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7EF485ED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23196" w:rsidRPr="00723196">
            <w:t xml:space="preserve">Medicare </w:t>
          </w:r>
          <w:proofErr w:type="spellStart"/>
          <w:r w:rsidR="00723196" w:rsidRPr="00723196">
            <w:t>paga</w:t>
          </w:r>
          <w:proofErr w:type="spellEnd"/>
          <w:r w:rsidR="00723196" w:rsidRPr="00723196">
            <w:t xml:space="preserve"> la </w:t>
          </w:r>
          <w:proofErr w:type="spellStart"/>
          <w:r w:rsidR="00723196" w:rsidRPr="00723196">
            <w:t>cuenta</w:t>
          </w:r>
          <w:proofErr w:type="spellEnd"/>
        </w:sdtContent>
      </w:sdt>
    </w:p>
    <w:p w14:paraId="1FB96B17" w14:textId="09E5614E" w:rsidR="00911AF4" w:rsidRPr="00803CB7" w:rsidRDefault="005B51F6" w:rsidP="005B51F6">
      <w:pPr>
        <w:pStyle w:val="Introduction"/>
        <w:rPr>
          <w:sz w:val="24"/>
          <w:szCs w:val="24"/>
        </w:rPr>
      </w:pPr>
      <w:r w:rsidRPr="005B51F6">
        <w:rPr>
          <w:sz w:val="24"/>
          <w:szCs w:val="24"/>
          <w:lang w:val="es-ES_tradnl"/>
        </w:rPr>
        <w:t>Ahora resulta más fácil encontrar un médico clínico que haga facturación directa a Medicare. Con más recursos financieros, más médicos clínicos están facturando directamente por los pacientes que reúnen las condiciones de Medicare.</w:t>
      </w:r>
    </w:p>
    <w:p w14:paraId="227E6135" w14:textId="5C1C2490" w:rsidR="00E65157" w:rsidRPr="00803CB7" w:rsidRDefault="005B51F6" w:rsidP="005B51F6">
      <w:pPr>
        <w:pStyle w:val="Introduction"/>
        <w:rPr>
          <w:sz w:val="24"/>
          <w:szCs w:val="24"/>
        </w:rPr>
      </w:pPr>
      <w:r w:rsidRPr="005B51F6">
        <w:rPr>
          <w:sz w:val="24"/>
          <w:szCs w:val="24"/>
          <w:lang w:val="es-ES_tradnl"/>
        </w:rPr>
        <w:t>Para buscar un médico clínico que haga facturación directa en su zona consulte health.gov.au/</w:t>
      </w:r>
      <w:proofErr w:type="spellStart"/>
      <w:r w:rsidRPr="005B51F6">
        <w:rPr>
          <w:sz w:val="24"/>
          <w:szCs w:val="24"/>
          <w:lang w:val="es-ES_tradnl"/>
        </w:rPr>
        <w:t>bulkbilling</w:t>
      </w:r>
      <w:proofErr w:type="spellEnd"/>
      <w:r w:rsidRPr="005B51F6">
        <w:rPr>
          <w:sz w:val="24"/>
          <w:szCs w:val="24"/>
          <w:lang w:val="es-ES_tradnl"/>
        </w:rPr>
        <w:t xml:space="preserve"> o escanee el código QR.</w:t>
      </w:r>
    </w:p>
    <w:sectPr w:rsidR="00E65157" w:rsidRPr="00803CB7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532B" w14:textId="77777777" w:rsidR="007D1C0C" w:rsidRDefault="007D1C0C" w:rsidP="00D560DC">
      <w:pPr>
        <w:spacing w:before="0" w:after="0" w:line="240" w:lineRule="auto"/>
      </w:pPr>
      <w:r>
        <w:separator/>
      </w:r>
    </w:p>
  </w:endnote>
  <w:endnote w:type="continuationSeparator" w:id="0">
    <w:p w14:paraId="3F79AC68" w14:textId="77777777" w:rsidR="007D1C0C" w:rsidRDefault="007D1C0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536200A5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23196">
          <w:t xml:space="preserve">Medicare </w:t>
        </w:r>
        <w:proofErr w:type="spellStart"/>
        <w:r w:rsidR="00723196">
          <w:t>paga</w:t>
        </w:r>
        <w:proofErr w:type="spellEnd"/>
        <w:r w:rsidR="00723196">
          <w:t xml:space="preserve"> la </w:t>
        </w:r>
        <w:proofErr w:type="spellStart"/>
        <w:r w:rsidR="00723196">
          <w:t>cuenta</w:t>
        </w:r>
        <w:proofErr w:type="spellEnd"/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70AA75F3" w:rsidR="00D560DC" w:rsidRPr="00C70717" w:rsidRDefault="00000000" w:rsidP="00322A52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23196">
          <w:t xml:space="preserve">Medicare </w:t>
        </w:r>
        <w:proofErr w:type="spellStart"/>
        <w:r w:rsidR="00723196">
          <w:t>paga</w:t>
        </w:r>
        <w:proofErr w:type="spellEnd"/>
        <w:r w:rsidR="00723196">
          <w:t xml:space="preserve"> la </w:t>
        </w:r>
        <w:proofErr w:type="spellStart"/>
        <w:r w:rsidR="00723196">
          <w:t>cuenta</w:t>
        </w:r>
        <w:proofErr w:type="spellEnd"/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8841" w14:textId="77777777" w:rsidR="007D1C0C" w:rsidRDefault="007D1C0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93F44A7" w14:textId="77777777" w:rsidR="007D1C0C" w:rsidRDefault="007D1C0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64D64DD4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0C749CA7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873" w:rsidRPr="00935873"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797025596">
    <w:abstractNumId w:val="14"/>
  </w:num>
  <w:num w:numId="2" w16cid:durableId="2027125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008767">
    <w:abstractNumId w:val="13"/>
  </w:num>
  <w:num w:numId="4" w16cid:durableId="1787699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755016">
    <w:abstractNumId w:val="11"/>
  </w:num>
  <w:num w:numId="6" w16cid:durableId="1036849895">
    <w:abstractNumId w:val="12"/>
  </w:num>
  <w:num w:numId="7" w16cid:durableId="583536881">
    <w:abstractNumId w:val="9"/>
  </w:num>
  <w:num w:numId="8" w16cid:durableId="25831603">
    <w:abstractNumId w:val="7"/>
  </w:num>
  <w:num w:numId="9" w16cid:durableId="987395227">
    <w:abstractNumId w:val="6"/>
  </w:num>
  <w:num w:numId="10" w16cid:durableId="1621373252">
    <w:abstractNumId w:val="5"/>
  </w:num>
  <w:num w:numId="11" w16cid:durableId="1126703790">
    <w:abstractNumId w:val="4"/>
  </w:num>
  <w:num w:numId="12" w16cid:durableId="1694569195">
    <w:abstractNumId w:val="8"/>
  </w:num>
  <w:num w:numId="13" w16cid:durableId="1263299260">
    <w:abstractNumId w:val="3"/>
  </w:num>
  <w:num w:numId="14" w16cid:durableId="1611933150">
    <w:abstractNumId w:val="2"/>
  </w:num>
  <w:num w:numId="15" w16cid:durableId="805464152">
    <w:abstractNumId w:val="1"/>
  </w:num>
  <w:num w:numId="16" w16cid:durableId="426849148">
    <w:abstractNumId w:val="0"/>
  </w:num>
  <w:num w:numId="17" w16cid:durableId="1111588666">
    <w:abstractNumId w:val="10"/>
  </w:num>
  <w:num w:numId="18" w16cid:durableId="1471441956">
    <w:abstractNumId w:val="0"/>
  </w:num>
  <w:num w:numId="19" w16cid:durableId="1006861396">
    <w:abstractNumId w:val="1"/>
  </w:num>
  <w:num w:numId="20" w16cid:durableId="861744605">
    <w:abstractNumId w:val="2"/>
  </w:num>
  <w:num w:numId="21" w16cid:durableId="703866942">
    <w:abstractNumId w:val="3"/>
  </w:num>
  <w:num w:numId="22" w16cid:durableId="45224606">
    <w:abstractNumId w:val="8"/>
  </w:num>
  <w:num w:numId="23" w16cid:durableId="1665745179">
    <w:abstractNumId w:val="4"/>
  </w:num>
  <w:num w:numId="24" w16cid:durableId="1542942333">
    <w:abstractNumId w:val="5"/>
  </w:num>
  <w:num w:numId="25" w16cid:durableId="813911851">
    <w:abstractNumId w:val="6"/>
  </w:num>
  <w:num w:numId="26" w16cid:durableId="799689719">
    <w:abstractNumId w:val="7"/>
  </w:num>
  <w:num w:numId="27" w16cid:durableId="1441220612">
    <w:abstractNumId w:val="0"/>
  </w:num>
  <w:num w:numId="28" w16cid:durableId="1881552971">
    <w:abstractNumId w:val="1"/>
  </w:num>
  <w:num w:numId="29" w16cid:durableId="755322568">
    <w:abstractNumId w:val="2"/>
  </w:num>
  <w:num w:numId="30" w16cid:durableId="1112899284">
    <w:abstractNumId w:val="3"/>
  </w:num>
  <w:num w:numId="31" w16cid:durableId="907233098">
    <w:abstractNumId w:val="8"/>
  </w:num>
  <w:num w:numId="32" w16cid:durableId="2074506544">
    <w:abstractNumId w:val="4"/>
  </w:num>
  <w:num w:numId="33" w16cid:durableId="694313288">
    <w:abstractNumId w:val="5"/>
  </w:num>
  <w:num w:numId="34" w16cid:durableId="660542209">
    <w:abstractNumId w:val="6"/>
  </w:num>
  <w:num w:numId="35" w16cid:durableId="1452359614">
    <w:abstractNumId w:val="7"/>
  </w:num>
  <w:num w:numId="36" w16cid:durableId="733313795">
    <w:abstractNumId w:val="0"/>
  </w:num>
  <w:num w:numId="37" w16cid:durableId="474103633">
    <w:abstractNumId w:val="1"/>
  </w:num>
  <w:num w:numId="38" w16cid:durableId="41827047">
    <w:abstractNumId w:val="2"/>
  </w:num>
  <w:num w:numId="39" w16cid:durableId="2049597656">
    <w:abstractNumId w:val="3"/>
  </w:num>
  <w:num w:numId="40" w16cid:durableId="1079059989">
    <w:abstractNumId w:val="8"/>
  </w:num>
  <w:num w:numId="41" w16cid:durableId="1091127295">
    <w:abstractNumId w:val="4"/>
  </w:num>
  <w:num w:numId="42" w16cid:durableId="2135248490">
    <w:abstractNumId w:val="5"/>
  </w:num>
  <w:num w:numId="43" w16cid:durableId="1464499443">
    <w:abstractNumId w:val="6"/>
  </w:num>
  <w:num w:numId="44" w16cid:durableId="266931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B51F6"/>
    <w:rsid w:val="005D2DE6"/>
    <w:rsid w:val="00635A19"/>
    <w:rsid w:val="00676F70"/>
    <w:rsid w:val="0068261A"/>
    <w:rsid w:val="00701E99"/>
    <w:rsid w:val="007148D0"/>
    <w:rsid w:val="007157D5"/>
    <w:rsid w:val="00723196"/>
    <w:rsid w:val="007661CA"/>
    <w:rsid w:val="007B0499"/>
    <w:rsid w:val="007B40DB"/>
    <w:rsid w:val="007B4244"/>
    <w:rsid w:val="007D1C0C"/>
    <w:rsid w:val="007D398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35873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3E644C"/>
    <w:rsid w:val="00595E5C"/>
    <w:rsid w:val="00700D8F"/>
    <w:rsid w:val="00722631"/>
    <w:rsid w:val="009D748D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CB8C8-CBCA-4F12-B233-AEC66302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1</TotalTime>
  <Pages>1</Pages>
  <Words>56</Words>
  <Characters>329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paga la cuenta</vt:lpstr>
    </vt:vector>
  </TitlesOfParts>
  <Manager/>
  <Company>Australian Government Department of Health Disability and Ageing</Company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paga la cuenta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6</cp:revision>
  <dcterms:created xsi:type="dcterms:W3CDTF">2026-01-22T16:59:00Z</dcterms:created>
  <dcterms:modified xsi:type="dcterms:W3CDTF">2026-01-23T05:38:00Z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