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668496B2" w:rsidR="00D560DC" w:rsidRPr="00F321AB" w:rsidRDefault="00000000" w:rsidP="00322A52">
      <w:pPr>
        <w:pStyle w:val="Title"/>
        <w:rPr>
          <w:lang w:val="el-GR"/>
        </w:rPr>
      </w:pPr>
      <w:sdt>
        <w:sdtPr>
          <w:rPr>
            <w:lang w:val="el-GR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321AB" w:rsidRPr="00F321AB">
            <w:rPr>
              <w:lang w:val="el-GR"/>
            </w:rPr>
            <w:t xml:space="preserve">Η </w:t>
          </w:r>
          <w:proofErr w:type="spellStart"/>
          <w:r w:rsidR="00F321AB" w:rsidRPr="00F321AB">
            <w:rPr>
              <w:lang w:val="el-GR"/>
            </w:rPr>
            <w:t>Medicare</w:t>
          </w:r>
          <w:proofErr w:type="spellEnd"/>
          <w:r w:rsidR="00F321AB" w:rsidRPr="00F321AB">
            <w:rPr>
              <w:lang w:val="el-GR"/>
            </w:rPr>
            <w:t xml:space="preserve"> καλύπτει τον λογαριασμό</w:t>
          </w:r>
        </w:sdtContent>
      </w:sdt>
    </w:p>
    <w:p w14:paraId="1FB96B17" w14:textId="57035648" w:rsidR="00911AF4" w:rsidRPr="00F321AB" w:rsidRDefault="00F321AB" w:rsidP="00F321AB">
      <w:pPr>
        <w:pStyle w:val="Introduction"/>
        <w:rPr>
          <w:sz w:val="24"/>
          <w:szCs w:val="24"/>
          <w:lang w:val="el-GR"/>
        </w:rPr>
      </w:pPr>
      <w:r w:rsidRPr="00F321AB">
        <w:rPr>
          <w:sz w:val="24"/>
          <w:szCs w:val="24"/>
          <w:lang w:val="el-GR"/>
        </w:rPr>
        <w:t>Με αυξημένη κρατική χρηματοδότηση, περισσότεροι γενικοί γιατροί (</w:t>
      </w:r>
      <w:r w:rsidRPr="00F321AB">
        <w:rPr>
          <w:sz w:val="24"/>
          <w:szCs w:val="24"/>
        </w:rPr>
        <w:t>GP</w:t>
      </w:r>
      <w:r w:rsidRPr="00F321AB">
        <w:rPr>
          <w:sz w:val="24"/>
          <w:szCs w:val="24"/>
          <w:lang w:val="el-GR"/>
        </w:rPr>
        <w:t>) κάνουν τη μαζική χρέωση πιο προσιτή για όλους τους Αυστραλούς.</w:t>
      </w:r>
      <w:r w:rsidR="00911AF4" w:rsidRPr="00F321AB">
        <w:rPr>
          <w:sz w:val="24"/>
          <w:szCs w:val="24"/>
          <w:lang w:val="el-GR"/>
        </w:rPr>
        <w:t xml:space="preserve"> </w:t>
      </w:r>
    </w:p>
    <w:p w14:paraId="227E6135" w14:textId="31600D65" w:rsidR="00E65157" w:rsidRPr="00F321AB" w:rsidRDefault="00F321AB" w:rsidP="00F321AB">
      <w:pPr>
        <w:pStyle w:val="Introduction"/>
        <w:rPr>
          <w:sz w:val="24"/>
          <w:szCs w:val="24"/>
          <w:lang w:val="el-GR"/>
        </w:rPr>
      </w:pPr>
      <w:r w:rsidRPr="00F321AB">
        <w:rPr>
          <w:sz w:val="24"/>
          <w:szCs w:val="24"/>
          <w:lang w:val="el-GR"/>
        </w:rPr>
        <w:t xml:space="preserve">Για να βρείτε γενικό γιατρό μαζικής χρέωσης κοντά σας, επισκεφθείτε το </w:t>
      </w:r>
      <w:r w:rsidRPr="00F321AB">
        <w:rPr>
          <w:sz w:val="24"/>
          <w:szCs w:val="24"/>
        </w:rPr>
        <w:t>health</w:t>
      </w:r>
      <w:r w:rsidRPr="00F321AB">
        <w:rPr>
          <w:sz w:val="24"/>
          <w:szCs w:val="24"/>
          <w:lang w:val="el-GR"/>
        </w:rPr>
        <w:t>.</w:t>
      </w:r>
      <w:r w:rsidRPr="00F321AB">
        <w:rPr>
          <w:sz w:val="24"/>
          <w:szCs w:val="24"/>
        </w:rPr>
        <w:t>gov</w:t>
      </w:r>
      <w:r w:rsidRPr="00F321AB">
        <w:rPr>
          <w:sz w:val="24"/>
          <w:szCs w:val="24"/>
          <w:lang w:val="el-GR"/>
        </w:rPr>
        <w:t>.</w:t>
      </w:r>
      <w:r w:rsidRPr="00F321AB">
        <w:rPr>
          <w:sz w:val="24"/>
          <w:szCs w:val="24"/>
        </w:rPr>
        <w:t>au</w:t>
      </w:r>
      <w:r w:rsidRPr="00F321AB">
        <w:rPr>
          <w:sz w:val="24"/>
          <w:szCs w:val="24"/>
          <w:lang w:val="el-GR"/>
        </w:rPr>
        <w:t>/</w:t>
      </w:r>
      <w:r w:rsidRPr="00F321AB">
        <w:rPr>
          <w:sz w:val="24"/>
          <w:szCs w:val="24"/>
        </w:rPr>
        <w:t>bulkbilling</w:t>
      </w:r>
    </w:p>
    <w:sectPr w:rsidR="00E65157" w:rsidRPr="00F321AB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62A7" w14:textId="77777777" w:rsidR="003B1F10" w:rsidRDefault="003B1F10" w:rsidP="00D560DC">
      <w:pPr>
        <w:spacing w:before="0" w:after="0" w:line="240" w:lineRule="auto"/>
      </w:pPr>
      <w:r>
        <w:separator/>
      </w:r>
    </w:p>
  </w:endnote>
  <w:endnote w:type="continuationSeparator" w:id="0">
    <w:p w14:paraId="74136E19" w14:textId="77777777" w:rsidR="003B1F10" w:rsidRDefault="003B1F1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481D57A6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321AB">
          <w:t>Η Medicare κα</w:t>
        </w:r>
        <w:proofErr w:type="spellStart"/>
        <w:r w:rsidR="00F321AB">
          <w:t>λύ</w:t>
        </w:r>
        <w:proofErr w:type="spellEnd"/>
        <w:r w:rsidR="00F321AB">
          <w:t>π</w:t>
        </w:r>
        <w:proofErr w:type="spellStart"/>
        <w:r w:rsidR="00F321AB">
          <w:t>τει</w:t>
        </w:r>
        <w:proofErr w:type="spellEnd"/>
        <w:r w:rsidR="00F321AB">
          <w:t xml:space="preserve"> </w:t>
        </w:r>
        <w:proofErr w:type="spellStart"/>
        <w:r w:rsidR="00F321AB">
          <w:t>τον</w:t>
        </w:r>
        <w:proofErr w:type="spellEnd"/>
        <w:r w:rsidR="00F321AB">
          <w:t xml:space="preserve"> </w:t>
        </w:r>
        <w:proofErr w:type="spellStart"/>
        <w:r w:rsidR="00F321AB">
          <w:t>λογ</w:t>
        </w:r>
        <w:proofErr w:type="spellEnd"/>
        <w:r w:rsidR="00F321AB">
          <w:t>α</w:t>
        </w:r>
        <w:proofErr w:type="spellStart"/>
        <w:r w:rsidR="00F321AB">
          <w:t>ρι</w:t>
        </w:r>
        <w:proofErr w:type="spellEnd"/>
        <w:r w:rsidR="00F321AB">
          <w:t>α</w:t>
        </w:r>
        <w:proofErr w:type="spellStart"/>
        <w:r w:rsidR="00F321AB">
          <w:t>σμό</w:t>
        </w:r>
        <w:proofErr w:type="spellEnd"/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41AD295D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321AB">
          <w:t>Η Medicare κα</w:t>
        </w:r>
        <w:proofErr w:type="spellStart"/>
        <w:r w:rsidR="00F321AB">
          <w:t>λύ</w:t>
        </w:r>
        <w:proofErr w:type="spellEnd"/>
        <w:r w:rsidR="00F321AB">
          <w:t>π</w:t>
        </w:r>
        <w:proofErr w:type="spellStart"/>
        <w:r w:rsidR="00F321AB">
          <w:t>τει</w:t>
        </w:r>
        <w:proofErr w:type="spellEnd"/>
        <w:r w:rsidR="00F321AB">
          <w:t xml:space="preserve"> </w:t>
        </w:r>
        <w:proofErr w:type="spellStart"/>
        <w:r w:rsidR="00F321AB">
          <w:t>τον</w:t>
        </w:r>
        <w:proofErr w:type="spellEnd"/>
        <w:r w:rsidR="00F321AB">
          <w:t xml:space="preserve"> </w:t>
        </w:r>
        <w:proofErr w:type="spellStart"/>
        <w:r w:rsidR="00F321AB">
          <w:t>λογ</w:t>
        </w:r>
        <w:proofErr w:type="spellEnd"/>
        <w:r w:rsidR="00F321AB">
          <w:t>α</w:t>
        </w:r>
        <w:proofErr w:type="spellStart"/>
        <w:r w:rsidR="00F321AB">
          <w:t>ρι</w:t>
        </w:r>
        <w:proofErr w:type="spellEnd"/>
        <w:r w:rsidR="00F321AB">
          <w:t>α</w:t>
        </w:r>
        <w:proofErr w:type="spellStart"/>
        <w:r w:rsidR="00F321AB">
          <w:t>σμό</w:t>
        </w:r>
        <w:proofErr w:type="spellEnd"/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DB28" w14:textId="77777777" w:rsidR="003B1F10" w:rsidRDefault="003B1F1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D4A7410" w14:textId="77777777" w:rsidR="003B1F10" w:rsidRDefault="003B1F1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69DE77B6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16A37675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1AB" w:rsidRPr="00F321AB">
      <w:t xml:space="preserve"> 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505826352">
    <w:abstractNumId w:val="14"/>
  </w:num>
  <w:num w:numId="2" w16cid:durableId="1855342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743296">
    <w:abstractNumId w:val="13"/>
  </w:num>
  <w:num w:numId="4" w16cid:durableId="64299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101667">
    <w:abstractNumId w:val="11"/>
  </w:num>
  <w:num w:numId="6" w16cid:durableId="1150294950">
    <w:abstractNumId w:val="12"/>
  </w:num>
  <w:num w:numId="7" w16cid:durableId="725450109">
    <w:abstractNumId w:val="9"/>
  </w:num>
  <w:num w:numId="8" w16cid:durableId="1173371590">
    <w:abstractNumId w:val="7"/>
  </w:num>
  <w:num w:numId="9" w16cid:durableId="1968705693">
    <w:abstractNumId w:val="6"/>
  </w:num>
  <w:num w:numId="10" w16cid:durableId="267660607">
    <w:abstractNumId w:val="5"/>
  </w:num>
  <w:num w:numId="11" w16cid:durableId="1282344573">
    <w:abstractNumId w:val="4"/>
  </w:num>
  <w:num w:numId="12" w16cid:durableId="59327282">
    <w:abstractNumId w:val="8"/>
  </w:num>
  <w:num w:numId="13" w16cid:durableId="1186746832">
    <w:abstractNumId w:val="3"/>
  </w:num>
  <w:num w:numId="14" w16cid:durableId="1509523388">
    <w:abstractNumId w:val="2"/>
  </w:num>
  <w:num w:numId="15" w16cid:durableId="432629543">
    <w:abstractNumId w:val="1"/>
  </w:num>
  <w:num w:numId="16" w16cid:durableId="619920189">
    <w:abstractNumId w:val="0"/>
  </w:num>
  <w:num w:numId="17" w16cid:durableId="663359200">
    <w:abstractNumId w:val="10"/>
  </w:num>
  <w:num w:numId="18" w16cid:durableId="1336347296">
    <w:abstractNumId w:val="0"/>
  </w:num>
  <w:num w:numId="19" w16cid:durableId="1712799538">
    <w:abstractNumId w:val="1"/>
  </w:num>
  <w:num w:numId="20" w16cid:durableId="629166767">
    <w:abstractNumId w:val="2"/>
  </w:num>
  <w:num w:numId="21" w16cid:durableId="23794487">
    <w:abstractNumId w:val="3"/>
  </w:num>
  <w:num w:numId="22" w16cid:durableId="1545097051">
    <w:abstractNumId w:val="8"/>
  </w:num>
  <w:num w:numId="23" w16cid:durableId="809592621">
    <w:abstractNumId w:val="4"/>
  </w:num>
  <w:num w:numId="24" w16cid:durableId="1210726650">
    <w:abstractNumId w:val="5"/>
  </w:num>
  <w:num w:numId="25" w16cid:durableId="467020215">
    <w:abstractNumId w:val="6"/>
  </w:num>
  <w:num w:numId="26" w16cid:durableId="1234390874">
    <w:abstractNumId w:val="7"/>
  </w:num>
  <w:num w:numId="27" w16cid:durableId="179053482">
    <w:abstractNumId w:val="0"/>
  </w:num>
  <w:num w:numId="28" w16cid:durableId="1922565442">
    <w:abstractNumId w:val="1"/>
  </w:num>
  <w:num w:numId="29" w16cid:durableId="104615702">
    <w:abstractNumId w:val="2"/>
  </w:num>
  <w:num w:numId="30" w16cid:durableId="1140613852">
    <w:abstractNumId w:val="3"/>
  </w:num>
  <w:num w:numId="31" w16cid:durableId="1285767684">
    <w:abstractNumId w:val="8"/>
  </w:num>
  <w:num w:numId="32" w16cid:durableId="1720281417">
    <w:abstractNumId w:val="4"/>
  </w:num>
  <w:num w:numId="33" w16cid:durableId="272175611">
    <w:abstractNumId w:val="5"/>
  </w:num>
  <w:num w:numId="34" w16cid:durableId="460080926">
    <w:abstractNumId w:val="6"/>
  </w:num>
  <w:num w:numId="35" w16cid:durableId="494031041">
    <w:abstractNumId w:val="7"/>
  </w:num>
  <w:num w:numId="36" w16cid:durableId="1363818588">
    <w:abstractNumId w:val="0"/>
  </w:num>
  <w:num w:numId="37" w16cid:durableId="836700111">
    <w:abstractNumId w:val="1"/>
  </w:num>
  <w:num w:numId="38" w16cid:durableId="1607929891">
    <w:abstractNumId w:val="2"/>
  </w:num>
  <w:num w:numId="39" w16cid:durableId="2073582752">
    <w:abstractNumId w:val="3"/>
  </w:num>
  <w:num w:numId="40" w16cid:durableId="1554079116">
    <w:abstractNumId w:val="8"/>
  </w:num>
  <w:num w:numId="41" w16cid:durableId="1362970542">
    <w:abstractNumId w:val="4"/>
  </w:num>
  <w:num w:numId="42" w16cid:durableId="278993404">
    <w:abstractNumId w:val="5"/>
  </w:num>
  <w:num w:numId="43" w16cid:durableId="720596693">
    <w:abstractNumId w:val="6"/>
  </w:num>
  <w:num w:numId="44" w16cid:durableId="1207793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71236"/>
    <w:rsid w:val="002A77A4"/>
    <w:rsid w:val="002B5E7A"/>
    <w:rsid w:val="002C26E8"/>
    <w:rsid w:val="002D27AE"/>
    <w:rsid w:val="00322A52"/>
    <w:rsid w:val="0034268E"/>
    <w:rsid w:val="00385C42"/>
    <w:rsid w:val="003932FC"/>
    <w:rsid w:val="0039793D"/>
    <w:rsid w:val="003B1F10"/>
    <w:rsid w:val="003B2A9D"/>
    <w:rsid w:val="003B36D9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564E8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B3D5C"/>
    <w:rsid w:val="008E142D"/>
    <w:rsid w:val="00901119"/>
    <w:rsid w:val="00911AF4"/>
    <w:rsid w:val="00911DF7"/>
    <w:rsid w:val="00915C4E"/>
    <w:rsid w:val="009426C5"/>
    <w:rsid w:val="0095530D"/>
    <w:rsid w:val="009670AC"/>
    <w:rsid w:val="009935C0"/>
    <w:rsid w:val="00993B51"/>
    <w:rsid w:val="009B02F7"/>
    <w:rsid w:val="009C01BF"/>
    <w:rsid w:val="009F1F77"/>
    <w:rsid w:val="00A2470F"/>
    <w:rsid w:val="00A31D86"/>
    <w:rsid w:val="00A62134"/>
    <w:rsid w:val="00A731D3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321AB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02B41"/>
    <w:rsid w:val="006564E8"/>
    <w:rsid w:val="00722631"/>
    <w:rsid w:val="009D748D"/>
    <w:rsid w:val="00C01D72"/>
    <w:rsid w:val="00C32A57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491D-6688-4A04-A2F3-1F220535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1</TotalTime>
  <Pages>1</Pages>
  <Words>35</Words>
  <Characters>229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Medicare καλύπτει τον λογαριασμό</vt:lpstr>
    </vt:vector>
  </TitlesOfParts>
  <Manager/>
  <Company>Australian Government Department of Health Disability and Ageing</Company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Medicare καλύπτει τον λογαριασμό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5</cp:revision>
  <dcterms:created xsi:type="dcterms:W3CDTF">2026-01-20T05:43:00Z</dcterms:created>
  <dcterms:modified xsi:type="dcterms:W3CDTF">2026-01-22T00:04:00Z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