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F59A" w14:textId="10578C6B" w:rsidR="00F53000" w:rsidRDefault="008576AC" w:rsidP="00FB2A38">
      <w:pPr>
        <w:pStyle w:val="Heading1"/>
        <w:spacing w:before="0"/>
      </w:pPr>
      <w:r w:rsidRPr="003A4B6A">
        <w:t>Roadmap Implementation Governance Group (RIGG)</w:t>
      </w:r>
      <w:r w:rsidR="002353B7">
        <w:t xml:space="preserve"> </w:t>
      </w:r>
    </w:p>
    <w:p w14:paraId="51A053CE" w14:textId="7B31B61B" w:rsidR="00F46033" w:rsidRPr="00F53000" w:rsidRDefault="00F53000" w:rsidP="00E51BA2">
      <w:pPr>
        <w:pStyle w:val="Heading1"/>
        <w:tabs>
          <w:tab w:val="left" w:pos="7236"/>
        </w:tabs>
        <w:spacing w:before="0"/>
        <w:rPr>
          <w:iCs/>
          <w:color w:val="358189"/>
          <w:kern w:val="0"/>
          <w:sz w:val="36"/>
          <w:szCs w:val="28"/>
        </w:rPr>
      </w:pPr>
      <w:r>
        <w:rPr>
          <w:iCs/>
          <w:color w:val="358189"/>
          <w:kern w:val="0"/>
          <w:sz w:val="36"/>
          <w:szCs w:val="28"/>
        </w:rPr>
        <w:t xml:space="preserve">Meeting Summary – </w:t>
      </w:r>
      <w:r w:rsidR="007005DB">
        <w:rPr>
          <w:iCs/>
          <w:color w:val="358189"/>
          <w:kern w:val="0"/>
          <w:sz w:val="36"/>
          <w:szCs w:val="28"/>
        </w:rPr>
        <w:t>5 March 2025</w:t>
      </w:r>
      <w:r w:rsidR="00E51BA2">
        <w:rPr>
          <w:iCs/>
          <w:color w:val="358189"/>
          <w:kern w:val="0"/>
          <w:sz w:val="36"/>
          <w:szCs w:val="28"/>
        </w:rPr>
        <w:tab/>
      </w:r>
    </w:p>
    <w:p w14:paraId="39465D4D" w14:textId="1F96380A" w:rsidR="00F46033" w:rsidRPr="002353B7" w:rsidRDefault="00F46033" w:rsidP="00302365">
      <w:pPr>
        <w:pStyle w:val="Heading2"/>
      </w:pPr>
      <w:r w:rsidRPr="007C5CB2">
        <w:t>Introduction</w:t>
      </w:r>
    </w:p>
    <w:p w14:paraId="62B350C3" w14:textId="2704478D" w:rsidR="000A0A50" w:rsidRDefault="00014C56" w:rsidP="00BA4183">
      <w:pPr>
        <w:spacing w:before="0" w:after="200"/>
      </w:pPr>
      <w:r>
        <w:t xml:space="preserve">The Chair welcomed members to the </w:t>
      </w:r>
      <w:r w:rsidR="007005DB">
        <w:t xml:space="preserve">twelfth </w:t>
      </w:r>
      <w:r w:rsidR="008A6786">
        <w:t xml:space="preserve">meeting of the </w:t>
      </w:r>
      <w:r>
        <w:t>Roadmap Implementation Governance Group (RIGG)</w:t>
      </w:r>
      <w:r w:rsidR="00EF2C0D">
        <w:t xml:space="preserve">, </w:t>
      </w:r>
      <w:r>
        <w:t>gave an Acknowledgement of Country</w:t>
      </w:r>
      <w:r w:rsidR="00EF2C0D">
        <w:t>,</w:t>
      </w:r>
      <w:r>
        <w:t xml:space="preserve"> and </w:t>
      </w:r>
      <w:r w:rsidR="007B2ABE">
        <w:t>an acknowledgement of lived experience</w:t>
      </w:r>
      <w:r>
        <w:t>.</w:t>
      </w:r>
    </w:p>
    <w:p w14:paraId="4128F6C2" w14:textId="7BDB0E1A" w:rsidR="006C3C1A" w:rsidRDefault="006C3C1A" w:rsidP="00BA4183">
      <w:pPr>
        <w:spacing w:before="0" w:after="200"/>
      </w:pPr>
      <w:r w:rsidRPr="002353B7">
        <w:t xml:space="preserve">The Chair gave a verbal declaration about confidentiality and </w:t>
      </w:r>
      <w:r>
        <w:t xml:space="preserve">asked </w:t>
      </w:r>
      <w:r w:rsidR="00617341">
        <w:t>m</w:t>
      </w:r>
      <w:r>
        <w:t xml:space="preserve">embers to declare any </w:t>
      </w:r>
      <w:r w:rsidRPr="002353B7">
        <w:t xml:space="preserve">conflicts of interest. </w:t>
      </w:r>
      <w:r w:rsidRPr="00447FFA">
        <w:t>No</w:t>
      </w:r>
      <w:r w:rsidRPr="002353B7">
        <w:t xml:space="preserve"> new conflicts of interest were declared</w:t>
      </w:r>
      <w:r>
        <w:t xml:space="preserve"> by </w:t>
      </w:r>
      <w:r w:rsidR="00617341">
        <w:t>m</w:t>
      </w:r>
      <w:r>
        <w:t>embers</w:t>
      </w:r>
      <w:r w:rsidRPr="002353B7">
        <w:t>.</w:t>
      </w:r>
    </w:p>
    <w:p w14:paraId="3682BDB4" w14:textId="33B85548" w:rsidR="00C96789" w:rsidRPr="00BA4183" w:rsidRDefault="00C96789" w:rsidP="00BA4183">
      <w:pPr>
        <w:pStyle w:val="Heading2"/>
      </w:pPr>
      <w:r w:rsidRPr="00C96789">
        <w:t>Previous meeting</w:t>
      </w:r>
      <w:r w:rsidR="00027A89" w:rsidRPr="00BA4183">
        <w:t xml:space="preserve"> and follow-up on action items</w:t>
      </w:r>
    </w:p>
    <w:p w14:paraId="720A746D" w14:textId="10F86EE1" w:rsidR="00FA1EA2" w:rsidRPr="00302365" w:rsidRDefault="00C96789" w:rsidP="00BA4183">
      <w:pPr>
        <w:spacing w:before="0" w:after="200"/>
      </w:pPr>
      <w:r w:rsidRPr="00302365">
        <w:t>The previous meeting summary was endorsed by members with no change.</w:t>
      </w:r>
      <w:r w:rsidR="00A82B5D" w:rsidRPr="00302365">
        <w:t xml:space="preserve"> </w:t>
      </w:r>
      <w:r w:rsidR="001C567E" w:rsidRPr="00302365">
        <w:t>There were 3 action items from the last meeting</w:t>
      </w:r>
      <w:r w:rsidR="000D0013" w:rsidRPr="00302365">
        <w:t>. W</w:t>
      </w:r>
      <w:r w:rsidR="001C567E" w:rsidRPr="00302365">
        <w:t>ork is complete</w:t>
      </w:r>
      <w:r w:rsidR="00907FA7" w:rsidRPr="00302365">
        <w:t xml:space="preserve"> or underway</w:t>
      </w:r>
      <w:r w:rsidR="001C567E" w:rsidRPr="00302365">
        <w:t xml:space="preserve"> for all items. </w:t>
      </w:r>
    </w:p>
    <w:p w14:paraId="1D44FC43" w14:textId="4855D563" w:rsidR="00B36B65" w:rsidRPr="00D435BC" w:rsidRDefault="0070208C" w:rsidP="00302365">
      <w:pPr>
        <w:pStyle w:val="Heading2"/>
      </w:pPr>
      <w:r>
        <w:t>Address from the Secretary</w:t>
      </w:r>
    </w:p>
    <w:p w14:paraId="449B3430" w14:textId="28BE3AD3" w:rsidR="008807F6" w:rsidRPr="00267710" w:rsidRDefault="0070208C" w:rsidP="00BA4183">
      <w:pPr>
        <w:spacing w:before="0" w:after="200"/>
      </w:pPr>
      <w:r w:rsidRPr="00267710">
        <w:t>Members heard from Blair Comley, Secretary of the Department of Health and Aged Care</w:t>
      </w:r>
      <w:r w:rsidR="004071C9" w:rsidRPr="00267710">
        <w:t>. Mr Comley</w:t>
      </w:r>
      <w:r w:rsidRPr="00267710">
        <w:t xml:space="preserve"> </w:t>
      </w:r>
      <w:r w:rsidR="005506C9" w:rsidRPr="00267710">
        <w:t xml:space="preserve">noted that in 2023, the Department received a Capability Review </w:t>
      </w:r>
      <w:r w:rsidR="00DB7BDB" w:rsidRPr="00267710">
        <w:t xml:space="preserve">as part of a pilot for the Australian Government’s capability review program. </w:t>
      </w:r>
      <w:r w:rsidR="005C6616" w:rsidRPr="00267710">
        <w:t>In response to the 2023 capability review, the Department of Health and Aged Care has developed an action plan that outlines how the department will lift its capability over the coming years. Mr Comley</w:t>
      </w:r>
      <w:r w:rsidR="00AE1490" w:rsidRPr="00267710">
        <w:t xml:space="preserve"> </w:t>
      </w:r>
      <w:r w:rsidRPr="00267710">
        <w:t xml:space="preserve">outlined the </w:t>
      </w:r>
      <w:r w:rsidR="002818E6" w:rsidRPr="00267710">
        <w:t>three overarching</w:t>
      </w:r>
      <w:r w:rsidR="00A93ED4" w:rsidRPr="00267710">
        <w:t xml:space="preserve"> objectives</w:t>
      </w:r>
      <w:r w:rsidR="002818E6" w:rsidRPr="00267710">
        <w:t xml:space="preserve"> of the</w:t>
      </w:r>
      <w:r w:rsidR="006A5D95" w:rsidRPr="00267710">
        <w:t xml:space="preserve"> </w:t>
      </w:r>
      <w:r w:rsidR="00C85ABD" w:rsidRPr="00267710">
        <w:t>Action Plan</w:t>
      </w:r>
      <w:r w:rsidR="00AA074E" w:rsidRPr="00267710">
        <w:t>,</w:t>
      </w:r>
      <w:r w:rsidR="00C85ABD" w:rsidRPr="00267710">
        <w:t xml:space="preserve"> </w:t>
      </w:r>
      <w:r w:rsidR="00BD1090" w:rsidRPr="00267710">
        <w:t>including</w:t>
      </w:r>
      <w:r w:rsidR="00AC7F1C" w:rsidRPr="00267710">
        <w:t xml:space="preserve"> </w:t>
      </w:r>
      <w:r w:rsidR="00E24820" w:rsidRPr="00267710">
        <w:t>lead</w:t>
      </w:r>
      <w:r w:rsidR="00BD1090" w:rsidRPr="00267710">
        <w:t>ing</w:t>
      </w:r>
      <w:r w:rsidR="00E24820" w:rsidRPr="00267710">
        <w:t xml:space="preserve"> </w:t>
      </w:r>
      <w:r w:rsidR="008807F6" w:rsidRPr="00267710">
        <w:t>the</w:t>
      </w:r>
      <w:r w:rsidR="00E24820" w:rsidRPr="00267710">
        <w:t xml:space="preserve"> </w:t>
      </w:r>
      <w:r w:rsidR="00D924B5" w:rsidRPr="00267710">
        <w:t>health sector</w:t>
      </w:r>
      <w:r w:rsidR="008807F6" w:rsidRPr="00267710">
        <w:t xml:space="preserve"> across major health system reforms</w:t>
      </w:r>
      <w:r w:rsidR="009E7AFD" w:rsidRPr="00267710">
        <w:t>, improved</w:t>
      </w:r>
      <w:r w:rsidR="008807F6" w:rsidRPr="00267710">
        <w:t xml:space="preserve"> engagement with stakeholders</w:t>
      </w:r>
      <w:r w:rsidR="009E7AFD" w:rsidRPr="00267710">
        <w:t xml:space="preserve">, and </w:t>
      </w:r>
      <w:r w:rsidR="008807F6" w:rsidRPr="00267710">
        <w:t>empowering the mid-level management of the depart</w:t>
      </w:r>
      <w:r w:rsidR="00D924B5" w:rsidRPr="00267710">
        <w:t>ment</w:t>
      </w:r>
      <w:r w:rsidR="009E7AFD" w:rsidRPr="00267710">
        <w:t>.</w:t>
      </w:r>
    </w:p>
    <w:p w14:paraId="26E84307" w14:textId="53848C69" w:rsidR="008807F6" w:rsidRPr="00302365" w:rsidRDefault="008807F6" w:rsidP="00BA4183">
      <w:pPr>
        <w:spacing w:before="0" w:after="200"/>
      </w:pPr>
      <w:r w:rsidRPr="00302365">
        <w:t xml:space="preserve">Building from these </w:t>
      </w:r>
      <w:r w:rsidR="00A93ED4" w:rsidRPr="00302365">
        <w:t>objectives</w:t>
      </w:r>
      <w:r w:rsidRPr="00302365">
        <w:t xml:space="preserve">, </w:t>
      </w:r>
      <w:r w:rsidR="00E56C52" w:rsidRPr="00302365">
        <w:t>Mr Comley</w:t>
      </w:r>
      <w:r w:rsidRPr="00302365">
        <w:t xml:space="preserve"> discussed </w:t>
      </w:r>
      <w:r w:rsidR="00215973" w:rsidRPr="00302365">
        <w:t xml:space="preserve">the Department’s four </w:t>
      </w:r>
      <w:r w:rsidRPr="00302365">
        <w:t>strategic priorities</w:t>
      </w:r>
      <w:r w:rsidR="004A30B5" w:rsidRPr="00302365">
        <w:t xml:space="preserve"> that </w:t>
      </w:r>
      <w:r w:rsidR="00761B93" w:rsidRPr="00302365">
        <w:t>are embedded in all the Department’s work</w:t>
      </w:r>
      <w:r w:rsidR="004A30B5" w:rsidRPr="00302365">
        <w:t>.</w:t>
      </w:r>
    </w:p>
    <w:p w14:paraId="2CED5719" w14:textId="0BE68286" w:rsidR="006329D4" w:rsidRPr="005F51DE" w:rsidRDefault="00E56C52" w:rsidP="00BA4183">
      <w:pPr>
        <w:spacing w:before="0" w:after="200"/>
        <w:rPr>
          <w:rFonts w:cs="Arial"/>
          <w:szCs w:val="22"/>
        </w:rPr>
      </w:pPr>
      <w:r>
        <w:rPr>
          <w:rFonts w:cs="Arial"/>
          <w:szCs w:val="22"/>
        </w:rPr>
        <w:t>Mr Comley</w:t>
      </w:r>
      <w:r w:rsidR="005F51DE" w:rsidRPr="005F51DE">
        <w:rPr>
          <w:rFonts w:cs="Arial"/>
          <w:szCs w:val="22"/>
        </w:rPr>
        <w:t xml:space="preserve"> answered questions from members, who noted that people with intellectual disability experience a range of barriers to preventive health care. </w:t>
      </w:r>
      <w:r w:rsidR="00C03A62">
        <w:rPr>
          <w:rFonts w:cs="Arial"/>
          <w:szCs w:val="22"/>
        </w:rPr>
        <w:t>Due to time limits, t</w:t>
      </w:r>
      <w:r w:rsidR="005F51DE" w:rsidRPr="005F51DE">
        <w:rPr>
          <w:rFonts w:cs="Arial"/>
          <w:szCs w:val="22"/>
        </w:rPr>
        <w:t xml:space="preserve">he Department will </w:t>
      </w:r>
      <w:r w:rsidR="005525E9">
        <w:rPr>
          <w:rFonts w:cs="Arial"/>
          <w:szCs w:val="22"/>
        </w:rPr>
        <w:t xml:space="preserve">provide </w:t>
      </w:r>
      <w:r w:rsidR="005F51DE" w:rsidRPr="005F51DE">
        <w:rPr>
          <w:rFonts w:cs="Arial"/>
          <w:szCs w:val="22"/>
        </w:rPr>
        <w:t>responses to unanswered questions</w:t>
      </w:r>
      <w:r w:rsidR="005525E9">
        <w:rPr>
          <w:rFonts w:cs="Arial"/>
          <w:szCs w:val="22"/>
        </w:rPr>
        <w:t xml:space="preserve"> out of session</w:t>
      </w:r>
      <w:r w:rsidR="005F51DE" w:rsidRPr="005F51DE">
        <w:rPr>
          <w:rFonts w:cs="Arial"/>
          <w:szCs w:val="22"/>
        </w:rPr>
        <w:t>.</w:t>
      </w:r>
    </w:p>
    <w:p w14:paraId="6DA16FC3" w14:textId="269CCC48" w:rsidR="00A5196B" w:rsidRPr="00D435BC" w:rsidRDefault="00D924B5" w:rsidP="00302365">
      <w:pPr>
        <w:pStyle w:val="Heading2"/>
      </w:pPr>
      <w:r>
        <w:t xml:space="preserve">Lived Experience Perspective </w:t>
      </w:r>
    </w:p>
    <w:p w14:paraId="28DE70DA" w14:textId="484BD214" w:rsidR="00A5196B" w:rsidRDefault="00A93ED4" w:rsidP="00BA4183">
      <w:pPr>
        <w:spacing w:before="0" w:after="200"/>
        <w:rPr>
          <w:rFonts w:cs="Arial"/>
          <w:szCs w:val="22"/>
        </w:rPr>
      </w:pPr>
      <w:r>
        <w:rPr>
          <w:rFonts w:cs="Arial"/>
          <w:szCs w:val="22"/>
        </w:rPr>
        <w:t xml:space="preserve">The Chair introduced </w:t>
      </w:r>
      <w:r w:rsidR="00F327A9">
        <w:rPr>
          <w:rFonts w:cs="Arial"/>
          <w:szCs w:val="22"/>
        </w:rPr>
        <w:t xml:space="preserve">RIGG Member and Health Ambassador for Down Syndrome Australia, </w:t>
      </w:r>
      <w:r>
        <w:rPr>
          <w:rFonts w:cs="Arial"/>
          <w:szCs w:val="22"/>
        </w:rPr>
        <w:t>Naomi Lake</w:t>
      </w:r>
      <w:r w:rsidR="00F327A9">
        <w:rPr>
          <w:rFonts w:cs="Arial"/>
          <w:szCs w:val="22"/>
        </w:rPr>
        <w:t>.</w:t>
      </w:r>
      <w:r>
        <w:rPr>
          <w:rFonts w:cs="Arial"/>
          <w:szCs w:val="22"/>
        </w:rPr>
        <w:t xml:space="preserve"> </w:t>
      </w:r>
      <w:r w:rsidR="00B66C45">
        <w:rPr>
          <w:rFonts w:cs="Arial"/>
          <w:szCs w:val="22"/>
        </w:rPr>
        <w:t xml:space="preserve">Naomi </w:t>
      </w:r>
      <w:r w:rsidR="00E25B56">
        <w:rPr>
          <w:rFonts w:cs="Arial"/>
          <w:szCs w:val="22"/>
        </w:rPr>
        <w:t xml:space="preserve">discussed her role </w:t>
      </w:r>
      <w:r w:rsidR="00220F5C">
        <w:rPr>
          <w:rFonts w:cs="Arial"/>
          <w:szCs w:val="22"/>
        </w:rPr>
        <w:t>as a Health Ambassador</w:t>
      </w:r>
      <w:r w:rsidR="0041685B">
        <w:rPr>
          <w:rFonts w:cs="Arial"/>
          <w:szCs w:val="22"/>
        </w:rPr>
        <w:t xml:space="preserve"> and </w:t>
      </w:r>
      <w:r w:rsidR="004928E4">
        <w:rPr>
          <w:rFonts w:cs="Arial"/>
          <w:szCs w:val="22"/>
        </w:rPr>
        <w:t xml:space="preserve">her </w:t>
      </w:r>
      <w:r w:rsidR="00793CA5">
        <w:rPr>
          <w:rFonts w:cs="Arial"/>
          <w:szCs w:val="22"/>
        </w:rPr>
        <w:t xml:space="preserve">past </w:t>
      </w:r>
      <w:r w:rsidR="004928E4">
        <w:rPr>
          <w:rFonts w:cs="Arial"/>
          <w:szCs w:val="22"/>
        </w:rPr>
        <w:t xml:space="preserve">involvement with the United Nations to advocate for health equity, highlighting the need for people with intellectual </w:t>
      </w:r>
      <w:r w:rsidR="004928E4" w:rsidRPr="00302365">
        <w:t>disability</w:t>
      </w:r>
      <w:r w:rsidR="004928E4">
        <w:rPr>
          <w:rFonts w:cs="Arial"/>
          <w:szCs w:val="22"/>
        </w:rPr>
        <w:t xml:space="preserve"> to be included in decision-making about their healthcare. Naomi </w:t>
      </w:r>
      <w:r w:rsidR="006C3C1A">
        <w:rPr>
          <w:rFonts w:cs="Arial"/>
          <w:szCs w:val="22"/>
        </w:rPr>
        <w:t xml:space="preserve">spoke to her involvement in delivering priority actions under the </w:t>
      </w:r>
      <w:r w:rsidR="000150F2">
        <w:rPr>
          <w:rFonts w:cs="Arial"/>
          <w:szCs w:val="22"/>
        </w:rPr>
        <w:t>National Roadmap for Improving the Health of People with Intellectual Disability (the</w:t>
      </w:r>
      <w:r w:rsidR="009232D5">
        <w:rPr>
          <w:rFonts w:cs="Arial"/>
          <w:szCs w:val="22"/>
        </w:rPr>
        <w:t xml:space="preserve"> </w:t>
      </w:r>
      <w:r w:rsidR="006C3C1A">
        <w:rPr>
          <w:rFonts w:cs="Arial"/>
          <w:szCs w:val="22"/>
        </w:rPr>
        <w:t>ID Roadmap</w:t>
      </w:r>
      <w:r w:rsidR="000150F2">
        <w:rPr>
          <w:rFonts w:cs="Arial"/>
          <w:szCs w:val="22"/>
        </w:rPr>
        <w:t>)</w:t>
      </w:r>
      <w:r w:rsidR="006C3C1A">
        <w:rPr>
          <w:rFonts w:cs="Arial"/>
          <w:szCs w:val="22"/>
        </w:rPr>
        <w:t xml:space="preserve"> and urged for </w:t>
      </w:r>
      <w:r w:rsidR="00A82B5D">
        <w:rPr>
          <w:rFonts w:cs="Arial"/>
          <w:szCs w:val="22"/>
        </w:rPr>
        <w:t xml:space="preserve">further work </w:t>
      </w:r>
      <w:r w:rsidR="00782BD5">
        <w:rPr>
          <w:rFonts w:cs="Arial"/>
          <w:szCs w:val="22"/>
        </w:rPr>
        <w:t>in the areas of oral health and</w:t>
      </w:r>
      <w:r w:rsidR="00D37968">
        <w:rPr>
          <w:rFonts w:cs="Arial"/>
          <w:szCs w:val="22"/>
        </w:rPr>
        <w:t xml:space="preserve"> mental health</w:t>
      </w:r>
      <w:r w:rsidR="006C3C1A">
        <w:rPr>
          <w:rFonts w:cs="Arial"/>
          <w:szCs w:val="22"/>
        </w:rPr>
        <w:t xml:space="preserve">. </w:t>
      </w:r>
    </w:p>
    <w:p w14:paraId="42FA1C7B" w14:textId="7AEB14AB" w:rsidR="00900ED4" w:rsidRDefault="00CD1CE7" w:rsidP="00302365">
      <w:pPr>
        <w:pStyle w:val="Heading2"/>
      </w:pPr>
      <w:r>
        <w:lastRenderedPageBreak/>
        <w:t>Roadmap Annual Report</w:t>
      </w:r>
    </w:p>
    <w:p w14:paraId="4A87E717" w14:textId="0B06D4B6" w:rsidR="00A65E08" w:rsidRPr="00267710" w:rsidRDefault="00CD1CE7" w:rsidP="00BA4183">
      <w:pPr>
        <w:spacing w:before="0" w:after="200"/>
      </w:pPr>
      <w:r>
        <w:t xml:space="preserve">Genevieve Johnson, </w:t>
      </w:r>
      <w:r w:rsidR="005C111E">
        <w:t>Department of Health and Aged Care, provided an update on</w:t>
      </w:r>
      <w:r w:rsidR="00C0256B">
        <w:t xml:space="preserve"> </w:t>
      </w:r>
      <w:r>
        <w:t>the development of the</w:t>
      </w:r>
      <w:r w:rsidR="00DB0516">
        <w:t xml:space="preserve"> 2024</w:t>
      </w:r>
      <w:r>
        <w:t xml:space="preserve"> </w:t>
      </w:r>
      <w:r w:rsidR="00AE3DE6">
        <w:t>ID </w:t>
      </w:r>
      <w:r>
        <w:t>Roadmap Annual Report.</w:t>
      </w:r>
      <w:r w:rsidR="00DB0516" w:rsidRPr="00267710">
        <w:t xml:space="preserve"> </w:t>
      </w:r>
      <w:r w:rsidR="00366DB6" w:rsidRPr="00267710">
        <w:t>The Department has met</w:t>
      </w:r>
      <w:r w:rsidR="00594A89" w:rsidRPr="00267710">
        <w:t xml:space="preserve"> with</w:t>
      </w:r>
      <w:r w:rsidR="00366DB6" w:rsidRPr="00267710">
        <w:t xml:space="preserve"> </w:t>
      </w:r>
      <w:r w:rsidR="009F005E">
        <w:t>Commonwealth,</w:t>
      </w:r>
      <w:r w:rsidR="00A65E08" w:rsidRPr="00267710">
        <w:t xml:space="preserve"> state and territory health departments, Primary Health Networks, disability representative organisations, and universities </w:t>
      </w:r>
      <w:r w:rsidR="00366DB6" w:rsidRPr="00267710">
        <w:t xml:space="preserve">to </w:t>
      </w:r>
      <w:r w:rsidR="00561C49" w:rsidRPr="00267710">
        <w:t xml:space="preserve">gather information </w:t>
      </w:r>
      <w:r w:rsidR="00C0256B">
        <w:t>on</w:t>
      </w:r>
      <w:r w:rsidR="00561C49" w:rsidRPr="00267710">
        <w:t xml:space="preserve"> activities </w:t>
      </w:r>
      <w:r w:rsidR="00C0256B">
        <w:t xml:space="preserve">undertaken between November 2023 and December 2024 </w:t>
      </w:r>
      <w:r w:rsidR="00561C49" w:rsidRPr="00267710">
        <w:t xml:space="preserve">that support the </w:t>
      </w:r>
      <w:r w:rsidR="00297FA8">
        <w:t xml:space="preserve">actions in </w:t>
      </w:r>
      <w:r w:rsidR="00561C49" w:rsidRPr="00267710">
        <w:t xml:space="preserve">the ID Roadmap. </w:t>
      </w:r>
    </w:p>
    <w:p w14:paraId="6D21D473" w14:textId="17C385E8" w:rsidR="00366DB6" w:rsidRPr="00267710" w:rsidRDefault="00B53FCB" w:rsidP="00BA4183">
      <w:pPr>
        <w:spacing w:before="0" w:after="200"/>
      </w:pPr>
      <w:r w:rsidRPr="00267710">
        <w:t xml:space="preserve">RIGG </w:t>
      </w:r>
      <w:r w:rsidR="00A65E08" w:rsidRPr="00267710">
        <w:t xml:space="preserve">members </w:t>
      </w:r>
      <w:r w:rsidR="0058441B">
        <w:t xml:space="preserve">were asked to provide additional input </w:t>
      </w:r>
      <w:r w:rsidRPr="00267710">
        <w:t xml:space="preserve">and relevant contacts </w:t>
      </w:r>
      <w:r w:rsidR="00A65E08" w:rsidRPr="00267710">
        <w:t>to capture other relevant activities and resources supporting the ID Roadmap</w:t>
      </w:r>
      <w:r w:rsidR="00A33885">
        <w:t xml:space="preserve"> and help </w:t>
      </w:r>
      <w:r w:rsidR="00B105C4">
        <w:t>address any gaps in</w:t>
      </w:r>
      <w:r w:rsidR="00A33885">
        <w:t xml:space="preserve"> the annual report</w:t>
      </w:r>
      <w:r w:rsidR="005F51DE" w:rsidRPr="00267710">
        <w:t xml:space="preserve">. Members were </w:t>
      </w:r>
      <w:r w:rsidR="00366DB6" w:rsidRPr="00267710">
        <w:t xml:space="preserve">asked to provide any verbal or written feedback via email to the Department </w:t>
      </w:r>
      <w:r w:rsidR="00A33885">
        <w:t>before 31 March 2024</w:t>
      </w:r>
    </w:p>
    <w:p w14:paraId="5493CA65" w14:textId="3DD31D39" w:rsidR="005F51DE" w:rsidRDefault="005F51DE" w:rsidP="00302365">
      <w:pPr>
        <w:pStyle w:val="Heading2"/>
      </w:pPr>
      <w:r>
        <w:t>Update from the National Centre of Excellence</w:t>
      </w:r>
    </w:p>
    <w:p w14:paraId="5286764E" w14:textId="2F7EFEBF" w:rsidR="00E61713" w:rsidRDefault="00B53FCB" w:rsidP="00BA4183">
      <w:pPr>
        <w:spacing w:before="0" w:after="200"/>
        <w:rPr>
          <w:rFonts w:cs="Arial"/>
          <w:szCs w:val="22"/>
        </w:rPr>
      </w:pPr>
      <w:r>
        <w:rPr>
          <w:rFonts w:cs="Arial"/>
          <w:szCs w:val="22"/>
        </w:rPr>
        <w:t xml:space="preserve">The Chair noted that the </w:t>
      </w:r>
      <w:r w:rsidR="00C0256B">
        <w:rPr>
          <w:rFonts w:cs="Arial"/>
          <w:szCs w:val="22"/>
        </w:rPr>
        <w:t>National Centre of Excellence in Intellectual Disability Health (</w:t>
      </w:r>
      <w:proofErr w:type="spellStart"/>
      <w:r>
        <w:rPr>
          <w:rFonts w:cs="Arial"/>
          <w:szCs w:val="22"/>
        </w:rPr>
        <w:t>NCoE</w:t>
      </w:r>
      <w:proofErr w:type="spellEnd"/>
      <w:r w:rsidR="00C0256B">
        <w:rPr>
          <w:rFonts w:cs="Arial"/>
          <w:szCs w:val="22"/>
        </w:rPr>
        <w:t>)</w:t>
      </w:r>
      <w:r>
        <w:rPr>
          <w:rFonts w:cs="Arial"/>
          <w:szCs w:val="22"/>
        </w:rPr>
        <w:t xml:space="preserve"> remains a high priority implementation action under the ID Roadmap and </w:t>
      </w:r>
      <w:r w:rsidR="00EA142D">
        <w:rPr>
          <w:rFonts w:cs="Arial"/>
          <w:szCs w:val="22"/>
        </w:rPr>
        <w:t xml:space="preserve">future RIGG meetings will </w:t>
      </w:r>
      <w:r>
        <w:rPr>
          <w:rFonts w:cs="Arial"/>
          <w:szCs w:val="22"/>
        </w:rPr>
        <w:t>include a</w:t>
      </w:r>
      <w:r w:rsidR="00EA142D">
        <w:rPr>
          <w:rFonts w:cs="Arial"/>
          <w:szCs w:val="22"/>
        </w:rPr>
        <w:t xml:space="preserve"> standing agenda item </w:t>
      </w:r>
      <w:r>
        <w:rPr>
          <w:rFonts w:cs="Arial"/>
          <w:szCs w:val="22"/>
        </w:rPr>
        <w:t xml:space="preserve">from the </w:t>
      </w:r>
      <w:proofErr w:type="spellStart"/>
      <w:r>
        <w:rPr>
          <w:rFonts w:cs="Arial"/>
          <w:szCs w:val="22"/>
        </w:rPr>
        <w:t>NCoE</w:t>
      </w:r>
      <w:proofErr w:type="spellEnd"/>
      <w:r w:rsidR="007436B8">
        <w:rPr>
          <w:rFonts w:cs="Arial"/>
          <w:szCs w:val="22"/>
        </w:rPr>
        <w:t xml:space="preserve">. </w:t>
      </w:r>
      <w:r w:rsidR="00E61713">
        <w:rPr>
          <w:rFonts w:cs="Arial"/>
          <w:szCs w:val="22"/>
        </w:rPr>
        <w:t xml:space="preserve">Professor Julian Trollor </w:t>
      </w:r>
      <w:r w:rsidR="00E61713" w:rsidRPr="00302365">
        <w:t>provided</w:t>
      </w:r>
      <w:r w:rsidR="00E61713">
        <w:rPr>
          <w:rFonts w:cs="Arial"/>
          <w:szCs w:val="22"/>
        </w:rPr>
        <w:t xml:space="preserve"> an update on recent activities, including:</w:t>
      </w:r>
    </w:p>
    <w:p w14:paraId="1BBE2864" w14:textId="152DA090" w:rsidR="00617341" w:rsidRPr="002A5818" w:rsidRDefault="00C0256B" w:rsidP="003A2016">
      <w:pPr>
        <w:pStyle w:val="ListParagraph"/>
        <w:numPr>
          <w:ilvl w:val="0"/>
          <w:numId w:val="33"/>
        </w:numPr>
        <w:spacing w:before="0" w:after="100" w:afterAutospacing="1"/>
        <w:rPr>
          <w:rFonts w:cs="Arial"/>
          <w:szCs w:val="22"/>
        </w:rPr>
      </w:pPr>
      <w:r>
        <w:rPr>
          <w:rFonts w:cs="Arial"/>
          <w:szCs w:val="22"/>
        </w:rPr>
        <w:t>Implementation of t</w:t>
      </w:r>
      <w:r w:rsidR="00EB54A5" w:rsidRPr="002A5818">
        <w:rPr>
          <w:rFonts w:cs="Arial"/>
          <w:szCs w:val="22"/>
        </w:rPr>
        <w:t xml:space="preserve">he </w:t>
      </w:r>
      <w:proofErr w:type="spellStart"/>
      <w:r w:rsidR="00EB54A5" w:rsidRPr="002A5818">
        <w:rPr>
          <w:rFonts w:cs="Arial"/>
          <w:szCs w:val="22"/>
        </w:rPr>
        <w:t>NCoE</w:t>
      </w:r>
      <w:proofErr w:type="spellEnd"/>
      <w:r w:rsidR="00EB54A5" w:rsidRPr="002A5818">
        <w:rPr>
          <w:rFonts w:cs="Arial"/>
          <w:szCs w:val="22"/>
        </w:rPr>
        <w:t xml:space="preserve"> Inclusion Strategy will ensure that all </w:t>
      </w:r>
      <w:proofErr w:type="spellStart"/>
      <w:r w:rsidR="00EB54A5" w:rsidRPr="002A5818">
        <w:rPr>
          <w:rFonts w:cs="Arial"/>
          <w:szCs w:val="22"/>
        </w:rPr>
        <w:t>NCoE</w:t>
      </w:r>
      <w:proofErr w:type="spellEnd"/>
      <w:r w:rsidR="00EB54A5" w:rsidRPr="002A5818">
        <w:rPr>
          <w:rFonts w:cs="Arial"/>
          <w:szCs w:val="22"/>
        </w:rPr>
        <w:t xml:space="preserve"> staff will be trained in inclusion by the end of March 2025.</w:t>
      </w:r>
      <w:r w:rsidR="00500B8F" w:rsidRPr="002A5818">
        <w:rPr>
          <w:rFonts w:cs="Arial"/>
          <w:szCs w:val="22"/>
        </w:rPr>
        <w:t xml:space="preserve"> </w:t>
      </w:r>
    </w:p>
    <w:p w14:paraId="327FF524" w14:textId="42585658" w:rsidR="002922C9" w:rsidRPr="002922C9" w:rsidRDefault="007436B8" w:rsidP="002922C9">
      <w:pPr>
        <w:pStyle w:val="ListParagraph"/>
        <w:numPr>
          <w:ilvl w:val="0"/>
          <w:numId w:val="33"/>
        </w:numPr>
        <w:spacing w:before="0" w:after="100" w:afterAutospacing="1"/>
        <w:rPr>
          <w:rFonts w:cs="Arial"/>
          <w:szCs w:val="22"/>
        </w:rPr>
      </w:pPr>
      <w:r>
        <w:rPr>
          <w:rFonts w:cs="Arial"/>
          <w:szCs w:val="22"/>
        </w:rPr>
        <w:t>Coordination of</w:t>
      </w:r>
      <w:r w:rsidR="00500B8F" w:rsidRPr="002A5818">
        <w:rPr>
          <w:rFonts w:cs="Arial"/>
          <w:szCs w:val="22"/>
        </w:rPr>
        <w:t xml:space="preserve"> a national advisory group of First Nations experts to advise on future work priorities regarding support for First Nations people with intellectual disability.</w:t>
      </w:r>
    </w:p>
    <w:p w14:paraId="5E06F4C7" w14:textId="472D2043" w:rsidR="002922C9" w:rsidRDefault="002922C9" w:rsidP="00106BCC">
      <w:pPr>
        <w:pStyle w:val="ListParagraph"/>
        <w:numPr>
          <w:ilvl w:val="0"/>
          <w:numId w:val="33"/>
        </w:numPr>
        <w:spacing w:before="0" w:after="100" w:afterAutospacing="1"/>
        <w:rPr>
          <w:rFonts w:cs="Arial"/>
          <w:szCs w:val="22"/>
        </w:rPr>
      </w:pPr>
      <w:r>
        <w:rPr>
          <w:rFonts w:cs="Arial"/>
          <w:szCs w:val="22"/>
        </w:rPr>
        <w:t xml:space="preserve">Development of </w:t>
      </w:r>
      <w:r w:rsidR="00501A92">
        <w:rPr>
          <w:rFonts w:cs="Arial"/>
          <w:szCs w:val="22"/>
        </w:rPr>
        <w:t>a strategy to provide information regarding inclusive practice in healthcare</w:t>
      </w:r>
      <w:r w:rsidR="00235631">
        <w:rPr>
          <w:rFonts w:cs="Arial"/>
          <w:szCs w:val="22"/>
        </w:rPr>
        <w:t xml:space="preserve"> to state-based disability organisations. </w:t>
      </w:r>
    </w:p>
    <w:p w14:paraId="35BD8BD7" w14:textId="37B1DB89" w:rsidR="004747B4" w:rsidRPr="00DE3663" w:rsidRDefault="00D4113D" w:rsidP="00106BCC">
      <w:pPr>
        <w:pStyle w:val="ListParagraph"/>
        <w:numPr>
          <w:ilvl w:val="0"/>
          <w:numId w:val="33"/>
        </w:numPr>
        <w:spacing w:before="0" w:after="100" w:afterAutospacing="1"/>
        <w:rPr>
          <w:rFonts w:cs="Arial"/>
          <w:szCs w:val="22"/>
        </w:rPr>
      </w:pPr>
      <w:r>
        <w:rPr>
          <w:rFonts w:cs="Arial"/>
          <w:szCs w:val="22"/>
        </w:rPr>
        <w:t>Sourcing and promoting resources on the</w:t>
      </w:r>
      <w:r w:rsidR="00235631">
        <w:rPr>
          <w:rFonts w:cs="Arial"/>
          <w:szCs w:val="22"/>
        </w:rPr>
        <w:t xml:space="preserve"> Knowledge Exchange Hub.</w:t>
      </w:r>
    </w:p>
    <w:p w14:paraId="00A1A26A" w14:textId="20FC5E25" w:rsidR="00235631" w:rsidRDefault="00DE3663" w:rsidP="00106BCC">
      <w:pPr>
        <w:pStyle w:val="ListParagraph"/>
        <w:numPr>
          <w:ilvl w:val="0"/>
          <w:numId w:val="33"/>
        </w:numPr>
        <w:spacing w:before="0" w:after="100" w:afterAutospacing="1"/>
        <w:rPr>
          <w:rFonts w:cs="Arial"/>
          <w:szCs w:val="22"/>
        </w:rPr>
      </w:pPr>
      <w:r>
        <w:rPr>
          <w:rFonts w:cs="Arial"/>
          <w:szCs w:val="22"/>
        </w:rPr>
        <w:t xml:space="preserve">Launch of </w:t>
      </w:r>
      <w:r w:rsidR="00235631">
        <w:rPr>
          <w:rFonts w:cs="Arial"/>
          <w:szCs w:val="22"/>
        </w:rPr>
        <w:t>a new Clinician Network</w:t>
      </w:r>
      <w:r>
        <w:rPr>
          <w:rFonts w:cs="Arial"/>
          <w:szCs w:val="22"/>
        </w:rPr>
        <w:t xml:space="preserve">, </w:t>
      </w:r>
      <w:r w:rsidR="00C0256B">
        <w:rPr>
          <w:rFonts w:cs="Arial"/>
          <w:szCs w:val="22"/>
        </w:rPr>
        <w:t>to review and consider capacity uplift opportunities</w:t>
      </w:r>
      <w:r w:rsidR="00235631">
        <w:rPr>
          <w:rFonts w:cs="Arial"/>
          <w:szCs w:val="22"/>
        </w:rPr>
        <w:t xml:space="preserve"> in health services for people with intellectual disability</w:t>
      </w:r>
      <w:r>
        <w:rPr>
          <w:rFonts w:cs="Arial"/>
          <w:szCs w:val="22"/>
        </w:rPr>
        <w:t xml:space="preserve"> and</w:t>
      </w:r>
      <w:r w:rsidR="00B57C7F">
        <w:rPr>
          <w:rFonts w:cs="Arial"/>
          <w:szCs w:val="22"/>
        </w:rPr>
        <w:t xml:space="preserve"> </w:t>
      </w:r>
      <w:r w:rsidR="00235631">
        <w:rPr>
          <w:rFonts w:cs="Arial"/>
          <w:szCs w:val="22"/>
        </w:rPr>
        <w:t xml:space="preserve">advise on improved models of health care. </w:t>
      </w:r>
    </w:p>
    <w:p w14:paraId="6DC7631C" w14:textId="77777777" w:rsidR="00C0256B" w:rsidRDefault="00DE3663" w:rsidP="00106BCC">
      <w:pPr>
        <w:pStyle w:val="ListParagraph"/>
        <w:numPr>
          <w:ilvl w:val="0"/>
          <w:numId w:val="33"/>
        </w:numPr>
        <w:spacing w:before="0" w:after="100" w:afterAutospacing="1"/>
        <w:rPr>
          <w:rFonts w:cs="Arial"/>
          <w:szCs w:val="22"/>
        </w:rPr>
      </w:pPr>
      <w:r>
        <w:rPr>
          <w:rFonts w:cs="Arial"/>
          <w:szCs w:val="22"/>
        </w:rPr>
        <w:t>Development of</w:t>
      </w:r>
      <w:r w:rsidR="00235631">
        <w:rPr>
          <w:rFonts w:cs="Arial"/>
          <w:szCs w:val="22"/>
        </w:rPr>
        <w:t xml:space="preserve"> a strategy to support </w:t>
      </w:r>
      <w:r w:rsidR="005B7502">
        <w:rPr>
          <w:rFonts w:cs="Arial"/>
          <w:szCs w:val="22"/>
        </w:rPr>
        <w:t xml:space="preserve">the use of intellectual disability research in practice. </w:t>
      </w:r>
      <w:r w:rsidR="00C0256B">
        <w:rPr>
          <w:rFonts w:cs="Arial"/>
          <w:szCs w:val="22"/>
        </w:rPr>
        <w:t xml:space="preserve">Identification of </w:t>
      </w:r>
      <w:r w:rsidR="005B7502">
        <w:rPr>
          <w:rFonts w:cs="Arial"/>
          <w:szCs w:val="22"/>
        </w:rPr>
        <w:t xml:space="preserve">new national health research priorities for people with intellectual disability through codesign. </w:t>
      </w:r>
    </w:p>
    <w:p w14:paraId="05190499" w14:textId="411D4204" w:rsidR="00235631" w:rsidRDefault="00C0256B" w:rsidP="00106BCC">
      <w:pPr>
        <w:pStyle w:val="ListParagraph"/>
        <w:numPr>
          <w:ilvl w:val="0"/>
          <w:numId w:val="33"/>
        </w:numPr>
        <w:spacing w:before="0" w:after="100" w:afterAutospacing="1"/>
        <w:rPr>
          <w:rFonts w:cs="Arial"/>
          <w:szCs w:val="22"/>
        </w:rPr>
      </w:pPr>
      <w:r>
        <w:rPr>
          <w:rFonts w:cs="Arial"/>
          <w:szCs w:val="22"/>
        </w:rPr>
        <w:t xml:space="preserve">Launch of </w:t>
      </w:r>
      <w:r w:rsidR="005B7502">
        <w:rPr>
          <w:rFonts w:cs="Arial"/>
          <w:szCs w:val="22"/>
        </w:rPr>
        <w:t>the 2025 Innovation Seed Funding Grant</w:t>
      </w:r>
      <w:r>
        <w:rPr>
          <w:rFonts w:cs="Arial"/>
          <w:szCs w:val="22"/>
        </w:rPr>
        <w:t xml:space="preserve"> Program</w:t>
      </w:r>
      <w:r w:rsidR="005B7502">
        <w:rPr>
          <w:rFonts w:cs="Arial"/>
          <w:szCs w:val="22"/>
        </w:rPr>
        <w:t xml:space="preserve">, </w:t>
      </w:r>
      <w:r>
        <w:rPr>
          <w:rFonts w:cs="Arial"/>
          <w:szCs w:val="22"/>
        </w:rPr>
        <w:t xml:space="preserve">applications </w:t>
      </w:r>
      <w:r w:rsidR="005B7502">
        <w:rPr>
          <w:rFonts w:cs="Arial"/>
          <w:szCs w:val="22"/>
        </w:rPr>
        <w:t>close</w:t>
      </w:r>
      <w:r>
        <w:rPr>
          <w:rFonts w:cs="Arial"/>
          <w:szCs w:val="22"/>
        </w:rPr>
        <w:t>d</w:t>
      </w:r>
      <w:r w:rsidR="005B7502">
        <w:rPr>
          <w:rFonts w:cs="Arial"/>
          <w:szCs w:val="22"/>
        </w:rPr>
        <w:t xml:space="preserve"> on 6 March 2025.</w:t>
      </w:r>
    </w:p>
    <w:p w14:paraId="74B32B35" w14:textId="728291AF" w:rsidR="005B7502" w:rsidRDefault="00D34F29" w:rsidP="00106BCC">
      <w:pPr>
        <w:pStyle w:val="ListParagraph"/>
        <w:numPr>
          <w:ilvl w:val="0"/>
          <w:numId w:val="33"/>
        </w:numPr>
        <w:spacing w:before="0" w:after="100" w:afterAutospacing="1"/>
        <w:rPr>
          <w:rFonts w:cs="Arial"/>
          <w:szCs w:val="22"/>
        </w:rPr>
      </w:pPr>
      <w:r>
        <w:rPr>
          <w:rFonts w:cs="Arial"/>
          <w:szCs w:val="22"/>
        </w:rPr>
        <w:t>Continued development of</w:t>
      </w:r>
      <w:r w:rsidR="005B7502">
        <w:rPr>
          <w:rFonts w:cs="Arial"/>
          <w:szCs w:val="22"/>
        </w:rPr>
        <w:t xml:space="preserve"> the Knowledge Exchange Hub</w:t>
      </w:r>
      <w:r w:rsidR="000E7A86">
        <w:rPr>
          <w:rFonts w:cs="Arial"/>
          <w:szCs w:val="22"/>
        </w:rPr>
        <w:t xml:space="preserve">, including </w:t>
      </w:r>
      <w:r w:rsidR="005B7502">
        <w:rPr>
          <w:rFonts w:cs="Arial"/>
          <w:szCs w:val="22"/>
        </w:rPr>
        <w:t xml:space="preserve">considering how to promote resources once they are published </w:t>
      </w:r>
      <w:r w:rsidR="000E7A86">
        <w:rPr>
          <w:rFonts w:cs="Arial"/>
          <w:szCs w:val="22"/>
        </w:rPr>
        <w:t>and</w:t>
      </w:r>
      <w:r w:rsidR="005B7502">
        <w:rPr>
          <w:rFonts w:cs="Arial"/>
          <w:szCs w:val="22"/>
        </w:rPr>
        <w:t xml:space="preserve"> working with First Nations communities to ensure that their needs are reflected in the Hub</w:t>
      </w:r>
      <w:r w:rsidR="000E630A">
        <w:rPr>
          <w:rFonts w:cs="Arial"/>
          <w:szCs w:val="22"/>
        </w:rPr>
        <w:t xml:space="preserve"> build</w:t>
      </w:r>
      <w:r w:rsidR="005B7502">
        <w:rPr>
          <w:rFonts w:cs="Arial"/>
          <w:szCs w:val="22"/>
        </w:rPr>
        <w:t>.</w:t>
      </w:r>
    </w:p>
    <w:p w14:paraId="52A31C8E" w14:textId="56035A5E" w:rsidR="005B7502" w:rsidRDefault="005B7502" w:rsidP="00302365">
      <w:pPr>
        <w:pStyle w:val="Heading2"/>
      </w:pPr>
      <w:r>
        <w:t>Curriculum Development in Intellectual Disability Health</w:t>
      </w:r>
    </w:p>
    <w:p w14:paraId="1DED7D0A" w14:textId="274DD78E" w:rsidR="005B7502" w:rsidRDefault="005B7502" w:rsidP="00BA4183">
      <w:pPr>
        <w:spacing w:before="0" w:after="200"/>
      </w:pPr>
      <w:r>
        <w:t xml:space="preserve">Professor Julian Trollor provided an update </w:t>
      </w:r>
      <w:r w:rsidR="0070708F">
        <w:t>about the development of</w:t>
      </w:r>
      <w:r>
        <w:t xml:space="preserve"> educational resources</w:t>
      </w:r>
      <w:r w:rsidR="005C7A31">
        <w:t xml:space="preserve"> </w:t>
      </w:r>
      <w:r w:rsidR="00116077">
        <w:t>to support implementation of</w:t>
      </w:r>
      <w:r w:rsidR="0070708F">
        <w:t xml:space="preserve"> the Intellectual Disability Health Capability Framework (the Framework). The University of New South Wales has developed a pack of resources to support educators across a range of health-related disciplines to incorporate intellectual disability health capabilities into their existing curricula. </w:t>
      </w:r>
    </w:p>
    <w:p w14:paraId="3CD0AB39" w14:textId="64EB7CEF" w:rsidR="00B1632B" w:rsidRDefault="0070708F" w:rsidP="005B7502">
      <w:r>
        <w:t>The resources</w:t>
      </w:r>
      <w:r w:rsidR="00A26267">
        <w:t xml:space="preserve"> are </w:t>
      </w:r>
      <w:r w:rsidR="003F6391">
        <w:t>currently being finalised and</w:t>
      </w:r>
      <w:r>
        <w:t xml:space="preserve"> </w:t>
      </w:r>
      <w:r w:rsidR="003F6391">
        <w:t xml:space="preserve">will </w:t>
      </w:r>
      <w:r>
        <w:t>include:</w:t>
      </w:r>
      <w:r w:rsidR="00116077">
        <w:t xml:space="preserve"> </w:t>
      </w:r>
    </w:p>
    <w:p w14:paraId="61336C76" w14:textId="77777777" w:rsidR="00B1632B" w:rsidRDefault="00116077" w:rsidP="002E03AD">
      <w:pPr>
        <w:pStyle w:val="ListParagraph"/>
        <w:numPr>
          <w:ilvl w:val="0"/>
          <w:numId w:val="40"/>
        </w:numPr>
        <w:ind w:hanging="357"/>
      </w:pPr>
      <w:r>
        <w:t>written and film case studies</w:t>
      </w:r>
      <w:r w:rsidR="00431AD8">
        <w:t xml:space="preserve"> developed through co-design</w:t>
      </w:r>
    </w:p>
    <w:p w14:paraId="17A53FB2" w14:textId="77777777" w:rsidR="00B1632B" w:rsidRDefault="00431AD8" w:rsidP="002E03AD">
      <w:pPr>
        <w:pStyle w:val="ListParagraph"/>
        <w:numPr>
          <w:ilvl w:val="0"/>
          <w:numId w:val="40"/>
        </w:numPr>
        <w:ind w:hanging="357"/>
      </w:pPr>
      <w:r>
        <w:t>lecture plans and tutorial activities with a reference book</w:t>
      </w:r>
    </w:p>
    <w:p w14:paraId="103D26E4" w14:textId="3A3E81EE" w:rsidR="0070708F" w:rsidRDefault="00431AD8" w:rsidP="002E03AD">
      <w:pPr>
        <w:pStyle w:val="ListParagraph"/>
        <w:numPr>
          <w:ilvl w:val="0"/>
          <w:numId w:val="40"/>
        </w:numPr>
        <w:ind w:hanging="357"/>
      </w:pPr>
      <w:r>
        <w:t xml:space="preserve">a co-education toolkit that will help educators </w:t>
      </w:r>
      <w:r w:rsidR="00B1632B">
        <w:t>to work with Lived Experience Educators as part of a teaching team</w:t>
      </w:r>
    </w:p>
    <w:p w14:paraId="461F0D4A" w14:textId="4425A7BF" w:rsidR="0070708F" w:rsidRPr="0070708F" w:rsidRDefault="00051CBD" w:rsidP="00BA4183">
      <w:pPr>
        <w:pStyle w:val="ListParagraph"/>
        <w:numPr>
          <w:ilvl w:val="0"/>
          <w:numId w:val="40"/>
        </w:numPr>
        <w:ind w:hanging="357"/>
      </w:pPr>
      <w:r>
        <w:lastRenderedPageBreak/>
        <w:t>a</w:t>
      </w:r>
      <w:r w:rsidRPr="0070708F">
        <w:t xml:space="preserve">n </w:t>
      </w:r>
      <w:r w:rsidR="0070708F" w:rsidRPr="0070708F">
        <w:t>information sheet on how universities can work with disability organisations to create student placement opportunities.</w:t>
      </w:r>
    </w:p>
    <w:p w14:paraId="304DB75C" w14:textId="08FA4B1B" w:rsidR="0070708F" w:rsidRPr="0070708F" w:rsidRDefault="002E03AD" w:rsidP="00BA4183">
      <w:pPr>
        <w:pStyle w:val="ListParagraph"/>
        <w:numPr>
          <w:ilvl w:val="0"/>
          <w:numId w:val="40"/>
        </w:numPr>
        <w:ind w:hanging="357"/>
      </w:pPr>
      <w:r>
        <w:t>e</w:t>
      </w:r>
      <w:r w:rsidRPr="0070708F">
        <w:t xml:space="preserve">xample </w:t>
      </w:r>
      <w:r w:rsidR="0070708F" w:rsidRPr="0070708F">
        <w:t>assessment questions for each Framework Capability area.</w:t>
      </w:r>
    </w:p>
    <w:p w14:paraId="30BCB900" w14:textId="67FA8C85" w:rsidR="005C7A31" w:rsidRDefault="0070708F" w:rsidP="00BA4183">
      <w:pPr>
        <w:spacing w:before="0" w:after="200"/>
      </w:pPr>
      <w:r>
        <w:t>Tegan Rosenberg, Department of Health and Aged Care</w:t>
      </w:r>
      <w:r w:rsidR="009666A2">
        <w:t>,</w:t>
      </w:r>
      <w:r>
        <w:t xml:space="preserve"> discussed how the Department </w:t>
      </w:r>
      <w:r w:rsidR="008C7891">
        <w:t xml:space="preserve">intends to </w:t>
      </w:r>
      <w:r>
        <w:t>promote the Framework and education resources</w:t>
      </w:r>
      <w:r w:rsidR="005C7A31">
        <w:t xml:space="preserve"> </w:t>
      </w:r>
      <w:r w:rsidR="00C0256B">
        <w:t xml:space="preserve">and work that is underway to </w:t>
      </w:r>
      <w:r w:rsidR="008C7891">
        <w:t>develop</w:t>
      </w:r>
      <w:r w:rsidR="005C7A31" w:rsidRPr="005C7A31">
        <w:t xml:space="preserve"> a Communication Pack for stakeholders to promote the resources and the Framework through their own networks.</w:t>
      </w:r>
    </w:p>
    <w:p w14:paraId="784A66D7" w14:textId="7FCE46AC" w:rsidR="005C7A31" w:rsidRDefault="002E7EA4" w:rsidP="005C7A31">
      <w:pPr>
        <w:spacing w:before="0" w:after="100" w:afterAutospacing="1"/>
      </w:pPr>
      <w:r>
        <w:t>T</w:t>
      </w:r>
      <w:r w:rsidR="005C7A31">
        <w:t>he resources and promotional materials</w:t>
      </w:r>
      <w:r>
        <w:t xml:space="preserve"> will be shared with RIGG</w:t>
      </w:r>
      <w:r w:rsidR="005C7A31">
        <w:t xml:space="preserve"> once </w:t>
      </w:r>
      <w:r w:rsidR="00A26267">
        <w:t>finalised</w:t>
      </w:r>
      <w:r w:rsidR="005C7A31">
        <w:t>.</w:t>
      </w:r>
    </w:p>
    <w:p w14:paraId="6FFEF4FC" w14:textId="7A67307E" w:rsidR="005C7A31" w:rsidRDefault="005C7A31" w:rsidP="00302365">
      <w:pPr>
        <w:pStyle w:val="Heading2"/>
      </w:pPr>
      <w:r>
        <w:t>Annual Health Assessments</w:t>
      </w:r>
    </w:p>
    <w:p w14:paraId="7E064F72" w14:textId="0E7F4A48" w:rsidR="00E66FB6" w:rsidRDefault="005C7A31" w:rsidP="00BA4183">
      <w:pPr>
        <w:spacing w:before="0" w:after="200"/>
      </w:pPr>
      <w:r>
        <w:t>Kristen Kalkman</w:t>
      </w:r>
      <w:r w:rsidR="00FC2EFA">
        <w:t>, Strategic Projects Lead at Inclusion Australia</w:t>
      </w:r>
      <w:r w:rsidR="00E66FB6">
        <w:t xml:space="preserve">, </w:t>
      </w:r>
      <w:r w:rsidR="00362C8A">
        <w:t>provided an update on</w:t>
      </w:r>
      <w:r w:rsidR="00FC2EFA">
        <w:t xml:space="preserve"> the It’s Doctor Time! campaign led by Inclusion Australia, which aims to promote uptake of Annual Health Assessments (AHAs) for people with intellectual disability.</w:t>
      </w:r>
      <w:r w:rsidR="00302365">
        <w:t xml:space="preserve"> </w:t>
      </w:r>
      <w:r w:rsidR="00FC2EFA">
        <w:t xml:space="preserve">The It’s Doctor Time! campaign has been running for five months, and while official data on the direct impact is not yet known, early community feedback has been very positive. The campaign has gained a significant amount of reach across its webpage, </w:t>
      </w:r>
      <w:proofErr w:type="spellStart"/>
      <w:r w:rsidR="00FC2EFA">
        <w:t>eNews</w:t>
      </w:r>
      <w:proofErr w:type="spellEnd"/>
      <w:r w:rsidR="00E66FB6">
        <w:t>, and social media channels.</w:t>
      </w:r>
      <w:r w:rsidR="00300708">
        <w:t xml:space="preserve"> </w:t>
      </w:r>
      <w:r w:rsidR="00D67409">
        <w:t xml:space="preserve">To find out more about the campaign, visit the </w:t>
      </w:r>
      <w:hyperlink r:id="rId11" w:history="1">
        <w:r w:rsidR="00D67409" w:rsidRPr="00E66FB6">
          <w:rPr>
            <w:rStyle w:val="Hyperlink"/>
          </w:rPr>
          <w:t>It’s Doctor Time! Campaign homepage</w:t>
        </w:r>
      </w:hyperlink>
      <w:r w:rsidR="00D67409">
        <w:t>.</w:t>
      </w:r>
    </w:p>
    <w:p w14:paraId="39B70CBA" w14:textId="142287E2" w:rsidR="00D67409" w:rsidRDefault="00E66FB6" w:rsidP="00BA4183">
      <w:pPr>
        <w:spacing w:before="0" w:after="200"/>
      </w:pPr>
      <w:r>
        <w:t>Professor Nick Lennox</w:t>
      </w:r>
      <w:r w:rsidR="00877E1C">
        <w:t>, Medical Officer, Department of Health and Aged Care,</w:t>
      </w:r>
      <w:r>
        <w:t xml:space="preserve"> </w:t>
      </w:r>
      <w:r w:rsidR="003454EE">
        <w:t xml:space="preserve">advised that the Department is </w:t>
      </w:r>
      <w:r w:rsidR="00C0256B">
        <w:t xml:space="preserve">working with the Australian Digital Health Agency on </w:t>
      </w:r>
      <w:r w:rsidR="003454EE">
        <w:t>digital integrati</w:t>
      </w:r>
      <w:r w:rsidR="00C0256B">
        <w:t xml:space="preserve">on of the </w:t>
      </w:r>
      <w:r>
        <w:t>Comprehensive Health Assessment Program (the CHAP)</w:t>
      </w:r>
      <w:r w:rsidR="003454EE">
        <w:t xml:space="preserve"> </w:t>
      </w:r>
      <w:r w:rsidR="00D67409">
        <w:t xml:space="preserve">tool in GP clinical software. </w:t>
      </w:r>
      <w:r w:rsidR="00BA4183">
        <w:t>T</w:t>
      </w:r>
      <w:r w:rsidR="00D67409">
        <w:t xml:space="preserve">he combination of digital integration and promotion of the CHAP through the It’s Doctor Time! campaign </w:t>
      </w:r>
      <w:r w:rsidR="0034581E">
        <w:t xml:space="preserve">is expected to </w:t>
      </w:r>
      <w:r w:rsidR="00D67409">
        <w:t>result in uptake of the CHAP by GPs and people with intellectual disability.</w:t>
      </w:r>
      <w:r w:rsidR="00805315">
        <w:t xml:space="preserve"> Members </w:t>
      </w:r>
      <w:r w:rsidR="00D67409">
        <w:t>noted that Annual Health Assessments were previously mandatory before the establishment of the NDIS.</w:t>
      </w:r>
    </w:p>
    <w:p w14:paraId="15D36A69" w14:textId="77777777" w:rsidR="00320EFE" w:rsidRDefault="00320EFE" w:rsidP="00302365">
      <w:pPr>
        <w:pStyle w:val="Heading2"/>
      </w:pPr>
      <w:r>
        <w:t>Other business</w:t>
      </w:r>
    </w:p>
    <w:p w14:paraId="6F89DEEB" w14:textId="5A19E6EA" w:rsidR="008B4436" w:rsidRDefault="00D67409" w:rsidP="00BA4183">
      <w:pPr>
        <w:spacing w:before="0" w:after="200"/>
      </w:pPr>
      <w:r>
        <w:t xml:space="preserve">The Chair reminded members to return appointment extension paperwork to the RIGG Secretariat if they have not already done so. </w:t>
      </w:r>
    </w:p>
    <w:p w14:paraId="20984D76" w14:textId="77777777" w:rsidR="00320EFE" w:rsidRPr="002353B7" w:rsidRDefault="00320EFE" w:rsidP="00302365">
      <w:pPr>
        <w:pStyle w:val="Heading2"/>
      </w:pPr>
      <w:r w:rsidRPr="002353B7">
        <w:t>Meeting close</w:t>
      </w:r>
    </w:p>
    <w:p w14:paraId="5375FBCC" w14:textId="2EBC7F97" w:rsidR="00616558" w:rsidRPr="00F03135" w:rsidRDefault="00617341" w:rsidP="00BA4183">
      <w:pPr>
        <w:spacing w:before="0" w:after="200"/>
      </w:pPr>
      <w:r>
        <w:t xml:space="preserve">The Chair </w:t>
      </w:r>
      <w:r w:rsidR="00805315">
        <w:t>advised that</w:t>
      </w:r>
      <w:r>
        <w:t xml:space="preserve"> the next RIGG meeting is scheduled for July 2025, and that the RIGG Secretariat will send out invitation details in due course. </w:t>
      </w:r>
    </w:p>
    <w:sectPr w:rsidR="00616558" w:rsidRPr="00F03135" w:rsidSect="00205A7D">
      <w:headerReference w:type="even" r:id="rId12"/>
      <w:footerReference w:type="even" r:id="rId13"/>
      <w:footerReference w:type="default" r:id="rId14"/>
      <w:headerReference w:type="first" r:id="rId15"/>
      <w:footerReference w:type="first" r:id="rId16"/>
      <w:pgSz w:w="11906" w:h="16838"/>
      <w:pgMar w:top="993" w:right="1418" w:bottom="993" w:left="1418" w:header="851"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DB8C" w14:textId="77777777" w:rsidR="004E6CE7" w:rsidRDefault="004E6CE7" w:rsidP="006B56BB">
      <w:r>
        <w:separator/>
      </w:r>
    </w:p>
    <w:p w14:paraId="484868F1" w14:textId="77777777" w:rsidR="004E6CE7" w:rsidRDefault="004E6CE7"/>
    <w:p w14:paraId="1CEED2A6" w14:textId="77777777" w:rsidR="004E6CE7" w:rsidRDefault="004E6CE7"/>
  </w:endnote>
  <w:endnote w:type="continuationSeparator" w:id="0">
    <w:p w14:paraId="44E1F44A" w14:textId="77777777" w:rsidR="004E6CE7" w:rsidRDefault="004E6CE7" w:rsidP="006B56BB">
      <w:r>
        <w:continuationSeparator/>
      </w:r>
    </w:p>
    <w:p w14:paraId="2B659CAA" w14:textId="77777777" w:rsidR="004E6CE7" w:rsidRDefault="004E6CE7"/>
    <w:p w14:paraId="7438012B" w14:textId="77777777" w:rsidR="004E6CE7" w:rsidRDefault="004E6CE7"/>
  </w:endnote>
  <w:endnote w:type="continuationNotice" w:id="1">
    <w:p w14:paraId="296DE0C9" w14:textId="77777777" w:rsidR="004E6CE7" w:rsidRDefault="004E6CE7"/>
    <w:p w14:paraId="775535B7" w14:textId="77777777" w:rsidR="004E6CE7" w:rsidRDefault="004E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BF44" w14:textId="56021452" w:rsidR="00B356C9" w:rsidRDefault="00B356C9">
    <w:pPr>
      <w:pStyle w:val="Footer"/>
    </w:pPr>
    <w:r>
      <w:rPr>
        <w:noProof/>
      </w:rPr>
      <mc:AlternateContent>
        <mc:Choice Requires="wps">
          <w:drawing>
            <wp:anchor distT="0" distB="0" distL="0" distR="0" simplePos="0" relativeHeight="251662848" behindDoc="0" locked="0" layoutInCell="1" allowOverlap="1" wp14:anchorId="28D26010" wp14:editId="6900B5FD">
              <wp:simplePos x="635" y="635"/>
              <wp:positionH relativeFrom="page">
                <wp:align>center</wp:align>
              </wp:positionH>
              <wp:positionV relativeFrom="page">
                <wp:align>bottom</wp:align>
              </wp:positionV>
              <wp:extent cx="622300" cy="480695"/>
              <wp:effectExtent l="0" t="0" r="6350" b="0"/>
              <wp:wrapNone/>
              <wp:docPr id="20072802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3EBAE8A" w14:textId="5393A6E5" w:rsidR="00B356C9" w:rsidRPr="00B356C9" w:rsidRDefault="00B356C9" w:rsidP="00B356C9">
                          <w:pPr>
                            <w:spacing w:after="0"/>
                            <w:rPr>
                              <w:rFonts w:ascii="Aptos" w:eastAsia="Aptos" w:hAnsi="Aptos" w:cs="Aptos"/>
                              <w:noProof/>
                              <w:color w:val="FF0000"/>
                              <w:sz w:val="24"/>
                            </w:rPr>
                          </w:pPr>
                          <w:r w:rsidRPr="00B356C9">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26010"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13EBAE8A" w14:textId="5393A6E5" w:rsidR="00B356C9" w:rsidRPr="00B356C9" w:rsidRDefault="00B356C9" w:rsidP="00B356C9">
                    <w:pPr>
                      <w:spacing w:after="0"/>
                      <w:rPr>
                        <w:rFonts w:ascii="Aptos" w:eastAsia="Aptos" w:hAnsi="Aptos" w:cs="Aptos"/>
                        <w:noProof/>
                        <w:color w:val="FF0000"/>
                        <w:sz w:val="24"/>
                      </w:rPr>
                    </w:pPr>
                    <w:r w:rsidRPr="00B356C9">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862" w14:textId="62BAD9EA" w:rsidR="00450FFA" w:rsidRDefault="00450FFA" w:rsidP="00753F14">
    <w:pPr>
      <w:pStyle w:val="Footer"/>
      <w:tabs>
        <w:tab w:val="clear" w:pos="4513"/>
      </w:tabs>
    </w:pPr>
    <w:r>
      <w:t xml:space="preserve">RIGG </w:t>
    </w:r>
    <w:r w:rsidRPr="00440411">
      <w:t xml:space="preserve">– </w:t>
    </w:r>
    <w:r>
      <w:t xml:space="preserve">Meeting Summary – </w:t>
    </w:r>
    <w:r w:rsidR="00805315">
      <w:t>5 March</w:t>
    </w:r>
    <w:r w:rsidR="00AB1744" w:rsidRPr="00AB1744">
      <w:t xml:space="preserve"> </w:t>
    </w:r>
    <w:r w:rsidR="003C54CF">
      <w:t>202</w:t>
    </w:r>
    <w:sdt>
      <w:sdtPr>
        <w:id w:val="-1702395296"/>
        <w:docPartObj>
          <w:docPartGallery w:val="Page Numbers (Bottom of Page)"/>
          <w:docPartUnique/>
        </w:docPartObj>
      </w:sdtPr>
      <w:sdtEndPr/>
      <w:sdtContent>
        <w:r w:rsidR="00805315">
          <w:t>5</w:t>
        </w:r>
        <w:r>
          <w:tab/>
        </w:r>
        <w:r w:rsidRPr="003D033A">
          <w:fldChar w:fldCharType="begin"/>
        </w:r>
        <w:r w:rsidRPr="003D033A">
          <w:instrText xml:space="preserve"> PAGE   \* MERGEFORMAT </w:instrText>
        </w:r>
        <w:r w:rsidRPr="003D033A">
          <w:fldChar w:fldCharType="separate"/>
        </w:r>
        <w:r>
          <w:t>1</w:t>
        </w:r>
        <w:r w:rsidRPr="003D033A">
          <w:fldChar w:fldCharType="end"/>
        </w:r>
      </w:sdtContent>
    </w:sdt>
  </w:p>
  <w:p w14:paraId="2E9D5D5A" w14:textId="77777777" w:rsidR="00BD0B1E" w:rsidRDefault="00BD0B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CFB6" w14:textId="3A3976A1" w:rsidR="00450FFA" w:rsidRDefault="00450FFA" w:rsidP="00753F14">
    <w:pPr>
      <w:pStyle w:val="Footer"/>
      <w:tabs>
        <w:tab w:val="clear" w:pos="4513"/>
      </w:tabs>
    </w:pPr>
    <w:r>
      <w:t xml:space="preserve">RIGG </w:t>
    </w:r>
    <w:r w:rsidRPr="00440411">
      <w:t xml:space="preserve">– </w:t>
    </w:r>
    <w:r>
      <w:t xml:space="preserve">Meeting Summary – </w:t>
    </w:r>
    <w:r w:rsidR="00805315">
      <w:t>5 March 2025</w:t>
    </w:r>
    <w:r>
      <w:tab/>
    </w:r>
    <w:r w:rsidRPr="003D033A">
      <w:fldChar w:fldCharType="begin"/>
    </w:r>
    <w:r w:rsidRPr="003D033A">
      <w:instrText xml:space="preserve"> PAGE   \* MERGEFORMAT </w:instrText>
    </w:r>
    <w:r w:rsidRPr="003D033A">
      <w:fldChar w:fldCharType="separate"/>
    </w:r>
    <w:r>
      <w:t>1</w:t>
    </w:r>
    <w:r w:rsidRPr="003D033A">
      <w:fldChar w:fldCharType="end"/>
    </w:r>
  </w:p>
  <w:p w14:paraId="639A1081" w14:textId="77777777" w:rsidR="00BD0B1E" w:rsidRDefault="00BD0B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5CC2" w14:textId="77777777" w:rsidR="004E6CE7" w:rsidRDefault="004E6CE7" w:rsidP="006B56BB">
      <w:r>
        <w:separator/>
      </w:r>
    </w:p>
    <w:p w14:paraId="00EC448A" w14:textId="77777777" w:rsidR="004E6CE7" w:rsidRDefault="004E6CE7"/>
  </w:footnote>
  <w:footnote w:type="continuationSeparator" w:id="0">
    <w:p w14:paraId="4D6B7E56" w14:textId="77777777" w:rsidR="004E6CE7" w:rsidRDefault="004E6CE7" w:rsidP="006B56BB">
      <w:r>
        <w:continuationSeparator/>
      </w:r>
    </w:p>
    <w:p w14:paraId="2FDA9327" w14:textId="77777777" w:rsidR="004E6CE7" w:rsidRDefault="004E6CE7"/>
    <w:p w14:paraId="6F4C0B98" w14:textId="77777777" w:rsidR="004E6CE7" w:rsidRDefault="004E6CE7"/>
  </w:footnote>
  <w:footnote w:type="continuationNotice" w:id="1">
    <w:p w14:paraId="7E4C9F16" w14:textId="77777777" w:rsidR="004E6CE7" w:rsidRDefault="004E6CE7"/>
    <w:p w14:paraId="5C801437" w14:textId="77777777" w:rsidR="004E6CE7" w:rsidRDefault="004E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8F5" w14:textId="0AFA88E8" w:rsidR="00B356C9" w:rsidRDefault="00B356C9">
    <w:pPr>
      <w:pStyle w:val="Header"/>
    </w:pPr>
    <w:r>
      <w:rPr>
        <w:noProof/>
      </w:rPr>
      <mc:AlternateContent>
        <mc:Choice Requires="wps">
          <w:drawing>
            <wp:anchor distT="0" distB="0" distL="0" distR="0" simplePos="0" relativeHeight="251659776" behindDoc="0" locked="0" layoutInCell="1" allowOverlap="1" wp14:anchorId="4862E813" wp14:editId="00D654E8">
              <wp:simplePos x="635" y="635"/>
              <wp:positionH relativeFrom="page">
                <wp:align>center</wp:align>
              </wp:positionH>
              <wp:positionV relativeFrom="page">
                <wp:align>top</wp:align>
              </wp:positionV>
              <wp:extent cx="622300" cy="480695"/>
              <wp:effectExtent l="0" t="0" r="6350" b="14605"/>
              <wp:wrapNone/>
              <wp:docPr id="17497215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E7F0E5" w14:textId="6A116C09" w:rsidR="00B356C9" w:rsidRPr="00B356C9" w:rsidRDefault="00B356C9" w:rsidP="00B356C9">
                          <w:pPr>
                            <w:spacing w:after="0"/>
                            <w:rPr>
                              <w:rFonts w:ascii="Aptos" w:eastAsia="Aptos" w:hAnsi="Aptos" w:cs="Aptos"/>
                              <w:noProof/>
                              <w:color w:val="FF0000"/>
                              <w:sz w:val="24"/>
                            </w:rPr>
                          </w:pPr>
                          <w:r w:rsidRPr="00B356C9">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2E81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71E7F0E5" w14:textId="6A116C09" w:rsidR="00B356C9" w:rsidRPr="00B356C9" w:rsidRDefault="00B356C9" w:rsidP="00B356C9">
                    <w:pPr>
                      <w:spacing w:after="0"/>
                      <w:rPr>
                        <w:rFonts w:ascii="Aptos" w:eastAsia="Aptos" w:hAnsi="Aptos" w:cs="Aptos"/>
                        <w:noProof/>
                        <w:color w:val="FF0000"/>
                        <w:sz w:val="24"/>
                      </w:rPr>
                    </w:pPr>
                    <w:r w:rsidRPr="00B356C9">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EDD1" w14:textId="0F33ACE6" w:rsidR="00450FFA" w:rsidRDefault="00450FFA">
    <w:pPr>
      <w:pStyle w:val="Header"/>
    </w:pPr>
    <w:r>
      <w:rPr>
        <w:noProof/>
        <w:lang w:eastAsia="en-AU"/>
      </w:rPr>
      <w:drawing>
        <wp:inline distT="0" distB="0" distL="0" distR="0" wp14:anchorId="7B1624FA" wp14:editId="4C7C9E1D">
          <wp:extent cx="5765470" cy="958215"/>
          <wp:effectExtent l="0" t="0" r="635" b="0"/>
          <wp:docPr id="1303653215" name="Picture 1303653215"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l="-1" t="-11207" r="-1" b="-2"/>
                  <a:stretch/>
                </pic:blipFill>
                <pic:spPr bwMode="auto">
                  <a:xfrm>
                    <a:off x="0" y="0"/>
                    <a:ext cx="5765470" cy="958215"/>
                  </a:xfrm>
                  <a:prstGeom prst="rect">
                    <a:avLst/>
                  </a:prstGeom>
                  <a:ln>
                    <a:noFill/>
                  </a:ln>
                  <a:extLst>
                    <a:ext uri="{53640926-AAD7-44D8-BBD7-CCE9431645EC}">
                      <a14:shadowObscured xmlns:a14="http://schemas.microsoft.com/office/drawing/2010/main"/>
                    </a:ext>
                  </a:extLst>
                </pic:spPr>
              </pic:pic>
            </a:graphicData>
          </a:graphic>
        </wp:inline>
      </w:drawing>
    </w:r>
  </w:p>
  <w:p w14:paraId="7D1B2B81" w14:textId="77777777" w:rsidR="00BD0B1E" w:rsidRDefault="00BD0B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07E36"/>
    <w:multiLevelType w:val="hybridMultilevel"/>
    <w:tmpl w:val="D35052C2"/>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73945C9"/>
    <w:multiLevelType w:val="hybridMultilevel"/>
    <w:tmpl w:val="229AC000"/>
    <w:lvl w:ilvl="0" w:tplc="9E4C326E">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C2446"/>
    <w:multiLevelType w:val="hybridMultilevel"/>
    <w:tmpl w:val="AB788A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ADA0C19"/>
    <w:multiLevelType w:val="hybridMultilevel"/>
    <w:tmpl w:val="85F0EF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D290FBC"/>
    <w:multiLevelType w:val="hybridMultilevel"/>
    <w:tmpl w:val="A8426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85E3A"/>
    <w:multiLevelType w:val="hybridMultilevel"/>
    <w:tmpl w:val="C43EF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E13B11"/>
    <w:multiLevelType w:val="hybridMultilevel"/>
    <w:tmpl w:val="9276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023065"/>
    <w:multiLevelType w:val="hybridMultilevel"/>
    <w:tmpl w:val="954A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26ED0"/>
    <w:multiLevelType w:val="hybridMultilevel"/>
    <w:tmpl w:val="D450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C66BD"/>
    <w:multiLevelType w:val="hybridMultilevel"/>
    <w:tmpl w:val="586A47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06727D"/>
    <w:multiLevelType w:val="hybridMultilevel"/>
    <w:tmpl w:val="CBB0A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CC6E53"/>
    <w:multiLevelType w:val="hybridMultilevel"/>
    <w:tmpl w:val="55C01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522959"/>
    <w:multiLevelType w:val="hybridMultilevel"/>
    <w:tmpl w:val="E9AE4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6A815B9"/>
    <w:multiLevelType w:val="hybridMultilevel"/>
    <w:tmpl w:val="2BEC78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6A2698"/>
    <w:multiLevelType w:val="hybridMultilevel"/>
    <w:tmpl w:val="640447EC"/>
    <w:lvl w:ilvl="0" w:tplc="BC06C8CE">
      <w:start w:val="1"/>
      <w:numFmt w:val="decimal"/>
      <w:pStyle w:val="TableNListnumbered"/>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3DBF1747"/>
    <w:multiLevelType w:val="hybridMultilevel"/>
    <w:tmpl w:val="45AE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650F2"/>
    <w:multiLevelType w:val="hybridMultilevel"/>
    <w:tmpl w:val="3B6E7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9D572B"/>
    <w:multiLevelType w:val="hybridMultilevel"/>
    <w:tmpl w:val="6BE8249E"/>
    <w:lvl w:ilvl="0" w:tplc="FD88D71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9CA6210"/>
    <w:multiLevelType w:val="hybridMultilevel"/>
    <w:tmpl w:val="9D647D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F127F35"/>
    <w:multiLevelType w:val="hybridMultilevel"/>
    <w:tmpl w:val="E92A7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F3249D"/>
    <w:multiLevelType w:val="hybridMultilevel"/>
    <w:tmpl w:val="C446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8A246F"/>
    <w:multiLevelType w:val="hybridMultilevel"/>
    <w:tmpl w:val="0054E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94D4421"/>
    <w:multiLevelType w:val="hybridMultilevel"/>
    <w:tmpl w:val="E778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AD7D0C"/>
    <w:multiLevelType w:val="hybridMultilevel"/>
    <w:tmpl w:val="3160866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Arial" w:eastAsia="Times New Roman"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F844343"/>
    <w:multiLevelType w:val="hybridMultilevel"/>
    <w:tmpl w:val="47AA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895596">
    <w:abstractNumId w:val="22"/>
  </w:num>
  <w:num w:numId="2" w16cid:durableId="1762531021">
    <w:abstractNumId w:val="31"/>
  </w:num>
  <w:num w:numId="3" w16cid:durableId="1046567779">
    <w:abstractNumId w:val="6"/>
  </w:num>
  <w:num w:numId="4" w16cid:durableId="2144496547">
    <w:abstractNumId w:val="15"/>
  </w:num>
  <w:num w:numId="5" w16cid:durableId="280302300">
    <w:abstractNumId w:val="27"/>
  </w:num>
  <w:num w:numId="6" w16cid:durableId="806045363">
    <w:abstractNumId w:val="0"/>
  </w:num>
  <w:num w:numId="7" w16cid:durableId="1156190653">
    <w:abstractNumId w:val="23"/>
  </w:num>
  <w:num w:numId="8" w16cid:durableId="1405909519">
    <w:abstractNumId w:val="18"/>
  </w:num>
  <w:num w:numId="9" w16cid:durableId="1935893524">
    <w:abstractNumId w:val="17"/>
  </w:num>
  <w:num w:numId="10" w16cid:durableId="1583248789">
    <w:abstractNumId w:val="19"/>
  </w:num>
  <w:num w:numId="11" w16cid:durableId="80638489">
    <w:abstractNumId w:val="29"/>
  </w:num>
  <w:num w:numId="12" w16cid:durableId="1784491538">
    <w:abstractNumId w:val="9"/>
  </w:num>
  <w:num w:numId="13" w16cid:durableId="446509254">
    <w:abstractNumId w:val="12"/>
  </w:num>
  <w:num w:numId="14" w16cid:durableId="578293314">
    <w:abstractNumId w:val="8"/>
  </w:num>
  <w:num w:numId="15" w16cid:durableId="562181035">
    <w:abstractNumId w:val="26"/>
  </w:num>
  <w:num w:numId="16" w16cid:durableId="27725638">
    <w:abstractNumId w:val="13"/>
  </w:num>
  <w:num w:numId="17" w16cid:durableId="79257969">
    <w:abstractNumId w:val="1"/>
  </w:num>
  <w:num w:numId="18" w16cid:durableId="355279276">
    <w:abstractNumId w:val="32"/>
  </w:num>
  <w:num w:numId="19" w16cid:durableId="1205484729">
    <w:abstractNumId w:val="20"/>
  </w:num>
  <w:num w:numId="20" w16cid:durableId="242571554">
    <w:abstractNumId w:val="14"/>
  </w:num>
  <w:num w:numId="21" w16cid:durableId="458770046">
    <w:abstractNumId w:val="3"/>
  </w:num>
  <w:num w:numId="22" w16cid:durableId="1315177869">
    <w:abstractNumId w:val="10"/>
  </w:num>
  <w:num w:numId="23" w16cid:durableId="311062162">
    <w:abstractNumId w:val="30"/>
  </w:num>
  <w:num w:numId="24" w16cid:durableId="583417714">
    <w:abstractNumId w:val="16"/>
  </w:num>
  <w:num w:numId="25" w16cid:durableId="934090836">
    <w:abstractNumId w:val="23"/>
  </w:num>
  <w:num w:numId="26" w16cid:durableId="1675690909">
    <w:abstractNumId w:val="5"/>
  </w:num>
  <w:num w:numId="27" w16cid:durableId="1584297580">
    <w:abstractNumId w:val="2"/>
  </w:num>
  <w:num w:numId="28" w16cid:durableId="1657027408">
    <w:abstractNumId w:val="11"/>
  </w:num>
  <w:num w:numId="29" w16cid:durableId="296112069">
    <w:abstractNumId w:val="21"/>
  </w:num>
  <w:num w:numId="30" w16cid:durableId="69425520">
    <w:abstractNumId w:val="7"/>
  </w:num>
  <w:num w:numId="31" w16cid:durableId="2143691080">
    <w:abstractNumId w:val="28"/>
  </w:num>
  <w:num w:numId="32" w16cid:durableId="1908999514">
    <w:abstractNumId w:val="4"/>
  </w:num>
  <w:num w:numId="33" w16cid:durableId="380135583">
    <w:abstractNumId w:val="24"/>
  </w:num>
  <w:num w:numId="34" w16cid:durableId="223836698">
    <w:abstractNumId w:val="23"/>
  </w:num>
  <w:num w:numId="35" w16cid:durableId="1455756181">
    <w:abstractNumId w:val="23"/>
  </w:num>
  <w:num w:numId="36" w16cid:durableId="1587302454">
    <w:abstractNumId w:val="23"/>
  </w:num>
  <w:num w:numId="37" w16cid:durableId="681395954">
    <w:abstractNumId w:val="23"/>
  </w:num>
  <w:num w:numId="38" w16cid:durableId="847528149">
    <w:abstractNumId w:val="23"/>
  </w:num>
  <w:num w:numId="39" w16cid:durableId="40634831">
    <w:abstractNumId w:val="23"/>
  </w:num>
  <w:num w:numId="40" w16cid:durableId="1079331303">
    <w:abstractNumId w:val="25"/>
  </w:num>
  <w:num w:numId="41" w16cid:durableId="98076837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A0"/>
    <w:rsid w:val="00002799"/>
    <w:rsid w:val="00003665"/>
    <w:rsid w:val="00003743"/>
    <w:rsid w:val="000047B4"/>
    <w:rsid w:val="00004CD2"/>
    <w:rsid w:val="00005712"/>
    <w:rsid w:val="0000739D"/>
    <w:rsid w:val="00007605"/>
    <w:rsid w:val="00007FD8"/>
    <w:rsid w:val="00010077"/>
    <w:rsid w:val="000117F8"/>
    <w:rsid w:val="00012CBC"/>
    <w:rsid w:val="0001460F"/>
    <w:rsid w:val="00014C56"/>
    <w:rsid w:val="00014E5A"/>
    <w:rsid w:val="000150F2"/>
    <w:rsid w:val="00017FD8"/>
    <w:rsid w:val="00020F3D"/>
    <w:rsid w:val="000219EF"/>
    <w:rsid w:val="00021FB3"/>
    <w:rsid w:val="00022629"/>
    <w:rsid w:val="0002376E"/>
    <w:rsid w:val="00026139"/>
    <w:rsid w:val="00027601"/>
    <w:rsid w:val="00027A89"/>
    <w:rsid w:val="0003182F"/>
    <w:rsid w:val="000325F3"/>
    <w:rsid w:val="00033321"/>
    <w:rsid w:val="000333B9"/>
    <w:rsid w:val="000338E5"/>
    <w:rsid w:val="00033A8A"/>
    <w:rsid w:val="00033ECC"/>
    <w:rsid w:val="0003422F"/>
    <w:rsid w:val="0004067D"/>
    <w:rsid w:val="0004068A"/>
    <w:rsid w:val="000435A0"/>
    <w:rsid w:val="0004403B"/>
    <w:rsid w:val="000469A1"/>
    <w:rsid w:val="00046FF0"/>
    <w:rsid w:val="000476DD"/>
    <w:rsid w:val="0004798C"/>
    <w:rsid w:val="00047D6C"/>
    <w:rsid w:val="000500F3"/>
    <w:rsid w:val="00050176"/>
    <w:rsid w:val="000513A5"/>
    <w:rsid w:val="00051CBD"/>
    <w:rsid w:val="000525D5"/>
    <w:rsid w:val="00052FC5"/>
    <w:rsid w:val="000616CE"/>
    <w:rsid w:val="00063398"/>
    <w:rsid w:val="000634C0"/>
    <w:rsid w:val="000649DE"/>
    <w:rsid w:val="0006525A"/>
    <w:rsid w:val="00066567"/>
    <w:rsid w:val="00067049"/>
    <w:rsid w:val="00067456"/>
    <w:rsid w:val="00067886"/>
    <w:rsid w:val="00067C52"/>
    <w:rsid w:val="00067D6A"/>
    <w:rsid w:val="00070280"/>
    <w:rsid w:val="00071506"/>
    <w:rsid w:val="0007154F"/>
    <w:rsid w:val="00073BBC"/>
    <w:rsid w:val="000741F3"/>
    <w:rsid w:val="00074B40"/>
    <w:rsid w:val="00074BEF"/>
    <w:rsid w:val="000754EB"/>
    <w:rsid w:val="00077587"/>
    <w:rsid w:val="000811C0"/>
    <w:rsid w:val="00081AB1"/>
    <w:rsid w:val="000839AC"/>
    <w:rsid w:val="00084991"/>
    <w:rsid w:val="00090316"/>
    <w:rsid w:val="00093981"/>
    <w:rsid w:val="000941F8"/>
    <w:rsid w:val="00096A2E"/>
    <w:rsid w:val="00096D0E"/>
    <w:rsid w:val="00096ED8"/>
    <w:rsid w:val="000975FA"/>
    <w:rsid w:val="000A0A50"/>
    <w:rsid w:val="000A1DB7"/>
    <w:rsid w:val="000A4327"/>
    <w:rsid w:val="000A49FB"/>
    <w:rsid w:val="000A635D"/>
    <w:rsid w:val="000A7726"/>
    <w:rsid w:val="000B067A"/>
    <w:rsid w:val="000B14BC"/>
    <w:rsid w:val="000B1540"/>
    <w:rsid w:val="000B1CC0"/>
    <w:rsid w:val="000B1E53"/>
    <w:rsid w:val="000B26AF"/>
    <w:rsid w:val="000B33FD"/>
    <w:rsid w:val="000B4A01"/>
    <w:rsid w:val="000B4ABA"/>
    <w:rsid w:val="000B5246"/>
    <w:rsid w:val="000B6062"/>
    <w:rsid w:val="000B6316"/>
    <w:rsid w:val="000C243A"/>
    <w:rsid w:val="000C3A53"/>
    <w:rsid w:val="000C4B16"/>
    <w:rsid w:val="000C50C3"/>
    <w:rsid w:val="000C526E"/>
    <w:rsid w:val="000C5E14"/>
    <w:rsid w:val="000C63B6"/>
    <w:rsid w:val="000D0013"/>
    <w:rsid w:val="000D21F6"/>
    <w:rsid w:val="000D2E1B"/>
    <w:rsid w:val="000D3841"/>
    <w:rsid w:val="000D3B82"/>
    <w:rsid w:val="000D4500"/>
    <w:rsid w:val="000D5D86"/>
    <w:rsid w:val="000D6D19"/>
    <w:rsid w:val="000D7011"/>
    <w:rsid w:val="000D7AEA"/>
    <w:rsid w:val="000E019A"/>
    <w:rsid w:val="000E2C66"/>
    <w:rsid w:val="000E550F"/>
    <w:rsid w:val="000E630A"/>
    <w:rsid w:val="000E7A86"/>
    <w:rsid w:val="000F123C"/>
    <w:rsid w:val="000F2931"/>
    <w:rsid w:val="000F2BB8"/>
    <w:rsid w:val="000F2FED"/>
    <w:rsid w:val="000F682E"/>
    <w:rsid w:val="000F6A15"/>
    <w:rsid w:val="000F7F24"/>
    <w:rsid w:val="00100596"/>
    <w:rsid w:val="00101780"/>
    <w:rsid w:val="001035F8"/>
    <w:rsid w:val="00103CF0"/>
    <w:rsid w:val="00103FCB"/>
    <w:rsid w:val="0010616D"/>
    <w:rsid w:val="00106BCC"/>
    <w:rsid w:val="00110478"/>
    <w:rsid w:val="00110BB3"/>
    <w:rsid w:val="00112326"/>
    <w:rsid w:val="00112FCD"/>
    <w:rsid w:val="00113D80"/>
    <w:rsid w:val="0011460C"/>
    <w:rsid w:val="00116077"/>
    <w:rsid w:val="00116CA6"/>
    <w:rsid w:val="0011711B"/>
    <w:rsid w:val="00117F8A"/>
    <w:rsid w:val="0012048C"/>
    <w:rsid w:val="00121B9B"/>
    <w:rsid w:val="00122834"/>
    <w:rsid w:val="00122ADC"/>
    <w:rsid w:val="00122D2A"/>
    <w:rsid w:val="0012678D"/>
    <w:rsid w:val="00130F59"/>
    <w:rsid w:val="00132FE1"/>
    <w:rsid w:val="00133EC0"/>
    <w:rsid w:val="00133EDB"/>
    <w:rsid w:val="00141CE5"/>
    <w:rsid w:val="00143AB5"/>
    <w:rsid w:val="00144908"/>
    <w:rsid w:val="00146B24"/>
    <w:rsid w:val="00150937"/>
    <w:rsid w:val="001520DC"/>
    <w:rsid w:val="001571C7"/>
    <w:rsid w:val="00161094"/>
    <w:rsid w:val="00163AD6"/>
    <w:rsid w:val="0016550F"/>
    <w:rsid w:val="00167594"/>
    <w:rsid w:val="001679FD"/>
    <w:rsid w:val="00167C0A"/>
    <w:rsid w:val="001702A3"/>
    <w:rsid w:val="001723B3"/>
    <w:rsid w:val="001735EC"/>
    <w:rsid w:val="0017665C"/>
    <w:rsid w:val="00176D1D"/>
    <w:rsid w:val="00177AD2"/>
    <w:rsid w:val="00177F1D"/>
    <w:rsid w:val="001815A8"/>
    <w:rsid w:val="0018299A"/>
    <w:rsid w:val="00182FF3"/>
    <w:rsid w:val="00183617"/>
    <w:rsid w:val="00183908"/>
    <w:rsid w:val="001840FA"/>
    <w:rsid w:val="00185805"/>
    <w:rsid w:val="00187295"/>
    <w:rsid w:val="001873BD"/>
    <w:rsid w:val="00190079"/>
    <w:rsid w:val="001903F4"/>
    <w:rsid w:val="00191532"/>
    <w:rsid w:val="00191592"/>
    <w:rsid w:val="00191B68"/>
    <w:rsid w:val="00195887"/>
    <w:rsid w:val="00196083"/>
    <w:rsid w:val="0019622E"/>
    <w:rsid w:val="001964D0"/>
    <w:rsid w:val="001966A7"/>
    <w:rsid w:val="001A02EF"/>
    <w:rsid w:val="001A1A60"/>
    <w:rsid w:val="001A1EF3"/>
    <w:rsid w:val="001A3943"/>
    <w:rsid w:val="001A4627"/>
    <w:rsid w:val="001A4979"/>
    <w:rsid w:val="001A525F"/>
    <w:rsid w:val="001A59BC"/>
    <w:rsid w:val="001A6175"/>
    <w:rsid w:val="001A6C74"/>
    <w:rsid w:val="001B08BB"/>
    <w:rsid w:val="001B0F2D"/>
    <w:rsid w:val="001B15D3"/>
    <w:rsid w:val="001B2705"/>
    <w:rsid w:val="001B322F"/>
    <w:rsid w:val="001B3443"/>
    <w:rsid w:val="001B4DEE"/>
    <w:rsid w:val="001B4FED"/>
    <w:rsid w:val="001B6FB9"/>
    <w:rsid w:val="001B775C"/>
    <w:rsid w:val="001C0326"/>
    <w:rsid w:val="001C0CA2"/>
    <w:rsid w:val="001C0D9F"/>
    <w:rsid w:val="001C192F"/>
    <w:rsid w:val="001C1DDA"/>
    <w:rsid w:val="001C202D"/>
    <w:rsid w:val="001C2085"/>
    <w:rsid w:val="001C25E6"/>
    <w:rsid w:val="001C3C42"/>
    <w:rsid w:val="001C567E"/>
    <w:rsid w:val="001C7A6F"/>
    <w:rsid w:val="001D0656"/>
    <w:rsid w:val="001D07D2"/>
    <w:rsid w:val="001D3AB0"/>
    <w:rsid w:val="001D4551"/>
    <w:rsid w:val="001D7869"/>
    <w:rsid w:val="001E2F3E"/>
    <w:rsid w:val="001E6D33"/>
    <w:rsid w:val="001E7B92"/>
    <w:rsid w:val="001F0590"/>
    <w:rsid w:val="001F10BB"/>
    <w:rsid w:val="001F1CDB"/>
    <w:rsid w:val="001F2277"/>
    <w:rsid w:val="001F2E90"/>
    <w:rsid w:val="001F4558"/>
    <w:rsid w:val="001F614E"/>
    <w:rsid w:val="00200F70"/>
    <w:rsid w:val="002026CD"/>
    <w:rsid w:val="00202C73"/>
    <w:rsid w:val="00203193"/>
    <w:rsid w:val="002033FC"/>
    <w:rsid w:val="002044BB"/>
    <w:rsid w:val="00205A7D"/>
    <w:rsid w:val="00206796"/>
    <w:rsid w:val="00210B09"/>
    <w:rsid w:val="00210C9E"/>
    <w:rsid w:val="0021115B"/>
    <w:rsid w:val="00211840"/>
    <w:rsid w:val="00212307"/>
    <w:rsid w:val="00215973"/>
    <w:rsid w:val="00217FDF"/>
    <w:rsid w:val="00220E5F"/>
    <w:rsid w:val="00220F5C"/>
    <w:rsid w:val="002212B5"/>
    <w:rsid w:val="002213C2"/>
    <w:rsid w:val="00222618"/>
    <w:rsid w:val="00224D15"/>
    <w:rsid w:val="00225212"/>
    <w:rsid w:val="00226301"/>
    <w:rsid w:val="00226668"/>
    <w:rsid w:val="00230376"/>
    <w:rsid w:val="0023229A"/>
    <w:rsid w:val="00233175"/>
    <w:rsid w:val="00233809"/>
    <w:rsid w:val="00235236"/>
    <w:rsid w:val="002353B7"/>
    <w:rsid w:val="00235631"/>
    <w:rsid w:val="00235908"/>
    <w:rsid w:val="00240046"/>
    <w:rsid w:val="0024243F"/>
    <w:rsid w:val="00243396"/>
    <w:rsid w:val="00243611"/>
    <w:rsid w:val="00243EB9"/>
    <w:rsid w:val="00244314"/>
    <w:rsid w:val="0024797F"/>
    <w:rsid w:val="0025017C"/>
    <w:rsid w:val="0025119E"/>
    <w:rsid w:val="00251269"/>
    <w:rsid w:val="002535C0"/>
    <w:rsid w:val="00254626"/>
    <w:rsid w:val="002547E0"/>
    <w:rsid w:val="002579FE"/>
    <w:rsid w:val="00257C91"/>
    <w:rsid w:val="00257D87"/>
    <w:rsid w:val="00261009"/>
    <w:rsid w:val="00261DD7"/>
    <w:rsid w:val="0026311C"/>
    <w:rsid w:val="002646F7"/>
    <w:rsid w:val="0026668C"/>
    <w:rsid w:val="00266AC1"/>
    <w:rsid w:val="00267710"/>
    <w:rsid w:val="0027178C"/>
    <w:rsid w:val="002719FA"/>
    <w:rsid w:val="00272483"/>
    <w:rsid w:val="00272668"/>
    <w:rsid w:val="002732A1"/>
    <w:rsid w:val="0027330B"/>
    <w:rsid w:val="00275FF7"/>
    <w:rsid w:val="00276FA6"/>
    <w:rsid w:val="002803AD"/>
    <w:rsid w:val="00280F4C"/>
    <w:rsid w:val="002818E6"/>
    <w:rsid w:val="00282052"/>
    <w:rsid w:val="00283168"/>
    <w:rsid w:val="00283E13"/>
    <w:rsid w:val="00284C2C"/>
    <w:rsid w:val="0028519E"/>
    <w:rsid w:val="002856A5"/>
    <w:rsid w:val="0028660A"/>
    <w:rsid w:val="002872ED"/>
    <w:rsid w:val="002877D6"/>
    <w:rsid w:val="002902BB"/>
    <w:rsid w:val="002905C2"/>
    <w:rsid w:val="00290628"/>
    <w:rsid w:val="002922C9"/>
    <w:rsid w:val="00295AF2"/>
    <w:rsid w:val="00295C91"/>
    <w:rsid w:val="00297151"/>
    <w:rsid w:val="00297FA8"/>
    <w:rsid w:val="002A009C"/>
    <w:rsid w:val="002A0169"/>
    <w:rsid w:val="002A16E4"/>
    <w:rsid w:val="002A200B"/>
    <w:rsid w:val="002A23CC"/>
    <w:rsid w:val="002A4A79"/>
    <w:rsid w:val="002A53BE"/>
    <w:rsid w:val="002A5818"/>
    <w:rsid w:val="002B133C"/>
    <w:rsid w:val="002B20E6"/>
    <w:rsid w:val="002B37EE"/>
    <w:rsid w:val="002B42A3"/>
    <w:rsid w:val="002B67E5"/>
    <w:rsid w:val="002C0CDD"/>
    <w:rsid w:val="002C289E"/>
    <w:rsid w:val="002C2CDE"/>
    <w:rsid w:val="002C38C4"/>
    <w:rsid w:val="002C5B7B"/>
    <w:rsid w:val="002D05D0"/>
    <w:rsid w:val="002D1077"/>
    <w:rsid w:val="002D179F"/>
    <w:rsid w:val="002D2A3E"/>
    <w:rsid w:val="002D2C9A"/>
    <w:rsid w:val="002D3A97"/>
    <w:rsid w:val="002D4209"/>
    <w:rsid w:val="002D7C05"/>
    <w:rsid w:val="002E03AD"/>
    <w:rsid w:val="002E1A1D"/>
    <w:rsid w:val="002E2DEB"/>
    <w:rsid w:val="002E3F5E"/>
    <w:rsid w:val="002E4081"/>
    <w:rsid w:val="002E57C8"/>
    <w:rsid w:val="002E5870"/>
    <w:rsid w:val="002E5B78"/>
    <w:rsid w:val="002E7EA4"/>
    <w:rsid w:val="002F1446"/>
    <w:rsid w:val="002F3AE3"/>
    <w:rsid w:val="002F4544"/>
    <w:rsid w:val="002F76F5"/>
    <w:rsid w:val="00300708"/>
    <w:rsid w:val="00301279"/>
    <w:rsid w:val="00302365"/>
    <w:rsid w:val="0030464B"/>
    <w:rsid w:val="003046A9"/>
    <w:rsid w:val="00305D17"/>
    <w:rsid w:val="0030786C"/>
    <w:rsid w:val="00307E05"/>
    <w:rsid w:val="00314902"/>
    <w:rsid w:val="00315A6D"/>
    <w:rsid w:val="0031658E"/>
    <w:rsid w:val="00316C7A"/>
    <w:rsid w:val="00316D31"/>
    <w:rsid w:val="00320EFE"/>
    <w:rsid w:val="003225C7"/>
    <w:rsid w:val="003233DE"/>
    <w:rsid w:val="0032466B"/>
    <w:rsid w:val="003263AC"/>
    <w:rsid w:val="0032697C"/>
    <w:rsid w:val="00326CAC"/>
    <w:rsid w:val="00327248"/>
    <w:rsid w:val="0032776E"/>
    <w:rsid w:val="00330AA6"/>
    <w:rsid w:val="00330BEB"/>
    <w:rsid w:val="00330FA8"/>
    <w:rsid w:val="003319B9"/>
    <w:rsid w:val="003330EB"/>
    <w:rsid w:val="00334C00"/>
    <w:rsid w:val="00337E65"/>
    <w:rsid w:val="003415FD"/>
    <w:rsid w:val="00341797"/>
    <w:rsid w:val="00341B6F"/>
    <w:rsid w:val="003429F0"/>
    <w:rsid w:val="00344D7B"/>
    <w:rsid w:val="003454EE"/>
    <w:rsid w:val="0034581E"/>
    <w:rsid w:val="00345A82"/>
    <w:rsid w:val="00347399"/>
    <w:rsid w:val="0035097A"/>
    <w:rsid w:val="003523BB"/>
    <w:rsid w:val="003540A4"/>
    <w:rsid w:val="00355428"/>
    <w:rsid w:val="00357BCC"/>
    <w:rsid w:val="00360E4E"/>
    <w:rsid w:val="0036170F"/>
    <w:rsid w:val="00362B8D"/>
    <w:rsid w:val="00362C8A"/>
    <w:rsid w:val="00363C6C"/>
    <w:rsid w:val="0036436E"/>
    <w:rsid w:val="00366DB6"/>
    <w:rsid w:val="003675E3"/>
    <w:rsid w:val="00370AAA"/>
    <w:rsid w:val="003712D3"/>
    <w:rsid w:val="0037193E"/>
    <w:rsid w:val="00372527"/>
    <w:rsid w:val="00373CEA"/>
    <w:rsid w:val="00374333"/>
    <w:rsid w:val="00375561"/>
    <w:rsid w:val="00375F77"/>
    <w:rsid w:val="00377A38"/>
    <w:rsid w:val="003814C8"/>
    <w:rsid w:val="00381BBE"/>
    <w:rsid w:val="00382903"/>
    <w:rsid w:val="003833E9"/>
    <w:rsid w:val="00383DC1"/>
    <w:rsid w:val="00384441"/>
    <w:rsid w:val="003846FF"/>
    <w:rsid w:val="003857D4"/>
    <w:rsid w:val="00385AD4"/>
    <w:rsid w:val="00385C42"/>
    <w:rsid w:val="00386A60"/>
    <w:rsid w:val="00386E7F"/>
    <w:rsid w:val="003871E0"/>
    <w:rsid w:val="0038738A"/>
    <w:rsid w:val="00387924"/>
    <w:rsid w:val="00391051"/>
    <w:rsid w:val="003926D3"/>
    <w:rsid w:val="00392F91"/>
    <w:rsid w:val="0039384D"/>
    <w:rsid w:val="00395C23"/>
    <w:rsid w:val="0039615B"/>
    <w:rsid w:val="00397023"/>
    <w:rsid w:val="00397687"/>
    <w:rsid w:val="003A1D82"/>
    <w:rsid w:val="003A2016"/>
    <w:rsid w:val="003A2E4F"/>
    <w:rsid w:val="003A4438"/>
    <w:rsid w:val="003A4B42"/>
    <w:rsid w:val="003A4B6A"/>
    <w:rsid w:val="003A4E28"/>
    <w:rsid w:val="003A5013"/>
    <w:rsid w:val="003A5078"/>
    <w:rsid w:val="003A62DD"/>
    <w:rsid w:val="003A775A"/>
    <w:rsid w:val="003B0542"/>
    <w:rsid w:val="003B213A"/>
    <w:rsid w:val="003B2A3E"/>
    <w:rsid w:val="003B30E0"/>
    <w:rsid w:val="003B3FC5"/>
    <w:rsid w:val="003B43AD"/>
    <w:rsid w:val="003B46B2"/>
    <w:rsid w:val="003B4810"/>
    <w:rsid w:val="003B5544"/>
    <w:rsid w:val="003B7ED0"/>
    <w:rsid w:val="003C0B35"/>
    <w:rsid w:val="003C0FEC"/>
    <w:rsid w:val="003C2A91"/>
    <w:rsid w:val="003C2AC8"/>
    <w:rsid w:val="003C54CF"/>
    <w:rsid w:val="003C5EAC"/>
    <w:rsid w:val="003C630E"/>
    <w:rsid w:val="003C6F7F"/>
    <w:rsid w:val="003D033A"/>
    <w:rsid w:val="003D0E66"/>
    <w:rsid w:val="003D17F9"/>
    <w:rsid w:val="003D2D88"/>
    <w:rsid w:val="003D38EC"/>
    <w:rsid w:val="003D39C8"/>
    <w:rsid w:val="003D41EA"/>
    <w:rsid w:val="003D4850"/>
    <w:rsid w:val="003D535A"/>
    <w:rsid w:val="003D59CB"/>
    <w:rsid w:val="003D5A62"/>
    <w:rsid w:val="003D7087"/>
    <w:rsid w:val="003E03B1"/>
    <w:rsid w:val="003E05DB"/>
    <w:rsid w:val="003E1396"/>
    <w:rsid w:val="003E18ED"/>
    <w:rsid w:val="003E1C08"/>
    <w:rsid w:val="003E37FD"/>
    <w:rsid w:val="003E3FB8"/>
    <w:rsid w:val="003E41A9"/>
    <w:rsid w:val="003E47D0"/>
    <w:rsid w:val="003E5265"/>
    <w:rsid w:val="003E56F3"/>
    <w:rsid w:val="003E7C02"/>
    <w:rsid w:val="003F0955"/>
    <w:rsid w:val="003F0F31"/>
    <w:rsid w:val="003F1279"/>
    <w:rsid w:val="003F29AE"/>
    <w:rsid w:val="003F2A27"/>
    <w:rsid w:val="003F3929"/>
    <w:rsid w:val="003F3DA3"/>
    <w:rsid w:val="003F41C1"/>
    <w:rsid w:val="003F4C8F"/>
    <w:rsid w:val="003F5046"/>
    <w:rsid w:val="003F544C"/>
    <w:rsid w:val="003F5F4D"/>
    <w:rsid w:val="003F6391"/>
    <w:rsid w:val="003F646F"/>
    <w:rsid w:val="003F69FD"/>
    <w:rsid w:val="003F7070"/>
    <w:rsid w:val="003F796C"/>
    <w:rsid w:val="003F7996"/>
    <w:rsid w:val="00400F00"/>
    <w:rsid w:val="00401137"/>
    <w:rsid w:val="00404F8B"/>
    <w:rsid w:val="00405256"/>
    <w:rsid w:val="004071C9"/>
    <w:rsid w:val="004075E9"/>
    <w:rsid w:val="00410031"/>
    <w:rsid w:val="004107A5"/>
    <w:rsid w:val="004114C5"/>
    <w:rsid w:val="004120A1"/>
    <w:rsid w:val="004123F0"/>
    <w:rsid w:val="00412D2C"/>
    <w:rsid w:val="0041308C"/>
    <w:rsid w:val="0041317E"/>
    <w:rsid w:val="00414F77"/>
    <w:rsid w:val="004157A7"/>
    <w:rsid w:val="00415909"/>
    <w:rsid w:val="00415C81"/>
    <w:rsid w:val="00415D42"/>
    <w:rsid w:val="00416528"/>
    <w:rsid w:val="0041685B"/>
    <w:rsid w:val="0041720F"/>
    <w:rsid w:val="00417A6F"/>
    <w:rsid w:val="00421437"/>
    <w:rsid w:val="00426A00"/>
    <w:rsid w:val="00426DE8"/>
    <w:rsid w:val="004274F4"/>
    <w:rsid w:val="0043056A"/>
    <w:rsid w:val="00430DC2"/>
    <w:rsid w:val="00431AD8"/>
    <w:rsid w:val="00432378"/>
    <w:rsid w:val="00440411"/>
    <w:rsid w:val="00440D65"/>
    <w:rsid w:val="004421E8"/>
    <w:rsid w:val="0044238E"/>
    <w:rsid w:val="00443046"/>
    <w:rsid w:val="004435E6"/>
    <w:rsid w:val="00443C1E"/>
    <w:rsid w:val="00446226"/>
    <w:rsid w:val="00447E31"/>
    <w:rsid w:val="00447FFA"/>
    <w:rsid w:val="00450247"/>
    <w:rsid w:val="004507A0"/>
    <w:rsid w:val="00450EA0"/>
    <w:rsid w:val="00450FFA"/>
    <w:rsid w:val="00453073"/>
    <w:rsid w:val="00453923"/>
    <w:rsid w:val="00454B9B"/>
    <w:rsid w:val="0045517E"/>
    <w:rsid w:val="00455DC3"/>
    <w:rsid w:val="00457858"/>
    <w:rsid w:val="00460B0B"/>
    <w:rsid w:val="00460FEB"/>
    <w:rsid w:val="00461023"/>
    <w:rsid w:val="0046134D"/>
    <w:rsid w:val="00461505"/>
    <w:rsid w:val="00461F91"/>
    <w:rsid w:val="00462FAC"/>
    <w:rsid w:val="00464567"/>
    <w:rsid w:val="00464631"/>
    <w:rsid w:val="00464B79"/>
    <w:rsid w:val="00465031"/>
    <w:rsid w:val="00467879"/>
    <w:rsid w:val="00467BBF"/>
    <w:rsid w:val="00467F33"/>
    <w:rsid w:val="004704A4"/>
    <w:rsid w:val="0047177C"/>
    <w:rsid w:val="004747B4"/>
    <w:rsid w:val="004760C5"/>
    <w:rsid w:val="00476657"/>
    <w:rsid w:val="00476823"/>
    <w:rsid w:val="00476B9A"/>
    <w:rsid w:val="0048242D"/>
    <w:rsid w:val="00482DC4"/>
    <w:rsid w:val="0048593C"/>
    <w:rsid w:val="00485B40"/>
    <w:rsid w:val="00485FDD"/>
    <w:rsid w:val="004867E2"/>
    <w:rsid w:val="004928E4"/>
    <w:rsid w:val="004929A9"/>
    <w:rsid w:val="00493336"/>
    <w:rsid w:val="00495E6C"/>
    <w:rsid w:val="004A30B5"/>
    <w:rsid w:val="004A49C5"/>
    <w:rsid w:val="004A5A01"/>
    <w:rsid w:val="004A78D9"/>
    <w:rsid w:val="004A7AE8"/>
    <w:rsid w:val="004B20F6"/>
    <w:rsid w:val="004B4B47"/>
    <w:rsid w:val="004B5A85"/>
    <w:rsid w:val="004C1E3D"/>
    <w:rsid w:val="004C1EDD"/>
    <w:rsid w:val="004C4EC6"/>
    <w:rsid w:val="004C6BCF"/>
    <w:rsid w:val="004D1CCC"/>
    <w:rsid w:val="004D435C"/>
    <w:rsid w:val="004D58BF"/>
    <w:rsid w:val="004D5A83"/>
    <w:rsid w:val="004D6845"/>
    <w:rsid w:val="004D7D26"/>
    <w:rsid w:val="004E0F6C"/>
    <w:rsid w:val="004E360A"/>
    <w:rsid w:val="004E4335"/>
    <w:rsid w:val="004E621B"/>
    <w:rsid w:val="004E6CE7"/>
    <w:rsid w:val="004F038A"/>
    <w:rsid w:val="004F13EE"/>
    <w:rsid w:val="004F2022"/>
    <w:rsid w:val="004F4B49"/>
    <w:rsid w:val="004F52A0"/>
    <w:rsid w:val="004F53C9"/>
    <w:rsid w:val="004F7737"/>
    <w:rsid w:val="004F7C05"/>
    <w:rsid w:val="00500B8F"/>
    <w:rsid w:val="00501A92"/>
    <w:rsid w:val="00501C94"/>
    <w:rsid w:val="005020B9"/>
    <w:rsid w:val="005025FD"/>
    <w:rsid w:val="0050346B"/>
    <w:rsid w:val="0050364D"/>
    <w:rsid w:val="00506432"/>
    <w:rsid w:val="00510D9E"/>
    <w:rsid w:val="00512D91"/>
    <w:rsid w:val="005154CA"/>
    <w:rsid w:val="005166F9"/>
    <w:rsid w:val="00516E67"/>
    <w:rsid w:val="00517490"/>
    <w:rsid w:val="0052051D"/>
    <w:rsid w:val="00521921"/>
    <w:rsid w:val="00527592"/>
    <w:rsid w:val="00527F67"/>
    <w:rsid w:val="00530D2D"/>
    <w:rsid w:val="005324DA"/>
    <w:rsid w:val="005335F6"/>
    <w:rsid w:val="00535FED"/>
    <w:rsid w:val="00536632"/>
    <w:rsid w:val="00536EF0"/>
    <w:rsid w:val="005409E0"/>
    <w:rsid w:val="00541452"/>
    <w:rsid w:val="00541D29"/>
    <w:rsid w:val="00543547"/>
    <w:rsid w:val="0054507A"/>
    <w:rsid w:val="00545EE6"/>
    <w:rsid w:val="005461C4"/>
    <w:rsid w:val="0054768D"/>
    <w:rsid w:val="005479F3"/>
    <w:rsid w:val="005506C9"/>
    <w:rsid w:val="00550CE6"/>
    <w:rsid w:val="00551454"/>
    <w:rsid w:val="00551F66"/>
    <w:rsid w:val="005525E9"/>
    <w:rsid w:val="00554DD8"/>
    <w:rsid w:val="005550E7"/>
    <w:rsid w:val="005564FB"/>
    <w:rsid w:val="005572C7"/>
    <w:rsid w:val="005611B5"/>
    <w:rsid w:val="00561B3D"/>
    <w:rsid w:val="00561C49"/>
    <w:rsid w:val="005622C2"/>
    <w:rsid w:val="00562769"/>
    <w:rsid w:val="00562802"/>
    <w:rsid w:val="00564C44"/>
    <w:rsid w:val="005650ED"/>
    <w:rsid w:val="00565368"/>
    <w:rsid w:val="005726A2"/>
    <w:rsid w:val="005731D1"/>
    <w:rsid w:val="00575754"/>
    <w:rsid w:val="0057622D"/>
    <w:rsid w:val="00581900"/>
    <w:rsid w:val="00581FBA"/>
    <w:rsid w:val="005823DC"/>
    <w:rsid w:val="005832EF"/>
    <w:rsid w:val="0058441B"/>
    <w:rsid w:val="0058484D"/>
    <w:rsid w:val="00585BCD"/>
    <w:rsid w:val="005900C2"/>
    <w:rsid w:val="005912A9"/>
    <w:rsid w:val="00591E20"/>
    <w:rsid w:val="00592D3E"/>
    <w:rsid w:val="00594A89"/>
    <w:rsid w:val="00595408"/>
    <w:rsid w:val="00595E84"/>
    <w:rsid w:val="005963C8"/>
    <w:rsid w:val="0059686E"/>
    <w:rsid w:val="005973B2"/>
    <w:rsid w:val="005A0C59"/>
    <w:rsid w:val="005A25A8"/>
    <w:rsid w:val="005A47EF"/>
    <w:rsid w:val="005A48EB"/>
    <w:rsid w:val="005A6CFB"/>
    <w:rsid w:val="005A70EF"/>
    <w:rsid w:val="005A7875"/>
    <w:rsid w:val="005B0667"/>
    <w:rsid w:val="005B068A"/>
    <w:rsid w:val="005B3098"/>
    <w:rsid w:val="005B7502"/>
    <w:rsid w:val="005C1010"/>
    <w:rsid w:val="005C111E"/>
    <w:rsid w:val="005C1221"/>
    <w:rsid w:val="005C150E"/>
    <w:rsid w:val="005C5AEB"/>
    <w:rsid w:val="005C6616"/>
    <w:rsid w:val="005C785A"/>
    <w:rsid w:val="005C7A31"/>
    <w:rsid w:val="005D06AD"/>
    <w:rsid w:val="005D09A1"/>
    <w:rsid w:val="005D0D0A"/>
    <w:rsid w:val="005D0DE8"/>
    <w:rsid w:val="005D1A10"/>
    <w:rsid w:val="005D1ACF"/>
    <w:rsid w:val="005D276F"/>
    <w:rsid w:val="005D3E7F"/>
    <w:rsid w:val="005D47F9"/>
    <w:rsid w:val="005D4A4A"/>
    <w:rsid w:val="005E0257"/>
    <w:rsid w:val="005E0595"/>
    <w:rsid w:val="005E0A3F"/>
    <w:rsid w:val="005E0C35"/>
    <w:rsid w:val="005E5051"/>
    <w:rsid w:val="005E6883"/>
    <w:rsid w:val="005E772F"/>
    <w:rsid w:val="005F15D9"/>
    <w:rsid w:val="005F1DB5"/>
    <w:rsid w:val="005F1FD9"/>
    <w:rsid w:val="005F22A9"/>
    <w:rsid w:val="005F240C"/>
    <w:rsid w:val="005F39D7"/>
    <w:rsid w:val="005F4ECA"/>
    <w:rsid w:val="005F51DE"/>
    <w:rsid w:val="005F741D"/>
    <w:rsid w:val="005F74F0"/>
    <w:rsid w:val="006041BE"/>
    <w:rsid w:val="006043C7"/>
    <w:rsid w:val="00604C9F"/>
    <w:rsid w:val="00613A39"/>
    <w:rsid w:val="00615FDC"/>
    <w:rsid w:val="00616558"/>
    <w:rsid w:val="00617341"/>
    <w:rsid w:val="00624B52"/>
    <w:rsid w:val="006265E0"/>
    <w:rsid w:val="00626D09"/>
    <w:rsid w:val="00627F2F"/>
    <w:rsid w:val="00630794"/>
    <w:rsid w:val="00631DF4"/>
    <w:rsid w:val="006329D4"/>
    <w:rsid w:val="00634175"/>
    <w:rsid w:val="00634835"/>
    <w:rsid w:val="00634FB8"/>
    <w:rsid w:val="00635AA6"/>
    <w:rsid w:val="00635C59"/>
    <w:rsid w:val="00636EEC"/>
    <w:rsid w:val="006408AC"/>
    <w:rsid w:val="006429AF"/>
    <w:rsid w:val="00642C10"/>
    <w:rsid w:val="0064433C"/>
    <w:rsid w:val="00644B7E"/>
    <w:rsid w:val="00644F4D"/>
    <w:rsid w:val="00647578"/>
    <w:rsid w:val="006511B6"/>
    <w:rsid w:val="00654B34"/>
    <w:rsid w:val="00656BD5"/>
    <w:rsid w:val="00657FF8"/>
    <w:rsid w:val="00660F67"/>
    <w:rsid w:val="00667D01"/>
    <w:rsid w:val="00670C68"/>
    <w:rsid w:val="00670D99"/>
    <w:rsid w:val="00670E2B"/>
    <w:rsid w:val="00671593"/>
    <w:rsid w:val="006734BB"/>
    <w:rsid w:val="00673CC6"/>
    <w:rsid w:val="0067535F"/>
    <w:rsid w:val="00676389"/>
    <w:rsid w:val="00676935"/>
    <w:rsid w:val="0067697A"/>
    <w:rsid w:val="00680946"/>
    <w:rsid w:val="00680CC7"/>
    <w:rsid w:val="0068134A"/>
    <w:rsid w:val="006821EB"/>
    <w:rsid w:val="00682201"/>
    <w:rsid w:val="006822FA"/>
    <w:rsid w:val="0068374C"/>
    <w:rsid w:val="00683B6B"/>
    <w:rsid w:val="006850F8"/>
    <w:rsid w:val="00690E61"/>
    <w:rsid w:val="0069124C"/>
    <w:rsid w:val="00692150"/>
    <w:rsid w:val="00692238"/>
    <w:rsid w:val="006932E3"/>
    <w:rsid w:val="0069447E"/>
    <w:rsid w:val="00697144"/>
    <w:rsid w:val="006A060A"/>
    <w:rsid w:val="006A1F5E"/>
    <w:rsid w:val="006A352F"/>
    <w:rsid w:val="006A4040"/>
    <w:rsid w:val="006A5D95"/>
    <w:rsid w:val="006B1137"/>
    <w:rsid w:val="006B2286"/>
    <w:rsid w:val="006B34EA"/>
    <w:rsid w:val="006B4349"/>
    <w:rsid w:val="006B4D4D"/>
    <w:rsid w:val="006B5510"/>
    <w:rsid w:val="006B56BB"/>
    <w:rsid w:val="006B601B"/>
    <w:rsid w:val="006B6801"/>
    <w:rsid w:val="006C1D37"/>
    <w:rsid w:val="006C2A47"/>
    <w:rsid w:val="006C3C1A"/>
    <w:rsid w:val="006C5485"/>
    <w:rsid w:val="006C5C8D"/>
    <w:rsid w:val="006C7531"/>
    <w:rsid w:val="006C77A8"/>
    <w:rsid w:val="006D0FDF"/>
    <w:rsid w:val="006D21CA"/>
    <w:rsid w:val="006D249A"/>
    <w:rsid w:val="006D4098"/>
    <w:rsid w:val="006D7681"/>
    <w:rsid w:val="006D7B2E"/>
    <w:rsid w:val="006E02EA"/>
    <w:rsid w:val="006E0968"/>
    <w:rsid w:val="006E1D99"/>
    <w:rsid w:val="006E2AF6"/>
    <w:rsid w:val="006E46DF"/>
    <w:rsid w:val="006E47A9"/>
    <w:rsid w:val="006E625B"/>
    <w:rsid w:val="006E66B1"/>
    <w:rsid w:val="006E7FE0"/>
    <w:rsid w:val="006F15DB"/>
    <w:rsid w:val="006F2211"/>
    <w:rsid w:val="006F2D4B"/>
    <w:rsid w:val="006F3636"/>
    <w:rsid w:val="006F4329"/>
    <w:rsid w:val="006F7E3A"/>
    <w:rsid w:val="007000DB"/>
    <w:rsid w:val="007002CC"/>
    <w:rsid w:val="007005DB"/>
    <w:rsid w:val="00701275"/>
    <w:rsid w:val="0070208C"/>
    <w:rsid w:val="007036C2"/>
    <w:rsid w:val="00704367"/>
    <w:rsid w:val="007054FC"/>
    <w:rsid w:val="0070708F"/>
    <w:rsid w:val="00707F56"/>
    <w:rsid w:val="00710E09"/>
    <w:rsid w:val="007111DD"/>
    <w:rsid w:val="00711757"/>
    <w:rsid w:val="00713558"/>
    <w:rsid w:val="007153F3"/>
    <w:rsid w:val="00715997"/>
    <w:rsid w:val="00715DED"/>
    <w:rsid w:val="0071630F"/>
    <w:rsid w:val="00717AC1"/>
    <w:rsid w:val="00720D08"/>
    <w:rsid w:val="00721CBC"/>
    <w:rsid w:val="00723330"/>
    <w:rsid w:val="007236BF"/>
    <w:rsid w:val="007263B9"/>
    <w:rsid w:val="00730E51"/>
    <w:rsid w:val="007334F8"/>
    <w:rsid w:val="007339CD"/>
    <w:rsid w:val="007358DE"/>
    <w:rsid w:val="007359D8"/>
    <w:rsid w:val="007362D4"/>
    <w:rsid w:val="007375FA"/>
    <w:rsid w:val="0074052A"/>
    <w:rsid w:val="007414A9"/>
    <w:rsid w:val="007429C3"/>
    <w:rsid w:val="00742BD0"/>
    <w:rsid w:val="00742C87"/>
    <w:rsid w:val="007436B8"/>
    <w:rsid w:val="007440FF"/>
    <w:rsid w:val="00745565"/>
    <w:rsid w:val="00746216"/>
    <w:rsid w:val="007464EE"/>
    <w:rsid w:val="007465BE"/>
    <w:rsid w:val="00750C49"/>
    <w:rsid w:val="00753ECD"/>
    <w:rsid w:val="00753F14"/>
    <w:rsid w:val="007568B2"/>
    <w:rsid w:val="0076071E"/>
    <w:rsid w:val="00761340"/>
    <w:rsid w:val="00761B93"/>
    <w:rsid w:val="007620DD"/>
    <w:rsid w:val="0076222E"/>
    <w:rsid w:val="0076230E"/>
    <w:rsid w:val="0076348C"/>
    <w:rsid w:val="00765C14"/>
    <w:rsid w:val="0076672A"/>
    <w:rsid w:val="00771084"/>
    <w:rsid w:val="00772FE1"/>
    <w:rsid w:val="00774186"/>
    <w:rsid w:val="00775E45"/>
    <w:rsid w:val="00776E74"/>
    <w:rsid w:val="00777B71"/>
    <w:rsid w:val="007816E0"/>
    <w:rsid w:val="007817A8"/>
    <w:rsid w:val="007817F1"/>
    <w:rsid w:val="00782BD5"/>
    <w:rsid w:val="00784744"/>
    <w:rsid w:val="00785169"/>
    <w:rsid w:val="00785525"/>
    <w:rsid w:val="00785E4B"/>
    <w:rsid w:val="00786BE1"/>
    <w:rsid w:val="00787EB3"/>
    <w:rsid w:val="007909EC"/>
    <w:rsid w:val="00792E4B"/>
    <w:rsid w:val="0079335D"/>
    <w:rsid w:val="007935BC"/>
    <w:rsid w:val="00793945"/>
    <w:rsid w:val="00793C67"/>
    <w:rsid w:val="00793CA5"/>
    <w:rsid w:val="007954AB"/>
    <w:rsid w:val="00796CF4"/>
    <w:rsid w:val="00796E56"/>
    <w:rsid w:val="00797CE6"/>
    <w:rsid w:val="007A0203"/>
    <w:rsid w:val="007A026B"/>
    <w:rsid w:val="007A065F"/>
    <w:rsid w:val="007A0A6A"/>
    <w:rsid w:val="007A14C5"/>
    <w:rsid w:val="007A4A10"/>
    <w:rsid w:val="007A64E5"/>
    <w:rsid w:val="007A70AC"/>
    <w:rsid w:val="007B07E9"/>
    <w:rsid w:val="007B0B91"/>
    <w:rsid w:val="007B1760"/>
    <w:rsid w:val="007B2ABE"/>
    <w:rsid w:val="007B2F9D"/>
    <w:rsid w:val="007B5874"/>
    <w:rsid w:val="007B5B0F"/>
    <w:rsid w:val="007B76CD"/>
    <w:rsid w:val="007C02E5"/>
    <w:rsid w:val="007C113E"/>
    <w:rsid w:val="007C1FDC"/>
    <w:rsid w:val="007C27D6"/>
    <w:rsid w:val="007C5CB2"/>
    <w:rsid w:val="007C6819"/>
    <w:rsid w:val="007C6D9C"/>
    <w:rsid w:val="007C7DDB"/>
    <w:rsid w:val="007D0427"/>
    <w:rsid w:val="007D2CC7"/>
    <w:rsid w:val="007D3CF2"/>
    <w:rsid w:val="007D49DC"/>
    <w:rsid w:val="007D625A"/>
    <w:rsid w:val="007D6549"/>
    <w:rsid w:val="007D659D"/>
    <w:rsid w:val="007D673D"/>
    <w:rsid w:val="007D6BF6"/>
    <w:rsid w:val="007E032D"/>
    <w:rsid w:val="007E08E1"/>
    <w:rsid w:val="007E20E0"/>
    <w:rsid w:val="007E417B"/>
    <w:rsid w:val="007E4D09"/>
    <w:rsid w:val="007E7DE2"/>
    <w:rsid w:val="007F0187"/>
    <w:rsid w:val="007F0B31"/>
    <w:rsid w:val="007F0E36"/>
    <w:rsid w:val="007F2220"/>
    <w:rsid w:val="007F26C1"/>
    <w:rsid w:val="007F47C8"/>
    <w:rsid w:val="007F4B3E"/>
    <w:rsid w:val="00800A55"/>
    <w:rsid w:val="00801177"/>
    <w:rsid w:val="00801344"/>
    <w:rsid w:val="00802EC1"/>
    <w:rsid w:val="00803037"/>
    <w:rsid w:val="008032A0"/>
    <w:rsid w:val="0080366A"/>
    <w:rsid w:val="0080370D"/>
    <w:rsid w:val="00805315"/>
    <w:rsid w:val="00807415"/>
    <w:rsid w:val="008124E8"/>
    <w:rsid w:val="008127AF"/>
    <w:rsid w:val="00812B46"/>
    <w:rsid w:val="0081486B"/>
    <w:rsid w:val="00815700"/>
    <w:rsid w:val="00815D5A"/>
    <w:rsid w:val="00817718"/>
    <w:rsid w:val="008203A8"/>
    <w:rsid w:val="00820E15"/>
    <w:rsid w:val="00821C6A"/>
    <w:rsid w:val="008220A9"/>
    <w:rsid w:val="008223D8"/>
    <w:rsid w:val="00825100"/>
    <w:rsid w:val="00825501"/>
    <w:rsid w:val="008257AA"/>
    <w:rsid w:val="008264EB"/>
    <w:rsid w:val="00826B8F"/>
    <w:rsid w:val="008318F6"/>
    <w:rsid w:val="00831E8A"/>
    <w:rsid w:val="00833CFB"/>
    <w:rsid w:val="00834248"/>
    <w:rsid w:val="008343AB"/>
    <w:rsid w:val="008353D5"/>
    <w:rsid w:val="00835A02"/>
    <w:rsid w:val="00835C76"/>
    <w:rsid w:val="0083669F"/>
    <w:rsid w:val="008368BD"/>
    <w:rsid w:val="00836ECF"/>
    <w:rsid w:val="008376E2"/>
    <w:rsid w:val="00841160"/>
    <w:rsid w:val="00843049"/>
    <w:rsid w:val="00845D7E"/>
    <w:rsid w:val="00845E08"/>
    <w:rsid w:val="00845E5C"/>
    <w:rsid w:val="00846F40"/>
    <w:rsid w:val="0084708E"/>
    <w:rsid w:val="00847608"/>
    <w:rsid w:val="008476E1"/>
    <w:rsid w:val="008505F1"/>
    <w:rsid w:val="00850DAF"/>
    <w:rsid w:val="00850FB1"/>
    <w:rsid w:val="0085209B"/>
    <w:rsid w:val="00855E92"/>
    <w:rsid w:val="0085604C"/>
    <w:rsid w:val="00856A89"/>
    <w:rsid w:val="00856B66"/>
    <w:rsid w:val="008576AC"/>
    <w:rsid w:val="00857CD0"/>
    <w:rsid w:val="00857E84"/>
    <w:rsid w:val="008601AC"/>
    <w:rsid w:val="008610CE"/>
    <w:rsid w:val="00861A5F"/>
    <w:rsid w:val="00863DB9"/>
    <w:rsid w:val="008644AD"/>
    <w:rsid w:val="00864BDD"/>
    <w:rsid w:val="00865735"/>
    <w:rsid w:val="00865DDB"/>
    <w:rsid w:val="00866447"/>
    <w:rsid w:val="00867538"/>
    <w:rsid w:val="00873614"/>
    <w:rsid w:val="00873D90"/>
    <w:rsid w:val="00873FC8"/>
    <w:rsid w:val="00875ECE"/>
    <w:rsid w:val="00876E38"/>
    <w:rsid w:val="00877E1C"/>
    <w:rsid w:val="008807F6"/>
    <w:rsid w:val="00883C1C"/>
    <w:rsid w:val="00884C63"/>
    <w:rsid w:val="00885908"/>
    <w:rsid w:val="008864B7"/>
    <w:rsid w:val="00886C05"/>
    <w:rsid w:val="00886C50"/>
    <w:rsid w:val="00886F19"/>
    <w:rsid w:val="00891183"/>
    <w:rsid w:val="008912D6"/>
    <w:rsid w:val="00891E8A"/>
    <w:rsid w:val="00892A7B"/>
    <w:rsid w:val="008935FF"/>
    <w:rsid w:val="00894C86"/>
    <w:rsid w:val="00895AE7"/>
    <w:rsid w:val="0089677E"/>
    <w:rsid w:val="008A02C7"/>
    <w:rsid w:val="008A381C"/>
    <w:rsid w:val="008A5DA1"/>
    <w:rsid w:val="008A5E52"/>
    <w:rsid w:val="008A5F42"/>
    <w:rsid w:val="008A6786"/>
    <w:rsid w:val="008A7438"/>
    <w:rsid w:val="008B1334"/>
    <w:rsid w:val="008B186A"/>
    <w:rsid w:val="008B25C7"/>
    <w:rsid w:val="008B26B7"/>
    <w:rsid w:val="008B43FE"/>
    <w:rsid w:val="008B4436"/>
    <w:rsid w:val="008B51F0"/>
    <w:rsid w:val="008B55C7"/>
    <w:rsid w:val="008B7D7C"/>
    <w:rsid w:val="008C0278"/>
    <w:rsid w:val="008C1F2B"/>
    <w:rsid w:val="008C24E9"/>
    <w:rsid w:val="008C6576"/>
    <w:rsid w:val="008C741C"/>
    <w:rsid w:val="008C7891"/>
    <w:rsid w:val="008D0533"/>
    <w:rsid w:val="008D06AD"/>
    <w:rsid w:val="008D42CB"/>
    <w:rsid w:val="008D48C9"/>
    <w:rsid w:val="008D5188"/>
    <w:rsid w:val="008D5F67"/>
    <w:rsid w:val="008D6381"/>
    <w:rsid w:val="008E0240"/>
    <w:rsid w:val="008E06DC"/>
    <w:rsid w:val="008E0C77"/>
    <w:rsid w:val="008E0E6A"/>
    <w:rsid w:val="008E15B0"/>
    <w:rsid w:val="008E16CC"/>
    <w:rsid w:val="008E2E75"/>
    <w:rsid w:val="008E3AE0"/>
    <w:rsid w:val="008E4062"/>
    <w:rsid w:val="008E4BCA"/>
    <w:rsid w:val="008E5C8E"/>
    <w:rsid w:val="008E625F"/>
    <w:rsid w:val="008F0632"/>
    <w:rsid w:val="008F144F"/>
    <w:rsid w:val="008F1F05"/>
    <w:rsid w:val="008F264D"/>
    <w:rsid w:val="008F308D"/>
    <w:rsid w:val="008F5119"/>
    <w:rsid w:val="008F72C6"/>
    <w:rsid w:val="00900ED4"/>
    <w:rsid w:val="009040E9"/>
    <w:rsid w:val="00904884"/>
    <w:rsid w:val="00905680"/>
    <w:rsid w:val="009074E1"/>
    <w:rsid w:val="0090756C"/>
    <w:rsid w:val="00907FA7"/>
    <w:rsid w:val="009112F7"/>
    <w:rsid w:val="00912065"/>
    <w:rsid w:val="009122AF"/>
    <w:rsid w:val="00912D54"/>
    <w:rsid w:val="00913248"/>
    <w:rsid w:val="00913753"/>
    <w:rsid w:val="0091389F"/>
    <w:rsid w:val="00914D50"/>
    <w:rsid w:val="0092050C"/>
    <w:rsid w:val="009208F7"/>
    <w:rsid w:val="0092126C"/>
    <w:rsid w:val="00921649"/>
    <w:rsid w:val="009216BF"/>
    <w:rsid w:val="00922517"/>
    <w:rsid w:val="0092260F"/>
    <w:rsid w:val="00922610"/>
    <w:rsid w:val="00922722"/>
    <w:rsid w:val="00923204"/>
    <w:rsid w:val="009232D5"/>
    <w:rsid w:val="009261E6"/>
    <w:rsid w:val="009268E1"/>
    <w:rsid w:val="00932A2A"/>
    <w:rsid w:val="00932CBD"/>
    <w:rsid w:val="009344DE"/>
    <w:rsid w:val="00934759"/>
    <w:rsid w:val="00934B84"/>
    <w:rsid w:val="00944722"/>
    <w:rsid w:val="00945E7F"/>
    <w:rsid w:val="00945EDB"/>
    <w:rsid w:val="00946632"/>
    <w:rsid w:val="00946BD7"/>
    <w:rsid w:val="00947D86"/>
    <w:rsid w:val="00950CD1"/>
    <w:rsid w:val="00952393"/>
    <w:rsid w:val="00954CA4"/>
    <w:rsid w:val="009557C1"/>
    <w:rsid w:val="009601A8"/>
    <w:rsid w:val="00960D6E"/>
    <w:rsid w:val="009629EC"/>
    <w:rsid w:val="00964ECF"/>
    <w:rsid w:val="00965982"/>
    <w:rsid w:val="009666A2"/>
    <w:rsid w:val="00966719"/>
    <w:rsid w:val="009675F7"/>
    <w:rsid w:val="009724AB"/>
    <w:rsid w:val="00974B59"/>
    <w:rsid w:val="00975362"/>
    <w:rsid w:val="00976779"/>
    <w:rsid w:val="00976B1F"/>
    <w:rsid w:val="0098122D"/>
    <w:rsid w:val="00982929"/>
    <w:rsid w:val="0098340B"/>
    <w:rsid w:val="0098456F"/>
    <w:rsid w:val="0098608E"/>
    <w:rsid w:val="00986830"/>
    <w:rsid w:val="009924C3"/>
    <w:rsid w:val="00993102"/>
    <w:rsid w:val="00993D45"/>
    <w:rsid w:val="00994734"/>
    <w:rsid w:val="009947A5"/>
    <w:rsid w:val="009954DC"/>
    <w:rsid w:val="009960E3"/>
    <w:rsid w:val="0099774F"/>
    <w:rsid w:val="00997AF5"/>
    <w:rsid w:val="00997DB7"/>
    <w:rsid w:val="009A676C"/>
    <w:rsid w:val="009A6E87"/>
    <w:rsid w:val="009B1570"/>
    <w:rsid w:val="009B2E2E"/>
    <w:rsid w:val="009B61EA"/>
    <w:rsid w:val="009B7ED8"/>
    <w:rsid w:val="009C0095"/>
    <w:rsid w:val="009C10E7"/>
    <w:rsid w:val="009C1E50"/>
    <w:rsid w:val="009C3EA4"/>
    <w:rsid w:val="009C4516"/>
    <w:rsid w:val="009C4F58"/>
    <w:rsid w:val="009C5F1F"/>
    <w:rsid w:val="009C6F10"/>
    <w:rsid w:val="009D0BF9"/>
    <w:rsid w:val="009D148F"/>
    <w:rsid w:val="009D2A3E"/>
    <w:rsid w:val="009D3D70"/>
    <w:rsid w:val="009D3F43"/>
    <w:rsid w:val="009D498D"/>
    <w:rsid w:val="009D6234"/>
    <w:rsid w:val="009E0CEE"/>
    <w:rsid w:val="009E1E03"/>
    <w:rsid w:val="009E67D8"/>
    <w:rsid w:val="009E6F7E"/>
    <w:rsid w:val="009E7A57"/>
    <w:rsid w:val="009E7AFD"/>
    <w:rsid w:val="009E7ED6"/>
    <w:rsid w:val="009F005E"/>
    <w:rsid w:val="009F15B5"/>
    <w:rsid w:val="009F41E1"/>
    <w:rsid w:val="009F4803"/>
    <w:rsid w:val="009F486A"/>
    <w:rsid w:val="009F4DBC"/>
    <w:rsid w:val="009F4F6A"/>
    <w:rsid w:val="009F5D01"/>
    <w:rsid w:val="009F672D"/>
    <w:rsid w:val="00A0028F"/>
    <w:rsid w:val="00A013CF"/>
    <w:rsid w:val="00A02429"/>
    <w:rsid w:val="00A0475F"/>
    <w:rsid w:val="00A049F0"/>
    <w:rsid w:val="00A063AE"/>
    <w:rsid w:val="00A07420"/>
    <w:rsid w:val="00A07D3B"/>
    <w:rsid w:val="00A12633"/>
    <w:rsid w:val="00A12A1A"/>
    <w:rsid w:val="00A12EC2"/>
    <w:rsid w:val="00A13EB5"/>
    <w:rsid w:val="00A13EF6"/>
    <w:rsid w:val="00A1621A"/>
    <w:rsid w:val="00A16D6E"/>
    <w:rsid w:val="00A16E36"/>
    <w:rsid w:val="00A21E78"/>
    <w:rsid w:val="00A21EE8"/>
    <w:rsid w:val="00A229C1"/>
    <w:rsid w:val="00A24025"/>
    <w:rsid w:val="00A24961"/>
    <w:rsid w:val="00A24B10"/>
    <w:rsid w:val="00A252F2"/>
    <w:rsid w:val="00A26267"/>
    <w:rsid w:val="00A277EF"/>
    <w:rsid w:val="00A30E9B"/>
    <w:rsid w:val="00A31B63"/>
    <w:rsid w:val="00A31CAC"/>
    <w:rsid w:val="00A32B7F"/>
    <w:rsid w:val="00A33885"/>
    <w:rsid w:val="00A3755D"/>
    <w:rsid w:val="00A403E5"/>
    <w:rsid w:val="00A41426"/>
    <w:rsid w:val="00A43681"/>
    <w:rsid w:val="00A43F2A"/>
    <w:rsid w:val="00A44987"/>
    <w:rsid w:val="00A4512D"/>
    <w:rsid w:val="00A458E3"/>
    <w:rsid w:val="00A50244"/>
    <w:rsid w:val="00A5038A"/>
    <w:rsid w:val="00A5196B"/>
    <w:rsid w:val="00A51A5F"/>
    <w:rsid w:val="00A5326B"/>
    <w:rsid w:val="00A564EC"/>
    <w:rsid w:val="00A61620"/>
    <w:rsid w:val="00A61E25"/>
    <w:rsid w:val="00A627D7"/>
    <w:rsid w:val="00A628DF"/>
    <w:rsid w:val="00A648F7"/>
    <w:rsid w:val="00A655F0"/>
    <w:rsid w:val="00A656C7"/>
    <w:rsid w:val="00A65E08"/>
    <w:rsid w:val="00A67D63"/>
    <w:rsid w:val="00A705AF"/>
    <w:rsid w:val="00A721C5"/>
    <w:rsid w:val="00A72454"/>
    <w:rsid w:val="00A7563A"/>
    <w:rsid w:val="00A75CD1"/>
    <w:rsid w:val="00A7644E"/>
    <w:rsid w:val="00A77696"/>
    <w:rsid w:val="00A80557"/>
    <w:rsid w:val="00A81954"/>
    <w:rsid w:val="00A81D33"/>
    <w:rsid w:val="00A82B5D"/>
    <w:rsid w:val="00A8341C"/>
    <w:rsid w:val="00A849ED"/>
    <w:rsid w:val="00A858F7"/>
    <w:rsid w:val="00A85F66"/>
    <w:rsid w:val="00A87704"/>
    <w:rsid w:val="00A90690"/>
    <w:rsid w:val="00A9147A"/>
    <w:rsid w:val="00A91A70"/>
    <w:rsid w:val="00A930AE"/>
    <w:rsid w:val="00A93ED4"/>
    <w:rsid w:val="00A961A6"/>
    <w:rsid w:val="00AA074E"/>
    <w:rsid w:val="00AA1A95"/>
    <w:rsid w:val="00AA260F"/>
    <w:rsid w:val="00AA3092"/>
    <w:rsid w:val="00AA3ADA"/>
    <w:rsid w:val="00AA5530"/>
    <w:rsid w:val="00AA67C3"/>
    <w:rsid w:val="00AA7DBF"/>
    <w:rsid w:val="00AB00B0"/>
    <w:rsid w:val="00AB1744"/>
    <w:rsid w:val="00AB1C63"/>
    <w:rsid w:val="00AB1E65"/>
    <w:rsid w:val="00AB1EE7"/>
    <w:rsid w:val="00AB29C5"/>
    <w:rsid w:val="00AB2C0B"/>
    <w:rsid w:val="00AB4B37"/>
    <w:rsid w:val="00AB4BA5"/>
    <w:rsid w:val="00AB4F14"/>
    <w:rsid w:val="00AB5762"/>
    <w:rsid w:val="00AB6D9A"/>
    <w:rsid w:val="00AC24B7"/>
    <w:rsid w:val="00AC2679"/>
    <w:rsid w:val="00AC3000"/>
    <w:rsid w:val="00AC3BC6"/>
    <w:rsid w:val="00AC3EF1"/>
    <w:rsid w:val="00AC4BE4"/>
    <w:rsid w:val="00AC5110"/>
    <w:rsid w:val="00AC6862"/>
    <w:rsid w:val="00AC7F1C"/>
    <w:rsid w:val="00AD05E6"/>
    <w:rsid w:val="00AD0D3F"/>
    <w:rsid w:val="00AD2EF8"/>
    <w:rsid w:val="00AD6613"/>
    <w:rsid w:val="00AD68E1"/>
    <w:rsid w:val="00AD7BD9"/>
    <w:rsid w:val="00AE0721"/>
    <w:rsid w:val="00AE1490"/>
    <w:rsid w:val="00AE17A9"/>
    <w:rsid w:val="00AE1D7D"/>
    <w:rsid w:val="00AE2A65"/>
    <w:rsid w:val="00AE2A8B"/>
    <w:rsid w:val="00AE3DE6"/>
    <w:rsid w:val="00AE3F64"/>
    <w:rsid w:val="00AE776C"/>
    <w:rsid w:val="00AF1BC4"/>
    <w:rsid w:val="00AF1DAD"/>
    <w:rsid w:val="00AF2365"/>
    <w:rsid w:val="00AF29A6"/>
    <w:rsid w:val="00AF7386"/>
    <w:rsid w:val="00AF7934"/>
    <w:rsid w:val="00B00B81"/>
    <w:rsid w:val="00B03DE0"/>
    <w:rsid w:val="00B04580"/>
    <w:rsid w:val="00B0463C"/>
    <w:rsid w:val="00B04B09"/>
    <w:rsid w:val="00B0592B"/>
    <w:rsid w:val="00B07518"/>
    <w:rsid w:val="00B101BF"/>
    <w:rsid w:val="00B105C4"/>
    <w:rsid w:val="00B10964"/>
    <w:rsid w:val="00B13606"/>
    <w:rsid w:val="00B138FF"/>
    <w:rsid w:val="00B149F6"/>
    <w:rsid w:val="00B15927"/>
    <w:rsid w:val="00B1632B"/>
    <w:rsid w:val="00B16A51"/>
    <w:rsid w:val="00B174BD"/>
    <w:rsid w:val="00B22143"/>
    <w:rsid w:val="00B227C1"/>
    <w:rsid w:val="00B23A4F"/>
    <w:rsid w:val="00B24594"/>
    <w:rsid w:val="00B2726F"/>
    <w:rsid w:val="00B30843"/>
    <w:rsid w:val="00B3113C"/>
    <w:rsid w:val="00B32222"/>
    <w:rsid w:val="00B32B70"/>
    <w:rsid w:val="00B336EB"/>
    <w:rsid w:val="00B33BA0"/>
    <w:rsid w:val="00B34FD6"/>
    <w:rsid w:val="00B352D8"/>
    <w:rsid w:val="00B356C9"/>
    <w:rsid w:val="00B3618D"/>
    <w:rsid w:val="00B36233"/>
    <w:rsid w:val="00B36B65"/>
    <w:rsid w:val="00B374C8"/>
    <w:rsid w:val="00B375A2"/>
    <w:rsid w:val="00B416F5"/>
    <w:rsid w:val="00B41882"/>
    <w:rsid w:val="00B42851"/>
    <w:rsid w:val="00B45AC7"/>
    <w:rsid w:val="00B47207"/>
    <w:rsid w:val="00B47BE5"/>
    <w:rsid w:val="00B50070"/>
    <w:rsid w:val="00B52376"/>
    <w:rsid w:val="00B5372F"/>
    <w:rsid w:val="00B53FCB"/>
    <w:rsid w:val="00B540A5"/>
    <w:rsid w:val="00B54577"/>
    <w:rsid w:val="00B550DA"/>
    <w:rsid w:val="00B579DD"/>
    <w:rsid w:val="00B57C7F"/>
    <w:rsid w:val="00B61129"/>
    <w:rsid w:val="00B63D7E"/>
    <w:rsid w:val="00B66441"/>
    <w:rsid w:val="00B66C45"/>
    <w:rsid w:val="00B66F66"/>
    <w:rsid w:val="00B67E7F"/>
    <w:rsid w:val="00B746DB"/>
    <w:rsid w:val="00B746E8"/>
    <w:rsid w:val="00B7525B"/>
    <w:rsid w:val="00B7583B"/>
    <w:rsid w:val="00B75D5B"/>
    <w:rsid w:val="00B77E60"/>
    <w:rsid w:val="00B82E36"/>
    <w:rsid w:val="00B839B2"/>
    <w:rsid w:val="00B83C46"/>
    <w:rsid w:val="00B84D21"/>
    <w:rsid w:val="00B91E27"/>
    <w:rsid w:val="00B94252"/>
    <w:rsid w:val="00B9511C"/>
    <w:rsid w:val="00B95891"/>
    <w:rsid w:val="00B9666A"/>
    <w:rsid w:val="00B9715A"/>
    <w:rsid w:val="00BA0E1A"/>
    <w:rsid w:val="00BA14BE"/>
    <w:rsid w:val="00BA2732"/>
    <w:rsid w:val="00BA293D"/>
    <w:rsid w:val="00BA4183"/>
    <w:rsid w:val="00BA4216"/>
    <w:rsid w:val="00BA49BC"/>
    <w:rsid w:val="00BA52B3"/>
    <w:rsid w:val="00BA56B7"/>
    <w:rsid w:val="00BA5FCC"/>
    <w:rsid w:val="00BA6161"/>
    <w:rsid w:val="00BA78BC"/>
    <w:rsid w:val="00BA7A1E"/>
    <w:rsid w:val="00BA7E03"/>
    <w:rsid w:val="00BB2848"/>
    <w:rsid w:val="00BB2F6C"/>
    <w:rsid w:val="00BB3875"/>
    <w:rsid w:val="00BB43E7"/>
    <w:rsid w:val="00BB5860"/>
    <w:rsid w:val="00BB5DF6"/>
    <w:rsid w:val="00BB6AAD"/>
    <w:rsid w:val="00BC2A04"/>
    <w:rsid w:val="00BC35EC"/>
    <w:rsid w:val="00BC3E9D"/>
    <w:rsid w:val="00BC3EAB"/>
    <w:rsid w:val="00BC3F1F"/>
    <w:rsid w:val="00BC4A19"/>
    <w:rsid w:val="00BC4E6D"/>
    <w:rsid w:val="00BC6D6A"/>
    <w:rsid w:val="00BC7606"/>
    <w:rsid w:val="00BD0617"/>
    <w:rsid w:val="00BD0B1E"/>
    <w:rsid w:val="00BD1090"/>
    <w:rsid w:val="00BD2822"/>
    <w:rsid w:val="00BD2E9B"/>
    <w:rsid w:val="00BD5F6C"/>
    <w:rsid w:val="00BD7FB2"/>
    <w:rsid w:val="00BE0156"/>
    <w:rsid w:val="00BE1433"/>
    <w:rsid w:val="00BE2623"/>
    <w:rsid w:val="00BE2B02"/>
    <w:rsid w:val="00BE3120"/>
    <w:rsid w:val="00BE4827"/>
    <w:rsid w:val="00BE6C0A"/>
    <w:rsid w:val="00BE6F41"/>
    <w:rsid w:val="00BF06FB"/>
    <w:rsid w:val="00BF20BB"/>
    <w:rsid w:val="00BF2DF9"/>
    <w:rsid w:val="00C00930"/>
    <w:rsid w:val="00C0093D"/>
    <w:rsid w:val="00C01026"/>
    <w:rsid w:val="00C0256B"/>
    <w:rsid w:val="00C031AA"/>
    <w:rsid w:val="00C032EA"/>
    <w:rsid w:val="00C039C5"/>
    <w:rsid w:val="00C03A62"/>
    <w:rsid w:val="00C03F32"/>
    <w:rsid w:val="00C03FAA"/>
    <w:rsid w:val="00C060AD"/>
    <w:rsid w:val="00C113BF"/>
    <w:rsid w:val="00C11504"/>
    <w:rsid w:val="00C12C33"/>
    <w:rsid w:val="00C213B5"/>
    <w:rsid w:val="00C2176E"/>
    <w:rsid w:val="00C23430"/>
    <w:rsid w:val="00C26A0B"/>
    <w:rsid w:val="00C26C88"/>
    <w:rsid w:val="00C26E6C"/>
    <w:rsid w:val="00C2706F"/>
    <w:rsid w:val="00C272E1"/>
    <w:rsid w:val="00C27D67"/>
    <w:rsid w:val="00C30674"/>
    <w:rsid w:val="00C307CA"/>
    <w:rsid w:val="00C30EFF"/>
    <w:rsid w:val="00C31D1B"/>
    <w:rsid w:val="00C337E7"/>
    <w:rsid w:val="00C34B9A"/>
    <w:rsid w:val="00C34D91"/>
    <w:rsid w:val="00C451AA"/>
    <w:rsid w:val="00C4631F"/>
    <w:rsid w:val="00C46A8C"/>
    <w:rsid w:val="00C47CDE"/>
    <w:rsid w:val="00C47D33"/>
    <w:rsid w:val="00C50E16"/>
    <w:rsid w:val="00C52CEA"/>
    <w:rsid w:val="00C52DBA"/>
    <w:rsid w:val="00C54712"/>
    <w:rsid w:val="00C55258"/>
    <w:rsid w:val="00C55F10"/>
    <w:rsid w:val="00C57AE2"/>
    <w:rsid w:val="00C57E94"/>
    <w:rsid w:val="00C61144"/>
    <w:rsid w:val="00C63675"/>
    <w:rsid w:val="00C643FF"/>
    <w:rsid w:val="00C66507"/>
    <w:rsid w:val="00C66725"/>
    <w:rsid w:val="00C66CAF"/>
    <w:rsid w:val="00C71ED6"/>
    <w:rsid w:val="00C7244F"/>
    <w:rsid w:val="00C72F75"/>
    <w:rsid w:val="00C74345"/>
    <w:rsid w:val="00C744F5"/>
    <w:rsid w:val="00C74D55"/>
    <w:rsid w:val="00C74FE6"/>
    <w:rsid w:val="00C75433"/>
    <w:rsid w:val="00C82EEB"/>
    <w:rsid w:val="00C85ABD"/>
    <w:rsid w:val="00C86693"/>
    <w:rsid w:val="00C91F7B"/>
    <w:rsid w:val="00C92DEA"/>
    <w:rsid w:val="00C93CDB"/>
    <w:rsid w:val="00C950DA"/>
    <w:rsid w:val="00C95579"/>
    <w:rsid w:val="00C956EA"/>
    <w:rsid w:val="00C95C72"/>
    <w:rsid w:val="00C96789"/>
    <w:rsid w:val="00C9717C"/>
    <w:rsid w:val="00C971DC"/>
    <w:rsid w:val="00CA0694"/>
    <w:rsid w:val="00CA16B7"/>
    <w:rsid w:val="00CA3280"/>
    <w:rsid w:val="00CA3ED5"/>
    <w:rsid w:val="00CA461E"/>
    <w:rsid w:val="00CA556A"/>
    <w:rsid w:val="00CA6096"/>
    <w:rsid w:val="00CA62AE"/>
    <w:rsid w:val="00CA6B0B"/>
    <w:rsid w:val="00CA7B1D"/>
    <w:rsid w:val="00CB0767"/>
    <w:rsid w:val="00CB2DBA"/>
    <w:rsid w:val="00CB41AF"/>
    <w:rsid w:val="00CB4AC2"/>
    <w:rsid w:val="00CB5B1A"/>
    <w:rsid w:val="00CB5F07"/>
    <w:rsid w:val="00CB62CF"/>
    <w:rsid w:val="00CB7329"/>
    <w:rsid w:val="00CC0147"/>
    <w:rsid w:val="00CC110D"/>
    <w:rsid w:val="00CC11F0"/>
    <w:rsid w:val="00CC16DD"/>
    <w:rsid w:val="00CC220B"/>
    <w:rsid w:val="00CC2B45"/>
    <w:rsid w:val="00CC2D10"/>
    <w:rsid w:val="00CC4CAA"/>
    <w:rsid w:val="00CC4E59"/>
    <w:rsid w:val="00CC53BD"/>
    <w:rsid w:val="00CC5C43"/>
    <w:rsid w:val="00CD02AE"/>
    <w:rsid w:val="00CD1CE7"/>
    <w:rsid w:val="00CD29A7"/>
    <w:rsid w:val="00CD2A4F"/>
    <w:rsid w:val="00CD2A67"/>
    <w:rsid w:val="00CD49E8"/>
    <w:rsid w:val="00CD56D6"/>
    <w:rsid w:val="00CD7DBC"/>
    <w:rsid w:val="00CE004E"/>
    <w:rsid w:val="00CE03CA"/>
    <w:rsid w:val="00CE22F1"/>
    <w:rsid w:val="00CE305D"/>
    <w:rsid w:val="00CE311B"/>
    <w:rsid w:val="00CE31E4"/>
    <w:rsid w:val="00CE50F2"/>
    <w:rsid w:val="00CE51AC"/>
    <w:rsid w:val="00CE60FE"/>
    <w:rsid w:val="00CE6502"/>
    <w:rsid w:val="00CF03A8"/>
    <w:rsid w:val="00CF193C"/>
    <w:rsid w:val="00CF1EAE"/>
    <w:rsid w:val="00CF2331"/>
    <w:rsid w:val="00CF3070"/>
    <w:rsid w:val="00CF3848"/>
    <w:rsid w:val="00CF479A"/>
    <w:rsid w:val="00CF5828"/>
    <w:rsid w:val="00CF664C"/>
    <w:rsid w:val="00CF7463"/>
    <w:rsid w:val="00CF7D3C"/>
    <w:rsid w:val="00D00BAC"/>
    <w:rsid w:val="00D01F09"/>
    <w:rsid w:val="00D021BC"/>
    <w:rsid w:val="00D03C34"/>
    <w:rsid w:val="00D0455F"/>
    <w:rsid w:val="00D0456F"/>
    <w:rsid w:val="00D048D6"/>
    <w:rsid w:val="00D06B32"/>
    <w:rsid w:val="00D07488"/>
    <w:rsid w:val="00D107D4"/>
    <w:rsid w:val="00D11429"/>
    <w:rsid w:val="00D11697"/>
    <w:rsid w:val="00D147EB"/>
    <w:rsid w:val="00D16543"/>
    <w:rsid w:val="00D178A4"/>
    <w:rsid w:val="00D20EA6"/>
    <w:rsid w:val="00D218C7"/>
    <w:rsid w:val="00D222D7"/>
    <w:rsid w:val="00D23577"/>
    <w:rsid w:val="00D23684"/>
    <w:rsid w:val="00D26507"/>
    <w:rsid w:val="00D26B71"/>
    <w:rsid w:val="00D3428F"/>
    <w:rsid w:val="00D34667"/>
    <w:rsid w:val="00D346B9"/>
    <w:rsid w:val="00D34914"/>
    <w:rsid w:val="00D34F29"/>
    <w:rsid w:val="00D35D74"/>
    <w:rsid w:val="00D36A36"/>
    <w:rsid w:val="00D36B91"/>
    <w:rsid w:val="00D36BD1"/>
    <w:rsid w:val="00D37968"/>
    <w:rsid w:val="00D401E1"/>
    <w:rsid w:val="00D408B4"/>
    <w:rsid w:val="00D4113D"/>
    <w:rsid w:val="00D43526"/>
    <w:rsid w:val="00D435BC"/>
    <w:rsid w:val="00D468B6"/>
    <w:rsid w:val="00D5012F"/>
    <w:rsid w:val="00D51AA7"/>
    <w:rsid w:val="00D524C8"/>
    <w:rsid w:val="00D53CFA"/>
    <w:rsid w:val="00D5444E"/>
    <w:rsid w:val="00D56707"/>
    <w:rsid w:val="00D57671"/>
    <w:rsid w:val="00D60670"/>
    <w:rsid w:val="00D61E15"/>
    <w:rsid w:val="00D63ED3"/>
    <w:rsid w:val="00D64246"/>
    <w:rsid w:val="00D6428C"/>
    <w:rsid w:val="00D67409"/>
    <w:rsid w:val="00D67915"/>
    <w:rsid w:val="00D70E24"/>
    <w:rsid w:val="00D71AC1"/>
    <w:rsid w:val="00D71FA5"/>
    <w:rsid w:val="00D72B61"/>
    <w:rsid w:val="00D756B6"/>
    <w:rsid w:val="00D8112B"/>
    <w:rsid w:val="00D833FB"/>
    <w:rsid w:val="00D87FEA"/>
    <w:rsid w:val="00D91E05"/>
    <w:rsid w:val="00D92126"/>
    <w:rsid w:val="00D924B5"/>
    <w:rsid w:val="00DA3353"/>
    <w:rsid w:val="00DA3D1D"/>
    <w:rsid w:val="00DA6705"/>
    <w:rsid w:val="00DB0516"/>
    <w:rsid w:val="00DB0F50"/>
    <w:rsid w:val="00DB1D78"/>
    <w:rsid w:val="00DB4FA2"/>
    <w:rsid w:val="00DB5B0F"/>
    <w:rsid w:val="00DB6286"/>
    <w:rsid w:val="00DB645F"/>
    <w:rsid w:val="00DB76E9"/>
    <w:rsid w:val="00DB7BDB"/>
    <w:rsid w:val="00DC0A67"/>
    <w:rsid w:val="00DC1D5E"/>
    <w:rsid w:val="00DC3536"/>
    <w:rsid w:val="00DC3564"/>
    <w:rsid w:val="00DC5220"/>
    <w:rsid w:val="00DC5C5B"/>
    <w:rsid w:val="00DC5DA4"/>
    <w:rsid w:val="00DC5FD5"/>
    <w:rsid w:val="00DC684D"/>
    <w:rsid w:val="00DC7502"/>
    <w:rsid w:val="00DD0382"/>
    <w:rsid w:val="00DD143D"/>
    <w:rsid w:val="00DD2061"/>
    <w:rsid w:val="00DD7DAB"/>
    <w:rsid w:val="00DE0697"/>
    <w:rsid w:val="00DE124D"/>
    <w:rsid w:val="00DE3355"/>
    <w:rsid w:val="00DE3663"/>
    <w:rsid w:val="00DE3839"/>
    <w:rsid w:val="00DE42A0"/>
    <w:rsid w:val="00DE6AD6"/>
    <w:rsid w:val="00DE72F3"/>
    <w:rsid w:val="00DF0C60"/>
    <w:rsid w:val="00DF1CD5"/>
    <w:rsid w:val="00DF22A5"/>
    <w:rsid w:val="00DF23B3"/>
    <w:rsid w:val="00DF2F80"/>
    <w:rsid w:val="00DF335D"/>
    <w:rsid w:val="00DF40E1"/>
    <w:rsid w:val="00DF486F"/>
    <w:rsid w:val="00DF4D38"/>
    <w:rsid w:val="00DF577D"/>
    <w:rsid w:val="00DF5B5B"/>
    <w:rsid w:val="00DF6B24"/>
    <w:rsid w:val="00DF7619"/>
    <w:rsid w:val="00DF7C61"/>
    <w:rsid w:val="00E00419"/>
    <w:rsid w:val="00E021DF"/>
    <w:rsid w:val="00E042D8"/>
    <w:rsid w:val="00E04CF1"/>
    <w:rsid w:val="00E0588A"/>
    <w:rsid w:val="00E0600B"/>
    <w:rsid w:val="00E060C8"/>
    <w:rsid w:val="00E068E4"/>
    <w:rsid w:val="00E07EE7"/>
    <w:rsid w:val="00E1103B"/>
    <w:rsid w:val="00E117F0"/>
    <w:rsid w:val="00E16429"/>
    <w:rsid w:val="00E174B3"/>
    <w:rsid w:val="00E17B44"/>
    <w:rsid w:val="00E20F27"/>
    <w:rsid w:val="00E21354"/>
    <w:rsid w:val="00E22443"/>
    <w:rsid w:val="00E233C4"/>
    <w:rsid w:val="00E23574"/>
    <w:rsid w:val="00E24820"/>
    <w:rsid w:val="00E25B56"/>
    <w:rsid w:val="00E269D3"/>
    <w:rsid w:val="00E27FEA"/>
    <w:rsid w:val="00E31AA0"/>
    <w:rsid w:val="00E34869"/>
    <w:rsid w:val="00E374DA"/>
    <w:rsid w:val="00E377BB"/>
    <w:rsid w:val="00E4086F"/>
    <w:rsid w:val="00E41782"/>
    <w:rsid w:val="00E43B3C"/>
    <w:rsid w:val="00E50188"/>
    <w:rsid w:val="00E50BB3"/>
    <w:rsid w:val="00E515CB"/>
    <w:rsid w:val="00E51653"/>
    <w:rsid w:val="00E51BA2"/>
    <w:rsid w:val="00E52260"/>
    <w:rsid w:val="00E525F0"/>
    <w:rsid w:val="00E53BD0"/>
    <w:rsid w:val="00E558CC"/>
    <w:rsid w:val="00E56C52"/>
    <w:rsid w:val="00E573F1"/>
    <w:rsid w:val="00E61713"/>
    <w:rsid w:val="00E6272E"/>
    <w:rsid w:val="00E62D18"/>
    <w:rsid w:val="00E639B6"/>
    <w:rsid w:val="00E6434B"/>
    <w:rsid w:val="00E64503"/>
    <w:rsid w:val="00E6463D"/>
    <w:rsid w:val="00E66CCC"/>
    <w:rsid w:val="00E66FB6"/>
    <w:rsid w:val="00E71090"/>
    <w:rsid w:val="00E712F3"/>
    <w:rsid w:val="00E72BF4"/>
    <w:rsid w:val="00E72CF1"/>
    <w:rsid w:val="00E72E9B"/>
    <w:rsid w:val="00E73575"/>
    <w:rsid w:val="00E745AC"/>
    <w:rsid w:val="00E74A23"/>
    <w:rsid w:val="00E76772"/>
    <w:rsid w:val="00E81732"/>
    <w:rsid w:val="00E82CE8"/>
    <w:rsid w:val="00E850C3"/>
    <w:rsid w:val="00E8561D"/>
    <w:rsid w:val="00E85D90"/>
    <w:rsid w:val="00E86E91"/>
    <w:rsid w:val="00E8783C"/>
    <w:rsid w:val="00E87DF2"/>
    <w:rsid w:val="00E91415"/>
    <w:rsid w:val="00E92DF2"/>
    <w:rsid w:val="00E93E81"/>
    <w:rsid w:val="00E94409"/>
    <w:rsid w:val="00E9462E"/>
    <w:rsid w:val="00E953E3"/>
    <w:rsid w:val="00E95A38"/>
    <w:rsid w:val="00E96599"/>
    <w:rsid w:val="00EA142D"/>
    <w:rsid w:val="00EA1548"/>
    <w:rsid w:val="00EA2504"/>
    <w:rsid w:val="00EA2D3A"/>
    <w:rsid w:val="00EA36C5"/>
    <w:rsid w:val="00EA3D17"/>
    <w:rsid w:val="00EA470E"/>
    <w:rsid w:val="00EA47A7"/>
    <w:rsid w:val="00EA57EB"/>
    <w:rsid w:val="00EA5842"/>
    <w:rsid w:val="00EA656B"/>
    <w:rsid w:val="00EA6829"/>
    <w:rsid w:val="00EA7E8A"/>
    <w:rsid w:val="00EB0D2B"/>
    <w:rsid w:val="00EB26E7"/>
    <w:rsid w:val="00EB28C4"/>
    <w:rsid w:val="00EB3003"/>
    <w:rsid w:val="00EB3226"/>
    <w:rsid w:val="00EB3ED0"/>
    <w:rsid w:val="00EB4452"/>
    <w:rsid w:val="00EB54A5"/>
    <w:rsid w:val="00EB6612"/>
    <w:rsid w:val="00EB7D83"/>
    <w:rsid w:val="00EC1F01"/>
    <w:rsid w:val="00EC1F0D"/>
    <w:rsid w:val="00EC213A"/>
    <w:rsid w:val="00EC7744"/>
    <w:rsid w:val="00EC7760"/>
    <w:rsid w:val="00EC7BCC"/>
    <w:rsid w:val="00ED0AAD"/>
    <w:rsid w:val="00ED0DAD"/>
    <w:rsid w:val="00ED0F46"/>
    <w:rsid w:val="00ED2373"/>
    <w:rsid w:val="00ED3301"/>
    <w:rsid w:val="00ED3307"/>
    <w:rsid w:val="00ED4E40"/>
    <w:rsid w:val="00ED5210"/>
    <w:rsid w:val="00ED650D"/>
    <w:rsid w:val="00ED6E98"/>
    <w:rsid w:val="00ED7185"/>
    <w:rsid w:val="00ED7ED0"/>
    <w:rsid w:val="00EE0D00"/>
    <w:rsid w:val="00EE1B60"/>
    <w:rsid w:val="00EE39BD"/>
    <w:rsid w:val="00EE3E8A"/>
    <w:rsid w:val="00EF1975"/>
    <w:rsid w:val="00EF1CD7"/>
    <w:rsid w:val="00EF2429"/>
    <w:rsid w:val="00EF275B"/>
    <w:rsid w:val="00EF2C0D"/>
    <w:rsid w:val="00EF3DC9"/>
    <w:rsid w:val="00EF3FC5"/>
    <w:rsid w:val="00EF58B8"/>
    <w:rsid w:val="00EF591C"/>
    <w:rsid w:val="00EF6ECA"/>
    <w:rsid w:val="00F00F05"/>
    <w:rsid w:val="00F024E1"/>
    <w:rsid w:val="00F02539"/>
    <w:rsid w:val="00F03135"/>
    <w:rsid w:val="00F041A1"/>
    <w:rsid w:val="00F06C10"/>
    <w:rsid w:val="00F1096F"/>
    <w:rsid w:val="00F12589"/>
    <w:rsid w:val="00F12595"/>
    <w:rsid w:val="00F12680"/>
    <w:rsid w:val="00F134D9"/>
    <w:rsid w:val="00F1403D"/>
    <w:rsid w:val="00F1463F"/>
    <w:rsid w:val="00F16317"/>
    <w:rsid w:val="00F175FE"/>
    <w:rsid w:val="00F17C82"/>
    <w:rsid w:val="00F21302"/>
    <w:rsid w:val="00F21F9C"/>
    <w:rsid w:val="00F23A00"/>
    <w:rsid w:val="00F23D4A"/>
    <w:rsid w:val="00F24727"/>
    <w:rsid w:val="00F27913"/>
    <w:rsid w:val="00F321DE"/>
    <w:rsid w:val="00F327A9"/>
    <w:rsid w:val="00F33777"/>
    <w:rsid w:val="00F3726C"/>
    <w:rsid w:val="00F37564"/>
    <w:rsid w:val="00F40648"/>
    <w:rsid w:val="00F44252"/>
    <w:rsid w:val="00F44898"/>
    <w:rsid w:val="00F45D42"/>
    <w:rsid w:val="00F46033"/>
    <w:rsid w:val="00F466B5"/>
    <w:rsid w:val="00F47DA2"/>
    <w:rsid w:val="00F510B7"/>
    <w:rsid w:val="00F519FC"/>
    <w:rsid w:val="00F53000"/>
    <w:rsid w:val="00F57C30"/>
    <w:rsid w:val="00F60A75"/>
    <w:rsid w:val="00F6239D"/>
    <w:rsid w:val="00F6260C"/>
    <w:rsid w:val="00F633C0"/>
    <w:rsid w:val="00F65445"/>
    <w:rsid w:val="00F66FBB"/>
    <w:rsid w:val="00F70170"/>
    <w:rsid w:val="00F71179"/>
    <w:rsid w:val="00F715D2"/>
    <w:rsid w:val="00F7274F"/>
    <w:rsid w:val="00F729C8"/>
    <w:rsid w:val="00F73317"/>
    <w:rsid w:val="00F739DF"/>
    <w:rsid w:val="00F74C4C"/>
    <w:rsid w:val="00F74E84"/>
    <w:rsid w:val="00F75D16"/>
    <w:rsid w:val="00F76FA8"/>
    <w:rsid w:val="00F815CA"/>
    <w:rsid w:val="00F81F76"/>
    <w:rsid w:val="00F83DD4"/>
    <w:rsid w:val="00F86A71"/>
    <w:rsid w:val="00F932D6"/>
    <w:rsid w:val="00F93D82"/>
    <w:rsid w:val="00F93F08"/>
    <w:rsid w:val="00F94CED"/>
    <w:rsid w:val="00F94FB0"/>
    <w:rsid w:val="00F9641F"/>
    <w:rsid w:val="00F976F7"/>
    <w:rsid w:val="00F97F74"/>
    <w:rsid w:val="00FA02BB"/>
    <w:rsid w:val="00FA0E79"/>
    <w:rsid w:val="00FA158A"/>
    <w:rsid w:val="00FA1EA2"/>
    <w:rsid w:val="00FA2CEE"/>
    <w:rsid w:val="00FA318C"/>
    <w:rsid w:val="00FA43A2"/>
    <w:rsid w:val="00FA4A29"/>
    <w:rsid w:val="00FA543C"/>
    <w:rsid w:val="00FA566A"/>
    <w:rsid w:val="00FA6E33"/>
    <w:rsid w:val="00FB0BFF"/>
    <w:rsid w:val="00FB24B9"/>
    <w:rsid w:val="00FB2A38"/>
    <w:rsid w:val="00FB33E8"/>
    <w:rsid w:val="00FB45C5"/>
    <w:rsid w:val="00FB6453"/>
    <w:rsid w:val="00FB6F92"/>
    <w:rsid w:val="00FB7859"/>
    <w:rsid w:val="00FC026E"/>
    <w:rsid w:val="00FC1232"/>
    <w:rsid w:val="00FC2EFA"/>
    <w:rsid w:val="00FC5124"/>
    <w:rsid w:val="00FC643E"/>
    <w:rsid w:val="00FC7D62"/>
    <w:rsid w:val="00FD4731"/>
    <w:rsid w:val="00FD4AE3"/>
    <w:rsid w:val="00FD5AE9"/>
    <w:rsid w:val="00FD6768"/>
    <w:rsid w:val="00FD6FC2"/>
    <w:rsid w:val="00FE361A"/>
    <w:rsid w:val="00FE514B"/>
    <w:rsid w:val="00FE520A"/>
    <w:rsid w:val="00FE787C"/>
    <w:rsid w:val="00FE797C"/>
    <w:rsid w:val="00FF02A5"/>
    <w:rsid w:val="00FF0AB0"/>
    <w:rsid w:val="00FF1072"/>
    <w:rsid w:val="00FF256A"/>
    <w:rsid w:val="00FF28AC"/>
    <w:rsid w:val="00FF3B6E"/>
    <w:rsid w:val="00FF5845"/>
    <w:rsid w:val="00FF5FD5"/>
    <w:rsid w:val="00FF6130"/>
    <w:rsid w:val="00FF6D5B"/>
    <w:rsid w:val="00FF7DE9"/>
    <w:rsid w:val="00FF7F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307F8"/>
  <w15:docId w15:val="{2D02B036-74E8-453C-B4FB-9A2D2C6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9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353B7"/>
    <w:pPr>
      <w:spacing w:before="120"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basedOn w:val="Heading1"/>
    <w:next w:val="Normal"/>
    <w:link w:val="Heading2Char"/>
    <w:qFormat/>
    <w:rsid w:val="00302365"/>
    <w:pPr>
      <w:spacing w:before="120" w:after="0"/>
      <w:outlineLvl w:val="1"/>
    </w:pPr>
    <w:rPr>
      <w:bCs w:val="0"/>
      <w:iCs/>
      <w:color w:val="358189"/>
      <w:sz w:val="32"/>
      <w:szCs w:val="28"/>
    </w:rPr>
  </w:style>
  <w:style w:type="paragraph" w:styleId="Heading3">
    <w:name w:val="heading 3"/>
    <w:basedOn w:val="Heading2"/>
    <w:next w:val="Normal"/>
    <w:qFormat/>
    <w:rsid w:val="002353B7"/>
    <w:pPr>
      <w:outlineLvl w:val="2"/>
    </w:pPr>
    <w:rPr>
      <w:b/>
      <w:bCs/>
      <w:color w:val="auto"/>
      <w:sz w:val="24"/>
      <w:szCs w:val="26"/>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4F81BD"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A4512D"/>
    <w:rPr>
      <w:b/>
      <w:bCs/>
      <w:i/>
      <w:smallCaps/>
      <w:color w:val="C0504D" w:themeColor="accent2"/>
      <w:spacing w:val="5"/>
      <w:u w:val="none"/>
    </w:rPr>
  </w:style>
  <w:style w:type="paragraph" w:styleId="ListBullet2">
    <w:name w:val="List Bullet 2"/>
    <w:basedOn w:val="ListNumber2"/>
    <w:rsid w:val="00211840"/>
    <w:pPr>
      <w:numPr>
        <w:numId w:val="2"/>
      </w:numPr>
      <w:ind w:left="568" w:hanging="284"/>
    </w:pPr>
  </w:style>
  <w:style w:type="paragraph" w:styleId="ListNumber2">
    <w:name w:val="List Number 2"/>
    <w:basedOn w:val="ListBullet"/>
    <w:qFormat/>
    <w:rsid w:val="005622C2"/>
    <w:pPr>
      <w:numPr>
        <w:numId w:val="4"/>
      </w:numPr>
    </w:pPr>
  </w:style>
  <w:style w:type="paragraph" w:styleId="ListBullet">
    <w:name w:val="List Bullet"/>
    <w:basedOn w:val="Normal"/>
    <w:qFormat/>
    <w:rsid w:val="002353B7"/>
    <w:pPr>
      <w:numPr>
        <w:numId w:val="3"/>
      </w:numPr>
      <w:spacing w:before="60" w:after="60"/>
    </w:pPr>
    <w:rPr>
      <w:color w:val="000000" w:themeColor="text1"/>
    </w:rPr>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uiPriority w:val="9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Nheader">
    <w:name w:val="Table N header"/>
    <w:basedOn w:val="Heading5"/>
    <w:uiPriority w:val="2"/>
    <w:qFormat/>
    <w:rsid w:val="008576AC"/>
    <w:pPr>
      <w:spacing w:before="40" w:after="40"/>
    </w:pPr>
    <w:rPr>
      <w:rFonts w:ascii="Segoe UI Semibold" w:hAnsi="Segoe UI Semibold" w:cs="Times New Roman"/>
      <w:bCs w:val="0"/>
      <w:color w:val="EEECE1" w:themeColor="background2"/>
      <w:sz w:val="18"/>
      <w:szCs w:val="24"/>
      <w:lang w:eastAsia="en-AU"/>
    </w:rPr>
  </w:style>
  <w:style w:type="paragraph" w:customStyle="1" w:styleId="TableNBullet">
    <w:name w:val="Table N Bullet"/>
    <w:basedOn w:val="Normal"/>
    <w:link w:val="TableNBulletChar"/>
    <w:uiPriority w:val="9"/>
    <w:qFormat/>
    <w:rsid w:val="008576AC"/>
    <w:pPr>
      <w:keepNext/>
      <w:numPr>
        <w:numId w:val="8"/>
      </w:numPr>
      <w:spacing w:before="40" w:after="40" w:line="240" w:lineRule="auto"/>
      <w:outlineLvl w:val="4"/>
    </w:pPr>
    <w:rPr>
      <w:rFonts w:ascii="Segoe UI" w:hAnsi="Segoe UI"/>
      <w:sz w:val="17"/>
      <w:lang w:eastAsia="en-AU"/>
    </w:rPr>
  </w:style>
  <w:style w:type="paragraph" w:customStyle="1" w:styleId="TableExpText">
    <w:name w:val="Table Exp Text"/>
    <w:basedOn w:val="Normal"/>
    <w:uiPriority w:val="2"/>
    <w:qFormat/>
    <w:rsid w:val="008576AC"/>
    <w:pPr>
      <w:keepNext/>
      <w:spacing w:before="40" w:after="40" w:line="240" w:lineRule="auto"/>
      <w:outlineLvl w:val="4"/>
    </w:pPr>
    <w:rPr>
      <w:rFonts w:ascii="Segoe UI" w:hAnsi="Segoe UI"/>
      <w:sz w:val="16"/>
      <w:lang w:eastAsia="en-AU"/>
    </w:rPr>
  </w:style>
  <w:style w:type="table" w:customStyle="1" w:styleId="NOUSSideHeader">
    <w:name w:val="NOUS Side Header"/>
    <w:basedOn w:val="TableNormal"/>
    <w:uiPriority w:val="99"/>
    <w:rsid w:val="008576AC"/>
    <w:rPr>
      <w:rFonts w:ascii="Segoe UI" w:eastAsiaTheme="minorHAnsi" w:hAnsi="Segoe UI" w:cstheme="minorBidi"/>
      <w:sz w:val="17"/>
      <w:szCs w:val="22"/>
      <w:lang w:val="en-US" w:eastAsia="en-US"/>
    </w:rPr>
    <w:tblPr>
      <w:tblBorders>
        <w:top w:val="single" w:sz="8" w:space="0" w:color="4BACC6" w:themeColor="accent5"/>
        <w:bottom w:val="single" w:sz="8" w:space="0" w:color="4BACC6" w:themeColor="accent5"/>
        <w:insideH w:val="single" w:sz="8" w:space="0" w:color="4BACC6" w:themeColor="accent5"/>
      </w:tblBorders>
    </w:tblPr>
    <w:tcPr>
      <w:shd w:val="clear" w:color="auto" w:fill="FFFFFF" w:themeFill="background1"/>
    </w:tcPr>
    <w:tblStylePr w:type="firstCol">
      <w:rPr>
        <w:rFonts w:ascii="Segoe UI Semibold" w:hAnsi="Segoe UI Semibold"/>
        <w:color w:val="EEECE1" w:themeColor="background2"/>
        <w:sz w:val="18"/>
      </w:rPr>
      <w:tblPr/>
      <w:tcPr>
        <w:tcBorders>
          <w:top w:val="nil"/>
          <w:left w:val="single" w:sz="24" w:space="0" w:color="9BBB59" w:themeColor="accent3"/>
          <w:bottom w:val="nil"/>
          <w:right w:val="nil"/>
          <w:insideH w:val="nil"/>
          <w:insideV w:val="nil"/>
          <w:tl2br w:val="nil"/>
          <w:tr2bl w:val="nil"/>
        </w:tcBorders>
        <w:shd w:val="clear" w:color="auto" w:fill="4BACC6" w:themeFill="accent5"/>
      </w:tcPr>
    </w:tblStylePr>
  </w:style>
  <w:style w:type="character" w:customStyle="1" w:styleId="TableNBulletChar">
    <w:name w:val="Table N Bullet Char"/>
    <w:basedOn w:val="DefaultParagraphFont"/>
    <w:link w:val="TableNBullet"/>
    <w:uiPriority w:val="9"/>
    <w:rsid w:val="008576AC"/>
    <w:rPr>
      <w:rFonts w:ascii="Segoe UI" w:hAnsi="Segoe UI"/>
      <w:sz w:val="17"/>
      <w:szCs w:val="24"/>
    </w:rPr>
  </w:style>
  <w:style w:type="paragraph" w:customStyle="1" w:styleId="TableNListnumbered">
    <w:name w:val="Table N List (numbered)"/>
    <w:basedOn w:val="TableNBullet"/>
    <w:uiPriority w:val="1"/>
    <w:qFormat/>
    <w:rsid w:val="00E953E3"/>
    <w:pPr>
      <w:numPr>
        <w:numId w:val="9"/>
      </w:numPr>
    </w:pPr>
  </w:style>
  <w:style w:type="character" w:styleId="FootnoteReference">
    <w:name w:val="footnote reference"/>
    <w:basedOn w:val="DefaultParagraphFont"/>
    <w:semiHidden/>
    <w:unhideWhenUsed/>
    <w:rsid w:val="008220A9"/>
    <w:rPr>
      <w:vertAlign w:val="superscript"/>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basedOn w:val="DefaultParagraphFont"/>
    <w:link w:val="ListParagraph"/>
    <w:uiPriority w:val="34"/>
    <w:qFormat/>
    <w:locked/>
    <w:rsid w:val="00F6260C"/>
    <w:rPr>
      <w:rFonts w:ascii="Arial" w:hAnsi="Arial"/>
      <w:sz w:val="22"/>
      <w:szCs w:val="24"/>
      <w:lang w:eastAsia="en-US"/>
    </w:rPr>
  </w:style>
  <w:style w:type="paragraph" w:styleId="NormalWeb">
    <w:name w:val="Normal (Web)"/>
    <w:basedOn w:val="Normal"/>
    <w:uiPriority w:val="99"/>
    <w:semiHidden/>
    <w:unhideWhenUsed/>
    <w:rsid w:val="0054507A"/>
    <w:pPr>
      <w:spacing w:before="100" w:beforeAutospacing="1" w:after="100" w:afterAutospacing="1" w:line="240" w:lineRule="auto"/>
    </w:pPr>
    <w:rPr>
      <w:rFonts w:ascii="Times New Roman" w:eastAsiaTheme="minorHAnsi" w:hAnsi="Times New Roman"/>
      <w:sz w:val="24"/>
      <w:lang w:eastAsia="en-AU"/>
    </w:rPr>
  </w:style>
  <w:style w:type="character" w:styleId="UnresolvedMention">
    <w:name w:val="Unresolved Mention"/>
    <w:basedOn w:val="DefaultParagraphFont"/>
    <w:uiPriority w:val="99"/>
    <w:semiHidden/>
    <w:unhideWhenUsed/>
    <w:rsid w:val="00997AF5"/>
    <w:rPr>
      <w:color w:val="605E5C"/>
      <w:shd w:val="clear" w:color="auto" w:fill="E1DFDD"/>
    </w:rPr>
  </w:style>
  <w:style w:type="paragraph" w:styleId="Revision">
    <w:name w:val="Revision"/>
    <w:hidden/>
    <w:uiPriority w:val="99"/>
    <w:semiHidden/>
    <w:rsid w:val="00C03F32"/>
    <w:rPr>
      <w:rFonts w:ascii="Arial" w:hAnsi="Arial"/>
      <w:sz w:val="22"/>
      <w:szCs w:val="24"/>
      <w:lang w:eastAsia="en-US"/>
    </w:rPr>
  </w:style>
  <w:style w:type="character" w:customStyle="1" w:styleId="ui-provider">
    <w:name w:val="ui-provider"/>
    <w:basedOn w:val="DefaultParagraphFont"/>
    <w:rsid w:val="007465BE"/>
  </w:style>
  <w:style w:type="paragraph" w:styleId="EndnoteText">
    <w:name w:val="endnote text"/>
    <w:basedOn w:val="Normal"/>
    <w:link w:val="EndnoteTextChar"/>
    <w:semiHidden/>
    <w:unhideWhenUsed/>
    <w:rsid w:val="00363C6C"/>
    <w:pPr>
      <w:spacing w:before="0" w:after="0" w:line="240" w:lineRule="auto"/>
    </w:pPr>
    <w:rPr>
      <w:sz w:val="20"/>
      <w:szCs w:val="20"/>
    </w:rPr>
  </w:style>
  <w:style w:type="character" w:customStyle="1" w:styleId="EndnoteTextChar">
    <w:name w:val="Endnote Text Char"/>
    <w:basedOn w:val="DefaultParagraphFont"/>
    <w:link w:val="EndnoteText"/>
    <w:semiHidden/>
    <w:rsid w:val="00363C6C"/>
    <w:rPr>
      <w:rFonts w:ascii="Arial" w:hAnsi="Arial"/>
      <w:lang w:eastAsia="en-US"/>
    </w:rPr>
  </w:style>
  <w:style w:type="character" w:styleId="EndnoteReference">
    <w:name w:val="endnote reference"/>
    <w:basedOn w:val="DefaultParagraphFont"/>
    <w:semiHidden/>
    <w:unhideWhenUsed/>
    <w:rsid w:val="00363C6C"/>
    <w:rPr>
      <w:vertAlign w:val="superscript"/>
    </w:rPr>
  </w:style>
  <w:style w:type="character" w:customStyle="1" w:styleId="Heading2Char">
    <w:name w:val="Heading 2 Char"/>
    <w:basedOn w:val="DefaultParagraphFont"/>
    <w:link w:val="Heading2"/>
    <w:rsid w:val="00302365"/>
    <w:rPr>
      <w:rFonts w:ascii="Arial" w:hAnsi="Arial" w:cs="Arial"/>
      <w:iCs/>
      <w:color w:val="358189"/>
      <w:kern w:val="28"/>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133">
      <w:bodyDiv w:val="1"/>
      <w:marLeft w:val="0"/>
      <w:marRight w:val="0"/>
      <w:marTop w:val="0"/>
      <w:marBottom w:val="0"/>
      <w:divBdr>
        <w:top w:val="none" w:sz="0" w:space="0" w:color="auto"/>
        <w:left w:val="none" w:sz="0" w:space="0" w:color="auto"/>
        <w:bottom w:val="none" w:sz="0" w:space="0" w:color="auto"/>
        <w:right w:val="none" w:sz="0" w:space="0" w:color="auto"/>
      </w:divBdr>
    </w:div>
    <w:div w:id="26404611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6847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4046577">
      <w:bodyDiv w:val="1"/>
      <w:marLeft w:val="0"/>
      <w:marRight w:val="0"/>
      <w:marTop w:val="0"/>
      <w:marBottom w:val="0"/>
      <w:divBdr>
        <w:top w:val="none" w:sz="0" w:space="0" w:color="auto"/>
        <w:left w:val="none" w:sz="0" w:space="0" w:color="auto"/>
        <w:bottom w:val="none" w:sz="0" w:space="0" w:color="auto"/>
        <w:right w:val="none" w:sz="0" w:space="0" w:color="auto"/>
      </w:divBdr>
    </w:div>
    <w:div w:id="64933353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2402505">
      <w:bodyDiv w:val="1"/>
      <w:marLeft w:val="0"/>
      <w:marRight w:val="0"/>
      <w:marTop w:val="0"/>
      <w:marBottom w:val="0"/>
      <w:divBdr>
        <w:top w:val="none" w:sz="0" w:space="0" w:color="auto"/>
        <w:left w:val="none" w:sz="0" w:space="0" w:color="auto"/>
        <w:bottom w:val="none" w:sz="0" w:space="0" w:color="auto"/>
        <w:right w:val="none" w:sz="0" w:space="0" w:color="auto"/>
      </w:divBdr>
    </w:div>
    <w:div w:id="855773225">
      <w:bodyDiv w:val="1"/>
      <w:marLeft w:val="0"/>
      <w:marRight w:val="0"/>
      <w:marTop w:val="0"/>
      <w:marBottom w:val="0"/>
      <w:divBdr>
        <w:top w:val="none" w:sz="0" w:space="0" w:color="auto"/>
        <w:left w:val="none" w:sz="0" w:space="0" w:color="auto"/>
        <w:bottom w:val="none" w:sz="0" w:space="0" w:color="auto"/>
        <w:right w:val="none" w:sz="0" w:space="0" w:color="auto"/>
      </w:divBdr>
    </w:div>
    <w:div w:id="1097603726">
      <w:bodyDiv w:val="1"/>
      <w:marLeft w:val="0"/>
      <w:marRight w:val="0"/>
      <w:marTop w:val="0"/>
      <w:marBottom w:val="0"/>
      <w:divBdr>
        <w:top w:val="none" w:sz="0" w:space="0" w:color="auto"/>
        <w:left w:val="none" w:sz="0" w:space="0" w:color="auto"/>
        <w:bottom w:val="none" w:sz="0" w:space="0" w:color="auto"/>
        <w:right w:val="none" w:sz="0" w:space="0" w:color="auto"/>
      </w:divBdr>
    </w:div>
    <w:div w:id="1147210730">
      <w:bodyDiv w:val="1"/>
      <w:marLeft w:val="0"/>
      <w:marRight w:val="0"/>
      <w:marTop w:val="0"/>
      <w:marBottom w:val="0"/>
      <w:divBdr>
        <w:top w:val="none" w:sz="0" w:space="0" w:color="auto"/>
        <w:left w:val="none" w:sz="0" w:space="0" w:color="auto"/>
        <w:bottom w:val="none" w:sz="0" w:space="0" w:color="auto"/>
        <w:right w:val="none" w:sz="0" w:space="0" w:color="auto"/>
      </w:divBdr>
    </w:div>
    <w:div w:id="12048298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40968647">
      <w:bodyDiv w:val="1"/>
      <w:marLeft w:val="0"/>
      <w:marRight w:val="0"/>
      <w:marTop w:val="0"/>
      <w:marBottom w:val="0"/>
      <w:divBdr>
        <w:top w:val="none" w:sz="0" w:space="0" w:color="auto"/>
        <w:left w:val="none" w:sz="0" w:space="0" w:color="auto"/>
        <w:bottom w:val="none" w:sz="0" w:space="0" w:color="auto"/>
        <w:right w:val="none" w:sz="0" w:space="0" w:color="auto"/>
      </w:divBdr>
    </w:div>
    <w:div w:id="1644503488">
      <w:bodyDiv w:val="1"/>
      <w:marLeft w:val="0"/>
      <w:marRight w:val="0"/>
      <w:marTop w:val="0"/>
      <w:marBottom w:val="0"/>
      <w:divBdr>
        <w:top w:val="none" w:sz="0" w:space="0" w:color="auto"/>
        <w:left w:val="none" w:sz="0" w:space="0" w:color="auto"/>
        <w:bottom w:val="none" w:sz="0" w:space="0" w:color="auto"/>
        <w:right w:val="none" w:sz="0" w:space="0" w:color="auto"/>
      </w:divBdr>
    </w:div>
    <w:div w:id="1706439670">
      <w:bodyDiv w:val="1"/>
      <w:marLeft w:val="0"/>
      <w:marRight w:val="0"/>
      <w:marTop w:val="0"/>
      <w:marBottom w:val="0"/>
      <w:divBdr>
        <w:top w:val="none" w:sz="0" w:space="0" w:color="auto"/>
        <w:left w:val="none" w:sz="0" w:space="0" w:color="auto"/>
        <w:bottom w:val="none" w:sz="0" w:space="0" w:color="auto"/>
        <w:right w:val="none" w:sz="0" w:space="0" w:color="auto"/>
      </w:divBdr>
    </w:div>
    <w:div w:id="1906332229">
      <w:bodyDiv w:val="1"/>
      <w:marLeft w:val="0"/>
      <w:marRight w:val="0"/>
      <w:marTop w:val="0"/>
      <w:marBottom w:val="0"/>
      <w:divBdr>
        <w:top w:val="none" w:sz="0" w:space="0" w:color="auto"/>
        <w:left w:val="none" w:sz="0" w:space="0" w:color="auto"/>
        <w:bottom w:val="none" w:sz="0" w:space="0" w:color="auto"/>
        <w:right w:val="none" w:sz="0" w:space="0" w:color="auto"/>
      </w:divBdr>
    </w:div>
    <w:div w:id="19678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lusionaustralia.org.au/project/annual-health-assess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F7479-2F1A-40FE-A7FB-CE4718ABC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8BEE96F7-0E57-46BD-A12B-87791F3AC7F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1122</Words>
  <Characters>6453</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Roadmap Implementation Governance Group (RIGG) – Meeting Summary 1 August 2022</vt:lpstr>
    </vt:vector>
  </TitlesOfParts>
  <Company>Dept Health And Ageing</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Implementation Governance Group (RIGG) – Meeting Summary 1 August 2022</dc:title>
  <dc:subject>Disability; Dental health; Hospital care</dc:subject>
  <dc:creator>Australian Government Department of Health, Disability and Ageing</dc:creator>
  <cp:keywords>Fact sheet; Disability; Dental health; Hospital care</cp:keywords>
  <cp:lastModifiedBy>WOOD, Kiera</cp:lastModifiedBy>
  <cp:revision>11</cp:revision>
  <cp:lastPrinted>2025-12-12T03:38:00Z</cp:lastPrinted>
  <dcterms:created xsi:type="dcterms:W3CDTF">2025-03-17T01:18:00Z</dcterms:created>
  <dcterms:modified xsi:type="dcterms:W3CDTF">2025-12-12T03:38:00Z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459947a5,684aa1a8,e67c2cf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cbd33a8,77a4aa4b,78689bbc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2025-12-10T01:26:08Z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f8893cb8-4254-4fad-9e09-4548872a568b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