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5081E3" w14:textId="3048F120" w:rsidR="00373BD2" w:rsidRPr="00373BD2" w:rsidRDefault="00373BD2" w:rsidP="0086162B">
      <w:pPr>
        <w:rPr>
          <w:b/>
          <w:bCs/>
          <w:sz w:val="28"/>
          <w:szCs w:val="28"/>
        </w:rPr>
      </w:pPr>
      <w:r w:rsidRPr="0086162B">
        <w:drawing>
          <wp:inline distT="0" distB="0" distL="0" distR="0" wp14:anchorId="2338EFB4" wp14:editId="65F72325">
            <wp:extent cx="2342147" cy="711000"/>
            <wp:effectExtent l="0" t="0" r="1270" b="0"/>
            <wp:docPr id="1768612153"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8612153" name="Picture 8">
                      <a:extLst>
                        <a:ext uri="{C183D7F6-B498-43B3-948B-1728B52AA6E4}">
                          <adec:decorative xmlns:adec="http://schemas.microsoft.com/office/drawing/2017/decorative" val="1"/>
                        </a:ext>
                      </a:extLst>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365471" cy="718080"/>
                    </a:xfrm>
                    <a:prstGeom prst="rect">
                      <a:avLst/>
                    </a:prstGeom>
                    <a:noFill/>
                    <a:ln>
                      <a:noFill/>
                    </a:ln>
                  </pic:spPr>
                </pic:pic>
              </a:graphicData>
            </a:graphic>
          </wp:inline>
        </w:drawing>
      </w:r>
    </w:p>
    <w:p w14:paraId="01EC6BFB" w14:textId="4C543DEA" w:rsidR="00FF373B" w:rsidRPr="0086162B" w:rsidRDefault="00C741C5" w:rsidP="0086162B">
      <w:pPr>
        <w:pStyle w:val="Title"/>
      </w:pPr>
      <w:r w:rsidRPr="00C741C5">
        <w:t>Online and digital mental health support</w:t>
      </w:r>
    </w:p>
    <w:p w14:paraId="3BF9FEA2" w14:textId="79FDC7B1" w:rsidR="000427BB" w:rsidRPr="000427BB" w:rsidRDefault="000427BB" w:rsidP="000427BB">
      <w:pPr>
        <w:rPr>
          <w:sz w:val="24"/>
          <w:szCs w:val="24"/>
        </w:rPr>
      </w:pPr>
      <w:r w:rsidRPr="000427BB">
        <w:rPr>
          <w:sz w:val="24"/>
          <w:szCs w:val="24"/>
        </w:rPr>
        <w:t xml:space="preserve">Services captured in this fact sheet reflect online and phone mental health supports. They include apps, webchats and phone </w:t>
      </w:r>
      <w:proofErr w:type="gramStart"/>
      <w:r w:rsidRPr="000427BB">
        <w:rPr>
          <w:sz w:val="24"/>
          <w:szCs w:val="24"/>
        </w:rPr>
        <w:t>lines;</w:t>
      </w:r>
      <w:proofErr w:type="gramEnd"/>
      <w:r w:rsidRPr="000427BB">
        <w:rPr>
          <w:sz w:val="24"/>
          <w:szCs w:val="24"/>
        </w:rPr>
        <w:t xml:space="preserve"> and online peer support, self-assessments and treatment courses. Some are available 24/7. </w:t>
      </w:r>
    </w:p>
    <w:p w14:paraId="00AA69EB" w14:textId="65CB3109" w:rsidR="000427BB" w:rsidRPr="000427BB" w:rsidRDefault="000427BB" w:rsidP="000427BB">
      <w:pPr>
        <w:rPr>
          <w:sz w:val="24"/>
          <w:szCs w:val="24"/>
        </w:rPr>
      </w:pPr>
      <w:r w:rsidRPr="000427BB">
        <w:rPr>
          <w:sz w:val="24"/>
          <w:szCs w:val="24"/>
        </w:rPr>
        <w:t xml:space="preserve">These services are designed to help anyone in need of support, including First Nations people, people from culturally and linguistically diverse communities and the LGBTQIA+ community. Those who need interpreting assistance can visit </w:t>
      </w:r>
      <w:hyperlink r:id="rId11" w:history="1">
        <w:r w:rsidRPr="001D5213">
          <w:rPr>
            <w:rStyle w:val="Hyperlink"/>
            <w:sz w:val="24"/>
            <w:szCs w:val="24"/>
          </w:rPr>
          <w:t>https://www.tisnational.gov.au/</w:t>
        </w:r>
      </w:hyperlink>
      <w:r>
        <w:rPr>
          <w:sz w:val="24"/>
          <w:szCs w:val="24"/>
        </w:rPr>
        <w:t xml:space="preserve"> </w:t>
      </w:r>
      <w:r w:rsidRPr="000427BB">
        <w:rPr>
          <w:sz w:val="24"/>
          <w:szCs w:val="24"/>
        </w:rPr>
        <w:t xml:space="preserve">(charges may apply). </w:t>
      </w:r>
    </w:p>
    <w:p w14:paraId="06ABA448" w14:textId="24AE006A" w:rsidR="00C741C5" w:rsidRDefault="000427BB" w:rsidP="000427BB">
      <w:pPr>
        <w:rPr>
          <w:sz w:val="24"/>
          <w:szCs w:val="24"/>
        </w:rPr>
      </w:pPr>
      <w:r w:rsidRPr="000427BB">
        <w:rPr>
          <w:sz w:val="24"/>
          <w:szCs w:val="24"/>
        </w:rPr>
        <w:t>This fact sheet lists services that are free or low cost to you, because they are funded by the Australian Government. This list is not exhaustive, and your state or territory may also offer free or low-cost options that are suitable for you. Community and private mental health settings may also have appropriate services, although costs may vary. Services available to you may vary depending on where you live.</w:t>
      </w:r>
    </w:p>
    <w:p w14:paraId="458A268A" w14:textId="165448E0" w:rsidR="00201FB5" w:rsidRPr="0086162B" w:rsidRDefault="00201FB5" w:rsidP="0084120A">
      <w:pPr>
        <w:pStyle w:val="Heading1"/>
        <w:tabs>
          <w:tab w:val="left" w:pos="3585"/>
        </w:tabs>
      </w:pPr>
      <w:r w:rsidRPr="00201FB5">
        <w:t>Need help finding a service?</w:t>
      </w:r>
    </w:p>
    <w:p w14:paraId="5FF55E83" w14:textId="77777777" w:rsidR="00201FB5" w:rsidRPr="00201FB5" w:rsidRDefault="00201FB5" w:rsidP="00201FB5">
      <w:pPr>
        <w:rPr>
          <w:sz w:val="24"/>
          <w:szCs w:val="24"/>
        </w:rPr>
      </w:pPr>
      <w:r w:rsidRPr="00201FB5">
        <w:rPr>
          <w:sz w:val="24"/>
          <w:szCs w:val="24"/>
        </w:rPr>
        <w:t xml:space="preserve">Seeking support can sometimes feel overwhelming. If you need help, the services below can assist you in finding support in your area. </w:t>
      </w:r>
    </w:p>
    <w:p w14:paraId="6337B462" w14:textId="77777777" w:rsidR="00201FB5" w:rsidRPr="00201FB5" w:rsidRDefault="00201FB5" w:rsidP="00201FB5">
      <w:pPr>
        <w:rPr>
          <w:sz w:val="24"/>
          <w:szCs w:val="24"/>
        </w:rPr>
      </w:pPr>
      <w:r w:rsidRPr="00201FB5">
        <w:rPr>
          <w:sz w:val="24"/>
          <w:szCs w:val="24"/>
        </w:rPr>
        <w:t xml:space="preserve">The </w:t>
      </w:r>
      <w:r w:rsidRPr="00201FB5">
        <w:rPr>
          <w:b/>
          <w:bCs/>
          <w:sz w:val="24"/>
          <w:szCs w:val="24"/>
        </w:rPr>
        <w:t xml:space="preserve">Medicare Mental Health phone service </w:t>
      </w:r>
      <w:r w:rsidRPr="00201FB5">
        <w:rPr>
          <w:sz w:val="24"/>
          <w:szCs w:val="24"/>
        </w:rPr>
        <w:t xml:space="preserve">can help you find free or low-cost mental health support services near you, including supports funded by your state or territory government and those in local community and private mental health settings. </w:t>
      </w:r>
    </w:p>
    <w:p w14:paraId="6B1009E9" w14:textId="607D82E9" w:rsidR="00201FB5" w:rsidRPr="00201FB5" w:rsidRDefault="00201FB5" w:rsidP="00201FB5">
      <w:pPr>
        <w:rPr>
          <w:sz w:val="24"/>
          <w:szCs w:val="24"/>
        </w:rPr>
      </w:pPr>
      <w:r w:rsidRPr="00201FB5">
        <w:rPr>
          <w:sz w:val="24"/>
          <w:szCs w:val="24"/>
        </w:rPr>
        <w:t xml:space="preserve">Call </w:t>
      </w:r>
      <w:r w:rsidRPr="00201FB5">
        <w:rPr>
          <w:b/>
          <w:bCs/>
          <w:sz w:val="24"/>
          <w:szCs w:val="24"/>
        </w:rPr>
        <w:t xml:space="preserve">1800 595 212 </w:t>
      </w:r>
      <w:r w:rsidRPr="00201FB5">
        <w:rPr>
          <w:sz w:val="24"/>
          <w:szCs w:val="24"/>
        </w:rPr>
        <w:t xml:space="preserve">during weekdays 8:30am-5:00pm (excl. public holidays), visit the website at </w:t>
      </w:r>
      <w:hyperlink r:id="rId12" w:history="1">
        <w:r w:rsidRPr="00201FB5">
          <w:rPr>
            <w:rStyle w:val="Hyperlink"/>
            <w:sz w:val="24"/>
            <w:szCs w:val="24"/>
          </w:rPr>
          <w:t>www.medicarementalhealth.gov.a</w:t>
        </w:r>
        <w:r w:rsidRPr="001D5213">
          <w:rPr>
            <w:rStyle w:val="Hyperlink"/>
            <w:sz w:val="24"/>
            <w:szCs w:val="24"/>
          </w:rPr>
          <w:t>u</w:t>
        </w:r>
      </w:hyperlink>
      <w:r w:rsidRPr="00201FB5">
        <w:rPr>
          <w:sz w:val="24"/>
          <w:szCs w:val="24"/>
        </w:rPr>
        <w:t xml:space="preserve">. </w:t>
      </w:r>
    </w:p>
    <w:p w14:paraId="0110136E" w14:textId="4D8ED012" w:rsidR="002701C0" w:rsidRPr="006E26B8" w:rsidRDefault="00201FB5" w:rsidP="006E26B8">
      <w:pPr>
        <w:rPr>
          <w:sz w:val="24"/>
          <w:szCs w:val="24"/>
        </w:rPr>
      </w:pPr>
      <w:r w:rsidRPr="00201FB5">
        <w:rPr>
          <w:sz w:val="24"/>
          <w:szCs w:val="24"/>
        </w:rPr>
        <w:t xml:space="preserve">Your local </w:t>
      </w:r>
      <w:r w:rsidRPr="00201FB5">
        <w:rPr>
          <w:b/>
          <w:bCs/>
          <w:sz w:val="24"/>
          <w:szCs w:val="24"/>
        </w:rPr>
        <w:t xml:space="preserve">Primary Health Network </w:t>
      </w:r>
      <w:r w:rsidRPr="00201FB5">
        <w:rPr>
          <w:sz w:val="24"/>
          <w:szCs w:val="24"/>
        </w:rPr>
        <w:t xml:space="preserve">(PHN) can also direct you to a suitable free or low-cost service near you. To find your local PHN and a list of locally available services, visit </w:t>
      </w:r>
      <w:hyperlink r:id="rId13" w:history="1">
        <w:r w:rsidRPr="001D5213">
          <w:rPr>
            <w:rStyle w:val="Hyperlink"/>
            <w:sz w:val="24"/>
            <w:szCs w:val="24"/>
          </w:rPr>
          <w:t>www.health.gov.au/our-work/phn/your-local-PHN</w:t>
        </w:r>
      </w:hyperlink>
      <w:r w:rsidRPr="00201FB5">
        <w:rPr>
          <w:sz w:val="24"/>
          <w:szCs w:val="24"/>
        </w:rPr>
        <w:t>.</w:t>
      </w:r>
    </w:p>
    <w:p w14:paraId="6D171414" w14:textId="556D07D9" w:rsidR="002701C0" w:rsidRPr="006206AF" w:rsidRDefault="002701C0" w:rsidP="003A25A3">
      <w:pPr>
        <w:shd w:val="clear" w:color="auto" w:fill="A5C9EB" w:themeFill="text2" w:themeFillTint="40"/>
        <w:rPr>
          <w:b/>
          <w:bCs/>
          <w:sz w:val="28"/>
          <w:szCs w:val="28"/>
        </w:rPr>
      </w:pPr>
      <w:r w:rsidRPr="006206AF">
        <w:rPr>
          <w:b/>
          <w:bCs/>
          <w:sz w:val="28"/>
          <w:szCs w:val="28"/>
        </w:rPr>
        <w:t>If you need immediate support, call one of these 24/7 crisis lines:</w:t>
      </w:r>
    </w:p>
    <w:p w14:paraId="6D409D9D" w14:textId="766E06B3" w:rsidR="002701C0" w:rsidRPr="002701C0" w:rsidRDefault="002701C0" w:rsidP="003A25A3">
      <w:pPr>
        <w:shd w:val="clear" w:color="auto" w:fill="A5C9EB" w:themeFill="text2" w:themeFillTint="40"/>
        <w:rPr>
          <w:sz w:val="24"/>
          <w:szCs w:val="24"/>
        </w:rPr>
      </w:pPr>
      <w:r w:rsidRPr="00371587">
        <w:rPr>
          <w:b/>
          <w:bCs/>
          <w:sz w:val="24"/>
          <w:szCs w:val="24"/>
        </w:rPr>
        <w:t>13YARN</w:t>
      </w:r>
      <w:r>
        <w:rPr>
          <w:sz w:val="24"/>
          <w:szCs w:val="24"/>
        </w:rPr>
        <w:t xml:space="preserve"> - </w:t>
      </w:r>
      <w:r w:rsidRPr="002701C0">
        <w:rPr>
          <w:sz w:val="24"/>
          <w:szCs w:val="24"/>
        </w:rPr>
        <w:t>13 92 76</w:t>
      </w:r>
    </w:p>
    <w:p w14:paraId="7FA50186" w14:textId="265B7785" w:rsidR="002701C0" w:rsidRPr="002701C0" w:rsidRDefault="002701C0" w:rsidP="003A25A3">
      <w:pPr>
        <w:shd w:val="clear" w:color="auto" w:fill="A5C9EB" w:themeFill="text2" w:themeFillTint="40"/>
        <w:rPr>
          <w:sz w:val="24"/>
          <w:szCs w:val="24"/>
        </w:rPr>
      </w:pPr>
      <w:r w:rsidRPr="00371587">
        <w:rPr>
          <w:b/>
          <w:bCs/>
          <w:sz w:val="24"/>
          <w:szCs w:val="24"/>
        </w:rPr>
        <w:t>Beyond Blue</w:t>
      </w:r>
      <w:r>
        <w:rPr>
          <w:sz w:val="24"/>
          <w:szCs w:val="24"/>
        </w:rPr>
        <w:t xml:space="preserve"> - </w:t>
      </w:r>
      <w:r w:rsidRPr="002701C0">
        <w:rPr>
          <w:sz w:val="24"/>
          <w:szCs w:val="24"/>
        </w:rPr>
        <w:t>1300 22 46 36</w:t>
      </w:r>
    </w:p>
    <w:p w14:paraId="29CBCD89" w14:textId="6E31E511" w:rsidR="002701C0" w:rsidRPr="002701C0" w:rsidRDefault="002701C0" w:rsidP="003A25A3">
      <w:pPr>
        <w:shd w:val="clear" w:color="auto" w:fill="A5C9EB" w:themeFill="text2" w:themeFillTint="40"/>
        <w:rPr>
          <w:sz w:val="24"/>
          <w:szCs w:val="24"/>
        </w:rPr>
      </w:pPr>
      <w:r w:rsidRPr="00371587">
        <w:rPr>
          <w:b/>
          <w:bCs/>
          <w:sz w:val="24"/>
          <w:szCs w:val="24"/>
        </w:rPr>
        <w:t>Kids Helpline</w:t>
      </w:r>
      <w:r w:rsidRPr="002701C0">
        <w:rPr>
          <w:sz w:val="24"/>
          <w:szCs w:val="24"/>
        </w:rPr>
        <w:t xml:space="preserve"> (ages 5-25)</w:t>
      </w:r>
      <w:r>
        <w:rPr>
          <w:sz w:val="24"/>
          <w:szCs w:val="24"/>
        </w:rPr>
        <w:t xml:space="preserve"> - </w:t>
      </w:r>
      <w:r w:rsidRPr="002701C0">
        <w:rPr>
          <w:sz w:val="24"/>
          <w:szCs w:val="24"/>
        </w:rPr>
        <w:t>1800 55 1800</w:t>
      </w:r>
    </w:p>
    <w:p w14:paraId="228F00CC" w14:textId="117ED238" w:rsidR="002701C0" w:rsidRPr="002701C0" w:rsidRDefault="002701C0" w:rsidP="003A25A3">
      <w:pPr>
        <w:shd w:val="clear" w:color="auto" w:fill="A5C9EB" w:themeFill="text2" w:themeFillTint="40"/>
        <w:rPr>
          <w:sz w:val="24"/>
          <w:szCs w:val="24"/>
        </w:rPr>
      </w:pPr>
      <w:r w:rsidRPr="00371587">
        <w:rPr>
          <w:b/>
          <w:bCs/>
          <w:sz w:val="24"/>
          <w:szCs w:val="24"/>
        </w:rPr>
        <w:t>Lifeline</w:t>
      </w:r>
      <w:r w:rsidR="00371587">
        <w:rPr>
          <w:sz w:val="24"/>
          <w:szCs w:val="24"/>
        </w:rPr>
        <w:t xml:space="preserve"> - </w:t>
      </w:r>
      <w:r w:rsidRPr="002701C0">
        <w:rPr>
          <w:sz w:val="24"/>
          <w:szCs w:val="24"/>
        </w:rPr>
        <w:t>13 11 14 or text 0477 13 11 14</w:t>
      </w:r>
    </w:p>
    <w:p w14:paraId="1EF2740A" w14:textId="3596D020" w:rsidR="002701C0" w:rsidRPr="002701C0" w:rsidRDefault="002701C0" w:rsidP="003A25A3">
      <w:pPr>
        <w:shd w:val="clear" w:color="auto" w:fill="A5C9EB" w:themeFill="text2" w:themeFillTint="40"/>
        <w:rPr>
          <w:sz w:val="24"/>
          <w:szCs w:val="24"/>
        </w:rPr>
      </w:pPr>
      <w:proofErr w:type="spellStart"/>
      <w:r w:rsidRPr="00371587">
        <w:rPr>
          <w:b/>
          <w:bCs/>
          <w:sz w:val="24"/>
          <w:szCs w:val="24"/>
        </w:rPr>
        <w:t>MensLine</w:t>
      </w:r>
      <w:proofErr w:type="spellEnd"/>
      <w:r w:rsidRPr="00371587">
        <w:rPr>
          <w:b/>
          <w:bCs/>
          <w:sz w:val="24"/>
          <w:szCs w:val="24"/>
        </w:rPr>
        <w:t xml:space="preserve"> Australia</w:t>
      </w:r>
      <w:r w:rsidR="00371587">
        <w:rPr>
          <w:sz w:val="24"/>
          <w:szCs w:val="24"/>
        </w:rPr>
        <w:t xml:space="preserve"> - </w:t>
      </w:r>
      <w:r w:rsidRPr="002701C0">
        <w:rPr>
          <w:sz w:val="24"/>
          <w:szCs w:val="24"/>
        </w:rPr>
        <w:t>1300 78 99 78</w:t>
      </w:r>
    </w:p>
    <w:p w14:paraId="0395FF81" w14:textId="4D5A987E" w:rsidR="002701C0" w:rsidRPr="002701C0" w:rsidRDefault="002701C0" w:rsidP="003A25A3">
      <w:pPr>
        <w:shd w:val="clear" w:color="auto" w:fill="A5C9EB" w:themeFill="text2" w:themeFillTint="40"/>
        <w:rPr>
          <w:sz w:val="24"/>
          <w:szCs w:val="24"/>
        </w:rPr>
      </w:pPr>
      <w:r w:rsidRPr="00371587">
        <w:rPr>
          <w:b/>
          <w:bCs/>
          <w:sz w:val="24"/>
          <w:szCs w:val="24"/>
        </w:rPr>
        <w:t>Red Nose Australia Grief and</w:t>
      </w:r>
      <w:r w:rsidR="00371587" w:rsidRPr="00371587">
        <w:rPr>
          <w:b/>
          <w:bCs/>
          <w:sz w:val="24"/>
          <w:szCs w:val="24"/>
        </w:rPr>
        <w:t xml:space="preserve"> </w:t>
      </w:r>
      <w:r w:rsidRPr="00371587">
        <w:rPr>
          <w:b/>
          <w:bCs/>
          <w:sz w:val="24"/>
          <w:szCs w:val="24"/>
        </w:rPr>
        <w:t>Loss Support Services</w:t>
      </w:r>
      <w:r w:rsidR="00371587">
        <w:rPr>
          <w:sz w:val="24"/>
          <w:szCs w:val="24"/>
        </w:rPr>
        <w:t xml:space="preserve"> - </w:t>
      </w:r>
      <w:r w:rsidRPr="002701C0">
        <w:rPr>
          <w:sz w:val="24"/>
          <w:szCs w:val="24"/>
        </w:rPr>
        <w:t>1300 308 307</w:t>
      </w:r>
    </w:p>
    <w:p w14:paraId="2CA4DDDA" w14:textId="50EECC7D" w:rsidR="00371587" w:rsidRDefault="002701C0" w:rsidP="003A25A3">
      <w:pPr>
        <w:shd w:val="clear" w:color="auto" w:fill="A5C9EB" w:themeFill="text2" w:themeFillTint="40"/>
        <w:rPr>
          <w:sz w:val="24"/>
          <w:szCs w:val="24"/>
        </w:rPr>
      </w:pPr>
      <w:r w:rsidRPr="00371587">
        <w:rPr>
          <w:b/>
          <w:bCs/>
          <w:sz w:val="24"/>
          <w:szCs w:val="24"/>
        </w:rPr>
        <w:t>Suicide Call Back Service</w:t>
      </w:r>
      <w:r w:rsidR="00371587">
        <w:rPr>
          <w:sz w:val="24"/>
          <w:szCs w:val="24"/>
        </w:rPr>
        <w:t xml:space="preserve"> - </w:t>
      </w:r>
      <w:r w:rsidRPr="002701C0">
        <w:rPr>
          <w:sz w:val="24"/>
          <w:szCs w:val="24"/>
        </w:rPr>
        <w:t>1300 659 467</w:t>
      </w:r>
    </w:p>
    <w:p w14:paraId="0AC7BA88" w14:textId="7325972B" w:rsidR="00371587" w:rsidRDefault="00371587" w:rsidP="006E26B8">
      <w:pPr>
        <w:pStyle w:val="Heading1"/>
      </w:pPr>
      <w:r>
        <w:br w:type="page"/>
      </w:r>
      <w:r w:rsidR="00F0061C" w:rsidRPr="00F0061C">
        <w:lastRenderedPageBreak/>
        <w:t>Beyond Blue</w:t>
      </w:r>
    </w:p>
    <w:p w14:paraId="64885024" w14:textId="1450D0E3" w:rsidR="00F0061C" w:rsidRPr="00F0061C" w:rsidRDefault="00F0061C" w:rsidP="00F0061C">
      <w:pPr>
        <w:rPr>
          <w:sz w:val="24"/>
          <w:szCs w:val="24"/>
        </w:rPr>
      </w:pPr>
      <w:hyperlink r:id="rId14" w:history="1">
        <w:r w:rsidRPr="00F0061C">
          <w:rPr>
            <w:rStyle w:val="Hyperlink"/>
            <w:sz w:val="24"/>
            <w:szCs w:val="24"/>
          </w:rPr>
          <w:t>www.beyondblue.org.a</w:t>
        </w:r>
        <w:r w:rsidRPr="001D5213">
          <w:rPr>
            <w:rStyle w:val="Hyperlink"/>
            <w:sz w:val="24"/>
            <w:szCs w:val="24"/>
          </w:rPr>
          <w:t>u</w:t>
        </w:r>
      </w:hyperlink>
      <w:r w:rsidRPr="00F0061C">
        <w:rPr>
          <w:sz w:val="24"/>
          <w:szCs w:val="24"/>
          <w:u w:val="single"/>
        </w:rPr>
        <w:t xml:space="preserve"> </w:t>
      </w:r>
    </w:p>
    <w:p w14:paraId="4C24A274" w14:textId="5C77597B" w:rsidR="00F0061C" w:rsidRDefault="00F0061C" w:rsidP="00F0061C">
      <w:pPr>
        <w:rPr>
          <w:sz w:val="24"/>
          <w:szCs w:val="24"/>
        </w:rPr>
      </w:pPr>
      <w:r w:rsidRPr="00F0061C">
        <w:rPr>
          <w:sz w:val="24"/>
          <w:szCs w:val="24"/>
        </w:rPr>
        <w:t>Beyond Blue offers several digital mental health services, including access to online forums, mental health coaches, helplines and support groups.</w:t>
      </w:r>
    </w:p>
    <w:p w14:paraId="1DFB52A1" w14:textId="38C727E7" w:rsidR="00F0061C" w:rsidRPr="00F0061C" w:rsidRDefault="00F0061C" w:rsidP="006E26B8">
      <w:pPr>
        <w:pStyle w:val="Heading1"/>
      </w:pPr>
      <w:r w:rsidRPr="00F0061C">
        <w:t>e-headspace</w:t>
      </w:r>
    </w:p>
    <w:p w14:paraId="4D9D9FD6" w14:textId="7DA47371" w:rsidR="00F0061C" w:rsidRDefault="00173F20" w:rsidP="00F0061C">
      <w:pPr>
        <w:rPr>
          <w:sz w:val="24"/>
          <w:szCs w:val="24"/>
          <w:u w:val="single"/>
        </w:rPr>
      </w:pPr>
      <w:hyperlink r:id="rId15" w:history="1">
        <w:r w:rsidRPr="001D5213">
          <w:rPr>
            <w:rStyle w:val="Hyperlink"/>
            <w:sz w:val="24"/>
            <w:szCs w:val="24"/>
          </w:rPr>
          <w:t>https://headspace.org.au/</w:t>
        </w:r>
      </w:hyperlink>
    </w:p>
    <w:p w14:paraId="4C9439A6" w14:textId="3309BB2C" w:rsidR="00F0061C" w:rsidRDefault="00F0061C" w:rsidP="00F0061C">
      <w:pPr>
        <w:rPr>
          <w:sz w:val="24"/>
          <w:szCs w:val="24"/>
        </w:rPr>
      </w:pPr>
      <w:r w:rsidRPr="00F0061C">
        <w:rPr>
          <w:sz w:val="24"/>
          <w:szCs w:val="24"/>
        </w:rPr>
        <w:t>The headspace website offers a range of mental health resources for young people aged 12 to 25 years, including safe online communities for group chats, and self-guided activities.</w:t>
      </w:r>
    </w:p>
    <w:p w14:paraId="12FD452D" w14:textId="7590C7CF" w:rsidR="00776E05" w:rsidRPr="00776E05" w:rsidRDefault="00776E05" w:rsidP="006E26B8">
      <w:pPr>
        <w:pStyle w:val="Heading1"/>
      </w:pPr>
      <w:proofErr w:type="spellStart"/>
      <w:r w:rsidRPr="00776E05">
        <w:t>ForWhen</w:t>
      </w:r>
      <w:proofErr w:type="spellEnd"/>
    </w:p>
    <w:p w14:paraId="185057F4" w14:textId="7EE19A95" w:rsidR="00776E05" w:rsidRDefault="00D0452B" w:rsidP="00776E05">
      <w:pPr>
        <w:rPr>
          <w:sz w:val="24"/>
          <w:szCs w:val="24"/>
        </w:rPr>
      </w:pPr>
      <w:hyperlink r:id="rId16" w:history="1">
        <w:r w:rsidRPr="001D5213">
          <w:rPr>
            <w:rStyle w:val="Hyperlink"/>
            <w:sz w:val="24"/>
            <w:szCs w:val="24"/>
          </w:rPr>
          <w:t>https://forwhenhelpline.org.au/</w:t>
        </w:r>
      </w:hyperlink>
    </w:p>
    <w:p w14:paraId="368C0AC5" w14:textId="77777777" w:rsidR="00776E05" w:rsidRPr="00776E05" w:rsidRDefault="00776E05" w:rsidP="00776E05">
      <w:pPr>
        <w:rPr>
          <w:sz w:val="24"/>
          <w:szCs w:val="24"/>
        </w:rPr>
      </w:pPr>
      <w:r w:rsidRPr="00776E05">
        <w:rPr>
          <w:sz w:val="24"/>
          <w:szCs w:val="24"/>
        </w:rPr>
        <w:t>This free phone line supports parents and carers to access perinatal mental health services that best meet your needs. Everyone you talk to is clinically trained and can help you locate services in your local area. Call 1300 24 23 22 during weekdays 9:00am–4:30pm.</w:t>
      </w:r>
    </w:p>
    <w:p w14:paraId="3585F8DD" w14:textId="77777777" w:rsidR="00776E05" w:rsidRPr="00776E05" w:rsidRDefault="00776E05" w:rsidP="006E26B8">
      <w:pPr>
        <w:pStyle w:val="Heading1"/>
      </w:pPr>
      <w:proofErr w:type="spellStart"/>
      <w:r w:rsidRPr="00776E05">
        <w:t>KidsHelpline</w:t>
      </w:r>
      <w:proofErr w:type="spellEnd"/>
    </w:p>
    <w:p w14:paraId="23ADCC1D" w14:textId="6E05E27D" w:rsidR="00D0452B" w:rsidRDefault="00D0452B" w:rsidP="00776E05">
      <w:pPr>
        <w:rPr>
          <w:sz w:val="24"/>
          <w:szCs w:val="24"/>
        </w:rPr>
      </w:pPr>
      <w:hyperlink r:id="rId17" w:history="1">
        <w:r w:rsidRPr="001D5213">
          <w:rPr>
            <w:rStyle w:val="Hyperlink"/>
            <w:sz w:val="24"/>
            <w:szCs w:val="24"/>
          </w:rPr>
          <w:t>https://kidshelpline.com.au/</w:t>
        </w:r>
      </w:hyperlink>
    </w:p>
    <w:p w14:paraId="534DC15E" w14:textId="593A1112" w:rsidR="00776E05" w:rsidRDefault="00776E05" w:rsidP="00776E05">
      <w:pPr>
        <w:rPr>
          <w:sz w:val="24"/>
          <w:szCs w:val="24"/>
        </w:rPr>
      </w:pPr>
      <w:r w:rsidRPr="00776E05">
        <w:rPr>
          <w:sz w:val="24"/>
          <w:szCs w:val="24"/>
        </w:rPr>
        <w:t xml:space="preserve">The Kids Helpline website provides mental health tips and resources for young people aged 5 to 25 years, as well as for parents, carers and teachers. It includes a free, private, safe and confidential social platform for young people aged 12 to 25 years across Australia. Kids Helpline also offers free, 24/7 webchat and phone counselling services – visit the </w:t>
      </w:r>
      <w:proofErr w:type="spellStart"/>
      <w:r w:rsidRPr="00776E05">
        <w:rPr>
          <w:sz w:val="24"/>
          <w:szCs w:val="24"/>
        </w:rPr>
        <w:t>webiste</w:t>
      </w:r>
      <w:proofErr w:type="spellEnd"/>
      <w:r w:rsidRPr="00776E05">
        <w:rPr>
          <w:sz w:val="24"/>
          <w:szCs w:val="24"/>
        </w:rPr>
        <w:t xml:space="preserve"> or call 1800 55 1800.</w:t>
      </w:r>
    </w:p>
    <w:p w14:paraId="603D695E" w14:textId="2D236827" w:rsidR="00333047" w:rsidRDefault="00333047" w:rsidP="006E26B8">
      <w:pPr>
        <w:pStyle w:val="Heading1"/>
      </w:pPr>
      <w:r>
        <w:t>Medicare Mental Health Check In</w:t>
      </w:r>
    </w:p>
    <w:p w14:paraId="01D818EB" w14:textId="77777777" w:rsidR="00333047" w:rsidRPr="00333047" w:rsidRDefault="00333047" w:rsidP="00333047">
      <w:pPr>
        <w:spacing w:after="0"/>
        <w:rPr>
          <w:sz w:val="24"/>
          <w:szCs w:val="24"/>
        </w:rPr>
      </w:pPr>
      <w:r w:rsidRPr="00333047">
        <w:rPr>
          <w:sz w:val="24"/>
          <w:szCs w:val="24"/>
        </w:rPr>
        <w:t>Launching from 1 January 2026, Medicare Mental Health Check In will offer free</w:t>
      </w:r>
    </w:p>
    <w:p w14:paraId="5A40AC83" w14:textId="77777777" w:rsidR="00333047" w:rsidRPr="00333047" w:rsidRDefault="00333047" w:rsidP="00333047">
      <w:pPr>
        <w:spacing w:after="0"/>
        <w:rPr>
          <w:sz w:val="24"/>
          <w:szCs w:val="24"/>
        </w:rPr>
      </w:pPr>
      <w:r w:rsidRPr="00333047">
        <w:rPr>
          <w:sz w:val="24"/>
          <w:szCs w:val="24"/>
        </w:rPr>
        <w:t>support if you’re feeling down, overwhelmed, or want to take better care of your</w:t>
      </w:r>
    </w:p>
    <w:p w14:paraId="7E26FFD2" w14:textId="77777777" w:rsidR="00333047" w:rsidRPr="00333047" w:rsidRDefault="00333047" w:rsidP="00333047">
      <w:pPr>
        <w:spacing w:after="0"/>
        <w:rPr>
          <w:sz w:val="24"/>
          <w:szCs w:val="24"/>
        </w:rPr>
      </w:pPr>
      <w:r w:rsidRPr="00333047">
        <w:rPr>
          <w:sz w:val="24"/>
          <w:szCs w:val="24"/>
        </w:rPr>
        <w:t>wellbeing. You can access simple online tools, either at your own pace or with the</w:t>
      </w:r>
    </w:p>
    <w:p w14:paraId="39311127" w14:textId="77777777" w:rsidR="00333047" w:rsidRPr="00333047" w:rsidRDefault="00333047" w:rsidP="00333047">
      <w:pPr>
        <w:spacing w:after="0"/>
        <w:rPr>
          <w:sz w:val="24"/>
          <w:szCs w:val="24"/>
        </w:rPr>
      </w:pPr>
      <w:r w:rsidRPr="00333047">
        <w:rPr>
          <w:sz w:val="24"/>
          <w:szCs w:val="24"/>
        </w:rPr>
        <w:t>support of a trained practitioner via phone or video. You’ll grow the confidence</w:t>
      </w:r>
    </w:p>
    <w:p w14:paraId="64512AF7" w14:textId="2A6BD45E" w:rsidR="00333047" w:rsidRPr="00333047" w:rsidRDefault="00333047" w:rsidP="00333047">
      <w:pPr>
        <w:spacing w:after="0"/>
        <w:rPr>
          <w:sz w:val="24"/>
          <w:szCs w:val="24"/>
        </w:rPr>
      </w:pPr>
      <w:r w:rsidRPr="00333047">
        <w:rPr>
          <w:sz w:val="24"/>
          <w:szCs w:val="24"/>
        </w:rPr>
        <w:t>and skills to feel more prepared for life’s ups and downs.</w:t>
      </w:r>
    </w:p>
    <w:p w14:paraId="1C537774" w14:textId="790700D6" w:rsidR="008D1EDB" w:rsidRPr="008D1EDB" w:rsidRDefault="008D1EDB" w:rsidP="006E26B8">
      <w:pPr>
        <w:pStyle w:val="Heading1"/>
      </w:pPr>
      <w:r w:rsidRPr="008D1EDB">
        <w:t>Mental Health Online</w:t>
      </w:r>
    </w:p>
    <w:p w14:paraId="455FA4D6" w14:textId="77777777" w:rsidR="008D1EDB" w:rsidRDefault="008D1EDB" w:rsidP="008D1EDB">
      <w:pPr>
        <w:rPr>
          <w:sz w:val="24"/>
          <w:szCs w:val="24"/>
          <w:u w:val="single"/>
        </w:rPr>
      </w:pPr>
      <w:hyperlink r:id="rId18" w:history="1">
        <w:r w:rsidRPr="008D1EDB">
          <w:rPr>
            <w:rStyle w:val="Hyperlink"/>
            <w:sz w:val="24"/>
            <w:szCs w:val="24"/>
          </w:rPr>
          <w:t>www.mentalhealthonline.org.a</w:t>
        </w:r>
        <w:r w:rsidRPr="001D5213">
          <w:rPr>
            <w:rStyle w:val="Hyperlink"/>
            <w:sz w:val="24"/>
            <w:szCs w:val="24"/>
          </w:rPr>
          <w:t>u</w:t>
        </w:r>
      </w:hyperlink>
      <w:r>
        <w:rPr>
          <w:sz w:val="24"/>
          <w:szCs w:val="24"/>
          <w:u w:val="single"/>
        </w:rPr>
        <w:t xml:space="preserve"> </w:t>
      </w:r>
    </w:p>
    <w:p w14:paraId="1E718929" w14:textId="15C69EB5" w:rsidR="008D1EDB" w:rsidRDefault="008D1EDB" w:rsidP="008D1EDB">
      <w:pPr>
        <w:rPr>
          <w:sz w:val="24"/>
          <w:szCs w:val="24"/>
        </w:rPr>
      </w:pPr>
      <w:r w:rsidRPr="008D1EDB">
        <w:rPr>
          <w:sz w:val="24"/>
          <w:szCs w:val="24"/>
        </w:rPr>
        <w:t>Mental Health Online offers several resources and expert online programs to help you manage your mental health and wellbeing.</w:t>
      </w:r>
    </w:p>
    <w:p w14:paraId="79697FE3" w14:textId="77777777" w:rsidR="002E506C" w:rsidRPr="002E506C" w:rsidRDefault="002E506C" w:rsidP="006E26B8">
      <w:pPr>
        <w:pStyle w:val="Heading1"/>
      </w:pPr>
      <w:r w:rsidRPr="002E506C">
        <w:t>MindSpot</w:t>
      </w:r>
    </w:p>
    <w:p w14:paraId="5F5C298A" w14:textId="2799C43D" w:rsidR="002E506C" w:rsidRPr="002E506C" w:rsidRDefault="002E506C" w:rsidP="002E506C">
      <w:pPr>
        <w:rPr>
          <w:sz w:val="24"/>
          <w:szCs w:val="24"/>
        </w:rPr>
      </w:pPr>
      <w:hyperlink r:id="rId19" w:history="1">
        <w:r w:rsidRPr="001D5213">
          <w:rPr>
            <w:rStyle w:val="Hyperlink"/>
            <w:sz w:val="24"/>
            <w:szCs w:val="24"/>
          </w:rPr>
          <w:t>www.mindspot.org.au/what-we-do</w:t>
        </w:r>
      </w:hyperlink>
      <w:r>
        <w:rPr>
          <w:sz w:val="24"/>
          <w:szCs w:val="24"/>
        </w:rPr>
        <w:t xml:space="preserve"> </w:t>
      </w:r>
    </w:p>
    <w:p w14:paraId="6DB2798F" w14:textId="77777777" w:rsidR="002E506C" w:rsidRPr="002E506C" w:rsidRDefault="002E506C" w:rsidP="002E506C">
      <w:pPr>
        <w:spacing w:after="0"/>
        <w:rPr>
          <w:sz w:val="24"/>
          <w:szCs w:val="24"/>
        </w:rPr>
      </w:pPr>
      <w:r w:rsidRPr="002E506C">
        <w:rPr>
          <w:sz w:val="24"/>
          <w:szCs w:val="24"/>
        </w:rPr>
        <w:t>MindSpot offers online treatment courses that you can complete at your own</w:t>
      </w:r>
    </w:p>
    <w:p w14:paraId="72EE4866" w14:textId="77777777" w:rsidR="002E506C" w:rsidRPr="002E506C" w:rsidRDefault="002E506C" w:rsidP="002E506C">
      <w:pPr>
        <w:spacing w:after="0"/>
        <w:rPr>
          <w:sz w:val="24"/>
          <w:szCs w:val="24"/>
        </w:rPr>
      </w:pPr>
      <w:r w:rsidRPr="002E506C">
        <w:rPr>
          <w:sz w:val="24"/>
          <w:szCs w:val="24"/>
        </w:rPr>
        <w:t>pace, including a First Nations wellbeing course. You can also choose to speak to a</w:t>
      </w:r>
    </w:p>
    <w:p w14:paraId="0FBA4C82" w14:textId="3F6A2525" w:rsidR="00333047" w:rsidRPr="0086162B" w:rsidRDefault="002E506C" w:rsidP="0086162B">
      <w:pPr>
        <w:spacing w:after="0"/>
        <w:rPr>
          <w:sz w:val="24"/>
          <w:szCs w:val="24"/>
        </w:rPr>
      </w:pPr>
      <w:r w:rsidRPr="002E506C">
        <w:rPr>
          <w:sz w:val="24"/>
          <w:szCs w:val="24"/>
        </w:rPr>
        <w:t>therapist on the phone.</w:t>
      </w:r>
    </w:p>
    <w:p w14:paraId="27862BFD" w14:textId="470E6EB7" w:rsidR="001252EB" w:rsidRDefault="009928B6" w:rsidP="006E26B8">
      <w:pPr>
        <w:pStyle w:val="Heading1"/>
      </w:pPr>
      <w:r w:rsidRPr="009928B6">
        <w:t>myCompass</w:t>
      </w:r>
    </w:p>
    <w:p w14:paraId="5EA33B15" w14:textId="41911A0D" w:rsidR="001252EB" w:rsidRPr="009928B6" w:rsidRDefault="001252EB" w:rsidP="006E26B8">
      <w:pPr>
        <w:spacing w:after="0"/>
        <w:rPr>
          <w:sz w:val="24"/>
          <w:szCs w:val="24"/>
        </w:rPr>
      </w:pPr>
      <w:hyperlink r:id="rId20" w:history="1">
        <w:r w:rsidRPr="001D5213">
          <w:rPr>
            <w:rStyle w:val="Hyperlink"/>
            <w:sz w:val="24"/>
            <w:szCs w:val="24"/>
          </w:rPr>
          <w:t>www.mycompass.org.au</w:t>
        </w:r>
      </w:hyperlink>
      <w:r>
        <w:rPr>
          <w:sz w:val="24"/>
          <w:szCs w:val="24"/>
        </w:rPr>
        <w:t xml:space="preserve"> </w:t>
      </w:r>
    </w:p>
    <w:p w14:paraId="41FADD32" w14:textId="77777777" w:rsidR="009928B6" w:rsidRPr="009928B6" w:rsidRDefault="009928B6" w:rsidP="009928B6">
      <w:pPr>
        <w:spacing w:after="0"/>
        <w:rPr>
          <w:sz w:val="24"/>
          <w:szCs w:val="24"/>
        </w:rPr>
      </w:pPr>
      <w:r w:rsidRPr="009928B6">
        <w:rPr>
          <w:sz w:val="24"/>
          <w:szCs w:val="24"/>
        </w:rPr>
        <w:t>myCompass is an online self-help tool to support your mental health. It includes</w:t>
      </w:r>
    </w:p>
    <w:p w14:paraId="5A94D08D" w14:textId="6BF988EC" w:rsidR="007937EE" w:rsidRPr="006E26B8" w:rsidRDefault="009928B6" w:rsidP="006E26B8">
      <w:pPr>
        <w:spacing w:after="0"/>
        <w:rPr>
          <w:sz w:val="24"/>
          <w:szCs w:val="24"/>
        </w:rPr>
      </w:pPr>
      <w:r w:rsidRPr="009928B6">
        <w:rPr>
          <w:sz w:val="24"/>
          <w:szCs w:val="24"/>
        </w:rPr>
        <w:t>14 interactive learning activities that you can complete in your own time.</w:t>
      </w:r>
    </w:p>
    <w:p w14:paraId="650C7A78" w14:textId="024DB048" w:rsidR="007937EE" w:rsidRPr="007937EE" w:rsidRDefault="007937EE" w:rsidP="006E26B8">
      <w:pPr>
        <w:pStyle w:val="Heading1"/>
      </w:pPr>
      <w:proofErr w:type="spellStart"/>
      <w:r w:rsidRPr="007937EE">
        <w:t>Orygen’s</w:t>
      </w:r>
      <w:proofErr w:type="spellEnd"/>
      <w:r w:rsidRPr="007937EE">
        <w:t xml:space="preserve"> MOST </w:t>
      </w:r>
    </w:p>
    <w:p w14:paraId="2AC33213" w14:textId="1BAAA756" w:rsidR="007937EE" w:rsidRPr="006E26B8" w:rsidRDefault="00CF26AC" w:rsidP="006E26B8">
      <w:pPr>
        <w:spacing w:after="0"/>
        <w:rPr>
          <w:sz w:val="24"/>
          <w:szCs w:val="24"/>
          <w:u w:val="single"/>
        </w:rPr>
      </w:pPr>
      <w:hyperlink r:id="rId21" w:history="1">
        <w:r w:rsidRPr="007937EE">
          <w:rPr>
            <w:rStyle w:val="Hyperlink"/>
            <w:sz w:val="24"/>
            <w:szCs w:val="24"/>
          </w:rPr>
          <w:t>www.most.org.a</w:t>
        </w:r>
        <w:r w:rsidRPr="001D5213">
          <w:rPr>
            <w:rStyle w:val="Hyperlink"/>
            <w:sz w:val="24"/>
            <w:szCs w:val="24"/>
          </w:rPr>
          <w:t>u</w:t>
        </w:r>
      </w:hyperlink>
      <w:r>
        <w:rPr>
          <w:sz w:val="24"/>
          <w:szCs w:val="24"/>
          <w:u w:val="single"/>
        </w:rPr>
        <w:t xml:space="preserve"> </w:t>
      </w:r>
    </w:p>
    <w:p w14:paraId="62C0539F" w14:textId="7CE24649" w:rsidR="00CF26AC" w:rsidRPr="006E26B8" w:rsidRDefault="007937EE" w:rsidP="006E26B8">
      <w:pPr>
        <w:spacing w:after="0"/>
        <w:rPr>
          <w:sz w:val="24"/>
          <w:szCs w:val="24"/>
        </w:rPr>
      </w:pPr>
      <w:r w:rsidRPr="007937EE">
        <w:rPr>
          <w:sz w:val="24"/>
          <w:szCs w:val="24"/>
        </w:rPr>
        <w:t xml:space="preserve">MOST is a digital mental health app for young people aged 12 to 25 years. It can be set up for you so you can access help for any challenge you are dealing with. </w:t>
      </w:r>
    </w:p>
    <w:p w14:paraId="5ED4FDC9" w14:textId="02BF7466" w:rsidR="00AB2FA1" w:rsidRPr="00AB2FA1" w:rsidRDefault="00AB2FA1" w:rsidP="006E26B8">
      <w:pPr>
        <w:pStyle w:val="Heading1"/>
      </w:pPr>
      <w:r w:rsidRPr="00AB2FA1">
        <w:t>PANDA’s National</w:t>
      </w:r>
      <w:r>
        <w:t xml:space="preserve"> </w:t>
      </w:r>
      <w:r w:rsidRPr="00AB2FA1">
        <w:t>Perinatal Mental Health Helpline</w:t>
      </w:r>
    </w:p>
    <w:p w14:paraId="2C18FAD0" w14:textId="0FAF59A1" w:rsidR="00AB2FA1" w:rsidRPr="00AB2FA1" w:rsidRDefault="00AB2FA1" w:rsidP="006E26B8">
      <w:pPr>
        <w:spacing w:after="0"/>
        <w:rPr>
          <w:b/>
          <w:bCs/>
          <w:sz w:val="24"/>
          <w:szCs w:val="24"/>
        </w:rPr>
      </w:pPr>
      <w:hyperlink r:id="rId22" w:history="1">
        <w:r w:rsidRPr="001D5213">
          <w:rPr>
            <w:rStyle w:val="Hyperlink"/>
            <w:b/>
            <w:bCs/>
            <w:sz w:val="24"/>
            <w:szCs w:val="24"/>
          </w:rPr>
          <w:t>www.panda.org.au/articles/pandas-national-perinatal-mental-health-helpline</w:t>
        </w:r>
      </w:hyperlink>
      <w:r>
        <w:rPr>
          <w:b/>
          <w:bCs/>
          <w:sz w:val="24"/>
          <w:szCs w:val="24"/>
        </w:rPr>
        <w:t xml:space="preserve"> </w:t>
      </w:r>
    </w:p>
    <w:p w14:paraId="555ABB87" w14:textId="77777777" w:rsidR="00AB2FA1" w:rsidRPr="00AB2FA1" w:rsidRDefault="00AB2FA1" w:rsidP="00AB2FA1">
      <w:pPr>
        <w:spacing w:after="0"/>
        <w:rPr>
          <w:sz w:val="24"/>
          <w:szCs w:val="24"/>
        </w:rPr>
      </w:pPr>
      <w:r w:rsidRPr="00AB2FA1">
        <w:rPr>
          <w:sz w:val="24"/>
          <w:szCs w:val="24"/>
        </w:rPr>
        <w:t>The free PANDA helpline helps expecting and new parents during the transition</w:t>
      </w:r>
    </w:p>
    <w:p w14:paraId="14D90C34" w14:textId="77777777" w:rsidR="00AB2FA1" w:rsidRPr="00AB2FA1" w:rsidRDefault="00AB2FA1" w:rsidP="00AB2FA1">
      <w:pPr>
        <w:spacing w:after="0"/>
        <w:rPr>
          <w:sz w:val="24"/>
          <w:szCs w:val="24"/>
        </w:rPr>
      </w:pPr>
      <w:r w:rsidRPr="00AB2FA1">
        <w:rPr>
          <w:sz w:val="24"/>
          <w:szCs w:val="24"/>
        </w:rPr>
        <w:t>to parenthood. Call 1300 726 306 during weekdays 9:00am–7:30pm, and on</w:t>
      </w:r>
    </w:p>
    <w:p w14:paraId="1D791095" w14:textId="550E39BF" w:rsidR="00C87201" w:rsidRDefault="00AB2FA1" w:rsidP="006E26B8">
      <w:pPr>
        <w:spacing w:after="0"/>
        <w:rPr>
          <w:sz w:val="24"/>
          <w:szCs w:val="24"/>
        </w:rPr>
      </w:pPr>
      <w:r w:rsidRPr="00AB2FA1">
        <w:rPr>
          <w:sz w:val="24"/>
          <w:szCs w:val="24"/>
        </w:rPr>
        <w:t>Saturdays and public holidays (except Christmas Day) 9:00am–4:00pm.</w:t>
      </w:r>
    </w:p>
    <w:p w14:paraId="3BB13D5F" w14:textId="77777777" w:rsidR="00C87201" w:rsidRPr="00C87201" w:rsidRDefault="00C87201" w:rsidP="006E26B8">
      <w:pPr>
        <w:pStyle w:val="Heading1"/>
      </w:pPr>
      <w:r w:rsidRPr="00C87201">
        <w:t>Perinatal Mental Health Centres</w:t>
      </w:r>
    </w:p>
    <w:p w14:paraId="1CB46FD7" w14:textId="1DCA4070" w:rsidR="00C87201" w:rsidRPr="00C87201" w:rsidRDefault="00C87201" w:rsidP="006E26B8">
      <w:pPr>
        <w:spacing w:after="0"/>
        <w:rPr>
          <w:sz w:val="24"/>
          <w:szCs w:val="24"/>
        </w:rPr>
      </w:pPr>
      <w:hyperlink r:id="rId23" w:history="1">
        <w:r w:rsidRPr="001D5213">
          <w:rPr>
            <w:rStyle w:val="Hyperlink"/>
            <w:sz w:val="24"/>
            <w:szCs w:val="24"/>
          </w:rPr>
          <w:t>www.gidgetfoundation.org.au/support/gidget-village</w:t>
        </w:r>
      </w:hyperlink>
      <w:r>
        <w:rPr>
          <w:sz w:val="24"/>
          <w:szCs w:val="24"/>
        </w:rPr>
        <w:t xml:space="preserve"> </w:t>
      </w:r>
    </w:p>
    <w:p w14:paraId="334A9E2C" w14:textId="77777777" w:rsidR="00C87201" w:rsidRPr="00C87201" w:rsidRDefault="00C87201" w:rsidP="00C87201">
      <w:pPr>
        <w:spacing w:after="0"/>
        <w:rPr>
          <w:sz w:val="24"/>
          <w:szCs w:val="24"/>
        </w:rPr>
      </w:pPr>
      <w:r w:rsidRPr="00C87201">
        <w:rPr>
          <w:sz w:val="24"/>
          <w:szCs w:val="24"/>
        </w:rPr>
        <w:t>Perinatal Mental Health Centres, through Gidget Village and Virtual Village Group</w:t>
      </w:r>
    </w:p>
    <w:p w14:paraId="50A2C95D" w14:textId="77777777" w:rsidR="00C87201" w:rsidRPr="00C87201" w:rsidRDefault="00C87201" w:rsidP="00C87201">
      <w:pPr>
        <w:spacing w:after="0"/>
        <w:rPr>
          <w:sz w:val="24"/>
          <w:szCs w:val="24"/>
        </w:rPr>
      </w:pPr>
      <w:r w:rsidRPr="00C87201">
        <w:rPr>
          <w:sz w:val="24"/>
          <w:szCs w:val="24"/>
        </w:rPr>
        <w:t>Programs, offer free services for expectant and new parents across Australia who</w:t>
      </w:r>
    </w:p>
    <w:p w14:paraId="50D05F05" w14:textId="7316B950" w:rsidR="008826F3" w:rsidRDefault="00C87201" w:rsidP="006E26B8">
      <w:pPr>
        <w:spacing w:after="0"/>
        <w:rPr>
          <w:sz w:val="24"/>
          <w:szCs w:val="24"/>
        </w:rPr>
      </w:pPr>
      <w:r w:rsidRPr="00C87201">
        <w:rPr>
          <w:sz w:val="24"/>
          <w:szCs w:val="24"/>
        </w:rPr>
        <w:t>have a diagnosis of a perinatal mood or anxiety disorder.</w:t>
      </w:r>
    </w:p>
    <w:p w14:paraId="53EDE7A0" w14:textId="77777777" w:rsidR="008826F3" w:rsidRPr="008826F3" w:rsidRDefault="008826F3" w:rsidP="006E26B8">
      <w:pPr>
        <w:pStyle w:val="Heading1"/>
      </w:pPr>
      <w:r w:rsidRPr="008826F3">
        <w:t>QLife</w:t>
      </w:r>
    </w:p>
    <w:p w14:paraId="5FD6F0D7" w14:textId="49D02DD8" w:rsidR="009C7A66" w:rsidRDefault="009C7A66" w:rsidP="006E26B8">
      <w:pPr>
        <w:spacing w:after="0"/>
        <w:rPr>
          <w:sz w:val="24"/>
          <w:szCs w:val="24"/>
        </w:rPr>
      </w:pPr>
      <w:hyperlink r:id="rId24" w:history="1">
        <w:r w:rsidRPr="001D5213">
          <w:rPr>
            <w:rStyle w:val="Hyperlink"/>
            <w:sz w:val="24"/>
            <w:szCs w:val="24"/>
          </w:rPr>
          <w:t>https://qlife.org.au/</w:t>
        </w:r>
      </w:hyperlink>
    </w:p>
    <w:p w14:paraId="521CF12F" w14:textId="0F16C246" w:rsidR="008826F3" w:rsidRPr="008826F3" w:rsidRDefault="008826F3" w:rsidP="008826F3">
      <w:pPr>
        <w:spacing w:after="0"/>
        <w:rPr>
          <w:sz w:val="24"/>
          <w:szCs w:val="24"/>
        </w:rPr>
      </w:pPr>
      <w:r w:rsidRPr="008826F3">
        <w:rPr>
          <w:sz w:val="24"/>
          <w:szCs w:val="24"/>
        </w:rPr>
        <w:t>QLife offers free webchat and phone support for the LGBTQIA+ community from</w:t>
      </w:r>
    </w:p>
    <w:p w14:paraId="286CE131" w14:textId="527B9401" w:rsidR="00CA0358" w:rsidRDefault="008826F3" w:rsidP="006E26B8">
      <w:pPr>
        <w:spacing w:after="0"/>
        <w:rPr>
          <w:sz w:val="24"/>
          <w:szCs w:val="24"/>
        </w:rPr>
      </w:pPr>
      <w:r w:rsidRPr="008826F3">
        <w:rPr>
          <w:sz w:val="24"/>
          <w:szCs w:val="24"/>
        </w:rPr>
        <w:t>3pm – midnight every day. Visit the website or call 1800 184 527.</w:t>
      </w:r>
    </w:p>
    <w:p w14:paraId="5F5792D1" w14:textId="77777777" w:rsidR="00CA0358" w:rsidRPr="00CA0358" w:rsidRDefault="00CA0358" w:rsidP="006E26B8">
      <w:pPr>
        <w:pStyle w:val="Heading1"/>
      </w:pPr>
      <w:r w:rsidRPr="00CA0358">
        <w:t>Red Nose Grief and Loss Support Services</w:t>
      </w:r>
    </w:p>
    <w:p w14:paraId="05B0E622" w14:textId="69E9D0B7" w:rsidR="00CB3481" w:rsidRDefault="00CB3481" w:rsidP="006E26B8">
      <w:pPr>
        <w:spacing w:after="0"/>
        <w:rPr>
          <w:sz w:val="24"/>
          <w:szCs w:val="24"/>
        </w:rPr>
      </w:pPr>
      <w:hyperlink r:id="rId25" w:history="1">
        <w:r w:rsidRPr="001D5213">
          <w:rPr>
            <w:rStyle w:val="Hyperlink"/>
            <w:sz w:val="24"/>
            <w:szCs w:val="24"/>
          </w:rPr>
          <w:t>https://rednose.org.au/grief-and-loss-support/overview/</w:t>
        </w:r>
      </w:hyperlink>
      <w:r>
        <w:rPr>
          <w:sz w:val="24"/>
          <w:szCs w:val="24"/>
        </w:rPr>
        <w:t xml:space="preserve"> </w:t>
      </w:r>
    </w:p>
    <w:p w14:paraId="797C8DDD" w14:textId="6947E1DE" w:rsidR="00CA0358" w:rsidRPr="00CA0358" w:rsidRDefault="00CA0358" w:rsidP="00CA0358">
      <w:pPr>
        <w:spacing w:after="0"/>
        <w:rPr>
          <w:sz w:val="24"/>
          <w:szCs w:val="24"/>
        </w:rPr>
      </w:pPr>
      <w:r w:rsidRPr="00CA0358">
        <w:rPr>
          <w:sz w:val="24"/>
          <w:szCs w:val="24"/>
        </w:rPr>
        <w:t>Red Nose provides free bereavement support if you have been affected by the death</w:t>
      </w:r>
    </w:p>
    <w:p w14:paraId="3A5B4A60" w14:textId="77777777" w:rsidR="00CA0358" w:rsidRPr="00CA0358" w:rsidRDefault="00CA0358" w:rsidP="00CA0358">
      <w:pPr>
        <w:spacing w:after="0"/>
        <w:rPr>
          <w:sz w:val="24"/>
          <w:szCs w:val="24"/>
        </w:rPr>
      </w:pPr>
      <w:r w:rsidRPr="00CA0358">
        <w:rPr>
          <w:sz w:val="24"/>
          <w:szCs w:val="24"/>
        </w:rPr>
        <w:t>of a baby or child during pregnancy, birth, infancy or childhood. Call 1300 308 307,</w:t>
      </w:r>
    </w:p>
    <w:p w14:paraId="5B411EB6" w14:textId="4F5BEF89" w:rsidR="00CA0358" w:rsidRPr="00CA0358" w:rsidRDefault="00CA0358" w:rsidP="00CA0358">
      <w:pPr>
        <w:spacing w:after="0"/>
        <w:rPr>
          <w:sz w:val="24"/>
          <w:szCs w:val="24"/>
        </w:rPr>
      </w:pPr>
      <w:r w:rsidRPr="00CA0358">
        <w:rPr>
          <w:sz w:val="24"/>
          <w:szCs w:val="24"/>
        </w:rPr>
        <w:t xml:space="preserve">email </w:t>
      </w:r>
      <w:hyperlink r:id="rId26" w:history="1">
        <w:r w:rsidR="00CB3481" w:rsidRPr="001D5213">
          <w:rPr>
            <w:rStyle w:val="Hyperlink"/>
            <w:sz w:val="24"/>
            <w:szCs w:val="24"/>
          </w:rPr>
          <w:t>support@rednose.org.au</w:t>
        </w:r>
      </w:hyperlink>
      <w:r w:rsidR="00CB3481">
        <w:rPr>
          <w:sz w:val="24"/>
          <w:szCs w:val="24"/>
        </w:rPr>
        <w:t xml:space="preserve"> </w:t>
      </w:r>
      <w:r w:rsidRPr="00CA0358">
        <w:rPr>
          <w:sz w:val="24"/>
          <w:szCs w:val="24"/>
        </w:rPr>
        <w:t>or access the live chat on the website (for available</w:t>
      </w:r>
    </w:p>
    <w:p w14:paraId="6C442426" w14:textId="432891C5" w:rsidR="00CA0358" w:rsidRPr="00CA0358" w:rsidRDefault="00CA0358" w:rsidP="00CA0358">
      <w:pPr>
        <w:spacing w:after="0"/>
        <w:rPr>
          <w:sz w:val="24"/>
          <w:szCs w:val="24"/>
        </w:rPr>
      </w:pPr>
      <w:r w:rsidRPr="00CA0358">
        <w:rPr>
          <w:sz w:val="24"/>
          <w:szCs w:val="24"/>
        </w:rPr>
        <w:t xml:space="preserve">hours, visit </w:t>
      </w:r>
      <w:hyperlink r:id="rId27" w:history="1">
        <w:r w:rsidR="00CB3481" w:rsidRPr="001D5213">
          <w:rPr>
            <w:rStyle w:val="Hyperlink"/>
            <w:sz w:val="24"/>
            <w:szCs w:val="24"/>
          </w:rPr>
          <w:t>http://rednose.org.au/grief-and-loss-support/find-support/live-chat</w:t>
        </w:r>
      </w:hyperlink>
      <w:r w:rsidRPr="00CA0358">
        <w:rPr>
          <w:sz w:val="24"/>
          <w:szCs w:val="24"/>
        </w:rPr>
        <w:t>). Peer</w:t>
      </w:r>
    </w:p>
    <w:p w14:paraId="06BA9EC2" w14:textId="6AF51171" w:rsidR="00F239DA" w:rsidRDefault="00CA0358" w:rsidP="006E26B8">
      <w:pPr>
        <w:spacing w:after="0"/>
        <w:rPr>
          <w:sz w:val="24"/>
          <w:szCs w:val="24"/>
        </w:rPr>
      </w:pPr>
      <w:r w:rsidRPr="00CA0358">
        <w:rPr>
          <w:sz w:val="24"/>
          <w:szCs w:val="24"/>
        </w:rPr>
        <w:t>support groups and counselling sessions are also available.</w:t>
      </w:r>
    </w:p>
    <w:p w14:paraId="3596F345" w14:textId="77777777" w:rsidR="007A47AB" w:rsidRPr="007A47AB" w:rsidRDefault="007A47AB" w:rsidP="006E26B8">
      <w:pPr>
        <w:pStyle w:val="Heading1"/>
      </w:pPr>
      <w:r w:rsidRPr="007A47AB">
        <w:t>SANE</w:t>
      </w:r>
    </w:p>
    <w:p w14:paraId="4C91A114" w14:textId="56AB027A" w:rsidR="007A47AB" w:rsidRPr="007A47AB" w:rsidRDefault="007A47AB" w:rsidP="006E26B8">
      <w:pPr>
        <w:spacing w:after="0"/>
        <w:rPr>
          <w:sz w:val="24"/>
          <w:szCs w:val="24"/>
        </w:rPr>
      </w:pPr>
      <w:hyperlink r:id="rId28" w:history="1">
        <w:r w:rsidRPr="001D5213">
          <w:rPr>
            <w:rStyle w:val="Hyperlink"/>
            <w:sz w:val="24"/>
            <w:szCs w:val="24"/>
          </w:rPr>
          <w:t>www.sane.org/get-support/sane-support-services</w:t>
        </w:r>
      </w:hyperlink>
      <w:r>
        <w:rPr>
          <w:sz w:val="24"/>
          <w:szCs w:val="24"/>
        </w:rPr>
        <w:t xml:space="preserve"> </w:t>
      </w:r>
    </w:p>
    <w:p w14:paraId="359691BB" w14:textId="77777777" w:rsidR="007A47AB" w:rsidRPr="007A47AB" w:rsidRDefault="007A47AB" w:rsidP="007A47AB">
      <w:pPr>
        <w:spacing w:after="0"/>
        <w:rPr>
          <w:sz w:val="24"/>
          <w:szCs w:val="24"/>
        </w:rPr>
      </w:pPr>
      <w:r w:rsidRPr="007A47AB">
        <w:rPr>
          <w:sz w:val="24"/>
          <w:szCs w:val="24"/>
        </w:rPr>
        <w:t>SANE offers several digital services for people aged over 18 years. These include</w:t>
      </w:r>
    </w:p>
    <w:p w14:paraId="65A11E7F" w14:textId="5F06B022" w:rsidR="00CB4B04" w:rsidRDefault="007A47AB" w:rsidP="006E26B8">
      <w:pPr>
        <w:spacing w:after="0"/>
        <w:rPr>
          <w:sz w:val="24"/>
          <w:szCs w:val="24"/>
        </w:rPr>
      </w:pPr>
      <w:r w:rsidRPr="007A47AB">
        <w:rPr>
          <w:sz w:val="24"/>
          <w:szCs w:val="24"/>
        </w:rPr>
        <w:t>online recovery programs, webinars, information and 24/7 community forums.</w:t>
      </w:r>
    </w:p>
    <w:p w14:paraId="1C7AE432" w14:textId="77777777" w:rsidR="00CB4B04" w:rsidRPr="00CB4B04" w:rsidRDefault="00CB4B04" w:rsidP="006E26B8">
      <w:pPr>
        <w:pStyle w:val="Heading1"/>
      </w:pPr>
      <w:r w:rsidRPr="00CB4B04">
        <w:t>THIS WAY UP</w:t>
      </w:r>
    </w:p>
    <w:p w14:paraId="301A6006" w14:textId="1E9FDF7F" w:rsidR="000177EF" w:rsidRPr="00CB4B04" w:rsidRDefault="000177EF" w:rsidP="006E26B8">
      <w:pPr>
        <w:spacing w:after="0"/>
        <w:rPr>
          <w:sz w:val="24"/>
          <w:szCs w:val="24"/>
        </w:rPr>
      </w:pPr>
      <w:hyperlink r:id="rId29" w:history="1">
        <w:r w:rsidRPr="001D5213">
          <w:rPr>
            <w:rStyle w:val="Hyperlink"/>
            <w:sz w:val="24"/>
            <w:szCs w:val="24"/>
          </w:rPr>
          <w:t>https://thiswayup.org.au/</w:t>
        </w:r>
      </w:hyperlink>
    </w:p>
    <w:p w14:paraId="25E81B5A" w14:textId="77777777" w:rsidR="00CB4B04" w:rsidRPr="00CB4B04" w:rsidRDefault="00CB4B04" w:rsidP="00CB4B04">
      <w:pPr>
        <w:spacing w:after="0"/>
        <w:rPr>
          <w:sz w:val="24"/>
          <w:szCs w:val="24"/>
        </w:rPr>
      </w:pPr>
      <w:r w:rsidRPr="00CB4B04">
        <w:rPr>
          <w:sz w:val="24"/>
          <w:szCs w:val="24"/>
        </w:rPr>
        <w:t>THIS WAY UP offers online evidence-based programs to help improve your mental</w:t>
      </w:r>
    </w:p>
    <w:p w14:paraId="569C1C66" w14:textId="546E17E5" w:rsidR="00CB4B04" w:rsidRPr="00AB2FA1" w:rsidRDefault="00CB4B04" w:rsidP="00CB4B04">
      <w:pPr>
        <w:spacing w:after="0"/>
        <w:rPr>
          <w:sz w:val="24"/>
          <w:szCs w:val="24"/>
        </w:rPr>
      </w:pPr>
      <w:r w:rsidRPr="00CB4B04">
        <w:rPr>
          <w:sz w:val="24"/>
          <w:szCs w:val="24"/>
        </w:rPr>
        <w:t>health and wellbeing, as well as tools to help you cope.</w:t>
      </w:r>
    </w:p>
    <w:sectPr w:rsidR="00CB4B04" w:rsidRPr="00AB2FA1" w:rsidSect="003C0A4B">
      <w:headerReference w:type="even" r:id="rId30"/>
      <w:footerReference w:type="even" r:id="rId31"/>
      <w:footerReference w:type="default" r:id="rId32"/>
      <w:headerReference w:type="first" r:id="rId33"/>
      <w:footerReference w:type="first" r:id="rId34"/>
      <w:pgSz w:w="11906" w:h="16838"/>
      <w:pgMar w:top="851" w:right="1440" w:bottom="567" w:left="1440" w:header="708" w:footer="2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F7E722" w14:textId="77777777" w:rsidR="005F7876" w:rsidRDefault="005F7876" w:rsidP="004D6064">
      <w:pPr>
        <w:spacing w:after="0" w:line="240" w:lineRule="auto"/>
      </w:pPr>
      <w:r>
        <w:separator/>
      </w:r>
    </w:p>
  </w:endnote>
  <w:endnote w:type="continuationSeparator" w:id="0">
    <w:p w14:paraId="32AD5A74" w14:textId="77777777" w:rsidR="005F7876" w:rsidRDefault="005F7876" w:rsidP="004D60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9A2DF" w14:textId="01780058" w:rsidR="003B6A22" w:rsidRDefault="003B6A22">
    <w:pPr>
      <w:pStyle w:val="Footer"/>
    </w:pPr>
    <w:r>
      <w:rPr>
        <w:noProof/>
      </w:rPr>
      <mc:AlternateContent>
        <mc:Choice Requires="wps">
          <w:drawing>
            <wp:anchor distT="0" distB="0" distL="0" distR="0" simplePos="0" relativeHeight="251667456" behindDoc="0" locked="0" layoutInCell="1" allowOverlap="1" wp14:anchorId="73B1E371" wp14:editId="533A87C5">
              <wp:simplePos x="635" y="635"/>
              <wp:positionH relativeFrom="page">
                <wp:align>center</wp:align>
              </wp:positionH>
              <wp:positionV relativeFrom="page">
                <wp:align>bottom</wp:align>
              </wp:positionV>
              <wp:extent cx="551815" cy="391160"/>
              <wp:effectExtent l="0" t="0" r="635" b="0"/>
              <wp:wrapNone/>
              <wp:docPr id="448979824"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630868E9" w14:textId="54AD9014" w:rsidR="003B6A22" w:rsidRPr="003B6A22" w:rsidRDefault="003B6A22" w:rsidP="003B6A22">
                          <w:pPr>
                            <w:spacing w:after="0"/>
                            <w:rPr>
                              <w:rFonts w:ascii="Calibri" w:eastAsia="Calibri" w:hAnsi="Calibri" w:cs="Calibri"/>
                              <w:noProof/>
                              <w:color w:val="FF0000"/>
                              <w:sz w:val="24"/>
                              <w:szCs w:val="24"/>
                            </w:rPr>
                          </w:pPr>
                          <w:r w:rsidRPr="003B6A22">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3B1E371" id="_x0000_t202" coordsize="21600,21600" o:spt="202" path="m,l,21600r21600,l21600,xe">
              <v:stroke joinstyle="miter"/>
              <v:path gradientshapeok="t" o:connecttype="rect"/>
            </v:shapetype>
            <v:shape id="Text Box 5" o:spid="_x0000_s1027" type="#_x0000_t202" alt="OFFICIAL" style="position:absolute;margin-left:0;margin-top:0;width:43.45pt;height:30.8pt;z-index:25166745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" filled="f" stroked="f">
              <v:textbox style="mso-fit-shape-to-text:t" inset="0,0,0,15pt">
                <w:txbxContent>
                  <w:p w14:paraId="630868E9" w14:textId="54AD9014" w:rsidR="003B6A22" w:rsidRPr="003B6A22" w:rsidRDefault="003B6A22" w:rsidP="003B6A22">
                    <w:pPr>
                      <w:spacing w:after="0"/>
                      <w:rPr>
                        <w:rFonts w:ascii="Calibri" w:eastAsia="Calibri" w:hAnsi="Calibri" w:cs="Calibri"/>
                        <w:noProof/>
                        <w:color w:val="FF0000"/>
                        <w:sz w:val="24"/>
                        <w:szCs w:val="24"/>
                      </w:rPr>
                    </w:pPr>
                    <w:r w:rsidRPr="003B6A22">
                      <w:rPr>
                        <w:rFonts w:ascii="Calibri" w:eastAsia="Calibri" w:hAnsi="Calibri" w:cs="Calibri"/>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8073493"/>
      <w:docPartObj>
        <w:docPartGallery w:val="Page Numbers (Bottom of Page)"/>
        <w:docPartUnique/>
      </w:docPartObj>
    </w:sdtPr>
    <w:sdtEndPr/>
    <w:sdtContent>
      <w:p w14:paraId="5C2E3455" w14:textId="0CC6A3F4" w:rsidR="00B54B26" w:rsidRDefault="00B54B26">
        <w:pPr>
          <w:pStyle w:val="Footer"/>
          <w:jc w:val="right"/>
        </w:pPr>
        <w:r>
          <w:fldChar w:fldCharType="begin"/>
        </w:r>
        <w:r>
          <w:instrText>PAGE   \* MERGEFORMAT</w:instrText>
        </w:r>
        <w:r>
          <w:fldChar w:fldCharType="separate"/>
        </w:r>
        <w:r>
          <w:rPr>
            <w:lang w:val="en-GB"/>
          </w:rPr>
          <w:t>2</w:t>
        </w:r>
        <w:r>
          <w:fldChar w:fldCharType="end"/>
        </w:r>
      </w:p>
    </w:sdtContent>
  </w:sdt>
  <w:p w14:paraId="30B2F358" w14:textId="77777777" w:rsidR="00B54B26" w:rsidRDefault="00B54B2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C7849F" w14:textId="41AF8CCE" w:rsidR="003B6A22" w:rsidRDefault="003B6A22">
    <w:pPr>
      <w:pStyle w:val="Footer"/>
    </w:pPr>
    <w:r>
      <w:rPr>
        <w:noProof/>
      </w:rPr>
      <mc:AlternateContent>
        <mc:Choice Requires="wps">
          <w:drawing>
            <wp:anchor distT="0" distB="0" distL="0" distR="0" simplePos="0" relativeHeight="251662336" behindDoc="0" locked="0" layoutInCell="1" allowOverlap="1" wp14:anchorId="06B97FEC" wp14:editId="4E0FEDD5">
              <wp:simplePos x="635" y="635"/>
              <wp:positionH relativeFrom="page">
                <wp:align>center</wp:align>
              </wp:positionH>
              <wp:positionV relativeFrom="page">
                <wp:align>bottom</wp:align>
              </wp:positionV>
              <wp:extent cx="551815" cy="391160"/>
              <wp:effectExtent l="0" t="0" r="635" b="0"/>
              <wp:wrapNone/>
              <wp:docPr id="18246607"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08F882D1" w14:textId="40BF41B9" w:rsidR="003B6A22" w:rsidRPr="003B6A22" w:rsidRDefault="003B6A22" w:rsidP="003B6A22">
                          <w:pPr>
                            <w:spacing w:after="0"/>
                            <w:rPr>
                              <w:rFonts w:ascii="Calibri" w:eastAsia="Calibri" w:hAnsi="Calibri" w:cs="Calibri"/>
                              <w:noProof/>
                              <w:color w:val="FF0000"/>
                              <w:sz w:val="24"/>
                              <w:szCs w:val="24"/>
                            </w:rPr>
                          </w:pPr>
                          <w:r w:rsidRPr="003B6A22">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6B97FEC" id="_x0000_t202" coordsize="21600,21600" o:spt="202" path="m,l,21600r21600,l21600,xe">
              <v:stroke joinstyle="miter"/>
              <v:path gradientshapeok="t" o:connecttype="rect"/>
            </v:shapetype>
            <v:shape id="Text Box 4" o:spid="_x0000_s1029" type="#_x0000_t202" alt="OFFICIAL" style="position:absolute;margin-left:0;margin-top:0;width:43.45pt;height:30.8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" filled="f" stroked="f">
              <v:textbox style="mso-fit-shape-to-text:t" inset="0,0,0,15pt">
                <w:txbxContent>
                  <w:p w14:paraId="08F882D1" w14:textId="40BF41B9" w:rsidR="003B6A22" w:rsidRPr="003B6A22" w:rsidRDefault="003B6A22" w:rsidP="003B6A22">
                    <w:pPr>
                      <w:spacing w:after="0"/>
                      <w:rPr>
                        <w:rFonts w:ascii="Calibri" w:eastAsia="Calibri" w:hAnsi="Calibri" w:cs="Calibri"/>
                        <w:noProof/>
                        <w:color w:val="FF0000"/>
                        <w:sz w:val="24"/>
                        <w:szCs w:val="24"/>
                      </w:rPr>
                    </w:pPr>
                    <w:r w:rsidRPr="003B6A22">
                      <w:rPr>
                        <w:rFonts w:ascii="Calibri" w:eastAsia="Calibri" w:hAnsi="Calibri" w:cs="Calibri"/>
                        <w:noProof/>
                        <w:color w:val="FF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1EC997" w14:textId="77777777" w:rsidR="005F7876" w:rsidRDefault="005F7876" w:rsidP="004D6064">
      <w:pPr>
        <w:spacing w:after="0" w:line="240" w:lineRule="auto"/>
      </w:pPr>
      <w:r>
        <w:separator/>
      </w:r>
    </w:p>
  </w:footnote>
  <w:footnote w:type="continuationSeparator" w:id="0">
    <w:p w14:paraId="1F3CE073" w14:textId="77777777" w:rsidR="005F7876" w:rsidRDefault="005F7876" w:rsidP="004D60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5DD9D0" w14:textId="09838381" w:rsidR="003B6A22" w:rsidRDefault="003B6A22">
    <w:pPr>
      <w:pStyle w:val="Header"/>
    </w:pPr>
    <w:r>
      <w:rPr>
        <w:noProof/>
      </w:rPr>
      <mc:AlternateContent>
        <mc:Choice Requires="wps">
          <w:drawing>
            <wp:anchor distT="0" distB="0" distL="0" distR="0" simplePos="0" relativeHeight="251657216" behindDoc="0" locked="0" layoutInCell="1" allowOverlap="1" wp14:anchorId="1558B093" wp14:editId="1E95E5A9">
              <wp:simplePos x="635" y="635"/>
              <wp:positionH relativeFrom="page">
                <wp:align>center</wp:align>
              </wp:positionH>
              <wp:positionV relativeFrom="page">
                <wp:align>top</wp:align>
              </wp:positionV>
              <wp:extent cx="551815" cy="391160"/>
              <wp:effectExtent l="0" t="0" r="635" b="8890"/>
              <wp:wrapNone/>
              <wp:docPr id="472300681"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5CA95EEF" w14:textId="68ABE498" w:rsidR="003B6A22" w:rsidRPr="003B6A22" w:rsidRDefault="003B6A22" w:rsidP="003B6A22">
                          <w:pPr>
                            <w:spacing w:after="0"/>
                            <w:rPr>
                              <w:rFonts w:ascii="Calibri" w:eastAsia="Calibri" w:hAnsi="Calibri" w:cs="Calibri"/>
                              <w:noProof/>
                              <w:color w:val="FF0000"/>
                              <w:sz w:val="24"/>
                              <w:szCs w:val="24"/>
                            </w:rPr>
                          </w:pPr>
                          <w:r w:rsidRPr="003B6A22">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558B093" id="_x0000_t202" coordsize="21600,21600" o:spt="202" path="m,l,21600r21600,l21600,xe">
              <v:stroke joinstyle="miter"/>
              <v:path gradientshapeok="t" o:connecttype="rect"/>
            </v:shapetype>
            <v:shape id="Text Box 2" o:spid="_x0000_s1026" type="#_x0000_t202" alt="OFFICIAL" style="position:absolute;margin-left:0;margin-top:0;width:43.45pt;height:30.8pt;z-index:25165721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" filled="f" stroked="f">
              <v:textbox style="mso-fit-shape-to-text:t" inset="0,15pt,0,0">
                <w:txbxContent>
                  <w:p w14:paraId="5CA95EEF" w14:textId="68ABE498" w:rsidR="003B6A22" w:rsidRPr="003B6A22" w:rsidRDefault="003B6A22" w:rsidP="003B6A22">
                    <w:pPr>
                      <w:spacing w:after="0"/>
                      <w:rPr>
                        <w:rFonts w:ascii="Calibri" w:eastAsia="Calibri" w:hAnsi="Calibri" w:cs="Calibri"/>
                        <w:noProof/>
                        <w:color w:val="FF0000"/>
                        <w:sz w:val="24"/>
                        <w:szCs w:val="24"/>
                      </w:rPr>
                    </w:pPr>
                    <w:r w:rsidRPr="003B6A22">
                      <w:rPr>
                        <w:rFonts w:ascii="Calibri" w:eastAsia="Calibri" w:hAnsi="Calibri" w:cs="Calibri"/>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51984" w14:textId="716DB79B" w:rsidR="003B6A22" w:rsidRDefault="003B6A22">
    <w:pPr>
      <w:pStyle w:val="Header"/>
    </w:pPr>
    <w:r>
      <w:rPr>
        <w:noProof/>
      </w:rPr>
      <mc:AlternateContent>
        <mc:Choice Requires="wps">
          <w:drawing>
            <wp:anchor distT="0" distB="0" distL="0" distR="0" simplePos="0" relativeHeight="251652096" behindDoc="0" locked="0" layoutInCell="1" allowOverlap="1" wp14:anchorId="1929AE2C" wp14:editId="5305D071">
              <wp:simplePos x="635" y="635"/>
              <wp:positionH relativeFrom="page">
                <wp:align>center</wp:align>
              </wp:positionH>
              <wp:positionV relativeFrom="page">
                <wp:align>top</wp:align>
              </wp:positionV>
              <wp:extent cx="551815" cy="391160"/>
              <wp:effectExtent l="0" t="0" r="635" b="8890"/>
              <wp:wrapNone/>
              <wp:docPr id="1015636880"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53D4D52D" w14:textId="270311B1" w:rsidR="003B6A22" w:rsidRPr="003B6A22" w:rsidRDefault="003B6A22" w:rsidP="003B6A22">
                          <w:pPr>
                            <w:spacing w:after="0"/>
                            <w:rPr>
                              <w:rFonts w:ascii="Calibri" w:eastAsia="Calibri" w:hAnsi="Calibri" w:cs="Calibri"/>
                              <w:noProof/>
                              <w:color w:val="FF0000"/>
                              <w:sz w:val="24"/>
                              <w:szCs w:val="24"/>
                            </w:rPr>
                          </w:pPr>
                          <w:r w:rsidRPr="003B6A22">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929AE2C" id="_x0000_t202" coordsize="21600,21600" o:spt="202" path="m,l,21600r21600,l21600,xe">
              <v:stroke joinstyle="miter"/>
              <v:path gradientshapeok="t" o:connecttype="rect"/>
            </v:shapetype>
            <v:shape id="Text Box 1" o:spid="_x0000_s1028" type="#_x0000_t202" alt="OFFICIAL" style="position:absolute;margin-left:0;margin-top:0;width:43.45pt;height:30.8pt;z-index:25165209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" filled="f" stroked="f">
              <v:textbox style="mso-fit-shape-to-text:t" inset="0,15pt,0,0">
                <w:txbxContent>
                  <w:p w14:paraId="53D4D52D" w14:textId="270311B1" w:rsidR="003B6A22" w:rsidRPr="003B6A22" w:rsidRDefault="003B6A22" w:rsidP="003B6A22">
                    <w:pPr>
                      <w:spacing w:after="0"/>
                      <w:rPr>
                        <w:rFonts w:ascii="Calibri" w:eastAsia="Calibri" w:hAnsi="Calibri" w:cs="Calibri"/>
                        <w:noProof/>
                        <w:color w:val="FF0000"/>
                        <w:sz w:val="24"/>
                        <w:szCs w:val="24"/>
                      </w:rPr>
                    </w:pPr>
                    <w:r w:rsidRPr="003B6A22">
                      <w:rPr>
                        <w:rFonts w:ascii="Calibri" w:eastAsia="Calibri" w:hAnsi="Calibri" w:cs="Calibri"/>
                        <w:noProof/>
                        <w:color w:val="FF0000"/>
                        <w:sz w:val="24"/>
                        <w:szCs w:val="24"/>
                      </w:rPr>
                      <w:t>OFFICIAL</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6064"/>
    <w:rsid w:val="000177EF"/>
    <w:rsid w:val="000427BB"/>
    <w:rsid w:val="000C1919"/>
    <w:rsid w:val="001252EB"/>
    <w:rsid w:val="0014687F"/>
    <w:rsid w:val="00173F20"/>
    <w:rsid w:val="001F3D1C"/>
    <w:rsid w:val="00201FB5"/>
    <w:rsid w:val="002701C0"/>
    <w:rsid w:val="00280050"/>
    <w:rsid w:val="00286F3D"/>
    <w:rsid w:val="0029326C"/>
    <w:rsid w:val="002E506C"/>
    <w:rsid w:val="002E51A8"/>
    <w:rsid w:val="00333047"/>
    <w:rsid w:val="00371587"/>
    <w:rsid w:val="00373BD2"/>
    <w:rsid w:val="003A25A3"/>
    <w:rsid w:val="003B6A22"/>
    <w:rsid w:val="003C0A4B"/>
    <w:rsid w:val="004D6064"/>
    <w:rsid w:val="00550E00"/>
    <w:rsid w:val="005B3B51"/>
    <w:rsid w:val="005C5B2A"/>
    <w:rsid w:val="005F7876"/>
    <w:rsid w:val="006206AF"/>
    <w:rsid w:val="00630379"/>
    <w:rsid w:val="006A7465"/>
    <w:rsid w:val="006C1AA5"/>
    <w:rsid w:val="006E1840"/>
    <w:rsid w:val="006E26B8"/>
    <w:rsid w:val="00776E05"/>
    <w:rsid w:val="007937EE"/>
    <w:rsid w:val="007A47AB"/>
    <w:rsid w:val="0084120A"/>
    <w:rsid w:val="0086162B"/>
    <w:rsid w:val="008826F3"/>
    <w:rsid w:val="008D1EDB"/>
    <w:rsid w:val="00932DA7"/>
    <w:rsid w:val="00934E91"/>
    <w:rsid w:val="00960E16"/>
    <w:rsid w:val="009928B6"/>
    <w:rsid w:val="009C7A66"/>
    <w:rsid w:val="00A229D6"/>
    <w:rsid w:val="00AB2FA1"/>
    <w:rsid w:val="00B4244A"/>
    <w:rsid w:val="00B51489"/>
    <w:rsid w:val="00B54B26"/>
    <w:rsid w:val="00C70A88"/>
    <w:rsid w:val="00C741C5"/>
    <w:rsid w:val="00C87201"/>
    <w:rsid w:val="00CA0358"/>
    <w:rsid w:val="00CB3481"/>
    <w:rsid w:val="00CB4B04"/>
    <w:rsid w:val="00CF26AC"/>
    <w:rsid w:val="00D0452B"/>
    <w:rsid w:val="00DD4D9E"/>
    <w:rsid w:val="00F0061C"/>
    <w:rsid w:val="00F14D6C"/>
    <w:rsid w:val="00F239DA"/>
    <w:rsid w:val="00F746C0"/>
    <w:rsid w:val="00F935F1"/>
    <w:rsid w:val="00FF373B"/>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65684B"/>
  <w15:chartTrackingRefBased/>
  <w15:docId w15:val="{99CCB7F0-999D-4C12-A4D2-FCD791575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6064"/>
  </w:style>
  <w:style w:type="paragraph" w:styleId="Heading1">
    <w:name w:val="heading 1"/>
    <w:basedOn w:val="Normal"/>
    <w:next w:val="Normal"/>
    <w:link w:val="Heading1Char"/>
    <w:uiPriority w:val="9"/>
    <w:qFormat/>
    <w:rsid w:val="006E26B8"/>
    <w:pPr>
      <w:spacing w:before="120"/>
      <w:outlineLvl w:val="0"/>
    </w:pPr>
    <w:rPr>
      <w:b/>
      <w:bCs/>
      <w:sz w:val="24"/>
      <w:szCs w:val="28"/>
    </w:rPr>
  </w:style>
  <w:style w:type="paragraph" w:styleId="Heading2">
    <w:name w:val="heading 2"/>
    <w:basedOn w:val="Normal"/>
    <w:next w:val="Normal"/>
    <w:link w:val="Heading2Char"/>
    <w:uiPriority w:val="9"/>
    <w:semiHidden/>
    <w:unhideWhenUsed/>
    <w:qFormat/>
    <w:rsid w:val="004D6064"/>
    <w:pPr>
      <w:keepNext/>
      <w:keepLines/>
      <w:spacing w:before="40" w:after="0" w:line="240"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D6064"/>
    <w:pPr>
      <w:keepNext/>
      <w:keepLines/>
      <w:spacing w:before="40" w:after="0" w:line="240" w:lineRule="auto"/>
      <w:outlineLvl w:val="2"/>
    </w:pPr>
    <w:rPr>
      <w:rFonts w:asciiTheme="majorHAnsi" w:eastAsiaTheme="majorEastAsia" w:hAnsiTheme="maj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D6064"/>
    <w:pPr>
      <w:keepNext/>
      <w:keepLines/>
      <w:spacing w:before="40" w:after="0"/>
      <w:outlineLvl w:val="3"/>
    </w:pPr>
    <w:rPr>
      <w:rFonts w:asciiTheme="majorHAnsi" w:eastAsiaTheme="majorEastAsia" w:hAnsiTheme="majorHAnsi" w:cstheme="majorBidi"/>
      <w:color w:val="0F4761" w:themeColor="accent1" w:themeShade="BF"/>
      <w:sz w:val="24"/>
      <w:szCs w:val="24"/>
    </w:rPr>
  </w:style>
  <w:style w:type="paragraph" w:styleId="Heading5">
    <w:name w:val="heading 5"/>
    <w:basedOn w:val="Normal"/>
    <w:next w:val="Normal"/>
    <w:link w:val="Heading5Char"/>
    <w:uiPriority w:val="9"/>
    <w:semiHidden/>
    <w:unhideWhenUsed/>
    <w:qFormat/>
    <w:rsid w:val="004D6064"/>
    <w:pPr>
      <w:keepNext/>
      <w:keepLines/>
      <w:spacing w:before="40" w:after="0"/>
      <w:outlineLvl w:val="4"/>
    </w:pPr>
    <w:rPr>
      <w:rFonts w:asciiTheme="majorHAnsi" w:eastAsiaTheme="majorEastAsia" w:hAnsiTheme="majorHAnsi" w:cstheme="majorBidi"/>
      <w:caps/>
      <w:color w:val="0F4761" w:themeColor="accent1" w:themeShade="BF"/>
    </w:rPr>
  </w:style>
  <w:style w:type="paragraph" w:styleId="Heading6">
    <w:name w:val="heading 6"/>
    <w:basedOn w:val="Normal"/>
    <w:next w:val="Normal"/>
    <w:link w:val="Heading6Char"/>
    <w:uiPriority w:val="9"/>
    <w:semiHidden/>
    <w:unhideWhenUsed/>
    <w:qFormat/>
    <w:rsid w:val="004D6064"/>
    <w:pPr>
      <w:keepNext/>
      <w:keepLines/>
      <w:spacing w:before="40" w:after="0"/>
      <w:outlineLvl w:val="5"/>
    </w:pPr>
    <w:rPr>
      <w:rFonts w:asciiTheme="majorHAnsi" w:eastAsiaTheme="majorEastAsia" w:hAnsiTheme="majorHAnsi" w:cstheme="majorBidi"/>
      <w:i/>
      <w:iCs/>
      <w:caps/>
      <w:color w:val="0A2F41" w:themeColor="accent1" w:themeShade="80"/>
    </w:rPr>
  </w:style>
  <w:style w:type="paragraph" w:styleId="Heading7">
    <w:name w:val="heading 7"/>
    <w:basedOn w:val="Normal"/>
    <w:next w:val="Normal"/>
    <w:link w:val="Heading7Char"/>
    <w:uiPriority w:val="9"/>
    <w:semiHidden/>
    <w:unhideWhenUsed/>
    <w:qFormat/>
    <w:rsid w:val="004D6064"/>
    <w:pPr>
      <w:keepNext/>
      <w:keepLines/>
      <w:spacing w:before="40" w:after="0"/>
      <w:outlineLvl w:val="6"/>
    </w:pPr>
    <w:rPr>
      <w:rFonts w:asciiTheme="majorHAnsi" w:eastAsiaTheme="majorEastAsia" w:hAnsiTheme="majorHAnsi" w:cstheme="majorBidi"/>
      <w:b/>
      <w:bCs/>
      <w:color w:val="0A2F41" w:themeColor="accent1" w:themeShade="80"/>
    </w:rPr>
  </w:style>
  <w:style w:type="paragraph" w:styleId="Heading8">
    <w:name w:val="heading 8"/>
    <w:basedOn w:val="Normal"/>
    <w:next w:val="Normal"/>
    <w:link w:val="Heading8Char"/>
    <w:uiPriority w:val="9"/>
    <w:semiHidden/>
    <w:unhideWhenUsed/>
    <w:qFormat/>
    <w:rsid w:val="004D6064"/>
    <w:pPr>
      <w:keepNext/>
      <w:keepLines/>
      <w:spacing w:before="40" w:after="0"/>
      <w:outlineLvl w:val="7"/>
    </w:pPr>
    <w:rPr>
      <w:rFonts w:asciiTheme="majorHAnsi" w:eastAsiaTheme="majorEastAsia" w:hAnsiTheme="majorHAnsi" w:cstheme="majorBidi"/>
      <w:b/>
      <w:bCs/>
      <w:i/>
      <w:iCs/>
      <w:color w:val="0A2F41" w:themeColor="accent1" w:themeShade="80"/>
    </w:rPr>
  </w:style>
  <w:style w:type="paragraph" w:styleId="Heading9">
    <w:name w:val="heading 9"/>
    <w:basedOn w:val="Normal"/>
    <w:next w:val="Normal"/>
    <w:link w:val="Heading9Char"/>
    <w:uiPriority w:val="9"/>
    <w:semiHidden/>
    <w:unhideWhenUsed/>
    <w:qFormat/>
    <w:rsid w:val="004D6064"/>
    <w:pPr>
      <w:keepNext/>
      <w:keepLines/>
      <w:spacing w:before="40" w:after="0"/>
      <w:outlineLvl w:val="8"/>
    </w:pPr>
    <w:rPr>
      <w:rFonts w:asciiTheme="majorHAnsi" w:eastAsiaTheme="majorEastAsia" w:hAnsiTheme="majorHAnsi" w:cstheme="majorBidi"/>
      <w:i/>
      <w:iCs/>
      <w:color w:val="0A2F41"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26B8"/>
    <w:rPr>
      <w:b/>
      <w:bCs/>
      <w:sz w:val="24"/>
      <w:szCs w:val="28"/>
    </w:rPr>
  </w:style>
  <w:style w:type="character" w:customStyle="1" w:styleId="Heading2Char">
    <w:name w:val="Heading 2 Char"/>
    <w:basedOn w:val="DefaultParagraphFont"/>
    <w:link w:val="Heading2"/>
    <w:uiPriority w:val="9"/>
    <w:semiHidden/>
    <w:rsid w:val="004D606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D6064"/>
    <w:rPr>
      <w:rFonts w:asciiTheme="majorHAnsi" w:eastAsiaTheme="majorEastAsia" w:hAnsiTheme="maj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D6064"/>
    <w:rPr>
      <w:rFonts w:asciiTheme="majorHAnsi" w:eastAsiaTheme="majorEastAsia" w:hAnsiTheme="majorHAnsi" w:cstheme="majorBidi"/>
      <w:color w:val="0F4761" w:themeColor="accent1" w:themeShade="BF"/>
      <w:sz w:val="24"/>
      <w:szCs w:val="24"/>
    </w:rPr>
  </w:style>
  <w:style w:type="character" w:customStyle="1" w:styleId="Heading5Char">
    <w:name w:val="Heading 5 Char"/>
    <w:basedOn w:val="DefaultParagraphFont"/>
    <w:link w:val="Heading5"/>
    <w:uiPriority w:val="9"/>
    <w:semiHidden/>
    <w:rsid w:val="004D6064"/>
    <w:rPr>
      <w:rFonts w:asciiTheme="majorHAnsi" w:eastAsiaTheme="majorEastAsia" w:hAnsiTheme="majorHAnsi" w:cstheme="majorBidi"/>
      <w:caps/>
      <w:color w:val="0F4761" w:themeColor="accent1" w:themeShade="BF"/>
    </w:rPr>
  </w:style>
  <w:style w:type="character" w:customStyle="1" w:styleId="Heading6Char">
    <w:name w:val="Heading 6 Char"/>
    <w:basedOn w:val="DefaultParagraphFont"/>
    <w:link w:val="Heading6"/>
    <w:uiPriority w:val="9"/>
    <w:semiHidden/>
    <w:rsid w:val="004D6064"/>
    <w:rPr>
      <w:rFonts w:asciiTheme="majorHAnsi" w:eastAsiaTheme="majorEastAsia" w:hAnsiTheme="majorHAnsi" w:cstheme="majorBidi"/>
      <w:i/>
      <w:iCs/>
      <w:caps/>
      <w:color w:val="0A2F41" w:themeColor="accent1" w:themeShade="80"/>
    </w:rPr>
  </w:style>
  <w:style w:type="character" w:customStyle="1" w:styleId="Heading7Char">
    <w:name w:val="Heading 7 Char"/>
    <w:basedOn w:val="DefaultParagraphFont"/>
    <w:link w:val="Heading7"/>
    <w:uiPriority w:val="9"/>
    <w:semiHidden/>
    <w:rsid w:val="004D6064"/>
    <w:rPr>
      <w:rFonts w:asciiTheme="majorHAnsi" w:eastAsiaTheme="majorEastAsia" w:hAnsiTheme="majorHAnsi" w:cstheme="majorBidi"/>
      <w:b/>
      <w:bCs/>
      <w:color w:val="0A2F41" w:themeColor="accent1" w:themeShade="80"/>
    </w:rPr>
  </w:style>
  <w:style w:type="character" w:customStyle="1" w:styleId="Heading8Char">
    <w:name w:val="Heading 8 Char"/>
    <w:basedOn w:val="DefaultParagraphFont"/>
    <w:link w:val="Heading8"/>
    <w:uiPriority w:val="9"/>
    <w:semiHidden/>
    <w:rsid w:val="004D6064"/>
    <w:rPr>
      <w:rFonts w:asciiTheme="majorHAnsi" w:eastAsiaTheme="majorEastAsia" w:hAnsiTheme="majorHAnsi" w:cstheme="majorBidi"/>
      <w:b/>
      <w:bCs/>
      <w:i/>
      <w:iCs/>
      <w:color w:val="0A2F41" w:themeColor="accent1" w:themeShade="80"/>
    </w:rPr>
  </w:style>
  <w:style w:type="character" w:customStyle="1" w:styleId="Heading9Char">
    <w:name w:val="Heading 9 Char"/>
    <w:basedOn w:val="DefaultParagraphFont"/>
    <w:link w:val="Heading9"/>
    <w:uiPriority w:val="9"/>
    <w:semiHidden/>
    <w:rsid w:val="004D6064"/>
    <w:rPr>
      <w:rFonts w:asciiTheme="majorHAnsi" w:eastAsiaTheme="majorEastAsia" w:hAnsiTheme="majorHAnsi" w:cstheme="majorBidi"/>
      <w:i/>
      <w:iCs/>
      <w:color w:val="0A2F41" w:themeColor="accent1" w:themeShade="80"/>
    </w:rPr>
  </w:style>
  <w:style w:type="paragraph" w:styleId="Title">
    <w:name w:val="Title"/>
    <w:basedOn w:val="Normal"/>
    <w:next w:val="Normal"/>
    <w:link w:val="TitleChar"/>
    <w:uiPriority w:val="10"/>
    <w:qFormat/>
    <w:rsid w:val="0086162B"/>
    <w:rPr>
      <w:b/>
      <w:bCs/>
      <w:sz w:val="28"/>
      <w:szCs w:val="28"/>
    </w:rPr>
  </w:style>
  <w:style w:type="character" w:customStyle="1" w:styleId="TitleChar">
    <w:name w:val="Title Char"/>
    <w:basedOn w:val="DefaultParagraphFont"/>
    <w:link w:val="Title"/>
    <w:uiPriority w:val="10"/>
    <w:rsid w:val="0086162B"/>
    <w:rPr>
      <w:b/>
      <w:bCs/>
      <w:sz w:val="28"/>
      <w:szCs w:val="28"/>
    </w:rPr>
  </w:style>
  <w:style w:type="paragraph" w:styleId="Subtitle">
    <w:name w:val="Subtitle"/>
    <w:basedOn w:val="Normal"/>
    <w:next w:val="Normal"/>
    <w:link w:val="SubtitleChar"/>
    <w:uiPriority w:val="11"/>
    <w:qFormat/>
    <w:rsid w:val="004D6064"/>
    <w:pPr>
      <w:numPr>
        <w:ilvl w:val="1"/>
      </w:numPr>
      <w:spacing w:after="240" w:line="240" w:lineRule="auto"/>
    </w:pPr>
    <w:rPr>
      <w:rFonts w:asciiTheme="majorHAnsi" w:eastAsiaTheme="majorEastAsia" w:hAnsiTheme="majorHAnsi" w:cstheme="majorBidi"/>
      <w:color w:val="156082" w:themeColor="accent1"/>
      <w:sz w:val="28"/>
      <w:szCs w:val="28"/>
    </w:rPr>
  </w:style>
  <w:style w:type="character" w:customStyle="1" w:styleId="SubtitleChar">
    <w:name w:val="Subtitle Char"/>
    <w:basedOn w:val="DefaultParagraphFont"/>
    <w:link w:val="Subtitle"/>
    <w:uiPriority w:val="11"/>
    <w:rsid w:val="004D6064"/>
    <w:rPr>
      <w:rFonts w:asciiTheme="majorHAnsi" w:eastAsiaTheme="majorEastAsia" w:hAnsiTheme="majorHAnsi" w:cstheme="majorBidi"/>
      <w:color w:val="156082" w:themeColor="accent1"/>
      <w:sz w:val="28"/>
      <w:szCs w:val="28"/>
    </w:rPr>
  </w:style>
  <w:style w:type="paragraph" w:styleId="Quote">
    <w:name w:val="Quote"/>
    <w:basedOn w:val="Normal"/>
    <w:next w:val="Normal"/>
    <w:link w:val="QuoteChar"/>
    <w:uiPriority w:val="29"/>
    <w:qFormat/>
    <w:rsid w:val="004D6064"/>
    <w:pPr>
      <w:spacing w:before="120" w:after="120"/>
      <w:ind w:left="720"/>
    </w:pPr>
    <w:rPr>
      <w:color w:val="0E2841" w:themeColor="text2"/>
      <w:sz w:val="24"/>
      <w:szCs w:val="24"/>
    </w:rPr>
  </w:style>
  <w:style w:type="character" w:customStyle="1" w:styleId="QuoteChar">
    <w:name w:val="Quote Char"/>
    <w:basedOn w:val="DefaultParagraphFont"/>
    <w:link w:val="Quote"/>
    <w:uiPriority w:val="29"/>
    <w:rsid w:val="004D6064"/>
    <w:rPr>
      <w:color w:val="0E2841" w:themeColor="text2"/>
      <w:sz w:val="24"/>
      <w:szCs w:val="24"/>
    </w:rPr>
  </w:style>
  <w:style w:type="paragraph" w:styleId="ListParagraph">
    <w:name w:val="List Paragraph"/>
    <w:basedOn w:val="Normal"/>
    <w:uiPriority w:val="34"/>
    <w:qFormat/>
    <w:rsid w:val="004D6064"/>
    <w:pPr>
      <w:ind w:left="720"/>
      <w:contextualSpacing/>
    </w:pPr>
  </w:style>
  <w:style w:type="character" w:styleId="IntenseEmphasis">
    <w:name w:val="Intense Emphasis"/>
    <w:basedOn w:val="DefaultParagraphFont"/>
    <w:uiPriority w:val="21"/>
    <w:qFormat/>
    <w:rsid w:val="004D6064"/>
    <w:rPr>
      <w:b/>
      <w:bCs/>
      <w:i/>
      <w:iCs/>
    </w:rPr>
  </w:style>
  <w:style w:type="paragraph" w:styleId="IntenseQuote">
    <w:name w:val="Intense Quote"/>
    <w:basedOn w:val="Normal"/>
    <w:next w:val="Normal"/>
    <w:link w:val="IntenseQuoteChar"/>
    <w:uiPriority w:val="30"/>
    <w:qFormat/>
    <w:rsid w:val="004D6064"/>
    <w:pPr>
      <w:spacing w:before="100" w:beforeAutospacing="1" w:after="240" w:line="240" w:lineRule="auto"/>
      <w:ind w:left="720"/>
      <w:jc w:val="center"/>
    </w:pPr>
    <w:rPr>
      <w:rFonts w:asciiTheme="majorHAnsi" w:eastAsiaTheme="majorEastAsia" w:hAnsiTheme="majorHAnsi" w:cstheme="majorBidi"/>
      <w:color w:val="0E2841" w:themeColor="text2"/>
      <w:spacing w:val="-6"/>
      <w:sz w:val="32"/>
      <w:szCs w:val="32"/>
    </w:rPr>
  </w:style>
  <w:style w:type="character" w:customStyle="1" w:styleId="IntenseQuoteChar">
    <w:name w:val="Intense Quote Char"/>
    <w:basedOn w:val="DefaultParagraphFont"/>
    <w:link w:val="IntenseQuote"/>
    <w:uiPriority w:val="30"/>
    <w:rsid w:val="004D6064"/>
    <w:rPr>
      <w:rFonts w:asciiTheme="majorHAnsi" w:eastAsiaTheme="majorEastAsia" w:hAnsiTheme="majorHAnsi" w:cstheme="majorBidi"/>
      <w:color w:val="0E2841" w:themeColor="text2"/>
      <w:spacing w:val="-6"/>
      <w:sz w:val="32"/>
      <w:szCs w:val="32"/>
    </w:rPr>
  </w:style>
  <w:style w:type="character" w:styleId="IntenseReference">
    <w:name w:val="Intense Reference"/>
    <w:basedOn w:val="DefaultParagraphFont"/>
    <w:uiPriority w:val="32"/>
    <w:qFormat/>
    <w:rsid w:val="004D6064"/>
    <w:rPr>
      <w:b/>
      <w:bCs/>
      <w:smallCaps/>
      <w:color w:val="0E2841" w:themeColor="text2"/>
      <w:u w:val="single"/>
    </w:rPr>
  </w:style>
  <w:style w:type="paragraph" w:styleId="Caption">
    <w:name w:val="caption"/>
    <w:basedOn w:val="Normal"/>
    <w:next w:val="Normal"/>
    <w:uiPriority w:val="35"/>
    <w:semiHidden/>
    <w:unhideWhenUsed/>
    <w:qFormat/>
    <w:rsid w:val="004D6064"/>
    <w:pPr>
      <w:spacing w:line="240" w:lineRule="auto"/>
    </w:pPr>
    <w:rPr>
      <w:b/>
      <w:bCs/>
      <w:smallCaps/>
      <w:color w:val="0E2841" w:themeColor="text2"/>
    </w:rPr>
  </w:style>
  <w:style w:type="character" w:styleId="Strong">
    <w:name w:val="Strong"/>
    <w:basedOn w:val="DefaultParagraphFont"/>
    <w:uiPriority w:val="22"/>
    <w:qFormat/>
    <w:rsid w:val="004D6064"/>
    <w:rPr>
      <w:b/>
      <w:bCs/>
    </w:rPr>
  </w:style>
  <w:style w:type="character" w:styleId="Emphasis">
    <w:name w:val="Emphasis"/>
    <w:basedOn w:val="DefaultParagraphFont"/>
    <w:uiPriority w:val="20"/>
    <w:qFormat/>
    <w:rsid w:val="004D6064"/>
    <w:rPr>
      <w:i/>
      <w:iCs/>
    </w:rPr>
  </w:style>
  <w:style w:type="paragraph" w:styleId="NoSpacing">
    <w:name w:val="No Spacing"/>
    <w:uiPriority w:val="1"/>
    <w:qFormat/>
    <w:rsid w:val="004D6064"/>
    <w:pPr>
      <w:spacing w:after="0" w:line="240" w:lineRule="auto"/>
    </w:pPr>
  </w:style>
  <w:style w:type="character" w:styleId="SubtleEmphasis">
    <w:name w:val="Subtle Emphasis"/>
    <w:basedOn w:val="DefaultParagraphFont"/>
    <w:uiPriority w:val="19"/>
    <w:qFormat/>
    <w:rsid w:val="004D6064"/>
    <w:rPr>
      <w:i/>
      <w:iCs/>
      <w:color w:val="595959" w:themeColor="text1" w:themeTint="A6"/>
    </w:rPr>
  </w:style>
  <w:style w:type="character" w:styleId="SubtleReference">
    <w:name w:val="Subtle Reference"/>
    <w:basedOn w:val="DefaultParagraphFont"/>
    <w:uiPriority w:val="31"/>
    <w:qFormat/>
    <w:rsid w:val="004D6064"/>
    <w:rPr>
      <w:smallCaps/>
      <w:color w:val="595959" w:themeColor="text1" w:themeTint="A6"/>
      <w:u w:val="none" w:color="7F7F7F" w:themeColor="text1" w:themeTint="80"/>
      <w:bdr w:val="none" w:sz="0" w:space="0" w:color="auto"/>
    </w:rPr>
  </w:style>
  <w:style w:type="character" w:styleId="BookTitle">
    <w:name w:val="Book Title"/>
    <w:basedOn w:val="DefaultParagraphFont"/>
    <w:uiPriority w:val="33"/>
    <w:qFormat/>
    <w:rsid w:val="004D6064"/>
    <w:rPr>
      <w:b/>
      <w:bCs/>
      <w:smallCaps/>
      <w:spacing w:val="10"/>
    </w:rPr>
  </w:style>
  <w:style w:type="paragraph" w:styleId="TOCHeading">
    <w:name w:val="TOC Heading"/>
    <w:basedOn w:val="Heading1"/>
    <w:next w:val="Normal"/>
    <w:uiPriority w:val="39"/>
    <w:semiHidden/>
    <w:unhideWhenUsed/>
    <w:qFormat/>
    <w:rsid w:val="004D6064"/>
    <w:pPr>
      <w:outlineLvl w:val="9"/>
    </w:pPr>
  </w:style>
  <w:style w:type="paragraph" w:styleId="Header">
    <w:name w:val="header"/>
    <w:basedOn w:val="Normal"/>
    <w:link w:val="HeaderChar"/>
    <w:uiPriority w:val="99"/>
    <w:unhideWhenUsed/>
    <w:rsid w:val="004D6064"/>
    <w:pPr>
      <w:tabs>
        <w:tab w:val="center" w:pos="4513"/>
        <w:tab w:val="right" w:pos="9026"/>
      </w:tabs>
      <w:spacing w:after="0" w:line="240" w:lineRule="auto"/>
    </w:pPr>
  </w:style>
  <w:style w:type="character" w:customStyle="1" w:styleId="HeaderChar">
    <w:name w:val="Header Char"/>
    <w:basedOn w:val="DefaultParagraphFont"/>
    <w:link w:val="Header"/>
    <w:uiPriority w:val="99"/>
    <w:rsid w:val="004D6064"/>
  </w:style>
  <w:style w:type="paragraph" w:styleId="Footer">
    <w:name w:val="footer"/>
    <w:basedOn w:val="Normal"/>
    <w:link w:val="FooterChar"/>
    <w:uiPriority w:val="99"/>
    <w:unhideWhenUsed/>
    <w:rsid w:val="004D6064"/>
    <w:pPr>
      <w:tabs>
        <w:tab w:val="center" w:pos="4513"/>
        <w:tab w:val="right" w:pos="9026"/>
      </w:tabs>
      <w:spacing w:after="0" w:line="240" w:lineRule="auto"/>
    </w:pPr>
  </w:style>
  <w:style w:type="character" w:customStyle="1" w:styleId="FooterChar">
    <w:name w:val="Footer Char"/>
    <w:basedOn w:val="DefaultParagraphFont"/>
    <w:link w:val="Footer"/>
    <w:uiPriority w:val="99"/>
    <w:rsid w:val="004D6064"/>
  </w:style>
  <w:style w:type="character" w:styleId="Hyperlink">
    <w:name w:val="Hyperlink"/>
    <w:basedOn w:val="DefaultParagraphFont"/>
    <w:uiPriority w:val="99"/>
    <w:unhideWhenUsed/>
    <w:rsid w:val="004D6064"/>
    <w:rPr>
      <w:color w:val="467886" w:themeColor="hyperlink"/>
      <w:u w:val="single"/>
    </w:rPr>
  </w:style>
  <w:style w:type="character" w:styleId="UnresolvedMention">
    <w:name w:val="Unresolved Mention"/>
    <w:basedOn w:val="DefaultParagraphFont"/>
    <w:uiPriority w:val="99"/>
    <w:semiHidden/>
    <w:unhideWhenUsed/>
    <w:rsid w:val="004D6064"/>
    <w:rPr>
      <w:color w:val="605E5C"/>
      <w:shd w:val="clear" w:color="auto" w:fill="E1DFDD"/>
    </w:rPr>
  </w:style>
  <w:style w:type="character" w:styleId="FollowedHyperlink">
    <w:name w:val="FollowedHyperlink"/>
    <w:basedOn w:val="DefaultParagraphFont"/>
    <w:uiPriority w:val="99"/>
    <w:semiHidden/>
    <w:unhideWhenUsed/>
    <w:rsid w:val="00CB3481"/>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2400025">
      <w:bodyDiv w:val="1"/>
      <w:marLeft w:val="0"/>
      <w:marRight w:val="0"/>
      <w:marTop w:val="0"/>
      <w:marBottom w:val="0"/>
      <w:divBdr>
        <w:top w:val="none" w:sz="0" w:space="0" w:color="auto"/>
        <w:left w:val="none" w:sz="0" w:space="0" w:color="auto"/>
        <w:bottom w:val="none" w:sz="0" w:space="0" w:color="auto"/>
        <w:right w:val="none" w:sz="0" w:space="0" w:color="auto"/>
      </w:divBdr>
    </w:div>
    <w:div w:id="1816681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health.gov.au/our-work/phn/your-local-PHN" TargetMode="External"/><Relationship Id="rId18" Type="http://schemas.openxmlformats.org/officeDocument/2006/relationships/hyperlink" Target="http://www.mentalhealthonline.org.au" TargetMode="External"/><Relationship Id="rId26" Type="http://schemas.openxmlformats.org/officeDocument/2006/relationships/hyperlink" Target="mailto:support@rednose.org.au" TargetMode="External"/><Relationship Id="rId3" Type="http://schemas.openxmlformats.org/officeDocument/2006/relationships/customXml" Target="../customXml/item3.xml"/><Relationship Id="rId21" Type="http://schemas.openxmlformats.org/officeDocument/2006/relationships/hyperlink" Target="http://www.most.org.au" TargetMode="External"/><Relationship Id="rId34" Type="http://schemas.openxmlformats.org/officeDocument/2006/relationships/footer" Target="footer3.xml"/><Relationship Id="rId7" Type="http://schemas.openxmlformats.org/officeDocument/2006/relationships/webSettings" Target="webSettings.xml"/><Relationship Id="rId12" Type="http://schemas.openxmlformats.org/officeDocument/2006/relationships/hyperlink" Target="http://www.medicarementalhealth.gov.au" TargetMode="External"/><Relationship Id="rId17" Type="http://schemas.openxmlformats.org/officeDocument/2006/relationships/hyperlink" Target="https://kidshelpline.com.au/" TargetMode="External"/><Relationship Id="rId25" Type="http://schemas.openxmlformats.org/officeDocument/2006/relationships/hyperlink" Target="https://rednose.org.au/grief-and-loss-support/overview/" TargetMode="External"/><Relationship Id="rId33"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forwhenhelpline.org.au/" TargetMode="External"/><Relationship Id="rId20" Type="http://schemas.openxmlformats.org/officeDocument/2006/relationships/hyperlink" Target="http://www.mycompass.org.au" TargetMode="External"/><Relationship Id="rId29" Type="http://schemas.openxmlformats.org/officeDocument/2006/relationships/hyperlink" Target="https://thiswayup.org.au/"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tisnational.gov.au/" TargetMode="External"/><Relationship Id="rId24" Type="http://schemas.openxmlformats.org/officeDocument/2006/relationships/hyperlink" Target="https://qlife.org.au/" TargetMode="External"/><Relationship Id="rId32" Type="http://schemas.openxmlformats.org/officeDocument/2006/relationships/footer" Target="footer2.xml"/><Relationship Id="rId5" Type="http://schemas.openxmlformats.org/officeDocument/2006/relationships/styles" Target="styles.xml"/><Relationship Id="rId15" Type="http://schemas.openxmlformats.org/officeDocument/2006/relationships/hyperlink" Target="https://headspace.org.au/" TargetMode="External"/><Relationship Id="rId23" Type="http://schemas.openxmlformats.org/officeDocument/2006/relationships/hyperlink" Target="http://www.gidgetfoundation.org.au/support/gidget-village" TargetMode="External"/><Relationship Id="rId28" Type="http://schemas.openxmlformats.org/officeDocument/2006/relationships/hyperlink" Target="http://www.sane.org/get-support/sane-support-services" TargetMode="External"/><Relationship Id="rId36"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hyperlink" Target="http://www.mindspot.org.au/what-we-do"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http://www.beyondblue.org.au" TargetMode="External"/><Relationship Id="rId22" Type="http://schemas.openxmlformats.org/officeDocument/2006/relationships/hyperlink" Target="http://www.panda.org.au/articles/pandas-national-perinatal-mental-health-helpline" TargetMode="External"/><Relationship Id="rId27" Type="http://schemas.openxmlformats.org/officeDocument/2006/relationships/hyperlink" Target="http://rednose.org.au/grief-and-loss-support/find-support/live-chat" TargetMode="External"/><Relationship Id="rId30" Type="http://schemas.openxmlformats.org/officeDocument/2006/relationships/header" Target="header1.xml"/><Relationship Id="rId35" Type="http://schemas.openxmlformats.org/officeDocument/2006/relationships/fontTable" Target="fontTable.xml"/><Relationship Id="rId8"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233080E-3269-4D8A-A3E0-6B81C0568284}">
  <ds:schemaRefs>
    <ds:schemaRef ds:uri="http://schemas.openxmlformats.org/officeDocument/2006/bibliography"/>
  </ds:schemaRefs>
</ds:datastoreItem>
</file>

<file path=customXml/itemProps2.xml><?xml version="1.0" encoding="utf-8"?>
<ds:datastoreItem xmlns:ds="http://schemas.openxmlformats.org/officeDocument/2006/customXml" ds:itemID="{1B557716-C875-4315-AF19-EE43ADC8BD31}">
  <ds:schemaRefs>
    <ds:schemaRef ds:uri="http://purl.org/dc/terms/"/>
    <ds:schemaRef ds:uri="http://schemas.microsoft.com/office/2006/documentManagement/types"/>
    <ds:schemaRef ds:uri="http://schemas.microsoft.com/office/2006/metadata/properties"/>
    <ds:schemaRef ds:uri="http://purl.org/dc/dcmitype/"/>
    <ds:schemaRef ds:uri="http://www.w3.org/XML/1998/namespace"/>
    <ds:schemaRef ds:uri="http://schemas.microsoft.com/office/infopath/2007/PartnerControls"/>
    <ds:schemaRef ds:uri="http://schemas.openxmlformats.org/package/2006/metadata/core-properties"/>
    <ds:schemaRef ds:uri="http://purl.org/dc/elements/1.1/"/>
  </ds:schemaRefs>
</ds:datastoreItem>
</file>

<file path=customXml/itemProps3.xml><?xml version="1.0" encoding="utf-8"?>
<ds:datastoreItem xmlns:ds="http://schemas.openxmlformats.org/officeDocument/2006/customXml" ds:itemID="{3497113E-A6C5-4855-8AE1-B80E474F197C}">
  <ds:schemaRefs>
    <ds:schemaRef ds:uri="http://schemas.microsoft.com/sharepoint/v3/contenttype/forms"/>
  </ds:schemaRefs>
</ds:datastoreItem>
</file>

<file path=customXml/itemProps4.xml><?xml version="1.0" encoding="utf-8"?>
<ds:datastoreItem xmlns:ds="http://schemas.openxmlformats.org/officeDocument/2006/customXml" ds:itemID="{EBA2B182-81EE-45CF-9BCA-6E8087D8CB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1029</Words>
  <Characters>6125</Characters>
  <Application>Microsoft Office Word</Application>
  <DocSecurity>0</DocSecurity>
  <Lines>149</Lines>
  <Paragraphs>115</Paragraphs>
  <ScaleCrop>false</ScaleCrop>
  <HeadingPairs>
    <vt:vector size="2" baseType="variant">
      <vt:variant>
        <vt:lpstr>Title</vt:lpstr>
      </vt:variant>
      <vt:variant>
        <vt:i4>1</vt:i4>
      </vt:variant>
    </vt:vector>
  </HeadingPairs>
  <TitlesOfParts>
    <vt:vector size="1" baseType="lpstr">
      <vt:lpstr>Online and digital mental health support</vt:lpstr>
    </vt:vector>
  </TitlesOfParts>
  <Company/>
  <LinksUpToDate>false</LinksUpToDate>
  <CharactersWithSpaces>7039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Online and digital mental health support</dc:title>
  <dc:subject>Mental Health</dc:subject>
  <dc:creator>Australian Government Department of Health, Disability and Ageing</dc:creator>
  <cp:keywords>Mental health and sucide</cp:keywords>
  <dc:description/>
  <cp:lastModifiedBy>MASCHKE, Elvia</cp:lastModifiedBy>
  <cp:revision>2</cp:revision>
  <dcterms:created xsi:type="dcterms:W3CDTF">2025-12-09T04:49:00Z</dcterms:created>
  <dcterms:modified xsi:type="dcterms:W3CDTF">2025-12-09T04:49:00Z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3c896390,1c26bc89,50f7c5f1</vt:lpwstr>
  </property>
  <property fmtid="{D5CDD505-2E9C-101B-9397-08002B2CF9AE}" pid="3" name="ClassificationContentMarkingHeaderFontProps">
    <vt:lpwstr>#ff0000,12,Calibri</vt:lpwstr>
  </property>
  <property fmtid="{D5CDD505-2E9C-101B-9397-08002B2CF9AE}" pid="4" name="ClassificationContentMarkingHeaderText">
    <vt:lpwstr>OFFICIAL</vt:lpwstr>
  </property>
  <property fmtid="{D5CDD505-2E9C-101B-9397-08002B2CF9AE}" pid="5" name="ClassificationContentMarkingFooterShapeIds">
    <vt:lpwstr>1166bcf,1ac2e370,3a6d6c6d</vt:lpwstr>
  </property>
  <property fmtid="{D5CDD505-2E9C-101B-9397-08002B2CF9AE}" pid="6" name="ClassificationContentMarkingFooterFontProps">
    <vt:lpwstr>#ff0000,12,Calibri</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2025-10-13T22:51:35Z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7255815f-a8d8-4bf0-ad53-77c5a0dcea75</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ies>
</file>