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6BFB" w14:textId="1A3B321D" w:rsidR="00FF373B" w:rsidRPr="002A16B0" w:rsidRDefault="00373BD2" w:rsidP="002A16B0">
      <w:r w:rsidRPr="00373BD2">
        <w:rPr>
          <w:b/>
          <w:bCs/>
          <w:noProof/>
          <w:sz w:val="28"/>
          <w:szCs w:val="28"/>
        </w:rPr>
        <w:drawing>
          <wp:inline distT="0" distB="0" distL="0" distR="0" wp14:anchorId="2338EFB4" wp14:editId="65F72325">
            <wp:extent cx="2342147" cy="711000"/>
            <wp:effectExtent l="0" t="0" r="1270" b="0"/>
            <wp:docPr id="17686121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12153" name="Picture 8">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5471" cy="718080"/>
                    </a:xfrm>
                    <a:prstGeom prst="rect">
                      <a:avLst/>
                    </a:prstGeom>
                    <a:noFill/>
                    <a:ln>
                      <a:noFill/>
                    </a:ln>
                  </pic:spPr>
                </pic:pic>
              </a:graphicData>
            </a:graphic>
          </wp:inline>
        </w:drawing>
      </w:r>
    </w:p>
    <w:p w14:paraId="2B7E629C" w14:textId="47617C5A" w:rsidR="00280050" w:rsidRPr="004D6064" w:rsidRDefault="004D6064" w:rsidP="00124D6C">
      <w:pPr>
        <w:pStyle w:val="Title"/>
      </w:pPr>
      <w:r w:rsidRPr="004D6064">
        <w:t xml:space="preserve">Australian Government-funded </w:t>
      </w:r>
      <w:r w:rsidRPr="00124D6C">
        <w:t>mental</w:t>
      </w:r>
      <w:r w:rsidRPr="004D6064">
        <w:t xml:space="preserve"> health supports</w:t>
      </w:r>
    </w:p>
    <w:p w14:paraId="459C9F83" w14:textId="4311CAC6" w:rsidR="004D6064" w:rsidRPr="004D6064" w:rsidRDefault="004D6064" w:rsidP="004D6064">
      <w:r w:rsidRPr="004D6064">
        <w:t xml:space="preserve">There are </w:t>
      </w:r>
      <w:proofErr w:type="gramStart"/>
      <w:r w:rsidRPr="004D6064">
        <w:t>a number of</w:t>
      </w:r>
      <w:proofErr w:type="gramEnd"/>
      <w:r w:rsidRPr="004D6064">
        <w:t xml:space="preserve"> Australian Government-funded options available to patients seeking mental health support. These supports are tailored to service all Australians, including priority populations.</w:t>
      </w:r>
    </w:p>
    <w:p w14:paraId="24A03571" w14:textId="77777777" w:rsidR="004D6064" w:rsidRPr="004D6064" w:rsidRDefault="004D6064" w:rsidP="004D6064">
      <w:r w:rsidRPr="004D6064">
        <w:t xml:space="preserve">This graphic provides an overview of the key supports available. Additional information for your patient is provided in the </w:t>
      </w:r>
      <w:r w:rsidRPr="004D6064">
        <w:rPr>
          <w:b/>
          <w:bCs/>
        </w:rPr>
        <w:t xml:space="preserve">accompanying fact sheets. </w:t>
      </w:r>
    </w:p>
    <w:p w14:paraId="4EF8CB6B" w14:textId="65DBB5E4" w:rsidR="004D6064" w:rsidRPr="004D6064" w:rsidRDefault="004D6064" w:rsidP="004D6064">
      <w:r w:rsidRPr="004D6064">
        <w:t xml:space="preserve">This graphic does not show state-funded and territory-funded mental health supports or community and private mental health supports – consider these alongside this information to find suitable services for your patient in their relevant jurisdiction. </w:t>
      </w:r>
    </w:p>
    <w:p w14:paraId="39A09439" w14:textId="77777777" w:rsidR="004D6064" w:rsidRPr="004D6064" w:rsidRDefault="004D6064" w:rsidP="004D6064">
      <w:r w:rsidRPr="004D6064">
        <w:t xml:space="preserve">This guidance is intended to help support your discussion with your patient to find suitable free and low-cost mental health support services. It is not intended to support triage and diagnosis. </w:t>
      </w:r>
    </w:p>
    <w:p w14:paraId="5C271F1D" w14:textId="6BFE4093" w:rsidR="004D6064" w:rsidRPr="00124D6C" w:rsidRDefault="004D6064" w:rsidP="00124D6C">
      <w:r w:rsidRPr="004D6064">
        <w:rPr>
          <w:b/>
          <w:bCs/>
        </w:rPr>
        <w:t>Most of the listed services are free</w:t>
      </w:r>
      <w:r w:rsidRPr="004D6064">
        <w:t xml:space="preserve">. Primary Health Networks commission services at low or no </w:t>
      </w:r>
      <w:proofErr w:type="gramStart"/>
      <w:r w:rsidRPr="004D6064">
        <w:t>cost, and</w:t>
      </w:r>
      <w:proofErr w:type="gramEnd"/>
      <w:r w:rsidRPr="004D6064">
        <w:t xml:space="preserve"> can refer someone to a more suitable low-cost service. The Medicare Benefits Schedule (MBS) services are subsidised and may result in out-of-pocket costs.</w:t>
      </w:r>
    </w:p>
    <w:p w14:paraId="6E15B985" w14:textId="19C60128" w:rsidR="004D6064" w:rsidRPr="004D6064" w:rsidRDefault="004D6064" w:rsidP="005460D9">
      <w:pPr>
        <w:pStyle w:val="Heading1"/>
      </w:pPr>
      <w:r w:rsidRPr="004D6064">
        <w:t xml:space="preserve">Initial support and </w:t>
      </w:r>
      <w:r w:rsidRPr="00124D6C">
        <w:t>referral</w:t>
      </w:r>
      <w:r w:rsidRPr="004D6064">
        <w:t xml:space="preserve"> for all patients </w:t>
      </w:r>
    </w:p>
    <w:p w14:paraId="5DDC01E0" w14:textId="63E19597" w:rsidR="004D6064" w:rsidRDefault="004D6064" w:rsidP="004D6064">
      <w:r w:rsidRPr="004D6064">
        <w:t>Medicare Mental Health is a free, confidential service from the Australian Government</w:t>
      </w:r>
      <w:r>
        <w:t>.</w:t>
      </w:r>
    </w:p>
    <w:p w14:paraId="3F39A969" w14:textId="09D6DB13" w:rsidR="004D6064" w:rsidRPr="005460D9" w:rsidRDefault="004D6064" w:rsidP="005460D9">
      <w:pPr>
        <w:pStyle w:val="Heading2"/>
      </w:pPr>
      <w:r w:rsidRPr="004D6064">
        <w:t xml:space="preserve">Medicare Mental Health </w:t>
      </w:r>
      <w:r w:rsidRPr="00124D6C">
        <w:t>phone</w:t>
      </w:r>
      <w:r w:rsidRPr="004D6064">
        <w:t xml:space="preserve"> service</w:t>
      </w:r>
    </w:p>
    <w:p w14:paraId="2224FFB5" w14:textId="77777777" w:rsidR="004D6064" w:rsidRPr="004D6064" w:rsidRDefault="004D6064" w:rsidP="004D6064">
      <w:r w:rsidRPr="004D6064">
        <w:t xml:space="preserve">An initial support and referral service for all individuals seeking mental health support. Medicare Mental Health phone service can provide advice on available mental health supports in your patient’s specific region, including relevant state and territory and/or private and community-funded services. </w:t>
      </w:r>
    </w:p>
    <w:p w14:paraId="00727F13" w14:textId="77777777" w:rsidR="004D6064" w:rsidRPr="004D6064" w:rsidRDefault="004D6064" w:rsidP="004D6064">
      <w:r w:rsidRPr="004D6064">
        <w:t xml:space="preserve">1800 595 212 </w:t>
      </w:r>
    </w:p>
    <w:p w14:paraId="4381B7D8" w14:textId="129F1DB4" w:rsidR="004D6064" w:rsidRPr="005460D9" w:rsidRDefault="004D6064" w:rsidP="005460D9">
      <w:pPr>
        <w:pStyle w:val="Heading2"/>
      </w:pPr>
      <w:r w:rsidRPr="004D6064">
        <w:t>Medicare Mental Health website</w:t>
      </w:r>
    </w:p>
    <w:p w14:paraId="6276BF4C" w14:textId="77777777" w:rsidR="004D6064" w:rsidRPr="004D6064" w:rsidRDefault="004D6064" w:rsidP="004D6064">
      <w:r w:rsidRPr="004D6064">
        <w:t xml:space="preserve">A source of information and resources to support patients. It includes a dedicated section for health professionals to help you find suitable services for your patients. </w:t>
      </w:r>
    </w:p>
    <w:p w14:paraId="421E4878" w14:textId="14003088" w:rsidR="004D6064" w:rsidRPr="00124D6C" w:rsidRDefault="004D6064" w:rsidP="00124D6C">
      <w:pPr>
        <w:rPr>
          <w:u w:val="single"/>
        </w:rPr>
      </w:pPr>
      <w:r w:rsidRPr="004D6064">
        <w:rPr>
          <w:u w:val="single"/>
        </w:rPr>
        <w:t>medicarementalhealth.gov.au</w:t>
      </w:r>
    </w:p>
    <w:p w14:paraId="1ECEF5CB" w14:textId="7D4345E6" w:rsidR="004D6064" w:rsidRPr="004D6064" w:rsidRDefault="004D6064" w:rsidP="00124D6C">
      <w:pPr>
        <w:pStyle w:val="Heading1"/>
      </w:pPr>
      <w:r w:rsidRPr="004D6064">
        <w:t>Immediate support phone lines</w:t>
      </w:r>
    </w:p>
    <w:p w14:paraId="04B82A31" w14:textId="2F45A4A6" w:rsidR="004D6064" w:rsidRPr="004D6064" w:rsidRDefault="004D6064" w:rsidP="004D6064">
      <w:r w:rsidRPr="004D6064">
        <w:t>Phone support available 24/7 (for additional mental health supports available during standard hours, visit</w:t>
      </w:r>
      <w:r w:rsidR="003B6A22">
        <w:t xml:space="preserve"> </w:t>
      </w:r>
      <w:hyperlink r:id="rId11" w:history="1">
        <w:r w:rsidR="003B6A22" w:rsidRPr="001D5213">
          <w:rPr>
            <w:rStyle w:val="Hyperlink"/>
          </w:rPr>
          <w:t>https://www.healthdirect.gov.au/mental-health-helplines</w:t>
        </w:r>
      </w:hyperlink>
      <w:r w:rsidR="003B6A22">
        <w:t xml:space="preserve">). </w:t>
      </w:r>
      <w:r w:rsidRPr="004D6064">
        <w:t xml:space="preserve"> </w:t>
      </w:r>
    </w:p>
    <w:p w14:paraId="6C4BF215" w14:textId="71C19CB1" w:rsidR="004D6064" w:rsidRPr="004D6064" w:rsidRDefault="004D6064" w:rsidP="004D6064">
      <w:pPr>
        <w:spacing w:after="0"/>
      </w:pPr>
      <w:r w:rsidRPr="004D6064">
        <w:rPr>
          <w:b/>
          <w:bCs/>
        </w:rPr>
        <w:t xml:space="preserve">13YARN </w:t>
      </w:r>
      <w:r>
        <w:rPr>
          <w:b/>
          <w:bCs/>
        </w:rPr>
        <w:t xml:space="preserve">- </w:t>
      </w:r>
      <w:r w:rsidRPr="004D6064">
        <w:t xml:space="preserve">13 92 76 </w:t>
      </w:r>
    </w:p>
    <w:p w14:paraId="7CCD7062" w14:textId="5A3740CD" w:rsidR="004D6064" w:rsidRPr="004D6064" w:rsidRDefault="004D6064" w:rsidP="004D6064">
      <w:pPr>
        <w:spacing w:after="0"/>
      </w:pPr>
      <w:r w:rsidRPr="004D6064">
        <w:rPr>
          <w:b/>
          <w:bCs/>
        </w:rPr>
        <w:t xml:space="preserve">Beyond Blue </w:t>
      </w:r>
      <w:r>
        <w:rPr>
          <w:b/>
          <w:bCs/>
        </w:rPr>
        <w:t xml:space="preserve">- </w:t>
      </w:r>
      <w:r w:rsidRPr="004D6064">
        <w:t xml:space="preserve">1300 22 46 36 </w:t>
      </w:r>
    </w:p>
    <w:p w14:paraId="45A7BC3F" w14:textId="5C3AE790" w:rsidR="004D6064" w:rsidRPr="004D6064" w:rsidRDefault="004D6064" w:rsidP="004D6064">
      <w:pPr>
        <w:spacing w:after="0"/>
      </w:pPr>
      <w:r w:rsidRPr="004D6064">
        <w:rPr>
          <w:b/>
          <w:bCs/>
        </w:rPr>
        <w:t xml:space="preserve">Kids Helpline (ages 5-25) </w:t>
      </w:r>
      <w:r>
        <w:rPr>
          <w:b/>
          <w:bCs/>
        </w:rPr>
        <w:t xml:space="preserve">- </w:t>
      </w:r>
      <w:r w:rsidRPr="004D6064">
        <w:t xml:space="preserve">1800 55 1800 </w:t>
      </w:r>
    </w:p>
    <w:p w14:paraId="0ABF3AA0" w14:textId="10490BD5" w:rsidR="004D6064" w:rsidRPr="004D6064" w:rsidRDefault="004D6064" w:rsidP="004D6064">
      <w:pPr>
        <w:spacing w:after="0"/>
      </w:pPr>
      <w:r w:rsidRPr="004D6064">
        <w:rPr>
          <w:b/>
          <w:bCs/>
        </w:rPr>
        <w:t xml:space="preserve">Lifeline </w:t>
      </w:r>
      <w:r>
        <w:rPr>
          <w:b/>
          <w:bCs/>
        </w:rPr>
        <w:t xml:space="preserve">- </w:t>
      </w:r>
      <w:r w:rsidRPr="004D6064">
        <w:t xml:space="preserve">13 11 14 or text 0477 13 11 14 </w:t>
      </w:r>
    </w:p>
    <w:p w14:paraId="4FA4EB64" w14:textId="4501CD6A" w:rsidR="004D6064" w:rsidRPr="004D6064" w:rsidRDefault="004D6064" w:rsidP="004D6064">
      <w:pPr>
        <w:spacing w:after="0"/>
      </w:pPr>
      <w:proofErr w:type="spellStart"/>
      <w:r w:rsidRPr="004D6064">
        <w:rPr>
          <w:b/>
          <w:bCs/>
        </w:rPr>
        <w:t>MensLine</w:t>
      </w:r>
      <w:proofErr w:type="spellEnd"/>
      <w:r w:rsidRPr="004D6064">
        <w:rPr>
          <w:b/>
          <w:bCs/>
        </w:rPr>
        <w:t xml:space="preserve"> Australia </w:t>
      </w:r>
      <w:r>
        <w:rPr>
          <w:b/>
          <w:bCs/>
        </w:rPr>
        <w:t xml:space="preserve">- </w:t>
      </w:r>
      <w:r w:rsidRPr="004D6064">
        <w:t xml:space="preserve">1300 78 99 78 </w:t>
      </w:r>
    </w:p>
    <w:p w14:paraId="3346176F" w14:textId="2478F2C2" w:rsidR="004D6064" w:rsidRPr="004D6064" w:rsidRDefault="004D6064" w:rsidP="004D6064">
      <w:pPr>
        <w:spacing w:after="0"/>
      </w:pPr>
      <w:r w:rsidRPr="004D6064">
        <w:rPr>
          <w:b/>
          <w:bCs/>
        </w:rPr>
        <w:t xml:space="preserve">Red Nose Australia Grief and Loss Support Services </w:t>
      </w:r>
      <w:r>
        <w:rPr>
          <w:b/>
          <w:bCs/>
        </w:rPr>
        <w:t xml:space="preserve">- </w:t>
      </w:r>
      <w:r w:rsidRPr="004D6064">
        <w:t xml:space="preserve">1300 308 307 </w:t>
      </w:r>
    </w:p>
    <w:p w14:paraId="7D84909B" w14:textId="7413A3E7" w:rsidR="005460D9" w:rsidRDefault="004D6064" w:rsidP="00124D6C">
      <w:pPr>
        <w:spacing w:after="0"/>
      </w:pPr>
      <w:r w:rsidRPr="004D6064">
        <w:rPr>
          <w:b/>
          <w:bCs/>
        </w:rPr>
        <w:t xml:space="preserve">Suicide Call Back Service </w:t>
      </w:r>
      <w:r>
        <w:rPr>
          <w:b/>
          <w:bCs/>
        </w:rPr>
        <w:t xml:space="preserve">- </w:t>
      </w:r>
      <w:r w:rsidRPr="004D6064">
        <w:t>1300 659 467</w:t>
      </w:r>
    </w:p>
    <w:p w14:paraId="3083C982" w14:textId="77777777" w:rsidR="005460D9" w:rsidRDefault="005460D9">
      <w:r>
        <w:br w:type="page"/>
      </w:r>
    </w:p>
    <w:p w14:paraId="30E186C3" w14:textId="18DD7BA6" w:rsidR="004D6064" w:rsidRPr="004D6064" w:rsidRDefault="004D6064" w:rsidP="00124D6C">
      <w:pPr>
        <w:pStyle w:val="Heading1"/>
      </w:pPr>
      <w:r w:rsidRPr="004D6064">
        <w:lastRenderedPageBreak/>
        <w:t>Online and digital support</w:t>
      </w:r>
    </w:p>
    <w:p w14:paraId="1C480D1B" w14:textId="77777777" w:rsidR="004D6064" w:rsidRDefault="004D6064" w:rsidP="004D6064">
      <w:r w:rsidRPr="004D6064">
        <w:t>Support delivered online. Consult the</w:t>
      </w:r>
      <w:r>
        <w:t xml:space="preserve"> </w:t>
      </w:r>
      <w:hyperlink r:id="rId12" w:history="1">
        <w:proofErr w:type="spellStart"/>
        <w:r>
          <w:rPr>
            <w:rStyle w:val="Hyperlink"/>
          </w:rPr>
          <w:t>eMHPrac</w:t>
        </w:r>
        <w:proofErr w:type="spellEnd"/>
        <w:r>
          <w:rPr>
            <w:rStyle w:val="Hyperlink"/>
          </w:rPr>
          <w:t xml:space="preserve"> Guide</w:t>
        </w:r>
      </w:hyperlink>
      <w:r>
        <w:t xml:space="preserve"> </w:t>
      </w:r>
      <w:r w:rsidRPr="004D6064">
        <w:t xml:space="preserve">for help in choosing appropriate support options for your patient. </w:t>
      </w:r>
    </w:p>
    <w:p w14:paraId="052B4046" w14:textId="4EBB3FF5" w:rsidR="004D6064" w:rsidRDefault="004D6064" w:rsidP="004D6064">
      <w:pPr>
        <w:spacing w:after="0"/>
        <w:rPr>
          <w:b/>
          <w:bCs/>
        </w:rPr>
      </w:pPr>
      <w:hyperlink r:id="rId13" w:history="1">
        <w:r>
          <w:rPr>
            <w:rStyle w:val="Hyperlink"/>
            <w:b/>
            <w:bCs/>
          </w:rPr>
          <w:t>13YARN</w:t>
        </w:r>
      </w:hyperlink>
    </w:p>
    <w:p w14:paraId="24433706" w14:textId="77777777" w:rsidR="004D6064" w:rsidRDefault="004D6064" w:rsidP="004D6064">
      <w:pPr>
        <w:spacing w:after="0"/>
        <w:rPr>
          <w:b/>
          <w:bCs/>
        </w:rPr>
      </w:pPr>
      <w:hyperlink r:id="rId14" w:history="1">
        <w:r>
          <w:rPr>
            <w:rStyle w:val="Hyperlink"/>
            <w:b/>
            <w:bCs/>
          </w:rPr>
          <w:t>Beyond Blue</w:t>
        </w:r>
      </w:hyperlink>
    </w:p>
    <w:p w14:paraId="6463FE54" w14:textId="46F61A43" w:rsidR="003B6A22" w:rsidRDefault="003B6A22" w:rsidP="004D6064">
      <w:pPr>
        <w:spacing w:after="0"/>
        <w:rPr>
          <w:b/>
          <w:bCs/>
        </w:rPr>
      </w:pPr>
      <w:hyperlink r:id="rId15" w:history="1">
        <w:r>
          <w:rPr>
            <w:rStyle w:val="Hyperlink"/>
            <w:b/>
            <w:bCs/>
          </w:rPr>
          <w:t>Mental Health Online</w:t>
        </w:r>
      </w:hyperlink>
    </w:p>
    <w:p w14:paraId="25F99C46" w14:textId="30E19CDF" w:rsidR="003B6A22" w:rsidRDefault="003B6A22" w:rsidP="004D6064">
      <w:pPr>
        <w:spacing w:after="0"/>
        <w:rPr>
          <w:b/>
          <w:bCs/>
        </w:rPr>
      </w:pPr>
      <w:hyperlink r:id="rId16" w:history="1">
        <w:r>
          <w:rPr>
            <w:rStyle w:val="Hyperlink"/>
            <w:b/>
            <w:bCs/>
          </w:rPr>
          <w:t>MindSpot</w:t>
        </w:r>
      </w:hyperlink>
    </w:p>
    <w:p w14:paraId="29BDA269" w14:textId="09E6B0BE" w:rsidR="003B6A22" w:rsidRDefault="003B6A22" w:rsidP="004D6064">
      <w:pPr>
        <w:spacing w:after="0"/>
        <w:rPr>
          <w:b/>
          <w:bCs/>
        </w:rPr>
      </w:pPr>
      <w:hyperlink r:id="rId17" w:history="1">
        <w:r>
          <w:rPr>
            <w:rStyle w:val="Hyperlink"/>
            <w:b/>
            <w:bCs/>
          </w:rPr>
          <w:t>MOST</w:t>
        </w:r>
      </w:hyperlink>
    </w:p>
    <w:p w14:paraId="7D341A95" w14:textId="2A5A926C" w:rsidR="003B6A22" w:rsidRDefault="003B6A22" w:rsidP="004D6064">
      <w:pPr>
        <w:spacing w:after="0"/>
        <w:rPr>
          <w:b/>
          <w:bCs/>
        </w:rPr>
      </w:pPr>
      <w:hyperlink r:id="rId18" w:history="1">
        <w:r>
          <w:rPr>
            <w:rStyle w:val="Hyperlink"/>
            <w:b/>
            <w:bCs/>
          </w:rPr>
          <w:t>QLife</w:t>
        </w:r>
      </w:hyperlink>
    </w:p>
    <w:p w14:paraId="4C48B318" w14:textId="67DEE517" w:rsidR="004D6064" w:rsidRPr="004D6064" w:rsidRDefault="003B6A22" w:rsidP="004D6064">
      <w:pPr>
        <w:spacing w:after="0"/>
        <w:rPr>
          <w:b/>
          <w:bCs/>
        </w:rPr>
      </w:pPr>
      <w:hyperlink r:id="rId19" w:history="1">
        <w:r w:rsidRPr="003B6A22">
          <w:rPr>
            <w:rStyle w:val="Hyperlink"/>
            <w:b/>
            <w:bCs/>
          </w:rPr>
          <w:t>SANE Australia</w:t>
        </w:r>
      </w:hyperlink>
    </w:p>
    <w:p w14:paraId="2811AC7E" w14:textId="3156A511" w:rsidR="004D6064" w:rsidRDefault="003B6A22" w:rsidP="00124D6C">
      <w:pPr>
        <w:spacing w:after="0"/>
      </w:pPr>
      <w:hyperlink r:id="rId20" w:history="1">
        <w:r>
          <w:rPr>
            <w:rStyle w:val="Hyperlink"/>
            <w:b/>
            <w:bCs/>
          </w:rPr>
          <w:t>THIS WAY UP</w:t>
        </w:r>
      </w:hyperlink>
      <w:r w:rsidR="004D6064" w:rsidRPr="004D6064">
        <w:rPr>
          <w:b/>
          <w:bCs/>
        </w:rPr>
        <w:t xml:space="preserve"> </w:t>
      </w:r>
    </w:p>
    <w:p w14:paraId="4A49ED0D" w14:textId="64990DC6" w:rsidR="003B6A22" w:rsidRPr="003B6A22" w:rsidRDefault="003B6A22" w:rsidP="00124D6C">
      <w:pPr>
        <w:pStyle w:val="Heading1"/>
      </w:pPr>
      <w:r w:rsidRPr="003B6A22">
        <w:t>In-person, phone and video support</w:t>
      </w:r>
    </w:p>
    <w:p w14:paraId="6AC20057" w14:textId="46A215C7" w:rsidR="004961F6" w:rsidRDefault="003B6A22" w:rsidP="005460D9">
      <w:pPr>
        <w:spacing w:after="0"/>
      </w:pPr>
      <w:r w:rsidRPr="003B6A22">
        <w:t xml:space="preserve">Options for one-on-one support with a trained mental health professional. </w:t>
      </w:r>
    </w:p>
    <w:p w14:paraId="5EC2C07B" w14:textId="7C128434" w:rsidR="003B6A22" w:rsidRPr="005460D9" w:rsidRDefault="003B6A22" w:rsidP="005460D9">
      <w:pPr>
        <w:pStyle w:val="Heading2"/>
      </w:pPr>
      <w:r w:rsidRPr="003B6A22">
        <w:t>headspace</w:t>
      </w:r>
    </w:p>
    <w:p w14:paraId="0C1700AD" w14:textId="32C26073" w:rsidR="004961F6" w:rsidRPr="00124D6C" w:rsidRDefault="003B6A22" w:rsidP="005460D9">
      <w:pPr>
        <w:spacing w:after="0"/>
      </w:pPr>
      <w:r w:rsidRPr="003B6A22">
        <w:t xml:space="preserve">headspace centres and services operate across Australia, supporting people aged 12 to 25 and their families. </w:t>
      </w:r>
    </w:p>
    <w:p w14:paraId="0A8BBAB3" w14:textId="5EB25FCF" w:rsidR="003B6A22" w:rsidRPr="005460D9" w:rsidRDefault="003B6A22" w:rsidP="005460D9">
      <w:pPr>
        <w:pStyle w:val="Heading2"/>
      </w:pPr>
      <w:r w:rsidRPr="003B6A22">
        <w:t>Medicare Mental Health Centres</w:t>
      </w:r>
    </w:p>
    <w:p w14:paraId="2F0429E6" w14:textId="51A4F83E" w:rsidR="004961F6" w:rsidRDefault="003B6A22" w:rsidP="005460D9">
      <w:pPr>
        <w:spacing w:after="0"/>
      </w:pPr>
      <w:r w:rsidRPr="003B6A22">
        <w:t xml:space="preserve">A welcoming space for anyone (including children through Kids Hubs) to access immediate mental health supports and short-to-medium–term care. </w:t>
      </w:r>
    </w:p>
    <w:p w14:paraId="0A7874C8" w14:textId="28AE403B" w:rsidR="003B6A22" w:rsidRPr="005460D9" w:rsidRDefault="004961F6" w:rsidP="005460D9">
      <w:pPr>
        <w:pStyle w:val="Heading2"/>
      </w:pPr>
      <w:r w:rsidRPr="005460D9">
        <w:t>Medicare Mental Health Check In</w:t>
      </w:r>
    </w:p>
    <w:p w14:paraId="34DFE7FD" w14:textId="2FDE3B7D" w:rsidR="004961F6" w:rsidRDefault="003B6A22" w:rsidP="005460D9">
      <w:pPr>
        <w:spacing w:after="0"/>
      </w:pPr>
      <w:r w:rsidRPr="003B6A22">
        <w:t xml:space="preserve">Will provide free, evidence-based mental health support to people experiencing, or at risk of experiencing, mild mental </w:t>
      </w:r>
      <w:r w:rsidR="004961F6">
        <w:t>health challenges</w:t>
      </w:r>
      <w:r w:rsidRPr="003B6A22">
        <w:t xml:space="preserve"> or transient distress. Rolling out from </w:t>
      </w:r>
      <w:r w:rsidR="004961F6">
        <w:t xml:space="preserve">1 January </w:t>
      </w:r>
      <w:r w:rsidRPr="003B6A22">
        <w:t xml:space="preserve">2026. </w:t>
      </w:r>
    </w:p>
    <w:p w14:paraId="03FD9B3F" w14:textId="6D66B054" w:rsidR="003B6A22" w:rsidRPr="003B6A22" w:rsidRDefault="003B6A22" w:rsidP="005460D9">
      <w:pPr>
        <w:pStyle w:val="Heading2"/>
      </w:pPr>
      <w:r w:rsidRPr="003B6A22">
        <w:t>Primary Health Networks</w:t>
      </w:r>
    </w:p>
    <w:p w14:paraId="5121F938" w14:textId="63D0C818" w:rsidR="003B6A22" w:rsidRPr="003B6A22" w:rsidRDefault="003B6A22" w:rsidP="00124D6C">
      <w:pPr>
        <w:spacing w:after="0"/>
      </w:pPr>
      <w:r w:rsidRPr="003B6A22">
        <w:t>Regionally commissioned mental health and suicide prevention services that provide local, tailored support.</w:t>
      </w:r>
    </w:p>
    <w:p w14:paraId="44FD43C7" w14:textId="08A111E2" w:rsidR="003B6A22" w:rsidRDefault="003B6A22" w:rsidP="00124D6C">
      <w:pPr>
        <w:pStyle w:val="Heading1"/>
      </w:pPr>
      <w:r w:rsidRPr="003B6A22">
        <w:t>Subsidised support</w:t>
      </w:r>
    </w:p>
    <w:p w14:paraId="724B36EF" w14:textId="7B9CE8E6" w:rsidR="003B6A22" w:rsidRDefault="003B6A22" w:rsidP="005460D9">
      <w:pPr>
        <w:pStyle w:val="Heading2"/>
      </w:pPr>
      <w:r w:rsidRPr="003B6A22">
        <w:t>MBS</w:t>
      </w:r>
    </w:p>
    <w:p w14:paraId="4AFCA013" w14:textId="5B9936BB" w:rsidR="003B6A22" w:rsidRPr="00124D6C" w:rsidRDefault="003B6A22" w:rsidP="00124D6C">
      <w:pPr>
        <w:spacing w:after="0"/>
      </w:pPr>
      <w:r w:rsidRPr="003B6A22">
        <w:t xml:space="preserve">MBS services are delivered by care providers and personalised for each patient. If your patient meets the relevant eligibility criteria, they will need a referral from you to access these services. </w:t>
      </w:r>
    </w:p>
    <w:p w14:paraId="128F25BC" w14:textId="295C0A1C" w:rsidR="003B6A22" w:rsidRPr="003B6A22" w:rsidRDefault="003B6A22" w:rsidP="003B6A22">
      <w:pPr>
        <w:spacing w:after="0"/>
      </w:pPr>
      <w:r w:rsidRPr="003B6A22">
        <w:rPr>
          <w:b/>
          <w:bCs/>
        </w:rPr>
        <w:t xml:space="preserve">Mental Health Treatment (Better Access initiative) </w:t>
      </w:r>
    </w:p>
    <w:p w14:paraId="18A74BFB" w14:textId="5895D2D1" w:rsidR="003B6A22" w:rsidRPr="003B6A22" w:rsidRDefault="003B6A22" w:rsidP="003B6A22">
      <w:pPr>
        <w:spacing w:after="0"/>
      </w:pPr>
      <w:r w:rsidRPr="003B6A22">
        <w:rPr>
          <w:b/>
          <w:bCs/>
        </w:rPr>
        <w:t xml:space="preserve">Eating Disorder Treatment and Management </w:t>
      </w:r>
    </w:p>
    <w:p w14:paraId="651A95E0" w14:textId="77777777" w:rsidR="003B6A22" w:rsidRPr="003B6A22" w:rsidRDefault="003B6A22" w:rsidP="003B6A22">
      <w:pPr>
        <w:spacing w:after="0"/>
      </w:pPr>
      <w:r w:rsidRPr="003B6A22">
        <w:rPr>
          <w:b/>
          <w:bCs/>
        </w:rPr>
        <w:t xml:space="preserve">Chronic Condition Management </w:t>
      </w:r>
    </w:p>
    <w:p w14:paraId="67216956" w14:textId="47F4AD55" w:rsidR="003B6A22" w:rsidRDefault="003B6A22" w:rsidP="003B6A22">
      <w:pPr>
        <w:spacing w:after="0"/>
        <w:rPr>
          <w:b/>
          <w:bCs/>
        </w:rPr>
      </w:pPr>
      <w:r w:rsidRPr="003B6A22">
        <w:rPr>
          <w:b/>
          <w:bCs/>
        </w:rPr>
        <w:t>Perinatal Mental Health Centres</w:t>
      </w:r>
    </w:p>
    <w:p w14:paraId="0D585CAC" w14:textId="33982C3E" w:rsidR="004961F6" w:rsidRPr="00F746C0" w:rsidRDefault="004961F6" w:rsidP="003B6A22">
      <w:pPr>
        <w:spacing w:after="0"/>
      </w:pPr>
      <w:r>
        <w:rPr>
          <w:b/>
          <w:bCs/>
        </w:rPr>
        <w:t>Psychiatry Management</w:t>
      </w:r>
    </w:p>
    <w:sectPr w:rsidR="004961F6" w:rsidRPr="00F746C0" w:rsidSect="00124D6C">
      <w:headerReference w:type="even" r:id="rId21"/>
      <w:footerReference w:type="even" r:id="rId22"/>
      <w:footerReference w:type="default" r:id="rId23"/>
      <w:headerReference w:type="first" r:id="rId24"/>
      <w:footerReference w:type="first" r:id="rId25"/>
      <w:pgSz w:w="11906" w:h="16838"/>
      <w:pgMar w:top="426" w:right="1440" w:bottom="567" w:left="1440"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FBA4" w14:textId="77777777" w:rsidR="001A6E9A" w:rsidRDefault="001A6E9A" w:rsidP="004D6064">
      <w:pPr>
        <w:spacing w:after="0" w:line="240" w:lineRule="auto"/>
      </w:pPr>
      <w:r>
        <w:separator/>
      </w:r>
    </w:p>
  </w:endnote>
  <w:endnote w:type="continuationSeparator" w:id="0">
    <w:p w14:paraId="5363C2B8" w14:textId="77777777" w:rsidR="001A6E9A" w:rsidRDefault="001A6E9A" w:rsidP="004D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A2DF" w14:textId="01780058" w:rsidR="003B6A22" w:rsidRDefault="003B6A22">
    <w:pPr>
      <w:pStyle w:val="Footer"/>
    </w:pPr>
    <w:r>
      <w:rPr>
        <w:noProof/>
      </w:rPr>
      <mc:AlternateContent>
        <mc:Choice Requires="wps">
          <w:drawing>
            <wp:anchor distT="0" distB="0" distL="0" distR="0" simplePos="0" relativeHeight="251662336" behindDoc="0" locked="0" layoutInCell="1" allowOverlap="1" wp14:anchorId="73B1E371" wp14:editId="533A87C5">
              <wp:simplePos x="635" y="635"/>
              <wp:positionH relativeFrom="page">
                <wp:align>center</wp:align>
              </wp:positionH>
              <wp:positionV relativeFrom="page">
                <wp:align>bottom</wp:align>
              </wp:positionV>
              <wp:extent cx="551815" cy="391160"/>
              <wp:effectExtent l="0" t="0" r="635" b="0"/>
              <wp:wrapNone/>
              <wp:docPr id="4489798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30868E9" w14:textId="54AD9014"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1E371"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30868E9" w14:textId="54AD9014"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218898"/>
      <w:docPartObj>
        <w:docPartGallery w:val="Page Numbers (Bottom of Page)"/>
        <w:docPartUnique/>
      </w:docPartObj>
    </w:sdtPr>
    <w:sdtEndPr/>
    <w:sdtContent>
      <w:p w14:paraId="44DF9A68" w14:textId="3F9ED930" w:rsidR="000B071A" w:rsidRDefault="000B071A" w:rsidP="00124D6C">
        <w:pPr>
          <w:pStyle w:val="Footer"/>
          <w:jc w:val="right"/>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849F" w14:textId="41AF8CCE" w:rsidR="003B6A22" w:rsidRDefault="003B6A22">
    <w:pPr>
      <w:pStyle w:val="Footer"/>
    </w:pPr>
    <w:r>
      <w:rPr>
        <w:noProof/>
      </w:rPr>
      <mc:AlternateContent>
        <mc:Choice Requires="wps">
          <w:drawing>
            <wp:anchor distT="0" distB="0" distL="0" distR="0" simplePos="0" relativeHeight="251661312" behindDoc="0" locked="0" layoutInCell="1" allowOverlap="1" wp14:anchorId="06B97FEC" wp14:editId="4E0FEDD5">
              <wp:simplePos x="635" y="635"/>
              <wp:positionH relativeFrom="page">
                <wp:align>center</wp:align>
              </wp:positionH>
              <wp:positionV relativeFrom="page">
                <wp:align>bottom</wp:align>
              </wp:positionV>
              <wp:extent cx="551815" cy="391160"/>
              <wp:effectExtent l="0" t="0" r="635" b="0"/>
              <wp:wrapNone/>
              <wp:docPr id="182466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F882D1" w14:textId="40BF41B9"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B97FEC"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8F882D1" w14:textId="40BF41B9"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B215" w14:textId="77777777" w:rsidR="001A6E9A" w:rsidRDefault="001A6E9A" w:rsidP="004D6064">
      <w:pPr>
        <w:spacing w:after="0" w:line="240" w:lineRule="auto"/>
      </w:pPr>
      <w:r>
        <w:separator/>
      </w:r>
    </w:p>
  </w:footnote>
  <w:footnote w:type="continuationSeparator" w:id="0">
    <w:p w14:paraId="5F42C356" w14:textId="77777777" w:rsidR="001A6E9A" w:rsidRDefault="001A6E9A" w:rsidP="004D6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D9D0" w14:textId="09838381" w:rsidR="003B6A22" w:rsidRDefault="003B6A22">
    <w:pPr>
      <w:pStyle w:val="Header"/>
    </w:pPr>
    <w:r>
      <w:rPr>
        <w:noProof/>
      </w:rPr>
      <mc:AlternateContent>
        <mc:Choice Requires="wps">
          <w:drawing>
            <wp:anchor distT="0" distB="0" distL="0" distR="0" simplePos="0" relativeHeight="251659264" behindDoc="0" locked="0" layoutInCell="1" allowOverlap="1" wp14:anchorId="1558B093" wp14:editId="1E95E5A9">
              <wp:simplePos x="635" y="635"/>
              <wp:positionH relativeFrom="page">
                <wp:align>center</wp:align>
              </wp:positionH>
              <wp:positionV relativeFrom="page">
                <wp:align>top</wp:align>
              </wp:positionV>
              <wp:extent cx="551815" cy="391160"/>
              <wp:effectExtent l="0" t="0" r="635" b="8890"/>
              <wp:wrapNone/>
              <wp:docPr id="4723006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A95EEF" w14:textId="68ABE498"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8B09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CA95EEF" w14:textId="68ABE498"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1984" w14:textId="716DB79B" w:rsidR="003B6A22" w:rsidRDefault="003B6A22">
    <w:pPr>
      <w:pStyle w:val="Header"/>
    </w:pPr>
    <w:r>
      <w:rPr>
        <w:noProof/>
      </w:rPr>
      <mc:AlternateContent>
        <mc:Choice Requires="wps">
          <w:drawing>
            <wp:anchor distT="0" distB="0" distL="0" distR="0" simplePos="0" relativeHeight="251658240" behindDoc="0" locked="0" layoutInCell="1" allowOverlap="1" wp14:anchorId="1929AE2C" wp14:editId="5305D071">
              <wp:simplePos x="635" y="635"/>
              <wp:positionH relativeFrom="page">
                <wp:align>center</wp:align>
              </wp:positionH>
              <wp:positionV relativeFrom="page">
                <wp:align>top</wp:align>
              </wp:positionV>
              <wp:extent cx="551815" cy="391160"/>
              <wp:effectExtent l="0" t="0" r="635" b="8890"/>
              <wp:wrapNone/>
              <wp:docPr id="10156368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3D4D52D" w14:textId="270311B1"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29AE2C"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53D4D52D" w14:textId="270311B1"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64"/>
    <w:rsid w:val="000B071A"/>
    <w:rsid w:val="00124D6C"/>
    <w:rsid w:val="0014687F"/>
    <w:rsid w:val="001A6E9A"/>
    <w:rsid w:val="00280050"/>
    <w:rsid w:val="002A16B0"/>
    <w:rsid w:val="002E51A8"/>
    <w:rsid w:val="00373BD2"/>
    <w:rsid w:val="003B6A22"/>
    <w:rsid w:val="004961F6"/>
    <w:rsid w:val="004D6064"/>
    <w:rsid w:val="005460D9"/>
    <w:rsid w:val="00550E00"/>
    <w:rsid w:val="005B3B51"/>
    <w:rsid w:val="006A7465"/>
    <w:rsid w:val="006E1840"/>
    <w:rsid w:val="00934E91"/>
    <w:rsid w:val="00A229D6"/>
    <w:rsid w:val="00B51489"/>
    <w:rsid w:val="00B7670E"/>
    <w:rsid w:val="00C87786"/>
    <w:rsid w:val="00DD4D9E"/>
    <w:rsid w:val="00F14D6C"/>
    <w:rsid w:val="00F5231B"/>
    <w:rsid w:val="00F746C0"/>
    <w:rsid w:val="00FF3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5684B"/>
  <w15:chartTrackingRefBased/>
  <w15:docId w15:val="{99CCB7F0-999D-4C12-A4D2-FCD79157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64"/>
  </w:style>
  <w:style w:type="paragraph" w:styleId="Heading1">
    <w:name w:val="heading 1"/>
    <w:basedOn w:val="Normal"/>
    <w:next w:val="Normal"/>
    <w:link w:val="Heading1Char"/>
    <w:uiPriority w:val="9"/>
    <w:qFormat/>
    <w:rsid w:val="00124D6C"/>
    <w:pPr>
      <w:spacing w:before="120"/>
      <w:outlineLvl w:val="0"/>
    </w:pPr>
    <w:rPr>
      <w:b/>
      <w:bCs/>
      <w:sz w:val="28"/>
      <w:szCs w:val="28"/>
    </w:rPr>
  </w:style>
  <w:style w:type="paragraph" w:styleId="Heading2">
    <w:name w:val="heading 2"/>
    <w:basedOn w:val="Normal"/>
    <w:next w:val="Normal"/>
    <w:link w:val="Heading2Char"/>
    <w:uiPriority w:val="9"/>
    <w:unhideWhenUsed/>
    <w:qFormat/>
    <w:rsid w:val="005460D9"/>
    <w:pPr>
      <w:spacing w:before="120"/>
      <w:outlineLvl w:val="1"/>
    </w:pPr>
    <w:rPr>
      <w:b/>
      <w:bCs/>
    </w:rPr>
  </w:style>
  <w:style w:type="paragraph" w:styleId="Heading3">
    <w:name w:val="heading 3"/>
    <w:basedOn w:val="Normal"/>
    <w:next w:val="Normal"/>
    <w:link w:val="Heading3Char"/>
    <w:uiPriority w:val="9"/>
    <w:semiHidden/>
    <w:unhideWhenUsed/>
    <w:qFormat/>
    <w:rsid w:val="004D606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06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D606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D606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D606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D606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D606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D6C"/>
    <w:rPr>
      <w:b/>
      <w:bCs/>
      <w:sz w:val="28"/>
      <w:szCs w:val="28"/>
    </w:rPr>
  </w:style>
  <w:style w:type="character" w:customStyle="1" w:styleId="Heading2Char">
    <w:name w:val="Heading 2 Char"/>
    <w:basedOn w:val="DefaultParagraphFont"/>
    <w:link w:val="Heading2"/>
    <w:uiPriority w:val="9"/>
    <w:rsid w:val="005460D9"/>
    <w:rPr>
      <w:b/>
      <w:bCs/>
    </w:rPr>
  </w:style>
  <w:style w:type="character" w:customStyle="1" w:styleId="Heading3Char">
    <w:name w:val="Heading 3 Char"/>
    <w:basedOn w:val="DefaultParagraphFont"/>
    <w:link w:val="Heading3"/>
    <w:uiPriority w:val="9"/>
    <w:semiHidden/>
    <w:rsid w:val="004D6064"/>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064"/>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D6064"/>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D6064"/>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D6064"/>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D6064"/>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D6064"/>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124D6C"/>
    <w:pPr>
      <w:spacing w:before="240"/>
    </w:pPr>
    <w:rPr>
      <w:b/>
      <w:bCs/>
      <w:sz w:val="28"/>
      <w:szCs w:val="28"/>
    </w:rPr>
  </w:style>
  <w:style w:type="character" w:customStyle="1" w:styleId="TitleChar">
    <w:name w:val="Title Char"/>
    <w:basedOn w:val="DefaultParagraphFont"/>
    <w:link w:val="Title"/>
    <w:uiPriority w:val="10"/>
    <w:rsid w:val="00124D6C"/>
    <w:rPr>
      <w:b/>
      <w:bCs/>
      <w:sz w:val="28"/>
      <w:szCs w:val="28"/>
    </w:rPr>
  </w:style>
  <w:style w:type="paragraph" w:styleId="Subtitle">
    <w:name w:val="Subtitle"/>
    <w:basedOn w:val="Normal"/>
    <w:next w:val="Normal"/>
    <w:link w:val="SubtitleChar"/>
    <w:uiPriority w:val="11"/>
    <w:qFormat/>
    <w:rsid w:val="004D606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D6064"/>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4D6064"/>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D6064"/>
    <w:rPr>
      <w:color w:val="0E2841" w:themeColor="text2"/>
      <w:sz w:val="24"/>
      <w:szCs w:val="24"/>
    </w:rPr>
  </w:style>
  <w:style w:type="paragraph" w:styleId="ListParagraph">
    <w:name w:val="List Paragraph"/>
    <w:basedOn w:val="Normal"/>
    <w:uiPriority w:val="34"/>
    <w:qFormat/>
    <w:rsid w:val="004D6064"/>
    <w:pPr>
      <w:ind w:left="720"/>
      <w:contextualSpacing/>
    </w:pPr>
  </w:style>
  <w:style w:type="character" w:styleId="IntenseEmphasis">
    <w:name w:val="Intense Emphasis"/>
    <w:basedOn w:val="DefaultParagraphFont"/>
    <w:uiPriority w:val="21"/>
    <w:qFormat/>
    <w:rsid w:val="004D6064"/>
    <w:rPr>
      <w:b/>
      <w:bCs/>
      <w:i/>
      <w:iCs/>
    </w:rPr>
  </w:style>
  <w:style w:type="paragraph" w:styleId="IntenseQuote">
    <w:name w:val="Intense Quote"/>
    <w:basedOn w:val="Normal"/>
    <w:next w:val="Normal"/>
    <w:link w:val="IntenseQuoteChar"/>
    <w:uiPriority w:val="30"/>
    <w:qFormat/>
    <w:rsid w:val="004D606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D6064"/>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4D6064"/>
    <w:rPr>
      <w:b/>
      <w:bCs/>
      <w:smallCaps/>
      <w:color w:val="0E2841" w:themeColor="text2"/>
      <w:u w:val="single"/>
    </w:rPr>
  </w:style>
  <w:style w:type="paragraph" w:styleId="Caption">
    <w:name w:val="caption"/>
    <w:basedOn w:val="Normal"/>
    <w:next w:val="Normal"/>
    <w:uiPriority w:val="35"/>
    <w:semiHidden/>
    <w:unhideWhenUsed/>
    <w:qFormat/>
    <w:rsid w:val="004D6064"/>
    <w:pPr>
      <w:spacing w:line="240" w:lineRule="auto"/>
    </w:pPr>
    <w:rPr>
      <w:b/>
      <w:bCs/>
      <w:smallCaps/>
      <w:color w:val="0E2841" w:themeColor="text2"/>
    </w:rPr>
  </w:style>
  <w:style w:type="character" w:styleId="Strong">
    <w:name w:val="Strong"/>
    <w:basedOn w:val="DefaultParagraphFont"/>
    <w:uiPriority w:val="22"/>
    <w:qFormat/>
    <w:rsid w:val="004D6064"/>
    <w:rPr>
      <w:b/>
      <w:bCs/>
    </w:rPr>
  </w:style>
  <w:style w:type="character" w:styleId="Emphasis">
    <w:name w:val="Emphasis"/>
    <w:basedOn w:val="DefaultParagraphFont"/>
    <w:uiPriority w:val="20"/>
    <w:qFormat/>
    <w:rsid w:val="004D6064"/>
    <w:rPr>
      <w:i/>
      <w:iCs/>
    </w:rPr>
  </w:style>
  <w:style w:type="paragraph" w:styleId="NoSpacing">
    <w:name w:val="No Spacing"/>
    <w:uiPriority w:val="1"/>
    <w:qFormat/>
    <w:rsid w:val="004D6064"/>
    <w:pPr>
      <w:spacing w:after="0" w:line="240" w:lineRule="auto"/>
    </w:pPr>
  </w:style>
  <w:style w:type="character" w:styleId="SubtleEmphasis">
    <w:name w:val="Subtle Emphasis"/>
    <w:basedOn w:val="DefaultParagraphFont"/>
    <w:uiPriority w:val="19"/>
    <w:qFormat/>
    <w:rsid w:val="004D6064"/>
    <w:rPr>
      <w:i/>
      <w:iCs/>
      <w:color w:val="595959" w:themeColor="text1" w:themeTint="A6"/>
    </w:rPr>
  </w:style>
  <w:style w:type="character" w:styleId="SubtleReference">
    <w:name w:val="Subtle Reference"/>
    <w:basedOn w:val="DefaultParagraphFont"/>
    <w:uiPriority w:val="31"/>
    <w:qFormat/>
    <w:rsid w:val="004D606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D6064"/>
    <w:rPr>
      <w:b/>
      <w:bCs/>
      <w:smallCaps/>
      <w:spacing w:val="10"/>
    </w:rPr>
  </w:style>
  <w:style w:type="paragraph" w:styleId="TOCHeading">
    <w:name w:val="TOC Heading"/>
    <w:basedOn w:val="Heading1"/>
    <w:next w:val="Normal"/>
    <w:uiPriority w:val="39"/>
    <w:semiHidden/>
    <w:unhideWhenUsed/>
    <w:qFormat/>
    <w:rsid w:val="004D6064"/>
    <w:pPr>
      <w:outlineLvl w:val="9"/>
    </w:pPr>
  </w:style>
  <w:style w:type="paragraph" w:styleId="Header">
    <w:name w:val="header"/>
    <w:basedOn w:val="Normal"/>
    <w:link w:val="HeaderChar"/>
    <w:uiPriority w:val="99"/>
    <w:unhideWhenUsed/>
    <w:rsid w:val="004D6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064"/>
  </w:style>
  <w:style w:type="paragraph" w:styleId="Footer">
    <w:name w:val="footer"/>
    <w:basedOn w:val="Normal"/>
    <w:link w:val="FooterChar"/>
    <w:uiPriority w:val="99"/>
    <w:unhideWhenUsed/>
    <w:rsid w:val="004D6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064"/>
  </w:style>
  <w:style w:type="character" w:styleId="Hyperlink">
    <w:name w:val="Hyperlink"/>
    <w:basedOn w:val="DefaultParagraphFont"/>
    <w:uiPriority w:val="99"/>
    <w:unhideWhenUsed/>
    <w:rsid w:val="004D6064"/>
    <w:rPr>
      <w:color w:val="467886" w:themeColor="hyperlink"/>
      <w:u w:val="single"/>
    </w:rPr>
  </w:style>
  <w:style w:type="character" w:styleId="UnresolvedMention">
    <w:name w:val="Unresolved Mention"/>
    <w:basedOn w:val="DefaultParagraphFont"/>
    <w:uiPriority w:val="99"/>
    <w:semiHidden/>
    <w:unhideWhenUsed/>
    <w:rsid w:val="004D6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00025">
      <w:bodyDiv w:val="1"/>
      <w:marLeft w:val="0"/>
      <w:marRight w:val="0"/>
      <w:marTop w:val="0"/>
      <w:marBottom w:val="0"/>
      <w:divBdr>
        <w:top w:val="none" w:sz="0" w:space="0" w:color="auto"/>
        <w:left w:val="none" w:sz="0" w:space="0" w:color="auto"/>
        <w:bottom w:val="none" w:sz="0" w:space="0" w:color="auto"/>
        <w:right w:val="none" w:sz="0" w:space="0" w:color="auto"/>
      </w:divBdr>
    </w:div>
    <w:div w:id="181668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13yarn.org.au/factsheets" TargetMode="External"/><Relationship Id="rId18" Type="http://schemas.openxmlformats.org/officeDocument/2006/relationships/hyperlink" Target="https://qlife.org.au/get-hel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mhprac.org.au/directory/" TargetMode="External"/><Relationship Id="rId17" Type="http://schemas.openxmlformats.org/officeDocument/2006/relationships/hyperlink" Target="https://www.orygen.org.au/Clinical-Care/Clinical-services/most/hellomos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indspot.org.au/what-we-do/" TargetMode="External"/><Relationship Id="rId20" Type="http://schemas.openxmlformats.org/officeDocument/2006/relationships/hyperlink" Target="https://thiswayup.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direct.gov.au/mental-health-helpline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mentalhealthonline.org.au/programs"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sane.org/get-support/sane-support-servic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beyondblue.org.au/get-suppor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FD585-98E3-4A8E-9BB6-039C8C467140}">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E029434-5CC4-4FAE-9C7A-087449720C6D}">
  <ds:schemaRefs>
    <ds:schemaRef ds:uri="http://schemas.microsoft.com/sharepoint/v3/contenttype/forms"/>
  </ds:schemaRefs>
</ds:datastoreItem>
</file>

<file path=customXml/itemProps3.xml><?xml version="1.0" encoding="utf-8"?>
<ds:datastoreItem xmlns:ds="http://schemas.openxmlformats.org/officeDocument/2006/customXml" ds:itemID="{76ACE327-D4A6-46E2-AC8C-2ED046A69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33080E-3269-4D8A-A3E0-6B81C056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3682</Characters>
  <Application>Microsoft Office Word</Application>
  <DocSecurity>0</DocSecurity>
  <Lines>89</Lines>
  <Paragraphs>69</Paragraphs>
  <ScaleCrop>false</ScaleCrop>
  <HeadingPairs>
    <vt:vector size="2" baseType="variant">
      <vt:variant>
        <vt:lpstr>Title</vt:lpstr>
      </vt:variant>
      <vt:variant>
        <vt:i4>1</vt:i4>
      </vt:variant>
    </vt:vector>
  </HeadingPairs>
  <TitlesOfParts>
    <vt:vector size="1" baseType="lpstr">
      <vt:lpstr>Australian Government-funded mental health supports</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Government-funded mental health supports</dc:title>
  <dc:subject>Mental Health</dc:subject>
  <dc:creator>Australian Government Department of Health, Disability and Ageing</dc:creator>
  <cp:keywords>Mental health and sucide; Better Access initiative</cp:keywords>
  <dc:description/>
  <cp:lastModifiedBy>MASCHKE, Elvia</cp:lastModifiedBy>
  <cp:revision>2</cp:revision>
  <dcterms:created xsi:type="dcterms:W3CDTF">2025-12-09T04:52:00Z</dcterms:created>
  <dcterms:modified xsi:type="dcterms:W3CDTF">2025-12-09T04:52:00Z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3c896390,1c26bc89,50f7c5f1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1166bcf,1ac2e370,3a6d6c6d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2025-10-13T22:51:35Z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7255815f-a8d8-4bf0-ad53-77c5a0dcea75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