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64B60" w14:textId="5135E162" w:rsidR="00B14EBA" w:rsidRPr="0003669C" w:rsidRDefault="00000000" w:rsidP="00F8119F">
      <w:pPr>
        <w:pStyle w:val="Heading1"/>
        <w:spacing w:before="3360" w:after="60"/>
        <w:rPr>
          <w:lang w:val="es-ES"/>
        </w:rPr>
      </w:pPr>
      <w:r w:rsidRPr="0003669C">
        <w:rPr>
          <w:noProof/>
          <w:lang w:val="es-ES"/>
        </w:rPr>
        <w:drawing>
          <wp:anchor distT="0" distB="0" distL="114300" distR="114300" simplePos="0" relativeHeight="251661312" behindDoc="0" locked="0" layoutInCell="1" allowOverlap="1" wp14:anchorId="0145E2C3" wp14:editId="7118FCDF">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Pr="0003669C">
        <w:rPr>
          <w:lang w:val="es-ES"/>
        </w:rPr>
        <w:t>Más opciones para cuidados en residencias: La incorporación de la elección en el cuidado residencial para personas mayores</w:t>
      </w:r>
    </w:p>
    <w:p w14:paraId="3946672F" w14:textId="77777777" w:rsidR="00F423DF" w:rsidRPr="0003669C" w:rsidRDefault="00000000" w:rsidP="0022389B">
      <w:pPr>
        <w:pStyle w:val="Introduction"/>
        <w:rPr>
          <w:sz w:val="28"/>
          <w:szCs w:val="28"/>
        </w:rPr>
      </w:pPr>
      <w:r w:rsidRPr="0003669C">
        <w:t xml:space="preserve">A partir del 1 de </w:t>
      </w:r>
      <w:r w:rsidRPr="0022389B">
        <w:t>noviembre</w:t>
      </w:r>
      <w:r w:rsidRPr="0003669C">
        <w:t xml:space="preserve"> de 2025, los lugares para recibir cuidado residencial para personas mayores se asignarán directamente a las personas, en lugar de asignarse a los proveedores. Este cambio le brinda más opciones y control para poder encontrar la residencia de cuidados para personas mayores adecuada para usted.</w:t>
      </w:r>
    </w:p>
    <w:p w14:paraId="5CF15096" w14:textId="6FCFB3D9" w:rsidR="00497E1C" w:rsidRPr="0003669C" w:rsidRDefault="00000000" w:rsidP="00497E1C">
      <w:pPr>
        <w:pStyle w:val="Heading2"/>
        <w:rPr>
          <w:lang w:val="es-ES"/>
        </w:rPr>
      </w:pPr>
      <w:r w:rsidRPr="0003669C">
        <w:rPr>
          <w:lang w:val="es-ES"/>
        </w:rPr>
        <w:t>Preguntas frecuentes</w:t>
      </w:r>
    </w:p>
    <w:p w14:paraId="30AD7484" w14:textId="77777777" w:rsidR="00C26162" w:rsidRPr="0003669C" w:rsidRDefault="00000000" w:rsidP="0022389B">
      <w:pPr>
        <w:pStyle w:val="Heading3"/>
      </w:pPr>
      <w:r w:rsidRPr="0003669C">
        <w:t>Si actualmente vivo en una residencia de cuidados, ¿habrá algún cambio para mí a partir del 1 de noviembre de 2025?</w:t>
      </w:r>
    </w:p>
    <w:p w14:paraId="095BC69F" w14:textId="77777777" w:rsidR="00C26162" w:rsidRPr="0003669C" w:rsidRDefault="00000000" w:rsidP="0022389B">
      <w:pPr>
        <w:rPr>
          <w:lang w:val="es-ES"/>
        </w:rPr>
      </w:pPr>
      <w:r w:rsidRPr="0003669C">
        <w:rPr>
          <w:lang w:val="es-ES"/>
        </w:rPr>
        <w:t>Si usted vive actualmente en una residencia de cuidados, no necesita hacer nada. El Gobierno seguirá proporcionando los fondos directamente a su residencia de cuidados para personas mayores en nombre de usted, y sus servicios continuarán sin interrupciones.</w:t>
      </w:r>
    </w:p>
    <w:p w14:paraId="20DF6CFF" w14:textId="77777777" w:rsidR="00C26162" w:rsidRPr="0003669C" w:rsidRDefault="00000000" w:rsidP="0022389B">
      <w:pPr>
        <w:pStyle w:val="Heading3"/>
      </w:pPr>
      <w:r w:rsidRPr="0003669C">
        <w:t>¿Qué necesito hacer si planeo acceder al cuidado residencial después del 1 de noviembre de 2025?</w:t>
      </w:r>
    </w:p>
    <w:p w14:paraId="3665450F" w14:textId="77777777" w:rsidR="00C26162" w:rsidRPr="0003669C" w:rsidRDefault="00000000" w:rsidP="0022389B">
      <w:pPr>
        <w:rPr>
          <w:lang w:val="es-ES"/>
        </w:rPr>
      </w:pPr>
      <w:r w:rsidRPr="0003669C">
        <w:rPr>
          <w:lang w:val="es-ES"/>
        </w:rPr>
        <w:t>Para acceder a servicios financiados por el Gobierno a partir del 1 de noviembre de 2025, todas las personas mayores deberán estar registradas con My Aged Care y contar con una evaluación para personas mayores.</w:t>
      </w:r>
    </w:p>
    <w:p w14:paraId="661722CB" w14:textId="7AA1DDAC" w:rsidR="00C26162" w:rsidRPr="0003669C" w:rsidRDefault="00000000" w:rsidP="0022389B">
      <w:pPr>
        <w:rPr>
          <w:lang w:val="es-ES"/>
        </w:rPr>
      </w:pPr>
      <w:r w:rsidRPr="0003669C">
        <w:rPr>
          <w:lang w:val="es-ES"/>
        </w:rPr>
        <w:t>Los servicios financiados por el Gobierno están disponibles para personas con necesidades de cuidados que cumplan alguna de las siguientes condiciones:</w:t>
      </w:r>
    </w:p>
    <w:p w14:paraId="209EB77D" w14:textId="77777777" w:rsidR="00C26162" w:rsidRPr="0003669C" w:rsidRDefault="00000000" w:rsidP="0022389B">
      <w:pPr>
        <w:pStyle w:val="ListParagraph"/>
      </w:pPr>
      <w:r w:rsidRPr="0003669C">
        <w:t>tener al menos 65 años de edad;</w:t>
      </w:r>
    </w:p>
    <w:p w14:paraId="03F205EA" w14:textId="77777777" w:rsidR="00C26162" w:rsidRPr="0003669C" w:rsidRDefault="00000000" w:rsidP="0022389B">
      <w:pPr>
        <w:pStyle w:val="ListParagraph"/>
      </w:pPr>
      <w:r w:rsidRPr="0003669C">
        <w:lastRenderedPageBreak/>
        <w:t>ser una persona aborigen o isleña del estrecho de Torres y tener al menos 50 años de edad;</w:t>
      </w:r>
    </w:p>
    <w:p w14:paraId="76D98AC4" w14:textId="77777777" w:rsidR="00C26162" w:rsidRPr="0003669C" w:rsidRDefault="00000000" w:rsidP="0022389B">
      <w:pPr>
        <w:pStyle w:val="ListParagraph"/>
      </w:pPr>
      <w:r w:rsidRPr="0003669C">
        <w:t>ser una persona sin hogar, o estar en riesgo de quedarse sin vivienda, y tener al menos 50 años.</w:t>
      </w:r>
    </w:p>
    <w:p w14:paraId="243650F2" w14:textId="5C343BD9" w:rsidR="001D2009" w:rsidRPr="0022389B" w:rsidRDefault="00000000" w:rsidP="0022389B">
      <w:pPr>
        <w:rPr>
          <w:rFonts w:eastAsia="Times New Roman"/>
          <w:lang w:val="es-ES" w:eastAsia="en-GB"/>
        </w:rPr>
      </w:pPr>
      <w:r w:rsidRPr="0003669C">
        <w:rPr>
          <w:lang w:val="es-ES"/>
        </w:rPr>
        <w:t xml:space="preserve">Si está pensando en mudarse a una residencia de cuidados, primero necesitará que le hagan una evaluación y recibir aprobación de un lugar para cuidado residencial. Para organizar una evaluación, necesita contactar a My Aged Care al 1800 200 422 de 8.00 a. m. a 8:00 p. m. de lunes a viernes y de 10:00 a. m. a 2:00 p. m. los sábados (hora local) o visite </w:t>
      </w:r>
      <w:hyperlink r:id="rId12" w:history="1">
        <w:r w:rsidR="009104AA" w:rsidRPr="0003669C">
          <w:rPr>
            <w:rStyle w:val="Hyperlink"/>
            <w:lang w:val="es-ES"/>
          </w:rPr>
          <w:t>Cont</w:t>
        </w:r>
        <w:r w:rsidR="009C4BDE" w:rsidRPr="0003669C">
          <w:rPr>
            <w:rStyle w:val="Hyperlink"/>
            <w:lang w:val="es-ES"/>
          </w:rPr>
          <w:t>ántenos</w:t>
        </w:r>
        <w:r w:rsidR="009104AA" w:rsidRPr="0003669C">
          <w:rPr>
            <w:rStyle w:val="Hyperlink"/>
            <w:lang w:val="es-ES"/>
          </w:rPr>
          <w:t xml:space="preserve"> | My Aged Care</w:t>
        </w:r>
      </w:hyperlink>
      <w:r w:rsidR="00CD06B8" w:rsidRPr="0003669C">
        <w:rPr>
          <w:lang w:val="es-ES"/>
        </w:rPr>
        <w:t>.</w:t>
      </w:r>
    </w:p>
    <w:p w14:paraId="52CC19E5" w14:textId="77777777" w:rsidR="00C26162" w:rsidRPr="0022389B" w:rsidRDefault="00000000" w:rsidP="0022389B">
      <w:pPr>
        <w:pStyle w:val="Heading3"/>
      </w:pPr>
      <w:r w:rsidRPr="0022389B">
        <w:t>¿Qué significa que se asigne un lugar para cuidado residencial? </w:t>
      </w:r>
    </w:p>
    <w:p w14:paraId="57075962" w14:textId="6F535D3A" w:rsidR="00C05022" w:rsidRPr="0022389B" w:rsidRDefault="00000000" w:rsidP="0022389B">
      <w:r w:rsidRPr="0022389B">
        <w:t xml:space="preserve">Una </w:t>
      </w:r>
      <w:proofErr w:type="spellStart"/>
      <w:r w:rsidRPr="0022389B">
        <w:t>vez</w:t>
      </w:r>
      <w:proofErr w:type="spellEnd"/>
      <w:r w:rsidRPr="0022389B">
        <w:t xml:space="preserve"> </w:t>
      </w:r>
      <w:proofErr w:type="spellStart"/>
      <w:r w:rsidRPr="0022389B">
        <w:t>que</w:t>
      </w:r>
      <w:proofErr w:type="spellEnd"/>
      <w:r w:rsidRPr="0022389B">
        <w:t xml:space="preserve"> le </w:t>
      </w:r>
      <w:proofErr w:type="spellStart"/>
      <w:r w:rsidRPr="0022389B">
        <w:t>aprueba</w:t>
      </w:r>
      <w:proofErr w:type="spellEnd"/>
      <w:r w:rsidRPr="0022389B">
        <w:t xml:space="preserve"> </w:t>
      </w:r>
      <w:proofErr w:type="spellStart"/>
      <w:r w:rsidRPr="0022389B">
        <w:t>el</w:t>
      </w:r>
      <w:proofErr w:type="spellEnd"/>
      <w:r w:rsidRPr="0022389B">
        <w:t xml:space="preserve"> </w:t>
      </w:r>
      <w:proofErr w:type="spellStart"/>
      <w:r w:rsidRPr="0022389B">
        <w:t>cuidado</w:t>
      </w:r>
      <w:proofErr w:type="spellEnd"/>
      <w:r w:rsidRPr="0022389B">
        <w:t xml:space="preserve"> </w:t>
      </w:r>
      <w:proofErr w:type="spellStart"/>
      <w:r w:rsidRPr="0022389B">
        <w:t>residencial</w:t>
      </w:r>
      <w:proofErr w:type="spellEnd"/>
      <w:r w:rsidRPr="0022389B">
        <w:t xml:space="preserve">, se le </w:t>
      </w:r>
      <w:proofErr w:type="spellStart"/>
      <w:r w:rsidRPr="0022389B">
        <w:t>asigna</w:t>
      </w:r>
      <w:proofErr w:type="spellEnd"/>
      <w:r w:rsidRPr="0022389B">
        <w:t xml:space="preserve"> un </w:t>
      </w:r>
      <w:proofErr w:type="spellStart"/>
      <w:r w:rsidRPr="0022389B">
        <w:t>lugar</w:t>
      </w:r>
      <w:proofErr w:type="spellEnd"/>
      <w:r w:rsidRPr="0022389B">
        <w:t xml:space="preserve"> para </w:t>
      </w:r>
      <w:proofErr w:type="spellStart"/>
      <w:r w:rsidRPr="0022389B">
        <w:t>cuidado</w:t>
      </w:r>
      <w:proofErr w:type="spellEnd"/>
      <w:r w:rsidRPr="0022389B">
        <w:t xml:space="preserve"> </w:t>
      </w:r>
      <w:proofErr w:type="spellStart"/>
      <w:r w:rsidRPr="0022389B">
        <w:t>residencial</w:t>
      </w:r>
      <w:proofErr w:type="spellEnd"/>
      <w:r w:rsidRPr="0022389B">
        <w:t xml:space="preserve">. </w:t>
      </w:r>
      <w:proofErr w:type="spellStart"/>
      <w:r w:rsidRPr="0022389B">
        <w:t>Cuando</w:t>
      </w:r>
      <w:proofErr w:type="spellEnd"/>
      <w:r w:rsidRPr="0022389B">
        <w:t xml:space="preserve"> </w:t>
      </w:r>
      <w:proofErr w:type="spellStart"/>
      <w:r w:rsidRPr="0022389B">
        <w:t>recibe</w:t>
      </w:r>
      <w:proofErr w:type="spellEnd"/>
      <w:r w:rsidRPr="0022389B">
        <w:t xml:space="preserve"> un </w:t>
      </w:r>
      <w:proofErr w:type="spellStart"/>
      <w:r w:rsidRPr="0022389B">
        <w:t>lugar</w:t>
      </w:r>
      <w:proofErr w:type="spellEnd"/>
      <w:r w:rsidRPr="0022389B">
        <w:t xml:space="preserve">, </w:t>
      </w:r>
      <w:proofErr w:type="spellStart"/>
      <w:r w:rsidRPr="0022389B">
        <w:t>puede</w:t>
      </w:r>
      <w:proofErr w:type="spellEnd"/>
      <w:r w:rsidRPr="0022389B">
        <w:t xml:space="preserve"> </w:t>
      </w:r>
      <w:proofErr w:type="spellStart"/>
      <w:r w:rsidRPr="0022389B">
        <w:t>elegir</w:t>
      </w:r>
      <w:proofErr w:type="spellEnd"/>
      <w:r w:rsidRPr="0022389B">
        <w:t xml:space="preserve"> </w:t>
      </w:r>
      <w:proofErr w:type="spellStart"/>
      <w:r w:rsidRPr="0022389B">
        <w:t>una</w:t>
      </w:r>
      <w:proofErr w:type="spellEnd"/>
      <w:r w:rsidRPr="0022389B">
        <w:t xml:space="preserve"> residencia </w:t>
      </w:r>
      <w:proofErr w:type="spellStart"/>
      <w:r w:rsidRPr="0022389B">
        <w:t>que</w:t>
      </w:r>
      <w:proofErr w:type="spellEnd"/>
      <w:r w:rsidRPr="0022389B">
        <w:t xml:space="preserve"> </w:t>
      </w:r>
      <w:proofErr w:type="spellStart"/>
      <w:r w:rsidRPr="0022389B">
        <w:t>sea</w:t>
      </w:r>
      <w:proofErr w:type="spellEnd"/>
      <w:r w:rsidRPr="0022389B">
        <w:t xml:space="preserve"> </w:t>
      </w:r>
      <w:proofErr w:type="spellStart"/>
      <w:r w:rsidRPr="0022389B">
        <w:t>adecuada</w:t>
      </w:r>
      <w:proofErr w:type="spellEnd"/>
      <w:r w:rsidRPr="0022389B">
        <w:t xml:space="preserve"> para </w:t>
      </w:r>
      <w:proofErr w:type="spellStart"/>
      <w:r w:rsidRPr="0022389B">
        <w:t>usted</w:t>
      </w:r>
      <w:proofErr w:type="spellEnd"/>
      <w:r w:rsidRPr="0022389B">
        <w:t xml:space="preserve">.  </w:t>
      </w:r>
    </w:p>
    <w:p w14:paraId="4FFCE2A3" w14:textId="77777777" w:rsidR="00C26162" w:rsidRPr="0022389B" w:rsidRDefault="00000000" w:rsidP="0022389B">
      <w:pPr>
        <w:pStyle w:val="Heading3"/>
      </w:pPr>
      <w:r w:rsidRPr="0022389B">
        <w:t>¿Cómo sabré si me han asignado un lugar para cuidado residencial?</w:t>
      </w:r>
    </w:p>
    <w:p w14:paraId="338F5F7B" w14:textId="77777777" w:rsidR="00C26162" w:rsidRPr="0022389B" w:rsidRDefault="00000000" w:rsidP="0022389B">
      <w:r w:rsidRPr="0022389B">
        <w:t xml:space="preserve">Una </w:t>
      </w:r>
      <w:proofErr w:type="spellStart"/>
      <w:r w:rsidRPr="0022389B">
        <w:t>vez</w:t>
      </w:r>
      <w:proofErr w:type="spellEnd"/>
      <w:r w:rsidRPr="0022389B">
        <w:t xml:space="preserve"> </w:t>
      </w:r>
      <w:proofErr w:type="spellStart"/>
      <w:r w:rsidRPr="0022389B">
        <w:t>que</w:t>
      </w:r>
      <w:proofErr w:type="spellEnd"/>
      <w:r w:rsidRPr="0022389B">
        <w:t xml:space="preserve"> </w:t>
      </w:r>
      <w:proofErr w:type="spellStart"/>
      <w:r w:rsidRPr="0022389B">
        <w:t>haya</w:t>
      </w:r>
      <w:proofErr w:type="spellEnd"/>
      <w:r w:rsidRPr="0022389B">
        <w:t xml:space="preserve"> </w:t>
      </w:r>
      <w:proofErr w:type="spellStart"/>
      <w:r w:rsidRPr="0022389B">
        <w:t>recibido</w:t>
      </w:r>
      <w:proofErr w:type="spellEnd"/>
      <w:r w:rsidRPr="0022389B">
        <w:t xml:space="preserve"> </w:t>
      </w:r>
      <w:proofErr w:type="spellStart"/>
      <w:r w:rsidRPr="0022389B">
        <w:t>una</w:t>
      </w:r>
      <w:proofErr w:type="spellEnd"/>
      <w:r w:rsidRPr="0022389B">
        <w:t xml:space="preserve"> </w:t>
      </w:r>
      <w:proofErr w:type="spellStart"/>
      <w:r w:rsidRPr="0022389B">
        <w:t>evaluación</w:t>
      </w:r>
      <w:proofErr w:type="spellEnd"/>
      <w:r w:rsidRPr="0022389B">
        <w:t xml:space="preserve"> y le </w:t>
      </w:r>
      <w:proofErr w:type="spellStart"/>
      <w:r w:rsidRPr="0022389B">
        <w:t>aprueben</w:t>
      </w:r>
      <w:proofErr w:type="spellEnd"/>
      <w:r w:rsidRPr="0022389B">
        <w:t xml:space="preserve"> </w:t>
      </w:r>
      <w:proofErr w:type="spellStart"/>
      <w:r w:rsidRPr="0022389B">
        <w:t>el</w:t>
      </w:r>
      <w:proofErr w:type="spellEnd"/>
      <w:r w:rsidRPr="0022389B">
        <w:t xml:space="preserve"> </w:t>
      </w:r>
      <w:proofErr w:type="spellStart"/>
      <w:r w:rsidRPr="0022389B">
        <w:t>cuidado</w:t>
      </w:r>
      <w:proofErr w:type="spellEnd"/>
      <w:r w:rsidRPr="0022389B">
        <w:t xml:space="preserve"> </w:t>
      </w:r>
      <w:proofErr w:type="spellStart"/>
      <w:r w:rsidRPr="0022389B">
        <w:t>residencial</w:t>
      </w:r>
      <w:proofErr w:type="spellEnd"/>
      <w:r w:rsidRPr="0022389B">
        <w:t xml:space="preserve">, se le </w:t>
      </w:r>
      <w:proofErr w:type="spellStart"/>
      <w:r w:rsidRPr="0022389B">
        <w:t>notificará</w:t>
      </w:r>
      <w:proofErr w:type="spellEnd"/>
      <w:r w:rsidRPr="0022389B">
        <w:t xml:space="preserve"> </w:t>
      </w:r>
      <w:proofErr w:type="spellStart"/>
      <w:r w:rsidRPr="0022389B">
        <w:t>que</w:t>
      </w:r>
      <w:proofErr w:type="spellEnd"/>
      <w:r w:rsidRPr="0022389B">
        <w:t xml:space="preserve"> </w:t>
      </w:r>
      <w:proofErr w:type="spellStart"/>
      <w:r w:rsidRPr="0022389B">
        <w:t>recibió</w:t>
      </w:r>
      <w:proofErr w:type="spellEnd"/>
      <w:r w:rsidRPr="0022389B">
        <w:t xml:space="preserve"> un </w:t>
      </w:r>
      <w:proofErr w:type="spellStart"/>
      <w:r w:rsidRPr="0022389B">
        <w:t>lugar</w:t>
      </w:r>
      <w:proofErr w:type="spellEnd"/>
      <w:r w:rsidRPr="0022389B">
        <w:t xml:space="preserve"> a </w:t>
      </w:r>
      <w:proofErr w:type="spellStart"/>
      <w:r w:rsidRPr="0022389B">
        <w:t>través</w:t>
      </w:r>
      <w:proofErr w:type="spellEnd"/>
      <w:r w:rsidRPr="0022389B">
        <w:t xml:space="preserve"> de </w:t>
      </w:r>
      <w:proofErr w:type="spellStart"/>
      <w:r w:rsidRPr="0022389B">
        <w:t>una</w:t>
      </w:r>
      <w:proofErr w:type="spellEnd"/>
      <w:r w:rsidRPr="0022389B">
        <w:t xml:space="preserve"> carta con un Notice of Decision [Aviso de </w:t>
      </w:r>
      <w:proofErr w:type="spellStart"/>
      <w:r w:rsidRPr="0022389B">
        <w:t>Decisión</w:t>
      </w:r>
      <w:proofErr w:type="spellEnd"/>
      <w:r w:rsidRPr="0022389B">
        <w:t xml:space="preserve">], </w:t>
      </w:r>
      <w:proofErr w:type="spellStart"/>
      <w:r w:rsidRPr="0022389B">
        <w:t>así</w:t>
      </w:r>
      <w:proofErr w:type="spellEnd"/>
      <w:r w:rsidRPr="0022389B">
        <w:t xml:space="preserve"> </w:t>
      </w:r>
      <w:proofErr w:type="spellStart"/>
      <w:r w:rsidRPr="0022389B">
        <w:t>como</w:t>
      </w:r>
      <w:proofErr w:type="spellEnd"/>
      <w:r w:rsidRPr="0022389B">
        <w:t xml:space="preserve"> </w:t>
      </w:r>
      <w:proofErr w:type="spellStart"/>
      <w:r w:rsidRPr="0022389B">
        <w:t>en</w:t>
      </w:r>
      <w:proofErr w:type="spellEnd"/>
      <w:r w:rsidRPr="0022389B">
        <w:t xml:space="preserve"> </w:t>
      </w:r>
      <w:proofErr w:type="spellStart"/>
      <w:r w:rsidRPr="0022389B">
        <w:t>su</w:t>
      </w:r>
      <w:proofErr w:type="spellEnd"/>
      <w:r w:rsidRPr="0022389B">
        <w:t xml:space="preserve"> </w:t>
      </w:r>
      <w:proofErr w:type="spellStart"/>
      <w:r w:rsidRPr="0022389B">
        <w:t>cuenta</w:t>
      </w:r>
      <w:proofErr w:type="spellEnd"/>
      <w:r w:rsidRPr="0022389B">
        <w:t xml:space="preserve"> </w:t>
      </w:r>
      <w:proofErr w:type="spellStart"/>
      <w:r w:rsidRPr="0022389B">
        <w:t>en</w:t>
      </w:r>
      <w:proofErr w:type="spellEnd"/>
      <w:r w:rsidRPr="0022389B">
        <w:t xml:space="preserve"> </w:t>
      </w:r>
      <w:proofErr w:type="spellStart"/>
      <w:r w:rsidRPr="0022389B">
        <w:t>línea</w:t>
      </w:r>
      <w:proofErr w:type="spellEnd"/>
      <w:r w:rsidRPr="0022389B">
        <w:t xml:space="preserve"> de My Aged Care. </w:t>
      </w:r>
    </w:p>
    <w:p w14:paraId="1E4ECA7A" w14:textId="4F95B3B4" w:rsidR="00C26162" w:rsidRPr="0022389B" w:rsidRDefault="00000000" w:rsidP="0022389B">
      <w:pPr>
        <w:pStyle w:val="Heading3"/>
      </w:pPr>
      <w:r w:rsidRPr="0022389B">
        <w:t xml:space="preserve">¿Qué quiere decir la categoría de prioridad en la carta con el </w:t>
      </w:r>
      <w:proofErr w:type="spellStart"/>
      <w:r w:rsidR="009C4BDE" w:rsidRPr="0022389B">
        <w:t>Notice</w:t>
      </w:r>
      <w:proofErr w:type="spellEnd"/>
      <w:r w:rsidR="009C4BDE" w:rsidRPr="0022389B">
        <w:t xml:space="preserve"> of </w:t>
      </w:r>
      <w:proofErr w:type="spellStart"/>
      <w:r w:rsidR="009C4BDE" w:rsidRPr="0022389B">
        <w:t>Decision</w:t>
      </w:r>
      <w:proofErr w:type="spellEnd"/>
      <w:r w:rsidRPr="0022389B">
        <w:t>?</w:t>
      </w:r>
    </w:p>
    <w:p w14:paraId="4FBA6729" w14:textId="77777777" w:rsidR="00C26162" w:rsidRPr="0003669C" w:rsidRDefault="00000000" w:rsidP="0022389B">
      <w:pPr>
        <w:rPr>
          <w:lang w:val="es-ES"/>
        </w:rPr>
      </w:pPr>
      <w:r w:rsidRPr="0003669C">
        <w:rPr>
          <w:lang w:val="es-ES"/>
        </w:rPr>
        <w:t>Su categoría de prioridad se usa con fines de información interna y no afecta su capacidad para acceder a los cuidados. Si se le evalúa y se le aprueba para el cuidado residencial, se le asignará un lugar de inmediato, y podrá acceder a una residencia cuando usted decida hacerlo.</w:t>
      </w:r>
    </w:p>
    <w:p w14:paraId="3D147C9E" w14:textId="3D1BD8BB" w:rsidR="00C26162" w:rsidRPr="0003669C" w:rsidRDefault="00000000" w:rsidP="0022389B">
      <w:pPr>
        <w:rPr>
          <w:rFonts w:eastAsiaTheme="minorEastAsia"/>
          <w:lang w:val="es-ES"/>
        </w:rPr>
      </w:pPr>
      <w:r w:rsidRPr="0003669C">
        <w:rPr>
          <w:lang w:val="es-ES"/>
        </w:rPr>
        <w:t xml:space="preserve">La categoría de prioridad se calcula </w:t>
      </w:r>
      <w:r w:rsidR="00F2702F" w:rsidRPr="0003669C">
        <w:rPr>
          <w:lang w:val="es-ES"/>
        </w:rPr>
        <w:t>de acuerdo con</w:t>
      </w:r>
      <w:r w:rsidRPr="0003669C">
        <w:rPr>
          <w:lang w:val="es-ES"/>
        </w:rPr>
        <w:t xml:space="preserve"> las respuestas que proporcione a las preguntas que se le hacen durante la evaluación, así como el nivel de urgencia con el que necesite acceder al cuidado, lo cual es determinado por la persona que hace la evaluación.</w:t>
      </w:r>
    </w:p>
    <w:p w14:paraId="55FD8261" w14:textId="77777777" w:rsidR="00C26162" w:rsidRPr="0022389B" w:rsidRDefault="00000000" w:rsidP="0022389B">
      <w:pPr>
        <w:pStyle w:val="Heading3"/>
      </w:pPr>
      <w:r w:rsidRPr="0022389B">
        <w:t>Si recibo un lugar para cuidado residencial, ¿eso quiere decir que se me asignará un lugar en una residencia de cuidados para personas mayores de manera automática?</w:t>
      </w:r>
    </w:p>
    <w:p w14:paraId="797F99ED" w14:textId="77777777" w:rsidR="00C26162" w:rsidRPr="0003669C" w:rsidRDefault="00000000" w:rsidP="0022389B">
      <w:pPr>
        <w:rPr>
          <w:lang w:val="es-ES"/>
        </w:rPr>
      </w:pPr>
      <w:r w:rsidRPr="0003669C">
        <w:rPr>
          <w:lang w:val="es-ES"/>
        </w:rPr>
        <w:t>Que se le asigne un lugar no quiere decir que ya haya un sitio disponible para usted en la residencia de cuidados de su elección. Si se le asigna un lugar, usted podrá elegir la residencia más adecuada para sus necesidades. Sin embargo, aún necesitará hablar con los proveedores acerca de sus necesidades de atención y determinar qué residencia es apta para usted. Es posible que tenga que entrar en una lista de espera si no hay habitaciones disponibles en la residencia de su elección. </w:t>
      </w:r>
    </w:p>
    <w:p w14:paraId="2F411F5F" w14:textId="77777777" w:rsidR="00C26162" w:rsidRPr="0022389B" w:rsidRDefault="00000000" w:rsidP="0022389B">
      <w:pPr>
        <w:pStyle w:val="Heading3"/>
      </w:pPr>
      <w:r w:rsidRPr="0022389B">
        <w:t>Si se me aprueba un lugar para cuidado residencial, ¿este puede expirar si no lo uso dentro de cierto plazo?</w:t>
      </w:r>
    </w:p>
    <w:p w14:paraId="705D462B" w14:textId="77777777" w:rsidR="00C26162" w:rsidRPr="0003669C" w:rsidRDefault="00000000" w:rsidP="0022389B">
      <w:pPr>
        <w:rPr>
          <w:lang w:val="es-ES"/>
        </w:rPr>
      </w:pPr>
      <w:r w:rsidRPr="0003669C">
        <w:rPr>
          <w:lang w:val="es-ES"/>
        </w:rPr>
        <w:t>Los lugares para los cuidados residenciales no expiran. No hay límite de tiempo para acceder a los cuidados. Una vez que tiene su lugar, no lo perderá, incluso mientras recibe otros servicios de atención a personas mayores en su hogar. </w:t>
      </w:r>
    </w:p>
    <w:p w14:paraId="4559C479" w14:textId="77777777" w:rsidR="00C26162" w:rsidRPr="0003669C" w:rsidRDefault="00000000" w:rsidP="0022389B">
      <w:pPr>
        <w:rPr>
          <w:lang w:val="es-ES"/>
        </w:rPr>
      </w:pPr>
      <w:r w:rsidRPr="0003669C">
        <w:rPr>
          <w:lang w:val="es-ES"/>
        </w:rPr>
        <w:t xml:space="preserve">Además, podrá pasar de un servicio de atención a personas mayores a otro —por ejemplo, apoyo en su propio hogar— y conservar su lugar, en caso de que desee acceder a cuidados residenciales en el futuro. </w:t>
      </w:r>
    </w:p>
    <w:p w14:paraId="1FD34288" w14:textId="77777777" w:rsidR="00C26162" w:rsidRPr="0022389B" w:rsidRDefault="00000000" w:rsidP="0022389B">
      <w:pPr>
        <w:pStyle w:val="Heading3"/>
      </w:pPr>
      <w:r w:rsidRPr="0022389B">
        <w:lastRenderedPageBreak/>
        <w:t>Si se me aprueba y se me asigna un lugar para cuidado residencial, ¿podré acceder a los fondos directamente?</w:t>
      </w:r>
    </w:p>
    <w:p w14:paraId="7FFFD0BF" w14:textId="1D7FC1AE" w:rsidR="006C45D2" w:rsidRPr="0003669C" w:rsidRDefault="00000000" w:rsidP="00C26162">
      <w:pPr>
        <w:spacing w:line="240" w:lineRule="auto"/>
        <w:rPr>
          <w:rFonts w:cs="Arial"/>
          <w:lang w:val="es-ES"/>
        </w:rPr>
      </w:pPr>
      <w:r w:rsidRPr="0003669C">
        <w:rPr>
          <w:rFonts w:cs="Arial"/>
          <w:lang w:val="es-ES"/>
        </w:rPr>
        <w:t>El Gobierno australiano le proporciona los fondos directamente al proveedor de cuidados residenciales de su elección de parte de usted, una vez que usted acepte un sitio en la residencia.</w:t>
      </w:r>
    </w:p>
    <w:p w14:paraId="12E618B7" w14:textId="77777777" w:rsidR="00C26162" w:rsidRPr="0022389B" w:rsidRDefault="00000000" w:rsidP="0022389B">
      <w:pPr>
        <w:pStyle w:val="Heading3"/>
      </w:pPr>
      <w:r w:rsidRPr="0022389B">
        <w:t>¿Cómo puedo compartir mi código de remisión con un proveedor de cuidados residenciales para personas mayores?</w:t>
      </w:r>
    </w:p>
    <w:p w14:paraId="204EDD47" w14:textId="13F82F24" w:rsidR="00C26162" w:rsidRPr="0003669C" w:rsidRDefault="00000000" w:rsidP="607ECBA7">
      <w:pPr>
        <w:spacing w:line="240" w:lineRule="auto"/>
        <w:rPr>
          <w:rFonts w:cs="Arial"/>
          <w:lang w:val="es-ES"/>
        </w:rPr>
      </w:pPr>
      <w:r w:rsidRPr="0003669C">
        <w:rPr>
          <w:rFonts w:cs="Arial"/>
          <w:lang w:val="es-ES"/>
        </w:rPr>
        <w:t xml:space="preserve">Cuando se le aprueba para el cuidado residencial, se le asigna un lugar. Se adjuntará su Plan de Apoyo en la carta de </w:t>
      </w:r>
      <w:proofErr w:type="spellStart"/>
      <w:r w:rsidR="0072184B" w:rsidRPr="0003669C">
        <w:rPr>
          <w:rFonts w:cs="Arial"/>
          <w:lang w:val="es-ES"/>
        </w:rPr>
        <w:t>Notice</w:t>
      </w:r>
      <w:proofErr w:type="spellEnd"/>
      <w:r w:rsidR="0072184B" w:rsidRPr="0003669C">
        <w:rPr>
          <w:rFonts w:cs="Arial"/>
          <w:lang w:val="es-ES"/>
        </w:rPr>
        <w:t xml:space="preserve"> of </w:t>
      </w:r>
      <w:proofErr w:type="spellStart"/>
      <w:r w:rsidR="0072184B" w:rsidRPr="0003669C">
        <w:rPr>
          <w:rFonts w:cs="Arial"/>
          <w:lang w:val="es-ES"/>
        </w:rPr>
        <w:t>Decision</w:t>
      </w:r>
      <w:proofErr w:type="spellEnd"/>
      <w:r w:rsidRPr="0003669C">
        <w:rPr>
          <w:rFonts w:cs="Arial"/>
          <w:lang w:val="es-ES"/>
        </w:rPr>
        <w:t xml:space="preserve"> incluirá su(s) código(s) de remisión. </w:t>
      </w:r>
      <w:r w:rsidRPr="0022389B">
        <w:t xml:space="preserve">Cada </w:t>
      </w:r>
      <w:proofErr w:type="spellStart"/>
      <w:r w:rsidRPr="0022389B">
        <w:t>código</w:t>
      </w:r>
      <w:proofErr w:type="spellEnd"/>
      <w:r w:rsidRPr="0022389B">
        <w:t xml:space="preserve"> de </w:t>
      </w:r>
      <w:proofErr w:type="spellStart"/>
      <w:r w:rsidRPr="0022389B">
        <w:t>remisión</w:t>
      </w:r>
      <w:proofErr w:type="spellEnd"/>
      <w:r w:rsidRPr="0022389B">
        <w:t xml:space="preserve"> es un </w:t>
      </w:r>
      <w:proofErr w:type="spellStart"/>
      <w:r w:rsidRPr="0022389B">
        <w:t>número</w:t>
      </w:r>
      <w:proofErr w:type="spellEnd"/>
      <w:r w:rsidRPr="0022389B">
        <w:t xml:space="preserve"> </w:t>
      </w:r>
      <w:proofErr w:type="spellStart"/>
      <w:r w:rsidRPr="0022389B">
        <w:t>único</w:t>
      </w:r>
      <w:proofErr w:type="spellEnd"/>
      <w:r w:rsidRPr="0022389B">
        <w:t xml:space="preserve"> </w:t>
      </w:r>
      <w:proofErr w:type="spellStart"/>
      <w:r w:rsidRPr="0022389B">
        <w:t>vinculado</w:t>
      </w:r>
      <w:proofErr w:type="spellEnd"/>
      <w:r w:rsidRPr="0022389B">
        <w:t xml:space="preserve"> a un </w:t>
      </w:r>
      <w:proofErr w:type="spellStart"/>
      <w:r w:rsidRPr="0022389B">
        <w:t>tipo</w:t>
      </w:r>
      <w:proofErr w:type="spellEnd"/>
      <w:r w:rsidRPr="0022389B">
        <w:t xml:space="preserve"> de </w:t>
      </w:r>
      <w:proofErr w:type="spellStart"/>
      <w:r w:rsidRPr="0022389B">
        <w:t>servicio</w:t>
      </w:r>
      <w:proofErr w:type="spellEnd"/>
      <w:r w:rsidRPr="0022389B">
        <w:t xml:space="preserve"> </w:t>
      </w:r>
      <w:proofErr w:type="spellStart"/>
      <w:r w:rsidRPr="0022389B">
        <w:t>que</w:t>
      </w:r>
      <w:proofErr w:type="spellEnd"/>
      <w:r w:rsidRPr="0022389B">
        <w:t xml:space="preserve"> se </w:t>
      </w:r>
      <w:proofErr w:type="spellStart"/>
      <w:r w:rsidRPr="0022389B">
        <w:t>usará</w:t>
      </w:r>
      <w:proofErr w:type="spellEnd"/>
      <w:r w:rsidRPr="0022389B">
        <w:t xml:space="preserve"> para </w:t>
      </w:r>
      <w:proofErr w:type="spellStart"/>
      <w:r w:rsidRPr="0022389B">
        <w:t>enlazarlo</w:t>
      </w:r>
      <w:proofErr w:type="spellEnd"/>
      <w:r w:rsidRPr="0022389B">
        <w:t xml:space="preserve"> con </w:t>
      </w:r>
      <w:proofErr w:type="spellStart"/>
      <w:r w:rsidRPr="0022389B">
        <w:t>el</w:t>
      </w:r>
      <w:proofErr w:type="spellEnd"/>
      <w:r w:rsidRPr="0022389B">
        <w:t xml:space="preserve"> </w:t>
      </w:r>
      <w:proofErr w:type="spellStart"/>
      <w:r w:rsidRPr="0022389B">
        <w:t>proveedor</w:t>
      </w:r>
      <w:proofErr w:type="spellEnd"/>
      <w:r w:rsidRPr="0022389B">
        <w:t xml:space="preserve"> de </w:t>
      </w:r>
      <w:proofErr w:type="spellStart"/>
      <w:r w:rsidRPr="0022389B">
        <w:t>cuidados</w:t>
      </w:r>
      <w:proofErr w:type="spellEnd"/>
      <w:r w:rsidRPr="0022389B">
        <w:t xml:space="preserve"> para </w:t>
      </w:r>
      <w:proofErr w:type="spellStart"/>
      <w:r w:rsidRPr="0022389B">
        <w:t>que</w:t>
      </w:r>
      <w:proofErr w:type="spellEnd"/>
      <w:r w:rsidRPr="0022389B">
        <w:t xml:space="preserve"> </w:t>
      </w:r>
      <w:proofErr w:type="spellStart"/>
      <w:r w:rsidRPr="0022389B">
        <w:t>empiece</w:t>
      </w:r>
      <w:proofErr w:type="spellEnd"/>
      <w:r w:rsidRPr="0022389B">
        <w:t xml:space="preserve"> a </w:t>
      </w:r>
      <w:proofErr w:type="spellStart"/>
      <w:r w:rsidRPr="0022389B">
        <w:t>recibir</w:t>
      </w:r>
      <w:proofErr w:type="spellEnd"/>
      <w:r w:rsidRPr="0022389B">
        <w:t xml:space="preserve"> </w:t>
      </w:r>
      <w:proofErr w:type="spellStart"/>
      <w:r w:rsidRPr="0022389B">
        <w:t>cuidados</w:t>
      </w:r>
      <w:proofErr w:type="spellEnd"/>
      <w:r w:rsidRPr="0022389B">
        <w:t>.</w:t>
      </w:r>
    </w:p>
    <w:p w14:paraId="0C8BBA7F" w14:textId="77777777" w:rsidR="00C26162" w:rsidRPr="0003669C" w:rsidRDefault="00000000" w:rsidP="00CD06B8">
      <w:pPr>
        <w:spacing w:line="240" w:lineRule="auto"/>
        <w:rPr>
          <w:rFonts w:cs="Arial"/>
          <w:lang w:val="es-ES"/>
        </w:rPr>
      </w:pPr>
      <w:r w:rsidRPr="0003669C">
        <w:rPr>
          <w:rFonts w:cs="Arial"/>
          <w:lang w:val="es-ES"/>
        </w:rPr>
        <w:t>Existen distintas formas de compartir su código de remisión con un proveedor:</w:t>
      </w:r>
    </w:p>
    <w:p w14:paraId="677E5B79" w14:textId="77777777" w:rsidR="006926BA" w:rsidRPr="0003669C" w:rsidRDefault="00000000" w:rsidP="0022389B">
      <w:pPr>
        <w:pStyle w:val="ListParagraph"/>
      </w:pPr>
      <w:r w:rsidRPr="0003669C">
        <w:t xml:space="preserve">Evaluadores: Su evaluador podrá enviar su código de remisión a uno o más proveedores de servicios financiados por el Gobierno de Australia de su elección. </w:t>
      </w:r>
    </w:p>
    <w:p w14:paraId="758819C7" w14:textId="77777777" w:rsidR="006926BA" w:rsidRPr="0003669C" w:rsidRDefault="00000000" w:rsidP="0022389B">
      <w:pPr>
        <w:pStyle w:val="ListParagraph"/>
      </w:pPr>
      <w:r w:rsidRPr="0003669C">
        <w:t xml:space="preserve">Autoservicio: Puede usar el </w:t>
      </w:r>
      <w:r w:rsidRPr="0022389B">
        <w:t>código</w:t>
      </w:r>
      <w:r w:rsidRPr="0003669C">
        <w:t xml:space="preserve"> o códigos de su plan de apoyo y gestionar sus remisiones usted mismo/a si así lo desea. Su(s) código(s) de remisión pueden compartirse directamente con cualquiera de los proveedores que usted prefiera.</w:t>
      </w:r>
    </w:p>
    <w:p w14:paraId="74077A23" w14:textId="5FBD9C47" w:rsidR="00C05022" w:rsidRPr="0022389B" w:rsidRDefault="00000000" w:rsidP="0022389B">
      <w:pPr>
        <w:pStyle w:val="ListParagraph"/>
      </w:pPr>
      <w:r w:rsidRPr="0003669C">
        <w:rPr>
          <w:shd w:val="clear" w:color="auto" w:fill="auto"/>
        </w:rPr>
        <w:t xml:space="preserve">My Aged Care: El equipo de My Aged Care puede enviar un código de remisión de parte de usted al proveedor de su elección. </w:t>
      </w:r>
      <w:hyperlink r:id="rId13" w:history="1">
        <w:r w:rsidR="00C26162" w:rsidRPr="0003669C">
          <w:t>Contacte a My Aged Care</w:t>
        </w:r>
      </w:hyperlink>
      <w:r w:rsidRPr="0003669C">
        <w:rPr>
          <w:shd w:val="clear" w:color="auto" w:fill="auto"/>
        </w:rPr>
        <w:t xml:space="preserve"> al 1800 200 422 de 8:00 a. m. a 8:00 p. m. de lunes a viernes y de 10:00 a. m. a 2:00 p. m. los sábados (hora local), o visite  </w:t>
      </w:r>
      <w:hyperlink r:id="rId14" w:history="1">
        <w:r w:rsidR="00CD06B8" w:rsidRPr="0003669C">
          <w:rPr>
            <w:rStyle w:val="Hyperlink"/>
          </w:rPr>
          <w:t>Conta</w:t>
        </w:r>
        <w:r w:rsidR="0072184B" w:rsidRPr="0003669C">
          <w:rPr>
            <w:rStyle w:val="Hyperlink"/>
          </w:rPr>
          <w:t>á</w:t>
        </w:r>
        <w:r w:rsidR="00CD06B8" w:rsidRPr="0003669C">
          <w:rPr>
            <w:rStyle w:val="Hyperlink"/>
          </w:rPr>
          <w:t>t</w:t>
        </w:r>
        <w:r w:rsidR="0072184B" w:rsidRPr="0003669C">
          <w:rPr>
            <w:rStyle w:val="Hyperlink"/>
          </w:rPr>
          <w:t xml:space="preserve">enos </w:t>
        </w:r>
        <w:r w:rsidR="00CD06B8" w:rsidRPr="0003669C">
          <w:rPr>
            <w:rStyle w:val="Hyperlink"/>
          </w:rPr>
          <w:t>| My Aged Care</w:t>
        </w:r>
      </w:hyperlink>
      <w:r w:rsidR="00CD06B8" w:rsidRPr="0003669C">
        <w:t>.</w:t>
      </w:r>
    </w:p>
    <w:p w14:paraId="5DE58082" w14:textId="77777777" w:rsidR="00C26162" w:rsidRPr="0003669C" w:rsidRDefault="00000000" w:rsidP="0022389B">
      <w:pPr>
        <w:pStyle w:val="Heading3"/>
      </w:pPr>
      <w:r w:rsidRPr="0003669C">
        <w:t>¿Qué pasa si quiero cambiarme a una residencia de cuidados distinta?</w:t>
      </w:r>
    </w:p>
    <w:p w14:paraId="487FD55D" w14:textId="77777777" w:rsidR="00C26162" w:rsidRPr="0003669C" w:rsidRDefault="00000000" w:rsidP="0022389B">
      <w:pPr>
        <w:rPr>
          <w:lang w:val="es-ES"/>
        </w:rPr>
      </w:pPr>
      <w:r w:rsidRPr="0003669C">
        <w:rPr>
          <w:lang w:val="es-ES"/>
        </w:rPr>
        <w:t xml:space="preserve">Si actualmente vive en una residencia de cuidados y quiere cambiarse a otra, puede usar su lugar para cuidado residencial asignado. Su lugar para cuidado residencial le pertenece a usted, y se traslada junto con usted cuando se muda a otra residencia. </w:t>
      </w:r>
    </w:p>
    <w:p w14:paraId="5B63C690" w14:textId="47C3CA41" w:rsidR="006C45D2" w:rsidRPr="0022389B" w:rsidRDefault="00000000" w:rsidP="0022389B">
      <w:pPr>
        <w:rPr>
          <w:rFonts w:eastAsiaTheme="minorEastAsia"/>
          <w:lang w:val="es-ES" w:eastAsia="zh-CN"/>
        </w:rPr>
      </w:pPr>
      <w:r w:rsidRPr="0003669C">
        <w:rPr>
          <w:lang w:val="es-ES"/>
        </w:rPr>
        <w:t xml:space="preserve">Para usar los servicios de proveedores nuevos, necesitará reactivar su código de remisión y compartirlo con un proveedor nuevo. Puede reactivarlo mientras está recibiendo cuidados de un proveedor existente. Su código de remisión se puede reactivar en su cuenta en línea de My Aged Care, o llamando por teléfono a My Aged Care. </w:t>
      </w:r>
      <w:hyperlink r:id="rId15" w:history="1">
        <w:r w:rsidR="00C26162" w:rsidRPr="0003669C">
          <w:rPr>
            <w:rFonts w:eastAsiaTheme="minorEastAsia"/>
            <w:lang w:val="es-ES" w:eastAsia="zh-CN"/>
          </w:rPr>
          <w:t>Contacte a My Aged Care</w:t>
        </w:r>
      </w:hyperlink>
      <w:r w:rsidRPr="0003669C">
        <w:rPr>
          <w:lang w:val="es-ES"/>
        </w:rPr>
        <w:t xml:space="preserve"> al 1800 200 422 de 8:00 a. m. a 8:00 p. m.  de lunes a viernes, y de 10:00 a. m. a 2:00 p. m. los sábados (hora local), o visite </w:t>
      </w:r>
      <w:hyperlink r:id="rId16" w:history="1">
        <w:r w:rsidR="00080EA9" w:rsidRPr="0003669C">
          <w:rPr>
            <w:rStyle w:val="Hyperlink"/>
            <w:lang w:val="es-ES"/>
          </w:rPr>
          <w:t>Cont</w:t>
        </w:r>
        <w:r w:rsidR="0072184B" w:rsidRPr="0003669C">
          <w:rPr>
            <w:rStyle w:val="Hyperlink"/>
            <w:lang w:val="es-ES"/>
          </w:rPr>
          <w:t>áctenos</w:t>
        </w:r>
        <w:r w:rsidR="00080EA9" w:rsidRPr="0003669C">
          <w:rPr>
            <w:rStyle w:val="Hyperlink"/>
            <w:lang w:val="es-ES"/>
          </w:rPr>
          <w:t xml:space="preserve"> | My Aged Care</w:t>
        </w:r>
      </w:hyperlink>
      <w:r w:rsidR="00080EA9" w:rsidRPr="0003669C">
        <w:rPr>
          <w:lang w:val="es-ES"/>
        </w:rPr>
        <w:t>.</w:t>
      </w:r>
    </w:p>
    <w:p w14:paraId="1555EDD2" w14:textId="4935E20A" w:rsidR="006E6EAF" w:rsidRPr="0003669C" w:rsidRDefault="00000000" w:rsidP="009F47D6">
      <w:pPr>
        <w:pStyle w:val="Heading2"/>
        <w:spacing w:before="120" w:after="120"/>
        <w:rPr>
          <w:lang w:val="es-ES"/>
        </w:rPr>
      </w:pPr>
      <w:r w:rsidRPr="0003669C">
        <w:rPr>
          <w:lang w:val="es-ES"/>
        </w:rPr>
        <w:t xml:space="preserve">Cómo encontrar ayuda </w:t>
      </w:r>
    </w:p>
    <w:p w14:paraId="1C9155ED" w14:textId="77777777" w:rsidR="009F47D6" w:rsidRPr="0003669C" w:rsidRDefault="00000000" w:rsidP="009F47D6">
      <w:pPr>
        <w:spacing w:line="240" w:lineRule="auto"/>
        <w:rPr>
          <w:lang w:val="es-ES"/>
        </w:rPr>
      </w:pPr>
      <w:r w:rsidRPr="0003669C">
        <w:rPr>
          <w:lang w:val="es-ES"/>
        </w:rPr>
        <w:t xml:space="preserve">Estamos aquí para brindarle ayuda y apoyo a usted y a su familia para que puedan entender lo que implican estos cambios y qué opciones se encuentran disponibles para usted. </w:t>
      </w:r>
    </w:p>
    <w:p w14:paraId="0E9A2743" w14:textId="77777777" w:rsidR="009F47D6" w:rsidRPr="0003669C" w:rsidRDefault="00000000" w:rsidP="009F47D6">
      <w:pPr>
        <w:spacing w:line="240" w:lineRule="auto"/>
        <w:rPr>
          <w:lang w:val="es-ES"/>
        </w:rPr>
      </w:pPr>
      <w:r w:rsidRPr="0003669C">
        <w:rPr>
          <w:lang w:val="es-ES"/>
        </w:rPr>
        <w:t xml:space="preserve">También estamos haciendo que la información sobre proveedores de cuidados para personas mayores se encuentre a su disposición para que pueda tomar decisiones mejores y más informadas en relación con el acceso a los cuidados que son adecuados para usted. Esto incluye la publicación de una Star Ratings [Calificación por estrellas] de proveedores de cuidados residenciales, así como información más transparente en cuanto al alojamiento. </w:t>
      </w:r>
    </w:p>
    <w:p w14:paraId="4AE0F7BA" w14:textId="584A86D6" w:rsidR="009F47D6" w:rsidRPr="0003669C" w:rsidRDefault="00000000" w:rsidP="009F47D6">
      <w:pPr>
        <w:spacing w:line="240" w:lineRule="auto"/>
        <w:rPr>
          <w:lang w:val="es-ES"/>
        </w:rPr>
      </w:pPr>
      <w:r w:rsidRPr="0003669C">
        <w:rPr>
          <w:lang w:val="es-ES"/>
        </w:rPr>
        <w:t>My Aged Care</w:t>
      </w:r>
      <w:r w:rsidR="0072184B" w:rsidRPr="0003669C">
        <w:rPr>
          <w:lang w:val="es-ES"/>
        </w:rPr>
        <w:t xml:space="preserve"> </w:t>
      </w:r>
      <w:r w:rsidRPr="0003669C">
        <w:rPr>
          <w:lang w:val="es-ES"/>
        </w:rPr>
        <w:t xml:space="preserve">también está aquí para ayudarle. </w:t>
      </w:r>
    </w:p>
    <w:p w14:paraId="338C71DD" w14:textId="77777777" w:rsidR="009F47D6" w:rsidRPr="0003669C" w:rsidRDefault="00000000" w:rsidP="0022389B">
      <w:pPr>
        <w:pStyle w:val="ListParagraph"/>
      </w:pPr>
      <w:r w:rsidRPr="0003669C">
        <w:t xml:space="preserve">Consulte </w:t>
      </w:r>
      <w:hyperlink r:id="rId17" w:history="1">
        <w:r w:rsidR="009F47D6" w:rsidRPr="0003669C">
          <w:rPr>
            <w:rStyle w:val="Hyperlink"/>
          </w:rPr>
          <w:t>el sitio web de My Aged Care</w:t>
        </w:r>
      </w:hyperlink>
      <w:r w:rsidRPr="0003669C">
        <w:t xml:space="preserve"> para encontrar información acerca de cómo acceder a servicios de atención para </w:t>
      </w:r>
      <w:r w:rsidRPr="0022389B">
        <w:t>personas</w:t>
      </w:r>
      <w:r w:rsidRPr="0003669C">
        <w:t xml:space="preserve"> mayores. </w:t>
      </w:r>
    </w:p>
    <w:p w14:paraId="2DF8F637" w14:textId="77777777" w:rsidR="009F47D6" w:rsidRPr="0003669C" w:rsidRDefault="00000000" w:rsidP="0022389B">
      <w:pPr>
        <w:pStyle w:val="ListParagraph"/>
      </w:pPr>
      <w:r w:rsidRPr="0003669C">
        <w:lastRenderedPageBreak/>
        <w:t xml:space="preserve">Puede solicitar una evaluación en </w:t>
      </w:r>
      <w:r w:rsidRPr="0022389B">
        <w:t>línea</w:t>
      </w:r>
      <w:r w:rsidRPr="0003669C">
        <w:t xml:space="preserve">, así como buscar proveedores de atención para personas mayores que puedan satisfacer sus necesidades. </w:t>
      </w:r>
    </w:p>
    <w:p w14:paraId="430A6808" w14:textId="77777777" w:rsidR="00D372BE" w:rsidRPr="0003669C" w:rsidRDefault="00000000" w:rsidP="0022389B">
      <w:pPr>
        <w:pStyle w:val="ListParagraph"/>
      </w:pPr>
      <w:r w:rsidRPr="0003669C">
        <w:t xml:space="preserve">Puede llamar al </w:t>
      </w:r>
      <w:r w:rsidRPr="0003669C">
        <w:rPr>
          <w:b/>
          <w:bCs/>
        </w:rPr>
        <w:t xml:space="preserve">1800 200 422 </w:t>
      </w:r>
      <w:r w:rsidRPr="0003669C">
        <w:t>de lunes a viernes de, 8:00 a. m. a 8:00 p. m., y los sábados de 10:00 a. m. a 2:00 p.m.</w:t>
      </w:r>
      <w:r w:rsidR="00497E1C" w:rsidRPr="0003669C">
        <mc:AlternateContent>
          <mc:Choice Requires="wpg">
            <w:drawing>
              <wp:anchor distT="0" distB="0" distL="114300" distR="114300" simplePos="0" relativeHeight="251659264" behindDoc="0" locked="1" layoutInCell="1" allowOverlap="0" wp14:anchorId="7B87D5B7" wp14:editId="7D1323D0">
                <wp:simplePos x="0" y="0"/>
                <wp:positionH relativeFrom="page">
                  <wp:posOffset>568960</wp:posOffset>
                </wp:positionH>
                <wp:positionV relativeFrom="page">
                  <wp:posOffset>8367395</wp:posOffset>
                </wp:positionV>
                <wp:extent cx="7111365"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1365" cy="2325370"/>
                          <a:chOff x="129419" y="0"/>
                          <a:chExt cx="7115214" cy="2325600"/>
                        </a:xfrm>
                      </wpg:grpSpPr>
                      <wpg:grpSp>
                        <wpg:cNvPr id="23" name="Group 23">
                          <a:extLst>
                            <a:ext uri="{C183D7F6-B498-43B3-948B-1728B52AA6E4}">
                              <adec:decorative xmlns:adec="http://schemas.microsoft.com/office/drawing/2017/decorative" val="1"/>
                            </a:ext>
                          </a:extLst>
                        </wpg:cNvPr>
                        <wpg:cNvGrpSpPr/>
                        <wpg:grpSpPr>
                          <a:xfrm>
                            <a:off x="129419" y="0"/>
                            <a:ext cx="7115214" cy="2325600"/>
                            <a:chOff x="129447" y="0"/>
                            <a:chExt cx="7116665" cy="2324100"/>
                          </a:xfrm>
                        </wpg:grpSpPr>
                        <wps:wsp>
                          <wps:cNvPr id="24" name="Rectangle: Single Corner Rounded 24"/>
                          <wps:cNvSpPr/>
                          <wps:spPr>
                            <a:xfrm flipH="1">
                              <a:off x="129447"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317549" y="121881"/>
                              <a:ext cx="6928563" cy="2075033"/>
                            </a:xfrm>
                            <a:prstGeom prst="rect">
                              <a:avLst/>
                            </a:prstGeom>
                            <a:noFill/>
                            <a:ln w="6350">
                              <a:noFill/>
                            </a:ln>
                          </wps:spPr>
                          <wps:txbx>
                            <w:txbxContent>
                              <w:p w14:paraId="60E1526D" w14:textId="77777777" w:rsidR="00497E1C" w:rsidRPr="009C4BDE" w:rsidRDefault="00000000" w:rsidP="00992ADD">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es"/>
                                  </w:rPr>
                                  <w:t xml:space="preserve">Mejorando el sistema australiano de cuidados a personas mayores </w:t>
                                </w:r>
                              </w:p>
                              <w:p w14:paraId="3F2401FB" w14:textId="77777777" w:rsidR="00497E1C" w:rsidRPr="009C4BDE" w:rsidRDefault="00000000" w:rsidP="00992ADD">
                                <w:pPr>
                                  <w:spacing w:beforeLines="100" w:before="240" w:afterLines="40" w:after="96" w:line="240" w:lineRule="auto"/>
                                  <w:ind w:right="323"/>
                                  <w:rPr>
                                    <w:rFonts w:cs="Arial"/>
                                    <w:color w:val="171919" w:themeColor="background1" w:themeShade="1A"/>
                                    <w:sz w:val="22"/>
                                    <w:szCs w:val="22"/>
                                  </w:rPr>
                                </w:pPr>
                                <w:r w:rsidRPr="0000524D">
                                  <w:rPr>
                                    <w:rFonts w:cs="Arial"/>
                                    <w:color w:val="171919" w:themeColor="background1" w:themeShade="1A"/>
                                    <w:sz w:val="22"/>
                                    <w:szCs w:val="22"/>
                                    <w:lang w:val="es"/>
                                  </w:rPr>
                                  <w:t>El Gobierno australiano ha realizado cambios mayores para mejorar los cuidados a personas mayores.</w:t>
                                </w:r>
                              </w:p>
                              <w:p w14:paraId="636CC09D" w14:textId="0EB1932F" w:rsidR="00497E1C" w:rsidRPr="00F45B7B" w:rsidRDefault="00000000" w:rsidP="00992ADD">
                                <w:pPr>
                                  <w:spacing w:beforeLines="100" w:before="240" w:afterLines="40" w:after="96" w:line="240" w:lineRule="auto"/>
                                  <w:ind w:left="567" w:right="323"/>
                                  <w:rPr>
                                    <w:rFonts w:cs="Arial"/>
                                    <w:color w:val="171919" w:themeColor="background1" w:themeShade="1A"/>
                                    <w:sz w:val="22"/>
                                    <w:szCs w:val="22"/>
                                  </w:rPr>
                                </w:pPr>
                                <w:r w:rsidRPr="009C4BDE">
                                  <w:rPr>
                                    <w:rFonts w:cs="Arial"/>
                                    <w:color w:val="171919" w:themeColor="background1" w:themeShade="1A"/>
                                    <w:sz w:val="22"/>
                                    <w:szCs w:val="22"/>
                                    <w:lang w:val="es"/>
                                  </w:rPr>
                                  <w:t>Visite</w:t>
                                </w:r>
                                <w:r w:rsidR="00665E63" w:rsidRPr="009C4BDE">
                                  <w:rPr>
                                    <w:rFonts w:cs="Arial"/>
                                    <w:b/>
                                    <w:bCs/>
                                    <w:color w:val="171919" w:themeColor="background1" w:themeShade="1A"/>
                                    <w:sz w:val="22"/>
                                    <w:szCs w:val="22"/>
                                    <w:lang w:val="es"/>
                                  </w:rPr>
                                  <w:t xml:space="preserve"> health.gov.au/aged-care-reforms</w:t>
                                </w:r>
                              </w:p>
                              <w:p w14:paraId="5E263D58" w14:textId="77777777" w:rsidR="00497E1C" w:rsidRPr="009C4BDE" w:rsidRDefault="00000000" w:rsidP="00992ADD">
                                <w:pPr>
                                  <w:spacing w:beforeLines="100" w:before="240" w:afterLines="40" w:after="96" w:line="240"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es"/>
                                  </w:rPr>
                                  <w:t xml:space="preserve">Teléfono </w:t>
                                </w:r>
                                <w:r w:rsidR="00862B9E" w:rsidRPr="00F45B7B">
                                  <w:rPr>
                                    <w:rFonts w:cs="Arial"/>
                                    <w:b/>
                                    <w:bCs/>
                                    <w:color w:val="171919" w:themeColor="background1" w:themeShade="1A"/>
                                    <w:sz w:val="22"/>
                                    <w:szCs w:val="22"/>
                                    <w:lang w:val="es"/>
                                  </w:rPr>
                                  <w:t>1800 200 422</w:t>
                                </w:r>
                                <w:r w:rsidRPr="00F45B7B">
                                  <w:rPr>
                                    <w:rFonts w:cs="Arial"/>
                                    <w:color w:val="171919" w:themeColor="background1" w:themeShade="1A"/>
                                    <w:sz w:val="22"/>
                                    <w:szCs w:val="22"/>
                                    <w:lang w:val="es"/>
                                  </w:rPr>
                                  <w:t xml:space="preserve"> (línea de atención gratuita de My Aged Care)</w:t>
                                </w:r>
                              </w:p>
                              <w:p w14:paraId="7C0C51E6" w14:textId="2F8F42BB" w:rsidR="00497E1C" w:rsidRPr="009C4BDE" w:rsidRDefault="00000000" w:rsidP="00992ADD">
                                <w:pPr>
                                  <w:spacing w:line="240" w:lineRule="auto"/>
                                  <w:ind w:left="567"/>
                                  <w:rPr>
                                    <w:rFonts w:cs="Arial"/>
                                    <w:color w:val="171919" w:themeColor="background1" w:themeShade="1A"/>
                                    <w:sz w:val="22"/>
                                    <w:szCs w:val="22"/>
                                  </w:rPr>
                                </w:pPr>
                                <w:r w:rsidRPr="00F45B7B">
                                  <w:rPr>
                                    <w:rFonts w:cs="Arial"/>
                                    <w:color w:val="171919" w:themeColor="background1" w:themeShade="1A"/>
                                    <w:sz w:val="22"/>
                                    <w:szCs w:val="22"/>
                                    <w:lang w:val="es"/>
                                  </w:rPr>
                                  <w:t xml:space="preserve">Para servicios de traducción e interpretación, llame al 131 450 y pida que llamen al 1800 318 209. </w:t>
                                </w:r>
                                <w:r w:rsidRPr="00F45B7B">
                                  <w:rPr>
                                    <w:rFonts w:cs="Arial"/>
                                    <w:color w:val="171919" w:themeColor="background1" w:themeShade="1A"/>
                                    <w:sz w:val="22"/>
                                    <w:szCs w:val="22"/>
                                    <w:lang w:val="es"/>
                                  </w:rPr>
                                  <w:br/>
                                  <w:t xml:space="preserve">Para usar el National Relay Service [Servicio de Retransmisión Nacional], </w:t>
                                </w:r>
                                <w:r w:rsidR="00992ADD">
                                  <w:rPr>
                                    <w:rFonts w:cs="Arial"/>
                                    <w:color w:val="171919" w:themeColor="background1" w:themeShade="1A"/>
                                    <w:sz w:val="22"/>
                                    <w:szCs w:val="22"/>
                                    <w:lang w:val="es"/>
                                  </w:rPr>
                                  <w:br/>
                                </w:r>
                                <w:r w:rsidRPr="00F45B7B">
                                  <w:rPr>
                                    <w:rFonts w:cs="Arial"/>
                                    <w:color w:val="171919" w:themeColor="background1" w:themeShade="1A"/>
                                    <w:sz w:val="22"/>
                                    <w:szCs w:val="22"/>
                                    <w:lang w:val="es"/>
                                  </w:rPr>
                                  <w:t xml:space="preserve">visite nrschat.nrscall.gov.au/nrs para elegir el punto de acceso de su preferencia en su sitio web, </w:t>
                                </w:r>
                                <w:r w:rsidR="00992ADD">
                                  <w:rPr>
                                    <w:rFonts w:cs="Arial"/>
                                    <w:color w:val="171919" w:themeColor="background1" w:themeShade="1A"/>
                                    <w:sz w:val="22"/>
                                    <w:szCs w:val="22"/>
                                    <w:lang w:val="es"/>
                                  </w:rPr>
                                  <w:br/>
                                </w:r>
                                <w:r w:rsidRPr="00F45B7B">
                                  <w:rPr>
                                    <w:rFonts w:cs="Arial"/>
                                    <w:color w:val="171919" w:themeColor="background1" w:themeShade="1A"/>
                                    <w:sz w:val="22"/>
                                    <w:szCs w:val="22"/>
                                    <w:lang w:val="es"/>
                                  </w:rPr>
                                  <w:t xml:space="preserve">o llame a NRS Helpdesk al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369371" y="1195115"/>
                            <a:ext cx="266065" cy="260350"/>
                            <a:chOff x="92096" y="-148153"/>
                            <a:chExt cx="270001" cy="270000"/>
                          </a:xfrm>
                          <a:solidFill>
                            <a:schemeClr val="accent2"/>
                          </a:solidFill>
                        </wpg:grpSpPr>
                        <wps:wsp>
                          <wps:cNvPr id="27" name="Oval 27"/>
                          <wps:cNvSpPr/>
                          <wps:spPr>
                            <a:xfrm>
                              <a:off x="92096" y="-148153"/>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6895" y="-79748"/>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369371" y="852220"/>
                            <a:ext cx="266065" cy="259080"/>
                            <a:chOff x="92096" y="-185895"/>
                            <a:chExt cx="270000" cy="270000"/>
                          </a:xfrm>
                          <a:solidFill>
                            <a:schemeClr val="accent2"/>
                          </a:solidFill>
                        </wpg:grpSpPr>
                        <wps:wsp>
                          <wps:cNvPr id="31" name="Oval 31"/>
                          <wps:cNvSpPr/>
                          <wps:spPr>
                            <a:xfrm>
                              <a:off x="92096" y="-18589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3305" y="-12469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B87D5B7" id="Group 33" o:spid="_x0000_s1026" alt="&quot;&quot;" style="position:absolute;left:0;text-align:left;margin-left:44.8pt;margin-top:658.85pt;width:559.95pt;height:183.1pt;z-index:251659264;mso-position-horizontal-relative:page;mso-position-vertical-relative:page;mso-width-relative:margin;mso-height-relative:margin" coordorigin="1294" coordsize="71152,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AAVIOrf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kAHSDi30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MAHSDi3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AMiDN3x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IAJyDY31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ADEgzt/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EAFyDo37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YALyDQ&#10;30/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MAMSDO3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AAhIN7f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EAMiDN39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MALCDT3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QAHiDh3+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AC0g0t+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gAeIOHf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AJCDb3w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ABkg5t/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QAOSDG33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ACwg09+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ADYgyd/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gA2&#10;IMnf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4ANiDJ3/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ACkg1t8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ACMg3N+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ACog1d9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QAf&#10;IODf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ACog1d/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QAtINLf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UAJCDb39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ADIgzd9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ADYgyd+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QA+IMHf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wBHILjf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QBAIL/f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AC0g0t8+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AArINTf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ACEg3t+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gAWIOnf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ACMg&#10;3N9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ACsg1N/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UAMyDM&#10;3/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ACcg2N/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wArINTf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ADsgxN9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ADQgy99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gAVIOrfXXEnOl0kg9ie&#10;1l1Zdgx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AAGyDk&#10;33r6CMEqUtm5nBgUQjnp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AB0g4t9xXyfREQJpc6TkzbwHP00j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ADIgzd+H/zlfiWu1w2p4zEzLK3UJ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ACcg2N+0bMXH40n59TPKjKorFcVy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AAxIM7faN1ryyLoqQnVDkGz&#10;xpvcL/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Bcg6N8AZM8wBZFAApkveXu/5GUB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AC8g0N8bCrsKP7UF7TuUQa8zNFZm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ADEgzt/+HvsascjqOLYWWbCchRWj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AISDe3yCE&#10;JCQhhCvk4MpFAuSAQMh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ADAgz9/RT3HdyktxT1YFPG1DmrYh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AAuINHf&#10;UW0fUC5yBEYvB1Du5fC4bZ7D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AB4g4d82evB2oWuNPjo3G6LTaWN0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AAtINLfztwn&#10;O5ZRqajMqIk8ktGgPJ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MAHiDh35WIWq12oW1S+WhvLFiquzY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ACQg29/sPsq1khaa&#10;DwO6CSBzGkg6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AZIObfDc6o3sEp9Ty0qt9Hi3oZmt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ADkgxt8uKOxDkNsnmcy+wMrsF5jU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AAsINPfZLIbstHIY+Wz0SlFowq7i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QA2IMnfN8zA&#10;H6bphwlwGKM7cXwn9d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ANiDJ3zbzGhtdPxtNncVTJ2h1Pqr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ADYgyd/mPMQfN//GkXOdcCUDJwMe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wApINbfNpEDLRAE0ms4kWIOI1PNoh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QAjINzfuDvUPCd6lzyhBPEnGJFJ&#10;f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AAqINXfSqZDmsqAgsOERuILrdYfGk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QAHyDg34UMRA8w+8QTrF7xecIonmV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gAq&#10;INXf+i4r7AjRzGtfp5vZttkw7d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wALSDS38FRvEYFXuIWXuAZnr9vSX3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ACQg299aUkXFUy5xH55hDo5R+6A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QAyIM3f//xgQPt9eBPOw4tXYhgBQ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gA2IMnfgeQFlH/2QurYVhJDcSSEko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wA&#10;PiDB3+KJMC6d1WvUUW1SqLpE7TU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ARyC43xmD&#10;esFs0Mp1E8feDJ414E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4AQCC/&#10;37cGhYc91Pq7vZJhg2cqIqn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AArINTfopRb&#10;iaXUxsvVMfWsWrIop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ACsg1N+MWyQU49+u6nOGsIPagIn0zXi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A&#10;IyDc3z8yyYNWFun5mUVudhuTS90OtL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gAFiDp35jHsIQnwwwLaBPwaUME0wa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AAjINzfs8/SZQvpTmKv/+2EMfJ8wk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QArINTfKFn3u1OKDgsAnarDvEl34M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ADMgzN/MmAMuA2P+CXjyNgVvkz7V/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AAnINjf6mDTGpGutSBNly6k6nKEFN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AKyDU3zdUgH0Llhdj&#10;vwz75di2YXu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QA7IMTfT/5O+in4N8PZOE9ahjWtLE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QA0IMvfKrYbVWC3yGNPk9uepTx7vn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" o:allowoverlap="f">
                <v:group id="Group 23" o:spid="_x0000_s1027" alt="&quot;&quot;" style="position:absolute;left:1294;width:71152;height:23256" coordorigin="1294" coordsize="71166,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left:1294;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3175;top:1218;width:69286;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0E1526D" w14:textId="77777777" w:rsidR="00497E1C" w:rsidRPr="009C4BDE" w:rsidRDefault="00000000" w:rsidP="00992ADD">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es"/>
                            </w:rPr>
                            <w:t xml:space="preserve">Mejorando el sistema australiano de cuidados a personas mayores </w:t>
                          </w:r>
                        </w:p>
                        <w:p w14:paraId="3F2401FB" w14:textId="77777777" w:rsidR="00497E1C" w:rsidRPr="009C4BDE" w:rsidRDefault="00000000" w:rsidP="00992ADD">
                          <w:pPr>
                            <w:spacing w:beforeLines="100" w:before="240" w:afterLines="40" w:after="96" w:line="240" w:lineRule="auto"/>
                            <w:ind w:right="323"/>
                            <w:rPr>
                              <w:rFonts w:cs="Arial"/>
                              <w:color w:val="171919" w:themeColor="background1" w:themeShade="1A"/>
                              <w:sz w:val="22"/>
                              <w:szCs w:val="22"/>
                            </w:rPr>
                          </w:pPr>
                          <w:r w:rsidRPr="0000524D">
                            <w:rPr>
                              <w:rFonts w:cs="Arial"/>
                              <w:color w:val="171919" w:themeColor="background1" w:themeShade="1A"/>
                              <w:sz w:val="22"/>
                              <w:szCs w:val="22"/>
                              <w:lang w:val="es"/>
                            </w:rPr>
                            <w:t>El Gobierno australiano ha realizado cambios mayores para mejorar los cuidados a personas mayores.</w:t>
                          </w:r>
                        </w:p>
                        <w:p w14:paraId="636CC09D" w14:textId="0EB1932F" w:rsidR="00497E1C" w:rsidRPr="00F45B7B" w:rsidRDefault="00000000" w:rsidP="00992ADD">
                          <w:pPr>
                            <w:spacing w:beforeLines="100" w:before="240" w:afterLines="40" w:after="96" w:line="240" w:lineRule="auto"/>
                            <w:ind w:left="567" w:right="323"/>
                            <w:rPr>
                              <w:rFonts w:cs="Arial"/>
                              <w:color w:val="171919" w:themeColor="background1" w:themeShade="1A"/>
                              <w:sz w:val="22"/>
                              <w:szCs w:val="22"/>
                            </w:rPr>
                          </w:pPr>
                          <w:r w:rsidRPr="009C4BDE">
                            <w:rPr>
                              <w:rFonts w:cs="Arial"/>
                              <w:color w:val="171919" w:themeColor="background1" w:themeShade="1A"/>
                              <w:sz w:val="22"/>
                              <w:szCs w:val="22"/>
                              <w:lang w:val="es"/>
                            </w:rPr>
                            <w:t>Visite</w:t>
                          </w:r>
                          <w:r w:rsidR="00665E63" w:rsidRPr="009C4BDE">
                            <w:rPr>
                              <w:rFonts w:cs="Arial"/>
                              <w:b/>
                              <w:bCs/>
                              <w:color w:val="171919" w:themeColor="background1" w:themeShade="1A"/>
                              <w:sz w:val="22"/>
                              <w:szCs w:val="22"/>
                              <w:lang w:val="es"/>
                            </w:rPr>
                            <w:t xml:space="preserve"> health.gov.au/aged-care-reforms</w:t>
                          </w:r>
                        </w:p>
                        <w:p w14:paraId="5E263D58" w14:textId="77777777" w:rsidR="00497E1C" w:rsidRPr="009C4BDE" w:rsidRDefault="00000000" w:rsidP="00992ADD">
                          <w:pPr>
                            <w:spacing w:beforeLines="100" w:before="240" w:afterLines="40" w:after="96" w:line="240"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es"/>
                            </w:rPr>
                            <w:t xml:space="preserve">Teléfono </w:t>
                          </w:r>
                          <w:r w:rsidR="00862B9E" w:rsidRPr="00F45B7B">
                            <w:rPr>
                              <w:rFonts w:cs="Arial"/>
                              <w:b/>
                              <w:bCs/>
                              <w:color w:val="171919" w:themeColor="background1" w:themeShade="1A"/>
                              <w:sz w:val="22"/>
                              <w:szCs w:val="22"/>
                              <w:lang w:val="es"/>
                            </w:rPr>
                            <w:t>1800 200 422</w:t>
                          </w:r>
                          <w:r w:rsidRPr="00F45B7B">
                            <w:rPr>
                              <w:rFonts w:cs="Arial"/>
                              <w:color w:val="171919" w:themeColor="background1" w:themeShade="1A"/>
                              <w:sz w:val="22"/>
                              <w:szCs w:val="22"/>
                              <w:lang w:val="es"/>
                            </w:rPr>
                            <w:t xml:space="preserve"> (línea de atención gratuita de My Aged Care)</w:t>
                          </w:r>
                        </w:p>
                        <w:p w14:paraId="7C0C51E6" w14:textId="2F8F42BB" w:rsidR="00497E1C" w:rsidRPr="009C4BDE" w:rsidRDefault="00000000" w:rsidP="00992ADD">
                          <w:pPr>
                            <w:spacing w:line="240" w:lineRule="auto"/>
                            <w:ind w:left="567"/>
                            <w:rPr>
                              <w:rFonts w:cs="Arial"/>
                              <w:color w:val="171919" w:themeColor="background1" w:themeShade="1A"/>
                              <w:sz w:val="22"/>
                              <w:szCs w:val="22"/>
                            </w:rPr>
                          </w:pPr>
                          <w:r w:rsidRPr="00F45B7B">
                            <w:rPr>
                              <w:rFonts w:cs="Arial"/>
                              <w:color w:val="171919" w:themeColor="background1" w:themeShade="1A"/>
                              <w:sz w:val="22"/>
                              <w:szCs w:val="22"/>
                              <w:lang w:val="es"/>
                            </w:rPr>
                            <w:t xml:space="preserve">Para servicios de traducción e interpretación, llame al 131 450 y pida que llamen al 1800 318 209. </w:t>
                          </w:r>
                          <w:r w:rsidRPr="00F45B7B">
                            <w:rPr>
                              <w:rFonts w:cs="Arial"/>
                              <w:color w:val="171919" w:themeColor="background1" w:themeShade="1A"/>
                              <w:sz w:val="22"/>
                              <w:szCs w:val="22"/>
                              <w:lang w:val="es"/>
                            </w:rPr>
                            <w:br/>
                            <w:t xml:space="preserve">Para usar el National Relay Service [Servicio de Retransmisión Nacional], </w:t>
                          </w:r>
                          <w:r w:rsidR="00992ADD">
                            <w:rPr>
                              <w:rFonts w:cs="Arial"/>
                              <w:color w:val="171919" w:themeColor="background1" w:themeShade="1A"/>
                              <w:sz w:val="22"/>
                              <w:szCs w:val="22"/>
                              <w:lang w:val="es"/>
                            </w:rPr>
                            <w:br/>
                          </w:r>
                          <w:r w:rsidRPr="00F45B7B">
                            <w:rPr>
                              <w:rFonts w:cs="Arial"/>
                              <w:color w:val="171919" w:themeColor="background1" w:themeShade="1A"/>
                              <w:sz w:val="22"/>
                              <w:szCs w:val="22"/>
                              <w:lang w:val="es"/>
                            </w:rPr>
                            <w:t xml:space="preserve">visite nrschat.nrscall.gov.au/nrs para elegir el punto de acceso de su preferencia en su sitio web, </w:t>
                          </w:r>
                          <w:r w:rsidR="00992ADD">
                            <w:rPr>
                              <w:rFonts w:cs="Arial"/>
                              <w:color w:val="171919" w:themeColor="background1" w:themeShade="1A"/>
                              <w:sz w:val="22"/>
                              <w:szCs w:val="22"/>
                              <w:lang w:val="es"/>
                            </w:rPr>
                            <w:br/>
                          </w:r>
                          <w:r w:rsidRPr="00F45B7B">
                            <w:rPr>
                              <w:rFonts w:cs="Arial"/>
                              <w:color w:val="171919" w:themeColor="background1" w:themeShade="1A"/>
                              <w:sz w:val="22"/>
                              <w:szCs w:val="22"/>
                              <w:lang w:val="es"/>
                            </w:rPr>
                            <w:t xml:space="preserve">o llame a NRS Helpdesk al 1800 555 660. </w:t>
                          </w:r>
                        </w:p>
                      </w:txbxContent>
                    </v:textbox>
                  </v:shape>
                </v:group>
                <v:group id="Group 26" o:spid="_x0000_s1030" alt="&quot;&quot;" style="position:absolute;left:3693;top:11951;width:2661;height:2603" coordorigin="92096,-148153"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92096;top:-148153;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156895;top:-79748;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0" o:title=""/>
                  </v:shape>
                </v:group>
                <v:group id="Group 30" o:spid="_x0000_s1033" alt="&quot;&quot;" style="position:absolute;left:3693;top:8522;width:2661;height:2591" coordorigin="92096,-18589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92096;top:-18589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153305;top:-12469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1" o:title=""/>
                  </v:shape>
                </v:group>
                <w10:wrap anchorx="page" anchory="page"/>
                <w10:anchorlock/>
              </v:group>
            </w:pict>
          </mc:Fallback>
        </mc:AlternateContent>
      </w:r>
    </w:p>
    <w:sectPr w:rsidR="00D372BE" w:rsidRPr="0003669C" w:rsidSect="003C47D6">
      <w:headerReference w:type="even" r:id="rId22"/>
      <w:footerReference w:type="even" r:id="rId23"/>
      <w:headerReference w:type="first" r:id="rId24"/>
      <w:footerReference w:type="first" r:id="rId25"/>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9AA17" w14:textId="77777777" w:rsidR="008D69F4" w:rsidRDefault="008D69F4" w:rsidP="0076491B">
      <w:pPr>
        <w:spacing w:before="0" w:after="0" w:line="240" w:lineRule="auto"/>
      </w:pPr>
      <w:r>
        <w:separator/>
      </w:r>
    </w:p>
  </w:endnote>
  <w:endnote w:type="continuationSeparator" w:id="0">
    <w:p w14:paraId="0FBF7BBC" w14:textId="77777777" w:rsidR="008D69F4" w:rsidRDefault="008D69F4" w:rsidP="0076491B">
      <w:pPr>
        <w:spacing w:before="0" w:after="0" w:line="240" w:lineRule="auto"/>
      </w:pPr>
      <w:r>
        <w:continuationSeparator/>
      </w:r>
    </w:p>
  </w:endnote>
  <w:endnote w:type="continuationNotice" w:id="1">
    <w:p w14:paraId="0CC516C4" w14:textId="77777777" w:rsidR="008D69F4" w:rsidRDefault="008D69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4C8F"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57FEABC6" wp14:editId="6010C2AA">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10512C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EABC6"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110512C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AEA9" w14:textId="45139F97" w:rsidR="00AD79FB" w:rsidRPr="00F02311" w:rsidRDefault="003C47D6">
    <w:pPr>
      <w:pStyle w:val="Footer"/>
      <w:rPr>
        <w:lang w:val="es-ES"/>
      </w:rPr>
    </w:pPr>
    <w:proofErr w:type="spellStart"/>
    <w:r w:rsidRPr="00F02311">
      <w:rPr>
        <w:lang w:val="es-ES"/>
      </w:rPr>
      <w:t>Spanish</w:t>
    </w:r>
    <w:proofErr w:type="spellEnd"/>
    <w:r w:rsidRPr="00F02311">
      <w:rPr>
        <w:lang w:val="es-ES"/>
      </w:rPr>
      <w:t xml:space="preserve"> – </w:t>
    </w:r>
    <w:proofErr w:type="gramStart"/>
    <w:r w:rsidRPr="00F02311">
      <w:rPr>
        <w:lang w:val="es-ES"/>
      </w:rPr>
      <w:t>Español</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EF83A" w14:textId="77777777" w:rsidR="008D69F4" w:rsidRDefault="008D69F4" w:rsidP="0076491B">
      <w:pPr>
        <w:spacing w:before="0" w:after="0" w:line="240" w:lineRule="auto"/>
      </w:pPr>
      <w:r>
        <w:separator/>
      </w:r>
    </w:p>
  </w:footnote>
  <w:footnote w:type="continuationSeparator" w:id="0">
    <w:p w14:paraId="09BD0B58" w14:textId="77777777" w:rsidR="008D69F4" w:rsidRDefault="008D69F4" w:rsidP="0076491B">
      <w:pPr>
        <w:spacing w:before="0" w:after="0" w:line="240" w:lineRule="auto"/>
      </w:pPr>
      <w:r>
        <w:continuationSeparator/>
      </w:r>
    </w:p>
  </w:footnote>
  <w:footnote w:type="continuationNotice" w:id="1">
    <w:p w14:paraId="38A9CB3B" w14:textId="77777777" w:rsidR="008D69F4" w:rsidRDefault="008D69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C0E1"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6C06D3A5" wp14:editId="5CF256F4">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771D5BD"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6D3A5"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771D5BD"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D94F"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7E08D7A2" wp14:editId="344566ED">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9DAF6F3"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8D7A2"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59DAF6F3"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s"/>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658A5C5A" wp14:editId="0805C2C3">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600D730D" wp14:editId="7F03AD1C">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48C66DA">
      <w:start w:val="1"/>
      <w:numFmt w:val="bullet"/>
      <w:lvlText w:val=""/>
      <w:lvlJc w:val="left"/>
      <w:pPr>
        <w:ind w:left="360" w:hanging="360"/>
      </w:pPr>
      <w:rPr>
        <w:rFonts w:ascii="Symbol" w:hAnsi="Symbol" w:hint="default"/>
        <w:color w:val="DA576C" w:themeColor="accent4"/>
      </w:rPr>
    </w:lvl>
    <w:lvl w:ilvl="1" w:tplc="593CF036" w:tentative="1">
      <w:start w:val="1"/>
      <w:numFmt w:val="bullet"/>
      <w:lvlText w:val="o"/>
      <w:lvlJc w:val="left"/>
      <w:pPr>
        <w:ind w:left="720" w:hanging="360"/>
      </w:pPr>
      <w:rPr>
        <w:rFonts w:ascii="Courier New" w:hAnsi="Courier New" w:cs="Courier New" w:hint="default"/>
      </w:rPr>
    </w:lvl>
    <w:lvl w:ilvl="2" w:tplc="EA7068BE" w:tentative="1">
      <w:start w:val="1"/>
      <w:numFmt w:val="bullet"/>
      <w:lvlText w:val=""/>
      <w:lvlJc w:val="left"/>
      <w:pPr>
        <w:ind w:left="1440" w:hanging="360"/>
      </w:pPr>
      <w:rPr>
        <w:rFonts w:ascii="Wingdings" w:hAnsi="Wingdings" w:hint="default"/>
      </w:rPr>
    </w:lvl>
    <w:lvl w:ilvl="3" w:tplc="ACB636AA" w:tentative="1">
      <w:start w:val="1"/>
      <w:numFmt w:val="bullet"/>
      <w:lvlText w:val=""/>
      <w:lvlJc w:val="left"/>
      <w:pPr>
        <w:ind w:left="2160" w:hanging="360"/>
      </w:pPr>
      <w:rPr>
        <w:rFonts w:ascii="Symbol" w:hAnsi="Symbol" w:hint="default"/>
      </w:rPr>
    </w:lvl>
    <w:lvl w:ilvl="4" w:tplc="7C5C701C" w:tentative="1">
      <w:start w:val="1"/>
      <w:numFmt w:val="bullet"/>
      <w:lvlText w:val="o"/>
      <w:lvlJc w:val="left"/>
      <w:pPr>
        <w:ind w:left="2880" w:hanging="360"/>
      </w:pPr>
      <w:rPr>
        <w:rFonts w:ascii="Courier New" w:hAnsi="Courier New" w:cs="Courier New" w:hint="default"/>
      </w:rPr>
    </w:lvl>
    <w:lvl w:ilvl="5" w:tplc="6324E7A2" w:tentative="1">
      <w:start w:val="1"/>
      <w:numFmt w:val="bullet"/>
      <w:lvlText w:val=""/>
      <w:lvlJc w:val="left"/>
      <w:pPr>
        <w:ind w:left="3600" w:hanging="360"/>
      </w:pPr>
      <w:rPr>
        <w:rFonts w:ascii="Wingdings" w:hAnsi="Wingdings" w:hint="default"/>
      </w:rPr>
    </w:lvl>
    <w:lvl w:ilvl="6" w:tplc="B2EEE00C" w:tentative="1">
      <w:start w:val="1"/>
      <w:numFmt w:val="bullet"/>
      <w:lvlText w:val=""/>
      <w:lvlJc w:val="left"/>
      <w:pPr>
        <w:ind w:left="4320" w:hanging="360"/>
      </w:pPr>
      <w:rPr>
        <w:rFonts w:ascii="Symbol" w:hAnsi="Symbol" w:hint="default"/>
      </w:rPr>
    </w:lvl>
    <w:lvl w:ilvl="7" w:tplc="DA5CBD84" w:tentative="1">
      <w:start w:val="1"/>
      <w:numFmt w:val="bullet"/>
      <w:lvlText w:val="o"/>
      <w:lvlJc w:val="left"/>
      <w:pPr>
        <w:ind w:left="5040" w:hanging="360"/>
      </w:pPr>
      <w:rPr>
        <w:rFonts w:ascii="Courier New" w:hAnsi="Courier New" w:cs="Courier New" w:hint="default"/>
      </w:rPr>
    </w:lvl>
    <w:lvl w:ilvl="8" w:tplc="F2E261B8"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BA747050">
      <w:start w:val="1"/>
      <w:numFmt w:val="bullet"/>
      <w:lvlText w:val=""/>
      <w:lvlJc w:val="left"/>
      <w:pPr>
        <w:ind w:left="360" w:hanging="360"/>
      </w:pPr>
      <w:rPr>
        <w:rFonts w:ascii="Symbol" w:hAnsi="Symbol" w:hint="default"/>
        <w:color w:val="DA576C" w:themeColor="accent4"/>
      </w:rPr>
    </w:lvl>
    <w:lvl w:ilvl="1" w:tplc="5100CE72" w:tentative="1">
      <w:start w:val="1"/>
      <w:numFmt w:val="bullet"/>
      <w:lvlText w:val="o"/>
      <w:lvlJc w:val="left"/>
      <w:pPr>
        <w:ind w:left="1080" w:hanging="360"/>
      </w:pPr>
      <w:rPr>
        <w:rFonts w:ascii="Courier New" w:hAnsi="Courier New" w:cs="Courier New" w:hint="default"/>
      </w:rPr>
    </w:lvl>
    <w:lvl w:ilvl="2" w:tplc="643A8160" w:tentative="1">
      <w:start w:val="1"/>
      <w:numFmt w:val="bullet"/>
      <w:lvlText w:val=""/>
      <w:lvlJc w:val="left"/>
      <w:pPr>
        <w:ind w:left="1800" w:hanging="360"/>
      </w:pPr>
      <w:rPr>
        <w:rFonts w:ascii="Wingdings" w:hAnsi="Wingdings" w:hint="default"/>
      </w:rPr>
    </w:lvl>
    <w:lvl w:ilvl="3" w:tplc="9D1009C4" w:tentative="1">
      <w:start w:val="1"/>
      <w:numFmt w:val="bullet"/>
      <w:lvlText w:val=""/>
      <w:lvlJc w:val="left"/>
      <w:pPr>
        <w:ind w:left="2520" w:hanging="360"/>
      </w:pPr>
      <w:rPr>
        <w:rFonts w:ascii="Symbol" w:hAnsi="Symbol" w:hint="default"/>
      </w:rPr>
    </w:lvl>
    <w:lvl w:ilvl="4" w:tplc="0F34A7B8" w:tentative="1">
      <w:start w:val="1"/>
      <w:numFmt w:val="bullet"/>
      <w:lvlText w:val="o"/>
      <w:lvlJc w:val="left"/>
      <w:pPr>
        <w:ind w:left="3240" w:hanging="360"/>
      </w:pPr>
      <w:rPr>
        <w:rFonts w:ascii="Courier New" w:hAnsi="Courier New" w:cs="Courier New" w:hint="default"/>
      </w:rPr>
    </w:lvl>
    <w:lvl w:ilvl="5" w:tplc="BF801242" w:tentative="1">
      <w:start w:val="1"/>
      <w:numFmt w:val="bullet"/>
      <w:lvlText w:val=""/>
      <w:lvlJc w:val="left"/>
      <w:pPr>
        <w:ind w:left="3960" w:hanging="360"/>
      </w:pPr>
      <w:rPr>
        <w:rFonts w:ascii="Wingdings" w:hAnsi="Wingdings" w:hint="default"/>
      </w:rPr>
    </w:lvl>
    <w:lvl w:ilvl="6" w:tplc="E3F49900" w:tentative="1">
      <w:start w:val="1"/>
      <w:numFmt w:val="bullet"/>
      <w:lvlText w:val=""/>
      <w:lvlJc w:val="left"/>
      <w:pPr>
        <w:ind w:left="4680" w:hanging="360"/>
      </w:pPr>
      <w:rPr>
        <w:rFonts w:ascii="Symbol" w:hAnsi="Symbol" w:hint="default"/>
      </w:rPr>
    </w:lvl>
    <w:lvl w:ilvl="7" w:tplc="43B61A0E" w:tentative="1">
      <w:start w:val="1"/>
      <w:numFmt w:val="bullet"/>
      <w:lvlText w:val="o"/>
      <w:lvlJc w:val="left"/>
      <w:pPr>
        <w:ind w:left="5400" w:hanging="360"/>
      </w:pPr>
      <w:rPr>
        <w:rFonts w:ascii="Courier New" w:hAnsi="Courier New" w:cs="Courier New" w:hint="default"/>
      </w:rPr>
    </w:lvl>
    <w:lvl w:ilvl="8" w:tplc="EF7E3F00"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F7BEB4C4">
      <w:start w:val="1"/>
      <w:numFmt w:val="bullet"/>
      <w:lvlText w:val=""/>
      <w:lvlJc w:val="left"/>
      <w:pPr>
        <w:ind w:left="360" w:hanging="360"/>
      </w:pPr>
      <w:rPr>
        <w:rFonts w:ascii="Symbol" w:hAnsi="Symbol" w:hint="default"/>
        <w:color w:val="78BE43" w:themeColor="accent2"/>
      </w:rPr>
    </w:lvl>
    <w:lvl w:ilvl="1" w:tplc="591A910A" w:tentative="1">
      <w:start w:val="1"/>
      <w:numFmt w:val="bullet"/>
      <w:lvlText w:val="o"/>
      <w:lvlJc w:val="left"/>
      <w:pPr>
        <w:ind w:left="1440" w:hanging="360"/>
      </w:pPr>
      <w:rPr>
        <w:rFonts w:ascii="Courier New" w:hAnsi="Courier New" w:cs="Courier New" w:hint="default"/>
      </w:rPr>
    </w:lvl>
    <w:lvl w:ilvl="2" w:tplc="ADB472E2" w:tentative="1">
      <w:start w:val="1"/>
      <w:numFmt w:val="bullet"/>
      <w:lvlText w:val=""/>
      <w:lvlJc w:val="left"/>
      <w:pPr>
        <w:ind w:left="2160" w:hanging="360"/>
      </w:pPr>
      <w:rPr>
        <w:rFonts w:ascii="Wingdings" w:hAnsi="Wingdings" w:hint="default"/>
      </w:rPr>
    </w:lvl>
    <w:lvl w:ilvl="3" w:tplc="A9CEF8B8" w:tentative="1">
      <w:start w:val="1"/>
      <w:numFmt w:val="bullet"/>
      <w:lvlText w:val=""/>
      <w:lvlJc w:val="left"/>
      <w:pPr>
        <w:ind w:left="2880" w:hanging="360"/>
      </w:pPr>
      <w:rPr>
        <w:rFonts w:ascii="Symbol" w:hAnsi="Symbol" w:hint="default"/>
      </w:rPr>
    </w:lvl>
    <w:lvl w:ilvl="4" w:tplc="65BC3D7E" w:tentative="1">
      <w:start w:val="1"/>
      <w:numFmt w:val="bullet"/>
      <w:lvlText w:val="o"/>
      <w:lvlJc w:val="left"/>
      <w:pPr>
        <w:ind w:left="3600" w:hanging="360"/>
      </w:pPr>
      <w:rPr>
        <w:rFonts w:ascii="Courier New" w:hAnsi="Courier New" w:cs="Courier New" w:hint="default"/>
      </w:rPr>
    </w:lvl>
    <w:lvl w:ilvl="5" w:tplc="61628032" w:tentative="1">
      <w:start w:val="1"/>
      <w:numFmt w:val="bullet"/>
      <w:lvlText w:val=""/>
      <w:lvlJc w:val="left"/>
      <w:pPr>
        <w:ind w:left="4320" w:hanging="360"/>
      </w:pPr>
      <w:rPr>
        <w:rFonts w:ascii="Wingdings" w:hAnsi="Wingdings" w:hint="default"/>
      </w:rPr>
    </w:lvl>
    <w:lvl w:ilvl="6" w:tplc="958CAD22" w:tentative="1">
      <w:start w:val="1"/>
      <w:numFmt w:val="bullet"/>
      <w:lvlText w:val=""/>
      <w:lvlJc w:val="left"/>
      <w:pPr>
        <w:ind w:left="5040" w:hanging="360"/>
      </w:pPr>
      <w:rPr>
        <w:rFonts w:ascii="Symbol" w:hAnsi="Symbol" w:hint="default"/>
      </w:rPr>
    </w:lvl>
    <w:lvl w:ilvl="7" w:tplc="6822799A" w:tentative="1">
      <w:start w:val="1"/>
      <w:numFmt w:val="bullet"/>
      <w:lvlText w:val="o"/>
      <w:lvlJc w:val="left"/>
      <w:pPr>
        <w:ind w:left="5760" w:hanging="360"/>
      </w:pPr>
      <w:rPr>
        <w:rFonts w:ascii="Courier New" w:hAnsi="Courier New" w:cs="Courier New" w:hint="default"/>
      </w:rPr>
    </w:lvl>
    <w:lvl w:ilvl="8" w:tplc="8B2A2A18"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A0205418"/>
    <w:lvl w:ilvl="0" w:tplc="9AA8ABD2">
      <w:start w:val="1"/>
      <w:numFmt w:val="bullet"/>
      <w:pStyle w:val="ListParagraph"/>
      <w:lvlText w:val=""/>
      <w:lvlJc w:val="left"/>
      <w:pPr>
        <w:ind w:left="360" w:hanging="360"/>
      </w:pPr>
      <w:rPr>
        <w:rFonts w:ascii="Symbol" w:hAnsi="Symbol" w:hint="default"/>
        <w:color w:val="78BE43" w:themeColor="accent2"/>
      </w:rPr>
    </w:lvl>
    <w:lvl w:ilvl="1" w:tplc="7EF04C76" w:tentative="1">
      <w:start w:val="1"/>
      <w:numFmt w:val="bullet"/>
      <w:lvlText w:val="o"/>
      <w:lvlJc w:val="left"/>
      <w:pPr>
        <w:ind w:left="1080" w:hanging="360"/>
      </w:pPr>
      <w:rPr>
        <w:rFonts w:ascii="Courier New" w:hAnsi="Courier New" w:cs="Courier New" w:hint="default"/>
      </w:rPr>
    </w:lvl>
    <w:lvl w:ilvl="2" w:tplc="B2B08B82" w:tentative="1">
      <w:start w:val="1"/>
      <w:numFmt w:val="bullet"/>
      <w:lvlText w:val=""/>
      <w:lvlJc w:val="left"/>
      <w:pPr>
        <w:ind w:left="1800" w:hanging="360"/>
      </w:pPr>
      <w:rPr>
        <w:rFonts w:ascii="Wingdings" w:hAnsi="Wingdings" w:hint="default"/>
      </w:rPr>
    </w:lvl>
    <w:lvl w:ilvl="3" w:tplc="9482C19E" w:tentative="1">
      <w:start w:val="1"/>
      <w:numFmt w:val="bullet"/>
      <w:lvlText w:val=""/>
      <w:lvlJc w:val="left"/>
      <w:pPr>
        <w:ind w:left="2520" w:hanging="360"/>
      </w:pPr>
      <w:rPr>
        <w:rFonts w:ascii="Symbol" w:hAnsi="Symbol" w:hint="default"/>
      </w:rPr>
    </w:lvl>
    <w:lvl w:ilvl="4" w:tplc="40763E44" w:tentative="1">
      <w:start w:val="1"/>
      <w:numFmt w:val="bullet"/>
      <w:lvlText w:val="o"/>
      <w:lvlJc w:val="left"/>
      <w:pPr>
        <w:ind w:left="3240" w:hanging="360"/>
      </w:pPr>
      <w:rPr>
        <w:rFonts w:ascii="Courier New" w:hAnsi="Courier New" w:cs="Courier New" w:hint="default"/>
      </w:rPr>
    </w:lvl>
    <w:lvl w:ilvl="5" w:tplc="0EF4F56C" w:tentative="1">
      <w:start w:val="1"/>
      <w:numFmt w:val="bullet"/>
      <w:lvlText w:val=""/>
      <w:lvlJc w:val="left"/>
      <w:pPr>
        <w:ind w:left="3960" w:hanging="360"/>
      </w:pPr>
      <w:rPr>
        <w:rFonts w:ascii="Wingdings" w:hAnsi="Wingdings" w:hint="default"/>
      </w:rPr>
    </w:lvl>
    <w:lvl w:ilvl="6" w:tplc="E19E0D76" w:tentative="1">
      <w:start w:val="1"/>
      <w:numFmt w:val="bullet"/>
      <w:lvlText w:val=""/>
      <w:lvlJc w:val="left"/>
      <w:pPr>
        <w:ind w:left="4680" w:hanging="360"/>
      </w:pPr>
      <w:rPr>
        <w:rFonts w:ascii="Symbol" w:hAnsi="Symbol" w:hint="default"/>
      </w:rPr>
    </w:lvl>
    <w:lvl w:ilvl="7" w:tplc="CA8258B8" w:tentative="1">
      <w:start w:val="1"/>
      <w:numFmt w:val="bullet"/>
      <w:lvlText w:val="o"/>
      <w:lvlJc w:val="left"/>
      <w:pPr>
        <w:ind w:left="5400" w:hanging="360"/>
      </w:pPr>
      <w:rPr>
        <w:rFonts w:ascii="Courier New" w:hAnsi="Courier New" w:cs="Courier New" w:hint="default"/>
      </w:rPr>
    </w:lvl>
    <w:lvl w:ilvl="8" w:tplc="DFD224AE"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8786A61C">
      <w:start w:val="1"/>
      <w:numFmt w:val="bullet"/>
      <w:lvlText w:val=""/>
      <w:lvlJc w:val="left"/>
      <w:pPr>
        <w:ind w:left="360" w:hanging="360"/>
      </w:pPr>
      <w:rPr>
        <w:rFonts w:ascii="Symbol" w:hAnsi="Symbol" w:hint="default"/>
        <w:color w:val="F2692B" w:themeColor="accent5"/>
      </w:rPr>
    </w:lvl>
    <w:lvl w:ilvl="1" w:tplc="24EA7348" w:tentative="1">
      <w:start w:val="1"/>
      <w:numFmt w:val="bullet"/>
      <w:lvlText w:val="o"/>
      <w:lvlJc w:val="left"/>
      <w:pPr>
        <w:ind w:left="1080" w:hanging="360"/>
      </w:pPr>
      <w:rPr>
        <w:rFonts w:ascii="Courier New" w:hAnsi="Courier New" w:cs="Courier New" w:hint="default"/>
      </w:rPr>
    </w:lvl>
    <w:lvl w:ilvl="2" w:tplc="EF68F3A8" w:tentative="1">
      <w:start w:val="1"/>
      <w:numFmt w:val="bullet"/>
      <w:lvlText w:val=""/>
      <w:lvlJc w:val="left"/>
      <w:pPr>
        <w:ind w:left="1800" w:hanging="360"/>
      </w:pPr>
      <w:rPr>
        <w:rFonts w:ascii="Wingdings" w:hAnsi="Wingdings" w:hint="default"/>
      </w:rPr>
    </w:lvl>
    <w:lvl w:ilvl="3" w:tplc="22429B3A" w:tentative="1">
      <w:start w:val="1"/>
      <w:numFmt w:val="bullet"/>
      <w:lvlText w:val=""/>
      <w:lvlJc w:val="left"/>
      <w:pPr>
        <w:ind w:left="2520" w:hanging="360"/>
      </w:pPr>
      <w:rPr>
        <w:rFonts w:ascii="Symbol" w:hAnsi="Symbol" w:hint="default"/>
      </w:rPr>
    </w:lvl>
    <w:lvl w:ilvl="4" w:tplc="9C144988" w:tentative="1">
      <w:start w:val="1"/>
      <w:numFmt w:val="bullet"/>
      <w:lvlText w:val="o"/>
      <w:lvlJc w:val="left"/>
      <w:pPr>
        <w:ind w:left="3240" w:hanging="360"/>
      </w:pPr>
      <w:rPr>
        <w:rFonts w:ascii="Courier New" w:hAnsi="Courier New" w:cs="Courier New" w:hint="default"/>
      </w:rPr>
    </w:lvl>
    <w:lvl w:ilvl="5" w:tplc="6A1E7DAE" w:tentative="1">
      <w:start w:val="1"/>
      <w:numFmt w:val="bullet"/>
      <w:lvlText w:val=""/>
      <w:lvlJc w:val="left"/>
      <w:pPr>
        <w:ind w:left="3960" w:hanging="360"/>
      </w:pPr>
      <w:rPr>
        <w:rFonts w:ascii="Wingdings" w:hAnsi="Wingdings" w:hint="default"/>
      </w:rPr>
    </w:lvl>
    <w:lvl w:ilvl="6" w:tplc="1AACA32E" w:tentative="1">
      <w:start w:val="1"/>
      <w:numFmt w:val="bullet"/>
      <w:lvlText w:val=""/>
      <w:lvlJc w:val="left"/>
      <w:pPr>
        <w:ind w:left="4680" w:hanging="360"/>
      </w:pPr>
      <w:rPr>
        <w:rFonts w:ascii="Symbol" w:hAnsi="Symbol" w:hint="default"/>
      </w:rPr>
    </w:lvl>
    <w:lvl w:ilvl="7" w:tplc="88386174" w:tentative="1">
      <w:start w:val="1"/>
      <w:numFmt w:val="bullet"/>
      <w:lvlText w:val="o"/>
      <w:lvlJc w:val="left"/>
      <w:pPr>
        <w:ind w:left="5400" w:hanging="360"/>
      </w:pPr>
      <w:rPr>
        <w:rFonts w:ascii="Courier New" w:hAnsi="Courier New" w:cs="Courier New" w:hint="default"/>
      </w:rPr>
    </w:lvl>
    <w:lvl w:ilvl="8" w:tplc="FD1015C0"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46FE130E">
      <w:start w:val="1"/>
      <w:numFmt w:val="bullet"/>
      <w:lvlText w:val=""/>
      <w:lvlJc w:val="left"/>
      <w:pPr>
        <w:ind w:left="360" w:hanging="360"/>
      </w:pPr>
      <w:rPr>
        <w:rFonts w:ascii="Symbol" w:hAnsi="Symbol" w:hint="default"/>
        <w:color w:val="F2692B" w:themeColor="accent5"/>
      </w:rPr>
    </w:lvl>
    <w:lvl w:ilvl="1" w:tplc="5F6AD314" w:tentative="1">
      <w:start w:val="1"/>
      <w:numFmt w:val="bullet"/>
      <w:lvlText w:val="o"/>
      <w:lvlJc w:val="left"/>
      <w:pPr>
        <w:ind w:left="1080" w:hanging="360"/>
      </w:pPr>
      <w:rPr>
        <w:rFonts w:ascii="Courier New" w:hAnsi="Courier New" w:cs="Courier New" w:hint="default"/>
      </w:rPr>
    </w:lvl>
    <w:lvl w:ilvl="2" w:tplc="6582B5A4" w:tentative="1">
      <w:start w:val="1"/>
      <w:numFmt w:val="bullet"/>
      <w:lvlText w:val=""/>
      <w:lvlJc w:val="left"/>
      <w:pPr>
        <w:ind w:left="1800" w:hanging="360"/>
      </w:pPr>
      <w:rPr>
        <w:rFonts w:ascii="Wingdings" w:hAnsi="Wingdings" w:hint="default"/>
      </w:rPr>
    </w:lvl>
    <w:lvl w:ilvl="3" w:tplc="CD2EDED2" w:tentative="1">
      <w:start w:val="1"/>
      <w:numFmt w:val="bullet"/>
      <w:lvlText w:val=""/>
      <w:lvlJc w:val="left"/>
      <w:pPr>
        <w:ind w:left="2520" w:hanging="360"/>
      </w:pPr>
      <w:rPr>
        <w:rFonts w:ascii="Symbol" w:hAnsi="Symbol" w:hint="default"/>
      </w:rPr>
    </w:lvl>
    <w:lvl w:ilvl="4" w:tplc="B48A8522" w:tentative="1">
      <w:start w:val="1"/>
      <w:numFmt w:val="bullet"/>
      <w:lvlText w:val="o"/>
      <w:lvlJc w:val="left"/>
      <w:pPr>
        <w:ind w:left="3240" w:hanging="360"/>
      </w:pPr>
      <w:rPr>
        <w:rFonts w:ascii="Courier New" w:hAnsi="Courier New" w:cs="Courier New" w:hint="default"/>
      </w:rPr>
    </w:lvl>
    <w:lvl w:ilvl="5" w:tplc="F91C60A4" w:tentative="1">
      <w:start w:val="1"/>
      <w:numFmt w:val="bullet"/>
      <w:lvlText w:val=""/>
      <w:lvlJc w:val="left"/>
      <w:pPr>
        <w:ind w:left="3960" w:hanging="360"/>
      </w:pPr>
      <w:rPr>
        <w:rFonts w:ascii="Wingdings" w:hAnsi="Wingdings" w:hint="default"/>
      </w:rPr>
    </w:lvl>
    <w:lvl w:ilvl="6" w:tplc="F7308310" w:tentative="1">
      <w:start w:val="1"/>
      <w:numFmt w:val="bullet"/>
      <w:lvlText w:val=""/>
      <w:lvlJc w:val="left"/>
      <w:pPr>
        <w:ind w:left="4680" w:hanging="360"/>
      </w:pPr>
      <w:rPr>
        <w:rFonts w:ascii="Symbol" w:hAnsi="Symbol" w:hint="default"/>
      </w:rPr>
    </w:lvl>
    <w:lvl w:ilvl="7" w:tplc="99DCFC8C" w:tentative="1">
      <w:start w:val="1"/>
      <w:numFmt w:val="bullet"/>
      <w:lvlText w:val="o"/>
      <w:lvlJc w:val="left"/>
      <w:pPr>
        <w:ind w:left="5400" w:hanging="360"/>
      </w:pPr>
      <w:rPr>
        <w:rFonts w:ascii="Courier New" w:hAnsi="Courier New" w:cs="Courier New" w:hint="default"/>
      </w:rPr>
    </w:lvl>
    <w:lvl w:ilvl="8" w:tplc="1388CE0C"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E68A35C">
      <w:start w:val="1"/>
      <w:numFmt w:val="bullet"/>
      <w:lvlText w:val=""/>
      <w:lvlJc w:val="left"/>
      <w:pPr>
        <w:ind w:left="360" w:hanging="360"/>
      </w:pPr>
      <w:rPr>
        <w:rFonts w:ascii="Symbol" w:hAnsi="Symbol" w:hint="default"/>
        <w:color w:val="DA576C" w:themeColor="accent4"/>
      </w:rPr>
    </w:lvl>
    <w:lvl w:ilvl="1" w:tplc="A85C85DC" w:tentative="1">
      <w:start w:val="1"/>
      <w:numFmt w:val="bullet"/>
      <w:lvlText w:val="o"/>
      <w:lvlJc w:val="left"/>
      <w:pPr>
        <w:ind w:left="1080" w:hanging="360"/>
      </w:pPr>
      <w:rPr>
        <w:rFonts w:ascii="Courier New" w:hAnsi="Courier New" w:cs="Courier New" w:hint="default"/>
      </w:rPr>
    </w:lvl>
    <w:lvl w:ilvl="2" w:tplc="C5725F92" w:tentative="1">
      <w:start w:val="1"/>
      <w:numFmt w:val="bullet"/>
      <w:lvlText w:val=""/>
      <w:lvlJc w:val="left"/>
      <w:pPr>
        <w:ind w:left="1800" w:hanging="360"/>
      </w:pPr>
      <w:rPr>
        <w:rFonts w:ascii="Wingdings" w:hAnsi="Wingdings" w:hint="default"/>
      </w:rPr>
    </w:lvl>
    <w:lvl w:ilvl="3" w:tplc="E08E2722" w:tentative="1">
      <w:start w:val="1"/>
      <w:numFmt w:val="bullet"/>
      <w:lvlText w:val=""/>
      <w:lvlJc w:val="left"/>
      <w:pPr>
        <w:ind w:left="2520" w:hanging="360"/>
      </w:pPr>
      <w:rPr>
        <w:rFonts w:ascii="Symbol" w:hAnsi="Symbol" w:hint="default"/>
      </w:rPr>
    </w:lvl>
    <w:lvl w:ilvl="4" w:tplc="AE5EFC48" w:tentative="1">
      <w:start w:val="1"/>
      <w:numFmt w:val="bullet"/>
      <w:lvlText w:val="o"/>
      <w:lvlJc w:val="left"/>
      <w:pPr>
        <w:ind w:left="3240" w:hanging="360"/>
      </w:pPr>
      <w:rPr>
        <w:rFonts w:ascii="Courier New" w:hAnsi="Courier New" w:cs="Courier New" w:hint="default"/>
      </w:rPr>
    </w:lvl>
    <w:lvl w:ilvl="5" w:tplc="FB989A82" w:tentative="1">
      <w:start w:val="1"/>
      <w:numFmt w:val="bullet"/>
      <w:lvlText w:val=""/>
      <w:lvlJc w:val="left"/>
      <w:pPr>
        <w:ind w:left="3960" w:hanging="360"/>
      </w:pPr>
      <w:rPr>
        <w:rFonts w:ascii="Wingdings" w:hAnsi="Wingdings" w:hint="default"/>
      </w:rPr>
    </w:lvl>
    <w:lvl w:ilvl="6" w:tplc="147E8C2A" w:tentative="1">
      <w:start w:val="1"/>
      <w:numFmt w:val="bullet"/>
      <w:lvlText w:val=""/>
      <w:lvlJc w:val="left"/>
      <w:pPr>
        <w:ind w:left="4680" w:hanging="360"/>
      </w:pPr>
      <w:rPr>
        <w:rFonts w:ascii="Symbol" w:hAnsi="Symbol" w:hint="default"/>
      </w:rPr>
    </w:lvl>
    <w:lvl w:ilvl="7" w:tplc="A8E00244" w:tentative="1">
      <w:start w:val="1"/>
      <w:numFmt w:val="bullet"/>
      <w:lvlText w:val="o"/>
      <w:lvlJc w:val="left"/>
      <w:pPr>
        <w:ind w:left="5400" w:hanging="360"/>
      </w:pPr>
      <w:rPr>
        <w:rFonts w:ascii="Courier New" w:hAnsi="Courier New" w:cs="Courier New" w:hint="default"/>
      </w:rPr>
    </w:lvl>
    <w:lvl w:ilvl="8" w:tplc="33F4697A"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30A6C9D4">
      <w:numFmt w:val="bullet"/>
      <w:lvlText w:val="•"/>
      <w:lvlJc w:val="left"/>
      <w:pPr>
        <w:ind w:left="720" w:hanging="720"/>
      </w:pPr>
      <w:rPr>
        <w:rFonts w:ascii="Arial" w:eastAsiaTheme="minorHAnsi" w:hAnsi="Arial" w:cs="Arial" w:hint="default"/>
      </w:rPr>
    </w:lvl>
    <w:lvl w:ilvl="1" w:tplc="4AF4DF92" w:tentative="1">
      <w:start w:val="1"/>
      <w:numFmt w:val="bullet"/>
      <w:lvlText w:val="o"/>
      <w:lvlJc w:val="left"/>
      <w:pPr>
        <w:ind w:left="1080" w:hanging="360"/>
      </w:pPr>
      <w:rPr>
        <w:rFonts w:ascii="Courier New" w:hAnsi="Courier New" w:cs="Courier New" w:hint="default"/>
      </w:rPr>
    </w:lvl>
    <w:lvl w:ilvl="2" w:tplc="7F6CE26A" w:tentative="1">
      <w:start w:val="1"/>
      <w:numFmt w:val="bullet"/>
      <w:lvlText w:val=""/>
      <w:lvlJc w:val="left"/>
      <w:pPr>
        <w:ind w:left="1800" w:hanging="360"/>
      </w:pPr>
      <w:rPr>
        <w:rFonts w:ascii="Wingdings" w:hAnsi="Wingdings" w:hint="default"/>
      </w:rPr>
    </w:lvl>
    <w:lvl w:ilvl="3" w:tplc="BB6CB8C4" w:tentative="1">
      <w:start w:val="1"/>
      <w:numFmt w:val="bullet"/>
      <w:lvlText w:val=""/>
      <w:lvlJc w:val="left"/>
      <w:pPr>
        <w:ind w:left="2520" w:hanging="360"/>
      </w:pPr>
      <w:rPr>
        <w:rFonts w:ascii="Symbol" w:hAnsi="Symbol" w:hint="default"/>
      </w:rPr>
    </w:lvl>
    <w:lvl w:ilvl="4" w:tplc="AE6839C6" w:tentative="1">
      <w:start w:val="1"/>
      <w:numFmt w:val="bullet"/>
      <w:lvlText w:val="o"/>
      <w:lvlJc w:val="left"/>
      <w:pPr>
        <w:ind w:left="3240" w:hanging="360"/>
      </w:pPr>
      <w:rPr>
        <w:rFonts w:ascii="Courier New" w:hAnsi="Courier New" w:cs="Courier New" w:hint="default"/>
      </w:rPr>
    </w:lvl>
    <w:lvl w:ilvl="5" w:tplc="BE460324" w:tentative="1">
      <w:start w:val="1"/>
      <w:numFmt w:val="bullet"/>
      <w:lvlText w:val=""/>
      <w:lvlJc w:val="left"/>
      <w:pPr>
        <w:ind w:left="3960" w:hanging="360"/>
      </w:pPr>
      <w:rPr>
        <w:rFonts w:ascii="Wingdings" w:hAnsi="Wingdings" w:hint="default"/>
      </w:rPr>
    </w:lvl>
    <w:lvl w:ilvl="6" w:tplc="F7CAA72E" w:tentative="1">
      <w:start w:val="1"/>
      <w:numFmt w:val="bullet"/>
      <w:lvlText w:val=""/>
      <w:lvlJc w:val="left"/>
      <w:pPr>
        <w:ind w:left="4680" w:hanging="360"/>
      </w:pPr>
      <w:rPr>
        <w:rFonts w:ascii="Symbol" w:hAnsi="Symbol" w:hint="default"/>
      </w:rPr>
    </w:lvl>
    <w:lvl w:ilvl="7" w:tplc="05D4DE26" w:tentative="1">
      <w:start w:val="1"/>
      <w:numFmt w:val="bullet"/>
      <w:lvlText w:val="o"/>
      <w:lvlJc w:val="left"/>
      <w:pPr>
        <w:ind w:left="5400" w:hanging="360"/>
      </w:pPr>
      <w:rPr>
        <w:rFonts w:ascii="Courier New" w:hAnsi="Courier New" w:cs="Courier New" w:hint="default"/>
      </w:rPr>
    </w:lvl>
    <w:lvl w:ilvl="8" w:tplc="F96C3814"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E0083216">
      <w:start w:val="1"/>
      <w:numFmt w:val="bullet"/>
      <w:lvlText w:val=""/>
      <w:lvlJc w:val="left"/>
      <w:pPr>
        <w:ind w:left="1222" w:hanging="360"/>
      </w:pPr>
      <w:rPr>
        <w:rFonts w:ascii="Symbol" w:hAnsi="Symbol" w:hint="default"/>
      </w:rPr>
    </w:lvl>
    <w:lvl w:ilvl="1" w:tplc="E60027B0" w:tentative="1">
      <w:start w:val="1"/>
      <w:numFmt w:val="bullet"/>
      <w:lvlText w:val="o"/>
      <w:lvlJc w:val="left"/>
      <w:pPr>
        <w:ind w:left="1942" w:hanging="360"/>
      </w:pPr>
      <w:rPr>
        <w:rFonts w:ascii="Courier New" w:hAnsi="Courier New" w:cs="Courier New" w:hint="default"/>
      </w:rPr>
    </w:lvl>
    <w:lvl w:ilvl="2" w:tplc="113A5AE0" w:tentative="1">
      <w:start w:val="1"/>
      <w:numFmt w:val="bullet"/>
      <w:lvlText w:val=""/>
      <w:lvlJc w:val="left"/>
      <w:pPr>
        <w:ind w:left="2662" w:hanging="360"/>
      </w:pPr>
      <w:rPr>
        <w:rFonts w:ascii="Wingdings" w:hAnsi="Wingdings" w:hint="default"/>
      </w:rPr>
    </w:lvl>
    <w:lvl w:ilvl="3" w:tplc="BF022C1A" w:tentative="1">
      <w:start w:val="1"/>
      <w:numFmt w:val="bullet"/>
      <w:lvlText w:val=""/>
      <w:lvlJc w:val="left"/>
      <w:pPr>
        <w:ind w:left="3382" w:hanging="360"/>
      </w:pPr>
      <w:rPr>
        <w:rFonts w:ascii="Symbol" w:hAnsi="Symbol" w:hint="default"/>
      </w:rPr>
    </w:lvl>
    <w:lvl w:ilvl="4" w:tplc="5E681D4C" w:tentative="1">
      <w:start w:val="1"/>
      <w:numFmt w:val="bullet"/>
      <w:lvlText w:val="o"/>
      <w:lvlJc w:val="left"/>
      <w:pPr>
        <w:ind w:left="4102" w:hanging="360"/>
      </w:pPr>
      <w:rPr>
        <w:rFonts w:ascii="Courier New" w:hAnsi="Courier New" w:cs="Courier New" w:hint="default"/>
      </w:rPr>
    </w:lvl>
    <w:lvl w:ilvl="5" w:tplc="64962346" w:tentative="1">
      <w:start w:val="1"/>
      <w:numFmt w:val="bullet"/>
      <w:lvlText w:val=""/>
      <w:lvlJc w:val="left"/>
      <w:pPr>
        <w:ind w:left="4822" w:hanging="360"/>
      </w:pPr>
      <w:rPr>
        <w:rFonts w:ascii="Wingdings" w:hAnsi="Wingdings" w:hint="default"/>
      </w:rPr>
    </w:lvl>
    <w:lvl w:ilvl="6" w:tplc="BD6432E8" w:tentative="1">
      <w:start w:val="1"/>
      <w:numFmt w:val="bullet"/>
      <w:lvlText w:val=""/>
      <w:lvlJc w:val="left"/>
      <w:pPr>
        <w:ind w:left="5542" w:hanging="360"/>
      </w:pPr>
      <w:rPr>
        <w:rFonts w:ascii="Symbol" w:hAnsi="Symbol" w:hint="default"/>
      </w:rPr>
    </w:lvl>
    <w:lvl w:ilvl="7" w:tplc="36B29C18" w:tentative="1">
      <w:start w:val="1"/>
      <w:numFmt w:val="bullet"/>
      <w:lvlText w:val="o"/>
      <w:lvlJc w:val="left"/>
      <w:pPr>
        <w:ind w:left="6262" w:hanging="360"/>
      </w:pPr>
      <w:rPr>
        <w:rFonts w:ascii="Courier New" w:hAnsi="Courier New" w:cs="Courier New" w:hint="default"/>
      </w:rPr>
    </w:lvl>
    <w:lvl w:ilvl="8" w:tplc="EF0AEFAA"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571C5CAC">
      <w:start w:val="1"/>
      <w:numFmt w:val="bullet"/>
      <w:lvlText w:val=""/>
      <w:lvlJc w:val="left"/>
      <w:pPr>
        <w:ind w:left="360" w:hanging="360"/>
      </w:pPr>
      <w:rPr>
        <w:rFonts w:ascii="Symbol" w:hAnsi="Symbol" w:hint="default"/>
        <w:color w:val="78BE43" w:themeColor="accent2"/>
      </w:rPr>
    </w:lvl>
    <w:lvl w:ilvl="1" w:tplc="8F4AA3EC" w:tentative="1">
      <w:start w:val="1"/>
      <w:numFmt w:val="bullet"/>
      <w:lvlText w:val="o"/>
      <w:lvlJc w:val="left"/>
      <w:pPr>
        <w:ind w:left="720" w:hanging="360"/>
      </w:pPr>
      <w:rPr>
        <w:rFonts w:ascii="Courier New" w:hAnsi="Courier New" w:cs="Courier New" w:hint="default"/>
      </w:rPr>
    </w:lvl>
    <w:lvl w:ilvl="2" w:tplc="1A269518" w:tentative="1">
      <w:start w:val="1"/>
      <w:numFmt w:val="bullet"/>
      <w:lvlText w:val=""/>
      <w:lvlJc w:val="left"/>
      <w:pPr>
        <w:ind w:left="1440" w:hanging="360"/>
      </w:pPr>
      <w:rPr>
        <w:rFonts w:ascii="Wingdings" w:hAnsi="Wingdings" w:hint="default"/>
      </w:rPr>
    </w:lvl>
    <w:lvl w:ilvl="3" w:tplc="3AC4C6DC" w:tentative="1">
      <w:start w:val="1"/>
      <w:numFmt w:val="bullet"/>
      <w:lvlText w:val=""/>
      <w:lvlJc w:val="left"/>
      <w:pPr>
        <w:ind w:left="2160" w:hanging="360"/>
      </w:pPr>
      <w:rPr>
        <w:rFonts w:ascii="Symbol" w:hAnsi="Symbol" w:hint="default"/>
      </w:rPr>
    </w:lvl>
    <w:lvl w:ilvl="4" w:tplc="768AF498" w:tentative="1">
      <w:start w:val="1"/>
      <w:numFmt w:val="bullet"/>
      <w:lvlText w:val="o"/>
      <w:lvlJc w:val="left"/>
      <w:pPr>
        <w:ind w:left="2880" w:hanging="360"/>
      </w:pPr>
      <w:rPr>
        <w:rFonts w:ascii="Courier New" w:hAnsi="Courier New" w:cs="Courier New" w:hint="default"/>
      </w:rPr>
    </w:lvl>
    <w:lvl w:ilvl="5" w:tplc="1BEEBFF6" w:tentative="1">
      <w:start w:val="1"/>
      <w:numFmt w:val="bullet"/>
      <w:lvlText w:val=""/>
      <w:lvlJc w:val="left"/>
      <w:pPr>
        <w:ind w:left="3600" w:hanging="360"/>
      </w:pPr>
      <w:rPr>
        <w:rFonts w:ascii="Wingdings" w:hAnsi="Wingdings" w:hint="default"/>
      </w:rPr>
    </w:lvl>
    <w:lvl w:ilvl="6" w:tplc="FAB229B0" w:tentative="1">
      <w:start w:val="1"/>
      <w:numFmt w:val="bullet"/>
      <w:lvlText w:val=""/>
      <w:lvlJc w:val="left"/>
      <w:pPr>
        <w:ind w:left="4320" w:hanging="360"/>
      </w:pPr>
      <w:rPr>
        <w:rFonts w:ascii="Symbol" w:hAnsi="Symbol" w:hint="default"/>
      </w:rPr>
    </w:lvl>
    <w:lvl w:ilvl="7" w:tplc="BF12B230" w:tentative="1">
      <w:start w:val="1"/>
      <w:numFmt w:val="bullet"/>
      <w:lvlText w:val="o"/>
      <w:lvlJc w:val="left"/>
      <w:pPr>
        <w:ind w:left="5040" w:hanging="360"/>
      </w:pPr>
      <w:rPr>
        <w:rFonts w:ascii="Courier New" w:hAnsi="Courier New" w:cs="Courier New" w:hint="default"/>
      </w:rPr>
    </w:lvl>
    <w:lvl w:ilvl="8" w:tplc="783E3FFA"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EA2AD0D0">
      <w:start w:val="1"/>
      <w:numFmt w:val="bullet"/>
      <w:lvlText w:val=""/>
      <w:lvlJc w:val="left"/>
      <w:pPr>
        <w:ind w:left="360" w:hanging="360"/>
      </w:pPr>
      <w:rPr>
        <w:rFonts w:ascii="Symbol" w:hAnsi="Symbol" w:hint="default"/>
        <w:color w:val="F3B223" w:themeColor="accent6"/>
      </w:rPr>
    </w:lvl>
    <w:lvl w:ilvl="1" w:tplc="5FEA293E">
      <w:start w:val="1"/>
      <w:numFmt w:val="bullet"/>
      <w:lvlText w:val=""/>
      <w:lvlJc w:val="left"/>
      <w:pPr>
        <w:ind w:left="1080" w:hanging="360"/>
      </w:pPr>
      <w:rPr>
        <w:rFonts w:ascii="Symbol" w:hAnsi="Symbol" w:hint="default"/>
      </w:rPr>
    </w:lvl>
    <w:lvl w:ilvl="2" w:tplc="B090FC28">
      <w:start w:val="1"/>
      <w:numFmt w:val="bullet"/>
      <w:lvlText w:val=""/>
      <w:lvlJc w:val="left"/>
      <w:pPr>
        <w:ind w:left="1800" w:hanging="360"/>
      </w:pPr>
      <w:rPr>
        <w:rFonts w:ascii="Wingdings" w:hAnsi="Wingdings" w:hint="default"/>
      </w:rPr>
    </w:lvl>
    <w:lvl w:ilvl="3" w:tplc="5160646C" w:tentative="1">
      <w:start w:val="1"/>
      <w:numFmt w:val="bullet"/>
      <w:lvlText w:val=""/>
      <w:lvlJc w:val="left"/>
      <w:pPr>
        <w:ind w:left="2520" w:hanging="360"/>
      </w:pPr>
      <w:rPr>
        <w:rFonts w:ascii="Symbol" w:hAnsi="Symbol" w:hint="default"/>
      </w:rPr>
    </w:lvl>
    <w:lvl w:ilvl="4" w:tplc="172EAB14" w:tentative="1">
      <w:start w:val="1"/>
      <w:numFmt w:val="bullet"/>
      <w:lvlText w:val="o"/>
      <w:lvlJc w:val="left"/>
      <w:pPr>
        <w:ind w:left="3240" w:hanging="360"/>
      </w:pPr>
      <w:rPr>
        <w:rFonts w:ascii="Courier New" w:hAnsi="Courier New" w:cs="Courier New" w:hint="default"/>
      </w:rPr>
    </w:lvl>
    <w:lvl w:ilvl="5" w:tplc="AB58EA58" w:tentative="1">
      <w:start w:val="1"/>
      <w:numFmt w:val="bullet"/>
      <w:lvlText w:val=""/>
      <w:lvlJc w:val="left"/>
      <w:pPr>
        <w:ind w:left="3960" w:hanging="360"/>
      </w:pPr>
      <w:rPr>
        <w:rFonts w:ascii="Wingdings" w:hAnsi="Wingdings" w:hint="default"/>
      </w:rPr>
    </w:lvl>
    <w:lvl w:ilvl="6" w:tplc="B13CD852" w:tentative="1">
      <w:start w:val="1"/>
      <w:numFmt w:val="bullet"/>
      <w:lvlText w:val=""/>
      <w:lvlJc w:val="left"/>
      <w:pPr>
        <w:ind w:left="4680" w:hanging="360"/>
      </w:pPr>
      <w:rPr>
        <w:rFonts w:ascii="Symbol" w:hAnsi="Symbol" w:hint="default"/>
      </w:rPr>
    </w:lvl>
    <w:lvl w:ilvl="7" w:tplc="70B8C634" w:tentative="1">
      <w:start w:val="1"/>
      <w:numFmt w:val="bullet"/>
      <w:lvlText w:val="o"/>
      <w:lvlJc w:val="left"/>
      <w:pPr>
        <w:ind w:left="5400" w:hanging="360"/>
      </w:pPr>
      <w:rPr>
        <w:rFonts w:ascii="Courier New" w:hAnsi="Courier New" w:cs="Courier New" w:hint="default"/>
      </w:rPr>
    </w:lvl>
    <w:lvl w:ilvl="8" w:tplc="4F5E3EB4"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4502C0E6">
      <w:start w:val="1"/>
      <w:numFmt w:val="bullet"/>
      <w:lvlText w:val=""/>
      <w:lvlJc w:val="left"/>
      <w:pPr>
        <w:ind w:left="360" w:hanging="360"/>
      </w:pPr>
      <w:rPr>
        <w:rFonts w:ascii="Symbol" w:hAnsi="Symbol" w:hint="default"/>
        <w:color w:val="78BE43" w:themeColor="accent2"/>
      </w:rPr>
    </w:lvl>
    <w:lvl w:ilvl="1" w:tplc="F04E8BF2" w:tentative="1">
      <w:start w:val="1"/>
      <w:numFmt w:val="bullet"/>
      <w:lvlText w:val="o"/>
      <w:lvlJc w:val="left"/>
      <w:pPr>
        <w:ind w:left="1080" w:hanging="360"/>
      </w:pPr>
      <w:rPr>
        <w:rFonts w:ascii="Courier New" w:hAnsi="Courier New" w:cs="Courier New" w:hint="default"/>
      </w:rPr>
    </w:lvl>
    <w:lvl w:ilvl="2" w:tplc="6464F00C" w:tentative="1">
      <w:start w:val="1"/>
      <w:numFmt w:val="bullet"/>
      <w:lvlText w:val=""/>
      <w:lvlJc w:val="left"/>
      <w:pPr>
        <w:ind w:left="1800" w:hanging="360"/>
      </w:pPr>
      <w:rPr>
        <w:rFonts w:ascii="Wingdings" w:hAnsi="Wingdings" w:hint="default"/>
      </w:rPr>
    </w:lvl>
    <w:lvl w:ilvl="3" w:tplc="8B3C26C0" w:tentative="1">
      <w:start w:val="1"/>
      <w:numFmt w:val="bullet"/>
      <w:lvlText w:val=""/>
      <w:lvlJc w:val="left"/>
      <w:pPr>
        <w:ind w:left="2520" w:hanging="360"/>
      </w:pPr>
      <w:rPr>
        <w:rFonts w:ascii="Symbol" w:hAnsi="Symbol" w:hint="default"/>
      </w:rPr>
    </w:lvl>
    <w:lvl w:ilvl="4" w:tplc="DEBA3714" w:tentative="1">
      <w:start w:val="1"/>
      <w:numFmt w:val="bullet"/>
      <w:lvlText w:val="o"/>
      <w:lvlJc w:val="left"/>
      <w:pPr>
        <w:ind w:left="3240" w:hanging="360"/>
      </w:pPr>
      <w:rPr>
        <w:rFonts w:ascii="Courier New" w:hAnsi="Courier New" w:cs="Courier New" w:hint="default"/>
      </w:rPr>
    </w:lvl>
    <w:lvl w:ilvl="5" w:tplc="71BE216C" w:tentative="1">
      <w:start w:val="1"/>
      <w:numFmt w:val="bullet"/>
      <w:lvlText w:val=""/>
      <w:lvlJc w:val="left"/>
      <w:pPr>
        <w:ind w:left="3960" w:hanging="360"/>
      </w:pPr>
      <w:rPr>
        <w:rFonts w:ascii="Wingdings" w:hAnsi="Wingdings" w:hint="default"/>
      </w:rPr>
    </w:lvl>
    <w:lvl w:ilvl="6" w:tplc="987097DE" w:tentative="1">
      <w:start w:val="1"/>
      <w:numFmt w:val="bullet"/>
      <w:lvlText w:val=""/>
      <w:lvlJc w:val="left"/>
      <w:pPr>
        <w:ind w:left="4680" w:hanging="360"/>
      </w:pPr>
      <w:rPr>
        <w:rFonts w:ascii="Symbol" w:hAnsi="Symbol" w:hint="default"/>
      </w:rPr>
    </w:lvl>
    <w:lvl w:ilvl="7" w:tplc="AED82BAE" w:tentative="1">
      <w:start w:val="1"/>
      <w:numFmt w:val="bullet"/>
      <w:lvlText w:val="o"/>
      <w:lvlJc w:val="left"/>
      <w:pPr>
        <w:ind w:left="5400" w:hanging="360"/>
      </w:pPr>
      <w:rPr>
        <w:rFonts w:ascii="Courier New" w:hAnsi="Courier New" w:cs="Courier New" w:hint="default"/>
      </w:rPr>
    </w:lvl>
    <w:lvl w:ilvl="8" w:tplc="F5F0B91A"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1096AF64">
      <w:start w:val="1"/>
      <w:numFmt w:val="bullet"/>
      <w:lvlText w:val=""/>
      <w:lvlJc w:val="left"/>
      <w:pPr>
        <w:ind w:left="360" w:hanging="360"/>
      </w:pPr>
      <w:rPr>
        <w:rFonts w:ascii="Symbol" w:hAnsi="Symbol" w:hint="default"/>
        <w:color w:val="78BE43" w:themeColor="accent2"/>
      </w:rPr>
    </w:lvl>
    <w:lvl w:ilvl="1" w:tplc="267A66B8" w:tentative="1">
      <w:start w:val="1"/>
      <w:numFmt w:val="bullet"/>
      <w:lvlText w:val="o"/>
      <w:lvlJc w:val="left"/>
      <w:pPr>
        <w:ind w:left="1080" w:hanging="360"/>
      </w:pPr>
      <w:rPr>
        <w:rFonts w:ascii="Courier New" w:hAnsi="Courier New" w:cs="Courier New" w:hint="default"/>
      </w:rPr>
    </w:lvl>
    <w:lvl w:ilvl="2" w:tplc="FA08ADF2" w:tentative="1">
      <w:start w:val="1"/>
      <w:numFmt w:val="bullet"/>
      <w:lvlText w:val=""/>
      <w:lvlJc w:val="left"/>
      <w:pPr>
        <w:ind w:left="1800" w:hanging="360"/>
      </w:pPr>
      <w:rPr>
        <w:rFonts w:ascii="Wingdings" w:hAnsi="Wingdings" w:hint="default"/>
      </w:rPr>
    </w:lvl>
    <w:lvl w:ilvl="3" w:tplc="A60A5286" w:tentative="1">
      <w:start w:val="1"/>
      <w:numFmt w:val="bullet"/>
      <w:lvlText w:val=""/>
      <w:lvlJc w:val="left"/>
      <w:pPr>
        <w:ind w:left="2520" w:hanging="360"/>
      </w:pPr>
      <w:rPr>
        <w:rFonts w:ascii="Symbol" w:hAnsi="Symbol" w:hint="default"/>
      </w:rPr>
    </w:lvl>
    <w:lvl w:ilvl="4" w:tplc="5CC0C45E" w:tentative="1">
      <w:start w:val="1"/>
      <w:numFmt w:val="bullet"/>
      <w:lvlText w:val="o"/>
      <w:lvlJc w:val="left"/>
      <w:pPr>
        <w:ind w:left="3240" w:hanging="360"/>
      </w:pPr>
      <w:rPr>
        <w:rFonts w:ascii="Courier New" w:hAnsi="Courier New" w:cs="Courier New" w:hint="default"/>
      </w:rPr>
    </w:lvl>
    <w:lvl w:ilvl="5" w:tplc="FFCE0EC6" w:tentative="1">
      <w:start w:val="1"/>
      <w:numFmt w:val="bullet"/>
      <w:lvlText w:val=""/>
      <w:lvlJc w:val="left"/>
      <w:pPr>
        <w:ind w:left="3960" w:hanging="360"/>
      </w:pPr>
      <w:rPr>
        <w:rFonts w:ascii="Wingdings" w:hAnsi="Wingdings" w:hint="default"/>
      </w:rPr>
    </w:lvl>
    <w:lvl w:ilvl="6" w:tplc="FE7696C4" w:tentative="1">
      <w:start w:val="1"/>
      <w:numFmt w:val="bullet"/>
      <w:lvlText w:val=""/>
      <w:lvlJc w:val="left"/>
      <w:pPr>
        <w:ind w:left="4680" w:hanging="360"/>
      </w:pPr>
      <w:rPr>
        <w:rFonts w:ascii="Symbol" w:hAnsi="Symbol" w:hint="default"/>
      </w:rPr>
    </w:lvl>
    <w:lvl w:ilvl="7" w:tplc="6EE02874" w:tentative="1">
      <w:start w:val="1"/>
      <w:numFmt w:val="bullet"/>
      <w:lvlText w:val="o"/>
      <w:lvlJc w:val="left"/>
      <w:pPr>
        <w:ind w:left="5400" w:hanging="360"/>
      </w:pPr>
      <w:rPr>
        <w:rFonts w:ascii="Courier New" w:hAnsi="Courier New" w:cs="Courier New" w:hint="default"/>
      </w:rPr>
    </w:lvl>
    <w:lvl w:ilvl="8" w:tplc="71F64E2A"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46A7716">
      <w:start w:val="1"/>
      <w:numFmt w:val="bullet"/>
      <w:lvlText w:val=""/>
      <w:lvlJc w:val="left"/>
      <w:pPr>
        <w:ind w:left="360" w:hanging="360"/>
      </w:pPr>
      <w:rPr>
        <w:rFonts w:ascii="Symbol" w:hAnsi="Symbol" w:hint="default"/>
        <w:color w:val="78BE43" w:themeColor="accent2"/>
      </w:rPr>
    </w:lvl>
    <w:lvl w:ilvl="1" w:tplc="0E9CD932" w:tentative="1">
      <w:start w:val="1"/>
      <w:numFmt w:val="bullet"/>
      <w:lvlText w:val="o"/>
      <w:lvlJc w:val="left"/>
      <w:pPr>
        <w:ind w:left="1080" w:hanging="360"/>
      </w:pPr>
      <w:rPr>
        <w:rFonts w:ascii="Courier New" w:hAnsi="Courier New" w:cs="Courier New" w:hint="default"/>
      </w:rPr>
    </w:lvl>
    <w:lvl w:ilvl="2" w:tplc="025A9380" w:tentative="1">
      <w:start w:val="1"/>
      <w:numFmt w:val="bullet"/>
      <w:lvlText w:val=""/>
      <w:lvlJc w:val="left"/>
      <w:pPr>
        <w:ind w:left="1800" w:hanging="360"/>
      </w:pPr>
      <w:rPr>
        <w:rFonts w:ascii="Wingdings" w:hAnsi="Wingdings" w:hint="default"/>
      </w:rPr>
    </w:lvl>
    <w:lvl w:ilvl="3" w:tplc="2EA4D08A" w:tentative="1">
      <w:start w:val="1"/>
      <w:numFmt w:val="bullet"/>
      <w:lvlText w:val=""/>
      <w:lvlJc w:val="left"/>
      <w:pPr>
        <w:ind w:left="2520" w:hanging="360"/>
      </w:pPr>
      <w:rPr>
        <w:rFonts w:ascii="Symbol" w:hAnsi="Symbol" w:hint="default"/>
      </w:rPr>
    </w:lvl>
    <w:lvl w:ilvl="4" w:tplc="D5BC22C0" w:tentative="1">
      <w:start w:val="1"/>
      <w:numFmt w:val="bullet"/>
      <w:lvlText w:val="o"/>
      <w:lvlJc w:val="left"/>
      <w:pPr>
        <w:ind w:left="3240" w:hanging="360"/>
      </w:pPr>
      <w:rPr>
        <w:rFonts w:ascii="Courier New" w:hAnsi="Courier New" w:cs="Courier New" w:hint="default"/>
      </w:rPr>
    </w:lvl>
    <w:lvl w:ilvl="5" w:tplc="A61E3596" w:tentative="1">
      <w:start w:val="1"/>
      <w:numFmt w:val="bullet"/>
      <w:lvlText w:val=""/>
      <w:lvlJc w:val="left"/>
      <w:pPr>
        <w:ind w:left="3960" w:hanging="360"/>
      </w:pPr>
      <w:rPr>
        <w:rFonts w:ascii="Wingdings" w:hAnsi="Wingdings" w:hint="default"/>
      </w:rPr>
    </w:lvl>
    <w:lvl w:ilvl="6" w:tplc="0C5ED3A8" w:tentative="1">
      <w:start w:val="1"/>
      <w:numFmt w:val="bullet"/>
      <w:lvlText w:val=""/>
      <w:lvlJc w:val="left"/>
      <w:pPr>
        <w:ind w:left="4680" w:hanging="360"/>
      </w:pPr>
      <w:rPr>
        <w:rFonts w:ascii="Symbol" w:hAnsi="Symbol" w:hint="default"/>
      </w:rPr>
    </w:lvl>
    <w:lvl w:ilvl="7" w:tplc="6262D5D2" w:tentative="1">
      <w:start w:val="1"/>
      <w:numFmt w:val="bullet"/>
      <w:lvlText w:val="o"/>
      <w:lvlJc w:val="left"/>
      <w:pPr>
        <w:ind w:left="5400" w:hanging="360"/>
      </w:pPr>
      <w:rPr>
        <w:rFonts w:ascii="Courier New" w:hAnsi="Courier New" w:cs="Courier New" w:hint="default"/>
      </w:rPr>
    </w:lvl>
    <w:lvl w:ilvl="8" w:tplc="626E96BC"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66B24B32">
      <w:start w:val="1"/>
      <w:numFmt w:val="bullet"/>
      <w:lvlText w:val=""/>
      <w:lvlJc w:val="left"/>
      <w:pPr>
        <w:ind w:left="360" w:hanging="360"/>
      </w:pPr>
      <w:rPr>
        <w:rFonts w:ascii="Symbol" w:hAnsi="Symbol" w:hint="default"/>
        <w:color w:val="F3B223" w:themeColor="accent6"/>
      </w:rPr>
    </w:lvl>
    <w:lvl w:ilvl="1" w:tplc="37B44B4A" w:tentative="1">
      <w:start w:val="1"/>
      <w:numFmt w:val="bullet"/>
      <w:lvlText w:val="o"/>
      <w:lvlJc w:val="left"/>
      <w:pPr>
        <w:ind w:left="1080" w:hanging="360"/>
      </w:pPr>
      <w:rPr>
        <w:rFonts w:ascii="Courier New" w:hAnsi="Courier New" w:cs="Courier New" w:hint="default"/>
      </w:rPr>
    </w:lvl>
    <w:lvl w:ilvl="2" w:tplc="B4B89D92" w:tentative="1">
      <w:start w:val="1"/>
      <w:numFmt w:val="bullet"/>
      <w:lvlText w:val=""/>
      <w:lvlJc w:val="left"/>
      <w:pPr>
        <w:ind w:left="1800" w:hanging="360"/>
      </w:pPr>
      <w:rPr>
        <w:rFonts w:ascii="Wingdings" w:hAnsi="Wingdings" w:hint="default"/>
      </w:rPr>
    </w:lvl>
    <w:lvl w:ilvl="3" w:tplc="627A38CE" w:tentative="1">
      <w:start w:val="1"/>
      <w:numFmt w:val="bullet"/>
      <w:lvlText w:val=""/>
      <w:lvlJc w:val="left"/>
      <w:pPr>
        <w:ind w:left="2520" w:hanging="360"/>
      </w:pPr>
      <w:rPr>
        <w:rFonts w:ascii="Symbol" w:hAnsi="Symbol" w:hint="default"/>
      </w:rPr>
    </w:lvl>
    <w:lvl w:ilvl="4" w:tplc="867E0248" w:tentative="1">
      <w:start w:val="1"/>
      <w:numFmt w:val="bullet"/>
      <w:lvlText w:val="o"/>
      <w:lvlJc w:val="left"/>
      <w:pPr>
        <w:ind w:left="3240" w:hanging="360"/>
      </w:pPr>
      <w:rPr>
        <w:rFonts w:ascii="Courier New" w:hAnsi="Courier New" w:cs="Courier New" w:hint="default"/>
      </w:rPr>
    </w:lvl>
    <w:lvl w:ilvl="5" w:tplc="C5A04482" w:tentative="1">
      <w:start w:val="1"/>
      <w:numFmt w:val="bullet"/>
      <w:lvlText w:val=""/>
      <w:lvlJc w:val="left"/>
      <w:pPr>
        <w:ind w:left="3960" w:hanging="360"/>
      </w:pPr>
      <w:rPr>
        <w:rFonts w:ascii="Wingdings" w:hAnsi="Wingdings" w:hint="default"/>
      </w:rPr>
    </w:lvl>
    <w:lvl w:ilvl="6" w:tplc="9BE660BE" w:tentative="1">
      <w:start w:val="1"/>
      <w:numFmt w:val="bullet"/>
      <w:lvlText w:val=""/>
      <w:lvlJc w:val="left"/>
      <w:pPr>
        <w:ind w:left="4680" w:hanging="360"/>
      </w:pPr>
      <w:rPr>
        <w:rFonts w:ascii="Symbol" w:hAnsi="Symbol" w:hint="default"/>
      </w:rPr>
    </w:lvl>
    <w:lvl w:ilvl="7" w:tplc="F1A020A6" w:tentative="1">
      <w:start w:val="1"/>
      <w:numFmt w:val="bullet"/>
      <w:lvlText w:val="o"/>
      <w:lvlJc w:val="left"/>
      <w:pPr>
        <w:ind w:left="5400" w:hanging="360"/>
      </w:pPr>
      <w:rPr>
        <w:rFonts w:ascii="Courier New" w:hAnsi="Courier New" w:cs="Courier New" w:hint="default"/>
      </w:rPr>
    </w:lvl>
    <w:lvl w:ilvl="8" w:tplc="F208D00E"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616E4F92">
      <w:start w:val="1"/>
      <w:numFmt w:val="bullet"/>
      <w:lvlText w:val=""/>
      <w:lvlJc w:val="left"/>
      <w:pPr>
        <w:ind w:left="720" w:hanging="360"/>
      </w:pPr>
      <w:rPr>
        <w:rFonts w:ascii="Symbol" w:hAnsi="Symbol" w:hint="default"/>
        <w:color w:val="78BE43" w:themeColor="accent2"/>
      </w:rPr>
    </w:lvl>
    <w:lvl w:ilvl="1" w:tplc="E90CF022" w:tentative="1">
      <w:start w:val="1"/>
      <w:numFmt w:val="bullet"/>
      <w:lvlText w:val="o"/>
      <w:lvlJc w:val="left"/>
      <w:pPr>
        <w:ind w:left="1440" w:hanging="360"/>
      </w:pPr>
      <w:rPr>
        <w:rFonts w:ascii="Courier New" w:hAnsi="Courier New" w:cs="Courier New" w:hint="default"/>
      </w:rPr>
    </w:lvl>
    <w:lvl w:ilvl="2" w:tplc="09BCBC38" w:tentative="1">
      <w:start w:val="1"/>
      <w:numFmt w:val="bullet"/>
      <w:lvlText w:val=""/>
      <w:lvlJc w:val="left"/>
      <w:pPr>
        <w:ind w:left="2160" w:hanging="360"/>
      </w:pPr>
      <w:rPr>
        <w:rFonts w:ascii="Wingdings" w:hAnsi="Wingdings" w:hint="default"/>
      </w:rPr>
    </w:lvl>
    <w:lvl w:ilvl="3" w:tplc="6134905E" w:tentative="1">
      <w:start w:val="1"/>
      <w:numFmt w:val="bullet"/>
      <w:lvlText w:val=""/>
      <w:lvlJc w:val="left"/>
      <w:pPr>
        <w:ind w:left="2880" w:hanging="360"/>
      </w:pPr>
      <w:rPr>
        <w:rFonts w:ascii="Symbol" w:hAnsi="Symbol" w:hint="default"/>
      </w:rPr>
    </w:lvl>
    <w:lvl w:ilvl="4" w:tplc="DB2EFA8E" w:tentative="1">
      <w:start w:val="1"/>
      <w:numFmt w:val="bullet"/>
      <w:lvlText w:val="o"/>
      <w:lvlJc w:val="left"/>
      <w:pPr>
        <w:ind w:left="3600" w:hanging="360"/>
      </w:pPr>
      <w:rPr>
        <w:rFonts w:ascii="Courier New" w:hAnsi="Courier New" w:cs="Courier New" w:hint="default"/>
      </w:rPr>
    </w:lvl>
    <w:lvl w:ilvl="5" w:tplc="B1D23476" w:tentative="1">
      <w:start w:val="1"/>
      <w:numFmt w:val="bullet"/>
      <w:lvlText w:val=""/>
      <w:lvlJc w:val="left"/>
      <w:pPr>
        <w:ind w:left="4320" w:hanging="360"/>
      </w:pPr>
      <w:rPr>
        <w:rFonts w:ascii="Wingdings" w:hAnsi="Wingdings" w:hint="default"/>
      </w:rPr>
    </w:lvl>
    <w:lvl w:ilvl="6" w:tplc="1D84C594" w:tentative="1">
      <w:start w:val="1"/>
      <w:numFmt w:val="bullet"/>
      <w:lvlText w:val=""/>
      <w:lvlJc w:val="left"/>
      <w:pPr>
        <w:ind w:left="5040" w:hanging="360"/>
      </w:pPr>
      <w:rPr>
        <w:rFonts w:ascii="Symbol" w:hAnsi="Symbol" w:hint="default"/>
      </w:rPr>
    </w:lvl>
    <w:lvl w:ilvl="7" w:tplc="70609164" w:tentative="1">
      <w:start w:val="1"/>
      <w:numFmt w:val="bullet"/>
      <w:lvlText w:val="o"/>
      <w:lvlJc w:val="left"/>
      <w:pPr>
        <w:ind w:left="5760" w:hanging="360"/>
      </w:pPr>
      <w:rPr>
        <w:rFonts w:ascii="Courier New" w:hAnsi="Courier New" w:cs="Courier New" w:hint="default"/>
      </w:rPr>
    </w:lvl>
    <w:lvl w:ilvl="8" w:tplc="0D606B30"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CA12AF9C">
      <w:start w:val="1"/>
      <w:numFmt w:val="bullet"/>
      <w:lvlText w:val=""/>
      <w:lvlJc w:val="left"/>
      <w:pPr>
        <w:ind w:left="360" w:hanging="360"/>
      </w:pPr>
      <w:rPr>
        <w:rFonts w:ascii="Symbol" w:hAnsi="Symbol" w:hint="default"/>
        <w:color w:val="78BE43" w:themeColor="accent2"/>
      </w:rPr>
    </w:lvl>
    <w:lvl w:ilvl="1" w:tplc="7B3077CE">
      <w:start w:val="1"/>
      <w:numFmt w:val="bullet"/>
      <w:lvlText w:val="o"/>
      <w:lvlJc w:val="left"/>
      <w:pPr>
        <w:ind w:left="1080" w:hanging="360"/>
      </w:pPr>
      <w:rPr>
        <w:rFonts w:ascii="Courier New" w:hAnsi="Courier New" w:cs="Courier New" w:hint="default"/>
      </w:rPr>
    </w:lvl>
    <w:lvl w:ilvl="2" w:tplc="85D6D30A" w:tentative="1">
      <w:start w:val="1"/>
      <w:numFmt w:val="bullet"/>
      <w:lvlText w:val=""/>
      <w:lvlJc w:val="left"/>
      <w:pPr>
        <w:ind w:left="1800" w:hanging="360"/>
      </w:pPr>
      <w:rPr>
        <w:rFonts w:ascii="Wingdings" w:hAnsi="Wingdings" w:hint="default"/>
      </w:rPr>
    </w:lvl>
    <w:lvl w:ilvl="3" w:tplc="BF76A43C" w:tentative="1">
      <w:start w:val="1"/>
      <w:numFmt w:val="bullet"/>
      <w:lvlText w:val=""/>
      <w:lvlJc w:val="left"/>
      <w:pPr>
        <w:ind w:left="2520" w:hanging="360"/>
      </w:pPr>
      <w:rPr>
        <w:rFonts w:ascii="Symbol" w:hAnsi="Symbol" w:hint="default"/>
      </w:rPr>
    </w:lvl>
    <w:lvl w:ilvl="4" w:tplc="3BB2785E" w:tentative="1">
      <w:start w:val="1"/>
      <w:numFmt w:val="bullet"/>
      <w:lvlText w:val="o"/>
      <w:lvlJc w:val="left"/>
      <w:pPr>
        <w:ind w:left="3240" w:hanging="360"/>
      </w:pPr>
      <w:rPr>
        <w:rFonts w:ascii="Courier New" w:hAnsi="Courier New" w:cs="Courier New" w:hint="default"/>
      </w:rPr>
    </w:lvl>
    <w:lvl w:ilvl="5" w:tplc="3DC4F47A" w:tentative="1">
      <w:start w:val="1"/>
      <w:numFmt w:val="bullet"/>
      <w:lvlText w:val=""/>
      <w:lvlJc w:val="left"/>
      <w:pPr>
        <w:ind w:left="3960" w:hanging="360"/>
      </w:pPr>
      <w:rPr>
        <w:rFonts w:ascii="Wingdings" w:hAnsi="Wingdings" w:hint="default"/>
      </w:rPr>
    </w:lvl>
    <w:lvl w:ilvl="6" w:tplc="ADA41058" w:tentative="1">
      <w:start w:val="1"/>
      <w:numFmt w:val="bullet"/>
      <w:lvlText w:val=""/>
      <w:lvlJc w:val="left"/>
      <w:pPr>
        <w:ind w:left="4680" w:hanging="360"/>
      </w:pPr>
      <w:rPr>
        <w:rFonts w:ascii="Symbol" w:hAnsi="Symbol" w:hint="default"/>
      </w:rPr>
    </w:lvl>
    <w:lvl w:ilvl="7" w:tplc="5F10505A" w:tentative="1">
      <w:start w:val="1"/>
      <w:numFmt w:val="bullet"/>
      <w:lvlText w:val="o"/>
      <w:lvlJc w:val="left"/>
      <w:pPr>
        <w:ind w:left="5400" w:hanging="360"/>
      </w:pPr>
      <w:rPr>
        <w:rFonts w:ascii="Courier New" w:hAnsi="Courier New" w:cs="Courier New" w:hint="default"/>
      </w:rPr>
    </w:lvl>
    <w:lvl w:ilvl="8" w:tplc="EF28559E"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7F52F0AC">
      <w:start w:val="1"/>
      <w:numFmt w:val="bullet"/>
      <w:lvlText w:val=""/>
      <w:lvlJc w:val="left"/>
      <w:pPr>
        <w:ind w:left="360" w:hanging="360"/>
      </w:pPr>
      <w:rPr>
        <w:rFonts w:ascii="Symbol" w:hAnsi="Symbol" w:hint="default"/>
        <w:color w:val="78BE43" w:themeColor="accent2"/>
      </w:rPr>
    </w:lvl>
    <w:lvl w:ilvl="1" w:tplc="778EF570">
      <w:start w:val="1"/>
      <w:numFmt w:val="bullet"/>
      <w:lvlText w:val=""/>
      <w:lvlJc w:val="left"/>
      <w:pPr>
        <w:ind w:left="1080" w:hanging="360"/>
      </w:pPr>
      <w:rPr>
        <w:rFonts w:ascii="Symbol" w:hAnsi="Symbol" w:hint="default"/>
      </w:rPr>
    </w:lvl>
    <w:lvl w:ilvl="2" w:tplc="7A2EBB0E">
      <w:start w:val="1"/>
      <w:numFmt w:val="bullet"/>
      <w:lvlText w:val=""/>
      <w:lvlJc w:val="left"/>
      <w:pPr>
        <w:ind w:left="1800" w:hanging="360"/>
      </w:pPr>
      <w:rPr>
        <w:rFonts w:ascii="Wingdings" w:hAnsi="Wingdings" w:hint="default"/>
      </w:rPr>
    </w:lvl>
    <w:lvl w:ilvl="3" w:tplc="B3F2EA2A" w:tentative="1">
      <w:start w:val="1"/>
      <w:numFmt w:val="bullet"/>
      <w:lvlText w:val=""/>
      <w:lvlJc w:val="left"/>
      <w:pPr>
        <w:ind w:left="2520" w:hanging="360"/>
      </w:pPr>
      <w:rPr>
        <w:rFonts w:ascii="Symbol" w:hAnsi="Symbol" w:hint="default"/>
      </w:rPr>
    </w:lvl>
    <w:lvl w:ilvl="4" w:tplc="DF08D5D8" w:tentative="1">
      <w:start w:val="1"/>
      <w:numFmt w:val="bullet"/>
      <w:lvlText w:val="o"/>
      <w:lvlJc w:val="left"/>
      <w:pPr>
        <w:ind w:left="3240" w:hanging="360"/>
      </w:pPr>
      <w:rPr>
        <w:rFonts w:ascii="Courier New" w:hAnsi="Courier New" w:cs="Courier New" w:hint="default"/>
      </w:rPr>
    </w:lvl>
    <w:lvl w:ilvl="5" w:tplc="446E8EC4" w:tentative="1">
      <w:start w:val="1"/>
      <w:numFmt w:val="bullet"/>
      <w:lvlText w:val=""/>
      <w:lvlJc w:val="left"/>
      <w:pPr>
        <w:ind w:left="3960" w:hanging="360"/>
      </w:pPr>
      <w:rPr>
        <w:rFonts w:ascii="Wingdings" w:hAnsi="Wingdings" w:hint="default"/>
      </w:rPr>
    </w:lvl>
    <w:lvl w:ilvl="6" w:tplc="64E6321C" w:tentative="1">
      <w:start w:val="1"/>
      <w:numFmt w:val="bullet"/>
      <w:lvlText w:val=""/>
      <w:lvlJc w:val="left"/>
      <w:pPr>
        <w:ind w:left="4680" w:hanging="360"/>
      </w:pPr>
      <w:rPr>
        <w:rFonts w:ascii="Symbol" w:hAnsi="Symbol" w:hint="default"/>
      </w:rPr>
    </w:lvl>
    <w:lvl w:ilvl="7" w:tplc="D44604A4" w:tentative="1">
      <w:start w:val="1"/>
      <w:numFmt w:val="bullet"/>
      <w:lvlText w:val="o"/>
      <w:lvlJc w:val="left"/>
      <w:pPr>
        <w:ind w:left="5400" w:hanging="360"/>
      </w:pPr>
      <w:rPr>
        <w:rFonts w:ascii="Courier New" w:hAnsi="Courier New" w:cs="Courier New" w:hint="default"/>
      </w:rPr>
    </w:lvl>
    <w:lvl w:ilvl="8" w:tplc="7AA6AECA"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C39A8A7C">
      <w:start w:val="1"/>
      <w:numFmt w:val="bullet"/>
      <w:lvlText w:val=""/>
      <w:lvlJc w:val="left"/>
      <w:pPr>
        <w:ind w:left="720" w:hanging="360"/>
      </w:pPr>
      <w:rPr>
        <w:rFonts w:ascii="Symbol" w:hAnsi="Symbol" w:hint="default"/>
      </w:rPr>
    </w:lvl>
    <w:lvl w:ilvl="1" w:tplc="4B7E96C0">
      <w:start w:val="1"/>
      <w:numFmt w:val="bullet"/>
      <w:lvlText w:val="o"/>
      <w:lvlJc w:val="left"/>
      <w:pPr>
        <w:ind w:left="1440" w:hanging="360"/>
      </w:pPr>
      <w:rPr>
        <w:rFonts w:ascii="Courier New" w:hAnsi="Courier New" w:hint="default"/>
      </w:rPr>
    </w:lvl>
    <w:lvl w:ilvl="2" w:tplc="F140BF2A">
      <w:start w:val="1"/>
      <w:numFmt w:val="bullet"/>
      <w:lvlText w:val=""/>
      <w:lvlJc w:val="left"/>
      <w:pPr>
        <w:ind w:left="2160" w:hanging="360"/>
      </w:pPr>
      <w:rPr>
        <w:rFonts w:ascii="Wingdings" w:hAnsi="Wingdings" w:hint="default"/>
      </w:rPr>
    </w:lvl>
    <w:lvl w:ilvl="3" w:tplc="4112DE86">
      <w:start w:val="1"/>
      <w:numFmt w:val="bullet"/>
      <w:lvlText w:val=""/>
      <w:lvlJc w:val="left"/>
      <w:pPr>
        <w:ind w:left="2880" w:hanging="360"/>
      </w:pPr>
      <w:rPr>
        <w:rFonts w:ascii="Symbol" w:hAnsi="Symbol" w:hint="default"/>
      </w:rPr>
    </w:lvl>
    <w:lvl w:ilvl="4" w:tplc="4EE87492">
      <w:start w:val="1"/>
      <w:numFmt w:val="bullet"/>
      <w:lvlText w:val="o"/>
      <w:lvlJc w:val="left"/>
      <w:pPr>
        <w:ind w:left="3600" w:hanging="360"/>
      </w:pPr>
      <w:rPr>
        <w:rFonts w:ascii="Courier New" w:hAnsi="Courier New" w:hint="default"/>
      </w:rPr>
    </w:lvl>
    <w:lvl w:ilvl="5" w:tplc="75408786">
      <w:start w:val="1"/>
      <w:numFmt w:val="bullet"/>
      <w:lvlText w:val=""/>
      <w:lvlJc w:val="left"/>
      <w:pPr>
        <w:ind w:left="4320" w:hanging="360"/>
      </w:pPr>
      <w:rPr>
        <w:rFonts w:ascii="Wingdings" w:hAnsi="Wingdings" w:hint="default"/>
      </w:rPr>
    </w:lvl>
    <w:lvl w:ilvl="6" w:tplc="B58EBB50">
      <w:start w:val="1"/>
      <w:numFmt w:val="bullet"/>
      <w:lvlText w:val=""/>
      <w:lvlJc w:val="left"/>
      <w:pPr>
        <w:ind w:left="5040" w:hanging="360"/>
      </w:pPr>
      <w:rPr>
        <w:rFonts w:ascii="Symbol" w:hAnsi="Symbol" w:hint="default"/>
      </w:rPr>
    </w:lvl>
    <w:lvl w:ilvl="7" w:tplc="91FE2E70">
      <w:start w:val="1"/>
      <w:numFmt w:val="bullet"/>
      <w:lvlText w:val="o"/>
      <w:lvlJc w:val="left"/>
      <w:pPr>
        <w:ind w:left="5760" w:hanging="360"/>
      </w:pPr>
      <w:rPr>
        <w:rFonts w:ascii="Courier New" w:hAnsi="Courier New" w:hint="default"/>
      </w:rPr>
    </w:lvl>
    <w:lvl w:ilvl="8" w:tplc="EF424EBA">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CC5A43DE">
      <w:start w:val="1"/>
      <w:numFmt w:val="bullet"/>
      <w:lvlText w:val=""/>
      <w:lvlJc w:val="left"/>
      <w:pPr>
        <w:ind w:left="360" w:hanging="360"/>
      </w:pPr>
      <w:rPr>
        <w:rFonts w:ascii="Symbol" w:hAnsi="Symbol" w:hint="default"/>
        <w:color w:val="78BE43" w:themeColor="accent2"/>
      </w:rPr>
    </w:lvl>
    <w:lvl w:ilvl="1" w:tplc="1A50E3BC" w:tentative="1">
      <w:start w:val="1"/>
      <w:numFmt w:val="bullet"/>
      <w:lvlText w:val="o"/>
      <w:lvlJc w:val="left"/>
      <w:pPr>
        <w:ind w:left="1080" w:hanging="360"/>
      </w:pPr>
      <w:rPr>
        <w:rFonts w:ascii="Courier New" w:hAnsi="Courier New" w:cs="Courier New" w:hint="default"/>
      </w:rPr>
    </w:lvl>
    <w:lvl w:ilvl="2" w:tplc="3272AE24" w:tentative="1">
      <w:start w:val="1"/>
      <w:numFmt w:val="bullet"/>
      <w:lvlText w:val=""/>
      <w:lvlJc w:val="left"/>
      <w:pPr>
        <w:ind w:left="1800" w:hanging="360"/>
      </w:pPr>
      <w:rPr>
        <w:rFonts w:ascii="Wingdings" w:hAnsi="Wingdings" w:hint="default"/>
      </w:rPr>
    </w:lvl>
    <w:lvl w:ilvl="3" w:tplc="2CD43380" w:tentative="1">
      <w:start w:val="1"/>
      <w:numFmt w:val="bullet"/>
      <w:lvlText w:val=""/>
      <w:lvlJc w:val="left"/>
      <w:pPr>
        <w:ind w:left="2520" w:hanging="360"/>
      </w:pPr>
      <w:rPr>
        <w:rFonts w:ascii="Symbol" w:hAnsi="Symbol" w:hint="default"/>
      </w:rPr>
    </w:lvl>
    <w:lvl w:ilvl="4" w:tplc="104EE21C" w:tentative="1">
      <w:start w:val="1"/>
      <w:numFmt w:val="bullet"/>
      <w:lvlText w:val="o"/>
      <w:lvlJc w:val="left"/>
      <w:pPr>
        <w:ind w:left="3240" w:hanging="360"/>
      </w:pPr>
      <w:rPr>
        <w:rFonts w:ascii="Courier New" w:hAnsi="Courier New" w:cs="Courier New" w:hint="default"/>
      </w:rPr>
    </w:lvl>
    <w:lvl w:ilvl="5" w:tplc="F798247A" w:tentative="1">
      <w:start w:val="1"/>
      <w:numFmt w:val="bullet"/>
      <w:lvlText w:val=""/>
      <w:lvlJc w:val="left"/>
      <w:pPr>
        <w:ind w:left="3960" w:hanging="360"/>
      </w:pPr>
      <w:rPr>
        <w:rFonts w:ascii="Wingdings" w:hAnsi="Wingdings" w:hint="default"/>
      </w:rPr>
    </w:lvl>
    <w:lvl w:ilvl="6" w:tplc="A824EBB2" w:tentative="1">
      <w:start w:val="1"/>
      <w:numFmt w:val="bullet"/>
      <w:lvlText w:val=""/>
      <w:lvlJc w:val="left"/>
      <w:pPr>
        <w:ind w:left="4680" w:hanging="360"/>
      </w:pPr>
      <w:rPr>
        <w:rFonts w:ascii="Symbol" w:hAnsi="Symbol" w:hint="default"/>
      </w:rPr>
    </w:lvl>
    <w:lvl w:ilvl="7" w:tplc="C54A5802" w:tentative="1">
      <w:start w:val="1"/>
      <w:numFmt w:val="bullet"/>
      <w:lvlText w:val="o"/>
      <w:lvlJc w:val="left"/>
      <w:pPr>
        <w:ind w:left="5400" w:hanging="360"/>
      </w:pPr>
      <w:rPr>
        <w:rFonts w:ascii="Courier New" w:hAnsi="Courier New" w:cs="Courier New" w:hint="default"/>
      </w:rPr>
    </w:lvl>
    <w:lvl w:ilvl="8" w:tplc="A030BD5A"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B074DD2C">
      <w:start w:val="1"/>
      <w:numFmt w:val="bullet"/>
      <w:lvlText w:val=""/>
      <w:lvlJc w:val="left"/>
      <w:pPr>
        <w:ind w:left="360" w:hanging="360"/>
      </w:pPr>
      <w:rPr>
        <w:rFonts w:ascii="Symbol" w:hAnsi="Symbol" w:hint="default"/>
        <w:color w:val="2AB1BB" w:themeColor="accent1"/>
      </w:rPr>
    </w:lvl>
    <w:lvl w:ilvl="1" w:tplc="7C9255C2">
      <w:start w:val="1"/>
      <w:numFmt w:val="bullet"/>
      <w:lvlText w:val="o"/>
      <w:lvlJc w:val="left"/>
      <w:pPr>
        <w:ind w:left="1080" w:hanging="360"/>
      </w:pPr>
      <w:rPr>
        <w:rFonts w:ascii="Courier New" w:hAnsi="Courier New" w:cs="Courier New" w:hint="default"/>
      </w:rPr>
    </w:lvl>
    <w:lvl w:ilvl="2" w:tplc="53684ECE" w:tentative="1">
      <w:start w:val="1"/>
      <w:numFmt w:val="bullet"/>
      <w:lvlText w:val=""/>
      <w:lvlJc w:val="left"/>
      <w:pPr>
        <w:ind w:left="1800" w:hanging="360"/>
      </w:pPr>
      <w:rPr>
        <w:rFonts w:ascii="Wingdings" w:hAnsi="Wingdings" w:hint="default"/>
      </w:rPr>
    </w:lvl>
    <w:lvl w:ilvl="3" w:tplc="8CC6FAB0" w:tentative="1">
      <w:start w:val="1"/>
      <w:numFmt w:val="bullet"/>
      <w:lvlText w:val=""/>
      <w:lvlJc w:val="left"/>
      <w:pPr>
        <w:ind w:left="2520" w:hanging="360"/>
      </w:pPr>
      <w:rPr>
        <w:rFonts w:ascii="Symbol" w:hAnsi="Symbol" w:hint="default"/>
      </w:rPr>
    </w:lvl>
    <w:lvl w:ilvl="4" w:tplc="E1D4047C" w:tentative="1">
      <w:start w:val="1"/>
      <w:numFmt w:val="bullet"/>
      <w:lvlText w:val="o"/>
      <w:lvlJc w:val="left"/>
      <w:pPr>
        <w:ind w:left="3240" w:hanging="360"/>
      </w:pPr>
      <w:rPr>
        <w:rFonts w:ascii="Courier New" w:hAnsi="Courier New" w:cs="Courier New" w:hint="default"/>
      </w:rPr>
    </w:lvl>
    <w:lvl w:ilvl="5" w:tplc="771036E4" w:tentative="1">
      <w:start w:val="1"/>
      <w:numFmt w:val="bullet"/>
      <w:lvlText w:val=""/>
      <w:lvlJc w:val="left"/>
      <w:pPr>
        <w:ind w:left="3960" w:hanging="360"/>
      </w:pPr>
      <w:rPr>
        <w:rFonts w:ascii="Wingdings" w:hAnsi="Wingdings" w:hint="default"/>
      </w:rPr>
    </w:lvl>
    <w:lvl w:ilvl="6" w:tplc="25B2820A" w:tentative="1">
      <w:start w:val="1"/>
      <w:numFmt w:val="bullet"/>
      <w:lvlText w:val=""/>
      <w:lvlJc w:val="left"/>
      <w:pPr>
        <w:ind w:left="4680" w:hanging="360"/>
      </w:pPr>
      <w:rPr>
        <w:rFonts w:ascii="Symbol" w:hAnsi="Symbol" w:hint="default"/>
      </w:rPr>
    </w:lvl>
    <w:lvl w:ilvl="7" w:tplc="1A8CF5C4" w:tentative="1">
      <w:start w:val="1"/>
      <w:numFmt w:val="bullet"/>
      <w:lvlText w:val="o"/>
      <w:lvlJc w:val="left"/>
      <w:pPr>
        <w:ind w:left="5400" w:hanging="360"/>
      </w:pPr>
      <w:rPr>
        <w:rFonts w:ascii="Courier New" w:hAnsi="Courier New" w:cs="Courier New" w:hint="default"/>
      </w:rPr>
    </w:lvl>
    <w:lvl w:ilvl="8" w:tplc="034CDDB6"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0C9279A2">
      <w:start w:val="1"/>
      <w:numFmt w:val="bullet"/>
      <w:lvlText w:val=""/>
      <w:lvlJc w:val="left"/>
      <w:pPr>
        <w:ind w:left="360" w:hanging="360"/>
      </w:pPr>
      <w:rPr>
        <w:rFonts w:ascii="Symbol" w:hAnsi="Symbol" w:hint="default"/>
        <w:color w:val="78BE43" w:themeColor="accent2"/>
      </w:rPr>
    </w:lvl>
    <w:lvl w:ilvl="1" w:tplc="B0761A5C" w:tentative="1">
      <w:start w:val="1"/>
      <w:numFmt w:val="bullet"/>
      <w:lvlText w:val="o"/>
      <w:lvlJc w:val="left"/>
      <w:pPr>
        <w:ind w:left="1080" w:hanging="360"/>
      </w:pPr>
      <w:rPr>
        <w:rFonts w:ascii="Courier New" w:hAnsi="Courier New" w:cs="Courier New" w:hint="default"/>
      </w:rPr>
    </w:lvl>
    <w:lvl w:ilvl="2" w:tplc="BD562B36" w:tentative="1">
      <w:start w:val="1"/>
      <w:numFmt w:val="bullet"/>
      <w:lvlText w:val=""/>
      <w:lvlJc w:val="left"/>
      <w:pPr>
        <w:ind w:left="1800" w:hanging="360"/>
      </w:pPr>
      <w:rPr>
        <w:rFonts w:ascii="Wingdings" w:hAnsi="Wingdings" w:hint="default"/>
      </w:rPr>
    </w:lvl>
    <w:lvl w:ilvl="3" w:tplc="1876F0DE" w:tentative="1">
      <w:start w:val="1"/>
      <w:numFmt w:val="bullet"/>
      <w:lvlText w:val=""/>
      <w:lvlJc w:val="left"/>
      <w:pPr>
        <w:ind w:left="2520" w:hanging="360"/>
      </w:pPr>
      <w:rPr>
        <w:rFonts w:ascii="Symbol" w:hAnsi="Symbol" w:hint="default"/>
      </w:rPr>
    </w:lvl>
    <w:lvl w:ilvl="4" w:tplc="F7AAEAE2" w:tentative="1">
      <w:start w:val="1"/>
      <w:numFmt w:val="bullet"/>
      <w:lvlText w:val="o"/>
      <w:lvlJc w:val="left"/>
      <w:pPr>
        <w:ind w:left="3240" w:hanging="360"/>
      </w:pPr>
      <w:rPr>
        <w:rFonts w:ascii="Courier New" w:hAnsi="Courier New" w:cs="Courier New" w:hint="default"/>
      </w:rPr>
    </w:lvl>
    <w:lvl w:ilvl="5" w:tplc="7108AA86" w:tentative="1">
      <w:start w:val="1"/>
      <w:numFmt w:val="bullet"/>
      <w:lvlText w:val=""/>
      <w:lvlJc w:val="left"/>
      <w:pPr>
        <w:ind w:left="3960" w:hanging="360"/>
      </w:pPr>
      <w:rPr>
        <w:rFonts w:ascii="Wingdings" w:hAnsi="Wingdings" w:hint="default"/>
      </w:rPr>
    </w:lvl>
    <w:lvl w:ilvl="6" w:tplc="80A23F66" w:tentative="1">
      <w:start w:val="1"/>
      <w:numFmt w:val="bullet"/>
      <w:lvlText w:val=""/>
      <w:lvlJc w:val="left"/>
      <w:pPr>
        <w:ind w:left="4680" w:hanging="360"/>
      </w:pPr>
      <w:rPr>
        <w:rFonts w:ascii="Symbol" w:hAnsi="Symbol" w:hint="default"/>
      </w:rPr>
    </w:lvl>
    <w:lvl w:ilvl="7" w:tplc="ABB00AD8" w:tentative="1">
      <w:start w:val="1"/>
      <w:numFmt w:val="bullet"/>
      <w:lvlText w:val="o"/>
      <w:lvlJc w:val="left"/>
      <w:pPr>
        <w:ind w:left="5400" w:hanging="360"/>
      </w:pPr>
      <w:rPr>
        <w:rFonts w:ascii="Courier New" w:hAnsi="Courier New" w:cs="Courier New" w:hint="default"/>
      </w:rPr>
    </w:lvl>
    <w:lvl w:ilvl="8" w:tplc="827E8F1E"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C72A2EFE">
      <w:start w:val="1"/>
      <w:numFmt w:val="bullet"/>
      <w:lvlText w:val=""/>
      <w:lvlJc w:val="left"/>
      <w:pPr>
        <w:ind w:left="360" w:hanging="360"/>
      </w:pPr>
      <w:rPr>
        <w:rFonts w:ascii="Symbol" w:hAnsi="Symbol" w:hint="default"/>
        <w:color w:val="78BE43" w:themeColor="accent2"/>
      </w:rPr>
    </w:lvl>
    <w:lvl w:ilvl="1" w:tplc="3A90F15A" w:tentative="1">
      <w:start w:val="1"/>
      <w:numFmt w:val="bullet"/>
      <w:lvlText w:val="o"/>
      <w:lvlJc w:val="left"/>
      <w:pPr>
        <w:ind w:left="1440" w:hanging="360"/>
      </w:pPr>
      <w:rPr>
        <w:rFonts w:ascii="Courier New" w:hAnsi="Courier New" w:cs="Courier New" w:hint="default"/>
      </w:rPr>
    </w:lvl>
    <w:lvl w:ilvl="2" w:tplc="BA14495E" w:tentative="1">
      <w:start w:val="1"/>
      <w:numFmt w:val="bullet"/>
      <w:lvlText w:val=""/>
      <w:lvlJc w:val="left"/>
      <w:pPr>
        <w:ind w:left="2160" w:hanging="360"/>
      </w:pPr>
      <w:rPr>
        <w:rFonts w:ascii="Wingdings" w:hAnsi="Wingdings" w:hint="default"/>
      </w:rPr>
    </w:lvl>
    <w:lvl w:ilvl="3" w:tplc="FA44A284" w:tentative="1">
      <w:start w:val="1"/>
      <w:numFmt w:val="bullet"/>
      <w:lvlText w:val=""/>
      <w:lvlJc w:val="left"/>
      <w:pPr>
        <w:ind w:left="2880" w:hanging="360"/>
      </w:pPr>
      <w:rPr>
        <w:rFonts w:ascii="Symbol" w:hAnsi="Symbol" w:hint="default"/>
      </w:rPr>
    </w:lvl>
    <w:lvl w:ilvl="4" w:tplc="5570FAA2" w:tentative="1">
      <w:start w:val="1"/>
      <w:numFmt w:val="bullet"/>
      <w:lvlText w:val="o"/>
      <w:lvlJc w:val="left"/>
      <w:pPr>
        <w:ind w:left="3600" w:hanging="360"/>
      </w:pPr>
      <w:rPr>
        <w:rFonts w:ascii="Courier New" w:hAnsi="Courier New" w:cs="Courier New" w:hint="default"/>
      </w:rPr>
    </w:lvl>
    <w:lvl w:ilvl="5" w:tplc="9C701BEE" w:tentative="1">
      <w:start w:val="1"/>
      <w:numFmt w:val="bullet"/>
      <w:lvlText w:val=""/>
      <w:lvlJc w:val="left"/>
      <w:pPr>
        <w:ind w:left="4320" w:hanging="360"/>
      </w:pPr>
      <w:rPr>
        <w:rFonts w:ascii="Wingdings" w:hAnsi="Wingdings" w:hint="default"/>
      </w:rPr>
    </w:lvl>
    <w:lvl w:ilvl="6" w:tplc="F452B9A0" w:tentative="1">
      <w:start w:val="1"/>
      <w:numFmt w:val="bullet"/>
      <w:lvlText w:val=""/>
      <w:lvlJc w:val="left"/>
      <w:pPr>
        <w:ind w:left="5040" w:hanging="360"/>
      </w:pPr>
      <w:rPr>
        <w:rFonts w:ascii="Symbol" w:hAnsi="Symbol" w:hint="default"/>
      </w:rPr>
    </w:lvl>
    <w:lvl w:ilvl="7" w:tplc="BC443770" w:tentative="1">
      <w:start w:val="1"/>
      <w:numFmt w:val="bullet"/>
      <w:lvlText w:val="o"/>
      <w:lvlJc w:val="left"/>
      <w:pPr>
        <w:ind w:left="5760" w:hanging="360"/>
      </w:pPr>
      <w:rPr>
        <w:rFonts w:ascii="Courier New" w:hAnsi="Courier New" w:cs="Courier New" w:hint="default"/>
      </w:rPr>
    </w:lvl>
    <w:lvl w:ilvl="8" w:tplc="11FC4AC8"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46A0E522">
      <w:start w:val="1"/>
      <w:numFmt w:val="bullet"/>
      <w:lvlText w:val=""/>
      <w:lvlJc w:val="left"/>
      <w:pPr>
        <w:ind w:left="360" w:hanging="360"/>
      </w:pPr>
      <w:rPr>
        <w:rFonts w:ascii="Symbol" w:hAnsi="Symbol" w:hint="default"/>
        <w:color w:val="2AB1BB" w:themeColor="accent1"/>
      </w:rPr>
    </w:lvl>
    <w:lvl w:ilvl="1" w:tplc="E902AC86" w:tentative="1">
      <w:start w:val="1"/>
      <w:numFmt w:val="bullet"/>
      <w:lvlText w:val="o"/>
      <w:lvlJc w:val="left"/>
      <w:pPr>
        <w:ind w:left="1080" w:hanging="360"/>
      </w:pPr>
      <w:rPr>
        <w:rFonts w:ascii="Courier New" w:hAnsi="Courier New" w:cs="Courier New" w:hint="default"/>
      </w:rPr>
    </w:lvl>
    <w:lvl w:ilvl="2" w:tplc="366E68B2" w:tentative="1">
      <w:start w:val="1"/>
      <w:numFmt w:val="bullet"/>
      <w:lvlText w:val=""/>
      <w:lvlJc w:val="left"/>
      <w:pPr>
        <w:ind w:left="1800" w:hanging="360"/>
      </w:pPr>
      <w:rPr>
        <w:rFonts w:ascii="Wingdings" w:hAnsi="Wingdings" w:hint="default"/>
      </w:rPr>
    </w:lvl>
    <w:lvl w:ilvl="3" w:tplc="D988AF72" w:tentative="1">
      <w:start w:val="1"/>
      <w:numFmt w:val="bullet"/>
      <w:lvlText w:val=""/>
      <w:lvlJc w:val="left"/>
      <w:pPr>
        <w:ind w:left="2520" w:hanging="360"/>
      </w:pPr>
      <w:rPr>
        <w:rFonts w:ascii="Symbol" w:hAnsi="Symbol" w:hint="default"/>
      </w:rPr>
    </w:lvl>
    <w:lvl w:ilvl="4" w:tplc="1BD07FC2" w:tentative="1">
      <w:start w:val="1"/>
      <w:numFmt w:val="bullet"/>
      <w:lvlText w:val="o"/>
      <w:lvlJc w:val="left"/>
      <w:pPr>
        <w:ind w:left="3240" w:hanging="360"/>
      </w:pPr>
      <w:rPr>
        <w:rFonts w:ascii="Courier New" w:hAnsi="Courier New" w:cs="Courier New" w:hint="default"/>
      </w:rPr>
    </w:lvl>
    <w:lvl w:ilvl="5" w:tplc="B27CBB6E" w:tentative="1">
      <w:start w:val="1"/>
      <w:numFmt w:val="bullet"/>
      <w:lvlText w:val=""/>
      <w:lvlJc w:val="left"/>
      <w:pPr>
        <w:ind w:left="3960" w:hanging="360"/>
      </w:pPr>
      <w:rPr>
        <w:rFonts w:ascii="Wingdings" w:hAnsi="Wingdings" w:hint="default"/>
      </w:rPr>
    </w:lvl>
    <w:lvl w:ilvl="6" w:tplc="E5F80E8A" w:tentative="1">
      <w:start w:val="1"/>
      <w:numFmt w:val="bullet"/>
      <w:lvlText w:val=""/>
      <w:lvlJc w:val="left"/>
      <w:pPr>
        <w:ind w:left="4680" w:hanging="360"/>
      </w:pPr>
      <w:rPr>
        <w:rFonts w:ascii="Symbol" w:hAnsi="Symbol" w:hint="default"/>
      </w:rPr>
    </w:lvl>
    <w:lvl w:ilvl="7" w:tplc="0E86939A" w:tentative="1">
      <w:start w:val="1"/>
      <w:numFmt w:val="bullet"/>
      <w:lvlText w:val="o"/>
      <w:lvlJc w:val="left"/>
      <w:pPr>
        <w:ind w:left="5400" w:hanging="360"/>
      </w:pPr>
      <w:rPr>
        <w:rFonts w:ascii="Courier New" w:hAnsi="Courier New" w:cs="Courier New" w:hint="default"/>
      </w:rPr>
    </w:lvl>
    <w:lvl w:ilvl="8" w:tplc="28B4D9BE"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953CC1FE">
      <w:start w:val="1"/>
      <w:numFmt w:val="bullet"/>
      <w:lvlText w:val=""/>
      <w:lvlJc w:val="left"/>
      <w:pPr>
        <w:ind w:left="360" w:hanging="360"/>
      </w:pPr>
      <w:rPr>
        <w:rFonts w:ascii="Symbol" w:hAnsi="Symbol" w:hint="default"/>
        <w:color w:val="2AB1BB" w:themeColor="accent1"/>
      </w:rPr>
    </w:lvl>
    <w:lvl w:ilvl="1" w:tplc="E35CBE42" w:tentative="1">
      <w:start w:val="1"/>
      <w:numFmt w:val="bullet"/>
      <w:lvlText w:val="o"/>
      <w:lvlJc w:val="left"/>
      <w:pPr>
        <w:ind w:left="1080" w:hanging="360"/>
      </w:pPr>
      <w:rPr>
        <w:rFonts w:ascii="Courier New" w:hAnsi="Courier New" w:cs="Courier New" w:hint="default"/>
      </w:rPr>
    </w:lvl>
    <w:lvl w:ilvl="2" w:tplc="89168D0C" w:tentative="1">
      <w:start w:val="1"/>
      <w:numFmt w:val="bullet"/>
      <w:lvlText w:val=""/>
      <w:lvlJc w:val="left"/>
      <w:pPr>
        <w:ind w:left="1800" w:hanging="360"/>
      </w:pPr>
      <w:rPr>
        <w:rFonts w:ascii="Wingdings" w:hAnsi="Wingdings" w:hint="default"/>
      </w:rPr>
    </w:lvl>
    <w:lvl w:ilvl="3" w:tplc="967459AA" w:tentative="1">
      <w:start w:val="1"/>
      <w:numFmt w:val="bullet"/>
      <w:lvlText w:val=""/>
      <w:lvlJc w:val="left"/>
      <w:pPr>
        <w:ind w:left="2520" w:hanging="360"/>
      </w:pPr>
      <w:rPr>
        <w:rFonts w:ascii="Symbol" w:hAnsi="Symbol" w:hint="default"/>
      </w:rPr>
    </w:lvl>
    <w:lvl w:ilvl="4" w:tplc="25C07900" w:tentative="1">
      <w:start w:val="1"/>
      <w:numFmt w:val="bullet"/>
      <w:lvlText w:val="o"/>
      <w:lvlJc w:val="left"/>
      <w:pPr>
        <w:ind w:left="3240" w:hanging="360"/>
      </w:pPr>
      <w:rPr>
        <w:rFonts w:ascii="Courier New" w:hAnsi="Courier New" w:cs="Courier New" w:hint="default"/>
      </w:rPr>
    </w:lvl>
    <w:lvl w:ilvl="5" w:tplc="5CE8AEDA" w:tentative="1">
      <w:start w:val="1"/>
      <w:numFmt w:val="bullet"/>
      <w:lvlText w:val=""/>
      <w:lvlJc w:val="left"/>
      <w:pPr>
        <w:ind w:left="3960" w:hanging="360"/>
      </w:pPr>
      <w:rPr>
        <w:rFonts w:ascii="Wingdings" w:hAnsi="Wingdings" w:hint="default"/>
      </w:rPr>
    </w:lvl>
    <w:lvl w:ilvl="6" w:tplc="78249148" w:tentative="1">
      <w:start w:val="1"/>
      <w:numFmt w:val="bullet"/>
      <w:lvlText w:val=""/>
      <w:lvlJc w:val="left"/>
      <w:pPr>
        <w:ind w:left="4680" w:hanging="360"/>
      </w:pPr>
      <w:rPr>
        <w:rFonts w:ascii="Symbol" w:hAnsi="Symbol" w:hint="default"/>
      </w:rPr>
    </w:lvl>
    <w:lvl w:ilvl="7" w:tplc="119AA660" w:tentative="1">
      <w:start w:val="1"/>
      <w:numFmt w:val="bullet"/>
      <w:lvlText w:val="o"/>
      <w:lvlJc w:val="left"/>
      <w:pPr>
        <w:ind w:left="5400" w:hanging="360"/>
      </w:pPr>
      <w:rPr>
        <w:rFonts w:ascii="Courier New" w:hAnsi="Courier New" w:cs="Courier New" w:hint="default"/>
      </w:rPr>
    </w:lvl>
    <w:lvl w:ilvl="8" w:tplc="29481866"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FCB66984">
      <w:start w:val="1"/>
      <w:numFmt w:val="bullet"/>
      <w:lvlText w:val=""/>
      <w:lvlJc w:val="left"/>
      <w:pPr>
        <w:ind w:left="1222" w:hanging="360"/>
      </w:pPr>
      <w:rPr>
        <w:rFonts w:ascii="Symbol" w:hAnsi="Symbol" w:hint="default"/>
      </w:rPr>
    </w:lvl>
    <w:lvl w:ilvl="1" w:tplc="8DC8D1B0" w:tentative="1">
      <w:start w:val="1"/>
      <w:numFmt w:val="bullet"/>
      <w:lvlText w:val="o"/>
      <w:lvlJc w:val="left"/>
      <w:pPr>
        <w:ind w:left="1942" w:hanging="360"/>
      </w:pPr>
      <w:rPr>
        <w:rFonts w:ascii="Courier New" w:hAnsi="Courier New" w:cs="Courier New" w:hint="default"/>
      </w:rPr>
    </w:lvl>
    <w:lvl w:ilvl="2" w:tplc="C8AE5CC4" w:tentative="1">
      <w:start w:val="1"/>
      <w:numFmt w:val="bullet"/>
      <w:lvlText w:val=""/>
      <w:lvlJc w:val="left"/>
      <w:pPr>
        <w:ind w:left="2662" w:hanging="360"/>
      </w:pPr>
      <w:rPr>
        <w:rFonts w:ascii="Wingdings" w:hAnsi="Wingdings" w:hint="default"/>
      </w:rPr>
    </w:lvl>
    <w:lvl w:ilvl="3" w:tplc="4824EDBC" w:tentative="1">
      <w:start w:val="1"/>
      <w:numFmt w:val="bullet"/>
      <w:lvlText w:val=""/>
      <w:lvlJc w:val="left"/>
      <w:pPr>
        <w:ind w:left="3382" w:hanging="360"/>
      </w:pPr>
      <w:rPr>
        <w:rFonts w:ascii="Symbol" w:hAnsi="Symbol" w:hint="default"/>
      </w:rPr>
    </w:lvl>
    <w:lvl w:ilvl="4" w:tplc="CC682E62" w:tentative="1">
      <w:start w:val="1"/>
      <w:numFmt w:val="bullet"/>
      <w:lvlText w:val="o"/>
      <w:lvlJc w:val="left"/>
      <w:pPr>
        <w:ind w:left="4102" w:hanging="360"/>
      </w:pPr>
      <w:rPr>
        <w:rFonts w:ascii="Courier New" w:hAnsi="Courier New" w:cs="Courier New" w:hint="default"/>
      </w:rPr>
    </w:lvl>
    <w:lvl w:ilvl="5" w:tplc="E32CD4CC" w:tentative="1">
      <w:start w:val="1"/>
      <w:numFmt w:val="bullet"/>
      <w:lvlText w:val=""/>
      <w:lvlJc w:val="left"/>
      <w:pPr>
        <w:ind w:left="4822" w:hanging="360"/>
      </w:pPr>
      <w:rPr>
        <w:rFonts w:ascii="Wingdings" w:hAnsi="Wingdings" w:hint="default"/>
      </w:rPr>
    </w:lvl>
    <w:lvl w:ilvl="6" w:tplc="0D68A860" w:tentative="1">
      <w:start w:val="1"/>
      <w:numFmt w:val="bullet"/>
      <w:lvlText w:val=""/>
      <w:lvlJc w:val="left"/>
      <w:pPr>
        <w:ind w:left="5542" w:hanging="360"/>
      </w:pPr>
      <w:rPr>
        <w:rFonts w:ascii="Symbol" w:hAnsi="Symbol" w:hint="default"/>
      </w:rPr>
    </w:lvl>
    <w:lvl w:ilvl="7" w:tplc="E4C01DD4" w:tentative="1">
      <w:start w:val="1"/>
      <w:numFmt w:val="bullet"/>
      <w:lvlText w:val="o"/>
      <w:lvlJc w:val="left"/>
      <w:pPr>
        <w:ind w:left="6262" w:hanging="360"/>
      </w:pPr>
      <w:rPr>
        <w:rFonts w:ascii="Courier New" w:hAnsi="Courier New" w:cs="Courier New" w:hint="default"/>
      </w:rPr>
    </w:lvl>
    <w:lvl w:ilvl="8" w:tplc="D8723156"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27CE8C12">
      <w:start w:val="1"/>
      <w:numFmt w:val="bullet"/>
      <w:lvlText w:val=""/>
      <w:lvlJc w:val="left"/>
      <w:pPr>
        <w:ind w:left="720" w:hanging="360"/>
      </w:pPr>
      <w:rPr>
        <w:rFonts w:ascii="Symbol" w:hAnsi="Symbol" w:hint="default"/>
      </w:rPr>
    </w:lvl>
    <w:lvl w:ilvl="1" w:tplc="1F36C0BE" w:tentative="1">
      <w:start w:val="1"/>
      <w:numFmt w:val="bullet"/>
      <w:lvlText w:val="o"/>
      <w:lvlJc w:val="left"/>
      <w:pPr>
        <w:ind w:left="1440" w:hanging="360"/>
      </w:pPr>
      <w:rPr>
        <w:rFonts w:ascii="Courier New" w:hAnsi="Courier New" w:cs="Courier New" w:hint="default"/>
      </w:rPr>
    </w:lvl>
    <w:lvl w:ilvl="2" w:tplc="C11C07B6" w:tentative="1">
      <w:start w:val="1"/>
      <w:numFmt w:val="bullet"/>
      <w:lvlText w:val=""/>
      <w:lvlJc w:val="left"/>
      <w:pPr>
        <w:ind w:left="2160" w:hanging="360"/>
      </w:pPr>
      <w:rPr>
        <w:rFonts w:ascii="Wingdings" w:hAnsi="Wingdings" w:hint="default"/>
      </w:rPr>
    </w:lvl>
    <w:lvl w:ilvl="3" w:tplc="472EFF36" w:tentative="1">
      <w:start w:val="1"/>
      <w:numFmt w:val="bullet"/>
      <w:lvlText w:val=""/>
      <w:lvlJc w:val="left"/>
      <w:pPr>
        <w:ind w:left="2880" w:hanging="360"/>
      </w:pPr>
      <w:rPr>
        <w:rFonts w:ascii="Symbol" w:hAnsi="Symbol" w:hint="default"/>
      </w:rPr>
    </w:lvl>
    <w:lvl w:ilvl="4" w:tplc="7C2AF800" w:tentative="1">
      <w:start w:val="1"/>
      <w:numFmt w:val="bullet"/>
      <w:lvlText w:val="o"/>
      <w:lvlJc w:val="left"/>
      <w:pPr>
        <w:ind w:left="3600" w:hanging="360"/>
      </w:pPr>
      <w:rPr>
        <w:rFonts w:ascii="Courier New" w:hAnsi="Courier New" w:cs="Courier New" w:hint="default"/>
      </w:rPr>
    </w:lvl>
    <w:lvl w:ilvl="5" w:tplc="A824165A" w:tentative="1">
      <w:start w:val="1"/>
      <w:numFmt w:val="bullet"/>
      <w:lvlText w:val=""/>
      <w:lvlJc w:val="left"/>
      <w:pPr>
        <w:ind w:left="4320" w:hanging="360"/>
      </w:pPr>
      <w:rPr>
        <w:rFonts w:ascii="Wingdings" w:hAnsi="Wingdings" w:hint="default"/>
      </w:rPr>
    </w:lvl>
    <w:lvl w:ilvl="6" w:tplc="C7E2A9A8" w:tentative="1">
      <w:start w:val="1"/>
      <w:numFmt w:val="bullet"/>
      <w:lvlText w:val=""/>
      <w:lvlJc w:val="left"/>
      <w:pPr>
        <w:ind w:left="5040" w:hanging="360"/>
      </w:pPr>
      <w:rPr>
        <w:rFonts w:ascii="Symbol" w:hAnsi="Symbol" w:hint="default"/>
      </w:rPr>
    </w:lvl>
    <w:lvl w:ilvl="7" w:tplc="016C02AE" w:tentative="1">
      <w:start w:val="1"/>
      <w:numFmt w:val="bullet"/>
      <w:lvlText w:val="o"/>
      <w:lvlJc w:val="left"/>
      <w:pPr>
        <w:ind w:left="5760" w:hanging="360"/>
      </w:pPr>
      <w:rPr>
        <w:rFonts w:ascii="Courier New" w:hAnsi="Courier New" w:cs="Courier New" w:hint="default"/>
      </w:rPr>
    </w:lvl>
    <w:lvl w:ilvl="8" w:tplc="1B9CA0C0"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034A450">
      <w:start w:val="1"/>
      <w:numFmt w:val="bullet"/>
      <w:lvlText w:val=""/>
      <w:lvlJc w:val="left"/>
      <w:pPr>
        <w:ind w:left="360" w:hanging="360"/>
      </w:pPr>
      <w:rPr>
        <w:rFonts w:ascii="Symbol" w:hAnsi="Symbol" w:hint="default"/>
        <w:color w:val="F3B223" w:themeColor="accent6"/>
      </w:rPr>
    </w:lvl>
    <w:lvl w:ilvl="1" w:tplc="0FC0A2D4" w:tentative="1">
      <w:start w:val="1"/>
      <w:numFmt w:val="bullet"/>
      <w:lvlText w:val="o"/>
      <w:lvlJc w:val="left"/>
      <w:pPr>
        <w:ind w:left="720" w:hanging="360"/>
      </w:pPr>
      <w:rPr>
        <w:rFonts w:ascii="Courier New" w:hAnsi="Courier New" w:cs="Courier New" w:hint="default"/>
      </w:rPr>
    </w:lvl>
    <w:lvl w:ilvl="2" w:tplc="1F9E3AD6" w:tentative="1">
      <w:start w:val="1"/>
      <w:numFmt w:val="bullet"/>
      <w:lvlText w:val=""/>
      <w:lvlJc w:val="left"/>
      <w:pPr>
        <w:ind w:left="1440" w:hanging="360"/>
      </w:pPr>
      <w:rPr>
        <w:rFonts w:ascii="Wingdings" w:hAnsi="Wingdings" w:hint="default"/>
      </w:rPr>
    </w:lvl>
    <w:lvl w:ilvl="3" w:tplc="851C05E4" w:tentative="1">
      <w:start w:val="1"/>
      <w:numFmt w:val="bullet"/>
      <w:lvlText w:val=""/>
      <w:lvlJc w:val="left"/>
      <w:pPr>
        <w:ind w:left="2160" w:hanging="360"/>
      </w:pPr>
      <w:rPr>
        <w:rFonts w:ascii="Symbol" w:hAnsi="Symbol" w:hint="default"/>
      </w:rPr>
    </w:lvl>
    <w:lvl w:ilvl="4" w:tplc="5E36A602" w:tentative="1">
      <w:start w:val="1"/>
      <w:numFmt w:val="bullet"/>
      <w:lvlText w:val="o"/>
      <w:lvlJc w:val="left"/>
      <w:pPr>
        <w:ind w:left="2880" w:hanging="360"/>
      </w:pPr>
      <w:rPr>
        <w:rFonts w:ascii="Courier New" w:hAnsi="Courier New" w:cs="Courier New" w:hint="default"/>
      </w:rPr>
    </w:lvl>
    <w:lvl w:ilvl="5" w:tplc="46FA3C86" w:tentative="1">
      <w:start w:val="1"/>
      <w:numFmt w:val="bullet"/>
      <w:lvlText w:val=""/>
      <w:lvlJc w:val="left"/>
      <w:pPr>
        <w:ind w:left="3600" w:hanging="360"/>
      </w:pPr>
      <w:rPr>
        <w:rFonts w:ascii="Wingdings" w:hAnsi="Wingdings" w:hint="default"/>
      </w:rPr>
    </w:lvl>
    <w:lvl w:ilvl="6" w:tplc="63DC6800" w:tentative="1">
      <w:start w:val="1"/>
      <w:numFmt w:val="bullet"/>
      <w:lvlText w:val=""/>
      <w:lvlJc w:val="left"/>
      <w:pPr>
        <w:ind w:left="4320" w:hanging="360"/>
      </w:pPr>
      <w:rPr>
        <w:rFonts w:ascii="Symbol" w:hAnsi="Symbol" w:hint="default"/>
      </w:rPr>
    </w:lvl>
    <w:lvl w:ilvl="7" w:tplc="292AAE2E" w:tentative="1">
      <w:start w:val="1"/>
      <w:numFmt w:val="bullet"/>
      <w:lvlText w:val="o"/>
      <w:lvlJc w:val="left"/>
      <w:pPr>
        <w:ind w:left="5040" w:hanging="360"/>
      </w:pPr>
      <w:rPr>
        <w:rFonts w:ascii="Courier New" w:hAnsi="Courier New" w:cs="Courier New" w:hint="default"/>
      </w:rPr>
    </w:lvl>
    <w:lvl w:ilvl="8" w:tplc="ABCA0CE4"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BBE6EBA8">
      <w:start w:val="1"/>
      <w:numFmt w:val="bullet"/>
      <w:lvlText w:val=""/>
      <w:lvlJc w:val="left"/>
      <w:pPr>
        <w:ind w:left="360" w:hanging="360"/>
      </w:pPr>
      <w:rPr>
        <w:rFonts w:ascii="Symbol" w:hAnsi="Symbol" w:hint="default"/>
        <w:color w:val="F3B223" w:themeColor="accent6"/>
      </w:rPr>
    </w:lvl>
    <w:lvl w:ilvl="1" w:tplc="1BA4C586" w:tentative="1">
      <w:start w:val="1"/>
      <w:numFmt w:val="bullet"/>
      <w:lvlText w:val="o"/>
      <w:lvlJc w:val="left"/>
      <w:pPr>
        <w:ind w:left="720" w:hanging="360"/>
      </w:pPr>
      <w:rPr>
        <w:rFonts w:ascii="Courier New" w:hAnsi="Courier New" w:cs="Courier New" w:hint="default"/>
      </w:rPr>
    </w:lvl>
    <w:lvl w:ilvl="2" w:tplc="62143920" w:tentative="1">
      <w:start w:val="1"/>
      <w:numFmt w:val="bullet"/>
      <w:lvlText w:val=""/>
      <w:lvlJc w:val="left"/>
      <w:pPr>
        <w:ind w:left="1440" w:hanging="360"/>
      </w:pPr>
      <w:rPr>
        <w:rFonts w:ascii="Wingdings" w:hAnsi="Wingdings" w:hint="default"/>
      </w:rPr>
    </w:lvl>
    <w:lvl w:ilvl="3" w:tplc="03623D20" w:tentative="1">
      <w:start w:val="1"/>
      <w:numFmt w:val="bullet"/>
      <w:lvlText w:val=""/>
      <w:lvlJc w:val="left"/>
      <w:pPr>
        <w:ind w:left="2160" w:hanging="360"/>
      </w:pPr>
      <w:rPr>
        <w:rFonts w:ascii="Symbol" w:hAnsi="Symbol" w:hint="default"/>
      </w:rPr>
    </w:lvl>
    <w:lvl w:ilvl="4" w:tplc="7D0221E0" w:tentative="1">
      <w:start w:val="1"/>
      <w:numFmt w:val="bullet"/>
      <w:lvlText w:val="o"/>
      <w:lvlJc w:val="left"/>
      <w:pPr>
        <w:ind w:left="2880" w:hanging="360"/>
      </w:pPr>
      <w:rPr>
        <w:rFonts w:ascii="Courier New" w:hAnsi="Courier New" w:cs="Courier New" w:hint="default"/>
      </w:rPr>
    </w:lvl>
    <w:lvl w:ilvl="5" w:tplc="E56614C6" w:tentative="1">
      <w:start w:val="1"/>
      <w:numFmt w:val="bullet"/>
      <w:lvlText w:val=""/>
      <w:lvlJc w:val="left"/>
      <w:pPr>
        <w:ind w:left="3600" w:hanging="360"/>
      </w:pPr>
      <w:rPr>
        <w:rFonts w:ascii="Wingdings" w:hAnsi="Wingdings" w:hint="default"/>
      </w:rPr>
    </w:lvl>
    <w:lvl w:ilvl="6" w:tplc="73228198" w:tentative="1">
      <w:start w:val="1"/>
      <w:numFmt w:val="bullet"/>
      <w:lvlText w:val=""/>
      <w:lvlJc w:val="left"/>
      <w:pPr>
        <w:ind w:left="4320" w:hanging="360"/>
      </w:pPr>
      <w:rPr>
        <w:rFonts w:ascii="Symbol" w:hAnsi="Symbol" w:hint="default"/>
      </w:rPr>
    </w:lvl>
    <w:lvl w:ilvl="7" w:tplc="2D5A504A" w:tentative="1">
      <w:start w:val="1"/>
      <w:numFmt w:val="bullet"/>
      <w:lvlText w:val="o"/>
      <w:lvlJc w:val="left"/>
      <w:pPr>
        <w:ind w:left="5040" w:hanging="360"/>
      </w:pPr>
      <w:rPr>
        <w:rFonts w:ascii="Courier New" w:hAnsi="Courier New" w:cs="Courier New" w:hint="default"/>
      </w:rPr>
    </w:lvl>
    <w:lvl w:ilvl="8" w:tplc="92369072"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4F40"/>
    <w:rsid w:val="0000524D"/>
    <w:rsid w:val="000273F5"/>
    <w:rsid w:val="0003669C"/>
    <w:rsid w:val="00061E5E"/>
    <w:rsid w:val="00080EA9"/>
    <w:rsid w:val="000A14C0"/>
    <w:rsid w:val="000D1077"/>
    <w:rsid w:val="000F2E4D"/>
    <w:rsid w:val="000F6303"/>
    <w:rsid w:val="001118B0"/>
    <w:rsid w:val="001320AD"/>
    <w:rsid w:val="001350FA"/>
    <w:rsid w:val="00146220"/>
    <w:rsid w:val="001A0379"/>
    <w:rsid w:val="001A4831"/>
    <w:rsid w:val="001D2009"/>
    <w:rsid w:val="0022299C"/>
    <w:rsid w:val="0022389B"/>
    <w:rsid w:val="00234B5A"/>
    <w:rsid w:val="002852B8"/>
    <w:rsid w:val="002F1EC7"/>
    <w:rsid w:val="003228A4"/>
    <w:rsid w:val="00341498"/>
    <w:rsid w:val="003464D4"/>
    <w:rsid w:val="003519C6"/>
    <w:rsid w:val="00360B34"/>
    <w:rsid w:val="003B648E"/>
    <w:rsid w:val="003C47D6"/>
    <w:rsid w:val="003C6771"/>
    <w:rsid w:val="003E59C0"/>
    <w:rsid w:val="00426D5C"/>
    <w:rsid w:val="00440907"/>
    <w:rsid w:val="0044356D"/>
    <w:rsid w:val="004522E7"/>
    <w:rsid w:val="004557A0"/>
    <w:rsid w:val="0048533D"/>
    <w:rsid w:val="00497E1C"/>
    <w:rsid w:val="004C11EB"/>
    <w:rsid w:val="004D7A33"/>
    <w:rsid w:val="004E15D8"/>
    <w:rsid w:val="004E74EF"/>
    <w:rsid w:val="004F0163"/>
    <w:rsid w:val="004F6570"/>
    <w:rsid w:val="005035B6"/>
    <w:rsid w:val="005239B7"/>
    <w:rsid w:val="005742B1"/>
    <w:rsid w:val="00577C30"/>
    <w:rsid w:val="005A4F7D"/>
    <w:rsid w:val="005B7679"/>
    <w:rsid w:val="00633DB4"/>
    <w:rsid w:val="00651ACF"/>
    <w:rsid w:val="0065762D"/>
    <w:rsid w:val="00665E63"/>
    <w:rsid w:val="00674393"/>
    <w:rsid w:val="006926BA"/>
    <w:rsid w:val="006B18E8"/>
    <w:rsid w:val="006C45D2"/>
    <w:rsid w:val="006D677A"/>
    <w:rsid w:val="006E6EAF"/>
    <w:rsid w:val="006F4500"/>
    <w:rsid w:val="0070639D"/>
    <w:rsid w:val="0072184B"/>
    <w:rsid w:val="00726939"/>
    <w:rsid w:val="007316E3"/>
    <w:rsid w:val="00753420"/>
    <w:rsid w:val="00755042"/>
    <w:rsid w:val="00757DC7"/>
    <w:rsid w:val="0076491B"/>
    <w:rsid w:val="007C14FC"/>
    <w:rsid w:val="007D09CF"/>
    <w:rsid w:val="00862B9E"/>
    <w:rsid w:val="008A59A3"/>
    <w:rsid w:val="008D69F4"/>
    <w:rsid w:val="008E5721"/>
    <w:rsid w:val="008F0516"/>
    <w:rsid w:val="00901E78"/>
    <w:rsid w:val="009104AA"/>
    <w:rsid w:val="00931E28"/>
    <w:rsid w:val="009346B6"/>
    <w:rsid w:val="00941E85"/>
    <w:rsid w:val="009538E3"/>
    <w:rsid w:val="00970801"/>
    <w:rsid w:val="00992524"/>
    <w:rsid w:val="00992ADD"/>
    <w:rsid w:val="009B2828"/>
    <w:rsid w:val="009B4646"/>
    <w:rsid w:val="009C4BDE"/>
    <w:rsid w:val="009E0BB2"/>
    <w:rsid w:val="009E24FF"/>
    <w:rsid w:val="009E703C"/>
    <w:rsid w:val="009E76ED"/>
    <w:rsid w:val="009F47D6"/>
    <w:rsid w:val="009F67AE"/>
    <w:rsid w:val="00A617A7"/>
    <w:rsid w:val="00A824CA"/>
    <w:rsid w:val="00AA6566"/>
    <w:rsid w:val="00AC3E5E"/>
    <w:rsid w:val="00AD79FB"/>
    <w:rsid w:val="00B14EBA"/>
    <w:rsid w:val="00B31F67"/>
    <w:rsid w:val="00B369C0"/>
    <w:rsid w:val="00B747AB"/>
    <w:rsid w:val="00B83E0E"/>
    <w:rsid w:val="00B859A8"/>
    <w:rsid w:val="00BD7B2E"/>
    <w:rsid w:val="00C05022"/>
    <w:rsid w:val="00C26162"/>
    <w:rsid w:val="00C46331"/>
    <w:rsid w:val="00C57424"/>
    <w:rsid w:val="00C63C22"/>
    <w:rsid w:val="00C76B54"/>
    <w:rsid w:val="00C9187A"/>
    <w:rsid w:val="00CA0CFC"/>
    <w:rsid w:val="00CD06B8"/>
    <w:rsid w:val="00CD281E"/>
    <w:rsid w:val="00CE68DC"/>
    <w:rsid w:val="00D372BE"/>
    <w:rsid w:val="00D41508"/>
    <w:rsid w:val="00D60E93"/>
    <w:rsid w:val="00D82212"/>
    <w:rsid w:val="00D8359D"/>
    <w:rsid w:val="00D96247"/>
    <w:rsid w:val="00E244CA"/>
    <w:rsid w:val="00E653B5"/>
    <w:rsid w:val="00E7171E"/>
    <w:rsid w:val="00E97B93"/>
    <w:rsid w:val="00EA4078"/>
    <w:rsid w:val="00EB5665"/>
    <w:rsid w:val="00ED1DF3"/>
    <w:rsid w:val="00F02311"/>
    <w:rsid w:val="00F11506"/>
    <w:rsid w:val="00F248E2"/>
    <w:rsid w:val="00F2702F"/>
    <w:rsid w:val="00F423DF"/>
    <w:rsid w:val="00F45B7B"/>
    <w:rsid w:val="00F8119F"/>
    <w:rsid w:val="00FE338A"/>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4461F"/>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22389B"/>
    <w:pPr>
      <w:keepNext/>
      <w:keepLines/>
      <w:spacing w:line="240" w:lineRule="auto"/>
      <w:outlineLvl w:val="2"/>
    </w:pPr>
    <w:rPr>
      <w:rFonts w:eastAsiaTheme="majorEastAsia" w:cs="Arial"/>
      <w:b/>
      <w:lang w:val="es-ES"/>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Text"/>
    <w:uiPriority w:val="34"/>
    <w:qFormat/>
    <w:rsid w:val="0022389B"/>
    <w:pPr>
      <w:numPr>
        <w:numId w:val="29"/>
      </w:numPr>
      <w:spacing w:line="240" w:lineRule="auto"/>
    </w:pPr>
    <w:rPr>
      <w:rFonts w:eastAsiaTheme="minorEastAsia" w:cs="Arial"/>
      <w:color w:val="auto"/>
      <w:lang w:val="es-ES" w:eastAsia="zh-CN"/>
    </w:rPr>
  </w:style>
  <w:style w:type="character" w:customStyle="1" w:styleId="Heading3Char">
    <w:name w:val="Heading 3 Char"/>
    <w:basedOn w:val="DefaultParagraphFont"/>
    <w:link w:val="Heading3"/>
    <w:uiPriority w:val="9"/>
    <w:rsid w:val="0022389B"/>
    <w:rPr>
      <w:rFonts w:ascii="Arial" w:eastAsiaTheme="majorEastAsia" w:hAnsi="Arial" w:cs="Arial"/>
      <w:b/>
      <w:lang w:val="es-ES"/>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Text"/>
    <w:qFormat/>
    <w:rsid w:val="0022389B"/>
    <w:pPr>
      <w:spacing w:before="60" w:afterLines="60" w:after="144"/>
    </w:pPr>
    <w:rPr>
      <w:rFonts w:cs="Arial"/>
      <w:sz w:val="32"/>
      <w:szCs w:val="32"/>
      <w:lang w:val="es-ES"/>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992ADD"/>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992ADD"/>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myagedca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CB42B6D7-8A27-42BD-8F3D-D6A0104B7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6</TotalTime>
  <Pages>4</Pages>
  <Words>1284</Words>
  <Characters>6760</Characters>
  <Application>Microsoft Office Word</Application>
  <DocSecurity>0</DocSecurity>
  <Lines>114</Lines>
  <Paragraphs>48</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vt:lpstr>
    </vt:vector>
  </TitlesOfParts>
  <Manager/>
  <Company/>
  <LinksUpToDate>false</LinksUpToDate>
  <CharactersWithSpaces>7996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Más opciones para cuidados en residencias: La incorporación de la elección en el cuidado residencial para personas mayores</dc:title>
  <dc:subject>Aged Care</dc:subject>
  <dc:creator>Australian Government Department of Health, Disability and Ageing</dc:creator>
  <cp:keywords>Aged care; Residential aged care</cp:keywords>
  <dc:description/>
  <cp:lastModifiedBy>MASCHKE, Elvia</cp:lastModifiedBy>
  <cp:revision>6</cp:revision>
  <cp:lastPrinted>2025-10-08T06:35:00Z</cp:lastPrinted>
  <dcterms:created xsi:type="dcterms:W3CDTF">2025-11-14T03:08:00Z</dcterms:created>
  <dcterms:modified xsi:type="dcterms:W3CDTF">2025-11-20T00:29:00Z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