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0AEB" w14:textId="77777777" w:rsidR="00274785" w:rsidRPr="00A15CD8" w:rsidRDefault="00274785" w:rsidP="00A15CD8">
      <w:pPr>
        <w:pStyle w:val="Heading1"/>
      </w:pPr>
      <w:bookmarkStart w:id="0" w:name="_Toc111197696"/>
      <w:r>
        <w:t xml:space="preserve">How to </w:t>
      </w:r>
      <w:r w:rsidR="00207C38">
        <w:t xml:space="preserve">acknowledge all </w:t>
      </w:r>
      <w:r w:rsidR="008926F8">
        <w:t>items</w:t>
      </w:r>
      <w:r w:rsidR="00207C38">
        <w:t xml:space="preserve"> as incorrectly claimed</w:t>
      </w:r>
      <w:r w:rsidR="00F907BA">
        <w:t xml:space="preserve"> using</w:t>
      </w:r>
      <w:r>
        <w:t xml:space="preserve"> the </w:t>
      </w:r>
      <w:bookmarkEnd w:id="0"/>
      <w:r>
        <w:t>Online Compliance Platform (OCP)</w:t>
      </w:r>
    </w:p>
    <w:p w14:paraId="3BE9E078" w14:textId="25FD1549" w:rsidR="00B53987" w:rsidRPr="00B53987" w:rsidRDefault="00C9778A" w:rsidP="00A15CD8">
      <w:r>
        <w:t>November</w:t>
      </w:r>
      <w:r w:rsidR="00124FFA">
        <w:t xml:space="preserve"> 2025</w:t>
      </w:r>
    </w:p>
    <w:p w14:paraId="16552241" w14:textId="77777777" w:rsidR="00070513" w:rsidRPr="00A15CD8" w:rsidRDefault="008926F8" w:rsidP="00A15CD8">
      <w:pPr>
        <w:pStyle w:val="IntroPara"/>
      </w:pPr>
      <w:r w:rsidRPr="00A15CD8">
        <w:t xml:space="preserve">If you have incorrectly claimed </w:t>
      </w:r>
      <w:r w:rsidR="00AE3487" w:rsidRPr="00A15CD8">
        <w:t>every</w:t>
      </w:r>
      <w:r w:rsidRPr="00A15CD8">
        <w:t xml:space="preserve"> item on your claim schedule</w:t>
      </w:r>
      <w:r w:rsidR="004A218E" w:rsidRPr="00A15CD8">
        <w:t>, y</w:t>
      </w:r>
      <w:r w:rsidR="00207C38" w:rsidRPr="00A15CD8">
        <w:t xml:space="preserve">ou can use the OCP to </w:t>
      </w:r>
      <w:r w:rsidR="004A218E" w:rsidRPr="00A15CD8">
        <w:t xml:space="preserve">voluntarily </w:t>
      </w:r>
      <w:r w:rsidR="00207C38" w:rsidRPr="00A15CD8">
        <w:t xml:space="preserve">acknowledge all items. You </w:t>
      </w:r>
      <w:r w:rsidR="00AE3487" w:rsidRPr="00A15CD8">
        <w:t xml:space="preserve">can </w:t>
      </w:r>
      <w:r w:rsidR="00207C38" w:rsidRPr="00A15CD8">
        <w:t>also</w:t>
      </w:r>
      <w:r w:rsidR="004A218E" w:rsidRPr="00A15CD8">
        <w:t xml:space="preserve"> </w:t>
      </w:r>
      <w:r w:rsidR="00AE3487" w:rsidRPr="00A15CD8">
        <w:t>choose</w:t>
      </w:r>
      <w:r w:rsidR="004A218E" w:rsidRPr="00A15CD8">
        <w:t xml:space="preserve"> to</w:t>
      </w:r>
      <w:r w:rsidR="00207C38" w:rsidRPr="00A15CD8">
        <w:t xml:space="preserve"> explain why </w:t>
      </w:r>
      <w:r w:rsidR="00A8796F" w:rsidRPr="00A15CD8">
        <w:t xml:space="preserve">you claimed </w:t>
      </w:r>
      <w:r w:rsidR="00207C38" w:rsidRPr="00A15CD8">
        <w:t>the services</w:t>
      </w:r>
      <w:r w:rsidR="00AE3487" w:rsidRPr="00A15CD8">
        <w:t xml:space="preserve"> </w:t>
      </w:r>
      <w:r w:rsidR="00207C38" w:rsidRPr="00A15CD8">
        <w:t>incorrectly</w:t>
      </w:r>
      <w:r w:rsidR="00156F29" w:rsidRPr="00A15CD8">
        <w:t>.</w:t>
      </w:r>
    </w:p>
    <w:p w14:paraId="5B0FD61A" w14:textId="77777777" w:rsidR="0026497B" w:rsidRDefault="00207C38" w:rsidP="00207C38">
      <w:pPr>
        <w:pStyle w:val="Heading2"/>
      </w:pPr>
      <w:bookmarkStart w:id="1" w:name="_Toc112101729"/>
      <w:bookmarkStart w:id="2" w:name="_Toc111197698"/>
      <w:r w:rsidRPr="00BE1AD8">
        <w:t>Acknowledg</w:t>
      </w:r>
      <w:r w:rsidR="008926F8">
        <w:t>e</w:t>
      </w:r>
      <w:r w:rsidRPr="00BE1AD8">
        <w:t xml:space="preserve"> all </w:t>
      </w:r>
      <w:r>
        <w:t>items</w:t>
      </w:r>
      <w:r w:rsidR="00AE3BB6">
        <w:t xml:space="preserve"> as incorrectly claimed</w:t>
      </w:r>
    </w:p>
    <w:bookmarkEnd w:id="1"/>
    <w:p w14:paraId="09959005" w14:textId="77777777" w:rsidR="00207C38" w:rsidRPr="00BE1AD8" w:rsidRDefault="0026497B" w:rsidP="0026497B">
      <w:pPr>
        <w:pStyle w:val="Heading3"/>
      </w:pPr>
      <w:r>
        <w:t>Using</w:t>
      </w:r>
      <w:r w:rsidR="00AE3BB6">
        <w:t xml:space="preserve"> the </w:t>
      </w:r>
      <w:r w:rsidR="00141B95">
        <w:t>c</w:t>
      </w:r>
      <w:r w:rsidR="00AE3BB6">
        <w:t xml:space="preserve">laim </w:t>
      </w:r>
      <w:r w:rsidR="00141B95">
        <w:t>s</w:t>
      </w:r>
      <w:r w:rsidR="00AE3BB6">
        <w:t>ummary screen</w:t>
      </w:r>
    </w:p>
    <w:p w14:paraId="49C2CADC" w14:textId="77777777" w:rsidR="006C519A" w:rsidRDefault="00587E2C" w:rsidP="00A15CD8">
      <w:r>
        <w:t>Y</w:t>
      </w:r>
      <w:r w:rsidR="008926F8">
        <w:t xml:space="preserve">ou can voluntarily acknowledge all items on the schedule </w:t>
      </w:r>
      <w:r w:rsidR="00664E0D">
        <w:t>from the Claim Summary screen</w:t>
      </w:r>
      <w:r w:rsidR="00537106">
        <w:t xml:space="preserve">. To acknowledge all items, </w:t>
      </w:r>
      <w:r>
        <w:t xml:space="preserve">choose </w:t>
      </w:r>
      <w:r w:rsidR="008926F8">
        <w:t>Acknowledge all items as incorrectly claimed</w:t>
      </w:r>
      <w:r w:rsidR="00141B95">
        <w:t xml:space="preserve"> at Step 2</w:t>
      </w:r>
      <w:r w:rsidR="008926F8">
        <w:t>.</w:t>
      </w:r>
    </w:p>
    <w:p w14:paraId="50ED38DB" w14:textId="77777777" w:rsidR="00537106" w:rsidRPr="00A15CD8" w:rsidRDefault="00537106" w:rsidP="00A15CD8">
      <w:r w:rsidRPr="00A15CD8">
        <w:rPr>
          <w:noProof/>
        </w:rPr>
        <w:drawing>
          <wp:inline distT="0" distB="0" distL="0" distR="0" wp14:anchorId="4FDCBACB" wp14:editId="61F6D7E2">
            <wp:extent cx="3657278" cy="2158393"/>
            <wp:effectExtent l="0" t="0" r="635" b="0"/>
            <wp:docPr id="1" name="Picture 1" descr="An image from the Acknowledge all items as incorrectly screen of the OCP website. The image shows the options at Step 2 What do you want 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from the Acknowledge all items as incorrectly screen of the OCP website. The image shows the options at Step 2 What do you want to do?"/>
                    <pic:cNvPicPr/>
                  </pic:nvPicPr>
                  <pic:blipFill>
                    <a:blip r:embed="rId11"/>
                    <a:stretch>
                      <a:fillRect/>
                    </a:stretch>
                  </pic:blipFill>
                  <pic:spPr>
                    <a:xfrm>
                      <a:off x="0" y="0"/>
                      <a:ext cx="3666584" cy="2163885"/>
                    </a:xfrm>
                    <a:prstGeom prst="rect">
                      <a:avLst/>
                    </a:prstGeom>
                  </pic:spPr>
                </pic:pic>
              </a:graphicData>
            </a:graphic>
          </wp:inline>
        </w:drawing>
      </w:r>
    </w:p>
    <w:p w14:paraId="37AB08B8" w14:textId="77777777" w:rsidR="00664E0D" w:rsidRPr="00A15CD8" w:rsidRDefault="00664E0D" w:rsidP="00A15CD8">
      <w:pPr>
        <w:pStyle w:val="PolicyStatement"/>
      </w:pPr>
      <w:r w:rsidRPr="00A15CD8">
        <w:t>Before deciding to voluntarily acknowledge all items as incorrectly claimed</w:t>
      </w:r>
      <w:r w:rsidR="00AE3BB6" w:rsidRPr="00A15CD8">
        <w:t xml:space="preserve"> from the </w:t>
      </w:r>
      <w:r w:rsidR="00141B95" w:rsidRPr="00A15CD8">
        <w:t>c</w:t>
      </w:r>
      <w:r w:rsidR="00AE3BB6" w:rsidRPr="00A15CD8">
        <w:t xml:space="preserve">laim </w:t>
      </w:r>
      <w:r w:rsidR="00141B95" w:rsidRPr="00A15CD8">
        <w:t>s</w:t>
      </w:r>
      <w:r w:rsidR="00AE3BB6" w:rsidRPr="00A15CD8">
        <w:t>ummary screen</w:t>
      </w:r>
      <w:r w:rsidRPr="00A15CD8">
        <w:t>, you should review your schedule of claims</w:t>
      </w:r>
      <w:r w:rsidR="00537106" w:rsidRPr="00A15CD8">
        <w:t>.</w:t>
      </w:r>
    </w:p>
    <w:p w14:paraId="377A488C" w14:textId="77777777" w:rsidR="00207C38" w:rsidRDefault="00207C38" w:rsidP="00A15CD8">
      <w:r>
        <w:t xml:space="preserve">Once you </w:t>
      </w:r>
      <w:r w:rsidR="002211CF">
        <w:t xml:space="preserve">choose </w:t>
      </w:r>
      <w:r w:rsidR="00141B95">
        <w:t>A</w:t>
      </w:r>
      <w:r>
        <w:t>cknowledge all items</w:t>
      </w:r>
      <w:r w:rsidR="006011A1">
        <w:t xml:space="preserve"> as incorrectly claimed</w:t>
      </w:r>
      <w:r>
        <w:t xml:space="preserve">, </w:t>
      </w:r>
      <w:r w:rsidR="00537106">
        <w:t>click</w:t>
      </w:r>
      <w:r w:rsidR="004A218E">
        <w:t xml:space="preserve"> on the downward arrow</w:t>
      </w:r>
      <w:r w:rsidR="00141B95">
        <w:t xml:space="preserve"> to choose a reason why you claimed the items incorrectly.</w:t>
      </w:r>
    </w:p>
    <w:p w14:paraId="693DE432" w14:textId="2E720E10" w:rsidR="006011A1" w:rsidRDefault="00207C38" w:rsidP="00A15CD8">
      <w:r>
        <w:t xml:space="preserve">If you </w:t>
      </w:r>
      <w:r w:rsidR="002211CF">
        <w:t xml:space="preserve">choose </w:t>
      </w:r>
      <w:r>
        <w:t xml:space="preserve">‘Other’, you can </w:t>
      </w:r>
      <w:r w:rsidR="00141B95">
        <w:t>choose to write a brief comment to explain</w:t>
      </w:r>
      <w:r w:rsidR="004A218E">
        <w:t xml:space="preserve"> </w:t>
      </w:r>
      <w:r>
        <w:t xml:space="preserve">why </w:t>
      </w:r>
      <w:r w:rsidR="002211CF">
        <w:t xml:space="preserve">you claimed </w:t>
      </w:r>
      <w:r>
        <w:t>the services incorrectly.</w:t>
      </w:r>
      <w:r w:rsidR="00141B95">
        <w:t xml:space="preserve"> </w:t>
      </w:r>
      <w:r>
        <w:t xml:space="preserve">If you would like to </w:t>
      </w:r>
      <w:r w:rsidR="00141B95">
        <w:t>write a longer explanation,</w:t>
      </w:r>
      <w:r>
        <w:t xml:space="preserve"> you can upload a supporting document </w:t>
      </w:r>
      <w:r w:rsidR="008926F8">
        <w:t xml:space="preserve">in PDF file format </w:t>
      </w:r>
      <w:r w:rsidR="00537106">
        <w:t>before completing your submission. The file must be no larger than 10MB.</w:t>
      </w:r>
    </w:p>
    <w:p w14:paraId="06683AFE" w14:textId="77777777" w:rsidR="006011A1" w:rsidRPr="00BE1AD8" w:rsidRDefault="0026497B" w:rsidP="0026497B">
      <w:pPr>
        <w:pStyle w:val="Heading3"/>
      </w:pPr>
      <w:r>
        <w:lastRenderedPageBreak/>
        <w:t>Using</w:t>
      </w:r>
      <w:r w:rsidR="006011A1">
        <w:t xml:space="preserve"> the schedule of claims</w:t>
      </w:r>
    </w:p>
    <w:p w14:paraId="67ABDA2B" w14:textId="77777777" w:rsidR="003471B8" w:rsidRDefault="00E01C30" w:rsidP="00A15CD8">
      <w:r>
        <w:t>Your list of claimed items includes information about your patients</w:t>
      </w:r>
      <w:r w:rsidR="007B5726">
        <w:t>. It includes</w:t>
      </w:r>
      <w:r>
        <w:t xml:space="preserve"> the date and item number of the service and the amount of the benefit paid. </w:t>
      </w:r>
      <w:r w:rsidR="003471B8">
        <w:t>The first time you review your schedule of claims, all items will show a default response of Unanswered.</w:t>
      </w:r>
    </w:p>
    <w:p w14:paraId="46DD90CB" w14:textId="7BB8DEAC" w:rsidR="003471B8" w:rsidRPr="00A15CD8" w:rsidRDefault="0009473F" w:rsidP="007D08B7">
      <w:r>
        <w:rPr>
          <w:noProof/>
        </w:rPr>
        <w:drawing>
          <wp:inline distT="0" distB="0" distL="0" distR="0" wp14:anchorId="296DF09A" wp14:editId="25E3B3B5">
            <wp:extent cx="5759450" cy="1229360"/>
            <wp:effectExtent l="0" t="0" r="0" b="8890"/>
            <wp:docPr id="2107559100" name="Picture 1" descr="Image of 3 items on the claim schedule screen of the OCP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59100" name="Picture 1" descr="Image of 3 items on the claim schedule screen of the OCP websi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1229360"/>
                    </a:xfrm>
                    <a:prstGeom prst="rect">
                      <a:avLst/>
                    </a:prstGeom>
                  </pic:spPr>
                </pic:pic>
              </a:graphicData>
            </a:graphic>
          </wp:inline>
        </w:drawing>
      </w:r>
    </w:p>
    <w:p w14:paraId="3D08882C" w14:textId="77777777" w:rsidR="003471B8" w:rsidRDefault="003471B8" w:rsidP="00A15CD8">
      <w:bookmarkStart w:id="3" w:name="_Hlk112079288"/>
      <w:r>
        <w:t xml:space="preserve">To tell us that </w:t>
      </w:r>
      <w:r w:rsidR="00966EE7">
        <w:t xml:space="preserve">you claimed </w:t>
      </w:r>
      <w:r>
        <w:t xml:space="preserve">all your services </w:t>
      </w:r>
      <w:r w:rsidR="00966EE7">
        <w:t>i</w:t>
      </w:r>
      <w:r>
        <w:t>ncorrectly, you must change the default response for all items from Unanswered to Incorrect.</w:t>
      </w:r>
    </w:p>
    <w:p w14:paraId="0B5CE451" w14:textId="77777777" w:rsidR="003471B8" w:rsidRDefault="003471B8" w:rsidP="00A15CD8">
      <w:r>
        <w:t xml:space="preserve">To </w:t>
      </w:r>
      <w:r w:rsidR="007B5726">
        <w:t xml:space="preserve">choose </w:t>
      </w:r>
      <w:r>
        <w:t xml:space="preserve">all items on the schedule, first </w:t>
      </w:r>
      <w:r w:rsidR="00D358D5">
        <w:t xml:space="preserve">reset </w:t>
      </w:r>
      <w:r>
        <w:t>any filters you have applied.</w:t>
      </w:r>
      <w:r w:rsidR="00E01C30">
        <w:t xml:space="preserve"> </w:t>
      </w:r>
      <w:r>
        <w:t xml:space="preserve">To </w:t>
      </w:r>
      <w:r w:rsidR="00D358D5">
        <w:t xml:space="preserve">reset </w:t>
      </w:r>
      <w:r>
        <w:t xml:space="preserve">all filters, </w:t>
      </w:r>
      <w:r w:rsidR="007B5726">
        <w:t xml:space="preserve">choose </w:t>
      </w:r>
      <w:r>
        <w:t xml:space="preserve">All in </w:t>
      </w:r>
      <w:r w:rsidR="00D358D5">
        <w:t>each filter</w:t>
      </w:r>
      <w:r>
        <w:t xml:space="preserve"> drop-down list</w:t>
      </w:r>
      <w:r w:rsidR="00D358D5">
        <w:t>. If you have entered</w:t>
      </w:r>
      <w:r>
        <w:t xml:space="preserve"> keywords</w:t>
      </w:r>
      <w:r w:rsidR="00D358D5">
        <w:t>, delete all text</w:t>
      </w:r>
      <w:r>
        <w:t xml:space="preserve"> in the Keyword Search</w:t>
      </w:r>
      <w:r w:rsidR="00D358D5">
        <w:t xml:space="preserve"> box</w:t>
      </w:r>
      <w:r>
        <w:t>. Then click the Update result button.</w:t>
      </w:r>
    </w:p>
    <w:p w14:paraId="05AFB339" w14:textId="77777777" w:rsidR="003471B8" w:rsidRPr="00A15CD8" w:rsidRDefault="003471B8" w:rsidP="00A15CD8">
      <w:r w:rsidRPr="00A15CD8">
        <w:rPr>
          <w:noProof/>
        </w:rPr>
        <w:drawing>
          <wp:inline distT="0" distB="0" distL="0" distR="0" wp14:anchorId="5E3FE257" wp14:editId="53DB07A2">
            <wp:extent cx="5600738" cy="2151993"/>
            <wp:effectExtent l="0" t="0" r="0" b="1270"/>
            <wp:docPr id="3" name="Picture 3" descr="An image from the Schedule of claims screen on the OCP website. The image shows the Filter and Search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image from the Schedule of claims screen on the OCP website. The image shows the Filter and Search options."/>
                    <pic:cNvPicPr/>
                  </pic:nvPicPr>
                  <pic:blipFill>
                    <a:blip r:embed="rId13"/>
                    <a:stretch>
                      <a:fillRect/>
                    </a:stretch>
                  </pic:blipFill>
                  <pic:spPr>
                    <a:xfrm>
                      <a:off x="0" y="0"/>
                      <a:ext cx="5650553" cy="2171133"/>
                    </a:xfrm>
                    <a:prstGeom prst="rect">
                      <a:avLst/>
                    </a:prstGeom>
                  </pic:spPr>
                </pic:pic>
              </a:graphicData>
            </a:graphic>
          </wp:inline>
        </w:drawing>
      </w:r>
    </w:p>
    <w:bookmarkEnd w:id="3"/>
    <w:p w14:paraId="407B433C" w14:textId="77777777" w:rsidR="003471B8" w:rsidRDefault="003471B8" w:rsidP="00A15CD8">
      <w:r>
        <w:t xml:space="preserve">Once you have </w:t>
      </w:r>
      <w:r w:rsidR="00B50190">
        <w:t xml:space="preserve">reset </w:t>
      </w:r>
      <w:r>
        <w:t>all filters, click the Select All button below the schedule.</w:t>
      </w:r>
      <w:r w:rsidR="007B5726">
        <w:t xml:space="preserve"> </w:t>
      </w:r>
      <w:r>
        <w:t>Then use the response drop-down list to choose Incorrect.</w:t>
      </w:r>
    </w:p>
    <w:p w14:paraId="53CF311C" w14:textId="7E4355C1" w:rsidR="003471B8" w:rsidRPr="00A15CD8" w:rsidRDefault="00A97267" w:rsidP="007D08B7">
      <w:r>
        <w:rPr>
          <w:noProof/>
        </w:rPr>
        <w:drawing>
          <wp:inline distT="0" distB="0" distL="0" distR="0" wp14:anchorId="21A252FF" wp14:editId="51FF1CC0">
            <wp:extent cx="5759450" cy="449580"/>
            <wp:effectExtent l="0" t="0" r="0" b="7620"/>
            <wp:docPr id="990899587" name="Picture 2" descr="An image from the Schedule of claims screen on the OCP website. The image shows the response tool below the schedule, with Incorrec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99587" name="Picture 2" descr="An image from the Schedule of claims screen on the OCP website. The image shows the response tool below the schedule, with Incorrect selec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449580"/>
                    </a:xfrm>
                    <a:prstGeom prst="rect">
                      <a:avLst/>
                    </a:prstGeom>
                  </pic:spPr>
                </pic:pic>
              </a:graphicData>
            </a:graphic>
          </wp:inline>
        </w:drawing>
      </w:r>
    </w:p>
    <w:p w14:paraId="4E9BD09E" w14:textId="77777777" w:rsidR="003471B8" w:rsidRDefault="003471B8" w:rsidP="00A15CD8">
      <w:r>
        <w:t xml:space="preserve">You </w:t>
      </w:r>
      <w:r w:rsidR="007B5726">
        <w:t xml:space="preserve">can </w:t>
      </w:r>
      <w:r>
        <w:t xml:space="preserve">also </w:t>
      </w:r>
      <w:r w:rsidR="007B5726">
        <w:t>choose</w:t>
      </w:r>
      <w:r>
        <w:t xml:space="preserve"> to </w:t>
      </w:r>
      <w:r w:rsidR="007B5726">
        <w:t>write</w:t>
      </w:r>
      <w:r>
        <w:t xml:space="preserve"> a brief comment to explain why </w:t>
      </w:r>
      <w:r w:rsidR="007B5726">
        <w:t xml:space="preserve">you claimed </w:t>
      </w:r>
      <w:r>
        <w:t xml:space="preserve">the services incorrectly. If you would not like to </w:t>
      </w:r>
      <w:r w:rsidR="007B5726">
        <w:t>write</w:t>
      </w:r>
      <w:r>
        <w:t xml:space="preserve"> a comment, leave the Comment box blank.</w:t>
      </w:r>
    </w:p>
    <w:p w14:paraId="4A9F283F" w14:textId="4CAB4A5B" w:rsidR="003471B8" w:rsidRDefault="003471B8" w:rsidP="00A15CD8">
      <w:r>
        <w:t>When you have chosen Incorrect as a response, click the Save my responses button.</w:t>
      </w:r>
    </w:p>
    <w:p w14:paraId="56D7D379" w14:textId="77777777" w:rsidR="003471B8" w:rsidRDefault="003471B8" w:rsidP="00A15CD8">
      <w:r>
        <w:t>All items on the schedule will now show a response of Incorrect.</w:t>
      </w:r>
    </w:p>
    <w:p w14:paraId="30D8B9F3" w14:textId="783DD541" w:rsidR="003471B8" w:rsidRPr="00A15CD8" w:rsidRDefault="00EE1813" w:rsidP="007D08B7">
      <w:r>
        <w:rPr>
          <w:noProof/>
        </w:rPr>
        <w:lastRenderedPageBreak/>
        <w:drawing>
          <wp:inline distT="0" distB="0" distL="0" distR="0" wp14:anchorId="7CF074AE" wp14:editId="1E552995">
            <wp:extent cx="5759450" cy="1207135"/>
            <wp:effectExtent l="0" t="0" r="0" b="0"/>
            <wp:docPr id="1150954226" name="Picture 2" descr="Image of 3 items on the claim schedule screen of the OCP website. A response of Incorrect is displayed for these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4226" name="Picture 2" descr="Image of 3 items on the claim schedule screen of the OCP website. A response of Incorrect is displayed for these item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1207135"/>
                    </a:xfrm>
                    <a:prstGeom prst="rect">
                      <a:avLst/>
                    </a:prstGeom>
                  </pic:spPr>
                </pic:pic>
              </a:graphicData>
            </a:graphic>
          </wp:inline>
        </w:drawing>
      </w:r>
    </w:p>
    <w:p w14:paraId="056275D3" w14:textId="77777777" w:rsidR="00D219D5" w:rsidRDefault="00D219D5" w:rsidP="00D219D5">
      <w:pPr>
        <w:pStyle w:val="Heading2"/>
      </w:pPr>
      <w:r>
        <w:t>Reviewing your progress</w:t>
      </w:r>
    </w:p>
    <w:p w14:paraId="2D4ECB43" w14:textId="77777777" w:rsidR="00E01C30" w:rsidRDefault="007B5726" w:rsidP="00A15CD8">
      <w:r>
        <w:t>There is a</w:t>
      </w:r>
      <w:r w:rsidR="00E01C30">
        <w:t xml:space="preserve"> progress bar at the top of the page</w:t>
      </w:r>
      <w:r>
        <w:t>. It</w:t>
      </w:r>
      <w:r w:rsidR="00E01C30">
        <w:t xml:space="preserve"> keep</w:t>
      </w:r>
      <w:r>
        <w:t>s</w:t>
      </w:r>
      <w:r w:rsidR="00E01C30">
        <w:t xml:space="preserve"> track of how many Unanswered responses you must edit before you can submit a voluntary acknowledgment.</w:t>
      </w:r>
    </w:p>
    <w:p w14:paraId="42D8983D" w14:textId="77777777" w:rsidR="00E01C30" w:rsidRDefault="00E01C30" w:rsidP="00A15CD8">
      <w:r>
        <w:t>The first time you use the OCP to review your schedule of claims, all items on your schedule will show a default response of Unanswered.</w:t>
      </w:r>
    </w:p>
    <w:p w14:paraId="0A554045" w14:textId="77777777" w:rsidR="003471B8" w:rsidRPr="00A15CD8" w:rsidRDefault="00423C3B" w:rsidP="00A15CD8">
      <w:r w:rsidRPr="00A15CD8">
        <w:rPr>
          <w:noProof/>
        </w:rPr>
        <w:drawing>
          <wp:inline distT="0" distB="0" distL="0" distR="0" wp14:anchorId="7D07DAD1" wp14:editId="31627D63">
            <wp:extent cx="5759450" cy="579755"/>
            <wp:effectExtent l="0" t="0" r="0" b="0"/>
            <wp:docPr id="5" name="Picture 5" descr="Image of the progress bar on the OCP website, showing all items as unansw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the progress bar on the OCP website, showing all items as unanswered."/>
                    <pic:cNvPicPr/>
                  </pic:nvPicPr>
                  <pic:blipFill>
                    <a:blip r:embed="rId16"/>
                    <a:stretch>
                      <a:fillRect/>
                    </a:stretch>
                  </pic:blipFill>
                  <pic:spPr>
                    <a:xfrm>
                      <a:off x="0" y="0"/>
                      <a:ext cx="5759450" cy="579755"/>
                    </a:xfrm>
                    <a:prstGeom prst="rect">
                      <a:avLst/>
                    </a:prstGeom>
                  </pic:spPr>
                </pic:pic>
              </a:graphicData>
            </a:graphic>
          </wp:inline>
        </w:drawing>
      </w:r>
    </w:p>
    <w:p w14:paraId="038F3DF5" w14:textId="77777777" w:rsidR="003471B8" w:rsidRDefault="00E01C30" w:rsidP="00A15CD8">
      <w:r>
        <w:t xml:space="preserve">As you update your responses, the number of Compliant, Incorrect and Unanswered responses will change. </w:t>
      </w:r>
      <w:r w:rsidR="003471B8">
        <w:t xml:space="preserve">Once you </w:t>
      </w:r>
      <w:r w:rsidR="007B5726">
        <w:t>choose</w:t>
      </w:r>
      <w:r w:rsidR="003471B8">
        <w:t xml:space="preserve"> </w:t>
      </w:r>
      <w:r w:rsidR="003B7014">
        <w:t>Incorrect</w:t>
      </w:r>
      <w:r w:rsidR="003471B8">
        <w:t xml:space="preserve"> for all items on the schedule, the progress bar will not display any remaining Unanswered items.</w:t>
      </w:r>
    </w:p>
    <w:p w14:paraId="29489DE5" w14:textId="77777777" w:rsidR="003471B8" w:rsidRPr="00A15CD8" w:rsidRDefault="00423C3B" w:rsidP="00A15CD8">
      <w:r w:rsidRPr="00A15CD8">
        <w:rPr>
          <w:noProof/>
        </w:rPr>
        <w:drawing>
          <wp:inline distT="0" distB="0" distL="0" distR="0" wp14:anchorId="2A710360" wp14:editId="4C9B4D7F">
            <wp:extent cx="5759450" cy="284480"/>
            <wp:effectExtent l="0" t="0" r="0" b="1270"/>
            <wp:docPr id="8" name="Picture 8" descr="Image of the progress bar on the OCP website, showing all items as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the progress bar on the OCP website, showing all items as Incorrect."/>
                    <pic:cNvPicPr/>
                  </pic:nvPicPr>
                  <pic:blipFill>
                    <a:blip r:embed="rId17"/>
                    <a:stretch>
                      <a:fillRect/>
                    </a:stretch>
                  </pic:blipFill>
                  <pic:spPr>
                    <a:xfrm>
                      <a:off x="0" y="0"/>
                      <a:ext cx="5759450" cy="284480"/>
                    </a:xfrm>
                    <a:prstGeom prst="rect">
                      <a:avLst/>
                    </a:prstGeom>
                  </pic:spPr>
                </pic:pic>
              </a:graphicData>
            </a:graphic>
          </wp:inline>
        </w:drawing>
      </w:r>
    </w:p>
    <w:p w14:paraId="61DE3561" w14:textId="77777777" w:rsidR="007B5726" w:rsidRPr="00A15CD8" w:rsidRDefault="007B5726" w:rsidP="00A15CD8">
      <w:pPr>
        <w:pStyle w:val="PolicyStatement"/>
      </w:pPr>
      <w:r w:rsidRPr="00A15CD8">
        <w:t>You must choose a response of either Compliant or Incorrect for every item in the schedule before you can submit your voluntary acknowledgement.</w:t>
      </w:r>
    </w:p>
    <w:p w14:paraId="24B2A641" w14:textId="77777777" w:rsidR="003471B8" w:rsidRPr="006F1644" w:rsidRDefault="003471B8" w:rsidP="003471B8">
      <w:pPr>
        <w:pStyle w:val="Heading2"/>
      </w:pPr>
      <w:bookmarkStart w:id="4" w:name="_Toc112102065"/>
      <w:r w:rsidRPr="006F1644">
        <w:t>Exporting your schedule of claims</w:t>
      </w:r>
      <w:bookmarkEnd w:id="4"/>
    </w:p>
    <w:p w14:paraId="74A0C12F" w14:textId="77777777" w:rsidR="003471B8" w:rsidRPr="00153F67" w:rsidRDefault="003471B8" w:rsidP="00A15CD8">
      <w:r>
        <w:t xml:space="preserve">You can export your schedule to review the items offline. To export the schedule, click the Export link </w:t>
      </w:r>
      <w:r w:rsidR="006E5DC9">
        <w:t>in</w:t>
      </w:r>
      <w:r>
        <w:t xml:space="preserve"> the top right </w:t>
      </w:r>
      <w:r w:rsidR="006E5DC9">
        <w:t xml:space="preserve">corner </w:t>
      </w:r>
      <w:r>
        <w:t>of the page, above the progress bar.</w:t>
      </w:r>
    </w:p>
    <w:p w14:paraId="56202368" w14:textId="77777777" w:rsidR="003471B8" w:rsidRPr="00A15CD8" w:rsidRDefault="00423C3B" w:rsidP="00A15CD8">
      <w:r w:rsidRPr="00A15CD8">
        <w:rPr>
          <w:noProof/>
        </w:rPr>
        <w:drawing>
          <wp:inline distT="0" distB="0" distL="0" distR="0" wp14:anchorId="7CF8CFE2" wp14:editId="704C0DA1">
            <wp:extent cx="5759450" cy="562610"/>
            <wp:effectExtent l="0" t="0" r="0" b="8890"/>
            <wp:docPr id="9" name="Picture 9" descr="Image of the Export link in the top right corner of the Claim schedule screen of the OCP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the Export link in the top right corner of the Claim schedule screen of the OCP website."/>
                    <pic:cNvPicPr/>
                  </pic:nvPicPr>
                  <pic:blipFill>
                    <a:blip r:embed="rId18"/>
                    <a:stretch>
                      <a:fillRect/>
                    </a:stretch>
                  </pic:blipFill>
                  <pic:spPr>
                    <a:xfrm>
                      <a:off x="0" y="0"/>
                      <a:ext cx="5759450" cy="562610"/>
                    </a:xfrm>
                    <a:prstGeom prst="rect">
                      <a:avLst/>
                    </a:prstGeom>
                  </pic:spPr>
                </pic:pic>
              </a:graphicData>
            </a:graphic>
          </wp:inline>
        </w:drawing>
      </w:r>
    </w:p>
    <w:p w14:paraId="29FB2606" w14:textId="77777777" w:rsidR="003471B8" w:rsidRDefault="003471B8" w:rsidP="00A15CD8">
      <w:r>
        <w:t xml:space="preserve">When you export your schedule, you </w:t>
      </w:r>
      <w:r w:rsidR="00FB4E8F">
        <w:t>can</w:t>
      </w:r>
      <w:r>
        <w:t xml:space="preserve"> save it as a Microsoft Excel spreadsheet. This spreadsheet will display the schedule in columns with the same headings as the online display. </w:t>
      </w:r>
      <w:r w:rsidR="00FB4E8F">
        <w:t>The spreadsheet will also show</w:t>
      </w:r>
      <w:r>
        <w:t xml:space="preserve"> any comments</w:t>
      </w:r>
      <w:r w:rsidR="00FB4E8F">
        <w:t xml:space="preserve"> you have chosen to write</w:t>
      </w:r>
      <w:r>
        <w:t>.</w:t>
      </w:r>
    </w:p>
    <w:p w14:paraId="22EE7478" w14:textId="46841D33" w:rsidR="003471B8" w:rsidRPr="00A15CD8" w:rsidRDefault="00423C3B" w:rsidP="00A15CD8">
      <w:r w:rsidRPr="00A15CD8">
        <w:rPr>
          <w:noProof/>
        </w:rPr>
        <w:lastRenderedPageBreak/>
        <w:drawing>
          <wp:inline distT="0" distB="0" distL="0" distR="0" wp14:anchorId="30B3D57F" wp14:editId="315A4C40">
            <wp:extent cx="5721342" cy="1702694"/>
            <wp:effectExtent l="0" t="0" r="0" b="0"/>
            <wp:docPr id="14" name="Picture 14" descr="An image of the Schedule of Services when exported as an Excel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n image of the Schedule of Services when exported as an Excel spreadsheet."/>
                    <pic:cNvPicPr/>
                  </pic:nvPicPr>
                  <pic:blipFill>
                    <a:blip r:embed="rId19">
                      <a:extLst>
                        <a:ext uri="{28A0092B-C50C-407E-A947-70E740481C1C}">
                          <a14:useLocalDpi xmlns:a14="http://schemas.microsoft.com/office/drawing/2010/main" val="0"/>
                        </a:ext>
                      </a:extLst>
                    </a:blip>
                    <a:stretch>
                      <a:fillRect/>
                    </a:stretch>
                  </pic:blipFill>
                  <pic:spPr>
                    <a:xfrm>
                      <a:off x="0" y="0"/>
                      <a:ext cx="5721342" cy="1702694"/>
                    </a:xfrm>
                    <a:prstGeom prst="rect">
                      <a:avLst/>
                    </a:prstGeom>
                  </pic:spPr>
                </pic:pic>
              </a:graphicData>
            </a:graphic>
          </wp:inline>
        </w:drawing>
      </w:r>
    </w:p>
    <w:p w14:paraId="30F6F397" w14:textId="77777777" w:rsidR="00207C38" w:rsidRPr="00A15CD8" w:rsidRDefault="003471B8" w:rsidP="00A15CD8">
      <w:pPr>
        <w:pStyle w:val="PolicyStatement"/>
      </w:pPr>
      <w:bookmarkStart w:id="5" w:name="_Hlk127740673"/>
      <w:r w:rsidRPr="00A15CD8">
        <w:t xml:space="preserve">If you export the schedule as a Microsoft Excel spreadsheet, </w:t>
      </w:r>
      <w:r w:rsidR="00312F17" w:rsidRPr="00A15CD8">
        <w:t xml:space="preserve">you cannot import </w:t>
      </w:r>
      <w:r w:rsidRPr="00A15CD8">
        <w:t>this spreadsheet back into the OCP. You must use the OCP to record your responses to the items on the schedule and complete your compliance activity.</w:t>
      </w:r>
    </w:p>
    <w:bookmarkEnd w:id="5"/>
    <w:p w14:paraId="0CEBB316" w14:textId="77777777" w:rsidR="00070513" w:rsidRPr="00597D54" w:rsidRDefault="00070513" w:rsidP="00070513">
      <w:pPr>
        <w:pStyle w:val="Heading2"/>
      </w:pPr>
      <w:r>
        <w:t>Saving your progress and logging out</w:t>
      </w:r>
      <w:bookmarkEnd w:id="2"/>
    </w:p>
    <w:p w14:paraId="4942148E" w14:textId="77777777" w:rsidR="006F67CE" w:rsidRDefault="00070513" w:rsidP="00A15CD8">
      <w:r>
        <w:t>The OCP will save your changes automatically. To log out of the OCP, close your browser, including all open tabs and windows. For your security, the OCP will automatically log you out if you are inactive for 30 minutes.</w:t>
      </w:r>
    </w:p>
    <w:p w14:paraId="071B62F5" w14:textId="77777777" w:rsidR="008926F8" w:rsidRDefault="008926F8" w:rsidP="00A15CD8">
      <w:r>
        <w:t xml:space="preserve">If you have not submitted a </w:t>
      </w:r>
      <w:proofErr w:type="gramStart"/>
      <w:r>
        <w:t>response</w:t>
      </w:r>
      <w:proofErr w:type="gramEnd"/>
      <w:r>
        <w:t xml:space="preserve"> you can log back into the OCP using the </w:t>
      </w:r>
      <w:proofErr w:type="gramStart"/>
      <w:r>
        <w:t>link</w:t>
      </w:r>
      <w:proofErr w:type="gramEnd"/>
      <w:r>
        <w:t xml:space="preserve"> we sent you via email</w:t>
      </w:r>
      <w:r w:rsidR="0077480F">
        <w:t>. You will also need the</w:t>
      </w:r>
      <w:r w:rsidR="00B02775">
        <w:t xml:space="preserve"> access code we sent you via SMS</w:t>
      </w:r>
      <w:r>
        <w:t>. When you log back into the portal, you will resume from the screen you were using when you logged out.</w:t>
      </w:r>
    </w:p>
    <w:p w14:paraId="40AFFC8A" w14:textId="77777777" w:rsidR="006E4372" w:rsidRPr="00597D54" w:rsidRDefault="006E4372" w:rsidP="006E4372">
      <w:pPr>
        <w:pStyle w:val="Heading2"/>
      </w:pPr>
      <w:r>
        <w:t>How to get more help</w:t>
      </w:r>
    </w:p>
    <w:p w14:paraId="5644CCC4" w14:textId="77777777" w:rsidR="00BB02F7" w:rsidRDefault="00BB02F7" w:rsidP="00BB02F7">
      <w:r>
        <w:t>Y</w:t>
      </w:r>
      <w:r w:rsidRPr="008061B3">
        <w:t xml:space="preserve">ou </w:t>
      </w:r>
      <w:r>
        <w:t xml:space="preserve">can use our </w:t>
      </w:r>
      <w:hyperlink r:id="rId20" w:history="1">
        <w:r w:rsidRPr="00E023F3">
          <w:rPr>
            <w:rStyle w:val="Hyperlink"/>
          </w:rPr>
          <w:t>self-help resources</w:t>
        </w:r>
      </w:hyperlink>
      <w:r>
        <w:t xml:space="preserve"> at any time.</w:t>
      </w:r>
    </w:p>
    <w:p w14:paraId="287063A8" w14:textId="7B4AA1A9" w:rsidR="00BB02F7" w:rsidRPr="00E3197B" w:rsidRDefault="00BB02F7" w:rsidP="00BB02F7">
      <w:r w:rsidRPr="008061B3">
        <w:t xml:space="preserve">You </w:t>
      </w:r>
      <w:r>
        <w:t xml:space="preserve">can also </w:t>
      </w:r>
      <w:hyperlink r:id="rId21" w:history="1">
        <w:r w:rsidRPr="00D56DB3">
          <w:rPr>
            <w:rStyle w:val="Hyperlink"/>
          </w:rPr>
          <w:t>contact us</w:t>
        </w:r>
      </w:hyperlink>
      <w:r>
        <w:t xml:space="preserve"> by email if you need more help.</w:t>
      </w:r>
    </w:p>
    <w:p w14:paraId="7AABDF72" w14:textId="77777777" w:rsidR="00BB02F7" w:rsidRPr="007D08B7" w:rsidRDefault="00BB02F7" w:rsidP="00BB02F7">
      <w:r>
        <w:t>You can</w:t>
      </w:r>
      <w:r w:rsidRPr="007D08B7">
        <w:t xml:space="preserve"> find out more about how we protect your privacy in our </w:t>
      </w:r>
      <w:hyperlink r:id="rId22" w:history="1">
        <w:r w:rsidRPr="007D08B7">
          <w:rPr>
            <w:rStyle w:val="Hyperlink"/>
          </w:rPr>
          <w:t>privacy notice</w:t>
        </w:r>
      </w:hyperlink>
      <w:r w:rsidRPr="007D08B7">
        <w:t>.</w:t>
      </w:r>
    </w:p>
    <w:p w14:paraId="581C4700" w14:textId="37802FFC" w:rsidR="006E4372" w:rsidRPr="00A15CD8" w:rsidRDefault="00BB02F7" w:rsidP="00BB02F7">
      <w:r w:rsidRPr="008061B3">
        <w:t xml:space="preserve">You </w:t>
      </w:r>
      <w:r>
        <w:t>can also refer to our</w:t>
      </w:r>
      <w:r w:rsidRPr="008061B3">
        <w:t xml:space="preserve"> </w:t>
      </w:r>
      <w:hyperlink r:id="rId23" w:history="1">
        <w:r>
          <w:rPr>
            <w:rStyle w:val="Hyperlink"/>
          </w:rPr>
          <w:t>t</w:t>
        </w:r>
        <w:r w:rsidRPr="008061B3">
          <w:rPr>
            <w:rStyle w:val="Hyperlink"/>
          </w:rPr>
          <w:t xml:space="preserve">erms of </w:t>
        </w:r>
        <w:r>
          <w:rPr>
            <w:rStyle w:val="Hyperlink"/>
          </w:rPr>
          <w:t>u</w:t>
        </w:r>
        <w:r w:rsidRPr="008061B3">
          <w:rPr>
            <w:rStyle w:val="Hyperlink"/>
          </w:rPr>
          <w:t>se</w:t>
        </w:r>
      </w:hyperlink>
      <w:r w:rsidRPr="008061B3">
        <w:t xml:space="preserve"> </w:t>
      </w:r>
      <w:r>
        <w:t>for more information about using the OCP</w:t>
      </w:r>
      <w:r w:rsidRPr="008061B3">
        <w:t>.</w:t>
      </w:r>
    </w:p>
    <w:sectPr w:rsidR="006E4372" w:rsidRPr="00A15CD8" w:rsidSect="00B53987">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F74A" w14:textId="77777777" w:rsidR="003A0D99" w:rsidRDefault="003A0D99" w:rsidP="006B56BB">
      <w:r>
        <w:separator/>
      </w:r>
    </w:p>
    <w:p w14:paraId="4D2D9C5C" w14:textId="77777777" w:rsidR="003A0D99" w:rsidRDefault="003A0D99"/>
  </w:endnote>
  <w:endnote w:type="continuationSeparator" w:id="0">
    <w:p w14:paraId="141C2A8B" w14:textId="77777777" w:rsidR="003A0D99" w:rsidRDefault="003A0D99" w:rsidP="006B56BB">
      <w:r>
        <w:continuationSeparator/>
      </w:r>
    </w:p>
    <w:p w14:paraId="1798E4A6" w14:textId="77777777" w:rsidR="003A0D99" w:rsidRDefault="003A0D99"/>
  </w:endnote>
  <w:endnote w:type="continuationNotice" w:id="1">
    <w:p w14:paraId="119A3775" w14:textId="77777777" w:rsidR="003A0D99" w:rsidRDefault="003A0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D90" w14:textId="77777777" w:rsidR="000A56C0" w:rsidRDefault="000A5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D64A" w14:textId="3E9DA304" w:rsidR="00B53987" w:rsidRDefault="000B2E88" w:rsidP="00B53987">
    <w:pPr>
      <w:pStyle w:val="Footer"/>
    </w:pPr>
    <w:r>
      <w:t xml:space="preserve">How to </w:t>
    </w:r>
    <w:r w:rsidR="008926F8">
      <w:t>a</w:t>
    </w:r>
    <w:r>
      <w:t xml:space="preserve">cknowledge </w:t>
    </w:r>
    <w:r w:rsidR="008926F8">
      <w:t>a</w:t>
    </w:r>
    <w:r>
      <w:t xml:space="preserve">ll </w:t>
    </w:r>
    <w:r w:rsidR="008926F8">
      <w:t>items</w:t>
    </w:r>
    <w:r>
      <w:t xml:space="preserve"> as </w:t>
    </w:r>
    <w:r w:rsidR="008926F8">
      <w:t>i</w:t>
    </w:r>
    <w:r>
      <w:t xml:space="preserve">ncorrectly </w:t>
    </w:r>
    <w:r w:rsidR="008926F8">
      <w:t>c</w:t>
    </w:r>
    <w:r>
      <w:t xml:space="preserve">laimed </w:t>
    </w:r>
    <w:r w:rsidR="008926F8">
      <w:t>u</w:t>
    </w:r>
    <w:r>
      <w:t xml:space="preserve">sing the </w:t>
    </w:r>
    <w:r w:rsidR="00D63AA0">
      <w:t>Online Compliance Platform (</w:t>
    </w:r>
    <w:r>
      <w:t>OCP</w:t>
    </w:r>
    <w:r w:rsidR="00D63AA0">
      <w:t>)</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690B" w14:textId="40839430" w:rsidR="00B53987" w:rsidRDefault="00274785" w:rsidP="00B53987">
    <w:pPr>
      <w:pStyle w:val="Footer"/>
    </w:pPr>
    <w:r>
      <w:t xml:space="preserve">How to </w:t>
    </w:r>
    <w:r w:rsidR="008926F8">
      <w:t>a</w:t>
    </w:r>
    <w:r w:rsidR="007763A3">
      <w:t xml:space="preserve">cknowledge </w:t>
    </w:r>
    <w:r w:rsidR="008926F8">
      <w:t>a</w:t>
    </w:r>
    <w:r w:rsidR="007763A3">
      <w:t xml:space="preserve">ll </w:t>
    </w:r>
    <w:r w:rsidR="008926F8">
      <w:t>items</w:t>
    </w:r>
    <w:r w:rsidR="007763A3">
      <w:t xml:space="preserve"> as </w:t>
    </w:r>
    <w:r w:rsidR="008926F8">
      <w:t>i</w:t>
    </w:r>
    <w:r w:rsidR="007763A3">
      <w:t xml:space="preserve">ncorrectly </w:t>
    </w:r>
    <w:r w:rsidR="008926F8">
      <w:t>c</w:t>
    </w:r>
    <w:r w:rsidR="007763A3">
      <w:t>laimed</w:t>
    </w:r>
    <w:r w:rsidR="00F907BA">
      <w:t xml:space="preserve"> </w:t>
    </w:r>
    <w:r w:rsidR="008926F8">
      <w:t>u</w:t>
    </w:r>
    <w:r w:rsidR="00F907BA">
      <w:t>sing</w:t>
    </w:r>
    <w:r>
      <w:t xml:space="preserve"> the </w:t>
    </w:r>
    <w:r w:rsidR="00D63AA0">
      <w:t>Online Compliance Platform (</w:t>
    </w:r>
    <w:r w:rsidR="000B2E88">
      <w:t>OCP</w:t>
    </w:r>
    <w:r w:rsidR="00D63AA0">
      <w:t>)</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2C8F" w14:textId="77777777" w:rsidR="003A0D99" w:rsidRDefault="003A0D99" w:rsidP="006B56BB">
      <w:r>
        <w:separator/>
      </w:r>
    </w:p>
    <w:p w14:paraId="173B4E35" w14:textId="77777777" w:rsidR="003A0D99" w:rsidRDefault="003A0D99"/>
  </w:footnote>
  <w:footnote w:type="continuationSeparator" w:id="0">
    <w:p w14:paraId="3A5A6747" w14:textId="77777777" w:rsidR="003A0D99" w:rsidRDefault="003A0D99" w:rsidP="006B56BB">
      <w:r>
        <w:continuationSeparator/>
      </w:r>
    </w:p>
    <w:p w14:paraId="3938EABB" w14:textId="77777777" w:rsidR="003A0D99" w:rsidRDefault="003A0D99"/>
  </w:footnote>
  <w:footnote w:type="continuationNotice" w:id="1">
    <w:p w14:paraId="11D46303" w14:textId="77777777" w:rsidR="003A0D99" w:rsidRDefault="003A0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97DC" w14:textId="33C408DA" w:rsidR="000B2E88" w:rsidRDefault="000B2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9922" w14:textId="0294759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C0C5" w14:textId="163EA2A9" w:rsidR="00B53987" w:rsidRDefault="000A56C0">
    <w:pPr>
      <w:pStyle w:val="Header"/>
    </w:pPr>
    <w:r>
      <w:rPr>
        <w:noProof/>
      </w:rPr>
      <w:drawing>
        <wp:inline distT="0" distB="0" distL="0" distR="0" wp14:anchorId="7BF2E7FC" wp14:editId="5E430AF5">
          <wp:extent cx="5753903" cy="943107"/>
          <wp:effectExtent l="0" t="0" r="0" b="9525"/>
          <wp:docPr id="478968583"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68583" name="Picture 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E3DDA"/>
    <w:multiLevelType w:val="hybridMultilevel"/>
    <w:tmpl w:val="31C2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350EBF"/>
    <w:multiLevelType w:val="hybridMultilevel"/>
    <w:tmpl w:val="6C46527E"/>
    <w:lvl w:ilvl="0" w:tplc="CBACFD98">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F39A1"/>
    <w:multiLevelType w:val="multilevel"/>
    <w:tmpl w:val="3C2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5A3B67"/>
    <w:multiLevelType w:val="hybridMultilevel"/>
    <w:tmpl w:val="54469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7B0694"/>
    <w:multiLevelType w:val="hybridMultilevel"/>
    <w:tmpl w:val="116A5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5F386D"/>
    <w:multiLevelType w:val="hybridMultilevel"/>
    <w:tmpl w:val="C7DE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CEF27B4"/>
    <w:multiLevelType w:val="hybridMultilevel"/>
    <w:tmpl w:val="AE82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796EE8"/>
    <w:multiLevelType w:val="hybridMultilevel"/>
    <w:tmpl w:val="B4580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25882"/>
    <w:multiLevelType w:val="hybridMultilevel"/>
    <w:tmpl w:val="9812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6090313">
    <w:abstractNumId w:val="7"/>
  </w:num>
  <w:num w:numId="2" w16cid:durableId="30617022">
    <w:abstractNumId w:val="22"/>
  </w:num>
  <w:num w:numId="3" w16cid:durableId="440875954">
    <w:abstractNumId w:val="25"/>
  </w:num>
  <w:num w:numId="4" w16cid:durableId="1780954976">
    <w:abstractNumId w:val="9"/>
  </w:num>
  <w:num w:numId="5" w16cid:durableId="1462459257">
    <w:abstractNumId w:val="9"/>
    <w:lvlOverride w:ilvl="0">
      <w:startOverride w:val="1"/>
    </w:lvlOverride>
  </w:num>
  <w:num w:numId="6" w16cid:durableId="661129489">
    <w:abstractNumId w:val="11"/>
  </w:num>
  <w:num w:numId="7" w16cid:durableId="271859492">
    <w:abstractNumId w:val="19"/>
  </w:num>
  <w:num w:numId="8" w16cid:durableId="1681081064">
    <w:abstractNumId w:val="24"/>
  </w:num>
  <w:num w:numId="9" w16cid:durableId="1249970492">
    <w:abstractNumId w:val="5"/>
  </w:num>
  <w:num w:numId="10" w16cid:durableId="915942991">
    <w:abstractNumId w:val="4"/>
  </w:num>
  <w:num w:numId="11" w16cid:durableId="1198351254">
    <w:abstractNumId w:val="3"/>
  </w:num>
  <w:num w:numId="12" w16cid:durableId="823617985">
    <w:abstractNumId w:val="2"/>
  </w:num>
  <w:num w:numId="13" w16cid:durableId="1557814397">
    <w:abstractNumId w:val="6"/>
  </w:num>
  <w:num w:numId="14" w16cid:durableId="1292248717">
    <w:abstractNumId w:val="1"/>
  </w:num>
  <w:num w:numId="15" w16cid:durableId="304048554">
    <w:abstractNumId w:val="0"/>
  </w:num>
  <w:num w:numId="16" w16cid:durableId="1043678256">
    <w:abstractNumId w:val="27"/>
  </w:num>
  <w:num w:numId="17" w16cid:durableId="1676418300">
    <w:abstractNumId w:val="14"/>
  </w:num>
  <w:num w:numId="18" w16cid:durableId="432289558">
    <w:abstractNumId w:val="15"/>
  </w:num>
  <w:num w:numId="19" w16cid:durableId="373118513">
    <w:abstractNumId w:val="18"/>
  </w:num>
  <w:num w:numId="20" w16cid:durableId="591016050">
    <w:abstractNumId w:val="14"/>
  </w:num>
  <w:num w:numId="21" w16cid:durableId="1715303362">
    <w:abstractNumId w:val="18"/>
  </w:num>
  <w:num w:numId="22" w16cid:durableId="1930235690">
    <w:abstractNumId w:val="27"/>
  </w:num>
  <w:num w:numId="23" w16cid:durableId="787896553">
    <w:abstractNumId w:val="22"/>
  </w:num>
  <w:num w:numId="24" w16cid:durableId="1992906587">
    <w:abstractNumId w:val="25"/>
  </w:num>
  <w:num w:numId="25" w16cid:durableId="2002656732">
    <w:abstractNumId w:val="9"/>
  </w:num>
  <w:num w:numId="26" w16cid:durableId="1980109615">
    <w:abstractNumId w:val="21"/>
  </w:num>
  <w:num w:numId="27" w16cid:durableId="1794254449">
    <w:abstractNumId w:val="8"/>
  </w:num>
  <w:num w:numId="28" w16cid:durableId="1899126995">
    <w:abstractNumId w:val="10"/>
  </w:num>
  <w:num w:numId="29" w16cid:durableId="1757745394">
    <w:abstractNumId w:val="23"/>
  </w:num>
  <w:num w:numId="30" w16cid:durableId="263147505">
    <w:abstractNumId w:val="12"/>
  </w:num>
  <w:num w:numId="31" w16cid:durableId="106051135">
    <w:abstractNumId w:val="13"/>
  </w:num>
  <w:num w:numId="32" w16cid:durableId="697243155">
    <w:abstractNumId w:val="20"/>
  </w:num>
  <w:num w:numId="33" w16cid:durableId="683366814">
    <w:abstractNumId w:val="16"/>
  </w:num>
  <w:num w:numId="34" w16cid:durableId="397754957">
    <w:abstractNumId w:val="26"/>
  </w:num>
  <w:num w:numId="35" w16cid:durableId="8873012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8"/>
    <w:rsid w:val="00003743"/>
    <w:rsid w:val="000047B4"/>
    <w:rsid w:val="00005712"/>
    <w:rsid w:val="00007FD8"/>
    <w:rsid w:val="000117F8"/>
    <w:rsid w:val="0001460F"/>
    <w:rsid w:val="0001510D"/>
    <w:rsid w:val="00022629"/>
    <w:rsid w:val="00026139"/>
    <w:rsid w:val="000268EC"/>
    <w:rsid w:val="00027511"/>
    <w:rsid w:val="00027601"/>
    <w:rsid w:val="00033321"/>
    <w:rsid w:val="000338E5"/>
    <w:rsid w:val="00033ECC"/>
    <w:rsid w:val="0003422F"/>
    <w:rsid w:val="00041C4C"/>
    <w:rsid w:val="00043DC0"/>
    <w:rsid w:val="00046FF0"/>
    <w:rsid w:val="00047AEB"/>
    <w:rsid w:val="00050176"/>
    <w:rsid w:val="00050342"/>
    <w:rsid w:val="00067456"/>
    <w:rsid w:val="00070513"/>
    <w:rsid w:val="00071506"/>
    <w:rsid w:val="0007154F"/>
    <w:rsid w:val="00081AB1"/>
    <w:rsid w:val="00090316"/>
    <w:rsid w:val="00093981"/>
    <w:rsid w:val="0009473F"/>
    <w:rsid w:val="000A56C0"/>
    <w:rsid w:val="000A758E"/>
    <w:rsid w:val="000B067A"/>
    <w:rsid w:val="000B1540"/>
    <w:rsid w:val="000B1E53"/>
    <w:rsid w:val="000B2E88"/>
    <w:rsid w:val="000B33FD"/>
    <w:rsid w:val="000B4ABA"/>
    <w:rsid w:val="000C3EEC"/>
    <w:rsid w:val="000C4B16"/>
    <w:rsid w:val="000C50C3"/>
    <w:rsid w:val="000C5E14"/>
    <w:rsid w:val="000D21F6"/>
    <w:rsid w:val="000D4500"/>
    <w:rsid w:val="000D4B26"/>
    <w:rsid w:val="000D7AEA"/>
    <w:rsid w:val="000E2C66"/>
    <w:rsid w:val="000F123C"/>
    <w:rsid w:val="000F2FED"/>
    <w:rsid w:val="00102C34"/>
    <w:rsid w:val="0010616D"/>
    <w:rsid w:val="00110478"/>
    <w:rsid w:val="0011711B"/>
    <w:rsid w:val="00117E8B"/>
    <w:rsid w:val="00117F8A"/>
    <w:rsid w:val="00121B9B"/>
    <w:rsid w:val="00122ADC"/>
    <w:rsid w:val="00124FFA"/>
    <w:rsid w:val="001252EB"/>
    <w:rsid w:val="00130E9F"/>
    <w:rsid w:val="00130F59"/>
    <w:rsid w:val="00133EC0"/>
    <w:rsid w:val="001376C1"/>
    <w:rsid w:val="00141B95"/>
    <w:rsid w:val="00141CE5"/>
    <w:rsid w:val="00144908"/>
    <w:rsid w:val="0014516A"/>
    <w:rsid w:val="00147104"/>
    <w:rsid w:val="00156D96"/>
    <w:rsid w:val="00156F29"/>
    <w:rsid w:val="001571C7"/>
    <w:rsid w:val="00161094"/>
    <w:rsid w:val="001744A8"/>
    <w:rsid w:val="00175315"/>
    <w:rsid w:val="0017665C"/>
    <w:rsid w:val="00177AD2"/>
    <w:rsid w:val="001800EC"/>
    <w:rsid w:val="001815A8"/>
    <w:rsid w:val="001840FA"/>
    <w:rsid w:val="001871FF"/>
    <w:rsid w:val="00190079"/>
    <w:rsid w:val="0019622E"/>
    <w:rsid w:val="001966A7"/>
    <w:rsid w:val="001A0E5B"/>
    <w:rsid w:val="001A4627"/>
    <w:rsid w:val="001A4979"/>
    <w:rsid w:val="001B15D3"/>
    <w:rsid w:val="001B3443"/>
    <w:rsid w:val="001C0326"/>
    <w:rsid w:val="001C192F"/>
    <w:rsid w:val="001C3C42"/>
    <w:rsid w:val="001C6924"/>
    <w:rsid w:val="001D7869"/>
    <w:rsid w:val="001E2571"/>
    <w:rsid w:val="002026CD"/>
    <w:rsid w:val="002033FC"/>
    <w:rsid w:val="002044BB"/>
    <w:rsid w:val="00207C38"/>
    <w:rsid w:val="00210B09"/>
    <w:rsid w:val="00210C9E"/>
    <w:rsid w:val="00211840"/>
    <w:rsid w:val="00220E5F"/>
    <w:rsid w:val="002211CF"/>
    <w:rsid w:val="002212B5"/>
    <w:rsid w:val="00226668"/>
    <w:rsid w:val="00233809"/>
    <w:rsid w:val="00240046"/>
    <w:rsid w:val="0024797F"/>
    <w:rsid w:val="0025119E"/>
    <w:rsid w:val="00251269"/>
    <w:rsid w:val="002535C0"/>
    <w:rsid w:val="002579FE"/>
    <w:rsid w:val="002607DB"/>
    <w:rsid w:val="00262E62"/>
    <w:rsid w:val="0026311C"/>
    <w:rsid w:val="0026497B"/>
    <w:rsid w:val="0026668C"/>
    <w:rsid w:val="00266AC1"/>
    <w:rsid w:val="0027178C"/>
    <w:rsid w:val="002719FA"/>
    <w:rsid w:val="00272668"/>
    <w:rsid w:val="0027330B"/>
    <w:rsid w:val="00274785"/>
    <w:rsid w:val="002803AD"/>
    <w:rsid w:val="00282052"/>
    <w:rsid w:val="002831A3"/>
    <w:rsid w:val="0028519E"/>
    <w:rsid w:val="002856A5"/>
    <w:rsid w:val="002872ED"/>
    <w:rsid w:val="002905C2"/>
    <w:rsid w:val="00295AF2"/>
    <w:rsid w:val="00295C91"/>
    <w:rsid w:val="00297151"/>
    <w:rsid w:val="002A7929"/>
    <w:rsid w:val="002B20E6"/>
    <w:rsid w:val="002B42A3"/>
    <w:rsid w:val="002C0CDD"/>
    <w:rsid w:val="002C38C4"/>
    <w:rsid w:val="002D312F"/>
    <w:rsid w:val="002E1A1D"/>
    <w:rsid w:val="002E4081"/>
    <w:rsid w:val="002E5B78"/>
    <w:rsid w:val="002E5C9F"/>
    <w:rsid w:val="002F3AE3"/>
    <w:rsid w:val="0030464B"/>
    <w:rsid w:val="0030786C"/>
    <w:rsid w:val="00312F17"/>
    <w:rsid w:val="003233DE"/>
    <w:rsid w:val="0032466B"/>
    <w:rsid w:val="00332B80"/>
    <w:rsid w:val="003330EB"/>
    <w:rsid w:val="00334DAC"/>
    <w:rsid w:val="003415FD"/>
    <w:rsid w:val="00341B96"/>
    <w:rsid w:val="003429F0"/>
    <w:rsid w:val="00345A82"/>
    <w:rsid w:val="003471B8"/>
    <w:rsid w:val="00347B8B"/>
    <w:rsid w:val="0035097A"/>
    <w:rsid w:val="003540A4"/>
    <w:rsid w:val="003561EE"/>
    <w:rsid w:val="00357BCC"/>
    <w:rsid w:val="00360E4E"/>
    <w:rsid w:val="00361FB4"/>
    <w:rsid w:val="00370AAA"/>
    <w:rsid w:val="00375F77"/>
    <w:rsid w:val="0037623C"/>
    <w:rsid w:val="00381BBE"/>
    <w:rsid w:val="00382903"/>
    <w:rsid w:val="00383849"/>
    <w:rsid w:val="003846FF"/>
    <w:rsid w:val="003857D4"/>
    <w:rsid w:val="00385AD4"/>
    <w:rsid w:val="00387924"/>
    <w:rsid w:val="0039384D"/>
    <w:rsid w:val="00395C23"/>
    <w:rsid w:val="003A0D99"/>
    <w:rsid w:val="003A2E4F"/>
    <w:rsid w:val="003A4438"/>
    <w:rsid w:val="003A5013"/>
    <w:rsid w:val="003A5078"/>
    <w:rsid w:val="003A62DD"/>
    <w:rsid w:val="003A775A"/>
    <w:rsid w:val="003B213A"/>
    <w:rsid w:val="003B43AD"/>
    <w:rsid w:val="003B6B89"/>
    <w:rsid w:val="003B7014"/>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714"/>
    <w:rsid w:val="00415C81"/>
    <w:rsid w:val="004179FD"/>
    <w:rsid w:val="00417A32"/>
    <w:rsid w:val="00423C3B"/>
    <w:rsid w:val="00432378"/>
    <w:rsid w:val="00436172"/>
    <w:rsid w:val="00440D65"/>
    <w:rsid w:val="0044122E"/>
    <w:rsid w:val="004435E6"/>
    <w:rsid w:val="00447E31"/>
    <w:rsid w:val="00453923"/>
    <w:rsid w:val="00454B9B"/>
    <w:rsid w:val="00457858"/>
    <w:rsid w:val="00460B0B"/>
    <w:rsid w:val="00461023"/>
    <w:rsid w:val="0046188B"/>
    <w:rsid w:val="00462FAC"/>
    <w:rsid w:val="00464631"/>
    <w:rsid w:val="0046481B"/>
    <w:rsid w:val="00464B79"/>
    <w:rsid w:val="00465305"/>
    <w:rsid w:val="00467AFB"/>
    <w:rsid w:val="00467BBF"/>
    <w:rsid w:val="00471FD8"/>
    <w:rsid w:val="00474CB8"/>
    <w:rsid w:val="0048593C"/>
    <w:rsid w:val="004867E2"/>
    <w:rsid w:val="004929A9"/>
    <w:rsid w:val="00495041"/>
    <w:rsid w:val="004A218E"/>
    <w:rsid w:val="004A78D9"/>
    <w:rsid w:val="004B06F8"/>
    <w:rsid w:val="004B4F79"/>
    <w:rsid w:val="004B6E99"/>
    <w:rsid w:val="004C6BCF"/>
    <w:rsid w:val="004D58BF"/>
    <w:rsid w:val="004E4335"/>
    <w:rsid w:val="004F13EE"/>
    <w:rsid w:val="004F2022"/>
    <w:rsid w:val="004F7C05"/>
    <w:rsid w:val="00501C94"/>
    <w:rsid w:val="00504F60"/>
    <w:rsid w:val="00506432"/>
    <w:rsid w:val="00506E82"/>
    <w:rsid w:val="0052051D"/>
    <w:rsid w:val="005270EC"/>
    <w:rsid w:val="00537106"/>
    <w:rsid w:val="00545EE6"/>
    <w:rsid w:val="005550E7"/>
    <w:rsid w:val="005564FB"/>
    <w:rsid w:val="00557255"/>
    <w:rsid w:val="005572C7"/>
    <w:rsid w:val="005625CC"/>
    <w:rsid w:val="005650ED"/>
    <w:rsid w:val="00572835"/>
    <w:rsid w:val="00575754"/>
    <w:rsid w:val="00575BB4"/>
    <w:rsid w:val="00581FBA"/>
    <w:rsid w:val="00587E2C"/>
    <w:rsid w:val="00591E20"/>
    <w:rsid w:val="00595408"/>
    <w:rsid w:val="00595E84"/>
    <w:rsid w:val="005A0C59"/>
    <w:rsid w:val="005A48EB"/>
    <w:rsid w:val="005A6CFB"/>
    <w:rsid w:val="005C5AEB"/>
    <w:rsid w:val="005E0A3F"/>
    <w:rsid w:val="005E6883"/>
    <w:rsid w:val="005E772F"/>
    <w:rsid w:val="005F4ECA"/>
    <w:rsid w:val="006011A1"/>
    <w:rsid w:val="006013B7"/>
    <w:rsid w:val="006041BE"/>
    <w:rsid w:val="006043C7"/>
    <w:rsid w:val="00624B52"/>
    <w:rsid w:val="00630794"/>
    <w:rsid w:val="00631DF4"/>
    <w:rsid w:val="00634175"/>
    <w:rsid w:val="006408AC"/>
    <w:rsid w:val="00646322"/>
    <w:rsid w:val="006511B6"/>
    <w:rsid w:val="006522F8"/>
    <w:rsid w:val="00657FF8"/>
    <w:rsid w:val="00664E0D"/>
    <w:rsid w:val="00670D99"/>
    <w:rsid w:val="00670E2B"/>
    <w:rsid w:val="006734BB"/>
    <w:rsid w:val="0067697A"/>
    <w:rsid w:val="00677503"/>
    <w:rsid w:val="006821EB"/>
    <w:rsid w:val="006B2286"/>
    <w:rsid w:val="006B2780"/>
    <w:rsid w:val="006B56BB"/>
    <w:rsid w:val="006C519A"/>
    <w:rsid w:val="006C77A8"/>
    <w:rsid w:val="006D4098"/>
    <w:rsid w:val="006D7681"/>
    <w:rsid w:val="006D7B2E"/>
    <w:rsid w:val="006E02EA"/>
    <w:rsid w:val="006E0968"/>
    <w:rsid w:val="006E2AF6"/>
    <w:rsid w:val="006E4372"/>
    <w:rsid w:val="006E5DC9"/>
    <w:rsid w:val="006F12EF"/>
    <w:rsid w:val="006F67CE"/>
    <w:rsid w:val="006F6D83"/>
    <w:rsid w:val="00701275"/>
    <w:rsid w:val="00705770"/>
    <w:rsid w:val="00707F56"/>
    <w:rsid w:val="00713558"/>
    <w:rsid w:val="00715FA2"/>
    <w:rsid w:val="00720D08"/>
    <w:rsid w:val="00721321"/>
    <w:rsid w:val="007246A4"/>
    <w:rsid w:val="007263B9"/>
    <w:rsid w:val="007334F8"/>
    <w:rsid w:val="007339CD"/>
    <w:rsid w:val="0073588B"/>
    <w:rsid w:val="007359D8"/>
    <w:rsid w:val="007362D4"/>
    <w:rsid w:val="007427BA"/>
    <w:rsid w:val="007476CF"/>
    <w:rsid w:val="00756689"/>
    <w:rsid w:val="0076672A"/>
    <w:rsid w:val="0077480F"/>
    <w:rsid w:val="00775E45"/>
    <w:rsid w:val="007763A3"/>
    <w:rsid w:val="00776E74"/>
    <w:rsid w:val="00785169"/>
    <w:rsid w:val="007954AB"/>
    <w:rsid w:val="007A14C5"/>
    <w:rsid w:val="007A2621"/>
    <w:rsid w:val="007A4A10"/>
    <w:rsid w:val="007B1760"/>
    <w:rsid w:val="007B5726"/>
    <w:rsid w:val="007C1FDC"/>
    <w:rsid w:val="007C4E36"/>
    <w:rsid w:val="007C6D9C"/>
    <w:rsid w:val="007C7DDB"/>
    <w:rsid w:val="007D08B7"/>
    <w:rsid w:val="007D2CC7"/>
    <w:rsid w:val="007D673D"/>
    <w:rsid w:val="007E0B58"/>
    <w:rsid w:val="007E0FB8"/>
    <w:rsid w:val="007E2E54"/>
    <w:rsid w:val="007E45F8"/>
    <w:rsid w:val="007E4D09"/>
    <w:rsid w:val="007F2220"/>
    <w:rsid w:val="007F4150"/>
    <w:rsid w:val="007F4B3E"/>
    <w:rsid w:val="00800AC0"/>
    <w:rsid w:val="008127AF"/>
    <w:rsid w:val="00812B46"/>
    <w:rsid w:val="00815700"/>
    <w:rsid w:val="00821A87"/>
    <w:rsid w:val="00821CD2"/>
    <w:rsid w:val="008264EB"/>
    <w:rsid w:val="00826B8F"/>
    <w:rsid w:val="00831E8A"/>
    <w:rsid w:val="00835C76"/>
    <w:rsid w:val="008376E2"/>
    <w:rsid w:val="00840BDC"/>
    <w:rsid w:val="00843049"/>
    <w:rsid w:val="0085209B"/>
    <w:rsid w:val="00856B66"/>
    <w:rsid w:val="008601AC"/>
    <w:rsid w:val="00861A5F"/>
    <w:rsid w:val="008644AD"/>
    <w:rsid w:val="00865735"/>
    <w:rsid w:val="00865DDB"/>
    <w:rsid w:val="00867538"/>
    <w:rsid w:val="00871ED3"/>
    <w:rsid w:val="00873D90"/>
    <w:rsid w:val="00873FC8"/>
    <w:rsid w:val="00884C63"/>
    <w:rsid w:val="00885908"/>
    <w:rsid w:val="008864B7"/>
    <w:rsid w:val="00887266"/>
    <w:rsid w:val="008926F8"/>
    <w:rsid w:val="0089677E"/>
    <w:rsid w:val="008A7438"/>
    <w:rsid w:val="008B1334"/>
    <w:rsid w:val="008B25C7"/>
    <w:rsid w:val="008C0278"/>
    <w:rsid w:val="008C24E9"/>
    <w:rsid w:val="008D0168"/>
    <w:rsid w:val="008D0533"/>
    <w:rsid w:val="008D42CB"/>
    <w:rsid w:val="008D48C9"/>
    <w:rsid w:val="008D6381"/>
    <w:rsid w:val="008E0C77"/>
    <w:rsid w:val="008E625F"/>
    <w:rsid w:val="008E6880"/>
    <w:rsid w:val="008F264D"/>
    <w:rsid w:val="009040E9"/>
    <w:rsid w:val="009054CB"/>
    <w:rsid w:val="009074E1"/>
    <w:rsid w:val="009112F7"/>
    <w:rsid w:val="009122AF"/>
    <w:rsid w:val="00912D54"/>
    <w:rsid w:val="0091389F"/>
    <w:rsid w:val="0091693A"/>
    <w:rsid w:val="009208F7"/>
    <w:rsid w:val="00921649"/>
    <w:rsid w:val="00921753"/>
    <w:rsid w:val="00922517"/>
    <w:rsid w:val="00922722"/>
    <w:rsid w:val="009261E6"/>
    <w:rsid w:val="009268E1"/>
    <w:rsid w:val="009271EE"/>
    <w:rsid w:val="009344AE"/>
    <w:rsid w:val="009344DE"/>
    <w:rsid w:val="00945E7F"/>
    <w:rsid w:val="009557C1"/>
    <w:rsid w:val="00960D6E"/>
    <w:rsid w:val="00960F8B"/>
    <w:rsid w:val="00963B66"/>
    <w:rsid w:val="00966EE7"/>
    <w:rsid w:val="00974B59"/>
    <w:rsid w:val="0098340B"/>
    <w:rsid w:val="00986830"/>
    <w:rsid w:val="009924C3"/>
    <w:rsid w:val="00993102"/>
    <w:rsid w:val="009B1570"/>
    <w:rsid w:val="009B3E38"/>
    <w:rsid w:val="009C2091"/>
    <w:rsid w:val="009C6F10"/>
    <w:rsid w:val="009D148F"/>
    <w:rsid w:val="009D3D70"/>
    <w:rsid w:val="009D6E31"/>
    <w:rsid w:val="009E214D"/>
    <w:rsid w:val="009E31BB"/>
    <w:rsid w:val="009E6F7E"/>
    <w:rsid w:val="009E7A57"/>
    <w:rsid w:val="009F4803"/>
    <w:rsid w:val="009F4F6A"/>
    <w:rsid w:val="009F6305"/>
    <w:rsid w:val="00A115EB"/>
    <w:rsid w:val="00A13EB5"/>
    <w:rsid w:val="00A15CD8"/>
    <w:rsid w:val="00A16E36"/>
    <w:rsid w:val="00A24961"/>
    <w:rsid w:val="00A24B10"/>
    <w:rsid w:val="00A277EF"/>
    <w:rsid w:val="00A30E9B"/>
    <w:rsid w:val="00A3459B"/>
    <w:rsid w:val="00A355D6"/>
    <w:rsid w:val="00A4512D"/>
    <w:rsid w:val="00A50244"/>
    <w:rsid w:val="00A627D7"/>
    <w:rsid w:val="00A656C7"/>
    <w:rsid w:val="00A705AF"/>
    <w:rsid w:val="00A719F6"/>
    <w:rsid w:val="00A72454"/>
    <w:rsid w:val="00A77696"/>
    <w:rsid w:val="00A80557"/>
    <w:rsid w:val="00A81D33"/>
    <w:rsid w:val="00A83123"/>
    <w:rsid w:val="00A8341C"/>
    <w:rsid w:val="00A8796F"/>
    <w:rsid w:val="00A930AE"/>
    <w:rsid w:val="00A97267"/>
    <w:rsid w:val="00AA1A95"/>
    <w:rsid w:val="00AA260F"/>
    <w:rsid w:val="00AA262B"/>
    <w:rsid w:val="00AB1EE7"/>
    <w:rsid w:val="00AB4B37"/>
    <w:rsid w:val="00AB5762"/>
    <w:rsid w:val="00AC2679"/>
    <w:rsid w:val="00AC4BE4"/>
    <w:rsid w:val="00AD05E6"/>
    <w:rsid w:val="00AD0D3F"/>
    <w:rsid w:val="00AD636A"/>
    <w:rsid w:val="00AE1D7D"/>
    <w:rsid w:val="00AE2A8B"/>
    <w:rsid w:val="00AE3487"/>
    <w:rsid w:val="00AE3BB6"/>
    <w:rsid w:val="00AE3F64"/>
    <w:rsid w:val="00AE670D"/>
    <w:rsid w:val="00AF4FC9"/>
    <w:rsid w:val="00AF7386"/>
    <w:rsid w:val="00AF7934"/>
    <w:rsid w:val="00B00B81"/>
    <w:rsid w:val="00B02775"/>
    <w:rsid w:val="00B04580"/>
    <w:rsid w:val="00B04B09"/>
    <w:rsid w:val="00B057AF"/>
    <w:rsid w:val="00B16A51"/>
    <w:rsid w:val="00B22D45"/>
    <w:rsid w:val="00B32222"/>
    <w:rsid w:val="00B3354C"/>
    <w:rsid w:val="00B3618D"/>
    <w:rsid w:val="00B36233"/>
    <w:rsid w:val="00B36920"/>
    <w:rsid w:val="00B42851"/>
    <w:rsid w:val="00B45AC7"/>
    <w:rsid w:val="00B50190"/>
    <w:rsid w:val="00B5372F"/>
    <w:rsid w:val="00B53987"/>
    <w:rsid w:val="00B61129"/>
    <w:rsid w:val="00B665CF"/>
    <w:rsid w:val="00B67E7F"/>
    <w:rsid w:val="00B74108"/>
    <w:rsid w:val="00B839B2"/>
    <w:rsid w:val="00B92A72"/>
    <w:rsid w:val="00B94252"/>
    <w:rsid w:val="00B9715A"/>
    <w:rsid w:val="00BA1088"/>
    <w:rsid w:val="00BA14BE"/>
    <w:rsid w:val="00BA2732"/>
    <w:rsid w:val="00BA293D"/>
    <w:rsid w:val="00BA49BC"/>
    <w:rsid w:val="00BA56B7"/>
    <w:rsid w:val="00BA6604"/>
    <w:rsid w:val="00BA7A1E"/>
    <w:rsid w:val="00BB02F7"/>
    <w:rsid w:val="00BB2F6C"/>
    <w:rsid w:val="00BB3875"/>
    <w:rsid w:val="00BB5860"/>
    <w:rsid w:val="00BB6AAD"/>
    <w:rsid w:val="00BC4A19"/>
    <w:rsid w:val="00BC4E6D"/>
    <w:rsid w:val="00BD0617"/>
    <w:rsid w:val="00BD2E9B"/>
    <w:rsid w:val="00BD7FB2"/>
    <w:rsid w:val="00BE259F"/>
    <w:rsid w:val="00BE6E38"/>
    <w:rsid w:val="00BE7EDD"/>
    <w:rsid w:val="00C00930"/>
    <w:rsid w:val="00C060AD"/>
    <w:rsid w:val="00C113BF"/>
    <w:rsid w:val="00C125DE"/>
    <w:rsid w:val="00C2176E"/>
    <w:rsid w:val="00C23430"/>
    <w:rsid w:val="00C27D67"/>
    <w:rsid w:val="00C408AA"/>
    <w:rsid w:val="00C4631F"/>
    <w:rsid w:val="00C47CDE"/>
    <w:rsid w:val="00C50E16"/>
    <w:rsid w:val="00C55258"/>
    <w:rsid w:val="00C55925"/>
    <w:rsid w:val="00C65E53"/>
    <w:rsid w:val="00C76677"/>
    <w:rsid w:val="00C81ABF"/>
    <w:rsid w:val="00C82EEB"/>
    <w:rsid w:val="00C971DC"/>
    <w:rsid w:val="00C9778A"/>
    <w:rsid w:val="00CA16B7"/>
    <w:rsid w:val="00CA62AE"/>
    <w:rsid w:val="00CB19DD"/>
    <w:rsid w:val="00CB3A15"/>
    <w:rsid w:val="00CB5B1A"/>
    <w:rsid w:val="00CB7C2B"/>
    <w:rsid w:val="00CC220B"/>
    <w:rsid w:val="00CC5C43"/>
    <w:rsid w:val="00CD02AE"/>
    <w:rsid w:val="00CD2A4F"/>
    <w:rsid w:val="00CE03CA"/>
    <w:rsid w:val="00CE22F1"/>
    <w:rsid w:val="00CE50F2"/>
    <w:rsid w:val="00CE6502"/>
    <w:rsid w:val="00CE7E5D"/>
    <w:rsid w:val="00CF7D3C"/>
    <w:rsid w:val="00D00B9E"/>
    <w:rsid w:val="00D01F09"/>
    <w:rsid w:val="00D147EB"/>
    <w:rsid w:val="00D219D5"/>
    <w:rsid w:val="00D34667"/>
    <w:rsid w:val="00D358D5"/>
    <w:rsid w:val="00D36873"/>
    <w:rsid w:val="00D401E1"/>
    <w:rsid w:val="00D408B4"/>
    <w:rsid w:val="00D524C8"/>
    <w:rsid w:val="00D548E9"/>
    <w:rsid w:val="00D5575A"/>
    <w:rsid w:val="00D56DB3"/>
    <w:rsid w:val="00D63AA0"/>
    <w:rsid w:val="00D65099"/>
    <w:rsid w:val="00D70E24"/>
    <w:rsid w:val="00D72B61"/>
    <w:rsid w:val="00D82271"/>
    <w:rsid w:val="00DA3D1D"/>
    <w:rsid w:val="00DA51B7"/>
    <w:rsid w:val="00DB6286"/>
    <w:rsid w:val="00DB645F"/>
    <w:rsid w:val="00DB76E9"/>
    <w:rsid w:val="00DC0A67"/>
    <w:rsid w:val="00DC1D5E"/>
    <w:rsid w:val="00DC5220"/>
    <w:rsid w:val="00DD2061"/>
    <w:rsid w:val="00DD7DAB"/>
    <w:rsid w:val="00DE3355"/>
    <w:rsid w:val="00DF0C60"/>
    <w:rsid w:val="00DF486F"/>
    <w:rsid w:val="00DF5B5B"/>
    <w:rsid w:val="00DF7619"/>
    <w:rsid w:val="00E01C30"/>
    <w:rsid w:val="00E042D8"/>
    <w:rsid w:val="00E07EE7"/>
    <w:rsid w:val="00E1103B"/>
    <w:rsid w:val="00E17B44"/>
    <w:rsid w:val="00E20F27"/>
    <w:rsid w:val="00E222BA"/>
    <w:rsid w:val="00E22443"/>
    <w:rsid w:val="00E25B1F"/>
    <w:rsid w:val="00E27FEA"/>
    <w:rsid w:val="00E3197B"/>
    <w:rsid w:val="00E4086F"/>
    <w:rsid w:val="00E417AB"/>
    <w:rsid w:val="00E42BCE"/>
    <w:rsid w:val="00E43B3C"/>
    <w:rsid w:val="00E50188"/>
    <w:rsid w:val="00E50BB3"/>
    <w:rsid w:val="00E515CB"/>
    <w:rsid w:val="00E52260"/>
    <w:rsid w:val="00E60D40"/>
    <w:rsid w:val="00E639B6"/>
    <w:rsid w:val="00E6434B"/>
    <w:rsid w:val="00E6463D"/>
    <w:rsid w:val="00E67976"/>
    <w:rsid w:val="00E72E9B"/>
    <w:rsid w:val="00E76C4F"/>
    <w:rsid w:val="00E850C3"/>
    <w:rsid w:val="00E87DF2"/>
    <w:rsid w:val="00E9462E"/>
    <w:rsid w:val="00EA34F3"/>
    <w:rsid w:val="00EA470E"/>
    <w:rsid w:val="00EA47A7"/>
    <w:rsid w:val="00EA57EB"/>
    <w:rsid w:val="00EB3226"/>
    <w:rsid w:val="00EC213A"/>
    <w:rsid w:val="00EC7744"/>
    <w:rsid w:val="00ED0DAD"/>
    <w:rsid w:val="00ED0F46"/>
    <w:rsid w:val="00ED2373"/>
    <w:rsid w:val="00ED4418"/>
    <w:rsid w:val="00EE1813"/>
    <w:rsid w:val="00EE3E8A"/>
    <w:rsid w:val="00EF58B8"/>
    <w:rsid w:val="00EF6ECA"/>
    <w:rsid w:val="00F024E1"/>
    <w:rsid w:val="00F03458"/>
    <w:rsid w:val="00F06C10"/>
    <w:rsid w:val="00F1096F"/>
    <w:rsid w:val="00F12589"/>
    <w:rsid w:val="00F12593"/>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2DE4"/>
    <w:rsid w:val="00F74E84"/>
    <w:rsid w:val="00F75092"/>
    <w:rsid w:val="00F76FA8"/>
    <w:rsid w:val="00F907BA"/>
    <w:rsid w:val="00F93F08"/>
    <w:rsid w:val="00F94CED"/>
    <w:rsid w:val="00FA02BB"/>
    <w:rsid w:val="00FA2CEE"/>
    <w:rsid w:val="00FA318C"/>
    <w:rsid w:val="00FA7F71"/>
    <w:rsid w:val="00FB4E8F"/>
    <w:rsid w:val="00FB50A9"/>
    <w:rsid w:val="00FB6F92"/>
    <w:rsid w:val="00FC026E"/>
    <w:rsid w:val="00FC5124"/>
    <w:rsid w:val="00FD4731"/>
    <w:rsid w:val="00FD4BD4"/>
    <w:rsid w:val="00FD6768"/>
    <w:rsid w:val="00FE000B"/>
    <w:rsid w:val="00FE7CE3"/>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9ED69"/>
  <w15:docId w15:val="{0DA62C3E-CFFD-43C2-AA0B-E6CBECCA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D08B7"/>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15CD8"/>
    <w:pPr>
      <w:spacing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05770"/>
    <w:pPr>
      <w:spacing w:before="120" w:after="120"/>
    </w:pPr>
    <w:rPr>
      <w:rFonts w:ascii="Arial" w:hAnsi="Arial"/>
      <w:color w:val="000000" w:themeColor="text1"/>
      <w:sz w:val="22"/>
      <w:szCs w:val="28"/>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FD4BD4"/>
    <w:rPr>
      <w:color w:val="605E5C"/>
      <w:shd w:val="clear" w:color="auto" w:fill="E1DFDD"/>
    </w:rPr>
  </w:style>
  <w:style w:type="character" w:styleId="CommentReference">
    <w:name w:val="annotation reference"/>
    <w:basedOn w:val="DefaultParagraphFont"/>
    <w:semiHidden/>
    <w:unhideWhenUsed/>
    <w:rsid w:val="004179FD"/>
    <w:rPr>
      <w:sz w:val="16"/>
      <w:szCs w:val="16"/>
    </w:rPr>
  </w:style>
  <w:style w:type="paragraph" w:styleId="CommentText">
    <w:name w:val="annotation text"/>
    <w:basedOn w:val="Normal"/>
    <w:link w:val="CommentTextChar"/>
    <w:semiHidden/>
    <w:unhideWhenUsed/>
    <w:rsid w:val="004179FD"/>
    <w:pPr>
      <w:spacing w:line="240" w:lineRule="auto"/>
    </w:pPr>
    <w:rPr>
      <w:sz w:val="20"/>
      <w:szCs w:val="20"/>
    </w:rPr>
  </w:style>
  <w:style w:type="character" w:customStyle="1" w:styleId="CommentTextChar">
    <w:name w:val="Comment Text Char"/>
    <w:basedOn w:val="DefaultParagraphFont"/>
    <w:link w:val="CommentText"/>
    <w:semiHidden/>
    <w:rsid w:val="004179F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179FD"/>
    <w:rPr>
      <w:b/>
      <w:bCs/>
    </w:rPr>
  </w:style>
  <w:style w:type="character" w:customStyle="1" w:styleId="CommentSubjectChar">
    <w:name w:val="Comment Subject Char"/>
    <w:basedOn w:val="CommentTextChar"/>
    <w:link w:val="CommentSubject"/>
    <w:semiHidden/>
    <w:rsid w:val="004179FD"/>
    <w:rPr>
      <w:rFonts w:ascii="Arial" w:hAnsi="Arial"/>
      <w:b/>
      <w:bCs/>
      <w:color w:val="000000" w:themeColor="text1"/>
      <w:lang w:eastAsia="en-US"/>
    </w:rPr>
  </w:style>
  <w:style w:type="paragraph" w:styleId="Revision">
    <w:name w:val="Revision"/>
    <w:hidden/>
    <w:uiPriority w:val="99"/>
    <w:semiHidden/>
    <w:rsid w:val="008926F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4505308">
      <w:bodyDiv w:val="1"/>
      <w:marLeft w:val="0"/>
      <w:marRight w:val="0"/>
      <w:marTop w:val="0"/>
      <w:marBottom w:val="0"/>
      <w:divBdr>
        <w:top w:val="none" w:sz="0" w:space="0" w:color="auto"/>
        <w:left w:val="none" w:sz="0" w:space="0" w:color="auto"/>
        <w:bottom w:val="none" w:sz="0" w:space="0" w:color="auto"/>
        <w:right w:val="none" w:sz="0" w:space="0" w:color="auto"/>
      </w:divBdr>
    </w:div>
    <w:div w:id="17202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alth.gov.au/contacts/online-compliance-platform-support-contac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health.gov.au/resources/collections/online-compliance-platform-resourc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health.gov.au/resources/publications/online-compliance-platform-terms-of-us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health.gov.au/resources/publications/online-compliance-platform-privacy-notic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A93F0DC67E294DBA5CF59EAA7895EC" ma:contentTypeVersion="26" ma:contentTypeDescription="Create a new document." ma:contentTypeScope="" ma:versionID="1d3b8de53c76fced52ee0dfc64e7af2f">
  <xsd:schema xmlns:xsd="http://www.w3.org/2001/XMLSchema" xmlns:xs="http://www.w3.org/2001/XMLSchema" xmlns:p="http://schemas.microsoft.com/office/2006/metadata/properties" xmlns:ns2="00d2e983-f401-48a6-992a-d1547d190c46" xmlns:ns3="f8149edb-a5e7-4f4b-9daf-ee2dc5ff34b8" targetNamespace="http://schemas.microsoft.com/office/2006/metadata/properties" ma:root="true" ma:fieldsID="2e949bed381ecdb1d6a679902b9f83cf" ns2:_="" ns3:_="">
    <xsd:import namespace="00d2e983-f401-48a6-992a-d1547d190c46"/>
    <xsd:import namespace="f8149edb-a5e7-4f4b-9daf-ee2dc5ff34b8"/>
    <xsd:element name="properties">
      <xsd:complexType>
        <xsd:sequence>
          <xsd:element name="documentManagement">
            <xsd:complexType>
              <xsd:all>
                <xsd:element ref="ns2:DocumentVersion" minOccurs="0"/>
                <xsd:element ref="ns2:e8v0" minOccurs="0"/>
                <xsd:element ref="ns2:Updated_x0028_Date_x0029_" minOccurs="0"/>
                <xsd:element ref="ns2:MediaServiceMetadata" minOccurs="0"/>
                <xsd:element ref="ns2:MediaServiceFastMetadata" minOccurs="0"/>
                <xsd:element ref="ns2:MediaServiceAutoKeyPoints" minOccurs="0"/>
                <xsd:element ref="ns2:MediaServiceKeyPoints" minOccurs="0"/>
                <xsd:element ref="ns2:Comments" minOccurs="0"/>
                <xsd:element ref="ns3:SharedWithUsers" minOccurs="0"/>
                <xsd:element ref="ns3:SharedWithDetails" minOccurs="0"/>
                <xsd:element ref="ns2:MediaLengthInSeconds" minOccurs="0"/>
                <xsd:element ref="ns2:MediaServiceDateTaken" minOccurs="0"/>
                <xsd:element ref="ns2:StatusforRelease" minOccurs="0"/>
                <xsd:element ref="ns2:ReceivedSolutionDesign" minOccurs="0"/>
                <xsd:element ref="ns2:FiledtoTRIM" minOccurs="0"/>
                <xsd:element ref="ns2:CurrentlyWith"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TRIM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e983-f401-48a6-992a-d1547d190c46" elementFormDefault="qualified">
    <xsd:import namespace="http://schemas.microsoft.com/office/2006/documentManagement/types"/>
    <xsd:import namespace="http://schemas.microsoft.com/office/infopath/2007/PartnerControls"/>
    <xsd:element name="DocumentVersion" ma:index="8" nillable="true" ma:displayName="Document Version" ma:description="Document Version Number" ma:format="Dropdown" ma:internalName="DocumentVersion">
      <xsd:simpleType>
        <xsd:restriction base="dms:Text">
          <xsd:maxLength value="255"/>
        </xsd:restriction>
      </xsd:simpleType>
    </xsd:element>
    <xsd:element name="e8v0" ma:index="9" nillable="true" ma:displayName="Number" ma:internalName="e8v0">
      <xsd:simpleType>
        <xsd:restriction base="dms:Number"/>
      </xsd:simpleType>
    </xsd:element>
    <xsd:element name="Updated_x0028_Date_x0029_" ma:index="10" nillable="true" ma:displayName="Date Raised" ma:description="Date the item was discussed/raised" ma:format="DateOnly" ma:internalName="Updated_x0028_Date_x0029_">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mments" ma:index="15" nillable="true" ma:displayName="Comments" ma:description="To be reviewed against AC in Traceability Matrix  " ma:format="Dropdown" ma:internalName="Comments">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StatusforRelease" ma:index="20" nillable="true" ma:displayName="Status" ma:description="Indicates if in scope for current Release" ma:format="Dropdown" ma:internalName="StatusforRelease">
      <xsd:simpleType>
        <xsd:restriction base="dms:Choice">
          <xsd:enumeration value="Underway"/>
          <xsd:enumeration value="For noting"/>
          <xsd:enumeration value="Late"/>
          <xsd:enumeration value="Complete"/>
        </xsd:restriction>
      </xsd:simpleType>
    </xsd:element>
    <xsd:element name="ReceivedSolutionDesign" ma:index="21" nillable="true" ma:displayName="Received Solution Design" ma:default="0" ma:format="Dropdown" ma:internalName="ReceivedSolutionDesign">
      <xsd:simpleType>
        <xsd:restriction base="dms:Boolean"/>
      </xsd:simpleType>
    </xsd:element>
    <xsd:element name="FiledtoTRIM" ma:index="22" nillable="true" ma:displayName="Filed in TRIM" ma:default="Filed in TRIM Release Folder" ma:format="Dropdown" ma:internalName="FiledtoTRIM">
      <xsd:simpleType>
        <xsd:restriction base="dms:Choice">
          <xsd:enumeration value="Filed in TRIM Release Folder"/>
          <xsd:enumeration value="TRIM Not Required"/>
          <xsd:enumeration value="Current (in use)"/>
        </xsd:restriction>
      </xsd:simpleType>
    </xsd:element>
    <xsd:element name="CurrentlyWith" ma:index="23" nillable="true" ma:displayName="Current Assignee" ma:description="Who is currently working on the document" ma:format="Dropdown" ma:list="UserInfo" ma:SharePointGroup="0" ma:internalName="Currently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24" nillable="true" ma:displayName="Tags" ma:internalName="MediaServiceAutoTag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TRIMFile" ma:index="33" nillable="true" ma:displayName="TRIM File" ma:description="Link to the TRIM file " ma:format="Hyperlink" ma:internalName="TRIMF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49edb-a5e7-4f4b-9daf-ee2dc5ff34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e89c2b4-2a98-4e63-95dd-d9a66e47e454}" ma:internalName="TaxCatchAll" ma:showField="CatchAllData" ma:web="f8149edb-a5e7-4f4b-9daf-ee2dc5ff3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CurrentlyWith xmlns="00d2e983-f401-48a6-992a-d1547d190c46">
      <UserInfo>
        <DisplayName/>
        <AccountId xsi:nil="true"/>
        <AccountType/>
      </UserInfo>
    </CurrentlyWith>
    <e8v0 xmlns="00d2e983-f401-48a6-992a-d1547d190c46" xsi:nil="true"/>
    <Updated_x0028_Date_x0029_ xmlns="00d2e983-f401-48a6-992a-d1547d190c46" xsi:nil="true"/>
    <TRIMFile xmlns="00d2e983-f401-48a6-992a-d1547d190c46">
      <Url xsi:nil="true"/>
      <Description xsi:nil="true"/>
    </TRIMFile>
    <StatusforRelease xmlns="00d2e983-f401-48a6-992a-d1547d190c46" xsi:nil="true"/>
    <TaxCatchAll xmlns="f8149edb-a5e7-4f4b-9daf-ee2dc5ff34b8" xsi:nil="true"/>
    <Comments xmlns="00d2e983-f401-48a6-992a-d1547d190c46" xsi:nil="true"/>
    <lcf76f155ced4ddcb4097134ff3c332f xmlns="00d2e983-f401-48a6-992a-d1547d190c46">
      <Terms xmlns="http://schemas.microsoft.com/office/infopath/2007/PartnerControls"/>
    </lcf76f155ced4ddcb4097134ff3c332f>
    <ReceivedSolutionDesign xmlns="00d2e983-f401-48a6-992a-d1547d190c46">false</ReceivedSolutionDesign>
    <FiledtoTRIM xmlns="00d2e983-f401-48a6-992a-d1547d190c46">Filed in TRIM Release Folder</FiledtoTRIM>
    <DocumentVersion xmlns="00d2e983-f401-48a6-992a-d1547d190c46"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61D0B695-79D1-4D3F-B3DD-2AD739CC8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e983-f401-48a6-992a-d1547d190c46"/>
    <ds:schemaRef ds:uri="f8149edb-a5e7-4f4b-9daf-ee2dc5ff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0d2e983-f401-48a6-992a-d1547d190c46"/>
    <ds:schemaRef ds:uri="f8149edb-a5e7-4f4b-9daf-ee2dc5ff34b8"/>
  </ds:schemaRefs>
</ds:datastoreItem>
</file>

<file path=customXml/itemProps4.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769</Words>
  <Characters>3701</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How to acknowledge all items as incorrectly claimed using the Online Compliance Platform (OCP)</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acknowledge all items as incorrectly claimed using the Online Compliance Platform (OCP)</dc:title>
  <dc:subject>Medicare</dc:subject>
  <dc:creator>Australian Government Department of Health, Disability and Aged Care</dc:creator>
  <cp:keywords>Medicare, Medicare compliance, Online Compliance Platform</cp:keywords>
  <cp:lastModifiedBy>MASCHKE, Elvia</cp:lastModifiedBy>
  <cp:revision>4</cp:revision>
  <cp:lastPrinted>2025-11-11T00:57:00Z</cp:lastPrinted>
  <dcterms:created xsi:type="dcterms:W3CDTF">2025-11-11T00:56:00Z</dcterms:created>
  <dcterms:modified xsi:type="dcterms:W3CDTF">2025-11-11T00:57:00Z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0x010100E8A93F0DC67E294DBA5CF59EAA7895EC</vt:lpwstr>
  </property>
  <property fmtid="{D5CDD505-2E9C-101B-9397-08002B2CF9AE}" pid="3" name="MediaServiceImageTags">
    <vt:lpwstr/>
  </property>
</Properties>
</file>