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4600" w14:textId="04D59548" w:rsidR="00012C72" w:rsidRPr="00F727FF" w:rsidRDefault="00012C72" w:rsidP="00012C72">
      <w:pPr>
        <w:pStyle w:val="Title"/>
      </w:pPr>
      <w:bookmarkStart w:id="0" w:name="_Hlk113521884"/>
      <w:r w:rsidRPr="005F5550">
        <w:t xml:space="preserve">Aged </w:t>
      </w:r>
      <w:r w:rsidRPr="00794BAA">
        <w:t>Care Subsidies and Supplements</w:t>
      </w:r>
      <w:r w:rsidR="00262E9E">
        <w:t xml:space="preserve"> – Support at Home</w:t>
      </w:r>
    </w:p>
    <w:p w14:paraId="441D38A1" w14:textId="093A16BB" w:rsidR="00012C72" w:rsidRPr="00794BAA" w:rsidRDefault="002B573A" w:rsidP="00012C72">
      <w:pPr>
        <w:pStyle w:val="Subtitle"/>
      </w:pPr>
      <w:r>
        <w:t>(R</w:t>
      </w:r>
      <w:r w:rsidR="00012C72" w:rsidRPr="000D39EB">
        <w:t xml:space="preserve">ates of payments effective </w:t>
      </w:r>
      <w:proofErr w:type="gramStart"/>
      <w:r>
        <w:t>at</w:t>
      </w:r>
      <w:proofErr w:type="gramEnd"/>
      <w:r w:rsidR="00012C72" w:rsidRPr="000D39EB">
        <w:t xml:space="preserve"> </w:t>
      </w:r>
      <w:r w:rsidR="008E55C4">
        <w:t>1 November</w:t>
      </w:r>
      <w:r w:rsidR="0037126A">
        <w:t xml:space="preserve"> </w:t>
      </w:r>
      <w:r w:rsidR="00BC5F27">
        <w:t>202</w:t>
      </w:r>
      <w:r w:rsidR="008E135D">
        <w:t>5</w:t>
      </w:r>
      <w:r>
        <w:t>)</w:t>
      </w:r>
    </w:p>
    <w:bookmarkEnd w:id="0"/>
    <w:p w14:paraId="496EB7E1" w14:textId="0193A28E" w:rsidR="00012C72" w:rsidRPr="00603459" w:rsidRDefault="008E55C4" w:rsidP="00B0053B">
      <w:pPr>
        <w:pStyle w:val="Heading1"/>
      </w:pPr>
      <w:r>
        <w:t xml:space="preserve">Support at </w:t>
      </w:r>
      <w:r w:rsidR="00012C72" w:rsidRPr="00603459">
        <w:t>Home Subsidies and Supplements</w:t>
      </w:r>
    </w:p>
    <w:p w14:paraId="379101A3" w14:textId="1AEB7B76" w:rsidR="00012C72" w:rsidRPr="00C6278C" w:rsidRDefault="00012C72" w:rsidP="00012C72">
      <w:r w:rsidRPr="006D1851">
        <w:t xml:space="preserve">These rates are </w:t>
      </w:r>
      <w:r w:rsidRPr="00330855">
        <w:t>applicable</w:t>
      </w:r>
      <w:r w:rsidRPr="006D1851">
        <w:t xml:space="preserve"> from 1 </w:t>
      </w:r>
      <w:r w:rsidR="008E55C4">
        <w:t>November</w:t>
      </w:r>
      <w:r w:rsidR="008E55C4" w:rsidRPr="006D1851">
        <w:t xml:space="preserve"> </w:t>
      </w:r>
      <w:r w:rsidRPr="006D1851">
        <w:t>202</w:t>
      </w:r>
      <w:r w:rsidR="00837AD3">
        <w:t>5</w:t>
      </w:r>
      <w:r w:rsidR="009E5FEA">
        <w:t>. For more information on each of the subsidies and supplements, refer to the</w:t>
      </w:r>
      <w:r w:rsidR="004C5BB2">
        <w:t xml:space="preserve"> </w:t>
      </w:r>
      <w:hyperlink r:id="rId11" w:history="1">
        <w:r w:rsidR="004C5BB2">
          <w:rPr>
            <w:rStyle w:val="Hyperlink"/>
          </w:rPr>
          <w:t>Support at Home Program Manual</w:t>
        </w:r>
      </w:hyperlink>
      <w:r w:rsidR="004C5BB2">
        <w:t>.</w:t>
      </w:r>
    </w:p>
    <w:p w14:paraId="50F8AE51" w14:textId="56EC2E74" w:rsidR="00012C72" w:rsidRPr="00CF4F28" w:rsidRDefault="00F12AD2" w:rsidP="00CF4F28">
      <w:pPr>
        <w:pStyle w:val="Heading2"/>
      </w:pPr>
      <w:r>
        <w:t xml:space="preserve">Support at </w:t>
      </w:r>
      <w:r w:rsidR="00012C72" w:rsidRPr="00CF4F28">
        <w:t xml:space="preserve">Home </w:t>
      </w:r>
      <w:r w:rsidR="00640815" w:rsidRPr="00CF4F28">
        <w:t xml:space="preserve">Basic </w:t>
      </w:r>
      <w:r w:rsidR="00012C72" w:rsidRPr="00CF4F28">
        <w:t>Subsidy Rates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This table is a list of Home Care Subsidy Rates"/>
      </w:tblPr>
      <w:tblGrid>
        <w:gridCol w:w="5411"/>
        <w:gridCol w:w="3990"/>
      </w:tblGrid>
      <w:tr w:rsidR="00012C72" w:rsidRPr="009040E9" w14:paraId="4E944BCD" w14:textId="77777777" w:rsidTr="00ED4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6F444D0A" w14:textId="3DBEEC66" w:rsidR="00012C72" w:rsidRPr="0025509E" w:rsidRDefault="00FF04A1" w:rsidP="00B0053B">
            <w:pPr>
              <w:pStyle w:val="Tableheader"/>
            </w:pPr>
            <w:r>
              <w:t>Support at Home Classification</w:t>
            </w:r>
          </w:p>
        </w:tc>
        <w:tc>
          <w:tcPr>
            <w:tcW w:w="2122" w:type="pct"/>
          </w:tcPr>
          <w:p w14:paraId="2A4C5CE3" w14:textId="6F42EB57" w:rsidR="00012C72" w:rsidRPr="0025509E" w:rsidRDefault="00D32B67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Equiv</w:t>
            </w:r>
            <w:r w:rsidR="005E14D7">
              <w:t>alent d</w:t>
            </w:r>
            <w:r w:rsidR="00012C72" w:rsidRPr="0025509E">
              <w:t xml:space="preserve">aily </w:t>
            </w:r>
            <w:r w:rsidR="001112B5">
              <w:t>funding</w:t>
            </w:r>
            <w:r w:rsidR="00F50FE6" w:rsidRPr="00557C33">
              <w:rPr>
                <w:vertAlign w:val="superscript"/>
              </w:rPr>
              <w:t>1</w:t>
            </w:r>
          </w:p>
        </w:tc>
      </w:tr>
      <w:tr w:rsidR="00667BF1" w:rsidRPr="009040E9" w14:paraId="615FE32D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2A2CE16C" w14:textId="65FE419A" w:rsidR="00667BF1" w:rsidRPr="00A145E7" w:rsidRDefault="00667BF1" w:rsidP="00667BF1">
            <w:pPr>
              <w:pStyle w:val="Tabletextleft"/>
            </w:pPr>
            <w:r>
              <w:t>1</w:t>
            </w:r>
          </w:p>
        </w:tc>
        <w:tc>
          <w:tcPr>
            <w:tcW w:w="2122" w:type="pct"/>
          </w:tcPr>
          <w:p w14:paraId="16D0BFEF" w14:textId="1B8A5311" w:rsidR="00667BF1" w:rsidRPr="00A145E7" w:rsidRDefault="00667BF1" w:rsidP="00667BF1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3685">
              <w:t>$29.40</w:t>
            </w:r>
          </w:p>
        </w:tc>
      </w:tr>
      <w:tr w:rsidR="00667BF1" w:rsidRPr="009040E9" w14:paraId="34D2ACF4" w14:textId="77777777" w:rsidTr="00ED4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369B2DC2" w14:textId="42316557" w:rsidR="00667BF1" w:rsidRPr="00A145E7" w:rsidRDefault="00667BF1" w:rsidP="00667BF1">
            <w:pPr>
              <w:pStyle w:val="Tabletextleft"/>
            </w:pPr>
            <w:r>
              <w:t>2</w:t>
            </w:r>
          </w:p>
        </w:tc>
        <w:tc>
          <w:tcPr>
            <w:tcW w:w="2122" w:type="pct"/>
          </w:tcPr>
          <w:p w14:paraId="7A374157" w14:textId="18C131DF" w:rsidR="00667BF1" w:rsidRPr="00A145E7" w:rsidRDefault="00667BF1" w:rsidP="00667BF1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03685">
              <w:t>$43.93</w:t>
            </w:r>
          </w:p>
        </w:tc>
      </w:tr>
      <w:tr w:rsidR="00667BF1" w:rsidRPr="009040E9" w14:paraId="1DF1502A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1141DA58" w14:textId="30EAD49D" w:rsidR="00667BF1" w:rsidRPr="00A145E7" w:rsidRDefault="00667BF1" w:rsidP="00667BF1">
            <w:pPr>
              <w:pStyle w:val="Tabletextleft"/>
            </w:pPr>
            <w:r>
              <w:t>3</w:t>
            </w:r>
          </w:p>
        </w:tc>
        <w:tc>
          <w:tcPr>
            <w:tcW w:w="2122" w:type="pct"/>
          </w:tcPr>
          <w:p w14:paraId="2662234F" w14:textId="500B3CBD" w:rsidR="00667BF1" w:rsidRPr="00A145E7" w:rsidRDefault="00667BF1" w:rsidP="00667BF1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7F82">
              <w:t>$60.18</w:t>
            </w:r>
          </w:p>
        </w:tc>
      </w:tr>
      <w:tr w:rsidR="00667BF1" w:rsidRPr="009040E9" w14:paraId="4E845208" w14:textId="77777777" w:rsidTr="00ED4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4D9D1327" w14:textId="2972C557" w:rsidR="00667BF1" w:rsidRPr="00A145E7" w:rsidRDefault="00667BF1" w:rsidP="00667BF1">
            <w:pPr>
              <w:pStyle w:val="Tabletextleft"/>
            </w:pPr>
            <w:r>
              <w:t>4</w:t>
            </w:r>
          </w:p>
        </w:tc>
        <w:tc>
          <w:tcPr>
            <w:tcW w:w="2122" w:type="pct"/>
          </w:tcPr>
          <w:p w14:paraId="1DF4AC57" w14:textId="0897BB33" w:rsidR="00667BF1" w:rsidRPr="00A145E7" w:rsidRDefault="00667BF1" w:rsidP="00667BF1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37F82">
              <w:t>$81.36</w:t>
            </w:r>
          </w:p>
        </w:tc>
      </w:tr>
      <w:tr w:rsidR="00667BF1" w:rsidRPr="009040E9" w14:paraId="53EC1965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2F2D995F" w14:textId="3FF5450E" w:rsidR="00667BF1" w:rsidRPr="00A145E7" w:rsidRDefault="00667BF1" w:rsidP="00667BF1">
            <w:pPr>
              <w:pStyle w:val="Tabletextleft"/>
            </w:pPr>
            <w:r>
              <w:t>5</w:t>
            </w:r>
          </w:p>
        </w:tc>
        <w:tc>
          <w:tcPr>
            <w:tcW w:w="2122" w:type="pct"/>
          </w:tcPr>
          <w:p w14:paraId="0361A463" w14:textId="600BCFBC" w:rsidR="00667BF1" w:rsidRPr="00B56F85" w:rsidRDefault="00667BF1" w:rsidP="00667BF1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7F82">
              <w:t>$108.76</w:t>
            </w:r>
          </w:p>
        </w:tc>
      </w:tr>
      <w:tr w:rsidR="00667BF1" w:rsidRPr="009040E9" w14:paraId="47646D2E" w14:textId="77777777" w:rsidTr="00ED4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485076BC" w14:textId="48BFC9C8" w:rsidR="00667BF1" w:rsidRPr="00A145E7" w:rsidRDefault="00667BF1" w:rsidP="00667BF1">
            <w:pPr>
              <w:pStyle w:val="Tabletextleft"/>
            </w:pPr>
            <w:r>
              <w:t>6</w:t>
            </w:r>
          </w:p>
        </w:tc>
        <w:tc>
          <w:tcPr>
            <w:tcW w:w="2122" w:type="pct"/>
          </w:tcPr>
          <w:p w14:paraId="51E7DF0A" w14:textId="220144DF" w:rsidR="00667BF1" w:rsidRPr="00B56F85" w:rsidRDefault="00667BF1" w:rsidP="00667BF1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C30E4">
              <w:t>$131.82</w:t>
            </w:r>
          </w:p>
        </w:tc>
      </w:tr>
      <w:tr w:rsidR="00667BF1" w:rsidRPr="009040E9" w14:paraId="7555D4AF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46434951" w14:textId="5B2BE741" w:rsidR="00667BF1" w:rsidRPr="00A145E7" w:rsidRDefault="00667BF1" w:rsidP="00667BF1">
            <w:pPr>
              <w:pStyle w:val="Tabletextleft"/>
            </w:pPr>
            <w:r>
              <w:t>7</w:t>
            </w:r>
          </w:p>
        </w:tc>
        <w:tc>
          <w:tcPr>
            <w:tcW w:w="2122" w:type="pct"/>
          </w:tcPr>
          <w:p w14:paraId="1E60742E" w14:textId="34BCF219" w:rsidR="00667BF1" w:rsidRPr="00B56F85" w:rsidRDefault="00667BF1" w:rsidP="00667BF1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30E4">
              <w:t>$159.31</w:t>
            </w:r>
          </w:p>
        </w:tc>
      </w:tr>
      <w:tr w:rsidR="00667BF1" w:rsidRPr="009040E9" w14:paraId="6C9EF1D8" w14:textId="77777777" w:rsidTr="00ED4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70D1DD34" w14:textId="44C5763A" w:rsidR="00667BF1" w:rsidRPr="00A145E7" w:rsidRDefault="00667BF1" w:rsidP="00667BF1">
            <w:pPr>
              <w:pStyle w:val="Tabletextleft"/>
            </w:pPr>
            <w:r>
              <w:t>8</w:t>
            </w:r>
          </w:p>
        </w:tc>
        <w:tc>
          <w:tcPr>
            <w:tcW w:w="2122" w:type="pct"/>
          </w:tcPr>
          <w:p w14:paraId="3E1FFFA3" w14:textId="57929A08" w:rsidR="00667BF1" w:rsidRPr="00B56F85" w:rsidRDefault="00667BF1" w:rsidP="00667BF1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42B01">
              <w:t>$213.99</w:t>
            </w:r>
          </w:p>
        </w:tc>
      </w:tr>
      <w:tr w:rsidR="00667BF1" w:rsidRPr="009040E9" w14:paraId="25B1D39F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39516B27" w14:textId="7B6CFD71" w:rsidR="00667BF1" w:rsidRPr="00A145E7" w:rsidRDefault="00667BF1" w:rsidP="00667BF1">
            <w:pPr>
              <w:pStyle w:val="Tabletextleft"/>
            </w:pPr>
            <w:r>
              <w:t xml:space="preserve">Restorative </w:t>
            </w:r>
            <w:r w:rsidR="009C0C3A">
              <w:t>Care Pathway</w:t>
            </w:r>
            <w:r w:rsidR="00F50FE6">
              <w:rPr>
                <w:vertAlign w:val="superscript"/>
              </w:rPr>
              <w:t>2</w:t>
            </w:r>
          </w:p>
        </w:tc>
        <w:tc>
          <w:tcPr>
            <w:tcW w:w="2122" w:type="pct"/>
          </w:tcPr>
          <w:p w14:paraId="038879B5" w14:textId="6B065DF8" w:rsidR="00667BF1" w:rsidRPr="00B56F85" w:rsidRDefault="00667BF1" w:rsidP="00667BF1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18DC">
              <w:t>$53.67</w:t>
            </w:r>
          </w:p>
        </w:tc>
      </w:tr>
      <w:tr w:rsidR="00667BF1" w:rsidRPr="009040E9" w14:paraId="432BFE5B" w14:textId="77777777" w:rsidTr="00ED4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450BFE7F" w14:textId="4C1342B5" w:rsidR="00667BF1" w:rsidRPr="00A145E7" w:rsidRDefault="00667BF1" w:rsidP="00667BF1">
            <w:pPr>
              <w:pStyle w:val="Tabletextleft"/>
            </w:pPr>
            <w:r>
              <w:t>End-of-</w:t>
            </w:r>
            <w:r w:rsidR="009C0C3A">
              <w:t>L</w:t>
            </w:r>
            <w:r>
              <w:t xml:space="preserve">ife </w:t>
            </w:r>
            <w:r w:rsidR="009C0C3A">
              <w:t>Pathway</w:t>
            </w:r>
            <w:r w:rsidR="00F50FE6">
              <w:rPr>
                <w:vertAlign w:val="superscript"/>
              </w:rPr>
              <w:t>3</w:t>
            </w:r>
          </w:p>
        </w:tc>
        <w:tc>
          <w:tcPr>
            <w:tcW w:w="2122" w:type="pct"/>
          </w:tcPr>
          <w:p w14:paraId="782F21AE" w14:textId="075034BF" w:rsidR="00667BF1" w:rsidRPr="00B56F85" w:rsidRDefault="00667BF1" w:rsidP="00667BF1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018DC">
              <w:t>$298.04</w:t>
            </w:r>
          </w:p>
        </w:tc>
      </w:tr>
    </w:tbl>
    <w:p w14:paraId="65A34782" w14:textId="4EC94391" w:rsidR="00F50FE6" w:rsidRDefault="00F50FE6" w:rsidP="009F3658">
      <w:pPr>
        <w:rPr>
          <w:vertAlign w:val="superscript"/>
        </w:rPr>
      </w:pPr>
      <w:r>
        <w:rPr>
          <w:vertAlign w:val="superscript"/>
        </w:rPr>
        <w:t xml:space="preserve">1 </w:t>
      </w:r>
      <w:r w:rsidR="005E14D7">
        <w:t xml:space="preserve">Listed daily </w:t>
      </w:r>
      <w:proofErr w:type="gramStart"/>
      <w:r w:rsidR="005818F8">
        <w:t>figures</w:t>
      </w:r>
      <w:proofErr w:type="gramEnd"/>
      <w:r w:rsidR="005E14D7">
        <w:t xml:space="preserve"> are indicative only</w:t>
      </w:r>
      <w:r w:rsidR="005162FE">
        <w:t>.</w:t>
      </w:r>
      <w:r w:rsidR="006461C5">
        <w:t xml:space="preserve"> Support at Home</w:t>
      </w:r>
      <w:r w:rsidR="00914016">
        <w:t xml:space="preserve"> classifications have an annual </w:t>
      </w:r>
      <w:r w:rsidR="000F2C21">
        <w:t xml:space="preserve">funding </w:t>
      </w:r>
      <w:r w:rsidR="00914016">
        <w:t>amount</w:t>
      </w:r>
      <w:r w:rsidR="000F2C21">
        <w:t>, and</w:t>
      </w:r>
      <w:r w:rsidR="005E14D7">
        <w:t xml:space="preserve"> budgets</w:t>
      </w:r>
      <w:r w:rsidR="000F0D24">
        <w:t xml:space="preserve"> are provided on a quarterly basis</w:t>
      </w:r>
      <w:r w:rsidR="005E14D7">
        <w:t xml:space="preserve"> </w:t>
      </w:r>
      <w:r w:rsidR="00EB0332">
        <w:t xml:space="preserve">(annual </w:t>
      </w:r>
      <w:r w:rsidR="000F0D24">
        <w:t>amount</w:t>
      </w:r>
      <w:r w:rsidR="00EB0332">
        <w:t xml:space="preserve"> divided by 4 quarters).</w:t>
      </w:r>
      <w:r w:rsidR="007A6ADE">
        <w:t xml:space="preserve"> </w:t>
      </w:r>
      <w:r w:rsidR="00317489">
        <w:t xml:space="preserve">Note that </w:t>
      </w:r>
      <w:r w:rsidR="00BA4748">
        <w:t xml:space="preserve">the </w:t>
      </w:r>
      <w:r w:rsidR="00317489">
        <w:t xml:space="preserve">listed </w:t>
      </w:r>
      <w:r w:rsidR="00317489" w:rsidRPr="00107610">
        <w:t xml:space="preserve">daily </w:t>
      </w:r>
      <w:r w:rsidR="00BA4748">
        <w:t xml:space="preserve">figures </w:t>
      </w:r>
      <w:r w:rsidR="00317489">
        <w:t xml:space="preserve">are </w:t>
      </w:r>
      <w:r w:rsidR="00317489" w:rsidRPr="00107610">
        <w:t xml:space="preserve">the sum of the base individual </w:t>
      </w:r>
      <w:r w:rsidR="00115EAC">
        <w:t xml:space="preserve">and base provider </w:t>
      </w:r>
      <w:r w:rsidR="00BA4748">
        <w:t>amount</w:t>
      </w:r>
      <w:r w:rsidR="00115EAC">
        <w:t>s</w:t>
      </w:r>
      <w:r w:rsidR="00BA4748">
        <w:t xml:space="preserve"> </w:t>
      </w:r>
      <w:r w:rsidR="00115EAC">
        <w:t xml:space="preserve">in the Aged Care Rules 2025, where the base provider amount represents the </w:t>
      </w:r>
      <w:r w:rsidR="00FE1D6B">
        <w:t>funding deducted for the provision of care management</w:t>
      </w:r>
      <w:r w:rsidR="00475F57">
        <w:t>.</w:t>
      </w:r>
    </w:p>
    <w:p w14:paraId="2D0E4F39" w14:textId="505FD7F1" w:rsidR="009F3658" w:rsidRDefault="00F50FE6" w:rsidP="009F3658">
      <w:r>
        <w:rPr>
          <w:vertAlign w:val="superscript"/>
        </w:rPr>
        <w:t>2</w:t>
      </w:r>
      <w:r w:rsidR="009F3658">
        <w:rPr>
          <w:vertAlign w:val="superscript"/>
        </w:rPr>
        <w:t xml:space="preserve"> </w:t>
      </w:r>
      <w:r w:rsidR="009C0C3A" w:rsidRPr="005E14D7">
        <w:t>The</w:t>
      </w:r>
      <w:r w:rsidR="009F3658" w:rsidRPr="005E14D7">
        <w:t xml:space="preserve"> </w:t>
      </w:r>
      <w:r w:rsidR="009C0C3A" w:rsidRPr="005E14D7">
        <w:t>R</w:t>
      </w:r>
      <w:r w:rsidR="009F3658" w:rsidRPr="005E14D7">
        <w:t>estorative</w:t>
      </w:r>
      <w:r w:rsidR="009F3658">
        <w:t xml:space="preserve"> </w:t>
      </w:r>
      <w:r w:rsidR="009C0C3A">
        <w:t>C</w:t>
      </w:r>
      <w:r w:rsidR="009F3658">
        <w:t xml:space="preserve">are </w:t>
      </w:r>
      <w:r w:rsidR="009C0C3A">
        <w:t xml:space="preserve">Pathway provides </w:t>
      </w:r>
      <w:r w:rsidR="009F3658">
        <w:t>episode</w:t>
      </w:r>
      <w:r w:rsidR="009C0C3A">
        <w:t>s</w:t>
      </w:r>
      <w:r w:rsidR="009F3658">
        <w:t xml:space="preserve"> of non-ongoing targeted care services which can last up to 16 weeks. At times, participants with higher needs may require additional funding over the $6,000 allocated per episode.</w:t>
      </w:r>
      <w:r w:rsidR="009F3658" w:rsidRPr="0001096F">
        <w:t xml:space="preserve"> </w:t>
      </w:r>
      <w:r w:rsidR="009F3658">
        <w:t xml:space="preserve">If approved, a participant can then access additional funding (up to $6,000) to provide a combined total of up to $12,000 </w:t>
      </w:r>
      <w:r w:rsidR="00DA757D">
        <w:t>for</w:t>
      </w:r>
      <w:r w:rsidR="009F3658">
        <w:t xml:space="preserve"> restorative care.</w:t>
      </w:r>
    </w:p>
    <w:p w14:paraId="1902011C" w14:textId="319E4958" w:rsidR="009F3658" w:rsidRDefault="00F50FE6" w:rsidP="009F3658">
      <w:r>
        <w:rPr>
          <w:vertAlign w:val="superscript"/>
        </w:rPr>
        <w:t>3</w:t>
      </w:r>
      <w:r w:rsidR="009F3658">
        <w:t xml:space="preserve"> </w:t>
      </w:r>
      <w:r w:rsidR="009F3658" w:rsidRPr="00D55A88">
        <w:t>The End-of-Life Pathway supports participants who have 3 months or less to live and wish to remain at home, by providing more funding to access in-home aged care services. A total of $25,000 is available per eligible participant over a 12-week period.</w:t>
      </w:r>
    </w:p>
    <w:p w14:paraId="52270006" w14:textId="77777777" w:rsidR="00BD58AF" w:rsidRPr="00EF6859" w:rsidRDefault="00BD58AF" w:rsidP="00BD58AF">
      <w:pPr>
        <w:pStyle w:val="Heading2"/>
      </w:pPr>
      <w:r>
        <w:t>Transitioned Home Care Package Recipients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</w:tblPr>
      <w:tblGrid>
        <w:gridCol w:w="5411"/>
        <w:gridCol w:w="3990"/>
      </w:tblGrid>
      <w:tr w:rsidR="00BD58AF" w:rsidRPr="0025509E" w14:paraId="7CAE270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3D38BC6C" w14:textId="046B0F3C" w:rsidR="00BD58AF" w:rsidRPr="0025509E" w:rsidRDefault="00BD58AF">
            <w:pPr>
              <w:pStyle w:val="Tableheader"/>
            </w:pPr>
            <w:r>
              <w:t>Transitioned Home Care Package Recipient Level</w:t>
            </w:r>
            <w:r w:rsidR="009A5834" w:rsidRPr="00557C33">
              <w:rPr>
                <w:vertAlign w:val="superscript"/>
              </w:rPr>
              <w:t>1</w:t>
            </w:r>
          </w:p>
        </w:tc>
        <w:tc>
          <w:tcPr>
            <w:tcW w:w="2122" w:type="pct"/>
          </w:tcPr>
          <w:p w14:paraId="44A157B2" w14:textId="22F0BDA0" w:rsidR="00BD58AF" w:rsidRPr="0025509E" w:rsidRDefault="001112B5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Equivalent d</w:t>
            </w:r>
            <w:r w:rsidRPr="0025509E">
              <w:t xml:space="preserve">aily </w:t>
            </w:r>
            <w:r>
              <w:t>funding</w:t>
            </w:r>
            <w:r w:rsidR="003C45F7" w:rsidRPr="00557C33">
              <w:rPr>
                <w:vertAlign w:val="superscript"/>
              </w:rPr>
              <w:t>2</w:t>
            </w:r>
          </w:p>
        </w:tc>
      </w:tr>
      <w:tr w:rsidR="00BD58AF" w:rsidRPr="00A145E7" w14:paraId="6D22DA1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401CD9F7" w14:textId="77777777" w:rsidR="00BD58AF" w:rsidRPr="00A145E7" w:rsidRDefault="00BD58AF">
            <w:pPr>
              <w:pStyle w:val="Tabletextleft"/>
            </w:pPr>
            <w:r>
              <w:t>1</w:t>
            </w:r>
          </w:p>
        </w:tc>
        <w:tc>
          <w:tcPr>
            <w:tcW w:w="2122" w:type="pct"/>
          </w:tcPr>
          <w:p w14:paraId="2DE2B412" w14:textId="77777777" w:rsidR="00BD58AF" w:rsidRPr="00A145E7" w:rsidRDefault="00BD58AF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18ED">
              <w:t>$30.10</w:t>
            </w:r>
          </w:p>
        </w:tc>
      </w:tr>
      <w:tr w:rsidR="00BD58AF" w:rsidRPr="00A145E7" w14:paraId="1C14893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6D16D151" w14:textId="77777777" w:rsidR="00BD58AF" w:rsidRPr="00A145E7" w:rsidRDefault="00BD58AF">
            <w:pPr>
              <w:pStyle w:val="Tabletextleft"/>
            </w:pPr>
            <w:r>
              <w:t>2</w:t>
            </w:r>
          </w:p>
        </w:tc>
        <w:tc>
          <w:tcPr>
            <w:tcW w:w="2122" w:type="pct"/>
          </w:tcPr>
          <w:p w14:paraId="1F690C96" w14:textId="77777777" w:rsidR="00BD58AF" w:rsidRPr="00A145E7" w:rsidRDefault="00BD58AF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00499">
              <w:t>$52.93</w:t>
            </w:r>
          </w:p>
        </w:tc>
      </w:tr>
      <w:tr w:rsidR="00BD58AF" w:rsidRPr="00A145E7" w14:paraId="24CA8B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5AE1020F" w14:textId="77777777" w:rsidR="00BD58AF" w:rsidRPr="00A145E7" w:rsidRDefault="00BD58AF">
            <w:pPr>
              <w:pStyle w:val="Tabletextleft"/>
            </w:pPr>
            <w:r>
              <w:t>3</w:t>
            </w:r>
          </w:p>
        </w:tc>
        <w:tc>
          <w:tcPr>
            <w:tcW w:w="2122" w:type="pct"/>
          </w:tcPr>
          <w:p w14:paraId="0518D5B1" w14:textId="77777777" w:rsidR="00BD58AF" w:rsidRPr="00A145E7" w:rsidRDefault="00BD58AF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0499">
              <w:t>$115.22</w:t>
            </w:r>
          </w:p>
        </w:tc>
      </w:tr>
      <w:tr w:rsidR="00BD58AF" w:rsidRPr="00A145E7" w14:paraId="18F67FE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0953507B" w14:textId="77777777" w:rsidR="00BD58AF" w:rsidRPr="00A145E7" w:rsidRDefault="00BD58AF">
            <w:pPr>
              <w:pStyle w:val="Tabletextleft"/>
            </w:pPr>
            <w:r>
              <w:t>4</w:t>
            </w:r>
          </w:p>
        </w:tc>
        <w:tc>
          <w:tcPr>
            <w:tcW w:w="2122" w:type="pct"/>
          </w:tcPr>
          <w:p w14:paraId="5C433288" w14:textId="77777777" w:rsidR="00BD58AF" w:rsidRPr="00A145E7" w:rsidRDefault="00BD58AF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5A81">
              <w:t>$174.68</w:t>
            </w:r>
          </w:p>
        </w:tc>
      </w:tr>
    </w:tbl>
    <w:p w14:paraId="28011B30" w14:textId="15BE797F" w:rsidR="003C45F7" w:rsidRDefault="001112B5" w:rsidP="001112B5">
      <w:pPr>
        <w:rPr>
          <w:vertAlign w:val="superscript"/>
        </w:rPr>
      </w:pPr>
      <w:r>
        <w:rPr>
          <w:vertAlign w:val="superscript"/>
        </w:rPr>
        <w:lastRenderedPageBreak/>
        <w:t xml:space="preserve">1 </w:t>
      </w:r>
      <w:r w:rsidR="003C45F7" w:rsidRPr="00557C33">
        <w:t>H</w:t>
      </w:r>
      <w:r w:rsidR="00784D75">
        <w:t>ome Care Package (HCP)</w:t>
      </w:r>
      <w:r w:rsidR="003C45F7" w:rsidRPr="00557C33">
        <w:t xml:space="preserve"> care recipients transitioning to the program will have a budget that matches the same funding level as their current HCP. They will also retain access to their HCP unspent funds and can use these for Support at Home services.</w:t>
      </w:r>
    </w:p>
    <w:p w14:paraId="3CCBDBE7" w14:textId="1CDA5E15" w:rsidR="001112B5" w:rsidRDefault="003C45F7" w:rsidP="001112B5">
      <w:r>
        <w:rPr>
          <w:vertAlign w:val="superscript"/>
        </w:rPr>
        <w:t xml:space="preserve">2 </w:t>
      </w:r>
      <w:r w:rsidR="001112B5">
        <w:t xml:space="preserve">Listed daily figures are indicative only. </w:t>
      </w:r>
      <w:r w:rsidR="00AD6B6F" w:rsidRPr="00AD6B6F">
        <w:t xml:space="preserve">Transitioned </w:t>
      </w:r>
      <w:r w:rsidR="00784D75">
        <w:t xml:space="preserve">HCP </w:t>
      </w:r>
      <w:r w:rsidR="00DF2316">
        <w:t>levels</w:t>
      </w:r>
      <w:r w:rsidR="00AD6B6F" w:rsidRPr="00AD6B6F">
        <w:t xml:space="preserve"> </w:t>
      </w:r>
      <w:r w:rsidR="001112B5">
        <w:t>have an annual funding amount, and budgets are provided on a quarterly basis (annual amount divided by 4 quarters).</w:t>
      </w:r>
    </w:p>
    <w:p w14:paraId="76F5CF69" w14:textId="77777777" w:rsidR="00BD58AF" w:rsidRPr="00E05A81" w:rsidRDefault="00BD58AF" w:rsidP="00557C33">
      <w:pPr>
        <w:keepNext/>
        <w:keepLines/>
        <w:spacing w:before="240"/>
        <w:rPr>
          <w:b/>
          <w:bCs/>
          <w:sz w:val="24"/>
          <w:szCs w:val="22"/>
        </w:rPr>
      </w:pPr>
      <w:r w:rsidRPr="00E05A81">
        <w:rPr>
          <w:b/>
          <w:bCs/>
          <w:sz w:val="24"/>
          <w:szCs w:val="22"/>
        </w:rPr>
        <w:t>Assistive Technology and Home Modifications (AT-HM) Scheme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</w:tblPr>
      <w:tblGrid>
        <w:gridCol w:w="5411"/>
        <w:gridCol w:w="3990"/>
      </w:tblGrid>
      <w:tr w:rsidR="00BD58AF" w:rsidRPr="0025509E" w14:paraId="69D8FF0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4F22F604" w14:textId="435909D3" w:rsidR="00BD58AF" w:rsidRPr="0025509E" w:rsidRDefault="00BD58AF" w:rsidP="00557C33">
            <w:pPr>
              <w:pStyle w:val="Tableheader"/>
              <w:keepNext/>
              <w:keepLines/>
            </w:pPr>
            <w:r>
              <w:t>Funding T</w:t>
            </w:r>
            <w:r w:rsidR="00297993">
              <w:t>ie</w:t>
            </w:r>
            <w:r>
              <w:t xml:space="preserve">r – Home Modifications </w:t>
            </w:r>
          </w:p>
        </w:tc>
        <w:tc>
          <w:tcPr>
            <w:tcW w:w="2122" w:type="pct"/>
          </w:tcPr>
          <w:p w14:paraId="0B44CF7F" w14:textId="77777777" w:rsidR="00BD58AF" w:rsidRPr="0025509E" w:rsidRDefault="00BD58AF" w:rsidP="00557C33">
            <w:pPr>
              <w:pStyle w:val="Tableheader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Budget</w:t>
            </w:r>
          </w:p>
        </w:tc>
      </w:tr>
      <w:tr w:rsidR="00BD58AF" w:rsidRPr="00A145E7" w14:paraId="3B84291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44BC5262" w14:textId="77777777" w:rsidR="00BD58AF" w:rsidRPr="00A145E7" w:rsidRDefault="00BD58AF" w:rsidP="00557C33">
            <w:pPr>
              <w:pStyle w:val="Tabletextleft"/>
              <w:keepNext/>
              <w:keepLines/>
            </w:pPr>
            <w:r>
              <w:t>Low</w:t>
            </w:r>
          </w:p>
        </w:tc>
        <w:tc>
          <w:tcPr>
            <w:tcW w:w="2122" w:type="pct"/>
          </w:tcPr>
          <w:p w14:paraId="07B16534" w14:textId="77777777" w:rsidR="00BD58AF" w:rsidRPr="00A145E7" w:rsidRDefault="00BD58AF" w:rsidP="00557C33">
            <w:pPr>
              <w:pStyle w:val="Tabletextleft"/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$500</w:t>
            </w:r>
          </w:p>
        </w:tc>
      </w:tr>
      <w:tr w:rsidR="00BD58AF" w:rsidRPr="00A145E7" w14:paraId="2233476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582885AF" w14:textId="77777777" w:rsidR="00BD58AF" w:rsidRPr="00A145E7" w:rsidRDefault="00BD58AF" w:rsidP="00557C33">
            <w:pPr>
              <w:pStyle w:val="Tabletextleft"/>
              <w:keepNext/>
              <w:keepLines/>
            </w:pPr>
            <w:r>
              <w:t>Medium</w:t>
            </w:r>
          </w:p>
        </w:tc>
        <w:tc>
          <w:tcPr>
            <w:tcW w:w="2122" w:type="pct"/>
          </w:tcPr>
          <w:p w14:paraId="259D64DD" w14:textId="77777777" w:rsidR="00BD58AF" w:rsidRPr="00A145E7" w:rsidRDefault="00BD58AF" w:rsidP="00557C33">
            <w:pPr>
              <w:pStyle w:val="Tabletextleft"/>
              <w:keepNext/>
              <w:keepLine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$2,000</w:t>
            </w:r>
          </w:p>
        </w:tc>
      </w:tr>
      <w:tr w:rsidR="00BD58AF" w:rsidRPr="00A145E7" w14:paraId="033EFB7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24472172" w14:textId="77777777" w:rsidR="00BD58AF" w:rsidRPr="00A145E7" w:rsidRDefault="00BD58AF" w:rsidP="00557C33">
            <w:pPr>
              <w:pStyle w:val="Tabletextleft"/>
              <w:keepNext/>
              <w:keepLines/>
            </w:pPr>
            <w:r>
              <w:t>High</w:t>
            </w:r>
          </w:p>
        </w:tc>
        <w:tc>
          <w:tcPr>
            <w:tcW w:w="2122" w:type="pct"/>
          </w:tcPr>
          <w:p w14:paraId="57DAE2E3" w14:textId="77777777" w:rsidR="00BD58AF" w:rsidRPr="00A145E7" w:rsidRDefault="00BD58AF" w:rsidP="00557C33">
            <w:pPr>
              <w:pStyle w:val="Tabletextleft"/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$15,000</w:t>
            </w:r>
          </w:p>
        </w:tc>
      </w:tr>
    </w:tbl>
    <w:p w14:paraId="55CAEA89" w14:textId="2889E09A" w:rsidR="00D72047" w:rsidRDefault="00723CAC" w:rsidP="00557C33">
      <w:pPr>
        <w:spacing w:after="240"/>
      </w:pPr>
      <w:r w:rsidRPr="00613C82">
        <w:t xml:space="preserve">The </w:t>
      </w:r>
      <w:r w:rsidR="00C47DCA">
        <w:t xml:space="preserve">short-term </w:t>
      </w:r>
      <w:r w:rsidRPr="00613C82">
        <w:t xml:space="preserve">home modifications budget </w:t>
      </w:r>
      <w:r w:rsidR="00C47DCA">
        <w:t xml:space="preserve">is available for 12 months. </w:t>
      </w:r>
      <w:r>
        <w:t>Funding may be extended for an additional 12 months to complete complex home modifications (24 months in total)</w:t>
      </w:r>
      <w:r w:rsidR="00C47DCA">
        <w:t xml:space="preserve">. </w:t>
      </w:r>
      <w:r w:rsidR="00C47DCA">
        <w:br/>
        <w:t>The Home Modifications High Tier may only be accessed once per lifetime.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</w:tblPr>
      <w:tblGrid>
        <w:gridCol w:w="5411"/>
        <w:gridCol w:w="3990"/>
      </w:tblGrid>
      <w:tr w:rsidR="00BD58AF" w:rsidRPr="0025509E" w14:paraId="373A362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3F567787" w14:textId="49DABB3E" w:rsidR="00BD58AF" w:rsidRPr="0025509E" w:rsidRDefault="00BD58AF">
            <w:pPr>
              <w:pStyle w:val="Tableheader"/>
            </w:pPr>
            <w:r>
              <w:t>Funding T</w:t>
            </w:r>
            <w:r w:rsidR="00297993">
              <w:t>ie</w:t>
            </w:r>
            <w:r>
              <w:t xml:space="preserve">r – Assistive Technology </w:t>
            </w:r>
          </w:p>
        </w:tc>
        <w:tc>
          <w:tcPr>
            <w:tcW w:w="2122" w:type="pct"/>
          </w:tcPr>
          <w:p w14:paraId="733444A4" w14:textId="77777777" w:rsidR="00BD58AF" w:rsidRPr="0025509E" w:rsidRDefault="00BD58AF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Budget</w:t>
            </w:r>
          </w:p>
        </w:tc>
      </w:tr>
      <w:tr w:rsidR="00BD58AF" w:rsidRPr="00A145E7" w14:paraId="752F42D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4F3D13B8" w14:textId="77777777" w:rsidR="00BD58AF" w:rsidRPr="00A145E7" w:rsidRDefault="00BD58AF">
            <w:pPr>
              <w:pStyle w:val="Tabletextleft"/>
            </w:pPr>
            <w:r>
              <w:t>Low</w:t>
            </w:r>
          </w:p>
        </w:tc>
        <w:tc>
          <w:tcPr>
            <w:tcW w:w="2122" w:type="pct"/>
          </w:tcPr>
          <w:p w14:paraId="752A5C99" w14:textId="77777777" w:rsidR="00BD58AF" w:rsidRPr="00A145E7" w:rsidRDefault="00BD58AF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$500</w:t>
            </w:r>
          </w:p>
        </w:tc>
      </w:tr>
      <w:tr w:rsidR="00BD58AF" w:rsidRPr="00A145E7" w14:paraId="07FB703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3124AD57" w14:textId="77777777" w:rsidR="00BD58AF" w:rsidRPr="00A145E7" w:rsidRDefault="00BD58AF">
            <w:pPr>
              <w:pStyle w:val="Tabletextleft"/>
            </w:pPr>
            <w:r>
              <w:t>Medium</w:t>
            </w:r>
          </w:p>
        </w:tc>
        <w:tc>
          <w:tcPr>
            <w:tcW w:w="2122" w:type="pct"/>
          </w:tcPr>
          <w:p w14:paraId="671ABE17" w14:textId="77777777" w:rsidR="00BD58AF" w:rsidRPr="00A145E7" w:rsidRDefault="00BD58AF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$2,000</w:t>
            </w:r>
          </w:p>
        </w:tc>
      </w:tr>
      <w:tr w:rsidR="00BD58AF" w:rsidRPr="00A145E7" w14:paraId="180C87E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540DC5FA" w14:textId="77777777" w:rsidR="00BD58AF" w:rsidRPr="00A145E7" w:rsidRDefault="00BD58AF">
            <w:pPr>
              <w:pStyle w:val="Tabletextleft"/>
            </w:pPr>
            <w:r>
              <w:t>High</w:t>
            </w:r>
          </w:p>
        </w:tc>
        <w:tc>
          <w:tcPr>
            <w:tcW w:w="2122" w:type="pct"/>
          </w:tcPr>
          <w:p w14:paraId="2F70DE4A" w14:textId="02B323C2" w:rsidR="00BD58AF" w:rsidRPr="00A145E7" w:rsidRDefault="00BD58AF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$15,000</w:t>
            </w:r>
            <w:r w:rsidR="00723CAC">
              <w:t>+</w:t>
            </w:r>
          </w:p>
        </w:tc>
      </w:tr>
    </w:tbl>
    <w:p w14:paraId="6E31C127" w14:textId="0DAE78FB" w:rsidR="00723CAC" w:rsidRDefault="00723CAC" w:rsidP="00557C33">
      <w:pPr>
        <w:spacing w:after="240"/>
      </w:pPr>
      <w:r>
        <w:t>Participants who have assistive technology costs above $15,000 can access additional funding with evidence, such as a valid prescription.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</w:tblPr>
      <w:tblGrid>
        <w:gridCol w:w="5411"/>
        <w:gridCol w:w="3990"/>
      </w:tblGrid>
      <w:tr w:rsidR="00AB1765" w:rsidRPr="0025509E" w14:paraId="596509F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6B1AA906" w14:textId="490D3C25" w:rsidR="00AB1765" w:rsidRPr="0025509E" w:rsidRDefault="00F518B5">
            <w:pPr>
              <w:pStyle w:val="Tableheader"/>
            </w:pPr>
            <w:r w:rsidRPr="00F518B5">
              <w:t>Other funding</w:t>
            </w:r>
          </w:p>
        </w:tc>
        <w:tc>
          <w:tcPr>
            <w:tcW w:w="2122" w:type="pct"/>
          </w:tcPr>
          <w:p w14:paraId="78D33354" w14:textId="77777777" w:rsidR="00AB1765" w:rsidRPr="0025509E" w:rsidRDefault="00AB1765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Budget</w:t>
            </w:r>
          </w:p>
        </w:tc>
      </w:tr>
      <w:tr w:rsidR="00AB1765" w:rsidRPr="00A145E7" w14:paraId="3A9A448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pct"/>
          </w:tcPr>
          <w:p w14:paraId="143B0FBC" w14:textId="1535E469" w:rsidR="00AB1765" w:rsidRPr="00A145E7" w:rsidRDefault="00B1065B" w:rsidP="00B1065B">
            <w:pPr>
              <w:pStyle w:val="Tabletextleft"/>
            </w:pPr>
            <w:r>
              <w:t>Assistance dog maintenance</w:t>
            </w:r>
          </w:p>
        </w:tc>
        <w:tc>
          <w:tcPr>
            <w:tcW w:w="2122" w:type="pct"/>
          </w:tcPr>
          <w:p w14:paraId="38D76714" w14:textId="0303E376" w:rsidR="00AB1765" w:rsidRPr="00A145E7" w:rsidRDefault="00AB1765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F518B5">
              <w:t>2,0</w:t>
            </w:r>
            <w:r>
              <w:t>00</w:t>
            </w:r>
          </w:p>
        </w:tc>
      </w:tr>
    </w:tbl>
    <w:p w14:paraId="54C0900D" w14:textId="37390C88" w:rsidR="00AB1765" w:rsidRDefault="00D72047" w:rsidP="000F023B">
      <w:r>
        <w:t>F</w:t>
      </w:r>
      <w:r w:rsidR="000F023B">
        <w:t>unding will be automatically allocated every 12 months; however, the funding cannot accrue or roll over.</w:t>
      </w:r>
    </w:p>
    <w:p w14:paraId="454BE13C" w14:textId="07EC29C5" w:rsidR="00012C72" w:rsidRPr="006D1851" w:rsidRDefault="00BD58AF" w:rsidP="00012C72">
      <w:pPr>
        <w:pStyle w:val="Heading2"/>
      </w:pPr>
      <w:r>
        <w:t xml:space="preserve">Support at </w:t>
      </w:r>
      <w:r w:rsidR="00012C72" w:rsidRPr="006D1851">
        <w:t>Home Supplements</w:t>
      </w:r>
    </w:p>
    <w:p w14:paraId="0B0C9CF5" w14:textId="3B3AF216" w:rsidR="00012C72" w:rsidRPr="006D1851" w:rsidRDefault="00012C72" w:rsidP="00557C33">
      <w:pPr>
        <w:pStyle w:val="Heading3"/>
        <w:ind w:left="426"/>
      </w:pPr>
      <w:r w:rsidRPr="006D1851">
        <w:t xml:space="preserve">Dementia and </w:t>
      </w:r>
      <w:r w:rsidR="00916A9F">
        <w:t>C</w:t>
      </w:r>
      <w:r w:rsidRPr="006D1851">
        <w:t xml:space="preserve">ognition </w:t>
      </w:r>
      <w:r w:rsidR="00916A9F">
        <w:t>Supplement</w:t>
      </w:r>
    </w:p>
    <w:tbl>
      <w:tblPr>
        <w:tblStyle w:val="DepartmentofHealthtable"/>
        <w:tblW w:w="5000" w:type="pct"/>
        <w:tblLook w:val="00A0" w:firstRow="1" w:lastRow="0" w:firstColumn="1" w:lastColumn="0" w:noHBand="0" w:noVBand="0"/>
        <w:tblDescription w:val="This table list the Dementia and Cognition Veterans' Supplement and provides information about the subsidy rate, depending on home care package level."/>
      </w:tblPr>
      <w:tblGrid>
        <w:gridCol w:w="5381"/>
        <w:gridCol w:w="4020"/>
      </w:tblGrid>
      <w:tr w:rsidR="00BD58AF" w:rsidRPr="00713C61" w14:paraId="75FB414A" w14:textId="77777777" w:rsidTr="00B637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pct"/>
          </w:tcPr>
          <w:p w14:paraId="7DEE1487" w14:textId="5F65F8FA" w:rsidR="00BD58AF" w:rsidRPr="00713C61" w:rsidRDefault="6F3E0669" w:rsidP="00BD58AF">
            <w:pPr>
              <w:pStyle w:val="Tableheader"/>
            </w:pPr>
            <w:r>
              <w:t>Eligibility</w:t>
            </w:r>
          </w:p>
        </w:tc>
        <w:tc>
          <w:tcPr>
            <w:tcW w:w="2138" w:type="pct"/>
          </w:tcPr>
          <w:p w14:paraId="319681B8" w14:textId="1FF94E2D" w:rsidR="00BD58AF" w:rsidRPr="00713C61" w:rsidRDefault="00BD58AF" w:rsidP="00BD58AF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13C61">
              <w:t>Daily supplement</w:t>
            </w:r>
            <w:r>
              <w:t xml:space="preserve"> rates</w:t>
            </w:r>
          </w:p>
        </w:tc>
      </w:tr>
      <w:tr w:rsidR="005E56C1" w:rsidRPr="00713C61" w14:paraId="73860D0C" w14:textId="77777777" w:rsidTr="00990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014D7CE0" w14:textId="53D1ED53" w:rsidR="005E56C1" w:rsidDel="005E56C1" w:rsidRDefault="6D630232" w:rsidP="005E56C1">
            <w:pPr>
              <w:pStyle w:val="Tabletextleft"/>
            </w:pPr>
            <w:r>
              <w:t xml:space="preserve">For transitioned Home Care Package recipients who were in receipt of a Dementia and Cognition </w:t>
            </w:r>
            <w:r w:rsidR="395AD2C2">
              <w:t>supplement on 31 October 2025.</w:t>
            </w:r>
          </w:p>
        </w:tc>
        <w:tc>
          <w:tcPr>
            <w:tcW w:w="0" w:type="pct"/>
          </w:tcPr>
          <w:p w14:paraId="2CA54FA8" w14:textId="788BA86C" w:rsidR="005E56C1" w:rsidDel="005E56C1" w:rsidRDefault="5CD605A7" w:rsidP="0099071D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11.5% of the equivalent daily funding for the participant’s classification</w:t>
            </w:r>
          </w:p>
        </w:tc>
      </w:tr>
    </w:tbl>
    <w:p w14:paraId="5BF6DD1F" w14:textId="624994A4" w:rsidR="0022158C" w:rsidRDefault="00D138CD" w:rsidP="0099071D">
      <w:pPr>
        <w:spacing w:line="259" w:lineRule="auto"/>
      </w:pPr>
      <w:r>
        <w:t xml:space="preserve">Transitioned </w:t>
      </w:r>
      <w:r w:rsidR="00B61E1F">
        <w:t xml:space="preserve">Home Care Package </w:t>
      </w:r>
      <w:r w:rsidR="00020150">
        <w:t>recipien</w:t>
      </w:r>
      <w:r w:rsidR="00B61E1F">
        <w:t xml:space="preserve">ts receiving the Dementia and Cognition Supplement as of 31 October 2025 will continue to receive the supplement in the Support at Home program. </w:t>
      </w:r>
      <w:r w:rsidR="0022158C">
        <w:t>The supplement will cease when a transitioned recipient is re-assessed and accepts a Support at Home classification, as the classification framework considers a participant’s cognitive ability in its determination of a funding classification.</w:t>
      </w:r>
    </w:p>
    <w:p w14:paraId="189B3D86" w14:textId="3BAF780A" w:rsidR="00012C72" w:rsidRPr="006D1851" w:rsidDel="00AA09D1" w:rsidRDefault="00012C72" w:rsidP="00557C33">
      <w:pPr>
        <w:pStyle w:val="Heading3"/>
        <w:ind w:left="426"/>
      </w:pPr>
      <w:r w:rsidRPr="006D1851" w:rsidDel="00AA09D1">
        <w:t>EACHD Top Up supplement</w:t>
      </w:r>
    </w:p>
    <w:tbl>
      <w:tblPr>
        <w:tblStyle w:val="DepartmentofHealthtable"/>
        <w:tblW w:w="5000" w:type="pct"/>
        <w:tblLook w:val="00A0" w:firstRow="1" w:lastRow="0" w:firstColumn="1" w:lastColumn="0" w:noHBand="0" w:noVBand="0"/>
        <w:tblDescription w:val="This table list the Dementia and Cognition Veterans' Supplement and  provides information about the subsidy rate, depending on home care package level."/>
      </w:tblPr>
      <w:tblGrid>
        <w:gridCol w:w="5381"/>
        <w:gridCol w:w="4020"/>
      </w:tblGrid>
      <w:tr w:rsidR="00012C72" w:rsidRPr="00713C61" w:rsidDel="00AA09D1" w14:paraId="502F1E1A" w14:textId="0A300284" w:rsidTr="00ED4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pct"/>
          </w:tcPr>
          <w:p w14:paraId="1694010B" w14:textId="7F2814CD" w:rsidR="00012C72" w:rsidRPr="00713C61" w:rsidDel="00AA09D1" w:rsidRDefault="00012C72" w:rsidP="00B0053B">
            <w:pPr>
              <w:pStyle w:val="Tableheader"/>
            </w:pPr>
            <w:r w:rsidRPr="00713C61" w:rsidDel="00AA09D1">
              <w:t>Eligibility</w:t>
            </w:r>
          </w:p>
        </w:tc>
        <w:tc>
          <w:tcPr>
            <w:tcW w:w="2138" w:type="pct"/>
          </w:tcPr>
          <w:p w14:paraId="46F8C1C9" w14:textId="643CC3CA" w:rsidR="00012C72" w:rsidRPr="00713C61" w:rsidDel="00AA09D1" w:rsidRDefault="00012C72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13C61" w:rsidDel="00AA09D1">
              <w:t>Daily supplement</w:t>
            </w:r>
            <w:r w:rsidR="00640815" w:rsidDel="00AA09D1">
              <w:t xml:space="preserve"> rate</w:t>
            </w:r>
          </w:p>
        </w:tc>
      </w:tr>
      <w:tr w:rsidR="00012C72" w:rsidRPr="00713C61" w:rsidDel="00AA09D1" w14:paraId="6F4AFF33" w14:textId="07E45BDC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pct"/>
          </w:tcPr>
          <w:p w14:paraId="3AA29C5E" w14:textId="0F23A40C" w:rsidR="00012C72" w:rsidRPr="00713C61" w:rsidDel="00AA09D1" w:rsidRDefault="00012C72" w:rsidP="00B0053B">
            <w:pPr>
              <w:pStyle w:val="Tabletextleft"/>
            </w:pPr>
            <w:r w:rsidRPr="00713C61" w:rsidDel="00AA09D1">
              <w:t xml:space="preserve">For </w:t>
            </w:r>
            <w:r w:rsidR="3CDD5744">
              <w:t xml:space="preserve">participants </w:t>
            </w:r>
            <w:r>
              <w:t>who</w:t>
            </w:r>
            <w:r w:rsidRPr="00713C61" w:rsidDel="00AA09D1">
              <w:t xml:space="preserve"> were in receipt of an EACH</w:t>
            </w:r>
            <w:r w:rsidR="00120D12">
              <w:t>-</w:t>
            </w:r>
            <w:r w:rsidRPr="00713C61" w:rsidDel="00AA09D1">
              <w:t>D package on 31 July 2013</w:t>
            </w:r>
          </w:p>
        </w:tc>
        <w:tc>
          <w:tcPr>
            <w:tcW w:w="2138" w:type="pct"/>
          </w:tcPr>
          <w:p w14:paraId="0B55A296" w14:textId="7DDFA5B0" w:rsidR="00012C72" w:rsidRPr="00713C61" w:rsidDel="00AA09D1" w:rsidRDefault="00012C72" w:rsidP="00B0053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0B77" w:rsidDel="00AA09D1">
              <w:t>$</w:t>
            </w:r>
            <w:r w:rsidDel="00AA09D1">
              <w:t>3.</w:t>
            </w:r>
            <w:r w:rsidR="005E56C1" w:rsidDel="00AA09D1">
              <w:t>45</w:t>
            </w:r>
          </w:p>
        </w:tc>
      </w:tr>
    </w:tbl>
    <w:p w14:paraId="2B2D35E6" w14:textId="380A4926" w:rsidR="00012C72" w:rsidRPr="006D1851" w:rsidRDefault="00012C72" w:rsidP="00557C33">
      <w:pPr>
        <w:pStyle w:val="Heading3"/>
        <w:ind w:left="426"/>
      </w:pPr>
      <w:r w:rsidRPr="006D1851" w:rsidDel="005E60E0">
        <w:lastRenderedPageBreak/>
        <w:t xml:space="preserve">Oxygen and Enteral feeding </w:t>
      </w:r>
      <w:r w:rsidR="2ACB8348">
        <w:t xml:space="preserve">and Veterans’ </w:t>
      </w:r>
      <w:r w:rsidR="005E60E0">
        <w:t>supplements</w:t>
      </w:r>
    </w:p>
    <w:tbl>
      <w:tblPr>
        <w:tblStyle w:val="DepartmentofHealthtable"/>
        <w:tblW w:w="5000" w:type="pct"/>
        <w:tblLook w:val="01E0" w:firstRow="1" w:lastRow="1" w:firstColumn="1" w:lastColumn="1" w:noHBand="0" w:noVBand="0"/>
        <w:tblDescription w:val="This table list the Oxygen and Enteral Feeding Supplements and displays the type of supplement and the subsequent supplement amount."/>
      </w:tblPr>
      <w:tblGrid>
        <w:gridCol w:w="5381"/>
        <w:gridCol w:w="4020"/>
      </w:tblGrid>
      <w:tr w:rsidR="00012C72" w:rsidRPr="00713C61" w14:paraId="4E8E93E3" w14:textId="77777777" w:rsidTr="00ED4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pct"/>
          </w:tcPr>
          <w:p w14:paraId="00798177" w14:textId="77777777" w:rsidR="00012C72" w:rsidRPr="00713C61" w:rsidRDefault="00012C72" w:rsidP="00B0053B">
            <w:pPr>
              <w:pStyle w:val="Tableheader"/>
            </w:pPr>
            <w:r w:rsidRPr="00713C61">
              <w:t>Supplement</w:t>
            </w:r>
          </w:p>
        </w:tc>
        <w:tc>
          <w:tcPr>
            <w:tcW w:w="2138" w:type="pct"/>
          </w:tcPr>
          <w:p w14:paraId="50685B97" w14:textId="0258B3E0" w:rsidR="00012C72" w:rsidRPr="00713C61" w:rsidRDefault="00B425D5" w:rsidP="00B0053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Daily </w:t>
            </w:r>
            <w:r w:rsidR="00012C72" w:rsidRPr="00713C61">
              <w:t>supplement</w:t>
            </w:r>
            <w:r w:rsidR="00640815">
              <w:t xml:space="preserve"> rates</w:t>
            </w:r>
          </w:p>
        </w:tc>
      </w:tr>
      <w:tr w:rsidR="00650E00" w:rsidRPr="00713C61" w14:paraId="38DEE0ED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pct"/>
          </w:tcPr>
          <w:p w14:paraId="4ECC3D36" w14:textId="77777777" w:rsidR="00650E00" w:rsidRPr="00713C61" w:rsidRDefault="00650E00" w:rsidP="00650E00">
            <w:pPr>
              <w:pStyle w:val="Tabletextleft"/>
            </w:pPr>
            <w:r w:rsidRPr="00713C61">
              <w:t>Oxygen supplement</w:t>
            </w:r>
          </w:p>
        </w:tc>
        <w:tc>
          <w:tcPr>
            <w:tcW w:w="2138" w:type="pct"/>
          </w:tcPr>
          <w:p w14:paraId="0C5520FA" w14:textId="26FD1DEF" w:rsidR="00650E00" w:rsidRPr="00713C61" w:rsidRDefault="00650E00" w:rsidP="00650E0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$14.66</w:t>
            </w:r>
          </w:p>
        </w:tc>
      </w:tr>
      <w:tr w:rsidR="00650E00" w:rsidRPr="00713C61" w14:paraId="313D2C52" w14:textId="77777777" w:rsidTr="00ED4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pct"/>
          </w:tcPr>
          <w:p w14:paraId="5967B039" w14:textId="77777777" w:rsidR="00650E00" w:rsidRPr="00713C61" w:rsidRDefault="00650E00" w:rsidP="00650E00">
            <w:pPr>
              <w:pStyle w:val="Tabletextleft"/>
            </w:pPr>
            <w:r w:rsidRPr="00713C61">
              <w:t>Enteral feeding supplement – Bolus</w:t>
            </w:r>
          </w:p>
        </w:tc>
        <w:tc>
          <w:tcPr>
            <w:tcW w:w="2138" w:type="pct"/>
          </w:tcPr>
          <w:p w14:paraId="79E06986" w14:textId="509430B1" w:rsidR="00650E00" w:rsidRPr="00713C61" w:rsidRDefault="00650E00" w:rsidP="00650E0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$23.25</w:t>
            </w:r>
          </w:p>
        </w:tc>
      </w:tr>
      <w:tr w:rsidR="00650E00" w:rsidRPr="00713C61" w14:paraId="76760C18" w14:textId="77777777" w:rsidTr="00ED4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pct"/>
          </w:tcPr>
          <w:p w14:paraId="12DA1C56" w14:textId="77777777" w:rsidR="00650E00" w:rsidRPr="00713C61" w:rsidRDefault="00650E00" w:rsidP="00650E00">
            <w:pPr>
              <w:pStyle w:val="Tabletextleft"/>
            </w:pPr>
            <w:r w:rsidRPr="00713C61">
              <w:t xml:space="preserve">Enteral feeding supplement – </w:t>
            </w:r>
            <w:proofErr w:type="gramStart"/>
            <w:r w:rsidRPr="00713C61">
              <w:t>Non-bolus</w:t>
            </w:r>
            <w:proofErr w:type="gramEnd"/>
          </w:p>
        </w:tc>
        <w:tc>
          <w:tcPr>
            <w:tcW w:w="2138" w:type="pct"/>
          </w:tcPr>
          <w:p w14:paraId="547DBAD9" w14:textId="4D21BE79" w:rsidR="00650E00" w:rsidRPr="00713C61" w:rsidRDefault="00650E00" w:rsidP="00650E0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$26.11</w:t>
            </w:r>
          </w:p>
        </w:tc>
      </w:tr>
      <w:tr w:rsidR="00F521EF" w:rsidRPr="00713C61" w14:paraId="0561DCDF" w14:textId="77777777" w:rsidTr="00ED44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pct"/>
          </w:tcPr>
          <w:p w14:paraId="50AA8C42" w14:textId="0DCE0EB1" w:rsidR="00F521EF" w:rsidRPr="00713C61" w:rsidRDefault="00F521EF" w:rsidP="00650E00">
            <w:pPr>
              <w:pStyle w:val="Tabletextleft"/>
            </w:pPr>
            <w:r>
              <w:t>Veterans’ supplement</w:t>
            </w:r>
          </w:p>
        </w:tc>
        <w:tc>
          <w:tcPr>
            <w:tcW w:w="2138" w:type="pct"/>
          </w:tcPr>
          <w:p w14:paraId="39D39758" w14:textId="1103298C" w:rsidR="00F521EF" w:rsidRPr="0099071D" w:rsidRDefault="1F0A754E" w:rsidP="00650E00">
            <w:pPr>
              <w:pStyle w:val="Tabletext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>
              <w:t>11.5% of the equivalent daily funding for the participant’s classification</w:t>
            </w:r>
          </w:p>
        </w:tc>
      </w:tr>
    </w:tbl>
    <w:p w14:paraId="35E515BC" w14:textId="1F880F67" w:rsidR="6BEF5365" w:rsidRDefault="6BEF5365" w:rsidP="6AEA9B12">
      <w:r>
        <w:t xml:space="preserve">For more information on each of these supplements including eligibility, refer to the </w:t>
      </w:r>
      <w:hyperlink r:id="rId12" w:history="1">
        <w:r w:rsidRPr="6AEA9B12">
          <w:rPr>
            <w:rStyle w:val="Hyperlink"/>
          </w:rPr>
          <w:t>Support at Home Program Manual</w:t>
        </w:r>
      </w:hyperlink>
      <w:r>
        <w:t>.</w:t>
      </w:r>
    </w:p>
    <w:p w14:paraId="2B21BA83" w14:textId="20BF5D71" w:rsidR="00772D3A" w:rsidRPr="006D1851" w:rsidRDefault="00064E1D" w:rsidP="0099071D">
      <w:pPr>
        <w:pStyle w:val="Heading3"/>
        <w:ind w:left="426"/>
      </w:pPr>
      <w:r>
        <w:t>Care management supplement</w:t>
      </w:r>
    </w:p>
    <w:tbl>
      <w:tblPr>
        <w:tblStyle w:val="DepartmentofHealthtable"/>
        <w:tblW w:w="5000" w:type="pct"/>
        <w:tblLook w:val="01E0" w:firstRow="1" w:lastRow="1" w:firstColumn="1" w:lastColumn="1" w:noHBand="0" w:noVBand="0"/>
      </w:tblPr>
      <w:tblGrid>
        <w:gridCol w:w="5381"/>
        <w:gridCol w:w="4020"/>
      </w:tblGrid>
      <w:tr w:rsidR="00F411C5" w:rsidRPr="00713C61" w14:paraId="79CA6C2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pct"/>
          </w:tcPr>
          <w:p w14:paraId="4051AAC9" w14:textId="69CCF97A" w:rsidR="00F411C5" w:rsidRPr="00713C61" w:rsidRDefault="00F411C5">
            <w:pPr>
              <w:pStyle w:val="Tableheader"/>
            </w:pPr>
            <w:r>
              <w:t>Eligibility</w:t>
            </w:r>
          </w:p>
        </w:tc>
        <w:tc>
          <w:tcPr>
            <w:tcW w:w="2138" w:type="pct"/>
          </w:tcPr>
          <w:p w14:paraId="1811B145" w14:textId="36A898EA" w:rsidR="00F411C5" w:rsidRPr="00713C61" w:rsidRDefault="00F411C5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Daily </w:t>
            </w:r>
            <w:r w:rsidRPr="00713C61">
              <w:t>supplement</w:t>
            </w:r>
            <w:r>
              <w:t xml:space="preserve"> rate</w:t>
            </w:r>
          </w:p>
        </w:tc>
      </w:tr>
      <w:tr w:rsidR="00F411C5" w:rsidRPr="00713C61" w14:paraId="021390F3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pct"/>
          </w:tcPr>
          <w:p w14:paraId="137FE1E3" w14:textId="77777777" w:rsidR="00F411C5" w:rsidRDefault="00F411C5">
            <w:pPr>
              <w:pStyle w:val="Tabletextleft"/>
            </w:pPr>
            <w:r>
              <w:t>For providers delivering services to participants who are:</w:t>
            </w:r>
          </w:p>
          <w:p w14:paraId="2AA9F372" w14:textId="77777777" w:rsidR="00F411C5" w:rsidRPr="0099071D" w:rsidRDefault="00F411C5" w:rsidP="00F411C5">
            <w:pPr>
              <w:pStyle w:val="ListParagraph"/>
              <w:numPr>
                <w:ilvl w:val="0"/>
                <w:numId w:val="51"/>
              </w:numPr>
              <w:rPr>
                <w:rFonts w:ascii="Arial" w:hAnsi="Arial" w:cs="Arial"/>
                <w:sz w:val="20"/>
                <w:szCs w:val="18"/>
              </w:rPr>
            </w:pPr>
            <w:r w:rsidRPr="0099071D">
              <w:rPr>
                <w:rFonts w:ascii="Arial" w:hAnsi="Arial" w:cs="Arial"/>
                <w:sz w:val="20"/>
                <w:szCs w:val="18"/>
              </w:rPr>
              <w:t>older Aboriginal and Torres Strait Islander people</w:t>
            </w:r>
          </w:p>
          <w:p w14:paraId="54ED37E7" w14:textId="77777777" w:rsidR="00F411C5" w:rsidRPr="0099071D" w:rsidRDefault="00F411C5" w:rsidP="00F411C5">
            <w:pPr>
              <w:pStyle w:val="ListParagraph"/>
              <w:numPr>
                <w:ilvl w:val="0"/>
                <w:numId w:val="51"/>
              </w:numPr>
              <w:rPr>
                <w:rFonts w:ascii="Arial" w:hAnsi="Arial" w:cs="Arial"/>
                <w:sz w:val="20"/>
                <w:szCs w:val="18"/>
              </w:rPr>
            </w:pPr>
            <w:r w:rsidRPr="0099071D">
              <w:rPr>
                <w:rFonts w:ascii="Arial" w:hAnsi="Arial" w:cs="Arial"/>
                <w:sz w:val="20"/>
                <w:szCs w:val="18"/>
              </w:rPr>
              <w:t>homeless or at risk of homelessness</w:t>
            </w:r>
          </w:p>
          <w:p w14:paraId="2B866A71" w14:textId="77777777" w:rsidR="00F411C5" w:rsidRPr="0099071D" w:rsidRDefault="00F411C5" w:rsidP="00F411C5">
            <w:pPr>
              <w:pStyle w:val="ListParagraph"/>
              <w:numPr>
                <w:ilvl w:val="0"/>
                <w:numId w:val="51"/>
              </w:numPr>
              <w:rPr>
                <w:rFonts w:ascii="Arial" w:hAnsi="Arial" w:cs="Arial"/>
                <w:sz w:val="20"/>
                <w:szCs w:val="18"/>
              </w:rPr>
            </w:pPr>
            <w:r w:rsidRPr="0099071D">
              <w:rPr>
                <w:rFonts w:ascii="Arial" w:hAnsi="Arial" w:cs="Arial"/>
                <w:sz w:val="20"/>
                <w:szCs w:val="18"/>
              </w:rPr>
              <w:t>care leavers (i.e., a person who has spent time in institutional or out of home care, including Forgotten Australians and former child migrants)</w:t>
            </w:r>
          </w:p>
          <w:p w14:paraId="5EAE3C81" w14:textId="78241AF2" w:rsidR="00F411C5" w:rsidRPr="0099071D" w:rsidRDefault="00F411C5" w:rsidP="00F411C5">
            <w:pPr>
              <w:pStyle w:val="ListParagraph"/>
              <w:numPr>
                <w:ilvl w:val="0"/>
                <w:numId w:val="51"/>
              </w:numPr>
              <w:rPr>
                <w:rFonts w:ascii="Arial" w:hAnsi="Arial" w:cs="Arial"/>
                <w:sz w:val="20"/>
                <w:szCs w:val="18"/>
              </w:rPr>
            </w:pPr>
            <w:r w:rsidRPr="0099071D">
              <w:rPr>
                <w:rFonts w:ascii="Arial" w:hAnsi="Arial" w:cs="Arial"/>
                <w:sz w:val="20"/>
                <w:szCs w:val="18"/>
              </w:rPr>
              <w:t>veterans who are approved for the Veterans</w:t>
            </w:r>
            <w:r w:rsidR="00567629">
              <w:rPr>
                <w:rFonts w:ascii="Arial" w:hAnsi="Arial" w:cs="Arial"/>
                <w:sz w:val="20"/>
                <w:szCs w:val="18"/>
              </w:rPr>
              <w:t>’</w:t>
            </w:r>
            <w:r w:rsidRPr="0099071D">
              <w:rPr>
                <w:rFonts w:ascii="Arial" w:hAnsi="Arial" w:cs="Arial"/>
                <w:sz w:val="20"/>
                <w:szCs w:val="18"/>
              </w:rPr>
              <w:t xml:space="preserve"> Supplement for aged care</w:t>
            </w:r>
          </w:p>
          <w:p w14:paraId="65A3BD9A" w14:textId="4BB3D48B" w:rsidR="00F411C5" w:rsidRPr="00F117B4" w:rsidRDefault="00F411C5" w:rsidP="0099071D">
            <w:pPr>
              <w:pStyle w:val="ListParagraph"/>
              <w:numPr>
                <w:ilvl w:val="0"/>
                <w:numId w:val="51"/>
              </w:numPr>
              <w:rPr>
                <w:rFonts w:cs="Arial"/>
                <w:szCs w:val="18"/>
              </w:rPr>
            </w:pPr>
            <w:r w:rsidRPr="0099071D">
              <w:rPr>
                <w:rFonts w:ascii="Arial" w:hAnsi="Arial" w:cs="Arial"/>
                <w:color w:val="auto"/>
                <w:sz w:val="20"/>
                <w:szCs w:val="18"/>
              </w:rPr>
              <w:t>referred to Support at Home from the care finder program.</w:t>
            </w:r>
          </w:p>
        </w:tc>
        <w:tc>
          <w:tcPr>
            <w:tcW w:w="2138" w:type="pct"/>
          </w:tcPr>
          <w:p w14:paraId="55ADA804" w14:textId="52703211" w:rsidR="00F411C5" w:rsidRPr="00713C61" w:rsidRDefault="00F411C5">
            <w:pPr>
              <w:pStyle w:val="Tabletext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$3.95</w:t>
            </w:r>
          </w:p>
        </w:tc>
      </w:tr>
    </w:tbl>
    <w:p w14:paraId="09AB1F4E" w14:textId="00747153" w:rsidR="00F411C5" w:rsidRPr="00F411C5" w:rsidRDefault="00F411C5" w:rsidP="00F411C5">
      <w:r>
        <w:t xml:space="preserve">The care management supplement </w:t>
      </w:r>
      <w:r w:rsidR="00297993">
        <w:t xml:space="preserve">is a provider-based supplement. It will apply </w:t>
      </w:r>
      <w:r w:rsidR="00930C69">
        <w:t xml:space="preserve">to the provider’s care management account </w:t>
      </w:r>
      <w:r w:rsidR="00297993">
        <w:t xml:space="preserve">based on participants in their care. </w:t>
      </w:r>
    </w:p>
    <w:p w14:paraId="2DBA3D70" w14:textId="4A5D2881" w:rsidR="00723CAC" w:rsidRDefault="00723CAC" w:rsidP="00557C33">
      <w:pPr>
        <w:pStyle w:val="Heading3"/>
        <w:ind w:left="426"/>
      </w:pPr>
      <w:r>
        <w:t>Assistive Technology and Home Modifications (AT-HM) scheme remote supplement</w:t>
      </w:r>
    </w:p>
    <w:tbl>
      <w:tblPr>
        <w:tblStyle w:val="DepartmentofHealthtable"/>
        <w:tblW w:w="5000" w:type="pct"/>
        <w:tblLook w:val="01E0" w:firstRow="1" w:lastRow="1" w:firstColumn="1" w:lastColumn="1" w:noHBand="0" w:noVBand="0"/>
      </w:tblPr>
      <w:tblGrid>
        <w:gridCol w:w="5381"/>
        <w:gridCol w:w="4020"/>
      </w:tblGrid>
      <w:tr w:rsidR="00723CAC" w:rsidRPr="00713C61" w14:paraId="0E9E5880" w14:textId="77777777" w:rsidTr="00B05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pct"/>
          </w:tcPr>
          <w:p w14:paraId="273D7259" w14:textId="77777777" w:rsidR="00723CAC" w:rsidRPr="00713C61" w:rsidRDefault="00723CAC" w:rsidP="00B059B0">
            <w:pPr>
              <w:pStyle w:val="Tableheader"/>
            </w:pPr>
            <w:r>
              <w:t>Eligibility</w:t>
            </w:r>
          </w:p>
        </w:tc>
        <w:tc>
          <w:tcPr>
            <w:tcW w:w="2138" w:type="pct"/>
          </w:tcPr>
          <w:p w14:paraId="7B588975" w14:textId="45A0F5D2" w:rsidR="00723CAC" w:rsidRPr="00713C61" w:rsidRDefault="00723CAC" w:rsidP="00B059B0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Supplement per classification (funding tier allocation)</w:t>
            </w:r>
          </w:p>
        </w:tc>
      </w:tr>
      <w:tr w:rsidR="00723CAC" w:rsidRPr="00713C61" w14:paraId="3034D0E2" w14:textId="77777777" w:rsidTr="00B059B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2" w:type="pct"/>
          </w:tcPr>
          <w:p w14:paraId="5E1FA879" w14:textId="060BB7ED" w:rsidR="00723CAC" w:rsidRPr="00723CAC" w:rsidRDefault="00723CAC" w:rsidP="00871F0D">
            <w:pPr>
              <w:pStyle w:val="Tabletextleft"/>
            </w:pPr>
            <w:r>
              <w:t>For older people with a short-term Assistive Technology and/or Home Modifications classification who are living in remote locations (MM6 and MM7).</w:t>
            </w:r>
          </w:p>
        </w:tc>
        <w:tc>
          <w:tcPr>
            <w:tcW w:w="2138" w:type="pct"/>
          </w:tcPr>
          <w:p w14:paraId="7F8F1C12" w14:textId="1C9C1D7F" w:rsidR="00723CAC" w:rsidRPr="00713C61" w:rsidRDefault="00723CAC" w:rsidP="00B059B0">
            <w:pPr>
              <w:pStyle w:val="Tabletext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AU"/>
              </w:rPr>
              <w:t xml:space="preserve">A 50% primary supplement will be applied over and above the standard </w:t>
            </w:r>
            <w:r w:rsidRPr="00723CAC">
              <w:rPr>
                <w:lang w:val="en-AU"/>
              </w:rPr>
              <w:t>AT and HM tiers.</w:t>
            </w:r>
          </w:p>
        </w:tc>
      </w:tr>
    </w:tbl>
    <w:p w14:paraId="56E1BF27" w14:textId="170154A2" w:rsidR="00C47DCA" w:rsidRPr="00C47DCA" w:rsidRDefault="00C47DCA" w:rsidP="00C47DCA">
      <w:r w:rsidRPr="00C47DCA">
        <w:t xml:space="preserve">More information about the </w:t>
      </w:r>
      <w:r>
        <w:t xml:space="preserve">remote </w:t>
      </w:r>
      <w:r w:rsidRPr="00C47DCA">
        <w:t>su</w:t>
      </w:r>
      <w:r>
        <w:t>pplement</w:t>
      </w:r>
      <w:r w:rsidRPr="00C47DCA">
        <w:t xml:space="preserve"> </w:t>
      </w:r>
      <w:r>
        <w:t>is</w:t>
      </w:r>
      <w:r w:rsidRPr="00C47DCA">
        <w:t xml:space="preserve"> available in the </w:t>
      </w:r>
      <w:hyperlink r:id="rId13" w:history="1">
        <w:r w:rsidRPr="00C47DCA">
          <w:rPr>
            <w:rStyle w:val="Hyperlink"/>
          </w:rPr>
          <w:t>AT-HM Guidelines</w:t>
        </w:r>
      </w:hyperlink>
      <w:r w:rsidRPr="00C47DCA">
        <w:t>.</w:t>
      </w:r>
    </w:p>
    <w:p w14:paraId="32422F37" w14:textId="77777777" w:rsidR="00723CAC" w:rsidRPr="00723CAC" w:rsidRDefault="00723CAC" w:rsidP="00871F0D"/>
    <w:p w14:paraId="1A83A894" w14:textId="3E827473" w:rsidR="00012C72" w:rsidRPr="006D1851" w:rsidRDefault="00BB47DA" w:rsidP="00557C33">
      <w:pPr>
        <w:pStyle w:val="Heading3"/>
        <w:ind w:left="426"/>
      </w:pPr>
      <w:r w:rsidRPr="00BB47DA">
        <w:t>Fee Reduction</w:t>
      </w:r>
      <w:r w:rsidR="00012C72" w:rsidRPr="006D1851">
        <w:t xml:space="preserve"> supplement – </w:t>
      </w:r>
      <w:r w:rsidR="00012C72">
        <w:t>a</w:t>
      </w:r>
      <w:r w:rsidR="00012C72" w:rsidRPr="006D1851">
        <w:t>s determined by the Secretary.</w:t>
      </w:r>
    </w:p>
    <w:p w14:paraId="6828BB59" w14:textId="60E8FA68" w:rsidR="003955D0" w:rsidRDefault="00BB47DA" w:rsidP="00915325">
      <w:r w:rsidRPr="00BB47DA">
        <w:t>Fee Reduction</w:t>
      </w:r>
      <w:r>
        <w:t xml:space="preserve"> </w:t>
      </w:r>
      <w:r w:rsidR="00012C72" w:rsidRPr="00C6278C">
        <w:t xml:space="preserve">supplement is payable where consumers meet the requirements under the </w:t>
      </w:r>
      <w:r w:rsidR="00012C72" w:rsidRPr="003E24D6">
        <w:rPr>
          <w:rStyle w:val="Emphasis"/>
        </w:rPr>
        <w:t xml:space="preserve">Aged Care Act </w:t>
      </w:r>
      <w:r w:rsidR="001C7C5C">
        <w:rPr>
          <w:rStyle w:val="Emphasis"/>
        </w:rPr>
        <w:t>2024</w:t>
      </w:r>
      <w:r w:rsidR="00012C72" w:rsidRPr="00C6278C">
        <w:t>.</w:t>
      </w:r>
    </w:p>
    <w:p w14:paraId="5D601E83" w14:textId="77777777" w:rsidR="003955D0" w:rsidRPr="00B0053B" w:rsidRDefault="003955D0" w:rsidP="003955D0">
      <w:pPr>
        <w:pStyle w:val="Heading1"/>
      </w:pPr>
      <w:r w:rsidRPr="00B0053B">
        <w:t>Further information</w:t>
      </w:r>
    </w:p>
    <w:p w14:paraId="4B7F5F55" w14:textId="77777777" w:rsidR="003955D0" w:rsidRDefault="003955D0" w:rsidP="003955D0">
      <w:r w:rsidRPr="00C6278C">
        <w:t xml:space="preserve">Further information on aged care subsidies and supplements can be found at </w:t>
      </w:r>
      <w:hyperlink r:id="rId14" w:history="1">
        <w:r>
          <w:rPr>
            <w:rStyle w:val="Hyperlink"/>
          </w:rPr>
          <w:t>Australian Government Department of Health, Disability and Ageing</w:t>
        </w:r>
      </w:hyperlink>
    </w:p>
    <w:p w14:paraId="70790E40" w14:textId="77777777" w:rsidR="003955D0" w:rsidRDefault="003955D0" w:rsidP="003955D0"/>
    <w:p w14:paraId="6F24AD4D" w14:textId="77777777" w:rsidR="003955D0" w:rsidRDefault="003955D0" w:rsidP="003955D0">
      <w:r>
        <w:t>Version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6145"/>
      </w:tblGrid>
      <w:tr w:rsidR="003955D0" w14:paraId="4BE381B4" w14:textId="77777777">
        <w:tc>
          <w:tcPr>
            <w:tcW w:w="1838" w:type="dxa"/>
          </w:tcPr>
          <w:p w14:paraId="6D194D25" w14:textId="77777777" w:rsidR="003955D0" w:rsidRDefault="003955D0">
            <w:r>
              <w:t>Version</w:t>
            </w:r>
          </w:p>
        </w:tc>
        <w:tc>
          <w:tcPr>
            <w:tcW w:w="1418" w:type="dxa"/>
          </w:tcPr>
          <w:p w14:paraId="7EB16D1D" w14:textId="77777777" w:rsidR="003955D0" w:rsidRDefault="003955D0">
            <w:r>
              <w:t>Date published</w:t>
            </w:r>
          </w:p>
        </w:tc>
        <w:tc>
          <w:tcPr>
            <w:tcW w:w="6145" w:type="dxa"/>
          </w:tcPr>
          <w:p w14:paraId="77B3E84B" w14:textId="77777777" w:rsidR="003955D0" w:rsidRDefault="003955D0">
            <w:r>
              <w:t>Comment</w:t>
            </w:r>
          </w:p>
        </w:tc>
      </w:tr>
      <w:tr w:rsidR="003955D0" w14:paraId="0787C657" w14:textId="77777777">
        <w:tc>
          <w:tcPr>
            <w:tcW w:w="1838" w:type="dxa"/>
          </w:tcPr>
          <w:p w14:paraId="71F3A4FD" w14:textId="77777777" w:rsidR="003955D0" w:rsidRDefault="003955D0">
            <w:r>
              <w:lastRenderedPageBreak/>
              <w:t>1</w:t>
            </w:r>
          </w:p>
        </w:tc>
        <w:tc>
          <w:tcPr>
            <w:tcW w:w="1418" w:type="dxa"/>
          </w:tcPr>
          <w:p w14:paraId="2B0D6C82" w14:textId="3E36013B" w:rsidR="003955D0" w:rsidRDefault="00BD78D6">
            <w:r>
              <w:t>27</w:t>
            </w:r>
            <w:r w:rsidR="003955D0">
              <w:t>/</w:t>
            </w:r>
            <w:r w:rsidR="00926581">
              <w:t>1</w:t>
            </w:r>
            <w:r>
              <w:t>0</w:t>
            </w:r>
            <w:r w:rsidR="003955D0">
              <w:t>/25</w:t>
            </w:r>
          </w:p>
        </w:tc>
        <w:tc>
          <w:tcPr>
            <w:tcW w:w="6145" w:type="dxa"/>
          </w:tcPr>
          <w:p w14:paraId="3D086E99" w14:textId="3D36E20C" w:rsidR="003955D0" w:rsidRDefault="00926581">
            <w:r>
              <w:t xml:space="preserve">1 </w:t>
            </w:r>
            <w:r w:rsidR="00517D74">
              <w:t>November</w:t>
            </w:r>
            <w:r w:rsidR="003955D0">
              <w:t xml:space="preserve"> schedule</w:t>
            </w:r>
          </w:p>
        </w:tc>
      </w:tr>
      <w:tr w:rsidR="002732B2" w14:paraId="0FD79B99" w14:textId="77777777">
        <w:tc>
          <w:tcPr>
            <w:tcW w:w="1838" w:type="dxa"/>
          </w:tcPr>
          <w:p w14:paraId="58D1CD5F" w14:textId="0C9D08F0" w:rsidR="002732B2" w:rsidRDefault="002732B2">
            <w:r>
              <w:t>2</w:t>
            </w:r>
          </w:p>
        </w:tc>
        <w:tc>
          <w:tcPr>
            <w:tcW w:w="1418" w:type="dxa"/>
          </w:tcPr>
          <w:p w14:paraId="03C0A48F" w14:textId="2A73D330" w:rsidR="002732B2" w:rsidRDefault="00E91617">
            <w:r>
              <w:t>31/10/25</w:t>
            </w:r>
          </w:p>
        </w:tc>
        <w:tc>
          <w:tcPr>
            <w:tcW w:w="6145" w:type="dxa"/>
          </w:tcPr>
          <w:p w14:paraId="1075BCC5" w14:textId="5AE2684E" w:rsidR="002732B2" w:rsidRDefault="000E61F9">
            <w:r>
              <w:t xml:space="preserve">Updates to </w:t>
            </w:r>
            <w:r w:rsidRPr="000E61F9">
              <w:t>AT-HM Scheme</w:t>
            </w:r>
            <w:r>
              <w:t xml:space="preserve"> notes and remote supplement </w:t>
            </w:r>
          </w:p>
        </w:tc>
      </w:tr>
    </w:tbl>
    <w:p w14:paraId="32E9868C" w14:textId="5AF66044" w:rsidR="003F1952" w:rsidRPr="00012C72" w:rsidRDefault="003F1952" w:rsidP="007F7AFD"/>
    <w:sectPr w:rsidR="003F1952" w:rsidRPr="00012C72" w:rsidSect="000F1C2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5" w:h="16837" w:code="9"/>
      <w:pgMar w:top="851" w:right="1247" w:bottom="851" w:left="1247" w:header="142" w:footer="18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75107" w14:textId="77777777" w:rsidR="004234B1" w:rsidRDefault="004234B1">
      <w:r>
        <w:separator/>
      </w:r>
    </w:p>
  </w:endnote>
  <w:endnote w:type="continuationSeparator" w:id="0">
    <w:p w14:paraId="0E8D8D61" w14:textId="77777777" w:rsidR="004234B1" w:rsidRDefault="004234B1">
      <w:r>
        <w:continuationSeparator/>
      </w:r>
    </w:p>
  </w:endnote>
  <w:endnote w:type="continuationNotice" w:id="1">
    <w:p w14:paraId="1E2696B1" w14:textId="77777777" w:rsidR="004234B1" w:rsidRDefault="004234B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D0337" w14:textId="1FE95FD3" w:rsidR="003F28F0" w:rsidRDefault="00723CAC" w:rsidP="00476479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3365" behindDoc="0" locked="0" layoutInCell="1" allowOverlap="1" wp14:anchorId="570DF3FF" wp14:editId="765311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04278774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BABBE" w14:textId="5CF840C8" w:rsidR="00723CAC" w:rsidRPr="00723CAC" w:rsidRDefault="00723CAC" w:rsidP="00723C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23CA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DF3F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5.65pt;z-index:25166336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xVRtmQ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07FBABBE" w14:textId="5CF840C8" w:rsidR="00723CAC" w:rsidRPr="00723CAC" w:rsidRDefault="00723CAC" w:rsidP="00723C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23CA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F28F0">
      <w:rPr>
        <w:rStyle w:val="PageNumber"/>
      </w:rPr>
      <w:fldChar w:fldCharType="begin"/>
    </w:r>
    <w:r w:rsidR="003F28F0">
      <w:rPr>
        <w:rStyle w:val="PageNumber"/>
      </w:rPr>
      <w:instrText xml:space="preserve">PAGE  </w:instrText>
    </w:r>
    <w:r w:rsidR="003F28F0">
      <w:rPr>
        <w:rStyle w:val="PageNumber"/>
      </w:rPr>
      <w:fldChar w:fldCharType="end"/>
    </w:r>
  </w:p>
  <w:p w14:paraId="71111411" w14:textId="77777777" w:rsidR="003F28F0" w:rsidRDefault="003F2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AEDE" w14:textId="329B6308" w:rsidR="003F28F0" w:rsidRDefault="00000000" w:rsidP="00D14008">
    <w:pPr>
      <w:pStyle w:val="Footer"/>
    </w:pPr>
    <w:sdt>
      <w:sdtPr>
        <w:id w:val="21116975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14008" w:rsidRPr="00D14008">
          <w:rPr>
            <w:i/>
            <w:iCs/>
          </w:rPr>
          <w:t>Schedule of subsidies and supplements for aged care</w:t>
        </w:r>
        <w:r w:rsidR="00A040C9">
          <w:rPr>
            <w:i/>
            <w:iCs/>
          </w:rPr>
          <w:t xml:space="preserve"> -</w:t>
        </w:r>
        <w:r w:rsidR="00906418">
          <w:rPr>
            <w:i/>
            <w:iCs/>
          </w:rPr>
          <w:t xml:space="preserve"> </w:t>
        </w:r>
        <w:r w:rsidR="00A040C9">
          <w:rPr>
            <w:i/>
            <w:iCs/>
          </w:rPr>
          <w:t>support at home</w:t>
        </w:r>
        <w:r w:rsidR="00D14008" w:rsidRPr="00D14008">
          <w:rPr>
            <w:i/>
            <w:iCs/>
          </w:rPr>
          <w:t xml:space="preserve"> - version </w:t>
        </w:r>
        <w:r w:rsidR="001C3195">
          <w:rPr>
            <w:i/>
            <w:iCs/>
          </w:rPr>
          <w:t>2</w:t>
        </w:r>
        <w:r w:rsidR="00D14008">
          <w:t xml:space="preserve"> </w:t>
        </w:r>
        <w:r w:rsidR="00D14008">
          <w:tab/>
        </w:r>
        <w:r w:rsidR="00D14008">
          <w:tab/>
        </w:r>
        <w:r w:rsidR="00D14008">
          <w:tab/>
        </w:r>
        <w:r w:rsidR="003F28F0">
          <w:fldChar w:fldCharType="begin"/>
        </w:r>
        <w:r w:rsidR="003F28F0">
          <w:instrText xml:space="preserve"> PAGE   \* MERGEFORMAT </w:instrText>
        </w:r>
        <w:r w:rsidR="003F28F0">
          <w:fldChar w:fldCharType="separate"/>
        </w:r>
        <w:r w:rsidR="00E900B4">
          <w:rPr>
            <w:noProof/>
          </w:rPr>
          <w:t>6</w:t>
        </w:r>
        <w:r w:rsidR="003F28F0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6C4EB" w14:textId="58ED2E09" w:rsidR="00AA33F2" w:rsidRDefault="00B14500">
    <w:pPr>
      <w:pStyle w:val="Footer"/>
    </w:pPr>
    <w:r w:rsidRPr="00D14008">
      <w:rPr>
        <w:i/>
        <w:iCs/>
      </w:rPr>
      <w:t>Schedule of subsidies and supplements for aged care</w:t>
    </w:r>
    <w:r>
      <w:rPr>
        <w:i/>
        <w:iCs/>
      </w:rPr>
      <w:t xml:space="preserve"> - support at home</w:t>
    </w:r>
    <w:r w:rsidRPr="00D14008">
      <w:rPr>
        <w:i/>
        <w:iCs/>
      </w:rPr>
      <w:t xml:space="preserve"> - version </w:t>
    </w:r>
    <w:r>
      <w:rPr>
        <w:i/>
        <w:iCs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7D0C0" w14:textId="77777777" w:rsidR="004234B1" w:rsidRDefault="004234B1">
      <w:r>
        <w:separator/>
      </w:r>
    </w:p>
  </w:footnote>
  <w:footnote w:type="continuationSeparator" w:id="0">
    <w:p w14:paraId="313F8470" w14:textId="77777777" w:rsidR="004234B1" w:rsidRDefault="004234B1">
      <w:r>
        <w:continuationSeparator/>
      </w:r>
    </w:p>
  </w:footnote>
  <w:footnote w:type="continuationNotice" w:id="1">
    <w:p w14:paraId="64524116" w14:textId="77777777" w:rsidR="004234B1" w:rsidRDefault="004234B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7EA8" w14:textId="26381B0C" w:rsidR="00AA33F2" w:rsidRDefault="00723C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3" behindDoc="0" locked="0" layoutInCell="1" allowOverlap="1" wp14:anchorId="51725CB2" wp14:editId="41D65A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04686473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4F6AB" w14:textId="1F87EB4B" w:rsidR="00723CAC" w:rsidRPr="00723CAC" w:rsidRDefault="00723CAC" w:rsidP="00723C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23CA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25C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5.65pt;z-index:25166029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" filled="f" stroked="f">
              <v:textbox style="mso-fit-shape-to-text:t" inset="0,15pt,0,0">
                <w:txbxContent>
                  <w:p w14:paraId="5D54F6AB" w14:textId="1F87EB4B" w:rsidR="00723CAC" w:rsidRPr="00723CAC" w:rsidRDefault="00723CAC" w:rsidP="00723C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23CA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6A75" w14:textId="34DE708E" w:rsidR="00AA33F2" w:rsidRDefault="00AA33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362F4" w14:textId="600CC9DE" w:rsidR="003F28F0" w:rsidRDefault="003F2718">
    <w:pPr>
      <w:pStyle w:val="Header"/>
    </w:pPr>
    <w:r>
      <w:rPr>
        <w:noProof/>
      </w:rPr>
      <w:drawing>
        <wp:inline distT="0" distB="0" distL="0" distR="0" wp14:anchorId="0A67FD5D" wp14:editId="65A93432">
          <wp:extent cx="5759450" cy="941705"/>
          <wp:effectExtent l="0" t="0" r="6350" b="0"/>
          <wp:docPr id="6" name="Picture 6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" r="113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F881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B85A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169B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60EB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EEB7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86E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C0CA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5AB7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82DE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EE39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A540E"/>
    <w:multiLevelType w:val="hybridMultilevel"/>
    <w:tmpl w:val="95205B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04A7E"/>
    <w:multiLevelType w:val="hybridMultilevel"/>
    <w:tmpl w:val="36605A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56519"/>
    <w:multiLevelType w:val="multilevel"/>
    <w:tmpl w:val="70FCF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4"/>
        <w:szCs w:val="32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32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FC12C5"/>
    <w:multiLevelType w:val="hybridMultilevel"/>
    <w:tmpl w:val="3E48C704"/>
    <w:lvl w:ilvl="0" w:tplc="D79070C0">
      <w:start w:val="1"/>
      <w:numFmt w:val="decimal"/>
      <w:pStyle w:val="Heading3"/>
      <w:lvlText w:val="%1."/>
      <w:lvlJc w:val="left"/>
      <w:pPr>
        <w:ind w:left="1635" w:hanging="360"/>
      </w:pPr>
      <w:rPr>
        <w:rFonts w:hint="default"/>
        <w:b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AF4415"/>
    <w:multiLevelType w:val="hybridMultilevel"/>
    <w:tmpl w:val="56A8F1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50CBA"/>
    <w:multiLevelType w:val="hybridMultilevel"/>
    <w:tmpl w:val="CF80E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142AC"/>
    <w:multiLevelType w:val="hybridMultilevel"/>
    <w:tmpl w:val="4D3C47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FA52AC"/>
    <w:multiLevelType w:val="hybridMultilevel"/>
    <w:tmpl w:val="D34CA5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C166E"/>
    <w:multiLevelType w:val="hybridMultilevel"/>
    <w:tmpl w:val="66B21A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616B8B"/>
    <w:multiLevelType w:val="hybridMultilevel"/>
    <w:tmpl w:val="0D26E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F7F4E"/>
    <w:multiLevelType w:val="hybridMultilevel"/>
    <w:tmpl w:val="61207B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544489"/>
    <w:multiLevelType w:val="hybridMultilevel"/>
    <w:tmpl w:val="0AE09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91ED5"/>
    <w:multiLevelType w:val="hybridMultilevel"/>
    <w:tmpl w:val="0F207BF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0516D7"/>
    <w:multiLevelType w:val="hybridMultilevel"/>
    <w:tmpl w:val="BD8AC68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AE3FD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72635A5"/>
    <w:multiLevelType w:val="hybridMultilevel"/>
    <w:tmpl w:val="7C4ABDD8"/>
    <w:lvl w:ilvl="0" w:tplc="2BE8DA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2A36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ACF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2C96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6CA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4CE6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20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8B3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0E75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459761">
    <w:abstractNumId w:val="16"/>
  </w:num>
  <w:num w:numId="2" w16cid:durableId="540215319">
    <w:abstractNumId w:val="8"/>
  </w:num>
  <w:num w:numId="3" w16cid:durableId="1613901572">
    <w:abstractNumId w:val="13"/>
  </w:num>
  <w:num w:numId="4" w16cid:durableId="2061974990">
    <w:abstractNumId w:val="9"/>
  </w:num>
  <w:num w:numId="5" w16cid:durableId="2044019332">
    <w:abstractNumId w:val="13"/>
  </w:num>
  <w:num w:numId="6" w16cid:durableId="998584018">
    <w:abstractNumId w:val="13"/>
  </w:num>
  <w:num w:numId="7" w16cid:durableId="2076856573">
    <w:abstractNumId w:val="24"/>
  </w:num>
  <w:num w:numId="8" w16cid:durableId="1207371390">
    <w:abstractNumId w:val="13"/>
    <w:lvlOverride w:ilvl="0">
      <w:startOverride w:val="1"/>
    </w:lvlOverride>
  </w:num>
  <w:num w:numId="9" w16cid:durableId="1985696921">
    <w:abstractNumId w:val="13"/>
  </w:num>
  <w:num w:numId="10" w16cid:durableId="1425691488">
    <w:abstractNumId w:val="13"/>
    <w:lvlOverride w:ilvl="0">
      <w:startOverride w:val="1"/>
    </w:lvlOverride>
  </w:num>
  <w:num w:numId="11" w16cid:durableId="1719623823">
    <w:abstractNumId w:val="13"/>
    <w:lvlOverride w:ilvl="0">
      <w:startOverride w:val="1"/>
    </w:lvlOverride>
  </w:num>
  <w:num w:numId="12" w16cid:durableId="797644266">
    <w:abstractNumId w:val="13"/>
    <w:lvlOverride w:ilvl="0">
      <w:startOverride w:val="1"/>
    </w:lvlOverride>
  </w:num>
  <w:num w:numId="13" w16cid:durableId="1091976680">
    <w:abstractNumId w:val="13"/>
    <w:lvlOverride w:ilvl="0">
      <w:startOverride w:val="1"/>
    </w:lvlOverride>
  </w:num>
  <w:num w:numId="14" w16cid:durableId="1118447553">
    <w:abstractNumId w:val="23"/>
  </w:num>
  <w:num w:numId="15" w16cid:durableId="76446177">
    <w:abstractNumId w:val="22"/>
  </w:num>
  <w:num w:numId="16" w16cid:durableId="1209537842">
    <w:abstractNumId w:val="13"/>
    <w:lvlOverride w:ilvl="0">
      <w:startOverride w:val="1"/>
    </w:lvlOverride>
  </w:num>
  <w:num w:numId="17" w16cid:durableId="653411222">
    <w:abstractNumId w:val="20"/>
  </w:num>
  <w:num w:numId="18" w16cid:durableId="1103920819">
    <w:abstractNumId w:val="10"/>
  </w:num>
  <w:num w:numId="19" w16cid:durableId="764423102">
    <w:abstractNumId w:val="14"/>
  </w:num>
  <w:num w:numId="20" w16cid:durableId="822812371">
    <w:abstractNumId w:val="13"/>
  </w:num>
  <w:num w:numId="21" w16cid:durableId="1884170109">
    <w:abstractNumId w:val="13"/>
    <w:lvlOverride w:ilvl="0">
      <w:startOverride w:val="1"/>
    </w:lvlOverride>
  </w:num>
  <w:num w:numId="22" w16cid:durableId="428693766">
    <w:abstractNumId w:val="13"/>
    <w:lvlOverride w:ilvl="0">
      <w:startOverride w:val="1"/>
    </w:lvlOverride>
  </w:num>
  <w:num w:numId="23" w16cid:durableId="1767455373">
    <w:abstractNumId w:val="18"/>
  </w:num>
  <w:num w:numId="24" w16cid:durableId="1296839800">
    <w:abstractNumId w:val="13"/>
    <w:lvlOverride w:ilvl="0">
      <w:startOverride w:val="1"/>
    </w:lvlOverride>
  </w:num>
  <w:num w:numId="25" w16cid:durableId="1278951588">
    <w:abstractNumId w:val="17"/>
  </w:num>
  <w:num w:numId="26" w16cid:durableId="183205050">
    <w:abstractNumId w:val="21"/>
  </w:num>
  <w:num w:numId="27" w16cid:durableId="1836455685">
    <w:abstractNumId w:val="19"/>
  </w:num>
  <w:num w:numId="28" w16cid:durableId="1975063408">
    <w:abstractNumId w:val="7"/>
  </w:num>
  <w:num w:numId="29" w16cid:durableId="924415156">
    <w:abstractNumId w:val="6"/>
  </w:num>
  <w:num w:numId="30" w16cid:durableId="1004432911">
    <w:abstractNumId w:val="5"/>
  </w:num>
  <w:num w:numId="31" w16cid:durableId="1789273272">
    <w:abstractNumId w:val="4"/>
  </w:num>
  <w:num w:numId="32" w16cid:durableId="1193226042">
    <w:abstractNumId w:val="3"/>
  </w:num>
  <w:num w:numId="33" w16cid:durableId="1500609996">
    <w:abstractNumId w:val="2"/>
  </w:num>
  <w:num w:numId="34" w16cid:durableId="740100907">
    <w:abstractNumId w:val="1"/>
  </w:num>
  <w:num w:numId="35" w16cid:durableId="68892678">
    <w:abstractNumId w:val="0"/>
  </w:num>
  <w:num w:numId="36" w16cid:durableId="1052122556">
    <w:abstractNumId w:val="13"/>
  </w:num>
  <w:num w:numId="37" w16cid:durableId="1905409901">
    <w:abstractNumId w:val="13"/>
    <w:lvlOverride w:ilvl="0">
      <w:startOverride w:val="1"/>
    </w:lvlOverride>
  </w:num>
  <w:num w:numId="38" w16cid:durableId="6182330">
    <w:abstractNumId w:val="25"/>
  </w:num>
  <w:num w:numId="39" w16cid:durableId="1572083730">
    <w:abstractNumId w:val="12"/>
  </w:num>
  <w:num w:numId="40" w16cid:durableId="1919292874">
    <w:abstractNumId w:val="13"/>
    <w:lvlOverride w:ilvl="0">
      <w:startOverride w:val="1"/>
    </w:lvlOverride>
  </w:num>
  <w:num w:numId="41" w16cid:durableId="1221283085">
    <w:abstractNumId w:val="13"/>
    <w:lvlOverride w:ilvl="0">
      <w:startOverride w:val="10"/>
    </w:lvlOverride>
  </w:num>
  <w:num w:numId="42" w16cid:durableId="1747336178">
    <w:abstractNumId w:val="13"/>
  </w:num>
  <w:num w:numId="43" w16cid:durableId="2070956654">
    <w:abstractNumId w:val="13"/>
    <w:lvlOverride w:ilvl="0">
      <w:startOverride w:val="12"/>
    </w:lvlOverride>
  </w:num>
  <w:num w:numId="44" w16cid:durableId="1292402512">
    <w:abstractNumId w:val="13"/>
    <w:lvlOverride w:ilvl="0">
      <w:startOverride w:val="1"/>
    </w:lvlOverride>
  </w:num>
  <w:num w:numId="45" w16cid:durableId="1448770266">
    <w:abstractNumId w:val="13"/>
  </w:num>
  <w:num w:numId="46" w16cid:durableId="998538449">
    <w:abstractNumId w:val="13"/>
  </w:num>
  <w:num w:numId="47" w16cid:durableId="1800410984">
    <w:abstractNumId w:val="13"/>
  </w:num>
  <w:num w:numId="48" w16cid:durableId="1227448543">
    <w:abstractNumId w:val="13"/>
    <w:lvlOverride w:ilvl="0">
      <w:startOverride w:val="1"/>
    </w:lvlOverride>
  </w:num>
  <w:num w:numId="49" w16cid:durableId="1131094098">
    <w:abstractNumId w:val="13"/>
  </w:num>
  <w:num w:numId="50" w16cid:durableId="2110200778">
    <w:abstractNumId w:val="15"/>
  </w:num>
  <w:num w:numId="51" w16cid:durableId="1066337450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434"/>
    <w:rsid w:val="00000555"/>
    <w:rsid w:val="00001116"/>
    <w:rsid w:val="0000308C"/>
    <w:rsid w:val="0000385D"/>
    <w:rsid w:val="000050A6"/>
    <w:rsid w:val="00006EA6"/>
    <w:rsid w:val="000109B2"/>
    <w:rsid w:val="00010F60"/>
    <w:rsid w:val="00012C72"/>
    <w:rsid w:val="00013695"/>
    <w:rsid w:val="00013986"/>
    <w:rsid w:val="000139CE"/>
    <w:rsid w:val="00015411"/>
    <w:rsid w:val="00015743"/>
    <w:rsid w:val="00020150"/>
    <w:rsid w:val="00020D12"/>
    <w:rsid w:val="0002287B"/>
    <w:rsid w:val="00022BB5"/>
    <w:rsid w:val="00024645"/>
    <w:rsid w:val="00025939"/>
    <w:rsid w:val="0002593F"/>
    <w:rsid w:val="00026450"/>
    <w:rsid w:val="00026B21"/>
    <w:rsid w:val="00027218"/>
    <w:rsid w:val="00031422"/>
    <w:rsid w:val="00032EF8"/>
    <w:rsid w:val="000330E5"/>
    <w:rsid w:val="00033351"/>
    <w:rsid w:val="00033E6B"/>
    <w:rsid w:val="0003619E"/>
    <w:rsid w:val="000367C4"/>
    <w:rsid w:val="000373F8"/>
    <w:rsid w:val="00040682"/>
    <w:rsid w:val="000409AC"/>
    <w:rsid w:val="00040A40"/>
    <w:rsid w:val="00041649"/>
    <w:rsid w:val="00042A6A"/>
    <w:rsid w:val="000432D1"/>
    <w:rsid w:val="00043DA8"/>
    <w:rsid w:val="00045A86"/>
    <w:rsid w:val="00045C4E"/>
    <w:rsid w:val="00047818"/>
    <w:rsid w:val="00050A01"/>
    <w:rsid w:val="00050EF1"/>
    <w:rsid w:val="000516A7"/>
    <w:rsid w:val="00051FB3"/>
    <w:rsid w:val="000527F9"/>
    <w:rsid w:val="00052CFF"/>
    <w:rsid w:val="00054E2E"/>
    <w:rsid w:val="000553E9"/>
    <w:rsid w:val="0005638E"/>
    <w:rsid w:val="00056C00"/>
    <w:rsid w:val="0005724D"/>
    <w:rsid w:val="000577A9"/>
    <w:rsid w:val="00057B4D"/>
    <w:rsid w:val="00057BD1"/>
    <w:rsid w:val="00060BD0"/>
    <w:rsid w:val="00060F79"/>
    <w:rsid w:val="00062ED0"/>
    <w:rsid w:val="00063B98"/>
    <w:rsid w:val="00063CB1"/>
    <w:rsid w:val="00064E1D"/>
    <w:rsid w:val="00065709"/>
    <w:rsid w:val="0006652B"/>
    <w:rsid w:val="000669CA"/>
    <w:rsid w:val="000678C3"/>
    <w:rsid w:val="00067AFF"/>
    <w:rsid w:val="000705CD"/>
    <w:rsid w:val="00070C37"/>
    <w:rsid w:val="00073B3C"/>
    <w:rsid w:val="000741D3"/>
    <w:rsid w:val="00074C6E"/>
    <w:rsid w:val="00076DFE"/>
    <w:rsid w:val="00080343"/>
    <w:rsid w:val="00080425"/>
    <w:rsid w:val="00082E5B"/>
    <w:rsid w:val="00084280"/>
    <w:rsid w:val="00087395"/>
    <w:rsid w:val="00091702"/>
    <w:rsid w:val="00093078"/>
    <w:rsid w:val="000937DF"/>
    <w:rsid w:val="00095A06"/>
    <w:rsid w:val="000A017A"/>
    <w:rsid w:val="000A03E4"/>
    <w:rsid w:val="000A1FF7"/>
    <w:rsid w:val="000A202A"/>
    <w:rsid w:val="000A367E"/>
    <w:rsid w:val="000A600C"/>
    <w:rsid w:val="000A7694"/>
    <w:rsid w:val="000A7F7C"/>
    <w:rsid w:val="000B07EE"/>
    <w:rsid w:val="000B1777"/>
    <w:rsid w:val="000B2164"/>
    <w:rsid w:val="000B3A3E"/>
    <w:rsid w:val="000B41DD"/>
    <w:rsid w:val="000B46BC"/>
    <w:rsid w:val="000B5BE0"/>
    <w:rsid w:val="000B63AF"/>
    <w:rsid w:val="000C0034"/>
    <w:rsid w:val="000C10B1"/>
    <w:rsid w:val="000C253A"/>
    <w:rsid w:val="000C2806"/>
    <w:rsid w:val="000C402B"/>
    <w:rsid w:val="000C4260"/>
    <w:rsid w:val="000C454B"/>
    <w:rsid w:val="000D06AC"/>
    <w:rsid w:val="000D32E2"/>
    <w:rsid w:val="000D39EB"/>
    <w:rsid w:val="000D6C97"/>
    <w:rsid w:val="000E0FD0"/>
    <w:rsid w:val="000E2960"/>
    <w:rsid w:val="000E2C53"/>
    <w:rsid w:val="000E3231"/>
    <w:rsid w:val="000E333E"/>
    <w:rsid w:val="000E46CA"/>
    <w:rsid w:val="000E5950"/>
    <w:rsid w:val="000E61F9"/>
    <w:rsid w:val="000E6607"/>
    <w:rsid w:val="000E72C9"/>
    <w:rsid w:val="000E7931"/>
    <w:rsid w:val="000F023B"/>
    <w:rsid w:val="000F0A37"/>
    <w:rsid w:val="000F0B2F"/>
    <w:rsid w:val="000F0D24"/>
    <w:rsid w:val="000F0F1F"/>
    <w:rsid w:val="000F11D0"/>
    <w:rsid w:val="000F1256"/>
    <w:rsid w:val="000F1C27"/>
    <w:rsid w:val="000F236E"/>
    <w:rsid w:val="000F2C21"/>
    <w:rsid w:val="000F3048"/>
    <w:rsid w:val="000F3114"/>
    <w:rsid w:val="000F3ECE"/>
    <w:rsid w:val="000F422F"/>
    <w:rsid w:val="000F4F1B"/>
    <w:rsid w:val="000F6CCF"/>
    <w:rsid w:val="000F7998"/>
    <w:rsid w:val="000F7BB3"/>
    <w:rsid w:val="001004D4"/>
    <w:rsid w:val="00100B7C"/>
    <w:rsid w:val="00101C57"/>
    <w:rsid w:val="00102586"/>
    <w:rsid w:val="001027FF"/>
    <w:rsid w:val="00104552"/>
    <w:rsid w:val="00106D02"/>
    <w:rsid w:val="00107610"/>
    <w:rsid w:val="00107F70"/>
    <w:rsid w:val="00110571"/>
    <w:rsid w:val="001112B5"/>
    <w:rsid w:val="00111B70"/>
    <w:rsid w:val="00113A8A"/>
    <w:rsid w:val="00115EAC"/>
    <w:rsid w:val="00116081"/>
    <w:rsid w:val="00116790"/>
    <w:rsid w:val="00117A9E"/>
    <w:rsid w:val="001208DC"/>
    <w:rsid w:val="00120D12"/>
    <w:rsid w:val="00123568"/>
    <w:rsid w:val="00123F52"/>
    <w:rsid w:val="001250C5"/>
    <w:rsid w:val="00125A1C"/>
    <w:rsid w:val="0012603B"/>
    <w:rsid w:val="0012646F"/>
    <w:rsid w:val="00126635"/>
    <w:rsid w:val="00127C21"/>
    <w:rsid w:val="00131BA5"/>
    <w:rsid w:val="001333B6"/>
    <w:rsid w:val="00133CBA"/>
    <w:rsid w:val="00135500"/>
    <w:rsid w:val="001355D3"/>
    <w:rsid w:val="00135C19"/>
    <w:rsid w:val="00136950"/>
    <w:rsid w:val="00136BB5"/>
    <w:rsid w:val="00137786"/>
    <w:rsid w:val="00141CAD"/>
    <w:rsid w:val="001427E5"/>
    <w:rsid w:val="00142B6C"/>
    <w:rsid w:val="001439D0"/>
    <w:rsid w:val="00144068"/>
    <w:rsid w:val="00145ADD"/>
    <w:rsid w:val="001461F1"/>
    <w:rsid w:val="001474A6"/>
    <w:rsid w:val="001474CE"/>
    <w:rsid w:val="0015224E"/>
    <w:rsid w:val="001544B9"/>
    <w:rsid w:val="00154A59"/>
    <w:rsid w:val="00155EFE"/>
    <w:rsid w:val="0015794F"/>
    <w:rsid w:val="0016254A"/>
    <w:rsid w:val="001626AD"/>
    <w:rsid w:val="001629C1"/>
    <w:rsid w:val="001635AD"/>
    <w:rsid w:val="00163B59"/>
    <w:rsid w:val="001640A5"/>
    <w:rsid w:val="00164415"/>
    <w:rsid w:val="00165587"/>
    <w:rsid w:val="00165D2B"/>
    <w:rsid w:val="00171724"/>
    <w:rsid w:val="00173AD2"/>
    <w:rsid w:val="001743C4"/>
    <w:rsid w:val="00175C3C"/>
    <w:rsid w:val="00176026"/>
    <w:rsid w:val="0017617B"/>
    <w:rsid w:val="00176A45"/>
    <w:rsid w:val="00176A8B"/>
    <w:rsid w:val="00177053"/>
    <w:rsid w:val="001812B9"/>
    <w:rsid w:val="0018355A"/>
    <w:rsid w:val="001839DA"/>
    <w:rsid w:val="00185AB6"/>
    <w:rsid w:val="00185AE0"/>
    <w:rsid w:val="001861DC"/>
    <w:rsid w:val="0018700E"/>
    <w:rsid w:val="001874F4"/>
    <w:rsid w:val="0019037D"/>
    <w:rsid w:val="00192D14"/>
    <w:rsid w:val="001931CF"/>
    <w:rsid w:val="001931F9"/>
    <w:rsid w:val="00194D86"/>
    <w:rsid w:val="00196033"/>
    <w:rsid w:val="00197368"/>
    <w:rsid w:val="001A0361"/>
    <w:rsid w:val="001A2D48"/>
    <w:rsid w:val="001A2F50"/>
    <w:rsid w:val="001A5E18"/>
    <w:rsid w:val="001B011E"/>
    <w:rsid w:val="001B14FA"/>
    <w:rsid w:val="001B192E"/>
    <w:rsid w:val="001B1A4B"/>
    <w:rsid w:val="001B1F1C"/>
    <w:rsid w:val="001B5261"/>
    <w:rsid w:val="001B6260"/>
    <w:rsid w:val="001B6A45"/>
    <w:rsid w:val="001B6D4E"/>
    <w:rsid w:val="001B7435"/>
    <w:rsid w:val="001B74BD"/>
    <w:rsid w:val="001C1ACD"/>
    <w:rsid w:val="001C3195"/>
    <w:rsid w:val="001C331C"/>
    <w:rsid w:val="001C3E45"/>
    <w:rsid w:val="001C44C6"/>
    <w:rsid w:val="001C614A"/>
    <w:rsid w:val="001C62AF"/>
    <w:rsid w:val="001C683F"/>
    <w:rsid w:val="001C69C3"/>
    <w:rsid w:val="001C6D2F"/>
    <w:rsid w:val="001C794B"/>
    <w:rsid w:val="001C798D"/>
    <w:rsid w:val="001C7C5C"/>
    <w:rsid w:val="001D04B6"/>
    <w:rsid w:val="001D189B"/>
    <w:rsid w:val="001D1D01"/>
    <w:rsid w:val="001D23B0"/>
    <w:rsid w:val="001D41B3"/>
    <w:rsid w:val="001D434F"/>
    <w:rsid w:val="001D5BAC"/>
    <w:rsid w:val="001D62F5"/>
    <w:rsid w:val="001D707D"/>
    <w:rsid w:val="001E10AD"/>
    <w:rsid w:val="001E1C62"/>
    <w:rsid w:val="001E3555"/>
    <w:rsid w:val="001E3C03"/>
    <w:rsid w:val="001E7C16"/>
    <w:rsid w:val="001F1423"/>
    <w:rsid w:val="001F153E"/>
    <w:rsid w:val="001F1B78"/>
    <w:rsid w:val="001F3827"/>
    <w:rsid w:val="001F4532"/>
    <w:rsid w:val="001F4884"/>
    <w:rsid w:val="001F509D"/>
    <w:rsid w:val="001F5CC6"/>
    <w:rsid w:val="001F6976"/>
    <w:rsid w:val="001F7C50"/>
    <w:rsid w:val="00201919"/>
    <w:rsid w:val="0020226B"/>
    <w:rsid w:val="0020416D"/>
    <w:rsid w:val="0020478A"/>
    <w:rsid w:val="002048BD"/>
    <w:rsid w:val="002052BF"/>
    <w:rsid w:val="00205852"/>
    <w:rsid w:val="00205B55"/>
    <w:rsid w:val="00206149"/>
    <w:rsid w:val="00206510"/>
    <w:rsid w:val="00206544"/>
    <w:rsid w:val="00211AE0"/>
    <w:rsid w:val="0021298B"/>
    <w:rsid w:val="0021573D"/>
    <w:rsid w:val="002166E3"/>
    <w:rsid w:val="0021720F"/>
    <w:rsid w:val="002206DA"/>
    <w:rsid w:val="00221336"/>
    <w:rsid w:val="0022158C"/>
    <w:rsid w:val="00221618"/>
    <w:rsid w:val="0022202A"/>
    <w:rsid w:val="00223200"/>
    <w:rsid w:val="002238D8"/>
    <w:rsid w:val="00223981"/>
    <w:rsid w:val="002244AE"/>
    <w:rsid w:val="002246C5"/>
    <w:rsid w:val="00224CF4"/>
    <w:rsid w:val="002261BB"/>
    <w:rsid w:val="00226D34"/>
    <w:rsid w:val="00226D7D"/>
    <w:rsid w:val="00231A9B"/>
    <w:rsid w:val="002340BE"/>
    <w:rsid w:val="00234111"/>
    <w:rsid w:val="0024171B"/>
    <w:rsid w:val="00241BB1"/>
    <w:rsid w:val="00242093"/>
    <w:rsid w:val="002424FA"/>
    <w:rsid w:val="00242899"/>
    <w:rsid w:val="00243956"/>
    <w:rsid w:val="002446CA"/>
    <w:rsid w:val="00244B1E"/>
    <w:rsid w:val="00245C09"/>
    <w:rsid w:val="00245E01"/>
    <w:rsid w:val="00245F27"/>
    <w:rsid w:val="00247487"/>
    <w:rsid w:val="00247919"/>
    <w:rsid w:val="002519EF"/>
    <w:rsid w:val="0025213F"/>
    <w:rsid w:val="00252F14"/>
    <w:rsid w:val="00253A60"/>
    <w:rsid w:val="0025509E"/>
    <w:rsid w:val="00255985"/>
    <w:rsid w:val="00255AE1"/>
    <w:rsid w:val="00260D9F"/>
    <w:rsid w:val="0026206D"/>
    <w:rsid w:val="00262A48"/>
    <w:rsid w:val="00262E9E"/>
    <w:rsid w:val="0026363A"/>
    <w:rsid w:val="00264B9F"/>
    <w:rsid w:val="00265A27"/>
    <w:rsid w:val="002673FA"/>
    <w:rsid w:val="00267407"/>
    <w:rsid w:val="00267FE1"/>
    <w:rsid w:val="00270000"/>
    <w:rsid w:val="00270389"/>
    <w:rsid w:val="00271627"/>
    <w:rsid w:val="00272018"/>
    <w:rsid w:val="002721E1"/>
    <w:rsid w:val="00272299"/>
    <w:rsid w:val="0027272A"/>
    <w:rsid w:val="002732B2"/>
    <w:rsid w:val="0027373C"/>
    <w:rsid w:val="00273C56"/>
    <w:rsid w:val="00274ACE"/>
    <w:rsid w:val="002750A9"/>
    <w:rsid w:val="002751BF"/>
    <w:rsid w:val="00275C59"/>
    <w:rsid w:val="00277083"/>
    <w:rsid w:val="00277D57"/>
    <w:rsid w:val="002823E9"/>
    <w:rsid w:val="00283567"/>
    <w:rsid w:val="00284CE7"/>
    <w:rsid w:val="002862BE"/>
    <w:rsid w:val="0028723D"/>
    <w:rsid w:val="00290268"/>
    <w:rsid w:val="002909ED"/>
    <w:rsid w:val="002910A4"/>
    <w:rsid w:val="00295514"/>
    <w:rsid w:val="00296B63"/>
    <w:rsid w:val="00296F18"/>
    <w:rsid w:val="00297993"/>
    <w:rsid w:val="00297F44"/>
    <w:rsid w:val="002A3533"/>
    <w:rsid w:val="002A549B"/>
    <w:rsid w:val="002A568B"/>
    <w:rsid w:val="002A69A7"/>
    <w:rsid w:val="002A6F3F"/>
    <w:rsid w:val="002A6F6F"/>
    <w:rsid w:val="002A7A34"/>
    <w:rsid w:val="002A7F8D"/>
    <w:rsid w:val="002B0A48"/>
    <w:rsid w:val="002B1266"/>
    <w:rsid w:val="002B1EA2"/>
    <w:rsid w:val="002B2604"/>
    <w:rsid w:val="002B4651"/>
    <w:rsid w:val="002B573A"/>
    <w:rsid w:val="002B6840"/>
    <w:rsid w:val="002B7BD3"/>
    <w:rsid w:val="002B7D62"/>
    <w:rsid w:val="002C1EAB"/>
    <w:rsid w:val="002C2B49"/>
    <w:rsid w:val="002C536F"/>
    <w:rsid w:val="002D0AEC"/>
    <w:rsid w:val="002D2C82"/>
    <w:rsid w:val="002D4C45"/>
    <w:rsid w:val="002D50DB"/>
    <w:rsid w:val="002D510B"/>
    <w:rsid w:val="002D5A98"/>
    <w:rsid w:val="002D63C7"/>
    <w:rsid w:val="002D6CB7"/>
    <w:rsid w:val="002D7755"/>
    <w:rsid w:val="002E03E3"/>
    <w:rsid w:val="002E047E"/>
    <w:rsid w:val="002E0FB0"/>
    <w:rsid w:val="002E3173"/>
    <w:rsid w:val="002E482B"/>
    <w:rsid w:val="002E5EFD"/>
    <w:rsid w:val="002E79BC"/>
    <w:rsid w:val="002F0AF4"/>
    <w:rsid w:val="002F198F"/>
    <w:rsid w:val="002F2559"/>
    <w:rsid w:val="002F29B7"/>
    <w:rsid w:val="002F4FD4"/>
    <w:rsid w:val="002F5367"/>
    <w:rsid w:val="002F7752"/>
    <w:rsid w:val="002F7E84"/>
    <w:rsid w:val="0030062E"/>
    <w:rsid w:val="003027DC"/>
    <w:rsid w:val="00303A22"/>
    <w:rsid w:val="00303A66"/>
    <w:rsid w:val="00305407"/>
    <w:rsid w:val="00305C52"/>
    <w:rsid w:val="0030605E"/>
    <w:rsid w:val="003060C6"/>
    <w:rsid w:val="00306735"/>
    <w:rsid w:val="00307AC9"/>
    <w:rsid w:val="003113A3"/>
    <w:rsid w:val="003119C0"/>
    <w:rsid w:val="0031226C"/>
    <w:rsid w:val="00312CAD"/>
    <w:rsid w:val="00314F1E"/>
    <w:rsid w:val="00315EAB"/>
    <w:rsid w:val="0031638E"/>
    <w:rsid w:val="00317489"/>
    <w:rsid w:val="00320121"/>
    <w:rsid w:val="00320378"/>
    <w:rsid w:val="003222CF"/>
    <w:rsid w:val="00325143"/>
    <w:rsid w:val="003257B0"/>
    <w:rsid w:val="00325857"/>
    <w:rsid w:val="00325E38"/>
    <w:rsid w:val="00326535"/>
    <w:rsid w:val="00327B44"/>
    <w:rsid w:val="00330855"/>
    <w:rsid w:val="00330AE5"/>
    <w:rsid w:val="00331543"/>
    <w:rsid w:val="00331808"/>
    <w:rsid w:val="00333F22"/>
    <w:rsid w:val="003344E8"/>
    <w:rsid w:val="00334A75"/>
    <w:rsid w:val="0033602A"/>
    <w:rsid w:val="00337822"/>
    <w:rsid w:val="00337E83"/>
    <w:rsid w:val="00337E93"/>
    <w:rsid w:val="003408C3"/>
    <w:rsid w:val="00340A5F"/>
    <w:rsid w:val="00341A63"/>
    <w:rsid w:val="0034242A"/>
    <w:rsid w:val="0034332D"/>
    <w:rsid w:val="003456EE"/>
    <w:rsid w:val="0034691F"/>
    <w:rsid w:val="00346A34"/>
    <w:rsid w:val="00350FDF"/>
    <w:rsid w:val="00353F51"/>
    <w:rsid w:val="00354D8C"/>
    <w:rsid w:val="00354FA3"/>
    <w:rsid w:val="0035622D"/>
    <w:rsid w:val="00361095"/>
    <w:rsid w:val="003614D3"/>
    <w:rsid w:val="00361F63"/>
    <w:rsid w:val="0036364A"/>
    <w:rsid w:val="00365085"/>
    <w:rsid w:val="00365178"/>
    <w:rsid w:val="00367E6D"/>
    <w:rsid w:val="00367F7A"/>
    <w:rsid w:val="003701C8"/>
    <w:rsid w:val="00370AB4"/>
    <w:rsid w:val="00370C0C"/>
    <w:rsid w:val="0037126A"/>
    <w:rsid w:val="003713D1"/>
    <w:rsid w:val="0037175B"/>
    <w:rsid w:val="00372826"/>
    <w:rsid w:val="00372F52"/>
    <w:rsid w:val="00373D7F"/>
    <w:rsid w:val="00375A78"/>
    <w:rsid w:val="003766E4"/>
    <w:rsid w:val="00380D01"/>
    <w:rsid w:val="00383D15"/>
    <w:rsid w:val="00386FBF"/>
    <w:rsid w:val="003878AD"/>
    <w:rsid w:val="00390044"/>
    <w:rsid w:val="00390CF8"/>
    <w:rsid w:val="00390F70"/>
    <w:rsid w:val="00391E63"/>
    <w:rsid w:val="00391FC0"/>
    <w:rsid w:val="003925F4"/>
    <w:rsid w:val="00392842"/>
    <w:rsid w:val="00394489"/>
    <w:rsid w:val="00394DEF"/>
    <w:rsid w:val="003955D0"/>
    <w:rsid w:val="00396C03"/>
    <w:rsid w:val="0039736C"/>
    <w:rsid w:val="003977C2"/>
    <w:rsid w:val="003A19ED"/>
    <w:rsid w:val="003A28B3"/>
    <w:rsid w:val="003A5466"/>
    <w:rsid w:val="003A653C"/>
    <w:rsid w:val="003A7048"/>
    <w:rsid w:val="003B08CD"/>
    <w:rsid w:val="003B1543"/>
    <w:rsid w:val="003B1CF0"/>
    <w:rsid w:val="003B2843"/>
    <w:rsid w:val="003B3906"/>
    <w:rsid w:val="003B3D35"/>
    <w:rsid w:val="003B4035"/>
    <w:rsid w:val="003B404B"/>
    <w:rsid w:val="003B4F66"/>
    <w:rsid w:val="003B6DF2"/>
    <w:rsid w:val="003B6EF3"/>
    <w:rsid w:val="003B77D3"/>
    <w:rsid w:val="003C15CC"/>
    <w:rsid w:val="003C1AC0"/>
    <w:rsid w:val="003C2248"/>
    <w:rsid w:val="003C2344"/>
    <w:rsid w:val="003C2953"/>
    <w:rsid w:val="003C3513"/>
    <w:rsid w:val="003C4500"/>
    <w:rsid w:val="003C45B4"/>
    <w:rsid w:val="003C45F7"/>
    <w:rsid w:val="003C489E"/>
    <w:rsid w:val="003D0665"/>
    <w:rsid w:val="003D1E50"/>
    <w:rsid w:val="003D1E72"/>
    <w:rsid w:val="003D3304"/>
    <w:rsid w:val="003D4AD5"/>
    <w:rsid w:val="003D4E14"/>
    <w:rsid w:val="003D653E"/>
    <w:rsid w:val="003D75F7"/>
    <w:rsid w:val="003D7EFF"/>
    <w:rsid w:val="003E1E63"/>
    <w:rsid w:val="003E24D6"/>
    <w:rsid w:val="003E4E7E"/>
    <w:rsid w:val="003E4EB2"/>
    <w:rsid w:val="003E50AC"/>
    <w:rsid w:val="003E598B"/>
    <w:rsid w:val="003E5DC2"/>
    <w:rsid w:val="003E6314"/>
    <w:rsid w:val="003E7410"/>
    <w:rsid w:val="003F0CBD"/>
    <w:rsid w:val="003F1952"/>
    <w:rsid w:val="003F2701"/>
    <w:rsid w:val="003F2718"/>
    <w:rsid w:val="003F28F0"/>
    <w:rsid w:val="003F2DA4"/>
    <w:rsid w:val="003F362D"/>
    <w:rsid w:val="003F4FCC"/>
    <w:rsid w:val="003F64C3"/>
    <w:rsid w:val="003F6948"/>
    <w:rsid w:val="003F79A2"/>
    <w:rsid w:val="003F7AB9"/>
    <w:rsid w:val="00402294"/>
    <w:rsid w:val="00402D19"/>
    <w:rsid w:val="00402F80"/>
    <w:rsid w:val="00403661"/>
    <w:rsid w:val="00404DF5"/>
    <w:rsid w:val="00405B67"/>
    <w:rsid w:val="004076CA"/>
    <w:rsid w:val="004102A6"/>
    <w:rsid w:val="0041044D"/>
    <w:rsid w:val="00410AF4"/>
    <w:rsid w:val="004110C9"/>
    <w:rsid w:val="00412FB3"/>
    <w:rsid w:val="0041336D"/>
    <w:rsid w:val="00413738"/>
    <w:rsid w:val="00414A23"/>
    <w:rsid w:val="00417854"/>
    <w:rsid w:val="00417CB9"/>
    <w:rsid w:val="00420CF4"/>
    <w:rsid w:val="004234B1"/>
    <w:rsid w:val="00424D30"/>
    <w:rsid w:val="004250FE"/>
    <w:rsid w:val="00425212"/>
    <w:rsid w:val="0042531D"/>
    <w:rsid w:val="0042639A"/>
    <w:rsid w:val="00426CD8"/>
    <w:rsid w:val="004329C0"/>
    <w:rsid w:val="00433AB2"/>
    <w:rsid w:val="0043525A"/>
    <w:rsid w:val="00437B37"/>
    <w:rsid w:val="00440C43"/>
    <w:rsid w:val="00441243"/>
    <w:rsid w:val="00441F33"/>
    <w:rsid w:val="00444758"/>
    <w:rsid w:val="004465B0"/>
    <w:rsid w:val="004501B6"/>
    <w:rsid w:val="004540D4"/>
    <w:rsid w:val="00454149"/>
    <w:rsid w:val="0045470F"/>
    <w:rsid w:val="00454C4C"/>
    <w:rsid w:val="0046219E"/>
    <w:rsid w:val="00462648"/>
    <w:rsid w:val="00462B08"/>
    <w:rsid w:val="00463114"/>
    <w:rsid w:val="004643DC"/>
    <w:rsid w:val="0046668E"/>
    <w:rsid w:val="004672BE"/>
    <w:rsid w:val="0047047E"/>
    <w:rsid w:val="00470F9E"/>
    <w:rsid w:val="00473B81"/>
    <w:rsid w:val="004743FE"/>
    <w:rsid w:val="0047454B"/>
    <w:rsid w:val="004752B8"/>
    <w:rsid w:val="00475DCB"/>
    <w:rsid w:val="00475F57"/>
    <w:rsid w:val="00476479"/>
    <w:rsid w:val="00476803"/>
    <w:rsid w:val="00476C4E"/>
    <w:rsid w:val="00477178"/>
    <w:rsid w:val="0048023A"/>
    <w:rsid w:val="00481971"/>
    <w:rsid w:val="00481A23"/>
    <w:rsid w:val="004820B9"/>
    <w:rsid w:val="004821D2"/>
    <w:rsid w:val="00482E1E"/>
    <w:rsid w:val="004832F6"/>
    <w:rsid w:val="00484916"/>
    <w:rsid w:val="00485D08"/>
    <w:rsid w:val="00486645"/>
    <w:rsid w:val="00486778"/>
    <w:rsid w:val="004869B2"/>
    <w:rsid w:val="00490102"/>
    <w:rsid w:val="00493127"/>
    <w:rsid w:val="00493B74"/>
    <w:rsid w:val="004978C3"/>
    <w:rsid w:val="004A2F99"/>
    <w:rsid w:val="004A2FE1"/>
    <w:rsid w:val="004A3051"/>
    <w:rsid w:val="004A320A"/>
    <w:rsid w:val="004A4A00"/>
    <w:rsid w:val="004A6224"/>
    <w:rsid w:val="004B02AA"/>
    <w:rsid w:val="004B0413"/>
    <w:rsid w:val="004B11F8"/>
    <w:rsid w:val="004B128A"/>
    <w:rsid w:val="004B138A"/>
    <w:rsid w:val="004B1779"/>
    <w:rsid w:val="004B236C"/>
    <w:rsid w:val="004B3843"/>
    <w:rsid w:val="004B49C6"/>
    <w:rsid w:val="004B4E97"/>
    <w:rsid w:val="004B55A4"/>
    <w:rsid w:val="004B71C3"/>
    <w:rsid w:val="004B7FC5"/>
    <w:rsid w:val="004C06FA"/>
    <w:rsid w:val="004C1577"/>
    <w:rsid w:val="004C15DE"/>
    <w:rsid w:val="004C18C8"/>
    <w:rsid w:val="004C1DE5"/>
    <w:rsid w:val="004C2CA7"/>
    <w:rsid w:val="004C3D5F"/>
    <w:rsid w:val="004C4A31"/>
    <w:rsid w:val="004C4FBE"/>
    <w:rsid w:val="004C5014"/>
    <w:rsid w:val="004C53E2"/>
    <w:rsid w:val="004C5BB2"/>
    <w:rsid w:val="004C61FD"/>
    <w:rsid w:val="004C77FC"/>
    <w:rsid w:val="004C7B60"/>
    <w:rsid w:val="004D06E0"/>
    <w:rsid w:val="004D335F"/>
    <w:rsid w:val="004D4710"/>
    <w:rsid w:val="004D5844"/>
    <w:rsid w:val="004D69AF"/>
    <w:rsid w:val="004D7CC7"/>
    <w:rsid w:val="004D7F7C"/>
    <w:rsid w:val="004E31CC"/>
    <w:rsid w:val="004E383A"/>
    <w:rsid w:val="004E453C"/>
    <w:rsid w:val="004E45AA"/>
    <w:rsid w:val="004E4E95"/>
    <w:rsid w:val="004E7878"/>
    <w:rsid w:val="004E7989"/>
    <w:rsid w:val="004E7C29"/>
    <w:rsid w:val="004F0DB4"/>
    <w:rsid w:val="004F41FC"/>
    <w:rsid w:val="004F4CDD"/>
    <w:rsid w:val="004F4EEC"/>
    <w:rsid w:val="004F6E8D"/>
    <w:rsid w:val="004F723E"/>
    <w:rsid w:val="004F7551"/>
    <w:rsid w:val="005000FA"/>
    <w:rsid w:val="00501231"/>
    <w:rsid w:val="0050231C"/>
    <w:rsid w:val="00503D54"/>
    <w:rsid w:val="0050487A"/>
    <w:rsid w:val="005051EA"/>
    <w:rsid w:val="00511C0F"/>
    <w:rsid w:val="00511F5B"/>
    <w:rsid w:val="00513D21"/>
    <w:rsid w:val="00514229"/>
    <w:rsid w:val="00515657"/>
    <w:rsid w:val="005162FE"/>
    <w:rsid w:val="00516B60"/>
    <w:rsid w:val="00517D74"/>
    <w:rsid w:val="0052005A"/>
    <w:rsid w:val="00521A05"/>
    <w:rsid w:val="0052352C"/>
    <w:rsid w:val="00523E93"/>
    <w:rsid w:val="00524DA4"/>
    <w:rsid w:val="00525193"/>
    <w:rsid w:val="00525E1C"/>
    <w:rsid w:val="005272ED"/>
    <w:rsid w:val="0052731F"/>
    <w:rsid w:val="0053153C"/>
    <w:rsid w:val="00531985"/>
    <w:rsid w:val="00532F33"/>
    <w:rsid w:val="005330AD"/>
    <w:rsid w:val="00535009"/>
    <w:rsid w:val="00535360"/>
    <w:rsid w:val="005359F8"/>
    <w:rsid w:val="005376EE"/>
    <w:rsid w:val="00540ABC"/>
    <w:rsid w:val="00541C33"/>
    <w:rsid w:val="00541CC9"/>
    <w:rsid w:val="00541E1E"/>
    <w:rsid w:val="00541F35"/>
    <w:rsid w:val="0054312F"/>
    <w:rsid w:val="0054344B"/>
    <w:rsid w:val="00543698"/>
    <w:rsid w:val="00543D2A"/>
    <w:rsid w:val="00543F7A"/>
    <w:rsid w:val="00547E8F"/>
    <w:rsid w:val="005511CF"/>
    <w:rsid w:val="005513FB"/>
    <w:rsid w:val="00551434"/>
    <w:rsid w:val="005514F5"/>
    <w:rsid w:val="00552EDC"/>
    <w:rsid w:val="00555EF2"/>
    <w:rsid w:val="00556239"/>
    <w:rsid w:val="00557C33"/>
    <w:rsid w:val="00557DA2"/>
    <w:rsid w:val="0056083E"/>
    <w:rsid w:val="00560A9E"/>
    <w:rsid w:val="00562F57"/>
    <w:rsid w:val="0056465C"/>
    <w:rsid w:val="00565598"/>
    <w:rsid w:val="00565D67"/>
    <w:rsid w:val="00567629"/>
    <w:rsid w:val="0057287B"/>
    <w:rsid w:val="00572952"/>
    <w:rsid w:val="00573B39"/>
    <w:rsid w:val="00573F45"/>
    <w:rsid w:val="00574EBA"/>
    <w:rsid w:val="0057765B"/>
    <w:rsid w:val="005818F8"/>
    <w:rsid w:val="00582267"/>
    <w:rsid w:val="0058238D"/>
    <w:rsid w:val="00583DEA"/>
    <w:rsid w:val="00584528"/>
    <w:rsid w:val="00584E1D"/>
    <w:rsid w:val="005855CC"/>
    <w:rsid w:val="00585721"/>
    <w:rsid w:val="005902CC"/>
    <w:rsid w:val="005906EF"/>
    <w:rsid w:val="0059140F"/>
    <w:rsid w:val="00591D65"/>
    <w:rsid w:val="00593CFA"/>
    <w:rsid w:val="00594308"/>
    <w:rsid w:val="0059491C"/>
    <w:rsid w:val="00594A52"/>
    <w:rsid w:val="00597E21"/>
    <w:rsid w:val="005A05C4"/>
    <w:rsid w:val="005A31D9"/>
    <w:rsid w:val="005A620C"/>
    <w:rsid w:val="005A675E"/>
    <w:rsid w:val="005A7526"/>
    <w:rsid w:val="005B07D3"/>
    <w:rsid w:val="005B11D3"/>
    <w:rsid w:val="005B1C9E"/>
    <w:rsid w:val="005B22F5"/>
    <w:rsid w:val="005B6AD4"/>
    <w:rsid w:val="005B7176"/>
    <w:rsid w:val="005B7F07"/>
    <w:rsid w:val="005C044C"/>
    <w:rsid w:val="005C3779"/>
    <w:rsid w:val="005C38EF"/>
    <w:rsid w:val="005C4133"/>
    <w:rsid w:val="005C6844"/>
    <w:rsid w:val="005C71C3"/>
    <w:rsid w:val="005C78CF"/>
    <w:rsid w:val="005D0070"/>
    <w:rsid w:val="005D0A11"/>
    <w:rsid w:val="005D1280"/>
    <w:rsid w:val="005D50AC"/>
    <w:rsid w:val="005D56AE"/>
    <w:rsid w:val="005D5D2E"/>
    <w:rsid w:val="005D6C56"/>
    <w:rsid w:val="005D6E9C"/>
    <w:rsid w:val="005E14D7"/>
    <w:rsid w:val="005E2D63"/>
    <w:rsid w:val="005E56C1"/>
    <w:rsid w:val="005E5DA1"/>
    <w:rsid w:val="005E60E0"/>
    <w:rsid w:val="005E6185"/>
    <w:rsid w:val="005E7EA8"/>
    <w:rsid w:val="005F0E03"/>
    <w:rsid w:val="005F10B2"/>
    <w:rsid w:val="005F1D76"/>
    <w:rsid w:val="005F4BCF"/>
    <w:rsid w:val="005F5550"/>
    <w:rsid w:val="005F575A"/>
    <w:rsid w:val="005F5C3B"/>
    <w:rsid w:val="005F6F7B"/>
    <w:rsid w:val="005F7587"/>
    <w:rsid w:val="005F7EC8"/>
    <w:rsid w:val="00600723"/>
    <w:rsid w:val="00600D2E"/>
    <w:rsid w:val="00600FFE"/>
    <w:rsid w:val="00604C1F"/>
    <w:rsid w:val="006053BB"/>
    <w:rsid w:val="0060589C"/>
    <w:rsid w:val="00607040"/>
    <w:rsid w:val="00607A3B"/>
    <w:rsid w:val="00612798"/>
    <w:rsid w:val="00617752"/>
    <w:rsid w:val="0062041E"/>
    <w:rsid w:val="006208D6"/>
    <w:rsid w:val="00621295"/>
    <w:rsid w:val="00622CBA"/>
    <w:rsid w:val="006262B2"/>
    <w:rsid w:val="006275D0"/>
    <w:rsid w:val="006307E9"/>
    <w:rsid w:val="00630E0F"/>
    <w:rsid w:val="006326BD"/>
    <w:rsid w:val="006333E5"/>
    <w:rsid w:val="0063509E"/>
    <w:rsid w:val="00637442"/>
    <w:rsid w:val="006375BD"/>
    <w:rsid w:val="00637AB7"/>
    <w:rsid w:val="006402CB"/>
    <w:rsid w:val="00640815"/>
    <w:rsid w:val="006408C4"/>
    <w:rsid w:val="00641E72"/>
    <w:rsid w:val="00641FF9"/>
    <w:rsid w:val="00644328"/>
    <w:rsid w:val="00646174"/>
    <w:rsid w:val="006461C5"/>
    <w:rsid w:val="00646796"/>
    <w:rsid w:val="00647845"/>
    <w:rsid w:val="00647E1F"/>
    <w:rsid w:val="006502A9"/>
    <w:rsid w:val="0065063C"/>
    <w:rsid w:val="00650E00"/>
    <w:rsid w:val="00651A97"/>
    <w:rsid w:val="00651C0C"/>
    <w:rsid w:val="00652721"/>
    <w:rsid w:val="00653A35"/>
    <w:rsid w:val="00654CB3"/>
    <w:rsid w:val="006561F3"/>
    <w:rsid w:val="0065627C"/>
    <w:rsid w:val="006562D2"/>
    <w:rsid w:val="006600BF"/>
    <w:rsid w:val="00661519"/>
    <w:rsid w:val="00661C27"/>
    <w:rsid w:val="00663BA7"/>
    <w:rsid w:val="006641EA"/>
    <w:rsid w:val="00665458"/>
    <w:rsid w:val="00665738"/>
    <w:rsid w:val="00666BB7"/>
    <w:rsid w:val="00667BF1"/>
    <w:rsid w:val="00667D81"/>
    <w:rsid w:val="006717B5"/>
    <w:rsid w:val="006720B2"/>
    <w:rsid w:val="00673036"/>
    <w:rsid w:val="006736C6"/>
    <w:rsid w:val="00673F70"/>
    <w:rsid w:val="0067477C"/>
    <w:rsid w:val="0067555C"/>
    <w:rsid w:val="0067582A"/>
    <w:rsid w:val="006766C2"/>
    <w:rsid w:val="00676F05"/>
    <w:rsid w:val="00676F1E"/>
    <w:rsid w:val="00680100"/>
    <w:rsid w:val="00680333"/>
    <w:rsid w:val="00680813"/>
    <w:rsid w:val="00680876"/>
    <w:rsid w:val="00680DA3"/>
    <w:rsid w:val="00681295"/>
    <w:rsid w:val="00681F0C"/>
    <w:rsid w:val="00683001"/>
    <w:rsid w:val="00683099"/>
    <w:rsid w:val="00684BB4"/>
    <w:rsid w:val="006868A3"/>
    <w:rsid w:val="00690262"/>
    <w:rsid w:val="00691465"/>
    <w:rsid w:val="00691BF5"/>
    <w:rsid w:val="006920D6"/>
    <w:rsid w:val="00693381"/>
    <w:rsid w:val="00693628"/>
    <w:rsid w:val="00695390"/>
    <w:rsid w:val="006969E3"/>
    <w:rsid w:val="00696D15"/>
    <w:rsid w:val="00696F30"/>
    <w:rsid w:val="00697C23"/>
    <w:rsid w:val="006A0191"/>
    <w:rsid w:val="006A0D14"/>
    <w:rsid w:val="006A0D1F"/>
    <w:rsid w:val="006A29C2"/>
    <w:rsid w:val="006A45EA"/>
    <w:rsid w:val="006A46F8"/>
    <w:rsid w:val="006A5890"/>
    <w:rsid w:val="006A6222"/>
    <w:rsid w:val="006A6A33"/>
    <w:rsid w:val="006B044D"/>
    <w:rsid w:val="006B13B0"/>
    <w:rsid w:val="006B234E"/>
    <w:rsid w:val="006B4A78"/>
    <w:rsid w:val="006B5443"/>
    <w:rsid w:val="006B60DD"/>
    <w:rsid w:val="006B631B"/>
    <w:rsid w:val="006B64F1"/>
    <w:rsid w:val="006B6FBA"/>
    <w:rsid w:val="006C03F0"/>
    <w:rsid w:val="006C0EB6"/>
    <w:rsid w:val="006C19E2"/>
    <w:rsid w:val="006C2467"/>
    <w:rsid w:val="006C3734"/>
    <w:rsid w:val="006C4A63"/>
    <w:rsid w:val="006C5B33"/>
    <w:rsid w:val="006C5B77"/>
    <w:rsid w:val="006C5C1F"/>
    <w:rsid w:val="006C61D4"/>
    <w:rsid w:val="006C6300"/>
    <w:rsid w:val="006C6304"/>
    <w:rsid w:val="006C6920"/>
    <w:rsid w:val="006D1851"/>
    <w:rsid w:val="006D2841"/>
    <w:rsid w:val="006D3DCE"/>
    <w:rsid w:val="006D404B"/>
    <w:rsid w:val="006D41CC"/>
    <w:rsid w:val="006D5A48"/>
    <w:rsid w:val="006D6B0A"/>
    <w:rsid w:val="006D6D0D"/>
    <w:rsid w:val="006D72DE"/>
    <w:rsid w:val="006E0B3E"/>
    <w:rsid w:val="006E1963"/>
    <w:rsid w:val="006E22F2"/>
    <w:rsid w:val="006E26CE"/>
    <w:rsid w:val="006E45FA"/>
    <w:rsid w:val="006E4958"/>
    <w:rsid w:val="006E6240"/>
    <w:rsid w:val="006E6C5C"/>
    <w:rsid w:val="006E7551"/>
    <w:rsid w:val="006F02F5"/>
    <w:rsid w:val="006F090E"/>
    <w:rsid w:val="006F0F80"/>
    <w:rsid w:val="006F2A8C"/>
    <w:rsid w:val="006F3F98"/>
    <w:rsid w:val="006F448D"/>
    <w:rsid w:val="006F4ACA"/>
    <w:rsid w:val="006F4C6E"/>
    <w:rsid w:val="006F51C7"/>
    <w:rsid w:val="006F5546"/>
    <w:rsid w:val="006F7123"/>
    <w:rsid w:val="006F7806"/>
    <w:rsid w:val="00701740"/>
    <w:rsid w:val="00702106"/>
    <w:rsid w:val="00702F9A"/>
    <w:rsid w:val="007040FD"/>
    <w:rsid w:val="007056C6"/>
    <w:rsid w:val="0071096D"/>
    <w:rsid w:val="00710D46"/>
    <w:rsid w:val="00713AC4"/>
    <w:rsid w:val="00713C61"/>
    <w:rsid w:val="007145BF"/>
    <w:rsid w:val="00714644"/>
    <w:rsid w:val="00715841"/>
    <w:rsid w:val="00715AB2"/>
    <w:rsid w:val="007164C4"/>
    <w:rsid w:val="007175C2"/>
    <w:rsid w:val="00720C0C"/>
    <w:rsid w:val="00723CAC"/>
    <w:rsid w:val="00723DE9"/>
    <w:rsid w:val="007258B1"/>
    <w:rsid w:val="00725E20"/>
    <w:rsid w:val="00726AB0"/>
    <w:rsid w:val="00727046"/>
    <w:rsid w:val="007273F0"/>
    <w:rsid w:val="00730E5D"/>
    <w:rsid w:val="00731D68"/>
    <w:rsid w:val="007322D5"/>
    <w:rsid w:val="007339FE"/>
    <w:rsid w:val="00734FAD"/>
    <w:rsid w:val="0073531A"/>
    <w:rsid w:val="00735820"/>
    <w:rsid w:val="007361B4"/>
    <w:rsid w:val="00736DD3"/>
    <w:rsid w:val="0073792E"/>
    <w:rsid w:val="00737A8A"/>
    <w:rsid w:val="00740213"/>
    <w:rsid w:val="00740BCE"/>
    <w:rsid w:val="00745C83"/>
    <w:rsid w:val="00746003"/>
    <w:rsid w:val="00747A82"/>
    <w:rsid w:val="00750ABE"/>
    <w:rsid w:val="00751218"/>
    <w:rsid w:val="00752B11"/>
    <w:rsid w:val="007532C6"/>
    <w:rsid w:val="007548BF"/>
    <w:rsid w:val="0075513B"/>
    <w:rsid w:val="007560FC"/>
    <w:rsid w:val="0076034F"/>
    <w:rsid w:val="007608C7"/>
    <w:rsid w:val="007652F5"/>
    <w:rsid w:val="007725C1"/>
    <w:rsid w:val="00772666"/>
    <w:rsid w:val="00772752"/>
    <w:rsid w:val="00772D3A"/>
    <w:rsid w:val="00774301"/>
    <w:rsid w:val="00774AFC"/>
    <w:rsid w:val="00775D2E"/>
    <w:rsid w:val="00775DAB"/>
    <w:rsid w:val="00776AB1"/>
    <w:rsid w:val="00780528"/>
    <w:rsid w:val="0078165F"/>
    <w:rsid w:val="00781E40"/>
    <w:rsid w:val="0078222E"/>
    <w:rsid w:val="007833C8"/>
    <w:rsid w:val="007835F1"/>
    <w:rsid w:val="00784D75"/>
    <w:rsid w:val="00785886"/>
    <w:rsid w:val="00785B82"/>
    <w:rsid w:val="00785EFF"/>
    <w:rsid w:val="00787DF6"/>
    <w:rsid w:val="00787E7A"/>
    <w:rsid w:val="007906C3"/>
    <w:rsid w:val="00790F38"/>
    <w:rsid w:val="007932F3"/>
    <w:rsid w:val="007948F0"/>
    <w:rsid w:val="00794A27"/>
    <w:rsid w:val="00794BAA"/>
    <w:rsid w:val="00794ECA"/>
    <w:rsid w:val="00795ACD"/>
    <w:rsid w:val="00796647"/>
    <w:rsid w:val="007969E2"/>
    <w:rsid w:val="007A08E8"/>
    <w:rsid w:val="007A15FE"/>
    <w:rsid w:val="007A3024"/>
    <w:rsid w:val="007A310F"/>
    <w:rsid w:val="007A5E2F"/>
    <w:rsid w:val="007A6734"/>
    <w:rsid w:val="007A68F3"/>
    <w:rsid w:val="007A6ADE"/>
    <w:rsid w:val="007A7A16"/>
    <w:rsid w:val="007B030A"/>
    <w:rsid w:val="007B1029"/>
    <w:rsid w:val="007B16A2"/>
    <w:rsid w:val="007B33CC"/>
    <w:rsid w:val="007B34B1"/>
    <w:rsid w:val="007B3739"/>
    <w:rsid w:val="007B6B9F"/>
    <w:rsid w:val="007B7124"/>
    <w:rsid w:val="007C02DD"/>
    <w:rsid w:val="007C1A38"/>
    <w:rsid w:val="007C1A80"/>
    <w:rsid w:val="007C4BDB"/>
    <w:rsid w:val="007C6306"/>
    <w:rsid w:val="007C65DD"/>
    <w:rsid w:val="007C6DC6"/>
    <w:rsid w:val="007C753B"/>
    <w:rsid w:val="007C78B6"/>
    <w:rsid w:val="007D19CA"/>
    <w:rsid w:val="007D3866"/>
    <w:rsid w:val="007D4176"/>
    <w:rsid w:val="007D4BCA"/>
    <w:rsid w:val="007D547A"/>
    <w:rsid w:val="007D5861"/>
    <w:rsid w:val="007E130F"/>
    <w:rsid w:val="007E17BC"/>
    <w:rsid w:val="007E189A"/>
    <w:rsid w:val="007E4B45"/>
    <w:rsid w:val="007E4FE6"/>
    <w:rsid w:val="007E52F0"/>
    <w:rsid w:val="007E563F"/>
    <w:rsid w:val="007E6C50"/>
    <w:rsid w:val="007E7CB2"/>
    <w:rsid w:val="007F05E2"/>
    <w:rsid w:val="007F155A"/>
    <w:rsid w:val="007F19D1"/>
    <w:rsid w:val="007F1FA0"/>
    <w:rsid w:val="007F2E2C"/>
    <w:rsid w:val="007F5085"/>
    <w:rsid w:val="007F648F"/>
    <w:rsid w:val="007F76E4"/>
    <w:rsid w:val="007F7AFD"/>
    <w:rsid w:val="0080127D"/>
    <w:rsid w:val="00801A60"/>
    <w:rsid w:val="008032BD"/>
    <w:rsid w:val="00803663"/>
    <w:rsid w:val="00811135"/>
    <w:rsid w:val="00811403"/>
    <w:rsid w:val="008114A5"/>
    <w:rsid w:val="00815490"/>
    <w:rsid w:val="008157D2"/>
    <w:rsid w:val="00817820"/>
    <w:rsid w:val="00817B03"/>
    <w:rsid w:val="00820DB3"/>
    <w:rsid w:val="0082111D"/>
    <w:rsid w:val="00821468"/>
    <w:rsid w:val="008219BB"/>
    <w:rsid w:val="00821FF0"/>
    <w:rsid w:val="00823665"/>
    <w:rsid w:val="0082502E"/>
    <w:rsid w:val="0082624E"/>
    <w:rsid w:val="00826518"/>
    <w:rsid w:val="0082667B"/>
    <w:rsid w:val="008267E6"/>
    <w:rsid w:val="00826C82"/>
    <w:rsid w:val="00827BA7"/>
    <w:rsid w:val="00830D5D"/>
    <w:rsid w:val="00830EC6"/>
    <w:rsid w:val="008313C9"/>
    <w:rsid w:val="008322D6"/>
    <w:rsid w:val="00832ADD"/>
    <w:rsid w:val="00832D57"/>
    <w:rsid w:val="00833942"/>
    <w:rsid w:val="00834982"/>
    <w:rsid w:val="00834FA9"/>
    <w:rsid w:val="0083666A"/>
    <w:rsid w:val="00837AD3"/>
    <w:rsid w:val="00840D3A"/>
    <w:rsid w:val="0084169C"/>
    <w:rsid w:val="0084271B"/>
    <w:rsid w:val="00843408"/>
    <w:rsid w:val="008434B4"/>
    <w:rsid w:val="00844241"/>
    <w:rsid w:val="00844CA3"/>
    <w:rsid w:val="00845A28"/>
    <w:rsid w:val="00845F83"/>
    <w:rsid w:val="008460B5"/>
    <w:rsid w:val="008473BD"/>
    <w:rsid w:val="008479E2"/>
    <w:rsid w:val="008501DB"/>
    <w:rsid w:val="0085064D"/>
    <w:rsid w:val="00853FC8"/>
    <w:rsid w:val="00854F89"/>
    <w:rsid w:val="008574BD"/>
    <w:rsid w:val="008600F5"/>
    <w:rsid w:val="00860AEC"/>
    <w:rsid w:val="008616FC"/>
    <w:rsid w:val="0086543B"/>
    <w:rsid w:val="00865D31"/>
    <w:rsid w:val="00867389"/>
    <w:rsid w:val="008708AB"/>
    <w:rsid w:val="00870B71"/>
    <w:rsid w:val="00870E12"/>
    <w:rsid w:val="0087126A"/>
    <w:rsid w:val="008715FB"/>
    <w:rsid w:val="00871F0D"/>
    <w:rsid w:val="0087223D"/>
    <w:rsid w:val="00874B41"/>
    <w:rsid w:val="00875B8F"/>
    <w:rsid w:val="008762A1"/>
    <w:rsid w:val="008765CA"/>
    <w:rsid w:val="00876BC7"/>
    <w:rsid w:val="0088152E"/>
    <w:rsid w:val="0088726C"/>
    <w:rsid w:val="0089130C"/>
    <w:rsid w:val="008918F8"/>
    <w:rsid w:val="0089207E"/>
    <w:rsid w:val="00892586"/>
    <w:rsid w:val="00892A86"/>
    <w:rsid w:val="0089316B"/>
    <w:rsid w:val="008931B6"/>
    <w:rsid w:val="00894B16"/>
    <w:rsid w:val="00896B54"/>
    <w:rsid w:val="00897554"/>
    <w:rsid w:val="00897D09"/>
    <w:rsid w:val="008A06DF"/>
    <w:rsid w:val="008A2FEC"/>
    <w:rsid w:val="008A3DEA"/>
    <w:rsid w:val="008A4451"/>
    <w:rsid w:val="008A551F"/>
    <w:rsid w:val="008A74BF"/>
    <w:rsid w:val="008B29AD"/>
    <w:rsid w:val="008B33D1"/>
    <w:rsid w:val="008C081E"/>
    <w:rsid w:val="008C0DA5"/>
    <w:rsid w:val="008C0F46"/>
    <w:rsid w:val="008C117E"/>
    <w:rsid w:val="008C1C99"/>
    <w:rsid w:val="008C216D"/>
    <w:rsid w:val="008C3396"/>
    <w:rsid w:val="008D0361"/>
    <w:rsid w:val="008D0E09"/>
    <w:rsid w:val="008D0F58"/>
    <w:rsid w:val="008D1F41"/>
    <w:rsid w:val="008D2145"/>
    <w:rsid w:val="008D2C39"/>
    <w:rsid w:val="008D32B1"/>
    <w:rsid w:val="008D3D99"/>
    <w:rsid w:val="008D404A"/>
    <w:rsid w:val="008D6B57"/>
    <w:rsid w:val="008E135D"/>
    <w:rsid w:val="008E23B6"/>
    <w:rsid w:val="008E4387"/>
    <w:rsid w:val="008E4574"/>
    <w:rsid w:val="008E55C4"/>
    <w:rsid w:val="008F16F9"/>
    <w:rsid w:val="008F1CEF"/>
    <w:rsid w:val="008F1E07"/>
    <w:rsid w:val="008F38BB"/>
    <w:rsid w:val="008F450F"/>
    <w:rsid w:val="008F4531"/>
    <w:rsid w:val="008F486A"/>
    <w:rsid w:val="008F5E03"/>
    <w:rsid w:val="008F6036"/>
    <w:rsid w:val="008F7C5D"/>
    <w:rsid w:val="00903FAE"/>
    <w:rsid w:val="00904BF6"/>
    <w:rsid w:val="009057DD"/>
    <w:rsid w:val="00905A7D"/>
    <w:rsid w:val="00905AB6"/>
    <w:rsid w:val="00906418"/>
    <w:rsid w:val="009065BD"/>
    <w:rsid w:val="00907EFD"/>
    <w:rsid w:val="009102DA"/>
    <w:rsid w:val="00912685"/>
    <w:rsid w:val="009128D2"/>
    <w:rsid w:val="009134E9"/>
    <w:rsid w:val="00913F68"/>
    <w:rsid w:val="00914016"/>
    <w:rsid w:val="0091490F"/>
    <w:rsid w:val="00914AD8"/>
    <w:rsid w:val="00915325"/>
    <w:rsid w:val="0091633E"/>
    <w:rsid w:val="00916A9F"/>
    <w:rsid w:val="0092064C"/>
    <w:rsid w:val="00922BE9"/>
    <w:rsid w:val="00924919"/>
    <w:rsid w:val="0092522C"/>
    <w:rsid w:val="00926168"/>
    <w:rsid w:val="00926581"/>
    <w:rsid w:val="00927037"/>
    <w:rsid w:val="00930C69"/>
    <w:rsid w:val="00930C8B"/>
    <w:rsid w:val="00931364"/>
    <w:rsid w:val="00933CAF"/>
    <w:rsid w:val="00933F2A"/>
    <w:rsid w:val="00934A7E"/>
    <w:rsid w:val="0093542C"/>
    <w:rsid w:val="00936543"/>
    <w:rsid w:val="00937445"/>
    <w:rsid w:val="009375BC"/>
    <w:rsid w:val="009406B4"/>
    <w:rsid w:val="00940B96"/>
    <w:rsid w:val="00940DE4"/>
    <w:rsid w:val="0094109C"/>
    <w:rsid w:val="00941288"/>
    <w:rsid w:val="00942447"/>
    <w:rsid w:val="00942B59"/>
    <w:rsid w:val="009430BC"/>
    <w:rsid w:val="00943550"/>
    <w:rsid w:val="0094368E"/>
    <w:rsid w:val="00944626"/>
    <w:rsid w:val="0094634F"/>
    <w:rsid w:val="00946C0C"/>
    <w:rsid w:val="00947B0E"/>
    <w:rsid w:val="00947E71"/>
    <w:rsid w:val="00950DF2"/>
    <w:rsid w:val="00950E25"/>
    <w:rsid w:val="009519BE"/>
    <w:rsid w:val="00953340"/>
    <w:rsid w:val="00954B01"/>
    <w:rsid w:val="00962FE8"/>
    <w:rsid w:val="009630FA"/>
    <w:rsid w:val="00964487"/>
    <w:rsid w:val="00965218"/>
    <w:rsid w:val="00970CC7"/>
    <w:rsid w:val="00972CFD"/>
    <w:rsid w:val="00974B6F"/>
    <w:rsid w:val="00975D1F"/>
    <w:rsid w:val="00976F95"/>
    <w:rsid w:val="0097752A"/>
    <w:rsid w:val="00977580"/>
    <w:rsid w:val="009802DD"/>
    <w:rsid w:val="009811D6"/>
    <w:rsid w:val="0098154C"/>
    <w:rsid w:val="009815E0"/>
    <w:rsid w:val="00981953"/>
    <w:rsid w:val="00983AF8"/>
    <w:rsid w:val="009845E6"/>
    <w:rsid w:val="00984BAD"/>
    <w:rsid w:val="009854AC"/>
    <w:rsid w:val="0099071D"/>
    <w:rsid w:val="00990F59"/>
    <w:rsid w:val="00991BC1"/>
    <w:rsid w:val="00992DF1"/>
    <w:rsid w:val="0099346E"/>
    <w:rsid w:val="00994816"/>
    <w:rsid w:val="009955CD"/>
    <w:rsid w:val="0099667C"/>
    <w:rsid w:val="00997D75"/>
    <w:rsid w:val="009A1D80"/>
    <w:rsid w:val="009A3135"/>
    <w:rsid w:val="009A3EB6"/>
    <w:rsid w:val="009A440C"/>
    <w:rsid w:val="009A5834"/>
    <w:rsid w:val="009A62EF"/>
    <w:rsid w:val="009A6FD1"/>
    <w:rsid w:val="009A7011"/>
    <w:rsid w:val="009A7DA7"/>
    <w:rsid w:val="009A7F77"/>
    <w:rsid w:val="009B04ED"/>
    <w:rsid w:val="009B0A5C"/>
    <w:rsid w:val="009B0BF3"/>
    <w:rsid w:val="009B0E63"/>
    <w:rsid w:val="009B0E78"/>
    <w:rsid w:val="009B2179"/>
    <w:rsid w:val="009B33AB"/>
    <w:rsid w:val="009B5B61"/>
    <w:rsid w:val="009B62D0"/>
    <w:rsid w:val="009C0C3A"/>
    <w:rsid w:val="009C2814"/>
    <w:rsid w:val="009C2922"/>
    <w:rsid w:val="009C4008"/>
    <w:rsid w:val="009C579C"/>
    <w:rsid w:val="009C6C98"/>
    <w:rsid w:val="009C72D5"/>
    <w:rsid w:val="009C7710"/>
    <w:rsid w:val="009C7C13"/>
    <w:rsid w:val="009D0407"/>
    <w:rsid w:val="009D0C42"/>
    <w:rsid w:val="009D4097"/>
    <w:rsid w:val="009D4889"/>
    <w:rsid w:val="009D564D"/>
    <w:rsid w:val="009D65D9"/>
    <w:rsid w:val="009D6AE4"/>
    <w:rsid w:val="009D7DB2"/>
    <w:rsid w:val="009E17F1"/>
    <w:rsid w:val="009E362F"/>
    <w:rsid w:val="009E56DE"/>
    <w:rsid w:val="009E5FEA"/>
    <w:rsid w:val="009E6504"/>
    <w:rsid w:val="009E70AA"/>
    <w:rsid w:val="009F0961"/>
    <w:rsid w:val="009F0D8D"/>
    <w:rsid w:val="009F1213"/>
    <w:rsid w:val="009F2B6D"/>
    <w:rsid w:val="009F2BE0"/>
    <w:rsid w:val="009F2BE2"/>
    <w:rsid w:val="009F3316"/>
    <w:rsid w:val="009F3658"/>
    <w:rsid w:val="009F384E"/>
    <w:rsid w:val="009F4558"/>
    <w:rsid w:val="009F706D"/>
    <w:rsid w:val="009F71F2"/>
    <w:rsid w:val="009F7668"/>
    <w:rsid w:val="00A0042B"/>
    <w:rsid w:val="00A00A09"/>
    <w:rsid w:val="00A01132"/>
    <w:rsid w:val="00A0148D"/>
    <w:rsid w:val="00A0209D"/>
    <w:rsid w:val="00A02F80"/>
    <w:rsid w:val="00A040C9"/>
    <w:rsid w:val="00A04C3D"/>
    <w:rsid w:val="00A07D91"/>
    <w:rsid w:val="00A10478"/>
    <w:rsid w:val="00A1220D"/>
    <w:rsid w:val="00A12978"/>
    <w:rsid w:val="00A12C4A"/>
    <w:rsid w:val="00A12ED0"/>
    <w:rsid w:val="00A1318E"/>
    <w:rsid w:val="00A1426D"/>
    <w:rsid w:val="00A145E7"/>
    <w:rsid w:val="00A16CD7"/>
    <w:rsid w:val="00A20152"/>
    <w:rsid w:val="00A22191"/>
    <w:rsid w:val="00A237B1"/>
    <w:rsid w:val="00A240FB"/>
    <w:rsid w:val="00A244DA"/>
    <w:rsid w:val="00A247A4"/>
    <w:rsid w:val="00A258E0"/>
    <w:rsid w:val="00A27A2C"/>
    <w:rsid w:val="00A30337"/>
    <w:rsid w:val="00A30C8E"/>
    <w:rsid w:val="00A30EB4"/>
    <w:rsid w:val="00A31309"/>
    <w:rsid w:val="00A317DE"/>
    <w:rsid w:val="00A32578"/>
    <w:rsid w:val="00A33BDA"/>
    <w:rsid w:val="00A35E68"/>
    <w:rsid w:val="00A36B55"/>
    <w:rsid w:val="00A36E99"/>
    <w:rsid w:val="00A37142"/>
    <w:rsid w:val="00A37A1F"/>
    <w:rsid w:val="00A37A41"/>
    <w:rsid w:val="00A40281"/>
    <w:rsid w:val="00A417A9"/>
    <w:rsid w:val="00A43F23"/>
    <w:rsid w:val="00A45C15"/>
    <w:rsid w:val="00A47181"/>
    <w:rsid w:val="00A52CE1"/>
    <w:rsid w:val="00A53363"/>
    <w:rsid w:val="00A537C2"/>
    <w:rsid w:val="00A53954"/>
    <w:rsid w:val="00A5403D"/>
    <w:rsid w:val="00A54B9A"/>
    <w:rsid w:val="00A561EF"/>
    <w:rsid w:val="00A56914"/>
    <w:rsid w:val="00A56916"/>
    <w:rsid w:val="00A57019"/>
    <w:rsid w:val="00A57F23"/>
    <w:rsid w:val="00A6065B"/>
    <w:rsid w:val="00A60C33"/>
    <w:rsid w:val="00A61BB8"/>
    <w:rsid w:val="00A61FC9"/>
    <w:rsid w:val="00A623C4"/>
    <w:rsid w:val="00A63095"/>
    <w:rsid w:val="00A642BB"/>
    <w:rsid w:val="00A651EB"/>
    <w:rsid w:val="00A67591"/>
    <w:rsid w:val="00A708F5"/>
    <w:rsid w:val="00A72074"/>
    <w:rsid w:val="00A731BF"/>
    <w:rsid w:val="00A752E7"/>
    <w:rsid w:val="00A757BD"/>
    <w:rsid w:val="00A75F6D"/>
    <w:rsid w:val="00A771B4"/>
    <w:rsid w:val="00A80085"/>
    <w:rsid w:val="00A81A7A"/>
    <w:rsid w:val="00A81D53"/>
    <w:rsid w:val="00A82A3D"/>
    <w:rsid w:val="00A83346"/>
    <w:rsid w:val="00A838E5"/>
    <w:rsid w:val="00A83E44"/>
    <w:rsid w:val="00A84F47"/>
    <w:rsid w:val="00A850BD"/>
    <w:rsid w:val="00A854B8"/>
    <w:rsid w:val="00A86D8D"/>
    <w:rsid w:val="00A90116"/>
    <w:rsid w:val="00A90CE4"/>
    <w:rsid w:val="00A91451"/>
    <w:rsid w:val="00A9159C"/>
    <w:rsid w:val="00A92CE6"/>
    <w:rsid w:val="00A937E0"/>
    <w:rsid w:val="00A93B3D"/>
    <w:rsid w:val="00A968CA"/>
    <w:rsid w:val="00AA0998"/>
    <w:rsid w:val="00AA09D1"/>
    <w:rsid w:val="00AA1852"/>
    <w:rsid w:val="00AA18C0"/>
    <w:rsid w:val="00AA1AA8"/>
    <w:rsid w:val="00AA1EE0"/>
    <w:rsid w:val="00AA290B"/>
    <w:rsid w:val="00AA2C35"/>
    <w:rsid w:val="00AA3079"/>
    <w:rsid w:val="00AA33F2"/>
    <w:rsid w:val="00AA3BD0"/>
    <w:rsid w:val="00AA3FE7"/>
    <w:rsid w:val="00AA5018"/>
    <w:rsid w:val="00AB133B"/>
    <w:rsid w:val="00AB1765"/>
    <w:rsid w:val="00AB19B6"/>
    <w:rsid w:val="00AB2F03"/>
    <w:rsid w:val="00AB36DE"/>
    <w:rsid w:val="00AB4564"/>
    <w:rsid w:val="00AB5C07"/>
    <w:rsid w:val="00AB68BD"/>
    <w:rsid w:val="00AB7295"/>
    <w:rsid w:val="00AC09EF"/>
    <w:rsid w:val="00AC129C"/>
    <w:rsid w:val="00AC315C"/>
    <w:rsid w:val="00AC3E77"/>
    <w:rsid w:val="00AC47BD"/>
    <w:rsid w:val="00AC4BED"/>
    <w:rsid w:val="00AC5DD8"/>
    <w:rsid w:val="00AC607C"/>
    <w:rsid w:val="00AC76F1"/>
    <w:rsid w:val="00AD05DE"/>
    <w:rsid w:val="00AD1CDD"/>
    <w:rsid w:val="00AD23FB"/>
    <w:rsid w:val="00AD2C8B"/>
    <w:rsid w:val="00AD5E5A"/>
    <w:rsid w:val="00AD6B6F"/>
    <w:rsid w:val="00AD7AD8"/>
    <w:rsid w:val="00AD7E0E"/>
    <w:rsid w:val="00AE0347"/>
    <w:rsid w:val="00AE09EC"/>
    <w:rsid w:val="00AE1146"/>
    <w:rsid w:val="00AE11AE"/>
    <w:rsid w:val="00AE1A10"/>
    <w:rsid w:val="00AE3602"/>
    <w:rsid w:val="00AE5C7E"/>
    <w:rsid w:val="00AE6783"/>
    <w:rsid w:val="00AE6807"/>
    <w:rsid w:val="00AE6C1C"/>
    <w:rsid w:val="00AE798F"/>
    <w:rsid w:val="00AF28E9"/>
    <w:rsid w:val="00AF4654"/>
    <w:rsid w:val="00AF6978"/>
    <w:rsid w:val="00AF7056"/>
    <w:rsid w:val="00AF710E"/>
    <w:rsid w:val="00AF7FD8"/>
    <w:rsid w:val="00B00034"/>
    <w:rsid w:val="00B0053B"/>
    <w:rsid w:val="00B00745"/>
    <w:rsid w:val="00B02154"/>
    <w:rsid w:val="00B039AA"/>
    <w:rsid w:val="00B1065B"/>
    <w:rsid w:val="00B137F5"/>
    <w:rsid w:val="00B14500"/>
    <w:rsid w:val="00B14636"/>
    <w:rsid w:val="00B156B8"/>
    <w:rsid w:val="00B16031"/>
    <w:rsid w:val="00B160F8"/>
    <w:rsid w:val="00B16E22"/>
    <w:rsid w:val="00B17AF3"/>
    <w:rsid w:val="00B217C0"/>
    <w:rsid w:val="00B24877"/>
    <w:rsid w:val="00B253A9"/>
    <w:rsid w:val="00B2565D"/>
    <w:rsid w:val="00B26549"/>
    <w:rsid w:val="00B26AC4"/>
    <w:rsid w:val="00B2757B"/>
    <w:rsid w:val="00B311AC"/>
    <w:rsid w:val="00B33937"/>
    <w:rsid w:val="00B3403E"/>
    <w:rsid w:val="00B349F1"/>
    <w:rsid w:val="00B34B4F"/>
    <w:rsid w:val="00B35D20"/>
    <w:rsid w:val="00B3610B"/>
    <w:rsid w:val="00B371AC"/>
    <w:rsid w:val="00B37EB1"/>
    <w:rsid w:val="00B4076D"/>
    <w:rsid w:val="00B41F1F"/>
    <w:rsid w:val="00B425D5"/>
    <w:rsid w:val="00B44560"/>
    <w:rsid w:val="00B44E26"/>
    <w:rsid w:val="00B462A3"/>
    <w:rsid w:val="00B464DA"/>
    <w:rsid w:val="00B4688F"/>
    <w:rsid w:val="00B469A9"/>
    <w:rsid w:val="00B47FA1"/>
    <w:rsid w:val="00B50127"/>
    <w:rsid w:val="00B51A23"/>
    <w:rsid w:val="00B51D25"/>
    <w:rsid w:val="00B533AD"/>
    <w:rsid w:val="00B54191"/>
    <w:rsid w:val="00B54B3B"/>
    <w:rsid w:val="00B54C53"/>
    <w:rsid w:val="00B559F9"/>
    <w:rsid w:val="00B56109"/>
    <w:rsid w:val="00B56988"/>
    <w:rsid w:val="00B56C6C"/>
    <w:rsid w:val="00B56ECF"/>
    <w:rsid w:val="00B61E1F"/>
    <w:rsid w:val="00B61FE4"/>
    <w:rsid w:val="00B63719"/>
    <w:rsid w:val="00B67624"/>
    <w:rsid w:val="00B716BF"/>
    <w:rsid w:val="00B7215A"/>
    <w:rsid w:val="00B727A9"/>
    <w:rsid w:val="00B75783"/>
    <w:rsid w:val="00B757E6"/>
    <w:rsid w:val="00B77837"/>
    <w:rsid w:val="00B80BAC"/>
    <w:rsid w:val="00B81353"/>
    <w:rsid w:val="00B81A6B"/>
    <w:rsid w:val="00B820A4"/>
    <w:rsid w:val="00B82A50"/>
    <w:rsid w:val="00B8382E"/>
    <w:rsid w:val="00B83AD5"/>
    <w:rsid w:val="00B84429"/>
    <w:rsid w:val="00B8492B"/>
    <w:rsid w:val="00B8523B"/>
    <w:rsid w:val="00B86FA6"/>
    <w:rsid w:val="00B87F00"/>
    <w:rsid w:val="00B90E98"/>
    <w:rsid w:val="00B9391E"/>
    <w:rsid w:val="00B9549A"/>
    <w:rsid w:val="00B95810"/>
    <w:rsid w:val="00B96A5A"/>
    <w:rsid w:val="00BA099A"/>
    <w:rsid w:val="00BA0B95"/>
    <w:rsid w:val="00BA152B"/>
    <w:rsid w:val="00BA1FEB"/>
    <w:rsid w:val="00BA2B05"/>
    <w:rsid w:val="00BA2D3F"/>
    <w:rsid w:val="00BA4748"/>
    <w:rsid w:val="00BA5E61"/>
    <w:rsid w:val="00BB1C92"/>
    <w:rsid w:val="00BB3A8D"/>
    <w:rsid w:val="00BB3C77"/>
    <w:rsid w:val="00BB47DA"/>
    <w:rsid w:val="00BB4968"/>
    <w:rsid w:val="00BB5454"/>
    <w:rsid w:val="00BB642F"/>
    <w:rsid w:val="00BB7358"/>
    <w:rsid w:val="00BB7694"/>
    <w:rsid w:val="00BC1001"/>
    <w:rsid w:val="00BC1FD9"/>
    <w:rsid w:val="00BC3D9C"/>
    <w:rsid w:val="00BC4FC7"/>
    <w:rsid w:val="00BC578C"/>
    <w:rsid w:val="00BC5F27"/>
    <w:rsid w:val="00BC6E66"/>
    <w:rsid w:val="00BC7D2C"/>
    <w:rsid w:val="00BD08A7"/>
    <w:rsid w:val="00BD189E"/>
    <w:rsid w:val="00BD1A50"/>
    <w:rsid w:val="00BD2788"/>
    <w:rsid w:val="00BD3371"/>
    <w:rsid w:val="00BD40CD"/>
    <w:rsid w:val="00BD42D2"/>
    <w:rsid w:val="00BD4D41"/>
    <w:rsid w:val="00BD57DA"/>
    <w:rsid w:val="00BD58AF"/>
    <w:rsid w:val="00BD78D6"/>
    <w:rsid w:val="00BE068F"/>
    <w:rsid w:val="00BE1A75"/>
    <w:rsid w:val="00BE1FC0"/>
    <w:rsid w:val="00BE251B"/>
    <w:rsid w:val="00BE2B40"/>
    <w:rsid w:val="00BE3C90"/>
    <w:rsid w:val="00BE48AC"/>
    <w:rsid w:val="00BE5972"/>
    <w:rsid w:val="00BE6B1A"/>
    <w:rsid w:val="00BE7473"/>
    <w:rsid w:val="00BE78D3"/>
    <w:rsid w:val="00BF0D68"/>
    <w:rsid w:val="00BF0EC8"/>
    <w:rsid w:val="00BF1966"/>
    <w:rsid w:val="00BF198B"/>
    <w:rsid w:val="00BF1C50"/>
    <w:rsid w:val="00BF3AEF"/>
    <w:rsid w:val="00C01275"/>
    <w:rsid w:val="00C0236A"/>
    <w:rsid w:val="00C028AE"/>
    <w:rsid w:val="00C037FB"/>
    <w:rsid w:val="00C05FC7"/>
    <w:rsid w:val="00C0619B"/>
    <w:rsid w:val="00C10246"/>
    <w:rsid w:val="00C12037"/>
    <w:rsid w:val="00C13235"/>
    <w:rsid w:val="00C16966"/>
    <w:rsid w:val="00C16D33"/>
    <w:rsid w:val="00C1732D"/>
    <w:rsid w:val="00C21C17"/>
    <w:rsid w:val="00C22872"/>
    <w:rsid w:val="00C231BA"/>
    <w:rsid w:val="00C23513"/>
    <w:rsid w:val="00C24CE6"/>
    <w:rsid w:val="00C256F4"/>
    <w:rsid w:val="00C25A93"/>
    <w:rsid w:val="00C2623E"/>
    <w:rsid w:val="00C2637D"/>
    <w:rsid w:val="00C26904"/>
    <w:rsid w:val="00C2799A"/>
    <w:rsid w:val="00C31C93"/>
    <w:rsid w:val="00C32967"/>
    <w:rsid w:val="00C33314"/>
    <w:rsid w:val="00C333AA"/>
    <w:rsid w:val="00C339B0"/>
    <w:rsid w:val="00C33B56"/>
    <w:rsid w:val="00C34510"/>
    <w:rsid w:val="00C3481F"/>
    <w:rsid w:val="00C36187"/>
    <w:rsid w:val="00C37D3E"/>
    <w:rsid w:val="00C4058A"/>
    <w:rsid w:val="00C4125C"/>
    <w:rsid w:val="00C430C9"/>
    <w:rsid w:val="00C431BD"/>
    <w:rsid w:val="00C43BFD"/>
    <w:rsid w:val="00C43D91"/>
    <w:rsid w:val="00C4618B"/>
    <w:rsid w:val="00C4698C"/>
    <w:rsid w:val="00C47860"/>
    <w:rsid w:val="00C47DCA"/>
    <w:rsid w:val="00C50BFC"/>
    <w:rsid w:val="00C50F96"/>
    <w:rsid w:val="00C52F79"/>
    <w:rsid w:val="00C552AD"/>
    <w:rsid w:val="00C5581F"/>
    <w:rsid w:val="00C55855"/>
    <w:rsid w:val="00C55D0F"/>
    <w:rsid w:val="00C5747E"/>
    <w:rsid w:val="00C60314"/>
    <w:rsid w:val="00C6043D"/>
    <w:rsid w:val="00C60A2D"/>
    <w:rsid w:val="00C60DCB"/>
    <w:rsid w:val="00C6278C"/>
    <w:rsid w:val="00C639E0"/>
    <w:rsid w:val="00C64221"/>
    <w:rsid w:val="00C66386"/>
    <w:rsid w:val="00C66489"/>
    <w:rsid w:val="00C670E6"/>
    <w:rsid w:val="00C71A8F"/>
    <w:rsid w:val="00C72E81"/>
    <w:rsid w:val="00C73A7A"/>
    <w:rsid w:val="00C74B64"/>
    <w:rsid w:val="00C75569"/>
    <w:rsid w:val="00C76884"/>
    <w:rsid w:val="00C76AE6"/>
    <w:rsid w:val="00C77DC4"/>
    <w:rsid w:val="00C8247F"/>
    <w:rsid w:val="00C82583"/>
    <w:rsid w:val="00C827D0"/>
    <w:rsid w:val="00C8572F"/>
    <w:rsid w:val="00C85D40"/>
    <w:rsid w:val="00C85E5C"/>
    <w:rsid w:val="00C86B32"/>
    <w:rsid w:val="00C86E36"/>
    <w:rsid w:val="00C8732B"/>
    <w:rsid w:val="00C9079B"/>
    <w:rsid w:val="00C934BD"/>
    <w:rsid w:val="00C938A2"/>
    <w:rsid w:val="00C9414E"/>
    <w:rsid w:val="00C979AC"/>
    <w:rsid w:val="00C97E59"/>
    <w:rsid w:val="00CA011A"/>
    <w:rsid w:val="00CA0505"/>
    <w:rsid w:val="00CA06F3"/>
    <w:rsid w:val="00CA19A4"/>
    <w:rsid w:val="00CA2186"/>
    <w:rsid w:val="00CA2AE7"/>
    <w:rsid w:val="00CA43DC"/>
    <w:rsid w:val="00CA6AE9"/>
    <w:rsid w:val="00CA710C"/>
    <w:rsid w:val="00CB0BC0"/>
    <w:rsid w:val="00CB1455"/>
    <w:rsid w:val="00CB1D54"/>
    <w:rsid w:val="00CB2953"/>
    <w:rsid w:val="00CB3DEC"/>
    <w:rsid w:val="00CB4CD0"/>
    <w:rsid w:val="00CB4DE9"/>
    <w:rsid w:val="00CB5067"/>
    <w:rsid w:val="00CB67BC"/>
    <w:rsid w:val="00CB7591"/>
    <w:rsid w:val="00CB7FDE"/>
    <w:rsid w:val="00CC13D4"/>
    <w:rsid w:val="00CC17C5"/>
    <w:rsid w:val="00CC199E"/>
    <w:rsid w:val="00CC2ABE"/>
    <w:rsid w:val="00CC33CF"/>
    <w:rsid w:val="00CC46EB"/>
    <w:rsid w:val="00CC6206"/>
    <w:rsid w:val="00CC7124"/>
    <w:rsid w:val="00CD065D"/>
    <w:rsid w:val="00CD36E3"/>
    <w:rsid w:val="00CD52A9"/>
    <w:rsid w:val="00CD5D42"/>
    <w:rsid w:val="00CD76F5"/>
    <w:rsid w:val="00CD7BC9"/>
    <w:rsid w:val="00CD7C40"/>
    <w:rsid w:val="00CE1EEB"/>
    <w:rsid w:val="00CE25BF"/>
    <w:rsid w:val="00CE2C1F"/>
    <w:rsid w:val="00CE2E2B"/>
    <w:rsid w:val="00CE3B10"/>
    <w:rsid w:val="00CE703F"/>
    <w:rsid w:val="00CF1E5A"/>
    <w:rsid w:val="00CF29C6"/>
    <w:rsid w:val="00CF3366"/>
    <w:rsid w:val="00CF4295"/>
    <w:rsid w:val="00CF44FF"/>
    <w:rsid w:val="00CF467C"/>
    <w:rsid w:val="00CF4864"/>
    <w:rsid w:val="00CF4F28"/>
    <w:rsid w:val="00D0063A"/>
    <w:rsid w:val="00D013A7"/>
    <w:rsid w:val="00D01565"/>
    <w:rsid w:val="00D05CAA"/>
    <w:rsid w:val="00D06C9B"/>
    <w:rsid w:val="00D11099"/>
    <w:rsid w:val="00D1373F"/>
    <w:rsid w:val="00D138CD"/>
    <w:rsid w:val="00D13AFB"/>
    <w:rsid w:val="00D14008"/>
    <w:rsid w:val="00D1427C"/>
    <w:rsid w:val="00D14343"/>
    <w:rsid w:val="00D14B51"/>
    <w:rsid w:val="00D14F1A"/>
    <w:rsid w:val="00D153A9"/>
    <w:rsid w:val="00D16232"/>
    <w:rsid w:val="00D16F13"/>
    <w:rsid w:val="00D2171E"/>
    <w:rsid w:val="00D22449"/>
    <w:rsid w:val="00D22A27"/>
    <w:rsid w:val="00D22A91"/>
    <w:rsid w:val="00D24177"/>
    <w:rsid w:val="00D2448E"/>
    <w:rsid w:val="00D25118"/>
    <w:rsid w:val="00D2611A"/>
    <w:rsid w:val="00D26905"/>
    <w:rsid w:val="00D32B67"/>
    <w:rsid w:val="00D364E2"/>
    <w:rsid w:val="00D37607"/>
    <w:rsid w:val="00D42F45"/>
    <w:rsid w:val="00D42F7B"/>
    <w:rsid w:val="00D44671"/>
    <w:rsid w:val="00D451DC"/>
    <w:rsid w:val="00D45567"/>
    <w:rsid w:val="00D479CC"/>
    <w:rsid w:val="00D51AE8"/>
    <w:rsid w:val="00D51EAB"/>
    <w:rsid w:val="00D53291"/>
    <w:rsid w:val="00D53325"/>
    <w:rsid w:val="00D53521"/>
    <w:rsid w:val="00D5712B"/>
    <w:rsid w:val="00D57D23"/>
    <w:rsid w:val="00D6280D"/>
    <w:rsid w:val="00D64E5D"/>
    <w:rsid w:val="00D64F7D"/>
    <w:rsid w:val="00D65A55"/>
    <w:rsid w:val="00D660F5"/>
    <w:rsid w:val="00D66A63"/>
    <w:rsid w:val="00D66BDB"/>
    <w:rsid w:val="00D670DF"/>
    <w:rsid w:val="00D6715E"/>
    <w:rsid w:val="00D701E3"/>
    <w:rsid w:val="00D72047"/>
    <w:rsid w:val="00D722AD"/>
    <w:rsid w:val="00D736FD"/>
    <w:rsid w:val="00D73C9D"/>
    <w:rsid w:val="00D76311"/>
    <w:rsid w:val="00D80B41"/>
    <w:rsid w:val="00D8199E"/>
    <w:rsid w:val="00D827D5"/>
    <w:rsid w:val="00D8286D"/>
    <w:rsid w:val="00D841EE"/>
    <w:rsid w:val="00D85357"/>
    <w:rsid w:val="00D90B47"/>
    <w:rsid w:val="00D90F13"/>
    <w:rsid w:val="00D917AC"/>
    <w:rsid w:val="00D9187E"/>
    <w:rsid w:val="00D927A2"/>
    <w:rsid w:val="00D92E63"/>
    <w:rsid w:val="00D92FFD"/>
    <w:rsid w:val="00D93F7D"/>
    <w:rsid w:val="00D942B8"/>
    <w:rsid w:val="00D94550"/>
    <w:rsid w:val="00D94AB7"/>
    <w:rsid w:val="00D96784"/>
    <w:rsid w:val="00D9787A"/>
    <w:rsid w:val="00DA104B"/>
    <w:rsid w:val="00DA1DEC"/>
    <w:rsid w:val="00DA2384"/>
    <w:rsid w:val="00DA2B82"/>
    <w:rsid w:val="00DA37F7"/>
    <w:rsid w:val="00DA5442"/>
    <w:rsid w:val="00DA549F"/>
    <w:rsid w:val="00DA5CF6"/>
    <w:rsid w:val="00DA60BB"/>
    <w:rsid w:val="00DA625F"/>
    <w:rsid w:val="00DA6AF3"/>
    <w:rsid w:val="00DA7036"/>
    <w:rsid w:val="00DA757D"/>
    <w:rsid w:val="00DA7954"/>
    <w:rsid w:val="00DA7DE8"/>
    <w:rsid w:val="00DB1DB0"/>
    <w:rsid w:val="00DB1F1E"/>
    <w:rsid w:val="00DB1FD1"/>
    <w:rsid w:val="00DB4AB1"/>
    <w:rsid w:val="00DB7A19"/>
    <w:rsid w:val="00DC0122"/>
    <w:rsid w:val="00DC1A31"/>
    <w:rsid w:val="00DC1ACD"/>
    <w:rsid w:val="00DC21A8"/>
    <w:rsid w:val="00DC2305"/>
    <w:rsid w:val="00DC5D42"/>
    <w:rsid w:val="00DC5D52"/>
    <w:rsid w:val="00DC73D9"/>
    <w:rsid w:val="00DD12D3"/>
    <w:rsid w:val="00DD190B"/>
    <w:rsid w:val="00DD1DB2"/>
    <w:rsid w:val="00DD26CA"/>
    <w:rsid w:val="00DD3178"/>
    <w:rsid w:val="00DD3C22"/>
    <w:rsid w:val="00DD4840"/>
    <w:rsid w:val="00DE023B"/>
    <w:rsid w:val="00DE21DE"/>
    <w:rsid w:val="00DE2938"/>
    <w:rsid w:val="00DE346F"/>
    <w:rsid w:val="00DE472B"/>
    <w:rsid w:val="00DE4C6F"/>
    <w:rsid w:val="00DE50B3"/>
    <w:rsid w:val="00DE5C1F"/>
    <w:rsid w:val="00DE71B1"/>
    <w:rsid w:val="00DE793D"/>
    <w:rsid w:val="00DF09D7"/>
    <w:rsid w:val="00DF0E83"/>
    <w:rsid w:val="00DF2022"/>
    <w:rsid w:val="00DF2316"/>
    <w:rsid w:val="00DF3878"/>
    <w:rsid w:val="00DF4C68"/>
    <w:rsid w:val="00DF54C4"/>
    <w:rsid w:val="00DF7916"/>
    <w:rsid w:val="00DF7E6D"/>
    <w:rsid w:val="00E01D3F"/>
    <w:rsid w:val="00E046E6"/>
    <w:rsid w:val="00E04CDA"/>
    <w:rsid w:val="00E1186A"/>
    <w:rsid w:val="00E131FF"/>
    <w:rsid w:val="00E154C9"/>
    <w:rsid w:val="00E15708"/>
    <w:rsid w:val="00E15F0D"/>
    <w:rsid w:val="00E163E3"/>
    <w:rsid w:val="00E16B2E"/>
    <w:rsid w:val="00E172FC"/>
    <w:rsid w:val="00E17C1B"/>
    <w:rsid w:val="00E21DE3"/>
    <w:rsid w:val="00E23AC2"/>
    <w:rsid w:val="00E24D78"/>
    <w:rsid w:val="00E2695E"/>
    <w:rsid w:val="00E2768F"/>
    <w:rsid w:val="00E30169"/>
    <w:rsid w:val="00E31559"/>
    <w:rsid w:val="00E33AC1"/>
    <w:rsid w:val="00E34232"/>
    <w:rsid w:val="00E34605"/>
    <w:rsid w:val="00E35C3F"/>
    <w:rsid w:val="00E37083"/>
    <w:rsid w:val="00E37312"/>
    <w:rsid w:val="00E409F7"/>
    <w:rsid w:val="00E40D90"/>
    <w:rsid w:val="00E41D9E"/>
    <w:rsid w:val="00E42338"/>
    <w:rsid w:val="00E42699"/>
    <w:rsid w:val="00E4286F"/>
    <w:rsid w:val="00E43F2E"/>
    <w:rsid w:val="00E4435A"/>
    <w:rsid w:val="00E44FF7"/>
    <w:rsid w:val="00E453CE"/>
    <w:rsid w:val="00E45B46"/>
    <w:rsid w:val="00E460AA"/>
    <w:rsid w:val="00E47A0C"/>
    <w:rsid w:val="00E47C5C"/>
    <w:rsid w:val="00E5173C"/>
    <w:rsid w:val="00E52375"/>
    <w:rsid w:val="00E53B5A"/>
    <w:rsid w:val="00E53D4C"/>
    <w:rsid w:val="00E55608"/>
    <w:rsid w:val="00E556EF"/>
    <w:rsid w:val="00E56C5B"/>
    <w:rsid w:val="00E60213"/>
    <w:rsid w:val="00E602E3"/>
    <w:rsid w:val="00E60CC4"/>
    <w:rsid w:val="00E61427"/>
    <w:rsid w:val="00E61AA9"/>
    <w:rsid w:val="00E63B99"/>
    <w:rsid w:val="00E63F5C"/>
    <w:rsid w:val="00E64EAF"/>
    <w:rsid w:val="00E651EF"/>
    <w:rsid w:val="00E654D3"/>
    <w:rsid w:val="00E67BE8"/>
    <w:rsid w:val="00E67E9F"/>
    <w:rsid w:val="00E701A4"/>
    <w:rsid w:val="00E70EE9"/>
    <w:rsid w:val="00E710BB"/>
    <w:rsid w:val="00E719D2"/>
    <w:rsid w:val="00E71FE9"/>
    <w:rsid w:val="00E7284C"/>
    <w:rsid w:val="00E72B27"/>
    <w:rsid w:val="00E73AEE"/>
    <w:rsid w:val="00E747AA"/>
    <w:rsid w:val="00E80F96"/>
    <w:rsid w:val="00E81589"/>
    <w:rsid w:val="00E82D0C"/>
    <w:rsid w:val="00E835F3"/>
    <w:rsid w:val="00E837D5"/>
    <w:rsid w:val="00E83BC8"/>
    <w:rsid w:val="00E84AE6"/>
    <w:rsid w:val="00E855D4"/>
    <w:rsid w:val="00E863AB"/>
    <w:rsid w:val="00E87A6A"/>
    <w:rsid w:val="00E900B4"/>
    <w:rsid w:val="00E9029D"/>
    <w:rsid w:val="00E9036C"/>
    <w:rsid w:val="00E90937"/>
    <w:rsid w:val="00E91617"/>
    <w:rsid w:val="00E91780"/>
    <w:rsid w:val="00E9202E"/>
    <w:rsid w:val="00E922B4"/>
    <w:rsid w:val="00E93955"/>
    <w:rsid w:val="00E952B6"/>
    <w:rsid w:val="00E96E59"/>
    <w:rsid w:val="00E96FBB"/>
    <w:rsid w:val="00E975D7"/>
    <w:rsid w:val="00E9764E"/>
    <w:rsid w:val="00E97E1C"/>
    <w:rsid w:val="00EA22A9"/>
    <w:rsid w:val="00EA24FE"/>
    <w:rsid w:val="00EA2648"/>
    <w:rsid w:val="00EA2683"/>
    <w:rsid w:val="00EA4121"/>
    <w:rsid w:val="00EA670A"/>
    <w:rsid w:val="00EA6926"/>
    <w:rsid w:val="00EB0332"/>
    <w:rsid w:val="00EB0722"/>
    <w:rsid w:val="00EB1234"/>
    <w:rsid w:val="00EB2196"/>
    <w:rsid w:val="00EB34AE"/>
    <w:rsid w:val="00EB3D5A"/>
    <w:rsid w:val="00EB43FF"/>
    <w:rsid w:val="00EB4AE7"/>
    <w:rsid w:val="00EB57C1"/>
    <w:rsid w:val="00EB5B3C"/>
    <w:rsid w:val="00EB65CB"/>
    <w:rsid w:val="00EB65F0"/>
    <w:rsid w:val="00EB78A0"/>
    <w:rsid w:val="00EC0E44"/>
    <w:rsid w:val="00EC1F74"/>
    <w:rsid w:val="00EC261B"/>
    <w:rsid w:val="00EC393D"/>
    <w:rsid w:val="00EC4E57"/>
    <w:rsid w:val="00EC6393"/>
    <w:rsid w:val="00EC657D"/>
    <w:rsid w:val="00EC6F17"/>
    <w:rsid w:val="00ED0870"/>
    <w:rsid w:val="00ED14DD"/>
    <w:rsid w:val="00ED16CD"/>
    <w:rsid w:val="00ED199F"/>
    <w:rsid w:val="00ED1ACC"/>
    <w:rsid w:val="00ED1F5B"/>
    <w:rsid w:val="00ED4439"/>
    <w:rsid w:val="00ED5346"/>
    <w:rsid w:val="00ED59CB"/>
    <w:rsid w:val="00ED68BC"/>
    <w:rsid w:val="00ED7882"/>
    <w:rsid w:val="00EE1763"/>
    <w:rsid w:val="00EE305E"/>
    <w:rsid w:val="00EE336A"/>
    <w:rsid w:val="00EE3841"/>
    <w:rsid w:val="00EE4654"/>
    <w:rsid w:val="00EE5586"/>
    <w:rsid w:val="00EF0209"/>
    <w:rsid w:val="00EF128C"/>
    <w:rsid w:val="00EF2117"/>
    <w:rsid w:val="00EF3999"/>
    <w:rsid w:val="00EF3FC4"/>
    <w:rsid w:val="00EF4BC4"/>
    <w:rsid w:val="00EF5AF4"/>
    <w:rsid w:val="00EF6653"/>
    <w:rsid w:val="00EF7B91"/>
    <w:rsid w:val="00F001FE"/>
    <w:rsid w:val="00F00D1F"/>
    <w:rsid w:val="00F00FC4"/>
    <w:rsid w:val="00F0249D"/>
    <w:rsid w:val="00F02E33"/>
    <w:rsid w:val="00F04E2B"/>
    <w:rsid w:val="00F05B82"/>
    <w:rsid w:val="00F066C2"/>
    <w:rsid w:val="00F117B4"/>
    <w:rsid w:val="00F126D0"/>
    <w:rsid w:val="00F12AD2"/>
    <w:rsid w:val="00F12FAB"/>
    <w:rsid w:val="00F13A61"/>
    <w:rsid w:val="00F1409F"/>
    <w:rsid w:val="00F14C69"/>
    <w:rsid w:val="00F14F53"/>
    <w:rsid w:val="00F175ED"/>
    <w:rsid w:val="00F17B40"/>
    <w:rsid w:val="00F20D7E"/>
    <w:rsid w:val="00F26AC5"/>
    <w:rsid w:val="00F272C4"/>
    <w:rsid w:val="00F277D4"/>
    <w:rsid w:val="00F30AA7"/>
    <w:rsid w:val="00F325F1"/>
    <w:rsid w:val="00F36123"/>
    <w:rsid w:val="00F36BF5"/>
    <w:rsid w:val="00F378EB"/>
    <w:rsid w:val="00F40E25"/>
    <w:rsid w:val="00F41063"/>
    <w:rsid w:val="00F411C5"/>
    <w:rsid w:val="00F41E09"/>
    <w:rsid w:val="00F42424"/>
    <w:rsid w:val="00F44330"/>
    <w:rsid w:val="00F451F2"/>
    <w:rsid w:val="00F46FA0"/>
    <w:rsid w:val="00F47E34"/>
    <w:rsid w:val="00F5094D"/>
    <w:rsid w:val="00F50C0C"/>
    <w:rsid w:val="00F50FE6"/>
    <w:rsid w:val="00F517C1"/>
    <w:rsid w:val="00F518B5"/>
    <w:rsid w:val="00F51FED"/>
    <w:rsid w:val="00F521EF"/>
    <w:rsid w:val="00F53D61"/>
    <w:rsid w:val="00F550DE"/>
    <w:rsid w:val="00F56616"/>
    <w:rsid w:val="00F56BE5"/>
    <w:rsid w:val="00F56CA4"/>
    <w:rsid w:val="00F6036E"/>
    <w:rsid w:val="00F6187D"/>
    <w:rsid w:val="00F61C39"/>
    <w:rsid w:val="00F62434"/>
    <w:rsid w:val="00F6315B"/>
    <w:rsid w:val="00F641BD"/>
    <w:rsid w:val="00F66E27"/>
    <w:rsid w:val="00F674A5"/>
    <w:rsid w:val="00F6781E"/>
    <w:rsid w:val="00F6782A"/>
    <w:rsid w:val="00F701B5"/>
    <w:rsid w:val="00F70221"/>
    <w:rsid w:val="00F7063D"/>
    <w:rsid w:val="00F727FF"/>
    <w:rsid w:val="00F72A6C"/>
    <w:rsid w:val="00F733FA"/>
    <w:rsid w:val="00F73A04"/>
    <w:rsid w:val="00F752A6"/>
    <w:rsid w:val="00F76564"/>
    <w:rsid w:val="00F81005"/>
    <w:rsid w:val="00F81964"/>
    <w:rsid w:val="00F823E4"/>
    <w:rsid w:val="00F82B71"/>
    <w:rsid w:val="00F83536"/>
    <w:rsid w:val="00F85B7C"/>
    <w:rsid w:val="00F87C26"/>
    <w:rsid w:val="00F91141"/>
    <w:rsid w:val="00F921CA"/>
    <w:rsid w:val="00F926D7"/>
    <w:rsid w:val="00F9384D"/>
    <w:rsid w:val="00F9580E"/>
    <w:rsid w:val="00F96195"/>
    <w:rsid w:val="00F974E5"/>
    <w:rsid w:val="00F97C7C"/>
    <w:rsid w:val="00FA59C9"/>
    <w:rsid w:val="00FA5B9A"/>
    <w:rsid w:val="00FA6E97"/>
    <w:rsid w:val="00FA70E2"/>
    <w:rsid w:val="00FA76C1"/>
    <w:rsid w:val="00FB0057"/>
    <w:rsid w:val="00FB04FC"/>
    <w:rsid w:val="00FB1C1D"/>
    <w:rsid w:val="00FB4ACD"/>
    <w:rsid w:val="00FB6EFE"/>
    <w:rsid w:val="00FC122B"/>
    <w:rsid w:val="00FC2A59"/>
    <w:rsid w:val="00FC2D92"/>
    <w:rsid w:val="00FC511C"/>
    <w:rsid w:val="00FC5DF5"/>
    <w:rsid w:val="00FC73D9"/>
    <w:rsid w:val="00FD08E5"/>
    <w:rsid w:val="00FD11AC"/>
    <w:rsid w:val="00FD36A3"/>
    <w:rsid w:val="00FD413A"/>
    <w:rsid w:val="00FD4560"/>
    <w:rsid w:val="00FD575F"/>
    <w:rsid w:val="00FD7A24"/>
    <w:rsid w:val="00FD7B66"/>
    <w:rsid w:val="00FE1D6B"/>
    <w:rsid w:val="00FE2F49"/>
    <w:rsid w:val="00FE3B61"/>
    <w:rsid w:val="00FE6210"/>
    <w:rsid w:val="00FF04A1"/>
    <w:rsid w:val="00FF0A7C"/>
    <w:rsid w:val="00FF19DE"/>
    <w:rsid w:val="00FF3C38"/>
    <w:rsid w:val="00FF7B97"/>
    <w:rsid w:val="02514885"/>
    <w:rsid w:val="02E41283"/>
    <w:rsid w:val="0818ABA8"/>
    <w:rsid w:val="0A5C24E6"/>
    <w:rsid w:val="0C7D91A0"/>
    <w:rsid w:val="0CF7D3BA"/>
    <w:rsid w:val="0F20ACE4"/>
    <w:rsid w:val="0F3A9A1D"/>
    <w:rsid w:val="0FA45B7B"/>
    <w:rsid w:val="1020E54F"/>
    <w:rsid w:val="165ED063"/>
    <w:rsid w:val="176C0AE8"/>
    <w:rsid w:val="19362F47"/>
    <w:rsid w:val="1BB550B4"/>
    <w:rsid w:val="1D7B5403"/>
    <w:rsid w:val="1F0A754E"/>
    <w:rsid w:val="1F85CB70"/>
    <w:rsid w:val="20F35B10"/>
    <w:rsid w:val="216613D7"/>
    <w:rsid w:val="21757864"/>
    <w:rsid w:val="23FF81AF"/>
    <w:rsid w:val="2465DFD5"/>
    <w:rsid w:val="29211318"/>
    <w:rsid w:val="2ACB8348"/>
    <w:rsid w:val="2C889360"/>
    <w:rsid w:val="2FBAA3BA"/>
    <w:rsid w:val="2FD19F92"/>
    <w:rsid w:val="3002E7CC"/>
    <w:rsid w:val="302633F0"/>
    <w:rsid w:val="35290AAA"/>
    <w:rsid w:val="35409DB8"/>
    <w:rsid w:val="37632CDC"/>
    <w:rsid w:val="37B17F09"/>
    <w:rsid w:val="395AD2C2"/>
    <w:rsid w:val="3991A89F"/>
    <w:rsid w:val="3A312F47"/>
    <w:rsid w:val="3A7D9CCF"/>
    <w:rsid w:val="3CDD5744"/>
    <w:rsid w:val="3F217A39"/>
    <w:rsid w:val="3F2B69DE"/>
    <w:rsid w:val="43725041"/>
    <w:rsid w:val="447449EF"/>
    <w:rsid w:val="486225E0"/>
    <w:rsid w:val="4A8F2312"/>
    <w:rsid w:val="4C7E2E92"/>
    <w:rsid w:val="4FB589B9"/>
    <w:rsid w:val="512DA4D8"/>
    <w:rsid w:val="542FBCD8"/>
    <w:rsid w:val="55466A69"/>
    <w:rsid w:val="55731CBE"/>
    <w:rsid w:val="5600B849"/>
    <w:rsid w:val="56E97120"/>
    <w:rsid w:val="5702A45F"/>
    <w:rsid w:val="575B4D4D"/>
    <w:rsid w:val="58C0B402"/>
    <w:rsid w:val="5A246B61"/>
    <w:rsid w:val="5C0ECEF6"/>
    <w:rsid w:val="5CD605A7"/>
    <w:rsid w:val="5D48BA1D"/>
    <w:rsid w:val="5F9647AF"/>
    <w:rsid w:val="63831D6F"/>
    <w:rsid w:val="63BBB9E9"/>
    <w:rsid w:val="69709500"/>
    <w:rsid w:val="6AC97218"/>
    <w:rsid w:val="6AEA9B12"/>
    <w:rsid w:val="6BEF5365"/>
    <w:rsid w:val="6D630232"/>
    <w:rsid w:val="6F3E0669"/>
    <w:rsid w:val="70ABB1DD"/>
    <w:rsid w:val="71441332"/>
    <w:rsid w:val="726B7FF3"/>
    <w:rsid w:val="7435D204"/>
    <w:rsid w:val="74EE381C"/>
    <w:rsid w:val="76B6A884"/>
    <w:rsid w:val="7B61F332"/>
    <w:rsid w:val="7BBFFB25"/>
    <w:rsid w:val="7CD94238"/>
    <w:rsid w:val="7D8752A2"/>
    <w:rsid w:val="7DC28A75"/>
    <w:rsid w:val="7DFBC994"/>
    <w:rsid w:val="7EBB8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A561B22"/>
  <w15:docId w15:val="{C2DAFA30-5B75-4681-BD5B-55B8BC2B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053B"/>
    <w:pPr>
      <w:spacing w:before="120" w:after="120"/>
    </w:pPr>
    <w:rPr>
      <w:rFonts w:ascii="Arial" w:hAnsi="Arial"/>
      <w:sz w:val="22"/>
    </w:rPr>
  </w:style>
  <w:style w:type="paragraph" w:styleId="Heading1">
    <w:name w:val="heading 1"/>
    <w:next w:val="Normal"/>
    <w:autoRedefine/>
    <w:qFormat/>
    <w:rsid w:val="00B0053B"/>
    <w:pPr>
      <w:keepNext/>
      <w:spacing w:before="360" w:after="120"/>
      <w:outlineLvl w:val="0"/>
    </w:pPr>
    <w:rPr>
      <w:rFonts w:ascii="Arial" w:hAnsi="Arial" w:cs="Arial"/>
      <w:b/>
      <w:sz w:val="26"/>
      <w:szCs w:val="24"/>
    </w:rPr>
  </w:style>
  <w:style w:type="paragraph" w:styleId="Heading2">
    <w:name w:val="heading 2"/>
    <w:basedOn w:val="Heading1"/>
    <w:next w:val="Normal"/>
    <w:qFormat/>
    <w:rsid w:val="00012C72"/>
    <w:pPr>
      <w:tabs>
        <w:tab w:val="left" w:pos="-1440"/>
        <w:tab w:val="left" w:pos="-720"/>
        <w:tab w:val="right" w:pos="7938"/>
      </w:tabs>
      <w:spacing w:before="280"/>
      <w:outlineLvl w:val="1"/>
    </w:pPr>
    <w:rPr>
      <w:sz w:val="24"/>
    </w:rPr>
  </w:style>
  <w:style w:type="paragraph" w:styleId="Heading3">
    <w:name w:val="heading 3"/>
    <w:basedOn w:val="Heading2"/>
    <w:next w:val="Normal"/>
    <w:qFormat/>
    <w:rsid w:val="00012C72"/>
    <w:pPr>
      <w:numPr>
        <w:numId w:val="5"/>
      </w:numPr>
      <w:spacing w:before="32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CF4F28"/>
    <w:pPr>
      <w:numPr>
        <w:numId w:val="0"/>
      </w:numPr>
      <w:outlineLvl w:val="3"/>
    </w:pPr>
    <w:rPr>
      <w:color w:val="000000" w:themeColor="text1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  <w:tab w:val="left" w:pos="-720"/>
        <w:tab w:val="right" w:pos="7938"/>
      </w:tabs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D81"/>
    <w:rPr>
      <w:sz w:val="22"/>
    </w:rPr>
  </w:style>
  <w:style w:type="character" w:styleId="IntenseEmphasis">
    <w:name w:val="Intense Emphasis"/>
    <w:basedOn w:val="DefaultParagraphFont"/>
    <w:uiPriority w:val="21"/>
    <w:qFormat/>
    <w:rsid w:val="00B727A9"/>
    <w:rPr>
      <w:rFonts w:ascii="Times New Roman" w:hAnsi="Times New Roman"/>
      <w:b/>
      <w:i/>
      <w:iCs/>
      <w:color w:val="auto"/>
      <w:sz w:val="22"/>
    </w:rPr>
  </w:style>
  <w:style w:type="table" w:styleId="TableGridLight">
    <w:name w:val="Grid Table Light"/>
    <w:basedOn w:val="TableNormal"/>
    <w:uiPriority w:val="40"/>
    <w:rsid w:val="0088152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center"/>
      </w:pPr>
      <w:rPr>
        <w:rFonts w:ascii="Times New Roman" w:hAnsi="Times New Roman"/>
        <w:b/>
        <w:color w:val="auto"/>
        <w:sz w:val="22"/>
      </w:rPr>
      <w:tblPr/>
      <w:tcPr>
        <w:vAlign w:val="center"/>
      </w:tcPr>
    </w:tblStylePr>
  </w:style>
  <w:style w:type="character" w:styleId="PageNumber">
    <w:name w:val="page number"/>
    <w:basedOn w:val="DefaultParagraphFont"/>
    <w:rsid w:val="00476479"/>
  </w:style>
  <w:style w:type="paragraph" w:styleId="BalloonText">
    <w:name w:val="Balloon Text"/>
    <w:basedOn w:val="Normal"/>
    <w:semiHidden/>
    <w:rsid w:val="005A7526"/>
    <w:rPr>
      <w:rFonts w:ascii="Tahoma" w:hAnsi="Tahoma" w:cs="Tahoma"/>
      <w:sz w:val="16"/>
      <w:szCs w:val="16"/>
    </w:rPr>
  </w:style>
  <w:style w:type="paragraph" w:customStyle="1" w:styleId="spaceless">
    <w:name w:val="spaceless"/>
    <w:basedOn w:val="Normal"/>
    <w:rsid w:val="004C1577"/>
    <w:pPr>
      <w:widowControl w:val="0"/>
      <w:spacing w:before="0" w:after="0"/>
      <w:contextualSpacing/>
    </w:pPr>
    <w:rPr>
      <w:sz w:val="18"/>
      <w:szCs w:val="24"/>
      <w:lang w:eastAsia="en-US"/>
    </w:rPr>
  </w:style>
  <w:style w:type="character" w:styleId="Hyperlink">
    <w:name w:val="Hyperlink"/>
    <w:uiPriority w:val="99"/>
    <w:rsid w:val="00A43F23"/>
    <w:rPr>
      <w:color w:val="0000FF"/>
      <w:u w:val="single"/>
    </w:rPr>
  </w:style>
  <w:style w:type="table" w:styleId="TableGrid">
    <w:name w:val="Table Grid"/>
    <w:basedOn w:val="TableNormal"/>
    <w:rsid w:val="00A43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1B6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B6A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6A45"/>
  </w:style>
  <w:style w:type="paragraph" w:styleId="Revision">
    <w:name w:val="Revision"/>
    <w:hidden/>
    <w:uiPriority w:val="99"/>
    <w:semiHidden/>
    <w:rsid w:val="001B6A45"/>
    <w:rPr>
      <w:sz w:val="24"/>
    </w:rPr>
  </w:style>
  <w:style w:type="paragraph" w:styleId="Title">
    <w:name w:val="Title"/>
    <w:basedOn w:val="Normal"/>
    <w:next w:val="Normal"/>
    <w:link w:val="TitleChar"/>
    <w:qFormat/>
    <w:rsid w:val="006F51C7"/>
    <w:pPr>
      <w:spacing w:before="60" w:after="60"/>
      <w:ind w:left="454" w:right="454"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rsid w:val="006F51C7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styleId="Emphasis">
    <w:name w:val="Emphasis"/>
    <w:basedOn w:val="DefaultParagraphFont"/>
    <w:qFormat/>
    <w:rsid w:val="001208DC"/>
    <w:rPr>
      <w:i/>
      <w:iCs/>
    </w:rPr>
  </w:style>
  <w:style w:type="character" w:styleId="Strong">
    <w:name w:val="Strong"/>
    <w:basedOn w:val="DefaultParagraphFont"/>
    <w:qFormat/>
    <w:rsid w:val="00095A06"/>
    <w:rPr>
      <w:rFonts w:ascii="Arial" w:hAnsi="Arial"/>
      <w:b/>
      <w:bCs/>
      <w:sz w:val="22"/>
    </w:rPr>
  </w:style>
  <w:style w:type="paragraph" w:customStyle="1" w:styleId="StyleCentered">
    <w:name w:val="Style Centered"/>
    <w:basedOn w:val="Normal"/>
    <w:rsid w:val="00E60CC4"/>
    <w:pPr>
      <w:jc w:val="center"/>
    </w:pPr>
  </w:style>
  <w:style w:type="character" w:styleId="BookTitle">
    <w:name w:val="Book Title"/>
    <w:uiPriority w:val="33"/>
    <w:qFormat/>
    <w:rsid w:val="00F04E2B"/>
    <w:rPr>
      <w:i/>
      <w:iCs/>
      <w:caps w:val="0"/>
      <w:smallCaps w:val="0"/>
      <w:spacing w:val="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2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A2F99"/>
    <w:rPr>
      <w:b/>
      <w:bCs/>
    </w:rPr>
  </w:style>
  <w:style w:type="table" w:customStyle="1" w:styleId="AgedCare1">
    <w:name w:val="Aged Care 1"/>
    <w:basedOn w:val="TableNormal"/>
    <w:uiPriority w:val="99"/>
    <w:rsid w:val="00BA2B05"/>
    <w:pPr>
      <w:snapToGrid w:val="0"/>
      <w:jc w:val="center"/>
    </w:pPr>
    <w:rPr>
      <w:rFonts w:ascii="Segoe UI" w:eastAsiaTheme="minorHAnsi" w:hAnsi="Segoe UI" w:cs="Times New Roman (Body CS)"/>
      <w:szCs w:val="24"/>
      <w:lang w:eastAsia="en-US"/>
    </w:rPr>
    <w:tblPr>
      <w:tblStyleRowBandSize w:val="1"/>
      <w:tblStyleColBandSize w:val="1"/>
      <w:tblBorders>
        <w:bottom w:val="single" w:sz="4" w:space="0" w:color="4F81BD" w:themeColor="accent1"/>
        <w:insideH w:val="single" w:sz="4" w:space="0" w:color="4F81BD" w:themeColor="accent1"/>
      </w:tblBorders>
    </w:tblPr>
    <w:tcPr>
      <w:shd w:val="clear" w:color="auto" w:fill="auto"/>
    </w:tcPr>
    <w:tblStylePr w:type="firstRow">
      <w:pPr>
        <w:wordWrap/>
        <w:spacing w:line="240" w:lineRule="auto"/>
        <w:jc w:val="center"/>
      </w:pPr>
      <w:rPr>
        <w:rFonts w:ascii="Nirmala UI Semilight" w:hAnsi="Nirmala UI Semilight"/>
        <w:b/>
        <w:i w:val="0"/>
        <w:color w:val="4F81BD" w:themeColor="accent1"/>
        <w:sz w:val="20"/>
      </w:rPr>
    </w:tblStylePr>
    <w:tblStylePr w:type="firstCol">
      <w:pPr>
        <w:wordWrap/>
        <w:spacing w:line="240" w:lineRule="auto"/>
        <w:jc w:val="left"/>
      </w:pPr>
      <w:rPr>
        <w:rFonts w:ascii="Nirmala UI Semilight" w:hAnsi="Nirmala UI Semilight"/>
        <w:b/>
        <w:i w:val="0"/>
        <w:color w:val="4F81BD" w:themeColor="accent1"/>
        <w:sz w:val="20"/>
      </w:rPr>
    </w:tblStylePr>
  </w:style>
  <w:style w:type="character" w:customStyle="1" w:styleId="normaltextrun">
    <w:name w:val="normaltextrun"/>
    <w:basedOn w:val="DefaultParagraphFont"/>
    <w:rsid w:val="00BA2B05"/>
  </w:style>
  <w:style w:type="paragraph" w:styleId="ListNumber">
    <w:name w:val="List Number"/>
    <w:basedOn w:val="Normal"/>
    <w:uiPriority w:val="99"/>
    <w:unhideWhenUsed/>
    <w:rsid w:val="00C66386"/>
    <w:pPr>
      <w:keepLines/>
      <w:numPr>
        <w:numId w:val="2"/>
      </w:numPr>
      <w:spacing w:after="0" w:line="280" w:lineRule="exact"/>
      <w:contextualSpacing/>
    </w:pPr>
    <w:rPr>
      <w:rFonts w:ascii="Segoe UI" w:eastAsiaTheme="minorHAnsi" w:hAnsi="Segoe UI" w:cs="Times New Roman (Body CS)"/>
      <w:spacing w:val="-3"/>
      <w:szCs w:val="24"/>
      <w:lang w:eastAsia="en-US"/>
    </w:rPr>
  </w:style>
  <w:style w:type="table" w:customStyle="1" w:styleId="AgedCare11">
    <w:name w:val="Aged Care 11"/>
    <w:basedOn w:val="TableNormal"/>
    <w:uiPriority w:val="99"/>
    <w:rsid w:val="00C66386"/>
    <w:pPr>
      <w:snapToGrid w:val="0"/>
      <w:jc w:val="center"/>
    </w:pPr>
    <w:rPr>
      <w:rFonts w:ascii="Segoe UI" w:eastAsiaTheme="minorHAnsi" w:hAnsi="Segoe UI" w:cs="Times New Roman (Body CS)"/>
      <w:szCs w:val="24"/>
      <w:lang w:eastAsia="en-US"/>
    </w:rPr>
    <w:tblPr>
      <w:tblStyleRowBandSize w:val="1"/>
      <w:tblStyleColBandSize w:val="1"/>
      <w:tblBorders>
        <w:bottom w:val="single" w:sz="4" w:space="0" w:color="4F81BD" w:themeColor="accent1"/>
        <w:insideH w:val="single" w:sz="4" w:space="0" w:color="4F81BD" w:themeColor="accent1"/>
      </w:tblBorders>
    </w:tblPr>
    <w:tcPr>
      <w:shd w:val="clear" w:color="auto" w:fill="auto"/>
    </w:tcPr>
    <w:tblStylePr w:type="firstRow">
      <w:pPr>
        <w:wordWrap/>
        <w:spacing w:line="240" w:lineRule="auto"/>
        <w:jc w:val="center"/>
      </w:pPr>
      <w:rPr>
        <w:rFonts w:ascii="Nirmala UI Semilight" w:hAnsi="Nirmala UI Semilight"/>
        <w:b/>
        <w:i w:val="0"/>
        <w:color w:val="4F81BD" w:themeColor="accent1"/>
        <w:sz w:val="20"/>
      </w:rPr>
    </w:tblStylePr>
    <w:tblStylePr w:type="firstCol">
      <w:pPr>
        <w:wordWrap/>
        <w:spacing w:line="240" w:lineRule="auto"/>
        <w:jc w:val="left"/>
      </w:pPr>
      <w:rPr>
        <w:rFonts w:ascii="Nirmala UI Semilight" w:hAnsi="Nirmala UI Semilight"/>
        <w:b/>
        <w:i w:val="0"/>
        <w:color w:val="4F81BD" w:themeColor="accent1"/>
        <w:sz w:val="20"/>
      </w:rPr>
    </w:tblStylePr>
  </w:style>
  <w:style w:type="table" w:styleId="GridTable4-Accent1">
    <w:name w:val="Grid Table 4 Accent 1"/>
    <w:basedOn w:val="TableNormal"/>
    <w:uiPriority w:val="49"/>
    <w:rsid w:val="00A145E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DepartmentofHealthtable">
    <w:name w:val="Department of Health table"/>
    <w:basedOn w:val="TableNormal"/>
    <w:uiPriority w:val="99"/>
    <w:rsid w:val="00CF4F28"/>
    <w:rPr>
      <w:rFonts w:ascii="Arial" w:hAnsi="Arial"/>
      <w:color w:val="000000" w:themeColor="text1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FFFFF" w:themeColor="background1"/>
        <w:sz w:val="18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header">
    <w:name w:val="Table header"/>
    <w:basedOn w:val="Normal"/>
    <w:rsid w:val="00B0053B"/>
    <w:pPr>
      <w:spacing w:before="80" w:after="80" w:line="276" w:lineRule="auto"/>
    </w:pPr>
    <w:rPr>
      <w:rFonts w:eastAsia="Calibri"/>
      <w:b/>
      <w:bCs/>
      <w:color w:val="FFFFFF" w:themeColor="background1"/>
      <w:sz w:val="20"/>
      <w:lang w:eastAsia="en-US"/>
    </w:rPr>
  </w:style>
  <w:style w:type="paragraph" w:customStyle="1" w:styleId="Tabletextleft">
    <w:name w:val="Table text left"/>
    <w:link w:val="TabletextleftChar"/>
    <w:autoRedefine/>
    <w:qFormat/>
    <w:rsid w:val="00B0053B"/>
    <w:pPr>
      <w:spacing w:before="120" w:after="60"/>
    </w:pPr>
    <w:rPr>
      <w:rFonts w:ascii="Arial" w:eastAsia="Calibri" w:hAnsi="Arial"/>
      <w:color w:val="000000" w:themeColor="text1"/>
      <w:lang w:val="en-US" w:eastAsia="en-US"/>
    </w:rPr>
  </w:style>
  <w:style w:type="paragraph" w:customStyle="1" w:styleId="Tabletextright">
    <w:name w:val="Table text right"/>
    <w:basedOn w:val="Tabletextleft"/>
    <w:rsid w:val="00A145E7"/>
    <w:pPr>
      <w:jc w:val="right"/>
    </w:pPr>
  </w:style>
  <w:style w:type="paragraph" w:styleId="ListBullet">
    <w:name w:val="List Bullet"/>
    <w:basedOn w:val="Normal"/>
    <w:unhideWhenUsed/>
    <w:rsid w:val="00C6278C"/>
    <w:pPr>
      <w:numPr>
        <w:numId w:val="4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1577"/>
    <w:rPr>
      <w:color w:val="605E5C"/>
      <w:shd w:val="clear" w:color="auto" w:fill="E1DFDD"/>
    </w:rPr>
  </w:style>
  <w:style w:type="paragraph" w:styleId="ListParagraph">
    <w:name w:val="List Paragraph"/>
    <w:aliases w:val="#List Paragraph,Figure_name,List Paragraph1,Numbered Indented Text,Bullet- First level,List NUmber,Listenabsatz1,lp1,List Paragraph11,Recommendation,L,Bullet Level 1,Bullet"/>
    <w:basedOn w:val="Normal"/>
    <w:link w:val="ListParagraphChar"/>
    <w:uiPriority w:val="34"/>
    <w:qFormat/>
    <w:rsid w:val="004B4E97"/>
    <w:pPr>
      <w:spacing w:after="40"/>
      <w:ind w:left="720"/>
      <w:contextualSpacing/>
    </w:pPr>
    <w:rPr>
      <w:rFonts w:ascii="Times New Roman" w:hAnsi="Times New Roman"/>
    </w:rPr>
  </w:style>
  <w:style w:type="character" w:customStyle="1" w:styleId="ListParagraphChar">
    <w:name w:val="List Paragraph Char"/>
    <w:aliases w:val="#List Paragraph Char,Figure_name Char,List Paragraph1 Char,Numbered Indented Text Char,Bullet- First level Char,List NUmber Char,Listenabsatz1 Char,lp1 Char,List Paragraph11 Char,Recommendation Char,L Char,Bullet Level 1 Char"/>
    <w:link w:val="ListParagraph"/>
    <w:uiPriority w:val="34"/>
    <w:qFormat/>
    <w:locked/>
    <w:rsid w:val="004B4E97"/>
    <w:rPr>
      <w:sz w:val="22"/>
    </w:rPr>
  </w:style>
  <w:style w:type="paragraph" w:styleId="BodyText">
    <w:name w:val="Body Text"/>
    <w:aliases w:val="Table text center"/>
    <w:basedOn w:val="Normal"/>
    <w:link w:val="BodyTextChar"/>
    <w:unhideWhenUsed/>
    <w:rsid w:val="00C256F4"/>
    <w:pPr>
      <w:spacing w:after="0"/>
      <w:jc w:val="center"/>
    </w:pPr>
  </w:style>
  <w:style w:type="character" w:customStyle="1" w:styleId="BodyTextChar">
    <w:name w:val="Body Text Char"/>
    <w:aliases w:val="Table text center Char"/>
    <w:basedOn w:val="DefaultParagraphFont"/>
    <w:link w:val="BodyText"/>
    <w:rsid w:val="00C256F4"/>
    <w:rPr>
      <w:rFonts w:ascii="Arial" w:hAnsi="Arial"/>
      <w:sz w:val="22"/>
    </w:rPr>
  </w:style>
  <w:style w:type="character" w:customStyle="1" w:styleId="TabletextleftChar">
    <w:name w:val="Table text left Char"/>
    <w:basedOn w:val="DefaultParagraphFont"/>
    <w:link w:val="Tabletextleft"/>
    <w:rsid w:val="00B0053B"/>
    <w:rPr>
      <w:rFonts w:ascii="Arial" w:eastAsia="Calibri" w:hAnsi="Arial"/>
      <w:color w:val="000000" w:themeColor="text1"/>
      <w:lang w:val="en-US" w:eastAsia="en-US"/>
    </w:rPr>
  </w:style>
  <w:style w:type="paragraph" w:customStyle="1" w:styleId="Tabletextstrong">
    <w:name w:val="Table text strong"/>
    <w:basedOn w:val="Tabletextleft"/>
    <w:link w:val="TabletextstrongChar"/>
    <w:qFormat/>
    <w:rsid w:val="00C60DCB"/>
    <w:pPr>
      <w:spacing w:before="0" w:after="0"/>
    </w:pPr>
    <w:rPr>
      <w:b/>
      <w:color w:val="FFFFFF" w:themeColor="background1"/>
      <w:sz w:val="18"/>
    </w:rPr>
  </w:style>
  <w:style w:type="character" w:customStyle="1" w:styleId="TabletextstrongChar">
    <w:name w:val="Table text strong Char"/>
    <w:basedOn w:val="TabletextleftChar"/>
    <w:link w:val="Tabletextstrong"/>
    <w:rsid w:val="00C60DCB"/>
    <w:rPr>
      <w:rFonts w:ascii="Arial" w:eastAsia="Calibri" w:hAnsi="Arial"/>
      <w:b/>
      <w:color w:val="FFFFFF" w:themeColor="background1"/>
      <w:sz w:val="1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1D41B3"/>
    <w:rPr>
      <w:color w:val="808080"/>
    </w:rPr>
  </w:style>
  <w:style w:type="paragraph" w:styleId="Subtitle">
    <w:name w:val="Subtitle"/>
    <w:basedOn w:val="Title"/>
    <w:next w:val="Normal"/>
    <w:link w:val="SubtitleChar"/>
    <w:qFormat/>
    <w:rsid w:val="006F51C7"/>
    <w:pPr>
      <w:numPr>
        <w:ilvl w:val="1"/>
      </w:numPr>
      <w:pBdr>
        <w:bottom w:val="single" w:sz="4" w:space="1" w:color="auto"/>
      </w:pBdr>
      <w:ind w:left="454"/>
    </w:pPr>
    <w:rPr>
      <w:rFonts w:eastAsiaTheme="minorEastAsia" w:cstheme="minorBidi"/>
      <w:b w:val="0"/>
      <w:spacing w:val="0"/>
      <w:sz w:val="24"/>
      <w:szCs w:val="22"/>
    </w:rPr>
  </w:style>
  <w:style w:type="character" w:customStyle="1" w:styleId="SubtitleChar">
    <w:name w:val="Subtitle Char"/>
    <w:basedOn w:val="DefaultParagraphFont"/>
    <w:link w:val="Subtitle"/>
    <w:rsid w:val="006F51C7"/>
    <w:rPr>
      <w:rFonts w:ascii="Arial" w:eastAsiaTheme="minorEastAsia" w:hAnsi="Arial" w:cstheme="minorBidi"/>
      <w:kern w:val="28"/>
      <w:sz w:val="24"/>
      <w:szCs w:val="22"/>
    </w:rPr>
  </w:style>
  <w:style w:type="paragraph" w:styleId="FootnoteText">
    <w:name w:val="footnote text"/>
    <w:basedOn w:val="Normal"/>
    <w:link w:val="FootnoteTextChar"/>
    <w:unhideWhenUsed/>
    <w:rsid w:val="006F51C7"/>
    <w:pPr>
      <w:spacing w:befor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F51C7"/>
    <w:rPr>
      <w:rFonts w:ascii="Arial" w:hAnsi="Arial"/>
    </w:rPr>
  </w:style>
  <w:style w:type="paragraph" w:styleId="BodyTextFirstIndent">
    <w:name w:val="Body Text First Indent"/>
    <w:basedOn w:val="BodyText"/>
    <w:link w:val="BodyTextFirstIndentChar"/>
    <w:rsid w:val="005B7176"/>
    <w:pPr>
      <w:spacing w:after="120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5B7176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C5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resources/publications/at-hm-scheme-guidelines?language=e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sites/default/files/2025-09/support-at-home-program-manual-a-guide-for-registered-providers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sites/default/files/2025-09/support-at-home-program-manual-a-guide-for-registered-providers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0b66a-745c-439f-bf76-03889c346bed">
      <Terms xmlns="http://schemas.microsoft.com/office/infopath/2007/PartnerControls"/>
    </lcf76f155ced4ddcb4097134ff3c332f>
    <TaxCatchAll xmlns="719085c8-530d-4d40-b8b9-63d5f51fab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C96BF79B263478F32DAA0597FB74D" ma:contentTypeVersion="15" ma:contentTypeDescription="Create a new document." ma:contentTypeScope="" ma:versionID="8af0f42b1437cddb12e88e81834a3fc8">
  <xsd:schema xmlns:xsd="http://www.w3.org/2001/XMLSchema" xmlns:xs="http://www.w3.org/2001/XMLSchema" xmlns:p="http://schemas.microsoft.com/office/2006/metadata/properties" xmlns:ns2="64d0b66a-745c-439f-bf76-03889c346bed" xmlns:ns3="719085c8-530d-4d40-b8b9-63d5f51fab06" targetNamespace="http://schemas.microsoft.com/office/2006/metadata/properties" ma:root="true" ma:fieldsID="569dc4416f32bb36c0f4501672e8a6ba" ns2:_="" ns3:_="">
    <xsd:import namespace="64d0b66a-745c-439f-bf76-03889c346bed"/>
    <xsd:import namespace="719085c8-530d-4d40-b8b9-63d5f51fa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0b66a-745c-439f-bf76-03889c346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085c8-530d-4d40-b8b9-63d5f51fab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961e3b-617f-41a0-ad62-e895cdeb8372}" ma:internalName="TaxCatchAll" ma:showField="CatchAllData" ma:web="719085c8-530d-4d40-b8b9-63d5f51fa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E0C40-4E74-4D87-9A2F-B5EFA5915814}">
  <ds:schemaRefs>
    <ds:schemaRef ds:uri="http://schemas.microsoft.com/office/2006/metadata/properties"/>
    <ds:schemaRef ds:uri="http://schemas.microsoft.com/office/infopath/2007/PartnerControls"/>
    <ds:schemaRef ds:uri="64d0b66a-745c-439f-bf76-03889c346bed"/>
    <ds:schemaRef ds:uri="719085c8-530d-4d40-b8b9-63d5f51fab06"/>
  </ds:schemaRefs>
</ds:datastoreItem>
</file>

<file path=customXml/itemProps2.xml><?xml version="1.0" encoding="utf-8"?>
<ds:datastoreItem xmlns:ds="http://schemas.openxmlformats.org/officeDocument/2006/customXml" ds:itemID="{3462D08E-0B76-470A-A4BA-0D55E36D9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0b66a-745c-439f-bf76-03889c346bed"/>
    <ds:schemaRef ds:uri="719085c8-530d-4d40-b8b9-63d5f51fa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DD826E-1703-47E6-99E2-E8B3221796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88F27A-E458-431C-BF47-2ED417BABF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0cdab9-3592-4269-8944-10949a3bf55a}" enabled="1" method="Privileged" siteId="{311f614e-2687-4905-bb5c-f592370e0d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of Subsidies and Supplements for Aged Care</vt:lpstr>
    </vt:vector>
  </TitlesOfParts>
  <Manager/>
  <Company/>
  <LinksUpToDate>false</LinksUpToDate>
  <CharactersWithSpaces>6235</CharactersWithSpaces>
  <SharedDoc>false</SharedDoc>
  <HyperlinkBase/>
  <HLinks>
    <vt:vector size="18" baseType="variant">
      <vt:variant>
        <vt:i4>7733287</vt:i4>
      </vt:variant>
      <vt:variant>
        <vt:i4>6</vt:i4>
      </vt:variant>
      <vt:variant>
        <vt:i4>0</vt:i4>
      </vt:variant>
      <vt:variant>
        <vt:i4>5</vt:i4>
      </vt:variant>
      <vt:variant>
        <vt:lpwstr>https://www.health.gov.au/</vt:lpwstr>
      </vt:variant>
      <vt:variant>
        <vt:lpwstr/>
      </vt:variant>
      <vt:variant>
        <vt:i4>65537</vt:i4>
      </vt:variant>
      <vt:variant>
        <vt:i4>3</vt:i4>
      </vt:variant>
      <vt:variant>
        <vt:i4>0</vt:i4>
      </vt:variant>
      <vt:variant>
        <vt:i4>5</vt:i4>
      </vt:variant>
      <vt:variant>
        <vt:lpwstr>https://www.health.gov.au/sites/default/files/2025-09/support-at-home-program-manual-a-guide-for-registered-providers.pdf</vt:lpwstr>
      </vt:variant>
      <vt:variant>
        <vt:lpwstr/>
      </vt:variant>
      <vt:variant>
        <vt:i4>65537</vt:i4>
      </vt:variant>
      <vt:variant>
        <vt:i4>0</vt:i4>
      </vt:variant>
      <vt:variant>
        <vt:i4>0</vt:i4>
      </vt:variant>
      <vt:variant>
        <vt:i4>5</vt:i4>
      </vt:variant>
      <vt:variant>
        <vt:lpwstr>https://www.health.gov.au/sites/default/files/2025-09/support-at-home-program-manual-a-guide-for-registered-providers.pdf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Subsidies and Supplements for Aged Care</dc:title>
  <dc:subject>Aged care</dc:subject>
  <dc:creator>Australian Government, Department of Health, Disability and Ageing</dc:creator>
  <cp:keywords>Aged Care; Finance; Schedule</cp:keywords>
  <dc:description/>
  <cp:revision>2</cp:revision>
  <cp:lastPrinted>2025-10-27T04:10:00Z</cp:lastPrinted>
  <dcterms:created xsi:type="dcterms:W3CDTF">2025-10-31T04:42:00Z</dcterms:created>
  <dcterms:modified xsi:type="dcterms:W3CDTF">2025-10-31T04:42:00Z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4d3944b7,3e65e360,75822900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692b2163,3e27ad9d,47386bbd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2025-10-31T01:04:31Z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8e56a136-c409-499a-a42c-d427fa18efe5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