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2CB87" w14:textId="6C26D892" w:rsidR="00380817" w:rsidRPr="002F4D94" w:rsidRDefault="00F03965" w:rsidP="002F4D94">
      <w:r>
        <w:rPr>
          <w:noProof/>
          <w:lang w:eastAsia="en-AU"/>
        </w:rPr>
        <w:drawing>
          <wp:anchor distT="0" distB="0" distL="114300" distR="114300" simplePos="0" relativeHeight="251660800" behindDoc="1" locked="0" layoutInCell="1" allowOverlap="1" wp14:anchorId="5687FE17" wp14:editId="3A2BA7C6">
            <wp:simplePos x="0" y="0"/>
            <wp:positionH relativeFrom="page">
              <wp:posOffset>6350</wp:posOffset>
            </wp:positionH>
            <wp:positionV relativeFrom="page">
              <wp:posOffset>6350</wp:posOffset>
            </wp:positionV>
            <wp:extent cx="7570612" cy="10720800"/>
            <wp:effectExtent l="0" t="0" r="0" b="0"/>
            <wp:wrapNone/>
            <wp:docPr id="671159806" name="Picture 6711598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542612" name="Picture 1128542612">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70612" cy="10720800"/>
                    </a:xfrm>
                    <a:prstGeom prst="rect">
                      <a:avLst/>
                    </a:prstGeom>
                  </pic:spPr>
                </pic:pic>
              </a:graphicData>
            </a:graphic>
            <wp14:sizeRelH relativeFrom="margin">
              <wp14:pctWidth>0</wp14:pctWidth>
            </wp14:sizeRelH>
            <wp14:sizeRelV relativeFrom="margin">
              <wp14:pctHeight>0</wp14:pctHeight>
            </wp14:sizeRelV>
          </wp:anchor>
        </w:drawing>
      </w:r>
      <w:r w:rsidR="0006023F">
        <w:rPr>
          <w:noProof/>
          <w:lang w:eastAsia="en-AU"/>
        </w:rPr>
        <w:drawing>
          <wp:anchor distT="0" distB="0" distL="114300" distR="114300" simplePos="0" relativeHeight="251655680" behindDoc="1" locked="0" layoutInCell="1" allowOverlap="1" wp14:anchorId="2EE536D3" wp14:editId="0CF0BE25">
            <wp:simplePos x="0" y="0"/>
            <wp:positionH relativeFrom="page">
              <wp:posOffset>6985</wp:posOffset>
            </wp:positionH>
            <wp:positionV relativeFrom="page">
              <wp:posOffset>6350</wp:posOffset>
            </wp:positionV>
            <wp:extent cx="7556500" cy="5043805"/>
            <wp:effectExtent l="0" t="0" r="6350" b="4445"/>
            <wp:wrapNone/>
            <wp:docPr id="1128542612" name="Picture 11285426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542612" name="Picture 1128542612">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7556500" cy="5043805"/>
                    </a:xfrm>
                    <a:prstGeom prst="rect">
                      <a:avLst/>
                    </a:prstGeom>
                  </pic:spPr>
                </pic:pic>
              </a:graphicData>
            </a:graphic>
            <wp14:sizeRelH relativeFrom="margin">
              <wp14:pctWidth>0</wp14:pctWidth>
            </wp14:sizeRelH>
            <wp14:sizeRelV relativeFrom="margin">
              <wp14:pctHeight>0</wp14:pctHeight>
            </wp14:sizeRelV>
          </wp:anchor>
        </w:drawing>
      </w:r>
    </w:p>
    <w:p w14:paraId="4CF6E998" w14:textId="086CCDBF" w:rsidR="00BA10AD" w:rsidRPr="00BA10AD" w:rsidRDefault="00297061" w:rsidP="00BA10AD">
      <w:pPr>
        <w:pStyle w:val="Heading1"/>
      </w:pPr>
      <w:r>
        <w:t>N</w:t>
      </w:r>
      <w:r w:rsidR="0059417E">
        <w:t>ew Aged Care Act</w:t>
      </w:r>
      <w:r>
        <w:t xml:space="preserve"> launch</w:t>
      </w:r>
    </w:p>
    <w:p w14:paraId="376C3E44" w14:textId="49669859" w:rsidR="00BA10AD" w:rsidRPr="00426DD5" w:rsidRDefault="00B33F92" w:rsidP="00426DD5">
      <w:pPr>
        <w:pStyle w:val="Subtitle"/>
      </w:pPr>
      <w:r w:rsidRPr="00426DD5">
        <w:t xml:space="preserve">Stakeholder toolkit to support </w:t>
      </w:r>
      <w:r w:rsidR="00506673" w:rsidRPr="00426DD5">
        <w:t>communications with older people</w:t>
      </w:r>
      <w:r w:rsidR="00BA10AD" w:rsidRPr="00426DD5">
        <w:t xml:space="preserve"> </w:t>
      </w:r>
    </w:p>
    <w:p w14:paraId="4E9D8C92" w14:textId="0FB7E00A" w:rsidR="00BA10AD" w:rsidRPr="00426DD5" w:rsidRDefault="007E2997" w:rsidP="00426DD5">
      <w:pPr>
        <w:pStyle w:val="Date"/>
      </w:pPr>
      <w:r w:rsidRPr="00426DD5">
        <w:t>October 2025</w:t>
      </w:r>
    </w:p>
    <w:p w14:paraId="269EA006" w14:textId="5CE2E1DD" w:rsidR="00B56968" w:rsidRDefault="00652BCC" w:rsidP="00426DD5">
      <w:pPr>
        <w:pStyle w:val="Introduction"/>
        <w:rPr>
          <w:rFonts w:eastAsiaTheme="majorEastAsia" w:cstheme="majorBidi"/>
          <w:b/>
          <w:szCs w:val="26"/>
        </w:rPr>
      </w:pPr>
      <w:r>
        <w:t>This toolkit provides information and materials to help</w:t>
      </w:r>
      <w:r w:rsidR="00BB08BA">
        <w:t xml:space="preserve"> </w:t>
      </w:r>
      <w:r w:rsidR="002E1E02">
        <w:t xml:space="preserve">aged care providers, </w:t>
      </w:r>
      <w:r w:rsidR="00BB08BA">
        <w:t>peak bodies, advocacy organisations and community groups inform older people, their families and carers</w:t>
      </w:r>
      <w:r w:rsidR="00A41B53">
        <w:t>,</w:t>
      </w:r>
      <w:r w:rsidR="00B56968">
        <w:t xml:space="preserve"> about what to expect when the new Aged Care Act</w:t>
      </w:r>
      <w:r w:rsidR="00717E38">
        <w:t xml:space="preserve"> </w:t>
      </w:r>
      <w:r w:rsidR="000519EB">
        <w:t>starts</w:t>
      </w:r>
      <w:r w:rsidR="00717E38">
        <w:t xml:space="preserve"> </w:t>
      </w:r>
      <w:r w:rsidR="00D94413">
        <w:t xml:space="preserve">from </w:t>
      </w:r>
      <w:r w:rsidR="00717E38">
        <w:t>1 November 2025</w:t>
      </w:r>
      <w:r w:rsidR="00280D28">
        <w:t>.</w:t>
      </w:r>
      <w:r w:rsidR="00B56968">
        <w:br w:type="page"/>
      </w:r>
    </w:p>
    <w:p w14:paraId="1D62BCCF" w14:textId="0F588AF7" w:rsidR="00BA10AD" w:rsidRPr="00BA10AD" w:rsidRDefault="002D5785" w:rsidP="00BA10AD">
      <w:pPr>
        <w:pStyle w:val="Heading2"/>
      </w:pPr>
      <w:r>
        <w:lastRenderedPageBreak/>
        <w:t>About this toolkit</w:t>
      </w:r>
    </w:p>
    <w:p w14:paraId="281A729D" w14:textId="06FFC2B1" w:rsidR="003521BB" w:rsidRDefault="00BA10AD" w:rsidP="00BA10AD">
      <w:r w:rsidRPr="00BA10AD">
        <w:t>Th</w:t>
      </w:r>
      <w:r w:rsidR="009B1CBC">
        <w:t xml:space="preserve">is toolkit </w:t>
      </w:r>
      <w:r w:rsidR="003521BB">
        <w:t xml:space="preserve">supports you to talk with older people, their families and carers </w:t>
      </w:r>
      <w:r w:rsidR="00E37E07">
        <w:t xml:space="preserve">about </w:t>
      </w:r>
      <w:r w:rsidR="003521BB">
        <w:t xml:space="preserve">what to expect when the new Aged Care Act (new Act) starts </w:t>
      </w:r>
      <w:r w:rsidR="00D94413">
        <w:t xml:space="preserve">from </w:t>
      </w:r>
      <w:r w:rsidR="003521BB">
        <w:t>1 November 2025.</w:t>
      </w:r>
    </w:p>
    <w:p w14:paraId="6FF20B91" w14:textId="1468BDB5" w:rsidR="00BA10AD" w:rsidRDefault="003521BB" w:rsidP="00BA10AD">
      <w:r>
        <w:t xml:space="preserve">We have created </w:t>
      </w:r>
      <w:r w:rsidR="005A3EEE">
        <w:t>materials that may help you communicate</w:t>
      </w:r>
      <w:r w:rsidR="00D536ED">
        <w:t xml:space="preserve"> key information about the</w:t>
      </w:r>
      <w:r w:rsidR="00D81D1D">
        <w:t xml:space="preserve"> launch of the</w:t>
      </w:r>
      <w:r w:rsidR="00D536ED">
        <w:t xml:space="preserve"> new Act</w:t>
      </w:r>
      <w:r w:rsidR="00D81D1D">
        <w:t>. You can</w:t>
      </w:r>
      <w:r w:rsidR="00D536ED">
        <w:t xml:space="preserve"> </w:t>
      </w:r>
      <w:r w:rsidR="00D81D1D">
        <w:t>use these</w:t>
      </w:r>
      <w:r w:rsidR="00D536ED">
        <w:t xml:space="preserve"> in newsletters,</w:t>
      </w:r>
      <w:r w:rsidR="00C940F0">
        <w:t xml:space="preserve"> presentations, booklets,</w:t>
      </w:r>
      <w:r w:rsidR="006D4411">
        <w:t xml:space="preserve"> websit</w:t>
      </w:r>
      <w:r w:rsidR="00C940F0">
        <w:t>e content</w:t>
      </w:r>
      <w:r w:rsidR="006D4411">
        <w:t>, meetings</w:t>
      </w:r>
      <w:r w:rsidR="00C41195">
        <w:t xml:space="preserve">, </w:t>
      </w:r>
      <w:r w:rsidR="006D4411">
        <w:t>discussions</w:t>
      </w:r>
      <w:r w:rsidR="00813139">
        <w:t>,</w:t>
      </w:r>
      <w:r w:rsidR="006D4411">
        <w:t xml:space="preserve"> and social media.</w:t>
      </w:r>
    </w:p>
    <w:p w14:paraId="312423B6" w14:textId="34AF4A90" w:rsidR="00D81D1D" w:rsidRDefault="00D81D1D" w:rsidP="00027940">
      <w:pPr>
        <w:pStyle w:val="Heading2"/>
      </w:pPr>
      <w:r>
        <w:t>What’s in this toolkit</w:t>
      </w:r>
    </w:p>
    <w:p w14:paraId="6E3A249F" w14:textId="6BE47790" w:rsidR="009A5791" w:rsidRPr="00426DD5" w:rsidRDefault="009A5791" w:rsidP="00426DD5">
      <w:pPr>
        <w:pStyle w:val="ListBullet"/>
      </w:pPr>
      <w:r>
        <w:t>key messages</w:t>
      </w:r>
    </w:p>
    <w:p w14:paraId="6D4A0EC2" w14:textId="661BA98F" w:rsidR="009A5791" w:rsidRPr="00426DD5" w:rsidRDefault="009A5791" w:rsidP="00426DD5">
      <w:pPr>
        <w:pStyle w:val="ListBullet"/>
      </w:pPr>
      <w:r w:rsidRPr="00426DD5">
        <w:t>discussion guide</w:t>
      </w:r>
    </w:p>
    <w:p w14:paraId="018D5A42" w14:textId="7EF0EAE5" w:rsidR="009A5791" w:rsidRPr="00426DD5" w:rsidRDefault="009A5791" w:rsidP="00426DD5">
      <w:pPr>
        <w:pStyle w:val="ListBullet"/>
      </w:pPr>
      <w:r w:rsidRPr="00426DD5">
        <w:t>editorial content</w:t>
      </w:r>
    </w:p>
    <w:p w14:paraId="04CC1177" w14:textId="06CC090A" w:rsidR="009A5791" w:rsidRPr="00426DD5" w:rsidRDefault="009A5791" w:rsidP="00426DD5">
      <w:pPr>
        <w:pStyle w:val="ListBullet"/>
      </w:pPr>
      <w:r w:rsidRPr="00426DD5">
        <w:t>social media posts</w:t>
      </w:r>
    </w:p>
    <w:p w14:paraId="6D553EF3" w14:textId="0B2854EC" w:rsidR="009A5791" w:rsidRPr="00426DD5" w:rsidRDefault="009A5791" w:rsidP="00426DD5">
      <w:pPr>
        <w:pStyle w:val="ListBullet"/>
      </w:pPr>
      <w:r w:rsidRPr="00426DD5">
        <w:t>videos</w:t>
      </w:r>
    </w:p>
    <w:p w14:paraId="1F1AA6A5" w14:textId="0C3FD8B9" w:rsidR="009A5791" w:rsidRPr="00426DD5" w:rsidRDefault="009A5791" w:rsidP="00426DD5">
      <w:pPr>
        <w:pStyle w:val="ListBullet"/>
      </w:pPr>
      <w:r w:rsidRPr="00426DD5">
        <w:t>resources.</w:t>
      </w:r>
    </w:p>
    <w:p w14:paraId="3F980D60" w14:textId="3915966B" w:rsidR="00BA10AD" w:rsidRPr="00027940" w:rsidRDefault="00C05010" w:rsidP="00FB1112">
      <w:pPr>
        <w:pStyle w:val="Heading2"/>
      </w:pPr>
      <w:r w:rsidRPr="00027940">
        <w:t>Audience</w:t>
      </w:r>
    </w:p>
    <w:p w14:paraId="098D15CD" w14:textId="6CFA963A" w:rsidR="00C05010" w:rsidRDefault="00C05010" w:rsidP="00426DD5">
      <w:pPr>
        <w:pStyle w:val="ListBullet"/>
      </w:pPr>
      <w:r>
        <w:t xml:space="preserve">Older people, their </w:t>
      </w:r>
      <w:r w:rsidRPr="00426DD5">
        <w:t>families</w:t>
      </w:r>
      <w:r>
        <w:t xml:space="preserve"> and carers.</w:t>
      </w:r>
    </w:p>
    <w:p w14:paraId="2CDBA899" w14:textId="40D02106" w:rsidR="00D80BE5" w:rsidRPr="00027940" w:rsidRDefault="00D80BE5" w:rsidP="00FB1112">
      <w:pPr>
        <w:pStyle w:val="Heading2"/>
      </w:pPr>
      <w:r w:rsidRPr="00027940">
        <w:t>Call</w:t>
      </w:r>
      <w:r w:rsidR="009E28CF" w:rsidRPr="00027940">
        <w:t>s</w:t>
      </w:r>
      <w:r w:rsidRPr="00027940">
        <w:t xml:space="preserve"> to action</w:t>
      </w:r>
    </w:p>
    <w:p w14:paraId="7BE00562" w14:textId="77777777" w:rsidR="00210ED1" w:rsidRDefault="00210ED1" w:rsidP="001D405B">
      <w:pPr>
        <w:pStyle w:val="ListBullet"/>
        <w:numPr>
          <w:ilvl w:val="0"/>
          <w:numId w:val="0"/>
        </w:numPr>
        <w:rPr>
          <w:color w:val="auto"/>
        </w:rPr>
      </w:pPr>
      <w:r w:rsidRPr="003D5572">
        <w:rPr>
          <w:color w:val="auto"/>
        </w:rPr>
        <w:t>We recommend using the following calls to action in your communication materials:</w:t>
      </w:r>
    </w:p>
    <w:p w14:paraId="501C9B54" w14:textId="734BB345" w:rsidR="00780545" w:rsidRPr="00426DD5" w:rsidRDefault="00780545" w:rsidP="00780545">
      <w:pPr>
        <w:pStyle w:val="ListBullet"/>
      </w:pPr>
      <w:r>
        <w:t xml:space="preserve">The new Aged Care Act puts you at the centre of your aged care, find out </w:t>
      </w:r>
      <w:hyperlink r:id="rId13" w:history="1">
        <w:r w:rsidRPr="00A84445">
          <w:rPr>
            <w:rStyle w:val="Hyperlink"/>
            <w:color w:val="0070C0"/>
          </w:rPr>
          <w:t xml:space="preserve">how </w:t>
        </w:r>
        <w:r w:rsidR="00403F8B" w:rsidRPr="00A84445">
          <w:rPr>
            <w:rStyle w:val="Hyperlink"/>
            <w:color w:val="0070C0"/>
          </w:rPr>
          <w:t>Australia’s aged care system is improving</w:t>
        </w:r>
      </w:hyperlink>
      <w:r w:rsidR="00403F8B">
        <w:t>.</w:t>
      </w:r>
    </w:p>
    <w:p w14:paraId="224796E8" w14:textId="1D0DAFCA" w:rsidR="007500D4" w:rsidRPr="00426DD5" w:rsidRDefault="007500D4" w:rsidP="00780545">
      <w:pPr>
        <w:pStyle w:val="ListBullet"/>
      </w:pPr>
      <w:r>
        <w:t xml:space="preserve">Download the </w:t>
      </w:r>
      <w:hyperlink r:id="rId14" w:history="1">
        <w:r w:rsidRPr="00A84445">
          <w:rPr>
            <w:rStyle w:val="Hyperlink"/>
            <w:color w:val="0070C0"/>
          </w:rPr>
          <w:t>new Aged Care Act infographic</w:t>
        </w:r>
      </w:hyperlink>
      <w:r>
        <w:t xml:space="preserve"> and </w:t>
      </w:r>
      <w:hyperlink r:id="rId15" w:history="1">
        <w:r w:rsidRPr="00A84445">
          <w:rPr>
            <w:rStyle w:val="Hyperlink"/>
            <w:color w:val="0070C0"/>
          </w:rPr>
          <w:t>watch the animation</w:t>
        </w:r>
      </w:hyperlink>
      <w:r>
        <w:t xml:space="preserve"> to see how the different parts of the Act fit together.</w:t>
      </w:r>
    </w:p>
    <w:p w14:paraId="61F9A9E0" w14:textId="26B3AC52" w:rsidR="00D36D07" w:rsidRPr="00426DD5" w:rsidRDefault="00D36D07" w:rsidP="00D36D07">
      <w:pPr>
        <w:pStyle w:val="ListBullet"/>
      </w:pPr>
      <w:r w:rsidRPr="00D36D07">
        <w:t xml:space="preserve">Download, read and watch </w:t>
      </w:r>
      <w:hyperlink r:id="rId16" w:history="1">
        <w:r w:rsidRPr="00D36D07">
          <w:rPr>
            <w:rStyle w:val="Hyperlink"/>
            <w:color w:val="0070C0"/>
          </w:rPr>
          <w:t>guidance, training, fact sheets and videos</w:t>
        </w:r>
      </w:hyperlink>
      <w:r>
        <w:t xml:space="preserve"> on the new Aged Care Act or undertake </w:t>
      </w:r>
      <w:hyperlink r:id="rId17" w:history="1">
        <w:r w:rsidRPr="00D36D07">
          <w:rPr>
            <w:rStyle w:val="Hyperlink"/>
            <w:color w:val="0070C0"/>
          </w:rPr>
          <w:t>eLearning modules</w:t>
        </w:r>
      </w:hyperlink>
      <w:r w:rsidRPr="00D36D07">
        <w:t xml:space="preserve"> </w:t>
      </w:r>
      <w:r>
        <w:t>to understand how the Act will work</w:t>
      </w:r>
      <w:r w:rsidRPr="00D36D07">
        <w:t>.</w:t>
      </w:r>
    </w:p>
    <w:p w14:paraId="167B6A61" w14:textId="184847AD" w:rsidR="002A5847" w:rsidRPr="00426DD5" w:rsidRDefault="002A5847" w:rsidP="00D36D07">
      <w:pPr>
        <w:pStyle w:val="ListBullet"/>
      </w:pPr>
      <w:r>
        <w:t>Watch</w:t>
      </w:r>
      <w:r w:rsidR="0041469D">
        <w:t xml:space="preserve"> </w:t>
      </w:r>
      <w:hyperlink r:id="rId18" w:anchor="videos" w:history="1">
        <w:r w:rsidR="0041469D" w:rsidRPr="00866E3E">
          <w:rPr>
            <w:rStyle w:val="Hyperlink"/>
            <w:color w:val="0070C0"/>
          </w:rPr>
          <w:t>videos for older Aboriginal and Torres Strait Islander people</w:t>
        </w:r>
      </w:hyperlink>
      <w:r w:rsidR="0041469D">
        <w:t xml:space="preserve"> about the new Aged Care Act</w:t>
      </w:r>
      <w:r w:rsidR="000A2123">
        <w:t>.</w:t>
      </w:r>
    </w:p>
    <w:p w14:paraId="03F8F3B3" w14:textId="72C87A90" w:rsidR="00F018FC" w:rsidRDefault="00F018FC" w:rsidP="0066194E">
      <w:pPr>
        <w:pStyle w:val="Heading3"/>
      </w:pPr>
      <w:r>
        <w:t>Web links</w:t>
      </w:r>
    </w:p>
    <w:p w14:paraId="0C6F1ABE" w14:textId="33FA2A3E" w:rsidR="004242FA" w:rsidRPr="007B56A8" w:rsidRDefault="004242FA" w:rsidP="00426DD5">
      <w:pPr>
        <w:pStyle w:val="ListBullet"/>
        <w:rPr>
          <w:rStyle w:val="Hyperlink"/>
          <w:color w:val="0070C0"/>
        </w:rPr>
      </w:pPr>
      <w:hyperlink r:id="rId19" w:history="1">
        <w:r w:rsidRPr="007B56A8">
          <w:rPr>
            <w:rStyle w:val="Hyperlink"/>
            <w:color w:val="0070C0"/>
          </w:rPr>
          <w:t>MyAgedCare.gov.au</w:t>
        </w:r>
      </w:hyperlink>
    </w:p>
    <w:p w14:paraId="7C682141" w14:textId="4B29AA44" w:rsidR="005A259C" w:rsidRPr="007B56A8" w:rsidRDefault="00D75B0E" w:rsidP="00426DD5">
      <w:pPr>
        <w:pStyle w:val="ListBullet"/>
        <w:rPr>
          <w:rStyle w:val="Hyperlink"/>
          <w:color w:val="0070C0"/>
        </w:rPr>
      </w:pPr>
      <w:hyperlink r:id="rId20" w:history="1">
        <w:r w:rsidRPr="007B56A8">
          <w:rPr>
            <w:rStyle w:val="Hyperlink"/>
            <w:color w:val="0070C0"/>
          </w:rPr>
          <w:t>Health.gov.au/Aged-Care-Act</w:t>
        </w:r>
      </w:hyperlink>
    </w:p>
    <w:p w14:paraId="5A835516" w14:textId="2AA3DCE1" w:rsidR="009F0995" w:rsidRPr="007B56A8" w:rsidRDefault="009F0995" w:rsidP="00426DD5">
      <w:pPr>
        <w:pStyle w:val="ListBullet"/>
        <w:rPr>
          <w:rStyle w:val="Hyperlink"/>
          <w:color w:val="0070C0"/>
        </w:rPr>
      </w:pPr>
      <w:hyperlink r:id="rId21" w:history="1">
        <w:r w:rsidRPr="007B56A8">
          <w:rPr>
            <w:rStyle w:val="Hyperlink"/>
            <w:color w:val="0070C0"/>
          </w:rPr>
          <w:t>Health.gov.au/Aged-Care-for-Mob</w:t>
        </w:r>
      </w:hyperlink>
    </w:p>
    <w:p w14:paraId="1E31F95C" w14:textId="7DCEDCC9" w:rsidR="00210ED1" w:rsidRPr="00831CE1" w:rsidRDefault="00210ED1" w:rsidP="0066194E">
      <w:pPr>
        <w:pStyle w:val="Heading3"/>
      </w:pPr>
      <w:r w:rsidRPr="00831CE1">
        <w:t>Hashtags</w:t>
      </w:r>
    </w:p>
    <w:p w14:paraId="7E37F0D8" w14:textId="77777777" w:rsidR="00210ED1" w:rsidRPr="00426DD5" w:rsidRDefault="00210ED1" w:rsidP="00426DD5">
      <w:pPr>
        <w:pStyle w:val="ListBullet"/>
        <w:rPr>
          <w:rStyle w:val="Hyperlink"/>
          <w:u w:val="none"/>
        </w:rPr>
      </w:pPr>
      <w:r w:rsidRPr="001F11DF">
        <w:rPr>
          <w:rStyle w:val="Hyperlink"/>
          <w:color w:val="auto"/>
          <w:u w:val="none"/>
        </w:rPr>
        <w:t>#A</w:t>
      </w:r>
      <w:r w:rsidRPr="00426DD5">
        <w:rPr>
          <w:rStyle w:val="Hyperlink"/>
          <w:u w:val="none"/>
        </w:rPr>
        <w:t>gedCare</w:t>
      </w:r>
    </w:p>
    <w:p w14:paraId="431F980A" w14:textId="77777777" w:rsidR="00210ED1" w:rsidRPr="00426DD5" w:rsidRDefault="00210ED1" w:rsidP="00426DD5">
      <w:pPr>
        <w:pStyle w:val="ListBullet"/>
        <w:rPr>
          <w:rStyle w:val="Hyperlink"/>
          <w:u w:val="none"/>
        </w:rPr>
      </w:pPr>
      <w:r w:rsidRPr="00426DD5">
        <w:rPr>
          <w:rStyle w:val="Hyperlink"/>
          <w:u w:val="none"/>
        </w:rPr>
        <w:t>#AgedCareAct</w:t>
      </w:r>
    </w:p>
    <w:p w14:paraId="11EACEF5" w14:textId="77777777" w:rsidR="00426DD5" w:rsidRPr="00426DD5" w:rsidRDefault="00210ED1" w:rsidP="00426DD5">
      <w:pPr>
        <w:pStyle w:val="ListBullet"/>
        <w:rPr>
          <w:rStyle w:val="Hyperlink"/>
          <w:u w:val="none"/>
        </w:rPr>
      </w:pPr>
      <w:r w:rsidRPr="00426DD5">
        <w:rPr>
          <w:rStyle w:val="Hyperlink"/>
          <w:u w:val="none"/>
        </w:rPr>
        <w:t>#AgedCareReforms</w:t>
      </w:r>
    </w:p>
    <w:p w14:paraId="0B6C7B48" w14:textId="25C63AA5" w:rsidR="009E3D05" w:rsidRDefault="0060314F" w:rsidP="00802C86">
      <w:pPr>
        <w:pStyle w:val="Heading2"/>
      </w:pPr>
      <w:r>
        <w:lastRenderedPageBreak/>
        <w:t>Key messages</w:t>
      </w:r>
    </w:p>
    <w:p w14:paraId="01B408FF" w14:textId="575F4076" w:rsidR="009A5791" w:rsidRDefault="007C470F" w:rsidP="00426DD5">
      <w:pPr>
        <w:pStyle w:val="ListBullet"/>
      </w:pPr>
      <w:r>
        <w:t>A new chapter for aged care starts from 1 November 2025.</w:t>
      </w:r>
    </w:p>
    <w:p w14:paraId="7DC296C2" w14:textId="3A4BD6C1" w:rsidR="007C470F" w:rsidRDefault="00DA7FDB" w:rsidP="00426DD5">
      <w:pPr>
        <w:pStyle w:val="ListBullet"/>
      </w:pPr>
      <w:r>
        <w:t>The new Aged Care Act puts you at the centre of your aged care</w:t>
      </w:r>
      <w:r w:rsidR="00551753">
        <w:t>, it:</w:t>
      </w:r>
    </w:p>
    <w:p w14:paraId="0120D533" w14:textId="1ED9DA4F" w:rsidR="00551753" w:rsidRPr="00426DD5" w:rsidRDefault="00967447" w:rsidP="00426DD5">
      <w:pPr>
        <w:pStyle w:val="ListBullet2"/>
      </w:pPr>
      <w:r w:rsidRPr="00426DD5">
        <w:t>c</w:t>
      </w:r>
      <w:r w:rsidR="00551753" w:rsidRPr="00426DD5">
        <w:t>reates a safer and fairer system</w:t>
      </w:r>
      <w:r w:rsidRPr="00426DD5">
        <w:t xml:space="preserve"> for everyone</w:t>
      </w:r>
    </w:p>
    <w:p w14:paraId="757AAEFC" w14:textId="5E0EEBFF" w:rsidR="00967447" w:rsidRDefault="00967447" w:rsidP="00426DD5">
      <w:pPr>
        <w:pStyle w:val="ListBullet2"/>
      </w:pPr>
      <w:r w:rsidRPr="00426DD5">
        <w:t>en</w:t>
      </w:r>
      <w:r>
        <w:t>sures you have the quality of life you deserve.</w:t>
      </w:r>
    </w:p>
    <w:p w14:paraId="5DA7F380" w14:textId="753E2F6D" w:rsidR="00DA7FDB" w:rsidRDefault="00D656A9" w:rsidP="00426DD5">
      <w:pPr>
        <w:pStyle w:val="ListBullet"/>
      </w:pPr>
      <w:r>
        <w:t xml:space="preserve">Since the Royal Commission on Aged Care Quality and Safety provided the Australian Government with recommendations to improve </w:t>
      </w:r>
      <w:r w:rsidR="00EF5792">
        <w:t>aged care, steady improvements have been made, including:</w:t>
      </w:r>
    </w:p>
    <w:p w14:paraId="05E18BDE" w14:textId="61365627" w:rsidR="00EF5792" w:rsidRDefault="00D7436A" w:rsidP="00426DD5">
      <w:pPr>
        <w:pStyle w:val="ListBullet2"/>
      </w:pPr>
      <w:r>
        <w:t>more direct care for aged care residents</w:t>
      </w:r>
    </w:p>
    <w:p w14:paraId="610AE6C7" w14:textId="6A3E7551" w:rsidR="00D7436A" w:rsidRDefault="00D7436A" w:rsidP="00426DD5">
      <w:pPr>
        <w:pStyle w:val="ListBullet2"/>
      </w:pPr>
      <w:r>
        <w:t>higher standards for people working in aged care</w:t>
      </w:r>
    </w:p>
    <w:p w14:paraId="2765C22B" w14:textId="64A2073B" w:rsidR="00D7436A" w:rsidRDefault="00D7436A" w:rsidP="00426DD5">
      <w:pPr>
        <w:pStyle w:val="ListBullet2"/>
      </w:pPr>
      <w:r>
        <w:t>more nurses in aged care homes</w:t>
      </w:r>
    </w:p>
    <w:p w14:paraId="68BBBD19" w14:textId="1117E559" w:rsidR="00D7436A" w:rsidRDefault="00D7436A" w:rsidP="00426DD5">
      <w:pPr>
        <w:pStyle w:val="ListBullet2"/>
      </w:pPr>
      <w:r>
        <w:t>improved transparency on provider finances and operations</w:t>
      </w:r>
    </w:p>
    <w:p w14:paraId="2CCC9C89" w14:textId="41995F61" w:rsidR="00D7436A" w:rsidRDefault="00D7436A" w:rsidP="00426DD5">
      <w:pPr>
        <w:pStyle w:val="ListBullet2"/>
      </w:pPr>
      <w:r>
        <w:t xml:space="preserve">more </w:t>
      </w:r>
      <w:r w:rsidR="00087849">
        <w:t>streamlined assess system for aged care services.</w:t>
      </w:r>
    </w:p>
    <w:p w14:paraId="602C31E4" w14:textId="77777777" w:rsidR="00F95F2A" w:rsidRDefault="00A37E4C" w:rsidP="00426DD5">
      <w:pPr>
        <w:pStyle w:val="ListBullet"/>
      </w:pPr>
      <w:r>
        <w:t>On 1 November</w:t>
      </w:r>
      <w:r w:rsidR="00B16B0D">
        <w:t>, if you are currently accessing aged care services</w:t>
      </w:r>
      <w:r w:rsidR="00F95F2A">
        <w:t>:</w:t>
      </w:r>
    </w:p>
    <w:p w14:paraId="1B9CF3B8" w14:textId="77777777" w:rsidR="00F95F2A" w:rsidRDefault="00206A05" w:rsidP="00426DD5">
      <w:pPr>
        <w:pStyle w:val="ListBullet2"/>
      </w:pPr>
      <w:r>
        <w:t xml:space="preserve">you will continue to </w:t>
      </w:r>
      <w:r w:rsidR="001154EF">
        <w:t>receive safe, quality care without interruption</w:t>
      </w:r>
    </w:p>
    <w:p w14:paraId="768DD112" w14:textId="77777777" w:rsidR="00BC06FB" w:rsidRDefault="00F95F2A" w:rsidP="00426DD5">
      <w:pPr>
        <w:pStyle w:val="ListBullet2"/>
      </w:pPr>
      <w:r>
        <w:t>in-h</w:t>
      </w:r>
      <w:r w:rsidR="001154EF">
        <w:t>ome care recipients will automatically transition to the new Support at Home program</w:t>
      </w:r>
    </w:p>
    <w:p w14:paraId="12FFBCDA" w14:textId="6B895E20" w:rsidR="00087849" w:rsidRDefault="001154EF" w:rsidP="00426DD5">
      <w:pPr>
        <w:pStyle w:val="ListBullet3"/>
      </w:pPr>
      <w:r w:rsidRPr="00426DD5">
        <w:t>Commonwealth</w:t>
      </w:r>
      <w:r>
        <w:t xml:space="preserve"> Home Support </w:t>
      </w:r>
      <w:r w:rsidR="00077558">
        <w:t>Program</w:t>
      </w:r>
      <w:r w:rsidR="00BC06FB">
        <w:t xml:space="preserve"> (CHSP)</w:t>
      </w:r>
      <w:r w:rsidR="00077558">
        <w:t xml:space="preserve"> clients will transition </w:t>
      </w:r>
      <w:r w:rsidR="00C478DA">
        <w:t xml:space="preserve">to the Support at Home program </w:t>
      </w:r>
      <w:r w:rsidR="00BC500F">
        <w:t>no earlier than</w:t>
      </w:r>
      <w:r w:rsidR="00077558">
        <w:t xml:space="preserve"> mid-2027</w:t>
      </w:r>
    </w:p>
    <w:p w14:paraId="0113F8F0" w14:textId="147645A0" w:rsidR="00F95F2A" w:rsidRDefault="003411CD" w:rsidP="00426DD5">
      <w:pPr>
        <w:pStyle w:val="ListBullet2"/>
      </w:pPr>
      <w:r>
        <w:t>you will not need a re-assessment – unless your needs have changed.</w:t>
      </w:r>
    </w:p>
    <w:p w14:paraId="05016084" w14:textId="5D44C310" w:rsidR="00BC64F1" w:rsidRDefault="004136D7" w:rsidP="00426DD5">
      <w:pPr>
        <w:pStyle w:val="ListBullet"/>
      </w:pPr>
      <w:r>
        <w:t>If you are considering aged care</w:t>
      </w:r>
      <w:r w:rsidR="00E274DB">
        <w:t>, have a look at</w:t>
      </w:r>
      <w:r>
        <w:t xml:space="preserve"> </w:t>
      </w:r>
      <w:hyperlink r:id="rId22" w:history="1">
        <w:r w:rsidR="00BC64F1" w:rsidRPr="00FB1112">
          <w:rPr>
            <w:rStyle w:val="Hyperlink"/>
            <w:color w:val="0070C0"/>
          </w:rPr>
          <w:t>My Aged Care</w:t>
        </w:r>
      </w:hyperlink>
      <w:r w:rsidR="00BC64F1">
        <w:t xml:space="preserve"> </w:t>
      </w:r>
      <w:r w:rsidR="00E274DB">
        <w:t>to</w:t>
      </w:r>
      <w:r w:rsidR="00BC64F1">
        <w:t>:</w:t>
      </w:r>
    </w:p>
    <w:p w14:paraId="6BC440F9" w14:textId="4726FCAD" w:rsidR="009D6D81" w:rsidRDefault="00BC64F1" w:rsidP="00426DD5">
      <w:pPr>
        <w:pStyle w:val="ListBullet2"/>
      </w:pPr>
      <w:r>
        <w:t>learn about different kinds of care</w:t>
      </w:r>
    </w:p>
    <w:p w14:paraId="29264C09" w14:textId="7DCFBE95" w:rsidR="00BC64F1" w:rsidRDefault="00BC64F1" w:rsidP="00426DD5">
      <w:pPr>
        <w:pStyle w:val="ListBullet2"/>
      </w:pPr>
      <w:r>
        <w:t>search for and compare providers</w:t>
      </w:r>
    </w:p>
    <w:p w14:paraId="51516D16" w14:textId="65BF12B5" w:rsidR="006B68F3" w:rsidRDefault="00CD16B4" w:rsidP="00426DD5">
      <w:pPr>
        <w:pStyle w:val="ListBullet2"/>
      </w:pPr>
      <w:r>
        <w:t>access information about eligibility and application.</w:t>
      </w:r>
    </w:p>
    <w:p w14:paraId="4924CB4D" w14:textId="27F2748B" w:rsidR="00750AB7" w:rsidRDefault="00CF054B" w:rsidP="00426DD5">
      <w:pPr>
        <w:pStyle w:val="ListBullet"/>
      </w:pPr>
      <w:r>
        <w:t xml:space="preserve">The new Act will </w:t>
      </w:r>
      <w:r w:rsidR="00750AB7">
        <w:t>transform your experience of accessing aged care services</w:t>
      </w:r>
      <w:r w:rsidR="006E0B12">
        <w:t>.</w:t>
      </w:r>
      <w:r w:rsidR="00750AB7">
        <w:t xml:space="preserve"> </w:t>
      </w:r>
      <w:r w:rsidR="006E0B12">
        <w:t>I</w:t>
      </w:r>
      <w:r w:rsidR="00750AB7">
        <w:t xml:space="preserve">t will: </w:t>
      </w:r>
    </w:p>
    <w:p w14:paraId="01D153D2" w14:textId="77777777" w:rsidR="00750AB7" w:rsidRDefault="00CF054B" w:rsidP="00426DD5">
      <w:pPr>
        <w:pStyle w:val="ListBullet2"/>
      </w:pPr>
      <w:r>
        <w:t>give you the right to make your own decisions about your own life</w:t>
      </w:r>
    </w:p>
    <w:p w14:paraId="4523F81D" w14:textId="77777777" w:rsidR="00750AB7" w:rsidRDefault="00CF054B" w:rsidP="00426DD5">
      <w:pPr>
        <w:pStyle w:val="ListBullet2"/>
      </w:pPr>
      <w:r>
        <w:t xml:space="preserve">let you choose if you want help making decisions, </w:t>
      </w:r>
      <w:proofErr w:type="gramStart"/>
      <w:r>
        <w:t>and also</w:t>
      </w:r>
      <w:proofErr w:type="gramEnd"/>
      <w:r>
        <w:t xml:space="preserve"> choose who will give you that help</w:t>
      </w:r>
    </w:p>
    <w:p w14:paraId="521963F1" w14:textId="77777777" w:rsidR="00750AB7" w:rsidRDefault="00CF054B" w:rsidP="00426DD5">
      <w:pPr>
        <w:pStyle w:val="ListBullet2"/>
      </w:pPr>
      <w:r>
        <w:t xml:space="preserve">make it easier to access care through a more streamlined assessment process </w:t>
      </w:r>
    </w:p>
    <w:p w14:paraId="18CF74CE" w14:textId="77777777" w:rsidR="00750AB7" w:rsidRDefault="00CF054B" w:rsidP="00426DD5">
      <w:pPr>
        <w:pStyle w:val="ListBullet2"/>
      </w:pPr>
      <w:r>
        <w:t xml:space="preserve">improve the level of information that’s out there about providers, so you can make an informed choice about who provides your care </w:t>
      </w:r>
    </w:p>
    <w:p w14:paraId="3827C7DE" w14:textId="77777777" w:rsidR="006358DA" w:rsidRPr="00426DD5" w:rsidRDefault="00CF054B" w:rsidP="00426DD5">
      <w:pPr>
        <w:pStyle w:val="ListBullet2"/>
      </w:pPr>
      <w:r>
        <w:t>make it clearer about what you can, and should, expect when receiving services</w:t>
      </w:r>
    </w:p>
    <w:p w14:paraId="0F6CD0BB" w14:textId="2924309F" w:rsidR="00ED5842" w:rsidRPr="00426DD5" w:rsidRDefault="00ED5842" w:rsidP="00426DD5">
      <w:pPr>
        <w:pStyle w:val="ListBullet2"/>
      </w:pPr>
      <w:r>
        <w:t>ensure</w:t>
      </w:r>
      <w:r w:rsidR="006358DA">
        <w:t xml:space="preserve"> your right to have your culture, language and traditions </w:t>
      </w:r>
      <w:r w:rsidR="00461399">
        <w:t xml:space="preserve">is </w:t>
      </w:r>
      <w:r w:rsidR="006358DA">
        <w:t>respected</w:t>
      </w:r>
    </w:p>
    <w:p w14:paraId="232C35B9" w14:textId="1B6DB0EB" w:rsidR="00BB1476" w:rsidRPr="00426DD5" w:rsidRDefault="00ED5842" w:rsidP="00426DD5">
      <w:pPr>
        <w:pStyle w:val="ListBullet2"/>
      </w:pPr>
      <w:r>
        <w:t>help you stay connected to your commun</w:t>
      </w:r>
      <w:r w:rsidR="00A52B5C">
        <w:t>ity, Country and Island Home</w:t>
      </w:r>
      <w:r w:rsidR="00CF054B" w:rsidDel="00ED5842">
        <w:t>.</w:t>
      </w:r>
    </w:p>
    <w:p w14:paraId="2D035931" w14:textId="575B1E1C" w:rsidR="00190CC7" w:rsidRDefault="00301434" w:rsidP="00FB1112">
      <w:pPr>
        <w:pStyle w:val="Heading2"/>
      </w:pPr>
      <w:r>
        <w:lastRenderedPageBreak/>
        <w:t>Discussion guide</w:t>
      </w:r>
    </w:p>
    <w:p w14:paraId="3100315D" w14:textId="77777777" w:rsidR="00263F25" w:rsidRPr="009E3B99" w:rsidRDefault="00263F25" w:rsidP="0066194E">
      <w:pPr>
        <w:pStyle w:val="Heading3"/>
      </w:pPr>
      <w:r w:rsidRPr="009E3B99">
        <w:t>Why is there a new Act?</w:t>
      </w:r>
    </w:p>
    <w:p w14:paraId="484FBB90" w14:textId="53DD8087" w:rsidR="00C0036D" w:rsidRPr="00426DD5" w:rsidRDefault="00C0036D" w:rsidP="00C0036D">
      <w:pPr>
        <w:pStyle w:val="ListBullet"/>
      </w:pPr>
      <w:r>
        <w:t xml:space="preserve">The </w:t>
      </w:r>
      <w:hyperlink r:id="rId23" w:history="1">
        <w:r w:rsidR="00955610" w:rsidRPr="00384EF3">
          <w:rPr>
            <w:rStyle w:val="Hyperlink"/>
            <w:color w:val="0070C0"/>
          </w:rPr>
          <w:t>new</w:t>
        </w:r>
        <w:r w:rsidR="001339AA" w:rsidRPr="00384EF3">
          <w:rPr>
            <w:rStyle w:val="Hyperlink"/>
            <w:color w:val="0070C0"/>
          </w:rPr>
          <w:t xml:space="preserve"> Aged Care</w:t>
        </w:r>
        <w:r w:rsidR="00955610" w:rsidRPr="00384EF3">
          <w:rPr>
            <w:rStyle w:val="Hyperlink"/>
            <w:color w:val="0070C0"/>
          </w:rPr>
          <w:t xml:space="preserve"> Act</w:t>
        </w:r>
      </w:hyperlink>
      <w:r>
        <w:t xml:space="preserve"> starts </w:t>
      </w:r>
      <w:r w:rsidR="001339AA">
        <w:t xml:space="preserve">from </w:t>
      </w:r>
      <w:r>
        <w:t>1 November 2025</w:t>
      </w:r>
      <w:r w:rsidRPr="00417C2A">
        <w:t xml:space="preserve"> </w:t>
      </w:r>
      <w:r>
        <w:t>and will make the aged care system safer, fairer and more respectful.</w:t>
      </w:r>
    </w:p>
    <w:p w14:paraId="6F728371" w14:textId="0DD98ACE" w:rsidR="00263F25" w:rsidRPr="00426DD5" w:rsidRDefault="00955610" w:rsidP="00263F25">
      <w:pPr>
        <w:pStyle w:val="ListBullet"/>
      </w:pPr>
      <w:r>
        <w:t>The new Act</w:t>
      </w:r>
      <w:r w:rsidR="00263F25" w:rsidRPr="00542993">
        <w:t xml:space="preserve"> responds to recommendations 1 to 3 of the </w:t>
      </w:r>
      <w:hyperlink r:id="rId24" w:history="1">
        <w:r w:rsidR="00263F25" w:rsidRPr="00471FB3">
          <w:rPr>
            <w:rStyle w:val="Hyperlink"/>
            <w:color w:val="0070C0"/>
          </w:rPr>
          <w:t>Royal Commission into Aged Care Quality and Safety</w:t>
        </w:r>
      </w:hyperlink>
      <w:r w:rsidR="00263F25" w:rsidRPr="00542993">
        <w:t>. In total, the new Act addresses or partially addresses 58 recommendations</w:t>
      </w:r>
      <w:r w:rsidR="00263F25" w:rsidRPr="00426DD5">
        <w:t>.</w:t>
      </w:r>
    </w:p>
    <w:p w14:paraId="0CA0B53D" w14:textId="7C489E90" w:rsidR="00405C2D" w:rsidRDefault="00405C2D" w:rsidP="0066194E">
      <w:pPr>
        <w:pStyle w:val="Heading3"/>
      </w:pPr>
      <w:r w:rsidRPr="00405C2D">
        <w:t>How will the new Act protect older people accessing aged care services?</w:t>
      </w:r>
    </w:p>
    <w:p w14:paraId="29EBD7AF" w14:textId="036D6847" w:rsidR="00405C2D" w:rsidRPr="00426DD5" w:rsidRDefault="00EA7667" w:rsidP="00FB1112">
      <w:pPr>
        <w:pStyle w:val="ListBullet"/>
      </w:pPr>
      <w:r>
        <w:t xml:space="preserve">The </w:t>
      </w:r>
      <w:hyperlink r:id="rId25" w:history="1">
        <w:r w:rsidRPr="00FB1112">
          <w:rPr>
            <w:rStyle w:val="Hyperlink"/>
            <w:color w:val="0070C0"/>
          </w:rPr>
          <w:t>Statement of Rights</w:t>
        </w:r>
      </w:hyperlink>
      <w:r>
        <w:t xml:space="preserve"> outlines your </w:t>
      </w:r>
      <w:r w:rsidR="00AC200F">
        <w:t>rights and protections in full</w:t>
      </w:r>
      <w:r w:rsidR="005851DD">
        <w:t xml:space="preserve">, including to </w:t>
      </w:r>
      <w:r w:rsidR="00E54234">
        <w:t xml:space="preserve">feel safe and have your </w:t>
      </w:r>
      <w:r w:rsidR="00306AE3">
        <w:t>culture and identity respected</w:t>
      </w:r>
      <w:r w:rsidR="00AC200F">
        <w:t xml:space="preserve">. </w:t>
      </w:r>
      <w:r w:rsidR="00DA36AA">
        <w:t>They extend to everyone receiving aged care – whether you live in an aged care home, receiving in-home care services or you</w:t>
      </w:r>
      <w:r w:rsidR="00607458">
        <w:t xml:space="preserve"> a</w:t>
      </w:r>
      <w:r w:rsidR="00DA36AA">
        <w:t xml:space="preserve">re part of a specialist aged care </w:t>
      </w:r>
      <w:r w:rsidR="00DA36AA" w:rsidRPr="00426DD5">
        <w:t>program.</w:t>
      </w:r>
    </w:p>
    <w:p w14:paraId="2111A587" w14:textId="0120506A" w:rsidR="00DA36AA" w:rsidRPr="00426DD5" w:rsidRDefault="00DA36AA" w:rsidP="00F431FE">
      <w:pPr>
        <w:pStyle w:val="ListBullet"/>
      </w:pPr>
      <w:r>
        <w:t xml:space="preserve">A new regulatory model will be enforced by the </w:t>
      </w:r>
      <w:hyperlink r:id="rId26" w:history="1">
        <w:r w:rsidRPr="00526E5F">
          <w:rPr>
            <w:rStyle w:val="Hyperlink"/>
            <w:color w:val="0070C0"/>
          </w:rPr>
          <w:t>Aged Care Quality and Safety Commission</w:t>
        </w:r>
      </w:hyperlink>
      <w:r>
        <w:t xml:space="preserve"> to ensure your rights are protected and providers are meeting their requirements and obligations, including the </w:t>
      </w:r>
      <w:hyperlink r:id="rId27" w:history="1">
        <w:r w:rsidRPr="00526E5F">
          <w:rPr>
            <w:rStyle w:val="Hyperlink"/>
            <w:color w:val="0070C0"/>
          </w:rPr>
          <w:t>strengthened Aged Care Quality Standards</w:t>
        </w:r>
      </w:hyperlink>
      <w:r>
        <w:t>, under the new Act</w:t>
      </w:r>
      <w:r w:rsidRPr="00426DD5">
        <w:t>.</w:t>
      </w:r>
    </w:p>
    <w:p w14:paraId="289D32D3" w14:textId="64FD3A76" w:rsidR="00DD2875" w:rsidRPr="00426DD5" w:rsidRDefault="00C418A3" w:rsidP="003E3AE1">
      <w:pPr>
        <w:pStyle w:val="ListBullet"/>
        <w:ind w:left="714" w:hanging="357"/>
      </w:pPr>
      <w:r>
        <w:t xml:space="preserve">A </w:t>
      </w:r>
      <w:hyperlink r:id="rId28" w:history="1">
        <w:r w:rsidRPr="004B060B">
          <w:rPr>
            <w:rStyle w:val="Hyperlink"/>
            <w:color w:val="0070C0"/>
          </w:rPr>
          <w:t>Statement of Principles</w:t>
        </w:r>
      </w:hyperlink>
      <w:r w:rsidR="00627285">
        <w:t xml:space="preserve"> is also includ</w:t>
      </w:r>
      <w:r w:rsidR="009D65E0">
        <w:t>ed</w:t>
      </w:r>
      <w:r w:rsidR="00627285">
        <w:t xml:space="preserve"> in the Act to</w:t>
      </w:r>
      <w:r>
        <w:t xml:space="preserve"> guide decisions, actions and behaviours required of aged care providers and workers under the new Act.</w:t>
      </w:r>
    </w:p>
    <w:p w14:paraId="51FDBB03" w14:textId="64FBF08A" w:rsidR="00DD2875" w:rsidRPr="00426DD5" w:rsidRDefault="004C19FD" w:rsidP="003E3AE1">
      <w:pPr>
        <w:pStyle w:val="ListBullet"/>
      </w:pPr>
      <w:r w:rsidRPr="00734436">
        <w:t xml:space="preserve">Guidance will </w:t>
      </w:r>
      <w:r w:rsidR="00965FE1" w:rsidRPr="00734436">
        <w:t xml:space="preserve">encourage everyone in the sector to be </w:t>
      </w:r>
      <w:r w:rsidR="00790A22" w:rsidRPr="00734436">
        <w:t>innovative, continuously improve and delivery high-quality care.</w:t>
      </w:r>
    </w:p>
    <w:p w14:paraId="233AE5B5" w14:textId="51BF0580" w:rsidR="00C418A3" w:rsidRPr="00C13E8F" w:rsidRDefault="00C418A3" w:rsidP="00426DD5">
      <w:pPr>
        <w:pStyle w:val="ListBullet2"/>
        <w:rPr>
          <w:color w:val="0070C0"/>
        </w:rPr>
      </w:pPr>
      <w:r>
        <w:t xml:space="preserve">These principles also apply to the </w:t>
      </w:r>
      <w:hyperlink r:id="rId29" w:history="1">
        <w:r w:rsidRPr="00C13E8F">
          <w:rPr>
            <w:rStyle w:val="Hyperlink"/>
            <w:color w:val="0070C0"/>
          </w:rPr>
          <w:t>Department of Health, Disability and Ageing</w:t>
        </w:r>
      </w:hyperlink>
      <w:r w:rsidRPr="00C13E8F">
        <w:rPr>
          <w:color w:val="0070C0"/>
        </w:rPr>
        <w:t xml:space="preserve"> </w:t>
      </w:r>
      <w:r>
        <w:t xml:space="preserve">and the </w:t>
      </w:r>
      <w:hyperlink r:id="rId30" w:history="1">
        <w:r w:rsidRPr="00C13E8F">
          <w:rPr>
            <w:rStyle w:val="Hyperlink"/>
            <w:color w:val="0070C0"/>
          </w:rPr>
          <w:t>Aged Care Quality and Safety Commission</w:t>
        </w:r>
      </w:hyperlink>
      <w:r w:rsidRPr="00C13E8F">
        <w:rPr>
          <w:color w:val="0070C0"/>
        </w:rPr>
        <w:t>.</w:t>
      </w:r>
    </w:p>
    <w:p w14:paraId="24E91960" w14:textId="6290DBB3" w:rsidR="00C418A3" w:rsidRPr="00405C2D" w:rsidRDefault="00C418A3" w:rsidP="00426DD5">
      <w:pPr>
        <w:pStyle w:val="ListBullet"/>
      </w:pPr>
      <w:r>
        <w:rPr>
          <w:rFonts w:eastAsia="Arial" w:cs="Arial"/>
          <w:color w:val="1E1545" w:themeColor="text2"/>
        </w:rPr>
        <w:t>Learn more about the</w:t>
      </w:r>
      <w:r w:rsidRPr="009836CE">
        <w:rPr>
          <w:rFonts w:eastAsia="Arial" w:cs="Arial"/>
        </w:rPr>
        <w:t xml:space="preserve"> </w:t>
      </w:r>
      <w:hyperlink r:id="rId31" w:anchor="a-new-rightsbased-framework" w:history="1">
        <w:r w:rsidRPr="003E7B80">
          <w:rPr>
            <w:rStyle w:val="Hyperlink"/>
            <w:rFonts w:eastAsia="Arial" w:cs="Arial"/>
            <w:color w:val="0070C0"/>
          </w:rPr>
          <w:t>rights-based framework</w:t>
        </w:r>
      </w:hyperlink>
      <w:r w:rsidRPr="009836CE">
        <w:rPr>
          <w:rFonts w:eastAsia="Arial" w:cs="Arial"/>
        </w:rPr>
        <w:t>.</w:t>
      </w:r>
    </w:p>
    <w:p w14:paraId="4F807CDF" w14:textId="11AC837A" w:rsidR="00C6799D" w:rsidRDefault="00C6799D" w:rsidP="0066194E">
      <w:pPr>
        <w:pStyle w:val="Heading3"/>
      </w:pPr>
      <w:r>
        <w:t xml:space="preserve">How is cultural safety </w:t>
      </w:r>
      <w:r w:rsidR="00395086">
        <w:t xml:space="preserve">for older Aboriginal and Torres Strait Islander people </w:t>
      </w:r>
      <w:r>
        <w:t>being considered?</w:t>
      </w:r>
    </w:p>
    <w:p w14:paraId="14AC50BA" w14:textId="5787224F" w:rsidR="00395086" w:rsidRPr="00CB5DD2" w:rsidRDefault="00395086" w:rsidP="00426DD5">
      <w:pPr>
        <w:pStyle w:val="ListBullet"/>
      </w:pPr>
      <w:r w:rsidRPr="00CB5DD2">
        <w:t xml:space="preserve">Under the Statement of Rights, </w:t>
      </w:r>
      <w:r w:rsidR="00CB5DD2">
        <w:t>o</w:t>
      </w:r>
      <w:r w:rsidRPr="00CB5DD2">
        <w:t xml:space="preserve">lder </w:t>
      </w:r>
      <w:r w:rsidR="00CB5DD2">
        <w:t xml:space="preserve">people, including </w:t>
      </w:r>
      <w:r w:rsidRPr="00CB5DD2">
        <w:t>Aboriginal and Torres Strait Islander people, have the right to:</w:t>
      </w:r>
    </w:p>
    <w:p w14:paraId="31A19CAE" w14:textId="77777777" w:rsidR="00395086" w:rsidRPr="00CB5DD2" w:rsidRDefault="00395086" w:rsidP="00426DD5">
      <w:pPr>
        <w:pStyle w:val="ListBullet2"/>
      </w:pPr>
      <w:r w:rsidRPr="00CB5DD2">
        <w:t>access aged care that feels culturally safe</w:t>
      </w:r>
    </w:p>
    <w:p w14:paraId="20048007" w14:textId="1E202060" w:rsidR="00395086" w:rsidRPr="00CB5DD2" w:rsidRDefault="00395086" w:rsidP="00426DD5">
      <w:pPr>
        <w:pStyle w:val="ListBullet2"/>
      </w:pPr>
      <w:r w:rsidRPr="00CB5DD2">
        <w:t>choose someone from your family or community to support you</w:t>
      </w:r>
      <w:r w:rsidR="00B562EE">
        <w:t xml:space="preserve"> to talk to your provider</w:t>
      </w:r>
    </w:p>
    <w:p w14:paraId="67B04496" w14:textId="77777777" w:rsidR="00395086" w:rsidRPr="00CB5DD2" w:rsidRDefault="00395086" w:rsidP="00426DD5">
      <w:pPr>
        <w:pStyle w:val="ListBullet2"/>
      </w:pPr>
      <w:r w:rsidRPr="00CB5DD2">
        <w:t>have care that is tailored to your needs, goals and preferences</w:t>
      </w:r>
    </w:p>
    <w:p w14:paraId="70442999" w14:textId="77777777" w:rsidR="00395086" w:rsidRPr="00CB5DD2" w:rsidRDefault="00395086" w:rsidP="00426DD5">
      <w:pPr>
        <w:pStyle w:val="ListBullet2"/>
      </w:pPr>
      <w:r w:rsidRPr="00CB5DD2">
        <w:t>take part in cultural activities where you can speak in language</w:t>
      </w:r>
    </w:p>
    <w:p w14:paraId="01FCBD22" w14:textId="77777777" w:rsidR="00395086" w:rsidRPr="00CB5DD2" w:rsidRDefault="00395086" w:rsidP="00426DD5">
      <w:pPr>
        <w:pStyle w:val="ListBullet2"/>
      </w:pPr>
      <w:r w:rsidRPr="00CB5DD2">
        <w:t>stay connected to community, Country or Island Home</w:t>
      </w:r>
    </w:p>
    <w:p w14:paraId="57F08037" w14:textId="77777777" w:rsidR="00395086" w:rsidRPr="00CB5DD2" w:rsidRDefault="00395086" w:rsidP="00426DD5">
      <w:pPr>
        <w:pStyle w:val="ListBullet2"/>
      </w:pPr>
      <w:r w:rsidRPr="00CB5DD2">
        <w:t>have your privacy respected</w:t>
      </w:r>
    </w:p>
    <w:p w14:paraId="4073A708" w14:textId="77777777" w:rsidR="00395086" w:rsidRPr="00CB5DD2" w:rsidRDefault="00395086" w:rsidP="00426DD5">
      <w:pPr>
        <w:pStyle w:val="ListBullet2"/>
      </w:pPr>
      <w:r w:rsidRPr="00CB5DD2">
        <w:t>raise issues when something isn’t right.</w:t>
      </w:r>
    </w:p>
    <w:p w14:paraId="2FDBC1B6" w14:textId="77777777" w:rsidR="00395086" w:rsidRDefault="00395086" w:rsidP="00426DD5">
      <w:pPr>
        <w:pStyle w:val="ListBullet"/>
      </w:pPr>
      <w:r w:rsidRPr="00CB5DD2">
        <w:t xml:space="preserve">You also have </w:t>
      </w:r>
      <w:r w:rsidRPr="00426DD5">
        <w:t>the</w:t>
      </w:r>
      <w:r w:rsidRPr="00CB5DD2">
        <w:t xml:space="preserve"> choice to have an aged care assessment with an Aboriginal and Torres Strait Islander organisation.</w:t>
      </w:r>
    </w:p>
    <w:p w14:paraId="62551C47" w14:textId="4983987C" w:rsidR="00C6799D" w:rsidRPr="00C6799D" w:rsidRDefault="00CB5DD2" w:rsidP="00426DD5">
      <w:pPr>
        <w:pStyle w:val="ListBullet"/>
      </w:pPr>
      <w:r w:rsidRPr="00CB5DD2">
        <w:lastRenderedPageBreak/>
        <w:t xml:space="preserve">The Aged Care </w:t>
      </w:r>
      <w:r w:rsidRPr="00426DD5">
        <w:t>Quality</w:t>
      </w:r>
      <w:r w:rsidRPr="00CB5DD2">
        <w:t xml:space="preserve"> Standards have been strengthened to improve the quality of aged care you receive</w:t>
      </w:r>
      <w:r>
        <w:t>.</w:t>
      </w:r>
    </w:p>
    <w:p w14:paraId="3979461C" w14:textId="77777777" w:rsidR="00E10FB1" w:rsidRPr="00621AC4" w:rsidRDefault="00E10FB1" w:rsidP="0066194E">
      <w:pPr>
        <w:pStyle w:val="Heading3"/>
      </w:pPr>
      <w:r w:rsidRPr="00866E3E">
        <w:t>How does the new Aged Care Act support inclusive care for older people from diverse backgrounds?</w:t>
      </w:r>
    </w:p>
    <w:p w14:paraId="7C83633B" w14:textId="66A50172" w:rsidR="00E10FB1" w:rsidRPr="00426DD5" w:rsidRDefault="00E10FB1" w:rsidP="003E3AE1">
      <w:pPr>
        <w:pStyle w:val="ListBullet"/>
        <w:ind w:left="782" w:hanging="357"/>
      </w:pPr>
      <w:r>
        <w:t xml:space="preserve">The </w:t>
      </w:r>
      <w:r w:rsidR="00A43C14">
        <w:t xml:space="preserve">new Act </w:t>
      </w:r>
      <w:r>
        <w:t xml:space="preserve">recognises every older person’s need for funded aged care services to be assessed and delivered in a manner which is culturally sensitive, and trauma </w:t>
      </w:r>
      <w:r w:rsidRPr="00426DD5">
        <w:t xml:space="preserve">informed. </w:t>
      </w:r>
    </w:p>
    <w:p w14:paraId="4DC2D19E" w14:textId="13DAA723" w:rsidR="00E10FB1" w:rsidRPr="00426DD5" w:rsidRDefault="00A9632F" w:rsidP="003E3AE1">
      <w:pPr>
        <w:pStyle w:val="ListBullet"/>
        <w:ind w:left="782" w:hanging="357"/>
      </w:pPr>
      <w:r>
        <w:t xml:space="preserve">Along with the </w:t>
      </w:r>
      <w:r w:rsidR="004A6272">
        <w:t>Statement of Rights, t</w:t>
      </w:r>
      <w:r w:rsidR="00E10FB1">
        <w:t xml:space="preserve">he </w:t>
      </w:r>
      <w:hyperlink r:id="rId32" w:history="1">
        <w:r w:rsidR="00E10FB1" w:rsidRPr="00E16649">
          <w:rPr>
            <w:rStyle w:val="Hyperlink"/>
            <w:color w:val="0070C0"/>
          </w:rPr>
          <w:t>Aged Care Diversity Framework</w:t>
        </w:r>
      </w:hyperlink>
      <w:r w:rsidR="00E10FB1">
        <w:t xml:space="preserve"> supports providers to embed diversity in the design and delivery of aged care </w:t>
      </w:r>
      <w:r w:rsidR="00E10FB1" w:rsidRPr="00426DD5">
        <w:t xml:space="preserve">services. </w:t>
      </w:r>
    </w:p>
    <w:p w14:paraId="736FD38E" w14:textId="7F28E280" w:rsidR="00E10FB1" w:rsidRDefault="00E10FB1" w:rsidP="003E3AE1">
      <w:pPr>
        <w:pStyle w:val="ListBullet"/>
        <w:ind w:left="782" w:hanging="357"/>
      </w:pPr>
      <w:r>
        <w:t xml:space="preserve">The Framework sets out the actions we can take to make sure aged care services meet the needs of people from diverse </w:t>
      </w:r>
      <w:r w:rsidRPr="00426DD5">
        <w:t>backgrounds.</w:t>
      </w:r>
    </w:p>
    <w:p w14:paraId="5CE8839E" w14:textId="05539B0C" w:rsidR="005769A3" w:rsidRPr="009E3B99" w:rsidRDefault="005769A3" w:rsidP="0066194E">
      <w:pPr>
        <w:pStyle w:val="Heading3"/>
      </w:pPr>
      <w:r w:rsidRPr="009E3B99">
        <w:t xml:space="preserve">How do </w:t>
      </w:r>
      <w:r>
        <w:t>older</w:t>
      </w:r>
      <w:r w:rsidRPr="009E3B99">
        <w:t xml:space="preserve"> people get assessed for</w:t>
      </w:r>
      <w:r w:rsidR="00356D71">
        <w:t xml:space="preserve"> aged care</w:t>
      </w:r>
      <w:r w:rsidRPr="009E3B99">
        <w:t xml:space="preserve"> services under the new Act?</w:t>
      </w:r>
    </w:p>
    <w:p w14:paraId="35311AD0" w14:textId="3165A9B1" w:rsidR="006E48B9" w:rsidRDefault="000B06F2" w:rsidP="00E31EC8">
      <w:pPr>
        <w:pStyle w:val="ListBullet"/>
      </w:pPr>
      <w:r w:rsidRPr="000B06F2">
        <w:t>Anyone over the age of 65</w:t>
      </w:r>
      <w:r w:rsidR="00F366BE">
        <w:t xml:space="preserve"> with care needs</w:t>
      </w:r>
      <w:r w:rsidRPr="000B06F2">
        <w:t xml:space="preserve"> </w:t>
      </w:r>
      <w:r w:rsidR="00F366BE">
        <w:t>is</w:t>
      </w:r>
      <w:r w:rsidRPr="000B06F2">
        <w:t xml:space="preserve"> eligible to have an assessment for aged care services.</w:t>
      </w:r>
    </w:p>
    <w:p w14:paraId="28AEE28F" w14:textId="723ED102" w:rsidR="007C563C" w:rsidRDefault="007C563C" w:rsidP="00E31EC8">
      <w:pPr>
        <w:pStyle w:val="ListBullet"/>
      </w:pPr>
      <w:hyperlink r:id="rId33" w:history="1">
        <w:r w:rsidRPr="00834B5A">
          <w:rPr>
            <w:rStyle w:val="Hyperlink"/>
            <w:color w:val="0070C0"/>
          </w:rPr>
          <w:t>Aboriginal and Torres Strait Islander</w:t>
        </w:r>
      </w:hyperlink>
      <w:r>
        <w:t xml:space="preserve"> people aged 50 years or over may be eligible to apply for aged care.</w:t>
      </w:r>
    </w:p>
    <w:p w14:paraId="6ABAA822" w14:textId="7467281B" w:rsidR="00483A82" w:rsidRDefault="005769A3" w:rsidP="00E31EC8">
      <w:pPr>
        <w:pStyle w:val="ListBullet"/>
      </w:pPr>
      <w:r>
        <w:t>Once eligible, the first step</w:t>
      </w:r>
      <w:r w:rsidR="00356D71">
        <w:t xml:space="preserve"> </w:t>
      </w:r>
      <w:r>
        <w:t xml:space="preserve">to access aged care services is to register on </w:t>
      </w:r>
      <w:hyperlink r:id="rId34" w:history="1">
        <w:r w:rsidRPr="00356D71">
          <w:rPr>
            <w:rStyle w:val="Hyperlink"/>
            <w:color w:val="0070C0"/>
          </w:rPr>
          <w:t>My Aged Care</w:t>
        </w:r>
      </w:hyperlink>
      <w:r w:rsidRPr="00356D71">
        <w:rPr>
          <w:color w:val="0070C0"/>
        </w:rPr>
        <w:t xml:space="preserve"> </w:t>
      </w:r>
      <w:r>
        <w:t xml:space="preserve">and apply for an assessment. </w:t>
      </w:r>
    </w:p>
    <w:p w14:paraId="3083A75A" w14:textId="51868189" w:rsidR="007100D6" w:rsidRPr="002C1DD7" w:rsidRDefault="00183B0B" w:rsidP="00FB1112">
      <w:pPr>
        <w:pStyle w:val="ListBullet"/>
        <w:rPr>
          <w:bCs/>
        </w:rPr>
      </w:pPr>
      <w:r>
        <w:t xml:space="preserve">Some </w:t>
      </w:r>
      <w:hyperlink r:id="rId35" w:history="1">
        <w:r w:rsidR="005769A3" w:rsidRPr="00175814">
          <w:rPr>
            <w:rStyle w:val="Hyperlink"/>
            <w:color w:val="0070C0"/>
          </w:rPr>
          <w:t>Aboriginal and Torres Strait Islander organisations</w:t>
        </w:r>
      </w:hyperlink>
      <w:r w:rsidR="005769A3" w:rsidRPr="009E6B08">
        <w:t xml:space="preserve"> </w:t>
      </w:r>
      <w:r w:rsidR="00560F3E">
        <w:t xml:space="preserve">are </w:t>
      </w:r>
      <w:r>
        <w:t>offering aged care assessments for</w:t>
      </w:r>
      <w:r w:rsidR="00560F3E" w:rsidDel="00183B0B">
        <w:t xml:space="preserve"> </w:t>
      </w:r>
      <w:r w:rsidR="00560F3E">
        <w:t>olde</w:t>
      </w:r>
      <w:r w:rsidR="003333A8">
        <w:t>r Aboriginal and Torres Strait Islander people</w:t>
      </w:r>
      <w:r>
        <w:t>.</w:t>
      </w:r>
      <w:r w:rsidR="00D14636">
        <w:t xml:space="preserve"> Having an assessment with an Aboriginal and Torres Strait Islander organisation</w:t>
      </w:r>
      <w:r w:rsidR="00C40BC8">
        <w:t xml:space="preserve"> involves a yarn about your aged </w:t>
      </w:r>
      <w:r w:rsidR="00C40BC8" w:rsidRPr="00426DD5">
        <w:t>care needs in a culturally safe way. This usually involves someone who is Aboriginal or Torres Strait Islander</w:t>
      </w:r>
      <w:r w:rsidR="003333A8">
        <w:t xml:space="preserve"> </w:t>
      </w:r>
      <w:r w:rsidR="00C40BC8">
        <w:t>or trained in culturally safe care</w:t>
      </w:r>
      <w:r w:rsidR="009F3BD2">
        <w:t>.</w:t>
      </w:r>
    </w:p>
    <w:p w14:paraId="054892EB" w14:textId="1F03ACC5" w:rsidR="00D13277" w:rsidRPr="00D13277" w:rsidRDefault="00F9788C" w:rsidP="0066194E">
      <w:pPr>
        <w:pStyle w:val="Heading3"/>
      </w:pPr>
      <w:r>
        <w:t xml:space="preserve">Why are older people being asked to </w:t>
      </w:r>
      <w:r w:rsidR="00B05480">
        <w:t>contribute to</w:t>
      </w:r>
      <w:r w:rsidR="00D13277">
        <w:t xml:space="preserve"> </w:t>
      </w:r>
      <w:r w:rsidR="006A38F4">
        <w:t>aged care</w:t>
      </w:r>
      <w:r w:rsidR="00D13277">
        <w:t xml:space="preserve"> services?</w:t>
      </w:r>
    </w:p>
    <w:p w14:paraId="61F3614D" w14:textId="6B07B93C" w:rsidR="00B05480" w:rsidRDefault="00753054" w:rsidP="00FA7FC0">
      <w:pPr>
        <w:pStyle w:val="ListBullet"/>
      </w:pPr>
      <w:r>
        <w:t>The Australian Government will continue to be the main funder of aged care</w:t>
      </w:r>
      <w:r w:rsidR="00DE3F7B">
        <w:t xml:space="preserve"> and will</w:t>
      </w:r>
      <w:r w:rsidR="0082280F">
        <w:t xml:space="preserve"> fully fund the cost of clinical care. However, if you can afford to, you will </w:t>
      </w:r>
      <w:r w:rsidR="00055533">
        <w:t xml:space="preserve">need to </w:t>
      </w:r>
      <w:proofErr w:type="gramStart"/>
      <w:r w:rsidR="00055533">
        <w:t>make a contribution</w:t>
      </w:r>
      <w:proofErr w:type="gramEnd"/>
      <w:r w:rsidR="00055533">
        <w:t xml:space="preserve"> to your non-clinical</w:t>
      </w:r>
      <w:r w:rsidR="00DE3F7B">
        <w:t xml:space="preserve"> </w:t>
      </w:r>
      <w:r w:rsidR="00055533">
        <w:t>costs.</w:t>
      </w:r>
    </w:p>
    <w:p w14:paraId="1056CF7B" w14:textId="77777777" w:rsidR="00FB1112" w:rsidRDefault="00B05480" w:rsidP="00FA7FC0">
      <w:pPr>
        <w:pStyle w:val="ListBullet"/>
      </w:pPr>
      <w:r>
        <w:t>How much you contribute will depend on</w:t>
      </w:r>
      <w:r w:rsidR="00FB1112">
        <w:t>:</w:t>
      </w:r>
    </w:p>
    <w:p w14:paraId="442069D9" w14:textId="70ED5BC4" w:rsidR="00055533" w:rsidRDefault="00B05480" w:rsidP="00426DD5">
      <w:pPr>
        <w:pStyle w:val="ListBullet2"/>
      </w:pPr>
      <w:r>
        <w:t xml:space="preserve">your </w:t>
      </w:r>
      <w:r w:rsidR="00FB1112">
        <w:t>personal circumstances</w:t>
      </w:r>
    </w:p>
    <w:p w14:paraId="0B242BC7" w14:textId="5DD3B493" w:rsidR="00673A13" w:rsidRDefault="006E0A57" w:rsidP="00426DD5">
      <w:pPr>
        <w:pStyle w:val="ListBullet2"/>
      </w:pPr>
      <w:r>
        <w:t>the level of support you need</w:t>
      </w:r>
    </w:p>
    <w:p w14:paraId="6BD6188F" w14:textId="372B3F83" w:rsidR="006E0A57" w:rsidRDefault="006E0A57" w:rsidP="00426DD5">
      <w:pPr>
        <w:pStyle w:val="ListBullet2"/>
      </w:pPr>
      <w:r>
        <w:t>the value of your income and assets.</w:t>
      </w:r>
    </w:p>
    <w:p w14:paraId="08788655" w14:textId="426C020C" w:rsidR="00FA7FC0" w:rsidRDefault="006A38F4" w:rsidP="00FA7FC0">
      <w:pPr>
        <w:pStyle w:val="ListBullet"/>
      </w:pPr>
      <w:r>
        <w:t xml:space="preserve">Read about the </w:t>
      </w:r>
      <w:hyperlink r:id="rId36" w:history="1">
        <w:r w:rsidRPr="006A38F4">
          <w:rPr>
            <w:rStyle w:val="Hyperlink"/>
            <w:color w:val="0070C0"/>
          </w:rPr>
          <w:t>changes to aged care funding</w:t>
        </w:r>
      </w:hyperlink>
      <w:r>
        <w:t xml:space="preserve"> and u</w:t>
      </w:r>
      <w:r w:rsidR="00EC45F7">
        <w:t>se the My Aged Care fee estimator</w:t>
      </w:r>
      <w:r>
        <w:t>.</w:t>
      </w:r>
    </w:p>
    <w:p w14:paraId="694014A9" w14:textId="3EFC2D78" w:rsidR="00DA1AF3" w:rsidRPr="00C505C6" w:rsidRDefault="00DA1AF3" w:rsidP="0066194E">
      <w:pPr>
        <w:pStyle w:val="Heading3"/>
      </w:pPr>
      <w:r>
        <w:t>How can older people raise concerns about their aged care services?</w:t>
      </w:r>
    </w:p>
    <w:p w14:paraId="17FB098A" w14:textId="77777777" w:rsidR="00AF7843" w:rsidRDefault="00AF7843" w:rsidP="006B195C">
      <w:pPr>
        <w:pStyle w:val="ListBullet"/>
        <w:rPr>
          <w:b/>
          <w:bCs/>
        </w:rPr>
      </w:pPr>
      <w:r w:rsidRPr="375454E2">
        <w:t xml:space="preserve">All providers are required to have a culture that encourages you to provide feedback. The Aged Care Quality and Safety Commission, including an independent Complaints Commissioner, will support all providers to have a system and process in place to manage complaints both quickly and effectively. </w:t>
      </w:r>
    </w:p>
    <w:p w14:paraId="5C323AC2" w14:textId="77777777" w:rsidR="00DD317A" w:rsidRPr="00E17B42" w:rsidRDefault="00DD317A" w:rsidP="006B195C">
      <w:pPr>
        <w:pStyle w:val="ListBullet"/>
      </w:pPr>
      <w:r w:rsidRPr="00E17B42">
        <w:lastRenderedPageBreak/>
        <w:t>You can make a complaint to your aged care provider, worker or responsible person of an aged care provider, such as a CEO or Board Member.</w:t>
      </w:r>
    </w:p>
    <w:p w14:paraId="0E05177F" w14:textId="77777777" w:rsidR="00DD317A" w:rsidRPr="00E17B42" w:rsidRDefault="00DD317A" w:rsidP="006B195C">
      <w:pPr>
        <w:pStyle w:val="ListBullet"/>
      </w:pPr>
      <w:r w:rsidRPr="00E17B42">
        <w:t>If you do not feel comfortable raising a complaint with your provider or are not satisfied with the outcome, you can make a complaint to:</w:t>
      </w:r>
    </w:p>
    <w:p w14:paraId="74630FA4" w14:textId="77777777" w:rsidR="00DD317A" w:rsidRPr="00E17B42" w:rsidRDefault="00DD317A" w:rsidP="006B195C">
      <w:pPr>
        <w:pStyle w:val="ListBullet"/>
        <w:numPr>
          <w:ilvl w:val="1"/>
          <w:numId w:val="4"/>
        </w:numPr>
      </w:pPr>
      <w:r w:rsidRPr="00E17B42">
        <w:t xml:space="preserve">the </w:t>
      </w:r>
      <w:hyperlink r:id="rId37" w:history="1">
        <w:r w:rsidRPr="006B195C">
          <w:rPr>
            <w:rStyle w:val="Hyperlink"/>
            <w:color w:val="0070C0"/>
          </w:rPr>
          <w:t>Complaints Commissioner</w:t>
        </w:r>
      </w:hyperlink>
      <w:r w:rsidRPr="00E17B42">
        <w:t xml:space="preserve"> (who is independent from the regulatory functions of the Aged Care Quality and Safety Commission)</w:t>
      </w:r>
    </w:p>
    <w:p w14:paraId="175C02BD" w14:textId="14C4B21D" w:rsidR="00DD317A" w:rsidRPr="00E26745" w:rsidRDefault="00DD317A" w:rsidP="006B195C">
      <w:pPr>
        <w:pStyle w:val="ListBullet"/>
        <w:numPr>
          <w:ilvl w:val="1"/>
          <w:numId w:val="4"/>
        </w:numPr>
      </w:pPr>
      <w:r w:rsidRPr="00E26745">
        <w:t xml:space="preserve">email </w:t>
      </w:r>
      <w:hyperlink r:id="rId38" w:history="1">
        <w:r w:rsidRPr="006B195C">
          <w:rPr>
            <w:rStyle w:val="Hyperlink"/>
            <w:color w:val="0070C0"/>
          </w:rPr>
          <w:t>info@agedcarequality.gov.au</w:t>
        </w:r>
      </w:hyperlink>
    </w:p>
    <w:p w14:paraId="3FE1BF63" w14:textId="77777777" w:rsidR="00DD317A" w:rsidRPr="00E26745" w:rsidRDefault="00DD317A" w:rsidP="006B195C">
      <w:pPr>
        <w:pStyle w:val="ListBullet"/>
        <w:numPr>
          <w:ilvl w:val="1"/>
          <w:numId w:val="4"/>
        </w:numPr>
      </w:pPr>
      <w:r w:rsidRPr="00E26745">
        <w:t>call 1800 951 822 for general complaints</w:t>
      </w:r>
    </w:p>
    <w:p w14:paraId="527811AE" w14:textId="77777777" w:rsidR="00DD317A" w:rsidRPr="00E26745" w:rsidRDefault="00DD317A" w:rsidP="006B195C">
      <w:pPr>
        <w:pStyle w:val="ListBullet"/>
        <w:numPr>
          <w:ilvl w:val="1"/>
          <w:numId w:val="4"/>
        </w:numPr>
      </w:pPr>
      <w:r w:rsidRPr="00E26745">
        <w:t>call 1800 844 044 for food, nutrition and dining related complaints</w:t>
      </w:r>
    </w:p>
    <w:p w14:paraId="634B1C72" w14:textId="77777777" w:rsidR="00DD317A" w:rsidRPr="00E17B42" w:rsidRDefault="00DD317A" w:rsidP="006B195C">
      <w:pPr>
        <w:pStyle w:val="ListBullet"/>
        <w:numPr>
          <w:ilvl w:val="1"/>
          <w:numId w:val="4"/>
        </w:numPr>
      </w:pPr>
      <w:r w:rsidRPr="00E17B42">
        <w:t>a staff member of the Aged Care Quality and Safety Commission</w:t>
      </w:r>
    </w:p>
    <w:p w14:paraId="7D488C1D" w14:textId="5ED6D3FC" w:rsidR="00AB2722" w:rsidRPr="00E17B42" w:rsidRDefault="00DD317A" w:rsidP="006B195C">
      <w:pPr>
        <w:pStyle w:val="ListBullet"/>
        <w:numPr>
          <w:ilvl w:val="1"/>
          <w:numId w:val="4"/>
        </w:numPr>
      </w:pPr>
      <w:r w:rsidRPr="00E17B42">
        <w:t>the Department of Health, Disability and Ageing</w:t>
      </w:r>
    </w:p>
    <w:p w14:paraId="3787D695" w14:textId="77777777" w:rsidR="00DD317A" w:rsidRPr="00E17B42" w:rsidRDefault="00DD317A" w:rsidP="006B195C">
      <w:pPr>
        <w:pStyle w:val="ListBullet"/>
        <w:numPr>
          <w:ilvl w:val="1"/>
          <w:numId w:val="4"/>
        </w:numPr>
      </w:pPr>
      <w:proofErr w:type="gramStart"/>
      <w:r w:rsidRPr="00E17B42">
        <w:t>a police</w:t>
      </w:r>
      <w:proofErr w:type="gramEnd"/>
      <w:r w:rsidRPr="00E17B42">
        <w:t xml:space="preserve"> officer</w:t>
      </w:r>
    </w:p>
    <w:p w14:paraId="01E2927C" w14:textId="12D2399A" w:rsidR="00DD317A" w:rsidRDefault="00DD317A" w:rsidP="006B195C">
      <w:pPr>
        <w:pStyle w:val="ListBullet"/>
        <w:numPr>
          <w:ilvl w:val="1"/>
          <w:numId w:val="4"/>
        </w:numPr>
      </w:pPr>
      <w:r w:rsidRPr="00E17B42">
        <w:t xml:space="preserve">an </w:t>
      </w:r>
      <w:r>
        <w:t xml:space="preserve">independent aged care </w:t>
      </w:r>
      <w:r w:rsidRPr="00E17B42">
        <w:t>advocate.</w:t>
      </w:r>
    </w:p>
    <w:p w14:paraId="554FF3DD" w14:textId="2C42FF30" w:rsidR="00DA1AF3" w:rsidRDefault="00DA1AF3" w:rsidP="006B195C">
      <w:pPr>
        <w:pStyle w:val="ListBullet"/>
      </w:pPr>
      <w:r w:rsidRPr="0019648E">
        <w:t>The</w:t>
      </w:r>
      <w:r w:rsidRPr="00DA1AF3">
        <w:rPr>
          <w:color w:val="0070C0"/>
        </w:rPr>
        <w:t xml:space="preserve"> </w:t>
      </w:r>
      <w:hyperlink r:id="rId39" w:history="1">
        <w:r w:rsidRPr="00DA1AF3">
          <w:rPr>
            <w:rStyle w:val="Hyperlink"/>
            <w:color w:val="0070C0"/>
          </w:rPr>
          <w:t>Older Persons Advocacy Network (OPAN)</w:t>
        </w:r>
      </w:hyperlink>
      <w:r w:rsidRPr="00316A7A">
        <w:t xml:space="preserve"> </w:t>
      </w:r>
      <w:r w:rsidRPr="0019648E">
        <w:t xml:space="preserve">also provides free, confidential support to help </w:t>
      </w:r>
      <w:r w:rsidR="00DD317A">
        <w:t>you</w:t>
      </w:r>
      <w:r w:rsidRPr="0019648E">
        <w:t xml:space="preserve"> raise concerns and make complaints about aged care services. If </w:t>
      </w:r>
      <w:r w:rsidR="00DD317A">
        <w:t>you</w:t>
      </w:r>
      <w:r w:rsidR="00DD317A" w:rsidRPr="0019648E">
        <w:t xml:space="preserve"> </w:t>
      </w:r>
      <w:r w:rsidRPr="0019648E">
        <w:t xml:space="preserve">prefer to speak to a representative over the phone, </w:t>
      </w:r>
      <w:r>
        <w:t>call</w:t>
      </w:r>
      <w:r w:rsidRPr="0019648E">
        <w:t xml:space="preserve"> 1800 700 600.</w:t>
      </w:r>
    </w:p>
    <w:p w14:paraId="296E41BD" w14:textId="4FB16272" w:rsidR="006C64EF" w:rsidRPr="0044512A" w:rsidRDefault="006C64EF" w:rsidP="0066194E">
      <w:pPr>
        <w:pStyle w:val="Heading3"/>
        <w:rPr>
          <w:b w:val="0"/>
        </w:rPr>
      </w:pPr>
      <w:r w:rsidRPr="002C15BC">
        <w:t>What support services can help older Aboriginal and Torres Strait Islander people?</w:t>
      </w:r>
    </w:p>
    <w:p w14:paraId="1A5CCD35" w14:textId="418F844E" w:rsidR="009D54E1" w:rsidRDefault="009D54E1" w:rsidP="0044512A">
      <w:pPr>
        <w:pStyle w:val="ListBullet"/>
      </w:pPr>
      <w:hyperlink r:id="rId40" w:history="1">
        <w:r w:rsidRPr="0044512A">
          <w:rPr>
            <w:rStyle w:val="Hyperlink"/>
            <w:color w:val="0070C0"/>
          </w:rPr>
          <w:t>Elder Care Support workers</w:t>
        </w:r>
      </w:hyperlink>
      <w:r w:rsidRPr="003D4163">
        <w:t xml:space="preserve"> can help you understand aged care services, assessments and choose between different providers.</w:t>
      </w:r>
      <w:r w:rsidR="00E5018A">
        <w:t xml:space="preserve"> The</w:t>
      </w:r>
      <w:r w:rsidRPr="003D4163">
        <w:t xml:space="preserve"> Program is delivered by the National Aboriginal Community Controlled Health Organisation. For support email </w:t>
      </w:r>
      <w:hyperlink r:id="rId41" w:history="1">
        <w:r w:rsidRPr="0044512A">
          <w:rPr>
            <w:rStyle w:val="Hyperlink"/>
            <w:color w:val="0070C0"/>
          </w:rPr>
          <w:t>aged.care@naccho.org.au</w:t>
        </w:r>
      </w:hyperlink>
      <w:r w:rsidR="00E5018A">
        <w:t xml:space="preserve"> or view </w:t>
      </w:r>
      <w:r w:rsidR="00E5018A" w:rsidRPr="0044512A">
        <w:rPr>
          <w:rStyle w:val="Hyperlink"/>
          <w:color w:val="0070C0"/>
        </w:rPr>
        <w:t xml:space="preserve">the </w:t>
      </w:r>
      <w:hyperlink r:id="rId42" w:history="1">
        <w:r w:rsidR="00E5018A" w:rsidRPr="0044512A">
          <w:rPr>
            <w:rStyle w:val="Hyperlink"/>
            <w:color w:val="0070C0"/>
          </w:rPr>
          <w:t>list of Elder Care Support program providers</w:t>
        </w:r>
      </w:hyperlink>
      <w:r w:rsidR="00E5018A">
        <w:t>.</w:t>
      </w:r>
    </w:p>
    <w:p w14:paraId="1BA359E0" w14:textId="56154102" w:rsidR="00D51CF7" w:rsidRDefault="00D51CF7" w:rsidP="0044512A">
      <w:pPr>
        <w:pStyle w:val="ListBullet"/>
      </w:pPr>
      <w:r>
        <w:t xml:space="preserve">The </w:t>
      </w:r>
      <w:hyperlink r:id="rId43" w:history="1">
        <w:r w:rsidR="001A0749" w:rsidRPr="0044512A">
          <w:rPr>
            <w:rStyle w:val="Hyperlink"/>
            <w:color w:val="0070C0"/>
          </w:rPr>
          <w:t>National Aboriginal and Torres Strait Islander Ageing and Aged Care Council</w:t>
        </w:r>
      </w:hyperlink>
      <w:r w:rsidRPr="00D51CF7">
        <w:t xml:space="preserve"> works with their member organisations and governments to ensure Elders can access support and care that is culturally safe, trauma-aware and healing-informed, and recognises the importance of their personal connections to community and Country.</w:t>
      </w:r>
    </w:p>
    <w:p w14:paraId="00EE328E" w14:textId="007EE72A" w:rsidR="00C260E3" w:rsidRDefault="00C260E3" w:rsidP="0044512A">
      <w:pPr>
        <w:pStyle w:val="ListBullet"/>
      </w:pPr>
      <w:hyperlink r:id="rId44" w:history="1">
        <w:r w:rsidRPr="0044512A">
          <w:rPr>
            <w:rStyle w:val="Hyperlink"/>
            <w:color w:val="0070C0"/>
          </w:rPr>
          <w:t>OPA</w:t>
        </w:r>
        <w:r w:rsidR="007572C1" w:rsidRPr="0044512A">
          <w:rPr>
            <w:rStyle w:val="Hyperlink"/>
            <w:color w:val="0070C0"/>
          </w:rPr>
          <w:t>N</w:t>
        </w:r>
      </w:hyperlink>
      <w:r>
        <w:t xml:space="preserve"> has </w:t>
      </w:r>
      <w:r w:rsidR="007572C1" w:rsidRPr="007572C1">
        <w:t>a network of specialist Aboriginal and Torres Strait Islander advocates who can support you to get aged care that meets your needs.</w:t>
      </w:r>
    </w:p>
    <w:p w14:paraId="518FC150" w14:textId="483CA05A" w:rsidR="00922620" w:rsidRPr="0044512A" w:rsidRDefault="001F3DDD" w:rsidP="0044512A">
      <w:pPr>
        <w:pStyle w:val="ListBullet"/>
        <w:rPr>
          <w:rFonts w:cs="Arial"/>
          <w:shd w:val="clear" w:color="auto" w:fill="auto"/>
          <w:lang w:eastAsia="en-US"/>
        </w:rPr>
      </w:pPr>
      <w:hyperlink r:id="rId45" w:history="1">
        <w:r w:rsidRPr="0044512A">
          <w:rPr>
            <w:rStyle w:val="Hyperlink"/>
            <w:color w:val="0070C0"/>
          </w:rPr>
          <w:t>Care finders</w:t>
        </w:r>
      </w:hyperlink>
      <w:r w:rsidRPr="003D4163">
        <w:t xml:space="preserve"> can help older people who need intensive help to access aged care services and other supports in the community. It is a free service for vulnerable people who have no one else who can support them.</w:t>
      </w:r>
    </w:p>
    <w:p w14:paraId="42221804" w14:textId="3B528FB9" w:rsidR="00263F25" w:rsidRPr="006B195C" w:rsidRDefault="008A0F89" w:rsidP="0066194E">
      <w:pPr>
        <w:pStyle w:val="Heading3"/>
      </w:pPr>
      <w:r w:rsidRPr="006B195C">
        <w:t xml:space="preserve">Where </w:t>
      </w:r>
      <w:r w:rsidR="00B46CC0" w:rsidRPr="006B195C">
        <w:t>can older people fin</w:t>
      </w:r>
      <w:r w:rsidR="00DB03A0" w:rsidRPr="006B195C">
        <w:t>d</w:t>
      </w:r>
      <w:r w:rsidR="00B46CC0" w:rsidRPr="006B195C">
        <w:t xml:space="preserve"> </w:t>
      </w:r>
      <w:r w:rsidRPr="006B195C">
        <w:t>more information about the new Aged Care Act?</w:t>
      </w:r>
    </w:p>
    <w:p w14:paraId="15FE044F" w14:textId="2CCDBDFC" w:rsidR="00DB03A0" w:rsidRDefault="00DB03A0" w:rsidP="002B50B6">
      <w:pPr>
        <w:pStyle w:val="ListBullet"/>
        <w:ind w:left="714" w:hanging="357"/>
      </w:pPr>
      <w:r w:rsidRPr="00C505C6">
        <w:t xml:space="preserve">The </w:t>
      </w:r>
      <w:r>
        <w:t>Department of Health, Disability and Ageing</w:t>
      </w:r>
      <w:r w:rsidRPr="00C505C6">
        <w:t xml:space="preserve"> </w:t>
      </w:r>
      <w:r>
        <w:t>has developed</w:t>
      </w:r>
      <w:r w:rsidRPr="00C505C6">
        <w:t xml:space="preserve"> a range of resources to show how the different parts of the new Act fit together and how it impacts different people.</w:t>
      </w:r>
      <w:r w:rsidR="007F31F5" w:rsidRPr="007F31F5">
        <w:t xml:space="preserve"> </w:t>
      </w:r>
      <w:r w:rsidR="007F31F5" w:rsidRPr="00C505C6">
        <w:t xml:space="preserve">These resources </w:t>
      </w:r>
      <w:r w:rsidR="007F31F5">
        <w:t xml:space="preserve">are </w:t>
      </w:r>
      <w:r w:rsidR="007F31F5" w:rsidRPr="00C505C6">
        <w:t xml:space="preserve">accessible, accurate and aligned to the needs of </w:t>
      </w:r>
      <w:r w:rsidR="007F31F5">
        <w:t>diverse communities and experiences.</w:t>
      </w:r>
      <w:r w:rsidR="00C45B40">
        <w:t xml:space="preserve"> </w:t>
      </w:r>
      <w:r w:rsidR="007F31F5">
        <w:t xml:space="preserve">Download, read and watch </w:t>
      </w:r>
      <w:hyperlink r:id="rId46" w:history="1">
        <w:r w:rsidR="007F31F5" w:rsidRPr="00FA7FC0">
          <w:rPr>
            <w:rStyle w:val="Hyperlink"/>
            <w:color w:val="0070C0"/>
          </w:rPr>
          <w:t>guidance, training, fact sheets and videos</w:t>
        </w:r>
      </w:hyperlink>
      <w:r w:rsidR="007F31F5">
        <w:t>.</w:t>
      </w:r>
    </w:p>
    <w:p w14:paraId="78B07A9C" w14:textId="1C5ABF42" w:rsidR="005D5C1E" w:rsidRDefault="005D5C1E" w:rsidP="002B50B6">
      <w:pPr>
        <w:pStyle w:val="ListBullet"/>
        <w:ind w:left="714" w:hanging="357"/>
      </w:pPr>
      <w:r>
        <w:lastRenderedPageBreak/>
        <w:t xml:space="preserve">Download, read and watch </w:t>
      </w:r>
      <w:hyperlink r:id="rId47" w:history="1">
        <w:r w:rsidRPr="003E3AE1">
          <w:rPr>
            <w:rStyle w:val="Hyperlink"/>
            <w:color w:val="0070C0"/>
          </w:rPr>
          <w:t>fact sheets, brochures and videos</w:t>
        </w:r>
      </w:hyperlink>
      <w:r>
        <w:t xml:space="preserve"> for older Aboriginal and Torres Strait Islander people.</w:t>
      </w:r>
    </w:p>
    <w:p w14:paraId="20BF6266" w14:textId="4E8A83A8" w:rsidR="008D5A0A" w:rsidRDefault="00DB03A0" w:rsidP="002B50B6">
      <w:pPr>
        <w:pStyle w:val="ListBullet"/>
        <w:ind w:left="714" w:hanging="357"/>
      </w:pPr>
      <w:hyperlink r:id="rId48" w:history="1">
        <w:r w:rsidRPr="005F59ED">
          <w:rPr>
            <w:rStyle w:val="Hyperlink"/>
            <w:color w:val="0070C0"/>
          </w:rPr>
          <w:t>eLearning modules</w:t>
        </w:r>
      </w:hyperlink>
      <w:r w:rsidRPr="005F59ED">
        <w:rPr>
          <w:color w:val="0070C0"/>
        </w:rPr>
        <w:t xml:space="preserve"> </w:t>
      </w:r>
      <w:r>
        <w:t xml:space="preserve">on the new Act are </w:t>
      </w:r>
      <w:r w:rsidR="005F59ED">
        <w:t>also available.</w:t>
      </w:r>
    </w:p>
    <w:p w14:paraId="2301DF93" w14:textId="19C7CAE5" w:rsidR="00FF62AF" w:rsidRPr="007F31F5" w:rsidRDefault="00FF62AF" w:rsidP="002B50B6">
      <w:pPr>
        <w:pStyle w:val="ListBullet"/>
        <w:numPr>
          <w:ilvl w:val="0"/>
          <w:numId w:val="0"/>
        </w:numPr>
        <w:spacing w:after="120" w:line="276" w:lineRule="auto"/>
        <w:ind w:left="720" w:hanging="360"/>
      </w:pPr>
      <w:r>
        <w:br w:type="page"/>
      </w:r>
    </w:p>
    <w:p w14:paraId="16EEA0F5" w14:textId="0CCCAC7D" w:rsidR="0069136C" w:rsidRDefault="0078110F" w:rsidP="00783770">
      <w:pPr>
        <w:pStyle w:val="Heading2"/>
      </w:pPr>
      <w:r>
        <w:lastRenderedPageBreak/>
        <w:t>Editorial content</w:t>
      </w:r>
    </w:p>
    <w:p w14:paraId="6872A984" w14:textId="77777777" w:rsidR="00B813B1" w:rsidRPr="002403BF" w:rsidRDefault="00B813B1" w:rsidP="003E3AE1">
      <w:pPr>
        <w:pStyle w:val="Heading3"/>
      </w:pPr>
      <w:r w:rsidRPr="002403BF">
        <w:t>Guidance</w:t>
      </w:r>
    </w:p>
    <w:p w14:paraId="11DE157B" w14:textId="06BA74DA" w:rsidR="00B813B1" w:rsidRDefault="00B813B1" w:rsidP="00B813B1">
      <w:pPr>
        <w:rPr>
          <w:rFonts w:cs="Arial"/>
          <w:sz w:val="22"/>
          <w:szCs w:val="22"/>
        </w:rPr>
      </w:pPr>
      <w:r w:rsidRPr="005608A4">
        <w:rPr>
          <w:rFonts w:cs="Arial"/>
          <w:sz w:val="22"/>
          <w:szCs w:val="22"/>
        </w:rPr>
        <w:t>Th</w:t>
      </w:r>
      <w:r w:rsidR="0010535C" w:rsidRPr="005608A4">
        <w:rPr>
          <w:rFonts w:cs="Arial"/>
          <w:sz w:val="22"/>
          <w:szCs w:val="22"/>
        </w:rPr>
        <w:t>e</w:t>
      </w:r>
      <w:r w:rsidRPr="005608A4">
        <w:rPr>
          <w:rFonts w:cs="Arial"/>
          <w:sz w:val="22"/>
          <w:szCs w:val="22"/>
        </w:rPr>
        <w:t xml:space="preserve"> content </w:t>
      </w:r>
      <w:r w:rsidR="0010535C" w:rsidRPr="005608A4">
        <w:rPr>
          <w:rFonts w:cs="Arial"/>
          <w:sz w:val="22"/>
          <w:szCs w:val="22"/>
        </w:rPr>
        <w:t>in these 3 articles</w:t>
      </w:r>
      <w:r w:rsidRPr="005608A4">
        <w:rPr>
          <w:rFonts w:cs="Arial"/>
          <w:sz w:val="22"/>
          <w:szCs w:val="22"/>
        </w:rPr>
        <w:t xml:space="preserve"> can be used on your website or in an email, printed newsletter or e-newsletter.</w:t>
      </w:r>
    </w:p>
    <w:p w14:paraId="3D55FA68" w14:textId="23A2D950" w:rsidR="00F540D8" w:rsidRPr="000848D1" w:rsidRDefault="007E3B24" w:rsidP="00BB35ED">
      <w:pPr>
        <w:pStyle w:val="Heading3"/>
      </w:pPr>
      <w:r w:rsidRPr="000848D1">
        <w:t xml:space="preserve">Article 1: </w:t>
      </w:r>
      <w:r w:rsidR="0036140D" w:rsidRPr="000848D1">
        <w:t>Your stronger rights and protections under the new Aged Care Act</w:t>
      </w:r>
    </w:p>
    <w:p w14:paraId="65586BC0" w14:textId="6E5128E8" w:rsidR="00B813B1" w:rsidRPr="00B813B1" w:rsidRDefault="00B813B1" w:rsidP="00C65469">
      <w:pPr>
        <w:rPr>
          <w:b/>
          <w:bCs/>
        </w:rPr>
      </w:pPr>
      <w:r w:rsidRPr="002403BF">
        <w:t xml:space="preserve">The </w:t>
      </w:r>
      <w:hyperlink r:id="rId49" w:history="1">
        <w:r w:rsidRPr="00C91C11">
          <w:rPr>
            <w:rStyle w:val="Hyperlink"/>
            <w:rFonts w:cs="Arial"/>
            <w:u w:val="none"/>
          </w:rPr>
          <w:t>new</w:t>
        </w:r>
        <w:r w:rsidR="004A1803" w:rsidRPr="00C91C11">
          <w:rPr>
            <w:rStyle w:val="Hyperlink"/>
            <w:rFonts w:cs="Arial"/>
            <w:u w:val="none"/>
          </w:rPr>
          <w:t xml:space="preserve"> rights-bas</w:t>
        </w:r>
        <w:r w:rsidR="00A870BE" w:rsidRPr="00C91C11">
          <w:rPr>
            <w:rStyle w:val="Hyperlink"/>
            <w:rFonts w:cs="Arial"/>
            <w:u w:val="none"/>
          </w:rPr>
          <w:t>ed</w:t>
        </w:r>
        <w:r w:rsidRPr="00C91C11">
          <w:rPr>
            <w:rStyle w:val="Hyperlink"/>
            <w:rFonts w:cs="Arial"/>
          </w:rPr>
          <w:t xml:space="preserve"> </w:t>
        </w:r>
        <w:r w:rsidRPr="00C91C11">
          <w:rPr>
            <w:rStyle w:val="Hyperlink"/>
            <w:rFonts w:cs="Arial"/>
            <w:color w:val="0070C0"/>
          </w:rPr>
          <w:t>Aged Care Act</w:t>
        </w:r>
      </w:hyperlink>
      <w:r w:rsidRPr="002403BF">
        <w:rPr>
          <w:i/>
          <w:iCs/>
        </w:rPr>
        <w:t xml:space="preserve"> </w:t>
      </w:r>
      <w:r>
        <w:t>(new Act</w:t>
      </w:r>
      <w:r w:rsidRPr="00013E3C">
        <w:t>), along with a new Support at Home program, will start from 1 November.</w:t>
      </w:r>
    </w:p>
    <w:p w14:paraId="5760C058" w14:textId="0690CE88" w:rsidR="00B813B1" w:rsidRDefault="00B813B1" w:rsidP="00C65469">
      <w:r w:rsidRPr="000D4588">
        <w:t>It p</w:t>
      </w:r>
      <w:r>
        <w:t>uts</w:t>
      </w:r>
      <w:r w:rsidRPr="000D4588">
        <w:t xml:space="preserve"> you at the centre of </w:t>
      </w:r>
      <w:r w:rsidR="00FE7824">
        <w:t xml:space="preserve">your </w:t>
      </w:r>
      <w:r w:rsidRPr="000D4588">
        <w:t>aged care</w:t>
      </w:r>
      <w:r w:rsidR="0036140D">
        <w:t xml:space="preserve"> and </w:t>
      </w:r>
      <w:r w:rsidRPr="000D4588">
        <w:t>creates a safer and fairer system for everyone</w:t>
      </w:r>
      <w:r w:rsidR="004D6FAE">
        <w:t>, so you can</w:t>
      </w:r>
      <w:r w:rsidRPr="000D4588">
        <w:t xml:space="preserve"> live your best life</w:t>
      </w:r>
      <w:r w:rsidR="0024708F">
        <w:t>, no matter where you live</w:t>
      </w:r>
      <w:r w:rsidRPr="000D4588">
        <w:t>.</w:t>
      </w:r>
    </w:p>
    <w:p w14:paraId="052BF711" w14:textId="77777777" w:rsidR="0036183A" w:rsidRPr="0036183A" w:rsidRDefault="0036183A" w:rsidP="00D6714F">
      <w:r w:rsidRPr="0036183A">
        <w:t xml:space="preserve">The new Act gives you the right to: </w:t>
      </w:r>
    </w:p>
    <w:p w14:paraId="238D50B7" w14:textId="631AA1D4" w:rsidR="004D779E" w:rsidRPr="00426DD5" w:rsidRDefault="004D779E" w:rsidP="00426DD5">
      <w:r w:rsidRPr="00426DD5">
        <w:t>make your own decisions about your own life</w:t>
      </w:r>
    </w:p>
    <w:p w14:paraId="7F5E2F21" w14:textId="0FBF29DF" w:rsidR="004D779E" w:rsidRPr="00426DD5" w:rsidRDefault="004D779E" w:rsidP="00426DD5">
      <w:r w:rsidRPr="00426DD5">
        <w:t>let you choose if you want help making decisions, and choose who will give you that help</w:t>
      </w:r>
    </w:p>
    <w:p w14:paraId="5B42FD19" w14:textId="77777777" w:rsidR="004D779E" w:rsidRPr="00426DD5" w:rsidRDefault="004D779E" w:rsidP="00426DD5">
      <w:r w:rsidRPr="00426DD5">
        <w:t xml:space="preserve">make it easier to access care through a more streamlined assessment process </w:t>
      </w:r>
    </w:p>
    <w:p w14:paraId="33F48884" w14:textId="77777777" w:rsidR="004D779E" w:rsidRPr="00426DD5" w:rsidRDefault="004D779E" w:rsidP="00426DD5">
      <w:r w:rsidRPr="00426DD5">
        <w:t xml:space="preserve">improve the level of information that’s out there about providers, so you can make an informed choice about who provides your care </w:t>
      </w:r>
    </w:p>
    <w:p w14:paraId="50D29594" w14:textId="77777777" w:rsidR="001561AC" w:rsidRPr="00426DD5" w:rsidRDefault="004D779E" w:rsidP="00426DD5">
      <w:r w:rsidRPr="00426DD5">
        <w:t>make it clearer about what you can, and should, expect when receiving services</w:t>
      </w:r>
    </w:p>
    <w:p w14:paraId="2D77FA50" w14:textId="390B1401" w:rsidR="001561AC" w:rsidRPr="00426DD5" w:rsidRDefault="001561AC" w:rsidP="00426DD5">
      <w:r w:rsidRPr="00426DD5">
        <w:t>have your culture, language and traditions respected</w:t>
      </w:r>
    </w:p>
    <w:p w14:paraId="4FE88C3A" w14:textId="2B9D40F9" w:rsidR="004D779E" w:rsidRPr="00426DD5" w:rsidRDefault="001561AC" w:rsidP="00426DD5">
      <w:r w:rsidRPr="00426DD5">
        <w:t>stay connected to your community, Country and Island Home</w:t>
      </w:r>
      <w:r w:rsidR="004D779E" w:rsidRPr="00426DD5">
        <w:t>.</w:t>
      </w:r>
    </w:p>
    <w:p w14:paraId="6D648FEB" w14:textId="1CED1FC5" w:rsidR="00B813B1" w:rsidRPr="00B813B1" w:rsidRDefault="00B813B1" w:rsidP="00BB35ED">
      <w:pPr>
        <w:pStyle w:val="Heading4"/>
        <w:rPr>
          <w:rFonts w:cs="Arial"/>
          <w:bCs/>
          <w:sz w:val="22"/>
        </w:rPr>
      </w:pPr>
      <w:r w:rsidRPr="001E7A3F">
        <w:t>What’s new</w:t>
      </w:r>
    </w:p>
    <w:p w14:paraId="64918F56" w14:textId="59B2407F" w:rsidR="003B253F" w:rsidRPr="001178D7" w:rsidRDefault="003B253F" w:rsidP="001178D7">
      <w:r w:rsidRPr="001178D7">
        <w:t xml:space="preserve">The new Act includes a </w:t>
      </w:r>
      <w:hyperlink r:id="rId50" w:history="1">
        <w:r w:rsidRPr="001178D7">
          <w:rPr>
            <w:rStyle w:val="Hyperlink"/>
            <w:rFonts w:cs="Arial"/>
            <w:color w:val="0070C0"/>
          </w:rPr>
          <w:t>Statement of Rights</w:t>
        </w:r>
      </w:hyperlink>
      <w:r w:rsidRPr="001178D7">
        <w:rPr>
          <w:color w:val="0070C0"/>
        </w:rPr>
        <w:t xml:space="preserve"> </w:t>
      </w:r>
      <w:r w:rsidRPr="001178D7">
        <w:t xml:space="preserve">that sets out expectations on how Australian Government-funded aged care services should </w:t>
      </w:r>
      <w:r w:rsidR="005235FE">
        <w:t xml:space="preserve">be </w:t>
      </w:r>
      <w:r w:rsidRPr="001178D7">
        <w:t xml:space="preserve">run. </w:t>
      </w:r>
    </w:p>
    <w:p w14:paraId="3F34CC8E" w14:textId="27EC7B7F" w:rsidR="003B253F" w:rsidRPr="001178D7" w:rsidRDefault="00DE5821" w:rsidP="001178D7">
      <w:r>
        <w:t>If</w:t>
      </w:r>
      <w:r w:rsidR="003B253F" w:rsidRPr="001178D7">
        <w:t xml:space="preserve"> you are receiving in-home care, are in </w:t>
      </w:r>
      <w:r w:rsidR="001F0AF6">
        <w:t>an</w:t>
      </w:r>
      <w:r w:rsidR="001F0AF6" w:rsidRPr="001178D7">
        <w:t xml:space="preserve"> </w:t>
      </w:r>
      <w:r w:rsidR="003B253F" w:rsidRPr="001178D7">
        <w:t xml:space="preserve">aged care </w:t>
      </w:r>
      <w:r w:rsidR="001F0AF6">
        <w:t xml:space="preserve">home </w:t>
      </w:r>
      <w:r w:rsidR="003B253F" w:rsidRPr="001178D7">
        <w:t xml:space="preserve">or are part of a specialist aged care program, your decisions, choices, dignity and diversity </w:t>
      </w:r>
      <w:r w:rsidR="00F34803">
        <w:t>will be</w:t>
      </w:r>
      <w:r w:rsidR="00F34803" w:rsidRPr="001178D7">
        <w:t xml:space="preserve"> </w:t>
      </w:r>
      <w:r w:rsidR="003B253F" w:rsidRPr="001178D7">
        <w:t xml:space="preserve">respected. </w:t>
      </w:r>
    </w:p>
    <w:p w14:paraId="67983628" w14:textId="73295BFD" w:rsidR="003B253F" w:rsidRPr="001178D7" w:rsidRDefault="003B253F" w:rsidP="001178D7">
      <w:r w:rsidRPr="001178D7">
        <w:t xml:space="preserve">If you choose to stay in your home, </w:t>
      </w:r>
      <w:r w:rsidR="0050164F">
        <w:t>the</w:t>
      </w:r>
      <w:r w:rsidR="0050164F" w:rsidRPr="001178D7">
        <w:t xml:space="preserve"> </w:t>
      </w:r>
      <w:r w:rsidRPr="001178D7">
        <w:t xml:space="preserve">new </w:t>
      </w:r>
      <w:hyperlink r:id="rId51" w:history="1">
        <w:r w:rsidRPr="001178D7">
          <w:rPr>
            <w:rStyle w:val="Hyperlink"/>
            <w:rFonts w:cs="Arial"/>
            <w:color w:val="0070C0"/>
          </w:rPr>
          <w:t>Support at Home</w:t>
        </w:r>
      </w:hyperlink>
      <w:r w:rsidRPr="001178D7">
        <w:t xml:space="preserve"> </w:t>
      </w:r>
      <w:r w:rsidR="00CD5A5A" w:rsidRPr="001178D7">
        <w:t>p</w:t>
      </w:r>
      <w:r w:rsidRPr="001178D7">
        <w:t xml:space="preserve">rogram </w:t>
      </w:r>
      <w:r w:rsidR="00171B87">
        <w:t>gives</w:t>
      </w:r>
      <w:r w:rsidR="00171B87" w:rsidRPr="001178D7">
        <w:t xml:space="preserve"> </w:t>
      </w:r>
      <w:r w:rsidRPr="001178D7">
        <w:t>you</w:t>
      </w:r>
      <w:r w:rsidRPr="001178D7" w:rsidDel="00CD0C83">
        <w:t xml:space="preserve"> </w:t>
      </w:r>
      <w:r w:rsidR="00CD0C83">
        <w:t>better</w:t>
      </w:r>
      <w:r w:rsidRPr="001178D7">
        <w:t xml:space="preserve"> access to services, products, equipment and home modifications. This will help you live independently, safely and stay in your home longer. </w:t>
      </w:r>
    </w:p>
    <w:p w14:paraId="55627CD0" w14:textId="20BC5880" w:rsidR="003B253F" w:rsidRPr="001178D7" w:rsidRDefault="003B253F" w:rsidP="001178D7">
      <w:hyperlink r:id="rId52" w:history="1">
        <w:r w:rsidRPr="001178D7">
          <w:rPr>
            <w:rStyle w:val="Hyperlink"/>
            <w:rFonts w:cs="Arial"/>
            <w:color w:val="0070C0"/>
          </w:rPr>
          <w:t>Aged Care Quality Standards</w:t>
        </w:r>
      </w:hyperlink>
      <w:r w:rsidRPr="001178D7">
        <w:t xml:space="preserve"> are now strengthened to ensure your services:</w:t>
      </w:r>
    </w:p>
    <w:p w14:paraId="3E5B2110" w14:textId="77777777" w:rsidR="003B253F" w:rsidRPr="00426DD5" w:rsidRDefault="003B253F" w:rsidP="00426DD5">
      <w:r w:rsidRPr="00426DD5">
        <w:t>are inclusive and promote cultural safety</w:t>
      </w:r>
    </w:p>
    <w:p w14:paraId="4910330F" w14:textId="77777777" w:rsidR="003B253F" w:rsidRPr="00426DD5" w:rsidRDefault="003B253F" w:rsidP="00426DD5">
      <w:r w:rsidRPr="00426DD5">
        <w:t>respect your dignity, including your dignity of risk</w:t>
      </w:r>
    </w:p>
    <w:p w14:paraId="0D83B4E6" w14:textId="77777777" w:rsidR="003B253F" w:rsidRPr="00426DD5" w:rsidRDefault="003B253F" w:rsidP="00426DD5">
      <w:r w:rsidRPr="00426DD5">
        <w:t>have stronger requirements for clinical care</w:t>
      </w:r>
    </w:p>
    <w:p w14:paraId="10BF84FE" w14:textId="77777777" w:rsidR="003B253F" w:rsidRPr="00426DD5" w:rsidRDefault="003B253F" w:rsidP="00426DD5">
      <w:r w:rsidRPr="00426DD5">
        <w:t>provide healthy and appetising food that you like</w:t>
      </w:r>
    </w:p>
    <w:p w14:paraId="1E5DC8E9" w14:textId="77777777" w:rsidR="003B253F" w:rsidRPr="00426DD5" w:rsidRDefault="003B253F" w:rsidP="00426DD5">
      <w:r w:rsidRPr="00426DD5">
        <w:t>better support people living with dementia</w:t>
      </w:r>
    </w:p>
    <w:p w14:paraId="52921216" w14:textId="17B6F52A" w:rsidR="00B813B1" w:rsidRPr="00426DD5" w:rsidRDefault="003B253F" w:rsidP="00426DD5">
      <w:r w:rsidRPr="00426DD5">
        <w:t>recognise your rights and protections.</w:t>
      </w:r>
    </w:p>
    <w:p w14:paraId="6FA4CE7F" w14:textId="04886939" w:rsidR="00B813B1" w:rsidRPr="00B53C64" w:rsidRDefault="00B813B1" w:rsidP="00BB35ED">
      <w:pPr>
        <w:pStyle w:val="Heading4"/>
        <w:rPr>
          <w:rFonts w:cs="Arial"/>
          <w:bCs/>
          <w:sz w:val="22"/>
        </w:rPr>
      </w:pPr>
      <w:r w:rsidRPr="00B53C64">
        <w:lastRenderedPageBreak/>
        <w:t>Fair and equitable access</w:t>
      </w:r>
    </w:p>
    <w:p w14:paraId="5E11776F" w14:textId="14BAED5A" w:rsidR="00B813B1" w:rsidRPr="00796020" w:rsidRDefault="00C508C1" w:rsidP="00796020">
      <w:r w:rsidRPr="00796020">
        <w:t>While the</w:t>
      </w:r>
      <w:r w:rsidR="00B813B1" w:rsidRPr="00796020">
        <w:t xml:space="preserve"> </w:t>
      </w:r>
      <w:r w:rsidR="001C0E9C" w:rsidRPr="00796020">
        <w:t>g</w:t>
      </w:r>
      <w:r w:rsidR="00B813B1" w:rsidRPr="00796020">
        <w:t xml:space="preserve">overnment will continue to fully fund clinical care, you </w:t>
      </w:r>
      <w:r w:rsidR="00ED04BA">
        <w:t>may</w:t>
      </w:r>
      <w:r w:rsidR="00ED04BA" w:rsidRPr="00796020">
        <w:t xml:space="preserve"> </w:t>
      </w:r>
      <w:r w:rsidR="00B813B1" w:rsidRPr="00796020">
        <w:t xml:space="preserve">be asked to </w:t>
      </w:r>
      <w:proofErr w:type="gramStart"/>
      <w:r w:rsidR="00B813B1" w:rsidRPr="00796020">
        <w:t>make a contribution</w:t>
      </w:r>
      <w:proofErr w:type="gramEnd"/>
      <w:r w:rsidR="00B813B1" w:rsidRPr="00796020">
        <w:t xml:space="preserve"> to your non-clinical care costs</w:t>
      </w:r>
      <w:r w:rsidRPr="00796020">
        <w:t xml:space="preserve"> if you can afford to. </w:t>
      </w:r>
    </w:p>
    <w:p w14:paraId="1DAF46B3" w14:textId="39EB386D" w:rsidR="007932F4" w:rsidRPr="00796020" w:rsidRDefault="00B813B1" w:rsidP="00796020">
      <w:hyperlink r:id="rId53" w:history="1">
        <w:r w:rsidRPr="00796020">
          <w:rPr>
            <w:rStyle w:val="Hyperlink"/>
            <w:rFonts w:cs="Arial"/>
            <w:color w:val="0070C0"/>
          </w:rPr>
          <w:t>Your contribution</w:t>
        </w:r>
      </w:hyperlink>
      <w:r w:rsidRPr="00796020">
        <w:t xml:space="preserve"> will depend on your personal circumstances, the level of support you need and the value of your income and assets.</w:t>
      </w:r>
    </w:p>
    <w:p w14:paraId="5A93F401" w14:textId="77777777" w:rsidR="007932F4" w:rsidRPr="00BB35ED" w:rsidRDefault="007932F4" w:rsidP="00BB35ED">
      <w:pPr>
        <w:pStyle w:val="Heading4"/>
      </w:pPr>
      <w:r w:rsidRPr="00BB35ED">
        <w:t>Greater regulation of the aged care sector</w:t>
      </w:r>
    </w:p>
    <w:p w14:paraId="7904BECC" w14:textId="39065297" w:rsidR="007932F4" w:rsidRPr="00796020" w:rsidRDefault="007932F4" w:rsidP="00796020">
      <w:r w:rsidRPr="00796020">
        <w:t xml:space="preserve">The </w:t>
      </w:r>
      <w:hyperlink r:id="rId54" w:history="1">
        <w:r w:rsidRPr="00796020">
          <w:rPr>
            <w:rStyle w:val="Hyperlink"/>
            <w:rFonts w:cs="Arial"/>
            <w:color w:val="0070C0"/>
          </w:rPr>
          <w:t>Aged Care Quality and Safety Commission</w:t>
        </w:r>
      </w:hyperlink>
      <w:r w:rsidRPr="00796020">
        <w:t xml:space="preserve"> now has stronger powers to ensure your rights are protected and take enforcement action against poor-performing providers.</w:t>
      </w:r>
    </w:p>
    <w:p w14:paraId="4618A2A7" w14:textId="2E131121" w:rsidR="007932F4" w:rsidRPr="00796020" w:rsidRDefault="007932F4" w:rsidP="00796020">
      <w:r w:rsidRPr="00796020">
        <w:t xml:space="preserve">Under the new Act, providers must be </w:t>
      </w:r>
      <w:hyperlink r:id="rId55" w:history="1">
        <w:r w:rsidRPr="00796020">
          <w:rPr>
            <w:rStyle w:val="Hyperlink"/>
            <w:rFonts w:cs="Arial"/>
            <w:color w:val="0070C0"/>
          </w:rPr>
          <w:t>registered</w:t>
        </w:r>
      </w:hyperlink>
      <w:r w:rsidRPr="00796020">
        <w:t>, meet all laws and requirements, and have workers with the right knowledge and skills, before they can deliver aged care services to you.</w:t>
      </w:r>
    </w:p>
    <w:p w14:paraId="16DB86E5" w14:textId="5F972594" w:rsidR="00B813B1" w:rsidRPr="00BB35ED" w:rsidRDefault="00B813B1" w:rsidP="00BB35ED">
      <w:pPr>
        <w:pStyle w:val="Heading4"/>
      </w:pPr>
      <w:r w:rsidRPr="00BB35ED">
        <w:t>Your concerns will be heard</w:t>
      </w:r>
    </w:p>
    <w:p w14:paraId="7ED2B5F6" w14:textId="59584E55" w:rsidR="00B813B1" w:rsidRPr="00796020" w:rsidRDefault="007932F4" w:rsidP="00796020">
      <w:r w:rsidRPr="00796020">
        <w:t>Under the</w:t>
      </w:r>
      <w:r w:rsidR="00B813B1" w:rsidRPr="00796020">
        <w:t xml:space="preserve"> new Act</w:t>
      </w:r>
      <w:r w:rsidRPr="00796020">
        <w:t>,</w:t>
      </w:r>
      <w:r w:rsidR="00B813B1" w:rsidRPr="00796020">
        <w:t xml:space="preserve"> providers </w:t>
      </w:r>
      <w:r w:rsidR="00EB400A" w:rsidRPr="00796020">
        <w:t>must</w:t>
      </w:r>
      <w:r w:rsidR="00B813B1" w:rsidRPr="00796020">
        <w:t xml:space="preserve"> respond and address your concerns. If you are not happy with the outcome, you have more options to </w:t>
      </w:r>
      <w:r w:rsidR="00EB400A" w:rsidRPr="00796020">
        <w:t>make a</w:t>
      </w:r>
      <w:r w:rsidR="00B813B1" w:rsidRPr="00796020">
        <w:t xml:space="preserve"> complaint. </w:t>
      </w:r>
    </w:p>
    <w:p w14:paraId="749B961A" w14:textId="14E61168" w:rsidR="00B813B1" w:rsidRPr="00796020" w:rsidRDefault="00B813B1" w:rsidP="00796020">
      <w:r w:rsidRPr="00796020">
        <w:t>This includes reaching out to</w:t>
      </w:r>
      <w:r w:rsidR="00E07410" w:rsidRPr="00796020">
        <w:t xml:space="preserve"> </w:t>
      </w:r>
      <w:hyperlink r:id="rId56" w:history="1">
        <w:r w:rsidR="00E07410" w:rsidRPr="00796020">
          <w:rPr>
            <w:rStyle w:val="Hyperlink"/>
            <w:rFonts w:cs="Arial"/>
            <w:color w:val="0070C0"/>
          </w:rPr>
          <w:t>My Aged Care</w:t>
        </w:r>
      </w:hyperlink>
      <w:r w:rsidR="00E07410" w:rsidRPr="00796020">
        <w:t xml:space="preserve">, </w:t>
      </w:r>
      <w:r w:rsidRPr="00796020">
        <w:t xml:space="preserve">the </w:t>
      </w:r>
      <w:hyperlink r:id="rId57" w:history="1">
        <w:r w:rsidRPr="00796020">
          <w:rPr>
            <w:rStyle w:val="Hyperlink"/>
            <w:rFonts w:cs="Arial"/>
            <w:color w:val="0070C0"/>
          </w:rPr>
          <w:t>Aged Care Quality and Safety Commission</w:t>
        </w:r>
      </w:hyperlink>
      <w:r w:rsidRPr="00796020">
        <w:t xml:space="preserve">, the </w:t>
      </w:r>
      <w:hyperlink r:id="rId58" w:history="1">
        <w:r w:rsidRPr="007B56A8">
          <w:rPr>
            <w:rStyle w:val="Hyperlink"/>
            <w:rFonts w:cs="Arial"/>
            <w:color w:val="0070C0"/>
          </w:rPr>
          <w:t>Complaints Commissioner,</w:t>
        </w:r>
      </w:hyperlink>
      <w:r w:rsidRPr="00796020">
        <w:t xml:space="preserve"> the </w:t>
      </w:r>
      <w:hyperlink r:id="rId59" w:anchor="complaints" w:history="1">
        <w:r w:rsidRPr="00796020">
          <w:rPr>
            <w:rStyle w:val="Hyperlink"/>
            <w:rFonts w:cs="Arial"/>
            <w:color w:val="0070C0"/>
          </w:rPr>
          <w:t>Department of Health, Disability and Ageing</w:t>
        </w:r>
      </w:hyperlink>
      <w:r w:rsidRPr="00796020">
        <w:t xml:space="preserve"> or a police officer. </w:t>
      </w:r>
    </w:p>
    <w:p w14:paraId="0FDA477A" w14:textId="350827B4" w:rsidR="00B813B1" w:rsidRPr="00796020" w:rsidRDefault="00B813B1" w:rsidP="00796020">
      <w:r w:rsidRPr="00796020">
        <w:t xml:space="preserve">If you require assistance in raising your concerns, you can speak to an independent aged care advocate, </w:t>
      </w:r>
      <w:r w:rsidR="00EB400A" w:rsidRPr="00796020">
        <w:t>such as</w:t>
      </w:r>
      <w:r w:rsidRPr="00796020">
        <w:t xml:space="preserve"> the </w:t>
      </w:r>
      <w:hyperlink r:id="rId60" w:history="1">
        <w:r w:rsidRPr="00796020">
          <w:rPr>
            <w:rStyle w:val="Hyperlink"/>
            <w:rFonts w:cs="Arial"/>
            <w:color w:val="0070C0"/>
          </w:rPr>
          <w:t>Older Persons Advocacy Network</w:t>
        </w:r>
      </w:hyperlink>
      <w:r w:rsidRPr="00796020">
        <w:rPr>
          <w:color w:val="0070C0"/>
        </w:rPr>
        <w:t>.</w:t>
      </w:r>
    </w:p>
    <w:p w14:paraId="43F4D9AE" w14:textId="77777777" w:rsidR="00B813B1" w:rsidRPr="00BB35ED" w:rsidRDefault="00B813B1" w:rsidP="00BB35ED">
      <w:pPr>
        <w:pStyle w:val="Heading4"/>
      </w:pPr>
      <w:r w:rsidRPr="00BB35ED">
        <w:t>What do I have to do now?</w:t>
      </w:r>
    </w:p>
    <w:p w14:paraId="3B17884F" w14:textId="77777777" w:rsidR="004059C1" w:rsidRDefault="00B813B1" w:rsidP="00796020">
      <w:r w:rsidRPr="00796020">
        <w:t xml:space="preserve">If you already receive aged care services, </w:t>
      </w:r>
      <w:r w:rsidR="002A0037">
        <w:t>y</w:t>
      </w:r>
      <w:r w:rsidR="002A0037" w:rsidRPr="002A0037">
        <w:t>ou will continue to receive care without interruption</w:t>
      </w:r>
      <w:r w:rsidRPr="00796020">
        <w:t xml:space="preserve">. </w:t>
      </w:r>
    </w:p>
    <w:p w14:paraId="234FB131" w14:textId="568EB08A" w:rsidR="00B813B1" w:rsidRPr="00796020" w:rsidRDefault="002A0037" w:rsidP="00796020">
      <w:r>
        <w:t xml:space="preserve">If you receive care through </w:t>
      </w:r>
      <w:r w:rsidR="00C06680">
        <w:t>the</w:t>
      </w:r>
      <w:r w:rsidR="00B813B1" w:rsidRPr="00796020">
        <w:t xml:space="preserve"> Home Care Package</w:t>
      </w:r>
      <w:r>
        <w:t xml:space="preserve"> </w:t>
      </w:r>
      <w:r w:rsidR="00C06680">
        <w:t xml:space="preserve">program </w:t>
      </w:r>
      <w:r>
        <w:t xml:space="preserve">or Short-Term </w:t>
      </w:r>
      <w:r w:rsidR="00C06680">
        <w:t>Restorative Care (STRC) Programme, you will automatically</w:t>
      </w:r>
      <w:r w:rsidR="00B813B1" w:rsidRPr="00796020">
        <w:t xml:space="preserve"> move to Support at Home. You will not need to be reassessed, unless your needs have changed.</w:t>
      </w:r>
    </w:p>
    <w:p w14:paraId="0E8770AF" w14:textId="77777777" w:rsidR="00B813B1" w:rsidRPr="00BB35ED" w:rsidRDefault="00B813B1" w:rsidP="00BB35ED">
      <w:pPr>
        <w:pStyle w:val="Heading4"/>
      </w:pPr>
      <w:r w:rsidRPr="00BB35ED">
        <w:t>More information</w:t>
      </w:r>
    </w:p>
    <w:p w14:paraId="1B085659" w14:textId="77777777" w:rsidR="00953115" w:rsidRDefault="004059C1" w:rsidP="00920EB1">
      <w:pPr>
        <w:rPr>
          <w:rFonts w:cs="Arial"/>
        </w:rPr>
      </w:pPr>
      <w:r w:rsidRPr="004059C1">
        <w:t xml:space="preserve">If you’re seeking aged care services from 1 November, </w:t>
      </w:r>
      <w:r w:rsidR="00B813B1" w:rsidRPr="004059C1">
        <w:rPr>
          <w:rFonts w:cs="Arial"/>
        </w:rPr>
        <w:t xml:space="preserve">visit </w:t>
      </w:r>
      <w:hyperlink r:id="rId61" w:history="1">
        <w:r w:rsidR="00B813B1" w:rsidRPr="004059C1">
          <w:rPr>
            <w:rStyle w:val="Hyperlink"/>
            <w:rFonts w:cs="Arial"/>
            <w:color w:val="0070C0"/>
          </w:rPr>
          <w:t>My Aged Care</w:t>
        </w:r>
      </w:hyperlink>
      <w:r w:rsidR="00B813B1" w:rsidRPr="004059C1">
        <w:rPr>
          <w:rFonts w:cs="Arial"/>
        </w:rPr>
        <w:t xml:space="preserve"> or call 1800 200 422.</w:t>
      </w:r>
      <w:r w:rsidR="00714BBD">
        <w:rPr>
          <w:rFonts w:cs="Arial"/>
        </w:rPr>
        <w:t xml:space="preserve"> </w:t>
      </w:r>
    </w:p>
    <w:p w14:paraId="25A42A29" w14:textId="488896A0" w:rsidR="00920EB1" w:rsidRPr="004059C1" w:rsidRDefault="00714BBD" w:rsidP="004059C1">
      <w:pPr>
        <w:rPr>
          <w:rFonts w:cs="Arial"/>
        </w:rPr>
      </w:pPr>
      <w:r>
        <w:rPr>
          <w:rFonts w:cs="Arial"/>
        </w:rPr>
        <w:t xml:space="preserve">Aboriginal and Torres Strait Islander people can speak with their </w:t>
      </w:r>
      <w:hyperlink r:id="rId62" w:history="1">
        <w:r w:rsidRPr="00C91C11">
          <w:rPr>
            <w:rStyle w:val="Hyperlink"/>
            <w:rFonts w:cs="Arial"/>
            <w:color w:val="0070C0"/>
          </w:rPr>
          <w:t>Elder Care Support worker</w:t>
        </w:r>
      </w:hyperlink>
      <w:r>
        <w:rPr>
          <w:rFonts w:cs="Arial"/>
        </w:rPr>
        <w:t xml:space="preserve"> if they need </w:t>
      </w:r>
      <w:r w:rsidR="007007BB">
        <w:rPr>
          <w:rFonts w:cs="Arial"/>
        </w:rPr>
        <w:t>help</w:t>
      </w:r>
      <w:r w:rsidR="00495916">
        <w:rPr>
          <w:rFonts w:cs="Arial"/>
        </w:rPr>
        <w:t xml:space="preserve"> accessing aged care</w:t>
      </w:r>
      <w:r>
        <w:rPr>
          <w:rFonts w:cs="Arial"/>
        </w:rPr>
        <w:t>.</w:t>
      </w:r>
      <w:r w:rsidR="00920EB1" w:rsidRPr="004059C1">
        <w:br w:type="page"/>
      </w:r>
    </w:p>
    <w:p w14:paraId="5263A84E" w14:textId="4FC7235B" w:rsidR="00551232" w:rsidRPr="00783770" w:rsidRDefault="007E3B24" w:rsidP="00BB35ED">
      <w:pPr>
        <w:pStyle w:val="Heading3"/>
        <w:rPr>
          <w:sz w:val="22"/>
          <w:szCs w:val="22"/>
        </w:rPr>
      </w:pPr>
      <w:r>
        <w:lastRenderedPageBreak/>
        <w:t xml:space="preserve">Article 2: </w:t>
      </w:r>
      <w:r w:rsidR="009D6027">
        <w:t>The new Aged Care Act</w:t>
      </w:r>
      <w:r w:rsidR="00063CF3">
        <w:t xml:space="preserve"> puts</w:t>
      </w:r>
      <w:r w:rsidR="007824F3">
        <w:t xml:space="preserve"> </w:t>
      </w:r>
      <w:r w:rsidR="004E5260">
        <w:t>your rights first</w:t>
      </w:r>
      <w:r w:rsidR="00063CF3">
        <w:t xml:space="preserve"> </w:t>
      </w:r>
    </w:p>
    <w:p w14:paraId="42C66F5B" w14:textId="623053A9" w:rsidR="003627E8" w:rsidRPr="00B813B1" w:rsidRDefault="003627E8" w:rsidP="002D253C">
      <w:pPr>
        <w:rPr>
          <w:rFonts w:cs="Arial"/>
          <w:b/>
          <w:bCs/>
          <w:sz w:val="22"/>
          <w:szCs w:val="22"/>
        </w:rPr>
      </w:pPr>
      <w:r w:rsidRPr="002403BF">
        <w:rPr>
          <w:rFonts w:cs="Arial"/>
          <w:sz w:val="22"/>
          <w:szCs w:val="22"/>
        </w:rPr>
        <w:t xml:space="preserve">The </w:t>
      </w:r>
      <w:hyperlink r:id="rId63" w:history="1">
        <w:r w:rsidRPr="00A007C8">
          <w:rPr>
            <w:rStyle w:val="Hyperlink"/>
            <w:rFonts w:cs="Arial"/>
            <w:sz w:val="22"/>
            <w:szCs w:val="22"/>
            <w:u w:val="none"/>
          </w:rPr>
          <w:t>new rights-based</w:t>
        </w:r>
        <w:r w:rsidRPr="000649E5">
          <w:rPr>
            <w:rStyle w:val="Hyperlink"/>
            <w:rFonts w:cs="Arial"/>
            <w:sz w:val="22"/>
            <w:szCs w:val="22"/>
          </w:rPr>
          <w:t xml:space="preserve"> </w:t>
        </w:r>
        <w:r w:rsidRPr="00A007C8">
          <w:rPr>
            <w:rStyle w:val="Hyperlink"/>
            <w:rFonts w:cs="Arial"/>
            <w:color w:val="0070C0"/>
            <w:sz w:val="22"/>
            <w:szCs w:val="22"/>
          </w:rPr>
          <w:t>Aged Care Act</w:t>
        </w:r>
      </w:hyperlink>
      <w:r w:rsidRPr="002403BF">
        <w:rPr>
          <w:rFonts w:cs="Arial"/>
          <w:i/>
          <w:iCs/>
          <w:sz w:val="22"/>
          <w:szCs w:val="22"/>
        </w:rPr>
        <w:t xml:space="preserve"> </w:t>
      </w:r>
      <w:r>
        <w:rPr>
          <w:rFonts w:cs="Arial"/>
          <w:sz w:val="22"/>
          <w:szCs w:val="22"/>
        </w:rPr>
        <w:t>(new Act</w:t>
      </w:r>
      <w:r w:rsidR="00901F27">
        <w:rPr>
          <w:rFonts w:cs="Arial"/>
          <w:sz w:val="22"/>
          <w:szCs w:val="22"/>
        </w:rPr>
        <w:t xml:space="preserve">) </w:t>
      </w:r>
      <w:r w:rsidRPr="007B56A8">
        <w:rPr>
          <w:rFonts w:cs="Arial"/>
          <w:sz w:val="22"/>
          <w:szCs w:val="22"/>
        </w:rPr>
        <w:t>will start from 1 November.</w:t>
      </w:r>
    </w:p>
    <w:p w14:paraId="51AACBB3" w14:textId="5511F738" w:rsidR="003627E8" w:rsidRDefault="003627E8" w:rsidP="003627E8">
      <w:pPr>
        <w:spacing w:after="0"/>
        <w:rPr>
          <w:rFonts w:cs="Arial"/>
          <w:sz w:val="22"/>
          <w:szCs w:val="22"/>
        </w:rPr>
      </w:pPr>
      <w:r>
        <w:rPr>
          <w:rFonts w:cs="Arial"/>
          <w:sz w:val="22"/>
          <w:szCs w:val="22"/>
        </w:rPr>
        <w:t xml:space="preserve">It </w:t>
      </w:r>
      <w:r w:rsidRPr="000D4588">
        <w:rPr>
          <w:rFonts w:cs="Arial"/>
          <w:sz w:val="22"/>
          <w:szCs w:val="22"/>
        </w:rPr>
        <w:t>p</w:t>
      </w:r>
      <w:r>
        <w:rPr>
          <w:rFonts w:cs="Arial"/>
          <w:sz w:val="22"/>
          <w:szCs w:val="22"/>
        </w:rPr>
        <w:t>uts</w:t>
      </w:r>
      <w:r w:rsidRPr="000D4588">
        <w:rPr>
          <w:rFonts w:cs="Arial"/>
          <w:sz w:val="22"/>
          <w:szCs w:val="22"/>
        </w:rPr>
        <w:t xml:space="preserve"> you </w:t>
      </w:r>
      <w:r>
        <w:rPr>
          <w:rFonts w:cs="Arial"/>
          <w:sz w:val="22"/>
          <w:szCs w:val="22"/>
        </w:rPr>
        <w:t>at the centre of your aged care and creates</w:t>
      </w:r>
      <w:r w:rsidRPr="000D4588">
        <w:rPr>
          <w:rFonts w:cs="Arial"/>
          <w:sz w:val="22"/>
          <w:szCs w:val="22"/>
        </w:rPr>
        <w:t xml:space="preserve"> a safer and fairer system for everyone</w:t>
      </w:r>
      <w:r>
        <w:rPr>
          <w:rFonts w:cs="Arial"/>
          <w:sz w:val="22"/>
          <w:szCs w:val="22"/>
        </w:rPr>
        <w:t>, so you can</w:t>
      </w:r>
      <w:r w:rsidRPr="000D4588">
        <w:rPr>
          <w:rFonts w:cs="Arial"/>
          <w:sz w:val="22"/>
          <w:szCs w:val="22"/>
        </w:rPr>
        <w:t xml:space="preserve"> live your best life</w:t>
      </w:r>
      <w:r w:rsidR="0075445B">
        <w:rPr>
          <w:rFonts w:cs="Arial"/>
          <w:sz w:val="22"/>
          <w:szCs w:val="22"/>
        </w:rPr>
        <w:t xml:space="preserve">, no matter </w:t>
      </w:r>
      <w:r w:rsidR="00280FE9">
        <w:rPr>
          <w:rFonts w:cs="Arial"/>
          <w:sz w:val="22"/>
          <w:szCs w:val="22"/>
        </w:rPr>
        <w:t xml:space="preserve">who you are or </w:t>
      </w:r>
      <w:r w:rsidR="0075445B">
        <w:rPr>
          <w:rFonts w:cs="Arial"/>
          <w:sz w:val="22"/>
          <w:szCs w:val="22"/>
        </w:rPr>
        <w:t>where you live</w:t>
      </w:r>
      <w:r w:rsidRPr="000D4588">
        <w:rPr>
          <w:rFonts w:cs="Arial"/>
          <w:sz w:val="22"/>
          <w:szCs w:val="22"/>
        </w:rPr>
        <w:t>.</w:t>
      </w:r>
    </w:p>
    <w:p w14:paraId="20558379" w14:textId="2CF8147B" w:rsidR="003627E8" w:rsidRPr="0036183A" w:rsidRDefault="003627E8" w:rsidP="003627E8">
      <w:pPr>
        <w:rPr>
          <w:rFonts w:cs="Arial"/>
          <w:sz w:val="22"/>
          <w:szCs w:val="22"/>
        </w:rPr>
      </w:pPr>
      <w:r w:rsidRPr="0036183A">
        <w:rPr>
          <w:rFonts w:cs="Arial"/>
          <w:sz w:val="22"/>
          <w:szCs w:val="22"/>
        </w:rPr>
        <w:t xml:space="preserve">The new Act gives you </w:t>
      </w:r>
      <w:r w:rsidR="006E5F51">
        <w:rPr>
          <w:rFonts w:cs="Arial"/>
          <w:sz w:val="22"/>
          <w:szCs w:val="22"/>
        </w:rPr>
        <w:t>the right</w:t>
      </w:r>
      <w:r w:rsidR="00FD457A">
        <w:rPr>
          <w:rFonts w:cs="Arial"/>
          <w:sz w:val="22"/>
          <w:szCs w:val="22"/>
        </w:rPr>
        <w:t xml:space="preserve"> to</w:t>
      </w:r>
      <w:r w:rsidRPr="0036183A">
        <w:rPr>
          <w:rFonts w:cs="Arial"/>
          <w:sz w:val="22"/>
          <w:szCs w:val="22"/>
        </w:rPr>
        <w:t xml:space="preserve">: </w:t>
      </w:r>
    </w:p>
    <w:p w14:paraId="0BA16C96" w14:textId="77777777" w:rsidR="003627E8" w:rsidRPr="0036183A" w:rsidRDefault="003627E8" w:rsidP="002D253C">
      <w:pPr>
        <w:pStyle w:val="ListBullet"/>
        <w:rPr>
          <w:b/>
          <w:bCs/>
        </w:rPr>
      </w:pPr>
      <w:r w:rsidRPr="0036183A">
        <w:t>make decisions about your own life</w:t>
      </w:r>
    </w:p>
    <w:p w14:paraId="4ACF6FBD" w14:textId="77777777" w:rsidR="003627E8" w:rsidRPr="0036183A" w:rsidRDefault="003627E8" w:rsidP="002D253C">
      <w:pPr>
        <w:pStyle w:val="ListBullet"/>
        <w:rPr>
          <w:b/>
          <w:bCs/>
        </w:rPr>
      </w:pPr>
      <w:r w:rsidRPr="0036183A">
        <w:t>choose if you want help making decisions, and choose who will give you that help</w:t>
      </w:r>
    </w:p>
    <w:p w14:paraId="12FE76D0" w14:textId="77777777" w:rsidR="003627E8" w:rsidRPr="0036183A" w:rsidRDefault="003627E8" w:rsidP="002D253C">
      <w:pPr>
        <w:pStyle w:val="ListBullet"/>
        <w:rPr>
          <w:b/>
          <w:bCs/>
        </w:rPr>
      </w:pPr>
      <w:r w:rsidRPr="0036183A">
        <w:t>access aged care services through an improved assessment process</w:t>
      </w:r>
    </w:p>
    <w:p w14:paraId="209E8AF9" w14:textId="77777777" w:rsidR="00495916" w:rsidRDefault="003627E8" w:rsidP="002D253C">
      <w:pPr>
        <w:pStyle w:val="ListBullet"/>
        <w:rPr>
          <w:b/>
          <w:bCs/>
        </w:rPr>
      </w:pPr>
      <w:r w:rsidRPr="0036183A">
        <w:t>get all the information you need, in a way that you can understand, so you can make informed choices</w:t>
      </w:r>
    </w:p>
    <w:p w14:paraId="169C0677" w14:textId="77777777" w:rsidR="00495916" w:rsidRPr="00495916" w:rsidRDefault="00495916" w:rsidP="002D253C">
      <w:pPr>
        <w:pStyle w:val="ListBullet"/>
        <w:rPr>
          <w:b/>
          <w:bCs/>
        </w:rPr>
      </w:pPr>
      <w:r w:rsidRPr="00495916">
        <w:t>have your culture, language and traditions respected</w:t>
      </w:r>
    </w:p>
    <w:p w14:paraId="4720B22C" w14:textId="7AB0B069" w:rsidR="003627E8" w:rsidRPr="0036183A" w:rsidRDefault="00495916" w:rsidP="002D253C">
      <w:pPr>
        <w:pStyle w:val="ListBullet"/>
        <w:rPr>
          <w:b/>
          <w:bCs/>
        </w:rPr>
      </w:pPr>
      <w:r w:rsidRPr="00495916">
        <w:t>stay connected to your community, Country and Island Home</w:t>
      </w:r>
      <w:r w:rsidR="003627E8" w:rsidRPr="0036183A">
        <w:t>.</w:t>
      </w:r>
    </w:p>
    <w:p w14:paraId="764F7AC3" w14:textId="649E6272" w:rsidR="009F51C6" w:rsidRDefault="009F51C6" w:rsidP="001311EE">
      <w:pPr>
        <w:rPr>
          <w:rFonts w:cs="Arial"/>
          <w:sz w:val="22"/>
          <w:szCs w:val="22"/>
        </w:rPr>
      </w:pPr>
      <w:r>
        <w:rPr>
          <w:rFonts w:cs="Arial"/>
          <w:sz w:val="22"/>
          <w:szCs w:val="22"/>
        </w:rPr>
        <w:t>Key features of the new Act include:</w:t>
      </w:r>
    </w:p>
    <w:p w14:paraId="2F0F3E12" w14:textId="0897C0F9" w:rsidR="009F51C6" w:rsidRPr="00426DD5" w:rsidRDefault="004D7625" w:rsidP="00426DD5">
      <w:r w:rsidRPr="00426DD5">
        <w:t>a</w:t>
      </w:r>
      <w:r w:rsidR="009F51C6" w:rsidRPr="00426DD5">
        <w:t xml:space="preserve"> </w:t>
      </w:r>
      <w:hyperlink r:id="rId64" w:history="1">
        <w:r w:rsidR="009F51C6" w:rsidRPr="00426DD5">
          <w:rPr>
            <w:rStyle w:val="Hyperlink"/>
          </w:rPr>
          <w:t>Statement of Rights</w:t>
        </w:r>
      </w:hyperlink>
      <w:r w:rsidR="009F51C6" w:rsidRPr="00426DD5">
        <w:t xml:space="preserve"> that helps you uphold your rights</w:t>
      </w:r>
      <w:r w:rsidR="00C02E0D" w:rsidRPr="00426DD5">
        <w:t xml:space="preserve"> and sets expectations on how government</w:t>
      </w:r>
      <w:r w:rsidR="00D87F46" w:rsidRPr="00426DD5">
        <w:t>-</w:t>
      </w:r>
      <w:r w:rsidR="00C02E0D" w:rsidRPr="00426DD5">
        <w:t xml:space="preserve">funded aged care services </w:t>
      </w:r>
      <w:r w:rsidR="00821C2B" w:rsidRPr="00426DD5">
        <w:t>should run</w:t>
      </w:r>
    </w:p>
    <w:p w14:paraId="7ABED261" w14:textId="7DD40F65" w:rsidR="009F51C6" w:rsidRPr="00426DD5" w:rsidRDefault="004D7625" w:rsidP="00426DD5">
      <w:r w:rsidRPr="00426DD5">
        <w:t xml:space="preserve">the new </w:t>
      </w:r>
      <w:hyperlink r:id="rId65" w:history="1">
        <w:r w:rsidRPr="00426DD5">
          <w:rPr>
            <w:rStyle w:val="Hyperlink"/>
          </w:rPr>
          <w:t>Support at Home</w:t>
        </w:r>
      </w:hyperlink>
      <w:r w:rsidRPr="00426DD5">
        <w:t xml:space="preserve"> program, which will help you </w:t>
      </w:r>
      <w:r w:rsidR="00C02E0D" w:rsidRPr="00426DD5">
        <w:t>stay independent and safe in your own home</w:t>
      </w:r>
      <w:r w:rsidR="00D87F46" w:rsidRPr="00426DD5">
        <w:t xml:space="preserve"> for</w:t>
      </w:r>
      <w:r w:rsidR="00821C2B" w:rsidRPr="00426DD5">
        <w:t xml:space="preserve"> longer</w:t>
      </w:r>
    </w:p>
    <w:p w14:paraId="1C5B64A0" w14:textId="179DF8E2" w:rsidR="00BE6D8B" w:rsidRPr="00426DD5" w:rsidRDefault="00667E41" w:rsidP="00426DD5">
      <w:hyperlink r:id="rId66" w:history="1">
        <w:r w:rsidRPr="00426DD5">
          <w:rPr>
            <w:rStyle w:val="Hyperlink"/>
          </w:rPr>
          <w:t>s</w:t>
        </w:r>
        <w:r w:rsidR="00901F27" w:rsidRPr="00426DD5">
          <w:rPr>
            <w:rStyle w:val="Hyperlink"/>
          </w:rPr>
          <w:t>trengthened Aged Care Quality Standards</w:t>
        </w:r>
      </w:hyperlink>
      <w:r w:rsidR="00F95EFD" w:rsidRPr="00426DD5">
        <w:t xml:space="preserve"> to ensure you receive high quality care that meets your needs and</w:t>
      </w:r>
      <w:r w:rsidR="00893A08" w:rsidRPr="00426DD5">
        <w:t xml:space="preserve"> </w:t>
      </w:r>
      <w:r w:rsidR="00CF32D7" w:rsidRPr="00426DD5">
        <w:t>preferences</w:t>
      </w:r>
    </w:p>
    <w:p w14:paraId="607C7E71" w14:textId="2C19B23B" w:rsidR="005F444A" w:rsidRPr="00426DD5" w:rsidRDefault="002B27DD" w:rsidP="00426DD5">
      <w:r w:rsidRPr="00426DD5">
        <w:t xml:space="preserve">more options to </w:t>
      </w:r>
      <w:hyperlink r:id="rId67" w:history="1">
        <w:r w:rsidR="00882598" w:rsidRPr="00426DD5">
          <w:rPr>
            <w:rStyle w:val="Hyperlink"/>
          </w:rPr>
          <w:t>voice your feedback</w:t>
        </w:r>
      </w:hyperlink>
      <w:r w:rsidR="00882598" w:rsidRPr="00426DD5">
        <w:t xml:space="preserve"> </w:t>
      </w:r>
      <w:r w:rsidR="000A6781" w:rsidRPr="00426DD5">
        <w:t>that make sure</w:t>
      </w:r>
      <w:r w:rsidR="00882598" w:rsidRPr="00426DD5">
        <w:t xml:space="preserve"> your concerns </w:t>
      </w:r>
      <w:r w:rsidR="00B01FFD" w:rsidRPr="00426DD5">
        <w:t>are addressed</w:t>
      </w:r>
      <w:r w:rsidR="009F52F0" w:rsidRPr="00426DD5">
        <w:t xml:space="preserve"> by your aged care provider</w:t>
      </w:r>
    </w:p>
    <w:p w14:paraId="2765371D" w14:textId="737116A6" w:rsidR="00CF32D7" w:rsidRPr="00426DD5" w:rsidRDefault="003C457D" w:rsidP="00426DD5">
      <w:r w:rsidRPr="00426DD5">
        <w:t>greater</w:t>
      </w:r>
      <w:r w:rsidR="00246982" w:rsidRPr="00426DD5">
        <w:t xml:space="preserve"> compliance </w:t>
      </w:r>
      <w:r w:rsidR="00E1609A" w:rsidRPr="00426DD5">
        <w:t>and enforcement</w:t>
      </w:r>
      <w:r w:rsidRPr="00426DD5">
        <w:t xml:space="preserve"> powers for the </w:t>
      </w:r>
      <w:hyperlink r:id="rId68" w:history="1">
        <w:r w:rsidRPr="00426DD5">
          <w:rPr>
            <w:rStyle w:val="Hyperlink"/>
          </w:rPr>
          <w:t>Aged Care Quality and Safety Commission</w:t>
        </w:r>
      </w:hyperlink>
      <w:r w:rsidRPr="00426DD5">
        <w:t xml:space="preserve"> to ensure </w:t>
      </w:r>
      <w:r w:rsidR="003D189E" w:rsidRPr="00426DD5">
        <w:t>providers meet the conditions of their registration and other requirements under the new Act.</w:t>
      </w:r>
    </w:p>
    <w:p w14:paraId="3977DDD9" w14:textId="77777777" w:rsidR="009A379E" w:rsidRDefault="001311EE" w:rsidP="001311EE">
      <w:pPr>
        <w:rPr>
          <w:rFonts w:cs="Arial"/>
          <w:sz w:val="22"/>
          <w:szCs w:val="22"/>
        </w:rPr>
      </w:pPr>
      <w:r w:rsidRPr="001311EE">
        <w:rPr>
          <w:rFonts w:cs="Arial"/>
          <w:sz w:val="22"/>
          <w:szCs w:val="22"/>
        </w:rPr>
        <w:t xml:space="preserve">For more information about the new Act and aged care services, visit </w:t>
      </w:r>
      <w:hyperlink r:id="rId69" w:history="1">
        <w:r w:rsidRPr="001311EE">
          <w:rPr>
            <w:rStyle w:val="Hyperlink"/>
            <w:rFonts w:cs="Arial"/>
            <w:color w:val="0070C0"/>
            <w:sz w:val="22"/>
            <w:szCs w:val="22"/>
          </w:rPr>
          <w:t>My Aged Care</w:t>
        </w:r>
      </w:hyperlink>
      <w:r w:rsidRPr="001311EE">
        <w:rPr>
          <w:rFonts w:cs="Arial"/>
          <w:sz w:val="22"/>
          <w:szCs w:val="22"/>
        </w:rPr>
        <w:t xml:space="preserve"> or call 1800 200 422.</w:t>
      </w:r>
      <w:r w:rsidR="00266D33">
        <w:rPr>
          <w:rFonts w:cs="Arial"/>
          <w:sz w:val="22"/>
          <w:szCs w:val="22"/>
        </w:rPr>
        <w:t xml:space="preserve"> </w:t>
      </w:r>
    </w:p>
    <w:p w14:paraId="3A014050" w14:textId="61F2C2F3" w:rsidR="001A360D" w:rsidRDefault="00266D33" w:rsidP="007B56A8">
      <w:pPr>
        <w:rPr>
          <w:rFonts w:eastAsia="Times New Roman"/>
          <w:b/>
          <w:bCs/>
          <w:color w:val="1E1644"/>
          <w:szCs w:val="28"/>
          <w:shd w:val="clear" w:color="auto" w:fill="FFFFFF"/>
          <w:lang w:eastAsia="en-GB"/>
        </w:rPr>
      </w:pPr>
      <w:r w:rsidRPr="00266D33">
        <w:rPr>
          <w:rFonts w:cs="Arial"/>
          <w:sz w:val="22"/>
          <w:szCs w:val="22"/>
        </w:rPr>
        <w:t xml:space="preserve">Aboriginal and Torres Strait Islander people can speak with their </w:t>
      </w:r>
      <w:hyperlink r:id="rId70" w:history="1">
        <w:r w:rsidRPr="00C91C11">
          <w:rPr>
            <w:rStyle w:val="Hyperlink"/>
            <w:rFonts w:cs="Arial"/>
            <w:color w:val="0070C0"/>
            <w:sz w:val="22"/>
            <w:szCs w:val="22"/>
          </w:rPr>
          <w:t>Elder Care Support worker</w:t>
        </w:r>
      </w:hyperlink>
      <w:r w:rsidRPr="00266D33">
        <w:rPr>
          <w:rFonts w:cs="Arial"/>
          <w:sz w:val="22"/>
          <w:szCs w:val="22"/>
        </w:rPr>
        <w:t xml:space="preserve"> if they need assistance accessing aged care.</w:t>
      </w:r>
      <w:r w:rsidR="001A360D">
        <w:br w:type="page"/>
      </w:r>
    </w:p>
    <w:p w14:paraId="6E228C10" w14:textId="4B69EEF6" w:rsidR="002F03F8" w:rsidRDefault="007E3B24" w:rsidP="00BB35ED">
      <w:pPr>
        <w:pStyle w:val="Heading3"/>
      </w:pPr>
      <w:r>
        <w:lastRenderedPageBreak/>
        <w:t xml:space="preserve">Article 3: Learn </w:t>
      </w:r>
      <w:r w:rsidR="00AE260E">
        <w:t>about</w:t>
      </w:r>
      <w:r>
        <w:t xml:space="preserve"> </w:t>
      </w:r>
      <w:r w:rsidR="00F121D9">
        <w:t>what</w:t>
      </w:r>
      <w:r w:rsidR="00AE260E">
        <w:t xml:space="preserve"> the New Aged Care Act</w:t>
      </w:r>
      <w:r w:rsidR="00F121D9">
        <w:t xml:space="preserve"> means for you</w:t>
      </w:r>
    </w:p>
    <w:p w14:paraId="71FCC989" w14:textId="32A96727" w:rsidR="007E3B24" w:rsidRPr="008F4943" w:rsidRDefault="000E6F81" w:rsidP="00CF7E34">
      <w:pPr>
        <w:rPr>
          <w:sz w:val="22"/>
          <w:szCs w:val="22"/>
        </w:rPr>
      </w:pPr>
      <w:r w:rsidRPr="008F4943">
        <w:rPr>
          <w:sz w:val="22"/>
          <w:szCs w:val="22"/>
        </w:rPr>
        <w:t xml:space="preserve">The </w:t>
      </w:r>
      <w:hyperlink r:id="rId71" w:history="1">
        <w:r w:rsidRPr="008F4943">
          <w:rPr>
            <w:rStyle w:val="Hyperlink"/>
            <w:color w:val="0070C0"/>
            <w:sz w:val="22"/>
            <w:szCs w:val="22"/>
          </w:rPr>
          <w:t>new Aged Care Act</w:t>
        </w:r>
      </w:hyperlink>
      <w:r w:rsidRPr="008F4943">
        <w:rPr>
          <w:sz w:val="22"/>
          <w:szCs w:val="22"/>
        </w:rPr>
        <w:t xml:space="preserve"> (new Act)</w:t>
      </w:r>
      <w:r w:rsidR="00100790" w:rsidRPr="008F4943">
        <w:rPr>
          <w:sz w:val="22"/>
          <w:szCs w:val="22"/>
        </w:rPr>
        <w:t xml:space="preserve"> </w:t>
      </w:r>
      <w:r w:rsidR="00100790" w:rsidRPr="009E1DFA">
        <w:rPr>
          <w:sz w:val="22"/>
          <w:szCs w:val="22"/>
        </w:rPr>
        <w:t>starts from 1 November</w:t>
      </w:r>
      <w:r w:rsidR="00100790" w:rsidRPr="008F4943">
        <w:rPr>
          <w:sz w:val="22"/>
          <w:szCs w:val="22"/>
        </w:rPr>
        <w:t>.</w:t>
      </w:r>
    </w:p>
    <w:p w14:paraId="4F9C82D9" w14:textId="7F865FF3" w:rsidR="009B39A2" w:rsidRPr="008F4943" w:rsidRDefault="009B39A2" w:rsidP="00CF7E34">
      <w:pPr>
        <w:rPr>
          <w:sz w:val="22"/>
          <w:szCs w:val="22"/>
        </w:rPr>
      </w:pPr>
      <w:r w:rsidRPr="008F4943">
        <w:rPr>
          <w:sz w:val="22"/>
          <w:szCs w:val="22"/>
        </w:rPr>
        <w:t>It puts you at the centre of your aged care and creates a safer and fairer system for everyone, so you can live your best life.</w:t>
      </w:r>
    </w:p>
    <w:p w14:paraId="2CF7ABA9" w14:textId="7E408DB8" w:rsidR="00100790" w:rsidRPr="008F4943" w:rsidRDefault="00E5796F" w:rsidP="003C5F20">
      <w:pPr>
        <w:rPr>
          <w:sz w:val="22"/>
          <w:szCs w:val="22"/>
        </w:rPr>
      </w:pPr>
      <w:r w:rsidRPr="008F4943">
        <w:rPr>
          <w:sz w:val="22"/>
          <w:szCs w:val="22"/>
        </w:rPr>
        <w:t>To help you</w:t>
      </w:r>
      <w:r w:rsidR="00146EB9" w:rsidRPr="008F4943">
        <w:rPr>
          <w:sz w:val="22"/>
          <w:szCs w:val="22"/>
        </w:rPr>
        <w:t xml:space="preserve"> understand what this means </w:t>
      </w:r>
      <w:r w:rsidR="009B39A2" w:rsidRPr="008F4943">
        <w:rPr>
          <w:sz w:val="22"/>
          <w:szCs w:val="22"/>
        </w:rPr>
        <w:t>for</w:t>
      </w:r>
      <w:r w:rsidR="00146EB9" w:rsidRPr="008F4943">
        <w:rPr>
          <w:sz w:val="22"/>
          <w:szCs w:val="22"/>
        </w:rPr>
        <w:t xml:space="preserve"> you, </w:t>
      </w:r>
      <w:r w:rsidR="00D2207B" w:rsidRPr="008F4943">
        <w:rPr>
          <w:sz w:val="22"/>
          <w:szCs w:val="22"/>
        </w:rPr>
        <w:t xml:space="preserve">there </w:t>
      </w:r>
      <w:proofErr w:type="gramStart"/>
      <w:r w:rsidR="00146EB9" w:rsidRPr="008F4943">
        <w:rPr>
          <w:sz w:val="22"/>
          <w:szCs w:val="22"/>
        </w:rPr>
        <w:t>a number of</w:t>
      </w:r>
      <w:proofErr w:type="gramEnd"/>
      <w:r w:rsidR="00146EB9" w:rsidRPr="008F4943">
        <w:rPr>
          <w:sz w:val="22"/>
          <w:szCs w:val="22"/>
        </w:rPr>
        <w:t xml:space="preserve"> resources available</w:t>
      </w:r>
      <w:r w:rsidR="00614A92" w:rsidRPr="008F4943">
        <w:rPr>
          <w:sz w:val="22"/>
          <w:szCs w:val="22"/>
        </w:rPr>
        <w:t xml:space="preserve"> to watch, read, download</w:t>
      </w:r>
      <w:r w:rsidR="009B39A2" w:rsidRPr="008F4943">
        <w:rPr>
          <w:sz w:val="22"/>
          <w:szCs w:val="22"/>
        </w:rPr>
        <w:t>, share</w:t>
      </w:r>
      <w:r w:rsidR="00614A92" w:rsidRPr="008F4943">
        <w:rPr>
          <w:sz w:val="22"/>
          <w:szCs w:val="22"/>
        </w:rPr>
        <w:t xml:space="preserve"> or listen to</w:t>
      </w:r>
      <w:r w:rsidR="00320F57" w:rsidRPr="008F4943">
        <w:rPr>
          <w:sz w:val="22"/>
          <w:szCs w:val="22"/>
        </w:rPr>
        <w:t>, including some translat</w:t>
      </w:r>
      <w:r w:rsidR="00E51E69">
        <w:rPr>
          <w:sz w:val="22"/>
          <w:szCs w:val="22"/>
        </w:rPr>
        <w:t>ed</w:t>
      </w:r>
      <w:r w:rsidR="00320F57" w:rsidRPr="008F4943">
        <w:rPr>
          <w:sz w:val="22"/>
          <w:szCs w:val="22"/>
        </w:rPr>
        <w:t xml:space="preserve"> and Auslan versions.</w:t>
      </w:r>
    </w:p>
    <w:p w14:paraId="063970EA" w14:textId="1B9AF1C4" w:rsidR="007778A7" w:rsidRPr="00BB35ED" w:rsidRDefault="004757C2" w:rsidP="00BB35ED">
      <w:pPr>
        <w:pStyle w:val="Heading4"/>
      </w:pPr>
      <w:r w:rsidRPr="00BB35ED">
        <w:t>New Aged Care Ac</w:t>
      </w:r>
      <w:r w:rsidR="00035BF3" w:rsidRPr="00BB35ED">
        <w:t>t</w:t>
      </w:r>
      <w:r w:rsidR="00C47B59" w:rsidRPr="00BB35ED">
        <w:t xml:space="preserve"> overview</w:t>
      </w:r>
    </w:p>
    <w:p w14:paraId="6333B4B8" w14:textId="0D2B7D7C" w:rsidR="002226F8" w:rsidRPr="00600FDE" w:rsidRDefault="002226F8" w:rsidP="007778A7">
      <w:pPr>
        <w:rPr>
          <w:i/>
          <w:iCs/>
          <w:sz w:val="22"/>
          <w:szCs w:val="22"/>
        </w:rPr>
      </w:pPr>
      <w:r w:rsidRPr="00600FDE">
        <w:rPr>
          <w:i/>
          <w:iCs/>
          <w:sz w:val="22"/>
          <w:szCs w:val="22"/>
        </w:rPr>
        <w:t>Available in 7 languages and Auslan</w:t>
      </w:r>
    </w:p>
    <w:p w14:paraId="134611B9" w14:textId="42842080" w:rsidR="003C5F20" w:rsidRPr="008F4943" w:rsidRDefault="007778A7" w:rsidP="007778A7">
      <w:pPr>
        <w:rPr>
          <w:sz w:val="22"/>
          <w:szCs w:val="22"/>
        </w:rPr>
      </w:pPr>
      <w:hyperlink r:id="rId72" w:history="1">
        <w:r w:rsidRPr="008F4943">
          <w:rPr>
            <w:rStyle w:val="Hyperlink"/>
            <w:color w:val="0070C0"/>
            <w:sz w:val="22"/>
            <w:szCs w:val="22"/>
          </w:rPr>
          <w:t>This animation</w:t>
        </w:r>
      </w:hyperlink>
      <w:r w:rsidR="004757C2" w:rsidRPr="008F4943">
        <w:rPr>
          <w:sz w:val="22"/>
          <w:szCs w:val="22"/>
        </w:rPr>
        <w:t xml:space="preserve"> explains</w:t>
      </w:r>
      <w:r w:rsidR="00417F02" w:rsidRPr="008F4943">
        <w:rPr>
          <w:sz w:val="22"/>
          <w:szCs w:val="22"/>
        </w:rPr>
        <w:t xml:space="preserve"> how the new Act works and provides an overview of </w:t>
      </w:r>
      <w:r w:rsidR="008F4943">
        <w:rPr>
          <w:sz w:val="22"/>
          <w:szCs w:val="22"/>
        </w:rPr>
        <w:t xml:space="preserve">your </w:t>
      </w:r>
      <w:r w:rsidR="00417F02" w:rsidRPr="008F4943">
        <w:rPr>
          <w:sz w:val="22"/>
          <w:szCs w:val="22"/>
        </w:rPr>
        <w:t>enhanced rights and protections</w:t>
      </w:r>
      <w:r w:rsidR="002F61A7">
        <w:rPr>
          <w:sz w:val="22"/>
          <w:szCs w:val="22"/>
        </w:rPr>
        <w:t xml:space="preserve">. You will also learn about </w:t>
      </w:r>
      <w:r w:rsidR="007B2BE6">
        <w:rPr>
          <w:sz w:val="22"/>
          <w:szCs w:val="22"/>
        </w:rPr>
        <w:t xml:space="preserve">the </w:t>
      </w:r>
      <w:r w:rsidR="002F61A7">
        <w:rPr>
          <w:sz w:val="22"/>
          <w:szCs w:val="22"/>
        </w:rPr>
        <w:t xml:space="preserve">stronger rules and </w:t>
      </w:r>
      <w:r w:rsidR="007B2BE6">
        <w:rPr>
          <w:sz w:val="22"/>
          <w:szCs w:val="22"/>
        </w:rPr>
        <w:t>regulations that providers must meet, and h</w:t>
      </w:r>
      <w:r w:rsidR="009A47BB">
        <w:rPr>
          <w:sz w:val="22"/>
          <w:szCs w:val="22"/>
        </w:rPr>
        <w:t>ow your voice will be heard and respected when making decisions about your aged care.</w:t>
      </w:r>
      <w:r w:rsidR="003B0980">
        <w:rPr>
          <w:sz w:val="22"/>
          <w:szCs w:val="22"/>
        </w:rPr>
        <w:t xml:space="preserve"> </w:t>
      </w:r>
    </w:p>
    <w:p w14:paraId="2D8FEFA1" w14:textId="2217F755" w:rsidR="007E3B24" w:rsidRPr="00BB35ED" w:rsidRDefault="00FB6105" w:rsidP="00BB35ED">
      <w:pPr>
        <w:pStyle w:val="Heading4"/>
      </w:pPr>
      <w:r w:rsidRPr="00BB35ED">
        <w:t xml:space="preserve">Your aged care rights </w:t>
      </w:r>
      <w:r w:rsidR="00A36635" w:rsidRPr="00BB35ED">
        <w:t>– what you need to know</w:t>
      </w:r>
    </w:p>
    <w:p w14:paraId="36A9174D" w14:textId="44BE4765" w:rsidR="002226F8" w:rsidRPr="00600FDE" w:rsidRDefault="002226F8" w:rsidP="007E3B24">
      <w:pPr>
        <w:rPr>
          <w:i/>
          <w:iCs/>
          <w:sz w:val="22"/>
          <w:szCs w:val="22"/>
        </w:rPr>
      </w:pPr>
      <w:r w:rsidRPr="00600FDE">
        <w:rPr>
          <w:i/>
          <w:iCs/>
          <w:sz w:val="22"/>
          <w:szCs w:val="22"/>
        </w:rPr>
        <w:t>Available in 7 languages and Auslan</w:t>
      </w:r>
    </w:p>
    <w:p w14:paraId="45C84A5F" w14:textId="780FA6C6" w:rsidR="003E3028" w:rsidRDefault="001950ED" w:rsidP="007E3B24">
      <w:pPr>
        <w:rPr>
          <w:rFonts w:cs="Arial"/>
          <w:sz w:val="22"/>
          <w:szCs w:val="22"/>
        </w:rPr>
      </w:pPr>
      <w:hyperlink r:id="rId73" w:history="1">
        <w:r w:rsidRPr="007766C7">
          <w:rPr>
            <w:rStyle w:val="Hyperlink"/>
            <w:rFonts w:cs="Arial"/>
            <w:color w:val="0070C0"/>
            <w:sz w:val="22"/>
            <w:szCs w:val="22"/>
          </w:rPr>
          <w:t>This video</w:t>
        </w:r>
      </w:hyperlink>
      <w:r w:rsidRPr="007766C7">
        <w:rPr>
          <w:rFonts w:cs="Arial"/>
          <w:color w:val="0070C0"/>
          <w:sz w:val="22"/>
          <w:szCs w:val="22"/>
        </w:rPr>
        <w:t xml:space="preserve"> </w:t>
      </w:r>
      <w:r>
        <w:rPr>
          <w:rFonts w:cs="Arial"/>
          <w:sz w:val="22"/>
          <w:szCs w:val="22"/>
        </w:rPr>
        <w:t>explains how the new Act</w:t>
      </w:r>
      <w:r w:rsidR="008E2DB0">
        <w:rPr>
          <w:rFonts w:cs="Arial"/>
          <w:sz w:val="22"/>
          <w:szCs w:val="22"/>
        </w:rPr>
        <w:t xml:space="preserve"> is making aged car</w:t>
      </w:r>
      <w:r w:rsidR="0060277B">
        <w:rPr>
          <w:rFonts w:cs="Arial"/>
          <w:sz w:val="22"/>
          <w:szCs w:val="22"/>
        </w:rPr>
        <w:t xml:space="preserve">e safer, fairer and more respectful. You will </w:t>
      </w:r>
      <w:r w:rsidR="00055B19">
        <w:rPr>
          <w:rFonts w:cs="Arial"/>
          <w:sz w:val="22"/>
          <w:szCs w:val="22"/>
        </w:rPr>
        <w:t xml:space="preserve">learn about </w:t>
      </w:r>
      <w:r w:rsidR="005513CF">
        <w:rPr>
          <w:rFonts w:cs="Arial"/>
          <w:sz w:val="22"/>
          <w:szCs w:val="22"/>
        </w:rPr>
        <w:t>support that is available to you</w:t>
      </w:r>
      <w:r w:rsidR="00CC7353">
        <w:rPr>
          <w:rFonts w:cs="Arial"/>
          <w:sz w:val="22"/>
          <w:szCs w:val="22"/>
        </w:rPr>
        <w:t xml:space="preserve">, and what to do if you have concerns about the aged care services </w:t>
      </w:r>
      <w:r w:rsidR="007766C7">
        <w:rPr>
          <w:rFonts w:cs="Arial"/>
          <w:sz w:val="22"/>
          <w:szCs w:val="22"/>
        </w:rPr>
        <w:t>you</w:t>
      </w:r>
      <w:r w:rsidR="00CC7353">
        <w:rPr>
          <w:rFonts w:cs="Arial"/>
          <w:sz w:val="22"/>
          <w:szCs w:val="22"/>
        </w:rPr>
        <w:t xml:space="preserve"> receive.</w:t>
      </w:r>
    </w:p>
    <w:p w14:paraId="6E38BDE6" w14:textId="24FD9BF6" w:rsidR="002039D5" w:rsidRPr="00BB35ED" w:rsidRDefault="007E761A" w:rsidP="00BB35ED">
      <w:pPr>
        <w:pStyle w:val="Heading4"/>
      </w:pPr>
      <w:r w:rsidRPr="00BB35ED">
        <w:t xml:space="preserve">How the </w:t>
      </w:r>
      <w:r w:rsidR="00AB61E8" w:rsidRPr="00BB35ED">
        <w:t>Strengthened Aged Care Quality Standards</w:t>
      </w:r>
      <w:r w:rsidRPr="00BB35ED">
        <w:t xml:space="preserve"> support you</w:t>
      </w:r>
    </w:p>
    <w:p w14:paraId="0895BD4E" w14:textId="3BF3593C" w:rsidR="002226F8" w:rsidRPr="00600FDE" w:rsidRDefault="002226F8" w:rsidP="007E3B24">
      <w:pPr>
        <w:rPr>
          <w:i/>
          <w:iCs/>
          <w:sz w:val="22"/>
          <w:szCs w:val="22"/>
        </w:rPr>
      </w:pPr>
      <w:r w:rsidRPr="00600FDE">
        <w:rPr>
          <w:i/>
          <w:iCs/>
          <w:sz w:val="22"/>
          <w:szCs w:val="22"/>
        </w:rPr>
        <w:t>Available in 7 languages and Auslan</w:t>
      </w:r>
    </w:p>
    <w:p w14:paraId="7880A049" w14:textId="75E7C896" w:rsidR="002039D5" w:rsidRDefault="009F5D30" w:rsidP="007E3B24">
      <w:pPr>
        <w:rPr>
          <w:rFonts w:cs="Arial"/>
          <w:sz w:val="22"/>
          <w:szCs w:val="22"/>
        </w:rPr>
      </w:pPr>
      <w:hyperlink r:id="rId74" w:history="1">
        <w:r w:rsidRPr="00CD68F6">
          <w:rPr>
            <w:rStyle w:val="Hyperlink"/>
            <w:rFonts w:cs="Arial"/>
            <w:color w:val="0070C0"/>
            <w:sz w:val="22"/>
            <w:szCs w:val="22"/>
          </w:rPr>
          <w:t>This video</w:t>
        </w:r>
      </w:hyperlink>
      <w:r w:rsidRPr="00CD68F6">
        <w:rPr>
          <w:rFonts w:cs="Arial"/>
          <w:color w:val="0070C0"/>
          <w:sz w:val="22"/>
          <w:szCs w:val="22"/>
        </w:rPr>
        <w:t xml:space="preserve"> </w:t>
      </w:r>
      <w:r w:rsidR="004E38AA">
        <w:rPr>
          <w:rFonts w:cs="Arial"/>
          <w:sz w:val="22"/>
          <w:szCs w:val="22"/>
        </w:rPr>
        <w:t>explains</w:t>
      </w:r>
      <w:r w:rsidR="00993E27">
        <w:rPr>
          <w:rFonts w:cs="Arial"/>
          <w:sz w:val="22"/>
          <w:szCs w:val="22"/>
        </w:rPr>
        <w:t xml:space="preserve"> how the </w:t>
      </w:r>
      <w:r w:rsidR="007E761A">
        <w:rPr>
          <w:rFonts w:cs="Arial"/>
          <w:sz w:val="22"/>
          <w:szCs w:val="22"/>
        </w:rPr>
        <w:t>S</w:t>
      </w:r>
      <w:r w:rsidR="00993E27">
        <w:rPr>
          <w:rFonts w:cs="Arial"/>
          <w:sz w:val="22"/>
          <w:szCs w:val="22"/>
        </w:rPr>
        <w:t>trengthened Quality Standards</w:t>
      </w:r>
      <w:r w:rsidR="00C9043C">
        <w:rPr>
          <w:rFonts w:cs="Arial"/>
          <w:sz w:val="22"/>
          <w:szCs w:val="22"/>
        </w:rPr>
        <w:t xml:space="preserve"> </w:t>
      </w:r>
      <w:r w:rsidR="000C231D">
        <w:rPr>
          <w:rFonts w:cs="Arial"/>
          <w:sz w:val="22"/>
          <w:szCs w:val="22"/>
        </w:rPr>
        <w:t>empower</w:t>
      </w:r>
      <w:r w:rsidR="00BF5903">
        <w:rPr>
          <w:rFonts w:cs="Arial"/>
          <w:sz w:val="22"/>
          <w:szCs w:val="22"/>
        </w:rPr>
        <w:t xml:space="preserve"> </w:t>
      </w:r>
      <w:r w:rsidR="000C231D">
        <w:rPr>
          <w:rFonts w:cs="Arial"/>
          <w:sz w:val="22"/>
          <w:szCs w:val="22"/>
        </w:rPr>
        <w:t xml:space="preserve">you to make </w:t>
      </w:r>
      <w:r w:rsidR="005513CF">
        <w:rPr>
          <w:rFonts w:cs="Arial"/>
          <w:sz w:val="22"/>
          <w:szCs w:val="22"/>
        </w:rPr>
        <w:t>your own choices and decisions</w:t>
      </w:r>
      <w:r w:rsidR="00EC70AE">
        <w:rPr>
          <w:rFonts w:cs="Arial"/>
          <w:sz w:val="22"/>
          <w:szCs w:val="22"/>
        </w:rPr>
        <w:t>, which not only must be heard but respected. You</w:t>
      </w:r>
      <w:r w:rsidR="00717F4B">
        <w:rPr>
          <w:rFonts w:cs="Arial"/>
          <w:sz w:val="22"/>
          <w:szCs w:val="22"/>
        </w:rPr>
        <w:t xml:space="preserve"> have the </w:t>
      </w:r>
      <w:r w:rsidR="007D4AB0">
        <w:rPr>
          <w:rFonts w:cs="Arial"/>
          <w:sz w:val="22"/>
          <w:szCs w:val="22"/>
        </w:rPr>
        <w:t>right to feel safe and comfortable where you live</w:t>
      </w:r>
      <w:r w:rsidR="008557DC">
        <w:rPr>
          <w:rFonts w:cs="Arial"/>
          <w:sz w:val="22"/>
          <w:szCs w:val="22"/>
        </w:rPr>
        <w:t>, and have you</w:t>
      </w:r>
      <w:r w:rsidR="00F1609A">
        <w:rPr>
          <w:rFonts w:cs="Arial"/>
          <w:sz w:val="22"/>
          <w:szCs w:val="22"/>
        </w:rPr>
        <w:t>r dignity</w:t>
      </w:r>
      <w:r w:rsidR="00B1578C">
        <w:rPr>
          <w:rFonts w:cs="Arial"/>
          <w:sz w:val="22"/>
          <w:szCs w:val="22"/>
        </w:rPr>
        <w:t xml:space="preserve"> and culture </w:t>
      </w:r>
      <w:r w:rsidR="00B068A3">
        <w:rPr>
          <w:rFonts w:cs="Arial"/>
          <w:sz w:val="22"/>
          <w:szCs w:val="22"/>
        </w:rPr>
        <w:t>recognised</w:t>
      </w:r>
      <w:r w:rsidR="00F1609A">
        <w:rPr>
          <w:rFonts w:cs="Arial"/>
          <w:sz w:val="22"/>
          <w:szCs w:val="22"/>
        </w:rPr>
        <w:t>.</w:t>
      </w:r>
    </w:p>
    <w:p w14:paraId="2D0EFAE0" w14:textId="77777777" w:rsidR="00814C52" w:rsidRPr="00BB35ED" w:rsidRDefault="00814C52" w:rsidP="00BB35ED">
      <w:pPr>
        <w:pStyle w:val="Heading4"/>
      </w:pPr>
      <w:r w:rsidRPr="00BB35ED">
        <w:t>Workers with the right skills and knowledge to help you</w:t>
      </w:r>
    </w:p>
    <w:p w14:paraId="241FBABA" w14:textId="4B2EBB8D" w:rsidR="00814C52" w:rsidRPr="00814C52" w:rsidRDefault="00814C52" w:rsidP="00814C52">
      <w:pPr>
        <w:rPr>
          <w:i/>
          <w:iCs/>
          <w:sz w:val="22"/>
          <w:szCs w:val="22"/>
        </w:rPr>
      </w:pPr>
      <w:r w:rsidRPr="00600FDE">
        <w:rPr>
          <w:i/>
          <w:iCs/>
          <w:sz w:val="22"/>
          <w:szCs w:val="22"/>
        </w:rPr>
        <w:t>Available in 7 languages and Auslan</w:t>
      </w:r>
    </w:p>
    <w:p w14:paraId="32BB24F0" w14:textId="0E7D6166" w:rsidR="00814C52" w:rsidRPr="005B4412" w:rsidRDefault="00814C52" w:rsidP="00814C52">
      <w:pPr>
        <w:rPr>
          <w:sz w:val="22"/>
          <w:szCs w:val="22"/>
        </w:rPr>
      </w:pPr>
      <w:r>
        <w:rPr>
          <w:sz w:val="22"/>
          <w:szCs w:val="22"/>
        </w:rPr>
        <w:t>The new Act introduce</w:t>
      </w:r>
      <w:r w:rsidR="002C3E6D">
        <w:rPr>
          <w:sz w:val="22"/>
          <w:szCs w:val="22"/>
        </w:rPr>
        <w:t>s</w:t>
      </w:r>
      <w:r>
        <w:rPr>
          <w:sz w:val="22"/>
          <w:szCs w:val="22"/>
        </w:rPr>
        <w:t xml:space="preserve"> laws to make sure aged care workers provide you safe, high quality and rights-based aged care that you deserve. In </w:t>
      </w:r>
      <w:hyperlink r:id="rId75" w:history="1">
        <w:r w:rsidRPr="00814C52">
          <w:rPr>
            <w:rStyle w:val="Hyperlink"/>
            <w:color w:val="0070C0"/>
            <w:sz w:val="22"/>
            <w:szCs w:val="22"/>
          </w:rPr>
          <w:t>this video</w:t>
        </w:r>
      </w:hyperlink>
      <w:r w:rsidRPr="00814C52">
        <w:rPr>
          <w:color w:val="0070C0"/>
          <w:sz w:val="22"/>
          <w:szCs w:val="22"/>
        </w:rPr>
        <w:t xml:space="preserve">, </w:t>
      </w:r>
      <w:r>
        <w:rPr>
          <w:sz w:val="22"/>
          <w:szCs w:val="22"/>
        </w:rPr>
        <w:t>find out how the people who care for you have the right skills and knowledge to help you live the life you choose.</w:t>
      </w:r>
    </w:p>
    <w:p w14:paraId="790BEE12" w14:textId="5470BCEA" w:rsidR="00912EAE" w:rsidRPr="00BB35ED" w:rsidRDefault="008459A7" w:rsidP="00BB35ED">
      <w:pPr>
        <w:pStyle w:val="Heading4"/>
      </w:pPr>
      <w:r w:rsidRPr="00BB35ED">
        <w:t>Support at Home program</w:t>
      </w:r>
    </w:p>
    <w:p w14:paraId="376970E3" w14:textId="31FE2F41" w:rsidR="008459A7" w:rsidRDefault="000B4151" w:rsidP="005B4412">
      <w:pPr>
        <w:rPr>
          <w:color w:val="0070C0"/>
          <w:sz w:val="22"/>
          <w:szCs w:val="22"/>
        </w:rPr>
      </w:pPr>
      <w:r w:rsidRPr="005B4412">
        <w:rPr>
          <w:sz w:val="22"/>
          <w:szCs w:val="22"/>
        </w:rPr>
        <w:t xml:space="preserve">Watch this video about the new </w:t>
      </w:r>
      <w:hyperlink r:id="rId76" w:history="1">
        <w:r w:rsidR="00045F48" w:rsidRPr="005B4412">
          <w:rPr>
            <w:rStyle w:val="Hyperlink"/>
            <w:color w:val="0070C0"/>
            <w:sz w:val="22"/>
            <w:szCs w:val="22"/>
          </w:rPr>
          <w:t>Support at Home</w:t>
        </w:r>
      </w:hyperlink>
      <w:r w:rsidR="00045F48" w:rsidRPr="005B4412">
        <w:rPr>
          <w:sz w:val="22"/>
          <w:szCs w:val="22"/>
        </w:rPr>
        <w:t xml:space="preserve"> program, </w:t>
      </w:r>
      <w:r w:rsidR="00DD443E" w:rsidRPr="005B4412">
        <w:rPr>
          <w:sz w:val="22"/>
          <w:szCs w:val="22"/>
        </w:rPr>
        <w:t xml:space="preserve">to find out </w:t>
      </w:r>
      <w:r w:rsidR="00045F48" w:rsidRPr="005B4412">
        <w:rPr>
          <w:sz w:val="22"/>
          <w:szCs w:val="22"/>
        </w:rPr>
        <w:t>how it will work</w:t>
      </w:r>
      <w:r w:rsidR="00EA38F8" w:rsidRPr="0050132E">
        <w:rPr>
          <w:sz w:val="22"/>
          <w:szCs w:val="22"/>
        </w:rPr>
        <w:t>,</w:t>
      </w:r>
      <w:r w:rsidR="00045F48" w:rsidRPr="0050132E">
        <w:rPr>
          <w:sz w:val="22"/>
          <w:szCs w:val="22"/>
        </w:rPr>
        <w:t xml:space="preserve"> </w:t>
      </w:r>
      <w:r w:rsidR="001930EE" w:rsidRPr="0050132E">
        <w:rPr>
          <w:sz w:val="22"/>
          <w:szCs w:val="22"/>
        </w:rPr>
        <w:t xml:space="preserve">and </w:t>
      </w:r>
      <w:r w:rsidR="001930EE" w:rsidRPr="005B4412">
        <w:rPr>
          <w:sz w:val="22"/>
          <w:szCs w:val="22"/>
        </w:rPr>
        <w:t>what it means for you</w:t>
      </w:r>
      <w:r w:rsidR="005B4412" w:rsidRPr="005B4412">
        <w:rPr>
          <w:sz w:val="22"/>
          <w:szCs w:val="22"/>
        </w:rPr>
        <w:t xml:space="preserve"> whether</w:t>
      </w:r>
      <w:r w:rsidR="001930EE" w:rsidRPr="005B4412">
        <w:rPr>
          <w:sz w:val="22"/>
          <w:szCs w:val="22"/>
        </w:rPr>
        <w:t xml:space="preserve"> you are already receiving aged care services, or</w:t>
      </w:r>
      <w:r w:rsidR="00AB5A7F" w:rsidRPr="005B4412">
        <w:rPr>
          <w:sz w:val="22"/>
          <w:szCs w:val="22"/>
        </w:rPr>
        <w:t xml:space="preserve"> will be</w:t>
      </w:r>
      <w:r w:rsidR="00554F32" w:rsidRPr="005B4412">
        <w:rPr>
          <w:sz w:val="22"/>
          <w:szCs w:val="22"/>
        </w:rPr>
        <w:t xml:space="preserve"> </w:t>
      </w:r>
      <w:r w:rsidR="00EA38F8" w:rsidRPr="005B4412">
        <w:rPr>
          <w:sz w:val="22"/>
          <w:szCs w:val="22"/>
        </w:rPr>
        <w:t xml:space="preserve">seeking aged care services for the first time. </w:t>
      </w:r>
      <w:r w:rsidR="00E6023F">
        <w:rPr>
          <w:sz w:val="22"/>
          <w:szCs w:val="22"/>
        </w:rPr>
        <w:t xml:space="preserve">You can also learn about </w:t>
      </w:r>
      <w:r w:rsidR="00E6023F" w:rsidRPr="008933D9">
        <w:rPr>
          <w:sz w:val="22"/>
          <w:szCs w:val="22"/>
        </w:rPr>
        <w:t xml:space="preserve">how contributions </w:t>
      </w:r>
      <w:r w:rsidR="00E6023F">
        <w:rPr>
          <w:sz w:val="22"/>
          <w:szCs w:val="22"/>
        </w:rPr>
        <w:t>under Support at Home will wo</w:t>
      </w:r>
      <w:r w:rsidR="0097550F">
        <w:rPr>
          <w:sz w:val="22"/>
          <w:szCs w:val="22"/>
        </w:rPr>
        <w:t xml:space="preserve">rk by </w:t>
      </w:r>
      <w:r w:rsidR="008933D9">
        <w:rPr>
          <w:sz w:val="22"/>
          <w:szCs w:val="22"/>
        </w:rPr>
        <w:t xml:space="preserve">watching </w:t>
      </w:r>
      <w:hyperlink r:id="rId77" w:history="1">
        <w:r w:rsidR="008933D9" w:rsidRPr="008933D9">
          <w:rPr>
            <w:rStyle w:val="Hyperlink"/>
            <w:color w:val="0070C0"/>
            <w:sz w:val="22"/>
            <w:szCs w:val="22"/>
          </w:rPr>
          <w:t>this video</w:t>
        </w:r>
      </w:hyperlink>
      <w:r w:rsidR="00E6023F" w:rsidRPr="008933D9">
        <w:rPr>
          <w:color w:val="0070C0"/>
          <w:sz w:val="22"/>
          <w:szCs w:val="22"/>
        </w:rPr>
        <w:t>.</w:t>
      </w:r>
    </w:p>
    <w:p w14:paraId="26CD74FF" w14:textId="27E70388" w:rsidR="00680C22" w:rsidRPr="00BB35ED" w:rsidRDefault="00680C22" w:rsidP="00BB35ED">
      <w:pPr>
        <w:pStyle w:val="Heading4"/>
      </w:pPr>
      <w:r w:rsidRPr="00BB35ED">
        <w:t xml:space="preserve">Resources for </w:t>
      </w:r>
      <w:r w:rsidR="007007BB" w:rsidRPr="00BB35ED">
        <w:t>older</w:t>
      </w:r>
      <w:r w:rsidRPr="00BB35ED">
        <w:t xml:space="preserve"> Aboriginal and Torres Strait Islander</w:t>
      </w:r>
      <w:r w:rsidR="007007BB" w:rsidRPr="00BB35ED">
        <w:t xml:space="preserve"> people</w:t>
      </w:r>
    </w:p>
    <w:p w14:paraId="153046A4" w14:textId="77777777" w:rsidR="001A5DAD" w:rsidRPr="0097139A" w:rsidRDefault="001A5DAD" w:rsidP="001A5DAD">
      <w:pPr>
        <w:rPr>
          <w:sz w:val="22"/>
          <w:szCs w:val="22"/>
        </w:rPr>
      </w:pPr>
      <w:r>
        <w:rPr>
          <w:sz w:val="22"/>
          <w:szCs w:val="22"/>
        </w:rPr>
        <w:t xml:space="preserve">Visit </w:t>
      </w:r>
      <w:hyperlink r:id="rId78" w:anchor="resources" w:history="1">
        <w:r w:rsidRPr="00702A54">
          <w:rPr>
            <w:rStyle w:val="Hyperlink"/>
            <w:color w:val="0070C0"/>
            <w:sz w:val="22"/>
            <w:szCs w:val="22"/>
          </w:rPr>
          <w:t>Aboriginal and Torres Strait Islander aged care</w:t>
        </w:r>
      </w:hyperlink>
      <w:r>
        <w:rPr>
          <w:sz w:val="22"/>
          <w:szCs w:val="22"/>
        </w:rPr>
        <w:t xml:space="preserve"> for resources for older Aboriginal and Torres Strait Islander people.</w:t>
      </w:r>
    </w:p>
    <w:p w14:paraId="0CC58C5F" w14:textId="4235D8DD" w:rsidR="00814C52" w:rsidRPr="00BB35ED" w:rsidRDefault="00814C52" w:rsidP="00BB35ED">
      <w:pPr>
        <w:pStyle w:val="Heading4"/>
      </w:pPr>
      <w:r w:rsidRPr="00BB35ED">
        <w:t>Other resources</w:t>
      </w:r>
    </w:p>
    <w:p w14:paraId="71AC3453" w14:textId="28AEF771" w:rsidR="00FC30AD" w:rsidRDefault="00E26CCA" w:rsidP="003E3AE1">
      <w:pPr>
        <w:sectPr w:rsidR="00FC30AD" w:rsidSect="003E3AE1">
          <w:headerReference w:type="even" r:id="rId79"/>
          <w:headerReference w:type="default" r:id="rId80"/>
          <w:footerReference w:type="even" r:id="rId81"/>
          <w:footerReference w:type="default" r:id="rId82"/>
          <w:headerReference w:type="first" r:id="rId83"/>
          <w:footerReference w:type="first" r:id="rId84"/>
          <w:pgSz w:w="11906" w:h="16838"/>
          <w:pgMar w:top="1440" w:right="851" w:bottom="851" w:left="851" w:header="709" w:footer="709" w:gutter="0"/>
          <w:cols w:space="708"/>
          <w:titlePg/>
          <w:docGrid w:linePitch="360"/>
        </w:sectPr>
      </w:pPr>
      <w:r w:rsidRPr="0097139A">
        <w:rPr>
          <w:sz w:val="22"/>
          <w:szCs w:val="22"/>
        </w:rPr>
        <w:t>Visit</w:t>
      </w:r>
      <w:r w:rsidRPr="0097139A">
        <w:rPr>
          <w:color w:val="0070C0"/>
          <w:sz w:val="22"/>
          <w:szCs w:val="22"/>
        </w:rPr>
        <w:t xml:space="preserve"> </w:t>
      </w:r>
      <w:hyperlink r:id="rId85" w:history="1">
        <w:r w:rsidR="0097139A" w:rsidRPr="0097139A">
          <w:rPr>
            <w:rStyle w:val="Hyperlink"/>
            <w:color w:val="0070C0"/>
            <w:sz w:val="22"/>
            <w:szCs w:val="22"/>
          </w:rPr>
          <w:t>Improving Australia’s aged care system</w:t>
        </w:r>
      </w:hyperlink>
      <w:r w:rsidR="0097139A" w:rsidRPr="0097139A">
        <w:rPr>
          <w:color w:val="0070C0"/>
          <w:sz w:val="22"/>
          <w:szCs w:val="22"/>
        </w:rPr>
        <w:t xml:space="preserve"> </w:t>
      </w:r>
      <w:r w:rsidR="0097139A" w:rsidRPr="0097139A">
        <w:rPr>
          <w:sz w:val="22"/>
          <w:szCs w:val="22"/>
        </w:rPr>
        <w:t>for more resources to learn about the new Act.</w:t>
      </w:r>
    </w:p>
    <w:p w14:paraId="52D96EAA" w14:textId="53B41E88" w:rsidR="0078110F" w:rsidRPr="00BB35ED" w:rsidRDefault="0078110F" w:rsidP="00BB35ED">
      <w:pPr>
        <w:pStyle w:val="Heading2"/>
      </w:pPr>
      <w:r w:rsidRPr="00BB35ED">
        <w:lastRenderedPageBreak/>
        <w:t>Social media messages</w:t>
      </w:r>
    </w:p>
    <w:p w14:paraId="7B1185A7" w14:textId="77777777" w:rsidR="00CB67F7" w:rsidRPr="00624503" w:rsidRDefault="00CB67F7" w:rsidP="00BB35ED">
      <w:pPr>
        <w:pStyle w:val="Heading3"/>
      </w:pPr>
      <w:r w:rsidRPr="00624503">
        <w:t>Guidance</w:t>
      </w:r>
    </w:p>
    <w:p w14:paraId="6A41632F" w14:textId="77777777" w:rsidR="00CB67F7" w:rsidRPr="00E77957" w:rsidRDefault="00CB67F7" w:rsidP="00CB67F7">
      <w:r w:rsidRPr="00E77957">
        <w:t>Below are suggested posts for your social media channels.</w:t>
      </w:r>
      <w:r w:rsidRPr="002E6189">
        <w:t xml:space="preserve"> </w:t>
      </w:r>
    </w:p>
    <w:p w14:paraId="69158EBB" w14:textId="50BDB769" w:rsidR="00CB67F7" w:rsidRPr="00BB35ED" w:rsidRDefault="00CB67F7" w:rsidP="00BB35ED">
      <w:pPr>
        <w:pStyle w:val="Heading4"/>
      </w:pPr>
      <w:r w:rsidRPr="00BB35ED">
        <w:t>For older people, their families and carers</w:t>
      </w:r>
    </w:p>
    <w:tbl>
      <w:tblPr>
        <w:tblStyle w:val="TableGrid1"/>
        <w:tblW w:w="14170" w:type="dxa"/>
        <w:tblLook w:val="0720" w:firstRow="1" w:lastRow="0" w:firstColumn="0" w:lastColumn="1" w:noHBand="1" w:noVBand="1"/>
      </w:tblPr>
      <w:tblGrid>
        <w:gridCol w:w="1916"/>
        <w:gridCol w:w="6715"/>
        <w:gridCol w:w="5539"/>
      </w:tblGrid>
      <w:tr w:rsidR="00B66F28" w:rsidRPr="003D6A88" w14:paraId="7163C510" w14:textId="77777777" w:rsidTr="009E1DFA">
        <w:trPr>
          <w:cnfStyle w:val="100000000000" w:firstRow="1" w:lastRow="0" w:firstColumn="0" w:lastColumn="0" w:oddVBand="0" w:evenVBand="0" w:oddHBand="0" w:evenHBand="0" w:firstRowFirstColumn="0" w:firstRowLastColumn="0" w:lastRowFirstColumn="0" w:lastRowLastColumn="0"/>
          <w:trHeight w:val="567"/>
          <w:tblHeader/>
        </w:trPr>
        <w:tc>
          <w:tcPr>
            <w:tcW w:w="1916" w:type="dxa"/>
          </w:tcPr>
          <w:p w14:paraId="4F509357" w14:textId="77777777" w:rsidR="00B66F28" w:rsidRPr="00624503" w:rsidRDefault="00B66F28">
            <w:pPr>
              <w:pStyle w:val="TableofAuthorities"/>
            </w:pPr>
            <w:r w:rsidRPr="00AD4D16">
              <w:t>Channel</w:t>
            </w:r>
          </w:p>
        </w:tc>
        <w:tc>
          <w:tcPr>
            <w:tcW w:w="6715" w:type="dxa"/>
          </w:tcPr>
          <w:p w14:paraId="613162A5" w14:textId="77777777" w:rsidR="00B66F28" w:rsidRPr="00624503" w:rsidRDefault="00B66F28">
            <w:pPr>
              <w:pStyle w:val="TableofAuthorities"/>
            </w:pPr>
            <w:r>
              <w:t>Copy</w:t>
            </w:r>
          </w:p>
        </w:tc>
        <w:tc>
          <w:tcPr>
            <w:cnfStyle w:val="000100000000" w:firstRow="0" w:lastRow="0" w:firstColumn="0" w:lastColumn="1" w:oddVBand="0" w:evenVBand="0" w:oddHBand="0" w:evenHBand="0" w:firstRowFirstColumn="0" w:firstRowLastColumn="0" w:lastRowFirstColumn="0" w:lastRowLastColumn="0"/>
            <w:tcW w:w="5539" w:type="dxa"/>
          </w:tcPr>
          <w:p w14:paraId="3EA23F50" w14:textId="77777777" w:rsidR="00B66F28" w:rsidRDefault="00B66F28">
            <w:pPr>
              <w:pStyle w:val="TableofAuthorities"/>
              <w:rPr>
                <w:noProof/>
              </w:rPr>
            </w:pPr>
            <w:r>
              <w:rPr>
                <w:noProof/>
              </w:rPr>
              <w:t>Social media tile</w:t>
            </w:r>
          </w:p>
        </w:tc>
      </w:tr>
      <w:tr w:rsidR="00B66F28" w:rsidRPr="003D6A88" w14:paraId="30CCB0F0" w14:textId="77777777" w:rsidTr="009E1DFA">
        <w:tc>
          <w:tcPr>
            <w:tcW w:w="1916" w:type="dxa"/>
          </w:tcPr>
          <w:p w14:paraId="1B8BF153" w14:textId="290076CC" w:rsidR="00B66F28" w:rsidRPr="00DC753F" w:rsidRDefault="00B66F28" w:rsidP="00DC753F">
            <w:r w:rsidRPr="00DC753F">
              <w:t>Facebook</w:t>
            </w:r>
            <w:r w:rsidR="0065386A">
              <w:t xml:space="preserve"> </w:t>
            </w:r>
            <w:r w:rsidR="00521E70">
              <w:t>–</w:t>
            </w:r>
            <w:r w:rsidR="0065386A">
              <w:t xml:space="preserve"> </w:t>
            </w:r>
            <w:r w:rsidR="00521E70">
              <w:t xml:space="preserve">House </w:t>
            </w:r>
            <w:r w:rsidR="0065386A">
              <w:t>Animation</w:t>
            </w:r>
          </w:p>
        </w:tc>
        <w:tc>
          <w:tcPr>
            <w:tcW w:w="6715" w:type="dxa"/>
          </w:tcPr>
          <w:p w14:paraId="15A9E19C" w14:textId="225CA983" w:rsidR="00ED6E9A" w:rsidRDefault="00ED6E9A" w:rsidP="00ED6E9A">
            <w:pPr>
              <w:rPr>
                <w:rFonts w:cs="Calibri"/>
                <w:lang w:val="en-US"/>
              </w:rPr>
            </w:pPr>
            <w:r w:rsidRPr="00856CE0">
              <w:rPr>
                <w:rFonts w:cs="Calibri"/>
                <w:lang w:val="en-US"/>
              </w:rPr>
              <w:t xml:space="preserve">The new </w:t>
            </w:r>
            <w:r>
              <w:rPr>
                <w:rFonts w:cs="Calibri"/>
                <w:lang w:val="en-US"/>
              </w:rPr>
              <w:t>A</w:t>
            </w:r>
            <w:r w:rsidRPr="00856CE0">
              <w:rPr>
                <w:rFonts w:cs="Calibri"/>
                <w:lang w:val="en-US"/>
              </w:rPr>
              <w:t xml:space="preserve">ged </w:t>
            </w:r>
            <w:r>
              <w:rPr>
                <w:rFonts w:cs="Calibri"/>
                <w:lang w:val="en-US"/>
              </w:rPr>
              <w:t>C</w:t>
            </w:r>
            <w:r w:rsidRPr="00856CE0">
              <w:rPr>
                <w:rFonts w:cs="Calibri"/>
                <w:lang w:val="en-US"/>
              </w:rPr>
              <w:t xml:space="preserve">are </w:t>
            </w:r>
            <w:r>
              <w:rPr>
                <w:rFonts w:cs="Calibri"/>
                <w:lang w:val="en-US"/>
              </w:rPr>
              <w:t>A</w:t>
            </w:r>
            <w:r w:rsidRPr="00856CE0">
              <w:rPr>
                <w:rFonts w:cs="Calibri"/>
                <w:lang w:val="en-US"/>
              </w:rPr>
              <w:t xml:space="preserve">ct </w:t>
            </w:r>
            <w:r w:rsidRPr="009E1DFA">
              <w:rPr>
                <w:rFonts w:cs="Calibri"/>
                <w:lang w:val="en-US"/>
              </w:rPr>
              <w:t>starts on 1 November 2025</w:t>
            </w:r>
            <w:r w:rsidR="00173A5D">
              <w:rPr>
                <w:rFonts w:cs="Calibri"/>
                <w:lang w:val="en-US"/>
              </w:rPr>
              <w:t>, putting</w:t>
            </w:r>
            <w:r>
              <w:rPr>
                <w:rFonts w:cs="Calibri"/>
                <w:lang w:val="en-US"/>
              </w:rPr>
              <w:t xml:space="preserve"> older people at the </w:t>
            </w:r>
            <w:proofErr w:type="spellStart"/>
            <w:r>
              <w:rPr>
                <w:rFonts w:cs="Calibri"/>
                <w:lang w:val="en-US"/>
              </w:rPr>
              <w:t>centre</w:t>
            </w:r>
            <w:proofErr w:type="spellEnd"/>
            <w:r>
              <w:rPr>
                <w:rFonts w:cs="Calibri"/>
                <w:lang w:val="en-US"/>
              </w:rPr>
              <w:t xml:space="preserve"> of their aged care. </w:t>
            </w:r>
          </w:p>
          <w:p w14:paraId="3140DFD6" w14:textId="77777777" w:rsidR="00ED6E9A" w:rsidRDefault="00ED6E9A" w:rsidP="00ED6E9A">
            <w:pPr>
              <w:rPr>
                <w:rFonts w:cs="Calibri"/>
                <w:lang w:val="en-US"/>
              </w:rPr>
            </w:pPr>
            <w:r>
              <w:rPr>
                <w:rFonts w:cs="Calibri"/>
                <w:lang w:val="en-US"/>
              </w:rPr>
              <w:t>Key changes include:</w:t>
            </w:r>
          </w:p>
          <w:p w14:paraId="523FCF6C" w14:textId="1E530C8E" w:rsidR="00CE388B" w:rsidRDefault="00CE388B" w:rsidP="00426DD5">
            <w:pPr>
              <w:pStyle w:val="Tablelistbullet"/>
            </w:pPr>
            <w:r w:rsidRPr="00624503">
              <w:rPr>
                <w:rFonts w:ascii="Segoe UI Emoji" w:hAnsi="Segoe UI Emoji" w:cs="Segoe UI Emoji"/>
              </w:rPr>
              <w:t>✅</w:t>
            </w:r>
            <w:r w:rsidRPr="00624503">
              <w:t xml:space="preserve"> </w:t>
            </w:r>
            <w:r w:rsidR="00AF58D5">
              <w:t>a new Statement of Rights</w:t>
            </w:r>
          </w:p>
          <w:p w14:paraId="30A5DC41" w14:textId="56692518" w:rsidR="008A7FF7" w:rsidRPr="008A7FF7" w:rsidRDefault="008A7FF7" w:rsidP="00426DD5">
            <w:pPr>
              <w:pStyle w:val="Tablelistbullet"/>
            </w:pPr>
            <w:r w:rsidRPr="00624503">
              <w:rPr>
                <w:rFonts w:ascii="Segoe UI Emoji" w:hAnsi="Segoe UI Emoji" w:cs="Segoe UI Emoji"/>
              </w:rPr>
              <w:t>✅</w:t>
            </w:r>
            <w:r w:rsidRPr="00624503">
              <w:t xml:space="preserve"> </w:t>
            </w:r>
            <w:r>
              <w:t>a new Support at Home program</w:t>
            </w:r>
          </w:p>
          <w:p w14:paraId="750534A7" w14:textId="2D44B1C3" w:rsidR="00CE388B" w:rsidRPr="00624503" w:rsidRDefault="00CE388B" w:rsidP="00426DD5">
            <w:pPr>
              <w:pStyle w:val="Tablelistbullet"/>
            </w:pPr>
            <w:r w:rsidRPr="00624503">
              <w:rPr>
                <w:rFonts w:ascii="Segoe UI Emoji" w:hAnsi="Segoe UI Emoji" w:cs="Segoe UI Emoji"/>
              </w:rPr>
              <w:t>✅</w:t>
            </w:r>
            <w:r w:rsidR="00AF58D5" w:rsidDel="00173A5D">
              <w:t xml:space="preserve"> </w:t>
            </w:r>
            <w:r w:rsidR="00173A5D">
              <w:t xml:space="preserve">strengthened </w:t>
            </w:r>
            <w:r w:rsidR="004F288D">
              <w:t>Aged Care Quality Standards</w:t>
            </w:r>
            <w:r w:rsidRPr="00624503">
              <w:t xml:space="preserve"> </w:t>
            </w:r>
          </w:p>
          <w:p w14:paraId="203CCBB1" w14:textId="1EE93C79" w:rsidR="00CE388B" w:rsidRPr="00624503" w:rsidRDefault="00CE388B" w:rsidP="00426DD5">
            <w:pPr>
              <w:pStyle w:val="Tablelistbullet"/>
            </w:pPr>
            <w:r w:rsidRPr="00624503">
              <w:rPr>
                <w:rFonts w:ascii="Segoe UI Emoji" w:hAnsi="Segoe UI Emoji" w:cs="Segoe UI Emoji"/>
              </w:rPr>
              <w:t>✅</w:t>
            </w:r>
            <w:r w:rsidRPr="00624503">
              <w:t xml:space="preserve"> </w:t>
            </w:r>
            <w:r w:rsidR="005A3684">
              <w:t>more protections for older people</w:t>
            </w:r>
            <w:r w:rsidR="00777A95">
              <w:t>.</w:t>
            </w:r>
            <w:r w:rsidR="00C453B5">
              <w:t xml:space="preserve"> </w:t>
            </w:r>
          </w:p>
          <w:p w14:paraId="4C14B6D9" w14:textId="148BA898" w:rsidR="00ED6E9A" w:rsidRDefault="00ED6E9A" w:rsidP="00ED6E9A">
            <w:pPr>
              <w:rPr>
                <w:rFonts w:cs="Calibri"/>
                <w:lang w:val="en-US"/>
              </w:rPr>
            </w:pPr>
            <w:r>
              <w:rPr>
                <w:rFonts w:cs="Calibri"/>
                <w:lang w:val="en-US"/>
              </w:rPr>
              <w:t>The new Act will help older people live their best life and build accountability across the aged care sector.</w:t>
            </w:r>
          </w:p>
          <w:p w14:paraId="35E6A65A" w14:textId="155B5F7C" w:rsidR="00FF5225" w:rsidRPr="00426DD5" w:rsidRDefault="00C0063E" w:rsidP="00426DD5">
            <w:r w:rsidRPr="00426DD5">
              <w:t>Watch th</w:t>
            </w:r>
            <w:r w:rsidR="00004A26" w:rsidRPr="00426DD5">
              <w:t>is</w:t>
            </w:r>
            <w:r w:rsidRPr="00426DD5">
              <w:t xml:space="preserve"> animation</w:t>
            </w:r>
            <w:r w:rsidR="00FF5225" w:rsidRPr="00426DD5">
              <w:t xml:space="preserve"> to learn more:</w:t>
            </w:r>
          </w:p>
          <w:p w14:paraId="1BC4C6F8" w14:textId="1F739B38" w:rsidR="00B66F28" w:rsidRPr="002F4D94" w:rsidRDefault="00C0063E" w:rsidP="002F4D94">
            <w:r w:rsidRPr="00426DD5">
              <w:rPr>
                <w:rFonts w:ascii="Segoe UI Emoji" w:hAnsi="Segoe UI Emoji" w:cs="Segoe UI Emoji"/>
              </w:rPr>
              <w:t>👉</w:t>
            </w:r>
            <w:r w:rsidRPr="00AD4D16">
              <w:t xml:space="preserve"> </w:t>
            </w:r>
            <w:hyperlink r:id="rId86" w:history="1">
              <w:r w:rsidR="009E1DFA" w:rsidRPr="00DE17EC">
                <w:rPr>
                  <w:rStyle w:val="Hyperlink"/>
                  <w:rFonts w:eastAsiaTheme="minorHAnsi" w:cs="Arial"/>
                  <w:color w:val="0070C0"/>
                </w:rPr>
                <w:t>www.Health.gov.au/Resources/Videos/New-Aged-Care-Act?language=en</w:t>
              </w:r>
            </w:hyperlink>
          </w:p>
        </w:tc>
        <w:tc>
          <w:tcPr>
            <w:cnfStyle w:val="000100000000" w:firstRow="0" w:lastRow="0" w:firstColumn="0" w:lastColumn="1" w:oddVBand="0" w:evenVBand="0" w:oddHBand="0" w:evenHBand="0" w:firstRowFirstColumn="0" w:firstRowLastColumn="0" w:lastRowFirstColumn="0" w:lastRowLastColumn="0"/>
            <w:tcW w:w="5539" w:type="dxa"/>
          </w:tcPr>
          <w:p w14:paraId="6711CC04" w14:textId="77777777" w:rsidR="00B66F28" w:rsidRPr="003D6A88" w:rsidRDefault="00B66F28">
            <w:pPr>
              <w:rPr>
                <w:rFonts w:cs="Arial"/>
                <w:sz w:val="20"/>
                <w:szCs w:val="20"/>
              </w:rPr>
            </w:pPr>
            <w:r>
              <w:rPr>
                <w:noProof/>
              </w:rPr>
              <w:drawing>
                <wp:inline distT="0" distB="0" distL="0" distR="0" wp14:anchorId="08F606C1" wp14:editId="616DC0FC">
                  <wp:extent cx="1828800" cy="2287270"/>
                  <wp:effectExtent l="0" t="0" r="0" b="0"/>
                  <wp:docPr id="774918052" name="Picture 1" descr="Social media tile which illustrates how the different parts of the new Aged Care Act come together to put the rights of older people at the centre of aged care. It uses the metaphor of a house to explain these concep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918052" name="Picture 1" descr="Social media tile which illustrates how the different parts of the new Aged Care Act come together to put the rights of older people at the centre of aged care. It uses the metaphor of a house to explain these concepts. "/>
                          <pic:cNvPicPr>
                            <a:picLocks noChangeAspect="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828800" cy="2287270"/>
                          </a:xfrm>
                          <a:prstGeom prst="rect">
                            <a:avLst/>
                          </a:prstGeom>
                          <a:noFill/>
                          <a:ln>
                            <a:noFill/>
                          </a:ln>
                        </pic:spPr>
                      </pic:pic>
                    </a:graphicData>
                  </a:graphic>
                </wp:inline>
              </w:drawing>
            </w:r>
          </w:p>
        </w:tc>
      </w:tr>
      <w:tr w:rsidR="00D9408E" w:rsidRPr="003D6A88" w14:paraId="32E25644" w14:textId="77777777" w:rsidTr="009E1DFA">
        <w:tc>
          <w:tcPr>
            <w:tcW w:w="1916" w:type="dxa"/>
          </w:tcPr>
          <w:p w14:paraId="308B70C6" w14:textId="4D412F92" w:rsidR="00D9408E" w:rsidRPr="00DC753F" w:rsidRDefault="00345F17" w:rsidP="00DC753F">
            <w:r>
              <w:t>Facebook</w:t>
            </w:r>
            <w:r w:rsidR="0065386A">
              <w:t xml:space="preserve"> – Statement of Rights</w:t>
            </w:r>
          </w:p>
        </w:tc>
        <w:tc>
          <w:tcPr>
            <w:tcW w:w="6715" w:type="dxa"/>
          </w:tcPr>
          <w:p w14:paraId="3FA9EC43" w14:textId="161CB7E9" w:rsidR="003E4BE7" w:rsidRDefault="003E4BE7" w:rsidP="003E4BE7">
            <w:pPr>
              <w:rPr>
                <w:rFonts w:cs="Calibri"/>
                <w:lang w:val="en-US"/>
              </w:rPr>
            </w:pPr>
            <w:r w:rsidRPr="00856CE0">
              <w:rPr>
                <w:rFonts w:cs="Calibri"/>
                <w:lang w:val="en-US"/>
              </w:rPr>
              <w:t xml:space="preserve">The new </w:t>
            </w:r>
            <w:r>
              <w:rPr>
                <w:rFonts w:cs="Calibri"/>
                <w:lang w:val="en-US"/>
              </w:rPr>
              <w:t>A</w:t>
            </w:r>
            <w:r w:rsidRPr="00856CE0">
              <w:rPr>
                <w:rFonts w:cs="Calibri"/>
                <w:lang w:val="en-US"/>
              </w:rPr>
              <w:t xml:space="preserve">ged </w:t>
            </w:r>
            <w:r>
              <w:rPr>
                <w:rFonts w:cs="Calibri"/>
                <w:lang w:val="en-US"/>
              </w:rPr>
              <w:t>C</w:t>
            </w:r>
            <w:r w:rsidRPr="00856CE0">
              <w:rPr>
                <w:rFonts w:cs="Calibri"/>
                <w:lang w:val="en-US"/>
              </w:rPr>
              <w:t xml:space="preserve">are </w:t>
            </w:r>
            <w:r>
              <w:rPr>
                <w:rFonts w:cs="Calibri"/>
                <w:lang w:val="en-US"/>
              </w:rPr>
              <w:t>A</w:t>
            </w:r>
            <w:r w:rsidRPr="00856CE0">
              <w:rPr>
                <w:rFonts w:cs="Calibri"/>
                <w:lang w:val="en-US"/>
              </w:rPr>
              <w:t xml:space="preserve">ct </w:t>
            </w:r>
            <w:r w:rsidRPr="0006011E">
              <w:rPr>
                <w:rFonts w:cs="Calibri"/>
                <w:lang w:val="en-US"/>
              </w:rPr>
              <w:t>starts on 1 November</w:t>
            </w:r>
            <w:r w:rsidR="0006011E" w:rsidRPr="0006011E">
              <w:rPr>
                <w:rFonts w:cs="Calibri"/>
                <w:lang w:val="en-US"/>
              </w:rPr>
              <w:t>,</w:t>
            </w:r>
            <w:r w:rsidRPr="0006011E">
              <w:rPr>
                <w:rFonts w:cs="Calibri"/>
                <w:lang w:val="en-US"/>
              </w:rPr>
              <w:t xml:space="preserve"> </w:t>
            </w:r>
            <w:r w:rsidR="0076642F" w:rsidRPr="0006011E">
              <w:rPr>
                <w:rFonts w:cs="Calibri"/>
                <w:lang w:val="en-US"/>
              </w:rPr>
              <w:t>putting</w:t>
            </w:r>
            <w:r>
              <w:rPr>
                <w:rFonts w:cs="Calibri"/>
                <w:lang w:val="en-US"/>
              </w:rPr>
              <w:t xml:space="preserve"> older people at the </w:t>
            </w:r>
            <w:proofErr w:type="spellStart"/>
            <w:r>
              <w:rPr>
                <w:rFonts w:cs="Calibri"/>
                <w:lang w:val="en-US"/>
              </w:rPr>
              <w:t>centre</w:t>
            </w:r>
            <w:proofErr w:type="spellEnd"/>
            <w:r>
              <w:rPr>
                <w:rFonts w:cs="Calibri"/>
                <w:lang w:val="en-US"/>
              </w:rPr>
              <w:t xml:space="preserve"> of their aged care. </w:t>
            </w:r>
          </w:p>
          <w:p w14:paraId="0EA3DE29" w14:textId="67A3EE56" w:rsidR="00CB70E2" w:rsidRDefault="00FA4212" w:rsidP="00CB70E2">
            <w:pPr>
              <w:rPr>
                <w:rFonts w:cs="Arial"/>
              </w:rPr>
            </w:pPr>
            <w:r>
              <w:rPr>
                <w:rFonts w:cs="Arial"/>
              </w:rPr>
              <w:t xml:space="preserve">It is a rights-based </w:t>
            </w:r>
            <w:r w:rsidR="00917ECA">
              <w:rPr>
                <w:rFonts w:cs="Arial"/>
              </w:rPr>
              <w:t>Act and</w:t>
            </w:r>
            <w:r w:rsidR="00CB70E2">
              <w:rPr>
                <w:rFonts w:cs="Arial"/>
              </w:rPr>
              <w:t xml:space="preserve"> </w:t>
            </w:r>
            <w:r w:rsidR="0058374A">
              <w:rPr>
                <w:rFonts w:cs="Arial"/>
              </w:rPr>
              <w:t>helps</w:t>
            </w:r>
            <w:r w:rsidR="003E4BE7">
              <w:rPr>
                <w:rFonts w:cs="Arial"/>
              </w:rPr>
              <w:t xml:space="preserve"> older peo</w:t>
            </w:r>
            <w:r w:rsidR="00CB70E2">
              <w:rPr>
                <w:rFonts w:cs="Arial"/>
              </w:rPr>
              <w:t>ple:</w:t>
            </w:r>
          </w:p>
          <w:p w14:paraId="6BEE482B" w14:textId="77777777" w:rsidR="00345F17" w:rsidRPr="00CB70E2" w:rsidRDefault="00345F17" w:rsidP="00426DD5">
            <w:pPr>
              <w:pStyle w:val="Tablelistbullet"/>
            </w:pPr>
            <w:r w:rsidRPr="00CB70E2">
              <w:t>make their own decisions and have them respected</w:t>
            </w:r>
          </w:p>
          <w:p w14:paraId="2F537C27" w14:textId="3B1201DE" w:rsidR="00345F17" w:rsidRPr="00345F17" w:rsidRDefault="00167D22" w:rsidP="00426DD5">
            <w:pPr>
              <w:pStyle w:val="Tablelistbullet"/>
            </w:pPr>
            <w:r>
              <w:t>have their identity and diversity recognised</w:t>
            </w:r>
          </w:p>
          <w:p w14:paraId="30CEB89D" w14:textId="77777777" w:rsidR="00345F17" w:rsidRPr="00345F17" w:rsidRDefault="00345F17" w:rsidP="00426DD5">
            <w:pPr>
              <w:pStyle w:val="Tablelistbullet"/>
            </w:pPr>
            <w:r w:rsidRPr="00345F17">
              <w:lastRenderedPageBreak/>
              <w:t>feel safe and connected with their community.</w:t>
            </w:r>
          </w:p>
          <w:p w14:paraId="0757FB1F" w14:textId="7AEBC0E2" w:rsidR="00C9718F" w:rsidRDefault="00C9718F" w:rsidP="00345F17">
            <w:r>
              <w:t>Watch this video to learn more:</w:t>
            </w:r>
          </w:p>
          <w:p w14:paraId="70723ADC" w14:textId="0B3025BC" w:rsidR="00D9408E" w:rsidRPr="00345F17" w:rsidRDefault="00345F17" w:rsidP="00345F17">
            <w:pPr>
              <w:rPr>
                <w:rFonts w:cs="Calibri"/>
                <w:lang w:val="en-US"/>
              </w:rPr>
            </w:pPr>
            <w:r w:rsidRPr="00345F17">
              <w:t xml:space="preserve">Learn more about the new rights-based Aged Care Act: </w:t>
            </w:r>
            <w:hyperlink r:id="rId88" w:history="1">
              <w:r w:rsidR="0006011E" w:rsidRPr="0006011E">
                <w:rPr>
                  <w:rStyle w:val="Hyperlink"/>
                  <w:color w:val="0070C0"/>
                  <w:szCs w:val="32"/>
                </w:rPr>
                <w:t>www.Health.gov.au/Our-Work/Aged-Care-Act/About</w:t>
              </w:r>
            </w:hyperlink>
          </w:p>
        </w:tc>
        <w:tc>
          <w:tcPr>
            <w:cnfStyle w:val="000100000000" w:firstRow="0" w:lastRow="0" w:firstColumn="0" w:lastColumn="1" w:oddVBand="0" w:evenVBand="0" w:oddHBand="0" w:evenHBand="0" w:firstRowFirstColumn="0" w:firstRowLastColumn="0" w:lastRowFirstColumn="0" w:lastRowLastColumn="0"/>
            <w:tcW w:w="5539" w:type="dxa"/>
          </w:tcPr>
          <w:p w14:paraId="69490F71" w14:textId="750FDB0A" w:rsidR="00D9408E" w:rsidRDefault="003F2038">
            <w:pPr>
              <w:rPr>
                <w:noProof/>
              </w:rPr>
            </w:pPr>
            <w:r w:rsidRPr="0051185B">
              <w:rPr>
                <w:color w:val="1F3864"/>
                <w:szCs w:val="32"/>
              </w:rPr>
              <w:lastRenderedPageBreak/>
              <w:t xml:space="preserve">Embed short video: </w:t>
            </w:r>
            <w:hyperlink r:id="rId89" w:history="1">
              <w:r w:rsidRPr="0006011E">
                <w:rPr>
                  <w:rStyle w:val="Hyperlink"/>
                  <w:color w:val="0070C0"/>
                  <w:szCs w:val="32"/>
                </w:rPr>
                <w:t>https://youtu.be/W14lCSco430?si=SvJff-ejzNc8BzUM</w:t>
              </w:r>
            </w:hyperlink>
          </w:p>
        </w:tc>
      </w:tr>
      <w:tr w:rsidR="00924D76" w:rsidRPr="003D6A88" w14:paraId="282A8ECB" w14:textId="77777777" w:rsidTr="009E1DFA">
        <w:tc>
          <w:tcPr>
            <w:tcW w:w="1916" w:type="dxa"/>
          </w:tcPr>
          <w:p w14:paraId="24FD2E4C" w14:textId="74E91C7E" w:rsidR="00924D76" w:rsidRDefault="00924D76" w:rsidP="00924D76">
            <w:r>
              <w:t>Facebook – Strengthened Quality Standards</w:t>
            </w:r>
          </w:p>
        </w:tc>
        <w:tc>
          <w:tcPr>
            <w:tcW w:w="6715" w:type="dxa"/>
            <w:vAlign w:val="center"/>
          </w:tcPr>
          <w:p w14:paraId="56B57F9D" w14:textId="4604BAD5" w:rsidR="00EF5356" w:rsidRDefault="00E37F17" w:rsidP="00EF5356">
            <w:pPr>
              <w:rPr>
                <w:rFonts w:cs="Calibri"/>
                <w:lang w:val="en-US"/>
              </w:rPr>
            </w:pPr>
            <w:r w:rsidRPr="00856CE0">
              <w:rPr>
                <w:rFonts w:cs="Calibri"/>
                <w:lang w:val="en-US"/>
              </w:rPr>
              <w:t xml:space="preserve">The new </w:t>
            </w:r>
            <w:r>
              <w:rPr>
                <w:rFonts w:cs="Calibri"/>
                <w:lang w:val="en-US"/>
              </w:rPr>
              <w:t>A</w:t>
            </w:r>
            <w:r w:rsidRPr="00856CE0">
              <w:rPr>
                <w:rFonts w:cs="Calibri"/>
                <w:lang w:val="en-US"/>
              </w:rPr>
              <w:t xml:space="preserve">ged </w:t>
            </w:r>
            <w:r>
              <w:rPr>
                <w:rFonts w:cs="Calibri"/>
                <w:lang w:val="en-US"/>
              </w:rPr>
              <w:t>C</w:t>
            </w:r>
            <w:r w:rsidRPr="00856CE0">
              <w:rPr>
                <w:rFonts w:cs="Calibri"/>
                <w:lang w:val="en-US"/>
              </w:rPr>
              <w:t xml:space="preserve">are </w:t>
            </w:r>
            <w:r>
              <w:rPr>
                <w:rFonts w:cs="Calibri"/>
                <w:lang w:val="en-US"/>
              </w:rPr>
              <w:t>A</w:t>
            </w:r>
            <w:r w:rsidRPr="00856CE0">
              <w:rPr>
                <w:rFonts w:cs="Calibri"/>
                <w:lang w:val="en-US"/>
              </w:rPr>
              <w:t xml:space="preserve">ct </w:t>
            </w:r>
            <w:r>
              <w:rPr>
                <w:rFonts w:cs="Calibri"/>
                <w:lang w:val="en-US"/>
              </w:rPr>
              <w:t xml:space="preserve">includes </w:t>
            </w:r>
            <w:r w:rsidR="00621D00">
              <w:rPr>
                <w:rFonts w:cs="Calibri"/>
                <w:lang w:val="en-US"/>
              </w:rPr>
              <w:t xml:space="preserve">strengthened </w:t>
            </w:r>
            <w:r>
              <w:rPr>
                <w:rFonts w:cs="Calibri"/>
                <w:lang w:val="en-US"/>
              </w:rPr>
              <w:t xml:space="preserve">Quality Standards </w:t>
            </w:r>
            <w:r w:rsidR="00EF5356">
              <w:rPr>
                <w:rFonts w:cs="Calibri"/>
                <w:lang w:val="en-US"/>
              </w:rPr>
              <w:t>to ensure older people get the level of care they deserve.</w:t>
            </w:r>
          </w:p>
          <w:p w14:paraId="5EFD6CF8" w14:textId="2E16C56D" w:rsidR="00C93A43" w:rsidRPr="00EF5356" w:rsidRDefault="00C93A43" w:rsidP="00EF5356">
            <w:pPr>
              <w:rPr>
                <w:rFonts w:cs="Calibri"/>
                <w:lang w:val="en-US"/>
              </w:rPr>
            </w:pPr>
            <w:r>
              <w:rPr>
                <w:rFonts w:cs="Calibri"/>
                <w:lang w:val="en-US"/>
              </w:rPr>
              <w:t>This includes making sure older people are:</w:t>
            </w:r>
          </w:p>
          <w:p w14:paraId="5DF15CED" w14:textId="0730F16A" w:rsidR="00924D76" w:rsidRPr="00EC487D" w:rsidRDefault="00924D76" w:rsidP="00945927">
            <w:pPr>
              <w:pStyle w:val="tablechecklist"/>
              <w:tabs>
                <w:tab w:val="clear" w:pos="360"/>
              </w:tabs>
              <w:ind w:left="720" w:hanging="360"/>
            </w:pPr>
            <w:r w:rsidRPr="00EC487D">
              <w:t xml:space="preserve">at the centre of </w:t>
            </w:r>
            <w:r w:rsidR="00334640">
              <w:t xml:space="preserve">their </w:t>
            </w:r>
            <w:r w:rsidRPr="00EC487D">
              <w:t>aged care</w:t>
            </w:r>
          </w:p>
          <w:p w14:paraId="0F86D21B" w14:textId="77777777" w:rsidR="00924D76" w:rsidRPr="00EC487D" w:rsidRDefault="00924D76" w:rsidP="00945927">
            <w:pPr>
              <w:pStyle w:val="tablechecklist"/>
              <w:tabs>
                <w:tab w:val="clear" w:pos="360"/>
              </w:tabs>
              <w:ind w:left="720" w:hanging="360"/>
            </w:pPr>
            <w:r w:rsidRPr="00EC487D">
              <w:t>treated with dignity and respect</w:t>
            </w:r>
          </w:p>
          <w:p w14:paraId="57CA6064" w14:textId="62215C36" w:rsidR="00924D76" w:rsidRPr="00EC487D" w:rsidRDefault="00924D76" w:rsidP="00945927">
            <w:pPr>
              <w:pStyle w:val="tablechecklist"/>
              <w:tabs>
                <w:tab w:val="clear" w:pos="360"/>
              </w:tabs>
              <w:ind w:left="720" w:hanging="360"/>
            </w:pPr>
            <w:r w:rsidRPr="00EC487D">
              <w:t>given choice</w:t>
            </w:r>
            <w:r w:rsidR="00334640">
              <w:t>s</w:t>
            </w:r>
            <w:r w:rsidRPr="00EC487D">
              <w:t xml:space="preserve"> and included in </w:t>
            </w:r>
            <w:r w:rsidR="00334640">
              <w:t xml:space="preserve">their </w:t>
            </w:r>
            <w:r w:rsidRPr="00EC487D">
              <w:t>aged care decisions</w:t>
            </w:r>
          </w:p>
          <w:p w14:paraId="3E1BA4FF" w14:textId="452B259B" w:rsidR="00924D76" w:rsidRDefault="00334640" w:rsidP="002D253C">
            <w:r>
              <w:t>Learn more</w:t>
            </w:r>
            <w:r w:rsidR="00DE3784">
              <w:t xml:space="preserve">: </w:t>
            </w:r>
            <w:r w:rsidR="00DE3784" w:rsidRPr="00AE74B7">
              <w:rPr>
                <w:rStyle w:val="Hyperlink"/>
                <w:color w:val="0070C0"/>
                <w:szCs w:val="32"/>
              </w:rPr>
              <w:t>www.MyAgedCare.gov.au/quality-standards</w:t>
            </w:r>
          </w:p>
          <w:p w14:paraId="1FE5D58E" w14:textId="7EF6A4FD" w:rsidR="00924D76" w:rsidRPr="00856CE0" w:rsidRDefault="00924D76" w:rsidP="00924D76">
            <w:pPr>
              <w:rPr>
                <w:rFonts w:cs="Calibri"/>
                <w:lang w:val="en-US"/>
              </w:rPr>
            </w:pPr>
            <w:r w:rsidRPr="00181FCE">
              <w:t xml:space="preserve">First comment: Learn more about the Aged Care Quality Standards </w:t>
            </w:r>
            <w:r w:rsidRPr="00EC487D">
              <w:rPr>
                <w:rFonts w:ascii="Segoe UI Emoji" w:hAnsi="Segoe UI Emoji" w:cs="Segoe UI Emoji"/>
              </w:rPr>
              <w:t>💻</w:t>
            </w:r>
            <w:r w:rsidRPr="00181FCE">
              <w:t xml:space="preserve"> </w:t>
            </w:r>
            <w:hyperlink r:id="rId90" w:history="1">
              <w:r w:rsidR="00AE74B7" w:rsidRPr="00AE74B7">
                <w:rPr>
                  <w:rStyle w:val="Hyperlink"/>
                  <w:color w:val="0070C0"/>
                  <w:szCs w:val="32"/>
                </w:rPr>
                <w:t>www.M</w:t>
              </w:r>
              <w:r w:rsidRPr="00AE74B7">
                <w:rPr>
                  <w:rStyle w:val="Hyperlink"/>
                  <w:color w:val="0070C0"/>
                  <w:szCs w:val="32"/>
                </w:rPr>
                <w:t>yAgedCare.gov.au/Quality-Standards</w:t>
              </w:r>
            </w:hyperlink>
          </w:p>
        </w:tc>
        <w:tc>
          <w:tcPr>
            <w:cnfStyle w:val="000100000000" w:firstRow="0" w:lastRow="0" w:firstColumn="0" w:lastColumn="1" w:oddVBand="0" w:evenVBand="0" w:oddHBand="0" w:evenHBand="0" w:firstRowFirstColumn="0" w:firstRowLastColumn="0" w:lastRowFirstColumn="0" w:lastRowLastColumn="0"/>
            <w:tcW w:w="5539" w:type="dxa"/>
          </w:tcPr>
          <w:p w14:paraId="1641B30D" w14:textId="269A7A91" w:rsidR="00924D76" w:rsidRPr="0051185B" w:rsidRDefault="00DE3784" w:rsidP="00924D76">
            <w:pPr>
              <w:rPr>
                <w:color w:val="1F3864"/>
              </w:rPr>
            </w:pPr>
            <w:r w:rsidRPr="0051185B">
              <w:rPr>
                <w:color w:val="1F3864"/>
              </w:rPr>
              <w:t>Embed</w:t>
            </w:r>
            <w:r w:rsidR="008A58B4">
              <w:rPr>
                <w:color w:val="1F3864"/>
              </w:rPr>
              <w:t xml:space="preserve"> short video</w:t>
            </w:r>
            <w:r w:rsidRPr="0051185B">
              <w:rPr>
                <w:color w:val="1F3864"/>
              </w:rPr>
              <w:t>:</w:t>
            </w:r>
          </w:p>
          <w:p w14:paraId="4F3E680D" w14:textId="36C0CB19" w:rsidR="00DE3784" w:rsidRPr="003E3AE1" w:rsidRDefault="00DE3784" w:rsidP="003E3AE1">
            <w:pPr>
              <w:tabs>
                <w:tab w:val="left" w:pos="3255"/>
              </w:tabs>
              <w:rPr>
                <w:lang w:eastAsia="en-GB"/>
              </w:rPr>
            </w:pPr>
            <w:hyperlink r:id="rId91" w:history="1">
              <w:r w:rsidRPr="0051185B">
                <w:rPr>
                  <w:rStyle w:val="Hyperlink"/>
                  <w:color w:val="0070C0"/>
                  <w:szCs w:val="32"/>
                </w:rPr>
                <w:t>https://www.health.gov.au/resources/videos/my-choice-and-decisions-aged-care-quality-standards?language=en</w:t>
              </w:r>
            </w:hyperlink>
          </w:p>
        </w:tc>
      </w:tr>
      <w:tr w:rsidR="00924D76" w:rsidRPr="003D6A88" w14:paraId="6F1FC960" w14:textId="77777777" w:rsidTr="009E1DFA">
        <w:tc>
          <w:tcPr>
            <w:tcW w:w="1916" w:type="dxa"/>
          </w:tcPr>
          <w:p w14:paraId="1C513F2E" w14:textId="58CAC52F" w:rsidR="00924D76" w:rsidRPr="00DC753F" w:rsidRDefault="00924D76" w:rsidP="00521E70">
            <w:r w:rsidRPr="00DC753F">
              <w:lastRenderedPageBreak/>
              <w:t>Instagram</w:t>
            </w:r>
            <w:r w:rsidR="00521E70">
              <w:t xml:space="preserve"> – House animation</w:t>
            </w:r>
          </w:p>
        </w:tc>
        <w:tc>
          <w:tcPr>
            <w:tcW w:w="6715" w:type="dxa"/>
          </w:tcPr>
          <w:p w14:paraId="4C6A09EA" w14:textId="1B621D20" w:rsidR="00924D76" w:rsidRDefault="00924D76" w:rsidP="00924D76">
            <w:pPr>
              <w:rPr>
                <w:rFonts w:cs="Calibri"/>
                <w:lang w:val="en-US"/>
              </w:rPr>
            </w:pPr>
            <w:r w:rsidRPr="00856CE0">
              <w:rPr>
                <w:rFonts w:cs="Calibri"/>
                <w:lang w:val="en-US"/>
              </w:rPr>
              <w:t xml:space="preserve">The new </w:t>
            </w:r>
            <w:r>
              <w:rPr>
                <w:rFonts w:cs="Calibri"/>
                <w:lang w:val="en-US"/>
              </w:rPr>
              <w:t>A</w:t>
            </w:r>
            <w:r w:rsidRPr="00856CE0">
              <w:rPr>
                <w:rFonts w:cs="Calibri"/>
                <w:lang w:val="en-US"/>
              </w:rPr>
              <w:t xml:space="preserve">ged </w:t>
            </w:r>
            <w:r>
              <w:rPr>
                <w:rFonts w:cs="Calibri"/>
                <w:lang w:val="en-US"/>
              </w:rPr>
              <w:t>C</w:t>
            </w:r>
            <w:r w:rsidRPr="00856CE0">
              <w:rPr>
                <w:rFonts w:cs="Calibri"/>
                <w:lang w:val="en-US"/>
              </w:rPr>
              <w:t xml:space="preserve">are </w:t>
            </w:r>
            <w:r>
              <w:rPr>
                <w:rFonts w:cs="Calibri"/>
                <w:lang w:val="en-US"/>
              </w:rPr>
              <w:t>A</w:t>
            </w:r>
            <w:r w:rsidRPr="00856CE0">
              <w:rPr>
                <w:rFonts w:cs="Calibri"/>
                <w:lang w:val="en-US"/>
              </w:rPr>
              <w:t xml:space="preserve">ct </w:t>
            </w:r>
            <w:r w:rsidRPr="00AE74B7">
              <w:rPr>
                <w:rFonts w:cs="Calibri"/>
                <w:lang w:val="en-US"/>
              </w:rPr>
              <w:t>starts on 1 November</w:t>
            </w:r>
            <w:r w:rsidR="004B6CF6">
              <w:rPr>
                <w:rFonts w:cs="Calibri"/>
                <w:lang w:val="en-US"/>
              </w:rPr>
              <w:t>, putting</w:t>
            </w:r>
            <w:r>
              <w:rPr>
                <w:rFonts w:cs="Calibri"/>
                <w:lang w:val="en-US"/>
              </w:rPr>
              <w:t xml:space="preserve"> older people at the </w:t>
            </w:r>
            <w:proofErr w:type="spellStart"/>
            <w:r>
              <w:rPr>
                <w:rFonts w:cs="Calibri"/>
                <w:lang w:val="en-US"/>
              </w:rPr>
              <w:t>centre</w:t>
            </w:r>
            <w:proofErr w:type="spellEnd"/>
            <w:r>
              <w:rPr>
                <w:rFonts w:cs="Calibri"/>
                <w:lang w:val="en-US"/>
              </w:rPr>
              <w:t xml:space="preserve"> of their aged care. </w:t>
            </w:r>
          </w:p>
          <w:p w14:paraId="47D0E29D" w14:textId="277B1B95" w:rsidR="008A7FF7" w:rsidRDefault="008A7FF7" w:rsidP="00924D76">
            <w:pPr>
              <w:rPr>
                <w:rFonts w:cs="Calibri"/>
                <w:lang w:val="en-US"/>
              </w:rPr>
            </w:pPr>
            <w:r>
              <w:rPr>
                <w:rFonts w:cs="Calibri"/>
                <w:lang w:val="en-US"/>
              </w:rPr>
              <w:t>Key changes include:</w:t>
            </w:r>
          </w:p>
          <w:p w14:paraId="2B90301B" w14:textId="77777777" w:rsidR="008A7FF7" w:rsidRDefault="008A7FF7" w:rsidP="00426DD5">
            <w:pPr>
              <w:pStyle w:val="Tablelistbullet"/>
            </w:pPr>
            <w:r w:rsidRPr="00624503">
              <w:rPr>
                <w:rFonts w:ascii="Segoe UI Emoji" w:hAnsi="Segoe UI Emoji" w:cs="Segoe UI Emoji"/>
              </w:rPr>
              <w:t>✅</w:t>
            </w:r>
            <w:r w:rsidRPr="00624503">
              <w:t xml:space="preserve"> </w:t>
            </w:r>
            <w:r>
              <w:t>a new Statement of Rights</w:t>
            </w:r>
          </w:p>
          <w:p w14:paraId="559245D6" w14:textId="77777777" w:rsidR="008A7FF7" w:rsidRPr="008A7FF7" w:rsidRDefault="008A7FF7" w:rsidP="00426DD5">
            <w:pPr>
              <w:pStyle w:val="Tablelistbullet"/>
            </w:pPr>
            <w:r w:rsidRPr="00624503">
              <w:rPr>
                <w:rFonts w:ascii="Segoe UI Emoji" w:hAnsi="Segoe UI Emoji" w:cs="Segoe UI Emoji"/>
              </w:rPr>
              <w:t>✅</w:t>
            </w:r>
            <w:r w:rsidRPr="00624503">
              <w:t xml:space="preserve"> </w:t>
            </w:r>
            <w:r>
              <w:t>a new Support at Home program</w:t>
            </w:r>
          </w:p>
          <w:p w14:paraId="678E0E43" w14:textId="77777777" w:rsidR="008A7FF7" w:rsidRPr="00624503" w:rsidRDefault="008A7FF7" w:rsidP="00426DD5">
            <w:pPr>
              <w:pStyle w:val="Tablelistbullet"/>
            </w:pPr>
            <w:r w:rsidRPr="00624503">
              <w:rPr>
                <w:rFonts w:ascii="Segoe UI Emoji" w:hAnsi="Segoe UI Emoji" w:cs="Segoe UI Emoji"/>
              </w:rPr>
              <w:t>✅</w:t>
            </w:r>
            <w:r w:rsidRPr="00624503">
              <w:t xml:space="preserve"> </w:t>
            </w:r>
            <w:r>
              <w:t>strengthened Aged Care Quality Standards</w:t>
            </w:r>
            <w:r w:rsidRPr="00624503">
              <w:t xml:space="preserve"> </w:t>
            </w:r>
          </w:p>
          <w:p w14:paraId="3766997D" w14:textId="1B90FBD8" w:rsidR="008A7FF7" w:rsidRPr="007B56A8" w:rsidRDefault="008A7FF7" w:rsidP="00426DD5">
            <w:pPr>
              <w:pStyle w:val="Tablelistbullet"/>
            </w:pPr>
            <w:r w:rsidRPr="00624503">
              <w:rPr>
                <w:rFonts w:ascii="Segoe UI Emoji" w:hAnsi="Segoe UI Emoji" w:cs="Segoe UI Emoji"/>
              </w:rPr>
              <w:t>✅</w:t>
            </w:r>
            <w:r w:rsidRPr="00624503">
              <w:t xml:space="preserve"> </w:t>
            </w:r>
            <w:r>
              <w:t xml:space="preserve">more protections for older people. </w:t>
            </w:r>
          </w:p>
          <w:p w14:paraId="153214FC" w14:textId="2EFF3E2D" w:rsidR="00924D76" w:rsidRDefault="00924D76" w:rsidP="00924D76">
            <w:r w:rsidRPr="004C6678">
              <w:t>To help you understand how the different parts of the Act fit together</w:t>
            </w:r>
            <w:r>
              <w:t>,</w:t>
            </w:r>
            <w:r w:rsidR="00DF04AE">
              <w:t xml:space="preserve"> </w:t>
            </w:r>
            <w:r>
              <w:t>c</w:t>
            </w:r>
            <w:r w:rsidRPr="004C6678">
              <w:t>lick New Aged Care Act in our bio to learn more</w:t>
            </w:r>
            <w:r>
              <w:t>:</w:t>
            </w:r>
          </w:p>
          <w:p w14:paraId="4042344E" w14:textId="20CB6834" w:rsidR="00924D76" w:rsidRPr="00CA19D6" w:rsidRDefault="00924D76" w:rsidP="00426DD5">
            <w:pPr>
              <w:pStyle w:val="Tablelistbullet"/>
            </w:pPr>
            <w:r w:rsidRPr="00624503">
              <w:t xml:space="preserve">Watch the animation </w:t>
            </w:r>
            <w:r w:rsidRPr="00624503">
              <w:rPr>
                <w:rFonts w:ascii="Segoe UI Emoji" w:hAnsi="Segoe UI Emoji" w:cs="Segoe UI Emoji"/>
              </w:rPr>
              <w:t>👉</w:t>
            </w:r>
            <w:r w:rsidRPr="00624503">
              <w:t xml:space="preserve"> </w:t>
            </w:r>
            <w:hyperlink r:id="rId92" w:history="1">
              <w:r w:rsidRPr="00AE74B7">
                <w:rPr>
                  <w:rStyle w:val="Hyperlink"/>
                  <w:color w:val="0070C0"/>
                  <w:szCs w:val="32"/>
                </w:rPr>
                <w:t>https://www.health.gov.au/resources/videos/new-aged-care-act?language=en</w:t>
              </w:r>
            </w:hyperlink>
          </w:p>
          <w:p w14:paraId="73F187B2" w14:textId="027222A4" w:rsidR="00924D76" w:rsidRPr="00CA19D6" w:rsidRDefault="00924D76" w:rsidP="00426DD5">
            <w:pPr>
              <w:pStyle w:val="Tablelistbullet"/>
            </w:pPr>
            <w:r w:rsidRPr="00624503">
              <w:t xml:space="preserve">Download the infographic </w:t>
            </w:r>
            <w:r w:rsidRPr="00624503">
              <w:rPr>
                <w:rFonts w:ascii="Segoe UI Emoji" w:hAnsi="Segoe UI Emoji" w:cs="Segoe UI Emoji"/>
              </w:rPr>
              <w:t>👉</w:t>
            </w:r>
            <w:r w:rsidRPr="00624503">
              <w:t xml:space="preserve"> </w:t>
            </w:r>
            <w:hyperlink r:id="rId93" w:history="1">
              <w:r w:rsidRPr="00AE74B7">
                <w:rPr>
                  <w:rStyle w:val="Hyperlink"/>
                  <w:color w:val="0070C0"/>
                  <w:szCs w:val="32"/>
                </w:rPr>
                <w:t>www.health.gov.au/resources/publications/the-new-aged-care-act-puts-older-people-at-the-centre-of-aged-care</w:t>
              </w:r>
            </w:hyperlink>
            <w:r w:rsidRPr="00624503">
              <w:t xml:space="preserve"> </w:t>
            </w:r>
          </w:p>
        </w:tc>
        <w:tc>
          <w:tcPr>
            <w:cnfStyle w:val="000100000000" w:firstRow="0" w:lastRow="0" w:firstColumn="0" w:lastColumn="1" w:oddVBand="0" w:evenVBand="0" w:oddHBand="0" w:evenHBand="0" w:firstRowFirstColumn="0" w:firstRowLastColumn="0" w:lastRowFirstColumn="0" w:lastRowLastColumn="0"/>
            <w:tcW w:w="5539" w:type="dxa"/>
          </w:tcPr>
          <w:p w14:paraId="13EFBC84" w14:textId="7EE75987" w:rsidR="00924D76" w:rsidRPr="00624503" w:rsidRDefault="00924D76" w:rsidP="00924D76">
            <w:pPr>
              <w:jc w:val="left"/>
              <w:rPr>
                <w:noProof/>
              </w:rPr>
            </w:pPr>
            <w:r>
              <w:rPr>
                <w:noProof/>
              </w:rPr>
              <w:drawing>
                <wp:anchor distT="0" distB="0" distL="114300" distR="114300" simplePos="0" relativeHeight="251661824" behindDoc="0" locked="0" layoutInCell="1" allowOverlap="1" wp14:anchorId="0C6280BD" wp14:editId="0EA67196">
                  <wp:simplePos x="0" y="0"/>
                  <wp:positionH relativeFrom="column">
                    <wp:posOffset>784225</wp:posOffset>
                  </wp:positionH>
                  <wp:positionV relativeFrom="paragraph">
                    <wp:posOffset>382905</wp:posOffset>
                  </wp:positionV>
                  <wp:extent cx="1828800" cy="2287270"/>
                  <wp:effectExtent l="0" t="0" r="0" b="0"/>
                  <wp:wrapSquare wrapText="bothSides"/>
                  <wp:docPr id="248724097" name="Picture 1" descr="Social media tile which illustrates how the different parts of the new Aged Care Act come together to put the rights of older people at the centre of aged care. It uses the metaphor of a house to explain these concep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918052" name="Picture 1" descr="Social media tile which illustrates how the different parts of the new Aged Care Act come together to put the rights of older people at the centre of aged care. It uses the metaphor of a house to explain these concepts. "/>
                          <pic:cNvPicPr>
                            <a:picLocks noChangeAspect="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828800" cy="2287270"/>
                          </a:xfrm>
                          <a:prstGeom prst="rect">
                            <a:avLst/>
                          </a:prstGeom>
                          <a:noFill/>
                          <a:ln>
                            <a:noFill/>
                          </a:ln>
                        </pic:spPr>
                      </pic:pic>
                    </a:graphicData>
                  </a:graphic>
                </wp:anchor>
              </w:drawing>
            </w:r>
          </w:p>
        </w:tc>
      </w:tr>
      <w:tr w:rsidR="00521E70" w:rsidRPr="003D6A88" w14:paraId="456D4314" w14:textId="77777777" w:rsidTr="009E1DFA">
        <w:tc>
          <w:tcPr>
            <w:tcW w:w="1916" w:type="dxa"/>
          </w:tcPr>
          <w:p w14:paraId="4D3A20D5" w14:textId="5D612940" w:rsidR="00521E70" w:rsidRPr="00DC753F" w:rsidRDefault="00DF04AE" w:rsidP="00521E70">
            <w:r>
              <w:t>Instagram – Statement of Rights</w:t>
            </w:r>
          </w:p>
        </w:tc>
        <w:tc>
          <w:tcPr>
            <w:tcW w:w="6715" w:type="dxa"/>
          </w:tcPr>
          <w:p w14:paraId="737874CF" w14:textId="007936A3" w:rsidR="00DF04AE" w:rsidRPr="00DF04AE" w:rsidRDefault="00DF04AE" w:rsidP="00DF04AE">
            <w:pPr>
              <w:rPr>
                <w:rFonts w:cs="Arial"/>
                <w:szCs w:val="32"/>
              </w:rPr>
            </w:pPr>
            <w:r w:rsidRPr="00DF04AE">
              <w:rPr>
                <w:rFonts w:cs="Arial"/>
                <w:szCs w:val="32"/>
              </w:rPr>
              <w:t xml:space="preserve">The new Aged Care Act is putting older people’s rights at the centre of </w:t>
            </w:r>
            <w:r w:rsidR="00860E82">
              <w:rPr>
                <w:rFonts w:cs="Arial"/>
                <w:szCs w:val="32"/>
              </w:rPr>
              <w:t xml:space="preserve">their </w:t>
            </w:r>
            <w:r w:rsidRPr="00DF04AE">
              <w:rPr>
                <w:rFonts w:cs="Arial"/>
                <w:szCs w:val="32"/>
              </w:rPr>
              <w:t xml:space="preserve">aged care. </w:t>
            </w:r>
          </w:p>
          <w:p w14:paraId="6F260D00" w14:textId="77777777" w:rsidR="00DF04AE" w:rsidRPr="00DF04AE" w:rsidRDefault="00DF04AE" w:rsidP="00DF04AE">
            <w:pPr>
              <w:rPr>
                <w:rFonts w:cs="Arial"/>
                <w:szCs w:val="32"/>
              </w:rPr>
            </w:pPr>
            <w:r w:rsidRPr="00DF04AE">
              <w:rPr>
                <w:rFonts w:cs="Arial"/>
                <w:szCs w:val="32"/>
              </w:rPr>
              <w:t>From 1 November 2025, it gives older people the right to:</w:t>
            </w:r>
          </w:p>
          <w:p w14:paraId="21CDB71B" w14:textId="77777777" w:rsidR="00DF04AE" w:rsidRPr="00DF04AE" w:rsidRDefault="00DF04AE" w:rsidP="00426DD5">
            <w:pPr>
              <w:pStyle w:val="Tablelistbullet"/>
            </w:pPr>
            <w:r w:rsidRPr="00DF04AE">
              <w:t>make their own decisions and have them respected</w:t>
            </w:r>
          </w:p>
          <w:p w14:paraId="6BF65542" w14:textId="77777777" w:rsidR="00DF04AE" w:rsidRPr="00DF04AE" w:rsidRDefault="00DF04AE" w:rsidP="00426DD5">
            <w:pPr>
              <w:pStyle w:val="Tablelistbullet"/>
            </w:pPr>
            <w:r w:rsidRPr="00DF04AE">
              <w:t>be supported to help them make decisions</w:t>
            </w:r>
          </w:p>
          <w:p w14:paraId="6431A5A2" w14:textId="77777777" w:rsidR="00521E70" w:rsidRDefault="00DF04AE" w:rsidP="00426DD5">
            <w:pPr>
              <w:pStyle w:val="Tablelistbullet"/>
            </w:pPr>
            <w:r w:rsidRPr="00DF04AE">
              <w:t>feel safe and connected with their community.</w:t>
            </w:r>
          </w:p>
          <w:p w14:paraId="4B47772F" w14:textId="6FA7A912" w:rsidR="00A37B13" w:rsidRPr="003E3AE1" w:rsidRDefault="00A37B13" w:rsidP="00A37B13">
            <w:r w:rsidRPr="003E3AE1">
              <w:t xml:space="preserve">Click </w:t>
            </w:r>
            <w:r w:rsidRPr="003E3AE1">
              <w:rPr>
                <w:rFonts w:ascii="Segoe UI Emoji" w:hAnsi="Segoe UI Emoji" w:cs="Segoe UI Emoji"/>
              </w:rPr>
              <w:t>🖱️</w:t>
            </w:r>
            <w:r w:rsidRPr="003E3AE1">
              <w:t xml:space="preserve"> the link in our bio and select ‘Aged Care Rights’ to learn more</w:t>
            </w:r>
            <w:r w:rsidR="00617F70">
              <w:t>.</w:t>
            </w:r>
          </w:p>
          <w:p w14:paraId="4A0A65BE" w14:textId="3FDF70EE" w:rsidR="00A37B13" w:rsidRPr="00A37B13" w:rsidRDefault="00A37B13" w:rsidP="00A37B13">
            <w:pPr>
              <w:rPr>
                <w:rFonts w:cs="Arial"/>
                <w:szCs w:val="32"/>
              </w:rPr>
            </w:pPr>
            <w:r w:rsidRPr="003E3AE1">
              <w:rPr>
                <w:rFonts w:cs="Arial"/>
                <w:b/>
              </w:rPr>
              <w:lastRenderedPageBreak/>
              <w:t>Link for bio:</w:t>
            </w:r>
            <w:r w:rsidRPr="003E3AE1">
              <w:rPr>
                <w:rFonts w:cs="Arial"/>
              </w:rPr>
              <w:t xml:space="preserve"> </w:t>
            </w:r>
            <w:hyperlink r:id="rId94" w:history="1">
              <w:r w:rsidR="004A27B7" w:rsidRPr="005411CC">
                <w:rPr>
                  <w:rStyle w:val="Hyperlink"/>
                  <w:color w:val="0070C0"/>
                </w:rPr>
                <w:t>www.Health.gov.au/Our-Work/Aged-Care-Act/About</w:t>
              </w:r>
            </w:hyperlink>
          </w:p>
        </w:tc>
        <w:tc>
          <w:tcPr>
            <w:cnfStyle w:val="000100000000" w:firstRow="0" w:lastRow="0" w:firstColumn="0" w:lastColumn="1" w:oddVBand="0" w:evenVBand="0" w:oddHBand="0" w:evenHBand="0" w:firstRowFirstColumn="0" w:firstRowLastColumn="0" w:lastRowFirstColumn="0" w:lastRowLastColumn="0"/>
            <w:tcW w:w="5539" w:type="dxa"/>
          </w:tcPr>
          <w:p w14:paraId="0BEE061D" w14:textId="169E32DB" w:rsidR="00521E70" w:rsidRDefault="00223D52" w:rsidP="008754E4">
            <w:pPr>
              <w:rPr>
                <w:noProof/>
              </w:rPr>
            </w:pPr>
            <w:r w:rsidRPr="008754E4">
              <w:rPr>
                <w:color w:val="1F3864"/>
              </w:rPr>
              <w:lastRenderedPageBreak/>
              <w:t xml:space="preserve">Embed short video: </w:t>
            </w:r>
            <w:hyperlink r:id="rId95" w:history="1">
              <w:r w:rsidRPr="003A06C9">
                <w:rPr>
                  <w:rStyle w:val="Hyperlink"/>
                  <w:color w:val="0070C0"/>
                </w:rPr>
                <w:t>https://youtu.be/W14lCSco430?si=SvJff-ejzNc8BzUM</w:t>
              </w:r>
            </w:hyperlink>
          </w:p>
        </w:tc>
      </w:tr>
      <w:tr w:rsidR="00E57EE9" w:rsidRPr="003D6A88" w14:paraId="294CB06E" w14:textId="77777777" w:rsidTr="009E1DFA">
        <w:tc>
          <w:tcPr>
            <w:tcW w:w="1916" w:type="dxa"/>
          </w:tcPr>
          <w:p w14:paraId="050468C7" w14:textId="67C28C1F" w:rsidR="00E57EE9" w:rsidRDefault="00E57EE9" w:rsidP="00E57EE9">
            <w:r>
              <w:t>Instagram – Strengthened Quality Standards</w:t>
            </w:r>
          </w:p>
        </w:tc>
        <w:tc>
          <w:tcPr>
            <w:tcW w:w="6715" w:type="dxa"/>
            <w:vAlign w:val="center"/>
          </w:tcPr>
          <w:p w14:paraId="1C51085A" w14:textId="359FC593" w:rsidR="00E57EE9" w:rsidRPr="00181FCE" w:rsidRDefault="00E57EE9" w:rsidP="002D253C">
            <w:r w:rsidRPr="00181FCE">
              <w:t>Strengthened Aged Care Quality Standards start on 1 November with the new Aged Care Act.</w:t>
            </w:r>
          </w:p>
          <w:p w14:paraId="6BBA1911" w14:textId="0E0DF9ED" w:rsidR="00E57EE9" w:rsidRPr="00181FCE" w:rsidRDefault="00E57EE9" w:rsidP="002D253C">
            <w:r w:rsidRPr="00181FCE">
              <w:t>Strengthened Quality Standards will make sure older people accessing aged care are:</w:t>
            </w:r>
          </w:p>
          <w:p w14:paraId="5D60A01A" w14:textId="77777777" w:rsidR="00E57EE9" w:rsidRPr="00EC487D" w:rsidRDefault="00E57EE9" w:rsidP="00945927">
            <w:pPr>
              <w:pStyle w:val="tablechecklist"/>
              <w:tabs>
                <w:tab w:val="clear" w:pos="360"/>
              </w:tabs>
              <w:ind w:left="720" w:hanging="360"/>
            </w:pPr>
            <w:r w:rsidRPr="00EC487D">
              <w:t>at the centre of their aged care</w:t>
            </w:r>
          </w:p>
          <w:p w14:paraId="5EEAFA42" w14:textId="77777777" w:rsidR="00E57EE9" w:rsidRPr="00EC487D" w:rsidRDefault="00E57EE9" w:rsidP="00945927">
            <w:pPr>
              <w:pStyle w:val="tablechecklist"/>
              <w:tabs>
                <w:tab w:val="clear" w:pos="360"/>
              </w:tabs>
              <w:ind w:left="720" w:hanging="360"/>
            </w:pPr>
            <w:r w:rsidRPr="00EC487D">
              <w:t>treated with dignity and respect</w:t>
            </w:r>
          </w:p>
          <w:p w14:paraId="5A92AAD4" w14:textId="77777777" w:rsidR="00E57EE9" w:rsidRPr="00EC487D" w:rsidRDefault="00E57EE9" w:rsidP="00945927">
            <w:pPr>
              <w:pStyle w:val="tablechecklist"/>
              <w:tabs>
                <w:tab w:val="clear" w:pos="360"/>
              </w:tabs>
              <w:ind w:left="720" w:hanging="360"/>
            </w:pPr>
            <w:r w:rsidRPr="00EC487D">
              <w:t>given choice and included in their aged care decisions</w:t>
            </w:r>
          </w:p>
          <w:p w14:paraId="0B95AE2F" w14:textId="4939B02B" w:rsidR="00E57EE9" w:rsidRPr="002D253C" w:rsidRDefault="00E57EE9" w:rsidP="002D253C">
            <w:r w:rsidRPr="00EC487D">
              <w:t xml:space="preserve">Click </w:t>
            </w:r>
            <w:r w:rsidRPr="00EC487D">
              <w:rPr>
                <w:rFonts w:ascii="Segoe UI Emoji" w:hAnsi="Segoe UI Emoji" w:cs="Segoe UI Emoji"/>
              </w:rPr>
              <w:t>🖱️</w:t>
            </w:r>
            <w:r w:rsidRPr="002D253C">
              <w:t xml:space="preserve"> the link in our bio and select ’Aged Care Quality Standards’ to learn more.</w:t>
            </w:r>
          </w:p>
          <w:p w14:paraId="153456C3" w14:textId="46D05A5B" w:rsidR="00E57EE9" w:rsidRPr="00DF04AE" w:rsidRDefault="00E57EE9" w:rsidP="00E57EE9">
            <w:pPr>
              <w:rPr>
                <w:rFonts w:cs="Arial"/>
                <w:szCs w:val="32"/>
              </w:rPr>
            </w:pPr>
            <w:r w:rsidRPr="00961605">
              <w:rPr>
                <w:rStyle w:val="Strong"/>
              </w:rPr>
              <w:t>Link for bio:</w:t>
            </w:r>
            <w:r w:rsidRPr="002D253C">
              <w:t xml:space="preserve"> </w:t>
            </w:r>
            <w:r w:rsidR="003524AB" w:rsidRPr="003524AB">
              <w:rPr>
                <w:rStyle w:val="Hyperlink"/>
                <w:color w:val="0070C0"/>
                <w:szCs w:val="32"/>
              </w:rPr>
              <w:t>www.</w:t>
            </w:r>
            <w:r w:rsidRPr="00AE74B7">
              <w:rPr>
                <w:rStyle w:val="Hyperlink"/>
                <w:color w:val="0070C0"/>
                <w:szCs w:val="32"/>
              </w:rPr>
              <w:t>MyAgedCare.gov.au/Quality-Standards</w:t>
            </w:r>
            <w:r w:rsidRPr="002D253C">
              <w:t xml:space="preserve"> </w:t>
            </w:r>
          </w:p>
        </w:tc>
        <w:tc>
          <w:tcPr>
            <w:cnfStyle w:val="000100000000" w:firstRow="0" w:lastRow="0" w:firstColumn="0" w:lastColumn="1" w:oddVBand="0" w:evenVBand="0" w:oddHBand="0" w:evenHBand="0" w:firstRowFirstColumn="0" w:firstRowLastColumn="0" w:lastRowFirstColumn="0" w:lastRowLastColumn="0"/>
            <w:tcW w:w="5539" w:type="dxa"/>
          </w:tcPr>
          <w:p w14:paraId="6E395E58" w14:textId="381C383A" w:rsidR="00F61A86" w:rsidRPr="008754E4" w:rsidRDefault="00F61A86" w:rsidP="00F61A86">
            <w:pPr>
              <w:rPr>
                <w:color w:val="1F3864"/>
              </w:rPr>
            </w:pPr>
            <w:r w:rsidRPr="008754E4">
              <w:rPr>
                <w:color w:val="1F3864"/>
              </w:rPr>
              <w:t>Embed</w:t>
            </w:r>
            <w:r w:rsidR="008754E4">
              <w:rPr>
                <w:color w:val="1F3864"/>
              </w:rPr>
              <w:t xml:space="preserve"> short video</w:t>
            </w:r>
            <w:r w:rsidRPr="008754E4">
              <w:rPr>
                <w:color w:val="1F3864"/>
              </w:rPr>
              <w:t>:</w:t>
            </w:r>
          </w:p>
          <w:p w14:paraId="13F140B9" w14:textId="4526269A" w:rsidR="00E57EE9" w:rsidRPr="002D253C" w:rsidRDefault="002D253C" w:rsidP="002D253C">
            <w:pPr>
              <w:rPr>
                <w:rStyle w:val="Hyperlink"/>
              </w:rPr>
            </w:pPr>
            <w:hyperlink r:id="rId96" w:history="1">
              <w:r w:rsidRPr="00607983">
                <w:rPr>
                  <w:rStyle w:val="Hyperlink"/>
                  <w:color w:val="0070C0"/>
                </w:rPr>
                <w:t>https://www.health.gov.au/resources/videos/my-choice-and-decisions-aged-care-quality-standards?language=en</w:t>
              </w:r>
            </w:hyperlink>
          </w:p>
        </w:tc>
      </w:tr>
      <w:tr w:rsidR="00E57EE9" w:rsidRPr="003D6A88" w14:paraId="50B00667" w14:textId="77777777" w:rsidTr="009E1DFA">
        <w:tc>
          <w:tcPr>
            <w:tcW w:w="1916" w:type="dxa"/>
          </w:tcPr>
          <w:p w14:paraId="37ACA7DA" w14:textId="75FB9169" w:rsidR="00E57EE9" w:rsidRPr="0099742B" w:rsidRDefault="00E57EE9" w:rsidP="00E57EE9">
            <w:pPr>
              <w:ind w:left="720" w:hanging="360"/>
            </w:pPr>
            <w:r w:rsidRPr="0099742B">
              <w:t>X</w:t>
            </w:r>
          </w:p>
        </w:tc>
        <w:tc>
          <w:tcPr>
            <w:tcW w:w="6715" w:type="dxa"/>
          </w:tcPr>
          <w:p w14:paraId="443492BA" w14:textId="2DDF6823" w:rsidR="00E57EE9" w:rsidRDefault="00E57EE9" w:rsidP="00E57EE9">
            <w:pPr>
              <w:rPr>
                <w:rFonts w:cs="Calibri"/>
                <w:lang w:val="en-US"/>
              </w:rPr>
            </w:pPr>
            <w:r>
              <w:rPr>
                <w:rFonts w:cs="Calibri"/>
                <w:lang w:val="en-US"/>
              </w:rPr>
              <w:t xml:space="preserve">The new #AgedCareAct </w:t>
            </w:r>
            <w:r w:rsidRPr="00AE74B7">
              <w:rPr>
                <w:rFonts w:cs="Calibri"/>
                <w:lang w:val="en-US"/>
              </w:rPr>
              <w:t>starts on 1 November.</w:t>
            </w:r>
          </w:p>
          <w:p w14:paraId="2FEDBB65" w14:textId="7EE1B96B" w:rsidR="00E57EE9" w:rsidRDefault="00E57EE9" w:rsidP="00E57EE9">
            <w:pPr>
              <w:rPr>
                <w:rFonts w:cs="Calibri"/>
                <w:lang w:val="en-US"/>
              </w:rPr>
            </w:pPr>
            <w:r>
              <w:rPr>
                <w:rFonts w:cs="Calibri"/>
                <w:lang w:val="en-US"/>
              </w:rPr>
              <w:t>It is rights-based, focuses on #qualitycare and puts older people first.</w:t>
            </w:r>
          </w:p>
          <w:p w14:paraId="2F4FEA4E" w14:textId="28AF81D1" w:rsidR="00E57EE9" w:rsidRPr="001303C8" w:rsidRDefault="00E57EE9" w:rsidP="003E3AE1">
            <w:r w:rsidRPr="001303C8">
              <w:t>Watch th</w:t>
            </w:r>
            <w:r>
              <w:t>is</w:t>
            </w:r>
            <w:r w:rsidRPr="001303C8">
              <w:t xml:space="preserve"> animation</w:t>
            </w:r>
            <w:r>
              <w:t xml:space="preserve"> to learn more</w:t>
            </w:r>
            <w:r w:rsidRPr="001303C8">
              <w:t xml:space="preserve"> </w:t>
            </w:r>
            <w:r w:rsidRPr="001303C8">
              <w:rPr>
                <w:rFonts w:ascii="Segoe UI Emoji" w:hAnsi="Segoe UI Emoji" w:cs="Segoe UI Emoji"/>
              </w:rPr>
              <w:t>👉</w:t>
            </w:r>
            <w:r w:rsidRPr="001303C8">
              <w:t xml:space="preserve"> </w:t>
            </w:r>
            <w:hyperlink r:id="rId97" w:history="1">
              <w:r w:rsidR="004941A7" w:rsidRPr="003524AB">
                <w:rPr>
                  <w:rStyle w:val="Hyperlink"/>
                  <w:color w:val="0070C0"/>
                  <w:szCs w:val="32"/>
                </w:rPr>
                <w:t>www.Health.gov.au/Resources/Videos/New-Aged-Care-Act?language=en</w:t>
              </w:r>
            </w:hyperlink>
          </w:p>
        </w:tc>
        <w:tc>
          <w:tcPr>
            <w:cnfStyle w:val="000100000000" w:firstRow="0" w:lastRow="0" w:firstColumn="0" w:lastColumn="1" w:oddVBand="0" w:evenVBand="0" w:oddHBand="0" w:evenHBand="0" w:firstRowFirstColumn="0" w:firstRowLastColumn="0" w:lastRowFirstColumn="0" w:lastRowLastColumn="0"/>
            <w:tcW w:w="5539" w:type="dxa"/>
          </w:tcPr>
          <w:p w14:paraId="27DC7CE4" w14:textId="77777777" w:rsidR="00E57EE9" w:rsidRPr="00624503" w:rsidRDefault="00E57EE9" w:rsidP="00E57EE9">
            <w:r w:rsidRPr="00624503">
              <w:rPr>
                <w:noProof/>
              </w:rPr>
              <w:drawing>
                <wp:inline distT="0" distB="0" distL="0" distR="0" wp14:anchorId="4A917746" wp14:editId="499993FE">
                  <wp:extent cx="1828800" cy="2287270"/>
                  <wp:effectExtent l="0" t="0" r="0" b="0"/>
                  <wp:docPr id="684108088" name="Picture 1" descr="Social media tile which illustrates how the different parts of the new Aged Care Act come together to put the rights of older people at the centre of aged care. It uses the metaphor of a house to explain these concep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108088" name="Picture 1" descr="Social media tile which illustrates how the different parts of the new Aged Care Act come together to put the rights of older people at the centre of aged care. It uses the metaphor of a house to explain these concepts. "/>
                          <pic:cNvPicPr>
                            <a:picLocks noChangeAspect="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828800" cy="2287270"/>
                          </a:xfrm>
                          <a:prstGeom prst="rect">
                            <a:avLst/>
                          </a:prstGeom>
                          <a:noFill/>
                          <a:ln>
                            <a:noFill/>
                          </a:ln>
                        </pic:spPr>
                      </pic:pic>
                    </a:graphicData>
                  </a:graphic>
                </wp:inline>
              </w:drawing>
            </w:r>
          </w:p>
        </w:tc>
      </w:tr>
    </w:tbl>
    <w:p w14:paraId="4B279865" w14:textId="77777777" w:rsidR="00617F70" w:rsidRDefault="00FF62AF">
      <w:pPr>
        <w:spacing w:before="0" w:after="0" w:line="240" w:lineRule="auto"/>
        <w:sectPr w:rsidR="00617F70" w:rsidSect="00617F70">
          <w:headerReference w:type="default" r:id="rId98"/>
          <w:headerReference w:type="first" r:id="rId99"/>
          <w:footerReference w:type="first" r:id="rId100"/>
          <w:pgSz w:w="16838" w:h="11906" w:orient="landscape"/>
          <w:pgMar w:top="851" w:right="851" w:bottom="851" w:left="851" w:header="709" w:footer="709" w:gutter="0"/>
          <w:cols w:space="708"/>
          <w:titlePg/>
          <w:docGrid w:linePitch="360"/>
        </w:sectPr>
      </w:pPr>
      <w:r>
        <w:br w:type="page"/>
      </w:r>
    </w:p>
    <w:p w14:paraId="79657900" w14:textId="77777777" w:rsidR="00525460" w:rsidRDefault="00525460" w:rsidP="00D56D52">
      <w:pPr>
        <w:pStyle w:val="Heading2"/>
        <w:rPr>
          <w:b w:val="0"/>
        </w:rPr>
      </w:pPr>
      <w:r w:rsidRPr="00525460">
        <w:lastRenderedPageBreak/>
        <w:t>Videos and animations</w:t>
      </w:r>
    </w:p>
    <w:p w14:paraId="38C8DA65" w14:textId="5C3247F2" w:rsidR="001A4836" w:rsidRDefault="001A4836" w:rsidP="002D253C">
      <w:r>
        <w:t xml:space="preserve">These videos and animations </w:t>
      </w:r>
      <w:r w:rsidR="00D56D52">
        <w:t>can be used in your communications.</w:t>
      </w:r>
    </w:p>
    <w:p w14:paraId="71144BDD" w14:textId="72260CE0" w:rsidR="00B72E7C" w:rsidRPr="00525460" w:rsidRDefault="00B72E7C" w:rsidP="002D253C">
      <w:pPr>
        <w:rPr>
          <w:b/>
          <w:bCs/>
        </w:rPr>
      </w:pPr>
      <w:hyperlink r:id="rId101" w:history="1">
        <w:r w:rsidRPr="00D56D52">
          <w:rPr>
            <w:rStyle w:val="Hyperlink"/>
            <w:color w:val="0070C0"/>
          </w:rPr>
          <w:t>New Aged Care Act</w:t>
        </w:r>
      </w:hyperlink>
      <w:r>
        <w:t xml:space="preserve"> (available in 7 languages and </w:t>
      </w:r>
      <w:hyperlink r:id="rId102" w:history="1">
        <w:r w:rsidRPr="00D56D52">
          <w:rPr>
            <w:rStyle w:val="Hyperlink"/>
            <w:color w:val="0070C0"/>
          </w:rPr>
          <w:t>Auslan</w:t>
        </w:r>
      </w:hyperlink>
      <w:r>
        <w:t>)</w:t>
      </w:r>
    </w:p>
    <w:p w14:paraId="608472D1" w14:textId="77777777" w:rsidR="00B72E7C" w:rsidRPr="0068670E" w:rsidRDefault="00B72E7C" w:rsidP="00525460">
      <w:pPr>
        <w:pStyle w:val="ListBullet"/>
        <w:numPr>
          <w:ilvl w:val="0"/>
          <w:numId w:val="0"/>
        </w:numPr>
        <w:rPr>
          <w:color w:val="0070C0"/>
          <w:u w:val="single"/>
        </w:rPr>
      </w:pPr>
      <w:hyperlink r:id="rId103" w:history="1">
        <w:r w:rsidRPr="00D56D52">
          <w:rPr>
            <w:rStyle w:val="Hyperlink"/>
            <w:color w:val="0070C0"/>
          </w:rPr>
          <w:t>Your aged care rights</w:t>
        </w:r>
      </w:hyperlink>
      <w:r>
        <w:t xml:space="preserve"> (available in 7 languages and </w:t>
      </w:r>
      <w:hyperlink r:id="rId104" w:history="1">
        <w:r w:rsidRPr="00D56D52">
          <w:rPr>
            <w:rStyle w:val="Hyperlink"/>
            <w:color w:val="0070C0"/>
          </w:rPr>
          <w:t>Auslan</w:t>
        </w:r>
      </w:hyperlink>
      <w:r>
        <w:t>)</w:t>
      </w:r>
    </w:p>
    <w:p w14:paraId="4153FBFF" w14:textId="77777777" w:rsidR="00B72E7C" w:rsidRPr="0072562C" w:rsidRDefault="00B72E7C" w:rsidP="00525460">
      <w:pPr>
        <w:pStyle w:val="ListBullet"/>
        <w:numPr>
          <w:ilvl w:val="0"/>
          <w:numId w:val="0"/>
        </w:numPr>
        <w:rPr>
          <w:color w:val="0070C0"/>
          <w:u w:val="single"/>
        </w:rPr>
      </w:pPr>
      <w:hyperlink r:id="rId105" w:history="1">
        <w:r w:rsidRPr="00CD1B04">
          <w:rPr>
            <w:rStyle w:val="Hyperlink"/>
            <w:color w:val="0070C0"/>
          </w:rPr>
          <w:t>I am the centre of my aged care</w:t>
        </w:r>
      </w:hyperlink>
      <w:r>
        <w:t xml:space="preserve"> (available in 7 languages and </w:t>
      </w:r>
      <w:hyperlink r:id="rId106" w:history="1">
        <w:r w:rsidRPr="00CD1B04">
          <w:rPr>
            <w:rStyle w:val="Hyperlink"/>
            <w:color w:val="0070C0"/>
          </w:rPr>
          <w:t>Auslan</w:t>
        </w:r>
      </w:hyperlink>
      <w:r>
        <w:t>)</w:t>
      </w:r>
    </w:p>
    <w:p w14:paraId="7843DA45" w14:textId="77777777" w:rsidR="00B72E7C" w:rsidRPr="00D814DE" w:rsidRDefault="00B72E7C" w:rsidP="00525460">
      <w:pPr>
        <w:pStyle w:val="ListBullet"/>
        <w:numPr>
          <w:ilvl w:val="0"/>
          <w:numId w:val="0"/>
        </w:numPr>
        <w:rPr>
          <w:color w:val="0070C0"/>
          <w:u w:val="single"/>
        </w:rPr>
      </w:pPr>
      <w:hyperlink r:id="rId107" w:history="1">
        <w:r w:rsidRPr="00CD1B04">
          <w:rPr>
            <w:rStyle w:val="Hyperlink"/>
            <w:color w:val="0070C0"/>
          </w:rPr>
          <w:t>A trusted aged care workforce</w:t>
        </w:r>
      </w:hyperlink>
      <w:r>
        <w:t xml:space="preserve"> (available in 7 languages and </w:t>
      </w:r>
      <w:hyperlink r:id="rId108" w:history="1">
        <w:r w:rsidRPr="00CD1B04">
          <w:rPr>
            <w:rStyle w:val="Hyperlink"/>
            <w:color w:val="0070C0"/>
          </w:rPr>
          <w:t>Auslan</w:t>
        </w:r>
      </w:hyperlink>
      <w:r>
        <w:t>)</w:t>
      </w:r>
    </w:p>
    <w:p w14:paraId="27AE0501" w14:textId="30C469F3" w:rsidR="00B72E7C" w:rsidRDefault="00B72E7C" w:rsidP="00B72E7C">
      <w:pPr>
        <w:pStyle w:val="ListBullet"/>
        <w:numPr>
          <w:ilvl w:val="0"/>
          <w:numId w:val="0"/>
        </w:numPr>
      </w:pPr>
      <w:hyperlink r:id="rId109" w:history="1">
        <w:r w:rsidRPr="00CD1B04">
          <w:rPr>
            <w:rStyle w:val="Hyperlink"/>
            <w:color w:val="0070C0"/>
          </w:rPr>
          <w:t>Choice and control</w:t>
        </w:r>
      </w:hyperlink>
      <w:r>
        <w:t xml:space="preserve"> (available in 7 languages and </w:t>
      </w:r>
      <w:hyperlink r:id="rId110" w:history="1">
        <w:r w:rsidRPr="00CD1B04">
          <w:rPr>
            <w:rStyle w:val="Hyperlink"/>
            <w:color w:val="0070C0"/>
          </w:rPr>
          <w:t>Auslan</w:t>
        </w:r>
      </w:hyperlink>
      <w:r>
        <w:t>)</w:t>
      </w:r>
    </w:p>
    <w:p w14:paraId="2B106522" w14:textId="32BEDD09" w:rsidR="00F31502" w:rsidRPr="00F31502" w:rsidRDefault="00F31502" w:rsidP="00F31502">
      <w:pPr>
        <w:pStyle w:val="ListBullet"/>
        <w:numPr>
          <w:ilvl w:val="0"/>
          <w:numId w:val="0"/>
        </w:numPr>
        <w:rPr>
          <w:rStyle w:val="Hyperlink"/>
          <w:color w:val="0070C0"/>
        </w:rPr>
      </w:pPr>
      <w:hyperlink r:id="rId111" w:tgtFrame="_blank" w:history="1">
        <w:r w:rsidRPr="00F31502">
          <w:rPr>
            <w:rStyle w:val="Hyperlink"/>
            <w:color w:val="0070C0"/>
          </w:rPr>
          <w:t>Overview of Support at Home</w:t>
        </w:r>
      </w:hyperlink>
    </w:p>
    <w:p w14:paraId="2F061B3B" w14:textId="6FD0995F" w:rsidR="00F31502" w:rsidRDefault="00F31502" w:rsidP="00B72E7C">
      <w:pPr>
        <w:pStyle w:val="ListBullet"/>
        <w:numPr>
          <w:ilvl w:val="0"/>
          <w:numId w:val="0"/>
        </w:numPr>
      </w:pPr>
      <w:hyperlink r:id="rId112" w:tgtFrame="_blank" w:history="1">
        <w:r w:rsidRPr="00F31502">
          <w:rPr>
            <w:rStyle w:val="Hyperlink"/>
            <w:color w:val="0070C0"/>
          </w:rPr>
          <w:t>Participant contributions under Support at Home</w:t>
        </w:r>
      </w:hyperlink>
    </w:p>
    <w:p w14:paraId="3F2FBF04" w14:textId="77152B6C" w:rsidR="00E855C1" w:rsidRPr="007B56A8" w:rsidRDefault="00E855C1" w:rsidP="007B56A8">
      <w:pPr>
        <w:pStyle w:val="ListBullet"/>
        <w:numPr>
          <w:ilvl w:val="0"/>
          <w:numId w:val="0"/>
        </w:numPr>
      </w:pPr>
      <w:hyperlink r:id="rId113" w:tooltip="Let’s yarn about changes to aged care – Putting your aged care rights first" w:history="1">
        <w:r w:rsidRPr="007B56A8">
          <w:rPr>
            <w:rStyle w:val="Hyperlink"/>
            <w:color w:val="0070C0"/>
          </w:rPr>
          <w:t>Putting your aged care rights first</w:t>
        </w:r>
      </w:hyperlink>
      <w:r w:rsidRPr="007B56A8">
        <w:rPr>
          <w:rStyle w:val="Hyperlink"/>
          <w:u w:val="none"/>
        </w:rPr>
        <w:t xml:space="preserve"> </w:t>
      </w:r>
      <w:r w:rsidRPr="007B56A8">
        <w:t>(for older Aboriginal and Torres Strait Islander people)</w:t>
      </w:r>
    </w:p>
    <w:p w14:paraId="4C6B34DB" w14:textId="501EDA8E" w:rsidR="00E855C1" w:rsidRPr="008C252B" w:rsidRDefault="00E855C1" w:rsidP="00E855C1">
      <w:pPr>
        <w:pStyle w:val="ListBullet"/>
        <w:numPr>
          <w:ilvl w:val="0"/>
          <w:numId w:val="0"/>
        </w:numPr>
      </w:pPr>
      <w:hyperlink r:id="rId114" w:tooltip=" Let’s yarn about changes to aged care – Supporting your rights and decisions" w:history="1">
        <w:r w:rsidRPr="007B56A8">
          <w:rPr>
            <w:rStyle w:val="Hyperlink"/>
            <w:color w:val="0070C0"/>
          </w:rPr>
          <w:t>Supporting your rights and decisions</w:t>
        </w:r>
      </w:hyperlink>
      <w:r w:rsidRPr="007B56A8">
        <w:rPr>
          <w:rStyle w:val="Hyperlink"/>
          <w:u w:val="none"/>
        </w:rPr>
        <w:t xml:space="preserve"> </w:t>
      </w:r>
      <w:r w:rsidRPr="008C252B">
        <w:t>(for older Aboriginal and Torres Strait Islander people)</w:t>
      </w:r>
    </w:p>
    <w:p w14:paraId="494DE6C8" w14:textId="52A87185" w:rsidR="00E855C1" w:rsidRPr="007B56A8" w:rsidRDefault="00E855C1" w:rsidP="007B56A8">
      <w:pPr>
        <w:pStyle w:val="ListBullet"/>
        <w:numPr>
          <w:ilvl w:val="0"/>
          <w:numId w:val="0"/>
        </w:numPr>
        <w:rPr>
          <w:rStyle w:val="Hyperlink"/>
        </w:rPr>
      </w:pPr>
      <w:hyperlink r:id="rId115" w:tooltip="Let’s yarn about changes to aged care – Improving aged care quality" w:history="1">
        <w:r w:rsidRPr="007B56A8">
          <w:rPr>
            <w:rStyle w:val="Hyperlink"/>
            <w:color w:val="0070C0"/>
          </w:rPr>
          <w:t>Improving aged care quality</w:t>
        </w:r>
      </w:hyperlink>
      <w:r w:rsidRPr="007B56A8">
        <w:rPr>
          <w:rStyle w:val="Hyperlink"/>
          <w:u w:val="none"/>
        </w:rPr>
        <w:t xml:space="preserve"> </w:t>
      </w:r>
      <w:r w:rsidRPr="008C252B">
        <w:t>(</w:t>
      </w:r>
      <w:r w:rsidRPr="00E855C1">
        <w:t>f</w:t>
      </w:r>
      <w:r w:rsidRPr="008C252B">
        <w:t>or older Aboriginal and Torres Strait Islander people)</w:t>
      </w:r>
    </w:p>
    <w:p w14:paraId="6918C764" w14:textId="2BF02ACB" w:rsidR="00E855C1" w:rsidRPr="007B56A8" w:rsidRDefault="00E855C1" w:rsidP="00B72E7C">
      <w:pPr>
        <w:pStyle w:val="ListBullet"/>
        <w:numPr>
          <w:ilvl w:val="0"/>
          <w:numId w:val="0"/>
        </w:numPr>
        <w:rPr>
          <w:rStyle w:val="Hyperlink"/>
        </w:rPr>
      </w:pPr>
      <w:hyperlink r:id="rId116" w:tooltip="Let’s yarn about changes to aged care – Aged care you can trust" w:history="1">
        <w:r w:rsidRPr="007B56A8">
          <w:rPr>
            <w:rStyle w:val="Hyperlink"/>
            <w:color w:val="0070C0"/>
          </w:rPr>
          <w:t>Aged care you can trust</w:t>
        </w:r>
      </w:hyperlink>
      <w:r w:rsidRPr="007B56A8">
        <w:rPr>
          <w:rStyle w:val="Hyperlink"/>
          <w:u w:val="none"/>
        </w:rPr>
        <w:t xml:space="preserve"> </w:t>
      </w:r>
      <w:r w:rsidRPr="00E855C1">
        <w:t>(</w:t>
      </w:r>
      <w:r w:rsidRPr="008C252B">
        <w:t>for older Aboriginal and Torres Strait Islander people)</w:t>
      </w:r>
    </w:p>
    <w:p w14:paraId="244AD61B" w14:textId="5A858EC0" w:rsidR="00D56D52" w:rsidRDefault="00D56D52" w:rsidP="00D56D52">
      <w:pPr>
        <w:pStyle w:val="Heading2"/>
      </w:pPr>
      <w:r>
        <w:t>Resources</w:t>
      </w:r>
    </w:p>
    <w:p w14:paraId="3C5B43F0" w14:textId="601FE0A3" w:rsidR="00D56D52" w:rsidRDefault="00D56D52" w:rsidP="00D56D52">
      <w:r>
        <w:t xml:space="preserve">You can download these resources and </w:t>
      </w:r>
      <w:r w:rsidR="000F62AC">
        <w:t>share</w:t>
      </w:r>
      <w:r>
        <w:t xml:space="preserve"> them </w:t>
      </w:r>
      <w:r w:rsidR="000F62AC">
        <w:t>with</w:t>
      </w:r>
      <w:r>
        <w:t xml:space="preserve"> older people, their families and carers.</w:t>
      </w:r>
    </w:p>
    <w:p w14:paraId="32B0DACD" w14:textId="77777777" w:rsidR="00525460" w:rsidRPr="00685AE6" w:rsidRDefault="00525460" w:rsidP="0066194E">
      <w:pPr>
        <w:pStyle w:val="Heading3"/>
      </w:pPr>
      <w:r w:rsidRPr="00685AE6">
        <w:t>New Aged Care Act</w:t>
      </w:r>
    </w:p>
    <w:p w14:paraId="45C6B89F" w14:textId="77777777" w:rsidR="00525460" w:rsidRPr="002D253C" w:rsidRDefault="00525460" w:rsidP="002D253C">
      <w:hyperlink r:id="rId117" w:history="1">
        <w:r w:rsidRPr="00657D0C">
          <w:rPr>
            <w:rStyle w:val="Hyperlink"/>
            <w:color w:val="0070C0"/>
          </w:rPr>
          <w:t>About the Aged Care Act 2024 – plain language fact sheet</w:t>
        </w:r>
      </w:hyperlink>
      <w:r w:rsidRPr="00657D0C">
        <w:rPr>
          <w:color w:val="0070C0"/>
        </w:rPr>
        <w:t xml:space="preserve"> </w:t>
      </w:r>
    </w:p>
    <w:p w14:paraId="73A596E8" w14:textId="77777777" w:rsidR="00525460" w:rsidRPr="002D253C" w:rsidRDefault="00525460" w:rsidP="002D253C">
      <w:hyperlink r:id="rId118" w:history="1">
        <w:r w:rsidRPr="00657D0C">
          <w:rPr>
            <w:rStyle w:val="Hyperlink"/>
            <w:color w:val="0070C0"/>
          </w:rPr>
          <w:t>About the Aged Care Act 2024 fact sheet – Easy Read fact sheet</w:t>
        </w:r>
      </w:hyperlink>
    </w:p>
    <w:p w14:paraId="329B38BE" w14:textId="77777777" w:rsidR="00525460" w:rsidRPr="002D253C" w:rsidRDefault="00525460" w:rsidP="002D253C">
      <w:hyperlink r:id="rId119" w:history="1">
        <w:r w:rsidRPr="00657D0C">
          <w:rPr>
            <w:rStyle w:val="Hyperlink"/>
            <w:color w:val="0070C0"/>
          </w:rPr>
          <w:t>Culturally safe care for older Aboriginal and Torres Strait Islander people fact sheet</w:t>
        </w:r>
      </w:hyperlink>
    </w:p>
    <w:p w14:paraId="07DCB19C" w14:textId="2E7BA41A" w:rsidR="00525460" w:rsidRPr="002D253C" w:rsidRDefault="00525460" w:rsidP="002D253C">
      <w:hyperlink r:id="rId120" w:history="1">
        <w:r w:rsidRPr="00657D0C">
          <w:rPr>
            <w:rStyle w:val="Hyperlink"/>
            <w:color w:val="0070C0"/>
          </w:rPr>
          <w:t xml:space="preserve">New Aged Care Act </w:t>
        </w:r>
        <w:r w:rsidR="00E20E03" w:rsidRPr="00657D0C">
          <w:rPr>
            <w:rStyle w:val="Hyperlink"/>
            <w:color w:val="0070C0"/>
          </w:rPr>
          <w:t>infographic</w:t>
        </w:r>
      </w:hyperlink>
    </w:p>
    <w:p w14:paraId="38966652" w14:textId="77777777" w:rsidR="00525460" w:rsidRPr="002D253C" w:rsidRDefault="00525460" w:rsidP="002D253C">
      <w:hyperlink r:id="rId121" w:history="1">
        <w:r w:rsidRPr="00657D0C">
          <w:rPr>
            <w:rStyle w:val="Hyperlink"/>
            <w:color w:val="0070C0"/>
          </w:rPr>
          <w:t>‘Exploring aged care’ consumer booklet</w:t>
        </w:r>
      </w:hyperlink>
    </w:p>
    <w:p w14:paraId="7CE0178D" w14:textId="77777777" w:rsidR="00525460" w:rsidRPr="002D253C" w:rsidRDefault="00525460" w:rsidP="002D253C">
      <w:hyperlink r:id="rId122" w:history="1">
        <w:r w:rsidRPr="00657D0C">
          <w:rPr>
            <w:rStyle w:val="Hyperlink"/>
            <w:color w:val="0070C0"/>
          </w:rPr>
          <w:t>New Aged Care Act – What is new or changing?</w:t>
        </w:r>
      </w:hyperlink>
      <w:r w:rsidRPr="00657D0C">
        <w:rPr>
          <w:color w:val="0070C0"/>
        </w:rPr>
        <w:t xml:space="preserve"> </w:t>
      </w:r>
    </w:p>
    <w:p w14:paraId="3BF46C2B" w14:textId="77777777" w:rsidR="00525460" w:rsidRPr="002D253C" w:rsidRDefault="00525460" w:rsidP="002D253C">
      <w:hyperlink r:id="rId123">
        <w:r w:rsidRPr="00657D0C">
          <w:rPr>
            <w:rStyle w:val="Hyperlink"/>
            <w:color w:val="0070C0"/>
          </w:rPr>
          <w:t>eLearning for older people, their families and carers</w:t>
        </w:r>
      </w:hyperlink>
    </w:p>
    <w:p w14:paraId="2AE66F7C" w14:textId="77777777" w:rsidR="00525460" w:rsidRPr="002D253C" w:rsidRDefault="00525460" w:rsidP="002D253C">
      <w:hyperlink r:id="rId124">
        <w:r w:rsidRPr="00657D0C">
          <w:rPr>
            <w:rStyle w:val="Hyperlink"/>
            <w:color w:val="0070C0"/>
          </w:rPr>
          <w:t>Guide to Aged Care Law</w:t>
        </w:r>
      </w:hyperlink>
    </w:p>
    <w:p w14:paraId="3DDCA983" w14:textId="77777777" w:rsidR="00525460" w:rsidRPr="002D253C" w:rsidRDefault="00525460" w:rsidP="002D253C">
      <w:hyperlink r:id="rId125" w:history="1">
        <w:r w:rsidRPr="00657D0C">
          <w:rPr>
            <w:rStyle w:val="Hyperlink"/>
            <w:color w:val="0070C0"/>
          </w:rPr>
          <w:t>A new Aged Care Act for the rights of older people – plain language fact sheet</w:t>
        </w:r>
      </w:hyperlink>
      <w:r w:rsidRPr="00657D0C">
        <w:rPr>
          <w:color w:val="0070C0"/>
        </w:rPr>
        <w:t xml:space="preserve"> </w:t>
      </w:r>
    </w:p>
    <w:p w14:paraId="3E963BDA" w14:textId="555FD005" w:rsidR="00525460" w:rsidRPr="002D253C" w:rsidRDefault="00525460" w:rsidP="00525460">
      <w:pPr>
        <w:pStyle w:val="ListBullet"/>
        <w:numPr>
          <w:ilvl w:val="0"/>
          <w:numId w:val="0"/>
        </w:numPr>
      </w:pPr>
      <w:hyperlink r:id="rId126" w:history="1">
        <w:r w:rsidRPr="00657D0C">
          <w:rPr>
            <w:rStyle w:val="Hyperlink"/>
            <w:color w:val="0070C0"/>
          </w:rPr>
          <w:t>A new Aged Care Act for the rights of older people – Easy Read fact sheet</w:t>
        </w:r>
      </w:hyperlink>
    </w:p>
    <w:p w14:paraId="5DE5E694" w14:textId="39C92AB3" w:rsidR="00DF4249" w:rsidRDefault="00DF4249" w:rsidP="0066194E">
      <w:pPr>
        <w:pStyle w:val="Heading3"/>
      </w:pPr>
      <w:r>
        <w:t>Support at Home</w:t>
      </w:r>
    </w:p>
    <w:p w14:paraId="557676CB" w14:textId="111792CF" w:rsidR="00DB41A5" w:rsidRPr="002D253C" w:rsidRDefault="00DB41A5" w:rsidP="002D253C">
      <w:hyperlink r:id="rId127" w:tgtFrame="_blank" w:history="1">
        <w:r w:rsidRPr="00A90379">
          <w:rPr>
            <w:rStyle w:val="Hyperlink"/>
            <w:rFonts w:cs="Arial"/>
            <w:color w:val="0070C0"/>
          </w:rPr>
          <w:t>Support at Home program – booklet for older people, families and carers</w:t>
        </w:r>
      </w:hyperlink>
    </w:p>
    <w:p w14:paraId="3CB83CFD" w14:textId="77FBC73E" w:rsidR="00DB41A5" w:rsidRDefault="00DB41A5" w:rsidP="002D253C">
      <w:hyperlink r:id="rId128" w:tgtFrame="_blank" w:history="1">
        <w:r w:rsidRPr="00A90379">
          <w:rPr>
            <w:rStyle w:val="Hyperlink"/>
            <w:rFonts w:cs="Arial"/>
            <w:color w:val="0070C0"/>
          </w:rPr>
          <w:t>Support at Home program – booklet for older Aboriginal and Torres Strait Islander people, families and carers</w:t>
        </w:r>
      </w:hyperlink>
    </w:p>
    <w:p w14:paraId="30ED101D" w14:textId="292912C0" w:rsidR="002D253C" w:rsidRPr="002D253C" w:rsidRDefault="002D253C" w:rsidP="002D253C">
      <w:hyperlink r:id="rId129" w:tgtFrame="_blank" w:history="1">
        <w:r w:rsidRPr="00A90379">
          <w:rPr>
            <w:rStyle w:val="Hyperlink"/>
            <w:rFonts w:cs="Arial"/>
            <w:color w:val="0070C0"/>
          </w:rPr>
          <w:t>Participant contributions – fact sheet</w:t>
        </w:r>
      </w:hyperlink>
    </w:p>
    <w:sectPr w:rsidR="002D253C" w:rsidRPr="002D253C" w:rsidSect="003E3AE1">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3982E" w14:textId="77777777" w:rsidR="00B51EE1" w:rsidRDefault="00B51EE1" w:rsidP="0076491B">
      <w:pPr>
        <w:spacing w:before="0" w:after="0" w:line="240" w:lineRule="auto"/>
      </w:pPr>
      <w:r>
        <w:separator/>
      </w:r>
    </w:p>
  </w:endnote>
  <w:endnote w:type="continuationSeparator" w:id="0">
    <w:p w14:paraId="2CB433D0" w14:textId="77777777" w:rsidR="00B51EE1" w:rsidRDefault="00B51EE1" w:rsidP="007649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28F6D" w14:textId="44201DE1" w:rsidR="00D90F30" w:rsidRDefault="004870A5">
    <w:pPr>
      <w:pStyle w:val="Footer"/>
    </w:pPr>
    <w:r>
      <w:rPr>
        <w:noProof/>
      </w:rPr>
      <mc:AlternateContent>
        <mc:Choice Requires="wps">
          <w:drawing>
            <wp:anchor distT="0" distB="0" distL="0" distR="0" simplePos="0" relativeHeight="251659264" behindDoc="0" locked="0" layoutInCell="1" allowOverlap="1" wp14:anchorId="1F2707D9" wp14:editId="3764D1C5">
              <wp:simplePos x="635" y="635"/>
              <wp:positionH relativeFrom="page">
                <wp:align>center</wp:align>
              </wp:positionH>
              <wp:positionV relativeFrom="page">
                <wp:align>bottom</wp:align>
              </wp:positionV>
              <wp:extent cx="609600" cy="485775"/>
              <wp:effectExtent l="0" t="0" r="0" b="0"/>
              <wp:wrapNone/>
              <wp:docPr id="1207911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E2A0DCD" w14:textId="4E603B47" w:rsidR="004870A5" w:rsidRPr="004870A5" w:rsidRDefault="004870A5" w:rsidP="004870A5">
                          <w:pPr>
                            <w:spacing w:after="0"/>
                            <w:rPr>
                              <w:rFonts w:ascii="Aptos" w:eastAsia="Aptos" w:hAnsi="Aptos" w:cs="Aptos"/>
                              <w:noProof/>
                              <w:color w:val="FF0000"/>
                            </w:rPr>
                          </w:pPr>
                          <w:r w:rsidRPr="004870A5">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2707D9" id="_x0000_t202" coordsize="21600,21600" o:spt="202" path="m,l,21600r21600,l21600,xe">
              <v:stroke joinstyle="miter"/>
              <v:path gradientshapeok="t" o:connecttype="rect"/>
            </v:shapetype>
            <v:shape id="Text Box 5" o:spid="_x0000_s1027" type="#_x0000_t202" alt="OFFICIAL" style="position:absolute;margin-left:0;margin-top:0;width:48pt;height:38.2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a3Hu/QwCAAAcBAAA&#10;DgAAAAAAAAAAAAAAAAAuAgAAZHJzL2Uyb0RvYy54bWxQSwECLQAUAAYACAAAACEAgBRPAtoAAAAD&#10;AQAADwAAAAAAAAAAAAAAAABmBAAAZHJzL2Rvd25yZXYueG1sUEsFBgAAAAAEAAQA8wAAAG0FAAAA&#10;AA==&#10;" filled="f" stroked="f">
              <v:textbox style="mso-fit-shape-to-text:t" inset="0,0,0,15pt">
                <w:txbxContent>
                  <w:p w14:paraId="1E2A0DCD" w14:textId="4E603B47" w:rsidR="004870A5" w:rsidRPr="004870A5" w:rsidRDefault="004870A5" w:rsidP="004870A5">
                    <w:pPr>
                      <w:spacing w:after="0"/>
                      <w:rPr>
                        <w:rFonts w:ascii="Aptos" w:eastAsia="Aptos" w:hAnsi="Aptos" w:cs="Aptos"/>
                        <w:noProof/>
                        <w:color w:val="FF0000"/>
                      </w:rPr>
                    </w:pPr>
                    <w:r w:rsidRPr="004870A5">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2F039" w14:textId="29AF3486" w:rsidR="00D90F30" w:rsidRDefault="006B4BE7" w:rsidP="00FB1112">
    <w:pPr>
      <w:pStyle w:val="Footer"/>
      <w:jc w:val="right"/>
    </w:pPr>
    <w:r w:rsidRPr="00FB1112">
      <w:rPr>
        <w:sz w:val="20"/>
        <w:szCs w:val="20"/>
      </w:rPr>
      <w:t xml:space="preserve">New Aged Care Act launch </w:t>
    </w:r>
    <w:r w:rsidR="00753F9F" w:rsidRPr="00FB1112">
      <w:rPr>
        <w:sz w:val="20"/>
        <w:szCs w:val="20"/>
      </w:rPr>
      <w:t xml:space="preserve">| Stakeholder toolkit to support communications with older people </w:t>
    </w:r>
    <w:r w:rsidR="00753F9F">
      <w:rPr>
        <w:sz w:val="20"/>
        <w:szCs w:val="20"/>
      </w:rPr>
      <w:tab/>
    </w:r>
    <w:r w:rsidR="00753F9F">
      <w:rPr>
        <w:sz w:val="20"/>
        <w:szCs w:val="20"/>
      </w:rPr>
      <w:tab/>
    </w:r>
    <w:sdt>
      <w:sdtPr>
        <w:rPr>
          <w:sz w:val="20"/>
          <w:szCs w:val="20"/>
        </w:rPr>
        <w:id w:val="-538509105"/>
        <w:docPartObj>
          <w:docPartGallery w:val="Page Numbers (Bottom of Page)"/>
          <w:docPartUnique/>
        </w:docPartObj>
      </w:sdtPr>
      <w:sdtContent>
        <w:r w:rsidR="00786EB1" w:rsidRPr="00FB1112">
          <w:rPr>
            <w:sz w:val="20"/>
            <w:szCs w:val="20"/>
          </w:rPr>
          <w:fldChar w:fldCharType="begin"/>
        </w:r>
        <w:r w:rsidR="00786EB1" w:rsidRPr="00FB1112">
          <w:rPr>
            <w:sz w:val="20"/>
            <w:szCs w:val="20"/>
          </w:rPr>
          <w:instrText xml:space="preserve"> PAGE   \* MERGEFORMAT </w:instrText>
        </w:r>
        <w:r w:rsidR="00786EB1" w:rsidRPr="00FB1112">
          <w:rPr>
            <w:sz w:val="20"/>
            <w:szCs w:val="20"/>
          </w:rPr>
          <w:fldChar w:fldCharType="separate"/>
        </w:r>
        <w:r w:rsidR="00786EB1" w:rsidRPr="00FB1112">
          <w:rPr>
            <w:sz w:val="20"/>
            <w:szCs w:val="20"/>
          </w:rPr>
          <w:t>2</w:t>
        </w:r>
        <w:r w:rsidR="00786EB1" w:rsidRPr="00FB1112">
          <w:rPr>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331CB" w14:textId="77777777" w:rsidR="000B012E" w:rsidRDefault="000B01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6CF1E" w14:textId="76EEFB54" w:rsidR="00263174" w:rsidRPr="003E3AE1" w:rsidRDefault="00617F70" w:rsidP="003E3AE1">
    <w:pPr>
      <w:pStyle w:val="Footer"/>
      <w:jc w:val="right"/>
      <w:rPr>
        <w:sz w:val="20"/>
        <w:szCs w:val="20"/>
      </w:rPr>
    </w:pPr>
    <w:r w:rsidRPr="003E3AE1">
      <w:rPr>
        <w:sz w:val="20"/>
        <w:szCs w:val="20"/>
      </w:rPr>
      <w:t xml:space="preserve">New Aged Care Act launch | Stakeholder toolkit to support communications with older people </w:t>
    </w:r>
    <w:r w:rsidR="002B1A83">
      <w:rPr>
        <w:sz w:val="20"/>
        <w:szCs w:val="20"/>
      </w:rPr>
      <w:tab/>
    </w:r>
    <w:r w:rsidR="002B1A83">
      <w:rPr>
        <w:sz w:val="20"/>
        <w:szCs w:val="20"/>
      </w:rPr>
      <w:tab/>
    </w:r>
    <w:sdt>
      <w:sdtPr>
        <w:rPr>
          <w:sz w:val="20"/>
          <w:szCs w:val="20"/>
        </w:rPr>
        <w:id w:val="97459212"/>
        <w:docPartObj>
          <w:docPartGallery w:val="Page Numbers (Bottom of Page)"/>
          <w:docPartUnique/>
        </w:docPartObj>
      </w:sdtPr>
      <w:sdtContent>
        <w:r w:rsidRPr="003E3AE1">
          <w:rPr>
            <w:sz w:val="20"/>
            <w:szCs w:val="20"/>
          </w:rPr>
          <w:fldChar w:fldCharType="begin"/>
        </w:r>
        <w:r w:rsidRPr="003E3AE1">
          <w:rPr>
            <w:sz w:val="20"/>
            <w:szCs w:val="20"/>
          </w:rPr>
          <w:instrText xml:space="preserve"> PAGE   \* MERGEFORMAT </w:instrText>
        </w:r>
        <w:r w:rsidRPr="003E3AE1">
          <w:rPr>
            <w:sz w:val="20"/>
            <w:szCs w:val="20"/>
          </w:rPr>
          <w:fldChar w:fldCharType="separate"/>
        </w:r>
        <w:r w:rsidRPr="003E3AE1">
          <w:rPr>
            <w:sz w:val="20"/>
            <w:szCs w:val="20"/>
          </w:rPr>
          <w:t>11</w:t>
        </w:r>
        <w:r w:rsidRPr="003E3AE1">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2EE90" w14:textId="77777777" w:rsidR="00B51EE1" w:rsidRDefault="00B51EE1" w:rsidP="0076491B">
      <w:pPr>
        <w:spacing w:before="0" w:after="0" w:line="240" w:lineRule="auto"/>
      </w:pPr>
      <w:r>
        <w:separator/>
      </w:r>
    </w:p>
  </w:footnote>
  <w:footnote w:type="continuationSeparator" w:id="0">
    <w:p w14:paraId="390BB3C1" w14:textId="77777777" w:rsidR="00B51EE1" w:rsidRDefault="00B51EE1" w:rsidP="0076491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97112" w14:textId="1DD64F54" w:rsidR="00D90F30" w:rsidRDefault="004870A5">
    <w:pPr>
      <w:pStyle w:val="Header"/>
    </w:pPr>
    <w:r>
      <w:rPr>
        <w:noProof/>
      </w:rPr>
      <mc:AlternateContent>
        <mc:Choice Requires="wps">
          <w:drawing>
            <wp:anchor distT="0" distB="0" distL="0" distR="0" simplePos="0" relativeHeight="251657216" behindDoc="0" locked="0" layoutInCell="1" allowOverlap="1" wp14:anchorId="41AE072F" wp14:editId="5A313F6E">
              <wp:simplePos x="635" y="635"/>
              <wp:positionH relativeFrom="page">
                <wp:align>center</wp:align>
              </wp:positionH>
              <wp:positionV relativeFrom="page">
                <wp:align>top</wp:align>
              </wp:positionV>
              <wp:extent cx="609600" cy="485775"/>
              <wp:effectExtent l="0" t="0" r="0" b="9525"/>
              <wp:wrapNone/>
              <wp:docPr id="12790247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A1E3823" w14:textId="345C7640" w:rsidR="004870A5" w:rsidRPr="004870A5" w:rsidRDefault="004870A5" w:rsidP="004870A5">
                          <w:pPr>
                            <w:spacing w:after="0"/>
                            <w:rPr>
                              <w:rFonts w:ascii="Aptos" w:eastAsia="Aptos" w:hAnsi="Aptos" w:cs="Aptos"/>
                              <w:noProof/>
                              <w:color w:val="FF0000"/>
                            </w:rPr>
                          </w:pPr>
                          <w:r w:rsidRPr="004870A5">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AE072F"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3A1E3823" w14:textId="345C7640" w:rsidR="004870A5" w:rsidRPr="004870A5" w:rsidRDefault="004870A5" w:rsidP="004870A5">
                    <w:pPr>
                      <w:spacing w:after="0"/>
                      <w:rPr>
                        <w:rFonts w:ascii="Aptos" w:eastAsia="Aptos" w:hAnsi="Aptos" w:cs="Aptos"/>
                        <w:noProof/>
                        <w:color w:val="FF0000"/>
                      </w:rPr>
                    </w:pPr>
                    <w:r w:rsidRPr="004870A5">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82570" w14:textId="77777777" w:rsidR="000B012E" w:rsidRDefault="000B01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28DF7" w14:textId="081D576A" w:rsidR="0076491B" w:rsidRDefault="0076491B" w:rsidP="00B553CA">
    <w:pPr>
      <w:tabs>
        <w:tab w:val="left" w:pos="209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76A11" w14:textId="1348A7C6" w:rsidR="00263174" w:rsidRDefault="0026317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1D09" w14:textId="384813C2" w:rsidR="0076491B" w:rsidRDefault="00764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33C513A"/>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8775AF6"/>
    <w:multiLevelType w:val="multilevel"/>
    <w:tmpl w:val="C15C60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6A1AC5"/>
    <w:multiLevelType w:val="multilevel"/>
    <w:tmpl w:val="D96C8A66"/>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17252A48"/>
    <w:multiLevelType w:val="hybridMultilevel"/>
    <w:tmpl w:val="D9C84F96"/>
    <w:lvl w:ilvl="0" w:tplc="9C607AAC">
      <w:start w:val="1"/>
      <w:numFmt w:val="bullet"/>
      <w:pStyle w:val="tablechecklis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56432B"/>
    <w:multiLevelType w:val="hybridMultilevel"/>
    <w:tmpl w:val="34A2A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84269F"/>
    <w:multiLevelType w:val="hybridMultilevel"/>
    <w:tmpl w:val="7BB2C6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4C5F20"/>
    <w:multiLevelType w:val="hybridMultilevel"/>
    <w:tmpl w:val="578CF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802ADA"/>
    <w:multiLevelType w:val="hybridMultilevel"/>
    <w:tmpl w:val="D1006B84"/>
    <w:lvl w:ilvl="0" w:tplc="40DE1A0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1EF6C24"/>
    <w:multiLevelType w:val="hybridMultilevel"/>
    <w:tmpl w:val="BB80B4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0824B6"/>
    <w:multiLevelType w:val="hybridMultilevel"/>
    <w:tmpl w:val="3F16B3FC"/>
    <w:lvl w:ilvl="0" w:tplc="0C090001">
      <w:start w:val="1"/>
      <w:numFmt w:val="bullet"/>
      <w:lvlText w:val=""/>
      <w:lvlJc w:val="left"/>
      <w:pPr>
        <w:ind w:left="720" w:hanging="360"/>
      </w:pPr>
      <w:rPr>
        <w:rFonts w:ascii="Symbol" w:hAnsi="Symbol" w:hint="default"/>
      </w:rPr>
    </w:lvl>
    <w:lvl w:ilvl="1" w:tplc="9E94116A">
      <w:start w:val="1"/>
      <w:numFmt w:val="bullet"/>
      <w:pStyle w:val="ListBullet2"/>
      <w:lvlText w:val="o"/>
      <w:lvlJc w:val="left"/>
      <w:pPr>
        <w:ind w:left="1440" w:hanging="360"/>
      </w:pPr>
      <w:rPr>
        <w:rFonts w:ascii="Courier New" w:hAnsi="Courier New" w:cs="Courier New" w:hint="default"/>
      </w:rPr>
    </w:lvl>
    <w:lvl w:ilvl="2" w:tplc="74D21132">
      <w:start w:val="1"/>
      <w:numFmt w:val="bullet"/>
      <w:pStyle w:val="List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CCA442E"/>
    <w:multiLevelType w:val="hybridMultilevel"/>
    <w:tmpl w:val="C6AA1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6C0388"/>
    <w:multiLevelType w:val="multilevel"/>
    <w:tmpl w:val="6EE0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3D50C5"/>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2B64A0C"/>
    <w:multiLevelType w:val="hybridMultilevel"/>
    <w:tmpl w:val="BF467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367DB5"/>
    <w:multiLevelType w:val="hybridMultilevel"/>
    <w:tmpl w:val="9A2E7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B800009"/>
    <w:multiLevelType w:val="hybridMultilevel"/>
    <w:tmpl w:val="009C9D84"/>
    <w:lvl w:ilvl="0" w:tplc="8E76B60A">
      <w:start w:val="1"/>
      <w:numFmt w:val="bullet"/>
      <w:lvlText w:val=""/>
      <w:lvlJc w:val="left"/>
      <w:pPr>
        <w:ind w:left="720" w:hanging="360"/>
      </w:pPr>
      <w:rPr>
        <w:rFonts w:ascii="Symbol" w:hAnsi="Symbol" w:hint="default"/>
      </w:rPr>
    </w:lvl>
    <w:lvl w:ilvl="1" w:tplc="565807BC" w:tentative="1">
      <w:start w:val="1"/>
      <w:numFmt w:val="bullet"/>
      <w:lvlText w:val="o"/>
      <w:lvlJc w:val="left"/>
      <w:pPr>
        <w:ind w:left="1440" w:hanging="360"/>
      </w:pPr>
      <w:rPr>
        <w:rFonts w:ascii="Courier New" w:hAnsi="Courier New" w:hint="default"/>
      </w:rPr>
    </w:lvl>
    <w:lvl w:ilvl="2" w:tplc="FB4AE79E" w:tentative="1">
      <w:start w:val="1"/>
      <w:numFmt w:val="bullet"/>
      <w:lvlText w:val=""/>
      <w:lvlJc w:val="left"/>
      <w:pPr>
        <w:ind w:left="2160" w:hanging="360"/>
      </w:pPr>
      <w:rPr>
        <w:rFonts w:ascii="Wingdings" w:hAnsi="Wingdings" w:hint="default"/>
      </w:rPr>
    </w:lvl>
    <w:lvl w:ilvl="3" w:tplc="24902C3A" w:tentative="1">
      <w:start w:val="1"/>
      <w:numFmt w:val="bullet"/>
      <w:lvlText w:val=""/>
      <w:lvlJc w:val="left"/>
      <w:pPr>
        <w:ind w:left="2880" w:hanging="360"/>
      </w:pPr>
      <w:rPr>
        <w:rFonts w:ascii="Symbol" w:hAnsi="Symbol" w:hint="default"/>
      </w:rPr>
    </w:lvl>
    <w:lvl w:ilvl="4" w:tplc="206AD14A" w:tentative="1">
      <w:start w:val="1"/>
      <w:numFmt w:val="bullet"/>
      <w:lvlText w:val="o"/>
      <w:lvlJc w:val="left"/>
      <w:pPr>
        <w:ind w:left="3600" w:hanging="360"/>
      </w:pPr>
      <w:rPr>
        <w:rFonts w:ascii="Courier New" w:hAnsi="Courier New" w:hint="default"/>
      </w:rPr>
    </w:lvl>
    <w:lvl w:ilvl="5" w:tplc="B5226976" w:tentative="1">
      <w:start w:val="1"/>
      <w:numFmt w:val="bullet"/>
      <w:lvlText w:val=""/>
      <w:lvlJc w:val="left"/>
      <w:pPr>
        <w:ind w:left="4320" w:hanging="360"/>
      </w:pPr>
      <w:rPr>
        <w:rFonts w:ascii="Wingdings" w:hAnsi="Wingdings" w:hint="default"/>
      </w:rPr>
    </w:lvl>
    <w:lvl w:ilvl="6" w:tplc="5E44DB64" w:tentative="1">
      <w:start w:val="1"/>
      <w:numFmt w:val="bullet"/>
      <w:lvlText w:val=""/>
      <w:lvlJc w:val="left"/>
      <w:pPr>
        <w:ind w:left="5040" w:hanging="360"/>
      </w:pPr>
      <w:rPr>
        <w:rFonts w:ascii="Symbol" w:hAnsi="Symbol" w:hint="default"/>
      </w:rPr>
    </w:lvl>
    <w:lvl w:ilvl="7" w:tplc="330231CA" w:tentative="1">
      <w:start w:val="1"/>
      <w:numFmt w:val="bullet"/>
      <w:lvlText w:val="o"/>
      <w:lvlJc w:val="left"/>
      <w:pPr>
        <w:ind w:left="5760" w:hanging="360"/>
      </w:pPr>
      <w:rPr>
        <w:rFonts w:ascii="Courier New" w:hAnsi="Courier New" w:hint="default"/>
      </w:rPr>
    </w:lvl>
    <w:lvl w:ilvl="8" w:tplc="9A7C210A" w:tentative="1">
      <w:start w:val="1"/>
      <w:numFmt w:val="bullet"/>
      <w:lvlText w:val=""/>
      <w:lvlJc w:val="left"/>
      <w:pPr>
        <w:ind w:left="6480" w:hanging="360"/>
      </w:pPr>
      <w:rPr>
        <w:rFonts w:ascii="Wingdings" w:hAnsi="Wingdings" w:hint="default"/>
      </w:rPr>
    </w:lvl>
  </w:abstractNum>
  <w:abstractNum w:abstractNumId="16" w15:restartNumberingAfterBreak="0">
    <w:nsid w:val="5FB0253F"/>
    <w:multiLevelType w:val="hybridMultilevel"/>
    <w:tmpl w:val="584E1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2534B14"/>
    <w:multiLevelType w:val="hybridMultilevel"/>
    <w:tmpl w:val="1F288348"/>
    <w:lvl w:ilvl="0" w:tplc="C3C6F4A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84A27C4"/>
    <w:multiLevelType w:val="hybridMultilevel"/>
    <w:tmpl w:val="90B86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AE111A6"/>
    <w:multiLevelType w:val="hybridMultilevel"/>
    <w:tmpl w:val="706A133C"/>
    <w:lvl w:ilvl="0" w:tplc="0C090001">
      <w:start w:val="1"/>
      <w:numFmt w:val="bullet"/>
      <w:lvlText w:val=""/>
      <w:lvlJc w:val="left"/>
      <w:pPr>
        <w:ind w:left="720" w:hanging="360"/>
      </w:pPr>
      <w:rPr>
        <w:rFonts w:ascii="Symbol" w:hAnsi="Symbol" w:hint="default"/>
      </w:rPr>
    </w:lvl>
    <w:lvl w:ilvl="1" w:tplc="2410BF36">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059657E"/>
    <w:multiLevelType w:val="hybridMultilevel"/>
    <w:tmpl w:val="D49E2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1036220"/>
    <w:multiLevelType w:val="hybridMultilevel"/>
    <w:tmpl w:val="E1B803F2"/>
    <w:lvl w:ilvl="0" w:tplc="B38EE8C4">
      <w:start w:val="1"/>
      <w:numFmt w:val="bullet"/>
      <w:pStyle w:val="ListBullet"/>
      <w:lvlText w:val=""/>
      <w:lvlJc w:val="left"/>
      <w:pPr>
        <w:ind w:left="720" w:hanging="360"/>
      </w:pPr>
      <w:rPr>
        <w:rFonts w:ascii="Symbol" w:hAnsi="Symbol" w:hint="default"/>
        <w:color w:val="2B1E63" w:themeColor="text1" w:themeTint="E6"/>
      </w:rPr>
    </w:lvl>
    <w:lvl w:ilvl="1" w:tplc="0C6AB100">
      <w:start w:val="1"/>
      <w:numFmt w:val="bullet"/>
      <w:lvlText w:val="o"/>
      <w:lvlJc w:val="left"/>
      <w:pPr>
        <w:ind w:left="1440" w:hanging="360"/>
      </w:pPr>
      <w:rPr>
        <w:rFonts w:ascii="Courier New" w:hAnsi="Courier New" w:cs="Courier New" w:hint="default"/>
        <w:color w:val="1E1544" w:themeColor="text1"/>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14C33D0"/>
    <w:multiLevelType w:val="hybridMultilevel"/>
    <w:tmpl w:val="C7A47B18"/>
    <w:lvl w:ilvl="0" w:tplc="DD0E190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74BD4856"/>
    <w:multiLevelType w:val="hybridMultilevel"/>
    <w:tmpl w:val="DDC45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25030480">
    <w:abstractNumId w:val="7"/>
  </w:num>
  <w:num w:numId="2" w16cid:durableId="1909152635">
    <w:abstractNumId w:val="0"/>
  </w:num>
  <w:num w:numId="3" w16cid:durableId="1680230130">
    <w:abstractNumId w:val="19"/>
  </w:num>
  <w:num w:numId="4" w16cid:durableId="1560362183">
    <w:abstractNumId w:val="21"/>
  </w:num>
  <w:num w:numId="5" w16cid:durableId="2102488528">
    <w:abstractNumId w:val="5"/>
  </w:num>
  <w:num w:numId="6" w16cid:durableId="268657889">
    <w:abstractNumId w:val="2"/>
  </w:num>
  <w:num w:numId="7" w16cid:durableId="500392553">
    <w:abstractNumId w:val="9"/>
  </w:num>
  <w:num w:numId="8" w16cid:durableId="606694594">
    <w:abstractNumId w:val="6"/>
  </w:num>
  <w:num w:numId="9" w16cid:durableId="1608079608">
    <w:abstractNumId w:val="20"/>
  </w:num>
  <w:num w:numId="10" w16cid:durableId="73626417">
    <w:abstractNumId w:val="16"/>
  </w:num>
  <w:num w:numId="11" w16cid:durableId="730233293">
    <w:abstractNumId w:val="23"/>
  </w:num>
  <w:num w:numId="12" w16cid:durableId="578708405">
    <w:abstractNumId w:val="15"/>
  </w:num>
  <w:num w:numId="13" w16cid:durableId="1401367285">
    <w:abstractNumId w:val="10"/>
  </w:num>
  <w:num w:numId="14" w16cid:durableId="1027754456">
    <w:abstractNumId w:val="3"/>
  </w:num>
  <w:num w:numId="15" w16cid:durableId="201795595">
    <w:abstractNumId w:val="18"/>
  </w:num>
  <w:num w:numId="16" w16cid:durableId="88745573">
    <w:abstractNumId w:val="4"/>
  </w:num>
  <w:num w:numId="17" w16cid:durableId="519855482">
    <w:abstractNumId w:val="13"/>
  </w:num>
  <w:num w:numId="18" w16cid:durableId="1831405645">
    <w:abstractNumId w:val="8"/>
  </w:num>
  <w:num w:numId="19" w16cid:durableId="1017998748">
    <w:abstractNumId w:val="14"/>
  </w:num>
  <w:num w:numId="20" w16cid:durableId="1756365114">
    <w:abstractNumId w:val="11"/>
  </w:num>
  <w:num w:numId="21" w16cid:durableId="101265395">
    <w:abstractNumId w:val="22"/>
  </w:num>
  <w:num w:numId="22" w16cid:durableId="550272033">
    <w:abstractNumId w:val="1"/>
  </w:num>
  <w:num w:numId="23" w16cid:durableId="1721242721">
    <w:abstractNumId w:val="12"/>
  </w:num>
  <w:num w:numId="24" w16cid:durableId="47842588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CE2"/>
    <w:rsid w:val="00001400"/>
    <w:rsid w:val="000027EC"/>
    <w:rsid w:val="00004A26"/>
    <w:rsid w:val="000105E1"/>
    <w:rsid w:val="00010F70"/>
    <w:rsid w:val="00013020"/>
    <w:rsid w:val="000133B1"/>
    <w:rsid w:val="00013477"/>
    <w:rsid w:val="00013792"/>
    <w:rsid w:val="00013E3C"/>
    <w:rsid w:val="00014AB9"/>
    <w:rsid w:val="00015220"/>
    <w:rsid w:val="0002509A"/>
    <w:rsid w:val="00025233"/>
    <w:rsid w:val="00026FDC"/>
    <w:rsid w:val="00027940"/>
    <w:rsid w:val="00031D99"/>
    <w:rsid w:val="000336D9"/>
    <w:rsid w:val="0003396D"/>
    <w:rsid w:val="00034049"/>
    <w:rsid w:val="00035BF3"/>
    <w:rsid w:val="000367C5"/>
    <w:rsid w:val="00037489"/>
    <w:rsid w:val="00040351"/>
    <w:rsid w:val="000403E6"/>
    <w:rsid w:val="000417EA"/>
    <w:rsid w:val="00041883"/>
    <w:rsid w:val="00042216"/>
    <w:rsid w:val="000445A1"/>
    <w:rsid w:val="00045F48"/>
    <w:rsid w:val="00046365"/>
    <w:rsid w:val="00047384"/>
    <w:rsid w:val="0005138D"/>
    <w:rsid w:val="000519EB"/>
    <w:rsid w:val="00053609"/>
    <w:rsid w:val="00055533"/>
    <w:rsid w:val="00055B19"/>
    <w:rsid w:val="00055E18"/>
    <w:rsid w:val="00056457"/>
    <w:rsid w:val="00056B22"/>
    <w:rsid w:val="00056D46"/>
    <w:rsid w:val="0006011E"/>
    <w:rsid w:val="0006023F"/>
    <w:rsid w:val="00061F96"/>
    <w:rsid w:val="00062286"/>
    <w:rsid w:val="000632E5"/>
    <w:rsid w:val="000633D9"/>
    <w:rsid w:val="00063CF3"/>
    <w:rsid w:val="00063F07"/>
    <w:rsid w:val="000649E5"/>
    <w:rsid w:val="00064EED"/>
    <w:rsid w:val="00064FA7"/>
    <w:rsid w:val="000654E9"/>
    <w:rsid w:val="0006638A"/>
    <w:rsid w:val="00067C0C"/>
    <w:rsid w:val="00070787"/>
    <w:rsid w:val="00070849"/>
    <w:rsid w:val="00072C64"/>
    <w:rsid w:val="000738B8"/>
    <w:rsid w:val="00074303"/>
    <w:rsid w:val="00074614"/>
    <w:rsid w:val="00074831"/>
    <w:rsid w:val="0007529C"/>
    <w:rsid w:val="00075621"/>
    <w:rsid w:val="00075C8A"/>
    <w:rsid w:val="00075CCE"/>
    <w:rsid w:val="0007657F"/>
    <w:rsid w:val="00077558"/>
    <w:rsid w:val="00081EA6"/>
    <w:rsid w:val="0008250F"/>
    <w:rsid w:val="00083250"/>
    <w:rsid w:val="000832B2"/>
    <w:rsid w:val="000842C1"/>
    <w:rsid w:val="000848D1"/>
    <w:rsid w:val="00084BF8"/>
    <w:rsid w:val="000857CD"/>
    <w:rsid w:val="00087849"/>
    <w:rsid w:val="000878B8"/>
    <w:rsid w:val="00087C4B"/>
    <w:rsid w:val="0009104D"/>
    <w:rsid w:val="00091335"/>
    <w:rsid w:val="000928F3"/>
    <w:rsid w:val="0009300E"/>
    <w:rsid w:val="00096B91"/>
    <w:rsid w:val="000A183F"/>
    <w:rsid w:val="000A19C3"/>
    <w:rsid w:val="000A2123"/>
    <w:rsid w:val="000A5B8D"/>
    <w:rsid w:val="000A6781"/>
    <w:rsid w:val="000A7A4F"/>
    <w:rsid w:val="000A7A68"/>
    <w:rsid w:val="000B012E"/>
    <w:rsid w:val="000B06F2"/>
    <w:rsid w:val="000B095D"/>
    <w:rsid w:val="000B0F37"/>
    <w:rsid w:val="000B18A5"/>
    <w:rsid w:val="000B4151"/>
    <w:rsid w:val="000B4296"/>
    <w:rsid w:val="000B42A9"/>
    <w:rsid w:val="000B46B6"/>
    <w:rsid w:val="000B4924"/>
    <w:rsid w:val="000B4FAE"/>
    <w:rsid w:val="000B5EC4"/>
    <w:rsid w:val="000C231D"/>
    <w:rsid w:val="000C2A47"/>
    <w:rsid w:val="000C3DB5"/>
    <w:rsid w:val="000C6682"/>
    <w:rsid w:val="000D0D73"/>
    <w:rsid w:val="000D45C0"/>
    <w:rsid w:val="000D47D0"/>
    <w:rsid w:val="000D650C"/>
    <w:rsid w:val="000D66CE"/>
    <w:rsid w:val="000D6DFA"/>
    <w:rsid w:val="000D70D7"/>
    <w:rsid w:val="000E11CC"/>
    <w:rsid w:val="000E27E6"/>
    <w:rsid w:val="000E2C4A"/>
    <w:rsid w:val="000E414D"/>
    <w:rsid w:val="000E580A"/>
    <w:rsid w:val="000E60F9"/>
    <w:rsid w:val="000E6F81"/>
    <w:rsid w:val="000E73B6"/>
    <w:rsid w:val="000E7A11"/>
    <w:rsid w:val="000F0E33"/>
    <w:rsid w:val="000F13B0"/>
    <w:rsid w:val="000F2A09"/>
    <w:rsid w:val="000F3263"/>
    <w:rsid w:val="000F3FAA"/>
    <w:rsid w:val="000F464C"/>
    <w:rsid w:val="000F4719"/>
    <w:rsid w:val="000F62AC"/>
    <w:rsid w:val="000F751D"/>
    <w:rsid w:val="001001F4"/>
    <w:rsid w:val="001005C0"/>
    <w:rsid w:val="00100790"/>
    <w:rsid w:val="00101A3F"/>
    <w:rsid w:val="00101F91"/>
    <w:rsid w:val="00102511"/>
    <w:rsid w:val="001028F6"/>
    <w:rsid w:val="00104942"/>
    <w:rsid w:val="00104991"/>
    <w:rsid w:val="0010535C"/>
    <w:rsid w:val="0010556D"/>
    <w:rsid w:val="0010582D"/>
    <w:rsid w:val="00105AD9"/>
    <w:rsid w:val="00105B92"/>
    <w:rsid w:val="00105B93"/>
    <w:rsid w:val="00106705"/>
    <w:rsid w:val="00106D70"/>
    <w:rsid w:val="001079AC"/>
    <w:rsid w:val="0011196A"/>
    <w:rsid w:val="00112BE0"/>
    <w:rsid w:val="00113E84"/>
    <w:rsid w:val="001151E9"/>
    <w:rsid w:val="001154EF"/>
    <w:rsid w:val="00115CCD"/>
    <w:rsid w:val="00116304"/>
    <w:rsid w:val="001173AC"/>
    <w:rsid w:val="001178D7"/>
    <w:rsid w:val="00117A91"/>
    <w:rsid w:val="00117F04"/>
    <w:rsid w:val="00120994"/>
    <w:rsid w:val="00120A6C"/>
    <w:rsid w:val="001236FE"/>
    <w:rsid w:val="001242C1"/>
    <w:rsid w:val="00125539"/>
    <w:rsid w:val="001266E8"/>
    <w:rsid w:val="00127738"/>
    <w:rsid w:val="00130156"/>
    <w:rsid w:val="001303C8"/>
    <w:rsid w:val="001311EE"/>
    <w:rsid w:val="00132296"/>
    <w:rsid w:val="00132CF9"/>
    <w:rsid w:val="00132F89"/>
    <w:rsid w:val="001337DD"/>
    <w:rsid w:val="001339AA"/>
    <w:rsid w:val="00133B6A"/>
    <w:rsid w:val="00134D7C"/>
    <w:rsid w:val="001363E8"/>
    <w:rsid w:val="001366F3"/>
    <w:rsid w:val="00136F08"/>
    <w:rsid w:val="0013724D"/>
    <w:rsid w:val="00137DFD"/>
    <w:rsid w:val="00137EA3"/>
    <w:rsid w:val="00140DBE"/>
    <w:rsid w:val="00140E3A"/>
    <w:rsid w:val="0014137E"/>
    <w:rsid w:val="00141982"/>
    <w:rsid w:val="00142F0B"/>
    <w:rsid w:val="00143C05"/>
    <w:rsid w:val="00143E25"/>
    <w:rsid w:val="001456BE"/>
    <w:rsid w:val="001457E0"/>
    <w:rsid w:val="001463AC"/>
    <w:rsid w:val="00146C0E"/>
    <w:rsid w:val="00146EB9"/>
    <w:rsid w:val="001506D3"/>
    <w:rsid w:val="00151DF1"/>
    <w:rsid w:val="0015285F"/>
    <w:rsid w:val="00153582"/>
    <w:rsid w:val="00155017"/>
    <w:rsid w:val="00155B89"/>
    <w:rsid w:val="001561AC"/>
    <w:rsid w:val="0015650B"/>
    <w:rsid w:val="00156A23"/>
    <w:rsid w:val="00156B46"/>
    <w:rsid w:val="00156CB8"/>
    <w:rsid w:val="00156F20"/>
    <w:rsid w:val="00157922"/>
    <w:rsid w:val="00157E71"/>
    <w:rsid w:val="00163426"/>
    <w:rsid w:val="00163820"/>
    <w:rsid w:val="00164D36"/>
    <w:rsid w:val="0016555B"/>
    <w:rsid w:val="00165AED"/>
    <w:rsid w:val="0016783F"/>
    <w:rsid w:val="00167D22"/>
    <w:rsid w:val="00170CE6"/>
    <w:rsid w:val="00171B87"/>
    <w:rsid w:val="00173A5D"/>
    <w:rsid w:val="00174052"/>
    <w:rsid w:val="00174115"/>
    <w:rsid w:val="00175814"/>
    <w:rsid w:val="00176661"/>
    <w:rsid w:val="0018050E"/>
    <w:rsid w:val="001836AB"/>
    <w:rsid w:val="00183B0B"/>
    <w:rsid w:val="00185AF6"/>
    <w:rsid w:val="00186540"/>
    <w:rsid w:val="0019021F"/>
    <w:rsid w:val="0019088B"/>
    <w:rsid w:val="00190CC7"/>
    <w:rsid w:val="00191002"/>
    <w:rsid w:val="001930EE"/>
    <w:rsid w:val="001948C9"/>
    <w:rsid w:val="001950ED"/>
    <w:rsid w:val="001955D3"/>
    <w:rsid w:val="00195B4C"/>
    <w:rsid w:val="0019626C"/>
    <w:rsid w:val="00197B9F"/>
    <w:rsid w:val="001A0749"/>
    <w:rsid w:val="001A10E2"/>
    <w:rsid w:val="001A139F"/>
    <w:rsid w:val="001A16BE"/>
    <w:rsid w:val="001A226F"/>
    <w:rsid w:val="001A30D5"/>
    <w:rsid w:val="001A360D"/>
    <w:rsid w:val="001A374B"/>
    <w:rsid w:val="001A4831"/>
    <w:rsid w:val="001A4836"/>
    <w:rsid w:val="001A5938"/>
    <w:rsid w:val="001A5DAD"/>
    <w:rsid w:val="001A5ED8"/>
    <w:rsid w:val="001A63B5"/>
    <w:rsid w:val="001A7053"/>
    <w:rsid w:val="001A7361"/>
    <w:rsid w:val="001A7CD0"/>
    <w:rsid w:val="001B1C5A"/>
    <w:rsid w:val="001B2684"/>
    <w:rsid w:val="001B3216"/>
    <w:rsid w:val="001B3C3F"/>
    <w:rsid w:val="001B4544"/>
    <w:rsid w:val="001B4715"/>
    <w:rsid w:val="001B4A03"/>
    <w:rsid w:val="001B55D0"/>
    <w:rsid w:val="001B6471"/>
    <w:rsid w:val="001B6D92"/>
    <w:rsid w:val="001B7E36"/>
    <w:rsid w:val="001C017C"/>
    <w:rsid w:val="001C0250"/>
    <w:rsid w:val="001C0A6A"/>
    <w:rsid w:val="001C0E9C"/>
    <w:rsid w:val="001C23A2"/>
    <w:rsid w:val="001C2C44"/>
    <w:rsid w:val="001C42D2"/>
    <w:rsid w:val="001C6BD3"/>
    <w:rsid w:val="001D15DB"/>
    <w:rsid w:val="001D405B"/>
    <w:rsid w:val="001D56C3"/>
    <w:rsid w:val="001D6F22"/>
    <w:rsid w:val="001D76F4"/>
    <w:rsid w:val="001E0E64"/>
    <w:rsid w:val="001E361F"/>
    <w:rsid w:val="001E4C71"/>
    <w:rsid w:val="001E5752"/>
    <w:rsid w:val="001E6E28"/>
    <w:rsid w:val="001E715E"/>
    <w:rsid w:val="001F0761"/>
    <w:rsid w:val="001F0AF6"/>
    <w:rsid w:val="001F0CF6"/>
    <w:rsid w:val="001F11DF"/>
    <w:rsid w:val="001F17AE"/>
    <w:rsid w:val="001F188E"/>
    <w:rsid w:val="001F287F"/>
    <w:rsid w:val="001F3036"/>
    <w:rsid w:val="001F3DDD"/>
    <w:rsid w:val="001F4AB7"/>
    <w:rsid w:val="001F5DD0"/>
    <w:rsid w:val="001F66A6"/>
    <w:rsid w:val="001F67D9"/>
    <w:rsid w:val="001F7942"/>
    <w:rsid w:val="002003CC"/>
    <w:rsid w:val="00202251"/>
    <w:rsid w:val="0020367A"/>
    <w:rsid w:val="002039D5"/>
    <w:rsid w:val="00204FA4"/>
    <w:rsid w:val="0020564A"/>
    <w:rsid w:val="00206730"/>
    <w:rsid w:val="00206A05"/>
    <w:rsid w:val="00207854"/>
    <w:rsid w:val="00207BC1"/>
    <w:rsid w:val="00210ED1"/>
    <w:rsid w:val="0021152E"/>
    <w:rsid w:val="00211CF6"/>
    <w:rsid w:val="00212D11"/>
    <w:rsid w:val="002144F7"/>
    <w:rsid w:val="002152A9"/>
    <w:rsid w:val="002203EA"/>
    <w:rsid w:val="002203EE"/>
    <w:rsid w:val="0022101F"/>
    <w:rsid w:val="0022170E"/>
    <w:rsid w:val="002226F8"/>
    <w:rsid w:val="00223561"/>
    <w:rsid w:val="002235AE"/>
    <w:rsid w:val="00223D52"/>
    <w:rsid w:val="00224B11"/>
    <w:rsid w:val="00226953"/>
    <w:rsid w:val="00227148"/>
    <w:rsid w:val="00227204"/>
    <w:rsid w:val="002279F0"/>
    <w:rsid w:val="002301B9"/>
    <w:rsid w:val="00231CD2"/>
    <w:rsid w:val="00234837"/>
    <w:rsid w:val="002360F7"/>
    <w:rsid w:val="0023619F"/>
    <w:rsid w:val="002408B4"/>
    <w:rsid w:val="00240D18"/>
    <w:rsid w:val="00241D8F"/>
    <w:rsid w:val="0024284F"/>
    <w:rsid w:val="00244781"/>
    <w:rsid w:val="00246982"/>
    <w:rsid w:val="0024708F"/>
    <w:rsid w:val="00247F12"/>
    <w:rsid w:val="00252130"/>
    <w:rsid w:val="00257304"/>
    <w:rsid w:val="002579E6"/>
    <w:rsid w:val="00261B72"/>
    <w:rsid w:val="00263174"/>
    <w:rsid w:val="00263F25"/>
    <w:rsid w:val="00265310"/>
    <w:rsid w:val="00265FF8"/>
    <w:rsid w:val="00266A45"/>
    <w:rsid w:val="00266C2C"/>
    <w:rsid w:val="00266D33"/>
    <w:rsid w:val="0026706D"/>
    <w:rsid w:val="00267239"/>
    <w:rsid w:val="002673F0"/>
    <w:rsid w:val="002706D8"/>
    <w:rsid w:val="00270FAB"/>
    <w:rsid w:val="002716EF"/>
    <w:rsid w:val="00274E58"/>
    <w:rsid w:val="00274ECF"/>
    <w:rsid w:val="002762BF"/>
    <w:rsid w:val="0027636D"/>
    <w:rsid w:val="00276DF5"/>
    <w:rsid w:val="00277004"/>
    <w:rsid w:val="0028067B"/>
    <w:rsid w:val="00280D11"/>
    <w:rsid w:val="00280D28"/>
    <w:rsid w:val="00280FE9"/>
    <w:rsid w:val="00283FEC"/>
    <w:rsid w:val="002852B8"/>
    <w:rsid w:val="00285A66"/>
    <w:rsid w:val="00285E56"/>
    <w:rsid w:val="002876DB"/>
    <w:rsid w:val="00287DF8"/>
    <w:rsid w:val="00290791"/>
    <w:rsid w:val="0029183B"/>
    <w:rsid w:val="00291AA8"/>
    <w:rsid w:val="0029267A"/>
    <w:rsid w:val="0029402B"/>
    <w:rsid w:val="00294E9A"/>
    <w:rsid w:val="002950F6"/>
    <w:rsid w:val="0029641D"/>
    <w:rsid w:val="002966CD"/>
    <w:rsid w:val="00296E5F"/>
    <w:rsid w:val="00297061"/>
    <w:rsid w:val="00297A9E"/>
    <w:rsid w:val="002A0037"/>
    <w:rsid w:val="002A19B5"/>
    <w:rsid w:val="002A383F"/>
    <w:rsid w:val="002A5847"/>
    <w:rsid w:val="002A62DA"/>
    <w:rsid w:val="002A6AA9"/>
    <w:rsid w:val="002B1A83"/>
    <w:rsid w:val="002B21AE"/>
    <w:rsid w:val="002B27DD"/>
    <w:rsid w:val="002B2E24"/>
    <w:rsid w:val="002B50B6"/>
    <w:rsid w:val="002B59E4"/>
    <w:rsid w:val="002B74F4"/>
    <w:rsid w:val="002C0855"/>
    <w:rsid w:val="002C0BA3"/>
    <w:rsid w:val="002C15BC"/>
    <w:rsid w:val="002C1DD7"/>
    <w:rsid w:val="002C20F9"/>
    <w:rsid w:val="002C358B"/>
    <w:rsid w:val="002C3E6D"/>
    <w:rsid w:val="002C4872"/>
    <w:rsid w:val="002C59A1"/>
    <w:rsid w:val="002C659A"/>
    <w:rsid w:val="002C7CC9"/>
    <w:rsid w:val="002D1F95"/>
    <w:rsid w:val="002D253C"/>
    <w:rsid w:val="002D29D2"/>
    <w:rsid w:val="002D4E1F"/>
    <w:rsid w:val="002D50AE"/>
    <w:rsid w:val="002D51DF"/>
    <w:rsid w:val="002D5785"/>
    <w:rsid w:val="002D611C"/>
    <w:rsid w:val="002D737A"/>
    <w:rsid w:val="002D76C8"/>
    <w:rsid w:val="002D7872"/>
    <w:rsid w:val="002D7EC4"/>
    <w:rsid w:val="002E1E02"/>
    <w:rsid w:val="002E40A8"/>
    <w:rsid w:val="002E4A1F"/>
    <w:rsid w:val="002E4DAB"/>
    <w:rsid w:val="002E55BF"/>
    <w:rsid w:val="002E7D9A"/>
    <w:rsid w:val="002F03F8"/>
    <w:rsid w:val="002F0AE3"/>
    <w:rsid w:val="002F0EDA"/>
    <w:rsid w:val="002F1761"/>
    <w:rsid w:val="002F4D94"/>
    <w:rsid w:val="002F4EE0"/>
    <w:rsid w:val="002F5991"/>
    <w:rsid w:val="002F61A7"/>
    <w:rsid w:val="002F66CF"/>
    <w:rsid w:val="002F69C8"/>
    <w:rsid w:val="002F7939"/>
    <w:rsid w:val="00301434"/>
    <w:rsid w:val="00301B75"/>
    <w:rsid w:val="00302451"/>
    <w:rsid w:val="0030326E"/>
    <w:rsid w:val="00303999"/>
    <w:rsid w:val="00303C98"/>
    <w:rsid w:val="003041A3"/>
    <w:rsid w:val="00305C6E"/>
    <w:rsid w:val="00306AE3"/>
    <w:rsid w:val="00310A71"/>
    <w:rsid w:val="00314B83"/>
    <w:rsid w:val="003150D7"/>
    <w:rsid w:val="00315D9D"/>
    <w:rsid w:val="0031688A"/>
    <w:rsid w:val="00317391"/>
    <w:rsid w:val="00320F57"/>
    <w:rsid w:val="00321788"/>
    <w:rsid w:val="00321C9D"/>
    <w:rsid w:val="003223A2"/>
    <w:rsid w:val="00324B22"/>
    <w:rsid w:val="003265C3"/>
    <w:rsid w:val="00327A7F"/>
    <w:rsid w:val="00330884"/>
    <w:rsid w:val="0033096A"/>
    <w:rsid w:val="00331337"/>
    <w:rsid w:val="00333100"/>
    <w:rsid w:val="003333A8"/>
    <w:rsid w:val="00333FDA"/>
    <w:rsid w:val="003343D8"/>
    <w:rsid w:val="00334640"/>
    <w:rsid w:val="00334FBA"/>
    <w:rsid w:val="00336717"/>
    <w:rsid w:val="003411CD"/>
    <w:rsid w:val="0034470E"/>
    <w:rsid w:val="00344DFC"/>
    <w:rsid w:val="0034516A"/>
    <w:rsid w:val="00345F17"/>
    <w:rsid w:val="0034638B"/>
    <w:rsid w:val="0034793D"/>
    <w:rsid w:val="003521BB"/>
    <w:rsid w:val="003524AB"/>
    <w:rsid w:val="003546B3"/>
    <w:rsid w:val="00354E98"/>
    <w:rsid w:val="003551AF"/>
    <w:rsid w:val="00356D71"/>
    <w:rsid w:val="0035798B"/>
    <w:rsid w:val="003601E4"/>
    <w:rsid w:val="00360509"/>
    <w:rsid w:val="00360B34"/>
    <w:rsid w:val="00360CFB"/>
    <w:rsid w:val="0036140D"/>
    <w:rsid w:val="0036183A"/>
    <w:rsid w:val="00362646"/>
    <w:rsid w:val="003627E8"/>
    <w:rsid w:val="0036455F"/>
    <w:rsid w:val="00365CE2"/>
    <w:rsid w:val="00367840"/>
    <w:rsid w:val="003728CF"/>
    <w:rsid w:val="00373B11"/>
    <w:rsid w:val="00373C1E"/>
    <w:rsid w:val="00375987"/>
    <w:rsid w:val="0037682A"/>
    <w:rsid w:val="00380442"/>
    <w:rsid w:val="00380817"/>
    <w:rsid w:val="00382813"/>
    <w:rsid w:val="00382E55"/>
    <w:rsid w:val="00384EF3"/>
    <w:rsid w:val="00385100"/>
    <w:rsid w:val="00387017"/>
    <w:rsid w:val="00390822"/>
    <w:rsid w:val="00391849"/>
    <w:rsid w:val="00392FD5"/>
    <w:rsid w:val="00395086"/>
    <w:rsid w:val="0039550B"/>
    <w:rsid w:val="00395F9E"/>
    <w:rsid w:val="0039726A"/>
    <w:rsid w:val="00397E2B"/>
    <w:rsid w:val="003A06C9"/>
    <w:rsid w:val="003A1599"/>
    <w:rsid w:val="003A2959"/>
    <w:rsid w:val="003A42BE"/>
    <w:rsid w:val="003A45E2"/>
    <w:rsid w:val="003A4D12"/>
    <w:rsid w:val="003A601C"/>
    <w:rsid w:val="003A6B58"/>
    <w:rsid w:val="003B0980"/>
    <w:rsid w:val="003B253F"/>
    <w:rsid w:val="003B26C1"/>
    <w:rsid w:val="003B33D9"/>
    <w:rsid w:val="003B33F3"/>
    <w:rsid w:val="003B39E9"/>
    <w:rsid w:val="003B3B04"/>
    <w:rsid w:val="003B3C1C"/>
    <w:rsid w:val="003B3EC4"/>
    <w:rsid w:val="003B5D0F"/>
    <w:rsid w:val="003C0AA8"/>
    <w:rsid w:val="003C1D15"/>
    <w:rsid w:val="003C27B7"/>
    <w:rsid w:val="003C3DB1"/>
    <w:rsid w:val="003C457D"/>
    <w:rsid w:val="003C5541"/>
    <w:rsid w:val="003C575F"/>
    <w:rsid w:val="003C5B56"/>
    <w:rsid w:val="003C5F20"/>
    <w:rsid w:val="003C695B"/>
    <w:rsid w:val="003C76A6"/>
    <w:rsid w:val="003D189E"/>
    <w:rsid w:val="003D3FE9"/>
    <w:rsid w:val="003D4163"/>
    <w:rsid w:val="003D5572"/>
    <w:rsid w:val="003D5C43"/>
    <w:rsid w:val="003D708F"/>
    <w:rsid w:val="003E0512"/>
    <w:rsid w:val="003E07A0"/>
    <w:rsid w:val="003E14B3"/>
    <w:rsid w:val="003E3028"/>
    <w:rsid w:val="003E3AE1"/>
    <w:rsid w:val="003E4275"/>
    <w:rsid w:val="003E4909"/>
    <w:rsid w:val="003E4BE7"/>
    <w:rsid w:val="003E59C0"/>
    <w:rsid w:val="003E6CDA"/>
    <w:rsid w:val="003F06B3"/>
    <w:rsid w:val="003F1378"/>
    <w:rsid w:val="003F2038"/>
    <w:rsid w:val="003F20F9"/>
    <w:rsid w:val="003F3AD8"/>
    <w:rsid w:val="003F62A1"/>
    <w:rsid w:val="003F6E27"/>
    <w:rsid w:val="003F73DE"/>
    <w:rsid w:val="00400599"/>
    <w:rsid w:val="00400BA8"/>
    <w:rsid w:val="0040155B"/>
    <w:rsid w:val="0040254F"/>
    <w:rsid w:val="00403777"/>
    <w:rsid w:val="00403840"/>
    <w:rsid w:val="0040398D"/>
    <w:rsid w:val="00403AF8"/>
    <w:rsid w:val="00403F8B"/>
    <w:rsid w:val="00404532"/>
    <w:rsid w:val="00405706"/>
    <w:rsid w:val="004059C1"/>
    <w:rsid w:val="00405C2D"/>
    <w:rsid w:val="00405EB3"/>
    <w:rsid w:val="00406A8A"/>
    <w:rsid w:val="0041040B"/>
    <w:rsid w:val="00413659"/>
    <w:rsid w:val="004136D7"/>
    <w:rsid w:val="0041469D"/>
    <w:rsid w:val="00414A9E"/>
    <w:rsid w:val="00415E54"/>
    <w:rsid w:val="00417F02"/>
    <w:rsid w:val="00421490"/>
    <w:rsid w:val="00422EBD"/>
    <w:rsid w:val="0042369A"/>
    <w:rsid w:val="00423DD3"/>
    <w:rsid w:val="004241EC"/>
    <w:rsid w:val="004242FA"/>
    <w:rsid w:val="004257FC"/>
    <w:rsid w:val="00425AAF"/>
    <w:rsid w:val="00426DD5"/>
    <w:rsid w:val="00427A5A"/>
    <w:rsid w:val="00427DB9"/>
    <w:rsid w:val="00432034"/>
    <w:rsid w:val="00433443"/>
    <w:rsid w:val="00437026"/>
    <w:rsid w:val="00441F10"/>
    <w:rsid w:val="0044302A"/>
    <w:rsid w:val="004442D2"/>
    <w:rsid w:val="0044512A"/>
    <w:rsid w:val="004459E1"/>
    <w:rsid w:val="00446031"/>
    <w:rsid w:val="00446B4C"/>
    <w:rsid w:val="00452637"/>
    <w:rsid w:val="00452802"/>
    <w:rsid w:val="00453519"/>
    <w:rsid w:val="004551A1"/>
    <w:rsid w:val="004557A0"/>
    <w:rsid w:val="00455CEA"/>
    <w:rsid w:val="00456C6D"/>
    <w:rsid w:val="00457B91"/>
    <w:rsid w:val="00460284"/>
    <w:rsid w:val="00461399"/>
    <w:rsid w:val="00461572"/>
    <w:rsid w:val="00462D29"/>
    <w:rsid w:val="00464E13"/>
    <w:rsid w:val="00465FC6"/>
    <w:rsid w:val="00467814"/>
    <w:rsid w:val="0046795F"/>
    <w:rsid w:val="00471FB3"/>
    <w:rsid w:val="00472699"/>
    <w:rsid w:val="00473425"/>
    <w:rsid w:val="00473481"/>
    <w:rsid w:val="0047383D"/>
    <w:rsid w:val="0047437D"/>
    <w:rsid w:val="00474819"/>
    <w:rsid w:val="004751F6"/>
    <w:rsid w:val="004757C2"/>
    <w:rsid w:val="00480B21"/>
    <w:rsid w:val="00481D32"/>
    <w:rsid w:val="00483242"/>
    <w:rsid w:val="00483862"/>
    <w:rsid w:val="00483A82"/>
    <w:rsid w:val="004870A5"/>
    <w:rsid w:val="00487645"/>
    <w:rsid w:val="00490AB7"/>
    <w:rsid w:val="0049384B"/>
    <w:rsid w:val="00493F44"/>
    <w:rsid w:val="004940EB"/>
    <w:rsid w:val="004941A7"/>
    <w:rsid w:val="00495916"/>
    <w:rsid w:val="004A01D5"/>
    <w:rsid w:val="004A0691"/>
    <w:rsid w:val="004A1803"/>
    <w:rsid w:val="004A27B7"/>
    <w:rsid w:val="004A30E4"/>
    <w:rsid w:val="004A6272"/>
    <w:rsid w:val="004A7EAF"/>
    <w:rsid w:val="004B060B"/>
    <w:rsid w:val="004B1BC1"/>
    <w:rsid w:val="004B1CAB"/>
    <w:rsid w:val="004B2AE8"/>
    <w:rsid w:val="004B3812"/>
    <w:rsid w:val="004B3D73"/>
    <w:rsid w:val="004B435B"/>
    <w:rsid w:val="004B53F0"/>
    <w:rsid w:val="004B57C1"/>
    <w:rsid w:val="004B62B9"/>
    <w:rsid w:val="004B6879"/>
    <w:rsid w:val="004B6CF6"/>
    <w:rsid w:val="004C11EB"/>
    <w:rsid w:val="004C19FD"/>
    <w:rsid w:val="004C3380"/>
    <w:rsid w:val="004C489A"/>
    <w:rsid w:val="004C56C4"/>
    <w:rsid w:val="004C6155"/>
    <w:rsid w:val="004C6678"/>
    <w:rsid w:val="004C705F"/>
    <w:rsid w:val="004C7072"/>
    <w:rsid w:val="004D0B1B"/>
    <w:rsid w:val="004D4657"/>
    <w:rsid w:val="004D63CE"/>
    <w:rsid w:val="004D6FAE"/>
    <w:rsid w:val="004D7625"/>
    <w:rsid w:val="004D779E"/>
    <w:rsid w:val="004E1095"/>
    <w:rsid w:val="004E1643"/>
    <w:rsid w:val="004E200E"/>
    <w:rsid w:val="004E2111"/>
    <w:rsid w:val="004E38AA"/>
    <w:rsid w:val="004E435F"/>
    <w:rsid w:val="004E4691"/>
    <w:rsid w:val="004E5260"/>
    <w:rsid w:val="004E57B3"/>
    <w:rsid w:val="004E5E52"/>
    <w:rsid w:val="004E740E"/>
    <w:rsid w:val="004F0247"/>
    <w:rsid w:val="004F09E0"/>
    <w:rsid w:val="004F1E0B"/>
    <w:rsid w:val="004F2010"/>
    <w:rsid w:val="004F2884"/>
    <w:rsid w:val="004F288D"/>
    <w:rsid w:val="004F3118"/>
    <w:rsid w:val="004F393D"/>
    <w:rsid w:val="004F436A"/>
    <w:rsid w:val="004F5CB5"/>
    <w:rsid w:val="004F65B2"/>
    <w:rsid w:val="004F67BF"/>
    <w:rsid w:val="00500538"/>
    <w:rsid w:val="0050132E"/>
    <w:rsid w:val="0050164F"/>
    <w:rsid w:val="005035B6"/>
    <w:rsid w:val="005046CD"/>
    <w:rsid w:val="00505C99"/>
    <w:rsid w:val="00506673"/>
    <w:rsid w:val="00506AA5"/>
    <w:rsid w:val="0051136E"/>
    <w:rsid w:val="0051185B"/>
    <w:rsid w:val="00511E04"/>
    <w:rsid w:val="0051218A"/>
    <w:rsid w:val="00517A82"/>
    <w:rsid w:val="00520995"/>
    <w:rsid w:val="00521E70"/>
    <w:rsid w:val="00521FA1"/>
    <w:rsid w:val="005223FF"/>
    <w:rsid w:val="00522938"/>
    <w:rsid w:val="005235FE"/>
    <w:rsid w:val="00525460"/>
    <w:rsid w:val="0052609B"/>
    <w:rsid w:val="00526E5F"/>
    <w:rsid w:val="00527CAB"/>
    <w:rsid w:val="00530ADA"/>
    <w:rsid w:val="005351DB"/>
    <w:rsid w:val="005357D7"/>
    <w:rsid w:val="0053592C"/>
    <w:rsid w:val="005363AB"/>
    <w:rsid w:val="005363F7"/>
    <w:rsid w:val="00536E8B"/>
    <w:rsid w:val="005371CC"/>
    <w:rsid w:val="0053723C"/>
    <w:rsid w:val="005378C2"/>
    <w:rsid w:val="00537968"/>
    <w:rsid w:val="005402A5"/>
    <w:rsid w:val="005411CC"/>
    <w:rsid w:val="005419BC"/>
    <w:rsid w:val="00542599"/>
    <w:rsid w:val="005438F2"/>
    <w:rsid w:val="00544B9C"/>
    <w:rsid w:val="00545842"/>
    <w:rsid w:val="00546FE8"/>
    <w:rsid w:val="00546FF7"/>
    <w:rsid w:val="00551232"/>
    <w:rsid w:val="005513CF"/>
    <w:rsid w:val="00551753"/>
    <w:rsid w:val="0055223A"/>
    <w:rsid w:val="00553D11"/>
    <w:rsid w:val="00554F32"/>
    <w:rsid w:val="00555E68"/>
    <w:rsid w:val="00556504"/>
    <w:rsid w:val="005567FF"/>
    <w:rsid w:val="00556DCD"/>
    <w:rsid w:val="005608A4"/>
    <w:rsid w:val="00560F3E"/>
    <w:rsid w:val="00562BE1"/>
    <w:rsid w:val="00562E22"/>
    <w:rsid w:val="0056421F"/>
    <w:rsid w:val="0056449A"/>
    <w:rsid w:val="00565BE9"/>
    <w:rsid w:val="00565CF0"/>
    <w:rsid w:val="00566665"/>
    <w:rsid w:val="005706D8"/>
    <w:rsid w:val="00570C10"/>
    <w:rsid w:val="00570E85"/>
    <w:rsid w:val="00571907"/>
    <w:rsid w:val="00571E7B"/>
    <w:rsid w:val="005736B3"/>
    <w:rsid w:val="00573B46"/>
    <w:rsid w:val="00574E44"/>
    <w:rsid w:val="005754C3"/>
    <w:rsid w:val="0057582D"/>
    <w:rsid w:val="005762FA"/>
    <w:rsid w:val="005769A3"/>
    <w:rsid w:val="00576D61"/>
    <w:rsid w:val="00577C30"/>
    <w:rsid w:val="005824D1"/>
    <w:rsid w:val="0058374A"/>
    <w:rsid w:val="005851DD"/>
    <w:rsid w:val="00585D9B"/>
    <w:rsid w:val="00586634"/>
    <w:rsid w:val="00586687"/>
    <w:rsid w:val="00586B47"/>
    <w:rsid w:val="00590938"/>
    <w:rsid w:val="005912CE"/>
    <w:rsid w:val="0059417E"/>
    <w:rsid w:val="005945B0"/>
    <w:rsid w:val="005951EF"/>
    <w:rsid w:val="005959EE"/>
    <w:rsid w:val="00595BC7"/>
    <w:rsid w:val="00597B17"/>
    <w:rsid w:val="005A06C0"/>
    <w:rsid w:val="005A0AD0"/>
    <w:rsid w:val="005A259C"/>
    <w:rsid w:val="005A3684"/>
    <w:rsid w:val="005A38A7"/>
    <w:rsid w:val="005A3EEE"/>
    <w:rsid w:val="005A4389"/>
    <w:rsid w:val="005A55D1"/>
    <w:rsid w:val="005A75C0"/>
    <w:rsid w:val="005B003C"/>
    <w:rsid w:val="005B1231"/>
    <w:rsid w:val="005B1870"/>
    <w:rsid w:val="005B1BED"/>
    <w:rsid w:val="005B2B4C"/>
    <w:rsid w:val="005B4012"/>
    <w:rsid w:val="005B4412"/>
    <w:rsid w:val="005B474E"/>
    <w:rsid w:val="005B4E0C"/>
    <w:rsid w:val="005B5154"/>
    <w:rsid w:val="005B717B"/>
    <w:rsid w:val="005B7486"/>
    <w:rsid w:val="005C0062"/>
    <w:rsid w:val="005C0419"/>
    <w:rsid w:val="005C0A06"/>
    <w:rsid w:val="005C1669"/>
    <w:rsid w:val="005C332D"/>
    <w:rsid w:val="005C53B3"/>
    <w:rsid w:val="005C5D88"/>
    <w:rsid w:val="005C6303"/>
    <w:rsid w:val="005C6878"/>
    <w:rsid w:val="005C6F17"/>
    <w:rsid w:val="005D0212"/>
    <w:rsid w:val="005D1E67"/>
    <w:rsid w:val="005D3A04"/>
    <w:rsid w:val="005D3BBE"/>
    <w:rsid w:val="005D5C1E"/>
    <w:rsid w:val="005D5E45"/>
    <w:rsid w:val="005D5F87"/>
    <w:rsid w:val="005E361C"/>
    <w:rsid w:val="005E41D8"/>
    <w:rsid w:val="005E42F7"/>
    <w:rsid w:val="005E4CFD"/>
    <w:rsid w:val="005E50DC"/>
    <w:rsid w:val="005E6CD6"/>
    <w:rsid w:val="005E6F60"/>
    <w:rsid w:val="005F1750"/>
    <w:rsid w:val="005F28B7"/>
    <w:rsid w:val="005F3163"/>
    <w:rsid w:val="005F444A"/>
    <w:rsid w:val="005F4E02"/>
    <w:rsid w:val="005F59ED"/>
    <w:rsid w:val="005F5D2B"/>
    <w:rsid w:val="005F61DD"/>
    <w:rsid w:val="005F7269"/>
    <w:rsid w:val="005F7FE3"/>
    <w:rsid w:val="0060028B"/>
    <w:rsid w:val="00600FDE"/>
    <w:rsid w:val="0060277B"/>
    <w:rsid w:val="0060314F"/>
    <w:rsid w:val="00604195"/>
    <w:rsid w:val="00606478"/>
    <w:rsid w:val="00607458"/>
    <w:rsid w:val="00607550"/>
    <w:rsid w:val="006078C6"/>
    <w:rsid w:val="00607983"/>
    <w:rsid w:val="00611B97"/>
    <w:rsid w:val="006123BA"/>
    <w:rsid w:val="006129B5"/>
    <w:rsid w:val="00612BA4"/>
    <w:rsid w:val="00613A73"/>
    <w:rsid w:val="00614A2A"/>
    <w:rsid w:val="00614A92"/>
    <w:rsid w:val="00614AD9"/>
    <w:rsid w:val="006153CA"/>
    <w:rsid w:val="00617F70"/>
    <w:rsid w:val="006202ED"/>
    <w:rsid w:val="00621AC4"/>
    <w:rsid w:val="00621D00"/>
    <w:rsid w:val="00623E52"/>
    <w:rsid w:val="00625144"/>
    <w:rsid w:val="006256F2"/>
    <w:rsid w:val="00625EF5"/>
    <w:rsid w:val="00627285"/>
    <w:rsid w:val="0062731B"/>
    <w:rsid w:val="006277AF"/>
    <w:rsid w:val="00627A04"/>
    <w:rsid w:val="00631578"/>
    <w:rsid w:val="00633DB4"/>
    <w:rsid w:val="00634768"/>
    <w:rsid w:val="00634913"/>
    <w:rsid w:val="006358DA"/>
    <w:rsid w:val="00635A37"/>
    <w:rsid w:val="0063666C"/>
    <w:rsid w:val="00636FAB"/>
    <w:rsid w:val="00640861"/>
    <w:rsid w:val="006425CC"/>
    <w:rsid w:val="00643D0D"/>
    <w:rsid w:val="0064603D"/>
    <w:rsid w:val="0064678F"/>
    <w:rsid w:val="00646B57"/>
    <w:rsid w:val="00647AE4"/>
    <w:rsid w:val="00647B73"/>
    <w:rsid w:val="00650D97"/>
    <w:rsid w:val="00651ACF"/>
    <w:rsid w:val="00652BCC"/>
    <w:rsid w:val="006532B1"/>
    <w:rsid w:val="0065386A"/>
    <w:rsid w:val="00656A9C"/>
    <w:rsid w:val="00656E64"/>
    <w:rsid w:val="00657458"/>
    <w:rsid w:val="006577E1"/>
    <w:rsid w:val="00657D0C"/>
    <w:rsid w:val="0066194E"/>
    <w:rsid w:val="00661B20"/>
    <w:rsid w:val="00662E55"/>
    <w:rsid w:val="0066569D"/>
    <w:rsid w:val="00665964"/>
    <w:rsid w:val="00665A4C"/>
    <w:rsid w:val="00665F4C"/>
    <w:rsid w:val="00667E41"/>
    <w:rsid w:val="00670189"/>
    <w:rsid w:val="00670612"/>
    <w:rsid w:val="0067129C"/>
    <w:rsid w:val="0067238E"/>
    <w:rsid w:val="00672B55"/>
    <w:rsid w:val="00672F8C"/>
    <w:rsid w:val="00673A13"/>
    <w:rsid w:val="00675F22"/>
    <w:rsid w:val="00677BE2"/>
    <w:rsid w:val="00680C22"/>
    <w:rsid w:val="00683B49"/>
    <w:rsid w:val="00684A0C"/>
    <w:rsid w:val="0068616C"/>
    <w:rsid w:val="006862C6"/>
    <w:rsid w:val="006870D9"/>
    <w:rsid w:val="006910D2"/>
    <w:rsid w:val="0069136C"/>
    <w:rsid w:val="0069451C"/>
    <w:rsid w:val="00694D93"/>
    <w:rsid w:val="006952A9"/>
    <w:rsid w:val="006A00F8"/>
    <w:rsid w:val="006A1643"/>
    <w:rsid w:val="006A1A07"/>
    <w:rsid w:val="006A2E3C"/>
    <w:rsid w:val="006A3541"/>
    <w:rsid w:val="006A3577"/>
    <w:rsid w:val="006A38F4"/>
    <w:rsid w:val="006A5AC4"/>
    <w:rsid w:val="006A5B66"/>
    <w:rsid w:val="006A6E57"/>
    <w:rsid w:val="006A6ED3"/>
    <w:rsid w:val="006A6F6C"/>
    <w:rsid w:val="006B00B6"/>
    <w:rsid w:val="006B0AA5"/>
    <w:rsid w:val="006B163A"/>
    <w:rsid w:val="006B195C"/>
    <w:rsid w:val="006B2596"/>
    <w:rsid w:val="006B35C9"/>
    <w:rsid w:val="006B4A93"/>
    <w:rsid w:val="006B4BE7"/>
    <w:rsid w:val="006B4ED3"/>
    <w:rsid w:val="006B5BBC"/>
    <w:rsid w:val="006B64C0"/>
    <w:rsid w:val="006B68F3"/>
    <w:rsid w:val="006B6C72"/>
    <w:rsid w:val="006C0550"/>
    <w:rsid w:val="006C18BC"/>
    <w:rsid w:val="006C1C45"/>
    <w:rsid w:val="006C3A2A"/>
    <w:rsid w:val="006C49DA"/>
    <w:rsid w:val="006C6419"/>
    <w:rsid w:val="006C64EF"/>
    <w:rsid w:val="006C6507"/>
    <w:rsid w:val="006C7958"/>
    <w:rsid w:val="006D1EF6"/>
    <w:rsid w:val="006D247B"/>
    <w:rsid w:val="006D31BC"/>
    <w:rsid w:val="006D4411"/>
    <w:rsid w:val="006D4AD5"/>
    <w:rsid w:val="006D6581"/>
    <w:rsid w:val="006D66A0"/>
    <w:rsid w:val="006D6CEA"/>
    <w:rsid w:val="006E0A57"/>
    <w:rsid w:val="006E0B12"/>
    <w:rsid w:val="006E1230"/>
    <w:rsid w:val="006E1985"/>
    <w:rsid w:val="006E24C4"/>
    <w:rsid w:val="006E3650"/>
    <w:rsid w:val="006E39B8"/>
    <w:rsid w:val="006E48B9"/>
    <w:rsid w:val="006E541E"/>
    <w:rsid w:val="006E5F51"/>
    <w:rsid w:val="006E7832"/>
    <w:rsid w:val="006E7D43"/>
    <w:rsid w:val="006F040F"/>
    <w:rsid w:val="006F19CA"/>
    <w:rsid w:val="006F1B36"/>
    <w:rsid w:val="006F3B32"/>
    <w:rsid w:val="006F3BC6"/>
    <w:rsid w:val="006F44C6"/>
    <w:rsid w:val="006F4500"/>
    <w:rsid w:val="006F6BEE"/>
    <w:rsid w:val="006F6F43"/>
    <w:rsid w:val="006F723A"/>
    <w:rsid w:val="007007BB"/>
    <w:rsid w:val="00701619"/>
    <w:rsid w:val="00701C80"/>
    <w:rsid w:val="00703D62"/>
    <w:rsid w:val="0070443D"/>
    <w:rsid w:val="00706271"/>
    <w:rsid w:val="0070648B"/>
    <w:rsid w:val="00706B68"/>
    <w:rsid w:val="00707D66"/>
    <w:rsid w:val="007100D6"/>
    <w:rsid w:val="00710BFF"/>
    <w:rsid w:val="0071109F"/>
    <w:rsid w:val="007116AC"/>
    <w:rsid w:val="007124AB"/>
    <w:rsid w:val="00712AE1"/>
    <w:rsid w:val="0071365E"/>
    <w:rsid w:val="00713F42"/>
    <w:rsid w:val="00713FA9"/>
    <w:rsid w:val="0071407D"/>
    <w:rsid w:val="007140E0"/>
    <w:rsid w:val="0071417C"/>
    <w:rsid w:val="00714BBD"/>
    <w:rsid w:val="00714BF6"/>
    <w:rsid w:val="00716721"/>
    <w:rsid w:val="00716D9D"/>
    <w:rsid w:val="00717E38"/>
    <w:rsid w:val="00717EA0"/>
    <w:rsid w:val="00717F4B"/>
    <w:rsid w:val="0072006D"/>
    <w:rsid w:val="00720510"/>
    <w:rsid w:val="00724062"/>
    <w:rsid w:val="00724D76"/>
    <w:rsid w:val="00724DA0"/>
    <w:rsid w:val="007258BD"/>
    <w:rsid w:val="00726111"/>
    <w:rsid w:val="00726939"/>
    <w:rsid w:val="00727084"/>
    <w:rsid w:val="007307E8"/>
    <w:rsid w:val="00732529"/>
    <w:rsid w:val="00734041"/>
    <w:rsid w:val="007342C3"/>
    <w:rsid w:val="00734436"/>
    <w:rsid w:val="0073463E"/>
    <w:rsid w:val="00736728"/>
    <w:rsid w:val="00741111"/>
    <w:rsid w:val="00741D21"/>
    <w:rsid w:val="0074241F"/>
    <w:rsid w:val="00742567"/>
    <w:rsid w:val="007436CC"/>
    <w:rsid w:val="00744EFF"/>
    <w:rsid w:val="00745028"/>
    <w:rsid w:val="007459B7"/>
    <w:rsid w:val="00746EFA"/>
    <w:rsid w:val="007500D4"/>
    <w:rsid w:val="007502F5"/>
    <w:rsid w:val="00750AB7"/>
    <w:rsid w:val="00750F49"/>
    <w:rsid w:val="00753054"/>
    <w:rsid w:val="0075323D"/>
    <w:rsid w:val="00753F9F"/>
    <w:rsid w:val="007542A3"/>
    <w:rsid w:val="0075445B"/>
    <w:rsid w:val="00754FA5"/>
    <w:rsid w:val="007556E5"/>
    <w:rsid w:val="007571CE"/>
    <w:rsid w:val="007572C1"/>
    <w:rsid w:val="007617ED"/>
    <w:rsid w:val="007633BC"/>
    <w:rsid w:val="007645D5"/>
    <w:rsid w:val="0076491B"/>
    <w:rsid w:val="00766429"/>
    <w:rsid w:val="0076642F"/>
    <w:rsid w:val="00766981"/>
    <w:rsid w:val="007675F2"/>
    <w:rsid w:val="007679F8"/>
    <w:rsid w:val="00767A0E"/>
    <w:rsid w:val="00767C36"/>
    <w:rsid w:val="007701BF"/>
    <w:rsid w:val="0077021C"/>
    <w:rsid w:val="00770BC1"/>
    <w:rsid w:val="00771C61"/>
    <w:rsid w:val="00775CF0"/>
    <w:rsid w:val="00776034"/>
    <w:rsid w:val="007766C7"/>
    <w:rsid w:val="00776E56"/>
    <w:rsid w:val="007778A7"/>
    <w:rsid w:val="00777A11"/>
    <w:rsid w:val="00777A95"/>
    <w:rsid w:val="00777D5F"/>
    <w:rsid w:val="00780545"/>
    <w:rsid w:val="0078110F"/>
    <w:rsid w:val="007818D6"/>
    <w:rsid w:val="0078204B"/>
    <w:rsid w:val="007824F3"/>
    <w:rsid w:val="00782923"/>
    <w:rsid w:val="0078311E"/>
    <w:rsid w:val="00783770"/>
    <w:rsid w:val="007842C4"/>
    <w:rsid w:val="007858C0"/>
    <w:rsid w:val="00785A23"/>
    <w:rsid w:val="00785D3F"/>
    <w:rsid w:val="00785F46"/>
    <w:rsid w:val="007864EC"/>
    <w:rsid w:val="00786EB1"/>
    <w:rsid w:val="00787263"/>
    <w:rsid w:val="007877A6"/>
    <w:rsid w:val="007901D5"/>
    <w:rsid w:val="00790736"/>
    <w:rsid w:val="00790A22"/>
    <w:rsid w:val="00790E8B"/>
    <w:rsid w:val="00791BA0"/>
    <w:rsid w:val="00791E0E"/>
    <w:rsid w:val="00792B90"/>
    <w:rsid w:val="0079305F"/>
    <w:rsid w:val="007932F4"/>
    <w:rsid w:val="0079334B"/>
    <w:rsid w:val="007936C4"/>
    <w:rsid w:val="00794226"/>
    <w:rsid w:val="00794585"/>
    <w:rsid w:val="00795696"/>
    <w:rsid w:val="00796020"/>
    <w:rsid w:val="007A028E"/>
    <w:rsid w:val="007A05CC"/>
    <w:rsid w:val="007A2A6A"/>
    <w:rsid w:val="007A2B11"/>
    <w:rsid w:val="007A3E05"/>
    <w:rsid w:val="007A41EB"/>
    <w:rsid w:val="007A4365"/>
    <w:rsid w:val="007A5301"/>
    <w:rsid w:val="007A5D58"/>
    <w:rsid w:val="007A6CD0"/>
    <w:rsid w:val="007A717E"/>
    <w:rsid w:val="007B0A88"/>
    <w:rsid w:val="007B2BE6"/>
    <w:rsid w:val="007B52AF"/>
    <w:rsid w:val="007B56A8"/>
    <w:rsid w:val="007B5FED"/>
    <w:rsid w:val="007B6168"/>
    <w:rsid w:val="007C03C6"/>
    <w:rsid w:val="007C0F13"/>
    <w:rsid w:val="007C1280"/>
    <w:rsid w:val="007C17BF"/>
    <w:rsid w:val="007C1FF8"/>
    <w:rsid w:val="007C38A2"/>
    <w:rsid w:val="007C38AA"/>
    <w:rsid w:val="007C470F"/>
    <w:rsid w:val="007C563C"/>
    <w:rsid w:val="007C5695"/>
    <w:rsid w:val="007D017F"/>
    <w:rsid w:val="007D03BD"/>
    <w:rsid w:val="007D0B80"/>
    <w:rsid w:val="007D143C"/>
    <w:rsid w:val="007D14F5"/>
    <w:rsid w:val="007D2407"/>
    <w:rsid w:val="007D3D9E"/>
    <w:rsid w:val="007D46F2"/>
    <w:rsid w:val="007D4AB0"/>
    <w:rsid w:val="007E0057"/>
    <w:rsid w:val="007E1138"/>
    <w:rsid w:val="007E1FED"/>
    <w:rsid w:val="007E21DC"/>
    <w:rsid w:val="007E2529"/>
    <w:rsid w:val="007E26C8"/>
    <w:rsid w:val="007E2997"/>
    <w:rsid w:val="007E327F"/>
    <w:rsid w:val="007E38DD"/>
    <w:rsid w:val="007E3B24"/>
    <w:rsid w:val="007E6021"/>
    <w:rsid w:val="007E67AA"/>
    <w:rsid w:val="007E6DAB"/>
    <w:rsid w:val="007E7585"/>
    <w:rsid w:val="007E75DB"/>
    <w:rsid w:val="007E761A"/>
    <w:rsid w:val="007F06E3"/>
    <w:rsid w:val="007F1E90"/>
    <w:rsid w:val="007F31F5"/>
    <w:rsid w:val="007F35EF"/>
    <w:rsid w:val="007F3621"/>
    <w:rsid w:val="007F38FB"/>
    <w:rsid w:val="007F4AAF"/>
    <w:rsid w:val="007F585D"/>
    <w:rsid w:val="007F680E"/>
    <w:rsid w:val="007F6823"/>
    <w:rsid w:val="007F6B65"/>
    <w:rsid w:val="007F7D13"/>
    <w:rsid w:val="00802AAE"/>
    <w:rsid w:val="00802C86"/>
    <w:rsid w:val="008057AF"/>
    <w:rsid w:val="0080663F"/>
    <w:rsid w:val="00810FF0"/>
    <w:rsid w:val="00811703"/>
    <w:rsid w:val="00811CBF"/>
    <w:rsid w:val="00812EAB"/>
    <w:rsid w:val="00813139"/>
    <w:rsid w:val="00813B6C"/>
    <w:rsid w:val="00814C52"/>
    <w:rsid w:val="00816A12"/>
    <w:rsid w:val="00816B31"/>
    <w:rsid w:val="008170AC"/>
    <w:rsid w:val="008213FA"/>
    <w:rsid w:val="00821C2B"/>
    <w:rsid w:val="00821E22"/>
    <w:rsid w:val="0082280F"/>
    <w:rsid w:val="0082409F"/>
    <w:rsid w:val="00824C63"/>
    <w:rsid w:val="008260B7"/>
    <w:rsid w:val="008311EA"/>
    <w:rsid w:val="00831CE1"/>
    <w:rsid w:val="008334F0"/>
    <w:rsid w:val="0083418C"/>
    <w:rsid w:val="00834B5A"/>
    <w:rsid w:val="00836093"/>
    <w:rsid w:val="0083710F"/>
    <w:rsid w:val="00837431"/>
    <w:rsid w:val="00841E30"/>
    <w:rsid w:val="008440B2"/>
    <w:rsid w:val="008459A7"/>
    <w:rsid w:val="0085014C"/>
    <w:rsid w:val="00850938"/>
    <w:rsid w:val="00850CF9"/>
    <w:rsid w:val="00851675"/>
    <w:rsid w:val="00852740"/>
    <w:rsid w:val="0085285C"/>
    <w:rsid w:val="0085367A"/>
    <w:rsid w:val="008536DA"/>
    <w:rsid w:val="008549DA"/>
    <w:rsid w:val="008557DC"/>
    <w:rsid w:val="008570C9"/>
    <w:rsid w:val="00860E82"/>
    <w:rsid w:val="008636A5"/>
    <w:rsid w:val="0086393B"/>
    <w:rsid w:val="00863B7C"/>
    <w:rsid w:val="00866E3E"/>
    <w:rsid w:val="0086709D"/>
    <w:rsid w:val="00870F30"/>
    <w:rsid w:val="00872A8F"/>
    <w:rsid w:val="00872CA2"/>
    <w:rsid w:val="00872EE9"/>
    <w:rsid w:val="00874E95"/>
    <w:rsid w:val="008754E4"/>
    <w:rsid w:val="00875C50"/>
    <w:rsid w:val="0087759A"/>
    <w:rsid w:val="0087792C"/>
    <w:rsid w:val="00882598"/>
    <w:rsid w:val="008829BD"/>
    <w:rsid w:val="00885D83"/>
    <w:rsid w:val="00885F6C"/>
    <w:rsid w:val="008861FB"/>
    <w:rsid w:val="00886D30"/>
    <w:rsid w:val="00886EDE"/>
    <w:rsid w:val="00887927"/>
    <w:rsid w:val="00887A4B"/>
    <w:rsid w:val="00890CAB"/>
    <w:rsid w:val="00890F0B"/>
    <w:rsid w:val="00892383"/>
    <w:rsid w:val="008929A2"/>
    <w:rsid w:val="008933D9"/>
    <w:rsid w:val="00893A08"/>
    <w:rsid w:val="00894DEC"/>
    <w:rsid w:val="008950EF"/>
    <w:rsid w:val="00896D7F"/>
    <w:rsid w:val="008A0F89"/>
    <w:rsid w:val="008A1BB0"/>
    <w:rsid w:val="008A2AFE"/>
    <w:rsid w:val="008A51A6"/>
    <w:rsid w:val="008A58B4"/>
    <w:rsid w:val="008A5B76"/>
    <w:rsid w:val="008A769C"/>
    <w:rsid w:val="008A7704"/>
    <w:rsid w:val="008A7FF7"/>
    <w:rsid w:val="008B0394"/>
    <w:rsid w:val="008B0BF5"/>
    <w:rsid w:val="008B0DD4"/>
    <w:rsid w:val="008B1F8F"/>
    <w:rsid w:val="008B21C6"/>
    <w:rsid w:val="008B230B"/>
    <w:rsid w:val="008B421F"/>
    <w:rsid w:val="008B43C1"/>
    <w:rsid w:val="008B4AD7"/>
    <w:rsid w:val="008B4F24"/>
    <w:rsid w:val="008B5115"/>
    <w:rsid w:val="008B5778"/>
    <w:rsid w:val="008B59AC"/>
    <w:rsid w:val="008B69DB"/>
    <w:rsid w:val="008C027F"/>
    <w:rsid w:val="008C1CA1"/>
    <w:rsid w:val="008C28BB"/>
    <w:rsid w:val="008C44A7"/>
    <w:rsid w:val="008C50BF"/>
    <w:rsid w:val="008C6F9A"/>
    <w:rsid w:val="008C7169"/>
    <w:rsid w:val="008D08BF"/>
    <w:rsid w:val="008D2E81"/>
    <w:rsid w:val="008D3D0E"/>
    <w:rsid w:val="008D45C8"/>
    <w:rsid w:val="008D4761"/>
    <w:rsid w:val="008D5A0A"/>
    <w:rsid w:val="008D5CB5"/>
    <w:rsid w:val="008D71E0"/>
    <w:rsid w:val="008E0625"/>
    <w:rsid w:val="008E1470"/>
    <w:rsid w:val="008E2DB0"/>
    <w:rsid w:val="008E59AA"/>
    <w:rsid w:val="008E617C"/>
    <w:rsid w:val="008E621C"/>
    <w:rsid w:val="008E6C4B"/>
    <w:rsid w:val="008E6D13"/>
    <w:rsid w:val="008E6E7F"/>
    <w:rsid w:val="008E7353"/>
    <w:rsid w:val="008F0273"/>
    <w:rsid w:val="008F2B72"/>
    <w:rsid w:val="008F3BF2"/>
    <w:rsid w:val="008F4612"/>
    <w:rsid w:val="008F48D8"/>
    <w:rsid w:val="008F4943"/>
    <w:rsid w:val="008F77A3"/>
    <w:rsid w:val="00901E78"/>
    <w:rsid w:val="00901F27"/>
    <w:rsid w:val="009036C0"/>
    <w:rsid w:val="00903B4E"/>
    <w:rsid w:val="009058D0"/>
    <w:rsid w:val="00905AA4"/>
    <w:rsid w:val="00905F75"/>
    <w:rsid w:val="0090685B"/>
    <w:rsid w:val="009072A9"/>
    <w:rsid w:val="00907C04"/>
    <w:rsid w:val="00910935"/>
    <w:rsid w:val="00911F74"/>
    <w:rsid w:val="0091266D"/>
    <w:rsid w:val="00912BF2"/>
    <w:rsid w:val="00912EAE"/>
    <w:rsid w:val="00913A2B"/>
    <w:rsid w:val="00914B04"/>
    <w:rsid w:val="00915535"/>
    <w:rsid w:val="009164A9"/>
    <w:rsid w:val="00916D96"/>
    <w:rsid w:val="00917ECA"/>
    <w:rsid w:val="00920EB1"/>
    <w:rsid w:val="0092176C"/>
    <w:rsid w:val="00922620"/>
    <w:rsid w:val="00924D76"/>
    <w:rsid w:val="0092636E"/>
    <w:rsid w:val="00927970"/>
    <w:rsid w:val="00930EAF"/>
    <w:rsid w:val="009316DE"/>
    <w:rsid w:val="00931746"/>
    <w:rsid w:val="009324C3"/>
    <w:rsid w:val="00932C19"/>
    <w:rsid w:val="009334F0"/>
    <w:rsid w:val="00933B39"/>
    <w:rsid w:val="00933E10"/>
    <w:rsid w:val="009346B6"/>
    <w:rsid w:val="009350BD"/>
    <w:rsid w:val="00935B62"/>
    <w:rsid w:val="00936A71"/>
    <w:rsid w:val="009378FD"/>
    <w:rsid w:val="00940342"/>
    <w:rsid w:val="0094072B"/>
    <w:rsid w:val="00941E85"/>
    <w:rsid w:val="00942483"/>
    <w:rsid w:val="00942CA5"/>
    <w:rsid w:val="00942CDC"/>
    <w:rsid w:val="00944A4A"/>
    <w:rsid w:val="00944B5A"/>
    <w:rsid w:val="00945927"/>
    <w:rsid w:val="00946635"/>
    <w:rsid w:val="00946EF4"/>
    <w:rsid w:val="00951EF3"/>
    <w:rsid w:val="00953115"/>
    <w:rsid w:val="00954E92"/>
    <w:rsid w:val="00955610"/>
    <w:rsid w:val="00955D2D"/>
    <w:rsid w:val="00955F1C"/>
    <w:rsid w:val="009574F9"/>
    <w:rsid w:val="009609D6"/>
    <w:rsid w:val="00960AE8"/>
    <w:rsid w:val="009614B6"/>
    <w:rsid w:val="009654C1"/>
    <w:rsid w:val="00965FE1"/>
    <w:rsid w:val="009661FB"/>
    <w:rsid w:val="009662D4"/>
    <w:rsid w:val="00967447"/>
    <w:rsid w:val="0097073E"/>
    <w:rsid w:val="0097139A"/>
    <w:rsid w:val="009714D7"/>
    <w:rsid w:val="0097262C"/>
    <w:rsid w:val="00972ABD"/>
    <w:rsid w:val="00972CD7"/>
    <w:rsid w:val="0097550F"/>
    <w:rsid w:val="009755E4"/>
    <w:rsid w:val="009756C8"/>
    <w:rsid w:val="0097795B"/>
    <w:rsid w:val="00980170"/>
    <w:rsid w:val="009804D0"/>
    <w:rsid w:val="00981381"/>
    <w:rsid w:val="00983319"/>
    <w:rsid w:val="00983A64"/>
    <w:rsid w:val="00985E24"/>
    <w:rsid w:val="00987455"/>
    <w:rsid w:val="00987B57"/>
    <w:rsid w:val="0099016F"/>
    <w:rsid w:val="00992524"/>
    <w:rsid w:val="00993E27"/>
    <w:rsid w:val="00993FFF"/>
    <w:rsid w:val="00994771"/>
    <w:rsid w:val="009955DC"/>
    <w:rsid w:val="009964D5"/>
    <w:rsid w:val="00996FCC"/>
    <w:rsid w:val="0099742B"/>
    <w:rsid w:val="009A2243"/>
    <w:rsid w:val="009A2339"/>
    <w:rsid w:val="009A379E"/>
    <w:rsid w:val="009A4233"/>
    <w:rsid w:val="009A47BB"/>
    <w:rsid w:val="009A5791"/>
    <w:rsid w:val="009A6624"/>
    <w:rsid w:val="009A7D78"/>
    <w:rsid w:val="009B0C66"/>
    <w:rsid w:val="009B1CBC"/>
    <w:rsid w:val="009B2828"/>
    <w:rsid w:val="009B358F"/>
    <w:rsid w:val="009B39A2"/>
    <w:rsid w:val="009B485E"/>
    <w:rsid w:val="009B63EC"/>
    <w:rsid w:val="009B6DA0"/>
    <w:rsid w:val="009B6F4B"/>
    <w:rsid w:val="009C2D7F"/>
    <w:rsid w:val="009C3721"/>
    <w:rsid w:val="009C3B91"/>
    <w:rsid w:val="009C5CBD"/>
    <w:rsid w:val="009C6FF6"/>
    <w:rsid w:val="009D049D"/>
    <w:rsid w:val="009D1C3C"/>
    <w:rsid w:val="009D3175"/>
    <w:rsid w:val="009D327B"/>
    <w:rsid w:val="009D3C19"/>
    <w:rsid w:val="009D54E1"/>
    <w:rsid w:val="009D6027"/>
    <w:rsid w:val="009D65E0"/>
    <w:rsid w:val="009D6D81"/>
    <w:rsid w:val="009D7AEF"/>
    <w:rsid w:val="009D7F1A"/>
    <w:rsid w:val="009E0782"/>
    <w:rsid w:val="009E0DCF"/>
    <w:rsid w:val="009E190F"/>
    <w:rsid w:val="009E1DE6"/>
    <w:rsid w:val="009E1DFA"/>
    <w:rsid w:val="009E2119"/>
    <w:rsid w:val="009E28CF"/>
    <w:rsid w:val="009E2C9C"/>
    <w:rsid w:val="009E3579"/>
    <w:rsid w:val="009E3D05"/>
    <w:rsid w:val="009E5F5A"/>
    <w:rsid w:val="009E6CB2"/>
    <w:rsid w:val="009F014E"/>
    <w:rsid w:val="009F0995"/>
    <w:rsid w:val="009F1039"/>
    <w:rsid w:val="009F11C6"/>
    <w:rsid w:val="009F1577"/>
    <w:rsid w:val="009F370E"/>
    <w:rsid w:val="009F3BD2"/>
    <w:rsid w:val="009F51C6"/>
    <w:rsid w:val="009F52F0"/>
    <w:rsid w:val="009F57A6"/>
    <w:rsid w:val="009F5D30"/>
    <w:rsid w:val="009F67AE"/>
    <w:rsid w:val="00A007C8"/>
    <w:rsid w:val="00A00805"/>
    <w:rsid w:val="00A0194F"/>
    <w:rsid w:val="00A021EC"/>
    <w:rsid w:val="00A028FD"/>
    <w:rsid w:val="00A02ACF"/>
    <w:rsid w:val="00A03915"/>
    <w:rsid w:val="00A03935"/>
    <w:rsid w:val="00A05417"/>
    <w:rsid w:val="00A06E52"/>
    <w:rsid w:val="00A0734F"/>
    <w:rsid w:val="00A100A0"/>
    <w:rsid w:val="00A10DE2"/>
    <w:rsid w:val="00A10FD6"/>
    <w:rsid w:val="00A119D5"/>
    <w:rsid w:val="00A124ED"/>
    <w:rsid w:val="00A148CB"/>
    <w:rsid w:val="00A14CA1"/>
    <w:rsid w:val="00A1511B"/>
    <w:rsid w:val="00A15A94"/>
    <w:rsid w:val="00A16F15"/>
    <w:rsid w:val="00A17543"/>
    <w:rsid w:val="00A20499"/>
    <w:rsid w:val="00A259A9"/>
    <w:rsid w:val="00A25B21"/>
    <w:rsid w:val="00A330D8"/>
    <w:rsid w:val="00A36635"/>
    <w:rsid w:val="00A36EA9"/>
    <w:rsid w:val="00A373EC"/>
    <w:rsid w:val="00A37B13"/>
    <w:rsid w:val="00A37E4C"/>
    <w:rsid w:val="00A40902"/>
    <w:rsid w:val="00A41402"/>
    <w:rsid w:val="00A41B53"/>
    <w:rsid w:val="00A427C5"/>
    <w:rsid w:val="00A43C14"/>
    <w:rsid w:val="00A44E23"/>
    <w:rsid w:val="00A44ECE"/>
    <w:rsid w:val="00A45AB6"/>
    <w:rsid w:val="00A46ED6"/>
    <w:rsid w:val="00A46F2C"/>
    <w:rsid w:val="00A47192"/>
    <w:rsid w:val="00A47C20"/>
    <w:rsid w:val="00A50FF9"/>
    <w:rsid w:val="00A52B5C"/>
    <w:rsid w:val="00A55133"/>
    <w:rsid w:val="00A55385"/>
    <w:rsid w:val="00A566BF"/>
    <w:rsid w:val="00A60164"/>
    <w:rsid w:val="00A604B1"/>
    <w:rsid w:val="00A610C2"/>
    <w:rsid w:val="00A62E94"/>
    <w:rsid w:val="00A65B9A"/>
    <w:rsid w:val="00A671A0"/>
    <w:rsid w:val="00A676C3"/>
    <w:rsid w:val="00A70D7C"/>
    <w:rsid w:val="00A70F80"/>
    <w:rsid w:val="00A7135F"/>
    <w:rsid w:val="00A72652"/>
    <w:rsid w:val="00A73BC3"/>
    <w:rsid w:val="00A74EBB"/>
    <w:rsid w:val="00A75248"/>
    <w:rsid w:val="00A75865"/>
    <w:rsid w:val="00A8042D"/>
    <w:rsid w:val="00A81322"/>
    <w:rsid w:val="00A82758"/>
    <w:rsid w:val="00A839EF"/>
    <w:rsid w:val="00A83A37"/>
    <w:rsid w:val="00A84445"/>
    <w:rsid w:val="00A85F8F"/>
    <w:rsid w:val="00A870BE"/>
    <w:rsid w:val="00A8730B"/>
    <w:rsid w:val="00A90379"/>
    <w:rsid w:val="00A90FA5"/>
    <w:rsid w:val="00A927B1"/>
    <w:rsid w:val="00A933EC"/>
    <w:rsid w:val="00A9373E"/>
    <w:rsid w:val="00A9459F"/>
    <w:rsid w:val="00A9632F"/>
    <w:rsid w:val="00A97CAF"/>
    <w:rsid w:val="00AA12C4"/>
    <w:rsid w:val="00AA1457"/>
    <w:rsid w:val="00AA2477"/>
    <w:rsid w:val="00AA269B"/>
    <w:rsid w:val="00AA2E9D"/>
    <w:rsid w:val="00AA3B9C"/>
    <w:rsid w:val="00AA423F"/>
    <w:rsid w:val="00AA7F7D"/>
    <w:rsid w:val="00AB0E78"/>
    <w:rsid w:val="00AB1158"/>
    <w:rsid w:val="00AB1563"/>
    <w:rsid w:val="00AB2722"/>
    <w:rsid w:val="00AB3D0A"/>
    <w:rsid w:val="00AB5A7F"/>
    <w:rsid w:val="00AB61E8"/>
    <w:rsid w:val="00AB736C"/>
    <w:rsid w:val="00AB7531"/>
    <w:rsid w:val="00AC11BC"/>
    <w:rsid w:val="00AC200F"/>
    <w:rsid w:val="00AC2ED7"/>
    <w:rsid w:val="00AC3CE0"/>
    <w:rsid w:val="00AC52E7"/>
    <w:rsid w:val="00AC779A"/>
    <w:rsid w:val="00AD1780"/>
    <w:rsid w:val="00AD1E63"/>
    <w:rsid w:val="00AD2D47"/>
    <w:rsid w:val="00AD33C0"/>
    <w:rsid w:val="00AD3562"/>
    <w:rsid w:val="00AD3982"/>
    <w:rsid w:val="00AD3CF9"/>
    <w:rsid w:val="00AD648C"/>
    <w:rsid w:val="00AD7319"/>
    <w:rsid w:val="00AE1523"/>
    <w:rsid w:val="00AE18DB"/>
    <w:rsid w:val="00AE260E"/>
    <w:rsid w:val="00AE32FF"/>
    <w:rsid w:val="00AE370A"/>
    <w:rsid w:val="00AE5B29"/>
    <w:rsid w:val="00AE74B7"/>
    <w:rsid w:val="00AE7E8E"/>
    <w:rsid w:val="00AF017A"/>
    <w:rsid w:val="00AF022C"/>
    <w:rsid w:val="00AF1FC3"/>
    <w:rsid w:val="00AF4102"/>
    <w:rsid w:val="00AF4297"/>
    <w:rsid w:val="00AF4AD6"/>
    <w:rsid w:val="00AF522B"/>
    <w:rsid w:val="00AF5676"/>
    <w:rsid w:val="00AF58D5"/>
    <w:rsid w:val="00AF5B0A"/>
    <w:rsid w:val="00AF6078"/>
    <w:rsid w:val="00AF6D0F"/>
    <w:rsid w:val="00AF7843"/>
    <w:rsid w:val="00AF7D26"/>
    <w:rsid w:val="00B0162E"/>
    <w:rsid w:val="00B01FFD"/>
    <w:rsid w:val="00B05480"/>
    <w:rsid w:val="00B068A3"/>
    <w:rsid w:val="00B11AC2"/>
    <w:rsid w:val="00B12CB4"/>
    <w:rsid w:val="00B136A7"/>
    <w:rsid w:val="00B13BB4"/>
    <w:rsid w:val="00B142AF"/>
    <w:rsid w:val="00B14FD3"/>
    <w:rsid w:val="00B1565E"/>
    <w:rsid w:val="00B1578C"/>
    <w:rsid w:val="00B15CAC"/>
    <w:rsid w:val="00B15E4C"/>
    <w:rsid w:val="00B16B0D"/>
    <w:rsid w:val="00B17AAA"/>
    <w:rsid w:val="00B21B06"/>
    <w:rsid w:val="00B22CDD"/>
    <w:rsid w:val="00B23FC4"/>
    <w:rsid w:val="00B24A0A"/>
    <w:rsid w:val="00B264BC"/>
    <w:rsid w:val="00B26A78"/>
    <w:rsid w:val="00B273F1"/>
    <w:rsid w:val="00B308BA"/>
    <w:rsid w:val="00B308CD"/>
    <w:rsid w:val="00B31BA7"/>
    <w:rsid w:val="00B327EA"/>
    <w:rsid w:val="00B32B4E"/>
    <w:rsid w:val="00B32ECB"/>
    <w:rsid w:val="00B33E6D"/>
    <w:rsid w:val="00B33F92"/>
    <w:rsid w:val="00B340A8"/>
    <w:rsid w:val="00B3535B"/>
    <w:rsid w:val="00B356DE"/>
    <w:rsid w:val="00B35CA5"/>
    <w:rsid w:val="00B36400"/>
    <w:rsid w:val="00B3685C"/>
    <w:rsid w:val="00B40B88"/>
    <w:rsid w:val="00B40EE2"/>
    <w:rsid w:val="00B41BCA"/>
    <w:rsid w:val="00B42C79"/>
    <w:rsid w:val="00B439F9"/>
    <w:rsid w:val="00B43D02"/>
    <w:rsid w:val="00B44289"/>
    <w:rsid w:val="00B4482E"/>
    <w:rsid w:val="00B45160"/>
    <w:rsid w:val="00B4686D"/>
    <w:rsid w:val="00B46CC0"/>
    <w:rsid w:val="00B46D3A"/>
    <w:rsid w:val="00B516B4"/>
    <w:rsid w:val="00B51EE1"/>
    <w:rsid w:val="00B52FCA"/>
    <w:rsid w:val="00B5423C"/>
    <w:rsid w:val="00B54A2D"/>
    <w:rsid w:val="00B553CA"/>
    <w:rsid w:val="00B55676"/>
    <w:rsid w:val="00B562EE"/>
    <w:rsid w:val="00B565CC"/>
    <w:rsid w:val="00B56968"/>
    <w:rsid w:val="00B5708A"/>
    <w:rsid w:val="00B5719B"/>
    <w:rsid w:val="00B60160"/>
    <w:rsid w:val="00B60F80"/>
    <w:rsid w:val="00B618B6"/>
    <w:rsid w:val="00B625C2"/>
    <w:rsid w:val="00B62E27"/>
    <w:rsid w:val="00B63F74"/>
    <w:rsid w:val="00B66F28"/>
    <w:rsid w:val="00B70504"/>
    <w:rsid w:val="00B7238E"/>
    <w:rsid w:val="00B72E7C"/>
    <w:rsid w:val="00B741C6"/>
    <w:rsid w:val="00B744EA"/>
    <w:rsid w:val="00B74615"/>
    <w:rsid w:val="00B74B8E"/>
    <w:rsid w:val="00B77EC1"/>
    <w:rsid w:val="00B805DF"/>
    <w:rsid w:val="00B80B9F"/>
    <w:rsid w:val="00B80DDB"/>
    <w:rsid w:val="00B813B1"/>
    <w:rsid w:val="00B813D3"/>
    <w:rsid w:val="00B8246E"/>
    <w:rsid w:val="00B82AF3"/>
    <w:rsid w:val="00B83169"/>
    <w:rsid w:val="00B8395D"/>
    <w:rsid w:val="00B86E8A"/>
    <w:rsid w:val="00B90B60"/>
    <w:rsid w:val="00B91749"/>
    <w:rsid w:val="00B918E4"/>
    <w:rsid w:val="00B94A2F"/>
    <w:rsid w:val="00B94F8F"/>
    <w:rsid w:val="00B95E4E"/>
    <w:rsid w:val="00B96179"/>
    <w:rsid w:val="00B976D1"/>
    <w:rsid w:val="00BA065D"/>
    <w:rsid w:val="00BA0FF2"/>
    <w:rsid w:val="00BA10AD"/>
    <w:rsid w:val="00BA171F"/>
    <w:rsid w:val="00BA2B60"/>
    <w:rsid w:val="00BA3C5F"/>
    <w:rsid w:val="00BA42AE"/>
    <w:rsid w:val="00BA62C5"/>
    <w:rsid w:val="00BB08BA"/>
    <w:rsid w:val="00BB1476"/>
    <w:rsid w:val="00BB2B07"/>
    <w:rsid w:val="00BB34B5"/>
    <w:rsid w:val="00BB35ED"/>
    <w:rsid w:val="00BB627C"/>
    <w:rsid w:val="00BB7445"/>
    <w:rsid w:val="00BB7EAB"/>
    <w:rsid w:val="00BC0035"/>
    <w:rsid w:val="00BC06FB"/>
    <w:rsid w:val="00BC1258"/>
    <w:rsid w:val="00BC2108"/>
    <w:rsid w:val="00BC2D84"/>
    <w:rsid w:val="00BC446D"/>
    <w:rsid w:val="00BC500F"/>
    <w:rsid w:val="00BC64F1"/>
    <w:rsid w:val="00BD13C3"/>
    <w:rsid w:val="00BD2DED"/>
    <w:rsid w:val="00BD3DB2"/>
    <w:rsid w:val="00BD423F"/>
    <w:rsid w:val="00BD4BBD"/>
    <w:rsid w:val="00BD5B18"/>
    <w:rsid w:val="00BD792F"/>
    <w:rsid w:val="00BD7B2E"/>
    <w:rsid w:val="00BE0924"/>
    <w:rsid w:val="00BE192C"/>
    <w:rsid w:val="00BE25DA"/>
    <w:rsid w:val="00BE2874"/>
    <w:rsid w:val="00BE3F13"/>
    <w:rsid w:val="00BE5389"/>
    <w:rsid w:val="00BE5858"/>
    <w:rsid w:val="00BE683C"/>
    <w:rsid w:val="00BE6D8B"/>
    <w:rsid w:val="00BE76CB"/>
    <w:rsid w:val="00BE7852"/>
    <w:rsid w:val="00BF0BBB"/>
    <w:rsid w:val="00BF0D99"/>
    <w:rsid w:val="00BF231F"/>
    <w:rsid w:val="00BF37DD"/>
    <w:rsid w:val="00BF3B0F"/>
    <w:rsid w:val="00BF416C"/>
    <w:rsid w:val="00BF5076"/>
    <w:rsid w:val="00BF5903"/>
    <w:rsid w:val="00BF631F"/>
    <w:rsid w:val="00C0036D"/>
    <w:rsid w:val="00C00525"/>
    <w:rsid w:val="00C0063E"/>
    <w:rsid w:val="00C007D6"/>
    <w:rsid w:val="00C015BC"/>
    <w:rsid w:val="00C0169D"/>
    <w:rsid w:val="00C02E0D"/>
    <w:rsid w:val="00C03135"/>
    <w:rsid w:val="00C0385D"/>
    <w:rsid w:val="00C05010"/>
    <w:rsid w:val="00C0511A"/>
    <w:rsid w:val="00C05C5B"/>
    <w:rsid w:val="00C06680"/>
    <w:rsid w:val="00C06EB7"/>
    <w:rsid w:val="00C070B4"/>
    <w:rsid w:val="00C10B3A"/>
    <w:rsid w:val="00C1175E"/>
    <w:rsid w:val="00C1263E"/>
    <w:rsid w:val="00C1339C"/>
    <w:rsid w:val="00C13992"/>
    <w:rsid w:val="00C13A29"/>
    <w:rsid w:val="00C13E8F"/>
    <w:rsid w:val="00C176C7"/>
    <w:rsid w:val="00C17FC2"/>
    <w:rsid w:val="00C213AE"/>
    <w:rsid w:val="00C229A7"/>
    <w:rsid w:val="00C22F53"/>
    <w:rsid w:val="00C236AC"/>
    <w:rsid w:val="00C24AFA"/>
    <w:rsid w:val="00C24E65"/>
    <w:rsid w:val="00C260E3"/>
    <w:rsid w:val="00C3038C"/>
    <w:rsid w:val="00C3209C"/>
    <w:rsid w:val="00C331FB"/>
    <w:rsid w:val="00C33BEE"/>
    <w:rsid w:val="00C3412C"/>
    <w:rsid w:val="00C34BF9"/>
    <w:rsid w:val="00C35C7B"/>
    <w:rsid w:val="00C36023"/>
    <w:rsid w:val="00C40B13"/>
    <w:rsid w:val="00C40BC8"/>
    <w:rsid w:val="00C41195"/>
    <w:rsid w:val="00C418A3"/>
    <w:rsid w:val="00C41CFF"/>
    <w:rsid w:val="00C4214E"/>
    <w:rsid w:val="00C42840"/>
    <w:rsid w:val="00C42BD7"/>
    <w:rsid w:val="00C436F9"/>
    <w:rsid w:val="00C45365"/>
    <w:rsid w:val="00C453B5"/>
    <w:rsid w:val="00C45488"/>
    <w:rsid w:val="00C45B40"/>
    <w:rsid w:val="00C45E49"/>
    <w:rsid w:val="00C46331"/>
    <w:rsid w:val="00C478DA"/>
    <w:rsid w:val="00C47A44"/>
    <w:rsid w:val="00C47B59"/>
    <w:rsid w:val="00C50223"/>
    <w:rsid w:val="00C508C1"/>
    <w:rsid w:val="00C521FA"/>
    <w:rsid w:val="00C523FB"/>
    <w:rsid w:val="00C52BF0"/>
    <w:rsid w:val="00C548B3"/>
    <w:rsid w:val="00C551DD"/>
    <w:rsid w:val="00C573D1"/>
    <w:rsid w:val="00C57424"/>
    <w:rsid w:val="00C616AA"/>
    <w:rsid w:val="00C62085"/>
    <w:rsid w:val="00C63446"/>
    <w:rsid w:val="00C63D04"/>
    <w:rsid w:val="00C642EE"/>
    <w:rsid w:val="00C6483F"/>
    <w:rsid w:val="00C65469"/>
    <w:rsid w:val="00C6799D"/>
    <w:rsid w:val="00C70FE5"/>
    <w:rsid w:val="00C7108D"/>
    <w:rsid w:val="00C72727"/>
    <w:rsid w:val="00C732B5"/>
    <w:rsid w:val="00C76105"/>
    <w:rsid w:val="00C76B54"/>
    <w:rsid w:val="00C77A83"/>
    <w:rsid w:val="00C77AA0"/>
    <w:rsid w:val="00C808E7"/>
    <w:rsid w:val="00C80D7E"/>
    <w:rsid w:val="00C813DE"/>
    <w:rsid w:val="00C85EE1"/>
    <w:rsid w:val="00C86597"/>
    <w:rsid w:val="00C9043C"/>
    <w:rsid w:val="00C9187A"/>
    <w:rsid w:val="00C91C11"/>
    <w:rsid w:val="00C92E38"/>
    <w:rsid w:val="00C93296"/>
    <w:rsid w:val="00C93A43"/>
    <w:rsid w:val="00C940F0"/>
    <w:rsid w:val="00C94728"/>
    <w:rsid w:val="00C9718F"/>
    <w:rsid w:val="00CA0AEF"/>
    <w:rsid w:val="00CA0CFC"/>
    <w:rsid w:val="00CA15EA"/>
    <w:rsid w:val="00CA19D6"/>
    <w:rsid w:val="00CA2835"/>
    <w:rsid w:val="00CA40E5"/>
    <w:rsid w:val="00CA4A8E"/>
    <w:rsid w:val="00CA7445"/>
    <w:rsid w:val="00CA74C5"/>
    <w:rsid w:val="00CA74FF"/>
    <w:rsid w:val="00CB027B"/>
    <w:rsid w:val="00CB06B5"/>
    <w:rsid w:val="00CB08FB"/>
    <w:rsid w:val="00CB11D6"/>
    <w:rsid w:val="00CB34ED"/>
    <w:rsid w:val="00CB46B4"/>
    <w:rsid w:val="00CB4F70"/>
    <w:rsid w:val="00CB50CF"/>
    <w:rsid w:val="00CB5DD2"/>
    <w:rsid w:val="00CB67F7"/>
    <w:rsid w:val="00CB6C98"/>
    <w:rsid w:val="00CB70E2"/>
    <w:rsid w:val="00CB72F9"/>
    <w:rsid w:val="00CC0A40"/>
    <w:rsid w:val="00CC1220"/>
    <w:rsid w:val="00CC1499"/>
    <w:rsid w:val="00CC2119"/>
    <w:rsid w:val="00CC663E"/>
    <w:rsid w:val="00CC6AC3"/>
    <w:rsid w:val="00CC7353"/>
    <w:rsid w:val="00CC7556"/>
    <w:rsid w:val="00CD06C0"/>
    <w:rsid w:val="00CD0A52"/>
    <w:rsid w:val="00CD0C83"/>
    <w:rsid w:val="00CD16B4"/>
    <w:rsid w:val="00CD1B04"/>
    <w:rsid w:val="00CD281E"/>
    <w:rsid w:val="00CD39A7"/>
    <w:rsid w:val="00CD4042"/>
    <w:rsid w:val="00CD5A5A"/>
    <w:rsid w:val="00CD68F6"/>
    <w:rsid w:val="00CE038E"/>
    <w:rsid w:val="00CE1893"/>
    <w:rsid w:val="00CE2CE0"/>
    <w:rsid w:val="00CE2E3F"/>
    <w:rsid w:val="00CE388B"/>
    <w:rsid w:val="00CE506A"/>
    <w:rsid w:val="00CE73F5"/>
    <w:rsid w:val="00CE7EA1"/>
    <w:rsid w:val="00CF054B"/>
    <w:rsid w:val="00CF1C2C"/>
    <w:rsid w:val="00CF2225"/>
    <w:rsid w:val="00CF32D7"/>
    <w:rsid w:val="00CF3FBE"/>
    <w:rsid w:val="00CF6A10"/>
    <w:rsid w:val="00CF7E34"/>
    <w:rsid w:val="00D02806"/>
    <w:rsid w:val="00D028A8"/>
    <w:rsid w:val="00D040AA"/>
    <w:rsid w:val="00D04523"/>
    <w:rsid w:val="00D048D7"/>
    <w:rsid w:val="00D055B4"/>
    <w:rsid w:val="00D1062F"/>
    <w:rsid w:val="00D1132A"/>
    <w:rsid w:val="00D113FE"/>
    <w:rsid w:val="00D11595"/>
    <w:rsid w:val="00D12344"/>
    <w:rsid w:val="00D12998"/>
    <w:rsid w:val="00D13277"/>
    <w:rsid w:val="00D13CB4"/>
    <w:rsid w:val="00D14636"/>
    <w:rsid w:val="00D14C37"/>
    <w:rsid w:val="00D16A27"/>
    <w:rsid w:val="00D16D90"/>
    <w:rsid w:val="00D2182E"/>
    <w:rsid w:val="00D2207B"/>
    <w:rsid w:val="00D22EAB"/>
    <w:rsid w:val="00D231C2"/>
    <w:rsid w:val="00D2395E"/>
    <w:rsid w:val="00D23EB7"/>
    <w:rsid w:val="00D2404F"/>
    <w:rsid w:val="00D265B4"/>
    <w:rsid w:val="00D30153"/>
    <w:rsid w:val="00D303FA"/>
    <w:rsid w:val="00D3099E"/>
    <w:rsid w:val="00D31374"/>
    <w:rsid w:val="00D31F1E"/>
    <w:rsid w:val="00D35BD6"/>
    <w:rsid w:val="00D36D07"/>
    <w:rsid w:val="00D372BE"/>
    <w:rsid w:val="00D41508"/>
    <w:rsid w:val="00D42095"/>
    <w:rsid w:val="00D42F54"/>
    <w:rsid w:val="00D43600"/>
    <w:rsid w:val="00D44A20"/>
    <w:rsid w:val="00D46A6F"/>
    <w:rsid w:val="00D46B5B"/>
    <w:rsid w:val="00D4786C"/>
    <w:rsid w:val="00D510C0"/>
    <w:rsid w:val="00D51CF7"/>
    <w:rsid w:val="00D5343B"/>
    <w:rsid w:val="00D536ED"/>
    <w:rsid w:val="00D53E36"/>
    <w:rsid w:val="00D56D52"/>
    <w:rsid w:val="00D601AE"/>
    <w:rsid w:val="00D6034B"/>
    <w:rsid w:val="00D624CD"/>
    <w:rsid w:val="00D64389"/>
    <w:rsid w:val="00D656A9"/>
    <w:rsid w:val="00D65D8C"/>
    <w:rsid w:val="00D66476"/>
    <w:rsid w:val="00D6714F"/>
    <w:rsid w:val="00D67187"/>
    <w:rsid w:val="00D677A1"/>
    <w:rsid w:val="00D717F8"/>
    <w:rsid w:val="00D7223D"/>
    <w:rsid w:val="00D724D0"/>
    <w:rsid w:val="00D72687"/>
    <w:rsid w:val="00D73F3B"/>
    <w:rsid w:val="00D7436A"/>
    <w:rsid w:val="00D74EDC"/>
    <w:rsid w:val="00D74EEB"/>
    <w:rsid w:val="00D75B0E"/>
    <w:rsid w:val="00D80BE5"/>
    <w:rsid w:val="00D81601"/>
    <w:rsid w:val="00D81988"/>
    <w:rsid w:val="00D81D1D"/>
    <w:rsid w:val="00D8278C"/>
    <w:rsid w:val="00D83C8C"/>
    <w:rsid w:val="00D87F46"/>
    <w:rsid w:val="00D90092"/>
    <w:rsid w:val="00D90829"/>
    <w:rsid w:val="00D90971"/>
    <w:rsid w:val="00D90F30"/>
    <w:rsid w:val="00D90FA1"/>
    <w:rsid w:val="00D92DE0"/>
    <w:rsid w:val="00D92EBD"/>
    <w:rsid w:val="00D9408E"/>
    <w:rsid w:val="00D94413"/>
    <w:rsid w:val="00D95CE2"/>
    <w:rsid w:val="00D96247"/>
    <w:rsid w:val="00D969C7"/>
    <w:rsid w:val="00D97828"/>
    <w:rsid w:val="00DA0C6A"/>
    <w:rsid w:val="00DA1AF3"/>
    <w:rsid w:val="00DA1AF7"/>
    <w:rsid w:val="00DA248F"/>
    <w:rsid w:val="00DA36AA"/>
    <w:rsid w:val="00DA3DB7"/>
    <w:rsid w:val="00DA4732"/>
    <w:rsid w:val="00DA565A"/>
    <w:rsid w:val="00DA7287"/>
    <w:rsid w:val="00DA7FDB"/>
    <w:rsid w:val="00DB03A0"/>
    <w:rsid w:val="00DB16C3"/>
    <w:rsid w:val="00DB1DE6"/>
    <w:rsid w:val="00DB3BA0"/>
    <w:rsid w:val="00DB41A5"/>
    <w:rsid w:val="00DB4582"/>
    <w:rsid w:val="00DB4958"/>
    <w:rsid w:val="00DB4B0F"/>
    <w:rsid w:val="00DB61F8"/>
    <w:rsid w:val="00DB7CAB"/>
    <w:rsid w:val="00DC0106"/>
    <w:rsid w:val="00DC08C8"/>
    <w:rsid w:val="00DC1520"/>
    <w:rsid w:val="00DC1DD6"/>
    <w:rsid w:val="00DC274F"/>
    <w:rsid w:val="00DC6ED8"/>
    <w:rsid w:val="00DC753F"/>
    <w:rsid w:val="00DD0AA6"/>
    <w:rsid w:val="00DD19C3"/>
    <w:rsid w:val="00DD1BF5"/>
    <w:rsid w:val="00DD2094"/>
    <w:rsid w:val="00DD2875"/>
    <w:rsid w:val="00DD28F7"/>
    <w:rsid w:val="00DD317A"/>
    <w:rsid w:val="00DD3192"/>
    <w:rsid w:val="00DD37DF"/>
    <w:rsid w:val="00DD443E"/>
    <w:rsid w:val="00DD5179"/>
    <w:rsid w:val="00DD576A"/>
    <w:rsid w:val="00DD6261"/>
    <w:rsid w:val="00DD6A31"/>
    <w:rsid w:val="00DD74B2"/>
    <w:rsid w:val="00DE0022"/>
    <w:rsid w:val="00DE00E0"/>
    <w:rsid w:val="00DE17EC"/>
    <w:rsid w:val="00DE200F"/>
    <w:rsid w:val="00DE2E08"/>
    <w:rsid w:val="00DE32CF"/>
    <w:rsid w:val="00DE3784"/>
    <w:rsid w:val="00DE3F7B"/>
    <w:rsid w:val="00DE4314"/>
    <w:rsid w:val="00DE57B2"/>
    <w:rsid w:val="00DE5821"/>
    <w:rsid w:val="00DE5E02"/>
    <w:rsid w:val="00DF04AE"/>
    <w:rsid w:val="00DF0716"/>
    <w:rsid w:val="00DF0873"/>
    <w:rsid w:val="00DF1AD9"/>
    <w:rsid w:val="00DF3082"/>
    <w:rsid w:val="00DF4249"/>
    <w:rsid w:val="00DF4E43"/>
    <w:rsid w:val="00DF6687"/>
    <w:rsid w:val="00DF6C5F"/>
    <w:rsid w:val="00DF717C"/>
    <w:rsid w:val="00DF72FA"/>
    <w:rsid w:val="00E0452C"/>
    <w:rsid w:val="00E05831"/>
    <w:rsid w:val="00E07247"/>
    <w:rsid w:val="00E07410"/>
    <w:rsid w:val="00E07FD4"/>
    <w:rsid w:val="00E10334"/>
    <w:rsid w:val="00E10E95"/>
    <w:rsid w:val="00E10FB1"/>
    <w:rsid w:val="00E12B47"/>
    <w:rsid w:val="00E134C5"/>
    <w:rsid w:val="00E137AA"/>
    <w:rsid w:val="00E155ED"/>
    <w:rsid w:val="00E1609A"/>
    <w:rsid w:val="00E16649"/>
    <w:rsid w:val="00E2014B"/>
    <w:rsid w:val="00E20E03"/>
    <w:rsid w:val="00E235F2"/>
    <w:rsid w:val="00E23779"/>
    <w:rsid w:val="00E24340"/>
    <w:rsid w:val="00E246CF"/>
    <w:rsid w:val="00E268D3"/>
    <w:rsid w:val="00E26CCA"/>
    <w:rsid w:val="00E27224"/>
    <w:rsid w:val="00E274DB"/>
    <w:rsid w:val="00E30E27"/>
    <w:rsid w:val="00E318AA"/>
    <w:rsid w:val="00E31EC8"/>
    <w:rsid w:val="00E32A28"/>
    <w:rsid w:val="00E337FC"/>
    <w:rsid w:val="00E33D44"/>
    <w:rsid w:val="00E35043"/>
    <w:rsid w:val="00E366FA"/>
    <w:rsid w:val="00E379F9"/>
    <w:rsid w:val="00E37E07"/>
    <w:rsid w:val="00E37F17"/>
    <w:rsid w:val="00E412D6"/>
    <w:rsid w:val="00E43643"/>
    <w:rsid w:val="00E4576F"/>
    <w:rsid w:val="00E457F7"/>
    <w:rsid w:val="00E45CCF"/>
    <w:rsid w:val="00E47101"/>
    <w:rsid w:val="00E5018A"/>
    <w:rsid w:val="00E502B2"/>
    <w:rsid w:val="00E51006"/>
    <w:rsid w:val="00E51009"/>
    <w:rsid w:val="00E51245"/>
    <w:rsid w:val="00E51E69"/>
    <w:rsid w:val="00E526FA"/>
    <w:rsid w:val="00E5386C"/>
    <w:rsid w:val="00E539C1"/>
    <w:rsid w:val="00E53C1F"/>
    <w:rsid w:val="00E54234"/>
    <w:rsid w:val="00E54A47"/>
    <w:rsid w:val="00E55213"/>
    <w:rsid w:val="00E55333"/>
    <w:rsid w:val="00E56424"/>
    <w:rsid w:val="00E57454"/>
    <w:rsid w:val="00E5796F"/>
    <w:rsid w:val="00E57EE9"/>
    <w:rsid w:val="00E6023F"/>
    <w:rsid w:val="00E63265"/>
    <w:rsid w:val="00E63F3B"/>
    <w:rsid w:val="00E6422E"/>
    <w:rsid w:val="00E6499B"/>
    <w:rsid w:val="00E653B5"/>
    <w:rsid w:val="00E6575E"/>
    <w:rsid w:val="00E66496"/>
    <w:rsid w:val="00E710FF"/>
    <w:rsid w:val="00E7171E"/>
    <w:rsid w:val="00E7249F"/>
    <w:rsid w:val="00E7275E"/>
    <w:rsid w:val="00E740CC"/>
    <w:rsid w:val="00E743E0"/>
    <w:rsid w:val="00E74645"/>
    <w:rsid w:val="00E75808"/>
    <w:rsid w:val="00E76E05"/>
    <w:rsid w:val="00E81B90"/>
    <w:rsid w:val="00E82FFF"/>
    <w:rsid w:val="00E855C1"/>
    <w:rsid w:val="00E85846"/>
    <w:rsid w:val="00E87778"/>
    <w:rsid w:val="00E90567"/>
    <w:rsid w:val="00E9270E"/>
    <w:rsid w:val="00E933C2"/>
    <w:rsid w:val="00E93C10"/>
    <w:rsid w:val="00E93FDE"/>
    <w:rsid w:val="00E952EA"/>
    <w:rsid w:val="00E95711"/>
    <w:rsid w:val="00E95FD6"/>
    <w:rsid w:val="00E96F9F"/>
    <w:rsid w:val="00E97528"/>
    <w:rsid w:val="00E97BCA"/>
    <w:rsid w:val="00E97D2E"/>
    <w:rsid w:val="00EA09C4"/>
    <w:rsid w:val="00EA38F8"/>
    <w:rsid w:val="00EA5EDC"/>
    <w:rsid w:val="00EA6DD1"/>
    <w:rsid w:val="00EA7667"/>
    <w:rsid w:val="00EA7C73"/>
    <w:rsid w:val="00EB0818"/>
    <w:rsid w:val="00EB0EF5"/>
    <w:rsid w:val="00EB0FB5"/>
    <w:rsid w:val="00EB2359"/>
    <w:rsid w:val="00EB23FF"/>
    <w:rsid w:val="00EB26DC"/>
    <w:rsid w:val="00EB2AC4"/>
    <w:rsid w:val="00EB400A"/>
    <w:rsid w:val="00EB4865"/>
    <w:rsid w:val="00EB6572"/>
    <w:rsid w:val="00EC0626"/>
    <w:rsid w:val="00EC12F8"/>
    <w:rsid w:val="00EC45F7"/>
    <w:rsid w:val="00EC4E95"/>
    <w:rsid w:val="00EC5211"/>
    <w:rsid w:val="00EC6170"/>
    <w:rsid w:val="00EC70AE"/>
    <w:rsid w:val="00EC7358"/>
    <w:rsid w:val="00EC7D11"/>
    <w:rsid w:val="00ED046E"/>
    <w:rsid w:val="00ED04BA"/>
    <w:rsid w:val="00ED0A3A"/>
    <w:rsid w:val="00ED115C"/>
    <w:rsid w:val="00ED30DF"/>
    <w:rsid w:val="00ED37A4"/>
    <w:rsid w:val="00ED3BF2"/>
    <w:rsid w:val="00ED5842"/>
    <w:rsid w:val="00ED5858"/>
    <w:rsid w:val="00ED69B0"/>
    <w:rsid w:val="00ED6E9A"/>
    <w:rsid w:val="00ED7F0F"/>
    <w:rsid w:val="00EE0A68"/>
    <w:rsid w:val="00EE0DAF"/>
    <w:rsid w:val="00EE1C42"/>
    <w:rsid w:val="00EE3626"/>
    <w:rsid w:val="00EE3ABA"/>
    <w:rsid w:val="00EE3DAF"/>
    <w:rsid w:val="00EE3DBC"/>
    <w:rsid w:val="00EE45BB"/>
    <w:rsid w:val="00EE6B9B"/>
    <w:rsid w:val="00EE7A18"/>
    <w:rsid w:val="00EF0F34"/>
    <w:rsid w:val="00EF15F9"/>
    <w:rsid w:val="00EF5356"/>
    <w:rsid w:val="00EF5792"/>
    <w:rsid w:val="00EF7108"/>
    <w:rsid w:val="00EF72AF"/>
    <w:rsid w:val="00EF7CB9"/>
    <w:rsid w:val="00F005E4"/>
    <w:rsid w:val="00F018FC"/>
    <w:rsid w:val="00F0209A"/>
    <w:rsid w:val="00F02FCA"/>
    <w:rsid w:val="00F03965"/>
    <w:rsid w:val="00F042D7"/>
    <w:rsid w:val="00F04D59"/>
    <w:rsid w:val="00F0551A"/>
    <w:rsid w:val="00F066A0"/>
    <w:rsid w:val="00F07378"/>
    <w:rsid w:val="00F121D9"/>
    <w:rsid w:val="00F13EC1"/>
    <w:rsid w:val="00F143C2"/>
    <w:rsid w:val="00F1472B"/>
    <w:rsid w:val="00F14A21"/>
    <w:rsid w:val="00F1609A"/>
    <w:rsid w:val="00F16B99"/>
    <w:rsid w:val="00F16F14"/>
    <w:rsid w:val="00F170FF"/>
    <w:rsid w:val="00F20D99"/>
    <w:rsid w:val="00F21307"/>
    <w:rsid w:val="00F21D05"/>
    <w:rsid w:val="00F223CE"/>
    <w:rsid w:val="00F22EAD"/>
    <w:rsid w:val="00F22F42"/>
    <w:rsid w:val="00F23F14"/>
    <w:rsid w:val="00F25770"/>
    <w:rsid w:val="00F30029"/>
    <w:rsid w:val="00F3107D"/>
    <w:rsid w:val="00F311B9"/>
    <w:rsid w:val="00F311E6"/>
    <w:rsid w:val="00F31502"/>
    <w:rsid w:val="00F31D5A"/>
    <w:rsid w:val="00F32DD6"/>
    <w:rsid w:val="00F34803"/>
    <w:rsid w:val="00F357C3"/>
    <w:rsid w:val="00F366BE"/>
    <w:rsid w:val="00F42B01"/>
    <w:rsid w:val="00F431FE"/>
    <w:rsid w:val="00F45A75"/>
    <w:rsid w:val="00F45BF1"/>
    <w:rsid w:val="00F465F9"/>
    <w:rsid w:val="00F47DE9"/>
    <w:rsid w:val="00F47E1B"/>
    <w:rsid w:val="00F50799"/>
    <w:rsid w:val="00F50F5A"/>
    <w:rsid w:val="00F52FF5"/>
    <w:rsid w:val="00F540D8"/>
    <w:rsid w:val="00F54750"/>
    <w:rsid w:val="00F56402"/>
    <w:rsid w:val="00F57244"/>
    <w:rsid w:val="00F604D1"/>
    <w:rsid w:val="00F609D5"/>
    <w:rsid w:val="00F61A86"/>
    <w:rsid w:val="00F6319E"/>
    <w:rsid w:val="00F64754"/>
    <w:rsid w:val="00F64DD0"/>
    <w:rsid w:val="00F652E7"/>
    <w:rsid w:val="00F65DCE"/>
    <w:rsid w:val="00F6774A"/>
    <w:rsid w:val="00F677DB"/>
    <w:rsid w:val="00F67F93"/>
    <w:rsid w:val="00F7377F"/>
    <w:rsid w:val="00F77B59"/>
    <w:rsid w:val="00F8013F"/>
    <w:rsid w:val="00F8045C"/>
    <w:rsid w:val="00F80D1E"/>
    <w:rsid w:val="00F8378C"/>
    <w:rsid w:val="00F8403A"/>
    <w:rsid w:val="00F84840"/>
    <w:rsid w:val="00F84CAB"/>
    <w:rsid w:val="00F87F54"/>
    <w:rsid w:val="00F93220"/>
    <w:rsid w:val="00F94FF5"/>
    <w:rsid w:val="00F95EFD"/>
    <w:rsid w:val="00F95F2A"/>
    <w:rsid w:val="00F96E3C"/>
    <w:rsid w:val="00F9788C"/>
    <w:rsid w:val="00F97B3B"/>
    <w:rsid w:val="00F97C3A"/>
    <w:rsid w:val="00FA0A2D"/>
    <w:rsid w:val="00FA0C17"/>
    <w:rsid w:val="00FA1AE5"/>
    <w:rsid w:val="00FA2C94"/>
    <w:rsid w:val="00FA3681"/>
    <w:rsid w:val="00FA4212"/>
    <w:rsid w:val="00FA4668"/>
    <w:rsid w:val="00FA567C"/>
    <w:rsid w:val="00FA600D"/>
    <w:rsid w:val="00FA61A5"/>
    <w:rsid w:val="00FA6281"/>
    <w:rsid w:val="00FA77AA"/>
    <w:rsid w:val="00FA7EF7"/>
    <w:rsid w:val="00FA7FC0"/>
    <w:rsid w:val="00FA7FC6"/>
    <w:rsid w:val="00FB0B78"/>
    <w:rsid w:val="00FB1112"/>
    <w:rsid w:val="00FB168D"/>
    <w:rsid w:val="00FB177C"/>
    <w:rsid w:val="00FB2ACC"/>
    <w:rsid w:val="00FB2BE0"/>
    <w:rsid w:val="00FB357F"/>
    <w:rsid w:val="00FB3CC5"/>
    <w:rsid w:val="00FB3EE8"/>
    <w:rsid w:val="00FB4710"/>
    <w:rsid w:val="00FB50DA"/>
    <w:rsid w:val="00FB6105"/>
    <w:rsid w:val="00FC01F6"/>
    <w:rsid w:val="00FC0CEF"/>
    <w:rsid w:val="00FC24FB"/>
    <w:rsid w:val="00FC2E6D"/>
    <w:rsid w:val="00FC2F74"/>
    <w:rsid w:val="00FC30AD"/>
    <w:rsid w:val="00FC422E"/>
    <w:rsid w:val="00FC49DD"/>
    <w:rsid w:val="00FC50A1"/>
    <w:rsid w:val="00FC5D7E"/>
    <w:rsid w:val="00FC5F6B"/>
    <w:rsid w:val="00FC6EB4"/>
    <w:rsid w:val="00FD2EE1"/>
    <w:rsid w:val="00FD457A"/>
    <w:rsid w:val="00FD494E"/>
    <w:rsid w:val="00FD52E9"/>
    <w:rsid w:val="00FD5DA2"/>
    <w:rsid w:val="00FE1996"/>
    <w:rsid w:val="00FE2E3C"/>
    <w:rsid w:val="00FE2F36"/>
    <w:rsid w:val="00FE3BFB"/>
    <w:rsid w:val="00FE3C35"/>
    <w:rsid w:val="00FE445F"/>
    <w:rsid w:val="00FE5EF2"/>
    <w:rsid w:val="00FE6290"/>
    <w:rsid w:val="00FE6443"/>
    <w:rsid w:val="00FE6A2D"/>
    <w:rsid w:val="00FE7824"/>
    <w:rsid w:val="00FF068E"/>
    <w:rsid w:val="00FF0764"/>
    <w:rsid w:val="00FF221D"/>
    <w:rsid w:val="00FF46B1"/>
    <w:rsid w:val="00FF5225"/>
    <w:rsid w:val="00FF62AF"/>
    <w:rsid w:val="00FF7470"/>
    <w:rsid w:val="50D3D25D"/>
    <w:rsid w:val="5580F71B"/>
    <w:rsid w:val="5B6F0BFF"/>
    <w:rsid w:val="6CAE7153"/>
    <w:rsid w:val="76A80138"/>
    <w:rsid w:val="7D3FAD3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6DBCF"/>
  <w15:chartTrackingRefBased/>
  <w15:docId w15:val="{1F9648A1-2A2A-4604-A63C-21452A15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3C"/>
    <w:pPr>
      <w:spacing w:before="120" w:after="120" w:line="276" w:lineRule="auto"/>
    </w:pPr>
    <w:rPr>
      <w:rFonts w:ascii="Arial" w:hAnsi="Arial"/>
      <w:color w:val="1E1544" w:themeColor="text1"/>
    </w:rPr>
  </w:style>
  <w:style w:type="paragraph" w:styleId="Heading1">
    <w:name w:val="heading 1"/>
    <w:basedOn w:val="Normal"/>
    <w:next w:val="Normal"/>
    <w:link w:val="Heading1Char"/>
    <w:uiPriority w:val="9"/>
    <w:qFormat/>
    <w:rsid w:val="002F4D94"/>
    <w:pPr>
      <w:keepNext/>
      <w:keepLines/>
      <w:spacing w:before="6000" w:after="240"/>
      <w:outlineLvl w:val="0"/>
    </w:pPr>
    <w:rPr>
      <w:rFonts w:eastAsiaTheme="majorEastAsia" w:cs="Arial"/>
      <w:b/>
      <w:bCs/>
      <w:sz w:val="60"/>
      <w:szCs w:val="60"/>
    </w:rPr>
  </w:style>
  <w:style w:type="paragraph" w:styleId="Heading2">
    <w:name w:val="heading 2"/>
    <w:basedOn w:val="Normal"/>
    <w:next w:val="Normal"/>
    <w:link w:val="Heading2Char"/>
    <w:uiPriority w:val="9"/>
    <w:unhideWhenUsed/>
    <w:qFormat/>
    <w:rsid w:val="00BA10AD"/>
    <w:pPr>
      <w:keepNext/>
      <w:keepLines/>
      <w:spacing w:before="240"/>
      <w:outlineLvl w:val="1"/>
    </w:pPr>
    <w:rPr>
      <w:rFonts w:eastAsiaTheme="majorEastAsia" w:cstheme="majorBidi"/>
      <w:b/>
      <w:sz w:val="32"/>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D94"/>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BA10AD"/>
    <w:rPr>
      <w:rFonts w:ascii="Arial" w:eastAsiaTheme="majorEastAsia" w:hAnsi="Arial" w:cstheme="majorBidi"/>
      <w:b/>
      <w:color w:val="1E1544" w:themeColor="text1"/>
      <w:sz w:val="32"/>
      <w:szCs w:val="26"/>
    </w:r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BA10AD"/>
    <w:pPr>
      <w:spacing w:before="0"/>
    </w:pPr>
    <w:rPr>
      <w:sz w:val="32"/>
      <w:szCs w:val="32"/>
    </w:rPr>
  </w:style>
  <w:style w:type="paragraph" w:styleId="FootnoteText">
    <w:name w:val="footnote text"/>
    <w:basedOn w:val="Normal"/>
    <w:link w:val="FootnoteTextChar"/>
    <w:uiPriority w:val="99"/>
    <w:semiHidden/>
    <w:unhideWhenUsed/>
    <w:rsid w:val="009F67AE"/>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9F67AE"/>
    <w:rPr>
      <w:rFonts w:ascii="Arial" w:hAnsi="Arial"/>
      <w:sz w:val="20"/>
      <w:szCs w:val="20"/>
    </w:rPr>
  </w:style>
  <w:style w:type="character" w:styleId="FootnoteReference">
    <w:name w:val="footnote reference"/>
    <w:basedOn w:val="DefaultParagraphFont"/>
    <w:uiPriority w:val="99"/>
    <w:semiHidden/>
    <w:unhideWhenUsed/>
    <w:rsid w:val="009F67AE"/>
    <w:rPr>
      <w:vertAlign w:val="superscript"/>
    </w:rPr>
  </w:style>
  <w:style w:type="paragraph" w:customStyle="1" w:styleId="Header2">
    <w:name w:val="Header 2"/>
    <w:basedOn w:val="Introduction"/>
    <w:qFormat/>
    <w:rsid w:val="00DF6C5F"/>
    <w:pPr>
      <w:spacing w:before="100" w:beforeAutospacing="1"/>
    </w:pPr>
    <w:rPr>
      <w:rFonts w:eastAsia="Times New Roman"/>
      <w:b/>
      <w:bCs/>
      <w:noProof/>
      <w:color w:val="1E1644"/>
      <w:szCs w:val="28"/>
      <w:shd w:val="clear" w:color="auto" w:fill="FFFFFF"/>
      <w:lang w:eastAsia="en-GB"/>
    </w:rPr>
  </w:style>
  <w:style w:type="table" w:styleId="TableGrid">
    <w:name w:val="Table Grid"/>
    <w:aliases w:val="Aged Care"/>
    <w:basedOn w:val="TableNormal"/>
    <w:uiPriority w:val="39"/>
    <w:rsid w:val="00BA10AD"/>
    <w:pPr>
      <w:spacing w:after="240"/>
    </w:pPr>
    <w:rPr>
      <w:rFonts w:ascii="Arial" w:hAnsi="Arial"/>
    </w:rPr>
    <w:tblPr>
      <w:tblBorders>
        <w:top w:val="single" w:sz="4" w:space="0" w:color="F2692B" w:themeColor="accent5"/>
        <w:bottom w:val="single" w:sz="4" w:space="0" w:color="F2692B" w:themeColor="accent5"/>
        <w:insideH w:val="single" w:sz="4" w:space="0" w:color="F2692B" w:themeColor="accent5"/>
      </w:tblBorders>
    </w:tblPr>
    <w:trPr>
      <w:cantSplit/>
    </w:trPr>
    <w:tcPr>
      <w:shd w:val="clear" w:color="auto" w:fill="auto"/>
    </w:tcPr>
    <w:tblStylePr w:type="firstRow">
      <w:rPr>
        <w:rFonts w:ascii="Arial" w:hAnsi="Arial"/>
        <w:b/>
        <w:sz w:val="24"/>
      </w:rPr>
    </w:tblStylePr>
  </w:style>
  <w:style w:type="paragraph" w:customStyle="1" w:styleId="BoxHeading">
    <w:name w:val="Box Heading"/>
    <w:basedOn w:val="Normal"/>
    <w:qFormat/>
    <w:rsid w:val="00BA10AD"/>
    <w:pPr>
      <w:pBdr>
        <w:top w:val="single" w:sz="4" w:space="10" w:color="F2692B" w:themeColor="accent5"/>
        <w:left w:val="single" w:sz="4" w:space="4" w:color="F2692B" w:themeColor="accent5"/>
        <w:bottom w:val="single" w:sz="4" w:space="10" w:color="F2692B" w:themeColor="accent5"/>
        <w:right w:val="single" w:sz="4" w:space="4" w:color="F2692B" w:themeColor="accent5"/>
      </w:pBdr>
      <w:spacing w:before="240"/>
      <w:ind w:left="862" w:right="862"/>
    </w:pPr>
    <w:rPr>
      <w:b/>
      <w:iCs/>
    </w:rPr>
  </w:style>
  <w:style w:type="paragraph" w:customStyle="1" w:styleId="Boxtext">
    <w:name w:val="Box text"/>
    <w:basedOn w:val="Normal"/>
    <w:qFormat/>
    <w:rsid w:val="00BD13C3"/>
    <w:pPr>
      <w:pBdr>
        <w:top w:val="single" w:sz="4" w:space="10" w:color="F2692B" w:themeColor="accent5"/>
        <w:left w:val="single" w:sz="4" w:space="4" w:color="F2692B" w:themeColor="accent5"/>
        <w:bottom w:val="single" w:sz="4" w:space="10" w:color="F2692B" w:themeColor="accent5"/>
        <w:right w:val="single" w:sz="4" w:space="4" w:color="F2692B" w:themeColor="accent5"/>
      </w:pBdr>
      <w:ind w:left="862" w:right="862"/>
    </w:pPr>
    <w:rPr>
      <w:bCs/>
      <w:iCs/>
    </w:rPr>
  </w:style>
  <w:style w:type="paragraph" w:customStyle="1" w:styleId="Headingtable">
    <w:name w:val="Heading table"/>
    <w:basedOn w:val="Normal"/>
    <w:qFormat/>
    <w:rsid w:val="00BD13C3"/>
    <w:pPr>
      <w:spacing w:before="360"/>
    </w:pPr>
    <w:rPr>
      <w:rFonts w:eastAsiaTheme="majorEastAsia" w:cstheme="majorBidi"/>
      <w:b/>
      <w:bCs/>
    </w:rPr>
  </w:style>
  <w:style w:type="character" w:styleId="Hyperlink">
    <w:name w:val="Hyperlink"/>
    <w:uiPriority w:val="99"/>
    <w:unhideWhenUsed/>
    <w:rsid w:val="00190CC7"/>
    <w:rPr>
      <w:u w:val="single"/>
    </w:rPr>
  </w:style>
  <w:style w:type="paragraph" w:styleId="Header">
    <w:name w:val="header"/>
    <w:basedOn w:val="Normal"/>
    <w:link w:val="HeaderChar"/>
    <w:uiPriority w:val="99"/>
    <w:unhideWhenUsed/>
    <w:rsid w:val="000F0E3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F0E33"/>
    <w:rPr>
      <w:rFonts w:ascii="Arial" w:hAnsi="Arial"/>
    </w:rPr>
  </w:style>
  <w:style w:type="paragraph" w:styleId="ListBullet">
    <w:name w:val="List Bullet"/>
    <w:basedOn w:val="Normal"/>
    <w:uiPriority w:val="99"/>
    <w:unhideWhenUsed/>
    <w:qFormat/>
    <w:rsid w:val="00210ED1"/>
    <w:pPr>
      <w:numPr>
        <w:numId w:val="4"/>
      </w:numPr>
      <w:spacing w:after="0" w:line="300" w:lineRule="atLeast"/>
    </w:pPr>
    <w:rPr>
      <w:rFonts w:eastAsia="Aptos"/>
      <w:color w:val="1D1444"/>
      <w:szCs w:val="20"/>
      <w:shd w:val="clear" w:color="auto" w:fill="FFFFFF"/>
      <w:lang w:eastAsia="en-GB"/>
    </w:rPr>
  </w:style>
  <w:style w:type="paragraph" w:styleId="ListBullet2">
    <w:name w:val="List Bullet 2"/>
    <w:basedOn w:val="Normal"/>
    <w:uiPriority w:val="99"/>
    <w:unhideWhenUsed/>
    <w:qFormat/>
    <w:rsid w:val="00426DD5"/>
    <w:pPr>
      <w:numPr>
        <w:ilvl w:val="1"/>
        <w:numId w:val="7"/>
      </w:numPr>
      <w:spacing w:before="80" w:after="80" w:line="288" w:lineRule="auto"/>
      <w:ind w:hanging="357"/>
    </w:pPr>
  </w:style>
  <w:style w:type="character" w:styleId="UnresolvedMention">
    <w:name w:val="Unresolved Mention"/>
    <w:basedOn w:val="DefaultParagraphFont"/>
    <w:uiPriority w:val="99"/>
    <w:semiHidden/>
    <w:unhideWhenUsed/>
    <w:rsid w:val="002F69C8"/>
    <w:rPr>
      <w:color w:val="605E5C"/>
      <w:shd w:val="clear" w:color="auto" w:fill="E1DFDD"/>
    </w:rPr>
  </w:style>
  <w:style w:type="character" w:styleId="FollowedHyperlink">
    <w:name w:val="FollowedHyperlink"/>
    <w:basedOn w:val="DefaultParagraphFont"/>
    <w:uiPriority w:val="99"/>
    <w:semiHidden/>
    <w:unhideWhenUsed/>
    <w:rsid w:val="00FA567C"/>
    <w:rPr>
      <w:color w:val="6D6D70" w:themeColor="followedHyperlink"/>
      <w:u w:val="single"/>
    </w:rPr>
  </w:style>
  <w:style w:type="character" w:styleId="CommentReference">
    <w:name w:val="annotation reference"/>
    <w:basedOn w:val="DefaultParagraphFont"/>
    <w:uiPriority w:val="99"/>
    <w:semiHidden/>
    <w:unhideWhenUsed/>
    <w:rsid w:val="009350BD"/>
    <w:rPr>
      <w:sz w:val="16"/>
      <w:szCs w:val="16"/>
    </w:rPr>
  </w:style>
  <w:style w:type="paragraph" w:styleId="CommentText">
    <w:name w:val="annotation text"/>
    <w:basedOn w:val="Normal"/>
    <w:link w:val="CommentTextChar"/>
    <w:uiPriority w:val="99"/>
    <w:unhideWhenUsed/>
    <w:rsid w:val="009350BD"/>
    <w:pPr>
      <w:spacing w:line="240" w:lineRule="auto"/>
    </w:pPr>
    <w:rPr>
      <w:sz w:val="20"/>
      <w:szCs w:val="20"/>
    </w:rPr>
  </w:style>
  <w:style w:type="character" w:customStyle="1" w:styleId="CommentTextChar">
    <w:name w:val="Comment Text Char"/>
    <w:basedOn w:val="DefaultParagraphFont"/>
    <w:link w:val="CommentText"/>
    <w:uiPriority w:val="99"/>
    <w:rsid w:val="009350B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350BD"/>
    <w:rPr>
      <w:b/>
      <w:bCs/>
    </w:rPr>
  </w:style>
  <w:style w:type="character" w:customStyle="1" w:styleId="CommentSubjectChar">
    <w:name w:val="Comment Subject Char"/>
    <w:basedOn w:val="CommentTextChar"/>
    <w:link w:val="CommentSubject"/>
    <w:uiPriority w:val="99"/>
    <w:semiHidden/>
    <w:rsid w:val="009350BD"/>
    <w:rPr>
      <w:rFonts w:ascii="Arial" w:hAnsi="Arial"/>
      <w:b/>
      <w:bCs/>
      <w:sz w:val="20"/>
      <w:szCs w:val="20"/>
    </w:rPr>
  </w:style>
  <w:style w:type="paragraph" w:styleId="ListBullet3">
    <w:name w:val="List Bullet 3"/>
    <w:basedOn w:val="Normal"/>
    <w:uiPriority w:val="99"/>
    <w:unhideWhenUsed/>
    <w:qFormat/>
    <w:rsid w:val="00426DD5"/>
    <w:pPr>
      <w:numPr>
        <w:ilvl w:val="2"/>
        <w:numId w:val="7"/>
      </w:numPr>
      <w:spacing w:before="80" w:after="80" w:line="288" w:lineRule="auto"/>
      <w:ind w:hanging="357"/>
    </w:pPr>
  </w:style>
  <w:style w:type="paragraph" w:customStyle="1" w:styleId="Header3">
    <w:name w:val="Header 3"/>
    <w:basedOn w:val="Header2"/>
    <w:qFormat/>
    <w:rsid w:val="00263F25"/>
    <w:pPr>
      <w:keepNext/>
      <w:spacing w:before="120" w:beforeAutospacing="0"/>
      <w:outlineLvl w:val="2"/>
    </w:pPr>
    <w:rPr>
      <w:noProof w:val="0"/>
      <w:sz w:val="24"/>
    </w:rPr>
  </w:style>
  <w:style w:type="paragraph" w:customStyle="1" w:styleId="Header4">
    <w:name w:val="Header 4"/>
    <w:basedOn w:val="Header3"/>
    <w:qFormat/>
    <w:rsid w:val="00DA1AF3"/>
    <w:pPr>
      <w:keepNext w:val="0"/>
      <w:spacing w:before="0"/>
      <w:outlineLvl w:val="3"/>
    </w:pPr>
    <w:rPr>
      <w:iCs/>
      <w:szCs w:val="24"/>
    </w:rPr>
  </w:style>
  <w:style w:type="character" w:styleId="Mention">
    <w:name w:val="Mention"/>
    <w:basedOn w:val="DefaultParagraphFont"/>
    <w:uiPriority w:val="99"/>
    <w:unhideWhenUsed/>
    <w:rsid w:val="00F21D05"/>
    <w:rPr>
      <w:color w:val="2B579A"/>
      <w:shd w:val="clear" w:color="auto" w:fill="E1DFDD"/>
    </w:rPr>
  </w:style>
  <w:style w:type="paragraph" w:styleId="Revision">
    <w:name w:val="Revision"/>
    <w:hidden/>
    <w:uiPriority w:val="99"/>
    <w:semiHidden/>
    <w:rsid w:val="00D94413"/>
    <w:rPr>
      <w:rFonts w:ascii="Arial" w:hAnsi="Arial"/>
    </w:rPr>
  </w:style>
  <w:style w:type="paragraph" w:customStyle="1" w:styleId="H1">
    <w:name w:val="H1"/>
    <w:basedOn w:val="Normal"/>
    <w:link w:val="H1Char"/>
    <w:qFormat/>
    <w:rsid w:val="00AF7843"/>
    <w:pPr>
      <w:spacing w:before="360" w:after="160" w:line="259" w:lineRule="auto"/>
    </w:pPr>
    <w:rPr>
      <w:rFonts w:asciiTheme="minorHAnsi" w:hAnsiTheme="minorHAnsi"/>
      <w:b/>
      <w:bCs/>
      <w:sz w:val="28"/>
      <w:szCs w:val="28"/>
    </w:rPr>
  </w:style>
  <w:style w:type="character" w:customStyle="1" w:styleId="H1Char">
    <w:name w:val="H1 Char"/>
    <w:basedOn w:val="DefaultParagraphFont"/>
    <w:link w:val="H1"/>
    <w:rsid w:val="00AF7843"/>
    <w:rPr>
      <w:b/>
      <w:bCs/>
      <w:sz w:val="28"/>
      <w:szCs w:val="28"/>
    </w:rPr>
  </w:style>
  <w:style w:type="paragraph" w:customStyle="1" w:styleId="NormalText">
    <w:name w:val="Normal Text"/>
    <w:basedOn w:val="Normal"/>
    <w:link w:val="NormalTextChar"/>
    <w:qFormat/>
    <w:rsid w:val="00B72E7C"/>
    <w:pPr>
      <w:spacing w:line="288" w:lineRule="auto"/>
    </w:pPr>
    <w:rPr>
      <w:rFonts w:eastAsia="Times New Roman"/>
      <w:szCs w:val="20"/>
      <w:shd w:val="clear" w:color="auto" w:fill="FFFFFF"/>
      <w:lang w:eastAsia="en-GB"/>
    </w:rPr>
  </w:style>
  <w:style w:type="paragraph" w:styleId="ListNumber">
    <w:name w:val="List Number"/>
    <w:basedOn w:val="Normal"/>
    <w:uiPriority w:val="99"/>
    <w:unhideWhenUsed/>
    <w:qFormat/>
    <w:rsid w:val="00525460"/>
    <w:pPr>
      <w:numPr>
        <w:numId w:val="6"/>
      </w:numPr>
      <w:spacing w:before="0" w:after="80" w:line="240" w:lineRule="auto"/>
      <w:ind w:left="0" w:firstLine="0"/>
    </w:pPr>
    <w:rPr>
      <w:rFonts w:eastAsiaTheme="minorEastAsia"/>
      <w:szCs w:val="20"/>
      <w:lang w:eastAsia="zh-CN"/>
    </w:rPr>
  </w:style>
  <w:style w:type="paragraph" w:styleId="ListNumber2">
    <w:name w:val="List Number 2"/>
    <w:basedOn w:val="Normal"/>
    <w:uiPriority w:val="99"/>
    <w:unhideWhenUsed/>
    <w:qFormat/>
    <w:rsid w:val="00525460"/>
    <w:pPr>
      <w:numPr>
        <w:ilvl w:val="1"/>
        <w:numId w:val="6"/>
      </w:numPr>
      <w:spacing w:before="0" w:after="80" w:line="240" w:lineRule="auto"/>
      <w:ind w:left="0" w:firstLine="0"/>
    </w:pPr>
    <w:rPr>
      <w:rFonts w:eastAsiaTheme="minorEastAsia"/>
      <w:szCs w:val="20"/>
      <w:lang w:eastAsia="zh-CN"/>
    </w:rPr>
  </w:style>
  <w:style w:type="paragraph" w:styleId="ListNumber3">
    <w:name w:val="List Number 3"/>
    <w:basedOn w:val="Normal"/>
    <w:uiPriority w:val="99"/>
    <w:unhideWhenUsed/>
    <w:qFormat/>
    <w:rsid w:val="00525460"/>
    <w:pPr>
      <w:numPr>
        <w:ilvl w:val="2"/>
        <w:numId w:val="6"/>
      </w:numPr>
      <w:spacing w:before="0" w:after="80" w:line="240" w:lineRule="auto"/>
      <w:ind w:left="0" w:firstLine="0"/>
    </w:pPr>
    <w:rPr>
      <w:rFonts w:eastAsiaTheme="minorEastAsia"/>
      <w:szCs w:val="20"/>
      <w:lang w:eastAsia="zh-CN"/>
    </w:rPr>
  </w:style>
  <w:style w:type="paragraph" w:customStyle="1" w:styleId="paragraph">
    <w:name w:val="paragraph"/>
    <w:basedOn w:val="Normal"/>
    <w:rsid w:val="00DB41A5"/>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normaltextrun">
    <w:name w:val="normaltextrun"/>
    <w:basedOn w:val="DefaultParagraphFont"/>
    <w:rsid w:val="00DB41A5"/>
  </w:style>
  <w:style w:type="character" w:customStyle="1" w:styleId="eop">
    <w:name w:val="eop"/>
    <w:basedOn w:val="DefaultParagraphFont"/>
    <w:rsid w:val="00DB41A5"/>
  </w:style>
  <w:style w:type="character" w:styleId="Strong">
    <w:name w:val="Strong"/>
    <w:uiPriority w:val="22"/>
    <w:qFormat/>
    <w:rsid w:val="00263174"/>
    <w:rPr>
      <w:b/>
      <w:bCs/>
      <w:spacing w:val="0"/>
    </w:rPr>
  </w:style>
  <w:style w:type="paragraph" w:styleId="TableofAuthorities">
    <w:name w:val="table of authorities"/>
    <w:basedOn w:val="Normal"/>
    <w:next w:val="Normal"/>
    <w:uiPriority w:val="99"/>
    <w:unhideWhenUsed/>
    <w:rsid w:val="00263174"/>
    <w:pPr>
      <w:spacing w:after="0" w:line="240" w:lineRule="auto"/>
      <w:ind w:left="240" w:hanging="240"/>
      <w:jc w:val="center"/>
    </w:pPr>
    <w:rPr>
      <w:rFonts w:eastAsia="Calibri" w:cs="Times New Roman"/>
      <w:b/>
      <w:color w:val="F1F2F2" w:themeColor="background1"/>
    </w:rPr>
  </w:style>
  <w:style w:type="table" w:customStyle="1" w:styleId="TableGrid1">
    <w:name w:val="Table Grid1"/>
    <w:basedOn w:val="TableNormal"/>
    <w:next w:val="TableGrid"/>
    <w:uiPriority w:val="39"/>
    <w:rsid w:val="00263174"/>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color w:val="F1F2F2" w:themeColor="background1"/>
      </w:rPr>
      <w:tblPr/>
      <w:tcPr>
        <w:shd w:val="clear" w:color="auto" w:fill="002060"/>
      </w:tcPr>
    </w:tblStylePr>
    <w:tblStylePr w:type="lastCol">
      <w:pPr>
        <w:jc w:val="center"/>
      </w:pPr>
    </w:tblStylePr>
  </w:style>
  <w:style w:type="paragraph" w:customStyle="1" w:styleId="tablechecklist">
    <w:name w:val="table checklist"/>
    <w:basedOn w:val="NormalText"/>
    <w:link w:val="tablechecklistChar"/>
    <w:qFormat/>
    <w:rsid w:val="00263174"/>
    <w:pPr>
      <w:numPr>
        <w:numId w:val="14"/>
      </w:numPr>
      <w:tabs>
        <w:tab w:val="num" w:pos="360"/>
      </w:tabs>
      <w:ind w:left="0" w:firstLine="0"/>
    </w:pPr>
    <w:rPr>
      <w:rFonts w:cs="Arial"/>
      <w:shd w:val="clear" w:color="auto" w:fill="auto"/>
      <w:lang w:eastAsia="en-AU"/>
    </w:rPr>
  </w:style>
  <w:style w:type="character" w:customStyle="1" w:styleId="NormalTextChar">
    <w:name w:val="Normal Text Char"/>
    <w:basedOn w:val="DefaultParagraphFont"/>
    <w:link w:val="NormalText"/>
    <w:rsid w:val="00263174"/>
    <w:rPr>
      <w:rFonts w:ascii="Arial" w:eastAsia="Times New Roman" w:hAnsi="Arial"/>
      <w:color w:val="1E1544" w:themeColor="text1"/>
      <w:szCs w:val="20"/>
      <w:lang w:eastAsia="en-GB"/>
    </w:rPr>
  </w:style>
  <w:style w:type="character" w:customStyle="1" w:styleId="tablechecklistChar">
    <w:name w:val="table checklist Char"/>
    <w:basedOn w:val="NormalTextChar"/>
    <w:link w:val="tablechecklist"/>
    <w:rsid w:val="00263174"/>
    <w:rPr>
      <w:rFonts w:ascii="Arial" w:eastAsia="Times New Roman" w:hAnsi="Arial" w:cs="Arial"/>
      <w:color w:val="1E1544" w:themeColor="text1"/>
      <w:szCs w:val="20"/>
      <w:lang w:eastAsia="en-AU"/>
    </w:rPr>
  </w:style>
  <w:style w:type="paragraph" w:customStyle="1" w:styleId="indenttext">
    <w:name w:val="indent text"/>
    <w:basedOn w:val="NormalText"/>
    <w:link w:val="indenttextChar"/>
    <w:qFormat/>
    <w:rsid w:val="00263174"/>
    <w:pPr>
      <w:ind w:left="227"/>
    </w:pPr>
    <w:rPr>
      <w:rFonts w:cs="Times New Roman"/>
      <w:sz w:val="21"/>
      <w:shd w:val="clear" w:color="auto" w:fill="auto"/>
    </w:rPr>
  </w:style>
  <w:style w:type="character" w:customStyle="1" w:styleId="indenttextChar">
    <w:name w:val="indent text Char"/>
    <w:basedOn w:val="NormalTextChar"/>
    <w:link w:val="indenttext"/>
    <w:rsid w:val="00263174"/>
    <w:rPr>
      <w:rFonts w:ascii="Arial" w:eastAsia="Times New Roman" w:hAnsi="Arial" w:cs="Times New Roman"/>
      <w:color w:val="1E1544" w:themeColor="text1"/>
      <w:sz w:val="21"/>
      <w:szCs w:val="20"/>
      <w:lang w:eastAsia="en-GB"/>
    </w:rPr>
  </w:style>
  <w:style w:type="paragraph" w:styleId="Subtitle">
    <w:name w:val="Subtitle"/>
    <w:basedOn w:val="Introduction"/>
    <w:next w:val="Normal"/>
    <w:link w:val="SubtitleChar"/>
    <w:uiPriority w:val="11"/>
    <w:qFormat/>
    <w:rsid w:val="00426DD5"/>
    <w:rPr>
      <w:b/>
      <w:bCs/>
    </w:rPr>
  </w:style>
  <w:style w:type="character" w:customStyle="1" w:styleId="SubtitleChar">
    <w:name w:val="Subtitle Char"/>
    <w:basedOn w:val="DefaultParagraphFont"/>
    <w:link w:val="Subtitle"/>
    <w:uiPriority w:val="11"/>
    <w:rsid w:val="00426DD5"/>
    <w:rPr>
      <w:rFonts w:ascii="Arial" w:hAnsi="Arial"/>
      <w:b/>
      <w:bCs/>
      <w:color w:val="1E1544" w:themeColor="text1"/>
      <w:sz w:val="32"/>
      <w:szCs w:val="32"/>
    </w:rPr>
  </w:style>
  <w:style w:type="paragraph" w:styleId="Date">
    <w:name w:val="Date"/>
    <w:basedOn w:val="Normal"/>
    <w:next w:val="Normal"/>
    <w:link w:val="DateChar"/>
    <w:uiPriority w:val="99"/>
    <w:unhideWhenUsed/>
    <w:rsid w:val="00426DD5"/>
    <w:rPr>
      <w:bCs/>
    </w:rPr>
  </w:style>
  <w:style w:type="character" w:customStyle="1" w:styleId="DateChar">
    <w:name w:val="Date Char"/>
    <w:basedOn w:val="DefaultParagraphFont"/>
    <w:link w:val="Date"/>
    <w:uiPriority w:val="99"/>
    <w:rsid w:val="00426DD5"/>
    <w:rPr>
      <w:rFonts w:ascii="Arial" w:hAnsi="Arial"/>
      <w:bCs/>
      <w:color w:val="1E1544" w:themeColor="text1"/>
    </w:rPr>
  </w:style>
  <w:style w:type="paragraph" w:customStyle="1" w:styleId="Tablelistbullet">
    <w:name w:val="Table list bullet"/>
    <w:basedOn w:val="Normal"/>
    <w:link w:val="TablelistbulletChar"/>
    <w:qFormat/>
    <w:rsid w:val="00426DD5"/>
    <w:pPr>
      <w:numPr>
        <w:numId w:val="1"/>
      </w:numPr>
      <w:contextualSpacing/>
    </w:pPr>
    <w:rPr>
      <w:rFonts w:eastAsia="Calibri" w:cs="Times New Roman"/>
    </w:rPr>
  </w:style>
  <w:style w:type="character" w:customStyle="1" w:styleId="TablelistbulletChar">
    <w:name w:val="Table list bullet Char"/>
    <w:basedOn w:val="DefaultParagraphFont"/>
    <w:link w:val="Tablelistbullet"/>
    <w:rsid w:val="00426DD5"/>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5128">
      <w:bodyDiv w:val="1"/>
      <w:marLeft w:val="0"/>
      <w:marRight w:val="0"/>
      <w:marTop w:val="0"/>
      <w:marBottom w:val="0"/>
      <w:divBdr>
        <w:top w:val="none" w:sz="0" w:space="0" w:color="auto"/>
        <w:left w:val="none" w:sz="0" w:space="0" w:color="auto"/>
        <w:bottom w:val="none" w:sz="0" w:space="0" w:color="auto"/>
        <w:right w:val="none" w:sz="0" w:space="0" w:color="auto"/>
      </w:divBdr>
    </w:div>
    <w:div w:id="22941934">
      <w:bodyDiv w:val="1"/>
      <w:marLeft w:val="0"/>
      <w:marRight w:val="0"/>
      <w:marTop w:val="0"/>
      <w:marBottom w:val="0"/>
      <w:divBdr>
        <w:top w:val="none" w:sz="0" w:space="0" w:color="auto"/>
        <w:left w:val="none" w:sz="0" w:space="0" w:color="auto"/>
        <w:bottom w:val="none" w:sz="0" w:space="0" w:color="auto"/>
        <w:right w:val="none" w:sz="0" w:space="0" w:color="auto"/>
      </w:divBdr>
    </w:div>
    <w:div w:id="301011060">
      <w:bodyDiv w:val="1"/>
      <w:marLeft w:val="0"/>
      <w:marRight w:val="0"/>
      <w:marTop w:val="0"/>
      <w:marBottom w:val="0"/>
      <w:divBdr>
        <w:top w:val="none" w:sz="0" w:space="0" w:color="auto"/>
        <w:left w:val="none" w:sz="0" w:space="0" w:color="auto"/>
        <w:bottom w:val="none" w:sz="0" w:space="0" w:color="auto"/>
        <w:right w:val="none" w:sz="0" w:space="0" w:color="auto"/>
      </w:divBdr>
    </w:div>
    <w:div w:id="327901060">
      <w:bodyDiv w:val="1"/>
      <w:marLeft w:val="0"/>
      <w:marRight w:val="0"/>
      <w:marTop w:val="0"/>
      <w:marBottom w:val="0"/>
      <w:divBdr>
        <w:top w:val="none" w:sz="0" w:space="0" w:color="auto"/>
        <w:left w:val="none" w:sz="0" w:space="0" w:color="auto"/>
        <w:bottom w:val="none" w:sz="0" w:space="0" w:color="auto"/>
        <w:right w:val="none" w:sz="0" w:space="0" w:color="auto"/>
      </w:divBdr>
    </w:div>
    <w:div w:id="622225985">
      <w:bodyDiv w:val="1"/>
      <w:marLeft w:val="0"/>
      <w:marRight w:val="0"/>
      <w:marTop w:val="0"/>
      <w:marBottom w:val="0"/>
      <w:divBdr>
        <w:top w:val="none" w:sz="0" w:space="0" w:color="auto"/>
        <w:left w:val="none" w:sz="0" w:space="0" w:color="auto"/>
        <w:bottom w:val="none" w:sz="0" w:space="0" w:color="auto"/>
        <w:right w:val="none" w:sz="0" w:space="0" w:color="auto"/>
      </w:divBdr>
    </w:div>
    <w:div w:id="652682922">
      <w:bodyDiv w:val="1"/>
      <w:marLeft w:val="0"/>
      <w:marRight w:val="0"/>
      <w:marTop w:val="0"/>
      <w:marBottom w:val="0"/>
      <w:divBdr>
        <w:top w:val="none" w:sz="0" w:space="0" w:color="auto"/>
        <w:left w:val="none" w:sz="0" w:space="0" w:color="auto"/>
        <w:bottom w:val="none" w:sz="0" w:space="0" w:color="auto"/>
        <w:right w:val="none" w:sz="0" w:space="0" w:color="auto"/>
      </w:divBdr>
    </w:div>
    <w:div w:id="679965291">
      <w:bodyDiv w:val="1"/>
      <w:marLeft w:val="0"/>
      <w:marRight w:val="0"/>
      <w:marTop w:val="0"/>
      <w:marBottom w:val="0"/>
      <w:divBdr>
        <w:top w:val="none" w:sz="0" w:space="0" w:color="auto"/>
        <w:left w:val="none" w:sz="0" w:space="0" w:color="auto"/>
        <w:bottom w:val="none" w:sz="0" w:space="0" w:color="auto"/>
        <w:right w:val="none" w:sz="0" w:space="0" w:color="auto"/>
      </w:divBdr>
    </w:div>
    <w:div w:id="773406490">
      <w:bodyDiv w:val="1"/>
      <w:marLeft w:val="0"/>
      <w:marRight w:val="0"/>
      <w:marTop w:val="0"/>
      <w:marBottom w:val="0"/>
      <w:divBdr>
        <w:top w:val="none" w:sz="0" w:space="0" w:color="auto"/>
        <w:left w:val="none" w:sz="0" w:space="0" w:color="auto"/>
        <w:bottom w:val="none" w:sz="0" w:space="0" w:color="auto"/>
        <w:right w:val="none" w:sz="0" w:space="0" w:color="auto"/>
      </w:divBdr>
    </w:div>
    <w:div w:id="851147752">
      <w:bodyDiv w:val="1"/>
      <w:marLeft w:val="0"/>
      <w:marRight w:val="0"/>
      <w:marTop w:val="0"/>
      <w:marBottom w:val="0"/>
      <w:divBdr>
        <w:top w:val="none" w:sz="0" w:space="0" w:color="auto"/>
        <w:left w:val="none" w:sz="0" w:space="0" w:color="auto"/>
        <w:bottom w:val="none" w:sz="0" w:space="0" w:color="auto"/>
        <w:right w:val="none" w:sz="0" w:space="0" w:color="auto"/>
      </w:divBdr>
    </w:div>
    <w:div w:id="942952645">
      <w:bodyDiv w:val="1"/>
      <w:marLeft w:val="0"/>
      <w:marRight w:val="0"/>
      <w:marTop w:val="0"/>
      <w:marBottom w:val="0"/>
      <w:divBdr>
        <w:top w:val="none" w:sz="0" w:space="0" w:color="auto"/>
        <w:left w:val="none" w:sz="0" w:space="0" w:color="auto"/>
        <w:bottom w:val="none" w:sz="0" w:space="0" w:color="auto"/>
        <w:right w:val="none" w:sz="0" w:space="0" w:color="auto"/>
      </w:divBdr>
    </w:div>
    <w:div w:id="948124804">
      <w:bodyDiv w:val="1"/>
      <w:marLeft w:val="0"/>
      <w:marRight w:val="0"/>
      <w:marTop w:val="0"/>
      <w:marBottom w:val="0"/>
      <w:divBdr>
        <w:top w:val="none" w:sz="0" w:space="0" w:color="auto"/>
        <w:left w:val="none" w:sz="0" w:space="0" w:color="auto"/>
        <w:bottom w:val="none" w:sz="0" w:space="0" w:color="auto"/>
        <w:right w:val="none" w:sz="0" w:space="0" w:color="auto"/>
      </w:divBdr>
    </w:div>
    <w:div w:id="960452844">
      <w:bodyDiv w:val="1"/>
      <w:marLeft w:val="0"/>
      <w:marRight w:val="0"/>
      <w:marTop w:val="0"/>
      <w:marBottom w:val="0"/>
      <w:divBdr>
        <w:top w:val="none" w:sz="0" w:space="0" w:color="auto"/>
        <w:left w:val="none" w:sz="0" w:space="0" w:color="auto"/>
        <w:bottom w:val="none" w:sz="0" w:space="0" w:color="auto"/>
        <w:right w:val="none" w:sz="0" w:space="0" w:color="auto"/>
      </w:divBdr>
    </w:div>
    <w:div w:id="1004550350">
      <w:bodyDiv w:val="1"/>
      <w:marLeft w:val="0"/>
      <w:marRight w:val="0"/>
      <w:marTop w:val="0"/>
      <w:marBottom w:val="0"/>
      <w:divBdr>
        <w:top w:val="none" w:sz="0" w:space="0" w:color="auto"/>
        <w:left w:val="none" w:sz="0" w:space="0" w:color="auto"/>
        <w:bottom w:val="none" w:sz="0" w:space="0" w:color="auto"/>
        <w:right w:val="none" w:sz="0" w:space="0" w:color="auto"/>
      </w:divBdr>
    </w:div>
    <w:div w:id="1202287384">
      <w:bodyDiv w:val="1"/>
      <w:marLeft w:val="0"/>
      <w:marRight w:val="0"/>
      <w:marTop w:val="0"/>
      <w:marBottom w:val="0"/>
      <w:divBdr>
        <w:top w:val="none" w:sz="0" w:space="0" w:color="auto"/>
        <w:left w:val="none" w:sz="0" w:space="0" w:color="auto"/>
        <w:bottom w:val="none" w:sz="0" w:space="0" w:color="auto"/>
        <w:right w:val="none" w:sz="0" w:space="0" w:color="auto"/>
      </w:divBdr>
    </w:div>
    <w:div w:id="1241257397">
      <w:bodyDiv w:val="1"/>
      <w:marLeft w:val="0"/>
      <w:marRight w:val="0"/>
      <w:marTop w:val="0"/>
      <w:marBottom w:val="0"/>
      <w:divBdr>
        <w:top w:val="none" w:sz="0" w:space="0" w:color="auto"/>
        <w:left w:val="none" w:sz="0" w:space="0" w:color="auto"/>
        <w:bottom w:val="none" w:sz="0" w:space="0" w:color="auto"/>
        <w:right w:val="none" w:sz="0" w:space="0" w:color="auto"/>
      </w:divBdr>
    </w:div>
    <w:div w:id="1248153446">
      <w:bodyDiv w:val="1"/>
      <w:marLeft w:val="0"/>
      <w:marRight w:val="0"/>
      <w:marTop w:val="0"/>
      <w:marBottom w:val="0"/>
      <w:divBdr>
        <w:top w:val="none" w:sz="0" w:space="0" w:color="auto"/>
        <w:left w:val="none" w:sz="0" w:space="0" w:color="auto"/>
        <w:bottom w:val="none" w:sz="0" w:space="0" w:color="auto"/>
        <w:right w:val="none" w:sz="0" w:space="0" w:color="auto"/>
      </w:divBdr>
    </w:div>
    <w:div w:id="1272320566">
      <w:bodyDiv w:val="1"/>
      <w:marLeft w:val="0"/>
      <w:marRight w:val="0"/>
      <w:marTop w:val="0"/>
      <w:marBottom w:val="0"/>
      <w:divBdr>
        <w:top w:val="none" w:sz="0" w:space="0" w:color="auto"/>
        <w:left w:val="none" w:sz="0" w:space="0" w:color="auto"/>
        <w:bottom w:val="none" w:sz="0" w:space="0" w:color="auto"/>
        <w:right w:val="none" w:sz="0" w:space="0" w:color="auto"/>
      </w:divBdr>
    </w:div>
    <w:div w:id="1563834248">
      <w:bodyDiv w:val="1"/>
      <w:marLeft w:val="0"/>
      <w:marRight w:val="0"/>
      <w:marTop w:val="0"/>
      <w:marBottom w:val="0"/>
      <w:divBdr>
        <w:top w:val="none" w:sz="0" w:space="0" w:color="auto"/>
        <w:left w:val="none" w:sz="0" w:space="0" w:color="auto"/>
        <w:bottom w:val="none" w:sz="0" w:space="0" w:color="auto"/>
        <w:right w:val="none" w:sz="0" w:space="0" w:color="auto"/>
      </w:divBdr>
    </w:div>
    <w:div w:id="1906135998">
      <w:bodyDiv w:val="1"/>
      <w:marLeft w:val="0"/>
      <w:marRight w:val="0"/>
      <w:marTop w:val="0"/>
      <w:marBottom w:val="0"/>
      <w:divBdr>
        <w:top w:val="none" w:sz="0" w:space="0" w:color="auto"/>
        <w:left w:val="none" w:sz="0" w:space="0" w:color="auto"/>
        <w:bottom w:val="none" w:sz="0" w:space="0" w:color="auto"/>
        <w:right w:val="none" w:sz="0" w:space="0" w:color="auto"/>
      </w:divBdr>
    </w:div>
    <w:div w:id="1933735572">
      <w:bodyDiv w:val="1"/>
      <w:marLeft w:val="0"/>
      <w:marRight w:val="0"/>
      <w:marTop w:val="0"/>
      <w:marBottom w:val="0"/>
      <w:divBdr>
        <w:top w:val="none" w:sz="0" w:space="0" w:color="auto"/>
        <w:left w:val="none" w:sz="0" w:space="0" w:color="auto"/>
        <w:bottom w:val="none" w:sz="0" w:space="0" w:color="auto"/>
        <w:right w:val="none" w:sz="0" w:space="0" w:color="auto"/>
      </w:divBdr>
    </w:div>
    <w:div w:id="1936016850">
      <w:bodyDiv w:val="1"/>
      <w:marLeft w:val="0"/>
      <w:marRight w:val="0"/>
      <w:marTop w:val="0"/>
      <w:marBottom w:val="0"/>
      <w:divBdr>
        <w:top w:val="none" w:sz="0" w:space="0" w:color="auto"/>
        <w:left w:val="none" w:sz="0" w:space="0" w:color="auto"/>
        <w:bottom w:val="none" w:sz="0" w:space="0" w:color="auto"/>
        <w:right w:val="none" w:sz="0" w:space="0" w:color="auto"/>
      </w:divBdr>
    </w:div>
    <w:div w:id="1942713406">
      <w:bodyDiv w:val="1"/>
      <w:marLeft w:val="0"/>
      <w:marRight w:val="0"/>
      <w:marTop w:val="0"/>
      <w:marBottom w:val="0"/>
      <w:divBdr>
        <w:top w:val="none" w:sz="0" w:space="0" w:color="auto"/>
        <w:left w:val="none" w:sz="0" w:space="0" w:color="auto"/>
        <w:bottom w:val="none" w:sz="0" w:space="0" w:color="auto"/>
        <w:right w:val="none" w:sz="0" w:space="0" w:color="auto"/>
      </w:divBdr>
    </w:div>
    <w:div w:id="2056343894">
      <w:bodyDiv w:val="1"/>
      <w:marLeft w:val="0"/>
      <w:marRight w:val="0"/>
      <w:marTop w:val="0"/>
      <w:marBottom w:val="0"/>
      <w:divBdr>
        <w:top w:val="none" w:sz="0" w:space="0" w:color="auto"/>
        <w:left w:val="none" w:sz="0" w:space="0" w:color="auto"/>
        <w:bottom w:val="none" w:sz="0" w:space="0" w:color="auto"/>
        <w:right w:val="none" w:sz="0" w:space="0" w:color="auto"/>
      </w:divBdr>
    </w:div>
    <w:div w:id="2096511189">
      <w:bodyDiv w:val="1"/>
      <w:marLeft w:val="0"/>
      <w:marRight w:val="0"/>
      <w:marTop w:val="0"/>
      <w:marBottom w:val="0"/>
      <w:divBdr>
        <w:top w:val="none" w:sz="0" w:space="0" w:color="auto"/>
        <w:left w:val="none" w:sz="0" w:space="0" w:color="auto"/>
        <w:bottom w:val="none" w:sz="0" w:space="0" w:color="auto"/>
        <w:right w:val="none" w:sz="0" w:space="0" w:color="auto"/>
      </w:divBdr>
    </w:div>
    <w:div w:id="213077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gedcarequality.gov.au" TargetMode="External"/><Relationship Id="rId117" Type="http://schemas.openxmlformats.org/officeDocument/2006/relationships/hyperlink" Target="https://www.health.gov.au/resources/publications/about-the-aged-care-act-2024-plain-language-fact-sheet?language=en" TargetMode="External"/><Relationship Id="rId21" Type="http://schemas.openxmlformats.org/officeDocument/2006/relationships/hyperlink" Target="https://www.health.gov.au/aged-care-for-mob" TargetMode="External"/><Relationship Id="rId42" Type="http://schemas.openxmlformats.org/officeDocument/2006/relationships/hyperlink" Target="https://www.health.gov.au/resources/publications/list-of-elder-care-support-providers" TargetMode="External"/><Relationship Id="rId47" Type="http://schemas.openxmlformats.org/officeDocument/2006/relationships/hyperlink" Target="http://www.health.gov.au/aged-care-for-mob" TargetMode="External"/><Relationship Id="rId63" Type="http://schemas.openxmlformats.org/officeDocument/2006/relationships/hyperlink" Target="https://www.myagedcare.gov.au/improving-australias-aged-care-system" TargetMode="External"/><Relationship Id="rId68" Type="http://schemas.openxmlformats.org/officeDocument/2006/relationships/hyperlink" Target="http://www.agedcarequality.gov.au" TargetMode="External"/><Relationship Id="rId84" Type="http://schemas.openxmlformats.org/officeDocument/2006/relationships/footer" Target="footer3.xml"/><Relationship Id="rId89" Type="http://schemas.openxmlformats.org/officeDocument/2006/relationships/hyperlink" Target="https://youtu.be/W14lCSco430?si=SvJff-ejzNc8BzUM" TargetMode="External"/><Relationship Id="rId112" Type="http://schemas.openxmlformats.org/officeDocument/2006/relationships/hyperlink" Target="https://www.health.gov.au/resources/videos/support-at-home-contributions-for-older-people?language=en" TargetMode="External"/><Relationship Id="rId16" Type="http://schemas.openxmlformats.org/officeDocument/2006/relationships/hyperlink" Target="https://www.health.gov.au/our-work/aged-care-act/resources/older-people" TargetMode="External"/><Relationship Id="rId107" Type="http://schemas.openxmlformats.org/officeDocument/2006/relationships/hyperlink" Target="https://www.health.gov.au/resources/videos/a-trusted-aged-care-workforce-full-version?language=en" TargetMode="External"/><Relationship Id="rId11" Type="http://schemas.openxmlformats.org/officeDocument/2006/relationships/image" Target="media/image1.png"/><Relationship Id="rId32" Type="http://schemas.openxmlformats.org/officeDocument/2006/relationships/hyperlink" Target="https://www.health.gov.au/our-work/aged-care-diversity-framework-initiative" TargetMode="External"/><Relationship Id="rId37" Type="http://schemas.openxmlformats.org/officeDocument/2006/relationships/hyperlink" Target="https://www.agedcarequality.gov.au/making-complaint/lodge-complaint" TargetMode="External"/><Relationship Id="rId53" Type="http://schemas.openxmlformats.org/officeDocument/2006/relationships/hyperlink" Target="https://www.myagedcare.gov.au/upcoming-changes-aged-care-funding-how-they-affect-you" TargetMode="External"/><Relationship Id="rId58" Type="http://schemas.openxmlformats.org/officeDocument/2006/relationships/hyperlink" Target="https://www.agedcarequality.gov.au/contact-us/complaints-concerns/what-do-if-you-have-complaint" TargetMode="External"/><Relationship Id="rId74" Type="http://schemas.openxmlformats.org/officeDocument/2006/relationships/hyperlink" Target="https://www.health.gov.au/resources/videos/i-am-the-centre-of-my-aged-care-aged-care-quality-standards?language=en" TargetMode="External"/><Relationship Id="rId79" Type="http://schemas.openxmlformats.org/officeDocument/2006/relationships/header" Target="header1.xml"/><Relationship Id="rId102" Type="http://schemas.openxmlformats.org/officeDocument/2006/relationships/hyperlink" Target="https://www.health.gov.au/resources/videos/new-aged-care-act-auslan?language=en" TargetMode="External"/><Relationship Id="rId123" Type="http://schemas.openxmlformats.org/officeDocument/2006/relationships/hyperlink" Target="https://www.health.gov.au/our-work/aged-care-act/prepare/elearning-for-older-people-their-families-and-carers" TargetMode="External"/><Relationship Id="rId128" Type="http://schemas.openxmlformats.org/officeDocument/2006/relationships/hyperlink" Target="https://www.health.gov.au/resources/publications/support-at-home-program-booklet-for-older-aboriginal-and-torres-strait-islander-people-families-and-carers?language=en" TargetMode="External"/><Relationship Id="rId5" Type="http://schemas.openxmlformats.org/officeDocument/2006/relationships/numbering" Target="numbering.xml"/><Relationship Id="rId90" Type="http://schemas.openxmlformats.org/officeDocument/2006/relationships/hyperlink" Target="https://healthgov.sharepoint.com/sites/AgedCareCommunicationsandChangeBranch/Quality%20and%20Assurance/Choice%20and%20Transparency%20Branch/Quality%20Standards/Products/www.MyAgedCare.gov.au/Quality-Standards" TargetMode="External"/><Relationship Id="rId95" Type="http://schemas.openxmlformats.org/officeDocument/2006/relationships/hyperlink" Target="https://youtu.be/W14lCSco430?si=SvJff-ejzNc8BzUM" TargetMode="External"/><Relationship Id="rId19" Type="http://schemas.openxmlformats.org/officeDocument/2006/relationships/hyperlink" Target="http://www.myagedcare.gov.au" TargetMode="External"/><Relationship Id="rId14" Type="http://schemas.openxmlformats.org/officeDocument/2006/relationships/hyperlink" Target="https://www.health.gov.au/resources/publications/the-new-aged-care-act-puts-older-people-at-the-centre-of-aged-care" TargetMode="External"/><Relationship Id="rId22" Type="http://schemas.openxmlformats.org/officeDocument/2006/relationships/hyperlink" Target="https://www.myagedcare.gov.au/" TargetMode="External"/><Relationship Id="rId27" Type="http://schemas.openxmlformats.org/officeDocument/2006/relationships/hyperlink" Target="http://www.myagedcare.gov.au/quality-standards" TargetMode="External"/><Relationship Id="rId30" Type="http://schemas.openxmlformats.org/officeDocument/2006/relationships/hyperlink" Target="http://www.agedcarequality.gov.au" TargetMode="External"/><Relationship Id="rId35" Type="http://schemas.openxmlformats.org/officeDocument/2006/relationships/hyperlink" Target="https://www.health.gov.au/our-work/single-assessment-system/needs/first-nations-aged-care-assessments" TargetMode="External"/><Relationship Id="rId43" Type="http://schemas.openxmlformats.org/officeDocument/2006/relationships/hyperlink" Target="http://www.natsiaacc.org.au" TargetMode="External"/><Relationship Id="rId48" Type="http://schemas.openxmlformats.org/officeDocument/2006/relationships/hyperlink" Target="https://www.health.gov.au/our-work/aged-care-act/prepare/elearning-for-older-people-their-families-and-carers" TargetMode="External"/><Relationship Id="rId56" Type="http://schemas.openxmlformats.org/officeDocument/2006/relationships/hyperlink" Target="https://www.myagedcare.gov.au/contact-us/complaints" TargetMode="External"/><Relationship Id="rId64" Type="http://schemas.openxmlformats.org/officeDocument/2006/relationships/hyperlink" Target="https://www.health.gov.au/resources/publications/a-new-aged-care-act-for-the-rights-of-older-people" TargetMode="External"/><Relationship Id="rId69" Type="http://schemas.openxmlformats.org/officeDocument/2006/relationships/hyperlink" Target="http://www.myagedcare.gov.au" TargetMode="External"/><Relationship Id="rId77" Type="http://schemas.openxmlformats.org/officeDocument/2006/relationships/hyperlink" Target="https://www.health.gov.au/resources/videos/support-at-home-contributions-for-older-people?language=en" TargetMode="External"/><Relationship Id="rId100" Type="http://schemas.openxmlformats.org/officeDocument/2006/relationships/footer" Target="footer4.xml"/><Relationship Id="rId105" Type="http://schemas.openxmlformats.org/officeDocument/2006/relationships/hyperlink" Target="https://www.health.gov.au/resources/videos/i-am-the-centre-of-my-aged-care-aged-care-quality-standards?language=en" TargetMode="External"/><Relationship Id="rId113" Type="http://schemas.openxmlformats.org/officeDocument/2006/relationships/hyperlink" Target="https://www.health.gov.au/resources/videos/lets-yarn-about-changes-to-aged-care-putting-your-aged-care-rights-first" TargetMode="External"/><Relationship Id="rId118" Type="http://schemas.openxmlformats.org/officeDocument/2006/relationships/hyperlink" Target="https://www.health.gov.au/resources/publications/about-the-aged-care-act-2024-fact-sheet-easy-read?language=en" TargetMode="External"/><Relationship Id="rId126" Type="http://schemas.openxmlformats.org/officeDocument/2006/relationships/hyperlink" Target="https://www.health.gov.au/resources/publications/a-new-aged-care-act-for-the-rights-of-older-people-easy-read-fact-sheet?language=en" TargetMode="External"/><Relationship Id="rId8" Type="http://schemas.openxmlformats.org/officeDocument/2006/relationships/webSettings" Target="webSettings.xml"/><Relationship Id="rId51" Type="http://schemas.openxmlformats.org/officeDocument/2006/relationships/hyperlink" Target="https://www.health.gov.au/our-work/support-at-home/support-at-home" TargetMode="External"/><Relationship Id="rId72" Type="http://schemas.openxmlformats.org/officeDocument/2006/relationships/hyperlink" Target="https://www.health.gov.au/resources/videos/new-aged-care-act" TargetMode="External"/><Relationship Id="rId80" Type="http://schemas.openxmlformats.org/officeDocument/2006/relationships/header" Target="header2.xml"/><Relationship Id="rId85" Type="http://schemas.openxmlformats.org/officeDocument/2006/relationships/hyperlink" Target="https://www.myagedcare.gov.au/improving-australias-aged-care-system" TargetMode="External"/><Relationship Id="rId93" Type="http://schemas.openxmlformats.org/officeDocument/2006/relationships/hyperlink" Target="http://www.health.gov.au/resources/publications/the-new-aged-care-act-puts-older-people-at-the-centre-of-aged-care" TargetMode="External"/><Relationship Id="rId98" Type="http://schemas.openxmlformats.org/officeDocument/2006/relationships/header" Target="header4.xml"/><Relationship Id="rId121" Type="http://schemas.openxmlformats.org/officeDocument/2006/relationships/hyperlink" Target="https://www.health.gov.au/resources/publications/exploring-aged-care" TargetMode="Externa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hyperlink" Target="https://www.health.gov.au/our-work/aged-care-act/prepare/elearning-for-older-people-their-families-and-carers" TargetMode="External"/><Relationship Id="rId25" Type="http://schemas.openxmlformats.org/officeDocument/2006/relationships/hyperlink" Target="https://www.health.gov.au/resources/publications/a-new-aged-care-act-for-the-rights-of-older-people" TargetMode="External"/><Relationship Id="rId33" Type="http://schemas.openxmlformats.org/officeDocument/2006/relationships/hyperlink" Target="https://www.health.gov.au/aged-care-for-mob" TargetMode="External"/><Relationship Id="rId38" Type="http://schemas.openxmlformats.org/officeDocument/2006/relationships/hyperlink" Target="mailto:info@agedcarequality.gov.au" TargetMode="External"/><Relationship Id="rId46" Type="http://schemas.openxmlformats.org/officeDocument/2006/relationships/hyperlink" Target="https://www.health.gov.au/our-work/aged-care-act/resources/older-people" TargetMode="External"/><Relationship Id="rId59" Type="http://schemas.openxmlformats.org/officeDocument/2006/relationships/hyperlink" Target="https://www.health.gov.au/about-us/contact-us" TargetMode="External"/><Relationship Id="rId67" Type="http://schemas.openxmlformats.org/officeDocument/2006/relationships/hyperlink" Target="https://www.myagedcare.gov.au/contact-us/complaints" TargetMode="External"/><Relationship Id="rId103" Type="http://schemas.openxmlformats.org/officeDocument/2006/relationships/hyperlink" Target="https://www.health.gov.au/resources/videos/your-aged-care-rights" TargetMode="External"/><Relationship Id="rId108" Type="http://schemas.openxmlformats.org/officeDocument/2006/relationships/hyperlink" Target="https://www.health.gov.au/resources/videos/a-trusted-aged-care-workforce-auslan-version?language=en" TargetMode="External"/><Relationship Id="rId116" Type="http://schemas.openxmlformats.org/officeDocument/2006/relationships/hyperlink" Target="https://www.health.gov.au/resources/videos/lets-yarn-about-changes-to-aged-care-aged-care-you-can-trust" TargetMode="External"/><Relationship Id="rId124" Type="http://schemas.openxmlformats.org/officeDocument/2006/relationships/hyperlink" Target="https://www.health.gov.au/resources/publications/guide-to-aged-care-law-0" TargetMode="External"/><Relationship Id="rId129" Type="http://schemas.openxmlformats.org/officeDocument/2006/relationships/hyperlink" Target="https://www.myagedcare.gov.au/media/282740" TargetMode="External"/><Relationship Id="rId20" Type="http://schemas.openxmlformats.org/officeDocument/2006/relationships/hyperlink" Target="http://www.health.gov.au/aged-care-act" TargetMode="External"/><Relationship Id="rId41" Type="http://schemas.openxmlformats.org/officeDocument/2006/relationships/hyperlink" Target="mailto:aged.care@naccho.org.au" TargetMode="External"/><Relationship Id="rId54" Type="http://schemas.openxmlformats.org/officeDocument/2006/relationships/hyperlink" Target="http://www.agedcarequality.gov.au" TargetMode="External"/><Relationship Id="rId62" Type="http://schemas.openxmlformats.org/officeDocument/2006/relationships/hyperlink" Target="https://www.health.gov.au/topics/aboriginal-and-torres-strait-islander-health/aged-care/support" TargetMode="External"/><Relationship Id="rId70" Type="http://schemas.openxmlformats.org/officeDocument/2006/relationships/hyperlink" Target="https://www.health.gov.au/topics/aboriginal-and-torres-strait-islander-health/aged-care/support" TargetMode="External"/><Relationship Id="rId75" Type="http://schemas.openxmlformats.org/officeDocument/2006/relationships/hyperlink" Target="https://www.health.gov.au/resources/videos/a-trusted-aged-care-workforce?language=en" TargetMode="External"/><Relationship Id="rId83" Type="http://schemas.openxmlformats.org/officeDocument/2006/relationships/header" Target="header3.xml"/><Relationship Id="rId88" Type="http://schemas.openxmlformats.org/officeDocument/2006/relationships/hyperlink" Target="http://www.Health.gov.au/Our-Work/Aged-Care-Act/About" TargetMode="External"/><Relationship Id="rId91" Type="http://schemas.openxmlformats.org/officeDocument/2006/relationships/hyperlink" Target="https://www.health.gov.au/resources/videos/my-choice-and-decisions-aged-care-quality-standards?language=en" TargetMode="External"/><Relationship Id="rId96" Type="http://schemas.openxmlformats.org/officeDocument/2006/relationships/hyperlink" Target="https://www.health.gov.au/resources/videos/my-choice-and-decisions-aged-care-quality-standards?language=en" TargetMode="External"/><Relationship Id="rId111" Type="http://schemas.openxmlformats.org/officeDocument/2006/relationships/hyperlink" Target="https://www.youtube.com/watch?v=JICJxvrQ8bM&amp;t=1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health.gov.au/resources/videos/new-aged-care-act?language=en" TargetMode="External"/><Relationship Id="rId23" Type="http://schemas.openxmlformats.org/officeDocument/2006/relationships/hyperlink" Target="http://www.health.gov.au/aged-care-act" TargetMode="External"/><Relationship Id="rId28" Type="http://schemas.openxmlformats.org/officeDocument/2006/relationships/hyperlink" Target="https://www.health.gov.au/resources/publications/guide-to-aged-care-law/chapter-1-introduction/statement-of-principles" TargetMode="External"/><Relationship Id="rId36" Type="http://schemas.openxmlformats.org/officeDocument/2006/relationships/hyperlink" Target="https://www.myagedcare.gov.au/upcoming-changes-aged-care-funding-how-they-affect-you" TargetMode="External"/><Relationship Id="rId49" Type="http://schemas.openxmlformats.org/officeDocument/2006/relationships/hyperlink" Target="https://www.myagedcare.gov.au/improving-australias-aged-care-system" TargetMode="External"/><Relationship Id="rId57" Type="http://schemas.openxmlformats.org/officeDocument/2006/relationships/hyperlink" Target="https://www.agedcarequality.gov.au/contact-us/complaints-concerns/what-do-if-you-have-complaint" TargetMode="External"/><Relationship Id="rId106" Type="http://schemas.openxmlformats.org/officeDocument/2006/relationships/hyperlink" Target="https://www.health.gov.au/resources/videos/i-am-the-centre-of-my-aged-care-auslan?language=en" TargetMode="External"/><Relationship Id="rId114" Type="http://schemas.openxmlformats.org/officeDocument/2006/relationships/hyperlink" Target="https://www.health.gov.au/resources/videos/lets-yarn-about-changes-to-aged-care-supporting-your-rights-and-decisions" TargetMode="External"/><Relationship Id="rId119" Type="http://schemas.openxmlformats.org/officeDocument/2006/relationships/hyperlink" Target="https://www.health.gov.au/resources/publications/the-new-aged-care-act-culturally-safe-care-for-older-aboriginal-torres-strait-islander-people-fact-sheet" TargetMode="External"/><Relationship Id="rId127" Type="http://schemas.openxmlformats.org/officeDocument/2006/relationships/hyperlink" Target="https://www.myagedcare.gov.au/media/283278" TargetMode="External"/><Relationship Id="rId10" Type="http://schemas.openxmlformats.org/officeDocument/2006/relationships/endnotes" Target="endnotes.xml"/><Relationship Id="rId31" Type="http://schemas.openxmlformats.org/officeDocument/2006/relationships/hyperlink" Target="https://www.health.gov.au/our-work/aged-care-act/about" TargetMode="External"/><Relationship Id="rId44" Type="http://schemas.openxmlformats.org/officeDocument/2006/relationships/hyperlink" Target="http://www.opan.org.au" TargetMode="External"/><Relationship Id="rId52" Type="http://schemas.openxmlformats.org/officeDocument/2006/relationships/hyperlink" Target="http://www.myagedcare.gov.au/quality-standards" TargetMode="External"/><Relationship Id="rId60" Type="http://schemas.openxmlformats.org/officeDocument/2006/relationships/hyperlink" Target="https://opan.org.au/" TargetMode="External"/><Relationship Id="rId65" Type="http://schemas.openxmlformats.org/officeDocument/2006/relationships/hyperlink" Target="https://www.health.gov.au/our-work/support-at-home/support-at-home" TargetMode="External"/><Relationship Id="rId73" Type="http://schemas.openxmlformats.org/officeDocument/2006/relationships/hyperlink" Target="https://www.health.gov.au/resources/videos/your-aged-care-rights" TargetMode="External"/><Relationship Id="rId78" Type="http://schemas.openxmlformats.org/officeDocument/2006/relationships/hyperlink" Target="https://www.health.gov.au/topics/aboriginal-and-torres-strait-islander-health/aged-care" TargetMode="External"/><Relationship Id="rId81" Type="http://schemas.openxmlformats.org/officeDocument/2006/relationships/footer" Target="footer1.xml"/><Relationship Id="rId86" Type="http://schemas.openxmlformats.org/officeDocument/2006/relationships/hyperlink" Target="http://www.Health.gov.au/Resources/Videos/New-Aged-Care-Act?language=en" TargetMode="External"/><Relationship Id="rId94" Type="http://schemas.openxmlformats.org/officeDocument/2006/relationships/hyperlink" Target="http://www.Health.gov.au/Our-Work/Aged-Care-Act/About" TargetMode="External"/><Relationship Id="rId99" Type="http://schemas.openxmlformats.org/officeDocument/2006/relationships/header" Target="header5.xml"/><Relationship Id="rId101" Type="http://schemas.openxmlformats.org/officeDocument/2006/relationships/hyperlink" Target="https://www.health.gov.au/resources/videos/new-aged-care-act" TargetMode="External"/><Relationship Id="rId122" Type="http://schemas.openxmlformats.org/officeDocument/2006/relationships/hyperlink" Target="https://www.health.gov.au/resources/publications/aged-care-act-what-is-new-or-changing" TargetMode="External"/><Relationship Id="rId13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myagedcare.gov.au/improving-australias-aged-care-system" TargetMode="External"/><Relationship Id="rId18" Type="http://schemas.openxmlformats.org/officeDocument/2006/relationships/hyperlink" Target="https://www.health.gov.au/topics/aboriginal-and-torres-strait-islander-health/aged-care" TargetMode="External"/><Relationship Id="rId39" Type="http://schemas.openxmlformats.org/officeDocument/2006/relationships/hyperlink" Target="https://opan.org.au/contact-us/get-advocacy-support/" TargetMode="External"/><Relationship Id="rId109" Type="http://schemas.openxmlformats.org/officeDocument/2006/relationships/hyperlink" Target="https://www.health.gov.au/resources/videos/choice-and-control-full-version?language=en" TargetMode="External"/><Relationship Id="rId34" Type="http://schemas.openxmlformats.org/officeDocument/2006/relationships/hyperlink" Target="file:///C:\Users\maynaj\Downloads\myagedcare.gov.au" TargetMode="External"/><Relationship Id="rId50" Type="http://schemas.openxmlformats.org/officeDocument/2006/relationships/hyperlink" Target="https://www.health.gov.au/resources/publications/a-new-aged-care-act-for-the-rights-of-older-people" TargetMode="External"/><Relationship Id="rId55" Type="http://schemas.openxmlformats.org/officeDocument/2006/relationships/hyperlink" Target="http://www.health.gov.au/regualtory-model" TargetMode="External"/><Relationship Id="rId76" Type="http://schemas.openxmlformats.org/officeDocument/2006/relationships/hyperlink" Target="https://www.youtube.com/watch?v=JICJxvrQ8bM&amp;t=1s" TargetMode="External"/><Relationship Id="rId97" Type="http://schemas.openxmlformats.org/officeDocument/2006/relationships/hyperlink" Target="https://www.Health.gov.au/Resources/Videos/New-Aged-Care-Act?language=en" TargetMode="External"/><Relationship Id="rId104" Type="http://schemas.openxmlformats.org/officeDocument/2006/relationships/hyperlink" Target="https://www.health.gov.au/resources/videos/your-aged-care-rights-auslan?language=en" TargetMode="External"/><Relationship Id="rId120" Type="http://schemas.openxmlformats.org/officeDocument/2006/relationships/hyperlink" Target="https://www.health.gov.au/resources/publications/the-new-aged-care-act-puts-older-people-at-the-centre-of-aged-care" TargetMode="External"/><Relationship Id="rId125" Type="http://schemas.openxmlformats.org/officeDocument/2006/relationships/hyperlink" Target="https://www.health.gov.au/resources/publications/a-new-aged-care-act-for-the-rights-of-older-people?language=en" TargetMode="External"/><Relationship Id="rId7" Type="http://schemas.openxmlformats.org/officeDocument/2006/relationships/settings" Target="settings.xml"/><Relationship Id="rId71" Type="http://schemas.openxmlformats.org/officeDocument/2006/relationships/hyperlink" Target="https://www.myagedcare.gov.au/improving-australias-aged-care-system" TargetMode="External"/><Relationship Id="rId92" Type="http://schemas.openxmlformats.org/officeDocument/2006/relationships/hyperlink" Target="https://www.health.gov.au/resources/videos/new-aged-care-act?language=en" TargetMode="External"/><Relationship Id="rId2" Type="http://schemas.openxmlformats.org/officeDocument/2006/relationships/customXml" Target="../customXml/item2.xml"/><Relationship Id="rId29" Type="http://schemas.openxmlformats.org/officeDocument/2006/relationships/hyperlink" Target="http://www.health.gov.au" TargetMode="External"/><Relationship Id="rId24" Type="http://schemas.openxmlformats.org/officeDocument/2006/relationships/hyperlink" Target="https://www.royalcommission.gov.au/aged-care" TargetMode="External"/><Relationship Id="rId40" Type="http://schemas.openxmlformats.org/officeDocument/2006/relationships/hyperlink" Target="https://healthgov.sharepoint.com/sites/AgedCareCommunicationsandChangeBranch/Quality%20and%20Assurance/Choice%20and%20Transparency%20Branch/Quality%20Standards/Products/health.gov.au/our-work/elder-care-support" TargetMode="External"/><Relationship Id="rId45" Type="http://schemas.openxmlformats.org/officeDocument/2006/relationships/hyperlink" Target="https://www.myagedcare.gov.au/help-care-finder" TargetMode="External"/><Relationship Id="rId66" Type="http://schemas.openxmlformats.org/officeDocument/2006/relationships/hyperlink" Target="http://www.myagedcare.gov.au/quality-standards" TargetMode="External"/><Relationship Id="rId87" Type="http://schemas.openxmlformats.org/officeDocument/2006/relationships/image" Target="media/image3.png"/><Relationship Id="rId110" Type="http://schemas.openxmlformats.org/officeDocument/2006/relationships/hyperlink" Target="https://www.health.gov.au/resources/videos/choice-and-control-auslan-version?language=en" TargetMode="External"/><Relationship Id="rId115" Type="http://schemas.openxmlformats.org/officeDocument/2006/relationships/hyperlink" Target="https://www.health.gov.au/resources/videos/lets-yarn-about-changes-to-aged-care-improving-aged-care-quality" TargetMode="External"/><Relationship Id="rId131" Type="http://schemas.openxmlformats.org/officeDocument/2006/relationships/theme" Target="theme/theme1.xml"/><Relationship Id="rId61" Type="http://schemas.openxmlformats.org/officeDocument/2006/relationships/hyperlink" Target="http://www.myagedcare.gov.au" TargetMode="External"/><Relationship Id="rId8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EZH\AppData\Local\Temp\7zO0A796D1E\Aged%20Care%20mandarin%20fact%20sheet%20web%20template_July%202025.dotx" TargetMode="External"/></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94740DFC7CADE48B96F06633685CE6A" ma:contentTypeVersion="19" ma:contentTypeDescription="Create a new document." ma:contentTypeScope="" ma:versionID="b7743f7ff0313568142d840e95d19ab3">
  <xsd:schema xmlns:xsd="http://www.w3.org/2001/XMLSchema" xmlns:xs="http://www.w3.org/2001/XMLSchema" xmlns:p="http://schemas.microsoft.com/office/2006/metadata/properties" xmlns:ns2="d162bdb0-97f7-404f-b2f7-876bbba43c22" xmlns:ns3="0248287d-23c7-4a2a-a3e0-c0447c1b254b" targetNamespace="http://schemas.microsoft.com/office/2006/metadata/properties" ma:root="true" ma:fieldsID="96292eac36a2246495dc6b3fed05b1e0" ns2:_="" ns3:_="">
    <xsd:import namespace="d162bdb0-97f7-404f-b2f7-876bbba43c22"/>
    <xsd:import namespace="0248287d-23c7-4a2a-a3e0-c0447c1b25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Numbe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2bdb0-97f7-404f-b2f7-876bbba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umber" ma:index="22" nillable="true" ma:displayName="Number" ma:format="Dropdown" ma:internalName="Number" ma:percentage="FALSE">
      <xsd:simpleType>
        <xsd:restriction base="dms:Number"/>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48287d-23c7-4a2a-a3e0-c0447c1b25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80bcdcb-5d35-4cfa-b459-3cbb3cdeb293}" ma:internalName="TaxCatchAll" ma:showField="CatchAllData" ma:web="0248287d-23c7-4a2a-a3e0-c0447c1b25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248287d-23c7-4a2a-a3e0-c0447c1b254b" xsi:nil="true"/>
    <SharedWithUsers xmlns="0248287d-23c7-4a2a-a3e0-c0447c1b254b">
      <UserInfo>
        <DisplayName/>
        <AccountId xsi:nil="true"/>
        <AccountType/>
      </UserInfo>
    </SharedWithUsers>
    <lcf76f155ced4ddcb4097134ff3c332f xmlns="d162bdb0-97f7-404f-b2f7-876bbba43c22">
      <Terms xmlns="http://schemas.microsoft.com/office/infopath/2007/PartnerControls"/>
    </lcf76f155ced4ddcb4097134ff3c332f>
    <Number xmlns="d162bdb0-97f7-404f-b2f7-876bbba43c22" xsi:nil="true"/>
  </documentManagement>
</p:properties>
</file>

<file path=customXml/itemProps1.xml><?xml version="1.0" encoding="utf-8"?>
<ds:datastoreItem xmlns:ds="http://schemas.openxmlformats.org/officeDocument/2006/customXml" ds:itemID="{238CD7CC-AE79-43E7-9BDA-F7D0FA20A427}">
  <ds:schemaRefs>
    <ds:schemaRef ds:uri="http://schemas.microsoft.com/sharepoint/v3/contenttype/forms"/>
  </ds:schemaRefs>
</ds:datastoreItem>
</file>

<file path=customXml/itemProps2.xml><?xml version="1.0" encoding="utf-8"?>
<ds:datastoreItem xmlns:ds="http://schemas.openxmlformats.org/officeDocument/2006/customXml" ds:itemID="{E7A27801-8554-E843-8F95-A508B3213042}">
  <ds:schemaRefs>
    <ds:schemaRef ds:uri="http://schemas.openxmlformats.org/officeDocument/2006/bibliography"/>
  </ds:schemaRefs>
</ds:datastoreItem>
</file>

<file path=customXml/itemProps3.xml><?xml version="1.0" encoding="utf-8"?>
<ds:datastoreItem xmlns:ds="http://schemas.openxmlformats.org/officeDocument/2006/customXml" ds:itemID="{325A1EDF-1B31-4BD3-B79D-5EF199251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2bdb0-97f7-404f-b2f7-876bbba43c22"/>
    <ds:schemaRef ds:uri="0248287d-23c7-4a2a-a3e0-c0447c1b2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90D243-E5B8-4D11-8D20-82C02723C93D}">
  <ds:schemaRefs>
    <ds:schemaRef ds:uri="http://schemas.microsoft.com/office/2006/metadata/properties"/>
    <ds:schemaRef ds:uri="http://schemas.microsoft.com/office/infopath/2007/PartnerControls"/>
    <ds:schemaRef ds:uri="0248287d-23c7-4a2a-a3e0-c0447c1b254b"/>
    <ds:schemaRef ds:uri="d162bdb0-97f7-404f-b2f7-876bbba43c22"/>
  </ds:schemaRefs>
</ds:datastoreItem>
</file>

<file path=docProps/app.xml><?xml version="1.0" encoding="utf-8"?>
<Properties xmlns="http://schemas.openxmlformats.org/officeDocument/2006/extended-properties" xmlns:vt="http://schemas.openxmlformats.org/officeDocument/2006/docPropsVTypes">
  <Template>Aged Care mandarin fact sheet web template_July 2025.dotx</Template>
  <TotalTime>5</TotalTime>
  <Pages>16</Pages>
  <Words>3892</Words>
  <Characters>20347</Characters>
  <Application>Microsoft Office Word</Application>
  <DocSecurity>0</DocSecurity>
  <Lines>469</Lines>
  <Paragraphs>298</Paragraphs>
  <ScaleCrop>false</ScaleCrop>
  <HeadingPairs>
    <vt:vector size="2" baseType="variant">
      <vt:variant>
        <vt:lpstr>Title</vt:lpstr>
      </vt:variant>
      <vt:variant>
        <vt:i4>1</vt:i4>
      </vt:variant>
    </vt:vector>
  </HeadingPairs>
  <TitlesOfParts>
    <vt:vector size="1" baseType="lpstr">
      <vt:lpstr>New Aged Care Act launch stakeholder toolkit to inform older people</vt:lpstr>
    </vt:vector>
  </TitlesOfParts>
  <Company/>
  <LinksUpToDate>false</LinksUpToDate>
  <CharactersWithSpaces>24069</CharactersWithSpaces>
  <SharedDoc>false</SharedDoc>
  <HLinks>
    <vt:vector size="642" baseType="variant">
      <vt:variant>
        <vt:i4>7667838</vt:i4>
      </vt:variant>
      <vt:variant>
        <vt:i4>318</vt:i4>
      </vt:variant>
      <vt:variant>
        <vt:i4>0</vt:i4>
      </vt:variant>
      <vt:variant>
        <vt:i4>5</vt:i4>
      </vt:variant>
      <vt:variant>
        <vt:lpwstr>https://www.myagedcare.gov.au/media/282740</vt:lpwstr>
      </vt:variant>
      <vt:variant>
        <vt:lpwstr/>
      </vt:variant>
      <vt:variant>
        <vt:i4>2883646</vt:i4>
      </vt:variant>
      <vt:variant>
        <vt:i4>315</vt:i4>
      </vt:variant>
      <vt:variant>
        <vt:i4>0</vt:i4>
      </vt:variant>
      <vt:variant>
        <vt:i4>5</vt:i4>
      </vt:variant>
      <vt:variant>
        <vt:lpwstr>https://www.health.gov.au/resources/publications/support-at-home-program-booklet-for-older-aboriginal-and-torres-strait-islander-people-families-and-carers?language=en</vt:lpwstr>
      </vt:variant>
      <vt:variant>
        <vt:lpwstr/>
      </vt:variant>
      <vt:variant>
        <vt:i4>7864444</vt:i4>
      </vt:variant>
      <vt:variant>
        <vt:i4>312</vt:i4>
      </vt:variant>
      <vt:variant>
        <vt:i4>0</vt:i4>
      </vt:variant>
      <vt:variant>
        <vt:i4>5</vt:i4>
      </vt:variant>
      <vt:variant>
        <vt:lpwstr>https://www.myagedcare.gov.au/media/283278</vt:lpwstr>
      </vt:variant>
      <vt:variant>
        <vt:lpwstr/>
      </vt:variant>
      <vt:variant>
        <vt:i4>786497</vt:i4>
      </vt:variant>
      <vt:variant>
        <vt:i4>309</vt:i4>
      </vt:variant>
      <vt:variant>
        <vt:i4>0</vt:i4>
      </vt:variant>
      <vt:variant>
        <vt:i4>5</vt:i4>
      </vt:variant>
      <vt:variant>
        <vt:lpwstr>https://www.health.gov.au/resources/publications/a-new-aged-care-act-for-the-rights-of-older-people-easy-read-fact-sheet?language=en</vt:lpwstr>
      </vt:variant>
      <vt:variant>
        <vt:lpwstr/>
      </vt:variant>
      <vt:variant>
        <vt:i4>7012395</vt:i4>
      </vt:variant>
      <vt:variant>
        <vt:i4>306</vt:i4>
      </vt:variant>
      <vt:variant>
        <vt:i4>0</vt:i4>
      </vt:variant>
      <vt:variant>
        <vt:i4>5</vt:i4>
      </vt:variant>
      <vt:variant>
        <vt:lpwstr>https://www.health.gov.au/resources/publications/a-new-aged-care-act-for-the-rights-of-older-people?language=en</vt:lpwstr>
      </vt:variant>
      <vt:variant>
        <vt:lpwstr/>
      </vt:variant>
      <vt:variant>
        <vt:i4>1507348</vt:i4>
      </vt:variant>
      <vt:variant>
        <vt:i4>303</vt:i4>
      </vt:variant>
      <vt:variant>
        <vt:i4>0</vt:i4>
      </vt:variant>
      <vt:variant>
        <vt:i4>5</vt:i4>
      </vt:variant>
      <vt:variant>
        <vt:lpwstr>https://www.health.gov.au/resources/publications/guide-to-aged-care-law-0</vt:lpwstr>
      </vt:variant>
      <vt:variant>
        <vt:lpwstr/>
      </vt:variant>
      <vt:variant>
        <vt:i4>1310721</vt:i4>
      </vt:variant>
      <vt:variant>
        <vt:i4>300</vt:i4>
      </vt:variant>
      <vt:variant>
        <vt:i4>0</vt:i4>
      </vt:variant>
      <vt:variant>
        <vt:i4>5</vt:i4>
      </vt:variant>
      <vt:variant>
        <vt:lpwstr>https://www.health.gov.au/our-work/aged-care-act/prepare/elearning-for-older-people-their-families-and-carers</vt:lpwstr>
      </vt:variant>
      <vt:variant>
        <vt:lpwstr/>
      </vt:variant>
      <vt:variant>
        <vt:i4>7667817</vt:i4>
      </vt:variant>
      <vt:variant>
        <vt:i4>297</vt:i4>
      </vt:variant>
      <vt:variant>
        <vt:i4>0</vt:i4>
      </vt:variant>
      <vt:variant>
        <vt:i4>5</vt:i4>
      </vt:variant>
      <vt:variant>
        <vt:lpwstr>https://www.health.gov.au/resources/publications/aged-care-act-what-is-new-or-changing</vt:lpwstr>
      </vt:variant>
      <vt:variant>
        <vt:lpwstr/>
      </vt:variant>
      <vt:variant>
        <vt:i4>983110</vt:i4>
      </vt:variant>
      <vt:variant>
        <vt:i4>294</vt:i4>
      </vt:variant>
      <vt:variant>
        <vt:i4>0</vt:i4>
      </vt:variant>
      <vt:variant>
        <vt:i4>5</vt:i4>
      </vt:variant>
      <vt:variant>
        <vt:lpwstr>https://www.health.gov.au/resources/publications/exploring-aged-care</vt:lpwstr>
      </vt:variant>
      <vt:variant>
        <vt:lpwstr/>
      </vt:variant>
      <vt:variant>
        <vt:i4>3538997</vt:i4>
      </vt:variant>
      <vt:variant>
        <vt:i4>291</vt:i4>
      </vt:variant>
      <vt:variant>
        <vt:i4>0</vt:i4>
      </vt:variant>
      <vt:variant>
        <vt:i4>5</vt:i4>
      </vt:variant>
      <vt:variant>
        <vt:lpwstr>https://www.health.gov.au/resources/publications/the-new-aged-care-act-puts-older-people-at-the-centre-of-aged-care</vt:lpwstr>
      </vt:variant>
      <vt:variant>
        <vt:lpwstr/>
      </vt:variant>
      <vt:variant>
        <vt:i4>5111818</vt:i4>
      </vt:variant>
      <vt:variant>
        <vt:i4>288</vt:i4>
      </vt:variant>
      <vt:variant>
        <vt:i4>0</vt:i4>
      </vt:variant>
      <vt:variant>
        <vt:i4>5</vt:i4>
      </vt:variant>
      <vt:variant>
        <vt:lpwstr>https://www.health.gov.au/resources/publications/the-new-aged-care-act-culturally-safe-care-for-older-aboriginal-torres-strait-islander-people-fact-sheet</vt:lpwstr>
      </vt:variant>
      <vt:variant>
        <vt:lpwstr/>
      </vt:variant>
      <vt:variant>
        <vt:i4>2490400</vt:i4>
      </vt:variant>
      <vt:variant>
        <vt:i4>285</vt:i4>
      </vt:variant>
      <vt:variant>
        <vt:i4>0</vt:i4>
      </vt:variant>
      <vt:variant>
        <vt:i4>5</vt:i4>
      </vt:variant>
      <vt:variant>
        <vt:lpwstr>https://www.health.gov.au/resources/publications/about-the-aged-care-act-2024-fact-sheet-easy-read?language=en</vt:lpwstr>
      </vt:variant>
      <vt:variant>
        <vt:lpwstr/>
      </vt:variant>
      <vt:variant>
        <vt:i4>8323171</vt:i4>
      </vt:variant>
      <vt:variant>
        <vt:i4>282</vt:i4>
      </vt:variant>
      <vt:variant>
        <vt:i4>0</vt:i4>
      </vt:variant>
      <vt:variant>
        <vt:i4>5</vt:i4>
      </vt:variant>
      <vt:variant>
        <vt:lpwstr>https://www.health.gov.au/resources/publications/about-the-aged-care-act-2024-plain-language-fact-sheet?language=en</vt:lpwstr>
      </vt:variant>
      <vt:variant>
        <vt:lpwstr/>
      </vt:variant>
      <vt:variant>
        <vt:i4>3866682</vt:i4>
      </vt:variant>
      <vt:variant>
        <vt:i4>279</vt:i4>
      </vt:variant>
      <vt:variant>
        <vt:i4>0</vt:i4>
      </vt:variant>
      <vt:variant>
        <vt:i4>5</vt:i4>
      </vt:variant>
      <vt:variant>
        <vt:lpwstr>https://www.health.gov.au/resources/videos/lets-yarn-about-changes-to-aged-care-aged-care-you-can-trust</vt:lpwstr>
      </vt:variant>
      <vt:variant>
        <vt:lpwstr/>
      </vt:variant>
      <vt:variant>
        <vt:i4>7536699</vt:i4>
      </vt:variant>
      <vt:variant>
        <vt:i4>276</vt:i4>
      </vt:variant>
      <vt:variant>
        <vt:i4>0</vt:i4>
      </vt:variant>
      <vt:variant>
        <vt:i4>5</vt:i4>
      </vt:variant>
      <vt:variant>
        <vt:lpwstr>https://www.health.gov.au/resources/videos/lets-yarn-about-changes-to-aged-care-improving-aged-care-quality</vt:lpwstr>
      </vt:variant>
      <vt:variant>
        <vt:lpwstr/>
      </vt:variant>
      <vt:variant>
        <vt:i4>4980821</vt:i4>
      </vt:variant>
      <vt:variant>
        <vt:i4>273</vt:i4>
      </vt:variant>
      <vt:variant>
        <vt:i4>0</vt:i4>
      </vt:variant>
      <vt:variant>
        <vt:i4>5</vt:i4>
      </vt:variant>
      <vt:variant>
        <vt:lpwstr>https://www.health.gov.au/resources/videos/lets-yarn-about-changes-to-aged-care-supporting-your-rights-and-decisions</vt:lpwstr>
      </vt:variant>
      <vt:variant>
        <vt:lpwstr/>
      </vt:variant>
      <vt:variant>
        <vt:i4>3080293</vt:i4>
      </vt:variant>
      <vt:variant>
        <vt:i4>270</vt:i4>
      </vt:variant>
      <vt:variant>
        <vt:i4>0</vt:i4>
      </vt:variant>
      <vt:variant>
        <vt:i4>5</vt:i4>
      </vt:variant>
      <vt:variant>
        <vt:lpwstr>https://www.health.gov.au/resources/videos/lets-yarn-about-changes-to-aged-care-putting-your-aged-care-rights-first</vt:lpwstr>
      </vt:variant>
      <vt:variant>
        <vt:lpwstr/>
      </vt:variant>
      <vt:variant>
        <vt:i4>5636097</vt:i4>
      </vt:variant>
      <vt:variant>
        <vt:i4>267</vt:i4>
      </vt:variant>
      <vt:variant>
        <vt:i4>0</vt:i4>
      </vt:variant>
      <vt:variant>
        <vt:i4>5</vt:i4>
      </vt:variant>
      <vt:variant>
        <vt:lpwstr>https://www.health.gov.au/resources/videos/support-at-home-contributions-for-older-people?language=en</vt:lpwstr>
      </vt:variant>
      <vt:variant>
        <vt:lpwstr/>
      </vt:variant>
      <vt:variant>
        <vt:i4>5308508</vt:i4>
      </vt:variant>
      <vt:variant>
        <vt:i4>264</vt:i4>
      </vt:variant>
      <vt:variant>
        <vt:i4>0</vt:i4>
      </vt:variant>
      <vt:variant>
        <vt:i4>5</vt:i4>
      </vt:variant>
      <vt:variant>
        <vt:lpwstr>https://www.youtube.com/watch?v=JICJxvrQ8bM&amp;t=1s</vt:lpwstr>
      </vt:variant>
      <vt:variant>
        <vt:lpwstr/>
      </vt:variant>
      <vt:variant>
        <vt:i4>5505052</vt:i4>
      </vt:variant>
      <vt:variant>
        <vt:i4>261</vt:i4>
      </vt:variant>
      <vt:variant>
        <vt:i4>0</vt:i4>
      </vt:variant>
      <vt:variant>
        <vt:i4>5</vt:i4>
      </vt:variant>
      <vt:variant>
        <vt:lpwstr>https://www.health.gov.au/resources/videos/choice-and-control-auslan-version?language=en</vt:lpwstr>
      </vt:variant>
      <vt:variant>
        <vt:lpwstr/>
      </vt:variant>
      <vt:variant>
        <vt:i4>3801189</vt:i4>
      </vt:variant>
      <vt:variant>
        <vt:i4>258</vt:i4>
      </vt:variant>
      <vt:variant>
        <vt:i4>0</vt:i4>
      </vt:variant>
      <vt:variant>
        <vt:i4>5</vt:i4>
      </vt:variant>
      <vt:variant>
        <vt:lpwstr>https://www.health.gov.au/resources/videos/choice-and-control-full-version?language=en</vt:lpwstr>
      </vt:variant>
      <vt:variant>
        <vt:lpwstr/>
      </vt:variant>
      <vt:variant>
        <vt:i4>7143478</vt:i4>
      </vt:variant>
      <vt:variant>
        <vt:i4>255</vt:i4>
      </vt:variant>
      <vt:variant>
        <vt:i4>0</vt:i4>
      </vt:variant>
      <vt:variant>
        <vt:i4>5</vt:i4>
      </vt:variant>
      <vt:variant>
        <vt:lpwstr>https://www.health.gov.au/resources/videos/a-trusted-aged-care-workforce-auslan-version?language=en</vt:lpwstr>
      </vt:variant>
      <vt:variant>
        <vt:lpwstr/>
      </vt:variant>
      <vt:variant>
        <vt:i4>1310808</vt:i4>
      </vt:variant>
      <vt:variant>
        <vt:i4>252</vt:i4>
      </vt:variant>
      <vt:variant>
        <vt:i4>0</vt:i4>
      </vt:variant>
      <vt:variant>
        <vt:i4>5</vt:i4>
      </vt:variant>
      <vt:variant>
        <vt:lpwstr>https://www.health.gov.au/resources/videos/a-trusted-aged-care-workforce-full-version?language=en</vt:lpwstr>
      </vt:variant>
      <vt:variant>
        <vt:lpwstr/>
      </vt:variant>
      <vt:variant>
        <vt:i4>1179729</vt:i4>
      </vt:variant>
      <vt:variant>
        <vt:i4>249</vt:i4>
      </vt:variant>
      <vt:variant>
        <vt:i4>0</vt:i4>
      </vt:variant>
      <vt:variant>
        <vt:i4>5</vt:i4>
      </vt:variant>
      <vt:variant>
        <vt:lpwstr>https://www.health.gov.au/resources/videos/i-am-the-centre-of-my-aged-care-auslan?language=en</vt:lpwstr>
      </vt:variant>
      <vt:variant>
        <vt:lpwstr/>
      </vt:variant>
      <vt:variant>
        <vt:i4>2097203</vt:i4>
      </vt:variant>
      <vt:variant>
        <vt:i4>246</vt:i4>
      </vt:variant>
      <vt:variant>
        <vt:i4>0</vt:i4>
      </vt:variant>
      <vt:variant>
        <vt:i4>5</vt:i4>
      </vt:variant>
      <vt:variant>
        <vt:lpwstr>https://www.health.gov.au/resources/videos/i-am-the-centre-of-my-aged-care-aged-care-quality-standards?language=en</vt:lpwstr>
      </vt:variant>
      <vt:variant>
        <vt:lpwstr/>
      </vt:variant>
      <vt:variant>
        <vt:i4>8126519</vt:i4>
      </vt:variant>
      <vt:variant>
        <vt:i4>243</vt:i4>
      </vt:variant>
      <vt:variant>
        <vt:i4>0</vt:i4>
      </vt:variant>
      <vt:variant>
        <vt:i4>5</vt:i4>
      </vt:variant>
      <vt:variant>
        <vt:lpwstr>https://www.health.gov.au/resources/videos/your-aged-care-rights-auslan?language=en</vt:lpwstr>
      </vt:variant>
      <vt:variant>
        <vt:lpwstr/>
      </vt:variant>
      <vt:variant>
        <vt:i4>5701696</vt:i4>
      </vt:variant>
      <vt:variant>
        <vt:i4>240</vt:i4>
      </vt:variant>
      <vt:variant>
        <vt:i4>0</vt:i4>
      </vt:variant>
      <vt:variant>
        <vt:i4>5</vt:i4>
      </vt:variant>
      <vt:variant>
        <vt:lpwstr>https://www.health.gov.au/resources/videos/your-aged-care-rights</vt:lpwstr>
      </vt:variant>
      <vt:variant>
        <vt:lpwstr/>
      </vt:variant>
      <vt:variant>
        <vt:i4>3211378</vt:i4>
      </vt:variant>
      <vt:variant>
        <vt:i4>237</vt:i4>
      </vt:variant>
      <vt:variant>
        <vt:i4>0</vt:i4>
      </vt:variant>
      <vt:variant>
        <vt:i4>5</vt:i4>
      </vt:variant>
      <vt:variant>
        <vt:lpwstr>https://www.health.gov.au/resources/videos/new-aged-care-act-auslan?language=en</vt:lpwstr>
      </vt:variant>
      <vt:variant>
        <vt:lpwstr/>
      </vt:variant>
      <vt:variant>
        <vt:i4>1703941</vt:i4>
      </vt:variant>
      <vt:variant>
        <vt:i4>234</vt:i4>
      </vt:variant>
      <vt:variant>
        <vt:i4>0</vt:i4>
      </vt:variant>
      <vt:variant>
        <vt:i4>5</vt:i4>
      </vt:variant>
      <vt:variant>
        <vt:lpwstr>https://www.health.gov.au/resources/videos/new-aged-care-act</vt:lpwstr>
      </vt:variant>
      <vt:variant>
        <vt:lpwstr/>
      </vt:variant>
      <vt:variant>
        <vt:i4>5832797</vt:i4>
      </vt:variant>
      <vt:variant>
        <vt:i4>231</vt:i4>
      </vt:variant>
      <vt:variant>
        <vt:i4>0</vt:i4>
      </vt:variant>
      <vt:variant>
        <vt:i4>5</vt:i4>
      </vt:variant>
      <vt:variant>
        <vt:lpwstr>https://www.health.gov.au/Resources/Videos/New-Aged-Care-Act?language=en</vt:lpwstr>
      </vt:variant>
      <vt:variant>
        <vt:lpwstr/>
      </vt:variant>
      <vt:variant>
        <vt:i4>7012471</vt:i4>
      </vt:variant>
      <vt:variant>
        <vt:i4>228</vt:i4>
      </vt:variant>
      <vt:variant>
        <vt:i4>0</vt:i4>
      </vt:variant>
      <vt:variant>
        <vt:i4>5</vt:i4>
      </vt:variant>
      <vt:variant>
        <vt:lpwstr>https://www.health.gov.au/resources/videos/my-choice-and-decisions-aged-care-quality-standards?language=en</vt:lpwstr>
      </vt:variant>
      <vt:variant>
        <vt:lpwstr/>
      </vt:variant>
      <vt:variant>
        <vt:i4>6160452</vt:i4>
      </vt:variant>
      <vt:variant>
        <vt:i4>225</vt:i4>
      </vt:variant>
      <vt:variant>
        <vt:i4>0</vt:i4>
      </vt:variant>
      <vt:variant>
        <vt:i4>5</vt:i4>
      </vt:variant>
      <vt:variant>
        <vt:lpwstr>https://youtu.be/W14lCSco430?si=SvJff-ejzNc8BzUM</vt:lpwstr>
      </vt:variant>
      <vt:variant>
        <vt:lpwstr/>
      </vt:variant>
      <vt:variant>
        <vt:i4>2031620</vt:i4>
      </vt:variant>
      <vt:variant>
        <vt:i4>222</vt:i4>
      </vt:variant>
      <vt:variant>
        <vt:i4>0</vt:i4>
      </vt:variant>
      <vt:variant>
        <vt:i4>5</vt:i4>
      </vt:variant>
      <vt:variant>
        <vt:lpwstr>http://www.health.gov.au/Our-Work/Aged-Care-Act/About</vt:lpwstr>
      </vt:variant>
      <vt:variant>
        <vt:lpwstr/>
      </vt:variant>
      <vt:variant>
        <vt:i4>3866670</vt:i4>
      </vt:variant>
      <vt:variant>
        <vt:i4>219</vt:i4>
      </vt:variant>
      <vt:variant>
        <vt:i4>0</vt:i4>
      </vt:variant>
      <vt:variant>
        <vt:i4>5</vt:i4>
      </vt:variant>
      <vt:variant>
        <vt:lpwstr>http://www.health.gov.au/resources/publications/the-new-aged-care-act-puts-older-people-at-the-centre-of-aged-care</vt:lpwstr>
      </vt:variant>
      <vt:variant>
        <vt:lpwstr/>
      </vt:variant>
      <vt:variant>
        <vt:i4>5832797</vt:i4>
      </vt:variant>
      <vt:variant>
        <vt:i4>216</vt:i4>
      </vt:variant>
      <vt:variant>
        <vt:i4>0</vt:i4>
      </vt:variant>
      <vt:variant>
        <vt:i4>5</vt:i4>
      </vt:variant>
      <vt:variant>
        <vt:lpwstr>https://www.health.gov.au/resources/videos/new-aged-care-act?language=en</vt:lpwstr>
      </vt:variant>
      <vt:variant>
        <vt:lpwstr/>
      </vt:variant>
      <vt:variant>
        <vt:i4>7012471</vt:i4>
      </vt:variant>
      <vt:variant>
        <vt:i4>213</vt:i4>
      </vt:variant>
      <vt:variant>
        <vt:i4>0</vt:i4>
      </vt:variant>
      <vt:variant>
        <vt:i4>5</vt:i4>
      </vt:variant>
      <vt:variant>
        <vt:lpwstr>https://www.health.gov.au/resources/videos/my-choice-and-decisions-aged-care-quality-standards?language=en</vt:lpwstr>
      </vt:variant>
      <vt:variant>
        <vt:lpwstr/>
      </vt:variant>
      <vt:variant>
        <vt:i4>2556006</vt:i4>
      </vt:variant>
      <vt:variant>
        <vt:i4>210</vt:i4>
      </vt:variant>
      <vt:variant>
        <vt:i4>0</vt:i4>
      </vt:variant>
      <vt:variant>
        <vt:i4>5</vt:i4>
      </vt:variant>
      <vt:variant>
        <vt:lpwstr>www.MyAgedCare.gov.au/Quality-Standards</vt:lpwstr>
      </vt:variant>
      <vt:variant>
        <vt:lpwstr/>
      </vt:variant>
      <vt:variant>
        <vt:i4>6160452</vt:i4>
      </vt:variant>
      <vt:variant>
        <vt:i4>207</vt:i4>
      </vt:variant>
      <vt:variant>
        <vt:i4>0</vt:i4>
      </vt:variant>
      <vt:variant>
        <vt:i4>5</vt:i4>
      </vt:variant>
      <vt:variant>
        <vt:lpwstr>https://youtu.be/W14lCSco430?si=SvJff-ejzNc8BzUM</vt:lpwstr>
      </vt:variant>
      <vt:variant>
        <vt:lpwstr/>
      </vt:variant>
      <vt:variant>
        <vt:i4>2031620</vt:i4>
      </vt:variant>
      <vt:variant>
        <vt:i4>204</vt:i4>
      </vt:variant>
      <vt:variant>
        <vt:i4>0</vt:i4>
      </vt:variant>
      <vt:variant>
        <vt:i4>5</vt:i4>
      </vt:variant>
      <vt:variant>
        <vt:lpwstr>http://www.health.gov.au/Our-Work/Aged-Care-Act/About</vt:lpwstr>
      </vt:variant>
      <vt:variant>
        <vt:lpwstr/>
      </vt:variant>
      <vt:variant>
        <vt:i4>3538991</vt:i4>
      </vt:variant>
      <vt:variant>
        <vt:i4>201</vt:i4>
      </vt:variant>
      <vt:variant>
        <vt:i4>0</vt:i4>
      </vt:variant>
      <vt:variant>
        <vt:i4>5</vt:i4>
      </vt:variant>
      <vt:variant>
        <vt:lpwstr>http://www.health.gov.au/Resources/Videos/New-Aged-Care-Act?language=en</vt:lpwstr>
      </vt:variant>
      <vt:variant>
        <vt:lpwstr/>
      </vt:variant>
      <vt:variant>
        <vt:i4>7405608</vt:i4>
      </vt:variant>
      <vt:variant>
        <vt:i4>198</vt:i4>
      </vt:variant>
      <vt:variant>
        <vt:i4>0</vt:i4>
      </vt:variant>
      <vt:variant>
        <vt:i4>5</vt:i4>
      </vt:variant>
      <vt:variant>
        <vt:lpwstr>https://www.myagedcare.gov.au/improving-australias-aged-care-system</vt:lpwstr>
      </vt:variant>
      <vt:variant>
        <vt:lpwstr/>
      </vt:variant>
      <vt:variant>
        <vt:i4>7340077</vt:i4>
      </vt:variant>
      <vt:variant>
        <vt:i4>195</vt:i4>
      </vt:variant>
      <vt:variant>
        <vt:i4>0</vt:i4>
      </vt:variant>
      <vt:variant>
        <vt:i4>5</vt:i4>
      </vt:variant>
      <vt:variant>
        <vt:lpwstr>https://www.health.gov.au/topics/aboriginal-and-torres-strait-islander-health/aged-care</vt:lpwstr>
      </vt:variant>
      <vt:variant>
        <vt:lpwstr>resources</vt:lpwstr>
      </vt:variant>
      <vt:variant>
        <vt:i4>5636097</vt:i4>
      </vt:variant>
      <vt:variant>
        <vt:i4>192</vt:i4>
      </vt:variant>
      <vt:variant>
        <vt:i4>0</vt:i4>
      </vt:variant>
      <vt:variant>
        <vt:i4>5</vt:i4>
      </vt:variant>
      <vt:variant>
        <vt:lpwstr>https://www.health.gov.au/resources/videos/support-at-home-contributions-for-older-people?language=en</vt:lpwstr>
      </vt:variant>
      <vt:variant>
        <vt:lpwstr/>
      </vt:variant>
      <vt:variant>
        <vt:i4>5308508</vt:i4>
      </vt:variant>
      <vt:variant>
        <vt:i4>189</vt:i4>
      </vt:variant>
      <vt:variant>
        <vt:i4>0</vt:i4>
      </vt:variant>
      <vt:variant>
        <vt:i4>5</vt:i4>
      </vt:variant>
      <vt:variant>
        <vt:lpwstr>https://www.youtube.com/watch?v=JICJxvrQ8bM&amp;t=1s</vt:lpwstr>
      </vt:variant>
      <vt:variant>
        <vt:lpwstr/>
      </vt:variant>
      <vt:variant>
        <vt:i4>5308442</vt:i4>
      </vt:variant>
      <vt:variant>
        <vt:i4>186</vt:i4>
      </vt:variant>
      <vt:variant>
        <vt:i4>0</vt:i4>
      </vt:variant>
      <vt:variant>
        <vt:i4>5</vt:i4>
      </vt:variant>
      <vt:variant>
        <vt:lpwstr>https://www.health.gov.au/resources/videos/a-trusted-aged-care-workforce?language=en</vt:lpwstr>
      </vt:variant>
      <vt:variant>
        <vt:lpwstr/>
      </vt:variant>
      <vt:variant>
        <vt:i4>2097203</vt:i4>
      </vt:variant>
      <vt:variant>
        <vt:i4>183</vt:i4>
      </vt:variant>
      <vt:variant>
        <vt:i4>0</vt:i4>
      </vt:variant>
      <vt:variant>
        <vt:i4>5</vt:i4>
      </vt:variant>
      <vt:variant>
        <vt:lpwstr>https://www.health.gov.au/resources/videos/i-am-the-centre-of-my-aged-care-aged-care-quality-standards?language=en</vt:lpwstr>
      </vt:variant>
      <vt:variant>
        <vt:lpwstr/>
      </vt:variant>
      <vt:variant>
        <vt:i4>5701696</vt:i4>
      </vt:variant>
      <vt:variant>
        <vt:i4>180</vt:i4>
      </vt:variant>
      <vt:variant>
        <vt:i4>0</vt:i4>
      </vt:variant>
      <vt:variant>
        <vt:i4>5</vt:i4>
      </vt:variant>
      <vt:variant>
        <vt:lpwstr>https://www.health.gov.au/resources/videos/your-aged-care-rights</vt:lpwstr>
      </vt:variant>
      <vt:variant>
        <vt:lpwstr/>
      </vt:variant>
      <vt:variant>
        <vt:i4>1703941</vt:i4>
      </vt:variant>
      <vt:variant>
        <vt:i4>177</vt:i4>
      </vt:variant>
      <vt:variant>
        <vt:i4>0</vt:i4>
      </vt:variant>
      <vt:variant>
        <vt:i4>5</vt:i4>
      </vt:variant>
      <vt:variant>
        <vt:lpwstr>https://www.health.gov.au/resources/videos/new-aged-care-act</vt:lpwstr>
      </vt:variant>
      <vt:variant>
        <vt:lpwstr/>
      </vt:variant>
      <vt:variant>
        <vt:i4>7405608</vt:i4>
      </vt:variant>
      <vt:variant>
        <vt:i4>174</vt:i4>
      </vt:variant>
      <vt:variant>
        <vt:i4>0</vt:i4>
      </vt:variant>
      <vt:variant>
        <vt:i4>5</vt:i4>
      </vt:variant>
      <vt:variant>
        <vt:lpwstr>https://www.myagedcare.gov.au/improving-australias-aged-care-system</vt:lpwstr>
      </vt:variant>
      <vt:variant>
        <vt:lpwstr/>
      </vt:variant>
      <vt:variant>
        <vt:i4>3473459</vt:i4>
      </vt:variant>
      <vt:variant>
        <vt:i4>171</vt:i4>
      </vt:variant>
      <vt:variant>
        <vt:i4>0</vt:i4>
      </vt:variant>
      <vt:variant>
        <vt:i4>5</vt:i4>
      </vt:variant>
      <vt:variant>
        <vt:lpwstr>https://www.health.gov.au/topics/aboriginal-and-torres-strait-islander-health/aged-care/support</vt:lpwstr>
      </vt:variant>
      <vt:variant>
        <vt:lpwstr/>
      </vt:variant>
      <vt:variant>
        <vt:i4>4784222</vt:i4>
      </vt:variant>
      <vt:variant>
        <vt:i4>168</vt:i4>
      </vt:variant>
      <vt:variant>
        <vt:i4>0</vt:i4>
      </vt:variant>
      <vt:variant>
        <vt:i4>5</vt:i4>
      </vt:variant>
      <vt:variant>
        <vt:lpwstr>http://www.myagedcare.gov.au/</vt:lpwstr>
      </vt:variant>
      <vt:variant>
        <vt:lpwstr/>
      </vt:variant>
      <vt:variant>
        <vt:i4>6357024</vt:i4>
      </vt:variant>
      <vt:variant>
        <vt:i4>165</vt:i4>
      </vt:variant>
      <vt:variant>
        <vt:i4>0</vt:i4>
      </vt:variant>
      <vt:variant>
        <vt:i4>5</vt:i4>
      </vt:variant>
      <vt:variant>
        <vt:lpwstr>http://www.agedcarequality.gov.au/</vt:lpwstr>
      </vt:variant>
      <vt:variant>
        <vt:lpwstr/>
      </vt:variant>
      <vt:variant>
        <vt:i4>3145840</vt:i4>
      </vt:variant>
      <vt:variant>
        <vt:i4>162</vt:i4>
      </vt:variant>
      <vt:variant>
        <vt:i4>0</vt:i4>
      </vt:variant>
      <vt:variant>
        <vt:i4>5</vt:i4>
      </vt:variant>
      <vt:variant>
        <vt:lpwstr>https://www.myagedcare.gov.au/contact-us/complaints</vt:lpwstr>
      </vt:variant>
      <vt:variant>
        <vt:lpwstr/>
      </vt:variant>
      <vt:variant>
        <vt:i4>4063278</vt:i4>
      </vt:variant>
      <vt:variant>
        <vt:i4>159</vt:i4>
      </vt:variant>
      <vt:variant>
        <vt:i4>0</vt:i4>
      </vt:variant>
      <vt:variant>
        <vt:i4>5</vt:i4>
      </vt:variant>
      <vt:variant>
        <vt:lpwstr>http://www.myagedcare.gov.au/quality-standards</vt:lpwstr>
      </vt:variant>
      <vt:variant>
        <vt:lpwstr/>
      </vt:variant>
      <vt:variant>
        <vt:i4>2752575</vt:i4>
      </vt:variant>
      <vt:variant>
        <vt:i4>156</vt:i4>
      </vt:variant>
      <vt:variant>
        <vt:i4>0</vt:i4>
      </vt:variant>
      <vt:variant>
        <vt:i4>5</vt:i4>
      </vt:variant>
      <vt:variant>
        <vt:lpwstr>https://www.health.gov.au/our-work/support-at-home/support-at-home</vt:lpwstr>
      </vt:variant>
      <vt:variant>
        <vt:lpwstr/>
      </vt:variant>
      <vt:variant>
        <vt:i4>3342435</vt:i4>
      </vt:variant>
      <vt:variant>
        <vt:i4>153</vt:i4>
      </vt:variant>
      <vt:variant>
        <vt:i4>0</vt:i4>
      </vt:variant>
      <vt:variant>
        <vt:i4>5</vt:i4>
      </vt:variant>
      <vt:variant>
        <vt:lpwstr>https://www.health.gov.au/resources/publications/a-new-aged-care-act-for-the-rights-of-older-people</vt:lpwstr>
      </vt:variant>
      <vt:variant>
        <vt:lpwstr/>
      </vt:variant>
      <vt:variant>
        <vt:i4>7405608</vt:i4>
      </vt:variant>
      <vt:variant>
        <vt:i4>150</vt:i4>
      </vt:variant>
      <vt:variant>
        <vt:i4>0</vt:i4>
      </vt:variant>
      <vt:variant>
        <vt:i4>5</vt:i4>
      </vt:variant>
      <vt:variant>
        <vt:lpwstr>https://www.myagedcare.gov.au/improving-australias-aged-care-system</vt:lpwstr>
      </vt:variant>
      <vt:variant>
        <vt:lpwstr/>
      </vt:variant>
      <vt:variant>
        <vt:i4>3473459</vt:i4>
      </vt:variant>
      <vt:variant>
        <vt:i4>147</vt:i4>
      </vt:variant>
      <vt:variant>
        <vt:i4>0</vt:i4>
      </vt:variant>
      <vt:variant>
        <vt:i4>5</vt:i4>
      </vt:variant>
      <vt:variant>
        <vt:lpwstr>https://www.health.gov.au/topics/aboriginal-and-torres-strait-islander-health/aged-care/support</vt:lpwstr>
      </vt:variant>
      <vt:variant>
        <vt:lpwstr/>
      </vt:variant>
      <vt:variant>
        <vt:i4>4784222</vt:i4>
      </vt:variant>
      <vt:variant>
        <vt:i4>144</vt:i4>
      </vt:variant>
      <vt:variant>
        <vt:i4>0</vt:i4>
      </vt:variant>
      <vt:variant>
        <vt:i4>5</vt:i4>
      </vt:variant>
      <vt:variant>
        <vt:lpwstr>http://www.myagedcare.gov.au/</vt:lpwstr>
      </vt:variant>
      <vt:variant>
        <vt:lpwstr/>
      </vt:variant>
      <vt:variant>
        <vt:i4>4784201</vt:i4>
      </vt:variant>
      <vt:variant>
        <vt:i4>141</vt:i4>
      </vt:variant>
      <vt:variant>
        <vt:i4>0</vt:i4>
      </vt:variant>
      <vt:variant>
        <vt:i4>5</vt:i4>
      </vt:variant>
      <vt:variant>
        <vt:lpwstr>https://opan.org.au/</vt:lpwstr>
      </vt:variant>
      <vt:variant>
        <vt:lpwstr/>
      </vt:variant>
      <vt:variant>
        <vt:i4>3211309</vt:i4>
      </vt:variant>
      <vt:variant>
        <vt:i4>138</vt:i4>
      </vt:variant>
      <vt:variant>
        <vt:i4>0</vt:i4>
      </vt:variant>
      <vt:variant>
        <vt:i4>5</vt:i4>
      </vt:variant>
      <vt:variant>
        <vt:lpwstr>https://www.health.gov.au/about-us/contact-us</vt:lpwstr>
      </vt:variant>
      <vt:variant>
        <vt:lpwstr>complaints</vt:lpwstr>
      </vt:variant>
      <vt:variant>
        <vt:i4>2883630</vt:i4>
      </vt:variant>
      <vt:variant>
        <vt:i4>135</vt:i4>
      </vt:variant>
      <vt:variant>
        <vt:i4>0</vt:i4>
      </vt:variant>
      <vt:variant>
        <vt:i4>5</vt:i4>
      </vt:variant>
      <vt:variant>
        <vt:lpwstr>https://www.agedcarequality.gov.au/contact-us/complaints-concerns/what-do-if-you-have-complaint</vt:lpwstr>
      </vt:variant>
      <vt:variant>
        <vt:lpwstr/>
      </vt:variant>
      <vt:variant>
        <vt:i4>2883630</vt:i4>
      </vt:variant>
      <vt:variant>
        <vt:i4>132</vt:i4>
      </vt:variant>
      <vt:variant>
        <vt:i4>0</vt:i4>
      </vt:variant>
      <vt:variant>
        <vt:i4>5</vt:i4>
      </vt:variant>
      <vt:variant>
        <vt:lpwstr>https://www.agedcarequality.gov.au/contact-us/complaints-concerns/what-do-if-you-have-complaint</vt:lpwstr>
      </vt:variant>
      <vt:variant>
        <vt:lpwstr/>
      </vt:variant>
      <vt:variant>
        <vt:i4>3145840</vt:i4>
      </vt:variant>
      <vt:variant>
        <vt:i4>129</vt:i4>
      </vt:variant>
      <vt:variant>
        <vt:i4>0</vt:i4>
      </vt:variant>
      <vt:variant>
        <vt:i4>5</vt:i4>
      </vt:variant>
      <vt:variant>
        <vt:lpwstr>https://www.myagedcare.gov.au/contact-us/complaints</vt:lpwstr>
      </vt:variant>
      <vt:variant>
        <vt:lpwstr/>
      </vt:variant>
      <vt:variant>
        <vt:i4>1638413</vt:i4>
      </vt:variant>
      <vt:variant>
        <vt:i4>126</vt:i4>
      </vt:variant>
      <vt:variant>
        <vt:i4>0</vt:i4>
      </vt:variant>
      <vt:variant>
        <vt:i4>5</vt:i4>
      </vt:variant>
      <vt:variant>
        <vt:lpwstr>http://www.health.gov.au/regualtory-model</vt:lpwstr>
      </vt:variant>
      <vt:variant>
        <vt:lpwstr/>
      </vt:variant>
      <vt:variant>
        <vt:i4>6357024</vt:i4>
      </vt:variant>
      <vt:variant>
        <vt:i4>123</vt:i4>
      </vt:variant>
      <vt:variant>
        <vt:i4>0</vt:i4>
      </vt:variant>
      <vt:variant>
        <vt:i4>5</vt:i4>
      </vt:variant>
      <vt:variant>
        <vt:lpwstr>http://www.agedcarequality.gov.au/</vt:lpwstr>
      </vt:variant>
      <vt:variant>
        <vt:lpwstr/>
      </vt:variant>
      <vt:variant>
        <vt:i4>1900620</vt:i4>
      </vt:variant>
      <vt:variant>
        <vt:i4>120</vt:i4>
      </vt:variant>
      <vt:variant>
        <vt:i4>0</vt:i4>
      </vt:variant>
      <vt:variant>
        <vt:i4>5</vt:i4>
      </vt:variant>
      <vt:variant>
        <vt:lpwstr>https://www.myagedcare.gov.au/upcoming-changes-aged-care-funding-how-they-affect-you</vt:lpwstr>
      </vt:variant>
      <vt:variant>
        <vt:lpwstr/>
      </vt:variant>
      <vt:variant>
        <vt:i4>4063278</vt:i4>
      </vt:variant>
      <vt:variant>
        <vt:i4>117</vt:i4>
      </vt:variant>
      <vt:variant>
        <vt:i4>0</vt:i4>
      </vt:variant>
      <vt:variant>
        <vt:i4>5</vt:i4>
      </vt:variant>
      <vt:variant>
        <vt:lpwstr>http://www.myagedcare.gov.au/quality-standards</vt:lpwstr>
      </vt:variant>
      <vt:variant>
        <vt:lpwstr/>
      </vt:variant>
      <vt:variant>
        <vt:i4>2752575</vt:i4>
      </vt:variant>
      <vt:variant>
        <vt:i4>114</vt:i4>
      </vt:variant>
      <vt:variant>
        <vt:i4>0</vt:i4>
      </vt:variant>
      <vt:variant>
        <vt:i4>5</vt:i4>
      </vt:variant>
      <vt:variant>
        <vt:lpwstr>https://www.health.gov.au/our-work/support-at-home/support-at-home</vt:lpwstr>
      </vt:variant>
      <vt:variant>
        <vt:lpwstr/>
      </vt:variant>
      <vt:variant>
        <vt:i4>3342435</vt:i4>
      </vt:variant>
      <vt:variant>
        <vt:i4>111</vt:i4>
      </vt:variant>
      <vt:variant>
        <vt:i4>0</vt:i4>
      </vt:variant>
      <vt:variant>
        <vt:i4>5</vt:i4>
      </vt:variant>
      <vt:variant>
        <vt:lpwstr>https://www.health.gov.au/resources/publications/a-new-aged-care-act-for-the-rights-of-older-people</vt:lpwstr>
      </vt:variant>
      <vt:variant>
        <vt:lpwstr/>
      </vt:variant>
      <vt:variant>
        <vt:i4>7405608</vt:i4>
      </vt:variant>
      <vt:variant>
        <vt:i4>108</vt:i4>
      </vt:variant>
      <vt:variant>
        <vt:i4>0</vt:i4>
      </vt:variant>
      <vt:variant>
        <vt:i4>5</vt:i4>
      </vt:variant>
      <vt:variant>
        <vt:lpwstr>https://www.myagedcare.gov.au/improving-australias-aged-care-system</vt:lpwstr>
      </vt:variant>
      <vt:variant>
        <vt:lpwstr/>
      </vt:variant>
      <vt:variant>
        <vt:i4>1310721</vt:i4>
      </vt:variant>
      <vt:variant>
        <vt:i4>105</vt:i4>
      </vt:variant>
      <vt:variant>
        <vt:i4>0</vt:i4>
      </vt:variant>
      <vt:variant>
        <vt:i4>5</vt:i4>
      </vt:variant>
      <vt:variant>
        <vt:lpwstr>https://www.health.gov.au/our-work/aged-care-act/prepare/elearning-for-older-people-their-families-and-carers</vt:lpwstr>
      </vt:variant>
      <vt:variant>
        <vt:lpwstr/>
      </vt:variant>
      <vt:variant>
        <vt:i4>7995516</vt:i4>
      </vt:variant>
      <vt:variant>
        <vt:i4>102</vt:i4>
      </vt:variant>
      <vt:variant>
        <vt:i4>0</vt:i4>
      </vt:variant>
      <vt:variant>
        <vt:i4>5</vt:i4>
      </vt:variant>
      <vt:variant>
        <vt:lpwstr>http://www.health.gov.au/aged-care-for-mob</vt:lpwstr>
      </vt:variant>
      <vt:variant>
        <vt:lpwstr/>
      </vt:variant>
      <vt:variant>
        <vt:i4>8126560</vt:i4>
      </vt:variant>
      <vt:variant>
        <vt:i4>99</vt:i4>
      </vt:variant>
      <vt:variant>
        <vt:i4>0</vt:i4>
      </vt:variant>
      <vt:variant>
        <vt:i4>5</vt:i4>
      </vt:variant>
      <vt:variant>
        <vt:lpwstr>https://www.health.gov.au/our-work/aged-care-act/resources/older-people</vt:lpwstr>
      </vt:variant>
      <vt:variant>
        <vt:lpwstr/>
      </vt:variant>
      <vt:variant>
        <vt:i4>4128866</vt:i4>
      </vt:variant>
      <vt:variant>
        <vt:i4>96</vt:i4>
      </vt:variant>
      <vt:variant>
        <vt:i4>0</vt:i4>
      </vt:variant>
      <vt:variant>
        <vt:i4>5</vt:i4>
      </vt:variant>
      <vt:variant>
        <vt:lpwstr>https://www.myagedcare.gov.au/help-care-finder</vt:lpwstr>
      </vt:variant>
      <vt:variant>
        <vt:lpwstr/>
      </vt:variant>
      <vt:variant>
        <vt:i4>2228263</vt:i4>
      </vt:variant>
      <vt:variant>
        <vt:i4>93</vt:i4>
      </vt:variant>
      <vt:variant>
        <vt:i4>0</vt:i4>
      </vt:variant>
      <vt:variant>
        <vt:i4>5</vt:i4>
      </vt:variant>
      <vt:variant>
        <vt:lpwstr>http://www.opan.org.au/</vt:lpwstr>
      </vt:variant>
      <vt:variant>
        <vt:lpwstr/>
      </vt:variant>
      <vt:variant>
        <vt:i4>1835079</vt:i4>
      </vt:variant>
      <vt:variant>
        <vt:i4>90</vt:i4>
      </vt:variant>
      <vt:variant>
        <vt:i4>0</vt:i4>
      </vt:variant>
      <vt:variant>
        <vt:i4>5</vt:i4>
      </vt:variant>
      <vt:variant>
        <vt:lpwstr>http://www.natsiaacc.org.au/</vt:lpwstr>
      </vt:variant>
      <vt:variant>
        <vt:lpwstr/>
      </vt:variant>
      <vt:variant>
        <vt:i4>327685</vt:i4>
      </vt:variant>
      <vt:variant>
        <vt:i4>87</vt:i4>
      </vt:variant>
      <vt:variant>
        <vt:i4>0</vt:i4>
      </vt:variant>
      <vt:variant>
        <vt:i4>5</vt:i4>
      </vt:variant>
      <vt:variant>
        <vt:lpwstr>https://www.health.gov.au/resources/publications/list-of-elder-care-support-providers</vt:lpwstr>
      </vt:variant>
      <vt:variant>
        <vt:lpwstr/>
      </vt:variant>
      <vt:variant>
        <vt:i4>3014684</vt:i4>
      </vt:variant>
      <vt:variant>
        <vt:i4>84</vt:i4>
      </vt:variant>
      <vt:variant>
        <vt:i4>0</vt:i4>
      </vt:variant>
      <vt:variant>
        <vt:i4>5</vt:i4>
      </vt:variant>
      <vt:variant>
        <vt:lpwstr>mailto:aged.care@naccho.org.au</vt:lpwstr>
      </vt:variant>
      <vt:variant>
        <vt:lpwstr/>
      </vt:variant>
      <vt:variant>
        <vt:i4>5898268</vt:i4>
      </vt:variant>
      <vt:variant>
        <vt:i4>81</vt:i4>
      </vt:variant>
      <vt:variant>
        <vt:i4>0</vt:i4>
      </vt:variant>
      <vt:variant>
        <vt:i4>5</vt:i4>
      </vt:variant>
      <vt:variant>
        <vt:lpwstr>health.gov.au/our-work/elder-care-support</vt:lpwstr>
      </vt:variant>
      <vt:variant>
        <vt:lpwstr/>
      </vt:variant>
      <vt:variant>
        <vt:i4>1966152</vt:i4>
      </vt:variant>
      <vt:variant>
        <vt:i4>78</vt:i4>
      </vt:variant>
      <vt:variant>
        <vt:i4>0</vt:i4>
      </vt:variant>
      <vt:variant>
        <vt:i4>5</vt:i4>
      </vt:variant>
      <vt:variant>
        <vt:lpwstr>https://opan.org.au/contact-us/get-advocacy-support/</vt:lpwstr>
      </vt:variant>
      <vt:variant>
        <vt:lpwstr/>
      </vt:variant>
      <vt:variant>
        <vt:i4>6094894</vt:i4>
      </vt:variant>
      <vt:variant>
        <vt:i4>75</vt:i4>
      </vt:variant>
      <vt:variant>
        <vt:i4>0</vt:i4>
      </vt:variant>
      <vt:variant>
        <vt:i4>5</vt:i4>
      </vt:variant>
      <vt:variant>
        <vt:lpwstr>mailto:info@agedcarequality.gov.au</vt:lpwstr>
      </vt:variant>
      <vt:variant>
        <vt:lpwstr/>
      </vt:variant>
      <vt:variant>
        <vt:i4>7798908</vt:i4>
      </vt:variant>
      <vt:variant>
        <vt:i4>72</vt:i4>
      </vt:variant>
      <vt:variant>
        <vt:i4>0</vt:i4>
      </vt:variant>
      <vt:variant>
        <vt:i4>5</vt:i4>
      </vt:variant>
      <vt:variant>
        <vt:lpwstr>https://www.agedcarequality.gov.au/making-complaint/lodge-complaint</vt:lpwstr>
      </vt:variant>
      <vt:variant>
        <vt:lpwstr/>
      </vt:variant>
      <vt:variant>
        <vt:i4>1900620</vt:i4>
      </vt:variant>
      <vt:variant>
        <vt:i4>69</vt:i4>
      </vt:variant>
      <vt:variant>
        <vt:i4>0</vt:i4>
      </vt:variant>
      <vt:variant>
        <vt:i4>5</vt:i4>
      </vt:variant>
      <vt:variant>
        <vt:lpwstr>https://www.myagedcare.gov.au/upcoming-changes-aged-care-funding-how-they-affect-you</vt:lpwstr>
      </vt:variant>
      <vt:variant>
        <vt:lpwstr/>
      </vt:variant>
      <vt:variant>
        <vt:i4>5308421</vt:i4>
      </vt:variant>
      <vt:variant>
        <vt:i4>66</vt:i4>
      </vt:variant>
      <vt:variant>
        <vt:i4>0</vt:i4>
      </vt:variant>
      <vt:variant>
        <vt:i4>5</vt:i4>
      </vt:variant>
      <vt:variant>
        <vt:lpwstr>https://www.health.gov.au/our-work/single-assessment-system/needs/first-nations-aged-care-assessments</vt:lpwstr>
      </vt:variant>
      <vt:variant>
        <vt:lpwstr/>
      </vt:variant>
      <vt:variant>
        <vt:i4>2621565</vt:i4>
      </vt:variant>
      <vt:variant>
        <vt:i4>63</vt:i4>
      </vt:variant>
      <vt:variant>
        <vt:i4>0</vt:i4>
      </vt:variant>
      <vt:variant>
        <vt:i4>5</vt:i4>
      </vt:variant>
      <vt:variant>
        <vt:lpwstr>C:\Users\maynaj\Downloads\myagedcare.gov.au</vt:lpwstr>
      </vt:variant>
      <vt:variant>
        <vt:lpwstr/>
      </vt:variant>
      <vt:variant>
        <vt:i4>6553715</vt:i4>
      </vt:variant>
      <vt:variant>
        <vt:i4>60</vt:i4>
      </vt:variant>
      <vt:variant>
        <vt:i4>0</vt:i4>
      </vt:variant>
      <vt:variant>
        <vt:i4>5</vt:i4>
      </vt:variant>
      <vt:variant>
        <vt:lpwstr>https://www.health.gov.au/aged-care-for-mob</vt:lpwstr>
      </vt:variant>
      <vt:variant>
        <vt:lpwstr/>
      </vt:variant>
      <vt:variant>
        <vt:i4>7995436</vt:i4>
      </vt:variant>
      <vt:variant>
        <vt:i4>57</vt:i4>
      </vt:variant>
      <vt:variant>
        <vt:i4>0</vt:i4>
      </vt:variant>
      <vt:variant>
        <vt:i4>5</vt:i4>
      </vt:variant>
      <vt:variant>
        <vt:lpwstr>https://www.health.gov.au/our-work/aged-care-diversity-framework-initiative</vt:lpwstr>
      </vt:variant>
      <vt:variant>
        <vt:lpwstr/>
      </vt:variant>
      <vt:variant>
        <vt:i4>4980757</vt:i4>
      </vt:variant>
      <vt:variant>
        <vt:i4>54</vt:i4>
      </vt:variant>
      <vt:variant>
        <vt:i4>0</vt:i4>
      </vt:variant>
      <vt:variant>
        <vt:i4>5</vt:i4>
      </vt:variant>
      <vt:variant>
        <vt:lpwstr>https://www.health.gov.au/our-work/aged-care-act/about</vt:lpwstr>
      </vt:variant>
      <vt:variant>
        <vt:lpwstr>a-new-rightsbased-framework</vt:lpwstr>
      </vt:variant>
      <vt:variant>
        <vt:i4>6357024</vt:i4>
      </vt:variant>
      <vt:variant>
        <vt:i4>51</vt:i4>
      </vt:variant>
      <vt:variant>
        <vt:i4>0</vt:i4>
      </vt:variant>
      <vt:variant>
        <vt:i4>5</vt:i4>
      </vt:variant>
      <vt:variant>
        <vt:lpwstr>http://www.agedcarequality.gov.au/</vt:lpwstr>
      </vt:variant>
      <vt:variant>
        <vt:lpwstr/>
      </vt:variant>
      <vt:variant>
        <vt:i4>4980801</vt:i4>
      </vt:variant>
      <vt:variant>
        <vt:i4>48</vt:i4>
      </vt:variant>
      <vt:variant>
        <vt:i4>0</vt:i4>
      </vt:variant>
      <vt:variant>
        <vt:i4>5</vt:i4>
      </vt:variant>
      <vt:variant>
        <vt:lpwstr>http://www.health.gov.au/</vt:lpwstr>
      </vt:variant>
      <vt:variant>
        <vt:lpwstr/>
      </vt:variant>
      <vt:variant>
        <vt:i4>3801141</vt:i4>
      </vt:variant>
      <vt:variant>
        <vt:i4>45</vt:i4>
      </vt:variant>
      <vt:variant>
        <vt:i4>0</vt:i4>
      </vt:variant>
      <vt:variant>
        <vt:i4>5</vt:i4>
      </vt:variant>
      <vt:variant>
        <vt:lpwstr>https://www.health.gov.au/resources/publications/guide-to-aged-care-law/chapter-1-introduction/statement-of-principles</vt:lpwstr>
      </vt:variant>
      <vt:variant>
        <vt:lpwstr/>
      </vt:variant>
      <vt:variant>
        <vt:i4>4063278</vt:i4>
      </vt:variant>
      <vt:variant>
        <vt:i4>42</vt:i4>
      </vt:variant>
      <vt:variant>
        <vt:i4>0</vt:i4>
      </vt:variant>
      <vt:variant>
        <vt:i4>5</vt:i4>
      </vt:variant>
      <vt:variant>
        <vt:lpwstr>http://www.myagedcare.gov.au/quality-standards</vt:lpwstr>
      </vt:variant>
      <vt:variant>
        <vt:lpwstr/>
      </vt:variant>
      <vt:variant>
        <vt:i4>6357024</vt:i4>
      </vt:variant>
      <vt:variant>
        <vt:i4>39</vt:i4>
      </vt:variant>
      <vt:variant>
        <vt:i4>0</vt:i4>
      </vt:variant>
      <vt:variant>
        <vt:i4>5</vt:i4>
      </vt:variant>
      <vt:variant>
        <vt:lpwstr>http://www.agedcarequality.gov.au/</vt:lpwstr>
      </vt:variant>
      <vt:variant>
        <vt:lpwstr/>
      </vt:variant>
      <vt:variant>
        <vt:i4>3342435</vt:i4>
      </vt:variant>
      <vt:variant>
        <vt:i4>36</vt:i4>
      </vt:variant>
      <vt:variant>
        <vt:i4>0</vt:i4>
      </vt:variant>
      <vt:variant>
        <vt:i4>5</vt:i4>
      </vt:variant>
      <vt:variant>
        <vt:lpwstr>https://www.health.gov.au/resources/publications/a-new-aged-care-act-for-the-rights-of-older-people</vt:lpwstr>
      </vt:variant>
      <vt:variant>
        <vt:lpwstr/>
      </vt:variant>
      <vt:variant>
        <vt:i4>655388</vt:i4>
      </vt:variant>
      <vt:variant>
        <vt:i4>33</vt:i4>
      </vt:variant>
      <vt:variant>
        <vt:i4>0</vt:i4>
      </vt:variant>
      <vt:variant>
        <vt:i4>5</vt:i4>
      </vt:variant>
      <vt:variant>
        <vt:lpwstr>https://www.royalcommission.gov.au/aged-care</vt:lpwstr>
      </vt:variant>
      <vt:variant>
        <vt:lpwstr/>
      </vt:variant>
      <vt:variant>
        <vt:i4>7602226</vt:i4>
      </vt:variant>
      <vt:variant>
        <vt:i4>30</vt:i4>
      </vt:variant>
      <vt:variant>
        <vt:i4>0</vt:i4>
      </vt:variant>
      <vt:variant>
        <vt:i4>5</vt:i4>
      </vt:variant>
      <vt:variant>
        <vt:lpwstr>http://www.health.gov.au/aged-care-act</vt:lpwstr>
      </vt:variant>
      <vt:variant>
        <vt:lpwstr/>
      </vt:variant>
      <vt:variant>
        <vt:i4>6881314</vt:i4>
      </vt:variant>
      <vt:variant>
        <vt:i4>27</vt:i4>
      </vt:variant>
      <vt:variant>
        <vt:i4>0</vt:i4>
      </vt:variant>
      <vt:variant>
        <vt:i4>5</vt:i4>
      </vt:variant>
      <vt:variant>
        <vt:lpwstr>https://www.myagedcare.gov.au/</vt:lpwstr>
      </vt:variant>
      <vt:variant>
        <vt:lpwstr/>
      </vt:variant>
      <vt:variant>
        <vt:i4>6553715</vt:i4>
      </vt:variant>
      <vt:variant>
        <vt:i4>24</vt:i4>
      </vt:variant>
      <vt:variant>
        <vt:i4>0</vt:i4>
      </vt:variant>
      <vt:variant>
        <vt:i4>5</vt:i4>
      </vt:variant>
      <vt:variant>
        <vt:lpwstr>https://www.health.gov.au/aged-care-for-mob</vt:lpwstr>
      </vt:variant>
      <vt:variant>
        <vt:lpwstr/>
      </vt:variant>
      <vt:variant>
        <vt:i4>7602226</vt:i4>
      </vt:variant>
      <vt:variant>
        <vt:i4>21</vt:i4>
      </vt:variant>
      <vt:variant>
        <vt:i4>0</vt:i4>
      </vt:variant>
      <vt:variant>
        <vt:i4>5</vt:i4>
      </vt:variant>
      <vt:variant>
        <vt:lpwstr>http://www.health.gov.au/aged-care-act</vt:lpwstr>
      </vt:variant>
      <vt:variant>
        <vt:lpwstr/>
      </vt:variant>
      <vt:variant>
        <vt:i4>4784222</vt:i4>
      </vt:variant>
      <vt:variant>
        <vt:i4>18</vt:i4>
      </vt:variant>
      <vt:variant>
        <vt:i4>0</vt:i4>
      </vt:variant>
      <vt:variant>
        <vt:i4>5</vt:i4>
      </vt:variant>
      <vt:variant>
        <vt:lpwstr>http://www.myagedcare.gov.au/</vt:lpwstr>
      </vt:variant>
      <vt:variant>
        <vt:lpwstr/>
      </vt:variant>
      <vt:variant>
        <vt:i4>1179719</vt:i4>
      </vt:variant>
      <vt:variant>
        <vt:i4>15</vt:i4>
      </vt:variant>
      <vt:variant>
        <vt:i4>0</vt:i4>
      </vt:variant>
      <vt:variant>
        <vt:i4>5</vt:i4>
      </vt:variant>
      <vt:variant>
        <vt:lpwstr>https://www.health.gov.au/topics/aboriginal-and-torres-strait-islander-health/aged-care</vt:lpwstr>
      </vt:variant>
      <vt:variant>
        <vt:lpwstr>videos</vt:lpwstr>
      </vt:variant>
      <vt:variant>
        <vt:i4>1310721</vt:i4>
      </vt:variant>
      <vt:variant>
        <vt:i4>12</vt:i4>
      </vt:variant>
      <vt:variant>
        <vt:i4>0</vt:i4>
      </vt:variant>
      <vt:variant>
        <vt:i4>5</vt:i4>
      </vt:variant>
      <vt:variant>
        <vt:lpwstr>https://www.health.gov.au/our-work/aged-care-act/prepare/elearning-for-older-people-their-families-and-carers</vt:lpwstr>
      </vt:variant>
      <vt:variant>
        <vt:lpwstr/>
      </vt:variant>
      <vt:variant>
        <vt:i4>8126560</vt:i4>
      </vt:variant>
      <vt:variant>
        <vt:i4>9</vt:i4>
      </vt:variant>
      <vt:variant>
        <vt:i4>0</vt:i4>
      </vt:variant>
      <vt:variant>
        <vt:i4>5</vt:i4>
      </vt:variant>
      <vt:variant>
        <vt:lpwstr>https://www.health.gov.au/our-work/aged-care-act/resources/older-people</vt:lpwstr>
      </vt:variant>
      <vt:variant>
        <vt:lpwstr/>
      </vt:variant>
      <vt:variant>
        <vt:i4>5832797</vt:i4>
      </vt:variant>
      <vt:variant>
        <vt:i4>6</vt:i4>
      </vt:variant>
      <vt:variant>
        <vt:i4>0</vt:i4>
      </vt:variant>
      <vt:variant>
        <vt:i4>5</vt:i4>
      </vt:variant>
      <vt:variant>
        <vt:lpwstr>https://www.health.gov.au/resources/videos/new-aged-care-act?language=en</vt:lpwstr>
      </vt:variant>
      <vt:variant>
        <vt:lpwstr/>
      </vt:variant>
      <vt:variant>
        <vt:i4>3538997</vt:i4>
      </vt:variant>
      <vt:variant>
        <vt:i4>3</vt:i4>
      </vt:variant>
      <vt:variant>
        <vt:i4>0</vt:i4>
      </vt:variant>
      <vt:variant>
        <vt:i4>5</vt:i4>
      </vt:variant>
      <vt:variant>
        <vt:lpwstr>https://www.health.gov.au/resources/publications/the-new-aged-care-act-puts-older-people-at-the-centre-of-aged-care</vt:lpwstr>
      </vt:variant>
      <vt:variant>
        <vt:lpwstr/>
      </vt:variant>
      <vt:variant>
        <vt:i4>7405608</vt:i4>
      </vt:variant>
      <vt:variant>
        <vt:i4>0</vt:i4>
      </vt:variant>
      <vt:variant>
        <vt:i4>0</vt:i4>
      </vt:variant>
      <vt:variant>
        <vt:i4>5</vt:i4>
      </vt:variant>
      <vt:variant>
        <vt:lpwstr>https://www.myagedcare.gov.au/improving-australias-aged-care-system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Aged Care Act launch stakeholder toolkit to inform older people</dc:title>
  <dc:subject>Aged Care</dc:subject>
  <dc:creator>Australian Government Department of Health and Aged Care</dc:creator>
  <cp:keywords>Aged Care, Aged Care Reforms</cp:keywords>
  <dc:description/>
  <cp:lastModifiedBy>MASCHKE, Elvia</cp:lastModifiedBy>
  <cp:revision>4</cp:revision>
  <cp:lastPrinted>2025-10-20T22:26:00Z</cp:lastPrinted>
  <dcterms:created xsi:type="dcterms:W3CDTF">2025-10-20T22:22:00Z</dcterms:created>
  <dcterms:modified xsi:type="dcterms:W3CDTF">2025-10-20T22:26:00Z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0x010100294740DFC7CADE48B96F06633685CE6A</vt:lpwstr>
  </property>
  <property fmtid="{D5CDD505-2E9C-101B-9397-08002B2CF9AE}" pid="3" name="MediaServiceImageTags">
    <vt:lpwstr/>
  </property>
  <property fmtid="{D5CDD505-2E9C-101B-9397-08002B2CF9AE}" pid="4" name="Order">
    <vt:r8>796100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dlc_DocIdItemGuid">
    <vt:lpwstr>d0f9bdf5-63b4-4904-8a3c-318e50496710</vt:lpwstr>
  </property>
  <property fmtid="{D5CDD505-2E9C-101B-9397-08002B2CF9AE}" pid="12" name="Keywords1">
    <vt:lpwstr>30;#Aged care|15037316-ccb1-4430-a7dd-5c4031a389b1;#4;#visual identity|a54ebda2-a0fd-45ec-8fc0-1cf31001b526</vt:lpwstr>
  </property>
  <property fmtid="{D5CDD505-2E9C-101B-9397-08002B2CF9AE}" pid="13" name="Information type">
    <vt:lpwstr>23;#Document|4a540cb2-01e7-4be2-96f9-d9e7e1b556fd</vt:lpwstr>
  </property>
  <property fmtid="{D5CDD505-2E9C-101B-9397-08002B2CF9AE}" pid="14" name="Contact">
    <vt:lpwstr>104;#Aged Care Communications and Change|e5d142d6-a25f-4b81-a8a4-d8f9e5839eea</vt:lpwstr>
  </property>
  <property fmtid="{D5CDD505-2E9C-101B-9397-08002B2CF9AE}" pid="15" name="p76df81b8fed4a2fa2af18761f9ff90d">
    <vt:lpwstr>Aged care|15037316-ccb1-4430-a7dd-5c4031a389b1;visual identity|a54ebda2-a0fd-45ec-8fc0-1cf31001b526</vt:lpwstr>
  </property>
  <property fmtid="{D5CDD505-2E9C-101B-9397-08002B2CF9AE}" pid="16" name="Intranet">
    <vt:bool>true</vt:bool>
  </property>
  <property fmtid="{D5CDD505-2E9C-101B-9397-08002B2CF9AE}" pid="17" name="Int_x002d_InformationType">
    <vt:lpwstr/>
  </property>
  <property fmtid="{D5CDD505-2E9C-101B-9397-08002B2CF9AE}" pid="18" name="pfd27f99efda4409b63228bea026394d">
    <vt:lpwstr>Document|4a540cb2-01e7-4be2-96f9-d9e7e1b556fd</vt:lpwstr>
  </property>
  <property fmtid="{D5CDD505-2E9C-101B-9397-08002B2CF9AE}" pid="19" name="Int_x002d_Topics">
    <vt:lpwstr/>
  </property>
  <property fmtid="{D5CDD505-2E9C-101B-9397-08002B2CF9AE}" pid="20" name="Last reviewed">
    <vt:filetime>2024-02-15T02:52:47Z</vt:filetime>
  </property>
  <property fmtid="{D5CDD505-2E9C-101B-9397-08002B2CF9AE}" pid="21" name="jf042baad2b143719d8a0cfd36411dfb">
    <vt:lpwstr>Aged Care Communications and Change|e5d142d6-a25f-4b81-a8a4-d8f9e5839eea</vt:lpwstr>
  </property>
  <property fmtid="{D5CDD505-2E9C-101B-9397-08002B2CF9AE}" pid="22" name="SharedWithUsers">
    <vt:lpwstr/>
  </property>
  <property fmtid="{D5CDD505-2E9C-101B-9397-08002B2CF9AE}" pid="23" name="Int_x002d_Contact">
    <vt:lpwstr/>
  </property>
  <property fmtid="{D5CDD505-2E9C-101B-9397-08002B2CF9AE}" pid="24" name="Int-Contact">
    <vt:lpwstr>104;#|e5d142d6-a25f-4b81-a8a4-d8f9e5839eea</vt:lpwstr>
  </property>
  <property fmtid="{D5CDD505-2E9C-101B-9397-08002B2CF9AE}" pid="25" name="Int-InformationType">
    <vt:lpwstr>23;#|4a540cb2-01e7-4be2-96f9-d9e7e1b556fd</vt:lpwstr>
  </property>
  <property fmtid="{D5CDD505-2E9C-101B-9397-08002B2CF9AE}" pid="26" name="Int-Topics">
    <vt:lpwstr>4;#visual identity|a54ebda2-a0fd-45ec-8fc0-1cf31001b526;#30;#Aged care|15037316-ccb1-4430-a7dd-5c4031a389b1</vt:lpwstr>
  </property>
  <property fmtid="{D5CDD505-2E9C-101B-9397-08002B2CF9AE}" pid="27" name="lcf76f155ced4ddcb4097134ff3c332f">
    <vt:lpwstr/>
  </property>
  <property fmtid="{D5CDD505-2E9C-101B-9397-08002B2CF9AE}" pid="28" name="ClassificationContentMarkingHeaderShapeIds">
    <vt:lpwstr>71257ec1,1730c5a0,53d30b4f</vt:lpwstr>
  </property>
  <property fmtid="{D5CDD505-2E9C-101B-9397-08002B2CF9AE}" pid="29" name="ClassificationContentMarkingHeaderFontProps">
    <vt:lpwstr>#ff0000,12,Aptos</vt:lpwstr>
  </property>
  <property fmtid="{D5CDD505-2E9C-101B-9397-08002B2CF9AE}" pid="30" name="ClassificationContentMarkingHeaderText">
    <vt:lpwstr>OFFICIAL</vt:lpwstr>
  </property>
  <property fmtid="{D5CDD505-2E9C-101B-9397-08002B2CF9AE}" pid="31" name="ClassificationContentMarkingFooterShapeIds">
    <vt:lpwstr>345330dc,11772b3f,6d420c43</vt:lpwstr>
  </property>
  <property fmtid="{D5CDD505-2E9C-101B-9397-08002B2CF9AE}" pid="32" name="ClassificationContentMarkingFooterFontProps">
    <vt:lpwstr>#ff0000,12,Aptos</vt:lpwstr>
  </property>
  <property fmtid="{D5CDD505-2E9C-101B-9397-08002B2CF9AE}" pid="33" name="ClassificationContentMarkingFooterText">
    <vt:lpwstr>OFFICIAL</vt:lpwstr>
  </property>
  <property fmtid="{D5CDD505-2E9C-101B-9397-08002B2CF9AE}" pid="34" name="MSIP_Label_7cd3e8b9-ffed-43a8-b7f4-cc2fa0382d36_Enabled">
    <vt:lpwstr>true</vt:lpwstr>
  </property>
  <property fmtid="{D5CDD505-2E9C-101B-9397-08002B2CF9AE}" pid="35" name="MSIP_Label_7cd3e8b9-ffed-43a8-b7f4-cc2fa0382d36_SetDate">
    <vt:lpwstr>2025-10-06T22:31:13Z</vt:lpwstr>
  </property>
  <property fmtid="{D5CDD505-2E9C-101B-9397-08002B2CF9AE}" pid="36" name="MSIP_Label_7cd3e8b9-ffed-43a8-b7f4-cc2fa0382d36_Method">
    <vt:lpwstr>Privileged</vt:lpwstr>
  </property>
  <property fmtid="{D5CDD505-2E9C-101B-9397-08002B2CF9AE}" pid="37" name="MSIP_Label_7cd3e8b9-ffed-43a8-b7f4-cc2fa0382d36_Name">
    <vt:lpwstr>O</vt:lpwstr>
  </property>
  <property fmtid="{D5CDD505-2E9C-101B-9397-08002B2CF9AE}" pid="38" name="MSIP_Label_7cd3e8b9-ffed-43a8-b7f4-cc2fa0382d36_SiteId">
    <vt:lpwstr>34a3929c-73cf-4954-abfe-147dc3517892</vt:lpwstr>
  </property>
  <property fmtid="{D5CDD505-2E9C-101B-9397-08002B2CF9AE}" pid="39" name="MSIP_Label_7cd3e8b9-ffed-43a8-b7f4-cc2fa0382d36_ActionId">
    <vt:lpwstr>aab0dba1-3491-4c40-820c-d5633e1f32a8</vt:lpwstr>
  </property>
  <property fmtid="{D5CDD505-2E9C-101B-9397-08002B2CF9AE}" pid="40" name="MSIP_Label_7cd3e8b9-ffed-43a8-b7f4-cc2fa0382d36_ContentBits">
    <vt:lpwstr>3</vt:lpwstr>
  </property>
  <property fmtid="{D5CDD505-2E9C-101B-9397-08002B2CF9AE}" pid="41" name="MSIP_Label_7cd3e8b9-ffed-43a8-b7f4-cc2fa0382d36_Tag">
    <vt:lpwstr>10, 0, 1, 2</vt:lpwstr>
  </property>
</Properties>
</file>