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9197" w14:textId="6444FD26" w:rsidR="00D560DC" w:rsidRDefault="001D12AF" w:rsidP="004963FC">
      <w:pPr>
        <w:pStyle w:val="Title"/>
      </w:pPr>
      <w:sdt>
        <w:sdt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6069" w:rsidRPr="002B6069">
            <w:t>Stronger links between you and your primary health care team – Seeing your GP regularly leads to better health outcomes.</w:t>
          </w:r>
        </w:sdtContent>
      </w:sdt>
    </w:p>
    <w:p w14:paraId="225E39D5" w14:textId="77777777" w:rsidR="002B6069" w:rsidRDefault="002B6069" w:rsidP="002B6069">
      <w:r>
        <w:t>When you register in MyMedicare, you and your usual GP and practice will receive access to new benefits to help them deliver more of the care you need.</w:t>
      </w:r>
    </w:p>
    <w:p w14:paraId="13DD7221" w14:textId="284744A5" w:rsidR="002B6069" w:rsidRDefault="002B6069" w:rsidP="002B6069">
      <w:r>
        <w:t xml:space="preserve">It’s free and voluntary to register in MyMedicare, and registration is open to Australians with a Medicare card or Department of Veterans’ Affairs Veteran Card. </w:t>
      </w:r>
    </w:p>
    <w:p w14:paraId="17D0F357" w14:textId="38F288CC" w:rsidR="004963FC" w:rsidRPr="00AF121B" w:rsidRDefault="002B6069" w:rsidP="002B6069">
      <w:r>
        <w:t>Talk to your regular general practice or GP about registering in MyMedicare, or find out more at health.gov.au/mymedicare</w:t>
      </w:r>
    </w:p>
    <w:sectPr w:rsidR="004963FC" w:rsidRPr="00AF121B" w:rsidSect="00496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DBEA" w14:textId="77777777" w:rsidR="007C7962" w:rsidRDefault="007C7962" w:rsidP="00D560DC">
      <w:pPr>
        <w:spacing w:before="0" w:after="0" w:line="240" w:lineRule="auto"/>
      </w:pPr>
      <w:r>
        <w:separator/>
      </w:r>
    </w:p>
  </w:endnote>
  <w:endnote w:type="continuationSeparator" w:id="0">
    <w:p w14:paraId="3EA236C1" w14:textId="77777777" w:rsidR="007C7962" w:rsidRDefault="007C796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0141" w14:textId="77777777" w:rsidR="00157F59" w:rsidRDefault="0015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CE9F" w14:textId="5569B03C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11757A5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A6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" filled="f" stroked="f" strokeweight=".5pt">
              <v:textbox inset="0,0,18mm,5mm">
                <w:txbxContent>
                  <w:p w14:paraId="28E7283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57A891C8" w:rsidR="0039793D" w:rsidRPr="0039793D" w:rsidRDefault="004963FC" w:rsidP="0039793D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069">
          <w:t>Stronger links between you and your primary health care team – Seeing your GP regularly leads to better health outcomes.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635" w14:textId="77777777" w:rsidR="0039793D" w:rsidRDefault="00AF121B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ED6E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266D60E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24467E19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069">
          <w:t>Stronger links between you and your primary health care team – Seeing your GP regularly leads to better health outcomes.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71C9" w14:textId="77777777" w:rsidR="007C7962" w:rsidRDefault="007C796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90A3632" w14:textId="77777777" w:rsidR="007C7962" w:rsidRDefault="007C796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3974" w14:textId="77777777" w:rsidR="00157F59" w:rsidRDefault="0015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C43" w14:textId="2C27A1F7" w:rsidR="00D560DC" w:rsidRDefault="004963FC" w:rsidP="004963FC">
    <w:pPr>
      <w:pStyle w:val="Header"/>
      <w:spacing w:after="140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044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05E07"/>
    <w:rsid w:val="00017597"/>
    <w:rsid w:val="00027E66"/>
    <w:rsid w:val="0003434C"/>
    <w:rsid w:val="00061D6A"/>
    <w:rsid w:val="00073057"/>
    <w:rsid w:val="00082701"/>
    <w:rsid w:val="000B18A7"/>
    <w:rsid w:val="00157F59"/>
    <w:rsid w:val="00163226"/>
    <w:rsid w:val="00197EC9"/>
    <w:rsid w:val="001B3342"/>
    <w:rsid w:val="001D12AF"/>
    <w:rsid w:val="001E3443"/>
    <w:rsid w:val="0025723F"/>
    <w:rsid w:val="002A77A4"/>
    <w:rsid w:val="002B5E7A"/>
    <w:rsid w:val="002B6069"/>
    <w:rsid w:val="002C26E8"/>
    <w:rsid w:val="002D27AE"/>
    <w:rsid w:val="003932FC"/>
    <w:rsid w:val="0039793D"/>
    <w:rsid w:val="003A18B8"/>
    <w:rsid w:val="003B36D9"/>
    <w:rsid w:val="003F6E9A"/>
    <w:rsid w:val="0041233C"/>
    <w:rsid w:val="004137C9"/>
    <w:rsid w:val="00416C4A"/>
    <w:rsid w:val="00432A99"/>
    <w:rsid w:val="004963FC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A2EA6"/>
    <w:rsid w:val="007148D0"/>
    <w:rsid w:val="007661CA"/>
    <w:rsid w:val="00780DB1"/>
    <w:rsid w:val="007B0499"/>
    <w:rsid w:val="007B26EB"/>
    <w:rsid w:val="007B4244"/>
    <w:rsid w:val="007C7962"/>
    <w:rsid w:val="0080053F"/>
    <w:rsid w:val="00823A92"/>
    <w:rsid w:val="00844530"/>
    <w:rsid w:val="00845E13"/>
    <w:rsid w:val="00853B77"/>
    <w:rsid w:val="00865346"/>
    <w:rsid w:val="00891C26"/>
    <w:rsid w:val="008A340B"/>
    <w:rsid w:val="00901119"/>
    <w:rsid w:val="009426C5"/>
    <w:rsid w:val="00946BD7"/>
    <w:rsid w:val="0095530D"/>
    <w:rsid w:val="009B02F7"/>
    <w:rsid w:val="009C01BF"/>
    <w:rsid w:val="00A2470F"/>
    <w:rsid w:val="00A62134"/>
    <w:rsid w:val="00A6349A"/>
    <w:rsid w:val="00A9171E"/>
    <w:rsid w:val="00AB76A4"/>
    <w:rsid w:val="00AF121B"/>
    <w:rsid w:val="00AF71F9"/>
    <w:rsid w:val="00B349F8"/>
    <w:rsid w:val="00B612DA"/>
    <w:rsid w:val="00BA4643"/>
    <w:rsid w:val="00BC2448"/>
    <w:rsid w:val="00BF575C"/>
    <w:rsid w:val="00C1181F"/>
    <w:rsid w:val="00C579DD"/>
    <w:rsid w:val="00C70717"/>
    <w:rsid w:val="00C72181"/>
    <w:rsid w:val="00CF3874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13C77"/>
    <w:rsid w:val="00F52C02"/>
    <w:rsid w:val="00F57682"/>
    <w:rsid w:val="00F62279"/>
    <w:rsid w:val="00F64FDB"/>
    <w:rsid w:val="00FA3109"/>
    <w:rsid w:val="00FB1D7F"/>
    <w:rsid w:val="00FB7C1E"/>
    <w:rsid w:val="00FD4E53"/>
    <w:rsid w:val="03B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F13C77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777F7B" w:rsidRDefault="00BF575C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02"/>
    <w:rsid w:val="00005E07"/>
    <w:rsid w:val="00350702"/>
    <w:rsid w:val="004137C9"/>
    <w:rsid w:val="00777F7B"/>
    <w:rsid w:val="00780DB1"/>
    <w:rsid w:val="00BF575C"/>
    <w:rsid w:val="00C3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AE7EC0B811B42B180F330F2A664A5" ma:contentTypeVersion="15" ma:contentTypeDescription="Create a new document." ma:contentTypeScope="" ma:versionID="2f911c9946c171249c92fdd4700eae46">
  <xsd:schema xmlns:xsd="http://www.w3.org/2001/XMLSchema" xmlns:xs="http://www.w3.org/2001/XMLSchema" xmlns:p="http://schemas.microsoft.com/office/2006/metadata/properties" xmlns:ns2="eed6a5a7-df4c-4f06-9f66-e2196ce308ad" xmlns:ns3="be9f254a-b9e3-4c7a-926f-76ec7f770886" targetNamespace="http://schemas.microsoft.com/office/2006/metadata/properties" ma:root="true" ma:fieldsID="ef202f2a28d6015167b015a2b639b483" ns2:_="" ns3:_="">
    <xsd:import namespace="eed6a5a7-df4c-4f06-9f66-e2196ce308ad"/>
    <xsd:import namespace="be9f254a-b9e3-4c7a-926f-76ec7f770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6a5a7-df4c-4f06-9f66-e2196ce3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f254a-b9e3-4c7a-926f-76ec7f7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5f362a-d7ea-4b16-87ac-61f09a5be356}" ma:internalName="TaxCatchAll" ma:showField="CatchAllData" ma:web="be9f254a-b9e3-4c7a-926f-76ec7f770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f254a-b9e3-4c7a-926f-76ec7f770886" xsi:nil="true"/>
    <lcf76f155ced4ddcb4097134ff3c332f xmlns="eed6a5a7-df4c-4f06-9f66-e2196ce308ad">
      <Terms xmlns="http://schemas.microsoft.com/office/infopath/2007/PartnerControls"/>
    </lcf76f155ced4ddcb4097134ff3c332f>
    <Comments xmlns="eed6a5a7-df4c-4f06-9f66-e2196ce308ad" xsi:nil="true"/>
  </documentManagement>
</p:properties>
</file>

<file path=customXml/itemProps1.xml><?xml version="1.0" encoding="utf-8"?>
<ds:datastoreItem xmlns:ds="http://schemas.openxmlformats.org/officeDocument/2006/customXml" ds:itemID="{5058A233-850A-4680-8428-55EA74AAA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86C7AE-A5B1-49D5-A380-E280CCB3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6a5a7-df4c-4f06-9f66-e2196ce308ad"/>
    <ds:schemaRef ds:uri="be9f254a-b9e3-4c7a-926f-76ec7f770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EA766-8EC6-4A38-B9C6-1DAEE370730A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be9f254a-b9e3-4c7a-926f-76ec7f770886"/>
    <ds:schemaRef ds:uri="eed6a5a7-df4c-4f06-9f66-e2196ce308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links between you and your primary health care team – Seeing your GP regularly leads to better health outcomes.</vt:lpstr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links between you and your primary health care team – Seeing your GP regularly leads to better health outcomes.</dc:title>
  <dc:subject>MyMedicare</dc:subject>
  <dc:creator>Australian Government Department of Health Disability and Ageing</dc:creator>
  <cp:keywords>Medicare</cp:keywords>
  <dc:description/>
  <cp:lastModifiedBy>SPASENOVSKI, Christopher</cp:lastModifiedBy>
  <cp:revision>6</cp:revision>
  <dcterms:created xsi:type="dcterms:W3CDTF">2025-09-12T01:44:00Z</dcterms:created>
  <dcterms:modified xsi:type="dcterms:W3CDTF">2025-10-20T07:01:00Z</dcterms:modified>
  <cp:category/>
</cp:coreProperties>
</file>