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DC0D" w14:textId="49848236" w:rsidR="6DEE8893" w:rsidRDefault="6DEE8893" w:rsidP="00EB2679">
      <w:pPr>
        <w:jc w:val="center"/>
      </w:pPr>
      <w:r>
        <w:rPr>
          <w:noProof/>
        </w:rPr>
        <w:drawing>
          <wp:inline distT="0" distB="0" distL="0" distR="0" wp14:anchorId="76E05044" wp14:editId="6B4D507C">
            <wp:extent cx="1804738" cy="1428750"/>
            <wp:effectExtent l="0" t="0" r="5080" b="0"/>
            <wp:docPr id="1099774059" name="drawing"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74059" name="drawing" descr="Department of Health, Disability and Ageing logo"/>
                    <pic:cNvPicPr/>
                  </pic:nvPicPr>
                  <pic:blipFill>
                    <a:blip r:embed="rId11">
                      <a:extLst>
                        <a:ext uri="{28A0092B-C50C-407E-A947-70E740481C1C}">
                          <a14:useLocalDpi xmlns:a14="http://schemas.microsoft.com/office/drawing/2010/main"/>
                        </a:ext>
                      </a:extLst>
                    </a:blip>
                    <a:stretch>
                      <a:fillRect/>
                    </a:stretch>
                  </pic:blipFill>
                  <pic:spPr>
                    <a:xfrm>
                      <a:off x="0" y="0"/>
                      <a:ext cx="1807689" cy="1431086"/>
                    </a:xfrm>
                    <a:prstGeom prst="rect">
                      <a:avLst/>
                    </a:prstGeom>
                  </pic:spPr>
                </pic:pic>
              </a:graphicData>
            </a:graphic>
          </wp:inline>
        </w:drawing>
      </w:r>
    </w:p>
    <w:p w14:paraId="19BCC60E" w14:textId="771C640F" w:rsidR="00222F8A" w:rsidRPr="00741608" w:rsidRDefault="00F852A9" w:rsidP="006723BA">
      <w:pPr>
        <w:pStyle w:val="Title"/>
      </w:pPr>
      <w:r w:rsidRPr="00741608">
        <w:t xml:space="preserve">Ministerial </w:t>
      </w:r>
      <w:r w:rsidR="00220F94" w:rsidRPr="0091427B">
        <w:t>D</w:t>
      </w:r>
      <w:r w:rsidRPr="0091427B">
        <w:t>iscretion</w:t>
      </w:r>
      <w:r w:rsidR="006C7BE0" w:rsidRPr="00741608">
        <w:t xml:space="preserve"> </w:t>
      </w:r>
      <w:r w:rsidRPr="00741608">
        <w:t>Guidelines</w:t>
      </w:r>
      <w:r w:rsidR="00B277AB" w:rsidRPr="00741608">
        <w:t xml:space="preserve"> </w:t>
      </w:r>
      <w:r w:rsidR="002C2A8C" w:rsidRPr="00741608">
        <w:t>202</w:t>
      </w:r>
      <w:r w:rsidR="00B277AB" w:rsidRPr="00741608">
        <w:t>5</w:t>
      </w:r>
    </w:p>
    <w:p w14:paraId="56EB50C7" w14:textId="5F548563" w:rsidR="00B277AB" w:rsidRPr="0091427B" w:rsidRDefault="00B277AB" w:rsidP="006723BA">
      <w:pPr>
        <w:rPr>
          <w:rStyle w:val="Strong"/>
        </w:rPr>
      </w:pPr>
      <w:r w:rsidRPr="0091427B">
        <w:rPr>
          <w:rStyle w:val="Strong"/>
        </w:rPr>
        <w:t>Disclaimer</w:t>
      </w:r>
    </w:p>
    <w:p w14:paraId="1C86BB4F" w14:textId="6993422B" w:rsidR="00B277AB" w:rsidRPr="00741608" w:rsidRDefault="00B277AB" w:rsidP="006723BA">
      <w:r w:rsidRPr="00741608">
        <w:t>These Guidelines are a general guide only for pharmacists making a request for approval by the Minister for Health and Age</w:t>
      </w:r>
      <w:r w:rsidR="00612A37" w:rsidRPr="00741608">
        <w:t>ing</w:t>
      </w:r>
      <w:r w:rsidRPr="00741608">
        <w:t xml:space="preserve"> under section 90A of the </w:t>
      </w:r>
      <w:r w:rsidRPr="0091427B">
        <w:rPr>
          <w:rStyle w:val="Emphasis"/>
        </w:rPr>
        <w:t>National Health Act 1953</w:t>
      </w:r>
      <w:r w:rsidRPr="00741608">
        <w:t xml:space="preserve"> (Act).</w:t>
      </w:r>
    </w:p>
    <w:p w14:paraId="77CC9771" w14:textId="77777777" w:rsidR="00B277AB" w:rsidRPr="0091427B" w:rsidRDefault="00B277AB" w:rsidP="006723BA">
      <w:r w:rsidRPr="0091427B">
        <w:t>The Guidelines should not be used as a basis for legal interpretation or as a definitive reference. For more detailed information, please consult the relevant sections in the Act and the Explanatory Memorandum.</w:t>
      </w:r>
    </w:p>
    <w:p w14:paraId="7EDAD0C5" w14:textId="1F9090AA" w:rsidR="00B277AB" w:rsidRPr="00741608" w:rsidRDefault="00B277AB" w:rsidP="006723BA">
      <w:r w:rsidRPr="00741608">
        <w:t>The Minister and the Australian Government accept no responsibility arising from the use of, or reliance on, this document.</w:t>
      </w:r>
    </w:p>
    <w:p w14:paraId="1C621337" w14:textId="704DC3EF" w:rsidR="00B277AB" w:rsidRPr="0091427B" w:rsidRDefault="00B277AB" w:rsidP="006723BA">
      <w:pPr>
        <w:rPr>
          <w:rStyle w:val="Strong"/>
        </w:rPr>
      </w:pPr>
      <w:r w:rsidRPr="0091427B">
        <w:rPr>
          <w:rStyle w:val="Strong"/>
        </w:rPr>
        <w:t>Contact</w:t>
      </w:r>
    </w:p>
    <w:p w14:paraId="7987EC29" w14:textId="5E1788D1" w:rsidR="00B277AB" w:rsidRPr="001832A0" w:rsidRDefault="00B277AB" w:rsidP="006723BA">
      <w:pPr>
        <w:rPr>
          <w:rStyle w:val="Strong"/>
        </w:rPr>
      </w:pPr>
      <w:r w:rsidRPr="001832A0">
        <w:t>Please email</w:t>
      </w:r>
      <w:r w:rsidR="002A2336" w:rsidRPr="001832A0">
        <w:t xml:space="preserve"> </w:t>
      </w:r>
      <w:hyperlink r:id="rId12" w:history="1">
        <w:r w:rsidR="00626A85" w:rsidRPr="0091427B">
          <w:rPr>
            <w:rStyle w:val="Hyperlink"/>
          </w:rPr>
          <w:t>90Apharmacy@health.gov.au</w:t>
        </w:r>
      </w:hyperlink>
      <w:r w:rsidR="00626A85" w:rsidRPr="001832A0">
        <w:t xml:space="preserve"> </w:t>
      </w:r>
      <w:r w:rsidRPr="006723BA">
        <w:rPr>
          <w:rFonts w:eastAsiaTheme="minorEastAsia"/>
        </w:rPr>
        <w:t>for further information.</w:t>
      </w:r>
    </w:p>
    <w:p w14:paraId="71CAD9FA" w14:textId="77777777" w:rsidR="0015301A" w:rsidRPr="00CB77F0" w:rsidRDefault="00B1737E" w:rsidP="006723BA">
      <w:r w:rsidRPr="00CB77F0">
        <w:br w:type="page"/>
      </w:r>
    </w:p>
    <w:sdt>
      <w:sdtPr>
        <w:rPr>
          <w:rFonts w:ascii="Calibri" w:eastAsia="Times New Roman" w:hAnsi="Calibri" w:cs="Times New Roman"/>
          <w:b w:val="0"/>
          <w:bCs w:val="0"/>
          <w:color w:val="auto"/>
          <w:sz w:val="22"/>
          <w:szCs w:val="24"/>
          <w:lang w:val="en-AU" w:eastAsia="en-AU"/>
        </w:rPr>
        <w:id w:val="1672520402"/>
        <w:docPartObj>
          <w:docPartGallery w:val="Table of Contents"/>
          <w:docPartUnique/>
        </w:docPartObj>
      </w:sdtPr>
      <w:sdtContent>
        <w:p w14:paraId="069233F5" w14:textId="5C40826C" w:rsidR="00CC6559" w:rsidRDefault="00CC6559">
          <w:pPr>
            <w:pStyle w:val="TOCHeading"/>
          </w:pPr>
          <w:r>
            <w:t>Contents</w:t>
          </w:r>
        </w:p>
        <w:p w14:paraId="46B340CA" w14:textId="27A4FC19" w:rsidR="00675446" w:rsidRDefault="00CC6559" w:rsidP="006723BA">
          <w:pPr>
            <w:pStyle w:val="TOC1"/>
            <w:rPr>
              <w:lang w:eastAsia="en-AU"/>
            </w:rPr>
          </w:pPr>
          <w:r w:rsidRPr="00F82B94">
            <w:fldChar w:fldCharType="begin"/>
          </w:r>
          <w:r w:rsidRPr="00F82B94">
            <w:instrText xml:space="preserve"> TOC \o "1-3" \h \z \u </w:instrText>
          </w:r>
          <w:r w:rsidRPr="00F82B94">
            <w:fldChar w:fldCharType="separate"/>
          </w:r>
          <w:hyperlink w:anchor="_Toc208302441" w:history="1">
            <w:r w:rsidR="00675446" w:rsidRPr="00B17CFB">
              <w:rPr>
                <w:rStyle w:val="Hyperlink"/>
              </w:rPr>
              <w:t>DEFINITIONS</w:t>
            </w:r>
            <w:r w:rsidR="00675446">
              <w:rPr>
                <w:webHidden/>
              </w:rPr>
              <w:tab/>
            </w:r>
            <w:r w:rsidR="00675446">
              <w:rPr>
                <w:webHidden/>
              </w:rPr>
              <w:fldChar w:fldCharType="begin"/>
            </w:r>
            <w:r w:rsidR="00675446">
              <w:rPr>
                <w:webHidden/>
              </w:rPr>
              <w:instrText xml:space="preserve"> PAGEREF _Toc208302441 \h </w:instrText>
            </w:r>
            <w:r w:rsidR="00675446">
              <w:rPr>
                <w:webHidden/>
              </w:rPr>
            </w:r>
            <w:r w:rsidR="00675446">
              <w:rPr>
                <w:webHidden/>
              </w:rPr>
              <w:fldChar w:fldCharType="separate"/>
            </w:r>
            <w:r w:rsidR="00E12102">
              <w:rPr>
                <w:webHidden/>
              </w:rPr>
              <w:t>iii</w:t>
            </w:r>
            <w:r w:rsidR="00675446">
              <w:rPr>
                <w:webHidden/>
              </w:rPr>
              <w:fldChar w:fldCharType="end"/>
            </w:r>
          </w:hyperlink>
        </w:p>
        <w:p w14:paraId="65C96A02" w14:textId="1124EE32" w:rsidR="00675446" w:rsidRDefault="00675446" w:rsidP="006723BA">
          <w:pPr>
            <w:pStyle w:val="TOC1"/>
            <w:rPr>
              <w:lang w:eastAsia="en-AU"/>
            </w:rPr>
          </w:pPr>
          <w:hyperlink w:anchor="_Toc208302442" w:history="1">
            <w:r w:rsidRPr="00B17CFB">
              <w:rPr>
                <w:rStyle w:val="Hyperlink"/>
              </w:rPr>
              <w:t>1</w:t>
            </w:r>
            <w:r>
              <w:rPr>
                <w:lang w:eastAsia="en-AU"/>
              </w:rPr>
              <w:tab/>
            </w:r>
            <w:r w:rsidRPr="00B17CFB">
              <w:rPr>
                <w:rStyle w:val="Hyperlink"/>
              </w:rPr>
              <w:t>INTRODUCTION</w:t>
            </w:r>
            <w:r>
              <w:rPr>
                <w:webHidden/>
              </w:rPr>
              <w:tab/>
            </w:r>
            <w:r>
              <w:rPr>
                <w:webHidden/>
              </w:rPr>
              <w:fldChar w:fldCharType="begin"/>
            </w:r>
            <w:r>
              <w:rPr>
                <w:webHidden/>
              </w:rPr>
              <w:instrText xml:space="preserve"> PAGEREF _Toc208302442 \h </w:instrText>
            </w:r>
            <w:r>
              <w:rPr>
                <w:webHidden/>
              </w:rPr>
            </w:r>
            <w:r>
              <w:rPr>
                <w:webHidden/>
              </w:rPr>
              <w:fldChar w:fldCharType="separate"/>
            </w:r>
            <w:r w:rsidR="00E12102">
              <w:rPr>
                <w:webHidden/>
              </w:rPr>
              <w:t>4</w:t>
            </w:r>
            <w:r>
              <w:rPr>
                <w:webHidden/>
              </w:rPr>
              <w:fldChar w:fldCharType="end"/>
            </w:r>
          </w:hyperlink>
        </w:p>
        <w:p w14:paraId="7AF4CCC1" w14:textId="3CE90B14" w:rsidR="00675446" w:rsidRDefault="00675446" w:rsidP="006723BA">
          <w:pPr>
            <w:pStyle w:val="TOC2"/>
            <w:rPr>
              <w:lang w:eastAsia="en-AU"/>
            </w:rPr>
          </w:pPr>
          <w:hyperlink w:anchor="_Toc208302443" w:history="1">
            <w:r w:rsidRPr="0091427B">
              <w:rPr>
                <w:rStyle w:val="Hyperlink"/>
              </w:rPr>
              <w:t>1.1</w:t>
            </w:r>
            <w:r>
              <w:rPr>
                <w:lang w:eastAsia="en-AU"/>
              </w:rPr>
              <w:tab/>
            </w:r>
            <w:r w:rsidRPr="00B17CFB">
              <w:rPr>
                <w:rStyle w:val="Hyperlink"/>
              </w:rPr>
              <w:t>The Guidelines</w:t>
            </w:r>
            <w:r>
              <w:rPr>
                <w:webHidden/>
              </w:rPr>
              <w:tab/>
            </w:r>
            <w:r>
              <w:rPr>
                <w:webHidden/>
              </w:rPr>
              <w:fldChar w:fldCharType="begin"/>
            </w:r>
            <w:r>
              <w:rPr>
                <w:webHidden/>
              </w:rPr>
              <w:instrText xml:space="preserve"> PAGEREF _Toc208302443 \h </w:instrText>
            </w:r>
            <w:r>
              <w:rPr>
                <w:webHidden/>
              </w:rPr>
            </w:r>
            <w:r>
              <w:rPr>
                <w:webHidden/>
              </w:rPr>
              <w:fldChar w:fldCharType="separate"/>
            </w:r>
            <w:r w:rsidR="00E12102">
              <w:rPr>
                <w:webHidden/>
              </w:rPr>
              <w:t>4</w:t>
            </w:r>
            <w:r>
              <w:rPr>
                <w:webHidden/>
              </w:rPr>
              <w:fldChar w:fldCharType="end"/>
            </w:r>
          </w:hyperlink>
        </w:p>
        <w:p w14:paraId="1C5FF5E3" w14:textId="5D5B29EA" w:rsidR="00675446" w:rsidRDefault="00675446" w:rsidP="006723BA">
          <w:pPr>
            <w:pStyle w:val="TOC2"/>
            <w:rPr>
              <w:lang w:eastAsia="en-AU"/>
            </w:rPr>
          </w:pPr>
          <w:hyperlink w:anchor="_Toc208302444" w:history="1">
            <w:r w:rsidRPr="0091427B">
              <w:rPr>
                <w:rStyle w:val="Hyperlink"/>
              </w:rPr>
              <w:t>1.2</w:t>
            </w:r>
            <w:r>
              <w:rPr>
                <w:lang w:eastAsia="en-AU"/>
              </w:rPr>
              <w:tab/>
            </w:r>
            <w:r w:rsidRPr="00B17CFB">
              <w:rPr>
                <w:rStyle w:val="Hyperlink"/>
              </w:rPr>
              <w:t>The Pharmacy Location Rules</w:t>
            </w:r>
            <w:r>
              <w:rPr>
                <w:webHidden/>
              </w:rPr>
              <w:tab/>
            </w:r>
            <w:r>
              <w:rPr>
                <w:webHidden/>
              </w:rPr>
              <w:fldChar w:fldCharType="begin"/>
            </w:r>
            <w:r>
              <w:rPr>
                <w:webHidden/>
              </w:rPr>
              <w:instrText xml:space="preserve"> PAGEREF _Toc208302444 \h </w:instrText>
            </w:r>
            <w:r>
              <w:rPr>
                <w:webHidden/>
              </w:rPr>
            </w:r>
            <w:r>
              <w:rPr>
                <w:webHidden/>
              </w:rPr>
              <w:fldChar w:fldCharType="separate"/>
            </w:r>
            <w:r w:rsidR="00E12102">
              <w:rPr>
                <w:webHidden/>
              </w:rPr>
              <w:t>4</w:t>
            </w:r>
            <w:r>
              <w:rPr>
                <w:webHidden/>
              </w:rPr>
              <w:fldChar w:fldCharType="end"/>
            </w:r>
          </w:hyperlink>
        </w:p>
        <w:p w14:paraId="2868BCFD" w14:textId="48F00C17" w:rsidR="00675446" w:rsidRDefault="00675446" w:rsidP="006723BA">
          <w:pPr>
            <w:pStyle w:val="TOC2"/>
            <w:rPr>
              <w:lang w:eastAsia="en-AU"/>
            </w:rPr>
          </w:pPr>
          <w:hyperlink w:anchor="_Toc208302445" w:history="1">
            <w:r w:rsidRPr="0091427B">
              <w:rPr>
                <w:rStyle w:val="Hyperlink"/>
              </w:rPr>
              <w:t>1.3</w:t>
            </w:r>
            <w:r>
              <w:rPr>
                <w:lang w:eastAsia="en-AU"/>
              </w:rPr>
              <w:tab/>
            </w:r>
            <w:r w:rsidRPr="00B17CFB">
              <w:rPr>
                <w:rStyle w:val="Hyperlink"/>
              </w:rPr>
              <w:t>The Minister’s discretionary power</w:t>
            </w:r>
            <w:r>
              <w:rPr>
                <w:webHidden/>
              </w:rPr>
              <w:tab/>
            </w:r>
            <w:r>
              <w:rPr>
                <w:webHidden/>
              </w:rPr>
              <w:fldChar w:fldCharType="begin"/>
            </w:r>
            <w:r>
              <w:rPr>
                <w:webHidden/>
              </w:rPr>
              <w:instrText xml:space="preserve"> PAGEREF _Toc208302445 \h </w:instrText>
            </w:r>
            <w:r>
              <w:rPr>
                <w:webHidden/>
              </w:rPr>
            </w:r>
            <w:r>
              <w:rPr>
                <w:webHidden/>
              </w:rPr>
              <w:fldChar w:fldCharType="separate"/>
            </w:r>
            <w:r w:rsidR="00E12102">
              <w:rPr>
                <w:webHidden/>
              </w:rPr>
              <w:t>4</w:t>
            </w:r>
            <w:r>
              <w:rPr>
                <w:webHidden/>
              </w:rPr>
              <w:fldChar w:fldCharType="end"/>
            </w:r>
          </w:hyperlink>
        </w:p>
        <w:p w14:paraId="5527003D" w14:textId="4D668EC8" w:rsidR="00675446" w:rsidRDefault="00675446" w:rsidP="006723BA">
          <w:pPr>
            <w:pStyle w:val="TOC1"/>
            <w:rPr>
              <w:lang w:eastAsia="en-AU"/>
            </w:rPr>
          </w:pPr>
          <w:hyperlink w:anchor="_Toc208302446" w:history="1">
            <w:r w:rsidRPr="00B17CFB">
              <w:rPr>
                <w:rStyle w:val="Hyperlink"/>
              </w:rPr>
              <w:t>2</w:t>
            </w:r>
            <w:r>
              <w:rPr>
                <w:lang w:eastAsia="en-AU"/>
              </w:rPr>
              <w:tab/>
            </w:r>
            <w:r w:rsidRPr="00B17CFB">
              <w:rPr>
                <w:rStyle w:val="Hyperlink"/>
              </w:rPr>
              <w:t>MAKING A REQUEST</w:t>
            </w:r>
            <w:r>
              <w:rPr>
                <w:webHidden/>
              </w:rPr>
              <w:tab/>
            </w:r>
            <w:r>
              <w:rPr>
                <w:webHidden/>
              </w:rPr>
              <w:fldChar w:fldCharType="begin"/>
            </w:r>
            <w:r>
              <w:rPr>
                <w:webHidden/>
              </w:rPr>
              <w:instrText xml:space="preserve"> PAGEREF _Toc208302446 \h </w:instrText>
            </w:r>
            <w:r>
              <w:rPr>
                <w:webHidden/>
              </w:rPr>
            </w:r>
            <w:r>
              <w:rPr>
                <w:webHidden/>
              </w:rPr>
              <w:fldChar w:fldCharType="separate"/>
            </w:r>
            <w:r w:rsidR="00E12102">
              <w:rPr>
                <w:webHidden/>
              </w:rPr>
              <w:t>6</w:t>
            </w:r>
            <w:r>
              <w:rPr>
                <w:webHidden/>
              </w:rPr>
              <w:fldChar w:fldCharType="end"/>
            </w:r>
          </w:hyperlink>
        </w:p>
        <w:p w14:paraId="54410531" w14:textId="45E782C5" w:rsidR="00675446" w:rsidRDefault="00675446" w:rsidP="006723BA">
          <w:pPr>
            <w:pStyle w:val="TOC2"/>
            <w:rPr>
              <w:lang w:eastAsia="en-AU"/>
            </w:rPr>
          </w:pPr>
          <w:hyperlink w:anchor="_Toc208302447" w:history="1">
            <w:r w:rsidRPr="0091427B">
              <w:rPr>
                <w:rStyle w:val="Hyperlink"/>
              </w:rPr>
              <w:t>2.1</w:t>
            </w:r>
            <w:r>
              <w:rPr>
                <w:lang w:eastAsia="en-AU"/>
              </w:rPr>
              <w:tab/>
            </w:r>
            <w:r w:rsidRPr="00B17CFB">
              <w:rPr>
                <w:rStyle w:val="Hyperlink"/>
              </w:rPr>
              <w:t>When a request can be made to the Minister</w:t>
            </w:r>
            <w:r>
              <w:rPr>
                <w:webHidden/>
              </w:rPr>
              <w:tab/>
            </w:r>
            <w:r>
              <w:rPr>
                <w:webHidden/>
              </w:rPr>
              <w:fldChar w:fldCharType="begin"/>
            </w:r>
            <w:r>
              <w:rPr>
                <w:webHidden/>
              </w:rPr>
              <w:instrText xml:space="preserve"> PAGEREF _Toc208302447 \h </w:instrText>
            </w:r>
            <w:r>
              <w:rPr>
                <w:webHidden/>
              </w:rPr>
            </w:r>
            <w:r>
              <w:rPr>
                <w:webHidden/>
              </w:rPr>
              <w:fldChar w:fldCharType="separate"/>
            </w:r>
            <w:r w:rsidR="00E12102">
              <w:rPr>
                <w:webHidden/>
              </w:rPr>
              <w:t>6</w:t>
            </w:r>
            <w:r>
              <w:rPr>
                <w:webHidden/>
              </w:rPr>
              <w:fldChar w:fldCharType="end"/>
            </w:r>
          </w:hyperlink>
        </w:p>
        <w:p w14:paraId="5D710B41" w14:textId="10906E7D" w:rsidR="00675446" w:rsidRDefault="00675446" w:rsidP="006723BA">
          <w:pPr>
            <w:pStyle w:val="TOC2"/>
            <w:rPr>
              <w:lang w:eastAsia="en-AU"/>
            </w:rPr>
          </w:pPr>
          <w:hyperlink w:anchor="_Toc208302448" w:history="1">
            <w:r w:rsidRPr="0091427B">
              <w:rPr>
                <w:rStyle w:val="Hyperlink"/>
              </w:rPr>
              <w:t>2.2</w:t>
            </w:r>
            <w:r>
              <w:rPr>
                <w:lang w:eastAsia="en-AU"/>
              </w:rPr>
              <w:tab/>
            </w:r>
            <w:r w:rsidRPr="00B17CFB">
              <w:rPr>
                <w:rStyle w:val="Hyperlink"/>
              </w:rPr>
              <w:t>Timeframe for making a request</w:t>
            </w:r>
            <w:r>
              <w:rPr>
                <w:webHidden/>
              </w:rPr>
              <w:tab/>
            </w:r>
            <w:r>
              <w:rPr>
                <w:webHidden/>
              </w:rPr>
              <w:fldChar w:fldCharType="begin"/>
            </w:r>
            <w:r>
              <w:rPr>
                <w:webHidden/>
              </w:rPr>
              <w:instrText xml:space="preserve"> PAGEREF _Toc208302448 \h </w:instrText>
            </w:r>
            <w:r>
              <w:rPr>
                <w:webHidden/>
              </w:rPr>
            </w:r>
            <w:r>
              <w:rPr>
                <w:webHidden/>
              </w:rPr>
              <w:fldChar w:fldCharType="separate"/>
            </w:r>
            <w:r w:rsidR="00E12102">
              <w:rPr>
                <w:webHidden/>
              </w:rPr>
              <w:t>6</w:t>
            </w:r>
            <w:r>
              <w:rPr>
                <w:webHidden/>
              </w:rPr>
              <w:fldChar w:fldCharType="end"/>
            </w:r>
          </w:hyperlink>
        </w:p>
        <w:p w14:paraId="54C9B060" w14:textId="56C35087" w:rsidR="00675446" w:rsidRDefault="00675446" w:rsidP="006723BA">
          <w:pPr>
            <w:pStyle w:val="TOC2"/>
            <w:rPr>
              <w:lang w:eastAsia="en-AU"/>
            </w:rPr>
          </w:pPr>
          <w:hyperlink w:anchor="_Toc208302449" w:history="1">
            <w:r w:rsidRPr="0091427B">
              <w:rPr>
                <w:rStyle w:val="Hyperlink"/>
              </w:rPr>
              <w:t>2.3</w:t>
            </w:r>
            <w:r>
              <w:rPr>
                <w:lang w:eastAsia="en-AU"/>
              </w:rPr>
              <w:tab/>
            </w:r>
            <w:r w:rsidRPr="00B17CFB">
              <w:rPr>
                <w:rStyle w:val="Hyperlink"/>
              </w:rPr>
              <w:t>How to make a request</w:t>
            </w:r>
            <w:r>
              <w:rPr>
                <w:webHidden/>
              </w:rPr>
              <w:tab/>
            </w:r>
            <w:r>
              <w:rPr>
                <w:webHidden/>
              </w:rPr>
              <w:fldChar w:fldCharType="begin"/>
            </w:r>
            <w:r>
              <w:rPr>
                <w:webHidden/>
              </w:rPr>
              <w:instrText xml:space="preserve"> PAGEREF _Toc208302449 \h </w:instrText>
            </w:r>
            <w:r>
              <w:rPr>
                <w:webHidden/>
              </w:rPr>
            </w:r>
            <w:r>
              <w:rPr>
                <w:webHidden/>
              </w:rPr>
              <w:fldChar w:fldCharType="separate"/>
            </w:r>
            <w:r w:rsidR="00E12102">
              <w:rPr>
                <w:webHidden/>
              </w:rPr>
              <w:t>7</w:t>
            </w:r>
            <w:r>
              <w:rPr>
                <w:webHidden/>
              </w:rPr>
              <w:fldChar w:fldCharType="end"/>
            </w:r>
          </w:hyperlink>
        </w:p>
        <w:p w14:paraId="58804511" w14:textId="64B6942E" w:rsidR="00675446" w:rsidRDefault="00675446" w:rsidP="006723BA">
          <w:pPr>
            <w:pStyle w:val="TOC3"/>
            <w:rPr>
              <w:lang w:eastAsia="en-AU"/>
            </w:rPr>
          </w:pPr>
          <w:hyperlink w:anchor="_Toc208302450" w:history="1">
            <w:r w:rsidRPr="00B17CFB">
              <w:rPr>
                <w:rStyle w:val="Hyperlink"/>
              </w:rPr>
              <w:t>Required documents</w:t>
            </w:r>
            <w:r>
              <w:rPr>
                <w:webHidden/>
              </w:rPr>
              <w:tab/>
            </w:r>
            <w:r>
              <w:rPr>
                <w:webHidden/>
              </w:rPr>
              <w:fldChar w:fldCharType="begin"/>
            </w:r>
            <w:r>
              <w:rPr>
                <w:webHidden/>
              </w:rPr>
              <w:instrText xml:space="preserve"> PAGEREF _Toc208302450 \h </w:instrText>
            </w:r>
            <w:r>
              <w:rPr>
                <w:webHidden/>
              </w:rPr>
            </w:r>
            <w:r>
              <w:rPr>
                <w:webHidden/>
              </w:rPr>
              <w:fldChar w:fldCharType="separate"/>
            </w:r>
            <w:r w:rsidR="00E12102">
              <w:rPr>
                <w:webHidden/>
              </w:rPr>
              <w:t>7</w:t>
            </w:r>
            <w:r>
              <w:rPr>
                <w:webHidden/>
              </w:rPr>
              <w:fldChar w:fldCharType="end"/>
            </w:r>
          </w:hyperlink>
        </w:p>
        <w:p w14:paraId="4BE6701F" w14:textId="2CC0CEA2" w:rsidR="00675446" w:rsidRDefault="00675446" w:rsidP="006723BA">
          <w:pPr>
            <w:pStyle w:val="TOC3"/>
            <w:rPr>
              <w:lang w:eastAsia="en-AU"/>
            </w:rPr>
          </w:pPr>
          <w:hyperlink w:anchor="_Toc208302451" w:history="1">
            <w:r w:rsidRPr="00B17CFB">
              <w:rPr>
                <w:rStyle w:val="Hyperlink"/>
              </w:rPr>
              <w:t>Supporting documents</w:t>
            </w:r>
            <w:r>
              <w:rPr>
                <w:webHidden/>
              </w:rPr>
              <w:tab/>
            </w:r>
            <w:r>
              <w:rPr>
                <w:webHidden/>
              </w:rPr>
              <w:fldChar w:fldCharType="begin"/>
            </w:r>
            <w:r>
              <w:rPr>
                <w:webHidden/>
              </w:rPr>
              <w:instrText xml:space="preserve"> PAGEREF _Toc208302451 \h </w:instrText>
            </w:r>
            <w:r>
              <w:rPr>
                <w:webHidden/>
              </w:rPr>
            </w:r>
            <w:r>
              <w:rPr>
                <w:webHidden/>
              </w:rPr>
              <w:fldChar w:fldCharType="separate"/>
            </w:r>
            <w:r w:rsidR="00E12102">
              <w:rPr>
                <w:webHidden/>
              </w:rPr>
              <w:t>7</w:t>
            </w:r>
            <w:r>
              <w:rPr>
                <w:webHidden/>
              </w:rPr>
              <w:fldChar w:fldCharType="end"/>
            </w:r>
          </w:hyperlink>
        </w:p>
        <w:p w14:paraId="62683205" w14:textId="27013FCE" w:rsidR="00675446" w:rsidRDefault="00675446" w:rsidP="006723BA">
          <w:pPr>
            <w:pStyle w:val="TOC2"/>
            <w:rPr>
              <w:lang w:eastAsia="en-AU"/>
            </w:rPr>
          </w:pPr>
          <w:hyperlink w:anchor="_Toc208302452" w:history="1">
            <w:r w:rsidRPr="0091427B">
              <w:rPr>
                <w:rStyle w:val="Hyperlink"/>
              </w:rPr>
              <w:t>2.4</w:t>
            </w:r>
            <w:r>
              <w:rPr>
                <w:lang w:eastAsia="en-AU"/>
              </w:rPr>
              <w:tab/>
            </w:r>
            <w:r w:rsidRPr="00B17CFB">
              <w:rPr>
                <w:rStyle w:val="Hyperlink"/>
              </w:rPr>
              <w:t>Processing requests</w:t>
            </w:r>
            <w:r>
              <w:rPr>
                <w:webHidden/>
              </w:rPr>
              <w:tab/>
            </w:r>
            <w:r>
              <w:rPr>
                <w:webHidden/>
              </w:rPr>
              <w:fldChar w:fldCharType="begin"/>
            </w:r>
            <w:r>
              <w:rPr>
                <w:webHidden/>
              </w:rPr>
              <w:instrText xml:space="preserve"> PAGEREF _Toc208302452 \h </w:instrText>
            </w:r>
            <w:r>
              <w:rPr>
                <w:webHidden/>
              </w:rPr>
            </w:r>
            <w:r>
              <w:rPr>
                <w:webHidden/>
              </w:rPr>
              <w:fldChar w:fldCharType="separate"/>
            </w:r>
            <w:r w:rsidR="00E12102">
              <w:rPr>
                <w:webHidden/>
              </w:rPr>
              <w:t>8</w:t>
            </w:r>
            <w:r>
              <w:rPr>
                <w:webHidden/>
              </w:rPr>
              <w:fldChar w:fldCharType="end"/>
            </w:r>
          </w:hyperlink>
        </w:p>
        <w:p w14:paraId="5253E513" w14:textId="7EFC4563" w:rsidR="00675446" w:rsidRDefault="00675446" w:rsidP="006723BA">
          <w:pPr>
            <w:pStyle w:val="TOC2"/>
            <w:rPr>
              <w:lang w:eastAsia="en-AU"/>
            </w:rPr>
          </w:pPr>
          <w:hyperlink w:anchor="_Toc208302453" w:history="1">
            <w:r w:rsidRPr="0091427B">
              <w:rPr>
                <w:rStyle w:val="Hyperlink"/>
              </w:rPr>
              <w:t>2.5</w:t>
            </w:r>
            <w:r>
              <w:rPr>
                <w:lang w:eastAsia="en-AU"/>
              </w:rPr>
              <w:tab/>
            </w:r>
            <w:r w:rsidRPr="00B17CFB">
              <w:rPr>
                <w:rStyle w:val="Hyperlink"/>
              </w:rPr>
              <w:t>Seeking additional information (section 90D notice)</w:t>
            </w:r>
            <w:r>
              <w:rPr>
                <w:webHidden/>
              </w:rPr>
              <w:tab/>
            </w:r>
            <w:r>
              <w:rPr>
                <w:webHidden/>
              </w:rPr>
              <w:fldChar w:fldCharType="begin"/>
            </w:r>
            <w:r>
              <w:rPr>
                <w:webHidden/>
              </w:rPr>
              <w:instrText xml:space="preserve"> PAGEREF _Toc208302453 \h </w:instrText>
            </w:r>
            <w:r>
              <w:rPr>
                <w:webHidden/>
              </w:rPr>
            </w:r>
            <w:r>
              <w:rPr>
                <w:webHidden/>
              </w:rPr>
              <w:fldChar w:fldCharType="separate"/>
            </w:r>
            <w:r w:rsidR="00E12102">
              <w:rPr>
                <w:webHidden/>
              </w:rPr>
              <w:t>8</w:t>
            </w:r>
            <w:r>
              <w:rPr>
                <w:webHidden/>
              </w:rPr>
              <w:fldChar w:fldCharType="end"/>
            </w:r>
          </w:hyperlink>
        </w:p>
        <w:p w14:paraId="7787DC05" w14:textId="0081D634" w:rsidR="00675446" w:rsidRDefault="00675446" w:rsidP="006723BA">
          <w:pPr>
            <w:pStyle w:val="TOC3"/>
            <w:rPr>
              <w:lang w:eastAsia="en-AU"/>
            </w:rPr>
          </w:pPr>
          <w:hyperlink w:anchor="_Toc208302454" w:history="1">
            <w:r w:rsidRPr="00B17CFB">
              <w:rPr>
                <w:rStyle w:val="Hyperlink"/>
              </w:rPr>
              <w:t>Additional information from the pharmacist</w:t>
            </w:r>
            <w:r>
              <w:rPr>
                <w:webHidden/>
              </w:rPr>
              <w:tab/>
            </w:r>
            <w:r>
              <w:rPr>
                <w:webHidden/>
              </w:rPr>
              <w:fldChar w:fldCharType="begin"/>
            </w:r>
            <w:r>
              <w:rPr>
                <w:webHidden/>
              </w:rPr>
              <w:instrText xml:space="preserve"> PAGEREF _Toc208302454 \h </w:instrText>
            </w:r>
            <w:r>
              <w:rPr>
                <w:webHidden/>
              </w:rPr>
            </w:r>
            <w:r>
              <w:rPr>
                <w:webHidden/>
              </w:rPr>
              <w:fldChar w:fldCharType="separate"/>
            </w:r>
            <w:r w:rsidR="00E12102">
              <w:rPr>
                <w:webHidden/>
              </w:rPr>
              <w:t>9</w:t>
            </w:r>
            <w:r>
              <w:rPr>
                <w:webHidden/>
              </w:rPr>
              <w:fldChar w:fldCharType="end"/>
            </w:r>
          </w:hyperlink>
        </w:p>
        <w:p w14:paraId="3210AF04" w14:textId="68A842E1" w:rsidR="00675446" w:rsidRDefault="00675446" w:rsidP="006723BA">
          <w:pPr>
            <w:pStyle w:val="TOC3"/>
            <w:rPr>
              <w:lang w:eastAsia="en-AU"/>
            </w:rPr>
          </w:pPr>
          <w:hyperlink w:anchor="_Toc208302455" w:history="1">
            <w:r w:rsidRPr="00B17CFB">
              <w:rPr>
                <w:rStyle w:val="Hyperlink"/>
              </w:rPr>
              <w:t>Additional information from third parties</w:t>
            </w:r>
            <w:r>
              <w:rPr>
                <w:webHidden/>
              </w:rPr>
              <w:tab/>
            </w:r>
            <w:r>
              <w:rPr>
                <w:webHidden/>
              </w:rPr>
              <w:fldChar w:fldCharType="begin"/>
            </w:r>
            <w:r>
              <w:rPr>
                <w:webHidden/>
              </w:rPr>
              <w:instrText xml:space="preserve"> PAGEREF _Toc208302455 \h </w:instrText>
            </w:r>
            <w:r>
              <w:rPr>
                <w:webHidden/>
              </w:rPr>
            </w:r>
            <w:r>
              <w:rPr>
                <w:webHidden/>
              </w:rPr>
              <w:fldChar w:fldCharType="separate"/>
            </w:r>
            <w:r w:rsidR="00E12102">
              <w:rPr>
                <w:webHidden/>
              </w:rPr>
              <w:t>9</w:t>
            </w:r>
            <w:r>
              <w:rPr>
                <w:webHidden/>
              </w:rPr>
              <w:fldChar w:fldCharType="end"/>
            </w:r>
          </w:hyperlink>
        </w:p>
        <w:p w14:paraId="45170864" w14:textId="08A7201D" w:rsidR="00675446" w:rsidRDefault="00675446" w:rsidP="006723BA">
          <w:pPr>
            <w:pStyle w:val="TOC3"/>
            <w:rPr>
              <w:lang w:eastAsia="en-AU"/>
            </w:rPr>
          </w:pPr>
          <w:hyperlink w:anchor="_Toc208302456" w:history="1">
            <w:r w:rsidRPr="00B17CFB">
              <w:rPr>
                <w:rStyle w:val="Hyperlink"/>
              </w:rPr>
              <w:t>Natural justice</w:t>
            </w:r>
            <w:r>
              <w:rPr>
                <w:webHidden/>
              </w:rPr>
              <w:tab/>
            </w:r>
            <w:r>
              <w:rPr>
                <w:webHidden/>
              </w:rPr>
              <w:fldChar w:fldCharType="begin"/>
            </w:r>
            <w:r>
              <w:rPr>
                <w:webHidden/>
              </w:rPr>
              <w:instrText xml:space="preserve"> PAGEREF _Toc208302456 \h </w:instrText>
            </w:r>
            <w:r>
              <w:rPr>
                <w:webHidden/>
              </w:rPr>
            </w:r>
            <w:r>
              <w:rPr>
                <w:webHidden/>
              </w:rPr>
              <w:fldChar w:fldCharType="separate"/>
            </w:r>
            <w:r w:rsidR="00E12102">
              <w:rPr>
                <w:webHidden/>
              </w:rPr>
              <w:t>9</w:t>
            </w:r>
            <w:r>
              <w:rPr>
                <w:webHidden/>
              </w:rPr>
              <w:fldChar w:fldCharType="end"/>
            </w:r>
          </w:hyperlink>
        </w:p>
        <w:p w14:paraId="1FA9B94D" w14:textId="0606FEF4" w:rsidR="00675446" w:rsidRDefault="00675446" w:rsidP="006723BA">
          <w:pPr>
            <w:pStyle w:val="TOC2"/>
            <w:rPr>
              <w:lang w:eastAsia="en-AU"/>
            </w:rPr>
          </w:pPr>
          <w:hyperlink w:anchor="_Toc208302457" w:history="1">
            <w:r w:rsidRPr="0091427B">
              <w:rPr>
                <w:rStyle w:val="Hyperlink"/>
              </w:rPr>
              <w:t>2.6</w:t>
            </w:r>
            <w:r>
              <w:rPr>
                <w:lang w:eastAsia="en-AU"/>
              </w:rPr>
              <w:tab/>
            </w:r>
            <w:r w:rsidRPr="00B17CFB">
              <w:rPr>
                <w:rStyle w:val="Hyperlink"/>
              </w:rPr>
              <w:t>Department’s submission to the Minister</w:t>
            </w:r>
            <w:r>
              <w:rPr>
                <w:webHidden/>
              </w:rPr>
              <w:tab/>
            </w:r>
            <w:r>
              <w:rPr>
                <w:webHidden/>
              </w:rPr>
              <w:fldChar w:fldCharType="begin"/>
            </w:r>
            <w:r>
              <w:rPr>
                <w:webHidden/>
              </w:rPr>
              <w:instrText xml:space="preserve"> PAGEREF _Toc208302457 \h </w:instrText>
            </w:r>
            <w:r>
              <w:rPr>
                <w:webHidden/>
              </w:rPr>
            </w:r>
            <w:r>
              <w:rPr>
                <w:webHidden/>
              </w:rPr>
              <w:fldChar w:fldCharType="separate"/>
            </w:r>
            <w:r w:rsidR="00E12102">
              <w:rPr>
                <w:webHidden/>
              </w:rPr>
              <w:t>9</w:t>
            </w:r>
            <w:r>
              <w:rPr>
                <w:webHidden/>
              </w:rPr>
              <w:fldChar w:fldCharType="end"/>
            </w:r>
          </w:hyperlink>
        </w:p>
        <w:p w14:paraId="4D3671B3" w14:textId="35DB5280" w:rsidR="00675446" w:rsidRDefault="00675446" w:rsidP="006723BA">
          <w:pPr>
            <w:pStyle w:val="TOC1"/>
            <w:rPr>
              <w:lang w:eastAsia="en-AU"/>
            </w:rPr>
          </w:pPr>
          <w:hyperlink w:anchor="_Toc208302458" w:history="1">
            <w:r w:rsidRPr="00B17CFB">
              <w:rPr>
                <w:rStyle w:val="Hyperlink"/>
              </w:rPr>
              <w:t>3</w:t>
            </w:r>
            <w:r>
              <w:rPr>
                <w:lang w:eastAsia="en-AU"/>
              </w:rPr>
              <w:tab/>
            </w:r>
            <w:r w:rsidRPr="00B17CFB">
              <w:rPr>
                <w:rStyle w:val="Hyperlink"/>
              </w:rPr>
              <w:t>MINISTER’S DECISION</w:t>
            </w:r>
            <w:r>
              <w:rPr>
                <w:webHidden/>
              </w:rPr>
              <w:tab/>
            </w:r>
            <w:r>
              <w:rPr>
                <w:webHidden/>
              </w:rPr>
              <w:fldChar w:fldCharType="begin"/>
            </w:r>
            <w:r>
              <w:rPr>
                <w:webHidden/>
              </w:rPr>
              <w:instrText xml:space="preserve"> PAGEREF _Toc208302458 \h </w:instrText>
            </w:r>
            <w:r>
              <w:rPr>
                <w:webHidden/>
              </w:rPr>
            </w:r>
            <w:r>
              <w:rPr>
                <w:webHidden/>
              </w:rPr>
              <w:fldChar w:fldCharType="separate"/>
            </w:r>
            <w:r w:rsidR="00E12102">
              <w:rPr>
                <w:webHidden/>
              </w:rPr>
              <w:t>10</w:t>
            </w:r>
            <w:r>
              <w:rPr>
                <w:webHidden/>
              </w:rPr>
              <w:fldChar w:fldCharType="end"/>
            </w:r>
          </w:hyperlink>
        </w:p>
        <w:p w14:paraId="3CB4B8BE" w14:textId="15EA107A" w:rsidR="00675446" w:rsidRDefault="00675446" w:rsidP="006723BA">
          <w:pPr>
            <w:pStyle w:val="TOC2"/>
            <w:rPr>
              <w:lang w:eastAsia="en-AU"/>
            </w:rPr>
          </w:pPr>
          <w:hyperlink w:anchor="_Toc208302459" w:history="1">
            <w:r w:rsidRPr="0091427B">
              <w:rPr>
                <w:rStyle w:val="Hyperlink"/>
              </w:rPr>
              <w:t>3.1</w:t>
            </w:r>
            <w:r>
              <w:rPr>
                <w:lang w:eastAsia="en-AU"/>
              </w:rPr>
              <w:tab/>
            </w:r>
            <w:r w:rsidRPr="00B17CFB">
              <w:rPr>
                <w:rStyle w:val="Hyperlink"/>
              </w:rPr>
              <w:t>Timeframe for the Minister’s decision</w:t>
            </w:r>
            <w:r>
              <w:rPr>
                <w:webHidden/>
              </w:rPr>
              <w:tab/>
            </w:r>
            <w:r>
              <w:rPr>
                <w:webHidden/>
              </w:rPr>
              <w:fldChar w:fldCharType="begin"/>
            </w:r>
            <w:r>
              <w:rPr>
                <w:webHidden/>
              </w:rPr>
              <w:instrText xml:space="preserve"> PAGEREF _Toc208302459 \h </w:instrText>
            </w:r>
            <w:r>
              <w:rPr>
                <w:webHidden/>
              </w:rPr>
            </w:r>
            <w:r>
              <w:rPr>
                <w:webHidden/>
              </w:rPr>
              <w:fldChar w:fldCharType="separate"/>
            </w:r>
            <w:r w:rsidR="00E12102">
              <w:rPr>
                <w:webHidden/>
              </w:rPr>
              <w:t>10</w:t>
            </w:r>
            <w:r>
              <w:rPr>
                <w:webHidden/>
              </w:rPr>
              <w:fldChar w:fldCharType="end"/>
            </w:r>
          </w:hyperlink>
        </w:p>
        <w:p w14:paraId="7C202D42" w14:textId="0081AB94" w:rsidR="00675446" w:rsidRDefault="00675446" w:rsidP="006723BA">
          <w:pPr>
            <w:pStyle w:val="TOC3"/>
            <w:rPr>
              <w:lang w:eastAsia="en-AU"/>
            </w:rPr>
          </w:pPr>
          <w:hyperlink w:anchor="_Toc208302460" w:history="1">
            <w:r w:rsidRPr="00B17CFB">
              <w:rPr>
                <w:rStyle w:val="Hyperlink"/>
              </w:rPr>
              <w:t>Request not approved</w:t>
            </w:r>
            <w:r>
              <w:rPr>
                <w:webHidden/>
              </w:rPr>
              <w:tab/>
            </w:r>
            <w:r>
              <w:rPr>
                <w:webHidden/>
              </w:rPr>
              <w:fldChar w:fldCharType="begin"/>
            </w:r>
            <w:r>
              <w:rPr>
                <w:webHidden/>
              </w:rPr>
              <w:instrText xml:space="preserve"> PAGEREF _Toc208302460 \h </w:instrText>
            </w:r>
            <w:r>
              <w:rPr>
                <w:webHidden/>
              </w:rPr>
            </w:r>
            <w:r>
              <w:rPr>
                <w:webHidden/>
              </w:rPr>
              <w:fldChar w:fldCharType="separate"/>
            </w:r>
            <w:r w:rsidR="00E12102">
              <w:rPr>
                <w:webHidden/>
              </w:rPr>
              <w:t>10</w:t>
            </w:r>
            <w:r>
              <w:rPr>
                <w:webHidden/>
              </w:rPr>
              <w:fldChar w:fldCharType="end"/>
            </w:r>
          </w:hyperlink>
        </w:p>
        <w:p w14:paraId="79752DD1" w14:textId="5BE548CC" w:rsidR="00675446" w:rsidRDefault="00675446" w:rsidP="006723BA">
          <w:pPr>
            <w:pStyle w:val="TOC3"/>
            <w:rPr>
              <w:lang w:eastAsia="en-AU"/>
            </w:rPr>
          </w:pPr>
          <w:hyperlink w:anchor="_Toc208302461" w:history="1">
            <w:r w:rsidRPr="00B17CFB">
              <w:rPr>
                <w:rStyle w:val="Hyperlink"/>
              </w:rPr>
              <w:t>Request approved</w:t>
            </w:r>
            <w:r>
              <w:rPr>
                <w:webHidden/>
              </w:rPr>
              <w:tab/>
            </w:r>
            <w:r>
              <w:rPr>
                <w:webHidden/>
              </w:rPr>
              <w:fldChar w:fldCharType="begin"/>
            </w:r>
            <w:r>
              <w:rPr>
                <w:webHidden/>
              </w:rPr>
              <w:instrText xml:space="preserve"> PAGEREF _Toc208302461 \h </w:instrText>
            </w:r>
            <w:r>
              <w:rPr>
                <w:webHidden/>
              </w:rPr>
            </w:r>
            <w:r>
              <w:rPr>
                <w:webHidden/>
              </w:rPr>
              <w:fldChar w:fldCharType="separate"/>
            </w:r>
            <w:r w:rsidR="00E12102">
              <w:rPr>
                <w:webHidden/>
              </w:rPr>
              <w:t>10</w:t>
            </w:r>
            <w:r>
              <w:rPr>
                <w:webHidden/>
              </w:rPr>
              <w:fldChar w:fldCharType="end"/>
            </w:r>
          </w:hyperlink>
        </w:p>
        <w:p w14:paraId="1F6B9A0C" w14:textId="1207E76A" w:rsidR="00675446" w:rsidRDefault="00675446" w:rsidP="006723BA">
          <w:pPr>
            <w:pStyle w:val="TOC1"/>
            <w:rPr>
              <w:lang w:eastAsia="en-AU"/>
            </w:rPr>
          </w:pPr>
          <w:hyperlink w:anchor="_Toc208302462" w:history="1">
            <w:r w:rsidRPr="00B17CFB">
              <w:rPr>
                <w:rStyle w:val="Hyperlink"/>
              </w:rPr>
              <w:t>Appendix 1 LEGISLATION</w:t>
            </w:r>
            <w:r>
              <w:rPr>
                <w:webHidden/>
              </w:rPr>
              <w:tab/>
            </w:r>
            <w:r>
              <w:rPr>
                <w:webHidden/>
              </w:rPr>
              <w:fldChar w:fldCharType="begin"/>
            </w:r>
            <w:r>
              <w:rPr>
                <w:webHidden/>
              </w:rPr>
              <w:instrText xml:space="preserve"> PAGEREF _Toc208302462 \h </w:instrText>
            </w:r>
            <w:r>
              <w:rPr>
                <w:webHidden/>
              </w:rPr>
            </w:r>
            <w:r>
              <w:rPr>
                <w:webHidden/>
              </w:rPr>
              <w:fldChar w:fldCharType="separate"/>
            </w:r>
            <w:r w:rsidR="00E12102">
              <w:rPr>
                <w:webHidden/>
              </w:rPr>
              <w:t>11</w:t>
            </w:r>
            <w:r>
              <w:rPr>
                <w:webHidden/>
              </w:rPr>
              <w:fldChar w:fldCharType="end"/>
            </w:r>
          </w:hyperlink>
        </w:p>
        <w:p w14:paraId="7E018038" w14:textId="0C1E3671" w:rsidR="00675446" w:rsidRDefault="00675446" w:rsidP="006723BA">
          <w:pPr>
            <w:pStyle w:val="TOC1"/>
            <w:rPr>
              <w:lang w:eastAsia="en-AU"/>
            </w:rPr>
          </w:pPr>
          <w:hyperlink w:anchor="_Toc208302463" w:history="1">
            <w:r w:rsidRPr="00B17CFB">
              <w:rPr>
                <w:rStyle w:val="Hyperlink"/>
              </w:rPr>
              <w:t>Appendix 2 MINISTER’S DISCRETIONARY FLOWCHART</w:t>
            </w:r>
            <w:r>
              <w:rPr>
                <w:webHidden/>
              </w:rPr>
              <w:tab/>
            </w:r>
            <w:r>
              <w:rPr>
                <w:webHidden/>
              </w:rPr>
              <w:fldChar w:fldCharType="begin"/>
            </w:r>
            <w:r>
              <w:rPr>
                <w:webHidden/>
              </w:rPr>
              <w:instrText xml:space="preserve"> PAGEREF _Toc208302463 \h </w:instrText>
            </w:r>
            <w:r>
              <w:rPr>
                <w:webHidden/>
              </w:rPr>
            </w:r>
            <w:r>
              <w:rPr>
                <w:webHidden/>
              </w:rPr>
              <w:fldChar w:fldCharType="separate"/>
            </w:r>
            <w:r w:rsidR="00E12102">
              <w:rPr>
                <w:webHidden/>
              </w:rPr>
              <w:t>12</w:t>
            </w:r>
            <w:r>
              <w:rPr>
                <w:webHidden/>
              </w:rPr>
              <w:fldChar w:fldCharType="end"/>
            </w:r>
          </w:hyperlink>
        </w:p>
        <w:p w14:paraId="1AA0D796" w14:textId="78F430C7" w:rsidR="00675446" w:rsidRDefault="00675446" w:rsidP="006723BA">
          <w:pPr>
            <w:pStyle w:val="TOC1"/>
            <w:rPr>
              <w:lang w:eastAsia="en-AU"/>
            </w:rPr>
          </w:pPr>
          <w:hyperlink w:anchor="_Toc208302464" w:history="1">
            <w:r w:rsidRPr="00B17CFB">
              <w:rPr>
                <w:rStyle w:val="Hyperlink"/>
              </w:rPr>
              <w:t>Appendix 3 SAMPLE LETTER</w:t>
            </w:r>
            <w:r>
              <w:rPr>
                <w:webHidden/>
              </w:rPr>
              <w:tab/>
            </w:r>
            <w:r>
              <w:rPr>
                <w:webHidden/>
              </w:rPr>
              <w:fldChar w:fldCharType="begin"/>
            </w:r>
            <w:r>
              <w:rPr>
                <w:webHidden/>
              </w:rPr>
              <w:instrText xml:space="preserve"> PAGEREF _Toc208302464 \h </w:instrText>
            </w:r>
            <w:r>
              <w:rPr>
                <w:webHidden/>
              </w:rPr>
            </w:r>
            <w:r>
              <w:rPr>
                <w:webHidden/>
              </w:rPr>
              <w:fldChar w:fldCharType="separate"/>
            </w:r>
            <w:r w:rsidR="00E12102">
              <w:rPr>
                <w:webHidden/>
              </w:rPr>
              <w:t>13</w:t>
            </w:r>
            <w:r>
              <w:rPr>
                <w:webHidden/>
              </w:rPr>
              <w:fldChar w:fldCharType="end"/>
            </w:r>
          </w:hyperlink>
        </w:p>
        <w:p w14:paraId="31DFEFD5" w14:textId="553C8182" w:rsidR="00CC6559" w:rsidRPr="0091427B" w:rsidRDefault="00CC6559" w:rsidP="006723BA">
          <w:r w:rsidRPr="00F82B94">
            <w:fldChar w:fldCharType="end"/>
          </w:r>
        </w:p>
      </w:sdtContent>
    </w:sdt>
    <w:p w14:paraId="0305B6B6" w14:textId="77777777" w:rsidR="00B21C82" w:rsidRPr="006723BA" w:rsidRDefault="00637CE1" w:rsidP="006723BA">
      <w:pPr>
        <w:rPr>
          <w:rStyle w:val="Strong"/>
        </w:rPr>
      </w:pPr>
      <w:r w:rsidRPr="006723BA">
        <w:rPr>
          <w:rStyle w:val="Strong"/>
        </w:rPr>
        <w:br w:type="page"/>
      </w:r>
      <w:bookmarkStart w:id="0" w:name="_Toc208302441"/>
      <w:r w:rsidR="009973C9" w:rsidRPr="006723BA">
        <w:rPr>
          <w:rStyle w:val="Strong"/>
        </w:rPr>
        <w:lastRenderedPageBreak/>
        <w:t>DEFINITIONS</w:t>
      </w:r>
      <w:bookmarkStart w:id="1" w:name="_Toc131558352"/>
      <w:bookmarkEnd w:id="0"/>
    </w:p>
    <w:bookmarkEnd w:id="1"/>
    <w:p w14:paraId="0D3F1BF1" w14:textId="77777777" w:rsidR="00232523" w:rsidRPr="001832A0" w:rsidRDefault="00232523" w:rsidP="006723BA">
      <w:r w:rsidRPr="001832A0">
        <w:t>In these Guidelines:</w:t>
      </w:r>
    </w:p>
    <w:p w14:paraId="491FAC64" w14:textId="556410CA" w:rsidR="00DC32AF" w:rsidRPr="00CB77F0" w:rsidRDefault="00DC32AF" w:rsidP="006723BA">
      <w:pPr>
        <w:pStyle w:val="ListBullet"/>
      </w:pPr>
      <w:r w:rsidRPr="00CB77F0">
        <w:t xml:space="preserve">“Act” means the </w:t>
      </w:r>
      <w:r w:rsidRPr="00CB77F0">
        <w:rPr>
          <w:rStyle w:val="Emphasis"/>
        </w:rPr>
        <w:t xml:space="preserve">National Health Act </w:t>
      </w:r>
      <w:proofErr w:type="gramStart"/>
      <w:r w:rsidRPr="00CB77F0">
        <w:rPr>
          <w:rStyle w:val="Emphasis"/>
        </w:rPr>
        <w:t>1953</w:t>
      </w:r>
      <w:r w:rsidRPr="00CB77F0">
        <w:t>;</w:t>
      </w:r>
      <w:proofErr w:type="gramEnd"/>
    </w:p>
    <w:p w14:paraId="1D04178C" w14:textId="77777777" w:rsidR="006F657C" w:rsidRPr="00B277AB" w:rsidRDefault="006F657C" w:rsidP="006723BA">
      <w:pPr>
        <w:pStyle w:val="ListBullet"/>
      </w:pPr>
      <w:r w:rsidRPr="00B277AB">
        <w:t xml:space="preserve">“application” means an application made under section 90 of the Act for approval to supply pharmaceutical benefits at </w:t>
      </w:r>
      <w:proofErr w:type="gramStart"/>
      <w:r w:rsidRPr="00B277AB">
        <w:t>particular premises</w:t>
      </w:r>
      <w:proofErr w:type="gramEnd"/>
      <w:r w:rsidRPr="00B277AB">
        <w:t xml:space="preserve"> which is referred to the Authority to determine whether the requirements of the Pharmacy Location Rules have been </w:t>
      </w:r>
      <w:proofErr w:type="gramStart"/>
      <w:r w:rsidRPr="00B277AB">
        <w:t>met;</w:t>
      </w:r>
      <w:proofErr w:type="gramEnd"/>
    </w:p>
    <w:p w14:paraId="422C226B" w14:textId="56C2043F" w:rsidR="00B277AB" w:rsidRDefault="00CF22C1" w:rsidP="006723BA">
      <w:pPr>
        <w:pStyle w:val="ListBullet"/>
      </w:pPr>
      <w:r>
        <w:t>“</w:t>
      </w:r>
      <w:r w:rsidR="00B277AB" w:rsidRPr="00B277AB">
        <w:t>A</w:t>
      </w:r>
      <w:r w:rsidR="00B277AB">
        <w:t>R</w:t>
      </w:r>
      <w:r w:rsidR="00B277AB" w:rsidRPr="00B277AB">
        <w:t xml:space="preserve">T” means the Administrative </w:t>
      </w:r>
      <w:r w:rsidR="00B277AB">
        <w:t>Review</w:t>
      </w:r>
      <w:r w:rsidR="00B277AB" w:rsidRPr="00B277AB">
        <w:t xml:space="preserve"> </w:t>
      </w:r>
      <w:proofErr w:type="gramStart"/>
      <w:r w:rsidR="00B277AB" w:rsidRPr="00B277AB">
        <w:t>Tribunal;</w:t>
      </w:r>
      <w:proofErr w:type="gramEnd"/>
      <w:r w:rsidR="00B277AB" w:rsidRPr="00B277AB">
        <w:t xml:space="preserve"> </w:t>
      </w:r>
    </w:p>
    <w:p w14:paraId="37DBB99D" w14:textId="01CD75C8" w:rsidR="00AF1B1D" w:rsidRPr="00B277AB" w:rsidRDefault="00AF1B1D" w:rsidP="006723BA">
      <w:pPr>
        <w:pStyle w:val="ListBullet"/>
      </w:pPr>
      <w:r w:rsidRPr="00B277AB">
        <w:t>“Authority” means the Australian Community Pharmacy Authority established under section</w:t>
      </w:r>
      <w:r w:rsidR="00A4218E" w:rsidRPr="00B277AB">
        <w:t> </w:t>
      </w:r>
      <w:r w:rsidRPr="00B277AB">
        <w:t xml:space="preserve">99J of the </w:t>
      </w:r>
      <w:r w:rsidR="00001E02" w:rsidRPr="00CB77F0">
        <w:rPr>
          <w:rStyle w:val="Emphasis"/>
        </w:rPr>
        <w:t>National Health Act 1953</w:t>
      </w:r>
      <w:r w:rsidR="00001E02" w:rsidRPr="00B277AB">
        <w:t xml:space="preserve"> </w:t>
      </w:r>
      <w:r w:rsidRPr="00B277AB">
        <w:t xml:space="preserve">to perform functions under section 99K of the </w:t>
      </w:r>
      <w:proofErr w:type="gramStart"/>
      <w:r w:rsidR="00001E02" w:rsidRPr="00B277AB">
        <w:t>Act</w:t>
      </w:r>
      <w:r w:rsidRPr="00B277AB">
        <w:t>;</w:t>
      </w:r>
      <w:proofErr w:type="gramEnd"/>
    </w:p>
    <w:p w14:paraId="036CA071" w14:textId="2F4E8CB7" w:rsidR="00AF1B1D" w:rsidRPr="00B277AB" w:rsidRDefault="00AF1B1D" w:rsidP="006723BA">
      <w:pPr>
        <w:pStyle w:val="ListBullet"/>
      </w:pPr>
      <w:r w:rsidRPr="309DE606">
        <w:t>“</w:t>
      </w:r>
      <w:r w:rsidR="737742CD" w:rsidRPr="309DE606">
        <w:t>d</w:t>
      </w:r>
      <w:r w:rsidRPr="309DE606">
        <w:t>epartment” means the Department of Health</w:t>
      </w:r>
      <w:r w:rsidR="00136299" w:rsidRPr="309DE606">
        <w:t xml:space="preserve">, Disability and </w:t>
      </w:r>
      <w:proofErr w:type="gramStart"/>
      <w:r w:rsidR="00136299" w:rsidRPr="309DE606">
        <w:t>Ageing</w:t>
      </w:r>
      <w:r w:rsidRPr="309DE606">
        <w:t>;</w:t>
      </w:r>
      <w:proofErr w:type="gramEnd"/>
    </w:p>
    <w:p w14:paraId="7953D1CF" w14:textId="7CCBAA1B" w:rsidR="00AF1B1D" w:rsidRPr="00B277AB" w:rsidRDefault="00AF1B1D" w:rsidP="006723BA">
      <w:pPr>
        <w:pStyle w:val="ListBullet"/>
      </w:pPr>
      <w:r w:rsidRPr="00B277AB">
        <w:t>“</w:t>
      </w:r>
      <w:r w:rsidR="004A62A6" w:rsidRPr="00B277AB">
        <w:t>D</w:t>
      </w:r>
      <w:r w:rsidRPr="00B277AB">
        <w:t xml:space="preserve">iscretionary </w:t>
      </w:r>
      <w:r w:rsidR="008F57D9" w:rsidRPr="00B277AB">
        <w:t>p</w:t>
      </w:r>
      <w:r w:rsidRPr="00B277AB">
        <w:t>ower” means the discretionary power provided to the Minister under subsection 90</w:t>
      </w:r>
      <w:proofErr w:type="gramStart"/>
      <w:r w:rsidRPr="00B277AB">
        <w:t>A(</w:t>
      </w:r>
      <w:proofErr w:type="gramEnd"/>
      <w:r w:rsidRPr="00B277AB">
        <w:t>2) of the</w:t>
      </w:r>
      <w:r w:rsidR="00001E02" w:rsidRPr="00B277AB">
        <w:t xml:space="preserve"> </w:t>
      </w:r>
      <w:proofErr w:type="gramStart"/>
      <w:r w:rsidR="00001E02" w:rsidRPr="00B277AB">
        <w:t>Act</w:t>
      </w:r>
      <w:r w:rsidRPr="00B277AB">
        <w:t>;</w:t>
      </w:r>
      <w:proofErr w:type="gramEnd"/>
    </w:p>
    <w:p w14:paraId="1FA4EC56" w14:textId="0CA5751C" w:rsidR="00AF1B1D" w:rsidRPr="00B277AB" w:rsidRDefault="00AF1B1D" w:rsidP="006723BA">
      <w:pPr>
        <w:pStyle w:val="ListBullet"/>
      </w:pPr>
      <w:r w:rsidRPr="00B277AB">
        <w:t>“Minister” means the Minister for Health</w:t>
      </w:r>
      <w:r w:rsidR="009B0246" w:rsidRPr="00B277AB">
        <w:t xml:space="preserve"> and </w:t>
      </w:r>
      <w:proofErr w:type="gramStart"/>
      <w:r w:rsidR="009B0246" w:rsidRPr="00B277AB">
        <w:t>Age</w:t>
      </w:r>
      <w:r w:rsidR="00136299">
        <w:t>ing</w:t>
      </w:r>
      <w:r w:rsidRPr="00B277AB">
        <w:t>;</w:t>
      </w:r>
      <w:proofErr w:type="gramEnd"/>
    </w:p>
    <w:p w14:paraId="150B55B8" w14:textId="77777777" w:rsidR="00AF1B1D" w:rsidRPr="00B277AB" w:rsidRDefault="00AF1B1D" w:rsidP="006723BA">
      <w:pPr>
        <w:pStyle w:val="ListBullet"/>
      </w:pPr>
      <w:r w:rsidRPr="00B277AB">
        <w:t>“</w:t>
      </w:r>
      <w:proofErr w:type="gramStart"/>
      <w:r w:rsidR="00AD410E" w:rsidRPr="00B277AB">
        <w:t>p</w:t>
      </w:r>
      <w:r w:rsidRPr="00B277AB">
        <w:t>harmaceutical</w:t>
      </w:r>
      <w:proofErr w:type="gramEnd"/>
      <w:r w:rsidRPr="00B277AB">
        <w:t xml:space="preserve"> </w:t>
      </w:r>
      <w:r w:rsidR="004449B6" w:rsidRPr="00B277AB">
        <w:t>b</w:t>
      </w:r>
      <w:r w:rsidRPr="00B277AB">
        <w:t xml:space="preserve">enefits” means drugs or medicinal preparations for which benefits will be paid by the Commonwealth, in accordance with Part VII of the </w:t>
      </w:r>
      <w:proofErr w:type="gramStart"/>
      <w:r w:rsidR="00001E02" w:rsidRPr="00B277AB">
        <w:t>Act</w:t>
      </w:r>
      <w:r w:rsidRPr="00B277AB">
        <w:t>;</w:t>
      </w:r>
      <w:proofErr w:type="gramEnd"/>
    </w:p>
    <w:p w14:paraId="6EE42957" w14:textId="206267D4" w:rsidR="00AF1B1D" w:rsidRPr="00B277AB" w:rsidRDefault="004449B6" w:rsidP="006723BA">
      <w:pPr>
        <w:pStyle w:val="ListBullet"/>
      </w:pPr>
      <w:r w:rsidRPr="00B277AB">
        <w:t xml:space="preserve">“Rules” means the </w:t>
      </w:r>
      <w:r w:rsidR="00216834">
        <w:t>Pharmacy Location R</w:t>
      </w:r>
      <w:r w:rsidR="00AD410E" w:rsidRPr="00B277AB">
        <w:t xml:space="preserve">ules </w:t>
      </w:r>
      <w:r w:rsidR="00DC32AF" w:rsidRPr="00B277AB">
        <w:t xml:space="preserve">determined </w:t>
      </w:r>
      <w:r w:rsidR="00AD410E" w:rsidRPr="00B277AB">
        <w:t xml:space="preserve">by the Minister </w:t>
      </w:r>
      <w:r w:rsidR="00DC32AF" w:rsidRPr="00B277AB">
        <w:t>under section</w:t>
      </w:r>
      <w:r w:rsidR="001D0368" w:rsidRPr="00B277AB">
        <w:t> </w:t>
      </w:r>
      <w:r w:rsidR="00DC32AF" w:rsidRPr="00B277AB">
        <w:t xml:space="preserve">99L of the </w:t>
      </w:r>
      <w:proofErr w:type="gramStart"/>
      <w:r w:rsidR="00DC32AF" w:rsidRPr="00B277AB">
        <w:t>Act</w:t>
      </w:r>
      <w:r w:rsidR="006F657C" w:rsidRPr="00B277AB">
        <w:t>;</w:t>
      </w:r>
      <w:proofErr w:type="gramEnd"/>
    </w:p>
    <w:p w14:paraId="4212E2F8" w14:textId="77777777" w:rsidR="00AF1B1D" w:rsidRPr="00B277AB" w:rsidRDefault="00AF1B1D" w:rsidP="006723BA">
      <w:pPr>
        <w:pStyle w:val="ListBullet"/>
      </w:pPr>
      <w:r w:rsidRPr="00B277AB">
        <w:t xml:space="preserve">“Request” means a request to the Minister under section 90B of the </w:t>
      </w:r>
      <w:r w:rsidR="0001191F" w:rsidRPr="00B277AB">
        <w:t>Act</w:t>
      </w:r>
      <w:r w:rsidRPr="00B277AB">
        <w:t xml:space="preserve"> that the Minister exercise the power under subsection 90</w:t>
      </w:r>
      <w:proofErr w:type="gramStart"/>
      <w:r w:rsidRPr="00B277AB">
        <w:t>A(</w:t>
      </w:r>
      <w:proofErr w:type="gramEnd"/>
      <w:r w:rsidRPr="00B277AB">
        <w:t xml:space="preserve">2) of the </w:t>
      </w:r>
      <w:proofErr w:type="gramStart"/>
      <w:r w:rsidR="0001191F" w:rsidRPr="00B277AB">
        <w:t>Act</w:t>
      </w:r>
      <w:r w:rsidRPr="00B277AB">
        <w:t>;</w:t>
      </w:r>
      <w:proofErr w:type="gramEnd"/>
    </w:p>
    <w:p w14:paraId="699A2161" w14:textId="4C3CA2AA" w:rsidR="00AF1B1D" w:rsidRPr="00B277AB" w:rsidRDefault="00AF1B1D" w:rsidP="006723BA">
      <w:pPr>
        <w:pStyle w:val="ListBullet"/>
      </w:pPr>
      <w:r w:rsidRPr="309DE606">
        <w:t xml:space="preserve">“Secretary” means the Secretary </w:t>
      </w:r>
      <w:r w:rsidR="009B4D87" w:rsidRPr="309DE606">
        <w:t xml:space="preserve">of </w:t>
      </w:r>
      <w:r w:rsidRPr="309DE606">
        <w:t>the Department of Health</w:t>
      </w:r>
      <w:r w:rsidR="00CF3F4A" w:rsidRPr="309DE606">
        <w:t xml:space="preserve">, Disability and Ageing </w:t>
      </w:r>
      <w:r w:rsidR="009979AA" w:rsidRPr="309DE606">
        <w:t xml:space="preserve">or their delegate, as the Secretary’s responsibilities concerning the approval of pharmacists have been delegated to designated officers within the </w:t>
      </w:r>
      <w:r w:rsidR="471888BE" w:rsidRPr="309DE606">
        <w:t>d</w:t>
      </w:r>
      <w:r w:rsidR="009979AA" w:rsidRPr="309DE606">
        <w:t>epartment</w:t>
      </w:r>
      <w:r w:rsidR="00F65189" w:rsidRPr="309DE606">
        <w:t>.</w:t>
      </w:r>
    </w:p>
    <w:p w14:paraId="0A181344" w14:textId="77777777" w:rsidR="009979AA" w:rsidRPr="00EB32CF" w:rsidRDefault="009979AA" w:rsidP="006723BA"/>
    <w:p w14:paraId="4545F298" w14:textId="77777777" w:rsidR="009D3903" w:rsidRPr="00CB77F0" w:rsidRDefault="009D3903" w:rsidP="006723BA">
      <w:pPr>
        <w:sectPr w:rsidR="009D3903" w:rsidRPr="00CB77F0" w:rsidSect="00B73A39">
          <w:headerReference w:type="even" r:id="rId13"/>
          <w:headerReference w:type="default" r:id="rId14"/>
          <w:footerReference w:type="even" r:id="rId15"/>
          <w:footerReference w:type="default" r:id="rId16"/>
          <w:pgSz w:w="11906" w:h="16838" w:code="9"/>
          <w:pgMar w:top="1560" w:right="1133" w:bottom="1304" w:left="1480" w:header="720" w:footer="454" w:gutter="0"/>
          <w:paperSrc w:first="7" w:other="7"/>
          <w:pgNumType w:fmt="lowerRoman" w:start="1"/>
          <w:cols w:space="720"/>
          <w:titlePg/>
          <w:docGrid w:linePitch="326"/>
        </w:sectPr>
      </w:pPr>
    </w:p>
    <w:p w14:paraId="27789ACB" w14:textId="1D221711" w:rsidR="00222F8A" w:rsidRPr="000B649F" w:rsidRDefault="00222F8A" w:rsidP="005D176C">
      <w:pPr>
        <w:pStyle w:val="Heading1"/>
      </w:pPr>
      <w:bookmarkStart w:id="2" w:name="_Toc136768983"/>
      <w:bookmarkStart w:id="3" w:name="_Toc208302442"/>
      <w:r w:rsidRPr="000B649F">
        <w:lastRenderedPageBreak/>
        <w:t>INTRODUCTION</w:t>
      </w:r>
      <w:bookmarkEnd w:id="2"/>
      <w:bookmarkEnd w:id="3"/>
    </w:p>
    <w:p w14:paraId="58D734F6" w14:textId="0C7AEF9F" w:rsidR="00573E45" w:rsidRPr="005D176C" w:rsidRDefault="00573E45" w:rsidP="005D176C">
      <w:pPr>
        <w:pStyle w:val="Heading2"/>
      </w:pPr>
      <w:bookmarkStart w:id="4" w:name="_Toc208302443"/>
      <w:r w:rsidRPr="00AB5935">
        <w:t>The Guidelines</w:t>
      </w:r>
      <w:bookmarkEnd w:id="4"/>
    </w:p>
    <w:p w14:paraId="5317ABB1" w14:textId="13C9792B" w:rsidR="00573E45" w:rsidRPr="00EB32CF" w:rsidRDefault="005C0B70" w:rsidP="006723BA">
      <w:r w:rsidRPr="00EB32CF">
        <w:t xml:space="preserve">These </w:t>
      </w:r>
      <w:r w:rsidR="00573E45" w:rsidRPr="00EB32CF">
        <w:t xml:space="preserve">Guidelines </w:t>
      </w:r>
      <w:r w:rsidR="68501A6C" w:rsidRPr="00EB32CF">
        <w:t>provide information for</w:t>
      </w:r>
      <w:r w:rsidR="00573E45" w:rsidRPr="00EB32CF">
        <w:t xml:space="preserve"> pharmacist</w:t>
      </w:r>
      <w:r w:rsidR="42FABA5C" w:rsidRPr="00EB32CF">
        <w:t>s</w:t>
      </w:r>
      <w:r w:rsidR="00573E45" w:rsidRPr="00EB32CF">
        <w:t xml:space="preserve"> who </w:t>
      </w:r>
      <w:r w:rsidR="072F43B4" w:rsidRPr="00EB32CF">
        <w:t>are</w:t>
      </w:r>
      <w:r w:rsidR="00573E45" w:rsidRPr="00EB32CF">
        <w:t xml:space="preserve"> considering making a request to the Minister for approval to supply pharmaceutical benefits</w:t>
      </w:r>
      <w:r w:rsidR="0070145D" w:rsidRPr="00EB32CF">
        <w:t xml:space="preserve"> at </w:t>
      </w:r>
      <w:r w:rsidR="00666A61" w:rsidRPr="00EB32CF">
        <w:t xml:space="preserve">a </w:t>
      </w:r>
      <w:r w:rsidR="0070145D" w:rsidRPr="00EB32CF">
        <w:t>particular pharmacy premises</w:t>
      </w:r>
      <w:r w:rsidR="00573E45" w:rsidRPr="00EB32CF">
        <w:t>.</w:t>
      </w:r>
    </w:p>
    <w:p w14:paraId="4E227579" w14:textId="5CC4B000" w:rsidR="00D50371" w:rsidRPr="0091427B" w:rsidRDefault="00D50371" w:rsidP="006723BA">
      <w:r w:rsidRPr="0091427B">
        <w:t xml:space="preserve">A summary of the legislative </w:t>
      </w:r>
      <w:r w:rsidR="00482944" w:rsidRPr="0091427B">
        <w:t>provisions relevant to the</w:t>
      </w:r>
      <w:r w:rsidRPr="0091427B">
        <w:t xml:space="preserve"> Minister’s </w:t>
      </w:r>
      <w:r w:rsidR="001D0368" w:rsidRPr="0091427B">
        <w:t>d</w:t>
      </w:r>
      <w:r w:rsidRPr="0091427B">
        <w:t>iscretionary power is at Appendix 1.</w:t>
      </w:r>
    </w:p>
    <w:p w14:paraId="1B018A70" w14:textId="4908043E" w:rsidR="00D50371" w:rsidRPr="001832A0" w:rsidRDefault="00D50371" w:rsidP="006723BA">
      <w:r w:rsidRPr="001832A0">
        <w:t>A</w:t>
      </w:r>
      <w:r w:rsidR="00482944" w:rsidRPr="001832A0">
        <w:t xml:space="preserve"> flowchart showing the decision-making process </w:t>
      </w:r>
      <w:r w:rsidRPr="001832A0">
        <w:t xml:space="preserve">is at </w:t>
      </w:r>
      <w:r w:rsidRPr="00E05276">
        <w:t>Appendix 2</w:t>
      </w:r>
      <w:r w:rsidRPr="001832A0">
        <w:t>.</w:t>
      </w:r>
    </w:p>
    <w:p w14:paraId="2528983F" w14:textId="77777777" w:rsidR="00573E45" w:rsidRPr="005D176C" w:rsidRDefault="00573E45" w:rsidP="005D176C">
      <w:pPr>
        <w:pStyle w:val="Heading2"/>
      </w:pPr>
      <w:bookmarkStart w:id="5" w:name="_Toc208302444"/>
      <w:r w:rsidRPr="005D176C">
        <w:t>The Pharmacy Location Rules</w:t>
      </w:r>
      <w:bookmarkEnd w:id="5"/>
    </w:p>
    <w:p w14:paraId="21656D26" w14:textId="1EB54671" w:rsidR="00666391" w:rsidRPr="001832A0" w:rsidRDefault="00A24EDD" w:rsidP="006723BA">
      <w:r w:rsidRPr="001832A0">
        <w:t xml:space="preserve">The Act requires that </w:t>
      </w:r>
      <w:r w:rsidR="00B23F9A" w:rsidRPr="001832A0">
        <w:t>any</w:t>
      </w:r>
      <w:r w:rsidR="001E53BC" w:rsidRPr="001832A0">
        <w:t xml:space="preserve"> application</w:t>
      </w:r>
      <w:r w:rsidR="00B23F9A" w:rsidRPr="001832A0">
        <w:t xml:space="preserve"> from a pharmacist seeking approval to supply pharmaceutical benefits </w:t>
      </w:r>
      <w:r w:rsidR="00B0422D" w:rsidRPr="001832A0">
        <w:t xml:space="preserve">at a particular premises, by </w:t>
      </w:r>
      <w:r w:rsidR="001E53BC" w:rsidRPr="001832A0">
        <w:t>establish</w:t>
      </w:r>
      <w:r w:rsidR="00B0422D" w:rsidRPr="001832A0">
        <w:t>ing</w:t>
      </w:r>
      <w:r w:rsidR="001E53BC" w:rsidRPr="001832A0">
        <w:t xml:space="preserve"> a new pharmacy, or relocat</w:t>
      </w:r>
      <w:r w:rsidR="00B0422D" w:rsidRPr="001832A0">
        <w:t>ing</w:t>
      </w:r>
      <w:r w:rsidR="001E53BC" w:rsidRPr="001832A0">
        <w:t xml:space="preserve"> an existing pharmacy approved to supply pharmaceutical benefits</w:t>
      </w:r>
      <w:r w:rsidR="00B0422D" w:rsidRPr="001832A0">
        <w:t xml:space="preserve">, is to be </w:t>
      </w:r>
      <w:r w:rsidR="001E53BC" w:rsidRPr="001832A0">
        <w:t>considered by the Authority against the requirements of the Rules. The Authority</w:t>
      </w:r>
      <w:r w:rsidR="001E53BC" w:rsidRPr="001832A0" w:rsidDel="00092561">
        <w:t xml:space="preserve"> </w:t>
      </w:r>
      <w:r w:rsidR="001E53BC" w:rsidRPr="001832A0">
        <w:t xml:space="preserve">can only recommend </w:t>
      </w:r>
      <w:r w:rsidR="00A82D90" w:rsidRPr="001832A0">
        <w:t xml:space="preserve">to the Secretary that </w:t>
      </w:r>
      <w:r w:rsidR="001E53BC" w:rsidRPr="001832A0">
        <w:t xml:space="preserve">an application be approved if </w:t>
      </w:r>
      <w:r w:rsidR="00A82D90" w:rsidRPr="001832A0">
        <w:t xml:space="preserve">the Authority is </w:t>
      </w:r>
      <w:r w:rsidR="00767F9F" w:rsidRPr="001832A0">
        <w:t>satisfied the relevant requirements of the Rules are met</w:t>
      </w:r>
      <w:r w:rsidR="001E53BC" w:rsidRPr="001832A0">
        <w:t xml:space="preserve">. </w:t>
      </w:r>
      <w:r w:rsidR="00245E38" w:rsidRPr="001832A0">
        <w:t>T</w:t>
      </w:r>
      <w:r w:rsidR="00666391" w:rsidRPr="001832A0">
        <w:t>he Secretary</w:t>
      </w:r>
      <w:r w:rsidR="00B40B29" w:rsidRPr="001832A0">
        <w:t xml:space="preserve"> </w:t>
      </w:r>
      <w:r w:rsidR="005C0B70" w:rsidRPr="001832A0">
        <w:t xml:space="preserve">can only </w:t>
      </w:r>
      <w:r w:rsidR="00666391" w:rsidRPr="001832A0">
        <w:t xml:space="preserve">approve a pharmacist to supply pharmaceutical benefits at </w:t>
      </w:r>
      <w:r w:rsidR="005C0B70" w:rsidRPr="001832A0">
        <w:t xml:space="preserve">a </w:t>
      </w:r>
      <w:r w:rsidR="00666391" w:rsidRPr="001832A0">
        <w:t>particular premises</w:t>
      </w:r>
      <w:r w:rsidR="005C0B70" w:rsidRPr="001832A0">
        <w:t xml:space="preserve"> if</w:t>
      </w:r>
      <w:r w:rsidR="00666391" w:rsidRPr="001832A0">
        <w:t>:</w:t>
      </w:r>
    </w:p>
    <w:p w14:paraId="4B19107D" w14:textId="7E3247F9" w:rsidR="00666391" w:rsidRPr="001832A0" w:rsidRDefault="00666391" w:rsidP="006723BA">
      <w:pPr>
        <w:pStyle w:val="ListNumber2"/>
      </w:pPr>
      <w:r w:rsidRPr="001832A0">
        <w:t>the Authority has recommended th</w:t>
      </w:r>
      <w:r w:rsidR="00E84942" w:rsidRPr="001832A0">
        <w:t>e application be approved</w:t>
      </w:r>
      <w:r w:rsidRPr="001832A0">
        <w:t>; and</w:t>
      </w:r>
    </w:p>
    <w:p w14:paraId="1B9A6268" w14:textId="434A5F3C" w:rsidR="00666391" w:rsidRPr="001832A0" w:rsidRDefault="00666391" w:rsidP="006723BA">
      <w:pPr>
        <w:pStyle w:val="ListNumber2"/>
      </w:pPr>
      <w:r w:rsidRPr="001832A0">
        <w:t xml:space="preserve">the pharmacist is permitted under the relevant State or Territory law </w:t>
      </w:r>
      <w:r w:rsidR="00093D7F" w:rsidRPr="001832A0">
        <w:t>in which the premises are situated, t</w:t>
      </w:r>
      <w:r w:rsidRPr="001832A0">
        <w:t xml:space="preserve">o carry on </w:t>
      </w:r>
      <w:r w:rsidR="00E84942" w:rsidRPr="001832A0">
        <w:t xml:space="preserve">a pharmacy </w:t>
      </w:r>
      <w:r w:rsidRPr="001832A0">
        <w:t>business.</w:t>
      </w:r>
    </w:p>
    <w:p w14:paraId="75B74E24" w14:textId="77777777" w:rsidR="00573E45" w:rsidRPr="005D176C" w:rsidRDefault="00573E45" w:rsidP="005D176C">
      <w:pPr>
        <w:pStyle w:val="Heading2"/>
      </w:pPr>
      <w:bookmarkStart w:id="6" w:name="_Toc208302445"/>
      <w:r w:rsidRPr="005D176C">
        <w:t>The Minister’s discretionary power</w:t>
      </w:r>
      <w:bookmarkEnd w:id="6"/>
    </w:p>
    <w:p w14:paraId="143DC014" w14:textId="4DC3136D" w:rsidR="00666391" w:rsidRPr="00EB32CF" w:rsidRDefault="00666391" w:rsidP="006723BA">
      <w:r w:rsidRPr="00EB32CF">
        <w:t xml:space="preserve">The Minister’s </w:t>
      </w:r>
      <w:r w:rsidR="006F11C2" w:rsidRPr="00EB32CF">
        <w:t>d</w:t>
      </w:r>
      <w:r w:rsidRPr="00EB32CF">
        <w:t xml:space="preserve">iscretionary </w:t>
      </w:r>
      <w:r w:rsidR="006F11C2" w:rsidRPr="00EB32CF">
        <w:t>p</w:t>
      </w:r>
      <w:r w:rsidRPr="00EB32CF">
        <w:t>ower</w:t>
      </w:r>
      <w:r w:rsidR="005A030C" w:rsidRPr="00EB32CF">
        <w:t xml:space="preserve"> under </w:t>
      </w:r>
      <w:r w:rsidR="00B40B29" w:rsidRPr="00EB32CF">
        <w:t>sub</w:t>
      </w:r>
      <w:r w:rsidR="005A030C" w:rsidRPr="00EB32CF">
        <w:t>section 90</w:t>
      </w:r>
      <w:proofErr w:type="gramStart"/>
      <w:r w:rsidR="005A030C" w:rsidRPr="00EB32CF">
        <w:t>A(</w:t>
      </w:r>
      <w:proofErr w:type="gramEnd"/>
      <w:r w:rsidR="005A030C" w:rsidRPr="00EB32CF">
        <w:t>2)</w:t>
      </w:r>
      <w:r w:rsidR="00DF3408" w:rsidRPr="00EB32CF">
        <w:t xml:space="preserve"> of the Act</w:t>
      </w:r>
      <w:r w:rsidRPr="00EB32CF">
        <w:t xml:space="preserve"> </w:t>
      </w:r>
      <w:r w:rsidR="00E84942" w:rsidRPr="00EB32CF" w:rsidDel="005C0B70">
        <w:t xml:space="preserve">only </w:t>
      </w:r>
      <w:r w:rsidR="5B1097D1" w:rsidRPr="00EB32CF">
        <w:t xml:space="preserve">applies if </w:t>
      </w:r>
      <w:r w:rsidR="003B392F" w:rsidRPr="00EB32CF">
        <w:t>a pharmacist</w:t>
      </w:r>
      <w:r w:rsidR="5B1097D1" w:rsidRPr="00EB32CF">
        <w:t xml:space="preserve"> makes a request under section 90B</w:t>
      </w:r>
      <w:r w:rsidR="003B392F" w:rsidRPr="00EB32CF">
        <w:t xml:space="preserve">, </w:t>
      </w:r>
      <w:r w:rsidRPr="00EB32CF">
        <w:t xml:space="preserve">where </w:t>
      </w:r>
      <w:r w:rsidR="003B392F" w:rsidRPr="00EB32CF">
        <w:t>that</w:t>
      </w:r>
      <w:r w:rsidRPr="00EB32CF">
        <w:t xml:space="preserve"> pharmacist has not been approved by the Secretary to supply pharmaceutical benefits at </w:t>
      </w:r>
      <w:proofErr w:type="gramStart"/>
      <w:r w:rsidRPr="00EB32CF">
        <w:t>particular premises</w:t>
      </w:r>
      <w:proofErr w:type="gramEnd"/>
      <w:r w:rsidRPr="00EB32CF">
        <w:t xml:space="preserve"> because the requirements of the Rules w</w:t>
      </w:r>
      <w:r w:rsidR="00E84942" w:rsidRPr="00EB32CF">
        <w:t>ere</w:t>
      </w:r>
      <w:r w:rsidRPr="00EB32CF">
        <w:t xml:space="preserve"> not met.</w:t>
      </w:r>
    </w:p>
    <w:p w14:paraId="1FFE82A1" w14:textId="7D3A2D87" w:rsidR="00573E45" w:rsidRPr="001832A0" w:rsidRDefault="0019215C" w:rsidP="006723BA">
      <w:r w:rsidRPr="001832A0">
        <w:t xml:space="preserve">Under the Act, the Minister can only approve </w:t>
      </w:r>
      <w:r w:rsidR="00573E45" w:rsidRPr="001832A0">
        <w:t xml:space="preserve">a pharmacist to supply pharmaceutical benefits at </w:t>
      </w:r>
      <w:proofErr w:type="gramStart"/>
      <w:r w:rsidR="00573E45" w:rsidRPr="001832A0">
        <w:t>parti</w:t>
      </w:r>
      <w:r w:rsidR="00B277AB" w:rsidRPr="001832A0">
        <w:t>c</w:t>
      </w:r>
      <w:r w:rsidR="00573E45" w:rsidRPr="001832A0">
        <w:t>ular premises</w:t>
      </w:r>
      <w:proofErr w:type="gramEnd"/>
      <w:r w:rsidR="00573E45" w:rsidRPr="001832A0" w:rsidDel="005C0B70">
        <w:t xml:space="preserve"> </w:t>
      </w:r>
      <w:r w:rsidR="00573E45" w:rsidRPr="001832A0">
        <w:t>where the Minister is satisfied:</w:t>
      </w:r>
    </w:p>
    <w:p w14:paraId="5AC1E423" w14:textId="3D566D42" w:rsidR="00B277AB" w:rsidRPr="00CB77F0" w:rsidRDefault="00B277AB" w:rsidP="006723BA">
      <w:pPr>
        <w:pStyle w:val="ListNumber3"/>
      </w:pPr>
      <w:r w:rsidRPr="00CB77F0">
        <w:t>the Secretary’s decision will result in a community</w:t>
      </w:r>
      <w:r w:rsidRPr="006723BA">
        <w:rPr>
          <w:rFonts w:ascii="Calibri" w:hAnsi="Calibri" w:cs="Times New Roman"/>
          <w:spacing w:val="0"/>
          <w:szCs w:val="24"/>
          <w:vertAlign w:val="superscript"/>
        </w:rPr>
        <w:footnoteReference w:id="1"/>
      </w:r>
      <w:r w:rsidRPr="00CB77F0">
        <w:t xml:space="preserve"> being left without reasonable access</w:t>
      </w:r>
      <w:r w:rsidRPr="006723BA">
        <w:rPr>
          <w:rFonts w:ascii="Calibri" w:hAnsi="Calibri" w:cs="Times New Roman"/>
          <w:spacing w:val="0"/>
          <w:szCs w:val="24"/>
          <w:vertAlign w:val="superscript"/>
        </w:rPr>
        <w:footnoteReference w:id="2"/>
      </w:r>
      <w:r w:rsidRPr="00CB77F0">
        <w:t xml:space="preserve"> to pharmaceutical benefits supplied by an approved pharmacist; and</w:t>
      </w:r>
    </w:p>
    <w:p w14:paraId="73649ADF" w14:textId="12FAB654" w:rsidR="00573E45" w:rsidRPr="00CB77F0" w:rsidRDefault="00573E45" w:rsidP="006723BA">
      <w:pPr>
        <w:pStyle w:val="ListNumber3"/>
      </w:pPr>
      <w:r w:rsidRPr="00CB77F0">
        <w:t>it is in the public interest to approve the pharmacist.</w:t>
      </w:r>
    </w:p>
    <w:p w14:paraId="232CDF1F" w14:textId="4F4A0511" w:rsidR="00C77C4A" w:rsidRPr="00EB32CF" w:rsidRDefault="008240E0" w:rsidP="006723BA">
      <w:r w:rsidRPr="00EB32CF">
        <w:t xml:space="preserve">When </w:t>
      </w:r>
      <w:proofErr w:type="gramStart"/>
      <w:r w:rsidRPr="00EB32CF">
        <w:t>making a decision</w:t>
      </w:r>
      <w:proofErr w:type="gramEnd"/>
      <w:r w:rsidRPr="00EB32CF">
        <w:t xml:space="preserve">, the Minister will </w:t>
      </w:r>
      <w:r w:rsidR="00182DDA" w:rsidRPr="00EB32CF">
        <w:t xml:space="preserve">consider the </w:t>
      </w:r>
      <w:r w:rsidR="00C40DD9" w:rsidRPr="00EB32CF">
        <w:t xml:space="preserve">individual circumstances </w:t>
      </w:r>
      <w:r w:rsidRPr="00EB32CF">
        <w:t>of each request against these two criteria</w:t>
      </w:r>
      <w:r w:rsidR="00F302E5" w:rsidRPr="00EB32CF">
        <w:t xml:space="preserve">. </w:t>
      </w:r>
      <w:r w:rsidR="00182DDA" w:rsidRPr="00EB32CF">
        <w:t>C</w:t>
      </w:r>
      <w:r w:rsidR="00C77C4A" w:rsidRPr="00EB32CF">
        <w:t xml:space="preserve">ommercial interests </w:t>
      </w:r>
      <w:r w:rsidR="00182DDA" w:rsidRPr="00EB32CF">
        <w:t>are generally not considered as th</w:t>
      </w:r>
      <w:r w:rsidR="003939EC" w:rsidRPr="00EB32CF">
        <w:t>e purpose of the legislative scheme is ‘not concerned with</w:t>
      </w:r>
      <w:r w:rsidR="00C04414" w:rsidRPr="00EB32CF">
        <w:t xml:space="preserve"> </w:t>
      </w:r>
      <w:r w:rsidR="0065449E" w:rsidRPr="00EB32CF">
        <w:t>minimising competition in the pharmaceutical industry but with reducing the Commonwealth’s financial burden in providing pharmaceutical benefits while maintaining an acceptable level of community service’.</w:t>
      </w:r>
      <w:r w:rsidR="0065449E" w:rsidRPr="005D176C">
        <w:rPr>
          <w:vertAlign w:val="superscript"/>
        </w:rPr>
        <w:footnoteReference w:id="3"/>
      </w:r>
    </w:p>
    <w:p w14:paraId="0B787751" w14:textId="69FED41E" w:rsidR="00573E45" w:rsidRPr="001832A0" w:rsidRDefault="00C77C4A" w:rsidP="006723BA">
      <w:r w:rsidRPr="001832A0">
        <w:lastRenderedPageBreak/>
        <w:t>The Minister’s discretionary power cannot be delegated to another person</w:t>
      </w:r>
      <w:r w:rsidR="00182DDA" w:rsidRPr="001832A0">
        <w:t xml:space="preserve">, that is, only the Minister can </w:t>
      </w:r>
      <w:proofErr w:type="gramStart"/>
      <w:r w:rsidR="00182DDA" w:rsidRPr="001832A0">
        <w:t xml:space="preserve">make a </w:t>
      </w:r>
      <w:r w:rsidRPr="001832A0">
        <w:t>decision</w:t>
      </w:r>
      <w:proofErr w:type="gramEnd"/>
      <w:r w:rsidRPr="001832A0">
        <w:t xml:space="preserve"> </w:t>
      </w:r>
      <w:r w:rsidR="00182DDA" w:rsidRPr="001832A0">
        <w:t xml:space="preserve">under the </w:t>
      </w:r>
      <w:r w:rsidRPr="001832A0">
        <w:t>discretionary power</w:t>
      </w:r>
      <w:r w:rsidR="00182DDA" w:rsidRPr="001832A0">
        <w:t>s.</w:t>
      </w:r>
    </w:p>
    <w:p w14:paraId="278603BE" w14:textId="608EE6DF" w:rsidR="00D66FEB" w:rsidRPr="0091427B" w:rsidRDefault="00D50371" w:rsidP="006723BA">
      <w:r w:rsidRPr="0091427B">
        <w:t xml:space="preserve">The </w:t>
      </w:r>
      <w:r w:rsidR="2C581B07" w:rsidRPr="0091427B">
        <w:t>d</w:t>
      </w:r>
      <w:r w:rsidRPr="0091427B">
        <w:t xml:space="preserve">epartment </w:t>
      </w:r>
      <w:r w:rsidR="00182DDA" w:rsidRPr="0091427B">
        <w:t>manages</w:t>
      </w:r>
      <w:r w:rsidRPr="0091427B">
        <w:t xml:space="preserve"> all aspects of requests made to the Minister.</w:t>
      </w:r>
      <w:r w:rsidRPr="0091427B">
        <w:br w:type="page"/>
      </w:r>
    </w:p>
    <w:p w14:paraId="5B4A5508" w14:textId="25D11F74" w:rsidR="00D50371" w:rsidRPr="00B277AB" w:rsidRDefault="00FD1443" w:rsidP="005D176C">
      <w:pPr>
        <w:pStyle w:val="Heading1"/>
      </w:pPr>
      <w:bookmarkStart w:id="7" w:name="_Toc208302446"/>
      <w:r w:rsidRPr="00B277AB" w:rsidDel="00CE02A8">
        <w:lastRenderedPageBreak/>
        <w:t>MAKING</w:t>
      </w:r>
      <w:r w:rsidR="00961BF6" w:rsidRPr="00B277AB" w:rsidDel="00CE02A8">
        <w:t xml:space="preserve"> </w:t>
      </w:r>
      <w:r w:rsidR="00961BF6" w:rsidRPr="00B277AB">
        <w:t>A REQUEST</w:t>
      </w:r>
      <w:bookmarkEnd w:id="7"/>
    </w:p>
    <w:p w14:paraId="4DACF8E9" w14:textId="77777777" w:rsidR="00C91029" w:rsidRPr="005D176C" w:rsidRDefault="00F408F4" w:rsidP="005D176C">
      <w:pPr>
        <w:pStyle w:val="Heading2"/>
      </w:pPr>
      <w:bookmarkStart w:id="8" w:name="_Toc208302447"/>
      <w:r w:rsidRPr="005D176C">
        <w:t xml:space="preserve">When </w:t>
      </w:r>
      <w:r w:rsidR="00FD1443" w:rsidRPr="005D176C">
        <w:t xml:space="preserve">a request </w:t>
      </w:r>
      <w:r w:rsidR="0091175D" w:rsidRPr="005D176C">
        <w:t xml:space="preserve">can </w:t>
      </w:r>
      <w:r w:rsidRPr="005D176C">
        <w:t xml:space="preserve">be made to </w:t>
      </w:r>
      <w:r w:rsidR="00D50371" w:rsidRPr="005D176C">
        <w:t>the Minister</w:t>
      </w:r>
      <w:bookmarkEnd w:id="8"/>
    </w:p>
    <w:p w14:paraId="7FD5D6C9" w14:textId="33F1293D" w:rsidR="0002706C" w:rsidRPr="00EB32CF" w:rsidRDefault="0002706C" w:rsidP="006723BA">
      <w:r w:rsidRPr="00EB32CF">
        <w:t>The Minister can</w:t>
      </w:r>
      <w:r w:rsidR="00BC7A74" w:rsidRPr="00EB32CF">
        <w:t xml:space="preserve"> only</w:t>
      </w:r>
      <w:r w:rsidRPr="00EB32CF">
        <w:t xml:space="preserve"> consider a</w:t>
      </w:r>
      <w:r w:rsidR="001B7577" w:rsidRPr="00EB32CF">
        <w:t xml:space="preserve"> r</w:t>
      </w:r>
      <w:r w:rsidRPr="00EB32CF">
        <w:t xml:space="preserve">equest </w:t>
      </w:r>
      <w:r w:rsidR="00B03181" w:rsidRPr="00EB32CF">
        <w:t xml:space="preserve">that relates to a decision by the Secretary to reject an </w:t>
      </w:r>
      <w:r w:rsidR="000A10FE" w:rsidRPr="00EB32CF">
        <w:t xml:space="preserve">application </w:t>
      </w:r>
      <w:r w:rsidR="00D50371" w:rsidRPr="00EB32CF">
        <w:t xml:space="preserve">because </w:t>
      </w:r>
      <w:r w:rsidR="000A10FE" w:rsidRPr="00EB32CF">
        <w:t>it</w:t>
      </w:r>
      <w:r w:rsidR="0052749F" w:rsidRPr="00EB32CF" w:rsidDel="00A5528A">
        <w:t xml:space="preserve"> </w:t>
      </w:r>
      <w:r w:rsidR="00D50371" w:rsidRPr="00EB32CF">
        <w:t>failed to</w:t>
      </w:r>
      <w:r w:rsidR="00BC7A74" w:rsidRPr="00EB32CF">
        <w:t xml:space="preserve"> meet the requirements of the Rules</w:t>
      </w:r>
      <w:r w:rsidR="009A00F5" w:rsidRPr="00EB32CF">
        <w:t>.</w:t>
      </w:r>
    </w:p>
    <w:p w14:paraId="499DDC8C" w14:textId="6C7A9A15" w:rsidR="0002706C" w:rsidRPr="001832A0" w:rsidRDefault="0002706C" w:rsidP="006723BA">
      <w:r w:rsidRPr="001832A0">
        <w:t xml:space="preserve">If the pharmacist has </w:t>
      </w:r>
      <w:r w:rsidR="002A219E" w:rsidRPr="001832A0">
        <w:t xml:space="preserve">begun </w:t>
      </w:r>
      <w:r w:rsidRPr="001832A0">
        <w:t>proceeding</w:t>
      </w:r>
      <w:r w:rsidR="002F3D4D" w:rsidRPr="001832A0">
        <w:t>s</w:t>
      </w:r>
      <w:r w:rsidRPr="001832A0">
        <w:t xml:space="preserve"> before the </w:t>
      </w:r>
      <w:r w:rsidR="00A4218E" w:rsidRPr="001832A0" w:rsidDel="000B649F">
        <w:t>A</w:t>
      </w:r>
      <w:r w:rsidR="000B649F" w:rsidRPr="001832A0">
        <w:t>R</w:t>
      </w:r>
      <w:r w:rsidR="00A4218E" w:rsidRPr="001832A0">
        <w:t xml:space="preserve">T </w:t>
      </w:r>
      <w:r w:rsidRPr="001832A0">
        <w:t xml:space="preserve">or a </w:t>
      </w:r>
      <w:r w:rsidR="009A00F5" w:rsidRPr="001832A0">
        <w:t xml:space="preserve">federal court </w:t>
      </w:r>
      <w:r w:rsidRPr="001832A0">
        <w:t xml:space="preserve">in respect </w:t>
      </w:r>
      <w:r w:rsidR="00862FF9" w:rsidRPr="001832A0">
        <w:t xml:space="preserve">of </w:t>
      </w:r>
      <w:r w:rsidR="00AD410E" w:rsidRPr="001832A0">
        <w:t xml:space="preserve">the </w:t>
      </w:r>
      <w:r w:rsidRPr="001832A0">
        <w:t>Secretary</w:t>
      </w:r>
      <w:r w:rsidR="002A219E" w:rsidRPr="001832A0">
        <w:t>’s decision</w:t>
      </w:r>
      <w:r w:rsidR="00AD410E" w:rsidRPr="001832A0">
        <w:t>,</w:t>
      </w:r>
      <w:r w:rsidRPr="001832A0" w:rsidDel="002A219E">
        <w:t xml:space="preserve"> the </w:t>
      </w:r>
      <w:r w:rsidR="009A00F5" w:rsidRPr="001832A0">
        <w:t>proceedings</w:t>
      </w:r>
      <w:r w:rsidRPr="001832A0">
        <w:t xml:space="preserve"> must be finalised (i.e. discontinued, withdrawn or dismi</w:t>
      </w:r>
      <w:r w:rsidR="001B7577" w:rsidRPr="001832A0">
        <w:t>ssed) before a r</w:t>
      </w:r>
      <w:r w:rsidRPr="001832A0">
        <w:t xml:space="preserve">equest </w:t>
      </w:r>
      <w:r w:rsidR="009A00F5" w:rsidRPr="001832A0">
        <w:t xml:space="preserve">to the Minister </w:t>
      </w:r>
      <w:r w:rsidRPr="001832A0">
        <w:t>can be made.</w:t>
      </w:r>
      <w:r w:rsidR="00BC7A74" w:rsidRPr="001832A0">
        <w:t xml:space="preserve"> I</w:t>
      </w:r>
      <w:r w:rsidRPr="001832A0">
        <w:t>f</w:t>
      </w:r>
      <w:r w:rsidRPr="001832A0" w:rsidDel="002A219E">
        <w:t xml:space="preserve"> </w:t>
      </w:r>
      <w:r w:rsidRPr="001832A0">
        <w:t xml:space="preserve">a proceeding is </w:t>
      </w:r>
      <w:r w:rsidR="002A219E" w:rsidRPr="001832A0">
        <w:t xml:space="preserve">started </w:t>
      </w:r>
      <w:r w:rsidRPr="001832A0">
        <w:t xml:space="preserve">after a </w:t>
      </w:r>
      <w:r w:rsidR="001B7577" w:rsidRPr="001832A0">
        <w:t>r</w:t>
      </w:r>
      <w:r w:rsidRPr="001832A0">
        <w:t xml:space="preserve">equest is made, the </w:t>
      </w:r>
      <w:r w:rsidR="001B7577" w:rsidRPr="001832A0">
        <w:t>r</w:t>
      </w:r>
      <w:r w:rsidRPr="001832A0">
        <w:t xml:space="preserve">equest </w:t>
      </w:r>
      <w:r w:rsidR="00BC7A74" w:rsidRPr="001832A0">
        <w:t xml:space="preserve">will be </w:t>
      </w:r>
      <w:r w:rsidR="00391CCF" w:rsidRPr="001832A0">
        <w:t>deemed</w:t>
      </w:r>
      <w:r w:rsidRPr="001832A0" w:rsidDel="002A219E">
        <w:t xml:space="preserve"> </w:t>
      </w:r>
      <w:r w:rsidRPr="001832A0">
        <w:t>withdrawn.</w:t>
      </w:r>
    </w:p>
    <w:p w14:paraId="096008DB" w14:textId="7EC9C925" w:rsidR="00DB30FA" w:rsidRPr="005D176C" w:rsidRDefault="00DB30FA" w:rsidP="005D176C">
      <w:pPr>
        <w:pStyle w:val="Heading2"/>
      </w:pPr>
      <w:bookmarkStart w:id="9" w:name="_Toc208302448"/>
      <w:r w:rsidRPr="005D176C">
        <w:t xml:space="preserve">Timeframe for </w:t>
      </w:r>
      <w:r w:rsidR="00391CCF" w:rsidRPr="005D176C">
        <w:t>making</w:t>
      </w:r>
      <w:r w:rsidRPr="005D176C">
        <w:t xml:space="preserve"> a request</w:t>
      </w:r>
      <w:bookmarkEnd w:id="9"/>
    </w:p>
    <w:p w14:paraId="4440670A" w14:textId="323D9E14" w:rsidR="00DB30FA" w:rsidRPr="001832A0" w:rsidRDefault="00DB30FA" w:rsidP="006723BA">
      <w:r w:rsidRPr="001832A0">
        <w:t>A request must be made</w:t>
      </w:r>
      <w:r w:rsidR="009B1988" w:rsidRPr="001832A0">
        <w:t xml:space="preserve"> within the legislated timeframe, that is</w:t>
      </w:r>
      <w:r w:rsidRPr="001832A0">
        <w:t>:</w:t>
      </w:r>
    </w:p>
    <w:p w14:paraId="75BDCE49" w14:textId="27AF5342" w:rsidR="00DB30FA" w:rsidRPr="0091427B" w:rsidRDefault="00CF15FC" w:rsidP="006723BA">
      <w:pPr>
        <w:pStyle w:val="ListNumber2"/>
        <w:numPr>
          <w:ilvl w:val="0"/>
          <w:numId w:val="46"/>
        </w:numPr>
      </w:pPr>
      <w:r w:rsidRPr="0091427B">
        <w:t>w</w:t>
      </w:r>
      <w:r w:rsidR="00DB30FA" w:rsidRPr="0091427B">
        <w:t>ithin 30 calendar days after the day the pharmacist receives the Secretary’s Notice of Decision (Notice) to reject an application by the pharmacist (</w:t>
      </w:r>
      <w:r w:rsidR="00B32812" w:rsidRPr="0091427B">
        <w:t>a</w:t>
      </w:r>
      <w:r w:rsidR="00DB30FA" w:rsidRPr="0091427B">
        <w:t xml:space="preserve"> sample Notice is at Appendix 3), or</w:t>
      </w:r>
    </w:p>
    <w:p w14:paraId="0D9FB6B1" w14:textId="1576DF88" w:rsidR="00DB30FA" w:rsidRPr="0091427B" w:rsidRDefault="00DB30FA" w:rsidP="006723BA">
      <w:pPr>
        <w:pStyle w:val="ListNumber2"/>
        <w:numPr>
          <w:ilvl w:val="0"/>
          <w:numId w:val="46"/>
        </w:numPr>
      </w:pPr>
      <w:r w:rsidRPr="0091427B">
        <w:t xml:space="preserve">if the pharmacist has applied to the </w:t>
      </w:r>
      <w:r w:rsidRPr="0091427B" w:rsidDel="000B649F">
        <w:t>A</w:t>
      </w:r>
      <w:r w:rsidR="000B649F" w:rsidRPr="0091427B">
        <w:t>R</w:t>
      </w:r>
      <w:r w:rsidRPr="0091427B">
        <w:t xml:space="preserve">T for review of the Secretary’s decision, within </w:t>
      </w:r>
      <w:r w:rsidR="000366BF" w:rsidRPr="0091427B">
        <w:br/>
      </w:r>
      <w:r w:rsidRPr="0091427B">
        <w:t>30 calendar days after the day:</w:t>
      </w:r>
    </w:p>
    <w:p w14:paraId="433054A1" w14:textId="53C8028B" w:rsidR="00DB30FA" w:rsidRPr="001832A0" w:rsidRDefault="00DB30FA" w:rsidP="006723BA">
      <w:pPr>
        <w:pStyle w:val="ListNumber3"/>
        <w:numPr>
          <w:ilvl w:val="0"/>
          <w:numId w:val="54"/>
        </w:numPr>
      </w:pPr>
      <w:r w:rsidRPr="001832A0">
        <w:t xml:space="preserve">the pharmacist is given a copy of the </w:t>
      </w:r>
      <w:r w:rsidRPr="001832A0" w:rsidDel="000B649F">
        <w:t>A</w:t>
      </w:r>
      <w:r w:rsidR="000B649F" w:rsidRPr="001832A0">
        <w:t>R</w:t>
      </w:r>
      <w:r w:rsidRPr="001832A0">
        <w:t>T’s decision affirming the Secretary’s decision</w:t>
      </w:r>
      <w:r w:rsidR="000B649F" w:rsidRPr="001832A0">
        <w:t>;</w:t>
      </w:r>
      <w:r w:rsidRPr="001832A0">
        <w:t xml:space="preserve"> or</w:t>
      </w:r>
    </w:p>
    <w:p w14:paraId="302B8466" w14:textId="17B29074" w:rsidR="00DB30FA" w:rsidRPr="00B277AB" w:rsidRDefault="00DB30FA" w:rsidP="006723BA">
      <w:pPr>
        <w:pStyle w:val="ListNumber3"/>
      </w:pPr>
      <w:r w:rsidRPr="001832A0">
        <w:t>the</w:t>
      </w:r>
      <w:r w:rsidRPr="00B277AB">
        <w:t xml:space="preserve"> application has been discontinued, withdrawn or dismissed.</w:t>
      </w:r>
    </w:p>
    <w:p w14:paraId="108303B7" w14:textId="552C7D0A" w:rsidR="00DB30FA" w:rsidRPr="0091427B" w:rsidRDefault="00DB30FA" w:rsidP="006723BA">
      <w:pPr>
        <w:pStyle w:val="ListNumber2"/>
        <w:numPr>
          <w:ilvl w:val="0"/>
          <w:numId w:val="46"/>
        </w:numPr>
      </w:pPr>
      <w:r w:rsidRPr="0091427B">
        <w:t xml:space="preserve">if the pharmacist has sought an order from a federal court in respect of the Secretary’s decision or a decision of the </w:t>
      </w:r>
      <w:r w:rsidRPr="0091427B" w:rsidDel="000B649F">
        <w:t>A</w:t>
      </w:r>
      <w:r w:rsidR="000B649F" w:rsidRPr="0091427B">
        <w:t>R</w:t>
      </w:r>
      <w:r w:rsidRPr="0091427B">
        <w:t>T affirming the Secretary’s decision, within 30 calendar days after the day:</w:t>
      </w:r>
    </w:p>
    <w:p w14:paraId="0D3241F9" w14:textId="65FE1005" w:rsidR="00DB30FA" w:rsidRPr="00B277AB" w:rsidRDefault="00DB30FA" w:rsidP="006723BA">
      <w:pPr>
        <w:pStyle w:val="ListNumber3"/>
        <w:numPr>
          <w:ilvl w:val="0"/>
          <w:numId w:val="48"/>
        </w:numPr>
      </w:pPr>
      <w:r w:rsidRPr="00B277AB">
        <w:t xml:space="preserve">the court has made an order affirming the Secretary’s decision or the </w:t>
      </w:r>
      <w:r w:rsidRPr="00B277AB" w:rsidDel="000B649F">
        <w:t>A</w:t>
      </w:r>
      <w:r w:rsidR="000B649F">
        <w:t>R</w:t>
      </w:r>
      <w:r w:rsidRPr="00B277AB">
        <w:t>T’s decisions, as the case requires, or</w:t>
      </w:r>
    </w:p>
    <w:p w14:paraId="5C19B3AA" w14:textId="5EAA511C" w:rsidR="00DB30FA" w:rsidRPr="00B277AB" w:rsidRDefault="00DB30FA" w:rsidP="006723BA">
      <w:pPr>
        <w:pStyle w:val="ListNumber3"/>
      </w:pPr>
      <w:r w:rsidRPr="00B277AB">
        <w:t>the court proceeding has been discontinued, withdrawn or dismissed.</w:t>
      </w:r>
    </w:p>
    <w:p w14:paraId="610E622A" w14:textId="2BA68DAC" w:rsidR="00DB30FA" w:rsidRPr="00EB32CF" w:rsidRDefault="00DB30FA" w:rsidP="006723BA">
      <w:r w:rsidRPr="00EB32CF">
        <w:t xml:space="preserve">When calculating the </w:t>
      </w:r>
      <w:proofErr w:type="gramStart"/>
      <w:r w:rsidRPr="00EB32CF">
        <w:t>30 day</w:t>
      </w:r>
      <w:proofErr w:type="gramEnd"/>
      <w:r w:rsidRPr="00EB32CF">
        <w:t xml:space="preserve"> period, the day specified in paragraphs (a) to (c) above will not be included, for example, if a pharmacist receives the Notice on 2 August, the </w:t>
      </w:r>
      <w:proofErr w:type="gramStart"/>
      <w:r w:rsidRPr="00EB32CF">
        <w:t>30 day</w:t>
      </w:r>
      <w:proofErr w:type="gramEnd"/>
      <w:r w:rsidRPr="00EB32CF">
        <w:t xml:space="preserve"> period begins on 3</w:t>
      </w:r>
      <w:r w:rsidR="00391CCF" w:rsidRPr="00EB32CF">
        <w:t> </w:t>
      </w:r>
      <w:r w:rsidRPr="00EB32CF">
        <w:t>August</w:t>
      </w:r>
      <w:r w:rsidRPr="005D176C">
        <w:rPr>
          <w:vertAlign w:val="superscript"/>
        </w:rPr>
        <w:footnoteReference w:id="4"/>
      </w:r>
      <w:r w:rsidRPr="00EB32CF">
        <w:t>.</w:t>
      </w:r>
    </w:p>
    <w:p w14:paraId="7FD8C430" w14:textId="3E9CC3A2" w:rsidR="00DB30FA" w:rsidRPr="00EB32CF" w:rsidRDefault="00DB30FA" w:rsidP="006723BA">
      <w:r w:rsidRPr="00EB32CF">
        <w:t xml:space="preserve">If the </w:t>
      </w:r>
      <w:proofErr w:type="gramStart"/>
      <w:r w:rsidRPr="00EB32CF">
        <w:t>30 day</w:t>
      </w:r>
      <w:proofErr w:type="gramEnd"/>
      <w:r w:rsidRPr="00EB32CF" w:rsidDel="000B649F">
        <w:t xml:space="preserve"> </w:t>
      </w:r>
      <w:r w:rsidRPr="00EB32CF">
        <w:t xml:space="preserve">period ends on a Saturday, Sunday or a public holiday in the Australian Capital Territory (ACT), the request will still fall within the </w:t>
      </w:r>
      <w:proofErr w:type="gramStart"/>
      <w:r w:rsidRPr="00EB32CF">
        <w:t>30 day</w:t>
      </w:r>
      <w:proofErr w:type="gramEnd"/>
      <w:r w:rsidRPr="00EB32CF">
        <w:t xml:space="preserve"> period if it is made on the next </w:t>
      </w:r>
      <w:r w:rsidR="00391CCF" w:rsidRPr="00EB32CF">
        <w:t xml:space="preserve">business </w:t>
      </w:r>
      <w:r w:rsidRPr="00EB32CF">
        <w:t>day in the ACT</w:t>
      </w:r>
      <w:r w:rsidRPr="005D176C">
        <w:rPr>
          <w:vertAlign w:val="superscript"/>
        </w:rPr>
        <w:footnoteReference w:id="5"/>
      </w:r>
      <w:r w:rsidRPr="00EB32CF">
        <w:t>.</w:t>
      </w:r>
    </w:p>
    <w:p w14:paraId="39EB6AF6" w14:textId="6EA48199" w:rsidR="00DB30FA" w:rsidRPr="006723BA" w:rsidRDefault="00DB30FA" w:rsidP="006723BA">
      <w:pPr>
        <w:rPr>
          <w:rFonts w:eastAsiaTheme="minorEastAsia"/>
        </w:rPr>
      </w:pPr>
      <w:r w:rsidRPr="00EB32CF">
        <w:t xml:space="preserve">A request is considered ‘made’ when it is received by the </w:t>
      </w:r>
      <w:r w:rsidR="7DFA6431" w:rsidRPr="00EB32CF">
        <w:t>d</w:t>
      </w:r>
      <w:r w:rsidRPr="00EB32CF">
        <w:t xml:space="preserve">epartment via the </w:t>
      </w:r>
      <w:hyperlink r:id="rId17">
        <w:r w:rsidRPr="00EB32CF">
          <w:rPr>
            <w:rStyle w:val="Hyperlink"/>
          </w:rPr>
          <w:t>PBS Approved Suppliers Portal</w:t>
        </w:r>
      </w:hyperlink>
      <w:r w:rsidRPr="00EB32CF">
        <w:t xml:space="preserve">. </w:t>
      </w:r>
      <w:r w:rsidR="00CB12FE" w:rsidRPr="006723BA">
        <w:t xml:space="preserve">The date and time </w:t>
      </w:r>
      <w:r w:rsidRPr="006723BA">
        <w:t>w</w:t>
      </w:r>
      <w:r w:rsidRPr="006723BA">
        <w:rPr>
          <w:rFonts w:eastAsiaTheme="minorEastAsia"/>
        </w:rPr>
        <w:t>ill be recorded according to Australian Eastern Standard Time or Australian Eastern Daylight Time as observed in the ACT.</w:t>
      </w:r>
    </w:p>
    <w:p w14:paraId="17732D38" w14:textId="5172931D" w:rsidR="00DB30FA" w:rsidRPr="001832A0" w:rsidRDefault="00DB30FA" w:rsidP="006723BA">
      <w:r w:rsidRPr="005D176C">
        <w:rPr>
          <w:rStyle w:val="Strong"/>
        </w:rPr>
        <w:t>Please note</w:t>
      </w:r>
      <w:r w:rsidRPr="001832A0">
        <w:t xml:space="preserve">: The </w:t>
      </w:r>
      <w:r w:rsidR="4A4826A4" w:rsidRPr="001832A0">
        <w:t>d</w:t>
      </w:r>
      <w:r w:rsidRPr="001832A0">
        <w:t>epartment encourages pharmacists to submit their request as soon as practicable after receiving the Notice. This is particularly important if the pharmacist's request is found to be invalid</w:t>
      </w:r>
      <w:r w:rsidR="001E343F" w:rsidRPr="001832A0">
        <w:t xml:space="preserve"> (paragraph</w:t>
      </w:r>
      <w:r w:rsidR="001D44E7" w:rsidRPr="001832A0">
        <w:t xml:space="preserve"> 2.4</w:t>
      </w:r>
      <w:r w:rsidR="001E343F" w:rsidRPr="001832A0">
        <w:t>)</w:t>
      </w:r>
      <w:r w:rsidRPr="001832A0">
        <w:t>. Invalid applications may be returned to the pharmacist for resubmission. The resubmitted request must</w:t>
      </w:r>
      <w:r w:rsidR="00791792" w:rsidRPr="001832A0">
        <w:t xml:space="preserve"> still</w:t>
      </w:r>
      <w:r w:rsidRPr="001832A0">
        <w:t xml:space="preserve"> be made within the </w:t>
      </w:r>
      <w:proofErr w:type="gramStart"/>
      <w:r w:rsidRPr="001832A0">
        <w:t>30 day</w:t>
      </w:r>
      <w:proofErr w:type="gramEnd"/>
      <w:r w:rsidRPr="001832A0">
        <w:t xml:space="preserve"> period and </w:t>
      </w:r>
      <w:r w:rsidR="00391CCF" w:rsidRPr="001832A0">
        <w:t xml:space="preserve">be found to be valid </w:t>
      </w:r>
      <w:r w:rsidRPr="001832A0">
        <w:t>to progress to the Minister.</w:t>
      </w:r>
    </w:p>
    <w:p w14:paraId="676CA0E5" w14:textId="00411C68" w:rsidR="00BE3861" w:rsidRPr="001832A0" w:rsidRDefault="00BE3861" w:rsidP="006723BA">
      <w:r w:rsidRPr="001832A0">
        <w:br w:type="page"/>
      </w:r>
    </w:p>
    <w:p w14:paraId="4822C6B1" w14:textId="1756C2A8" w:rsidR="00097364" w:rsidRPr="005D176C" w:rsidRDefault="00D604E7" w:rsidP="005D176C">
      <w:pPr>
        <w:pStyle w:val="Heading2"/>
      </w:pPr>
      <w:bookmarkStart w:id="10" w:name="_Toc143498283"/>
      <w:bookmarkStart w:id="11" w:name="_Toc189832665"/>
      <w:bookmarkStart w:id="12" w:name="_Toc189832695"/>
      <w:bookmarkStart w:id="13" w:name="_Toc189835695"/>
      <w:bookmarkStart w:id="14" w:name="_Toc189835761"/>
      <w:bookmarkStart w:id="15" w:name="_Toc189836015"/>
      <w:bookmarkStart w:id="16" w:name="_Toc204785924"/>
      <w:bookmarkStart w:id="17" w:name="_Toc208302449"/>
      <w:bookmarkEnd w:id="10"/>
      <w:bookmarkEnd w:id="11"/>
      <w:bookmarkEnd w:id="12"/>
      <w:bookmarkEnd w:id="13"/>
      <w:bookmarkEnd w:id="14"/>
      <w:bookmarkEnd w:id="15"/>
      <w:bookmarkEnd w:id="16"/>
      <w:r w:rsidRPr="005D176C">
        <w:lastRenderedPageBreak/>
        <w:t>How to make a request</w:t>
      </w:r>
      <w:bookmarkEnd w:id="17"/>
    </w:p>
    <w:p w14:paraId="6F958942" w14:textId="3DEB9F1B" w:rsidR="00AB5F8E" w:rsidRPr="001832A0" w:rsidRDefault="00AB5F8E" w:rsidP="006723BA">
      <w:r w:rsidRPr="001832A0">
        <w:t xml:space="preserve">There is no fee for </w:t>
      </w:r>
      <w:r w:rsidR="00D604E7" w:rsidRPr="001832A0">
        <w:t>making</w:t>
      </w:r>
      <w:r w:rsidRPr="001832A0">
        <w:t xml:space="preserve"> a request.</w:t>
      </w:r>
    </w:p>
    <w:p w14:paraId="481CA269" w14:textId="1403C47C" w:rsidR="002739AF" w:rsidRPr="00CB77F0" w:rsidRDefault="006E106C" w:rsidP="006723BA">
      <w:r w:rsidRPr="00CB77F0">
        <w:t>A request must</w:t>
      </w:r>
      <w:r w:rsidR="002739AF" w:rsidRPr="00CB77F0">
        <w:t>:</w:t>
      </w:r>
    </w:p>
    <w:p w14:paraId="393521C3" w14:textId="37685459" w:rsidR="002739AF" w:rsidRPr="0091427B" w:rsidRDefault="002739AF" w:rsidP="006723BA">
      <w:pPr>
        <w:pStyle w:val="ListBullet"/>
      </w:pPr>
      <w:r w:rsidRPr="0091427B">
        <w:t xml:space="preserve">be </w:t>
      </w:r>
      <w:r w:rsidR="006E106C" w:rsidRPr="0091427B">
        <w:t>made on the</w:t>
      </w:r>
      <w:r w:rsidR="00A746F4" w:rsidRPr="0091427B">
        <w:t xml:space="preserve"> </w:t>
      </w:r>
      <w:r w:rsidR="00D604E7" w:rsidRPr="0091427B">
        <w:t>‘Request for Ministerial Approval to supply pharmaceutical benefits at a particular premises’ form</w:t>
      </w:r>
      <w:r w:rsidR="00862FF9" w:rsidRPr="0091427B">
        <w:t xml:space="preserve"> available on the</w:t>
      </w:r>
      <w:r w:rsidR="00D604E7" w:rsidRPr="0091427B">
        <w:t xml:space="preserve"> </w:t>
      </w:r>
      <w:r w:rsidR="1D52CF17" w:rsidRPr="0091427B">
        <w:t>d</w:t>
      </w:r>
      <w:r w:rsidR="00D604E7" w:rsidRPr="0091427B">
        <w:t>epartment’s website at</w:t>
      </w:r>
      <w:r w:rsidR="006D465E" w:rsidRPr="0091427B">
        <w:t xml:space="preserve"> </w:t>
      </w:r>
      <w:hyperlink r:id="rId18" w:history="1">
        <w:r w:rsidR="006F61E1" w:rsidRPr="0091427B">
          <w:rPr>
            <w:rStyle w:val="Hyperlink"/>
          </w:rPr>
          <w:t>www.health.gov.au/pbsapprovedsuppliers</w:t>
        </w:r>
      </w:hyperlink>
      <w:r w:rsidR="006F61E1" w:rsidRPr="0091427B">
        <w:rPr>
          <w:rStyle w:val="Hyperlink"/>
        </w:rPr>
        <w:t>; and</w:t>
      </w:r>
    </w:p>
    <w:p w14:paraId="768A3394" w14:textId="3A46200B" w:rsidR="002739AF" w:rsidRPr="0091427B" w:rsidRDefault="0098121E" w:rsidP="006723BA">
      <w:pPr>
        <w:pStyle w:val="ListBullet"/>
      </w:pPr>
      <w:r w:rsidRPr="0091427B">
        <w:t>includ</w:t>
      </w:r>
      <w:r w:rsidR="002739AF" w:rsidRPr="0091427B">
        <w:t>e</w:t>
      </w:r>
      <w:r w:rsidRPr="0091427B">
        <w:t xml:space="preserve"> </w:t>
      </w:r>
      <w:r w:rsidR="00862FF9" w:rsidRPr="0091427B">
        <w:t>supporting information</w:t>
      </w:r>
      <w:r w:rsidR="00282E98" w:rsidRPr="0091427B">
        <w:t xml:space="preserve"> and evidence</w:t>
      </w:r>
      <w:r w:rsidR="00E97591" w:rsidRPr="0091427B">
        <w:t>; and</w:t>
      </w:r>
    </w:p>
    <w:p w14:paraId="614B98E9" w14:textId="11F8AB40" w:rsidR="00331D50" w:rsidRPr="0091427B" w:rsidRDefault="00BB60DD" w:rsidP="006723BA">
      <w:pPr>
        <w:pStyle w:val="ListBullet"/>
      </w:pPr>
      <w:r w:rsidRPr="0091427B">
        <w:t>b</w:t>
      </w:r>
      <w:r w:rsidR="00F65189" w:rsidRPr="0091427B">
        <w:t>e</w:t>
      </w:r>
      <w:r w:rsidR="002739AF" w:rsidRPr="0091427B">
        <w:t xml:space="preserve"> </w:t>
      </w:r>
      <w:r w:rsidR="00A746F4" w:rsidRPr="0091427B">
        <w:t xml:space="preserve">submitted </w:t>
      </w:r>
      <w:r w:rsidR="00FE4319" w:rsidRPr="0091427B">
        <w:t xml:space="preserve">via the </w:t>
      </w:r>
      <w:r w:rsidR="00D604E7" w:rsidRPr="0091427B">
        <w:t>PBS Approved Suppliers Portal at</w:t>
      </w:r>
      <w:r w:rsidR="009E60EC" w:rsidRPr="0091427B">
        <w:t xml:space="preserve"> </w:t>
      </w:r>
      <w:hyperlink r:id="rId19" w:history="1">
        <w:r w:rsidR="00052A6D" w:rsidRPr="0091427B">
          <w:rPr>
            <w:rStyle w:val="Hyperlink"/>
          </w:rPr>
          <w:t>https://pbsapprovedsuppliers.health.gov.au</w:t>
        </w:r>
      </w:hyperlink>
      <w:r w:rsidR="0025638D" w:rsidRPr="0091427B">
        <w:t>.</w:t>
      </w:r>
    </w:p>
    <w:p w14:paraId="40D31567" w14:textId="02CCFB69" w:rsidR="00F408F4" w:rsidRPr="00B277AB" w:rsidRDefault="00542BE1" w:rsidP="006723BA">
      <w:pPr>
        <w:pStyle w:val="Heading3"/>
      </w:pPr>
      <w:bookmarkStart w:id="18" w:name="_Toc72133779"/>
      <w:bookmarkStart w:id="19" w:name="_Toc208302450"/>
      <w:r w:rsidRPr="00B277AB">
        <w:t xml:space="preserve">Required </w:t>
      </w:r>
      <w:r w:rsidR="00B271E9" w:rsidRPr="00B277AB">
        <w:t>documents</w:t>
      </w:r>
      <w:bookmarkEnd w:id="18"/>
      <w:bookmarkEnd w:id="19"/>
    </w:p>
    <w:p w14:paraId="012A17A8" w14:textId="4813329F" w:rsidR="00542BE1" w:rsidRPr="00CB77F0" w:rsidRDefault="00542BE1" w:rsidP="006723BA">
      <w:r w:rsidRPr="00CB77F0">
        <w:t xml:space="preserve">A copy of one of the </w:t>
      </w:r>
      <w:r w:rsidR="006E106C" w:rsidRPr="00CB77F0">
        <w:t xml:space="preserve">following </w:t>
      </w:r>
      <w:r w:rsidR="005772DD" w:rsidRPr="00CB77F0">
        <w:t>document</w:t>
      </w:r>
      <w:r w:rsidRPr="00CB77F0">
        <w:t>s</w:t>
      </w:r>
      <w:r w:rsidR="005772DD" w:rsidRPr="00CB77F0">
        <w:t xml:space="preserve"> </w:t>
      </w:r>
      <w:r w:rsidR="006E106C" w:rsidRPr="00CB77F0">
        <w:t>must be included</w:t>
      </w:r>
      <w:r w:rsidR="00830582" w:rsidRPr="00CB77F0">
        <w:t xml:space="preserve"> with the request</w:t>
      </w:r>
      <w:r w:rsidR="006E106C" w:rsidRPr="00CB77F0">
        <w:t>:</w:t>
      </w:r>
    </w:p>
    <w:p w14:paraId="3272BC8C" w14:textId="703533B0" w:rsidR="00E61125" w:rsidRPr="0091427B" w:rsidRDefault="006E106C" w:rsidP="006723BA">
      <w:pPr>
        <w:pStyle w:val="ListBullet"/>
      </w:pPr>
      <w:r w:rsidRPr="0091427B">
        <w:t xml:space="preserve">the </w:t>
      </w:r>
      <w:r w:rsidR="000379C9" w:rsidRPr="0091427B">
        <w:t xml:space="preserve">Secretary’s </w:t>
      </w:r>
      <w:r w:rsidR="00E16644" w:rsidRPr="0091427B">
        <w:t>N</w:t>
      </w:r>
      <w:r w:rsidR="000379C9" w:rsidRPr="0091427B">
        <w:t>otice</w:t>
      </w:r>
      <w:r w:rsidR="00322215" w:rsidRPr="0091427B">
        <w:t xml:space="preserve"> (see sample at Appendix 3)</w:t>
      </w:r>
      <w:r w:rsidR="000014EA" w:rsidRPr="0091427B">
        <w:t>,</w:t>
      </w:r>
      <w:r w:rsidRPr="0091427B">
        <w:t xml:space="preserve"> or</w:t>
      </w:r>
    </w:p>
    <w:p w14:paraId="2DB56FBC" w14:textId="19CF007F" w:rsidR="00E61125" w:rsidRPr="0091427B" w:rsidRDefault="006E106C" w:rsidP="006723BA">
      <w:pPr>
        <w:pStyle w:val="ListBullet"/>
      </w:pPr>
      <w:r w:rsidRPr="0091427B">
        <w:t xml:space="preserve">the </w:t>
      </w:r>
      <w:r w:rsidR="00E61125" w:rsidRPr="0091427B">
        <w:t xml:space="preserve">order or decision of </w:t>
      </w:r>
      <w:r w:rsidRPr="0091427B">
        <w:t>the A</w:t>
      </w:r>
      <w:r w:rsidR="000B649F" w:rsidRPr="0091427B">
        <w:t>R</w:t>
      </w:r>
      <w:r w:rsidRPr="0091427B">
        <w:t>T/</w:t>
      </w:r>
      <w:r w:rsidR="00982AD4" w:rsidRPr="0091427B">
        <w:t>F</w:t>
      </w:r>
      <w:r w:rsidR="007608A8" w:rsidRPr="0091427B">
        <w:t xml:space="preserve">ederal </w:t>
      </w:r>
      <w:r w:rsidR="00982AD4" w:rsidRPr="0091427B">
        <w:t>C</w:t>
      </w:r>
      <w:r w:rsidR="007608A8" w:rsidRPr="0091427B">
        <w:t xml:space="preserve">ourt </w:t>
      </w:r>
      <w:r w:rsidRPr="0091427B">
        <w:t>affirming the decision of the Secretary</w:t>
      </w:r>
      <w:r w:rsidR="000014EA" w:rsidRPr="0091427B">
        <w:t>,</w:t>
      </w:r>
      <w:r w:rsidRPr="0091427B">
        <w:t xml:space="preserve"> or</w:t>
      </w:r>
    </w:p>
    <w:p w14:paraId="0C8FAD40" w14:textId="24515901" w:rsidR="006E106C" w:rsidRPr="0091427B" w:rsidRDefault="001C30A6" w:rsidP="006723BA">
      <w:pPr>
        <w:pStyle w:val="ListBullet"/>
      </w:pPr>
      <w:r w:rsidRPr="0091427B">
        <w:t xml:space="preserve">the </w:t>
      </w:r>
      <w:r w:rsidR="006E106C" w:rsidRPr="0091427B">
        <w:t xml:space="preserve">notice </w:t>
      </w:r>
      <w:r w:rsidR="00555908" w:rsidRPr="0091427B">
        <w:t xml:space="preserve">confirming </w:t>
      </w:r>
      <w:r w:rsidR="006E106C" w:rsidRPr="0091427B">
        <w:t>the proceeding in the A</w:t>
      </w:r>
      <w:r w:rsidR="000B649F" w:rsidRPr="0091427B">
        <w:t>R</w:t>
      </w:r>
      <w:r w:rsidR="006E106C" w:rsidRPr="0091427B">
        <w:t>T/</w:t>
      </w:r>
      <w:r w:rsidR="00E15F4E" w:rsidRPr="0091427B">
        <w:t>F</w:t>
      </w:r>
      <w:r w:rsidR="007608A8" w:rsidRPr="0091427B">
        <w:t xml:space="preserve">ederal </w:t>
      </w:r>
      <w:r w:rsidR="00E15F4E" w:rsidRPr="0091427B">
        <w:t>C</w:t>
      </w:r>
      <w:r w:rsidR="006E106C" w:rsidRPr="0091427B">
        <w:t xml:space="preserve">ourt </w:t>
      </w:r>
      <w:r w:rsidR="00555908" w:rsidRPr="0091427B">
        <w:t xml:space="preserve">has been </w:t>
      </w:r>
      <w:r w:rsidR="006E106C" w:rsidRPr="0091427B">
        <w:t>discontinued, withdrawn or dismissed</w:t>
      </w:r>
      <w:r w:rsidR="000014EA" w:rsidRPr="0091427B">
        <w:t>.</w:t>
      </w:r>
    </w:p>
    <w:p w14:paraId="0640B326" w14:textId="64E5D07F" w:rsidR="00034E3C" w:rsidRPr="00EB32CF" w:rsidRDefault="00034E3C" w:rsidP="006723BA">
      <w:r w:rsidRPr="00EB32CF">
        <w:t xml:space="preserve">Please note, </w:t>
      </w:r>
      <w:r w:rsidR="00DF371B" w:rsidRPr="00EB32CF">
        <w:t>if</w:t>
      </w:r>
      <w:r w:rsidR="00A7721C" w:rsidRPr="00EB32CF">
        <w:t xml:space="preserve"> </w:t>
      </w:r>
      <w:r w:rsidR="003273FC" w:rsidRPr="00EB32CF">
        <w:t xml:space="preserve">the applicant/s </w:t>
      </w:r>
      <w:r w:rsidR="00DF371B" w:rsidRPr="00EB32CF">
        <w:t>wishes to</w:t>
      </w:r>
      <w:r w:rsidRPr="00EB32CF">
        <w:t xml:space="preserve"> appoint an authorised person to act on their behalf</w:t>
      </w:r>
      <w:r w:rsidR="00DF371B" w:rsidRPr="00EB32CF">
        <w:t>,</w:t>
      </w:r>
      <w:r w:rsidRPr="00EB32CF">
        <w:t xml:space="preserve"> a letter of authority signed and dated by the </w:t>
      </w:r>
      <w:r w:rsidR="003273FC" w:rsidRPr="00EB32CF">
        <w:t>applicant/s</w:t>
      </w:r>
      <w:r w:rsidR="00DF371B" w:rsidRPr="00EB32CF">
        <w:t xml:space="preserve"> must be included in </w:t>
      </w:r>
      <w:r w:rsidR="00EA4CAD" w:rsidRPr="00EB32CF">
        <w:t>the request</w:t>
      </w:r>
      <w:r w:rsidR="00A7721C" w:rsidRPr="00EB32CF">
        <w:t xml:space="preserve">. </w:t>
      </w:r>
      <w:r w:rsidR="0025638D" w:rsidRPr="00EB32CF">
        <w:t>T</w:t>
      </w:r>
      <w:r w:rsidRPr="00EB32CF">
        <w:t xml:space="preserve">he </w:t>
      </w:r>
      <w:r w:rsidR="1B5D5FF0" w:rsidRPr="00EB32CF">
        <w:t>d</w:t>
      </w:r>
      <w:r w:rsidRPr="00EB32CF">
        <w:t>epartment will only correspond with the authorised person for all matters relating to the request.</w:t>
      </w:r>
    </w:p>
    <w:p w14:paraId="20A3DDFF" w14:textId="3CDC4D0B" w:rsidR="001C30A6" w:rsidRPr="00741608" w:rsidRDefault="001C30A6" w:rsidP="006723BA">
      <w:pPr>
        <w:pStyle w:val="Heading3"/>
      </w:pPr>
      <w:bookmarkStart w:id="20" w:name="_Toc208302451"/>
      <w:r w:rsidRPr="00741608">
        <w:t xml:space="preserve">Supporting </w:t>
      </w:r>
      <w:r w:rsidR="00B271E9" w:rsidRPr="00741608">
        <w:t>documents</w:t>
      </w:r>
      <w:bookmarkEnd w:id="20"/>
    </w:p>
    <w:p w14:paraId="0358F06D" w14:textId="7D1E9A0B" w:rsidR="005772DD" w:rsidRPr="00CB77F0" w:rsidRDefault="005772DD" w:rsidP="006723BA">
      <w:r w:rsidRPr="00CB77F0">
        <w:t>The following should also be provided:</w:t>
      </w:r>
    </w:p>
    <w:p w14:paraId="7AFDC6A7" w14:textId="57EA30AC" w:rsidR="00497519" w:rsidRPr="0091427B" w:rsidRDefault="00497519" w:rsidP="006723BA">
      <w:pPr>
        <w:pStyle w:val="ListNumber2"/>
        <w:numPr>
          <w:ilvl w:val="0"/>
          <w:numId w:val="57"/>
        </w:numPr>
      </w:pPr>
      <w:r w:rsidRPr="0091427B">
        <w:t>a summary of the request (</w:t>
      </w:r>
      <w:r w:rsidRPr="0091427B" w:rsidDel="006B25DA">
        <w:rPr>
          <w:rStyle w:val="Strong"/>
        </w:rPr>
        <w:t>no more than</w:t>
      </w:r>
      <w:r w:rsidR="006B25DA" w:rsidRPr="0091427B">
        <w:rPr>
          <w:rStyle w:val="Strong"/>
        </w:rPr>
        <w:t xml:space="preserve"> </w:t>
      </w:r>
      <w:r w:rsidR="00A6245D" w:rsidRPr="0091427B">
        <w:rPr>
          <w:rStyle w:val="Strong"/>
        </w:rPr>
        <w:t>3</w:t>
      </w:r>
      <w:r w:rsidRPr="0091427B">
        <w:rPr>
          <w:rStyle w:val="Strong"/>
        </w:rPr>
        <w:t xml:space="preserve"> pages</w:t>
      </w:r>
      <w:r w:rsidRPr="0091427B">
        <w:t>) that includes:</w:t>
      </w:r>
    </w:p>
    <w:p w14:paraId="74BAEEF3" w14:textId="5890FF42" w:rsidR="00497519" w:rsidRPr="0091427B" w:rsidRDefault="00497519" w:rsidP="006723BA">
      <w:pPr>
        <w:pStyle w:val="ListBullet"/>
      </w:pPr>
      <w:r w:rsidRPr="0091427B">
        <w:t>the reason/s the Authority did not recommend the application be approved (refer to the letter from the Authority’s secretariat advising the reasons why the application did not satisfy the requirement/s of the Rules)</w:t>
      </w:r>
    </w:p>
    <w:p w14:paraId="426DCAE7" w14:textId="77777777" w:rsidR="00497519" w:rsidRPr="0091427B" w:rsidRDefault="00497519" w:rsidP="006723BA">
      <w:pPr>
        <w:pStyle w:val="ListBullet"/>
      </w:pPr>
      <w:r w:rsidRPr="0091427B">
        <w:t>a statement outlining why the pharmacist believes the Secretary’s decision will result in a community being left without reasonable access to the supply of pharmaceutical benefits by an approved pharmacist</w:t>
      </w:r>
    </w:p>
    <w:p w14:paraId="090DC5AE" w14:textId="77777777" w:rsidR="00497519" w:rsidRPr="0091427B" w:rsidRDefault="00497519" w:rsidP="006723BA">
      <w:pPr>
        <w:pStyle w:val="ListBullet"/>
      </w:pPr>
      <w:r w:rsidRPr="0091427B">
        <w:t>a statement outlining why the pharmacist believes it is in the public interest for the Minister to approve the pharmacist to supply pharmaceutical benefits at the proposed premises</w:t>
      </w:r>
    </w:p>
    <w:p w14:paraId="384725C8" w14:textId="77777777" w:rsidR="00497519" w:rsidRPr="0091427B" w:rsidRDefault="00497519" w:rsidP="006723BA">
      <w:pPr>
        <w:pStyle w:val="ListNumber2"/>
      </w:pPr>
      <w:r w:rsidRPr="0091427B">
        <w:t>information about the community and surrounding area in which the proposed premises is located including:</w:t>
      </w:r>
    </w:p>
    <w:p w14:paraId="1C8133EA" w14:textId="77777777" w:rsidR="00497519" w:rsidRPr="0091427B" w:rsidRDefault="00497519" w:rsidP="006723BA">
      <w:pPr>
        <w:pStyle w:val="ListBullet"/>
      </w:pPr>
      <w:r w:rsidRPr="0091427B">
        <w:t>a description of the community and surrounding area</w:t>
      </w:r>
    </w:p>
    <w:p w14:paraId="23B14BB6" w14:textId="77777777" w:rsidR="00497519" w:rsidRPr="0091427B" w:rsidRDefault="00497519" w:rsidP="006723BA">
      <w:pPr>
        <w:pStyle w:val="ListBullet"/>
      </w:pPr>
      <w:r w:rsidRPr="0091427B">
        <w:t>distances between the proposed pharmacy and other approved pharmacies in the surrounding area</w:t>
      </w:r>
    </w:p>
    <w:p w14:paraId="63B24554" w14:textId="1C6FFBF8" w:rsidR="00497519" w:rsidRPr="0091427B" w:rsidRDefault="00497519" w:rsidP="006723BA">
      <w:pPr>
        <w:pStyle w:val="ListBullet"/>
      </w:pPr>
      <w:r w:rsidRPr="0091427B">
        <w:t xml:space="preserve">the </w:t>
      </w:r>
      <w:r w:rsidR="00467EFE" w:rsidRPr="0091427B">
        <w:t xml:space="preserve">current </w:t>
      </w:r>
      <w:r w:rsidR="00015D41" w:rsidRPr="0091427B">
        <w:t xml:space="preserve">arrangements for the </w:t>
      </w:r>
      <w:r w:rsidRPr="0091427B">
        <w:t>supply of pharmaceutical benefits at other pharmacies and reasons why it may not be considered reasonable</w:t>
      </w:r>
      <w:r w:rsidR="00015D41" w:rsidRPr="0091427B">
        <w:t xml:space="preserve"> for the community</w:t>
      </w:r>
    </w:p>
    <w:p w14:paraId="491A9AE8" w14:textId="017EF5D5" w:rsidR="00497519" w:rsidRPr="0091427B" w:rsidRDefault="00497519" w:rsidP="006723BA">
      <w:pPr>
        <w:pStyle w:val="ListBullet"/>
      </w:pPr>
      <w:r w:rsidRPr="0091427B">
        <w:t>any relevant geographical or other features in</w:t>
      </w:r>
      <w:r w:rsidR="00BF1670" w:rsidRPr="0091427B">
        <w:t xml:space="preserve"> the</w:t>
      </w:r>
      <w:r w:rsidRPr="0091427B">
        <w:t xml:space="preserve"> surrounding area that would affect the community’s access to the supply of pharmaceutical benefits at other approved pharmacies (for example, an unbroken railway line or a large body of water)</w:t>
      </w:r>
    </w:p>
    <w:p w14:paraId="1CB585A2" w14:textId="698030C4" w:rsidR="00497519" w:rsidRPr="0091427B" w:rsidRDefault="00497519" w:rsidP="006723BA">
      <w:pPr>
        <w:pStyle w:val="ListBullet"/>
      </w:pPr>
      <w:r w:rsidRPr="0091427B">
        <w:t>any relevant demographics, including subsets of the community for whom local pharmacy access may differ from the general population (</w:t>
      </w:r>
      <w:r w:rsidR="00FE3742" w:rsidRPr="0091427B">
        <w:t xml:space="preserve">information </w:t>
      </w:r>
      <w:r w:rsidRPr="0091427B">
        <w:t>source</w:t>
      </w:r>
      <w:r w:rsidR="00423237" w:rsidRPr="0091427B">
        <w:t>s</w:t>
      </w:r>
      <w:r w:rsidRPr="0091427B">
        <w:t>, such as population data, must be clearly cited)</w:t>
      </w:r>
    </w:p>
    <w:p w14:paraId="4C138948" w14:textId="446C2668" w:rsidR="00672FC5" w:rsidRPr="0091427B" w:rsidRDefault="00672FC5" w:rsidP="006723BA">
      <w:pPr>
        <w:pStyle w:val="ListNumber2"/>
      </w:pPr>
      <w:r w:rsidRPr="0091427B">
        <w:lastRenderedPageBreak/>
        <w:t>an A</w:t>
      </w:r>
      <w:r w:rsidR="00CF22E4" w:rsidRPr="0091427B">
        <w:t>ustralian Securities and Investments Commission (A</w:t>
      </w:r>
      <w:r w:rsidRPr="0091427B">
        <w:t>SIC</w:t>
      </w:r>
      <w:r w:rsidR="00CF22E4" w:rsidRPr="0091427B">
        <w:t>)</w:t>
      </w:r>
      <w:r w:rsidRPr="0091427B">
        <w:t xml:space="preserve"> company </w:t>
      </w:r>
      <w:r w:rsidR="00CE389F" w:rsidRPr="0091427B">
        <w:t>extract</w:t>
      </w:r>
      <w:r w:rsidR="00241B03" w:rsidRPr="0091427B">
        <w:t>/s</w:t>
      </w:r>
      <w:r w:rsidR="00CE389F" w:rsidRPr="0091427B">
        <w:t xml:space="preserve"> dated no earlier than </w:t>
      </w:r>
      <w:r w:rsidR="00E0746B" w:rsidRPr="0091427B">
        <w:t>3 months prior to the request being made</w:t>
      </w:r>
      <w:r w:rsidR="000B649F" w:rsidRPr="0091427B">
        <w:t>, where a request is being made by a pharmacist organisation/s</w:t>
      </w:r>
    </w:p>
    <w:p w14:paraId="435DECE6" w14:textId="46625E68" w:rsidR="006E106C" w:rsidRPr="0091427B" w:rsidRDefault="005772DD" w:rsidP="006723BA">
      <w:pPr>
        <w:pStyle w:val="ListNumber2"/>
      </w:pPr>
      <w:r w:rsidRPr="0091427B">
        <w:t xml:space="preserve">evidence of the pharmacist’s </w:t>
      </w:r>
      <w:r w:rsidR="006E106C" w:rsidRPr="0091427B">
        <w:t>legal right to occupy the proposed premises</w:t>
      </w:r>
    </w:p>
    <w:p w14:paraId="05560801" w14:textId="1A4715C0" w:rsidR="006E106C" w:rsidRPr="0091427B" w:rsidRDefault="005772DD" w:rsidP="006723BA">
      <w:pPr>
        <w:pStyle w:val="ListNumber2"/>
      </w:pPr>
      <w:r w:rsidRPr="0091427B">
        <w:t>evidence</w:t>
      </w:r>
      <w:r w:rsidRPr="0091427B" w:rsidDel="00542BE1">
        <w:t xml:space="preserve"> </w:t>
      </w:r>
      <w:r w:rsidR="00387E56" w:rsidRPr="0091427B">
        <w:t>the proposed premises could be used for the operation of a pharmacy under applicable local government and State and Territory laws relating to land development</w:t>
      </w:r>
    </w:p>
    <w:p w14:paraId="507DB6AD" w14:textId="4A0B2331" w:rsidR="006E106C" w:rsidRPr="0091427B" w:rsidRDefault="005772DD" w:rsidP="006723BA">
      <w:pPr>
        <w:pStyle w:val="ListNumber2"/>
      </w:pPr>
      <w:r w:rsidRPr="0091427B">
        <w:t>evidence</w:t>
      </w:r>
      <w:r w:rsidRPr="0091427B" w:rsidDel="00542BE1">
        <w:t xml:space="preserve"> </w:t>
      </w:r>
      <w:r w:rsidR="006E106C" w:rsidRPr="0091427B">
        <w:t xml:space="preserve">the proposed premises would be accessible by members of the public (and not restricted to certain members of the public, </w:t>
      </w:r>
      <w:r w:rsidR="00237994" w:rsidRPr="0091427B">
        <w:t xml:space="preserve">for example, </w:t>
      </w:r>
      <w:r w:rsidR="00D9717A" w:rsidRPr="0091427B">
        <w:t xml:space="preserve">being </w:t>
      </w:r>
      <w:r w:rsidR="00237994" w:rsidRPr="0091427B">
        <w:t xml:space="preserve">accessible </w:t>
      </w:r>
      <w:r w:rsidR="00D9717A" w:rsidRPr="0091427B">
        <w:t xml:space="preserve">only </w:t>
      </w:r>
      <w:r w:rsidR="00237994" w:rsidRPr="0091427B">
        <w:t xml:space="preserve">by </w:t>
      </w:r>
      <w:r w:rsidR="006E106C" w:rsidRPr="0091427B">
        <w:t>patients of a particular medical centre)</w:t>
      </w:r>
    </w:p>
    <w:p w14:paraId="0D1618AD" w14:textId="3750ADB3" w:rsidR="00727DEF" w:rsidRPr="0091427B" w:rsidRDefault="00990B1F" w:rsidP="006723BA">
      <w:pPr>
        <w:pStyle w:val="ListNumber2"/>
      </w:pPr>
      <w:r w:rsidRPr="0091427B">
        <w:t xml:space="preserve">a timeframe and fit out schedule for the proposed premises to be open and trading, if approved, noting that where </w:t>
      </w:r>
      <w:r w:rsidR="00D604E7" w:rsidRPr="0091427B">
        <w:t xml:space="preserve">the Minister grants </w:t>
      </w:r>
      <w:r w:rsidRPr="0091427B">
        <w:t>a</w:t>
      </w:r>
      <w:r w:rsidR="00561EEA" w:rsidRPr="0091427B">
        <w:t>pproval</w:t>
      </w:r>
      <w:r w:rsidRPr="0091427B">
        <w:t xml:space="preserve"> the pharmacist is treated as approved under s90 of the Act in respect of those premises</w:t>
      </w:r>
      <w:r w:rsidR="00D604E7" w:rsidRPr="0091427B">
        <w:t xml:space="preserve"> on the day the Minister’s decision is made</w:t>
      </w:r>
      <w:r w:rsidRPr="0091427B">
        <w:t xml:space="preserve">. It is therefore expected the pharmacist will be ready to trade as soon as possible </w:t>
      </w:r>
      <w:r w:rsidR="00E6087C" w:rsidRPr="0091427B">
        <w:t xml:space="preserve">should approval be </w:t>
      </w:r>
      <w:r w:rsidRPr="0091427B">
        <w:t>granted.</w:t>
      </w:r>
    </w:p>
    <w:p w14:paraId="19ED3548" w14:textId="44F8536B" w:rsidR="00F408F4" w:rsidRPr="005D176C" w:rsidRDefault="00343E40" w:rsidP="005D176C">
      <w:pPr>
        <w:pStyle w:val="Heading2"/>
      </w:pPr>
      <w:bookmarkStart w:id="21" w:name="_Toc189835699"/>
      <w:bookmarkStart w:id="22" w:name="_Toc189835765"/>
      <w:bookmarkStart w:id="23" w:name="_Toc189836019"/>
      <w:bookmarkStart w:id="24" w:name="_Toc208302452"/>
      <w:bookmarkEnd w:id="21"/>
      <w:bookmarkEnd w:id="22"/>
      <w:bookmarkEnd w:id="23"/>
      <w:r w:rsidRPr="005D176C">
        <w:t>Processing requests</w:t>
      </w:r>
      <w:bookmarkEnd w:id="24"/>
      <w:r w:rsidRPr="005D176C">
        <w:t xml:space="preserve"> </w:t>
      </w:r>
    </w:p>
    <w:p w14:paraId="35942F5C" w14:textId="50D83F5C" w:rsidR="00561EEA" w:rsidRPr="0091427B" w:rsidRDefault="00F62181" w:rsidP="006723BA">
      <w:pPr>
        <w:rPr>
          <w:rStyle w:val="Emphasis"/>
        </w:rPr>
      </w:pPr>
      <w:r w:rsidRPr="0091427B">
        <w:rPr>
          <w:rStyle w:val="Emphasis"/>
        </w:rPr>
        <w:t>Vali</w:t>
      </w:r>
      <w:r w:rsidR="00D51FC0" w:rsidRPr="0091427B">
        <w:rPr>
          <w:rStyle w:val="Emphasis"/>
        </w:rPr>
        <w:t xml:space="preserve">dity </w:t>
      </w:r>
      <w:r w:rsidR="00CE6989" w:rsidRPr="0091427B">
        <w:rPr>
          <w:rStyle w:val="Emphasis"/>
        </w:rPr>
        <w:t>check</w:t>
      </w:r>
    </w:p>
    <w:p w14:paraId="6CF1A76B" w14:textId="40251A17" w:rsidR="00E13A06" w:rsidRPr="00EB32CF" w:rsidRDefault="00E13A06" w:rsidP="006723BA">
      <w:r>
        <w:t xml:space="preserve">The </w:t>
      </w:r>
      <w:r w:rsidR="45F1C9F0">
        <w:t>d</w:t>
      </w:r>
      <w:r>
        <w:t xml:space="preserve">epartment will </w:t>
      </w:r>
      <w:r w:rsidR="001337EF">
        <w:t xml:space="preserve">only </w:t>
      </w:r>
      <w:r>
        <w:t>process a request that has been submitted via the PBS Approved Suppliers Portal</w:t>
      </w:r>
      <w:r w:rsidR="001337EF">
        <w:t xml:space="preserve"> (Portal)</w:t>
      </w:r>
      <w:r>
        <w:t>.</w:t>
      </w:r>
    </w:p>
    <w:p w14:paraId="2EEC463B" w14:textId="60419A93" w:rsidR="00185712" w:rsidRPr="00EB32CF" w:rsidRDefault="00185712" w:rsidP="006723BA">
      <w:r w:rsidRPr="00EB32CF">
        <w:t>Each request</w:t>
      </w:r>
      <w:r w:rsidR="00E13A06" w:rsidRPr="00EB32CF">
        <w:t xml:space="preserve"> received via the Portal </w:t>
      </w:r>
      <w:r w:rsidRPr="00EB32CF">
        <w:t xml:space="preserve">will be given an identification number that will allow the pharmacist, the </w:t>
      </w:r>
      <w:r w:rsidR="30821E8F" w:rsidRPr="00EB32CF">
        <w:t>d</w:t>
      </w:r>
      <w:r w:rsidRPr="00EB32CF">
        <w:t>epartment and the Minister to monitor the progress of the request.</w:t>
      </w:r>
    </w:p>
    <w:p w14:paraId="78F697DA" w14:textId="206F1AEC" w:rsidR="00097364" w:rsidRPr="00EB32CF" w:rsidRDefault="00D51FC0" w:rsidP="006723BA">
      <w:r w:rsidRPr="00EB32CF">
        <w:t xml:space="preserve">The </w:t>
      </w:r>
      <w:r w:rsidR="66D6C9E9" w:rsidRPr="00EB32CF">
        <w:t>d</w:t>
      </w:r>
      <w:r w:rsidRPr="00EB32CF">
        <w:t xml:space="preserve">epartment will </w:t>
      </w:r>
      <w:r w:rsidR="00DF6ABF" w:rsidRPr="00EB32CF">
        <w:t xml:space="preserve">then </w:t>
      </w:r>
      <w:r w:rsidRPr="00EB32CF">
        <w:t xml:space="preserve">assess </w:t>
      </w:r>
      <w:r w:rsidR="00CD33CE" w:rsidRPr="00EB32CF">
        <w:t xml:space="preserve">a request to determine if it is valid. </w:t>
      </w:r>
      <w:r w:rsidR="00B862E8" w:rsidRPr="00EB32CF">
        <w:t>Only valid requests will be progressed to the Minister</w:t>
      </w:r>
      <w:r w:rsidR="00927A30" w:rsidRPr="00EB32CF">
        <w:t xml:space="preserve">. </w:t>
      </w:r>
      <w:r w:rsidR="00D71268" w:rsidRPr="00EB32CF">
        <w:t>For a request to be considered valid, it</w:t>
      </w:r>
      <w:r w:rsidR="00927A30" w:rsidRPr="00EB32CF">
        <w:t xml:space="preserve"> must</w:t>
      </w:r>
      <w:r w:rsidR="00945B20" w:rsidRPr="00EB32CF">
        <w:t>:</w:t>
      </w:r>
    </w:p>
    <w:p w14:paraId="3F168848" w14:textId="2862779B" w:rsidR="00DE7FC1" w:rsidRPr="0091427B" w:rsidRDefault="00945B20" w:rsidP="006723BA">
      <w:pPr>
        <w:pStyle w:val="ListNumber2"/>
        <w:numPr>
          <w:ilvl w:val="0"/>
          <w:numId w:val="50"/>
        </w:numPr>
      </w:pPr>
      <w:r w:rsidRPr="0091427B" w:rsidDel="00954C22">
        <w:t xml:space="preserve">be </w:t>
      </w:r>
      <w:r w:rsidR="00097364" w:rsidRPr="0091427B">
        <w:t>one for which the discretionary power is available (paragraph 2.1</w:t>
      </w:r>
      <w:r w:rsidR="00E6506D" w:rsidRPr="0091427B">
        <w:t>)</w:t>
      </w:r>
    </w:p>
    <w:p w14:paraId="38427370" w14:textId="446737CB" w:rsidR="00C84ACD" w:rsidRPr="0091427B" w:rsidRDefault="00C84ACD" w:rsidP="006723BA">
      <w:pPr>
        <w:pStyle w:val="ListNumber2"/>
      </w:pPr>
      <w:r w:rsidRPr="0091427B">
        <w:t>be made within the required timeframe (paragraph 2.2)</w:t>
      </w:r>
    </w:p>
    <w:p w14:paraId="716C3163" w14:textId="0ABE4EAA" w:rsidR="00097364" w:rsidRPr="0091427B" w:rsidRDefault="00A96B52" w:rsidP="006723BA">
      <w:pPr>
        <w:pStyle w:val="ListNumber2"/>
      </w:pPr>
      <w:r w:rsidRPr="0091427B">
        <w:t>be</w:t>
      </w:r>
      <w:r w:rsidR="00097364" w:rsidRPr="0091427B" w:rsidDel="00954C22">
        <w:t xml:space="preserve"> </w:t>
      </w:r>
      <w:r w:rsidR="00097364" w:rsidRPr="0091427B">
        <w:t>made on the approved form (paragraph 2.</w:t>
      </w:r>
      <w:r w:rsidR="00C84ACD" w:rsidRPr="0091427B">
        <w:t>3</w:t>
      </w:r>
      <w:r w:rsidR="00097364" w:rsidRPr="0091427B">
        <w:t>)</w:t>
      </w:r>
    </w:p>
    <w:p w14:paraId="3CFA1CA0" w14:textId="280CF080" w:rsidR="0080345F" w:rsidRPr="0091427B" w:rsidRDefault="00A96B52" w:rsidP="006723BA">
      <w:pPr>
        <w:pStyle w:val="ListNumber2"/>
      </w:pPr>
      <w:r w:rsidRPr="0091427B">
        <w:t>be</w:t>
      </w:r>
      <w:r w:rsidR="00664894" w:rsidRPr="0091427B" w:rsidDel="0041658D">
        <w:t xml:space="preserve"> </w:t>
      </w:r>
      <w:r w:rsidR="00664894" w:rsidRPr="0091427B">
        <w:t>in the same name and for the same premises as the rejected application</w:t>
      </w:r>
      <w:r w:rsidR="00C5767A" w:rsidRPr="0091427B">
        <w:t>,</w:t>
      </w:r>
      <w:r w:rsidR="003576DF" w:rsidRPr="0091427B">
        <w:t xml:space="preserve"> and</w:t>
      </w:r>
    </w:p>
    <w:p w14:paraId="67D97C8F" w14:textId="3902D6E0" w:rsidR="002D571C" w:rsidRPr="001832A0" w:rsidRDefault="00664894" w:rsidP="006723BA">
      <w:pPr>
        <w:pStyle w:val="ListNumber2"/>
      </w:pPr>
      <w:r w:rsidRPr="001832A0">
        <w:t>include all the</w:t>
      </w:r>
      <w:r w:rsidR="00443265" w:rsidRPr="001832A0">
        <w:t xml:space="preserve"> required documents</w:t>
      </w:r>
      <w:r w:rsidRPr="001832A0" w:rsidDel="00C30C35">
        <w:t xml:space="preserve"> </w:t>
      </w:r>
      <w:r w:rsidRPr="001832A0">
        <w:t>(paragraph 2.</w:t>
      </w:r>
      <w:r w:rsidR="003273FC" w:rsidRPr="001832A0">
        <w:t>3</w:t>
      </w:r>
      <w:r w:rsidRPr="001832A0">
        <w:t>)</w:t>
      </w:r>
      <w:r w:rsidR="00C0773D" w:rsidRPr="001832A0">
        <w:t>.</w:t>
      </w:r>
    </w:p>
    <w:p w14:paraId="596E73FD" w14:textId="47FB1D33" w:rsidR="00F408F4" w:rsidRPr="00EB32CF" w:rsidRDefault="002A792F" w:rsidP="006723BA">
      <w:r w:rsidRPr="00EB32CF">
        <w:t xml:space="preserve">Within </w:t>
      </w:r>
      <w:r w:rsidR="00F408F4" w:rsidRPr="00EB32CF">
        <w:t xml:space="preserve">ten (10) working days of </w:t>
      </w:r>
      <w:r w:rsidRPr="00EB32CF">
        <w:t xml:space="preserve">receiving </w:t>
      </w:r>
      <w:r w:rsidR="00F408F4" w:rsidRPr="00EB32CF">
        <w:t>the</w:t>
      </w:r>
      <w:r w:rsidR="00AD5467" w:rsidRPr="00EB32CF">
        <w:t xml:space="preserve"> </w:t>
      </w:r>
      <w:r w:rsidR="00F408F4" w:rsidRPr="00EB32CF">
        <w:t xml:space="preserve">request, the </w:t>
      </w:r>
      <w:r w:rsidR="396094D8" w:rsidRPr="00EB32CF">
        <w:t>d</w:t>
      </w:r>
      <w:r w:rsidR="00F408F4" w:rsidRPr="00EB32CF">
        <w:t xml:space="preserve">epartment will advise the pharmacist </w:t>
      </w:r>
      <w:r w:rsidRPr="00EB32CF">
        <w:t>in writing</w:t>
      </w:r>
      <w:r w:rsidR="00F408F4" w:rsidRPr="00EB32CF">
        <w:t xml:space="preserve"> </w:t>
      </w:r>
      <w:r w:rsidR="00CB66D9" w:rsidRPr="00EB32CF">
        <w:t>if</w:t>
      </w:r>
      <w:r w:rsidR="00F408F4" w:rsidRPr="00EB32CF">
        <w:t xml:space="preserve"> the request is valid</w:t>
      </w:r>
      <w:r w:rsidR="00B166E6" w:rsidRPr="00EB32CF">
        <w:t xml:space="preserve"> or invalid</w:t>
      </w:r>
      <w:r w:rsidR="00F408F4" w:rsidRPr="00EB32CF">
        <w:t>.</w:t>
      </w:r>
    </w:p>
    <w:p w14:paraId="7D649A7B" w14:textId="6EC5CA19" w:rsidR="00F408F4" w:rsidRPr="00EB32CF" w:rsidRDefault="00F408F4" w:rsidP="006723BA">
      <w:r w:rsidRPr="00EB32CF">
        <w:t xml:space="preserve">If the request is valid, the </w:t>
      </w:r>
      <w:r w:rsidR="47EE8CD6" w:rsidRPr="00EB32CF">
        <w:t>d</w:t>
      </w:r>
      <w:r w:rsidRPr="00EB32CF">
        <w:t>epartment will prepare a submission for the Minister, which will include the request</w:t>
      </w:r>
      <w:r w:rsidR="0048210E" w:rsidRPr="00EB32CF">
        <w:t xml:space="preserve">, </w:t>
      </w:r>
      <w:r w:rsidR="00C30C35" w:rsidRPr="00EB32CF">
        <w:t xml:space="preserve">the </w:t>
      </w:r>
      <w:r w:rsidR="73208145" w:rsidRPr="00EB32CF">
        <w:t>d</w:t>
      </w:r>
      <w:r w:rsidR="00C30C35" w:rsidRPr="00EB32CF">
        <w:t xml:space="preserve">epartment’s </w:t>
      </w:r>
      <w:r w:rsidR="0048210E" w:rsidRPr="00EB32CF">
        <w:t xml:space="preserve">summary of the request, and any further information received from the </w:t>
      </w:r>
      <w:r w:rsidR="00DF2DA9" w:rsidRPr="00EB32CF">
        <w:t xml:space="preserve">pharmacist </w:t>
      </w:r>
      <w:r w:rsidR="0048210E" w:rsidRPr="00EB32CF">
        <w:t>or a third party in response to a notice from the Minister (paragraph</w:t>
      </w:r>
      <w:r w:rsidR="00DD45FF" w:rsidRPr="00EB32CF">
        <w:t xml:space="preserve"> 2.5</w:t>
      </w:r>
      <w:r w:rsidR="0048210E" w:rsidRPr="00EB32CF">
        <w:t>)</w:t>
      </w:r>
      <w:r w:rsidRPr="00EB32CF">
        <w:t>.</w:t>
      </w:r>
    </w:p>
    <w:p w14:paraId="186D017E" w14:textId="7E5B36F1" w:rsidR="002A792F" w:rsidRPr="00EB32CF" w:rsidRDefault="00F408F4" w:rsidP="006723BA">
      <w:r w:rsidRPr="00EB32CF">
        <w:t xml:space="preserve">If the request is invalid, the </w:t>
      </w:r>
      <w:r w:rsidR="25985AF0" w:rsidRPr="00EB32CF">
        <w:t>d</w:t>
      </w:r>
      <w:r w:rsidRPr="00EB32CF">
        <w:t xml:space="preserve">epartment will </w:t>
      </w:r>
      <w:r w:rsidR="00724EB9" w:rsidRPr="00EB32CF">
        <w:t>advise</w:t>
      </w:r>
      <w:r w:rsidRPr="00EB32CF">
        <w:t xml:space="preserve"> the pharmacist</w:t>
      </w:r>
      <w:r w:rsidR="00724EB9" w:rsidRPr="00EB32CF">
        <w:t xml:space="preserve"> in writing</w:t>
      </w:r>
      <w:r w:rsidRPr="00EB32CF">
        <w:t xml:space="preserve">, including </w:t>
      </w:r>
      <w:r w:rsidR="00A0645F" w:rsidRPr="00EB32CF">
        <w:t xml:space="preserve">the </w:t>
      </w:r>
      <w:r w:rsidRPr="00EB32CF">
        <w:t>reasons the request is invalid.</w:t>
      </w:r>
      <w:r w:rsidR="002411B3" w:rsidRPr="00EB32CF">
        <w:t xml:space="preserve"> The pharmacist </w:t>
      </w:r>
      <w:r w:rsidR="002A792F" w:rsidRPr="00EB32CF">
        <w:t>can</w:t>
      </w:r>
      <w:r w:rsidR="002411B3" w:rsidRPr="00EB32CF">
        <w:t xml:space="preserve"> resubmit their request provided </w:t>
      </w:r>
      <w:r w:rsidR="00CD19E9" w:rsidRPr="00EB32CF">
        <w:t xml:space="preserve">it is received </w:t>
      </w:r>
      <w:r w:rsidR="002411B3" w:rsidRPr="00EB32CF">
        <w:t xml:space="preserve">within the </w:t>
      </w:r>
      <w:r w:rsidR="0080345F" w:rsidRPr="00EB32CF">
        <w:t>30</w:t>
      </w:r>
      <w:r w:rsidR="004E6452">
        <w:t xml:space="preserve"> </w:t>
      </w:r>
      <w:r w:rsidR="0080345F" w:rsidRPr="00EB32CF">
        <w:t>day</w:t>
      </w:r>
      <w:r w:rsidR="002411B3" w:rsidRPr="00EB32CF">
        <w:t xml:space="preserve"> period as specified </w:t>
      </w:r>
      <w:r w:rsidR="00FE151A" w:rsidRPr="00EB32CF">
        <w:t>in paragraph 2.</w:t>
      </w:r>
      <w:r w:rsidR="008A0626" w:rsidRPr="00EB32CF">
        <w:t>2</w:t>
      </w:r>
      <w:r w:rsidR="002411B3" w:rsidRPr="00EB32CF">
        <w:t xml:space="preserve">. </w:t>
      </w:r>
      <w:r w:rsidR="001D1B95" w:rsidRPr="00EB32CF">
        <w:t xml:space="preserve">The </w:t>
      </w:r>
      <w:r w:rsidR="69F561D8" w:rsidRPr="00EB32CF">
        <w:t>d</w:t>
      </w:r>
      <w:r w:rsidR="001D1B95" w:rsidRPr="00EB32CF">
        <w:t xml:space="preserve">epartment will assess the </w:t>
      </w:r>
      <w:r w:rsidR="00A17218" w:rsidRPr="00EB32CF">
        <w:t xml:space="preserve">resubmitted </w:t>
      </w:r>
      <w:r w:rsidR="001D1B95" w:rsidRPr="00EB32CF">
        <w:t xml:space="preserve">request </w:t>
      </w:r>
      <w:r w:rsidR="00A17218" w:rsidRPr="00EB32CF">
        <w:t>and advi</w:t>
      </w:r>
      <w:r w:rsidR="002F0FEB" w:rsidRPr="00EB32CF">
        <w:t>s</w:t>
      </w:r>
      <w:r w:rsidR="00A17218" w:rsidRPr="00EB32CF">
        <w:t xml:space="preserve">e the pharmacist </w:t>
      </w:r>
      <w:r w:rsidR="00CB66D9" w:rsidRPr="00EB32CF">
        <w:t>if</w:t>
      </w:r>
      <w:r w:rsidR="00A17218" w:rsidRPr="00EB32CF">
        <w:t xml:space="preserve"> it is valid</w:t>
      </w:r>
      <w:r w:rsidR="00B166E6" w:rsidRPr="00EB32CF">
        <w:t xml:space="preserve"> or invalid</w:t>
      </w:r>
      <w:r w:rsidR="001D1B95" w:rsidRPr="00EB32CF">
        <w:t>.</w:t>
      </w:r>
    </w:p>
    <w:p w14:paraId="67D06D96" w14:textId="5AB09FF1" w:rsidR="0010405C" w:rsidRPr="0091427B" w:rsidRDefault="002A792F" w:rsidP="006723BA">
      <w:r w:rsidRPr="0091427B">
        <w:t>R</w:t>
      </w:r>
      <w:r w:rsidR="0010405C" w:rsidRPr="0091427B">
        <w:t>equests</w:t>
      </w:r>
      <w:r w:rsidRPr="0091427B">
        <w:t xml:space="preserve"> made outside the </w:t>
      </w:r>
      <w:r w:rsidR="0010405C" w:rsidRPr="0091427B">
        <w:t>legislat</w:t>
      </w:r>
      <w:r w:rsidRPr="0091427B">
        <w:t>ed</w:t>
      </w:r>
      <w:r w:rsidR="0010405C" w:rsidRPr="0091427B">
        <w:t xml:space="preserve"> timeframe</w:t>
      </w:r>
      <w:r w:rsidRPr="0091427B">
        <w:t xml:space="preserve"> cannot be accepted</w:t>
      </w:r>
      <w:r w:rsidR="00426734" w:rsidRPr="0091427B">
        <w:t>, regardless of the circumstances.</w:t>
      </w:r>
    </w:p>
    <w:p w14:paraId="3F381AAA" w14:textId="60E97A72" w:rsidR="00F408F4" w:rsidRPr="00741608" w:rsidRDefault="00061DA2" w:rsidP="00741608">
      <w:pPr>
        <w:pStyle w:val="Heading2"/>
      </w:pPr>
      <w:bookmarkStart w:id="25" w:name="_Toc208302453"/>
      <w:r w:rsidRPr="00741608">
        <w:t xml:space="preserve">Seeking </w:t>
      </w:r>
      <w:r w:rsidR="00AD25A9" w:rsidRPr="00741608">
        <w:t>additional information (section 90D notice)</w:t>
      </w:r>
      <w:bookmarkEnd w:id="25"/>
    </w:p>
    <w:p w14:paraId="31E2768A" w14:textId="47328691" w:rsidR="00FD1FDB" w:rsidRPr="00EB32CF" w:rsidRDefault="00AD25A9" w:rsidP="006723BA">
      <w:r w:rsidRPr="00EB32CF">
        <w:t>Under section 90</w:t>
      </w:r>
      <w:r w:rsidR="00C26783" w:rsidRPr="00EB32CF">
        <w:t>D of the Act, t</w:t>
      </w:r>
      <w:r w:rsidR="00683539" w:rsidRPr="00EB32CF">
        <w:t xml:space="preserve">he Minister </w:t>
      </w:r>
      <w:r w:rsidR="002F3D4D" w:rsidRPr="00EB32CF">
        <w:t xml:space="preserve">(or the </w:t>
      </w:r>
      <w:r w:rsidR="24ABB12B" w:rsidRPr="00EB32CF">
        <w:t>d</w:t>
      </w:r>
      <w:r w:rsidR="002F3D4D" w:rsidRPr="00EB32CF">
        <w:t xml:space="preserve">epartment on behalf of the Minister) </w:t>
      </w:r>
      <w:r w:rsidR="00683539" w:rsidRPr="00EB32CF">
        <w:t xml:space="preserve">may at any time during the process </w:t>
      </w:r>
      <w:r w:rsidR="00C26783" w:rsidRPr="00EB32CF">
        <w:t>issue a notice in writing</w:t>
      </w:r>
      <w:r w:rsidR="003A6542" w:rsidRPr="00EB32CF">
        <w:t xml:space="preserve"> to </w:t>
      </w:r>
      <w:r w:rsidR="000B475C" w:rsidRPr="00EB32CF">
        <w:t xml:space="preserve">the pharmacist or </w:t>
      </w:r>
      <w:r w:rsidR="00683539" w:rsidRPr="00EB32CF">
        <w:t>other part</w:t>
      </w:r>
      <w:r w:rsidR="00020035" w:rsidRPr="00EB32CF">
        <w:t xml:space="preserve">ies, such </w:t>
      </w:r>
      <w:r w:rsidR="00727DEF" w:rsidRPr="00EB32CF">
        <w:t xml:space="preserve">as </w:t>
      </w:r>
      <w:r w:rsidR="00020035" w:rsidRPr="00EB32CF">
        <w:t xml:space="preserve">approved pharmacists </w:t>
      </w:r>
      <w:r w:rsidR="002E2EC4" w:rsidRPr="00EB32CF">
        <w:t>in the surrounding area</w:t>
      </w:r>
      <w:r w:rsidR="00004776" w:rsidRPr="00EB32CF">
        <w:t xml:space="preserve">, </w:t>
      </w:r>
      <w:r w:rsidR="003A6542" w:rsidRPr="00EB32CF">
        <w:t xml:space="preserve">seeking information </w:t>
      </w:r>
      <w:r w:rsidR="00BC64AF" w:rsidRPr="00EB32CF">
        <w:t xml:space="preserve">that is </w:t>
      </w:r>
      <w:r w:rsidR="00004776" w:rsidRPr="00EB32CF">
        <w:t>relevant</w:t>
      </w:r>
      <w:r w:rsidR="000947B5" w:rsidRPr="00EB32CF">
        <w:t xml:space="preserve"> to the request and/or</w:t>
      </w:r>
      <w:r w:rsidR="00004776" w:rsidRPr="00EB32CF">
        <w:t xml:space="preserve"> to the two criteria referred to in paragraph 1.3</w:t>
      </w:r>
      <w:r w:rsidR="00A91711" w:rsidRPr="00EB32CF">
        <w:t>.</w:t>
      </w:r>
    </w:p>
    <w:p w14:paraId="2B85BAFF" w14:textId="7BC7DD94" w:rsidR="00037A94" w:rsidRPr="0080345F" w:rsidRDefault="00037A94" w:rsidP="006723BA">
      <w:pPr>
        <w:pStyle w:val="Heading3"/>
      </w:pPr>
      <w:bookmarkStart w:id="26" w:name="_Toc208302454"/>
      <w:r w:rsidRPr="0080345F">
        <w:lastRenderedPageBreak/>
        <w:t xml:space="preserve">Additional information from </w:t>
      </w:r>
      <w:r w:rsidR="007640EB" w:rsidRPr="0080345F">
        <w:t xml:space="preserve">the </w:t>
      </w:r>
      <w:r w:rsidRPr="0080345F">
        <w:t>pharmacist</w:t>
      </w:r>
      <w:bookmarkEnd w:id="26"/>
    </w:p>
    <w:p w14:paraId="5FBF8919" w14:textId="58447600" w:rsidR="00990B1F" w:rsidRPr="001832A0" w:rsidRDefault="00F65909" w:rsidP="006723BA">
      <w:r w:rsidRPr="001832A0">
        <w:t>T</w:t>
      </w:r>
      <w:r w:rsidR="008A4D4A" w:rsidRPr="001832A0">
        <w:t xml:space="preserve">he information requested must be </w:t>
      </w:r>
      <w:r w:rsidR="00D96F41" w:rsidRPr="001832A0">
        <w:t>provided within the time specified in the notice</w:t>
      </w:r>
      <w:r w:rsidR="009D1D29" w:rsidRPr="001832A0">
        <w:t xml:space="preserve"> otherwise </w:t>
      </w:r>
      <w:r w:rsidR="00CB4D51" w:rsidRPr="001832A0">
        <w:t xml:space="preserve">the request may be </w:t>
      </w:r>
      <w:r w:rsidR="00261AF1" w:rsidRPr="001832A0">
        <w:t>treated as</w:t>
      </w:r>
      <w:r w:rsidR="00B201E0" w:rsidRPr="001832A0">
        <w:t xml:space="preserve"> withdrawn in accordance with subsection 90</w:t>
      </w:r>
      <w:proofErr w:type="gramStart"/>
      <w:r w:rsidR="00B201E0" w:rsidRPr="001832A0">
        <w:t>D(</w:t>
      </w:r>
      <w:proofErr w:type="gramEnd"/>
      <w:r w:rsidR="00B201E0" w:rsidRPr="001832A0">
        <w:t>2) of the Act</w:t>
      </w:r>
      <w:r w:rsidR="005F7AA3" w:rsidRPr="001832A0">
        <w:t xml:space="preserve">. </w:t>
      </w:r>
      <w:r w:rsidR="000A460A" w:rsidRPr="001832A0">
        <w:t>T</w:t>
      </w:r>
      <w:r w:rsidR="00EC658F" w:rsidRPr="001832A0">
        <w:t>he</w:t>
      </w:r>
      <w:r w:rsidR="00990B1F" w:rsidRPr="001832A0">
        <w:t xml:space="preserve"> </w:t>
      </w:r>
      <w:r w:rsidR="00EC658F" w:rsidRPr="001832A0">
        <w:t xml:space="preserve">Minister is not required to take </w:t>
      </w:r>
      <w:r w:rsidR="00A116E4" w:rsidRPr="001832A0">
        <w:t xml:space="preserve">any </w:t>
      </w:r>
      <w:r w:rsidR="00EC658F" w:rsidRPr="001832A0">
        <w:t>action to obtain the information</w:t>
      </w:r>
      <w:r w:rsidR="00B9544C" w:rsidRPr="001832A0">
        <w:t xml:space="preserve"> if it is not received</w:t>
      </w:r>
      <w:r w:rsidR="005538B2" w:rsidRPr="001832A0">
        <w:t>.</w:t>
      </w:r>
    </w:p>
    <w:p w14:paraId="56406CA3" w14:textId="1C42CCA9" w:rsidR="00EC658F" w:rsidRPr="0080345F" w:rsidRDefault="00EC658F" w:rsidP="006723BA">
      <w:pPr>
        <w:pStyle w:val="Heading3"/>
      </w:pPr>
      <w:bookmarkStart w:id="27" w:name="_Toc208302455"/>
      <w:r w:rsidRPr="0080345F">
        <w:t xml:space="preserve">Additional information from </w:t>
      </w:r>
      <w:r w:rsidR="00733188" w:rsidRPr="0080345F">
        <w:t>third parties</w:t>
      </w:r>
      <w:bookmarkEnd w:id="27"/>
    </w:p>
    <w:p w14:paraId="7733FCB4" w14:textId="7EB790CC" w:rsidR="00FB1F51" w:rsidRPr="0091427B" w:rsidRDefault="00FD1FDB" w:rsidP="006723BA">
      <w:r w:rsidRPr="0091427B">
        <w:t>The Minister is not required to seek comment from surrounding pharmacists</w:t>
      </w:r>
      <w:r w:rsidR="00597717" w:rsidRPr="0091427B">
        <w:t xml:space="preserve">, however, in general, </w:t>
      </w:r>
      <w:r w:rsidR="00851F80" w:rsidRPr="0091427B">
        <w:t xml:space="preserve">the </w:t>
      </w:r>
      <w:r w:rsidR="7708861A" w:rsidRPr="0091427B">
        <w:t>d</w:t>
      </w:r>
      <w:r w:rsidR="00851F80" w:rsidRPr="0091427B">
        <w:t>epartment will write to surrounding pha</w:t>
      </w:r>
      <w:r w:rsidR="009643B6" w:rsidRPr="0091427B">
        <w:t>rmacies to advise a request has been made and to invite comment</w:t>
      </w:r>
      <w:r w:rsidR="00325F94" w:rsidRPr="0091427B">
        <w:t xml:space="preserve"> against the 2 criteria specified in paragraph 1.3</w:t>
      </w:r>
      <w:r w:rsidR="009643B6" w:rsidRPr="0091427B">
        <w:t xml:space="preserve">. </w:t>
      </w:r>
      <w:r w:rsidR="00FB1F51" w:rsidRPr="0091427B">
        <w:t xml:space="preserve">The </w:t>
      </w:r>
      <w:r w:rsidR="06E5940C" w:rsidRPr="0091427B">
        <w:t>d</w:t>
      </w:r>
      <w:r w:rsidR="00FB1F51" w:rsidRPr="0091427B">
        <w:t>epartment is not required to and cannot guarantee it will notify all the approved pharmacies within the area of the proposed premises.</w:t>
      </w:r>
    </w:p>
    <w:p w14:paraId="732627E2" w14:textId="200669FD" w:rsidR="009643B6" w:rsidRPr="001832A0" w:rsidRDefault="009643B6" w:rsidP="006723BA">
      <w:r w:rsidRPr="001832A0">
        <w:t xml:space="preserve">The identity of the pharmacist making the request </w:t>
      </w:r>
      <w:r w:rsidR="00325F94" w:rsidRPr="001832A0">
        <w:t>will not be disclosed</w:t>
      </w:r>
      <w:r w:rsidR="00727DEF" w:rsidRPr="001832A0">
        <w:t>, only the location of the proposed premises</w:t>
      </w:r>
      <w:r w:rsidR="00325F94" w:rsidRPr="001832A0">
        <w:t>.</w:t>
      </w:r>
    </w:p>
    <w:p w14:paraId="14387CEB" w14:textId="66DF8C96" w:rsidR="00FD1FDB" w:rsidRPr="001832A0" w:rsidRDefault="0089644D" w:rsidP="006723BA">
      <w:r w:rsidRPr="001832A0">
        <w:t>T</w:t>
      </w:r>
      <w:r w:rsidR="00A27AE3" w:rsidRPr="001832A0">
        <w:t>he Minister i</w:t>
      </w:r>
      <w:r w:rsidR="00021720" w:rsidRPr="001832A0">
        <w:t xml:space="preserve">s </w:t>
      </w:r>
      <w:r w:rsidR="007042D2" w:rsidRPr="001832A0">
        <w:t>not required to consider information received after the time specified in the notice</w:t>
      </w:r>
      <w:r w:rsidR="00041109" w:rsidRPr="001832A0">
        <w:t xml:space="preserve">. The Minister is also not required to </w:t>
      </w:r>
      <w:r w:rsidR="00021720" w:rsidRPr="001832A0" w:rsidDel="002072CF">
        <w:t xml:space="preserve">consider </w:t>
      </w:r>
      <w:r w:rsidR="00021720" w:rsidRPr="001832A0">
        <w:t>unsolicited submissions</w:t>
      </w:r>
      <w:r w:rsidR="007D763A" w:rsidRPr="001832A0">
        <w:t xml:space="preserve">, that is, submissions received from third parties that </w:t>
      </w:r>
      <w:r w:rsidR="007F311B" w:rsidRPr="001832A0">
        <w:t>were not invite</w:t>
      </w:r>
      <w:r w:rsidR="00FB1F51" w:rsidRPr="001832A0">
        <w:t>d to provide comment.</w:t>
      </w:r>
    </w:p>
    <w:p w14:paraId="439C10D4" w14:textId="565300FA" w:rsidR="00FF053E" w:rsidRPr="00CC6559" w:rsidRDefault="009F4BD9" w:rsidP="006723BA">
      <w:r w:rsidRPr="00CC6559">
        <w:t xml:space="preserve">Any </w:t>
      </w:r>
      <w:r w:rsidR="002F3CEC" w:rsidRPr="00CC6559">
        <w:t xml:space="preserve">third </w:t>
      </w:r>
      <w:r w:rsidRPr="00CC6559">
        <w:t xml:space="preserve">party that </w:t>
      </w:r>
      <w:r w:rsidR="006338E2" w:rsidRPr="00CC6559">
        <w:t>was invited to</w:t>
      </w:r>
      <w:r w:rsidR="001B2A82" w:rsidRPr="00CC6559">
        <w:t xml:space="preserve"> and provided </w:t>
      </w:r>
      <w:r w:rsidRPr="00CC6559">
        <w:t>comment will be advised of the Minister’s decision</w:t>
      </w:r>
      <w:r w:rsidR="0010405C" w:rsidRPr="00CC6559">
        <w:t xml:space="preserve"> after the </w:t>
      </w:r>
      <w:r w:rsidR="00CD05B8" w:rsidRPr="00CC6559">
        <w:t xml:space="preserve">pharmacist </w:t>
      </w:r>
      <w:r w:rsidR="0010405C" w:rsidRPr="00CC6559">
        <w:t>has been notified</w:t>
      </w:r>
      <w:r w:rsidRPr="00CC6559">
        <w:t>.</w:t>
      </w:r>
      <w:r w:rsidR="00FF053E" w:rsidRPr="00CC6559">
        <w:t xml:space="preserve"> Third parties who believe they are affected by the Minister’s decision may be able to seek a review by a federal court. It is recommended they seek independent legal advice before proceeding.</w:t>
      </w:r>
    </w:p>
    <w:p w14:paraId="00807FE0" w14:textId="41A4230E" w:rsidR="00727DEF" w:rsidRPr="0080345F" w:rsidRDefault="00D15DED" w:rsidP="006723BA">
      <w:pPr>
        <w:pStyle w:val="Heading3"/>
      </w:pPr>
      <w:bookmarkStart w:id="28" w:name="_Toc143498291"/>
      <w:bookmarkStart w:id="29" w:name="_Toc208302456"/>
      <w:bookmarkEnd w:id="28"/>
      <w:r w:rsidRPr="0080345F">
        <w:t>Natural justice</w:t>
      </w:r>
      <w:bookmarkEnd w:id="29"/>
    </w:p>
    <w:p w14:paraId="6D9E062D" w14:textId="286FE441" w:rsidR="009815F0" w:rsidRPr="00EB32CF" w:rsidRDefault="00273727" w:rsidP="006723BA">
      <w:r w:rsidRPr="00EB32CF">
        <w:t xml:space="preserve">Where </w:t>
      </w:r>
      <w:r w:rsidR="00727DEF" w:rsidRPr="00EB32CF">
        <w:t xml:space="preserve">either the applicant pharmacist or a </w:t>
      </w:r>
      <w:r w:rsidRPr="00EB32CF">
        <w:t xml:space="preserve">third party has made </w:t>
      </w:r>
      <w:r w:rsidR="004E5B6E" w:rsidRPr="00EB32CF">
        <w:t>negative</w:t>
      </w:r>
      <w:r w:rsidRPr="00EB32CF">
        <w:t xml:space="preserve"> claim/s </w:t>
      </w:r>
      <w:r w:rsidR="00727DEF" w:rsidRPr="00EB32CF">
        <w:t xml:space="preserve">relating to the request or the operations of an approved pharmacist, </w:t>
      </w:r>
      <w:r w:rsidR="004E5B6E" w:rsidRPr="00EB32CF">
        <w:t xml:space="preserve">the </w:t>
      </w:r>
      <w:r w:rsidR="77DD5092" w:rsidRPr="00EB32CF">
        <w:t>d</w:t>
      </w:r>
      <w:r w:rsidR="004E5B6E" w:rsidRPr="00EB32CF">
        <w:t xml:space="preserve">epartment will write to the pharmacist </w:t>
      </w:r>
      <w:r w:rsidR="00B23D8D" w:rsidRPr="00EB32CF">
        <w:t>outlining the claims made and providing an opportunity to respond.</w:t>
      </w:r>
      <w:r w:rsidR="00172273" w:rsidRPr="00EB32CF">
        <w:t xml:space="preserve"> </w:t>
      </w:r>
      <w:r w:rsidR="00B23D8D" w:rsidRPr="00EB32CF">
        <w:t xml:space="preserve">The claims made and the pharmacist’s response will be </w:t>
      </w:r>
      <w:r w:rsidR="00A83584" w:rsidRPr="00EB32CF">
        <w:t xml:space="preserve">included in the </w:t>
      </w:r>
      <w:r w:rsidR="22FE6B37" w:rsidRPr="00EB32CF">
        <w:t>d</w:t>
      </w:r>
      <w:r w:rsidR="00A83584" w:rsidRPr="00EB32CF">
        <w:t>epartment’s submission to the Minister.</w:t>
      </w:r>
    </w:p>
    <w:p w14:paraId="19B99F0F" w14:textId="64E9C36C" w:rsidR="002B6D82" w:rsidRPr="005D176C" w:rsidRDefault="002B6D82" w:rsidP="005D176C">
      <w:pPr>
        <w:pStyle w:val="Heading2"/>
      </w:pPr>
      <w:bookmarkStart w:id="30" w:name="_Toc143498294"/>
      <w:bookmarkStart w:id="31" w:name="_Toc189832674"/>
      <w:bookmarkStart w:id="32" w:name="_Toc189832704"/>
      <w:bookmarkStart w:id="33" w:name="_Toc189835716"/>
      <w:bookmarkStart w:id="34" w:name="_Toc189835782"/>
      <w:bookmarkStart w:id="35" w:name="_Toc189836036"/>
      <w:bookmarkStart w:id="36" w:name="_Toc208302457"/>
      <w:bookmarkEnd w:id="30"/>
      <w:bookmarkEnd w:id="31"/>
      <w:bookmarkEnd w:id="32"/>
      <w:bookmarkEnd w:id="33"/>
      <w:bookmarkEnd w:id="34"/>
      <w:bookmarkEnd w:id="35"/>
      <w:r w:rsidRPr="005D176C">
        <w:t>Department</w:t>
      </w:r>
      <w:r w:rsidR="00DC064F" w:rsidRPr="005D176C">
        <w:t>’s</w:t>
      </w:r>
      <w:r w:rsidRPr="005D176C">
        <w:t xml:space="preserve"> submission to the Minister</w:t>
      </w:r>
      <w:bookmarkEnd w:id="36"/>
    </w:p>
    <w:p w14:paraId="0117B7E1" w14:textId="087F0DD1" w:rsidR="0080345F" w:rsidRDefault="000A2A2C" w:rsidP="006723BA">
      <w:r w:rsidRPr="00EB32CF">
        <w:t xml:space="preserve">The </w:t>
      </w:r>
      <w:r w:rsidR="2B6DFAAB" w:rsidRPr="00EB32CF">
        <w:t>d</w:t>
      </w:r>
      <w:r w:rsidRPr="00EB32CF">
        <w:t xml:space="preserve">epartment will </w:t>
      </w:r>
      <w:r w:rsidR="00996819" w:rsidRPr="00EB32CF">
        <w:t>provide the Minister with a submission</w:t>
      </w:r>
      <w:r w:rsidRPr="00EB32CF">
        <w:t xml:space="preserve">, </w:t>
      </w:r>
      <w:r w:rsidR="00123BEF" w:rsidRPr="00EB32CF">
        <w:t xml:space="preserve">which will include the request, a summary of the request, research </w:t>
      </w:r>
      <w:r w:rsidR="0010405C" w:rsidRPr="00EB32CF">
        <w:t>undertaken</w:t>
      </w:r>
      <w:r w:rsidR="00843A65" w:rsidRPr="00EB32CF">
        <w:t xml:space="preserve"> </w:t>
      </w:r>
      <w:r w:rsidR="00123BEF" w:rsidRPr="00EB32CF">
        <w:t xml:space="preserve">by the </w:t>
      </w:r>
      <w:r w:rsidR="4D60A8C7" w:rsidRPr="00EB32CF">
        <w:t>d</w:t>
      </w:r>
      <w:r w:rsidR="00123BEF" w:rsidRPr="00EB32CF">
        <w:t xml:space="preserve">epartment and any further information received from the </w:t>
      </w:r>
      <w:r w:rsidR="00DC064F" w:rsidRPr="00EB32CF">
        <w:t xml:space="preserve">pharmacist </w:t>
      </w:r>
      <w:r w:rsidR="00123BEF" w:rsidRPr="00EB32CF">
        <w:t xml:space="preserve">or a third party in response to a notice issued by the Minister </w:t>
      </w:r>
      <w:r w:rsidR="00A17A14" w:rsidRPr="00EB32CF">
        <w:t xml:space="preserve">or the </w:t>
      </w:r>
      <w:r w:rsidR="20468B68" w:rsidRPr="00EB32CF">
        <w:t>d</w:t>
      </w:r>
      <w:r w:rsidR="00A17A14" w:rsidRPr="00EB32CF">
        <w:t>epartment acting on behalf of the Minister</w:t>
      </w:r>
      <w:r w:rsidR="00CB12FE" w:rsidRPr="00EB32CF">
        <w:t xml:space="preserve"> </w:t>
      </w:r>
      <w:r w:rsidR="00123BEF" w:rsidRPr="00EB32CF">
        <w:t xml:space="preserve">(paragraphs </w:t>
      </w:r>
      <w:r w:rsidR="00990B1F" w:rsidRPr="00EB32CF">
        <w:t xml:space="preserve">2.3, </w:t>
      </w:r>
      <w:r w:rsidR="003E7DF4" w:rsidRPr="00EB32CF">
        <w:t xml:space="preserve">2.4, </w:t>
      </w:r>
      <w:r w:rsidR="00123BEF" w:rsidRPr="00EB32CF">
        <w:t>2</w:t>
      </w:r>
      <w:r w:rsidR="00990B1F" w:rsidRPr="00EB32CF">
        <w:t>.5</w:t>
      </w:r>
      <w:r w:rsidR="00123BEF" w:rsidRPr="00EB32CF">
        <w:t>)</w:t>
      </w:r>
      <w:r w:rsidR="00913DAE" w:rsidRPr="00EB32CF">
        <w:t>.</w:t>
      </w:r>
    </w:p>
    <w:p w14:paraId="2D1998BD" w14:textId="08699C7A" w:rsidR="009048EA" w:rsidRPr="00741608" w:rsidRDefault="0080345F" w:rsidP="005D176C">
      <w:pPr>
        <w:pStyle w:val="Heading1"/>
      </w:pPr>
      <w:r>
        <w:br w:type="page"/>
      </w:r>
      <w:bookmarkStart w:id="37" w:name="_Toc189835722"/>
      <w:bookmarkStart w:id="38" w:name="_Toc189835788"/>
      <w:bookmarkStart w:id="39" w:name="_Toc189836042"/>
      <w:bookmarkStart w:id="40" w:name="_Toc208302458"/>
      <w:bookmarkEnd w:id="37"/>
      <w:bookmarkEnd w:id="38"/>
      <w:bookmarkEnd w:id="39"/>
      <w:r w:rsidR="00F13AAC" w:rsidRPr="00741608">
        <w:lastRenderedPageBreak/>
        <w:t>MINISTER’S DECISION</w:t>
      </w:r>
      <w:bookmarkEnd w:id="40"/>
    </w:p>
    <w:p w14:paraId="5FCBEECF" w14:textId="286562A1" w:rsidR="00843A65" w:rsidRPr="005D176C" w:rsidRDefault="005E5042" w:rsidP="005D176C">
      <w:pPr>
        <w:pStyle w:val="Heading2"/>
      </w:pPr>
      <w:bookmarkStart w:id="41" w:name="_Toc208302459"/>
      <w:r w:rsidRPr="005D176C">
        <w:t xml:space="preserve">Timeframe for the </w:t>
      </w:r>
      <w:r w:rsidR="00843A65" w:rsidRPr="005D176C">
        <w:t>Minister</w:t>
      </w:r>
      <w:r w:rsidR="00B52E63" w:rsidRPr="005D176C">
        <w:t>’s decision</w:t>
      </w:r>
      <w:bookmarkEnd w:id="41"/>
    </w:p>
    <w:p w14:paraId="2D956D64" w14:textId="6DF0E011" w:rsidR="00843A65" w:rsidRPr="001832A0" w:rsidRDefault="00843A65" w:rsidP="006723BA">
      <w:r w:rsidRPr="001832A0">
        <w:t xml:space="preserve">The Minister has four (4) months from the date a valid request is received to decide whether to approve or not approve the request. However, the Minister is not under any legal obligation to consider a request and cannot be compelled to do so. </w:t>
      </w:r>
      <w:r w:rsidR="00DD45FF" w:rsidRPr="001832A0">
        <w:t xml:space="preserve">If a decision in not made within the </w:t>
      </w:r>
      <w:proofErr w:type="gramStart"/>
      <w:r w:rsidR="00DD45FF" w:rsidRPr="001832A0">
        <w:t>4 month</w:t>
      </w:r>
      <w:proofErr w:type="gramEnd"/>
      <w:r w:rsidR="00DD45FF" w:rsidRPr="001832A0">
        <w:t xml:space="preserve"> period, </w:t>
      </w:r>
      <w:r w:rsidR="00637CD7" w:rsidRPr="001832A0">
        <w:t xml:space="preserve">the request </w:t>
      </w:r>
      <w:r w:rsidR="00DD45FF" w:rsidRPr="001832A0">
        <w:t>will be deemed to be not approved.</w:t>
      </w:r>
    </w:p>
    <w:p w14:paraId="5C140DFD" w14:textId="2B25878D" w:rsidR="00B52E63" w:rsidRPr="00741608" w:rsidRDefault="00B52E63" w:rsidP="006723BA">
      <w:pPr>
        <w:pStyle w:val="Heading3"/>
      </w:pPr>
      <w:bookmarkStart w:id="42" w:name="_Toc208302460"/>
      <w:r w:rsidRPr="00741608">
        <w:t>Request not approved</w:t>
      </w:r>
      <w:bookmarkEnd w:id="42"/>
    </w:p>
    <w:p w14:paraId="42BC1E1D" w14:textId="45B09F82" w:rsidR="00A46E10" w:rsidRPr="00EB32CF" w:rsidRDefault="00F068F4" w:rsidP="006723BA">
      <w:bookmarkStart w:id="43" w:name="_Toc143249083"/>
      <w:bookmarkEnd w:id="43"/>
      <w:r w:rsidRPr="00EB32CF">
        <w:t xml:space="preserve">If </w:t>
      </w:r>
      <w:r w:rsidR="001D0368" w:rsidRPr="00EB32CF">
        <w:t xml:space="preserve">the </w:t>
      </w:r>
      <w:r w:rsidRPr="00EB32CF">
        <w:t xml:space="preserve">Minister decides not to </w:t>
      </w:r>
      <w:r w:rsidR="00DC50AB" w:rsidRPr="00EB32CF">
        <w:t xml:space="preserve">approve </w:t>
      </w:r>
      <w:r w:rsidRPr="00EB32CF">
        <w:t>a</w:t>
      </w:r>
      <w:r w:rsidR="00A46E10" w:rsidRPr="00EB32CF">
        <w:t xml:space="preserve"> </w:t>
      </w:r>
      <w:r w:rsidR="00883C02" w:rsidRPr="00EB32CF">
        <w:t>r</w:t>
      </w:r>
      <w:r w:rsidR="00A46E10" w:rsidRPr="00EB32CF">
        <w:t>equest</w:t>
      </w:r>
      <w:r w:rsidR="009506FA" w:rsidRPr="00EB32CF">
        <w:t>,</w:t>
      </w:r>
      <w:r w:rsidR="00A46E10" w:rsidRPr="00EB32CF">
        <w:t xml:space="preserve"> the </w:t>
      </w:r>
      <w:r w:rsidR="48955E0D" w:rsidRPr="00EB32CF">
        <w:t>d</w:t>
      </w:r>
      <w:r w:rsidR="00A46E10" w:rsidRPr="00EB32CF">
        <w:t xml:space="preserve">epartment will advise the pharmacist </w:t>
      </w:r>
      <w:r w:rsidR="00830F84" w:rsidRPr="00EB32CF">
        <w:t>of the Minister’s decision in writing,</w:t>
      </w:r>
      <w:r w:rsidR="00A46E10" w:rsidRPr="00EB32CF">
        <w:t xml:space="preserve"> as soon as practicable after th</w:t>
      </w:r>
      <w:r w:rsidR="00665FB6" w:rsidRPr="00EB32CF">
        <w:t>e</w:t>
      </w:r>
      <w:r w:rsidR="00A46E10" w:rsidRPr="00EB32CF">
        <w:t xml:space="preserve"> decision </w:t>
      </w:r>
      <w:r w:rsidR="00665FB6" w:rsidRPr="00EB32CF">
        <w:t>w</w:t>
      </w:r>
      <w:r w:rsidR="00A46E10" w:rsidRPr="00EB32CF">
        <w:t>as made. This includes circumstances wher</w:t>
      </w:r>
      <w:r w:rsidR="00665FB6" w:rsidRPr="00EB32CF">
        <w:t>e no decision has been made</w:t>
      </w:r>
      <w:r w:rsidR="00E03856">
        <w:t xml:space="preserve">, </w:t>
      </w:r>
      <w:r w:rsidR="00A46E10" w:rsidRPr="00EB32CF">
        <w:t xml:space="preserve">and the Minister is taken to have decided not to </w:t>
      </w:r>
      <w:r w:rsidR="008A27EC" w:rsidRPr="00EB32CF">
        <w:t xml:space="preserve">approve </w:t>
      </w:r>
      <w:r w:rsidR="00A46E10" w:rsidRPr="00EB32CF">
        <w:t xml:space="preserve">the </w:t>
      </w:r>
      <w:r w:rsidR="00883C02" w:rsidRPr="00EB32CF">
        <w:t>r</w:t>
      </w:r>
      <w:r w:rsidR="00A46E10" w:rsidRPr="00EB32CF">
        <w:t>equest.</w:t>
      </w:r>
    </w:p>
    <w:p w14:paraId="45DC21FF" w14:textId="71F0D622" w:rsidR="00453814" w:rsidRPr="001832A0" w:rsidRDefault="005E5042" w:rsidP="006723BA">
      <w:r w:rsidRPr="001832A0">
        <w:t xml:space="preserve">Where the Minister decides not to approve the request, </w:t>
      </w:r>
      <w:r w:rsidR="00A46E10" w:rsidRPr="001832A0">
        <w:t xml:space="preserve">the </w:t>
      </w:r>
      <w:r w:rsidRPr="001832A0">
        <w:t xml:space="preserve">Secretary’s </w:t>
      </w:r>
      <w:r w:rsidR="00A46E10" w:rsidRPr="001832A0">
        <w:t>decision to</w:t>
      </w:r>
      <w:r w:rsidR="0010405C" w:rsidRPr="001832A0">
        <w:t xml:space="preserve"> reject the pharmacist’s application </w:t>
      </w:r>
      <w:r w:rsidR="00A46E10" w:rsidRPr="001832A0">
        <w:t xml:space="preserve">stands. The pharmacist may then consider seeking a review of the </w:t>
      </w:r>
      <w:r w:rsidR="00197CEB" w:rsidRPr="001832A0">
        <w:t xml:space="preserve">Secretary’s </w:t>
      </w:r>
      <w:r w:rsidR="00665FB6" w:rsidRPr="001832A0">
        <w:t xml:space="preserve">decision </w:t>
      </w:r>
      <w:r w:rsidR="00A46E10" w:rsidRPr="001832A0">
        <w:t xml:space="preserve">by the </w:t>
      </w:r>
      <w:r w:rsidR="00A46E10" w:rsidRPr="001832A0" w:rsidDel="00727DEF">
        <w:t>A</w:t>
      </w:r>
      <w:r w:rsidR="00727DEF" w:rsidRPr="001832A0">
        <w:t>R</w:t>
      </w:r>
      <w:r w:rsidR="00A46E10" w:rsidRPr="001832A0">
        <w:t xml:space="preserve">T </w:t>
      </w:r>
      <w:r w:rsidR="00665FB6" w:rsidRPr="001832A0">
        <w:t>or</w:t>
      </w:r>
      <w:r w:rsidR="00A46E10" w:rsidRPr="001832A0">
        <w:t xml:space="preserve"> Federal </w:t>
      </w:r>
      <w:r w:rsidR="000F6093">
        <w:t>C</w:t>
      </w:r>
      <w:r w:rsidR="00A46E10" w:rsidRPr="001832A0">
        <w:t>ourt if they have not already done so.</w:t>
      </w:r>
    </w:p>
    <w:p w14:paraId="65FFD002" w14:textId="5AACEC75" w:rsidR="008F6D49" w:rsidRPr="00CC6559" w:rsidRDefault="00261AF1" w:rsidP="006723BA">
      <w:r w:rsidRPr="00CC6559">
        <w:t xml:space="preserve">The pharmacist may also seek review of the Minister’s decision in the Federal Court. </w:t>
      </w:r>
      <w:r w:rsidR="008F6D49" w:rsidRPr="00CC6559">
        <w:t>It is recommended they seek independent legal advice before proceeding.</w:t>
      </w:r>
    </w:p>
    <w:p w14:paraId="624E0939" w14:textId="3DAE4127" w:rsidR="00EB33E8" w:rsidRPr="001832A0" w:rsidRDefault="00FB1216" w:rsidP="006723BA">
      <w:r w:rsidRPr="001832A0">
        <w:t xml:space="preserve">If the Minister decides not to approve a request, the </w:t>
      </w:r>
      <w:r w:rsidR="00EB33E8" w:rsidRPr="001832A0">
        <w:t xml:space="preserve">pharmacist may not make another request </w:t>
      </w:r>
      <w:r w:rsidR="00C642DC" w:rsidRPr="001832A0">
        <w:t xml:space="preserve">to the Minister </w:t>
      </w:r>
      <w:r w:rsidR="00EB33E8" w:rsidRPr="001832A0">
        <w:t>for the same premises within 12 months of</w:t>
      </w:r>
      <w:r w:rsidR="00C642DC" w:rsidRPr="001832A0">
        <w:t xml:space="preserve"> </w:t>
      </w:r>
      <w:r w:rsidR="00B166E6" w:rsidRPr="001832A0">
        <w:t>making the original request.</w:t>
      </w:r>
    </w:p>
    <w:p w14:paraId="29111DF6" w14:textId="136758EE" w:rsidR="00F068F4" w:rsidRPr="00741608" w:rsidRDefault="0076228A" w:rsidP="006723BA">
      <w:pPr>
        <w:pStyle w:val="Heading3"/>
      </w:pPr>
      <w:bookmarkStart w:id="44" w:name="_Toc208302461"/>
      <w:r w:rsidRPr="00741608">
        <w:t>Request approved</w:t>
      </w:r>
      <w:bookmarkEnd w:id="44"/>
      <w:r w:rsidRPr="00741608">
        <w:t xml:space="preserve"> </w:t>
      </w:r>
    </w:p>
    <w:p w14:paraId="1DF05C18" w14:textId="4C0FE1A6" w:rsidR="009A10E1" w:rsidRPr="001832A0" w:rsidRDefault="00453814" w:rsidP="006723BA">
      <w:r w:rsidRPr="001832A0">
        <w:t xml:space="preserve">If the Minister decides to </w:t>
      </w:r>
      <w:r w:rsidR="0076228A" w:rsidRPr="001832A0">
        <w:t xml:space="preserve">approve </w:t>
      </w:r>
      <w:r w:rsidR="003E0C68" w:rsidRPr="001832A0">
        <w:t>a</w:t>
      </w:r>
      <w:r w:rsidRPr="001832A0">
        <w:t xml:space="preserve"> request</w:t>
      </w:r>
      <w:r w:rsidR="0076228A" w:rsidRPr="001832A0">
        <w:t xml:space="preserve">, </w:t>
      </w:r>
      <w:bookmarkStart w:id="45" w:name="_Toc136769017"/>
      <w:r w:rsidR="00266E21" w:rsidRPr="001832A0" w:rsidDel="001F6FDF">
        <w:t xml:space="preserve">the </w:t>
      </w:r>
      <w:r w:rsidR="0010405C" w:rsidRPr="001832A0" w:rsidDel="001F6FDF">
        <w:t xml:space="preserve">Secretary’s </w:t>
      </w:r>
      <w:r w:rsidR="00266E21" w:rsidRPr="001832A0" w:rsidDel="001F6FDF">
        <w:t xml:space="preserve">decision </w:t>
      </w:r>
      <w:r w:rsidR="00197CEB" w:rsidRPr="001832A0">
        <w:t xml:space="preserve">to </w:t>
      </w:r>
      <w:r w:rsidR="00256B60" w:rsidRPr="001832A0">
        <w:t xml:space="preserve">not approve the pharmacist will be </w:t>
      </w:r>
      <w:r w:rsidR="00E00D64" w:rsidRPr="001832A0">
        <w:t xml:space="preserve">substituted with </w:t>
      </w:r>
      <w:r w:rsidR="00241A16" w:rsidRPr="001832A0">
        <w:t xml:space="preserve">the Minister’s </w:t>
      </w:r>
      <w:r w:rsidR="009A10E1" w:rsidRPr="001832A0">
        <w:t>decision to approve the pharmacist</w:t>
      </w:r>
      <w:r w:rsidR="00E00D64" w:rsidRPr="001832A0" w:rsidDel="00320BDB">
        <w:t>.</w:t>
      </w:r>
    </w:p>
    <w:p w14:paraId="6A638233" w14:textId="0FFF7587" w:rsidR="007F2362" w:rsidRPr="00CC6559" w:rsidRDefault="007F2362" w:rsidP="006723BA">
      <w:r w:rsidRPr="00CC6559">
        <w:t xml:space="preserve">Following the Minister’s decision, the Secretary will allocate an approval number to the pharmacist, </w:t>
      </w:r>
      <w:r w:rsidR="00FE5095" w:rsidRPr="00CC6559">
        <w:t xml:space="preserve">and the pharmacist will be asked to request a deactivation of the approval </w:t>
      </w:r>
      <w:r w:rsidRPr="00CC6559">
        <w:t xml:space="preserve">until </w:t>
      </w:r>
      <w:r w:rsidR="008E492C" w:rsidRPr="00CC6559">
        <w:t xml:space="preserve">the </w:t>
      </w:r>
      <w:r w:rsidRPr="00CC6559">
        <w:t xml:space="preserve">pharmacist </w:t>
      </w:r>
      <w:r w:rsidR="00C25D07" w:rsidRPr="00CC6559">
        <w:t xml:space="preserve">can </w:t>
      </w:r>
      <w:r w:rsidRPr="00CC6559">
        <w:t>provide evidence they are permitted under the relevant State or Territory law to carry on business as a pharmacist at the proposed premises</w:t>
      </w:r>
      <w:r w:rsidR="00C25D07" w:rsidRPr="00CC6559">
        <w:t>, and t</w:t>
      </w:r>
      <w:r w:rsidR="008334B7" w:rsidRPr="00CC6559">
        <w:t xml:space="preserve">hey are ready to trade from the premises. </w:t>
      </w:r>
      <w:r w:rsidR="00E82255" w:rsidRPr="00CC6559">
        <w:t xml:space="preserve">Once evidence of this has been provided to the </w:t>
      </w:r>
      <w:r w:rsidR="52B5CD3E" w:rsidRPr="00CC6559">
        <w:t>d</w:t>
      </w:r>
      <w:r w:rsidR="00E82255" w:rsidRPr="00CC6559">
        <w:t xml:space="preserve">epartment, </w:t>
      </w:r>
      <w:r w:rsidRPr="00CC6559">
        <w:t xml:space="preserve">the approval </w:t>
      </w:r>
      <w:r w:rsidR="00E82255" w:rsidRPr="00CC6559">
        <w:t>can be</w:t>
      </w:r>
      <w:r w:rsidRPr="00CC6559">
        <w:t xml:space="preserve"> activated and claims to supply pharmaceutical benefits can be made.</w:t>
      </w:r>
    </w:p>
    <w:p w14:paraId="0686CD33" w14:textId="2A9277F3" w:rsidR="007F2362" w:rsidRPr="00CC6559" w:rsidRDefault="007F2362" w:rsidP="006723BA">
      <w:r w:rsidRPr="00CC6559">
        <w:t xml:space="preserve">An approval granted by the Minister is treated </w:t>
      </w:r>
      <w:r w:rsidR="00540BA2" w:rsidRPr="00CC6559">
        <w:t xml:space="preserve">the same </w:t>
      </w:r>
      <w:r w:rsidRPr="00CC6559">
        <w:t xml:space="preserve">as an approval granted under section 90 </w:t>
      </w:r>
      <w:r w:rsidR="0038751E">
        <w:br/>
      </w:r>
      <w:r w:rsidRPr="00CC6559">
        <w:t>of the Act. That is, the approved pharmacist has the same rights and obligations as any other approved pharmacist. The pharmacist must also comply with any conditions the Minister has attached to the approval.</w:t>
      </w:r>
    </w:p>
    <w:p w14:paraId="2DC588E4" w14:textId="103AFDD0" w:rsidR="00990B1F" w:rsidRPr="00CB77F0" w:rsidRDefault="007F2362" w:rsidP="006723BA">
      <w:r w:rsidRPr="00CB77F0">
        <w:t xml:space="preserve">If a pharmacist subsequently wishes to relocate the pharmacy, they must </w:t>
      </w:r>
      <w:proofErr w:type="gramStart"/>
      <w:r w:rsidRPr="00CB77F0">
        <w:t>submit an application</w:t>
      </w:r>
      <w:proofErr w:type="gramEnd"/>
      <w:r w:rsidRPr="00CB77F0">
        <w:t xml:space="preserve"> for consideration by the</w:t>
      </w:r>
      <w:r w:rsidR="004F70BA" w:rsidRPr="00CB77F0">
        <w:t xml:space="preserve"> </w:t>
      </w:r>
      <w:r w:rsidRPr="00CB77F0">
        <w:t>Authority against the requirements of the Rules</w:t>
      </w:r>
      <w:r w:rsidR="004F70BA" w:rsidRPr="00CB77F0">
        <w:t>.</w:t>
      </w:r>
    </w:p>
    <w:p w14:paraId="34B33C94" w14:textId="43BCA229" w:rsidR="00990B1F" w:rsidRPr="00741608" w:rsidRDefault="00990B1F" w:rsidP="006723BA">
      <w:bookmarkStart w:id="46" w:name="_Toc136769025"/>
      <w:bookmarkEnd w:id="45"/>
      <w:r w:rsidRPr="00741608">
        <w:br w:type="page"/>
      </w:r>
    </w:p>
    <w:p w14:paraId="30085404" w14:textId="4ABD4F09" w:rsidR="00F81719" w:rsidRPr="00CC6559" w:rsidRDefault="00C847C9" w:rsidP="00CC6559">
      <w:pPr>
        <w:pStyle w:val="Appendixheadings"/>
      </w:pPr>
      <w:bookmarkStart w:id="47" w:name="APPENDIX1"/>
      <w:bookmarkStart w:id="48" w:name="_Toc208302462"/>
      <w:bookmarkEnd w:id="47"/>
      <w:r w:rsidRPr="00741608">
        <w:lastRenderedPageBreak/>
        <w:t>Appendix 1</w:t>
      </w:r>
      <w:r w:rsidR="00841D47">
        <w:t>:</w:t>
      </w:r>
      <w:r w:rsidR="00CC6559">
        <w:t xml:space="preserve"> </w:t>
      </w:r>
      <w:r w:rsidR="00307E90" w:rsidRPr="00CC6559">
        <w:t>LEGISLATION</w:t>
      </w:r>
      <w:bookmarkEnd w:id="48"/>
    </w:p>
    <w:p w14:paraId="4A8BF173" w14:textId="380D2382" w:rsidR="00F81719" w:rsidRPr="001832A0" w:rsidRDefault="00F81719" w:rsidP="006723BA">
      <w:r w:rsidRPr="001832A0">
        <w:t xml:space="preserve">The Act sets out the legislative basis for the Minister’s </w:t>
      </w:r>
      <w:r w:rsidR="00D85330" w:rsidRPr="001832A0">
        <w:t>d</w:t>
      </w:r>
      <w:r w:rsidRPr="001832A0">
        <w:t xml:space="preserve">iscretionary </w:t>
      </w:r>
      <w:r w:rsidR="00C411E4" w:rsidRPr="001832A0">
        <w:t>p</w:t>
      </w:r>
      <w:r w:rsidRPr="001832A0">
        <w:t>ower. Sections</w:t>
      </w:r>
      <w:r w:rsidR="00307E90" w:rsidRPr="001832A0">
        <w:t> </w:t>
      </w:r>
      <w:r w:rsidRPr="001832A0">
        <w:t>90A </w:t>
      </w:r>
      <w:r w:rsidRPr="001832A0">
        <w:noBreakHyphen/>
        <w:t> 90E set out the:</w:t>
      </w:r>
    </w:p>
    <w:p w14:paraId="75BA9401" w14:textId="77777777" w:rsidR="00F81719" w:rsidRPr="00CB77F0" w:rsidRDefault="00F81719" w:rsidP="006723BA">
      <w:pPr>
        <w:pStyle w:val="ListNumber3"/>
        <w:numPr>
          <w:ilvl w:val="0"/>
          <w:numId w:val="51"/>
        </w:numPr>
      </w:pPr>
      <w:r w:rsidRPr="00CB77F0">
        <w:t xml:space="preserve">power to approve a pharmacist to supply Pharmaceutical Benefits </w:t>
      </w:r>
      <w:r w:rsidR="00C411E4" w:rsidRPr="00CB77F0">
        <w:t xml:space="preserve">Scheme (PBS) medicines </w:t>
      </w:r>
      <w:r w:rsidRPr="00CB77F0">
        <w:t xml:space="preserve">at </w:t>
      </w:r>
      <w:proofErr w:type="gramStart"/>
      <w:r w:rsidRPr="00CB77F0">
        <w:t>particular premises</w:t>
      </w:r>
      <w:proofErr w:type="gramEnd"/>
      <w:r w:rsidRPr="00CB77F0">
        <w:t xml:space="preserve"> (section 90A</w:t>
      </w:r>
      <w:proofErr w:type="gramStart"/>
      <w:r w:rsidRPr="00CB77F0">
        <w:t>);</w:t>
      </w:r>
      <w:proofErr w:type="gramEnd"/>
    </w:p>
    <w:p w14:paraId="11CCD24B" w14:textId="77777777" w:rsidR="00F81719" w:rsidRPr="00CB77F0" w:rsidRDefault="00F81719" w:rsidP="006723BA">
      <w:pPr>
        <w:pStyle w:val="ListNumber3"/>
      </w:pPr>
      <w:r w:rsidRPr="00CB77F0">
        <w:t xml:space="preserve">circumstances in which the </w:t>
      </w:r>
      <w:r w:rsidR="00D85330" w:rsidRPr="00CB77F0">
        <w:t>d</w:t>
      </w:r>
      <w:r w:rsidRPr="00CB77F0">
        <w:t xml:space="preserve">iscretionary </w:t>
      </w:r>
      <w:r w:rsidR="00C411E4" w:rsidRPr="00CB77F0">
        <w:t>p</w:t>
      </w:r>
      <w:r w:rsidRPr="00CB77F0">
        <w:t>ower is</w:t>
      </w:r>
      <w:r w:rsidR="00C411E4" w:rsidRPr="00CB77F0">
        <w:t>/</w:t>
      </w:r>
      <w:r w:rsidRPr="00CB77F0">
        <w:t>is not available (section 90A</w:t>
      </w:r>
      <w:proofErr w:type="gramStart"/>
      <w:r w:rsidRPr="00CB77F0">
        <w:t>);</w:t>
      </w:r>
      <w:proofErr w:type="gramEnd"/>
    </w:p>
    <w:p w14:paraId="79AC3852" w14:textId="77777777" w:rsidR="00F81719" w:rsidRPr="0091427B" w:rsidRDefault="00F81719" w:rsidP="006723BA">
      <w:pPr>
        <w:pStyle w:val="ListNumber3"/>
      </w:pPr>
      <w:r w:rsidRPr="0091427B">
        <w:t xml:space="preserve">conditions that must be satisfied </w:t>
      </w:r>
      <w:proofErr w:type="gramStart"/>
      <w:r w:rsidRPr="0091427B">
        <w:t>in order for</w:t>
      </w:r>
      <w:proofErr w:type="gramEnd"/>
      <w:r w:rsidRPr="0091427B">
        <w:t xml:space="preserve"> the </w:t>
      </w:r>
      <w:r w:rsidR="00D85330" w:rsidRPr="0091427B">
        <w:t>d</w:t>
      </w:r>
      <w:r w:rsidRPr="0091427B">
        <w:t xml:space="preserve">iscretionary </w:t>
      </w:r>
      <w:r w:rsidR="00C411E4" w:rsidRPr="0091427B">
        <w:t>p</w:t>
      </w:r>
      <w:r w:rsidRPr="0091427B">
        <w:t>ower to be exercised (section 90A</w:t>
      </w:r>
      <w:proofErr w:type="gramStart"/>
      <w:r w:rsidRPr="0091427B">
        <w:t>);</w:t>
      </w:r>
      <w:proofErr w:type="gramEnd"/>
    </w:p>
    <w:p w14:paraId="29A300C7" w14:textId="259B83F7" w:rsidR="00F81719" w:rsidRPr="00CB77F0" w:rsidRDefault="00A0645F" w:rsidP="006723BA">
      <w:pPr>
        <w:pStyle w:val="ListNumber3"/>
      </w:pPr>
      <w:r w:rsidRPr="00CB77F0">
        <w:t>the</w:t>
      </w:r>
      <w:r w:rsidR="00F81719" w:rsidRPr="00CB77F0">
        <w:t xml:space="preserve"> form in which </w:t>
      </w:r>
      <w:r w:rsidRPr="00CB77F0">
        <w:t xml:space="preserve">a </w:t>
      </w:r>
      <w:r w:rsidR="00C411E4" w:rsidRPr="00CB77F0">
        <w:t>r</w:t>
      </w:r>
      <w:r w:rsidR="00F81719" w:rsidRPr="00CB77F0">
        <w:t>equest must be made (</w:t>
      </w:r>
      <w:r w:rsidRPr="00CB77F0">
        <w:t>sub</w:t>
      </w:r>
      <w:r w:rsidR="00F81719" w:rsidRPr="00CB77F0">
        <w:t>section 90</w:t>
      </w:r>
      <w:proofErr w:type="gramStart"/>
      <w:r w:rsidR="00F81719" w:rsidRPr="00CB77F0">
        <w:t>B</w:t>
      </w:r>
      <w:r w:rsidRPr="00CB77F0">
        <w:t>(</w:t>
      </w:r>
      <w:proofErr w:type="gramEnd"/>
      <w:r w:rsidRPr="00CB77F0">
        <w:t>2)</w:t>
      </w:r>
      <w:proofErr w:type="gramStart"/>
      <w:r w:rsidR="00F81719" w:rsidRPr="00CB77F0">
        <w:t>);</w:t>
      </w:r>
      <w:proofErr w:type="gramEnd"/>
    </w:p>
    <w:p w14:paraId="6D61A277" w14:textId="77777777" w:rsidR="00F81719" w:rsidRPr="00CB77F0" w:rsidRDefault="00F81719" w:rsidP="006723BA">
      <w:pPr>
        <w:pStyle w:val="ListNumber3"/>
      </w:pPr>
      <w:r w:rsidRPr="00CB77F0">
        <w:t xml:space="preserve">timeframe in which </w:t>
      </w:r>
      <w:r w:rsidR="00C411E4" w:rsidRPr="00CB77F0">
        <w:t>r</w:t>
      </w:r>
      <w:r w:rsidRPr="00CB77F0">
        <w:t>equests must be made (s</w:t>
      </w:r>
      <w:r w:rsidR="00A0645F" w:rsidRPr="00CB77F0">
        <w:t>ubs</w:t>
      </w:r>
      <w:r w:rsidRPr="00CB77F0">
        <w:t>ection 90</w:t>
      </w:r>
      <w:proofErr w:type="gramStart"/>
      <w:r w:rsidRPr="00CB77F0">
        <w:t>B</w:t>
      </w:r>
      <w:r w:rsidR="00A0645F" w:rsidRPr="00CB77F0">
        <w:t>(</w:t>
      </w:r>
      <w:proofErr w:type="gramEnd"/>
      <w:r w:rsidR="00A0645F" w:rsidRPr="00CB77F0">
        <w:t>3)</w:t>
      </w:r>
      <w:proofErr w:type="gramStart"/>
      <w:r w:rsidRPr="00CB77F0">
        <w:t>);</w:t>
      </w:r>
      <w:proofErr w:type="gramEnd"/>
    </w:p>
    <w:p w14:paraId="55A296B5" w14:textId="746629D0" w:rsidR="00F81719" w:rsidRPr="00CB77F0" w:rsidRDefault="00F81719" w:rsidP="006723BA">
      <w:pPr>
        <w:pStyle w:val="ListNumber3"/>
      </w:pPr>
      <w:r w:rsidRPr="00CB77F0">
        <w:t xml:space="preserve">timeframe in which the Minister will </w:t>
      </w:r>
      <w:proofErr w:type="gramStart"/>
      <w:r w:rsidRPr="00CB77F0">
        <w:t>make a decision</w:t>
      </w:r>
      <w:proofErr w:type="gramEnd"/>
      <w:r w:rsidRPr="00CB77F0">
        <w:t xml:space="preserve"> about a </w:t>
      </w:r>
      <w:r w:rsidR="00C411E4" w:rsidRPr="00CB77F0">
        <w:t>r</w:t>
      </w:r>
      <w:r w:rsidRPr="00CB77F0">
        <w:t>equest (</w:t>
      </w:r>
      <w:r w:rsidR="000D13FD" w:rsidRPr="00CB77F0">
        <w:t>sub</w:t>
      </w:r>
      <w:r w:rsidRPr="00CB77F0">
        <w:t>section 90</w:t>
      </w:r>
      <w:proofErr w:type="gramStart"/>
      <w:r w:rsidRPr="00CB77F0">
        <w:t>B</w:t>
      </w:r>
      <w:r w:rsidR="000D13FD" w:rsidRPr="00CB77F0" w:rsidDel="00114D1F">
        <w:t>(</w:t>
      </w:r>
      <w:proofErr w:type="gramEnd"/>
      <w:r w:rsidR="000D13FD" w:rsidRPr="00CB77F0">
        <w:t>5)</w:t>
      </w:r>
      <w:proofErr w:type="gramStart"/>
      <w:r w:rsidRPr="00CB77F0">
        <w:t>);</w:t>
      </w:r>
      <w:proofErr w:type="gramEnd"/>
    </w:p>
    <w:p w14:paraId="597C71BF" w14:textId="6FAEA622" w:rsidR="00F81719" w:rsidRPr="00CB77F0" w:rsidRDefault="00F81719" w:rsidP="006723BA">
      <w:pPr>
        <w:pStyle w:val="ListNumber3"/>
      </w:pPr>
      <w:r w:rsidRPr="00CB77F0">
        <w:t>procedure for advising pharmacists of decisions made by the Minister (</w:t>
      </w:r>
      <w:r w:rsidR="000D13FD" w:rsidRPr="00CB77F0">
        <w:t>sub</w:t>
      </w:r>
      <w:r w:rsidRPr="00CB77F0">
        <w:t>section</w:t>
      </w:r>
      <w:r w:rsidR="001D0368" w:rsidRPr="00CB77F0">
        <w:t> </w:t>
      </w:r>
      <w:r w:rsidRPr="00CB77F0">
        <w:t>90</w:t>
      </w:r>
      <w:proofErr w:type="gramStart"/>
      <w:r w:rsidRPr="00CB77F0">
        <w:t>B</w:t>
      </w:r>
      <w:r w:rsidR="000D13FD" w:rsidRPr="00CB77F0">
        <w:t>(</w:t>
      </w:r>
      <w:proofErr w:type="gramEnd"/>
      <w:r w:rsidR="000D13FD" w:rsidRPr="00CB77F0">
        <w:t>6)</w:t>
      </w:r>
      <w:proofErr w:type="gramStart"/>
      <w:r w:rsidRPr="00CB77F0">
        <w:t>);</w:t>
      </w:r>
      <w:proofErr w:type="gramEnd"/>
    </w:p>
    <w:p w14:paraId="16249DFB" w14:textId="519FA7D6" w:rsidR="00F81719" w:rsidRPr="00CB77F0" w:rsidRDefault="00F81719" w:rsidP="006723BA">
      <w:pPr>
        <w:pStyle w:val="ListNumber3"/>
      </w:pPr>
      <w:r w:rsidRPr="00CB77F0">
        <w:t xml:space="preserve">arrangements for dealing with </w:t>
      </w:r>
      <w:r w:rsidR="00C411E4" w:rsidRPr="00CB77F0">
        <w:t>r</w:t>
      </w:r>
      <w:r w:rsidRPr="00CB77F0">
        <w:t xml:space="preserve">equests where the applicant has sought a review of the </w:t>
      </w:r>
      <w:r w:rsidR="004D199C" w:rsidRPr="00CB77F0">
        <w:t xml:space="preserve">decision of the </w:t>
      </w:r>
      <w:r w:rsidRPr="00CB77F0">
        <w:t>Secretary</w:t>
      </w:r>
      <w:r w:rsidR="008F6D49" w:rsidRPr="00CB77F0">
        <w:t xml:space="preserve"> or their</w:t>
      </w:r>
      <w:r w:rsidRPr="00CB77F0">
        <w:t xml:space="preserve"> de</w:t>
      </w:r>
      <w:r w:rsidR="004D199C" w:rsidRPr="00CB77F0">
        <w:t>legate</w:t>
      </w:r>
      <w:r w:rsidRPr="00CB77F0">
        <w:t xml:space="preserve"> (section 90C)</w:t>
      </w:r>
      <w:r w:rsidR="00EB33E8" w:rsidRPr="00CB77F0">
        <w:t xml:space="preserve">, or the same applicant makes a request for the same location within 12 </w:t>
      </w:r>
      <w:proofErr w:type="gramStart"/>
      <w:r w:rsidR="00EB33E8" w:rsidRPr="00CB77F0">
        <w:t>months</w:t>
      </w:r>
      <w:r w:rsidRPr="00CB77F0">
        <w:t>;</w:t>
      </w:r>
      <w:proofErr w:type="gramEnd"/>
    </w:p>
    <w:p w14:paraId="15CD67C0" w14:textId="2C22CFBD" w:rsidR="00F81719" w:rsidRPr="00CB77F0" w:rsidRDefault="00F81719" w:rsidP="006723BA">
      <w:pPr>
        <w:pStyle w:val="ListNumber3"/>
      </w:pPr>
      <w:r w:rsidRPr="00CB77F0">
        <w:t xml:space="preserve">arrangements for seeking further information from an applicant </w:t>
      </w:r>
      <w:r w:rsidR="008F6D49" w:rsidRPr="00CB77F0">
        <w:t>pharmacist</w:t>
      </w:r>
      <w:r w:rsidRPr="00CB77F0">
        <w:t xml:space="preserve"> (or any other person) to assist in </w:t>
      </w:r>
      <w:proofErr w:type="gramStart"/>
      <w:r w:rsidRPr="00CB77F0">
        <w:t>making a decision</w:t>
      </w:r>
      <w:proofErr w:type="gramEnd"/>
      <w:r w:rsidRPr="00CB77F0">
        <w:t xml:space="preserve"> about a </w:t>
      </w:r>
      <w:r w:rsidR="00C411E4" w:rsidRPr="00CB77F0">
        <w:t>r</w:t>
      </w:r>
      <w:r w:rsidRPr="00CB77F0">
        <w:t>equest (section 90D); and</w:t>
      </w:r>
    </w:p>
    <w:p w14:paraId="0411E1C2" w14:textId="3FDF5507" w:rsidR="00F81719" w:rsidRPr="00CB77F0" w:rsidRDefault="000D13FD" w:rsidP="006723BA">
      <w:pPr>
        <w:pStyle w:val="ListNumber3"/>
      </w:pPr>
      <w:r w:rsidRPr="00CB77F0">
        <w:t xml:space="preserve">conditions of approval and </w:t>
      </w:r>
      <w:r w:rsidR="00F81719" w:rsidRPr="00CB77F0">
        <w:t xml:space="preserve">rights and obligations of </w:t>
      </w:r>
      <w:r w:rsidR="004D199C" w:rsidRPr="00CB77F0">
        <w:t xml:space="preserve">approved </w:t>
      </w:r>
      <w:r w:rsidR="00F81719" w:rsidRPr="00CB77F0">
        <w:t>pharmacists (section 90E).</w:t>
      </w:r>
    </w:p>
    <w:p w14:paraId="767D471B" w14:textId="3A083150" w:rsidR="00D03451" w:rsidRPr="00CB77F0" w:rsidRDefault="00D03451" w:rsidP="006723BA">
      <w:r w:rsidRPr="00CB77F0">
        <w:br w:type="page"/>
      </w:r>
    </w:p>
    <w:p w14:paraId="07246ABE" w14:textId="63066E68" w:rsidR="00D064A6" w:rsidRPr="00741608" w:rsidRDefault="00D064A6" w:rsidP="00CC6559">
      <w:pPr>
        <w:pStyle w:val="Appendixheadings"/>
      </w:pPr>
      <w:bookmarkStart w:id="49" w:name="APPENDIX2"/>
      <w:bookmarkStart w:id="50" w:name="_Toc208302463"/>
      <w:bookmarkEnd w:id="49"/>
      <w:r w:rsidRPr="00741608">
        <w:lastRenderedPageBreak/>
        <w:t>Appendix 2</w:t>
      </w:r>
      <w:r w:rsidR="00841D47">
        <w:t>:</w:t>
      </w:r>
      <w:r w:rsidR="000A4FAE" w:rsidRPr="00741608">
        <w:t xml:space="preserve"> </w:t>
      </w:r>
      <w:r w:rsidR="00CC6559">
        <w:t>MINISTER’S DISCRETIONARY FLOWCHART</w:t>
      </w:r>
      <w:bookmarkEnd w:id="50"/>
    </w:p>
    <w:p w14:paraId="76B3C9F2" w14:textId="7F9F36FB" w:rsidR="00741608" w:rsidRPr="00CB77F0" w:rsidRDefault="00A362C4" w:rsidP="006723BA">
      <w:r w:rsidRPr="00EB32CF">
        <w:rPr>
          <w:noProof/>
        </w:rPr>
        <w:drawing>
          <wp:inline distT="0" distB="0" distL="0" distR="0" wp14:anchorId="2129E708" wp14:editId="1312D4A6">
            <wp:extent cx="5706110" cy="6055360"/>
            <wp:effectExtent l="0" t="0" r="8890" b="2540"/>
            <wp:docPr id="102332614" name="Picture 1" descr="A flowchart showing the process for the Minister's discretionary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2614" name="Picture 1" descr="A flowchart showing the process for the Minister's discretionary power"/>
                    <pic:cNvPicPr/>
                  </pic:nvPicPr>
                  <pic:blipFill>
                    <a:blip r:embed="rId20"/>
                    <a:stretch>
                      <a:fillRect/>
                    </a:stretch>
                  </pic:blipFill>
                  <pic:spPr>
                    <a:xfrm>
                      <a:off x="0" y="0"/>
                      <a:ext cx="5706110" cy="6055360"/>
                    </a:xfrm>
                    <a:prstGeom prst="rect">
                      <a:avLst/>
                    </a:prstGeom>
                  </pic:spPr>
                </pic:pic>
              </a:graphicData>
            </a:graphic>
          </wp:inline>
        </w:drawing>
      </w:r>
      <w:r w:rsidR="00741608" w:rsidRPr="00CB77F0">
        <w:br w:type="page"/>
      </w:r>
    </w:p>
    <w:p w14:paraId="013A31EC" w14:textId="6F2655E3" w:rsidR="00841D47" w:rsidRDefault="004F7626" w:rsidP="007C5050">
      <w:pPr>
        <w:pStyle w:val="Appendixheadings"/>
      </w:pPr>
      <w:bookmarkStart w:id="51" w:name="_Toc208302464"/>
      <w:r>
        <w:rPr>
          <w:noProof/>
        </w:rPr>
        <w:lastRenderedPageBreak/>
        <w:drawing>
          <wp:anchor distT="0" distB="0" distL="114300" distR="114300" simplePos="0" relativeHeight="251658240" behindDoc="0" locked="0" layoutInCell="1" allowOverlap="1" wp14:anchorId="2CB9CFCA" wp14:editId="292F8447">
            <wp:simplePos x="0" y="0"/>
            <wp:positionH relativeFrom="column">
              <wp:posOffset>78649</wp:posOffset>
            </wp:positionH>
            <wp:positionV relativeFrom="paragraph">
              <wp:posOffset>856615</wp:posOffset>
            </wp:positionV>
            <wp:extent cx="5669280" cy="7615555"/>
            <wp:effectExtent l="0" t="0" r="7620" b="4445"/>
            <wp:wrapThrough wrapText="bothSides">
              <wp:wrapPolygon edited="0">
                <wp:start x="0" y="0"/>
                <wp:lineTo x="0" y="21559"/>
                <wp:lineTo x="21556" y="21559"/>
                <wp:lineTo x="21556" y="0"/>
                <wp:lineTo x="0" y="0"/>
              </wp:wrapPolygon>
            </wp:wrapThrough>
            <wp:docPr id="186141054" name="Picture 1" descr="A sample copy of the letter sent by the delegate of the Secretary of the Department of Health, Disability and Ageing rejecting the application made by the pharmacist under the Pharmacy Location Ru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1054" name="Picture 1" descr="A sample copy of the letter sent by the delegate of the Secretary of the Department of Health, Disability and Ageing rejecting the application made by the pharmacist under the Pharmacy Location Rules "/>
                    <pic:cNvPicPr/>
                  </pic:nvPicPr>
                  <pic:blipFill>
                    <a:blip r:embed="rId21"/>
                    <a:stretch>
                      <a:fillRect/>
                    </a:stretch>
                  </pic:blipFill>
                  <pic:spPr>
                    <a:xfrm>
                      <a:off x="0" y="0"/>
                      <a:ext cx="5669280" cy="7615555"/>
                    </a:xfrm>
                    <a:prstGeom prst="rect">
                      <a:avLst/>
                    </a:prstGeom>
                  </pic:spPr>
                </pic:pic>
              </a:graphicData>
            </a:graphic>
            <wp14:sizeRelH relativeFrom="margin">
              <wp14:pctWidth>0</wp14:pctWidth>
            </wp14:sizeRelH>
            <wp14:sizeRelV relativeFrom="margin">
              <wp14:pctHeight>0</wp14:pctHeight>
            </wp14:sizeRelV>
          </wp:anchor>
        </w:drawing>
      </w:r>
      <w:r w:rsidR="00D064A6" w:rsidRPr="00A37B1B">
        <w:t>Appendix 3</w:t>
      </w:r>
      <w:r w:rsidR="00841D47">
        <w:t>:</w:t>
      </w:r>
      <w:r w:rsidR="00CC6559">
        <w:t xml:space="preserve"> SAMPLE LETTER</w:t>
      </w:r>
      <w:bookmarkStart w:id="52" w:name="imageHolder"/>
      <w:bookmarkStart w:id="53" w:name="Title"/>
      <w:bookmarkEnd w:id="46"/>
      <w:bookmarkEnd w:id="51"/>
      <w:bookmarkEnd w:id="52"/>
      <w:bookmarkEnd w:id="53"/>
    </w:p>
    <w:sectPr w:rsidR="00841D47" w:rsidSect="00427666">
      <w:headerReference w:type="default" r:id="rId22"/>
      <w:footerReference w:type="default" r:id="rId23"/>
      <w:pgSz w:w="11906" w:h="16838" w:code="9"/>
      <w:pgMar w:top="1304" w:right="1440" w:bottom="1304" w:left="1480" w:header="652" w:footer="499"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E810" w14:textId="77777777" w:rsidR="00822B6F" w:rsidRDefault="00822B6F" w:rsidP="006723BA">
      <w:r>
        <w:separator/>
      </w:r>
    </w:p>
  </w:endnote>
  <w:endnote w:type="continuationSeparator" w:id="0">
    <w:p w14:paraId="1AF1AA45" w14:textId="77777777" w:rsidR="00822B6F" w:rsidRDefault="00822B6F" w:rsidP="0067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4B5E" w14:textId="017FA4A5" w:rsidR="00DD1628" w:rsidRDefault="00DD1628" w:rsidP="006723BA">
    <w:pPr>
      <w:pStyle w:val="Footer"/>
    </w:pPr>
    <w:r>
      <w:rPr>
        <w:noProof/>
      </w:rPr>
      <mc:AlternateContent>
        <mc:Choice Requires="wps">
          <w:drawing>
            <wp:anchor distT="0" distB="0" distL="0" distR="0" simplePos="0" relativeHeight="251663360" behindDoc="0" locked="0" layoutInCell="1" allowOverlap="1" wp14:anchorId="18DC0085" wp14:editId="6393E53A">
              <wp:simplePos x="635" y="635"/>
              <wp:positionH relativeFrom="page">
                <wp:align>center</wp:align>
              </wp:positionH>
              <wp:positionV relativeFrom="page">
                <wp:align>bottom</wp:align>
              </wp:positionV>
              <wp:extent cx="551815" cy="452755"/>
              <wp:effectExtent l="0" t="0" r="635" b="0"/>
              <wp:wrapNone/>
              <wp:docPr id="76082022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CEB5471" w14:textId="2B1359C7" w:rsidR="00DD1628" w:rsidRPr="00DD1628" w:rsidRDefault="00DD1628" w:rsidP="006723BA">
                          <w:pPr>
                            <w:rPr>
                              <w:rFonts w:eastAsia="Calibri"/>
                              <w:noProof/>
                            </w:rPr>
                          </w:pPr>
                          <w:r w:rsidRPr="00DD1628">
                            <w:rPr>
                              <w:rFonts w:eastAsia="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DC0085" id="_x0000_t202" coordsize="21600,21600" o:spt="202" path="m,l,21600r21600,l21600,xe">
              <v:stroke joinstyle="miter"/>
              <v:path gradientshapeok="t" o:connecttype="rect"/>
            </v:shapetype>
            <v:shape id="Text Box 6" o:spid="_x0000_s1027" type="#_x0000_t202" alt="OFFICIAL" style="position:absolute;margin-left:0;margin-top:0;width:43.45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3CEB5471" w14:textId="2B1359C7" w:rsidR="00DD1628" w:rsidRPr="00DD1628" w:rsidRDefault="00DD1628" w:rsidP="006723BA">
                    <w:pPr>
                      <w:rPr>
                        <w:rFonts w:eastAsia="Calibri"/>
                        <w:noProof/>
                      </w:rPr>
                    </w:pPr>
                    <w:r w:rsidRPr="00DD1628">
                      <w:rPr>
                        <w:rFonts w:eastAsia="Calibri"/>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5590" w14:textId="1CAE92A4" w:rsidR="00542BE1" w:rsidRDefault="00542BE1" w:rsidP="00672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F77A" w14:textId="595105F7" w:rsidR="00542BE1" w:rsidRPr="00CC6559" w:rsidRDefault="00000000" w:rsidP="006723BA">
    <w:pPr>
      <w:pStyle w:val="Footer"/>
    </w:pPr>
    <w:sdt>
      <w:sdtPr>
        <w:id w:val="307598029"/>
        <w:docPartObj>
          <w:docPartGallery w:val="Page Numbers (Bottom of Page)"/>
          <w:docPartUnique/>
        </w:docPartObj>
      </w:sdtPr>
      <w:sdtEndPr>
        <w:rPr>
          <w:noProof/>
        </w:rPr>
      </w:sdtEndPr>
      <w:sdtContent>
        <w:r w:rsidR="00542BE1">
          <w:fldChar w:fldCharType="begin"/>
        </w:r>
        <w:r w:rsidR="00542BE1">
          <w:instrText xml:space="preserve"> PAGE   \* MERGEFORMAT </w:instrText>
        </w:r>
        <w:r w:rsidR="00542BE1">
          <w:fldChar w:fldCharType="separate"/>
        </w:r>
        <w:r w:rsidR="00542BE1">
          <w:rPr>
            <w:noProof/>
          </w:rPr>
          <w:t>10</w:t>
        </w:r>
        <w:r w:rsidR="00542BE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EE3C4" w14:textId="77777777" w:rsidR="00822B6F" w:rsidRDefault="00822B6F" w:rsidP="006723BA">
      <w:r>
        <w:separator/>
      </w:r>
    </w:p>
  </w:footnote>
  <w:footnote w:type="continuationSeparator" w:id="0">
    <w:p w14:paraId="7727CA63" w14:textId="77777777" w:rsidR="00822B6F" w:rsidRDefault="00822B6F" w:rsidP="006723BA">
      <w:r>
        <w:continuationSeparator/>
      </w:r>
    </w:p>
  </w:footnote>
  <w:footnote w:id="1">
    <w:p w14:paraId="304E5EB9" w14:textId="0FFD0F21" w:rsidR="00B277AB" w:rsidRDefault="00B277AB" w:rsidP="006723BA">
      <w:r w:rsidRPr="00FC271C">
        <w:rPr>
          <w:rStyle w:val="FootnoteReference"/>
          <w:sz w:val="18"/>
          <w:szCs w:val="18"/>
        </w:rPr>
        <w:footnoteRef/>
      </w:r>
      <w:r>
        <w:t xml:space="preserve"> </w:t>
      </w:r>
      <w:r w:rsidRPr="000503B8">
        <w:rPr>
          <w:i/>
        </w:rPr>
        <w:t xml:space="preserve">community </w:t>
      </w:r>
      <w:r w:rsidRPr="000503B8">
        <w:t>means a group of people that, in the opinion of the Minister, constitutes a community</w:t>
      </w:r>
    </w:p>
  </w:footnote>
  <w:footnote w:id="2">
    <w:p w14:paraId="4994B29A" w14:textId="31C10F93" w:rsidR="00B277AB" w:rsidRDefault="00B277AB" w:rsidP="006723BA">
      <w:r w:rsidRPr="000503B8">
        <w:rPr>
          <w:rStyle w:val="FootnoteReference"/>
          <w:sz w:val="18"/>
          <w:szCs w:val="18"/>
        </w:rPr>
        <w:footnoteRef/>
      </w:r>
      <w:r w:rsidRPr="000503B8">
        <w:t xml:space="preserve"> </w:t>
      </w:r>
      <w:r w:rsidRPr="000503B8">
        <w:rPr>
          <w:i/>
        </w:rPr>
        <w:t>reasonable access</w:t>
      </w:r>
      <w:r w:rsidRPr="000503B8">
        <w:t>, in relation to the supply of pharmaceutical benefits supplied by an approved pharmacist, means</w:t>
      </w:r>
      <w:r>
        <w:t xml:space="preserve"> access</w:t>
      </w:r>
      <w:r w:rsidRPr="000503B8">
        <w:t xml:space="preserve"> that, in the opinion of the Minister</w:t>
      </w:r>
      <w:r w:rsidR="008B3681">
        <w:t>,</w:t>
      </w:r>
      <w:r w:rsidRPr="000503B8">
        <w:t xml:space="preserve"> is reasonable</w:t>
      </w:r>
    </w:p>
  </w:footnote>
  <w:footnote w:id="3">
    <w:p w14:paraId="413381BE" w14:textId="15956E1F" w:rsidR="00542BE1" w:rsidRDefault="00542BE1" w:rsidP="006723BA">
      <w:pPr>
        <w:pStyle w:val="FootnoteText"/>
      </w:pPr>
      <w:r>
        <w:rPr>
          <w:rStyle w:val="FootnoteReference"/>
        </w:rPr>
        <w:footnoteRef/>
      </w:r>
      <w:r>
        <w:t xml:space="preserve"> </w:t>
      </w:r>
      <w:r w:rsidRPr="002756F4">
        <w:t>Kong v Minister for Health (2014) 227 FCR 215, [97], [179], [183]; Pharmacy Restructuring Authority v Martin (1994) 53 FCR 589, 597</w:t>
      </w:r>
    </w:p>
  </w:footnote>
  <w:footnote w:id="4">
    <w:p w14:paraId="1C1169FC" w14:textId="467333EF" w:rsidR="00DB30FA" w:rsidRPr="000C0362" w:rsidRDefault="00DB30FA" w:rsidP="006723BA">
      <w:pPr>
        <w:pStyle w:val="FootnoteText"/>
      </w:pPr>
      <w:r w:rsidRPr="000C0362">
        <w:rPr>
          <w:rStyle w:val="FootnoteReference"/>
          <w:sz w:val="18"/>
          <w:szCs w:val="18"/>
        </w:rPr>
        <w:footnoteRef/>
      </w:r>
      <w:r w:rsidRPr="000C0362">
        <w:t xml:space="preserve"> </w:t>
      </w:r>
      <w:r w:rsidR="00211523" w:rsidRPr="000C0362">
        <w:rPr>
          <w:iCs/>
        </w:rPr>
        <w:t xml:space="preserve">Acts </w:t>
      </w:r>
      <w:r w:rsidRPr="000C0362">
        <w:t>Interpretation Act 1901 s 36(1)(6)</w:t>
      </w:r>
    </w:p>
  </w:footnote>
  <w:footnote w:id="5">
    <w:p w14:paraId="631BA131" w14:textId="77777777" w:rsidR="00DB30FA" w:rsidRDefault="00DB30FA" w:rsidP="006723BA">
      <w:pPr>
        <w:pStyle w:val="FootnoteText"/>
      </w:pPr>
      <w:r w:rsidRPr="000C0362">
        <w:rPr>
          <w:rStyle w:val="FootnoteReference"/>
          <w:sz w:val="18"/>
          <w:szCs w:val="18"/>
        </w:rPr>
        <w:footnoteRef/>
      </w:r>
      <w:r w:rsidRPr="000C0362">
        <w:t xml:space="preserve"> Acts Interpretation Act 1901 s 36(2) and (3)(a)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27AD" w14:textId="33DDC0A2" w:rsidR="00DD1628" w:rsidRDefault="00DD1628" w:rsidP="006723BA">
    <w:pPr>
      <w:pStyle w:val="Header"/>
    </w:pPr>
    <w:r>
      <w:rPr>
        <w:noProof/>
      </w:rPr>
      <mc:AlternateContent>
        <mc:Choice Requires="wps">
          <w:drawing>
            <wp:anchor distT="0" distB="0" distL="0" distR="0" simplePos="0" relativeHeight="251659264" behindDoc="0" locked="0" layoutInCell="1" allowOverlap="1" wp14:anchorId="5D33DC7E" wp14:editId="7A7540FE">
              <wp:simplePos x="635" y="635"/>
              <wp:positionH relativeFrom="page">
                <wp:align>center</wp:align>
              </wp:positionH>
              <wp:positionV relativeFrom="page">
                <wp:align>top</wp:align>
              </wp:positionV>
              <wp:extent cx="551815" cy="452755"/>
              <wp:effectExtent l="0" t="0" r="635" b="4445"/>
              <wp:wrapNone/>
              <wp:docPr id="1328645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4EC5BB3" w14:textId="2A86D98A" w:rsidR="00DD1628" w:rsidRPr="00DD1628" w:rsidRDefault="00DD1628" w:rsidP="006723BA">
                          <w:pPr>
                            <w:rPr>
                              <w:rFonts w:eastAsia="Calibri"/>
                              <w:noProof/>
                            </w:rPr>
                          </w:pPr>
                          <w:r w:rsidRPr="00DD1628">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3DC7E"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4EC5BB3" w14:textId="2A86D98A" w:rsidR="00DD1628" w:rsidRPr="00DD1628" w:rsidRDefault="00DD1628" w:rsidP="006723BA">
                    <w:pPr>
                      <w:rPr>
                        <w:rFonts w:eastAsia="Calibri"/>
                        <w:noProof/>
                      </w:rPr>
                    </w:pPr>
                    <w:r w:rsidRPr="00DD1628">
                      <w:rPr>
                        <w:rFonts w:eastAsia="Calibri"/>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C0C7" w14:textId="73FEF1A3" w:rsidR="00542BE1" w:rsidRPr="00DA6761" w:rsidRDefault="00542BE1" w:rsidP="006723BA">
    <w:pPr>
      <w:pStyle w:val="Header"/>
    </w:pPr>
    <w:r w:rsidRPr="00DA6761">
      <w:t>Ministerial Discretion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BFA9" w14:textId="703C6DE6" w:rsidR="00542BE1" w:rsidRPr="002756F4" w:rsidRDefault="00542BE1" w:rsidP="006723BA">
    <w:pPr>
      <w:pStyle w:val="Header"/>
    </w:pPr>
    <w:r w:rsidRPr="002756F4">
      <w:t>Ministerial Discretion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856847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1160CE2"/>
    <w:lvl w:ilvl="0">
      <w:start w:val="1"/>
      <w:numFmt w:val="lowerLetter"/>
      <w:pStyle w:val="ListNumber2"/>
      <w:lvlText w:val="(%1)"/>
      <w:lvlJc w:val="left"/>
      <w:pPr>
        <w:ind w:left="643" w:hanging="360"/>
      </w:pPr>
      <w:rPr>
        <w:rFonts w:asciiTheme="minorHAnsi" w:hAnsiTheme="minorHAnsi" w:cstheme="minorHAnsi" w:hint="default"/>
        <w:b w:val="0"/>
        <w:bCs w:val="0"/>
        <w:i w:val="0"/>
        <w:iCs w:val="0"/>
        <w:spacing w:val="-8"/>
        <w:w w:val="92"/>
        <w:sz w:val="22"/>
        <w:szCs w:val="24"/>
      </w:rPr>
    </w:lvl>
  </w:abstractNum>
  <w:abstractNum w:abstractNumId="2" w15:restartNumberingAfterBreak="0">
    <w:nsid w:val="FFFFFF89"/>
    <w:multiLevelType w:val="singleLevel"/>
    <w:tmpl w:val="96AA92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8D2944"/>
    <w:multiLevelType w:val="hybridMultilevel"/>
    <w:tmpl w:val="B7AA73BA"/>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4" w15:restartNumberingAfterBreak="0">
    <w:nsid w:val="05152A00"/>
    <w:multiLevelType w:val="hybridMultilevel"/>
    <w:tmpl w:val="129AD9CE"/>
    <w:lvl w:ilvl="0" w:tplc="BB32F90C">
      <w:start w:val="1"/>
      <w:numFmt w:val="bullet"/>
      <w:lvlText w:val=""/>
      <w:lvlJc w:val="left"/>
      <w:pPr>
        <w:tabs>
          <w:tab w:val="num" w:pos="1928"/>
        </w:tabs>
        <w:ind w:left="1928" w:hanging="499"/>
      </w:pPr>
      <w:rPr>
        <w:rFonts w:ascii="Symbol" w:hAnsi="Symbol" w:hint="default"/>
      </w:rPr>
    </w:lvl>
    <w:lvl w:ilvl="1" w:tplc="0C090019">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5" w15:restartNumberingAfterBreak="0">
    <w:nsid w:val="0B377AFA"/>
    <w:multiLevelType w:val="hybridMultilevel"/>
    <w:tmpl w:val="22BCD450"/>
    <w:lvl w:ilvl="0" w:tplc="0C090001">
      <w:start w:val="1"/>
      <w:numFmt w:val="bullet"/>
      <w:lvlText w:val=""/>
      <w:lvlJc w:val="left"/>
      <w:pPr>
        <w:ind w:left="1440" w:hanging="720"/>
      </w:pPr>
      <w:rPr>
        <w:rFonts w:ascii="Symbol" w:hAnsi="Symbol"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0CFD048F"/>
    <w:multiLevelType w:val="hybridMultilevel"/>
    <w:tmpl w:val="67D85892"/>
    <w:lvl w:ilvl="0" w:tplc="642A380E">
      <w:start w:val="1"/>
      <w:numFmt w:val="lowerRoman"/>
      <w:pStyle w:val="ListNumber3"/>
      <w:lvlText w:val="%1."/>
      <w:lvlJc w:val="righ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0E8944C9"/>
    <w:multiLevelType w:val="hybridMultilevel"/>
    <w:tmpl w:val="3FE81872"/>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128C2F4C"/>
    <w:multiLevelType w:val="hybridMultilevel"/>
    <w:tmpl w:val="8880242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F27300"/>
    <w:multiLevelType w:val="hybridMultilevel"/>
    <w:tmpl w:val="612A1448"/>
    <w:lvl w:ilvl="0" w:tplc="6E8A16DA">
      <w:start w:val="1"/>
      <w:numFmt w:val="lowerRoman"/>
      <w:lvlText w:val="%1."/>
      <w:lvlJc w:val="right"/>
      <w:pPr>
        <w:tabs>
          <w:tab w:val="num" w:pos="2155"/>
        </w:tabs>
        <w:ind w:left="2155" w:hanging="567"/>
      </w:pPr>
      <w:rPr>
        <w:rFonts w:asciiTheme="minorHAnsi" w:eastAsia="Times New Roman" w:hAnsiTheme="minorHAnsi" w:cstheme="minorHAnsi"/>
      </w:rPr>
    </w:lvl>
    <w:lvl w:ilvl="1" w:tplc="FFFFFFFF">
      <w:start w:val="1"/>
      <w:numFmt w:val="lowerLetter"/>
      <w:lvlText w:val="%2."/>
      <w:lvlJc w:val="left"/>
      <w:pPr>
        <w:tabs>
          <w:tab w:val="num" w:pos="3028"/>
        </w:tabs>
        <w:ind w:left="3028" w:hanging="360"/>
      </w:pPr>
      <w:rPr>
        <w:rFonts w:cs="Times New Roman"/>
      </w:rPr>
    </w:lvl>
    <w:lvl w:ilvl="2" w:tplc="FFFFFFFF">
      <w:start w:val="1"/>
      <w:numFmt w:val="lowerRoman"/>
      <w:lvlText w:val="%3."/>
      <w:lvlJc w:val="right"/>
      <w:pPr>
        <w:tabs>
          <w:tab w:val="num" w:pos="3748"/>
        </w:tabs>
        <w:ind w:left="3748" w:hanging="180"/>
      </w:pPr>
      <w:rPr>
        <w:rFonts w:cs="Times New Roman"/>
      </w:rPr>
    </w:lvl>
    <w:lvl w:ilvl="3" w:tplc="FFFFFFFF">
      <w:start w:val="1"/>
      <w:numFmt w:val="decimal"/>
      <w:lvlText w:val="%4."/>
      <w:lvlJc w:val="left"/>
      <w:pPr>
        <w:tabs>
          <w:tab w:val="num" w:pos="4468"/>
        </w:tabs>
        <w:ind w:left="4468" w:hanging="360"/>
      </w:pPr>
      <w:rPr>
        <w:rFonts w:cs="Times New Roman"/>
      </w:rPr>
    </w:lvl>
    <w:lvl w:ilvl="4" w:tplc="FFFFFFFF">
      <w:start w:val="1"/>
      <w:numFmt w:val="lowerLetter"/>
      <w:lvlText w:val="%5."/>
      <w:lvlJc w:val="left"/>
      <w:pPr>
        <w:tabs>
          <w:tab w:val="num" w:pos="5188"/>
        </w:tabs>
        <w:ind w:left="5188" w:hanging="360"/>
      </w:pPr>
      <w:rPr>
        <w:rFonts w:cs="Times New Roman"/>
      </w:rPr>
    </w:lvl>
    <w:lvl w:ilvl="5" w:tplc="FFFFFFFF">
      <w:start w:val="1"/>
      <w:numFmt w:val="lowerRoman"/>
      <w:lvlText w:val="%6."/>
      <w:lvlJc w:val="right"/>
      <w:pPr>
        <w:tabs>
          <w:tab w:val="num" w:pos="5908"/>
        </w:tabs>
        <w:ind w:left="5908" w:hanging="180"/>
      </w:pPr>
      <w:rPr>
        <w:rFonts w:cs="Times New Roman"/>
      </w:rPr>
    </w:lvl>
    <w:lvl w:ilvl="6" w:tplc="FFFFFFFF">
      <w:start w:val="1"/>
      <w:numFmt w:val="decimal"/>
      <w:lvlText w:val="%7."/>
      <w:lvlJc w:val="left"/>
      <w:pPr>
        <w:tabs>
          <w:tab w:val="num" w:pos="6628"/>
        </w:tabs>
        <w:ind w:left="6628" w:hanging="360"/>
      </w:pPr>
      <w:rPr>
        <w:rFonts w:cs="Times New Roman"/>
      </w:rPr>
    </w:lvl>
    <w:lvl w:ilvl="7" w:tplc="FFFFFFFF">
      <w:start w:val="1"/>
      <w:numFmt w:val="lowerLetter"/>
      <w:lvlText w:val="%8."/>
      <w:lvlJc w:val="left"/>
      <w:pPr>
        <w:tabs>
          <w:tab w:val="num" w:pos="7348"/>
        </w:tabs>
        <w:ind w:left="7348" w:hanging="360"/>
      </w:pPr>
      <w:rPr>
        <w:rFonts w:cs="Times New Roman"/>
      </w:rPr>
    </w:lvl>
    <w:lvl w:ilvl="8" w:tplc="FFFFFFFF">
      <w:start w:val="1"/>
      <w:numFmt w:val="lowerRoman"/>
      <w:lvlText w:val="%9."/>
      <w:lvlJc w:val="right"/>
      <w:pPr>
        <w:tabs>
          <w:tab w:val="num" w:pos="8068"/>
        </w:tabs>
        <w:ind w:left="8068" w:hanging="180"/>
      </w:pPr>
      <w:rPr>
        <w:rFonts w:cs="Times New Roman"/>
      </w:rPr>
    </w:lvl>
  </w:abstractNum>
  <w:abstractNum w:abstractNumId="10" w15:restartNumberingAfterBreak="0">
    <w:nsid w:val="13037F96"/>
    <w:multiLevelType w:val="hybridMultilevel"/>
    <w:tmpl w:val="C9B8456E"/>
    <w:lvl w:ilvl="0" w:tplc="64E628F2">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1" w15:restartNumberingAfterBreak="0">
    <w:nsid w:val="130F60FD"/>
    <w:multiLevelType w:val="hybridMultilevel"/>
    <w:tmpl w:val="6130D106"/>
    <w:lvl w:ilvl="0" w:tplc="E0361038">
      <w:start w:val="1"/>
      <w:numFmt w:val="lowerLetter"/>
      <w:lvlText w:val="%1)"/>
      <w:lvlJc w:val="left"/>
      <w:pPr>
        <w:ind w:left="720" w:hanging="720"/>
      </w:pPr>
      <w:rPr>
        <w:rFonts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2" w15:restartNumberingAfterBreak="0">
    <w:nsid w:val="234D6E45"/>
    <w:multiLevelType w:val="hybridMultilevel"/>
    <w:tmpl w:val="F0FEC8F0"/>
    <w:lvl w:ilvl="0" w:tplc="0C090017">
      <w:start w:val="1"/>
      <w:numFmt w:val="lowerLetter"/>
      <w:lvlText w:val="%1)"/>
      <w:lvlJc w:val="left"/>
      <w:pPr>
        <w:ind w:left="1996" w:hanging="360"/>
      </w:pPr>
      <w:rPr>
        <w:rFonts w:cs="Times New Roman"/>
      </w:rPr>
    </w:lvl>
    <w:lvl w:ilvl="1" w:tplc="0C090019">
      <w:start w:val="1"/>
      <w:numFmt w:val="lowerLetter"/>
      <w:lvlText w:val="%2."/>
      <w:lvlJc w:val="left"/>
      <w:pPr>
        <w:ind w:left="2716" w:hanging="360"/>
      </w:pPr>
      <w:rPr>
        <w:rFonts w:cs="Times New Roman"/>
      </w:rPr>
    </w:lvl>
    <w:lvl w:ilvl="2" w:tplc="0C09001B" w:tentative="1">
      <w:start w:val="1"/>
      <w:numFmt w:val="lowerRoman"/>
      <w:lvlText w:val="%3."/>
      <w:lvlJc w:val="right"/>
      <w:pPr>
        <w:ind w:left="3436" w:hanging="180"/>
      </w:pPr>
      <w:rPr>
        <w:rFonts w:cs="Times New Roman"/>
      </w:rPr>
    </w:lvl>
    <w:lvl w:ilvl="3" w:tplc="0C09000F" w:tentative="1">
      <w:start w:val="1"/>
      <w:numFmt w:val="decimal"/>
      <w:lvlText w:val="%4."/>
      <w:lvlJc w:val="left"/>
      <w:pPr>
        <w:ind w:left="4156" w:hanging="360"/>
      </w:pPr>
      <w:rPr>
        <w:rFonts w:cs="Times New Roman"/>
      </w:rPr>
    </w:lvl>
    <w:lvl w:ilvl="4" w:tplc="0C090019" w:tentative="1">
      <w:start w:val="1"/>
      <w:numFmt w:val="lowerLetter"/>
      <w:lvlText w:val="%5."/>
      <w:lvlJc w:val="left"/>
      <w:pPr>
        <w:ind w:left="4876" w:hanging="360"/>
      </w:pPr>
      <w:rPr>
        <w:rFonts w:cs="Times New Roman"/>
      </w:rPr>
    </w:lvl>
    <w:lvl w:ilvl="5" w:tplc="0C09001B" w:tentative="1">
      <w:start w:val="1"/>
      <w:numFmt w:val="lowerRoman"/>
      <w:lvlText w:val="%6."/>
      <w:lvlJc w:val="right"/>
      <w:pPr>
        <w:ind w:left="5596" w:hanging="180"/>
      </w:pPr>
      <w:rPr>
        <w:rFonts w:cs="Times New Roman"/>
      </w:rPr>
    </w:lvl>
    <w:lvl w:ilvl="6" w:tplc="0C09000F" w:tentative="1">
      <w:start w:val="1"/>
      <w:numFmt w:val="decimal"/>
      <w:lvlText w:val="%7."/>
      <w:lvlJc w:val="left"/>
      <w:pPr>
        <w:ind w:left="6316" w:hanging="360"/>
      </w:pPr>
      <w:rPr>
        <w:rFonts w:cs="Times New Roman"/>
      </w:rPr>
    </w:lvl>
    <w:lvl w:ilvl="7" w:tplc="0C090019" w:tentative="1">
      <w:start w:val="1"/>
      <w:numFmt w:val="lowerLetter"/>
      <w:lvlText w:val="%8."/>
      <w:lvlJc w:val="left"/>
      <w:pPr>
        <w:ind w:left="7036" w:hanging="360"/>
      </w:pPr>
      <w:rPr>
        <w:rFonts w:cs="Times New Roman"/>
      </w:rPr>
    </w:lvl>
    <w:lvl w:ilvl="8" w:tplc="0C09001B" w:tentative="1">
      <w:start w:val="1"/>
      <w:numFmt w:val="lowerRoman"/>
      <w:lvlText w:val="%9."/>
      <w:lvlJc w:val="right"/>
      <w:pPr>
        <w:ind w:left="7756" w:hanging="180"/>
      </w:pPr>
      <w:rPr>
        <w:rFonts w:cs="Times New Roman"/>
      </w:rPr>
    </w:lvl>
  </w:abstractNum>
  <w:abstractNum w:abstractNumId="13" w15:restartNumberingAfterBreak="0">
    <w:nsid w:val="249B7797"/>
    <w:multiLevelType w:val="hybridMultilevel"/>
    <w:tmpl w:val="7ABC0F70"/>
    <w:lvl w:ilvl="0" w:tplc="0C090001">
      <w:start w:val="1"/>
      <w:numFmt w:val="bullet"/>
      <w:lvlText w:val=""/>
      <w:lvlJc w:val="left"/>
      <w:pPr>
        <w:ind w:left="2160" w:hanging="720"/>
      </w:pPr>
      <w:rPr>
        <w:rFonts w:ascii="Symbol" w:hAnsi="Symbol" w:hint="default"/>
      </w:rPr>
    </w:lvl>
    <w:lvl w:ilvl="1" w:tplc="0C090019">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14" w15:restartNumberingAfterBreak="0">
    <w:nsid w:val="251712D7"/>
    <w:multiLevelType w:val="hybridMultilevel"/>
    <w:tmpl w:val="F0FEC8F0"/>
    <w:lvl w:ilvl="0" w:tplc="0C090017">
      <w:start w:val="1"/>
      <w:numFmt w:val="lowerLetter"/>
      <w:lvlText w:val="%1)"/>
      <w:lvlJc w:val="left"/>
      <w:pPr>
        <w:ind w:left="1996" w:hanging="360"/>
      </w:pPr>
      <w:rPr>
        <w:rFonts w:cs="Times New Roman"/>
      </w:rPr>
    </w:lvl>
    <w:lvl w:ilvl="1" w:tplc="0C090019">
      <w:start w:val="1"/>
      <w:numFmt w:val="lowerLetter"/>
      <w:lvlText w:val="%2."/>
      <w:lvlJc w:val="left"/>
      <w:pPr>
        <w:ind w:left="2716" w:hanging="360"/>
      </w:pPr>
      <w:rPr>
        <w:rFonts w:cs="Times New Roman"/>
      </w:rPr>
    </w:lvl>
    <w:lvl w:ilvl="2" w:tplc="0C09001B" w:tentative="1">
      <w:start w:val="1"/>
      <w:numFmt w:val="lowerRoman"/>
      <w:lvlText w:val="%3."/>
      <w:lvlJc w:val="right"/>
      <w:pPr>
        <w:ind w:left="3436" w:hanging="180"/>
      </w:pPr>
      <w:rPr>
        <w:rFonts w:cs="Times New Roman"/>
      </w:rPr>
    </w:lvl>
    <w:lvl w:ilvl="3" w:tplc="0C09000F" w:tentative="1">
      <w:start w:val="1"/>
      <w:numFmt w:val="decimal"/>
      <w:lvlText w:val="%4."/>
      <w:lvlJc w:val="left"/>
      <w:pPr>
        <w:ind w:left="4156" w:hanging="360"/>
      </w:pPr>
      <w:rPr>
        <w:rFonts w:cs="Times New Roman"/>
      </w:rPr>
    </w:lvl>
    <w:lvl w:ilvl="4" w:tplc="0C090019" w:tentative="1">
      <w:start w:val="1"/>
      <w:numFmt w:val="lowerLetter"/>
      <w:lvlText w:val="%5."/>
      <w:lvlJc w:val="left"/>
      <w:pPr>
        <w:ind w:left="4876" w:hanging="360"/>
      </w:pPr>
      <w:rPr>
        <w:rFonts w:cs="Times New Roman"/>
      </w:rPr>
    </w:lvl>
    <w:lvl w:ilvl="5" w:tplc="0C09001B" w:tentative="1">
      <w:start w:val="1"/>
      <w:numFmt w:val="lowerRoman"/>
      <w:lvlText w:val="%6."/>
      <w:lvlJc w:val="right"/>
      <w:pPr>
        <w:ind w:left="5596" w:hanging="180"/>
      </w:pPr>
      <w:rPr>
        <w:rFonts w:cs="Times New Roman"/>
      </w:rPr>
    </w:lvl>
    <w:lvl w:ilvl="6" w:tplc="0C09000F" w:tentative="1">
      <w:start w:val="1"/>
      <w:numFmt w:val="decimal"/>
      <w:lvlText w:val="%7."/>
      <w:lvlJc w:val="left"/>
      <w:pPr>
        <w:ind w:left="6316" w:hanging="360"/>
      </w:pPr>
      <w:rPr>
        <w:rFonts w:cs="Times New Roman"/>
      </w:rPr>
    </w:lvl>
    <w:lvl w:ilvl="7" w:tplc="0C090019" w:tentative="1">
      <w:start w:val="1"/>
      <w:numFmt w:val="lowerLetter"/>
      <w:lvlText w:val="%8."/>
      <w:lvlJc w:val="left"/>
      <w:pPr>
        <w:ind w:left="7036" w:hanging="360"/>
      </w:pPr>
      <w:rPr>
        <w:rFonts w:cs="Times New Roman"/>
      </w:rPr>
    </w:lvl>
    <w:lvl w:ilvl="8" w:tplc="0C09001B" w:tentative="1">
      <w:start w:val="1"/>
      <w:numFmt w:val="lowerRoman"/>
      <w:lvlText w:val="%9."/>
      <w:lvlJc w:val="right"/>
      <w:pPr>
        <w:ind w:left="7756" w:hanging="180"/>
      </w:pPr>
      <w:rPr>
        <w:rFonts w:cs="Times New Roman"/>
      </w:rPr>
    </w:lvl>
  </w:abstractNum>
  <w:abstractNum w:abstractNumId="15" w15:restartNumberingAfterBreak="0">
    <w:nsid w:val="2FCC4FEE"/>
    <w:multiLevelType w:val="multilevel"/>
    <w:tmpl w:val="974E1674"/>
    <w:lvl w:ilvl="0">
      <w:start w:val="1"/>
      <w:numFmt w:val="decimal"/>
      <w:pStyle w:val="ClauseLevel1"/>
      <w:lvlText w:val="%1."/>
      <w:lvlJc w:val="left"/>
      <w:pPr>
        <w:tabs>
          <w:tab w:val="num" w:pos="0"/>
        </w:tabs>
        <w:ind w:left="1134" w:hanging="2268"/>
      </w:pPr>
      <w:rPr>
        <w:rFonts w:cs="Times New Roman" w:hint="default"/>
        <w:sz w:val="20"/>
        <w:szCs w:val="20"/>
      </w:rPr>
    </w:lvl>
    <w:lvl w:ilvl="1">
      <w:start w:val="1"/>
      <w:numFmt w:val="decimal"/>
      <w:pStyle w:val="ClauseLevel3"/>
      <w:lvlText w:val="%1.%2."/>
      <w:lvlJc w:val="left"/>
      <w:pPr>
        <w:tabs>
          <w:tab w:val="num" w:pos="1134"/>
        </w:tabs>
        <w:ind w:left="2268" w:hanging="2268"/>
      </w:pPr>
      <w:rPr>
        <w:rFonts w:cs="Times New Roman" w:hint="default"/>
        <w:sz w:val="20"/>
        <w:szCs w:val="20"/>
      </w:rPr>
    </w:lvl>
    <w:lvl w:ilvl="2">
      <w:start w:val="1"/>
      <w:numFmt w:val="lowerLetter"/>
      <w:pStyle w:val="ClauseLevel4"/>
      <w:lvlText w:val="%3."/>
      <w:lvlJc w:val="left"/>
      <w:pPr>
        <w:tabs>
          <w:tab w:val="num" w:pos="425"/>
        </w:tabs>
        <w:ind w:left="425" w:hanging="425"/>
      </w:pPr>
      <w:rPr>
        <w:rFonts w:cs="Times New Roman" w:hint="default"/>
      </w:rPr>
    </w:lvl>
    <w:lvl w:ilvl="3">
      <w:start w:val="1"/>
      <w:numFmt w:val="upperLetter"/>
      <w:pStyle w:val="ClauseLevel5"/>
      <w:lvlText w:val="%4."/>
      <w:lvlJc w:val="left"/>
      <w:pPr>
        <w:tabs>
          <w:tab w:val="num" w:pos="850"/>
        </w:tabs>
        <w:ind w:left="850" w:hanging="425"/>
      </w:pPr>
      <w:rPr>
        <w:rFonts w:cs="Times New Roman" w:hint="default"/>
      </w:rPr>
    </w:lvl>
    <w:lvl w:ilvl="4">
      <w:start w:val="1"/>
      <w:numFmt w:val="upperLetter"/>
      <w:pStyle w:val="ClauseLevel6"/>
      <w:lvlText w:val="%4."/>
      <w:lvlJc w:val="left"/>
      <w:pPr>
        <w:tabs>
          <w:tab w:val="num" w:pos="850"/>
        </w:tabs>
        <w:ind w:left="850" w:hanging="425"/>
      </w:pPr>
      <w:rPr>
        <w:rFonts w:cs="Times New Roman" w:hint="default"/>
      </w:rPr>
    </w:lvl>
    <w:lvl w:ilvl="5">
      <w:start w:val="1"/>
      <w:numFmt w:val="upperLetter"/>
      <w:pStyle w:val="ClauseLevel7"/>
      <w:lvlText w:val="%4."/>
      <w:lvlJc w:val="left"/>
      <w:pPr>
        <w:tabs>
          <w:tab w:val="num" w:pos="850"/>
        </w:tabs>
        <w:ind w:left="850" w:hanging="425"/>
      </w:pPr>
      <w:rPr>
        <w:rFonts w:cs="Times New Roman" w:hint="default"/>
      </w:rPr>
    </w:lvl>
    <w:lvl w:ilvl="6">
      <w:start w:val="1"/>
      <w:numFmt w:val="upperLetter"/>
      <w:pStyle w:val="ClauseLevel8"/>
      <w:lvlText w:val="%4."/>
      <w:lvlJc w:val="left"/>
      <w:pPr>
        <w:tabs>
          <w:tab w:val="num" w:pos="850"/>
        </w:tabs>
        <w:ind w:left="850" w:hanging="425"/>
      </w:pPr>
      <w:rPr>
        <w:rFonts w:cs="Times New Roman" w:hint="default"/>
      </w:rPr>
    </w:lvl>
    <w:lvl w:ilvl="7">
      <w:start w:val="1"/>
      <w:numFmt w:val="upperLetter"/>
      <w:pStyle w:val="ClauseLevel9"/>
      <w:lvlText w:val="%4."/>
      <w:lvlJc w:val="left"/>
      <w:pPr>
        <w:tabs>
          <w:tab w:val="num" w:pos="850"/>
        </w:tabs>
        <w:ind w:left="850" w:hanging="425"/>
      </w:pPr>
      <w:rPr>
        <w:rFonts w:cs="Times New Roman" w:hint="default"/>
      </w:rPr>
    </w:lvl>
    <w:lvl w:ilvl="8">
      <w:start w:val="1"/>
      <w:numFmt w:val="upperLetter"/>
      <w:pStyle w:val="ClauseLevel10"/>
      <w:lvlText w:val="%4."/>
      <w:lvlJc w:val="left"/>
      <w:pPr>
        <w:tabs>
          <w:tab w:val="num" w:pos="850"/>
        </w:tabs>
        <w:ind w:left="850" w:hanging="425"/>
      </w:pPr>
      <w:rPr>
        <w:rFonts w:cs="Times New Roman" w:hint="default"/>
      </w:rPr>
    </w:lvl>
  </w:abstractNum>
  <w:abstractNum w:abstractNumId="16" w15:restartNumberingAfterBreak="0">
    <w:nsid w:val="32017FC0"/>
    <w:multiLevelType w:val="hybridMultilevel"/>
    <w:tmpl w:val="89DAE1D6"/>
    <w:lvl w:ilvl="0" w:tplc="0C090001">
      <w:start w:val="1"/>
      <w:numFmt w:val="bullet"/>
      <w:lvlText w:val=""/>
      <w:lvlJc w:val="left"/>
      <w:pPr>
        <w:ind w:left="1429" w:hanging="720"/>
      </w:pPr>
      <w:rPr>
        <w:rFonts w:ascii="Symbol" w:hAnsi="Symbol" w:hint="default"/>
      </w:rPr>
    </w:lvl>
    <w:lvl w:ilvl="1" w:tplc="0C090019">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17" w15:restartNumberingAfterBreak="0">
    <w:nsid w:val="32FD450E"/>
    <w:multiLevelType w:val="hybridMultilevel"/>
    <w:tmpl w:val="A906FEF4"/>
    <w:lvl w:ilvl="0" w:tplc="3F22569A">
      <w:start w:val="1"/>
      <w:numFmt w:val="lowerLetter"/>
      <w:lvlText w:val="%1)"/>
      <w:lvlJc w:val="left"/>
      <w:pPr>
        <w:ind w:left="720" w:hanging="720"/>
      </w:pPr>
      <w:rPr>
        <w:rFonts w:hint="default"/>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8" w15:restartNumberingAfterBreak="0">
    <w:nsid w:val="3A883A5F"/>
    <w:multiLevelType w:val="hybridMultilevel"/>
    <w:tmpl w:val="3F54F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FA5434"/>
    <w:multiLevelType w:val="hybridMultilevel"/>
    <w:tmpl w:val="0CA44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DA52FB"/>
    <w:multiLevelType w:val="hybridMultilevel"/>
    <w:tmpl w:val="46F47540"/>
    <w:lvl w:ilvl="0" w:tplc="0C090017">
      <w:start w:val="1"/>
      <w:numFmt w:val="lowerLetter"/>
      <w:lvlText w:val="%1)"/>
      <w:lvlJc w:val="left"/>
      <w:pPr>
        <w:tabs>
          <w:tab w:val="num" w:pos="567"/>
        </w:tabs>
        <w:ind w:left="567" w:hanging="567"/>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1" w15:restartNumberingAfterBreak="0">
    <w:nsid w:val="3D423CE4"/>
    <w:multiLevelType w:val="hybridMultilevel"/>
    <w:tmpl w:val="88802426"/>
    <w:lvl w:ilvl="0" w:tplc="FFFFFFFF">
      <w:start w:val="1"/>
      <w:numFmt w:val="lowerRoman"/>
      <w:lvlText w:val="%1."/>
      <w:lvlJc w:val="right"/>
      <w:pPr>
        <w:ind w:left="1212" w:hanging="360"/>
      </w:p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22" w15:restartNumberingAfterBreak="0">
    <w:nsid w:val="3FB01671"/>
    <w:multiLevelType w:val="hybridMultilevel"/>
    <w:tmpl w:val="F0FEC8F0"/>
    <w:lvl w:ilvl="0" w:tplc="0C090017">
      <w:start w:val="1"/>
      <w:numFmt w:val="lowerLetter"/>
      <w:lvlText w:val="%1)"/>
      <w:lvlJc w:val="left"/>
      <w:pPr>
        <w:ind w:left="1287" w:hanging="360"/>
      </w:pPr>
      <w:rPr>
        <w:rFonts w:cs="Times New Roman"/>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3" w15:restartNumberingAfterBreak="0">
    <w:nsid w:val="43F55CDB"/>
    <w:multiLevelType w:val="hybridMultilevel"/>
    <w:tmpl w:val="07A4710C"/>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0">
    <w:nsid w:val="457C7B75"/>
    <w:multiLevelType w:val="hybridMultilevel"/>
    <w:tmpl w:val="A906FEF4"/>
    <w:lvl w:ilvl="0" w:tplc="3F22569A">
      <w:start w:val="1"/>
      <w:numFmt w:val="lowerLetter"/>
      <w:lvlText w:val="%1)"/>
      <w:lvlJc w:val="left"/>
      <w:pPr>
        <w:ind w:left="2873" w:hanging="720"/>
      </w:pPr>
      <w:rPr>
        <w:rFonts w:hint="default"/>
      </w:rPr>
    </w:lvl>
    <w:lvl w:ilvl="1" w:tplc="0C090019">
      <w:start w:val="1"/>
      <w:numFmt w:val="lowerLetter"/>
      <w:lvlText w:val="%2."/>
      <w:lvlJc w:val="left"/>
      <w:pPr>
        <w:ind w:left="3233" w:hanging="360"/>
      </w:pPr>
      <w:rPr>
        <w:rFonts w:cs="Times New Roman"/>
      </w:rPr>
    </w:lvl>
    <w:lvl w:ilvl="2" w:tplc="0C09001B" w:tentative="1">
      <w:start w:val="1"/>
      <w:numFmt w:val="lowerRoman"/>
      <w:lvlText w:val="%3."/>
      <w:lvlJc w:val="right"/>
      <w:pPr>
        <w:ind w:left="3953" w:hanging="180"/>
      </w:pPr>
      <w:rPr>
        <w:rFonts w:cs="Times New Roman"/>
      </w:rPr>
    </w:lvl>
    <w:lvl w:ilvl="3" w:tplc="0C09000F" w:tentative="1">
      <w:start w:val="1"/>
      <w:numFmt w:val="decimal"/>
      <w:lvlText w:val="%4."/>
      <w:lvlJc w:val="left"/>
      <w:pPr>
        <w:ind w:left="4673" w:hanging="360"/>
      </w:pPr>
      <w:rPr>
        <w:rFonts w:cs="Times New Roman"/>
      </w:rPr>
    </w:lvl>
    <w:lvl w:ilvl="4" w:tplc="0C090019" w:tentative="1">
      <w:start w:val="1"/>
      <w:numFmt w:val="lowerLetter"/>
      <w:lvlText w:val="%5."/>
      <w:lvlJc w:val="left"/>
      <w:pPr>
        <w:ind w:left="5393" w:hanging="360"/>
      </w:pPr>
      <w:rPr>
        <w:rFonts w:cs="Times New Roman"/>
      </w:rPr>
    </w:lvl>
    <w:lvl w:ilvl="5" w:tplc="0C09001B" w:tentative="1">
      <w:start w:val="1"/>
      <w:numFmt w:val="lowerRoman"/>
      <w:lvlText w:val="%6."/>
      <w:lvlJc w:val="right"/>
      <w:pPr>
        <w:ind w:left="6113" w:hanging="180"/>
      </w:pPr>
      <w:rPr>
        <w:rFonts w:cs="Times New Roman"/>
      </w:rPr>
    </w:lvl>
    <w:lvl w:ilvl="6" w:tplc="0C09000F" w:tentative="1">
      <w:start w:val="1"/>
      <w:numFmt w:val="decimal"/>
      <w:lvlText w:val="%7."/>
      <w:lvlJc w:val="left"/>
      <w:pPr>
        <w:ind w:left="6833" w:hanging="360"/>
      </w:pPr>
      <w:rPr>
        <w:rFonts w:cs="Times New Roman"/>
      </w:rPr>
    </w:lvl>
    <w:lvl w:ilvl="7" w:tplc="0C090019" w:tentative="1">
      <w:start w:val="1"/>
      <w:numFmt w:val="lowerLetter"/>
      <w:lvlText w:val="%8."/>
      <w:lvlJc w:val="left"/>
      <w:pPr>
        <w:ind w:left="7553" w:hanging="360"/>
      </w:pPr>
      <w:rPr>
        <w:rFonts w:cs="Times New Roman"/>
      </w:rPr>
    </w:lvl>
    <w:lvl w:ilvl="8" w:tplc="0C09001B" w:tentative="1">
      <w:start w:val="1"/>
      <w:numFmt w:val="lowerRoman"/>
      <w:lvlText w:val="%9."/>
      <w:lvlJc w:val="right"/>
      <w:pPr>
        <w:ind w:left="8273" w:hanging="180"/>
      </w:pPr>
      <w:rPr>
        <w:rFonts w:cs="Times New Roman"/>
      </w:rPr>
    </w:lvl>
  </w:abstractNum>
  <w:abstractNum w:abstractNumId="25" w15:restartNumberingAfterBreak="0">
    <w:nsid w:val="54102C62"/>
    <w:multiLevelType w:val="hybridMultilevel"/>
    <w:tmpl w:val="B516B232"/>
    <w:lvl w:ilvl="0" w:tplc="0C090017">
      <w:start w:val="1"/>
      <w:numFmt w:val="lowerLetter"/>
      <w:lvlText w:val="%1)"/>
      <w:lvlJc w:val="left"/>
      <w:pPr>
        <w:tabs>
          <w:tab w:val="num" w:pos="567"/>
        </w:tabs>
        <w:ind w:left="567" w:hanging="567"/>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6" w15:restartNumberingAfterBreak="0">
    <w:nsid w:val="548F3589"/>
    <w:multiLevelType w:val="multilevel"/>
    <w:tmpl w:val="20F2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397876"/>
    <w:multiLevelType w:val="multilevel"/>
    <w:tmpl w:val="8AEC113E"/>
    <w:lvl w:ilvl="0">
      <w:start w:val="1"/>
      <w:numFmt w:val="decimal"/>
      <w:pStyle w:val="Heading1numbered"/>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97C64F9"/>
    <w:multiLevelType w:val="multilevel"/>
    <w:tmpl w:val="8F66DA28"/>
    <w:lvl w:ilvl="0">
      <w:start w:val="1"/>
      <w:numFmt w:val="decimal"/>
      <w:pStyle w:val="Heading1"/>
      <w:lvlText w:val="%1"/>
      <w:lvlJc w:val="left"/>
      <w:pPr>
        <w:ind w:left="432" w:hanging="432"/>
      </w:pPr>
    </w:lvl>
    <w:lvl w:ilvl="1">
      <w:start w:val="1"/>
      <w:numFmt w:val="decimal"/>
      <w:pStyle w:val="Heading2"/>
      <w:lvlText w:val="%1.%2"/>
      <w:lvlJc w:val="left"/>
      <w:pPr>
        <w:ind w:left="860" w:hanging="576"/>
      </w:pPr>
      <w:rPr>
        <w:rFonts w:asciiTheme="minorHAnsi" w:hAnsiTheme="minorHAnsi" w:cstheme="minorHAnsi" w:hint="default"/>
        <w:sz w:val="24"/>
        <w:szCs w:val="24"/>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D0F75B4"/>
    <w:multiLevelType w:val="hybridMultilevel"/>
    <w:tmpl w:val="73A888D0"/>
    <w:lvl w:ilvl="0" w:tplc="5F90A644">
      <w:start w:val="1"/>
      <w:numFmt w:val="bullet"/>
      <w:lvlText w:val=""/>
      <w:lvlJc w:val="left"/>
      <w:pPr>
        <w:tabs>
          <w:tab w:val="num" w:pos="1758"/>
        </w:tabs>
        <w:ind w:left="1758" w:hanging="329"/>
      </w:pPr>
      <w:rPr>
        <w:rFonts w:ascii="Symbol" w:hAnsi="Symbol" w:hint="default"/>
      </w:rPr>
    </w:lvl>
    <w:lvl w:ilvl="1" w:tplc="0C090019">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num w:numId="1" w16cid:durableId="221066108">
    <w:abstractNumId w:val="10"/>
  </w:num>
  <w:num w:numId="2" w16cid:durableId="1743136366">
    <w:abstractNumId w:val="15"/>
  </w:num>
  <w:num w:numId="3" w16cid:durableId="2244433">
    <w:abstractNumId w:val="20"/>
  </w:num>
  <w:num w:numId="4" w16cid:durableId="574362810">
    <w:abstractNumId w:val="25"/>
  </w:num>
  <w:num w:numId="5" w16cid:durableId="641927022">
    <w:abstractNumId w:val="14"/>
  </w:num>
  <w:num w:numId="6" w16cid:durableId="1310789334">
    <w:abstractNumId w:val="12"/>
  </w:num>
  <w:num w:numId="7" w16cid:durableId="469515528">
    <w:abstractNumId w:val="22"/>
  </w:num>
  <w:num w:numId="8" w16cid:durableId="1716197288">
    <w:abstractNumId w:val="18"/>
  </w:num>
  <w:num w:numId="9" w16cid:durableId="1829637711">
    <w:abstractNumId w:val="28"/>
  </w:num>
  <w:num w:numId="10" w16cid:durableId="780880079">
    <w:abstractNumId w:val="7"/>
  </w:num>
  <w:num w:numId="11" w16cid:durableId="1261527478">
    <w:abstractNumId w:val="16"/>
  </w:num>
  <w:num w:numId="12" w16cid:durableId="1406683113">
    <w:abstractNumId w:val="24"/>
  </w:num>
  <w:num w:numId="13" w16cid:durableId="2091804219">
    <w:abstractNumId w:val="13"/>
  </w:num>
  <w:num w:numId="14" w16cid:durableId="1958368544">
    <w:abstractNumId w:val="5"/>
  </w:num>
  <w:num w:numId="15" w16cid:durableId="394547725">
    <w:abstractNumId w:val="3"/>
  </w:num>
  <w:num w:numId="16" w16cid:durableId="335695296">
    <w:abstractNumId w:val="26"/>
  </w:num>
  <w:num w:numId="17" w16cid:durableId="1224026580">
    <w:abstractNumId w:val="4"/>
  </w:num>
  <w:num w:numId="18" w16cid:durableId="1477642717">
    <w:abstractNumId w:val="29"/>
  </w:num>
  <w:num w:numId="19" w16cid:durableId="1006979597">
    <w:abstractNumId w:val="17"/>
  </w:num>
  <w:num w:numId="20" w16cid:durableId="1607419781">
    <w:abstractNumId w:val="28"/>
  </w:num>
  <w:num w:numId="21" w16cid:durableId="249892373">
    <w:abstractNumId w:val="28"/>
  </w:num>
  <w:num w:numId="22" w16cid:durableId="307561012">
    <w:abstractNumId w:val="28"/>
  </w:num>
  <w:num w:numId="23" w16cid:durableId="1734304591">
    <w:abstractNumId w:val="28"/>
  </w:num>
  <w:num w:numId="24" w16cid:durableId="1786533475">
    <w:abstractNumId w:val="28"/>
  </w:num>
  <w:num w:numId="25" w16cid:durableId="2017028150">
    <w:abstractNumId w:val="28"/>
  </w:num>
  <w:num w:numId="26" w16cid:durableId="337081406">
    <w:abstractNumId w:val="28"/>
  </w:num>
  <w:num w:numId="27" w16cid:durableId="38477453">
    <w:abstractNumId w:val="28"/>
  </w:num>
  <w:num w:numId="28" w16cid:durableId="492336337">
    <w:abstractNumId w:val="19"/>
  </w:num>
  <w:num w:numId="29" w16cid:durableId="1344938309">
    <w:abstractNumId w:val="28"/>
  </w:num>
  <w:num w:numId="30" w16cid:durableId="563419084">
    <w:abstractNumId w:val="11"/>
  </w:num>
  <w:num w:numId="31" w16cid:durableId="40330045">
    <w:abstractNumId w:val="28"/>
  </w:num>
  <w:num w:numId="32" w16cid:durableId="471872995">
    <w:abstractNumId w:val="9"/>
  </w:num>
  <w:num w:numId="33" w16cid:durableId="1188327812">
    <w:abstractNumId w:val="8"/>
  </w:num>
  <w:num w:numId="34" w16cid:durableId="548615391">
    <w:abstractNumId w:val="6"/>
  </w:num>
  <w:num w:numId="35" w16cid:durableId="783187259">
    <w:abstractNumId w:val="21"/>
  </w:num>
  <w:num w:numId="36" w16cid:durableId="424501152">
    <w:abstractNumId w:val="28"/>
  </w:num>
  <w:num w:numId="37" w16cid:durableId="994064823">
    <w:abstractNumId w:val="28"/>
  </w:num>
  <w:num w:numId="38" w16cid:durableId="345210749">
    <w:abstractNumId w:val="28"/>
  </w:num>
  <w:num w:numId="39" w16cid:durableId="379938465">
    <w:abstractNumId w:val="28"/>
  </w:num>
  <w:num w:numId="40" w16cid:durableId="173568331">
    <w:abstractNumId w:val="28"/>
  </w:num>
  <w:num w:numId="41" w16cid:durableId="1112477310">
    <w:abstractNumId w:val="28"/>
  </w:num>
  <w:num w:numId="42" w16cid:durableId="1470636690">
    <w:abstractNumId w:val="28"/>
  </w:num>
  <w:num w:numId="43" w16cid:durableId="233509126">
    <w:abstractNumId w:val="28"/>
  </w:num>
  <w:num w:numId="44" w16cid:durableId="882719782">
    <w:abstractNumId w:val="2"/>
  </w:num>
  <w:num w:numId="45" w16cid:durableId="898134498">
    <w:abstractNumId w:val="1"/>
  </w:num>
  <w:num w:numId="46" w16cid:durableId="2111197098">
    <w:abstractNumId w:val="1"/>
    <w:lvlOverride w:ilvl="0">
      <w:startOverride w:val="1"/>
    </w:lvlOverride>
  </w:num>
  <w:num w:numId="47" w16cid:durableId="896358251">
    <w:abstractNumId w:val="0"/>
  </w:num>
  <w:num w:numId="48" w16cid:durableId="626472281">
    <w:abstractNumId w:val="6"/>
    <w:lvlOverride w:ilvl="0">
      <w:startOverride w:val="1"/>
    </w:lvlOverride>
  </w:num>
  <w:num w:numId="49" w16cid:durableId="1047798216">
    <w:abstractNumId w:val="1"/>
    <w:lvlOverride w:ilvl="0">
      <w:startOverride w:val="1"/>
    </w:lvlOverride>
  </w:num>
  <w:num w:numId="50" w16cid:durableId="869992183">
    <w:abstractNumId w:val="1"/>
    <w:lvlOverride w:ilvl="0">
      <w:startOverride w:val="1"/>
    </w:lvlOverride>
  </w:num>
  <w:num w:numId="51" w16cid:durableId="1205212526">
    <w:abstractNumId w:val="6"/>
    <w:lvlOverride w:ilvl="0">
      <w:startOverride w:val="1"/>
    </w:lvlOverride>
  </w:num>
  <w:num w:numId="52" w16cid:durableId="1889955129">
    <w:abstractNumId w:val="27"/>
  </w:num>
  <w:num w:numId="53" w16cid:durableId="1269773044">
    <w:abstractNumId w:val="1"/>
    <w:lvlOverride w:ilvl="0">
      <w:startOverride w:val="1"/>
    </w:lvlOverride>
  </w:num>
  <w:num w:numId="54" w16cid:durableId="853156014">
    <w:abstractNumId w:val="6"/>
    <w:lvlOverride w:ilvl="0">
      <w:startOverride w:val="1"/>
    </w:lvlOverride>
  </w:num>
  <w:num w:numId="55" w16cid:durableId="1535968455">
    <w:abstractNumId w:val="1"/>
  </w:num>
  <w:num w:numId="56" w16cid:durableId="1815102303">
    <w:abstractNumId w:val="1"/>
  </w:num>
  <w:num w:numId="57" w16cid:durableId="1223322417">
    <w:abstractNumId w:val="1"/>
    <w:lvlOverride w:ilvl="0">
      <w:startOverride w:val="1"/>
    </w:lvlOverride>
  </w:num>
  <w:num w:numId="58" w16cid:durableId="331763645">
    <w:abstractNumId w:val="2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F8A"/>
    <w:rsid w:val="000006F8"/>
    <w:rsid w:val="0000084C"/>
    <w:rsid w:val="000008AD"/>
    <w:rsid w:val="000014A1"/>
    <w:rsid w:val="000014EA"/>
    <w:rsid w:val="00001E02"/>
    <w:rsid w:val="000032C3"/>
    <w:rsid w:val="00003C87"/>
    <w:rsid w:val="00004400"/>
    <w:rsid w:val="00004776"/>
    <w:rsid w:val="00005EA4"/>
    <w:rsid w:val="000063A8"/>
    <w:rsid w:val="00007045"/>
    <w:rsid w:val="00007FD7"/>
    <w:rsid w:val="0001065E"/>
    <w:rsid w:val="00010C17"/>
    <w:rsid w:val="0001191F"/>
    <w:rsid w:val="000124C3"/>
    <w:rsid w:val="00014219"/>
    <w:rsid w:val="00014BFD"/>
    <w:rsid w:val="00015D41"/>
    <w:rsid w:val="00016687"/>
    <w:rsid w:val="00017326"/>
    <w:rsid w:val="00020035"/>
    <w:rsid w:val="000200BF"/>
    <w:rsid w:val="00021720"/>
    <w:rsid w:val="00022CED"/>
    <w:rsid w:val="00024635"/>
    <w:rsid w:val="000264C3"/>
    <w:rsid w:val="000264F8"/>
    <w:rsid w:val="00026946"/>
    <w:rsid w:val="0002706C"/>
    <w:rsid w:val="000277CA"/>
    <w:rsid w:val="00030D76"/>
    <w:rsid w:val="00031C70"/>
    <w:rsid w:val="000322C9"/>
    <w:rsid w:val="00033A3E"/>
    <w:rsid w:val="00034E3C"/>
    <w:rsid w:val="00035A79"/>
    <w:rsid w:val="00036009"/>
    <w:rsid w:val="000366BF"/>
    <w:rsid w:val="00036755"/>
    <w:rsid w:val="00036C48"/>
    <w:rsid w:val="000374C1"/>
    <w:rsid w:val="0003781E"/>
    <w:rsid w:val="000379C9"/>
    <w:rsid w:val="00037A94"/>
    <w:rsid w:val="00037AA4"/>
    <w:rsid w:val="00037F70"/>
    <w:rsid w:val="00040477"/>
    <w:rsid w:val="00041109"/>
    <w:rsid w:val="00041ABC"/>
    <w:rsid w:val="00041C44"/>
    <w:rsid w:val="00041E74"/>
    <w:rsid w:val="00041F30"/>
    <w:rsid w:val="000430EC"/>
    <w:rsid w:val="00043575"/>
    <w:rsid w:val="000438D4"/>
    <w:rsid w:val="00045C0A"/>
    <w:rsid w:val="00046A34"/>
    <w:rsid w:val="00047449"/>
    <w:rsid w:val="000475B3"/>
    <w:rsid w:val="00047A28"/>
    <w:rsid w:val="000503B8"/>
    <w:rsid w:val="0005218F"/>
    <w:rsid w:val="00052A6D"/>
    <w:rsid w:val="00053746"/>
    <w:rsid w:val="00053FA6"/>
    <w:rsid w:val="00054148"/>
    <w:rsid w:val="00054B79"/>
    <w:rsid w:val="00057F83"/>
    <w:rsid w:val="00061DA2"/>
    <w:rsid w:val="00062769"/>
    <w:rsid w:val="00064BC0"/>
    <w:rsid w:val="00064E36"/>
    <w:rsid w:val="000653C8"/>
    <w:rsid w:val="0006582A"/>
    <w:rsid w:val="00065DAB"/>
    <w:rsid w:val="0006674B"/>
    <w:rsid w:val="00066FD9"/>
    <w:rsid w:val="00067535"/>
    <w:rsid w:val="000720E9"/>
    <w:rsid w:val="000763F3"/>
    <w:rsid w:val="00076B67"/>
    <w:rsid w:val="00077FB6"/>
    <w:rsid w:val="00080BE0"/>
    <w:rsid w:val="00081590"/>
    <w:rsid w:val="000830DA"/>
    <w:rsid w:val="00083785"/>
    <w:rsid w:val="000840E1"/>
    <w:rsid w:val="000843EE"/>
    <w:rsid w:val="00086131"/>
    <w:rsid w:val="00086577"/>
    <w:rsid w:val="000872C8"/>
    <w:rsid w:val="00087792"/>
    <w:rsid w:val="00091EC6"/>
    <w:rsid w:val="00092561"/>
    <w:rsid w:val="00092D4D"/>
    <w:rsid w:val="00093D7F"/>
    <w:rsid w:val="000945F5"/>
    <w:rsid w:val="000947B5"/>
    <w:rsid w:val="00094890"/>
    <w:rsid w:val="00094C2E"/>
    <w:rsid w:val="00096172"/>
    <w:rsid w:val="00096774"/>
    <w:rsid w:val="00097364"/>
    <w:rsid w:val="0009760E"/>
    <w:rsid w:val="000A050E"/>
    <w:rsid w:val="000A10FE"/>
    <w:rsid w:val="000A2A2C"/>
    <w:rsid w:val="000A31E0"/>
    <w:rsid w:val="000A3BF9"/>
    <w:rsid w:val="000A460A"/>
    <w:rsid w:val="000A4B35"/>
    <w:rsid w:val="000A4FAE"/>
    <w:rsid w:val="000A53B3"/>
    <w:rsid w:val="000A5AA6"/>
    <w:rsid w:val="000A66EC"/>
    <w:rsid w:val="000B0164"/>
    <w:rsid w:val="000B027C"/>
    <w:rsid w:val="000B0331"/>
    <w:rsid w:val="000B0A0E"/>
    <w:rsid w:val="000B18F1"/>
    <w:rsid w:val="000B190C"/>
    <w:rsid w:val="000B2A6F"/>
    <w:rsid w:val="000B3378"/>
    <w:rsid w:val="000B373F"/>
    <w:rsid w:val="000B3A44"/>
    <w:rsid w:val="000B3AB2"/>
    <w:rsid w:val="000B4353"/>
    <w:rsid w:val="000B475C"/>
    <w:rsid w:val="000B47AA"/>
    <w:rsid w:val="000B59D9"/>
    <w:rsid w:val="000B5FA3"/>
    <w:rsid w:val="000B649F"/>
    <w:rsid w:val="000B6940"/>
    <w:rsid w:val="000B7ED5"/>
    <w:rsid w:val="000C0362"/>
    <w:rsid w:val="000C0953"/>
    <w:rsid w:val="000C3EB3"/>
    <w:rsid w:val="000C4D5C"/>
    <w:rsid w:val="000C55D0"/>
    <w:rsid w:val="000C5B85"/>
    <w:rsid w:val="000C6395"/>
    <w:rsid w:val="000C7527"/>
    <w:rsid w:val="000C7ADE"/>
    <w:rsid w:val="000D0063"/>
    <w:rsid w:val="000D04E4"/>
    <w:rsid w:val="000D13FD"/>
    <w:rsid w:val="000D213D"/>
    <w:rsid w:val="000D223C"/>
    <w:rsid w:val="000D2B9E"/>
    <w:rsid w:val="000D338A"/>
    <w:rsid w:val="000D49A0"/>
    <w:rsid w:val="000D63E5"/>
    <w:rsid w:val="000D7543"/>
    <w:rsid w:val="000D77BA"/>
    <w:rsid w:val="000D7DDA"/>
    <w:rsid w:val="000D7E0D"/>
    <w:rsid w:val="000E12BB"/>
    <w:rsid w:val="000E4E05"/>
    <w:rsid w:val="000E5478"/>
    <w:rsid w:val="000E573C"/>
    <w:rsid w:val="000E62CA"/>
    <w:rsid w:val="000E797D"/>
    <w:rsid w:val="000F1424"/>
    <w:rsid w:val="000F183C"/>
    <w:rsid w:val="000F1B72"/>
    <w:rsid w:val="000F221D"/>
    <w:rsid w:val="000F2401"/>
    <w:rsid w:val="000F2AAE"/>
    <w:rsid w:val="000F3A52"/>
    <w:rsid w:val="000F4816"/>
    <w:rsid w:val="000F4A8B"/>
    <w:rsid w:val="000F4DB2"/>
    <w:rsid w:val="000F6093"/>
    <w:rsid w:val="000F6366"/>
    <w:rsid w:val="000F7633"/>
    <w:rsid w:val="000F76CA"/>
    <w:rsid w:val="000F7D19"/>
    <w:rsid w:val="00100882"/>
    <w:rsid w:val="001013AE"/>
    <w:rsid w:val="00101BE1"/>
    <w:rsid w:val="00102FC3"/>
    <w:rsid w:val="0010405C"/>
    <w:rsid w:val="001041CA"/>
    <w:rsid w:val="0010502B"/>
    <w:rsid w:val="0010504B"/>
    <w:rsid w:val="001050DE"/>
    <w:rsid w:val="00105778"/>
    <w:rsid w:val="00105F83"/>
    <w:rsid w:val="00106122"/>
    <w:rsid w:val="00106DC2"/>
    <w:rsid w:val="00106E31"/>
    <w:rsid w:val="00106E92"/>
    <w:rsid w:val="0010743B"/>
    <w:rsid w:val="00107C44"/>
    <w:rsid w:val="00110A9F"/>
    <w:rsid w:val="001123C1"/>
    <w:rsid w:val="00114D1F"/>
    <w:rsid w:val="00115891"/>
    <w:rsid w:val="00116060"/>
    <w:rsid w:val="00116C2F"/>
    <w:rsid w:val="00120089"/>
    <w:rsid w:val="00120ECF"/>
    <w:rsid w:val="00120FEC"/>
    <w:rsid w:val="00121E80"/>
    <w:rsid w:val="00122509"/>
    <w:rsid w:val="0012251E"/>
    <w:rsid w:val="00123BEF"/>
    <w:rsid w:val="00124073"/>
    <w:rsid w:val="0012433D"/>
    <w:rsid w:val="00125E98"/>
    <w:rsid w:val="0012653F"/>
    <w:rsid w:val="0012697B"/>
    <w:rsid w:val="00126F9F"/>
    <w:rsid w:val="001317A1"/>
    <w:rsid w:val="00131E8E"/>
    <w:rsid w:val="00133461"/>
    <w:rsid w:val="001334F2"/>
    <w:rsid w:val="001337EF"/>
    <w:rsid w:val="00135A5E"/>
    <w:rsid w:val="00136299"/>
    <w:rsid w:val="00136B2F"/>
    <w:rsid w:val="00137007"/>
    <w:rsid w:val="00140DEB"/>
    <w:rsid w:val="00141347"/>
    <w:rsid w:val="00141A76"/>
    <w:rsid w:val="00141CBA"/>
    <w:rsid w:val="00145659"/>
    <w:rsid w:val="001459DD"/>
    <w:rsid w:val="00145D3F"/>
    <w:rsid w:val="0014792A"/>
    <w:rsid w:val="00147DFC"/>
    <w:rsid w:val="00150014"/>
    <w:rsid w:val="0015083C"/>
    <w:rsid w:val="00150C63"/>
    <w:rsid w:val="00152F4A"/>
    <w:rsid w:val="0015301A"/>
    <w:rsid w:val="001534EB"/>
    <w:rsid w:val="00154835"/>
    <w:rsid w:val="00155AE5"/>
    <w:rsid w:val="001572B6"/>
    <w:rsid w:val="00157BBF"/>
    <w:rsid w:val="0016252C"/>
    <w:rsid w:val="00162DA5"/>
    <w:rsid w:val="00163707"/>
    <w:rsid w:val="0016385E"/>
    <w:rsid w:val="001651AF"/>
    <w:rsid w:val="00165A72"/>
    <w:rsid w:val="00166520"/>
    <w:rsid w:val="0016661E"/>
    <w:rsid w:val="001704A2"/>
    <w:rsid w:val="00170A60"/>
    <w:rsid w:val="00171194"/>
    <w:rsid w:val="00172086"/>
    <w:rsid w:val="00172273"/>
    <w:rsid w:val="00172983"/>
    <w:rsid w:val="00172BD5"/>
    <w:rsid w:val="001740D4"/>
    <w:rsid w:val="00174414"/>
    <w:rsid w:val="00174D72"/>
    <w:rsid w:val="00175DDC"/>
    <w:rsid w:val="00175ED5"/>
    <w:rsid w:val="001764C0"/>
    <w:rsid w:val="00176614"/>
    <w:rsid w:val="0017772B"/>
    <w:rsid w:val="0017775F"/>
    <w:rsid w:val="001779BB"/>
    <w:rsid w:val="00177FA2"/>
    <w:rsid w:val="00182C79"/>
    <w:rsid w:val="00182DDA"/>
    <w:rsid w:val="001832A0"/>
    <w:rsid w:val="0018399F"/>
    <w:rsid w:val="00184071"/>
    <w:rsid w:val="001852E1"/>
    <w:rsid w:val="00185712"/>
    <w:rsid w:val="00187E86"/>
    <w:rsid w:val="001903A5"/>
    <w:rsid w:val="00190428"/>
    <w:rsid w:val="00190867"/>
    <w:rsid w:val="00190CEB"/>
    <w:rsid w:val="0019146B"/>
    <w:rsid w:val="00191D11"/>
    <w:rsid w:val="0019215C"/>
    <w:rsid w:val="001935FD"/>
    <w:rsid w:val="0019475F"/>
    <w:rsid w:val="00195168"/>
    <w:rsid w:val="001957BE"/>
    <w:rsid w:val="001958F9"/>
    <w:rsid w:val="001965E1"/>
    <w:rsid w:val="00196E1F"/>
    <w:rsid w:val="00197213"/>
    <w:rsid w:val="00197CEB"/>
    <w:rsid w:val="001A03E4"/>
    <w:rsid w:val="001A0F50"/>
    <w:rsid w:val="001A117E"/>
    <w:rsid w:val="001A1353"/>
    <w:rsid w:val="001A2238"/>
    <w:rsid w:val="001A29A2"/>
    <w:rsid w:val="001A3292"/>
    <w:rsid w:val="001A361B"/>
    <w:rsid w:val="001A37D8"/>
    <w:rsid w:val="001A3EC6"/>
    <w:rsid w:val="001A442C"/>
    <w:rsid w:val="001A5FDB"/>
    <w:rsid w:val="001A64EC"/>
    <w:rsid w:val="001A7FED"/>
    <w:rsid w:val="001B00DE"/>
    <w:rsid w:val="001B0147"/>
    <w:rsid w:val="001B0EF6"/>
    <w:rsid w:val="001B10DB"/>
    <w:rsid w:val="001B1BBD"/>
    <w:rsid w:val="001B2A82"/>
    <w:rsid w:val="001B40BB"/>
    <w:rsid w:val="001B4D2A"/>
    <w:rsid w:val="001B4D6D"/>
    <w:rsid w:val="001B5857"/>
    <w:rsid w:val="001B641F"/>
    <w:rsid w:val="001B675D"/>
    <w:rsid w:val="001B6F1D"/>
    <w:rsid w:val="001B7577"/>
    <w:rsid w:val="001C064B"/>
    <w:rsid w:val="001C1417"/>
    <w:rsid w:val="001C29CF"/>
    <w:rsid w:val="001C30A6"/>
    <w:rsid w:val="001C3597"/>
    <w:rsid w:val="001C5C4A"/>
    <w:rsid w:val="001C73F5"/>
    <w:rsid w:val="001C7C0B"/>
    <w:rsid w:val="001D02AA"/>
    <w:rsid w:val="001D0368"/>
    <w:rsid w:val="001D08C6"/>
    <w:rsid w:val="001D0DAD"/>
    <w:rsid w:val="001D1B95"/>
    <w:rsid w:val="001D26D4"/>
    <w:rsid w:val="001D3C5A"/>
    <w:rsid w:val="001D44E7"/>
    <w:rsid w:val="001D45C7"/>
    <w:rsid w:val="001D4B8D"/>
    <w:rsid w:val="001D615C"/>
    <w:rsid w:val="001D722E"/>
    <w:rsid w:val="001D754B"/>
    <w:rsid w:val="001E2ED5"/>
    <w:rsid w:val="001E343F"/>
    <w:rsid w:val="001E3ED7"/>
    <w:rsid w:val="001E3FF0"/>
    <w:rsid w:val="001E413C"/>
    <w:rsid w:val="001E4620"/>
    <w:rsid w:val="001E5323"/>
    <w:rsid w:val="001E53BC"/>
    <w:rsid w:val="001E6531"/>
    <w:rsid w:val="001E7A8E"/>
    <w:rsid w:val="001E7BB0"/>
    <w:rsid w:val="001F18A5"/>
    <w:rsid w:val="001F2819"/>
    <w:rsid w:val="001F2960"/>
    <w:rsid w:val="001F3363"/>
    <w:rsid w:val="001F3923"/>
    <w:rsid w:val="001F424E"/>
    <w:rsid w:val="001F5116"/>
    <w:rsid w:val="001F5EB5"/>
    <w:rsid w:val="001F5F46"/>
    <w:rsid w:val="001F65D8"/>
    <w:rsid w:val="001F6602"/>
    <w:rsid w:val="001F6DC6"/>
    <w:rsid w:val="001F6FDF"/>
    <w:rsid w:val="001F7580"/>
    <w:rsid w:val="001F79C6"/>
    <w:rsid w:val="00200549"/>
    <w:rsid w:val="00200BAC"/>
    <w:rsid w:val="00202E4E"/>
    <w:rsid w:val="002039AA"/>
    <w:rsid w:val="002043B8"/>
    <w:rsid w:val="002049FA"/>
    <w:rsid w:val="00205BFE"/>
    <w:rsid w:val="002063CE"/>
    <w:rsid w:val="00207079"/>
    <w:rsid w:val="002072CF"/>
    <w:rsid w:val="0021012D"/>
    <w:rsid w:val="0021058A"/>
    <w:rsid w:val="00211523"/>
    <w:rsid w:val="0021176F"/>
    <w:rsid w:val="00213A5C"/>
    <w:rsid w:val="00214713"/>
    <w:rsid w:val="00215332"/>
    <w:rsid w:val="00215ACE"/>
    <w:rsid w:val="002161E8"/>
    <w:rsid w:val="002162EE"/>
    <w:rsid w:val="00216834"/>
    <w:rsid w:val="002179BB"/>
    <w:rsid w:val="00217ACF"/>
    <w:rsid w:val="00220F94"/>
    <w:rsid w:val="00222F8A"/>
    <w:rsid w:val="00223CAF"/>
    <w:rsid w:val="002242A5"/>
    <w:rsid w:val="00224C0D"/>
    <w:rsid w:val="0022547F"/>
    <w:rsid w:val="002276DF"/>
    <w:rsid w:val="00231CAC"/>
    <w:rsid w:val="00232523"/>
    <w:rsid w:val="0023279B"/>
    <w:rsid w:val="002340A5"/>
    <w:rsid w:val="00234FC6"/>
    <w:rsid w:val="00235296"/>
    <w:rsid w:val="00237994"/>
    <w:rsid w:val="00237E1F"/>
    <w:rsid w:val="00237F6E"/>
    <w:rsid w:val="00240BFD"/>
    <w:rsid w:val="002411B3"/>
    <w:rsid w:val="00241A16"/>
    <w:rsid w:val="00241B03"/>
    <w:rsid w:val="00242EC0"/>
    <w:rsid w:val="002433EA"/>
    <w:rsid w:val="00243D88"/>
    <w:rsid w:val="0024410D"/>
    <w:rsid w:val="00245E38"/>
    <w:rsid w:val="00245E53"/>
    <w:rsid w:val="00246EBA"/>
    <w:rsid w:val="002472A9"/>
    <w:rsid w:val="002474D7"/>
    <w:rsid w:val="002478E5"/>
    <w:rsid w:val="00250062"/>
    <w:rsid w:val="002501D9"/>
    <w:rsid w:val="00250366"/>
    <w:rsid w:val="00251F5E"/>
    <w:rsid w:val="0025272E"/>
    <w:rsid w:val="002527B2"/>
    <w:rsid w:val="00254F0F"/>
    <w:rsid w:val="00255F05"/>
    <w:rsid w:val="002561B8"/>
    <w:rsid w:val="0025638D"/>
    <w:rsid w:val="00256B60"/>
    <w:rsid w:val="00257306"/>
    <w:rsid w:val="00257FC6"/>
    <w:rsid w:val="002608D1"/>
    <w:rsid w:val="00261AF1"/>
    <w:rsid w:val="00261E20"/>
    <w:rsid w:val="00263C72"/>
    <w:rsid w:val="00266E21"/>
    <w:rsid w:val="00270B5A"/>
    <w:rsid w:val="0027115C"/>
    <w:rsid w:val="00271C36"/>
    <w:rsid w:val="00271E4C"/>
    <w:rsid w:val="00272D35"/>
    <w:rsid w:val="00273727"/>
    <w:rsid w:val="0027378F"/>
    <w:rsid w:val="002739AF"/>
    <w:rsid w:val="002746EC"/>
    <w:rsid w:val="00275503"/>
    <w:rsid w:val="002756F4"/>
    <w:rsid w:val="002760B6"/>
    <w:rsid w:val="00276474"/>
    <w:rsid w:val="002769AE"/>
    <w:rsid w:val="002806C5"/>
    <w:rsid w:val="0028070D"/>
    <w:rsid w:val="00280E6A"/>
    <w:rsid w:val="002818E8"/>
    <w:rsid w:val="00281ECE"/>
    <w:rsid w:val="00282E98"/>
    <w:rsid w:val="00284071"/>
    <w:rsid w:val="002855B3"/>
    <w:rsid w:val="0028613B"/>
    <w:rsid w:val="002867C0"/>
    <w:rsid w:val="00287CD6"/>
    <w:rsid w:val="00287F4B"/>
    <w:rsid w:val="00291143"/>
    <w:rsid w:val="002925BA"/>
    <w:rsid w:val="00292F64"/>
    <w:rsid w:val="002931F9"/>
    <w:rsid w:val="00293C3C"/>
    <w:rsid w:val="002943F8"/>
    <w:rsid w:val="00294574"/>
    <w:rsid w:val="00294C8F"/>
    <w:rsid w:val="00294CC6"/>
    <w:rsid w:val="00295243"/>
    <w:rsid w:val="00295260"/>
    <w:rsid w:val="0029526C"/>
    <w:rsid w:val="002956DE"/>
    <w:rsid w:val="002960A4"/>
    <w:rsid w:val="00296823"/>
    <w:rsid w:val="0029733A"/>
    <w:rsid w:val="002A004B"/>
    <w:rsid w:val="002A0235"/>
    <w:rsid w:val="002A0FE0"/>
    <w:rsid w:val="002A188F"/>
    <w:rsid w:val="002A198F"/>
    <w:rsid w:val="002A219E"/>
    <w:rsid w:val="002A2336"/>
    <w:rsid w:val="002A275E"/>
    <w:rsid w:val="002A460C"/>
    <w:rsid w:val="002A4638"/>
    <w:rsid w:val="002A467C"/>
    <w:rsid w:val="002A48B0"/>
    <w:rsid w:val="002A5D67"/>
    <w:rsid w:val="002A792F"/>
    <w:rsid w:val="002B06DC"/>
    <w:rsid w:val="002B1C6B"/>
    <w:rsid w:val="002B2FB0"/>
    <w:rsid w:val="002B36A2"/>
    <w:rsid w:val="002B3886"/>
    <w:rsid w:val="002B42BC"/>
    <w:rsid w:val="002B5824"/>
    <w:rsid w:val="002B5BC0"/>
    <w:rsid w:val="002B6D82"/>
    <w:rsid w:val="002C021B"/>
    <w:rsid w:val="002C0B6F"/>
    <w:rsid w:val="002C2A8C"/>
    <w:rsid w:val="002C31FB"/>
    <w:rsid w:val="002C3712"/>
    <w:rsid w:val="002C3C5D"/>
    <w:rsid w:val="002C45DD"/>
    <w:rsid w:val="002D095E"/>
    <w:rsid w:val="002D2A61"/>
    <w:rsid w:val="002D2BFB"/>
    <w:rsid w:val="002D42C2"/>
    <w:rsid w:val="002D510E"/>
    <w:rsid w:val="002D522F"/>
    <w:rsid w:val="002D571C"/>
    <w:rsid w:val="002D60BE"/>
    <w:rsid w:val="002D621E"/>
    <w:rsid w:val="002D6D69"/>
    <w:rsid w:val="002D71C3"/>
    <w:rsid w:val="002D7637"/>
    <w:rsid w:val="002E0ABD"/>
    <w:rsid w:val="002E123A"/>
    <w:rsid w:val="002E141E"/>
    <w:rsid w:val="002E18BD"/>
    <w:rsid w:val="002E27A4"/>
    <w:rsid w:val="002E2EC4"/>
    <w:rsid w:val="002E4025"/>
    <w:rsid w:val="002E5C89"/>
    <w:rsid w:val="002E66E0"/>
    <w:rsid w:val="002E70D0"/>
    <w:rsid w:val="002E7BC4"/>
    <w:rsid w:val="002F0B72"/>
    <w:rsid w:val="002F0FEB"/>
    <w:rsid w:val="002F3365"/>
    <w:rsid w:val="002F3CEC"/>
    <w:rsid w:val="002F3D4D"/>
    <w:rsid w:val="002F5B5C"/>
    <w:rsid w:val="002F6B5B"/>
    <w:rsid w:val="002F7D89"/>
    <w:rsid w:val="00301647"/>
    <w:rsid w:val="00301946"/>
    <w:rsid w:val="00302139"/>
    <w:rsid w:val="003028EA"/>
    <w:rsid w:val="00304876"/>
    <w:rsid w:val="003052DF"/>
    <w:rsid w:val="00306F56"/>
    <w:rsid w:val="003075E3"/>
    <w:rsid w:val="00307E90"/>
    <w:rsid w:val="003104BA"/>
    <w:rsid w:val="00311571"/>
    <w:rsid w:val="0031207E"/>
    <w:rsid w:val="0031270D"/>
    <w:rsid w:val="00312ECB"/>
    <w:rsid w:val="00314CB8"/>
    <w:rsid w:val="0031589F"/>
    <w:rsid w:val="00316C90"/>
    <w:rsid w:val="00320BDB"/>
    <w:rsid w:val="00320E86"/>
    <w:rsid w:val="00321025"/>
    <w:rsid w:val="00321130"/>
    <w:rsid w:val="00321C68"/>
    <w:rsid w:val="00322215"/>
    <w:rsid w:val="00323382"/>
    <w:rsid w:val="0032373A"/>
    <w:rsid w:val="00323977"/>
    <w:rsid w:val="00323E23"/>
    <w:rsid w:val="003245E7"/>
    <w:rsid w:val="00324946"/>
    <w:rsid w:val="003249AC"/>
    <w:rsid w:val="00325F94"/>
    <w:rsid w:val="0032698A"/>
    <w:rsid w:val="003273FC"/>
    <w:rsid w:val="00331CDA"/>
    <w:rsid w:val="00331D50"/>
    <w:rsid w:val="00332547"/>
    <w:rsid w:val="00333EA3"/>
    <w:rsid w:val="00335CE0"/>
    <w:rsid w:val="00337CFA"/>
    <w:rsid w:val="00340EFB"/>
    <w:rsid w:val="0034118C"/>
    <w:rsid w:val="00341427"/>
    <w:rsid w:val="003417F8"/>
    <w:rsid w:val="00343254"/>
    <w:rsid w:val="00343E40"/>
    <w:rsid w:val="00344365"/>
    <w:rsid w:val="00344403"/>
    <w:rsid w:val="003447DE"/>
    <w:rsid w:val="00345C0D"/>
    <w:rsid w:val="003460FD"/>
    <w:rsid w:val="00346309"/>
    <w:rsid w:val="00347099"/>
    <w:rsid w:val="00351D8D"/>
    <w:rsid w:val="00351F91"/>
    <w:rsid w:val="0035202B"/>
    <w:rsid w:val="0035205D"/>
    <w:rsid w:val="00352EA8"/>
    <w:rsid w:val="003533A3"/>
    <w:rsid w:val="00354684"/>
    <w:rsid w:val="003546ED"/>
    <w:rsid w:val="00354CA4"/>
    <w:rsid w:val="00354D96"/>
    <w:rsid w:val="00355139"/>
    <w:rsid w:val="003551C6"/>
    <w:rsid w:val="003556FF"/>
    <w:rsid w:val="003558C7"/>
    <w:rsid w:val="003561B9"/>
    <w:rsid w:val="0035630E"/>
    <w:rsid w:val="00356606"/>
    <w:rsid w:val="003576DF"/>
    <w:rsid w:val="003609B2"/>
    <w:rsid w:val="00362A2C"/>
    <w:rsid w:val="003635EF"/>
    <w:rsid w:val="00363792"/>
    <w:rsid w:val="00364361"/>
    <w:rsid w:val="00365D70"/>
    <w:rsid w:val="00365F0A"/>
    <w:rsid w:val="00366624"/>
    <w:rsid w:val="00366FAC"/>
    <w:rsid w:val="003700BC"/>
    <w:rsid w:val="00370311"/>
    <w:rsid w:val="00370795"/>
    <w:rsid w:val="00372082"/>
    <w:rsid w:val="00373190"/>
    <w:rsid w:val="00373DCA"/>
    <w:rsid w:val="00374544"/>
    <w:rsid w:val="00374D08"/>
    <w:rsid w:val="003755CB"/>
    <w:rsid w:val="0037648A"/>
    <w:rsid w:val="00376505"/>
    <w:rsid w:val="00376743"/>
    <w:rsid w:val="003807DD"/>
    <w:rsid w:val="00381086"/>
    <w:rsid w:val="00381228"/>
    <w:rsid w:val="00381946"/>
    <w:rsid w:val="00382EB1"/>
    <w:rsid w:val="00382F35"/>
    <w:rsid w:val="00382F45"/>
    <w:rsid w:val="00384274"/>
    <w:rsid w:val="00384AC8"/>
    <w:rsid w:val="00385810"/>
    <w:rsid w:val="003874BB"/>
    <w:rsid w:val="0038751E"/>
    <w:rsid w:val="00387E56"/>
    <w:rsid w:val="003900E7"/>
    <w:rsid w:val="00390551"/>
    <w:rsid w:val="003912D7"/>
    <w:rsid w:val="00391CCF"/>
    <w:rsid w:val="00392705"/>
    <w:rsid w:val="003929CE"/>
    <w:rsid w:val="00392B2D"/>
    <w:rsid w:val="003932E5"/>
    <w:rsid w:val="003938D3"/>
    <w:rsid w:val="003939EC"/>
    <w:rsid w:val="0039434C"/>
    <w:rsid w:val="00395AE9"/>
    <w:rsid w:val="003960A2"/>
    <w:rsid w:val="00396FDA"/>
    <w:rsid w:val="00397F21"/>
    <w:rsid w:val="003A0279"/>
    <w:rsid w:val="003A28C8"/>
    <w:rsid w:val="003A32A2"/>
    <w:rsid w:val="003A3FEB"/>
    <w:rsid w:val="003A44BF"/>
    <w:rsid w:val="003A6542"/>
    <w:rsid w:val="003A6A53"/>
    <w:rsid w:val="003A6CA0"/>
    <w:rsid w:val="003A7142"/>
    <w:rsid w:val="003A760B"/>
    <w:rsid w:val="003B327A"/>
    <w:rsid w:val="003B3772"/>
    <w:rsid w:val="003B392F"/>
    <w:rsid w:val="003B49C2"/>
    <w:rsid w:val="003B4B83"/>
    <w:rsid w:val="003B5340"/>
    <w:rsid w:val="003B5A0C"/>
    <w:rsid w:val="003B5D2F"/>
    <w:rsid w:val="003B60E7"/>
    <w:rsid w:val="003B60FE"/>
    <w:rsid w:val="003B616E"/>
    <w:rsid w:val="003B6EB1"/>
    <w:rsid w:val="003B76D1"/>
    <w:rsid w:val="003C009C"/>
    <w:rsid w:val="003C06AD"/>
    <w:rsid w:val="003C0CD7"/>
    <w:rsid w:val="003C1010"/>
    <w:rsid w:val="003C10AA"/>
    <w:rsid w:val="003C1E51"/>
    <w:rsid w:val="003C290E"/>
    <w:rsid w:val="003C2F39"/>
    <w:rsid w:val="003C45D6"/>
    <w:rsid w:val="003C50D4"/>
    <w:rsid w:val="003C6046"/>
    <w:rsid w:val="003C665F"/>
    <w:rsid w:val="003C75AE"/>
    <w:rsid w:val="003D2136"/>
    <w:rsid w:val="003D2347"/>
    <w:rsid w:val="003D388C"/>
    <w:rsid w:val="003D3CB0"/>
    <w:rsid w:val="003D48CE"/>
    <w:rsid w:val="003D52DE"/>
    <w:rsid w:val="003D67DC"/>
    <w:rsid w:val="003E0716"/>
    <w:rsid w:val="003E0C68"/>
    <w:rsid w:val="003E1C7E"/>
    <w:rsid w:val="003E223F"/>
    <w:rsid w:val="003E32B3"/>
    <w:rsid w:val="003E337C"/>
    <w:rsid w:val="003E3FF8"/>
    <w:rsid w:val="003E7DF4"/>
    <w:rsid w:val="003F018E"/>
    <w:rsid w:val="003F061D"/>
    <w:rsid w:val="003F2561"/>
    <w:rsid w:val="003F298A"/>
    <w:rsid w:val="003F3499"/>
    <w:rsid w:val="003F3FDB"/>
    <w:rsid w:val="003F4133"/>
    <w:rsid w:val="003F41CF"/>
    <w:rsid w:val="003F42F8"/>
    <w:rsid w:val="003F45CA"/>
    <w:rsid w:val="003F48E1"/>
    <w:rsid w:val="003F50A6"/>
    <w:rsid w:val="003F6B06"/>
    <w:rsid w:val="00400F9C"/>
    <w:rsid w:val="00405C56"/>
    <w:rsid w:val="00405CE8"/>
    <w:rsid w:val="00406055"/>
    <w:rsid w:val="004069AB"/>
    <w:rsid w:val="00406AAB"/>
    <w:rsid w:val="0040776C"/>
    <w:rsid w:val="00410A44"/>
    <w:rsid w:val="00412EA0"/>
    <w:rsid w:val="00414F07"/>
    <w:rsid w:val="004164AD"/>
    <w:rsid w:val="0041658D"/>
    <w:rsid w:val="004170FC"/>
    <w:rsid w:val="00417670"/>
    <w:rsid w:val="00420802"/>
    <w:rsid w:val="00421637"/>
    <w:rsid w:val="00421C6C"/>
    <w:rsid w:val="0042281D"/>
    <w:rsid w:val="00423237"/>
    <w:rsid w:val="00423E8E"/>
    <w:rsid w:val="004262D1"/>
    <w:rsid w:val="00426734"/>
    <w:rsid w:val="00427666"/>
    <w:rsid w:val="004332A5"/>
    <w:rsid w:val="00433F34"/>
    <w:rsid w:val="004353E1"/>
    <w:rsid w:val="00436166"/>
    <w:rsid w:val="00441E8A"/>
    <w:rsid w:val="00442558"/>
    <w:rsid w:val="00443221"/>
    <w:rsid w:val="00443265"/>
    <w:rsid w:val="004449B6"/>
    <w:rsid w:val="00445D02"/>
    <w:rsid w:val="004461D5"/>
    <w:rsid w:val="00446933"/>
    <w:rsid w:val="00447060"/>
    <w:rsid w:val="0044725A"/>
    <w:rsid w:val="00447341"/>
    <w:rsid w:val="00447C4C"/>
    <w:rsid w:val="00447DB5"/>
    <w:rsid w:val="00447DC8"/>
    <w:rsid w:val="00447DCD"/>
    <w:rsid w:val="0045063F"/>
    <w:rsid w:val="0045096A"/>
    <w:rsid w:val="00450C7D"/>
    <w:rsid w:val="00452B09"/>
    <w:rsid w:val="00453633"/>
    <w:rsid w:val="00453814"/>
    <w:rsid w:val="004540CC"/>
    <w:rsid w:val="00454801"/>
    <w:rsid w:val="00455194"/>
    <w:rsid w:val="004561DE"/>
    <w:rsid w:val="0045644F"/>
    <w:rsid w:val="00456A7C"/>
    <w:rsid w:val="00456BB7"/>
    <w:rsid w:val="00457FE4"/>
    <w:rsid w:val="00460B3F"/>
    <w:rsid w:val="004611BD"/>
    <w:rsid w:val="00461EC4"/>
    <w:rsid w:val="0046273F"/>
    <w:rsid w:val="004632AC"/>
    <w:rsid w:val="004635BD"/>
    <w:rsid w:val="004661BD"/>
    <w:rsid w:val="00466232"/>
    <w:rsid w:val="004666AB"/>
    <w:rsid w:val="004677A1"/>
    <w:rsid w:val="00467DBB"/>
    <w:rsid w:val="00467EFE"/>
    <w:rsid w:val="004711F0"/>
    <w:rsid w:val="0047120A"/>
    <w:rsid w:val="00471A93"/>
    <w:rsid w:val="004729CD"/>
    <w:rsid w:val="00472AE0"/>
    <w:rsid w:val="00474097"/>
    <w:rsid w:val="00474403"/>
    <w:rsid w:val="00474778"/>
    <w:rsid w:val="004753DB"/>
    <w:rsid w:val="00475A19"/>
    <w:rsid w:val="00477A89"/>
    <w:rsid w:val="00477F1E"/>
    <w:rsid w:val="004805B4"/>
    <w:rsid w:val="004807B2"/>
    <w:rsid w:val="00480F3B"/>
    <w:rsid w:val="004815F2"/>
    <w:rsid w:val="00481972"/>
    <w:rsid w:val="0048210E"/>
    <w:rsid w:val="00482434"/>
    <w:rsid w:val="00482944"/>
    <w:rsid w:val="00482ADA"/>
    <w:rsid w:val="00482E24"/>
    <w:rsid w:val="00483F59"/>
    <w:rsid w:val="00484380"/>
    <w:rsid w:val="00484B8B"/>
    <w:rsid w:val="00486623"/>
    <w:rsid w:val="004872C6"/>
    <w:rsid w:val="00491786"/>
    <w:rsid w:val="0049301D"/>
    <w:rsid w:val="00493EFE"/>
    <w:rsid w:val="00497519"/>
    <w:rsid w:val="004A0DA2"/>
    <w:rsid w:val="004A26BA"/>
    <w:rsid w:val="004A4908"/>
    <w:rsid w:val="004A4B9B"/>
    <w:rsid w:val="004A4BB8"/>
    <w:rsid w:val="004A5191"/>
    <w:rsid w:val="004A5A1A"/>
    <w:rsid w:val="004A62A6"/>
    <w:rsid w:val="004A6A64"/>
    <w:rsid w:val="004A6E3E"/>
    <w:rsid w:val="004A79D5"/>
    <w:rsid w:val="004B11F3"/>
    <w:rsid w:val="004B1A79"/>
    <w:rsid w:val="004B2514"/>
    <w:rsid w:val="004B3460"/>
    <w:rsid w:val="004B457F"/>
    <w:rsid w:val="004B5203"/>
    <w:rsid w:val="004B7B3C"/>
    <w:rsid w:val="004C045C"/>
    <w:rsid w:val="004C09A4"/>
    <w:rsid w:val="004C0D62"/>
    <w:rsid w:val="004C1760"/>
    <w:rsid w:val="004C1DD8"/>
    <w:rsid w:val="004C2081"/>
    <w:rsid w:val="004C23E1"/>
    <w:rsid w:val="004C258D"/>
    <w:rsid w:val="004C355F"/>
    <w:rsid w:val="004C3D3B"/>
    <w:rsid w:val="004C3F78"/>
    <w:rsid w:val="004C3FC3"/>
    <w:rsid w:val="004C5BAF"/>
    <w:rsid w:val="004C71BD"/>
    <w:rsid w:val="004C794C"/>
    <w:rsid w:val="004D199C"/>
    <w:rsid w:val="004D20A5"/>
    <w:rsid w:val="004D3605"/>
    <w:rsid w:val="004D3C45"/>
    <w:rsid w:val="004D48A1"/>
    <w:rsid w:val="004D4EB2"/>
    <w:rsid w:val="004D5548"/>
    <w:rsid w:val="004D57B4"/>
    <w:rsid w:val="004E03AE"/>
    <w:rsid w:val="004E25E4"/>
    <w:rsid w:val="004E3E37"/>
    <w:rsid w:val="004E4ABD"/>
    <w:rsid w:val="004E4FA2"/>
    <w:rsid w:val="004E503B"/>
    <w:rsid w:val="004E5B6E"/>
    <w:rsid w:val="004E6452"/>
    <w:rsid w:val="004E6A01"/>
    <w:rsid w:val="004E6A83"/>
    <w:rsid w:val="004F0618"/>
    <w:rsid w:val="004F0DA6"/>
    <w:rsid w:val="004F1502"/>
    <w:rsid w:val="004F16ED"/>
    <w:rsid w:val="004F1DC8"/>
    <w:rsid w:val="004F2172"/>
    <w:rsid w:val="004F2BD4"/>
    <w:rsid w:val="004F3FCA"/>
    <w:rsid w:val="004F4797"/>
    <w:rsid w:val="004F70BA"/>
    <w:rsid w:val="004F7626"/>
    <w:rsid w:val="00501952"/>
    <w:rsid w:val="00501F9D"/>
    <w:rsid w:val="00502982"/>
    <w:rsid w:val="00502C87"/>
    <w:rsid w:val="00502EBB"/>
    <w:rsid w:val="005032DB"/>
    <w:rsid w:val="00503388"/>
    <w:rsid w:val="005035C4"/>
    <w:rsid w:val="00505E70"/>
    <w:rsid w:val="00510CB0"/>
    <w:rsid w:val="0051299B"/>
    <w:rsid w:val="00514819"/>
    <w:rsid w:val="00514921"/>
    <w:rsid w:val="00515E96"/>
    <w:rsid w:val="00516882"/>
    <w:rsid w:val="00516DC4"/>
    <w:rsid w:val="0051771D"/>
    <w:rsid w:val="00517D0A"/>
    <w:rsid w:val="00517E79"/>
    <w:rsid w:val="00520EA0"/>
    <w:rsid w:val="00521A95"/>
    <w:rsid w:val="0052269F"/>
    <w:rsid w:val="00522CB4"/>
    <w:rsid w:val="005232F5"/>
    <w:rsid w:val="00525272"/>
    <w:rsid w:val="005255E1"/>
    <w:rsid w:val="00525BF6"/>
    <w:rsid w:val="0052742E"/>
    <w:rsid w:val="0052749F"/>
    <w:rsid w:val="00530F66"/>
    <w:rsid w:val="00531B1E"/>
    <w:rsid w:val="00531CA4"/>
    <w:rsid w:val="005327B4"/>
    <w:rsid w:val="00532AF9"/>
    <w:rsid w:val="005343D7"/>
    <w:rsid w:val="00540BA2"/>
    <w:rsid w:val="005411FC"/>
    <w:rsid w:val="0054195E"/>
    <w:rsid w:val="00542BE1"/>
    <w:rsid w:val="0054462B"/>
    <w:rsid w:val="00544BE1"/>
    <w:rsid w:val="00545839"/>
    <w:rsid w:val="00545FC9"/>
    <w:rsid w:val="005469BF"/>
    <w:rsid w:val="00551300"/>
    <w:rsid w:val="00551641"/>
    <w:rsid w:val="00551A2A"/>
    <w:rsid w:val="00551BAF"/>
    <w:rsid w:val="005538B2"/>
    <w:rsid w:val="0055568A"/>
    <w:rsid w:val="00555908"/>
    <w:rsid w:val="005572EA"/>
    <w:rsid w:val="0055732F"/>
    <w:rsid w:val="00560651"/>
    <w:rsid w:val="00560CEE"/>
    <w:rsid w:val="00561EEA"/>
    <w:rsid w:val="00563BE6"/>
    <w:rsid w:val="00564DDF"/>
    <w:rsid w:val="005658A4"/>
    <w:rsid w:val="00566A4F"/>
    <w:rsid w:val="00567B69"/>
    <w:rsid w:val="00570C3E"/>
    <w:rsid w:val="0057193E"/>
    <w:rsid w:val="00571B13"/>
    <w:rsid w:val="005732DD"/>
    <w:rsid w:val="00573DAB"/>
    <w:rsid w:val="00573DCA"/>
    <w:rsid w:val="00573E45"/>
    <w:rsid w:val="00573FE8"/>
    <w:rsid w:val="0057471B"/>
    <w:rsid w:val="00574DC3"/>
    <w:rsid w:val="00574FD0"/>
    <w:rsid w:val="00576AE8"/>
    <w:rsid w:val="00576BB4"/>
    <w:rsid w:val="005772DD"/>
    <w:rsid w:val="00581BA6"/>
    <w:rsid w:val="0058251D"/>
    <w:rsid w:val="00585880"/>
    <w:rsid w:val="00585B0F"/>
    <w:rsid w:val="00585E75"/>
    <w:rsid w:val="00587576"/>
    <w:rsid w:val="0059109E"/>
    <w:rsid w:val="00593B3B"/>
    <w:rsid w:val="00597215"/>
    <w:rsid w:val="00597717"/>
    <w:rsid w:val="005A030C"/>
    <w:rsid w:val="005A186F"/>
    <w:rsid w:val="005A1C8D"/>
    <w:rsid w:val="005A25C2"/>
    <w:rsid w:val="005A4C34"/>
    <w:rsid w:val="005A4CCB"/>
    <w:rsid w:val="005A631F"/>
    <w:rsid w:val="005A664F"/>
    <w:rsid w:val="005A67D2"/>
    <w:rsid w:val="005A6F6F"/>
    <w:rsid w:val="005A724E"/>
    <w:rsid w:val="005B1305"/>
    <w:rsid w:val="005B13EB"/>
    <w:rsid w:val="005B1743"/>
    <w:rsid w:val="005B1DC8"/>
    <w:rsid w:val="005B1DE1"/>
    <w:rsid w:val="005B2869"/>
    <w:rsid w:val="005B33F6"/>
    <w:rsid w:val="005B346A"/>
    <w:rsid w:val="005B3933"/>
    <w:rsid w:val="005B494A"/>
    <w:rsid w:val="005B5D96"/>
    <w:rsid w:val="005B6080"/>
    <w:rsid w:val="005B7B1F"/>
    <w:rsid w:val="005C08F2"/>
    <w:rsid w:val="005C0B70"/>
    <w:rsid w:val="005C1602"/>
    <w:rsid w:val="005C4587"/>
    <w:rsid w:val="005C5F03"/>
    <w:rsid w:val="005C6B81"/>
    <w:rsid w:val="005D0D52"/>
    <w:rsid w:val="005D176C"/>
    <w:rsid w:val="005D23D0"/>
    <w:rsid w:val="005D433A"/>
    <w:rsid w:val="005D5971"/>
    <w:rsid w:val="005D617C"/>
    <w:rsid w:val="005D6C42"/>
    <w:rsid w:val="005D7DAD"/>
    <w:rsid w:val="005E2D8E"/>
    <w:rsid w:val="005E2EBF"/>
    <w:rsid w:val="005E4587"/>
    <w:rsid w:val="005E5042"/>
    <w:rsid w:val="005E51C6"/>
    <w:rsid w:val="005E584F"/>
    <w:rsid w:val="005E64A0"/>
    <w:rsid w:val="005E7000"/>
    <w:rsid w:val="005E7E79"/>
    <w:rsid w:val="005F17F1"/>
    <w:rsid w:val="005F26D4"/>
    <w:rsid w:val="005F4BD2"/>
    <w:rsid w:val="005F5111"/>
    <w:rsid w:val="005F6A51"/>
    <w:rsid w:val="005F6E4B"/>
    <w:rsid w:val="005F703E"/>
    <w:rsid w:val="005F7AA3"/>
    <w:rsid w:val="005F7DB3"/>
    <w:rsid w:val="005F7FEF"/>
    <w:rsid w:val="00600382"/>
    <w:rsid w:val="0060133C"/>
    <w:rsid w:val="006022FD"/>
    <w:rsid w:val="00602EF7"/>
    <w:rsid w:val="006032D9"/>
    <w:rsid w:val="0060351C"/>
    <w:rsid w:val="00603A2B"/>
    <w:rsid w:val="0060470D"/>
    <w:rsid w:val="0060634F"/>
    <w:rsid w:val="006071D9"/>
    <w:rsid w:val="00607B5D"/>
    <w:rsid w:val="00611B11"/>
    <w:rsid w:val="00612A37"/>
    <w:rsid w:val="00612B57"/>
    <w:rsid w:val="00612EEE"/>
    <w:rsid w:val="00613933"/>
    <w:rsid w:val="00620D19"/>
    <w:rsid w:val="00620EC5"/>
    <w:rsid w:val="006218A9"/>
    <w:rsid w:val="0062349D"/>
    <w:rsid w:val="00623706"/>
    <w:rsid w:val="0062568D"/>
    <w:rsid w:val="00626912"/>
    <w:rsid w:val="00626A85"/>
    <w:rsid w:val="00626A9C"/>
    <w:rsid w:val="00630498"/>
    <w:rsid w:val="00630852"/>
    <w:rsid w:val="00630F38"/>
    <w:rsid w:val="006315E9"/>
    <w:rsid w:val="00631EAD"/>
    <w:rsid w:val="006324A7"/>
    <w:rsid w:val="00632661"/>
    <w:rsid w:val="006327E0"/>
    <w:rsid w:val="00632ADC"/>
    <w:rsid w:val="00633393"/>
    <w:rsid w:val="006338E2"/>
    <w:rsid w:val="006348BD"/>
    <w:rsid w:val="00636951"/>
    <w:rsid w:val="00637CD7"/>
    <w:rsid w:val="00637CE1"/>
    <w:rsid w:val="006401D8"/>
    <w:rsid w:val="00640F71"/>
    <w:rsid w:val="00641B91"/>
    <w:rsid w:val="00642231"/>
    <w:rsid w:val="00643932"/>
    <w:rsid w:val="00645BA5"/>
    <w:rsid w:val="00645F7D"/>
    <w:rsid w:val="006461D7"/>
    <w:rsid w:val="006471A1"/>
    <w:rsid w:val="00647672"/>
    <w:rsid w:val="00650BE2"/>
    <w:rsid w:val="006518A8"/>
    <w:rsid w:val="0065449E"/>
    <w:rsid w:val="006544B2"/>
    <w:rsid w:val="006545BA"/>
    <w:rsid w:val="006558C6"/>
    <w:rsid w:val="00655B5C"/>
    <w:rsid w:val="00655D2F"/>
    <w:rsid w:val="0065615D"/>
    <w:rsid w:val="006570A4"/>
    <w:rsid w:val="00657752"/>
    <w:rsid w:val="00657A0E"/>
    <w:rsid w:val="00657D27"/>
    <w:rsid w:val="0066255F"/>
    <w:rsid w:val="0066411B"/>
    <w:rsid w:val="00664894"/>
    <w:rsid w:val="00665F37"/>
    <w:rsid w:val="00665FB6"/>
    <w:rsid w:val="00666391"/>
    <w:rsid w:val="00666A61"/>
    <w:rsid w:val="00666B7A"/>
    <w:rsid w:val="00666EA1"/>
    <w:rsid w:val="00667842"/>
    <w:rsid w:val="00671EB6"/>
    <w:rsid w:val="006723BA"/>
    <w:rsid w:val="00672FC5"/>
    <w:rsid w:val="0067332B"/>
    <w:rsid w:val="00673AAD"/>
    <w:rsid w:val="00673E9E"/>
    <w:rsid w:val="0067528F"/>
    <w:rsid w:val="00675446"/>
    <w:rsid w:val="00675989"/>
    <w:rsid w:val="006759DA"/>
    <w:rsid w:val="00676BBF"/>
    <w:rsid w:val="00677E40"/>
    <w:rsid w:val="00677E4F"/>
    <w:rsid w:val="00677FAB"/>
    <w:rsid w:val="00680620"/>
    <w:rsid w:val="00680750"/>
    <w:rsid w:val="00681EEF"/>
    <w:rsid w:val="00683252"/>
    <w:rsid w:val="00683539"/>
    <w:rsid w:val="006847BA"/>
    <w:rsid w:val="006851E0"/>
    <w:rsid w:val="00685DBA"/>
    <w:rsid w:val="00685DC3"/>
    <w:rsid w:val="00685F41"/>
    <w:rsid w:val="006869B9"/>
    <w:rsid w:val="00686DF7"/>
    <w:rsid w:val="00687607"/>
    <w:rsid w:val="0069029D"/>
    <w:rsid w:val="00691D2C"/>
    <w:rsid w:val="00692601"/>
    <w:rsid w:val="0069308F"/>
    <w:rsid w:val="006934BA"/>
    <w:rsid w:val="00694E5D"/>
    <w:rsid w:val="00697A5B"/>
    <w:rsid w:val="00697D23"/>
    <w:rsid w:val="006A00B1"/>
    <w:rsid w:val="006A073D"/>
    <w:rsid w:val="006A1062"/>
    <w:rsid w:val="006A3B59"/>
    <w:rsid w:val="006A6E63"/>
    <w:rsid w:val="006A6F24"/>
    <w:rsid w:val="006B0347"/>
    <w:rsid w:val="006B0ED1"/>
    <w:rsid w:val="006B25DA"/>
    <w:rsid w:val="006B58A9"/>
    <w:rsid w:val="006B60B1"/>
    <w:rsid w:val="006B66DC"/>
    <w:rsid w:val="006C09D8"/>
    <w:rsid w:val="006C1A79"/>
    <w:rsid w:val="006C27FA"/>
    <w:rsid w:val="006C35E5"/>
    <w:rsid w:val="006C5D8F"/>
    <w:rsid w:val="006C6573"/>
    <w:rsid w:val="006C6DD9"/>
    <w:rsid w:val="006C7A3E"/>
    <w:rsid w:val="006C7BE0"/>
    <w:rsid w:val="006D0967"/>
    <w:rsid w:val="006D179F"/>
    <w:rsid w:val="006D1A8D"/>
    <w:rsid w:val="006D22CA"/>
    <w:rsid w:val="006D28CB"/>
    <w:rsid w:val="006D31CB"/>
    <w:rsid w:val="006D4098"/>
    <w:rsid w:val="006D465E"/>
    <w:rsid w:val="006D502A"/>
    <w:rsid w:val="006E0479"/>
    <w:rsid w:val="006E05C3"/>
    <w:rsid w:val="006E096F"/>
    <w:rsid w:val="006E106C"/>
    <w:rsid w:val="006E1202"/>
    <w:rsid w:val="006E3335"/>
    <w:rsid w:val="006E39B9"/>
    <w:rsid w:val="006E4C96"/>
    <w:rsid w:val="006E5359"/>
    <w:rsid w:val="006F05E5"/>
    <w:rsid w:val="006F0898"/>
    <w:rsid w:val="006F0F91"/>
    <w:rsid w:val="006F11C2"/>
    <w:rsid w:val="006F3C98"/>
    <w:rsid w:val="006F6135"/>
    <w:rsid w:val="006F61E1"/>
    <w:rsid w:val="006F657C"/>
    <w:rsid w:val="006F7623"/>
    <w:rsid w:val="00700D27"/>
    <w:rsid w:val="00700DF4"/>
    <w:rsid w:val="0070125C"/>
    <w:rsid w:val="0070145D"/>
    <w:rsid w:val="00703103"/>
    <w:rsid w:val="007042D2"/>
    <w:rsid w:val="00705BAA"/>
    <w:rsid w:val="00706C3F"/>
    <w:rsid w:val="00707F2D"/>
    <w:rsid w:val="00707FE7"/>
    <w:rsid w:val="007103B3"/>
    <w:rsid w:val="007111FF"/>
    <w:rsid w:val="00711E5B"/>
    <w:rsid w:val="0071228B"/>
    <w:rsid w:val="00713047"/>
    <w:rsid w:val="00713479"/>
    <w:rsid w:val="00713DA1"/>
    <w:rsid w:val="00713E07"/>
    <w:rsid w:val="00714EBC"/>
    <w:rsid w:val="00715174"/>
    <w:rsid w:val="0071550F"/>
    <w:rsid w:val="0071590F"/>
    <w:rsid w:val="007165E6"/>
    <w:rsid w:val="00716A13"/>
    <w:rsid w:val="0071793D"/>
    <w:rsid w:val="00720CC2"/>
    <w:rsid w:val="00720FBF"/>
    <w:rsid w:val="0072193A"/>
    <w:rsid w:val="0072268B"/>
    <w:rsid w:val="00722D79"/>
    <w:rsid w:val="007237CA"/>
    <w:rsid w:val="00724287"/>
    <w:rsid w:val="00724EB9"/>
    <w:rsid w:val="007254DD"/>
    <w:rsid w:val="0072630E"/>
    <w:rsid w:val="00727DEF"/>
    <w:rsid w:val="00730664"/>
    <w:rsid w:val="00731460"/>
    <w:rsid w:val="0073196E"/>
    <w:rsid w:val="00733188"/>
    <w:rsid w:val="00735060"/>
    <w:rsid w:val="007351C0"/>
    <w:rsid w:val="007358D6"/>
    <w:rsid w:val="007373DD"/>
    <w:rsid w:val="007379BF"/>
    <w:rsid w:val="00741608"/>
    <w:rsid w:val="00742E9B"/>
    <w:rsid w:val="00744D85"/>
    <w:rsid w:val="00745C7C"/>
    <w:rsid w:val="007465DE"/>
    <w:rsid w:val="00746635"/>
    <w:rsid w:val="00750848"/>
    <w:rsid w:val="00752247"/>
    <w:rsid w:val="00752D0F"/>
    <w:rsid w:val="00752ED0"/>
    <w:rsid w:val="00753A6E"/>
    <w:rsid w:val="0075450F"/>
    <w:rsid w:val="00754F29"/>
    <w:rsid w:val="00757A38"/>
    <w:rsid w:val="007604AC"/>
    <w:rsid w:val="0076074C"/>
    <w:rsid w:val="007608A8"/>
    <w:rsid w:val="00761B78"/>
    <w:rsid w:val="0076228A"/>
    <w:rsid w:val="007640EB"/>
    <w:rsid w:val="00765643"/>
    <w:rsid w:val="00765D86"/>
    <w:rsid w:val="00766E5D"/>
    <w:rsid w:val="00767F9F"/>
    <w:rsid w:val="00767FC9"/>
    <w:rsid w:val="0077072A"/>
    <w:rsid w:val="00770F56"/>
    <w:rsid w:val="00772345"/>
    <w:rsid w:val="00772DF0"/>
    <w:rsid w:val="00773C18"/>
    <w:rsid w:val="0077649E"/>
    <w:rsid w:val="0077695A"/>
    <w:rsid w:val="00777538"/>
    <w:rsid w:val="007778CC"/>
    <w:rsid w:val="00777B81"/>
    <w:rsid w:val="00780ABC"/>
    <w:rsid w:val="00780DA2"/>
    <w:rsid w:val="00782574"/>
    <w:rsid w:val="00782F64"/>
    <w:rsid w:val="00783404"/>
    <w:rsid w:val="0078406F"/>
    <w:rsid w:val="007844EE"/>
    <w:rsid w:val="00784ECC"/>
    <w:rsid w:val="00785498"/>
    <w:rsid w:val="007856E9"/>
    <w:rsid w:val="00786935"/>
    <w:rsid w:val="00786C1F"/>
    <w:rsid w:val="00791792"/>
    <w:rsid w:val="0079185A"/>
    <w:rsid w:val="00791DBF"/>
    <w:rsid w:val="00792410"/>
    <w:rsid w:val="007927D7"/>
    <w:rsid w:val="00794776"/>
    <w:rsid w:val="007959E7"/>
    <w:rsid w:val="0079614C"/>
    <w:rsid w:val="00796966"/>
    <w:rsid w:val="00797F93"/>
    <w:rsid w:val="007A07ED"/>
    <w:rsid w:val="007A0910"/>
    <w:rsid w:val="007A0D04"/>
    <w:rsid w:val="007A1885"/>
    <w:rsid w:val="007A22E9"/>
    <w:rsid w:val="007A33E9"/>
    <w:rsid w:val="007B1471"/>
    <w:rsid w:val="007B19DD"/>
    <w:rsid w:val="007B1A3E"/>
    <w:rsid w:val="007B35F7"/>
    <w:rsid w:val="007B59D1"/>
    <w:rsid w:val="007B76C2"/>
    <w:rsid w:val="007B7C12"/>
    <w:rsid w:val="007C0C5A"/>
    <w:rsid w:val="007C12B4"/>
    <w:rsid w:val="007C14E8"/>
    <w:rsid w:val="007C1940"/>
    <w:rsid w:val="007C228D"/>
    <w:rsid w:val="007C34AB"/>
    <w:rsid w:val="007C3A8A"/>
    <w:rsid w:val="007C46F9"/>
    <w:rsid w:val="007C5050"/>
    <w:rsid w:val="007C5AF1"/>
    <w:rsid w:val="007C7057"/>
    <w:rsid w:val="007D009A"/>
    <w:rsid w:val="007D1679"/>
    <w:rsid w:val="007D1972"/>
    <w:rsid w:val="007D1D64"/>
    <w:rsid w:val="007D209F"/>
    <w:rsid w:val="007D2A46"/>
    <w:rsid w:val="007D48D5"/>
    <w:rsid w:val="007D6CFF"/>
    <w:rsid w:val="007D7052"/>
    <w:rsid w:val="007D7450"/>
    <w:rsid w:val="007D763A"/>
    <w:rsid w:val="007E0F57"/>
    <w:rsid w:val="007E1439"/>
    <w:rsid w:val="007E2120"/>
    <w:rsid w:val="007E3FF9"/>
    <w:rsid w:val="007E6104"/>
    <w:rsid w:val="007E630F"/>
    <w:rsid w:val="007E7575"/>
    <w:rsid w:val="007E7672"/>
    <w:rsid w:val="007E7C4F"/>
    <w:rsid w:val="007E7F3D"/>
    <w:rsid w:val="007F06F3"/>
    <w:rsid w:val="007F210C"/>
    <w:rsid w:val="007F2362"/>
    <w:rsid w:val="007F28EA"/>
    <w:rsid w:val="007F2C7C"/>
    <w:rsid w:val="007F311B"/>
    <w:rsid w:val="007F3D28"/>
    <w:rsid w:val="007F47C8"/>
    <w:rsid w:val="007F4BC5"/>
    <w:rsid w:val="007F4D24"/>
    <w:rsid w:val="007F6627"/>
    <w:rsid w:val="007F7BFB"/>
    <w:rsid w:val="00801331"/>
    <w:rsid w:val="0080345F"/>
    <w:rsid w:val="008061CC"/>
    <w:rsid w:val="00806948"/>
    <w:rsid w:val="00806BF5"/>
    <w:rsid w:val="00807289"/>
    <w:rsid w:val="00807665"/>
    <w:rsid w:val="00807AAF"/>
    <w:rsid w:val="00811673"/>
    <w:rsid w:val="008121C5"/>
    <w:rsid w:val="00812975"/>
    <w:rsid w:val="00815C6C"/>
    <w:rsid w:val="00816D8E"/>
    <w:rsid w:val="00822983"/>
    <w:rsid w:val="00822B6F"/>
    <w:rsid w:val="0082338F"/>
    <w:rsid w:val="00824068"/>
    <w:rsid w:val="008240E0"/>
    <w:rsid w:val="008256D6"/>
    <w:rsid w:val="00826D22"/>
    <w:rsid w:val="00830582"/>
    <w:rsid w:val="00830F84"/>
    <w:rsid w:val="00832029"/>
    <w:rsid w:val="00832D43"/>
    <w:rsid w:val="008334B7"/>
    <w:rsid w:val="00833685"/>
    <w:rsid w:val="0083435D"/>
    <w:rsid w:val="00834727"/>
    <w:rsid w:val="00836B2B"/>
    <w:rsid w:val="0084006C"/>
    <w:rsid w:val="00841791"/>
    <w:rsid w:val="00841D47"/>
    <w:rsid w:val="00842345"/>
    <w:rsid w:val="00842F98"/>
    <w:rsid w:val="00843A65"/>
    <w:rsid w:val="0084575F"/>
    <w:rsid w:val="00847435"/>
    <w:rsid w:val="0084745A"/>
    <w:rsid w:val="008502A8"/>
    <w:rsid w:val="0085172A"/>
    <w:rsid w:val="0085174B"/>
    <w:rsid w:val="00851E35"/>
    <w:rsid w:val="00851F80"/>
    <w:rsid w:val="00852B6E"/>
    <w:rsid w:val="00854D04"/>
    <w:rsid w:val="00854E45"/>
    <w:rsid w:val="00855072"/>
    <w:rsid w:val="00855BB1"/>
    <w:rsid w:val="00855EA4"/>
    <w:rsid w:val="00857CF0"/>
    <w:rsid w:val="00862FF9"/>
    <w:rsid w:val="00864BB7"/>
    <w:rsid w:val="0086523F"/>
    <w:rsid w:val="00866C4F"/>
    <w:rsid w:val="008674FC"/>
    <w:rsid w:val="00867C2D"/>
    <w:rsid w:val="00867F02"/>
    <w:rsid w:val="008715AB"/>
    <w:rsid w:val="008719A2"/>
    <w:rsid w:val="00871DC7"/>
    <w:rsid w:val="0087276F"/>
    <w:rsid w:val="00873FDC"/>
    <w:rsid w:val="00874CE2"/>
    <w:rsid w:val="00875188"/>
    <w:rsid w:val="00876CDF"/>
    <w:rsid w:val="00877AB4"/>
    <w:rsid w:val="008818E8"/>
    <w:rsid w:val="0088218D"/>
    <w:rsid w:val="00882652"/>
    <w:rsid w:val="00882BD1"/>
    <w:rsid w:val="00883735"/>
    <w:rsid w:val="00883836"/>
    <w:rsid w:val="0088389B"/>
    <w:rsid w:val="00883C02"/>
    <w:rsid w:val="0088421E"/>
    <w:rsid w:val="008853C6"/>
    <w:rsid w:val="00892256"/>
    <w:rsid w:val="00893872"/>
    <w:rsid w:val="00894350"/>
    <w:rsid w:val="0089644D"/>
    <w:rsid w:val="00896AC9"/>
    <w:rsid w:val="00896DAA"/>
    <w:rsid w:val="00897410"/>
    <w:rsid w:val="008A0626"/>
    <w:rsid w:val="008A0CA6"/>
    <w:rsid w:val="008A13A3"/>
    <w:rsid w:val="008A27EC"/>
    <w:rsid w:val="008A2C26"/>
    <w:rsid w:val="008A2E25"/>
    <w:rsid w:val="008A34BF"/>
    <w:rsid w:val="008A3965"/>
    <w:rsid w:val="008A3B79"/>
    <w:rsid w:val="008A40AB"/>
    <w:rsid w:val="008A4C62"/>
    <w:rsid w:val="008A4D4A"/>
    <w:rsid w:val="008A56D8"/>
    <w:rsid w:val="008A5B9A"/>
    <w:rsid w:val="008A6C4E"/>
    <w:rsid w:val="008A71EA"/>
    <w:rsid w:val="008A7A91"/>
    <w:rsid w:val="008A7B3A"/>
    <w:rsid w:val="008B3681"/>
    <w:rsid w:val="008B55B8"/>
    <w:rsid w:val="008B593E"/>
    <w:rsid w:val="008B5F40"/>
    <w:rsid w:val="008B5F83"/>
    <w:rsid w:val="008B7720"/>
    <w:rsid w:val="008B7BE0"/>
    <w:rsid w:val="008C1BC9"/>
    <w:rsid w:val="008C257D"/>
    <w:rsid w:val="008C3015"/>
    <w:rsid w:val="008C4C25"/>
    <w:rsid w:val="008C61F9"/>
    <w:rsid w:val="008C779E"/>
    <w:rsid w:val="008C7998"/>
    <w:rsid w:val="008D00C3"/>
    <w:rsid w:val="008D03D6"/>
    <w:rsid w:val="008D13C5"/>
    <w:rsid w:val="008D16FB"/>
    <w:rsid w:val="008D1725"/>
    <w:rsid w:val="008D21A8"/>
    <w:rsid w:val="008D2B30"/>
    <w:rsid w:val="008D2C87"/>
    <w:rsid w:val="008D3671"/>
    <w:rsid w:val="008D47AE"/>
    <w:rsid w:val="008D6232"/>
    <w:rsid w:val="008D6518"/>
    <w:rsid w:val="008D7DC1"/>
    <w:rsid w:val="008E055A"/>
    <w:rsid w:val="008E1673"/>
    <w:rsid w:val="008E4097"/>
    <w:rsid w:val="008E451A"/>
    <w:rsid w:val="008E492C"/>
    <w:rsid w:val="008E4E10"/>
    <w:rsid w:val="008E7C12"/>
    <w:rsid w:val="008E7C91"/>
    <w:rsid w:val="008F002D"/>
    <w:rsid w:val="008F056E"/>
    <w:rsid w:val="008F0B74"/>
    <w:rsid w:val="008F1CB1"/>
    <w:rsid w:val="008F2D38"/>
    <w:rsid w:val="008F3318"/>
    <w:rsid w:val="008F5262"/>
    <w:rsid w:val="008F57D9"/>
    <w:rsid w:val="008F68EB"/>
    <w:rsid w:val="008F6D49"/>
    <w:rsid w:val="0090092D"/>
    <w:rsid w:val="00900CE0"/>
    <w:rsid w:val="00901CFF"/>
    <w:rsid w:val="009026B6"/>
    <w:rsid w:val="00902F2F"/>
    <w:rsid w:val="00903CF6"/>
    <w:rsid w:val="00904399"/>
    <w:rsid w:val="009048EA"/>
    <w:rsid w:val="009060A2"/>
    <w:rsid w:val="009064EC"/>
    <w:rsid w:val="009064FC"/>
    <w:rsid w:val="009067AD"/>
    <w:rsid w:val="0090739D"/>
    <w:rsid w:val="00910A4A"/>
    <w:rsid w:val="00910D09"/>
    <w:rsid w:val="0091105E"/>
    <w:rsid w:val="0091175D"/>
    <w:rsid w:val="00911821"/>
    <w:rsid w:val="009124CE"/>
    <w:rsid w:val="0091304C"/>
    <w:rsid w:val="0091318A"/>
    <w:rsid w:val="00913430"/>
    <w:rsid w:val="00913DAE"/>
    <w:rsid w:val="0091427B"/>
    <w:rsid w:val="00916798"/>
    <w:rsid w:val="00916CE7"/>
    <w:rsid w:val="009174D3"/>
    <w:rsid w:val="00922E56"/>
    <w:rsid w:val="00922FE2"/>
    <w:rsid w:val="0092365B"/>
    <w:rsid w:val="00923AA2"/>
    <w:rsid w:val="0092654C"/>
    <w:rsid w:val="009266B4"/>
    <w:rsid w:val="00927366"/>
    <w:rsid w:val="00927913"/>
    <w:rsid w:val="00927A30"/>
    <w:rsid w:val="0093092F"/>
    <w:rsid w:val="00930B00"/>
    <w:rsid w:val="00931A57"/>
    <w:rsid w:val="00932007"/>
    <w:rsid w:val="00932B33"/>
    <w:rsid w:val="00933D73"/>
    <w:rsid w:val="0093541C"/>
    <w:rsid w:val="00935762"/>
    <w:rsid w:val="00936761"/>
    <w:rsid w:val="00941449"/>
    <w:rsid w:val="00941C21"/>
    <w:rsid w:val="00941E4F"/>
    <w:rsid w:val="00942B36"/>
    <w:rsid w:val="009434F9"/>
    <w:rsid w:val="009440C0"/>
    <w:rsid w:val="00944F36"/>
    <w:rsid w:val="009450A8"/>
    <w:rsid w:val="00945B20"/>
    <w:rsid w:val="00945B75"/>
    <w:rsid w:val="00946701"/>
    <w:rsid w:val="00946B36"/>
    <w:rsid w:val="00946E21"/>
    <w:rsid w:val="00947C32"/>
    <w:rsid w:val="009506FA"/>
    <w:rsid w:val="00950962"/>
    <w:rsid w:val="0095162E"/>
    <w:rsid w:val="00951B87"/>
    <w:rsid w:val="00951E1C"/>
    <w:rsid w:val="00953E4A"/>
    <w:rsid w:val="0095462E"/>
    <w:rsid w:val="00954C22"/>
    <w:rsid w:val="00956290"/>
    <w:rsid w:val="00956537"/>
    <w:rsid w:val="00956704"/>
    <w:rsid w:val="009576C5"/>
    <w:rsid w:val="00957F32"/>
    <w:rsid w:val="00960B59"/>
    <w:rsid w:val="00960F9B"/>
    <w:rsid w:val="00961A27"/>
    <w:rsid w:val="00961BF6"/>
    <w:rsid w:val="00962E7D"/>
    <w:rsid w:val="0096346C"/>
    <w:rsid w:val="009643B6"/>
    <w:rsid w:val="00964CAE"/>
    <w:rsid w:val="00965573"/>
    <w:rsid w:val="009655F8"/>
    <w:rsid w:val="00966727"/>
    <w:rsid w:val="00966DFE"/>
    <w:rsid w:val="00967F9C"/>
    <w:rsid w:val="009706E0"/>
    <w:rsid w:val="00970FFF"/>
    <w:rsid w:val="009718DE"/>
    <w:rsid w:val="00972FFE"/>
    <w:rsid w:val="00974B9B"/>
    <w:rsid w:val="009752A6"/>
    <w:rsid w:val="009758F7"/>
    <w:rsid w:val="009778BD"/>
    <w:rsid w:val="00980CFF"/>
    <w:rsid w:val="0098121E"/>
    <w:rsid w:val="009815F0"/>
    <w:rsid w:val="00982AD4"/>
    <w:rsid w:val="0098334E"/>
    <w:rsid w:val="009836A5"/>
    <w:rsid w:val="00983EC0"/>
    <w:rsid w:val="00985A73"/>
    <w:rsid w:val="00990B1F"/>
    <w:rsid w:val="00990B37"/>
    <w:rsid w:val="00991855"/>
    <w:rsid w:val="009922EB"/>
    <w:rsid w:val="009936C7"/>
    <w:rsid w:val="00993B45"/>
    <w:rsid w:val="00993F5E"/>
    <w:rsid w:val="00994352"/>
    <w:rsid w:val="00994D3A"/>
    <w:rsid w:val="00995B10"/>
    <w:rsid w:val="009964E8"/>
    <w:rsid w:val="00996819"/>
    <w:rsid w:val="009973C9"/>
    <w:rsid w:val="00997422"/>
    <w:rsid w:val="0099759F"/>
    <w:rsid w:val="009979AA"/>
    <w:rsid w:val="009979E9"/>
    <w:rsid w:val="009A00F5"/>
    <w:rsid w:val="009A10E1"/>
    <w:rsid w:val="009A11B7"/>
    <w:rsid w:val="009A156A"/>
    <w:rsid w:val="009A185E"/>
    <w:rsid w:val="009A23B6"/>
    <w:rsid w:val="009A26E7"/>
    <w:rsid w:val="009A2AD1"/>
    <w:rsid w:val="009A2D62"/>
    <w:rsid w:val="009A3339"/>
    <w:rsid w:val="009A3545"/>
    <w:rsid w:val="009A48B0"/>
    <w:rsid w:val="009A500F"/>
    <w:rsid w:val="009A7037"/>
    <w:rsid w:val="009B0246"/>
    <w:rsid w:val="009B0708"/>
    <w:rsid w:val="009B17CE"/>
    <w:rsid w:val="009B1988"/>
    <w:rsid w:val="009B311A"/>
    <w:rsid w:val="009B31CC"/>
    <w:rsid w:val="009B368E"/>
    <w:rsid w:val="009B47B6"/>
    <w:rsid w:val="009B4ABD"/>
    <w:rsid w:val="009B4D87"/>
    <w:rsid w:val="009B5B8B"/>
    <w:rsid w:val="009B6B5A"/>
    <w:rsid w:val="009B77AB"/>
    <w:rsid w:val="009B79C7"/>
    <w:rsid w:val="009B7DE1"/>
    <w:rsid w:val="009B7F87"/>
    <w:rsid w:val="009C0AB4"/>
    <w:rsid w:val="009C2312"/>
    <w:rsid w:val="009C23B8"/>
    <w:rsid w:val="009C3C5A"/>
    <w:rsid w:val="009C7C16"/>
    <w:rsid w:val="009C7EB2"/>
    <w:rsid w:val="009D1C99"/>
    <w:rsid w:val="009D1D29"/>
    <w:rsid w:val="009D22D1"/>
    <w:rsid w:val="009D24A8"/>
    <w:rsid w:val="009D3903"/>
    <w:rsid w:val="009D56CE"/>
    <w:rsid w:val="009D5A39"/>
    <w:rsid w:val="009E07F5"/>
    <w:rsid w:val="009E09E4"/>
    <w:rsid w:val="009E3212"/>
    <w:rsid w:val="009E4135"/>
    <w:rsid w:val="009E5609"/>
    <w:rsid w:val="009E60EC"/>
    <w:rsid w:val="009E79BE"/>
    <w:rsid w:val="009E7DBA"/>
    <w:rsid w:val="009F2612"/>
    <w:rsid w:val="009F3DD9"/>
    <w:rsid w:val="009F4BD9"/>
    <w:rsid w:val="009F5559"/>
    <w:rsid w:val="009F5AEB"/>
    <w:rsid w:val="009F6BD5"/>
    <w:rsid w:val="009F72AB"/>
    <w:rsid w:val="009F75FE"/>
    <w:rsid w:val="00A009F9"/>
    <w:rsid w:val="00A00CED"/>
    <w:rsid w:val="00A01434"/>
    <w:rsid w:val="00A01473"/>
    <w:rsid w:val="00A015E5"/>
    <w:rsid w:val="00A01759"/>
    <w:rsid w:val="00A02974"/>
    <w:rsid w:val="00A02BB9"/>
    <w:rsid w:val="00A04762"/>
    <w:rsid w:val="00A0645F"/>
    <w:rsid w:val="00A07BD4"/>
    <w:rsid w:val="00A10184"/>
    <w:rsid w:val="00A109AC"/>
    <w:rsid w:val="00A116E4"/>
    <w:rsid w:val="00A12DE0"/>
    <w:rsid w:val="00A13F3B"/>
    <w:rsid w:val="00A1414B"/>
    <w:rsid w:val="00A1466B"/>
    <w:rsid w:val="00A16506"/>
    <w:rsid w:val="00A16EE3"/>
    <w:rsid w:val="00A17218"/>
    <w:rsid w:val="00A177D4"/>
    <w:rsid w:val="00A1786A"/>
    <w:rsid w:val="00A17A14"/>
    <w:rsid w:val="00A17E2B"/>
    <w:rsid w:val="00A17EB2"/>
    <w:rsid w:val="00A2343C"/>
    <w:rsid w:val="00A246EA"/>
    <w:rsid w:val="00A24EDD"/>
    <w:rsid w:val="00A2514C"/>
    <w:rsid w:val="00A251A6"/>
    <w:rsid w:val="00A27AE3"/>
    <w:rsid w:val="00A3140C"/>
    <w:rsid w:val="00A3180F"/>
    <w:rsid w:val="00A31F65"/>
    <w:rsid w:val="00A32092"/>
    <w:rsid w:val="00A32FDA"/>
    <w:rsid w:val="00A339C6"/>
    <w:rsid w:val="00A35788"/>
    <w:rsid w:val="00A362C4"/>
    <w:rsid w:val="00A37B1B"/>
    <w:rsid w:val="00A40EAA"/>
    <w:rsid w:val="00A4218E"/>
    <w:rsid w:val="00A441C4"/>
    <w:rsid w:val="00A44A54"/>
    <w:rsid w:val="00A458AC"/>
    <w:rsid w:val="00A46E10"/>
    <w:rsid w:val="00A47624"/>
    <w:rsid w:val="00A50B65"/>
    <w:rsid w:val="00A52015"/>
    <w:rsid w:val="00A52C40"/>
    <w:rsid w:val="00A532AE"/>
    <w:rsid w:val="00A5424F"/>
    <w:rsid w:val="00A5528A"/>
    <w:rsid w:val="00A600D4"/>
    <w:rsid w:val="00A617BF"/>
    <w:rsid w:val="00A61CF3"/>
    <w:rsid w:val="00A622B3"/>
    <w:rsid w:val="00A6245D"/>
    <w:rsid w:val="00A63B40"/>
    <w:rsid w:val="00A6554A"/>
    <w:rsid w:val="00A70060"/>
    <w:rsid w:val="00A71660"/>
    <w:rsid w:val="00A72E09"/>
    <w:rsid w:val="00A7431F"/>
    <w:rsid w:val="00A746F4"/>
    <w:rsid w:val="00A750A5"/>
    <w:rsid w:val="00A764B2"/>
    <w:rsid w:val="00A7721C"/>
    <w:rsid w:val="00A778DE"/>
    <w:rsid w:val="00A77A2C"/>
    <w:rsid w:val="00A81AA2"/>
    <w:rsid w:val="00A8289E"/>
    <w:rsid w:val="00A82D90"/>
    <w:rsid w:val="00A82E62"/>
    <w:rsid w:val="00A83584"/>
    <w:rsid w:val="00A84132"/>
    <w:rsid w:val="00A85440"/>
    <w:rsid w:val="00A86137"/>
    <w:rsid w:val="00A86242"/>
    <w:rsid w:val="00A867E7"/>
    <w:rsid w:val="00A86A41"/>
    <w:rsid w:val="00A9007C"/>
    <w:rsid w:val="00A90094"/>
    <w:rsid w:val="00A90B40"/>
    <w:rsid w:val="00A91711"/>
    <w:rsid w:val="00A92127"/>
    <w:rsid w:val="00A9302A"/>
    <w:rsid w:val="00A93B90"/>
    <w:rsid w:val="00A9400B"/>
    <w:rsid w:val="00A942B3"/>
    <w:rsid w:val="00A95A96"/>
    <w:rsid w:val="00A96B52"/>
    <w:rsid w:val="00A97186"/>
    <w:rsid w:val="00A971E8"/>
    <w:rsid w:val="00AA00C1"/>
    <w:rsid w:val="00AA0AF2"/>
    <w:rsid w:val="00AA1739"/>
    <w:rsid w:val="00AA29FF"/>
    <w:rsid w:val="00AA38CA"/>
    <w:rsid w:val="00AA3BA3"/>
    <w:rsid w:val="00AA46E2"/>
    <w:rsid w:val="00AA46F5"/>
    <w:rsid w:val="00AA47F4"/>
    <w:rsid w:val="00AA5528"/>
    <w:rsid w:val="00AA734E"/>
    <w:rsid w:val="00AB05F7"/>
    <w:rsid w:val="00AB1220"/>
    <w:rsid w:val="00AB3624"/>
    <w:rsid w:val="00AB4316"/>
    <w:rsid w:val="00AB461C"/>
    <w:rsid w:val="00AB48BB"/>
    <w:rsid w:val="00AB5935"/>
    <w:rsid w:val="00AB5F8E"/>
    <w:rsid w:val="00AB6FA5"/>
    <w:rsid w:val="00AB7EA0"/>
    <w:rsid w:val="00AC144D"/>
    <w:rsid w:val="00AC15CD"/>
    <w:rsid w:val="00AC3F9D"/>
    <w:rsid w:val="00AC4EE2"/>
    <w:rsid w:val="00AC50CC"/>
    <w:rsid w:val="00AC6C18"/>
    <w:rsid w:val="00AC70CE"/>
    <w:rsid w:val="00AC777F"/>
    <w:rsid w:val="00AC79DF"/>
    <w:rsid w:val="00AD0A2A"/>
    <w:rsid w:val="00AD0C20"/>
    <w:rsid w:val="00AD25A9"/>
    <w:rsid w:val="00AD2DEC"/>
    <w:rsid w:val="00AD2F2B"/>
    <w:rsid w:val="00AD2F73"/>
    <w:rsid w:val="00AD3BF8"/>
    <w:rsid w:val="00AD410E"/>
    <w:rsid w:val="00AD4C3E"/>
    <w:rsid w:val="00AD4D0E"/>
    <w:rsid w:val="00AD5467"/>
    <w:rsid w:val="00AD598B"/>
    <w:rsid w:val="00AE16F4"/>
    <w:rsid w:val="00AE1F4D"/>
    <w:rsid w:val="00AE2CEC"/>
    <w:rsid w:val="00AE3061"/>
    <w:rsid w:val="00AE316D"/>
    <w:rsid w:val="00AE3538"/>
    <w:rsid w:val="00AE3C46"/>
    <w:rsid w:val="00AE430F"/>
    <w:rsid w:val="00AE5058"/>
    <w:rsid w:val="00AE55C2"/>
    <w:rsid w:val="00AE60E8"/>
    <w:rsid w:val="00AE6B4D"/>
    <w:rsid w:val="00AE6CF8"/>
    <w:rsid w:val="00AE742A"/>
    <w:rsid w:val="00AF0BA3"/>
    <w:rsid w:val="00AF15DD"/>
    <w:rsid w:val="00AF1B1D"/>
    <w:rsid w:val="00AF25FD"/>
    <w:rsid w:val="00AF45F8"/>
    <w:rsid w:val="00AF47CC"/>
    <w:rsid w:val="00AF4C31"/>
    <w:rsid w:val="00AF5B84"/>
    <w:rsid w:val="00AF5F05"/>
    <w:rsid w:val="00AF7341"/>
    <w:rsid w:val="00AF74FC"/>
    <w:rsid w:val="00AF7E5D"/>
    <w:rsid w:val="00B00B35"/>
    <w:rsid w:val="00B01D8D"/>
    <w:rsid w:val="00B03181"/>
    <w:rsid w:val="00B03E1A"/>
    <w:rsid w:val="00B0422D"/>
    <w:rsid w:val="00B05791"/>
    <w:rsid w:val="00B05CD6"/>
    <w:rsid w:val="00B06209"/>
    <w:rsid w:val="00B06A87"/>
    <w:rsid w:val="00B07E33"/>
    <w:rsid w:val="00B10C34"/>
    <w:rsid w:val="00B11592"/>
    <w:rsid w:val="00B12383"/>
    <w:rsid w:val="00B1300D"/>
    <w:rsid w:val="00B13251"/>
    <w:rsid w:val="00B13914"/>
    <w:rsid w:val="00B13927"/>
    <w:rsid w:val="00B13AA9"/>
    <w:rsid w:val="00B16399"/>
    <w:rsid w:val="00B166E6"/>
    <w:rsid w:val="00B1737E"/>
    <w:rsid w:val="00B201E0"/>
    <w:rsid w:val="00B20969"/>
    <w:rsid w:val="00B20AD3"/>
    <w:rsid w:val="00B210C4"/>
    <w:rsid w:val="00B21C82"/>
    <w:rsid w:val="00B22CF4"/>
    <w:rsid w:val="00B22D19"/>
    <w:rsid w:val="00B22D83"/>
    <w:rsid w:val="00B2306C"/>
    <w:rsid w:val="00B23D8D"/>
    <w:rsid w:val="00B23F9A"/>
    <w:rsid w:val="00B24C49"/>
    <w:rsid w:val="00B2582D"/>
    <w:rsid w:val="00B25D62"/>
    <w:rsid w:val="00B26C25"/>
    <w:rsid w:val="00B26C53"/>
    <w:rsid w:val="00B271E9"/>
    <w:rsid w:val="00B277AB"/>
    <w:rsid w:val="00B30055"/>
    <w:rsid w:val="00B3067E"/>
    <w:rsid w:val="00B31305"/>
    <w:rsid w:val="00B31B82"/>
    <w:rsid w:val="00B327F1"/>
    <w:rsid w:val="00B32812"/>
    <w:rsid w:val="00B340D2"/>
    <w:rsid w:val="00B34733"/>
    <w:rsid w:val="00B35819"/>
    <w:rsid w:val="00B36126"/>
    <w:rsid w:val="00B3666C"/>
    <w:rsid w:val="00B37D2C"/>
    <w:rsid w:val="00B40177"/>
    <w:rsid w:val="00B40B29"/>
    <w:rsid w:val="00B41D01"/>
    <w:rsid w:val="00B428B2"/>
    <w:rsid w:val="00B4366E"/>
    <w:rsid w:val="00B43A32"/>
    <w:rsid w:val="00B43D4A"/>
    <w:rsid w:val="00B43FC2"/>
    <w:rsid w:val="00B446CB"/>
    <w:rsid w:val="00B45084"/>
    <w:rsid w:val="00B478DE"/>
    <w:rsid w:val="00B509C2"/>
    <w:rsid w:val="00B520BF"/>
    <w:rsid w:val="00B526E0"/>
    <w:rsid w:val="00B52E63"/>
    <w:rsid w:val="00B53521"/>
    <w:rsid w:val="00B552FB"/>
    <w:rsid w:val="00B55C6B"/>
    <w:rsid w:val="00B55D88"/>
    <w:rsid w:val="00B601A1"/>
    <w:rsid w:val="00B60418"/>
    <w:rsid w:val="00B60E33"/>
    <w:rsid w:val="00B61CF9"/>
    <w:rsid w:val="00B623FB"/>
    <w:rsid w:val="00B63296"/>
    <w:rsid w:val="00B63CBE"/>
    <w:rsid w:val="00B63D6F"/>
    <w:rsid w:val="00B64AB0"/>
    <w:rsid w:val="00B659C1"/>
    <w:rsid w:val="00B65A0D"/>
    <w:rsid w:val="00B6771D"/>
    <w:rsid w:val="00B70481"/>
    <w:rsid w:val="00B71276"/>
    <w:rsid w:val="00B722AF"/>
    <w:rsid w:val="00B73A39"/>
    <w:rsid w:val="00B7435B"/>
    <w:rsid w:val="00B74560"/>
    <w:rsid w:val="00B74AEC"/>
    <w:rsid w:val="00B77936"/>
    <w:rsid w:val="00B80DD2"/>
    <w:rsid w:val="00B81E05"/>
    <w:rsid w:val="00B8220C"/>
    <w:rsid w:val="00B8229D"/>
    <w:rsid w:val="00B82EC4"/>
    <w:rsid w:val="00B83DA0"/>
    <w:rsid w:val="00B85240"/>
    <w:rsid w:val="00B85A9E"/>
    <w:rsid w:val="00B85B6D"/>
    <w:rsid w:val="00B862E8"/>
    <w:rsid w:val="00B86745"/>
    <w:rsid w:val="00B86AE1"/>
    <w:rsid w:val="00B90F51"/>
    <w:rsid w:val="00B91DC7"/>
    <w:rsid w:val="00B91FDF"/>
    <w:rsid w:val="00B92C23"/>
    <w:rsid w:val="00B9544C"/>
    <w:rsid w:val="00B961FA"/>
    <w:rsid w:val="00B97BD3"/>
    <w:rsid w:val="00B97EA0"/>
    <w:rsid w:val="00B97FFE"/>
    <w:rsid w:val="00BA0E32"/>
    <w:rsid w:val="00BA2C3B"/>
    <w:rsid w:val="00BA2D2A"/>
    <w:rsid w:val="00BA4FE0"/>
    <w:rsid w:val="00BA5A1F"/>
    <w:rsid w:val="00BB3317"/>
    <w:rsid w:val="00BB3838"/>
    <w:rsid w:val="00BB4BA0"/>
    <w:rsid w:val="00BB5DB6"/>
    <w:rsid w:val="00BB60DD"/>
    <w:rsid w:val="00BB682A"/>
    <w:rsid w:val="00BB6C97"/>
    <w:rsid w:val="00BB7347"/>
    <w:rsid w:val="00BC01D5"/>
    <w:rsid w:val="00BC0AAE"/>
    <w:rsid w:val="00BC1694"/>
    <w:rsid w:val="00BC2511"/>
    <w:rsid w:val="00BC2A58"/>
    <w:rsid w:val="00BC3A5F"/>
    <w:rsid w:val="00BC44AB"/>
    <w:rsid w:val="00BC483D"/>
    <w:rsid w:val="00BC5416"/>
    <w:rsid w:val="00BC64AF"/>
    <w:rsid w:val="00BC7A74"/>
    <w:rsid w:val="00BC7AEC"/>
    <w:rsid w:val="00BC7B62"/>
    <w:rsid w:val="00BC7C29"/>
    <w:rsid w:val="00BD0722"/>
    <w:rsid w:val="00BD07A1"/>
    <w:rsid w:val="00BD0E45"/>
    <w:rsid w:val="00BD0F12"/>
    <w:rsid w:val="00BD2320"/>
    <w:rsid w:val="00BD24C6"/>
    <w:rsid w:val="00BD30A5"/>
    <w:rsid w:val="00BD3BFD"/>
    <w:rsid w:val="00BD3F1E"/>
    <w:rsid w:val="00BD4D63"/>
    <w:rsid w:val="00BD51D8"/>
    <w:rsid w:val="00BD5506"/>
    <w:rsid w:val="00BD5A78"/>
    <w:rsid w:val="00BD6FD6"/>
    <w:rsid w:val="00BD7D89"/>
    <w:rsid w:val="00BE08BC"/>
    <w:rsid w:val="00BE1086"/>
    <w:rsid w:val="00BE185B"/>
    <w:rsid w:val="00BE2769"/>
    <w:rsid w:val="00BE3636"/>
    <w:rsid w:val="00BE3861"/>
    <w:rsid w:val="00BE3EB6"/>
    <w:rsid w:val="00BE4135"/>
    <w:rsid w:val="00BE5E32"/>
    <w:rsid w:val="00BE6005"/>
    <w:rsid w:val="00BE6EF2"/>
    <w:rsid w:val="00BF0420"/>
    <w:rsid w:val="00BF083C"/>
    <w:rsid w:val="00BF1670"/>
    <w:rsid w:val="00BF2F18"/>
    <w:rsid w:val="00BF4EC2"/>
    <w:rsid w:val="00BF6F3C"/>
    <w:rsid w:val="00BF7B65"/>
    <w:rsid w:val="00C00D85"/>
    <w:rsid w:val="00C021CB"/>
    <w:rsid w:val="00C03D43"/>
    <w:rsid w:val="00C04414"/>
    <w:rsid w:val="00C04D01"/>
    <w:rsid w:val="00C04DF3"/>
    <w:rsid w:val="00C05902"/>
    <w:rsid w:val="00C05928"/>
    <w:rsid w:val="00C05C5E"/>
    <w:rsid w:val="00C05CEF"/>
    <w:rsid w:val="00C0712D"/>
    <w:rsid w:val="00C07140"/>
    <w:rsid w:val="00C076B0"/>
    <w:rsid w:val="00C0773D"/>
    <w:rsid w:val="00C07C09"/>
    <w:rsid w:val="00C10B80"/>
    <w:rsid w:val="00C12412"/>
    <w:rsid w:val="00C1347D"/>
    <w:rsid w:val="00C13D84"/>
    <w:rsid w:val="00C14DE1"/>
    <w:rsid w:val="00C15009"/>
    <w:rsid w:val="00C16460"/>
    <w:rsid w:val="00C16A00"/>
    <w:rsid w:val="00C16DA9"/>
    <w:rsid w:val="00C179B1"/>
    <w:rsid w:val="00C20301"/>
    <w:rsid w:val="00C204A4"/>
    <w:rsid w:val="00C21B11"/>
    <w:rsid w:val="00C23201"/>
    <w:rsid w:val="00C2325D"/>
    <w:rsid w:val="00C259D7"/>
    <w:rsid w:val="00C25D07"/>
    <w:rsid w:val="00C26783"/>
    <w:rsid w:val="00C26B36"/>
    <w:rsid w:val="00C26D20"/>
    <w:rsid w:val="00C277C5"/>
    <w:rsid w:val="00C3005E"/>
    <w:rsid w:val="00C307DF"/>
    <w:rsid w:val="00C30C35"/>
    <w:rsid w:val="00C3340A"/>
    <w:rsid w:val="00C34ED5"/>
    <w:rsid w:val="00C35192"/>
    <w:rsid w:val="00C3549D"/>
    <w:rsid w:val="00C37DEC"/>
    <w:rsid w:val="00C40DD9"/>
    <w:rsid w:val="00C411E4"/>
    <w:rsid w:val="00C42387"/>
    <w:rsid w:val="00C42B0E"/>
    <w:rsid w:val="00C432DD"/>
    <w:rsid w:val="00C43D11"/>
    <w:rsid w:val="00C44B77"/>
    <w:rsid w:val="00C46A47"/>
    <w:rsid w:val="00C46D0D"/>
    <w:rsid w:val="00C516AD"/>
    <w:rsid w:val="00C53F30"/>
    <w:rsid w:val="00C54104"/>
    <w:rsid w:val="00C54490"/>
    <w:rsid w:val="00C552B5"/>
    <w:rsid w:val="00C55934"/>
    <w:rsid w:val="00C559B1"/>
    <w:rsid w:val="00C56CF8"/>
    <w:rsid w:val="00C571A5"/>
    <w:rsid w:val="00C572BA"/>
    <w:rsid w:val="00C5767A"/>
    <w:rsid w:val="00C57B9E"/>
    <w:rsid w:val="00C57E2C"/>
    <w:rsid w:val="00C605E1"/>
    <w:rsid w:val="00C621EB"/>
    <w:rsid w:val="00C62B03"/>
    <w:rsid w:val="00C632E4"/>
    <w:rsid w:val="00C638B9"/>
    <w:rsid w:val="00C63C83"/>
    <w:rsid w:val="00C63F62"/>
    <w:rsid w:val="00C642DC"/>
    <w:rsid w:val="00C660F2"/>
    <w:rsid w:val="00C6739D"/>
    <w:rsid w:val="00C7030E"/>
    <w:rsid w:val="00C748D8"/>
    <w:rsid w:val="00C74C27"/>
    <w:rsid w:val="00C75796"/>
    <w:rsid w:val="00C76A69"/>
    <w:rsid w:val="00C779C1"/>
    <w:rsid w:val="00C77C4A"/>
    <w:rsid w:val="00C812AD"/>
    <w:rsid w:val="00C81450"/>
    <w:rsid w:val="00C82581"/>
    <w:rsid w:val="00C82A68"/>
    <w:rsid w:val="00C83A59"/>
    <w:rsid w:val="00C83A5F"/>
    <w:rsid w:val="00C847C9"/>
    <w:rsid w:val="00C847ED"/>
    <w:rsid w:val="00C84ACD"/>
    <w:rsid w:val="00C85914"/>
    <w:rsid w:val="00C859EF"/>
    <w:rsid w:val="00C85B90"/>
    <w:rsid w:val="00C902E8"/>
    <w:rsid w:val="00C9054B"/>
    <w:rsid w:val="00C91029"/>
    <w:rsid w:val="00C916B3"/>
    <w:rsid w:val="00C91B52"/>
    <w:rsid w:val="00C93CAF"/>
    <w:rsid w:val="00C949AA"/>
    <w:rsid w:val="00C958C2"/>
    <w:rsid w:val="00C95F66"/>
    <w:rsid w:val="00C97E46"/>
    <w:rsid w:val="00CA1386"/>
    <w:rsid w:val="00CA26BF"/>
    <w:rsid w:val="00CA343C"/>
    <w:rsid w:val="00CA4103"/>
    <w:rsid w:val="00CA5DFA"/>
    <w:rsid w:val="00CA6EBD"/>
    <w:rsid w:val="00CB12FE"/>
    <w:rsid w:val="00CB141A"/>
    <w:rsid w:val="00CB2260"/>
    <w:rsid w:val="00CB3C22"/>
    <w:rsid w:val="00CB4A6A"/>
    <w:rsid w:val="00CB4D51"/>
    <w:rsid w:val="00CB4D59"/>
    <w:rsid w:val="00CB5238"/>
    <w:rsid w:val="00CB60BC"/>
    <w:rsid w:val="00CB66D9"/>
    <w:rsid w:val="00CB77F0"/>
    <w:rsid w:val="00CC1049"/>
    <w:rsid w:val="00CC1B84"/>
    <w:rsid w:val="00CC2778"/>
    <w:rsid w:val="00CC2927"/>
    <w:rsid w:val="00CC3780"/>
    <w:rsid w:val="00CC3830"/>
    <w:rsid w:val="00CC482E"/>
    <w:rsid w:val="00CC49A5"/>
    <w:rsid w:val="00CC54C0"/>
    <w:rsid w:val="00CC6559"/>
    <w:rsid w:val="00CD05B8"/>
    <w:rsid w:val="00CD19E9"/>
    <w:rsid w:val="00CD19EC"/>
    <w:rsid w:val="00CD22D9"/>
    <w:rsid w:val="00CD2D8E"/>
    <w:rsid w:val="00CD33CE"/>
    <w:rsid w:val="00CD3CAA"/>
    <w:rsid w:val="00CD4C49"/>
    <w:rsid w:val="00CD5368"/>
    <w:rsid w:val="00CD5D72"/>
    <w:rsid w:val="00CD6F96"/>
    <w:rsid w:val="00CE02A8"/>
    <w:rsid w:val="00CE3304"/>
    <w:rsid w:val="00CE389F"/>
    <w:rsid w:val="00CE3A1A"/>
    <w:rsid w:val="00CE4ED1"/>
    <w:rsid w:val="00CE4F04"/>
    <w:rsid w:val="00CE53F8"/>
    <w:rsid w:val="00CE5665"/>
    <w:rsid w:val="00CE6989"/>
    <w:rsid w:val="00CE6A71"/>
    <w:rsid w:val="00CE7D42"/>
    <w:rsid w:val="00CF03BC"/>
    <w:rsid w:val="00CF15FC"/>
    <w:rsid w:val="00CF1FA4"/>
    <w:rsid w:val="00CF22C1"/>
    <w:rsid w:val="00CF22E4"/>
    <w:rsid w:val="00CF2DA4"/>
    <w:rsid w:val="00CF3A48"/>
    <w:rsid w:val="00CF3DF5"/>
    <w:rsid w:val="00CF3F4A"/>
    <w:rsid w:val="00CF4600"/>
    <w:rsid w:val="00CF4F9D"/>
    <w:rsid w:val="00CF52B4"/>
    <w:rsid w:val="00CF6585"/>
    <w:rsid w:val="00CF694A"/>
    <w:rsid w:val="00CF6E0F"/>
    <w:rsid w:val="00CF7223"/>
    <w:rsid w:val="00CF7D5F"/>
    <w:rsid w:val="00D014E1"/>
    <w:rsid w:val="00D01AE6"/>
    <w:rsid w:val="00D01B56"/>
    <w:rsid w:val="00D01E44"/>
    <w:rsid w:val="00D03451"/>
    <w:rsid w:val="00D0379A"/>
    <w:rsid w:val="00D037A2"/>
    <w:rsid w:val="00D041DF"/>
    <w:rsid w:val="00D046B3"/>
    <w:rsid w:val="00D04778"/>
    <w:rsid w:val="00D04CDD"/>
    <w:rsid w:val="00D062C3"/>
    <w:rsid w:val="00D064A6"/>
    <w:rsid w:val="00D06B85"/>
    <w:rsid w:val="00D07186"/>
    <w:rsid w:val="00D11192"/>
    <w:rsid w:val="00D117A5"/>
    <w:rsid w:val="00D11B0B"/>
    <w:rsid w:val="00D120B5"/>
    <w:rsid w:val="00D135BD"/>
    <w:rsid w:val="00D1360B"/>
    <w:rsid w:val="00D13878"/>
    <w:rsid w:val="00D13911"/>
    <w:rsid w:val="00D15DED"/>
    <w:rsid w:val="00D17402"/>
    <w:rsid w:val="00D17E8C"/>
    <w:rsid w:val="00D208AA"/>
    <w:rsid w:val="00D20A83"/>
    <w:rsid w:val="00D22927"/>
    <w:rsid w:val="00D237E8"/>
    <w:rsid w:val="00D240D6"/>
    <w:rsid w:val="00D24160"/>
    <w:rsid w:val="00D24592"/>
    <w:rsid w:val="00D25141"/>
    <w:rsid w:val="00D30180"/>
    <w:rsid w:val="00D30273"/>
    <w:rsid w:val="00D3057F"/>
    <w:rsid w:val="00D316F0"/>
    <w:rsid w:val="00D31961"/>
    <w:rsid w:val="00D31E96"/>
    <w:rsid w:val="00D3217E"/>
    <w:rsid w:val="00D32274"/>
    <w:rsid w:val="00D32B8F"/>
    <w:rsid w:val="00D33F5F"/>
    <w:rsid w:val="00D34D85"/>
    <w:rsid w:val="00D420FE"/>
    <w:rsid w:val="00D4233A"/>
    <w:rsid w:val="00D42760"/>
    <w:rsid w:val="00D427DD"/>
    <w:rsid w:val="00D43F22"/>
    <w:rsid w:val="00D44BBD"/>
    <w:rsid w:val="00D50371"/>
    <w:rsid w:val="00D50BFA"/>
    <w:rsid w:val="00D51006"/>
    <w:rsid w:val="00D512CA"/>
    <w:rsid w:val="00D51FC0"/>
    <w:rsid w:val="00D534F7"/>
    <w:rsid w:val="00D563FC"/>
    <w:rsid w:val="00D56562"/>
    <w:rsid w:val="00D5771C"/>
    <w:rsid w:val="00D57CF5"/>
    <w:rsid w:val="00D604E7"/>
    <w:rsid w:val="00D61A89"/>
    <w:rsid w:val="00D63750"/>
    <w:rsid w:val="00D64AA4"/>
    <w:rsid w:val="00D6534F"/>
    <w:rsid w:val="00D65691"/>
    <w:rsid w:val="00D6621B"/>
    <w:rsid w:val="00D66709"/>
    <w:rsid w:val="00D66957"/>
    <w:rsid w:val="00D66BDC"/>
    <w:rsid w:val="00D66FEB"/>
    <w:rsid w:val="00D674BC"/>
    <w:rsid w:val="00D6764A"/>
    <w:rsid w:val="00D704FF"/>
    <w:rsid w:val="00D71268"/>
    <w:rsid w:val="00D732B1"/>
    <w:rsid w:val="00D73811"/>
    <w:rsid w:val="00D73A4F"/>
    <w:rsid w:val="00D73D70"/>
    <w:rsid w:val="00D7456E"/>
    <w:rsid w:val="00D77611"/>
    <w:rsid w:val="00D81C42"/>
    <w:rsid w:val="00D82CF6"/>
    <w:rsid w:val="00D82F5E"/>
    <w:rsid w:val="00D83BB7"/>
    <w:rsid w:val="00D83C80"/>
    <w:rsid w:val="00D848C3"/>
    <w:rsid w:val="00D85330"/>
    <w:rsid w:val="00D86204"/>
    <w:rsid w:val="00D86467"/>
    <w:rsid w:val="00D86DBB"/>
    <w:rsid w:val="00D8789A"/>
    <w:rsid w:val="00D90056"/>
    <w:rsid w:val="00D902C3"/>
    <w:rsid w:val="00D92EFE"/>
    <w:rsid w:val="00D93377"/>
    <w:rsid w:val="00D9419B"/>
    <w:rsid w:val="00D96F41"/>
    <w:rsid w:val="00D9717A"/>
    <w:rsid w:val="00D97AEF"/>
    <w:rsid w:val="00D97D1C"/>
    <w:rsid w:val="00DA2174"/>
    <w:rsid w:val="00DA3A45"/>
    <w:rsid w:val="00DA3D21"/>
    <w:rsid w:val="00DA4D4B"/>
    <w:rsid w:val="00DA4FCB"/>
    <w:rsid w:val="00DA5F71"/>
    <w:rsid w:val="00DA62A3"/>
    <w:rsid w:val="00DA6761"/>
    <w:rsid w:val="00DA68BE"/>
    <w:rsid w:val="00DA694F"/>
    <w:rsid w:val="00DA726B"/>
    <w:rsid w:val="00DB10B0"/>
    <w:rsid w:val="00DB1486"/>
    <w:rsid w:val="00DB1A8E"/>
    <w:rsid w:val="00DB272C"/>
    <w:rsid w:val="00DB30FA"/>
    <w:rsid w:val="00DB3F90"/>
    <w:rsid w:val="00DB43D2"/>
    <w:rsid w:val="00DB4B38"/>
    <w:rsid w:val="00DB5375"/>
    <w:rsid w:val="00DB69C8"/>
    <w:rsid w:val="00DB7415"/>
    <w:rsid w:val="00DC03DC"/>
    <w:rsid w:val="00DC064F"/>
    <w:rsid w:val="00DC139C"/>
    <w:rsid w:val="00DC208A"/>
    <w:rsid w:val="00DC29E7"/>
    <w:rsid w:val="00DC32AF"/>
    <w:rsid w:val="00DC4D56"/>
    <w:rsid w:val="00DC50AB"/>
    <w:rsid w:val="00DC5C98"/>
    <w:rsid w:val="00DC5F67"/>
    <w:rsid w:val="00DC6E28"/>
    <w:rsid w:val="00DD05FB"/>
    <w:rsid w:val="00DD0B96"/>
    <w:rsid w:val="00DD14FD"/>
    <w:rsid w:val="00DD1628"/>
    <w:rsid w:val="00DD1753"/>
    <w:rsid w:val="00DD3B71"/>
    <w:rsid w:val="00DD3D38"/>
    <w:rsid w:val="00DD45FF"/>
    <w:rsid w:val="00DD4A34"/>
    <w:rsid w:val="00DD531E"/>
    <w:rsid w:val="00DD6BDC"/>
    <w:rsid w:val="00DD7399"/>
    <w:rsid w:val="00DD7817"/>
    <w:rsid w:val="00DE1C1B"/>
    <w:rsid w:val="00DE24B3"/>
    <w:rsid w:val="00DE3E91"/>
    <w:rsid w:val="00DE5816"/>
    <w:rsid w:val="00DE601D"/>
    <w:rsid w:val="00DE73E3"/>
    <w:rsid w:val="00DE7587"/>
    <w:rsid w:val="00DE7FC1"/>
    <w:rsid w:val="00DF01BC"/>
    <w:rsid w:val="00DF158F"/>
    <w:rsid w:val="00DF2B03"/>
    <w:rsid w:val="00DF2DA9"/>
    <w:rsid w:val="00DF3408"/>
    <w:rsid w:val="00DF371B"/>
    <w:rsid w:val="00DF5E09"/>
    <w:rsid w:val="00DF6ABF"/>
    <w:rsid w:val="00DF7B50"/>
    <w:rsid w:val="00DF7BFA"/>
    <w:rsid w:val="00E00626"/>
    <w:rsid w:val="00E006B7"/>
    <w:rsid w:val="00E00C97"/>
    <w:rsid w:val="00E00D64"/>
    <w:rsid w:val="00E02467"/>
    <w:rsid w:val="00E037E1"/>
    <w:rsid w:val="00E03856"/>
    <w:rsid w:val="00E03D75"/>
    <w:rsid w:val="00E044FC"/>
    <w:rsid w:val="00E05276"/>
    <w:rsid w:val="00E06AE0"/>
    <w:rsid w:val="00E070BA"/>
    <w:rsid w:val="00E0746B"/>
    <w:rsid w:val="00E0757D"/>
    <w:rsid w:val="00E07E76"/>
    <w:rsid w:val="00E10BCC"/>
    <w:rsid w:val="00E12102"/>
    <w:rsid w:val="00E13007"/>
    <w:rsid w:val="00E1311C"/>
    <w:rsid w:val="00E13232"/>
    <w:rsid w:val="00E134DF"/>
    <w:rsid w:val="00E13628"/>
    <w:rsid w:val="00E1364C"/>
    <w:rsid w:val="00E13A06"/>
    <w:rsid w:val="00E148BC"/>
    <w:rsid w:val="00E149E0"/>
    <w:rsid w:val="00E14F66"/>
    <w:rsid w:val="00E15A69"/>
    <w:rsid w:val="00E15F4E"/>
    <w:rsid w:val="00E16644"/>
    <w:rsid w:val="00E169D5"/>
    <w:rsid w:val="00E17DF4"/>
    <w:rsid w:val="00E2005B"/>
    <w:rsid w:val="00E20787"/>
    <w:rsid w:val="00E209AD"/>
    <w:rsid w:val="00E21873"/>
    <w:rsid w:val="00E23B8D"/>
    <w:rsid w:val="00E2405A"/>
    <w:rsid w:val="00E25934"/>
    <w:rsid w:val="00E272F6"/>
    <w:rsid w:val="00E273EF"/>
    <w:rsid w:val="00E277B2"/>
    <w:rsid w:val="00E27A03"/>
    <w:rsid w:val="00E30823"/>
    <w:rsid w:val="00E31288"/>
    <w:rsid w:val="00E32234"/>
    <w:rsid w:val="00E34E96"/>
    <w:rsid w:val="00E36766"/>
    <w:rsid w:val="00E36AEF"/>
    <w:rsid w:val="00E402B6"/>
    <w:rsid w:val="00E406FC"/>
    <w:rsid w:val="00E40853"/>
    <w:rsid w:val="00E42A79"/>
    <w:rsid w:val="00E42D6D"/>
    <w:rsid w:val="00E42FE1"/>
    <w:rsid w:val="00E430E2"/>
    <w:rsid w:val="00E43793"/>
    <w:rsid w:val="00E43BBE"/>
    <w:rsid w:val="00E44B43"/>
    <w:rsid w:val="00E44FEC"/>
    <w:rsid w:val="00E45C00"/>
    <w:rsid w:val="00E5035C"/>
    <w:rsid w:val="00E504B3"/>
    <w:rsid w:val="00E509C4"/>
    <w:rsid w:val="00E50E6D"/>
    <w:rsid w:val="00E51BE8"/>
    <w:rsid w:val="00E56E67"/>
    <w:rsid w:val="00E56FEE"/>
    <w:rsid w:val="00E601D3"/>
    <w:rsid w:val="00E6020C"/>
    <w:rsid w:val="00E60329"/>
    <w:rsid w:val="00E6087C"/>
    <w:rsid w:val="00E61125"/>
    <w:rsid w:val="00E61FA0"/>
    <w:rsid w:val="00E62167"/>
    <w:rsid w:val="00E62290"/>
    <w:rsid w:val="00E62E10"/>
    <w:rsid w:val="00E62F2F"/>
    <w:rsid w:val="00E6506D"/>
    <w:rsid w:val="00E655CD"/>
    <w:rsid w:val="00E6567B"/>
    <w:rsid w:val="00E67DE4"/>
    <w:rsid w:val="00E71531"/>
    <w:rsid w:val="00E71D6D"/>
    <w:rsid w:val="00E72A1F"/>
    <w:rsid w:val="00E72BDD"/>
    <w:rsid w:val="00E73D82"/>
    <w:rsid w:val="00E76315"/>
    <w:rsid w:val="00E766A1"/>
    <w:rsid w:val="00E77EE6"/>
    <w:rsid w:val="00E8083A"/>
    <w:rsid w:val="00E82255"/>
    <w:rsid w:val="00E84942"/>
    <w:rsid w:val="00E851D2"/>
    <w:rsid w:val="00E861DA"/>
    <w:rsid w:val="00E86A5C"/>
    <w:rsid w:val="00E86E31"/>
    <w:rsid w:val="00E92F10"/>
    <w:rsid w:val="00E93D5C"/>
    <w:rsid w:val="00E948FA"/>
    <w:rsid w:val="00E94951"/>
    <w:rsid w:val="00E951FE"/>
    <w:rsid w:val="00E96345"/>
    <w:rsid w:val="00E97415"/>
    <w:rsid w:val="00E97591"/>
    <w:rsid w:val="00E97D3A"/>
    <w:rsid w:val="00EA4C27"/>
    <w:rsid w:val="00EA4CAD"/>
    <w:rsid w:val="00EA5CE0"/>
    <w:rsid w:val="00EA6A55"/>
    <w:rsid w:val="00EA6AB0"/>
    <w:rsid w:val="00EA6C37"/>
    <w:rsid w:val="00EA742C"/>
    <w:rsid w:val="00EA7C0F"/>
    <w:rsid w:val="00EB20C6"/>
    <w:rsid w:val="00EB21C2"/>
    <w:rsid w:val="00EB2679"/>
    <w:rsid w:val="00EB2A2E"/>
    <w:rsid w:val="00EB2EE7"/>
    <w:rsid w:val="00EB310B"/>
    <w:rsid w:val="00EB32CF"/>
    <w:rsid w:val="00EB33E8"/>
    <w:rsid w:val="00EB362B"/>
    <w:rsid w:val="00EB3C88"/>
    <w:rsid w:val="00EB44CB"/>
    <w:rsid w:val="00EB46A5"/>
    <w:rsid w:val="00EB4A4D"/>
    <w:rsid w:val="00EB4D58"/>
    <w:rsid w:val="00EB4E4A"/>
    <w:rsid w:val="00EB528B"/>
    <w:rsid w:val="00EB5FDF"/>
    <w:rsid w:val="00EB7FA4"/>
    <w:rsid w:val="00EC00E1"/>
    <w:rsid w:val="00EC0917"/>
    <w:rsid w:val="00EC1106"/>
    <w:rsid w:val="00EC12F9"/>
    <w:rsid w:val="00EC230D"/>
    <w:rsid w:val="00EC23C0"/>
    <w:rsid w:val="00EC28CF"/>
    <w:rsid w:val="00EC2F20"/>
    <w:rsid w:val="00EC5765"/>
    <w:rsid w:val="00EC658F"/>
    <w:rsid w:val="00EC7FB7"/>
    <w:rsid w:val="00ED2302"/>
    <w:rsid w:val="00ED2666"/>
    <w:rsid w:val="00ED2A77"/>
    <w:rsid w:val="00ED414A"/>
    <w:rsid w:val="00ED41F4"/>
    <w:rsid w:val="00ED4D23"/>
    <w:rsid w:val="00ED56DE"/>
    <w:rsid w:val="00ED5B1F"/>
    <w:rsid w:val="00EE0C4D"/>
    <w:rsid w:val="00EE2431"/>
    <w:rsid w:val="00EE371E"/>
    <w:rsid w:val="00EE44FF"/>
    <w:rsid w:val="00EE5AC0"/>
    <w:rsid w:val="00EE6665"/>
    <w:rsid w:val="00EE73D2"/>
    <w:rsid w:val="00EF0363"/>
    <w:rsid w:val="00EF0444"/>
    <w:rsid w:val="00EF13F9"/>
    <w:rsid w:val="00EF19F1"/>
    <w:rsid w:val="00EF1E63"/>
    <w:rsid w:val="00EF3251"/>
    <w:rsid w:val="00EF3311"/>
    <w:rsid w:val="00EF33BE"/>
    <w:rsid w:val="00EF384B"/>
    <w:rsid w:val="00EF420F"/>
    <w:rsid w:val="00EF69B9"/>
    <w:rsid w:val="00EF7697"/>
    <w:rsid w:val="00EF77DF"/>
    <w:rsid w:val="00EF7D6A"/>
    <w:rsid w:val="00F0108C"/>
    <w:rsid w:val="00F0145E"/>
    <w:rsid w:val="00F02222"/>
    <w:rsid w:val="00F035D5"/>
    <w:rsid w:val="00F046E4"/>
    <w:rsid w:val="00F05117"/>
    <w:rsid w:val="00F05A11"/>
    <w:rsid w:val="00F05C2C"/>
    <w:rsid w:val="00F068F4"/>
    <w:rsid w:val="00F072B2"/>
    <w:rsid w:val="00F10F0E"/>
    <w:rsid w:val="00F118F8"/>
    <w:rsid w:val="00F12558"/>
    <w:rsid w:val="00F13AAC"/>
    <w:rsid w:val="00F13E09"/>
    <w:rsid w:val="00F14255"/>
    <w:rsid w:val="00F142D0"/>
    <w:rsid w:val="00F1482D"/>
    <w:rsid w:val="00F166D7"/>
    <w:rsid w:val="00F167B7"/>
    <w:rsid w:val="00F169E3"/>
    <w:rsid w:val="00F16EEE"/>
    <w:rsid w:val="00F2096D"/>
    <w:rsid w:val="00F20FB7"/>
    <w:rsid w:val="00F22A0F"/>
    <w:rsid w:val="00F22B07"/>
    <w:rsid w:val="00F2330F"/>
    <w:rsid w:val="00F23329"/>
    <w:rsid w:val="00F23F74"/>
    <w:rsid w:val="00F242B2"/>
    <w:rsid w:val="00F26469"/>
    <w:rsid w:val="00F26783"/>
    <w:rsid w:val="00F302E5"/>
    <w:rsid w:val="00F304D7"/>
    <w:rsid w:val="00F3179A"/>
    <w:rsid w:val="00F31AED"/>
    <w:rsid w:val="00F32F97"/>
    <w:rsid w:val="00F3419A"/>
    <w:rsid w:val="00F3445A"/>
    <w:rsid w:val="00F347A7"/>
    <w:rsid w:val="00F3549C"/>
    <w:rsid w:val="00F371EE"/>
    <w:rsid w:val="00F408F4"/>
    <w:rsid w:val="00F42637"/>
    <w:rsid w:val="00F447E5"/>
    <w:rsid w:val="00F453E6"/>
    <w:rsid w:val="00F460A4"/>
    <w:rsid w:val="00F46516"/>
    <w:rsid w:val="00F46621"/>
    <w:rsid w:val="00F46ED0"/>
    <w:rsid w:val="00F470A9"/>
    <w:rsid w:val="00F47382"/>
    <w:rsid w:val="00F474E8"/>
    <w:rsid w:val="00F47D2C"/>
    <w:rsid w:val="00F526E4"/>
    <w:rsid w:val="00F5279D"/>
    <w:rsid w:val="00F54861"/>
    <w:rsid w:val="00F56DDE"/>
    <w:rsid w:val="00F579E1"/>
    <w:rsid w:val="00F57CCB"/>
    <w:rsid w:val="00F60B05"/>
    <w:rsid w:val="00F61888"/>
    <w:rsid w:val="00F62181"/>
    <w:rsid w:val="00F62326"/>
    <w:rsid w:val="00F62753"/>
    <w:rsid w:val="00F6481E"/>
    <w:rsid w:val="00F65189"/>
    <w:rsid w:val="00F65909"/>
    <w:rsid w:val="00F65A99"/>
    <w:rsid w:val="00F65E68"/>
    <w:rsid w:val="00F65F54"/>
    <w:rsid w:val="00F67570"/>
    <w:rsid w:val="00F67658"/>
    <w:rsid w:val="00F679B1"/>
    <w:rsid w:val="00F70E9C"/>
    <w:rsid w:val="00F70FE6"/>
    <w:rsid w:val="00F71A28"/>
    <w:rsid w:val="00F74B23"/>
    <w:rsid w:val="00F75078"/>
    <w:rsid w:val="00F76149"/>
    <w:rsid w:val="00F76DFD"/>
    <w:rsid w:val="00F77031"/>
    <w:rsid w:val="00F7736F"/>
    <w:rsid w:val="00F80776"/>
    <w:rsid w:val="00F81719"/>
    <w:rsid w:val="00F8182F"/>
    <w:rsid w:val="00F81872"/>
    <w:rsid w:val="00F82B94"/>
    <w:rsid w:val="00F8444D"/>
    <w:rsid w:val="00F852A9"/>
    <w:rsid w:val="00F85721"/>
    <w:rsid w:val="00F863EC"/>
    <w:rsid w:val="00F8695D"/>
    <w:rsid w:val="00F927AF"/>
    <w:rsid w:val="00F93A27"/>
    <w:rsid w:val="00F94867"/>
    <w:rsid w:val="00F949E0"/>
    <w:rsid w:val="00F959AC"/>
    <w:rsid w:val="00FA054E"/>
    <w:rsid w:val="00FA06AC"/>
    <w:rsid w:val="00FA1D1B"/>
    <w:rsid w:val="00FA25E2"/>
    <w:rsid w:val="00FA280B"/>
    <w:rsid w:val="00FA4721"/>
    <w:rsid w:val="00FA5D69"/>
    <w:rsid w:val="00FA6745"/>
    <w:rsid w:val="00FA7BB5"/>
    <w:rsid w:val="00FB016F"/>
    <w:rsid w:val="00FB03F2"/>
    <w:rsid w:val="00FB0DB6"/>
    <w:rsid w:val="00FB1216"/>
    <w:rsid w:val="00FB1A38"/>
    <w:rsid w:val="00FB1F51"/>
    <w:rsid w:val="00FB334C"/>
    <w:rsid w:val="00FB3406"/>
    <w:rsid w:val="00FB41E7"/>
    <w:rsid w:val="00FB55C9"/>
    <w:rsid w:val="00FB56D2"/>
    <w:rsid w:val="00FB6035"/>
    <w:rsid w:val="00FB68AE"/>
    <w:rsid w:val="00FC1A4E"/>
    <w:rsid w:val="00FC1CAD"/>
    <w:rsid w:val="00FC271C"/>
    <w:rsid w:val="00FC3B48"/>
    <w:rsid w:val="00FC5766"/>
    <w:rsid w:val="00FC5984"/>
    <w:rsid w:val="00FC5C68"/>
    <w:rsid w:val="00FC6535"/>
    <w:rsid w:val="00FC653C"/>
    <w:rsid w:val="00FC7182"/>
    <w:rsid w:val="00FC7422"/>
    <w:rsid w:val="00FD0D2D"/>
    <w:rsid w:val="00FD1443"/>
    <w:rsid w:val="00FD1A3E"/>
    <w:rsid w:val="00FD1FDB"/>
    <w:rsid w:val="00FD326C"/>
    <w:rsid w:val="00FD44E6"/>
    <w:rsid w:val="00FD4844"/>
    <w:rsid w:val="00FD4AFB"/>
    <w:rsid w:val="00FD6403"/>
    <w:rsid w:val="00FD731D"/>
    <w:rsid w:val="00FD79ED"/>
    <w:rsid w:val="00FD7E89"/>
    <w:rsid w:val="00FE0F34"/>
    <w:rsid w:val="00FE151A"/>
    <w:rsid w:val="00FE169A"/>
    <w:rsid w:val="00FE3742"/>
    <w:rsid w:val="00FE42D4"/>
    <w:rsid w:val="00FE4319"/>
    <w:rsid w:val="00FE4ABB"/>
    <w:rsid w:val="00FE5095"/>
    <w:rsid w:val="00FE59AE"/>
    <w:rsid w:val="00FE6E36"/>
    <w:rsid w:val="00FE7C75"/>
    <w:rsid w:val="00FF053E"/>
    <w:rsid w:val="00FF0693"/>
    <w:rsid w:val="00FF09E1"/>
    <w:rsid w:val="00FF0C39"/>
    <w:rsid w:val="00FF0F0B"/>
    <w:rsid w:val="00FF1C87"/>
    <w:rsid w:val="00FF506E"/>
    <w:rsid w:val="00FF5A24"/>
    <w:rsid w:val="00FF72F1"/>
    <w:rsid w:val="02A0F4C9"/>
    <w:rsid w:val="0349AB71"/>
    <w:rsid w:val="04921AC1"/>
    <w:rsid w:val="069FBB6D"/>
    <w:rsid w:val="06E5940C"/>
    <w:rsid w:val="072F43B4"/>
    <w:rsid w:val="083A1C64"/>
    <w:rsid w:val="1B5D5FF0"/>
    <w:rsid w:val="1D52CF17"/>
    <w:rsid w:val="20468B68"/>
    <w:rsid w:val="22FE6B37"/>
    <w:rsid w:val="24ABB12B"/>
    <w:rsid w:val="25985AF0"/>
    <w:rsid w:val="2B6DFAAB"/>
    <w:rsid w:val="2C581B07"/>
    <w:rsid w:val="30821E8F"/>
    <w:rsid w:val="309DE606"/>
    <w:rsid w:val="31FBEE00"/>
    <w:rsid w:val="33793CE4"/>
    <w:rsid w:val="396094D8"/>
    <w:rsid w:val="3C64A1A9"/>
    <w:rsid w:val="42FABA5C"/>
    <w:rsid w:val="43916812"/>
    <w:rsid w:val="43BCFBB2"/>
    <w:rsid w:val="45F1C9F0"/>
    <w:rsid w:val="471888BE"/>
    <w:rsid w:val="47EE8CD6"/>
    <w:rsid w:val="48955E0D"/>
    <w:rsid w:val="4A4826A4"/>
    <w:rsid w:val="4D60A8C7"/>
    <w:rsid w:val="51836D4E"/>
    <w:rsid w:val="52B5CD3E"/>
    <w:rsid w:val="58FCC848"/>
    <w:rsid w:val="5B1097D1"/>
    <w:rsid w:val="5E14DD02"/>
    <w:rsid w:val="5FF3D335"/>
    <w:rsid w:val="65932550"/>
    <w:rsid w:val="65F95900"/>
    <w:rsid w:val="66D6C9E9"/>
    <w:rsid w:val="68501A6C"/>
    <w:rsid w:val="69F561D8"/>
    <w:rsid w:val="6DEE8893"/>
    <w:rsid w:val="73208145"/>
    <w:rsid w:val="737742CD"/>
    <w:rsid w:val="7667D3C5"/>
    <w:rsid w:val="7708861A"/>
    <w:rsid w:val="77DD5092"/>
    <w:rsid w:val="7C4DB0DC"/>
    <w:rsid w:val="7DFA64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BB0507"/>
  <w14:defaultImageDpi w14:val="96"/>
  <w15:docId w15:val="{55DE4A08-82B8-473E-B5F2-B5A27735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3BA"/>
    <w:pPr>
      <w:spacing w:before="120" w:after="120"/>
    </w:pPr>
    <w:rPr>
      <w:rFonts w:ascii="Calibri" w:hAnsi="Calibri"/>
      <w:sz w:val="22"/>
      <w:szCs w:val="24"/>
    </w:rPr>
  </w:style>
  <w:style w:type="paragraph" w:styleId="Heading1">
    <w:name w:val="heading 1"/>
    <w:next w:val="Normal"/>
    <w:link w:val="Heading1Char"/>
    <w:uiPriority w:val="99"/>
    <w:qFormat/>
    <w:rsid w:val="005D176C"/>
    <w:pPr>
      <w:keepNext/>
      <w:numPr>
        <w:numId w:val="9"/>
      </w:numPr>
      <w:tabs>
        <w:tab w:val="left" w:pos="851"/>
      </w:tabs>
      <w:spacing w:before="240" w:after="240"/>
      <w:outlineLvl w:val="0"/>
    </w:pPr>
    <w:rPr>
      <w:rFonts w:asciiTheme="minorHAnsi" w:hAnsiTheme="minorHAnsi" w:cs="Arial"/>
      <w:b/>
      <w:bCs/>
      <w:kern w:val="32"/>
      <w:sz w:val="24"/>
      <w:szCs w:val="24"/>
    </w:rPr>
  </w:style>
  <w:style w:type="paragraph" w:styleId="Heading2">
    <w:name w:val="heading 2"/>
    <w:basedOn w:val="Heading1"/>
    <w:next w:val="Normal"/>
    <w:link w:val="Heading2Char"/>
    <w:uiPriority w:val="99"/>
    <w:qFormat/>
    <w:rsid w:val="005D176C"/>
    <w:pPr>
      <w:numPr>
        <w:ilvl w:val="1"/>
      </w:numPr>
      <w:ind w:left="578" w:hanging="578"/>
      <w:outlineLvl w:val="1"/>
    </w:pPr>
  </w:style>
  <w:style w:type="paragraph" w:styleId="Heading3">
    <w:name w:val="heading 3"/>
    <w:basedOn w:val="Normal"/>
    <w:next w:val="Normal"/>
    <w:link w:val="Heading3Char"/>
    <w:uiPriority w:val="9"/>
    <w:unhideWhenUsed/>
    <w:qFormat/>
    <w:rsid w:val="00CC6559"/>
    <w:pPr>
      <w:keepNext/>
      <w:keepLines/>
      <w:spacing w:before="200"/>
      <w:outlineLvl w:val="2"/>
    </w:pPr>
    <w:rPr>
      <w:rFonts w:asciiTheme="minorHAnsi" w:eastAsiaTheme="majorEastAsia" w:hAnsiTheme="minorHAnsi" w:cstheme="majorBidi"/>
      <w:b/>
      <w:bCs/>
    </w:rPr>
  </w:style>
  <w:style w:type="paragraph" w:styleId="Heading4">
    <w:name w:val="heading 4"/>
    <w:basedOn w:val="Normal"/>
    <w:next w:val="Normal"/>
    <w:link w:val="Heading4Char"/>
    <w:uiPriority w:val="9"/>
    <w:semiHidden/>
    <w:unhideWhenUsed/>
    <w:qFormat/>
    <w:rsid w:val="00C75796"/>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5796"/>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5796"/>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579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579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5796"/>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176C"/>
    <w:rPr>
      <w:rFonts w:asciiTheme="minorHAnsi" w:hAnsiTheme="minorHAnsi" w:cs="Arial"/>
      <w:b/>
      <w:bCs/>
      <w:kern w:val="32"/>
      <w:sz w:val="24"/>
      <w:szCs w:val="24"/>
    </w:rPr>
  </w:style>
  <w:style w:type="character" w:customStyle="1" w:styleId="Heading2Char">
    <w:name w:val="Heading 2 Char"/>
    <w:basedOn w:val="DefaultParagraphFont"/>
    <w:link w:val="Heading2"/>
    <w:uiPriority w:val="99"/>
    <w:locked/>
    <w:rsid w:val="005D176C"/>
    <w:rPr>
      <w:rFonts w:asciiTheme="minorHAnsi" w:hAnsiTheme="minorHAnsi" w:cs="Arial"/>
      <w:b/>
      <w:bCs/>
      <w:kern w:val="32"/>
      <w:sz w:val="24"/>
      <w:szCs w:val="24"/>
    </w:rPr>
  </w:style>
  <w:style w:type="paragraph" w:styleId="Header">
    <w:name w:val="header"/>
    <w:basedOn w:val="Normal"/>
    <w:link w:val="HeaderChar"/>
    <w:uiPriority w:val="99"/>
    <w:rsid w:val="00741608"/>
    <w:pPr>
      <w:tabs>
        <w:tab w:val="center" w:pos="4153"/>
        <w:tab w:val="right" w:pos="8306"/>
      </w:tabs>
    </w:pPr>
    <w:rPr>
      <w:rFonts w:asciiTheme="minorHAnsi" w:hAnsiTheme="minorHAnsi" w:cs="Arial"/>
      <w:b/>
      <w:bCs/>
      <w:szCs w:val="28"/>
    </w:rPr>
  </w:style>
  <w:style w:type="character" w:customStyle="1" w:styleId="HeaderChar">
    <w:name w:val="Header Char"/>
    <w:basedOn w:val="DefaultParagraphFont"/>
    <w:link w:val="Header"/>
    <w:uiPriority w:val="99"/>
    <w:locked/>
    <w:rsid w:val="00741608"/>
    <w:rPr>
      <w:rFonts w:asciiTheme="minorHAnsi" w:hAnsiTheme="minorHAnsi" w:cs="Arial"/>
      <w:b/>
      <w:bCs/>
      <w:sz w:val="24"/>
      <w:szCs w:val="28"/>
    </w:rPr>
  </w:style>
  <w:style w:type="paragraph" w:styleId="Footer">
    <w:name w:val="footer"/>
    <w:basedOn w:val="Normal"/>
    <w:link w:val="FooterChar"/>
    <w:uiPriority w:val="99"/>
    <w:rsid w:val="00222F8A"/>
    <w:pPr>
      <w:tabs>
        <w:tab w:val="center" w:pos="4153"/>
        <w:tab w:val="right" w:pos="8306"/>
      </w:tabs>
    </w:pPr>
  </w:style>
  <w:style w:type="character" w:customStyle="1" w:styleId="FooterChar">
    <w:name w:val="Footer Char"/>
    <w:basedOn w:val="DefaultParagraphFont"/>
    <w:link w:val="Footer"/>
    <w:uiPriority w:val="99"/>
    <w:locked/>
    <w:rPr>
      <w:rFonts w:cs="Times New Roman"/>
      <w:sz w:val="24"/>
    </w:rPr>
  </w:style>
  <w:style w:type="paragraph" w:styleId="TOC1">
    <w:name w:val="toc 1"/>
    <w:basedOn w:val="Normal"/>
    <w:next w:val="Normal"/>
    <w:autoRedefine/>
    <w:uiPriority w:val="39"/>
    <w:rsid w:val="00CC6559"/>
    <w:pPr>
      <w:tabs>
        <w:tab w:val="left" w:pos="480"/>
        <w:tab w:val="right" w:pos="8976"/>
      </w:tabs>
      <w:spacing w:before="0"/>
      <w:ind w:left="567" w:hanging="567"/>
    </w:pPr>
    <w:rPr>
      <w:rFonts w:asciiTheme="minorHAnsi" w:eastAsiaTheme="minorEastAsia" w:hAnsiTheme="minorHAnsi" w:cstheme="minorBidi"/>
      <w:noProof/>
      <w:kern w:val="2"/>
      <w:sz w:val="24"/>
      <w:lang w:eastAsia="ja-JP"/>
      <w14:ligatures w14:val="standardContextual"/>
    </w:rPr>
  </w:style>
  <w:style w:type="paragraph" w:styleId="TOC2">
    <w:name w:val="toc 2"/>
    <w:basedOn w:val="Normal"/>
    <w:next w:val="Normal"/>
    <w:autoRedefine/>
    <w:uiPriority w:val="39"/>
    <w:rsid w:val="00CC6559"/>
    <w:pPr>
      <w:tabs>
        <w:tab w:val="left" w:pos="567"/>
        <w:tab w:val="right" w:pos="8976"/>
      </w:tabs>
      <w:spacing w:before="160"/>
      <w:ind w:left="680" w:hanging="567"/>
    </w:pPr>
    <w:rPr>
      <w:rFonts w:asciiTheme="minorHAnsi" w:eastAsiaTheme="minorEastAsia" w:hAnsiTheme="minorHAnsi" w:cstheme="minorBidi"/>
      <w:noProof/>
      <w:kern w:val="2"/>
      <w:sz w:val="24"/>
      <w:lang w:eastAsia="ja-JP"/>
      <w14:ligatures w14:val="standardContextual"/>
    </w:rPr>
  </w:style>
  <w:style w:type="character" w:styleId="Hyperlink">
    <w:name w:val="Hyperlink"/>
    <w:basedOn w:val="DefaultParagraphFont"/>
    <w:uiPriority w:val="99"/>
    <w:rsid w:val="00CC6559"/>
    <w:rPr>
      <w:rFonts w:eastAsiaTheme="minorEastAsia"/>
      <w:color w:val="0000FF"/>
      <w:u w:val="single"/>
    </w:rPr>
  </w:style>
  <w:style w:type="paragraph" w:styleId="BalloonText">
    <w:name w:val="Balloon Text"/>
    <w:basedOn w:val="Normal"/>
    <w:link w:val="BalloonTextChar"/>
    <w:uiPriority w:val="99"/>
    <w:semiHidden/>
    <w:rsid w:val="00F65A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rsid w:val="00867F02"/>
    <w:rPr>
      <w:rFonts w:cs="Times New Roman"/>
      <w:sz w:val="16"/>
    </w:rPr>
  </w:style>
  <w:style w:type="paragraph" w:styleId="CommentText">
    <w:name w:val="annotation text"/>
    <w:basedOn w:val="Normal"/>
    <w:link w:val="CommentTextChar"/>
    <w:uiPriority w:val="99"/>
    <w:semiHidden/>
    <w:rsid w:val="00867F02"/>
    <w:rPr>
      <w:sz w:val="20"/>
      <w:szCs w:val="20"/>
    </w:rPr>
  </w:style>
  <w:style w:type="character" w:customStyle="1" w:styleId="CommentTextChar">
    <w:name w:val="Comment Text Char"/>
    <w:basedOn w:val="DefaultParagraphFont"/>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rsid w:val="00867F02"/>
    <w:rPr>
      <w:b/>
      <w:bCs/>
    </w:rPr>
  </w:style>
  <w:style w:type="character" w:customStyle="1" w:styleId="CommentSubjectChar">
    <w:name w:val="Comment Subject Char"/>
    <w:basedOn w:val="CommentTextChar"/>
    <w:link w:val="CommentSubject"/>
    <w:uiPriority w:val="99"/>
    <w:semiHidden/>
    <w:locked/>
    <w:rPr>
      <w:rFonts w:cs="Times New Roman"/>
      <w:b/>
      <w:sz w:val="20"/>
    </w:rPr>
  </w:style>
  <w:style w:type="paragraph" w:customStyle="1" w:styleId="ClauseLevel1">
    <w:name w:val="Clause Level 1"/>
    <w:next w:val="Normal"/>
    <w:uiPriority w:val="99"/>
    <w:rsid w:val="00EB2A2E"/>
    <w:pPr>
      <w:keepNext/>
      <w:numPr>
        <w:numId w:val="2"/>
      </w:numPr>
      <w:pBdr>
        <w:bottom w:val="single" w:sz="2" w:space="0" w:color="auto"/>
      </w:pBdr>
      <w:spacing w:before="200" w:line="280" w:lineRule="atLeast"/>
      <w:outlineLvl w:val="0"/>
    </w:pPr>
    <w:rPr>
      <w:rFonts w:ascii="Arial" w:hAnsi="Arial" w:cs="Arial"/>
      <w:b/>
      <w:bCs/>
      <w:sz w:val="22"/>
      <w:szCs w:val="22"/>
    </w:rPr>
  </w:style>
  <w:style w:type="paragraph" w:customStyle="1" w:styleId="ClauseLevel3">
    <w:name w:val="Clause Level 3"/>
    <w:uiPriority w:val="99"/>
    <w:rsid w:val="00EB2A2E"/>
    <w:pPr>
      <w:numPr>
        <w:ilvl w:val="1"/>
        <w:numId w:val="2"/>
      </w:numPr>
      <w:spacing w:before="140" w:after="140" w:line="280" w:lineRule="atLeast"/>
    </w:pPr>
    <w:rPr>
      <w:rFonts w:ascii="Arial" w:hAnsi="Arial" w:cs="Arial"/>
      <w:sz w:val="22"/>
      <w:szCs w:val="22"/>
    </w:rPr>
  </w:style>
  <w:style w:type="paragraph" w:customStyle="1" w:styleId="ClauseLevel6">
    <w:name w:val="Clause Level 6"/>
    <w:basedOn w:val="ClauseLevel4"/>
    <w:next w:val="ClauseLevel5"/>
    <w:uiPriority w:val="99"/>
    <w:rsid w:val="00EB2A2E"/>
    <w:pPr>
      <w:numPr>
        <w:ilvl w:val="4"/>
      </w:numPr>
    </w:pPr>
  </w:style>
  <w:style w:type="paragraph" w:customStyle="1" w:styleId="ClauseLevel4">
    <w:name w:val="Clause Level 4"/>
    <w:basedOn w:val="ClauseLevel3"/>
    <w:uiPriority w:val="99"/>
    <w:rsid w:val="00EB2A2E"/>
    <w:pPr>
      <w:numPr>
        <w:ilvl w:val="2"/>
      </w:numPr>
      <w:spacing w:before="0"/>
    </w:pPr>
  </w:style>
  <w:style w:type="paragraph" w:customStyle="1" w:styleId="ClauseLevel5">
    <w:name w:val="Clause Level 5"/>
    <w:basedOn w:val="ClauseLevel4"/>
    <w:uiPriority w:val="99"/>
    <w:rsid w:val="00EB2A2E"/>
    <w:pPr>
      <w:numPr>
        <w:ilvl w:val="3"/>
      </w:numPr>
    </w:pPr>
  </w:style>
  <w:style w:type="paragraph" w:customStyle="1" w:styleId="ClauseLevel7">
    <w:name w:val="Clause Level 7"/>
    <w:basedOn w:val="ClauseLevel4"/>
    <w:next w:val="ClauseLevel5"/>
    <w:uiPriority w:val="99"/>
    <w:rsid w:val="00EB2A2E"/>
    <w:pPr>
      <w:numPr>
        <w:ilvl w:val="5"/>
      </w:numPr>
    </w:pPr>
  </w:style>
  <w:style w:type="paragraph" w:customStyle="1" w:styleId="ClauseLevel8">
    <w:name w:val="Clause Level 8"/>
    <w:basedOn w:val="ClauseLevel4"/>
    <w:next w:val="ClauseLevel5"/>
    <w:uiPriority w:val="99"/>
    <w:rsid w:val="00EB2A2E"/>
    <w:pPr>
      <w:numPr>
        <w:ilvl w:val="6"/>
      </w:numPr>
    </w:pPr>
  </w:style>
  <w:style w:type="paragraph" w:customStyle="1" w:styleId="ClauseLevel9">
    <w:name w:val="Clause Level 9"/>
    <w:basedOn w:val="ClauseLevel4"/>
    <w:next w:val="ClauseLevel5"/>
    <w:uiPriority w:val="99"/>
    <w:rsid w:val="00EB2A2E"/>
    <w:pPr>
      <w:numPr>
        <w:ilvl w:val="7"/>
      </w:numPr>
    </w:pPr>
  </w:style>
  <w:style w:type="paragraph" w:customStyle="1" w:styleId="ClauseLevel10">
    <w:name w:val="Clause Level 10"/>
    <w:basedOn w:val="ClauseLevel4"/>
    <w:next w:val="ClauseLevel5"/>
    <w:uiPriority w:val="99"/>
    <w:rsid w:val="00EB2A2E"/>
    <w:pPr>
      <w:numPr>
        <w:ilvl w:val="8"/>
      </w:numPr>
    </w:pPr>
  </w:style>
  <w:style w:type="character" w:styleId="PageNumber">
    <w:name w:val="page number"/>
    <w:basedOn w:val="DefaultParagraphFont"/>
    <w:uiPriority w:val="99"/>
    <w:rsid w:val="00B21C82"/>
    <w:rPr>
      <w:rFonts w:cs="Times New Roman"/>
    </w:rPr>
  </w:style>
  <w:style w:type="character" w:styleId="FollowedHyperlink">
    <w:name w:val="FollowedHyperlink"/>
    <w:basedOn w:val="DefaultParagraphFont"/>
    <w:uiPriority w:val="99"/>
    <w:rsid w:val="00D34D85"/>
    <w:rPr>
      <w:rFonts w:cs="Times New Roman"/>
      <w:color w:val="008080"/>
      <w:u w:val="single"/>
    </w:rPr>
  </w:style>
  <w:style w:type="paragraph" w:styleId="FootnoteText">
    <w:name w:val="footnote text"/>
    <w:basedOn w:val="Normal"/>
    <w:link w:val="FootnoteTextChar"/>
    <w:uiPriority w:val="99"/>
    <w:unhideWhenUsed/>
    <w:rsid w:val="000503B8"/>
    <w:rPr>
      <w:sz w:val="20"/>
      <w:szCs w:val="20"/>
    </w:rPr>
  </w:style>
  <w:style w:type="character" w:customStyle="1" w:styleId="FootnoteTextChar">
    <w:name w:val="Footnote Text Char"/>
    <w:basedOn w:val="DefaultParagraphFont"/>
    <w:link w:val="FootnoteText"/>
    <w:uiPriority w:val="99"/>
    <w:locked/>
    <w:rsid w:val="000503B8"/>
    <w:rPr>
      <w:rFonts w:cs="Times New Roman"/>
      <w:sz w:val="20"/>
    </w:rPr>
  </w:style>
  <w:style w:type="character" w:styleId="FootnoteReference">
    <w:name w:val="footnote reference"/>
    <w:basedOn w:val="DefaultParagraphFont"/>
    <w:uiPriority w:val="99"/>
    <w:unhideWhenUsed/>
    <w:rsid w:val="001832A0"/>
    <w:rPr>
      <w:rFonts w:asciiTheme="minorHAnsi" w:hAnsiTheme="minorHAnsi" w:cstheme="minorHAnsi"/>
      <w:szCs w:val="22"/>
      <w:vertAlign w:val="superscript"/>
    </w:rPr>
  </w:style>
  <w:style w:type="paragraph" w:customStyle="1" w:styleId="Default">
    <w:name w:val="Default"/>
    <w:rsid w:val="0015301A"/>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5D176C"/>
    <w:pPr>
      <w:numPr>
        <w:numId w:val="44"/>
      </w:numPr>
      <w:tabs>
        <w:tab w:val="clear" w:pos="360"/>
      </w:tabs>
      <w:ind w:left="811" w:hanging="357"/>
      <w:contextualSpacing/>
    </w:pPr>
  </w:style>
  <w:style w:type="paragraph" w:styleId="ListNumber2">
    <w:name w:val="List Number 2"/>
    <w:basedOn w:val="Normal"/>
    <w:uiPriority w:val="99"/>
    <w:unhideWhenUsed/>
    <w:rsid w:val="00CB77F0"/>
    <w:pPr>
      <w:numPr>
        <w:numId w:val="45"/>
      </w:numPr>
      <w:contextualSpacing/>
    </w:pPr>
    <w:rPr>
      <w:rFonts w:asciiTheme="minorHAnsi" w:hAnsiTheme="minorHAnsi" w:cstheme="minorHAnsi"/>
      <w:szCs w:val="22"/>
    </w:rPr>
  </w:style>
  <w:style w:type="paragraph" w:styleId="ListParagraph">
    <w:name w:val="List Paragraph"/>
    <w:basedOn w:val="Normal"/>
    <w:uiPriority w:val="34"/>
    <w:qFormat/>
    <w:rsid w:val="00DE73E3"/>
    <w:pPr>
      <w:ind w:left="720"/>
      <w:contextualSpacing/>
    </w:pPr>
  </w:style>
  <w:style w:type="character" w:customStyle="1" w:styleId="Heading3Char">
    <w:name w:val="Heading 3 Char"/>
    <w:basedOn w:val="DefaultParagraphFont"/>
    <w:link w:val="Heading3"/>
    <w:uiPriority w:val="9"/>
    <w:rsid w:val="00CC6559"/>
    <w:rPr>
      <w:rFonts w:asciiTheme="minorHAnsi" w:eastAsiaTheme="majorEastAsia" w:hAnsiTheme="minorHAnsi" w:cstheme="majorBidi"/>
      <w:b/>
      <w:bCs/>
      <w:sz w:val="22"/>
      <w:szCs w:val="24"/>
    </w:rPr>
  </w:style>
  <w:style w:type="character" w:customStyle="1" w:styleId="Heading4Char">
    <w:name w:val="Heading 4 Char"/>
    <w:basedOn w:val="DefaultParagraphFont"/>
    <w:link w:val="Heading4"/>
    <w:uiPriority w:val="9"/>
    <w:semiHidden/>
    <w:rsid w:val="00C7579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C7579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C7579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C7579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C7579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75796"/>
    <w:rPr>
      <w:rFonts w:asciiTheme="majorHAnsi" w:eastAsiaTheme="majorEastAsia" w:hAnsiTheme="majorHAnsi" w:cstheme="majorBidi"/>
      <w:i/>
      <w:iCs/>
      <w:color w:val="404040" w:themeColor="text1" w:themeTint="BF"/>
    </w:rPr>
  </w:style>
  <w:style w:type="paragraph" w:customStyle="1" w:styleId="Appendixheadings">
    <w:name w:val="Appendix headings"/>
    <w:basedOn w:val="Heading1"/>
    <w:next w:val="Normal"/>
    <w:qFormat/>
    <w:rsid w:val="00CC6559"/>
    <w:pPr>
      <w:numPr>
        <w:numId w:val="0"/>
      </w:numPr>
      <w:jc w:val="right"/>
    </w:pPr>
    <w:rPr>
      <w:rFonts w:eastAsiaTheme="majorEastAsia"/>
    </w:rPr>
  </w:style>
  <w:style w:type="character" w:styleId="Strong">
    <w:name w:val="Strong"/>
    <w:basedOn w:val="DefaultParagraphFont"/>
    <w:uiPriority w:val="22"/>
    <w:qFormat/>
    <w:rsid w:val="00EB32CF"/>
    <w:rPr>
      <w:rFonts w:eastAsiaTheme="majorEastAsia"/>
      <w:b/>
    </w:rPr>
  </w:style>
  <w:style w:type="paragraph" w:styleId="Title">
    <w:name w:val="Title"/>
    <w:basedOn w:val="Normal"/>
    <w:next w:val="Normal"/>
    <w:link w:val="TitleChar"/>
    <w:uiPriority w:val="10"/>
    <w:qFormat/>
    <w:rsid w:val="00F82B94"/>
    <w:pPr>
      <w:spacing w:before="1000" w:after="500"/>
      <w:contextualSpacing/>
      <w:jc w:val="center"/>
    </w:pPr>
    <w:rPr>
      <w:rFonts w:eastAsiaTheme="majorEastAsia" w:cstheme="majorBidi"/>
      <w:b/>
      <w:spacing w:val="5"/>
      <w:kern w:val="28"/>
      <w:sz w:val="56"/>
      <w:szCs w:val="52"/>
    </w:rPr>
  </w:style>
  <w:style w:type="character" w:customStyle="1" w:styleId="TitleChar">
    <w:name w:val="Title Char"/>
    <w:basedOn w:val="DefaultParagraphFont"/>
    <w:link w:val="Title"/>
    <w:uiPriority w:val="10"/>
    <w:rsid w:val="00F82B94"/>
    <w:rPr>
      <w:rFonts w:ascii="Calibri" w:eastAsiaTheme="majorEastAsia" w:hAnsi="Calibri" w:cstheme="majorBidi"/>
      <w:b/>
      <w:spacing w:val="5"/>
      <w:kern w:val="28"/>
      <w:sz w:val="56"/>
      <w:szCs w:val="52"/>
    </w:rPr>
  </w:style>
  <w:style w:type="paragraph" w:styleId="TOCHeading">
    <w:name w:val="TOC Heading"/>
    <w:basedOn w:val="Heading1"/>
    <w:next w:val="Normal"/>
    <w:uiPriority w:val="39"/>
    <w:unhideWhenUsed/>
    <w:qFormat/>
    <w:rsid w:val="00CC6559"/>
    <w:pPr>
      <w:keepLines/>
      <w:numPr>
        <w:numId w:val="0"/>
      </w:numPr>
      <w:tabs>
        <w:tab w:val="clear" w:pos="851"/>
      </w:tabs>
      <w:spacing w:before="480" w:after="0" w:line="276" w:lineRule="auto"/>
      <w:outlineLvl w:val="9"/>
    </w:pPr>
    <w:rPr>
      <w:rFonts w:eastAsiaTheme="majorEastAsia" w:cstheme="majorBidi"/>
      <w:color w:val="365F91" w:themeColor="accent1" w:themeShade="BF"/>
      <w:kern w:val="0"/>
      <w:sz w:val="28"/>
      <w:szCs w:val="28"/>
      <w:lang w:val="en-US" w:eastAsia="ja-JP"/>
    </w:rPr>
  </w:style>
  <w:style w:type="character" w:styleId="Emphasis">
    <w:name w:val="Emphasis"/>
    <w:basedOn w:val="DefaultParagraphFont"/>
    <w:uiPriority w:val="20"/>
    <w:qFormat/>
    <w:rsid w:val="003C0CD7"/>
    <w:rPr>
      <w:i/>
      <w:iCs/>
    </w:rPr>
  </w:style>
  <w:style w:type="paragraph" w:styleId="Revision">
    <w:name w:val="Revision"/>
    <w:hidden/>
    <w:uiPriority w:val="99"/>
    <w:semiHidden/>
    <w:rsid w:val="00217ACF"/>
    <w:rPr>
      <w:sz w:val="24"/>
      <w:szCs w:val="24"/>
    </w:rPr>
  </w:style>
  <w:style w:type="paragraph" w:styleId="NormalWeb">
    <w:name w:val="Normal (Web)"/>
    <w:basedOn w:val="Normal"/>
    <w:uiPriority w:val="99"/>
    <w:unhideWhenUsed/>
    <w:rsid w:val="00007FD7"/>
    <w:pPr>
      <w:spacing w:before="100" w:beforeAutospacing="1" w:after="100" w:afterAutospacing="1"/>
    </w:pPr>
    <w:rPr>
      <w:rFonts w:eastAsiaTheme="minorEastAsia"/>
    </w:rPr>
  </w:style>
  <w:style w:type="character" w:styleId="UnresolvedMention">
    <w:name w:val="Unresolved Mention"/>
    <w:basedOn w:val="DefaultParagraphFont"/>
    <w:uiPriority w:val="99"/>
    <w:semiHidden/>
    <w:unhideWhenUsed/>
    <w:rsid w:val="00A746F4"/>
    <w:rPr>
      <w:color w:val="605E5C"/>
      <w:shd w:val="clear" w:color="auto" w:fill="E1DFDD"/>
    </w:rPr>
  </w:style>
  <w:style w:type="paragraph" w:customStyle="1" w:styleId="Headingstyle1">
    <w:name w:val="Heading style 1"/>
    <w:link w:val="Headingstyle1Char"/>
    <w:qFormat/>
    <w:rsid w:val="00F82B94"/>
    <w:pPr>
      <w:spacing w:before="120" w:after="120"/>
      <w:outlineLvl w:val="0"/>
    </w:pPr>
    <w:rPr>
      <w:rFonts w:asciiTheme="minorHAnsi" w:hAnsiTheme="minorHAnsi" w:cstheme="minorHAnsi"/>
      <w:b/>
      <w:bCs/>
      <w:kern w:val="32"/>
      <w:sz w:val="28"/>
      <w:szCs w:val="22"/>
    </w:rPr>
  </w:style>
  <w:style w:type="character" w:customStyle="1" w:styleId="Headingstyle1Char">
    <w:name w:val="Heading style 1 Char"/>
    <w:basedOn w:val="Heading1Char"/>
    <w:link w:val="Headingstyle1"/>
    <w:rsid w:val="00F82B94"/>
    <w:rPr>
      <w:rFonts w:asciiTheme="minorHAnsi" w:hAnsiTheme="minorHAnsi" w:cstheme="minorHAnsi"/>
      <w:b/>
      <w:bCs/>
      <w:kern w:val="32"/>
      <w:sz w:val="28"/>
      <w:szCs w:val="22"/>
    </w:rPr>
  </w:style>
  <w:style w:type="paragraph" w:customStyle="1" w:styleId="Headingstyle2">
    <w:name w:val="Heading style 2"/>
    <w:basedOn w:val="Heading2"/>
    <w:link w:val="Headingstyle2Char"/>
    <w:qFormat/>
    <w:rsid w:val="00343E40"/>
    <w:pPr>
      <w:tabs>
        <w:tab w:val="clear" w:pos="851"/>
      </w:tabs>
      <w:spacing w:before="120"/>
    </w:pPr>
  </w:style>
  <w:style w:type="character" w:customStyle="1" w:styleId="Headingstyle2Char">
    <w:name w:val="Heading style 2 Char"/>
    <w:basedOn w:val="Heading2Char"/>
    <w:link w:val="Headingstyle2"/>
    <w:rsid w:val="00343E40"/>
    <w:rPr>
      <w:rFonts w:asciiTheme="minorHAnsi" w:hAnsiTheme="minorHAnsi" w:cs="Arial"/>
      <w:b/>
      <w:bCs/>
      <w:kern w:val="32"/>
      <w:sz w:val="24"/>
      <w:szCs w:val="24"/>
    </w:rPr>
  </w:style>
  <w:style w:type="paragraph" w:styleId="ListNumber3">
    <w:name w:val="List Number 3"/>
    <w:basedOn w:val="ListParagraph"/>
    <w:uiPriority w:val="99"/>
    <w:unhideWhenUsed/>
    <w:rsid w:val="001832A0"/>
    <w:pPr>
      <w:numPr>
        <w:numId w:val="34"/>
      </w:numPr>
      <w:spacing w:before="0"/>
      <w:contextualSpacing w:val="0"/>
    </w:pPr>
    <w:rPr>
      <w:rFonts w:asciiTheme="minorHAnsi" w:hAnsiTheme="minorHAnsi" w:cstheme="minorHAnsi"/>
      <w:spacing w:val="-2"/>
      <w:szCs w:val="22"/>
    </w:rPr>
  </w:style>
  <w:style w:type="paragraph" w:styleId="TOC3">
    <w:name w:val="toc 3"/>
    <w:basedOn w:val="Normal"/>
    <w:next w:val="Normal"/>
    <w:autoRedefine/>
    <w:uiPriority w:val="39"/>
    <w:unhideWhenUsed/>
    <w:rsid w:val="005D176C"/>
    <w:pPr>
      <w:tabs>
        <w:tab w:val="right" w:leader="dot" w:pos="9283"/>
      </w:tabs>
      <w:spacing w:after="100"/>
      <w:ind w:left="440"/>
    </w:pPr>
    <w:rPr>
      <w:rFonts w:asciiTheme="minorHAnsi" w:eastAsiaTheme="minorEastAsia" w:hAnsiTheme="minorHAnsi" w:cstheme="minorBidi"/>
      <w:noProof/>
      <w:kern w:val="2"/>
      <w:sz w:val="24"/>
      <w:lang w:eastAsia="ja-JP"/>
      <w14:ligatures w14:val="standardContextual"/>
    </w:rPr>
  </w:style>
  <w:style w:type="paragraph" w:customStyle="1" w:styleId="Heading1numbered">
    <w:name w:val="Heading 1 numbered"/>
    <w:basedOn w:val="Headingstyle1"/>
    <w:link w:val="Heading1numberedChar"/>
    <w:qFormat/>
    <w:rsid w:val="005D176C"/>
    <w:pPr>
      <w:numPr>
        <w:numId w:val="52"/>
      </w:numPr>
    </w:pPr>
  </w:style>
  <w:style w:type="character" w:customStyle="1" w:styleId="Heading1numberedChar">
    <w:name w:val="Heading 1 numbered Char"/>
    <w:basedOn w:val="Headingstyle1Char"/>
    <w:link w:val="Heading1numbered"/>
    <w:rsid w:val="005D176C"/>
    <w:rPr>
      <w:rFonts w:asciiTheme="minorHAnsi" w:hAnsiTheme="minorHAnsi" w:cstheme="minorHAnsi"/>
      <w:b/>
      <w:bCs/>
      <w:kern w:val="3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3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health.gov.au/pbsapprovedsuppliers"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90Apharmacy@health.gov.au" TargetMode="External"/><Relationship Id="rId17" Type="http://schemas.openxmlformats.org/officeDocument/2006/relationships/hyperlink" Target="http://pbsapprovedsuppliers.health.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bsapprovedsuppliers.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5BB68D7196E647A4AEBA7AB6226350" ma:contentTypeVersion="6" ma:contentTypeDescription="Create a new document." ma:contentTypeScope="" ma:versionID="1f4f550757d777e12a4fa6db531e641b">
  <xsd:schema xmlns:xsd="http://www.w3.org/2001/XMLSchema" xmlns:xs="http://www.w3.org/2001/XMLSchema" xmlns:p="http://schemas.microsoft.com/office/2006/metadata/properties" xmlns:ns2="b2db6d00-a5ee-4c7a-84c8-0f258acc4987" xmlns:ns3="3dd18265-326c-4663-9a51-69c1b30ad054" targetNamespace="http://schemas.microsoft.com/office/2006/metadata/properties" ma:root="true" ma:fieldsID="716c3ea5dce8ef3b2bd41990cea25ac3" ns2:_="" ns3:_="">
    <xsd:import namespace="b2db6d00-a5ee-4c7a-84c8-0f258acc4987"/>
    <xsd:import namespace="3dd18265-326c-4663-9a51-69c1b30ad0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b6d00-a5ee-4c7a-84c8-0f258acc4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18265-326c-4663-9a51-69c1b30ad0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06EB9B-8F7D-4FAF-8CF5-ABF40F06C6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467BC9-F89F-4D35-8ADE-7FC5A8CAD263}">
  <ds:schemaRefs>
    <ds:schemaRef ds:uri="http://schemas.openxmlformats.org/officeDocument/2006/bibliography"/>
  </ds:schemaRefs>
</ds:datastoreItem>
</file>

<file path=customXml/itemProps3.xml><?xml version="1.0" encoding="utf-8"?>
<ds:datastoreItem xmlns:ds="http://schemas.openxmlformats.org/officeDocument/2006/customXml" ds:itemID="{13A787BF-6B3A-4005-9870-E089A7A9C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b6d00-a5ee-4c7a-84c8-0f258acc4987"/>
    <ds:schemaRef ds:uri="3dd18265-326c-4663-9a51-69c1b30ad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027BA-48B3-4458-A71B-42BDC69E7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3418</Words>
  <Characters>18222</Characters>
  <Application>Microsoft Office Word</Application>
  <DocSecurity>0</DocSecurity>
  <Lines>337</Lines>
  <Paragraphs>206</Paragraphs>
  <ScaleCrop>false</ScaleCrop>
  <HeadingPairs>
    <vt:vector size="2" baseType="variant">
      <vt:variant>
        <vt:lpstr>Title</vt:lpstr>
      </vt:variant>
      <vt:variant>
        <vt:i4>1</vt:i4>
      </vt:variant>
    </vt:vector>
  </HeadingPairs>
  <TitlesOfParts>
    <vt:vector size="1" baseType="lpstr">
      <vt:lpstr>Ministerial Discretion Guidelines September 2025</vt:lpstr>
    </vt:vector>
  </TitlesOfParts>
  <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Discretion Guidelines 2025</dc:title>
  <dc:subject>Pharmacy </dc:subject>
  <dc:creator>Australian Government Department of Health, Disability and Ageing</dc:creator>
  <cp:keywords>guidelines; process; requirements</cp:keywords>
  <cp:lastModifiedBy>MASCHKE, Elvia</cp:lastModifiedBy>
  <cp:revision>7</cp:revision>
  <cp:lastPrinted>2025-10-14T08:29:00Z</cp:lastPrinted>
  <dcterms:created xsi:type="dcterms:W3CDTF">2025-10-14T08:25:00Z</dcterms:created>
  <dcterms:modified xsi:type="dcterms:W3CDTF">2025-10-14T08:29:00Z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heckForSharePointFields">
    <vt:lpwstr>False</vt:lpwstr>
  </property>
  <property fmtid="{D5CDD505-2E9C-101B-9397-08002B2CF9AE}" pid="9" name="ObjectiveRef">
    <vt:lpwstr>Removed</vt:lpwstr>
  </property>
  <property fmtid="{D5CDD505-2E9C-101B-9397-08002B2CF9AE}" pid="10" name="LeadingLawyers">
    <vt:lpwstr>Removed</vt:lpwstr>
  </property>
  <property fmtid="{D5CDD505-2E9C-101B-9397-08002B2CF9AE}" pid="11" name="WSFooter">
    <vt:lpwstr>34017869</vt:lpwstr>
  </property>
  <property fmtid="{D5CDD505-2E9C-101B-9397-08002B2CF9AE}" pid="12" name="Template Filename">
    <vt:lpwstr/>
  </property>
  <property fmtid="{D5CDD505-2E9C-101B-9397-08002B2CF9AE}" pid="13" name="ContentTypeId">
    <vt:lpwstr>0x010100515BB68D7196E647A4AEBA7AB6226350</vt:lpwstr>
  </property>
  <property fmtid="{D5CDD505-2E9C-101B-9397-08002B2CF9AE}" pid="14" name="ClassificationContentMarkingHeaderShapeIds">
    <vt:lpwstr>7beca3d7,7eb5a25,136546a1,4aa4615f</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471bc3cb,2d5931ff,29e27ddc,61c2d58b</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y fmtid="{D5CDD505-2E9C-101B-9397-08002B2CF9AE}" pid="20" name="MSIP_Label_7cd3e8b9-ffed-43a8-b7f4-cc2fa0382d36_Enabled">
    <vt:lpwstr>true</vt:lpwstr>
  </property>
  <property fmtid="{D5CDD505-2E9C-101B-9397-08002B2CF9AE}" pid="21" name="MSIP_Label_7cd3e8b9-ffed-43a8-b7f4-cc2fa0382d36_SetDate">
    <vt:lpwstr>2025-10-13T05:23:06Z</vt:lpwstr>
  </property>
  <property fmtid="{D5CDD505-2E9C-101B-9397-08002B2CF9AE}" pid="22" name="MSIP_Label_7cd3e8b9-ffed-43a8-b7f4-cc2fa0382d36_Method">
    <vt:lpwstr>Privileged</vt:lpwstr>
  </property>
  <property fmtid="{D5CDD505-2E9C-101B-9397-08002B2CF9AE}" pid="23" name="MSIP_Label_7cd3e8b9-ffed-43a8-b7f4-cc2fa0382d36_Name">
    <vt:lpwstr>O</vt:lpwstr>
  </property>
  <property fmtid="{D5CDD505-2E9C-101B-9397-08002B2CF9AE}" pid="24" name="MSIP_Label_7cd3e8b9-ffed-43a8-b7f4-cc2fa0382d36_SiteId">
    <vt:lpwstr>34a3929c-73cf-4954-abfe-147dc3517892</vt:lpwstr>
  </property>
  <property fmtid="{D5CDD505-2E9C-101B-9397-08002B2CF9AE}" pid="25" name="MSIP_Label_7cd3e8b9-ffed-43a8-b7f4-cc2fa0382d36_ActionId">
    <vt:lpwstr>e1ff1210-a45b-4a8e-8b16-7a12a8df4e4b</vt:lpwstr>
  </property>
  <property fmtid="{D5CDD505-2E9C-101B-9397-08002B2CF9AE}" pid="26" name="MSIP_Label_7cd3e8b9-ffed-43a8-b7f4-cc2fa0382d36_ContentBits">
    <vt:lpwstr>3</vt:lpwstr>
  </property>
  <property fmtid="{D5CDD505-2E9C-101B-9397-08002B2CF9AE}" pid="27" name="MSIP_Label_7cd3e8b9-ffed-43a8-b7f4-cc2fa0382d36_Tag">
    <vt:lpwstr>10, 0, 1, 1</vt:lpwstr>
  </property>
</Properties>
</file>