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11C91" w14:textId="4BFB5581" w:rsidR="00AE3DD8" w:rsidRDefault="00EA38F1" w:rsidP="00166B4F">
      <w:pPr>
        <w:tabs>
          <w:tab w:val="center" w:pos="1201"/>
          <w:tab w:val="right" w:pos="9710"/>
        </w:tabs>
        <w:spacing w:after="120" w:line="259" w:lineRule="auto"/>
        <w:ind w:left="0" w:firstLine="0"/>
        <w:jc w:val="center"/>
      </w:pPr>
      <w:r>
        <w:rPr>
          <w:sz w:val="56"/>
        </w:rPr>
        <w:t>Joint Communique</w:t>
      </w:r>
    </w:p>
    <w:p w14:paraId="2F11B9FF" w14:textId="6F970E46" w:rsidR="00AE3DD8" w:rsidRDefault="00EA38F1" w:rsidP="00D024B9">
      <w:pPr>
        <w:spacing w:after="120" w:line="259" w:lineRule="auto"/>
        <w:ind w:left="79" w:hanging="11"/>
        <w:jc w:val="center"/>
      </w:pPr>
      <w:r>
        <w:rPr>
          <w:sz w:val="32"/>
        </w:rPr>
        <w:t>Bilateral Regional Health Forum</w:t>
      </w:r>
    </w:p>
    <w:p w14:paraId="1549158E" w14:textId="33651FC0" w:rsidR="00920F76" w:rsidRPr="00D024B9" w:rsidRDefault="00193885" w:rsidP="00193885">
      <w:pPr>
        <w:pStyle w:val="Heading1"/>
        <w:numPr>
          <w:ilvl w:val="0"/>
          <w:numId w:val="0"/>
        </w:numPr>
        <w:ind w:left="360" w:right="1"/>
        <w:rPr>
          <w:sz w:val="29"/>
        </w:rPr>
      </w:pPr>
      <w:r>
        <w:t xml:space="preserve">25 </w:t>
      </w:r>
      <w:r w:rsidR="00920F76">
        <w:t>September 2025</w:t>
      </w:r>
    </w:p>
    <w:p w14:paraId="0F581BAD" w14:textId="77777777" w:rsidR="00193885" w:rsidRPr="00193885" w:rsidRDefault="00193885" w:rsidP="00193885">
      <w:pPr>
        <w:spacing w:after="10"/>
        <w:ind w:left="370" w:right="15"/>
        <w:rPr>
          <w:i/>
          <w:iCs/>
        </w:rPr>
      </w:pPr>
      <w:r w:rsidRPr="00193885">
        <w:rPr>
          <w:i/>
          <w:iCs/>
        </w:rPr>
        <w:t> </w:t>
      </w:r>
    </w:p>
    <w:p w14:paraId="422A62BC" w14:textId="55B4F214" w:rsidR="00193885" w:rsidRPr="00193885" w:rsidRDefault="00193885" w:rsidP="00193885">
      <w:pPr>
        <w:spacing w:after="10"/>
        <w:ind w:left="370" w:right="15"/>
      </w:pPr>
      <w:r w:rsidRPr="00193885">
        <w:t>A Bilateral Regional Health Forum, co-chaired by the Australian Government’s Assistant Minister for Mental Health and Suicide Prevention and Assistant Minister for Rural and Regional Health, the Hon Emma McBride MP, and the New South Wales Minister for Health and Minister for Regional Health, the Hon Ryan Park MP, discussed shared objectives in rural, regional and remote health in NSW. </w:t>
      </w:r>
    </w:p>
    <w:p w14:paraId="6F1AAA8C" w14:textId="77777777" w:rsidR="00193885" w:rsidRPr="00193885" w:rsidRDefault="00193885" w:rsidP="00193885">
      <w:pPr>
        <w:spacing w:after="10"/>
        <w:ind w:left="370" w:right="15"/>
      </w:pPr>
    </w:p>
    <w:p w14:paraId="6D0DBE68" w14:textId="77777777" w:rsidR="00193885" w:rsidRPr="00193885" w:rsidRDefault="00193885" w:rsidP="00193885">
      <w:pPr>
        <w:spacing w:after="10"/>
        <w:ind w:left="370" w:right="15"/>
      </w:pPr>
      <w:r w:rsidRPr="00193885">
        <w:t xml:space="preserve">The Forum, held in Cootamundra, included discussion of current initiatives and opportunities for further collaboration in primary care and aged care, mental health and suicide prevention, and rural generalism in NSW. </w:t>
      </w:r>
    </w:p>
    <w:p w14:paraId="434E9E3B" w14:textId="77777777" w:rsidR="00193885" w:rsidRPr="00193885" w:rsidRDefault="00193885" w:rsidP="00193885">
      <w:pPr>
        <w:spacing w:after="10"/>
        <w:ind w:left="370" w:right="15"/>
      </w:pPr>
      <w:r w:rsidRPr="00193885">
        <w:t> </w:t>
      </w:r>
    </w:p>
    <w:p w14:paraId="3A19206A" w14:textId="19B7CB46" w:rsidR="00193885" w:rsidRPr="00193885" w:rsidRDefault="00193885" w:rsidP="00193885">
      <w:pPr>
        <w:spacing w:after="10"/>
        <w:ind w:left="370" w:right="15"/>
      </w:pPr>
      <w:r w:rsidRPr="00193885">
        <w:t xml:space="preserve">Access to primary care in regional, rural and remote areas in NSW has been a longstanding challenge. The Forum discussed learnings from current initiatives, including health workforce training in place and Commonwealth Supported Places outside major cities. The Forum also considered opportunities for the Department of Health, Disability and Ageing </w:t>
      </w:r>
      <w:r>
        <w:t xml:space="preserve">(DHDA) </w:t>
      </w:r>
      <w:r w:rsidRPr="00193885">
        <w:t xml:space="preserve">and NSW Health to engage local communities in reform of funding for primary care in thin and failed markets. </w:t>
      </w:r>
    </w:p>
    <w:p w14:paraId="70FD5A52" w14:textId="77777777" w:rsidR="00193885" w:rsidRPr="00193885" w:rsidRDefault="00193885" w:rsidP="00193885">
      <w:pPr>
        <w:spacing w:after="10"/>
        <w:ind w:left="370" w:right="15"/>
      </w:pPr>
      <w:r w:rsidRPr="00193885">
        <w:t> </w:t>
      </w:r>
    </w:p>
    <w:p w14:paraId="427EF77F" w14:textId="6AA7E5CD" w:rsidR="00193885" w:rsidRPr="00193885" w:rsidRDefault="00193885" w:rsidP="00193885">
      <w:pPr>
        <w:spacing w:after="10"/>
        <w:ind w:left="370" w:right="15"/>
      </w:pPr>
      <w:r w:rsidRPr="00193885">
        <w:t>Reform is underway in the Multi-Purpose Service Program (MPSP) to make sure this program remains sustainable and transitions with the rest of the aged care sector to a new person</w:t>
      </w:r>
      <w:r>
        <w:noBreakHyphen/>
      </w:r>
      <w:r w:rsidRPr="00193885">
        <w:t xml:space="preserve">centred, rights-based aged care system under the </w:t>
      </w:r>
      <w:r w:rsidRPr="00193885">
        <w:rPr>
          <w:i/>
          <w:iCs/>
        </w:rPr>
        <w:t>Aged Care Act 2024</w:t>
      </w:r>
      <w:r w:rsidRPr="00193885">
        <w:t>. The Forum discussed the important role of the MPSP funding model review in considering the costs of providing high quality aged care within an integrated health and aged care setting in rural and remote locations, as well as capital investment challenges.</w:t>
      </w:r>
    </w:p>
    <w:p w14:paraId="1BE998C8" w14:textId="77777777" w:rsidR="00193885" w:rsidRPr="00193885" w:rsidRDefault="00193885" w:rsidP="00193885">
      <w:pPr>
        <w:spacing w:after="10"/>
        <w:ind w:left="370" w:right="15"/>
      </w:pPr>
      <w:r w:rsidRPr="00193885">
        <w:t> </w:t>
      </w:r>
    </w:p>
    <w:p w14:paraId="6B96FBBB" w14:textId="3AFE0662" w:rsidR="00193885" w:rsidRPr="00193885" w:rsidRDefault="00193885" w:rsidP="00193885">
      <w:pPr>
        <w:spacing w:after="10"/>
        <w:ind w:left="370" w:right="15"/>
      </w:pPr>
      <w:r w:rsidRPr="00193885">
        <w:t xml:space="preserve">There was recognition of the value of Rural Generalists, and consideration given to how NSW Health and the DHDA can work together to make Rural Generalist roles more attractive and competitive compared to other medical specialties. The Forum discussed opportunities for strengthened coordination in workforce planning to maximise the uptake of funded training positions and secure a sustainable Rural Generalist workforce. </w:t>
      </w:r>
    </w:p>
    <w:p w14:paraId="1A44354A" w14:textId="77777777" w:rsidR="00193885" w:rsidRPr="00193885" w:rsidRDefault="00193885" w:rsidP="00193885">
      <w:pPr>
        <w:spacing w:after="10"/>
        <w:ind w:left="370" w:right="15"/>
      </w:pPr>
      <w:r w:rsidRPr="00193885">
        <w:t> </w:t>
      </w:r>
    </w:p>
    <w:p w14:paraId="45BD1134" w14:textId="3E47C228" w:rsidR="00193885" w:rsidRPr="00193885" w:rsidRDefault="00193885" w:rsidP="00193885">
      <w:pPr>
        <w:spacing w:after="10"/>
        <w:ind w:left="370" w:right="15"/>
      </w:pPr>
      <w:r w:rsidRPr="00193885">
        <w:t xml:space="preserve">The Forum recognised that mental ill health and suicide disproportionately impact people living in rural, regional and remote areas. The Forum discussed the Mental Health and Suicide Prevention Agreement and the rolling out of support services in rural, regional and remote communities. It was agreed that the DHDA would work with NSW Health as more services continue to be established to make sure they are accessible and best meet the needs of rural communities across New South Wales. </w:t>
      </w:r>
    </w:p>
    <w:p w14:paraId="0149D003" w14:textId="77777777" w:rsidR="00193885" w:rsidRPr="00193885" w:rsidRDefault="00193885" w:rsidP="00193885">
      <w:pPr>
        <w:spacing w:after="10"/>
        <w:ind w:left="370" w:right="15"/>
      </w:pPr>
      <w:r w:rsidRPr="00193885">
        <w:t> </w:t>
      </w:r>
    </w:p>
    <w:p w14:paraId="07BDA795" w14:textId="61F0493A" w:rsidR="00193885" w:rsidRPr="00193885" w:rsidRDefault="00193885" w:rsidP="00193885">
      <w:pPr>
        <w:spacing w:after="10"/>
        <w:ind w:left="370" w:right="15"/>
      </w:pPr>
      <w:r w:rsidRPr="00193885">
        <w:t xml:space="preserve">Ministers committed to continuing dialogue on these priority areas and agreed that the next Bilateral Regional Health Forum would be held in the second half of 2027. </w:t>
      </w:r>
    </w:p>
    <w:p w14:paraId="21DE68CE" w14:textId="1F5A8C4C" w:rsidR="00AE3DD8" w:rsidRPr="00447BF6" w:rsidRDefault="00AE3DD8" w:rsidP="00193885">
      <w:pPr>
        <w:spacing w:after="10"/>
        <w:ind w:left="370" w:right="15"/>
        <w:rPr>
          <w:i/>
          <w:iCs/>
          <w:color w:val="auto"/>
        </w:rPr>
      </w:pPr>
    </w:p>
    <w:sectPr w:rsidR="00AE3DD8" w:rsidRPr="00447BF6" w:rsidSect="00166B4F">
      <w:headerReference w:type="even" r:id="rId8"/>
      <w:headerReference w:type="default" r:id="rId9"/>
      <w:footerReference w:type="even" r:id="rId10"/>
      <w:footerReference w:type="default" r:id="rId11"/>
      <w:headerReference w:type="first" r:id="rId12"/>
      <w:footerReference w:type="first" r:id="rId13"/>
      <w:pgSz w:w="11911" w:h="16841"/>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95B5" w14:textId="77777777" w:rsidR="00AA78EF" w:rsidRDefault="00AA78EF" w:rsidP="005F5F54">
      <w:pPr>
        <w:spacing w:after="0" w:line="240" w:lineRule="auto"/>
      </w:pPr>
      <w:r>
        <w:separator/>
      </w:r>
    </w:p>
  </w:endnote>
  <w:endnote w:type="continuationSeparator" w:id="0">
    <w:p w14:paraId="43551D92" w14:textId="77777777" w:rsidR="00AA78EF" w:rsidRDefault="00AA78EF" w:rsidP="005F5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DBE0" w14:textId="0DF7E288" w:rsidR="005F5F54" w:rsidRDefault="00C43508">
    <w:pPr>
      <w:pStyle w:val="Footer"/>
    </w:pPr>
    <w:r>
      <w:rPr>
        <w:noProof/>
      </w:rPr>
      <mc:AlternateContent>
        <mc:Choice Requires="wps">
          <w:drawing>
            <wp:anchor distT="0" distB="0" distL="0" distR="0" simplePos="0" relativeHeight="251658752" behindDoc="0" locked="0" layoutInCell="1" allowOverlap="1" wp14:anchorId="79BA3EB0" wp14:editId="7D615E6A">
              <wp:simplePos x="635" y="635"/>
              <wp:positionH relativeFrom="page">
                <wp:align>center</wp:align>
              </wp:positionH>
              <wp:positionV relativeFrom="page">
                <wp:align>bottom</wp:align>
              </wp:positionV>
              <wp:extent cx="3202305" cy="386080"/>
              <wp:effectExtent l="0" t="0" r="17145" b="0"/>
              <wp:wrapNone/>
              <wp:docPr id="1467774486" name="Text Box 5" descr="OFFICIAL: Sensitive – NSW Govern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02305" cy="386080"/>
                      </a:xfrm>
                      <a:prstGeom prst="rect">
                        <a:avLst/>
                      </a:prstGeom>
                      <a:noFill/>
                      <a:ln>
                        <a:noFill/>
                      </a:ln>
                    </wps:spPr>
                    <wps:txbx>
                      <w:txbxContent>
                        <w:p w14:paraId="26477D53" w14:textId="1F9FB0BF" w:rsidR="00C43508" w:rsidRPr="00C43508" w:rsidRDefault="00C43508" w:rsidP="00C43508">
                          <w:pPr>
                            <w:spacing w:after="0"/>
                            <w:rPr>
                              <w:noProof/>
                              <w:color w:val="FF0000"/>
                              <w:sz w:val="24"/>
                            </w:rPr>
                          </w:pPr>
                          <w:r w:rsidRPr="00C43508">
                            <w:rPr>
                              <w:noProof/>
                              <w:color w:val="FF0000"/>
                              <w:sz w:val="24"/>
                            </w:rPr>
                            <w:t>OFFICIAL: Sensitive – NSW Government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BA3EB0" id="_x0000_t202" coordsize="21600,21600" o:spt="202" path="m,l,21600r21600,l21600,xe">
              <v:stroke joinstyle="miter"/>
              <v:path gradientshapeok="t" o:connecttype="rect"/>
            </v:shapetype>
            <v:shape id="Text Box 5" o:spid="_x0000_s1028" type="#_x0000_t202" alt="OFFICIAL: Sensitive – NSW Government" style="position:absolute;left:0;text-align:left;margin-left:0;margin-top:0;width:252.15pt;height:30.4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" filled="f" stroked="f">
              <v:textbox style="mso-fit-shape-to-text:t" inset="0,0,0,15pt">
                <w:txbxContent>
                  <w:p w14:paraId="26477D53" w14:textId="1F9FB0BF" w:rsidR="00C43508" w:rsidRPr="00C43508" w:rsidRDefault="00C43508" w:rsidP="00C43508">
                    <w:pPr>
                      <w:spacing w:after="0"/>
                      <w:rPr>
                        <w:noProof/>
                        <w:color w:val="FF0000"/>
                        <w:sz w:val="24"/>
                      </w:rPr>
                    </w:pPr>
                    <w:r w:rsidRPr="00C43508">
                      <w:rPr>
                        <w:noProof/>
                        <w:color w:val="FF0000"/>
                        <w:sz w:val="24"/>
                      </w:rPr>
                      <w:t>OFFICIAL: Sensitive – NSW Government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644A" w14:textId="31EBB862" w:rsidR="00EB0F6B" w:rsidRPr="0025036C" w:rsidRDefault="00C43508">
    <w:pPr>
      <w:pStyle w:val="Footer"/>
      <w:jc w:val="center"/>
      <w:rPr>
        <w:caps/>
        <w:color w:val="auto"/>
      </w:rPr>
    </w:pPr>
    <w:r>
      <w:rPr>
        <w:caps/>
        <w:noProof/>
        <w:color w:val="auto"/>
      </w:rPr>
      <mc:AlternateContent>
        <mc:Choice Requires="wps">
          <w:drawing>
            <wp:anchor distT="0" distB="0" distL="0" distR="0" simplePos="0" relativeHeight="251659776" behindDoc="0" locked="0" layoutInCell="1" allowOverlap="1" wp14:anchorId="3B0D542E" wp14:editId="5035FB19">
              <wp:simplePos x="685800" y="9915525"/>
              <wp:positionH relativeFrom="page">
                <wp:align>center</wp:align>
              </wp:positionH>
              <wp:positionV relativeFrom="page">
                <wp:align>bottom</wp:align>
              </wp:positionV>
              <wp:extent cx="3202305" cy="386080"/>
              <wp:effectExtent l="0" t="0" r="17145" b="0"/>
              <wp:wrapNone/>
              <wp:docPr id="73651743" name="Text Box 6" descr="OFFICIAL: Sensitive – NSW Govern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02305" cy="386080"/>
                      </a:xfrm>
                      <a:prstGeom prst="rect">
                        <a:avLst/>
                      </a:prstGeom>
                      <a:noFill/>
                      <a:ln>
                        <a:noFill/>
                      </a:ln>
                    </wps:spPr>
                    <wps:txbx>
                      <w:txbxContent>
                        <w:p w14:paraId="45EFF6EB" w14:textId="04E650AB" w:rsidR="00C43508" w:rsidRPr="00C43508" w:rsidRDefault="00C43508" w:rsidP="00C43508">
                          <w:pPr>
                            <w:spacing w:after="0"/>
                            <w:rPr>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0D542E" id="_x0000_t202" coordsize="21600,21600" o:spt="202" path="m,l,21600r21600,l21600,xe">
              <v:stroke joinstyle="miter"/>
              <v:path gradientshapeok="t" o:connecttype="rect"/>
            </v:shapetype>
            <v:shape id="Text Box 6" o:spid="_x0000_s1029" type="#_x0000_t202" alt="OFFICIAL: Sensitive – NSW Government" style="position:absolute;left:0;text-align:left;margin-left:0;margin-top:0;width:252.15pt;height:30.4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" filled="f" stroked="f">
              <v:textbox style="mso-fit-shape-to-text:t" inset="0,0,0,15pt">
                <w:txbxContent>
                  <w:p w14:paraId="45EFF6EB" w14:textId="04E650AB" w:rsidR="00C43508" w:rsidRPr="00C43508" w:rsidRDefault="00C43508" w:rsidP="00C43508">
                    <w:pPr>
                      <w:spacing w:after="0"/>
                      <w:rPr>
                        <w:noProof/>
                        <w:color w:val="FF0000"/>
                        <w:sz w:val="24"/>
                      </w:rPr>
                    </w:pPr>
                  </w:p>
                </w:txbxContent>
              </v:textbox>
              <w10:wrap anchorx="page" anchory="page"/>
            </v:shape>
          </w:pict>
        </mc:Fallback>
      </mc:AlternateContent>
    </w:r>
    <w:r w:rsidR="00EB0F6B" w:rsidRPr="0025036C">
      <w:rPr>
        <w:caps/>
        <w:color w:val="auto"/>
      </w:rPr>
      <w:fldChar w:fldCharType="begin"/>
    </w:r>
    <w:r w:rsidR="00EB0F6B" w:rsidRPr="0025036C">
      <w:rPr>
        <w:caps/>
        <w:color w:val="auto"/>
      </w:rPr>
      <w:instrText>PAGE   \* MERGEFORMAT</w:instrText>
    </w:r>
    <w:r w:rsidR="00EB0F6B" w:rsidRPr="0025036C">
      <w:rPr>
        <w:caps/>
        <w:color w:val="auto"/>
      </w:rPr>
      <w:fldChar w:fldCharType="separate"/>
    </w:r>
    <w:r w:rsidR="00EB0F6B" w:rsidRPr="0025036C">
      <w:rPr>
        <w:caps/>
        <w:color w:val="auto"/>
        <w:lang w:val="en-GB"/>
      </w:rPr>
      <w:t>2</w:t>
    </w:r>
    <w:r w:rsidR="00EB0F6B" w:rsidRPr="0025036C">
      <w:rPr>
        <w:caps/>
        <w:color w:val="auto"/>
      </w:rPr>
      <w:fldChar w:fldCharType="end"/>
    </w:r>
  </w:p>
  <w:p w14:paraId="7B0DED38" w14:textId="0EBFB49B" w:rsidR="005F5F54" w:rsidRDefault="005F5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571B" w14:textId="3F3C1625" w:rsidR="005F5F54" w:rsidRDefault="00C43508">
    <w:pPr>
      <w:pStyle w:val="Footer"/>
    </w:pPr>
    <w:r>
      <w:rPr>
        <w:noProof/>
      </w:rPr>
      <mc:AlternateContent>
        <mc:Choice Requires="wps">
          <w:drawing>
            <wp:anchor distT="0" distB="0" distL="0" distR="0" simplePos="0" relativeHeight="251657728" behindDoc="0" locked="0" layoutInCell="1" allowOverlap="1" wp14:anchorId="7F2A6CF1" wp14:editId="7DF3AEF8">
              <wp:simplePos x="635" y="635"/>
              <wp:positionH relativeFrom="page">
                <wp:align>center</wp:align>
              </wp:positionH>
              <wp:positionV relativeFrom="page">
                <wp:align>bottom</wp:align>
              </wp:positionV>
              <wp:extent cx="3202305" cy="386080"/>
              <wp:effectExtent l="0" t="0" r="17145" b="0"/>
              <wp:wrapNone/>
              <wp:docPr id="1228305035" name="Text Box 4" descr="OFFICIAL: Sensitive – NSW Govern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02305" cy="386080"/>
                      </a:xfrm>
                      <a:prstGeom prst="rect">
                        <a:avLst/>
                      </a:prstGeom>
                      <a:noFill/>
                      <a:ln>
                        <a:noFill/>
                      </a:ln>
                    </wps:spPr>
                    <wps:txbx>
                      <w:txbxContent>
                        <w:p w14:paraId="059C0461" w14:textId="4D60B609" w:rsidR="00C43508" w:rsidRPr="00C43508" w:rsidRDefault="00C43508" w:rsidP="00C43508">
                          <w:pPr>
                            <w:spacing w:after="0"/>
                            <w:rPr>
                              <w:noProof/>
                              <w:color w:val="FF0000"/>
                              <w:sz w:val="24"/>
                            </w:rPr>
                          </w:pPr>
                          <w:r w:rsidRPr="00C43508">
                            <w:rPr>
                              <w:noProof/>
                              <w:color w:val="FF0000"/>
                              <w:sz w:val="24"/>
                            </w:rPr>
                            <w:t>OFFICIAL: Sensitive – NSW Government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2A6CF1" id="_x0000_t202" coordsize="21600,21600" o:spt="202" path="m,l,21600r21600,l21600,xe">
              <v:stroke joinstyle="miter"/>
              <v:path gradientshapeok="t" o:connecttype="rect"/>
            </v:shapetype>
            <v:shape id="Text Box 4" o:spid="_x0000_s1031" type="#_x0000_t202" alt="OFFICIAL: Sensitive – NSW Government" style="position:absolute;left:0;text-align:left;margin-left:0;margin-top:0;width:252.15pt;height:30.4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" filled="f" stroked="f">
              <v:textbox style="mso-fit-shape-to-text:t" inset="0,0,0,15pt">
                <w:txbxContent>
                  <w:p w14:paraId="059C0461" w14:textId="4D60B609" w:rsidR="00C43508" w:rsidRPr="00C43508" w:rsidRDefault="00C43508" w:rsidP="00C43508">
                    <w:pPr>
                      <w:spacing w:after="0"/>
                      <w:rPr>
                        <w:noProof/>
                        <w:color w:val="FF0000"/>
                        <w:sz w:val="24"/>
                      </w:rPr>
                    </w:pPr>
                    <w:r w:rsidRPr="00C43508">
                      <w:rPr>
                        <w:noProof/>
                        <w:color w:val="FF0000"/>
                        <w:sz w:val="24"/>
                      </w:rPr>
                      <w:t>OFFICIAL: Sensitive – NSW Government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2F62B" w14:textId="77777777" w:rsidR="00AA78EF" w:rsidRDefault="00AA78EF" w:rsidP="005F5F54">
      <w:pPr>
        <w:spacing w:after="0" w:line="240" w:lineRule="auto"/>
      </w:pPr>
      <w:r>
        <w:separator/>
      </w:r>
    </w:p>
  </w:footnote>
  <w:footnote w:type="continuationSeparator" w:id="0">
    <w:p w14:paraId="7E5928E6" w14:textId="77777777" w:rsidR="00AA78EF" w:rsidRDefault="00AA78EF" w:rsidP="005F5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CAB9" w14:textId="194269E9" w:rsidR="005F5F54" w:rsidRDefault="00C43508">
    <w:pPr>
      <w:pStyle w:val="Header"/>
    </w:pPr>
    <w:r>
      <w:rPr>
        <w:noProof/>
      </w:rPr>
      <mc:AlternateContent>
        <mc:Choice Requires="wps">
          <w:drawing>
            <wp:anchor distT="0" distB="0" distL="0" distR="0" simplePos="0" relativeHeight="251655680" behindDoc="0" locked="0" layoutInCell="1" allowOverlap="1" wp14:anchorId="23E5BC27" wp14:editId="3AE4BAC0">
              <wp:simplePos x="635" y="635"/>
              <wp:positionH relativeFrom="page">
                <wp:align>center</wp:align>
              </wp:positionH>
              <wp:positionV relativeFrom="page">
                <wp:align>top</wp:align>
              </wp:positionV>
              <wp:extent cx="3202305" cy="386080"/>
              <wp:effectExtent l="0" t="0" r="17145" b="13970"/>
              <wp:wrapNone/>
              <wp:docPr id="1701361964" name="Text Box 2" descr="OFFICIAL: Sensitive – NSW Govern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202305" cy="386080"/>
                      </a:xfrm>
                      <a:prstGeom prst="rect">
                        <a:avLst/>
                      </a:prstGeom>
                      <a:noFill/>
                      <a:ln>
                        <a:noFill/>
                      </a:ln>
                    </wps:spPr>
                    <wps:txbx>
                      <w:txbxContent>
                        <w:p w14:paraId="45D52B62" w14:textId="1DEE205A" w:rsidR="00C43508" w:rsidRPr="00C43508" w:rsidRDefault="00C43508" w:rsidP="00C43508">
                          <w:pPr>
                            <w:spacing w:after="0"/>
                            <w:rPr>
                              <w:noProof/>
                              <w:color w:val="FF0000"/>
                              <w:sz w:val="24"/>
                            </w:rPr>
                          </w:pPr>
                          <w:r w:rsidRPr="00C43508">
                            <w:rPr>
                              <w:noProof/>
                              <w:color w:val="FF0000"/>
                              <w:sz w:val="24"/>
                            </w:rPr>
                            <w:t>OFFICIAL: Sensitive – NSW Government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E5BC27" id="_x0000_t202" coordsize="21600,21600" o:spt="202" path="m,l,21600r21600,l21600,xe">
              <v:stroke joinstyle="miter"/>
              <v:path gradientshapeok="t" o:connecttype="rect"/>
            </v:shapetype>
            <v:shape id="Text Box 2" o:spid="_x0000_s1026" type="#_x0000_t202" alt="OFFICIAL: Sensitive – NSW Government" style="position:absolute;left:0;text-align:left;margin-left:0;margin-top:0;width:252.15pt;height:30.4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" filled="f" stroked="f">
              <v:textbox style="mso-fit-shape-to-text:t" inset="0,15pt,0,0">
                <w:txbxContent>
                  <w:p w14:paraId="45D52B62" w14:textId="1DEE205A" w:rsidR="00C43508" w:rsidRPr="00C43508" w:rsidRDefault="00C43508" w:rsidP="00C43508">
                    <w:pPr>
                      <w:spacing w:after="0"/>
                      <w:rPr>
                        <w:noProof/>
                        <w:color w:val="FF0000"/>
                        <w:sz w:val="24"/>
                      </w:rPr>
                    </w:pPr>
                    <w:r w:rsidRPr="00C43508">
                      <w:rPr>
                        <w:noProof/>
                        <w:color w:val="FF0000"/>
                        <w:sz w:val="24"/>
                      </w:rPr>
                      <w:t>OFFICIAL: Sensitive – NSW Government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BC00" w14:textId="1D82613E" w:rsidR="005F5F54" w:rsidRDefault="00C43508" w:rsidP="00166B4F">
    <w:pPr>
      <w:pStyle w:val="Header"/>
      <w:ind w:left="0"/>
    </w:pPr>
    <w:r>
      <w:rPr>
        <w:noProof/>
      </w:rPr>
      <mc:AlternateContent>
        <mc:Choice Requires="wps">
          <w:drawing>
            <wp:anchor distT="0" distB="0" distL="0" distR="0" simplePos="0" relativeHeight="251656704" behindDoc="0" locked="0" layoutInCell="1" allowOverlap="1" wp14:anchorId="53E488FD" wp14:editId="7B4356AD">
              <wp:simplePos x="685800" y="457200"/>
              <wp:positionH relativeFrom="page">
                <wp:align>center</wp:align>
              </wp:positionH>
              <wp:positionV relativeFrom="page">
                <wp:align>top</wp:align>
              </wp:positionV>
              <wp:extent cx="3202305" cy="386080"/>
              <wp:effectExtent l="0" t="0" r="17145" b="13970"/>
              <wp:wrapNone/>
              <wp:docPr id="2039297680" name="Text Box 3" descr="OFFICIAL: Sensitive – NSW Govern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202305" cy="386080"/>
                      </a:xfrm>
                      <a:prstGeom prst="rect">
                        <a:avLst/>
                      </a:prstGeom>
                      <a:noFill/>
                      <a:ln>
                        <a:noFill/>
                      </a:ln>
                    </wps:spPr>
                    <wps:txbx>
                      <w:txbxContent>
                        <w:p w14:paraId="138BA020" w14:textId="0526A00A" w:rsidR="00C43508" w:rsidRPr="00C43508" w:rsidRDefault="00C43508" w:rsidP="00C43508">
                          <w:pPr>
                            <w:spacing w:after="0"/>
                            <w:rPr>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E488FD" id="_x0000_t202" coordsize="21600,21600" o:spt="202" path="m,l,21600r21600,l21600,xe">
              <v:stroke joinstyle="miter"/>
              <v:path gradientshapeok="t" o:connecttype="rect"/>
            </v:shapetype>
            <v:shape id="Text Box 3" o:spid="_x0000_s1027" type="#_x0000_t202" alt="OFFICIAL: Sensitive – NSW Government" style="position:absolute;margin-left:0;margin-top:0;width:252.15pt;height:30.4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" filled="f" stroked="f">
              <v:textbox style="mso-fit-shape-to-text:t" inset="0,15pt,0,0">
                <w:txbxContent>
                  <w:p w14:paraId="138BA020" w14:textId="0526A00A" w:rsidR="00C43508" w:rsidRPr="00C43508" w:rsidRDefault="00C43508" w:rsidP="00C43508">
                    <w:pPr>
                      <w:spacing w:after="0"/>
                      <w:rPr>
                        <w:noProof/>
                        <w:color w:val="FF0000"/>
                        <w:sz w:val="24"/>
                      </w:rPr>
                    </w:pPr>
                  </w:p>
                </w:txbxContent>
              </v:textbox>
              <w10:wrap anchorx="page" anchory="page"/>
            </v:shape>
          </w:pict>
        </mc:Fallback>
      </mc:AlternateContent>
    </w:r>
    <w:r w:rsidR="00166B4F">
      <w:rPr>
        <w:noProof/>
      </w:rPr>
      <w:drawing>
        <wp:inline distT="0" distB="0" distL="0" distR="0" wp14:anchorId="6DE394B6" wp14:editId="2819E505">
          <wp:extent cx="1278890" cy="621630"/>
          <wp:effectExtent l="0" t="0" r="0" b="0"/>
          <wp:docPr id="53" name="Picture 53" descr="The Federal Department of Health, Disability and Aged Care Logo. "/>
          <wp:cNvGraphicFramePr/>
          <a:graphic xmlns:a="http://schemas.openxmlformats.org/drawingml/2006/main">
            <a:graphicData uri="http://schemas.openxmlformats.org/drawingml/2006/picture">
              <pic:pic xmlns:pic="http://schemas.openxmlformats.org/drawingml/2006/picture">
                <pic:nvPicPr>
                  <pic:cNvPr id="53" name="Picture 53" descr="The Federal Department of Health, Disability and Aged Care Logo. "/>
                  <pic:cNvPicPr/>
                </pic:nvPicPr>
                <pic:blipFill>
                  <a:blip r:embed="rId1"/>
                  <a:stretch>
                    <a:fillRect/>
                  </a:stretch>
                </pic:blipFill>
                <pic:spPr>
                  <a:xfrm>
                    <a:off x="0" y="0"/>
                    <a:ext cx="1278890" cy="621630"/>
                  </a:xfrm>
                  <a:prstGeom prst="rect">
                    <a:avLst/>
                  </a:prstGeom>
                </pic:spPr>
              </pic:pic>
            </a:graphicData>
          </a:graphic>
        </wp:inline>
      </w:drawing>
    </w:r>
    <w:r w:rsidR="00166B4F">
      <w:rPr>
        <w:noProof/>
      </w:rPr>
      <w:t xml:space="preserve">  </w:t>
    </w:r>
    <w:r w:rsidR="00166B4F">
      <w:rPr>
        <w:noProof/>
      </w:rPr>
      <w:tab/>
    </w:r>
    <w:r w:rsidR="00166B4F">
      <w:rPr>
        <w:noProof/>
      </w:rPr>
      <w:tab/>
    </w:r>
    <w:r w:rsidR="00166B4F">
      <w:rPr>
        <w:noProof/>
      </w:rPr>
      <w:drawing>
        <wp:inline distT="0" distB="0" distL="0" distR="0" wp14:anchorId="4E346EBD" wp14:editId="02BB40DC">
          <wp:extent cx="529590" cy="575763"/>
          <wp:effectExtent l="0" t="0" r="0" b="0"/>
          <wp:docPr id="55" name="Picture 55" descr="The New South Wales Government logo"/>
          <wp:cNvGraphicFramePr/>
          <a:graphic xmlns:a="http://schemas.openxmlformats.org/drawingml/2006/main">
            <a:graphicData uri="http://schemas.openxmlformats.org/drawingml/2006/picture">
              <pic:pic xmlns:pic="http://schemas.openxmlformats.org/drawingml/2006/picture">
                <pic:nvPicPr>
                  <pic:cNvPr id="55" name="Picture 55" descr="The New South Wales Government logo"/>
                  <pic:cNvPicPr/>
                </pic:nvPicPr>
                <pic:blipFill>
                  <a:blip r:embed="rId2"/>
                  <a:stretch>
                    <a:fillRect/>
                  </a:stretch>
                </pic:blipFill>
                <pic:spPr>
                  <a:xfrm>
                    <a:off x="0" y="0"/>
                    <a:ext cx="529590" cy="57576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993C" w14:textId="61887B5D" w:rsidR="005F5F54" w:rsidRDefault="00C43508">
    <w:pPr>
      <w:pStyle w:val="Header"/>
    </w:pPr>
    <w:r>
      <w:rPr>
        <w:noProof/>
      </w:rPr>
      <mc:AlternateContent>
        <mc:Choice Requires="wps">
          <w:drawing>
            <wp:anchor distT="0" distB="0" distL="0" distR="0" simplePos="0" relativeHeight="251654656" behindDoc="0" locked="0" layoutInCell="1" allowOverlap="1" wp14:anchorId="4BF17D58" wp14:editId="7349398C">
              <wp:simplePos x="635" y="635"/>
              <wp:positionH relativeFrom="page">
                <wp:align>center</wp:align>
              </wp:positionH>
              <wp:positionV relativeFrom="page">
                <wp:align>top</wp:align>
              </wp:positionV>
              <wp:extent cx="3202305" cy="386080"/>
              <wp:effectExtent l="0" t="0" r="17145" b="13970"/>
              <wp:wrapNone/>
              <wp:docPr id="205307761" name="Text Box 1" descr="OFFICIAL: Sensitive – NSW Govern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202305" cy="386080"/>
                      </a:xfrm>
                      <a:prstGeom prst="rect">
                        <a:avLst/>
                      </a:prstGeom>
                      <a:noFill/>
                      <a:ln>
                        <a:noFill/>
                      </a:ln>
                    </wps:spPr>
                    <wps:txbx>
                      <w:txbxContent>
                        <w:p w14:paraId="7F2E719B" w14:textId="33C95380" w:rsidR="00C43508" w:rsidRPr="00C43508" w:rsidRDefault="00C43508" w:rsidP="00C43508">
                          <w:pPr>
                            <w:spacing w:after="0"/>
                            <w:rPr>
                              <w:noProof/>
                              <w:color w:val="FF0000"/>
                              <w:sz w:val="24"/>
                            </w:rPr>
                          </w:pPr>
                          <w:r w:rsidRPr="00C43508">
                            <w:rPr>
                              <w:noProof/>
                              <w:color w:val="FF0000"/>
                              <w:sz w:val="24"/>
                            </w:rPr>
                            <w:t>OFFICIAL: Sensitive – NSW Government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F17D58" id="_x0000_t202" coordsize="21600,21600" o:spt="202" path="m,l,21600r21600,l21600,xe">
              <v:stroke joinstyle="miter"/>
              <v:path gradientshapeok="t" o:connecttype="rect"/>
            </v:shapetype>
            <v:shape id="Text Box 1" o:spid="_x0000_s1030" type="#_x0000_t202" alt="OFFICIAL: Sensitive – NSW Government" style="position:absolute;left:0;text-align:left;margin-left:0;margin-top:0;width:252.15pt;height:30.4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" filled="f" stroked="f">
              <v:textbox style="mso-fit-shape-to-text:t" inset="0,15pt,0,0">
                <w:txbxContent>
                  <w:p w14:paraId="7F2E719B" w14:textId="33C95380" w:rsidR="00C43508" w:rsidRPr="00C43508" w:rsidRDefault="00C43508" w:rsidP="00C43508">
                    <w:pPr>
                      <w:spacing w:after="0"/>
                      <w:rPr>
                        <w:noProof/>
                        <w:color w:val="FF0000"/>
                        <w:sz w:val="24"/>
                      </w:rPr>
                    </w:pPr>
                    <w:r w:rsidRPr="00C43508">
                      <w:rPr>
                        <w:noProof/>
                        <w:color w:val="FF0000"/>
                        <w:sz w:val="24"/>
                      </w:rPr>
                      <w:t>OFFICIAL: Sensitive – NSW Government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C726B"/>
    <w:multiLevelType w:val="hybridMultilevel"/>
    <w:tmpl w:val="15607CFA"/>
    <w:lvl w:ilvl="0" w:tplc="2BA22D4C">
      <w:start w:val="2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345715C"/>
    <w:multiLevelType w:val="hybridMultilevel"/>
    <w:tmpl w:val="6E3C6730"/>
    <w:lvl w:ilvl="0" w:tplc="2AFEAA1C">
      <w:start w:val="3"/>
      <w:numFmt w:val="decimal"/>
      <w:pStyle w:val="Heading1"/>
      <w:lvlText w:val="%1"/>
      <w:lvlJc w:val="left"/>
      <w:pPr>
        <w:ind w:left="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77C08544">
      <w:start w:val="1"/>
      <w:numFmt w:val="lowerLetter"/>
      <w:lvlText w:val="%2"/>
      <w:lvlJc w:val="left"/>
      <w:pPr>
        <w:ind w:left="486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F38254C0">
      <w:start w:val="1"/>
      <w:numFmt w:val="lowerRoman"/>
      <w:lvlText w:val="%3"/>
      <w:lvlJc w:val="left"/>
      <w:pPr>
        <w:ind w:left="558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C1404012">
      <w:start w:val="1"/>
      <w:numFmt w:val="decimal"/>
      <w:lvlText w:val="%4"/>
      <w:lvlJc w:val="left"/>
      <w:pPr>
        <w:ind w:left="630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459E3E8E">
      <w:start w:val="1"/>
      <w:numFmt w:val="lowerLetter"/>
      <w:lvlText w:val="%5"/>
      <w:lvlJc w:val="left"/>
      <w:pPr>
        <w:ind w:left="702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4EE4E3EA">
      <w:start w:val="1"/>
      <w:numFmt w:val="lowerRoman"/>
      <w:lvlText w:val="%6"/>
      <w:lvlJc w:val="left"/>
      <w:pPr>
        <w:ind w:left="774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3E384C8C">
      <w:start w:val="1"/>
      <w:numFmt w:val="decimal"/>
      <w:lvlText w:val="%7"/>
      <w:lvlJc w:val="left"/>
      <w:pPr>
        <w:ind w:left="846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19AAE310">
      <w:start w:val="1"/>
      <w:numFmt w:val="lowerLetter"/>
      <w:lvlText w:val="%8"/>
      <w:lvlJc w:val="left"/>
      <w:pPr>
        <w:ind w:left="918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84F0627C">
      <w:start w:val="1"/>
      <w:numFmt w:val="lowerRoman"/>
      <w:lvlText w:val="%9"/>
      <w:lvlJc w:val="left"/>
      <w:pPr>
        <w:ind w:left="990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num w:numId="1" w16cid:durableId="599290003">
    <w:abstractNumId w:val="1"/>
  </w:num>
  <w:num w:numId="2" w16cid:durableId="627397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DD8"/>
    <w:rsid w:val="00011C01"/>
    <w:rsid w:val="00022D16"/>
    <w:rsid w:val="00061FD4"/>
    <w:rsid w:val="00066DFA"/>
    <w:rsid w:val="0015375A"/>
    <w:rsid w:val="00166B4F"/>
    <w:rsid w:val="00176F27"/>
    <w:rsid w:val="00193885"/>
    <w:rsid w:val="0025036C"/>
    <w:rsid w:val="00284ECD"/>
    <w:rsid w:val="002D1D5D"/>
    <w:rsid w:val="002D63F2"/>
    <w:rsid w:val="00336C55"/>
    <w:rsid w:val="00370872"/>
    <w:rsid w:val="0037142A"/>
    <w:rsid w:val="00372618"/>
    <w:rsid w:val="00383BC5"/>
    <w:rsid w:val="0039523A"/>
    <w:rsid w:val="003A385F"/>
    <w:rsid w:val="00436D59"/>
    <w:rsid w:val="00447BF6"/>
    <w:rsid w:val="004C4957"/>
    <w:rsid w:val="004D5954"/>
    <w:rsid w:val="0052415C"/>
    <w:rsid w:val="005A456C"/>
    <w:rsid w:val="005C6549"/>
    <w:rsid w:val="005F5F54"/>
    <w:rsid w:val="0063416D"/>
    <w:rsid w:val="006602DF"/>
    <w:rsid w:val="00692389"/>
    <w:rsid w:val="006B14F8"/>
    <w:rsid w:val="006C1FEC"/>
    <w:rsid w:val="006F741F"/>
    <w:rsid w:val="00734816"/>
    <w:rsid w:val="00770DC0"/>
    <w:rsid w:val="00777EEC"/>
    <w:rsid w:val="007B2091"/>
    <w:rsid w:val="007C7406"/>
    <w:rsid w:val="00802554"/>
    <w:rsid w:val="008915E6"/>
    <w:rsid w:val="00891CC3"/>
    <w:rsid w:val="008D1E01"/>
    <w:rsid w:val="008D3536"/>
    <w:rsid w:val="00920F76"/>
    <w:rsid w:val="00977A89"/>
    <w:rsid w:val="009A40C3"/>
    <w:rsid w:val="009D044E"/>
    <w:rsid w:val="00A269FC"/>
    <w:rsid w:val="00A71D40"/>
    <w:rsid w:val="00A81504"/>
    <w:rsid w:val="00AA63A1"/>
    <w:rsid w:val="00AA78EF"/>
    <w:rsid w:val="00AE3DD8"/>
    <w:rsid w:val="00B06AC9"/>
    <w:rsid w:val="00B37438"/>
    <w:rsid w:val="00B50B84"/>
    <w:rsid w:val="00B53B1C"/>
    <w:rsid w:val="00B83962"/>
    <w:rsid w:val="00BE0E7D"/>
    <w:rsid w:val="00C107ED"/>
    <w:rsid w:val="00C43508"/>
    <w:rsid w:val="00C824C2"/>
    <w:rsid w:val="00CB4959"/>
    <w:rsid w:val="00CC5C13"/>
    <w:rsid w:val="00CD1AD8"/>
    <w:rsid w:val="00CF3F08"/>
    <w:rsid w:val="00CF6CD5"/>
    <w:rsid w:val="00CF7ADC"/>
    <w:rsid w:val="00D024B9"/>
    <w:rsid w:val="00D225A5"/>
    <w:rsid w:val="00D46DD1"/>
    <w:rsid w:val="00D57B4B"/>
    <w:rsid w:val="00D72F9F"/>
    <w:rsid w:val="00D72FE2"/>
    <w:rsid w:val="00D82FD3"/>
    <w:rsid w:val="00DE27CE"/>
    <w:rsid w:val="00E3265C"/>
    <w:rsid w:val="00E371A8"/>
    <w:rsid w:val="00E66F14"/>
    <w:rsid w:val="00E84D2D"/>
    <w:rsid w:val="00EA38F1"/>
    <w:rsid w:val="00EB0F6B"/>
    <w:rsid w:val="00EF3EA2"/>
    <w:rsid w:val="00F04C03"/>
    <w:rsid w:val="00F323B8"/>
    <w:rsid w:val="00F337F2"/>
    <w:rsid w:val="00F40DE4"/>
    <w:rsid w:val="00F729D3"/>
    <w:rsid w:val="00FE0A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F9359"/>
  <w15:docId w15:val="{2C8B31CB-64D7-4F40-B9BE-9A1C03E4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68" w:lineRule="auto"/>
      <w:ind w:left="651" w:hanging="10"/>
    </w:pPr>
    <w:rPr>
      <w:rFonts w:ascii="Arial" w:eastAsia="Arial" w:hAnsi="Arial" w:cs="Arial"/>
      <w:color w:val="000000"/>
      <w:sz w:val="22"/>
    </w:rPr>
  </w:style>
  <w:style w:type="paragraph" w:styleId="Heading1">
    <w:name w:val="heading 1"/>
    <w:next w:val="Normal"/>
    <w:link w:val="Heading1Char"/>
    <w:uiPriority w:val="9"/>
    <w:qFormat/>
    <w:pPr>
      <w:keepNext/>
      <w:keepLines/>
      <w:numPr>
        <w:numId w:val="1"/>
      </w:numPr>
      <w:spacing w:after="60" w:line="259" w:lineRule="auto"/>
      <w:ind w:left="78" w:hanging="10"/>
      <w:jc w:val="center"/>
      <w:outlineLvl w:val="0"/>
    </w:pPr>
    <w:rPr>
      <w:rFonts w:ascii="Arial" w:eastAsia="Arial" w:hAnsi="Arial" w:cs="Arial"/>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2"/>
    </w:rPr>
  </w:style>
  <w:style w:type="paragraph" w:styleId="Header">
    <w:name w:val="header"/>
    <w:basedOn w:val="Normal"/>
    <w:link w:val="HeaderChar"/>
    <w:uiPriority w:val="99"/>
    <w:unhideWhenUsed/>
    <w:rsid w:val="005F5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F54"/>
    <w:rPr>
      <w:rFonts w:ascii="Arial" w:eastAsia="Arial" w:hAnsi="Arial" w:cs="Arial"/>
      <w:color w:val="000000"/>
      <w:sz w:val="22"/>
    </w:rPr>
  </w:style>
  <w:style w:type="paragraph" w:styleId="Footer">
    <w:name w:val="footer"/>
    <w:basedOn w:val="Normal"/>
    <w:link w:val="FooterChar"/>
    <w:uiPriority w:val="99"/>
    <w:unhideWhenUsed/>
    <w:rsid w:val="005F5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F54"/>
    <w:rPr>
      <w:rFonts w:ascii="Arial" w:eastAsia="Arial" w:hAnsi="Arial" w:cs="Arial"/>
      <w:color w:val="000000"/>
      <w:sz w:val="22"/>
    </w:rPr>
  </w:style>
  <w:style w:type="paragraph" w:styleId="Revision">
    <w:name w:val="Revision"/>
    <w:hidden/>
    <w:uiPriority w:val="99"/>
    <w:semiHidden/>
    <w:rsid w:val="003A385F"/>
    <w:pPr>
      <w:spacing w:after="0" w:line="240" w:lineRule="auto"/>
    </w:pPr>
    <w:rPr>
      <w:rFonts w:ascii="Arial" w:eastAsia="Arial" w:hAnsi="Arial" w:cs="Arial"/>
      <w:color w:val="000000"/>
      <w:sz w:val="22"/>
    </w:rPr>
  </w:style>
  <w:style w:type="character" w:styleId="CommentReference">
    <w:name w:val="annotation reference"/>
    <w:basedOn w:val="DefaultParagraphFont"/>
    <w:uiPriority w:val="99"/>
    <w:semiHidden/>
    <w:unhideWhenUsed/>
    <w:rsid w:val="00EB0F6B"/>
    <w:rPr>
      <w:sz w:val="16"/>
      <w:szCs w:val="16"/>
    </w:rPr>
  </w:style>
  <w:style w:type="paragraph" w:styleId="CommentText">
    <w:name w:val="annotation text"/>
    <w:basedOn w:val="Normal"/>
    <w:link w:val="CommentTextChar"/>
    <w:uiPriority w:val="99"/>
    <w:unhideWhenUsed/>
    <w:rsid w:val="00EB0F6B"/>
    <w:pPr>
      <w:spacing w:line="240" w:lineRule="auto"/>
    </w:pPr>
    <w:rPr>
      <w:sz w:val="20"/>
      <w:szCs w:val="20"/>
    </w:rPr>
  </w:style>
  <w:style w:type="character" w:customStyle="1" w:styleId="CommentTextChar">
    <w:name w:val="Comment Text Char"/>
    <w:basedOn w:val="DefaultParagraphFont"/>
    <w:link w:val="CommentText"/>
    <w:uiPriority w:val="99"/>
    <w:rsid w:val="00EB0F6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B0F6B"/>
    <w:rPr>
      <w:b/>
      <w:bCs/>
    </w:rPr>
  </w:style>
  <w:style w:type="character" w:customStyle="1" w:styleId="CommentSubjectChar">
    <w:name w:val="Comment Subject Char"/>
    <w:basedOn w:val="CommentTextChar"/>
    <w:link w:val="CommentSubject"/>
    <w:uiPriority w:val="99"/>
    <w:semiHidden/>
    <w:rsid w:val="00EB0F6B"/>
    <w:rPr>
      <w:rFonts w:ascii="Arial" w:eastAsia="Arial" w:hAnsi="Arial" w:cs="Arial"/>
      <w:b/>
      <w:bCs/>
      <w:color w:val="000000"/>
      <w:sz w:val="20"/>
      <w:szCs w:val="20"/>
    </w:rPr>
  </w:style>
  <w:style w:type="paragraph" w:styleId="ListParagraph">
    <w:name w:val="List Paragraph"/>
    <w:basedOn w:val="Normal"/>
    <w:uiPriority w:val="34"/>
    <w:qFormat/>
    <w:rsid w:val="00193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4213">
      <w:bodyDiv w:val="1"/>
      <w:marLeft w:val="0"/>
      <w:marRight w:val="0"/>
      <w:marTop w:val="0"/>
      <w:marBottom w:val="0"/>
      <w:divBdr>
        <w:top w:val="none" w:sz="0" w:space="0" w:color="auto"/>
        <w:left w:val="none" w:sz="0" w:space="0" w:color="auto"/>
        <w:bottom w:val="none" w:sz="0" w:space="0" w:color="auto"/>
        <w:right w:val="none" w:sz="0" w:space="0" w:color="auto"/>
      </w:divBdr>
    </w:div>
    <w:div w:id="381289370">
      <w:bodyDiv w:val="1"/>
      <w:marLeft w:val="0"/>
      <w:marRight w:val="0"/>
      <w:marTop w:val="0"/>
      <w:marBottom w:val="0"/>
      <w:divBdr>
        <w:top w:val="none" w:sz="0" w:space="0" w:color="auto"/>
        <w:left w:val="none" w:sz="0" w:space="0" w:color="auto"/>
        <w:bottom w:val="none" w:sz="0" w:space="0" w:color="auto"/>
        <w:right w:val="none" w:sz="0" w:space="0" w:color="auto"/>
      </w:divBdr>
    </w:div>
    <w:div w:id="535119681">
      <w:bodyDiv w:val="1"/>
      <w:marLeft w:val="0"/>
      <w:marRight w:val="0"/>
      <w:marTop w:val="0"/>
      <w:marBottom w:val="0"/>
      <w:divBdr>
        <w:top w:val="none" w:sz="0" w:space="0" w:color="auto"/>
        <w:left w:val="none" w:sz="0" w:space="0" w:color="auto"/>
        <w:bottom w:val="none" w:sz="0" w:space="0" w:color="auto"/>
        <w:right w:val="none" w:sz="0" w:space="0" w:color="auto"/>
      </w:divBdr>
    </w:div>
    <w:div w:id="699360218">
      <w:bodyDiv w:val="1"/>
      <w:marLeft w:val="0"/>
      <w:marRight w:val="0"/>
      <w:marTop w:val="0"/>
      <w:marBottom w:val="0"/>
      <w:divBdr>
        <w:top w:val="none" w:sz="0" w:space="0" w:color="auto"/>
        <w:left w:val="none" w:sz="0" w:space="0" w:color="auto"/>
        <w:bottom w:val="none" w:sz="0" w:space="0" w:color="auto"/>
        <w:right w:val="none" w:sz="0" w:space="0" w:color="auto"/>
      </w:divBdr>
    </w:div>
    <w:div w:id="730080075">
      <w:bodyDiv w:val="1"/>
      <w:marLeft w:val="0"/>
      <w:marRight w:val="0"/>
      <w:marTop w:val="0"/>
      <w:marBottom w:val="0"/>
      <w:divBdr>
        <w:top w:val="none" w:sz="0" w:space="0" w:color="auto"/>
        <w:left w:val="none" w:sz="0" w:space="0" w:color="auto"/>
        <w:bottom w:val="none" w:sz="0" w:space="0" w:color="auto"/>
        <w:right w:val="none" w:sz="0" w:space="0" w:color="auto"/>
      </w:divBdr>
    </w:div>
    <w:div w:id="769352561">
      <w:bodyDiv w:val="1"/>
      <w:marLeft w:val="0"/>
      <w:marRight w:val="0"/>
      <w:marTop w:val="0"/>
      <w:marBottom w:val="0"/>
      <w:divBdr>
        <w:top w:val="none" w:sz="0" w:space="0" w:color="auto"/>
        <w:left w:val="none" w:sz="0" w:space="0" w:color="auto"/>
        <w:bottom w:val="none" w:sz="0" w:space="0" w:color="auto"/>
        <w:right w:val="none" w:sz="0" w:space="0" w:color="auto"/>
      </w:divBdr>
    </w:div>
    <w:div w:id="836460238">
      <w:bodyDiv w:val="1"/>
      <w:marLeft w:val="0"/>
      <w:marRight w:val="0"/>
      <w:marTop w:val="0"/>
      <w:marBottom w:val="0"/>
      <w:divBdr>
        <w:top w:val="none" w:sz="0" w:space="0" w:color="auto"/>
        <w:left w:val="none" w:sz="0" w:space="0" w:color="auto"/>
        <w:bottom w:val="none" w:sz="0" w:space="0" w:color="auto"/>
        <w:right w:val="none" w:sz="0" w:space="0" w:color="auto"/>
      </w:divBdr>
    </w:div>
    <w:div w:id="1130513518">
      <w:bodyDiv w:val="1"/>
      <w:marLeft w:val="0"/>
      <w:marRight w:val="0"/>
      <w:marTop w:val="0"/>
      <w:marBottom w:val="0"/>
      <w:divBdr>
        <w:top w:val="none" w:sz="0" w:space="0" w:color="auto"/>
        <w:left w:val="none" w:sz="0" w:space="0" w:color="auto"/>
        <w:bottom w:val="none" w:sz="0" w:space="0" w:color="auto"/>
        <w:right w:val="none" w:sz="0" w:space="0" w:color="auto"/>
      </w:divBdr>
    </w:div>
    <w:div w:id="1174996744">
      <w:bodyDiv w:val="1"/>
      <w:marLeft w:val="0"/>
      <w:marRight w:val="0"/>
      <w:marTop w:val="0"/>
      <w:marBottom w:val="0"/>
      <w:divBdr>
        <w:top w:val="none" w:sz="0" w:space="0" w:color="auto"/>
        <w:left w:val="none" w:sz="0" w:space="0" w:color="auto"/>
        <w:bottom w:val="none" w:sz="0" w:space="0" w:color="auto"/>
        <w:right w:val="none" w:sz="0" w:space="0" w:color="auto"/>
      </w:divBdr>
    </w:div>
    <w:div w:id="1480657201">
      <w:bodyDiv w:val="1"/>
      <w:marLeft w:val="0"/>
      <w:marRight w:val="0"/>
      <w:marTop w:val="0"/>
      <w:marBottom w:val="0"/>
      <w:divBdr>
        <w:top w:val="none" w:sz="0" w:space="0" w:color="auto"/>
        <w:left w:val="none" w:sz="0" w:space="0" w:color="auto"/>
        <w:bottom w:val="none" w:sz="0" w:space="0" w:color="auto"/>
        <w:right w:val="none" w:sz="0" w:space="0" w:color="auto"/>
      </w:divBdr>
    </w:div>
    <w:div w:id="1533493132">
      <w:bodyDiv w:val="1"/>
      <w:marLeft w:val="0"/>
      <w:marRight w:val="0"/>
      <w:marTop w:val="0"/>
      <w:marBottom w:val="0"/>
      <w:divBdr>
        <w:top w:val="none" w:sz="0" w:space="0" w:color="auto"/>
        <w:left w:val="none" w:sz="0" w:space="0" w:color="auto"/>
        <w:bottom w:val="none" w:sz="0" w:space="0" w:color="auto"/>
        <w:right w:val="none" w:sz="0" w:space="0" w:color="auto"/>
      </w:divBdr>
    </w:div>
    <w:div w:id="1585261435">
      <w:bodyDiv w:val="1"/>
      <w:marLeft w:val="0"/>
      <w:marRight w:val="0"/>
      <w:marTop w:val="0"/>
      <w:marBottom w:val="0"/>
      <w:divBdr>
        <w:top w:val="none" w:sz="0" w:space="0" w:color="auto"/>
        <w:left w:val="none" w:sz="0" w:space="0" w:color="auto"/>
        <w:bottom w:val="none" w:sz="0" w:space="0" w:color="auto"/>
        <w:right w:val="none" w:sz="0" w:space="0" w:color="auto"/>
      </w:divBdr>
    </w:div>
    <w:div w:id="1699235141">
      <w:bodyDiv w:val="1"/>
      <w:marLeft w:val="0"/>
      <w:marRight w:val="0"/>
      <w:marTop w:val="0"/>
      <w:marBottom w:val="0"/>
      <w:divBdr>
        <w:top w:val="none" w:sz="0" w:space="0" w:color="auto"/>
        <w:left w:val="none" w:sz="0" w:space="0" w:color="auto"/>
        <w:bottom w:val="none" w:sz="0" w:space="0" w:color="auto"/>
        <w:right w:val="none" w:sz="0" w:space="0" w:color="auto"/>
      </w:divBdr>
    </w:div>
    <w:div w:id="1938168540">
      <w:bodyDiv w:val="1"/>
      <w:marLeft w:val="0"/>
      <w:marRight w:val="0"/>
      <w:marTop w:val="0"/>
      <w:marBottom w:val="0"/>
      <w:divBdr>
        <w:top w:val="none" w:sz="0" w:space="0" w:color="auto"/>
        <w:left w:val="none" w:sz="0" w:space="0" w:color="auto"/>
        <w:bottom w:val="none" w:sz="0" w:space="0" w:color="auto"/>
        <w:right w:val="none" w:sz="0" w:space="0" w:color="auto"/>
      </w:divBdr>
    </w:div>
    <w:div w:id="1942108196">
      <w:bodyDiv w:val="1"/>
      <w:marLeft w:val="0"/>
      <w:marRight w:val="0"/>
      <w:marTop w:val="0"/>
      <w:marBottom w:val="0"/>
      <w:divBdr>
        <w:top w:val="none" w:sz="0" w:space="0" w:color="auto"/>
        <w:left w:val="none" w:sz="0" w:space="0" w:color="auto"/>
        <w:bottom w:val="none" w:sz="0" w:space="0" w:color="auto"/>
        <w:right w:val="none" w:sz="0" w:space="0" w:color="auto"/>
      </w:divBdr>
    </w:div>
    <w:div w:id="1956213683">
      <w:bodyDiv w:val="1"/>
      <w:marLeft w:val="0"/>
      <w:marRight w:val="0"/>
      <w:marTop w:val="0"/>
      <w:marBottom w:val="0"/>
      <w:divBdr>
        <w:top w:val="none" w:sz="0" w:space="0" w:color="auto"/>
        <w:left w:val="none" w:sz="0" w:space="0" w:color="auto"/>
        <w:bottom w:val="none" w:sz="0" w:space="0" w:color="auto"/>
        <w:right w:val="none" w:sz="0" w:space="0" w:color="auto"/>
      </w:divBdr>
    </w:div>
    <w:div w:id="2126386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5F30F-4ADD-499B-97BC-21A49680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Bilateral Regional Health Forum – Joint communique – 25 September 2025</vt:lpstr>
    </vt:vector>
  </TitlesOfParts>
  <Company>Department of Health, Disability and Ageing</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Bilateral Regional Health Forum – Joint communique – 25 September 2025</dc:title>
  <dc:subject>Communique </dc:subject>
  <dc:creator>Australian Government Department of Health Disability and Ageing</dc:creator>
  <cp:keywords>rural health</cp:keywords>
  <cp:revision>4</cp:revision>
  <dcterms:created xsi:type="dcterms:W3CDTF">2025-10-02T06:12:00Z</dcterms:created>
  <dcterms:modified xsi:type="dcterms:W3CDTF">2025-10-03T06:02:00Z</dcterms:modified>
</cp:coreProperties>
</file>