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2E54" w14:textId="7A0435F2" w:rsidR="00BA2732" w:rsidRPr="00425702" w:rsidRDefault="00144900" w:rsidP="0068134A">
      <w:pPr>
        <w:pStyle w:val="Heading1"/>
      </w:pPr>
      <w:r w:rsidRPr="00425702">
        <w:t>Australian Technical Advisory Group on Immunisation (ATAGI</w:t>
      </w:r>
      <w:r w:rsidR="000F2F5F" w:rsidRPr="00425702">
        <w:t>)</w:t>
      </w:r>
    </w:p>
    <w:p w14:paraId="6E052E4A" w14:textId="5FC3AE6E" w:rsidR="008376E2" w:rsidRPr="00425702" w:rsidRDefault="008376E2" w:rsidP="00DE6AD6">
      <w:pPr>
        <w:sectPr w:rsidR="008376E2" w:rsidRPr="0042570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p>
    <w:p w14:paraId="38900896" w14:textId="1B9ED4D4" w:rsidR="0054768D" w:rsidRDefault="00144900" w:rsidP="0054768D">
      <w:pPr>
        <w:pStyle w:val="Heading2"/>
      </w:pPr>
      <w:r w:rsidRPr="00425702">
        <w:t>S</w:t>
      </w:r>
      <w:r w:rsidR="0098122D" w:rsidRPr="00425702">
        <w:t>ummary</w:t>
      </w:r>
      <w:r w:rsidRPr="00425702">
        <w:t xml:space="preserve"> of the </w:t>
      </w:r>
      <w:r w:rsidR="00B617B0" w:rsidRPr="00425702">
        <w:t>1</w:t>
      </w:r>
      <w:r w:rsidR="00222145">
        <w:t>1</w:t>
      </w:r>
      <w:r w:rsidR="00606141">
        <w:t>4</w:t>
      </w:r>
      <w:r w:rsidR="00B617B0" w:rsidRPr="00425702">
        <w:t>th</w:t>
      </w:r>
      <w:r w:rsidRPr="00425702">
        <w:t xml:space="preserve"> meeting, </w:t>
      </w:r>
      <w:r w:rsidR="00606141">
        <w:t>14 and 15 August</w:t>
      </w:r>
      <w:r w:rsidR="006131F2">
        <w:t xml:space="preserve"> 2025</w:t>
      </w:r>
    </w:p>
    <w:p w14:paraId="7A6DA83E" w14:textId="77777777" w:rsidR="000835E5" w:rsidRDefault="000835E5" w:rsidP="000835E5">
      <w:pPr>
        <w:pStyle w:val="Heading3"/>
      </w:pPr>
      <w:r>
        <w:t>Measles</w:t>
      </w:r>
    </w:p>
    <w:p w14:paraId="252314DF" w14:textId="3435F07A" w:rsidR="00606141" w:rsidRDefault="11184ECA" w:rsidP="000D3FFD">
      <w:pPr>
        <w:pStyle w:val="ListParagraph"/>
      </w:pPr>
      <w:r>
        <w:t>ATAGI reviewed</w:t>
      </w:r>
      <w:r w:rsidR="56051310">
        <w:t xml:space="preserve"> data on measles</w:t>
      </w:r>
      <w:r w:rsidR="6F1480E5">
        <w:t xml:space="preserve"> cases</w:t>
      </w:r>
      <w:r w:rsidR="644D2B0E">
        <w:t xml:space="preserve"> in infants and timing of </w:t>
      </w:r>
      <w:r w:rsidR="5BDC602B">
        <w:t>the first dose of measles-containing vaccine</w:t>
      </w:r>
      <w:r w:rsidR="32CD589D">
        <w:t>, as part of their ongoing review of the primary measles schedule review. Further data will be considered at ATAGI 116.</w:t>
      </w:r>
    </w:p>
    <w:p w14:paraId="3DF6DB23" w14:textId="3842BC50" w:rsidR="00BF1621" w:rsidRDefault="12C91231" w:rsidP="04DEC6E9">
      <w:pPr>
        <w:pStyle w:val="ListParagraph"/>
      </w:pPr>
      <w:r>
        <w:t xml:space="preserve">The </w:t>
      </w:r>
      <w:hyperlink r:id="rId17">
        <w:r w:rsidRPr="04DEC6E9">
          <w:rPr>
            <w:color w:val="0000FF"/>
            <w:szCs w:val="22"/>
            <w:u w:val="single"/>
          </w:rPr>
          <w:t>Australian Health Protection Committee statement on measles</w:t>
        </w:r>
      </w:hyperlink>
      <w:r>
        <w:t xml:space="preserve"> highlights 4 priority areas to address measles – on-time vaccination for children, catch-up vaccination for children and adults, all relevant vaccinations for overseas travellers, and nationally consistent information for healthcare providers and the public.</w:t>
      </w:r>
    </w:p>
    <w:p w14:paraId="424190B3" w14:textId="77777777" w:rsidR="00BF1621" w:rsidRDefault="00BF1621" w:rsidP="00BF1621">
      <w:pPr>
        <w:pStyle w:val="ListParagraph"/>
      </w:pPr>
      <w:hyperlink r:id="rId18" w:anchor="children" w:history="1">
        <w:r w:rsidRPr="00754745">
          <w:rPr>
            <w:rStyle w:val="Hyperlink"/>
          </w:rPr>
          <w:t>Infants who are travelling overseas can receive their first dose of measles vaccine from 6 months of age</w:t>
        </w:r>
      </w:hyperlink>
      <w:r>
        <w:t xml:space="preserve"> to protect them during travel. They still need to also receive the 2 recommended doses at 12 months and 18 months of age. See the </w:t>
      </w:r>
      <w:hyperlink r:id="rId19" w:history="1">
        <w:r w:rsidRPr="002F0A22">
          <w:rPr>
            <w:rStyle w:val="Hyperlink"/>
          </w:rPr>
          <w:t>Australian Immunisation Handbook</w:t>
        </w:r>
      </w:hyperlink>
      <w:r>
        <w:t xml:space="preserve"> for more details.</w:t>
      </w:r>
    </w:p>
    <w:p w14:paraId="68590BB3" w14:textId="77777777" w:rsidR="00BF1621" w:rsidRDefault="5D47E43E" w:rsidP="00BF1621">
      <w:pPr>
        <w:pStyle w:val="ListParagraph"/>
      </w:pPr>
      <w:r>
        <w:t xml:space="preserve">Adolescents and adults born during or since 1966 are recommended to have received 2 doses of measles-containing vaccine. See the </w:t>
      </w:r>
      <w:hyperlink r:id="rId20" w:anchor="adolescents-and-adults">
        <w:r w:rsidRPr="70E61025">
          <w:rPr>
            <w:rStyle w:val="Hyperlink"/>
          </w:rPr>
          <w:t>Australian Immunisation Handbook</w:t>
        </w:r>
      </w:hyperlink>
      <w:r>
        <w:t xml:space="preserve"> for more details.</w:t>
      </w:r>
    </w:p>
    <w:p w14:paraId="54BF28D9" w14:textId="77777777" w:rsidR="00783DF4" w:rsidRDefault="00783DF4" w:rsidP="00855098">
      <w:pPr>
        <w:pStyle w:val="Heading3"/>
      </w:pPr>
      <w:bookmarkStart w:id="0" w:name="_Hlk207897800"/>
      <w:r>
        <w:t>RSV (respiratory syncytial virus)</w:t>
      </w:r>
    </w:p>
    <w:p w14:paraId="5C22963A" w14:textId="5AEF18EE" w:rsidR="00AE0EA7" w:rsidRPr="009C4355" w:rsidRDefault="00AE0EA7" w:rsidP="009C4355">
      <w:pPr>
        <w:pStyle w:val="ListParagraph"/>
        <w:numPr>
          <w:ilvl w:val="0"/>
          <w:numId w:val="43"/>
        </w:numPr>
      </w:pPr>
      <w:r w:rsidRPr="009C4355">
        <w:t>ATAGI received a presentation from the United Kingdom (UK) Health Security Agency on the UK’s RSV vaccination program in older adults.</w:t>
      </w:r>
    </w:p>
    <w:p w14:paraId="3ABB1492" w14:textId="5BD29E48" w:rsidR="00783DF4" w:rsidRPr="009C4355" w:rsidRDefault="2902926F" w:rsidP="3E2CFE59">
      <w:pPr>
        <w:pStyle w:val="ListParagraph"/>
      </w:pPr>
      <w:r>
        <w:t>ATAGI reviewed the evidence</w:t>
      </w:r>
      <w:r w:rsidR="1B4C4632">
        <w:t xml:space="preserve"> on the risk of Guillain–Barré syndrome </w:t>
      </w:r>
      <w:r w:rsidR="69EEBAAC">
        <w:t xml:space="preserve">(GBS) </w:t>
      </w:r>
      <w:r w:rsidR="1B4C4632">
        <w:t>following vaccination with RSV vaccine in older adults.</w:t>
      </w:r>
      <w:r w:rsidR="543638D3">
        <w:t xml:space="preserve"> </w:t>
      </w:r>
      <w:r w:rsidR="701BDFD1">
        <w:t>Given the potential severity of RSV infection and the rarity of GBS</w:t>
      </w:r>
      <w:r w:rsidR="034386DD">
        <w:t xml:space="preserve"> following RSV vaccine</w:t>
      </w:r>
      <w:r w:rsidR="701BDFD1">
        <w:t xml:space="preserve">, ATAGI concluded that the benefit–risk balance remains strongly in favour of vaccination. </w:t>
      </w:r>
      <w:r w:rsidR="7FCC1365">
        <w:t>ATAGI also concluded that it is safe for people who have a history of GBS to receive RSV vaccine</w:t>
      </w:r>
      <w:r w:rsidR="035242E3">
        <w:t xml:space="preserve">, </w:t>
      </w:r>
      <w:r w:rsidR="235F0CA6">
        <w:t>f</w:t>
      </w:r>
      <w:r w:rsidR="51226223">
        <w:t>ollowing</w:t>
      </w:r>
      <w:r w:rsidR="035242E3">
        <w:t xml:space="preserve"> </w:t>
      </w:r>
      <w:r w:rsidR="46C75132">
        <w:t xml:space="preserve">a </w:t>
      </w:r>
      <w:r w:rsidR="26DEAE16">
        <w:t>discussion with</w:t>
      </w:r>
      <w:r w:rsidR="035242E3">
        <w:t xml:space="preserve"> their immunisation provider.</w:t>
      </w:r>
    </w:p>
    <w:bookmarkEnd w:id="0"/>
    <w:p w14:paraId="757C175A" w14:textId="77777777" w:rsidR="00885C0A" w:rsidRDefault="00885C0A" w:rsidP="00885C0A">
      <w:pPr>
        <w:pStyle w:val="Heading3"/>
      </w:pPr>
      <w:r>
        <w:t>Australian bat lyssavirus (ABLV)</w:t>
      </w:r>
    </w:p>
    <w:p w14:paraId="3498C3D1" w14:textId="67C2B239" w:rsidR="00885C0A" w:rsidRDefault="00885C0A" w:rsidP="00885C0A">
      <w:pPr>
        <w:pStyle w:val="ListParagraph"/>
      </w:pPr>
      <w:r>
        <w:t xml:space="preserve">ATAGI noted the </w:t>
      </w:r>
      <w:hyperlink r:id="rId21">
        <w:r w:rsidRPr="04DEC6E9">
          <w:rPr>
            <w:rStyle w:val="Hyperlink"/>
          </w:rPr>
          <w:t>recent death of a person in Australia from ABLV</w:t>
        </w:r>
      </w:hyperlink>
      <w:r>
        <w:t xml:space="preserve"> following a bat bite several months previously. As part of the thorough investigation of this case, ATAGI reviewed </w:t>
      </w:r>
      <w:r w:rsidR="0462DF74">
        <w:t>their</w:t>
      </w:r>
      <w:r>
        <w:t xml:space="preserve"> </w:t>
      </w:r>
      <w:hyperlink r:id="rId22" w:anchor="vaccination-after-potential-exposure-to-rabies-virus-or-other-lyssaviruses-postexposure-prophylaxis">
        <w:r w:rsidRPr="04DEC6E9">
          <w:rPr>
            <w:rStyle w:val="Hyperlink"/>
          </w:rPr>
          <w:t>recommendations for post-exposure prophylaxis</w:t>
        </w:r>
      </w:hyperlink>
      <w:r>
        <w:t xml:space="preserve"> in the </w:t>
      </w:r>
      <w:r w:rsidR="00674C79">
        <w:t xml:space="preserve">Australian Immunisation </w:t>
      </w:r>
      <w:r>
        <w:t xml:space="preserve">Handbook. </w:t>
      </w:r>
    </w:p>
    <w:p w14:paraId="639D06F5" w14:textId="37E8A259" w:rsidR="00885C0A" w:rsidRDefault="00885C0A" w:rsidP="00885C0A">
      <w:pPr>
        <w:pStyle w:val="ListParagraph"/>
      </w:pPr>
      <w:r>
        <w:t xml:space="preserve">ATAGI will </w:t>
      </w:r>
      <w:r w:rsidR="00674C79">
        <w:t>establish a working group</w:t>
      </w:r>
      <w:r>
        <w:t xml:space="preserve"> with </w:t>
      </w:r>
      <w:r w:rsidR="00674C79">
        <w:t xml:space="preserve">members from </w:t>
      </w:r>
      <w:r>
        <w:t xml:space="preserve">the </w:t>
      </w:r>
      <w:r w:rsidR="15C8D3AB">
        <w:t>Communicable Diseases Network Australia (</w:t>
      </w:r>
      <w:r>
        <w:t>CDNA</w:t>
      </w:r>
      <w:r w:rsidR="15C8D3AB">
        <w:t>)</w:t>
      </w:r>
      <w:r>
        <w:t xml:space="preserve"> to determine any potential updates to the </w:t>
      </w:r>
      <w:r w:rsidR="59C427E7">
        <w:t xml:space="preserve">Australian Immunisation </w:t>
      </w:r>
      <w:r>
        <w:t>Handbook.</w:t>
      </w:r>
    </w:p>
    <w:p w14:paraId="198810D4" w14:textId="4689398F" w:rsidR="0049628D" w:rsidRDefault="00841B7F" w:rsidP="00841B7F">
      <w:pPr>
        <w:pStyle w:val="Heading3"/>
      </w:pPr>
      <w:r>
        <w:lastRenderedPageBreak/>
        <w:t>Vaccine administration errors</w:t>
      </w:r>
    </w:p>
    <w:p w14:paraId="2D7CE368" w14:textId="2B706A19" w:rsidR="00C804C5" w:rsidRDefault="00C41E1E" w:rsidP="00841B7F">
      <w:pPr>
        <w:pStyle w:val="ListParagraph"/>
      </w:pPr>
      <w:r>
        <w:t xml:space="preserve">ATAGI noted </w:t>
      </w:r>
      <w:r w:rsidR="002D7AA1">
        <w:t xml:space="preserve">information from the </w:t>
      </w:r>
      <w:r w:rsidR="0025327D">
        <w:t>Therapeutic Goods Administration (</w:t>
      </w:r>
      <w:r w:rsidR="002D7AA1">
        <w:t>TGA</w:t>
      </w:r>
      <w:r w:rsidR="0025327D">
        <w:t>)</w:t>
      </w:r>
      <w:r>
        <w:t xml:space="preserve"> </w:t>
      </w:r>
      <w:r w:rsidR="00B77CDE">
        <w:t xml:space="preserve">on instances of Infanrix </w:t>
      </w:r>
      <w:proofErr w:type="spellStart"/>
      <w:r w:rsidR="00C804C5">
        <w:t>h</w:t>
      </w:r>
      <w:r w:rsidR="00B77CDE">
        <w:t>exa</w:t>
      </w:r>
      <w:proofErr w:type="spellEnd"/>
      <w:r w:rsidR="00B77CDE">
        <w:t xml:space="preserve"> being administered without reconstituting the Hib pellet in the vaccine vial.</w:t>
      </w:r>
      <w:r w:rsidR="00C804C5">
        <w:t xml:space="preserve"> Infanrix </w:t>
      </w:r>
      <w:proofErr w:type="spellStart"/>
      <w:r w:rsidR="00C804C5">
        <w:t>hexa</w:t>
      </w:r>
      <w:proofErr w:type="spellEnd"/>
      <w:r w:rsidR="00C804C5">
        <w:t xml:space="preserve"> </w:t>
      </w:r>
      <w:r w:rsidR="00C804C5" w:rsidRPr="00C804C5">
        <w:t xml:space="preserve">is a combination vaccine </w:t>
      </w:r>
      <w:r w:rsidR="00DD6F87">
        <w:t>that</w:t>
      </w:r>
      <w:r w:rsidR="00C804C5" w:rsidRPr="00C804C5">
        <w:t xml:space="preserve"> consists of both a pre-filled syringe and a vial containing a lyophilised pellet.</w:t>
      </w:r>
      <w:r w:rsidR="00DD6F87">
        <w:t xml:space="preserve"> </w:t>
      </w:r>
      <w:r w:rsidR="00C804C5" w:rsidRPr="00C804C5">
        <w:t xml:space="preserve">The vaccine </w:t>
      </w:r>
      <w:r w:rsidR="00DD6F87">
        <w:t>must</w:t>
      </w:r>
      <w:r w:rsidR="00C804C5" w:rsidRPr="00C804C5">
        <w:t xml:space="preserve"> be reconstituted by adding the entire contents of the syringe to the vial </w:t>
      </w:r>
      <w:r w:rsidR="00B655A4">
        <w:t>and shaking until the pellet dissolves</w:t>
      </w:r>
      <w:r w:rsidR="00C804C5" w:rsidRPr="00C804C5">
        <w:t>.</w:t>
      </w:r>
    </w:p>
    <w:p w14:paraId="5F8A78B6" w14:textId="24A1A2BE" w:rsidR="00E30B4B" w:rsidRPr="00C804C5" w:rsidRDefault="00E30B4B" w:rsidP="00841B7F">
      <w:pPr>
        <w:pStyle w:val="ListParagraph"/>
      </w:pPr>
      <w:r>
        <w:t xml:space="preserve">ATAGI urges providers to </w:t>
      </w:r>
      <w:r w:rsidR="00AA4DE9">
        <w:t xml:space="preserve">be aware of the need to reconstitute Infanrix </w:t>
      </w:r>
      <w:proofErr w:type="spellStart"/>
      <w:r w:rsidR="00AA4DE9">
        <w:t>hexa</w:t>
      </w:r>
      <w:proofErr w:type="spellEnd"/>
      <w:r w:rsidR="00AA4DE9">
        <w:t xml:space="preserve"> before administration</w:t>
      </w:r>
      <w:r w:rsidR="00841B7F">
        <w:t xml:space="preserve">, and to implement practical measures in their </w:t>
      </w:r>
      <w:r w:rsidR="00D878DA">
        <w:t>workplace</w:t>
      </w:r>
      <w:r w:rsidR="00841B7F">
        <w:t xml:space="preserve"> to minimise the risk of vaccine administration errors.</w:t>
      </w:r>
    </w:p>
    <w:p w14:paraId="4EA7EAB6" w14:textId="06FC13D2" w:rsidR="00606141" w:rsidRDefault="006B3EC7" w:rsidP="006B3EC7">
      <w:pPr>
        <w:pStyle w:val="Heading3"/>
      </w:pPr>
      <w:r>
        <w:t>Departmental updates</w:t>
      </w:r>
    </w:p>
    <w:p w14:paraId="5A7E853E" w14:textId="77777777" w:rsidR="009E7723" w:rsidRDefault="009E7723" w:rsidP="009E7723">
      <w:pPr>
        <w:pStyle w:val="ListParagraph"/>
        <w:numPr>
          <w:ilvl w:val="0"/>
          <w:numId w:val="31"/>
        </w:numPr>
      </w:pPr>
      <w:r>
        <w:t xml:space="preserve">ATAGI received an update from the TGA on vaccines that are currently under evaluation for </w:t>
      </w:r>
      <w:hyperlink r:id="rId23" w:history="1">
        <w:r>
          <w:rPr>
            <w:rStyle w:val="Hyperlink"/>
          </w:rPr>
          <w:t>registration in Australia</w:t>
        </w:r>
      </w:hyperlink>
      <w:r>
        <w:t xml:space="preserve">. </w:t>
      </w:r>
    </w:p>
    <w:p w14:paraId="10320916" w14:textId="77777777" w:rsidR="006B3EC7" w:rsidRDefault="006B3EC7" w:rsidP="006B3EC7">
      <w:pPr>
        <w:pStyle w:val="ListParagraph"/>
        <w:numPr>
          <w:ilvl w:val="0"/>
          <w:numId w:val="31"/>
        </w:numPr>
      </w:pPr>
      <w:r w:rsidRPr="00425702">
        <w:t>ATAGI received an update from the CDNA on notifications of vaccine-preventable diseases in Australia and overseas.</w:t>
      </w:r>
    </w:p>
    <w:p w14:paraId="20E44055" w14:textId="2FBE799C" w:rsidR="0090379C" w:rsidRDefault="0090379C" w:rsidP="00606141">
      <w:pPr>
        <w:pStyle w:val="ListParagraph"/>
        <w:numPr>
          <w:ilvl w:val="0"/>
          <w:numId w:val="31"/>
        </w:numPr>
      </w:pPr>
      <w:r>
        <w:t>ATAGI received an update from the department on a range of</w:t>
      </w:r>
      <w:r w:rsidR="00646262">
        <w:t xml:space="preserve"> projects that are underway to </w:t>
      </w:r>
      <w:r w:rsidR="00566603">
        <w:t>review ATAGI’s processes</w:t>
      </w:r>
      <w:r w:rsidR="00172ED9">
        <w:t>,</w:t>
      </w:r>
      <w:r w:rsidR="00566603">
        <w:t xml:space="preserve"> </w:t>
      </w:r>
      <w:r w:rsidR="00646262">
        <w:t xml:space="preserve">reform the </w:t>
      </w:r>
      <w:r w:rsidR="0025327D">
        <w:t>National Immunisation Program (</w:t>
      </w:r>
      <w:r w:rsidR="00646262">
        <w:t>NIP</w:t>
      </w:r>
      <w:r w:rsidR="0025327D">
        <w:t>)</w:t>
      </w:r>
      <w:r w:rsidR="00172ED9">
        <w:t xml:space="preserve"> and implement the </w:t>
      </w:r>
      <w:hyperlink r:id="rId24" w:history="1">
        <w:r w:rsidR="00172ED9" w:rsidRPr="001855A5">
          <w:rPr>
            <w:rStyle w:val="Hyperlink"/>
          </w:rPr>
          <w:t>National Immunisation Strategy</w:t>
        </w:r>
      </w:hyperlink>
      <w:r w:rsidR="00646262">
        <w:t>.</w:t>
      </w:r>
    </w:p>
    <w:p w14:paraId="63F48367" w14:textId="77777777" w:rsidR="00921095" w:rsidRDefault="00921095" w:rsidP="00921095">
      <w:pPr>
        <w:pStyle w:val="Heading3"/>
      </w:pPr>
      <w:r>
        <w:t>Other ATAGI business</w:t>
      </w:r>
    </w:p>
    <w:p w14:paraId="3661F52A" w14:textId="04796C36" w:rsidR="00921095" w:rsidRDefault="00B06746" w:rsidP="00921095">
      <w:pPr>
        <w:pStyle w:val="ListParagraph"/>
        <w:numPr>
          <w:ilvl w:val="0"/>
          <w:numId w:val="31"/>
        </w:numPr>
      </w:pPr>
      <w:r>
        <w:t xml:space="preserve">ATAGI welcomed </w:t>
      </w:r>
      <w:r w:rsidR="00921095">
        <w:t xml:space="preserve">Professor Katie Flanagan and Associate Professor Katherine Gibney </w:t>
      </w:r>
      <w:r>
        <w:t>to their new roles</w:t>
      </w:r>
      <w:r w:rsidR="00921095">
        <w:t xml:space="preserve"> as ATAGI Co-Chairs.</w:t>
      </w:r>
    </w:p>
    <w:p w14:paraId="67071190" w14:textId="7F456EC9" w:rsidR="00921095" w:rsidRDefault="00921095" w:rsidP="04DEC6E9">
      <w:pPr>
        <w:pStyle w:val="ListParagraph"/>
      </w:pPr>
      <w:r>
        <w:t>ATAGI welcome</w:t>
      </w:r>
      <w:r w:rsidR="009307E1">
        <w:t>d</w:t>
      </w:r>
      <w:r>
        <w:t xml:space="preserve"> new members Professor Paul Kelly, </w:t>
      </w:r>
      <w:r w:rsidR="00920BD9">
        <w:t xml:space="preserve">Mr Thomas Clayton, </w:t>
      </w:r>
      <w:r>
        <w:t>Dr Alan Leeb and Dr Sarah McGuinness.</w:t>
      </w:r>
    </w:p>
    <w:p w14:paraId="6BA0E131" w14:textId="255E7FCE" w:rsidR="00F62C5D" w:rsidRDefault="00F62C5D" w:rsidP="00F62C5D">
      <w:pPr>
        <w:pStyle w:val="ListParagraph"/>
        <w:numPr>
          <w:ilvl w:val="0"/>
          <w:numId w:val="31"/>
        </w:numPr>
      </w:pPr>
      <w:r w:rsidRPr="00F73A4B">
        <w:t xml:space="preserve">ATAGI reviewed and discussed its advice to the </w:t>
      </w:r>
      <w:r w:rsidR="001F1835">
        <w:t>Pharmaceutical Benefits Advisory Committee (</w:t>
      </w:r>
      <w:r w:rsidRPr="00F73A4B">
        <w:t>PBAC</w:t>
      </w:r>
      <w:r w:rsidR="001F1835">
        <w:t>)</w:t>
      </w:r>
      <w:r w:rsidRPr="00F73A4B">
        <w:t xml:space="preserve"> for upcoming immunisation products.</w:t>
      </w:r>
    </w:p>
    <w:p w14:paraId="060A8F6F" w14:textId="77777777" w:rsidR="0022619F" w:rsidRDefault="0022619F" w:rsidP="0022619F">
      <w:pPr>
        <w:pStyle w:val="ListParagraph"/>
        <w:numPr>
          <w:ilvl w:val="0"/>
          <w:numId w:val="31"/>
        </w:numPr>
      </w:pPr>
      <w:r>
        <w:t xml:space="preserve">Members noted with sadness the recent passing of Professor David Isaacs, a former ATAGI member and leader in the infectious </w:t>
      </w:r>
      <w:proofErr w:type="gramStart"/>
      <w:r>
        <w:t>diseases</w:t>
      </w:r>
      <w:proofErr w:type="gramEnd"/>
      <w:r>
        <w:t xml:space="preserve"> community. Professor Isaacs was considered the father of paediatric infectious diseases in Australia, and was a generous mentor, colleague and friend to many. Members paid tribute to him and his </w:t>
      </w:r>
      <w:proofErr w:type="gramStart"/>
      <w:r>
        <w:t>lasting legacy</w:t>
      </w:r>
      <w:proofErr w:type="gramEnd"/>
      <w:r>
        <w:t>.</w:t>
      </w:r>
    </w:p>
    <w:p w14:paraId="7EE01062" w14:textId="7102F528" w:rsidR="0022619F" w:rsidRPr="00F73A4B" w:rsidRDefault="0022619F" w:rsidP="0022619F">
      <w:pPr>
        <w:pStyle w:val="ListParagraph"/>
        <w:numPr>
          <w:ilvl w:val="0"/>
          <w:numId w:val="31"/>
        </w:numPr>
      </w:pPr>
      <w:r>
        <w:t>ATAGI expressed solidarity with colleagues at the United States Centres for Disease Control and Prevention (US CDC), particularly in relation to the recent shooting at the CDC offices in Atlanta, as well as the difficult political circumstances for immunisation in the US at this time.</w:t>
      </w:r>
    </w:p>
    <w:p w14:paraId="63DB9576" w14:textId="77777777" w:rsidR="00921095" w:rsidRPr="00425702" w:rsidRDefault="00921095" w:rsidP="00921095">
      <w:pPr>
        <w:pStyle w:val="Heading3"/>
      </w:pPr>
      <w:r w:rsidRPr="00425702">
        <w:t>Resources</w:t>
      </w:r>
    </w:p>
    <w:p w14:paraId="7C783BB7" w14:textId="3B999072" w:rsidR="00606141" w:rsidRPr="00E133BE" w:rsidRDefault="00921095" w:rsidP="00E133BE">
      <w:pPr>
        <w:pStyle w:val="ListParagraph"/>
        <w:numPr>
          <w:ilvl w:val="0"/>
          <w:numId w:val="8"/>
        </w:numPr>
      </w:pPr>
      <w:r w:rsidRPr="00425702">
        <w:t xml:space="preserve">ATAGI’s membership, terms of reference and declaration of interest information is available on the </w:t>
      </w:r>
      <w:hyperlink r:id="rId25" w:history="1">
        <w:r>
          <w:rPr>
            <w:rStyle w:val="Hyperlink"/>
          </w:rPr>
          <w:t>Department of Health, Disability and Ageing website</w:t>
        </w:r>
      </w:hyperlink>
      <w:r w:rsidRPr="00425702">
        <w:t>.</w:t>
      </w:r>
    </w:p>
    <w:sectPr w:rsidR="00606141" w:rsidRPr="00E133BE" w:rsidSect="009724AB">
      <w:footerReference w:type="default" r:id="rId2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C534" w14:textId="77777777" w:rsidR="00CC2921" w:rsidRDefault="00CC2921" w:rsidP="006B56BB">
      <w:r>
        <w:separator/>
      </w:r>
    </w:p>
    <w:p w14:paraId="79D31B20" w14:textId="77777777" w:rsidR="00CC2921" w:rsidRDefault="00CC2921"/>
  </w:endnote>
  <w:endnote w:type="continuationSeparator" w:id="0">
    <w:p w14:paraId="3D34F497" w14:textId="77777777" w:rsidR="00CC2921" w:rsidRDefault="00CC2921" w:rsidP="006B56BB">
      <w:r>
        <w:continuationSeparator/>
      </w:r>
    </w:p>
    <w:p w14:paraId="33980824" w14:textId="77777777" w:rsidR="00CC2921" w:rsidRDefault="00CC2921"/>
  </w:endnote>
  <w:endnote w:type="continuationNotice" w:id="1">
    <w:p w14:paraId="5EF18F8A" w14:textId="77777777" w:rsidR="00CC2921" w:rsidRDefault="00CC2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0B86" w14:textId="1491761B" w:rsidR="00F6099B" w:rsidRDefault="00F6099B">
    <w:pPr>
      <w:pStyle w:val="Footer"/>
    </w:pPr>
    <w:r>
      <w:rPr>
        <w:noProof/>
      </w:rPr>
      <mc:AlternateContent>
        <mc:Choice Requires="wps">
          <w:drawing>
            <wp:anchor distT="0" distB="0" distL="0" distR="0" simplePos="0" relativeHeight="251658244" behindDoc="0" locked="0" layoutInCell="1" allowOverlap="1" wp14:anchorId="2B6C9A24" wp14:editId="006210A1">
              <wp:simplePos x="635" y="635"/>
              <wp:positionH relativeFrom="page">
                <wp:align>center</wp:align>
              </wp:positionH>
              <wp:positionV relativeFrom="page">
                <wp:align>bottom</wp:align>
              </wp:positionV>
              <wp:extent cx="609600" cy="409575"/>
              <wp:effectExtent l="0" t="0" r="0" b="0"/>
              <wp:wrapNone/>
              <wp:docPr id="11759437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ED32D84" w14:textId="5685CF2F" w:rsidR="00F6099B" w:rsidRPr="00CB4373" w:rsidRDefault="00F6099B" w:rsidP="00CB4373">
                          <w:pPr>
                            <w:spacing w:after="0"/>
                            <w:rPr>
                              <w:rFonts w:ascii="Aptos" w:eastAsia="Aptos" w:hAnsi="Aptos" w:cs="Aptos"/>
                              <w:noProof/>
                              <w:color w:val="FF0000"/>
                              <w:sz w:val="24"/>
                            </w:rPr>
                          </w:pPr>
                          <w:r w:rsidRPr="00CB437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B6C9A24">
              <v:stroke joinstyle="miter"/>
              <v:path gradientshapeok="t" o:connecttype="rect"/>
            </v:shapetype>
            <v:shape id="Text Box 5" style="position:absolute;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v:textbox style="mso-fit-shape-to-text:t" inset="0,0,0,15pt">
                <w:txbxContent>
                  <w:p w:rsidRPr="00CB4373" w:rsidR="00F6099B" w:rsidP="00CB4373" w:rsidRDefault="00F6099B" w14:paraId="0ED32D84" w14:textId="5685CF2F">
                    <w:pPr>
                      <w:spacing w:after="0"/>
                      <w:rPr>
                        <w:rFonts w:ascii="Aptos" w:hAnsi="Aptos" w:eastAsia="Aptos" w:cs="Aptos"/>
                        <w:noProof/>
                        <w:color w:val="FF0000"/>
                        <w:sz w:val="24"/>
                      </w:rPr>
                    </w:pPr>
                    <w:r w:rsidRPr="00CB4373">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6" w14:textId="0F8E98E6" w:rsidR="008D48C9" w:rsidRPr="0068134A" w:rsidRDefault="00F6099B" w:rsidP="0068134A">
    <w:pPr>
      <w:pStyle w:val="Footer"/>
      <w:tabs>
        <w:tab w:val="clear" w:pos="4513"/>
      </w:tabs>
    </w:pPr>
    <w:r>
      <w:rPr>
        <w:noProof/>
      </w:rPr>
      <mc:AlternateContent>
        <mc:Choice Requires="wps">
          <w:drawing>
            <wp:anchor distT="0" distB="0" distL="0" distR="0" simplePos="0" relativeHeight="251658245" behindDoc="0" locked="0" layoutInCell="1" allowOverlap="1" wp14:anchorId="6C8C638D" wp14:editId="60D41AAC">
              <wp:simplePos x="635" y="635"/>
              <wp:positionH relativeFrom="page">
                <wp:align>center</wp:align>
              </wp:positionH>
              <wp:positionV relativeFrom="page">
                <wp:align>bottom</wp:align>
              </wp:positionV>
              <wp:extent cx="609600" cy="409575"/>
              <wp:effectExtent l="0" t="0" r="0" b="0"/>
              <wp:wrapNone/>
              <wp:docPr id="10198882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8FA7C0C" w14:textId="7C75ADB3" w:rsidR="00F6099B" w:rsidRPr="00CB4373" w:rsidRDefault="00F6099B" w:rsidP="00CB4373">
                          <w:pPr>
                            <w:spacing w:after="0"/>
                            <w:rPr>
                              <w:rFonts w:ascii="Aptos" w:eastAsia="Aptos" w:hAnsi="Aptos" w:cs="Aptos"/>
                              <w:noProof/>
                              <w:color w:val="FF0000"/>
                              <w:sz w:val="24"/>
                            </w:rPr>
                          </w:pPr>
                          <w:r w:rsidRPr="00CB437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C8C638D">
              <v:stroke joinstyle="miter"/>
              <v:path gradientshapeok="t" o:connecttype="rect"/>
            </v:shapetype>
            <v:shape id="Text Box 6" style="position:absolute;margin-left:0;margin-top:0;width:48pt;height:32.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v:textbox style="mso-fit-shape-to-text:t" inset="0,0,0,15pt">
                <w:txbxContent>
                  <w:p w:rsidRPr="00CB4373" w:rsidR="00F6099B" w:rsidP="00CB4373" w:rsidRDefault="00F6099B" w14:paraId="38FA7C0C" w14:textId="7C75ADB3">
                    <w:pPr>
                      <w:spacing w:after="0"/>
                      <w:rPr>
                        <w:rFonts w:ascii="Aptos" w:hAnsi="Aptos" w:eastAsia="Aptos" w:cs="Aptos"/>
                        <w:noProof/>
                        <w:color w:val="FF0000"/>
                        <w:sz w:val="24"/>
                      </w:rPr>
                    </w:pPr>
                    <w:r w:rsidRPr="00CB4373">
                      <w:rPr>
                        <w:rFonts w:ascii="Aptos" w:hAnsi="Aptos" w:eastAsia="Apto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End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816" w14:textId="6B4DC334" w:rsidR="0068134A" w:rsidRPr="00DE3355" w:rsidRDefault="00F6099B" w:rsidP="00AC24B7">
    <w:pPr>
      <w:pStyle w:val="Footer"/>
      <w:tabs>
        <w:tab w:val="clear" w:pos="4513"/>
      </w:tabs>
    </w:pPr>
    <w:r>
      <w:rPr>
        <w:noProof/>
      </w:rPr>
      <mc:AlternateContent>
        <mc:Choice Requires="wps">
          <w:drawing>
            <wp:anchor distT="0" distB="0" distL="0" distR="0" simplePos="0" relativeHeight="251658243" behindDoc="0" locked="0" layoutInCell="1" allowOverlap="1" wp14:anchorId="21468E04" wp14:editId="2AC2E720">
              <wp:simplePos x="635" y="635"/>
              <wp:positionH relativeFrom="page">
                <wp:align>center</wp:align>
              </wp:positionH>
              <wp:positionV relativeFrom="page">
                <wp:align>bottom</wp:align>
              </wp:positionV>
              <wp:extent cx="609600" cy="409575"/>
              <wp:effectExtent l="0" t="0" r="0" b="0"/>
              <wp:wrapNone/>
              <wp:docPr id="7148075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F5B999E" w14:textId="662D5FFA" w:rsidR="00F6099B" w:rsidRPr="00CB4373" w:rsidRDefault="00F6099B" w:rsidP="00CB4373">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68E04" id="_x0000_t202" coordsize="21600,21600" o:spt="202" path="m,l,21600r21600,l21600,xe">
              <v:stroke joinstyle="miter"/>
              <v:path gradientshapeok="t" o:connecttype="rect"/>
            </v:shapetype>
            <v:shape id="Text Box 4" o:spid="_x0000_s1031"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textbox style="mso-fit-shape-to-text:t" inset="0,0,0,15pt">
                <w:txbxContent>
                  <w:p w14:paraId="5F5B999E" w14:textId="662D5FFA" w:rsidR="00F6099B" w:rsidRPr="00CB4373" w:rsidRDefault="00F6099B" w:rsidP="00CB4373">
                    <w:pPr>
                      <w:spacing w:after="0"/>
                      <w:rPr>
                        <w:rFonts w:ascii="Aptos" w:eastAsia="Aptos" w:hAnsi="Aptos" w:cs="Aptos"/>
                        <w:noProof/>
                        <w:color w:val="FF0000"/>
                        <w:sz w:val="24"/>
                      </w:rPr>
                    </w:pPr>
                  </w:p>
                </w:txbxContent>
              </v:textbox>
              <w10:wrap anchorx="page" anchory="page"/>
            </v:shape>
          </w:pict>
        </mc:Fallback>
      </mc:AlternateContent>
    </w:r>
    <w:r w:rsidR="0032498C">
      <w:t xml:space="preserve">ATAGI </w:t>
    </w:r>
    <w:r w:rsidR="006131F2">
      <w:t>11</w:t>
    </w:r>
    <w:r w:rsidR="00606141">
      <w:t>4</w:t>
    </w:r>
    <w:r w:rsidR="006131F2">
      <w:t>th</w:t>
    </w:r>
    <w:r w:rsidR="000708BC">
      <w:t xml:space="preserve"> </w:t>
    </w:r>
    <w:r w:rsidR="0032498C">
      <w:t>m</w:t>
    </w:r>
    <w:r w:rsidR="0098122D">
      <w:t>eeting summary</w:t>
    </w:r>
    <w:r w:rsidR="00D21AF6">
      <w:t xml:space="preserve"> –</w:t>
    </w:r>
    <w:r w:rsidR="0032498C">
      <w:t xml:space="preserve"> </w:t>
    </w:r>
    <w:r w:rsidR="00606141">
      <w:t>14 and 15 August</w:t>
    </w:r>
    <w:r w:rsidR="006131F2">
      <w:t xml:space="preserve"> 2025</w:t>
    </w:r>
    <w:r w:rsidR="0032498C">
      <w:t xml:space="preserve"> </w:t>
    </w:r>
    <w:sdt>
      <w:sdtPr>
        <w:id w:val="-183903453"/>
        <w:docPartObj>
          <w:docPartGallery w:val="Page Numbers (Bottom of Page)"/>
          <w:docPartUnique/>
        </w:docPartObj>
      </w:sdtPr>
      <w:sdtEnd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0C243A">
          <w:rPr>
            <w:noProof/>
          </w:rPr>
          <w:t>1</w:t>
        </w:r>
        <w:r w:rsidR="003D033A" w:rsidRPr="003D033A">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01C7" w14:textId="3EA63FE0" w:rsidR="00440411" w:rsidRPr="0068134A" w:rsidRDefault="006131F2" w:rsidP="0068134A">
    <w:pPr>
      <w:pStyle w:val="Footer"/>
      <w:tabs>
        <w:tab w:val="clear" w:pos="4513"/>
      </w:tabs>
    </w:pPr>
    <w:r>
      <w:t>ATAGI 11</w:t>
    </w:r>
    <w:r w:rsidR="00606141">
      <w:t>4</w:t>
    </w:r>
    <w:r>
      <w:t xml:space="preserve">th meeting summary – </w:t>
    </w:r>
    <w:r w:rsidR="00606141">
      <w:t>14 and 15 August</w:t>
    </w:r>
    <w:r>
      <w:t xml:space="preserve"> 2025 </w:t>
    </w:r>
    <w:sdt>
      <w:sdtPr>
        <w:id w:val="-1932272195"/>
        <w:docPartObj>
          <w:docPartGallery w:val="Page Numbers (Bottom of Page)"/>
          <w:docPartUnique/>
        </w:docPartObj>
      </w:sdtPr>
      <w:sdtEndPr/>
      <w:sdtContent>
        <w:r w:rsidR="00440411">
          <w:tab/>
        </w:r>
        <w:r w:rsidR="00440411" w:rsidRPr="003D033A">
          <w:fldChar w:fldCharType="begin"/>
        </w:r>
        <w:r w:rsidR="00440411" w:rsidRPr="003D033A">
          <w:instrText xml:space="preserve"> PAGE   \* MERGEFORMAT </w:instrText>
        </w:r>
        <w:r w:rsidR="00440411" w:rsidRPr="003D033A">
          <w:fldChar w:fldCharType="separate"/>
        </w:r>
        <w:r w:rsidR="00440411">
          <w:rPr>
            <w:noProof/>
          </w:rPr>
          <w:t>7</w:t>
        </w:r>
        <w:r w:rsidR="00440411"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0DD9" w14:textId="77777777" w:rsidR="00CC2921" w:rsidRDefault="00CC2921" w:rsidP="006B56BB">
      <w:r>
        <w:separator/>
      </w:r>
    </w:p>
    <w:p w14:paraId="5138010B" w14:textId="77777777" w:rsidR="00CC2921" w:rsidRDefault="00CC2921"/>
  </w:footnote>
  <w:footnote w:type="continuationSeparator" w:id="0">
    <w:p w14:paraId="729C33F0" w14:textId="77777777" w:rsidR="00CC2921" w:rsidRDefault="00CC2921" w:rsidP="006B56BB">
      <w:r>
        <w:continuationSeparator/>
      </w:r>
    </w:p>
    <w:p w14:paraId="6D8174CC" w14:textId="77777777" w:rsidR="00CC2921" w:rsidRDefault="00CC2921"/>
  </w:footnote>
  <w:footnote w:type="continuationNotice" w:id="1">
    <w:p w14:paraId="083A8B55" w14:textId="77777777" w:rsidR="00CC2921" w:rsidRDefault="00CC2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9DA5" w14:textId="47AD4CCB" w:rsidR="00F6099B" w:rsidRDefault="00F6099B">
    <w:pPr>
      <w:pStyle w:val="Header"/>
    </w:pPr>
    <w:r>
      <w:rPr>
        <w:noProof/>
      </w:rPr>
      <mc:AlternateContent>
        <mc:Choice Requires="wps">
          <w:drawing>
            <wp:anchor distT="0" distB="0" distL="0" distR="0" simplePos="0" relativeHeight="251658241" behindDoc="0" locked="0" layoutInCell="1" allowOverlap="1" wp14:anchorId="5E67DF43" wp14:editId="32C3DAC6">
              <wp:simplePos x="635" y="635"/>
              <wp:positionH relativeFrom="page">
                <wp:align>center</wp:align>
              </wp:positionH>
              <wp:positionV relativeFrom="page">
                <wp:align>top</wp:align>
              </wp:positionV>
              <wp:extent cx="609600" cy="409575"/>
              <wp:effectExtent l="0" t="0" r="0" b="9525"/>
              <wp:wrapNone/>
              <wp:docPr id="9651702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66D61D3E" w14:textId="3F2CBFB8" w:rsidR="00F6099B" w:rsidRPr="00CB4373" w:rsidRDefault="00F6099B" w:rsidP="00CB4373">
                          <w:pPr>
                            <w:spacing w:after="0"/>
                            <w:rPr>
                              <w:rFonts w:ascii="Aptos" w:eastAsia="Aptos" w:hAnsi="Aptos" w:cs="Aptos"/>
                              <w:noProof/>
                              <w:color w:val="FF0000"/>
                              <w:sz w:val="24"/>
                            </w:rPr>
                          </w:pPr>
                          <w:r w:rsidRPr="00CB437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E67DF43">
              <v:stroke joinstyle="miter"/>
              <v:path gradientshapeok="t" o:connecttype="rect"/>
            </v:shapetype>
            <v:shape id="Text Box 2"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v:textbox style="mso-fit-shape-to-text:t" inset="0,15pt,0,0">
                <w:txbxContent>
                  <w:p w:rsidRPr="00CB4373" w:rsidR="00F6099B" w:rsidP="00CB4373" w:rsidRDefault="00F6099B" w14:paraId="66D61D3E" w14:textId="3F2CBFB8">
                    <w:pPr>
                      <w:spacing w:after="0"/>
                      <w:rPr>
                        <w:rFonts w:ascii="Aptos" w:hAnsi="Aptos" w:eastAsia="Aptos" w:cs="Aptos"/>
                        <w:noProof/>
                        <w:color w:val="FF0000"/>
                        <w:sz w:val="24"/>
                      </w:rPr>
                    </w:pPr>
                    <w:r w:rsidRPr="00CB4373">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1A13" w14:textId="612D0818" w:rsidR="00F6099B" w:rsidRDefault="00F6099B">
    <w:pPr>
      <w:pStyle w:val="Header"/>
    </w:pPr>
    <w:r>
      <w:rPr>
        <w:noProof/>
      </w:rPr>
      <mc:AlternateContent>
        <mc:Choice Requires="wps">
          <w:drawing>
            <wp:anchor distT="0" distB="0" distL="0" distR="0" simplePos="0" relativeHeight="251658242" behindDoc="0" locked="0" layoutInCell="1" allowOverlap="1" wp14:anchorId="179C6008" wp14:editId="0CF7E391">
              <wp:simplePos x="635" y="635"/>
              <wp:positionH relativeFrom="page">
                <wp:align>center</wp:align>
              </wp:positionH>
              <wp:positionV relativeFrom="page">
                <wp:align>top</wp:align>
              </wp:positionV>
              <wp:extent cx="609600" cy="409575"/>
              <wp:effectExtent l="0" t="0" r="0" b="9525"/>
              <wp:wrapNone/>
              <wp:docPr id="18387191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B9A9732" w14:textId="04486F13" w:rsidR="00F6099B" w:rsidRPr="00CB4373" w:rsidRDefault="00F6099B" w:rsidP="00CB4373">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C6008" id="_x0000_t202" coordsize="21600,21600" o:spt="202" path="m,l,21600r21600,l21600,xe">
              <v:stroke joinstyle="miter"/>
              <v:path gradientshapeok="t" o:connecttype="rect"/>
            </v:shapetype>
            <v:shape id="Text Box 3" o:spid="_x0000_s1027" type="#_x0000_t202" alt="OFFICIAL"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KdJeRQLAgAAHAQAAA4A&#10;AAAAAAAAAAAAAAAALgIAAGRycy9lMm9Eb2MueG1sUEsBAi0AFAAGAAgAAAAhAHESh+jZAAAAAwEA&#10;AA8AAAAAAAAAAAAAAAAAZQQAAGRycy9kb3ducmV2LnhtbFBLBQYAAAAABAAEAPMAAABrBQAAAAA=&#10;" filled="f" stroked="f">
              <v:textbox style="mso-fit-shape-to-text:t" inset="0,15pt,0,0">
                <w:txbxContent>
                  <w:p w14:paraId="3B9A9732" w14:textId="04486F13" w:rsidR="00F6099B" w:rsidRPr="00CB4373" w:rsidRDefault="00F6099B" w:rsidP="00CB4373">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7" w14:textId="656CAA0A" w:rsidR="008D48C9" w:rsidRDefault="00F6099B">
    <w:pPr>
      <w:pStyle w:val="Header"/>
    </w:pPr>
    <w:r>
      <w:rPr>
        <w:noProof/>
      </w:rPr>
      <mc:AlternateContent>
        <mc:Choice Requires="wps">
          <w:drawing>
            <wp:anchor distT="0" distB="0" distL="0" distR="0" simplePos="0" relativeHeight="251658240" behindDoc="0" locked="0" layoutInCell="1" allowOverlap="1" wp14:anchorId="14C41FF8" wp14:editId="784BEE68">
              <wp:simplePos x="635" y="635"/>
              <wp:positionH relativeFrom="page">
                <wp:align>center</wp:align>
              </wp:positionH>
              <wp:positionV relativeFrom="page">
                <wp:align>top</wp:align>
              </wp:positionV>
              <wp:extent cx="609600" cy="409575"/>
              <wp:effectExtent l="0" t="0" r="0" b="9525"/>
              <wp:wrapNone/>
              <wp:docPr id="440788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0A161922" w14:textId="69D9DE2D" w:rsidR="00F6099B" w:rsidRPr="00CB4373" w:rsidRDefault="00F6099B" w:rsidP="00CB4373">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41FF8" id="_x0000_t202" coordsize="21600,21600" o:spt="202" path="m,l,21600r21600,l21600,xe">
              <v:stroke joinstyle="miter"/>
              <v:path gradientshapeok="t" o:connecttype="rect"/>
            </v:shapetype>
            <v:shape id="Text Box 1" o:spid="_x0000_s1030"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f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qKj93voDrRUB6GfQcnNw2VfhABn4WnBVO3JFp8&#10;okMb6EoOZ4uzGvyPv/ljPvFOUc46EkzJLSmaM/PN0j6itpIxXeSzSIYf3bvRsIf2DkiGU3oRTiYz&#10;5qEZTe2hfSU5r2MhCgkrqVzJcTTvcFAuPQep1uuURDJyAh/s1skIHemKXL70r8K7M+FIm3qEUU2i&#10;eMP7kBtvBrc+ILGflhKpHYg8M04STGs9P5eo8V//U9b1Ua9+Ag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B+CwHfDAIAABwEAAAO&#10;AAAAAAAAAAAAAAAAAC4CAABkcnMvZTJvRG9jLnhtbFBLAQItABQABgAIAAAAIQBxEofo2QAAAAMB&#10;AAAPAAAAAAAAAAAAAAAAAGYEAABkcnMvZG93bnJldi54bWxQSwUGAAAAAAQABADzAAAAbAUAAAAA&#10;" filled="f" stroked="f">
              <v:textbox style="mso-fit-shape-to-text:t" inset="0,15pt,0,0">
                <w:txbxContent>
                  <w:p w14:paraId="0A161922" w14:textId="69D9DE2D" w:rsidR="00F6099B" w:rsidRPr="00CB4373" w:rsidRDefault="00F6099B" w:rsidP="00CB4373">
                    <w:pPr>
                      <w:spacing w:after="0"/>
                      <w:rPr>
                        <w:rFonts w:ascii="Aptos" w:eastAsia="Aptos" w:hAnsi="Aptos" w:cs="Aptos"/>
                        <w:noProof/>
                        <w:color w:val="FF0000"/>
                        <w:sz w:val="24"/>
                      </w:rPr>
                    </w:pPr>
                  </w:p>
                </w:txbxContent>
              </v:textbox>
              <w10:wrap anchorx="page" anchory="page"/>
            </v:shape>
          </w:pict>
        </mc:Fallback>
      </mc:AlternateContent>
    </w:r>
    <w:r w:rsidR="00E46E08">
      <w:rPr>
        <w:noProof/>
      </w:rPr>
      <w:drawing>
        <wp:inline distT="0" distB="0" distL="0" distR="0" wp14:anchorId="2D6516EF" wp14:editId="1A2D8DEB">
          <wp:extent cx="5731510" cy="937895"/>
          <wp:effectExtent l="0" t="0" r="2540" b="0"/>
          <wp:docPr id="201100452"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0452" name="Picture 1" descr="Australian Government Department of Health, Disability and Ageing"/>
                  <pic:cNvPicPr>
                    <a:picLocks noChangeAspect="1"/>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8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3F2"/>
    <w:multiLevelType w:val="hybridMultilevel"/>
    <w:tmpl w:val="99C80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C7AB2"/>
    <w:multiLevelType w:val="hybridMultilevel"/>
    <w:tmpl w:val="AAD2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236E06"/>
    <w:multiLevelType w:val="hybridMultilevel"/>
    <w:tmpl w:val="795AD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4388C"/>
    <w:multiLevelType w:val="hybridMultilevel"/>
    <w:tmpl w:val="431C0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414EA6"/>
    <w:multiLevelType w:val="hybridMultilevel"/>
    <w:tmpl w:val="E63C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01D95"/>
    <w:multiLevelType w:val="hybridMultilevel"/>
    <w:tmpl w:val="19E60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A92F23"/>
    <w:multiLevelType w:val="hybridMultilevel"/>
    <w:tmpl w:val="0BB2F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F5B7C"/>
    <w:multiLevelType w:val="hybridMultilevel"/>
    <w:tmpl w:val="D98C5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C06A9"/>
    <w:multiLevelType w:val="hybridMultilevel"/>
    <w:tmpl w:val="765C3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84B3B"/>
    <w:multiLevelType w:val="hybridMultilevel"/>
    <w:tmpl w:val="91B4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93FF1"/>
    <w:multiLevelType w:val="hybridMultilevel"/>
    <w:tmpl w:val="6FBE3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1774E7"/>
    <w:multiLevelType w:val="hybridMultilevel"/>
    <w:tmpl w:val="33280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B6CDB"/>
    <w:multiLevelType w:val="hybridMultilevel"/>
    <w:tmpl w:val="99F4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D5B32"/>
    <w:multiLevelType w:val="hybridMultilevel"/>
    <w:tmpl w:val="5E9E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E15832"/>
    <w:multiLevelType w:val="hybridMultilevel"/>
    <w:tmpl w:val="77FC6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8537470"/>
    <w:multiLevelType w:val="hybridMultilevel"/>
    <w:tmpl w:val="0042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30381B"/>
    <w:multiLevelType w:val="hybridMultilevel"/>
    <w:tmpl w:val="0F3CF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7E1618"/>
    <w:multiLevelType w:val="hybridMultilevel"/>
    <w:tmpl w:val="7F209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BF4F14"/>
    <w:multiLevelType w:val="hybridMultilevel"/>
    <w:tmpl w:val="7E90C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6E0AA7"/>
    <w:multiLevelType w:val="hybridMultilevel"/>
    <w:tmpl w:val="AA364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F16FC"/>
    <w:multiLevelType w:val="hybridMultilevel"/>
    <w:tmpl w:val="CE923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B05D38"/>
    <w:multiLevelType w:val="hybridMultilevel"/>
    <w:tmpl w:val="F39E7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951D05"/>
    <w:multiLevelType w:val="hybridMultilevel"/>
    <w:tmpl w:val="DD58F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A37FB1"/>
    <w:multiLevelType w:val="hybridMultilevel"/>
    <w:tmpl w:val="F7365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9624D1D"/>
    <w:multiLevelType w:val="multilevel"/>
    <w:tmpl w:val="344C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DB443A"/>
    <w:multiLevelType w:val="hybridMultilevel"/>
    <w:tmpl w:val="41002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210861"/>
    <w:multiLevelType w:val="hybridMultilevel"/>
    <w:tmpl w:val="54D26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66025"/>
    <w:multiLevelType w:val="hybridMultilevel"/>
    <w:tmpl w:val="5DBC7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0A328F"/>
    <w:multiLevelType w:val="hybridMultilevel"/>
    <w:tmpl w:val="8852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226E81"/>
    <w:multiLevelType w:val="hybridMultilevel"/>
    <w:tmpl w:val="42622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BF23B5"/>
    <w:multiLevelType w:val="hybridMultilevel"/>
    <w:tmpl w:val="31FAB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7A5B75"/>
    <w:multiLevelType w:val="hybridMultilevel"/>
    <w:tmpl w:val="DE7E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7ED805F3"/>
    <w:multiLevelType w:val="hybridMultilevel"/>
    <w:tmpl w:val="FBFE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727635">
    <w:abstractNumId w:val="26"/>
  </w:num>
  <w:num w:numId="2" w16cid:durableId="1507791199">
    <w:abstractNumId w:val="38"/>
  </w:num>
  <w:num w:numId="3" w16cid:durableId="611401788">
    <w:abstractNumId w:val="7"/>
  </w:num>
  <w:num w:numId="4" w16cid:durableId="1022513200">
    <w:abstractNumId w:val="17"/>
  </w:num>
  <w:num w:numId="5" w16cid:durableId="2003729646">
    <w:abstractNumId w:val="33"/>
  </w:num>
  <w:num w:numId="6" w16cid:durableId="1946763033">
    <w:abstractNumId w:val="2"/>
  </w:num>
  <w:num w:numId="7" w16cid:durableId="1115557363">
    <w:abstractNumId w:val="28"/>
  </w:num>
  <w:num w:numId="8" w16cid:durableId="2012835068">
    <w:abstractNumId w:val="27"/>
  </w:num>
  <w:num w:numId="9" w16cid:durableId="2021929169">
    <w:abstractNumId w:val="1"/>
  </w:num>
  <w:num w:numId="10" w16cid:durableId="1501847244">
    <w:abstractNumId w:val="5"/>
  </w:num>
  <w:num w:numId="11" w16cid:durableId="1870727769">
    <w:abstractNumId w:val="12"/>
  </w:num>
  <w:num w:numId="12" w16cid:durableId="823349988">
    <w:abstractNumId w:val="20"/>
  </w:num>
  <w:num w:numId="13" w16cid:durableId="1426148514">
    <w:abstractNumId w:val="8"/>
  </w:num>
  <w:num w:numId="14" w16cid:durableId="1476407765">
    <w:abstractNumId w:val="31"/>
  </w:num>
  <w:num w:numId="15" w16cid:durableId="1179084514">
    <w:abstractNumId w:val="15"/>
  </w:num>
  <w:num w:numId="16" w16cid:durableId="1292788085">
    <w:abstractNumId w:val="4"/>
  </w:num>
  <w:num w:numId="17" w16cid:durableId="1719164069">
    <w:abstractNumId w:val="39"/>
  </w:num>
  <w:num w:numId="18" w16cid:durableId="1168406299">
    <w:abstractNumId w:val="10"/>
  </w:num>
  <w:num w:numId="19" w16cid:durableId="1705979114">
    <w:abstractNumId w:val="23"/>
  </w:num>
  <w:num w:numId="20" w16cid:durableId="1309868670">
    <w:abstractNumId w:val="22"/>
  </w:num>
  <w:num w:numId="21" w16cid:durableId="1544974676">
    <w:abstractNumId w:val="3"/>
  </w:num>
  <w:num w:numId="22" w16cid:durableId="1446463128">
    <w:abstractNumId w:val="0"/>
  </w:num>
  <w:num w:numId="23" w16cid:durableId="1450583388">
    <w:abstractNumId w:val="35"/>
  </w:num>
  <w:num w:numId="24" w16cid:durableId="1058283322">
    <w:abstractNumId w:val="11"/>
  </w:num>
  <w:num w:numId="25" w16cid:durableId="2050568938">
    <w:abstractNumId w:val="32"/>
  </w:num>
  <w:num w:numId="26" w16cid:durableId="225342355">
    <w:abstractNumId w:val="9"/>
  </w:num>
  <w:num w:numId="27" w16cid:durableId="524825466">
    <w:abstractNumId w:val="6"/>
  </w:num>
  <w:num w:numId="28" w16cid:durableId="2091921091">
    <w:abstractNumId w:val="14"/>
  </w:num>
  <w:num w:numId="29" w16cid:durableId="23946341">
    <w:abstractNumId w:val="21"/>
  </w:num>
  <w:num w:numId="30" w16cid:durableId="71896350">
    <w:abstractNumId w:val="37"/>
  </w:num>
  <w:num w:numId="31" w16cid:durableId="214587286">
    <w:abstractNumId w:val="25"/>
  </w:num>
  <w:num w:numId="32" w16cid:durableId="473641514">
    <w:abstractNumId w:val="19"/>
  </w:num>
  <w:num w:numId="33" w16cid:durableId="426581266">
    <w:abstractNumId w:val="36"/>
  </w:num>
  <w:num w:numId="34" w16cid:durableId="178278023">
    <w:abstractNumId w:val="28"/>
  </w:num>
  <w:num w:numId="35" w16cid:durableId="1546212994">
    <w:abstractNumId w:val="25"/>
  </w:num>
  <w:num w:numId="36" w16cid:durableId="249386921">
    <w:abstractNumId w:val="1"/>
  </w:num>
  <w:num w:numId="37" w16cid:durableId="1868370816">
    <w:abstractNumId w:val="24"/>
  </w:num>
  <w:num w:numId="38" w16cid:durableId="690306086">
    <w:abstractNumId w:val="18"/>
  </w:num>
  <w:num w:numId="39" w16cid:durableId="106969882">
    <w:abstractNumId w:val="13"/>
  </w:num>
  <w:num w:numId="40" w16cid:durableId="1456362575">
    <w:abstractNumId w:val="29"/>
  </w:num>
  <w:num w:numId="41" w16cid:durableId="111674703">
    <w:abstractNumId w:val="30"/>
  </w:num>
  <w:num w:numId="42" w16cid:durableId="1685521040">
    <w:abstractNumId w:val="34"/>
  </w:num>
  <w:num w:numId="43" w16cid:durableId="35373043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revisionView w:markup="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2088"/>
    <w:rsid w:val="000026AF"/>
    <w:rsid w:val="00002DB5"/>
    <w:rsid w:val="00002FD0"/>
    <w:rsid w:val="00003743"/>
    <w:rsid w:val="000047B4"/>
    <w:rsid w:val="00005712"/>
    <w:rsid w:val="00007FD8"/>
    <w:rsid w:val="000117F8"/>
    <w:rsid w:val="000119A8"/>
    <w:rsid w:val="0001304B"/>
    <w:rsid w:val="0001460F"/>
    <w:rsid w:val="000206A2"/>
    <w:rsid w:val="00022629"/>
    <w:rsid w:val="00023019"/>
    <w:rsid w:val="00024328"/>
    <w:rsid w:val="00025A0D"/>
    <w:rsid w:val="00025EFD"/>
    <w:rsid w:val="00026139"/>
    <w:rsid w:val="00027601"/>
    <w:rsid w:val="000277D7"/>
    <w:rsid w:val="00030626"/>
    <w:rsid w:val="0003072B"/>
    <w:rsid w:val="000307FB"/>
    <w:rsid w:val="00031E0C"/>
    <w:rsid w:val="000325F3"/>
    <w:rsid w:val="00033321"/>
    <w:rsid w:val="000334F4"/>
    <w:rsid w:val="000338E5"/>
    <w:rsid w:val="00033EB7"/>
    <w:rsid w:val="00033ECC"/>
    <w:rsid w:val="0003422F"/>
    <w:rsid w:val="00034DF0"/>
    <w:rsid w:val="000350EF"/>
    <w:rsid w:val="00036153"/>
    <w:rsid w:val="000372E9"/>
    <w:rsid w:val="00040113"/>
    <w:rsid w:val="00042D2A"/>
    <w:rsid w:val="00042DD1"/>
    <w:rsid w:val="0004308A"/>
    <w:rsid w:val="00046FF0"/>
    <w:rsid w:val="00050176"/>
    <w:rsid w:val="00050D00"/>
    <w:rsid w:val="00052B7A"/>
    <w:rsid w:val="0005324A"/>
    <w:rsid w:val="00053F41"/>
    <w:rsid w:val="00054BC3"/>
    <w:rsid w:val="000575D3"/>
    <w:rsid w:val="000577CB"/>
    <w:rsid w:val="000602D1"/>
    <w:rsid w:val="000607C2"/>
    <w:rsid w:val="0006083B"/>
    <w:rsid w:val="00061544"/>
    <w:rsid w:val="000615A0"/>
    <w:rsid w:val="000615A1"/>
    <w:rsid w:val="00064ED0"/>
    <w:rsid w:val="00065EC6"/>
    <w:rsid w:val="000661FB"/>
    <w:rsid w:val="00067456"/>
    <w:rsid w:val="00067888"/>
    <w:rsid w:val="000708BC"/>
    <w:rsid w:val="00071506"/>
    <w:rsid w:val="0007154F"/>
    <w:rsid w:val="000716AE"/>
    <w:rsid w:val="00072118"/>
    <w:rsid w:val="00075D55"/>
    <w:rsid w:val="000760B7"/>
    <w:rsid w:val="00080AC4"/>
    <w:rsid w:val="0008122A"/>
    <w:rsid w:val="0008195E"/>
    <w:rsid w:val="00081AB1"/>
    <w:rsid w:val="000835E5"/>
    <w:rsid w:val="00084704"/>
    <w:rsid w:val="00084C81"/>
    <w:rsid w:val="00090316"/>
    <w:rsid w:val="00090CF8"/>
    <w:rsid w:val="00091755"/>
    <w:rsid w:val="00092E1C"/>
    <w:rsid w:val="00093981"/>
    <w:rsid w:val="00093F8B"/>
    <w:rsid w:val="00096717"/>
    <w:rsid w:val="000967F5"/>
    <w:rsid w:val="000A00FC"/>
    <w:rsid w:val="000A152A"/>
    <w:rsid w:val="000A278D"/>
    <w:rsid w:val="000A5F3E"/>
    <w:rsid w:val="000A6853"/>
    <w:rsid w:val="000A7EF3"/>
    <w:rsid w:val="000B067A"/>
    <w:rsid w:val="000B1150"/>
    <w:rsid w:val="000B13F8"/>
    <w:rsid w:val="000B1460"/>
    <w:rsid w:val="000B1540"/>
    <w:rsid w:val="000B18C0"/>
    <w:rsid w:val="000B1E53"/>
    <w:rsid w:val="000B31F1"/>
    <w:rsid w:val="000B33FD"/>
    <w:rsid w:val="000B447B"/>
    <w:rsid w:val="000B4ABA"/>
    <w:rsid w:val="000B74B5"/>
    <w:rsid w:val="000B75EC"/>
    <w:rsid w:val="000B7E2E"/>
    <w:rsid w:val="000C0288"/>
    <w:rsid w:val="000C03C8"/>
    <w:rsid w:val="000C1C2B"/>
    <w:rsid w:val="000C243A"/>
    <w:rsid w:val="000C33FA"/>
    <w:rsid w:val="000C4B16"/>
    <w:rsid w:val="000C4CB7"/>
    <w:rsid w:val="000C50C3"/>
    <w:rsid w:val="000C59BE"/>
    <w:rsid w:val="000C5E14"/>
    <w:rsid w:val="000C747E"/>
    <w:rsid w:val="000D2123"/>
    <w:rsid w:val="000D21F6"/>
    <w:rsid w:val="000D3798"/>
    <w:rsid w:val="000D3FFD"/>
    <w:rsid w:val="000D4500"/>
    <w:rsid w:val="000D45AE"/>
    <w:rsid w:val="000D573F"/>
    <w:rsid w:val="000D7065"/>
    <w:rsid w:val="000D7AEA"/>
    <w:rsid w:val="000E2649"/>
    <w:rsid w:val="000E2C66"/>
    <w:rsid w:val="000E5778"/>
    <w:rsid w:val="000E724D"/>
    <w:rsid w:val="000E78E2"/>
    <w:rsid w:val="000F123C"/>
    <w:rsid w:val="000F2BF0"/>
    <w:rsid w:val="000F2C6E"/>
    <w:rsid w:val="000F2F5F"/>
    <w:rsid w:val="000F2FED"/>
    <w:rsid w:val="000F3EBF"/>
    <w:rsid w:val="000F507C"/>
    <w:rsid w:val="000F6101"/>
    <w:rsid w:val="000F705A"/>
    <w:rsid w:val="000F7087"/>
    <w:rsid w:val="00100BFF"/>
    <w:rsid w:val="00102DC9"/>
    <w:rsid w:val="00105112"/>
    <w:rsid w:val="0010616D"/>
    <w:rsid w:val="001062CD"/>
    <w:rsid w:val="00107DE9"/>
    <w:rsid w:val="00107FD8"/>
    <w:rsid w:val="0011035C"/>
    <w:rsid w:val="00110478"/>
    <w:rsid w:val="00112DF2"/>
    <w:rsid w:val="00113BCB"/>
    <w:rsid w:val="00115988"/>
    <w:rsid w:val="0011711B"/>
    <w:rsid w:val="00117F2F"/>
    <w:rsid w:val="00117F8A"/>
    <w:rsid w:val="00120E0F"/>
    <w:rsid w:val="00121B9B"/>
    <w:rsid w:val="00122ADC"/>
    <w:rsid w:val="00124423"/>
    <w:rsid w:val="001308F7"/>
    <w:rsid w:val="00130F59"/>
    <w:rsid w:val="001336A9"/>
    <w:rsid w:val="00133B0C"/>
    <w:rsid w:val="00133EC0"/>
    <w:rsid w:val="001354A1"/>
    <w:rsid w:val="00136401"/>
    <w:rsid w:val="00141CE5"/>
    <w:rsid w:val="00144900"/>
    <w:rsid w:val="00144908"/>
    <w:rsid w:val="00144CC7"/>
    <w:rsid w:val="0014659C"/>
    <w:rsid w:val="00146BBF"/>
    <w:rsid w:val="00150974"/>
    <w:rsid w:val="001521FE"/>
    <w:rsid w:val="0015481F"/>
    <w:rsid w:val="00154AD0"/>
    <w:rsid w:val="00154E5C"/>
    <w:rsid w:val="00155523"/>
    <w:rsid w:val="00155535"/>
    <w:rsid w:val="00155612"/>
    <w:rsid w:val="00156E29"/>
    <w:rsid w:val="00156E34"/>
    <w:rsid w:val="001571C7"/>
    <w:rsid w:val="0015732D"/>
    <w:rsid w:val="0016044E"/>
    <w:rsid w:val="00161094"/>
    <w:rsid w:val="0016519B"/>
    <w:rsid w:val="00165A38"/>
    <w:rsid w:val="00170DEC"/>
    <w:rsid w:val="0017185D"/>
    <w:rsid w:val="0017199F"/>
    <w:rsid w:val="00172ED9"/>
    <w:rsid w:val="00173433"/>
    <w:rsid w:val="001764C7"/>
    <w:rsid w:val="0017665C"/>
    <w:rsid w:val="00177355"/>
    <w:rsid w:val="001776B5"/>
    <w:rsid w:val="00177AD2"/>
    <w:rsid w:val="001815A8"/>
    <w:rsid w:val="00183F63"/>
    <w:rsid w:val="001840FA"/>
    <w:rsid w:val="00184E51"/>
    <w:rsid w:val="001855A5"/>
    <w:rsid w:val="00190079"/>
    <w:rsid w:val="00193F1A"/>
    <w:rsid w:val="0019622E"/>
    <w:rsid w:val="001966A7"/>
    <w:rsid w:val="00197061"/>
    <w:rsid w:val="00197FEE"/>
    <w:rsid w:val="001A2802"/>
    <w:rsid w:val="001A2AA3"/>
    <w:rsid w:val="001A45F2"/>
    <w:rsid w:val="001A4627"/>
    <w:rsid w:val="001A4979"/>
    <w:rsid w:val="001B03D0"/>
    <w:rsid w:val="001B15D3"/>
    <w:rsid w:val="001B16E0"/>
    <w:rsid w:val="001B3443"/>
    <w:rsid w:val="001B3B14"/>
    <w:rsid w:val="001B4275"/>
    <w:rsid w:val="001B5447"/>
    <w:rsid w:val="001B7A4C"/>
    <w:rsid w:val="001C0326"/>
    <w:rsid w:val="001C0936"/>
    <w:rsid w:val="001C192F"/>
    <w:rsid w:val="001C2139"/>
    <w:rsid w:val="001C33EC"/>
    <w:rsid w:val="001C3C42"/>
    <w:rsid w:val="001C7D58"/>
    <w:rsid w:val="001D0B95"/>
    <w:rsid w:val="001D0D8E"/>
    <w:rsid w:val="001D1145"/>
    <w:rsid w:val="001D1DA0"/>
    <w:rsid w:val="001D20E5"/>
    <w:rsid w:val="001D3BBF"/>
    <w:rsid w:val="001D466C"/>
    <w:rsid w:val="001D4AE4"/>
    <w:rsid w:val="001D67A5"/>
    <w:rsid w:val="001D7869"/>
    <w:rsid w:val="001E0038"/>
    <w:rsid w:val="001E19BA"/>
    <w:rsid w:val="001E24A8"/>
    <w:rsid w:val="001E370A"/>
    <w:rsid w:val="001E503F"/>
    <w:rsid w:val="001F09A5"/>
    <w:rsid w:val="001F0CDC"/>
    <w:rsid w:val="001F1835"/>
    <w:rsid w:val="001F2658"/>
    <w:rsid w:val="001F26F9"/>
    <w:rsid w:val="001F3733"/>
    <w:rsid w:val="001F3EA2"/>
    <w:rsid w:val="001F3FC8"/>
    <w:rsid w:val="001F5C3B"/>
    <w:rsid w:val="001F667F"/>
    <w:rsid w:val="001F698A"/>
    <w:rsid w:val="001F762F"/>
    <w:rsid w:val="001F7A60"/>
    <w:rsid w:val="00200F67"/>
    <w:rsid w:val="00201FF6"/>
    <w:rsid w:val="002026CD"/>
    <w:rsid w:val="002031CC"/>
    <w:rsid w:val="002033FC"/>
    <w:rsid w:val="002044BB"/>
    <w:rsid w:val="002048A5"/>
    <w:rsid w:val="00204B64"/>
    <w:rsid w:val="00207C26"/>
    <w:rsid w:val="00210B09"/>
    <w:rsid w:val="00210C9E"/>
    <w:rsid w:val="00211714"/>
    <w:rsid w:val="00211840"/>
    <w:rsid w:val="0021347C"/>
    <w:rsid w:val="00220E5F"/>
    <w:rsid w:val="002212B5"/>
    <w:rsid w:val="00222145"/>
    <w:rsid w:val="0022619F"/>
    <w:rsid w:val="00226477"/>
    <w:rsid w:val="00226668"/>
    <w:rsid w:val="00226E79"/>
    <w:rsid w:val="00227496"/>
    <w:rsid w:val="00231441"/>
    <w:rsid w:val="00233809"/>
    <w:rsid w:val="00234CDB"/>
    <w:rsid w:val="00237D7A"/>
    <w:rsid w:val="00240046"/>
    <w:rsid w:val="00241039"/>
    <w:rsid w:val="00241129"/>
    <w:rsid w:val="00242BB5"/>
    <w:rsid w:val="0024656C"/>
    <w:rsid w:val="00246AF4"/>
    <w:rsid w:val="0024797F"/>
    <w:rsid w:val="00250318"/>
    <w:rsid w:val="0025119E"/>
    <w:rsid w:val="00251269"/>
    <w:rsid w:val="002514ED"/>
    <w:rsid w:val="0025156E"/>
    <w:rsid w:val="00252A10"/>
    <w:rsid w:val="0025327D"/>
    <w:rsid w:val="002535C0"/>
    <w:rsid w:val="002543ED"/>
    <w:rsid w:val="00254A5D"/>
    <w:rsid w:val="002579FE"/>
    <w:rsid w:val="00257F9D"/>
    <w:rsid w:val="00261C2D"/>
    <w:rsid w:val="0026311C"/>
    <w:rsid w:val="00265510"/>
    <w:rsid w:val="0026668C"/>
    <w:rsid w:val="00266AC1"/>
    <w:rsid w:val="00267E56"/>
    <w:rsid w:val="0027095D"/>
    <w:rsid w:val="0027178C"/>
    <w:rsid w:val="002719FA"/>
    <w:rsid w:val="00271B34"/>
    <w:rsid w:val="00272668"/>
    <w:rsid w:val="0027330B"/>
    <w:rsid w:val="002742F6"/>
    <w:rsid w:val="00275EA5"/>
    <w:rsid w:val="002803AD"/>
    <w:rsid w:val="00281610"/>
    <w:rsid w:val="00281A00"/>
    <w:rsid w:val="00282052"/>
    <w:rsid w:val="0028519E"/>
    <w:rsid w:val="002856A5"/>
    <w:rsid w:val="00285A86"/>
    <w:rsid w:val="002861F8"/>
    <w:rsid w:val="002872ED"/>
    <w:rsid w:val="002872F0"/>
    <w:rsid w:val="00287C47"/>
    <w:rsid w:val="002900AE"/>
    <w:rsid w:val="002905C2"/>
    <w:rsid w:val="002914D7"/>
    <w:rsid w:val="002926CA"/>
    <w:rsid w:val="00292DF9"/>
    <w:rsid w:val="00293521"/>
    <w:rsid w:val="00293BE0"/>
    <w:rsid w:val="00295115"/>
    <w:rsid w:val="00295AF2"/>
    <w:rsid w:val="00295C91"/>
    <w:rsid w:val="00297151"/>
    <w:rsid w:val="002977AF"/>
    <w:rsid w:val="00297C0A"/>
    <w:rsid w:val="002A0D4F"/>
    <w:rsid w:val="002A1674"/>
    <w:rsid w:val="002A1824"/>
    <w:rsid w:val="002A29CE"/>
    <w:rsid w:val="002A4A6D"/>
    <w:rsid w:val="002A51E7"/>
    <w:rsid w:val="002A6EC1"/>
    <w:rsid w:val="002A7BD1"/>
    <w:rsid w:val="002B0CD1"/>
    <w:rsid w:val="002B0E2B"/>
    <w:rsid w:val="002B20CA"/>
    <w:rsid w:val="002B20E6"/>
    <w:rsid w:val="002B36F8"/>
    <w:rsid w:val="002B42A3"/>
    <w:rsid w:val="002B4653"/>
    <w:rsid w:val="002B4D37"/>
    <w:rsid w:val="002B55CC"/>
    <w:rsid w:val="002B66A8"/>
    <w:rsid w:val="002B7BB4"/>
    <w:rsid w:val="002C0CDD"/>
    <w:rsid w:val="002C0F13"/>
    <w:rsid w:val="002C220B"/>
    <w:rsid w:val="002C38C4"/>
    <w:rsid w:val="002C3965"/>
    <w:rsid w:val="002C44C4"/>
    <w:rsid w:val="002C7ED3"/>
    <w:rsid w:val="002D3F4E"/>
    <w:rsid w:val="002D556A"/>
    <w:rsid w:val="002D698D"/>
    <w:rsid w:val="002D7AA1"/>
    <w:rsid w:val="002D7AB6"/>
    <w:rsid w:val="002E0E0A"/>
    <w:rsid w:val="002E1A1D"/>
    <w:rsid w:val="002E212A"/>
    <w:rsid w:val="002E4081"/>
    <w:rsid w:val="002E50BA"/>
    <w:rsid w:val="002E5B78"/>
    <w:rsid w:val="002E63AC"/>
    <w:rsid w:val="002F0005"/>
    <w:rsid w:val="002F0A22"/>
    <w:rsid w:val="002F2C1C"/>
    <w:rsid w:val="002F3AE3"/>
    <w:rsid w:val="002F547B"/>
    <w:rsid w:val="002F649F"/>
    <w:rsid w:val="00300A6E"/>
    <w:rsid w:val="003022FD"/>
    <w:rsid w:val="0030464B"/>
    <w:rsid w:val="00305D17"/>
    <w:rsid w:val="00306394"/>
    <w:rsid w:val="0030786C"/>
    <w:rsid w:val="0031069C"/>
    <w:rsid w:val="00313CC5"/>
    <w:rsid w:val="00317815"/>
    <w:rsid w:val="0032267F"/>
    <w:rsid w:val="003233DE"/>
    <w:rsid w:val="0032466B"/>
    <w:rsid w:val="0032498C"/>
    <w:rsid w:val="00326BA4"/>
    <w:rsid w:val="00327516"/>
    <w:rsid w:val="00327710"/>
    <w:rsid w:val="00331BAD"/>
    <w:rsid w:val="00331F0D"/>
    <w:rsid w:val="00333003"/>
    <w:rsid w:val="003330EB"/>
    <w:rsid w:val="00333B64"/>
    <w:rsid w:val="003415FD"/>
    <w:rsid w:val="003429F0"/>
    <w:rsid w:val="00342B5A"/>
    <w:rsid w:val="00345A82"/>
    <w:rsid w:val="00346BA7"/>
    <w:rsid w:val="00346D53"/>
    <w:rsid w:val="003505A8"/>
    <w:rsid w:val="0035097A"/>
    <w:rsid w:val="00352048"/>
    <w:rsid w:val="00352819"/>
    <w:rsid w:val="003540A4"/>
    <w:rsid w:val="0035624E"/>
    <w:rsid w:val="00357BCC"/>
    <w:rsid w:val="00360E4E"/>
    <w:rsid w:val="00361386"/>
    <w:rsid w:val="00361CA1"/>
    <w:rsid w:val="003654C3"/>
    <w:rsid w:val="0036576D"/>
    <w:rsid w:val="00370AAA"/>
    <w:rsid w:val="00371897"/>
    <w:rsid w:val="00372469"/>
    <w:rsid w:val="00372D68"/>
    <w:rsid w:val="003732B1"/>
    <w:rsid w:val="003737EE"/>
    <w:rsid w:val="0037390C"/>
    <w:rsid w:val="00373CEA"/>
    <w:rsid w:val="00374AD7"/>
    <w:rsid w:val="00375F77"/>
    <w:rsid w:val="00377ABD"/>
    <w:rsid w:val="00381BBE"/>
    <w:rsid w:val="0038216B"/>
    <w:rsid w:val="00382558"/>
    <w:rsid w:val="00382903"/>
    <w:rsid w:val="003846FF"/>
    <w:rsid w:val="00385000"/>
    <w:rsid w:val="003857D4"/>
    <w:rsid w:val="00385AB9"/>
    <w:rsid w:val="00385AD4"/>
    <w:rsid w:val="00387924"/>
    <w:rsid w:val="00390837"/>
    <w:rsid w:val="00391EA7"/>
    <w:rsid w:val="0039209D"/>
    <w:rsid w:val="00392EEF"/>
    <w:rsid w:val="0039384D"/>
    <w:rsid w:val="00395BCD"/>
    <w:rsid w:val="00395C23"/>
    <w:rsid w:val="003A2E4F"/>
    <w:rsid w:val="003A32D7"/>
    <w:rsid w:val="003A4438"/>
    <w:rsid w:val="003A4C40"/>
    <w:rsid w:val="003A5013"/>
    <w:rsid w:val="003A5078"/>
    <w:rsid w:val="003A50A3"/>
    <w:rsid w:val="003A62DD"/>
    <w:rsid w:val="003A775A"/>
    <w:rsid w:val="003B213A"/>
    <w:rsid w:val="003B4263"/>
    <w:rsid w:val="003B43AD"/>
    <w:rsid w:val="003B5BB2"/>
    <w:rsid w:val="003B5E2D"/>
    <w:rsid w:val="003C0FEC"/>
    <w:rsid w:val="003C2AC8"/>
    <w:rsid w:val="003C66AA"/>
    <w:rsid w:val="003D033A"/>
    <w:rsid w:val="003D0BE8"/>
    <w:rsid w:val="003D17F9"/>
    <w:rsid w:val="003D2D88"/>
    <w:rsid w:val="003D41EA"/>
    <w:rsid w:val="003D4577"/>
    <w:rsid w:val="003D4850"/>
    <w:rsid w:val="003D535A"/>
    <w:rsid w:val="003D7472"/>
    <w:rsid w:val="003D7D37"/>
    <w:rsid w:val="003E034B"/>
    <w:rsid w:val="003E0362"/>
    <w:rsid w:val="003E1175"/>
    <w:rsid w:val="003E1B6B"/>
    <w:rsid w:val="003E5265"/>
    <w:rsid w:val="003E6770"/>
    <w:rsid w:val="003E7648"/>
    <w:rsid w:val="003F0955"/>
    <w:rsid w:val="003F0CA5"/>
    <w:rsid w:val="003F19B6"/>
    <w:rsid w:val="003F1AE0"/>
    <w:rsid w:val="003F5F4D"/>
    <w:rsid w:val="003F646F"/>
    <w:rsid w:val="003F6538"/>
    <w:rsid w:val="004001AA"/>
    <w:rsid w:val="00400F00"/>
    <w:rsid w:val="00400F96"/>
    <w:rsid w:val="004032F7"/>
    <w:rsid w:val="0040363F"/>
    <w:rsid w:val="0040471B"/>
    <w:rsid w:val="0040489E"/>
    <w:rsid w:val="00404F8B"/>
    <w:rsid w:val="00405256"/>
    <w:rsid w:val="0040620D"/>
    <w:rsid w:val="00410031"/>
    <w:rsid w:val="00411DA9"/>
    <w:rsid w:val="00413013"/>
    <w:rsid w:val="00415407"/>
    <w:rsid w:val="00415C81"/>
    <w:rsid w:val="0041652B"/>
    <w:rsid w:val="00416689"/>
    <w:rsid w:val="004168F8"/>
    <w:rsid w:val="0041750F"/>
    <w:rsid w:val="00417B34"/>
    <w:rsid w:val="0042182F"/>
    <w:rsid w:val="00422D38"/>
    <w:rsid w:val="00425702"/>
    <w:rsid w:val="004269BA"/>
    <w:rsid w:val="004308F0"/>
    <w:rsid w:val="00432378"/>
    <w:rsid w:val="004326D4"/>
    <w:rsid w:val="0043293A"/>
    <w:rsid w:val="00437F31"/>
    <w:rsid w:val="00440411"/>
    <w:rsid w:val="00440A71"/>
    <w:rsid w:val="00440D65"/>
    <w:rsid w:val="00440DCE"/>
    <w:rsid w:val="004418BB"/>
    <w:rsid w:val="0044294A"/>
    <w:rsid w:val="004435E6"/>
    <w:rsid w:val="00443C3E"/>
    <w:rsid w:val="0044690A"/>
    <w:rsid w:val="00446DE5"/>
    <w:rsid w:val="00447047"/>
    <w:rsid w:val="00447E31"/>
    <w:rsid w:val="00453923"/>
    <w:rsid w:val="00453981"/>
    <w:rsid w:val="00454835"/>
    <w:rsid w:val="00454B9B"/>
    <w:rsid w:val="00454BCA"/>
    <w:rsid w:val="00455A9B"/>
    <w:rsid w:val="0045661E"/>
    <w:rsid w:val="004567E5"/>
    <w:rsid w:val="0045766D"/>
    <w:rsid w:val="00457858"/>
    <w:rsid w:val="00460B0B"/>
    <w:rsid w:val="00461023"/>
    <w:rsid w:val="00461B76"/>
    <w:rsid w:val="00462FAC"/>
    <w:rsid w:val="0046314D"/>
    <w:rsid w:val="0046332D"/>
    <w:rsid w:val="00464631"/>
    <w:rsid w:val="00464B79"/>
    <w:rsid w:val="004651DF"/>
    <w:rsid w:val="00467BBF"/>
    <w:rsid w:val="00470285"/>
    <w:rsid w:val="00470F20"/>
    <w:rsid w:val="00471C88"/>
    <w:rsid w:val="004724C2"/>
    <w:rsid w:val="00472760"/>
    <w:rsid w:val="00473AB7"/>
    <w:rsid w:val="0047446C"/>
    <w:rsid w:val="00480D5E"/>
    <w:rsid w:val="0048211A"/>
    <w:rsid w:val="00482196"/>
    <w:rsid w:val="004833A3"/>
    <w:rsid w:val="00483BCA"/>
    <w:rsid w:val="00484020"/>
    <w:rsid w:val="0048593C"/>
    <w:rsid w:val="004867E2"/>
    <w:rsid w:val="00487EC3"/>
    <w:rsid w:val="00487F39"/>
    <w:rsid w:val="0049141D"/>
    <w:rsid w:val="004929A9"/>
    <w:rsid w:val="00492AEA"/>
    <w:rsid w:val="004933C2"/>
    <w:rsid w:val="004945A2"/>
    <w:rsid w:val="0049628D"/>
    <w:rsid w:val="004A09C7"/>
    <w:rsid w:val="004A4143"/>
    <w:rsid w:val="004A53B1"/>
    <w:rsid w:val="004A60B9"/>
    <w:rsid w:val="004A62DD"/>
    <w:rsid w:val="004A78D9"/>
    <w:rsid w:val="004B00DC"/>
    <w:rsid w:val="004B21EB"/>
    <w:rsid w:val="004B281D"/>
    <w:rsid w:val="004B3739"/>
    <w:rsid w:val="004B4ACA"/>
    <w:rsid w:val="004B4CF3"/>
    <w:rsid w:val="004B5A85"/>
    <w:rsid w:val="004B616D"/>
    <w:rsid w:val="004B6C36"/>
    <w:rsid w:val="004B6E85"/>
    <w:rsid w:val="004B794A"/>
    <w:rsid w:val="004C017D"/>
    <w:rsid w:val="004C16DC"/>
    <w:rsid w:val="004C3138"/>
    <w:rsid w:val="004C52DF"/>
    <w:rsid w:val="004C6BCF"/>
    <w:rsid w:val="004C6F2B"/>
    <w:rsid w:val="004D58BF"/>
    <w:rsid w:val="004E085A"/>
    <w:rsid w:val="004E1048"/>
    <w:rsid w:val="004E4329"/>
    <w:rsid w:val="004E4335"/>
    <w:rsid w:val="004E5F71"/>
    <w:rsid w:val="004E621B"/>
    <w:rsid w:val="004E6E17"/>
    <w:rsid w:val="004E7C20"/>
    <w:rsid w:val="004F135C"/>
    <w:rsid w:val="004F13EE"/>
    <w:rsid w:val="004F2022"/>
    <w:rsid w:val="004F50D9"/>
    <w:rsid w:val="004F7C05"/>
    <w:rsid w:val="004F7D77"/>
    <w:rsid w:val="00501268"/>
    <w:rsid w:val="00501C94"/>
    <w:rsid w:val="00504F40"/>
    <w:rsid w:val="0050536D"/>
    <w:rsid w:val="00506432"/>
    <w:rsid w:val="00506A5D"/>
    <w:rsid w:val="00510D55"/>
    <w:rsid w:val="00512602"/>
    <w:rsid w:val="00514208"/>
    <w:rsid w:val="00516589"/>
    <w:rsid w:val="00516EF9"/>
    <w:rsid w:val="00517A3A"/>
    <w:rsid w:val="0052051D"/>
    <w:rsid w:val="005207BC"/>
    <w:rsid w:val="00521279"/>
    <w:rsid w:val="00521655"/>
    <w:rsid w:val="00521BC2"/>
    <w:rsid w:val="00525865"/>
    <w:rsid w:val="00526649"/>
    <w:rsid w:val="005267BE"/>
    <w:rsid w:val="0052777A"/>
    <w:rsid w:val="00527971"/>
    <w:rsid w:val="00530508"/>
    <w:rsid w:val="00531489"/>
    <w:rsid w:val="00531F55"/>
    <w:rsid w:val="00533A2E"/>
    <w:rsid w:val="00535FA6"/>
    <w:rsid w:val="00540569"/>
    <w:rsid w:val="00541F62"/>
    <w:rsid w:val="005443D3"/>
    <w:rsid w:val="00545EE6"/>
    <w:rsid w:val="00546D17"/>
    <w:rsid w:val="005471BB"/>
    <w:rsid w:val="0054768D"/>
    <w:rsid w:val="00550A0D"/>
    <w:rsid w:val="00553574"/>
    <w:rsid w:val="005550E7"/>
    <w:rsid w:val="00555D93"/>
    <w:rsid w:val="005564FB"/>
    <w:rsid w:val="00556C8B"/>
    <w:rsid w:val="005572C7"/>
    <w:rsid w:val="005604FD"/>
    <w:rsid w:val="0056074F"/>
    <w:rsid w:val="00561286"/>
    <w:rsid w:val="005620EA"/>
    <w:rsid w:val="005622C2"/>
    <w:rsid w:val="0056291F"/>
    <w:rsid w:val="00562949"/>
    <w:rsid w:val="00562FC4"/>
    <w:rsid w:val="00564AAB"/>
    <w:rsid w:val="00564FD5"/>
    <w:rsid w:val="005650ED"/>
    <w:rsid w:val="00565E68"/>
    <w:rsid w:val="0056609E"/>
    <w:rsid w:val="00566603"/>
    <w:rsid w:val="005703DE"/>
    <w:rsid w:val="0057146F"/>
    <w:rsid w:val="00575754"/>
    <w:rsid w:val="005762BD"/>
    <w:rsid w:val="00576588"/>
    <w:rsid w:val="005774DC"/>
    <w:rsid w:val="00577E3C"/>
    <w:rsid w:val="00581FBA"/>
    <w:rsid w:val="0058220C"/>
    <w:rsid w:val="005840D5"/>
    <w:rsid w:val="0058596A"/>
    <w:rsid w:val="00590D6C"/>
    <w:rsid w:val="00591E20"/>
    <w:rsid w:val="00594A1E"/>
    <w:rsid w:val="00595408"/>
    <w:rsid w:val="00595C22"/>
    <w:rsid w:val="00595E84"/>
    <w:rsid w:val="00596B96"/>
    <w:rsid w:val="00597D78"/>
    <w:rsid w:val="005A0C59"/>
    <w:rsid w:val="005A48EB"/>
    <w:rsid w:val="005A6CFB"/>
    <w:rsid w:val="005B354B"/>
    <w:rsid w:val="005B399A"/>
    <w:rsid w:val="005B3FAC"/>
    <w:rsid w:val="005B68A1"/>
    <w:rsid w:val="005C06B2"/>
    <w:rsid w:val="005C09CE"/>
    <w:rsid w:val="005C0C70"/>
    <w:rsid w:val="005C0CCB"/>
    <w:rsid w:val="005C0EBC"/>
    <w:rsid w:val="005C1CB2"/>
    <w:rsid w:val="005C2B42"/>
    <w:rsid w:val="005C3A64"/>
    <w:rsid w:val="005C3FA4"/>
    <w:rsid w:val="005C4804"/>
    <w:rsid w:val="005C5AEB"/>
    <w:rsid w:val="005C668B"/>
    <w:rsid w:val="005C7B33"/>
    <w:rsid w:val="005D0A85"/>
    <w:rsid w:val="005D163F"/>
    <w:rsid w:val="005D1828"/>
    <w:rsid w:val="005D2A67"/>
    <w:rsid w:val="005D4422"/>
    <w:rsid w:val="005D4C8A"/>
    <w:rsid w:val="005D50CD"/>
    <w:rsid w:val="005D63CB"/>
    <w:rsid w:val="005D6553"/>
    <w:rsid w:val="005D72C9"/>
    <w:rsid w:val="005E06FF"/>
    <w:rsid w:val="005E0A3F"/>
    <w:rsid w:val="005E2E5D"/>
    <w:rsid w:val="005E454C"/>
    <w:rsid w:val="005E6883"/>
    <w:rsid w:val="005E772F"/>
    <w:rsid w:val="005F1EDE"/>
    <w:rsid w:val="005F4ECA"/>
    <w:rsid w:val="005F5A43"/>
    <w:rsid w:val="00600DD7"/>
    <w:rsid w:val="00600EDF"/>
    <w:rsid w:val="00604090"/>
    <w:rsid w:val="006041BE"/>
    <w:rsid w:val="006043C7"/>
    <w:rsid w:val="00604BDA"/>
    <w:rsid w:val="006058D5"/>
    <w:rsid w:val="00606141"/>
    <w:rsid w:val="00607631"/>
    <w:rsid w:val="00610F7D"/>
    <w:rsid w:val="006131F2"/>
    <w:rsid w:val="00613BCC"/>
    <w:rsid w:val="00613D1B"/>
    <w:rsid w:val="00614369"/>
    <w:rsid w:val="0061565A"/>
    <w:rsid w:val="00621834"/>
    <w:rsid w:val="00622813"/>
    <w:rsid w:val="00623F51"/>
    <w:rsid w:val="006246A5"/>
    <w:rsid w:val="00624B52"/>
    <w:rsid w:val="0062501B"/>
    <w:rsid w:val="00626D0B"/>
    <w:rsid w:val="0062704E"/>
    <w:rsid w:val="00630794"/>
    <w:rsid w:val="00631DF4"/>
    <w:rsid w:val="00632FE4"/>
    <w:rsid w:val="006332D7"/>
    <w:rsid w:val="00634175"/>
    <w:rsid w:val="00636CD6"/>
    <w:rsid w:val="006404C1"/>
    <w:rsid w:val="006408AC"/>
    <w:rsid w:val="00642982"/>
    <w:rsid w:val="00644B25"/>
    <w:rsid w:val="00645D21"/>
    <w:rsid w:val="00646262"/>
    <w:rsid w:val="00646439"/>
    <w:rsid w:val="0064740E"/>
    <w:rsid w:val="00647B78"/>
    <w:rsid w:val="006503AA"/>
    <w:rsid w:val="0065054F"/>
    <w:rsid w:val="00650F5F"/>
    <w:rsid w:val="0065109D"/>
    <w:rsid w:val="006511B6"/>
    <w:rsid w:val="00652AEC"/>
    <w:rsid w:val="0065421D"/>
    <w:rsid w:val="00655090"/>
    <w:rsid w:val="006552A5"/>
    <w:rsid w:val="006558BC"/>
    <w:rsid w:val="00657FF8"/>
    <w:rsid w:val="006621AB"/>
    <w:rsid w:val="00662476"/>
    <w:rsid w:val="00662B37"/>
    <w:rsid w:val="00663EC0"/>
    <w:rsid w:val="0066437D"/>
    <w:rsid w:val="00665776"/>
    <w:rsid w:val="00670D99"/>
    <w:rsid w:val="00670E2B"/>
    <w:rsid w:val="00670E70"/>
    <w:rsid w:val="006720F9"/>
    <w:rsid w:val="006727C9"/>
    <w:rsid w:val="006734BB"/>
    <w:rsid w:val="00673E79"/>
    <w:rsid w:val="00674C79"/>
    <w:rsid w:val="0067677C"/>
    <w:rsid w:val="0067697A"/>
    <w:rsid w:val="00680E83"/>
    <w:rsid w:val="0068134A"/>
    <w:rsid w:val="00681E2F"/>
    <w:rsid w:val="006821EB"/>
    <w:rsid w:val="0068472E"/>
    <w:rsid w:val="006900CB"/>
    <w:rsid w:val="00692706"/>
    <w:rsid w:val="00692DFE"/>
    <w:rsid w:val="0069543D"/>
    <w:rsid w:val="006959C7"/>
    <w:rsid w:val="00696752"/>
    <w:rsid w:val="006A07CD"/>
    <w:rsid w:val="006A0FAA"/>
    <w:rsid w:val="006A444D"/>
    <w:rsid w:val="006A6949"/>
    <w:rsid w:val="006A7DA5"/>
    <w:rsid w:val="006B0161"/>
    <w:rsid w:val="006B18B6"/>
    <w:rsid w:val="006B2286"/>
    <w:rsid w:val="006B2546"/>
    <w:rsid w:val="006B3EC7"/>
    <w:rsid w:val="006B56BB"/>
    <w:rsid w:val="006B6D7A"/>
    <w:rsid w:val="006B713F"/>
    <w:rsid w:val="006B7839"/>
    <w:rsid w:val="006C12BA"/>
    <w:rsid w:val="006C3E43"/>
    <w:rsid w:val="006C482B"/>
    <w:rsid w:val="006C5CE6"/>
    <w:rsid w:val="006C72A7"/>
    <w:rsid w:val="006C7374"/>
    <w:rsid w:val="006C77A8"/>
    <w:rsid w:val="006D0800"/>
    <w:rsid w:val="006D17FE"/>
    <w:rsid w:val="006D32FE"/>
    <w:rsid w:val="006D3399"/>
    <w:rsid w:val="006D4098"/>
    <w:rsid w:val="006D5902"/>
    <w:rsid w:val="006D5D97"/>
    <w:rsid w:val="006D6AD2"/>
    <w:rsid w:val="006D7681"/>
    <w:rsid w:val="006D7B2E"/>
    <w:rsid w:val="006E02EA"/>
    <w:rsid w:val="006E0968"/>
    <w:rsid w:val="006E1BE0"/>
    <w:rsid w:val="006E2AF6"/>
    <w:rsid w:val="006E3F8F"/>
    <w:rsid w:val="006E6997"/>
    <w:rsid w:val="006F0333"/>
    <w:rsid w:val="006F0A68"/>
    <w:rsid w:val="006F4795"/>
    <w:rsid w:val="006F4F7A"/>
    <w:rsid w:val="006F6287"/>
    <w:rsid w:val="00700152"/>
    <w:rsid w:val="007010DA"/>
    <w:rsid w:val="00701275"/>
    <w:rsid w:val="00701B16"/>
    <w:rsid w:val="0070357C"/>
    <w:rsid w:val="00707F56"/>
    <w:rsid w:val="00710C8D"/>
    <w:rsid w:val="00713558"/>
    <w:rsid w:val="00714527"/>
    <w:rsid w:val="00715B9D"/>
    <w:rsid w:val="00715D13"/>
    <w:rsid w:val="0071683B"/>
    <w:rsid w:val="007174DE"/>
    <w:rsid w:val="00717954"/>
    <w:rsid w:val="00717DE9"/>
    <w:rsid w:val="00720D08"/>
    <w:rsid w:val="00720F3C"/>
    <w:rsid w:val="0072265E"/>
    <w:rsid w:val="0072341A"/>
    <w:rsid w:val="007238A3"/>
    <w:rsid w:val="00724D87"/>
    <w:rsid w:val="00725347"/>
    <w:rsid w:val="00725532"/>
    <w:rsid w:val="0072569B"/>
    <w:rsid w:val="0072571D"/>
    <w:rsid w:val="0072628B"/>
    <w:rsid w:val="007263B9"/>
    <w:rsid w:val="00730E51"/>
    <w:rsid w:val="007334F8"/>
    <w:rsid w:val="007339CD"/>
    <w:rsid w:val="0073475F"/>
    <w:rsid w:val="007359D8"/>
    <w:rsid w:val="0073619D"/>
    <w:rsid w:val="007362D4"/>
    <w:rsid w:val="00736A52"/>
    <w:rsid w:val="007375FA"/>
    <w:rsid w:val="00737817"/>
    <w:rsid w:val="007378EE"/>
    <w:rsid w:val="00737C71"/>
    <w:rsid w:val="00737C72"/>
    <w:rsid w:val="00753B3E"/>
    <w:rsid w:val="0075422B"/>
    <w:rsid w:val="00754745"/>
    <w:rsid w:val="00757009"/>
    <w:rsid w:val="007570A6"/>
    <w:rsid w:val="00761D9D"/>
    <w:rsid w:val="00761EEB"/>
    <w:rsid w:val="00763FA8"/>
    <w:rsid w:val="00764771"/>
    <w:rsid w:val="007654D7"/>
    <w:rsid w:val="0076578D"/>
    <w:rsid w:val="00765B85"/>
    <w:rsid w:val="00766019"/>
    <w:rsid w:val="0076625C"/>
    <w:rsid w:val="0076672A"/>
    <w:rsid w:val="007668A6"/>
    <w:rsid w:val="00770E49"/>
    <w:rsid w:val="00772635"/>
    <w:rsid w:val="00772B1C"/>
    <w:rsid w:val="00774FE3"/>
    <w:rsid w:val="00775E45"/>
    <w:rsid w:val="00776111"/>
    <w:rsid w:val="0077626E"/>
    <w:rsid w:val="00776E74"/>
    <w:rsid w:val="007773B3"/>
    <w:rsid w:val="00780317"/>
    <w:rsid w:val="00781136"/>
    <w:rsid w:val="00783DF4"/>
    <w:rsid w:val="00783E30"/>
    <w:rsid w:val="00785169"/>
    <w:rsid w:val="00785CDE"/>
    <w:rsid w:val="00787D92"/>
    <w:rsid w:val="00787F4B"/>
    <w:rsid w:val="00791518"/>
    <w:rsid w:val="00792AFB"/>
    <w:rsid w:val="00793D4A"/>
    <w:rsid w:val="007954AB"/>
    <w:rsid w:val="00797C0F"/>
    <w:rsid w:val="007A0830"/>
    <w:rsid w:val="007A14C5"/>
    <w:rsid w:val="007A2CE2"/>
    <w:rsid w:val="007A4A10"/>
    <w:rsid w:val="007A51FB"/>
    <w:rsid w:val="007A5361"/>
    <w:rsid w:val="007B1760"/>
    <w:rsid w:val="007B3EB4"/>
    <w:rsid w:val="007B4D6E"/>
    <w:rsid w:val="007B5472"/>
    <w:rsid w:val="007B5A50"/>
    <w:rsid w:val="007C05E2"/>
    <w:rsid w:val="007C1091"/>
    <w:rsid w:val="007C1FDC"/>
    <w:rsid w:val="007C4C97"/>
    <w:rsid w:val="007C6D9C"/>
    <w:rsid w:val="007C7073"/>
    <w:rsid w:val="007C74D6"/>
    <w:rsid w:val="007C7DDB"/>
    <w:rsid w:val="007D065E"/>
    <w:rsid w:val="007D0B54"/>
    <w:rsid w:val="007D1830"/>
    <w:rsid w:val="007D1F4A"/>
    <w:rsid w:val="007D259B"/>
    <w:rsid w:val="007D2CC7"/>
    <w:rsid w:val="007D3868"/>
    <w:rsid w:val="007D5F6C"/>
    <w:rsid w:val="007D673D"/>
    <w:rsid w:val="007E1B79"/>
    <w:rsid w:val="007E3F02"/>
    <w:rsid w:val="007E4D09"/>
    <w:rsid w:val="007E75D7"/>
    <w:rsid w:val="007E765D"/>
    <w:rsid w:val="007F08E3"/>
    <w:rsid w:val="007F1A21"/>
    <w:rsid w:val="007F2220"/>
    <w:rsid w:val="007F37CF"/>
    <w:rsid w:val="007F3E79"/>
    <w:rsid w:val="007F4B3E"/>
    <w:rsid w:val="007F57B7"/>
    <w:rsid w:val="007F62BA"/>
    <w:rsid w:val="007F6306"/>
    <w:rsid w:val="00800F87"/>
    <w:rsid w:val="00801C7C"/>
    <w:rsid w:val="008038C3"/>
    <w:rsid w:val="008057A9"/>
    <w:rsid w:val="008057C4"/>
    <w:rsid w:val="00805A56"/>
    <w:rsid w:val="0081253A"/>
    <w:rsid w:val="008127AF"/>
    <w:rsid w:val="00812B46"/>
    <w:rsid w:val="00815700"/>
    <w:rsid w:val="00815A65"/>
    <w:rsid w:val="00815FBB"/>
    <w:rsid w:val="0082142D"/>
    <w:rsid w:val="00822381"/>
    <w:rsid w:val="00822B4E"/>
    <w:rsid w:val="008264EB"/>
    <w:rsid w:val="00826B8F"/>
    <w:rsid w:val="008307E3"/>
    <w:rsid w:val="00830F8D"/>
    <w:rsid w:val="00831E8A"/>
    <w:rsid w:val="008322BF"/>
    <w:rsid w:val="00835C76"/>
    <w:rsid w:val="00836B61"/>
    <w:rsid w:val="00836DDF"/>
    <w:rsid w:val="00837383"/>
    <w:rsid w:val="008373AF"/>
    <w:rsid w:val="008376E2"/>
    <w:rsid w:val="00840055"/>
    <w:rsid w:val="00841B7F"/>
    <w:rsid w:val="00841F2E"/>
    <w:rsid w:val="00842C93"/>
    <w:rsid w:val="00842FE6"/>
    <w:rsid w:val="00843049"/>
    <w:rsid w:val="00844E04"/>
    <w:rsid w:val="00844FAB"/>
    <w:rsid w:val="00845A86"/>
    <w:rsid w:val="00845D84"/>
    <w:rsid w:val="0084641A"/>
    <w:rsid w:val="008469B2"/>
    <w:rsid w:val="008469F3"/>
    <w:rsid w:val="00846E9F"/>
    <w:rsid w:val="0084714D"/>
    <w:rsid w:val="00847582"/>
    <w:rsid w:val="00851987"/>
    <w:rsid w:val="0085209B"/>
    <w:rsid w:val="008539EE"/>
    <w:rsid w:val="00853D2B"/>
    <w:rsid w:val="00853F99"/>
    <w:rsid w:val="00853FD5"/>
    <w:rsid w:val="008541DC"/>
    <w:rsid w:val="008546FB"/>
    <w:rsid w:val="008547C3"/>
    <w:rsid w:val="00855098"/>
    <w:rsid w:val="0085593E"/>
    <w:rsid w:val="00856B66"/>
    <w:rsid w:val="008579C1"/>
    <w:rsid w:val="008601AC"/>
    <w:rsid w:val="008607E3"/>
    <w:rsid w:val="00861597"/>
    <w:rsid w:val="00861723"/>
    <w:rsid w:val="00861A5F"/>
    <w:rsid w:val="00862C72"/>
    <w:rsid w:val="00863240"/>
    <w:rsid w:val="008644AD"/>
    <w:rsid w:val="00864A65"/>
    <w:rsid w:val="00865735"/>
    <w:rsid w:val="00865DDB"/>
    <w:rsid w:val="00867538"/>
    <w:rsid w:val="00871C29"/>
    <w:rsid w:val="00873637"/>
    <w:rsid w:val="008737E5"/>
    <w:rsid w:val="00873AB6"/>
    <w:rsid w:val="00873D90"/>
    <w:rsid w:val="00873FC8"/>
    <w:rsid w:val="00877B54"/>
    <w:rsid w:val="0088071A"/>
    <w:rsid w:val="00882A67"/>
    <w:rsid w:val="0088386A"/>
    <w:rsid w:val="00884C63"/>
    <w:rsid w:val="00885908"/>
    <w:rsid w:val="00885C0A"/>
    <w:rsid w:val="00885F85"/>
    <w:rsid w:val="008864B7"/>
    <w:rsid w:val="008910EB"/>
    <w:rsid w:val="00891196"/>
    <w:rsid w:val="008926B7"/>
    <w:rsid w:val="0089510B"/>
    <w:rsid w:val="00895516"/>
    <w:rsid w:val="008955C2"/>
    <w:rsid w:val="0089677E"/>
    <w:rsid w:val="0089780F"/>
    <w:rsid w:val="00897BDB"/>
    <w:rsid w:val="00897CD0"/>
    <w:rsid w:val="008A03FC"/>
    <w:rsid w:val="008A0D90"/>
    <w:rsid w:val="008A275E"/>
    <w:rsid w:val="008A2F0E"/>
    <w:rsid w:val="008A3D73"/>
    <w:rsid w:val="008A7438"/>
    <w:rsid w:val="008B04C3"/>
    <w:rsid w:val="008B097D"/>
    <w:rsid w:val="008B1334"/>
    <w:rsid w:val="008B1C42"/>
    <w:rsid w:val="008B25C7"/>
    <w:rsid w:val="008B2C51"/>
    <w:rsid w:val="008B4660"/>
    <w:rsid w:val="008B67BB"/>
    <w:rsid w:val="008C0278"/>
    <w:rsid w:val="008C053E"/>
    <w:rsid w:val="008C09DC"/>
    <w:rsid w:val="008C24E9"/>
    <w:rsid w:val="008C3313"/>
    <w:rsid w:val="008C33F1"/>
    <w:rsid w:val="008C40AD"/>
    <w:rsid w:val="008C5190"/>
    <w:rsid w:val="008C77F2"/>
    <w:rsid w:val="008C7B7C"/>
    <w:rsid w:val="008D0533"/>
    <w:rsid w:val="008D1047"/>
    <w:rsid w:val="008D1498"/>
    <w:rsid w:val="008D29E5"/>
    <w:rsid w:val="008D42CB"/>
    <w:rsid w:val="008D48C9"/>
    <w:rsid w:val="008D6381"/>
    <w:rsid w:val="008D7584"/>
    <w:rsid w:val="008E06D5"/>
    <w:rsid w:val="008E0C77"/>
    <w:rsid w:val="008E1384"/>
    <w:rsid w:val="008E15B0"/>
    <w:rsid w:val="008E188B"/>
    <w:rsid w:val="008E2668"/>
    <w:rsid w:val="008E2B86"/>
    <w:rsid w:val="008E3E31"/>
    <w:rsid w:val="008E415C"/>
    <w:rsid w:val="008E625F"/>
    <w:rsid w:val="008E6F85"/>
    <w:rsid w:val="008E77FF"/>
    <w:rsid w:val="008F264D"/>
    <w:rsid w:val="008F3205"/>
    <w:rsid w:val="008F3B85"/>
    <w:rsid w:val="008F482F"/>
    <w:rsid w:val="008F5125"/>
    <w:rsid w:val="00900751"/>
    <w:rsid w:val="00903014"/>
    <w:rsid w:val="00903186"/>
    <w:rsid w:val="0090379C"/>
    <w:rsid w:val="009040E9"/>
    <w:rsid w:val="009074E1"/>
    <w:rsid w:val="00907A37"/>
    <w:rsid w:val="009112F7"/>
    <w:rsid w:val="009122AF"/>
    <w:rsid w:val="00912D54"/>
    <w:rsid w:val="0091389F"/>
    <w:rsid w:val="00913DEC"/>
    <w:rsid w:val="009165CC"/>
    <w:rsid w:val="009208F7"/>
    <w:rsid w:val="00920BD9"/>
    <w:rsid w:val="00921095"/>
    <w:rsid w:val="00921649"/>
    <w:rsid w:val="00922517"/>
    <w:rsid w:val="00922722"/>
    <w:rsid w:val="00924005"/>
    <w:rsid w:val="00924698"/>
    <w:rsid w:val="0092617E"/>
    <w:rsid w:val="009261E6"/>
    <w:rsid w:val="009268E1"/>
    <w:rsid w:val="00927DF6"/>
    <w:rsid w:val="00930719"/>
    <w:rsid w:val="009307E1"/>
    <w:rsid w:val="00933E9F"/>
    <w:rsid w:val="00933F0E"/>
    <w:rsid w:val="009344DE"/>
    <w:rsid w:val="009347EF"/>
    <w:rsid w:val="00934D02"/>
    <w:rsid w:val="00936207"/>
    <w:rsid w:val="0093633C"/>
    <w:rsid w:val="00940352"/>
    <w:rsid w:val="00942373"/>
    <w:rsid w:val="00945E7F"/>
    <w:rsid w:val="009468C9"/>
    <w:rsid w:val="0094744C"/>
    <w:rsid w:val="009557C1"/>
    <w:rsid w:val="00960706"/>
    <w:rsid w:val="00960D6E"/>
    <w:rsid w:val="00961981"/>
    <w:rsid w:val="00962283"/>
    <w:rsid w:val="00962997"/>
    <w:rsid w:val="00962AA2"/>
    <w:rsid w:val="009650E7"/>
    <w:rsid w:val="009707BD"/>
    <w:rsid w:val="009724AB"/>
    <w:rsid w:val="009724B2"/>
    <w:rsid w:val="009731E2"/>
    <w:rsid w:val="00973527"/>
    <w:rsid w:val="0097499F"/>
    <w:rsid w:val="00974B59"/>
    <w:rsid w:val="00974BF4"/>
    <w:rsid w:val="00974F3B"/>
    <w:rsid w:val="00976722"/>
    <w:rsid w:val="009804E3"/>
    <w:rsid w:val="0098122D"/>
    <w:rsid w:val="0098340B"/>
    <w:rsid w:val="0098356B"/>
    <w:rsid w:val="00985A33"/>
    <w:rsid w:val="00985C80"/>
    <w:rsid w:val="00986284"/>
    <w:rsid w:val="00986830"/>
    <w:rsid w:val="009876E1"/>
    <w:rsid w:val="00987F9D"/>
    <w:rsid w:val="0099175D"/>
    <w:rsid w:val="009924A5"/>
    <w:rsid w:val="009924C3"/>
    <w:rsid w:val="0099275B"/>
    <w:rsid w:val="00993102"/>
    <w:rsid w:val="00994B0F"/>
    <w:rsid w:val="009A1132"/>
    <w:rsid w:val="009A14C0"/>
    <w:rsid w:val="009A2438"/>
    <w:rsid w:val="009A48F1"/>
    <w:rsid w:val="009A6EF4"/>
    <w:rsid w:val="009B0351"/>
    <w:rsid w:val="009B1570"/>
    <w:rsid w:val="009B4164"/>
    <w:rsid w:val="009B6DFB"/>
    <w:rsid w:val="009C0502"/>
    <w:rsid w:val="009C0CE4"/>
    <w:rsid w:val="009C374D"/>
    <w:rsid w:val="009C3D29"/>
    <w:rsid w:val="009C3D9A"/>
    <w:rsid w:val="009C4355"/>
    <w:rsid w:val="009C57AD"/>
    <w:rsid w:val="009C6F10"/>
    <w:rsid w:val="009C7EAB"/>
    <w:rsid w:val="009D148F"/>
    <w:rsid w:val="009D34A6"/>
    <w:rsid w:val="009D3D70"/>
    <w:rsid w:val="009D48FB"/>
    <w:rsid w:val="009D7481"/>
    <w:rsid w:val="009D7483"/>
    <w:rsid w:val="009E17D0"/>
    <w:rsid w:val="009E32DD"/>
    <w:rsid w:val="009E5413"/>
    <w:rsid w:val="009E6A6E"/>
    <w:rsid w:val="009E6F7E"/>
    <w:rsid w:val="009E7723"/>
    <w:rsid w:val="009E7A57"/>
    <w:rsid w:val="009F18A4"/>
    <w:rsid w:val="009F34F4"/>
    <w:rsid w:val="009F40A3"/>
    <w:rsid w:val="009F455F"/>
    <w:rsid w:val="009F4803"/>
    <w:rsid w:val="009F4F6A"/>
    <w:rsid w:val="009F5C54"/>
    <w:rsid w:val="009F68C0"/>
    <w:rsid w:val="009F6B27"/>
    <w:rsid w:val="00A0000B"/>
    <w:rsid w:val="00A007A7"/>
    <w:rsid w:val="00A0159B"/>
    <w:rsid w:val="00A024FC"/>
    <w:rsid w:val="00A0381D"/>
    <w:rsid w:val="00A0402E"/>
    <w:rsid w:val="00A1115D"/>
    <w:rsid w:val="00A12812"/>
    <w:rsid w:val="00A13EB5"/>
    <w:rsid w:val="00A144D4"/>
    <w:rsid w:val="00A1490E"/>
    <w:rsid w:val="00A150FD"/>
    <w:rsid w:val="00A153C8"/>
    <w:rsid w:val="00A15502"/>
    <w:rsid w:val="00A16E36"/>
    <w:rsid w:val="00A22EBA"/>
    <w:rsid w:val="00A23A6D"/>
    <w:rsid w:val="00A24961"/>
    <w:rsid w:val="00A24B10"/>
    <w:rsid w:val="00A25D9E"/>
    <w:rsid w:val="00A277EF"/>
    <w:rsid w:val="00A3010E"/>
    <w:rsid w:val="00A30E9B"/>
    <w:rsid w:val="00A31869"/>
    <w:rsid w:val="00A31DC4"/>
    <w:rsid w:val="00A32A3B"/>
    <w:rsid w:val="00A32F81"/>
    <w:rsid w:val="00A3523B"/>
    <w:rsid w:val="00A35565"/>
    <w:rsid w:val="00A36690"/>
    <w:rsid w:val="00A36AB5"/>
    <w:rsid w:val="00A42C32"/>
    <w:rsid w:val="00A437C6"/>
    <w:rsid w:val="00A4391B"/>
    <w:rsid w:val="00A4512D"/>
    <w:rsid w:val="00A4698B"/>
    <w:rsid w:val="00A471E7"/>
    <w:rsid w:val="00A47EE6"/>
    <w:rsid w:val="00A50244"/>
    <w:rsid w:val="00A52709"/>
    <w:rsid w:val="00A53706"/>
    <w:rsid w:val="00A627D7"/>
    <w:rsid w:val="00A6293E"/>
    <w:rsid w:val="00A63B13"/>
    <w:rsid w:val="00A63F30"/>
    <w:rsid w:val="00A6567F"/>
    <w:rsid w:val="00A656C7"/>
    <w:rsid w:val="00A6685D"/>
    <w:rsid w:val="00A66F8D"/>
    <w:rsid w:val="00A67D68"/>
    <w:rsid w:val="00A67E13"/>
    <w:rsid w:val="00A704C6"/>
    <w:rsid w:val="00A705AF"/>
    <w:rsid w:val="00A72454"/>
    <w:rsid w:val="00A73B0C"/>
    <w:rsid w:val="00A74828"/>
    <w:rsid w:val="00A77661"/>
    <w:rsid w:val="00A77696"/>
    <w:rsid w:val="00A80557"/>
    <w:rsid w:val="00A81D33"/>
    <w:rsid w:val="00A8291B"/>
    <w:rsid w:val="00A8341C"/>
    <w:rsid w:val="00A865AC"/>
    <w:rsid w:val="00A9123D"/>
    <w:rsid w:val="00A91E61"/>
    <w:rsid w:val="00A923FF"/>
    <w:rsid w:val="00A92DEF"/>
    <w:rsid w:val="00A930AE"/>
    <w:rsid w:val="00A93908"/>
    <w:rsid w:val="00A93C88"/>
    <w:rsid w:val="00A93CCF"/>
    <w:rsid w:val="00A9709A"/>
    <w:rsid w:val="00AA0145"/>
    <w:rsid w:val="00AA0D70"/>
    <w:rsid w:val="00AA1A95"/>
    <w:rsid w:val="00AA2258"/>
    <w:rsid w:val="00AA260F"/>
    <w:rsid w:val="00AA30E1"/>
    <w:rsid w:val="00AA3B2D"/>
    <w:rsid w:val="00AA4827"/>
    <w:rsid w:val="00AA4C46"/>
    <w:rsid w:val="00AA4DE9"/>
    <w:rsid w:val="00AA75C5"/>
    <w:rsid w:val="00AB1B55"/>
    <w:rsid w:val="00AB1EE7"/>
    <w:rsid w:val="00AB28E6"/>
    <w:rsid w:val="00AB2F62"/>
    <w:rsid w:val="00AB458F"/>
    <w:rsid w:val="00AB4B37"/>
    <w:rsid w:val="00AB5762"/>
    <w:rsid w:val="00AB6F05"/>
    <w:rsid w:val="00AB7406"/>
    <w:rsid w:val="00AB744B"/>
    <w:rsid w:val="00AC24B7"/>
    <w:rsid w:val="00AC2679"/>
    <w:rsid w:val="00AC2DE6"/>
    <w:rsid w:val="00AC3D62"/>
    <w:rsid w:val="00AC4BE4"/>
    <w:rsid w:val="00AC5339"/>
    <w:rsid w:val="00AD05E6"/>
    <w:rsid w:val="00AD0D3F"/>
    <w:rsid w:val="00AD346F"/>
    <w:rsid w:val="00AD5085"/>
    <w:rsid w:val="00AE0B9E"/>
    <w:rsid w:val="00AE0EA7"/>
    <w:rsid w:val="00AE1D7D"/>
    <w:rsid w:val="00AE2A8B"/>
    <w:rsid w:val="00AE2C62"/>
    <w:rsid w:val="00AE2FAF"/>
    <w:rsid w:val="00AE3F64"/>
    <w:rsid w:val="00AE7677"/>
    <w:rsid w:val="00AF0096"/>
    <w:rsid w:val="00AF02EC"/>
    <w:rsid w:val="00AF143B"/>
    <w:rsid w:val="00AF209D"/>
    <w:rsid w:val="00AF2E68"/>
    <w:rsid w:val="00AF2F3A"/>
    <w:rsid w:val="00AF7386"/>
    <w:rsid w:val="00AF7934"/>
    <w:rsid w:val="00B00B81"/>
    <w:rsid w:val="00B0343A"/>
    <w:rsid w:val="00B03459"/>
    <w:rsid w:val="00B041B6"/>
    <w:rsid w:val="00B04580"/>
    <w:rsid w:val="00B04B09"/>
    <w:rsid w:val="00B06746"/>
    <w:rsid w:val="00B11BBE"/>
    <w:rsid w:val="00B13A5E"/>
    <w:rsid w:val="00B13EA0"/>
    <w:rsid w:val="00B16A51"/>
    <w:rsid w:val="00B2090C"/>
    <w:rsid w:val="00B236DC"/>
    <w:rsid w:val="00B30DA4"/>
    <w:rsid w:val="00B3130F"/>
    <w:rsid w:val="00B31885"/>
    <w:rsid w:val="00B31D68"/>
    <w:rsid w:val="00B32222"/>
    <w:rsid w:val="00B33C74"/>
    <w:rsid w:val="00B3618D"/>
    <w:rsid w:val="00B36233"/>
    <w:rsid w:val="00B36929"/>
    <w:rsid w:val="00B36FF8"/>
    <w:rsid w:val="00B3703E"/>
    <w:rsid w:val="00B42851"/>
    <w:rsid w:val="00B448CD"/>
    <w:rsid w:val="00B45AC7"/>
    <w:rsid w:val="00B45D36"/>
    <w:rsid w:val="00B4641B"/>
    <w:rsid w:val="00B471D8"/>
    <w:rsid w:val="00B51B06"/>
    <w:rsid w:val="00B5329D"/>
    <w:rsid w:val="00B5372F"/>
    <w:rsid w:val="00B53D10"/>
    <w:rsid w:val="00B54577"/>
    <w:rsid w:val="00B546D6"/>
    <w:rsid w:val="00B55586"/>
    <w:rsid w:val="00B55A61"/>
    <w:rsid w:val="00B55BF7"/>
    <w:rsid w:val="00B55E09"/>
    <w:rsid w:val="00B55EBB"/>
    <w:rsid w:val="00B56128"/>
    <w:rsid w:val="00B57113"/>
    <w:rsid w:val="00B57937"/>
    <w:rsid w:val="00B60865"/>
    <w:rsid w:val="00B61129"/>
    <w:rsid w:val="00B617B0"/>
    <w:rsid w:val="00B61BF6"/>
    <w:rsid w:val="00B633D5"/>
    <w:rsid w:val="00B644F8"/>
    <w:rsid w:val="00B655A4"/>
    <w:rsid w:val="00B6596B"/>
    <w:rsid w:val="00B67E7F"/>
    <w:rsid w:val="00B71963"/>
    <w:rsid w:val="00B71FAA"/>
    <w:rsid w:val="00B72A5C"/>
    <w:rsid w:val="00B74BF5"/>
    <w:rsid w:val="00B75B3D"/>
    <w:rsid w:val="00B76DC5"/>
    <w:rsid w:val="00B77CDE"/>
    <w:rsid w:val="00B8078C"/>
    <w:rsid w:val="00B839B2"/>
    <w:rsid w:val="00B84856"/>
    <w:rsid w:val="00B87474"/>
    <w:rsid w:val="00B91B44"/>
    <w:rsid w:val="00B9213A"/>
    <w:rsid w:val="00B94252"/>
    <w:rsid w:val="00B95C12"/>
    <w:rsid w:val="00B96D2F"/>
    <w:rsid w:val="00B96EA0"/>
    <w:rsid w:val="00B9715A"/>
    <w:rsid w:val="00B97901"/>
    <w:rsid w:val="00BA1462"/>
    <w:rsid w:val="00BA14BE"/>
    <w:rsid w:val="00BA2732"/>
    <w:rsid w:val="00BA293D"/>
    <w:rsid w:val="00BA2A50"/>
    <w:rsid w:val="00BA4216"/>
    <w:rsid w:val="00BA49BC"/>
    <w:rsid w:val="00BA5388"/>
    <w:rsid w:val="00BA5443"/>
    <w:rsid w:val="00BA5676"/>
    <w:rsid w:val="00BA56B7"/>
    <w:rsid w:val="00BA5978"/>
    <w:rsid w:val="00BA6161"/>
    <w:rsid w:val="00BA7A1E"/>
    <w:rsid w:val="00BB1EC7"/>
    <w:rsid w:val="00BB2F6C"/>
    <w:rsid w:val="00BB3875"/>
    <w:rsid w:val="00BB52DF"/>
    <w:rsid w:val="00BB5860"/>
    <w:rsid w:val="00BB591F"/>
    <w:rsid w:val="00BB6AA7"/>
    <w:rsid w:val="00BB6AAD"/>
    <w:rsid w:val="00BC0E2F"/>
    <w:rsid w:val="00BC13AB"/>
    <w:rsid w:val="00BC2967"/>
    <w:rsid w:val="00BC4347"/>
    <w:rsid w:val="00BC4A19"/>
    <w:rsid w:val="00BC4E6D"/>
    <w:rsid w:val="00BC4EB6"/>
    <w:rsid w:val="00BC5053"/>
    <w:rsid w:val="00BC752B"/>
    <w:rsid w:val="00BD0617"/>
    <w:rsid w:val="00BD09DB"/>
    <w:rsid w:val="00BD1708"/>
    <w:rsid w:val="00BD2E9B"/>
    <w:rsid w:val="00BD3A95"/>
    <w:rsid w:val="00BD3E7F"/>
    <w:rsid w:val="00BD4CF0"/>
    <w:rsid w:val="00BD7D93"/>
    <w:rsid w:val="00BD7FB2"/>
    <w:rsid w:val="00BE1FBE"/>
    <w:rsid w:val="00BE2C32"/>
    <w:rsid w:val="00BE50F2"/>
    <w:rsid w:val="00BE6183"/>
    <w:rsid w:val="00BE6C4A"/>
    <w:rsid w:val="00BE7093"/>
    <w:rsid w:val="00BF024E"/>
    <w:rsid w:val="00BF1621"/>
    <w:rsid w:val="00BF2F23"/>
    <w:rsid w:val="00BF674F"/>
    <w:rsid w:val="00BF6CC7"/>
    <w:rsid w:val="00C006E5"/>
    <w:rsid w:val="00C00930"/>
    <w:rsid w:val="00C00AE7"/>
    <w:rsid w:val="00C019BB"/>
    <w:rsid w:val="00C01C61"/>
    <w:rsid w:val="00C0348A"/>
    <w:rsid w:val="00C040F8"/>
    <w:rsid w:val="00C042FB"/>
    <w:rsid w:val="00C045E0"/>
    <w:rsid w:val="00C05206"/>
    <w:rsid w:val="00C060AD"/>
    <w:rsid w:val="00C068B0"/>
    <w:rsid w:val="00C071AD"/>
    <w:rsid w:val="00C07F2F"/>
    <w:rsid w:val="00C10248"/>
    <w:rsid w:val="00C10EDE"/>
    <w:rsid w:val="00C113BF"/>
    <w:rsid w:val="00C12287"/>
    <w:rsid w:val="00C1280A"/>
    <w:rsid w:val="00C13D04"/>
    <w:rsid w:val="00C14826"/>
    <w:rsid w:val="00C149D7"/>
    <w:rsid w:val="00C1578C"/>
    <w:rsid w:val="00C16960"/>
    <w:rsid w:val="00C2039F"/>
    <w:rsid w:val="00C2176E"/>
    <w:rsid w:val="00C21C40"/>
    <w:rsid w:val="00C22030"/>
    <w:rsid w:val="00C23430"/>
    <w:rsid w:val="00C25FF5"/>
    <w:rsid w:val="00C27D67"/>
    <w:rsid w:val="00C319A6"/>
    <w:rsid w:val="00C33316"/>
    <w:rsid w:val="00C33794"/>
    <w:rsid w:val="00C33E49"/>
    <w:rsid w:val="00C34AD7"/>
    <w:rsid w:val="00C35F07"/>
    <w:rsid w:val="00C37B3F"/>
    <w:rsid w:val="00C401ED"/>
    <w:rsid w:val="00C40DF2"/>
    <w:rsid w:val="00C41C1D"/>
    <w:rsid w:val="00C41E1E"/>
    <w:rsid w:val="00C449C9"/>
    <w:rsid w:val="00C4631F"/>
    <w:rsid w:val="00C47CDE"/>
    <w:rsid w:val="00C50E16"/>
    <w:rsid w:val="00C50E4A"/>
    <w:rsid w:val="00C53252"/>
    <w:rsid w:val="00C53E14"/>
    <w:rsid w:val="00C54B34"/>
    <w:rsid w:val="00C55258"/>
    <w:rsid w:val="00C55A1C"/>
    <w:rsid w:val="00C601D9"/>
    <w:rsid w:val="00C60F5F"/>
    <w:rsid w:val="00C61C65"/>
    <w:rsid w:val="00C61CCD"/>
    <w:rsid w:val="00C620A5"/>
    <w:rsid w:val="00C64701"/>
    <w:rsid w:val="00C71446"/>
    <w:rsid w:val="00C72B76"/>
    <w:rsid w:val="00C8008D"/>
    <w:rsid w:val="00C804C5"/>
    <w:rsid w:val="00C806ED"/>
    <w:rsid w:val="00C80923"/>
    <w:rsid w:val="00C826E3"/>
    <w:rsid w:val="00C82EEB"/>
    <w:rsid w:val="00C82FC2"/>
    <w:rsid w:val="00C91EF4"/>
    <w:rsid w:val="00C924D6"/>
    <w:rsid w:val="00C949CD"/>
    <w:rsid w:val="00C94A0B"/>
    <w:rsid w:val="00C95D79"/>
    <w:rsid w:val="00C96599"/>
    <w:rsid w:val="00C96F49"/>
    <w:rsid w:val="00C971DC"/>
    <w:rsid w:val="00CA044D"/>
    <w:rsid w:val="00CA09C2"/>
    <w:rsid w:val="00CA0E90"/>
    <w:rsid w:val="00CA16B7"/>
    <w:rsid w:val="00CA556A"/>
    <w:rsid w:val="00CA62AE"/>
    <w:rsid w:val="00CB07CC"/>
    <w:rsid w:val="00CB2015"/>
    <w:rsid w:val="00CB4373"/>
    <w:rsid w:val="00CB46A9"/>
    <w:rsid w:val="00CB4A27"/>
    <w:rsid w:val="00CB5B1A"/>
    <w:rsid w:val="00CC0FA6"/>
    <w:rsid w:val="00CC220B"/>
    <w:rsid w:val="00CC2921"/>
    <w:rsid w:val="00CC5C43"/>
    <w:rsid w:val="00CC7AD1"/>
    <w:rsid w:val="00CD02AE"/>
    <w:rsid w:val="00CD267E"/>
    <w:rsid w:val="00CD2A4F"/>
    <w:rsid w:val="00CD3600"/>
    <w:rsid w:val="00CD4335"/>
    <w:rsid w:val="00CD75C5"/>
    <w:rsid w:val="00CE03CA"/>
    <w:rsid w:val="00CE0C8D"/>
    <w:rsid w:val="00CE22F1"/>
    <w:rsid w:val="00CE392D"/>
    <w:rsid w:val="00CE50F2"/>
    <w:rsid w:val="00CE6440"/>
    <w:rsid w:val="00CE6502"/>
    <w:rsid w:val="00CE711E"/>
    <w:rsid w:val="00CF2331"/>
    <w:rsid w:val="00CF2580"/>
    <w:rsid w:val="00CF5F6E"/>
    <w:rsid w:val="00CF60C7"/>
    <w:rsid w:val="00CF7748"/>
    <w:rsid w:val="00CF7D3C"/>
    <w:rsid w:val="00D000FC"/>
    <w:rsid w:val="00D00ECB"/>
    <w:rsid w:val="00D01DDE"/>
    <w:rsid w:val="00D01F09"/>
    <w:rsid w:val="00D0312D"/>
    <w:rsid w:val="00D03E12"/>
    <w:rsid w:val="00D05B89"/>
    <w:rsid w:val="00D07E02"/>
    <w:rsid w:val="00D10C48"/>
    <w:rsid w:val="00D114BD"/>
    <w:rsid w:val="00D1395F"/>
    <w:rsid w:val="00D13CE9"/>
    <w:rsid w:val="00D147EB"/>
    <w:rsid w:val="00D14997"/>
    <w:rsid w:val="00D15733"/>
    <w:rsid w:val="00D20DA5"/>
    <w:rsid w:val="00D21AF6"/>
    <w:rsid w:val="00D2207B"/>
    <w:rsid w:val="00D23717"/>
    <w:rsid w:val="00D237A0"/>
    <w:rsid w:val="00D24230"/>
    <w:rsid w:val="00D3215C"/>
    <w:rsid w:val="00D33A3F"/>
    <w:rsid w:val="00D34667"/>
    <w:rsid w:val="00D36C91"/>
    <w:rsid w:val="00D401E1"/>
    <w:rsid w:val="00D408B4"/>
    <w:rsid w:val="00D419B5"/>
    <w:rsid w:val="00D41F0C"/>
    <w:rsid w:val="00D43CA3"/>
    <w:rsid w:val="00D45692"/>
    <w:rsid w:val="00D46BEB"/>
    <w:rsid w:val="00D50140"/>
    <w:rsid w:val="00D50158"/>
    <w:rsid w:val="00D5212E"/>
    <w:rsid w:val="00D524C8"/>
    <w:rsid w:val="00D525B3"/>
    <w:rsid w:val="00D529AA"/>
    <w:rsid w:val="00D529FC"/>
    <w:rsid w:val="00D54187"/>
    <w:rsid w:val="00D5485E"/>
    <w:rsid w:val="00D553A7"/>
    <w:rsid w:val="00D55B10"/>
    <w:rsid w:val="00D57AFC"/>
    <w:rsid w:val="00D61744"/>
    <w:rsid w:val="00D63824"/>
    <w:rsid w:val="00D656FA"/>
    <w:rsid w:val="00D706DC"/>
    <w:rsid w:val="00D70E24"/>
    <w:rsid w:val="00D711D6"/>
    <w:rsid w:val="00D7189F"/>
    <w:rsid w:val="00D724EB"/>
    <w:rsid w:val="00D7281B"/>
    <w:rsid w:val="00D72B61"/>
    <w:rsid w:val="00D72BD6"/>
    <w:rsid w:val="00D74678"/>
    <w:rsid w:val="00D747B7"/>
    <w:rsid w:val="00D7509E"/>
    <w:rsid w:val="00D753EB"/>
    <w:rsid w:val="00D77633"/>
    <w:rsid w:val="00D77C0D"/>
    <w:rsid w:val="00D8034D"/>
    <w:rsid w:val="00D85A7F"/>
    <w:rsid w:val="00D85F5A"/>
    <w:rsid w:val="00D86BBB"/>
    <w:rsid w:val="00D878DA"/>
    <w:rsid w:val="00D87947"/>
    <w:rsid w:val="00D91BC9"/>
    <w:rsid w:val="00D9240C"/>
    <w:rsid w:val="00D92B90"/>
    <w:rsid w:val="00D95C12"/>
    <w:rsid w:val="00DA1908"/>
    <w:rsid w:val="00DA2726"/>
    <w:rsid w:val="00DA2A35"/>
    <w:rsid w:val="00DA3D1D"/>
    <w:rsid w:val="00DA4C66"/>
    <w:rsid w:val="00DA55E6"/>
    <w:rsid w:val="00DA5C0D"/>
    <w:rsid w:val="00DA687D"/>
    <w:rsid w:val="00DA7A5B"/>
    <w:rsid w:val="00DB312E"/>
    <w:rsid w:val="00DB5D7A"/>
    <w:rsid w:val="00DB6286"/>
    <w:rsid w:val="00DB645F"/>
    <w:rsid w:val="00DB76E9"/>
    <w:rsid w:val="00DC08F1"/>
    <w:rsid w:val="00DC0A67"/>
    <w:rsid w:val="00DC1942"/>
    <w:rsid w:val="00DC1D5E"/>
    <w:rsid w:val="00DC4238"/>
    <w:rsid w:val="00DC50E2"/>
    <w:rsid w:val="00DC5220"/>
    <w:rsid w:val="00DD0998"/>
    <w:rsid w:val="00DD2061"/>
    <w:rsid w:val="00DD2CB0"/>
    <w:rsid w:val="00DD3E22"/>
    <w:rsid w:val="00DD57E6"/>
    <w:rsid w:val="00DD5909"/>
    <w:rsid w:val="00DD6F87"/>
    <w:rsid w:val="00DD7DAB"/>
    <w:rsid w:val="00DE05AD"/>
    <w:rsid w:val="00DE0D1D"/>
    <w:rsid w:val="00DE0F54"/>
    <w:rsid w:val="00DE1B8F"/>
    <w:rsid w:val="00DE2FED"/>
    <w:rsid w:val="00DE3121"/>
    <w:rsid w:val="00DE3355"/>
    <w:rsid w:val="00DE6AD6"/>
    <w:rsid w:val="00DE6B53"/>
    <w:rsid w:val="00DF0C60"/>
    <w:rsid w:val="00DF1BB3"/>
    <w:rsid w:val="00DF486F"/>
    <w:rsid w:val="00DF5B5B"/>
    <w:rsid w:val="00DF7619"/>
    <w:rsid w:val="00E0078B"/>
    <w:rsid w:val="00E007FF"/>
    <w:rsid w:val="00E02B02"/>
    <w:rsid w:val="00E02BF6"/>
    <w:rsid w:val="00E02D09"/>
    <w:rsid w:val="00E030E4"/>
    <w:rsid w:val="00E042D8"/>
    <w:rsid w:val="00E04CED"/>
    <w:rsid w:val="00E04D9D"/>
    <w:rsid w:val="00E078F7"/>
    <w:rsid w:val="00E07EE7"/>
    <w:rsid w:val="00E1103B"/>
    <w:rsid w:val="00E133BE"/>
    <w:rsid w:val="00E14C99"/>
    <w:rsid w:val="00E15E3C"/>
    <w:rsid w:val="00E164EE"/>
    <w:rsid w:val="00E17B44"/>
    <w:rsid w:val="00E20A1C"/>
    <w:rsid w:val="00E20F27"/>
    <w:rsid w:val="00E21109"/>
    <w:rsid w:val="00E22443"/>
    <w:rsid w:val="00E22D02"/>
    <w:rsid w:val="00E25F76"/>
    <w:rsid w:val="00E269FA"/>
    <w:rsid w:val="00E27FEA"/>
    <w:rsid w:val="00E30B4B"/>
    <w:rsid w:val="00E31ACF"/>
    <w:rsid w:val="00E330C6"/>
    <w:rsid w:val="00E3588E"/>
    <w:rsid w:val="00E365C1"/>
    <w:rsid w:val="00E4086F"/>
    <w:rsid w:val="00E424A7"/>
    <w:rsid w:val="00E43B3C"/>
    <w:rsid w:val="00E452FB"/>
    <w:rsid w:val="00E45E09"/>
    <w:rsid w:val="00E46E08"/>
    <w:rsid w:val="00E47447"/>
    <w:rsid w:val="00E477DF"/>
    <w:rsid w:val="00E47C8C"/>
    <w:rsid w:val="00E50188"/>
    <w:rsid w:val="00E501AD"/>
    <w:rsid w:val="00E50BB3"/>
    <w:rsid w:val="00E5106D"/>
    <w:rsid w:val="00E515CB"/>
    <w:rsid w:val="00E52260"/>
    <w:rsid w:val="00E524CE"/>
    <w:rsid w:val="00E55BC7"/>
    <w:rsid w:val="00E57839"/>
    <w:rsid w:val="00E60FE5"/>
    <w:rsid w:val="00E632FB"/>
    <w:rsid w:val="00E639B6"/>
    <w:rsid w:val="00E63AAD"/>
    <w:rsid w:val="00E6434B"/>
    <w:rsid w:val="00E6463D"/>
    <w:rsid w:val="00E64D93"/>
    <w:rsid w:val="00E65DE4"/>
    <w:rsid w:val="00E702CF"/>
    <w:rsid w:val="00E72E9B"/>
    <w:rsid w:val="00E76189"/>
    <w:rsid w:val="00E767BD"/>
    <w:rsid w:val="00E77441"/>
    <w:rsid w:val="00E81F48"/>
    <w:rsid w:val="00E8299F"/>
    <w:rsid w:val="00E850C3"/>
    <w:rsid w:val="00E86740"/>
    <w:rsid w:val="00E87048"/>
    <w:rsid w:val="00E87DF2"/>
    <w:rsid w:val="00E91BB9"/>
    <w:rsid w:val="00E9248C"/>
    <w:rsid w:val="00E93069"/>
    <w:rsid w:val="00E9462E"/>
    <w:rsid w:val="00E94A9F"/>
    <w:rsid w:val="00E95DC5"/>
    <w:rsid w:val="00EA11E2"/>
    <w:rsid w:val="00EA1CAC"/>
    <w:rsid w:val="00EA470E"/>
    <w:rsid w:val="00EA47A7"/>
    <w:rsid w:val="00EA57EB"/>
    <w:rsid w:val="00EA6220"/>
    <w:rsid w:val="00EA6E51"/>
    <w:rsid w:val="00EA6F68"/>
    <w:rsid w:val="00EA6F9D"/>
    <w:rsid w:val="00EA7CBA"/>
    <w:rsid w:val="00EB0201"/>
    <w:rsid w:val="00EB077B"/>
    <w:rsid w:val="00EB098E"/>
    <w:rsid w:val="00EB3226"/>
    <w:rsid w:val="00EB3448"/>
    <w:rsid w:val="00EB3A65"/>
    <w:rsid w:val="00EB40A0"/>
    <w:rsid w:val="00EB504F"/>
    <w:rsid w:val="00EB6780"/>
    <w:rsid w:val="00EC213A"/>
    <w:rsid w:val="00EC3101"/>
    <w:rsid w:val="00EC37EF"/>
    <w:rsid w:val="00EC44B6"/>
    <w:rsid w:val="00EC5E67"/>
    <w:rsid w:val="00EC63A9"/>
    <w:rsid w:val="00EC7304"/>
    <w:rsid w:val="00EC7744"/>
    <w:rsid w:val="00ED0DAD"/>
    <w:rsid w:val="00ED0F46"/>
    <w:rsid w:val="00ED1504"/>
    <w:rsid w:val="00ED2373"/>
    <w:rsid w:val="00ED41C6"/>
    <w:rsid w:val="00ED537F"/>
    <w:rsid w:val="00ED5F19"/>
    <w:rsid w:val="00ED744F"/>
    <w:rsid w:val="00EE02EC"/>
    <w:rsid w:val="00EE1F48"/>
    <w:rsid w:val="00EE2392"/>
    <w:rsid w:val="00EE250C"/>
    <w:rsid w:val="00EE3E8A"/>
    <w:rsid w:val="00EE4CF9"/>
    <w:rsid w:val="00EF2429"/>
    <w:rsid w:val="00EF3DB8"/>
    <w:rsid w:val="00EF4913"/>
    <w:rsid w:val="00EF4D6E"/>
    <w:rsid w:val="00EF58B8"/>
    <w:rsid w:val="00EF6ECA"/>
    <w:rsid w:val="00F00A1D"/>
    <w:rsid w:val="00F00ECC"/>
    <w:rsid w:val="00F024E1"/>
    <w:rsid w:val="00F05891"/>
    <w:rsid w:val="00F06C10"/>
    <w:rsid w:val="00F1096F"/>
    <w:rsid w:val="00F12553"/>
    <w:rsid w:val="00F12589"/>
    <w:rsid w:val="00F12595"/>
    <w:rsid w:val="00F134D9"/>
    <w:rsid w:val="00F1403D"/>
    <w:rsid w:val="00F1463F"/>
    <w:rsid w:val="00F17A46"/>
    <w:rsid w:val="00F20786"/>
    <w:rsid w:val="00F20848"/>
    <w:rsid w:val="00F20B38"/>
    <w:rsid w:val="00F21302"/>
    <w:rsid w:val="00F22417"/>
    <w:rsid w:val="00F22C26"/>
    <w:rsid w:val="00F2724F"/>
    <w:rsid w:val="00F27FD0"/>
    <w:rsid w:val="00F304E0"/>
    <w:rsid w:val="00F30654"/>
    <w:rsid w:val="00F3218A"/>
    <w:rsid w:val="00F321DE"/>
    <w:rsid w:val="00F33777"/>
    <w:rsid w:val="00F33D19"/>
    <w:rsid w:val="00F40163"/>
    <w:rsid w:val="00F40648"/>
    <w:rsid w:val="00F4075C"/>
    <w:rsid w:val="00F40FD0"/>
    <w:rsid w:val="00F432A8"/>
    <w:rsid w:val="00F44872"/>
    <w:rsid w:val="00F44ADB"/>
    <w:rsid w:val="00F4536C"/>
    <w:rsid w:val="00F46898"/>
    <w:rsid w:val="00F47DA2"/>
    <w:rsid w:val="00F50455"/>
    <w:rsid w:val="00F506F2"/>
    <w:rsid w:val="00F519FC"/>
    <w:rsid w:val="00F51BAA"/>
    <w:rsid w:val="00F520D4"/>
    <w:rsid w:val="00F54EFC"/>
    <w:rsid w:val="00F560F3"/>
    <w:rsid w:val="00F60323"/>
    <w:rsid w:val="00F6099B"/>
    <w:rsid w:val="00F61117"/>
    <w:rsid w:val="00F62196"/>
    <w:rsid w:val="00F6239D"/>
    <w:rsid w:val="00F625A8"/>
    <w:rsid w:val="00F62C39"/>
    <w:rsid w:val="00F62C5D"/>
    <w:rsid w:val="00F63A18"/>
    <w:rsid w:val="00F63E3D"/>
    <w:rsid w:val="00F63F5B"/>
    <w:rsid w:val="00F63FEA"/>
    <w:rsid w:val="00F642E1"/>
    <w:rsid w:val="00F715D2"/>
    <w:rsid w:val="00F7274F"/>
    <w:rsid w:val="00F73A4B"/>
    <w:rsid w:val="00F74E84"/>
    <w:rsid w:val="00F76A93"/>
    <w:rsid w:val="00F76FA8"/>
    <w:rsid w:val="00F77BB1"/>
    <w:rsid w:val="00F83730"/>
    <w:rsid w:val="00F84F7B"/>
    <w:rsid w:val="00F8665F"/>
    <w:rsid w:val="00F87489"/>
    <w:rsid w:val="00F87FCE"/>
    <w:rsid w:val="00F90977"/>
    <w:rsid w:val="00F90B00"/>
    <w:rsid w:val="00F912A3"/>
    <w:rsid w:val="00F9162F"/>
    <w:rsid w:val="00F93F08"/>
    <w:rsid w:val="00F94CED"/>
    <w:rsid w:val="00FA02BB"/>
    <w:rsid w:val="00FA0449"/>
    <w:rsid w:val="00FA04A8"/>
    <w:rsid w:val="00FA1D39"/>
    <w:rsid w:val="00FA1EBE"/>
    <w:rsid w:val="00FA2102"/>
    <w:rsid w:val="00FA2CEE"/>
    <w:rsid w:val="00FA318C"/>
    <w:rsid w:val="00FA3968"/>
    <w:rsid w:val="00FA6930"/>
    <w:rsid w:val="00FA6B1B"/>
    <w:rsid w:val="00FB03B7"/>
    <w:rsid w:val="00FB3440"/>
    <w:rsid w:val="00FB3B88"/>
    <w:rsid w:val="00FB4A10"/>
    <w:rsid w:val="00FB543D"/>
    <w:rsid w:val="00FB54F8"/>
    <w:rsid w:val="00FB60CB"/>
    <w:rsid w:val="00FB6F92"/>
    <w:rsid w:val="00FB7859"/>
    <w:rsid w:val="00FC026E"/>
    <w:rsid w:val="00FC0D3A"/>
    <w:rsid w:val="00FC3761"/>
    <w:rsid w:val="00FC4602"/>
    <w:rsid w:val="00FC4BE2"/>
    <w:rsid w:val="00FC5124"/>
    <w:rsid w:val="00FC5CC1"/>
    <w:rsid w:val="00FC669B"/>
    <w:rsid w:val="00FD1EB4"/>
    <w:rsid w:val="00FD4731"/>
    <w:rsid w:val="00FD674B"/>
    <w:rsid w:val="00FD6768"/>
    <w:rsid w:val="00FD68BD"/>
    <w:rsid w:val="00FD6FC2"/>
    <w:rsid w:val="00FD7D99"/>
    <w:rsid w:val="00FE1F22"/>
    <w:rsid w:val="00FE255E"/>
    <w:rsid w:val="00FF0AB0"/>
    <w:rsid w:val="00FF2899"/>
    <w:rsid w:val="00FF28AC"/>
    <w:rsid w:val="00FF3AA9"/>
    <w:rsid w:val="00FF4495"/>
    <w:rsid w:val="00FF55CB"/>
    <w:rsid w:val="00FF7692"/>
    <w:rsid w:val="00FF7D60"/>
    <w:rsid w:val="00FF7F62"/>
    <w:rsid w:val="034386DD"/>
    <w:rsid w:val="035242E3"/>
    <w:rsid w:val="0462DF74"/>
    <w:rsid w:val="04DEC6E9"/>
    <w:rsid w:val="059A9759"/>
    <w:rsid w:val="087EEECE"/>
    <w:rsid w:val="0BA6164C"/>
    <w:rsid w:val="10B00C92"/>
    <w:rsid w:val="11184ECA"/>
    <w:rsid w:val="12C91231"/>
    <w:rsid w:val="12EF0BAB"/>
    <w:rsid w:val="15C8D3AB"/>
    <w:rsid w:val="17CB78D3"/>
    <w:rsid w:val="17D7FD6B"/>
    <w:rsid w:val="1B4C4632"/>
    <w:rsid w:val="1BED89C3"/>
    <w:rsid w:val="1D3A905D"/>
    <w:rsid w:val="235F0CA6"/>
    <w:rsid w:val="26DEAE16"/>
    <w:rsid w:val="28C30D67"/>
    <w:rsid w:val="2902926F"/>
    <w:rsid w:val="2B212EFF"/>
    <w:rsid w:val="2F038DD8"/>
    <w:rsid w:val="32CD589D"/>
    <w:rsid w:val="396B62FE"/>
    <w:rsid w:val="3E2CFE59"/>
    <w:rsid w:val="43492837"/>
    <w:rsid w:val="46C75132"/>
    <w:rsid w:val="478851C9"/>
    <w:rsid w:val="4852826F"/>
    <w:rsid w:val="4EA43060"/>
    <w:rsid w:val="4F549132"/>
    <w:rsid w:val="51033FA0"/>
    <w:rsid w:val="51226223"/>
    <w:rsid w:val="543638D3"/>
    <w:rsid w:val="56051310"/>
    <w:rsid w:val="59C427E7"/>
    <w:rsid w:val="5BDC602B"/>
    <w:rsid w:val="5CE52D35"/>
    <w:rsid w:val="5D47E43E"/>
    <w:rsid w:val="5DD65D3D"/>
    <w:rsid w:val="5E256B72"/>
    <w:rsid w:val="61F1348F"/>
    <w:rsid w:val="644D2B0E"/>
    <w:rsid w:val="69EEBAAC"/>
    <w:rsid w:val="6A059039"/>
    <w:rsid w:val="6DC29FA6"/>
    <w:rsid w:val="6E643EF0"/>
    <w:rsid w:val="6F1480E5"/>
    <w:rsid w:val="701BDFD1"/>
    <w:rsid w:val="70E61025"/>
    <w:rsid w:val="721A024D"/>
    <w:rsid w:val="7230F18F"/>
    <w:rsid w:val="7590D10E"/>
    <w:rsid w:val="7A472FD1"/>
    <w:rsid w:val="7A5E34B2"/>
    <w:rsid w:val="7C86AA96"/>
    <w:rsid w:val="7EEBAAA7"/>
    <w:rsid w:val="7FCC13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DB4F4261-2058-4983-BF00-A5660CE0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
      </w:numPr>
      <w:ind w:left="568" w:hanging="284"/>
    </w:pPr>
  </w:style>
  <w:style w:type="paragraph" w:styleId="ListNumber2">
    <w:name w:val="List Number 2"/>
    <w:basedOn w:val="ListBullet"/>
    <w:qFormat/>
    <w:rsid w:val="005622C2"/>
    <w:pPr>
      <w:numPr>
        <w:numId w:val="4"/>
      </w:numPr>
    </w:pPr>
  </w:style>
  <w:style w:type="paragraph" w:styleId="ListBullet">
    <w:name w:val="List Bullet"/>
    <w:basedOn w:val="Normal"/>
    <w:qFormat/>
    <w:rsid w:val="005622C2"/>
    <w:pPr>
      <w:numPr>
        <w:numId w:val="3"/>
      </w:numPr>
      <w:spacing w:before="60" w:after="60"/>
    </w:pPr>
    <w:rPr>
      <w:color w:val="000000" w:themeColor="text1"/>
      <w:sz w:val="21"/>
    </w:rPr>
  </w:style>
  <w:style w:type="paragraph" w:styleId="ListParagraph">
    <w:name w:val="List Paragraph"/>
    <w:basedOn w:val="Normal"/>
    <w:uiPriority w:val="34"/>
    <w:qFormat/>
    <w:rsid w:val="0098122D"/>
    <w:pPr>
      <w:numPr>
        <w:numId w:val="7"/>
      </w:numPr>
      <w:ind w:left="714" w:hanging="357"/>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character" w:styleId="UnresolvedMention">
    <w:name w:val="Unresolved Mention"/>
    <w:basedOn w:val="DefaultParagraphFont"/>
    <w:uiPriority w:val="99"/>
    <w:semiHidden/>
    <w:unhideWhenUsed/>
    <w:rsid w:val="0032498C"/>
    <w:rPr>
      <w:color w:val="605E5C"/>
      <w:shd w:val="clear" w:color="auto" w:fill="E1DFDD"/>
    </w:rPr>
  </w:style>
  <w:style w:type="character" w:styleId="FollowedHyperlink">
    <w:name w:val="FollowedHyperlink"/>
    <w:basedOn w:val="DefaultParagraphFont"/>
    <w:semiHidden/>
    <w:unhideWhenUsed/>
    <w:rsid w:val="00C35F07"/>
    <w:rPr>
      <w:color w:val="800080" w:themeColor="followedHyperlink"/>
      <w:u w:val="single"/>
    </w:rPr>
  </w:style>
  <w:style w:type="paragraph" w:styleId="Revision">
    <w:name w:val="Revision"/>
    <w:hidden/>
    <w:uiPriority w:val="99"/>
    <w:semiHidden/>
    <w:rsid w:val="00390837"/>
    <w:rPr>
      <w:rFonts w:ascii="Arial" w:hAnsi="Arial"/>
      <w:sz w:val="22"/>
      <w:szCs w:val="24"/>
      <w:lang w:eastAsia="en-US"/>
    </w:rPr>
  </w:style>
  <w:style w:type="character" w:customStyle="1" w:styleId="normaltextrun">
    <w:name w:val="normaltextrun"/>
    <w:basedOn w:val="DefaultParagraphFont"/>
    <w:rsid w:val="00781136"/>
  </w:style>
  <w:style w:type="paragraph" w:styleId="NormalWeb">
    <w:name w:val="Normal (Web)"/>
    <w:basedOn w:val="Normal"/>
    <w:uiPriority w:val="99"/>
    <w:semiHidden/>
    <w:unhideWhenUsed/>
    <w:rsid w:val="00C804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620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4418649">
      <w:bodyDiv w:val="1"/>
      <w:marLeft w:val="0"/>
      <w:marRight w:val="0"/>
      <w:marTop w:val="0"/>
      <w:marBottom w:val="0"/>
      <w:divBdr>
        <w:top w:val="none" w:sz="0" w:space="0" w:color="auto"/>
        <w:left w:val="none" w:sz="0" w:space="0" w:color="auto"/>
        <w:bottom w:val="none" w:sz="0" w:space="0" w:color="auto"/>
        <w:right w:val="none" w:sz="0" w:space="0" w:color="auto"/>
      </w:divBdr>
    </w:div>
    <w:div w:id="50000244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5745176">
      <w:bodyDiv w:val="1"/>
      <w:marLeft w:val="0"/>
      <w:marRight w:val="0"/>
      <w:marTop w:val="0"/>
      <w:marBottom w:val="0"/>
      <w:divBdr>
        <w:top w:val="none" w:sz="0" w:space="0" w:color="auto"/>
        <w:left w:val="none" w:sz="0" w:space="0" w:color="auto"/>
        <w:bottom w:val="none" w:sz="0" w:space="0" w:color="auto"/>
        <w:right w:val="none" w:sz="0" w:space="0" w:color="auto"/>
      </w:divBdr>
    </w:div>
    <w:div w:id="630064215">
      <w:bodyDiv w:val="1"/>
      <w:marLeft w:val="0"/>
      <w:marRight w:val="0"/>
      <w:marTop w:val="0"/>
      <w:marBottom w:val="0"/>
      <w:divBdr>
        <w:top w:val="none" w:sz="0" w:space="0" w:color="auto"/>
        <w:left w:val="none" w:sz="0" w:space="0" w:color="auto"/>
        <w:bottom w:val="none" w:sz="0" w:space="0" w:color="auto"/>
        <w:right w:val="none" w:sz="0" w:space="0" w:color="auto"/>
      </w:divBdr>
    </w:div>
    <w:div w:id="68100650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6290690">
      <w:bodyDiv w:val="1"/>
      <w:marLeft w:val="0"/>
      <w:marRight w:val="0"/>
      <w:marTop w:val="0"/>
      <w:marBottom w:val="0"/>
      <w:divBdr>
        <w:top w:val="none" w:sz="0" w:space="0" w:color="auto"/>
        <w:left w:val="none" w:sz="0" w:space="0" w:color="auto"/>
        <w:bottom w:val="none" w:sz="0" w:space="0" w:color="auto"/>
        <w:right w:val="none" w:sz="0" w:space="0" w:color="auto"/>
      </w:divBdr>
    </w:div>
    <w:div w:id="1103767524">
      <w:bodyDiv w:val="1"/>
      <w:marLeft w:val="0"/>
      <w:marRight w:val="0"/>
      <w:marTop w:val="0"/>
      <w:marBottom w:val="0"/>
      <w:divBdr>
        <w:top w:val="none" w:sz="0" w:space="0" w:color="auto"/>
        <w:left w:val="none" w:sz="0" w:space="0" w:color="auto"/>
        <w:bottom w:val="none" w:sz="0" w:space="0" w:color="auto"/>
        <w:right w:val="none" w:sz="0" w:space="0" w:color="auto"/>
      </w:divBdr>
    </w:div>
    <w:div w:id="1121386842">
      <w:bodyDiv w:val="1"/>
      <w:marLeft w:val="0"/>
      <w:marRight w:val="0"/>
      <w:marTop w:val="0"/>
      <w:marBottom w:val="0"/>
      <w:divBdr>
        <w:top w:val="none" w:sz="0" w:space="0" w:color="auto"/>
        <w:left w:val="none" w:sz="0" w:space="0" w:color="auto"/>
        <w:bottom w:val="none" w:sz="0" w:space="0" w:color="auto"/>
        <w:right w:val="none" w:sz="0" w:space="0" w:color="auto"/>
      </w:divBdr>
    </w:div>
    <w:div w:id="118687251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904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mmunisationhandbook.health.gov.au/contents/vaccine-preventable-diseases/measl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abc.net.au/news/2025-07-04/what-is-lyssavirus-rare-bat-disease-australia/105489394"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news/ahpc-statement-on-measles" TargetMode="External"/><Relationship Id="rId25" Type="http://schemas.openxmlformats.org/officeDocument/2006/relationships/hyperlink" Target="https://www.health.gov.au/committees-and-groups/australian-technical-advisory-group-on-immunisation-atagi?language=un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mmunisationhandbook.health.gov.au/contents/vaccine-preventable-diseases/meas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resources/publications/national-immunisation-strategy-for-australia-2025-2030?language=e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ga.gov.au/resources/prescription-medicines-under-evalu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mmunisationhandbook.health.gov.au/contents/vaccine-preventable-diseases/meas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immunisationhandbook.health.gov.au/contents/vaccine-preventable-diseases/rabies-and-other-lyssaviruses"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E433571F75594DABC13493BBF107D5" ma:contentTypeVersion="8" ma:contentTypeDescription="Create a new document." ma:contentTypeScope="" ma:versionID="4b92a348bdcd422f1dd4daf0bb77015c">
  <xsd:schema xmlns:xsd="http://www.w3.org/2001/XMLSchema" xmlns:xs="http://www.w3.org/2001/XMLSchema" xmlns:p="http://schemas.microsoft.com/office/2006/metadata/properties" xmlns:ns2="846013ab-a6e8-40a7-abe9-0bafd39f5010" targetNamespace="http://schemas.microsoft.com/office/2006/metadata/properties" ma:root="true" ma:fieldsID="10668d7231cc724ef1e767ed07101311" ns2:_="">
    <xsd:import namespace="846013ab-a6e8-40a7-abe9-0bafd39f50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013ab-a6e8-40a7-abe9-0bafd39f501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3.xml><?xml version="1.0" encoding="utf-8"?>
<ds:datastoreItem xmlns:ds="http://schemas.openxmlformats.org/officeDocument/2006/customXml" ds:itemID="{9FEF9B1C-298B-4BEA-953A-1CF11690B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013ab-a6e8-40a7-abe9-0bafd39f5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5022</Characters>
  <Application>Microsoft Office Word</Application>
  <DocSecurity>0</DocSecurity>
  <Lines>94</Lines>
  <Paragraphs>40</Paragraphs>
  <ScaleCrop>false</ScaleCrop>
  <Manager/>
  <Company>Australian Government Department of Health and Aged Care</Company>
  <LinksUpToDate>false</LinksUpToDate>
  <CharactersWithSpaces>5663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ATAGI 114th meeting bulletin – 14 and 15 August 2025</dc:title>
  <dc:subject/>
  <dc:creator>Australian Government Department of Health, Disability and Ageing</dc:creator>
  <dc:description/>
  <cp:revision>10</cp:revision>
  <cp:lastPrinted>2024-10-15T04:07:00Z</cp:lastPrinted>
  <dcterms:created xsi:type="dcterms:W3CDTF">2025-09-11T00:12:00Z</dcterms:created>
  <dcterms:modified xsi:type="dcterms:W3CDTF">2025-10-22T04:35:00Z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0x01010082E433571F75594DABC13493BBF107D5</vt:lpwstr>
  </property>
  <property fmtid="{D5CDD505-2E9C-101B-9397-08002B2CF9AE}" pid="5" name="Information type">
    <vt:lpwstr>23;#Document|4a540cb2-01e7-4be2-96f9-d9e7e1b556fd</vt:lpwstr>
  </property>
  <property fmtid="{D5CDD505-2E9C-101B-9397-08002B2CF9AE}" pid="6" name="_dlc_DocIdItemGuid">
    <vt:lpwstr>88f54b01-144f-4513-855c-ccca5518c0ad</vt:lpwstr>
  </property>
  <property fmtid="{D5CDD505-2E9C-101B-9397-08002B2CF9AE}" pid="7" name="Keywords1">
    <vt:lpwstr>3;#Communication|1555f834-eac3-4b05-99b9-03eafaec147f</vt:lpwstr>
  </property>
  <property fmtid="{D5CDD505-2E9C-101B-9397-08002B2CF9AE}" pid="8" name="Section">
    <vt:lpwstr>5;#PCPD CC Corporate Communication SN|73cff0d0-7b20-43e0-ad96-75a3b55de641</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Order">
    <vt:r8>1758600</vt:r8>
  </property>
  <property fmtid="{D5CDD505-2E9C-101B-9397-08002B2CF9AE}" pid="13" name="ClassificationContentMarkingHeaderShapeIds">
    <vt:lpwstr>1a45e803,3987542f,6d98a0a8</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2a9b18e2,46177a31,3cca42a8,60fc20a4</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y fmtid="{D5CDD505-2E9C-101B-9397-08002B2CF9AE}" pid="19" name="MSIP_Label_7cd3e8b9-ffed-43a8-b7f4-cc2fa0382d36_Enabled">
    <vt:lpwstr>true</vt:lpwstr>
  </property>
  <property fmtid="{D5CDD505-2E9C-101B-9397-08002B2CF9AE}" pid="20" name="MSIP_Label_7cd3e8b9-ffed-43a8-b7f4-cc2fa0382d36_SetDate">
    <vt:lpwstr>2025-08-27T00:01:31Z</vt:lpwstr>
  </property>
  <property fmtid="{D5CDD505-2E9C-101B-9397-08002B2CF9AE}" pid="21" name="MSIP_Label_7cd3e8b9-ffed-43a8-b7f4-cc2fa0382d36_Method">
    <vt:lpwstr>Privileged</vt:lpwstr>
  </property>
  <property fmtid="{D5CDD505-2E9C-101B-9397-08002B2CF9AE}" pid="22" name="MSIP_Label_7cd3e8b9-ffed-43a8-b7f4-cc2fa0382d36_Name">
    <vt:lpwstr>O</vt:lpwstr>
  </property>
  <property fmtid="{D5CDD505-2E9C-101B-9397-08002B2CF9AE}" pid="23" name="MSIP_Label_7cd3e8b9-ffed-43a8-b7f4-cc2fa0382d36_SiteId">
    <vt:lpwstr>34a3929c-73cf-4954-abfe-147dc3517892</vt:lpwstr>
  </property>
  <property fmtid="{D5CDD505-2E9C-101B-9397-08002B2CF9AE}" pid="24" name="MSIP_Label_7cd3e8b9-ffed-43a8-b7f4-cc2fa0382d36_ActionId">
    <vt:lpwstr>e5c2a53b-7b73-4f0f-8925-ecde0919a3ab</vt:lpwstr>
  </property>
  <property fmtid="{D5CDD505-2E9C-101B-9397-08002B2CF9AE}" pid="25" name="MSIP_Label_7cd3e8b9-ffed-43a8-b7f4-cc2fa0382d36_ContentBits">
    <vt:lpwstr>3</vt:lpwstr>
  </property>
  <property fmtid="{D5CDD505-2E9C-101B-9397-08002B2CF9AE}" pid="26" name="MSIP_Label_7cd3e8b9-ffed-43a8-b7f4-cc2fa0382d36_Tag">
    <vt:lpwstr>10, 0, 1, 2</vt:lpwstr>
  </property>
</Properties>
</file>