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AE012F" w14:textId="3F55C93F" w:rsidR="00751A23" w:rsidRPr="006249DC" w:rsidRDefault="00A67545" w:rsidP="001A2BA7">
      <w:pPr>
        <w:pStyle w:val="Title"/>
        <w:spacing w:before="720"/>
        <w:rPr>
          <w:sz w:val="64"/>
          <w:szCs w:val="64"/>
        </w:rPr>
      </w:pPr>
      <w:r w:rsidRPr="003F263C">
        <w:rPr>
          <w:sz w:val="64"/>
          <w:szCs w:val="64"/>
        </w:rPr>
        <w:t>Assistive Te</w:t>
      </w:r>
      <w:r w:rsidRPr="7759517B">
        <w:rPr>
          <w:sz w:val="64"/>
          <w:szCs w:val="64"/>
        </w:rPr>
        <w:t>chnology</w:t>
      </w:r>
      <w:r w:rsidR="1A714591" w:rsidRPr="7759517B">
        <w:rPr>
          <w:sz w:val="64"/>
          <w:szCs w:val="64"/>
        </w:rPr>
        <w:t xml:space="preserve"> </w:t>
      </w:r>
      <w:r w:rsidRPr="7759517B">
        <w:rPr>
          <w:sz w:val="64"/>
          <w:szCs w:val="64"/>
        </w:rPr>
        <w:t>and Home Modifications</w:t>
      </w:r>
      <w:r w:rsidR="65767033" w:rsidRPr="7759517B">
        <w:rPr>
          <w:sz w:val="64"/>
          <w:szCs w:val="64"/>
        </w:rPr>
        <w:t xml:space="preserve"> (AT-HM)</w:t>
      </w:r>
      <w:r w:rsidRPr="7759517B">
        <w:rPr>
          <w:sz w:val="64"/>
          <w:szCs w:val="64"/>
        </w:rPr>
        <w:t xml:space="preserve"> scheme guidelines</w:t>
      </w:r>
    </w:p>
    <w:p w14:paraId="77704821" w14:textId="4C97D30A" w:rsidR="00751A23" w:rsidRPr="006249DC" w:rsidRDefault="00751A23" w:rsidP="006249DC">
      <w:pPr>
        <w:pStyle w:val="Subtitle"/>
        <w:sectPr w:rsidR="00751A23" w:rsidRPr="006249DC" w:rsidSect="00627385">
          <w:headerReference w:type="even" r:id="rId11"/>
          <w:headerReference w:type="default" r:id="rId12"/>
          <w:footerReference w:type="even" r:id="rId13"/>
          <w:footerReference w:type="default" r:id="rId14"/>
          <w:headerReference w:type="first" r:id="rId15"/>
          <w:footerReference w:type="first" r:id="rId16"/>
          <w:type w:val="continuous"/>
          <w:pgSz w:w="11906" w:h="16838"/>
          <w:pgMar w:top="8505" w:right="1418" w:bottom="1418" w:left="1418" w:header="850" w:footer="709" w:gutter="0"/>
          <w:cols w:space="708"/>
          <w:titlePg/>
          <w:docGrid w:linePitch="360"/>
        </w:sectPr>
      </w:pPr>
    </w:p>
    <w:p w14:paraId="298C14F3" w14:textId="77777777" w:rsidR="006C4E9C" w:rsidRDefault="006C4E9C">
      <w:pPr>
        <w:spacing w:before="0" w:after="0" w:line="240" w:lineRule="auto"/>
        <w:rPr>
          <w:rFonts w:cs="Arial"/>
          <w:b/>
          <w:bCs/>
          <w:kern w:val="28"/>
          <w:sz w:val="60"/>
          <w:szCs w:val="36"/>
        </w:rPr>
      </w:pPr>
      <w:r>
        <w:rPr>
          <w:noProof/>
        </w:rPr>
        <w:lastRenderedPageBreak/>
        <w:drawing>
          <wp:anchor distT="0" distB="0" distL="114300" distR="114300" simplePos="0" relativeHeight="251658240" behindDoc="1" locked="0" layoutInCell="1" allowOverlap="1" wp14:anchorId="66153BBC" wp14:editId="57A1780F">
            <wp:simplePos x="904875" y="1076325"/>
            <wp:positionH relativeFrom="page">
              <wp:align>center</wp:align>
            </wp:positionH>
            <wp:positionV relativeFrom="page">
              <wp:align>top</wp:align>
            </wp:positionV>
            <wp:extent cx="7560000" cy="10688400"/>
            <wp:effectExtent l="0" t="0" r="3175" b="0"/>
            <wp:wrapNone/>
            <wp:docPr id="52" name="Picture 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a:extLst>
                        <a:ext uri="{C183D7F6-B498-43B3-948B-1728B52AA6E4}">
                          <adec:decorative xmlns:adec="http://schemas.microsoft.com/office/drawing/2017/decorative" val="1"/>
                        </a:ext>
                      </a:extLst>
                    </pic:cNvPr>
                    <pic:cNvPicPr/>
                  </pic:nvPicPr>
                  <pic:blipFill>
                    <a:blip r:embed="rId17">
                      <a:extLst>
                        <a:ext uri="{28A0092B-C50C-407E-A947-70E740481C1C}">
                          <a14:useLocalDpi xmlns:a14="http://schemas.microsoft.com/office/drawing/2010/main" val="0"/>
                        </a:ext>
                      </a:extLst>
                    </a:blip>
                    <a:stretch>
                      <a:fillRect/>
                    </a:stretch>
                  </pic:blipFill>
                  <pic:spPr>
                    <a:xfrm>
                      <a:off x="0" y="0"/>
                      <a:ext cx="7560000" cy="10688400"/>
                    </a:xfrm>
                    <a:prstGeom prst="rect">
                      <a:avLst/>
                    </a:prstGeom>
                  </pic:spPr>
                </pic:pic>
              </a:graphicData>
            </a:graphic>
            <wp14:sizeRelH relativeFrom="margin">
              <wp14:pctWidth>0</wp14:pctWidth>
            </wp14:sizeRelH>
            <wp14:sizeRelV relativeFrom="margin">
              <wp14:pctHeight>0</wp14:pctHeight>
            </wp14:sizeRelV>
          </wp:anchor>
        </w:drawing>
      </w:r>
      <w:r>
        <w:br w:type="page"/>
      </w:r>
    </w:p>
    <w:p w14:paraId="2A48ECA2" w14:textId="6ADDF2E5" w:rsidR="001E368A" w:rsidRDefault="196DEB97" w:rsidP="1BFE7C72">
      <w:pPr>
        <w:pStyle w:val="Heading1"/>
      </w:pPr>
      <w:bookmarkStart w:id="0" w:name="_Toc1124848999"/>
      <w:bookmarkStart w:id="1" w:name="_Toc210987826"/>
      <w:r>
        <w:lastRenderedPageBreak/>
        <w:t>Contents</w:t>
      </w:r>
      <w:bookmarkEnd w:id="0"/>
      <w:bookmarkEnd w:id="1"/>
      <w:r>
        <w:t xml:space="preserve"> </w:t>
      </w:r>
    </w:p>
    <w:sdt>
      <w:sdtPr>
        <w:rPr>
          <w:rFonts w:cstheme="minorBidi"/>
          <w:b w:val="0"/>
          <w:bCs w:val="0"/>
          <w:noProof/>
        </w:rPr>
        <w:id w:val="1961654020"/>
        <w:docPartObj>
          <w:docPartGallery w:val="Table of Contents"/>
          <w:docPartUnique/>
        </w:docPartObj>
      </w:sdtPr>
      <w:sdtEndPr/>
      <w:sdtContent>
        <w:p w14:paraId="6D808B2E" w14:textId="4EE22DE4" w:rsidR="007169D2" w:rsidRDefault="196AFCCD">
          <w:pPr>
            <w:pStyle w:val="TOC1"/>
            <w:rPr>
              <w:rFonts w:asciiTheme="minorHAnsi" w:eastAsiaTheme="minorEastAsia" w:hAnsiTheme="minorHAnsi" w:cstheme="minorBidi"/>
              <w:b w:val="0"/>
              <w:bCs w:val="0"/>
              <w:noProof/>
              <w:color w:val="auto"/>
              <w:kern w:val="2"/>
              <w:szCs w:val="24"/>
              <w:lang w:eastAsia="en-AU"/>
              <w14:ligatures w14:val="standardContextual"/>
            </w:rPr>
          </w:pPr>
          <w:r>
            <w:fldChar w:fldCharType="begin"/>
          </w:r>
          <w:r w:rsidR="5073ACDC">
            <w:instrText>TOC \o "1-9" \z \u \h</w:instrText>
          </w:r>
          <w:r>
            <w:fldChar w:fldCharType="separate"/>
          </w:r>
          <w:hyperlink w:anchor="_Toc210987826" w:history="1">
            <w:r w:rsidR="007169D2" w:rsidRPr="00D71FD9">
              <w:rPr>
                <w:rStyle w:val="Hyperlink"/>
                <w:noProof/>
              </w:rPr>
              <w:t>Contents</w:t>
            </w:r>
            <w:r w:rsidR="007169D2">
              <w:rPr>
                <w:noProof/>
                <w:webHidden/>
              </w:rPr>
              <w:tab/>
            </w:r>
            <w:r w:rsidR="007169D2">
              <w:rPr>
                <w:noProof/>
                <w:webHidden/>
              </w:rPr>
              <w:fldChar w:fldCharType="begin"/>
            </w:r>
            <w:r w:rsidR="007169D2">
              <w:rPr>
                <w:noProof/>
                <w:webHidden/>
              </w:rPr>
              <w:instrText xml:space="preserve"> PAGEREF _Toc210987826 \h </w:instrText>
            </w:r>
            <w:r w:rsidR="007169D2">
              <w:rPr>
                <w:noProof/>
                <w:webHidden/>
              </w:rPr>
            </w:r>
            <w:r w:rsidR="007169D2">
              <w:rPr>
                <w:noProof/>
                <w:webHidden/>
              </w:rPr>
              <w:fldChar w:fldCharType="separate"/>
            </w:r>
            <w:r w:rsidR="00B9397A">
              <w:rPr>
                <w:noProof/>
                <w:webHidden/>
              </w:rPr>
              <w:t>3</w:t>
            </w:r>
            <w:r w:rsidR="007169D2">
              <w:rPr>
                <w:noProof/>
                <w:webHidden/>
              </w:rPr>
              <w:fldChar w:fldCharType="end"/>
            </w:r>
          </w:hyperlink>
        </w:p>
        <w:p w14:paraId="77685839" w14:textId="38E62205" w:rsidR="007169D2" w:rsidRDefault="007169D2">
          <w:pPr>
            <w:pStyle w:val="TOC2"/>
            <w:rPr>
              <w:rFonts w:asciiTheme="minorHAnsi" w:eastAsiaTheme="minorEastAsia" w:hAnsiTheme="minorHAnsi" w:cstheme="minorBidi"/>
              <w:color w:val="auto"/>
              <w:kern w:val="2"/>
              <w:szCs w:val="24"/>
              <w:lang w:eastAsia="en-AU"/>
              <w14:ligatures w14:val="standardContextual"/>
            </w:rPr>
          </w:pPr>
          <w:hyperlink w:anchor="_Toc210987827" w:history="1">
            <w:r w:rsidRPr="00D71FD9">
              <w:rPr>
                <w:rStyle w:val="Hyperlink"/>
              </w:rPr>
              <w:t>Introduction</w:t>
            </w:r>
            <w:r>
              <w:rPr>
                <w:webHidden/>
              </w:rPr>
              <w:tab/>
            </w:r>
            <w:r>
              <w:rPr>
                <w:webHidden/>
              </w:rPr>
              <w:fldChar w:fldCharType="begin"/>
            </w:r>
            <w:r>
              <w:rPr>
                <w:webHidden/>
              </w:rPr>
              <w:instrText xml:space="preserve"> PAGEREF _Toc210987827 \h </w:instrText>
            </w:r>
            <w:r>
              <w:rPr>
                <w:webHidden/>
              </w:rPr>
            </w:r>
            <w:r>
              <w:rPr>
                <w:webHidden/>
              </w:rPr>
              <w:fldChar w:fldCharType="separate"/>
            </w:r>
            <w:r w:rsidR="00B9397A">
              <w:rPr>
                <w:webHidden/>
              </w:rPr>
              <w:t>6</w:t>
            </w:r>
            <w:r>
              <w:rPr>
                <w:webHidden/>
              </w:rPr>
              <w:fldChar w:fldCharType="end"/>
            </w:r>
          </w:hyperlink>
        </w:p>
        <w:p w14:paraId="790D6DED" w14:textId="65F061B1" w:rsidR="007169D2" w:rsidRDefault="007169D2">
          <w:pPr>
            <w:pStyle w:val="TOC3"/>
            <w:rPr>
              <w:rFonts w:asciiTheme="minorHAnsi" w:eastAsiaTheme="minorEastAsia" w:hAnsiTheme="minorHAnsi" w:cstheme="minorBidi"/>
              <w:color w:val="auto"/>
              <w:kern w:val="2"/>
              <w:szCs w:val="24"/>
              <w:lang w:eastAsia="en-AU"/>
              <w14:ligatures w14:val="standardContextual"/>
            </w:rPr>
          </w:pPr>
          <w:hyperlink w:anchor="_Toc210987828" w:history="1">
            <w:r w:rsidRPr="00D71FD9">
              <w:rPr>
                <w:rStyle w:val="Hyperlink"/>
              </w:rPr>
              <w:t>Purpose of the AT-HM scheme guidelines</w:t>
            </w:r>
            <w:r>
              <w:rPr>
                <w:webHidden/>
              </w:rPr>
              <w:tab/>
            </w:r>
            <w:r>
              <w:rPr>
                <w:webHidden/>
              </w:rPr>
              <w:fldChar w:fldCharType="begin"/>
            </w:r>
            <w:r>
              <w:rPr>
                <w:webHidden/>
              </w:rPr>
              <w:instrText xml:space="preserve"> PAGEREF _Toc210987828 \h </w:instrText>
            </w:r>
            <w:r>
              <w:rPr>
                <w:webHidden/>
              </w:rPr>
            </w:r>
            <w:r>
              <w:rPr>
                <w:webHidden/>
              </w:rPr>
              <w:fldChar w:fldCharType="separate"/>
            </w:r>
            <w:r w:rsidR="00B9397A">
              <w:rPr>
                <w:webHidden/>
              </w:rPr>
              <w:t>6</w:t>
            </w:r>
            <w:r>
              <w:rPr>
                <w:webHidden/>
              </w:rPr>
              <w:fldChar w:fldCharType="end"/>
            </w:r>
          </w:hyperlink>
        </w:p>
        <w:p w14:paraId="133F1A9B" w14:textId="34C4D40A" w:rsidR="007169D2" w:rsidRDefault="007169D2">
          <w:pPr>
            <w:pStyle w:val="TOC3"/>
            <w:rPr>
              <w:rFonts w:asciiTheme="minorHAnsi" w:eastAsiaTheme="minorEastAsia" w:hAnsiTheme="minorHAnsi" w:cstheme="minorBidi"/>
              <w:color w:val="auto"/>
              <w:kern w:val="2"/>
              <w:szCs w:val="24"/>
              <w:lang w:eastAsia="en-AU"/>
              <w14:ligatures w14:val="standardContextual"/>
            </w:rPr>
          </w:pPr>
          <w:hyperlink w:anchor="_Toc210987829" w:history="1">
            <w:r w:rsidRPr="00D71FD9">
              <w:rPr>
                <w:rStyle w:val="Hyperlink"/>
              </w:rPr>
              <w:t>Changes to in-home aged care</w:t>
            </w:r>
            <w:r>
              <w:rPr>
                <w:webHidden/>
              </w:rPr>
              <w:tab/>
            </w:r>
            <w:r>
              <w:rPr>
                <w:webHidden/>
              </w:rPr>
              <w:fldChar w:fldCharType="begin"/>
            </w:r>
            <w:r>
              <w:rPr>
                <w:webHidden/>
              </w:rPr>
              <w:instrText xml:space="preserve"> PAGEREF _Toc210987829 \h </w:instrText>
            </w:r>
            <w:r>
              <w:rPr>
                <w:webHidden/>
              </w:rPr>
            </w:r>
            <w:r>
              <w:rPr>
                <w:webHidden/>
              </w:rPr>
              <w:fldChar w:fldCharType="separate"/>
            </w:r>
            <w:r w:rsidR="00B9397A">
              <w:rPr>
                <w:webHidden/>
              </w:rPr>
              <w:t>6</w:t>
            </w:r>
            <w:r>
              <w:rPr>
                <w:webHidden/>
              </w:rPr>
              <w:fldChar w:fldCharType="end"/>
            </w:r>
          </w:hyperlink>
        </w:p>
        <w:p w14:paraId="76EC695F" w14:textId="79C251D6" w:rsidR="007169D2" w:rsidRDefault="007169D2">
          <w:pPr>
            <w:pStyle w:val="TOC3"/>
            <w:rPr>
              <w:rFonts w:asciiTheme="minorHAnsi" w:eastAsiaTheme="minorEastAsia" w:hAnsiTheme="minorHAnsi" w:cstheme="minorBidi"/>
              <w:color w:val="auto"/>
              <w:kern w:val="2"/>
              <w:szCs w:val="24"/>
              <w:lang w:eastAsia="en-AU"/>
              <w14:ligatures w14:val="standardContextual"/>
            </w:rPr>
          </w:pPr>
          <w:hyperlink w:anchor="_Toc210987830" w:history="1">
            <w:r w:rsidRPr="00D71FD9">
              <w:rPr>
                <w:rStyle w:val="Hyperlink"/>
              </w:rPr>
              <w:t>Wellness and reablement</w:t>
            </w:r>
            <w:r>
              <w:rPr>
                <w:webHidden/>
              </w:rPr>
              <w:tab/>
            </w:r>
            <w:r>
              <w:rPr>
                <w:webHidden/>
              </w:rPr>
              <w:fldChar w:fldCharType="begin"/>
            </w:r>
            <w:r>
              <w:rPr>
                <w:webHidden/>
              </w:rPr>
              <w:instrText xml:space="preserve"> PAGEREF _Toc210987830 \h </w:instrText>
            </w:r>
            <w:r>
              <w:rPr>
                <w:webHidden/>
              </w:rPr>
            </w:r>
            <w:r>
              <w:rPr>
                <w:webHidden/>
              </w:rPr>
              <w:fldChar w:fldCharType="separate"/>
            </w:r>
            <w:r w:rsidR="00B9397A">
              <w:rPr>
                <w:webHidden/>
              </w:rPr>
              <w:t>6</w:t>
            </w:r>
            <w:r>
              <w:rPr>
                <w:webHidden/>
              </w:rPr>
              <w:fldChar w:fldCharType="end"/>
            </w:r>
          </w:hyperlink>
        </w:p>
        <w:p w14:paraId="66936323" w14:textId="2735F587" w:rsidR="007169D2" w:rsidRDefault="007169D2">
          <w:pPr>
            <w:pStyle w:val="TOC3"/>
            <w:rPr>
              <w:rFonts w:asciiTheme="minorHAnsi" w:eastAsiaTheme="minorEastAsia" w:hAnsiTheme="minorHAnsi" w:cstheme="minorBidi"/>
              <w:color w:val="auto"/>
              <w:kern w:val="2"/>
              <w:szCs w:val="24"/>
              <w:lang w:eastAsia="en-AU"/>
              <w14:ligatures w14:val="standardContextual"/>
            </w:rPr>
          </w:pPr>
          <w:hyperlink w:anchor="_Toc210987831" w:history="1">
            <w:r w:rsidRPr="00D71FD9">
              <w:rPr>
                <w:rStyle w:val="Hyperlink"/>
              </w:rPr>
              <w:t>Translation and interpreting services</w:t>
            </w:r>
            <w:r>
              <w:rPr>
                <w:webHidden/>
              </w:rPr>
              <w:tab/>
            </w:r>
            <w:r>
              <w:rPr>
                <w:webHidden/>
              </w:rPr>
              <w:fldChar w:fldCharType="begin"/>
            </w:r>
            <w:r>
              <w:rPr>
                <w:webHidden/>
              </w:rPr>
              <w:instrText xml:space="preserve"> PAGEREF _Toc210987831 \h </w:instrText>
            </w:r>
            <w:r>
              <w:rPr>
                <w:webHidden/>
              </w:rPr>
            </w:r>
            <w:r>
              <w:rPr>
                <w:webHidden/>
              </w:rPr>
              <w:fldChar w:fldCharType="separate"/>
            </w:r>
            <w:r w:rsidR="00B9397A">
              <w:rPr>
                <w:webHidden/>
              </w:rPr>
              <w:t>6</w:t>
            </w:r>
            <w:r>
              <w:rPr>
                <w:webHidden/>
              </w:rPr>
              <w:fldChar w:fldCharType="end"/>
            </w:r>
          </w:hyperlink>
        </w:p>
        <w:p w14:paraId="3F4F18D8" w14:textId="476C87AA" w:rsidR="007169D2" w:rsidRDefault="007169D2">
          <w:pPr>
            <w:pStyle w:val="TOC3"/>
            <w:rPr>
              <w:rFonts w:asciiTheme="minorHAnsi" w:eastAsiaTheme="minorEastAsia" w:hAnsiTheme="minorHAnsi" w:cstheme="minorBidi"/>
              <w:color w:val="auto"/>
              <w:kern w:val="2"/>
              <w:szCs w:val="24"/>
              <w:lang w:eastAsia="en-AU"/>
              <w14:ligatures w14:val="standardContextual"/>
            </w:rPr>
          </w:pPr>
          <w:hyperlink w:anchor="_Toc210987832" w:history="1">
            <w:r w:rsidRPr="00D71FD9">
              <w:rPr>
                <w:rStyle w:val="Hyperlink"/>
              </w:rPr>
              <w:t>Aged Care Quality Standards</w:t>
            </w:r>
            <w:r>
              <w:rPr>
                <w:webHidden/>
              </w:rPr>
              <w:tab/>
            </w:r>
            <w:r>
              <w:rPr>
                <w:webHidden/>
              </w:rPr>
              <w:fldChar w:fldCharType="begin"/>
            </w:r>
            <w:r>
              <w:rPr>
                <w:webHidden/>
              </w:rPr>
              <w:instrText xml:space="preserve"> PAGEREF _Toc210987832 \h </w:instrText>
            </w:r>
            <w:r>
              <w:rPr>
                <w:webHidden/>
              </w:rPr>
            </w:r>
            <w:r>
              <w:rPr>
                <w:webHidden/>
              </w:rPr>
              <w:fldChar w:fldCharType="separate"/>
            </w:r>
            <w:r w:rsidR="00B9397A">
              <w:rPr>
                <w:webHidden/>
              </w:rPr>
              <w:t>7</w:t>
            </w:r>
            <w:r>
              <w:rPr>
                <w:webHidden/>
              </w:rPr>
              <w:fldChar w:fldCharType="end"/>
            </w:r>
          </w:hyperlink>
        </w:p>
        <w:p w14:paraId="5878FC38" w14:textId="1545C521" w:rsidR="007169D2" w:rsidRDefault="007169D2">
          <w:pPr>
            <w:pStyle w:val="TOC2"/>
            <w:rPr>
              <w:rFonts w:asciiTheme="minorHAnsi" w:eastAsiaTheme="minorEastAsia" w:hAnsiTheme="minorHAnsi" w:cstheme="minorBidi"/>
              <w:color w:val="auto"/>
              <w:kern w:val="2"/>
              <w:szCs w:val="24"/>
              <w:lang w:eastAsia="en-AU"/>
              <w14:ligatures w14:val="standardContextual"/>
            </w:rPr>
          </w:pPr>
          <w:hyperlink w:anchor="_Toc210987833" w:history="1">
            <w:r w:rsidRPr="00D71FD9">
              <w:rPr>
                <w:rStyle w:val="Hyperlink"/>
              </w:rPr>
              <w:t>The new Assistive Technology and Home Modifications scheme</w:t>
            </w:r>
            <w:r>
              <w:rPr>
                <w:webHidden/>
              </w:rPr>
              <w:tab/>
            </w:r>
            <w:r>
              <w:rPr>
                <w:webHidden/>
              </w:rPr>
              <w:fldChar w:fldCharType="begin"/>
            </w:r>
            <w:r>
              <w:rPr>
                <w:webHidden/>
              </w:rPr>
              <w:instrText xml:space="preserve"> PAGEREF _Toc210987833 \h </w:instrText>
            </w:r>
            <w:r>
              <w:rPr>
                <w:webHidden/>
              </w:rPr>
            </w:r>
            <w:r>
              <w:rPr>
                <w:webHidden/>
              </w:rPr>
              <w:fldChar w:fldCharType="separate"/>
            </w:r>
            <w:r w:rsidR="00B9397A">
              <w:rPr>
                <w:webHidden/>
              </w:rPr>
              <w:t>7</w:t>
            </w:r>
            <w:r>
              <w:rPr>
                <w:webHidden/>
              </w:rPr>
              <w:fldChar w:fldCharType="end"/>
            </w:r>
          </w:hyperlink>
        </w:p>
        <w:p w14:paraId="3470E3CF" w14:textId="3F8EECCB" w:rsidR="007169D2" w:rsidRDefault="007169D2">
          <w:pPr>
            <w:pStyle w:val="TOC3"/>
            <w:rPr>
              <w:rFonts w:asciiTheme="minorHAnsi" w:eastAsiaTheme="minorEastAsia" w:hAnsiTheme="minorHAnsi" w:cstheme="minorBidi"/>
              <w:color w:val="auto"/>
              <w:kern w:val="2"/>
              <w:szCs w:val="24"/>
              <w:lang w:eastAsia="en-AU"/>
              <w14:ligatures w14:val="standardContextual"/>
            </w:rPr>
          </w:pPr>
          <w:hyperlink w:anchor="_Toc210987834" w:history="1">
            <w:r w:rsidRPr="00D71FD9">
              <w:rPr>
                <w:rStyle w:val="Hyperlink"/>
              </w:rPr>
              <w:t>For older people</w:t>
            </w:r>
            <w:r>
              <w:rPr>
                <w:webHidden/>
              </w:rPr>
              <w:tab/>
            </w:r>
            <w:r>
              <w:rPr>
                <w:webHidden/>
              </w:rPr>
              <w:fldChar w:fldCharType="begin"/>
            </w:r>
            <w:r>
              <w:rPr>
                <w:webHidden/>
              </w:rPr>
              <w:instrText xml:space="preserve"> PAGEREF _Toc210987834 \h </w:instrText>
            </w:r>
            <w:r>
              <w:rPr>
                <w:webHidden/>
              </w:rPr>
            </w:r>
            <w:r>
              <w:rPr>
                <w:webHidden/>
              </w:rPr>
              <w:fldChar w:fldCharType="separate"/>
            </w:r>
            <w:r w:rsidR="00B9397A">
              <w:rPr>
                <w:webHidden/>
              </w:rPr>
              <w:t>7</w:t>
            </w:r>
            <w:r>
              <w:rPr>
                <w:webHidden/>
              </w:rPr>
              <w:fldChar w:fldCharType="end"/>
            </w:r>
          </w:hyperlink>
        </w:p>
        <w:p w14:paraId="69E05284" w14:textId="62E9278E" w:rsidR="007169D2" w:rsidRDefault="007169D2">
          <w:pPr>
            <w:pStyle w:val="TOC3"/>
            <w:rPr>
              <w:rFonts w:asciiTheme="minorHAnsi" w:eastAsiaTheme="minorEastAsia" w:hAnsiTheme="minorHAnsi" w:cstheme="minorBidi"/>
              <w:color w:val="auto"/>
              <w:kern w:val="2"/>
              <w:szCs w:val="24"/>
              <w:lang w:eastAsia="en-AU"/>
              <w14:ligatures w14:val="standardContextual"/>
            </w:rPr>
          </w:pPr>
          <w:hyperlink w:anchor="_Toc210987835" w:history="1">
            <w:r w:rsidRPr="00D71FD9">
              <w:rPr>
                <w:rStyle w:val="Hyperlink"/>
              </w:rPr>
              <w:t>Contributions by older people</w:t>
            </w:r>
            <w:r>
              <w:rPr>
                <w:webHidden/>
              </w:rPr>
              <w:tab/>
            </w:r>
            <w:r>
              <w:rPr>
                <w:webHidden/>
              </w:rPr>
              <w:fldChar w:fldCharType="begin"/>
            </w:r>
            <w:r>
              <w:rPr>
                <w:webHidden/>
              </w:rPr>
              <w:instrText xml:space="preserve"> PAGEREF _Toc210987835 \h </w:instrText>
            </w:r>
            <w:r>
              <w:rPr>
                <w:webHidden/>
              </w:rPr>
            </w:r>
            <w:r>
              <w:rPr>
                <w:webHidden/>
              </w:rPr>
              <w:fldChar w:fldCharType="separate"/>
            </w:r>
            <w:r w:rsidR="00B9397A">
              <w:rPr>
                <w:webHidden/>
              </w:rPr>
              <w:t>8</w:t>
            </w:r>
            <w:r>
              <w:rPr>
                <w:webHidden/>
              </w:rPr>
              <w:fldChar w:fldCharType="end"/>
            </w:r>
          </w:hyperlink>
        </w:p>
        <w:p w14:paraId="5DCA7562" w14:textId="6C99D3E1" w:rsidR="007169D2" w:rsidRDefault="007169D2">
          <w:pPr>
            <w:pStyle w:val="TOC4"/>
            <w:tabs>
              <w:tab w:val="right" w:pos="9060"/>
            </w:tabs>
            <w:rPr>
              <w:rFonts w:eastAsiaTheme="minorEastAsia" w:cstheme="minorBidi"/>
              <w:noProof/>
              <w:color w:val="auto"/>
              <w:kern w:val="2"/>
              <w:sz w:val="24"/>
              <w:szCs w:val="24"/>
              <w:lang w:eastAsia="en-AU"/>
              <w14:ligatures w14:val="standardContextual"/>
            </w:rPr>
          </w:pPr>
          <w:hyperlink w:anchor="_Toc210987836" w:history="1">
            <w:r w:rsidRPr="00D71FD9">
              <w:rPr>
                <w:rStyle w:val="Hyperlink"/>
                <w:noProof/>
              </w:rPr>
              <w:t>Lifetime participant contributions</w:t>
            </w:r>
            <w:r>
              <w:rPr>
                <w:noProof/>
                <w:webHidden/>
              </w:rPr>
              <w:tab/>
            </w:r>
            <w:r>
              <w:rPr>
                <w:noProof/>
                <w:webHidden/>
              </w:rPr>
              <w:fldChar w:fldCharType="begin"/>
            </w:r>
            <w:r>
              <w:rPr>
                <w:noProof/>
                <w:webHidden/>
              </w:rPr>
              <w:instrText xml:space="preserve"> PAGEREF _Toc210987836 \h </w:instrText>
            </w:r>
            <w:r>
              <w:rPr>
                <w:noProof/>
                <w:webHidden/>
              </w:rPr>
            </w:r>
            <w:r>
              <w:rPr>
                <w:noProof/>
                <w:webHidden/>
              </w:rPr>
              <w:fldChar w:fldCharType="separate"/>
            </w:r>
            <w:r w:rsidR="00B9397A">
              <w:rPr>
                <w:noProof/>
                <w:webHidden/>
              </w:rPr>
              <w:t>8</w:t>
            </w:r>
            <w:r>
              <w:rPr>
                <w:noProof/>
                <w:webHidden/>
              </w:rPr>
              <w:fldChar w:fldCharType="end"/>
            </w:r>
          </w:hyperlink>
        </w:p>
        <w:p w14:paraId="3B060BDD" w14:textId="284F29DC" w:rsidR="007169D2" w:rsidRDefault="007169D2">
          <w:pPr>
            <w:pStyle w:val="TOC3"/>
            <w:rPr>
              <w:rFonts w:asciiTheme="minorHAnsi" w:eastAsiaTheme="minorEastAsia" w:hAnsiTheme="minorHAnsi" w:cstheme="minorBidi"/>
              <w:color w:val="auto"/>
              <w:kern w:val="2"/>
              <w:szCs w:val="24"/>
              <w:lang w:eastAsia="en-AU"/>
              <w14:ligatures w14:val="standardContextual"/>
            </w:rPr>
          </w:pPr>
          <w:hyperlink w:anchor="_Toc210987837" w:history="1">
            <w:r w:rsidRPr="00D71FD9">
              <w:rPr>
                <w:rStyle w:val="Hyperlink"/>
              </w:rPr>
              <w:t>For providers</w:t>
            </w:r>
            <w:r>
              <w:rPr>
                <w:webHidden/>
              </w:rPr>
              <w:tab/>
            </w:r>
            <w:r>
              <w:rPr>
                <w:webHidden/>
              </w:rPr>
              <w:fldChar w:fldCharType="begin"/>
            </w:r>
            <w:r>
              <w:rPr>
                <w:webHidden/>
              </w:rPr>
              <w:instrText xml:space="preserve"> PAGEREF _Toc210987837 \h </w:instrText>
            </w:r>
            <w:r>
              <w:rPr>
                <w:webHidden/>
              </w:rPr>
            </w:r>
            <w:r>
              <w:rPr>
                <w:webHidden/>
              </w:rPr>
              <w:fldChar w:fldCharType="separate"/>
            </w:r>
            <w:r w:rsidR="00B9397A">
              <w:rPr>
                <w:webHidden/>
              </w:rPr>
              <w:t>8</w:t>
            </w:r>
            <w:r>
              <w:rPr>
                <w:webHidden/>
              </w:rPr>
              <w:fldChar w:fldCharType="end"/>
            </w:r>
          </w:hyperlink>
        </w:p>
        <w:p w14:paraId="72020043" w14:textId="7494DBC7" w:rsidR="007169D2" w:rsidRDefault="007169D2">
          <w:pPr>
            <w:pStyle w:val="TOC3"/>
            <w:rPr>
              <w:rFonts w:asciiTheme="minorHAnsi" w:eastAsiaTheme="minorEastAsia" w:hAnsiTheme="minorHAnsi" w:cstheme="minorBidi"/>
              <w:color w:val="auto"/>
              <w:kern w:val="2"/>
              <w:szCs w:val="24"/>
              <w:lang w:eastAsia="en-AU"/>
              <w14:ligatures w14:val="standardContextual"/>
            </w:rPr>
          </w:pPr>
          <w:hyperlink w:anchor="_Toc210987838" w:history="1">
            <w:r w:rsidRPr="00D71FD9">
              <w:rPr>
                <w:rStyle w:val="Hyperlink"/>
              </w:rPr>
              <w:t>What is assistive technology?</w:t>
            </w:r>
            <w:r>
              <w:rPr>
                <w:webHidden/>
              </w:rPr>
              <w:tab/>
            </w:r>
            <w:r>
              <w:rPr>
                <w:webHidden/>
              </w:rPr>
              <w:fldChar w:fldCharType="begin"/>
            </w:r>
            <w:r>
              <w:rPr>
                <w:webHidden/>
              </w:rPr>
              <w:instrText xml:space="preserve"> PAGEREF _Toc210987838 \h </w:instrText>
            </w:r>
            <w:r>
              <w:rPr>
                <w:webHidden/>
              </w:rPr>
            </w:r>
            <w:r>
              <w:rPr>
                <w:webHidden/>
              </w:rPr>
              <w:fldChar w:fldCharType="separate"/>
            </w:r>
            <w:r w:rsidR="00B9397A">
              <w:rPr>
                <w:webHidden/>
              </w:rPr>
              <w:t>9</w:t>
            </w:r>
            <w:r>
              <w:rPr>
                <w:webHidden/>
              </w:rPr>
              <w:fldChar w:fldCharType="end"/>
            </w:r>
          </w:hyperlink>
        </w:p>
        <w:p w14:paraId="51D10885" w14:textId="28608523" w:rsidR="007169D2" w:rsidRDefault="007169D2">
          <w:pPr>
            <w:pStyle w:val="TOC3"/>
            <w:rPr>
              <w:rFonts w:asciiTheme="minorHAnsi" w:eastAsiaTheme="minorEastAsia" w:hAnsiTheme="minorHAnsi" w:cstheme="minorBidi"/>
              <w:color w:val="auto"/>
              <w:kern w:val="2"/>
              <w:szCs w:val="24"/>
              <w:lang w:eastAsia="en-AU"/>
              <w14:ligatures w14:val="standardContextual"/>
            </w:rPr>
          </w:pPr>
          <w:hyperlink w:anchor="_Toc210987839" w:history="1">
            <w:r w:rsidRPr="00D71FD9">
              <w:rPr>
                <w:rStyle w:val="Hyperlink"/>
              </w:rPr>
              <w:t>What are home modifications?</w:t>
            </w:r>
            <w:r>
              <w:rPr>
                <w:webHidden/>
              </w:rPr>
              <w:tab/>
            </w:r>
            <w:r>
              <w:rPr>
                <w:webHidden/>
              </w:rPr>
              <w:fldChar w:fldCharType="begin"/>
            </w:r>
            <w:r>
              <w:rPr>
                <w:webHidden/>
              </w:rPr>
              <w:instrText xml:space="preserve"> PAGEREF _Toc210987839 \h </w:instrText>
            </w:r>
            <w:r>
              <w:rPr>
                <w:webHidden/>
              </w:rPr>
            </w:r>
            <w:r>
              <w:rPr>
                <w:webHidden/>
              </w:rPr>
              <w:fldChar w:fldCharType="separate"/>
            </w:r>
            <w:r w:rsidR="00B9397A">
              <w:rPr>
                <w:webHidden/>
              </w:rPr>
              <w:t>9</w:t>
            </w:r>
            <w:r>
              <w:rPr>
                <w:webHidden/>
              </w:rPr>
              <w:fldChar w:fldCharType="end"/>
            </w:r>
          </w:hyperlink>
        </w:p>
        <w:p w14:paraId="5B40ABA9" w14:textId="4C0B5A23" w:rsidR="007169D2" w:rsidRDefault="007169D2">
          <w:pPr>
            <w:pStyle w:val="TOC2"/>
            <w:rPr>
              <w:rFonts w:asciiTheme="minorHAnsi" w:eastAsiaTheme="minorEastAsia" w:hAnsiTheme="minorHAnsi" w:cstheme="minorBidi"/>
              <w:color w:val="auto"/>
              <w:kern w:val="2"/>
              <w:szCs w:val="24"/>
              <w:lang w:eastAsia="en-AU"/>
              <w14:ligatures w14:val="standardContextual"/>
            </w:rPr>
          </w:pPr>
          <w:hyperlink w:anchor="_Toc210987840" w:history="1">
            <w:r w:rsidRPr="00D71FD9">
              <w:rPr>
                <w:rStyle w:val="Hyperlink"/>
              </w:rPr>
              <w:t>AT-HM funding tiers</w:t>
            </w:r>
            <w:r>
              <w:rPr>
                <w:webHidden/>
              </w:rPr>
              <w:tab/>
            </w:r>
            <w:r>
              <w:rPr>
                <w:webHidden/>
              </w:rPr>
              <w:fldChar w:fldCharType="begin"/>
            </w:r>
            <w:r>
              <w:rPr>
                <w:webHidden/>
              </w:rPr>
              <w:instrText xml:space="preserve"> PAGEREF _Toc210987840 \h </w:instrText>
            </w:r>
            <w:r>
              <w:rPr>
                <w:webHidden/>
              </w:rPr>
            </w:r>
            <w:r>
              <w:rPr>
                <w:webHidden/>
              </w:rPr>
              <w:fldChar w:fldCharType="separate"/>
            </w:r>
            <w:r w:rsidR="00B9397A">
              <w:rPr>
                <w:webHidden/>
              </w:rPr>
              <w:t>11</w:t>
            </w:r>
            <w:r>
              <w:rPr>
                <w:webHidden/>
              </w:rPr>
              <w:fldChar w:fldCharType="end"/>
            </w:r>
          </w:hyperlink>
        </w:p>
        <w:p w14:paraId="5B0647F6" w14:textId="5B0B2D7E" w:rsidR="007169D2" w:rsidRDefault="007169D2">
          <w:pPr>
            <w:pStyle w:val="TOC2"/>
            <w:rPr>
              <w:rFonts w:asciiTheme="minorHAnsi" w:eastAsiaTheme="minorEastAsia" w:hAnsiTheme="minorHAnsi" w:cstheme="minorBidi"/>
              <w:color w:val="auto"/>
              <w:kern w:val="2"/>
              <w:szCs w:val="24"/>
              <w:lang w:eastAsia="en-AU"/>
              <w14:ligatures w14:val="standardContextual"/>
            </w:rPr>
          </w:pPr>
          <w:hyperlink w:anchor="_Toc210987841" w:history="1">
            <w:r w:rsidRPr="00D71FD9">
              <w:rPr>
                <w:rStyle w:val="Hyperlink"/>
              </w:rPr>
              <w:t>Access to the AT-HM scheme</w:t>
            </w:r>
            <w:r>
              <w:rPr>
                <w:webHidden/>
              </w:rPr>
              <w:tab/>
            </w:r>
            <w:r>
              <w:rPr>
                <w:webHidden/>
              </w:rPr>
              <w:fldChar w:fldCharType="begin"/>
            </w:r>
            <w:r>
              <w:rPr>
                <w:webHidden/>
              </w:rPr>
              <w:instrText xml:space="preserve"> PAGEREF _Toc210987841 \h </w:instrText>
            </w:r>
            <w:r>
              <w:rPr>
                <w:webHidden/>
              </w:rPr>
            </w:r>
            <w:r>
              <w:rPr>
                <w:webHidden/>
              </w:rPr>
              <w:fldChar w:fldCharType="separate"/>
            </w:r>
            <w:r w:rsidR="00B9397A">
              <w:rPr>
                <w:webHidden/>
              </w:rPr>
              <w:t>11</w:t>
            </w:r>
            <w:r>
              <w:rPr>
                <w:webHidden/>
              </w:rPr>
              <w:fldChar w:fldCharType="end"/>
            </w:r>
          </w:hyperlink>
        </w:p>
        <w:p w14:paraId="1B0392D8" w14:textId="7B32F3C8" w:rsidR="007169D2" w:rsidRDefault="007169D2">
          <w:pPr>
            <w:pStyle w:val="TOC3"/>
            <w:rPr>
              <w:rFonts w:asciiTheme="minorHAnsi" w:eastAsiaTheme="minorEastAsia" w:hAnsiTheme="minorHAnsi" w:cstheme="minorBidi"/>
              <w:color w:val="auto"/>
              <w:kern w:val="2"/>
              <w:szCs w:val="24"/>
              <w:lang w:eastAsia="en-AU"/>
              <w14:ligatures w14:val="standardContextual"/>
            </w:rPr>
          </w:pPr>
          <w:hyperlink w:anchor="_Toc210987842" w:history="1">
            <w:r w:rsidRPr="00D71FD9">
              <w:rPr>
                <w:rStyle w:val="Hyperlink"/>
              </w:rPr>
              <w:t>Aged care needs assessment</w:t>
            </w:r>
            <w:r>
              <w:rPr>
                <w:webHidden/>
              </w:rPr>
              <w:tab/>
            </w:r>
            <w:r>
              <w:rPr>
                <w:webHidden/>
              </w:rPr>
              <w:fldChar w:fldCharType="begin"/>
            </w:r>
            <w:r>
              <w:rPr>
                <w:webHidden/>
              </w:rPr>
              <w:instrText xml:space="preserve"> PAGEREF _Toc210987842 \h </w:instrText>
            </w:r>
            <w:r>
              <w:rPr>
                <w:webHidden/>
              </w:rPr>
            </w:r>
            <w:r>
              <w:rPr>
                <w:webHidden/>
              </w:rPr>
              <w:fldChar w:fldCharType="separate"/>
            </w:r>
            <w:r w:rsidR="00B9397A">
              <w:rPr>
                <w:webHidden/>
              </w:rPr>
              <w:t>12</w:t>
            </w:r>
            <w:r>
              <w:rPr>
                <w:webHidden/>
              </w:rPr>
              <w:fldChar w:fldCharType="end"/>
            </w:r>
          </w:hyperlink>
        </w:p>
        <w:p w14:paraId="73252036" w14:textId="7D91E8CE" w:rsidR="007169D2" w:rsidRDefault="007169D2">
          <w:pPr>
            <w:pStyle w:val="TOC3"/>
            <w:rPr>
              <w:rFonts w:asciiTheme="minorHAnsi" w:eastAsiaTheme="minorEastAsia" w:hAnsiTheme="minorHAnsi" w:cstheme="minorBidi"/>
              <w:color w:val="auto"/>
              <w:kern w:val="2"/>
              <w:szCs w:val="24"/>
              <w:lang w:eastAsia="en-AU"/>
              <w14:ligatures w14:val="standardContextual"/>
            </w:rPr>
          </w:pPr>
          <w:hyperlink w:anchor="_Toc210987843" w:history="1">
            <w:r w:rsidRPr="00D71FD9">
              <w:rPr>
                <w:rStyle w:val="Hyperlink"/>
              </w:rPr>
              <w:t>Aboriginal and Torres Strait Islander assessment organisations</w:t>
            </w:r>
            <w:r>
              <w:rPr>
                <w:webHidden/>
              </w:rPr>
              <w:tab/>
            </w:r>
            <w:r>
              <w:rPr>
                <w:webHidden/>
              </w:rPr>
              <w:fldChar w:fldCharType="begin"/>
            </w:r>
            <w:r>
              <w:rPr>
                <w:webHidden/>
              </w:rPr>
              <w:instrText xml:space="preserve"> PAGEREF _Toc210987843 \h </w:instrText>
            </w:r>
            <w:r>
              <w:rPr>
                <w:webHidden/>
              </w:rPr>
            </w:r>
            <w:r>
              <w:rPr>
                <w:webHidden/>
              </w:rPr>
              <w:fldChar w:fldCharType="separate"/>
            </w:r>
            <w:r w:rsidR="00B9397A">
              <w:rPr>
                <w:webHidden/>
              </w:rPr>
              <w:t>13</w:t>
            </w:r>
            <w:r>
              <w:rPr>
                <w:webHidden/>
              </w:rPr>
              <w:fldChar w:fldCharType="end"/>
            </w:r>
          </w:hyperlink>
        </w:p>
        <w:p w14:paraId="7251BD36" w14:textId="6301129F" w:rsidR="007169D2" w:rsidRDefault="007169D2">
          <w:pPr>
            <w:pStyle w:val="TOC3"/>
            <w:rPr>
              <w:rFonts w:asciiTheme="minorHAnsi" w:eastAsiaTheme="minorEastAsia" w:hAnsiTheme="minorHAnsi" w:cstheme="minorBidi"/>
              <w:color w:val="auto"/>
              <w:kern w:val="2"/>
              <w:szCs w:val="24"/>
              <w:lang w:eastAsia="en-AU"/>
              <w14:ligatures w14:val="standardContextual"/>
            </w:rPr>
          </w:pPr>
          <w:hyperlink w:anchor="_Toc210987844" w:history="1">
            <w:r w:rsidRPr="00D71FD9">
              <w:rPr>
                <w:rStyle w:val="Hyperlink"/>
              </w:rPr>
              <w:t>Elder Care Support program</w:t>
            </w:r>
            <w:r>
              <w:rPr>
                <w:webHidden/>
              </w:rPr>
              <w:tab/>
            </w:r>
            <w:r>
              <w:rPr>
                <w:webHidden/>
              </w:rPr>
              <w:fldChar w:fldCharType="begin"/>
            </w:r>
            <w:r>
              <w:rPr>
                <w:webHidden/>
              </w:rPr>
              <w:instrText xml:space="preserve"> PAGEREF _Toc210987844 \h </w:instrText>
            </w:r>
            <w:r>
              <w:rPr>
                <w:webHidden/>
              </w:rPr>
            </w:r>
            <w:r>
              <w:rPr>
                <w:webHidden/>
              </w:rPr>
              <w:fldChar w:fldCharType="separate"/>
            </w:r>
            <w:r w:rsidR="00B9397A">
              <w:rPr>
                <w:webHidden/>
              </w:rPr>
              <w:t>14</w:t>
            </w:r>
            <w:r>
              <w:rPr>
                <w:webHidden/>
              </w:rPr>
              <w:fldChar w:fldCharType="end"/>
            </w:r>
          </w:hyperlink>
        </w:p>
        <w:p w14:paraId="44D4BBB9" w14:textId="60FD55CF" w:rsidR="007169D2" w:rsidRDefault="007169D2">
          <w:pPr>
            <w:pStyle w:val="TOC3"/>
            <w:rPr>
              <w:rFonts w:asciiTheme="minorHAnsi" w:eastAsiaTheme="minorEastAsia" w:hAnsiTheme="minorHAnsi" w:cstheme="minorBidi"/>
              <w:color w:val="auto"/>
              <w:kern w:val="2"/>
              <w:szCs w:val="24"/>
              <w:lang w:eastAsia="en-AU"/>
              <w14:ligatures w14:val="standardContextual"/>
            </w:rPr>
          </w:pPr>
          <w:hyperlink w:anchor="_Toc210987845" w:history="1">
            <w:r w:rsidRPr="00D71FD9">
              <w:rPr>
                <w:rStyle w:val="Hyperlink"/>
              </w:rPr>
              <w:t>Support plan</w:t>
            </w:r>
            <w:r>
              <w:rPr>
                <w:webHidden/>
              </w:rPr>
              <w:tab/>
            </w:r>
            <w:r>
              <w:rPr>
                <w:webHidden/>
              </w:rPr>
              <w:fldChar w:fldCharType="begin"/>
            </w:r>
            <w:r>
              <w:rPr>
                <w:webHidden/>
              </w:rPr>
              <w:instrText xml:space="preserve"> PAGEREF _Toc210987845 \h </w:instrText>
            </w:r>
            <w:r>
              <w:rPr>
                <w:webHidden/>
              </w:rPr>
            </w:r>
            <w:r>
              <w:rPr>
                <w:webHidden/>
              </w:rPr>
              <w:fldChar w:fldCharType="separate"/>
            </w:r>
            <w:r w:rsidR="00B9397A">
              <w:rPr>
                <w:webHidden/>
              </w:rPr>
              <w:t>14</w:t>
            </w:r>
            <w:r>
              <w:rPr>
                <w:webHidden/>
              </w:rPr>
              <w:fldChar w:fldCharType="end"/>
            </w:r>
          </w:hyperlink>
        </w:p>
        <w:p w14:paraId="303292D5" w14:textId="193C54BA" w:rsidR="007169D2" w:rsidRDefault="007169D2">
          <w:pPr>
            <w:pStyle w:val="TOC3"/>
            <w:rPr>
              <w:rFonts w:asciiTheme="minorHAnsi" w:eastAsiaTheme="minorEastAsia" w:hAnsiTheme="minorHAnsi" w:cstheme="minorBidi"/>
              <w:color w:val="auto"/>
              <w:kern w:val="2"/>
              <w:szCs w:val="24"/>
              <w:lang w:eastAsia="en-AU"/>
              <w14:ligatures w14:val="standardContextual"/>
            </w:rPr>
          </w:pPr>
          <w:hyperlink w:anchor="_Toc210987846" w:history="1">
            <w:r w:rsidRPr="00D71FD9">
              <w:rPr>
                <w:rStyle w:val="Hyperlink"/>
              </w:rPr>
              <w:t>Support Plan Review (SPR)</w:t>
            </w:r>
            <w:r>
              <w:rPr>
                <w:webHidden/>
              </w:rPr>
              <w:tab/>
            </w:r>
            <w:r>
              <w:rPr>
                <w:webHidden/>
              </w:rPr>
              <w:fldChar w:fldCharType="begin"/>
            </w:r>
            <w:r>
              <w:rPr>
                <w:webHidden/>
              </w:rPr>
              <w:instrText xml:space="preserve"> PAGEREF _Toc210987846 \h </w:instrText>
            </w:r>
            <w:r>
              <w:rPr>
                <w:webHidden/>
              </w:rPr>
            </w:r>
            <w:r>
              <w:rPr>
                <w:webHidden/>
              </w:rPr>
              <w:fldChar w:fldCharType="separate"/>
            </w:r>
            <w:r w:rsidR="00B9397A">
              <w:rPr>
                <w:webHidden/>
              </w:rPr>
              <w:t>15</w:t>
            </w:r>
            <w:r>
              <w:rPr>
                <w:webHidden/>
              </w:rPr>
              <w:fldChar w:fldCharType="end"/>
            </w:r>
          </w:hyperlink>
        </w:p>
        <w:p w14:paraId="1F37BB11" w14:textId="066FE87B" w:rsidR="007169D2" w:rsidRDefault="007169D2">
          <w:pPr>
            <w:pStyle w:val="TOC3"/>
            <w:rPr>
              <w:rFonts w:asciiTheme="minorHAnsi" w:eastAsiaTheme="minorEastAsia" w:hAnsiTheme="minorHAnsi" w:cstheme="minorBidi"/>
              <w:color w:val="auto"/>
              <w:kern w:val="2"/>
              <w:szCs w:val="24"/>
              <w:lang w:eastAsia="en-AU"/>
              <w14:ligatures w14:val="standardContextual"/>
            </w:rPr>
          </w:pPr>
          <w:hyperlink w:anchor="_Toc210987847" w:history="1">
            <w:r w:rsidRPr="00D71FD9">
              <w:rPr>
                <w:rStyle w:val="Hyperlink"/>
              </w:rPr>
              <w:t>Reassessment</w:t>
            </w:r>
            <w:r>
              <w:rPr>
                <w:webHidden/>
              </w:rPr>
              <w:tab/>
            </w:r>
            <w:r>
              <w:rPr>
                <w:webHidden/>
              </w:rPr>
              <w:fldChar w:fldCharType="begin"/>
            </w:r>
            <w:r>
              <w:rPr>
                <w:webHidden/>
              </w:rPr>
              <w:instrText xml:space="preserve"> PAGEREF _Toc210987847 \h </w:instrText>
            </w:r>
            <w:r>
              <w:rPr>
                <w:webHidden/>
              </w:rPr>
            </w:r>
            <w:r>
              <w:rPr>
                <w:webHidden/>
              </w:rPr>
              <w:fldChar w:fldCharType="separate"/>
            </w:r>
            <w:r w:rsidR="00B9397A">
              <w:rPr>
                <w:webHidden/>
              </w:rPr>
              <w:t>16</w:t>
            </w:r>
            <w:r>
              <w:rPr>
                <w:webHidden/>
              </w:rPr>
              <w:fldChar w:fldCharType="end"/>
            </w:r>
          </w:hyperlink>
        </w:p>
        <w:p w14:paraId="38102BCE" w14:textId="59F228CA" w:rsidR="007169D2" w:rsidRDefault="007169D2">
          <w:pPr>
            <w:pStyle w:val="TOC3"/>
            <w:rPr>
              <w:rFonts w:asciiTheme="minorHAnsi" w:eastAsiaTheme="minorEastAsia" w:hAnsiTheme="minorHAnsi" w:cstheme="minorBidi"/>
              <w:color w:val="auto"/>
              <w:kern w:val="2"/>
              <w:szCs w:val="24"/>
              <w:lang w:eastAsia="en-AU"/>
              <w14:ligatures w14:val="standardContextual"/>
            </w:rPr>
          </w:pPr>
          <w:hyperlink w:anchor="_Toc210987848" w:history="1">
            <w:r w:rsidRPr="00D71FD9">
              <w:rPr>
                <w:rStyle w:val="Hyperlink"/>
              </w:rPr>
              <w:t>Notice of Decision</w:t>
            </w:r>
            <w:r>
              <w:rPr>
                <w:webHidden/>
              </w:rPr>
              <w:tab/>
            </w:r>
            <w:r>
              <w:rPr>
                <w:webHidden/>
              </w:rPr>
              <w:fldChar w:fldCharType="begin"/>
            </w:r>
            <w:r>
              <w:rPr>
                <w:webHidden/>
              </w:rPr>
              <w:instrText xml:space="preserve"> PAGEREF _Toc210987848 \h </w:instrText>
            </w:r>
            <w:r>
              <w:rPr>
                <w:webHidden/>
              </w:rPr>
            </w:r>
            <w:r>
              <w:rPr>
                <w:webHidden/>
              </w:rPr>
              <w:fldChar w:fldCharType="separate"/>
            </w:r>
            <w:r w:rsidR="00B9397A">
              <w:rPr>
                <w:webHidden/>
              </w:rPr>
              <w:t>16</w:t>
            </w:r>
            <w:r>
              <w:rPr>
                <w:webHidden/>
              </w:rPr>
              <w:fldChar w:fldCharType="end"/>
            </w:r>
          </w:hyperlink>
        </w:p>
        <w:p w14:paraId="5F6D5341" w14:textId="1E568F24" w:rsidR="007169D2" w:rsidRDefault="007169D2">
          <w:pPr>
            <w:pStyle w:val="TOC3"/>
            <w:rPr>
              <w:rFonts w:asciiTheme="minorHAnsi" w:eastAsiaTheme="minorEastAsia" w:hAnsiTheme="minorHAnsi" w:cstheme="minorBidi"/>
              <w:color w:val="auto"/>
              <w:kern w:val="2"/>
              <w:szCs w:val="24"/>
              <w:lang w:eastAsia="en-AU"/>
              <w14:ligatures w14:val="standardContextual"/>
            </w:rPr>
          </w:pPr>
          <w:hyperlink w:anchor="_Toc210987849" w:history="1">
            <w:r w:rsidRPr="00D71FD9">
              <w:rPr>
                <w:rStyle w:val="Hyperlink"/>
              </w:rPr>
              <w:t>AT-HM scheme Priority Systems</w:t>
            </w:r>
            <w:r>
              <w:rPr>
                <w:webHidden/>
              </w:rPr>
              <w:tab/>
            </w:r>
            <w:r>
              <w:rPr>
                <w:webHidden/>
              </w:rPr>
              <w:fldChar w:fldCharType="begin"/>
            </w:r>
            <w:r>
              <w:rPr>
                <w:webHidden/>
              </w:rPr>
              <w:instrText xml:space="preserve"> PAGEREF _Toc210987849 \h </w:instrText>
            </w:r>
            <w:r>
              <w:rPr>
                <w:webHidden/>
              </w:rPr>
            </w:r>
            <w:r>
              <w:rPr>
                <w:webHidden/>
              </w:rPr>
              <w:fldChar w:fldCharType="separate"/>
            </w:r>
            <w:r w:rsidR="00B9397A">
              <w:rPr>
                <w:webHidden/>
              </w:rPr>
              <w:t>16</w:t>
            </w:r>
            <w:r>
              <w:rPr>
                <w:webHidden/>
              </w:rPr>
              <w:fldChar w:fldCharType="end"/>
            </w:r>
          </w:hyperlink>
        </w:p>
        <w:p w14:paraId="001FC127" w14:textId="0D4C3B8D" w:rsidR="007169D2" w:rsidRDefault="007169D2">
          <w:pPr>
            <w:pStyle w:val="TOC3"/>
            <w:rPr>
              <w:rFonts w:asciiTheme="minorHAnsi" w:eastAsiaTheme="minorEastAsia" w:hAnsiTheme="minorHAnsi" w:cstheme="minorBidi"/>
              <w:color w:val="auto"/>
              <w:kern w:val="2"/>
              <w:szCs w:val="24"/>
              <w:lang w:eastAsia="en-AU"/>
              <w14:ligatures w14:val="standardContextual"/>
            </w:rPr>
          </w:pPr>
          <w:hyperlink w:anchor="_Toc210987850" w:history="1">
            <w:r w:rsidRPr="00D71FD9">
              <w:rPr>
                <w:rStyle w:val="Hyperlink"/>
              </w:rPr>
              <w:t>Finding a provider</w:t>
            </w:r>
            <w:r>
              <w:rPr>
                <w:webHidden/>
              </w:rPr>
              <w:tab/>
            </w:r>
            <w:r>
              <w:rPr>
                <w:webHidden/>
              </w:rPr>
              <w:fldChar w:fldCharType="begin"/>
            </w:r>
            <w:r>
              <w:rPr>
                <w:webHidden/>
              </w:rPr>
              <w:instrText xml:space="preserve"> PAGEREF _Toc210987850 \h </w:instrText>
            </w:r>
            <w:r>
              <w:rPr>
                <w:webHidden/>
              </w:rPr>
            </w:r>
            <w:r>
              <w:rPr>
                <w:webHidden/>
              </w:rPr>
              <w:fldChar w:fldCharType="separate"/>
            </w:r>
            <w:r w:rsidR="00B9397A">
              <w:rPr>
                <w:webHidden/>
              </w:rPr>
              <w:t>18</w:t>
            </w:r>
            <w:r>
              <w:rPr>
                <w:webHidden/>
              </w:rPr>
              <w:fldChar w:fldCharType="end"/>
            </w:r>
          </w:hyperlink>
        </w:p>
        <w:p w14:paraId="5D41B528" w14:textId="3A21F263" w:rsidR="007169D2" w:rsidRDefault="007169D2">
          <w:pPr>
            <w:pStyle w:val="TOC3"/>
            <w:rPr>
              <w:rFonts w:asciiTheme="minorHAnsi" w:eastAsiaTheme="minorEastAsia" w:hAnsiTheme="minorHAnsi" w:cstheme="minorBidi"/>
              <w:color w:val="auto"/>
              <w:kern w:val="2"/>
              <w:szCs w:val="24"/>
              <w:lang w:eastAsia="en-AU"/>
              <w14:ligatures w14:val="standardContextual"/>
            </w:rPr>
          </w:pPr>
          <w:hyperlink w:anchor="_Toc210987851" w:history="1">
            <w:r w:rsidRPr="00D71FD9">
              <w:rPr>
                <w:rStyle w:val="Hyperlink"/>
              </w:rPr>
              <w:t>Funding allocation take-up period</w:t>
            </w:r>
            <w:r>
              <w:rPr>
                <w:webHidden/>
              </w:rPr>
              <w:tab/>
            </w:r>
            <w:r>
              <w:rPr>
                <w:webHidden/>
              </w:rPr>
              <w:fldChar w:fldCharType="begin"/>
            </w:r>
            <w:r>
              <w:rPr>
                <w:webHidden/>
              </w:rPr>
              <w:instrText xml:space="preserve"> PAGEREF _Toc210987851 \h </w:instrText>
            </w:r>
            <w:r>
              <w:rPr>
                <w:webHidden/>
              </w:rPr>
            </w:r>
            <w:r>
              <w:rPr>
                <w:webHidden/>
              </w:rPr>
              <w:fldChar w:fldCharType="separate"/>
            </w:r>
            <w:r w:rsidR="00B9397A">
              <w:rPr>
                <w:webHidden/>
              </w:rPr>
              <w:t>18</w:t>
            </w:r>
            <w:r>
              <w:rPr>
                <w:webHidden/>
              </w:rPr>
              <w:fldChar w:fldCharType="end"/>
            </w:r>
          </w:hyperlink>
        </w:p>
        <w:p w14:paraId="3CCF9E05" w14:textId="53FAF4B2" w:rsidR="007169D2" w:rsidRDefault="007169D2">
          <w:pPr>
            <w:pStyle w:val="TOC3"/>
            <w:rPr>
              <w:rFonts w:asciiTheme="minorHAnsi" w:eastAsiaTheme="minorEastAsia" w:hAnsiTheme="minorHAnsi" w:cstheme="minorBidi"/>
              <w:color w:val="auto"/>
              <w:kern w:val="2"/>
              <w:szCs w:val="24"/>
              <w:lang w:eastAsia="en-AU"/>
              <w14:ligatures w14:val="standardContextual"/>
            </w:rPr>
          </w:pPr>
          <w:hyperlink w:anchor="_Toc210987852" w:history="1">
            <w:r w:rsidRPr="00D71FD9">
              <w:rPr>
                <w:rStyle w:val="Hyperlink"/>
              </w:rPr>
              <w:t>Service agreements</w:t>
            </w:r>
            <w:r>
              <w:rPr>
                <w:webHidden/>
              </w:rPr>
              <w:tab/>
            </w:r>
            <w:r>
              <w:rPr>
                <w:webHidden/>
              </w:rPr>
              <w:fldChar w:fldCharType="begin"/>
            </w:r>
            <w:r>
              <w:rPr>
                <w:webHidden/>
              </w:rPr>
              <w:instrText xml:space="preserve"> PAGEREF _Toc210987852 \h </w:instrText>
            </w:r>
            <w:r>
              <w:rPr>
                <w:webHidden/>
              </w:rPr>
            </w:r>
            <w:r>
              <w:rPr>
                <w:webHidden/>
              </w:rPr>
              <w:fldChar w:fldCharType="separate"/>
            </w:r>
            <w:r w:rsidR="00B9397A">
              <w:rPr>
                <w:webHidden/>
              </w:rPr>
              <w:t>18</w:t>
            </w:r>
            <w:r>
              <w:rPr>
                <w:webHidden/>
              </w:rPr>
              <w:fldChar w:fldCharType="end"/>
            </w:r>
          </w:hyperlink>
        </w:p>
        <w:p w14:paraId="03EDE98E" w14:textId="18AFE6FC" w:rsidR="007169D2" w:rsidRDefault="007169D2">
          <w:pPr>
            <w:pStyle w:val="TOC3"/>
            <w:rPr>
              <w:rFonts w:asciiTheme="minorHAnsi" w:eastAsiaTheme="minorEastAsia" w:hAnsiTheme="minorHAnsi" w:cstheme="minorBidi"/>
              <w:color w:val="auto"/>
              <w:kern w:val="2"/>
              <w:szCs w:val="24"/>
              <w:lang w:eastAsia="en-AU"/>
              <w14:ligatures w14:val="standardContextual"/>
            </w:rPr>
          </w:pPr>
          <w:hyperlink w:anchor="_Toc210987853" w:history="1">
            <w:r w:rsidRPr="00D71FD9">
              <w:rPr>
                <w:rStyle w:val="Hyperlink"/>
              </w:rPr>
              <w:t>Care plan</w:t>
            </w:r>
            <w:r>
              <w:rPr>
                <w:webHidden/>
              </w:rPr>
              <w:tab/>
            </w:r>
            <w:r>
              <w:rPr>
                <w:webHidden/>
              </w:rPr>
              <w:fldChar w:fldCharType="begin"/>
            </w:r>
            <w:r>
              <w:rPr>
                <w:webHidden/>
              </w:rPr>
              <w:instrText xml:space="preserve"> PAGEREF _Toc210987853 \h </w:instrText>
            </w:r>
            <w:r>
              <w:rPr>
                <w:webHidden/>
              </w:rPr>
            </w:r>
            <w:r>
              <w:rPr>
                <w:webHidden/>
              </w:rPr>
              <w:fldChar w:fldCharType="separate"/>
            </w:r>
            <w:r w:rsidR="00B9397A">
              <w:rPr>
                <w:webHidden/>
              </w:rPr>
              <w:t>20</w:t>
            </w:r>
            <w:r>
              <w:rPr>
                <w:webHidden/>
              </w:rPr>
              <w:fldChar w:fldCharType="end"/>
            </w:r>
          </w:hyperlink>
        </w:p>
        <w:p w14:paraId="5925A7DA" w14:textId="56FB9A8D" w:rsidR="007169D2" w:rsidRDefault="007169D2">
          <w:pPr>
            <w:pStyle w:val="TOC3"/>
            <w:rPr>
              <w:rFonts w:asciiTheme="minorHAnsi" w:eastAsiaTheme="minorEastAsia" w:hAnsiTheme="minorHAnsi" w:cstheme="minorBidi"/>
              <w:color w:val="auto"/>
              <w:kern w:val="2"/>
              <w:szCs w:val="24"/>
              <w:lang w:eastAsia="en-AU"/>
              <w14:ligatures w14:val="standardContextual"/>
            </w:rPr>
          </w:pPr>
          <w:hyperlink w:anchor="_Toc210987854" w:history="1">
            <w:r w:rsidRPr="00D71FD9">
              <w:rPr>
                <w:rStyle w:val="Hyperlink"/>
              </w:rPr>
              <w:t>Care management</w:t>
            </w:r>
            <w:r>
              <w:rPr>
                <w:webHidden/>
              </w:rPr>
              <w:tab/>
            </w:r>
            <w:r>
              <w:rPr>
                <w:webHidden/>
              </w:rPr>
              <w:fldChar w:fldCharType="begin"/>
            </w:r>
            <w:r>
              <w:rPr>
                <w:webHidden/>
              </w:rPr>
              <w:instrText xml:space="preserve"> PAGEREF _Toc210987854 \h </w:instrText>
            </w:r>
            <w:r>
              <w:rPr>
                <w:webHidden/>
              </w:rPr>
            </w:r>
            <w:r>
              <w:rPr>
                <w:webHidden/>
              </w:rPr>
              <w:fldChar w:fldCharType="separate"/>
            </w:r>
            <w:r w:rsidR="00B9397A">
              <w:rPr>
                <w:webHidden/>
              </w:rPr>
              <w:t>20</w:t>
            </w:r>
            <w:r>
              <w:rPr>
                <w:webHidden/>
              </w:rPr>
              <w:fldChar w:fldCharType="end"/>
            </w:r>
          </w:hyperlink>
        </w:p>
        <w:p w14:paraId="14A54A0A" w14:textId="76F52D4E" w:rsidR="007169D2" w:rsidRDefault="007169D2">
          <w:pPr>
            <w:pStyle w:val="TOC2"/>
            <w:rPr>
              <w:rFonts w:asciiTheme="minorHAnsi" w:eastAsiaTheme="minorEastAsia" w:hAnsiTheme="minorHAnsi" w:cstheme="minorBidi"/>
              <w:color w:val="auto"/>
              <w:kern w:val="2"/>
              <w:szCs w:val="24"/>
              <w:lang w:eastAsia="en-AU"/>
              <w14:ligatures w14:val="standardContextual"/>
            </w:rPr>
          </w:pPr>
          <w:hyperlink w:anchor="_Toc210987855" w:history="1">
            <w:r w:rsidRPr="00D71FD9">
              <w:rPr>
                <w:rStyle w:val="Hyperlink"/>
              </w:rPr>
              <w:t>Interactions with other Support at Home short-term pathways</w:t>
            </w:r>
            <w:r>
              <w:rPr>
                <w:webHidden/>
              </w:rPr>
              <w:tab/>
            </w:r>
            <w:r>
              <w:rPr>
                <w:webHidden/>
              </w:rPr>
              <w:fldChar w:fldCharType="begin"/>
            </w:r>
            <w:r>
              <w:rPr>
                <w:webHidden/>
              </w:rPr>
              <w:instrText xml:space="preserve"> PAGEREF _Toc210987855 \h </w:instrText>
            </w:r>
            <w:r>
              <w:rPr>
                <w:webHidden/>
              </w:rPr>
            </w:r>
            <w:r>
              <w:rPr>
                <w:webHidden/>
              </w:rPr>
              <w:fldChar w:fldCharType="separate"/>
            </w:r>
            <w:r w:rsidR="00B9397A">
              <w:rPr>
                <w:webHidden/>
              </w:rPr>
              <w:t>20</w:t>
            </w:r>
            <w:r>
              <w:rPr>
                <w:webHidden/>
              </w:rPr>
              <w:fldChar w:fldCharType="end"/>
            </w:r>
          </w:hyperlink>
        </w:p>
        <w:p w14:paraId="24160E11" w14:textId="179F9425" w:rsidR="007169D2" w:rsidRDefault="007169D2">
          <w:pPr>
            <w:pStyle w:val="TOC2"/>
            <w:rPr>
              <w:rFonts w:asciiTheme="minorHAnsi" w:eastAsiaTheme="minorEastAsia" w:hAnsiTheme="minorHAnsi" w:cstheme="minorBidi"/>
              <w:color w:val="auto"/>
              <w:kern w:val="2"/>
              <w:szCs w:val="24"/>
              <w:lang w:eastAsia="en-AU"/>
              <w14:ligatures w14:val="standardContextual"/>
            </w:rPr>
          </w:pPr>
          <w:hyperlink w:anchor="_Toc210987856" w:history="1">
            <w:r w:rsidRPr="00D71FD9">
              <w:rPr>
                <w:rStyle w:val="Hyperlink"/>
              </w:rPr>
              <w:t>AT-HM funding</w:t>
            </w:r>
            <w:r>
              <w:rPr>
                <w:webHidden/>
              </w:rPr>
              <w:tab/>
            </w:r>
            <w:r>
              <w:rPr>
                <w:webHidden/>
              </w:rPr>
              <w:fldChar w:fldCharType="begin"/>
            </w:r>
            <w:r>
              <w:rPr>
                <w:webHidden/>
              </w:rPr>
              <w:instrText xml:space="preserve"> PAGEREF _Toc210987856 \h </w:instrText>
            </w:r>
            <w:r>
              <w:rPr>
                <w:webHidden/>
              </w:rPr>
            </w:r>
            <w:r>
              <w:rPr>
                <w:webHidden/>
              </w:rPr>
              <w:fldChar w:fldCharType="separate"/>
            </w:r>
            <w:r w:rsidR="00B9397A">
              <w:rPr>
                <w:webHidden/>
              </w:rPr>
              <w:t>21</w:t>
            </w:r>
            <w:r>
              <w:rPr>
                <w:webHidden/>
              </w:rPr>
              <w:fldChar w:fldCharType="end"/>
            </w:r>
          </w:hyperlink>
        </w:p>
        <w:p w14:paraId="7D2670FF" w14:textId="6DB0AD42" w:rsidR="007169D2" w:rsidRDefault="007169D2">
          <w:pPr>
            <w:pStyle w:val="TOC3"/>
            <w:rPr>
              <w:rFonts w:asciiTheme="minorHAnsi" w:eastAsiaTheme="minorEastAsia" w:hAnsiTheme="minorHAnsi" w:cstheme="minorBidi"/>
              <w:color w:val="auto"/>
              <w:kern w:val="2"/>
              <w:szCs w:val="24"/>
              <w:lang w:eastAsia="en-AU"/>
              <w14:ligatures w14:val="standardContextual"/>
            </w:rPr>
          </w:pPr>
          <w:hyperlink w:anchor="_Toc210987857" w:history="1">
            <w:r w:rsidRPr="00D71FD9">
              <w:rPr>
                <w:rStyle w:val="Hyperlink"/>
              </w:rPr>
              <w:t>Funding periods</w:t>
            </w:r>
            <w:r>
              <w:rPr>
                <w:webHidden/>
              </w:rPr>
              <w:tab/>
            </w:r>
            <w:r>
              <w:rPr>
                <w:webHidden/>
              </w:rPr>
              <w:fldChar w:fldCharType="begin"/>
            </w:r>
            <w:r>
              <w:rPr>
                <w:webHidden/>
              </w:rPr>
              <w:instrText xml:space="preserve"> PAGEREF _Toc210987857 \h </w:instrText>
            </w:r>
            <w:r>
              <w:rPr>
                <w:webHidden/>
              </w:rPr>
            </w:r>
            <w:r>
              <w:rPr>
                <w:webHidden/>
              </w:rPr>
              <w:fldChar w:fldCharType="separate"/>
            </w:r>
            <w:r w:rsidR="00B9397A">
              <w:rPr>
                <w:webHidden/>
              </w:rPr>
              <w:t>21</w:t>
            </w:r>
            <w:r>
              <w:rPr>
                <w:webHidden/>
              </w:rPr>
              <w:fldChar w:fldCharType="end"/>
            </w:r>
          </w:hyperlink>
        </w:p>
        <w:p w14:paraId="46C9EA23" w14:textId="77A82251" w:rsidR="007169D2" w:rsidRDefault="007169D2">
          <w:pPr>
            <w:pStyle w:val="TOC3"/>
            <w:rPr>
              <w:rFonts w:asciiTheme="minorHAnsi" w:eastAsiaTheme="minorEastAsia" w:hAnsiTheme="minorHAnsi" w:cstheme="minorBidi"/>
              <w:color w:val="auto"/>
              <w:kern w:val="2"/>
              <w:szCs w:val="24"/>
              <w:lang w:eastAsia="en-AU"/>
              <w14:ligatures w14:val="standardContextual"/>
            </w:rPr>
          </w:pPr>
          <w:hyperlink w:anchor="_Toc210987858" w:history="1">
            <w:r w:rsidRPr="00D71FD9">
              <w:rPr>
                <w:rStyle w:val="Hyperlink"/>
              </w:rPr>
              <w:t>Assistive technology funding tiers</w:t>
            </w:r>
            <w:r>
              <w:rPr>
                <w:webHidden/>
              </w:rPr>
              <w:tab/>
            </w:r>
            <w:r>
              <w:rPr>
                <w:webHidden/>
              </w:rPr>
              <w:fldChar w:fldCharType="begin"/>
            </w:r>
            <w:r>
              <w:rPr>
                <w:webHidden/>
              </w:rPr>
              <w:instrText xml:space="preserve"> PAGEREF _Toc210987858 \h </w:instrText>
            </w:r>
            <w:r>
              <w:rPr>
                <w:webHidden/>
              </w:rPr>
            </w:r>
            <w:r>
              <w:rPr>
                <w:webHidden/>
              </w:rPr>
              <w:fldChar w:fldCharType="separate"/>
            </w:r>
            <w:r w:rsidR="00B9397A">
              <w:rPr>
                <w:webHidden/>
              </w:rPr>
              <w:t>22</w:t>
            </w:r>
            <w:r>
              <w:rPr>
                <w:webHidden/>
              </w:rPr>
              <w:fldChar w:fldCharType="end"/>
            </w:r>
          </w:hyperlink>
        </w:p>
        <w:p w14:paraId="4B281229" w14:textId="22026AE3" w:rsidR="007169D2" w:rsidRDefault="007169D2">
          <w:pPr>
            <w:pStyle w:val="TOC3"/>
            <w:rPr>
              <w:rFonts w:asciiTheme="minorHAnsi" w:eastAsiaTheme="minorEastAsia" w:hAnsiTheme="minorHAnsi" w:cstheme="minorBidi"/>
              <w:color w:val="auto"/>
              <w:kern w:val="2"/>
              <w:szCs w:val="24"/>
              <w:lang w:eastAsia="en-AU"/>
              <w14:ligatures w14:val="standardContextual"/>
            </w:rPr>
          </w:pPr>
          <w:hyperlink w:anchor="_Toc210987859" w:history="1">
            <w:r w:rsidRPr="00D71FD9">
              <w:rPr>
                <w:rStyle w:val="Hyperlink"/>
              </w:rPr>
              <w:t>Assistive technology high funding tier</w:t>
            </w:r>
            <w:r>
              <w:rPr>
                <w:webHidden/>
              </w:rPr>
              <w:tab/>
            </w:r>
            <w:r>
              <w:rPr>
                <w:webHidden/>
              </w:rPr>
              <w:fldChar w:fldCharType="begin"/>
            </w:r>
            <w:r>
              <w:rPr>
                <w:webHidden/>
              </w:rPr>
              <w:instrText xml:space="preserve"> PAGEREF _Toc210987859 \h </w:instrText>
            </w:r>
            <w:r>
              <w:rPr>
                <w:webHidden/>
              </w:rPr>
            </w:r>
            <w:r>
              <w:rPr>
                <w:webHidden/>
              </w:rPr>
              <w:fldChar w:fldCharType="separate"/>
            </w:r>
            <w:r w:rsidR="00B9397A">
              <w:rPr>
                <w:webHidden/>
              </w:rPr>
              <w:t>23</w:t>
            </w:r>
            <w:r>
              <w:rPr>
                <w:webHidden/>
              </w:rPr>
              <w:fldChar w:fldCharType="end"/>
            </w:r>
          </w:hyperlink>
        </w:p>
        <w:p w14:paraId="5B4D99BE" w14:textId="008E1548" w:rsidR="007169D2" w:rsidRDefault="007169D2">
          <w:pPr>
            <w:pStyle w:val="TOC3"/>
            <w:rPr>
              <w:rFonts w:asciiTheme="minorHAnsi" w:eastAsiaTheme="minorEastAsia" w:hAnsiTheme="minorHAnsi" w:cstheme="minorBidi"/>
              <w:color w:val="auto"/>
              <w:kern w:val="2"/>
              <w:szCs w:val="24"/>
              <w:lang w:eastAsia="en-AU"/>
              <w14:ligatures w14:val="standardContextual"/>
            </w:rPr>
          </w:pPr>
          <w:hyperlink w:anchor="_Toc210987860" w:history="1">
            <w:r w:rsidRPr="00D71FD9">
              <w:rPr>
                <w:rStyle w:val="Hyperlink"/>
                <w:lang w:val="en-US"/>
              </w:rPr>
              <w:t>AT ongoing funding – specified need: assistance dogs</w:t>
            </w:r>
            <w:r>
              <w:rPr>
                <w:webHidden/>
              </w:rPr>
              <w:tab/>
            </w:r>
            <w:r>
              <w:rPr>
                <w:webHidden/>
              </w:rPr>
              <w:fldChar w:fldCharType="begin"/>
            </w:r>
            <w:r>
              <w:rPr>
                <w:webHidden/>
              </w:rPr>
              <w:instrText xml:space="preserve"> PAGEREF _Toc210987860 \h </w:instrText>
            </w:r>
            <w:r>
              <w:rPr>
                <w:webHidden/>
              </w:rPr>
            </w:r>
            <w:r>
              <w:rPr>
                <w:webHidden/>
              </w:rPr>
              <w:fldChar w:fldCharType="separate"/>
            </w:r>
            <w:r w:rsidR="00B9397A">
              <w:rPr>
                <w:webHidden/>
              </w:rPr>
              <w:t>23</w:t>
            </w:r>
            <w:r>
              <w:rPr>
                <w:webHidden/>
              </w:rPr>
              <w:fldChar w:fldCharType="end"/>
            </w:r>
          </w:hyperlink>
        </w:p>
        <w:p w14:paraId="4B0FE89D" w14:textId="6F425EE9" w:rsidR="007169D2" w:rsidRDefault="007169D2">
          <w:pPr>
            <w:pStyle w:val="TOC3"/>
            <w:rPr>
              <w:rFonts w:asciiTheme="minorHAnsi" w:eastAsiaTheme="minorEastAsia" w:hAnsiTheme="minorHAnsi" w:cstheme="minorBidi"/>
              <w:color w:val="auto"/>
              <w:kern w:val="2"/>
              <w:szCs w:val="24"/>
              <w:lang w:eastAsia="en-AU"/>
              <w14:ligatures w14:val="standardContextual"/>
            </w:rPr>
          </w:pPr>
          <w:hyperlink w:anchor="_Toc210987861" w:history="1">
            <w:r w:rsidRPr="00D71FD9">
              <w:rPr>
                <w:rStyle w:val="Hyperlink"/>
              </w:rPr>
              <w:t>Progressive conditions funding period</w:t>
            </w:r>
            <w:r>
              <w:rPr>
                <w:webHidden/>
              </w:rPr>
              <w:tab/>
            </w:r>
            <w:r>
              <w:rPr>
                <w:webHidden/>
              </w:rPr>
              <w:fldChar w:fldCharType="begin"/>
            </w:r>
            <w:r>
              <w:rPr>
                <w:webHidden/>
              </w:rPr>
              <w:instrText xml:space="preserve"> PAGEREF _Toc210987861 \h </w:instrText>
            </w:r>
            <w:r>
              <w:rPr>
                <w:webHidden/>
              </w:rPr>
            </w:r>
            <w:r>
              <w:rPr>
                <w:webHidden/>
              </w:rPr>
              <w:fldChar w:fldCharType="separate"/>
            </w:r>
            <w:r w:rsidR="00B9397A">
              <w:rPr>
                <w:webHidden/>
              </w:rPr>
              <w:t>24</w:t>
            </w:r>
            <w:r>
              <w:rPr>
                <w:webHidden/>
              </w:rPr>
              <w:fldChar w:fldCharType="end"/>
            </w:r>
          </w:hyperlink>
        </w:p>
        <w:p w14:paraId="3C5B99AA" w14:textId="12944072" w:rsidR="007169D2" w:rsidRDefault="007169D2">
          <w:pPr>
            <w:pStyle w:val="TOC3"/>
            <w:rPr>
              <w:rFonts w:asciiTheme="minorHAnsi" w:eastAsiaTheme="minorEastAsia" w:hAnsiTheme="minorHAnsi" w:cstheme="minorBidi"/>
              <w:color w:val="auto"/>
              <w:kern w:val="2"/>
              <w:szCs w:val="24"/>
              <w:lang w:eastAsia="en-AU"/>
              <w14:ligatures w14:val="standardContextual"/>
            </w:rPr>
          </w:pPr>
          <w:hyperlink w:anchor="_Toc210987862" w:history="1">
            <w:r w:rsidRPr="00D71FD9">
              <w:rPr>
                <w:rStyle w:val="Hyperlink"/>
              </w:rPr>
              <w:t>Home modifications funding tiers</w:t>
            </w:r>
            <w:r>
              <w:rPr>
                <w:webHidden/>
              </w:rPr>
              <w:tab/>
            </w:r>
            <w:r>
              <w:rPr>
                <w:webHidden/>
              </w:rPr>
              <w:fldChar w:fldCharType="begin"/>
            </w:r>
            <w:r>
              <w:rPr>
                <w:webHidden/>
              </w:rPr>
              <w:instrText xml:space="preserve"> PAGEREF _Toc210987862 \h </w:instrText>
            </w:r>
            <w:r>
              <w:rPr>
                <w:webHidden/>
              </w:rPr>
            </w:r>
            <w:r>
              <w:rPr>
                <w:webHidden/>
              </w:rPr>
              <w:fldChar w:fldCharType="separate"/>
            </w:r>
            <w:r w:rsidR="00B9397A">
              <w:rPr>
                <w:webHidden/>
              </w:rPr>
              <w:t>25</w:t>
            </w:r>
            <w:r>
              <w:rPr>
                <w:webHidden/>
              </w:rPr>
              <w:fldChar w:fldCharType="end"/>
            </w:r>
          </w:hyperlink>
        </w:p>
        <w:p w14:paraId="2122E54D" w14:textId="2E19D92D" w:rsidR="007169D2" w:rsidRDefault="007169D2">
          <w:pPr>
            <w:pStyle w:val="TOC4"/>
            <w:tabs>
              <w:tab w:val="right" w:pos="9060"/>
            </w:tabs>
            <w:rPr>
              <w:rFonts w:eastAsiaTheme="minorEastAsia" w:cstheme="minorBidi"/>
              <w:noProof/>
              <w:color w:val="auto"/>
              <w:kern w:val="2"/>
              <w:sz w:val="24"/>
              <w:szCs w:val="24"/>
              <w:lang w:eastAsia="en-AU"/>
              <w14:ligatures w14:val="standardContextual"/>
            </w:rPr>
          </w:pPr>
          <w:hyperlink w:anchor="_Toc210987863" w:history="1">
            <w:r w:rsidRPr="00D71FD9">
              <w:rPr>
                <w:rStyle w:val="Hyperlink"/>
                <w:noProof/>
              </w:rPr>
              <w:t>Home modifications high funding tier</w:t>
            </w:r>
            <w:r>
              <w:rPr>
                <w:noProof/>
                <w:webHidden/>
              </w:rPr>
              <w:tab/>
            </w:r>
            <w:r>
              <w:rPr>
                <w:noProof/>
                <w:webHidden/>
              </w:rPr>
              <w:fldChar w:fldCharType="begin"/>
            </w:r>
            <w:r>
              <w:rPr>
                <w:noProof/>
                <w:webHidden/>
              </w:rPr>
              <w:instrText xml:space="preserve"> PAGEREF _Toc210987863 \h </w:instrText>
            </w:r>
            <w:r>
              <w:rPr>
                <w:noProof/>
                <w:webHidden/>
              </w:rPr>
            </w:r>
            <w:r>
              <w:rPr>
                <w:noProof/>
                <w:webHidden/>
              </w:rPr>
              <w:fldChar w:fldCharType="separate"/>
            </w:r>
            <w:r w:rsidR="00B9397A">
              <w:rPr>
                <w:noProof/>
                <w:webHidden/>
              </w:rPr>
              <w:t>25</w:t>
            </w:r>
            <w:r>
              <w:rPr>
                <w:noProof/>
                <w:webHidden/>
              </w:rPr>
              <w:fldChar w:fldCharType="end"/>
            </w:r>
          </w:hyperlink>
        </w:p>
        <w:p w14:paraId="52C38CF2" w14:textId="08457BFC" w:rsidR="007169D2" w:rsidRDefault="007169D2">
          <w:pPr>
            <w:pStyle w:val="TOC3"/>
            <w:rPr>
              <w:rFonts w:asciiTheme="minorHAnsi" w:eastAsiaTheme="minorEastAsia" w:hAnsiTheme="minorHAnsi" w:cstheme="minorBidi"/>
              <w:color w:val="auto"/>
              <w:kern w:val="2"/>
              <w:szCs w:val="24"/>
              <w:lang w:eastAsia="en-AU"/>
              <w14:ligatures w14:val="standardContextual"/>
            </w:rPr>
          </w:pPr>
          <w:hyperlink w:anchor="_Toc210987864" w:history="1">
            <w:r w:rsidRPr="00D71FD9">
              <w:rPr>
                <w:rStyle w:val="Hyperlink"/>
              </w:rPr>
              <w:t>AT-HM remote supplements</w:t>
            </w:r>
            <w:r>
              <w:rPr>
                <w:webHidden/>
              </w:rPr>
              <w:tab/>
            </w:r>
            <w:r>
              <w:rPr>
                <w:webHidden/>
              </w:rPr>
              <w:fldChar w:fldCharType="begin"/>
            </w:r>
            <w:r>
              <w:rPr>
                <w:webHidden/>
              </w:rPr>
              <w:instrText xml:space="preserve"> PAGEREF _Toc210987864 \h </w:instrText>
            </w:r>
            <w:r>
              <w:rPr>
                <w:webHidden/>
              </w:rPr>
            </w:r>
            <w:r>
              <w:rPr>
                <w:webHidden/>
              </w:rPr>
              <w:fldChar w:fldCharType="separate"/>
            </w:r>
            <w:r w:rsidR="00B9397A">
              <w:rPr>
                <w:webHidden/>
              </w:rPr>
              <w:t>26</w:t>
            </w:r>
            <w:r>
              <w:rPr>
                <w:webHidden/>
              </w:rPr>
              <w:fldChar w:fldCharType="end"/>
            </w:r>
          </w:hyperlink>
        </w:p>
        <w:p w14:paraId="3302EED1" w14:textId="08BA2DBE" w:rsidR="007169D2" w:rsidRDefault="007169D2">
          <w:pPr>
            <w:pStyle w:val="TOC3"/>
            <w:rPr>
              <w:rFonts w:asciiTheme="minorHAnsi" w:eastAsiaTheme="minorEastAsia" w:hAnsiTheme="minorHAnsi" w:cstheme="minorBidi"/>
              <w:color w:val="auto"/>
              <w:kern w:val="2"/>
              <w:szCs w:val="24"/>
              <w:lang w:eastAsia="en-AU"/>
              <w14:ligatures w14:val="standardContextual"/>
            </w:rPr>
          </w:pPr>
          <w:hyperlink w:anchor="_Toc210987865" w:history="1">
            <w:r w:rsidRPr="00D71FD9">
              <w:rPr>
                <w:rStyle w:val="Hyperlink"/>
              </w:rPr>
              <w:t>Hardship provisions</w:t>
            </w:r>
            <w:r>
              <w:rPr>
                <w:webHidden/>
              </w:rPr>
              <w:tab/>
            </w:r>
            <w:r>
              <w:rPr>
                <w:webHidden/>
              </w:rPr>
              <w:fldChar w:fldCharType="begin"/>
            </w:r>
            <w:r>
              <w:rPr>
                <w:webHidden/>
              </w:rPr>
              <w:instrText xml:space="preserve"> PAGEREF _Toc210987865 \h </w:instrText>
            </w:r>
            <w:r>
              <w:rPr>
                <w:webHidden/>
              </w:rPr>
            </w:r>
            <w:r>
              <w:rPr>
                <w:webHidden/>
              </w:rPr>
              <w:fldChar w:fldCharType="separate"/>
            </w:r>
            <w:r w:rsidR="00B9397A">
              <w:rPr>
                <w:webHidden/>
              </w:rPr>
              <w:t>26</w:t>
            </w:r>
            <w:r>
              <w:rPr>
                <w:webHidden/>
              </w:rPr>
              <w:fldChar w:fldCharType="end"/>
            </w:r>
          </w:hyperlink>
        </w:p>
        <w:p w14:paraId="129085AB" w14:textId="79226D37" w:rsidR="007169D2" w:rsidRDefault="007169D2">
          <w:pPr>
            <w:pStyle w:val="TOC3"/>
            <w:rPr>
              <w:rFonts w:asciiTheme="minorHAnsi" w:eastAsiaTheme="minorEastAsia" w:hAnsiTheme="minorHAnsi" w:cstheme="minorBidi"/>
              <w:color w:val="auto"/>
              <w:kern w:val="2"/>
              <w:szCs w:val="24"/>
              <w:lang w:eastAsia="en-AU"/>
              <w14:ligatures w14:val="standardContextual"/>
            </w:rPr>
          </w:pPr>
          <w:hyperlink w:anchor="_Toc210987866" w:history="1">
            <w:r w:rsidRPr="00D71FD9">
              <w:rPr>
                <w:rStyle w:val="Hyperlink"/>
              </w:rPr>
              <w:t>Home modifications high tier remote contribution reduction</w:t>
            </w:r>
            <w:r>
              <w:rPr>
                <w:webHidden/>
              </w:rPr>
              <w:tab/>
            </w:r>
            <w:r>
              <w:rPr>
                <w:webHidden/>
              </w:rPr>
              <w:fldChar w:fldCharType="begin"/>
            </w:r>
            <w:r>
              <w:rPr>
                <w:webHidden/>
              </w:rPr>
              <w:instrText xml:space="preserve"> PAGEREF _Toc210987866 \h </w:instrText>
            </w:r>
            <w:r>
              <w:rPr>
                <w:webHidden/>
              </w:rPr>
            </w:r>
            <w:r>
              <w:rPr>
                <w:webHidden/>
              </w:rPr>
              <w:fldChar w:fldCharType="separate"/>
            </w:r>
            <w:r w:rsidR="00B9397A">
              <w:rPr>
                <w:webHidden/>
              </w:rPr>
              <w:t>26</w:t>
            </w:r>
            <w:r>
              <w:rPr>
                <w:webHidden/>
              </w:rPr>
              <w:fldChar w:fldCharType="end"/>
            </w:r>
          </w:hyperlink>
        </w:p>
        <w:p w14:paraId="4D64BE5F" w14:textId="7337EF8B" w:rsidR="007169D2" w:rsidRDefault="007169D2">
          <w:pPr>
            <w:pStyle w:val="TOC2"/>
            <w:rPr>
              <w:rFonts w:asciiTheme="minorHAnsi" w:eastAsiaTheme="minorEastAsia" w:hAnsiTheme="minorHAnsi" w:cstheme="minorBidi"/>
              <w:color w:val="auto"/>
              <w:kern w:val="2"/>
              <w:szCs w:val="24"/>
              <w:lang w:eastAsia="en-AU"/>
              <w14:ligatures w14:val="standardContextual"/>
            </w:rPr>
          </w:pPr>
          <w:hyperlink w:anchor="_Toc210987867" w:history="1">
            <w:r w:rsidRPr="00D71FD9">
              <w:rPr>
                <w:rStyle w:val="Hyperlink"/>
              </w:rPr>
              <w:t>Changes to older people’s circumstances</w:t>
            </w:r>
            <w:r>
              <w:rPr>
                <w:webHidden/>
              </w:rPr>
              <w:tab/>
            </w:r>
            <w:r>
              <w:rPr>
                <w:webHidden/>
              </w:rPr>
              <w:fldChar w:fldCharType="begin"/>
            </w:r>
            <w:r>
              <w:rPr>
                <w:webHidden/>
              </w:rPr>
              <w:instrText xml:space="preserve"> PAGEREF _Toc210987867 \h </w:instrText>
            </w:r>
            <w:r>
              <w:rPr>
                <w:webHidden/>
              </w:rPr>
            </w:r>
            <w:r>
              <w:rPr>
                <w:webHidden/>
              </w:rPr>
              <w:fldChar w:fldCharType="separate"/>
            </w:r>
            <w:r w:rsidR="00B9397A">
              <w:rPr>
                <w:webHidden/>
              </w:rPr>
              <w:t>27</w:t>
            </w:r>
            <w:r>
              <w:rPr>
                <w:webHidden/>
              </w:rPr>
              <w:fldChar w:fldCharType="end"/>
            </w:r>
          </w:hyperlink>
        </w:p>
        <w:p w14:paraId="2CE826C4" w14:textId="0B399E8A" w:rsidR="007169D2" w:rsidRDefault="007169D2">
          <w:pPr>
            <w:pStyle w:val="TOC3"/>
            <w:rPr>
              <w:rFonts w:asciiTheme="minorHAnsi" w:eastAsiaTheme="minorEastAsia" w:hAnsiTheme="minorHAnsi" w:cstheme="minorBidi"/>
              <w:color w:val="auto"/>
              <w:kern w:val="2"/>
              <w:szCs w:val="24"/>
              <w:lang w:eastAsia="en-AU"/>
              <w14:ligatures w14:val="standardContextual"/>
            </w:rPr>
          </w:pPr>
          <w:hyperlink w:anchor="_Toc210987868" w:history="1">
            <w:r w:rsidRPr="00D71FD9">
              <w:rPr>
                <w:rStyle w:val="Hyperlink"/>
              </w:rPr>
              <w:t>For AT-HM short-term funding tiers (low, medium and high)</w:t>
            </w:r>
            <w:r>
              <w:rPr>
                <w:webHidden/>
              </w:rPr>
              <w:tab/>
            </w:r>
            <w:r>
              <w:rPr>
                <w:webHidden/>
              </w:rPr>
              <w:fldChar w:fldCharType="begin"/>
            </w:r>
            <w:r>
              <w:rPr>
                <w:webHidden/>
              </w:rPr>
              <w:instrText xml:space="preserve"> PAGEREF _Toc210987868 \h </w:instrText>
            </w:r>
            <w:r>
              <w:rPr>
                <w:webHidden/>
              </w:rPr>
            </w:r>
            <w:r>
              <w:rPr>
                <w:webHidden/>
              </w:rPr>
              <w:fldChar w:fldCharType="separate"/>
            </w:r>
            <w:r w:rsidR="00B9397A">
              <w:rPr>
                <w:webHidden/>
              </w:rPr>
              <w:t>28</w:t>
            </w:r>
            <w:r>
              <w:rPr>
                <w:webHidden/>
              </w:rPr>
              <w:fldChar w:fldCharType="end"/>
            </w:r>
          </w:hyperlink>
        </w:p>
        <w:p w14:paraId="61240864" w14:textId="274E14AE" w:rsidR="007169D2" w:rsidRDefault="007169D2">
          <w:pPr>
            <w:pStyle w:val="TOC3"/>
            <w:rPr>
              <w:rFonts w:asciiTheme="minorHAnsi" w:eastAsiaTheme="minorEastAsia" w:hAnsiTheme="minorHAnsi" w:cstheme="minorBidi"/>
              <w:color w:val="auto"/>
              <w:kern w:val="2"/>
              <w:szCs w:val="24"/>
              <w:lang w:eastAsia="en-AU"/>
              <w14:ligatures w14:val="standardContextual"/>
            </w:rPr>
          </w:pPr>
          <w:hyperlink w:anchor="_Toc210987869" w:history="1">
            <w:r w:rsidRPr="00D71FD9">
              <w:rPr>
                <w:rStyle w:val="Hyperlink"/>
              </w:rPr>
              <w:t>For AT ongoing (assistance dogs)</w:t>
            </w:r>
            <w:r>
              <w:rPr>
                <w:webHidden/>
              </w:rPr>
              <w:tab/>
            </w:r>
            <w:r>
              <w:rPr>
                <w:webHidden/>
              </w:rPr>
              <w:fldChar w:fldCharType="begin"/>
            </w:r>
            <w:r>
              <w:rPr>
                <w:webHidden/>
              </w:rPr>
              <w:instrText xml:space="preserve"> PAGEREF _Toc210987869 \h </w:instrText>
            </w:r>
            <w:r>
              <w:rPr>
                <w:webHidden/>
              </w:rPr>
            </w:r>
            <w:r>
              <w:rPr>
                <w:webHidden/>
              </w:rPr>
              <w:fldChar w:fldCharType="separate"/>
            </w:r>
            <w:r w:rsidR="00B9397A">
              <w:rPr>
                <w:webHidden/>
              </w:rPr>
              <w:t>28</w:t>
            </w:r>
            <w:r>
              <w:rPr>
                <w:webHidden/>
              </w:rPr>
              <w:fldChar w:fldCharType="end"/>
            </w:r>
          </w:hyperlink>
        </w:p>
        <w:p w14:paraId="3E62C057" w14:textId="2B3EFF3C" w:rsidR="007169D2" w:rsidRDefault="007169D2">
          <w:pPr>
            <w:pStyle w:val="TOC2"/>
            <w:rPr>
              <w:rFonts w:asciiTheme="minorHAnsi" w:eastAsiaTheme="minorEastAsia" w:hAnsiTheme="minorHAnsi" w:cstheme="minorBidi"/>
              <w:color w:val="auto"/>
              <w:kern w:val="2"/>
              <w:szCs w:val="24"/>
              <w:lang w:eastAsia="en-AU"/>
              <w14:ligatures w14:val="standardContextual"/>
            </w:rPr>
          </w:pPr>
          <w:hyperlink w:anchor="_Toc210987870" w:history="1">
            <w:r w:rsidRPr="00D71FD9">
              <w:rPr>
                <w:rStyle w:val="Hyperlink"/>
              </w:rPr>
              <w:t>Arrangements for older people transitioning to Support at Home from the Home Care Packages (HCP) program</w:t>
            </w:r>
            <w:r>
              <w:rPr>
                <w:webHidden/>
              </w:rPr>
              <w:tab/>
            </w:r>
            <w:r>
              <w:rPr>
                <w:webHidden/>
              </w:rPr>
              <w:fldChar w:fldCharType="begin"/>
            </w:r>
            <w:r>
              <w:rPr>
                <w:webHidden/>
              </w:rPr>
              <w:instrText xml:space="preserve"> PAGEREF _Toc210987870 \h </w:instrText>
            </w:r>
            <w:r>
              <w:rPr>
                <w:webHidden/>
              </w:rPr>
            </w:r>
            <w:r>
              <w:rPr>
                <w:webHidden/>
              </w:rPr>
              <w:fldChar w:fldCharType="separate"/>
            </w:r>
            <w:r w:rsidR="00B9397A">
              <w:rPr>
                <w:webHidden/>
              </w:rPr>
              <w:t>28</w:t>
            </w:r>
            <w:r>
              <w:rPr>
                <w:webHidden/>
              </w:rPr>
              <w:fldChar w:fldCharType="end"/>
            </w:r>
          </w:hyperlink>
        </w:p>
        <w:p w14:paraId="6D79A58A" w14:textId="64C0B307" w:rsidR="007169D2" w:rsidRDefault="007169D2">
          <w:pPr>
            <w:pStyle w:val="TOC3"/>
            <w:rPr>
              <w:rFonts w:asciiTheme="minorHAnsi" w:eastAsiaTheme="minorEastAsia" w:hAnsiTheme="minorHAnsi" w:cstheme="minorBidi"/>
              <w:color w:val="auto"/>
              <w:kern w:val="2"/>
              <w:szCs w:val="24"/>
              <w:lang w:eastAsia="en-AU"/>
              <w14:ligatures w14:val="standardContextual"/>
            </w:rPr>
          </w:pPr>
          <w:hyperlink w:anchor="_Toc210987871" w:history="1">
            <w:r w:rsidRPr="00D71FD9">
              <w:rPr>
                <w:rStyle w:val="Hyperlink"/>
              </w:rPr>
              <w:t>HCP unspent funds</w:t>
            </w:r>
            <w:r>
              <w:rPr>
                <w:webHidden/>
              </w:rPr>
              <w:tab/>
            </w:r>
            <w:r>
              <w:rPr>
                <w:webHidden/>
              </w:rPr>
              <w:fldChar w:fldCharType="begin"/>
            </w:r>
            <w:r>
              <w:rPr>
                <w:webHidden/>
              </w:rPr>
              <w:instrText xml:space="preserve"> PAGEREF _Toc210987871 \h </w:instrText>
            </w:r>
            <w:r>
              <w:rPr>
                <w:webHidden/>
              </w:rPr>
            </w:r>
            <w:r>
              <w:rPr>
                <w:webHidden/>
              </w:rPr>
              <w:fldChar w:fldCharType="separate"/>
            </w:r>
            <w:r w:rsidR="00B9397A">
              <w:rPr>
                <w:webHidden/>
              </w:rPr>
              <w:t>28</w:t>
            </w:r>
            <w:r>
              <w:rPr>
                <w:webHidden/>
              </w:rPr>
              <w:fldChar w:fldCharType="end"/>
            </w:r>
          </w:hyperlink>
        </w:p>
        <w:p w14:paraId="6ED09A76" w14:textId="6DBF4340" w:rsidR="007169D2" w:rsidRDefault="007169D2">
          <w:pPr>
            <w:pStyle w:val="TOC3"/>
            <w:rPr>
              <w:rFonts w:asciiTheme="minorHAnsi" w:eastAsiaTheme="minorEastAsia" w:hAnsiTheme="minorHAnsi" w:cstheme="minorBidi"/>
              <w:color w:val="auto"/>
              <w:kern w:val="2"/>
              <w:szCs w:val="24"/>
              <w:lang w:eastAsia="en-AU"/>
              <w14:ligatures w14:val="standardContextual"/>
            </w:rPr>
          </w:pPr>
          <w:hyperlink w:anchor="_Toc210987872" w:history="1">
            <w:r w:rsidRPr="00D71FD9">
              <w:rPr>
                <w:rStyle w:val="Hyperlink"/>
              </w:rPr>
              <w:t>AT-HM funding tiers</w:t>
            </w:r>
            <w:r>
              <w:rPr>
                <w:webHidden/>
              </w:rPr>
              <w:tab/>
            </w:r>
            <w:r>
              <w:rPr>
                <w:webHidden/>
              </w:rPr>
              <w:fldChar w:fldCharType="begin"/>
            </w:r>
            <w:r>
              <w:rPr>
                <w:webHidden/>
              </w:rPr>
              <w:instrText xml:space="preserve"> PAGEREF _Toc210987872 \h </w:instrText>
            </w:r>
            <w:r>
              <w:rPr>
                <w:webHidden/>
              </w:rPr>
            </w:r>
            <w:r>
              <w:rPr>
                <w:webHidden/>
              </w:rPr>
              <w:fldChar w:fldCharType="separate"/>
            </w:r>
            <w:r w:rsidR="00B9397A">
              <w:rPr>
                <w:webHidden/>
              </w:rPr>
              <w:t>29</w:t>
            </w:r>
            <w:r>
              <w:rPr>
                <w:webHidden/>
              </w:rPr>
              <w:fldChar w:fldCharType="end"/>
            </w:r>
          </w:hyperlink>
        </w:p>
        <w:p w14:paraId="53C2A078" w14:textId="289C32AF" w:rsidR="007169D2" w:rsidRDefault="007169D2">
          <w:pPr>
            <w:pStyle w:val="TOC3"/>
            <w:rPr>
              <w:rFonts w:asciiTheme="minorHAnsi" w:eastAsiaTheme="minorEastAsia" w:hAnsiTheme="minorHAnsi" w:cstheme="minorBidi"/>
              <w:color w:val="auto"/>
              <w:kern w:val="2"/>
              <w:szCs w:val="24"/>
              <w:lang w:eastAsia="en-AU"/>
              <w14:ligatures w14:val="standardContextual"/>
            </w:rPr>
          </w:pPr>
          <w:hyperlink w:anchor="_Toc210987873" w:history="1">
            <w:r w:rsidRPr="00D71FD9">
              <w:rPr>
                <w:rStyle w:val="Hyperlink"/>
                <w:lang w:val="en-US"/>
              </w:rPr>
              <w:t xml:space="preserve">AT-HM </w:t>
            </w:r>
            <w:r w:rsidR="001E0A20">
              <w:rPr>
                <w:rStyle w:val="Hyperlink"/>
                <w:lang w:val="en-US"/>
              </w:rPr>
              <w:t>f</w:t>
            </w:r>
            <w:r w:rsidRPr="00D71FD9">
              <w:rPr>
                <w:rStyle w:val="Hyperlink"/>
                <w:lang w:val="en-US"/>
              </w:rPr>
              <w:t xml:space="preserve">unding </w:t>
            </w:r>
            <w:r w:rsidR="001E0A20">
              <w:rPr>
                <w:rStyle w:val="Hyperlink"/>
                <w:lang w:val="en-US"/>
              </w:rPr>
              <w:t>t</w:t>
            </w:r>
            <w:r w:rsidRPr="00D71FD9">
              <w:rPr>
                <w:rStyle w:val="Hyperlink"/>
                <w:lang w:val="en-US"/>
              </w:rPr>
              <w:t>iers for older people transiting to Support at Home from HCP</w:t>
            </w:r>
            <w:r>
              <w:rPr>
                <w:webHidden/>
              </w:rPr>
              <w:tab/>
            </w:r>
            <w:r>
              <w:rPr>
                <w:webHidden/>
              </w:rPr>
              <w:fldChar w:fldCharType="begin"/>
            </w:r>
            <w:r>
              <w:rPr>
                <w:webHidden/>
              </w:rPr>
              <w:instrText xml:space="preserve"> PAGEREF _Toc210987873 \h </w:instrText>
            </w:r>
            <w:r>
              <w:rPr>
                <w:webHidden/>
              </w:rPr>
            </w:r>
            <w:r>
              <w:rPr>
                <w:webHidden/>
              </w:rPr>
              <w:fldChar w:fldCharType="separate"/>
            </w:r>
            <w:r w:rsidR="00B9397A">
              <w:rPr>
                <w:webHidden/>
              </w:rPr>
              <w:t>29</w:t>
            </w:r>
            <w:r>
              <w:rPr>
                <w:webHidden/>
              </w:rPr>
              <w:fldChar w:fldCharType="end"/>
            </w:r>
          </w:hyperlink>
        </w:p>
        <w:p w14:paraId="6C930251" w14:textId="43A89FF8" w:rsidR="007169D2" w:rsidRDefault="007169D2">
          <w:pPr>
            <w:pStyle w:val="TOC3"/>
            <w:rPr>
              <w:rFonts w:asciiTheme="minorHAnsi" w:eastAsiaTheme="minorEastAsia" w:hAnsiTheme="minorHAnsi" w:cstheme="minorBidi"/>
              <w:color w:val="auto"/>
              <w:kern w:val="2"/>
              <w:szCs w:val="24"/>
              <w:lang w:eastAsia="en-AU"/>
              <w14:ligatures w14:val="standardContextual"/>
            </w:rPr>
          </w:pPr>
          <w:hyperlink w:anchor="_Toc210987874" w:history="1">
            <w:r w:rsidRPr="00D71FD9">
              <w:rPr>
                <w:rStyle w:val="Hyperlink"/>
              </w:rPr>
              <w:t>Private rental of AT</w:t>
            </w:r>
            <w:r>
              <w:rPr>
                <w:webHidden/>
              </w:rPr>
              <w:tab/>
            </w:r>
            <w:r>
              <w:rPr>
                <w:webHidden/>
              </w:rPr>
              <w:fldChar w:fldCharType="begin"/>
            </w:r>
            <w:r>
              <w:rPr>
                <w:webHidden/>
              </w:rPr>
              <w:instrText xml:space="preserve"> PAGEREF _Toc210987874 \h </w:instrText>
            </w:r>
            <w:r>
              <w:rPr>
                <w:webHidden/>
              </w:rPr>
            </w:r>
            <w:r>
              <w:rPr>
                <w:webHidden/>
              </w:rPr>
              <w:fldChar w:fldCharType="separate"/>
            </w:r>
            <w:r w:rsidR="00B9397A">
              <w:rPr>
                <w:webHidden/>
              </w:rPr>
              <w:t>29</w:t>
            </w:r>
            <w:r>
              <w:rPr>
                <w:webHidden/>
              </w:rPr>
              <w:fldChar w:fldCharType="end"/>
            </w:r>
          </w:hyperlink>
        </w:p>
        <w:p w14:paraId="5ECCDEC0" w14:textId="25EBF821" w:rsidR="007169D2" w:rsidRDefault="007169D2">
          <w:pPr>
            <w:pStyle w:val="TOC3"/>
            <w:rPr>
              <w:rFonts w:asciiTheme="minorHAnsi" w:eastAsiaTheme="minorEastAsia" w:hAnsiTheme="minorHAnsi" w:cstheme="minorBidi"/>
              <w:color w:val="auto"/>
              <w:kern w:val="2"/>
              <w:szCs w:val="24"/>
              <w:lang w:eastAsia="en-AU"/>
              <w14:ligatures w14:val="standardContextual"/>
            </w:rPr>
          </w:pPr>
          <w:hyperlink w:anchor="_Toc210987875" w:history="1">
            <w:r w:rsidRPr="00D71FD9">
              <w:rPr>
                <w:rStyle w:val="Hyperlink"/>
              </w:rPr>
              <w:t>Contributions for older people moving to Support at Home from HCP</w:t>
            </w:r>
            <w:r>
              <w:rPr>
                <w:webHidden/>
              </w:rPr>
              <w:tab/>
            </w:r>
            <w:r>
              <w:rPr>
                <w:webHidden/>
              </w:rPr>
              <w:fldChar w:fldCharType="begin"/>
            </w:r>
            <w:r>
              <w:rPr>
                <w:webHidden/>
              </w:rPr>
              <w:instrText xml:space="preserve"> PAGEREF _Toc210987875 \h </w:instrText>
            </w:r>
            <w:r>
              <w:rPr>
                <w:webHidden/>
              </w:rPr>
            </w:r>
            <w:r>
              <w:rPr>
                <w:webHidden/>
              </w:rPr>
              <w:fldChar w:fldCharType="separate"/>
            </w:r>
            <w:r w:rsidR="00B9397A">
              <w:rPr>
                <w:webHidden/>
              </w:rPr>
              <w:t>29</w:t>
            </w:r>
            <w:r>
              <w:rPr>
                <w:webHidden/>
              </w:rPr>
              <w:fldChar w:fldCharType="end"/>
            </w:r>
          </w:hyperlink>
        </w:p>
        <w:p w14:paraId="748A595E" w14:textId="15435A4F" w:rsidR="007169D2" w:rsidRDefault="007169D2">
          <w:pPr>
            <w:pStyle w:val="TOC3"/>
            <w:rPr>
              <w:rFonts w:asciiTheme="minorHAnsi" w:eastAsiaTheme="minorEastAsia" w:hAnsiTheme="minorHAnsi" w:cstheme="minorBidi"/>
              <w:color w:val="auto"/>
              <w:kern w:val="2"/>
              <w:szCs w:val="24"/>
              <w:lang w:eastAsia="en-AU"/>
              <w14:ligatures w14:val="standardContextual"/>
            </w:rPr>
          </w:pPr>
          <w:hyperlink w:anchor="_Toc210987876" w:history="1">
            <w:r w:rsidRPr="00D71FD9">
              <w:rPr>
                <w:rStyle w:val="Hyperlink"/>
              </w:rPr>
              <w:t>AT-HM scheme data collection process</w:t>
            </w:r>
            <w:r>
              <w:rPr>
                <w:webHidden/>
              </w:rPr>
              <w:tab/>
            </w:r>
            <w:r>
              <w:rPr>
                <w:webHidden/>
              </w:rPr>
              <w:fldChar w:fldCharType="begin"/>
            </w:r>
            <w:r>
              <w:rPr>
                <w:webHidden/>
              </w:rPr>
              <w:instrText xml:space="preserve"> PAGEREF _Toc210987876 \h </w:instrText>
            </w:r>
            <w:r>
              <w:rPr>
                <w:webHidden/>
              </w:rPr>
            </w:r>
            <w:r>
              <w:rPr>
                <w:webHidden/>
              </w:rPr>
              <w:fldChar w:fldCharType="separate"/>
            </w:r>
            <w:r w:rsidR="00B9397A">
              <w:rPr>
                <w:webHidden/>
              </w:rPr>
              <w:t>30</w:t>
            </w:r>
            <w:r>
              <w:rPr>
                <w:webHidden/>
              </w:rPr>
              <w:fldChar w:fldCharType="end"/>
            </w:r>
          </w:hyperlink>
        </w:p>
        <w:p w14:paraId="7A936162" w14:textId="291538CA" w:rsidR="007169D2" w:rsidRDefault="007169D2">
          <w:pPr>
            <w:pStyle w:val="TOC2"/>
            <w:rPr>
              <w:rFonts w:asciiTheme="minorHAnsi" w:eastAsiaTheme="minorEastAsia" w:hAnsiTheme="minorHAnsi" w:cstheme="minorBidi"/>
              <w:color w:val="auto"/>
              <w:kern w:val="2"/>
              <w:szCs w:val="24"/>
              <w:lang w:eastAsia="en-AU"/>
              <w14:ligatures w14:val="standardContextual"/>
            </w:rPr>
          </w:pPr>
          <w:hyperlink w:anchor="_Toc210987877" w:history="1">
            <w:r w:rsidRPr="00D71FD9">
              <w:rPr>
                <w:rStyle w:val="Hyperlink"/>
              </w:rPr>
              <w:t>Arrangements for older people transitioning to Support at Home from the Short-Term Restorative Care program</w:t>
            </w:r>
            <w:r>
              <w:rPr>
                <w:webHidden/>
              </w:rPr>
              <w:tab/>
            </w:r>
            <w:r>
              <w:rPr>
                <w:webHidden/>
              </w:rPr>
              <w:fldChar w:fldCharType="begin"/>
            </w:r>
            <w:r>
              <w:rPr>
                <w:webHidden/>
              </w:rPr>
              <w:instrText xml:space="preserve"> PAGEREF _Toc210987877 \h </w:instrText>
            </w:r>
            <w:r>
              <w:rPr>
                <w:webHidden/>
              </w:rPr>
            </w:r>
            <w:r>
              <w:rPr>
                <w:webHidden/>
              </w:rPr>
              <w:fldChar w:fldCharType="separate"/>
            </w:r>
            <w:r w:rsidR="00B9397A">
              <w:rPr>
                <w:webHidden/>
              </w:rPr>
              <w:t>30</w:t>
            </w:r>
            <w:r>
              <w:rPr>
                <w:webHidden/>
              </w:rPr>
              <w:fldChar w:fldCharType="end"/>
            </w:r>
          </w:hyperlink>
        </w:p>
        <w:p w14:paraId="030BDEB9" w14:textId="1058658D" w:rsidR="007169D2" w:rsidRDefault="007169D2">
          <w:pPr>
            <w:pStyle w:val="TOC2"/>
            <w:rPr>
              <w:rFonts w:asciiTheme="minorHAnsi" w:eastAsiaTheme="minorEastAsia" w:hAnsiTheme="minorHAnsi" w:cstheme="minorBidi"/>
              <w:color w:val="auto"/>
              <w:kern w:val="2"/>
              <w:szCs w:val="24"/>
              <w:lang w:eastAsia="en-AU"/>
              <w14:ligatures w14:val="standardContextual"/>
            </w:rPr>
          </w:pPr>
          <w:hyperlink w:anchor="_Toc210987878" w:history="1">
            <w:r w:rsidRPr="00D71FD9">
              <w:rPr>
                <w:rStyle w:val="Hyperlink"/>
              </w:rPr>
              <w:t>AT-HM list</w:t>
            </w:r>
            <w:r>
              <w:rPr>
                <w:webHidden/>
              </w:rPr>
              <w:tab/>
            </w:r>
            <w:r>
              <w:rPr>
                <w:webHidden/>
              </w:rPr>
              <w:fldChar w:fldCharType="begin"/>
            </w:r>
            <w:r>
              <w:rPr>
                <w:webHidden/>
              </w:rPr>
              <w:instrText xml:space="preserve"> PAGEREF _Toc210987878 \h </w:instrText>
            </w:r>
            <w:r>
              <w:rPr>
                <w:webHidden/>
              </w:rPr>
            </w:r>
            <w:r>
              <w:rPr>
                <w:webHidden/>
              </w:rPr>
              <w:fldChar w:fldCharType="separate"/>
            </w:r>
            <w:r w:rsidR="00B9397A">
              <w:rPr>
                <w:webHidden/>
              </w:rPr>
              <w:t>31</w:t>
            </w:r>
            <w:r>
              <w:rPr>
                <w:webHidden/>
              </w:rPr>
              <w:fldChar w:fldCharType="end"/>
            </w:r>
          </w:hyperlink>
        </w:p>
        <w:p w14:paraId="796C04E5" w14:textId="70D33F53" w:rsidR="007169D2" w:rsidRDefault="007169D2">
          <w:pPr>
            <w:pStyle w:val="TOC3"/>
            <w:rPr>
              <w:rFonts w:asciiTheme="minorHAnsi" w:eastAsiaTheme="minorEastAsia" w:hAnsiTheme="minorHAnsi" w:cstheme="minorBidi"/>
              <w:color w:val="auto"/>
              <w:kern w:val="2"/>
              <w:szCs w:val="24"/>
              <w:lang w:eastAsia="en-AU"/>
              <w14:ligatures w14:val="standardContextual"/>
            </w:rPr>
          </w:pPr>
          <w:hyperlink w:anchor="_Toc210987879" w:history="1">
            <w:r w:rsidRPr="00D71FD9">
              <w:rPr>
                <w:rStyle w:val="Hyperlink"/>
              </w:rPr>
              <w:t>How the AT-HM list works</w:t>
            </w:r>
            <w:r>
              <w:rPr>
                <w:webHidden/>
              </w:rPr>
              <w:tab/>
            </w:r>
            <w:r>
              <w:rPr>
                <w:webHidden/>
              </w:rPr>
              <w:fldChar w:fldCharType="begin"/>
            </w:r>
            <w:r>
              <w:rPr>
                <w:webHidden/>
              </w:rPr>
              <w:instrText xml:space="preserve"> PAGEREF _Toc210987879 \h </w:instrText>
            </w:r>
            <w:r>
              <w:rPr>
                <w:webHidden/>
              </w:rPr>
            </w:r>
            <w:r>
              <w:rPr>
                <w:webHidden/>
              </w:rPr>
              <w:fldChar w:fldCharType="separate"/>
            </w:r>
            <w:r w:rsidR="00B9397A">
              <w:rPr>
                <w:webHidden/>
              </w:rPr>
              <w:t>31</w:t>
            </w:r>
            <w:r>
              <w:rPr>
                <w:webHidden/>
              </w:rPr>
              <w:fldChar w:fldCharType="end"/>
            </w:r>
          </w:hyperlink>
        </w:p>
        <w:p w14:paraId="4004AD0B" w14:textId="42EAE353" w:rsidR="007169D2" w:rsidRDefault="007169D2">
          <w:pPr>
            <w:pStyle w:val="TOC3"/>
            <w:rPr>
              <w:rFonts w:asciiTheme="minorHAnsi" w:eastAsiaTheme="minorEastAsia" w:hAnsiTheme="minorHAnsi" w:cstheme="minorBidi"/>
              <w:color w:val="auto"/>
              <w:kern w:val="2"/>
              <w:szCs w:val="24"/>
              <w:lang w:eastAsia="en-AU"/>
              <w14:ligatures w14:val="standardContextual"/>
            </w:rPr>
          </w:pPr>
          <w:hyperlink w:anchor="_Toc210987880" w:history="1">
            <w:r w:rsidRPr="00D71FD9">
              <w:rPr>
                <w:rStyle w:val="Hyperlink"/>
              </w:rPr>
              <w:t>Products to operate assistive technology</w:t>
            </w:r>
            <w:r>
              <w:rPr>
                <w:webHidden/>
              </w:rPr>
              <w:tab/>
            </w:r>
            <w:r>
              <w:rPr>
                <w:webHidden/>
              </w:rPr>
              <w:fldChar w:fldCharType="begin"/>
            </w:r>
            <w:r>
              <w:rPr>
                <w:webHidden/>
              </w:rPr>
              <w:instrText xml:space="preserve"> PAGEREF _Toc210987880 \h </w:instrText>
            </w:r>
            <w:r>
              <w:rPr>
                <w:webHidden/>
              </w:rPr>
            </w:r>
            <w:r>
              <w:rPr>
                <w:webHidden/>
              </w:rPr>
              <w:fldChar w:fldCharType="separate"/>
            </w:r>
            <w:r w:rsidR="00B9397A">
              <w:rPr>
                <w:webHidden/>
              </w:rPr>
              <w:t>31</w:t>
            </w:r>
            <w:r>
              <w:rPr>
                <w:webHidden/>
              </w:rPr>
              <w:fldChar w:fldCharType="end"/>
            </w:r>
          </w:hyperlink>
        </w:p>
        <w:p w14:paraId="0E6F667A" w14:textId="05E81A31" w:rsidR="007169D2" w:rsidRDefault="007169D2">
          <w:pPr>
            <w:pStyle w:val="TOC3"/>
            <w:rPr>
              <w:rFonts w:asciiTheme="minorHAnsi" w:eastAsiaTheme="minorEastAsia" w:hAnsiTheme="minorHAnsi" w:cstheme="minorBidi"/>
              <w:color w:val="auto"/>
              <w:kern w:val="2"/>
              <w:szCs w:val="24"/>
              <w:lang w:eastAsia="en-AU"/>
              <w14:ligatures w14:val="standardContextual"/>
            </w:rPr>
          </w:pPr>
          <w:hyperlink w:anchor="_Toc210987881" w:history="1">
            <w:r w:rsidRPr="00D71FD9">
              <w:rPr>
                <w:rStyle w:val="Hyperlink"/>
              </w:rPr>
              <w:t>Low risk, under advice and prescribed assistive technology</w:t>
            </w:r>
            <w:r>
              <w:rPr>
                <w:webHidden/>
              </w:rPr>
              <w:tab/>
            </w:r>
            <w:r>
              <w:rPr>
                <w:webHidden/>
              </w:rPr>
              <w:fldChar w:fldCharType="begin"/>
            </w:r>
            <w:r>
              <w:rPr>
                <w:webHidden/>
              </w:rPr>
              <w:instrText xml:space="preserve"> PAGEREF _Toc210987881 \h </w:instrText>
            </w:r>
            <w:r>
              <w:rPr>
                <w:webHidden/>
              </w:rPr>
            </w:r>
            <w:r>
              <w:rPr>
                <w:webHidden/>
              </w:rPr>
              <w:fldChar w:fldCharType="separate"/>
            </w:r>
            <w:r w:rsidR="00B9397A">
              <w:rPr>
                <w:webHidden/>
              </w:rPr>
              <w:t>32</w:t>
            </w:r>
            <w:r>
              <w:rPr>
                <w:webHidden/>
              </w:rPr>
              <w:fldChar w:fldCharType="end"/>
            </w:r>
          </w:hyperlink>
        </w:p>
        <w:p w14:paraId="62BB03E0" w14:textId="4CCF3CBA" w:rsidR="007169D2" w:rsidRDefault="007169D2">
          <w:pPr>
            <w:pStyle w:val="TOC3"/>
            <w:rPr>
              <w:rFonts w:asciiTheme="minorHAnsi" w:eastAsiaTheme="minorEastAsia" w:hAnsiTheme="minorHAnsi" w:cstheme="minorBidi"/>
              <w:color w:val="auto"/>
              <w:kern w:val="2"/>
              <w:szCs w:val="24"/>
              <w:lang w:eastAsia="en-AU"/>
              <w14:ligatures w14:val="standardContextual"/>
            </w:rPr>
          </w:pPr>
          <w:hyperlink w:anchor="_Toc210987882" w:history="1">
            <w:r w:rsidRPr="00D71FD9">
              <w:rPr>
                <w:rStyle w:val="Hyperlink"/>
              </w:rPr>
              <w:t>Restrictive practises</w:t>
            </w:r>
            <w:r>
              <w:rPr>
                <w:webHidden/>
              </w:rPr>
              <w:tab/>
            </w:r>
            <w:r>
              <w:rPr>
                <w:webHidden/>
              </w:rPr>
              <w:fldChar w:fldCharType="begin"/>
            </w:r>
            <w:r>
              <w:rPr>
                <w:webHidden/>
              </w:rPr>
              <w:instrText xml:space="preserve"> PAGEREF _Toc210987882 \h </w:instrText>
            </w:r>
            <w:r>
              <w:rPr>
                <w:webHidden/>
              </w:rPr>
            </w:r>
            <w:r>
              <w:rPr>
                <w:webHidden/>
              </w:rPr>
              <w:fldChar w:fldCharType="separate"/>
            </w:r>
            <w:r w:rsidR="00B9397A">
              <w:rPr>
                <w:webHidden/>
              </w:rPr>
              <w:t>33</w:t>
            </w:r>
            <w:r>
              <w:rPr>
                <w:webHidden/>
              </w:rPr>
              <w:fldChar w:fldCharType="end"/>
            </w:r>
          </w:hyperlink>
        </w:p>
        <w:p w14:paraId="3B909300" w14:textId="1717D68B" w:rsidR="007169D2" w:rsidRDefault="007169D2">
          <w:pPr>
            <w:pStyle w:val="TOC3"/>
            <w:rPr>
              <w:rFonts w:asciiTheme="minorHAnsi" w:eastAsiaTheme="minorEastAsia" w:hAnsiTheme="minorHAnsi" w:cstheme="minorBidi"/>
              <w:color w:val="auto"/>
              <w:kern w:val="2"/>
              <w:szCs w:val="24"/>
              <w:lang w:eastAsia="en-AU"/>
              <w14:ligatures w14:val="standardContextual"/>
            </w:rPr>
          </w:pPr>
          <w:hyperlink w:anchor="_Toc210987883" w:history="1">
            <w:r w:rsidRPr="00D71FD9">
              <w:rPr>
                <w:rStyle w:val="Hyperlink"/>
              </w:rPr>
              <w:t>Excluded items</w:t>
            </w:r>
            <w:r>
              <w:rPr>
                <w:webHidden/>
              </w:rPr>
              <w:tab/>
            </w:r>
            <w:r>
              <w:rPr>
                <w:webHidden/>
              </w:rPr>
              <w:fldChar w:fldCharType="begin"/>
            </w:r>
            <w:r>
              <w:rPr>
                <w:webHidden/>
              </w:rPr>
              <w:instrText xml:space="preserve"> PAGEREF _Toc210987883 \h </w:instrText>
            </w:r>
            <w:r>
              <w:rPr>
                <w:webHidden/>
              </w:rPr>
            </w:r>
            <w:r>
              <w:rPr>
                <w:webHidden/>
              </w:rPr>
              <w:fldChar w:fldCharType="separate"/>
            </w:r>
            <w:r w:rsidR="00B9397A">
              <w:rPr>
                <w:webHidden/>
              </w:rPr>
              <w:t>33</w:t>
            </w:r>
            <w:r>
              <w:rPr>
                <w:webHidden/>
              </w:rPr>
              <w:fldChar w:fldCharType="end"/>
            </w:r>
          </w:hyperlink>
        </w:p>
        <w:p w14:paraId="34642CAF" w14:textId="55C5EBA1" w:rsidR="007169D2" w:rsidRDefault="007169D2">
          <w:pPr>
            <w:pStyle w:val="TOC2"/>
            <w:rPr>
              <w:rFonts w:asciiTheme="minorHAnsi" w:eastAsiaTheme="minorEastAsia" w:hAnsiTheme="minorHAnsi" w:cstheme="minorBidi"/>
              <w:color w:val="auto"/>
              <w:kern w:val="2"/>
              <w:szCs w:val="24"/>
              <w:lang w:eastAsia="en-AU"/>
              <w14:ligatures w14:val="standardContextual"/>
            </w:rPr>
          </w:pPr>
          <w:hyperlink w:anchor="_Toc210987884" w:history="1">
            <w:r w:rsidRPr="00D71FD9">
              <w:rPr>
                <w:rStyle w:val="Hyperlink"/>
              </w:rPr>
              <w:t>Sourcing assistive technology</w:t>
            </w:r>
            <w:r>
              <w:rPr>
                <w:webHidden/>
              </w:rPr>
              <w:tab/>
            </w:r>
            <w:r>
              <w:rPr>
                <w:webHidden/>
              </w:rPr>
              <w:fldChar w:fldCharType="begin"/>
            </w:r>
            <w:r>
              <w:rPr>
                <w:webHidden/>
              </w:rPr>
              <w:instrText xml:space="preserve"> PAGEREF _Toc210987884 \h </w:instrText>
            </w:r>
            <w:r>
              <w:rPr>
                <w:webHidden/>
              </w:rPr>
            </w:r>
            <w:r>
              <w:rPr>
                <w:webHidden/>
              </w:rPr>
              <w:fldChar w:fldCharType="separate"/>
            </w:r>
            <w:r w:rsidR="00B9397A">
              <w:rPr>
                <w:webHidden/>
              </w:rPr>
              <w:t>34</w:t>
            </w:r>
            <w:r>
              <w:rPr>
                <w:webHidden/>
              </w:rPr>
              <w:fldChar w:fldCharType="end"/>
            </w:r>
          </w:hyperlink>
        </w:p>
        <w:p w14:paraId="02130C92" w14:textId="3F244D39" w:rsidR="007169D2" w:rsidRDefault="007169D2">
          <w:pPr>
            <w:pStyle w:val="TOC3"/>
            <w:rPr>
              <w:rFonts w:asciiTheme="minorHAnsi" w:eastAsiaTheme="minorEastAsia" w:hAnsiTheme="minorHAnsi" w:cstheme="minorBidi"/>
              <w:color w:val="auto"/>
              <w:kern w:val="2"/>
              <w:szCs w:val="24"/>
              <w:lang w:eastAsia="en-AU"/>
              <w14:ligatures w14:val="standardContextual"/>
            </w:rPr>
          </w:pPr>
          <w:hyperlink w:anchor="_Toc210987885" w:history="1">
            <w:r w:rsidRPr="00D71FD9">
              <w:rPr>
                <w:rStyle w:val="Hyperlink"/>
              </w:rPr>
              <w:t>National Assistive Technology Loans scheme</w:t>
            </w:r>
            <w:r>
              <w:rPr>
                <w:webHidden/>
              </w:rPr>
              <w:tab/>
            </w:r>
            <w:r>
              <w:rPr>
                <w:webHidden/>
              </w:rPr>
              <w:fldChar w:fldCharType="begin"/>
            </w:r>
            <w:r>
              <w:rPr>
                <w:webHidden/>
              </w:rPr>
              <w:instrText xml:space="preserve"> PAGEREF _Toc210987885 \h </w:instrText>
            </w:r>
            <w:r>
              <w:rPr>
                <w:webHidden/>
              </w:rPr>
            </w:r>
            <w:r>
              <w:rPr>
                <w:webHidden/>
              </w:rPr>
              <w:fldChar w:fldCharType="separate"/>
            </w:r>
            <w:r w:rsidR="00B9397A">
              <w:rPr>
                <w:webHidden/>
              </w:rPr>
              <w:t>34</w:t>
            </w:r>
            <w:r>
              <w:rPr>
                <w:webHidden/>
              </w:rPr>
              <w:fldChar w:fldCharType="end"/>
            </w:r>
          </w:hyperlink>
        </w:p>
        <w:p w14:paraId="2FD5EC18" w14:textId="73DEC118" w:rsidR="007169D2" w:rsidRDefault="007169D2">
          <w:pPr>
            <w:pStyle w:val="TOC3"/>
            <w:rPr>
              <w:rFonts w:asciiTheme="minorHAnsi" w:eastAsiaTheme="minorEastAsia" w:hAnsiTheme="minorHAnsi" w:cstheme="minorBidi"/>
              <w:color w:val="auto"/>
              <w:kern w:val="2"/>
              <w:szCs w:val="24"/>
              <w:lang w:eastAsia="en-AU"/>
              <w14:ligatures w14:val="standardContextual"/>
            </w:rPr>
          </w:pPr>
          <w:hyperlink w:anchor="_Toc210987886" w:history="1">
            <w:r w:rsidRPr="00D71FD9">
              <w:rPr>
                <w:rStyle w:val="Hyperlink"/>
              </w:rPr>
              <w:t>Assistive technology rental</w:t>
            </w:r>
            <w:r>
              <w:rPr>
                <w:webHidden/>
              </w:rPr>
              <w:tab/>
            </w:r>
            <w:r>
              <w:rPr>
                <w:webHidden/>
              </w:rPr>
              <w:fldChar w:fldCharType="begin"/>
            </w:r>
            <w:r>
              <w:rPr>
                <w:webHidden/>
              </w:rPr>
              <w:instrText xml:space="preserve"> PAGEREF _Toc210987886 \h </w:instrText>
            </w:r>
            <w:r>
              <w:rPr>
                <w:webHidden/>
              </w:rPr>
            </w:r>
            <w:r>
              <w:rPr>
                <w:webHidden/>
              </w:rPr>
              <w:fldChar w:fldCharType="separate"/>
            </w:r>
            <w:r w:rsidR="00B9397A">
              <w:rPr>
                <w:webHidden/>
              </w:rPr>
              <w:t>35</w:t>
            </w:r>
            <w:r>
              <w:rPr>
                <w:webHidden/>
              </w:rPr>
              <w:fldChar w:fldCharType="end"/>
            </w:r>
          </w:hyperlink>
        </w:p>
        <w:p w14:paraId="3CCF3142" w14:textId="5440EF72" w:rsidR="007169D2" w:rsidRDefault="007169D2">
          <w:pPr>
            <w:pStyle w:val="TOC3"/>
            <w:rPr>
              <w:rFonts w:asciiTheme="minorHAnsi" w:eastAsiaTheme="minorEastAsia" w:hAnsiTheme="minorHAnsi" w:cstheme="minorBidi"/>
              <w:color w:val="auto"/>
              <w:kern w:val="2"/>
              <w:szCs w:val="24"/>
              <w:lang w:eastAsia="en-AU"/>
              <w14:ligatures w14:val="standardContextual"/>
            </w:rPr>
          </w:pPr>
          <w:hyperlink w:anchor="_Toc210987887" w:history="1">
            <w:r w:rsidRPr="00D71FD9">
              <w:rPr>
                <w:rStyle w:val="Hyperlink"/>
              </w:rPr>
              <w:t>Purchase of assistive technology</w:t>
            </w:r>
            <w:r>
              <w:rPr>
                <w:webHidden/>
              </w:rPr>
              <w:tab/>
            </w:r>
            <w:r>
              <w:rPr>
                <w:webHidden/>
              </w:rPr>
              <w:fldChar w:fldCharType="begin"/>
            </w:r>
            <w:r>
              <w:rPr>
                <w:webHidden/>
              </w:rPr>
              <w:instrText xml:space="preserve"> PAGEREF _Toc210987887 \h </w:instrText>
            </w:r>
            <w:r>
              <w:rPr>
                <w:webHidden/>
              </w:rPr>
            </w:r>
            <w:r>
              <w:rPr>
                <w:webHidden/>
              </w:rPr>
              <w:fldChar w:fldCharType="separate"/>
            </w:r>
            <w:r w:rsidR="00B9397A">
              <w:rPr>
                <w:webHidden/>
              </w:rPr>
              <w:t>35</w:t>
            </w:r>
            <w:r>
              <w:rPr>
                <w:webHidden/>
              </w:rPr>
              <w:fldChar w:fldCharType="end"/>
            </w:r>
          </w:hyperlink>
        </w:p>
        <w:p w14:paraId="73A187F7" w14:textId="50A814B9" w:rsidR="007169D2" w:rsidRDefault="007169D2">
          <w:pPr>
            <w:pStyle w:val="TOC3"/>
            <w:rPr>
              <w:rFonts w:asciiTheme="minorHAnsi" w:eastAsiaTheme="minorEastAsia" w:hAnsiTheme="minorHAnsi" w:cstheme="minorBidi"/>
              <w:color w:val="auto"/>
              <w:kern w:val="2"/>
              <w:szCs w:val="24"/>
              <w:lang w:eastAsia="en-AU"/>
              <w14:ligatures w14:val="standardContextual"/>
            </w:rPr>
          </w:pPr>
          <w:hyperlink w:anchor="_Toc210987888" w:history="1">
            <w:r w:rsidRPr="00D71FD9">
              <w:rPr>
                <w:rStyle w:val="Hyperlink"/>
              </w:rPr>
              <w:t>Third party services</w:t>
            </w:r>
            <w:r>
              <w:rPr>
                <w:webHidden/>
              </w:rPr>
              <w:tab/>
            </w:r>
            <w:r>
              <w:rPr>
                <w:webHidden/>
              </w:rPr>
              <w:fldChar w:fldCharType="begin"/>
            </w:r>
            <w:r>
              <w:rPr>
                <w:webHidden/>
              </w:rPr>
              <w:instrText xml:space="preserve"> PAGEREF _Toc210987888 \h </w:instrText>
            </w:r>
            <w:r>
              <w:rPr>
                <w:webHidden/>
              </w:rPr>
            </w:r>
            <w:r>
              <w:rPr>
                <w:webHidden/>
              </w:rPr>
              <w:fldChar w:fldCharType="separate"/>
            </w:r>
            <w:r w:rsidR="00B9397A">
              <w:rPr>
                <w:webHidden/>
              </w:rPr>
              <w:t>36</w:t>
            </w:r>
            <w:r>
              <w:rPr>
                <w:webHidden/>
              </w:rPr>
              <w:fldChar w:fldCharType="end"/>
            </w:r>
          </w:hyperlink>
        </w:p>
        <w:p w14:paraId="16EA0A84" w14:textId="54D29F1C" w:rsidR="007169D2" w:rsidRDefault="007169D2">
          <w:pPr>
            <w:pStyle w:val="TOC3"/>
            <w:rPr>
              <w:rFonts w:asciiTheme="minorHAnsi" w:eastAsiaTheme="minorEastAsia" w:hAnsiTheme="minorHAnsi" w:cstheme="minorBidi"/>
              <w:color w:val="auto"/>
              <w:kern w:val="2"/>
              <w:szCs w:val="24"/>
              <w:lang w:eastAsia="en-AU"/>
              <w14:ligatures w14:val="standardContextual"/>
            </w:rPr>
          </w:pPr>
          <w:hyperlink w:anchor="_Toc210987889" w:history="1">
            <w:r w:rsidRPr="00D71FD9">
              <w:rPr>
                <w:rStyle w:val="Hyperlink"/>
              </w:rPr>
              <w:t>Administration costs for assistive technology</w:t>
            </w:r>
            <w:r>
              <w:rPr>
                <w:webHidden/>
              </w:rPr>
              <w:tab/>
            </w:r>
            <w:r>
              <w:rPr>
                <w:webHidden/>
              </w:rPr>
              <w:fldChar w:fldCharType="begin"/>
            </w:r>
            <w:r>
              <w:rPr>
                <w:webHidden/>
              </w:rPr>
              <w:instrText xml:space="preserve"> PAGEREF _Toc210987889 \h </w:instrText>
            </w:r>
            <w:r>
              <w:rPr>
                <w:webHidden/>
              </w:rPr>
            </w:r>
            <w:r>
              <w:rPr>
                <w:webHidden/>
              </w:rPr>
              <w:fldChar w:fldCharType="separate"/>
            </w:r>
            <w:r w:rsidR="00B9397A">
              <w:rPr>
                <w:webHidden/>
              </w:rPr>
              <w:t>36</w:t>
            </w:r>
            <w:r>
              <w:rPr>
                <w:webHidden/>
              </w:rPr>
              <w:fldChar w:fldCharType="end"/>
            </w:r>
          </w:hyperlink>
        </w:p>
        <w:p w14:paraId="2BA22021" w14:textId="31FF154E" w:rsidR="007169D2" w:rsidRDefault="007169D2">
          <w:pPr>
            <w:pStyle w:val="TOC3"/>
            <w:rPr>
              <w:rFonts w:asciiTheme="minorHAnsi" w:eastAsiaTheme="minorEastAsia" w:hAnsiTheme="minorHAnsi" w:cstheme="minorBidi"/>
              <w:color w:val="auto"/>
              <w:kern w:val="2"/>
              <w:szCs w:val="24"/>
              <w:lang w:eastAsia="en-AU"/>
              <w14:ligatures w14:val="standardContextual"/>
            </w:rPr>
          </w:pPr>
          <w:hyperlink w:anchor="_Toc210987890" w:history="1">
            <w:r w:rsidRPr="00D71FD9">
              <w:rPr>
                <w:rStyle w:val="Hyperlink"/>
              </w:rPr>
              <w:t>Repairs and maintenance of assistive technology</w:t>
            </w:r>
            <w:r>
              <w:rPr>
                <w:webHidden/>
              </w:rPr>
              <w:tab/>
            </w:r>
            <w:r>
              <w:rPr>
                <w:webHidden/>
              </w:rPr>
              <w:fldChar w:fldCharType="begin"/>
            </w:r>
            <w:r>
              <w:rPr>
                <w:webHidden/>
              </w:rPr>
              <w:instrText xml:space="preserve"> PAGEREF _Toc210987890 \h </w:instrText>
            </w:r>
            <w:r>
              <w:rPr>
                <w:webHidden/>
              </w:rPr>
            </w:r>
            <w:r>
              <w:rPr>
                <w:webHidden/>
              </w:rPr>
              <w:fldChar w:fldCharType="separate"/>
            </w:r>
            <w:r w:rsidR="00B9397A">
              <w:rPr>
                <w:webHidden/>
              </w:rPr>
              <w:t>37</w:t>
            </w:r>
            <w:r>
              <w:rPr>
                <w:webHidden/>
              </w:rPr>
              <w:fldChar w:fldCharType="end"/>
            </w:r>
          </w:hyperlink>
        </w:p>
        <w:p w14:paraId="05B751FB" w14:textId="55F49283" w:rsidR="007169D2" w:rsidRDefault="007169D2">
          <w:pPr>
            <w:pStyle w:val="TOC2"/>
            <w:rPr>
              <w:rFonts w:asciiTheme="minorHAnsi" w:eastAsiaTheme="minorEastAsia" w:hAnsiTheme="minorHAnsi" w:cstheme="minorBidi"/>
              <w:color w:val="auto"/>
              <w:kern w:val="2"/>
              <w:szCs w:val="24"/>
              <w:lang w:eastAsia="en-AU"/>
              <w14:ligatures w14:val="standardContextual"/>
            </w:rPr>
          </w:pPr>
          <w:hyperlink w:anchor="_Toc210987891" w:history="1">
            <w:r w:rsidRPr="00D71FD9">
              <w:rPr>
                <w:rStyle w:val="Hyperlink"/>
              </w:rPr>
              <w:t>Coordinating home modifications</w:t>
            </w:r>
            <w:r>
              <w:rPr>
                <w:webHidden/>
              </w:rPr>
              <w:tab/>
            </w:r>
            <w:r>
              <w:rPr>
                <w:webHidden/>
              </w:rPr>
              <w:fldChar w:fldCharType="begin"/>
            </w:r>
            <w:r>
              <w:rPr>
                <w:webHidden/>
              </w:rPr>
              <w:instrText xml:space="preserve"> PAGEREF _Toc210987891 \h </w:instrText>
            </w:r>
            <w:r>
              <w:rPr>
                <w:webHidden/>
              </w:rPr>
            </w:r>
            <w:r>
              <w:rPr>
                <w:webHidden/>
              </w:rPr>
              <w:fldChar w:fldCharType="separate"/>
            </w:r>
            <w:r w:rsidR="00B9397A">
              <w:rPr>
                <w:webHidden/>
              </w:rPr>
              <w:t>38</w:t>
            </w:r>
            <w:r>
              <w:rPr>
                <w:webHidden/>
              </w:rPr>
              <w:fldChar w:fldCharType="end"/>
            </w:r>
          </w:hyperlink>
        </w:p>
        <w:p w14:paraId="64D0C24E" w14:textId="4258C601" w:rsidR="007169D2" w:rsidRDefault="007169D2">
          <w:pPr>
            <w:pStyle w:val="TOC2"/>
            <w:rPr>
              <w:rFonts w:asciiTheme="minorHAnsi" w:eastAsiaTheme="minorEastAsia" w:hAnsiTheme="minorHAnsi" w:cstheme="minorBidi"/>
              <w:color w:val="auto"/>
              <w:kern w:val="2"/>
              <w:szCs w:val="24"/>
              <w:lang w:eastAsia="en-AU"/>
              <w14:ligatures w14:val="standardContextual"/>
            </w:rPr>
          </w:pPr>
          <w:hyperlink w:anchor="_Toc210987892" w:history="1">
            <w:r w:rsidRPr="00D71FD9">
              <w:rPr>
                <w:rStyle w:val="Hyperlink"/>
              </w:rPr>
              <w:t>Home modifications must not be undertaken for cosmetic reasons. Under the AT-HM scheme, the purpose of home modifications is to make the home safer and more accessible for the older person.</w:t>
            </w:r>
            <w:r>
              <w:rPr>
                <w:webHidden/>
              </w:rPr>
              <w:tab/>
            </w:r>
            <w:r>
              <w:rPr>
                <w:webHidden/>
              </w:rPr>
              <w:fldChar w:fldCharType="begin"/>
            </w:r>
            <w:r>
              <w:rPr>
                <w:webHidden/>
              </w:rPr>
              <w:instrText xml:space="preserve"> PAGEREF _Toc210987892 \h </w:instrText>
            </w:r>
            <w:r>
              <w:rPr>
                <w:webHidden/>
              </w:rPr>
            </w:r>
            <w:r>
              <w:rPr>
                <w:webHidden/>
              </w:rPr>
              <w:fldChar w:fldCharType="separate"/>
            </w:r>
            <w:r w:rsidR="00B9397A">
              <w:rPr>
                <w:webHidden/>
              </w:rPr>
              <w:t>38</w:t>
            </w:r>
            <w:r>
              <w:rPr>
                <w:webHidden/>
              </w:rPr>
              <w:fldChar w:fldCharType="end"/>
            </w:r>
          </w:hyperlink>
        </w:p>
        <w:p w14:paraId="37BB060D" w14:textId="3952EB31" w:rsidR="007169D2" w:rsidRDefault="007169D2">
          <w:pPr>
            <w:pStyle w:val="TOC3"/>
            <w:rPr>
              <w:rFonts w:asciiTheme="minorHAnsi" w:eastAsiaTheme="minorEastAsia" w:hAnsiTheme="minorHAnsi" w:cstheme="minorBidi"/>
              <w:color w:val="auto"/>
              <w:kern w:val="2"/>
              <w:szCs w:val="24"/>
              <w:lang w:eastAsia="en-AU"/>
              <w14:ligatures w14:val="standardContextual"/>
            </w:rPr>
          </w:pPr>
          <w:hyperlink w:anchor="_Toc210987893" w:history="1">
            <w:r w:rsidRPr="00D71FD9">
              <w:rPr>
                <w:rStyle w:val="Hyperlink"/>
                <w:rFonts w:eastAsia="Calibri"/>
              </w:rPr>
              <w:t>Prescriptions for home modifications</w:t>
            </w:r>
            <w:r>
              <w:rPr>
                <w:webHidden/>
              </w:rPr>
              <w:tab/>
            </w:r>
            <w:r>
              <w:rPr>
                <w:webHidden/>
              </w:rPr>
              <w:fldChar w:fldCharType="begin"/>
            </w:r>
            <w:r>
              <w:rPr>
                <w:webHidden/>
              </w:rPr>
              <w:instrText xml:space="preserve"> PAGEREF _Toc210987893 \h </w:instrText>
            </w:r>
            <w:r>
              <w:rPr>
                <w:webHidden/>
              </w:rPr>
            </w:r>
            <w:r>
              <w:rPr>
                <w:webHidden/>
              </w:rPr>
              <w:fldChar w:fldCharType="separate"/>
            </w:r>
            <w:r w:rsidR="00B9397A">
              <w:rPr>
                <w:webHidden/>
              </w:rPr>
              <w:t>38</w:t>
            </w:r>
            <w:r>
              <w:rPr>
                <w:webHidden/>
              </w:rPr>
              <w:fldChar w:fldCharType="end"/>
            </w:r>
          </w:hyperlink>
        </w:p>
        <w:p w14:paraId="1CE3E0CA" w14:textId="7E945E2C" w:rsidR="007169D2" w:rsidRDefault="007169D2">
          <w:pPr>
            <w:pStyle w:val="TOC3"/>
            <w:rPr>
              <w:rFonts w:asciiTheme="minorHAnsi" w:eastAsiaTheme="minorEastAsia" w:hAnsiTheme="minorHAnsi" w:cstheme="minorBidi"/>
              <w:color w:val="auto"/>
              <w:kern w:val="2"/>
              <w:szCs w:val="24"/>
              <w:lang w:eastAsia="en-AU"/>
              <w14:ligatures w14:val="standardContextual"/>
            </w:rPr>
          </w:pPr>
          <w:hyperlink w:anchor="_Toc210987894" w:history="1">
            <w:r w:rsidRPr="00D71FD9">
              <w:rPr>
                <w:rStyle w:val="Hyperlink"/>
                <w:rFonts w:eastAsia="Calibri"/>
              </w:rPr>
              <w:t>Quotes for home modifications</w:t>
            </w:r>
            <w:r>
              <w:rPr>
                <w:webHidden/>
              </w:rPr>
              <w:tab/>
            </w:r>
            <w:r>
              <w:rPr>
                <w:webHidden/>
              </w:rPr>
              <w:fldChar w:fldCharType="begin"/>
            </w:r>
            <w:r>
              <w:rPr>
                <w:webHidden/>
              </w:rPr>
              <w:instrText xml:space="preserve"> PAGEREF _Toc210987894 \h </w:instrText>
            </w:r>
            <w:r>
              <w:rPr>
                <w:webHidden/>
              </w:rPr>
            </w:r>
            <w:r>
              <w:rPr>
                <w:webHidden/>
              </w:rPr>
              <w:fldChar w:fldCharType="separate"/>
            </w:r>
            <w:r w:rsidR="00B9397A">
              <w:rPr>
                <w:webHidden/>
              </w:rPr>
              <w:t>38</w:t>
            </w:r>
            <w:r>
              <w:rPr>
                <w:webHidden/>
              </w:rPr>
              <w:fldChar w:fldCharType="end"/>
            </w:r>
          </w:hyperlink>
        </w:p>
        <w:p w14:paraId="6D336478" w14:textId="643390CF" w:rsidR="007169D2" w:rsidRDefault="007169D2">
          <w:pPr>
            <w:pStyle w:val="TOC3"/>
            <w:rPr>
              <w:rFonts w:asciiTheme="minorHAnsi" w:eastAsiaTheme="minorEastAsia" w:hAnsiTheme="minorHAnsi" w:cstheme="minorBidi"/>
              <w:color w:val="auto"/>
              <w:kern w:val="2"/>
              <w:szCs w:val="24"/>
              <w:lang w:eastAsia="en-AU"/>
              <w14:ligatures w14:val="standardContextual"/>
            </w:rPr>
          </w:pPr>
          <w:hyperlink w:anchor="_Toc210987895" w:history="1">
            <w:r w:rsidRPr="00D71FD9">
              <w:rPr>
                <w:rStyle w:val="Hyperlink"/>
                <w:rFonts w:eastAsia="Calibri"/>
              </w:rPr>
              <w:t>Purchase/delivery of home modifications</w:t>
            </w:r>
            <w:r>
              <w:rPr>
                <w:webHidden/>
              </w:rPr>
              <w:tab/>
            </w:r>
            <w:r>
              <w:rPr>
                <w:webHidden/>
              </w:rPr>
              <w:fldChar w:fldCharType="begin"/>
            </w:r>
            <w:r>
              <w:rPr>
                <w:webHidden/>
              </w:rPr>
              <w:instrText xml:space="preserve"> PAGEREF _Toc210987895 \h </w:instrText>
            </w:r>
            <w:r>
              <w:rPr>
                <w:webHidden/>
              </w:rPr>
            </w:r>
            <w:r>
              <w:rPr>
                <w:webHidden/>
              </w:rPr>
              <w:fldChar w:fldCharType="separate"/>
            </w:r>
            <w:r w:rsidR="00B9397A">
              <w:rPr>
                <w:webHidden/>
              </w:rPr>
              <w:t>38</w:t>
            </w:r>
            <w:r>
              <w:rPr>
                <w:webHidden/>
              </w:rPr>
              <w:fldChar w:fldCharType="end"/>
            </w:r>
          </w:hyperlink>
        </w:p>
        <w:p w14:paraId="67A24D8C" w14:textId="3073444A" w:rsidR="007169D2" w:rsidRDefault="007169D2">
          <w:pPr>
            <w:pStyle w:val="TOC3"/>
            <w:rPr>
              <w:rFonts w:asciiTheme="minorHAnsi" w:eastAsiaTheme="minorEastAsia" w:hAnsiTheme="minorHAnsi" w:cstheme="minorBidi"/>
              <w:color w:val="auto"/>
              <w:kern w:val="2"/>
              <w:szCs w:val="24"/>
              <w:lang w:eastAsia="en-AU"/>
              <w14:ligatures w14:val="standardContextual"/>
            </w:rPr>
          </w:pPr>
          <w:hyperlink w:anchor="_Toc210987896" w:history="1">
            <w:r w:rsidRPr="00D71FD9">
              <w:rPr>
                <w:rStyle w:val="Hyperlink"/>
              </w:rPr>
              <w:t>Co-ordination costs for home modifications</w:t>
            </w:r>
            <w:r>
              <w:rPr>
                <w:webHidden/>
              </w:rPr>
              <w:tab/>
            </w:r>
            <w:r>
              <w:rPr>
                <w:webHidden/>
              </w:rPr>
              <w:fldChar w:fldCharType="begin"/>
            </w:r>
            <w:r>
              <w:rPr>
                <w:webHidden/>
              </w:rPr>
              <w:instrText xml:space="preserve"> PAGEREF _Toc210987896 \h </w:instrText>
            </w:r>
            <w:r>
              <w:rPr>
                <w:webHidden/>
              </w:rPr>
            </w:r>
            <w:r>
              <w:rPr>
                <w:webHidden/>
              </w:rPr>
              <w:fldChar w:fldCharType="separate"/>
            </w:r>
            <w:r w:rsidR="00B9397A">
              <w:rPr>
                <w:webHidden/>
              </w:rPr>
              <w:t>39</w:t>
            </w:r>
            <w:r>
              <w:rPr>
                <w:webHidden/>
              </w:rPr>
              <w:fldChar w:fldCharType="end"/>
            </w:r>
          </w:hyperlink>
        </w:p>
        <w:p w14:paraId="5885DABC" w14:textId="5F1E0B2A" w:rsidR="007169D2" w:rsidRDefault="007169D2">
          <w:pPr>
            <w:pStyle w:val="TOC3"/>
            <w:rPr>
              <w:rFonts w:asciiTheme="minorHAnsi" w:eastAsiaTheme="minorEastAsia" w:hAnsiTheme="minorHAnsi" w:cstheme="minorBidi"/>
              <w:color w:val="auto"/>
              <w:kern w:val="2"/>
              <w:szCs w:val="24"/>
              <w:lang w:eastAsia="en-AU"/>
              <w14:ligatures w14:val="standardContextual"/>
            </w:rPr>
          </w:pPr>
          <w:hyperlink w:anchor="_Toc210987897" w:history="1">
            <w:r w:rsidRPr="00D71FD9">
              <w:rPr>
                <w:rStyle w:val="Hyperlink"/>
              </w:rPr>
              <w:t>Home modifications for homeowners</w:t>
            </w:r>
            <w:r>
              <w:rPr>
                <w:webHidden/>
              </w:rPr>
              <w:tab/>
            </w:r>
            <w:r>
              <w:rPr>
                <w:webHidden/>
              </w:rPr>
              <w:fldChar w:fldCharType="begin"/>
            </w:r>
            <w:r>
              <w:rPr>
                <w:webHidden/>
              </w:rPr>
              <w:instrText xml:space="preserve"> PAGEREF _Toc210987897 \h </w:instrText>
            </w:r>
            <w:r>
              <w:rPr>
                <w:webHidden/>
              </w:rPr>
            </w:r>
            <w:r>
              <w:rPr>
                <w:webHidden/>
              </w:rPr>
              <w:fldChar w:fldCharType="separate"/>
            </w:r>
            <w:r w:rsidR="00B9397A">
              <w:rPr>
                <w:webHidden/>
              </w:rPr>
              <w:t>39</w:t>
            </w:r>
            <w:r>
              <w:rPr>
                <w:webHidden/>
              </w:rPr>
              <w:fldChar w:fldCharType="end"/>
            </w:r>
          </w:hyperlink>
        </w:p>
        <w:p w14:paraId="22254733" w14:textId="5B5537F3" w:rsidR="007169D2" w:rsidRDefault="007169D2">
          <w:pPr>
            <w:pStyle w:val="TOC3"/>
            <w:rPr>
              <w:rFonts w:asciiTheme="minorHAnsi" w:eastAsiaTheme="minorEastAsia" w:hAnsiTheme="minorHAnsi" w:cstheme="minorBidi"/>
              <w:color w:val="auto"/>
              <w:kern w:val="2"/>
              <w:szCs w:val="24"/>
              <w:lang w:eastAsia="en-AU"/>
              <w14:ligatures w14:val="standardContextual"/>
            </w:rPr>
          </w:pPr>
          <w:hyperlink w:anchor="_Toc210987898" w:history="1">
            <w:r w:rsidRPr="00D71FD9">
              <w:rPr>
                <w:rStyle w:val="Hyperlink"/>
              </w:rPr>
              <w:t xml:space="preserve">Home modifications for older </w:t>
            </w:r>
            <w:r w:rsidR="000446CF">
              <w:rPr>
                <w:rStyle w:val="Hyperlink"/>
              </w:rPr>
              <w:t>p</w:t>
            </w:r>
            <w:r w:rsidRPr="00D71FD9">
              <w:rPr>
                <w:rStyle w:val="Hyperlink"/>
              </w:rPr>
              <w:t>eople living in public housing</w:t>
            </w:r>
            <w:r>
              <w:rPr>
                <w:webHidden/>
              </w:rPr>
              <w:tab/>
            </w:r>
            <w:r>
              <w:rPr>
                <w:webHidden/>
              </w:rPr>
              <w:fldChar w:fldCharType="begin"/>
            </w:r>
            <w:r>
              <w:rPr>
                <w:webHidden/>
              </w:rPr>
              <w:instrText xml:space="preserve"> PAGEREF _Toc210987898 \h </w:instrText>
            </w:r>
            <w:r>
              <w:rPr>
                <w:webHidden/>
              </w:rPr>
            </w:r>
            <w:r>
              <w:rPr>
                <w:webHidden/>
              </w:rPr>
              <w:fldChar w:fldCharType="separate"/>
            </w:r>
            <w:r w:rsidR="00B9397A">
              <w:rPr>
                <w:webHidden/>
              </w:rPr>
              <w:t>40</w:t>
            </w:r>
            <w:r>
              <w:rPr>
                <w:webHidden/>
              </w:rPr>
              <w:fldChar w:fldCharType="end"/>
            </w:r>
          </w:hyperlink>
        </w:p>
        <w:p w14:paraId="0B292E65" w14:textId="769A7C29" w:rsidR="007169D2" w:rsidRDefault="007169D2">
          <w:pPr>
            <w:pStyle w:val="TOC3"/>
            <w:rPr>
              <w:rFonts w:asciiTheme="minorHAnsi" w:eastAsiaTheme="minorEastAsia" w:hAnsiTheme="minorHAnsi" w:cstheme="minorBidi"/>
              <w:color w:val="auto"/>
              <w:kern w:val="2"/>
              <w:szCs w:val="24"/>
              <w:lang w:eastAsia="en-AU"/>
              <w14:ligatures w14:val="standardContextual"/>
            </w:rPr>
          </w:pPr>
          <w:hyperlink w:anchor="_Toc210987899" w:history="1">
            <w:r w:rsidRPr="00D71FD9">
              <w:rPr>
                <w:rStyle w:val="Hyperlink"/>
              </w:rPr>
              <w:t>Home modifications for older people living in rental housing</w:t>
            </w:r>
            <w:r>
              <w:rPr>
                <w:webHidden/>
              </w:rPr>
              <w:tab/>
            </w:r>
            <w:r>
              <w:rPr>
                <w:webHidden/>
              </w:rPr>
              <w:fldChar w:fldCharType="begin"/>
            </w:r>
            <w:r>
              <w:rPr>
                <w:webHidden/>
              </w:rPr>
              <w:instrText xml:space="preserve"> PAGEREF _Toc210987899 \h </w:instrText>
            </w:r>
            <w:r>
              <w:rPr>
                <w:webHidden/>
              </w:rPr>
            </w:r>
            <w:r>
              <w:rPr>
                <w:webHidden/>
              </w:rPr>
              <w:fldChar w:fldCharType="separate"/>
            </w:r>
            <w:r w:rsidR="00B9397A">
              <w:rPr>
                <w:webHidden/>
              </w:rPr>
              <w:t>40</w:t>
            </w:r>
            <w:r>
              <w:rPr>
                <w:webHidden/>
              </w:rPr>
              <w:fldChar w:fldCharType="end"/>
            </w:r>
          </w:hyperlink>
        </w:p>
        <w:p w14:paraId="45E59B61" w14:textId="76BF7BD4" w:rsidR="007169D2" w:rsidRDefault="007169D2">
          <w:pPr>
            <w:pStyle w:val="TOC3"/>
            <w:rPr>
              <w:rFonts w:asciiTheme="minorHAnsi" w:eastAsiaTheme="minorEastAsia" w:hAnsiTheme="minorHAnsi" w:cstheme="minorBidi"/>
              <w:color w:val="auto"/>
              <w:kern w:val="2"/>
              <w:szCs w:val="24"/>
              <w:lang w:eastAsia="en-AU"/>
              <w14:ligatures w14:val="standardContextual"/>
            </w:rPr>
          </w:pPr>
          <w:hyperlink w:anchor="_Toc210987900" w:history="1">
            <w:r w:rsidRPr="00D71FD9">
              <w:rPr>
                <w:rStyle w:val="Hyperlink"/>
              </w:rPr>
              <w:t>Home modifications for older people living in retirement / lifestyle villages</w:t>
            </w:r>
            <w:r>
              <w:rPr>
                <w:webHidden/>
              </w:rPr>
              <w:tab/>
            </w:r>
            <w:r>
              <w:rPr>
                <w:webHidden/>
              </w:rPr>
              <w:fldChar w:fldCharType="begin"/>
            </w:r>
            <w:r>
              <w:rPr>
                <w:webHidden/>
              </w:rPr>
              <w:instrText xml:space="preserve"> PAGEREF _Toc210987900 \h </w:instrText>
            </w:r>
            <w:r>
              <w:rPr>
                <w:webHidden/>
              </w:rPr>
            </w:r>
            <w:r>
              <w:rPr>
                <w:webHidden/>
              </w:rPr>
              <w:fldChar w:fldCharType="separate"/>
            </w:r>
            <w:r w:rsidR="00B9397A">
              <w:rPr>
                <w:webHidden/>
              </w:rPr>
              <w:t>40</w:t>
            </w:r>
            <w:r>
              <w:rPr>
                <w:webHidden/>
              </w:rPr>
              <w:fldChar w:fldCharType="end"/>
            </w:r>
          </w:hyperlink>
        </w:p>
        <w:p w14:paraId="1486A50B" w14:textId="7F447415" w:rsidR="007169D2" w:rsidRDefault="007169D2">
          <w:pPr>
            <w:pStyle w:val="TOC3"/>
            <w:rPr>
              <w:rFonts w:asciiTheme="minorHAnsi" w:eastAsiaTheme="minorEastAsia" w:hAnsiTheme="minorHAnsi" w:cstheme="minorBidi"/>
              <w:color w:val="auto"/>
              <w:kern w:val="2"/>
              <w:szCs w:val="24"/>
              <w:lang w:eastAsia="en-AU"/>
              <w14:ligatures w14:val="standardContextual"/>
            </w:rPr>
          </w:pPr>
          <w:hyperlink w:anchor="_Toc210987901" w:history="1">
            <w:r w:rsidRPr="00D71FD9">
              <w:rPr>
                <w:rStyle w:val="Hyperlink"/>
              </w:rPr>
              <w:t>Home modifications building standards</w:t>
            </w:r>
            <w:r>
              <w:rPr>
                <w:webHidden/>
              </w:rPr>
              <w:tab/>
            </w:r>
            <w:r>
              <w:rPr>
                <w:webHidden/>
              </w:rPr>
              <w:fldChar w:fldCharType="begin"/>
            </w:r>
            <w:r>
              <w:rPr>
                <w:webHidden/>
              </w:rPr>
              <w:instrText xml:space="preserve"> PAGEREF _Toc210987901 \h </w:instrText>
            </w:r>
            <w:r>
              <w:rPr>
                <w:webHidden/>
              </w:rPr>
            </w:r>
            <w:r>
              <w:rPr>
                <w:webHidden/>
              </w:rPr>
              <w:fldChar w:fldCharType="separate"/>
            </w:r>
            <w:r w:rsidR="00B9397A">
              <w:rPr>
                <w:webHidden/>
              </w:rPr>
              <w:t>40</w:t>
            </w:r>
            <w:r>
              <w:rPr>
                <w:webHidden/>
              </w:rPr>
              <w:fldChar w:fldCharType="end"/>
            </w:r>
          </w:hyperlink>
        </w:p>
        <w:p w14:paraId="0C765172" w14:textId="59A8CE27" w:rsidR="007169D2" w:rsidRDefault="007169D2">
          <w:pPr>
            <w:pStyle w:val="TOC3"/>
            <w:rPr>
              <w:rFonts w:asciiTheme="minorHAnsi" w:eastAsiaTheme="minorEastAsia" w:hAnsiTheme="minorHAnsi" w:cstheme="minorBidi"/>
              <w:color w:val="auto"/>
              <w:kern w:val="2"/>
              <w:szCs w:val="24"/>
              <w:lang w:eastAsia="en-AU"/>
              <w14:ligatures w14:val="standardContextual"/>
            </w:rPr>
          </w:pPr>
          <w:hyperlink w:anchor="_Toc210987902" w:history="1">
            <w:r w:rsidRPr="00D71FD9">
              <w:rPr>
                <w:rStyle w:val="Hyperlink"/>
              </w:rPr>
              <w:t>Remediation works</w:t>
            </w:r>
            <w:r>
              <w:rPr>
                <w:webHidden/>
              </w:rPr>
              <w:tab/>
            </w:r>
            <w:r>
              <w:rPr>
                <w:webHidden/>
              </w:rPr>
              <w:fldChar w:fldCharType="begin"/>
            </w:r>
            <w:r>
              <w:rPr>
                <w:webHidden/>
              </w:rPr>
              <w:instrText xml:space="preserve"> PAGEREF _Toc210987902 \h </w:instrText>
            </w:r>
            <w:r>
              <w:rPr>
                <w:webHidden/>
              </w:rPr>
            </w:r>
            <w:r>
              <w:rPr>
                <w:webHidden/>
              </w:rPr>
              <w:fldChar w:fldCharType="separate"/>
            </w:r>
            <w:r w:rsidR="00B9397A">
              <w:rPr>
                <w:webHidden/>
              </w:rPr>
              <w:t>40</w:t>
            </w:r>
            <w:r>
              <w:rPr>
                <w:webHidden/>
              </w:rPr>
              <w:fldChar w:fldCharType="end"/>
            </w:r>
          </w:hyperlink>
        </w:p>
        <w:p w14:paraId="321F299A" w14:textId="72EB865B" w:rsidR="007169D2" w:rsidRDefault="007169D2">
          <w:pPr>
            <w:pStyle w:val="TOC2"/>
            <w:rPr>
              <w:rFonts w:asciiTheme="minorHAnsi" w:eastAsiaTheme="minorEastAsia" w:hAnsiTheme="minorHAnsi" w:cstheme="minorBidi"/>
              <w:color w:val="auto"/>
              <w:kern w:val="2"/>
              <w:szCs w:val="24"/>
              <w:lang w:eastAsia="en-AU"/>
              <w14:ligatures w14:val="standardContextual"/>
            </w:rPr>
          </w:pPr>
          <w:hyperlink w:anchor="_Toc210987903" w:history="1">
            <w:r w:rsidRPr="00D71FD9">
              <w:rPr>
                <w:rStyle w:val="Hyperlink"/>
              </w:rPr>
              <w:t>Prescription and wraparound services by health professionals</w:t>
            </w:r>
            <w:r>
              <w:rPr>
                <w:webHidden/>
              </w:rPr>
              <w:tab/>
            </w:r>
            <w:r>
              <w:rPr>
                <w:webHidden/>
              </w:rPr>
              <w:fldChar w:fldCharType="begin"/>
            </w:r>
            <w:r>
              <w:rPr>
                <w:webHidden/>
              </w:rPr>
              <w:instrText xml:space="preserve"> PAGEREF _Toc210987903 \h </w:instrText>
            </w:r>
            <w:r>
              <w:rPr>
                <w:webHidden/>
              </w:rPr>
            </w:r>
            <w:r>
              <w:rPr>
                <w:webHidden/>
              </w:rPr>
              <w:fldChar w:fldCharType="separate"/>
            </w:r>
            <w:r w:rsidR="00B9397A">
              <w:rPr>
                <w:webHidden/>
              </w:rPr>
              <w:t>41</w:t>
            </w:r>
            <w:r>
              <w:rPr>
                <w:webHidden/>
              </w:rPr>
              <w:fldChar w:fldCharType="end"/>
            </w:r>
          </w:hyperlink>
        </w:p>
        <w:p w14:paraId="708BD2B5" w14:textId="7AC85770" w:rsidR="007169D2" w:rsidRDefault="007169D2">
          <w:pPr>
            <w:pStyle w:val="TOC3"/>
            <w:rPr>
              <w:rFonts w:asciiTheme="minorHAnsi" w:eastAsiaTheme="minorEastAsia" w:hAnsiTheme="minorHAnsi" w:cstheme="minorBidi"/>
              <w:color w:val="auto"/>
              <w:kern w:val="2"/>
              <w:szCs w:val="24"/>
              <w:lang w:eastAsia="en-AU"/>
              <w14:ligatures w14:val="standardContextual"/>
            </w:rPr>
          </w:pPr>
          <w:hyperlink w:anchor="_Toc210987904" w:history="1">
            <w:r w:rsidRPr="00D71FD9">
              <w:rPr>
                <w:rStyle w:val="Hyperlink"/>
              </w:rPr>
              <w:t>Prescription</w:t>
            </w:r>
            <w:r>
              <w:rPr>
                <w:webHidden/>
              </w:rPr>
              <w:tab/>
            </w:r>
            <w:r>
              <w:rPr>
                <w:webHidden/>
              </w:rPr>
              <w:fldChar w:fldCharType="begin"/>
            </w:r>
            <w:r>
              <w:rPr>
                <w:webHidden/>
              </w:rPr>
              <w:instrText xml:space="preserve"> PAGEREF _Toc210987904 \h </w:instrText>
            </w:r>
            <w:r>
              <w:rPr>
                <w:webHidden/>
              </w:rPr>
            </w:r>
            <w:r>
              <w:rPr>
                <w:webHidden/>
              </w:rPr>
              <w:fldChar w:fldCharType="separate"/>
            </w:r>
            <w:r w:rsidR="00B9397A">
              <w:rPr>
                <w:webHidden/>
              </w:rPr>
              <w:t>41</w:t>
            </w:r>
            <w:r>
              <w:rPr>
                <w:webHidden/>
              </w:rPr>
              <w:fldChar w:fldCharType="end"/>
            </w:r>
          </w:hyperlink>
        </w:p>
        <w:p w14:paraId="3F1F5AD2" w14:textId="16A5B145" w:rsidR="007169D2" w:rsidRDefault="007169D2">
          <w:pPr>
            <w:pStyle w:val="TOC3"/>
            <w:rPr>
              <w:rFonts w:asciiTheme="minorHAnsi" w:eastAsiaTheme="minorEastAsia" w:hAnsiTheme="minorHAnsi" w:cstheme="minorBidi"/>
              <w:color w:val="auto"/>
              <w:kern w:val="2"/>
              <w:szCs w:val="24"/>
              <w:lang w:eastAsia="en-AU"/>
              <w14:ligatures w14:val="standardContextual"/>
            </w:rPr>
          </w:pPr>
          <w:hyperlink w:anchor="_Toc210987905" w:history="1">
            <w:r w:rsidRPr="00D71FD9">
              <w:rPr>
                <w:rStyle w:val="Hyperlink"/>
              </w:rPr>
              <w:t>Billable hours for prescribers/Health Professionals</w:t>
            </w:r>
            <w:r>
              <w:rPr>
                <w:webHidden/>
              </w:rPr>
              <w:tab/>
            </w:r>
            <w:r>
              <w:rPr>
                <w:webHidden/>
              </w:rPr>
              <w:fldChar w:fldCharType="begin"/>
            </w:r>
            <w:r>
              <w:rPr>
                <w:webHidden/>
              </w:rPr>
              <w:instrText xml:space="preserve"> PAGEREF _Toc210987905 \h </w:instrText>
            </w:r>
            <w:r>
              <w:rPr>
                <w:webHidden/>
              </w:rPr>
            </w:r>
            <w:r>
              <w:rPr>
                <w:webHidden/>
              </w:rPr>
              <w:fldChar w:fldCharType="separate"/>
            </w:r>
            <w:r w:rsidR="00B9397A">
              <w:rPr>
                <w:webHidden/>
              </w:rPr>
              <w:t>42</w:t>
            </w:r>
            <w:r>
              <w:rPr>
                <w:webHidden/>
              </w:rPr>
              <w:fldChar w:fldCharType="end"/>
            </w:r>
          </w:hyperlink>
        </w:p>
        <w:p w14:paraId="30EC07E0" w14:textId="087C4447" w:rsidR="007169D2" w:rsidRDefault="007169D2">
          <w:pPr>
            <w:pStyle w:val="TOC3"/>
            <w:rPr>
              <w:rFonts w:asciiTheme="minorHAnsi" w:eastAsiaTheme="minorEastAsia" w:hAnsiTheme="minorHAnsi" w:cstheme="minorBidi"/>
              <w:color w:val="auto"/>
              <w:kern w:val="2"/>
              <w:szCs w:val="24"/>
              <w:lang w:eastAsia="en-AU"/>
              <w14:ligatures w14:val="standardContextual"/>
            </w:rPr>
          </w:pPr>
          <w:hyperlink w:anchor="_Toc210987906" w:history="1">
            <w:r w:rsidRPr="00D71FD9">
              <w:rPr>
                <w:rStyle w:val="Hyperlink"/>
              </w:rPr>
              <w:t>Wraparound services</w:t>
            </w:r>
            <w:r>
              <w:rPr>
                <w:webHidden/>
              </w:rPr>
              <w:tab/>
            </w:r>
            <w:r>
              <w:rPr>
                <w:webHidden/>
              </w:rPr>
              <w:fldChar w:fldCharType="begin"/>
            </w:r>
            <w:r>
              <w:rPr>
                <w:webHidden/>
              </w:rPr>
              <w:instrText xml:space="preserve"> PAGEREF _Toc210987906 \h </w:instrText>
            </w:r>
            <w:r>
              <w:rPr>
                <w:webHidden/>
              </w:rPr>
            </w:r>
            <w:r>
              <w:rPr>
                <w:webHidden/>
              </w:rPr>
              <w:fldChar w:fldCharType="separate"/>
            </w:r>
            <w:r w:rsidR="00B9397A">
              <w:rPr>
                <w:webHidden/>
              </w:rPr>
              <w:t>42</w:t>
            </w:r>
            <w:r>
              <w:rPr>
                <w:webHidden/>
              </w:rPr>
              <w:fldChar w:fldCharType="end"/>
            </w:r>
          </w:hyperlink>
        </w:p>
        <w:p w14:paraId="69F6F131" w14:textId="0AC8C432" w:rsidR="007169D2" w:rsidRDefault="007169D2">
          <w:pPr>
            <w:pStyle w:val="TOC2"/>
            <w:rPr>
              <w:rFonts w:asciiTheme="minorHAnsi" w:eastAsiaTheme="minorEastAsia" w:hAnsiTheme="minorHAnsi" w:cstheme="minorBidi"/>
              <w:color w:val="auto"/>
              <w:kern w:val="2"/>
              <w:szCs w:val="24"/>
              <w:lang w:eastAsia="en-AU"/>
              <w14:ligatures w14:val="standardContextual"/>
            </w:rPr>
          </w:pPr>
          <w:hyperlink w:anchor="_Toc210987907" w:history="1">
            <w:r w:rsidRPr="00D71FD9">
              <w:rPr>
                <w:rStyle w:val="Hyperlink"/>
              </w:rPr>
              <w:t>Managing funds</w:t>
            </w:r>
            <w:r>
              <w:rPr>
                <w:webHidden/>
              </w:rPr>
              <w:tab/>
            </w:r>
            <w:r>
              <w:rPr>
                <w:webHidden/>
              </w:rPr>
              <w:fldChar w:fldCharType="begin"/>
            </w:r>
            <w:r>
              <w:rPr>
                <w:webHidden/>
              </w:rPr>
              <w:instrText xml:space="preserve"> PAGEREF _Toc210987907 \h </w:instrText>
            </w:r>
            <w:r>
              <w:rPr>
                <w:webHidden/>
              </w:rPr>
            </w:r>
            <w:r>
              <w:rPr>
                <w:webHidden/>
              </w:rPr>
              <w:fldChar w:fldCharType="separate"/>
            </w:r>
            <w:r w:rsidR="00B9397A">
              <w:rPr>
                <w:webHidden/>
              </w:rPr>
              <w:t>43</w:t>
            </w:r>
            <w:r>
              <w:rPr>
                <w:webHidden/>
              </w:rPr>
              <w:fldChar w:fldCharType="end"/>
            </w:r>
          </w:hyperlink>
        </w:p>
        <w:p w14:paraId="418FD651" w14:textId="5AE96F56" w:rsidR="007169D2" w:rsidRDefault="007169D2">
          <w:pPr>
            <w:pStyle w:val="TOC3"/>
            <w:rPr>
              <w:rFonts w:asciiTheme="minorHAnsi" w:eastAsiaTheme="minorEastAsia" w:hAnsiTheme="minorHAnsi" w:cstheme="minorBidi"/>
              <w:color w:val="auto"/>
              <w:kern w:val="2"/>
              <w:szCs w:val="24"/>
              <w:lang w:eastAsia="en-AU"/>
              <w14:ligatures w14:val="standardContextual"/>
            </w:rPr>
          </w:pPr>
          <w:hyperlink w:anchor="_Toc210987908" w:history="1">
            <w:r w:rsidRPr="00D71FD9">
              <w:rPr>
                <w:rStyle w:val="Hyperlink"/>
              </w:rPr>
              <w:t>Individualised budgets</w:t>
            </w:r>
            <w:r>
              <w:rPr>
                <w:webHidden/>
              </w:rPr>
              <w:tab/>
            </w:r>
            <w:r>
              <w:rPr>
                <w:webHidden/>
              </w:rPr>
              <w:fldChar w:fldCharType="begin"/>
            </w:r>
            <w:r>
              <w:rPr>
                <w:webHidden/>
              </w:rPr>
              <w:instrText xml:space="preserve"> PAGEREF _Toc210987908 \h </w:instrText>
            </w:r>
            <w:r>
              <w:rPr>
                <w:webHidden/>
              </w:rPr>
            </w:r>
            <w:r>
              <w:rPr>
                <w:webHidden/>
              </w:rPr>
              <w:fldChar w:fldCharType="separate"/>
            </w:r>
            <w:r w:rsidR="00B9397A">
              <w:rPr>
                <w:webHidden/>
              </w:rPr>
              <w:t>43</w:t>
            </w:r>
            <w:r>
              <w:rPr>
                <w:webHidden/>
              </w:rPr>
              <w:fldChar w:fldCharType="end"/>
            </w:r>
          </w:hyperlink>
        </w:p>
        <w:p w14:paraId="461DC262" w14:textId="53759077" w:rsidR="007169D2" w:rsidRDefault="007169D2">
          <w:pPr>
            <w:pStyle w:val="TOC3"/>
            <w:rPr>
              <w:rFonts w:asciiTheme="minorHAnsi" w:eastAsiaTheme="minorEastAsia" w:hAnsiTheme="minorHAnsi" w:cstheme="minorBidi"/>
              <w:color w:val="auto"/>
              <w:kern w:val="2"/>
              <w:szCs w:val="24"/>
              <w:lang w:eastAsia="en-AU"/>
              <w14:ligatures w14:val="standardContextual"/>
            </w:rPr>
          </w:pPr>
          <w:hyperlink w:anchor="_Toc210987909" w:history="1">
            <w:r w:rsidRPr="00D71FD9">
              <w:rPr>
                <w:rStyle w:val="Hyperlink"/>
              </w:rPr>
              <w:t>Final agreed price</w:t>
            </w:r>
            <w:r>
              <w:rPr>
                <w:webHidden/>
              </w:rPr>
              <w:tab/>
            </w:r>
            <w:r>
              <w:rPr>
                <w:webHidden/>
              </w:rPr>
              <w:fldChar w:fldCharType="begin"/>
            </w:r>
            <w:r>
              <w:rPr>
                <w:webHidden/>
              </w:rPr>
              <w:instrText xml:space="preserve"> PAGEREF _Toc210987909 \h </w:instrText>
            </w:r>
            <w:r>
              <w:rPr>
                <w:webHidden/>
              </w:rPr>
            </w:r>
            <w:r>
              <w:rPr>
                <w:webHidden/>
              </w:rPr>
              <w:fldChar w:fldCharType="separate"/>
            </w:r>
            <w:r w:rsidR="00B9397A">
              <w:rPr>
                <w:webHidden/>
              </w:rPr>
              <w:t>43</w:t>
            </w:r>
            <w:r>
              <w:rPr>
                <w:webHidden/>
              </w:rPr>
              <w:fldChar w:fldCharType="end"/>
            </w:r>
          </w:hyperlink>
        </w:p>
        <w:p w14:paraId="7EB70516" w14:textId="4856C9FC" w:rsidR="007169D2" w:rsidRDefault="007169D2">
          <w:pPr>
            <w:pStyle w:val="TOC3"/>
            <w:rPr>
              <w:rFonts w:asciiTheme="minorHAnsi" w:eastAsiaTheme="minorEastAsia" w:hAnsiTheme="minorHAnsi" w:cstheme="minorBidi"/>
              <w:color w:val="auto"/>
              <w:kern w:val="2"/>
              <w:szCs w:val="24"/>
              <w:lang w:eastAsia="en-AU"/>
              <w14:ligatures w14:val="standardContextual"/>
            </w:rPr>
          </w:pPr>
          <w:hyperlink w:anchor="_Toc210987910" w:history="1">
            <w:r w:rsidRPr="00D71FD9">
              <w:rPr>
                <w:rStyle w:val="Hyperlink"/>
              </w:rPr>
              <w:t>Monthly statements</w:t>
            </w:r>
            <w:r>
              <w:rPr>
                <w:webHidden/>
              </w:rPr>
              <w:tab/>
            </w:r>
            <w:r>
              <w:rPr>
                <w:webHidden/>
              </w:rPr>
              <w:fldChar w:fldCharType="begin"/>
            </w:r>
            <w:r>
              <w:rPr>
                <w:webHidden/>
              </w:rPr>
              <w:instrText xml:space="preserve"> PAGEREF _Toc210987910 \h </w:instrText>
            </w:r>
            <w:r>
              <w:rPr>
                <w:webHidden/>
              </w:rPr>
            </w:r>
            <w:r>
              <w:rPr>
                <w:webHidden/>
              </w:rPr>
              <w:fldChar w:fldCharType="separate"/>
            </w:r>
            <w:r w:rsidR="00B9397A">
              <w:rPr>
                <w:webHidden/>
              </w:rPr>
              <w:t>43</w:t>
            </w:r>
            <w:r>
              <w:rPr>
                <w:webHidden/>
              </w:rPr>
              <w:fldChar w:fldCharType="end"/>
            </w:r>
          </w:hyperlink>
        </w:p>
        <w:p w14:paraId="4E4B14E0" w14:textId="53AC14C7" w:rsidR="007169D2" w:rsidRDefault="007169D2">
          <w:pPr>
            <w:pStyle w:val="TOC3"/>
            <w:rPr>
              <w:rFonts w:asciiTheme="minorHAnsi" w:eastAsiaTheme="minorEastAsia" w:hAnsiTheme="minorHAnsi" w:cstheme="minorBidi"/>
              <w:color w:val="auto"/>
              <w:kern w:val="2"/>
              <w:szCs w:val="24"/>
              <w:lang w:eastAsia="en-AU"/>
              <w14:ligatures w14:val="standardContextual"/>
            </w:rPr>
          </w:pPr>
          <w:hyperlink w:anchor="_Toc210987911" w:history="1">
            <w:r w:rsidRPr="00D71FD9">
              <w:rPr>
                <w:rStyle w:val="Hyperlink"/>
              </w:rPr>
              <w:t>Self-management</w:t>
            </w:r>
            <w:r>
              <w:rPr>
                <w:webHidden/>
              </w:rPr>
              <w:tab/>
            </w:r>
            <w:r>
              <w:rPr>
                <w:webHidden/>
              </w:rPr>
              <w:fldChar w:fldCharType="begin"/>
            </w:r>
            <w:r>
              <w:rPr>
                <w:webHidden/>
              </w:rPr>
              <w:instrText xml:space="preserve"> PAGEREF _Toc210987911 \h </w:instrText>
            </w:r>
            <w:r>
              <w:rPr>
                <w:webHidden/>
              </w:rPr>
            </w:r>
            <w:r>
              <w:rPr>
                <w:webHidden/>
              </w:rPr>
              <w:fldChar w:fldCharType="separate"/>
            </w:r>
            <w:r w:rsidR="00B9397A">
              <w:rPr>
                <w:webHidden/>
              </w:rPr>
              <w:t>45</w:t>
            </w:r>
            <w:r>
              <w:rPr>
                <w:webHidden/>
              </w:rPr>
              <w:fldChar w:fldCharType="end"/>
            </w:r>
          </w:hyperlink>
        </w:p>
        <w:p w14:paraId="316CC731" w14:textId="77536185" w:rsidR="007169D2" w:rsidRDefault="007169D2">
          <w:pPr>
            <w:pStyle w:val="TOC3"/>
            <w:rPr>
              <w:rFonts w:asciiTheme="minorHAnsi" w:eastAsiaTheme="minorEastAsia" w:hAnsiTheme="minorHAnsi" w:cstheme="minorBidi"/>
              <w:color w:val="auto"/>
              <w:kern w:val="2"/>
              <w:szCs w:val="24"/>
              <w:lang w:eastAsia="en-AU"/>
              <w14:ligatures w14:val="standardContextual"/>
            </w:rPr>
          </w:pPr>
          <w:hyperlink w:anchor="_Toc210987912" w:history="1">
            <w:r w:rsidRPr="00D71FD9">
              <w:rPr>
                <w:rStyle w:val="Hyperlink"/>
              </w:rPr>
              <w:t>Delivery of AT-HM and record keeping</w:t>
            </w:r>
            <w:r>
              <w:rPr>
                <w:webHidden/>
              </w:rPr>
              <w:tab/>
            </w:r>
            <w:r>
              <w:rPr>
                <w:webHidden/>
              </w:rPr>
              <w:fldChar w:fldCharType="begin"/>
            </w:r>
            <w:r>
              <w:rPr>
                <w:webHidden/>
              </w:rPr>
              <w:instrText xml:space="preserve"> PAGEREF _Toc210987912 \h </w:instrText>
            </w:r>
            <w:r>
              <w:rPr>
                <w:webHidden/>
              </w:rPr>
            </w:r>
            <w:r>
              <w:rPr>
                <w:webHidden/>
              </w:rPr>
              <w:fldChar w:fldCharType="separate"/>
            </w:r>
            <w:r w:rsidR="00B9397A">
              <w:rPr>
                <w:webHidden/>
              </w:rPr>
              <w:t>45</w:t>
            </w:r>
            <w:r>
              <w:rPr>
                <w:webHidden/>
              </w:rPr>
              <w:fldChar w:fldCharType="end"/>
            </w:r>
          </w:hyperlink>
        </w:p>
        <w:p w14:paraId="35227945" w14:textId="78C15093" w:rsidR="007169D2" w:rsidRDefault="007169D2">
          <w:pPr>
            <w:pStyle w:val="TOC2"/>
            <w:rPr>
              <w:rFonts w:asciiTheme="minorHAnsi" w:eastAsiaTheme="minorEastAsia" w:hAnsiTheme="minorHAnsi" w:cstheme="minorBidi"/>
              <w:color w:val="auto"/>
              <w:kern w:val="2"/>
              <w:szCs w:val="24"/>
              <w:lang w:eastAsia="en-AU"/>
              <w14:ligatures w14:val="standardContextual"/>
            </w:rPr>
          </w:pPr>
          <w:hyperlink w:anchor="_Toc210987913" w:history="1">
            <w:r w:rsidRPr="00D71FD9">
              <w:rPr>
                <w:rStyle w:val="Hyperlink"/>
              </w:rPr>
              <w:t>Compensation arrangements for older people</w:t>
            </w:r>
            <w:r>
              <w:rPr>
                <w:webHidden/>
              </w:rPr>
              <w:tab/>
            </w:r>
            <w:r>
              <w:rPr>
                <w:webHidden/>
              </w:rPr>
              <w:fldChar w:fldCharType="begin"/>
            </w:r>
            <w:r>
              <w:rPr>
                <w:webHidden/>
              </w:rPr>
              <w:instrText xml:space="preserve"> PAGEREF _Toc210987913 \h </w:instrText>
            </w:r>
            <w:r>
              <w:rPr>
                <w:webHidden/>
              </w:rPr>
            </w:r>
            <w:r>
              <w:rPr>
                <w:webHidden/>
              </w:rPr>
              <w:fldChar w:fldCharType="separate"/>
            </w:r>
            <w:r w:rsidR="00B9397A">
              <w:rPr>
                <w:webHidden/>
              </w:rPr>
              <w:t>46</w:t>
            </w:r>
            <w:r>
              <w:rPr>
                <w:webHidden/>
              </w:rPr>
              <w:fldChar w:fldCharType="end"/>
            </w:r>
          </w:hyperlink>
        </w:p>
        <w:p w14:paraId="06931713" w14:textId="628B7DF2" w:rsidR="007169D2" w:rsidRDefault="007169D2">
          <w:pPr>
            <w:pStyle w:val="TOC2"/>
            <w:rPr>
              <w:rFonts w:asciiTheme="minorHAnsi" w:eastAsiaTheme="minorEastAsia" w:hAnsiTheme="minorHAnsi" w:cstheme="minorBidi"/>
              <w:color w:val="auto"/>
              <w:kern w:val="2"/>
              <w:szCs w:val="24"/>
              <w:lang w:eastAsia="en-AU"/>
              <w14:ligatures w14:val="standardContextual"/>
            </w:rPr>
          </w:pPr>
          <w:hyperlink w:anchor="_Toc210987914" w:history="1">
            <w:r w:rsidRPr="00D71FD9">
              <w:rPr>
                <w:rStyle w:val="Hyperlink"/>
              </w:rPr>
              <w:t>Changing providers</w:t>
            </w:r>
            <w:r>
              <w:rPr>
                <w:webHidden/>
              </w:rPr>
              <w:tab/>
            </w:r>
            <w:r>
              <w:rPr>
                <w:webHidden/>
              </w:rPr>
              <w:fldChar w:fldCharType="begin"/>
            </w:r>
            <w:r>
              <w:rPr>
                <w:webHidden/>
              </w:rPr>
              <w:instrText xml:space="preserve"> PAGEREF _Toc210987914 \h </w:instrText>
            </w:r>
            <w:r>
              <w:rPr>
                <w:webHidden/>
              </w:rPr>
            </w:r>
            <w:r>
              <w:rPr>
                <w:webHidden/>
              </w:rPr>
              <w:fldChar w:fldCharType="separate"/>
            </w:r>
            <w:r w:rsidR="00B9397A">
              <w:rPr>
                <w:webHidden/>
              </w:rPr>
              <w:t>47</w:t>
            </w:r>
            <w:r>
              <w:rPr>
                <w:webHidden/>
              </w:rPr>
              <w:fldChar w:fldCharType="end"/>
            </w:r>
          </w:hyperlink>
        </w:p>
        <w:p w14:paraId="53E8E08F" w14:textId="6847DBCE" w:rsidR="007169D2" w:rsidRDefault="007169D2">
          <w:pPr>
            <w:pStyle w:val="TOC2"/>
            <w:rPr>
              <w:rFonts w:asciiTheme="minorHAnsi" w:eastAsiaTheme="minorEastAsia" w:hAnsiTheme="minorHAnsi" w:cstheme="minorBidi"/>
              <w:color w:val="auto"/>
              <w:kern w:val="2"/>
              <w:szCs w:val="24"/>
              <w:lang w:eastAsia="en-AU"/>
              <w14:ligatures w14:val="standardContextual"/>
            </w:rPr>
          </w:pPr>
          <w:hyperlink w:anchor="_Toc210987915" w:history="1">
            <w:r w:rsidRPr="00D71FD9">
              <w:rPr>
                <w:rStyle w:val="Hyperlink"/>
              </w:rPr>
              <w:t>Exiting the AT-HM scheme</w:t>
            </w:r>
            <w:r>
              <w:rPr>
                <w:webHidden/>
              </w:rPr>
              <w:tab/>
            </w:r>
            <w:r>
              <w:rPr>
                <w:webHidden/>
              </w:rPr>
              <w:fldChar w:fldCharType="begin"/>
            </w:r>
            <w:r>
              <w:rPr>
                <w:webHidden/>
              </w:rPr>
              <w:instrText xml:space="preserve"> PAGEREF _Toc210987915 \h </w:instrText>
            </w:r>
            <w:r>
              <w:rPr>
                <w:webHidden/>
              </w:rPr>
            </w:r>
            <w:r>
              <w:rPr>
                <w:webHidden/>
              </w:rPr>
              <w:fldChar w:fldCharType="separate"/>
            </w:r>
            <w:r w:rsidR="00B9397A">
              <w:rPr>
                <w:webHidden/>
              </w:rPr>
              <w:t>48</w:t>
            </w:r>
            <w:r>
              <w:rPr>
                <w:webHidden/>
              </w:rPr>
              <w:fldChar w:fldCharType="end"/>
            </w:r>
          </w:hyperlink>
        </w:p>
        <w:p w14:paraId="27FBB1AE" w14:textId="4A38E099" w:rsidR="007169D2" w:rsidRDefault="007169D2">
          <w:pPr>
            <w:pStyle w:val="TOC2"/>
            <w:rPr>
              <w:rFonts w:asciiTheme="minorHAnsi" w:eastAsiaTheme="minorEastAsia" w:hAnsiTheme="minorHAnsi" w:cstheme="minorBidi"/>
              <w:color w:val="auto"/>
              <w:kern w:val="2"/>
              <w:szCs w:val="24"/>
              <w:lang w:eastAsia="en-AU"/>
              <w14:ligatures w14:val="standardContextual"/>
            </w:rPr>
          </w:pPr>
          <w:hyperlink w:anchor="_Toc210987916" w:history="1">
            <w:r w:rsidRPr="00D71FD9">
              <w:rPr>
                <w:rStyle w:val="Hyperlink"/>
              </w:rPr>
              <w:t>Assurance and complaints</w:t>
            </w:r>
            <w:r>
              <w:rPr>
                <w:webHidden/>
              </w:rPr>
              <w:tab/>
            </w:r>
            <w:r>
              <w:rPr>
                <w:webHidden/>
              </w:rPr>
              <w:fldChar w:fldCharType="begin"/>
            </w:r>
            <w:r>
              <w:rPr>
                <w:webHidden/>
              </w:rPr>
              <w:instrText xml:space="preserve"> PAGEREF _Toc210987916 \h </w:instrText>
            </w:r>
            <w:r>
              <w:rPr>
                <w:webHidden/>
              </w:rPr>
            </w:r>
            <w:r>
              <w:rPr>
                <w:webHidden/>
              </w:rPr>
              <w:fldChar w:fldCharType="separate"/>
            </w:r>
            <w:r w:rsidR="00B9397A">
              <w:rPr>
                <w:webHidden/>
              </w:rPr>
              <w:t>48</w:t>
            </w:r>
            <w:r>
              <w:rPr>
                <w:webHidden/>
              </w:rPr>
              <w:fldChar w:fldCharType="end"/>
            </w:r>
          </w:hyperlink>
        </w:p>
        <w:p w14:paraId="7DDC30FB" w14:textId="283E67F9" w:rsidR="007169D2" w:rsidRDefault="007169D2">
          <w:pPr>
            <w:pStyle w:val="TOC3"/>
            <w:rPr>
              <w:rFonts w:asciiTheme="minorHAnsi" w:eastAsiaTheme="minorEastAsia" w:hAnsiTheme="minorHAnsi" w:cstheme="minorBidi"/>
              <w:color w:val="auto"/>
              <w:kern w:val="2"/>
              <w:szCs w:val="24"/>
              <w:lang w:eastAsia="en-AU"/>
              <w14:ligatures w14:val="standardContextual"/>
            </w:rPr>
          </w:pPr>
          <w:hyperlink w:anchor="_Toc210987917" w:history="1">
            <w:r w:rsidRPr="00D71FD9">
              <w:rPr>
                <w:rStyle w:val="Hyperlink"/>
              </w:rPr>
              <w:t>Aged care complaints</w:t>
            </w:r>
            <w:r>
              <w:rPr>
                <w:webHidden/>
              </w:rPr>
              <w:tab/>
            </w:r>
            <w:r>
              <w:rPr>
                <w:webHidden/>
              </w:rPr>
              <w:fldChar w:fldCharType="begin"/>
            </w:r>
            <w:r>
              <w:rPr>
                <w:webHidden/>
              </w:rPr>
              <w:instrText xml:space="preserve"> PAGEREF _Toc210987917 \h </w:instrText>
            </w:r>
            <w:r>
              <w:rPr>
                <w:webHidden/>
              </w:rPr>
            </w:r>
            <w:r>
              <w:rPr>
                <w:webHidden/>
              </w:rPr>
              <w:fldChar w:fldCharType="separate"/>
            </w:r>
            <w:r w:rsidR="00B9397A">
              <w:rPr>
                <w:webHidden/>
              </w:rPr>
              <w:t>49</w:t>
            </w:r>
            <w:r>
              <w:rPr>
                <w:webHidden/>
              </w:rPr>
              <w:fldChar w:fldCharType="end"/>
            </w:r>
          </w:hyperlink>
        </w:p>
        <w:p w14:paraId="0350060C" w14:textId="6E8F7BB6" w:rsidR="007169D2" w:rsidRDefault="007169D2">
          <w:pPr>
            <w:pStyle w:val="TOC3"/>
            <w:rPr>
              <w:rFonts w:asciiTheme="minorHAnsi" w:eastAsiaTheme="minorEastAsia" w:hAnsiTheme="minorHAnsi" w:cstheme="minorBidi"/>
              <w:color w:val="auto"/>
              <w:kern w:val="2"/>
              <w:szCs w:val="24"/>
              <w:lang w:eastAsia="en-AU"/>
              <w14:ligatures w14:val="standardContextual"/>
            </w:rPr>
          </w:pPr>
          <w:hyperlink w:anchor="_Toc210987918" w:history="1">
            <w:r w:rsidRPr="00D71FD9">
              <w:rPr>
                <w:rStyle w:val="Hyperlink"/>
              </w:rPr>
              <w:t>Elder abuse</w:t>
            </w:r>
            <w:r>
              <w:rPr>
                <w:webHidden/>
              </w:rPr>
              <w:tab/>
            </w:r>
            <w:r>
              <w:rPr>
                <w:webHidden/>
              </w:rPr>
              <w:fldChar w:fldCharType="begin"/>
            </w:r>
            <w:r>
              <w:rPr>
                <w:webHidden/>
              </w:rPr>
              <w:instrText xml:space="preserve"> PAGEREF _Toc210987918 \h </w:instrText>
            </w:r>
            <w:r>
              <w:rPr>
                <w:webHidden/>
              </w:rPr>
            </w:r>
            <w:r>
              <w:rPr>
                <w:webHidden/>
              </w:rPr>
              <w:fldChar w:fldCharType="separate"/>
            </w:r>
            <w:r w:rsidR="00B9397A">
              <w:rPr>
                <w:webHidden/>
              </w:rPr>
              <w:t>49</w:t>
            </w:r>
            <w:r>
              <w:rPr>
                <w:webHidden/>
              </w:rPr>
              <w:fldChar w:fldCharType="end"/>
            </w:r>
          </w:hyperlink>
        </w:p>
        <w:p w14:paraId="74272E48" w14:textId="3004AD63" w:rsidR="196AFCCD" w:rsidRDefault="196AFCCD" w:rsidP="003F263C">
          <w:pPr>
            <w:pStyle w:val="TOC3"/>
            <w:rPr>
              <w:rStyle w:val="Hyperlink"/>
            </w:rPr>
          </w:pPr>
          <w:r>
            <w:fldChar w:fldCharType="end"/>
          </w:r>
        </w:p>
      </w:sdtContent>
    </w:sdt>
    <w:p w14:paraId="6C45C70E" w14:textId="7BB58B56" w:rsidR="001E368A" w:rsidRDefault="001E368A" w:rsidP="1BFE7C72"/>
    <w:p w14:paraId="5E107281" w14:textId="77777777" w:rsidR="00702528" w:rsidRDefault="00702528" w:rsidP="1BFE7C72"/>
    <w:p w14:paraId="0A9B20B9" w14:textId="77777777" w:rsidR="00702528" w:rsidRDefault="00702528" w:rsidP="1BFE7C72"/>
    <w:p w14:paraId="470BF6F2" w14:textId="77777777" w:rsidR="002F1AD8" w:rsidRDefault="002F1AD8" w:rsidP="1BFE7C72"/>
    <w:p w14:paraId="6B408A53" w14:textId="534B4F9E" w:rsidR="00DB2056" w:rsidRDefault="00DB2056">
      <w:pPr>
        <w:spacing w:before="0" w:after="0" w:line="240" w:lineRule="auto"/>
      </w:pPr>
      <w:r>
        <w:br w:type="page"/>
      </w:r>
    </w:p>
    <w:p w14:paraId="53B3DF4B" w14:textId="579C4260" w:rsidR="001E368A" w:rsidRDefault="77CAF5A7" w:rsidP="00D25E2E">
      <w:pPr>
        <w:pStyle w:val="Heading2"/>
      </w:pPr>
      <w:bookmarkStart w:id="2" w:name="_Toc2028819612"/>
      <w:bookmarkStart w:id="3" w:name="_Toc210987827"/>
      <w:bookmarkStart w:id="4" w:name="_Toc120543880"/>
      <w:bookmarkStart w:id="5" w:name="_Toc120544943"/>
      <w:r>
        <w:lastRenderedPageBreak/>
        <w:t>Introduction</w:t>
      </w:r>
      <w:bookmarkEnd w:id="2"/>
      <w:bookmarkEnd w:id="3"/>
    </w:p>
    <w:p w14:paraId="1BF61C6F" w14:textId="77AD1A32" w:rsidR="001E368A" w:rsidRDefault="5B304C11" w:rsidP="001E368A">
      <w:pPr>
        <w:pStyle w:val="Heading3"/>
      </w:pPr>
      <w:bookmarkStart w:id="6" w:name="_Toc210987828"/>
      <w:bookmarkStart w:id="7" w:name="_Toc1295776441"/>
      <w:r>
        <w:t xml:space="preserve">Purpose of the AT-HM scheme </w:t>
      </w:r>
      <w:r w:rsidR="00692A93">
        <w:t>guidelines</w:t>
      </w:r>
      <w:bookmarkEnd w:id="6"/>
    </w:p>
    <w:p w14:paraId="75102803" w14:textId="68ED7F59" w:rsidR="001E368A" w:rsidRDefault="23AD4959" w:rsidP="543D7248">
      <w:pPr>
        <w:rPr>
          <w:rFonts w:eastAsia="Arial" w:cs="Arial"/>
        </w:rPr>
      </w:pPr>
      <w:r w:rsidRPr="54891077">
        <w:rPr>
          <w:rFonts w:eastAsia="Arial" w:cs="Arial"/>
        </w:rPr>
        <w:t xml:space="preserve">The Department of Health, Disability and Ageing (the department) has prepared these guidelines for </w:t>
      </w:r>
      <w:r w:rsidR="0B2E2F25" w:rsidRPr="54891077">
        <w:rPr>
          <w:rFonts w:eastAsia="Arial" w:cs="Arial"/>
        </w:rPr>
        <w:t>aged care providers providing AT-HM under the Support at Home</w:t>
      </w:r>
      <w:r w:rsidR="5B050991" w:rsidRPr="54891077">
        <w:rPr>
          <w:rFonts w:eastAsia="Arial" w:cs="Arial"/>
        </w:rPr>
        <w:t xml:space="preserve"> </w:t>
      </w:r>
      <w:r w:rsidR="0B2E2F25" w:rsidRPr="54891077">
        <w:rPr>
          <w:rFonts w:eastAsia="Arial" w:cs="Arial"/>
        </w:rPr>
        <w:t xml:space="preserve">program and </w:t>
      </w:r>
      <w:r w:rsidR="48B788FF" w:rsidRPr="54891077">
        <w:rPr>
          <w:rFonts w:eastAsia="Arial" w:cs="Arial"/>
        </w:rPr>
        <w:t>older people</w:t>
      </w:r>
      <w:r w:rsidR="0B2E2F25" w:rsidRPr="54891077">
        <w:rPr>
          <w:rFonts w:eastAsia="Arial" w:cs="Arial"/>
        </w:rPr>
        <w:t xml:space="preserve"> </w:t>
      </w:r>
      <w:r w:rsidR="12BC63F1" w:rsidRPr="54891077">
        <w:rPr>
          <w:rFonts w:eastAsia="Arial" w:cs="Arial"/>
        </w:rPr>
        <w:t>receiving</w:t>
      </w:r>
      <w:r w:rsidR="0B2E2F25" w:rsidRPr="54891077">
        <w:rPr>
          <w:rFonts w:eastAsia="Arial" w:cs="Arial"/>
        </w:rPr>
        <w:t xml:space="preserve"> AT-HM </w:t>
      </w:r>
      <w:r w:rsidR="4DCBBE77" w:rsidRPr="54891077">
        <w:rPr>
          <w:rFonts w:eastAsia="Arial" w:cs="Arial"/>
        </w:rPr>
        <w:t xml:space="preserve">through the Support at Home </w:t>
      </w:r>
      <w:r w:rsidR="45ADF35E" w:rsidRPr="54891077">
        <w:rPr>
          <w:rFonts w:eastAsia="Arial" w:cs="Arial"/>
        </w:rPr>
        <w:t>program</w:t>
      </w:r>
      <w:r w:rsidR="4DCBBE77" w:rsidRPr="54891077">
        <w:rPr>
          <w:rFonts w:eastAsia="Arial" w:cs="Arial"/>
        </w:rPr>
        <w:t xml:space="preserve">. </w:t>
      </w:r>
      <w:r w:rsidRPr="54891077">
        <w:rPr>
          <w:rFonts w:eastAsia="Arial" w:cs="Arial"/>
        </w:rPr>
        <w:t xml:space="preserve">It explains the </w:t>
      </w:r>
      <w:r w:rsidR="38C6BC4E" w:rsidRPr="54891077">
        <w:rPr>
          <w:rFonts w:eastAsia="Arial" w:cs="Arial"/>
        </w:rPr>
        <w:t>AT-HM</w:t>
      </w:r>
      <w:r w:rsidRPr="54891077">
        <w:rPr>
          <w:rFonts w:eastAsia="Arial" w:cs="Arial"/>
        </w:rPr>
        <w:t xml:space="preserve"> </w:t>
      </w:r>
      <w:r w:rsidR="1DF7CEBA" w:rsidRPr="54891077">
        <w:rPr>
          <w:rFonts w:eastAsia="Arial" w:cs="Arial"/>
        </w:rPr>
        <w:t xml:space="preserve">scheme </w:t>
      </w:r>
      <w:r w:rsidRPr="54891077">
        <w:rPr>
          <w:rFonts w:eastAsia="Arial" w:cs="Arial"/>
        </w:rPr>
        <w:t>and how it operates. The department</w:t>
      </w:r>
      <w:r w:rsidR="031AC1F4" w:rsidRPr="54891077">
        <w:rPr>
          <w:rFonts w:eastAsia="Arial" w:cs="Arial"/>
        </w:rPr>
        <w:t xml:space="preserve"> will</w:t>
      </w:r>
      <w:r w:rsidRPr="54891077">
        <w:rPr>
          <w:rFonts w:eastAsia="Arial" w:cs="Arial"/>
        </w:rPr>
        <w:t xml:space="preserve"> review and update this manual regularly. This version </w:t>
      </w:r>
      <w:r w:rsidR="405B1A35" w:rsidRPr="54891077">
        <w:rPr>
          <w:rFonts w:eastAsia="Arial" w:cs="Arial"/>
        </w:rPr>
        <w:t xml:space="preserve">1 </w:t>
      </w:r>
      <w:r w:rsidRPr="54891077">
        <w:rPr>
          <w:rFonts w:eastAsia="Arial" w:cs="Arial"/>
        </w:rPr>
        <w:t xml:space="preserve">of the </w:t>
      </w:r>
      <w:r w:rsidR="3A558DFA" w:rsidRPr="54891077">
        <w:rPr>
          <w:rFonts w:eastAsia="Arial" w:cs="Arial"/>
        </w:rPr>
        <w:t>AT-HM</w:t>
      </w:r>
      <w:r w:rsidRPr="54891077">
        <w:rPr>
          <w:rFonts w:eastAsia="Arial" w:cs="Arial"/>
        </w:rPr>
        <w:t xml:space="preserve"> </w:t>
      </w:r>
      <w:r w:rsidR="382D2266" w:rsidRPr="54891077">
        <w:rPr>
          <w:rFonts w:eastAsia="Arial" w:cs="Arial"/>
        </w:rPr>
        <w:t xml:space="preserve">scheme guidelines </w:t>
      </w:r>
      <w:r w:rsidRPr="54891077">
        <w:rPr>
          <w:rFonts w:eastAsia="Arial" w:cs="Arial"/>
        </w:rPr>
        <w:t xml:space="preserve">was published in </w:t>
      </w:r>
      <w:r w:rsidR="06E33CC4" w:rsidRPr="54891077">
        <w:rPr>
          <w:rFonts w:eastAsia="Arial" w:cs="Arial"/>
        </w:rPr>
        <w:t>October</w:t>
      </w:r>
      <w:r w:rsidR="5B58F7F8" w:rsidRPr="54891077">
        <w:rPr>
          <w:rFonts w:eastAsia="Arial" w:cs="Arial"/>
        </w:rPr>
        <w:t xml:space="preserve"> 2025.</w:t>
      </w:r>
    </w:p>
    <w:p w14:paraId="4EAFC631" w14:textId="61CD369F" w:rsidR="001E368A" w:rsidRDefault="1215ED37" w:rsidP="001E368A">
      <w:pPr>
        <w:pStyle w:val="Heading3"/>
      </w:pPr>
      <w:bookmarkStart w:id="8" w:name="_Toc210987829"/>
      <w:r>
        <w:t xml:space="preserve">Changes to </w:t>
      </w:r>
      <w:r w:rsidR="00692A93">
        <w:t>i</w:t>
      </w:r>
      <w:r>
        <w:t xml:space="preserve">n-home </w:t>
      </w:r>
      <w:r w:rsidR="00692A93">
        <w:t xml:space="preserve">aged </w:t>
      </w:r>
      <w:bookmarkEnd w:id="7"/>
      <w:r w:rsidR="00692A93">
        <w:t>care</w:t>
      </w:r>
      <w:bookmarkEnd w:id="8"/>
    </w:p>
    <w:p w14:paraId="33B66333" w14:textId="3CCE65F9" w:rsidR="007A203E" w:rsidRPr="007A203E" w:rsidRDefault="007A203E" w:rsidP="007A203E">
      <w:r w:rsidRPr="007A203E">
        <w:t xml:space="preserve">On 1 November 2025, Support at Home </w:t>
      </w:r>
      <w:r w:rsidR="002717CD">
        <w:t>will replace</w:t>
      </w:r>
      <w:r w:rsidRPr="007A203E">
        <w:t xml:space="preserve"> the Home Care Packages (HCP) Program and the Short-Term Restorative Care (STRC) Programme. </w:t>
      </w:r>
    </w:p>
    <w:p w14:paraId="72E86CD7" w14:textId="589E3A42" w:rsidR="007A203E" w:rsidRPr="007A203E" w:rsidRDefault="2ECE02CD" w:rsidP="007A203E">
      <w:r>
        <w:t>Support at Home provides coordinated care and services to meet ageing related needs of older people</w:t>
      </w:r>
      <w:r w:rsidR="0FF18CC7">
        <w:t xml:space="preserve"> assessed for the program</w:t>
      </w:r>
      <w:r>
        <w:t>. Support at Home includes:</w:t>
      </w:r>
    </w:p>
    <w:p w14:paraId="6BB21669" w14:textId="55DA25FA" w:rsidR="007A203E" w:rsidRPr="007A203E" w:rsidRDefault="2ECE02CD" w:rsidP="00361F94">
      <w:pPr>
        <w:pStyle w:val="ListParagraph"/>
        <w:numPr>
          <w:ilvl w:val="0"/>
          <w:numId w:val="30"/>
        </w:numPr>
        <w:contextualSpacing w:val="0"/>
      </w:pPr>
      <w:r>
        <w:t xml:space="preserve">8 classifications to fund </w:t>
      </w:r>
      <w:r w:rsidR="00692A93">
        <w:t xml:space="preserve">Support at Home </w:t>
      </w:r>
      <w:r>
        <w:t>ongoing services</w:t>
      </w:r>
    </w:p>
    <w:p w14:paraId="2CF75E05" w14:textId="0F7D8CD1" w:rsidR="43968F01" w:rsidRDefault="43968F01" w:rsidP="00361F94">
      <w:pPr>
        <w:pStyle w:val="ListParagraph"/>
        <w:numPr>
          <w:ilvl w:val="0"/>
          <w:numId w:val="30"/>
        </w:numPr>
        <w:contextualSpacing w:val="0"/>
      </w:pPr>
      <w:r>
        <w:t>Assistive Technology and Home Modifications (AT-HM) scheme</w:t>
      </w:r>
      <w:r w:rsidR="2E40B5BB">
        <w:t xml:space="preserve"> (short-term pathway)</w:t>
      </w:r>
    </w:p>
    <w:p w14:paraId="7DC3F89B" w14:textId="01DC0FCF" w:rsidR="007A203E" w:rsidRPr="007A203E" w:rsidRDefault="2ECE02CD" w:rsidP="00361F94">
      <w:pPr>
        <w:pStyle w:val="ListParagraph"/>
        <w:numPr>
          <w:ilvl w:val="0"/>
          <w:numId w:val="30"/>
        </w:numPr>
        <w:contextualSpacing w:val="0"/>
      </w:pPr>
      <w:r>
        <w:t>restorativ</w:t>
      </w:r>
      <w:r w:rsidR="4547AAC7">
        <w:t>e care (short-term pathway)</w:t>
      </w:r>
    </w:p>
    <w:p w14:paraId="1ED24BD4" w14:textId="77F9D5EB" w:rsidR="007A203E" w:rsidRPr="007A203E" w:rsidRDefault="2ECE02CD" w:rsidP="00361F94">
      <w:pPr>
        <w:pStyle w:val="ListParagraph"/>
        <w:numPr>
          <w:ilvl w:val="0"/>
          <w:numId w:val="30"/>
        </w:numPr>
        <w:contextualSpacing w:val="0"/>
      </w:pPr>
      <w:r>
        <w:t>end-of-life care</w:t>
      </w:r>
      <w:r w:rsidR="1F370498">
        <w:t xml:space="preserve"> (short-term pathway)</w:t>
      </w:r>
    </w:p>
    <w:p w14:paraId="2A0CF888" w14:textId="4FCDBA47" w:rsidR="001E368A" w:rsidRDefault="2ECE02CD" w:rsidP="00361F94">
      <w:pPr>
        <w:pStyle w:val="ListParagraph"/>
        <w:numPr>
          <w:ilvl w:val="0"/>
          <w:numId w:val="37"/>
        </w:numPr>
        <w:contextualSpacing w:val="0"/>
      </w:pPr>
      <w:r>
        <w:t xml:space="preserve">participant contributions set by </w:t>
      </w:r>
      <w:r w:rsidR="003B05B4">
        <w:t>the Australian Government</w:t>
      </w:r>
      <w:r w:rsidR="008E289E">
        <w:t>.</w:t>
      </w:r>
    </w:p>
    <w:p w14:paraId="2EE284EE" w14:textId="31945F76" w:rsidR="006353B2" w:rsidRDefault="006353B2" w:rsidP="006353B2">
      <w:r>
        <w:t xml:space="preserve">These changes are enabled by the </w:t>
      </w:r>
      <w:r w:rsidRPr="59B26710">
        <w:rPr>
          <w:i/>
          <w:iCs/>
        </w:rPr>
        <w:t>Aged Care Act</w:t>
      </w:r>
      <w:r w:rsidR="00CF2719" w:rsidRPr="59B26710">
        <w:rPr>
          <w:i/>
          <w:iCs/>
        </w:rPr>
        <w:t xml:space="preserve"> 2024</w:t>
      </w:r>
      <w:r w:rsidR="00CF2719">
        <w:t xml:space="preserve"> (the Act)</w:t>
      </w:r>
      <w:r>
        <w:t xml:space="preserve">, which will commence from 1 November 2025, and places older people at the centre of their aged care. It will replace existing legislation, including the current </w:t>
      </w:r>
      <w:r w:rsidRPr="59B26710">
        <w:rPr>
          <w:i/>
          <w:iCs/>
        </w:rPr>
        <w:t>Aged Care Act 1997</w:t>
      </w:r>
      <w:r>
        <w:t xml:space="preserve"> and the </w:t>
      </w:r>
      <w:r w:rsidRPr="59B26710">
        <w:rPr>
          <w:i/>
          <w:iCs/>
        </w:rPr>
        <w:t>Aged Care Quality and Safety Commission Act 2018</w:t>
      </w:r>
      <w:r>
        <w:t>.</w:t>
      </w:r>
    </w:p>
    <w:p w14:paraId="39400208" w14:textId="68E1A3B5" w:rsidR="00783683" w:rsidRDefault="7DBADB6F" w:rsidP="00783683">
      <w:pPr>
        <w:pStyle w:val="Heading3"/>
      </w:pPr>
      <w:bookmarkStart w:id="9" w:name="_Toc2120675293"/>
      <w:bookmarkStart w:id="10" w:name="_Toc210987830"/>
      <w:r>
        <w:t xml:space="preserve">Wellness and </w:t>
      </w:r>
      <w:bookmarkEnd w:id="9"/>
      <w:r w:rsidR="00692A93">
        <w:t>reablement</w:t>
      </w:r>
      <w:bookmarkEnd w:id="10"/>
    </w:p>
    <w:p w14:paraId="679AADA4" w14:textId="023753D7" w:rsidR="00783683" w:rsidRPr="00C9551C" w:rsidRDefault="7DBADB6F" w:rsidP="00783683">
      <w:r>
        <w:t xml:space="preserve">Support at Home supports a wellness and reablement approach for </w:t>
      </w:r>
      <w:r w:rsidR="2D77D0E1">
        <w:t>older people</w:t>
      </w:r>
      <w:r>
        <w:t>.</w:t>
      </w:r>
    </w:p>
    <w:p w14:paraId="34046A62" w14:textId="69BBF7E0" w:rsidR="00783683" w:rsidRDefault="7DBADB6F" w:rsidP="00783683">
      <w:r>
        <w:t xml:space="preserve">Wellness and reablement approaches are based on the idea that, even with </w:t>
      </w:r>
      <w:r w:rsidR="1AEA2BB4">
        <w:t>age related decline</w:t>
      </w:r>
      <w:r>
        <w:t>, chronic illness or disability, most people want to, and can improve their physical, social, and emotional wellbe</w:t>
      </w:r>
      <w:r w:rsidR="44DEE2F5">
        <w:t>ing</w:t>
      </w:r>
      <w:r w:rsidR="5CCDD782">
        <w:t>.</w:t>
      </w:r>
      <w:r w:rsidR="66FF5556">
        <w:t xml:space="preserve"> </w:t>
      </w:r>
      <w:r w:rsidR="2EA04EFB">
        <w:t>Access to assistive technology and home modifications</w:t>
      </w:r>
      <w:r w:rsidR="66FF5556">
        <w:t xml:space="preserve"> </w:t>
      </w:r>
      <w:r w:rsidR="4D2D6CCC">
        <w:t>play</w:t>
      </w:r>
      <w:r w:rsidR="66FF5556">
        <w:t xml:space="preserve"> a </w:t>
      </w:r>
      <w:r w:rsidR="591420A7">
        <w:t>central</w:t>
      </w:r>
      <w:r w:rsidR="66FF5556">
        <w:t xml:space="preserve"> role in supporting reablement</w:t>
      </w:r>
      <w:r w:rsidR="58DFF743">
        <w:t xml:space="preserve">, supporting older people to </w:t>
      </w:r>
      <w:r>
        <w:t>maximise their independence and enable them to remain living safely in their own homes and communities.</w:t>
      </w:r>
    </w:p>
    <w:p w14:paraId="6AAFE51F" w14:textId="274928FB" w:rsidR="5D3116A0" w:rsidRDefault="5D1CC11A" w:rsidP="7759517B">
      <w:pPr>
        <w:pStyle w:val="Heading3"/>
      </w:pPr>
      <w:bookmarkStart w:id="11" w:name="_Toc210987831"/>
      <w:r>
        <w:t xml:space="preserve">Translation and </w:t>
      </w:r>
      <w:r w:rsidR="00692A93">
        <w:t>i</w:t>
      </w:r>
      <w:r>
        <w:t xml:space="preserve">nterpreting </w:t>
      </w:r>
      <w:r w:rsidR="00692A93">
        <w:t>services</w:t>
      </w:r>
      <w:bookmarkEnd w:id="11"/>
    </w:p>
    <w:p w14:paraId="7ED69C74" w14:textId="0BEEAFAB" w:rsidR="5D3116A0" w:rsidRDefault="5D1CC11A">
      <w:hyperlink r:id="rId18" w:history="1">
        <w:r w:rsidRPr="00664AF6">
          <w:rPr>
            <w:rStyle w:val="Hyperlink"/>
          </w:rPr>
          <w:t>Translating and interpreting services</w:t>
        </w:r>
      </w:hyperlink>
      <w:r>
        <w:t xml:space="preserve"> are available to help </w:t>
      </w:r>
      <w:r w:rsidR="50CF6014">
        <w:t xml:space="preserve">older </w:t>
      </w:r>
      <w:r>
        <w:t>people</w:t>
      </w:r>
      <w:r w:rsidR="5ED208E3">
        <w:t xml:space="preserve"> and their carers</w:t>
      </w:r>
      <w:r>
        <w:t xml:space="preserve"> from culturally and linguistically diverse backgrounds engage with aged care. </w:t>
      </w:r>
      <w:r>
        <w:lastRenderedPageBreak/>
        <w:t>These services are free for older people, their families and carers, and government-funded aged care providers.</w:t>
      </w:r>
    </w:p>
    <w:p w14:paraId="28720A78" w14:textId="77777777" w:rsidR="00783683" w:rsidRDefault="7DBADB6F" w:rsidP="00783683">
      <w:pPr>
        <w:pStyle w:val="Heading3"/>
      </w:pPr>
      <w:bookmarkStart w:id="12" w:name="_Toc705454902"/>
      <w:bookmarkStart w:id="13" w:name="_Toc210987832"/>
      <w:r>
        <w:t>Aged Care Quality Standards</w:t>
      </w:r>
      <w:bookmarkEnd w:id="12"/>
      <w:bookmarkEnd w:id="13"/>
    </w:p>
    <w:p w14:paraId="0365F0DE" w14:textId="4A4DC585" w:rsidR="444B0FD4" w:rsidRDefault="444B0FD4" w:rsidP="59B26710">
      <w:pPr>
        <w:rPr>
          <w:color w:val="1E1545" w:themeColor="text2"/>
        </w:rPr>
      </w:pPr>
      <w:r w:rsidRPr="59B26710">
        <w:rPr>
          <w:color w:val="1E1545" w:themeColor="text2"/>
        </w:rPr>
        <w:t>The Aged Care Quality and Safety Commission is responsible for auditing registration category 4, 5 and 6 registered providers against the Aged Care Quality Standards. Providers registered in category 2 only who deliver AT-HM scheme service types are responsible for meeting the obligations based on their registration category and the service types within these they deliver.</w:t>
      </w:r>
    </w:p>
    <w:p w14:paraId="59EA3F95" w14:textId="47DD6E5E" w:rsidR="444B0FD4" w:rsidRDefault="444B0FD4" w:rsidP="50DBC709">
      <w:r w:rsidRPr="4FB1B1F8">
        <w:rPr>
          <w:color w:val="1D1545"/>
        </w:rPr>
        <w:t>Providers registered in category 2 only are not required to comply with the Quality Standards and will not be audited against the Quality Standards to inform registration renewal decisions.</w:t>
      </w:r>
    </w:p>
    <w:p w14:paraId="1AFFD05C" w14:textId="772D8169" w:rsidR="035F08C6" w:rsidRDefault="787E68B0" w:rsidP="7759517B">
      <w:pPr>
        <w:pStyle w:val="Heading2"/>
      </w:pPr>
      <w:bookmarkStart w:id="14" w:name="_Toc210987833"/>
      <w:r>
        <w:t xml:space="preserve">The </w:t>
      </w:r>
      <w:r w:rsidR="00692A93">
        <w:t xml:space="preserve">new </w:t>
      </w:r>
      <w:r>
        <w:t>Assistive Technology and Home Modifications scheme</w:t>
      </w:r>
      <w:bookmarkEnd w:id="14"/>
    </w:p>
    <w:p w14:paraId="39D12374" w14:textId="01D879E1" w:rsidR="035F08C6" w:rsidRDefault="7EB8F15C" w:rsidP="24D81C2D">
      <w:r>
        <w:t xml:space="preserve">The Assistive Technology and Home Modifications (AT-HM) scheme is a short-term pathway through </w:t>
      </w:r>
      <w:r w:rsidR="00C91BAD">
        <w:t>Support at Home</w:t>
      </w:r>
      <w:r w:rsidR="5E879028">
        <w:t xml:space="preserve"> </w:t>
      </w:r>
      <w:r>
        <w:t xml:space="preserve">that </w:t>
      </w:r>
      <w:r w:rsidR="5C574B0B">
        <w:t xml:space="preserve">provides </w:t>
      </w:r>
      <w:r>
        <w:t xml:space="preserve">separate funds </w:t>
      </w:r>
      <w:r w:rsidR="0D090BC4">
        <w:t xml:space="preserve">to support </w:t>
      </w:r>
      <w:r w:rsidR="5B4A15ED">
        <w:t xml:space="preserve">older people </w:t>
      </w:r>
      <w:r>
        <w:t xml:space="preserve">with the assistive technology and home modifications that they need, to help them live at home and in their community, independently, for longer. This means that </w:t>
      </w:r>
      <w:r w:rsidR="588A78A2">
        <w:t>older people</w:t>
      </w:r>
      <w:r>
        <w:t xml:space="preserve"> </w:t>
      </w:r>
      <w:r w:rsidR="49C158AF">
        <w:t xml:space="preserve">with approval to access the AT-HM scheme </w:t>
      </w:r>
      <w:r>
        <w:t>can access these supports</w:t>
      </w:r>
      <w:r w:rsidR="341CB3A7">
        <w:t xml:space="preserve"> using AT-HM scheme funding</w:t>
      </w:r>
      <w:r>
        <w:t xml:space="preserve"> without needing to save up funds from their Support at Home quarterly budgets.</w:t>
      </w:r>
    </w:p>
    <w:p w14:paraId="1F8F41A1" w14:textId="58BE2D14" w:rsidR="035F08C6" w:rsidRDefault="7EB8F15C">
      <w:r>
        <w:t xml:space="preserve">The AT-HM scheme is delivered </w:t>
      </w:r>
      <w:r w:rsidR="0EE28C2E">
        <w:t>alongside</w:t>
      </w:r>
      <w:r>
        <w:t xml:space="preserve"> </w:t>
      </w:r>
      <w:r w:rsidR="00C91BAD">
        <w:t>Support at Home</w:t>
      </w:r>
      <w:r w:rsidR="16DCAE1F">
        <w:t xml:space="preserve"> </w:t>
      </w:r>
      <w:r>
        <w:t xml:space="preserve">ongoing services </w:t>
      </w:r>
      <w:r w:rsidR="1901EE8A">
        <w:t>or</w:t>
      </w:r>
      <w:r w:rsidR="1A33119C">
        <w:t xml:space="preserve"> </w:t>
      </w:r>
      <w:r w:rsidR="0ED636CB">
        <w:t>Restorative Care or an End-of-life pathway</w:t>
      </w:r>
      <w:r>
        <w:t xml:space="preserve"> </w:t>
      </w:r>
      <w:r w:rsidR="2F601E59">
        <w:t>(</w:t>
      </w:r>
      <w:r w:rsidR="1A5F0488">
        <w:t xml:space="preserve">short-term </w:t>
      </w:r>
      <w:r w:rsidR="65BED130">
        <w:t>pathway)</w:t>
      </w:r>
      <w:r w:rsidR="1A5F0488">
        <w:t xml:space="preserve">, </w:t>
      </w:r>
      <w:r>
        <w:t xml:space="preserve">with funding </w:t>
      </w:r>
      <w:r w:rsidR="14577122">
        <w:t>tiers</w:t>
      </w:r>
      <w:r>
        <w:t xml:space="preserve"> assessed through the aged care assessment process.</w:t>
      </w:r>
    </w:p>
    <w:p w14:paraId="6E2527F6" w14:textId="31BD56C0" w:rsidR="035F08C6" w:rsidRDefault="7EB8F15C" w:rsidP="24D81C2D">
      <w:pPr>
        <w:pStyle w:val="Heading3"/>
      </w:pPr>
      <w:bookmarkStart w:id="15" w:name="_Toc210987834"/>
      <w:r>
        <w:t xml:space="preserve">For </w:t>
      </w:r>
      <w:r w:rsidR="003C6DBF">
        <w:t>older people</w:t>
      </w:r>
      <w:bookmarkEnd w:id="15"/>
    </w:p>
    <w:p w14:paraId="6B4E1268" w14:textId="0DE1FBBA" w:rsidR="035F08C6" w:rsidRDefault="143FF821">
      <w:r>
        <w:t>Older people are encouraged to</w:t>
      </w:r>
      <w:r w:rsidR="4EEA98CA">
        <w:t xml:space="preserve"> </w:t>
      </w:r>
      <w:r w:rsidR="7EB8F15C">
        <w:t>actively participate in informed decision-making regarding the care, products, equipment and home modifications they receive</w:t>
      </w:r>
      <w:r w:rsidR="2FB9641D">
        <w:t xml:space="preserve"> under </w:t>
      </w:r>
      <w:r w:rsidR="00C91BAD">
        <w:t>Support at Home</w:t>
      </w:r>
      <w:r w:rsidR="7EB8F15C">
        <w:t xml:space="preserve">. Providers </w:t>
      </w:r>
      <w:r w:rsidR="4F83F14A">
        <w:t>must</w:t>
      </w:r>
      <w:r w:rsidR="7EB8F15C">
        <w:t xml:space="preserve"> consult </w:t>
      </w:r>
      <w:r w:rsidR="59C6C680">
        <w:t>older people</w:t>
      </w:r>
      <w:r w:rsidR="7EB8F15C">
        <w:t xml:space="preserve"> to determine their needs </w:t>
      </w:r>
      <w:r w:rsidR="478DA6CF">
        <w:t xml:space="preserve">and preferences </w:t>
      </w:r>
      <w:r w:rsidR="52388DEF">
        <w:t xml:space="preserve">and </w:t>
      </w:r>
      <w:r w:rsidR="7EB8F15C">
        <w:t xml:space="preserve">to ensure </w:t>
      </w:r>
      <w:r w:rsidR="2F4D181B">
        <w:t xml:space="preserve">care and </w:t>
      </w:r>
      <w:r w:rsidR="7EB8F15C">
        <w:t>services are individualised and relevant.</w:t>
      </w:r>
    </w:p>
    <w:p w14:paraId="4707391E" w14:textId="0C64C13E" w:rsidR="035F08C6" w:rsidRDefault="7EB8F15C">
      <w:r>
        <w:t xml:space="preserve">Through the AT-HM scheme, </w:t>
      </w:r>
      <w:r w:rsidR="7FA610B6">
        <w:t>older people</w:t>
      </w:r>
      <w:r>
        <w:t xml:space="preserve"> will:</w:t>
      </w:r>
    </w:p>
    <w:p w14:paraId="5B5B6FD1" w14:textId="2E7A1721" w:rsidR="035F08C6" w:rsidRDefault="7EB8F15C" w:rsidP="003A7382">
      <w:pPr>
        <w:pStyle w:val="ListParagraph"/>
        <w:numPr>
          <w:ilvl w:val="0"/>
          <w:numId w:val="30"/>
        </w:numPr>
        <w:ind w:left="714" w:hanging="357"/>
        <w:contextualSpacing w:val="0"/>
      </w:pPr>
      <w:r>
        <w:t>have access to the AT-HM list to understand what equipment, products and home modifications are available to meet their assessed need</w:t>
      </w:r>
      <w:r w:rsidR="1F767C24">
        <w:t>.</w:t>
      </w:r>
    </w:p>
    <w:p w14:paraId="4382B8DD" w14:textId="748B850E" w:rsidR="035F08C6" w:rsidRDefault="7EB8F15C" w:rsidP="003A7382">
      <w:pPr>
        <w:pStyle w:val="ListParagraph"/>
        <w:numPr>
          <w:ilvl w:val="0"/>
          <w:numId w:val="30"/>
        </w:numPr>
        <w:ind w:left="714" w:hanging="357"/>
        <w:contextualSpacing w:val="0"/>
      </w:pPr>
      <w:r>
        <w:t>actively participate in the care planning process and</w:t>
      </w:r>
      <w:r w:rsidR="2EB875AD">
        <w:t xml:space="preserve"> </w:t>
      </w:r>
      <w:r>
        <w:t>have the AT-HM scheme explained in a way that they understand</w:t>
      </w:r>
      <w:r w:rsidR="43FDB458">
        <w:t>.</w:t>
      </w:r>
    </w:p>
    <w:p w14:paraId="5E9B11E1" w14:textId="1B51D7D6" w:rsidR="035F08C6" w:rsidRDefault="7EB8F15C" w:rsidP="003A7382">
      <w:pPr>
        <w:pStyle w:val="ListParagraph"/>
        <w:numPr>
          <w:ilvl w:val="0"/>
          <w:numId w:val="30"/>
        </w:numPr>
        <w:ind w:left="714" w:hanging="357"/>
        <w:contextualSpacing w:val="0"/>
      </w:pPr>
      <w:r>
        <w:lastRenderedPageBreak/>
        <w:t>identify their needs, goals, strengths, and service delivery preferences including choice of health professionals</w:t>
      </w:r>
      <w:r w:rsidR="2A8CCB9A">
        <w:t xml:space="preserve"> for </w:t>
      </w:r>
      <w:r w:rsidR="1C56AC0B">
        <w:t xml:space="preserve">any </w:t>
      </w:r>
      <w:r w:rsidR="2A8CCB9A">
        <w:t>prescription and wraparound services</w:t>
      </w:r>
      <w:r>
        <w:t>, where possible</w:t>
      </w:r>
      <w:r w:rsidR="33C401E7">
        <w:t>.</w:t>
      </w:r>
    </w:p>
    <w:p w14:paraId="58693AC8" w14:textId="7FAA78B3" w:rsidR="035F08C6" w:rsidRDefault="035F08C6" w:rsidP="003A7382">
      <w:pPr>
        <w:pStyle w:val="ListParagraph"/>
        <w:numPr>
          <w:ilvl w:val="0"/>
          <w:numId w:val="30"/>
        </w:numPr>
        <w:ind w:left="714" w:hanging="357"/>
        <w:contextualSpacing w:val="0"/>
      </w:pPr>
      <w:r>
        <w:t xml:space="preserve">have their carers’ </w:t>
      </w:r>
      <w:r w:rsidR="65440EC1">
        <w:t>contributions</w:t>
      </w:r>
      <w:r>
        <w:t xml:space="preserve"> recognised and supported</w:t>
      </w:r>
    </w:p>
    <w:p w14:paraId="27F9B8EB" w14:textId="77777777" w:rsidR="035F08C6" w:rsidRDefault="035F08C6" w:rsidP="003A7382">
      <w:pPr>
        <w:pStyle w:val="ListParagraph"/>
        <w:numPr>
          <w:ilvl w:val="0"/>
          <w:numId w:val="30"/>
        </w:numPr>
        <w:ind w:left="714" w:hanging="357"/>
        <w:contextualSpacing w:val="0"/>
      </w:pPr>
      <w:r>
        <w:t>have access to free, independent, and confidential advocacy services through the National Aged Care Advocacy Program</w:t>
      </w:r>
    </w:p>
    <w:p w14:paraId="30C3EAE5" w14:textId="3DE6EF39" w:rsidR="7EB8F15C" w:rsidRDefault="7EB8F15C" w:rsidP="003A7382">
      <w:pPr>
        <w:pStyle w:val="ListParagraph"/>
        <w:numPr>
          <w:ilvl w:val="0"/>
          <w:numId w:val="30"/>
        </w:numPr>
        <w:ind w:left="714" w:hanging="357"/>
        <w:contextualSpacing w:val="0"/>
      </w:pPr>
      <w:r>
        <w:t xml:space="preserve">have access to complaint </w:t>
      </w:r>
      <w:r w:rsidR="52DC883D">
        <w:t>mechanisms</w:t>
      </w:r>
      <w:r>
        <w:t>, including</w:t>
      </w:r>
      <w:r w:rsidR="5EBF5744">
        <w:t xml:space="preserve"> through</w:t>
      </w:r>
      <w:r>
        <w:t xml:space="preserve"> the Aged Care Quality and Safety Commission (ACQSC).</w:t>
      </w:r>
    </w:p>
    <w:p w14:paraId="15F5FBB2" w14:textId="086979E1" w:rsidR="6FA04322" w:rsidRDefault="61C786A1" w:rsidP="196AFCCD">
      <w:pPr>
        <w:pStyle w:val="Heading3"/>
      </w:pPr>
      <w:bookmarkStart w:id="16" w:name="_Toc210987835"/>
      <w:r>
        <w:t>C</w:t>
      </w:r>
      <w:r w:rsidR="6FA04322">
        <w:t>ontributions</w:t>
      </w:r>
      <w:r w:rsidR="4556142F">
        <w:t xml:space="preserve"> by </w:t>
      </w:r>
      <w:r w:rsidR="003C6DBF">
        <w:t>older people</w:t>
      </w:r>
      <w:bookmarkEnd w:id="16"/>
    </w:p>
    <w:p w14:paraId="38DEB836" w14:textId="6816708F" w:rsidR="6FA04322" w:rsidRDefault="4D83A5FE">
      <w:r>
        <w:t>Participant c</w:t>
      </w:r>
      <w:r w:rsidR="6FA04322">
        <w:t xml:space="preserve">ontribution categories </w:t>
      </w:r>
      <w:r w:rsidR="2EB7BC6A">
        <w:t xml:space="preserve">for older people </w:t>
      </w:r>
      <w:r w:rsidR="6FA04322">
        <w:t>apply to the AT-HM scheme. Assistive technology products and equipment and home modification items and associated services will attract a contribution rate equivalent to the independence category.</w:t>
      </w:r>
    </w:p>
    <w:p w14:paraId="7655B3F4" w14:textId="2DF832AC" w:rsidR="6FA04322" w:rsidRDefault="6FA04322">
      <w:r>
        <w:t xml:space="preserve">Prescription and wraparound services (where required) fall under the clinical supports category with no </w:t>
      </w:r>
      <w:r w:rsidR="46F8401D">
        <w:t>c</w:t>
      </w:r>
      <w:r>
        <w:t xml:space="preserve">ontributions required, as this category is fully funded by the government for all </w:t>
      </w:r>
      <w:r w:rsidR="389AFAAE">
        <w:t xml:space="preserve">older people in </w:t>
      </w:r>
      <w:r w:rsidR="00C91BAD">
        <w:t>Support at Home</w:t>
      </w:r>
      <w:r>
        <w:t>.</w:t>
      </w:r>
    </w:p>
    <w:p w14:paraId="54568EA2" w14:textId="454F6F48" w:rsidR="6FA04322" w:rsidRDefault="6FA04322" w:rsidP="196AFCCD">
      <w:pPr>
        <w:pStyle w:val="Heading4"/>
      </w:pPr>
      <w:bookmarkStart w:id="17" w:name="_Toc210987836"/>
      <w:r>
        <w:t xml:space="preserve">Lifetime </w:t>
      </w:r>
      <w:r w:rsidR="003C6DBF">
        <w:t>participant contributions</w:t>
      </w:r>
      <w:bookmarkEnd w:id="17"/>
    </w:p>
    <w:p w14:paraId="793EADBB" w14:textId="08576398" w:rsidR="6FA04322" w:rsidRDefault="6FA04322">
      <w:r>
        <w:t xml:space="preserve">Lifetime caps apply to </w:t>
      </w:r>
      <w:r w:rsidR="66DE23E9">
        <w:t>older people’s</w:t>
      </w:r>
      <w:r w:rsidR="21AC943B">
        <w:t xml:space="preserve"> participant</w:t>
      </w:r>
      <w:r>
        <w:t xml:space="preserve"> contributions. The current caps are outlined in the </w:t>
      </w:r>
      <w:hyperlink r:id="rId19">
        <w:r w:rsidRPr="003C6DBF">
          <w:rPr>
            <w:rStyle w:val="Hyperlink"/>
          </w:rPr>
          <w:t>Schedule of Fees and Charges for Residential and Home Care</w:t>
        </w:r>
      </w:hyperlink>
      <w:r>
        <w:t>.</w:t>
      </w:r>
    </w:p>
    <w:p w14:paraId="54FA9D5B" w14:textId="2EE246BA" w:rsidR="6FA04322" w:rsidRDefault="6FA04322">
      <w:r>
        <w:t xml:space="preserve">Once the lifetime cap is reached, </w:t>
      </w:r>
      <w:r w:rsidR="42D348AA">
        <w:t>older people</w:t>
      </w:r>
      <w:r>
        <w:t xml:space="preserve"> will make no further contributions to their Support at Home services.</w:t>
      </w:r>
    </w:p>
    <w:p w14:paraId="23AA0783" w14:textId="5627B593" w:rsidR="6FA04322" w:rsidRDefault="6FA04322">
      <w:r>
        <w:t xml:space="preserve">Services Australia will notify the provider and the </w:t>
      </w:r>
      <w:r w:rsidR="58397B38">
        <w:t>older person</w:t>
      </w:r>
      <w:r>
        <w:t xml:space="preserve"> once the lifetime cap has been reached. The </w:t>
      </w:r>
      <w:r w:rsidR="000C4747">
        <w:t xml:space="preserve">government </w:t>
      </w:r>
      <w:r>
        <w:t>will pay the remaining participant contributions to the provider by way of increased government funding for the Support at Home classification.</w:t>
      </w:r>
    </w:p>
    <w:p w14:paraId="436CD98F" w14:textId="3EA7BCBB" w:rsidR="6FA04322" w:rsidRDefault="6FA04322" w:rsidP="739B9C0A">
      <w:r>
        <w:t>Note: Any contributions made</w:t>
      </w:r>
      <w:r w:rsidR="4E1200BF">
        <w:t xml:space="preserve"> by older people</w:t>
      </w:r>
      <w:r>
        <w:t xml:space="preserve"> while receiving in-home care, including toward AT-HM, and/or residential care contribute to the lifetime caps.</w:t>
      </w:r>
    </w:p>
    <w:p w14:paraId="4A5B0730" w14:textId="16DAC41F" w:rsidR="035F08C6" w:rsidRDefault="7EB8F15C" w:rsidP="003F263C">
      <w:pPr>
        <w:pStyle w:val="Heading3"/>
      </w:pPr>
      <w:bookmarkStart w:id="18" w:name="_Toc210987837"/>
      <w:r>
        <w:t xml:space="preserve">For </w:t>
      </w:r>
      <w:r w:rsidR="000C4747">
        <w:t>providers</w:t>
      </w:r>
      <w:bookmarkEnd w:id="18"/>
    </w:p>
    <w:p w14:paraId="60BE592D" w14:textId="67290179" w:rsidR="035F08C6" w:rsidRDefault="035F08C6">
      <w:r>
        <w:t xml:space="preserve">Under the Act, registered providers are organisations that deliver </w:t>
      </w:r>
      <w:r w:rsidR="008E289E">
        <w:t>g</w:t>
      </w:r>
      <w:r w:rsidR="000C4747">
        <w:t>overnment</w:t>
      </w:r>
      <w:r>
        <w:t>-funded aged care services to older people who need help in their own home or who can no longer live at home.</w:t>
      </w:r>
    </w:p>
    <w:p w14:paraId="17C7924E" w14:textId="3D6FA32B" w:rsidR="035F08C6" w:rsidRDefault="035F08C6">
      <w:r>
        <w:t>The Act requires providers to be registered into service categories and be approved by the Aged Care Quality and Safety Commissioner (Commissioner) before they can commence delivering aged care services.</w:t>
      </w:r>
    </w:p>
    <w:p w14:paraId="5EED45C7" w14:textId="77777777" w:rsidR="035F08C6" w:rsidRDefault="035F08C6">
      <w:r>
        <w:lastRenderedPageBreak/>
        <w:t>Providers of in-home aged care services must be registered to at least one of six registration categories, that set out the regulatory obligations that apply to all providers delivering a service.</w:t>
      </w:r>
    </w:p>
    <w:p w14:paraId="77D81C45" w14:textId="2DD1F367" w:rsidR="035F08C6" w:rsidRDefault="7EB8F15C">
      <w:r>
        <w:t xml:space="preserve">Support at Home providers who wish to deliver the AT-HM scheme to </w:t>
      </w:r>
      <w:r w:rsidR="4CB10E1B">
        <w:t xml:space="preserve">older people </w:t>
      </w:r>
      <w:r>
        <w:t xml:space="preserve">must be registered in Category 2 </w:t>
      </w:r>
      <w:r w:rsidR="003A7382">
        <w:t>–</w:t>
      </w:r>
      <w:r>
        <w:t xml:space="preserve"> Assistive Technology and Home Modifications</w:t>
      </w:r>
      <w:r w:rsidR="1AAFEDBC">
        <w:t xml:space="preserve"> and may also consider if they need to be registered in Category 4 – Allied Health</w:t>
      </w:r>
      <w:r w:rsidR="4C7A686C">
        <w:t xml:space="preserve"> Services to source prescription or wraparound services from Allied Health professionals.</w:t>
      </w:r>
      <w:r>
        <w:t xml:space="preserve"> This requirement also applies to those providers who intend to subcontract all or part of these services to a third party.</w:t>
      </w:r>
    </w:p>
    <w:p w14:paraId="20DB56F5" w14:textId="4C8C938F" w:rsidR="005D3E04" w:rsidRDefault="461386E0" w:rsidP="005D3E04">
      <w:pPr>
        <w:pStyle w:val="Heading3"/>
      </w:pPr>
      <w:bookmarkStart w:id="19" w:name="_Toc2120181597"/>
      <w:bookmarkStart w:id="20" w:name="_Toc210987838"/>
      <w:r>
        <w:t xml:space="preserve">What is </w:t>
      </w:r>
      <w:r w:rsidR="00D31BF4">
        <w:t>assistive technology</w:t>
      </w:r>
      <w:r>
        <w:t>?</w:t>
      </w:r>
      <w:bookmarkEnd w:id="19"/>
      <w:bookmarkEnd w:id="20"/>
    </w:p>
    <w:p w14:paraId="68698F8A" w14:textId="1FCB0C4E" w:rsidR="00525344" w:rsidRPr="00525344" w:rsidRDefault="6F6A5E6A" w:rsidP="59B26710">
      <w:pPr>
        <w:rPr>
          <w:color w:val="1E1545" w:themeColor="text2"/>
        </w:rPr>
      </w:pPr>
      <w:r w:rsidRPr="59B26710">
        <w:rPr>
          <w:color w:val="1E1545" w:themeColor="text2"/>
        </w:rPr>
        <w:t>Assistive technology includes items, pieces of equipment or products that help a</w:t>
      </w:r>
      <w:r w:rsidR="2B037693" w:rsidRPr="59B26710">
        <w:rPr>
          <w:color w:val="1E1545" w:themeColor="text2"/>
        </w:rPr>
        <w:t>n older person</w:t>
      </w:r>
      <w:r w:rsidRPr="59B26710">
        <w:rPr>
          <w:color w:val="1E1545" w:themeColor="text2"/>
        </w:rPr>
        <w:t xml:space="preserve"> </w:t>
      </w:r>
      <w:r w:rsidR="1BF306BC" w:rsidRPr="59B26710">
        <w:rPr>
          <w:color w:val="1E1545" w:themeColor="text2"/>
        </w:rPr>
        <w:t>participate in their community, increase</w:t>
      </w:r>
      <w:r w:rsidR="4ADF103B" w:rsidRPr="59B26710">
        <w:rPr>
          <w:color w:val="1E1545" w:themeColor="text2"/>
        </w:rPr>
        <w:t xml:space="preserve"> independen</w:t>
      </w:r>
      <w:r w:rsidR="4E1C7837" w:rsidRPr="59B26710">
        <w:rPr>
          <w:color w:val="1E1545" w:themeColor="text2"/>
        </w:rPr>
        <w:t>ce</w:t>
      </w:r>
      <w:r w:rsidR="4ADF103B" w:rsidRPr="59B26710">
        <w:rPr>
          <w:color w:val="1E1545" w:themeColor="text2"/>
        </w:rPr>
        <w:t xml:space="preserve"> at home and assist them with </w:t>
      </w:r>
      <w:r w:rsidR="353C49B9" w:rsidRPr="59B26710">
        <w:rPr>
          <w:color w:val="1E1545" w:themeColor="text2"/>
        </w:rPr>
        <w:t>regular activities</w:t>
      </w:r>
      <w:r w:rsidRPr="59B26710">
        <w:rPr>
          <w:color w:val="1E1545" w:themeColor="text2"/>
        </w:rPr>
        <w:t xml:space="preserve"> they can no longer do </w:t>
      </w:r>
      <w:r w:rsidR="04590D93" w:rsidRPr="59B26710">
        <w:rPr>
          <w:color w:val="1E1545" w:themeColor="text2"/>
        </w:rPr>
        <w:t>without supports</w:t>
      </w:r>
      <w:r w:rsidRPr="59B26710">
        <w:rPr>
          <w:color w:val="1E1545" w:themeColor="text2"/>
        </w:rPr>
        <w:t>.</w:t>
      </w:r>
    </w:p>
    <w:p w14:paraId="34B49A98" w14:textId="15960647" w:rsidR="00525344" w:rsidRPr="00525344" w:rsidRDefault="00525344" w:rsidP="59B26710">
      <w:pPr>
        <w:rPr>
          <w:color w:val="1E1545" w:themeColor="text2"/>
        </w:rPr>
      </w:pPr>
      <w:r w:rsidRPr="59B26710">
        <w:rPr>
          <w:color w:val="1E1545" w:themeColor="text2"/>
        </w:rPr>
        <w:t>Examples of assistive technology include:</w:t>
      </w:r>
    </w:p>
    <w:p w14:paraId="0F9B7D8E" w14:textId="3E163DFC" w:rsidR="00525344" w:rsidRPr="00525344" w:rsidRDefault="00525344" w:rsidP="59B26710">
      <w:pPr>
        <w:numPr>
          <w:ilvl w:val="0"/>
          <w:numId w:val="22"/>
        </w:numPr>
        <w:rPr>
          <w:color w:val="1E1545" w:themeColor="text2"/>
        </w:rPr>
      </w:pPr>
      <w:r w:rsidRPr="59B26710">
        <w:rPr>
          <w:color w:val="1E1545" w:themeColor="text2"/>
        </w:rPr>
        <w:t>mobility equipment, such as walking sticks, walking frames and wheelchairs</w:t>
      </w:r>
    </w:p>
    <w:p w14:paraId="5B2C7D3C" w14:textId="1000E1AE" w:rsidR="00525344" w:rsidRPr="00525344" w:rsidRDefault="0D460F64" w:rsidP="00361F94">
      <w:pPr>
        <w:numPr>
          <w:ilvl w:val="0"/>
          <w:numId w:val="23"/>
        </w:numPr>
        <w:rPr>
          <w:color w:val="1E1545" w:themeColor="text2"/>
        </w:rPr>
      </w:pPr>
      <w:r w:rsidRPr="59B26710">
        <w:rPr>
          <w:color w:val="1E1545" w:themeColor="text2"/>
        </w:rPr>
        <w:t>self-care</w:t>
      </w:r>
      <w:r w:rsidR="3A0D3A5D" w:rsidRPr="59B26710">
        <w:rPr>
          <w:color w:val="1E1545" w:themeColor="text2"/>
        </w:rPr>
        <w:t xml:space="preserve"> supports</w:t>
      </w:r>
      <w:r w:rsidR="5D4C311D" w:rsidRPr="59B26710">
        <w:rPr>
          <w:color w:val="1E1545" w:themeColor="text2"/>
        </w:rPr>
        <w:t xml:space="preserve"> such as over the toilet chairs</w:t>
      </w:r>
    </w:p>
    <w:p w14:paraId="54CD6008" w14:textId="46AF462F" w:rsidR="00525344" w:rsidRPr="00525344" w:rsidRDefault="6A1CBB19" w:rsidP="00361F94">
      <w:pPr>
        <w:numPr>
          <w:ilvl w:val="0"/>
          <w:numId w:val="24"/>
        </w:numPr>
      </w:pPr>
      <w:r w:rsidRPr="18EE2693">
        <w:rPr>
          <w:color w:val="1E1545" w:themeColor="text2"/>
        </w:rPr>
        <w:t xml:space="preserve">bathing </w:t>
      </w:r>
      <w:r w:rsidR="36CFF9FE" w:rsidRPr="18EE2693">
        <w:rPr>
          <w:color w:val="1E1545" w:themeColor="text2"/>
        </w:rPr>
        <w:t>equipment</w:t>
      </w:r>
      <w:r w:rsidRPr="18EE2693">
        <w:rPr>
          <w:color w:val="1E1545" w:themeColor="text2"/>
        </w:rPr>
        <w:t xml:space="preserve">, such as shower chairs </w:t>
      </w:r>
      <w:r w:rsidR="2CDB1A51" w:rsidRPr="18EE2693">
        <w:rPr>
          <w:color w:val="1E1545" w:themeColor="text2"/>
        </w:rPr>
        <w:t xml:space="preserve">and </w:t>
      </w:r>
      <w:r w:rsidR="03BFFDED" w:rsidRPr="18EE2693">
        <w:rPr>
          <w:color w:val="1E1545" w:themeColor="text2"/>
        </w:rPr>
        <w:t>non-slip mats</w:t>
      </w:r>
    </w:p>
    <w:p w14:paraId="21705C4A" w14:textId="4C81D355" w:rsidR="1A751C63" w:rsidRDefault="1A751C63" w:rsidP="00361F94">
      <w:pPr>
        <w:numPr>
          <w:ilvl w:val="0"/>
          <w:numId w:val="24"/>
        </w:numPr>
      </w:pPr>
      <w:r w:rsidRPr="1A6686FB">
        <w:rPr>
          <w:color w:val="1E1545" w:themeColor="text2"/>
        </w:rPr>
        <w:t xml:space="preserve">cognitive supports, such as </w:t>
      </w:r>
      <w:r w:rsidR="1FBF6E9F" w:rsidRPr="1A6686FB">
        <w:rPr>
          <w:color w:val="1E1545" w:themeColor="text2"/>
        </w:rPr>
        <w:t>pill (dosette) boxes labelled with the time or day</w:t>
      </w:r>
      <w:r w:rsidR="676DFB40" w:rsidRPr="1A6686FB">
        <w:rPr>
          <w:color w:val="1E1545" w:themeColor="text2"/>
        </w:rPr>
        <w:t xml:space="preserve"> and clocks showing day/night and the day of the week</w:t>
      </w:r>
    </w:p>
    <w:p w14:paraId="43E556F5" w14:textId="33623FA3" w:rsidR="72B06B80" w:rsidRDefault="4BF4544E" w:rsidP="59B26710">
      <w:pPr>
        <w:numPr>
          <w:ilvl w:val="0"/>
          <w:numId w:val="24"/>
        </w:numPr>
        <w:rPr>
          <w:color w:val="1D1545"/>
        </w:rPr>
      </w:pPr>
      <w:r w:rsidRPr="59B26710">
        <w:rPr>
          <w:color w:val="1D1545"/>
        </w:rPr>
        <w:t xml:space="preserve">daily activity supports such as </w:t>
      </w:r>
      <w:r w:rsidR="0F7D466E" w:rsidRPr="59B26710">
        <w:rPr>
          <w:color w:val="1D1545"/>
        </w:rPr>
        <w:t>jar openers, cutlery with large handles,</w:t>
      </w:r>
      <w:r w:rsidR="3AC375D8" w:rsidRPr="59B26710">
        <w:rPr>
          <w:color w:val="1D1545"/>
        </w:rPr>
        <w:t xml:space="preserve"> </w:t>
      </w:r>
      <w:r w:rsidR="0F7D466E" w:rsidRPr="59B26710">
        <w:rPr>
          <w:color w:val="1D1545"/>
        </w:rPr>
        <w:t>laundry</w:t>
      </w:r>
      <w:r w:rsidRPr="59B26710">
        <w:rPr>
          <w:color w:val="1D1545"/>
        </w:rPr>
        <w:t xml:space="preserve"> trolleys and</w:t>
      </w:r>
      <w:r w:rsidR="574A4383" w:rsidRPr="59B26710">
        <w:rPr>
          <w:color w:val="1D1545"/>
        </w:rPr>
        <w:t xml:space="preserve"> equipment to raise beds</w:t>
      </w:r>
      <w:r w:rsidR="00D31BF4" w:rsidRPr="59B26710">
        <w:rPr>
          <w:color w:val="1D1545"/>
        </w:rPr>
        <w:t>.</w:t>
      </w:r>
    </w:p>
    <w:p w14:paraId="597C7F33" w14:textId="6A7374E8" w:rsidR="00112DB5" w:rsidRPr="00112DB5" w:rsidRDefault="3A0D3A5D" w:rsidP="00112DB5">
      <w:r w:rsidRPr="59B26710">
        <w:rPr>
          <w:color w:val="1E1545" w:themeColor="text2"/>
        </w:rPr>
        <w:t xml:space="preserve">Providing assistive technology to </w:t>
      </w:r>
      <w:r w:rsidR="775233F8" w:rsidRPr="59B26710">
        <w:rPr>
          <w:color w:val="1E1545" w:themeColor="text2"/>
        </w:rPr>
        <w:t>an older person</w:t>
      </w:r>
      <w:r w:rsidRPr="59B26710">
        <w:rPr>
          <w:color w:val="1E1545" w:themeColor="text2"/>
        </w:rPr>
        <w:t xml:space="preserve"> may also include services delivered by suitably qualified health professionals, such as presc</w:t>
      </w:r>
      <w:r>
        <w:t>ription</w:t>
      </w:r>
      <w:r w:rsidR="72316EB5">
        <w:t xml:space="preserve"> (a description of the products, equipment or home modifications needed)</w:t>
      </w:r>
      <w:r>
        <w:t>, advice and wraparound</w:t>
      </w:r>
      <w:r w:rsidR="04DD4156">
        <w:t xml:space="preserve"> services</w:t>
      </w:r>
      <w:r>
        <w:t>, which help to match a person, their goals and their home environment with specific products and equipment.</w:t>
      </w:r>
    </w:p>
    <w:p w14:paraId="391D6ED9" w14:textId="23A98C5B" w:rsidR="005D3E04" w:rsidRDefault="461386E0" w:rsidP="001E368A">
      <w:pPr>
        <w:pStyle w:val="Heading3"/>
      </w:pPr>
      <w:bookmarkStart w:id="21" w:name="_Toc1653525595"/>
      <w:bookmarkStart w:id="22" w:name="_Toc210987839"/>
      <w:r>
        <w:t xml:space="preserve">What are </w:t>
      </w:r>
      <w:r w:rsidR="00D31BF4">
        <w:t>home modifications</w:t>
      </w:r>
      <w:r>
        <w:t>?</w:t>
      </w:r>
      <w:bookmarkEnd w:id="21"/>
      <w:bookmarkEnd w:id="22"/>
    </w:p>
    <w:p w14:paraId="39550156" w14:textId="02B58B79" w:rsidR="00B50CB1" w:rsidRPr="00B50CB1" w:rsidRDefault="2896023F" w:rsidP="00B50CB1">
      <w:r>
        <w:t xml:space="preserve">Home modifications provide changes to </w:t>
      </w:r>
      <w:r w:rsidR="150B07C0">
        <w:t>the</w:t>
      </w:r>
      <w:r>
        <w:t xml:space="preserve"> home environment to make it safer and more accessible.</w:t>
      </w:r>
    </w:p>
    <w:p w14:paraId="0D2100FC" w14:textId="07AEF9C3" w:rsidR="00B50CB1" w:rsidRPr="00B50CB1" w:rsidRDefault="00B50CB1" w:rsidP="00B50CB1">
      <w:r>
        <w:t>Home modifications can include:</w:t>
      </w:r>
    </w:p>
    <w:p w14:paraId="462F74A0" w14:textId="1CC79123" w:rsidR="00B50CB1" w:rsidRPr="00B50CB1" w:rsidRDefault="00B50CB1" w:rsidP="00361F94">
      <w:pPr>
        <w:numPr>
          <w:ilvl w:val="0"/>
          <w:numId w:val="25"/>
        </w:numPr>
      </w:pPr>
      <w:r>
        <w:t>grab rails in the shower or bathroom</w:t>
      </w:r>
    </w:p>
    <w:p w14:paraId="2599F6FE" w14:textId="695BB1C4" w:rsidR="00B50CB1" w:rsidRPr="00B50CB1" w:rsidRDefault="00B50CB1" w:rsidP="00361F94">
      <w:pPr>
        <w:numPr>
          <w:ilvl w:val="0"/>
          <w:numId w:val="26"/>
        </w:numPr>
      </w:pPr>
      <w:r>
        <w:t>internal and external handrails</w:t>
      </w:r>
    </w:p>
    <w:p w14:paraId="1EA53216" w14:textId="7DAE4427" w:rsidR="00B50CB1" w:rsidRPr="00B50CB1" w:rsidRDefault="00B50CB1" w:rsidP="00361F94">
      <w:pPr>
        <w:numPr>
          <w:ilvl w:val="0"/>
          <w:numId w:val="27"/>
        </w:numPr>
      </w:pPr>
      <w:r>
        <w:t>ramps and stair lifts</w:t>
      </w:r>
    </w:p>
    <w:p w14:paraId="427F383B" w14:textId="5E27F623" w:rsidR="00B50CB1" w:rsidRPr="00B50CB1" w:rsidRDefault="2896023F" w:rsidP="00361F94">
      <w:pPr>
        <w:numPr>
          <w:ilvl w:val="0"/>
          <w:numId w:val="28"/>
        </w:numPr>
      </w:pPr>
      <w:r>
        <w:t>bathroom redesign (for example, changing the layout to improve accessibility) </w:t>
      </w:r>
      <w:r w:rsidR="3BF13D74">
        <w:t>or shower hob reduction</w:t>
      </w:r>
    </w:p>
    <w:p w14:paraId="69F3F354" w14:textId="0C73EA40" w:rsidR="00361F94" w:rsidRPr="00361F94" w:rsidRDefault="7A38F14F" w:rsidP="00361F94">
      <w:pPr>
        <w:numPr>
          <w:ilvl w:val="0"/>
          <w:numId w:val="29"/>
        </w:numPr>
      </w:pPr>
      <w:r>
        <w:lastRenderedPageBreak/>
        <w:t>widening doorways and passages (for example, to allow for wheelchair access).</w:t>
      </w:r>
      <w:r>
        <w:br w:type="page"/>
      </w:r>
    </w:p>
    <w:p w14:paraId="06A74BFC" w14:textId="444ADA2A" w:rsidR="540B564F" w:rsidRDefault="0713A988" w:rsidP="00361F94">
      <w:pPr>
        <w:pStyle w:val="Heading2"/>
      </w:pPr>
      <w:bookmarkStart w:id="23" w:name="_Toc210987840"/>
      <w:r>
        <w:lastRenderedPageBreak/>
        <w:t>AT-HM funding tiers</w:t>
      </w:r>
      <w:bookmarkEnd w:id="23"/>
    </w:p>
    <w:tbl>
      <w:tblPr>
        <w:tblStyle w:val="GridTable1Light"/>
        <w:tblW w:w="0" w:type="auto"/>
        <w:tblLook w:val="04A0" w:firstRow="1" w:lastRow="0" w:firstColumn="1" w:lastColumn="0" w:noHBand="0" w:noVBand="1"/>
      </w:tblPr>
      <w:tblGrid>
        <w:gridCol w:w="3020"/>
        <w:gridCol w:w="3020"/>
        <w:gridCol w:w="3020"/>
      </w:tblGrid>
      <w:tr w:rsidR="00314082" w14:paraId="2548C6B2" w14:textId="77777777" w:rsidTr="35171729">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20" w:type="dxa"/>
            <w:shd w:val="clear" w:color="auto" w:fill="E2DEF5" w:themeFill="text2" w:themeFillTint="1A"/>
          </w:tcPr>
          <w:p w14:paraId="678271E6" w14:textId="65E5D586" w:rsidR="00314082" w:rsidRDefault="00C450D1" w:rsidP="00C450D1">
            <w:bookmarkStart w:id="24" w:name="_Toc1038721335"/>
            <w:r>
              <w:t>Funding tier</w:t>
            </w:r>
          </w:p>
        </w:tc>
        <w:tc>
          <w:tcPr>
            <w:tcW w:w="3020" w:type="dxa"/>
            <w:shd w:val="clear" w:color="auto" w:fill="E2DEF5" w:themeFill="text2" w:themeFillTint="1A"/>
          </w:tcPr>
          <w:p w14:paraId="1258825D" w14:textId="7A93091F" w:rsidR="00314082" w:rsidRDefault="00C450D1" w:rsidP="00C450D1">
            <w:pPr>
              <w:cnfStyle w:val="100000000000" w:firstRow="1" w:lastRow="0" w:firstColumn="0" w:lastColumn="0" w:oddVBand="0" w:evenVBand="0" w:oddHBand="0" w:evenHBand="0" w:firstRowFirstColumn="0" w:firstRowLastColumn="0" w:lastRowFirstColumn="0" w:lastRowLastColumn="0"/>
            </w:pPr>
            <w:r>
              <w:t>Funding allocation cap</w:t>
            </w:r>
          </w:p>
        </w:tc>
        <w:tc>
          <w:tcPr>
            <w:tcW w:w="3020" w:type="dxa"/>
            <w:shd w:val="clear" w:color="auto" w:fill="E2DEF5" w:themeFill="text2" w:themeFillTint="1A"/>
          </w:tcPr>
          <w:p w14:paraId="688DDC49" w14:textId="4766AEF8" w:rsidR="00314082" w:rsidRDefault="00C450D1" w:rsidP="00C450D1">
            <w:pPr>
              <w:cnfStyle w:val="100000000000" w:firstRow="1" w:lastRow="0" w:firstColumn="0" w:lastColumn="0" w:oddVBand="0" w:evenVBand="0" w:oddHBand="0" w:evenHBand="0" w:firstRowFirstColumn="0" w:firstRowLastColumn="0" w:lastRowFirstColumn="0" w:lastRowLastColumn="0"/>
            </w:pPr>
            <w:r>
              <w:t>Funding period</w:t>
            </w:r>
          </w:p>
        </w:tc>
      </w:tr>
      <w:tr w:rsidR="00C450D1" w14:paraId="108A7A1F" w14:textId="77777777" w:rsidTr="35171729">
        <w:trPr>
          <w:trHeight w:val="300"/>
        </w:trPr>
        <w:tc>
          <w:tcPr>
            <w:cnfStyle w:val="001000000000" w:firstRow="0" w:lastRow="0" w:firstColumn="1" w:lastColumn="0" w:oddVBand="0" w:evenVBand="0" w:oddHBand="0" w:evenHBand="0" w:firstRowFirstColumn="0" w:firstRowLastColumn="0" w:lastRowFirstColumn="0" w:lastRowLastColumn="0"/>
            <w:tcW w:w="9060" w:type="dxa"/>
            <w:gridSpan w:val="3"/>
          </w:tcPr>
          <w:p w14:paraId="4BE0F7AD" w14:textId="0BA713D0" w:rsidR="00C450D1" w:rsidRDefault="00C450D1" w:rsidP="00C450D1">
            <w:r>
              <w:t>Assistive technology</w:t>
            </w:r>
          </w:p>
        </w:tc>
      </w:tr>
      <w:tr w:rsidR="00314082" w14:paraId="4C21071E" w14:textId="77777777" w:rsidTr="35171729">
        <w:trPr>
          <w:trHeight w:val="300"/>
        </w:trPr>
        <w:tc>
          <w:tcPr>
            <w:cnfStyle w:val="001000000000" w:firstRow="0" w:lastRow="0" w:firstColumn="1" w:lastColumn="0" w:oddVBand="0" w:evenVBand="0" w:oddHBand="0" w:evenHBand="0" w:firstRowFirstColumn="0" w:firstRowLastColumn="0" w:lastRowFirstColumn="0" w:lastRowLastColumn="0"/>
            <w:tcW w:w="3020" w:type="dxa"/>
          </w:tcPr>
          <w:p w14:paraId="2B7BBBAC" w14:textId="38787203" w:rsidR="00314082" w:rsidRPr="00733A2A" w:rsidRDefault="00C450D1" w:rsidP="00C450D1">
            <w:pPr>
              <w:rPr>
                <w:b w:val="0"/>
                <w:bCs w:val="0"/>
              </w:rPr>
            </w:pPr>
            <w:r>
              <w:rPr>
                <w:b w:val="0"/>
                <w:bCs w:val="0"/>
              </w:rPr>
              <w:t>Low</w:t>
            </w:r>
          </w:p>
        </w:tc>
        <w:tc>
          <w:tcPr>
            <w:tcW w:w="3020" w:type="dxa"/>
          </w:tcPr>
          <w:p w14:paraId="44DB891B" w14:textId="3609768F" w:rsidR="00314082" w:rsidRDefault="00C450D1" w:rsidP="00C450D1">
            <w:pPr>
              <w:cnfStyle w:val="000000000000" w:firstRow="0" w:lastRow="0" w:firstColumn="0" w:lastColumn="0" w:oddVBand="0" w:evenVBand="0" w:oddHBand="0" w:evenHBand="0" w:firstRowFirstColumn="0" w:firstRowLastColumn="0" w:lastRowFirstColumn="0" w:lastRowLastColumn="0"/>
            </w:pPr>
            <w:r>
              <w:t>$500</w:t>
            </w:r>
          </w:p>
        </w:tc>
        <w:tc>
          <w:tcPr>
            <w:tcW w:w="3020" w:type="dxa"/>
          </w:tcPr>
          <w:p w14:paraId="35279F8F" w14:textId="3D05C093" w:rsidR="00314082" w:rsidRDefault="00733A2A" w:rsidP="00C450D1">
            <w:pPr>
              <w:cnfStyle w:val="000000000000" w:firstRow="0" w:lastRow="0" w:firstColumn="0" w:lastColumn="0" w:oddVBand="0" w:evenVBand="0" w:oddHBand="0" w:evenHBand="0" w:firstRowFirstColumn="0" w:firstRowLastColumn="0" w:lastRowFirstColumn="0" w:lastRowLastColumn="0"/>
            </w:pPr>
            <w:r>
              <w:t>12 months</w:t>
            </w:r>
          </w:p>
        </w:tc>
      </w:tr>
      <w:tr w:rsidR="00314082" w14:paraId="7C1C2A87" w14:textId="77777777" w:rsidTr="35171729">
        <w:trPr>
          <w:trHeight w:val="300"/>
        </w:trPr>
        <w:tc>
          <w:tcPr>
            <w:cnfStyle w:val="001000000000" w:firstRow="0" w:lastRow="0" w:firstColumn="1" w:lastColumn="0" w:oddVBand="0" w:evenVBand="0" w:oddHBand="0" w:evenHBand="0" w:firstRowFirstColumn="0" w:firstRowLastColumn="0" w:lastRowFirstColumn="0" w:lastRowLastColumn="0"/>
            <w:tcW w:w="3020" w:type="dxa"/>
          </w:tcPr>
          <w:p w14:paraId="2A1ADF65" w14:textId="78BC5CE6" w:rsidR="00314082" w:rsidRPr="00733A2A" w:rsidRDefault="00C450D1" w:rsidP="00C450D1">
            <w:pPr>
              <w:rPr>
                <w:b w:val="0"/>
                <w:bCs w:val="0"/>
              </w:rPr>
            </w:pPr>
            <w:r>
              <w:rPr>
                <w:b w:val="0"/>
                <w:bCs w:val="0"/>
              </w:rPr>
              <w:t>Medium</w:t>
            </w:r>
          </w:p>
        </w:tc>
        <w:tc>
          <w:tcPr>
            <w:tcW w:w="3020" w:type="dxa"/>
          </w:tcPr>
          <w:p w14:paraId="63F8E2D5" w14:textId="4E230AFB" w:rsidR="00314082" w:rsidRDefault="00C450D1" w:rsidP="00C450D1">
            <w:pPr>
              <w:cnfStyle w:val="000000000000" w:firstRow="0" w:lastRow="0" w:firstColumn="0" w:lastColumn="0" w:oddVBand="0" w:evenVBand="0" w:oddHBand="0" w:evenHBand="0" w:firstRowFirstColumn="0" w:firstRowLastColumn="0" w:lastRowFirstColumn="0" w:lastRowLastColumn="0"/>
            </w:pPr>
            <w:r>
              <w:t>$2,000</w:t>
            </w:r>
          </w:p>
        </w:tc>
        <w:tc>
          <w:tcPr>
            <w:tcW w:w="3020" w:type="dxa"/>
          </w:tcPr>
          <w:p w14:paraId="5E22E79C" w14:textId="69D7171A" w:rsidR="00314082" w:rsidRDefault="00733A2A" w:rsidP="00C450D1">
            <w:pPr>
              <w:cnfStyle w:val="000000000000" w:firstRow="0" w:lastRow="0" w:firstColumn="0" w:lastColumn="0" w:oddVBand="0" w:evenVBand="0" w:oddHBand="0" w:evenHBand="0" w:firstRowFirstColumn="0" w:firstRowLastColumn="0" w:lastRowFirstColumn="0" w:lastRowLastColumn="0"/>
            </w:pPr>
            <w:r>
              <w:t>12 months</w:t>
            </w:r>
          </w:p>
        </w:tc>
      </w:tr>
      <w:tr w:rsidR="00314082" w14:paraId="2AA56B43" w14:textId="77777777" w:rsidTr="35171729">
        <w:trPr>
          <w:trHeight w:val="300"/>
        </w:trPr>
        <w:tc>
          <w:tcPr>
            <w:cnfStyle w:val="001000000000" w:firstRow="0" w:lastRow="0" w:firstColumn="1" w:lastColumn="0" w:oddVBand="0" w:evenVBand="0" w:oddHBand="0" w:evenHBand="0" w:firstRowFirstColumn="0" w:firstRowLastColumn="0" w:lastRowFirstColumn="0" w:lastRowLastColumn="0"/>
            <w:tcW w:w="3020" w:type="dxa"/>
          </w:tcPr>
          <w:p w14:paraId="5F987B98" w14:textId="18FEE6E7" w:rsidR="00314082" w:rsidRPr="00733A2A" w:rsidRDefault="00C450D1" w:rsidP="00C450D1">
            <w:pPr>
              <w:rPr>
                <w:b w:val="0"/>
                <w:bCs w:val="0"/>
              </w:rPr>
            </w:pPr>
            <w:r>
              <w:rPr>
                <w:b w:val="0"/>
                <w:bCs w:val="0"/>
              </w:rPr>
              <w:t>High</w:t>
            </w:r>
          </w:p>
        </w:tc>
        <w:tc>
          <w:tcPr>
            <w:tcW w:w="3020" w:type="dxa"/>
          </w:tcPr>
          <w:p w14:paraId="77CA6E7A" w14:textId="45AFE442" w:rsidR="00314082" w:rsidRDefault="410ECD91" w:rsidP="00C450D1">
            <w:pPr>
              <w:cnfStyle w:val="000000000000" w:firstRow="0" w:lastRow="0" w:firstColumn="0" w:lastColumn="0" w:oddVBand="0" w:evenVBand="0" w:oddHBand="0" w:evenHBand="0" w:firstRowFirstColumn="0" w:firstRowLastColumn="0" w:lastRowFirstColumn="0" w:lastRowLastColumn="0"/>
            </w:pPr>
            <w:r>
              <w:t>$15,000</w:t>
            </w:r>
            <w:r w:rsidR="17249626">
              <w:t>+</w:t>
            </w:r>
            <w:r w:rsidR="175F7A71" w:rsidRPr="35171729">
              <w:rPr>
                <w:vertAlign w:val="superscript"/>
              </w:rPr>
              <w:t>1</w:t>
            </w:r>
          </w:p>
        </w:tc>
        <w:tc>
          <w:tcPr>
            <w:tcW w:w="3020" w:type="dxa"/>
          </w:tcPr>
          <w:p w14:paraId="2BFD2C9E" w14:textId="73C1E0CB" w:rsidR="00314082" w:rsidRDefault="00733A2A" w:rsidP="00C450D1">
            <w:pPr>
              <w:cnfStyle w:val="000000000000" w:firstRow="0" w:lastRow="0" w:firstColumn="0" w:lastColumn="0" w:oddVBand="0" w:evenVBand="0" w:oddHBand="0" w:evenHBand="0" w:firstRowFirstColumn="0" w:firstRowLastColumn="0" w:lastRowFirstColumn="0" w:lastRowLastColumn="0"/>
            </w:pPr>
            <w:r>
              <w:t>12 months</w:t>
            </w:r>
          </w:p>
        </w:tc>
      </w:tr>
      <w:tr w:rsidR="00733A2A" w14:paraId="7E54C86B" w14:textId="77777777" w:rsidTr="35171729">
        <w:trPr>
          <w:trHeight w:val="300"/>
        </w:trPr>
        <w:tc>
          <w:tcPr>
            <w:cnfStyle w:val="001000000000" w:firstRow="0" w:lastRow="0" w:firstColumn="1" w:lastColumn="0" w:oddVBand="0" w:evenVBand="0" w:oddHBand="0" w:evenHBand="0" w:firstRowFirstColumn="0" w:firstRowLastColumn="0" w:lastRowFirstColumn="0" w:lastRowLastColumn="0"/>
            <w:tcW w:w="9060" w:type="dxa"/>
            <w:gridSpan w:val="3"/>
          </w:tcPr>
          <w:p w14:paraId="61D332E8" w14:textId="649E9F91" w:rsidR="00733A2A" w:rsidRPr="00733A2A" w:rsidRDefault="00733A2A" w:rsidP="00C450D1">
            <w:pPr>
              <w:rPr>
                <w:b w:val="0"/>
                <w:bCs w:val="0"/>
              </w:rPr>
            </w:pPr>
            <w:r w:rsidRPr="59B26710">
              <w:rPr>
                <w:vertAlign w:val="superscript"/>
              </w:rPr>
              <w:t>1</w:t>
            </w:r>
            <w:r w:rsidR="008B13B9">
              <w:rPr>
                <w:vertAlign w:val="superscript"/>
              </w:rPr>
              <w:t xml:space="preserve"> </w:t>
            </w:r>
            <w:r>
              <w:rPr>
                <w:b w:val="0"/>
                <w:bCs w:val="0"/>
              </w:rPr>
              <w:t>Products and equipment with costs greater than $15,000 are available to participants with a prescribed need.</w:t>
            </w:r>
          </w:p>
        </w:tc>
      </w:tr>
      <w:tr w:rsidR="00733A2A" w14:paraId="10A74FA6" w14:textId="77777777" w:rsidTr="35171729">
        <w:tc>
          <w:tcPr>
            <w:cnfStyle w:val="001000000000" w:firstRow="0" w:lastRow="0" w:firstColumn="1" w:lastColumn="0" w:oddVBand="0" w:evenVBand="0" w:oddHBand="0" w:evenHBand="0" w:firstRowFirstColumn="0" w:firstRowLastColumn="0" w:lastRowFirstColumn="0" w:lastRowLastColumn="0"/>
            <w:tcW w:w="9060" w:type="dxa"/>
            <w:gridSpan w:val="3"/>
          </w:tcPr>
          <w:p w14:paraId="66C4380E" w14:textId="033D1F7B" w:rsidR="00733A2A" w:rsidRDefault="00733A2A" w:rsidP="00C450D1">
            <w:r>
              <w:t>Home modifications</w:t>
            </w:r>
          </w:p>
        </w:tc>
      </w:tr>
      <w:tr w:rsidR="004825AE" w14:paraId="35C2D56F" w14:textId="77777777" w:rsidTr="35171729">
        <w:tc>
          <w:tcPr>
            <w:cnfStyle w:val="001000000000" w:firstRow="0" w:lastRow="0" w:firstColumn="1" w:lastColumn="0" w:oddVBand="0" w:evenVBand="0" w:oddHBand="0" w:evenHBand="0" w:firstRowFirstColumn="0" w:firstRowLastColumn="0" w:lastRowFirstColumn="0" w:lastRowLastColumn="0"/>
            <w:tcW w:w="3020" w:type="dxa"/>
          </w:tcPr>
          <w:p w14:paraId="7DA74F9E" w14:textId="67FF146E" w:rsidR="004825AE" w:rsidRDefault="004825AE" w:rsidP="004825AE">
            <w:r w:rsidRPr="00733A2A">
              <w:rPr>
                <w:b w:val="0"/>
                <w:bCs w:val="0"/>
              </w:rPr>
              <w:t>Low</w:t>
            </w:r>
          </w:p>
        </w:tc>
        <w:tc>
          <w:tcPr>
            <w:tcW w:w="3020" w:type="dxa"/>
          </w:tcPr>
          <w:p w14:paraId="16A66912" w14:textId="517A3CF0" w:rsidR="004825AE" w:rsidRDefault="004825AE" w:rsidP="004825AE">
            <w:pPr>
              <w:cnfStyle w:val="000000000000" w:firstRow="0" w:lastRow="0" w:firstColumn="0" w:lastColumn="0" w:oddVBand="0" w:evenVBand="0" w:oddHBand="0" w:evenHBand="0" w:firstRowFirstColumn="0" w:firstRowLastColumn="0" w:lastRowFirstColumn="0" w:lastRowLastColumn="0"/>
            </w:pPr>
            <w:r>
              <w:t>$500</w:t>
            </w:r>
          </w:p>
        </w:tc>
        <w:tc>
          <w:tcPr>
            <w:tcW w:w="3020" w:type="dxa"/>
          </w:tcPr>
          <w:p w14:paraId="09199702" w14:textId="598092D6" w:rsidR="004825AE" w:rsidRDefault="004825AE" w:rsidP="004825AE">
            <w:pPr>
              <w:cnfStyle w:val="000000000000" w:firstRow="0" w:lastRow="0" w:firstColumn="0" w:lastColumn="0" w:oddVBand="0" w:evenVBand="0" w:oddHBand="0" w:evenHBand="0" w:firstRowFirstColumn="0" w:firstRowLastColumn="0" w:lastRowFirstColumn="0" w:lastRowLastColumn="0"/>
            </w:pPr>
            <w:r>
              <w:t>12 months</w:t>
            </w:r>
          </w:p>
        </w:tc>
      </w:tr>
      <w:tr w:rsidR="004825AE" w14:paraId="4CBA68BD" w14:textId="77777777" w:rsidTr="35171729">
        <w:tc>
          <w:tcPr>
            <w:cnfStyle w:val="001000000000" w:firstRow="0" w:lastRow="0" w:firstColumn="1" w:lastColumn="0" w:oddVBand="0" w:evenVBand="0" w:oddHBand="0" w:evenHBand="0" w:firstRowFirstColumn="0" w:firstRowLastColumn="0" w:lastRowFirstColumn="0" w:lastRowLastColumn="0"/>
            <w:tcW w:w="3020" w:type="dxa"/>
          </w:tcPr>
          <w:p w14:paraId="0E82D586" w14:textId="3FBFBA78" w:rsidR="004825AE" w:rsidRDefault="004825AE" w:rsidP="004825AE">
            <w:r w:rsidRPr="00733A2A">
              <w:rPr>
                <w:b w:val="0"/>
                <w:bCs w:val="0"/>
              </w:rPr>
              <w:t>Medium</w:t>
            </w:r>
          </w:p>
        </w:tc>
        <w:tc>
          <w:tcPr>
            <w:tcW w:w="3020" w:type="dxa"/>
          </w:tcPr>
          <w:p w14:paraId="4C46331F" w14:textId="348DF8CE" w:rsidR="004825AE" w:rsidRDefault="004825AE" w:rsidP="004825AE">
            <w:pPr>
              <w:cnfStyle w:val="000000000000" w:firstRow="0" w:lastRow="0" w:firstColumn="0" w:lastColumn="0" w:oddVBand="0" w:evenVBand="0" w:oddHBand="0" w:evenHBand="0" w:firstRowFirstColumn="0" w:firstRowLastColumn="0" w:lastRowFirstColumn="0" w:lastRowLastColumn="0"/>
            </w:pPr>
            <w:r>
              <w:t>$2,000</w:t>
            </w:r>
          </w:p>
        </w:tc>
        <w:tc>
          <w:tcPr>
            <w:tcW w:w="3020" w:type="dxa"/>
          </w:tcPr>
          <w:p w14:paraId="3C240401" w14:textId="458EC13D" w:rsidR="004825AE" w:rsidRDefault="004825AE" w:rsidP="004825AE">
            <w:pPr>
              <w:cnfStyle w:val="000000000000" w:firstRow="0" w:lastRow="0" w:firstColumn="0" w:lastColumn="0" w:oddVBand="0" w:evenVBand="0" w:oddHBand="0" w:evenHBand="0" w:firstRowFirstColumn="0" w:firstRowLastColumn="0" w:lastRowFirstColumn="0" w:lastRowLastColumn="0"/>
            </w:pPr>
            <w:r>
              <w:t>12 months</w:t>
            </w:r>
          </w:p>
        </w:tc>
      </w:tr>
      <w:tr w:rsidR="004825AE" w14:paraId="53AD61B2" w14:textId="77777777" w:rsidTr="35171729">
        <w:tc>
          <w:tcPr>
            <w:cnfStyle w:val="001000000000" w:firstRow="0" w:lastRow="0" w:firstColumn="1" w:lastColumn="0" w:oddVBand="0" w:evenVBand="0" w:oddHBand="0" w:evenHBand="0" w:firstRowFirstColumn="0" w:firstRowLastColumn="0" w:lastRowFirstColumn="0" w:lastRowLastColumn="0"/>
            <w:tcW w:w="3020" w:type="dxa"/>
          </w:tcPr>
          <w:p w14:paraId="2650F45A" w14:textId="396166C2" w:rsidR="004825AE" w:rsidRDefault="004825AE" w:rsidP="004825AE">
            <w:r w:rsidRPr="00733A2A">
              <w:rPr>
                <w:b w:val="0"/>
                <w:bCs w:val="0"/>
              </w:rPr>
              <w:t>High</w:t>
            </w:r>
          </w:p>
        </w:tc>
        <w:tc>
          <w:tcPr>
            <w:tcW w:w="3020" w:type="dxa"/>
          </w:tcPr>
          <w:p w14:paraId="0ABAE46F" w14:textId="7262268C" w:rsidR="004825AE" w:rsidRDefault="004825AE" w:rsidP="004825AE">
            <w:pPr>
              <w:cnfStyle w:val="000000000000" w:firstRow="0" w:lastRow="0" w:firstColumn="0" w:lastColumn="0" w:oddVBand="0" w:evenVBand="0" w:oddHBand="0" w:evenHBand="0" w:firstRowFirstColumn="0" w:firstRowLastColumn="0" w:lastRowFirstColumn="0" w:lastRowLastColumn="0"/>
            </w:pPr>
            <w:r>
              <w:t>$15,000</w:t>
            </w:r>
          </w:p>
        </w:tc>
        <w:tc>
          <w:tcPr>
            <w:tcW w:w="3020" w:type="dxa"/>
          </w:tcPr>
          <w:p w14:paraId="3EDA3198" w14:textId="04579947" w:rsidR="004825AE" w:rsidRDefault="004825AE" w:rsidP="004825AE">
            <w:pPr>
              <w:cnfStyle w:val="000000000000" w:firstRow="0" w:lastRow="0" w:firstColumn="0" w:lastColumn="0" w:oddVBand="0" w:evenVBand="0" w:oddHBand="0" w:evenHBand="0" w:firstRowFirstColumn="0" w:firstRowLastColumn="0" w:lastRowFirstColumn="0" w:lastRowLastColumn="0"/>
            </w:pPr>
            <w:r>
              <w:t>12 months</w:t>
            </w:r>
            <w:r w:rsidRPr="004825AE">
              <w:rPr>
                <w:vertAlign w:val="superscript"/>
              </w:rPr>
              <w:t>2</w:t>
            </w:r>
          </w:p>
        </w:tc>
      </w:tr>
      <w:tr w:rsidR="004825AE" w14:paraId="4548F3EC" w14:textId="77777777" w:rsidTr="35171729">
        <w:tc>
          <w:tcPr>
            <w:cnfStyle w:val="001000000000" w:firstRow="0" w:lastRow="0" w:firstColumn="1" w:lastColumn="0" w:oddVBand="0" w:evenVBand="0" w:oddHBand="0" w:evenHBand="0" w:firstRowFirstColumn="0" w:firstRowLastColumn="0" w:lastRowFirstColumn="0" w:lastRowLastColumn="0"/>
            <w:tcW w:w="9060" w:type="dxa"/>
            <w:gridSpan w:val="3"/>
          </w:tcPr>
          <w:p w14:paraId="2189FA02" w14:textId="18C1ADE0" w:rsidR="004825AE" w:rsidRPr="00361F94" w:rsidRDefault="00361F94" w:rsidP="004825AE">
            <w:pPr>
              <w:rPr>
                <w:b w:val="0"/>
                <w:bCs w:val="0"/>
              </w:rPr>
            </w:pPr>
            <w:r w:rsidRPr="004825AE">
              <w:rPr>
                <w:vertAlign w:val="superscript"/>
              </w:rPr>
              <w:t>2</w:t>
            </w:r>
            <w:r w:rsidRPr="00361F94">
              <w:rPr>
                <w:b w:val="0"/>
                <w:bCs w:val="0"/>
              </w:rPr>
              <w:t>Funding may be extended for an additional 12 months to complete complex home modifications (24 months in total) if evidence is provided to Services Australia.</w:t>
            </w:r>
          </w:p>
        </w:tc>
      </w:tr>
      <w:tr w:rsidR="00361F94" w14:paraId="64956B32" w14:textId="77777777" w:rsidTr="35171729">
        <w:tc>
          <w:tcPr>
            <w:cnfStyle w:val="001000000000" w:firstRow="0" w:lastRow="0" w:firstColumn="1" w:lastColumn="0" w:oddVBand="0" w:evenVBand="0" w:oddHBand="0" w:evenHBand="0" w:firstRowFirstColumn="0" w:firstRowLastColumn="0" w:lastRowFirstColumn="0" w:lastRowLastColumn="0"/>
            <w:tcW w:w="9060" w:type="dxa"/>
            <w:gridSpan w:val="3"/>
          </w:tcPr>
          <w:p w14:paraId="11D2F1DD" w14:textId="48D7A91E" w:rsidR="00361F94" w:rsidRDefault="00361F94" w:rsidP="004825AE">
            <w:r>
              <w:t>Other funding</w:t>
            </w:r>
          </w:p>
        </w:tc>
      </w:tr>
      <w:tr w:rsidR="004825AE" w14:paraId="2592C827" w14:textId="77777777" w:rsidTr="35171729">
        <w:tc>
          <w:tcPr>
            <w:cnfStyle w:val="001000000000" w:firstRow="0" w:lastRow="0" w:firstColumn="1" w:lastColumn="0" w:oddVBand="0" w:evenVBand="0" w:oddHBand="0" w:evenHBand="0" w:firstRowFirstColumn="0" w:firstRowLastColumn="0" w:lastRowFirstColumn="0" w:lastRowLastColumn="0"/>
            <w:tcW w:w="3020" w:type="dxa"/>
          </w:tcPr>
          <w:p w14:paraId="533E5B0B" w14:textId="55D964C0" w:rsidR="004825AE" w:rsidRPr="00733A2A" w:rsidRDefault="00361F94" w:rsidP="004825AE">
            <w:pPr>
              <w:rPr>
                <w:b w:val="0"/>
                <w:bCs w:val="0"/>
              </w:rPr>
            </w:pPr>
            <w:r>
              <w:rPr>
                <w:b w:val="0"/>
                <w:bCs w:val="0"/>
              </w:rPr>
              <w:t>Assistance dog maintenance</w:t>
            </w:r>
          </w:p>
        </w:tc>
        <w:tc>
          <w:tcPr>
            <w:tcW w:w="3020" w:type="dxa"/>
          </w:tcPr>
          <w:p w14:paraId="1A3794D5" w14:textId="795A1348" w:rsidR="004825AE" w:rsidRDefault="00361F94" w:rsidP="004825AE">
            <w:pPr>
              <w:cnfStyle w:val="000000000000" w:firstRow="0" w:lastRow="0" w:firstColumn="0" w:lastColumn="0" w:oddVBand="0" w:evenVBand="0" w:oddHBand="0" w:evenHBand="0" w:firstRowFirstColumn="0" w:firstRowLastColumn="0" w:lastRowFirstColumn="0" w:lastRowLastColumn="0"/>
            </w:pPr>
            <w:r>
              <w:t>$2,000 per year</w:t>
            </w:r>
          </w:p>
        </w:tc>
        <w:tc>
          <w:tcPr>
            <w:tcW w:w="3020" w:type="dxa"/>
          </w:tcPr>
          <w:p w14:paraId="61556F11" w14:textId="78BE3EB8" w:rsidR="004825AE" w:rsidRDefault="00361F94" w:rsidP="004825AE">
            <w:pPr>
              <w:cnfStyle w:val="000000000000" w:firstRow="0" w:lastRow="0" w:firstColumn="0" w:lastColumn="0" w:oddVBand="0" w:evenVBand="0" w:oddHBand="0" w:evenHBand="0" w:firstRowFirstColumn="0" w:firstRowLastColumn="0" w:lastRowFirstColumn="0" w:lastRowLastColumn="0"/>
            </w:pPr>
            <w:r>
              <w:t>Ongoing</w:t>
            </w:r>
            <w:r w:rsidRPr="00361F94">
              <w:rPr>
                <w:vertAlign w:val="superscript"/>
              </w:rPr>
              <w:t>3</w:t>
            </w:r>
          </w:p>
        </w:tc>
      </w:tr>
      <w:tr w:rsidR="00361F94" w14:paraId="56ED6D7C" w14:textId="77777777" w:rsidTr="35171729">
        <w:tc>
          <w:tcPr>
            <w:cnfStyle w:val="001000000000" w:firstRow="0" w:lastRow="0" w:firstColumn="1" w:lastColumn="0" w:oddVBand="0" w:evenVBand="0" w:oddHBand="0" w:evenHBand="0" w:firstRowFirstColumn="0" w:firstRowLastColumn="0" w:lastRowFirstColumn="0" w:lastRowLastColumn="0"/>
            <w:tcW w:w="9060" w:type="dxa"/>
            <w:gridSpan w:val="3"/>
          </w:tcPr>
          <w:p w14:paraId="6BE1F7D4" w14:textId="20C1048D" w:rsidR="00361F94" w:rsidRPr="00361F94" w:rsidRDefault="00361F94" w:rsidP="004825AE">
            <w:pPr>
              <w:rPr>
                <w:b w:val="0"/>
                <w:bCs w:val="0"/>
              </w:rPr>
            </w:pPr>
            <w:r w:rsidRPr="00361F94">
              <w:rPr>
                <w:vertAlign w:val="superscript"/>
              </w:rPr>
              <w:t>3</w:t>
            </w:r>
            <w:r w:rsidRPr="00361F94">
              <w:rPr>
                <w:b w:val="0"/>
                <w:bCs w:val="0"/>
              </w:rPr>
              <w:t>Funding for assistance dog maintenance will be automatically allocated every 12 months; however, the funding cannot accrue or rollover.</w:t>
            </w:r>
          </w:p>
        </w:tc>
      </w:tr>
    </w:tbl>
    <w:p w14:paraId="463DDC6A" w14:textId="6E33E196" w:rsidR="00643BD1" w:rsidRDefault="461386E0" w:rsidP="00643BD1">
      <w:pPr>
        <w:pStyle w:val="Heading2"/>
      </w:pPr>
      <w:bookmarkStart w:id="25" w:name="_Toc210987841"/>
      <w:r>
        <w:t>Access to the AT-HM scheme</w:t>
      </w:r>
      <w:bookmarkEnd w:id="24"/>
      <w:bookmarkEnd w:id="25"/>
    </w:p>
    <w:p w14:paraId="7FC01B31" w14:textId="61A067F1" w:rsidR="00643BD1" w:rsidRDefault="0D0BBF4D" w:rsidP="18EE2693">
      <w:pPr>
        <w:rPr>
          <w:color w:val="1E1545" w:themeColor="text2"/>
        </w:rPr>
      </w:pPr>
      <w:r w:rsidRPr="18EE2693">
        <w:rPr>
          <w:color w:val="1E1545" w:themeColor="text2"/>
        </w:rPr>
        <w:t xml:space="preserve">The AT-HM scheme can be accessed by </w:t>
      </w:r>
      <w:r w:rsidR="68B223F4" w:rsidRPr="18EE2693">
        <w:rPr>
          <w:color w:val="1E1545" w:themeColor="text2"/>
        </w:rPr>
        <w:t xml:space="preserve">older people approved for </w:t>
      </w:r>
      <w:r w:rsidRPr="18EE2693">
        <w:rPr>
          <w:color w:val="1E1545" w:themeColor="text2"/>
        </w:rPr>
        <w:t xml:space="preserve">Support at Home, including those accessing the End-of-Life Pathway, and Restorative Care Pathway. Approval for assistive technology and home modifications under the AT-HM scheme will </w:t>
      </w:r>
      <w:r w:rsidR="73A37C08" w:rsidRPr="18EE2693">
        <w:rPr>
          <w:color w:val="1E1545" w:themeColor="text2"/>
        </w:rPr>
        <w:t>require an</w:t>
      </w:r>
      <w:r w:rsidR="0BCEAB5F" w:rsidRPr="18EE2693">
        <w:rPr>
          <w:color w:val="1E1545" w:themeColor="text2"/>
        </w:rPr>
        <w:t xml:space="preserve"> </w:t>
      </w:r>
      <w:r w:rsidR="05CD2982" w:rsidRPr="18EE2693">
        <w:rPr>
          <w:color w:val="1E1545" w:themeColor="text2"/>
        </w:rPr>
        <w:t xml:space="preserve">aged care </w:t>
      </w:r>
      <w:r w:rsidRPr="18EE2693">
        <w:rPr>
          <w:color w:val="1E1545" w:themeColor="text2"/>
        </w:rPr>
        <w:t xml:space="preserve">assessment. </w:t>
      </w:r>
      <w:r w:rsidR="79F3147A" w:rsidRPr="18EE2693">
        <w:rPr>
          <w:color w:val="1E1545" w:themeColor="text2"/>
        </w:rPr>
        <w:t xml:space="preserve">Older people </w:t>
      </w:r>
      <w:r w:rsidRPr="18EE2693">
        <w:rPr>
          <w:color w:val="1E1545" w:themeColor="text2"/>
        </w:rPr>
        <w:t xml:space="preserve">with an assessed need for </w:t>
      </w:r>
      <w:r w:rsidR="6EE2052F" w:rsidRPr="18EE2693">
        <w:rPr>
          <w:color w:val="1E1545" w:themeColor="text2"/>
        </w:rPr>
        <w:t>assistive technology</w:t>
      </w:r>
      <w:r w:rsidR="79F3147A" w:rsidRPr="18EE2693">
        <w:rPr>
          <w:color w:val="1E1545" w:themeColor="text2"/>
        </w:rPr>
        <w:t xml:space="preserve"> or</w:t>
      </w:r>
      <w:r w:rsidRPr="18EE2693">
        <w:rPr>
          <w:color w:val="1E1545" w:themeColor="text2"/>
        </w:rPr>
        <w:t xml:space="preserve"> </w:t>
      </w:r>
      <w:r w:rsidR="6EE2052F" w:rsidRPr="18EE2693">
        <w:rPr>
          <w:color w:val="1E1545" w:themeColor="text2"/>
        </w:rPr>
        <w:t>home modifications</w:t>
      </w:r>
      <w:r w:rsidRPr="18EE2693">
        <w:rPr>
          <w:color w:val="1E1545" w:themeColor="text2"/>
        </w:rPr>
        <w:t xml:space="preserve"> will be assigned a funding tier</w:t>
      </w:r>
      <w:r w:rsidR="79F3147A" w:rsidRPr="18EE2693">
        <w:rPr>
          <w:color w:val="1E1545" w:themeColor="text2"/>
        </w:rPr>
        <w:t xml:space="preserve"> that aligns with their needs.</w:t>
      </w:r>
    </w:p>
    <w:p w14:paraId="47E56357" w14:textId="074DAC1E" w:rsidR="3DDF4127" w:rsidRDefault="105BEFEB" w:rsidP="18EE2693">
      <w:pPr>
        <w:rPr>
          <w:color w:val="1E1545" w:themeColor="text2"/>
        </w:rPr>
      </w:pPr>
      <w:r w:rsidRPr="18EE2693">
        <w:rPr>
          <w:color w:val="1E1545" w:themeColor="text2"/>
        </w:rPr>
        <w:lastRenderedPageBreak/>
        <w:t xml:space="preserve">If </w:t>
      </w:r>
      <w:r w:rsidR="44458BE0" w:rsidRPr="18EE2693">
        <w:rPr>
          <w:color w:val="1E1545" w:themeColor="text2"/>
        </w:rPr>
        <w:t>an older person’</w:t>
      </w:r>
      <w:r w:rsidRPr="18EE2693">
        <w:rPr>
          <w:color w:val="1E1545" w:themeColor="text2"/>
        </w:rPr>
        <w:t xml:space="preserve">s needs change and they require AT-HM but were not approved for AT-HM at assessment, they can apply for a </w:t>
      </w:r>
      <w:r w:rsidR="551139F6" w:rsidRPr="18EE2693">
        <w:rPr>
          <w:color w:val="1E1545" w:themeColor="text2"/>
        </w:rPr>
        <w:t>S</w:t>
      </w:r>
      <w:r w:rsidR="68464DCF" w:rsidRPr="18EE2693">
        <w:rPr>
          <w:color w:val="1E1545" w:themeColor="text2"/>
        </w:rPr>
        <w:t>upport Plan Review (SPR)</w:t>
      </w:r>
      <w:r w:rsidR="551139F6" w:rsidRPr="18EE2693">
        <w:rPr>
          <w:color w:val="1E1545" w:themeColor="text2"/>
        </w:rPr>
        <w:t xml:space="preserve"> or </w:t>
      </w:r>
      <w:r w:rsidR="359F7302" w:rsidRPr="18EE2693">
        <w:rPr>
          <w:color w:val="1E1545" w:themeColor="text2"/>
        </w:rPr>
        <w:t xml:space="preserve">aged care </w:t>
      </w:r>
      <w:r w:rsidR="551139F6" w:rsidRPr="18EE2693">
        <w:rPr>
          <w:color w:val="1E1545" w:themeColor="text2"/>
        </w:rPr>
        <w:t>reassessment.</w:t>
      </w:r>
    </w:p>
    <w:p w14:paraId="3EADAE53" w14:textId="2A80E044" w:rsidR="544CA741" w:rsidRDefault="551139F6">
      <w:r w:rsidRPr="59B26710">
        <w:rPr>
          <w:color w:val="1E1545" w:themeColor="text2"/>
        </w:rPr>
        <w:t xml:space="preserve"> </w:t>
      </w:r>
      <w:r w:rsidR="4941530C" w:rsidRPr="59B26710">
        <w:rPr>
          <w:color w:val="1E1545" w:themeColor="text2"/>
        </w:rPr>
        <w:t xml:space="preserve">Older people </w:t>
      </w:r>
      <w:r w:rsidR="5698182D" w:rsidRPr="59B26710">
        <w:rPr>
          <w:color w:val="1E1545" w:themeColor="text2"/>
        </w:rPr>
        <w:t>receiving</w:t>
      </w:r>
      <w:r w:rsidRPr="59B26710">
        <w:rPr>
          <w:color w:val="1E1545" w:themeColor="text2"/>
        </w:rPr>
        <w:t xml:space="preserve"> aged care through a </w:t>
      </w:r>
      <w:r w:rsidR="4FE1CBDA" w:rsidRPr="59B26710">
        <w:rPr>
          <w:color w:val="1E1545" w:themeColor="text2"/>
        </w:rPr>
        <w:t>Multi-Purpose Services (</w:t>
      </w:r>
      <w:r w:rsidRPr="59B26710">
        <w:rPr>
          <w:color w:val="1E1545" w:themeColor="text2"/>
        </w:rPr>
        <w:t>MPS</w:t>
      </w:r>
      <w:r w:rsidR="1CC9D2D4" w:rsidRPr="59B26710">
        <w:rPr>
          <w:color w:val="1E1545" w:themeColor="text2"/>
        </w:rPr>
        <w:t>) program</w:t>
      </w:r>
      <w:r w:rsidRPr="59B26710">
        <w:rPr>
          <w:color w:val="1E1545" w:themeColor="text2"/>
        </w:rPr>
        <w:t xml:space="preserve"> or </w:t>
      </w:r>
      <w:r w:rsidR="7C0FA7F2" w:rsidRPr="59B26710">
        <w:rPr>
          <w:color w:val="1E1545" w:themeColor="text2"/>
        </w:rPr>
        <w:t xml:space="preserve">the </w:t>
      </w:r>
      <w:r w:rsidR="0A1980A5" w:rsidRPr="59B26710">
        <w:rPr>
          <w:color w:val="1E1545" w:themeColor="text2"/>
        </w:rPr>
        <w:t>National Aboriginal and Torres Strait Islander Flexible Aged Care (</w:t>
      </w:r>
      <w:r w:rsidRPr="59B26710">
        <w:rPr>
          <w:color w:val="1E1545" w:themeColor="text2"/>
        </w:rPr>
        <w:t>NATSIFA</w:t>
      </w:r>
      <w:r w:rsidR="7F300847" w:rsidRPr="59B26710">
        <w:rPr>
          <w:color w:val="1E1545" w:themeColor="text2"/>
        </w:rPr>
        <w:t>C) program</w:t>
      </w:r>
      <w:r w:rsidRPr="59B26710">
        <w:rPr>
          <w:color w:val="1E1545" w:themeColor="text2"/>
        </w:rPr>
        <w:t xml:space="preserve"> may also access the AT-HM s</w:t>
      </w:r>
      <w:r w:rsidR="7D7D96A2" w:rsidRPr="59B26710">
        <w:rPr>
          <w:color w:val="1E1545" w:themeColor="text2"/>
        </w:rPr>
        <w:t>c</w:t>
      </w:r>
      <w:r w:rsidRPr="59B26710">
        <w:rPr>
          <w:color w:val="1E1545" w:themeColor="text2"/>
        </w:rPr>
        <w:t xml:space="preserve">heme if they have a </w:t>
      </w:r>
      <w:r w:rsidR="00C91BAD" w:rsidRPr="59B26710">
        <w:rPr>
          <w:color w:val="1E1545" w:themeColor="text2"/>
        </w:rPr>
        <w:t>Support at Home</w:t>
      </w:r>
      <w:r w:rsidRPr="59B26710">
        <w:rPr>
          <w:color w:val="1E1545" w:themeColor="text2"/>
        </w:rPr>
        <w:t xml:space="preserve"> approval. In these instances, services should not</w:t>
      </w:r>
      <w:r w:rsidR="2FEBED86" w:rsidRPr="59B26710">
        <w:rPr>
          <w:color w:val="1E1545" w:themeColor="text2"/>
        </w:rPr>
        <w:t xml:space="preserve"> be duplicative. For </w:t>
      </w:r>
      <w:r w:rsidR="6CBE0509" w:rsidRPr="59B26710">
        <w:rPr>
          <w:color w:val="1E1545" w:themeColor="text2"/>
        </w:rPr>
        <w:t>example,</w:t>
      </w:r>
      <w:r w:rsidR="2FEBED86" w:rsidRPr="59B26710">
        <w:rPr>
          <w:color w:val="1E1545" w:themeColor="text2"/>
        </w:rPr>
        <w:t xml:space="preserve"> if a</w:t>
      </w:r>
      <w:r w:rsidR="7CD73E11" w:rsidRPr="59B26710">
        <w:rPr>
          <w:color w:val="1E1545" w:themeColor="text2"/>
        </w:rPr>
        <w:t xml:space="preserve">n older person </w:t>
      </w:r>
      <w:r w:rsidR="0F3B0D7E" w:rsidRPr="59B26710">
        <w:rPr>
          <w:color w:val="1E1545" w:themeColor="text2"/>
        </w:rPr>
        <w:t>receives</w:t>
      </w:r>
      <w:r w:rsidR="2FEBED86" w:rsidRPr="59B26710">
        <w:rPr>
          <w:color w:val="1E1545" w:themeColor="text2"/>
        </w:rPr>
        <w:t xml:space="preserve"> assistive technology through their MPS they should not also have a</w:t>
      </w:r>
      <w:r w:rsidR="2FEBED86">
        <w:t>n AT funding tier from</w:t>
      </w:r>
      <w:r w:rsidR="46F3B65F">
        <w:t xml:space="preserve"> the AT-HM scheme.</w:t>
      </w:r>
    </w:p>
    <w:p w14:paraId="19C31050" w14:textId="062D0D8C" w:rsidR="006C52C7" w:rsidRDefault="30A80AE4">
      <w:r w:rsidRPr="0074721E">
        <w:rPr>
          <w:b/>
          <w:bCs/>
        </w:rPr>
        <w:t xml:space="preserve">AT-HM </w:t>
      </w:r>
      <w:r w:rsidR="3C71EE13" w:rsidRPr="0074721E">
        <w:rPr>
          <w:b/>
          <w:bCs/>
        </w:rPr>
        <w:t xml:space="preserve">scheme </w:t>
      </w:r>
      <w:r w:rsidR="00694603" w:rsidRPr="0074721E">
        <w:rPr>
          <w:b/>
          <w:bCs/>
        </w:rPr>
        <w:t>access</w:t>
      </w:r>
      <w:r w:rsidR="00CF76BE">
        <w:rPr>
          <w:noProof/>
        </w:rPr>
        <w:drawing>
          <wp:inline distT="0" distB="0" distL="0" distR="0" wp14:anchorId="71A9F437" wp14:editId="0E7F959A">
            <wp:extent cx="6311900" cy="3905250"/>
            <wp:effectExtent l="0" t="0" r="0" b="19050"/>
            <wp:docPr id="2029266554" name="Diagram 1" descr="AT-HM access pathway:&#10;1. Aged Care Needs Assessment and support plan created.&#10;&#10;2. Older person receives Notice of Decision letter and is placed in the AT and/or HM priority system.&#10;&#10;3. Older person receives AT and/or HM funding and chooses a provider.&#10;&#10;4. Provider and older person enter into a service agreement and develop a care plan and individualised budget.&#10;&#10;5. Provider notifies Services Australia that an older person has started care.&#10;&#10;6. Provider assists older person to access a prescription from a health professional if needed.&#10;&#10;7. Provider assists older person to source and organise the equipment, products and/or home modifications they need from the AT-HM list.&#10;&#10;8. Provider arranges any wrap-around services such as education or home modification review to be provided.&#10;&#10;9. Provider claims for prescription, assistive technology products and equipment and/or home modifications, wrap around services and any administrative charges through Services Australia."/>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14:paraId="31E70542" w14:textId="1F33F7A0" w:rsidR="00142704" w:rsidRDefault="461386E0" w:rsidP="00142704">
      <w:pPr>
        <w:pStyle w:val="Heading3"/>
      </w:pPr>
      <w:bookmarkStart w:id="26" w:name="_Toc1366844518"/>
      <w:bookmarkStart w:id="27" w:name="_Toc210987842"/>
      <w:r>
        <w:t xml:space="preserve">Aged </w:t>
      </w:r>
      <w:r w:rsidR="00694603">
        <w:t xml:space="preserve">care needs </w:t>
      </w:r>
      <w:bookmarkEnd w:id="26"/>
      <w:r w:rsidR="00694603">
        <w:t>assessment</w:t>
      </w:r>
      <w:bookmarkEnd w:id="27"/>
    </w:p>
    <w:p w14:paraId="11DEC463" w14:textId="385E41B9" w:rsidR="00C46215" w:rsidRDefault="00C46215" w:rsidP="18EE2693">
      <w:pPr>
        <w:rPr>
          <w:color w:val="1E1545" w:themeColor="text2"/>
        </w:rPr>
      </w:pPr>
      <w:r w:rsidRPr="18EE2693">
        <w:rPr>
          <w:color w:val="1E1545" w:themeColor="text2"/>
        </w:rPr>
        <w:t xml:space="preserve">Older people and/or their representative can access an assessment by registering with </w:t>
      </w:r>
      <w:hyperlink r:id="rId25">
        <w:r w:rsidRPr="00694603">
          <w:rPr>
            <w:rStyle w:val="Hyperlink"/>
          </w:rPr>
          <w:t>My Aged Care</w:t>
        </w:r>
      </w:hyperlink>
      <w:r w:rsidRPr="18EE2693">
        <w:rPr>
          <w:color w:val="1E1545" w:themeColor="text2"/>
        </w:rPr>
        <w:t xml:space="preserve"> and answering a series of short questions about their situation and needs (screening) to determine their pathway to aged care services. They can do this by calling the My Aged Care Contact Centre on 1800 200 422, visiting the </w:t>
      </w:r>
      <w:hyperlink r:id="rId26">
        <w:r w:rsidRPr="00694603">
          <w:rPr>
            <w:rStyle w:val="Hyperlink"/>
          </w:rPr>
          <w:t>My Aged Care website</w:t>
        </w:r>
      </w:hyperlink>
      <w:r w:rsidRPr="18EE2693">
        <w:rPr>
          <w:color w:val="1E1545" w:themeColor="text2"/>
        </w:rPr>
        <w:t xml:space="preserve"> or through a referral from their GP, health professional or hospital. If the referral indicates an aged care assessment is required, the My Aged Care Contact Centre or Aged Care Specialist Officer (ACSO) will refer them to an aged care assessment organisation to conduct the assessment.</w:t>
      </w:r>
    </w:p>
    <w:p w14:paraId="03C3C071" w14:textId="698E5AE3" w:rsidR="009900DB" w:rsidRPr="009900DB" w:rsidRDefault="009900DB" w:rsidP="18EE2693">
      <w:pPr>
        <w:rPr>
          <w:color w:val="1E1545" w:themeColor="text2"/>
        </w:rPr>
      </w:pPr>
      <w:r w:rsidRPr="18EE2693">
        <w:rPr>
          <w:color w:val="1E1545" w:themeColor="text2"/>
        </w:rPr>
        <w:t xml:space="preserve">An aged care </w:t>
      </w:r>
      <w:r w:rsidR="20D5E708" w:rsidRPr="18EE2693">
        <w:rPr>
          <w:color w:val="1E1545" w:themeColor="text2"/>
        </w:rPr>
        <w:t xml:space="preserve">needs </w:t>
      </w:r>
      <w:r w:rsidRPr="18EE2693">
        <w:rPr>
          <w:color w:val="1E1545" w:themeColor="text2"/>
        </w:rPr>
        <w:t xml:space="preserve">assessment will determine whether </w:t>
      </w:r>
      <w:r w:rsidR="5D4FB7CE" w:rsidRPr="18EE2693">
        <w:rPr>
          <w:color w:val="1E1545" w:themeColor="text2"/>
        </w:rPr>
        <w:t>older people</w:t>
      </w:r>
      <w:r w:rsidRPr="18EE2693">
        <w:rPr>
          <w:color w:val="1E1545" w:themeColor="text2"/>
        </w:rPr>
        <w:t xml:space="preserve"> can access assistive technology and home modifications funding under the AT-HM scheme. This </w:t>
      </w:r>
      <w:r w:rsidRPr="18EE2693">
        <w:rPr>
          <w:color w:val="1E1545" w:themeColor="text2"/>
        </w:rPr>
        <w:lastRenderedPageBreak/>
        <w:t>will be completed by an aged care assessor using the Integrated Assessment Tool (IAT), a needs-based assessment tool that determines the eligibility of older people for government-funded aged care services. </w:t>
      </w:r>
      <w:r w:rsidR="4BC2DA64" w:rsidRPr="18EE2693">
        <w:rPr>
          <w:color w:val="1E1545" w:themeColor="text2"/>
        </w:rPr>
        <w:t>Assess</w:t>
      </w:r>
      <w:r w:rsidR="27A0DD9B" w:rsidRPr="18EE2693">
        <w:rPr>
          <w:color w:val="1E1545" w:themeColor="text2"/>
        </w:rPr>
        <w:t xml:space="preserve">ors will </w:t>
      </w:r>
      <w:r w:rsidR="5894CB09" w:rsidRPr="18EE2693">
        <w:rPr>
          <w:color w:val="1E1545" w:themeColor="text2"/>
        </w:rPr>
        <w:t>undertake</w:t>
      </w:r>
      <w:r w:rsidR="27A0DD9B" w:rsidRPr="18EE2693">
        <w:rPr>
          <w:color w:val="1E1545" w:themeColor="text2"/>
        </w:rPr>
        <w:t xml:space="preserve"> assessment</w:t>
      </w:r>
      <w:r w:rsidR="280E578B" w:rsidRPr="18EE2693">
        <w:rPr>
          <w:color w:val="1E1545" w:themeColor="text2"/>
        </w:rPr>
        <w:t>s</w:t>
      </w:r>
      <w:r w:rsidR="27A0DD9B" w:rsidRPr="18EE2693">
        <w:rPr>
          <w:color w:val="1E1545" w:themeColor="text2"/>
        </w:rPr>
        <w:t xml:space="preserve"> in accordance wi</w:t>
      </w:r>
      <w:r w:rsidR="08DAA0CC" w:rsidRPr="18EE2693">
        <w:rPr>
          <w:color w:val="1E1545" w:themeColor="text2"/>
        </w:rPr>
        <w:t xml:space="preserve">th the </w:t>
      </w:r>
      <w:hyperlink r:id="rId27">
        <w:r w:rsidR="7F1B29F7" w:rsidRPr="00694603">
          <w:rPr>
            <w:rStyle w:val="Hyperlink"/>
          </w:rPr>
          <w:t>Aged Care Assessment Manua</w:t>
        </w:r>
        <w:r w:rsidR="011A134D" w:rsidRPr="00694603">
          <w:rPr>
            <w:rStyle w:val="Hyperlink"/>
          </w:rPr>
          <w:t>l</w:t>
        </w:r>
      </w:hyperlink>
      <w:r w:rsidR="16FC425B" w:rsidRPr="18EE2693">
        <w:rPr>
          <w:color w:val="1E1545" w:themeColor="text2"/>
        </w:rPr>
        <w:t>.</w:t>
      </w:r>
    </w:p>
    <w:p w14:paraId="7D713767" w14:textId="14362576" w:rsidR="00142704" w:rsidRDefault="009900DB" w:rsidP="00142704">
      <w:r w:rsidRPr="59B26710">
        <w:rPr>
          <w:color w:val="1E1545" w:themeColor="text2"/>
        </w:rPr>
        <w:t>Assessors will consider the older person’s functional abilities and home environment when determining whether assistive technology or home modifications are required.</w:t>
      </w:r>
    </w:p>
    <w:p w14:paraId="2273721A" w14:textId="1FFDF598" w:rsidR="009900DB" w:rsidRDefault="009900DB" w:rsidP="00142704">
      <w:r>
        <w:rPr>
          <w:noProof/>
        </w:rPr>
        <w:drawing>
          <wp:inline distT="0" distB="0" distL="0" distR="0" wp14:anchorId="6FAD1FB4" wp14:editId="6BB7DD21">
            <wp:extent cx="5248275" cy="1964828"/>
            <wp:effectExtent l="0" t="0" r="0" b="0"/>
            <wp:docPr id="284405232" name="Picture 1" descr="A diagram that gives examples of what assessors consider when assessing an older person for aged care services.&#10;&#10;They include: 1 Family, community, engagement and support. 2 Carer responsibilities and sustainability of caring. 3 Level of function. 4 Physical and personal health. 5 Home and personal safety. 6 Goals, motivations and preferences. 7 Support and considerations. 8 Level of complexity and risk of vulnerability. 9 cognitive capacity and psychosocial circumst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405232" name="Picture 1" descr="A diagram that gives examples of what assessors consider when assessing an older person for aged care services.&#10;&#10;They include: 1 Family, community, engagement and support. 2 Carer responsibilities and sustainability of caring. 3 Level of function. 4 Physical and personal health. 5 Home and personal safety. 6 Goals, motivations and preferences. 7 Support and considerations. 8 Level of complexity and risk of vulnerability. 9 cognitive capacity and psychosocial circumstanc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55592" cy="1967567"/>
                    </a:xfrm>
                    <a:prstGeom prst="rect">
                      <a:avLst/>
                    </a:prstGeom>
                    <a:noFill/>
                    <a:ln>
                      <a:noFill/>
                    </a:ln>
                  </pic:spPr>
                </pic:pic>
              </a:graphicData>
            </a:graphic>
          </wp:inline>
        </w:drawing>
      </w:r>
    </w:p>
    <w:p w14:paraId="17894F44" w14:textId="2C5BD6EF" w:rsidR="00FD16A2" w:rsidRDefault="00FD16A2" w:rsidP="18EE2693">
      <w:pPr>
        <w:rPr>
          <w:color w:val="1E1545" w:themeColor="text2"/>
        </w:rPr>
      </w:pPr>
      <w:r w:rsidRPr="18EE2693">
        <w:rPr>
          <w:color w:val="1E1545" w:themeColor="text2"/>
        </w:rPr>
        <w:t xml:space="preserve">Funding tiers </w:t>
      </w:r>
      <w:r w:rsidR="1C02CFFB" w:rsidRPr="18EE2693">
        <w:rPr>
          <w:color w:val="1E1545" w:themeColor="text2"/>
        </w:rPr>
        <w:t xml:space="preserve">can differ </w:t>
      </w:r>
      <w:r w:rsidRPr="18EE2693">
        <w:rPr>
          <w:color w:val="1E1545" w:themeColor="text2"/>
        </w:rPr>
        <w:t>for assistive technology and home modifications – for example, an older person may be assigned a medium funding tier for assistive technology and a high tier for home modifications.</w:t>
      </w:r>
    </w:p>
    <w:p w14:paraId="315B012A" w14:textId="784AFDF3" w:rsidR="00FD16A2" w:rsidRDefault="57E9711E" w:rsidP="18EE2693">
      <w:pPr>
        <w:rPr>
          <w:color w:val="1E1545" w:themeColor="text2"/>
        </w:rPr>
      </w:pPr>
      <w:r w:rsidRPr="59B26710">
        <w:rPr>
          <w:color w:val="1E1545" w:themeColor="text2"/>
        </w:rPr>
        <w:t xml:space="preserve">An ongoing assistive technology tier may be allocated to support </w:t>
      </w:r>
      <w:r w:rsidR="2906184E" w:rsidRPr="59B26710">
        <w:rPr>
          <w:color w:val="1E1545" w:themeColor="text2"/>
        </w:rPr>
        <w:t>older people</w:t>
      </w:r>
      <w:r w:rsidRPr="59B26710">
        <w:rPr>
          <w:color w:val="1E1545" w:themeColor="text2"/>
        </w:rPr>
        <w:t xml:space="preserve"> who have a guide dog</w:t>
      </w:r>
      <w:r w:rsidR="1E78C413" w:rsidRPr="59B26710">
        <w:rPr>
          <w:color w:val="1E1545" w:themeColor="text2"/>
        </w:rPr>
        <w:t>,</w:t>
      </w:r>
      <w:r w:rsidRPr="59B26710">
        <w:rPr>
          <w:color w:val="1E1545" w:themeColor="text2"/>
        </w:rPr>
        <w:t xml:space="preserve"> where </w:t>
      </w:r>
      <w:r w:rsidR="5EAE5285" w:rsidRPr="59B26710">
        <w:rPr>
          <w:color w:val="1E1545" w:themeColor="text2"/>
        </w:rPr>
        <w:t>the support dog</w:t>
      </w:r>
      <w:r w:rsidRPr="59B26710">
        <w:rPr>
          <w:color w:val="1E1545" w:themeColor="text2"/>
        </w:rPr>
        <w:t xml:space="preserve"> meet</w:t>
      </w:r>
      <w:r w:rsidR="05C43636" w:rsidRPr="59B26710">
        <w:rPr>
          <w:color w:val="1E1545" w:themeColor="text2"/>
        </w:rPr>
        <w:t>s</w:t>
      </w:r>
      <w:r w:rsidRPr="59B26710">
        <w:rPr>
          <w:color w:val="1E1545" w:themeColor="text2"/>
        </w:rPr>
        <w:t xml:space="preserve"> the set criteria.</w:t>
      </w:r>
    </w:p>
    <w:p w14:paraId="38494E24" w14:textId="528C8A59" w:rsidR="00FD16A2" w:rsidRDefault="57E9711E" w:rsidP="18EE2693">
      <w:pPr>
        <w:pStyle w:val="Heading3"/>
        <w:rPr>
          <w:color w:val="1E1545" w:themeColor="text2"/>
        </w:rPr>
      </w:pPr>
      <w:bookmarkStart w:id="28" w:name="_Toc2037306024"/>
      <w:bookmarkStart w:id="29" w:name="_Toc210987843"/>
      <w:r w:rsidRPr="59B26710">
        <w:rPr>
          <w:color w:val="1E1545" w:themeColor="text2"/>
        </w:rPr>
        <w:t xml:space="preserve">Aboriginal and Torres Strait Islander </w:t>
      </w:r>
      <w:r w:rsidR="00474564" w:rsidRPr="59B26710">
        <w:rPr>
          <w:color w:val="1E1545" w:themeColor="text2"/>
        </w:rPr>
        <w:t xml:space="preserve">assessment </w:t>
      </w:r>
      <w:bookmarkEnd w:id="28"/>
      <w:r w:rsidR="00474564" w:rsidRPr="59B26710">
        <w:rPr>
          <w:color w:val="1E1545" w:themeColor="text2"/>
        </w:rPr>
        <w:t>organisations</w:t>
      </w:r>
      <w:bookmarkEnd w:id="29"/>
    </w:p>
    <w:p w14:paraId="63A9BFCA" w14:textId="54EBEC52" w:rsidR="008D0A3C" w:rsidRPr="008D0A3C" w:rsidRDefault="791F28FB" w:rsidP="18EE2693">
      <w:pPr>
        <w:rPr>
          <w:color w:val="1E1545" w:themeColor="text2"/>
        </w:rPr>
      </w:pPr>
      <w:r w:rsidRPr="59B26710">
        <w:rPr>
          <w:color w:val="1E1545" w:themeColor="text2"/>
        </w:rPr>
        <w:t xml:space="preserve">Older Aboriginal and Torres Strait Islander people </w:t>
      </w:r>
      <w:r w:rsidR="071B012F" w:rsidRPr="59B26710">
        <w:rPr>
          <w:color w:val="1E1545" w:themeColor="text2"/>
        </w:rPr>
        <w:t xml:space="preserve">can </w:t>
      </w:r>
      <w:r w:rsidRPr="59B26710">
        <w:rPr>
          <w:color w:val="1E1545" w:themeColor="text2"/>
        </w:rPr>
        <w:t>experience barriers to accessing aged care services, which can prevent them from receiving the care they need.</w:t>
      </w:r>
    </w:p>
    <w:p w14:paraId="1DCE413A" w14:textId="2FEA54FA" w:rsidR="7C80323D" w:rsidRDefault="7C80323D" w:rsidP="59B26710">
      <w:pPr>
        <w:rPr>
          <w:color w:val="1E1545" w:themeColor="text2"/>
        </w:rPr>
      </w:pPr>
      <w:r w:rsidRPr="59B26710">
        <w:rPr>
          <w:color w:val="1D1545"/>
        </w:rPr>
        <w:t>Older Aboriginal and Torres Strait Islander people can choose to register their preference to receive an aged care assessment from an Aboriginal and Torres Strait Islander assessment organisation with My Aged Care.</w:t>
      </w:r>
    </w:p>
    <w:p w14:paraId="39D865BF" w14:textId="5AE88CF8" w:rsidR="0763E52F" w:rsidRDefault="581B12D6" w:rsidP="59B26710">
      <w:pPr>
        <w:shd w:val="clear" w:color="auto" w:fill="FFFFFF"/>
        <w:spacing w:before="360" w:after="0"/>
        <w:rPr>
          <w:color w:val="1E1545" w:themeColor="text2"/>
        </w:rPr>
      </w:pPr>
      <w:r w:rsidRPr="59B26710">
        <w:rPr>
          <w:color w:val="1E1545" w:themeColor="text2"/>
        </w:rPr>
        <w:t xml:space="preserve">A small number of existing Aboriginal and Torres Strait Islander organisations have started offering aged care assessments from August 2025.This pilot is part of a phased rollout and over time, future phases will cover more areas across Australia. </w:t>
      </w:r>
    </w:p>
    <w:p w14:paraId="1703E83B" w14:textId="70A3C823" w:rsidR="0763E52F" w:rsidRDefault="78CCEE22" w:rsidP="59B26710">
      <w:pPr>
        <w:rPr>
          <w:rFonts w:eastAsia="Arial" w:cs="Arial"/>
          <w:color w:val="1E1545" w:themeColor="text2"/>
        </w:rPr>
      </w:pPr>
      <w:r w:rsidRPr="59B26710">
        <w:rPr>
          <w:color w:val="1D1545"/>
        </w:rPr>
        <w:t xml:space="preserve"> These assessment organisations </w:t>
      </w:r>
      <w:r w:rsidR="34B1D5A9" w:rsidRPr="59B26710">
        <w:rPr>
          <w:color w:val="1D1545"/>
        </w:rPr>
        <w:t xml:space="preserve">aim to </w:t>
      </w:r>
      <w:r w:rsidRPr="59B26710">
        <w:rPr>
          <w:color w:val="1D1545"/>
        </w:rPr>
        <w:t>provide culturally safe, trauma aware and healing informed aged care assessments.</w:t>
      </w:r>
    </w:p>
    <w:p w14:paraId="022F8260" w14:textId="2A860B71" w:rsidR="008D0A3C" w:rsidRPr="008D0A3C" w:rsidRDefault="5CBCD852" w:rsidP="008D0A3C">
      <w:hyperlink r:id="rId29">
        <w:r w:rsidRPr="00474564">
          <w:rPr>
            <w:rStyle w:val="Hyperlink"/>
          </w:rPr>
          <w:t>Aboriginal and Torres Strait Islander assessment organisations</w:t>
        </w:r>
      </w:hyperlink>
      <w:r>
        <w:t xml:space="preserve"> work with other local Aboriginal and Torres Strait Islander community organisations such as:</w:t>
      </w:r>
    </w:p>
    <w:p w14:paraId="73A9561E" w14:textId="79C29DE1" w:rsidR="008D0A3C" w:rsidRPr="008D0A3C" w:rsidRDefault="008D0A3C" w:rsidP="00361F94">
      <w:pPr>
        <w:numPr>
          <w:ilvl w:val="0"/>
          <w:numId w:val="31"/>
        </w:numPr>
      </w:pPr>
      <w:r>
        <w:t>Aboriginal Community Controlled Organisations (ACCOs)</w:t>
      </w:r>
    </w:p>
    <w:p w14:paraId="4259B469" w14:textId="156D1BBD" w:rsidR="008D0A3C" w:rsidRPr="008D0A3C" w:rsidRDefault="008D0A3C" w:rsidP="00361F94">
      <w:pPr>
        <w:numPr>
          <w:ilvl w:val="0"/>
          <w:numId w:val="32"/>
        </w:numPr>
      </w:pPr>
      <w:r>
        <w:t>Aboriginal Community Controlled Health Organisations (ACCHOs)</w:t>
      </w:r>
    </w:p>
    <w:p w14:paraId="066B0620" w14:textId="25D661D2" w:rsidR="008D0A3C" w:rsidRPr="008D0A3C" w:rsidRDefault="008D0A3C" w:rsidP="00361F94">
      <w:pPr>
        <w:numPr>
          <w:ilvl w:val="0"/>
          <w:numId w:val="33"/>
        </w:numPr>
      </w:pPr>
      <w:r>
        <w:lastRenderedPageBreak/>
        <w:t>Elder Care Support program.</w:t>
      </w:r>
    </w:p>
    <w:p w14:paraId="52D6B544" w14:textId="4CC4FE6C" w:rsidR="008D0A3C" w:rsidRPr="008D0A3C" w:rsidRDefault="008D0A3C" w:rsidP="008D0A3C">
      <w:r>
        <w:t>They will work together to help older people engage safely with the aged care system and help identify what support they need.</w:t>
      </w:r>
    </w:p>
    <w:p w14:paraId="11F4E206" w14:textId="4712B965" w:rsidR="008D0A3C" w:rsidRPr="008D0A3C" w:rsidRDefault="5CBCD852" w:rsidP="008D0A3C">
      <w:r>
        <w:t xml:space="preserve">Aboriginal and Torres Strait Islander assessments organisations </w:t>
      </w:r>
      <w:r w:rsidR="2731812E">
        <w:t>aim to</w:t>
      </w:r>
      <w:r>
        <w:t xml:space="preserve"> provide older Aboriginal and Torres Strait Islander people:</w:t>
      </w:r>
    </w:p>
    <w:p w14:paraId="7A8FBE5E" w14:textId="6D817284" w:rsidR="008D0A3C" w:rsidRPr="008D0A3C" w:rsidRDefault="008D0A3C" w:rsidP="00361F94">
      <w:pPr>
        <w:numPr>
          <w:ilvl w:val="0"/>
          <w:numId w:val="34"/>
        </w:numPr>
      </w:pPr>
      <w:r>
        <w:t>an improved assessment experience</w:t>
      </w:r>
    </w:p>
    <w:p w14:paraId="77871335" w14:textId="6EE118F3" w:rsidR="008D0A3C" w:rsidRPr="008D0A3C" w:rsidRDefault="008D0A3C" w:rsidP="00361F94">
      <w:pPr>
        <w:numPr>
          <w:ilvl w:val="0"/>
          <w:numId w:val="35"/>
        </w:numPr>
      </w:pPr>
      <w:r>
        <w:t>increased support to maintain at-home independence for longer</w:t>
      </w:r>
    </w:p>
    <w:p w14:paraId="432B5B6C" w14:textId="2128A174" w:rsidR="3FE2EB5F" w:rsidRDefault="3FE2EB5F" w:rsidP="00361F94">
      <w:pPr>
        <w:numPr>
          <w:ilvl w:val="0"/>
          <w:numId w:val="36"/>
        </w:numPr>
      </w:pPr>
      <w:r>
        <w:t>more choice when seeking culturally safe aged care assessment.</w:t>
      </w:r>
    </w:p>
    <w:p w14:paraId="6ECA3AF1" w14:textId="7647FC21" w:rsidR="00BE2526" w:rsidRDefault="1DC8610A" w:rsidP="00BE2526">
      <w:pPr>
        <w:pStyle w:val="Heading3"/>
      </w:pPr>
      <w:bookmarkStart w:id="30" w:name="_Toc210987844"/>
      <w:bookmarkStart w:id="31" w:name="_Toc1565760308"/>
      <w:r>
        <w:t xml:space="preserve">Elder </w:t>
      </w:r>
      <w:r w:rsidR="00474564">
        <w:t xml:space="preserve">Care </w:t>
      </w:r>
      <w:r>
        <w:t xml:space="preserve">Support </w:t>
      </w:r>
      <w:r w:rsidR="00474564">
        <w:t>program</w:t>
      </w:r>
      <w:bookmarkEnd w:id="30"/>
    </w:p>
    <w:p w14:paraId="3944780B" w14:textId="5190D073" w:rsidR="00BE2526" w:rsidRDefault="06A98721" w:rsidP="18EE2693">
      <w:pPr>
        <w:rPr>
          <w:rFonts w:eastAsia="Arial" w:cs="Arial"/>
          <w:color w:val="1E1545" w:themeColor="text2"/>
        </w:rPr>
      </w:pPr>
      <w:r w:rsidRPr="59B26710">
        <w:rPr>
          <w:rFonts w:eastAsia="Arial" w:cs="Arial"/>
          <w:color w:val="1E1545" w:themeColor="text2"/>
        </w:rPr>
        <w:t>The Elder Care Support (ECS) program provides face-to-face support to assist Aboriginal and Torres Strait Islander people navigate and access aged care services and provide referrals to other services as necessary, including health and disability supports. Aboriginal and Torres Strait Islander people wanting to access aged care services, including the AT</w:t>
      </w:r>
      <w:r w:rsidR="00474564" w:rsidRPr="59B26710">
        <w:rPr>
          <w:rFonts w:eastAsia="Arial" w:cs="Arial"/>
          <w:color w:val="1E1545" w:themeColor="text2"/>
        </w:rPr>
        <w:t>-</w:t>
      </w:r>
      <w:r w:rsidRPr="59B26710">
        <w:rPr>
          <w:rFonts w:eastAsia="Arial" w:cs="Arial"/>
          <w:color w:val="1E1545" w:themeColor="text2"/>
        </w:rPr>
        <w:t>HM scheme, can be assisted by a trained, culturally safe Elder Care Support worker. This support will assist them to understand aged care services that may be available to them and help them access those services.</w:t>
      </w:r>
    </w:p>
    <w:p w14:paraId="1A4FEDC6" w14:textId="1060293D" w:rsidR="00BE2526" w:rsidRDefault="06A98721" w:rsidP="18EE2693">
      <w:pPr>
        <w:rPr>
          <w:rFonts w:eastAsia="Arial" w:cs="Arial"/>
          <w:color w:val="1E1545" w:themeColor="text2"/>
        </w:rPr>
      </w:pPr>
      <w:r w:rsidRPr="59B26710">
        <w:rPr>
          <w:rFonts w:eastAsia="Arial" w:cs="Arial"/>
          <w:color w:val="1E1545" w:themeColor="text2"/>
        </w:rPr>
        <w:t>The National Aboriginal Community Controlled Health Organisation (NACCHO) delivers this program through their partner organisations across the country.</w:t>
      </w:r>
    </w:p>
    <w:p w14:paraId="6BEBDE1A" w14:textId="3C14AAF1" w:rsidR="00BE2526" w:rsidRDefault="06A98721" w:rsidP="18EE2693">
      <w:pPr>
        <w:rPr>
          <w:rFonts w:eastAsia="Arial" w:cs="Arial"/>
          <w:color w:val="1E1545" w:themeColor="text2"/>
        </w:rPr>
      </w:pPr>
      <w:r w:rsidRPr="18EE2693">
        <w:rPr>
          <w:rFonts w:eastAsia="Arial" w:cs="Arial"/>
          <w:color w:val="1E1545" w:themeColor="text2"/>
        </w:rPr>
        <w:t>More information about the ECS program is available via:</w:t>
      </w:r>
    </w:p>
    <w:p w14:paraId="734A54C5" w14:textId="6858C1F1" w:rsidR="00BE2526" w:rsidRDefault="06A98721" w:rsidP="00361F94">
      <w:pPr>
        <w:pStyle w:val="ListParagraph"/>
        <w:numPr>
          <w:ilvl w:val="0"/>
          <w:numId w:val="5"/>
        </w:numPr>
        <w:rPr>
          <w:rFonts w:eastAsia="Arial" w:cs="Arial"/>
          <w:color w:val="1E1545" w:themeColor="text2"/>
        </w:rPr>
      </w:pPr>
      <w:r w:rsidRPr="18EE2693">
        <w:rPr>
          <w:rFonts w:eastAsia="Arial" w:cs="Arial"/>
          <w:color w:val="1E1545" w:themeColor="text2"/>
        </w:rPr>
        <w:t xml:space="preserve">the department’s website </w:t>
      </w:r>
      <w:hyperlink r:id="rId30" w:history="1">
        <w:r w:rsidR="00231747" w:rsidRPr="00474564">
          <w:rPr>
            <w:rStyle w:val="Hyperlink"/>
            <w:rFonts w:eastAsia="Arial" w:cs="Arial"/>
          </w:rPr>
          <w:t>Elder Care Support</w:t>
        </w:r>
      </w:hyperlink>
    </w:p>
    <w:p w14:paraId="21CBD45E" w14:textId="0A35957A" w:rsidR="00BE2526" w:rsidRDefault="06A98721" w:rsidP="00361F94">
      <w:pPr>
        <w:pStyle w:val="ListParagraph"/>
        <w:numPr>
          <w:ilvl w:val="0"/>
          <w:numId w:val="5"/>
        </w:numPr>
        <w:rPr>
          <w:rFonts w:eastAsia="Arial" w:cs="Arial"/>
          <w:color w:val="1E1545" w:themeColor="text2"/>
        </w:rPr>
      </w:pPr>
      <w:r w:rsidRPr="18EE2693">
        <w:rPr>
          <w:rFonts w:eastAsia="Arial" w:cs="Arial"/>
          <w:color w:val="1E1545" w:themeColor="text2"/>
        </w:rPr>
        <w:t>Elder Care Support organisations</w:t>
      </w:r>
    </w:p>
    <w:p w14:paraId="39D5AF73" w14:textId="429E59D1" w:rsidR="008F4D09" w:rsidRDefault="06A98721" w:rsidP="00361F94">
      <w:pPr>
        <w:numPr>
          <w:ilvl w:val="0"/>
          <w:numId w:val="5"/>
        </w:numPr>
        <w:rPr>
          <w:rFonts w:eastAsia="Arial" w:cs="Arial"/>
          <w:color w:val="1E1545" w:themeColor="text2"/>
        </w:rPr>
      </w:pPr>
      <w:r w:rsidRPr="18EE2693">
        <w:rPr>
          <w:rFonts w:eastAsia="Arial" w:cs="Arial"/>
          <w:color w:val="1E1545" w:themeColor="text2"/>
        </w:rPr>
        <w:t xml:space="preserve">on the </w:t>
      </w:r>
      <w:hyperlink r:id="rId31" w:history="1">
        <w:r w:rsidR="00474564" w:rsidRPr="008F4D09">
          <w:rPr>
            <w:rStyle w:val="Hyperlink"/>
            <w:rFonts w:eastAsia="Arial" w:cs="Arial"/>
          </w:rPr>
          <w:t>NACCHO website</w:t>
        </w:r>
      </w:hyperlink>
    </w:p>
    <w:p w14:paraId="70ED6979" w14:textId="33E1626F" w:rsidR="00BE2526" w:rsidRDefault="008F4D09" w:rsidP="00361F94">
      <w:pPr>
        <w:numPr>
          <w:ilvl w:val="0"/>
          <w:numId w:val="5"/>
        </w:numPr>
        <w:rPr>
          <w:rFonts w:eastAsia="Arial" w:cs="Arial"/>
          <w:color w:val="1E1545" w:themeColor="text2"/>
        </w:rPr>
      </w:pPr>
      <w:r>
        <w:rPr>
          <w:rFonts w:eastAsia="Arial" w:cs="Arial"/>
          <w:color w:val="1E1545" w:themeColor="text2"/>
        </w:rPr>
        <w:t>contac</w:t>
      </w:r>
      <w:r w:rsidR="06A98721" w:rsidRPr="18EE2693">
        <w:rPr>
          <w:rFonts w:eastAsia="Arial" w:cs="Arial"/>
          <w:color w:val="1E1545" w:themeColor="text2"/>
        </w:rPr>
        <w:t xml:space="preserve">ting the NACCHO Aged Care Programs team at </w:t>
      </w:r>
      <w:hyperlink r:id="rId32" w:history="1">
        <w:r w:rsidR="06A98721" w:rsidRPr="008F4D09">
          <w:rPr>
            <w:rStyle w:val="Hyperlink"/>
            <w:rFonts w:eastAsia="Arial" w:cs="Arial"/>
          </w:rPr>
          <w:t>agedcare@naccho.org.au</w:t>
        </w:r>
      </w:hyperlink>
      <w:r w:rsidR="06A98721" w:rsidRPr="18EE2693">
        <w:rPr>
          <w:rFonts w:eastAsia="Arial" w:cs="Arial"/>
          <w:color w:val="1E1545" w:themeColor="text2"/>
        </w:rPr>
        <w:t>.</w:t>
      </w:r>
    </w:p>
    <w:p w14:paraId="2686AD19" w14:textId="419C908F" w:rsidR="00BE2526" w:rsidRDefault="20AA0A7A" w:rsidP="00BE2526">
      <w:pPr>
        <w:pStyle w:val="Heading3"/>
      </w:pPr>
      <w:bookmarkStart w:id="32" w:name="_Toc210987845"/>
      <w:r>
        <w:t xml:space="preserve">Support </w:t>
      </w:r>
      <w:bookmarkEnd w:id="31"/>
      <w:r w:rsidR="008F4D09">
        <w:t>plan</w:t>
      </w:r>
      <w:bookmarkEnd w:id="32"/>
    </w:p>
    <w:p w14:paraId="17AB56A6" w14:textId="683B8190" w:rsidR="00BE2526" w:rsidRDefault="6B57615F" w:rsidP="00BE2526">
      <w:r>
        <w:t xml:space="preserve">The </w:t>
      </w:r>
      <w:r w:rsidR="2945302A">
        <w:t>s</w:t>
      </w:r>
      <w:r>
        <w:t xml:space="preserve">upport </w:t>
      </w:r>
      <w:r w:rsidR="5DB905A2">
        <w:t>p</w:t>
      </w:r>
      <w:r>
        <w:t xml:space="preserve">lan is a plain language summary of an older person’s situation, strengths, goals, aged care needs and recommendations, based on information obtained during the completion of the </w:t>
      </w:r>
      <w:r w:rsidR="7D049649">
        <w:t>Integrated</w:t>
      </w:r>
      <w:r w:rsidR="6E7184F7">
        <w:t xml:space="preserve"> Assessment Tool (IAT) during their aged care assessment</w:t>
      </w:r>
      <w:r>
        <w:t>.</w:t>
      </w:r>
    </w:p>
    <w:p w14:paraId="2327EB7C" w14:textId="0C754853" w:rsidR="00BE2526" w:rsidRDefault="00BE2526" w:rsidP="00BE2526">
      <w:r>
        <w:t xml:space="preserve">If eligible for the Support at Home program, the support plan will include an approval for </w:t>
      </w:r>
      <w:r w:rsidR="47506665">
        <w:t>the home support service gr</w:t>
      </w:r>
      <w:r w:rsidR="47506665" w:rsidRPr="59B26710">
        <w:rPr>
          <w:color w:val="1E1545" w:themeColor="text2"/>
        </w:rPr>
        <w:t xml:space="preserve">oup, </w:t>
      </w:r>
      <w:r w:rsidRPr="59B26710">
        <w:rPr>
          <w:color w:val="1E1545" w:themeColor="text2"/>
        </w:rPr>
        <w:t>a S</w:t>
      </w:r>
      <w:r>
        <w:t xml:space="preserve">upport at Home classification and an approval for </w:t>
      </w:r>
      <w:r w:rsidR="46D6B519">
        <w:t xml:space="preserve">the </w:t>
      </w:r>
      <w:r>
        <w:t>assistive technology</w:t>
      </w:r>
      <w:r w:rsidR="30B0F998">
        <w:t xml:space="preserve"> and/or</w:t>
      </w:r>
      <w:r>
        <w:t xml:space="preserve"> home modifications </w:t>
      </w:r>
      <w:r w:rsidR="537C65D8">
        <w:t>service groups (</w:t>
      </w:r>
      <w:r>
        <w:t>or both</w:t>
      </w:r>
      <w:r w:rsidR="7899A42D">
        <w:t>)</w:t>
      </w:r>
      <w:r>
        <w:t xml:space="preserve"> if needed.</w:t>
      </w:r>
    </w:p>
    <w:p w14:paraId="110A3404" w14:textId="5817655D" w:rsidR="00BE2526" w:rsidRDefault="6B57615F" w:rsidP="196AFCCD">
      <w:pPr>
        <w:rPr>
          <w:sz w:val="28"/>
          <w:szCs w:val="28"/>
        </w:rPr>
      </w:pPr>
      <w:r>
        <w:t xml:space="preserve">Support plans are shared by assessment organisations with </w:t>
      </w:r>
      <w:r w:rsidR="231FEB6E">
        <w:t>older people</w:t>
      </w:r>
      <w:r>
        <w:t xml:space="preserve"> and their aged care providers so that they understand the services that </w:t>
      </w:r>
      <w:r w:rsidR="37AE013C">
        <w:t>have been</w:t>
      </w:r>
      <w:r>
        <w:t xml:space="preserve"> approv</w:t>
      </w:r>
      <w:r w:rsidR="0F7F69F4">
        <w:t>ed to access</w:t>
      </w:r>
      <w:r>
        <w:t>, including the AT-HM scheme</w:t>
      </w:r>
      <w:r w:rsidR="31669F40">
        <w:t xml:space="preserve"> if applicable</w:t>
      </w:r>
      <w:r>
        <w:t>.</w:t>
      </w:r>
    </w:p>
    <w:p w14:paraId="75C3ED29" w14:textId="2FCC4F54" w:rsidR="00BE2526" w:rsidRDefault="6B57615F" w:rsidP="24D81C2D">
      <w:pPr>
        <w:pStyle w:val="Heading3"/>
        <w:rPr>
          <w:szCs w:val="28"/>
        </w:rPr>
      </w:pPr>
      <w:bookmarkStart w:id="33" w:name="_Toc1010337552"/>
      <w:bookmarkStart w:id="34" w:name="_Toc210987846"/>
      <w:r>
        <w:lastRenderedPageBreak/>
        <w:t xml:space="preserve">Support </w:t>
      </w:r>
      <w:r w:rsidR="69766E6A">
        <w:t>P</w:t>
      </w:r>
      <w:r>
        <w:t xml:space="preserve">lan </w:t>
      </w:r>
      <w:r w:rsidR="2F5B5F1E">
        <w:t>R</w:t>
      </w:r>
      <w:r>
        <w:t>eview</w:t>
      </w:r>
      <w:r w:rsidR="1C076A84">
        <w:t xml:space="preserve"> (SPR)</w:t>
      </w:r>
      <w:bookmarkEnd w:id="33"/>
      <w:bookmarkEnd w:id="34"/>
    </w:p>
    <w:p w14:paraId="55985CA5" w14:textId="4D3D519B" w:rsidR="00180B6D" w:rsidRDefault="177D11F5" w:rsidP="00180B6D">
      <w:r>
        <w:t xml:space="preserve">Older people or their provider can ask for a Support Plan Review (SPR) </w:t>
      </w:r>
      <w:r w:rsidR="30856E4C">
        <w:t>in relation to t</w:t>
      </w:r>
      <w:r w:rsidR="3561A287">
        <w:t>heir</w:t>
      </w:r>
      <w:r w:rsidR="46BA8D2F">
        <w:t xml:space="preserve"> AT-HM </w:t>
      </w:r>
      <w:r w:rsidR="655E29E6">
        <w:t>classification (funding tier)</w:t>
      </w:r>
      <w:r w:rsidR="46BA8D2F">
        <w:t xml:space="preserve"> when:</w:t>
      </w:r>
    </w:p>
    <w:p w14:paraId="512704BA" w14:textId="259F4F99" w:rsidR="00180B6D" w:rsidRDefault="46BA8D2F" w:rsidP="0074721E">
      <w:pPr>
        <w:pStyle w:val="ListParagraph"/>
        <w:numPr>
          <w:ilvl w:val="0"/>
          <w:numId w:val="36"/>
        </w:numPr>
        <w:ind w:left="714" w:hanging="357"/>
        <w:contextualSpacing w:val="0"/>
      </w:pPr>
      <w:r>
        <w:t>a change in AT and HM funding tier</w:t>
      </w:r>
      <w:r w:rsidR="10E310C0">
        <w:t xml:space="preserve"> is </w:t>
      </w:r>
      <w:r w:rsidR="00BF1A9A">
        <w:t>needed.</w:t>
      </w:r>
    </w:p>
    <w:p w14:paraId="5B199832" w14:textId="6C16A6CE" w:rsidR="00180B6D" w:rsidRDefault="00180B6D" w:rsidP="0074721E">
      <w:pPr>
        <w:pStyle w:val="ListParagraph"/>
        <w:numPr>
          <w:ilvl w:val="0"/>
          <w:numId w:val="36"/>
        </w:numPr>
        <w:ind w:left="714" w:hanging="357"/>
        <w:contextualSpacing w:val="0"/>
      </w:pPr>
      <w:r>
        <w:t xml:space="preserve">assistive technology or home modifications (low and medium) </w:t>
      </w:r>
      <w:r w:rsidR="7E0902CD">
        <w:t xml:space="preserve">funding tiers </w:t>
      </w:r>
      <w:r>
        <w:t>need to be added to a restorative care classification</w:t>
      </w:r>
    </w:p>
    <w:p w14:paraId="7FF86799" w14:textId="683EF272" w:rsidR="00180B6D" w:rsidRDefault="00180B6D" w:rsidP="0074721E">
      <w:pPr>
        <w:pStyle w:val="ListParagraph"/>
        <w:numPr>
          <w:ilvl w:val="0"/>
          <w:numId w:val="36"/>
        </w:numPr>
        <w:ind w:left="714" w:hanging="357"/>
        <w:contextualSpacing w:val="0"/>
      </w:pPr>
      <w:r>
        <w:t xml:space="preserve">assistive technology (low and medium) </w:t>
      </w:r>
      <w:r w:rsidR="369DEFB5">
        <w:t xml:space="preserve">funding tiers </w:t>
      </w:r>
      <w:r>
        <w:t xml:space="preserve">need to be added to an End-of-Life </w:t>
      </w:r>
      <w:r w:rsidR="00BF1A9A">
        <w:t>classification</w:t>
      </w:r>
    </w:p>
    <w:p w14:paraId="500A0609" w14:textId="56EB8974" w:rsidR="00180B6D" w:rsidRDefault="002A6547" w:rsidP="0074721E">
      <w:pPr>
        <w:pStyle w:val="ListParagraph"/>
        <w:numPr>
          <w:ilvl w:val="0"/>
          <w:numId w:val="36"/>
        </w:numPr>
        <w:ind w:left="714" w:hanging="357"/>
        <w:contextualSpacing w:val="0"/>
      </w:pPr>
      <w:r>
        <w:t xml:space="preserve">an </w:t>
      </w:r>
      <w:r w:rsidR="45EDD1EA">
        <w:t>older person</w:t>
      </w:r>
      <w:r w:rsidR="46BA8D2F">
        <w:t xml:space="preserve"> needs an assistive technology funding tier to access repairs or maintenance of an item</w:t>
      </w:r>
      <w:r w:rsidR="7D7AB4F2">
        <w:t xml:space="preserve"> previously funded </w:t>
      </w:r>
      <w:r w:rsidR="0F06DD13">
        <w:t xml:space="preserve">under a </w:t>
      </w:r>
      <w:r w:rsidR="00424322">
        <w:t>g</w:t>
      </w:r>
      <w:r w:rsidR="0F06DD13">
        <w:t xml:space="preserve">overnment aged care program </w:t>
      </w:r>
      <w:r w:rsidR="7D7AB4F2">
        <w:t>and</w:t>
      </w:r>
      <w:r w:rsidR="46BA8D2F">
        <w:t xml:space="preserve"> listed on the AT-HM list</w:t>
      </w:r>
    </w:p>
    <w:p w14:paraId="648C1F55" w14:textId="207B1F21" w:rsidR="00180B6D" w:rsidRDefault="002A6547" w:rsidP="0074721E">
      <w:pPr>
        <w:pStyle w:val="ListParagraph"/>
        <w:numPr>
          <w:ilvl w:val="0"/>
          <w:numId w:val="36"/>
        </w:numPr>
        <w:ind w:left="714" w:hanging="357"/>
        <w:contextualSpacing w:val="0"/>
      </w:pPr>
      <w:r>
        <w:t xml:space="preserve">an </w:t>
      </w:r>
      <w:r w:rsidR="3A68E16F">
        <w:t>older person</w:t>
      </w:r>
      <w:r w:rsidR="46BA8D2F">
        <w:t xml:space="preserve"> has a change in needs and requires an assistive technology or home modifications funding tier (reassessment).</w:t>
      </w:r>
    </w:p>
    <w:p w14:paraId="52B91AFD" w14:textId="18FD1FA0" w:rsidR="00180B6D" w:rsidRDefault="60BAA233" w:rsidP="00180B6D">
      <w:r>
        <w:t xml:space="preserve">Older people </w:t>
      </w:r>
      <w:r w:rsidR="46BA8D2F">
        <w:t>can request a SPR through My Aged Care or from a Services Australia Aged Care Specialist Officer. Providers can request SPRs through the My Aged Care Service and Support Portal.</w:t>
      </w:r>
    </w:p>
    <w:p w14:paraId="4584B9D7" w14:textId="6548D166" w:rsidR="00276A03" w:rsidRPr="00276A03" w:rsidRDefault="00276A03" w:rsidP="00276A03">
      <w:r>
        <w:t>A SPR may lead to:</w:t>
      </w:r>
    </w:p>
    <w:p w14:paraId="0FDA3D48" w14:textId="359E4DD5" w:rsidR="00276A03" w:rsidRPr="00276A03" w:rsidRDefault="00276A03" w:rsidP="00361F94">
      <w:pPr>
        <w:pStyle w:val="ListParagraph"/>
        <w:numPr>
          <w:ilvl w:val="0"/>
          <w:numId w:val="36"/>
        </w:numPr>
        <w:contextualSpacing w:val="0"/>
      </w:pPr>
      <w:r>
        <w:t>no changes to a</w:t>
      </w:r>
      <w:r w:rsidR="132D05B0">
        <w:t>n older person</w:t>
      </w:r>
      <w:r>
        <w:t>’s funding tiers in the support plan,</w:t>
      </w:r>
    </w:p>
    <w:p w14:paraId="426DB445" w14:textId="77777777" w:rsidR="00276A03" w:rsidRPr="00276A03" w:rsidRDefault="00276A03" w:rsidP="00361F94">
      <w:pPr>
        <w:pStyle w:val="ListParagraph"/>
        <w:numPr>
          <w:ilvl w:val="0"/>
          <w:numId w:val="36"/>
        </w:numPr>
        <w:contextualSpacing w:val="0"/>
      </w:pPr>
      <w:r w:rsidRPr="00276A03">
        <w:t>updates to an AT-HM funding tier in the support plan, or</w:t>
      </w:r>
    </w:p>
    <w:p w14:paraId="05A98EFD" w14:textId="77777777" w:rsidR="00276A03" w:rsidRPr="00276A03" w:rsidRDefault="00276A03" w:rsidP="00361F94">
      <w:pPr>
        <w:pStyle w:val="ListParagraph"/>
        <w:numPr>
          <w:ilvl w:val="0"/>
          <w:numId w:val="36"/>
        </w:numPr>
        <w:contextualSpacing w:val="0"/>
      </w:pPr>
      <w:r>
        <w:t>An aged care reassessment with a new AT-HM funding tier.</w:t>
      </w:r>
    </w:p>
    <w:p w14:paraId="5F5B8FCC" w14:textId="21FEAB06" w:rsidR="008B7820" w:rsidRDefault="58553730" w:rsidP="00276A03">
      <w:r>
        <w:t>When requesting SPRs, providers must attach supporting documentation or other evidence to demonstrate need for the additional funding</w:t>
      </w:r>
      <w:r w:rsidR="2BBB9433">
        <w:t xml:space="preserve"> where appropriate</w:t>
      </w:r>
      <w:r>
        <w:t>.</w:t>
      </w:r>
    </w:p>
    <w:p w14:paraId="54DF442B" w14:textId="345C727D" w:rsidR="00276A03" w:rsidRDefault="58553730" w:rsidP="00276A03">
      <w:r>
        <w:t>Evidence may include prescriptions, quotes and/or medical/allied health reports.</w:t>
      </w:r>
    </w:p>
    <w:p w14:paraId="648B2835" w14:textId="7494F2A3" w:rsidR="00091E16" w:rsidRPr="000B0275" w:rsidRDefault="00852142" w:rsidP="00091E16">
      <w:pPr>
        <w:pStyle w:val="TableTitle"/>
      </w:pPr>
      <w:r>
        <w:t xml:space="preserve">Evidence required to support </w:t>
      </w:r>
      <w:r w:rsidR="00D03050">
        <w:t xml:space="preserve">a </w:t>
      </w:r>
      <w:r>
        <w:t>Support Plan Review</w:t>
      </w:r>
    </w:p>
    <w:tbl>
      <w:tblPr>
        <w:tblStyle w:val="GridTable1Light"/>
        <w:tblW w:w="8364" w:type="dxa"/>
        <w:tblLook w:val="0420" w:firstRow="1" w:lastRow="0" w:firstColumn="0" w:lastColumn="0" w:noHBand="0" w:noVBand="1"/>
      </w:tblPr>
      <w:tblGrid>
        <w:gridCol w:w="2760"/>
        <w:gridCol w:w="5604"/>
      </w:tblGrid>
      <w:tr w:rsidR="008E5E5A" w:rsidRPr="00006676" w14:paraId="52CE7D05" w14:textId="77777777" w:rsidTr="59B26710">
        <w:trPr>
          <w:cnfStyle w:val="100000000000" w:firstRow="1" w:lastRow="0" w:firstColumn="0" w:lastColumn="0" w:oddVBand="0" w:evenVBand="0" w:oddHBand="0" w:evenHBand="0" w:firstRowFirstColumn="0" w:firstRowLastColumn="0" w:lastRowFirstColumn="0" w:lastRowLastColumn="0"/>
          <w:trHeight w:val="300"/>
        </w:trPr>
        <w:tc>
          <w:tcPr>
            <w:tcW w:w="2760" w:type="dxa"/>
            <w:shd w:val="clear" w:color="auto" w:fill="E2DEF5" w:themeFill="text2" w:themeFillTint="1A"/>
          </w:tcPr>
          <w:p w14:paraId="49926620" w14:textId="73C16A16" w:rsidR="008E5E5A" w:rsidRPr="00A35762" w:rsidRDefault="008E5E5A" w:rsidP="002A6547">
            <w:r>
              <w:t>SPR reason</w:t>
            </w:r>
          </w:p>
        </w:tc>
        <w:tc>
          <w:tcPr>
            <w:tcW w:w="5604" w:type="dxa"/>
            <w:shd w:val="clear" w:color="auto" w:fill="E2DEF5" w:themeFill="text2" w:themeFillTint="1A"/>
          </w:tcPr>
          <w:p w14:paraId="1064B08C" w14:textId="6725A161" w:rsidR="008E5E5A" w:rsidRPr="00A35762" w:rsidRDefault="00F35674" w:rsidP="002A6547">
            <w:r>
              <w:t>Type of evidence</w:t>
            </w:r>
          </w:p>
        </w:tc>
      </w:tr>
      <w:tr w:rsidR="008E5E5A" w14:paraId="3EE64E6E" w14:textId="77777777" w:rsidTr="59B26710">
        <w:trPr>
          <w:trHeight w:val="300"/>
        </w:trPr>
        <w:tc>
          <w:tcPr>
            <w:tcW w:w="2760" w:type="dxa"/>
          </w:tcPr>
          <w:p w14:paraId="569EFB76" w14:textId="7A0C5A5F" w:rsidR="008E5E5A" w:rsidRPr="00006676" w:rsidRDefault="003032F7" w:rsidP="59B26710">
            <w:r>
              <w:t>Change in AT or HM funding tier</w:t>
            </w:r>
          </w:p>
        </w:tc>
        <w:tc>
          <w:tcPr>
            <w:tcW w:w="5604" w:type="dxa"/>
          </w:tcPr>
          <w:p w14:paraId="2CEA487D" w14:textId="11BC651F" w:rsidR="008E5E5A" w:rsidRDefault="6B75714D" w:rsidP="59B26710">
            <w:r>
              <w:t>Item prescription</w:t>
            </w:r>
          </w:p>
          <w:p w14:paraId="2C21C51F" w14:textId="70125867" w:rsidR="003032F7" w:rsidRDefault="506889B9" w:rsidP="59B26710">
            <w:r>
              <w:t>Quote/s</w:t>
            </w:r>
          </w:p>
        </w:tc>
      </w:tr>
      <w:tr w:rsidR="008E5E5A" w14:paraId="5737AF3F" w14:textId="77777777" w:rsidTr="59B26710">
        <w:trPr>
          <w:trHeight w:val="300"/>
        </w:trPr>
        <w:tc>
          <w:tcPr>
            <w:tcW w:w="2760" w:type="dxa"/>
          </w:tcPr>
          <w:p w14:paraId="1CEC6492" w14:textId="3E3F968B" w:rsidR="008E5E5A" w:rsidRDefault="3F4EB27E" w:rsidP="59B26710">
            <w:r>
              <w:t>Repairs and maintenance</w:t>
            </w:r>
          </w:p>
        </w:tc>
        <w:tc>
          <w:tcPr>
            <w:tcW w:w="5604" w:type="dxa"/>
          </w:tcPr>
          <w:p w14:paraId="032B8CA3" w14:textId="77777777" w:rsidR="008E5E5A" w:rsidRDefault="3F4EB27E" w:rsidP="59B26710">
            <w:r>
              <w:t>Details on the specific item(s), service type(s) and service(s)</w:t>
            </w:r>
          </w:p>
          <w:p w14:paraId="28D9DB37" w14:textId="77777777" w:rsidR="006D4537" w:rsidRDefault="3F4EB27E" w:rsidP="59B26710">
            <w:r>
              <w:t xml:space="preserve">Condition </w:t>
            </w:r>
            <w:r w:rsidR="7CCA52EC">
              <w:t>details of each item</w:t>
            </w:r>
          </w:p>
          <w:p w14:paraId="33DB037D" w14:textId="023E9B47" w:rsidR="00F35674" w:rsidRDefault="7DA1EF95" w:rsidP="59B26710">
            <w:r>
              <w:t>Repairs and maintenance q</w:t>
            </w:r>
            <w:r w:rsidR="7CCA52EC">
              <w:t>uote/s of each item</w:t>
            </w:r>
          </w:p>
        </w:tc>
      </w:tr>
    </w:tbl>
    <w:p w14:paraId="30B1699A" w14:textId="3E2B8AD7" w:rsidR="00AD2EB4" w:rsidRDefault="1BCC9CA4" w:rsidP="24D81C2D">
      <w:pPr>
        <w:pStyle w:val="Heading3"/>
        <w:rPr>
          <w:szCs w:val="28"/>
        </w:rPr>
      </w:pPr>
      <w:bookmarkStart w:id="35" w:name="_Toc1727098402"/>
      <w:bookmarkStart w:id="36" w:name="_Toc210987847"/>
      <w:r>
        <w:lastRenderedPageBreak/>
        <w:t>Reassessment</w:t>
      </w:r>
      <w:bookmarkEnd w:id="35"/>
      <w:bookmarkEnd w:id="36"/>
    </w:p>
    <w:p w14:paraId="4C16A8A1" w14:textId="60AB055E" w:rsidR="00796389" w:rsidRDefault="00796389" w:rsidP="00796389">
      <w:r>
        <w:t>In cases where a significant change is identified</w:t>
      </w:r>
      <w:r w:rsidR="7EB7D3B2">
        <w:t>,</w:t>
      </w:r>
      <w:r>
        <w:t xml:space="preserve"> an aged care reassessment will need to be undertaken. Significant changes in care needs and circumstances requiring higher-level of care or different types of care (and/or changes to priority) will require a reassessment. Examples of significant changes could include newly diagnosed health condition, hospital discharge, death of a spouse or carer</w:t>
      </w:r>
      <w:r w:rsidR="068AE224">
        <w:t>.</w:t>
      </w:r>
    </w:p>
    <w:p w14:paraId="14F9CA2B" w14:textId="36D4EFB4" w:rsidR="00AD2EB4" w:rsidRPr="00AD2EB4" w:rsidRDefault="35F0DF63" w:rsidP="00796389">
      <w:r>
        <w:t xml:space="preserve">If after reassessment the </w:t>
      </w:r>
      <w:r w:rsidR="456DF3F2">
        <w:t>older person</w:t>
      </w:r>
      <w:r>
        <w:t xml:space="preserve"> has been allocated a new AT-HM funding tier, the new AT-HM funding tier will be applied from the date their new funding is allocated.</w:t>
      </w:r>
    </w:p>
    <w:p w14:paraId="452F989B" w14:textId="71C1BE60" w:rsidR="00142704" w:rsidRDefault="461386E0" w:rsidP="009346AB">
      <w:pPr>
        <w:pStyle w:val="Heading3"/>
      </w:pPr>
      <w:bookmarkStart w:id="37" w:name="_Toc2045556227"/>
      <w:bookmarkStart w:id="38" w:name="_Toc210987848"/>
      <w:r>
        <w:t>Notice of Decision</w:t>
      </w:r>
      <w:bookmarkEnd w:id="37"/>
      <w:bookmarkEnd w:id="38"/>
    </w:p>
    <w:p w14:paraId="015DA7BD" w14:textId="0C384413" w:rsidR="00444C0E" w:rsidRDefault="5460E2AE" w:rsidP="7759517B">
      <w:pPr>
        <w:rPr>
          <w:rFonts w:eastAsia="Arial" w:cs="Arial"/>
          <w:color w:val="1E1545" w:themeColor="text2"/>
        </w:rPr>
      </w:pPr>
      <w:r w:rsidRPr="1E15901F">
        <w:rPr>
          <w:rFonts w:eastAsia="Arial" w:cs="Arial"/>
          <w:color w:val="1D1545"/>
        </w:rPr>
        <w:t xml:space="preserve">The Notice of Decision letter communicates the Assessment Delegate’s decisions to approve the aged care services recommended in the support </w:t>
      </w:r>
      <w:r w:rsidR="471B1285" w:rsidRPr="1E15901F">
        <w:rPr>
          <w:rFonts w:eastAsia="Arial" w:cs="Arial"/>
          <w:color w:val="1D1545"/>
        </w:rPr>
        <w:t>plan, including</w:t>
      </w:r>
      <w:r w:rsidRPr="1E15901F">
        <w:rPr>
          <w:rFonts w:eastAsia="Arial" w:cs="Arial"/>
          <w:color w:val="1D1545"/>
        </w:rPr>
        <w:t xml:space="preserve"> Support at Home and the AT-HM scheme. This letter is sometimes referred to as the ‘assessment outcome letter’.</w:t>
      </w:r>
    </w:p>
    <w:p w14:paraId="4FB9B0AD" w14:textId="3CD082A2" w:rsidR="00444C0E" w:rsidRDefault="27D43838" w:rsidP="196AFCCD">
      <w:pPr>
        <w:rPr>
          <w:rFonts w:eastAsia="Arial" w:cs="Arial"/>
          <w:color w:val="1E1545" w:themeColor="text2"/>
        </w:rPr>
      </w:pPr>
      <w:r w:rsidRPr="24D81C2D">
        <w:rPr>
          <w:rFonts w:eastAsia="Arial" w:cs="Arial"/>
          <w:color w:val="1D1545"/>
        </w:rPr>
        <w:t xml:space="preserve">The letter lists any approvals for assistive technology and/or home modifications and the AT and/or HM funding tier (called a ‘classification level’ under the </w:t>
      </w:r>
      <w:r w:rsidRPr="24D81C2D">
        <w:rPr>
          <w:rFonts w:eastAsia="Arial" w:cs="Arial"/>
          <w:i/>
          <w:iCs/>
          <w:color w:val="1D1545"/>
        </w:rPr>
        <w:t>Aged Care Act 2024</w:t>
      </w:r>
      <w:r w:rsidRPr="24D81C2D">
        <w:rPr>
          <w:rFonts w:eastAsia="Arial" w:cs="Arial"/>
          <w:color w:val="1D1545"/>
        </w:rPr>
        <w:t>)</w:t>
      </w:r>
      <w:r w:rsidR="7F449A51" w:rsidRPr="24D81C2D">
        <w:rPr>
          <w:rFonts w:eastAsia="Arial" w:cs="Arial"/>
          <w:color w:val="1D1545"/>
        </w:rPr>
        <w:t xml:space="preserve"> that they have been approved for</w:t>
      </w:r>
      <w:r w:rsidRPr="24D81C2D">
        <w:rPr>
          <w:rFonts w:eastAsia="Arial" w:cs="Arial"/>
          <w:color w:val="1D1545"/>
        </w:rPr>
        <w:t>.</w:t>
      </w:r>
    </w:p>
    <w:p w14:paraId="7DF0BB64" w14:textId="1DC298FE" w:rsidR="00B17045" w:rsidRDefault="14AF3963" w:rsidP="24D81C2D">
      <w:pPr>
        <w:pStyle w:val="Heading3"/>
        <w:spacing w:before="120" w:line="276" w:lineRule="auto"/>
        <w:rPr>
          <w:rFonts w:eastAsia="Arial"/>
          <w:color w:val="1D1545"/>
          <w:sz w:val="24"/>
        </w:rPr>
      </w:pPr>
      <w:bookmarkStart w:id="39" w:name="_Toc916319510"/>
      <w:bookmarkStart w:id="40" w:name="_Toc210987849"/>
      <w:r>
        <w:t>AT-HM scheme</w:t>
      </w:r>
      <w:r w:rsidR="6888A717">
        <w:t xml:space="preserve"> P</w:t>
      </w:r>
      <w:r>
        <w:t xml:space="preserve">riority </w:t>
      </w:r>
      <w:r w:rsidR="5DE3EC7F">
        <w:t>S</w:t>
      </w:r>
      <w:r>
        <w:t>ystems</w:t>
      </w:r>
      <w:bookmarkEnd w:id="39"/>
      <w:bookmarkEnd w:id="40"/>
    </w:p>
    <w:p w14:paraId="2553FE05" w14:textId="4AAAD36B" w:rsidR="003768BA" w:rsidRDefault="2864679E" w:rsidP="003768BA">
      <w:r>
        <w:t>The AT-HM scheme has separate priority systems to the Support at Home priority system. The AT-HM scheme has an Assistive Technology Priority System and a Home Modifications Priority System that allocate AT-HM scheme funding. An older person assessed as eligible for AT and</w:t>
      </w:r>
      <w:r w:rsidR="53CFF8C9">
        <w:t>/or</w:t>
      </w:r>
      <w:r>
        <w:t xml:space="preserve"> HM will enter the AT-HM Priority Systems in one of its four priority </w:t>
      </w:r>
      <w:r w:rsidR="1D0E9862">
        <w:t>categories</w:t>
      </w:r>
      <w:r>
        <w:t xml:space="preserve"> (immediate, high, medium, standard).</w:t>
      </w:r>
    </w:p>
    <w:p w14:paraId="669BCE85" w14:textId="487CFAEB" w:rsidR="003768BA" w:rsidRDefault="2864679E" w:rsidP="003768BA">
      <w:r>
        <w:t>The older person will not be able to access AT-HM under Support at Home until funding has been allocated</w:t>
      </w:r>
      <w:r w:rsidR="43176EC5">
        <w:t xml:space="preserve"> and they have received a funding allocation letter</w:t>
      </w:r>
      <w:r w:rsidR="6063F05E">
        <w:t xml:space="preserve"> </w:t>
      </w:r>
      <w:r w:rsidR="59A27E9A">
        <w:t>(</w:t>
      </w:r>
      <w:r w:rsidR="6063F05E">
        <w:t xml:space="preserve">unless they have an AT-HM transitional tier after transitioning to </w:t>
      </w:r>
      <w:r w:rsidR="00C91BAD">
        <w:t>Support at Home</w:t>
      </w:r>
      <w:r w:rsidR="6063F05E">
        <w:t xml:space="preserve"> from the Home Care Packages progr</w:t>
      </w:r>
      <w:r w:rsidR="6841BADA">
        <w:t>am where they may use any unspent funds for AT-HM</w:t>
      </w:r>
      <w:r w:rsidR="0352121B">
        <w:t>)</w:t>
      </w:r>
      <w:r>
        <w:t xml:space="preserve">. The amount of time they wait for services will depend on the priority </w:t>
      </w:r>
      <w:r w:rsidR="324002C6">
        <w:t>category</w:t>
      </w:r>
      <w:r>
        <w:t xml:space="preserve"> they are in.</w:t>
      </w:r>
    </w:p>
    <w:p w14:paraId="400103B1" w14:textId="56549576" w:rsidR="5732CDAA" w:rsidRDefault="27382C7C" w:rsidP="27262F12">
      <w:pPr>
        <w:rPr>
          <w:rFonts w:eastAsia="Arial" w:cs="Arial"/>
        </w:rPr>
      </w:pPr>
      <w:r w:rsidRPr="59B26710">
        <w:rPr>
          <w:rFonts w:eastAsia="Arial" w:cs="Arial"/>
        </w:rPr>
        <w:t xml:space="preserve">The AT-HM Priority System ensures </w:t>
      </w:r>
      <w:r w:rsidR="6E625DAE" w:rsidRPr="59B26710">
        <w:rPr>
          <w:rFonts w:eastAsia="Arial" w:cs="Arial"/>
        </w:rPr>
        <w:t>equal access to</w:t>
      </w:r>
      <w:r w:rsidRPr="59B26710">
        <w:rPr>
          <w:rFonts w:eastAsia="Arial" w:cs="Arial"/>
        </w:rPr>
        <w:t xml:space="preserve"> funding based on </w:t>
      </w:r>
      <w:r w:rsidR="04C5C571" w:rsidRPr="59B26710">
        <w:rPr>
          <w:rFonts w:eastAsia="Arial" w:cs="Arial"/>
        </w:rPr>
        <w:t>s</w:t>
      </w:r>
      <w:r w:rsidR="0C23DB4B" w:rsidRPr="59B26710">
        <w:rPr>
          <w:rFonts w:eastAsia="Arial" w:cs="Arial"/>
        </w:rPr>
        <w:t>et</w:t>
      </w:r>
      <w:r w:rsidR="254697F6" w:rsidRPr="59B26710">
        <w:rPr>
          <w:rFonts w:eastAsia="Arial" w:cs="Arial"/>
        </w:rPr>
        <w:t xml:space="preserve"> </w:t>
      </w:r>
      <w:r w:rsidRPr="59B26710">
        <w:rPr>
          <w:rFonts w:eastAsia="Arial" w:cs="Arial"/>
        </w:rPr>
        <w:t>criteri</w:t>
      </w:r>
      <w:r w:rsidR="507A303C" w:rsidRPr="59B26710">
        <w:rPr>
          <w:rFonts w:eastAsia="Arial" w:cs="Arial"/>
        </w:rPr>
        <w:t>a</w:t>
      </w:r>
      <w:r w:rsidR="378717E2" w:rsidRPr="59B26710">
        <w:rPr>
          <w:rFonts w:eastAsia="Arial" w:cs="Arial"/>
        </w:rPr>
        <w:t>,</w:t>
      </w:r>
      <w:r w:rsidR="507A303C" w:rsidRPr="59B26710">
        <w:rPr>
          <w:rFonts w:eastAsia="Arial" w:cs="Arial"/>
        </w:rPr>
        <w:t xml:space="preserve"> de</w:t>
      </w:r>
      <w:r w:rsidR="63AD52A0" w:rsidRPr="59B26710">
        <w:rPr>
          <w:rFonts w:eastAsia="Arial" w:cs="Arial"/>
        </w:rPr>
        <w:t>cided</w:t>
      </w:r>
      <w:r w:rsidR="507A303C" w:rsidRPr="59B26710">
        <w:rPr>
          <w:rFonts w:eastAsia="Arial" w:cs="Arial"/>
        </w:rPr>
        <w:t xml:space="preserve"> using information collected by the aged care assessor </w:t>
      </w:r>
      <w:r w:rsidR="5004C78B" w:rsidRPr="59B26710">
        <w:rPr>
          <w:rFonts w:eastAsia="Arial" w:cs="Arial"/>
        </w:rPr>
        <w:t xml:space="preserve">through </w:t>
      </w:r>
      <w:r w:rsidR="507A303C" w:rsidRPr="59B26710">
        <w:rPr>
          <w:rFonts w:eastAsia="Arial" w:cs="Arial"/>
        </w:rPr>
        <w:t>the IAT</w:t>
      </w:r>
      <w:r w:rsidR="2E6C8AF1" w:rsidRPr="59B26710">
        <w:rPr>
          <w:rFonts w:eastAsia="Arial" w:cs="Arial"/>
        </w:rPr>
        <w:t>.</w:t>
      </w:r>
    </w:p>
    <w:p w14:paraId="72ABD938" w14:textId="4EE7EC31" w:rsidR="310A40DE" w:rsidRDefault="310A40DE" w:rsidP="59B26710">
      <w:pPr>
        <w:rPr>
          <w:rFonts w:eastAsia="Arial" w:cs="Arial"/>
        </w:rPr>
      </w:pPr>
      <w:r w:rsidRPr="59B26710">
        <w:rPr>
          <w:rFonts w:eastAsia="Arial" w:cs="Arial"/>
        </w:rPr>
        <w:t>The following</w:t>
      </w:r>
      <w:r w:rsidR="09DF36B9" w:rsidRPr="59B26710">
        <w:rPr>
          <w:rFonts w:eastAsia="Arial" w:cs="Arial"/>
        </w:rPr>
        <w:t xml:space="preserve"> </w:t>
      </w:r>
      <w:r w:rsidRPr="59B26710">
        <w:rPr>
          <w:rFonts w:eastAsia="Arial" w:cs="Arial"/>
        </w:rPr>
        <w:t>criteria are used:</w:t>
      </w:r>
    </w:p>
    <w:p w14:paraId="0BA80599" w14:textId="1CD4122F" w:rsidR="7181F1DE" w:rsidRDefault="0DE31A39" w:rsidP="59B26710">
      <w:pPr>
        <w:pStyle w:val="ListParagraph"/>
        <w:numPr>
          <w:ilvl w:val="0"/>
          <w:numId w:val="8"/>
        </w:numPr>
        <w:rPr>
          <w:color w:val="1E1545" w:themeColor="text2"/>
        </w:rPr>
      </w:pPr>
      <w:r w:rsidRPr="59B26710">
        <w:rPr>
          <w:color w:val="1D1545"/>
        </w:rPr>
        <w:t xml:space="preserve"> </w:t>
      </w:r>
      <w:r w:rsidR="001070BC" w:rsidRPr="59B26710">
        <w:rPr>
          <w:color w:val="1D1545"/>
        </w:rPr>
        <w:t xml:space="preserve">older </w:t>
      </w:r>
      <w:r w:rsidR="341243C4" w:rsidRPr="59B26710">
        <w:rPr>
          <w:color w:val="1D1545"/>
        </w:rPr>
        <w:t xml:space="preserve">person </w:t>
      </w:r>
      <w:r w:rsidRPr="59B26710">
        <w:rPr>
          <w:color w:val="1D1545"/>
        </w:rPr>
        <w:t>lives</w:t>
      </w:r>
      <w:r w:rsidR="6ECCD8DF" w:rsidRPr="59B26710">
        <w:rPr>
          <w:color w:val="1D1545"/>
        </w:rPr>
        <w:t xml:space="preserve"> a</w:t>
      </w:r>
      <w:r w:rsidR="569E7027" w:rsidRPr="59B26710">
        <w:rPr>
          <w:color w:val="1D1545"/>
        </w:rPr>
        <w:t>lone (1 point)</w:t>
      </w:r>
    </w:p>
    <w:p w14:paraId="51DDEAF6" w14:textId="4D48C12C" w:rsidR="79E99327" w:rsidRDefault="731EC000" w:rsidP="59B26710">
      <w:pPr>
        <w:numPr>
          <w:ilvl w:val="0"/>
          <w:numId w:val="7"/>
        </w:numPr>
        <w:rPr>
          <w:color w:val="1E1545" w:themeColor="text2"/>
        </w:rPr>
      </w:pPr>
      <w:r w:rsidRPr="59B26710">
        <w:rPr>
          <w:color w:val="1D1545"/>
        </w:rPr>
        <w:t xml:space="preserve"> </w:t>
      </w:r>
      <w:r w:rsidR="001070BC" w:rsidRPr="59B26710">
        <w:rPr>
          <w:color w:val="1D1545"/>
        </w:rPr>
        <w:t xml:space="preserve">older </w:t>
      </w:r>
      <w:r w:rsidR="4ADFAD7F" w:rsidRPr="59B26710">
        <w:rPr>
          <w:color w:val="1D1545"/>
        </w:rPr>
        <w:t xml:space="preserve">person </w:t>
      </w:r>
      <w:r w:rsidRPr="59B26710">
        <w:rPr>
          <w:color w:val="1D1545"/>
        </w:rPr>
        <w:t>has an a</w:t>
      </w:r>
      <w:r w:rsidR="569E7027" w:rsidRPr="59B26710">
        <w:rPr>
          <w:color w:val="1D1545"/>
        </w:rPr>
        <w:t>ssessed mobility impairment (1 point)</w:t>
      </w:r>
    </w:p>
    <w:p w14:paraId="58EA3E33" w14:textId="2D84E1B6" w:rsidR="280BB5C3" w:rsidRDefault="001070BC" w:rsidP="59B26710">
      <w:pPr>
        <w:numPr>
          <w:ilvl w:val="0"/>
          <w:numId w:val="7"/>
        </w:numPr>
        <w:rPr>
          <w:color w:val="1E1545" w:themeColor="text2"/>
        </w:rPr>
      </w:pPr>
      <w:r w:rsidRPr="59B26710">
        <w:rPr>
          <w:color w:val="1D1545"/>
        </w:rPr>
        <w:t xml:space="preserve">older </w:t>
      </w:r>
      <w:r w:rsidR="68FD451E" w:rsidRPr="59B26710">
        <w:rPr>
          <w:color w:val="1D1545"/>
        </w:rPr>
        <w:t>person identifies</w:t>
      </w:r>
      <w:r w:rsidR="6B03D438" w:rsidRPr="59B26710">
        <w:rPr>
          <w:color w:val="1D1545"/>
        </w:rPr>
        <w:t xml:space="preserve"> as </w:t>
      </w:r>
      <w:r w:rsidR="3F6D446A" w:rsidRPr="59B26710">
        <w:rPr>
          <w:color w:val="1D1545"/>
        </w:rPr>
        <w:t>an</w:t>
      </w:r>
      <w:r w:rsidR="38BF719E" w:rsidRPr="59B26710">
        <w:rPr>
          <w:rFonts w:eastAsia="Arial" w:cs="Arial"/>
        </w:rPr>
        <w:t xml:space="preserve"> Aboriginal or Torres Strait Islander</w:t>
      </w:r>
      <w:r w:rsidR="569E7027" w:rsidRPr="59B26710">
        <w:rPr>
          <w:color w:val="1D1545"/>
        </w:rPr>
        <w:t xml:space="preserve"> person (1 point)</w:t>
      </w:r>
    </w:p>
    <w:p w14:paraId="331AC5BE" w14:textId="725B7D44" w:rsidR="2F79D4F1" w:rsidRDefault="001070BC" w:rsidP="00361F94">
      <w:pPr>
        <w:pStyle w:val="ListParagraph"/>
        <w:numPr>
          <w:ilvl w:val="0"/>
          <w:numId w:val="6"/>
        </w:numPr>
      </w:pPr>
      <w:r>
        <w:lastRenderedPageBreak/>
        <w:t xml:space="preserve">older </w:t>
      </w:r>
      <w:r w:rsidR="7D01307F">
        <w:t>person’</w:t>
      </w:r>
      <w:r w:rsidR="6695D408">
        <w:t>s c</w:t>
      </w:r>
      <w:r w:rsidR="4A822382">
        <w:t xml:space="preserve">urrent </w:t>
      </w:r>
      <w:r w:rsidR="36A6D1BF">
        <w:t>home</w:t>
      </w:r>
      <w:r w:rsidR="4A822382">
        <w:t xml:space="preserve"> poses a moderate or severe risk to </w:t>
      </w:r>
      <w:r w:rsidR="29796314">
        <w:t>their</w:t>
      </w:r>
      <w:r w:rsidR="4A822382">
        <w:t xml:space="preserve"> health or safety </w:t>
      </w:r>
      <w:r w:rsidR="7ACA1758">
        <w:t>(</w:t>
      </w:r>
      <w:r w:rsidR="4A822382">
        <w:t>1 point)</w:t>
      </w:r>
    </w:p>
    <w:p w14:paraId="1C0BE388" w14:textId="3D1A7F78" w:rsidR="5209967D" w:rsidRDefault="001070BC" w:rsidP="59B26710">
      <w:pPr>
        <w:numPr>
          <w:ilvl w:val="0"/>
          <w:numId w:val="6"/>
        </w:numPr>
        <w:rPr>
          <w:color w:val="1E1545" w:themeColor="text2"/>
        </w:rPr>
      </w:pPr>
      <w:r w:rsidRPr="59B26710">
        <w:rPr>
          <w:color w:val="1D1545"/>
        </w:rPr>
        <w:t xml:space="preserve">older </w:t>
      </w:r>
      <w:r w:rsidR="7EB6E700" w:rsidRPr="59B26710">
        <w:rPr>
          <w:color w:val="1D1545"/>
        </w:rPr>
        <w:t>person has wa</w:t>
      </w:r>
      <w:r w:rsidR="45CE206F" w:rsidRPr="59B26710">
        <w:rPr>
          <w:color w:val="1D1545"/>
        </w:rPr>
        <w:t xml:space="preserve">ited more than 6 months from </w:t>
      </w:r>
      <w:r w:rsidR="1AB231A1" w:rsidRPr="59B26710">
        <w:rPr>
          <w:color w:val="1D1545"/>
        </w:rPr>
        <w:t>first</w:t>
      </w:r>
      <w:r w:rsidR="5835AC00" w:rsidRPr="59B26710">
        <w:rPr>
          <w:color w:val="1D1545"/>
        </w:rPr>
        <w:t xml:space="preserve"> </w:t>
      </w:r>
      <w:r w:rsidR="45CE206F" w:rsidRPr="59B26710">
        <w:rPr>
          <w:color w:val="1D1545"/>
        </w:rPr>
        <w:t xml:space="preserve">referral </w:t>
      </w:r>
      <w:r w:rsidR="37DF43D8" w:rsidRPr="59B26710">
        <w:rPr>
          <w:color w:val="1D1545"/>
        </w:rPr>
        <w:t>and</w:t>
      </w:r>
      <w:r w:rsidR="45CE206F" w:rsidRPr="59B26710">
        <w:rPr>
          <w:color w:val="1D1545"/>
        </w:rPr>
        <w:t xml:space="preserve"> </w:t>
      </w:r>
      <w:r w:rsidR="60548DC8" w:rsidRPr="59B26710">
        <w:rPr>
          <w:color w:val="1D1545"/>
        </w:rPr>
        <w:t>live</w:t>
      </w:r>
      <w:r w:rsidR="260398CA" w:rsidRPr="59B26710">
        <w:rPr>
          <w:color w:val="1D1545"/>
        </w:rPr>
        <w:t>s</w:t>
      </w:r>
      <w:r w:rsidR="45CE206F" w:rsidRPr="59B26710">
        <w:rPr>
          <w:color w:val="1D1545"/>
        </w:rPr>
        <w:t xml:space="preserve"> in a</w:t>
      </w:r>
      <w:r w:rsidR="0B1A04AC" w:rsidRPr="59B26710">
        <w:rPr>
          <w:color w:val="1D1545"/>
        </w:rPr>
        <w:t xml:space="preserve"> rural</w:t>
      </w:r>
      <w:r w:rsidR="3700D74A" w:rsidRPr="59B26710">
        <w:rPr>
          <w:color w:val="1D1545"/>
        </w:rPr>
        <w:t>, remote</w:t>
      </w:r>
      <w:r w:rsidR="0B1A04AC" w:rsidRPr="59B26710">
        <w:rPr>
          <w:color w:val="1D1545"/>
        </w:rPr>
        <w:t xml:space="preserve"> or </w:t>
      </w:r>
      <w:r w:rsidR="4E858F40" w:rsidRPr="59B26710">
        <w:rPr>
          <w:color w:val="1D1545"/>
        </w:rPr>
        <w:t xml:space="preserve">very </w:t>
      </w:r>
      <w:r w:rsidR="0B1A04AC" w:rsidRPr="59B26710">
        <w:rPr>
          <w:color w:val="1D1545"/>
        </w:rPr>
        <w:t>remote area</w:t>
      </w:r>
      <w:r w:rsidR="575F7159" w:rsidRPr="59B26710">
        <w:rPr>
          <w:color w:val="1D1545"/>
        </w:rPr>
        <w:t xml:space="preserve"> categorised under </w:t>
      </w:r>
      <w:r w:rsidR="0B1A04AC" w:rsidRPr="59B26710">
        <w:rPr>
          <w:color w:val="1D1545"/>
        </w:rPr>
        <w:t>MM5-7 (</w:t>
      </w:r>
      <w:r w:rsidR="45CE206F" w:rsidRPr="59B26710">
        <w:rPr>
          <w:color w:val="1D1545"/>
        </w:rPr>
        <w:t>1 point)</w:t>
      </w:r>
      <w:r w:rsidR="2E55C568" w:rsidRPr="59B26710">
        <w:rPr>
          <w:color w:val="1D1545"/>
        </w:rPr>
        <w:t>.</w:t>
      </w:r>
    </w:p>
    <w:p w14:paraId="4B97577F" w14:textId="72513C25" w:rsidR="28CF3EF6" w:rsidRDefault="569E7027" w:rsidP="59B26710">
      <w:pPr>
        <w:rPr>
          <w:color w:val="1E1545" w:themeColor="text2"/>
        </w:rPr>
      </w:pPr>
      <w:r w:rsidRPr="59B26710">
        <w:rPr>
          <w:color w:val="1D1545"/>
        </w:rPr>
        <w:t xml:space="preserve">The points from the criteria </w:t>
      </w:r>
      <w:r w:rsidR="522F28A3" w:rsidRPr="59B26710">
        <w:rPr>
          <w:color w:val="1D1545"/>
        </w:rPr>
        <w:t>are</w:t>
      </w:r>
      <w:r w:rsidRPr="59B26710">
        <w:rPr>
          <w:color w:val="1D1545"/>
        </w:rPr>
        <w:t xml:space="preserve"> </w:t>
      </w:r>
      <w:r w:rsidR="6DF04ACB" w:rsidRPr="59B26710">
        <w:rPr>
          <w:color w:val="1D1545"/>
        </w:rPr>
        <w:t>added</w:t>
      </w:r>
      <w:r w:rsidR="6D14641A" w:rsidRPr="59B26710">
        <w:rPr>
          <w:color w:val="1D1545"/>
        </w:rPr>
        <w:t xml:space="preserve"> t</w:t>
      </w:r>
      <w:r w:rsidRPr="59B26710">
        <w:rPr>
          <w:color w:val="1D1545"/>
        </w:rPr>
        <w:t>o de</w:t>
      </w:r>
      <w:r w:rsidR="52F3EC00" w:rsidRPr="59B26710">
        <w:rPr>
          <w:color w:val="1D1545"/>
        </w:rPr>
        <w:t>cide</w:t>
      </w:r>
      <w:r w:rsidRPr="59B26710">
        <w:rPr>
          <w:color w:val="1D1545"/>
        </w:rPr>
        <w:t xml:space="preserve"> the </w:t>
      </w:r>
      <w:r w:rsidR="2DF084D1" w:rsidRPr="59B26710">
        <w:rPr>
          <w:color w:val="1D1545"/>
        </w:rPr>
        <w:t>older person</w:t>
      </w:r>
      <w:r w:rsidRPr="59B26710">
        <w:rPr>
          <w:color w:val="1D1545"/>
        </w:rPr>
        <w:t>’s AT-HM priority category as per below:</w:t>
      </w:r>
    </w:p>
    <w:tbl>
      <w:tblPr>
        <w:tblStyle w:val="GridTable1Light"/>
        <w:tblW w:w="0" w:type="auto"/>
        <w:tblLayout w:type="fixed"/>
        <w:tblLook w:val="04A0" w:firstRow="1" w:lastRow="0" w:firstColumn="1" w:lastColumn="0" w:noHBand="0" w:noVBand="1"/>
      </w:tblPr>
      <w:tblGrid>
        <w:gridCol w:w="3270"/>
        <w:gridCol w:w="4830"/>
      </w:tblGrid>
      <w:tr w:rsidR="27262F12" w14:paraId="13815BB3" w14:textId="77777777" w:rsidTr="59B26710">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70" w:type="dxa"/>
            <w:shd w:val="clear" w:color="auto" w:fill="E2DEF5" w:themeFill="text2" w:themeFillTint="1A"/>
          </w:tcPr>
          <w:p w14:paraId="0FF6A3AD" w14:textId="61B5D106" w:rsidR="27262F12" w:rsidRDefault="272AF7B7" w:rsidP="001070BC">
            <w:r w:rsidRPr="598D75F8">
              <w:rPr>
                <w:lang w:val="en-US"/>
              </w:rPr>
              <w:t>AT-HM Priority Category</w:t>
            </w:r>
            <w:r w:rsidRPr="598D75F8">
              <w:t xml:space="preserve"> </w:t>
            </w:r>
          </w:p>
        </w:tc>
        <w:tc>
          <w:tcPr>
            <w:tcW w:w="4830" w:type="dxa"/>
            <w:shd w:val="clear" w:color="auto" w:fill="E2DEF5" w:themeFill="text2" w:themeFillTint="1A"/>
          </w:tcPr>
          <w:p w14:paraId="643F7530" w14:textId="77835C12" w:rsidR="16914734" w:rsidRPr="001070BC" w:rsidRDefault="0439990F" w:rsidP="001070BC">
            <w:pPr>
              <w:cnfStyle w:val="100000000000" w:firstRow="1" w:lastRow="0" w:firstColumn="0" w:lastColumn="0" w:oddVBand="0" w:evenVBand="0" w:oddHBand="0" w:evenHBand="0" w:firstRowFirstColumn="0" w:firstRowLastColumn="0" w:lastRowFirstColumn="0" w:lastRowLastColumn="0"/>
            </w:pPr>
            <w:r w:rsidRPr="59B26710">
              <w:rPr>
                <w:lang w:val="en-US"/>
              </w:rPr>
              <w:t>Priority Criteria</w:t>
            </w:r>
            <w:r w:rsidR="272AF7B7" w:rsidRPr="59B26710">
              <w:rPr>
                <w:lang w:val="en-US"/>
              </w:rPr>
              <w:t xml:space="preserve"> Score</w:t>
            </w:r>
            <w:r w:rsidR="272AF7B7">
              <w:t xml:space="preserve"> </w:t>
            </w:r>
          </w:p>
        </w:tc>
      </w:tr>
      <w:tr w:rsidR="27262F12" w14:paraId="73A1D574" w14:textId="77777777" w:rsidTr="59B26710">
        <w:trPr>
          <w:trHeight w:val="300"/>
        </w:trPr>
        <w:tc>
          <w:tcPr>
            <w:cnfStyle w:val="001000000000" w:firstRow="0" w:lastRow="0" w:firstColumn="1" w:lastColumn="0" w:oddVBand="0" w:evenVBand="0" w:oddHBand="0" w:evenHBand="0" w:firstRowFirstColumn="0" w:firstRowLastColumn="0" w:lastRowFirstColumn="0" w:lastRowLastColumn="0"/>
            <w:tcW w:w="3270" w:type="dxa"/>
          </w:tcPr>
          <w:p w14:paraId="13140947" w14:textId="49A40D85" w:rsidR="27262F12" w:rsidRDefault="272AF7B7" w:rsidP="001070BC">
            <w:pPr>
              <w:rPr>
                <w:color w:val="1E1545" w:themeColor="text2"/>
              </w:rPr>
            </w:pPr>
            <w:r w:rsidRPr="598D75F8">
              <w:rPr>
                <w:color w:val="1E1545" w:themeColor="text2"/>
                <w:lang w:val="en-US"/>
              </w:rPr>
              <w:t xml:space="preserve">High </w:t>
            </w:r>
            <w:r w:rsidRPr="598D75F8">
              <w:rPr>
                <w:color w:val="1E1545" w:themeColor="text2"/>
              </w:rPr>
              <w:t xml:space="preserve"> </w:t>
            </w:r>
          </w:p>
        </w:tc>
        <w:tc>
          <w:tcPr>
            <w:tcW w:w="4830" w:type="dxa"/>
          </w:tcPr>
          <w:p w14:paraId="0CF700E2" w14:textId="3DBB1CF1" w:rsidR="27262F12" w:rsidRDefault="354B02E8" w:rsidP="001070BC">
            <w:pPr>
              <w:cnfStyle w:val="000000000000" w:firstRow="0" w:lastRow="0" w:firstColumn="0" w:lastColumn="0" w:oddVBand="0" w:evenVBand="0" w:oddHBand="0" w:evenHBand="0" w:firstRowFirstColumn="0" w:firstRowLastColumn="0" w:lastRowFirstColumn="0" w:lastRowLastColumn="0"/>
              <w:rPr>
                <w:color w:val="1E1545" w:themeColor="text2"/>
              </w:rPr>
            </w:pPr>
            <w:r w:rsidRPr="75FF2EEE">
              <w:rPr>
                <w:color w:val="1E1545" w:themeColor="text2"/>
                <w:lang w:val="en-US"/>
              </w:rPr>
              <w:t xml:space="preserve">Score of 2 points or more </w:t>
            </w:r>
          </w:p>
        </w:tc>
      </w:tr>
      <w:tr w:rsidR="27262F12" w14:paraId="1C270FF8" w14:textId="77777777" w:rsidTr="59B26710">
        <w:trPr>
          <w:trHeight w:val="300"/>
        </w:trPr>
        <w:tc>
          <w:tcPr>
            <w:cnfStyle w:val="001000000000" w:firstRow="0" w:lastRow="0" w:firstColumn="1" w:lastColumn="0" w:oddVBand="0" w:evenVBand="0" w:oddHBand="0" w:evenHBand="0" w:firstRowFirstColumn="0" w:firstRowLastColumn="0" w:lastRowFirstColumn="0" w:lastRowLastColumn="0"/>
            <w:tcW w:w="3270" w:type="dxa"/>
          </w:tcPr>
          <w:p w14:paraId="4C9E6ED9" w14:textId="693149C6" w:rsidR="27262F12" w:rsidRDefault="272AF7B7" w:rsidP="001070BC">
            <w:pPr>
              <w:rPr>
                <w:color w:val="1E1545" w:themeColor="text2"/>
              </w:rPr>
            </w:pPr>
            <w:r w:rsidRPr="598D75F8">
              <w:rPr>
                <w:color w:val="1E1545" w:themeColor="text2"/>
                <w:lang w:val="en-US"/>
              </w:rPr>
              <w:t>Medium</w:t>
            </w:r>
            <w:r w:rsidRPr="598D75F8">
              <w:rPr>
                <w:color w:val="1E1545" w:themeColor="text2"/>
              </w:rPr>
              <w:t xml:space="preserve"> </w:t>
            </w:r>
          </w:p>
        </w:tc>
        <w:tc>
          <w:tcPr>
            <w:tcW w:w="4830" w:type="dxa"/>
          </w:tcPr>
          <w:p w14:paraId="3E783F6F" w14:textId="3FD9C47B" w:rsidR="27262F12" w:rsidRDefault="272AF7B7" w:rsidP="001070BC">
            <w:pPr>
              <w:cnfStyle w:val="000000000000" w:firstRow="0" w:lastRow="0" w:firstColumn="0" w:lastColumn="0" w:oddVBand="0" w:evenVBand="0" w:oddHBand="0" w:evenHBand="0" w:firstRowFirstColumn="0" w:firstRowLastColumn="0" w:lastRowFirstColumn="0" w:lastRowLastColumn="0"/>
              <w:rPr>
                <w:color w:val="1E1545" w:themeColor="text2"/>
              </w:rPr>
            </w:pPr>
            <w:r w:rsidRPr="598D75F8">
              <w:rPr>
                <w:color w:val="1E1545" w:themeColor="text2"/>
                <w:lang w:val="en-US"/>
              </w:rPr>
              <w:t>Score of 1 point</w:t>
            </w:r>
            <w:r w:rsidRPr="598D75F8">
              <w:rPr>
                <w:color w:val="1E1545" w:themeColor="text2"/>
              </w:rPr>
              <w:t xml:space="preserve"> </w:t>
            </w:r>
          </w:p>
        </w:tc>
      </w:tr>
      <w:tr w:rsidR="27262F12" w14:paraId="5869B170" w14:textId="77777777" w:rsidTr="59B26710">
        <w:trPr>
          <w:trHeight w:val="300"/>
        </w:trPr>
        <w:tc>
          <w:tcPr>
            <w:cnfStyle w:val="001000000000" w:firstRow="0" w:lastRow="0" w:firstColumn="1" w:lastColumn="0" w:oddVBand="0" w:evenVBand="0" w:oddHBand="0" w:evenHBand="0" w:firstRowFirstColumn="0" w:firstRowLastColumn="0" w:lastRowFirstColumn="0" w:lastRowLastColumn="0"/>
            <w:tcW w:w="3270" w:type="dxa"/>
          </w:tcPr>
          <w:p w14:paraId="2107EFEF" w14:textId="737DA03C" w:rsidR="27262F12" w:rsidRDefault="272AF7B7" w:rsidP="001070BC">
            <w:pPr>
              <w:rPr>
                <w:color w:val="1E1545" w:themeColor="text2"/>
              </w:rPr>
            </w:pPr>
            <w:r w:rsidRPr="598D75F8">
              <w:rPr>
                <w:color w:val="1E1545" w:themeColor="text2"/>
                <w:lang w:val="en-US"/>
              </w:rPr>
              <w:t>Standard</w:t>
            </w:r>
            <w:r w:rsidRPr="598D75F8">
              <w:rPr>
                <w:color w:val="1E1545" w:themeColor="text2"/>
              </w:rPr>
              <w:t xml:space="preserve"> </w:t>
            </w:r>
          </w:p>
        </w:tc>
        <w:tc>
          <w:tcPr>
            <w:tcW w:w="4830" w:type="dxa"/>
          </w:tcPr>
          <w:p w14:paraId="1178EFCF" w14:textId="79621865" w:rsidR="27262F12" w:rsidRDefault="272AF7B7" w:rsidP="001070BC">
            <w:pPr>
              <w:cnfStyle w:val="000000000000" w:firstRow="0" w:lastRow="0" w:firstColumn="0" w:lastColumn="0" w:oddVBand="0" w:evenVBand="0" w:oddHBand="0" w:evenHBand="0" w:firstRowFirstColumn="0" w:firstRowLastColumn="0" w:lastRowFirstColumn="0" w:lastRowLastColumn="0"/>
              <w:rPr>
                <w:color w:val="1E1545" w:themeColor="text2"/>
              </w:rPr>
            </w:pPr>
            <w:r w:rsidRPr="598D75F8">
              <w:rPr>
                <w:color w:val="1E1545" w:themeColor="text2"/>
                <w:lang w:val="en-US"/>
              </w:rPr>
              <w:t>Score of 0 points</w:t>
            </w:r>
          </w:p>
        </w:tc>
      </w:tr>
    </w:tbl>
    <w:p w14:paraId="024EA2A8" w14:textId="47CE0566" w:rsidR="003768BA" w:rsidRDefault="1378D853" w:rsidP="59B26710">
      <w:pPr>
        <w:rPr>
          <w:color w:val="1E1545" w:themeColor="text2"/>
        </w:rPr>
      </w:pPr>
      <w:r w:rsidRPr="59B26710">
        <w:rPr>
          <w:color w:val="1E1545" w:themeColor="text2"/>
        </w:rPr>
        <w:t xml:space="preserve">Older people who have accepted their AT and/or HM place </w:t>
      </w:r>
      <w:r w:rsidR="56025ED3" w:rsidRPr="59B26710">
        <w:rPr>
          <w:color w:val="1E1545" w:themeColor="text2"/>
        </w:rPr>
        <w:t xml:space="preserve">and are </w:t>
      </w:r>
      <w:r w:rsidR="76B99316" w:rsidRPr="59B26710">
        <w:rPr>
          <w:color w:val="1E1545" w:themeColor="text2"/>
        </w:rPr>
        <w:t>ready to access AT-HM (</w:t>
      </w:r>
      <w:r w:rsidR="2864679E" w:rsidRPr="59B26710">
        <w:rPr>
          <w:color w:val="1E1545" w:themeColor="text2"/>
        </w:rPr>
        <w:t>actively seeking AT-HM</w:t>
      </w:r>
      <w:r w:rsidR="6313F4F0" w:rsidRPr="59B26710">
        <w:rPr>
          <w:color w:val="1E1545" w:themeColor="text2"/>
        </w:rPr>
        <w:t>)</w:t>
      </w:r>
      <w:r w:rsidR="2864679E" w:rsidRPr="59B26710">
        <w:rPr>
          <w:color w:val="1E1545" w:themeColor="text2"/>
        </w:rPr>
        <w:t xml:space="preserve"> will be automatically placed in the AT and</w:t>
      </w:r>
      <w:r w:rsidR="0689DFBA" w:rsidRPr="59B26710">
        <w:rPr>
          <w:color w:val="1E1545" w:themeColor="text2"/>
        </w:rPr>
        <w:t>/or</w:t>
      </w:r>
      <w:r w:rsidR="2864679E" w:rsidRPr="59B26710">
        <w:rPr>
          <w:color w:val="1E1545" w:themeColor="text2"/>
        </w:rPr>
        <w:t xml:space="preserve"> HM Priority System and set as ‘seeking services’.</w:t>
      </w:r>
    </w:p>
    <w:p w14:paraId="5F0C5D37" w14:textId="0FCC843D" w:rsidR="003768BA" w:rsidRDefault="2864679E" w:rsidP="18EE2693">
      <w:pPr>
        <w:rPr>
          <w:color w:val="1E1545" w:themeColor="text2"/>
        </w:rPr>
      </w:pPr>
      <w:r w:rsidRPr="59B26710">
        <w:rPr>
          <w:color w:val="1E1545" w:themeColor="text2"/>
        </w:rPr>
        <w:t xml:space="preserve">Those who are not </w:t>
      </w:r>
      <w:r w:rsidR="216BAEBD" w:rsidRPr="59B26710">
        <w:rPr>
          <w:color w:val="1E1545" w:themeColor="text2"/>
        </w:rPr>
        <w:t>ready to access AT-HM</w:t>
      </w:r>
      <w:r w:rsidR="0A6BD792" w:rsidRPr="59B26710">
        <w:rPr>
          <w:color w:val="1E1545" w:themeColor="text2"/>
        </w:rPr>
        <w:t xml:space="preserve">, for example where they </w:t>
      </w:r>
      <w:r w:rsidR="216BAEBD" w:rsidRPr="59B26710">
        <w:rPr>
          <w:color w:val="1E1545" w:themeColor="text2"/>
        </w:rPr>
        <w:t xml:space="preserve">are in hospital or going on holiday </w:t>
      </w:r>
      <w:r w:rsidR="181A67C9" w:rsidRPr="59B26710">
        <w:rPr>
          <w:color w:val="1E1545" w:themeColor="text2"/>
        </w:rPr>
        <w:t>(</w:t>
      </w:r>
      <w:r w:rsidR="216BAEBD" w:rsidRPr="59B26710">
        <w:rPr>
          <w:color w:val="1E1545" w:themeColor="text2"/>
        </w:rPr>
        <w:t xml:space="preserve">not </w:t>
      </w:r>
      <w:r w:rsidRPr="59B26710">
        <w:rPr>
          <w:color w:val="1E1545" w:themeColor="text2"/>
        </w:rPr>
        <w:t>actively seeking AT</w:t>
      </w:r>
      <w:r w:rsidR="27B118C8" w:rsidRPr="59B26710">
        <w:rPr>
          <w:color w:val="1E1545" w:themeColor="text2"/>
        </w:rPr>
        <w:t>-</w:t>
      </w:r>
      <w:r w:rsidRPr="59B26710">
        <w:rPr>
          <w:color w:val="1E1545" w:themeColor="text2"/>
        </w:rPr>
        <w:t>HM</w:t>
      </w:r>
      <w:r w:rsidR="6E4D3ED8" w:rsidRPr="59B26710">
        <w:rPr>
          <w:color w:val="1E1545" w:themeColor="text2"/>
        </w:rPr>
        <w:t>)</w:t>
      </w:r>
      <w:r w:rsidRPr="59B26710">
        <w:rPr>
          <w:color w:val="1E1545" w:themeColor="text2"/>
        </w:rPr>
        <w:t xml:space="preserve"> at the time of their assessment should inform their aged care assessor. They will then be set as ‘not seeking services’</w:t>
      </w:r>
      <w:r w:rsidR="374648A6" w:rsidRPr="59B26710">
        <w:rPr>
          <w:color w:val="1E1545" w:themeColor="text2"/>
        </w:rPr>
        <w:t xml:space="preserve"> for AT and/or HM</w:t>
      </w:r>
      <w:r w:rsidRPr="59B26710">
        <w:rPr>
          <w:color w:val="1E1545" w:themeColor="text2"/>
        </w:rPr>
        <w:t xml:space="preserve"> and will not be allocated funding until they have advised otherwise. If an older person who was ‘not seeking services’ wishes to be allocated AT-HM funding, they will need to indicate that they are actively seeking care. Following this, they will be allocated funding as soon as it is available.</w:t>
      </w:r>
    </w:p>
    <w:p w14:paraId="1DC2AE72" w14:textId="6889895E" w:rsidR="003768BA" w:rsidRDefault="6CF34565" w:rsidP="18EE2693">
      <w:pPr>
        <w:rPr>
          <w:color w:val="1E1545" w:themeColor="text2"/>
        </w:rPr>
      </w:pPr>
      <w:r w:rsidRPr="59B26710">
        <w:rPr>
          <w:color w:val="1E1545" w:themeColor="text2"/>
        </w:rPr>
        <w:t>Seeking services for AT-HM</w:t>
      </w:r>
      <w:r w:rsidR="1D1E025B" w:rsidRPr="59B26710">
        <w:rPr>
          <w:color w:val="1E1545" w:themeColor="text2"/>
        </w:rPr>
        <w:t xml:space="preserve"> </w:t>
      </w:r>
      <w:r w:rsidR="554449F9" w:rsidRPr="59B26710">
        <w:rPr>
          <w:color w:val="1E1545" w:themeColor="text2"/>
        </w:rPr>
        <w:t xml:space="preserve">is </w:t>
      </w:r>
      <w:r w:rsidR="61254FF6" w:rsidRPr="59B26710">
        <w:rPr>
          <w:color w:val="1E1545" w:themeColor="text2"/>
        </w:rPr>
        <w:t>separate</w:t>
      </w:r>
      <w:r w:rsidR="554449F9" w:rsidRPr="59B26710">
        <w:rPr>
          <w:color w:val="1E1545" w:themeColor="text2"/>
        </w:rPr>
        <w:t xml:space="preserve"> from seeking services for </w:t>
      </w:r>
      <w:r w:rsidRPr="59B26710">
        <w:rPr>
          <w:color w:val="1E1545" w:themeColor="text2"/>
        </w:rPr>
        <w:t>Support at Home ongoin</w:t>
      </w:r>
      <w:r w:rsidR="53FC3C83" w:rsidRPr="59B26710">
        <w:rPr>
          <w:color w:val="1E1545" w:themeColor="text2"/>
        </w:rPr>
        <w:t>g</w:t>
      </w:r>
      <w:r w:rsidR="7F61F064" w:rsidRPr="59B26710">
        <w:rPr>
          <w:color w:val="1E1545" w:themeColor="text2"/>
        </w:rPr>
        <w:t xml:space="preserve"> services, though older people must have a support at home classification approval to access the AT-HM scheme</w:t>
      </w:r>
      <w:r w:rsidRPr="59B26710">
        <w:rPr>
          <w:color w:val="1E1545" w:themeColor="text2"/>
        </w:rPr>
        <w:t>. This means o</w:t>
      </w:r>
      <w:r w:rsidR="78E834A4" w:rsidRPr="59B26710">
        <w:rPr>
          <w:color w:val="1E1545" w:themeColor="text2"/>
        </w:rPr>
        <w:t>lder people</w:t>
      </w:r>
      <w:r w:rsidR="253F545A" w:rsidRPr="59B26710">
        <w:rPr>
          <w:color w:val="1E1545" w:themeColor="text2"/>
        </w:rPr>
        <w:t xml:space="preserve"> may </w:t>
      </w:r>
      <w:r w:rsidR="6081F7A1" w:rsidRPr="59B26710">
        <w:rPr>
          <w:color w:val="1E1545" w:themeColor="text2"/>
        </w:rPr>
        <w:t xml:space="preserve">choose to </w:t>
      </w:r>
      <w:r w:rsidR="253F545A" w:rsidRPr="59B26710">
        <w:rPr>
          <w:color w:val="1E1545" w:themeColor="text2"/>
        </w:rPr>
        <w:t xml:space="preserve">seek services for Support at Home ongoing </w:t>
      </w:r>
      <w:r w:rsidR="3DC139CC" w:rsidRPr="59B26710">
        <w:rPr>
          <w:color w:val="1E1545" w:themeColor="text2"/>
        </w:rPr>
        <w:t>whilst</w:t>
      </w:r>
      <w:r w:rsidR="253F545A" w:rsidRPr="59B26710">
        <w:rPr>
          <w:color w:val="1E1545" w:themeColor="text2"/>
        </w:rPr>
        <w:t xml:space="preserve"> not seeking services </w:t>
      </w:r>
      <w:r w:rsidR="43FD9DEE" w:rsidRPr="59B26710">
        <w:rPr>
          <w:color w:val="1E1545" w:themeColor="text2"/>
        </w:rPr>
        <w:t>for AT</w:t>
      </w:r>
      <w:r w:rsidR="6ABDBC8F" w:rsidRPr="59B26710">
        <w:rPr>
          <w:color w:val="1E1545" w:themeColor="text2"/>
        </w:rPr>
        <w:t>-</w:t>
      </w:r>
      <w:r w:rsidR="43FD9DEE" w:rsidRPr="59B26710">
        <w:rPr>
          <w:color w:val="1E1545" w:themeColor="text2"/>
        </w:rPr>
        <w:t xml:space="preserve">HM and vice versa. </w:t>
      </w:r>
      <w:r w:rsidR="53C52340" w:rsidRPr="59B26710">
        <w:rPr>
          <w:color w:val="1E1545" w:themeColor="text2"/>
        </w:rPr>
        <w:t xml:space="preserve">Seeking services for AT and HM are also </w:t>
      </w:r>
      <w:r w:rsidR="44F897D2" w:rsidRPr="59B26710">
        <w:rPr>
          <w:color w:val="1E1545" w:themeColor="text2"/>
        </w:rPr>
        <w:t>separate</w:t>
      </w:r>
      <w:r w:rsidR="53C52340" w:rsidRPr="59B26710">
        <w:rPr>
          <w:color w:val="1E1545" w:themeColor="text2"/>
        </w:rPr>
        <w:t xml:space="preserve"> </w:t>
      </w:r>
      <w:r w:rsidR="73685DE7" w:rsidRPr="59B26710">
        <w:rPr>
          <w:color w:val="1E1545" w:themeColor="text2"/>
        </w:rPr>
        <w:t>from</w:t>
      </w:r>
      <w:r w:rsidR="53C52340" w:rsidRPr="59B26710">
        <w:rPr>
          <w:color w:val="1E1545" w:themeColor="text2"/>
        </w:rPr>
        <w:t xml:space="preserve"> each other. This means, i</w:t>
      </w:r>
      <w:r w:rsidR="43FD9DEE" w:rsidRPr="59B26710">
        <w:rPr>
          <w:color w:val="1E1545" w:themeColor="text2"/>
        </w:rPr>
        <w:t xml:space="preserve">f approved for both AT </w:t>
      </w:r>
      <w:r w:rsidR="6AC5827C" w:rsidRPr="59B26710">
        <w:rPr>
          <w:color w:val="1E1545" w:themeColor="text2"/>
        </w:rPr>
        <w:t>a</w:t>
      </w:r>
      <w:r w:rsidR="43FD9DEE" w:rsidRPr="59B26710">
        <w:rPr>
          <w:color w:val="1E1545" w:themeColor="text2"/>
        </w:rPr>
        <w:t xml:space="preserve">nd HM, </w:t>
      </w:r>
      <w:r w:rsidR="6B708807" w:rsidRPr="59B26710">
        <w:rPr>
          <w:color w:val="1E1545" w:themeColor="text2"/>
        </w:rPr>
        <w:t>the older person</w:t>
      </w:r>
      <w:r w:rsidR="43FD9DEE" w:rsidRPr="59B26710">
        <w:rPr>
          <w:color w:val="1E1545" w:themeColor="text2"/>
        </w:rPr>
        <w:t xml:space="preserve"> may seek services for AT whilst not seeking services for HM and v</w:t>
      </w:r>
      <w:r w:rsidR="22399EAD" w:rsidRPr="59B26710">
        <w:rPr>
          <w:color w:val="1E1545" w:themeColor="text2"/>
        </w:rPr>
        <w:t>ice versa.</w:t>
      </w:r>
    </w:p>
    <w:p w14:paraId="50AB13B9" w14:textId="3529137E" w:rsidR="003768BA" w:rsidRDefault="227A22FB" w:rsidP="18EE2693">
      <w:pPr>
        <w:rPr>
          <w:color w:val="1E1545" w:themeColor="text2"/>
        </w:rPr>
      </w:pPr>
      <w:r w:rsidRPr="18EE2693">
        <w:rPr>
          <w:color w:val="1E1545" w:themeColor="text2"/>
        </w:rPr>
        <w:t>Older people c</w:t>
      </w:r>
      <w:r w:rsidR="2864679E" w:rsidRPr="18EE2693">
        <w:rPr>
          <w:color w:val="1E1545" w:themeColor="text2"/>
        </w:rPr>
        <w:t xml:space="preserve">an request to be set as ‘seeking services’ or ‘not seeking services’ at any point. This can be done by contacting My Aged Care, or by using the </w:t>
      </w:r>
      <w:hyperlink r:id="rId33">
        <w:r w:rsidR="2864679E" w:rsidRPr="001070BC">
          <w:rPr>
            <w:rStyle w:val="Hyperlink"/>
          </w:rPr>
          <w:t>My Aged Care Online Account</w:t>
        </w:r>
      </w:hyperlink>
      <w:r w:rsidR="2864679E" w:rsidRPr="18EE2693">
        <w:rPr>
          <w:color w:val="1E1545" w:themeColor="text2"/>
        </w:rPr>
        <w:t>.</w:t>
      </w:r>
    </w:p>
    <w:p w14:paraId="4E20758D" w14:textId="5F4B709B" w:rsidR="003768BA" w:rsidRDefault="2864679E" w:rsidP="18EE2693">
      <w:pPr>
        <w:rPr>
          <w:color w:val="1E1545" w:themeColor="text2"/>
        </w:rPr>
      </w:pPr>
      <w:r w:rsidRPr="18EE2693">
        <w:rPr>
          <w:color w:val="1E1545" w:themeColor="text2"/>
        </w:rPr>
        <w:t xml:space="preserve">Note: </w:t>
      </w:r>
      <w:r w:rsidR="4716358A" w:rsidRPr="18EE2693">
        <w:rPr>
          <w:color w:val="1E1545" w:themeColor="text2"/>
        </w:rPr>
        <w:t>Older people who have been approved for the Restorative Care Pathway or the End-of-Life Pathway will receive an immediate priority category and will be allocated their funding for assistive technology and/or home modifications immediately after Assessment Delegate approval</w:t>
      </w:r>
      <w:r w:rsidR="00FB43F1">
        <w:rPr>
          <w:color w:val="1E1545" w:themeColor="text2"/>
        </w:rPr>
        <w:t xml:space="preserve"> (t</w:t>
      </w:r>
      <w:r w:rsidR="4716358A" w:rsidRPr="18EE2693">
        <w:rPr>
          <w:color w:val="1E1545" w:themeColor="text2"/>
        </w:rPr>
        <w:t>hey won’t have to wait on the priority queue as their needs are time sensitive)</w:t>
      </w:r>
      <w:r w:rsidR="00FB43F1">
        <w:rPr>
          <w:color w:val="1E1545" w:themeColor="text2"/>
        </w:rPr>
        <w:t>.</w:t>
      </w:r>
    </w:p>
    <w:p w14:paraId="5CB57C90" w14:textId="200027FA" w:rsidR="00491153" w:rsidRDefault="529F52FB" w:rsidP="001E368A">
      <w:pPr>
        <w:pStyle w:val="Heading3"/>
      </w:pPr>
      <w:bookmarkStart w:id="41" w:name="_Toc811097310"/>
      <w:bookmarkStart w:id="42" w:name="_Toc210987850"/>
      <w:r>
        <w:lastRenderedPageBreak/>
        <w:t xml:space="preserve">Finding a </w:t>
      </w:r>
      <w:bookmarkEnd w:id="41"/>
      <w:r w:rsidR="001070BC">
        <w:t>provider</w:t>
      </w:r>
      <w:bookmarkEnd w:id="42"/>
    </w:p>
    <w:p w14:paraId="33699AF7" w14:textId="20D844DB" w:rsidR="0016430A" w:rsidRDefault="0016430A" w:rsidP="18EE2693">
      <w:pPr>
        <w:rPr>
          <w:color w:val="1E1545" w:themeColor="text2"/>
        </w:rPr>
      </w:pPr>
      <w:r w:rsidRPr="18EE2693">
        <w:rPr>
          <w:color w:val="1E1545" w:themeColor="text2"/>
        </w:rPr>
        <w:t>Once an older person has been assessed and approved for Support at Home the next step is to find a provider.</w:t>
      </w:r>
    </w:p>
    <w:p w14:paraId="756AB6EA" w14:textId="13B79322" w:rsidR="0016430A" w:rsidRDefault="22651BEC" w:rsidP="18EE2693">
      <w:pPr>
        <w:rPr>
          <w:color w:val="1E1545" w:themeColor="text2"/>
        </w:rPr>
      </w:pPr>
      <w:r w:rsidRPr="18EE2693">
        <w:rPr>
          <w:color w:val="1E1545" w:themeColor="text2"/>
        </w:rPr>
        <w:t xml:space="preserve">There are tools on the </w:t>
      </w:r>
      <w:hyperlink r:id="rId34">
        <w:r w:rsidRPr="001070BC">
          <w:rPr>
            <w:rStyle w:val="Hyperlink"/>
          </w:rPr>
          <w:t>My Aged Care website</w:t>
        </w:r>
      </w:hyperlink>
      <w:r w:rsidRPr="18EE2693">
        <w:rPr>
          <w:color w:val="1E1545" w:themeColor="text2"/>
        </w:rPr>
        <w:t xml:space="preserve"> that can support </w:t>
      </w:r>
      <w:r w:rsidR="09BFFA03" w:rsidRPr="18EE2693">
        <w:rPr>
          <w:color w:val="1E1545" w:themeColor="text2"/>
        </w:rPr>
        <w:t>older people</w:t>
      </w:r>
      <w:r w:rsidRPr="18EE2693">
        <w:rPr>
          <w:color w:val="1E1545" w:themeColor="text2"/>
        </w:rPr>
        <w:t xml:space="preserve"> to find a local provider, or </w:t>
      </w:r>
      <w:r w:rsidR="21673379" w:rsidRPr="18EE2693">
        <w:rPr>
          <w:color w:val="1E1545" w:themeColor="text2"/>
        </w:rPr>
        <w:t>older people</w:t>
      </w:r>
      <w:r w:rsidRPr="18EE2693">
        <w:rPr>
          <w:color w:val="1E1545" w:themeColor="text2"/>
        </w:rPr>
        <w:t xml:space="preserve"> may contact a known provider directly to discuss providing the services detailed in their support plan.</w:t>
      </w:r>
    </w:p>
    <w:p w14:paraId="19F83043" w14:textId="59433E9B" w:rsidR="0016430A" w:rsidRDefault="22651BEC" w:rsidP="18EE2693">
      <w:pPr>
        <w:rPr>
          <w:color w:val="1E1545" w:themeColor="text2"/>
        </w:rPr>
      </w:pPr>
      <w:r w:rsidRPr="18EE2693">
        <w:rPr>
          <w:color w:val="1E1545" w:themeColor="text2"/>
        </w:rPr>
        <w:t xml:space="preserve">Once </w:t>
      </w:r>
      <w:r w:rsidR="1B3654A9" w:rsidRPr="18EE2693">
        <w:rPr>
          <w:color w:val="1E1545" w:themeColor="text2"/>
        </w:rPr>
        <w:t>a provider has been</w:t>
      </w:r>
      <w:r w:rsidRPr="18EE2693">
        <w:rPr>
          <w:color w:val="1E1545" w:themeColor="text2"/>
        </w:rPr>
        <w:t xml:space="preserve"> chosen, the provider will receive a referral in the </w:t>
      </w:r>
      <w:hyperlink r:id="rId35">
        <w:r w:rsidRPr="001070BC">
          <w:rPr>
            <w:rStyle w:val="Hyperlink"/>
          </w:rPr>
          <w:t>My Aged Care Service and Support Portal</w:t>
        </w:r>
      </w:hyperlink>
      <w:r w:rsidRPr="18EE2693">
        <w:rPr>
          <w:color w:val="1E1545" w:themeColor="text2"/>
        </w:rPr>
        <w:t xml:space="preserve"> through:</w:t>
      </w:r>
    </w:p>
    <w:p w14:paraId="3FEE72D4" w14:textId="28B4C9A5" w:rsidR="0016430A" w:rsidRDefault="0016430A" w:rsidP="00FB43F1">
      <w:pPr>
        <w:pStyle w:val="ListParagraph"/>
        <w:numPr>
          <w:ilvl w:val="0"/>
          <w:numId w:val="36"/>
        </w:numPr>
        <w:ind w:left="714" w:hanging="357"/>
        <w:contextualSpacing w:val="0"/>
        <w:rPr>
          <w:color w:val="1E1545" w:themeColor="text2"/>
        </w:rPr>
      </w:pPr>
      <w:r w:rsidRPr="59B26710">
        <w:rPr>
          <w:color w:val="1E1545" w:themeColor="text2"/>
        </w:rPr>
        <w:t>a system-generated referral – created either by the My Aged Care Contact Centre, ACSO or by an aged care assessor</w:t>
      </w:r>
    </w:p>
    <w:p w14:paraId="43B3269D" w14:textId="702B1529" w:rsidR="0016430A" w:rsidRDefault="0016430A" w:rsidP="00FB43F1">
      <w:pPr>
        <w:pStyle w:val="ListParagraph"/>
        <w:numPr>
          <w:ilvl w:val="0"/>
          <w:numId w:val="36"/>
        </w:numPr>
        <w:ind w:left="714" w:hanging="357"/>
        <w:contextualSpacing w:val="0"/>
        <w:rPr>
          <w:color w:val="1E1545" w:themeColor="text2"/>
        </w:rPr>
      </w:pPr>
      <w:r w:rsidRPr="59B26710">
        <w:rPr>
          <w:color w:val="1E1545" w:themeColor="text2"/>
        </w:rPr>
        <w:t>a direct referral – directly receiving a person’s referral code (e.g., an eligible person has presented their Support at Home Funding Assignment Notice and requested that the provider deliver their services).</w:t>
      </w:r>
    </w:p>
    <w:p w14:paraId="0F143BE7" w14:textId="4ADD2462" w:rsidR="0016430A" w:rsidRPr="0016430A" w:rsidRDefault="0016430A" w:rsidP="18EE2693">
      <w:pPr>
        <w:rPr>
          <w:color w:val="1E1545" w:themeColor="text2"/>
        </w:rPr>
      </w:pPr>
      <w:r w:rsidRPr="18EE2693">
        <w:rPr>
          <w:color w:val="1E1545" w:themeColor="text2"/>
        </w:rPr>
        <w:t>From the referral record, providers can view the referral summary and a person’s record. This will help providers make an informed decision about whether they can deliver the services required by the person and when they need services to start.</w:t>
      </w:r>
    </w:p>
    <w:p w14:paraId="01976F9D" w14:textId="6F0E8297" w:rsidR="009346AB" w:rsidRDefault="5F6C2538" w:rsidP="24D81C2D">
      <w:pPr>
        <w:pStyle w:val="Heading3"/>
      </w:pPr>
      <w:bookmarkStart w:id="43" w:name="_Toc191194032"/>
      <w:bookmarkStart w:id="44" w:name="_Toc210987851"/>
      <w:r>
        <w:t xml:space="preserve">Funding </w:t>
      </w:r>
      <w:r w:rsidR="001070BC">
        <w:t>allocation take</w:t>
      </w:r>
      <w:r w:rsidR="5616ADB1">
        <w:t xml:space="preserve">-up </w:t>
      </w:r>
      <w:bookmarkEnd w:id="43"/>
      <w:r w:rsidR="001070BC">
        <w:t>period</w:t>
      </w:r>
      <w:bookmarkEnd w:id="44"/>
    </w:p>
    <w:p w14:paraId="3FFE5BA5" w14:textId="5A7108B5" w:rsidR="00D30289" w:rsidRDefault="48C5E34A" w:rsidP="18EE2693">
      <w:pPr>
        <w:rPr>
          <w:color w:val="1E1545" w:themeColor="text2"/>
        </w:rPr>
      </w:pPr>
      <w:r w:rsidRPr="18EE2693">
        <w:rPr>
          <w:color w:val="1E1545" w:themeColor="text2"/>
        </w:rPr>
        <w:t xml:space="preserve">When AT-HM funding becomes available and is allocated, </w:t>
      </w:r>
      <w:r w:rsidR="73B4655C" w:rsidRPr="18EE2693">
        <w:rPr>
          <w:color w:val="1E1545" w:themeColor="text2"/>
        </w:rPr>
        <w:t>older people</w:t>
      </w:r>
      <w:r w:rsidRPr="18EE2693">
        <w:rPr>
          <w:color w:val="1E1545" w:themeColor="text2"/>
        </w:rPr>
        <w:t xml:space="preserve"> will receive a letter notifying them that they have been allocated AT-HM funding tiers.</w:t>
      </w:r>
    </w:p>
    <w:p w14:paraId="1C0EAD59" w14:textId="282C6253" w:rsidR="00D30289" w:rsidRDefault="48C5E34A" w:rsidP="18EE2693">
      <w:pPr>
        <w:rPr>
          <w:color w:val="1E1545" w:themeColor="text2"/>
        </w:rPr>
      </w:pPr>
      <w:r w:rsidRPr="59B26710">
        <w:rPr>
          <w:color w:val="1E1545" w:themeColor="text2"/>
        </w:rPr>
        <w:t xml:space="preserve">After funding has been allocated, </w:t>
      </w:r>
      <w:r w:rsidR="6CA482E8" w:rsidRPr="59B26710">
        <w:rPr>
          <w:color w:val="1E1545" w:themeColor="text2"/>
        </w:rPr>
        <w:t>older people</w:t>
      </w:r>
      <w:r w:rsidRPr="59B26710">
        <w:rPr>
          <w:color w:val="1E1545" w:themeColor="text2"/>
        </w:rPr>
        <w:t xml:space="preserve"> have 56 calendar days from the date their funding was allocated to find a provider and accept their place by entering into a service agreement. If </w:t>
      </w:r>
      <w:r w:rsidR="540C24DC" w:rsidRPr="59B26710">
        <w:rPr>
          <w:color w:val="1E1545" w:themeColor="text2"/>
        </w:rPr>
        <w:t>older people need</w:t>
      </w:r>
      <w:r w:rsidRPr="59B26710">
        <w:rPr>
          <w:color w:val="1E1545" w:themeColor="text2"/>
        </w:rPr>
        <w:t xml:space="preserve"> more time to find a suitable provider, they can contact My Aged Care and request a </w:t>
      </w:r>
      <w:r w:rsidR="003945BC" w:rsidRPr="59B26710">
        <w:rPr>
          <w:color w:val="1E1545" w:themeColor="text2"/>
        </w:rPr>
        <w:t>28-day</w:t>
      </w:r>
      <w:r w:rsidRPr="59B26710">
        <w:rPr>
          <w:color w:val="1E1545" w:themeColor="text2"/>
        </w:rPr>
        <w:t xml:space="preserve"> extension, giving them a total of 84 calendar days to enter into a service agreement.</w:t>
      </w:r>
    </w:p>
    <w:p w14:paraId="7A1CF217" w14:textId="35DDA02E" w:rsidR="00D30289" w:rsidRDefault="48C5E34A" w:rsidP="18EE2693">
      <w:pPr>
        <w:rPr>
          <w:color w:val="1E1545" w:themeColor="text2"/>
        </w:rPr>
      </w:pPr>
      <w:r w:rsidRPr="59B26710">
        <w:rPr>
          <w:color w:val="1E1545" w:themeColor="text2"/>
        </w:rPr>
        <w:t>If a</w:t>
      </w:r>
      <w:r w:rsidR="649E874D" w:rsidRPr="59B26710">
        <w:rPr>
          <w:color w:val="1E1545" w:themeColor="text2"/>
        </w:rPr>
        <w:t>n older person</w:t>
      </w:r>
      <w:r w:rsidRPr="59B26710">
        <w:rPr>
          <w:color w:val="1E1545" w:themeColor="text2"/>
        </w:rPr>
        <w:t xml:space="preserve"> has not entered into a service agreement within 56 calendar days (or 84 calendar days with the extension), the funding is withdrawn. This mean</w:t>
      </w:r>
      <w:r w:rsidRPr="59B26710">
        <w:rPr>
          <w:color w:val="auto"/>
        </w:rPr>
        <w:t xml:space="preserve">s </w:t>
      </w:r>
      <w:r w:rsidRPr="59B26710">
        <w:rPr>
          <w:color w:val="1E1545" w:themeColor="text2"/>
        </w:rPr>
        <w:t>funding for their classification is no longer available and providers cannot provide government-funded services.</w:t>
      </w:r>
    </w:p>
    <w:p w14:paraId="4E43011C" w14:textId="40B5F9FA" w:rsidR="009346AB" w:rsidRDefault="48C5E34A" w:rsidP="35171729">
      <w:pPr>
        <w:rPr>
          <w:color w:val="1E1545" w:themeColor="text2"/>
        </w:rPr>
      </w:pPr>
      <w:r w:rsidRPr="30E33BA3">
        <w:rPr>
          <w:color w:val="1D1545"/>
        </w:rPr>
        <w:t>If a</w:t>
      </w:r>
      <w:r w:rsidR="5815292D" w:rsidRPr="30E33BA3">
        <w:rPr>
          <w:color w:val="1D1545"/>
        </w:rPr>
        <w:t>n older</w:t>
      </w:r>
      <w:r w:rsidRPr="30E33BA3">
        <w:rPr>
          <w:color w:val="1D1545"/>
        </w:rPr>
        <w:t xml:space="preserve"> person is assigned funding at their classification and the funding is withdrawn, they will be removed from the AT-HM priority systems. </w:t>
      </w:r>
    </w:p>
    <w:p w14:paraId="1842EE91" w14:textId="72109E5B" w:rsidR="009346AB" w:rsidRDefault="79C8B7AC" w:rsidP="31E7C53E">
      <w:pPr>
        <w:pStyle w:val="Heading3"/>
      </w:pPr>
      <w:bookmarkStart w:id="45" w:name="_Toc387326866"/>
      <w:bookmarkStart w:id="46" w:name="_Toc210987852"/>
      <w:r>
        <w:t xml:space="preserve">Service </w:t>
      </w:r>
      <w:bookmarkEnd w:id="45"/>
      <w:r w:rsidR="001070BC">
        <w:t>agreements</w:t>
      </w:r>
      <w:bookmarkEnd w:id="46"/>
    </w:p>
    <w:p w14:paraId="5A155422" w14:textId="2D0E5862" w:rsidR="00954A9A" w:rsidRPr="000E2CF4" w:rsidRDefault="40E9F049" w:rsidP="18EE2693">
      <w:pPr>
        <w:rPr>
          <w:color w:val="1E1545" w:themeColor="text2"/>
        </w:rPr>
      </w:pPr>
      <w:r w:rsidRPr="59B26710">
        <w:rPr>
          <w:color w:val="1E1545" w:themeColor="text2"/>
        </w:rPr>
        <w:t>When a</w:t>
      </w:r>
      <w:r w:rsidR="500ECB8E" w:rsidRPr="59B26710">
        <w:rPr>
          <w:color w:val="1E1545" w:themeColor="text2"/>
        </w:rPr>
        <w:t>n older person</w:t>
      </w:r>
      <w:r w:rsidRPr="59B26710">
        <w:rPr>
          <w:color w:val="1E1545" w:themeColor="text2"/>
        </w:rPr>
        <w:t xml:space="preserve"> chooses a provider, the provider and </w:t>
      </w:r>
      <w:r w:rsidR="7683F486" w:rsidRPr="59B26710">
        <w:rPr>
          <w:color w:val="1E1545" w:themeColor="text2"/>
        </w:rPr>
        <w:t xml:space="preserve">older person </w:t>
      </w:r>
      <w:r w:rsidRPr="59B26710">
        <w:rPr>
          <w:color w:val="1E1545" w:themeColor="text2"/>
        </w:rPr>
        <w:t xml:space="preserve">must enter into a service agreement before </w:t>
      </w:r>
      <w:r w:rsidR="4F9D8E66" w:rsidRPr="59B26710">
        <w:rPr>
          <w:color w:val="1E1545" w:themeColor="text2"/>
        </w:rPr>
        <w:t xml:space="preserve">any </w:t>
      </w:r>
      <w:r w:rsidRPr="59B26710">
        <w:rPr>
          <w:color w:val="1E1545" w:themeColor="text2"/>
        </w:rPr>
        <w:t xml:space="preserve">services can </w:t>
      </w:r>
      <w:r w:rsidR="318108FF" w:rsidRPr="59B26710">
        <w:rPr>
          <w:color w:val="1E1545" w:themeColor="text2"/>
        </w:rPr>
        <w:t>start to be</w:t>
      </w:r>
      <w:r w:rsidRPr="59B26710">
        <w:rPr>
          <w:color w:val="1E1545" w:themeColor="text2"/>
        </w:rPr>
        <w:t xml:space="preserve"> delivered.</w:t>
      </w:r>
    </w:p>
    <w:p w14:paraId="434A64D0" w14:textId="77DF095E" w:rsidR="00954A9A" w:rsidRPr="000E2CF4" w:rsidRDefault="40E9F049" w:rsidP="18EE2693">
      <w:pPr>
        <w:rPr>
          <w:color w:val="1E1545" w:themeColor="text2"/>
        </w:rPr>
      </w:pPr>
      <w:r w:rsidRPr="31E7C53E">
        <w:rPr>
          <w:color w:val="1E1545" w:themeColor="text2"/>
        </w:rPr>
        <w:t>The service agreement outlines rights and responsibilities</w:t>
      </w:r>
      <w:r w:rsidR="08F175A0" w:rsidRPr="31E7C53E">
        <w:rPr>
          <w:color w:val="1E1545" w:themeColor="text2"/>
        </w:rPr>
        <w:t>,</w:t>
      </w:r>
      <w:r w:rsidRPr="31E7C53E">
        <w:rPr>
          <w:color w:val="1E1545" w:themeColor="text2"/>
        </w:rPr>
        <w:t xml:space="preserve"> what services will be </w:t>
      </w:r>
      <w:r w:rsidR="4D87324D" w:rsidRPr="31E7C53E">
        <w:rPr>
          <w:color w:val="1E1545" w:themeColor="text2"/>
        </w:rPr>
        <w:t>delivere</w:t>
      </w:r>
      <w:r w:rsidRPr="31E7C53E">
        <w:rPr>
          <w:color w:val="1E1545" w:themeColor="text2"/>
        </w:rPr>
        <w:t xml:space="preserve">d </w:t>
      </w:r>
      <w:r w:rsidR="2B647D63" w:rsidRPr="31E7C53E">
        <w:rPr>
          <w:color w:val="1E1545" w:themeColor="text2"/>
        </w:rPr>
        <w:t>by the provider</w:t>
      </w:r>
      <w:r w:rsidR="23C75235" w:rsidRPr="31E7C53E">
        <w:rPr>
          <w:color w:val="1E1545" w:themeColor="text2"/>
        </w:rPr>
        <w:t xml:space="preserve"> and how</w:t>
      </w:r>
      <w:r w:rsidR="77671C19" w:rsidRPr="31E7C53E">
        <w:rPr>
          <w:color w:val="1E1545" w:themeColor="text2"/>
        </w:rPr>
        <w:t>.</w:t>
      </w:r>
      <w:r w:rsidRPr="31E7C53E">
        <w:rPr>
          <w:color w:val="1E1545" w:themeColor="text2"/>
        </w:rPr>
        <w:t xml:space="preserve"> It is the legal contract between a provider and a</w:t>
      </w:r>
      <w:r w:rsidR="26497975" w:rsidRPr="31E7C53E">
        <w:rPr>
          <w:color w:val="1E1545" w:themeColor="text2"/>
        </w:rPr>
        <w:t>n older person</w:t>
      </w:r>
      <w:r w:rsidRPr="31E7C53E">
        <w:rPr>
          <w:color w:val="1E1545" w:themeColor="text2"/>
        </w:rPr>
        <w:t>. It is critical that providers seek legal advice and assistance in drafting service agreements.</w:t>
      </w:r>
    </w:p>
    <w:p w14:paraId="180A6132" w14:textId="61FFFD8B" w:rsidR="00954A9A" w:rsidRPr="000E2CF4" w:rsidRDefault="00954A9A" w:rsidP="18EE2693">
      <w:pPr>
        <w:rPr>
          <w:color w:val="1E1545" w:themeColor="text2"/>
        </w:rPr>
      </w:pPr>
      <w:r w:rsidRPr="59B26710">
        <w:rPr>
          <w:color w:val="1E1545" w:themeColor="text2"/>
        </w:rPr>
        <w:lastRenderedPageBreak/>
        <w:t>The Aged Care Act 2024 (the Act) and Rules set out strict conditions by which the service agreement must comply. It is essential that providers understand the requirements under the Act.</w:t>
      </w:r>
    </w:p>
    <w:p w14:paraId="613F88A3" w14:textId="5A77B4A4" w:rsidR="00954A9A" w:rsidRPr="000E2CF4" w:rsidRDefault="40E9F049" w:rsidP="18EE2693">
      <w:pPr>
        <w:rPr>
          <w:color w:val="1E1545" w:themeColor="text2"/>
        </w:rPr>
      </w:pPr>
      <w:r w:rsidRPr="59B26710">
        <w:rPr>
          <w:color w:val="1E1545" w:themeColor="text2"/>
        </w:rPr>
        <w:t xml:space="preserve">A service agreement must be </w:t>
      </w:r>
      <w:r w:rsidR="485A800C" w:rsidRPr="59B26710">
        <w:rPr>
          <w:color w:val="1E1545" w:themeColor="text2"/>
        </w:rPr>
        <w:t>easily</w:t>
      </w:r>
      <w:r w:rsidRPr="59B26710">
        <w:rPr>
          <w:color w:val="1E1545" w:themeColor="text2"/>
        </w:rPr>
        <w:t xml:space="preserve"> accessible and written in a way the </w:t>
      </w:r>
      <w:r w:rsidR="7E17EE71" w:rsidRPr="59B26710">
        <w:rPr>
          <w:color w:val="1E1545" w:themeColor="text2"/>
        </w:rPr>
        <w:t>older person</w:t>
      </w:r>
      <w:r w:rsidRPr="59B26710">
        <w:rPr>
          <w:color w:val="1E1545" w:themeColor="text2"/>
        </w:rPr>
        <w:t xml:space="preserve"> can understand (uses inclusive and plain English that avoids legal jargon, unusual words, phrases or idioms</w:t>
      </w:r>
      <w:r w:rsidR="4339DF9A" w:rsidRPr="59B26710">
        <w:rPr>
          <w:color w:val="1E1545" w:themeColor="text2"/>
        </w:rPr>
        <w:t xml:space="preserve"> or is provided by a translator</w:t>
      </w:r>
      <w:r w:rsidRPr="59B26710">
        <w:rPr>
          <w:color w:val="1E1545" w:themeColor="text2"/>
        </w:rPr>
        <w:t xml:space="preserve">). It must not include any terms that would cause the </w:t>
      </w:r>
      <w:r w:rsidR="0B10BE98" w:rsidRPr="59B26710">
        <w:rPr>
          <w:color w:val="1E1545" w:themeColor="text2"/>
        </w:rPr>
        <w:t>older person</w:t>
      </w:r>
      <w:r w:rsidRPr="59B26710">
        <w:rPr>
          <w:color w:val="1E1545" w:themeColor="text2"/>
        </w:rPr>
        <w:t xml:space="preserve"> to be treated less favourably in relation to any matter than they would otherwise be treated under Australian law.</w:t>
      </w:r>
    </w:p>
    <w:p w14:paraId="5D69CE5F" w14:textId="716D97E5" w:rsidR="00954A9A" w:rsidRPr="000E2CF4" w:rsidRDefault="40E9F049" w:rsidP="18EE2693">
      <w:pPr>
        <w:rPr>
          <w:color w:val="1E1545" w:themeColor="text2"/>
        </w:rPr>
      </w:pPr>
      <w:r w:rsidRPr="18EE2693">
        <w:rPr>
          <w:color w:val="1E1545" w:themeColor="text2"/>
        </w:rPr>
        <w:t xml:space="preserve">Providers must ensure </w:t>
      </w:r>
      <w:r w:rsidR="729A5E93" w:rsidRPr="18EE2693">
        <w:rPr>
          <w:color w:val="1E1545" w:themeColor="text2"/>
        </w:rPr>
        <w:t>that older people</w:t>
      </w:r>
      <w:r w:rsidRPr="18EE2693">
        <w:rPr>
          <w:color w:val="1E1545" w:themeColor="text2"/>
        </w:rPr>
        <w:t xml:space="preserve"> are provided</w:t>
      </w:r>
      <w:r w:rsidR="31547D8F" w:rsidRPr="18EE2693">
        <w:rPr>
          <w:color w:val="1E1545" w:themeColor="text2"/>
        </w:rPr>
        <w:t xml:space="preserve"> with</w:t>
      </w:r>
      <w:r w:rsidRPr="18EE2693">
        <w:rPr>
          <w:color w:val="1E1545" w:themeColor="text2"/>
        </w:rPr>
        <w:t xml:space="preserve"> time to seek advice before entering into agreements for their care and services. They must also ensure they are supported to understand agreements, fees and invoices to make informed decisions.</w:t>
      </w:r>
    </w:p>
    <w:p w14:paraId="3F1F07B3" w14:textId="3F3DD369" w:rsidR="00954A9A" w:rsidRPr="000E2CF4" w:rsidRDefault="40E9F049" w:rsidP="18EE2693">
      <w:pPr>
        <w:rPr>
          <w:color w:val="1E1545" w:themeColor="text2"/>
        </w:rPr>
      </w:pPr>
      <w:r w:rsidRPr="59B26710">
        <w:rPr>
          <w:color w:val="1E1545" w:themeColor="text2"/>
        </w:rPr>
        <w:t>Providers will</w:t>
      </w:r>
      <w:r w:rsidR="7B88B81B" w:rsidRPr="59B26710">
        <w:rPr>
          <w:color w:val="1E1545" w:themeColor="text2"/>
        </w:rPr>
        <w:t xml:space="preserve"> </w:t>
      </w:r>
      <w:r w:rsidRPr="59B26710">
        <w:rPr>
          <w:color w:val="1E1545" w:themeColor="text2"/>
        </w:rPr>
        <w:t>need to include a list of prices for services to be delivered to the individual</w:t>
      </w:r>
      <w:r w:rsidR="2E70E880" w:rsidRPr="59B26710">
        <w:rPr>
          <w:color w:val="1E1545" w:themeColor="text2"/>
        </w:rPr>
        <w:t>,</w:t>
      </w:r>
      <w:r w:rsidRPr="59B26710">
        <w:rPr>
          <w:color w:val="1E1545" w:themeColor="text2"/>
        </w:rPr>
        <w:t xml:space="preserve"> where known.</w:t>
      </w:r>
    </w:p>
    <w:p w14:paraId="24773B2A" w14:textId="6A58D4DA" w:rsidR="00954A9A" w:rsidRPr="000E2CF4" w:rsidRDefault="40E9F049" w:rsidP="18EE2693">
      <w:pPr>
        <w:rPr>
          <w:color w:val="1E1545" w:themeColor="text2"/>
        </w:rPr>
      </w:pPr>
      <w:r w:rsidRPr="18EE2693">
        <w:rPr>
          <w:color w:val="1E1545" w:themeColor="text2"/>
        </w:rPr>
        <w:t xml:space="preserve">For </w:t>
      </w:r>
      <w:r w:rsidR="60D80EB8" w:rsidRPr="18EE2693">
        <w:rPr>
          <w:color w:val="1E1545" w:themeColor="text2"/>
        </w:rPr>
        <w:t xml:space="preserve">the </w:t>
      </w:r>
      <w:r w:rsidRPr="18EE2693">
        <w:rPr>
          <w:color w:val="1E1545" w:themeColor="text2"/>
        </w:rPr>
        <w:t>AT-HM</w:t>
      </w:r>
      <w:r w:rsidR="1E114332" w:rsidRPr="18EE2693">
        <w:rPr>
          <w:color w:val="1E1545" w:themeColor="text2"/>
        </w:rPr>
        <w:t xml:space="preserve"> scheme</w:t>
      </w:r>
      <w:r w:rsidRPr="18EE2693">
        <w:rPr>
          <w:color w:val="1E1545" w:themeColor="text2"/>
        </w:rPr>
        <w:t>, t</w:t>
      </w:r>
      <w:r w:rsidR="5A54CCAA" w:rsidRPr="18EE2693">
        <w:rPr>
          <w:color w:val="1E1545" w:themeColor="text2"/>
        </w:rPr>
        <w:t>he</w:t>
      </w:r>
      <w:r w:rsidRPr="18EE2693">
        <w:rPr>
          <w:color w:val="1E1545" w:themeColor="text2"/>
        </w:rPr>
        <w:t xml:space="preserve"> price list should include any known administrative costs for the delivery of AT and any known coordination costs for the delivery of HM</w:t>
      </w:r>
      <w:r w:rsidR="61458FF6" w:rsidRPr="18EE2693">
        <w:rPr>
          <w:color w:val="1E1545" w:themeColor="text2"/>
        </w:rPr>
        <w:t xml:space="preserve"> as a percentage</w:t>
      </w:r>
      <w:r w:rsidRPr="18EE2693">
        <w:rPr>
          <w:color w:val="1E1545" w:themeColor="text2"/>
        </w:rPr>
        <w:t xml:space="preserve"> (within the caps)</w:t>
      </w:r>
      <w:r w:rsidR="41F14410" w:rsidRPr="18EE2693">
        <w:rPr>
          <w:color w:val="1E1545" w:themeColor="text2"/>
        </w:rPr>
        <w:t xml:space="preserve"> as well as any known prescription or wraparound costs.</w:t>
      </w:r>
    </w:p>
    <w:p w14:paraId="0D258BA2" w14:textId="77777777" w:rsidR="00954A9A" w:rsidRPr="000E2CF4" w:rsidRDefault="00954A9A" w:rsidP="18EE2693">
      <w:pPr>
        <w:rPr>
          <w:color w:val="1E1545" w:themeColor="text2"/>
        </w:rPr>
      </w:pPr>
      <w:r w:rsidRPr="18EE2693">
        <w:rPr>
          <w:color w:val="1E1545" w:themeColor="text2"/>
        </w:rPr>
        <w:t>The service agreement must also outline the process by which the provider will obtain agreement for a price that is not covered by the price list.  This includes:</w:t>
      </w:r>
    </w:p>
    <w:p w14:paraId="746A835D" w14:textId="74DC3658" w:rsidR="00954A9A" w:rsidRPr="000E2CF4" w:rsidRDefault="40E9F049" w:rsidP="00361F94">
      <w:pPr>
        <w:pStyle w:val="ListParagraph"/>
        <w:numPr>
          <w:ilvl w:val="0"/>
          <w:numId w:val="38"/>
        </w:numPr>
        <w:spacing w:before="0" w:after="160" w:line="259" w:lineRule="auto"/>
        <w:contextualSpacing w:val="0"/>
        <w:rPr>
          <w:rFonts w:cs="Arial"/>
          <w:color w:val="1E1545" w:themeColor="text2"/>
        </w:rPr>
      </w:pPr>
      <w:r w:rsidRPr="59B26710">
        <w:rPr>
          <w:rFonts w:cs="Arial"/>
          <w:color w:val="1E1545" w:themeColor="text2"/>
        </w:rPr>
        <w:t>any AT and HM items</w:t>
      </w:r>
      <w:r w:rsidR="5108A1F2" w:rsidRPr="59B26710">
        <w:rPr>
          <w:rFonts w:cs="Arial"/>
          <w:color w:val="1E1545" w:themeColor="text2"/>
        </w:rPr>
        <w:t>, products, equipment, services (installation etc)</w:t>
      </w:r>
      <w:r w:rsidRPr="59B26710">
        <w:rPr>
          <w:rFonts w:cs="Arial"/>
          <w:color w:val="1E1545" w:themeColor="text2"/>
        </w:rPr>
        <w:t xml:space="preserve"> or wraparound services where the price is not known until a quote and/or a prescription is provided</w:t>
      </w:r>
    </w:p>
    <w:p w14:paraId="353E8BDC" w14:textId="549D7D58" w:rsidR="00954A9A" w:rsidRPr="000E2CF4" w:rsidRDefault="00954A9A" w:rsidP="00361F94">
      <w:pPr>
        <w:pStyle w:val="ListParagraph"/>
        <w:numPr>
          <w:ilvl w:val="0"/>
          <w:numId w:val="38"/>
        </w:numPr>
        <w:spacing w:before="0" w:after="160" w:line="259" w:lineRule="auto"/>
        <w:contextualSpacing w:val="0"/>
        <w:rPr>
          <w:rFonts w:cs="Arial"/>
          <w:color w:val="1E1545" w:themeColor="text2"/>
        </w:rPr>
      </w:pPr>
      <w:r w:rsidRPr="59B26710">
        <w:rPr>
          <w:rFonts w:cs="Arial"/>
          <w:color w:val="1E1545" w:themeColor="text2"/>
        </w:rPr>
        <w:t>AT or HM administration/coordination fees where the price is not known until the nature of the item being scripted is identified.</w:t>
      </w:r>
    </w:p>
    <w:p w14:paraId="3B88412D" w14:textId="61D82C18" w:rsidR="00954A9A" w:rsidRPr="000E2CF4" w:rsidRDefault="40E9F049" w:rsidP="18EE2693">
      <w:pPr>
        <w:rPr>
          <w:color w:val="1E1545" w:themeColor="text2"/>
        </w:rPr>
      </w:pPr>
      <w:r w:rsidRPr="59B26710">
        <w:rPr>
          <w:color w:val="1E1545" w:themeColor="text2"/>
        </w:rPr>
        <w:t>Where a</w:t>
      </w:r>
      <w:r w:rsidR="4A678534" w:rsidRPr="59B26710">
        <w:rPr>
          <w:color w:val="1E1545" w:themeColor="text2"/>
        </w:rPr>
        <w:t xml:space="preserve">n older person </w:t>
      </w:r>
      <w:r w:rsidRPr="59B26710">
        <w:rPr>
          <w:color w:val="1E1545" w:themeColor="text2"/>
        </w:rPr>
        <w:t>has agreed with their provider to purchase a service or item directly and receive reimbursement</w:t>
      </w:r>
      <w:r w:rsidR="3463EC69" w:rsidRPr="59B26710">
        <w:rPr>
          <w:color w:val="1E1545" w:themeColor="text2"/>
        </w:rPr>
        <w:t xml:space="preserve"> prior to agreeing to the service agreement</w:t>
      </w:r>
      <w:r w:rsidRPr="59B26710">
        <w:rPr>
          <w:color w:val="1E1545" w:themeColor="text2"/>
        </w:rPr>
        <w:t xml:space="preserve">, the agreement </w:t>
      </w:r>
      <w:r w:rsidR="5FF860AF" w:rsidRPr="59B26710">
        <w:rPr>
          <w:color w:val="1E1545" w:themeColor="text2"/>
        </w:rPr>
        <w:t>should</w:t>
      </w:r>
      <w:r w:rsidRPr="59B26710">
        <w:rPr>
          <w:color w:val="1E1545" w:themeColor="text2"/>
        </w:rPr>
        <w:t xml:space="preserve"> outline:</w:t>
      </w:r>
    </w:p>
    <w:p w14:paraId="75393569" w14:textId="5FD1B38F" w:rsidR="00954A9A" w:rsidRPr="000E2CF4" w:rsidRDefault="002B6EBE" w:rsidP="00361F94">
      <w:pPr>
        <w:pStyle w:val="ListParagraph"/>
        <w:numPr>
          <w:ilvl w:val="0"/>
          <w:numId w:val="38"/>
        </w:numPr>
        <w:spacing w:before="0" w:after="160" w:line="259" w:lineRule="auto"/>
        <w:contextualSpacing w:val="0"/>
        <w:rPr>
          <w:rFonts w:cs="Arial"/>
          <w:color w:val="1E1545" w:themeColor="text2"/>
        </w:rPr>
      </w:pPr>
      <w:r>
        <w:rPr>
          <w:rFonts w:cs="Arial"/>
          <w:color w:val="1E1545" w:themeColor="text2"/>
        </w:rPr>
        <w:t>t</w:t>
      </w:r>
      <w:r w:rsidR="00954A9A" w:rsidRPr="59B26710">
        <w:rPr>
          <w:rFonts w:cs="Arial"/>
          <w:color w:val="1E1545" w:themeColor="text2"/>
        </w:rPr>
        <w:t>he service or items that are covered by this</w:t>
      </w:r>
    </w:p>
    <w:p w14:paraId="2EC2E3B9" w14:textId="2B36DC0B" w:rsidR="00954A9A" w:rsidRPr="000E2CF4" w:rsidRDefault="002B6EBE" w:rsidP="00361F94">
      <w:pPr>
        <w:pStyle w:val="ListParagraph"/>
        <w:numPr>
          <w:ilvl w:val="0"/>
          <w:numId w:val="38"/>
        </w:numPr>
        <w:spacing w:before="0" w:after="160" w:line="259" w:lineRule="auto"/>
        <w:contextualSpacing w:val="0"/>
        <w:rPr>
          <w:rFonts w:cs="Arial"/>
          <w:color w:val="1E1545" w:themeColor="text2"/>
        </w:rPr>
      </w:pPr>
      <w:r>
        <w:rPr>
          <w:rFonts w:cs="Arial"/>
          <w:color w:val="1E1545" w:themeColor="text2"/>
        </w:rPr>
        <w:t>t</w:t>
      </w:r>
      <w:r w:rsidR="00954A9A" w:rsidRPr="18EE2693">
        <w:rPr>
          <w:rFonts w:cs="Arial"/>
          <w:color w:val="1E1545" w:themeColor="text2"/>
        </w:rPr>
        <w:t>he identified need for the service or items</w:t>
      </w:r>
    </w:p>
    <w:p w14:paraId="05A6FD50" w14:textId="249F5265" w:rsidR="00954A9A" w:rsidRPr="000E2CF4" w:rsidRDefault="002B6EBE" w:rsidP="00361F94">
      <w:pPr>
        <w:pStyle w:val="ListParagraph"/>
        <w:numPr>
          <w:ilvl w:val="0"/>
          <w:numId w:val="38"/>
        </w:numPr>
        <w:spacing w:before="0" w:after="160" w:line="259" w:lineRule="auto"/>
        <w:contextualSpacing w:val="0"/>
        <w:rPr>
          <w:rFonts w:cs="Arial"/>
          <w:color w:val="1E1545" w:themeColor="text2"/>
        </w:rPr>
      </w:pPr>
      <w:r>
        <w:rPr>
          <w:rFonts w:cs="Arial"/>
          <w:color w:val="1E1545" w:themeColor="text2"/>
        </w:rPr>
        <w:t>t</w:t>
      </w:r>
      <w:r w:rsidR="00954A9A" w:rsidRPr="59B26710">
        <w:rPr>
          <w:rFonts w:cs="Arial"/>
          <w:color w:val="1E1545" w:themeColor="text2"/>
        </w:rPr>
        <w:t xml:space="preserve">he total budget the </w:t>
      </w:r>
      <w:r w:rsidR="247ED4DC" w:rsidRPr="59B26710">
        <w:rPr>
          <w:rFonts w:cs="Arial"/>
          <w:color w:val="1E1545" w:themeColor="text2"/>
        </w:rPr>
        <w:t>older person</w:t>
      </w:r>
      <w:r w:rsidR="03BF533F" w:rsidRPr="59B26710">
        <w:rPr>
          <w:rFonts w:cs="Arial"/>
          <w:color w:val="1E1545" w:themeColor="text2"/>
        </w:rPr>
        <w:t xml:space="preserve"> </w:t>
      </w:r>
      <w:r w:rsidR="00954A9A" w:rsidRPr="59B26710">
        <w:rPr>
          <w:rFonts w:cs="Arial"/>
          <w:color w:val="1E1545" w:themeColor="text2"/>
        </w:rPr>
        <w:t>can spend on this.</w:t>
      </w:r>
    </w:p>
    <w:p w14:paraId="72509604" w14:textId="797208DF" w:rsidR="00954A9A" w:rsidRPr="000E2CF4" w:rsidRDefault="40E9F049" w:rsidP="18EE2693">
      <w:pPr>
        <w:rPr>
          <w:color w:val="1E1545" w:themeColor="text2"/>
        </w:rPr>
      </w:pPr>
      <w:r w:rsidRPr="18EE2693">
        <w:rPr>
          <w:color w:val="1E1545" w:themeColor="text2"/>
        </w:rPr>
        <w:t xml:space="preserve">Service agreements must also contain a statement that the </w:t>
      </w:r>
      <w:r w:rsidR="650BFA6D" w:rsidRPr="18EE2693">
        <w:rPr>
          <w:color w:val="1E1545" w:themeColor="text2"/>
        </w:rPr>
        <w:t xml:space="preserve">older person </w:t>
      </w:r>
      <w:r w:rsidRPr="18EE2693">
        <w:rPr>
          <w:color w:val="1E1545" w:themeColor="text2"/>
        </w:rPr>
        <w:t xml:space="preserve">agrees to pay any participant contributions that may apply. The provider should retain evidence of the </w:t>
      </w:r>
      <w:r w:rsidR="2E8A7844" w:rsidRPr="18EE2693">
        <w:rPr>
          <w:color w:val="1E1545" w:themeColor="text2"/>
        </w:rPr>
        <w:t>older person</w:t>
      </w:r>
      <w:r w:rsidRPr="18EE2693">
        <w:rPr>
          <w:color w:val="1E1545" w:themeColor="text2"/>
        </w:rPr>
        <w:t>’s agreement.</w:t>
      </w:r>
    </w:p>
    <w:p w14:paraId="4AD008BD" w14:textId="1510C543" w:rsidR="00796389" w:rsidRPr="00796389" w:rsidRDefault="07867720" w:rsidP="18EE2693">
      <w:pPr>
        <w:rPr>
          <w:color w:val="1E1545" w:themeColor="text2"/>
        </w:rPr>
      </w:pPr>
      <w:r w:rsidRPr="18EE2693">
        <w:rPr>
          <w:color w:val="1E1545" w:themeColor="text2"/>
        </w:rPr>
        <w:t>Service agreements will need to be updated when there is a change to the terms of the agreement detailed above with consent of the older person.</w:t>
      </w:r>
    </w:p>
    <w:p w14:paraId="5FEB05D8" w14:textId="3F21A11A" w:rsidR="00A421B3" w:rsidRPr="001E368A" w:rsidRDefault="1F5808C9" w:rsidP="00A421B3">
      <w:pPr>
        <w:pStyle w:val="Heading3"/>
        <w:rPr>
          <w:sz w:val="36"/>
          <w:szCs w:val="36"/>
        </w:rPr>
      </w:pPr>
      <w:bookmarkStart w:id="47" w:name="_Toc810507959"/>
      <w:bookmarkStart w:id="48" w:name="_Toc210987853"/>
      <w:r>
        <w:lastRenderedPageBreak/>
        <w:t xml:space="preserve">Care </w:t>
      </w:r>
      <w:bookmarkEnd w:id="47"/>
      <w:r w:rsidR="001070BC">
        <w:t>plan</w:t>
      </w:r>
      <w:bookmarkEnd w:id="48"/>
    </w:p>
    <w:p w14:paraId="06105A79" w14:textId="794882B2" w:rsidR="00F532CE" w:rsidRPr="00F532CE" w:rsidRDefault="4499A2F0" w:rsidP="18EE2693">
      <w:pPr>
        <w:rPr>
          <w:color w:val="1E1545" w:themeColor="text2"/>
        </w:rPr>
      </w:pPr>
      <w:r w:rsidRPr="59B26710">
        <w:rPr>
          <w:color w:val="1E1545" w:themeColor="text2"/>
        </w:rPr>
        <w:t xml:space="preserve">The care plan is developed by a care partner/provider in collaboration with the </w:t>
      </w:r>
      <w:r w:rsidR="417CF7B9" w:rsidRPr="59B26710">
        <w:rPr>
          <w:color w:val="1E1545" w:themeColor="text2"/>
        </w:rPr>
        <w:t>older person</w:t>
      </w:r>
      <w:r w:rsidRPr="59B26710">
        <w:rPr>
          <w:color w:val="1E1545" w:themeColor="text2"/>
        </w:rPr>
        <w:t xml:space="preserve"> and their carers or supporters (where relevant) and is informed by the Notice of Decision and support plan generated during the aged care assessment.</w:t>
      </w:r>
    </w:p>
    <w:p w14:paraId="2211732F" w14:textId="0F8D7A9B" w:rsidR="00F532CE" w:rsidRPr="00F532CE" w:rsidRDefault="4499A2F0" w:rsidP="18EE2693">
      <w:pPr>
        <w:rPr>
          <w:color w:val="1E1545" w:themeColor="text2"/>
        </w:rPr>
      </w:pPr>
      <w:r w:rsidRPr="18EE2693">
        <w:rPr>
          <w:color w:val="1E1545" w:themeColor="text2"/>
        </w:rPr>
        <w:t xml:space="preserve">The care plan is a living document that will change in line with </w:t>
      </w:r>
      <w:r w:rsidR="28F175E8" w:rsidRPr="18EE2693">
        <w:rPr>
          <w:color w:val="1E1545" w:themeColor="text2"/>
        </w:rPr>
        <w:t>older people’s</w:t>
      </w:r>
      <w:r w:rsidRPr="18EE2693">
        <w:rPr>
          <w:color w:val="1E1545" w:themeColor="text2"/>
        </w:rPr>
        <w:t xml:space="preserve"> needs, goals, preferences and </w:t>
      </w:r>
      <w:r w:rsidR="0AA67617" w:rsidRPr="18EE2693">
        <w:rPr>
          <w:color w:val="1E1545" w:themeColor="text2"/>
        </w:rPr>
        <w:t xml:space="preserve">living </w:t>
      </w:r>
      <w:r w:rsidRPr="18EE2693">
        <w:rPr>
          <w:color w:val="1E1545" w:themeColor="text2"/>
        </w:rPr>
        <w:t>situation</w:t>
      </w:r>
      <w:r w:rsidR="163DD50D" w:rsidRPr="18EE2693">
        <w:rPr>
          <w:color w:val="1E1545" w:themeColor="text2"/>
        </w:rPr>
        <w:t xml:space="preserve"> and detail how aged care services can help them realise those preferences and goals</w:t>
      </w:r>
      <w:r w:rsidR="7E111A37" w:rsidRPr="18EE2693">
        <w:rPr>
          <w:color w:val="1E1545" w:themeColor="text2"/>
        </w:rPr>
        <w:t>. Care plans are a person-centred document used to formalise a</w:t>
      </w:r>
      <w:r w:rsidR="6365AF0C" w:rsidRPr="18EE2693">
        <w:rPr>
          <w:color w:val="1E1545" w:themeColor="text2"/>
        </w:rPr>
        <w:t xml:space="preserve">n older </w:t>
      </w:r>
      <w:r w:rsidR="3004E516" w:rsidRPr="18EE2693">
        <w:rPr>
          <w:color w:val="1E1545" w:themeColor="text2"/>
        </w:rPr>
        <w:t>person's</w:t>
      </w:r>
      <w:r w:rsidR="7E111A37" w:rsidRPr="18EE2693">
        <w:rPr>
          <w:color w:val="1E1545" w:themeColor="text2"/>
        </w:rPr>
        <w:t xml:space="preserve"> choice and control over their </w:t>
      </w:r>
      <w:r w:rsidR="42064096" w:rsidRPr="18EE2693">
        <w:rPr>
          <w:color w:val="1E1545" w:themeColor="text2"/>
        </w:rPr>
        <w:t>care and services</w:t>
      </w:r>
      <w:r w:rsidR="7E111A37" w:rsidRPr="18EE2693">
        <w:rPr>
          <w:color w:val="1E1545" w:themeColor="text2"/>
        </w:rPr>
        <w:t>.</w:t>
      </w:r>
    </w:p>
    <w:p w14:paraId="3460E5FA" w14:textId="58197C7F" w:rsidR="64415A84" w:rsidRDefault="7942A17F" w:rsidP="18EE2693">
      <w:pPr>
        <w:rPr>
          <w:color w:val="1E1545" w:themeColor="text2"/>
        </w:rPr>
      </w:pPr>
      <w:r w:rsidRPr="18EE2693">
        <w:rPr>
          <w:color w:val="1E1545" w:themeColor="text2"/>
        </w:rPr>
        <w:t xml:space="preserve">Care plans must be developed before or on the day that services start, </w:t>
      </w:r>
      <w:r w:rsidR="48D505F4" w:rsidRPr="18EE2693">
        <w:rPr>
          <w:color w:val="1E1545" w:themeColor="text2"/>
        </w:rPr>
        <w:t>providing Support at Home services. (</w:t>
      </w:r>
      <w:r w:rsidR="3CC559C0" w:rsidRPr="18EE2693">
        <w:rPr>
          <w:color w:val="1E1545" w:themeColor="text2"/>
        </w:rPr>
        <w:t>i</w:t>
      </w:r>
      <w:r w:rsidR="48D505F4" w:rsidRPr="18EE2693">
        <w:rPr>
          <w:color w:val="1E1545" w:themeColor="text2"/>
        </w:rPr>
        <w:t>ncluding AT-HM)</w:t>
      </w:r>
      <w:r w:rsidR="2E260B72" w:rsidRPr="18EE2693">
        <w:rPr>
          <w:color w:val="1E1545" w:themeColor="text2"/>
        </w:rPr>
        <w:t xml:space="preserve"> </w:t>
      </w:r>
      <w:r w:rsidR="555A18D2" w:rsidRPr="18EE2693">
        <w:rPr>
          <w:color w:val="1E1545" w:themeColor="text2"/>
        </w:rPr>
        <w:t xml:space="preserve">A provider must provide a copy of the care plan to </w:t>
      </w:r>
      <w:r w:rsidR="11A26993" w:rsidRPr="18EE2693">
        <w:rPr>
          <w:color w:val="1E1545" w:themeColor="text2"/>
        </w:rPr>
        <w:t xml:space="preserve">the older person </w:t>
      </w:r>
      <w:r w:rsidR="555A18D2" w:rsidRPr="18EE2693">
        <w:rPr>
          <w:color w:val="1E1545" w:themeColor="text2"/>
        </w:rPr>
        <w:t>at the following tim</w:t>
      </w:r>
      <w:r w:rsidR="6F17DEF7" w:rsidRPr="18EE2693">
        <w:rPr>
          <w:color w:val="1E1545" w:themeColor="text2"/>
        </w:rPr>
        <w:t>es:</w:t>
      </w:r>
    </w:p>
    <w:p w14:paraId="1096E78E" w14:textId="5E1844CA" w:rsidR="7CB4410F" w:rsidRDefault="7CB4410F" w:rsidP="002F4938">
      <w:pPr>
        <w:pStyle w:val="ListParagraph"/>
        <w:numPr>
          <w:ilvl w:val="0"/>
          <w:numId w:val="4"/>
        </w:numPr>
        <w:ind w:left="714" w:hanging="357"/>
        <w:contextualSpacing w:val="0"/>
        <w:rPr>
          <w:color w:val="1E1545" w:themeColor="text2"/>
        </w:rPr>
      </w:pPr>
      <w:r w:rsidRPr="18EE2693">
        <w:rPr>
          <w:color w:val="1E1545" w:themeColor="text2"/>
        </w:rPr>
        <w:t>once the plan is developed</w:t>
      </w:r>
    </w:p>
    <w:p w14:paraId="77C8EFFD" w14:textId="5DB0547F" w:rsidR="03DF3357" w:rsidRDefault="03DF3357" w:rsidP="002F4938">
      <w:pPr>
        <w:pStyle w:val="ListParagraph"/>
        <w:numPr>
          <w:ilvl w:val="0"/>
          <w:numId w:val="4"/>
        </w:numPr>
        <w:ind w:left="714" w:hanging="357"/>
        <w:contextualSpacing w:val="0"/>
        <w:rPr>
          <w:color w:val="1E1545" w:themeColor="text2"/>
        </w:rPr>
      </w:pPr>
      <w:r w:rsidRPr="18EE2693">
        <w:rPr>
          <w:color w:val="1E1545" w:themeColor="text2"/>
        </w:rPr>
        <w:t>any time the care plan is updated</w:t>
      </w:r>
    </w:p>
    <w:p w14:paraId="0E22C4F3" w14:textId="1EC3E2EE" w:rsidR="7933BAC5" w:rsidRDefault="7933BAC5" w:rsidP="002F4938">
      <w:pPr>
        <w:pStyle w:val="ListParagraph"/>
        <w:numPr>
          <w:ilvl w:val="0"/>
          <w:numId w:val="4"/>
        </w:numPr>
        <w:ind w:left="714" w:hanging="357"/>
        <w:contextualSpacing w:val="0"/>
        <w:rPr>
          <w:color w:val="1E1545" w:themeColor="text2"/>
        </w:rPr>
      </w:pPr>
      <w:r w:rsidRPr="59B26710">
        <w:rPr>
          <w:color w:val="1E1545" w:themeColor="text2"/>
        </w:rPr>
        <w:t xml:space="preserve">upon request by the </w:t>
      </w:r>
      <w:r w:rsidR="0E3ED75F" w:rsidRPr="59B26710">
        <w:rPr>
          <w:color w:val="1E1545" w:themeColor="text2"/>
        </w:rPr>
        <w:t>older person</w:t>
      </w:r>
      <w:r w:rsidR="001070BC" w:rsidRPr="59B26710">
        <w:rPr>
          <w:color w:val="1E1545" w:themeColor="text2"/>
        </w:rPr>
        <w:t>.</w:t>
      </w:r>
    </w:p>
    <w:p w14:paraId="53188A79" w14:textId="5F69A3C0" w:rsidR="00F532CE" w:rsidRPr="00F532CE" w:rsidRDefault="00F532CE" w:rsidP="18EE2693">
      <w:pPr>
        <w:rPr>
          <w:color w:val="1E1545" w:themeColor="text2"/>
        </w:rPr>
      </w:pPr>
      <w:r w:rsidRPr="18EE2693">
        <w:rPr>
          <w:color w:val="1E1545" w:themeColor="text2"/>
        </w:rPr>
        <w:t xml:space="preserve">Care plans should include detail on how assistive technology and home modifications will be delivered where the </w:t>
      </w:r>
      <w:r w:rsidR="285CDC49" w:rsidRPr="18EE2693">
        <w:rPr>
          <w:color w:val="1E1545" w:themeColor="text2"/>
        </w:rPr>
        <w:t>older person</w:t>
      </w:r>
      <w:r w:rsidRPr="18EE2693">
        <w:rPr>
          <w:color w:val="1E1545" w:themeColor="text2"/>
        </w:rPr>
        <w:t>’s support plan includes these approvals.</w:t>
      </w:r>
    </w:p>
    <w:p w14:paraId="420DDCF6" w14:textId="3BFAFA78" w:rsidR="00F532CE" w:rsidRPr="00336348" w:rsidRDefault="6C38DB5A" w:rsidP="00336348">
      <w:r w:rsidRPr="00336348">
        <w:t xml:space="preserve">Providers must develop and provide the </w:t>
      </w:r>
      <w:r w:rsidR="11F9DDB0" w:rsidRPr="00336348">
        <w:t xml:space="preserve">older person </w:t>
      </w:r>
      <w:r w:rsidRPr="00336348">
        <w:t>a copy of the care plan within 14 calendar days of starting to provide Support at Home services.</w:t>
      </w:r>
    </w:p>
    <w:p w14:paraId="6DFA6783" w14:textId="00994D77" w:rsidR="1B76940D" w:rsidRDefault="1B76940D" w:rsidP="4609AAB1">
      <w:pPr>
        <w:pStyle w:val="Heading3"/>
      </w:pPr>
      <w:bookmarkStart w:id="49" w:name="_Toc210987854"/>
      <w:r>
        <w:t xml:space="preserve">Care </w:t>
      </w:r>
      <w:r w:rsidR="001070BC">
        <w:t>management</w:t>
      </w:r>
      <w:bookmarkEnd w:id="49"/>
    </w:p>
    <w:p w14:paraId="62E68472" w14:textId="3AFB4509" w:rsidR="00F532CE" w:rsidRPr="00F532CE" w:rsidRDefault="7E111A37" w:rsidP="18EE2693">
      <w:pPr>
        <w:rPr>
          <w:color w:val="1E1545" w:themeColor="text2"/>
        </w:rPr>
      </w:pPr>
      <w:r w:rsidRPr="18EE2693">
        <w:rPr>
          <w:color w:val="1E1545" w:themeColor="text2"/>
        </w:rPr>
        <w:t xml:space="preserve">Under Support at Home, 10% of </w:t>
      </w:r>
      <w:r w:rsidR="57D2EB0C" w:rsidRPr="18EE2693">
        <w:rPr>
          <w:color w:val="1E1545" w:themeColor="text2"/>
        </w:rPr>
        <w:t xml:space="preserve">all </w:t>
      </w:r>
      <w:r w:rsidRPr="18EE2693">
        <w:rPr>
          <w:color w:val="1E1545" w:themeColor="text2"/>
        </w:rPr>
        <w:t>Support at Home quarterly budget</w:t>
      </w:r>
      <w:r w:rsidR="21C6E3BC" w:rsidRPr="18EE2693">
        <w:rPr>
          <w:color w:val="1E1545" w:themeColor="text2"/>
        </w:rPr>
        <w:t>s</w:t>
      </w:r>
      <w:r w:rsidRPr="18EE2693">
        <w:rPr>
          <w:color w:val="1E1545" w:themeColor="text2"/>
        </w:rPr>
        <w:t xml:space="preserve"> will be set aside for </w:t>
      </w:r>
      <w:hyperlink r:id="rId36">
        <w:r w:rsidR="0050265B">
          <w:rPr>
            <w:rStyle w:val="Hyperlink"/>
          </w:rPr>
          <w:t>care management</w:t>
        </w:r>
      </w:hyperlink>
      <w:r w:rsidRPr="18EE2693">
        <w:rPr>
          <w:color w:val="1E1545" w:themeColor="text2"/>
        </w:rPr>
        <w:t xml:space="preserve"> delivered by </w:t>
      </w:r>
      <w:r w:rsidR="6FEA2B58" w:rsidRPr="18EE2693">
        <w:rPr>
          <w:color w:val="1E1545" w:themeColor="text2"/>
        </w:rPr>
        <w:t>providers. There</w:t>
      </w:r>
      <w:r w:rsidRPr="18EE2693">
        <w:rPr>
          <w:color w:val="1E1545" w:themeColor="text2"/>
        </w:rPr>
        <w:t xml:space="preserve"> are various administrative and co-ordination activities associated with AT-HM provision which are not covered by care management. These activities </w:t>
      </w:r>
      <w:r w:rsidR="2F941055" w:rsidRPr="18EE2693">
        <w:rPr>
          <w:color w:val="1E1545" w:themeColor="text2"/>
        </w:rPr>
        <w:t>may</w:t>
      </w:r>
      <w:r w:rsidR="50B4F6E7" w:rsidRPr="18EE2693">
        <w:rPr>
          <w:color w:val="1E1545" w:themeColor="text2"/>
        </w:rPr>
        <w:t xml:space="preserve"> be</w:t>
      </w:r>
      <w:r w:rsidR="767C16E3" w:rsidRPr="18EE2693">
        <w:rPr>
          <w:color w:val="1E1545" w:themeColor="text2"/>
        </w:rPr>
        <w:t xml:space="preserve"> </w:t>
      </w:r>
      <w:r w:rsidR="05514D1A" w:rsidRPr="18EE2693">
        <w:rPr>
          <w:color w:val="1E1545" w:themeColor="text2"/>
        </w:rPr>
        <w:t xml:space="preserve">funded through a </w:t>
      </w:r>
      <w:r w:rsidRPr="18EE2693">
        <w:rPr>
          <w:color w:val="1E1545" w:themeColor="text2"/>
        </w:rPr>
        <w:t>separate administration fee for assistive technology or coordination fee for home modifications.</w:t>
      </w:r>
    </w:p>
    <w:p w14:paraId="3F31DF47" w14:textId="3FE1A33E" w:rsidR="009346AB" w:rsidRDefault="3A149C7B" w:rsidP="7759517B">
      <w:pPr>
        <w:pStyle w:val="Heading2"/>
      </w:pPr>
      <w:bookmarkStart w:id="50" w:name="_Toc53707593"/>
      <w:bookmarkStart w:id="51" w:name="_Toc210987855"/>
      <w:r>
        <w:t>Interactions with other Support at Home short-term pathways</w:t>
      </w:r>
      <w:bookmarkEnd w:id="50"/>
      <w:bookmarkEnd w:id="51"/>
    </w:p>
    <w:p w14:paraId="6DF623E4" w14:textId="465E1C2A" w:rsidR="00B14500" w:rsidRPr="004A6C9A" w:rsidRDefault="727FB59E" w:rsidP="18EE2693">
      <w:pPr>
        <w:rPr>
          <w:color w:val="1E1545" w:themeColor="text2"/>
        </w:rPr>
      </w:pPr>
      <w:r w:rsidRPr="18EE2693">
        <w:rPr>
          <w:color w:val="1E1545" w:themeColor="text2"/>
        </w:rPr>
        <w:t xml:space="preserve">Older people </w:t>
      </w:r>
      <w:r w:rsidR="5F125D0F" w:rsidRPr="18EE2693">
        <w:rPr>
          <w:color w:val="1E1545" w:themeColor="text2"/>
        </w:rPr>
        <w:t>accessing the End-of-Life Pathway under Support at Home will have access to assistive technology low or medium tiers through the AT-HM scheme to meet their assessed needs</w:t>
      </w:r>
      <w:r w:rsidR="112973F1" w:rsidRPr="18EE2693">
        <w:rPr>
          <w:color w:val="1E1545" w:themeColor="text2"/>
        </w:rPr>
        <w:t xml:space="preserve">. This is </w:t>
      </w:r>
      <w:r w:rsidR="6D148882" w:rsidRPr="18EE2693">
        <w:rPr>
          <w:color w:val="1E1545" w:themeColor="text2"/>
        </w:rPr>
        <w:t>in addition to their End-of-Life funding</w:t>
      </w:r>
      <w:r w:rsidR="5F125D0F" w:rsidRPr="18EE2693">
        <w:rPr>
          <w:color w:val="1E1545" w:themeColor="text2"/>
        </w:rPr>
        <w:t>.</w:t>
      </w:r>
    </w:p>
    <w:p w14:paraId="16232EC7" w14:textId="15F6D7B9" w:rsidR="00B14500" w:rsidRPr="004A6C9A" w:rsidRDefault="352CA6C7" w:rsidP="18EE2693">
      <w:pPr>
        <w:rPr>
          <w:color w:val="1E1545" w:themeColor="text2"/>
        </w:rPr>
      </w:pPr>
      <w:r w:rsidRPr="59B26710">
        <w:rPr>
          <w:color w:val="1E1545" w:themeColor="text2"/>
        </w:rPr>
        <w:t>This funding will be available</w:t>
      </w:r>
      <w:r w:rsidR="28AC722B" w:rsidRPr="59B26710">
        <w:rPr>
          <w:color w:val="1E1545" w:themeColor="text2"/>
        </w:rPr>
        <w:t xml:space="preserve"> for the usual allocation period (12 months) so </w:t>
      </w:r>
      <w:r w:rsidR="4C2F41EA" w:rsidRPr="59B26710">
        <w:rPr>
          <w:color w:val="1E1545" w:themeColor="text2"/>
        </w:rPr>
        <w:t>may still</w:t>
      </w:r>
      <w:r w:rsidR="28AC722B" w:rsidRPr="59B26710">
        <w:rPr>
          <w:color w:val="1E1545" w:themeColor="text2"/>
        </w:rPr>
        <w:t xml:space="preserve"> be accessed</w:t>
      </w:r>
      <w:r w:rsidR="3CF78E5A" w:rsidRPr="59B26710">
        <w:rPr>
          <w:color w:val="1E1545" w:themeColor="text2"/>
        </w:rPr>
        <w:t xml:space="preserve"> if the </w:t>
      </w:r>
      <w:r w:rsidR="2E39E06D" w:rsidRPr="59B26710">
        <w:rPr>
          <w:color w:val="1E1545" w:themeColor="text2"/>
        </w:rPr>
        <w:t xml:space="preserve">older person </w:t>
      </w:r>
      <w:r w:rsidR="3CF78E5A" w:rsidRPr="59B26710">
        <w:rPr>
          <w:color w:val="1E1545" w:themeColor="text2"/>
        </w:rPr>
        <w:t xml:space="preserve">moves </w:t>
      </w:r>
      <w:r w:rsidR="66D2A6EF" w:rsidRPr="59B26710">
        <w:rPr>
          <w:color w:val="1E1545" w:themeColor="text2"/>
        </w:rPr>
        <w:t>on</w:t>
      </w:r>
      <w:r w:rsidR="3CF78E5A" w:rsidRPr="59B26710">
        <w:rPr>
          <w:color w:val="1E1545" w:themeColor="text2"/>
        </w:rPr>
        <w:t xml:space="preserve"> to </w:t>
      </w:r>
      <w:r w:rsidR="3DC89050" w:rsidRPr="59B26710">
        <w:rPr>
          <w:color w:val="1E1545" w:themeColor="text2"/>
        </w:rPr>
        <w:t xml:space="preserve">a </w:t>
      </w:r>
      <w:r w:rsidR="3CF78E5A" w:rsidRPr="59B26710">
        <w:rPr>
          <w:color w:val="1E1545" w:themeColor="text2"/>
        </w:rPr>
        <w:t>Support at Home ongoing</w:t>
      </w:r>
      <w:r w:rsidR="5100AB02" w:rsidRPr="59B26710">
        <w:rPr>
          <w:color w:val="1E1545" w:themeColor="text2"/>
        </w:rPr>
        <w:t xml:space="preserve"> classification</w:t>
      </w:r>
      <w:r w:rsidR="3CF78E5A" w:rsidRPr="59B26710">
        <w:rPr>
          <w:color w:val="1E1545" w:themeColor="text2"/>
        </w:rPr>
        <w:t xml:space="preserve"> after their End-of Life</w:t>
      </w:r>
      <w:r w:rsidR="126BBD3B" w:rsidRPr="59B26710">
        <w:rPr>
          <w:color w:val="1E1545" w:themeColor="text2"/>
        </w:rPr>
        <w:t xml:space="preserve"> funding period.</w:t>
      </w:r>
    </w:p>
    <w:p w14:paraId="3C8889AE" w14:textId="7DA18E82" w:rsidR="004A6C9A" w:rsidRPr="008B13B9" w:rsidRDefault="004A6C9A" w:rsidP="18EE2693">
      <w:pPr>
        <w:rPr>
          <w:color w:val="0070C0"/>
        </w:rPr>
      </w:pPr>
      <w:hyperlink r:id="rId37" w:history="1">
        <w:r w:rsidRPr="001070BC">
          <w:rPr>
            <w:rStyle w:val="Hyperlink"/>
          </w:rPr>
          <w:t>Find out more about end-of-life care</w:t>
        </w:r>
      </w:hyperlink>
      <w:r w:rsidR="001070BC">
        <w:rPr>
          <w:color w:val="0070C0"/>
        </w:rPr>
        <w:t>.</w:t>
      </w:r>
    </w:p>
    <w:p w14:paraId="560C2C7D" w14:textId="2977C271" w:rsidR="004A6C9A" w:rsidRDefault="63F4010B" w:rsidP="18EE2693">
      <w:pPr>
        <w:rPr>
          <w:color w:val="1E1545" w:themeColor="text2"/>
        </w:rPr>
      </w:pPr>
      <w:r w:rsidRPr="18EE2693">
        <w:rPr>
          <w:color w:val="1E1545" w:themeColor="text2"/>
        </w:rPr>
        <w:lastRenderedPageBreak/>
        <w:t>Older people</w:t>
      </w:r>
      <w:r w:rsidR="004A6C9A" w:rsidRPr="18EE2693">
        <w:rPr>
          <w:color w:val="1E1545" w:themeColor="text2"/>
        </w:rPr>
        <w:t xml:space="preserve"> on the Restorative Care Pathway will have access to assistive technology (AT low-high tier) and home modifications (HM low-medium tier) through the AT-HM Scheme to support their restorative care needs.</w:t>
      </w:r>
      <w:r w:rsidR="07D66BB4" w:rsidRPr="18EE2693">
        <w:rPr>
          <w:color w:val="1E1545" w:themeColor="text2"/>
        </w:rPr>
        <w:t xml:space="preserve"> This is in addition to their Restorative Care funding. </w:t>
      </w:r>
    </w:p>
    <w:p w14:paraId="62C37262" w14:textId="150302EE" w:rsidR="648F06A7" w:rsidRDefault="648F06A7" w:rsidP="18EE2693">
      <w:pPr>
        <w:rPr>
          <w:color w:val="1E1545" w:themeColor="text2"/>
        </w:rPr>
      </w:pPr>
      <w:r w:rsidRPr="59B26710">
        <w:rPr>
          <w:color w:val="1E1545" w:themeColor="text2"/>
        </w:rPr>
        <w:t xml:space="preserve">This funding will be available for the usual allocation period (12 months) so may still be accessed if the </w:t>
      </w:r>
      <w:r w:rsidR="702BFF7F" w:rsidRPr="59B26710">
        <w:rPr>
          <w:color w:val="1E1545" w:themeColor="text2"/>
        </w:rPr>
        <w:t>older person</w:t>
      </w:r>
      <w:r w:rsidRPr="59B26710">
        <w:rPr>
          <w:color w:val="1E1545" w:themeColor="text2"/>
        </w:rPr>
        <w:t xml:space="preserve"> moves on to a Support at Home ongoing classification after their Restorative Care episode.</w:t>
      </w:r>
    </w:p>
    <w:p w14:paraId="7B4F0958" w14:textId="0465D987" w:rsidR="004A6C9A" w:rsidRPr="008B13B9" w:rsidRDefault="24C1F81C" w:rsidP="18EE2693">
      <w:pPr>
        <w:rPr>
          <w:color w:val="0070C0"/>
        </w:rPr>
      </w:pPr>
      <w:hyperlink r:id="rId38" w:history="1">
        <w:r w:rsidRPr="001070BC">
          <w:rPr>
            <w:rStyle w:val="Hyperlink"/>
          </w:rPr>
          <w:t>Find out more about restorative care</w:t>
        </w:r>
      </w:hyperlink>
      <w:r w:rsidR="000A0DC8">
        <w:t>.</w:t>
      </w:r>
    </w:p>
    <w:p w14:paraId="101957FC" w14:textId="6333DCF8" w:rsidR="008F20C5" w:rsidRDefault="67186945" w:rsidP="008F20C5">
      <w:pPr>
        <w:pStyle w:val="Heading2"/>
      </w:pPr>
      <w:bookmarkStart w:id="52" w:name="_Toc755209360"/>
      <w:bookmarkStart w:id="53" w:name="_Toc210987856"/>
      <w:r>
        <w:t xml:space="preserve">AT-HM </w:t>
      </w:r>
      <w:bookmarkEnd w:id="52"/>
      <w:r w:rsidR="001070BC">
        <w:t>funding</w:t>
      </w:r>
      <w:bookmarkEnd w:id="53"/>
    </w:p>
    <w:p w14:paraId="7D14FF31" w14:textId="66977F97" w:rsidR="0077453B" w:rsidRDefault="1BC0D247" w:rsidP="00722B49">
      <w:pPr>
        <w:pStyle w:val="Heading3"/>
      </w:pPr>
      <w:bookmarkStart w:id="54" w:name="_Toc1727036924"/>
      <w:bookmarkStart w:id="55" w:name="_Toc210987857"/>
      <w:r>
        <w:t xml:space="preserve">Funding </w:t>
      </w:r>
      <w:bookmarkEnd w:id="54"/>
      <w:r w:rsidR="001070BC">
        <w:t>periods</w:t>
      </w:r>
      <w:bookmarkEnd w:id="55"/>
    </w:p>
    <w:p w14:paraId="23727E97" w14:textId="601CD7A0" w:rsidR="00B42518" w:rsidRDefault="5C0E1179" w:rsidP="18EE2693">
      <w:pPr>
        <w:rPr>
          <w:color w:val="1E1545" w:themeColor="text2"/>
        </w:rPr>
      </w:pPr>
      <w:r w:rsidRPr="18EE2693">
        <w:rPr>
          <w:color w:val="1E1545" w:themeColor="text2"/>
        </w:rPr>
        <w:t>Older people approved for the AT-HM scheme w</w:t>
      </w:r>
      <w:r w:rsidR="24EC61CE" w:rsidRPr="18EE2693">
        <w:rPr>
          <w:color w:val="1E1545" w:themeColor="text2"/>
        </w:rPr>
        <w:t xml:space="preserve">ill be allocated a funding tier </w:t>
      </w:r>
      <w:r w:rsidR="2F4CEC83" w:rsidRPr="18EE2693">
        <w:rPr>
          <w:color w:val="1E1545" w:themeColor="text2"/>
        </w:rPr>
        <w:t>corresponding to</w:t>
      </w:r>
      <w:r w:rsidR="24EC61CE" w:rsidRPr="18EE2693">
        <w:rPr>
          <w:color w:val="1E1545" w:themeColor="text2"/>
        </w:rPr>
        <w:t xml:space="preserve"> their assessed level of need </w:t>
      </w:r>
      <w:r w:rsidR="455B4F10" w:rsidRPr="18EE2693">
        <w:rPr>
          <w:color w:val="1E1545" w:themeColor="text2"/>
        </w:rPr>
        <w:t>for assistive technology and home modifications</w:t>
      </w:r>
      <w:r w:rsidR="657240CA" w:rsidRPr="18EE2693">
        <w:rPr>
          <w:color w:val="1E1545" w:themeColor="text2"/>
        </w:rPr>
        <w:t xml:space="preserve">. Funding tiers </w:t>
      </w:r>
      <w:r w:rsidR="24EC61CE" w:rsidRPr="18EE2693">
        <w:rPr>
          <w:color w:val="1E1545" w:themeColor="text2"/>
        </w:rPr>
        <w:t>are dollar ranges</w:t>
      </w:r>
      <w:r w:rsidR="5EFD3B85" w:rsidRPr="18EE2693">
        <w:rPr>
          <w:color w:val="1E1545" w:themeColor="text2"/>
        </w:rPr>
        <w:t xml:space="preserve"> </w:t>
      </w:r>
      <w:r w:rsidR="24EC61CE" w:rsidRPr="18EE2693">
        <w:rPr>
          <w:color w:val="1E1545" w:themeColor="text2"/>
        </w:rPr>
        <w:t xml:space="preserve">that will be available to spend on equipment, products and services to meet the </w:t>
      </w:r>
      <w:r w:rsidR="0C5E72AB" w:rsidRPr="18EE2693">
        <w:rPr>
          <w:color w:val="1E1545" w:themeColor="text2"/>
        </w:rPr>
        <w:t>older people’s</w:t>
      </w:r>
      <w:r w:rsidR="24EC61CE" w:rsidRPr="18EE2693">
        <w:rPr>
          <w:color w:val="1E1545" w:themeColor="text2"/>
        </w:rPr>
        <w:t xml:space="preserve"> assessed needs. </w:t>
      </w:r>
      <w:r w:rsidR="67A6BCE9" w:rsidRPr="18EE2693">
        <w:rPr>
          <w:color w:val="1E1545" w:themeColor="text2"/>
        </w:rPr>
        <w:t>Older people</w:t>
      </w:r>
      <w:r w:rsidR="72721D26" w:rsidRPr="18EE2693">
        <w:rPr>
          <w:color w:val="1E1545" w:themeColor="text2"/>
        </w:rPr>
        <w:t xml:space="preserve"> will be allocated assistive technology funding and home modifications funding separately and may be allocated a funding tier for both.</w:t>
      </w:r>
    </w:p>
    <w:p w14:paraId="5845652E" w14:textId="368F39FF" w:rsidR="005D139E" w:rsidRDefault="54DFDEF9" w:rsidP="18EE2693">
      <w:pPr>
        <w:rPr>
          <w:color w:val="1E1545" w:themeColor="text2"/>
        </w:rPr>
      </w:pPr>
      <w:r w:rsidRPr="59B26710">
        <w:rPr>
          <w:color w:val="1E1545" w:themeColor="text2"/>
        </w:rPr>
        <w:t>Funding</w:t>
      </w:r>
      <w:r w:rsidR="5EFD3B85" w:rsidRPr="59B26710">
        <w:rPr>
          <w:color w:val="1E1545" w:themeColor="text2"/>
        </w:rPr>
        <w:t xml:space="preserve"> tier amounts (including supplements) are not accrued under the AT-HM scheme and will be allocated for a fixed period, generally 12 months. </w:t>
      </w:r>
      <w:r w:rsidR="37BBC1B6" w:rsidRPr="59B26710">
        <w:rPr>
          <w:color w:val="1E1545" w:themeColor="text2"/>
        </w:rPr>
        <w:t xml:space="preserve">Providers must prepare a start notification for delivering funded aged care services to </w:t>
      </w:r>
      <w:r w:rsidR="70A3B7E1" w:rsidRPr="59B26710">
        <w:rPr>
          <w:color w:val="1E1545" w:themeColor="text2"/>
        </w:rPr>
        <w:t>older people</w:t>
      </w:r>
      <w:r w:rsidR="37BBC1B6" w:rsidRPr="59B26710">
        <w:rPr>
          <w:color w:val="1E1545" w:themeColor="text2"/>
        </w:rPr>
        <w:t xml:space="preserve"> in accordance with the Aged Care Rules.</w:t>
      </w:r>
    </w:p>
    <w:p w14:paraId="7947795D" w14:textId="203F9DAB" w:rsidR="005D139E" w:rsidRDefault="005D139E" w:rsidP="18EE2693">
      <w:pPr>
        <w:rPr>
          <w:color w:val="1E1545" w:themeColor="text2"/>
        </w:rPr>
      </w:pPr>
      <w:r w:rsidRPr="59B26710">
        <w:rPr>
          <w:color w:val="1E1545" w:themeColor="text2"/>
        </w:rPr>
        <w:t>Providers only need to provide an entry notification to Services Australia when the individual first enters their care for AT or HM. Another entry notification will not be applicable for any subsequent approvals for AT or HM for which an entry was previously submitted for the same client and service provider. The account period will instead begin from the funding allocation date.</w:t>
      </w:r>
    </w:p>
    <w:p w14:paraId="4607D4F4" w14:textId="77777777" w:rsidR="005D139E" w:rsidRDefault="005D139E" w:rsidP="18EE2693">
      <w:pPr>
        <w:rPr>
          <w:color w:val="1E1545" w:themeColor="text2"/>
        </w:rPr>
      </w:pPr>
      <w:r w:rsidRPr="18EE2693">
        <w:rPr>
          <w:color w:val="1E1545" w:themeColor="text2"/>
        </w:rPr>
        <w:t>The AT-HM funding period begins when the start notification is accepted in the Department of Health, Disability and Ageing Aged Care Provider portal.</w:t>
      </w:r>
    </w:p>
    <w:p w14:paraId="32D9BD32" w14:textId="3EA1A4A9" w:rsidR="00B42518" w:rsidRPr="00407238" w:rsidRDefault="37BBC1B6" w:rsidP="18EE2693">
      <w:pPr>
        <w:rPr>
          <w:color w:val="1E1545" w:themeColor="text2"/>
        </w:rPr>
      </w:pPr>
      <w:r w:rsidRPr="59B26710">
        <w:rPr>
          <w:color w:val="1E1545" w:themeColor="text2"/>
        </w:rPr>
        <w:t xml:space="preserve">AT-HM funding is time limited and must be spent, not just committed, within a certain </w:t>
      </w:r>
      <w:r w:rsidR="7A35DC6B" w:rsidRPr="59B26710">
        <w:rPr>
          <w:color w:val="1E1545" w:themeColor="text2"/>
        </w:rPr>
        <w:t>period of time</w:t>
      </w:r>
      <w:r w:rsidRPr="59B26710">
        <w:rPr>
          <w:color w:val="1E1545" w:themeColor="text2"/>
        </w:rPr>
        <w:t>. In most cases, funding will be a</w:t>
      </w:r>
      <w:r w:rsidR="27086A53" w:rsidRPr="59B26710">
        <w:rPr>
          <w:color w:val="1E1545" w:themeColor="text2"/>
        </w:rPr>
        <w:t>vailable for a</w:t>
      </w:r>
      <w:r w:rsidRPr="59B26710">
        <w:rPr>
          <w:color w:val="1E1545" w:themeColor="text2"/>
        </w:rPr>
        <w:t xml:space="preserve"> 12-month period. Once the </w:t>
      </w:r>
      <w:r w:rsidR="7FCC9594" w:rsidRPr="59B26710">
        <w:rPr>
          <w:color w:val="1E1545" w:themeColor="text2"/>
        </w:rPr>
        <w:t>funding</w:t>
      </w:r>
      <w:r w:rsidRPr="59B26710">
        <w:rPr>
          <w:color w:val="1E1545" w:themeColor="text2"/>
        </w:rPr>
        <w:t xml:space="preserve"> period expires, claims for that period can be finalised by providers for an additional 60 days, after which time the AT-HM funding will no longer be accessible for </w:t>
      </w:r>
      <w:r w:rsidR="5229F65F" w:rsidRPr="59B26710">
        <w:rPr>
          <w:color w:val="1E1545" w:themeColor="text2"/>
        </w:rPr>
        <w:t>older people</w:t>
      </w:r>
      <w:r w:rsidRPr="59B26710">
        <w:rPr>
          <w:color w:val="1E1545" w:themeColor="text2"/>
        </w:rPr>
        <w:t xml:space="preserve"> to use</w:t>
      </w:r>
      <w:r w:rsidR="32FA6C8F" w:rsidRPr="59B26710">
        <w:rPr>
          <w:color w:val="1E1545" w:themeColor="text2"/>
        </w:rPr>
        <w:t>,</w:t>
      </w:r>
      <w:r w:rsidRPr="59B26710">
        <w:rPr>
          <w:color w:val="1E1545" w:themeColor="text2"/>
        </w:rPr>
        <w:t xml:space="preserve"> or the provider to claim against. AT-HM funding does not accrue</w:t>
      </w:r>
      <w:r w:rsidR="37250175" w:rsidRPr="59B26710">
        <w:rPr>
          <w:color w:val="1E1545" w:themeColor="text2"/>
        </w:rPr>
        <w:t>, o</w:t>
      </w:r>
      <w:r w:rsidRPr="59B26710">
        <w:rPr>
          <w:color w:val="1E1545" w:themeColor="text2"/>
        </w:rPr>
        <w:t>nce the claim finalisation period has passed (60 days after the last day of the funding allocation period, or after the time extension granted by the delegate), the assistive technology account or home modifications account closes and funds are no longer available.</w:t>
      </w:r>
    </w:p>
    <w:p w14:paraId="663BF024" w14:textId="1896531F" w:rsidR="00B42518" w:rsidRDefault="00B42518" w:rsidP="18EE2693">
      <w:pPr>
        <w:rPr>
          <w:color w:val="1E1545" w:themeColor="text2"/>
        </w:rPr>
      </w:pPr>
      <w:r w:rsidRPr="18EE2693">
        <w:rPr>
          <w:color w:val="1E1545" w:themeColor="text2"/>
        </w:rPr>
        <w:lastRenderedPageBreak/>
        <w:t xml:space="preserve">Funding tier amounts will have supplements applied to funding for older people living in remote and very remote areas. This is to offset possible higher costs involved in the </w:t>
      </w:r>
      <w:r w:rsidR="00710DA5" w:rsidRPr="18EE2693">
        <w:rPr>
          <w:color w:val="1E1545" w:themeColor="text2"/>
        </w:rPr>
        <w:t>provision</w:t>
      </w:r>
      <w:r w:rsidRPr="18EE2693">
        <w:rPr>
          <w:color w:val="1E1545" w:themeColor="text2"/>
        </w:rPr>
        <w:t xml:space="preserve"> of </w:t>
      </w:r>
      <w:r w:rsidR="00710DA5" w:rsidRPr="18EE2693">
        <w:rPr>
          <w:color w:val="1E1545" w:themeColor="text2"/>
        </w:rPr>
        <w:t>assistive technology and home modifications</w:t>
      </w:r>
      <w:r w:rsidRPr="18EE2693">
        <w:rPr>
          <w:color w:val="1E1545" w:themeColor="text2"/>
        </w:rPr>
        <w:t xml:space="preserve"> in these areas and help ensure needs can be met within their tier limit, without the need for reassessment. Please see supplements for further information.</w:t>
      </w:r>
    </w:p>
    <w:p w14:paraId="172E560A" w14:textId="4999B9F7" w:rsidR="00FD541C" w:rsidRPr="000B0275" w:rsidRDefault="6B92DD07" w:rsidP="59B26710">
      <w:pPr>
        <w:pStyle w:val="Heading3"/>
      </w:pPr>
      <w:bookmarkStart w:id="56" w:name="_Toc1057312572"/>
      <w:bookmarkStart w:id="57" w:name="_Toc210987858"/>
      <w:r>
        <w:t xml:space="preserve">Assistive </w:t>
      </w:r>
      <w:r w:rsidR="001070BC">
        <w:t xml:space="preserve">technology funding </w:t>
      </w:r>
      <w:bookmarkEnd w:id="56"/>
      <w:r w:rsidR="001070BC">
        <w:t>tiers</w:t>
      </w:r>
      <w:bookmarkEnd w:id="57"/>
    </w:p>
    <w:tbl>
      <w:tblPr>
        <w:tblStyle w:val="GridTable1Light"/>
        <w:tblW w:w="9209" w:type="dxa"/>
        <w:tblLook w:val="0420" w:firstRow="1" w:lastRow="0" w:firstColumn="0" w:lastColumn="0" w:noHBand="0" w:noVBand="1"/>
      </w:tblPr>
      <w:tblGrid>
        <w:gridCol w:w="2265"/>
        <w:gridCol w:w="2391"/>
        <w:gridCol w:w="4553"/>
      </w:tblGrid>
      <w:tr w:rsidR="00DB0F94" w:rsidRPr="00006676" w14:paraId="4F09AABB" w14:textId="77777777" w:rsidTr="59B26710">
        <w:trPr>
          <w:cnfStyle w:val="100000000000" w:firstRow="1" w:lastRow="0" w:firstColumn="0" w:lastColumn="0" w:oddVBand="0" w:evenVBand="0" w:oddHBand="0" w:evenHBand="0" w:firstRowFirstColumn="0" w:firstRowLastColumn="0" w:lastRowFirstColumn="0" w:lastRowLastColumn="0"/>
          <w:trHeight w:val="300"/>
        </w:trPr>
        <w:tc>
          <w:tcPr>
            <w:tcW w:w="2265" w:type="dxa"/>
            <w:shd w:val="clear" w:color="auto" w:fill="E2DEF5" w:themeFill="text2" w:themeFillTint="1A"/>
          </w:tcPr>
          <w:p w14:paraId="67A787E2" w14:textId="0E59CA10" w:rsidR="00DB0F94" w:rsidRPr="00C45880" w:rsidRDefault="6EB5AD3F" w:rsidP="001070BC">
            <w:r>
              <w:t>Funding tier</w:t>
            </w:r>
          </w:p>
        </w:tc>
        <w:tc>
          <w:tcPr>
            <w:tcW w:w="2391" w:type="dxa"/>
            <w:shd w:val="clear" w:color="auto" w:fill="E2DEF5" w:themeFill="text2" w:themeFillTint="1A"/>
          </w:tcPr>
          <w:p w14:paraId="2114E988" w14:textId="43E51766" w:rsidR="00DB0F94" w:rsidRPr="00C45880" w:rsidRDefault="6EB5AD3F" w:rsidP="001070BC">
            <w:r>
              <w:t>Price</w:t>
            </w:r>
          </w:p>
        </w:tc>
        <w:tc>
          <w:tcPr>
            <w:tcW w:w="4553" w:type="dxa"/>
            <w:shd w:val="clear" w:color="auto" w:fill="E2DEF5" w:themeFill="text2" w:themeFillTint="1A"/>
          </w:tcPr>
          <w:p w14:paraId="3A4FC69F" w14:textId="250A051E" w:rsidR="00DB0F94" w:rsidRPr="00C45880" w:rsidRDefault="6EB5AD3F" w:rsidP="001070BC">
            <w:r>
              <w:t>Allocation period</w:t>
            </w:r>
          </w:p>
        </w:tc>
      </w:tr>
      <w:tr w:rsidR="00DB0F94" w14:paraId="383FFFE0" w14:textId="77777777" w:rsidTr="59B26710">
        <w:trPr>
          <w:trHeight w:val="300"/>
        </w:trPr>
        <w:tc>
          <w:tcPr>
            <w:tcW w:w="2265" w:type="dxa"/>
          </w:tcPr>
          <w:p w14:paraId="40E7AF7C" w14:textId="0475E00C" w:rsidR="00DB0F94" w:rsidRPr="00C45880" w:rsidRDefault="038DAFCA" w:rsidP="59B26710">
            <w:pPr>
              <w:pStyle w:val="ListParagraph"/>
              <w:spacing w:before="0" w:after="160" w:line="259" w:lineRule="auto"/>
              <w:ind w:left="0"/>
              <w:rPr>
                <w:color w:val="1E1545" w:themeColor="text2"/>
              </w:rPr>
            </w:pPr>
            <w:r w:rsidRPr="59B26710">
              <w:rPr>
                <w:color w:val="1E1545" w:themeColor="text2"/>
              </w:rPr>
              <w:t>Low</w:t>
            </w:r>
          </w:p>
        </w:tc>
        <w:tc>
          <w:tcPr>
            <w:tcW w:w="2391" w:type="dxa"/>
          </w:tcPr>
          <w:p w14:paraId="134402F0" w14:textId="67715785" w:rsidR="00DB0F94" w:rsidRPr="00C45880" w:rsidRDefault="038DAFCA" w:rsidP="59B26710">
            <w:pPr>
              <w:pStyle w:val="ListParagraph"/>
              <w:spacing w:before="0" w:after="160" w:line="259" w:lineRule="auto"/>
              <w:ind w:left="0"/>
              <w:rPr>
                <w:color w:val="1E1545" w:themeColor="text2"/>
              </w:rPr>
            </w:pPr>
            <w:r w:rsidRPr="59B26710">
              <w:rPr>
                <w:color w:val="1E1545" w:themeColor="text2"/>
              </w:rPr>
              <w:t>Up to $500</w:t>
            </w:r>
          </w:p>
        </w:tc>
        <w:tc>
          <w:tcPr>
            <w:tcW w:w="4553" w:type="dxa"/>
          </w:tcPr>
          <w:p w14:paraId="33317154" w14:textId="11BD96C6" w:rsidR="00DB0F94" w:rsidRPr="00C45880" w:rsidRDefault="265829F5" w:rsidP="59B26710">
            <w:pPr>
              <w:pStyle w:val="ListParagraph"/>
              <w:spacing w:before="0" w:after="160" w:line="259" w:lineRule="auto"/>
              <w:ind w:left="0"/>
              <w:rPr>
                <w:color w:val="1E1545" w:themeColor="text2"/>
              </w:rPr>
            </w:pPr>
            <w:r w:rsidRPr="59B26710">
              <w:rPr>
                <w:color w:val="1E1545" w:themeColor="text2"/>
              </w:rPr>
              <w:t>12 months</w:t>
            </w:r>
          </w:p>
        </w:tc>
      </w:tr>
      <w:tr w:rsidR="00262C1E" w14:paraId="59E96807" w14:textId="77777777" w:rsidTr="59B26710">
        <w:trPr>
          <w:trHeight w:val="300"/>
        </w:trPr>
        <w:tc>
          <w:tcPr>
            <w:tcW w:w="2265" w:type="dxa"/>
          </w:tcPr>
          <w:p w14:paraId="69112993" w14:textId="059744B5" w:rsidR="00262C1E" w:rsidRPr="00C45880" w:rsidRDefault="1AB1A077" w:rsidP="59B26710">
            <w:pPr>
              <w:pStyle w:val="ListParagraph"/>
              <w:spacing w:before="0" w:after="160" w:line="259" w:lineRule="auto"/>
              <w:ind w:left="0"/>
              <w:rPr>
                <w:color w:val="1E1545" w:themeColor="text2"/>
              </w:rPr>
            </w:pPr>
            <w:r w:rsidRPr="59B26710">
              <w:rPr>
                <w:color w:val="1E1545" w:themeColor="text2"/>
              </w:rPr>
              <w:t>Medium</w:t>
            </w:r>
          </w:p>
        </w:tc>
        <w:tc>
          <w:tcPr>
            <w:tcW w:w="2391" w:type="dxa"/>
          </w:tcPr>
          <w:p w14:paraId="5274D6F3" w14:textId="3E1A8405" w:rsidR="00262C1E" w:rsidRPr="00C45880" w:rsidRDefault="1ECE291D" w:rsidP="59B26710">
            <w:pPr>
              <w:pStyle w:val="ListParagraph"/>
              <w:spacing w:before="0" w:after="160" w:line="259" w:lineRule="auto"/>
              <w:ind w:left="0"/>
              <w:rPr>
                <w:color w:val="1E1545" w:themeColor="text2"/>
              </w:rPr>
            </w:pPr>
            <w:r w:rsidRPr="59B26710">
              <w:rPr>
                <w:color w:val="1E1545" w:themeColor="text2"/>
              </w:rPr>
              <w:t>Up to $2,000</w:t>
            </w:r>
          </w:p>
        </w:tc>
        <w:tc>
          <w:tcPr>
            <w:tcW w:w="4553" w:type="dxa"/>
          </w:tcPr>
          <w:p w14:paraId="5510E2F2" w14:textId="77777777" w:rsidR="00262C1E" w:rsidRPr="00C45880" w:rsidRDefault="00262C1E" w:rsidP="59B26710">
            <w:pPr>
              <w:pStyle w:val="ListParagraph"/>
              <w:spacing w:before="0" w:after="160" w:line="259" w:lineRule="auto"/>
              <w:ind w:left="0"/>
              <w:rPr>
                <w:color w:val="1E1545" w:themeColor="text2"/>
              </w:rPr>
            </w:pPr>
            <w:r w:rsidRPr="59B26710">
              <w:rPr>
                <w:color w:val="1E1545" w:themeColor="text2"/>
              </w:rPr>
              <w:t>12 months</w:t>
            </w:r>
          </w:p>
          <w:p w14:paraId="67670D5B" w14:textId="0DEAA232" w:rsidR="008D6FDC" w:rsidRPr="00C45880" w:rsidRDefault="51CEE190" w:rsidP="59B26710">
            <w:pPr>
              <w:pStyle w:val="ListParagraph"/>
              <w:spacing w:before="0" w:after="160" w:line="259" w:lineRule="auto"/>
              <w:ind w:left="0"/>
              <w:rPr>
                <w:color w:val="1E1545" w:themeColor="text2"/>
              </w:rPr>
            </w:pPr>
            <w:r w:rsidRPr="59B26710">
              <w:rPr>
                <w:color w:val="1E1545" w:themeColor="text2"/>
              </w:rPr>
              <w:t>For progressive condition bundles, funding is available for 24 months (may be extended for another 24 months if required with declaration).</w:t>
            </w:r>
          </w:p>
        </w:tc>
      </w:tr>
      <w:tr w:rsidR="00262C1E" w14:paraId="10961DAD" w14:textId="77777777" w:rsidTr="59B26710">
        <w:trPr>
          <w:trHeight w:val="300"/>
        </w:trPr>
        <w:tc>
          <w:tcPr>
            <w:tcW w:w="2265" w:type="dxa"/>
          </w:tcPr>
          <w:p w14:paraId="5E07DCDD" w14:textId="30E704F6" w:rsidR="00262C1E" w:rsidRPr="00C45880" w:rsidRDefault="3A0EB98D" w:rsidP="59B26710">
            <w:pPr>
              <w:pStyle w:val="ListParagraph"/>
              <w:spacing w:before="0" w:after="160" w:line="259" w:lineRule="auto"/>
              <w:ind w:left="0"/>
              <w:rPr>
                <w:color w:val="1E1545" w:themeColor="text2"/>
              </w:rPr>
            </w:pPr>
            <w:r w:rsidRPr="59B26710">
              <w:rPr>
                <w:color w:val="1E1545" w:themeColor="text2"/>
              </w:rPr>
              <w:t>High</w:t>
            </w:r>
          </w:p>
        </w:tc>
        <w:tc>
          <w:tcPr>
            <w:tcW w:w="2391" w:type="dxa"/>
          </w:tcPr>
          <w:p w14:paraId="6EB1053D" w14:textId="4F063A12" w:rsidR="00262C1E" w:rsidRPr="00C45880" w:rsidRDefault="0BB7D6B1" w:rsidP="59B26710">
            <w:pPr>
              <w:pStyle w:val="ListParagraph"/>
              <w:spacing w:before="0" w:after="160" w:line="259" w:lineRule="auto"/>
              <w:ind w:left="0"/>
              <w:rPr>
                <w:color w:val="1E1545" w:themeColor="text2"/>
              </w:rPr>
            </w:pPr>
            <w:r w:rsidRPr="59B26710">
              <w:rPr>
                <w:color w:val="1E1545" w:themeColor="text2"/>
              </w:rPr>
              <w:t>Up to $15,000</w:t>
            </w:r>
            <w:r w:rsidR="140A5D38" w:rsidRPr="59B26710">
              <w:rPr>
                <w:color w:val="1E1545" w:themeColor="text2"/>
              </w:rPr>
              <w:t>+</w:t>
            </w:r>
            <w:r w:rsidRPr="59B26710">
              <w:rPr>
                <w:color w:val="1E1545" w:themeColor="text2"/>
              </w:rPr>
              <w:t xml:space="preserve"> (costs above $15,000 can be claimed upon evidence)</w:t>
            </w:r>
          </w:p>
        </w:tc>
        <w:tc>
          <w:tcPr>
            <w:tcW w:w="4553" w:type="dxa"/>
          </w:tcPr>
          <w:p w14:paraId="6921FEED" w14:textId="77777777" w:rsidR="008D6FDC" w:rsidRPr="00C45880" w:rsidRDefault="00262C1E" w:rsidP="59B26710">
            <w:pPr>
              <w:pStyle w:val="ListParagraph"/>
              <w:spacing w:before="0" w:after="160" w:line="259" w:lineRule="auto"/>
              <w:ind w:left="0"/>
              <w:rPr>
                <w:color w:val="1E1545" w:themeColor="text2"/>
              </w:rPr>
            </w:pPr>
            <w:r w:rsidRPr="59B26710">
              <w:rPr>
                <w:color w:val="1E1545" w:themeColor="text2"/>
              </w:rPr>
              <w:t>12 months</w:t>
            </w:r>
            <w:r w:rsidR="008D6FDC" w:rsidRPr="59B26710">
              <w:rPr>
                <w:color w:val="1E1545" w:themeColor="text2"/>
              </w:rPr>
              <w:t xml:space="preserve"> </w:t>
            </w:r>
          </w:p>
          <w:p w14:paraId="1822F823" w14:textId="609C597D" w:rsidR="00262C1E" w:rsidRPr="00C45880" w:rsidRDefault="51CEE190" w:rsidP="59B26710">
            <w:pPr>
              <w:pStyle w:val="ListParagraph"/>
              <w:spacing w:before="0" w:after="160" w:line="259" w:lineRule="auto"/>
              <w:ind w:left="0"/>
              <w:rPr>
                <w:color w:val="1E1545" w:themeColor="text2"/>
              </w:rPr>
            </w:pPr>
            <w:r w:rsidRPr="59B26710">
              <w:rPr>
                <w:color w:val="1E1545" w:themeColor="text2"/>
              </w:rPr>
              <w:t>For progressive condition bundles, funding is available for 24 months (may be extended for another 24 months if required with declaration).</w:t>
            </w:r>
          </w:p>
        </w:tc>
      </w:tr>
      <w:tr w:rsidR="002D796F" w14:paraId="1A0D670D" w14:textId="77777777" w:rsidTr="59B26710">
        <w:trPr>
          <w:trHeight w:val="300"/>
        </w:trPr>
        <w:tc>
          <w:tcPr>
            <w:tcW w:w="2265" w:type="dxa"/>
          </w:tcPr>
          <w:p w14:paraId="20BF614F" w14:textId="6004CD88" w:rsidR="002D796F" w:rsidRPr="00C45880" w:rsidRDefault="6BD8A4B7" w:rsidP="59B26710">
            <w:pPr>
              <w:pStyle w:val="ListParagraph"/>
              <w:spacing w:before="0" w:after="160" w:line="259" w:lineRule="auto"/>
              <w:ind w:left="0"/>
              <w:rPr>
                <w:color w:val="1E1545" w:themeColor="text2"/>
              </w:rPr>
            </w:pPr>
            <w:r w:rsidRPr="59B26710">
              <w:rPr>
                <w:color w:val="1E1545" w:themeColor="text2"/>
              </w:rPr>
              <w:t>Spec</w:t>
            </w:r>
            <w:r w:rsidR="0F8CC211" w:rsidRPr="59B26710">
              <w:rPr>
                <w:color w:val="1E1545" w:themeColor="text2"/>
              </w:rPr>
              <w:t>ified</w:t>
            </w:r>
            <w:r w:rsidR="261C3B9F" w:rsidRPr="59B26710">
              <w:rPr>
                <w:color w:val="1E1545" w:themeColor="text2"/>
              </w:rPr>
              <w:t xml:space="preserve"> </w:t>
            </w:r>
            <w:r w:rsidRPr="59B26710">
              <w:rPr>
                <w:color w:val="1E1545" w:themeColor="text2"/>
              </w:rPr>
              <w:t>needs</w:t>
            </w:r>
            <w:r w:rsidR="15289941" w:rsidRPr="59B26710">
              <w:rPr>
                <w:color w:val="1E1545" w:themeColor="text2"/>
              </w:rPr>
              <w:t xml:space="preserve"> - </w:t>
            </w:r>
            <w:r w:rsidRPr="59B26710">
              <w:rPr>
                <w:color w:val="1E1545" w:themeColor="text2"/>
              </w:rPr>
              <w:t>assistance</w:t>
            </w:r>
            <w:r w:rsidR="6556F6B7" w:rsidRPr="59B26710">
              <w:rPr>
                <w:color w:val="1E1545" w:themeColor="text2"/>
              </w:rPr>
              <w:t xml:space="preserve"> </w:t>
            </w:r>
            <w:r w:rsidR="7C809270" w:rsidRPr="59B26710">
              <w:rPr>
                <w:color w:val="1E1545" w:themeColor="text2"/>
              </w:rPr>
              <w:t>dogs</w:t>
            </w:r>
          </w:p>
        </w:tc>
        <w:tc>
          <w:tcPr>
            <w:tcW w:w="2391" w:type="dxa"/>
          </w:tcPr>
          <w:p w14:paraId="6904C53A" w14:textId="7E104574" w:rsidR="002D796F" w:rsidRPr="00C45880" w:rsidRDefault="03B70965" w:rsidP="59B26710">
            <w:pPr>
              <w:pStyle w:val="ListParagraph"/>
              <w:spacing w:before="0" w:after="160" w:line="259" w:lineRule="auto"/>
              <w:ind w:left="0"/>
              <w:rPr>
                <w:color w:val="1E1545" w:themeColor="text2"/>
              </w:rPr>
            </w:pPr>
            <w:r w:rsidRPr="59B26710">
              <w:rPr>
                <w:color w:val="1E1545" w:themeColor="text2"/>
              </w:rPr>
              <w:t>$2,000 annual allocation for assistance dogs (ongoing maintenance)</w:t>
            </w:r>
          </w:p>
        </w:tc>
        <w:tc>
          <w:tcPr>
            <w:tcW w:w="4553" w:type="dxa"/>
          </w:tcPr>
          <w:p w14:paraId="770F1E61" w14:textId="7E0C693B" w:rsidR="002D796F" w:rsidRPr="00C45880" w:rsidRDefault="3FEAB198" w:rsidP="59B26710">
            <w:pPr>
              <w:pStyle w:val="ListParagraph"/>
              <w:spacing w:before="0" w:after="160" w:line="259" w:lineRule="auto"/>
              <w:ind w:left="0"/>
              <w:rPr>
                <w:rFonts w:ascii="Calibri" w:hAnsi="Calibri" w:cs="Calibri"/>
                <w:color w:val="1E1545" w:themeColor="text2"/>
              </w:rPr>
            </w:pPr>
            <w:r w:rsidRPr="59B26710">
              <w:rPr>
                <w:color w:val="1E1545" w:themeColor="text2"/>
              </w:rPr>
              <w:t>An ongoing annual allocation (provider to notify System Governor if this is no longer required).</w:t>
            </w:r>
            <w:r w:rsidRPr="59B26710">
              <w:rPr>
                <w:rFonts w:ascii="Calibri" w:hAnsi="Calibri" w:cs="Calibri"/>
                <w:color w:val="1E1545" w:themeColor="text2"/>
                <w:lang w:val="en-US"/>
              </w:rPr>
              <w:t xml:space="preserve"> </w:t>
            </w:r>
            <w:r w:rsidRPr="59B26710">
              <w:rPr>
                <w:rFonts w:ascii="Calibri" w:hAnsi="Calibri" w:cs="Calibri"/>
                <w:color w:val="1E1545" w:themeColor="text2"/>
              </w:rPr>
              <w:t> </w:t>
            </w:r>
          </w:p>
        </w:tc>
      </w:tr>
    </w:tbl>
    <w:p w14:paraId="3491CFEB" w14:textId="3447BC5C" w:rsidR="00890551" w:rsidRPr="0013416D" w:rsidRDefault="00890551" w:rsidP="59B26710">
      <w:pPr>
        <w:rPr>
          <w:rFonts w:ascii="Calibri" w:hAnsi="Calibri" w:cs="Calibri"/>
          <w:color w:val="1E1545" w:themeColor="text2"/>
        </w:rPr>
      </w:pPr>
      <w:r w:rsidRPr="59B26710">
        <w:rPr>
          <w:color w:val="1E1545" w:themeColor="text2"/>
        </w:rPr>
        <w:t>This funding may cover the following:</w:t>
      </w:r>
    </w:p>
    <w:p w14:paraId="58E23CF1" w14:textId="0F654723" w:rsidR="00890551" w:rsidRPr="00A76686" w:rsidRDefault="001070BC" w:rsidP="00361F94">
      <w:pPr>
        <w:pStyle w:val="ListParagraph"/>
        <w:numPr>
          <w:ilvl w:val="0"/>
          <w:numId w:val="38"/>
        </w:numPr>
        <w:spacing w:before="0" w:after="160" w:line="259" w:lineRule="auto"/>
        <w:contextualSpacing w:val="0"/>
        <w:rPr>
          <w:rFonts w:cs="Arial"/>
          <w:color w:val="1E1545" w:themeColor="text2"/>
        </w:rPr>
      </w:pPr>
      <w:r w:rsidRPr="59B26710">
        <w:rPr>
          <w:rFonts w:cs="Arial"/>
          <w:color w:val="1E1545" w:themeColor="text2"/>
        </w:rPr>
        <w:t xml:space="preserve">assistive </w:t>
      </w:r>
      <w:r w:rsidR="00890551" w:rsidRPr="59B26710">
        <w:rPr>
          <w:rFonts w:cs="Arial"/>
          <w:color w:val="1E1545" w:themeColor="text2"/>
        </w:rPr>
        <w:t>technology equipment and products</w:t>
      </w:r>
    </w:p>
    <w:p w14:paraId="7A48C9D5" w14:textId="7090E01F" w:rsidR="00890551" w:rsidRPr="00A76686" w:rsidRDefault="001070BC" w:rsidP="00361F94">
      <w:pPr>
        <w:pStyle w:val="ListParagraph"/>
        <w:numPr>
          <w:ilvl w:val="0"/>
          <w:numId w:val="38"/>
        </w:numPr>
        <w:spacing w:before="0" w:after="160" w:line="259" w:lineRule="auto"/>
        <w:contextualSpacing w:val="0"/>
        <w:rPr>
          <w:rFonts w:cs="Arial"/>
          <w:color w:val="1E1545" w:themeColor="text2"/>
        </w:rPr>
      </w:pPr>
      <w:r w:rsidRPr="59B26710">
        <w:rPr>
          <w:rFonts w:cs="Arial"/>
          <w:color w:val="1E1545" w:themeColor="text2"/>
        </w:rPr>
        <w:t xml:space="preserve">repairs </w:t>
      </w:r>
      <w:r w:rsidR="00890551" w:rsidRPr="59B26710">
        <w:rPr>
          <w:rFonts w:cs="Arial"/>
          <w:color w:val="1E1545" w:themeColor="text2"/>
        </w:rPr>
        <w:t>or maintenance of assistive technology items available on the AT-HM list</w:t>
      </w:r>
    </w:p>
    <w:p w14:paraId="5573D9E1" w14:textId="210F8085" w:rsidR="00890551" w:rsidRDefault="001070BC" w:rsidP="00361F94">
      <w:pPr>
        <w:pStyle w:val="ListParagraph"/>
        <w:numPr>
          <w:ilvl w:val="0"/>
          <w:numId w:val="38"/>
        </w:numPr>
        <w:spacing w:before="0" w:after="160" w:line="259" w:lineRule="auto"/>
        <w:contextualSpacing w:val="0"/>
        <w:rPr>
          <w:rFonts w:cs="Arial"/>
          <w:color w:val="1E1545" w:themeColor="text2"/>
        </w:rPr>
      </w:pPr>
      <w:r w:rsidRPr="59B26710">
        <w:rPr>
          <w:rFonts w:cs="Arial"/>
          <w:color w:val="1E1545" w:themeColor="text2"/>
        </w:rPr>
        <w:t xml:space="preserve">prescription </w:t>
      </w:r>
      <w:r w:rsidR="00890551" w:rsidRPr="59B26710">
        <w:rPr>
          <w:rFonts w:cs="Arial"/>
          <w:color w:val="1E1545" w:themeColor="text2"/>
        </w:rPr>
        <w:t>of items, where appropriate, by a suitably qualified health professional working within their professional scope of practice</w:t>
      </w:r>
    </w:p>
    <w:p w14:paraId="587A5CFC" w14:textId="02D89C4C" w:rsidR="00890551" w:rsidRPr="00A76686" w:rsidRDefault="001070BC" w:rsidP="00361F94">
      <w:pPr>
        <w:pStyle w:val="ListParagraph"/>
        <w:numPr>
          <w:ilvl w:val="0"/>
          <w:numId w:val="38"/>
        </w:numPr>
        <w:spacing w:before="0" w:after="160" w:line="259" w:lineRule="auto"/>
        <w:contextualSpacing w:val="0"/>
        <w:rPr>
          <w:rFonts w:cs="Arial"/>
          <w:color w:val="1E1545" w:themeColor="text2"/>
        </w:rPr>
      </w:pPr>
      <w:r w:rsidRPr="59B26710">
        <w:rPr>
          <w:rFonts w:cs="Arial"/>
          <w:color w:val="1E1545" w:themeColor="text2"/>
        </w:rPr>
        <w:t>wrap</w:t>
      </w:r>
      <w:r w:rsidR="00890551" w:rsidRPr="59B26710">
        <w:rPr>
          <w:rFonts w:cs="Arial"/>
          <w:color w:val="1E1545" w:themeColor="text2"/>
        </w:rPr>
        <w:t>around services</w:t>
      </w:r>
      <w:r w:rsidR="00633CC1">
        <w:rPr>
          <w:rFonts w:cs="Arial"/>
          <w:color w:val="1E1545" w:themeColor="text2"/>
        </w:rPr>
        <w:t>,</w:t>
      </w:r>
      <w:r w:rsidR="00890551" w:rsidRPr="59B26710">
        <w:rPr>
          <w:rFonts w:cs="Arial"/>
          <w:color w:val="1E1545" w:themeColor="text2"/>
        </w:rPr>
        <w:t xml:space="preserve"> including:</w:t>
      </w:r>
    </w:p>
    <w:p w14:paraId="694E1DFD" w14:textId="74B7A725" w:rsidR="00890551" w:rsidRPr="00A76686" w:rsidRDefault="001070BC" w:rsidP="00361F94">
      <w:pPr>
        <w:pStyle w:val="ListParagraph"/>
        <w:numPr>
          <w:ilvl w:val="1"/>
          <w:numId w:val="38"/>
        </w:numPr>
        <w:spacing w:before="0" w:after="160" w:line="259" w:lineRule="auto"/>
        <w:contextualSpacing w:val="0"/>
        <w:rPr>
          <w:rFonts w:cs="Arial"/>
          <w:color w:val="1E1545" w:themeColor="text2"/>
        </w:rPr>
      </w:pPr>
      <w:r w:rsidRPr="59B26710">
        <w:rPr>
          <w:rFonts w:cs="Arial"/>
          <w:color w:val="1E1545" w:themeColor="text2"/>
        </w:rPr>
        <w:t>delivery</w:t>
      </w:r>
    </w:p>
    <w:p w14:paraId="74E16912" w14:textId="27DE82E4" w:rsidR="00890551" w:rsidRPr="00A76686" w:rsidRDefault="001070BC" w:rsidP="00361F94">
      <w:pPr>
        <w:pStyle w:val="ListParagraph"/>
        <w:numPr>
          <w:ilvl w:val="1"/>
          <w:numId w:val="38"/>
        </w:numPr>
        <w:spacing w:before="0" w:after="160" w:line="259" w:lineRule="auto"/>
        <w:contextualSpacing w:val="0"/>
        <w:rPr>
          <w:rFonts w:cs="Arial"/>
          <w:color w:val="1E1545" w:themeColor="text2"/>
        </w:rPr>
      </w:pPr>
      <w:r w:rsidRPr="59B26710">
        <w:rPr>
          <w:rFonts w:cs="Arial"/>
          <w:color w:val="1E1545" w:themeColor="text2"/>
        </w:rPr>
        <w:t xml:space="preserve">set </w:t>
      </w:r>
      <w:r w:rsidR="00890551" w:rsidRPr="59B26710">
        <w:rPr>
          <w:rFonts w:cs="Arial"/>
          <w:color w:val="1E1545" w:themeColor="text2"/>
        </w:rPr>
        <w:t>up of the equipment</w:t>
      </w:r>
    </w:p>
    <w:p w14:paraId="0688C28A" w14:textId="3A34A215" w:rsidR="00890551" w:rsidRPr="00A76686" w:rsidRDefault="001070BC" w:rsidP="00361F94">
      <w:pPr>
        <w:pStyle w:val="ListParagraph"/>
        <w:numPr>
          <w:ilvl w:val="1"/>
          <w:numId w:val="38"/>
        </w:numPr>
        <w:spacing w:before="0" w:after="160" w:line="259" w:lineRule="auto"/>
        <w:contextualSpacing w:val="0"/>
        <w:rPr>
          <w:rFonts w:cs="Arial"/>
          <w:color w:val="1E1545" w:themeColor="text2"/>
        </w:rPr>
      </w:pPr>
      <w:r w:rsidRPr="59B26710">
        <w:rPr>
          <w:rFonts w:cs="Arial"/>
          <w:color w:val="1E1545" w:themeColor="text2"/>
        </w:rPr>
        <w:t xml:space="preserve">training </w:t>
      </w:r>
      <w:r w:rsidR="00890551" w:rsidRPr="59B26710">
        <w:rPr>
          <w:rFonts w:cs="Arial"/>
          <w:color w:val="1E1545" w:themeColor="text2"/>
        </w:rPr>
        <w:t>and education on safe use of the equipment</w:t>
      </w:r>
    </w:p>
    <w:p w14:paraId="479BEA4B" w14:textId="2A97B185" w:rsidR="00890551" w:rsidRPr="00A76686" w:rsidRDefault="001070BC" w:rsidP="00361F94">
      <w:pPr>
        <w:pStyle w:val="ListParagraph"/>
        <w:numPr>
          <w:ilvl w:val="1"/>
          <w:numId w:val="38"/>
        </w:numPr>
        <w:spacing w:before="0" w:after="160" w:line="259" w:lineRule="auto"/>
        <w:contextualSpacing w:val="0"/>
        <w:rPr>
          <w:rFonts w:cs="Arial"/>
          <w:color w:val="1E1545" w:themeColor="text2"/>
        </w:rPr>
      </w:pPr>
      <w:r w:rsidRPr="59B26710">
        <w:rPr>
          <w:rFonts w:cs="Arial"/>
          <w:color w:val="1E1545" w:themeColor="text2"/>
        </w:rPr>
        <w:t>follow</w:t>
      </w:r>
      <w:r w:rsidR="00890551" w:rsidRPr="59B26710">
        <w:rPr>
          <w:rFonts w:cs="Arial"/>
          <w:color w:val="1E1545" w:themeColor="text2"/>
        </w:rPr>
        <w:t>-up on AT effectiveness in meeting needs</w:t>
      </w:r>
    </w:p>
    <w:p w14:paraId="437827FF" w14:textId="67B943D3" w:rsidR="00890551" w:rsidRPr="00A76686" w:rsidRDefault="001070BC" w:rsidP="00361F94">
      <w:pPr>
        <w:pStyle w:val="ListParagraph"/>
        <w:numPr>
          <w:ilvl w:val="0"/>
          <w:numId w:val="38"/>
        </w:numPr>
        <w:spacing w:before="0" w:after="160" w:line="259" w:lineRule="auto"/>
        <w:contextualSpacing w:val="0"/>
        <w:rPr>
          <w:rFonts w:cs="Arial"/>
          <w:color w:val="1E1545" w:themeColor="text2"/>
        </w:rPr>
      </w:pPr>
      <w:r w:rsidRPr="59B26710">
        <w:rPr>
          <w:rFonts w:cs="Arial"/>
          <w:color w:val="1E1545" w:themeColor="text2"/>
        </w:rPr>
        <w:t xml:space="preserve">associated </w:t>
      </w:r>
      <w:r w:rsidR="00890551" w:rsidRPr="59B26710">
        <w:rPr>
          <w:rFonts w:cs="Arial"/>
          <w:color w:val="1E1545" w:themeColor="text2"/>
        </w:rPr>
        <w:t xml:space="preserve">administration activities (cap will apply – please see </w:t>
      </w:r>
      <w:hyperlink r:id="rId39">
        <w:r w:rsidR="00890551" w:rsidRPr="59B26710">
          <w:rPr>
            <w:rFonts w:cs="Arial"/>
            <w:color w:val="1E1545" w:themeColor="text2"/>
          </w:rPr>
          <w:t>administration costs</w:t>
        </w:r>
      </w:hyperlink>
      <w:r w:rsidR="00890551" w:rsidRPr="59B26710">
        <w:rPr>
          <w:rFonts w:cs="Arial"/>
          <w:color w:val="1E1545" w:themeColor="text2"/>
        </w:rPr>
        <w:t>).</w:t>
      </w:r>
    </w:p>
    <w:p w14:paraId="6C828A6F" w14:textId="1B15B51F" w:rsidR="001B6E2F" w:rsidRDefault="5D22E4E4" w:rsidP="071AA327">
      <w:pPr>
        <w:pStyle w:val="Heading3"/>
        <w:rPr>
          <w:color w:val="1D1545"/>
        </w:rPr>
      </w:pPr>
      <w:bookmarkStart w:id="58" w:name="_Toc623056083"/>
      <w:bookmarkStart w:id="59" w:name="_Toc210987859"/>
      <w:r>
        <w:lastRenderedPageBreak/>
        <w:t xml:space="preserve">Assistive </w:t>
      </w:r>
      <w:r w:rsidR="001070BC">
        <w:t xml:space="preserve">technology high funding </w:t>
      </w:r>
      <w:bookmarkEnd w:id="58"/>
      <w:r w:rsidR="001070BC">
        <w:t>tier</w:t>
      </w:r>
      <w:bookmarkEnd w:id="59"/>
      <w:r w:rsidR="4767B1F3">
        <w:t xml:space="preserve"> over $15,000</w:t>
      </w:r>
    </w:p>
    <w:p w14:paraId="18F5F4BF" w14:textId="74F5AA54" w:rsidR="00044317" w:rsidRPr="00336348" w:rsidRDefault="1C9F4418" w:rsidP="59B26710">
      <w:r>
        <w:t xml:space="preserve">The $15,000 cap on the AT high tier is a nominal amount. </w:t>
      </w:r>
      <w:r w:rsidR="722E6843">
        <w:t>Older people</w:t>
      </w:r>
      <w:r>
        <w:t xml:space="preserve"> requiring funding above this cap may access additional funds through </w:t>
      </w:r>
      <w:r w:rsidR="007D2EBE">
        <w:t>the</w:t>
      </w:r>
      <w:r>
        <w:t xml:space="preserve"> AT</w:t>
      </w:r>
      <w:r w:rsidR="296DA76F">
        <w:t xml:space="preserve"> high tier over $15,000</w:t>
      </w:r>
      <w:r w:rsidR="007D2EBE">
        <w:t xml:space="preserve"> process</w:t>
      </w:r>
      <w:r w:rsidR="085A5C61">
        <w:t>.</w:t>
      </w:r>
      <w:r w:rsidR="004A6E75">
        <w:t xml:space="preserve"> </w:t>
      </w:r>
    </w:p>
    <w:p w14:paraId="7473D15C" w14:textId="6BC8AC91" w:rsidR="00F7635A" w:rsidDel="006D0E54" w:rsidRDefault="00CC1611" w:rsidP="61394259">
      <w:pPr>
        <w:rPr>
          <w:color w:val="1D1545"/>
        </w:rPr>
      </w:pPr>
      <w:r w:rsidRPr="61394259">
        <w:rPr>
          <w:color w:val="1D1545"/>
        </w:rPr>
        <w:t>Provide</w:t>
      </w:r>
      <w:r w:rsidR="00DE66DA" w:rsidRPr="61394259">
        <w:rPr>
          <w:color w:val="1D1545"/>
        </w:rPr>
        <w:t>rs will</w:t>
      </w:r>
      <w:r w:rsidR="303E390D" w:rsidRPr="61394259">
        <w:rPr>
          <w:color w:val="1D1545"/>
        </w:rPr>
        <w:t xml:space="preserve"> </w:t>
      </w:r>
      <w:r w:rsidR="194A5A91" w:rsidRPr="61394259">
        <w:rPr>
          <w:color w:val="1D1545"/>
        </w:rPr>
        <w:t>lodge</w:t>
      </w:r>
      <w:r w:rsidR="5E3A425B" w:rsidRPr="61394259">
        <w:rPr>
          <w:color w:val="1D1545"/>
        </w:rPr>
        <w:t xml:space="preserve"> a</w:t>
      </w:r>
      <w:r w:rsidR="5E3A425B" w:rsidRPr="398C518E">
        <w:rPr>
          <w:color w:val="1D1545"/>
        </w:rPr>
        <w:t xml:space="preserve"> </w:t>
      </w:r>
      <w:r w:rsidR="7730D14D" w:rsidRPr="398C518E">
        <w:rPr>
          <w:color w:val="1D1545"/>
        </w:rPr>
        <w:t>short</w:t>
      </w:r>
      <w:r w:rsidR="5E3A425B" w:rsidRPr="61394259">
        <w:rPr>
          <w:color w:val="1D1545"/>
        </w:rPr>
        <w:t xml:space="preserve"> form and evidence</w:t>
      </w:r>
      <w:r w:rsidR="00030910">
        <w:rPr>
          <w:color w:val="1D1545"/>
        </w:rPr>
        <w:t>,</w:t>
      </w:r>
      <w:r w:rsidR="5E3A425B" w:rsidRPr="61394259">
        <w:rPr>
          <w:color w:val="1D1545"/>
        </w:rPr>
        <w:t xml:space="preserve"> </w:t>
      </w:r>
      <w:r w:rsidR="77F449B9">
        <w:t>including the item description/s, prescriptions and quote/s, where applicable</w:t>
      </w:r>
      <w:r w:rsidR="77F449B9" w:rsidRPr="61394259">
        <w:rPr>
          <w:color w:val="1D1545"/>
        </w:rPr>
        <w:t xml:space="preserve"> </w:t>
      </w:r>
      <w:r w:rsidR="5E3A425B" w:rsidRPr="61394259">
        <w:rPr>
          <w:color w:val="1D1545"/>
        </w:rPr>
        <w:t xml:space="preserve">to the older person’s record in the </w:t>
      </w:r>
      <w:hyperlink r:id="rId40">
        <w:r w:rsidR="00475D1D">
          <w:rPr>
            <w:rStyle w:val="Hyperlink"/>
          </w:rPr>
          <w:t>My Aged Care Service and Support Portal</w:t>
        </w:r>
      </w:hyperlink>
      <w:r w:rsidR="00475D1D">
        <w:t>,</w:t>
      </w:r>
      <w:r w:rsidRPr="61394259">
        <w:rPr>
          <w:color w:val="1D1545"/>
        </w:rPr>
        <w:t xml:space="preserve"> </w:t>
      </w:r>
      <w:r w:rsidR="67E03C6E" w:rsidRPr="61394259">
        <w:rPr>
          <w:color w:val="1D1545"/>
        </w:rPr>
        <w:t>provid</w:t>
      </w:r>
      <w:r w:rsidR="18335893" w:rsidRPr="61394259">
        <w:rPr>
          <w:color w:val="1D1545"/>
        </w:rPr>
        <w:t>ing</w:t>
      </w:r>
      <w:r w:rsidR="7F865B58" w:rsidRPr="61394259">
        <w:rPr>
          <w:color w:val="1D1545"/>
        </w:rPr>
        <w:t xml:space="preserve"> </w:t>
      </w:r>
      <w:r w:rsidRPr="61394259">
        <w:rPr>
          <w:color w:val="1D1545"/>
        </w:rPr>
        <w:t xml:space="preserve">details </w:t>
      </w:r>
      <w:r w:rsidR="42610AB2" w:rsidRPr="61394259">
        <w:rPr>
          <w:color w:val="1D1545"/>
        </w:rPr>
        <w:t xml:space="preserve">of the </w:t>
      </w:r>
      <w:r w:rsidR="337BC672" w:rsidRPr="61394259">
        <w:rPr>
          <w:color w:val="1D1545"/>
        </w:rPr>
        <w:t xml:space="preserve">cumulative </w:t>
      </w:r>
      <w:r w:rsidRPr="61394259">
        <w:rPr>
          <w:color w:val="1D1545"/>
        </w:rPr>
        <w:t>AT funding</w:t>
      </w:r>
      <w:r w:rsidR="22FAE120" w:rsidRPr="61394259">
        <w:rPr>
          <w:color w:val="1D1545"/>
        </w:rPr>
        <w:t xml:space="preserve"> over $15,000</w:t>
      </w:r>
      <w:r w:rsidR="4CE2F259" w:rsidRPr="61394259">
        <w:rPr>
          <w:color w:val="1D1545"/>
        </w:rPr>
        <w:t xml:space="preserve"> that is required to meet their assessed needs</w:t>
      </w:r>
      <w:r w:rsidR="22FAE120" w:rsidRPr="61394259">
        <w:rPr>
          <w:color w:val="1D1545"/>
        </w:rPr>
        <w:t>.</w:t>
      </w:r>
    </w:p>
    <w:p w14:paraId="13CDA32F" w14:textId="70F2C545" w:rsidR="000E38B4" w:rsidRDefault="008D3F62" w:rsidP="4E05030A">
      <w:pPr>
        <w:rPr>
          <w:rStyle w:val="normaltextrun"/>
          <w:rFonts w:cs="Arial"/>
          <w:color w:val="1E1545" w:themeColor="text2"/>
        </w:rPr>
      </w:pPr>
      <w:r>
        <w:rPr>
          <w:rStyle w:val="normaltextrun"/>
          <w:rFonts w:cs="Arial"/>
          <w:color w:val="1E1545"/>
          <w:shd w:val="clear" w:color="auto" w:fill="FFFFFF"/>
        </w:rPr>
        <w:t xml:space="preserve">The </w:t>
      </w:r>
      <w:r w:rsidR="1CD67C92">
        <w:rPr>
          <w:rStyle w:val="normaltextrun"/>
          <w:rFonts w:cs="Arial"/>
          <w:color w:val="1E1545"/>
          <w:shd w:val="clear" w:color="auto" w:fill="FFFFFF"/>
        </w:rPr>
        <w:t xml:space="preserve">provider will contact the </w:t>
      </w:r>
      <w:r w:rsidR="1CD67C92" w:rsidRPr="513E98CF">
        <w:rPr>
          <w:rStyle w:val="normaltextrun"/>
          <w:rFonts w:cs="Arial"/>
          <w:color w:val="1E1545" w:themeColor="text2"/>
        </w:rPr>
        <w:t xml:space="preserve">My Aged Care </w:t>
      </w:r>
      <w:r>
        <w:rPr>
          <w:rStyle w:val="normaltextrun"/>
          <w:rFonts w:cs="Arial"/>
          <w:color w:val="1E1545"/>
          <w:shd w:val="clear" w:color="auto" w:fill="FFFFFF"/>
        </w:rPr>
        <w:t>se</w:t>
      </w:r>
      <w:r w:rsidR="579DEA45">
        <w:rPr>
          <w:rStyle w:val="normaltextrun"/>
          <w:rFonts w:cs="Arial"/>
          <w:color w:val="1E1545"/>
          <w:shd w:val="clear" w:color="auto" w:fill="FFFFFF"/>
        </w:rPr>
        <w:t xml:space="preserve">rvice providers and assessment hotline on </w:t>
      </w:r>
      <w:r w:rsidR="579DEA45" w:rsidRPr="00915CDC">
        <w:rPr>
          <w:rStyle w:val="normaltextrun"/>
          <w:rFonts w:cs="Arial"/>
          <w:color w:val="1E1545"/>
          <w:shd w:val="clear" w:color="auto" w:fill="FFFFFF"/>
        </w:rPr>
        <w:t>1800 836 799</w:t>
      </w:r>
      <w:r w:rsidR="579DEA45">
        <w:rPr>
          <w:rStyle w:val="normaltextrun"/>
          <w:rFonts w:cs="Arial"/>
          <w:color w:val="1E1545"/>
          <w:shd w:val="clear" w:color="auto" w:fill="FFFFFF"/>
        </w:rPr>
        <w:t xml:space="preserve"> to have the submission validated</w:t>
      </w:r>
      <w:r w:rsidR="0393C4E4">
        <w:rPr>
          <w:rStyle w:val="normaltextrun"/>
          <w:rFonts w:cs="Arial"/>
          <w:color w:val="1E1545"/>
          <w:shd w:val="clear" w:color="auto" w:fill="FFFFFF"/>
        </w:rPr>
        <w:t xml:space="preserve"> for processing.</w:t>
      </w:r>
    </w:p>
    <w:p w14:paraId="5F613706" w14:textId="280460DD" w:rsidR="099F5984" w:rsidRDefault="2806E695" w:rsidP="00972B5C">
      <w:pPr>
        <w:pStyle w:val="Heading3"/>
      </w:pPr>
      <w:bookmarkStart w:id="60" w:name="_Toc210987860"/>
      <w:r w:rsidRPr="31E7C53E">
        <w:rPr>
          <w:lang w:val="en-US"/>
        </w:rPr>
        <w:t xml:space="preserve">AT </w:t>
      </w:r>
      <w:r w:rsidR="003F44C7" w:rsidRPr="31E7C53E">
        <w:rPr>
          <w:lang w:val="en-US"/>
        </w:rPr>
        <w:t xml:space="preserve">ongoing funding </w:t>
      </w:r>
      <w:r w:rsidR="002C3265">
        <w:rPr>
          <w:lang w:val="en-US"/>
        </w:rPr>
        <w:t>–</w:t>
      </w:r>
      <w:r w:rsidRPr="31E7C53E">
        <w:rPr>
          <w:lang w:val="en-US"/>
        </w:rPr>
        <w:t xml:space="preserve"> </w:t>
      </w:r>
      <w:r w:rsidR="0CB6144F" w:rsidRPr="31E7C53E">
        <w:rPr>
          <w:lang w:val="en-US"/>
        </w:rPr>
        <w:t>s</w:t>
      </w:r>
      <w:r w:rsidR="003F44C7" w:rsidRPr="31E7C53E">
        <w:rPr>
          <w:lang w:val="en-US"/>
        </w:rPr>
        <w:t xml:space="preserve">pecified </w:t>
      </w:r>
      <w:r w:rsidRPr="31E7C53E">
        <w:rPr>
          <w:lang w:val="en-US"/>
        </w:rPr>
        <w:t>need</w:t>
      </w:r>
      <w:r w:rsidR="0E0A83C2" w:rsidRPr="31E7C53E">
        <w:rPr>
          <w:lang w:val="en-US"/>
        </w:rPr>
        <w:t xml:space="preserve">: </w:t>
      </w:r>
      <w:r w:rsidR="003F44C7" w:rsidRPr="31E7C53E">
        <w:rPr>
          <w:lang w:val="en-US"/>
        </w:rPr>
        <w:t>assistance dogs</w:t>
      </w:r>
      <w:bookmarkEnd w:id="60"/>
    </w:p>
    <w:p w14:paraId="038E6E82" w14:textId="5B79F2E2" w:rsidR="099F5984" w:rsidRDefault="5C4DE6C5" w:rsidP="59B26710">
      <w:pPr>
        <w:pStyle w:val="BodyText"/>
        <w:rPr>
          <w:rStyle w:val="HeaderChar"/>
          <w:sz w:val="24"/>
          <w:lang w:val="en-US"/>
        </w:rPr>
      </w:pPr>
      <w:r w:rsidRPr="59B26710">
        <w:rPr>
          <w:rStyle w:val="HeaderChar"/>
          <w:sz w:val="24"/>
          <w:lang w:val="en-US"/>
        </w:rPr>
        <w:t xml:space="preserve">If an older person cannot access the government-funded </w:t>
      </w:r>
      <w:hyperlink r:id="rId41">
        <w:r w:rsidRPr="59B26710">
          <w:rPr>
            <w:rStyle w:val="HeaderChar"/>
            <w:sz w:val="24"/>
            <w:lang w:val="en-US"/>
          </w:rPr>
          <w:t>Physical Assistance Dogs Program</w:t>
        </w:r>
      </w:hyperlink>
      <w:r w:rsidRPr="59B26710">
        <w:rPr>
          <w:rStyle w:val="HeaderChar"/>
          <w:sz w:val="24"/>
          <w:lang w:val="en-US"/>
        </w:rPr>
        <w:t xml:space="preserve">, some of the costs associated with essential assistance dog maintenance may be included under the AT-HM scheme, where the services directly relate to the upkeep of the dog. </w:t>
      </w:r>
      <w:r w:rsidR="099F5984" w:rsidRPr="59B26710">
        <w:rPr>
          <w:rStyle w:val="HeaderChar"/>
          <w:sz w:val="24"/>
          <w:lang w:val="en-US"/>
        </w:rPr>
        <w:t xml:space="preserve">A dog must meet the definition of an assistance dog used by </w:t>
      </w:r>
      <w:hyperlink r:id="rId42">
        <w:r w:rsidR="099F5984" w:rsidRPr="59B26710">
          <w:rPr>
            <w:rStyle w:val="HeaderChar"/>
            <w:sz w:val="24"/>
            <w:lang w:val="en-US"/>
          </w:rPr>
          <w:t>Health Direct</w:t>
        </w:r>
      </w:hyperlink>
      <w:r w:rsidR="099F5984" w:rsidRPr="59B26710">
        <w:rPr>
          <w:rStyle w:val="HeaderChar"/>
          <w:sz w:val="24"/>
          <w:lang w:val="en-US"/>
        </w:rPr>
        <w:t xml:space="preserve"> and be required to enable participation in activities of domestic life.</w:t>
      </w:r>
    </w:p>
    <w:p w14:paraId="3604455A" w14:textId="49DE6446" w:rsidR="337183C2" w:rsidRDefault="337183C2" w:rsidP="59B26710">
      <w:pPr>
        <w:pStyle w:val="BodyText"/>
        <w:rPr>
          <w:rFonts w:eastAsia="Arial" w:cs="Arial"/>
          <w:color w:val="1E1545" w:themeColor="text2"/>
          <w:lang w:val="en-US"/>
        </w:rPr>
      </w:pPr>
      <w:r w:rsidRPr="59B26710">
        <w:rPr>
          <w:rFonts w:eastAsia="Arial" w:cs="Arial"/>
          <w:color w:val="1E1545" w:themeColor="text2"/>
          <w:lang w:val="en-US"/>
        </w:rPr>
        <w:t>Older people</w:t>
      </w:r>
      <w:r w:rsidR="099F5984" w:rsidRPr="59B26710">
        <w:rPr>
          <w:rFonts w:eastAsia="Arial" w:cs="Arial"/>
          <w:color w:val="1E1545" w:themeColor="text2"/>
          <w:lang w:val="en-US"/>
        </w:rPr>
        <w:t xml:space="preserve"> </w:t>
      </w:r>
      <w:r w:rsidR="00C77ADE" w:rsidRPr="59B26710">
        <w:rPr>
          <w:rFonts w:eastAsia="Arial" w:cs="Arial"/>
          <w:color w:val="1E1545" w:themeColor="text2"/>
          <w:lang w:val="en-US"/>
        </w:rPr>
        <w:t xml:space="preserve">with assistance </w:t>
      </w:r>
      <w:r w:rsidR="099F5984" w:rsidRPr="59B26710">
        <w:rPr>
          <w:rFonts w:eastAsia="Arial" w:cs="Arial"/>
          <w:color w:val="1E1545" w:themeColor="text2"/>
          <w:lang w:val="en-US"/>
        </w:rPr>
        <w:t>dogs will be identified and approved for funding through their aged care assessment. Funding for assistance dog maintenance is a specified need with separate funding, capped at $2,000 per year.</w:t>
      </w:r>
    </w:p>
    <w:p w14:paraId="395DF412" w14:textId="4A526D30" w:rsidR="099F5984" w:rsidRDefault="099F5984" w:rsidP="59B26710">
      <w:pPr>
        <w:pStyle w:val="BodyText"/>
        <w:rPr>
          <w:rFonts w:eastAsia="Arial" w:cs="Arial"/>
          <w:color w:val="1E1545" w:themeColor="text2"/>
          <w:lang w:val="en-US"/>
        </w:rPr>
      </w:pPr>
      <w:r w:rsidRPr="59B26710">
        <w:rPr>
          <w:rFonts w:eastAsia="Arial" w:cs="Arial"/>
          <w:color w:val="1E1545" w:themeColor="text2"/>
          <w:lang w:val="en-US"/>
        </w:rPr>
        <w:t>Ongoing maintenance costs for assistance dogs may include:</w:t>
      </w:r>
    </w:p>
    <w:p w14:paraId="6686E443" w14:textId="629CCD67" w:rsidR="099F5984" w:rsidRDefault="099F5984" w:rsidP="00361F94">
      <w:pPr>
        <w:pStyle w:val="BodyText"/>
        <w:numPr>
          <w:ilvl w:val="0"/>
          <w:numId w:val="39"/>
        </w:numPr>
        <w:rPr>
          <w:rFonts w:eastAsia="Arial" w:cs="Arial"/>
          <w:color w:val="1E1545" w:themeColor="text2"/>
          <w:lang w:val="en-US"/>
        </w:rPr>
      </w:pPr>
      <w:r w:rsidRPr="5F951E71">
        <w:rPr>
          <w:rFonts w:eastAsia="Arial" w:cs="Arial"/>
          <w:color w:val="1E1545" w:themeColor="text2"/>
          <w:lang w:val="en-US"/>
        </w:rPr>
        <w:t>animal vaccinations</w:t>
      </w:r>
    </w:p>
    <w:p w14:paraId="1AC2F990" w14:textId="764F007C" w:rsidR="099F5984" w:rsidRDefault="099F5984" w:rsidP="00361F94">
      <w:pPr>
        <w:pStyle w:val="BodyText"/>
        <w:numPr>
          <w:ilvl w:val="0"/>
          <w:numId w:val="39"/>
        </w:numPr>
        <w:rPr>
          <w:rFonts w:eastAsia="Arial" w:cs="Arial"/>
          <w:color w:val="1E1545" w:themeColor="text2"/>
          <w:lang w:val="en-US"/>
        </w:rPr>
      </w:pPr>
      <w:r w:rsidRPr="5F951E71">
        <w:rPr>
          <w:rFonts w:eastAsia="Arial" w:cs="Arial"/>
          <w:color w:val="1E1545" w:themeColor="text2"/>
          <w:lang w:val="en-US"/>
        </w:rPr>
        <w:t>deworming and flea treatments</w:t>
      </w:r>
    </w:p>
    <w:p w14:paraId="64EAEAC4" w14:textId="1389D75C" w:rsidR="099F5984" w:rsidRDefault="099F5984" w:rsidP="00361F94">
      <w:pPr>
        <w:pStyle w:val="BodyText"/>
        <w:numPr>
          <w:ilvl w:val="0"/>
          <w:numId w:val="39"/>
        </w:numPr>
        <w:rPr>
          <w:rFonts w:eastAsia="Arial" w:cs="Arial"/>
          <w:color w:val="1E1545" w:themeColor="text2"/>
          <w:lang w:val="en-US"/>
        </w:rPr>
      </w:pPr>
      <w:r w:rsidRPr="5F951E71">
        <w:rPr>
          <w:rFonts w:eastAsia="Arial" w:cs="Arial"/>
          <w:color w:val="1E1545" w:themeColor="text2"/>
          <w:lang w:val="en-US"/>
        </w:rPr>
        <w:t>essential grooming</w:t>
      </w:r>
    </w:p>
    <w:p w14:paraId="72F340D4" w14:textId="675251D4" w:rsidR="099F5984" w:rsidRDefault="099F5984" w:rsidP="00361F94">
      <w:pPr>
        <w:pStyle w:val="BodyText"/>
        <w:numPr>
          <w:ilvl w:val="0"/>
          <w:numId w:val="39"/>
        </w:numPr>
        <w:rPr>
          <w:rFonts w:eastAsia="Arial" w:cs="Arial"/>
          <w:color w:val="1E1545" w:themeColor="text2"/>
          <w:lang w:val="en-US"/>
        </w:rPr>
      </w:pPr>
      <w:r w:rsidRPr="5F951E71">
        <w:rPr>
          <w:rFonts w:eastAsia="Arial" w:cs="Arial"/>
          <w:color w:val="1E1545" w:themeColor="text2"/>
          <w:lang w:val="en-US"/>
        </w:rPr>
        <w:t>dog food</w:t>
      </w:r>
    </w:p>
    <w:p w14:paraId="45C40EF5" w14:textId="38895616" w:rsidR="099F5984" w:rsidRDefault="099F5984" w:rsidP="00361F94">
      <w:pPr>
        <w:pStyle w:val="BodyText"/>
        <w:numPr>
          <w:ilvl w:val="0"/>
          <w:numId w:val="39"/>
        </w:numPr>
        <w:rPr>
          <w:rFonts w:eastAsia="Arial" w:cs="Arial"/>
          <w:color w:val="1E1545" w:themeColor="text2"/>
          <w:lang w:val="en-US"/>
        </w:rPr>
      </w:pPr>
      <w:r w:rsidRPr="5F951E71">
        <w:rPr>
          <w:rFonts w:eastAsia="Arial" w:cs="Arial"/>
          <w:color w:val="1E1545" w:themeColor="text2"/>
          <w:lang w:val="en-US"/>
        </w:rPr>
        <w:t>vet bills.</w:t>
      </w:r>
    </w:p>
    <w:p w14:paraId="272C80F8" w14:textId="33DCE4C9" w:rsidR="099F5984" w:rsidRDefault="099F5984" w:rsidP="00972B5C">
      <w:pPr>
        <w:pStyle w:val="BodyText"/>
      </w:pPr>
      <w:r w:rsidRPr="5F951E71">
        <w:rPr>
          <w:rFonts w:eastAsia="Arial" w:cs="Arial"/>
          <w:color w:val="1E1545" w:themeColor="text2"/>
          <w:lang w:val="en-US"/>
        </w:rPr>
        <w:t>Funding does not include non-essential assistance dog maintenance costs, such as boarding kennel fees, or grooming for aesthetic reasons.</w:t>
      </w:r>
    </w:p>
    <w:p w14:paraId="060191E0" w14:textId="7DD20673" w:rsidR="692F9293" w:rsidRDefault="692F9293" w:rsidP="5F951E71">
      <w:pPr>
        <w:rPr>
          <w:rFonts w:eastAsia="Arial" w:cs="Arial"/>
          <w:color w:val="1E1545" w:themeColor="text2"/>
          <w:lang w:val="en-US"/>
        </w:rPr>
      </w:pPr>
      <w:r w:rsidRPr="5F951E71">
        <w:rPr>
          <w:rFonts w:eastAsia="Arial" w:cs="Arial"/>
          <w:color w:val="1E1545" w:themeColor="text2"/>
          <w:lang w:val="en-US"/>
        </w:rPr>
        <w:t>Only older people with an AT ongoing, Specified Needs – Assistance Dogs funding tier can claim against Assistance Do</w:t>
      </w:r>
      <w:r w:rsidR="2BA5D277" w:rsidRPr="5F951E71">
        <w:rPr>
          <w:rFonts w:eastAsia="Arial" w:cs="Arial"/>
          <w:color w:val="1E1545" w:themeColor="text2"/>
          <w:lang w:val="en-US"/>
        </w:rPr>
        <w:t xml:space="preserve">g Maintenance products and equipment included </w:t>
      </w:r>
      <w:r w:rsidR="3E6B2AF0" w:rsidRPr="5F951E71">
        <w:rPr>
          <w:rFonts w:eastAsia="Arial" w:cs="Arial"/>
          <w:color w:val="1E1545" w:themeColor="text2"/>
          <w:lang w:val="en-US"/>
        </w:rPr>
        <w:t>o</w:t>
      </w:r>
      <w:r w:rsidR="2BA5D277" w:rsidRPr="5F951E71">
        <w:rPr>
          <w:rFonts w:eastAsia="Arial" w:cs="Arial"/>
          <w:color w:val="1E1545" w:themeColor="text2"/>
          <w:lang w:val="en-US"/>
        </w:rPr>
        <w:t>n the AT-HM list.</w:t>
      </w:r>
    </w:p>
    <w:p w14:paraId="75F97729" w14:textId="6A8D62E1" w:rsidR="099F5984" w:rsidRDefault="099F5984" w:rsidP="59B26710">
      <w:pPr>
        <w:rPr>
          <w:rFonts w:eastAsia="Arial" w:cs="Arial"/>
          <w:color w:val="1E1545" w:themeColor="text2"/>
          <w:lang w:val="en-US"/>
        </w:rPr>
      </w:pPr>
      <w:r w:rsidRPr="59B26710">
        <w:rPr>
          <w:rFonts w:eastAsia="Arial" w:cs="Arial"/>
          <w:color w:val="1E1545" w:themeColor="text2"/>
          <w:lang w:val="en-US"/>
        </w:rPr>
        <w:t>Funding for assistance dogs can be approved in isolation or in addition to an AT-HM funding tier.</w:t>
      </w:r>
    </w:p>
    <w:p w14:paraId="46DE78F1" w14:textId="201BAD0E" w:rsidR="099F5984" w:rsidRDefault="099F5984" w:rsidP="59B26710">
      <w:pPr>
        <w:rPr>
          <w:rFonts w:eastAsia="Arial" w:cs="Arial"/>
          <w:color w:val="1E1545" w:themeColor="text2"/>
          <w:lang w:val="en-US"/>
        </w:rPr>
      </w:pPr>
      <w:r w:rsidRPr="59B26710">
        <w:rPr>
          <w:rFonts w:eastAsia="Arial" w:cs="Arial"/>
          <w:color w:val="1E1545" w:themeColor="text2"/>
          <w:lang w:val="en-US"/>
        </w:rPr>
        <w:t>Funding is ongoing, which means that funding will be automatically allocated every 12 months, but it cannot accrue or rollover.</w:t>
      </w:r>
    </w:p>
    <w:p w14:paraId="6FDF6CA7" w14:textId="32916F6B" w:rsidR="099F5984" w:rsidRDefault="099F5984" w:rsidP="59B26710">
      <w:pPr>
        <w:rPr>
          <w:rFonts w:eastAsia="Arial" w:cs="Arial"/>
          <w:color w:val="1E1545" w:themeColor="text2"/>
          <w:lang w:val="en-US"/>
        </w:rPr>
      </w:pPr>
      <w:r w:rsidRPr="59B26710">
        <w:rPr>
          <w:rFonts w:eastAsia="Arial" w:cs="Arial"/>
          <w:color w:val="1E1545" w:themeColor="text2"/>
          <w:lang w:val="en-US"/>
        </w:rPr>
        <w:lastRenderedPageBreak/>
        <w:t xml:space="preserve">If the </w:t>
      </w:r>
      <w:r w:rsidR="20F5291D" w:rsidRPr="59B26710">
        <w:rPr>
          <w:rFonts w:eastAsia="Arial" w:cs="Arial"/>
          <w:color w:val="1E1545" w:themeColor="text2"/>
          <w:lang w:val="en-US"/>
        </w:rPr>
        <w:t>older person</w:t>
      </w:r>
      <w:r w:rsidRPr="59B26710">
        <w:rPr>
          <w:rFonts w:eastAsia="Arial" w:cs="Arial"/>
          <w:color w:val="1E1545" w:themeColor="text2"/>
          <w:lang w:val="en-US"/>
        </w:rPr>
        <w:t xml:space="preserve"> no longer requires this specific funding, the provider must notify Services Australia through the Aged Care Provider Portal.</w:t>
      </w:r>
    </w:p>
    <w:p w14:paraId="2F64ADE4" w14:textId="73325784" w:rsidR="099F5984" w:rsidRDefault="099F5984" w:rsidP="5F951E71">
      <w:r w:rsidRPr="5F951E71">
        <w:rPr>
          <w:rFonts w:eastAsia="Arial" w:cs="Arial"/>
          <w:color w:val="1E1545" w:themeColor="text2"/>
          <w:lang w:val="en-US"/>
        </w:rPr>
        <w:t>Assistive technology administration charges are not expected to be applicable to (Specified Needs) assistance dogs funding.</w:t>
      </w:r>
    </w:p>
    <w:p w14:paraId="0EE1C688" w14:textId="7B548BE4" w:rsidR="00AD3913" w:rsidRDefault="45E1748A" w:rsidP="071AA327">
      <w:pPr>
        <w:pStyle w:val="Heading3"/>
      </w:pPr>
      <w:bookmarkStart w:id="61" w:name="_Toc285483654"/>
      <w:bookmarkStart w:id="62" w:name="_Toc210987861"/>
      <w:r>
        <w:t xml:space="preserve">Progressive </w:t>
      </w:r>
      <w:r w:rsidR="003F44C7">
        <w:t xml:space="preserve">conditions funding </w:t>
      </w:r>
      <w:bookmarkEnd w:id="61"/>
      <w:r w:rsidR="003F44C7">
        <w:t>period</w:t>
      </w:r>
      <w:bookmarkEnd w:id="62"/>
    </w:p>
    <w:p w14:paraId="3D916F35" w14:textId="2949466E" w:rsidR="002F2EE9" w:rsidRPr="002F2EE9" w:rsidRDefault="4AF44123" w:rsidP="18EE2693">
      <w:pPr>
        <w:rPr>
          <w:color w:val="1E1545" w:themeColor="text2"/>
        </w:rPr>
      </w:pPr>
      <w:r w:rsidRPr="59B26710">
        <w:rPr>
          <w:color w:val="1E1545" w:themeColor="text2"/>
        </w:rPr>
        <w:t xml:space="preserve">Older people </w:t>
      </w:r>
      <w:r w:rsidR="5EFC9F05" w:rsidRPr="59B26710">
        <w:rPr>
          <w:color w:val="1E1545" w:themeColor="text2"/>
        </w:rPr>
        <w:t xml:space="preserve">with specific complex and rapidly progressive conditions </w:t>
      </w:r>
      <w:r w:rsidR="2AF93E8F" w:rsidRPr="59B26710">
        <w:rPr>
          <w:color w:val="1E1545" w:themeColor="text2"/>
        </w:rPr>
        <w:t xml:space="preserve">identified at assessment </w:t>
      </w:r>
      <w:r w:rsidR="5EFC9F05" w:rsidRPr="59B26710">
        <w:rPr>
          <w:color w:val="1E1545" w:themeColor="text2"/>
        </w:rPr>
        <w:t xml:space="preserve">may require a range of assistive technology and home modifications to meet their changing needs. </w:t>
      </w:r>
      <w:r w:rsidR="77BF62D8" w:rsidRPr="59B26710">
        <w:rPr>
          <w:color w:val="1E1545" w:themeColor="text2"/>
        </w:rPr>
        <w:t>Older people</w:t>
      </w:r>
      <w:r w:rsidR="5EFC9F05" w:rsidRPr="59B26710">
        <w:rPr>
          <w:color w:val="1E1545" w:themeColor="text2"/>
        </w:rPr>
        <w:t xml:space="preserve"> with these conditions may be allocated an assistive technology funding tier (medium or high) during assessment</w:t>
      </w:r>
      <w:r w:rsidR="2BE2BB48" w:rsidRPr="59B26710">
        <w:rPr>
          <w:color w:val="1E1545" w:themeColor="text2"/>
        </w:rPr>
        <w:t xml:space="preserve"> with a longer funding period (24 months)</w:t>
      </w:r>
      <w:r w:rsidR="51F5AD7F" w:rsidRPr="59B26710">
        <w:rPr>
          <w:color w:val="1E1545" w:themeColor="text2"/>
        </w:rPr>
        <w:t xml:space="preserve"> as well as a home modifications funding tier (12 months)</w:t>
      </w:r>
      <w:r w:rsidR="003F44C7" w:rsidRPr="59B26710">
        <w:rPr>
          <w:color w:val="1E1545" w:themeColor="text2"/>
        </w:rPr>
        <w:t>.</w:t>
      </w:r>
    </w:p>
    <w:p w14:paraId="00B81F8C" w14:textId="2D99B2DF" w:rsidR="00217E86" w:rsidRDefault="002F2EE9" w:rsidP="24D81C2D">
      <w:pPr>
        <w:rPr>
          <w:color w:val="auto"/>
        </w:rPr>
      </w:pPr>
      <w:r w:rsidRPr="59B26710">
        <w:rPr>
          <w:color w:val="1E1545" w:themeColor="text2"/>
        </w:rPr>
        <w:t>The list of complex and progressive conditions can be found in the table below.</w:t>
      </w:r>
    </w:p>
    <w:tbl>
      <w:tblPr>
        <w:tblStyle w:val="GridTable1Light"/>
        <w:tblW w:w="0" w:type="auto"/>
        <w:tblLook w:val="0420" w:firstRow="1" w:lastRow="0" w:firstColumn="0" w:lastColumn="0" w:noHBand="0" w:noVBand="1"/>
      </w:tblPr>
      <w:tblGrid>
        <w:gridCol w:w="5524"/>
      </w:tblGrid>
      <w:tr w:rsidR="00217E86" w:rsidRPr="00A35762" w14:paraId="42D20BDB" w14:textId="77777777" w:rsidTr="59B26710">
        <w:trPr>
          <w:cnfStyle w:val="100000000000" w:firstRow="1" w:lastRow="0" w:firstColumn="0" w:lastColumn="0" w:oddVBand="0" w:evenVBand="0" w:oddHBand="0" w:evenHBand="0" w:firstRowFirstColumn="0" w:firstRowLastColumn="0" w:lastRowFirstColumn="0" w:lastRowLastColumn="0"/>
          <w:trHeight w:val="300"/>
        </w:trPr>
        <w:tc>
          <w:tcPr>
            <w:tcW w:w="5524" w:type="dxa"/>
            <w:shd w:val="clear" w:color="auto" w:fill="E2DEF5" w:themeFill="text2" w:themeFillTint="1A"/>
          </w:tcPr>
          <w:p w14:paraId="7E0C8EDF" w14:textId="14ABA4BD" w:rsidR="00217E86" w:rsidRPr="00A35762" w:rsidRDefault="00217E86" w:rsidP="003F44C7">
            <w:r>
              <w:t>Progressive conditions</w:t>
            </w:r>
          </w:p>
        </w:tc>
      </w:tr>
      <w:tr w:rsidR="00217E86" w:rsidRPr="00006676" w14:paraId="7FC2E0DD" w14:textId="77777777" w:rsidTr="59B26710">
        <w:trPr>
          <w:trHeight w:val="300"/>
        </w:trPr>
        <w:tc>
          <w:tcPr>
            <w:tcW w:w="5524" w:type="dxa"/>
          </w:tcPr>
          <w:p w14:paraId="0F1DA801" w14:textId="1A460AC3" w:rsidR="00217E86" w:rsidRPr="00006676" w:rsidRDefault="3CC04576" w:rsidP="59B26710">
            <w:r>
              <w:t>Cereb</w:t>
            </w:r>
            <w:r w:rsidR="78F8C5A9">
              <w:t>r</w:t>
            </w:r>
            <w:r>
              <w:t>al palsy</w:t>
            </w:r>
            <w:r w:rsidR="7EC734D2">
              <w:t xml:space="preserve"> (CP)</w:t>
            </w:r>
          </w:p>
        </w:tc>
      </w:tr>
      <w:tr w:rsidR="00217E86" w14:paraId="1F69392E" w14:textId="77777777" w:rsidTr="59B26710">
        <w:trPr>
          <w:trHeight w:val="300"/>
        </w:trPr>
        <w:tc>
          <w:tcPr>
            <w:tcW w:w="5524" w:type="dxa"/>
          </w:tcPr>
          <w:p w14:paraId="72396875" w14:textId="61755D4C" w:rsidR="00217E86" w:rsidRDefault="003200A0" w:rsidP="59B26710">
            <w:r>
              <w:t>Epilepsy</w:t>
            </w:r>
          </w:p>
        </w:tc>
      </w:tr>
      <w:tr w:rsidR="00217E86" w14:paraId="3DCA8A31" w14:textId="77777777" w:rsidTr="59B26710">
        <w:trPr>
          <w:trHeight w:val="300"/>
        </w:trPr>
        <w:tc>
          <w:tcPr>
            <w:tcW w:w="5524" w:type="dxa"/>
          </w:tcPr>
          <w:p w14:paraId="22C36A1C" w14:textId="7818C60B" w:rsidR="00217E86" w:rsidRDefault="003200A0" w:rsidP="59B26710">
            <w:r>
              <w:t>Huntington’s disease</w:t>
            </w:r>
          </w:p>
        </w:tc>
      </w:tr>
      <w:tr w:rsidR="00217E86" w14:paraId="6FEC2BCE" w14:textId="77777777" w:rsidTr="59B26710">
        <w:trPr>
          <w:trHeight w:val="300"/>
        </w:trPr>
        <w:tc>
          <w:tcPr>
            <w:tcW w:w="5524" w:type="dxa"/>
          </w:tcPr>
          <w:p w14:paraId="1E24415C" w14:textId="66CD5F92" w:rsidR="00217E86" w:rsidRDefault="003200A0" w:rsidP="59B26710">
            <w:r>
              <w:t>Motor neurone disease (MND)</w:t>
            </w:r>
          </w:p>
        </w:tc>
      </w:tr>
      <w:tr w:rsidR="003200A0" w14:paraId="20C4F338" w14:textId="77777777" w:rsidTr="59B26710">
        <w:trPr>
          <w:trHeight w:val="300"/>
        </w:trPr>
        <w:tc>
          <w:tcPr>
            <w:tcW w:w="5524" w:type="dxa"/>
          </w:tcPr>
          <w:p w14:paraId="638FDAAC" w14:textId="0A33ACAF" w:rsidR="003200A0" w:rsidRDefault="003200A0" w:rsidP="59B26710">
            <w:r>
              <w:t>Multiple sclerosis</w:t>
            </w:r>
          </w:p>
        </w:tc>
      </w:tr>
      <w:tr w:rsidR="003200A0" w14:paraId="172BCB50" w14:textId="77777777" w:rsidTr="59B26710">
        <w:trPr>
          <w:trHeight w:val="300"/>
        </w:trPr>
        <w:tc>
          <w:tcPr>
            <w:tcW w:w="5524" w:type="dxa"/>
          </w:tcPr>
          <w:p w14:paraId="563DAD3C" w14:textId="00085C8E" w:rsidR="003200A0" w:rsidRDefault="003200A0" w:rsidP="59B26710">
            <w:r>
              <w:t>Muscular dystrophies and muscular atrophies</w:t>
            </w:r>
          </w:p>
        </w:tc>
      </w:tr>
      <w:tr w:rsidR="003200A0" w14:paraId="3D2793CD" w14:textId="77777777" w:rsidTr="59B26710">
        <w:trPr>
          <w:trHeight w:val="300"/>
        </w:trPr>
        <w:tc>
          <w:tcPr>
            <w:tcW w:w="5524" w:type="dxa"/>
          </w:tcPr>
          <w:p w14:paraId="55B5DE8C" w14:textId="125F69FB" w:rsidR="003200A0" w:rsidRDefault="003200A0" w:rsidP="59B26710">
            <w:r>
              <w:t>Other acquired brain injury</w:t>
            </w:r>
          </w:p>
        </w:tc>
      </w:tr>
      <w:tr w:rsidR="003200A0" w14:paraId="6CCE5301" w14:textId="77777777" w:rsidTr="59B26710">
        <w:trPr>
          <w:trHeight w:val="300"/>
        </w:trPr>
        <w:tc>
          <w:tcPr>
            <w:tcW w:w="5524" w:type="dxa"/>
          </w:tcPr>
          <w:p w14:paraId="2B0EAB4C" w14:textId="26450C5F" w:rsidR="003200A0" w:rsidRDefault="003200A0" w:rsidP="59B26710">
            <w:r>
              <w:t>Parkinson’s disease</w:t>
            </w:r>
          </w:p>
        </w:tc>
      </w:tr>
      <w:tr w:rsidR="003200A0" w14:paraId="14288B18" w14:textId="77777777" w:rsidTr="59B26710">
        <w:trPr>
          <w:trHeight w:val="300"/>
        </w:trPr>
        <w:tc>
          <w:tcPr>
            <w:tcW w:w="5524" w:type="dxa"/>
          </w:tcPr>
          <w:p w14:paraId="707358F4" w14:textId="5B298BBD" w:rsidR="003200A0" w:rsidRDefault="003200A0" w:rsidP="59B26710">
            <w:r>
              <w:t>Polio (late effects)</w:t>
            </w:r>
          </w:p>
        </w:tc>
      </w:tr>
      <w:tr w:rsidR="003200A0" w14:paraId="5692D299" w14:textId="77777777" w:rsidTr="59B26710">
        <w:trPr>
          <w:trHeight w:val="300"/>
        </w:trPr>
        <w:tc>
          <w:tcPr>
            <w:tcW w:w="5524" w:type="dxa"/>
          </w:tcPr>
          <w:p w14:paraId="0B444EE1" w14:textId="3F19FA73" w:rsidR="003200A0" w:rsidRDefault="003200A0" w:rsidP="59B26710">
            <w:r>
              <w:t>Spinal cord injury</w:t>
            </w:r>
          </w:p>
        </w:tc>
      </w:tr>
      <w:tr w:rsidR="003200A0" w14:paraId="185C5F66" w14:textId="77777777" w:rsidTr="59B26710">
        <w:trPr>
          <w:trHeight w:val="300"/>
        </w:trPr>
        <w:tc>
          <w:tcPr>
            <w:tcW w:w="5524" w:type="dxa"/>
          </w:tcPr>
          <w:p w14:paraId="2A97B08A" w14:textId="4D5F8E9F" w:rsidR="003200A0" w:rsidRDefault="003200A0" w:rsidP="59B26710">
            <w:r>
              <w:t>Spinal muscular atrophy</w:t>
            </w:r>
          </w:p>
        </w:tc>
      </w:tr>
      <w:tr w:rsidR="003200A0" w14:paraId="5D757EF3" w14:textId="77777777" w:rsidTr="59B26710">
        <w:trPr>
          <w:trHeight w:val="300"/>
        </w:trPr>
        <w:tc>
          <w:tcPr>
            <w:tcW w:w="5524" w:type="dxa"/>
          </w:tcPr>
          <w:p w14:paraId="2973E06D" w14:textId="41C6A24C" w:rsidR="003200A0" w:rsidRDefault="003200A0" w:rsidP="59B26710">
            <w:r>
              <w:t>Stroke</w:t>
            </w:r>
          </w:p>
        </w:tc>
      </w:tr>
    </w:tbl>
    <w:p w14:paraId="1524BDC8" w14:textId="592287D7" w:rsidR="002F2EE9" w:rsidRDefault="0E634E66" w:rsidP="59B26710">
      <w:pPr>
        <w:rPr>
          <w:color w:val="1E1545" w:themeColor="text2"/>
        </w:rPr>
      </w:pPr>
      <w:r w:rsidRPr="59B26710">
        <w:rPr>
          <w:color w:val="1E1545" w:themeColor="text2"/>
        </w:rPr>
        <w:t>O</w:t>
      </w:r>
      <w:r w:rsidR="21749FF5" w:rsidRPr="59B26710">
        <w:rPr>
          <w:color w:val="1E1545" w:themeColor="text2"/>
        </w:rPr>
        <w:t xml:space="preserve">lder people </w:t>
      </w:r>
      <w:r w:rsidR="5EFC9F05" w:rsidRPr="59B26710">
        <w:rPr>
          <w:color w:val="1E1545" w:themeColor="text2"/>
        </w:rPr>
        <w:t xml:space="preserve">assessed with a condition/s listed </w:t>
      </w:r>
      <w:r w:rsidR="1D199078" w:rsidRPr="59B26710">
        <w:rPr>
          <w:color w:val="1E1545" w:themeColor="text2"/>
        </w:rPr>
        <w:t xml:space="preserve">above </w:t>
      </w:r>
      <w:r w:rsidR="5EFC9F05" w:rsidRPr="59B26710">
        <w:rPr>
          <w:color w:val="1E1545" w:themeColor="text2"/>
        </w:rPr>
        <w:t xml:space="preserve">will have access to assistive technology funding for 24 months. Providers may extend the funding period for an additional 24 months (48 months in total) if the </w:t>
      </w:r>
      <w:r w:rsidR="375EB6BF" w:rsidRPr="59B26710">
        <w:rPr>
          <w:color w:val="1E1545" w:themeColor="text2"/>
        </w:rPr>
        <w:t>older person</w:t>
      </w:r>
      <w:r w:rsidR="5EFC9F05" w:rsidRPr="59B26710">
        <w:rPr>
          <w:color w:val="1E1545" w:themeColor="text2"/>
        </w:rPr>
        <w:t xml:space="preserve"> requires an additional period to meet rapidly changing needs. They may do this through the</w:t>
      </w:r>
      <w:r w:rsidR="78EEA654" w:rsidRPr="59B26710">
        <w:rPr>
          <w:color w:val="1E1545" w:themeColor="text2"/>
        </w:rPr>
        <w:t xml:space="preserve"> department’s Service and Support Portal</w:t>
      </w:r>
      <w:r w:rsidR="4C245AAD" w:rsidRPr="59B26710">
        <w:rPr>
          <w:color w:val="1E1545" w:themeColor="text2"/>
        </w:rPr>
        <w:t>, within the initial 24-month funding tier</w:t>
      </w:r>
      <w:r w:rsidR="78EEA654" w:rsidRPr="59B26710">
        <w:rPr>
          <w:color w:val="1E1545" w:themeColor="text2"/>
        </w:rPr>
        <w:t xml:space="preserve">. </w:t>
      </w:r>
      <w:r w:rsidR="7FFAAE51" w:rsidRPr="59B26710">
        <w:rPr>
          <w:color w:val="1E1545" w:themeColor="text2"/>
        </w:rPr>
        <w:t xml:space="preserve">Older people may </w:t>
      </w:r>
      <w:r w:rsidR="7FFAAE51" w:rsidRPr="59B26710">
        <w:rPr>
          <w:color w:val="1E1545" w:themeColor="text2"/>
        </w:rPr>
        <w:lastRenderedPageBreak/>
        <w:t>use their assistive technology funds for products and equipment, any required prescriptions, associated wraparound services, and administration costs</w:t>
      </w:r>
      <w:r w:rsidR="5EFC9F05" w:rsidRPr="59B26710">
        <w:rPr>
          <w:color w:val="1E1545" w:themeColor="text2"/>
        </w:rPr>
        <w:t>.</w:t>
      </w:r>
    </w:p>
    <w:p w14:paraId="32F46876" w14:textId="3982B930" w:rsidR="006E6C0B" w:rsidRPr="000B0275" w:rsidRDefault="3AF071E8" w:rsidP="59B26710">
      <w:pPr>
        <w:pStyle w:val="Heading3"/>
      </w:pPr>
      <w:bookmarkStart w:id="63" w:name="_Toc317116973"/>
      <w:bookmarkStart w:id="64" w:name="_Toc210987862"/>
      <w:r>
        <w:t xml:space="preserve">Home </w:t>
      </w:r>
      <w:r w:rsidR="003F44C7">
        <w:t xml:space="preserve">modifications funding </w:t>
      </w:r>
      <w:bookmarkEnd w:id="63"/>
      <w:r w:rsidR="003F44C7">
        <w:t>tiers</w:t>
      </w:r>
      <w:bookmarkEnd w:id="64"/>
    </w:p>
    <w:tbl>
      <w:tblPr>
        <w:tblStyle w:val="GridTable1Light"/>
        <w:tblW w:w="9067" w:type="dxa"/>
        <w:tblLook w:val="0420" w:firstRow="1" w:lastRow="0" w:firstColumn="0" w:lastColumn="0" w:noHBand="0" w:noVBand="1"/>
      </w:tblPr>
      <w:tblGrid>
        <w:gridCol w:w="2265"/>
        <w:gridCol w:w="2265"/>
        <w:gridCol w:w="4537"/>
      </w:tblGrid>
      <w:tr w:rsidR="006E6C0B" w:rsidRPr="00A35762" w14:paraId="336D272F" w14:textId="77777777" w:rsidTr="59B26710">
        <w:trPr>
          <w:cnfStyle w:val="100000000000" w:firstRow="1" w:lastRow="0" w:firstColumn="0" w:lastColumn="0" w:oddVBand="0" w:evenVBand="0" w:oddHBand="0" w:evenHBand="0" w:firstRowFirstColumn="0" w:firstRowLastColumn="0" w:lastRowFirstColumn="0" w:lastRowLastColumn="0"/>
          <w:trHeight w:val="300"/>
        </w:trPr>
        <w:tc>
          <w:tcPr>
            <w:tcW w:w="2265" w:type="dxa"/>
            <w:shd w:val="clear" w:color="auto" w:fill="E2DEF5" w:themeFill="text2" w:themeFillTint="1A"/>
          </w:tcPr>
          <w:p w14:paraId="54E2C4AD" w14:textId="77777777" w:rsidR="006E6C0B" w:rsidRPr="00A35762" w:rsidRDefault="006E6C0B" w:rsidP="003F44C7">
            <w:r>
              <w:t>Funding tier</w:t>
            </w:r>
          </w:p>
        </w:tc>
        <w:tc>
          <w:tcPr>
            <w:tcW w:w="2265" w:type="dxa"/>
            <w:shd w:val="clear" w:color="auto" w:fill="E2DEF5" w:themeFill="text2" w:themeFillTint="1A"/>
          </w:tcPr>
          <w:p w14:paraId="1A9FF67E" w14:textId="77777777" w:rsidR="006E6C0B" w:rsidRPr="00A35762" w:rsidRDefault="006E6C0B" w:rsidP="003F44C7">
            <w:r>
              <w:t>Price</w:t>
            </w:r>
          </w:p>
        </w:tc>
        <w:tc>
          <w:tcPr>
            <w:tcW w:w="4537" w:type="dxa"/>
            <w:shd w:val="clear" w:color="auto" w:fill="E2DEF5" w:themeFill="text2" w:themeFillTint="1A"/>
          </w:tcPr>
          <w:p w14:paraId="05C00ADB" w14:textId="77777777" w:rsidR="006E6C0B" w:rsidRPr="00A35762" w:rsidRDefault="006E6C0B" w:rsidP="003F44C7">
            <w:r>
              <w:t>Allocation period</w:t>
            </w:r>
          </w:p>
        </w:tc>
      </w:tr>
      <w:tr w:rsidR="006E6C0B" w14:paraId="520A5ABA" w14:textId="77777777" w:rsidTr="59B26710">
        <w:trPr>
          <w:trHeight w:val="300"/>
        </w:trPr>
        <w:tc>
          <w:tcPr>
            <w:tcW w:w="2265" w:type="dxa"/>
          </w:tcPr>
          <w:p w14:paraId="7D8515AE" w14:textId="77777777" w:rsidR="006E6C0B" w:rsidRPr="00006676" w:rsidRDefault="006E6C0B" w:rsidP="59B26710">
            <w:r>
              <w:t>Low</w:t>
            </w:r>
          </w:p>
        </w:tc>
        <w:tc>
          <w:tcPr>
            <w:tcW w:w="2265" w:type="dxa"/>
          </w:tcPr>
          <w:p w14:paraId="759DABB8" w14:textId="77777777" w:rsidR="006E6C0B" w:rsidRDefault="006E6C0B" w:rsidP="59B26710">
            <w:r>
              <w:t>Up to $500</w:t>
            </w:r>
          </w:p>
        </w:tc>
        <w:tc>
          <w:tcPr>
            <w:tcW w:w="4537" w:type="dxa"/>
          </w:tcPr>
          <w:p w14:paraId="3CD1A742" w14:textId="77777777" w:rsidR="006E6C0B" w:rsidRDefault="006E6C0B" w:rsidP="59B26710">
            <w:r>
              <w:t>12 months</w:t>
            </w:r>
          </w:p>
        </w:tc>
      </w:tr>
      <w:tr w:rsidR="006E6C0B" w14:paraId="0833C1FA" w14:textId="77777777" w:rsidTr="59B26710">
        <w:trPr>
          <w:trHeight w:val="300"/>
        </w:trPr>
        <w:tc>
          <w:tcPr>
            <w:tcW w:w="2265" w:type="dxa"/>
          </w:tcPr>
          <w:p w14:paraId="724783E8" w14:textId="77777777" w:rsidR="006E6C0B" w:rsidRDefault="006E6C0B" w:rsidP="59B26710">
            <w:r>
              <w:t>Medium</w:t>
            </w:r>
          </w:p>
        </w:tc>
        <w:tc>
          <w:tcPr>
            <w:tcW w:w="2265" w:type="dxa"/>
          </w:tcPr>
          <w:p w14:paraId="3C9C6287" w14:textId="77777777" w:rsidR="006E6C0B" w:rsidRDefault="006E6C0B" w:rsidP="59B26710">
            <w:r>
              <w:t>Up to $2,000</w:t>
            </w:r>
          </w:p>
        </w:tc>
        <w:tc>
          <w:tcPr>
            <w:tcW w:w="4537" w:type="dxa"/>
          </w:tcPr>
          <w:p w14:paraId="0784AED4" w14:textId="3210AFD8" w:rsidR="006E6C0B" w:rsidRDefault="006E6C0B" w:rsidP="59B26710">
            <w:r>
              <w:t>12 months</w:t>
            </w:r>
          </w:p>
        </w:tc>
      </w:tr>
      <w:tr w:rsidR="006E6C0B" w:rsidRPr="00006676" w14:paraId="08D8FB68" w14:textId="77777777" w:rsidTr="59B26710">
        <w:trPr>
          <w:trHeight w:val="300"/>
        </w:trPr>
        <w:tc>
          <w:tcPr>
            <w:tcW w:w="2265" w:type="dxa"/>
          </w:tcPr>
          <w:p w14:paraId="44A547D2" w14:textId="77777777" w:rsidR="006E6C0B" w:rsidRDefault="006E6C0B" w:rsidP="59B26710">
            <w:r>
              <w:t>High</w:t>
            </w:r>
          </w:p>
        </w:tc>
        <w:tc>
          <w:tcPr>
            <w:tcW w:w="2265" w:type="dxa"/>
          </w:tcPr>
          <w:p w14:paraId="13C11F61" w14:textId="2FE224C0" w:rsidR="006E6C0B" w:rsidRPr="00006676" w:rsidRDefault="006E6C0B" w:rsidP="59B26710">
            <w:r>
              <w:t xml:space="preserve">Up to $15,000 </w:t>
            </w:r>
            <w:r w:rsidR="006A0EF7">
              <w:t>cap</w:t>
            </w:r>
          </w:p>
        </w:tc>
        <w:tc>
          <w:tcPr>
            <w:tcW w:w="4537" w:type="dxa"/>
          </w:tcPr>
          <w:p w14:paraId="1B568C10" w14:textId="77777777" w:rsidR="006E6C0B" w:rsidRDefault="006E6C0B" w:rsidP="59B26710">
            <w:r>
              <w:t>12 months</w:t>
            </w:r>
            <w:r w:rsidR="00A50939">
              <w:t>/24 months</w:t>
            </w:r>
          </w:p>
          <w:p w14:paraId="37D53181" w14:textId="6A886436" w:rsidR="00A50939" w:rsidRPr="00006676" w:rsidRDefault="3F64EC44" w:rsidP="59B26710">
            <w:r>
              <w:t>Providers may apply for a funding tier time extension of an additional 12 months for HM high tier (24 months in total).</w:t>
            </w:r>
          </w:p>
        </w:tc>
      </w:tr>
    </w:tbl>
    <w:p w14:paraId="75D11F8E" w14:textId="48D3330C" w:rsidR="00DC0D1B" w:rsidRDefault="509B8C6D" w:rsidP="00304051">
      <w:pPr>
        <w:pStyle w:val="Heading4"/>
      </w:pPr>
      <w:bookmarkStart w:id="65" w:name="_Toc430693922"/>
      <w:bookmarkStart w:id="66" w:name="_Toc210987863"/>
      <w:r>
        <w:t xml:space="preserve">Home </w:t>
      </w:r>
      <w:r w:rsidR="003F44C7">
        <w:t xml:space="preserve">modifications high funding </w:t>
      </w:r>
      <w:bookmarkEnd w:id="65"/>
      <w:r w:rsidR="003F44C7">
        <w:t>tier</w:t>
      </w:r>
      <w:bookmarkEnd w:id="66"/>
    </w:p>
    <w:p w14:paraId="157FF4FD" w14:textId="1EB3A0DD" w:rsidR="00AB747E" w:rsidRPr="00AB747E" w:rsidRDefault="080F2792" w:rsidP="18EE2693">
      <w:pPr>
        <w:rPr>
          <w:color w:val="1E1545" w:themeColor="text2"/>
        </w:rPr>
      </w:pPr>
      <w:r w:rsidRPr="59B26710">
        <w:rPr>
          <w:color w:val="1E1545" w:themeColor="text2"/>
        </w:rPr>
        <w:t xml:space="preserve">Funding for high tier home modifications will be capped at $15,000 per lifetime (this does not include any additional supplement </w:t>
      </w:r>
      <w:r w:rsidR="7A6B175E" w:rsidRPr="59B26710">
        <w:rPr>
          <w:color w:val="1E1545" w:themeColor="text2"/>
        </w:rPr>
        <w:t>older people</w:t>
      </w:r>
      <w:r w:rsidRPr="59B26710">
        <w:rPr>
          <w:color w:val="1E1545" w:themeColor="text2"/>
        </w:rPr>
        <w:t xml:space="preserve"> may be eligible for). Lifetime caps will be monitored by Services Australia.</w:t>
      </w:r>
    </w:p>
    <w:p w14:paraId="52105758" w14:textId="69A012DA" w:rsidR="59B26710" w:rsidRDefault="080F2792" w:rsidP="59B26710">
      <w:pPr>
        <w:rPr>
          <w:color w:val="1E1545" w:themeColor="text2"/>
        </w:rPr>
      </w:pPr>
      <w:r w:rsidRPr="59B26710">
        <w:rPr>
          <w:color w:val="1E1545" w:themeColor="text2"/>
        </w:rPr>
        <w:t>If a</w:t>
      </w:r>
      <w:r w:rsidR="27B26984" w:rsidRPr="59B26710">
        <w:rPr>
          <w:color w:val="1E1545" w:themeColor="text2"/>
        </w:rPr>
        <w:t xml:space="preserve">n older person </w:t>
      </w:r>
      <w:r w:rsidRPr="59B26710">
        <w:rPr>
          <w:color w:val="1E1545" w:themeColor="text2"/>
        </w:rPr>
        <w:t>does not spend the full high tier amount during the first allocation period, they can access any remaining amount through any subsequently required (following assessment) high tier HM allocations.</w:t>
      </w:r>
    </w:p>
    <w:p w14:paraId="64471EBD" w14:textId="77777777" w:rsidR="002C3265" w:rsidRDefault="585C2513" w:rsidP="002C3265">
      <w:pPr>
        <w:pBdr>
          <w:top w:val="single" w:sz="4" w:space="4" w:color="000000"/>
          <w:left w:val="single" w:sz="4" w:space="4" w:color="000000"/>
          <w:bottom w:val="single" w:sz="4" w:space="4" w:color="000000"/>
          <w:right w:val="single" w:sz="4" w:space="4" w:color="000000"/>
        </w:pBdr>
      </w:pPr>
      <w:r w:rsidRPr="59B26710">
        <w:rPr>
          <w:b/>
          <w:bCs/>
        </w:rPr>
        <w:t xml:space="preserve">HM </w:t>
      </w:r>
      <w:r w:rsidR="003F44C7" w:rsidRPr="59B26710">
        <w:rPr>
          <w:b/>
          <w:bCs/>
        </w:rPr>
        <w:t>high t</w:t>
      </w:r>
      <w:r w:rsidRPr="59B26710">
        <w:rPr>
          <w:b/>
          <w:bCs/>
        </w:rPr>
        <w:t>ier example</w:t>
      </w:r>
    </w:p>
    <w:p w14:paraId="12E1FF93" w14:textId="0D56B597" w:rsidR="00E16696" w:rsidRDefault="091C8784" w:rsidP="002C3265">
      <w:pPr>
        <w:pBdr>
          <w:top w:val="single" w:sz="4" w:space="4" w:color="000000"/>
          <w:left w:val="single" w:sz="4" w:space="4" w:color="000000"/>
          <w:bottom w:val="single" w:sz="4" w:space="4" w:color="000000"/>
          <w:right w:val="single" w:sz="4" w:space="4" w:color="000000"/>
        </w:pBdr>
        <w:rPr>
          <w:color w:val="1E1545" w:themeColor="text2"/>
        </w:rPr>
      </w:pPr>
      <w:r w:rsidRPr="18EE2693">
        <w:rPr>
          <w:color w:val="1E1545" w:themeColor="text2"/>
        </w:rPr>
        <w:t>Mar</w:t>
      </w:r>
      <w:r w:rsidR="7596406A" w:rsidRPr="18EE2693">
        <w:rPr>
          <w:color w:val="1E1545" w:themeColor="text2"/>
        </w:rPr>
        <w:t>i</w:t>
      </w:r>
      <w:r w:rsidRPr="18EE2693">
        <w:rPr>
          <w:color w:val="1E1545" w:themeColor="text2"/>
        </w:rPr>
        <w:t xml:space="preserve"> has been allocated a HM high tier with a cap of $15,000. Mar</w:t>
      </w:r>
      <w:r w:rsidR="71DA58DC" w:rsidRPr="18EE2693">
        <w:rPr>
          <w:color w:val="1E1545" w:themeColor="text2"/>
        </w:rPr>
        <w:t>i</w:t>
      </w:r>
      <w:r w:rsidR="317E1229" w:rsidRPr="18EE2693">
        <w:rPr>
          <w:color w:val="1E1545" w:themeColor="text2"/>
        </w:rPr>
        <w:t>’s provider</w:t>
      </w:r>
      <w:r w:rsidRPr="18EE2693">
        <w:rPr>
          <w:color w:val="1E1545" w:themeColor="text2"/>
        </w:rPr>
        <w:t xml:space="preserve"> has sought prescription </w:t>
      </w:r>
      <w:r w:rsidR="5C45BF89" w:rsidRPr="18EE2693">
        <w:rPr>
          <w:color w:val="1E1545" w:themeColor="text2"/>
        </w:rPr>
        <w:t xml:space="preserve">from an OT and </w:t>
      </w:r>
      <w:r w:rsidR="21BE5F76" w:rsidRPr="18EE2693">
        <w:rPr>
          <w:color w:val="1E1545" w:themeColor="text2"/>
        </w:rPr>
        <w:t>Mar</w:t>
      </w:r>
      <w:r w:rsidR="73729535" w:rsidRPr="18EE2693">
        <w:rPr>
          <w:color w:val="1E1545" w:themeColor="text2"/>
        </w:rPr>
        <w:t>i</w:t>
      </w:r>
      <w:r w:rsidR="21BE5F76" w:rsidRPr="18EE2693">
        <w:rPr>
          <w:color w:val="1E1545" w:themeColor="text2"/>
        </w:rPr>
        <w:t xml:space="preserve"> </w:t>
      </w:r>
      <w:r w:rsidR="5C45BF89" w:rsidRPr="18EE2693">
        <w:rPr>
          <w:color w:val="1E1545" w:themeColor="text2"/>
        </w:rPr>
        <w:t>has been prescribed</w:t>
      </w:r>
      <w:r w:rsidR="5622E54E" w:rsidRPr="18EE2693">
        <w:rPr>
          <w:color w:val="1E1545" w:themeColor="text2"/>
        </w:rPr>
        <w:t xml:space="preserve"> grab</w:t>
      </w:r>
      <w:r w:rsidR="275BC1BC" w:rsidRPr="18EE2693">
        <w:rPr>
          <w:color w:val="1E1545" w:themeColor="text2"/>
        </w:rPr>
        <w:t xml:space="preserve"> </w:t>
      </w:r>
      <w:r w:rsidR="5C45BF89" w:rsidRPr="18EE2693">
        <w:rPr>
          <w:color w:val="1E1545" w:themeColor="text2"/>
        </w:rPr>
        <w:t xml:space="preserve">rails to be installed in </w:t>
      </w:r>
      <w:r w:rsidR="1819EF20" w:rsidRPr="18EE2693">
        <w:rPr>
          <w:color w:val="1E1545" w:themeColor="text2"/>
        </w:rPr>
        <w:t>her</w:t>
      </w:r>
      <w:r w:rsidR="5C45BF89" w:rsidRPr="18EE2693">
        <w:rPr>
          <w:color w:val="1E1545" w:themeColor="text2"/>
        </w:rPr>
        <w:t xml:space="preserve"> bathroom and </w:t>
      </w:r>
      <w:r w:rsidR="1E839AA7" w:rsidRPr="18EE2693">
        <w:rPr>
          <w:color w:val="1E1545" w:themeColor="text2"/>
        </w:rPr>
        <w:t>beside her toilet</w:t>
      </w:r>
      <w:r w:rsidR="6EF12636" w:rsidRPr="18EE2693">
        <w:rPr>
          <w:color w:val="1E1545" w:themeColor="text2"/>
        </w:rPr>
        <w:t>,</w:t>
      </w:r>
      <w:r w:rsidR="1E839AA7" w:rsidRPr="18EE2693">
        <w:rPr>
          <w:color w:val="1E1545" w:themeColor="text2"/>
        </w:rPr>
        <w:t xml:space="preserve"> as well as well as </w:t>
      </w:r>
      <w:r w:rsidR="3EB7BFC3" w:rsidRPr="18EE2693">
        <w:rPr>
          <w:color w:val="1E1545" w:themeColor="text2"/>
        </w:rPr>
        <w:t>railing along her front steps to ensure safe entry to her home. The provider sources and arranges installation of the rails and</w:t>
      </w:r>
      <w:r w:rsidR="0873FAF0" w:rsidRPr="18EE2693">
        <w:rPr>
          <w:color w:val="1E1545" w:themeColor="text2"/>
        </w:rPr>
        <w:t xml:space="preserve"> makes an appointment for</w:t>
      </w:r>
      <w:r w:rsidR="3EB7BFC3" w:rsidRPr="18EE2693">
        <w:rPr>
          <w:color w:val="1E1545" w:themeColor="text2"/>
        </w:rPr>
        <w:t xml:space="preserve"> </w:t>
      </w:r>
      <w:r w:rsidR="2B7C8EFF" w:rsidRPr="18EE2693">
        <w:rPr>
          <w:color w:val="1E1545" w:themeColor="text2"/>
        </w:rPr>
        <w:t>the OT to show Mari</w:t>
      </w:r>
      <w:r w:rsidR="320615B1" w:rsidRPr="18EE2693">
        <w:rPr>
          <w:color w:val="1E1545" w:themeColor="text2"/>
        </w:rPr>
        <w:t xml:space="preserve"> how to safely use the grab rails to manage transfers. The cost of the home modifications </w:t>
      </w:r>
      <w:r w:rsidR="7BA5247F" w:rsidRPr="18EE2693">
        <w:rPr>
          <w:color w:val="1E1545" w:themeColor="text2"/>
        </w:rPr>
        <w:t>is</w:t>
      </w:r>
      <w:r w:rsidR="5515CC6B" w:rsidRPr="18EE2693">
        <w:rPr>
          <w:color w:val="1E1545" w:themeColor="text2"/>
        </w:rPr>
        <w:t xml:space="preserve"> $4</w:t>
      </w:r>
      <w:r w:rsidR="00406E19">
        <w:rPr>
          <w:color w:val="1E1545" w:themeColor="text2"/>
        </w:rPr>
        <w:t>,</w:t>
      </w:r>
      <w:r w:rsidR="5515CC6B" w:rsidRPr="18EE2693">
        <w:rPr>
          <w:color w:val="1E1545" w:themeColor="text2"/>
        </w:rPr>
        <w:t>2</w:t>
      </w:r>
      <w:r w:rsidR="6D5D6268" w:rsidRPr="18EE2693">
        <w:rPr>
          <w:color w:val="1E1545" w:themeColor="text2"/>
        </w:rPr>
        <w:t>4</w:t>
      </w:r>
      <w:r w:rsidR="5515CC6B" w:rsidRPr="18EE2693">
        <w:rPr>
          <w:color w:val="1E1545" w:themeColor="text2"/>
        </w:rPr>
        <w:t>0 including prescription, wraparound</w:t>
      </w:r>
      <w:r w:rsidR="0A5D57CC" w:rsidRPr="18EE2693">
        <w:rPr>
          <w:color w:val="1E1545" w:themeColor="text2"/>
        </w:rPr>
        <w:t xml:space="preserve"> services</w:t>
      </w:r>
      <w:r w:rsidR="5515CC6B" w:rsidRPr="18EE2693">
        <w:rPr>
          <w:color w:val="1E1545" w:themeColor="text2"/>
        </w:rPr>
        <w:t xml:space="preserve"> provided by the OT, products and installation</w:t>
      </w:r>
      <w:r w:rsidR="42F3ABD2" w:rsidRPr="18EE2693">
        <w:rPr>
          <w:color w:val="1E1545" w:themeColor="text2"/>
        </w:rPr>
        <w:t xml:space="preserve"> as well as a $40 HM co-ordination fee charged by the provider</w:t>
      </w:r>
      <w:r w:rsidR="5D2942B2" w:rsidRPr="18EE2693">
        <w:rPr>
          <w:color w:val="1E1545" w:themeColor="text2"/>
        </w:rPr>
        <w:t xml:space="preserve">. </w:t>
      </w:r>
    </w:p>
    <w:p w14:paraId="2C69B910" w14:textId="118AAEB7" w:rsidR="00E16696" w:rsidRDefault="0C2B0FB7" w:rsidP="18EE2693">
      <w:pPr>
        <w:pBdr>
          <w:top w:val="single" w:sz="4" w:space="4" w:color="000000"/>
          <w:left w:val="single" w:sz="4" w:space="4" w:color="000000"/>
          <w:bottom w:val="single" w:sz="4" w:space="4" w:color="000000"/>
          <w:right w:val="single" w:sz="4" w:space="4" w:color="000000"/>
        </w:pBdr>
        <w:rPr>
          <w:color w:val="1E1545" w:themeColor="text2"/>
        </w:rPr>
      </w:pPr>
      <w:r w:rsidRPr="18EE2693">
        <w:rPr>
          <w:color w:val="1E1545" w:themeColor="text2"/>
        </w:rPr>
        <w:t xml:space="preserve">Mari requires no additional home modifications until several years later when she is allocated a HM high funding tier again. Her </w:t>
      </w:r>
      <w:r w:rsidR="025A8D9B" w:rsidRPr="18EE2693">
        <w:rPr>
          <w:color w:val="1E1545" w:themeColor="text2"/>
        </w:rPr>
        <w:t xml:space="preserve">high tier funding cap would be </w:t>
      </w:r>
      <w:r w:rsidR="59BA5B0B" w:rsidRPr="18EE2693">
        <w:rPr>
          <w:color w:val="1E1545" w:themeColor="text2"/>
        </w:rPr>
        <w:t xml:space="preserve">$10,760. </w:t>
      </w:r>
    </w:p>
    <w:p w14:paraId="378DECFE" w14:textId="52811E9F" w:rsidR="00E16696" w:rsidRDefault="59BA5B0B" w:rsidP="18EE2693">
      <w:pPr>
        <w:pBdr>
          <w:top w:val="single" w:sz="4" w:space="4" w:color="000000"/>
          <w:left w:val="single" w:sz="4" w:space="4" w:color="000000"/>
          <w:bottom w:val="single" w:sz="4" w:space="4" w:color="000000"/>
          <w:right w:val="single" w:sz="4" w:space="4" w:color="000000"/>
        </w:pBdr>
        <w:rPr>
          <w:color w:val="1E1545" w:themeColor="text2"/>
        </w:rPr>
      </w:pPr>
      <w:r w:rsidRPr="18EE2693">
        <w:rPr>
          <w:color w:val="1E1545" w:themeColor="text2"/>
        </w:rPr>
        <w:t>($15,000 - $4</w:t>
      </w:r>
      <w:r w:rsidR="00406E19">
        <w:rPr>
          <w:color w:val="1E1545" w:themeColor="text2"/>
        </w:rPr>
        <w:t>,</w:t>
      </w:r>
      <w:r w:rsidRPr="18EE2693">
        <w:rPr>
          <w:color w:val="1E1545" w:themeColor="text2"/>
        </w:rPr>
        <w:t>240 first HM high tier allocation = $10,760)</w:t>
      </w:r>
    </w:p>
    <w:p w14:paraId="0D3889CA" w14:textId="5C4635C2" w:rsidR="00E16696" w:rsidRDefault="6F4D1463" w:rsidP="18EE2693">
      <w:pPr>
        <w:rPr>
          <w:color w:val="1E1545" w:themeColor="text2"/>
        </w:rPr>
      </w:pPr>
      <w:r w:rsidRPr="18EE2693">
        <w:rPr>
          <w:color w:val="1E1545" w:themeColor="text2"/>
        </w:rPr>
        <w:t>Older people who have already accessed and used a HM high tier may access a HM low or medium tiers if they have a change in need or require ad</w:t>
      </w:r>
      <w:r w:rsidR="080F2792" w:rsidRPr="18EE2693">
        <w:rPr>
          <w:color w:val="1E1545" w:themeColor="text2"/>
        </w:rPr>
        <w:t>ditional home modifications to support them to stay safely at home.</w:t>
      </w:r>
    </w:p>
    <w:p w14:paraId="6F7B3AB6" w14:textId="0DFA85DA" w:rsidR="00CE1714" w:rsidRPr="00CE1714" w:rsidRDefault="00E16696" w:rsidP="18EE2693">
      <w:pPr>
        <w:rPr>
          <w:color w:val="1E1545" w:themeColor="text2"/>
        </w:rPr>
      </w:pPr>
      <w:r w:rsidRPr="59B26710">
        <w:rPr>
          <w:color w:val="1E1545" w:themeColor="text2"/>
        </w:rPr>
        <w:lastRenderedPageBreak/>
        <w:t xml:space="preserve">At times, there may be delays to home modifications which prevent the funding being spent within the initial 12-month period. Funding may be extended for an additional 12 months to complete complex home modifications (24 months in total) if evidence of progress is provided </w:t>
      </w:r>
      <w:r w:rsidR="352720D1" w:rsidRPr="59B26710">
        <w:rPr>
          <w:color w:val="1E1545" w:themeColor="text2"/>
        </w:rPr>
        <w:t>in the department’s Service and Support Portal</w:t>
      </w:r>
      <w:r w:rsidRPr="59B26710">
        <w:rPr>
          <w:color w:val="1E1545" w:themeColor="text2"/>
        </w:rPr>
        <w:t xml:space="preserve"> within the first 12 months. Evidence of progress may include invoices, planning documents, letters of council approval, building contracts etc.</w:t>
      </w:r>
    </w:p>
    <w:p w14:paraId="5566665D" w14:textId="3E2554E9" w:rsidR="00F1B831" w:rsidRDefault="7EC1496A" w:rsidP="75FF2EEE">
      <w:pPr>
        <w:pStyle w:val="Heading3"/>
      </w:pPr>
      <w:bookmarkStart w:id="67" w:name="_Toc210987864"/>
      <w:r>
        <w:t xml:space="preserve">AT-HM </w:t>
      </w:r>
      <w:r w:rsidR="003F44C7">
        <w:t>remote supplements</w:t>
      </w:r>
      <w:bookmarkEnd w:id="67"/>
    </w:p>
    <w:p w14:paraId="5B3F8454" w14:textId="095232C2" w:rsidR="001E0661" w:rsidRPr="001E0661" w:rsidRDefault="3289AE6F" w:rsidP="18EE2693">
      <w:pPr>
        <w:rPr>
          <w:color w:val="1E1545" w:themeColor="text2"/>
        </w:rPr>
      </w:pPr>
      <w:r w:rsidRPr="18EE2693">
        <w:rPr>
          <w:color w:val="1E1545" w:themeColor="text2"/>
        </w:rPr>
        <w:t xml:space="preserve">AT-HM service provision </w:t>
      </w:r>
      <w:r w:rsidR="6F03F3E7" w:rsidRPr="18EE2693">
        <w:rPr>
          <w:color w:val="1E1545" w:themeColor="text2"/>
        </w:rPr>
        <w:t>can be</w:t>
      </w:r>
      <w:r w:rsidRPr="18EE2693">
        <w:rPr>
          <w:color w:val="1E1545" w:themeColor="text2"/>
        </w:rPr>
        <w:t xml:space="preserve"> more expensive for older people living in remote locations. The AT-HM scheme will introduce primary supplements for </w:t>
      </w:r>
      <w:r w:rsidR="3D0C5588" w:rsidRPr="18EE2693">
        <w:rPr>
          <w:color w:val="1E1545" w:themeColor="text2"/>
        </w:rPr>
        <w:t>older people</w:t>
      </w:r>
      <w:r w:rsidRPr="18EE2693">
        <w:rPr>
          <w:color w:val="1E1545" w:themeColor="text2"/>
        </w:rPr>
        <w:t xml:space="preserve"> living in remote and very remote locations to offset higher costs in supply of assistive technology and home modifications.</w:t>
      </w:r>
    </w:p>
    <w:p w14:paraId="58FC28C7" w14:textId="36FBA1C3" w:rsidR="00C421E6" w:rsidRDefault="001E0661" w:rsidP="18EE2693">
      <w:pPr>
        <w:rPr>
          <w:color w:val="1E1545" w:themeColor="text2"/>
        </w:rPr>
      </w:pPr>
      <w:r w:rsidRPr="18EE2693">
        <w:rPr>
          <w:color w:val="1E1545" w:themeColor="text2"/>
        </w:rPr>
        <w:t>AT and HM primary supplements will be applied over and above the standard AT and HM tiers. Supplement rates are as per the table below.</w:t>
      </w:r>
    </w:p>
    <w:p w14:paraId="09178E3F" w14:textId="06570E84" w:rsidR="005C3234" w:rsidRPr="000B0275" w:rsidRDefault="005C3234" w:rsidP="005C3234">
      <w:pPr>
        <w:pStyle w:val="TableTitle"/>
      </w:pPr>
      <w:r>
        <w:t>AT-HM remote supplement</w:t>
      </w:r>
      <w:r w:rsidR="463428DD">
        <w:t xml:space="preserve"> rates</w:t>
      </w:r>
    </w:p>
    <w:tbl>
      <w:tblPr>
        <w:tblStyle w:val="GridTable1Light"/>
        <w:tblW w:w="0" w:type="auto"/>
        <w:tblLook w:val="0420" w:firstRow="1" w:lastRow="0" w:firstColumn="0" w:lastColumn="0" w:noHBand="0" w:noVBand="1"/>
      </w:tblPr>
      <w:tblGrid>
        <w:gridCol w:w="4815"/>
        <w:gridCol w:w="4111"/>
      </w:tblGrid>
      <w:tr w:rsidR="005C3234" w:rsidRPr="00A35762" w14:paraId="0C54BCDA" w14:textId="77777777" w:rsidTr="59B26710">
        <w:trPr>
          <w:cnfStyle w:val="100000000000" w:firstRow="1" w:lastRow="0" w:firstColumn="0" w:lastColumn="0" w:oddVBand="0" w:evenVBand="0" w:oddHBand="0" w:evenHBand="0" w:firstRowFirstColumn="0" w:firstRowLastColumn="0" w:lastRowFirstColumn="0" w:lastRowLastColumn="0"/>
          <w:trHeight w:val="300"/>
        </w:trPr>
        <w:tc>
          <w:tcPr>
            <w:tcW w:w="4815" w:type="dxa"/>
            <w:shd w:val="clear" w:color="auto" w:fill="E2DEF5" w:themeFill="text2" w:themeFillTint="1A"/>
          </w:tcPr>
          <w:p w14:paraId="5A0ADC95" w14:textId="3771631B" w:rsidR="005C3234" w:rsidRPr="00A35762" w:rsidRDefault="005C3234" w:rsidP="003F44C7">
            <w:r>
              <w:t>Cohort</w:t>
            </w:r>
          </w:p>
        </w:tc>
        <w:tc>
          <w:tcPr>
            <w:tcW w:w="4111" w:type="dxa"/>
            <w:shd w:val="clear" w:color="auto" w:fill="E2DEF5" w:themeFill="text2" w:themeFillTint="1A"/>
          </w:tcPr>
          <w:p w14:paraId="6DBD2581" w14:textId="029D71A8" w:rsidR="005C3234" w:rsidRPr="00A35762" w:rsidRDefault="005C3234" w:rsidP="003F44C7">
            <w:r>
              <w:t>Supplement rate</w:t>
            </w:r>
          </w:p>
        </w:tc>
      </w:tr>
      <w:tr w:rsidR="005C3234" w14:paraId="44EAD8FE" w14:textId="77777777" w:rsidTr="59B26710">
        <w:trPr>
          <w:trHeight w:val="300"/>
        </w:trPr>
        <w:tc>
          <w:tcPr>
            <w:tcW w:w="4815" w:type="dxa"/>
          </w:tcPr>
          <w:p w14:paraId="29DDBBC2" w14:textId="4E8EE609" w:rsidR="005C3234" w:rsidRPr="00006676" w:rsidRDefault="005C3234" w:rsidP="59B26710">
            <w:r>
              <w:t>Remote and very remote (MM 6 to MM 7)</w:t>
            </w:r>
          </w:p>
        </w:tc>
        <w:tc>
          <w:tcPr>
            <w:tcW w:w="4111" w:type="dxa"/>
          </w:tcPr>
          <w:p w14:paraId="3A78BCAC" w14:textId="1A94A786" w:rsidR="005C3234" w:rsidRDefault="005C3234" w:rsidP="59B26710">
            <w:r>
              <w:t>50%</w:t>
            </w:r>
          </w:p>
        </w:tc>
      </w:tr>
    </w:tbl>
    <w:p w14:paraId="5CB54630" w14:textId="3499DBF9" w:rsidR="00C421E6" w:rsidRPr="00C421E6" w:rsidRDefault="0868D99F" w:rsidP="18EE2693">
      <w:pPr>
        <w:rPr>
          <w:color w:val="1E1545" w:themeColor="text2"/>
        </w:rPr>
      </w:pPr>
      <w:r w:rsidRPr="59B26710">
        <w:rPr>
          <w:color w:val="1E1545" w:themeColor="text2"/>
        </w:rPr>
        <w:t>Supplements will be applied automatically through Services Australia systems. Supplements will be based on an older person’s address and their Modified Monash</w:t>
      </w:r>
      <w:r w:rsidR="6F26C705" w:rsidRPr="59B26710">
        <w:rPr>
          <w:color w:val="1E1545" w:themeColor="text2"/>
        </w:rPr>
        <w:t xml:space="preserve"> (MM)</w:t>
      </w:r>
      <w:r w:rsidRPr="59B26710">
        <w:rPr>
          <w:color w:val="1E1545" w:themeColor="text2"/>
        </w:rPr>
        <w:t xml:space="preserve"> Model classification (20</w:t>
      </w:r>
      <w:r w:rsidR="2BD61DBF" w:rsidRPr="59B26710">
        <w:rPr>
          <w:color w:val="1E1545" w:themeColor="text2"/>
        </w:rPr>
        <w:t>23</w:t>
      </w:r>
      <w:r w:rsidRPr="59B26710">
        <w:rPr>
          <w:color w:val="1E1545" w:themeColor="text2"/>
        </w:rPr>
        <w:t>) as identified through the aged care needs assessment.</w:t>
      </w:r>
    </w:p>
    <w:p w14:paraId="021154E7" w14:textId="668F0E60" w:rsidR="00256CB4" w:rsidRPr="002C0F9C" w:rsidRDefault="00C421E6" w:rsidP="18EE2693">
      <w:pPr>
        <w:rPr>
          <w:color w:val="1E1545" w:themeColor="text2"/>
        </w:rPr>
      </w:pPr>
      <w:r w:rsidRPr="59B26710">
        <w:rPr>
          <w:color w:val="1E1545" w:themeColor="text2"/>
        </w:rPr>
        <w:t>The supplement is added to the AT and HM accounts, and when the budget is drawn upon, the supplement is also drawn upon.  Supplements are subject to individual contributions as per the rest of the AT or HM funding.</w:t>
      </w:r>
    </w:p>
    <w:p w14:paraId="648E87AA" w14:textId="6270133D" w:rsidR="00DA0519" w:rsidRDefault="6064FEC5" w:rsidP="001D1200">
      <w:pPr>
        <w:pStyle w:val="PolicyStatement"/>
        <w:pBdr>
          <w:top w:val="single" w:sz="4" w:space="1" w:color="auto"/>
          <w:left w:val="single" w:sz="4" w:space="4" w:color="auto"/>
          <w:bottom w:val="single" w:sz="4" w:space="1" w:color="auto"/>
          <w:right w:val="single" w:sz="4" w:space="4" w:color="auto"/>
        </w:pBdr>
        <w:shd w:val="clear" w:color="auto" w:fill="auto"/>
        <w:ind w:left="0" w:right="-144"/>
      </w:pPr>
      <w:r w:rsidRPr="59B26710">
        <w:rPr>
          <w:b/>
          <w:bCs/>
          <w:lang w:val="en-US"/>
        </w:rPr>
        <w:t xml:space="preserve">Remote supplements </w:t>
      </w:r>
      <w:r w:rsidR="0562A4CE" w:rsidRPr="59B26710">
        <w:rPr>
          <w:b/>
          <w:bCs/>
          <w:lang w:val="en-US"/>
        </w:rPr>
        <w:t>example</w:t>
      </w:r>
    </w:p>
    <w:p w14:paraId="769E58C2" w14:textId="5D997E48" w:rsidR="1F916500" w:rsidRDefault="0562A4CE" w:rsidP="001D1200">
      <w:pPr>
        <w:pStyle w:val="PolicyStatement"/>
        <w:pBdr>
          <w:top w:val="single" w:sz="4" w:space="1" w:color="auto"/>
          <w:left w:val="single" w:sz="4" w:space="4" w:color="auto"/>
          <w:bottom w:val="single" w:sz="4" w:space="1" w:color="auto"/>
          <w:right w:val="single" w:sz="4" w:space="4" w:color="auto"/>
        </w:pBdr>
        <w:shd w:val="clear" w:color="auto" w:fill="auto"/>
        <w:ind w:left="0" w:right="-144"/>
        <w:rPr>
          <w:lang w:val="en-US"/>
        </w:rPr>
      </w:pPr>
      <w:r w:rsidRPr="59B26710">
        <w:rPr>
          <w:lang w:val="en-US"/>
        </w:rPr>
        <w:t>M</w:t>
      </w:r>
      <w:r w:rsidR="77FB73E2" w:rsidRPr="59B26710">
        <w:rPr>
          <w:lang w:val="en-US"/>
        </w:rPr>
        <w:t>ia</w:t>
      </w:r>
      <w:r w:rsidRPr="59B26710">
        <w:rPr>
          <w:lang w:val="en-US"/>
        </w:rPr>
        <w:t xml:space="preserve"> lives in a MM 6-7 location. She is assigned to a HM high tier which means she has access to $15,000 in funding. She is also allocated a remote supplement worth an additional 50% of her tier value so has an additional $7,500 available if needed.</w:t>
      </w:r>
    </w:p>
    <w:p w14:paraId="48BE1607" w14:textId="52524249" w:rsidR="00A35B4E" w:rsidRDefault="43E3FB9E" w:rsidP="24D81C2D">
      <w:pPr>
        <w:pStyle w:val="Heading3"/>
      </w:pPr>
      <w:bookmarkStart w:id="68" w:name="_Toc146903259"/>
      <w:bookmarkStart w:id="69" w:name="_Toc210987865"/>
      <w:r>
        <w:t>Hardship</w:t>
      </w:r>
      <w:r w:rsidR="431F5C50">
        <w:t xml:space="preserve"> </w:t>
      </w:r>
      <w:bookmarkEnd w:id="68"/>
      <w:r w:rsidR="00C401B8">
        <w:t>provisions</w:t>
      </w:r>
      <w:bookmarkEnd w:id="69"/>
    </w:p>
    <w:p w14:paraId="39956861" w14:textId="56D450DC" w:rsidR="00A35B4E" w:rsidRDefault="7C58516A" w:rsidP="18EE2693">
      <w:pPr>
        <w:rPr>
          <w:rFonts w:eastAsia="Calibri" w:cs="Arial"/>
          <w:color w:val="1E1545" w:themeColor="text2"/>
        </w:rPr>
      </w:pPr>
      <w:r w:rsidRPr="59B26710">
        <w:rPr>
          <w:color w:val="1E1545" w:themeColor="text2"/>
        </w:rPr>
        <w:t xml:space="preserve">Older people </w:t>
      </w:r>
      <w:r w:rsidR="7806A684" w:rsidRPr="59B26710">
        <w:rPr>
          <w:color w:val="1E1545" w:themeColor="text2"/>
        </w:rPr>
        <w:t xml:space="preserve">experiencing financial hardship may apply to receive a temporary reduction in their contribution rates for all Support at Home services including under the AT-HM scheme. </w:t>
      </w:r>
      <w:r w:rsidR="00910186" w:rsidRPr="59B26710">
        <w:rPr>
          <w:color w:val="1E1545" w:themeColor="text2"/>
        </w:rPr>
        <w:t xml:space="preserve">Read more </w:t>
      </w:r>
      <w:r w:rsidR="7806A684" w:rsidRPr="59B26710">
        <w:rPr>
          <w:color w:val="1E1545" w:themeColor="text2"/>
        </w:rPr>
        <w:t xml:space="preserve">information </w:t>
      </w:r>
      <w:r w:rsidR="00910186" w:rsidRPr="59B26710">
        <w:rPr>
          <w:color w:val="1E1545" w:themeColor="text2"/>
        </w:rPr>
        <w:t>on the</w:t>
      </w:r>
      <w:r w:rsidR="7806A684" w:rsidRPr="59B26710">
        <w:rPr>
          <w:rFonts w:eastAsia="Calibri" w:cs="Arial"/>
          <w:color w:val="1E1545" w:themeColor="text2"/>
        </w:rPr>
        <w:t xml:space="preserve"> </w:t>
      </w:r>
      <w:hyperlink r:id="rId43">
        <w:r w:rsidR="00DA0519" w:rsidRPr="00DA0519">
          <w:rPr>
            <w:rStyle w:val="Hyperlink"/>
            <w:rFonts w:eastAsia="Calibri" w:cs="Arial"/>
          </w:rPr>
          <w:t>hardship supplement for aged care</w:t>
        </w:r>
      </w:hyperlink>
      <w:r w:rsidR="00DA0519">
        <w:t>.</w:t>
      </w:r>
    </w:p>
    <w:p w14:paraId="45E0EDD9" w14:textId="64FA2617" w:rsidR="7C7FFAB9" w:rsidRDefault="639DACA2" w:rsidP="5F951E71">
      <w:pPr>
        <w:pStyle w:val="Heading3"/>
        <w:rPr>
          <w:rFonts w:eastAsia="Calibri"/>
          <w:color w:val="1E1545" w:themeColor="text2"/>
        </w:rPr>
      </w:pPr>
      <w:bookmarkStart w:id="70" w:name="_Toc210987866"/>
      <w:r w:rsidRPr="59B26710">
        <w:rPr>
          <w:color w:val="1E1545" w:themeColor="text2"/>
        </w:rPr>
        <w:t xml:space="preserve">Home </w:t>
      </w:r>
      <w:r w:rsidR="00C401B8" w:rsidRPr="59B26710">
        <w:rPr>
          <w:color w:val="1E1545" w:themeColor="text2"/>
        </w:rPr>
        <w:t>modifications high tier remote contribution reduction</w:t>
      </w:r>
      <w:bookmarkEnd w:id="70"/>
      <w:r w:rsidR="00C401B8" w:rsidRPr="59B26710">
        <w:rPr>
          <w:color w:val="1E1545" w:themeColor="text2"/>
        </w:rPr>
        <w:t xml:space="preserve"> </w:t>
      </w:r>
    </w:p>
    <w:p w14:paraId="14ED1AE8" w14:textId="37A77F41" w:rsidR="5877BD01" w:rsidRDefault="124117F7" w:rsidP="18EE2693">
      <w:pPr>
        <w:rPr>
          <w:rFonts w:eastAsia="Calibri" w:cs="Arial"/>
          <w:color w:val="1E1545" w:themeColor="text2"/>
        </w:rPr>
      </w:pPr>
      <w:r w:rsidRPr="59B26710">
        <w:rPr>
          <w:rFonts w:eastAsia="Calibri" w:cs="Arial"/>
          <w:color w:val="1E1545" w:themeColor="text2"/>
          <w:lang w:val="en-US"/>
        </w:rPr>
        <w:t>Older people</w:t>
      </w:r>
      <w:r w:rsidR="5877BD01" w:rsidRPr="59B26710">
        <w:rPr>
          <w:rFonts w:eastAsia="Calibri" w:cs="Arial"/>
          <w:color w:val="1E1545" w:themeColor="text2"/>
          <w:lang w:val="en-US"/>
        </w:rPr>
        <w:t xml:space="preserve"> allocated a HM high tier</w:t>
      </w:r>
      <w:r w:rsidR="258E69AF" w:rsidRPr="59B26710">
        <w:rPr>
          <w:rFonts w:eastAsia="Calibri" w:cs="Arial"/>
          <w:color w:val="1E1545" w:themeColor="text2"/>
          <w:lang w:val="en-US"/>
        </w:rPr>
        <w:t xml:space="preserve"> who are</w:t>
      </w:r>
      <w:r w:rsidR="5877BD01" w:rsidRPr="59B26710">
        <w:rPr>
          <w:rFonts w:eastAsia="Calibri" w:cs="Arial"/>
          <w:color w:val="1E1545" w:themeColor="text2"/>
          <w:lang w:val="en-US"/>
        </w:rPr>
        <w:t xml:space="preserve"> living in a remote area (MM6-7) will pay </w:t>
      </w:r>
      <w:r w:rsidR="4912219B" w:rsidRPr="59B26710">
        <w:rPr>
          <w:rFonts w:eastAsia="Calibri" w:cs="Arial"/>
          <w:color w:val="1E1545" w:themeColor="text2"/>
          <w:lang w:val="en-US"/>
        </w:rPr>
        <w:t>individual</w:t>
      </w:r>
      <w:r w:rsidR="5877BD01" w:rsidRPr="59B26710">
        <w:rPr>
          <w:rFonts w:eastAsia="Calibri" w:cs="Arial"/>
          <w:color w:val="1E1545" w:themeColor="text2"/>
          <w:lang w:val="en-US"/>
        </w:rPr>
        <w:t xml:space="preserve"> contribution on 66.6% of the cost of their home modification. This is to </w:t>
      </w:r>
      <w:r w:rsidR="5877BD01" w:rsidRPr="59B26710">
        <w:rPr>
          <w:rFonts w:eastAsia="Calibri" w:cs="Arial"/>
          <w:color w:val="1E1545" w:themeColor="text2"/>
          <w:lang w:val="en-US"/>
        </w:rPr>
        <w:lastRenderedPageBreak/>
        <w:t xml:space="preserve">offset the additional out of pocket costs </w:t>
      </w:r>
      <w:r w:rsidR="7D32A528" w:rsidRPr="59B26710">
        <w:rPr>
          <w:rFonts w:eastAsia="Calibri" w:cs="Arial"/>
          <w:color w:val="1E1545" w:themeColor="text2"/>
          <w:lang w:val="en-US"/>
        </w:rPr>
        <w:t>and</w:t>
      </w:r>
      <w:r w:rsidR="4EDDC48D" w:rsidRPr="59B26710">
        <w:rPr>
          <w:rFonts w:eastAsia="Calibri" w:cs="Arial"/>
          <w:color w:val="1E1545" w:themeColor="text2"/>
          <w:lang w:val="en-US"/>
        </w:rPr>
        <w:t xml:space="preserve"> </w:t>
      </w:r>
      <w:r w:rsidR="5877BD01" w:rsidRPr="59B26710">
        <w:rPr>
          <w:rFonts w:eastAsia="Calibri" w:cs="Arial"/>
          <w:color w:val="1E1545" w:themeColor="text2"/>
          <w:lang w:val="en-US"/>
        </w:rPr>
        <w:t>ensur</w:t>
      </w:r>
      <w:r w:rsidR="67E9626F" w:rsidRPr="59B26710">
        <w:rPr>
          <w:rFonts w:eastAsia="Calibri" w:cs="Arial"/>
          <w:color w:val="1E1545" w:themeColor="text2"/>
          <w:lang w:val="en-US"/>
        </w:rPr>
        <w:t>e</w:t>
      </w:r>
      <w:r w:rsidR="5877BD01" w:rsidRPr="59B26710">
        <w:rPr>
          <w:rFonts w:eastAsia="Calibri" w:cs="Arial"/>
          <w:color w:val="1E1545" w:themeColor="text2"/>
          <w:lang w:val="en-US"/>
        </w:rPr>
        <w:t xml:space="preserve"> they pay a similar contribution amount compared to other </w:t>
      </w:r>
      <w:r w:rsidR="27D0C938" w:rsidRPr="59B26710">
        <w:rPr>
          <w:rFonts w:eastAsia="Calibri" w:cs="Arial"/>
          <w:color w:val="1E1545" w:themeColor="text2"/>
          <w:lang w:val="en-US"/>
        </w:rPr>
        <w:t>older people</w:t>
      </w:r>
      <w:r w:rsidR="5877BD01" w:rsidRPr="59B26710">
        <w:rPr>
          <w:rFonts w:eastAsia="Calibri" w:cs="Arial"/>
          <w:color w:val="1E1545" w:themeColor="text2"/>
          <w:lang w:val="en-US"/>
        </w:rPr>
        <w:t xml:space="preserve"> for the same home modification. The contribution amount payable is calculated as follows:</w:t>
      </w:r>
    </w:p>
    <w:p w14:paraId="0013DD31" w14:textId="5D1DE3A7" w:rsidR="5877BD01" w:rsidRPr="00D5497C" w:rsidRDefault="45889E89" w:rsidP="002773DD">
      <w:pPr>
        <w:pStyle w:val="ListParagraph"/>
        <w:numPr>
          <w:ilvl w:val="0"/>
          <w:numId w:val="43"/>
        </w:numPr>
        <w:ind w:left="714" w:hanging="357"/>
        <w:contextualSpacing w:val="0"/>
        <w:rPr>
          <w:rFonts w:eastAsia="Calibri" w:cs="Arial"/>
          <w:color w:val="1E1545" w:themeColor="text2"/>
        </w:rPr>
      </w:pPr>
      <w:r w:rsidRPr="00D5497C">
        <w:rPr>
          <w:rFonts w:eastAsia="Calibri" w:cs="Arial"/>
          <w:color w:val="1E1545" w:themeColor="text2"/>
          <w:lang w:val="en-US"/>
        </w:rPr>
        <w:t xml:space="preserve">HM contribution payable = </w:t>
      </w:r>
      <w:r w:rsidR="58AD6CAC" w:rsidRPr="00D5497C">
        <w:rPr>
          <w:rFonts w:eastAsia="Calibri" w:cs="Arial"/>
          <w:color w:val="1E1545" w:themeColor="text2"/>
        </w:rPr>
        <w:t xml:space="preserve">(66% of the claimed cost) x </w:t>
      </w:r>
      <w:r w:rsidR="005D2170">
        <w:rPr>
          <w:rFonts w:eastAsia="Calibri" w:cs="Arial"/>
          <w:color w:val="1E1545" w:themeColor="text2"/>
        </w:rPr>
        <w:t>(</w:t>
      </w:r>
      <w:r w:rsidR="58AD6CAC" w:rsidRPr="00D5497C">
        <w:rPr>
          <w:rFonts w:eastAsia="Calibri" w:cs="Arial"/>
          <w:color w:val="1E1545" w:themeColor="text2"/>
        </w:rPr>
        <w:t>contribution rate)</w:t>
      </w:r>
    </w:p>
    <w:p w14:paraId="3763BC59" w14:textId="2BA0FAB3" w:rsidR="5877BD01" w:rsidRPr="00D5497C" w:rsidRDefault="00D5497C" w:rsidP="002773DD">
      <w:pPr>
        <w:pStyle w:val="ListParagraph"/>
        <w:numPr>
          <w:ilvl w:val="0"/>
          <w:numId w:val="43"/>
        </w:numPr>
        <w:ind w:left="714" w:hanging="357"/>
        <w:contextualSpacing w:val="0"/>
        <w:rPr>
          <w:rFonts w:eastAsia="Calibri" w:cs="Arial"/>
          <w:color w:val="1E1545" w:themeColor="text2"/>
        </w:rPr>
      </w:pPr>
      <w:r>
        <w:rPr>
          <w:rFonts w:eastAsia="Calibri" w:cs="Arial"/>
          <w:color w:val="1E1545" w:themeColor="text2"/>
          <w:lang w:val="en-US"/>
        </w:rPr>
        <w:t>t</w:t>
      </w:r>
      <w:r w:rsidR="45889E89" w:rsidRPr="00D5497C">
        <w:rPr>
          <w:rFonts w:eastAsia="Calibri" w:cs="Arial"/>
          <w:color w:val="1E1545" w:themeColor="text2"/>
          <w:lang w:val="en-US"/>
        </w:rPr>
        <w:t>his contribution reduction applies to high tier home modifications only.</w:t>
      </w:r>
    </w:p>
    <w:p w14:paraId="240703E0" w14:textId="4804279A" w:rsidR="00C401B8" w:rsidRDefault="4589E52E" w:rsidP="59B26710">
      <w:pPr>
        <w:pBdr>
          <w:top w:val="single" w:sz="4" w:space="1" w:color="auto"/>
          <w:left w:val="single" w:sz="4" w:space="4" w:color="auto"/>
          <w:bottom w:val="single" w:sz="4" w:space="1" w:color="auto"/>
          <w:right w:val="single" w:sz="4" w:space="4" w:color="auto"/>
        </w:pBdr>
        <w:rPr>
          <w:lang w:val="en-US"/>
        </w:rPr>
      </w:pPr>
      <w:r w:rsidRPr="59B26710">
        <w:rPr>
          <w:b/>
          <w:bCs/>
          <w:lang w:val="en-US"/>
        </w:rPr>
        <w:t>Home modifications high tier example</w:t>
      </w:r>
      <w:r>
        <w:br/>
      </w:r>
      <w:r w:rsidR="26EC27E2">
        <w:t>Kamala</w:t>
      </w:r>
      <w:r w:rsidR="77A66B47" w:rsidRPr="59B26710">
        <w:rPr>
          <w:lang w:val="en-US"/>
        </w:rPr>
        <w:t xml:space="preserve"> requires an OT assessment to determine the</w:t>
      </w:r>
      <w:r w:rsidR="72130610" w:rsidRPr="59B26710">
        <w:rPr>
          <w:lang w:val="en-US"/>
        </w:rPr>
        <w:t xml:space="preserve"> home</w:t>
      </w:r>
      <w:r w:rsidR="77A66B47" w:rsidRPr="59B26710">
        <w:rPr>
          <w:lang w:val="en-US"/>
        </w:rPr>
        <w:t xml:space="preserve"> modifications required </w:t>
      </w:r>
      <w:r w:rsidR="2A382D2C" w:rsidRPr="59B26710">
        <w:rPr>
          <w:lang w:val="en-US"/>
        </w:rPr>
        <w:t xml:space="preserve">for her </w:t>
      </w:r>
      <w:r w:rsidR="1B4C18B0" w:rsidRPr="59B26710">
        <w:rPr>
          <w:lang w:val="en-US"/>
        </w:rPr>
        <w:t>to live safely and independently at home</w:t>
      </w:r>
      <w:r w:rsidRPr="59B26710">
        <w:rPr>
          <w:lang w:val="en-US"/>
        </w:rPr>
        <w:t>.</w:t>
      </w:r>
      <w:r w:rsidR="12FDED04" w:rsidRPr="59B26710">
        <w:rPr>
          <w:lang w:val="en-US"/>
        </w:rPr>
        <w:t xml:space="preserve"> </w:t>
      </w:r>
      <w:r w:rsidR="5C6BC6BF" w:rsidRPr="59B26710">
        <w:rPr>
          <w:lang w:val="en-US"/>
        </w:rPr>
        <w:t xml:space="preserve">The OT visits from the nearest regional center 3 hours away from </w:t>
      </w:r>
      <w:r w:rsidR="1C1A2EA8" w:rsidRPr="59B26710">
        <w:rPr>
          <w:lang w:val="en-US"/>
        </w:rPr>
        <w:t>Kamala</w:t>
      </w:r>
      <w:r w:rsidR="5C6BC6BF" w:rsidRPr="59B26710">
        <w:rPr>
          <w:lang w:val="en-US"/>
        </w:rPr>
        <w:t>’s home.</w:t>
      </w:r>
      <w:r w:rsidR="0FC830AC" w:rsidRPr="59B26710">
        <w:rPr>
          <w:lang w:val="en-US"/>
        </w:rPr>
        <w:t xml:space="preserve"> </w:t>
      </w:r>
      <w:r w:rsidR="5894CCC3" w:rsidRPr="59B26710">
        <w:rPr>
          <w:lang w:val="en-US"/>
        </w:rPr>
        <w:t>They recommend</w:t>
      </w:r>
      <w:r w:rsidR="0FC830AC" w:rsidRPr="59B26710">
        <w:rPr>
          <w:lang w:val="en-US"/>
        </w:rPr>
        <w:t xml:space="preserve"> </w:t>
      </w:r>
      <w:r w:rsidR="15BD6392" w:rsidRPr="59B26710">
        <w:rPr>
          <w:lang w:val="en-US"/>
        </w:rPr>
        <w:t xml:space="preserve">a couple of </w:t>
      </w:r>
      <w:r w:rsidR="0FC830AC" w:rsidRPr="59B26710">
        <w:rPr>
          <w:lang w:val="en-US"/>
        </w:rPr>
        <w:t>grab rails in her</w:t>
      </w:r>
      <w:r w:rsidR="12FDED04" w:rsidRPr="59B26710">
        <w:rPr>
          <w:lang w:val="en-US"/>
        </w:rPr>
        <w:t xml:space="preserve"> bathroom</w:t>
      </w:r>
      <w:r w:rsidR="12CB5485" w:rsidRPr="59B26710">
        <w:rPr>
          <w:lang w:val="en-US"/>
        </w:rPr>
        <w:t xml:space="preserve">, a ramp </w:t>
      </w:r>
      <w:r w:rsidR="4C83854D" w:rsidRPr="59B26710">
        <w:rPr>
          <w:lang w:val="en-US"/>
        </w:rPr>
        <w:t xml:space="preserve">to her </w:t>
      </w:r>
      <w:r w:rsidR="4AE9D8B9" w:rsidRPr="59B26710">
        <w:rPr>
          <w:lang w:val="en-US"/>
        </w:rPr>
        <w:t>entryway</w:t>
      </w:r>
      <w:r w:rsidR="4C83854D" w:rsidRPr="59B26710">
        <w:rPr>
          <w:lang w:val="en-US"/>
        </w:rPr>
        <w:t xml:space="preserve"> </w:t>
      </w:r>
      <w:r w:rsidR="12FDED04" w:rsidRPr="59B26710">
        <w:rPr>
          <w:lang w:val="en-US"/>
        </w:rPr>
        <w:t>and a stair lift.</w:t>
      </w:r>
    </w:p>
    <w:p w14:paraId="0F8A18FE" w14:textId="18FC59A0" w:rsidR="00B463C3" w:rsidRDefault="33447488" w:rsidP="59B26710">
      <w:pPr>
        <w:pBdr>
          <w:top w:val="single" w:sz="4" w:space="1" w:color="auto"/>
          <w:left w:val="single" w:sz="4" w:space="4" w:color="auto"/>
          <w:bottom w:val="single" w:sz="4" w:space="1" w:color="auto"/>
          <w:right w:val="single" w:sz="4" w:space="4" w:color="auto"/>
        </w:pBdr>
        <w:rPr>
          <w:lang w:val="en-US"/>
        </w:rPr>
      </w:pPr>
      <w:r w:rsidRPr="59B26710">
        <w:rPr>
          <w:lang w:val="en-US"/>
        </w:rPr>
        <w:t>Kamala</w:t>
      </w:r>
      <w:r w:rsidR="10EA95F1" w:rsidRPr="59B26710">
        <w:rPr>
          <w:lang w:val="en-US"/>
        </w:rPr>
        <w:t>’s provider sources multiple quotes for these modifications</w:t>
      </w:r>
      <w:r w:rsidR="5B76C249" w:rsidRPr="59B26710">
        <w:rPr>
          <w:lang w:val="en-US"/>
        </w:rPr>
        <w:t xml:space="preserve"> and works with Mary to select the best option for her. </w:t>
      </w:r>
      <w:r w:rsidR="021F03FE" w:rsidRPr="59B26710">
        <w:rPr>
          <w:lang w:val="en-US"/>
        </w:rPr>
        <w:t>T</w:t>
      </w:r>
      <w:r w:rsidR="5F186C58" w:rsidRPr="59B26710">
        <w:rPr>
          <w:lang w:val="en-US"/>
        </w:rPr>
        <w:t>he cost</w:t>
      </w:r>
      <w:r w:rsidR="58618F3A" w:rsidRPr="59B26710">
        <w:rPr>
          <w:lang w:val="en-US"/>
        </w:rPr>
        <w:t xml:space="preserve">s </w:t>
      </w:r>
      <w:r w:rsidR="5F186C58" w:rsidRPr="59B26710">
        <w:rPr>
          <w:lang w:val="en-US"/>
        </w:rPr>
        <w:t>for these</w:t>
      </w:r>
      <w:r w:rsidR="6E69BBA7" w:rsidRPr="59B26710">
        <w:rPr>
          <w:lang w:val="en-US"/>
        </w:rPr>
        <w:t xml:space="preserve"> modifications </w:t>
      </w:r>
      <w:r w:rsidR="5F186C58" w:rsidRPr="59B26710">
        <w:rPr>
          <w:lang w:val="en-US"/>
        </w:rPr>
        <w:t xml:space="preserve">are higher due to </w:t>
      </w:r>
      <w:r w:rsidR="35F0C4E6" w:rsidRPr="59B26710">
        <w:rPr>
          <w:lang w:val="en-US"/>
        </w:rPr>
        <w:t>Kamala</w:t>
      </w:r>
      <w:r w:rsidR="0D9CEC07" w:rsidRPr="59B26710">
        <w:rPr>
          <w:lang w:val="en-US"/>
        </w:rPr>
        <w:t xml:space="preserve">’s </w:t>
      </w:r>
      <w:r w:rsidR="5F186C58" w:rsidRPr="59B26710">
        <w:rPr>
          <w:lang w:val="en-US"/>
        </w:rPr>
        <w:t>remote location</w:t>
      </w:r>
      <w:r w:rsidR="54E34C4F" w:rsidRPr="59B26710">
        <w:rPr>
          <w:lang w:val="en-US"/>
        </w:rPr>
        <w:t xml:space="preserve">. To </w:t>
      </w:r>
      <w:r w:rsidR="4C5AE0F0" w:rsidRPr="59B26710">
        <w:rPr>
          <w:lang w:val="en-US"/>
        </w:rPr>
        <w:t>offset</w:t>
      </w:r>
      <w:r w:rsidR="54E34C4F" w:rsidRPr="59B26710">
        <w:rPr>
          <w:lang w:val="en-US"/>
        </w:rPr>
        <w:t xml:space="preserve"> the impact this has</w:t>
      </w:r>
      <w:r w:rsidR="6DE1E85B" w:rsidRPr="59B26710">
        <w:rPr>
          <w:lang w:val="en-US"/>
        </w:rPr>
        <w:t xml:space="preserve"> on </w:t>
      </w:r>
      <w:r w:rsidR="2A1F5BAA" w:rsidRPr="59B26710">
        <w:rPr>
          <w:lang w:val="en-US"/>
        </w:rPr>
        <w:t>Kamala</w:t>
      </w:r>
      <w:r w:rsidR="6DE1E85B" w:rsidRPr="59B26710">
        <w:rPr>
          <w:lang w:val="en-US"/>
        </w:rPr>
        <w:t xml:space="preserve">’s contribution amount, she is only required to pay </w:t>
      </w:r>
      <w:r w:rsidR="2D4B6080" w:rsidRPr="59B26710">
        <w:rPr>
          <w:lang w:val="en-US"/>
        </w:rPr>
        <w:t xml:space="preserve">an </w:t>
      </w:r>
      <w:r w:rsidR="6DE1E85B" w:rsidRPr="59B26710">
        <w:rPr>
          <w:lang w:val="en-US"/>
        </w:rPr>
        <w:t>individual contribution on 66.6% of the</w:t>
      </w:r>
      <w:r w:rsidR="2411C0DA" w:rsidRPr="59B26710">
        <w:rPr>
          <w:lang w:val="en-US"/>
        </w:rPr>
        <w:t xml:space="preserve"> cost of the</w:t>
      </w:r>
      <w:r w:rsidR="6DE1E85B" w:rsidRPr="59B26710">
        <w:rPr>
          <w:lang w:val="en-US"/>
        </w:rPr>
        <w:t xml:space="preserve"> </w:t>
      </w:r>
      <w:r w:rsidR="6CC2E6CC" w:rsidRPr="59B26710">
        <w:rPr>
          <w:lang w:val="en-US"/>
        </w:rPr>
        <w:t>home modification</w:t>
      </w:r>
      <w:r w:rsidR="0B4CAD4E" w:rsidRPr="59B26710">
        <w:rPr>
          <w:lang w:val="en-US"/>
        </w:rPr>
        <w:t>s</w:t>
      </w:r>
      <w:r w:rsidR="6DE1E85B" w:rsidRPr="59B26710">
        <w:rPr>
          <w:lang w:val="en-US"/>
        </w:rPr>
        <w:t>.</w:t>
      </w:r>
      <w:r w:rsidR="63FAB9C3" w:rsidRPr="59B26710">
        <w:rPr>
          <w:lang w:val="en-US"/>
        </w:rPr>
        <w:t xml:space="preserve"> The costs for</w:t>
      </w:r>
      <w:r w:rsidR="44126FDD" w:rsidRPr="59B26710">
        <w:rPr>
          <w:lang w:val="en-US"/>
        </w:rPr>
        <w:t xml:space="preserve"> the OT </w:t>
      </w:r>
      <w:r w:rsidR="63FAB9C3" w:rsidRPr="59B26710">
        <w:rPr>
          <w:lang w:val="en-US"/>
        </w:rPr>
        <w:t xml:space="preserve">prescription and home modifications, including any individual contributions, are recorded in </w:t>
      </w:r>
      <w:r w:rsidR="151A6DAD" w:rsidRPr="59B26710">
        <w:rPr>
          <w:lang w:val="en-US"/>
        </w:rPr>
        <w:t>Kamala</w:t>
      </w:r>
      <w:r w:rsidR="63FAB9C3" w:rsidRPr="59B26710">
        <w:rPr>
          <w:lang w:val="en-US"/>
        </w:rPr>
        <w:t xml:space="preserve">’s </w:t>
      </w:r>
      <w:r w:rsidR="0ACF1AE3" w:rsidRPr="59B26710">
        <w:rPr>
          <w:lang w:val="en-US"/>
        </w:rPr>
        <w:t>individual</w:t>
      </w:r>
      <w:r w:rsidR="63FAB9C3" w:rsidRPr="59B26710">
        <w:rPr>
          <w:lang w:val="en-US"/>
        </w:rPr>
        <w:t xml:space="preserve"> budget</w:t>
      </w:r>
      <w:r w:rsidR="6FDECC33" w:rsidRPr="59B26710">
        <w:rPr>
          <w:lang w:val="en-US"/>
        </w:rPr>
        <w:t xml:space="preserve"> and Kamala’s provider applies the high tier remote contribution rate.</w:t>
      </w:r>
    </w:p>
    <w:p w14:paraId="008302E8" w14:textId="1F5BC5CA" w:rsidR="7D10B71D" w:rsidRDefault="11777F71" w:rsidP="7759517B">
      <w:pPr>
        <w:pStyle w:val="Heading2"/>
      </w:pPr>
      <w:bookmarkStart w:id="71" w:name="_Toc210987867"/>
      <w:r>
        <w:t xml:space="preserve">Changes to </w:t>
      </w:r>
      <w:r w:rsidR="00C401B8">
        <w:t>older people’s circumstances</w:t>
      </w:r>
      <w:bookmarkEnd w:id="71"/>
    </w:p>
    <w:p w14:paraId="74F73794" w14:textId="5E22BED3" w:rsidR="00230CAD" w:rsidRPr="00230CAD" w:rsidRDefault="5E122837" w:rsidP="18EE2693">
      <w:pPr>
        <w:rPr>
          <w:color w:val="1E1545" w:themeColor="text2"/>
        </w:rPr>
      </w:pPr>
      <w:r w:rsidRPr="59B26710">
        <w:rPr>
          <w:color w:val="1E1545" w:themeColor="text2"/>
        </w:rPr>
        <w:t xml:space="preserve">Older people </w:t>
      </w:r>
      <w:r w:rsidR="4EFA153E" w:rsidRPr="59B26710">
        <w:rPr>
          <w:color w:val="1E1545" w:themeColor="text2"/>
        </w:rPr>
        <w:t>must notify Services Australia of an event or a change of circumstances where this may change their contribution rate, within 14 days after the day this has occurred.</w:t>
      </w:r>
    </w:p>
    <w:p w14:paraId="4B1C1D5B" w14:textId="789ED42E" w:rsidR="00230CAD" w:rsidRPr="00230CAD" w:rsidRDefault="78400D1B" w:rsidP="18EE2693">
      <w:pPr>
        <w:rPr>
          <w:color w:val="1E1545" w:themeColor="text2"/>
        </w:rPr>
      </w:pPr>
      <w:r w:rsidRPr="59B26710">
        <w:rPr>
          <w:color w:val="1E1545" w:themeColor="text2"/>
        </w:rPr>
        <w:t xml:space="preserve">This may include where </w:t>
      </w:r>
      <w:r w:rsidR="70984EE2" w:rsidRPr="59B26710">
        <w:rPr>
          <w:color w:val="1E1545" w:themeColor="text2"/>
        </w:rPr>
        <w:t>a</w:t>
      </w:r>
      <w:r w:rsidR="454C8A65" w:rsidRPr="59B26710">
        <w:rPr>
          <w:color w:val="1E1545" w:themeColor="text2"/>
        </w:rPr>
        <w:t xml:space="preserve">n older </w:t>
      </w:r>
      <w:r w:rsidR="12623370" w:rsidRPr="59B26710">
        <w:rPr>
          <w:color w:val="1E1545" w:themeColor="text2"/>
        </w:rPr>
        <w:t>person</w:t>
      </w:r>
      <w:r w:rsidR="007D56FB" w:rsidRPr="59B26710">
        <w:rPr>
          <w:color w:val="1E1545" w:themeColor="text2"/>
        </w:rPr>
        <w:t>’</w:t>
      </w:r>
      <w:r w:rsidR="12623370" w:rsidRPr="59B26710">
        <w:rPr>
          <w:color w:val="1E1545" w:themeColor="text2"/>
        </w:rPr>
        <w:t>s</w:t>
      </w:r>
      <w:r w:rsidRPr="59B26710">
        <w:rPr>
          <w:color w:val="1E1545" w:themeColor="text2"/>
        </w:rPr>
        <w:t>:</w:t>
      </w:r>
    </w:p>
    <w:p w14:paraId="109EF7D0" w14:textId="06B900ED" w:rsidR="00230CAD" w:rsidRPr="00230CAD" w:rsidRDefault="00230CAD" w:rsidP="00DA0519">
      <w:pPr>
        <w:pStyle w:val="ListParagraph"/>
        <w:numPr>
          <w:ilvl w:val="0"/>
          <w:numId w:val="38"/>
        </w:numPr>
        <w:spacing w:before="0" w:line="259" w:lineRule="auto"/>
        <w:ind w:left="714" w:hanging="357"/>
        <w:contextualSpacing w:val="0"/>
        <w:rPr>
          <w:rFonts w:cs="Arial"/>
          <w:color w:val="1E1545" w:themeColor="text2"/>
        </w:rPr>
      </w:pPr>
      <w:r w:rsidRPr="59B26710">
        <w:rPr>
          <w:rFonts w:cs="Arial"/>
          <w:color w:val="1E1545" w:themeColor="text2"/>
        </w:rPr>
        <w:t>pension or Commonwealth Seniors Health Card status changes under the Social Security Act 1991</w:t>
      </w:r>
    </w:p>
    <w:p w14:paraId="3D95B28A" w14:textId="2FBF8B2A" w:rsidR="00230CAD" w:rsidRPr="00230CAD" w:rsidRDefault="00230CAD" w:rsidP="00DA0519">
      <w:pPr>
        <w:pStyle w:val="ListParagraph"/>
        <w:numPr>
          <w:ilvl w:val="0"/>
          <w:numId w:val="38"/>
        </w:numPr>
        <w:spacing w:before="0" w:line="259" w:lineRule="auto"/>
        <w:ind w:left="714" w:hanging="357"/>
        <w:contextualSpacing w:val="0"/>
        <w:rPr>
          <w:rFonts w:cs="Arial"/>
          <w:color w:val="1E1545" w:themeColor="text2"/>
        </w:rPr>
      </w:pPr>
      <w:r w:rsidRPr="59B26710">
        <w:rPr>
          <w:rFonts w:cs="Arial"/>
          <w:color w:val="1E1545" w:themeColor="text2"/>
        </w:rPr>
        <w:t>income or assets change e.g. the individual sells their principal home</w:t>
      </w:r>
    </w:p>
    <w:p w14:paraId="32EF3904" w14:textId="485564AE" w:rsidR="00230CAD" w:rsidRPr="00230CAD" w:rsidRDefault="00230CAD" w:rsidP="00DA0519">
      <w:pPr>
        <w:pStyle w:val="ListParagraph"/>
        <w:numPr>
          <w:ilvl w:val="0"/>
          <w:numId w:val="38"/>
        </w:numPr>
        <w:spacing w:before="0" w:line="259" w:lineRule="auto"/>
        <w:ind w:left="714" w:hanging="357"/>
        <w:contextualSpacing w:val="0"/>
        <w:rPr>
          <w:rFonts w:cs="Arial"/>
          <w:color w:val="1E1545" w:themeColor="text2"/>
        </w:rPr>
      </w:pPr>
      <w:r w:rsidRPr="59B26710">
        <w:rPr>
          <w:rFonts w:cs="Arial"/>
          <w:color w:val="1E1545" w:themeColor="text2"/>
        </w:rPr>
        <w:t>partner’s income or assets change</w:t>
      </w:r>
    </w:p>
    <w:p w14:paraId="1E6B22FA" w14:textId="422189C6" w:rsidR="00230CAD" w:rsidRPr="00230CAD" w:rsidRDefault="4D98463C" w:rsidP="00DA0519">
      <w:pPr>
        <w:pStyle w:val="ListParagraph"/>
        <w:numPr>
          <w:ilvl w:val="0"/>
          <w:numId w:val="38"/>
        </w:numPr>
        <w:spacing w:before="0" w:line="259" w:lineRule="auto"/>
        <w:ind w:left="714" w:hanging="357"/>
        <w:contextualSpacing w:val="0"/>
        <w:rPr>
          <w:rFonts w:cs="Arial"/>
          <w:color w:val="1E1545" w:themeColor="text2"/>
        </w:rPr>
      </w:pPr>
      <w:r w:rsidRPr="59B26710">
        <w:rPr>
          <w:rFonts w:cs="Arial"/>
          <w:color w:val="1E1545" w:themeColor="text2"/>
        </w:rPr>
        <w:t xml:space="preserve">relationship changes and they </w:t>
      </w:r>
      <w:r w:rsidR="79824BF6" w:rsidRPr="59B26710">
        <w:rPr>
          <w:rFonts w:cs="Arial"/>
          <w:color w:val="1E1545" w:themeColor="text2"/>
        </w:rPr>
        <w:t>stop living with their partner</w:t>
      </w:r>
    </w:p>
    <w:p w14:paraId="0F29801A" w14:textId="636880B0" w:rsidR="00230CAD" w:rsidRPr="00230CAD" w:rsidRDefault="16781E13" w:rsidP="00DA0519">
      <w:pPr>
        <w:pStyle w:val="ListParagraph"/>
        <w:numPr>
          <w:ilvl w:val="0"/>
          <w:numId w:val="38"/>
        </w:numPr>
        <w:spacing w:before="0" w:line="259" w:lineRule="auto"/>
        <w:ind w:left="714" w:hanging="357"/>
        <w:contextualSpacing w:val="0"/>
        <w:rPr>
          <w:rFonts w:cs="Arial"/>
          <w:color w:val="1E1545" w:themeColor="text2"/>
        </w:rPr>
      </w:pPr>
      <w:r w:rsidRPr="59B26710">
        <w:rPr>
          <w:rFonts w:cs="Arial"/>
          <w:color w:val="1E1545" w:themeColor="text2"/>
        </w:rPr>
        <w:t>r</w:t>
      </w:r>
      <w:r w:rsidR="403B7F2A" w:rsidRPr="59B26710">
        <w:rPr>
          <w:rFonts w:cs="Arial"/>
          <w:color w:val="1E1545" w:themeColor="text2"/>
        </w:rPr>
        <w:t xml:space="preserve">elationship changes and they </w:t>
      </w:r>
      <w:r w:rsidR="79824BF6" w:rsidRPr="59B26710">
        <w:rPr>
          <w:rFonts w:cs="Arial"/>
          <w:color w:val="1E1545" w:themeColor="text2"/>
        </w:rPr>
        <w:t>marr</w:t>
      </w:r>
      <w:r w:rsidR="45B49441" w:rsidRPr="59B26710">
        <w:rPr>
          <w:rFonts w:cs="Arial"/>
          <w:color w:val="1E1545" w:themeColor="text2"/>
        </w:rPr>
        <w:t>y</w:t>
      </w:r>
      <w:r w:rsidR="79824BF6" w:rsidRPr="59B26710">
        <w:rPr>
          <w:rFonts w:cs="Arial"/>
          <w:color w:val="1E1545" w:themeColor="text2"/>
        </w:rPr>
        <w:t xml:space="preserve"> or start living with</w:t>
      </w:r>
      <w:r w:rsidR="14DCF828" w:rsidRPr="59B26710">
        <w:rPr>
          <w:rFonts w:cs="Arial"/>
          <w:color w:val="1E1545" w:themeColor="text2"/>
        </w:rPr>
        <w:t xml:space="preserve"> a</w:t>
      </w:r>
      <w:r w:rsidR="79824BF6" w:rsidRPr="59B26710">
        <w:rPr>
          <w:rFonts w:cs="Arial"/>
          <w:color w:val="1E1545" w:themeColor="text2"/>
        </w:rPr>
        <w:t xml:space="preserve"> partner</w:t>
      </w:r>
    </w:p>
    <w:p w14:paraId="46243086" w14:textId="73ADF70D" w:rsidR="00230CAD" w:rsidRPr="00230CAD" w:rsidRDefault="00230CAD" w:rsidP="00DA0519">
      <w:pPr>
        <w:pStyle w:val="ListParagraph"/>
        <w:numPr>
          <w:ilvl w:val="0"/>
          <w:numId w:val="38"/>
        </w:numPr>
        <w:spacing w:before="0" w:line="259" w:lineRule="auto"/>
        <w:ind w:left="714" w:hanging="357"/>
        <w:contextualSpacing w:val="0"/>
        <w:rPr>
          <w:rFonts w:cs="Arial"/>
          <w:color w:val="1E1545" w:themeColor="text2"/>
        </w:rPr>
      </w:pPr>
      <w:r w:rsidRPr="59B26710">
        <w:rPr>
          <w:rFonts w:cs="Arial"/>
          <w:color w:val="1E1545" w:themeColor="text2"/>
        </w:rPr>
        <w:t>partner dies</w:t>
      </w:r>
    </w:p>
    <w:p w14:paraId="75665EAA" w14:textId="582C09FC" w:rsidR="00230CAD" w:rsidRPr="00230CAD" w:rsidRDefault="3D89ABD3" w:rsidP="00DA0519">
      <w:pPr>
        <w:pStyle w:val="ListParagraph"/>
        <w:numPr>
          <w:ilvl w:val="0"/>
          <w:numId w:val="38"/>
        </w:numPr>
        <w:spacing w:before="0" w:line="259" w:lineRule="auto"/>
        <w:ind w:left="714" w:hanging="357"/>
        <w:contextualSpacing w:val="0"/>
        <w:rPr>
          <w:rFonts w:cs="Arial"/>
          <w:color w:val="1E1545" w:themeColor="text2"/>
        </w:rPr>
      </w:pPr>
      <w:r w:rsidRPr="59B26710">
        <w:rPr>
          <w:rFonts w:cs="Arial"/>
          <w:color w:val="1E1545" w:themeColor="text2"/>
        </w:rPr>
        <w:t xml:space="preserve">residency changes and they </w:t>
      </w:r>
      <w:r w:rsidR="79824BF6" w:rsidRPr="59B26710">
        <w:rPr>
          <w:rFonts w:cs="Arial"/>
          <w:color w:val="1E1545" w:themeColor="text2"/>
        </w:rPr>
        <w:t>leave the country permanently.</w:t>
      </w:r>
    </w:p>
    <w:p w14:paraId="734AA5BA" w14:textId="15997D8C" w:rsidR="00230CAD" w:rsidRPr="00230CAD" w:rsidRDefault="4EFA153E" w:rsidP="00230CAD">
      <w:r w:rsidRPr="59B26710">
        <w:rPr>
          <w:color w:val="1E1545" w:themeColor="text2"/>
        </w:rPr>
        <w:t>If a change of circumstances or occurrence of a health event results in an increase in the individual contribution rate and the AT procurement or HM is still in progress, no variation or new determination is to be made on the current contri</w:t>
      </w:r>
      <w:r>
        <w:t xml:space="preserve">bution rate. If a </w:t>
      </w:r>
      <w:r>
        <w:lastRenderedPageBreak/>
        <w:t xml:space="preserve">change of circumstances or occurrence of a health event results in a decrease in </w:t>
      </w:r>
      <w:r w:rsidR="28542020">
        <w:t xml:space="preserve">an older person’s </w:t>
      </w:r>
      <w:r>
        <w:t>contribution rate, a variation or determination is to be made.</w:t>
      </w:r>
    </w:p>
    <w:p w14:paraId="11C4C816" w14:textId="39BD4883" w:rsidR="00230CAD" w:rsidRDefault="4EFA153E" w:rsidP="00230CAD">
      <w:r>
        <w:t xml:space="preserve">The </w:t>
      </w:r>
      <w:r w:rsidR="1638B1E5">
        <w:t>older person</w:t>
      </w:r>
      <w:r>
        <w:t xml:space="preserve"> will be notified of any change to their contribution category through correspondence from Services Australia.</w:t>
      </w:r>
    </w:p>
    <w:p w14:paraId="2D1CE082" w14:textId="2A877138" w:rsidR="006D2830" w:rsidRDefault="0AE769E4" w:rsidP="24D81C2D">
      <w:pPr>
        <w:pStyle w:val="Heading3"/>
      </w:pPr>
      <w:bookmarkStart w:id="72" w:name="_Toc2113079856"/>
      <w:bookmarkStart w:id="73" w:name="_Toc210987868"/>
      <w:r>
        <w:t>For AT</w:t>
      </w:r>
      <w:r w:rsidR="5D205EAF">
        <w:t>-HM</w:t>
      </w:r>
      <w:r>
        <w:t xml:space="preserve"> </w:t>
      </w:r>
      <w:r w:rsidR="007D56FB">
        <w:t>short</w:t>
      </w:r>
      <w:r>
        <w:t xml:space="preserve">-term </w:t>
      </w:r>
      <w:r w:rsidR="007D56FB">
        <w:t xml:space="preserve">funding tiers </w:t>
      </w:r>
      <w:r>
        <w:t>(low, medium and high)</w:t>
      </w:r>
      <w:bookmarkEnd w:id="72"/>
      <w:bookmarkEnd w:id="73"/>
    </w:p>
    <w:p w14:paraId="74DE5405" w14:textId="2E88ACB2" w:rsidR="00081FF1" w:rsidRPr="00081FF1" w:rsidRDefault="00081FF1" w:rsidP="00081FF1">
      <w:r>
        <w:t>If the contribution rate goes down, the new contribution rate will apply to AT-HM claims made after this determination.</w:t>
      </w:r>
    </w:p>
    <w:p w14:paraId="104A303E" w14:textId="6974811E" w:rsidR="00081FF1" w:rsidRDefault="2EF8424E" w:rsidP="00081FF1">
      <w:r>
        <w:t xml:space="preserve">If the contribution rate goes up – the </w:t>
      </w:r>
      <w:r w:rsidR="382FDE1E">
        <w:t>older person</w:t>
      </w:r>
      <w:r>
        <w:t xml:space="preserve"> keeps the previous rate across the allocation period.</w:t>
      </w:r>
    </w:p>
    <w:p w14:paraId="258BEC77" w14:textId="27D76EFB" w:rsidR="00224607" w:rsidRDefault="69FE5887" w:rsidP="24D81C2D">
      <w:pPr>
        <w:pStyle w:val="Heading3"/>
      </w:pPr>
      <w:bookmarkStart w:id="74" w:name="_Toc1900042778"/>
      <w:bookmarkStart w:id="75" w:name="_Toc210987869"/>
      <w:r>
        <w:t xml:space="preserve">For AT </w:t>
      </w:r>
      <w:r w:rsidR="007D56FB">
        <w:t xml:space="preserve">ongoing </w:t>
      </w:r>
      <w:r>
        <w:t>(assistance dogs)</w:t>
      </w:r>
      <w:bookmarkEnd w:id="74"/>
      <w:bookmarkEnd w:id="75"/>
    </w:p>
    <w:p w14:paraId="5FC0EA4C" w14:textId="71BDB882" w:rsidR="008039C0" w:rsidRPr="008039C0" w:rsidRDefault="008039C0" w:rsidP="008039C0">
      <w:r w:rsidRPr="008039C0">
        <w:t>If the contribution rate goes down - the new contribution rate will apply to assistive technology claims made after this determination.</w:t>
      </w:r>
    </w:p>
    <w:p w14:paraId="3D22B13A" w14:textId="458F3E7D" w:rsidR="008039C0" w:rsidRPr="008039C0" w:rsidRDefault="008039C0" w:rsidP="008039C0">
      <w:r>
        <w:t xml:space="preserve">If the contribution rate goes up – the new contribution rate will apply at the end of the annual allocation period. </w:t>
      </w:r>
      <w:r w:rsidR="6DDB95BB">
        <w:t xml:space="preserve">For example, </w:t>
      </w:r>
      <w:r w:rsidR="56B283C8">
        <w:t>i</w:t>
      </w:r>
      <w:r>
        <w:t>f a</w:t>
      </w:r>
      <w:r w:rsidR="2C6DB2B9">
        <w:t>n older person</w:t>
      </w:r>
      <w:r>
        <w:t xml:space="preserve"> was allocated AT Ongoing on 5 January 2026, and their contribution rate increased on 1 July 2026, this increase wouldn't be applied until 5 January 2027 (this coincides with the new annual funding allocation).</w:t>
      </w:r>
    </w:p>
    <w:p w14:paraId="4AA9C4D5" w14:textId="24067808" w:rsidR="00803CAE" w:rsidRPr="00803CAE" w:rsidRDefault="008039C0" w:rsidP="00A1746A">
      <w:r w:rsidRPr="008039C0">
        <w:t>This means that two different rates for AT short-term and AT ongoing may apply on a given day if they are allocated on different dates.</w:t>
      </w:r>
    </w:p>
    <w:p w14:paraId="42C3976F" w14:textId="29796A51" w:rsidR="00191781" w:rsidRDefault="7DD1514B" w:rsidP="003F263C">
      <w:pPr>
        <w:pStyle w:val="Heading2"/>
      </w:pPr>
      <w:bookmarkStart w:id="76" w:name="_Toc315523494"/>
      <w:bookmarkStart w:id="77" w:name="_Toc210987870"/>
      <w:r>
        <w:t xml:space="preserve">Arrangements for </w:t>
      </w:r>
      <w:r w:rsidR="4989EA8D">
        <w:t xml:space="preserve">older people transitioning to </w:t>
      </w:r>
      <w:r w:rsidR="00C91BAD">
        <w:t>Support at Home</w:t>
      </w:r>
      <w:r w:rsidR="4989EA8D">
        <w:t xml:space="preserve"> from the </w:t>
      </w:r>
      <w:r w:rsidR="7EB22720">
        <w:t>H</w:t>
      </w:r>
      <w:r w:rsidR="1491D2F3">
        <w:t xml:space="preserve">ome </w:t>
      </w:r>
      <w:r w:rsidR="7EB22720">
        <w:t>C</w:t>
      </w:r>
      <w:r w:rsidR="56BC7543">
        <w:t xml:space="preserve">are </w:t>
      </w:r>
      <w:r w:rsidR="7EB22720">
        <w:t>P</w:t>
      </w:r>
      <w:r w:rsidR="3E3FA168">
        <w:t xml:space="preserve">ackages (HCP) </w:t>
      </w:r>
      <w:r w:rsidR="45115FC7">
        <w:t>program</w:t>
      </w:r>
      <w:bookmarkEnd w:id="76"/>
      <w:bookmarkEnd w:id="77"/>
    </w:p>
    <w:p w14:paraId="284AD6B4" w14:textId="0FB5CD98" w:rsidR="0078107F" w:rsidRDefault="104008AE" w:rsidP="003F263C">
      <w:pPr>
        <w:pStyle w:val="Heading3"/>
      </w:pPr>
      <w:bookmarkStart w:id="78" w:name="_Toc1236351912"/>
      <w:bookmarkStart w:id="79" w:name="_Toc210987871"/>
      <w:r>
        <w:t>HCP unspent funds</w:t>
      </w:r>
      <w:bookmarkEnd w:id="78"/>
      <w:bookmarkEnd w:id="79"/>
    </w:p>
    <w:p w14:paraId="448AE2D4" w14:textId="6DADEBB1" w:rsidR="00414AC6" w:rsidRPr="00414AC6" w:rsidRDefault="00414AC6" w:rsidP="00414AC6">
      <w:r>
        <w:t xml:space="preserve">Services Australia will continue to manage HCP </w:t>
      </w:r>
      <w:r w:rsidR="007D56FB">
        <w:t xml:space="preserve">government </w:t>
      </w:r>
      <w:r>
        <w:t>unspent funds for transitioned HCP recipients.</w:t>
      </w:r>
    </w:p>
    <w:p w14:paraId="1F2CAFCA" w14:textId="7FD941EB" w:rsidR="00414AC6" w:rsidRPr="00414AC6" w:rsidRDefault="3C23BA7A" w:rsidP="00414AC6">
      <w:r>
        <w:t>Where a</w:t>
      </w:r>
      <w:r w:rsidR="102F170D">
        <w:t>n older person</w:t>
      </w:r>
      <w:r>
        <w:t xml:space="preserve"> has HCP Commonwealth unspent funds, these funds can be used to top up the quarterly Support at Home budget and </w:t>
      </w:r>
      <w:r w:rsidR="5C85344E">
        <w:t xml:space="preserve">will be used to </w:t>
      </w:r>
      <w:r>
        <w:t>pay for</w:t>
      </w:r>
      <w:r w:rsidR="3E905FD5">
        <w:t xml:space="preserve"> any</w:t>
      </w:r>
      <w:r>
        <w:t xml:space="preserve"> assistive technology and home modifications.</w:t>
      </w:r>
    </w:p>
    <w:p w14:paraId="1060AAE2" w14:textId="796B505B" w:rsidR="00414AC6" w:rsidRPr="00414AC6" w:rsidRDefault="00414AC6" w:rsidP="00414AC6">
      <w:r w:rsidRPr="00414AC6">
        <w:t xml:space="preserve">Participant contributions do not apply to unspent funds transitioned from the Home Care Packages (HCP) </w:t>
      </w:r>
      <w:r w:rsidR="00350702">
        <w:t>P</w:t>
      </w:r>
      <w:r w:rsidRPr="00414AC6">
        <w:t>rogram.</w:t>
      </w:r>
    </w:p>
    <w:p w14:paraId="6788530D" w14:textId="77777777" w:rsidR="00414AC6" w:rsidRDefault="00414AC6" w:rsidP="00414AC6">
      <w:r w:rsidRPr="00414AC6">
        <w:t>For assistive technology and home modifications, HCP Commonwealth unspent funds must be used, if available, before AT-HM funding tiers are accessed.</w:t>
      </w:r>
    </w:p>
    <w:p w14:paraId="69BDD88B" w14:textId="6B739EF5" w:rsidR="00414AC6" w:rsidRDefault="3C23BA7A" w:rsidP="003F263C">
      <w:pPr>
        <w:pStyle w:val="Heading3"/>
      </w:pPr>
      <w:bookmarkStart w:id="80" w:name="_Toc1465621731"/>
      <w:bookmarkStart w:id="81" w:name="_Toc210987872"/>
      <w:r>
        <w:lastRenderedPageBreak/>
        <w:t>AT-HM funding tiers</w:t>
      </w:r>
      <w:bookmarkEnd w:id="80"/>
      <w:bookmarkEnd w:id="81"/>
    </w:p>
    <w:p w14:paraId="73FB62A1" w14:textId="5A920BA6" w:rsidR="00414AC6" w:rsidRDefault="2DD2BC01" w:rsidP="00414AC6">
      <w:pPr>
        <w:rPr>
          <w:rFonts w:ascii="Calibri" w:hAnsi="Calibri" w:cs="Calibri"/>
          <w:lang w:val="en-US"/>
        </w:rPr>
      </w:pPr>
      <w:r>
        <w:t xml:space="preserve">Older people </w:t>
      </w:r>
      <w:r w:rsidR="72239BFB">
        <w:t>transitioning from the Home Care Packages (HCP) program to Support at Home who have an assessed need for AT and HM will be able to complete agreed purchases or works after they transfer to Support at Home.</w:t>
      </w:r>
    </w:p>
    <w:p w14:paraId="388BDB36" w14:textId="26A88933" w:rsidR="004C34FA" w:rsidRDefault="3F16A714" w:rsidP="24D81C2D">
      <w:pPr>
        <w:pStyle w:val="Heading3"/>
        <w:rPr>
          <w:lang w:val="en-US"/>
        </w:rPr>
      </w:pPr>
      <w:bookmarkStart w:id="82" w:name="_Toc1891731054"/>
      <w:bookmarkStart w:id="83" w:name="_Toc210987873"/>
      <w:r w:rsidRPr="59B26710">
        <w:rPr>
          <w:lang w:val="en-US"/>
        </w:rPr>
        <w:t xml:space="preserve">AT-HM </w:t>
      </w:r>
      <w:r w:rsidR="00F9260A">
        <w:rPr>
          <w:lang w:val="en-US"/>
        </w:rPr>
        <w:t>f</w:t>
      </w:r>
      <w:r w:rsidRPr="59B26710">
        <w:rPr>
          <w:lang w:val="en-US"/>
        </w:rPr>
        <w:t xml:space="preserve">unding </w:t>
      </w:r>
      <w:r w:rsidR="00F9260A">
        <w:rPr>
          <w:lang w:val="en-US"/>
        </w:rPr>
        <w:t>t</w:t>
      </w:r>
      <w:r w:rsidRPr="59B26710">
        <w:rPr>
          <w:lang w:val="en-US"/>
        </w:rPr>
        <w:t xml:space="preserve">iers for </w:t>
      </w:r>
      <w:r w:rsidR="32CB0C6C" w:rsidRPr="59B26710">
        <w:rPr>
          <w:lang w:val="en-US"/>
        </w:rPr>
        <w:t xml:space="preserve">older people transiting to </w:t>
      </w:r>
      <w:r w:rsidR="00C91BAD" w:rsidRPr="59B26710">
        <w:rPr>
          <w:lang w:val="en-US"/>
        </w:rPr>
        <w:t>Support at Home</w:t>
      </w:r>
      <w:r w:rsidR="32CB0C6C" w:rsidRPr="59B26710">
        <w:rPr>
          <w:lang w:val="en-US"/>
        </w:rPr>
        <w:t xml:space="preserve"> from </w:t>
      </w:r>
      <w:r w:rsidR="73177718" w:rsidRPr="59B26710">
        <w:rPr>
          <w:lang w:val="en-US"/>
        </w:rPr>
        <w:t>HCP</w:t>
      </w:r>
      <w:bookmarkEnd w:id="82"/>
      <w:bookmarkEnd w:id="83"/>
    </w:p>
    <w:p w14:paraId="1FD8D910" w14:textId="53DD8261" w:rsidR="00BE69C8" w:rsidRPr="00BE69C8" w:rsidRDefault="70B474F2" w:rsidP="00BE69C8">
      <w:r>
        <w:t xml:space="preserve">Older people </w:t>
      </w:r>
      <w:r w:rsidR="0EE21AEE">
        <w:t xml:space="preserve">will be </w:t>
      </w:r>
      <w:r w:rsidR="7E925572">
        <w:t>allocated an AT</w:t>
      </w:r>
      <w:r w:rsidR="63D8DB76">
        <w:t>-</w:t>
      </w:r>
      <w:r w:rsidR="7E925572">
        <w:t xml:space="preserve">HM transitional tier ($0 allocation) and be </w:t>
      </w:r>
      <w:r w:rsidR="0EE21AEE">
        <w:t>able to access AT and HM items on the AT-HM list</w:t>
      </w:r>
      <w:r w:rsidR="173FEB52">
        <w:t xml:space="preserve">. They can </w:t>
      </w:r>
      <w:r w:rsidR="0EE21AEE">
        <w:t>us</w:t>
      </w:r>
      <w:r w:rsidR="309E9612">
        <w:t>e</w:t>
      </w:r>
      <w:r w:rsidR="0EE21AEE">
        <w:t xml:space="preserve"> any unspent funds that that they may have accumulated under the Home Care Packages program. </w:t>
      </w:r>
    </w:p>
    <w:p w14:paraId="575A21D4" w14:textId="60070836" w:rsidR="00BE69C8" w:rsidRPr="00BE69C8" w:rsidRDefault="0EE21AEE" w:rsidP="00BE69C8">
      <w:r>
        <w:t xml:space="preserve">Where </w:t>
      </w:r>
      <w:r w:rsidR="2F077CA9">
        <w:t>older people</w:t>
      </w:r>
      <w:r>
        <w:t xml:space="preserve"> don’t have any unspent funds or have insufficient unspent funds to meet their need for assistive technology and home modifications, providers will need to supply information of any additional funding needs through the </w:t>
      </w:r>
      <w:bookmarkStart w:id="84" w:name="_Hlk198728055"/>
      <w:r w:rsidR="00CD34C2">
        <w:fldChar w:fldCharType="begin"/>
      </w:r>
      <w:r w:rsidR="000E14DA">
        <w:instrText>HYPERLINK "https://www.health.gov.au/our-work/support-at-home/transitioning/assistive-technology-and-home-modifications-at-hm-scheme-data-collection"</w:instrText>
      </w:r>
      <w:r w:rsidR="00CD34C2">
        <w:fldChar w:fldCharType="separate"/>
      </w:r>
      <w:r w:rsidRPr="00CD34C2">
        <w:rPr>
          <w:rStyle w:val="Hyperlink"/>
        </w:rPr>
        <w:t xml:space="preserve">AT-HM scheme data collection </w:t>
      </w:r>
      <w:bookmarkEnd w:id="84"/>
      <w:r w:rsidRPr="00CD34C2">
        <w:rPr>
          <w:rStyle w:val="Hyperlink"/>
        </w:rPr>
        <w:t>process</w:t>
      </w:r>
      <w:r w:rsidR="00CD34C2">
        <w:fldChar w:fldCharType="end"/>
      </w:r>
      <w:r w:rsidRPr="007F2801">
        <w:rPr>
          <w:color w:val="0070C0"/>
        </w:rPr>
        <w:t xml:space="preserve"> </w:t>
      </w:r>
      <w:r w:rsidR="178B5369">
        <w:t>(described below)</w:t>
      </w:r>
      <w:r w:rsidR="004E61B2">
        <w:t>. T</w:t>
      </w:r>
      <w:r w:rsidR="00100F00">
        <w:t>he delegate may allocate an</w:t>
      </w:r>
      <w:r w:rsidR="23294528">
        <w:t xml:space="preserve"> AT ongoing (Assistance dog maintenance) and/or AT-HM low, medium or high short term funding </w:t>
      </w:r>
      <w:r w:rsidR="00100F00">
        <w:t>tier.</w:t>
      </w:r>
    </w:p>
    <w:p w14:paraId="37D0A8E5" w14:textId="663A9E0A" w:rsidR="00BE69C8" w:rsidRPr="00BE69C8" w:rsidRDefault="01149AA6" w:rsidP="00BE69C8">
      <w:r>
        <w:t xml:space="preserve">Where the provider does not provide information via the AT-HM scheme data collection process, </w:t>
      </w:r>
      <w:r w:rsidR="5434B9C5">
        <w:t>older people</w:t>
      </w:r>
      <w:r>
        <w:t xml:space="preserve"> or providers may request a support plan review to apply for a </w:t>
      </w:r>
      <w:r w:rsidR="216456A9">
        <w:t xml:space="preserve">change to their </w:t>
      </w:r>
      <w:r>
        <w:t>funding tier.</w:t>
      </w:r>
    </w:p>
    <w:p w14:paraId="55215DBF" w14:textId="20951511" w:rsidR="00610B1F" w:rsidRDefault="00BE69C8" w:rsidP="00610B1F">
      <w:r>
        <w:t>The purchase of AT-HM must be first drawn from HCP unspent funds before the provider can claim from the AT-HM funding account.</w:t>
      </w:r>
    </w:p>
    <w:p w14:paraId="3D32555E" w14:textId="336FF4EB" w:rsidR="00B66412" w:rsidRDefault="5FCC84E6" w:rsidP="00BE69C8">
      <w:r>
        <w:t xml:space="preserve">All purchases of AT-HM must align with the </w:t>
      </w:r>
      <w:r w:rsidR="14D7081F">
        <w:t>older person</w:t>
      </w:r>
      <w:r>
        <w:t xml:space="preserve">’s needs, be agreed with the </w:t>
      </w:r>
      <w:r w:rsidR="1C6CABD5">
        <w:t>older person</w:t>
      </w:r>
      <w:r>
        <w:t>, be documented in their care plan and meet any prescription requirements, where applicable.</w:t>
      </w:r>
    </w:p>
    <w:p w14:paraId="59DDD0D3" w14:textId="4A0833A3" w:rsidR="0029247A" w:rsidRDefault="51293421" w:rsidP="24D81C2D">
      <w:pPr>
        <w:pStyle w:val="Heading3"/>
      </w:pPr>
      <w:bookmarkStart w:id="85" w:name="_Toc458889974"/>
      <w:bookmarkStart w:id="86" w:name="_Toc210987874"/>
      <w:r>
        <w:t xml:space="preserve">Private </w:t>
      </w:r>
      <w:r w:rsidR="007D56FB">
        <w:t xml:space="preserve">rental </w:t>
      </w:r>
      <w:r>
        <w:t>of AT</w:t>
      </w:r>
      <w:bookmarkEnd w:id="85"/>
      <w:bookmarkEnd w:id="86"/>
    </w:p>
    <w:p w14:paraId="1DE50EEF" w14:textId="385DAE95" w:rsidR="001F3763" w:rsidRDefault="5B71A583" w:rsidP="001F3763">
      <w:r>
        <w:t xml:space="preserve">Older people who are transitioning to Support at Home from HCP and are accessing assistive technology through a rental agreement can continue to </w:t>
      </w:r>
      <w:r w:rsidR="007D56FB">
        <w:t xml:space="preserve">use </w:t>
      </w:r>
      <w:r>
        <w:t xml:space="preserve">this arrangement, if the AT is on the AT-HM </w:t>
      </w:r>
      <w:r w:rsidR="00CD55C4">
        <w:t>l</w:t>
      </w:r>
      <w:r>
        <w:t xml:space="preserve">ist. Providers can complete the AT-HM scheme data collection process on behalf of </w:t>
      </w:r>
      <w:r w:rsidR="2A1B8487">
        <w:t>older people</w:t>
      </w:r>
      <w:r>
        <w:t xml:space="preserve"> to assist the delegate in allocating AT-HM scheme funding tiers, where </w:t>
      </w:r>
      <w:r w:rsidR="1CD42005">
        <w:t xml:space="preserve">older people </w:t>
      </w:r>
      <w:r>
        <w:t>do not have unspent funds to pay for private rental of assistive technology.</w:t>
      </w:r>
    </w:p>
    <w:p w14:paraId="469802B4" w14:textId="5C2D895B" w:rsidR="00E828A6" w:rsidRDefault="7542DF86" w:rsidP="003F263C">
      <w:pPr>
        <w:pStyle w:val="Heading3"/>
      </w:pPr>
      <w:bookmarkStart w:id="87" w:name="_Toc1477057708"/>
      <w:bookmarkStart w:id="88" w:name="_Toc210987875"/>
      <w:r>
        <w:t xml:space="preserve">Contributions for </w:t>
      </w:r>
      <w:r w:rsidR="007D56FB">
        <w:t xml:space="preserve">older people moving </w:t>
      </w:r>
      <w:r w:rsidR="7D983988">
        <w:t xml:space="preserve">to </w:t>
      </w:r>
      <w:r w:rsidR="00C91BAD">
        <w:t>Support at Home</w:t>
      </w:r>
      <w:r>
        <w:t xml:space="preserve"> from HCP</w:t>
      </w:r>
      <w:bookmarkEnd w:id="87"/>
      <w:bookmarkEnd w:id="88"/>
    </w:p>
    <w:p w14:paraId="34BC673A" w14:textId="6992B6F8" w:rsidR="000675CE" w:rsidRPr="000675CE" w:rsidRDefault="000675CE" w:rsidP="000675CE">
      <w:r>
        <w:t>A no worse off principle applies for transitioned HCP recipients who, on 12 September 2024, were receiving a Home Care Package, on the National Priority System, or assessed as eligible for a package.</w:t>
      </w:r>
    </w:p>
    <w:p w14:paraId="3AD0E979" w14:textId="04A81CDA" w:rsidR="000675CE" w:rsidRPr="000675CE" w:rsidRDefault="67622FCA" w:rsidP="000675CE">
      <w:r>
        <w:t xml:space="preserve">These </w:t>
      </w:r>
      <w:r w:rsidR="4092CAD4">
        <w:t>older people</w:t>
      </w:r>
      <w:r>
        <w:t xml:space="preserve"> are no worse off under Support at Home and will make the same contributions, or lower, that they would have had under HCP program arrangements, </w:t>
      </w:r>
      <w:r>
        <w:lastRenderedPageBreak/>
        <w:t>even if they are re-assessed into a higher Support at Home classification at a later stage.</w:t>
      </w:r>
    </w:p>
    <w:p w14:paraId="7B9992C8" w14:textId="56D3FEF7" w:rsidR="000675CE" w:rsidRPr="000675CE" w:rsidRDefault="67622FCA" w:rsidP="000675CE">
      <w:r>
        <w:t>Grandfathered contribution arrangements</w:t>
      </w:r>
      <w:r w:rsidR="41AB1908">
        <w:t xml:space="preserve"> for older people</w:t>
      </w:r>
      <w:r>
        <w:t xml:space="preserve"> include:</w:t>
      </w:r>
    </w:p>
    <w:p w14:paraId="4DA0FBF7" w14:textId="42A22727" w:rsidR="000675CE" w:rsidRPr="000675CE" w:rsidRDefault="000675CE" w:rsidP="007F2801">
      <w:pPr>
        <w:pStyle w:val="ListParagraph"/>
        <w:numPr>
          <w:ilvl w:val="0"/>
          <w:numId w:val="38"/>
        </w:numPr>
        <w:spacing w:before="0" w:line="259" w:lineRule="auto"/>
        <w:ind w:left="714" w:hanging="357"/>
        <w:contextualSpacing w:val="0"/>
        <w:rPr>
          <w:rFonts w:cs="Arial"/>
        </w:rPr>
      </w:pPr>
      <w:r w:rsidRPr="59B26710">
        <w:rPr>
          <w:rFonts w:cs="Arial"/>
        </w:rPr>
        <w:t>previous HCP recipients who were not required to pay an income-tested care fee will continue to make no contributions for the remainder of their time in Support at Home. This group includes all grandfathered full rate pensioners</w:t>
      </w:r>
    </w:p>
    <w:p w14:paraId="33EF0F91" w14:textId="7DFB323B" w:rsidR="000675CE" w:rsidRPr="000675CE" w:rsidRDefault="000675CE" w:rsidP="007F2801">
      <w:pPr>
        <w:pStyle w:val="ListParagraph"/>
        <w:numPr>
          <w:ilvl w:val="0"/>
          <w:numId w:val="38"/>
        </w:numPr>
        <w:spacing w:before="0" w:line="259" w:lineRule="auto"/>
        <w:ind w:left="714" w:hanging="357"/>
        <w:contextualSpacing w:val="0"/>
        <w:rPr>
          <w:rFonts w:cs="Arial"/>
        </w:rPr>
      </w:pPr>
      <w:r w:rsidRPr="59B26710">
        <w:rPr>
          <w:rFonts w:cs="Arial"/>
        </w:rPr>
        <w:t>previous HCP recipients who, based on the outcome of their income test were required to pay an income-tested care fee, will transition to Support at Home with special discounted contribution arrangements</w:t>
      </w:r>
    </w:p>
    <w:p w14:paraId="75350989" w14:textId="64A39F03" w:rsidR="000675CE" w:rsidRPr="000675CE" w:rsidRDefault="007D56FB" w:rsidP="007F2801">
      <w:pPr>
        <w:pStyle w:val="ListParagraph"/>
        <w:numPr>
          <w:ilvl w:val="0"/>
          <w:numId w:val="38"/>
        </w:numPr>
        <w:spacing w:before="0" w:line="259" w:lineRule="auto"/>
        <w:contextualSpacing w:val="0"/>
        <w:rPr>
          <w:rFonts w:cs="Arial"/>
        </w:rPr>
      </w:pPr>
      <w:r w:rsidRPr="59B26710">
        <w:rPr>
          <w:rFonts w:cs="Arial"/>
        </w:rPr>
        <w:t xml:space="preserve">no </w:t>
      </w:r>
      <w:r w:rsidR="000675CE" w:rsidRPr="59B26710">
        <w:rPr>
          <w:rFonts w:cs="Arial"/>
        </w:rPr>
        <w:t>contribution payable on transitioned HCP unspent funds.</w:t>
      </w:r>
    </w:p>
    <w:p w14:paraId="2ABD218A" w14:textId="02322C5A" w:rsidR="000675CE" w:rsidRDefault="67622FCA" w:rsidP="000675CE">
      <w:r>
        <w:t xml:space="preserve">Services Australia will notify these </w:t>
      </w:r>
      <w:r w:rsidR="25F54E3F">
        <w:t xml:space="preserve">older </w:t>
      </w:r>
      <w:r>
        <w:t>p</w:t>
      </w:r>
      <w:r w:rsidR="30D79729">
        <w:t>eople</w:t>
      </w:r>
      <w:r>
        <w:t>, and their provider of the grandfathered contribution amount payable.</w:t>
      </w:r>
    </w:p>
    <w:p w14:paraId="6B878607" w14:textId="6B86B2CB" w:rsidR="000675CE" w:rsidRDefault="67622FCA" w:rsidP="003F263C">
      <w:pPr>
        <w:pStyle w:val="Heading3"/>
      </w:pPr>
      <w:bookmarkStart w:id="89" w:name="_Toc575268431"/>
      <w:bookmarkStart w:id="90" w:name="_Toc210987876"/>
      <w:r>
        <w:t xml:space="preserve">AT-HM scheme </w:t>
      </w:r>
      <w:r w:rsidR="007D56FB">
        <w:t xml:space="preserve">data collection </w:t>
      </w:r>
      <w:bookmarkEnd w:id="89"/>
      <w:r w:rsidR="007D56FB">
        <w:t>process</w:t>
      </w:r>
      <w:bookmarkEnd w:id="90"/>
    </w:p>
    <w:p w14:paraId="4B3F50FA" w14:textId="69F43C83" w:rsidR="00D26DE9" w:rsidRPr="00D26DE9" w:rsidRDefault="50221070" w:rsidP="00D26DE9">
      <w:r>
        <w:t xml:space="preserve">A data collection process will be available to providers with HCP care recipients transitioning to Support at Home to capture any need for AT-HM funding to meet </w:t>
      </w:r>
      <w:r w:rsidR="33B92F9D">
        <w:t>older people’s</w:t>
      </w:r>
      <w:r>
        <w:t xml:space="preserve"> assessed AT-HM needs.</w:t>
      </w:r>
    </w:p>
    <w:p w14:paraId="57127723" w14:textId="023B11B0" w:rsidR="00D26DE9" w:rsidRPr="00D26DE9" w:rsidRDefault="50221070" w:rsidP="00D26DE9">
      <w:r>
        <w:t xml:space="preserve">Transitioning HCP </w:t>
      </w:r>
      <w:r w:rsidR="1A8FD2C3">
        <w:t>recipients</w:t>
      </w:r>
      <w:r>
        <w:t xml:space="preserve"> will have approval to access the AT-HM scheme</w:t>
      </w:r>
      <w:r w:rsidR="601B33DE">
        <w:t xml:space="preserve"> and receive an AT transitional and HM transitional classifications</w:t>
      </w:r>
      <w:r>
        <w:t xml:space="preserve"> but will not have any funding allocated. If these </w:t>
      </w:r>
      <w:r w:rsidR="50FEB8D0">
        <w:t xml:space="preserve">people </w:t>
      </w:r>
      <w:r>
        <w:t xml:space="preserve">have adequate unspent funds, they can use their unspent funds to access AT-HM from the </w:t>
      </w:r>
      <w:hyperlink r:id="rId44">
        <w:r>
          <w:t>AT-HM list</w:t>
        </w:r>
      </w:hyperlink>
      <w:r>
        <w:t xml:space="preserve"> otherwise can be allocated an AT tier, HM tier or both through providers completing the AT-HM scheme data collection process through the Health Data Portal.</w:t>
      </w:r>
    </w:p>
    <w:p w14:paraId="626D5279" w14:textId="77777777" w:rsidR="007F2801" w:rsidRDefault="00D26DE9" w:rsidP="007F2801">
      <w:r>
        <w:t>AT-HM funding will always be claimed against HCP unspent funds, before any AT-HM funding tier amounts.</w:t>
      </w:r>
    </w:p>
    <w:p w14:paraId="47480AD5" w14:textId="2A65FD88" w:rsidR="005C1279" w:rsidRPr="005C1279" w:rsidRDefault="00D26DE9" w:rsidP="007F2801">
      <w:r>
        <w:t xml:space="preserve">You can find out about the </w:t>
      </w:r>
      <w:hyperlink r:id="rId45" w:history="1">
        <w:r w:rsidRPr="007F2801">
          <w:rPr>
            <w:rStyle w:val="Hyperlink"/>
          </w:rPr>
          <w:t>AT-HM scheme data collection process</w:t>
        </w:r>
      </w:hyperlink>
      <w:r w:rsidR="007F2801">
        <w:t>.</w:t>
      </w:r>
    </w:p>
    <w:p w14:paraId="4612FA2D" w14:textId="23FDC6EB" w:rsidR="0D64AEBD" w:rsidRDefault="0D64AEBD" w:rsidP="24D81C2D">
      <w:pPr>
        <w:pStyle w:val="Heading2"/>
      </w:pPr>
      <w:bookmarkStart w:id="91" w:name="_Toc210987877"/>
      <w:r>
        <w:t xml:space="preserve">Arrangements for older people transitioning to </w:t>
      </w:r>
      <w:r w:rsidR="00C91BAD">
        <w:t>Support at Home</w:t>
      </w:r>
      <w:r>
        <w:t xml:space="preserve"> from the Short-Term Restorative Care program</w:t>
      </w:r>
      <w:bookmarkEnd w:id="91"/>
    </w:p>
    <w:p w14:paraId="4DBA25A2" w14:textId="5612A73F" w:rsidR="0D64AEBD" w:rsidRDefault="0D64AEBD" w:rsidP="24D81C2D">
      <w:pPr>
        <w:rPr>
          <w:lang w:val="en-US"/>
        </w:rPr>
      </w:pPr>
      <w:r w:rsidRPr="59B26710">
        <w:rPr>
          <w:rFonts w:eastAsia="Arial" w:cs="Arial"/>
          <w:lang w:val="en-US"/>
        </w:rPr>
        <w:t>Older people that commence an STRC episode after 1 November 2025, will have their STRC approval converted into an approval for the Restorative Care Pathway. They will also receive approval for assistive technology medium tier and home modifications medium tier. They will have six months from their STRC approval to access the Restorative Care Pathway/AT-HM. After this, they will need to be reassessed to access restorative care or AT-HM under the Support at Home program, if eligible.</w:t>
      </w:r>
    </w:p>
    <w:p w14:paraId="0E3C1B7D" w14:textId="604ADED3" w:rsidR="003D0840" w:rsidRDefault="444E1A0D" w:rsidP="00304051">
      <w:pPr>
        <w:pStyle w:val="Heading2"/>
      </w:pPr>
      <w:bookmarkStart w:id="92" w:name="_Toc1192109940"/>
      <w:bookmarkStart w:id="93" w:name="_Toc210987878"/>
      <w:r>
        <w:lastRenderedPageBreak/>
        <w:t xml:space="preserve">AT-HM </w:t>
      </w:r>
      <w:bookmarkEnd w:id="92"/>
      <w:r w:rsidR="007D56FB">
        <w:t>list</w:t>
      </w:r>
      <w:bookmarkEnd w:id="93"/>
    </w:p>
    <w:p w14:paraId="01330A01" w14:textId="19A3C639" w:rsidR="00131BEA" w:rsidRPr="00C77ADE" w:rsidRDefault="74E004B9" w:rsidP="00C77ADE">
      <w:pPr>
        <w:pStyle w:val="Heading3"/>
      </w:pPr>
      <w:bookmarkStart w:id="94" w:name="_Toc439191301"/>
      <w:bookmarkStart w:id="95" w:name="_Toc210987879"/>
      <w:r>
        <w:t xml:space="preserve">How the AT-HM </w:t>
      </w:r>
      <w:r w:rsidR="007D56FB">
        <w:t xml:space="preserve">list </w:t>
      </w:r>
      <w:r w:rsidR="007169D2">
        <w:t>w</w:t>
      </w:r>
      <w:r>
        <w:t>orks</w:t>
      </w:r>
      <w:bookmarkEnd w:id="94"/>
      <w:bookmarkEnd w:id="95"/>
    </w:p>
    <w:p w14:paraId="07C0A25D" w14:textId="1478FBC5" w:rsidR="5F951E71" w:rsidRPr="00C77ADE" w:rsidRDefault="5E373C70" w:rsidP="00C77ADE">
      <w:pPr>
        <w:pStyle w:val="BodyText"/>
        <w:rPr>
          <w:rFonts w:eastAsia="Arial" w:cs="Arial"/>
          <w:color w:val="1E1545" w:themeColor="text2"/>
        </w:rPr>
      </w:pPr>
      <w:r w:rsidRPr="5F951E71">
        <w:rPr>
          <w:color w:val="1E1545" w:themeColor="text2"/>
        </w:rPr>
        <w:t xml:space="preserve">The </w:t>
      </w:r>
      <w:hyperlink r:id="rId46">
        <w:r w:rsidRPr="5F951E71">
          <w:rPr>
            <w:color w:val="1E1545" w:themeColor="text2"/>
          </w:rPr>
          <w:t>AT-HM list</w:t>
        </w:r>
      </w:hyperlink>
      <w:r w:rsidRPr="5F951E71">
        <w:rPr>
          <w:color w:val="1E1545" w:themeColor="text2"/>
        </w:rPr>
        <w:t xml:space="preserve"> sets out the equipment, products and home modifications that are available for </w:t>
      </w:r>
      <w:r w:rsidR="1CAD5331" w:rsidRPr="5F951E71">
        <w:rPr>
          <w:color w:val="1E1545" w:themeColor="text2"/>
        </w:rPr>
        <w:t>older people under the AT-HM scheme.</w:t>
      </w:r>
    </w:p>
    <w:p w14:paraId="4016514C" w14:textId="76DA5FEA" w:rsidR="5F951E71" w:rsidRDefault="07B87038" w:rsidP="00C77ADE">
      <w:pPr>
        <w:pStyle w:val="BodyText"/>
        <w:rPr>
          <w:color w:val="1E1545" w:themeColor="text2"/>
        </w:rPr>
      </w:pPr>
      <w:r w:rsidRPr="5F951E71">
        <w:rPr>
          <w:color w:val="1E1545" w:themeColor="text2"/>
        </w:rPr>
        <w:t>The list was constructed using internationally agreed instruments and Australian-adopted AS/NZS ISO Assistive Product- classification and terminology standard (2023) and informed by Subject Matter Experts.</w:t>
      </w:r>
    </w:p>
    <w:p w14:paraId="154A74DB" w14:textId="5265E80A" w:rsidR="5F951E71" w:rsidRDefault="1BC5836F" w:rsidP="00C77ADE">
      <w:pPr>
        <w:pStyle w:val="BodyText"/>
        <w:rPr>
          <w:color w:val="1E1545" w:themeColor="text2"/>
        </w:rPr>
      </w:pPr>
      <w:r w:rsidRPr="5F951E71">
        <w:rPr>
          <w:color w:val="1E1545" w:themeColor="text2"/>
        </w:rPr>
        <w:t>Ol</w:t>
      </w:r>
      <w:r w:rsidR="0FA6B6AB" w:rsidRPr="5F951E71">
        <w:rPr>
          <w:color w:val="1E1545" w:themeColor="text2"/>
        </w:rPr>
        <w:t xml:space="preserve">der people </w:t>
      </w:r>
      <w:r w:rsidRPr="5F951E71">
        <w:rPr>
          <w:color w:val="1E1545" w:themeColor="text2"/>
        </w:rPr>
        <w:t xml:space="preserve">may use their AT-HM scheme funding on items listed under ‘Inclusions’ where an assessed need is documented in their support plan. Conditional inclusions are subject to </w:t>
      </w:r>
      <w:r w:rsidR="6B190C8D" w:rsidRPr="5F951E71">
        <w:rPr>
          <w:color w:val="1E1545" w:themeColor="text2"/>
        </w:rPr>
        <w:t>a</w:t>
      </w:r>
      <w:r w:rsidR="07B87038" w:rsidRPr="5F951E71">
        <w:rPr>
          <w:color w:val="1E1545" w:themeColor="text2"/>
        </w:rPr>
        <w:t>dditional criteria.</w:t>
      </w:r>
    </w:p>
    <w:p w14:paraId="71D16DCD" w14:textId="0E99CE13" w:rsidR="5F951E71" w:rsidRDefault="718C4AAD" w:rsidP="59B26710">
      <w:pPr>
        <w:pStyle w:val="BodyText"/>
        <w:rPr>
          <w:color w:val="1E1545" w:themeColor="text2"/>
        </w:rPr>
      </w:pPr>
      <w:r w:rsidRPr="59B26710">
        <w:rPr>
          <w:color w:val="1E1545" w:themeColor="text2"/>
        </w:rPr>
        <w:t>Home modification items are included on the AT-HM list, however associated services, which may also be funded by the AT-HM scheme, such as installation, fitting, council approval, planning etc are not documented on the list.</w:t>
      </w:r>
    </w:p>
    <w:p w14:paraId="4D815431" w14:textId="77777777" w:rsidR="40ECE2F5" w:rsidRDefault="40ECE2F5" w:rsidP="005541F0">
      <w:pPr>
        <w:pStyle w:val="Header"/>
        <w:spacing w:after="120"/>
        <w:rPr>
          <w:color w:val="1E1545" w:themeColor="text2"/>
          <w:sz w:val="24"/>
        </w:rPr>
      </w:pPr>
      <w:r w:rsidRPr="5F951E71">
        <w:rPr>
          <w:color w:val="1E1545" w:themeColor="text2"/>
          <w:sz w:val="24"/>
        </w:rPr>
        <w:t xml:space="preserve">The AT-HM list is sorted into the following categories: </w:t>
      </w:r>
    </w:p>
    <w:tbl>
      <w:tblPr>
        <w:tblStyle w:val="GridTable1Light"/>
        <w:tblW w:w="9209" w:type="dxa"/>
        <w:tblLayout w:type="fixed"/>
        <w:tblLook w:val="06A0" w:firstRow="1" w:lastRow="0" w:firstColumn="1" w:lastColumn="0" w:noHBand="1" w:noVBand="1"/>
      </w:tblPr>
      <w:tblGrid>
        <w:gridCol w:w="3180"/>
        <w:gridCol w:w="6029"/>
      </w:tblGrid>
      <w:tr w:rsidR="7759517B" w14:paraId="1C38C271" w14:textId="77777777" w:rsidTr="59B26710">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80" w:type="dxa"/>
            <w:tcBorders>
              <w:bottom w:val="single" w:sz="4" w:space="0" w:color="715DCD" w:themeColor="text2" w:themeTint="80"/>
            </w:tcBorders>
          </w:tcPr>
          <w:p w14:paraId="3F71231A" w14:textId="099E696D" w:rsidR="2EA822C6" w:rsidRDefault="47D42ECF" w:rsidP="59B26710">
            <w:pPr>
              <w:rPr>
                <w:rFonts w:cs="Arial"/>
              </w:rPr>
            </w:pPr>
            <w:r>
              <w:t>Managing body functions</w:t>
            </w:r>
          </w:p>
        </w:tc>
        <w:tc>
          <w:tcPr>
            <w:tcW w:w="6029" w:type="dxa"/>
            <w:tcBorders>
              <w:bottom w:val="single" w:sz="4" w:space="0" w:color="715DCD" w:themeColor="text2" w:themeTint="80"/>
            </w:tcBorders>
          </w:tcPr>
          <w:p w14:paraId="73DB97D2" w14:textId="5BBB3B79" w:rsidR="7DA3085E" w:rsidRPr="00493E07" w:rsidRDefault="50EC00E3" w:rsidP="59B26710">
            <w:pPr>
              <w:cnfStyle w:val="100000000000" w:firstRow="1" w:lastRow="0" w:firstColumn="0" w:lastColumn="0" w:oddVBand="0" w:evenVBand="0" w:oddHBand="0" w:evenHBand="0" w:firstRowFirstColumn="0" w:firstRowLastColumn="0" w:lastRowFirstColumn="0" w:lastRowLastColumn="0"/>
              <w:rPr>
                <w:rFonts w:cs="Arial"/>
                <w:b w:val="0"/>
                <w:bCs w:val="0"/>
              </w:rPr>
            </w:pPr>
            <w:r>
              <w:rPr>
                <w:b w:val="0"/>
                <w:bCs w:val="0"/>
              </w:rPr>
              <w:t>including pressure cushions, anti-oedema stockings and memory support products</w:t>
            </w:r>
          </w:p>
        </w:tc>
      </w:tr>
      <w:tr w:rsidR="7759517B" w14:paraId="4564D8D6" w14:textId="77777777" w:rsidTr="59B26710">
        <w:trPr>
          <w:trHeight w:val="300"/>
        </w:trPr>
        <w:tc>
          <w:tcPr>
            <w:cnfStyle w:val="001000000000" w:firstRow="0" w:lastRow="0" w:firstColumn="1" w:lastColumn="0" w:oddVBand="0" w:evenVBand="0" w:oddHBand="0" w:evenHBand="0" w:firstRowFirstColumn="0" w:firstRowLastColumn="0" w:lastRowFirstColumn="0" w:lastRowLastColumn="0"/>
            <w:tcW w:w="3180" w:type="dxa"/>
            <w:tcBorders>
              <w:top w:val="single" w:sz="4" w:space="0" w:color="715DCD" w:themeColor="text2" w:themeTint="80"/>
            </w:tcBorders>
          </w:tcPr>
          <w:p w14:paraId="6B515EC2" w14:textId="4C22F85D" w:rsidR="2EA822C6" w:rsidRDefault="47D42ECF" w:rsidP="59B26710">
            <w:pPr>
              <w:rPr>
                <w:rFonts w:cs="Arial"/>
              </w:rPr>
            </w:pPr>
            <w:r>
              <w:t>Self-care products</w:t>
            </w:r>
          </w:p>
        </w:tc>
        <w:tc>
          <w:tcPr>
            <w:tcW w:w="6029" w:type="dxa"/>
            <w:tcBorders>
              <w:top w:val="single" w:sz="4" w:space="0" w:color="715DCD" w:themeColor="text2" w:themeTint="80"/>
            </w:tcBorders>
          </w:tcPr>
          <w:p w14:paraId="13D10258" w14:textId="70AEFA83" w:rsidR="1A35B41E" w:rsidRDefault="0EDCC50D" w:rsidP="59B26710">
            <w:pPr>
              <w:cnfStyle w:val="000000000000" w:firstRow="0" w:lastRow="0" w:firstColumn="0" w:lastColumn="0" w:oddVBand="0" w:evenVBand="0" w:oddHBand="0" w:evenHBand="0" w:firstRowFirstColumn="0" w:firstRowLastColumn="0" w:lastRowFirstColumn="0" w:lastRowLastColumn="0"/>
              <w:rPr>
                <w:rFonts w:cs="Arial"/>
              </w:rPr>
            </w:pPr>
            <w:r>
              <w:t>including adaptive clothing or shoes and assistive products for toileting, bathing and showering</w:t>
            </w:r>
          </w:p>
        </w:tc>
      </w:tr>
      <w:tr w:rsidR="7759517B" w14:paraId="1612E89F" w14:textId="77777777" w:rsidTr="59B26710">
        <w:trPr>
          <w:trHeight w:val="300"/>
        </w:trPr>
        <w:tc>
          <w:tcPr>
            <w:cnfStyle w:val="001000000000" w:firstRow="0" w:lastRow="0" w:firstColumn="1" w:lastColumn="0" w:oddVBand="0" w:evenVBand="0" w:oddHBand="0" w:evenHBand="0" w:firstRowFirstColumn="0" w:firstRowLastColumn="0" w:lastRowFirstColumn="0" w:lastRowLastColumn="0"/>
            <w:tcW w:w="3180" w:type="dxa"/>
          </w:tcPr>
          <w:p w14:paraId="4A70B166" w14:textId="19E5884B" w:rsidR="2EA822C6" w:rsidRDefault="47D42ECF" w:rsidP="59B26710">
            <w:pPr>
              <w:rPr>
                <w:rFonts w:cs="Arial"/>
              </w:rPr>
            </w:pPr>
            <w:r>
              <w:t>Mobility products</w:t>
            </w:r>
          </w:p>
        </w:tc>
        <w:tc>
          <w:tcPr>
            <w:tcW w:w="6029" w:type="dxa"/>
          </w:tcPr>
          <w:p w14:paraId="5195F810" w14:textId="1AC06004" w:rsidR="13C67C8E" w:rsidRDefault="114B671A" w:rsidP="59B26710">
            <w:pPr>
              <w:cnfStyle w:val="000000000000" w:firstRow="0" w:lastRow="0" w:firstColumn="0" w:lastColumn="0" w:oddVBand="0" w:evenVBand="0" w:oddHBand="0" w:evenHBand="0" w:firstRowFirstColumn="0" w:firstRowLastColumn="0" w:lastRowFirstColumn="0" w:lastRowLastColumn="0"/>
              <w:rPr>
                <w:rFonts w:cs="Arial"/>
              </w:rPr>
            </w:pPr>
            <w:r>
              <w:t>including walking frames, wheelchairs and lifting devices</w:t>
            </w:r>
          </w:p>
        </w:tc>
      </w:tr>
      <w:tr w:rsidR="7759517B" w14:paraId="0685B9AC" w14:textId="77777777" w:rsidTr="59B26710">
        <w:trPr>
          <w:trHeight w:val="300"/>
        </w:trPr>
        <w:tc>
          <w:tcPr>
            <w:cnfStyle w:val="001000000000" w:firstRow="0" w:lastRow="0" w:firstColumn="1" w:lastColumn="0" w:oddVBand="0" w:evenVBand="0" w:oddHBand="0" w:evenHBand="0" w:firstRowFirstColumn="0" w:firstRowLastColumn="0" w:lastRowFirstColumn="0" w:lastRowLastColumn="0"/>
            <w:tcW w:w="3180" w:type="dxa"/>
          </w:tcPr>
          <w:p w14:paraId="10CE0917" w14:textId="479E3119" w:rsidR="2EA822C6" w:rsidRDefault="47D42ECF" w:rsidP="59B26710">
            <w:pPr>
              <w:rPr>
                <w:rFonts w:cs="Arial"/>
              </w:rPr>
            </w:pPr>
            <w:r>
              <w:t>Domestic life products</w:t>
            </w:r>
          </w:p>
        </w:tc>
        <w:tc>
          <w:tcPr>
            <w:tcW w:w="6029" w:type="dxa"/>
          </w:tcPr>
          <w:p w14:paraId="49FC3111" w14:textId="2B8B4D14" w:rsidR="4E8B7C33" w:rsidRDefault="42968B4C" w:rsidP="59B26710">
            <w:pPr>
              <w:cnfStyle w:val="000000000000" w:firstRow="0" w:lastRow="0" w:firstColumn="0" w:lastColumn="0" w:oddVBand="0" w:evenVBand="0" w:oddHBand="0" w:evenHBand="0" w:firstRowFirstColumn="0" w:firstRowLastColumn="0" w:lastRowFirstColumn="0" w:lastRowLastColumn="0"/>
              <w:rPr>
                <w:rFonts w:cs="Arial"/>
              </w:rPr>
            </w:pPr>
            <w:r>
              <w:t>including assistive products for food preparation, eating, drinking and house cleaning</w:t>
            </w:r>
          </w:p>
        </w:tc>
      </w:tr>
      <w:tr w:rsidR="7759517B" w14:paraId="36190F4D" w14:textId="77777777" w:rsidTr="59B26710">
        <w:trPr>
          <w:trHeight w:val="300"/>
        </w:trPr>
        <w:tc>
          <w:tcPr>
            <w:cnfStyle w:val="001000000000" w:firstRow="0" w:lastRow="0" w:firstColumn="1" w:lastColumn="0" w:oddVBand="0" w:evenVBand="0" w:oddHBand="0" w:evenHBand="0" w:firstRowFirstColumn="0" w:firstRowLastColumn="0" w:lastRowFirstColumn="0" w:lastRowLastColumn="0"/>
            <w:tcW w:w="3180" w:type="dxa"/>
          </w:tcPr>
          <w:p w14:paraId="1E4BFC8F" w14:textId="7AEAB7F5" w:rsidR="2EA822C6" w:rsidRDefault="47D42ECF" w:rsidP="59B26710">
            <w:pPr>
              <w:rPr>
                <w:rFonts w:cs="Arial"/>
              </w:rPr>
            </w:pPr>
            <w:r>
              <w:t>Communication and information management products</w:t>
            </w:r>
          </w:p>
        </w:tc>
        <w:tc>
          <w:tcPr>
            <w:tcW w:w="6029" w:type="dxa"/>
          </w:tcPr>
          <w:p w14:paraId="1B15419A" w14:textId="6ED30B2A" w:rsidR="2ABAD83B" w:rsidRDefault="55E08145" w:rsidP="59B26710">
            <w:pPr>
              <w:cnfStyle w:val="000000000000" w:firstRow="0" w:lastRow="0" w:firstColumn="0" w:lastColumn="0" w:oddVBand="0" w:evenVBand="0" w:oddHBand="0" w:evenHBand="0" w:firstRowFirstColumn="0" w:firstRowLastColumn="0" w:lastRowFirstColumn="0" w:lastRowLastColumn="0"/>
              <w:rPr>
                <w:rFonts w:cs="Arial"/>
              </w:rPr>
            </w:pPr>
            <w:r>
              <w:t>including p</w:t>
            </w:r>
            <w:r w:rsidR="66BB2197">
              <w:t>roducts that assist with reading and writing, as well as alternative and augmentative communication (AAC) devices</w:t>
            </w:r>
          </w:p>
        </w:tc>
      </w:tr>
      <w:tr w:rsidR="7759517B" w14:paraId="05AD906B" w14:textId="77777777" w:rsidTr="59B26710">
        <w:trPr>
          <w:trHeight w:val="300"/>
        </w:trPr>
        <w:tc>
          <w:tcPr>
            <w:cnfStyle w:val="001000000000" w:firstRow="0" w:lastRow="0" w:firstColumn="1" w:lastColumn="0" w:oddVBand="0" w:evenVBand="0" w:oddHBand="0" w:evenHBand="0" w:firstRowFirstColumn="0" w:firstRowLastColumn="0" w:lastRowFirstColumn="0" w:lastRowLastColumn="0"/>
            <w:tcW w:w="3180" w:type="dxa"/>
          </w:tcPr>
          <w:p w14:paraId="6A5D57DE" w14:textId="03E4F44F" w:rsidR="2EA822C6" w:rsidRDefault="47D42ECF" w:rsidP="59B26710">
            <w:pPr>
              <w:rPr>
                <w:rFonts w:cs="Arial"/>
              </w:rPr>
            </w:pPr>
            <w:r>
              <w:t>Home modifications</w:t>
            </w:r>
          </w:p>
        </w:tc>
        <w:tc>
          <w:tcPr>
            <w:tcW w:w="6029" w:type="dxa"/>
          </w:tcPr>
          <w:p w14:paraId="154675C8" w14:textId="101C318B" w:rsidR="0E765BBE" w:rsidRDefault="0CD986AF" w:rsidP="59B26710">
            <w:pPr>
              <w:cnfStyle w:val="000000000000" w:firstRow="0" w:lastRow="0" w:firstColumn="0" w:lastColumn="0" w:oddVBand="0" w:evenVBand="0" w:oddHBand="0" w:evenHBand="0" w:firstRowFirstColumn="0" w:firstRowLastColumn="0" w:lastRowFirstColumn="0" w:lastRowLastColumn="0"/>
              <w:rPr>
                <w:rFonts w:cs="Arial"/>
              </w:rPr>
            </w:pPr>
            <w:r>
              <w:t>including accessible showers, grabrails, fixed ramps and safety barriers.</w:t>
            </w:r>
          </w:p>
        </w:tc>
      </w:tr>
    </w:tbl>
    <w:p w14:paraId="58C678C8" w14:textId="66EDB34B" w:rsidR="145C5B15" w:rsidRPr="007F2801" w:rsidRDefault="08DC50A5" w:rsidP="59B26710">
      <w:pPr>
        <w:pStyle w:val="BodyText"/>
        <w:rPr>
          <w:rStyle w:val="HeaderChar"/>
          <w:color w:val="1E1545" w:themeColor="text2"/>
          <w:sz w:val="24"/>
        </w:rPr>
      </w:pPr>
      <w:bookmarkStart w:id="96" w:name="_Toc210987880"/>
      <w:r w:rsidRPr="59B26710">
        <w:rPr>
          <w:rStyle w:val="Heading3Char"/>
          <w:color w:val="1E1545" w:themeColor="text2"/>
        </w:rPr>
        <w:t xml:space="preserve">Products to </w:t>
      </w:r>
      <w:r w:rsidR="005812A6" w:rsidRPr="59B26710">
        <w:rPr>
          <w:rStyle w:val="Heading3Char"/>
          <w:color w:val="1E1545" w:themeColor="text2"/>
        </w:rPr>
        <w:t>operate assistive technology</w:t>
      </w:r>
      <w:bookmarkEnd w:id="96"/>
      <w:r w:rsidR="145C5B15">
        <w:br/>
      </w:r>
      <w:r w:rsidRPr="59B26710">
        <w:rPr>
          <w:rStyle w:val="HeaderChar"/>
          <w:color w:val="1E1545" w:themeColor="text2"/>
          <w:sz w:val="24"/>
        </w:rPr>
        <w:t>In some instances, an additional product is integral to the operation of an item on the AT-HM list. This may include batteries for hearing technology or a SIM card integral to the use of personal emergency alarms.</w:t>
      </w:r>
    </w:p>
    <w:p w14:paraId="0C3B8B12" w14:textId="67C371A3" w:rsidR="00C35ED3" w:rsidRDefault="08DC50A5" w:rsidP="00C77ADE">
      <w:pPr>
        <w:pStyle w:val="BodyText"/>
      </w:pPr>
      <w:r w:rsidRPr="59B26710">
        <w:rPr>
          <w:rStyle w:val="HeaderChar"/>
          <w:color w:val="1E1545" w:themeColor="text2"/>
          <w:sz w:val="24"/>
        </w:rPr>
        <w:t xml:space="preserve">If an older person requires an assistive technology product or equipment from the AT-HM list to optimise their functioning or manage their disability or age-related functional decline, the product integral to the operation of that listed product will </w:t>
      </w:r>
      <w:r w:rsidR="4D83188E" w:rsidRPr="59B26710">
        <w:rPr>
          <w:rStyle w:val="HeaderChar"/>
          <w:color w:val="1E1545" w:themeColor="text2"/>
          <w:sz w:val="24"/>
        </w:rPr>
        <w:t xml:space="preserve">also </w:t>
      </w:r>
      <w:r w:rsidRPr="59B26710">
        <w:rPr>
          <w:rStyle w:val="HeaderChar"/>
          <w:color w:val="1E1545" w:themeColor="text2"/>
          <w:sz w:val="24"/>
        </w:rPr>
        <w:lastRenderedPageBreak/>
        <w:t>be funded under the AT-HM scheme</w:t>
      </w:r>
      <w:r w:rsidR="7E5A4CBB" w:rsidRPr="59B26710">
        <w:rPr>
          <w:rStyle w:val="HeaderChar"/>
          <w:color w:val="1E1545" w:themeColor="text2"/>
          <w:sz w:val="24"/>
        </w:rPr>
        <w:t xml:space="preserve"> </w:t>
      </w:r>
      <w:r w:rsidRPr="59B26710">
        <w:rPr>
          <w:rStyle w:val="HeaderChar"/>
          <w:color w:val="1E1545" w:themeColor="text2"/>
          <w:sz w:val="24"/>
        </w:rPr>
        <w:t>if it is purchased as part of the product (e.g., it is not purchased separately). Noting that they are considered a part of the product on the AT-HM list, the participant contribution rate would be equivalent to the independence categor</w:t>
      </w:r>
      <w:r w:rsidR="2398D29C" w:rsidRPr="59B26710">
        <w:rPr>
          <w:rStyle w:val="HeaderChar"/>
          <w:color w:val="1E1545" w:themeColor="text2"/>
          <w:sz w:val="24"/>
        </w:rPr>
        <w:t>y.</w:t>
      </w:r>
    </w:p>
    <w:p w14:paraId="2EBF8E83" w14:textId="5DD10C93" w:rsidR="00C35ED3" w:rsidRDefault="440A5DB2" w:rsidP="18EE2693">
      <w:pPr>
        <w:pStyle w:val="Heading3"/>
        <w:rPr>
          <w:color w:val="1E1545" w:themeColor="text2"/>
        </w:rPr>
      </w:pPr>
      <w:bookmarkStart w:id="97" w:name="_Toc210987881"/>
      <w:r w:rsidRPr="59B26710">
        <w:rPr>
          <w:color w:val="1E1545" w:themeColor="text2"/>
        </w:rPr>
        <w:t xml:space="preserve">Low </w:t>
      </w:r>
      <w:r w:rsidR="005812A6" w:rsidRPr="59B26710">
        <w:rPr>
          <w:color w:val="1E1545" w:themeColor="text2"/>
        </w:rPr>
        <w:t>risk</w:t>
      </w:r>
      <w:r w:rsidRPr="59B26710">
        <w:rPr>
          <w:color w:val="1E1545" w:themeColor="text2"/>
        </w:rPr>
        <w:t xml:space="preserve">, </w:t>
      </w:r>
      <w:r w:rsidR="005812A6" w:rsidRPr="59B26710">
        <w:rPr>
          <w:color w:val="1E1545" w:themeColor="text2"/>
        </w:rPr>
        <w:t xml:space="preserve">under advice </w:t>
      </w:r>
      <w:r w:rsidRPr="59B26710">
        <w:rPr>
          <w:color w:val="1E1545" w:themeColor="text2"/>
        </w:rPr>
        <w:t xml:space="preserve">and </w:t>
      </w:r>
      <w:r w:rsidR="005812A6" w:rsidRPr="59B26710">
        <w:rPr>
          <w:color w:val="1E1545" w:themeColor="text2"/>
        </w:rPr>
        <w:t>prescribed assistive technology</w:t>
      </w:r>
      <w:bookmarkEnd w:id="97"/>
    </w:p>
    <w:p w14:paraId="4303D89F" w14:textId="2A150155" w:rsidR="00C35ED3" w:rsidRDefault="18539A2F" w:rsidP="31E7C53E">
      <w:pPr>
        <w:rPr>
          <w:color w:val="1E1545" w:themeColor="text2"/>
        </w:rPr>
      </w:pPr>
      <w:r w:rsidRPr="31E7C53E">
        <w:rPr>
          <w:color w:val="1D1545"/>
        </w:rPr>
        <w:t xml:space="preserve">The AT-HM list outlines the expected prescription category for each item. The prescription category is the level of skill or qualification </w:t>
      </w:r>
      <w:r w:rsidR="57DEEA77" w:rsidRPr="31E7C53E">
        <w:rPr>
          <w:color w:val="1D1545"/>
        </w:rPr>
        <w:t>expected</w:t>
      </w:r>
      <w:r w:rsidRPr="31E7C53E">
        <w:rPr>
          <w:color w:val="1D1545"/>
        </w:rPr>
        <w:t xml:space="preserve"> to effectively provide recommendations for the safe and effective use of assistive products or installation of home modifications.</w:t>
      </w:r>
      <w:r w:rsidR="14EE826C" w:rsidRPr="31E7C53E">
        <w:rPr>
          <w:color w:val="1D1545"/>
        </w:rPr>
        <w:t xml:space="preserve"> This information provides a guideline for providers and older people approved for the AT-HM scheme funding.</w:t>
      </w:r>
    </w:p>
    <w:p w14:paraId="08B31FB4" w14:textId="79699CF6" w:rsidR="00AA6E51" w:rsidRPr="00AA6E51" w:rsidRDefault="76B51F18" w:rsidP="18EE2693">
      <w:pPr>
        <w:rPr>
          <w:color w:val="1E1545" w:themeColor="text2"/>
        </w:rPr>
      </w:pPr>
      <w:r w:rsidRPr="008623B1">
        <w:rPr>
          <w:b/>
          <w:bCs/>
          <w:color w:val="1E1545" w:themeColor="text2"/>
        </w:rPr>
        <w:t>Low cost/risk assistive technology</w:t>
      </w:r>
      <w:r w:rsidRPr="18EE2693">
        <w:rPr>
          <w:color w:val="1E1545" w:themeColor="text2"/>
          <w:u w:val="single"/>
        </w:rPr>
        <w:t xml:space="preserve"> </w:t>
      </w:r>
      <w:r w:rsidRPr="18EE2693">
        <w:rPr>
          <w:color w:val="1E1545" w:themeColor="text2"/>
        </w:rPr>
        <w:t>refers to simple and relatively low-cost daily living products, usually available ‘off the shelf’ and which generally don’t require prescription or clinical input to select or match the item to a user’s needs.</w:t>
      </w:r>
    </w:p>
    <w:p w14:paraId="5AD3FD5A" w14:textId="44649FBA" w:rsidR="00AA6E51" w:rsidRPr="00AA6E51" w:rsidRDefault="76B51F18" w:rsidP="18EE2693">
      <w:pPr>
        <w:rPr>
          <w:color w:val="1E1545" w:themeColor="text2"/>
        </w:rPr>
      </w:pPr>
      <w:r w:rsidRPr="18EE2693">
        <w:rPr>
          <w:color w:val="1E1545" w:themeColor="text2"/>
        </w:rPr>
        <w:t xml:space="preserve">Providers can source low cost/risk assistive technology products, as listed on the AT-HM list, on behalf of </w:t>
      </w:r>
      <w:r w:rsidR="73CDF20F" w:rsidRPr="18EE2693">
        <w:rPr>
          <w:color w:val="1E1545" w:themeColor="text2"/>
        </w:rPr>
        <w:t>older people</w:t>
      </w:r>
      <w:r w:rsidRPr="18EE2693">
        <w:rPr>
          <w:color w:val="1E1545" w:themeColor="text2"/>
        </w:rPr>
        <w:t xml:space="preserve">, where they have an allocated AT funding tier (or unspent funds for </w:t>
      </w:r>
      <w:r w:rsidR="24C3CD78" w:rsidRPr="18EE2693">
        <w:rPr>
          <w:color w:val="1E1545" w:themeColor="text2"/>
        </w:rPr>
        <w:t>older people</w:t>
      </w:r>
      <w:r w:rsidRPr="18EE2693">
        <w:rPr>
          <w:color w:val="1E1545" w:themeColor="text2"/>
        </w:rPr>
        <w:t xml:space="preserve"> transitioning from HCP – see unspent funds).</w:t>
      </w:r>
    </w:p>
    <w:p w14:paraId="08201E49" w14:textId="198E0945" w:rsidR="008E04B1" w:rsidRDefault="76B51F18" w:rsidP="18EE2693">
      <w:pPr>
        <w:rPr>
          <w:color w:val="1E1545" w:themeColor="text2"/>
        </w:rPr>
      </w:pPr>
      <w:bookmarkStart w:id="98" w:name="_Toc193375383"/>
      <w:r w:rsidRPr="008623B1">
        <w:rPr>
          <w:b/>
          <w:bCs/>
          <w:color w:val="1E1545" w:themeColor="text2"/>
        </w:rPr>
        <w:t xml:space="preserve">Under </w:t>
      </w:r>
      <w:bookmarkEnd w:id="98"/>
      <w:r w:rsidRPr="008623B1">
        <w:rPr>
          <w:b/>
          <w:bCs/>
          <w:color w:val="1E1545" w:themeColor="text2"/>
        </w:rPr>
        <w:t>advice assistive technology</w:t>
      </w:r>
      <w:r w:rsidRPr="18EE2693">
        <w:rPr>
          <w:color w:val="1E1545" w:themeColor="text2"/>
          <w:u w:val="single"/>
        </w:rPr>
        <w:t xml:space="preserve"> </w:t>
      </w:r>
      <w:r w:rsidR="6EE5D70E" w:rsidRPr="18EE2693">
        <w:rPr>
          <w:color w:val="1E1545" w:themeColor="text2"/>
        </w:rPr>
        <w:t>refers to assistive technology which would benefit from professional advice to ensure that items are selected, installed or used effectively. Though they may not need a prescription, a level of clinical oversight may be required for providers to source the correct assistive technology for the participant.</w:t>
      </w:r>
    </w:p>
    <w:p w14:paraId="719ED483" w14:textId="1FA05370" w:rsidR="63ED0EF4" w:rsidRPr="008623B1" w:rsidRDefault="6C9E4DA8" w:rsidP="18EE2693">
      <w:pPr>
        <w:rPr>
          <w:b/>
          <w:bCs/>
          <w:color w:val="1E1545" w:themeColor="text2"/>
        </w:rPr>
      </w:pPr>
      <w:r w:rsidRPr="008623B1">
        <w:rPr>
          <w:b/>
          <w:bCs/>
          <w:color w:val="1E1545" w:themeColor="text2"/>
        </w:rPr>
        <w:t>Prescribed assistive technology</w:t>
      </w:r>
    </w:p>
    <w:p w14:paraId="0BA39A77" w14:textId="6D406C0A" w:rsidR="325BE8A5" w:rsidRDefault="386C28F6" w:rsidP="18EE2693">
      <w:pPr>
        <w:rPr>
          <w:color w:val="1E1545" w:themeColor="text2"/>
        </w:rPr>
      </w:pPr>
      <w:r w:rsidRPr="18EE2693">
        <w:rPr>
          <w:color w:val="1E1545" w:themeColor="text2"/>
        </w:rPr>
        <w:t xml:space="preserve">Complex assistive technology may benefit from prescription </w:t>
      </w:r>
      <w:r w:rsidR="1A37B61C" w:rsidRPr="18EE2693">
        <w:rPr>
          <w:color w:val="1E1545" w:themeColor="text2"/>
        </w:rPr>
        <w:t xml:space="preserve">(description of the assistive technology or home modification needed) </w:t>
      </w:r>
      <w:r w:rsidRPr="18EE2693">
        <w:rPr>
          <w:color w:val="1E1545" w:themeColor="text2"/>
        </w:rPr>
        <w:t xml:space="preserve">and all home modifications require prescription to be completed by a suitably qualified health/allied health professional. The AT-HM </w:t>
      </w:r>
      <w:r w:rsidR="00CD55C4">
        <w:rPr>
          <w:color w:val="1E1545" w:themeColor="text2"/>
        </w:rPr>
        <w:t>l</w:t>
      </w:r>
      <w:r w:rsidRPr="18EE2693">
        <w:rPr>
          <w:color w:val="1E1545" w:themeColor="text2"/>
        </w:rPr>
        <w:t>ist outlines the types of equipment</w:t>
      </w:r>
      <w:r w:rsidR="5CB203D9" w:rsidRPr="18EE2693">
        <w:rPr>
          <w:color w:val="1E1545" w:themeColor="text2"/>
        </w:rPr>
        <w:t xml:space="preserve"> and products that</w:t>
      </w:r>
      <w:r w:rsidR="5CB203D9" w:rsidRPr="18EE2693">
        <w:rPr>
          <w:color w:val="auto"/>
        </w:rPr>
        <w:t xml:space="preserve"> </w:t>
      </w:r>
      <w:r w:rsidR="5CB203D9" w:rsidRPr="18EE2693">
        <w:rPr>
          <w:color w:val="1E1545" w:themeColor="text2"/>
        </w:rPr>
        <w:t>would benefit from prescription.</w:t>
      </w:r>
    </w:p>
    <w:p w14:paraId="0B8ECC97" w14:textId="0E37C63A" w:rsidR="325BE8A5" w:rsidRDefault="325BE8A5" w:rsidP="18EE2693">
      <w:pPr>
        <w:rPr>
          <w:color w:val="1E1545" w:themeColor="text2"/>
        </w:rPr>
      </w:pPr>
      <w:r w:rsidRPr="18EE2693">
        <w:rPr>
          <w:color w:val="1E1545" w:themeColor="text2"/>
        </w:rPr>
        <w:t xml:space="preserve">Depending on the equipment, </w:t>
      </w:r>
      <w:r w:rsidR="6AA34788" w:rsidRPr="18EE2693">
        <w:rPr>
          <w:color w:val="1E1545" w:themeColor="text2"/>
        </w:rPr>
        <w:t>product</w:t>
      </w:r>
      <w:r w:rsidRPr="18EE2693">
        <w:rPr>
          <w:color w:val="1E1545" w:themeColor="text2"/>
        </w:rPr>
        <w:t xml:space="preserve"> or home modification required, qualified professionals may include (but are not limited to):</w:t>
      </w:r>
    </w:p>
    <w:p w14:paraId="6FC7D77A" w14:textId="2E497D35" w:rsidR="325BE8A5" w:rsidRDefault="325BE8A5" w:rsidP="007F2801">
      <w:pPr>
        <w:pStyle w:val="ListParagraph"/>
        <w:numPr>
          <w:ilvl w:val="0"/>
          <w:numId w:val="3"/>
        </w:numPr>
        <w:contextualSpacing w:val="0"/>
        <w:rPr>
          <w:color w:val="1E1545" w:themeColor="text2"/>
        </w:rPr>
      </w:pPr>
      <w:r w:rsidRPr="18EE2693">
        <w:rPr>
          <w:color w:val="1E1545" w:themeColor="text2"/>
        </w:rPr>
        <w:t>allied health professionals</w:t>
      </w:r>
      <w:r w:rsidR="006A48D2">
        <w:rPr>
          <w:color w:val="1E1545" w:themeColor="text2"/>
        </w:rPr>
        <w:t>,</w:t>
      </w:r>
      <w:r w:rsidRPr="18EE2693">
        <w:rPr>
          <w:color w:val="1E1545" w:themeColor="text2"/>
        </w:rPr>
        <w:t xml:space="preserve"> such as occupational therapists, speech pathologists, physiotherapists and podiatrists</w:t>
      </w:r>
    </w:p>
    <w:p w14:paraId="212B1EBA" w14:textId="742227CE" w:rsidR="325BE8A5" w:rsidRDefault="325BE8A5" w:rsidP="007F2801">
      <w:pPr>
        <w:pStyle w:val="ListParagraph"/>
        <w:numPr>
          <w:ilvl w:val="0"/>
          <w:numId w:val="3"/>
        </w:numPr>
        <w:contextualSpacing w:val="0"/>
        <w:rPr>
          <w:color w:val="1E1545" w:themeColor="text2"/>
        </w:rPr>
      </w:pPr>
      <w:r w:rsidRPr="18EE2693">
        <w:rPr>
          <w:color w:val="1E1545" w:themeColor="text2"/>
        </w:rPr>
        <w:t>health professionals</w:t>
      </w:r>
      <w:r w:rsidR="006A48D2">
        <w:rPr>
          <w:color w:val="1E1545" w:themeColor="text2"/>
        </w:rPr>
        <w:t>,</w:t>
      </w:r>
      <w:r w:rsidRPr="18EE2693">
        <w:rPr>
          <w:color w:val="1E1545" w:themeColor="text2"/>
        </w:rPr>
        <w:t xml:space="preserve"> including registered nurses and </w:t>
      </w:r>
      <w:r w:rsidR="006A48D2">
        <w:rPr>
          <w:color w:val="1E1545" w:themeColor="text2"/>
        </w:rPr>
        <w:t>g</w:t>
      </w:r>
      <w:r w:rsidRPr="18EE2693">
        <w:rPr>
          <w:color w:val="1E1545" w:themeColor="text2"/>
        </w:rPr>
        <w:t xml:space="preserve">eneral </w:t>
      </w:r>
      <w:r w:rsidR="006A48D2">
        <w:rPr>
          <w:color w:val="1E1545" w:themeColor="text2"/>
        </w:rPr>
        <w:t>p</w:t>
      </w:r>
      <w:r w:rsidRPr="18EE2693">
        <w:rPr>
          <w:color w:val="1E1545" w:themeColor="text2"/>
        </w:rPr>
        <w:t xml:space="preserve">ractitioners </w:t>
      </w:r>
    </w:p>
    <w:p w14:paraId="260EFE77" w14:textId="05F92D39" w:rsidR="325BE8A5" w:rsidRDefault="325BE8A5" w:rsidP="007F2801">
      <w:pPr>
        <w:pStyle w:val="ListParagraph"/>
        <w:numPr>
          <w:ilvl w:val="0"/>
          <w:numId w:val="3"/>
        </w:numPr>
        <w:contextualSpacing w:val="0"/>
        <w:rPr>
          <w:color w:val="1E1545" w:themeColor="text2"/>
        </w:rPr>
      </w:pPr>
      <w:r w:rsidRPr="18EE2693">
        <w:rPr>
          <w:color w:val="1E1545" w:themeColor="text2"/>
        </w:rPr>
        <w:t xml:space="preserve">Aboriginal </w:t>
      </w:r>
      <w:r w:rsidR="007F0505" w:rsidRPr="007F0505">
        <w:rPr>
          <w:color w:val="1E1545" w:themeColor="text2"/>
        </w:rPr>
        <w:t xml:space="preserve">and Torres Strait Islander </w:t>
      </w:r>
      <w:r w:rsidRPr="18EE2693">
        <w:rPr>
          <w:color w:val="1E1545" w:themeColor="text2"/>
        </w:rPr>
        <w:t>community health workers</w:t>
      </w:r>
    </w:p>
    <w:p w14:paraId="2CA029F9" w14:textId="16251F13" w:rsidR="325BE8A5" w:rsidRDefault="325BE8A5" w:rsidP="007F2801">
      <w:pPr>
        <w:pStyle w:val="ListParagraph"/>
        <w:numPr>
          <w:ilvl w:val="0"/>
          <w:numId w:val="3"/>
        </w:numPr>
        <w:contextualSpacing w:val="0"/>
        <w:rPr>
          <w:color w:val="1E1545" w:themeColor="text2"/>
        </w:rPr>
      </w:pPr>
      <w:r w:rsidRPr="59B26710">
        <w:rPr>
          <w:color w:val="1E1545" w:themeColor="text2"/>
        </w:rPr>
        <w:t>rehabilitation specialists.</w:t>
      </w:r>
    </w:p>
    <w:p w14:paraId="3499362C" w14:textId="54B7F19F" w:rsidR="325BE8A5" w:rsidRDefault="325BE8A5" w:rsidP="007F2801">
      <w:pPr>
        <w:rPr>
          <w:color w:val="1E1545" w:themeColor="text2"/>
        </w:rPr>
      </w:pPr>
      <w:r w:rsidRPr="59B26710">
        <w:rPr>
          <w:color w:val="1E1545" w:themeColor="text2"/>
        </w:rPr>
        <w:t>Proposed prescribers of AT-HM will operate within their professional scope to:</w:t>
      </w:r>
    </w:p>
    <w:p w14:paraId="61E21C6C" w14:textId="6279391A" w:rsidR="325BE8A5" w:rsidRDefault="325BE8A5" w:rsidP="007F2801">
      <w:pPr>
        <w:pStyle w:val="ListParagraph"/>
        <w:numPr>
          <w:ilvl w:val="0"/>
          <w:numId w:val="2"/>
        </w:numPr>
        <w:contextualSpacing w:val="0"/>
        <w:rPr>
          <w:color w:val="1E1545" w:themeColor="text2"/>
        </w:rPr>
      </w:pPr>
      <w:r w:rsidRPr="18EE2693">
        <w:rPr>
          <w:color w:val="1E1545" w:themeColor="text2"/>
        </w:rPr>
        <w:t>identify any issues or problems that restrict an older person’s physical, functional or cognitive ability</w:t>
      </w:r>
    </w:p>
    <w:p w14:paraId="1442B271" w14:textId="3E682723" w:rsidR="325BE8A5" w:rsidRDefault="325BE8A5" w:rsidP="007F2801">
      <w:pPr>
        <w:pStyle w:val="ListParagraph"/>
        <w:numPr>
          <w:ilvl w:val="0"/>
          <w:numId w:val="2"/>
        </w:numPr>
        <w:contextualSpacing w:val="0"/>
        <w:rPr>
          <w:color w:val="1E1545" w:themeColor="text2"/>
        </w:rPr>
      </w:pPr>
      <w:r w:rsidRPr="18EE2693">
        <w:rPr>
          <w:color w:val="1E1545" w:themeColor="text2"/>
        </w:rPr>
        <w:lastRenderedPageBreak/>
        <w:t>assess the level of assistive technology needed to regain or maintain physical, functional or cognitive abilities</w:t>
      </w:r>
    </w:p>
    <w:p w14:paraId="42B34957" w14:textId="12F46DAA" w:rsidR="325BE8A5" w:rsidRDefault="325BE8A5" w:rsidP="007F2801">
      <w:pPr>
        <w:pStyle w:val="ListParagraph"/>
        <w:numPr>
          <w:ilvl w:val="0"/>
          <w:numId w:val="2"/>
        </w:numPr>
        <w:contextualSpacing w:val="0"/>
        <w:rPr>
          <w:color w:val="1E1545" w:themeColor="text2"/>
        </w:rPr>
      </w:pPr>
      <w:r w:rsidRPr="18EE2693">
        <w:rPr>
          <w:color w:val="1E1545" w:themeColor="text2"/>
        </w:rPr>
        <w:t>identify an assistive technology product that will assist an older person to regain or maintain physical, functional or cognitive ability</w:t>
      </w:r>
    </w:p>
    <w:p w14:paraId="21733554" w14:textId="47BAA2A2" w:rsidR="325BE8A5" w:rsidRDefault="386C28F6" w:rsidP="007F2801">
      <w:pPr>
        <w:pStyle w:val="ListParagraph"/>
        <w:numPr>
          <w:ilvl w:val="0"/>
          <w:numId w:val="2"/>
        </w:numPr>
        <w:shd w:val="clear" w:color="auto" w:fill="FFFFFF"/>
        <w:spacing w:before="240" w:after="240"/>
        <w:contextualSpacing w:val="0"/>
        <w:rPr>
          <w:color w:val="1E1545" w:themeColor="text2"/>
        </w:rPr>
      </w:pPr>
      <w:r w:rsidRPr="18EE2693">
        <w:rPr>
          <w:color w:val="1E1545" w:themeColor="text2"/>
        </w:rPr>
        <w:t>identify home modifications to support an older person to access and move around their home safely.</w:t>
      </w:r>
    </w:p>
    <w:p w14:paraId="30546979" w14:textId="77777777" w:rsidR="007F2801" w:rsidRDefault="53AF5CA1" w:rsidP="007F2801">
      <w:pPr>
        <w:pStyle w:val="Heading3"/>
      </w:pPr>
      <w:bookmarkStart w:id="99" w:name="_Toc210987882"/>
      <w:r w:rsidRPr="007F2801">
        <w:t xml:space="preserve">Restrictive </w:t>
      </w:r>
      <w:r w:rsidR="00C35BE5" w:rsidRPr="007F2801">
        <w:t>practises</w:t>
      </w:r>
      <w:bookmarkEnd w:id="99"/>
    </w:p>
    <w:p w14:paraId="3297CEF8" w14:textId="6C05A9EA" w:rsidR="53AF5CA1" w:rsidRDefault="53AF5CA1" w:rsidP="23D82EC8">
      <w:pPr>
        <w:spacing w:before="0" w:after="160" w:line="257" w:lineRule="auto"/>
        <w:rPr>
          <w:rStyle w:val="HeaderChar"/>
          <w:color w:val="1E1545" w:themeColor="text2"/>
          <w:sz w:val="24"/>
        </w:rPr>
      </w:pPr>
      <w:r w:rsidRPr="23D82EC8">
        <w:rPr>
          <w:rStyle w:val="HeaderChar"/>
          <w:color w:val="1E1545" w:themeColor="text2"/>
          <w:sz w:val="24"/>
        </w:rPr>
        <w:t>A restrictive practice is any practice or intervention that has the effect of restricting the rights or freedom of movement of an aged care consumer. The Act outline</w:t>
      </w:r>
      <w:r w:rsidR="7174FAC2" w:rsidRPr="23D82EC8">
        <w:rPr>
          <w:rStyle w:val="HeaderChar"/>
          <w:color w:val="1E1545" w:themeColor="text2"/>
          <w:sz w:val="24"/>
        </w:rPr>
        <w:t>s</w:t>
      </w:r>
      <w:r w:rsidRPr="23D82EC8">
        <w:rPr>
          <w:rStyle w:val="HeaderChar"/>
          <w:color w:val="1E1545" w:themeColor="text2"/>
          <w:sz w:val="24"/>
        </w:rPr>
        <w:t xml:space="preserve"> provider requirements in relation to the use of restrictive practices in aged care.</w:t>
      </w:r>
    </w:p>
    <w:p w14:paraId="5145B293" w14:textId="7E31F9CD" w:rsidR="007F2801" w:rsidRDefault="53AF5CA1" w:rsidP="23D82EC8">
      <w:pPr>
        <w:spacing w:before="0" w:after="160" w:line="257" w:lineRule="auto"/>
      </w:pPr>
      <w:r w:rsidRPr="23D82EC8">
        <w:rPr>
          <w:rStyle w:val="HeaderChar"/>
          <w:color w:val="1E1545" w:themeColor="text2"/>
          <w:sz w:val="24"/>
        </w:rPr>
        <w:t xml:space="preserve">In reading the AT-HM </w:t>
      </w:r>
      <w:r w:rsidR="00CD55C4">
        <w:rPr>
          <w:rStyle w:val="HeaderChar"/>
          <w:color w:val="1E1545" w:themeColor="text2"/>
          <w:sz w:val="24"/>
        </w:rPr>
        <w:t>l</w:t>
      </w:r>
      <w:r w:rsidRPr="23D82EC8">
        <w:rPr>
          <w:rStyle w:val="HeaderChar"/>
          <w:color w:val="1E1545" w:themeColor="text2"/>
          <w:sz w:val="24"/>
        </w:rPr>
        <w:t>ist providers should be aware of the intended purpose of the AT-HM listed and their responsibilities to ensure that they meet their responsibilities in relation to the use of restrictive practices.</w:t>
      </w:r>
    </w:p>
    <w:p w14:paraId="1AC306AB" w14:textId="0CDACB0B" w:rsidR="53AF5CA1" w:rsidRDefault="002863CC" w:rsidP="23D82EC8">
      <w:pPr>
        <w:spacing w:before="0" w:after="160" w:line="257" w:lineRule="auto"/>
        <w:rPr>
          <w:rStyle w:val="HeaderChar"/>
          <w:color w:val="1E1545" w:themeColor="text2"/>
          <w:sz w:val="24"/>
        </w:rPr>
      </w:pPr>
      <w:r w:rsidRPr="23D82EC8">
        <w:rPr>
          <w:rStyle w:val="HeaderChar"/>
          <w:color w:val="1E1545" w:themeColor="text2"/>
          <w:sz w:val="24"/>
        </w:rPr>
        <w:t>Download</w:t>
      </w:r>
      <w:r w:rsidR="00493E07">
        <w:rPr>
          <w:rStyle w:val="HeaderChar"/>
          <w:color w:val="1E1545" w:themeColor="text2"/>
          <w:sz w:val="24"/>
        </w:rPr>
        <w:t xml:space="preserve"> the</w:t>
      </w:r>
      <w:r w:rsidRPr="23D82EC8">
        <w:rPr>
          <w:rStyle w:val="HeaderChar"/>
          <w:color w:val="1E1545" w:themeColor="text2"/>
          <w:sz w:val="24"/>
        </w:rPr>
        <w:t xml:space="preserve"> </w:t>
      </w:r>
      <w:hyperlink r:id="rId47" w:history="1">
        <w:r w:rsidRPr="008B57D2">
          <w:rPr>
            <w:rStyle w:val="Hyperlink"/>
          </w:rPr>
          <w:t>restrictive practices provider resources</w:t>
        </w:r>
      </w:hyperlink>
      <w:r w:rsidR="7CC471D0" w:rsidRPr="23D82EC8">
        <w:rPr>
          <w:rStyle w:val="HeaderChar"/>
          <w:color w:val="1E1545" w:themeColor="text2"/>
          <w:sz w:val="24"/>
        </w:rPr>
        <w:t>.</w:t>
      </w:r>
    </w:p>
    <w:p w14:paraId="079B3FDC" w14:textId="68E906AA" w:rsidR="00C35ED3" w:rsidRPr="008913AD" w:rsidRDefault="5E373C70" w:rsidP="008913AD">
      <w:pPr>
        <w:pStyle w:val="Heading3"/>
      </w:pPr>
      <w:bookmarkStart w:id="100" w:name="_Toc52499693"/>
      <w:bookmarkStart w:id="101" w:name="_Toc210987883"/>
      <w:r w:rsidRPr="008913AD">
        <w:t>Excluded items</w:t>
      </w:r>
      <w:bookmarkEnd w:id="100"/>
      <w:bookmarkEnd w:id="101"/>
    </w:p>
    <w:p w14:paraId="156CEC08" w14:textId="77777777" w:rsidR="00EA5FCA" w:rsidRPr="00AD70A9" w:rsidRDefault="27AC9B5B" w:rsidP="00AD70A9">
      <w:pPr>
        <w:pStyle w:val="BodyText"/>
      </w:pPr>
      <w:r w:rsidRPr="00AD70A9">
        <w:t>Items that cannot be funded through the AT-HM scheme are classified as exclusions. These are divided into two categories:</w:t>
      </w:r>
    </w:p>
    <w:p w14:paraId="44782161" w14:textId="0C97384F" w:rsidR="00FB1B10" w:rsidRDefault="27AC9B5B" w:rsidP="31E7C53E">
      <w:pPr>
        <w:pStyle w:val="BodyText"/>
        <w:numPr>
          <w:ilvl w:val="0"/>
          <w:numId w:val="40"/>
        </w:numPr>
      </w:pPr>
      <w:r w:rsidRPr="31E7C53E">
        <w:rPr>
          <w:b/>
          <w:bCs/>
        </w:rPr>
        <w:t xml:space="preserve">Currently </w:t>
      </w:r>
      <w:r w:rsidR="4E2A6264" w:rsidRPr="31E7C53E">
        <w:rPr>
          <w:b/>
          <w:bCs/>
        </w:rPr>
        <w:t>F</w:t>
      </w:r>
      <w:r w:rsidRPr="31E7C53E">
        <w:rPr>
          <w:b/>
          <w:bCs/>
        </w:rPr>
        <w:t xml:space="preserve">unded by </w:t>
      </w:r>
      <w:r w:rsidR="52E50648" w:rsidRPr="31E7C53E">
        <w:rPr>
          <w:b/>
          <w:bCs/>
        </w:rPr>
        <w:t>O</w:t>
      </w:r>
      <w:r w:rsidRPr="31E7C53E">
        <w:rPr>
          <w:b/>
          <w:bCs/>
        </w:rPr>
        <w:t>thers</w:t>
      </w:r>
      <w:r w:rsidR="00EA5FCA">
        <w:br/>
      </w:r>
      <w:r>
        <w:t>Items already funded under other Support at Home streams (e.g.</w:t>
      </w:r>
      <w:r w:rsidR="00E276A7">
        <w:t xml:space="preserve"> </w:t>
      </w:r>
      <w:r>
        <w:t xml:space="preserve">incontinence consumables, funded under Support at Home </w:t>
      </w:r>
      <w:r w:rsidR="0AEF220A">
        <w:t>N</w:t>
      </w:r>
      <w:r>
        <w:t>ursing care) or through other government programs (e.g. primary health care or specialised schemes).</w:t>
      </w:r>
    </w:p>
    <w:p w14:paraId="41B11698" w14:textId="70DA48FC" w:rsidR="00EA5FCA" w:rsidRPr="00AD70A9" w:rsidRDefault="60383426" w:rsidP="31E7C53E">
      <w:pPr>
        <w:pStyle w:val="BodyText"/>
        <w:numPr>
          <w:ilvl w:val="0"/>
          <w:numId w:val="40"/>
        </w:numPr>
      </w:pPr>
      <w:r w:rsidRPr="31E7C53E">
        <w:rPr>
          <w:b/>
          <w:bCs/>
        </w:rPr>
        <w:t xml:space="preserve">Out of </w:t>
      </w:r>
      <w:r w:rsidR="1DDA7003" w:rsidRPr="31E7C53E">
        <w:rPr>
          <w:b/>
          <w:bCs/>
        </w:rPr>
        <w:t>S</w:t>
      </w:r>
      <w:r w:rsidRPr="31E7C53E">
        <w:rPr>
          <w:b/>
          <w:bCs/>
        </w:rPr>
        <w:t>cope</w:t>
      </w:r>
      <w:r w:rsidR="193F0ECF">
        <w:br/>
      </w:r>
      <w:r>
        <w:t>Includes general household expenses</w:t>
      </w:r>
      <w:r w:rsidR="7AF6A035">
        <w:t xml:space="preserve"> such as refrigerators and microwaves</w:t>
      </w:r>
      <w:r>
        <w:t>, workplace items, children’s items, and products for public transport use.</w:t>
      </w:r>
    </w:p>
    <w:p w14:paraId="236E996E" w14:textId="1D067F3C" w:rsidR="00C35ED3" w:rsidRPr="00AD70A9" w:rsidRDefault="27AC9B5B" w:rsidP="00AD70A9">
      <w:pPr>
        <w:pStyle w:val="BodyText"/>
      </w:pPr>
      <w:r>
        <w:t>Some items are conditionally included, meaning they require additional eligibility criteria before funding is available.</w:t>
      </w:r>
    </w:p>
    <w:p w14:paraId="3B1119D2" w14:textId="4E022B56" w:rsidR="543D7248" w:rsidRPr="00AD70A9" w:rsidRDefault="61BBEA2D" w:rsidP="00AD70A9">
      <w:pPr>
        <w:pStyle w:val="BodyText"/>
      </w:pPr>
      <w:r>
        <w:t xml:space="preserve">For more information see </w:t>
      </w:r>
      <w:r w:rsidR="1538F7EE">
        <w:t xml:space="preserve">the </w:t>
      </w:r>
      <w:hyperlink r:id="rId48">
        <w:r w:rsidR="00493E07">
          <w:rPr>
            <w:rStyle w:val="Hyperlink"/>
          </w:rPr>
          <w:t>AT-HM list</w:t>
        </w:r>
      </w:hyperlink>
      <w:r w:rsidR="00493E07">
        <w:t>.</w:t>
      </w:r>
    </w:p>
    <w:p w14:paraId="0F5C77F6" w14:textId="0F48E2C6" w:rsidR="1EE5B46E" w:rsidRPr="00FB1B10" w:rsidRDefault="6869838B" w:rsidP="00AD70A9">
      <w:pPr>
        <w:pStyle w:val="BodyText"/>
        <w:rPr>
          <w:b/>
          <w:bCs/>
        </w:rPr>
      </w:pPr>
      <w:r w:rsidRPr="00FB1B10">
        <w:rPr>
          <w:b/>
          <w:bCs/>
        </w:rPr>
        <w:t xml:space="preserve">Home </w:t>
      </w:r>
      <w:r w:rsidR="60525C35" w:rsidRPr="00FB1B10">
        <w:rPr>
          <w:b/>
          <w:bCs/>
        </w:rPr>
        <w:t>M</w:t>
      </w:r>
      <w:r w:rsidRPr="00FB1B10">
        <w:rPr>
          <w:b/>
          <w:bCs/>
        </w:rPr>
        <w:t>odification</w:t>
      </w:r>
      <w:r w:rsidR="22A51C15" w:rsidRPr="00FB1B10">
        <w:rPr>
          <w:b/>
          <w:bCs/>
        </w:rPr>
        <w:t xml:space="preserve"> </w:t>
      </w:r>
      <w:r w:rsidR="58C94701" w:rsidRPr="00FB1B10">
        <w:rPr>
          <w:b/>
          <w:bCs/>
        </w:rPr>
        <w:t>E</w:t>
      </w:r>
      <w:r w:rsidR="75AE1DCB" w:rsidRPr="00FB1B10">
        <w:rPr>
          <w:b/>
          <w:bCs/>
        </w:rPr>
        <w:t>x</w:t>
      </w:r>
      <w:r w:rsidR="22A51C15" w:rsidRPr="00FB1B10">
        <w:rPr>
          <w:b/>
          <w:bCs/>
        </w:rPr>
        <w:t>clusion</w:t>
      </w:r>
      <w:r w:rsidRPr="00FB1B10">
        <w:rPr>
          <w:b/>
          <w:bCs/>
        </w:rPr>
        <w:t>s</w:t>
      </w:r>
    </w:p>
    <w:p w14:paraId="3EB522E2" w14:textId="5E1D0883" w:rsidR="1EE5B46E" w:rsidRPr="00AD70A9" w:rsidRDefault="6869838B" w:rsidP="00AD70A9">
      <w:pPr>
        <w:pStyle w:val="BodyText"/>
      </w:pPr>
      <w:r>
        <w:t>The</w:t>
      </w:r>
      <w:r w:rsidR="00FB1B10">
        <w:t xml:space="preserve"> following exclusions apply to home modifications </w:t>
      </w:r>
      <w:r w:rsidR="008623B1">
        <w:t>through the AT-HM scheme</w:t>
      </w:r>
      <w:r>
        <w:t>:</w:t>
      </w:r>
    </w:p>
    <w:p w14:paraId="098B3D22" w14:textId="6D0D8B48" w:rsidR="1EE5B46E" w:rsidRPr="00AD70A9" w:rsidRDefault="6869838B" w:rsidP="00361F94">
      <w:pPr>
        <w:pStyle w:val="BodyText"/>
        <w:numPr>
          <w:ilvl w:val="0"/>
          <w:numId w:val="41"/>
        </w:numPr>
      </w:pPr>
      <w:r>
        <w:t>general renovations to a home or dwelling</w:t>
      </w:r>
    </w:p>
    <w:p w14:paraId="2928D33A" w14:textId="09482420" w:rsidR="1EE5B46E" w:rsidRPr="00AD70A9" w:rsidRDefault="6869838B" w:rsidP="00361F94">
      <w:pPr>
        <w:pStyle w:val="BodyText"/>
        <w:numPr>
          <w:ilvl w:val="0"/>
          <w:numId w:val="41"/>
        </w:numPr>
      </w:pPr>
      <w:r>
        <w:t>restorations or repairs which are considered normal maintenance of a home or dwelling</w:t>
      </w:r>
    </w:p>
    <w:p w14:paraId="38E3FC80" w14:textId="48EC2D45" w:rsidR="6869838B" w:rsidRDefault="6869838B" w:rsidP="00361F94">
      <w:pPr>
        <w:pStyle w:val="BodyText"/>
        <w:numPr>
          <w:ilvl w:val="0"/>
          <w:numId w:val="41"/>
        </w:numPr>
      </w:pPr>
      <w:r>
        <w:t>changes to a home layout that do not relate to a</w:t>
      </w:r>
      <w:r w:rsidR="3491324B">
        <w:t>n older person’s</w:t>
      </w:r>
      <w:r>
        <w:t xml:space="preserve"> support needs</w:t>
      </w:r>
    </w:p>
    <w:p w14:paraId="50E85FDE" w14:textId="28C2AF5B" w:rsidR="008623B1" w:rsidRPr="00AD70A9" w:rsidRDefault="008623B1" w:rsidP="00361F94">
      <w:pPr>
        <w:pStyle w:val="BodyText"/>
        <w:numPr>
          <w:ilvl w:val="0"/>
          <w:numId w:val="41"/>
        </w:numPr>
      </w:pPr>
      <w:r>
        <w:lastRenderedPageBreak/>
        <w:t xml:space="preserve">home modifications that have not been prescribed by an </w:t>
      </w:r>
      <w:r w:rsidR="00512753">
        <w:t>o</w:t>
      </w:r>
      <w:r>
        <w:t xml:space="preserve">ccupational </w:t>
      </w:r>
      <w:r w:rsidR="00512753">
        <w:t>t</w:t>
      </w:r>
      <w:r>
        <w:t>herapist (OT)</w:t>
      </w:r>
      <w:r w:rsidR="008B57D2">
        <w:t>.</w:t>
      </w:r>
    </w:p>
    <w:p w14:paraId="4EDD3E03" w14:textId="7FA69C2E" w:rsidR="00131BEA" w:rsidRDefault="25204F64" w:rsidP="18EE2693">
      <w:pPr>
        <w:pStyle w:val="Heading2"/>
        <w:rPr>
          <w:color w:val="1E1545" w:themeColor="text2"/>
        </w:rPr>
      </w:pPr>
      <w:bookmarkStart w:id="102" w:name="_Toc332331435"/>
      <w:bookmarkStart w:id="103" w:name="_Toc210987884"/>
      <w:r w:rsidRPr="59B26710">
        <w:rPr>
          <w:color w:val="1E1545" w:themeColor="text2"/>
        </w:rPr>
        <w:t>Sourcing</w:t>
      </w:r>
      <w:r w:rsidR="3E18191F" w:rsidRPr="59B26710">
        <w:rPr>
          <w:color w:val="1E1545" w:themeColor="text2"/>
        </w:rPr>
        <w:t xml:space="preserve"> </w:t>
      </w:r>
      <w:r w:rsidR="008B57D2" w:rsidRPr="59B26710">
        <w:rPr>
          <w:color w:val="1E1545" w:themeColor="text2"/>
        </w:rPr>
        <w:t xml:space="preserve">assistive </w:t>
      </w:r>
      <w:bookmarkEnd w:id="102"/>
      <w:r w:rsidR="008B57D2" w:rsidRPr="59B26710">
        <w:rPr>
          <w:color w:val="1E1545" w:themeColor="text2"/>
        </w:rPr>
        <w:t>technology</w:t>
      </w:r>
      <w:bookmarkEnd w:id="103"/>
    </w:p>
    <w:p w14:paraId="6732C299" w14:textId="7DBA42E0" w:rsidR="006F775A" w:rsidRPr="006F775A" w:rsidRDefault="61903B52" w:rsidP="18EE2693">
      <w:pPr>
        <w:rPr>
          <w:color w:val="1E1545" w:themeColor="text2"/>
        </w:rPr>
      </w:pPr>
      <w:r w:rsidRPr="59B26710">
        <w:rPr>
          <w:color w:val="1E1545" w:themeColor="text2"/>
        </w:rPr>
        <w:t xml:space="preserve">Providers are responsible for arranging and sourcing any required AT-HM, including prescription, and wraparound services, in accordance with the </w:t>
      </w:r>
      <w:r w:rsidR="7B036828" w:rsidRPr="59B26710">
        <w:rPr>
          <w:color w:val="1E1545" w:themeColor="text2"/>
        </w:rPr>
        <w:t>older person</w:t>
      </w:r>
      <w:r w:rsidRPr="59B26710">
        <w:rPr>
          <w:color w:val="1E1545" w:themeColor="text2"/>
        </w:rPr>
        <w:t>’s assessed needs.</w:t>
      </w:r>
    </w:p>
    <w:p w14:paraId="216067F0" w14:textId="6E1DB3DA" w:rsidR="006F775A" w:rsidRPr="006F775A" w:rsidRDefault="61903B52" w:rsidP="18EE2693">
      <w:pPr>
        <w:rPr>
          <w:color w:val="1E1545" w:themeColor="text2"/>
        </w:rPr>
      </w:pPr>
      <w:r w:rsidRPr="59B26710">
        <w:rPr>
          <w:color w:val="1E1545" w:themeColor="text2"/>
        </w:rPr>
        <w:t>Providers can source assistive technology products and equipment through the:</w:t>
      </w:r>
    </w:p>
    <w:p w14:paraId="0A801B70" w14:textId="77777777" w:rsidR="006F775A" w:rsidRPr="006F775A" w:rsidRDefault="61903B52" w:rsidP="00187F4E">
      <w:pPr>
        <w:pStyle w:val="ListParagraph"/>
        <w:numPr>
          <w:ilvl w:val="0"/>
          <w:numId w:val="38"/>
        </w:numPr>
        <w:spacing w:before="0" w:line="259" w:lineRule="auto"/>
        <w:ind w:hanging="357"/>
        <w:contextualSpacing w:val="0"/>
        <w:rPr>
          <w:rFonts w:cs="Arial"/>
          <w:color w:val="1E1545" w:themeColor="text2"/>
        </w:rPr>
      </w:pPr>
      <w:r w:rsidRPr="18EE2693">
        <w:rPr>
          <w:rFonts w:cs="Arial"/>
          <w:color w:val="1E1545" w:themeColor="text2"/>
        </w:rPr>
        <w:t>purchase of assistive technology</w:t>
      </w:r>
    </w:p>
    <w:p w14:paraId="6FA94278" w14:textId="77777777" w:rsidR="006F775A" w:rsidRPr="006F775A" w:rsidRDefault="61903B52" w:rsidP="00187F4E">
      <w:pPr>
        <w:pStyle w:val="ListParagraph"/>
        <w:numPr>
          <w:ilvl w:val="1"/>
          <w:numId w:val="38"/>
        </w:numPr>
        <w:spacing w:before="0" w:line="259" w:lineRule="auto"/>
        <w:ind w:hanging="357"/>
        <w:contextualSpacing w:val="0"/>
        <w:rPr>
          <w:rFonts w:cs="Arial"/>
          <w:color w:val="1E1545" w:themeColor="text2"/>
        </w:rPr>
      </w:pPr>
      <w:r w:rsidRPr="18EE2693">
        <w:rPr>
          <w:rFonts w:cs="Arial"/>
          <w:color w:val="1E1545" w:themeColor="text2"/>
        </w:rPr>
        <w:t>equipment can be sourced and purchased from a registered provider or a supplier</w:t>
      </w:r>
    </w:p>
    <w:p w14:paraId="4B67EAEE" w14:textId="77777777" w:rsidR="006F775A" w:rsidRPr="006F775A" w:rsidRDefault="61903B52" w:rsidP="00187F4E">
      <w:pPr>
        <w:pStyle w:val="ListParagraph"/>
        <w:numPr>
          <w:ilvl w:val="0"/>
          <w:numId w:val="38"/>
        </w:numPr>
        <w:spacing w:before="0" w:line="259" w:lineRule="auto"/>
        <w:ind w:hanging="357"/>
        <w:contextualSpacing w:val="0"/>
        <w:rPr>
          <w:rFonts w:cs="Arial"/>
          <w:color w:val="1E1545" w:themeColor="text2"/>
        </w:rPr>
      </w:pPr>
      <w:r w:rsidRPr="18EE2693">
        <w:rPr>
          <w:rFonts w:cs="Arial"/>
          <w:color w:val="1E1545" w:themeColor="text2"/>
        </w:rPr>
        <w:t>private rental of assistive technology</w:t>
      </w:r>
    </w:p>
    <w:p w14:paraId="6CAC97AE" w14:textId="68633242" w:rsidR="006F775A" w:rsidRPr="006F775A" w:rsidRDefault="61903B52" w:rsidP="00187F4E">
      <w:pPr>
        <w:pStyle w:val="ListParagraph"/>
        <w:numPr>
          <w:ilvl w:val="0"/>
          <w:numId w:val="38"/>
        </w:numPr>
        <w:spacing w:before="0" w:line="259" w:lineRule="auto"/>
        <w:ind w:hanging="357"/>
        <w:contextualSpacing w:val="0"/>
        <w:rPr>
          <w:rFonts w:cs="Arial"/>
          <w:color w:val="1E1545" w:themeColor="text2"/>
        </w:rPr>
      </w:pPr>
      <w:r w:rsidRPr="18EE2693">
        <w:rPr>
          <w:rFonts w:cs="Arial"/>
          <w:color w:val="1E1545" w:themeColor="text2"/>
        </w:rPr>
        <w:t>National Assistive Technology Loans Scheme</w:t>
      </w:r>
      <w:r w:rsidR="14F2A4F8" w:rsidRPr="18EE2693">
        <w:rPr>
          <w:rFonts w:cs="Arial"/>
          <w:color w:val="1E1545" w:themeColor="text2"/>
        </w:rPr>
        <w:t xml:space="preserve"> (when available)</w:t>
      </w:r>
    </w:p>
    <w:p w14:paraId="670778DE" w14:textId="4CDC07D9" w:rsidR="61903B52" w:rsidRDefault="61903B52" w:rsidP="00187F4E">
      <w:pPr>
        <w:pStyle w:val="ListParagraph"/>
        <w:numPr>
          <w:ilvl w:val="1"/>
          <w:numId w:val="38"/>
        </w:numPr>
        <w:spacing w:before="0" w:line="259" w:lineRule="auto"/>
        <w:ind w:hanging="357"/>
        <w:contextualSpacing w:val="0"/>
        <w:rPr>
          <w:rFonts w:cs="Arial"/>
          <w:color w:val="1E1545" w:themeColor="text2"/>
        </w:rPr>
      </w:pPr>
      <w:r w:rsidRPr="4FB1B1F8">
        <w:rPr>
          <w:rFonts w:cs="Arial"/>
          <w:color w:val="1D1545"/>
        </w:rPr>
        <w:t>a loan arrangement to provide high quality new and refurbished equipment</w:t>
      </w:r>
    </w:p>
    <w:p w14:paraId="64289E76" w14:textId="376A432E" w:rsidR="00CD4B69" w:rsidRPr="00493E07" w:rsidRDefault="008B57D2" w:rsidP="00187F4E">
      <w:pPr>
        <w:pStyle w:val="ListParagraph"/>
        <w:numPr>
          <w:ilvl w:val="0"/>
          <w:numId w:val="38"/>
        </w:numPr>
        <w:spacing w:before="0" w:line="259" w:lineRule="auto"/>
        <w:ind w:hanging="357"/>
        <w:contextualSpacing w:val="0"/>
        <w:rPr>
          <w:rFonts w:cs="Arial"/>
          <w:color w:val="1E1545" w:themeColor="text2"/>
        </w:rPr>
      </w:pPr>
      <w:r w:rsidRPr="59B26710">
        <w:rPr>
          <w:rFonts w:cs="Arial"/>
          <w:color w:val="1D1545"/>
        </w:rPr>
        <w:t xml:space="preserve">older </w:t>
      </w:r>
      <w:r w:rsidR="0F8D0CB3" w:rsidRPr="59B26710">
        <w:rPr>
          <w:rFonts w:cs="Arial"/>
          <w:color w:val="1D1545"/>
        </w:rPr>
        <w:t xml:space="preserve">people who have been approved for AT-HM scheme funding can also </w:t>
      </w:r>
      <w:r w:rsidR="4E7D75A1" w:rsidRPr="59B26710">
        <w:rPr>
          <w:rFonts w:cs="Arial"/>
          <w:color w:val="1D1545"/>
        </w:rPr>
        <w:t xml:space="preserve">access </w:t>
      </w:r>
      <w:r w:rsidR="5803B6B2" w:rsidRPr="59B26710">
        <w:rPr>
          <w:rFonts w:cs="Arial"/>
          <w:color w:val="1D1545"/>
        </w:rPr>
        <w:t xml:space="preserve">low cost / low risk </w:t>
      </w:r>
      <w:r w:rsidR="0F8D0CB3" w:rsidRPr="59B26710">
        <w:rPr>
          <w:rFonts w:cs="Arial"/>
          <w:color w:val="1D1545"/>
        </w:rPr>
        <w:t xml:space="preserve">assistive technology from the AT-HM </w:t>
      </w:r>
      <w:r w:rsidR="00CD55C4">
        <w:rPr>
          <w:rFonts w:cs="Arial"/>
          <w:color w:val="1D1545"/>
        </w:rPr>
        <w:t>l</w:t>
      </w:r>
      <w:r w:rsidR="0F8D0CB3" w:rsidRPr="59B26710">
        <w:rPr>
          <w:rFonts w:cs="Arial"/>
          <w:color w:val="1D1545"/>
        </w:rPr>
        <w:t>ist and have this reimbursed by their provider</w:t>
      </w:r>
    </w:p>
    <w:p w14:paraId="60235181" w14:textId="46F9838A" w:rsidR="0F8D0CB3" w:rsidRDefault="00CD4B69" w:rsidP="00187F4E">
      <w:pPr>
        <w:pStyle w:val="ListParagraph"/>
        <w:numPr>
          <w:ilvl w:val="0"/>
          <w:numId w:val="42"/>
        </w:numPr>
        <w:spacing w:before="0" w:line="259" w:lineRule="auto"/>
        <w:ind w:hanging="357"/>
        <w:contextualSpacing w:val="0"/>
        <w:rPr>
          <w:rFonts w:cs="Arial"/>
          <w:color w:val="1E1545" w:themeColor="text2"/>
        </w:rPr>
      </w:pPr>
      <w:r w:rsidRPr="59B26710">
        <w:rPr>
          <w:rFonts w:cs="Arial"/>
          <w:color w:val="1D1545"/>
        </w:rPr>
        <w:t xml:space="preserve">they </w:t>
      </w:r>
      <w:r w:rsidR="0F8D0CB3" w:rsidRPr="59B26710">
        <w:rPr>
          <w:rFonts w:cs="Arial"/>
          <w:color w:val="1D1545"/>
        </w:rPr>
        <w:t>must agree the purchase or rental of</w:t>
      </w:r>
      <w:r w:rsidR="2072F952" w:rsidRPr="59B26710">
        <w:rPr>
          <w:rFonts w:cs="Arial"/>
          <w:color w:val="1D1545"/>
        </w:rPr>
        <w:t xml:space="preserve"> the AT with their provider before accessing the AT</w:t>
      </w:r>
      <w:r w:rsidR="3081B54B" w:rsidRPr="59B26710">
        <w:rPr>
          <w:rFonts w:cs="Arial"/>
          <w:color w:val="1D1545"/>
        </w:rPr>
        <w:t>,</w:t>
      </w:r>
      <w:r w:rsidR="2072F952" w:rsidRPr="59B26710">
        <w:rPr>
          <w:rFonts w:cs="Arial"/>
          <w:color w:val="1D1545"/>
        </w:rPr>
        <w:t xml:space="preserve"> and provide evidence of </w:t>
      </w:r>
      <w:r w:rsidR="6E024968" w:rsidRPr="59B26710">
        <w:rPr>
          <w:rFonts w:cs="Arial"/>
          <w:color w:val="1D1545"/>
        </w:rPr>
        <w:t>purchase</w:t>
      </w:r>
      <w:r w:rsidR="2072F952" w:rsidRPr="59B26710">
        <w:rPr>
          <w:rFonts w:cs="Arial"/>
          <w:color w:val="1D1545"/>
        </w:rPr>
        <w:t xml:space="preserve"> or ren</w:t>
      </w:r>
      <w:r w:rsidR="5CBDC7E2" w:rsidRPr="59B26710">
        <w:rPr>
          <w:rFonts w:cs="Arial"/>
          <w:color w:val="1D1545"/>
        </w:rPr>
        <w:t>t</w:t>
      </w:r>
      <w:r w:rsidR="2072F952" w:rsidRPr="59B26710">
        <w:rPr>
          <w:rFonts w:cs="Arial"/>
          <w:color w:val="1D1545"/>
        </w:rPr>
        <w:t>al arrangements</w:t>
      </w:r>
      <w:r w:rsidR="01A1411A" w:rsidRPr="59B26710">
        <w:rPr>
          <w:rFonts w:cs="Arial"/>
          <w:color w:val="1D1545"/>
        </w:rPr>
        <w:t>,</w:t>
      </w:r>
      <w:r w:rsidR="2072F952" w:rsidRPr="59B26710">
        <w:rPr>
          <w:rFonts w:cs="Arial"/>
          <w:color w:val="1D1545"/>
        </w:rPr>
        <w:t xml:space="preserve"> as the provider will need to </w:t>
      </w:r>
      <w:r w:rsidR="6ADDDA7E" w:rsidRPr="59B26710">
        <w:rPr>
          <w:rFonts w:cs="Arial"/>
          <w:color w:val="1D1545"/>
        </w:rPr>
        <w:t>process the claim through the Services Australia systems for this to funded under the AT-HM scheme.</w:t>
      </w:r>
    </w:p>
    <w:p w14:paraId="22FA0FF4" w14:textId="4FE3DFC3" w:rsidR="00B40985" w:rsidRDefault="565DA5AD" w:rsidP="0002205F">
      <w:pPr>
        <w:pStyle w:val="Heading3"/>
      </w:pPr>
      <w:bookmarkStart w:id="104" w:name="_Toc1639546071"/>
      <w:bookmarkStart w:id="105" w:name="_Toc210987885"/>
      <w:r>
        <w:t>National Assistive Technology Loans scheme</w:t>
      </w:r>
      <w:bookmarkEnd w:id="104"/>
      <w:bookmarkEnd w:id="105"/>
    </w:p>
    <w:p w14:paraId="11D456CD" w14:textId="4CC5176F" w:rsidR="00183536" w:rsidRPr="00183536" w:rsidRDefault="68031633" w:rsidP="00183536">
      <w:r>
        <w:t xml:space="preserve">The department is exploring the inclusion of </w:t>
      </w:r>
      <w:r w:rsidR="317BBD47">
        <w:t>a</w:t>
      </w:r>
      <w:r w:rsidR="0B3AA16D">
        <w:t xml:space="preserve"> </w:t>
      </w:r>
      <w:r w:rsidR="231724E5">
        <w:t>N</w:t>
      </w:r>
      <w:r w:rsidR="0B3AA16D">
        <w:t xml:space="preserve">ational Assistive Technology (AT) Loans scheme within the broader AT-HM scheme through existing </w:t>
      </w:r>
      <w:r w:rsidR="00910186">
        <w:t xml:space="preserve">state </w:t>
      </w:r>
      <w:r w:rsidR="0B3AA16D">
        <w:t xml:space="preserve">and </w:t>
      </w:r>
      <w:r w:rsidR="00910186">
        <w:t xml:space="preserve">territory government </w:t>
      </w:r>
      <w:r w:rsidR="0B3AA16D">
        <w:t>loans programs to older people receiving aged care support through Support at Home.</w:t>
      </w:r>
    </w:p>
    <w:p w14:paraId="24F34959" w14:textId="48EB670D" w:rsidR="58437A33" w:rsidRDefault="58437A33">
      <w:r>
        <w:t>The National Assistive Technology Loans scheme will not be implemented on 1 November 2025.</w:t>
      </w:r>
    </w:p>
    <w:p w14:paraId="1A12C1B4" w14:textId="1EA33CF0" w:rsidR="00183536" w:rsidRPr="00183536" w:rsidRDefault="68F02B19" w:rsidP="00183536">
      <w:r>
        <w:t xml:space="preserve"> </w:t>
      </w:r>
      <w:r w:rsidR="45F99CDE">
        <w:t xml:space="preserve">Older people </w:t>
      </w:r>
      <w:r>
        <w:t xml:space="preserve">assessed as requiring medium to high-cost AT will be eligible for the Loans scheme. If the AT required is available from their state or territory-based loans program, the </w:t>
      </w:r>
      <w:r w:rsidR="1A6BBF83">
        <w:t>older person</w:t>
      </w:r>
      <w:r>
        <w:t xml:space="preserve"> will be referred to their jurisdictional loans program by the AT prescriber.</w:t>
      </w:r>
    </w:p>
    <w:p w14:paraId="5C9DD7F4" w14:textId="51E639B7" w:rsidR="00183536" w:rsidRPr="00183536" w:rsidRDefault="00183536" w:rsidP="00183536">
      <w:r>
        <w:t>Eligible equipment for the AT Loans scheme will be specified in an AT Loans List</w:t>
      </w:r>
      <w:r w:rsidR="5E7A3A9D">
        <w:t xml:space="preserve">, which will be a subset of the AT-HM </w:t>
      </w:r>
      <w:r w:rsidR="00CD55C4">
        <w:t>l</w:t>
      </w:r>
      <w:r w:rsidR="5E7A3A9D">
        <w:t>ist</w:t>
      </w:r>
      <w:r>
        <w:t xml:space="preserve">. The List will include standard medium to </w:t>
      </w:r>
      <w:r>
        <w:lastRenderedPageBreak/>
        <w:t>high cost/risk items that can be reused and require prescription from appropriate allied health professionals.</w:t>
      </w:r>
    </w:p>
    <w:p w14:paraId="2E728302" w14:textId="77777777" w:rsidR="00183536" w:rsidRPr="00183536" w:rsidRDefault="00183536" w:rsidP="00183536">
      <w:r w:rsidRPr="00183536">
        <w:t>The AT Loans</w:t>
      </w:r>
      <w:r w:rsidRPr="00183536" w:rsidDel="008156B2">
        <w:t xml:space="preserve"> </w:t>
      </w:r>
      <w:r w:rsidRPr="00183536">
        <w:t>scheme will provide the loanable items including delivery and installation, and will support maintenance, repairs and refurbishment on loaned AT items to ensure all equipment and products are fit for purpose.</w:t>
      </w:r>
    </w:p>
    <w:p w14:paraId="59DB5883" w14:textId="2B56A100" w:rsidR="00ED2F5D" w:rsidRDefault="68F02B19" w:rsidP="00ED2F5D">
      <w:r>
        <w:t>Prescribers should consider whether a</w:t>
      </w:r>
      <w:r w:rsidR="6B1CE5CE">
        <w:t xml:space="preserve">n older person </w:t>
      </w:r>
      <w:r>
        <w:t xml:space="preserve">is suitable for loaning assistive technology. </w:t>
      </w:r>
      <w:r w:rsidR="6365BBDA">
        <w:t xml:space="preserve">Personal circumstances </w:t>
      </w:r>
      <w:r>
        <w:t xml:space="preserve">and/or cultural/religious preferences should be discussed before referring </w:t>
      </w:r>
      <w:r w:rsidR="716959E5">
        <w:t xml:space="preserve">older people </w:t>
      </w:r>
      <w:r>
        <w:t>to the National AT Loans scheme.</w:t>
      </w:r>
    </w:p>
    <w:p w14:paraId="689AC0FD" w14:textId="3BF8BB80" w:rsidR="00ED2F5D" w:rsidRDefault="5093878B" w:rsidP="0002205F">
      <w:pPr>
        <w:pStyle w:val="Heading3"/>
      </w:pPr>
      <w:bookmarkStart w:id="106" w:name="_Toc686025999"/>
      <w:bookmarkStart w:id="107" w:name="_Toc210987886"/>
      <w:r>
        <w:t xml:space="preserve">Assistive </w:t>
      </w:r>
      <w:r w:rsidR="00CD4B69">
        <w:t xml:space="preserve">technology </w:t>
      </w:r>
      <w:bookmarkEnd w:id="106"/>
      <w:r w:rsidR="00CD4B69">
        <w:t>rental</w:t>
      </w:r>
      <w:bookmarkEnd w:id="107"/>
    </w:p>
    <w:p w14:paraId="640F320C" w14:textId="4F52875B" w:rsidR="00D6435F" w:rsidRPr="00D6435F" w:rsidRDefault="23F26339" w:rsidP="00D6435F">
      <w:r>
        <w:t>R</w:t>
      </w:r>
      <w:r w:rsidR="00D6435F">
        <w:t>ental of assistive technology may be considered for prescribed assistive technology where the older person:</w:t>
      </w:r>
    </w:p>
    <w:p w14:paraId="35FFE508" w14:textId="77777777" w:rsidR="00D6435F" w:rsidRPr="00D6435F" w:rsidRDefault="00D6435F" w:rsidP="00187F4E">
      <w:pPr>
        <w:pStyle w:val="ListParagraph"/>
        <w:numPr>
          <w:ilvl w:val="0"/>
          <w:numId w:val="38"/>
        </w:numPr>
        <w:spacing w:before="0" w:line="259" w:lineRule="auto"/>
        <w:ind w:left="714" w:hanging="357"/>
        <w:contextualSpacing w:val="0"/>
        <w:rPr>
          <w:rFonts w:cs="Arial"/>
        </w:rPr>
      </w:pPr>
      <w:r w:rsidRPr="24D81C2D">
        <w:rPr>
          <w:rFonts w:cs="Arial"/>
        </w:rPr>
        <w:t>has a disability and/or progressive condition and can source specialty assistive technology through a peak organisation and/or renting assistive technology is more cost-effective than purchasing the assistive technology</w:t>
      </w:r>
    </w:p>
    <w:p w14:paraId="3502223F" w14:textId="77777777" w:rsidR="00D6435F" w:rsidRPr="00D6435F" w:rsidRDefault="00D6435F" w:rsidP="00187F4E">
      <w:pPr>
        <w:pStyle w:val="ListParagraph"/>
        <w:numPr>
          <w:ilvl w:val="0"/>
          <w:numId w:val="38"/>
        </w:numPr>
        <w:spacing w:before="0" w:line="259" w:lineRule="auto"/>
        <w:ind w:left="714" w:hanging="357"/>
        <w:contextualSpacing w:val="0"/>
        <w:rPr>
          <w:rFonts w:cs="Arial"/>
        </w:rPr>
      </w:pPr>
      <w:r w:rsidRPr="24D81C2D">
        <w:rPr>
          <w:rFonts w:cs="Arial"/>
        </w:rPr>
        <w:t>resides in an area where assistive technology is not available through the National AT Loans scheme and renting the assistive technology is more cost-effective than purchasing the assistive technology</w:t>
      </w:r>
    </w:p>
    <w:p w14:paraId="2DE8A986" w14:textId="77777777" w:rsidR="00D6435F" w:rsidRPr="00D6435F" w:rsidRDefault="00D6435F" w:rsidP="00187F4E">
      <w:pPr>
        <w:pStyle w:val="ListParagraph"/>
        <w:numPr>
          <w:ilvl w:val="0"/>
          <w:numId w:val="38"/>
        </w:numPr>
        <w:spacing w:before="0" w:line="259" w:lineRule="auto"/>
        <w:ind w:left="714" w:hanging="357"/>
        <w:contextualSpacing w:val="0"/>
        <w:rPr>
          <w:rFonts w:cs="Arial"/>
        </w:rPr>
      </w:pPr>
      <w:r w:rsidRPr="00D6435F">
        <w:rPr>
          <w:rFonts w:cs="Arial"/>
        </w:rPr>
        <w:t>is expected to require the assistive technology for 6 months or less, for example, if End of Life or Restorative Care Pathway, undergoing a hospital transition, or because they are recovering after an accident or illness</w:t>
      </w:r>
    </w:p>
    <w:p w14:paraId="51BC3CF7" w14:textId="019C234D" w:rsidR="00D6435F" w:rsidRPr="00D6435F" w:rsidRDefault="00D6435F" w:rsidP="00187F4E">
      <w:pPr>
        <w:pStyle w:val="ListParagraph"/>
        <w:numPr>
          <w:ilvl w:val="0"/>
          <w:numId w:val="38"/>
        </w:numPr>
        <w:spacing w:before="0" w:line="259" w:lineRule="auto"/>
        <w:ind w:left="714" w:hanging="357"/>
        <w:contextualSpacing w:val="0"/>
        <w:rPr>
          <w:rFonts w:cs="Arial"/>
        </w:rPr>
      </w:pPr>
      <w:r w:rsidRPr="739B9C0A">
        <w:rPr>
          <w:rFonts w:cs="Arial"/>
        </w:rPr>
        <w:t>has a short-term need for an assistive technology item due to a temporary change of residence, e</w:t>
      </w:r>
      <w:r w:rsidR="00512753">
        <w:rPr>
          <w:rFonts w:cs="Arial"/>
        </w:rPr>
        <w:t>.</w:t>
      </w:r>
      <w:r w:rsidRPr="739B9C0A">
        <w:rPr>
          <w:rFonts w:cs="Arial"/>
        </w:rPr>
        <w:t>g</w:t>
      </w:r>
      <w:r w:rsidR="00512753">
        <w:rPr>
          <w:rFonts w:cs="Arial"/>
        </w:rPr>
        <w:t>.</w:t>
      </w:r>
      <w:r w:rsidRPr="739B9C0A">
        <w:rPr>
          <w:rFonts w:cs="Arial"/>
        </w:rPr>
        <w:t xml:space="preserve"> staying with a friend or family for a short period of time, and the assistive technology item cannot be easily transported from the </w:t>
      </w:r>
      <w:r w:rsidR="1E3DF0DA" w:rsidRPr="739B9C0A">
        <w:rPr>
          <w:rFonts w:cs="Arial"/>
        </w:rPr>
        <w:t>older person’</w:t>
      </w:r>
      <w:r w:rsidRPr="739B9C0A">
        <w:rPr>
          <w:rFonts w:cs="Arial"/>
        </w:rPr>
        <w:t>s home</w:t>
      </w:r>
    </w:p>
    <w:p w14:paraId="3D7BADEA" w14:textId="7FC7A42D" w:rsidR="00D6435F" w:rsidRPr="00D6435F" w:rsidRDefault="00D6435F" w:rsidP="00512753">
      <w:pPr>
        <w:pStyle w:val="ListParagraph"/>
        <w:numPr>
          <w:ilvl w:val="0"/>
          <w:numId w:val="38"/>
        </w:numPr>
        <w:spacing w:before="0" w:line="259" w:lineRule="auto"/>
        <w:ind w:left="714" w:hanging="357"/>
        <w:contextualSpacing w:val="0"/>
        <w:rPr>
          <w:rFonts w:cs="Arial"/>
        </w:rPr>
      </w:pPr>
      <w:r w:rsidRPr="598D75F8">
        <w:rPr>
          <w:rFonts w:cs="Arial"/>
        </w:rPr>
        <w:t xml:space="preserve">is </w:t>
      </w:r>
      <w:r w:rsidR="48ECFB58" w:rsidRPr="598D75F8">
        <w:rPr>
          <w:rFonts w:cs="Arial"/>
        </w:rPr>
        <w:t>trialling</w:t>
      </w:r>
      <w:r w:rsidRPr="598D75F8">
        <w:rPr>
          <w:rFonts w:cs="Arial"/>
        </w:rPr>
        <w:t xml:space="preserve"> assistive technology to see if it meets their requirements with the intention to purchase assistive technology after </w:t>
      </w:r>
      <w:r w:rsidR="0C535618" w:rsidRPr="598D75F8">
        <w:rPr>
          <w:rFonts w:cs="Arial"/>
        </w:rPr>
        <w:t>trialling</w:t>
      </w:r>
    </w:p>
    <w:p w14:paraId="4CCBD036" w14:textId="10B6F875" w:rsidR="00D6435F" w:rsidRPr="00D6435F" w:rsidRDefault="00D6435F" w:rsidP="00512753">
      <w:pPr>
        <w:pStyle w:val="ListParagraph"/>
        <w:numPr>
          <w:ilvl w:val="0"/>
          <w:numId w:val="38"/>
        </w:numPr>
        <w:spacing w:before="0" w:line="259" w:lineRule="auto"/>
        <w:contextualSpacing w:val="0"/>
        <w:rPr>
          <w:rFonts w:cs="Arial"/>
        </w:rPr>
      </w:pPr>
      <w:r w:rsidRPr="59B26710">
        <w:rPr>
          <w:rFonts w:cs="Arial"/>
        </w:rPr>
        <w:t>is awaiting the delivery of specialised assistive technology but requires interim supports</w:t>
      </w:r>
    </w:p>
    <w:p w14:paraId="731DCFC4" w14:textId="5B70FB50" w:rsidR="00B40985" w:rsidRDefault="00D6435F" w:rsidP="00512753">
      <w:pPr>
        <w:pStyle w:val="ListParagraph"/>
        <w:numPr>
          <w:ilvl w:val="0"/>
          <w:numId w:val="38"/>
        </w:numPr>
        <w:spacing w:before="0" w:line="259" w:lineRule="auto"/>
        <w:contextualSpacing w:val="0"/>
      </w:pPr>
      <w:r w:rsidRPr="598D75F8">
        <w:rPr>
          <w:rFonts w:cs="Arial"/>
        </w:rPr>
        <w:t xml:space="preserve">is unable to afford the co-contribution for the purchase of a high-cost item but can afford smaller payment </w:t>
      </w:r>
      <w:r w:rsidR="2590272D" w:rsidRPr="598D75F8">
        <w:rPr>
          <w:rFonts w:cs="Arial"/>
        </w:rPr>
        <w:t>instalments</w:t>
      </w:r>
      <w:r w:rsidRPr="598D75F8">
        <w:rPr>
          <w:rFonts w:cs="Arial"/>
        </w:rPr>
        <w:t>.</w:t>
      </w:r>
    </w:p>
    <w:p w14:paraId="165009EA" w14:textId="1618D029" w:rsidR="00D6435F" w:rsidRDefault="6CCCCA33" w:rsidP="0002205F">
      <w:pPr>
        <w:pStyle w:val="Heading3"/>
      </w:pPr>
      <w:bookmarkStart w:id="108" w:name="_Toc716400370"/>
      <w:bookmarkStart w:id="109" w:name="_Toc210987887"/>
      <w:r>
        <w:t>Purchase</w:t>
      </w:r>
      <w:r w:rsidR="567E055B">
        <w:t xml:space="preserve"> of </w:t>
      </w:r>
      <w:r w:rsidR="00F109D6">
        <w:t xml:space="preserve">assistive </w:t>
      </w:r>
      <w:bookmarkEnd w:id="108"/>
      <w:r w:rsidR="00F109D6">
        <w:t>technology</w:t>
      </w:r>
      <w:bookmarkEnd w:id="109"/>
    </w:p>
    <w:p w14:paraId="75ACB3E1" w14:textId="77777777" w:rsidR="007E230A" w:rsidRPr="007E230A" w:rsidRDefault="007E230A" w:rsidP="007E230A">
      <w:r>
        <w:t>AT-HM products and equipment listed on the AT-HM list can be purchased from a supplier, through another registered provider or a third-party service provider.</w:t>
      </w:r>
    </w:p>
    <w:p w14:paraId="7D7DAE27" w14:textId="77777777" w:rsidR="007E230A" w:rsidRPr="007E230A" w:rsidRDefault="007E230A" w:rsidP="007E230A">
      <w:r>
        <w:t>Before purchasing AT-HM, providers should first:</w:t>
      </w:r>
    </w:p>
    <w:p w14:paraId="598F1244" w14:textId="5273A82B" w:rsidR="007E230A" w:rsidRPr="007E230A" w:rsidRDefault="1FC3FF04" w:rsidP="00187F4E">
      <w:pPr>
        <w:pStyle w:val="ListParagraph"/>
        <w:numPr>
          <w:ilvl w:val="0"/>
          <w:numId w:val="38"/>
        </w:numPr>
        <w:spacing w:before="0" w:line="240" w:lineRule="auto"/>
        <w:contextualSpacing w:val="0"/>
        <w:rPr>
          <w:rFonts w:cs="Arial"/>
        </w:rPr>
      </w:pPr>
      <w:r w:rsidRPr="24D81C2D">
        <w:rPr>
          <w:rFonts w:cs="Arial"/>
        </w:rPr>
        <w:t>ensure that the</w:t>
      </w:r>
      <w:r w:rsidR="734E0E27" w:rsidRPr="24D81C2D">
        <w:rPr>
          <w:rFonts w:cs="Arial"/>
        </w:rPr>
        <w:t xml:space="preserve"> older person</w:t>
      </w:r>
      <w:r w:rsidRPr="24D81C2D">
        <w:rPr>
          <w:rFonts w:cs="Arial"/>
        </w:rPr>
        <w:t xml:space="preserve"> has understood and agreed to the costs of, and contributions payable on the assistive technology</w:t>
      </w:r>
    </w:p>
    <w:p w14:paraId="237DD96C" w14:textId="5D5A7533" w:rsidR="00493E07" w:rsidRDefault="55415EC9" w:rsidP="00493E07">
      <w:pPr>
        <w:pStyle w:val="ListParagraph"/>
        <w:numPr>
          <w:ilvl w:val="0"/>
          <w:numId w:val="38"/>
        </w:numPr>
        <w:spacing w:before="0" w:line="240" w:lineRule="auto"/>
        <w:contextualSpacing w:val="0"/>
        <w:rPr>
          <w:rFonts w:cs="Arial"/>
        </w:rPr>
      </w:pPr>
      <w:r w:rsidRPr="051BE827">
        <w:rPr>
          <w:rFonts w:cs="Arial"/>
        </w:rPr>
        <w:lastRenderedPageBreak/>
        <w:t xml:space="preserve">ensure that the price of </w:t>
      </w:r>
      <w:r w:rsidR="06385197" w:rsidRPr="051BE827">
        <w:rPr>
          <w:rFonts w:cs="Arial"/>
        </w:rPr>
        <w:t>a</w:t>
      </w:r>
      <w:r w:rsidRPr="051BE827">
        <w:rPr>
          <w:rFonts w:cs="Arial"/>
        </w:rPr>
        <w:t>ssistive technology including prescription, wraparounds and any administrative costs, has been documented and agreed to in the individualised budget and/or care plan</w:t>
      </w:r>
    </w:p>
    <w:p w14:paraId="3EF45AA6" w14:textId="4E7CC427" w:rsidR="007E230A" w:rsidRPr="00493E07" w:rsidRDefault="007E230A" w:rsidP="00493E07">
      <w:pPr>
        <w:pStyle w:val="ListParagraph"/>
        <w:numPr>
          <w:ilvl w:val="0"/>
          <w:numId w:val="38"/>
        </w:numPr>
        <w:spacing w:before="0" w:line="240" w:lineRule="auto"/>
        <w:contextualSpacing w:val="0"/>
        <w:rPr>
          <w:rFonts w:cs="Arial"/>
        </w:rPr>
      </w:pPr>
      <w:r w:rsidRPr="00493E07">
        <w:rPr>
          <w:rFonts w:cs="Arial"/>
        </w:rPr>
        <w:t xml:space="preserve">ensure that the product or equipment is on the </w:t>
      </w:r>
      <w:hyperlink r:id="rId49">
        <w:r w:rsidRPr="00493E07">
          <w:rPr>
            <w:rStyle w:val="Hyperlink"/>
            <w:rFonts w:cs="Arial"/>
          </w:rPr>
          <w:t xml:space="preserve">AT-HM </w:t>
        </w:r>
        <w:r w:rsidR="00F109D6" w:rsidRPr="00493E07">
          <w:rPr>
            <w:rStyle w:val="Hyperlink"/>
            <w:rFonts w:cs="Arial"/>
          </w:rPr>
          <w:t>list</w:t>
        </w:r>
      </w:hyperlink>
    </w:p>
    <w:p w14:paraId="3F466FE4" w14:textId="6DA490F8" w:rsidR="007E230A" w:rsidRDefault="007E230A" w:rsidP="00187F4E">
      <w:pPr>
        <w:pStyle w:val="ListParagraph"/>
        <w:numPr>
          <w:ilvl w:val="0"/>
          <w:numId w:val="38"/>
        </w:numPr>
        <w:spacing w:before="0" w:line="240" w:lineRule="auto"/>
        <w:contextualSpacing w:val="0"/>
        <w:rPr>
          <w:rFonts w:cs="Arial"/>
        </w:rPr>
      </w:pPr>
      <w:r w:rsidRPr="24D81C2D">
        <w:rPr>
          <w:rFonts w:cs="Arial"/>
        </w:rPr>
        <w:t>consider if a prescription or wraparounds delivered by a suitably qualified health/allied health professional is required or would be beneficial.</w:t>
      </w:r>
    </w:p>
    <w:p w14:paraId="03FCE42E" w14:textId="1C280239" w:rsidR="007E230A" w:rsidRDefault="1FC3FF04" w:rsidP="00187F4E">
      <w:pPr>
        <w:pStyle w:val="Heading3"/>
      </w:pPr>
      <w:bookmarkStart w:id="110" w:name="_Toc756005728"/>
      <w:bookmarkStart w:id="111" w:name="_Toc210987888"/>
      <w:r>
        <w:t xml:space="preserve">Third </w:t>
      </w:r>
      <w:r w:rsidR="00F109D6">
        <w:t xml:space="preserve">party </w:t>
      </w:r>
      <w:bookmarkEnd w:id="110"/>
      <w:r w:rsidR="00F109D6">
        <w:t>services</w:t>
      </w:r>
      <w:bookmarkEnd w:id="111"/>
    </w:p>
    <w:p w14:paraId="6C1AAD32" w14:textId="2194AAF6" w:rsidR="004D7280" w:rsidRPr="004D7280" w:rsidRDefault="004D7280" w:rsidP="00187F4E">
      <w:pPr>
        <w:spacing w:line="240" w:lineRule="auto"/>
      </w:pPr>
      <w:r>
        <w:t>Providers can deliver AT-HM directly or can engage a third-party worker or organisation (associated provider) to deliver services on their behalf. This includes where a provider:</w:t>
      </w:r>
    </w:p>
    <w:p w14:paraId="56733619" w14:textId="178E0704" w:rsidR="004D7280" w:rsidRPr="004D7280" w:rsidRDefault="004D7280" w:rsidP="00187F4E">
      <w:pPr>
        <w:pStyle w:val="ListParagraph"/>
        <w:numPr>
          <w:ilvl w:val="0"/>
          <w:numId w:val="38"/>
        </w:numPr>
        <w:spacing w:before="0" w:line="240" w:lineRule="auto"/>
        <w:contextualSpacing w:val="0"/>
        <w:rPr>
          <w:rFonts w:cs="Arial"/>
        </w:rPr>
      </w:pPr>
      <w:r w:rsidRPr="59B26710">
        <w:rPr>
          <w:rFonts w:cs="Arial"/>
        </w:rPr>
        <w:t>sources and coordinates services and supports through a third party (including subcontractors, labour hire or brokered services)</w:t>
      </w:r>
    </w:p>
    <w:p w14:paraId="1CEF3C51" w14:textId="3B93A8C9" w:rsidR="004D7280" w:rsidRPr="004D7280" w:rsidRDefault="004D7280" w:rsidP="00187F4E">
      <w:pPr>
        <w:pStyle w:val="ListParagraph"/>
        <w:numPr>
          <w:ilvl w:val="0"/>
          <w:numId w:val="38"/>
        </w:numPr>
        <w:spacing w:before="0" w:line="240" w:lineRule="auto"/>
        <w:contextualSpacing w:val="0"/>
        <w:rPr>
          <w:rFonts w:cs="Arial"/>
        </w:rPr>
      </w:pPr>
      <w:r w:rsidRPr="59B26710">
        <w:rPr>
          <w:rFonts w:cs="Arial"/>
        </w:rPr>
        <w:t>purchases goods, equipment, and assistive technology from a third party.</w:t>
      </w:r>
    </w:p>
    <w:p w14:paraId="20E9C419" w14:textId="3E69243C" w:rsidR="004D7280" w:rsidRPr="004D7280" w:rsidRDefault="004D7280" w:rsidP="004D7280">
      <w:r>
        <w:t xml:space="preserve">Providers may engage third parties on an ad-hoc or ongoing basis to meet the needs of </w:t>
      </w:r>
      <w:r w:rsidR="69A70A65">
        <w:t>older people</w:t>
      </w:r>
      <w:r>
        <w:t xml:space="preserve"> or their requests for specific workers.</w:t>
      </w:r>
    </w:p>
    <w:p w14:paraId="4314B04C" w14:textId="35347D8A" w:rsidR="004D7280" w:rsidRPr="004D7280" w:rsidRDefault="004D7280" w:rsidP="004D7280">
      <w:r>
        <w:t>Even when an associated provider is delivering services, products or equipment, providers remain responsible for ensuring services are delivered in a way that meets the requirements of the Act and the strengthened Quality Standards.</w:t>
      </w:r>
    </w:p>
    <w:p w14:paraId="0BBC3CD0" w14:textId="3AE262F9" w:rsidR="004D7280" w:rsidRPr="004D7280" w:rsidRDefault="004D7280" w:rsidP="004D7280">
      <w:r>
        <w:t xml:space="preserve">Third-party arrangements should be clearly documented in the </w:t>
      </w:r>
      <w:r w:rsidR="01AE4681">
        <w:t>older person’</w:t>
      </w:r>
      <w:r>
        <w:t xml:space="preserve">s care plan. The care plan should be reviewed regularly to ensure that services delivered by third parties continue to meet the assessed needs of the </w:t>
      </w:r>
      <w:r w:rsidR="50810376">
        <w:t>older person.</w:t>
      </w:r>
    </w:p>
    <w:p w14:paraId="21D9D3EE" w14:textId="5BA0D160" w:rsidR="0002205F" w:rsidRDefault="2C3C968A" w:rsidP="004D7280">
      <w:r>
        <w:t xml:space="preserve">The provider will also need to update the provider register with information relating to the associated provider. More information on registering associated providers will be on the department’s website prior to 1 </w:t>
      </w:r>
      <w:r w:rsidR="74317E23">
        <w:t>November</w:t>
      </w:r>
      <w:r>
        <w:t xml:space="preserve"> 2025.</w:t>
      </w:r>
    </w:p>
    <w:p w14:paraId="5043552E" w14:textId="17766C9B" w:rsidR="00F11543" w:rsidRDefault="1615D35D" w:rsidP="00F11543">
      <w:pPr>
        <w:pStyle w:val="Heading3"/>
      </w:pPr>
      <w:bookmarkStart w:id="112" w:name="_Toc440173955"/>
      <w:bookmarkStart w:id="113" w:name="_Toc210987889"/>
      <w:r>
        <w:t xml:space="preserve">Administration </w:t>
      </w:r>
      <w:r w:rsidR="00F109D6">
        <w:t xml:space="preserve">costs </w:t>
      </w:r>
      <w:r>
        <w:t xml:space="preserve">for </w:t>
      </w:r>
      <w:r w:rsidR="00F109D6">
        <w:t xml:space="preserve">assistive </w:t>
      </w:r>
      <w:bookmarkEnd w:id="112"/>
      <w:r w:rsidR="00F109D6">
        <w:t>technology</w:t>
      </w:r>
      <w:bookmarkEnd w:id="113"/>
    </w:p>
    <w:p w14:paraId="42279369" w14:textId="77777777" w:rsidR="00F11543" w:rsidRPr="00924664" w:rsidRDefault="00F11543" w:rsidP="00F11543">
      <w:r w:rsidRPr="00924664">
        <w:t>There are various administrative activities associated with AT provision which are not covered by care management. These activities require funding through a separate administration fee.</w:t>
      </w:r>
    </w:p>
    <w:p w14:paraId="034F0AD9" w14:textId="68B3B5E3" w:rsidR="00F11543" w:rsidRPr="00924664" w:rsidRDefault="00F11543" w:rsidP="00F11543">
      <w:r>
        <w:t>The AT administration amount will</w:t>
      </w:r>
      <w:r w:rsidR="77D566F7">
        <w:t xml:space="preserve"> </w:t>
      </w:r>
      <w:r>
        <w:t>cover the following AT-specific activities:</w:t>
      </w:r>
    </w:p>
    <w:p w14:paraId="0A5FE94C" w14:textId="452E78C2" w:rsidR="00F11543" w:rsidRPr="00924664" w:rsidRDefault="60932CFE" w:rsidP="00187F4E">
      <w:pPr>
        <w:pStyle w:val="ListParagraph"/>
        <w:numPr>
          <w:ilvl w:val="0"/>
          <w:numId w:val="38"/>
        </w:numPr>
        <w:spacing w:before="0" w:after="160" w:line="259" w:lineRule="auto"/>
        <w:ind w:left="714" w:hanging="357"/>
        <w:contextualSpacing w:val="0"/>
        <w:rPr>
          <w:rFonts w:cs="Arial"/>
        </w:rPr>
      </w:pPr>
      <w:r w:rsidRPr="59B26710">
        <w:rPr>
          <w:rFonts w:cs="Arial"/>
        </w:rPr>
        <w:t>s</w:t>
      </w:r>
      <w:r w:rsidR="00F11543" w:rsidRPr="59B26710">
        <w:rPr>
          <w:rFonts w:cs="Arial"/>
        </w:rPr>
        <w:t>ourcing and ordering items</w:t>
      </w:r>
    </w:p>
    <w:p w14:paraId="04984880" w14:textId="00486D86" w:rsidR="47151216" w:rsidRDefault="47151216" w:rsidP="00187F4E">
      <w:pPr>
        <w:pStyle w:val="ListParagraph"/>
        <w:numPr>
          <w:ilvl w:val="0"/>
          <w:numId w:val="38"/>
        </w:numPr>
        <w:spacing w:before="0" w:after="160" w:line="259" w:lineRule="auto"/>
        <w:ind w:left="714" w:hanging="357"/>
        <w:contextualSpacing w:val="0"/>
        <w:rPr>
          <w:rFonts w:cs="Arial"/>
        </w:rPr>
      </w:pPr>
      <w:r w:rsidRPr="27262F12">
        <w:rPr>
          <w:rFonts w:cs="Arial"/>
        </w:rPr>
        <w:t>o</w:t>
      </w:r>
      <w:r w:rsidR="003C483B" w:rsidRPr="27262F12">
        <w:rPr>
          <w:rFonts w:cs="Arial"/>
        </w:rPr>
        <w:t>rganising and preparing quotes for assistive technology</w:t>
      </w:r>
    </w:p>
    <w:p w14:paraId="1C85C083" w14:textId="4597195A" w:rsidR="00F11543" w:rsidRPr="00924664" w:rsidRDefault="4F558CC9" w:rsidP="00187F4E">
      <w:pPr>
        <w:pStyle w:val="ListParagraph"/>
        <w:numPr>
          <w:ilvl w:val="0"/>
          <w:numId w:val="38"/>
        </w:numPr>
        <w:spacing w:before="0" w:after="160" w:line="259" w:lineRule="auto"/>
        <w:ind w:left="714" w:hanging="357"/>
        <w:contextualSpacing w:val="0"/>
        <w:rPr>
          <w:rFonts w:cs="Arial"/>
        </w:rPr>
      </w:pPr>
      <w:r w:rsidRPr="59B26710">
        <w:rPr>
          <w:rFonts w:cs="Arial"/>
        </w:rPr>
        <w:t>r</w:t>
      </w:r>
      <w:r w:rsidR="00F11543" w:rsidRPr="59B26710">
        <w:rPr>
          <w:rFonts w:cs="Arial"/>
        </w:rPr>
        <w:t>eferral to the National AT Loans scheme</w:t>
      </w:r>
    </w:p>
    <w:p w14:paraId="52371907" w14:textId="5041DE2A" w:rsidR="00F11543" w:rsidRPr="00924664" w:rsidRDefault="01482F69" w:rsidP="00187F4E">
      <w:pPr>
        <w:pStyle w:val="ListParagraph"/>
        <w:numPr>
          <w:ilvl w:val="0"/>
          <w:numId w:val="38"/>
        </w:numPr>
        <w:spacing w:before="0" w:after="160" w:line="259" w:lineRule="auto"/>
        <w:ind w:left="714" w:hanging="357"/>
        <w:contextualSpacing w:val="0"/>
        <w:rPr>
          <w:rFonts w:cs="Arial"/>
        </w:rPr>
      </w:pPr>
      <w:r w:rsidRPr="59B26710">
        <w:rPr>
          <w:rFonts w:cs="Arial"/>
        </w:rPr>
        <w:t>p</w:t>
      </w:r>
      <w:r w:rsidR="00F11543" w:rsidRPr="59B26710">
        <w:rPr>
          <w:rFonts w:cs="Arial"/>
        </w:rPr>
        <w:t>aying AT suppliers</w:t>
      </w:r>
    </w:p>
    <w:p w14:paraId="26C7FC05" w14:textId="235F477F" w:rsidR="00F11543" w:rsidRPr="00924664" w:rsidRDefault="7DB72D83" w:rsidP="00187F4E">
      <w:pPr>
        <w:pStyle w:val="ListParagraph"/>
        <w:numPr>
          <w:ilvl w:val="0"/>
          <w:numId w:val="38"/>
        </w:numPr>
        <w:spacing w:before="0" w:after="160" w:line="259" w:lineRule="auto"/>
        <w:ind w:left="714" w:hanging="357"/>
        <w:contextualSpacing w:val="0"/>
        <w:rPr>
          <w:rFonts w:cs="Arial"/>
        </w:rPr>
      </w:pPr>
      <w:r w:rsidRPr="59B26710">
        <w:rPr>
          <w:rFonts w:cs="Arial"/>
        </w:rPr>
        <w:t>s</w:t>
      </w:r>
      <w:r w:rsidR="00F11543" w:rsidRPr="59B26710">
        <w:rPr>
          <w:rFonts w:cs="Arial"/>
        </w:rPr>
        <w:t>cheduling and coordinating delivery times</w:t>
      </w:r>
    </w:p>
    <w:p w14:paraId="611C1F23" w14:textId="6624CF4E" w:rsidR="00F11543" w:rsidRPr="00924664" w:rsidRDefault="11276B86" w:rsidP="00187F4E">
      <w:pPr>
        <w:pStyle w:val="ListParagraph"/>
        <w:numPr>
          <w:ilvl w:val="0"/>
          <w:numId w:val="38"/>
        </w:numPr>
        <w:spacing w:before="0" w:after="160" w:line="259" w:lineRule="auto"/>
        <w:ind w:left="714" w:hanging="357"/>
        <w:contextualSpacing w:val="0"/>
        <w:rPr>
          <w:rFonts w:cs="Arial"/>
        </w:rPr>
      </w:pPr>
      <w:r w:rsidRPr="27262F12">
        <w:rPr>
          <w:rFonts w:cs="Arial"/>
        </w:rPr>
        <w:t>e</w:t>
      </w:r>
      <w:r w:rsidR="00F11543" w:rsidRPr="27262F12">
        <w:rPr>
          <w:rFonts w:cs="Arial"/>
        </w:rPr>
        <w:t>scalating and addressing issues </w:t>
      </w:r>
      <w:r w:rsidR="7536D6E1" w:rsidRPr="27262F12">
        <w:rPr>
          <w:rFonts w:cs="Arial"/>
        </w:rPr>
        <w:t>with the assistive technology</w:t>
      </w:r>
    </w:p>
    <w:p w14:paraId="3E238D4F" w14:textId="49B8509F" w:rsidR="6C8E06DF" w:rsidRDefault="6C8E06DF" w:rsidP="00187F4E">
      <w:pPr>
        <w:pStyle w:val="ListParagraph"/>
        <w:numPr>
          <w:ilvl w:val="0"/>
          <w:numId w:val="38"/>
        </w:numPr>
        <w:spacing w:before="0" w:after="160" w:line="259" w:lineRule="auto"/>
        <w:ind w:left="714" w:hanging="357"/>
        <w:contextualSpacing w:val="0"/>
      </w:pPr>
      <w:r w:rsidRPr="59B26710">
        <w:rPr>
          <w:rFonts w:cs="Arial"/>
        </w:rPr>
        <w:lastRenderedPageBreak/>
        <w:t>o</w:t>
      </w:r>
      <w:r w:rsidR="00F11543" w:rsidRPr="59B26710">
        <w:rPr>
          <w:rFonts w:cs="Arial"/>
        </w:rPr>
        <w:t>rganising any required wraparound services e.g. fitting, installation, education</w:t>
      </w:r>
    </w:p>
    <w:p w14:paraId="25ECC807" w14:textId="3233AAE3" w:rsidR="47461948" w:rsidRDefault="47461948" w:rsidP="00187F4E">
      <w:pPr>
        <w:pStyle w:val="ListParagraph"/>
        <w:numPr>
          <w:ilvl w:val="0"/>
          <w:numId w:val="38"/>
        </w:numPr>
        <w:spacing w:before="0" w:after="160" w:line="259" w:lineRule="auto"/>
        <w:ind w:left="714" w:hanging="357"/>
        <w:contextualSpacing w:val="0"/>
      </w:pPr>
      <w:r>
        <w:t>m</w:t>
      </w:r>
      <w:r w:rsidR="0026279B">
        <w:t>anaging quotes</w:t>
      </w:r>
      <w:r w:rsidR="00F109D6">
        <w:t>.</w:t>
      </w:r>
    </w:p>
    <w:p w14:paraId="6C9A7EB3" w14:textId="517369F7" w:rsidR="00F11543" w:rsidRDefault="21BCB47C" w:rsidP="27262F12">
      <w:r>
        <w:t>It is expected that no AT administration charge would be applicable</w:t>
      </w:r>
      <w:r w:rsidR="1CDF9928">
        <w:t xml:space="preserve"> to</w:t>
      </w:r>
      <w:r>
        <w:t xml:space="preserve"> the AT ongoing specified need </w:t>
      </w:r>
      <w:r w:rsidR="16609C37">
        <w:t xml:space="preserve">funding </w:t>
      </w:r>
      <w:r>
        <w:t>tier for assistance dogs as</w:t>
      </w:r>
      <w:r w:rsidR="6E720AE7">
        <w:t xml:space="preserve"> the provider would not undertake administrative tasks associated with assistance dog maintenance.</w:t>
      </w:r>
    </w:p>
    <w:p w14:paraId="756FFDFE" w14:textId="2604DCFB" w:rsidR="1615D35D" w:rsidRDefault="1615D35D">
      <w:r>
        <w:t>To prevent unreasonably high administration costs and to ensure most of a</w:t>
      </w:r>
      <w:r w:rsidR="038C39DC">
        <w:t>n older person</w:t>
      </w:r>
      <w:r>
        <w:t>’s AT funding goes towards the cost of items and wraparound services, AT administration will be capped at 10% of the cost of the item or item bundle or up to $500 (whichever is lower).</w:t>
      </w:r>
    </w:p>
    <w:p w14:paraId="69E30BEB" w14:textId="37E952B3" w:rsidR="00F11543" w:rsidRDefault="1615D35D" w:rsidP="00F11543">
      <w:pPr>
        <w:pStyle w:val="Heading3"/>
      </w:pPr>
      <w:bookmarkStart w:id="114" w:name="_Toc912166653"/>
      <w:bookmarkStart w:id="115" w:name="_Toc210987890"/>
      <w:r>
        <w:t xml:space="preserve">Repairs and </w:t>
      </w:r>
      <w:r w:rsidR="00F109D6">
        <w:t xml:space="preserve">maintenance </w:t>
      </w:r>
      <w:r w:rsidR="32D20A8A">
        <w:t xml:space="preserve">of </w:t>
      </w:r>
      <w:r w:rsidR="00F109D6">
        <w:t xml:space="preserve">assistive </w:t>
      </w:r>
      <w:bookmarkEnd w:id="114"/>
      <w:r w:rsidR="00F109D6">
        <w:t>technology</w:t>
      </w:r>
      <w:bookmarkEnd w:id="115"/>
    </w:p>
    <w:p w14:paraId="464D1A53" w14:textId="0627C8EB" w:rsidR="00F11543" w:rsidRPr="00364528" w:rsidRDefault="1615D35D" w:rsidP="00F11543">
      <w:r>
        <w:t xml:space="preserve">The AT-HM scheme will fund the repair or maintenance of assistive technology, listed in the inclusions on the AT-HM list, which have been purchased through the AT-HM scheme or other </w:t>
      </w:r>
      <w:r w:rsidR="00910186">
        <w:t>government</w:t>
      </w:r>
      <w:r>
        <w:t xml:space="preserve"> </w:t>
      </w:r>
      <w:r w:rsidR="00910186">
        <w:t xml:space="preserve">aged care </w:t>
      </w:r>
      <w:r>
        <w:t>program.  Where a</w:t>
      </w:r>
      <w:r w:rsidR="3744B48E">
        <w:t>n older person</w:t>
      </w:r>
      <w:r>
        <w:t xml:space="preserve"> has AT funding available, these funds can be used for repairs and maintenance.</w:t>
      </w:r>
    </w:p>
    <w:p w14:paraId="16F7C7D5" w14:textId="77777777" w:rsidR="00F11543" w:rsidRPr="00364528" w:rsidRDefault="00F11543" w:rsidP="00F11543">
      <w:r w:rsidRPr="00364528">
        <w:t>Where funding is no longer available, an SPR may be requested. An SPR will need to contain the tier allocation requested and the supporting quote for repair/maintenance.</w:t>
      </w:r>
    </w:p>
    <w:p w14:paraId="35800640" w14:textId="1ACA0596" w:rsidR="00F11543" w:rsidRPr="00F57206" w:rsidRDefault="1615D35D" w:rsidP="00F11543">
      <w:r>
        <w:t>Item replacement will be required for AT which is low-cost/risk or for items where replacement is the more cost-effective option. Item replacement will require reassessment and allocation to a standard AT funding tier.</w:t>
      </w:r>
    </w:p>
    <w:p w14:paraId="3755D799" w14:textId="77777777" w:rsidR="00F11543" w:rsidRPr="00493E07" w:rsidRDefault="00F11543" w:rsidP="59B26710">
      <w:pPr>
        <w:pBdr>
          <w:top w:val="single" w:sz="4" w:space="1" w:color="auto"/>
          <w:left w:val="single" w:sz="4" w:space="4" w:color="auto"/>
          <w:bottom w:val="single" w:sz="4" w:space="1" w:color="auto"/>
          <w:right w:val="single" w:sz="4" w:space="4" w:color="auto"/>
        </w:pBdr>
        <w:rPr>
          <w:b/>
          <w:bCs/>
        </w:rPr>
      </w:pPr>
      <w:r w:rsidRPr="59B26710">
        <w:rPr>
          <w:b/>
          <w:bCs/>
        </w:rPr>
        <w:t>Best practice processes for assistive technology repairs and maintenance</w:t>
      </w:r>
    </w:p>
    <w:p w14:paraId="733CE75D" w14:textId="119D5171" w:rsidR="00F11543" w:rsidRPr="00CA326C" w:rsidRDefault="00F11543" w:rsidP="59B26710">
      <w:pPr>
        <w:pBdr>
          <w:top w:val="single" w:sz="4" w:space="1" w:color="auto"/>
          <w:left w:val="single" w:sz="4" w:space="4" w:color="auto"/>
          <w:bottom w:val="single" w:sz="4" w:space="1" w:color="auto"/>
          <w:right w:val="single" w:sz="4" w:space="4" w:color="auto"/>
        </w:pBdr>
        <w:rPr>
          <w:lang w:val="en-US"/>
        </w:rPr>
      </w:pPr>
      <w:r w:rsidRPr="59B26710">
        <w:rPr>
          <w:lang w:val="en-US"/>
        </w:rPr>
        <w:t>Check product warranty first to see if repairs for items not fit for purpose or not working properly can be provided at no cost during the warranty period.</w:t>
      </w:r>
    </w:p>
    <w:p w14:paraId="0284D260" w14:textId="399F1BA0" w:rsidR="00F11543" w:rsidRPr="00CA326C" w:rsidRDefault="00F11543" w:rsidP="59B26710">
      <w:pPr>
        <w:pBdr>
          <w:top w:val="single" w:sz="4" w:space="1" w:color="auto"/>
          <w:left w:val="single" w:sz="4" w:space="4" w:color="auto"/>
          <w:bottom w:val="single" w:sz="4" w:space="1" w:color="auto"/>
          <w:right w:val="single" w:sz="4" w:space="4" w:color="auto"/>
        </w:pBdr>
        <w:rPr>
          <w:lang w:val="en-US"/>
        </w:rPr>
      </w:pPr>
      <w:r w:rsidRPr="59B26710">
        <w:rPr>
          <w:lang w:val="en-US"/>
        </w:rPr>
        <w:t>Develop a maintenance schedule based on the manufacturer’s advice and/or to avoid the warranties voiding. This could be carried out with either the supplier or another suitable repairer.</w:t>
      </w:r>
    </w:p>
    <w:p w14:paraId="4A6643C9" w14:textId="7DE76503" w:rsidR="00F11543" w:rsidRDefault="1FBF0315" w:rsidP="59B26710">
      <w:pPr>
        <w:pBdr>
          <w:top w:val="single" w:sz="4" w:space="1" w:color="auto"/>
          <w:left w:val="single" w:sz="4" w:space="4" w:color="auto"/>
          <w:bottom w:val="single" w:sz="4" w:space="1" w:color="auto"/>
          <w:right w:val="single" w:sz="4" w:space="4" w:color="auto"/>
        </w:pBdr>
        <w:rPr>
          <w:lang w:val="en-US"/>
        </w:rPr>
      </w:pPr>
      <w:r w:rsidRPr="59B26710">
        <w:rPr>
          <w:lang w:val="en-US"/>
        </w:rPr>
        <w:t xml:space="preserve">Consider creating a back-up plan for when AT is being repaired or when there is a delay in the repair being completed. This may include who to contact and the organisation of rental items – particularly for </w:t>
      </w:r>
      <w:r w:rsidR="04289A59" w:rsidRPr="59B26710">
        <w:rPr>
          <w:lang w:val="en-US"/>
        </w:rPr>
        <w:t>older people</w:t>
      </w:r>
      <w:r w:rsidRPr="59B26710">
        <w:rPr>
          <w:lang w:val="en-US"/>
        </w:rPr>
        <w:t xml:space="preserve"> who cannot live safely without the prescribed AT e.g. transfer hoist or power</w:t>
      </w:r>
      <w:r w:rsidR="5287B7F0" w:rsidRPr="59B26710">
        <w:rPr>
          <w:lang w:val="en-US"/>
        </w:rPr>
        <w:t>ed</w:t>
      </w:r>
      <w:r w:rsidRPr="59B26710">
        <w:rPr>
          <w:lang w:val="en-US"/>
        </w:rPr>
        <w:t xml:space="preserve"> wheelchair.</w:t>
      </w:r>
    </w:p>
    <w:p w14:paraId="5CBA94A6" w14:textId="77777777" w:rsidR="002F08DA" w:rsidRDefault="120BA501" w:rsidP="59B26710">
      <w:pPr>
        <w:pStyle w:val="Heading2"/>
      </w:pPr>
      <w:bookmarkStart w:id="116" w:name="_Toc1388607135"/>
      <w:bookmarkStart w:id="117" w:name="_Toc210987891"/>
      <w:r>
        <w:lastRenderedPageBreak/>
        <w:t xml:space="preserve">Coordinating </w:t>
      </w:r>
      <w:r w:rsidR="00860609">
        <w:t xml:space="preserve">home </w:t>
      </w:r>
      <w:r>
        <w:t>modifications</w:t>
      </w:r>
      <w:bookmarkEnd w:id="116"/>
      <w:bookmarkEnd w:id="117"/>
    </w:p>
    <w:p w14:paraId="201E1366" w14:textId="0D38F278" w:rsidR="00FC4AF3" w:rsidRPr="00FC4AF3" w:rsidRDefault="37494690" w:rsidP="59B26710">
      <w:pPr>
        <w:pStyle w:val="Heading2"/>
        <w:rPr>
          <w:rStyle w:val="HeaderChar"/>
          <w:b w:val="0"/>
          <w:bCs w:val="0"/>
          <w:sz w:val="24"/>
        </w:rPr>
      </w:pPr>
      <w:bookmarkStart w:id="118" w:name="_Toc210987892"/>
      <w:r w:rsidRPr="35171729">
        <w:rPr>
          <w:rStyle w:val="HeaderChar"/>
          <w:b w:val="0"/>
          <w:bCs w:val="0"/>
          <w:sz w:val="24"/>
        </w:rPr>
        <w:t xml:space="preserve">Home modifications must not be undertaken for cosmetic reasons. Under the AT-HM scheme, the purpose of home modifications is to make the home safer and more accessible for the </w:t>
      </w:r>
      <w:r w:rsidR="045773FE" w:rsidRPr="35171729">
        <w:rPr>
          <w:rStyle w:val="HeaderChar"/>
          <w:b w:val="0"/>
          <w:bCs w:val="0"/>
          <w:sz w:val="24"/>
        </w:rPr>
        <w:t>older person</w:t>
      </w:r>
      <w:r w:rsidRPr="35171729">
        <w:rPr>
          <w:rStyle w:val="HeaderChar"/>
          <w:b w:val="0"/>
          <w:bCs w:val="0"/>
          <w:sz w:val="24"/>
        </w:rPr>
        <w:t>.</w:t>
      </w:r>
      <w:bookmarkEnd w:id="118"/>
    </w:p>
    <w:p w14:paraId="3CDAF657" w14:textId="0A955FBD" w:rsidR="00FC4AF3" w:rsidRPr="00FC4AF3" w:rsidRDefault="00FC4AF3" w:rsidP="00FC4AF3">
      <w:r>
        <w:t>Home modifications can be minor alterations, or they can be more complex. Complex home modifications may require building approvals or permissions, and certification of work such as plumbing and electrical works. They may involve highly complex or technical works or impact several areas of a</w:t>
      </w:r>
      <w:r w:rsidR="653AF0CA">
        <w:t>n older person</w:t>
      </w:r>
      <w:r>
        <w:t>’s home.</w:t>
      </w:r>
    </w:p>
    <w:p w14:paraId="3729299E" w14:textId="77777777" w:rsidR="00FC4AF3" w:rsidRPr="00FC4AF3" w:rsidRDefault="00FC4AF3" w:rsidP="00FC4AF3">
      <w:pPr>
        <w:rPr>
          <w:rFonts w:cs="Arial"/>
        </w:rPr>
      </w:pPr>
      <w:r>
        <w:t xml:space="preserve">Home modification supplies, equipment and products are listed on the AT-HM list, however there are </w:t>
      </w:r>
      <w:r w:rsidRPr="24D81C2D">
        <w:rPr>
          <w:rFonts w:cs="Arial"/>
        </w:rPr>
        <w:t>additional services under the Home Modifications category which may also be provided. These may include trade services and installation, building approvals, plan drafting, council rates and fees, asbestos removal or knock-down and removal costs.</w:t>
      </w:r>
    </w:p>
    <w:p w14:paraId="412E6D36" w14:textId="77777777" w:rsidR="00FC4AF3" w:rsidRDefault="00FC4AF3" w:rsidP="00FC4AF3">
      <w:pPr>
        <w:rPr>
          <w:rFonts w:eastAsia="Calibri" w:cs="Arial"/>
          <w:color w:val="222222"/>
        </w:rPr>
      </w:pPr>
      <w:r w:rsidRPr="00FC4AF3">
        <w:rPr>
          <w:rFonts w:cs="Arial"/>
        </w:rPr>
        <w:t>Learn more about checking builder qualifications, registration, and insurance</w:t>
      </w:r>
      <w:r w:rsidRPr="00FC4AF3">
        <w:rPr>
          <w:rFonts w:eastAsia="Calibri" w:cs="Arial"/>
          <w:color w:val="222222"/>
        </w:rPr>
        <w:t xml:space="preserve"> on your </w:t>
      </w:r>
      <w:hyperlink r:id="rId50" w:history="1">
        <w:r w:rsidRPr="00860609">
          <w:rPr>
            <w:rStyle w:val="Hyperlink"/>
            <w:rFonts w:eastAsia="Calibri" w:cs="Arial"/>
          </w:rPr>
          <w:t>state or territory building authority</w:t>
        </w:r>
      </w:hyperlink>
      <w:r w:rsidRPr="00FC4AF3">
        <w:rPr>
          <w:rFonts w:eastAsia="Calibri" w:cs="Arial"/>
          <w:color w:val="222222"/>
        </w:rPr>
        <w:t xml:space="preserve"> website.</w:t>
      </w:r>
    </w:p>
    <w:p w14:paraId="18B46ABE" w14:textId="5C7F21CA" w:rsidR="00C87130" w:rsidRDefault="0AF59A63" w:rsidP="00F11543">
      <w:pPr>
        <w:pStyle w:val="Heading3"/>
        <w:rPr>
          <w:rFonts w:eastAsia="Calibri"/>
        </w:rPr>
      </w:pPr>
      <w:bookmarkStart w:id="119" w:name="_Toc1059032068"/>
      <w:bookmarkStart w:id="120" w:name="_Toc210987893"/>
      <w:r w:rsidRPr="59B26710">
        <w:rPr>
          <w:rFonts w:eastAsia="Calibri"/>
        </w:rPr>
        <w:t xml:space="preserve">Prescriptions for </w:t>
      </w:r>
      <w:r w:rsidR="00860609" w:rsidRPr="59B26710">
        <w:rPr>
          <w:rFonts w:eastAsia="Calibri"/>
        </w:rPr>
        <w:t xml:space="preserve">home </w:t>
      </w:r>
      <w:bookmarkEnd w:id="119"/>
      <w:r w:rsidR="00860609" w:rsidRPr="59B26710">
        <w:rPr>
          <w:rFonts w:eastAsia="Calibri"/>
        </w:rPr>
        <w:t>modifications</w:t>
      </w:r>
      <w:bookmarkEnd w:id="120"/>
    </w:p>
    <w:p w14:paraId="688DA58A" w14:textId="6D0C9C21" w:rsidR="00C87130" w:rsidRPr="00C87130" w:rsidRDefault="0AF59A63" w:rsidP="00C87130">
      <w:pPr>
        <w:rPr>
          <w:rFonts w:cs="Arial"/>
        </w:rPr>
      </w:pPr>
      <w:r w:rsidRPr="24D81C2D">
        <w:rPr>
          <w:rFonts w:cs="Arial"/>
        </w:rPr>
        <w:t>All home modifications require a prescription from an occupational therapist working within their scope of practi</w:t>
      </w:r>
      <w:r w:rsidR="0D396804" w:rsidRPr="24D81C2D">
        <w:rPr>
          <w:rFonts w:cs="Arial"/>
        </w:rPr>
        <w:t>c</w:t>
      </w:r>
      <w:r w:rsidRPr="24D81C2D">
        <w:rPr>
          <w:rFonts w:cs="Arial"/>
        </w:rPr>
        <w:t xml:space="preserve">e. The prescriber should identify what need/s the home modification is intended to meet. It is the provider’s responsibility to ensure that any home modifications completed meet the needs outlined in the prescription. Where a complex modification is proposed, the builder and occupational therapist may arrange to meet on site to discuss and clarify the required work to meet the </w:t>
      </w:r>
      <w:r w:rsidR="32831886" w:rsidRPr="24D81C2D">
        <w:rPr>
          <w:rFonts w:cs="Arial"/>
        </w:rPr>
        <w:t>older person’</w:t>
      </w:r>
      <w:r w:rsidRPr="24D81C2D">
        <w:rPr>
          <w:rFonts w:cs="Arial"/>
        </w:rPr>
        <w:t>s assessed need.</w:t>
      </w:r>
    </w:p>
    <w:p w14:paraId="736E6B50" w14:textId="2CB014B8" w:rsidR="009014A7" w:rsidRDefault="3AAC0292" w:rsidP="00F11543">
      <w:pPr>
        <w:pStyle w:val="Heading3"/>
        <w:rPr>
          <w:rFonts w:eastAsia="Calibri"/>
        </w:rPr>
      </w:pPr>
      <w:bookmarkStart w:id="121" w:name="_Toc4987118"/>
      <w:bookmarkStart w:id="122" w:name="_Toc210987894"/>
      <w:r w:rsidRPr="59B26710">
        <w:rPr>
          <w:rFonts w:eastAsia="Calibri"/>
        </w:rPr>
        <w:t xml:space="preserve">Quotes for </w:t>
      </w:r>
      <w:r w:rsidR="00860609" w:rsidRPr="59B26710">
        <w:rPr>
          <w:rFonts w:eastAsia="Calibri"/>
        </w:rPr>
        <w:t xml:space="preserve">home </w:t>
      </w:r>
      <w:bookmarkEnd w:id="121"/>
      <w:r w:rsidR="00860609" w:rsidRPr="59B26710">
        <w:rPr>
          <w:rFonts w:eastAsia="Calibri"/>
        </w:rPr>
        <w:t>modifications</w:t>
      </w:r>
      <w:bookmarkEnd w:id="122"/>
    </w:p>
    <w:p w14:paraId="46D06E00" w14:textId="2CF2A853" w:rsidR="00003FFE" w:rsidRPr="00003FFE" w:rsidRDefault="5758D5DD" w:rsidP="00003FFE">
      <w:r>
        <w:t xml:space="preserve">Major home modifications </w:t>
      </w:r>
      <w:r w:rsidR="7D6EC5DD">
        <w:t>sometimes</w:t>
      </w:r>
      <w:r>
        <w:t xml:space="preserve"> require providers to source multiple (standard practise is 3) quotes to ensure value for money. It is understood that some quotes will attract a fee, this fee will be covered by the AT-HM </w:t>
      </w:r>
      <w:r w:rsidR="751314B2">
        <w:t>s</w:t>
      </w:r>
      <w:r>
        <w:t>cheme.</w:t>
      </w:r>
    </w:p>
    <w:p w14:paraId="4518E0C6" w14:textId="580E6247" w:rsidR="00003FFE" w:rsidRPr="00003FFE" w:rsidRDefault="00003FFE" w:rsidP="00003FFE">
      <w:r>
        <w:t>Quotes must show sufficient details of the scope of work being undertaken and be inclusive of all cost components, for example parts and labour costs. For complex jobs, the quote should include an estimate of the time that the job will take to complete.</w:t>
      </w:r>
    </w:p>
    <w:p w14:paraId="0CCAACE8" w14:textId="39C195EE" w:rsidR="009014A7" w:rsidRDefault="00003FFE" w:rsidP="59B26710">
      <w:pPr>
        <w:rPr>
          <w:rFonts w:ascii="Calibri" w:eastAsiaTheme="minorEastAsia" w:hAnsi="Calibri" w:cs="Calibri"/>
        </w:rPr>
      </w:pPr>
      <w:r>
        <w:t>Where building and council permits are required, the quote should specify whether it includes seeking the permits.</w:t>
      </w:r>
    </w:p>
    <w:p w14:paraId="4CA1C127" w14:textId="546378D2" w:rsidR="00C87130" w:rsidRPr="009014A7" w:rsidRDefault="07EE3B79" w:rsidP="00F11543">
      <w:pPr>
        <w:pStyle w:val="Heading3"/>
        <w:rPr>
          <w:rFonts w:eastAsia="Calibri"/>
        </w:rPr>
      </w:pPr>
      <w:bookmarkStart w:id="123" w:name="_Toc1040049576"/>
      <w:bookmarkStart w:id="124" w:name="_Toc210987895"/>
      <w:r w:rsidRPr="59B26710">
        <w:rPr>
          <w:rFonts w:eastAsia="Calibri"/>
        </w:rPr>
        <w:t>Purchase/</w:t>
      </w:r>
      <w:r w:rsidR="00A21371" w:rsidRPr="59B26710">
        <w:rPr>
          <w:rFonts w:eastAsia="Calibri"/>
        </w:rPr>
        <w:t xml:space="preserve">delivery </w:t>
      </w:r>
      <w:r w:rsidRPr="59B26710">
        <w:rPr>
          <w:rFonts w:eastAsia="Calibri"/>
        </w:rPr>
        <w:t xml:space="preserve">of </w:t>
      </w:r>
      <w:r w:rsidR="00A21371" w:rsidRPr="59B26710">
        <w:rPr>
          <w:rFonts w:eastAsia="Calibri"/>
        </w:rPr>
        <w:t xml:space="preserve">home </w:t>
      </w:r>
      <w:bookmarkEnd w:id="123"/>
      <w:r w:rsidR="00A21371" w:rsidRPr="59B26710">
        <w:rPr>
          <w:rFonts w:eastAsia="Calibri"/>
        </w:rPr>
        <w:t>modifications</w:t>
      </w:r>
      <w:bookmarkEnd w:id="124"/>
    </w:p>
    <w:p w14:paraId="78807D69" w14:textId="77777777" w:rsidR="00F939AA" w:rsidRPr="00F939AA" w:rsidRDefault="00F939AA" w:rsidP="00F939AA">
      <w:r>
        <w:t xml:space="preserve">Home modification items listed on the AT-HM list can be purchased from a supplier, through another registered provider or a third-party service provider. The cost of the </w:t>
      </w:r>
      <w:r>
        <w:lastRenderedPageBreak/>
        <w:t>item plus associated services including installation, planning, building, trade services, council fees etc are considered part of the cost of home modifications.</w:t>
      </w:r>
    </w:p>
    <w:p w14:paraId="74581203" w14:textId="77777777" w:rsidR="00F939AA" w:rsidRPr="00F939AA" w:rsidRDefault="00F939AA" w:rsidP="00F939AA">
      <w:r w:rsidRPr="00F939AA">
        <w:t>Before delivering home modifications, providers should first:</w:t>
      </w:r>
    </w:p>
    <w:p w14:paraId="71B7FA71" w14:textId="6F37D14B" w:rsidR="00F939AA" w:rsidRPr="00F939AA" w:rsidRDefault="00F939AA" w:rsidP="00187F4E">
      <w:pPr>
        <w:pStyle w:val="ListParagraph"/>
        <w:numPr>
          <w:ilvl w:val="0"/>
          <w:numId w:val="38"/>
        </w:numPr>
        <w:spacing w:before="0" w:line="259" w:lineRule="auto"/>
        <w:ind w:left="714" w:hanging="357"/>
        <w:contextualSpacing w:val="0"/>
        <w:rPr>
          <w:rFonts w:cs="Arial"/>
        </w:rPr>
      </w:pPr>
      <w:r w:rsidRPr="739B9C0A">
        <w:rPr>
          <w:rFonts w:cs="Arial"/>
        </w:rPr>
        <w:t>ensure that the</w:t>
      </w:r>
      <w:r w:rsidR="34C3B4E2" w:rsidRPr="739B9C0A">
        <w:rPr>
          <w:rFonts w:cs="Arial"/>
        </w:rPr>
        <w:t xml:space="preserve"> older person </w:t>
      </w:r>
      <w:r w:rsidRPr="739B9C0A">
        <w:rPr>
          <w:rFonts w:cs="Arial"/>
        </w:rPr>
        <w:t>has understood and agreed to the costs of, and contributions payable on the home modifications</w:t>
      </w:r>
    </w:p>
    <w:p w14:paraId="3A0FBCE8" w14:textId="77777777" w:rsidR="00F939AA" w:rsidRPr="00F939AA" w:rsidRDefault="00F939AA" w:rsidP="00187F4E">
      <w:pPr>
        <w:pStyle w:val="ListParagraph"/>
        <w:numPr>
          <w:ilvl w:val="0"/>
          <w:numId w:val="38"/>
        </w:numPr>
        <w:spacing w:before="0" w:line="259" w:lineRule="auto"/>
        <w:ind w:left="714" w:hanging="357"/>
        <w:contextualSpacing w:val="0"/>
        <w:rPr>
          <w:rFonts w:cs="Arial"/>
        </w:rPr>
      </w:pPr>
      <w:r w:rsidRPr="00F939AA">
        <w:rPr>
          <w:rFonts w:cs="Arial"/>
        </w:rPr>
        <w:t>get approval in writing from the homeowner</w:t>
      </w:r>
    </w:p>
    <w:p w14:paraId="08CEF3DD" w14:textId="724F1026" w:rsidR="00F939AA" w:rsidRPr="00F939AA" w:rsidRDefault="00F939AA" w:rsidP="00187F4E">
      <w:pPr>
        <w:pStyle w:val="ListParagraph"/>
        <w:numPr>
          <w:ilvl w:val="0"/>
          <w:numId w:val="38"/>
        </w:numPr>
        <w:spacing w:before="0" w:line="259" w:lineRule="auto"/>
        <w:ind w:left="714" w:hanging="357"/>
        <w:contextualSpacing w:val="0"/>
        <w:rPr>
          <w:rFonts w:cs="Arial"/>
        </w:rPr>
      </w:pPr>
      <w:r w:rsidRPr="7759517B">
        <w:rPr>
          <w:rFonts w:cs="Arial"/>
        </w:rPr>
        <w:t>ensure that the price of home modifications including, items and services, prescription, wraparounds and co-ordination costs, has been documented and agreed to in the individualised budget and/or care plan</w:t>
      </w:r>
    </w:p>
    <w:p w14:paraId="2351DF15" w14:textId="78067D30" w:rsidR="0BB9D8E3" w:rsidRDefault="0BB9D8E3" w:rsidP="00187F4E">
      <w:pPr>
        <w:pStyle w:val="ListParagraph"/>
        <w:numPr>
          <w:ilvl w:val="0"/>
          <w:numId w:val="38"/>
        </w:numPr>
        <w:spacing w:before="0" w:line="259" w:lineRule="auto"/>
        <w:ind w:left="714" w:hanging="357"/>
        <w:contextualSpacing w:val="0"/>
        <w:rPr>
          <w:rFonts w:cs="Arial"/>
        </w:rPr>
      </w:pPr>
      <w:r w:rsidRPr="59B26710">
        <w:rPr>
          <w:rFonts w:cs="Arial"/>
        </w:rPr>
        <w:t>ensure that a prescription by an occupational therapist has been completed</w:t>
      </w:r>
    </w:p>
    <w:p w14:paraId="5CAC4A43" w14:textId="00356C11" w:rsidR="006C6E70" w:rsidRDefault="44AAA4A7" w:rsidP="00187F4E">
      <w:pPr>
        <w:pStyle w:val="ListParagraph"/>
        <w:numPr>
          <w:ilvl w:val="0"/>
          <w:numId w:val="38"/>
        </w:numPr>
        <w:spacing w:before="0" w:line="259" w:lineRule="auto"/>
        <w:ind w:left="714" w:hanging="357"/>
        <w:contextualSpacing w:val="0"/>
        <w:rPr>
          <w:rFonts w:cs="Arial"/>
        </w:rPr>
      </w:pPr>
      <w:r w:rsidRPr="59B26710">
        <w:rPr>
          <w:rFonts w:cs="Arial"/>
        </w:rPr>
        <w:t>ensure that the home modification items are on the AT-HM list</w:t>
      </w:r>
      <w:r w:rsidR="00A21371" w:rsidRPr="59B26710">
        <w:rPr>
          <w:rFonts w:cs="Arial"/>
        </w:rPr>
        <w:t>.</w:t>
      </w:r>
      <w:bookmarkStart w:id="125" w:name="_Toc1257848262"/>
    </w:p>
    <w:p w14:paraId="5BDE8C1D" w14:textId="6D210D2C" w:rsidR="006C6E70" w:rsidRDefault="5C802554" w:rsidP="051BE827">
      <w:pPr>
        <w:pStyle w:val="Heading3"/>
      </w:pPr>
      <w:bookmarkStart w:id="126" w:name="_Toc210987896"/>
      <w:r>
        <w:t xml:space="preserve">Co-ordination </w:t>
      </w:r>
      <w:r w:rsidR="00A21371">
        <w:t xml:space="preserve">costs </w:t>
      </w:r>
      <w:r>
        <w:t xml:space="preserve">for </w:t>
      </w:r>
      <w:r w:rsidR="00A21371">
        <w:t xml:space="preserve">home </w:t>
      </w:r>
      <w:bookmarkEnd w:id="125"/>
      <w:r w:rsidR="00A21371">
        <w:t>modifications</w:t>
      </w:r>
      <w:bookmarkEnd w:id="126"/>
    </w:p>
    <w:p w14:paraId="092C934B" w14:textId="00E951F2" w:rsidR="006C6E70" w:rsidRDefault="1C5FA7FA" w:rsidP="59B26710">
      <w:pPr>
        <w:keepNext/>
        <w:keepLines/>
        <w:rPr>
          <w:color w:val="1E1545" w:themeColor="text2"/>
          <w:lang w:val="en-US"/>
        </w:rPr>
      </w:pPr>
      <w:r w:rsidRPr="59B26710">
        <w:rPr>
          <w:color w:val="1E1545" w:themeColor="text2"/>
          <w:lang w:val="en-US"/>
        </w:rPr>
        <w:t>There are various coordination and project management activities associated with the provision of home modifications.</w:t>
      </w:r>
    </w:p>
    <w:p w14:paraId="6B2FF05F" w14:textId="7FE0AFDC" w:rsidR="006C6E70" w:rsidRDefault="1C5FA7FA" w:rsidP="59B26710">
      <w:pPr>
        <w:rPr>
          <w:color w:val="1E1545" w:themeColor="text2"/>
        </w:rPr>
      </w:pPr>
      <w:r w:rsidRPr="59B26710">
        <w:rPr>
          <w:color w:val="1E1545" w:themeColor="text2"/>
          <w:lang w:val="en-US"/>
        </w:rPr>
        <w:t>To compensate providers for these activities, a provider may charge up to 15% of the total quoted cost of a participant’s home modification or up to $1,500 (whichever is lower) in HM coordination costs. This will cover activities specific to the provision of home modifications, such as:</w:t>
      </w:r>
    </w:p>
    <w:p w14:paraId="3787991A" w14:textId="3885CB74" w:rsidR="006C6E70" w:rsidRDefault="1C5FA7FA" w:rsidP="59B26710">
      <w:pPr>
        <w:pStyle w:val="ListParagraph"/>
        <w:numPr>
          <w:ilvl w:val="0"/>
          <w:numId w:val="12"/>
        </w:numPr>
        <w:rPr>
          <w:color w:val="1E1545" w:themeColor="text2"/>
        </w:rPr>
      </w:pPr>
      <w:r w:rsidRPr="59B26710">
        <w:rPr>
          <w:color w:val="1E1545" w:themeColor="text2"/>
          <w:lang w:val="en-US"/>
        </w:rPr>
        <w:t>project management</w:t>
      </w:r>
    </w:p>
    <w:p w14:paraId="4D5CC0AF" w14:textId="1FF8542E" w:rsidR="006C6E70" w:rsidRDefault="1C5FA7FA" w:rsidP="00187F4E">
      <w:pPr>
        <w:pStyle w:val="ListParagraph"/>
        <w:numPr>
          <w:ilvl w:val="0"/>
          <w:numId w:val="11"/>
        </w:numPr>
        <w:spacing w:before="0" w:line="240" w:lineRule="auto"/>
        <w:ind w:left="714" w:hanging="357"/>
        <w:contextualSpacing w:val="0"/>
      </w:pPr>
      <w:r w:rsidRPr="27262F12">
        <w:rPr>
          <w:color w:val="1E1545" w:themeColor="text2"/>
          <w:lang w:val="en-US"/>
        </w:rPr>
        <w:t>managing subcontractor invoices</w:t>
      </w:r>
      <w:r w:rsidRPr="27262F12">
        <w:rPr>
          <w:color w:val="1E1545" w:themeColor="text2"/>
        </w:rPr>
        <w:t> </w:t>
      </w:r>
      <w:r w:rsidR="721E0B0C" w:rsidRPr="27262F12">
        <w:rPr>
          <w:color w:val="1E1545" w:themeColor="text2"/>
        </w:rPr>
        <w:t>and quotes</w:t>
      </w:r>
    </w:p>
    <w:p w14:paraId="7CA03E4D" w14:textId="1ADADC77" w:rsidR="006C6E70" w:rsidRDefault="1C5FA7FA" w:rsidP="00187F4E">
      <w:pPr>
        <w:pStyle w:val="ListParagraph"/>
        <w:numPr>
          <w:ilvl w:val="0"/>
          <w:numId w:val="10"/>
        </w:numPr>
        <w:spacing w:before="0" w:line="240" w:lineRule="auto"/>
        <w:ind w:left="714" w:hanging="357"/>
        <w:contextualSpacing w:val="0"/>
        <w:rPr>
          <w:color w:val="1E1545" w:themeColor="text2"/>
        </w:rPr>
      </w:pPr>
      <w:r w:rsidRPr="59B26710">
        <w:rPr>
          <w:color w:val="1E1545" w:themeColor="text2"/>
          <w:lang w:val="en-US"/>
        </w:rPr>
        <w:t xml:space="preserve">scheduling and coordination </w:t>
      </w:r>
      <w:r w:rsidR="65779ECB" w:rsidRPr="59B26710">
        <w:rPr>
          <w:color w:val="1E1545" w:themeColor="text2"/>
          <w:lang w:val="en-US"/>
        </w:rPr>
        <w:t xml:space="preserve">of </w:t>
      </w:r>
      <w:r w:rsidRPr="59B26710">
        <w:rPr>
          <w:color w:val="1E1545" w:themeColor="text2"/>
          <w:lang w:val="en-US"/>
        </w:rPr>
        <w:t>construction works, including confirming appropriate building and council permits have been obtained</w:t>
      </w:r>
    </w:p>
    <w:p w14:paraId="02A8413F" w14:textId="0E96AE9C" w:rsidR="006C6E70" w:rsidRDefault="1C5FA7FA" w:rsidP="00187F4E">
      <w:pPr>
        <w:pStyle w:val="ListParagraph"/>
        <w:numPr>
          <w:ilvl w:val="0"/>
          <w:numId w:val="9"/>
        </w:numPr>
        <w:spacing w:before="0" w:line="240" w:lineRule="auto"/>
        <w:ind w:left="714" w:hanging="357"/>
        <w:contextualSpacing w:val="0"/>
        <w:rPr>
          <w:color w:val="1E1545" w:themeColor="text2"/>
        </w:rPr>
      </w:pPr>
      <w:r w:rsidRPr="59B26710">
        <w:rPr>
          <w:color w:val="1E1545" w:themeColor="text2"/>
          <w:lang w:val="en-US"/>
        </w:rPr>
        <w:t>organising wraparound services</w:t>
      </w:r>
    </w:p>
    <w:p w14:paraId="3EEEF65C" w14:textId="218A6D96" w:rsidR="006C6E70" w:rsidRDefault="0C9106D4" w:rsidP="00187F4E">
      <w:pPr>
        <w:pStyle w:val="ListParagraph"/>
        <w:numPr>
          <w:ilvl w:val="0"/>
          <w:numId w:val="9"/>
        </w:numPr>
        <w:spacing w:before="0" w:line="240" w:lineRule="auto"/>
        <w:ind w:left="714" w:hanging="357"/>
        <w:contextualSpacing w:val="0"/>
        <w:rPr>
          <w:rFonts w:cs="Arial"/>
        </w:rPr>
      </w:pPr>
      <w:r w:rsidRPr="59B26710">
        <w:rPr>
          <w:rFonts w:cs="Arial"/>
        </w:rPr>
        <w:t>s</w:t>
      </w:r>
      <w:r w:rsidR="5D7B969F" w:rsidRPr="59B26710">
        <w:rPr>
          <w:rFonts w:cs="Arial"/>
        </w:rPr>
        <w:t>ourcing and ordering items</w:t>
      </w:r>
    </w:p>
    <w:p w14:paraId="7F3FA3D3" w14:textId="2944D469" w:rsidR="006C6E70" w:rsidRDefault="5D7B969F" w:rsidP="00187F4E">
      <w:pPr>
        <w:pStyle w:val="ListParagraph"/>
        <w:numPr>
          <w:ilvl w:val="0"/>
          <w:numId w:val="9"/>
        </w:numPr>
        <w:spacing w:before="0" w:line="240" w:lineRule="auto"/>
        <w:ind w:left="714" w:hanging="357"/>
        <w:contextualSpacing w:val="0"/>
        <w:rPr>
          <w:rFonts w:cs="Arial"/>
        </w:rPr>
      </w:pPr>
      <w:r w:rsidRPr="59B26710">
        <w:rPr>
          <w:rFonts w:cs="Arial"/>
        </w:rPr>
        <w:t xml:space="preserve">scheduling and coordinating delivery </w:t>
      </w:r>
      <w:r w:rsidR="5F487DAA" w:rsidRPr="59B26710">
        <w:rPr>
          <w:rFonts w:cs="Arial"/>
        </w:rPr>
        <w:t xml:space="preserve">and installation </w:t>
      </w:r>
      <w:r w:rsidRPr="59B26710">
        <w:rPr>
          <w:rFonts w:cs="Arial"/>
        </w:rPr>
        <w:t>times</w:t>
      </w:r>
    </w:p>
    <w:p w14:paraId="03C8C313" w14:textId="58B79938" w:rsidR="006C6E70" w:rsidRDefault="5D7B969F" w:rsidP="00187F4E">
      <w:pPr>
        <w:pStyle w:val="ListParagraph"/>
        <w:numPr>
          <w:ilvl w:val="0"/>
          <w:numId w:val="9"/>
        </w:numPr>
        <w:spacing w:before="0" w:line="240" w:lineRule="auto"/>
        <w:ind w:left="714" w:hanging="357"/>
        <w:contextualSpacing w:val="0"/>
        <w:rPr>
          <w:rFonts w:cs="Arial"/>
        </w:rPr>
      </w:pPr>
      <w:r w:rsidRPr="27262F12">
        <w:rPr>
          <w:rFonts w:cs="Arial"/>
        </w:rPr>
        <w:t xml:space="preserve">escalating and addressing issues with the </w:t>
      </w:r>
      <w:r w:rsidR="688CE442" w:rsidRPr="27262F12">
        <w:rPr>
          <w:rFonts w:cs="Arial"/>
        </w:rPr>
        <w:t>home modifications</w:t>
      </w:r>
    </w:p>
    <w:p w14:paraId="66F26277" w14:textId="7DE781E2" w:rsidR="006C6E70" w:rsidRDefault="5D7B969F" w:rsidP="00187F4E">
      <w:pPr>
        <w:pStyle w:val="ListParagraph"/>
        <w:numPr>
          <w:ilvl w:val="0"/>
          <w:numId w:val="9"/>
        </w:numPr>
        <w:spacing w:before="0" w:line="240" w:lineRule="auto"/>
        <w:ind w:left="714" w:hanging="357"/>
        <w:contextualSpacing w:val="0"/>
        <w:rPr>
          <w:color w:val="1E1545" w:themeColor="text2"/>
        </w:rPr>
      </w:pPr>
      <w:r w:rsidRPr="59B26710">
        <w:rPr>
          <w:rFonts w:cs="Arial"/>
        </w:rPr>
        <w:t>organising any required wraparound services e.g. fitting, installation, education</w:t>
      </w:r>
      <w:r w:rsidR="00A21371">
        <w:t>.</w:t>
      </w:r>
    </w:p>
    <w:p w14:paraId="43C34611" w14:textId="04A44618" w:rsidR="006C6E70" w:rsidRDefault="50D30F77" w:rsidP="27262F12">
      <w:pPr>
        <w:pStyle w:val="Heading3"/>
        <w:spacing w:before="0" w:after="160" w:line="259" w:lineRule="auto"/>
        <w:rPr>
          <w:b w:val="0"/>
          <w:bCs w:val="0"/>
        </w:rPr>
      </w:pPr>
      <w:bookmarkStart w:id="127" w:name="_Toc557650336"/>
      <w:bookmarkStart w:id="128" w:name="_Toc210987897"/>
      <w:r>
        <w:t xml:space="preserve">Home </w:t>
      </w:r>
      <w:r w:rsidR="00A21371">
        <w:t xml:space="preserve">modifications </w:t>
      </w:r>
      <w:r>
        <w:t xml:space="preserve">for </w:t>
      </w:r>
      <w:bookmarkEnd w:id="127"/>
      <w:r w:rsidR="00A21371">
        <w:t>homeowners</w:t>
      </w:r>
      <w:bookmarkEnd w:id="128"/>
    </w:p>
    <w:p w14:paraId="3563C58E" w14:textId="77777777" w:rsidR="006C6E70" w:rsidRDefault="006C6E70" w:rsidP="006C6E70">
      <w:r w:rsidRPr="00B0227A">
        <w:t>Homeowners should have a clear description of the work being completed and agree in writing to the work being undertaken and all relevant costs. This should include any co-ordination costs and contributions payable, as outlined in their individualised budget and care plan.</w:t>
      </w:r>
    </w:p>
    <w:p w14:paraId="4F9EA816" w14:textId="6C98E0B2" w:rsidR="006C6E70" w:rsidRDefault="50D30F77" w:rsidP="006C6E70">
      <w:r>
        <w:t xml:space="preserve">Consideration should be given to how long the </w:t>
      </w:r>
      <w:r w:rsidR="76CA4EA9">
        <w:t>older person</w:t>
      </w:r>
      <w:r>
        <w:t xml:space="preserve"> intends to remain living in their home and any arrangements that need to be made while home modifications are being completed. This may include access to alternative bathrooms, staying </w:t>
      </w:r>
      <w:r>
        <w:lastRenderedPageBreak/>
        <w:t>elsewhere while modifications are being completed etc, noting that these costs are not covered by the AT-HM scheme.</w:t>
      </w:r>
    </w:p>
    <w:p w14:paraId="2CBD7FB2" w14:textId="42EFC67A" w:rsidR="24D81C2D" w:rsidRDefault="24D81C2D">
      <w:r>
        <w:t>The provider must communicate any issues or delays to the older people as soon as these are known.</w:t>
      </w:r>
    </w:p>
    <w:p w14:paraId="14A3231F" w14:textId="49D3EC72" w:rsidR="006C6E70" w:rsidRDefault="50D30F77" w:rsidP="006C6E70">
      <w:pPr>
        <w:pStyle w:val="Heading3"/>
      </w:pPr>
      <w:bookmarkStart w:id="129" w:name="_Toc152442249"/>
      <w:bookmarkStart w:id="130" w:name="_Toc210987898"/>
      <w:r>
        <w:t xml:space="preserve">Home </w:t>
      </w:r>
      <w:r w:rsidR="00A21371">
        <w:t xml:space="preserve">modifications </w:t>
      </w:r>
      <w:r>
        <w:t xml:space="preserve">for </w:t>
      </w:r>
      <w:r w:rsidR="00A21371">
        <w:t xml:space="preserve">older </w:t>
      </w:r>
      <w:r w:rsidR="000446CF">
        <w:t>p</w:t>
      </w:r>
      <w:r w:rsidR="76E858A4">
        <w:t>eople living</w:t>
      </w:r>
      <w:r>
        <w:t xml:space="preserve"> in </w:t>
      </w:r>
      <w:r w:rsidR="00A21371">
        <w:t xml:space="preserve">public </w:t>
      </w:r>
      <w:bookmarkEnd w:id="129"/>
      <w:r w:rsidR="00A21371">
        <w:t>housing</w:t>
      </w:r>
      <w:bookmarkEnd w:id="130"/>
    </w:p>
    <w:p w14:paraId="5187088B" w14:textId="730DDFF2" w:rsidR="006C6E70" w:rsidRPr="00661223" w:rsidRDefault="5A519B04" w:rsidP="006C6E70">
      <w:r>
        <w:t>O</w:t>
      </w:r>
      <w:r w:rsidR="68A3F4BD">
        <w:t>lder people</w:t>
      </w:r>
      <w:r w:rsidR="56FCCC0A">
        <w:t xml:space="preserve"> </w:t>
      </w:r>
      <w:r w:rsidR="120A29FB">
        <w:t>living in local and state and territory government provided public housing may not be eligible for home modifications through the AT-HM scheme</w:t>
      </w:r>
      <w:r w:rsidR="10BEE93D">
        <w:t xml:space="preserve"> as home modifications for public housing are in most cases provided through the state or territory housing schemes.</w:t>
      </w:r>
      <w:r w:rsidR="120A29FB">
        <w:t xml:space="preserve"> Providers should check the details with </w:t>
      </w:r>
      <w:r w:rsidR="00D31BF4">
        <w:t xml:space="preserve">state </w:t>
      </w:r>
      <w:r w:rsidR="120A29FB">
        <w:t xml:space="preserve">and </w:t>
      </w:r>
      <w:r w:rsidR="00D31BF4">
        <w:t>territory government housing schemes</w:t>
      </w:r>
      <w:r w:rsidR="289BCEB3">
        <w:t>.</w:t>
      </w:r>
    </w:p>
    <w:p w14:paraId="445FA3BF" w14:textId="47B73BB0" w:rsidR="006C6E70" w:rsidRDefault="50D30F77" w:rsidP="006C6E70">
      <w:pPr>
        <w:pStyle w:val="Heading3"/>
      </w:pPr>
      <w:bookmarkStart w:id="131" w:name="_Toc1304815300"/>
      <w:bookmarkStart w:id="132" w:name="_Toc210987899"/>
      <w:r>
        <w:t xml:space="preserve">Home </w:t>
      </w:r>
      <w:r w:rsidR="00A21371">
        <w:t xml:space="preserve">modifications </w:t>
      </w:r>
      <w:r>
        <w:t xml:space="preserve">for </w:t>
      </w:r>
      <w:r w:rsidR="00A21371">
        <w:t xml:space="preserve">older people living </w:t>
      </w:r>
      <w:r>
        <w:t xml:space="preserve">in </w:t>
      </w:r>
      <w:r w:rsidR="00A21371">
        <w:t xml:space="preserve">rental </w:t>
      </w:r>
      <w:bookmarkEnd w:id="131"/>
      <w:r w:rsidR="00A21371">
        <w:t>housing</w:t>
      </w:r>
      <w:bookmarkEnd w:id="132"/>
    </w:p>
    <w:p w14:paraId="2419BBC4" w14:textId="671ADF94" w:rsidR="006C6E70" w:rsidRDefault="6BD468E7" w:rsidP="006C6E70">
      <w:r>
        <w:t>Older people</w:t>
      </w:r>
      <w:r w:rsidR="08041C79">
        <w:t xml:space="preserve"> living in rental accommodation will require written consent from the homeowner prior to any home modifications being commenced. Consideration should be given to the length of the tenancy agreement and stability of the housing when planning home modifications with the </w:t>
      </w:r>
      <w:r w:rsidR="289CEE7D">
        <w:t>older person</w:t>
      </w:r>
      <w:r w:rsidR="08041C79">
        <w:t>.</w:t>
      </w:r>
      <w:r w:rsidR="3EE771B3">
        <w:t xml:space="preserve"> Consideration should also be given to whether AT can be used in place of home modifications to achieve the same functional outcomes.</w:t>
      </w:r>
    </w:p>
    <w:p w14:paraId="40B7479A" w14:textId="5C887AA7" w:rsidR="56C027F1" w:rsidRDefault="0A06425C" w:rsidP="543D7248">
      <w:pPr>
        <w:pStyle w:val="Heading3"/>
      </w:pPr>
      <w:bookmarkStart w:id="133" w:name="_Toc210987900"/>
      <w:r>
        <w:t xml:space="preserve">Home </w:t>
      </w:r>
      <w:r w:rsidR="00A21371">
        <w:t xml:space="preserve">modifications </w:t>
      </w:r>
      <w:r>
        <w:t xml:space="preserve">for </w:t>
      </w:r>
      <w:r w:rsidR="00A21371">
        <w:t xml:space="preserve">older people </w:t>
      </w:r>
      <w:r w:rsidR="3ABC6AA6">
        <w:t>living</w:t>
      </w:r>
      <w:r>
        <w:t xml:space="preserve"> in </w:t>
      </w:r>
      <w:r w:rsidR="00A21371">
        <w:t>retirement</w:t>
      </w:r>
      <w:r w:rsidR="2D1A6F67">
        <w:t>/</w:t>
      </w:r>
      <w:r w:rsidR="00A21371">
        <w:t>lifestyle villages</w:t>
      </w:r>
      <w:bookmarkEnd w:id="133"/>
    </w:p>
    <w:p w14:paraId="108EFA52" w14:textId="77777777" w:rsidR="00187F4E" w:rsidRDefault="7EF64617" w:rsidP="18EE2693">
      <w:pPr>
        <w:rPr>
          <w:rFonts w:eastAsia="Arial" w:cs="Arial"/>
          <w:color w:val="1E1545" w:themeColor="text2"/>
        </w:rPr>
      </w:pPr>
      <w:r w:rsidRPr="18EE2693">
        <w:rPr>
          <w:rFonts w:eastAsia="Arial" w:cs="Arial"/>
          <w:color w:val="1E1545" w:themeColor="text2"/>
        </w:rPr>
        <w:t xml:space="preserve">Home modifications in retirement villages can improve safety and accessibility, allowing residents to live more comfortably and independently. These modifications can range from simple installations like grab rails and non-slip flooring to more complex changes like bathroom renovations or stairlifts. </w:t>
      </w:r>
    </w:p>
    <w:p w14:paraId="292069A6" w14:textId="570268AB" w:rsidR="67C3E89E" w:rsidRDefault="7EF64617" w:rsidP="18EE2693">
      <w:pPr>
        <w:rPr>
          <w:color w:val="1E1545" w:themeColor="text2"/>
        </w:rPr>
      </w:pPr>
      <w:r w:rsidRPr="18EE2693">
        <w:rPr>
          <w:rFonts w:eastAsia="Arial" w:cs="Arial"/>
          <w:color w:val="1E1545" w:themeColor="text2"/>
        </w:rPr>
        <w:t xml:space="preserve">Many retirement villages provide accommodation </w:t>
      </w:r>
      <w:r w:rsidR="3F77E05E" w:rsidRPr="18EE2693">
        <w:rPr>
          <w:rFonts w:eastAsia="Arial" w:cs="Arial"/>
          <w:color w:val="1E1545" w:themeColor="text2"/>
        </w:rPr>
        <w:t xml:space="preserve">with basic home modifications and in the first instance </w:t>
      </w:r>
      <w:r w:rsidR="558FEC53" w:rsidRPr="18EE2693">
        <w:rPr>
          <w:rFonts w:eastAsia="Arial" w:cs="Arial"/>
          <w:color w:val="1E1545" w:themeColor="text2"/>
        </w:rPr>
        <w:t>older people</w:t>
      </w:r>
      <w:r w:rsidR="3F77E05E" w:rsidRPr="18EE2693">
        <w:rPr>
          <w:rFonts w:eastAsia="Arial" w:cs="Arial"/>
          <w:color w:val="1E1545" w:themeColor="text2"/>
        </w:rPr>
        <w:t xml:space="preserve"> should discuss their home modification </w:t>
      </w:r>
      <w:r w:rsidR="006C6D48">
        <w:rPr>
          <w:rFonts w:eastAsia="Arial" w:cs="Arial"/>
          <w:color w:val="1E1545" w:themeColor="text2"/>
        </w:rPr>
        <w:t>requirements</w:t>
      </w:r>
      <w:r w:rsidR="3F77E05E" w:rsidRPr="18EE2693">
        <w:rPr>
          <w:rFonts w:eastAsia="Arial" w:cs="Arial"/>
          <w:color w:val="1E1545" w:themeColor="text2"/>
        </w:rPr>
        <w:t xml:space="preserve"> with their retirement village coordinator/direct</w:t>
      </w:r>
      <w:r w:rsidR="17410E66" w:rsidRPr="18EE2693">
        <w:rPr>
          <w:rFonts w:eastAsia="Arial" w:cs="Arial"/>
          <w:color w:val="1E1545" w:themeColor="text2"/>
        </w:rPr>
        <w:t xml:space="preserve">or. </w:t>
      </w:r>
      <w:r w:rsidR="3D4A9197" w:rsidRPr="18EE2693">
        <w:rPr>
          <w:rFonts w:eastAsia="Arial" w:cs="Arial"/>
          <w:color w:val="1E1545" w:themeColor="text2"/>
        </w:rPr>
        <w:t xml:space="preserve">Older people </w:t>
      </w:r>
      <w:r w:rsidR="17410E66" w:rsidRPr="18EE2693">
        <w:rPr>
          <w:color w:val="1E1545" w:themeColor="text2"/>
        </w:rPr>
        <w:t>living in retirement villages will require written consent from the homeowner prior to any home modifications being commenced.</w:t>
      </w:r>
    </w:p>
    <w:p w14:paraId="0A451ED4" w14:textId="72E1850A" w:rsidR="006C6E70" w:rsidRDefault="50D30F77" w:rsidP="18EE2693">
      <w:pPr>
        <w:pStyle w:val="Heading3"/>
        <w:rPr>
          <w:color w:val="1E1545" w:themeColor="text2"/>
        </w:rPr>
      </w:pPr>
      <w:bookmarkStart w:id="134" w:name="_Toc1246354540"/>
      <w:bookmarkStart w:id="135" w:name="_Toc210987901"/>
      <w:r w:rsidRPr="31E7C53E">
        <w:rPr>
          <w:color w:val="1D1545"/>
        </w:rPr>
        <w:t xml:space="preserve">Home </w:t>
      </w:r>
      <w:r w:rsidR="00A21371" w:rsidRPr="31E7C53E">
        <w:rPr>
          <w:color w:val="1D1545"/>
        </w:rPr>
        <w:t xml:space="preserve">modifications </w:t>
      </w:r>
      <w:r w:rsidR="7C6DF9FA" w:rsidRPr="31E7C53E">
        <w:rPr>
          <w:color w:val="1D1545"/>
        </w:rPr>
        <w:t xml:space="preserve">building </w:t>
      </w:r>
      <w:bookmarkEnd w:id="134"/>
      <w:r w:rsidR="00A21371" w:rsidRPr="31E7C53E">
        <w:rPr>
          <w:color w:val="1D1545"/>
        </w:rPr>
        <w:t>standards</w:t>
      </w:r>
      <w:bookmarkEnd w:id="135"/>
    </w:p>
    <w:p w14:paraId="18BC6F94" w14:textId="3EFD6BAF" w:rsidR="006C6E70" w:rsidRPr="001918DA" w:rsidRDefault="006C6E70" w:rsidP="18EE2693">
      <w:pPr>
        <w:rPr>
          <w:color w:val="1E1545" w:themeColor="text2"/>
        </w:rPr>
      </w:pPr>
      <w:r w:rsidRPr="59B26710">
        <w:rPr>
          <w:color w:val="1E1545" w:themeColor="text2"/>
        </w:rPr>
        <w:t xml:space="preserve">Home </w:t>
      </w:r>
      <w:r w:rsidR="00A21371" w:rsidRPr="59B26710">
        <w:rPr>
          <w:color w:val="1E1545" w:themeColor="text2"/>
        </w:rPr>
        <w:t xml:space="preserve">modifications </w:t>
      </w:r>
      <w:r w:rsidRPr="59B26710">
        <w:rPr>
          <w:color w:val="1E1545" w:themeColor="text2"/>
        </w:rPr>
        <w:t>undertaken must meet all state and local government building standards and comply with all building regulations and legislative requirements.</w:t>
      </w:r>
    </w:p>
    <w:p w14:paraId="10113BF6" w14:textId="15F452B7" w:rsidR="006C6E70" w:rsidRPr="001918DA" w:rsidRDefault="006C6E70" w:rsidP="18EE2693">
      <w:pPr>
        <w:rPr>
          <w:color w:val="1E1545" w:themeColor="text2"/>
        </w:rPr>
      </w:pPr>
      <w:r w:rsidRPr="59B26710">
        <w:rPr>
          <w:color w:val="1E1545" w:themeColor="text2"/>
        </w:rPr>
        <w:t>The contractor must be aware of these requirements and ensure adherence to the standards and ensure only appropriately qualified tradespersons are used.</w:t>
      </w:r>
    </w:p>
    <w:p w14:paraId="003612E1" w14:textId="52EA1CAA" w:rsidR="006C6E70" w:rsidRDefault="50D30F77" w:rsidP="003F263C">
      <w:pPr>
        <w:pStyle w:val="Heading3"/>
        <w:rPr>
          <w:color w:val="1E1545" w:themeColor="text2"/>
        </w:rPr>
      </w:pPr>
      <w:bookmarkStart w:id="136" w:name="_Toc274895245"/>
      <w:bookmarkStart w:id="137" w:name="_Toc210987902"/>
      <w:r w:rsidRPr="59B26710">
        <w:rPr>
          <w:color w:val="1E1545" w:themeColor="text2"/>
        </w:rPr>
        <w:t xml:space="preserve">Remediation </w:t>
      </w:r>
      <w:bookmarkEnd w:id="136"/>
      <w:r w:rsidR="00AB3936" w:rsidRPr="59B26710">
        <w:rPr>
          <w:color w:val="1E1545" w:themeColor="text2"/>
        </w:rPr>
        <w:t>works</w:t>
      </w:r>
      <w:bookmarkEnd w:id="137"/>
    </w:p>
    <w:p w14:paraId="357EF24B" w14:textId="3733E8EC" w:rsidR="006C6E70" w:rsidRDefault="50D30F77" w:rsidP="18EE2693">
      <w:pPr>
        <w:rPr>
          <w:color w:val="1E1545" w:themeColor="text2"/>
        </w:rPr>
      </w:pPr>
      <w:r w:rsidRPr="59B26710">
        <w:rPr>
          <w:color w:val="1E1545" w:themeColor="text2"/>
        </w:rPr>
        <w:t xml:space="preserve">Where work undertaken does not comply with building standards and regulations, or is of poor quality, remedial work must be undertaken. The provider will manage this </w:t>
      </w:r>
      <w:r w:rsidRPr="59B26710">
        <w:rPr>
          <w:color w:val="1E1545" w:themeColor="text2"/>
        </w:rPr>
        <w:lastRenderedPageBreak/>
        <w:t xml:space="preserve">process with the contractor. The </w:t>
      </w:r>
      <w:r w:rsidR="3B6F2A52" w:rsidRPr="59B26710">
        <w:rPr>
          <w:color w:val="1E1545" w:themeColor="text2"/>
        </w:rPr>
        <w:t>older person</w:t>
      </w:r>
      <w:r w:rsidRPr="59B26710">
        <w:rPr>
          <w:color w:val="1E1545" w:themeColor="text2"/>
        </w:rPr>
        <w:t xml:space="preserve"> should not be required to make additional payments where the contractor is at fault. Providers should ensure work is completed to the required standards before making the final payment to the third-party contractor.</w:t>
      </w:r>
    </w:p>
    <w:p w14:paraId="5DB8838B" w14:textId="3D4D0221" w:rsidR="00024109" w:rsidRDefault="7229B0A7" w:rsidP="18EE2693">
      <w:pPr>
        <w:pStyle w:val="Heading2"/>
        <w:rPr>
          <w:color w:val="1E1545" w:themeColor="text2"/>
        </w:rPr>
      </w:pPr>
      <w:bookmarkStart w:id="138" w:name="_Toc330926137"/>
      <w:bookmarkStart w:id="139" w:name="_Toc210987903"/>
      <w:r w:rsidRPr="59B26710">
        <w:rPr>
          <w:color w:val="1E1545" w:themeColor="text2"/>
        </w:rPr>
        <w:t>Prescription</w:t>
      </w:r>
      <w:r w:rsidR="366504C4" w:rsidRPr="59B26710">
        <w:rPr>
          <w:color w:val="1E1545" w:themeColor="text2"/>
        </w:rPr>
        <w:t xml:space="preserve"> and </w:t>
      </w:r>
      <w:r w:rsidR="00AB3936" w:rsidRPr="59B26710">
        <w:rPr>
          <w:color w:val="1E1545" w:themeColor="text2"/>
        </w:rPr>
        <w:t>wrap</w:t>
      </w:r>
      <w:r w:rsidRPr="59B26710">
        <w:rPr>
          <w:color w:val="1E1545" w:themeColor="text2"/>
        </w:rPr>
        <w:t>around</w:t>
      </w:r>
      <w:r w:rsidR="366504C4" w:rsidRPr="59B26710">
        <w:rPr>
          <w:color w:val="1E1545" w:themeColor="text2"/>
        </w:rPr>
        <w:t xml:space="preserve"> </w:t>
      </w:r>
      <w:r w:rsidR="00AB3936" w:rsidRPr="59B26710">
        <w:rPr>
          <w:color w:val="1E1545" w:themeColor="text2"/>
        </w:rPr>
        <w:t xml:space="preserve">services </w:t>
      </w:r>
      <w:r w:rsidR="76AC25A7" w:rsidRPr="59B26710">
        <w:rPr>
          <w:color w:val="1E1545" w:themeColor="text2"/>
        </w:rPr>
        <w:t xml:space="preserve">by </w:t>
      </w:r>
      <w:r w:rsidR="00AB3936" w:rsidRPr="59B26710">
        <w:rPr>
          <w:color w:val="1E1545" w:themeColor="text2"/>
        </w:rPr>
        <w:t xml:space="preserve">health </w:t>
      </w:r>
      <w:bookmarkEnd w:id="138"/>
      <w:r w:rsidR="00AB3936" w:rsidRPr="59B26710">
        <w:rPr>
          <w:color w:val="1E1545" w:themeColor="text2"/>
        </w:rPr>
        <w:t>professionals</w:t>
      </w:r>
      <w:bookmarkEnd w:id="139"/>
    </w:p>
    <w:p w14:paraId="4B7C6BFD" w14:textId="6E9670AF" w:rsidR="00AA2169" w:rsidRDefault="1687CFE6" w:rsidP="18EE2693">
      <w:pPr>
        <w:pStyle w:val="Heading3"/>
        <w:rPr>
          <w:color w:val="1E1545" w:themeColor="text2"/>
        </w:rPr>
      </w:pPr>
      <w:bookmarkStart w:id="140" w:name="_Toc175966359"/>
      <w:bookmarkStart w:id="141" w:name="_Toc210987904"/>
      <w:r w:rsidRPr="18EE2693">
        <w:rPr>
          <w:color w:val="1E1545" w:themeColor="text2"/>
        </w:rPr>
        <w:t>Prescri</w:t>
      </w:r>
      <w:r w:rsidR="19972E3C" w:rsidRPr="18EE2693">
        <w:rPr>
          <w:color w:val="1E1545" w:themeColor="text2"/>
        </w:rPr>
        <w:t>ption</w:t>
      </w:r>
      <w:bookmarkEnd w:id="140"/>
      <w:bookmarkEnd w:id="141"/>
    </w:p>
    <w:p w14:paraId="315CBF83" w14:textId="03BAC39C" w:rsidR="00D43FD6" w:rsidRPr="00D43FD6" w:rsidRDefault="7B7C9619" w:rsidP="18EE2693">
      <w:pPr>
        <w:rPr>
          <w:color w:val="1E1545" w:themeColor="text2"/>
        </w:rPr>
      </w:pPr>
      <w:r w:rsidRPr="18EE2693">
        <w:rPr>
          <w:color w:val="1E1545" w:themeColor="text2"/>
        </w:rPr>
        <w:t xml:space="preserve">A prescription is a written recommendation from a </w:t>
      </w:r>
      <w:r w:rsidR="7E6D204B" w:rsidRPr="18EE2693">
        <w:rPr>
          <w:color w:val="1E1545" w:themeColor="text2"/>
        </w:rPr>
        <w:t xml:space="preserve">qualified </w:t>
      </w:r>
      <w:r w:rsidRPr="18EE2693">
        <w:rPr>
          <w:color w:val="1E1545" w:themeColor="text2"/>
        </w:rPr>
        <w:t xml:space="preserve">health professional </w:t>
      </w:r>
      <w:r w:rsidR="7B69ED3B" w:rsidRPr="18EE2693">
        <w:rPr>
          <w:color w:val="1E1545" w:themeColor="text2"/>
        </w:rPr>
        <w:t xml:space="preserve">working within their scope of practise to </w:t>
      </w:r>
      <w:r w:rsidR="5B33EB2C" w:rsidRPr="18EE2693">
        <w:rPr>
          <w:color w:val="1E1545" w:themeColor="text2"/>
        </w:rPr>
        <w:t>suggest appropriate</w:t>
      </w:r>
      <w:r w:rsidRPr="18EE2693">
        <w:rPr>
          <w:color w:val="1E1545" w:themeColor="text2"/>
        </w:rPr>
        <w:t xml:space="preserve"> assistive technology products, equipment or home modifications to meet </w:t>
      </w:r>
      <w:r w:rsidR="48696AB7" w:rsidRPr="18EE2693">
        <w:rPr>
          <w:color w:val="1E1545" w:themeColor="text2"/>
        </w:rPr>
        <w:t>a</w:t>
      </w:r>
      <w:r w:rsidR="55686506" w:rsidRPr="18EE2693">
        <w:rPr>
          <w:color w:val="1E1545" w:themeColor="text2"/>
        </w:rPr>
        <w:t>n older perso</w:t>
      </w:r>
      <w:r w:rsidR="5FE245F2" w:rsidRPr="18EE2693">
        <w:rPr>
          <w:color w:val="1E1545" w:themeColor="text2"/>
        </w:rPr>
        <w:t>n</w:t>
      </w:r>
      <w:r w:rsidRPr="18EE2693">
        <w:rPr>
          <w:color w:val="1E1545" w:themeColor="text2"/>
        </w:rPr>
        <w:t>’s age-related decline and/or disabilities.</w:t>
      </w:r>
    </w:p>
    <w:p w14:paraId="6ED57210" w14:textId="51A202F7" w:rsidR="00D43FD6" w:rsidRPr="00D43FD6" w:rsidRDefault="11BB4181" w:rsidP="18EE2693">
      <w:pPr>
        <w:rPr>
          <w:color w:val="1E1545" w:themeColor="text2"/>
        </w:rPr>
      </w:pPr>
      <w:r w:rsidRPr="18EE2693">
        <w:rPr>
          <w:color w:val="1E1545" w:themeColor="text2"/>
        </w:rPr>
        <w:t>Prescriptions are usually the outcome of a home or functional assessment conducted by the health professional</w:t>
      </w:r>
      <w:r w:rsidR="27EF0278" w:rsidRPr="18EE2693">
        <w:rPr>
          <w:color w:val="1E1545" w:themeColor="text2"/>
        </w:rPr>
        <w:t xml:space="preserve"> but in some cases may be provided via telehealth where appropriate.</w:t>
      </w:r>
    </w:p>
    <w:p w14:paraId="162E3E8A" w14:textId="5891DFD8" w:rsidR="00D43FD6" w:rsidRPr="00D43FD6" w:rsidRDefault="7B7C9619" w:rsidP="18EE2693">
      <w:pPr>
        <w:rPr>
          <w:color w:val="1E1545" w:themeColor="text2"/>
        </w:rPr>
      </w:pPr>
      <w:r w:rsidRPr="18EE2693">
        <w:rPr>
          <w:color w:val="1E1545" w:themeColor="text2"/>
        </w:rPr>
        <w:t xml:space="preserve">The AT-HM list outlines the types of </w:t>
      </w:r>
      <w:r w:rsidR="43F93EA5" w:rsidRPr="18EE2693">
        <w:rPr>
          <w:color w:val="1E1545" w:themeColor="text2"/>
        </w:rPr>
        <w:t xml:space="preserve">assistive technology items, </w:t>
      </w:r>
      <w:r w:rsidR="786E44C3" w:rsidRPr="18EE2693">
        <w:rPr>
          <w:color w:val="1E1545" w:themeColor="text2"/>
        </w:rPr>
        <w:t>products</w:t>
      </w:r>
      <w:r w:rsidR="3065C549" w:rsidRPr="18EE2693">
        <w:rPr>
          <w:color w:val="1E1545" w:themeColor="text2"/>
        </w:rPr>
        <w:t xml:space="preserve"> and</w:t>
      </w:r>
      <w:r w:rsidR="786E44C3" w:rsidRPr="18EE2693">
        <w:rPr>
          <w:color w:val="1E1545" w:themeColor="text2"/>
        </w:rPr>
        <w:t xml:space="preserve"> </w:t>
      </w:r>
      <w:r w:rsidRPr="18EE2693">
        <w:rPr>
          <w:color w:val="1E1545" w:themeColor="text2"/>
        </w:rPr>
        <w:t>equipment</w:t>
      </w:r>
      <w:r w:rsidR="747454F9" w:rsidRPr="18EE2693">
        <w:rPr>
          <w:color w:val="1E1545" w:themeColor="text2"/>
        </w:rPr>
        <w:t xml:space="preserve"> </w:t>
      </w:r>
      <w:r w:rsidR="005A49F7" w:rsidRPr="18EE2693">
        <w:rPr>
          <w:color w:val="1E1545" w:themeColor="text2"/>
        </w:rPr>
        <w:t>t</w:t>
      </w:r>
      <w:r w:rsidRPr="18EE2693">
        <w:rPr>
          <w:color w:val="1E1545" w:themeColor="text2"/>
        </w:rPr>
        <w:t xml:space="preserve">hat </w:t>
      </w:r>
      <w:r w:rsidR="3228F1DA" w:rsidRPr="18EE2693">
        <w:rPr>
          <w:color w:val="1E1545" w:themeColor="text2"/>
        </w:rPr>
        <w:t>would benefit from</w:t>
      </w:r>
      <w:r w:rsidRPr="18EE2693">
        <w:rPr>
          <w:color w:val="1E1545" w:themeColor="text2"/>
        </w:rPr>
        <w:t xml:space="preserve"> prescription.</w:t>
      </w:r>
    </w:p>
    <w:p w14:paraId="5006F52A" w14:textId="5B7303F0" w:rsidR="6A102491" w:rsidRDefault="6A102491" w:rsidP="18EE2693">
      <w:pPr>
        <w:rPr>
          <w:color w:val="1E1545" w:themeColor="text2"/>
        </w:rPr>
      </w:pPr>
      <w:r w:rsidRPr="18EE2693">
        <w:rPr>
          <w:color w:val="1E1545" w:themeColor="text2"/>
        </w:rPr>
        <w:t xml:space="preserve">All home modifications will need to be prescribed by an </w:t>
      </w:r>
      <w:r w:rsidR="004E62A4">
        <w:rPr>
          <w:color w:val="1E1545" w:themeColor="text2"/>
        </w:rPr>
        <w:t>o</w:t>
      </w:r>
      <w:r w:rsidRPr="18EE2693">
        <w:rPr>
          <w:color w:val="1E1545" w:themeColor="text2"/>
        </w:rPr>
        <w:t xml:space="preserve">ccupational </w:t>
      </w:r>
      <w:r w:rsidR="004E62A4">
        <w:rPr>
          <w:color w:val="1E1545" w:themeColor="text2"/>
        </w:rPr>
        <w:t>t</w:t>
      </w:r>
      <w:r w:rsidRPr="18EE2693">
        <w:rPr>
          <w:color w:val="1E1545" w:themeColor="text2"/>
        </w:rPr>
        <w:t>herapist working within their professional scope of practice.</w:t>
      </w:r>
    </w:p>
    <w:p w14:paraId="0721E285" w14:textId="452A0F02" w:rsidR="00D43FD6" w:rsidRPr="00D43FD6" w:rsidRDefault="00D43FD6" w:rsidP="00187F4E">
      <w:pPr>
        <w:spacing w:before="0" w:line="240" w:lineRule="auto"/>
        <w:rPr>
          <w:color w:val="1E1545" w:themeColor="text2"/>
        </w:rPr>
      </w:pPr>
      <w:r w:rsidRPr="18EE2693">
        <w:rPr>
          <w:color w:val="1E1545" w:themeColor="text2"/>
        </w:rPr>
        <w:t>Depending on the</w:t>
      </w:r>
      <w:r w:rsidR="00506BAF">
        <w:rPr>
          <w:color w:val="1E1545" w:themeColor="text2"/>
        </w:rPr>
        <w:t xml:space="preserve"> </w:t>
      </w:r>
      <w:r w:rsidRPr="18EE2693">
        <w:rPr>
          <w:color w:val="1E1545" w:themeColor="text2"/>
        </w:rPr>
        <w:t>assistive technology required, qualified health professionals may include (but are not limited to):</w:t>
      </w:r>
    </w:p>
    <w:p w14:paraId="39FBBD24" w14:textId="0FD868B4" w:rsidR="00D43FD6" w:rsidRPr="00D43FD6" w:rsidRDefault="00D43FD6" w:rsidP="00187F4E">
      <w:pPr>
        <w:pStyle w:val="ListParagraph"/>
        <w:numPr>
          <w:ilvl w:val="0"/>
          <w:numId w:val="38"/>
        </w:numPr>
        <w:spacing w:before="0" w:line="240" w:lineRule="auto"/>
        <w:contextualSpacing w:val="0"/>
        <w:rPr>
          <w:rFonts w:cs="Arial"/>
          <w:color w:val="1E1545" w:themeColor="text2"/>
        </w:rPr>
      </w:pPr>
      <w:r w:rsidRPr="18EE2693">
        <w:rPr>
          <w:rFonts w:cs="Arial"/>
          <w:color w:val="1E1545" w:themeColor="text2"/>
        </w:rPr>
        <w:t>allied health professionals</w:t>
      </w:r>
      <w:r w:rsidR="00984126">
        <w:rPr>
          <w:rFonts w:cs="Arial"/>
          <w:color w:val="1E1545" w:themeColor="text2"/>
        </w:rPr>
        <w:t>,</w:t>
      </w:r>
      <w:r w:rsidRPr="18EE2693">
        <w:rPr>
          <w:rFonts w:cs="Arial"/>
          <w:color w:val="1E1545" w:themeColor="text2"/>
        </w:rPr>
        <w:t xml:space="preserve"> such as occupational therapists, speech pathologists, physiotherapists and podiatrists</w:t>
      </w:r>
    </w:p>
    <w:p w14:paraId="0993EA18" w14:textId="7027CAA0" w:rsidR="00D43FD6" w:rsidRPr="00D43FD6" w:rsidRDefault="00D43FD6" w:rsidP="00187F4E">
      <w:pPr>
        <w:pStyle w:val="ListParagraph"/>
        <w:numPr>
          <w:ilvl w:val="0"/>
          <w:numId w:val="38"/>
        </w:numPr>
        <w:spacing w:before="0" w:line="240" w:lineRule="auto"/>
        <w:contextualSpacing w:val="0"/>
        <w:rPr>
          <w:rFonts w:cs="Arial"/>
          <w:color w:val="1E1545" w:themeColor="text2"/>
        </w:rPr>
      </w:pPr>
      <w:r w:rsidRPr="59B26710">
        <w:rPr>
          <w:rFonts w:cs="Arial"/>
          <w:color w:val="1E1545" w:themeColor="text2"/>
        </w:rPr>
        <w:t>health professionals</w:t>
      </w:r>
      <w:r w:rsidR="004F141B">
        <w:rPr>
          <w:rFonts w:cs="Arial"/>
          <w:color w:val="1E1545" w:themeColor="text2"/>
        </w:rPr>
        <w:t>,</w:t>
      </w:r>
      <w:r w:rsidRPr="59B26710">
        <w:rPr>
          <w:rFonts w:cs="Arial"/>
          <w:color w:val="1E1545" w:themeColor="text2"/>
        </w:rPr>
        <w:t xml:space="preserve"> including registered nurses and </w:t>
      </w:r>
      <w:r w:rsidR="003920F2">
        <w:rPr>
          <w:rFonts w:cs="Arial"/>
          <w:color w:val="1E1545" w:themeColor="text2"/>
        </w:rPr>
        <w:t>g</w:t>
      </w:r>
      <w:r w:rsidRPr="59B26710">
        <w:rPr>
          <w:rFonts w:cs="Arial"/>
          <w:color w:val="1E1545" w:themeColor="text2"/>
        </w:rPr>
        <w:t xml:space="preserve">eneral </w:t>
      </w:r>
      <w:r w:rsidR="003920F2">
        <w:rPr>
          <w:rFonts w:cs="Arial"/>
          <w:color w:val="1E1545" w:themeColor="text2"/>
        </w:rPr>
        <w:t>p</w:t>
      </w:r>
      <w:r w:rsidRPr="59B26710">
        <w:rPr>
          <w:rFonts w:cs="Arial"/>
          <w:color w:val="1E1545" w:themeColor="text2"/>
        </w:rPr>
        <w:t>ractitioners</w:t>
      </w:r>
    </w:p>
    <w:p w14:paraId="0A88504C" w14:textId="07D4B38F" w:rsidR="00D43FD6" w:rsidRPr="00D43FD6" w:rsidRDefault="00D43FD6" w:rsidP="00187F4E">
      <w:pPr>
        <w:pStyle w:val="ListParagraph"/>
        <w:numPr>
          <w:ilvl w:val="0"/>
          <w:numId w:val="38"/>
        </w:numPr>
        <w:spacing w:before="0" w:line="240" w:lineRule="auto"/>
        <w:contextualSpacing w:val="0"/>
        <w:rPr>
          <w:rFonts w:cs="Arial"/>
          <w:color w:val="1E1545" w:themeColor="text2"/>
        </w:rPr>
      </w:pPr>
      <w:r w:rsidRPr="18EE2693">
        <w:rPr>
          <w:rFonts w:cs="Arial"/>
          <w:color w:val="1E1545" w:themeColor="text2"/>
        </w:rPr>
        <w:t xml:space="preserve">Aboriginal </w:t>
      </w:r>
      <w:r w:rsidR="007F0505" w:rsidRPr="007F0505">
        <w:rPr>
          <w:rFonts w:cs="Arial"/>
          <w:color w:val="1E1545" w:themeColor="text2"/>
        </w:rPr>
        <w:t xml:space="preserve">and Torres Strait Islander </w:t>
      </w:r>
      <w:r w:rsidRPr="18EE2693">
        <w:rPr>
          <w:rFonts w:cs="Arial"/>
          <w:color w:val="1E1545" w:themeColor="text2"/>
        </w:rPr>
        <w:t>community health workers</w:t>
      </w:r>
    </w:p>
    <w:p w14:paraId="2A7D2237" w14:textId="4B0EBADD" w:rsidR="00D43FD6" w:rsidRPr="00D43FD6" w:rsidRDefault="00D43FD6" w:rsidP="00187F4E">
      <w:pPr>
        <w:pStyle w:val="ListParagraph"/>
        <w:numPr>
          <w:ilvl w:val="0"/>
          <w:numId w:val="38"/>
        </w:numPr>
        <w:spacing w:before="0" w:line="240" w:lineRule="auto"/>
        <w:contextualSpacing w:val="0"/>
        <w:rPr>
          <w:rFonts w:cs="Arial"/>
          <w:color w:val="1E1545" w:themeColor="text2"/>
        </w:rPr>
      </w:pPr>
      <w:r w:rsidRPr="59B26710">
        <w:rPr>
          <w:rFonts w:cs="Arial"/>
          <w:color w:val="1E1545" w:themeColor="text2"/>
        </w:rPr>
        <w:t>rehabilitation specialists</w:t>
      </w:r>
      <w:r w:rsidR="00AB3936" w:rsidRPr="59B26710">
        <w:rPr>
          <w:rFonts w:cs="Arial"/>
          <w:color w:val="1E1545" w:themeColor="text2"/>
        </w:rPr>
        <w:t>.</w:t>
      </w:r>
    </w:p>
    <w:p w14:paraId="2F7C9841" w14:textId="081001FF" w:rsidR="00D43FD6" w:rsidRPr="00D43FD6" w:rsidRDefault="00D43FD6" w:rsidP="00187F4E">
      <w:pPr>
        <w:spacing w:before="0" w:line="240" w:lineRule="auto"/>
        <w:rPr>
          <w:color w:val="1E1545" w:themeColor="text2"/>
        </w:rPr>
      </w:pPr>
      <w:r w:rsidRPr="18EE2693">
        <w:rPr>
          <w:color w:val="1E1545" w:themeColor="text2"/>
        </w:rPr>
        <w:t xml:space="preserve">Proposed prescribers of AT-HM will operate within their professional scope of practice to: </w:t>
      </w:r>
    </w:p>
    <w:p w14:paraId="59E9D1D9" w14:textId="77777777" w:rsidR="00D43FD6" w:rsidRPr="00D43FD6" w:rsidRDefault="00D43FD6" w:rsidP="00187F4E">
      <w:pPr>
        <w:pStyle w:val="ListParagraph"/>
        <w:numPr>
          <w:ilvl w:val="0"/>
          <w:numId w:val="38"/>
        </w:numPr>
        <w:spacing w:before="0" w:line="240" w:lineRule="auto"/>
        <w:contextualSpacing w:val="0"/>
        <w:rPr>
          <w:rFonts w:cs="Arial"/>
          <w:color w:val="1E1545" w:themeColor="text2"/>
        </w:rPr>
      </w:pPr>
      <w:r w:rsidRPr="18EE2693">
        <w:rPr>
          <w:rFonts w:cs="Arial"/>
          <w:color w:val="1E1545" w:themeColor="text2"/>
        </w:rPr>
        <w:t>identify any issues or problems that restrict an older person’s physical, functional or cognitive ability</w:t>
      </w:r>
    </w:p>
    <w:p w14:paraId="7A2462AC" w14:textId="50FCFE76" w:rsidR="00D43FD6" w:rsidRPr="00D43FD6" w:rsidRDefault="00D43FD6" w:rsidP="00187F4E">
      <w:pPr>
        <w:pStyle w:val="ListParagraph"/>
        <w:numPr>
          <w:ilvl w:val="0"/>
          <w:numId w:val="38"/>
        </w:numPr>
        <w:spacing w:before="0" w:line="240" w:lineRule="auto"/>
        <w:contextualSpacing w:val="0"/>
        <w:rPr>
          <w:rFonts w:cs="Arial"/>
          <w:color w:val="1E1545" w:themeColor="text2"/>
        </w:rPr>
      </w:pPr>
      <w:r w:rsidRPr="18EE2693">
        <w:rPr>
          <w:rFonts w:cs="Arial"/>
          <w:color w:val="1E1545" w:themeColor="text2"/>
        </w:rPr>
        <w:t>assess the level of assistive technology</w:t>
      </w:r>
      <w:r w:rsidR="357F3B9C" w:rsidRPr="18EE2693">
        <w:rPr>
          <w:rFonts w:cs="Arial"/>
          <w:color w:val="1E1545" w:themeColor="text2"/>
        </w:rPr>
        <w:t xml:space="preserve"> and/or or home modifications</w:t>
      </w:r>
      <w:r w:rsidRPr="18EE2693">
        <w:rPr>
          <w:rFonts w:cs="Arial"/>
          <w:color w:val="1E1545" w:themeColor="text2"/>
        </w:rPr>
        <w:t xml:space="preserve"> needed to regain or support physical, functional or cognitive abilities</w:t>
      </w:r>
    </w:p>
    <w:p w14:paraId="60EA4F74" w14:textId="2D6AD234" w:rsidR="00D43FD6" w:rsidRPr="00D43FD6" w:rsidRDefault="00D43FD6" w:rsidP="00187F4E">
      <w:pPr>
        <w:pStyle w:val="ListParagraph"/>
        <w:numPr>
          <w:ilvl w:val="0"/>
          <w:numId w:val="38"/>
        </w:numPr>
        <w:spacing w:before="0" w:line="240" w:lineRule="auto"/>
        <w:contextualSpacing w:val="0"/>
        <w:rPr>
          <w:rFonts w:cs="Arial"/>
          <w:color w:val="1E1545" w:themeColor="text2"/>
        </w:rPr>
      </w:pPr>
      <w:r w:rsidRPr="18EE2693">
        <w:rPr>
          <w:rFonts w:cs="Arial"/>
          <w:color w:val="1E1545" w:themeColor="text2"/>
        </w:rPr>
        <w:t>identify assistive technology product</w:t>
      </w:r>
      <w:r w:rsidR="0A5A36A8" w:rsidRPr="18EE2693">
        <w:rPr>
          <w:rFonts w:cs="Arial"/>
          <w:color w:val="1E1545" w:themeColor="text2"/>
        </w:rPr>
        <w:t>s</w:t>
      </w:r>
      <w:r w:rsidRPr="18EE2693">
        <w:rPr>
          <w:rFonts w:cs="Arial"/>
          <w:color w:val="1E1545" w:themeColor="text2"/>
        </w:rPr>
        <w:t xml:space="preserve"> that will assist an older person to regain or support physical, functional or cognitive ability</w:t>
      </w:r>
    </w:p>
    <w:p w14:paraId="17F6EF6F" w14:textId="77777777" w:rsidR="00D43FD6" w:rsidRPr="00D43FD6" w:rsidRDefault="00D43FD6" w:rsidP="00187F4E">
      <w:pPr>
        <w:pStyle w:val="ListParagraph"/>
        <w:numPr>
          <w:ilvl w:val="0"/>
          <w:numId w:val="38"/>
        </w:numPr>
        <w:spacing w:before="0" w:line="240" w:lineRule="auto"/>
        <w:contextualSpacing w:val="0"/>
        <w:rPr>
          <w:rFonts w:cs="Arial"/>
          <w:color w:val="1E1545" w:themeColor="text2"/>
        </w:rPr>
      </w:pPr>
      <w:r w:rsidRPr="18EE2693">
        <w:rPr>
          <w:rFonts w:cs="Arial"/>
          <w:color w:val="1E1545" w:themeColor="text2"/>
        </w:rPr>
        <w:t>identify home modifications to support an older person to access and move around their home safely</w:t>
      </w:r>
    </w:p>
    <w:p w14:paraId="6D540C38" w14:textId="38DF604C" w:rsidR="00D43FD6" w:rsidRPr="00E73D5F" w:rsidRDefault="00D43FD6" w:rsidP="00187F4E">
      <w:pPr>
        <w:pStyle w:val="ListParagraph"/>
        <w:numPr>
          <w:ilvl w:val="0"/>
          <w:numId w:val="38"/>
        </w:numPr>
        <w:spacing w:before="0" w:line="240" w:lineRule="auto"/>
        <w:contextualSpacing w:val="0"/>
        <w:rPr>
          <w:rFonts w:ascii="Calibri" w:hAnsi="Calibri" w:cs="Calibri"/>
          <w:color w:val="1E1545" w:themeColor="text2"/>
          <w:lang w:eastAsia="en-AU"/>
        </w:rPr>
      </w:pPr>
      <w:r w:rsidRPr="18EE2693">
        <w:rPr>
          <w:rFonts w:cs="Arial"/>
          <w:color w:val="1E1545" w:themeColor="text2"/>
        </w:rPr>
        <w:lastRenderedPageBreak/>
        <w:t>provide wraparound support such as fitting and training in the use of assistive technology and planning and reviewing home modifications.</w:t>
      </w:r>
    </w:p>
    <w:p w14:paraId="2F786E3A" w14:textId="24E05618" w:rsidR="00ED0922" w:rsidRDefault="00D43FD6" w:rsidP="18EE2693">
      <w:pPr>
        <w:rPr>
          <w:color w:val="1E1545" w:themeColor="text2"/>
        </w:rPr>
      </w:pPr>
      <w:r w:rsidRPr="30E33BA3">
        <w:rPr>
          <w:color w:val="1E1545" w:themeColor="text2"/>
        </w:rPr>
        <w:t xml:space="preserve">See </w:t>
      </w:r>
      <w:r w:rsidR="00702528" w:rsidRPr="30E33BA3">
        <w:rPr>
          <w:color w:val="1E1545" w:themeColor="text2"/>
        </w:rPr>
        <w:t xml:space="preserve">Appendix </w:t>
      </w:r>
      <w:r w:rsidR="00F65ACD">
        <w:rPr>
          <w:color w:val="1E1545" w:themeColor="text2"/>
        </w:rPr>
        <w:t>1</w:t>
      </w:r>
      <w:r w:rsidR="00702528" w:rsidRPr="30E33BA3">
        <w:rPr>
          <w:color w:val="1E1545" w:themeColor="text2"/>
        </w:rPr>
        <w:t xml:space="preserve">: </w:t>
      </w:r>
      <w:r w:rsidR="0529FAB4" w:rsidRPr="30E33BA3">
        <w:rPr>
          <w:color w:val="1E1545" w:themeColor="text2"/>
        </w:rPr>
        <w:t>P</w:t>
      </w:r>
      <w:r w:rsidRPr="30E33BA3">
        <w:rPr>
          <w:color w:val="1E1545" w:themeColor="text2"/>
        </w:rPr>
        <w:t>rescription framework for further information.</w:t>
      </w:r>
    </w:p>
    <w:p w14:paraId="4AA002ED" w14:textId="01961B23" w:rsidR="00ED0922" w:rsidRDefault="6D7AC5E0" w:rsidP="24D81C2D">
      <w:pPr>
        <w:pStyle w:val="Heading3"/>
        <w:rPr>
          <w:lang w:eastAsia="en-AU"/>
        </w:rPr>
      </w:pPr>
      <w:bookmarkStart w:id="142" w:name="_Toc828296021"/>
      <w:bookmarkStart w:id="143" w:name="_Toc210987905"/>
      <w:r>
        <w:t xml:space="preserve">Billable </w:t>
      </w:r>
      <w:r w:rsidR="00AB3936">
        <w:t xml:space="preserve">hours </w:t>
      </w:r>
      <w:r>
        <w:t xml:space="preserve">for </w:t>
      </w:r>
      <w:r w:rsidR="00AB3936">
        <w:t>prescribers</w:t>
      </w:r>
      <w:r w:rsidR="77449A77">
        <w:t>/Health Professionals</w:t>
      </w:r>
      <w:bookmarkEnd w:id="142"/>
      <w:bookmarkEnd w:id="143"/>
    </w:p>
    <w:p w14:paraId="740BA67A" w14:textId="5E2B6DDA" w:rsidR="00E73D5F" w:rsidRDefault="5DE7646C" w:rsidP="00E73D5F">
      <w:r>
        <w:t>Health professionals providing AT-HM services under the AT-HM scheme may charge for in person consultation time as well as the time it takes for planning/researching/other non-face</w:t>
      </w:r>
      <w:r w:rsidR="16F89032">
        <w:t>-to-f</w:t>
      </w:r>
      <w:r>
        <w:t>ace tasks to facilitate AT-HM prescription and wraparound services.</w:t>
      </w:r>
    </w:p>
    <w:p w14:paraId="49FA8BE3" w14:textId="77777777" w:rsidR="00E73D5F" w:rsidRDefault="00E73D5F" w:rsidP="00E73D5F">
      <w:r w:rsidRPr="00E73D5F">
        <w:t>Non-face-to-face tasks may include drafting and planning home modifications, interaction with builders and tradespeople for home modifications, researching assistive technology and home modifications solutions, consulting with other health professionals on complex assistive technology requirements, writing home assessment reports and prescriptions.</w:t>
      </w:r>
    </w:p>
    <w:p w14:paraId="3FB2828B" w14:textId="3D292C39" w:rsidR="00E73D5F" w:rsidRDefault="00E73D5F" w:rsidP="00E73D5F">
      <w:r>
        <w:t xml:space="preserve">Health professional unit prices may be provided using a range which incorporate face to face consultation and travel expenses, and </w:t>
      </w:r>
      <w:r w:rsidR="70C58CCC">
        <w:t xml:space="preserve">separate pricing for </w:t>
      </w:r>
      <w:r>
        <w:t>non-face-to-face tasks associated with the provision of assistive technology and home modifications.</w:t>
      </w:r>
    </w:p>
    <w:p w14:paraId="31AB599F" w14:textId="096B6259" w:rsidR="00E73D5F" w:rsidRDefault="20129339" w:rsidP="00E73D5F">
      <w:r>
        <w:t xml:space="preserve">AT-HM scheme funding is not available to pay for </w:t>
      </w:r>
      <w:r w:rsidR="51AEF6C6">
        <w:t>h</w:t>
      </w:r>
      <w:r>
        <w:t>ealth professionals subsidised under Medicare through the MBS</w:t>
      </w:r>
      <w:r w:rsidR="3F88A366">
        <w:t xml:space="preserve"> (Medicare)</w:t>
      </w:r>
      <w:r w:rsidR="2681F4BA">
        <w:t>,</w:t>
      </w:r>
      <w:r w:rsidR="087934E3">
        <w:t xml:space="preserve"> </w:t>
      </w:r>
      <w:r w:rsidR="7A61872D">
        <w:t>for example prescription by a GP</w:t>
      </w:r>
      <w:r w:rsidR="4315969A">
        <w:t xml:space="preserve"> and t</w:t>
      </w:r>
      <w:r w:rsidR="6B6C0D92">
        <w:t xml:space="preserve">he </w:t>
      </w:r>
      <w:r w:rsidR="087934E3">
        <w:t>AT-HM scheme will not pay for</w:t>
      </w:r>
      <w:r w:rsidR="04AFD666">
        <w:t xml:space="preserve"> any</w:t>
      </w:r>
      <w:r w:rsidR="087934E3">
        <w:t xml:space="preserve"> </w:t>
      </w:r>
      <w:r w:rsidR="03A8AE5A">
        <w:t>MBS</w:t>
      </w:r>
      <w:r w:rsidR="087934E3">
        <w:t xml:space="preserve"> gap fe</w:t>
      </w:r>
      <w:r w:rsidR="0745516A">
        <w:t>e.</w:t>
      </w:r>
    </w:p>
    <w:p w14:paraId="61091A95" w14:textId="009EF244" w:rsidR="00BF5420" w:rsidRDefault="5130DDF8" w:rsidP="18EE2693">
      <w:pPr>
        <w:pStyle w:val="Heading3"/>
        <w:rPr>
          <w:color w:val="1E1545" w:themeColor="text2"/>
        </w:rPr>
      </w:pPr>
      <w:bookmarkStart w:id="144" w:name="_Toc1539731204"/>
      <w:bookmarkStart w:id="145" w:name="_Toc210987906"/>
      <w:r w:rsidRPr="59B26710">
        <w:rPr>
          <w:color w:val="1E1545" w:themeColor="text2"/>
        </w:rPr>
        <w:t xml:space="preserve">Wraparound </w:t>
      </w:r>
      <w:bookmarkEnd w:id="144"/>
      <w:r w:rsidR="00F30019" w:rsidRPr="59B26710">
        <w:rPr>
          <w:color w:val="1E1545" w:themeColor="text2"/>
        </w:rPr>
        <w:t>services</w:t>
      </w:r>
      <w:bookmarkEnd w:id="145"/>
    </w:p>
    <w:p w14:paraId="74B1DE70" w14:textId="122B9A34" w:rsidR="008F1910" w:rsidRPr="008F1910" w:rsidRDefault="533E3C51" w:rsidP="18EE2693">
      <w:pPr>
        <w:rPr>
          <w:color w:val="1E1545" w:themeColor="text2"/>
        </w:rPr>
      </w:pPr>
      <w:bookmarkStart w:id="146" w:name="_Toc193375386"/>
      <w:r w:rsidRPr="59B26710">
        <w:rPr>
          <w:color w:val="1E1545" w:themeColor="text2"/>
        </w:rPr>
        <w:t>O</w:t>
      </w:r>
      <w:r w:rsidR="4FE4F83F" w:rsidRPr="59B26710">
        <w:rPr>
          <w:color w:val="1E1545" w:themeColor="text2"/>
        </w:rPr>
        <w:t>lder people</w:t>
      </w:r>
      <w:r w:rsidR="72F3A33E" w:rsidRPr="59B26710">
        <w:rPr>
          <w:color w:val="1E1545" w:themeColor="text2"/>
        </w:rPr>
        <w:t xml:space="preserve"> may require additional services and/or training to ensure th</w:t>
      </w:r>
      <w:r w:rsidR="5C2B9C70" w:rsidRPr="59B26710">
        <w:rPr>
          <w:color w:val="1E1545" w:themeColor="text2"/>
        </w:rPr>
        <w:t xml:space="preserve">at assistive technology or home </w:t>
      </w:r>
      <w:r w:rsidR="2D5FA97A" w:rsidRPr="59B26710">
        <w:rPr>
          <w:color w:val="1E1545" w:themeColor="text2"/>
        </w:rPr>
        <w:t>modifications</w:t>
      </w:r>
      <w:r w:rsidR="72F3A33E" w:rsidRPr="59B26710">
        <w:rPr>
          <w:color w:val="1E1545" w:themeColor="text2"/>
        </w:rPr>
        <w:t xml:space="preserve"> can be used </w:t>
      </w:r>
      <w:r w:rsidR="7679A274" w:rsidRPr="59B26710">
        <w:rPr>
          <w:color w:val="1E1545" w:themeColor="text2"/>
        </w:rPr>
        <w:t xml:space="preserve">correctly and </w:t>
      </w:r>
      <w:r w:rsidR="72F3A33E" w:rsidRPr="59B26710">
        <w:rPr>
          <w:color w:val="1E1545" w:themeColor="text2"/>
        </w:rPr>
        <w:t xml:space="preserve">safely. This is referred to as ‘wraparound services’ and </w:t>
      </w:r>
      <w:r w:rsidR="38D43A21" w:rsidRPr="59B26710">
        <w:rPr>
          <w:color w:val="1E1545" w:themeColor="text2"/>
        </w:rPr>
        <w:t>can</w:t>
      </w:r>
      <w:r w:rsidR="72F3A33E" w:rsidRPr="59B26710">
        <w:rPr>
          <w:color w:val="1E1545" w:themeColor="text2"/>
        </w:rPr>
        <w:t xml:space="preserve"> be paid for out of the AT-HM funding.</w:t>
      </w:r>
    </w:p>
    <w:p w14:paraId="66AF6B4B" w14:textId="1F251640" w:rsidR="008F1910" w:rsidRPr="008F1910" w:rsidRDefault="11DED738" w:rsidP="00187F4E">
      <w:pPr>
        <w:spacing w:line="240" w:lineRule="auto"/>
        <w:rPr>
          <w:color w:val="1E1545" w:themeColor="text2"/>
        </w:rPr>
      </w:pPr>
      <w:r w:rsidRPr="18EE2693">
        <w:rPr>
          <w:color w:val="1E1545" w:themeColor="text2"/>
        </w:rPr>
        <w:t>Wraparound services include:</w:t>
      </w:r>
    </w:p>
    <w:p w14:paraId="72B3F8C8" w14:textId="2965AB65" w:rsidR="008F1910" w:rsidRPr="00BD0BCB" w:rsidRDefault="008F1910" w:rsidP="00187F4E">
      <w:pPr>
        <w:pStyle w:val="ListParagraph"/>
        <w:numPr>
          <w:ilvl w:val="0"/>
          <w:numId w:val="38"/>
        </w:numPr>
        <w:spacing w:before="0" w:line="240" w:lineRule="auto"/>
        <w:contextualSpacing w:val="0"/>
        <w:rPr>
          <w:rFonts w:cs="Arial"/>
          <w:color w:val="1E1545" w:themeColor="text2"/>
        </w:rPr>
      </w:pPr>
      <w:r w:rsidRPr="59B26710">
        <w:rPr>
          <w:rFonts w:cs="Arial"/>
          <w:color w:val="1E1545" w:themeColor="text2"/>
        </w:rPr>
        <w:t>delivery</w:t>
      </w:r>
    </w:p>
    <w:p w14:paraId="7D5BF701" w14:textId="77777777" w:rsidR="008F1910" w:rsidRPr="00BD0BCB" w:rsidRDefault="008F1910" w:rsidP="00187F4E">
      <w:pPr>
        <w:pStyle w:val="ListParagraph"/>
        <w:numPr>
          <w:ilvl w:val="0"/>
          <w:numId w:val="38"/>
        </w:numPr>
        <w:spacing w:before="0" w:line="240" w:lineRule="auto"/>
        <w:contextualSpacing w:val="0"/>
        <w:rPr>
          <w:rFonts w:cs="Arial"/>
          <w:color w:val="1E1545" w:themeColor="text2"/>
        </w:rPr>
      </w:pPr>
      <w:r w:rsidRPr="18EE2693">
        <w:rPr>
          <w:rFonts w:cs="Arial"/>
          <w:color w:val="1E1545" w:themeColor="text2"/>
        </w:rPr>
        <w:t>set up of assistive technology equipment</w:t>
      </w:r>
    </w:p>
    <w:p w14:paraId="4C1FE65C" w14:textId="77777777" w:rsidR="008F1910" w:rsidRPr="00BD0BCB" w:rsidRDefault="008F1910" w:rsidP="00187F4E">
      <w:pPr>
        <w:pStyle w:val="ListParagraph"/>
        <w:numPr>
          <w:ilvl w:val="0"/>
          <w:numId w:val="38"/>
        </w:numPr>
        <w:spacing w:before="0" w:line="240" w:lineRule="auto"/>
        <w:contextualSpacing w:val="0"/>
        <w:rPr>
          <w:rFonts w:cs="Arial"/>
          <w:color w:val="1E1545" w:themeColor="text2"/>
        </w:rPr>
      </w:pPr>
      <w:r w:rsidRPr="18EE2693">
        <w:rPr>
          <w:rFonts w:cs="Arial"/>
          <w:color w:val="1E1545" w:themeColor="text2"/>
        </w:rPr>
        <w:t>training and education on the safe use of assistive technology equipment and/or home modifications</w:t>
      </w:r>
    </w:p>
    <w:p w14:paraId="7ED54124" w14:textId="77777777" w:rsidR="008F1910" w:rsidRPr="00BD0BCB" w:rsidRDefault="008F1910" w:rsidP="00187F4E">
      <w:pPr>
        <w:pStyle w:val="ListParagraph"/>
        <w:numPr>
          <w:ilvl w:val="0"/>
          <w:numId w:val="38"/>
        </w:numPr>
        <w:spacing w:before="0" w:line="240" w:lineRule="auto"/>
        <w:contextualSpacing w:val="0"/>
        <w:rPr>
          <w:rFonts w:cs="Arial"/>
          <w:color w:val="1E1545" w:themeColor="text2"/>
        </w:rPr>
      </w:pPr>
      <w:r w:rsidRPr="18EE2693">
        <w:rPr>
          <w:rFonts w:cs="Arial"/>
          <w:color w:val="1E1545" w:themeColor="text2"/>
        </w:rPr>
        <w:t>follow-up on assistive technology and/or home modifications effectiveness in meeting the older person’s needs</w:t>
      </w:r>
    </w:p>
    <w:p w14:paraId="56310D98" w14:textId="6C1BE71D" w:rsidR="008F1910" w:rsidRPr="00BD0BCB" w:rsidRDefault="008F1910" w:rsidP="00187F4E">
      <w:pPr>
        <w:pStyle w:val="ListParagraph"/>
        <w:numPr>
          <w:ilvl w:val="0"/>
          <w:numId w:val="38"/>
        </w:numPr>
        <w:spacing w:before="0" w:line="240" w:lineRule="auto"/>
        <w:contextualSpacing w:val="0"/>
        <w:rPr>
          <w:rFonts w:cs="Arial"/>
          <w:color w:val="1E1545" w:themeColor="text2"/>
        </w:rPr>
      </w:pPr>
      <w:r w:rsidRPr="59B26710">
        <w:rPr>
          <w:rFonts w:cs="Arial"/>
          <w:color w:val="1E1545" w:themeColor="text2"/>
        </w:rPr>
        <w:t>repairs and maintenance of assistive technology</w:t>
      </w:r>
    </w:p>
    <w:p w14:paraId="32E36273" w14:textId="77777777" w:rsidR="008F1910" w:rsidRPr="00BD0BCB" w:rsidRDefault="008F1910" w:rsidP="00187F4E">
      <w:pPr>
        <w:pStyle w:val="ListParagraph"/>
        <w:numPr>
          <w:ilvl w:val="0"/>
          <w:numId w:val="38"/>
        </w:numPr>
        <w:spacing w:before="0" w:line="240" w:lineRule="auto"/>
        <w:contextualSpacing w:val="0"/>
        <w:rPr>
          <w:rFonts w:cs="Arial"/>
          <w:color w:val="1E1545" w:themeColor="text2"/>
        </w:rPr>
      </w:pPr>
      <w:r w:rsidRPr="18EE2693">
        <w:rPr>
          <w:rFonts w:cs="Arial"/>
          <w:color w:val="1E1545" w:themeColor="text2"/>
        </w:rPr>
        <w:t>administrative costs/ co-ordination costs charged by providers</w:t>
      </w:r>
    </w:p>
    <w:p w14:paraId="21DD7B61" w14:textId="77777777" w:rsidR="00BD0BCB" w:rsidRPr="00761E07" w:rsidRDefault="008F1910" w:rsidP="00187F4E">
      <w:pPr>
        <w:pStyle w:val="ListParagraph"/>
        <w:numPr>
          <w:ilvl w:val="0"/>
          <w:numId w:val="38"/>
        </w:numPr>
        <w:spacing w:before="0" w:line="240" w:lineRule="auto"/>
        <w:contextualSpacing w:val="0"/>
        <w:rPr>
          <w:rFonts w:cs="Arial"/>
          <w:color w:val="1E1545" w:themeColor="text2"/>
        </w:rPr>
      </w:pPr>
      <w:r w:rsidRPr="071AA327">
        <w:rPr>
          <w:rFonts w:cs="Arial"/>
          <w:color w:val="1D1545"/>
        </w:rPr>
        <w:t>for loaned or rented items, retrieval of the items when no longer needed.</w:t>
      </w:r>
    </w:p>
    <w:p w14:paraId="624F7442" w14:textId="07FFF9BD" w:rsidR="00FC5964" w:rsidRDefault="7D0D01A2" w:rsidP="00456CE0">
      <w:pPr>
        <w:pStyle w:val="Heading2"/>
      </w:pPr>
      <w:bookmarkStart w:id="147" w:name="_Toc30520951"/>
      <w:bookmarkStart w:id="148" w:name="_Toc210987907"/>
      <w:bookmarkEnd w:id="146"/>
      <w:r>
        <w:lastRenderedPageBreak/>
        <w:t>Managing fund</w:t>
      </w:r>
      <w:r w:rsidR="1D513276">
        <w:t>s</w:t>
      </w:r>
      <w:bookmarkEnd w:id="147"/>
      <w:bookmarkEnd w:id="148"/>
    </w:p>
    <w:p w14:paraId="413EED88" w14:textId="5D9210AF" w:rsidR="0028283C" w:rsidRDefault="74E004B9" w:rsidP="0028283C">
      <w:pPr>
        <w:pStyle w:val="Heading3"/>
      </w:pPr>
      <w:bookmarkStart w:id="149" w:name="_Toc679488639"/>
      <w:bookmarkStart w:id="150" w:name="_Toc210987908"/>
      <w:r>
        <w:t xml:space="preserve">Individualised </w:t>
      </w:r>
      <w:bookmarkEnd w:id="149"/>
      <w:r w:rsidR="00F30019">
        <w:t>budgets</w:t>
      </w:r>
      <w:bookmarkEnd w:id="150"/>
    </w:p>
    <w:p w14:paraId="5D80F9B0" w14:textId="60703F5E" w:rsidR="00545AC1" w:rsidRDefault="1F61918E" w:rsidP="00545AC1">
      <w:r>
        <w:t xml:space="preserve">Providers are responsible for creating and managing an individualised budget </w:t>
      </w:r>
      <w:r w:rsidR="65A2D47E">
        <w:t>in consultation with</w:t>
      </w:r>
      <w:r>
        <w:t xml:space="preserve"> </w:t>
      </w:r>
      <w:r w:rsidR="5CCC37B9">
        <w:t>older people</w:t>
      </w:r>
      <w:r>
        <w:t>. This should include assistive technology and home modifications where a</w:t>
      </w:r>
      <w:r w:rsidR="7A5FD319">
        <w:t>pproved</w:t>
      </w:r>
      <w:r>
        <w:t>.</w:t>
      </w:r>
    </w:p>
    <w:p w14:paraId="6C87D8BF" w14:textId="4EC557A3" w:rsidR="00545AC1" w:rsidRPr="00545AC1" w:rsidRDefault="1F61918E" w:rsidP="00187F4E">
      <w:r>
        <w:t xml:space="preserve">This itemised budget should be agreed to by </w:t>
      </w:r>
      <w:r w:rsidR="3C9015DC">
        <w:t>older people</w:t>
      </w:r>
      <w:r>
        <w:t xml:space="preserve"> and include:</w:t>
      </w:r>
    </w:p>
    <w:p w14:paraId="32930A07" w14:textId="49DE8CB5" w:rsidR="00545AC1" w:rsidRPr="00545AC1" w:rsidRDefault="00F30019" w:rsidP="00187F4E">
      <w:pPr>
        <w:pStyle w:val="ListParagraph"/>
        <w:numPr>
          <w:ilvl w:val="0"/>
          <w:numId w:val="38"/>
        </w:numPr>
        <w:spacing w:before="0" w:after="160" w:line="259" w:lineRule="auto"/>
        <w:contextualSpacing w:val="0"/>
        <w:rPr>
          <w:rFonts w:cs="Arial"/>
        </w:rPr>
      </w:pPr>
      <w:r w:rsidRPr="59B26710">
        <w:rPr>
          <w:rFonts w:cs="Arial"/>
        </w:rPr>
        <w:t xml:space="preserve">a </w:t>
      </w:r>
      <w:r w:rsidR="00545AC1" w:rsidRPr="59B26710">
        <w:rPr>
          <w:rFonts w:cs="Arial"/>
        </w:rPr>
        <w:t>description and total cost of:</w:t>
      </w:r>
    </w:p>
    <w:p w14:paraId="4DF48516" w14:textId="31C171B8" w:rsidR="00545AC1" w:rsidRPr="00545AC1" w:rsidRDefault="00545AC1" w:rsidP="00187F4E">
      <w:pPr>
        <w:pStyle w:val="ListParagraph"/>
        <w:numPr>
          <w:ilvl w:val="1"/>
          <w:numId w:val="38"/>
        </w:numPr>
        <w:spacing w:before="0" w:after="160" w:line="259" w:lineRule="auto"/>
        <w:contextualSpacing w:val="0"/>
        <w:rPr>
          <w:rFonts w:cs="Arial"/>
        </w:rPr>
      </w:pPr>
      <w:r w:rsidRPr="59B26710">
        <w:rPr>
          <w:rFonts w:cs="Arial"/>
        </w:rPr>
        <w:t>assistive technology products and equipment</w:t>
      </w:r>
    </w:p>
    <w:p w14:paraId="38A26EF7" w14:textId="60907C52" w:rsidR="00545AC1" w:rsidRPr="00545AC1" w:rsidRDefault="00545AC1" w:rsidP="00187F4E">
      <w:pPr>
        <w:pStyle w:val="ListParagraph"/>
        <w:numPr>
          <w:ilvl w:val="1"/>
          <w:numId w:val="38"/>
        </w:numPr>
        <w:spacing w:before="0" w:after="160" w:line="259" w:lineRule="auto"/>
        <w:contextualSpacing w:val="0"/>
        <w:rPr>
          <w:rFonts w:cs="Arial"/>
        </w:rPr>
      </w:pPr>
      <w:r w:rsidRPr="59B26710">
        <w:rPr>
          <w:rFonts w:cs="Arial"/>
        </w:rPr>
        <w:t>repairs and maintenance for assistive technology repair or maintenance</w:t>
      </w:r>
    </w:p>
    <w:p w14:paraId="4A87C8A1" w14:textId="77777777" w:rsidR="00545AC1" w:rsidRPr="00545AC1" w:rsidRDefault="00545AC1" w:rsidP="00187F4E">
      <w:pPr>
        <w:pStyle w:val="ListParagraph"/>
        <w:numPr>
          <w:ilvl w:val="1"/>
          <w:numId w:val="38"/>
        </w:numPr>
        <w:spacing w:before="0" w:after="160" w:line="259" w:lineRule="auto"/>
        <w:contextualSpacing w:val="0"/>
        <w:rPr>
          <w:rFonts w:cs="Arial"/>
        </w:rPr>
      </w:pPr>
      <w:r w:rsidRPr="00545AC1">
        <w:rPr>
          <w:rFonts w:cs="Arial"/>
        </w:rPr>
        <w:t>home modifications (inclusive of building supplies and construction or labour costs)</w:t>
      </w:r>
    </w:p>
    <w:p w14:paraId="5628AC97" w14:textId="77777777" w:rsidR="00545AC1" w:rsidRPr="00545AC1" w:rsidRDefault="00545AC1" w:rsidP="00187F4E">
      <w:pPr>
        <w:pStyle w:val="ListParagraph"/>
        <w:numPr>
          <w:ilvl w:val="1"/>
          <w:numId w:val="38"/>
        </w:numPr>
        <w:spacing w:before="0" w:after="160" w:line="259" w:lineRule="auto"/>
        <w:contextualSpacing w:val="0"/>
        <w:rPr>
          <w:rFonts w:cs="Arial"/>
        </w:rPr>
      </w:pPr>
      <w:r w:rsidRPr="00545AC1">
        <w:rPr>
          <w:rFonts w:cs="Arial"/>
        </w:rPr>
        <w:t>sourcing prescriptions from suitably qualified health professionals</w:t>
      </w:r>
    </w:p>
    <w:p w14:paraId="71721078" w14:textId="6CC0CBC7" w:rsidR="00545AC1" w:rsidRPr="00545AC1" w:rsidRDefault="00545AC1" w:rsidP="00187F4E">
      <w:pPr>
        <w:pStyle w:val="ListParagraph"/>
        <w:numPr>
          <w:ilvl w:val="1"/>
          <w:numId w:val="38"/>
        </w:numPr>
        <w:spacing w:before="0" w:after="160" w:line="259" w:lineRule="auto"/>
        <w:contextualSpacing w:val="0"/>
        <w:rPr>
          <w:rFonts w:cs="Arial"/>
        </w:rPr>
      </w:pPr>
      <w:r w:rsidRPr="59B26710">
        <w:rPr>
          <w:rFonts w:cs="Arial"/>
        </w:rPr>
        <w:t>wraparound support services, where appropriate</w:t>
      </w:r>
    </w:p>
    <w:p w14:paraId="3FEEAFD9" w14:textId="1F4ADE68" w:rsidR="00545AC1" w:rsidRPr="00545AC1" w:rsidRDefault="00F30019" w:rsidP="00187F4E">
      <w:pPr>
        <w:pStyle w:val="ListParagraph"/>
        <w:numPr>
          <w:ilvl w:val="0"/>
          <w:numId w:val="38"/>
        </w:numPr>
        <w:spacing w:before="0" w:after="160" w:line="259" w:lineRule="auto"/>
        <w:contextualSpacing w:val="0"/>
        <w:rPr>
          <w:rFonts w:cs="Arial"/>
        </w:rPr>
      </w:pPr>
      <w:r w:rsidRPr="59B26710">
        <w:rPr>
          <w:rFonts w:cs="Arial"/>
        </w:rPr>
        <w:t xml:space="preserve">any </w:t>
      </w:r>
      <w:r w:rsidR="1F61918E" w:rsidRPr="59B26710">
        <w:rPr>
          <w:rFonts w:cs="Arial"/>
        </w:rPr>
        <w:t xml:space="preserve">participant contributions payable by the </w:t>
      </w:r>
      <w:r w:rsidR="12699D8E" w:rsidRPr="59B26710">
        <w:rPr>
          <w:rFonts w:cs="Arial"/>
        </w:rPr>
        <w:t>older person</w:t>
      </w:r>
      <w:r w:rsidR="1F61918E" w:rsidRPr="59B26710">
        <w:rPr>
          <w:rFonts w:cs="Arial"/>
        </w:rPr>
        <w:t>, both itemised and cumulative</w:t>
      </w:r>
    </w:p>
    <w:p w14:paraId="42DCF32B" w14:textId="21C519DE" w:rsidR="00545AC1" w:rsidRPr="00545AC1" w:rsidRDefault="00F30019" w:rsidP="00187F4E">
      <w:pPr>
        <w:pStyle w:val="ListParagraph"/>
        <w:numPr>
          <w:ilvl w:val="0"/>
          <w:numId w:val="38"/>
        </w:numPr>
        <w:spacing w:before="0" w:after="160" w:line="259" w:lineRule="auto"/>
        <w:contextualSpacing w:val="0"/>
        <w:rPr>
          <w:rFonts w:cs="Arial"/>
        </w:rPr>
      </w:pPr>
      <w:r w:rsidRPr="59B26710">
        <w:rPr>
          <w:rFonts w:cs="Arial"/>
        </w:rPr>
        <w:t xml:space="preserve">administration </w:t>
      </w:r>
      <w:r w:rsidR="00545AC1" w:rsidRPr="59B26710">
        <w:rPr>
          <w:rFonts w:cs="Arial"/>
        </w:rPr>
        <w:t>costs charged by the provider for assistive technology</w:t>
      </w:r>
    </w:p>
    <w:p w14:paraId="3169A292" w14:textId="2342B87A" w:rsidR="00545AC1" w:rsidRPr="00545AC1" w:rsidRDefault="00F30019" w:rsidP="00187F4E">
      <w:pPr>
        <w:pStyle w:val="ListParagraph"/>
        <w:numPr>
          <w:ilvl w:val="0"/>
          <w:numId w:val="38"/>
        </w:numPr>
        <w:spacing w:before="0" w:after="160" w:line="259" w:lineRule="auto"/>
        <w:contextualSpacing w:val="0"/>
        <w:rPr>
          <w:rFonts w:cs="Arial"/>
        </w:rPr>
      </w:pPr>
      <w:r w:rsidRPr="59B26710">
        <w:rPr>
          <w:rFonts w:cs="Arial"/>
        </w:rPr>
        <w:t xml:space="preserve">coordination </w:t>
      </w:r>
      <w:r w:rsidR="00545AC1" w:rsidRPr="59B26710">
        <w:rPr>
          <w:rFonts w:cs="Arial"/>
        </w:rPr>
        <w:t>costs charged by the provider for home modifications</w:t>
      </w:r>
      <w:r w:rsidRPr="59B26710">
        <w:rPr>
          <w:rFonts w:cs="Arial"/>
        </w:rPr>
        <w:t>.</w:t>
      </w:r>
    </w:p>
    <w:p w14:paraId="60E7C5AE" w14:textId="755F3C2A" w:rsidR="00391A9A" w:rsidRPr="00391A9A" w:rsidRDefault="1F61918E" w:rsidP="59B26710">
      <w:pPr>
        <w:rPr>
          <w:rFonts w:ascii="Calibri" w:hAnsi="Calibri" w:cs="Calibri"/>
        </w:rPr>
      </w:pPr>
      <w:r>
        <w:t xml:space="preserve">The provider should retain for assurance, individualised budgets and evidence of </w:t>
      </w:r>
      <w:r w:rsidR="7A9DFCBD">
        <w:t>the older person</w:t>
      </w:r>
      <w:r>
        <w:t>’s agreement with the</w:t>
      </w:r>
      <w:r w:rsidR="6B1AD54C">
        <w:t>ir</w:t>
      </w:r>
      <w:r>
        <w:t xml:space="preserve"> budget.</w:t>
      </w:r>
    </w:p>
    <w:p w14:paraId="756ABF10" w14:textId="45C70C5A" w:rsidR="00131BEA" w:rsidRDefault="74E004B9" w:rsidP="00131BEA">
      <w:pPr>
        <w:pStyle w:val="Heading3"/>
      </w:pPr>
      <w:bookmarkStart w:id="151" w:name="_Toc1717997839"/>
      <w:bookmarkStart w:id="152" w:name="_Toc210987909"/>
      <w:r>
        <w:t xml:space="preserve">Final </w:t>
      </w:r>
      <w:r w:rsidR="00F30019">
        <w:t xml:space="preserve">agreed </w:t>
      </w:r>
      <w:bookmarkEnd w:id="151"/>
      <w:r w:rsidR="00F30019">
        <w:t>price</w:t>
      </w:r>
      <w:bookmarkEnd w:id="152"/>
    </w:p>
    <w:p w14:paraId="30D345E1" w14:textId="43221B56" w:rsidR="003215F9" w:rsidRPr="003215F9" w:rsidRDefault="54B9C5B0" w:rsidP="003215F9">
      <w:r>
        <w:t>The price charged to a</w:t>
      </w:r>
      <w:r w:rsidR="025AD9A2">
        <w:t>n older person’</w:t>
      </w:r>
      <w:r>
        <w:t>s fund</w:t>
      </w:r>
      <w:r w:rsidR="3FE1788E">
        <w:t>ing</w:t>
      </w:r>
      <w:r>
        <w:t xml:space="preserve"> can be no more than the invoiced cost of the AT-HM plus any costs for prescription, wraparound services and administration/coordination services. All AT-HM costs, including individual contributions, must be agreed and documented between the provider and the </w:t>
      </w:r>
      <w:r w:rsidR="65F443DB">
        <w:t>older person</w:t>
      </w:r>
      <w:r>
        <w:t xml:space="preserve">. If a price deviates from the final agreed price, consent will need to be sought from the </w:t>
      </w:r>
      <w:r w:rsidR="3339C446">
        <w:t xml:space="preserve">older person </w:t>
      </w:r>
      <w:r>
        <w:t>and their agreement recorded in writing.</w:t>
      </w:r>
    </w:p>
    <w:p w14:paraId="342CA2A7" w14:textId="77777777" w:rsidR="003215F9" w:rsidRPr="003215F9" w:rsidRDefault="003215F9" w:rsidP="003215F9">
      <w:r w:rsidRPr="003215F9">
        <w:t>When finalising claims and payment for AT-HM, providers must obtain:</w:t>
      </w:r>
    </w:p>
    <w:p w14:paraId="2F68B94F" w14:textId="3B95893B" w:rsidR="003215F9" w:rsidRPr="003215F9" w:rsidRDefault="003215F9" w:rsidP="00187F4E">
      <w:pPr>
        <w:pStyle w:val="ListParagraph"/>
        <w:numPr>
          <w:ilvl w:val="0"/>
          <w:numId w:val="38"/>
        </w:numPr>
        <w:spacing w:before="0" w:line="259" w:lineRule="auto"/>
        <w:ind w:left="714" w:hanging="357"/>
        <w:contextualSpacing w:val="0"/>
        <w:rPr>
          <w:rFonts w:cs="Arial"/>
        </w:rPr>
      </w:pPr>
      <w:r w:rsidRPr="59B26710">
        <w:rPr>
          <w:rFonts w:cs="Arial"/>
        </w:rPr>
        <w:t>a final invoice for the AT-HM item</w:t>
      </w:r>
    </w:p>
    <w:p w14:paraId="4C221E34" w14:textId="5F99E0F7" w:rsidR="00677BF9" w:rsidRPr="003215F9" w:rsidRDefault="003215F9" w:rsidP="00187F4E">
      <w:pPr>
        <w:pStyle w:val="ListParagraph"/>
        <w:numPr>
          <w:ilvl w:val="0"/>
          <w:numId w:val="38"/>
        </w:numPr>
        <w:spacing w:before="0" w:line="259" w:lineRule="auto"/>
        <w:ind w:left="714" w:hanging="357"/>
        <w:contextualSpacing w:val="0"/>
        <w:rPr>
          <w:rFonts w:cs="Arial"/>
        </w:rPr>
      </w:pPr>
      <w:r w:rsidRPr="003215F9">
        <w:rPr>
          <w:rFonts w:cs="Arial"/>
        </w:rPr>
        <w:t>the final invoice must be itemised if there is more than one item purchased.</w:t>
      </w:r>
    </w:p>
    <w:p w14:paraId="39FF1E3A" w14:textId="7BAAABE7" w:rsidR="004E178E" w:rsidRDefault="74E004B9" w:rsidP="004E178E">
      <w:pPr>
        <w:pStyle w:val="Heading3"/>
      </w:pPr>
      <w:bookmarkStart w:id="153" w:name="_Toc1504969115"/>
      <w:bookmarkStart w:id="154" w:name="_Toc210987910"/>
      <w:r>
        <w:t xml:space="preserve">Monthly </w:t>
      </w:r>
      <w:bookmarkEnd w:id="153"/>
      <w:r w:rsidR="00F30019">
        <w:t>statements</w:t>
      </w:r>
      <w:bookmarkEnd w:id="154"/>
    </w:p>
    <w:p w14:paraId="5B0D55D8" w14:textId="42EEC06F" w:rsidR="00FC56E9" w:rsidRPr="00FC56E9" w:rsidRDefault="71A370B3" w:rsidP="00FC56E9">
      <w:r>
        <w:t xml:space="preserve">Providers are required to issue monthly statements to </w:t>
      </w:r>
      <w:r w:rsidR="2B47F541">
        <w:t>older people</w:t>
      </w:r>
      <w:r>
        <w:t xml:space="preserve"> to show what has been spent on </w:t>
      </w:r>
      <w:r w:rsidR="0652E0D9">
        <w:t xml:space="preserve">services including AT-HM, </w:t>
      </w:r>
      <w:r>
        <w:t>and the remaining budget</w:t>
      </w:r>
      <w:r w:rsidR="3B26502E">
        <w:t>s</w:t>
      </w:r>
      <w:r>
        <w:t xml:space="preserve"> available.</w:t>
      </w:r>
    </w:p>
    <w:p w14:paraId="29A32945" w14:textId="75ADFEB9" w:rsidR="00FC56E9" w:rsidRPr="00FC56E9" w:rsidRDefault="71A370B3" w:rsidP="00FC56E9">
      <w:r>
        <w:lastRenderedPageBreak/>
        <w:t xml:space="preserve">Under the strengthened </w:t>
      </w:r>
      <w:r w:rsidR="00F30019">
        <w:t xml:space="preserve">Aged Care </w:t>
      </w:r>
      <w:r>
        <w:t xml:space="preserve">Quality Standards, providers are required to communicate critical information relevant to the </w:t>
      </w:r>
      <w:r w:rsidR="22CE19FD">
        <w:t>older person</w:t>
      </w:r>
      <w:r>
        <w:t>’s care and services. Providers can demonstrate they meet this requirement by implementing systems for communicating information and providing statements.</w:t>
      </w:r>
    </w:p>
    <w:p w14:paraId="737301D2" w14:textId="440A67C2" w:rsidR="00FC56E9" w:rsidRPr="00FC56E9" w:rsidRDefault="71A370B3" w:rsidP="00FC56E9">
      <w:r>
        <w:t xml:space="preserve">A statement should clearly show services delivered so that the </w:t>
      </w:r>
      <w:r w:rsidR="14445B08">
        <w:t>older person</w:t>
      </w:r>
      <w:r>
        <w:t xml:space="preserve"> and/or their supporter can easily understand how and what the provider is charging.</w:t>
      </w:r>
    </w:p>
    <w:p w14:paraId="1E19D99D" w14:textId="2C8D4E63" w:rsidR="00FC56E9" w:rsidRPr="00FC56E9" w:rsidRDefault="00FC56E9" w:rsidP="00FC56E9">
      <w:r>
        <w:t>Providers must include:</w:t>
      </w:r>
    </w:p>
    <w:p w14:paraId="60BE2D7B" w14:textId="77777777" w:rsidR="00FC56E9" w:rsidRPr="00FC56E9" w:rsidRDefault="00FC56E9" w:rsidP="00187F4E">
      <w:pPr>
        <w:pStyle w:val="ListParagraph"/>
        <w:numPr>
          <w:ilvl w:val="0"/>
          <w:numId w:val="38"/>
        </w:numPr>
        <w:spacing w:before="0" w:line="259" w:lineRule="auto"/>
        <w:ind w:hanging="357"/>
        <w:contextualSpacing w:val="0"/>
        <w:rPr>
          <w:rFonts w:cs="Arial"/>
        </w:rPr>
      </w:pPr>
      <w:r w:rsidRPr="00FC56E9">
        <w:rPr>
          <w:rFonts w:cs="Arial"/>
        </w:rPr>
        <w:t>the funding amounts available at the start of the month</w:t>
      </w:r>
    </w:p>
    <w:p w14:paraId="7AE3B287" w14:textId="2E9ACBE6" w:rsidR="00FC56E9" w:rsidRPr="00FC56E9" w:rsidRDefault="00FC56E9" w:rsidP="00187F4E">
      <w:pPr>
        <w:pStyle w:val="ListParagraph"/>
        <w:numPr>
          <w:ilvl w:val="0"/>
          <w:numId w:val="38"/>
        </w:numPr>
        <w:spacing w:before="0" w:line="259" w:lineRule="auto"/>
        <w:ind w:hanging="357"/>
        <w:contextualSpacing w:val="0"/>
        <w:rPr>
          <w:rFonts w:cs="Arial"/>
        </w:rPr>
      </w:pPr>
      <w:r w:rsidRPr="59B26710">
        <w:rPr>
          <w:rFonts w:cs="Arial"/>
        </w:rPr>
        <w:t>a list of the services or items delivered during the month, including the:</w:t>
      </w:r>
    </w:p>
    <w:p w14:paraId="0C44E5FF" w14:textId="77777777" w:rsidR="00FC56E9" w:rsidRPr="00FC56E9" w:rsidRDefault="00FC56E9" w:rsidP="00187F4E">
      <w:pPr>
        <w:pStyle w:val="ListParagraph"/>
        <w:numPr>
          <w:ilvl w:val="1"/>
          <w:numId w:val="38"/>
        </w:numPr>
        <w:spacing w:before="0" w:line="259" w:lineRule="auto"/>
        <w:ind w:hanging="357"/>
        <w:contextualSpacing w:val="0"/>
        <w:rPr>
          <w:rFonts w:cs="Arial"/>
        </w:rPr>
      </w:pPr>
      <w:r w:rsidRPr="00FC56E9">
        <w:rPr>
          <w:rFonts w:cs="Arial"/>
        </w:rPr>
        <w:t xml:space="preserve">date of delivery </w:t>
      </w:r>
    </w:p>
    <w:p w14:paraId="4A383257" w14:textId="77777777" w:rsidR="00FC56E9" w:rsidRPr="00FC56E9" w:rsidRDefault="00FC56E9" w:rsidP="00187F4E">
      <w:pPr>
        <w:pStyle w:val="ListParagraph"/>
        <w:numPr>
          <w:ilvl w:val="1"/>
          <w:numId w:val="38"/>
        </w:numPr>
        <w:spacing w:before="0" w:line="259" w:lineRule="auto"/>
        <w:ind w:hanging="357"/>
        <w:contextualSpacing w:val="0"/>
        <w:rPr>
          <w:rFonts w:cs="Arial"/>
        </w:rPr>
      </w:pPr>
      <w:r w:rsidRPr="00FC56E9">
        <w:rPr>
          <w:rFonts w:cs="Arial"/>
        </w:rPr>
        <w:t xml:space="preserve">price </w:t>
      </w:r>
    </w:p>
    <w:p w14:paraId="68F0111D" w14:textId="77777777" w:rsidR="00FC56E9" w:rsidRPr="00FC56E9" w:rsidRDefault="00FC56E9" w:rsidP="00187F4E">
      <w:pPr>
        <w:pStyle w:val="ListParagraph"/>
        <w:numPr>
          <w:ilvl w:val="1"/>
          <w:numId w:val="38"/>
        </w:numPr>
        <w:spacing w:before="0" w:line="259" w:lineRule="auto"/>
        <w:ind w:hanging="357"/>
        <w:contextualSpacing w:val="0"/>
        <w:rPr>
          <w:rFonts w:cs="Arial"/>
        </w:rPr>
      </w:pPr>
      <w:r w:rsidRPr="00FC56E9">
        <w:rPr>
          <w:rFonts w:cs="Arial"/>
        </w:rPr>
        <w:t xml:space="preserve">name of any third-party suppliers </w:t>
      </w:r>
    </w:p>
    <w:p w14:paraId="5CCD79BF" w14:textId="77777777" w:rsidR="00FC56E9" w:rsidRPr="00FC56E9" w:rsidRDefault="00FC56E9" w:rsidP="00187F4E">
      <w:pPr>
        <w:pStyle w:val="ListParagraph"/>
        <w:numPr>
          <w:ilvl w:val="1"/>
          <w:numId w:val="38"/>
        </w:numPr>
        <w:spacing w:before="0" w:line="259" w:lineRule="auto"/>
        <w:ind w:hanging="357"/>
        <w:contextualSpacing w:val="0"/>
        <w:rPr>
          <w:rFonts w:cs="Arial"/>
        </w:rPr>
      </w:pPr>
      <w:r w:rsidRPr="00FC56E9">
        <w:rPr>
          <w:rFonts w:cs="Arial"/>
        </w:rPr>
        <w:t xml:space="preserve">number of hours or units  </w:t>
      </w:r>
    </w:p>
    <w:p w14:paraId="51C48A06" w14:textId="77777777" w:rsidR="00FC56E9" w:rsidRPr="00FC56E9" w:rsidRDefault="00FC56E9" w:rsidP="00187F4E">
      <w:pPr>
        <w:pStyle w:val="ListParagraph"/>
        <w:numPr>
          <w:ilvl w:val="1"/>
          <w:numId w:val="38"/>
        </w:numPr>
        <w:spacing w:before="0" w:line="259" w:lineRule="auto"/>
        <w:ind w:hanging="357"/>
        <w:contextualSpacing w:val="0"/>
        <w:rPr>
          <w:rFonts w:cs="Arial"/>
        </w:rPr>
      </w:pPr>
      <w:r w:rsidRPr="00FC56E9">
        <w:rPr>
          <w:rFonts w:cs="Arial"/>
        </w:rPr>
        <w:t xml:space="preserve">amount of government subsidy received  </w:t>
      </w:r>
    </w:p>
    <w:p w14:paraId="7BEFE8C2" w14:textId="64A83DFB" w:rsidR="00FC56E9" w:rsidRPr="00FC56E9" w:rsidRDefault="00FC56E9" w:rsidP="00187F4E">
      <w:pPr>
        <w:pStyle w:val="ListParagraph"/>
        <w:numPr>
          <w:ilvl w:val="1"/>
          <w:numId w:val="38"/>
        </w:numPr>
        <w:spacing w:before="0" w:line="259" w:lineRule="auto"/>
        <w:ind w:hanging="357"/>
        <w:contextualSpacing w:val="0"/>
        <w:rPr>
          <w:rFonts w:cs="Arial"/>
        </w:rPr>
      </w:pPr>
      <w:r w:rsidRPr="59B26710">
        <w:rPr>
          <w:rFonts w:cs="Arial"/>
        </w:rPr>
        <w:t>participant contribution amount</w:t>
      </w:r>
    </w:p>
    <w:p w14:paraId="3DC15FD9" w14:textId="31098B18" w:rsidR="00FC56E9" w:rsidRPr="00FC56E9" w:rsidRDefault="00FC56E9" w:rsidP="00187F4E">
      <w:pPr>
        <w:pStyle w:val="ListParagraph"/>
        <w:numPr>
          <w:ilvl w:val="0"/>
          <w:numId w:val="38"/>
        </w:numPr>
        <w:spacing w:before="0" w:line="259" w:lineRule="auto"/>
        <w:ind w:hanging="357"/>
        <w:contextualSpacing w:val="0"/>
        <w:rPr>
          <w:rFonts w:cs="Arial"/>
        </w:rPr>
      </w:pPr>
      <w:r w:rsidRPr="59B26710">
        <w:rPr>
          <w:rFonts w:cs="Arial"/>
        </w:rPr>
        <w:t>the amount of funding remaining at the end of the month</w:t>
      </w:r>
    </w:p>
    <w:p w14:paraId="3E86EDF6" w14:textId="77777777" w:rsidR="00FC56E9" w:rsidRPr="00FC56E9" w:rsidRDefault="00FC56E9" w:rsidP="00187F4E">
      <w:pPr>
        <w:pStyle w:val="ListParagraph"/>
        <w:numPr>
          <w:ilvl w:val="0"/>
          <w:numId w:val="38"/>
        </w:numPr>
        <w:spacing w:before="0" w:line="259" w:lineRule="auto"/>
        <w:ind w:hanging="357"/>
        <w:contextualSpacing w:val="0"/>
        <w:rPr>
          <w:rFonts w:cs="Arial"/>
        </w:rPr>
      </w:pPr>
      <w:r w:rsidRPr="24D81C2D">
        <w:rPr>
          <w:rFonts w:cs="Arial"/>
        </w:rPr>
        <w:t>the amount of funding remaining after considering any committed funds</w:t>
      </w:r>
    </w:p>
    <w:p w14:paraId="5963BFF2" w14:textId="676220AC" w:rsidR="00FC56E9" w:rsidRPr="00FC56E9" w:rsidRDefault="00FC56E9" w:rsidP="00187F4E">
      <w:pPr>
        <w:pStyle w:val="ListParagraph"/>
        <w:numPr>
          <w:ilvl w:val="0"/>
          <w:numId w:val="38"/>
        </w:numPr>
        <w:spacing w:before="0" w:line="259" w:lineRule="auto"/>
        <w:ind w:hanging="357"/>
        <w:contextualSpacing w:val="0"/>
        <w:rPr>
          <w:rFonts w:cs="Arial"/>
        </w:rPr>
      </w:pPr>
      <w:r w:rsidRPr="59B26710">
        <w:rPr>
          <w:rFonts w:cs="Arial"/>
        </w:rPr>
        <w:t>total contributions paid</w:t>
      </w:r>
    </w:p>
    <w:p w14:paraId="62C78EFD" w14:textId="77777777" w:rsidR="00FC56E9" w:rsidRPr="00FC56E9" w:rsidRDefault="00FC56E9" w:rsidP="00187F4E">
      <w:pPr>
        <w:pStyle w:val="ListParagraph"/>
        <w:numPr>
          <w:ilvl w:val="0"/>
          <w:numId w:val="38"/>
        </w:numPr>
        <w:spacing w:before="0" w:line="259" w:lineRule="auto"/>
        <w:ind w:hanging="357"/>
        <w:contextualSpacing w:val="0"/>
        <w:rPr>
          <w:rFonts w:cs="Arial"/>
        </w:rPr>
      </w:pPr>
      <w:r w:rsidRPr="00FC56E9">
        <w:rPr>
          <w:rFonts w:cs="Arial"/>
        </w:rPr>
        <w:t xml:space="preserve">any adjustments or refunds from previous months </w:t>
      </w:r>
    </w:p>
    <w:p w14:paraId="1CC56537" w14:textId="18EAF999" w:rsidR="00FC56E9" w:rsidRPr="00D031CE" w:rsidRDefault="00FC56E9" w:rsidP="00187F4E">
      <w:pPr>
        <w:pStyle w:val="ListParagraph"/>
        <w:numPr>
          <w:ilvl w:val="0"/>
          <w:numId w:val="38"/>
        </w:numPr>
        <w:spacing w:before="0" w:line="259" w:lineRule="auto"/>
        <w:ind w:hanging="357"/>
        <w:contextualSpacing w:val="0"/>
        <w:rPr>
          <w:rFonts w:ascii="Calibri" w:hAnsi="Calibri" w:cs="Calibri"/>
        </w:rPr>
      </w:pPr>
      <w:r w:rsidRPr="59B26710">
        <w:rPr>
          <w:rFonts w:cs="Arial"/>
        </w:rPr>
        <w:t>expiry dates for AT-HM funding</w:t>
      </w:r>
      <w:r w:rsidR="00F30019" w:rsidRPr="59B26710">
        <w:rPr>
          <w:rFonts w:cs="Arial"/>
        </w:rPr>
        <w:t>.</w:t>
      </w:r>
    </w:p>
    <w:p w14:paraId="5BC8B8A2" w14:textId="41AE8159" w:rsidR="00FC56E9" w:rsidRPr="00FC56E9" w:rsidRDefault="71A370B3" w:rsidP="00FC56E9">
      <w:r>
        <w:t>AT-HM scheme information displayed on the monthly statement will include</w:t>
      </w:r>
      <w:r w:rsidR="5710F44E">
        <w:t xml:space="preserve"> all AT-HM related costs</w:t>
      </w:r>
      <w:r>
        <w:t xml:space="preserve"> </w:t>
      </w:r>
      <w:r w:rsidR="568701CB">
        <w:t xml:space="preserve">and services </w:t>
      </w:r>
      <w:r>
        <w:t>delivered in the month, and any funds which have been committed for the provision of AT-HM.</w:t>
      </w:r>
    </w:p>
    <w:p w14:paraId="3E600DE5" w14:textId="3C2D6AB4" w:rsidR="00FC56E9" w:rsidRPr="00FC56E9" w:rsidRDefault="4FB7B957" w:rsidP="00FC56E9">
      <w:r>
        <w:t xml:space="preserve">Committed funds are funds which the </w:t>
      </w:r>
      <w:r w:rsidR="549ECBC3">
        <w:t>older person</w:t>
      </w:r>
      <w:r>
        <w:t xml:space="preserve"> has agreed to pay as part of the provision of AT-HM </w:t>
      </w:r>
      <w:r w:rsidR="4C4A9988">
        <w:t>but which have not yet been completed and claimed</w:t>
      </w:r>
      <w:r>
        <w:t xml:space="preserve">. For example, if the </w:t>
      </w:r>
      <w:r w:rsidR="330722BA">
        <w:t>older person</w:t>
      </w:r>
      <w:r>
        <w:t xml:space="preserve"> has a prescription for </w:t>
      </w:r>
      <w:r w:rsidR="6E0B37D9">
        <w:t>handrails</w:t>
      </w:r>
      <w:r>
        <w:t xml:space="preserve"> to be fitted in their bathroom and they have agreed to have them provided using their HM funding tier, and the rails have been purchased but are awaiting installation then the installation cost of the handrails </w:t>
      </w:r>
      <w:r w:rsidR="1EFCF74D">
        <w:t xml:space="preserve">should </w:t>
      </w:r>
      <w:r>
        <w:t>show in committed funds.</w:t>
      </w:r>
    </w:p>
    <w:p w14:paraId="0601EB61" w14:textId="3A59DBB6" w:rsidR="00FC56E9" w:rsidRPr="00FC56E9" w:rsidRDefault="2F186E75" w:rsidP="543D7248">
      <w:r>
        <w:t>P</w:t>
      </w:r>
      <w:r w:rsidR="45340262">
        <w:t>r</w:t>
      </w:r>
      <w:r w:rsidR="4FB7B957">
        <w:t xml:space="preserve">oviders </w:t>
      </w:r>
      <w:r w:rsidR="670EAF89">
        <w:t xml:space="preserve">may choose to </w:t>
      </w:r>
      <w:r w:rsidR="4FB7B957">
        <w:t xml:space="preserve">use the </w:t>
      </w:r>
      <w:hyperlink r:id="rId51" w:history="1">
        <w:r w:rsidR="18CD753E" w:rsidRPr="00177B9E">
          <w:rPr>
            <w:rStyle w:val="Hyperlink"/>
          </w:rPr>
          <w:t>monthly statement template</w:t>
        </w:r>
      </w:hyperlink>
      <w:r w:rsidR="04D806B1">
        <w:t xml:space="preserve"> available from the department</w:t>
      </w:r>
      <w:r w:rsidR="4FB7B957">
        <w:t>. This</w:t>
      </w:r>
      <w:r w:rsidR="575CB6B4">
        <w:t xml:space="preserve"> </w:t>
      </w:r>
      <w:r w:rsidR="575CB6B4" w:rsidRPr="00177B9E">
        <w:t>template</w:t>
      </w:r>
      <w:r w:rsidR="575CB6B4">
        <w:t xml:space="preserve"> is</w:t>
      </w:r>
      <w:r w:rsidR="4FB7B957">
        <w:t xml:space="preserve"> a </w:t>
      </w:r>
      <w:r w:rsidR="4FB7B957" w:rsidRPr="31E7C53E">
        <w:rPr>
          <w:color w:val="auto"/>
        </w:rPr>
        <w:t>guide</w:t>
      </w:r>
      <w:r w:rsidR="4FB7B957">
        <w:t xml:space="preserve"> only. Provider may choose to use their own template, but it must include the required information. For ongoing and short-term classifications, providers must issue </w:t>
      </w:r>
      <w:r w:rsidR="47FFBE5C">
        <w:t>older people</w:t>
      </w:r>
      <w:r w:rsidR="4FB7B957">
        <w:t xml:space="preserve"> with a statement each month and a final statement upon exiting Support at Home.</w:t>
      </w:r>
    </w:p>
    <w:p w14:paraId="12AF8BE8" w14:textId="77F2A7D9" w:rsidR="00FC56E9" w:rsidRPr="00FC56E9" w:rsidRDefault="00FC56E9" w:rsidP="00FC56E9">
      <w:r>
        <w:lastRenderedPageBreak/>
        <w:t>The statement must be issued no later than the last day of the following month. For example, if services are delivered in August, the provider must provide the August statement no later than 30 September.</w:t>
      </w:r>
    </w:p>
    <w:p w14:paraId="3625968C" w14:textId="599A8FE7" w:rsidR="00FC56E9" w:rsidRDefault="7B7B553D" w:rsidP="004A6C9A">
      <w:pPr>
        <w:pStyle w:val="Heading3"/>
      </w:pPr>
      <w:bookmarkStart w:id="155" w:name="_Toc1650026672"/>
      <w:bookmarkStart w:id="156" w:name="_Toc210987911"/>
      <w:r>
        <w:t>Self-management</w:t>
      </w:r>
      <w:bookmarkEnd w:id="155"/>
      <w:bookmarkEnd w:id="156"/>
    </w:p>
    <w:p w14:paraId="2BB1CAF5" w14:textId="4309C144" w:rsidR="008A34E2" w:rsidRPr="008A34E2" w:rsidRDefault="5238341F" w:rsidP="008A34E2">
      <w:r w:rsidRPr="59B26710">
        <w:rPr>
          <w:rFonts w:eastAsia="Arial" w:cs="Arial"/>
          <w:color w:val="1D1545"/>
        </w:rPr>
        <w:t>Self-management in aged care is about increasing a</w:t>
      </w:r>
      <w:r w:rsidR="176CCCB4" w:rsidRPr="59B26710">
        <w:rPr>
          <w:rFonts w:eastAsia="Arial" w:cs="Arial"/>
          <w:color w:val="1D1545"/>
        </w:rPr>
        <w:t>n older person’s</w:t>
      </w:r>
      <w:r w:rsidRPr="59B26710">
        <w:rPr>
          <w:rFonts w:eastAsia="Arial" w:cs="Arial"/>
          <w:color w:val="1D1545"/>
        </w:rPr>
        <w:t xml:space="preserve"> choice and control over their services. Self-management involves a range of different activities depending on a</w:t>
      </w:r>
      <w:r w:rsidR="1E3180FD" w:rsidRPr="59B26710">
        <w:rPr>
          <w:rFonts w:eastAsia="Arial" w:cs="Arial"/>
          <w:color w:val="1D1545"/>
        </w:rPr>
        <w:t>n older person</w:t>
      </w:r>
      <w:r w:rsidRPr="59B26710">
        <w:rPr>
          <w:rFonts w:eastAsia="Arial" w:cs="Arial"/>
          <w:color w:val="1D1545"/>
        </w:rPr>
        <w:t xml:space="preserve">’s needs, preferences and abilities. </w:t>
      </w:r>
      <w:r w:rsidR="38D27E58">
        <w:t xml:space="preserve"> In the AT-HM context, some examples of activities a self-managed </w:t>
      </w:r>
      <w:r w:rsidR="2267DB04">
        <w:t xml:space="preserve">person </w:t>
      </w:r>
      <w:r w:rsidR="38D27E58">
        <w:t>may choose to undertake with agreement from their provider include:</w:t>
      </w:r>
    </w:p>
    <w:p w14:paraId="5EC3EF65" w14:textId="0464991B" w:rsidR="008A34E2" w:rsidRPr="008A34E2" w:rsidRDefault="00CD4DA1" w:rsidP="00BD151E">
      <w:pPr>
        <w:pStyle w:val="ListParagraph"/>
        <w:numPr>
          <w:ilvl w:val="0"/>
          <w:numId w:val="38"/>
        </w:numPr>
        <w:spacing w:before="0" w:line="259" w:lineRule="auto"/>
        <w:ind w:left="714" w:hanging="357"/>
        <w:contextualSpacing w:val="0"/>
        <w:rPr>
          <w:rFonts w:cs="Arial"/>
        </w:rPr>
      </w:pPr>
      <w:r>
        <w:rPr>
          <w:rFonts w:cs="Arial"/>
        </w:rPr>
        <w:t>c</w:t>
      </w:r>
      <w:r w:rsidR="008A34E2" w:rsidRPr="7759517B">
        <w:rPr>
          <w:rFonts w:cs="Arial"/>
        </w:rPr>
        <w:t>hoosing their AT and HM suppliers, workers and prescribers</w:t>
      </w:r>
    </w:p>
    <w:p w14:paraId="1DC3E018" w14:textId="4C2A7E2C" w:rsidR="008A34E2" w:rsidRPr="008A34E2" w:rsidRDefault="00CD4DA1" w:rsidP="00BD151E">
      <w:pPr>
        <w:pStyle w:val="ListParagraph"/>
        <w:numPr>
          <w:ilvl w:val="0"/>
          <w:numId w:val="38"/>
        </w:numPr>
        <w:spacing w:before="0" w:line="259" w:lineRule="auto"/>
        <w:ind w:left="714" w:hanging="357"/>
        <w:contextualSpacing w:val="0"/>
        <w:rPr>
          <w:rFonts w:cs="Arial"/>
        </w:rPr>
      </w:pPr>
      <w:r>
        <w:rPr>
          <w:rFonts w:cs="Arial"/>
        </w:rPr>
        <w:t>s</w:t>
      </w:r>
      <w:r w:rsidR="008A34E2" w:rsidRPr="59B26710">
        <w:rPr>
          <w:rFonts w:cs="Arial"/>
        </w:rPr>
        <w:t>cheduling and coordinating delivery of items and related services</w:t>
      </w:r>
    </w:p>
    <w:p w14:paraId="7E78A97E" w14:textId="0448559A" w:rsidR="008A34E2" w:rsidRPr="008A34E2" w:rsidRDefault="00CD4DA1" w:rsidP="00BD151E">
      <w:pPr>
        <w:pStyle w:val="ListParagraph"/>
        <w:numPr>
          <w:ilvl w:val="0"/>
          <w:numId w:val="38"/>
        </w:numPr>
        <w:spacing w:before="0" w:line="259" w:lineRule="auto"/>
        <w:ind w:left="714" w:hanging="357"/>
        <w:contextualSpacing w:val="0"/>
        <w:rPr>
          <w:rFonts w:cs="Arial"/>
        </w:rPr>
      </w:pPr>
      <w:r>
        <w:rPr>
          <w:rFonts w:cs="Arial"/>
        </w:rPr>
        <w:t>b</w:t>
      </w:r>
      <w:r w:rsidR="008A34E2" w:rsidRPr="59B26710">
        <w:rPr>
          <w:rFonts w:cs="Arial"/>
        </w:rPr>
        <w:t>udget management</w:t>
      </w:r>
    </w:p>
    <w:p w14:paraId="760B507D" w14:textId="74DBCCC8" w:rsidR="008A34E2" w:rsidRPr="008A34E2" w:rsidRDefault="00CD4DA1" w:rsidP="00BD151E">
      <w:pPr>
        <w:pStyle w:val="ListParagraph"/>
        <w:numPr>
          <w:ilvl w:val="0"/>
          <w:numId w:val="38"/>
        </w:numPr>
        <w:spacing w:before="0" w:line="259" w:lineRule="auto"/>
        <w:ind w:left="714" w:hanging="357"/>
        <w:contextualSpacing w:val="0"/>
        <w:rPr>
          <w:rFonts w:cs="Arial"/>
        </w:rPr>
      </w:pPr>
      <w:r>
        <w:rPr>
          <w:rFonts w:cs="Arial"/>
        </w:rPr>
        <w:t>p</w:t>
      </w:r>
      <w:r w:rsidR="008A34E2" w:rsidRPr="59B26710">
        <w:rPr>
          <w:rFonts w:cs="Arial"/>
        </w:rPr>
        <w:t>aying invoices for reimbursement.</w:t>
      </w:r>
    </w:p>
    <w:p w14:paraId="2B1BC638" w14:textId="3E0D7203" w:rsidR="008A34E2" w:rsidRPr="008A34E2" w:rsidRDefault="008A34E2" w:rsidP="008A34E2">
      <w:r>
        <w:t>Providers still retain certain responsibilities, noting they will have additional requirements under the new Act. Key obligations will include delivering regular care management, providing support and education, providing budget oversight, ensuring workers delivering services are appropriate (including worker checks, screening and training as required) and claiming for subsidy.</w:t>
      </w:r>
      <w:r w:rsidR="00F30019">
        <w:t xml:space="preserve"> </w:t>
      </w:r>
    </w:p>
    <w:p w14:paraId="63902117" w14:textId="65B8F7FE" w:rsidR="008A34E2" w:rsidRPr="008A34E2" w:rsidRDefault="6CDE5145" w:rsidP="008A34E2">
      <w:r>
        <w:t xml:space="preserve">Older people </w:t>
      </w:r>
      <w:r w:rsidR="38D27E58">
        <w:t>will be responsible for accessing items and services in line with their care plan, their AT and HM budget, and in accordance with the AT-HM list. They will also be obligated to identify/escalate changes or issues to the provider and comply with agreed provider processes.</w:t>
      </w:r>
    </w:p>
    <w:p w14:paraId="2B526BE3" w14:textId="2307AED9" w:rsidR="008A34E2" w:rsidRPr="008A34E2" w:rsidRDefault="38D27E58" w:rsidP="008A34E2">
      <w:r>
        <w:t xml:space="preserve">Both the provider and </w:t>
      </w:r>
      <w:r w:rsidR="1C5D539C">
        <w:t>older person</w:t>
      </w:r>
      <w:r>
        <w:t xml:space="preserve"> should engage in proactive communication and are both responsible for developing and regularly reviewing the service agreement, the care plan, and individualised budget.</w:t>
      </w:r>
    </w:p>
    <w:p w14:paraId="492D12BD" w14:textId="3C607363" w:rsidR="00A1746A" w:rsidRDefault="59D15316" w:rsidP="27262F12">
      <w:r>
        <w:t xml:space="preserve">Older people self-managing </w:t>
      </w:r>
      <w:r w:rsidR="38D27E58">
        <w:t xml:space="preserve">will not be eligible to receive payment for any associated administrative activities. </w:t>
      </w:r>
      <w:r w:rsidR="4CB0BE0A">
        <w:t>It is not expected that providers would claim administrative</w:t>
      </w:r>
      <w:r w:rsidR="72A37307">
        <w:t xml:space="preserve"> or co-ordination</w:t>
      </w:r>
      <w:r w:rsidR="4CB0BE0A">
        <w:t xml:space="preserve"> costs where </w:t>
      </w:r>
      <w:r w:rsidR="1873694F">
        <w:t xml:space="preserve">older people </w:t>
      </w:r>
      <w:r w:rsidR="4CB0BE0A">
        <w:t>are sourcing and arra</w:t>
      </w:r>
      <w:r w:rsidR="5344584A">
        <w:t>nging the supply of their own assi</w:t>
      </w:r>
      <w:r w:rsidR="6C9F0A5B">
        <w:t>s</w:t>
      </w:r>
      <w:r w:rsidR="5344584A">
        <w:t>tive technology</w:t>
      </w:r>
      <w:r w:rsidR="4F820FCF">
        <w:t xml:space="preserve"> and/or home </w:t>
      </w:r>
      <w:r w:rsidR="6BC669E8">
        <w:t>modifications. T</w:t>
      </w:r>
      <w:r w:rsidR="1FF3C049">
        <w:t xml:space="preserve">his will need to be agreed up front </w:t>
      </w:r>
      <w:r w:rsidR="53616ACF">
        <w:t>between</w:t>
      </w:r>
      <w:r w:rsidR="1FF3C049">
        <w:t xml:space="preserve"> providers and </w:t>
      </w:r>
      <w:r w:rsidR="65F18330">
        <w:t xml:space="preserve">older person </w:t>
      </w:r>
      <w:r w:rsidR="26FD2230">
        <w:t>and does not affect the funding available.</w:t>
      </w:r>
    </w:p>
    <w:p w14:paraId="47923365" w14:textId="4F5678FA" w:rsidR="664B6F95" w:rsidRDefault="664B6F95" w:rsidP="071AA327">
      <w:pPr>
        <w:pStyle w:val="Heading3"/>
      </w:pPr>
      <w:bookmarkStart w:id="157" w:name="_Toc210987912"/>
      <w:r>
        <w:t>Delivery of AT-HM</w:t>
      </w:r>
      <w:r w:rsidR="74967EFF">
        <w:t xml:space="preserve"> and </w:t>
      </w:r>
      <w:r w:rsidR="00F30019">
        <w:t>record keeping</w:t>
      </w:r>
      <w:bookmarkEnd w:id="157"/>
    </w:p>
    <w:p w14:paraId="49869D26" w14:textId="07D10B09" w:rsidR="664B6F95" w:rsidRDefault="664B6F95">
      <w:r>
        <w:t>Providers must be able to provide confirmation of delivery for assistive technology products and equipment and home modifications</w:t>
      </w:r>
      <w:r w:rsidR="3602022E">
        <w:t xml:space="preserve"> and associated services.</w:t>
      </w:r>
    </w:p>
    <w:p w14:paraId="2A47C057" w14:textId="1B57025E" w:rsidR="664B6F95" w:rsidRDefault="664B6F95">
      <w:r>
        <w:t xml:space="preserve">For all AT-HM </w:t>
      </w:r>
      <w:r w:rsidR="284648B4">
        <w:t>products and equipment, home modifications and associated services,</w:t>
      </w:r>
      <w:r w:rsidR="25B4FE37">
        <w:t xml:space="preserve"> prescriptions and wrap around services</w:t>
      </w:r>
      <w:r w:rsidR="4381F7A1">
        <w:t>,</w:t>
      </w:r>
      <w:r>
        <w:t xml:space="preserve"> providers must obtain an</w:t>
      </w:r>
      <w:r w:rsidR="1D4AA442">
        <w:t>d keep</w:t>
      </w:r>
      <w:r>
        <w:t xml:space="preserve"> invoice</w:t>
      </w:r>
      <w:r w:rsidR="29E4DB91">
        <w:t>s</w:t>
      </w:r>
      <w:r>
        <w:t xml:space="preserve"> and </w:t>
      </w:r>
      <w:r>
        <w:lastRenderedPageBreak/>
        <w:t>should have at least one additional piece of documentation to demonstrate confirmation of delivery. This includes:</w:t>
      </w:r>
    </w:p>
    <w:p w14:paraId="0FF15F70" w14:textId="00B35520" w:rsidR="664B6F95" w:rsidRDefault="664B6F95" w:rsidP="00BD151E">
      <w:pPr>
        <w:pStyle w:val="ListParagraph"/>
        <w:numPr>
          <w:ilvl w:val="0"/>
          <w:numId w:val="38"/>
        </w:numPr>
        <w:spacing w:before="0" w:after="160" w:line="259" w:lineRule="auto"/>
        <w:ind w:hanging="357"/>
        <w:contextualSpacing w:val="0"/>
        <w:rPr>
          <w:rFonts w:cs="Arial"/>
        </w:rPr>
      </w:pPr>
      <w:r w:rsidRPr="071AA327">
        <w:rPr>
          <w:rFonts w:cs="Arial"/>
        </w:rPr>
        <w:t>care notes confirming delivery of AT-HM items to the older person</w:t>
      </w:r>
    </w:p>
    <w:p w14:paraId="78CCA8C0" w14:textId="77777777" w:rsidR="664B6F95" w:rsidRDefault="664B6F95" w:rsidP="00BD151E">
      <w:pPr>
        <w:pStyle w:val="ListParagraph"/>
        <w:numPr>
          <w:ilvl w:val="0"/>
          <w:numId w:val="38"/>
        </w:numPr>
        <w:spacing w:before="0" w:after="160" w:line="259" w:lineRule="auto"/>
        <w:ind w:hanging="357"/>
        <w:contextualSpacing w:val="0"/>
        <w:rPr>
          <w:rFonts w:cs="Arial"/>
        </w:rPr>
      </w:pPr>
      <w:r w:rsidRPr="071AA327">
        <w:rPr>
          <w:rFonts w:cs="Arial"/>
        </w:rPr>
        <w:t>clinician records after the delivery of AT-HM items that confirm the item has been received</w:t>
      </w:r>
    </w:p>
    <w:p w14:paraId="658334A9" w14:textId="53B16F9D" w:rsidR="664B6F95" w:rsidRDefault="664B6F95" w:rsidP="00BD151E">
      <w:pPr>
        <w:pStyle w:val="ListParagraph"/>
        <w:numPr>
          <w:ilvl w:val="0"/>
          <w:numId w:val="38"/>
        </w:numPr>
        <w:spacing w:before="0" w:after="160" w:line="259" w:lineRule="auto"/>
        <w:ind w:hanging="357"/>
        <w:contextualSpacing w:val="0"/>
        <w:rPr>
          <w:rFonts w:cs="Arial"/>
        </w:rPr>
      </w:pPr>
      <w:r w:rsidRPr="071AA327">
        <w:rPr>
          <w:rFonts w:cs="Arial"/>
        </w:rPr>
        <w:t>signature of the older person on a delivery slip, receipt or invoice (or in an electronic application) confirming delivery of AT-HM items</w:t>
      </w:r>
    </w:p>
    <w:p w14:paraId="52267B23" w14:textId="77777777" w:rsidR="664B6F95" w:rsidRDefault="664B6F95" w:rsidP="00BD151E">
      <w:pPr>
        <w:pStyle w:val="ListParagraph"/>
        <w:numPr>
          <w:ilvl w:val="0"/>
          <w:numId w:val="38"/>
        </w:numPr>
        <w:spacing w:before="0" w:after="160" w:line="259" w:lineRule="auto"/>
        <w:ind w:hanging="357"/>
        <w:contextualSpacing w:val="0"/>
        <w:rPr>
          <w:rFonts w:cs="Arial"/>
        </w:rPr>
      </w:pPr>
      <w:r w:rsidRPr="071AA327">
        <w:rPr>
          <w:rFonts w:cs="Arial"/>
        </w:rPr>
        <w:t>photos or videos of installed assistive technology or completed home modifications</w:t>
      </w:r>
    </w:p>
    <w:p w14:paraId="231BB980" w14:textId="77777777" w:rsidR="664B6F95" w:rsidRDefault="664B6F95" w:rsidP="00BD151E">
      <w:pPr>
        <w:pStyle w:val="ListParagraph"/>
        <w:numPr>
          <w:ilvl w:val="0"/>
          <w:numId w:val="38"/>
        </w:numPr>
        <w:spacing w:before="0" w:after="160" w:line="259" w:lineRule="auto"/>
        <w:ind w:hanging="357"/>
        <w:contextualSpacing w:val="0"/>
        <w:rPr>
          <w:rFonts w:cs="Arial"/>
        </w:rPr>
      </w:pPr>
      <w:r w:rsidRPr="4D33DCE3">
        <w:rPr>
          <w:rFonts w:cs="Arial"/>
        </w:rPr>
        <w:t>records created by an electronic system that demonstrate delivery and show:</w:t>
      </w:r>
    </w:p>
    <w:p w14:paraId="33AB0E59" w14:textId="77777777" w:rsidR="664B6F95" w:rsidRDefault="664B6F95" w:rsidP="00BD151E">
      <w:pPr>
        <w:pStyle w:val="ListParagraph"/>
        <w:numPr>
          <w:ilvl w:val="1"/>
          <w:numId w:val="38"/>
        </w:numPr>
        <w:spacing w:before="0" w:after="160" w:line="259" w:lineRule="auto"/>
        <w:ind w:hanging="357"/>
        <w:contextualSpacing w:val="0"/>
        <w:rPr>
          <w:rFonts w:cs="Arial"/>
        </w:rPr>
      </w:pPr>
      <w:r w:rsidRPr="071AA327">
        <w:rPr>
          <w:rFonts w:cs="Arial"/>
        </w:rPr>
        <w:t>details of items</w:t>
      </w:r>
    </w:p>
    <w:p w14:paraId="179AF6B3" w14:textId="68ABCD2A" w:rsidR="664B6F95" w:rsidRDefault="00177B9E" w:rsidP="00BD151E">
      <w:pPr>
        <w:pStyle w:val="ListParagraph"/>
        <w:numPr>
          <w:ilvl w:val="1"/>
          <w:numId w:val="38"/>
        </w:numPr>
        <w:spacing w:before="0" w:after="160" w:line="259" w:lineRule="auto"/>
        <w:ind w:hanging="357"/>
        <w:contextualSpacing w:val="0"/>
        <w:rPr>
          <w:rFonts w:cs="Arial"/>
        </w:rPr>
      </w:pPr>
      <w:r>
        <w:rPr>
          <w:rFonts w:cs="Arial"/>
        </w:rPr>
        <w:t>the o</w:t>
      </w:r>
      <w:r w:rsidR="664B6F95" w:rsidRPr="071AA327">
        <w:rPr>
          <w:rFonts w:cs="Arial"/>
        </w:rPr>
        <w:t>lder person’s name and address</w:t>
      </w:r>
    </w:p>
    <w:p w14:paraId="2353C89C" w14:textId="77777777" w:rsidR="664B6F95" w:rsidRDefault="664B6F95" w:rsidP="00BD151E">
      <w:pPr>
        <w:pStyle w:val="ListParagraph"/>
        <w:numPr>
          <w:ilvl w:val="1"/>
          <w:numId w:val="38"/>
        </w:numPr>
        <w:spacing w:before="0" w:after="160" w:line="259" w:lineRule="auto"/>
        <w:ind w:hanging="357"/>
        <w:contextualSpacing w:val="0"/>
        <w:rPr>
          <w:rFonts w:cs="Arial"/>
        </w:rPr>
      </w:pPr>
      <w:r w:rsidRPr="071AA327">
        <w:rPr>
          <w:rFonts w:cs="Arial"/>
        </w:rPr>
        <w:t>details of delivery (including date and time)</w:t>
      </w:r>
    </w:p>
    <w:p w14:paraId="1AC6E679" w14:textId="7C86850E" w:rsidR="071AA327" w:rsidRPr="00B70585" w:rsidRDefault="664B6F95" w:rsidP="00BD151E">
      <w:pPr>
        <w:pStyle w:val="ListParagraph"/>
        <w:numPr>
          <w:ilvl w:val="1"/>
          <w:numId w:val="38"/>
        </w:numPr>
        <w:spacing w:before="0" w:after="160" w:line="259" w:lineRule="auto"/>
        <w:ind w:hanging="357"/>
        <w:contextualSpacing w:val="0"/>
        <w:rPr>
          <w:rFonts w:cs="Arial"/>
        </w:rPr>
      </w:pPr>
      <w:r w:rsidRPr="59B26710">
        <w:rPr>
          <w:rFonts w:cs="Arial"/>
        </w:rPr>
        <w:t xml:space="preserve">photos of the AT-HM item at </w:t>
      </w:r>
      <w:r w:rsidR="00177B9E">
        <w:rPr>
          <w:rFonts w:cs="Arial"/>
        </w:rPr>
        <w:t xml:space="preserve">the </w:t>
      </w:r>
      <w:r w:rsidRPr="59B26710">
        <w:rPr>
          <w:rFonts w:cs="Arial"/>
        </w:rPr>
        <w:t>older person’s address</w:t>
      </w:r>
      <w:r w:rsidR="00F30019" w:rsidRPr="59B26710">
        <w:rPr>
          <w:rFonts w:cs="Arial"/>
        </w:rPr>
        <w:t>.</w:t>
      </w:r>
    </w:p>
    <w:p w14:paraId="44BA86A4" w14:textId="240EE9BD" w:rsidR="57409074" w:rsidRDefault="57409074" w:rsidP="4D33DCE3">
      <w:pPr>
        <w:spacing w:before="0" w:after="160" w:line="259" w:lineRule="auto"/>
        <w:rPr>
          <w:rFonts w:cs="Arial"/>
        </w:rPr>
      </w:pPr>
      <w:r w:rsidRPr="59B26710">
        <w:rPr>
          <w:rFonts w:cs="Arial"/>
        </w:rPr>
        <w:t xml:space="preserve">AT-HM scheme records including evidence of delivery may be requested as part of </w:t>
      </w:r>
      <w:r w:rsidR="00C91BAD" w:rsidRPr="59B26710">
        <w:rPr>
          <w:rFonts w:cs="Arial"/>
        </w:rPr>
        <w:t>Support at Home</w:t>
      </w:r>
      <w:r w:rsidRPr="59B26710">
        <w:rPr>
          <w:rFonts w:cs="Arial"/>
        </w:rPr>
        <w:t xml:space="preserve"> assurance activities</w:t>
      </w:r>
      <w:r w:rsidR="536FB902" w:rsidRPr="59B26710">
        <w:rPr>
          <w:rFonts w:cs="Arial"/>
        </w:rPr>
        <w:t>.</w:t>
      </w:r>
    </w:p>
    <w:p w14:paraId="030E6094" w14:textId="7A012162" w:rsidR="00A1746A" w:rsidRPr="00B70585" w:rsidRDefault="55366CDB" w:rsidP="00B70585">
      <w:pPr>
        <w:pStyle w:val="Heading2"/>
      </w:pPr>
      <w:bookmarkStart w:id="158" w:name="_Toc1584172100"/>
      <w:bookmarkStart w:id="159" w:name="_Toc210987913"/>
      <w:r>
        <w:t xml:space="preserve">Compensation </w:t>
      </w:r>
      <w:r w:rsidR="00F30019">
        <w:t xml:space="preserve">arrangements </w:t>
      </w:r>
      <w:r>
        <w:t xml:space="preserve">for </w:t>
      </w:r>
      <w:r w:rsidR="00F30019">
        <w:t xml:space="preserve">older </w:t>
      </w:r>
      <w:bookmarkEnd w:id="158"/>
      <w:r w:rsidR="00F30019">
        <w:t>people</w:t>
      </w:r>
      <w:bookmarkEnd w:id="159"/>
    </w:p>
    <w:p w14:paraId="56B48527" w14:textId="75652F2D" w:rsidR="00A1746A" w:rsidRPr="00A1746A" w:rsidRDefault="0D8B5BAC" w:rsidP="00B70585">
      <w:pPr>
        <w:pStyle w:val="BodyText"/>
      </w:pPr>
      <w:r>
        <w:t xml:space="preserve">From 1 </w:t>
      </w:r>
      <w:r w:rsidR="55BD9CB7">
        <w:t>November</w:t>
      </w:r>
      <w:r>
        <w:t xml:space="preserve"> 2025, Support at Home compensation reductions will be applied to the:</w:t>
      </w:r>
    </w:p>
    <w:p w14:paraId="66651BCE" w14:textId="17BC52FD" w:rsidR="00A1746A" w:rsidRPr="00A1746A" w:rsidRDefault="00A1746A" w:rsidP="1E15901F">
      <w:pPr>
        <w:pStyle w:val="BodyText"/>
        <w:numPr>
          <w:ilvl w:val="0"/>
          <w:numId w:val="1"/>
        </w:numPr>
      </w:pPr>
      <w:r>
        <w:t>base person-</w:t>
      </w:r>
      <w:r w:rsidR="040E36E6">
        <w:t>centred</w:t>
      </w:r>
      <w:r>
        <w:t xml:space="preserve"> subsidy amount for the individual for home support, assistive technology and home modifications; plus</w:t>
      </w:r>
    </w:p>
    <w:p w14:paraId="4FE8AA97" w14:textId="216063C0" w:rsidR="00A1746A" w:rsidRPr="00A1746A" w:rsidRDefault="00A1746A" w:rsidP="1E15901F">
      <w:pPr>
        <w:pStyle w:val="BodyText"/>
        <w:numPr>
          <w:ilvl w:val="0"/>
          <w:numId w:val="1"/>
        </w:numPr>
      </w:pPr>
      <w:r>
        <w:t>oxygen supplement (if payable for the individual); plus</w:t>
      </w:r>
    </w:p>
    <w:p w14:paraId="2BE54D41" w14:textId="7AC970B4" w:rsidR="00A1746A" w:rsidRPr="00A1746A" w:rsidRDefault="00A1746A" w:rsidP="1E15901F">
      <w:pPr>
        <w:pStyle w:val="BodyText"/>
        <w:numPr>
          <w:ilvl w:val="0"/>
          <w:numId w:val="1"/>
        </w:numPr>
      </w:pPr>
      <w:r>
        <w:t>enteral feeding supplement (if payable for the individual)</w:t>
      </w:r>
      <w:r w:rsidR="00177B9E">
        <w:t>;</w:t>
      </w:r>
      <w:r>
        <w:t xml:space="preserve"> plus</w:t>
      </w:r>
    </w:p>
    <w:p w14:paraId="16D18DC2" w14:textId="38A66009" w:rsidR="00A1746A" w:rsidRPr="00A1746A" w:rsidRDefault="00A1746A" w:rsidP="1E15901F">
      <w:pPr>
        <w:pStyle w:val="BodyText"/>
        <w:numPr>
          <w:ilvl w:val="0"/>
          <w:numId w:val="1"/>
        </w:numPr>
      </w:pPr>
      <w:r>
        <w:t>veterans’ supplement (if payable for the individual).</w:t>
      </w:r>
    </w:p>
    <w:p w14:paraId="00380879" w14:textId="0D365768" w:rsidR="00A1746A" w:rsidRPr="00A1746A" w:rsidRDefault="55366CDB" w:rsidP="00B70585">
      <w:pPr>
        <w:pStyle w:val="BodyText"/>
      </w:pPr>
      <w:r>
        <w:t>The compensation reduction will cover a</w:t>
      </w:r>
      <w:r w:rsidR="30009934">
        <w:t>n older person’s</w:t>
      </w:r>
      <w:r>
        <w:t xml:space="preserve"> means tested contribution amount where an insurance company agrees to pay the full cost of a</w:t>
      </w:r>
      <w:r w:rsidR="26178BC4">
        <w:t>n older person</w:t>
      </w:r>
      <w:r>
        <w:t xml:space="preserve">’s care. For example, </w:t>
      </w:r>
      <w:r w:rsidR="454B3CAE">
        <w:t xml:space="preserve">the older person </w:t>
      </w:r>
      <w:r>
        <w:t>was in a car accident where they were not at fault. The insurance company agrees to pay the full cost of care as that older person now requires Support at Home through no fault of their own. The compensation reduction fee is applied against the price charged. The invoice letter is sent to the older person, who gives it to their insurer to pay the provider the full subsidy, inclusive of the contribution amount.</w:t>
      </w:r>
    </w:p>
    <w:p w14:paraId="00A9B7E4" w14:textId="65310CAB" w:rsidR="00A1746A" w:rsidRPr="00A1746A" w:rsidRDefault="55366CDB" w:rsidP="00B70585">
      <w:pPr>
        <w:pStyle w:val="BodyText"/>
      </w:pPr>
      <w:r>
        <w:lastRenderedPageBreak/>
        <w:t xml:space="preserve">The compensation reduction will not cover a </w:t>
      </w:r>
      <w:r w:rsidR="1AA78559">
        <w:t xml:space="preserve">n older person’s </w:t>
      </w:r>
      <w:r>
        <w:t>means tested contribution amount where an insurance company agrees to pay only part of the cost of a</w:t>
      </w:r>
      <w:r w:rsidR="1BE3D563">
        <w:t>n older person</w:t>
      </w:r>
      <w:r>
        <w:t>’s care.</w:t>
      </w:r>
    </w:p>
    <w:p w14:paraId="308C4681" w14:textId="6E633348" w:rsidR="00F30019" w:rsidRDefault="00A1746A" w:rsidP="59B26710">
      <w:pPr>
        <w:pBdr>
          <w:top w:val="single" w:sz="4" w:space="1" w:color="auto"/>
          <w:left w:val="single" w:sz="4" w:space="4" w:color="auto"/>
          <w:bottom w:val="single" w:sz="4" w:space="1" w:color="auto"/>
          <w:right w:val="single" w:sz="4" w:space="4" w:color="auto"/>
        </w:pBdr>
      </w:pPr>
      <w:r>
        <w:t>For example, an individual was in a car accident they were at fault for. The insurance company agrees to pay 50% of the older person's care costs. A compensation reduction fee of 50% is applied against the price charged. If the cost for a wheelchair was $500, this would be reduced to $250.</w:t>
      </w:r>
    </w:p>
    <w:p w14:paraId="17F25C06" w14:textId="019FDFC3" w:rsidR="00A1746A" w:rsidRPr="00493E07" w:rsidRDefault="00A1746A" w:rsidP="59B26710">
      <w:pPr>
        <w:pBdr>
          <w:top w:val="single" w:sz="4" w:space="1" w:color="auto"/>
          <w:left w:val="single" w:sz="4" w:space="4" w:color="auto"/>
          <w:bottom w:val="single" w:sz="4" w:space="1" w:color="auto"/>
          <w:right w:val="single" w:sz="4" w:space="4" w:color="auto"/>
        </w:pBdr>
      </w:pPr>
      <w:r>
        <w:t xml:space="preserve">The contribution amount applies after the compensation reduction fee has occurred – therefore the </w:t>
      </w:r>
      <w:r w:rsidR="06F0587B">
        <w:t>older person</w:t>
      </w:r>
      <w:r w:rsidR="20EA2907">
        <w:t xml:space="preserve"> </w:t>
      </w:r>
      <w:r>
        <w:t xml:space="preserve">who is a full pensioner pays a 5% contribution against $50 which is $12.50. The provider receives subsidy from the </w:t>
      </w:r>
      <w:r w:rsidR="00F30019">
        <w:t xml:space="preserve">government </w:t>
      </w:r>
      <w:r>
        <w:t xml:space="preserve">of $237.50, the </w:t>
      </w:r>
      <w:r w:rsidR="20C7E4A1">
        <w:t>older person</w:t>
      </w:r>
      <w:r>
        <w:t xml:space="preserve"> pays $12.50 to the provider directly, and finally the commonwealth gives the </w:t>
      </w:r>
      <w:r w:rsidR="031FC090">
        <w:t>older person</w:t>
      </w:r>
      <w:r>
        <w:t xml:space="preserve"> an invoice, who sends the invoice to the insurer, who then pays the provider the outstanding $250.</w:t>
      </w:r>
    </w:p>
    <w:p w14:paraId="5A199B3A" w14:textId="5A198DBF" w:rsidR="005C3234" w:rsidRDefault="421F3105" w:rsidP="071AA327">
      <w:pPr>
        <w:pStyle w:val="Heading2"/>
      </w:pPr>
      <w:bookmarkStart w:id="160" w:name="_Toc1911890656"/>
      <w:bookmarkStart w:id="161" w:name="_Toc210987914"/>
      <w:r>
        <w:t xml:space="preserve">Changing </w:t>
      </w:r>
      <w:bookmarkEnd w:id="160"/>
      <w:r w:rsidR="00F30019">
        <w:t>providers</w:t>
      </w:r>
      <w:bookmarkEnd w:id="161"/>
    </w:p>
    <w:p w14:paraId="31FDA6BA" w14:textId="15A453FE" w:rsidR="006661A8" w:rsidRPr="006661A8" w:rsidRDefault="3002FC68" w:rsidP="006661A8">
      <w:r>
        <w:t>Older people c</w:t>
      </w:r>
      <w:r w:rsidR="654439A7">
        <w:t>an change providers for various reasons including needing different services than what the existing provider can offer or if they change locations (for example, following an interstate move). If a</w:t>
      </w:r>
      <w:r w:rsidR="139D68B3">
        <w:t xml:space="preserve">n older person </w:t>
      </w:r>
      <w:r w:rsidR="654439A7">
        <w:t>decides to make a change, their approval for services and budget will move with them to their new provider.</w:t>
      </w:r>
    </w:p>
    <w:p w14:paraId="6AF1F25A" w14:textId="771514A5" w:rsidR="006661A8" w:rsidRPr="006661A8" w:rsidRDefault="654439A7" w:rsidP="006661A8">
      <w:r>
        <w:t xml:space="preserve">When </w:t>
      </w:r>
      <w:r w:rsidR="7B2BE2D0">
        <w:t>the older person</w:t>
      </w:r>
      <w:r>
        <w:t xml:space="preserve"> changes to a new provider, they should notify their ceasing provider (in writing and as early as possible) that they no longer wish to receive services and agree on an exit date. They should also advise their ceasing provider of who the new provider will be as this will enable information sharing to ensure continuation of appropriate care.</w:t>
      </w:r>
    </w:p>
    <w:p w14:paraId="5EEB5D28" w14:textId="68A5B470" w:rsidR="006661A8" w:rsidRPr="006661A8" w:rsidRDefault="006661A8" w:rsidP="006661A8">
      <w:r>
        <w:t>For AT-HM, the ceasing provider should, as soon as reasonably practicable, contact the new provider to ensure continuity of prescription, purchase or loan of assistive technology and continuation of home modifications, if required. Where possible, any home modifications underway should be completed before changing providers.</w:t>
      </w:r>
    </w:p>
    <w:p w14:paraId="0661A81E" w14:textId="70D97B25" w:rsidR="006661A8" w:rsidRPr="006661A8" w:rsidRDefault="654439A7" w:rsidP="006661A8">
      <w:r>
        <w:t xml:space="preserve">When determining the exit date, the provider and </w:t>
      </w:r>
      <w:r w:rsidR="005968FD">
        <w:t xml:space="preserve">older person </w:t>
      </w:r>
      <w:r>
        <w:t xml:space="preserve">should consider the </w:t>
      </w:r>
      <w:r w:rsidR="36A044B3">
        <w:t>older person</w:t>
      </w:r>
      <w:r>
        <w:t xml:space="preserve">’s situation, the terms of the service agreement and the legislative requirements of Support at Home. The agreed exit date should not unnecessarily disadvantage the </w:t>
      </w:r>
      <w:r w:rsidR="38F59C26">
        <w:t xml:space="preserve">older person </w:t>
      </w:r>
      <w:r>
        <w:t>and should be documented in the care notes.</w:t>
      </w:r>
    </w:p>
    <w:p w14:paraId="6B7B3F8B" w14:textId="6CFE3905" w:rsidR="006661A8" w:rsidRPr="006661A8" w:rsidRDefault="006661A8" w:rsidP="006661A8">
      <w:r>
        <w:t>When changing provider, no additional time is added to the to the AT and HM short-term allocation period even if there is a gap from the date of exit from the ceasing provider and the date of entry with the new provider, and even if there are no debits to the account in the account period.</w:t>
      </w:r>
    </w:p>
    <w:p w14:paraId="72419D9F" w14:textId="6E99FCA2" w:rsidR="006661A8" w:rsidRPr="006661A8" w:rsidRDefault="654439A7" w:rsidP="006661A8">
      <w:r>
        <w:t xml:space="preserve">For AT ongoing, the account ceases if the </w:t>
      </w:r>
      <w:r w:rsidR="7004697C">
        <w:t>older person</w:t>
      </w:r>
      <w:r>
        <w:t xml:space="preserve"> exits from a provider and does not start with a new provider in a year. The account continues to be credited as </w:t>
      </w:r>
      <w:r>
        <w:lastRenderedPageBreak/>
        <w:t>per normal rules (i.e. on the anniversary of the day the account was established) during this year until the account ceases.</w:t>
      </w:r>
    </w:p>
    <w:p w14:paraId="5A48CCC7" w14:textId="44FE9CC8" w:rsidR="006661A8" w:rsidRPr="006661A8" w:rsidRDefault="006661A8" w:rsidP="006661A8">
      <w:r>
        <w:t xml:space="preserve">For more information on changing provider see the </w:t>
      </w:r>
      <w:hyperlink r:id="rId52" w:history="1">
        <w:r w:rsidR="00FC47F4">
          <w:rPr>
            <w:rStyle w:val="Hyperlink"/>
          </w:rPr>
          <w:t>Support at Home program manual</w:t>
        </w:r>
      </w:hyperlink>
      <w:r>
        <w:t>.</w:t>
      </w:r>
    </w:p>
    <w:p w14:paraId="754B2571" w14:textId="35AD54C3" w:rsidR="00412808" w:rsidRPr="00412808" w:rsidRDefault="00412808" w:rsidP="00412808">
      <w:r>
        <w:t>The ceasing provider must finalise claims for the individual within 60 days of the cessation date or new provider entry notification (whichever comes earlier) unless an extension has been granted.</w:t>
      </w:r>
    </w:p>
    <w:p w14:paraId="5EE84D12" w14:textId="0484C56B" w:rsidR="00412808" w:rsidRPr="00412808" w:rsidRDefault="00412808" w:rsidP="00412808">
      <w:r>
        <w:t>The ceasing provider has 28 days from the cessation date or new provider entry notification (whichever comes earlier) to complete information sharing obligations with the gaining provider. The ceasing provider should share information regarding account balances and services delivered (specified in the subordinate legislation).</w:t>
      </w:r>
    </w:p>
    <w:p w14:paraId="10E19078" w14:textId="70823268" w:rsidR="00412808" w:rsidRPr="00412808" w:rsidRDefault="2E699A4A" w:rsidP="00FC47F4">
      <w:pPr>
        <w:pStyle w:val="ListParagraph"/>
        <w:numPr>
          <w:ilvl w:val="0"/>
          <w:numId w:val="38"/>
        </w:numPr>
        <w:spacing w:before="0" w:after="160" w:line="259" w:lineRule="auto"/>
        <w:ind w:left="714" w:hanging="357"/>
        <w:contextualSpacing w:val="0"/>
        <w:rPr>
          <w:rFonts w:cs="Arial"/>
        </w:rPr>
      </w:pPr>
      <w:r w:rsidRPr="7759517B">
        <w:rPr>
          <w:rFonts w:cs="Arial"/>
        </w:rPr>
        <w:t xml:space="preserve">If the losing/gaining providers do not complete their information sharing obligations, the </w:t>
      </w:r>
      <w:hyperlink r:id="rId53">
        <w:r w:rsidR="56CF6F77" w:rsidRPr="00F30019">
          <w:rPr>
            <w:rStyle w:val="Hyperlink"/>
            <w:rFonts w:cs="Arial"/>
          </w:rPr>
          <w:t>Aged Care Quality and Safety Commission</w:t>
        </w:r>
      </w:hyperlink>
      <w:r w:rsidR="56CF6F77" w:rsidRPr="7759517B">
        <w:rPr>
          <w:rFonts w:cs="Arial"/>
        </w:rPr>
        <w:t xml:space="preserve"> (</w:t>
      </w:r>
      <w:r w:rsidRPr="7759517B">
        <w:rPr>
          <w:rFonts w:cs="Arial"/>
        </w:rPr>
        <w:t>ACQSC</w:t>
      </w:r>
      <w:r w:rsidR="1BA86126" w:rsidRPr="7759517B">
        <w:rPr>
          <w:rFonts w:cs="Arial"/>
        </w:rPr>
        <w:t>)</w:t>
      </w:r>
      <w:r w:rsidRPr="7759517B">
        <w:rPr>
          <w:rFonts w:cs="Arial"/>
        </w:rPr>
        <w:t xml:space="preserve"> </w:t>
      </w:r>
      <w:r w:rsidR="1257A699" w:rsidRPr="7759517B">
        <w:rPr>
          <w:rFonts w:cs="Arial"/>
        </w:rPr>
        <w:t>may</w:t>
      </w:r>
      <w:r w:rsidRPr="7759517B">
        <w:rPr>
          <w:rFonts w:cs="Arial"/>
        </w:rPr>
        <w:t xml:space="preserve"> intervene.</w:t>
      </w:r>
    </w:p>
    <w:p w14:paraId="387018C5" w14:textId="3CD809F5" w:rsidR="00412808" w:rsidRPr="00412808" w:rsidRDefault="00412808" w:rsidP="00FC47F4">
      <w:pPr>
        <w:pStyle w:val="ListParagraph"/>
        <w:numPr>
          <w:ilvl w:val="0"/>
          <w:numId w:val="38"/>
        </w:numPr>
        <w:spacing w:before="0" w:after="160" w:line="259" w:lineRule="auto"/>
        <w:ind w:left="714" w:hanging="357"/>
        <w:contextualSpacing w:val="0"/>
        <w:rPr>
          <w:rFonts w:cs="Arial"/>
        </w:rPr>
      </w:pPr>
      <w:r w:rsidRPr="59B26710">
        <w:rPr>
          <w:rFonts w:cs="Arial"/>
        </w:rPr>
        <w:t>Program guidance will outline what the individual may do to encourage provider communication.</w:t>
      </w:r>
    </w:p>
    <w:p w14:paraId="21B68507" w14:textId="1E2D8C49" w:rsidR="004A6C9A" w:rsidRDefault="5845AF8F" w:rsidP="071AA327">
      <w:pPr>
        <w:pStyle w:val="Heading2"/>
      </w:pPr>
      <w:bookmarkStart w:id="162" w:name="_Toc1446490742"/>
      <w:bookmarkStart w:id="163" w:name="_Toc210987915"/>
      <w:r>
        <w:t>Exiting the AT-HM scheme</w:t>
      </w:r>
      <w:bookmarkEnd w:id="162"/>
      <w:bookmarkEnd w:id="163"/>
    </w:p>
    <w:p w14:paraId="378BB675" w14:textId="3B6CFCD8" w:rsidR="00986C5B" w:rsidRPr="00986C5B" w:rsidRDefault="29A9584F" w:rsidP="00986C5B">
      <w:r>
        <w:t>When a</w:t>
      </w:r>
      <w:r w:rsidR="456A35E6">
        <w:t xml:space="preserve">n older person </w:t>
      </w:r>
      <w:r>
        <w:t>leaves Support at Home permanently, they should notify their ceasing provider, where possible (in writing and as early as they are able) that they no longer wish to receive services and agree on an exit date.</w:t>
      </w:r>
    </w:p>
    <w:p w14:paraId="3E2AECFE" w14:textId="667E2B78" w:rsidR="00986C5B" w:rsidRDefault="3427B04A" w:rsidP="00986C5B">
      <w:r>
        <w:t xml:space="preserve">Where possible, all assistive technology and home modifications should be stopped or if underway, completed, before the exit </w:t>
      </w:r>
      <w:r w:rsidR="03E70030">
        <w:t>date. If</w:t>
      </w:r>
      <w:r>
        <w:t xml:space="preserve"> the </w:t>
      </w:r>
      <w:r w:rsidR="544BACE0">
        <w:t>older person</w:t>
      </w:r>
      <w:r>
        <w:t xml:space="preserve"> has committed funds for AT and HM, then the provider will have 60 days from the exit date to claim for any assistive technology or home modifications delivered.</w:t>
      </w:r>
    </w:p>
    <w:p w14:paraId="000AEC53" w14:textId="7ADB8DD0" w:rsidR="00986C5B" w:rsidRPr="00986C5B" w:rsidRDefault="29A9584F" w:rsidP="00986C5B">
      <w:r>
        <w:t xml:space="preserve">Where a home modification is in progress, funding should be isolated and available to continue the HM process to which the committed funds have been agreed, to a point of completion. This will need to be negotiated with </w:t>
      </w:r>
      <w:r w:rsidR="663FCDC8">
        <w:t>older people</w:t>
      </w:r>
      <w:r>
        <w:t xml:space="preserve"> or in the case of a</w:t>
      </w:r>
      <w:r w:rsidR="6F32BD35">
        <w:t xml:space="preserve">n older person </w:t>
      </w:r>
      <w:r>
        <w:t xml:space="preserve">passing away, </w:t>
      </w:r>
      <w:r w:rsidR="4B04F1D5">
        <w:t xml:space="preserve">their </w:t>
      </w:r>
      <w:r w:rsidR="0AA48ED8">
        <w:t>supporters</w:t>
      </w:r>
      <w:r w:rsidR="216BCF50">
        <w:t>.</w:t>
      </w:r>
    </w:p>
    <w:p w14:paraId="729B4047" w14:textId="7D7C785D" w:rsidR="00A1746A" w:rsidRDefault="450E47F8" w:rsidP="7759517B">
      <w:pPr>
        <w:pStyle w:val="Heading2"/>
      </w:pPr>
      <w:bookmarkStart w:id="164" w:name="_Toc864089004"/>
      <w:bookmarkStart w:id="165" w:name="_Toc210987916"/>
      <w:r>
        <w:t>Assurance and complaints</w:t>
      </w:r>
      <w:bookmarkEnd w:id="164"/>
      <w:bookmarkEnd w:id="165"/>
    </w:p>
    <w:p w14:paraId="581B01E1" w14:textId="63C1F9B9" w:rsidR="00C273D1" w:rsidRPr="00C273D1" w:rsidRDefault="00C273D1" w:rsidP="00C273D1">
      <w:r>
        <w:t xml:space="preserve">AT-HM scheme data will be collected by Services Australia for program compliance and assurance purposes. It is important that providers follow claiming requirements to ensure compliance with the </w:t>
      </w:r>
      <w:r w:rsidR="00F30019">
        <w:t>scheme</w:t>
      </w:r>
      <w:r>
        <w:t>.</w:t>
      </w:r>
    </w:p>
    <w:p w14:paraId="1F23FEC4" w14:textId="7D6DC586" w:rsidR="00C273D1" w:rsidRPr="00C273D1" w:rsidRDefault="00C273D1" w:rsidP="00C273D1">
      <w:r>
        <w:t>Assurance activities could include how providers:</w:t>
      </w:r>
    </w:p>
    <w:p w14:paraId="42F15981" w14:textId="0648F5FF" w:rsidR="00C273D1" w:rsidRPr="00C273D1" w:rsidRDefault="00C273D1" w:rsidP="00FC47F4">
      <w:pPr>
        <w:pStyle w:val="ListParagraph"/>
        <w:numPr>
          <w:ilvl w:val="0"/>
          <w:numId w:val="38"/>
        </w:numPr>
        <w:spacing w:before="0" w:after="160" w:line="259" w:lineRule="auto"/>
        <w:ind w:left="714" w:hanging="357"/>
        <w:contextualSpacing w:val="0"/>
        <w:rPr>
          <w:rFonts w:cs="Arial"/>
        </w:rPr>
      </w:pPr>
      <w:r w:rsidRPr="59B26710">
        <w:rPr>
          <w:rFonts w:cs="Arial"/>
        </w:rPr>
        <w:t>use subsidy or grants and charge for services, including justification for costs charged</w:t>
      </w:r>
    </w:p>
    <w:p w14:paraId="40037B76" w14:textId="64512DD9" w:rsidR="00C273D1" w:rsidRPr="00C273D1" w:rsidRDefault="00C273D1" w:rsidP="00FC47F4">
      <w:pPr>
        <w:pStyle w:val="ListParagraph"/>
        <w:numPr>
          <w:ilvl w:val="0"/>
          <w:numId w:val="38"/>
        </w:numPr>
        <w:spacing w:before="0" w:after="160" w:line="259" w:lineRule="auto"/>
        <w:ind w:left="714" w:hanging="357"/>
        <w:contextualSpacing w:val="0"/>
        <w:rPr>
          <w:rFonts w:cs="Arial"/>
        </w:rPr>
      </w:pPr>
      <w:r w:rsidRPr="59B26710">
        <w:rPr>
          <w:rFonts w:cs="Arial"/>
        </w:rPr>
        <w:lastRenderedPageBreak/>
        <w:t>structure their financial accounting for delivery of services</w:t>
      </w:r>
    </w:p>
    <w:p w14:paraId="60A43049" w14:textId="548D1BC3" w:rsidR="00C273D1" w:rsidRPr="00C273D1" w:rsidRDefault="00C273D1" w:rsidP="00FC47F4">
      <w:pPr>
        <w:pStyle w:val="ListParagraph"/>
        <w:numPr>
          <w:ilvl w:val="0"/>
          <w:numId w:val="38"/>
        </w:numPr>
        <w:spacing w:before="0" w:after="160" w:line="259" w:lineRule="auto"/>
        <w:ind w:left="714" w:hanging="357"/>
        <w:contextualSpacing w:val="0"/>
        <w:rPr>
          <w:rFonts w:cs="Arial"/>
        </w:rPr>
      </w:pPr>
      <w:r w:rsidRPr="59B26710">
        <w:rPr>
          <w:rFonts w:cs="Arial"/>
        </w:rPr>
        <w:t>deliver funded aged care services</w:t>
      </w:r>
    </w:p>
    <w:p w14:paraId="15DD593B" w14:textId="6DFB9FB7" w:rsidR="00C273D1" w:rsidRPr="00C273D1" w:rsidRDefault="00C273D1" w:rsidP="00FC47F4">
      <w:pPr>
        <w:pStyle w:val="ListParagraph"/>
        <w:numPr>
          <w:ilvl w:val="0"/>
          <w:numId w:val="38"/>
        </w:numPr>
        <w:spacing w:before="0" w:after="160" w:line="259" w:lineRule="auto"/>
        <w:ind w:left="714" w:hanging="357"/>
        <w:contextualSpacing w:val="0"/>
        <w:rPr>
          <w:rFonts w:cs="Arial"/>
        </w:rPr>
      </w:pPr>
      <w:r w:rsidRPr="59B26710">
        <w:rPr>
          <w:rFonts w:cs="Arial"/>
        </w:rPr>
        <w:t xml:space="preserve">work with </w:t>
      </w:r>
      <w:r w:rsidR="627DB5FA" w:rsidRPr="59B26710">
        <w:rPr>
          <w:rFonts w:cs="Arial"/>
        </w:rPr>
        <w:t>older people</w:t>
      </w:r>
    </w:p>
    <w:p w14:paraId="67B4F7CF" w14:textId="50B13066" w:rsidR="00C273D1" w:rsidRPr="00C273D1" w:rsidRDefault="00C273D1" w:rsidP="00FC47F4">
      <w:pPr>
        <w:pStyle w:val="ListParagraph"/>
        <w:numPr>
          <w:ilvl w:val="0"/>
          <w:numId w:val="38"/>
        </w:numPr>
        <w:spacing w:before="0" w:after="160" w:line="259" w:lineRule="auto"/>
        <w:ind w:left="714" w:hanging="357"/>
        <w:contextualSpacing w:val="0"/>
        <w:rPr>
          <w:rFonts w:cs="Arial"/>
        </w:rPr>
      </w:pPr>
      <w:r w:rsidRPr="59B26710">
        <w:rPr>
          <w:rFonts w:cs="Arial"/>
        </w:rPr>
        <w:t>keep records and information</w:t>
      </w:r>
    </w:p>
    <w:p w14:paraId="2493B610" w14:textId="45DBC6A9" w:rsidR="00C273D1" w:rsidRPr="00C273D1" w:rsidRDefault="00C273D1" w:rsidP="00FC47F4">
      <w:pPr>
        <w:pStyle w:val="ListParagraph"/>
        <w:numPr>
          <w:ilvl w:val="0"/>
          <w:numId w:val="38"/>
        </w:numPr>
        <w:spacing w:before="0" w:after="160" w:line="259" w:lineRule="auto"/>
        <w:ind w:left="714" w:hanging="357"/>
        <w:contextualSpacing w:val="0"/>
        <w:rPr>
          <w:rFonts w:cs="Arial"/>
        </w:rPr>
      </w:pPr>
      <w:r w:rsidRPr="59B26710">
        <w:rPr>
          <w:rFonts w:cs="Arial"/>
        </w:rPr>
        <w:t>apply and document procedures.</w:t>
      </w:r>
    </w:p>
    <w:p w14:paraId="4B95252F" w14:textId="77777777" w:rsidR="00C62397" w:rsidRDefault="00C273D1" w:rsidP="00C273D1">
      <w:pPr>
        <w:rPr>
          <w:rFonts w:ascii="Calibri" w:hAnsi="Calibri" w:cs="Calibri"/>
        </w:rPr>
      </w:pPr>
      <w:r w:rsidRPr="00C273D1">
        <w:t>In undertaking its program assurance activities, the department can seek provider participation, for example requiring documents and information. The department may publish reports on program assurance activities.</w:t>
      </w:r>
    </w:p>
    <w:p w14:paraId="4BC147C3" w14:textId="6DEE5900" w:rsidR="00C62397" w:rsidRDefault="5ECD91B3" w:rsidP="00C62397">
      <w:pPr>
        <w:pStyle w:val="Heading3"/>
      </w:pPr>
      <w:bookmarkStart w:id="166" w:name="_Toc1053923097"/>
      <w:bookmarkStart w:id="167" w:name="_Toc210987917"/>
      <w:r>
        <w:t xml:space="preserve">Aged </w:t>
      </w:r>
      <w:r w:rsidR="00F30019">
        <w:t xml:space="preserve">care </w:t>
      </w:r>
      <w:bookmarkEnd w:id="166"/>
      <w:r w:rsidR="00F30019">
        <w:t>complaints</w:t>
      </w:r>
      <w:bookmarkEnd w:id="167"/>
    </w:p>
    <w:p w14:paraId="10EA7836" w14:textId="6B306104" w:rsidR="00E61CEE" w:rsidRDefault="522570FA" w:rsidP="00E61CEE">
      <w:r>
        <w:t>Aged care services should</w:t>
      </w:r>
      <w:r w:rsidR="588954C7">
        <w:t xml:space="preserve"> meet</w:t>
      </w:r>
      <w:r w:rsidR="4F0C6A8B">
        <w:t xml:space="preserve"> </w:t>
      </w:r>
      <w:r w:rsidR="5DB754BD">
        <w:t>older people’s</w:t>
      </w:r>
      <w:r>
        <w:t xml:space="preserve"> needs </w:t>
      </w:r>
      <w:r w:rsidR="75B37AA9">
        <w:t>in line</w:t>
      </w:r>
      <w:r w:rsidR="6FED0736">
        <w:t xml:space="preserve"> with their</w:t>
      </w:r>
      <w:r w:rsidR="330E5D9E">
        <w:t xml:space="preserve"> </w:t>
      </w:r>
      <w:r w:rsidR="3A436A10">
        <w:t>provider obligations</w:t>
      </w:r>
      <w:r w:rsidR="629FE67B">
        <w:t>.</w:t>
      </w:r>
    </w:p>
    <w:p w14:paraId="7507464C" w14:textId="0E08DDEB" w:rsidR="00E61CEE" w:rsidRPr="00E61CEE" w:rsidRDefault="522570FA" w:rsidP="00E61CEE">
      <w:r>
        <w:t xml:space="preserve">Making a complaint can improve the quality of care and help other people with the same problem. </w:t>
      </w:r>
      <w:r w:rsidR="7C222C34">
        <w:t>Older people</w:t>
      </w:r>
      <w:r>
        <w:t xml:space="preserve"> and providers can make a confidential or anonymous complaint if they wish.</w:t>
      </w:r>
    </w:p>
    <w:p w14:paraId="3320BA6F" w14:textId="5F41FDDB" w:rsidR="00E61CEE" w:rsidRPr="00E61CEE" w:rsidRDefault="1624C6CD" w:rsidP="00E61CEE">
      <w:r>
        <w:t>Pro</w:t>
      </w:r>
      <w:r w:rsidR="522570FA">
        <w:t xml:space="preserve">viders can't punish anyone in their care for making a complaint. </w:t>
      </w:r>
      <w:r w:rsidR="1D1917A7">
        <w:t xml:space="preserve">Older people </w:t>
      </w:r>
      <w:r w:rsidR="522570FA">
        <w:t>are encouraged to raise their concern or complaint with their</w:t>
      </w:r>
      <w:r w:rsidR="37386FCF">
        <w:t xml:space="preserve"> </w:t>
      </w:r>
      <w:r w:rsidR="522570FA">
        <w:t>provider first if they can. This is often the easiest and quickest way to resolve things.</w:t>
      </w:r>
    </w:p>
    <w:p w14:paraId="099D12AA" w14:textId="77777777" w:rsidR="00E61CEE" w:rsidRPr="00E61CEE" w:rsidRDefault="00E61CEE" w:rsidP="00FC47F4">
      <w:pPr>
        <w:spacing w:before="0" w:line="240" w:lineRule="auto"/>
      </w:pPr>
      <w:r w:rsidRPr="00E61CEE">
        <w:t>If you need help with your complaint, anyone can make a complaint to the Aged Care Quality and Safety Commission, including:</w:t>
      </w:r>
    </w:p>
    <w:p w14:paraId="69E1AB2B" w14:textId="77777777" w:rsidR="00E61CEE" w:rsidRPr="00E61CEE" w:rsidRDefault="00E61CEE" w:rsidP="00FC47F4">
      <w:pPr>
        <w:pStyle w:val="ListParagraph"/>
        <w:numPr>
          <w:ilvl w:val="0"/>
          <w:numId w:val="38"/>
        </w:numPr>
        <w:spacing w:before="0" w:line="240" w:lineRule="auto"/>
        <w:contextualSpacing w:val="0"/>
        <w:rPr>
          <w:rFonts w:cs="Arial"/>
        </w:rPr>
      </w:pPr>
      <w:r w:rsidRPr="00E61CEE">
        <w:rPr>
          <w:rFonts w:cs="Arial"/>
        </w:rPr>
        <w:t>people who use aged care</w:t>
      </w:r>
    </w:p>
    <w:p w14:paraId="11707F4B" w14:textId="77777777" w:rsidR="00E61CEE" w:rsidRPr="00E61CEE" w:rsidRDefault="00E61CEE" w:rsidP="00FC47F4">
      <w:pPr>
        <w:pStyle w:val="ListParagraph"/>
        <w:numPr>
          <w:ilvl w:val="0"/>
          <w:numId w:val="38"/>
        </w:numPr>
        <w:spacing w:before="0" w:line="240" w:lineRule="auto"/>
        <w:contextualSpacing w:val="0"/>
        <w:rPr>
          <w:rFonts w:cs="Arial"/>
        </w:rPr>
      </w:pPr>
      <w:r w:rsidRPr="24D81C2D">
        <w:rPr>
          <w:rFonts w:cs="Arial"/>
        </w:rPr>
        <w:t>family, friends, representatives and carers of people who use aged care</w:t>
      </w:r>
    </w:p>
    <w:p w14:paraId="23D01E97" w14:textId="77777777" w:rsidR="00E61CEE" w:rsidRPr="00E61CEE" w:rsidRDefault="00E61CEE" w:rsidP="00FC47F4">
      <w:pPr>
        <w:pStyle w:val="ListParagraph"/>
        <w:numPr>
          <w:ilvl w:val="0"/>
          <w:numId w:val="38"/>
        </w:numPr>
        <w:spacing w:before="0" w:line="240" w:lineRule="auto"/>
        <w:contextualSpacing w:val="0"/>
        <w:rPr>
          <w:rFonts w:cs="Arial"/>
        </w:rPr>
      </w:pPr>
      <w:r w:rsidRPr="00E61CEE">
        <w:rPr>
          <w:rFonts w:cs="Arial"/>
        </w:rPr>
        <w:t>aged care staff and volunteers</w:t>
      </w:r>
    </w:p>
    <w:p w14:paraId="36C3C606" w14:textId="77777777" w:rsidR="004D35A3" w:rsidRDefault="00E61CEE" w:rsidP="00FC47F4">
      <w:pPr>
        <w:pStyle w:val="ListParagraph"/>
        <w:numPr>
          <w:ilvl w:val="0"/>
          <w:numId w:val="38"/>
        </w:numPr>
        <w:spacing w:before="0" w:line="240" w:lineRule="auto"/>
        <w:contextualSpacing w:val="0"/>
      </w:pPr>
      <w:r w:rsidRPr="00E61CEE">
        <w:rPr>
          <w:rFonts w:cs="Arial"/>
        </w:rPr>
        <w:t>health and medical professionals.</w:t>
      </w:r>
    </w:p>
    <w:p w14:paraId="2A8A7EC4" w14:textId="5825B269" w:rsidR="004D35A3" w:rsidRDefault="06EECD65" w:rsidP="004D35A3">
      <w:pPr>
        <w:pStyle w:val="Heading3"/>
      </w:pPr>
      <w:bookmarkStart w:id="168" w:name="_Toc181698866"/>
      <w:bookmarkStart w:id="169" w:name="_Toc210987918"/>
      <w:r>
        <w:t xml:space="preserve">Elder </w:t>
      </w:r>
      <w:bookmarkEnd w:id="168"/>
      <w:r w:rsidR="00F30019">
        <w:t>abuse</w:t>
      </w:r>
      <w:bookmarkEnd w:id="169"/>
    </w:p>
    <w:p w14:paraId="1E2DFC59" w14:textId="67CEC947" w:rsidR="004D35A3" w:rsidRPr="004D35A3" w:rsidRDefault="004D35A3" w:rsidP="004D35A3">
      <w:r>
        <w:t>Providers must ensure care and services are delivered in a way that:</w:t>
      </w:r>
    </w:p>
    <w:p w14:paraId="65369F52" w14:textId="3648C750" w:rsidR="004D35A3" w:rsidRPr="00FC3AB4" w:rsidRDefault="004D35A3" w:rsidP="00361F94">
      <w:pPr>
        <w:pStyle w:val="ListParagraph"/>
        <w:numPr>
          <w:ilvl w:val="0"/>
          <w:numId w:val="38"/>
        </w:numPr>
        <w:spacing w:before="0" w:after="160" w:line="259" w:lineRule="auto"/>
        <w:rPr>
          <w:rFonts w:cs="Arial"/>
        </w:rPr>
      </w:pPr>
      <w:r w:rsidRPr="59B26710">
        <w:rPr>
          <w:rFonts w:cs="Arial"/>
        </w:rPr>
        <w:t>is free from all forms of abuse</w:t>
      </w:r>
    </w:p>
    <w:p w14:paraId="7B8B0772" w14:textId="4B8D0D03" w:rsidR="004D35A3" w:rsidRPr="00FC3AB4" w:rsidRDefault="004D35A3" w:rsidP="00361F94">
      <w:pPr>
        <w:pStyle w:val="ListParagraph"/>
        <w:numPr>
          <w:ilvl w:val="0"/>
          <w:numId w:val="38"/>
        </w:numPr>
        <w:spacing w:before="0" w:after="160" w:line="259" w:lineRule="auto"/>
        <w:rPr>
          <w:rFonts w:cs="Arial"/>
        </w:rPr>
      </w:pPr>
      <w:r w:rsidRPr="59B26710">
        <w:rPr>
          <w:rFonts w:cs="Arial"/>
        </w:rPr>
        <w:t>ensures t</w:t>
      </w:r>
      <w:r w:rsidR="0EF9A331" w:rsidRPr="59B26710">
        <w:rPr>
          <w:rFonts w:cs="Arial"/>
        </w:rPr>
        <w:t>hat older people</w:t>
      </w:r>
      <w:r w:rsidRPr="59B26710">
        <w:rPr>
          <w:rFonts w:cs="Arial"/>
        </w:rPr>
        <w:t xml:space="preserve"> are treated with dignity and respect.</w:t>
      </w:r>
    </w:p>
    <w:p w14:paraId="1FA98785" w14:textId="611F66D2" w:rsidR="004D35A3" w:rsidRPr="004D35A3" w:rsidRDefault="004D35A3" w:rsidP="004D35A3">
      <w:r>
        <w:t xml:space="preserve">Providers must demonstrate that they understand the rights of individuals under the </w:t>
      </w:r>
      <w:hyperlink r:id="rId54">
        <w:r>
          <w:t>Statement of Rights</w:t>
        </w:r>
      </w:hyperlink>
      <w:r>
        <w:t xml:space="preserve">. The provider must have practices in place to ensure that they comply with the Statement of Rights, with subsection 24(2) of the Act and with the Serious Incident Response Scheme (see </w:t>
      </w:r>
      <w:hyperlink r:id="rId55">
        <w:r>
          <w:t>3.4</w:t>
        </w:r>
      </w:hyperlink>
      <w:r>
        <w:t>). Provider failure to demonstrate they meet these requirements may result in the Commission taking enforcement action.</w:t>
      </w:r>
    </w:p>
    <w:p w14:paraId="00070CC3" w14:textId="0291DDA9" w:rsidR="00F4641C" w:rsidRDefault="00BD71BB" w:rsidP="00446023">
      <w:r>
        <w:rPr>
          <w:noProof/>
        </w:rPr>
        <w:drawing>
          <wp:anchor distT="0" distB="0" distL="114300" distR="114300" simplePos="0" relativeHeight="251658253" behindDoc="0" locked="0" layoutInCell="1" allowOverlap="1" wp14:anchorId="5A524D12" wp14:editId="5AF25445">
            <wp:simplePos x="0" y="0"/>
            <wp:positionH relativeFrom="margin">
              <wp:posOffset>-54269</wp:posOffset>
            </wp:positionH>
            <wp:positionV relativeFrom="paragraph">
              <wp:posOffset>7256894</wp:posOffset>
            </wp:positionV>
            <wp:extent cx="265430" cy="260350"/>
            <wp:effectExtent l="0" t="0" r="1270" b="6350"/>
            <wp:wrapNone/>
            <wp:docPr id="1062531725"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2531725" name="Picture 1">
                      <a:extLst>
                        <a:ext uri="{C183D7F6-B498-43B3-948B-1728B52AA6E4}">
                          <adec:decorative xmlns:adec="http://schemas.microsoft.com/office/drawing/2017/decorative" val="1"/>
                        </a:ext>
                      </a:extLst>
                    </pic:cNvPr>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65430" cy="260350"/>
                    </a:xfrm>
                    <a:prstGeom prst="rect">
                      <a:avLst/>
                    </a:prstGeom>
                  </pic:spPr>
                </pic:pic>
              </a:graphicData>
            </a:graphic>
          </wp:anchor>
        </w:drawing>
      </w:r>
      <w:r w:rsidR="00D762A1">
        <w:rPr>
          <w:noProof/>
        </w:rPr>
        <w:drawing>
          <wp:anchor distT="0" distB="0" distL="114300" distR="114300" simplePos="0" relativeHeight="251658247" behindDoc="0" locked="0" layoutInCell="1" allowOverlap="1" wp14:anchorId="4776AF66" wp14:editId="1D97BBF3">
            <wp:simplePos x="0" y="0"/>
            <wp:positionH relativeFrom="column">
              <wp:posOffset>641767</wp:posOffset>
            </wp:positionH>
            <wp:positionV relativeFrom="paragraph">
              <wp:posOffset>-5299047</wp:posOffset>
            </wp:positionV>
            <wp:extent cx="134620" cy="132080"/>
            <wp:effectExtent l="0" t="0" r="0" b="1270"/>
            <wp:wrapNone/>
            <wp:docPr id="1612489471"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2489471" name="Picture 4">
                      <a:extLst>
                        <a:ext uri="{C183D7F6-B498-43B3-948B-1728B52AA6E4}">
                          <adec:decorative xmlns:adec="http://schemas.microsoft.com/office/drawing/2017/decorative" val="1"/>
                        </a:ext>
                      </a:extLst>
                    </pic:cNvPr>
                    <pic:cNvPicPr>
                      <a:picLocks noChangeAspect="1"/>
                    </pic:cNvPicPr>
                  </pic:nvPicPr>
                  <pic:blipFill>
                    <a:blip r:embed="rId57">
                      <a:extLst>
                        <a:ext uri="{28A0092B-C50C-407E-A947-70E740481C1C}">
                          <a14:useLocalDpi xmlns:a14="http://schemas.microsoft.com/office/drawing/2010/main" val="0"/>
                        </a:ext>
                      </a:extLst>
                    </a:blip>
                    <a:stretch>
                      <a:fillRect/>
                    </a:stretch>
                  </pic:blipFill>
                  <pic:spPr>
                    <a:xfrm>
                      <a:off x="0" y="0"/>
                      <a:ext cx="134620" cy="132080"/>
                    </a:xfrm>
                    <a:prstGeom prst="rect">
                      <a:avLst/>
                    </a:prstGeom>
                    <a:grpFill/>
                  </pic:spPr>
                </pic:pic>
              </a:graphicData>
            </a:graphic>
          </wp:anchor>
        </w:drawing>
      </w:r>
      <w:r w:rsidR="00CD4DA1">
        <w:rPr>
          <w:noProof/>
        </w:rPr>
        <w:drawing>
          <wp:anchor distT="0" distB="0" distL="114300" distR="114300" simplePos="0" relativeHeight="251658251" behindDoc="0" locked="0" layoutInCell="1" allowOverlap="1" wp14:anchorId="418A7061" wp14:editId="2872E654">
            <wp:simplePos x="0" y="0"/>
            <wp:positionH relativeFrom="margin">
              <wp:posOffset>-66675</wp:posOffset>
            </wp:positionH>
            <wp:positionV relativeFrom="paragraph">
              <wp:posOffset>7613650</wp:posOffset>
            </wp:positionV>
            <wp:extent cx="265430" cy="260350"/>
            <wp:effectExtent l="0" t="0" r="1270" b="6350"/>
            <wp:wrapNone/>
            <wp:docPr id="83743406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7434063" name="Picture 1">
                      <a:extLst>
                        <a:ext uri="{C183D7F6-B498-43B3-948B-1728B52AA6E4}">
                          <adec:decorative xmlns:adec="http://schemas.microsoft.com/office/drawing/2017/decorative" val="1"/>
                        </a:ext>
                      </a:extLst>
                    </pic:cNvPr>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65430" cy="260350"/>
                    </a:xfrm>
                    <a:prstGeom prst="rect">
                      <a:avLst/>
                    </a:prstGeom>
                  </pic:spPr>
                </pic:pic>
              </a:graphicData>
            </a:graphic>
          </wp:anchor>
        </w:drawing>
      </w:r>
      <w:r w:rsidR="00CD4DA1">
        <w:rPr>
          <w:noProof/>
        </w:rPr>
        <w:drawing>
          <wp:anchor distT="0" distB="0" distL="114300" distR="114300" simplePos="0" relativeHeight="251658254" behindDoc="0" locked="0" layoutInCell="1" allowOverlap="1" wp14:anchorId="17E217E8" wp14:editId="78DDF180">
            <wp:simplePos x="0" y="0"/>
            <wp:positionH relativeFrom="column">
              <wp:posOffset>3175</wp:posOffset>
            </wp:positionH>
            <wp:positionV relativeFrom="paragraph">
              <wp:posOffset>7313930</wp:posOffset>
            </wp:positionV>
            <wp:extent cx="137795" cy="134620"/>
            <wp:effectExtent l="0" t="0" r="0" b="0"/>
            <wp:wrapNone/>
            <wp:docPr id="957617297"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7617297" name="Picture 6">
                      <a:extLst>
                        <a:ext uri="{C183D7F6-B498-43B3-948B-1728B52AA6E4}">
                          <adec:decorative xmlns:adec="http://schemas.microsoft.com/office/drawing/2017/decorative" val="1"/>
                        </a:ext>
                      </a:extLst>
                    </pic:cNvPr>
                    <pic:cNvPicPr>
                      <a:picLocks noChangeAspect="1"/>
                    </pic:cNvPicPr>
                  </pic:nvPicPr>
                  <pic:blipFill>
                    <a:blip r:embed="rId58">
                      <a:extLst>
                        <a:ext uri="{28A0092B-C50C-407E-A947-70E740481C1C}">
                          <a14:useLocalDpi xmlns:a14="http://schemas.microsoft.com/office/drawing/2010/main" val="0"/>
                        </a:ext>
                      </a:extLst>
                    </a:blip>
                    <a:stretch>
                      <a:fillRect/>
                    </a:stretch>
                  </pic:blipFill>
                  <pic:spPr>
                    <a:xfrm>
                      <a:off x="0" y="0"/>
                      <a:ext cx="137795" cy="134620"/>
                    </a:xfrm>
                    <a:prstGeom prst="rect">
                      <a:avLst/>
                    </a:prstGeom>
                    <a:grpFill/>
                  </pic:spPr>
                </pic:pic>
              </a:graphicData>
            </a:graphic>
          </wp:anchor>
        </w:drawing>
      </w:r>
      <w:r w:rsidR="00CD4DA1">
        <w:rPr>
          <w:noProof/>
        </w:rPr>
        <w:drawing>
          <wp:anchor distT="0" distB="0" distL="114300" distR="114300" simplePos="0" relativeHeight="251658252" behindDoc="0" locked="0" layoutInCell="1" allowOverlap="1" wp14:anchorId="699C36A5" wp14:editId="7586B52E">
            <wp:simplePos x="0" y="0"/>
            <wp:positionH relativeFrom="column">
              <wp:posOffset>5715</wp:posOffset>
            </wp:positionH>
            <wp:positionV relativeFrom="paragraph">
              <wp:posOffset>7664128</wp:posOffset>
            </wp:positionV>
            <wp:extent cx="134620" cy="132080"/>
            <wp:effectExtent l="0" t="0" r="0" b="1270"/>
            <wp:wrapNone/>
            <wp:docPr id="656793965"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793965" name="Picture 4">
                      <a:extLst>
                        <a:ext uri="{C183D7F6-B498-43B3-948B-1728B52AA6E4}">
                          <adec:decorative xmlns:adec="http://schemas.microsoft.com/office/drawing/2017/decorative" val="1"/>
                        </a:ext>
                      </a:extLst>
                    </pic:cNvPr>
                    <pic:cNvPicPr>
                      <a:picLocks noChangeAspect="1"/>
                    </pic:cNvPicPr>
                  </pic:nvPicPr>
                  <pic:blipFill>
                    <a:blip r:embed="rId57">
                      <a:extLst>
                        <a:ext uri="{28A0092B-C50C-407E-A947-70E740481C1C}">
                          <a14:useLocalDpi xmlns:a14="http://schemas.microsoft.com/office/drawing/2010/main" val="0"/>
                        </a:ext>
                      </a:extLst>
                    </a:blip>
                    <a:stretch>
                      <a:fillRect/>
                    </a:stretch>
                  </pic:blipFill>
                  <pic:spPr>
                    <a:xfrm>
                      <a:off x="0" y="0"/>
                      <a:ext cx="134620" cy="132080"/>
                    </a:xfrm>
                    <a:prstGeom prst="rect">
                      <a:avLst/>
                    </a:prstGeom>
                    <a:grpFill/>
                  </pic:spPr>
                </pic:pic>
              </a:graphicData>
            </a:graphic>
          </wp:anchor>
        </w:drawing>
      </w:r>
      <w:r w:rsidR="00CD4DA1">
        <w:rPr>
          <w:noProof/>
        </w:rPr>
        <mc:AlternateContent>
          <mc:Choice Requires="wps">
            <w:drawing>
              <wp:anchor distT="0" distB="0" distL="114300" distR="114300" simplePos="0" relativeHeight="251658250" behindDoc="0" locked="0" layoutInCell="1" allowOverlap="1" wp14:anchorId="35A8C7EF" wp14:editId="4BE617C4">
                <wp:simplePos x="0" y="0"/>
                <wp:positionH relativeFrom="column">
                  <wp:posOffset>-86995</wp:posOffset>
                </wp:positionH>
                <wp:positionV relativeFrom="paragraph">
                  <wp:posOffset>6476365</wp:posOffset>
                </wp:positionV>
                <wp:extent cx="6236970" cy="2075815"/>
                <wp:effectExtent l="0" t="0" r="0" b="635"/>
                <wp:wrapNone/>
                <wp:docPr id="1561419444" name="Text Box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236970" cy="2075815"/>
                        </a:xfrm>
                        <a:prstGeom prst="rect">
                          <a:avLst/>
                        </a:prstGeom>
                        <a:noFill/>
                        <a:ln w="6350">
                          <a:noFill/>
                        </a:ln>
                      </wps:spPr>
                      <wps:txbx>
                        <w:txbxContent>
                          <w:p w14:paraId="0100ABA3" w14:textId="77777777" w:rsidR="002F094A" w:rsidRPr="00677BC9" w:rsidRDefault="002F094A" w:rsidP="002F094A">
                            <w:pPr>
                              <w:spacing w:before="100" w:beforeAutospacing="1"/>
                              <w:ind w:right="323"/>
                              <w:rPr>
                                <w:rFonts w:cs="Arial"/>
                                <w:b/>
                                <w:bCs/>
                                <w:sz w:val="32"/>
                                <w:szCs w:val="32"/>
                              </w:rPr>
                            </w:pPr>
                            <w:r>
                              <w:rPr>
                                <w:rFonts w:cs="Arial"/>
                                <w:b/>
                                <w:bCs/>
                                <w:sz w:val="32"/>
                                <w:szCs w:val="32"/>
                              </w:rPr>
                              <w:t>Start a conversation about aged care</w:t>
                            </w:r>
                          </w:p>
                          <w:p w14:paraId="11C530DC" w14:textId="77777777" w:rsidR="002F094A" w:rsidRPr="00677BC9" w:rsidRDefault="002F094A" w:rsidP="002F094A">
                            <w:pPr>
                              <w:spacing w:beforeLines="100" w:before="240" w:afterLines="40" w:after="96"/>
                              <w:ind w:right="323"/>
                              <w:rPr>
                                <w:rFonts w:cs="Arial"/>
                                <w:sz w:val="22"/>
                                <w:szCs w:val="22"/>
                              </w:rPr>
                            </w:pPr>
                            <w:r>
                              <w:rPr>
                                <w:rFonts w:cs="Arial"/>
                                <w:sz w:val="22"/>
                                <w:szCs w:val="22"/>
                              </w:rPr>
                              <w:t>Transforming aged care laws to put the rights of older people first</w:t>
                            </w:r>
                            <w:r w:rsidRPr="00677BC9">
                              <w:rPr>
                                <w:rFonts w:cs="Arial"/>
                                <w:sz w:val="22"/>
                                <w:szCs w:val="22"/>
                              </w:rPr>
                              <w:t>.</w:t>
                            </w:r>
                          </w:p>
                          <w:p w14:paraId="54F01494" w14:textId="77777777" w:rsidR="002F094A" w:rsidRPr="00677BC9" w:rsidRDefault="002F094A" w:rsidP="002F094A">
                            <w:pPr>
                              <w:spacing w:beforeLines="100" w:before="240" w:afterLines="40" w:after="96"/>
                              <w:ind w:left="567" w:right="323"/>
                              <w:rPr>
                                <w:rFonts w:cs="Arial"/>
                                <w:sz w:val="22"/>
                                <w:szCs w:val="22"/>
                              </w:rPr>
                            </w:pPr>
                            <w:r w:rsidRPr="00677BC9">
                              <w:rPr>
                                <w:rFonts w:cs="Arial"/>
                                <w:sz w:val="22"/>
                                <w:szCs w:val="22"/>
                              </w:rPr>
                              <w:t xml:space="preserve">Visit </w:t>
                            </w:r>
                            <w:r>
                              <w:rPr>
                                <w:rFonts w:cs="Arial"/>
                                <w:b/>
                                <w:bCs/>
                                <w:sz w:val="22"/>
                                <w:szCs w:val="22"/>
                              </w:rPr>
                              <w:t>health</w:t>
                            </w:r>
                            <w:r w:rsidRPr="00677BC9">
                              <w:rPr>
                                <w:rFonts w:cs="Arial"/>
                                <w:b/>
                                <w:bCs/>
                                <w:sz w:val="22"/>
                                <w:szCs w:val="22"/>
                              </w:rPr>
                              <w:t>.gov.au</w:t>
                            </w:r>
                          </w:p>
                          <w:p w14:paraId="19526100" w14:textId="77777777" w:rsidR="002F094A" w:rsidRPr="00677BC9" w:rsidRDefault="002F094A" w:rsidP="002F094A">
                            <w:pPr>
                              <w:spacing w:beforeLines="100" w:before="240" w:afterLines="40" w:after="96"/>
                              <w:ind w:left="567" w:right="326"/>
                              <w:rPr>
                                <w:rFonts w:cs="Arial"/>
                                <w:sz w:val="22"/>
                                <w:szCs w:val="22"/>
                              </w:rPr>
                            </w:pPr>
                            <w:r w:rsidRPr="00677BC9">
                              <w:rPr>
                                <w:rFonts w:cs="Arial"/>
                                <w:sz w:val="22"/>
                                <w:szCs w:val="22"/>
                              </w:rPr>
                              <w:t xml:space="preserve">Phone </w:t>
                            </w:r>
                            <w:r w:rsidRPr="009C3399">
                              <w:rPr>
                                <w:rFonts w:cs="Arial"/>
                                <w:b/>
                                <w:bCs/>
                                <w:sz w:val="22"/>
                                <w:szCs w:val="22"/>
                              </w:rPr>
                              <w:t xml:space="preserve">1800 836 799 </w:t>
                            </w:r>
                            <w:r w:rsidRPr="00677BC9">
                              <w:rPr>
                                <w:rFonts w:cs="Arial"/>
                                <w:sz w:val="22"/>
                                <w:szCs w:val="22"/>
                              </w:rPr>
                              <w:t>(</w:t>
                            </w:r>
                            <w:r w:rsidRPr="009C3399">
                              <w:rPr>
                                <w:rFonts w:cs="Arial"/>
                                <w:sz w:val="22"/>
                                <w:szCs w:val="22"/>
                              </w:rPr>
                              <w:t>My Aged Care service provider and assessor helpline</w:t>
                            </w:r>
                            <w:r w:rsidRPr="00677BC9">
                              <w:rPr>
                                <w:rFonts w:cs="Arial"/>
                                <w:sz w:val="22"/>
                                <w:szCs w:val="22"/>
                              </w:rPr>
                              <w:t>)</w:t>
                            </w:r>
                          </w:p>
                          <w:p w14:paraId="085FF619" w14:textId="77777777" w:rsidR="002F094A" w:rsidRPr="00677BC9" w:rsidRDefault="002F094A" w:rsidP="002F094A">
                            <w:pPr>
                              <w:ind w:left="567"/>
                              <w:rPr>
                                <w:rFonts w:cs="Arial"/>
                                <w:sz w:val="22"/>
                                <w:szCs w:val="22"/>
                              </w:rPr>
                            </w:pPr>
                            <w:r w:rsidRPr="00677BC9">
                              <w:rPr>
                                <w:rFonts w:cs="Arial"/>
                                <w:sz w:val="22"/>
                                <w:szCs w:val="22"/>
                              </w:rPr>
                              <w:t xml:space="preserve">For translating and interpreting services, call 131 450 and ask for </w:t>
                            </w:r>
                            <w:r w:rsidRPr="009C3399">
                              <w:rPr>
                                <w:rFonts w:cs="Arial"/>
                                <w:sz w:val="22"/>
                                <w:szCs w:val="22"/>
                              </w:rPr>
                              <w:t>1800 836 799</w:t>
                            </w:r>
                            <w:r w:rsidRPr="00677BC9">
                              <w:rPr>
                                <w:rFonts w:cs="Arial"/>
                                <w:sz w:val="22"/>
                                <w:szCs w:val="22"/>
                              </w:rPr>
                              <w:t xml:space="preserve">. </w:t>
                            </w:r>
                            <w:r w:rsidRPr="00677BC9">
                              <w:rPr>
                                <w:rFonts w:cs="Arial"/>
                                <w:sz w:val="22"/>
                                <w:szCs w:val="22"/>
                              </w:rPr>
                              <w:br/>
                              <w:t xml:space="preserve">To use the National Relay Service, visit nrschat.nrscall.gov.au/nrs to choose your preferred access point on their website, or call the NRS Helpdesk on 1800 555 660.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5A8C7EF" id="_x0000_t202" coordsize="21600,21600" o:spt="202" path="m,l,21600r21600,l21600,xe">
                <v:stroke joinstyle="miter"/>
                <v:path gradientshapeok="t" o:connecttype="rect"/>
              </v:shapetype>
              <v:shape id="Text Box 2" o:spid="_x0000_s1026" type="#_x0000_t202" alt="&quot;&quot;" style="position:absolute;margin-left:-6.85pt;margin-top:509.95pt;width:491.1pt;height:163.45pt;z-index:25165825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2uGAIAAC0EAAAOAAAAZHJzL2Uyb0RvYy54bWysU8lu2zAQvRfIPxC8x5IdL4lgOXATuChg&#10;JAGcImeaIi0BFIclaUvu13dIyQvSnopeqBnOaJb3HuePba3IQVhXgc7pcJBSIjSHotK7nP54X93e&#10;U+I80wVToEVOj8LRx8XNl3ljMjGCElQhLMEi2mWNyWnpvcmSxPFS1MwNwAiNQQm2Zh5du0sKyxqs&#10;XqtklKbTpAFbGAtcOIe3z12QLmJ9KQX3r1I64YnKKc7m42njuQ1nspizbGeZKSvej8H+YYqaVRqb&#10;nks9M8/I3lZ/lKorbsGB9AMOdQJSVlzEHXCbYfppm03JjIi7IDjOnGFy/68sfzlszJslvv0KLRIY&#10;AGmMyxxehn1aaevwxUkJxhHC4xk20XrC8XI6ups+zDDEMTZKZ5P74STUSS6/G+v8NwE1CUZOLfIS&#10;4WKHtfNd6ikldNOwqpSK3ChNGmxxN0njD+cIFlcae1yGDZZvt22/wRaKIy5moePcGb6qsPmaOf/G&#10;LJKMA6Nw/SseUgE2gd6ipAT762/3IR+xxyglDYomp+7nnllBifqukZWH4XgcVBad8WQ2QsdeR7bX&#10;Eb2vnwB1OcQnYng0Q75XJ1NaqD9Q38vQFUNMc+ydU38yn3wnZXwfXCyXMQl1ZZhf643hoXSAM0D7&#10;3n4wa3r8PVL3Aid5sewTDV1uR8Ry70FWkaMAcIdqjztqMrLcv58g+ms/Zl1e+eI3AAAA//8DAFBL&#10;AwQUAAYACAAAACEA6/oUreQAAAANAQAADwAAAGRycy9kb3ducmV2LnhtbEyPTU+DQBCG7yb+h82Y&#10;eGsXWouALE1D0pgYe2jtxdvCToG4H8huW/TXO570OPM+eeeZYj0ZzS44+t5ZAfE8Aoa2caq3rYDj&#10;23aWAvNBWiW1syjgCz2sy9ubQubKXe0eL4fQMiqxPpcCuhCGnHPfdGikn7sBLWUnNxoZaBxbrkZ5&#10;pXKj+SKKEm5kb+lCJwesOmw+Dmcj4KXa7uS+Xpj0W1fPr6fN8Hl8XwlxfzdtnoAFnMIfDL/6pA4l&#10;OdXubJVnWsAsXj4SSkEUZxkwQrIkXQGrabV8SFLgZcH/f1H+AAAA//8DAFBLAQItABQABgAIAAAA&#10;IQC2gziS/gAAAOEBAAATAAAAAAAAAAAAAAAAAAAAAABbQ29udGVudF9UeXBlc10ueG1sUEsBAi0A&#10;FAAGAAgAAAAhADj9If/WAAAAlAEAAAsAAAAAAAAAAAAAAAAALwEAAF9yZWxzLy5yZWxzUEsBAi0A&#10;FAAGAAgAAAAhABz7fa4YAgAALQQAAA4AAAAAAAAAAAAAAAAALgIAAGRycy9lMm9Eb2MueG1sUEsB&#10;Ai0AFAAGAAgAAAAhAOv6FK3kAAAADQEAAA8AAAAAAAAAAAAAAAAAcgQAAGRycy9kb3ducmV2Lnht&#10;bFBLBQYAAAAABAAEAPMAAACDBQAAAAA=&#10;" filled="f" stroked="f" strokeweight=".5pt">
                <v:textbox>
                  <w:txbxContent>
                    <w:p w14:paraId="0100ABA3" w14:textId="77777777" w:rsidR="002F094A" w:rsidRPr="00677BC9" w:rsidRDefault="002F094A" w:rsidP="002F094A">
                      <w:pPr>
                        <w:spacing w:before="100" w:beforeAutospacing="1"/>
                        <w:ind w:right="323"/>
                        <w:rPr>
                          <w:rFonts w:cs="Arial"/>
                          <w:b/>
                          <w:bCs/>
                          <w:sz w:val="32"/>
                          <w:szCs w:val="32"/>
                        </w:rPr>
                      </w:pPr>
                      <w:r>
                        <w:rPr>
                          <w:rFonts w:cs="Arial"/>
                          <w:b/>
                          <w:bCs/>
                          <w:sz w:val="32"/>
                          <w:szCs w:val="32"/>
                        </w:rPr>
                        <w:t>Start a conversation about aged care</w:t>
                      </w:r>
                    </w:p>
                    <w:p w14:paraId="11C530DC" w14:textId="77777777" w:rsidR="002F094A" w:rsidRPr="00677BC9" w:rsidRDefault="002F094A" w:rsidP="002F094A">
                      <w:pPr>
                        <w:spacing w:beforeLines="100" w:before="240" w:afterLines="40" w:after="96"/>
                        <w:ind w:right="323"/>
                        <w:rPr>
                          <w:rFonts w:cs="Arial"/>
                          <w:sz w:val="22"/>
                          <w:szCs w:val="22"/>
                        </w:rPr>
                      </w:pPr>
                      <w:r>
                        <w:rPr>
                          <w:rFonts w:cs="Arial"/>
                          <w:sz w:val="22"/>
                          <w:szCs w:val="22"/>
                        </w:rPr>
                        <w:t>Transforming aged care laws to put the rights of older people first</w:t>
                      </w:r>
                      <w:r w:rsidRPr="00677BC9">
                        <w:rPr>
                          <w:rFonts w:cs="Arial"/>
                          <w:sz w:val="22"/>
                          <w:szCs w:val="22"/>
                        </w:rPr>
                        <w:t>.</w:t>
                      </w:r>
                    </w:p>
                    <w:p w14:paraId="54F01494" w14:textId="77777777" w:rsidR="002F094A" w:rsidRPr="00677BC9" w:rsidRDefault="002F094A" w:rsidP="002F094A">
                      <w:pPr>
                        <w:spacing w:beforeLines="100" w:before="240" w:afterLines="40" w:after="96"/>
                        <w:ind w:left="567" w:right="323"/>
                        <w:rPr>
                          <w:rFonts w:cs="Arial"/>
                          <w:sz w:val="22"/>
                          <w:szCs w:val="22"/>
                        </w:rPr>
                      </w:pPr>
                      <w:r w:rsidRPr="00677BC9">
                        <w:rPr>
                          <w:rFonts w:cs="Arial"/>
                          <w:sz w:val="22"/>
                          <w:szCs w:val="22"/>
                        </w:rPr>
                        <w:t xml:space="preserve">Visit </w:t>
                      </w:r>
                      <w:r>
                        <w:rPr>
                          <w:rFonts w:cs="Arial"/>
                          <w:b/>
                          <w:bCs/>
                          <w:sz w:val="22"/>
                          <w:szCs w:val="22"/>
                        </w:rPr>
                        <w:t>health</w:t>
                      </w:r>
                      <w:r w:rsidRPr="00677BC9">
                        <w:rPr>
                          <w:rFonts w:cs="Arial"/>
                          <w:b/>
                          <w:bCs/>
                          <w:sz w:val="22"/>
                          <w:szCs w:val="22"/>
                        </w:rPr>
                        <w:t>.gov.au</w:t>
                      </w:r>
                    </w:p>
                    <w:p w14:paraId="19526100" w14:textId="77777777" w:rsidR="002F094A" w:rsidRPr="00677BC9" w:rsidRDefault="002F094A" w:rsidP="002F094A">
                      <w:pPr>
                        <w:spacing w:beforeLines="100" w:before="240" w:afterLines="40" w:after="96"/>
                        <w:ind w:left="567" w:right="326"/>
                        <w:rPr>
                          <w:rFonts w:cs="Arial"/>
                          <w:sz w:val="22"/>
                          <w:szCs w:val="22"/>
                        </w:rPr>
                      </w:pPr>
                      <w:r w:rsidRPr="00677BC9">
                        <w:rPr>
                          <w:rFonts w:cs="Arial"/>
                          <w:sz w:val="22"/>
                          <w:szCs w:val="22"/>
                        </w:rPr>
                        <w:t xml:space="preserve">Phone </w:t>
                      </w:r>
                      <w:r w:rsidRPr="009C3399">
                        <w:rPr>
                          <w:rFonts w:cs="Arial"/>
                          <w:b/>
                          <w:bCs/>
                          <w:sz w:val="22"/>
                          <w:szCs w:val="22"/>
                        </w:rPr>
                        <w:t xml:space="preserve">1800 836 799 </w:t>
                      </w:r>
                      <w:r w:rsidRPr="00677BC9">
                        <w:rPr>
                          <w:rFonts w:cs="Arial"/>
                          <w:sz w:val="22"/>
                          <w:szCs w:val="22"/>
                        </w:rPr>
                        <w:t>(</w:t>
                      </w:r>
                      <w:r w:rsidRPr="009C3399">
                        <w:rPr>
                          <w:rFonts w:cs="Arial"/>
                          <w:sz w:val="22"/>
                          <w:szCs w:val="22"/>
                        </w:rPr>
                        <w:t>My Aged Care service provider and assessor helpline</w:t>
                      </w:r>
                      <w:r w:rsidRPr="00677BC9">
                        <w:rPr>
                          <w:rFonts w:cs="Arial"/>
                          <w:sz w:val="22"/>
                          <w:szCs w:val="22"/>
                        </w:rPr>
                        <w:t>)</w:t>
                      </w:r>
                    </w:p>
                    <w:p w14:paraId="085FF619" w14:textId="77777777" w:rsidR="002F094A" w:rsidRPr="00677BC9" w:rsidRDefault="002F094A" w:rsidP="002F094A">
                      <w:pPr>
                        <w:ind w:left="567"/>
                        <w:rPr>
                          <w:rFonts w:cs="Arial"/>
                          <w:sz w:val="22"/>
                          <w:szCs w:val="22"/>
                        </w:rPr>
                      </w:pPr>
                      <w:r w:rsidRPr="00677BC9">
                        <w:rPr>
                          <w:rFonts w:cs="Arial"/>
                          <w:sz w:val="22"/>
                          <w:szCs w:val="22"/>
                        </w:rPr>
                        <w:t xml:space="preserve">For translating and interpreting services, call 131 450 and ask for </w:t>
                      </w:r>
                      <w:r w:rsidRPr="009C3399">
                        <w:rPr>
                          <w:rFonts w:cs="Arial"/>
                          <w:sz w:val="22"/>
                          <w:szCs w:val="22"/>
                        </w:rPr>
                        <w:t>1800 836 799</w:t>
                      </w:r>
                      <w:r w:rsidRPr="00677BC9">
                        <w:rPr>
                          <w:rFonts w:cs="Arial"/>
                          <w:sz w:val="22"/>
                          <w:szCs w:val="22"/>
                        </w:rPr>
                        <w:t xml:space="preserve">. </w:t>
                      </w:r>
                      <w:r w:rsidRPr="00677BC9">
                        <w:rPr>
                          <w:rFonts w:cs="Arial"/>
                          <w:sz w:val="22"/>
                          <w:szCs w:val="22"/>
                        </w:rPr>
                        <w:br/>
                        <w:t xml:space="preserve">To use the National Relay Service, visit nrschat.nrscall.gov.au/nrs to choose your preferred access point on their website, or call the NRS Helpdesk on 1800 555 660. </w:t>
                      </w:r>
                    </w:p>
                  </w:txbxContent>
                </v:textbox>
              </v:shape>
            </w:pict>
          </mc:Fallback>
        </mc:AlternateContent>
      </w:r>
      <w:r w:rsidR="00CD4DA1">
        <w:rPr>
          <w:noProof/>
        </w:rPr>
        <mc:AlternateContent>
          <mc:Choice Requires="wps">
            <w:drawing>
              <wp:anchor distT="0" distB="0" distL="114300" distR="114300" simplePos="0" relativeHeight="251658249" behindDoc="0" locked="0" layoutInCell="1" allowOverlap="1" wp14:anchorId="57D5BD30" wp14:editId="633DDA5D">
                <wp:simplePos x="0" y="0"/>
                <wp:positionH relativeFrom="column">
                  <wp:posOffset>-313690</wp:posOffset>
                </wp:positionH>
                <wp:positionV relativeFrom="paragraph">
                  <wp:posOffset>6333774</wp:posOffset>
                </wp:positionV>
                <wp:extent cx="6979920" cy="2325370"/>
                <wp:effectExtent l="0" t="0" r="0" b="0"/>
                <wp:wrapNone/>
                <wp:docPr id="1894889971" name="Rectangle: Single Corner Rounded 1" descr="This footer contains taglines and contact information for providers. It says Start a conversation about aged care.&#10;Transforming aged care laws to put the rights of older people first.&#10;Visit health.gov.au&#10;Phone 1800 836 799 (My Aged Care service provider and assessor helpline).&#10;For translating and interpreting services, call 131 450 and ask for 1800 836 799. &#10;To use the National Relay Service, visit nrschat.nrscall.gov.au/nrs to choose your preferred access point on their website, or call the NRS Helpdesk on 1800 555 660. "/>
                <wp:cNvGraphicFramePr/>
                <a:graphic xmlns:a="http://schemas.openxmlformats.org/drawingml/2006/main">
                  <a:graphicData uri="http://schemas.microsoft.com/office/word/2010/wordprocessingShape">
                    <wps:wsp>
                      <wps:cNvSpPr/>
                      <wps:spPr>
                        <a:xfrm flipH="1">
                          <a:off x="0" y="0"/>
                          <a:ext cx="6979920" cy="2325370"/>
                        </a:xfrm>
                        <a:prstGeom prst="round1Rect">
                          <a:avLst/>
                        </a:prstGeom>
                        <a:solidFill>
                          <a:srgbClr val="F1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adec="http://schemas.microsoft.com/office/drawing/2017/decorative" xmlns:pic="http://schemas.openxmlformats.org/drawingml/2006/picture" xmlns:a14="http://schemas.microsoft.com/office/drawing/2010/main" xmlns:dgm="http://schemas.openxmlformats.org/drawingml/2006/diagram" xmlns:arto="http://schemas.microsoft.com/office/word/2006/arto">
            <w:pict>
              <v:shape id="Rectangle: Single Corner Rounded 1" style="position:absolute;margin-left:-24.7pt;margin-top:498.7pt;width:549.6pt;height:183.1pt;flip:x;z-index:251658249;visibility:visible;mso-wrap-style:square;mso-wrap-distance-left:9pt;mso-wrap-distance-top:0;mso-wrap-distance-right:9pt;mso-wrap-distance-bottom:0;mso-position-horizontal:absolute;mso-position-horizontal-relative:text;mso-position-vertical:absolute;mso-position-vertical-relative:text;v-text-anchor:middle" alt="This footer contains taglines and contact information for providers. It says Start a conversation about aged care.&#10;Transforming aged care laws to put the rights of older people first.&#10;Visit health.gov.au&#10;Phone 1800 836 799 (My Aged Care service provider and assessor helpline).&#10;For translating and interpreting services, call 131 450 and ask for 1800 836 799. &#10;To use the National Relay Service, visit nrschat.nrscall.gov.au/nrs to choose your preferred access point on their website, or call the NRS Helpdesk on 1800 555 660. " coordsize="6979920,2325370" o:spid="_x0000_s1026" fillcolor="#f1f2f2" stroked="f" strokeweight="2pt" path="m,l6592351,v214048,,387569,173521,387569,387569l6979920,2325370,,232537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C/jjgIAAHAFAAAOAAAAZHJzL2Uyb0RvYy54bWysVEtv2zAMvg/YfxB0X524ryWoUwQtsg0o&#10;2qLt0LMiS7EAWdQkJU7260dJttt1xQ7DfDAkkfz4+siLy32ryU44r8BUdHo0oUQYDrUym4p+f1p9&#10;+kyJD8zUTIMRFT0ITy8XHz9cdHYuSmhA18IRBDF+3tmKNiHYeVF43oiW+SOwwqBQgmtZwKvbFLVj&#10;HaK3uignk7OiA1dbB1x4j6/XWUgXCV9KwcOdlF4EoiuKsYX0d+m/jv9iccHmG8dso3gfBvuHKFqm&#10;DDodoa5ZYGTr1B9QreIOPMhwxKEtQErFRcoBs5lO3mTz2DArUi5YHG/HMvn/B8tvd4/23mEZOuvn&#10;Ho8xi710LZFa2a/Y05QXRkr2qWyHsWxiHwjHx7PZ+WxWYnU5ysrj8vT4PBW2yEAR0DofvghoSTxU&#10;1MHW1NMH7E4CZ7sbHzAENBgUo5EHreqV0jpd3GZ9pR3ZMezkaroqV2VsHpr8pqZNVDYQzbI4vhQv&#10;yaVTOGgR9bR5EJKoGpMoUySJd2L0wzgXJuQK+IbVIrs/neA3eI9MjRYplgQYkSX6H7F7gEEzgwzY&#10;OcpeP5qKRNvRePK3wLLxaJE8gwmjcasMuPcANGbVe876Q5FyaWKV1lAf7h1xkIfGW75S2L0b5sM9&#10;czgl2HGc/HCHP6mhqyj0J0oacD/fe4/6SF6UUtLh1FXU/9gyJyjR3wzSejY9OYljmi4np+eRVe61&#10;ZP1aYrbtFSAdprhjLE/HqB/0cJQO2mdcEMvoFUXMcPRdUR7ccLkKeRvgiuFiuUxqOJqWhRvzaPnA&#10;/8jLp/0zc7ancED238IwoWz+hsNZN/bDwHIbQKpE8Je69vXGsU7E6VdQ3Buv70nrZVEufgEAAP//&#10;AwBQSwMEFAAGAAgAAAAhAJD8MFXiAAAADQEAAA8AAABkcnMvZG93bnJldi54bWxMj8FOwzAQRO9I&#10;/IO1SNxahzSkTYhToUoIDkiUtBJXN16SiHgdYrcNf8/2BLcZ7dPsTLGebC9OOPrOkYK7eQQCqXam&#10;o0bBfvc0W4HwQZPRvSNU8IMe1uX1VaFz4870jqcqNIJDyOdaQRvCkEvp6xat9nM3IPHt041WB7Zj&#10;I82ozxxuexlHUSqt7og/tHrATYv1V3W0Ct7i8E3b++XKN/H29eUDq83zVCl1ezM9PoAIOIU/GC71&#10;uTqU3OngjmS86BXMkixhVEGWLVlciCjJeM2B1SJdpCDLQv5fUf4CAAD//wMAUEsBAi0AFAAGAAgA&#10;AAAhALaDOJL+AAAA4QEAABMAAAAAAAAAAAAAAAAAAAAAAFtDb250ZW50X1R5cGVzXS54bWxQSwEC&#10;LQAUAAYACAAAACEAOP0h/9YAAACUAQAACwAAAAAAAAAAAAAAAAAvAQAAX3JlbHMvLnJlbHNQSwEC&#10;LQAUAAYACAAAACEAYngv444CAABwBQAADgAAAAAAAAAAAAAAAAAuAgAAZHJzL2Uyb0RvYy54bWxQ&#10;SwECLQAUAAYACAAAACEAkPwwVeIAAAANAQAADwAAAAAAAAAAAAAAAADoBAAAZHJzL2Rvd25yZXYu&#10;eG1sUEsFBgAAAAAEAAQA8wAAAPcFAAAAAA==&#10;" w14:anchorId="271D109F">
                <v:path arrowok="t" o:connecttype="custom" o:connectlocs="0,0;6592351,0;6979920,387569;6979920,2325370;0,2325370;0,0" o:connectangles="0,0,0,0,0,0"/>
              </v:shape>
            </w:pict>
          </mc:Fallback>
        </mc:AlternateContent>
      </w:r>
      <w:r w:rsidR="004D35A3">
        <w:t>If providers would like to talk to someone about potential or actual elder abuse</w:t>
      </w:r>
      <w:r w:rsidR="000E11BC">
        <w:t>,</w:t>
      </w:r>
      <w:r w:rsidR="004D35A3">
        <w:t xml:space="preserve"> they can call the National 1800 ELDERHelp (1800 353 374) line. This service provides </w:t>
      </w:r>
      <w:r w:rsidR="004D35A3">
        <w:lastRenderedPageBreak/>
        <w:t xml:space="preserve">information on how to get help, support and referrals to assist with potential or actual </w:t>
      </w:r>
      <w:r w:rsidR="00B6734B">
        <w:rPr>
          <w:noProof/>
        </w:rPr>
        <mc:AlternateContent>
          <mc:Choice Requires="wps">
            <w:drawing>
              <wp:anchor distT="0" distB="0" distL="114300" distR="114300" simplePos="0" relativeHeight="251658255" behindDoc="0" locked="0" layoutInCell="1" allowOverlap="1" wp14:anchorId="298B4BB6" wp14:editId="1DB55282">
                <wp:simplePos x="0" y="0"/>
                <wp:positionH relativeFrom="column">
                  <wp:posOffset>-332740</wp:posOffset>
                </wp:positionH>
                <wp:positionV relativeFrom="paragraph">
                  <wp:posOffset>6870863</wp:posOffset>
                </wp:positionV>
                <wp:extent cx="6979920" cy="2325370"/>
                <wp:effectExtent l="0" t="0" r="0" b="0"/>
                <wp:wrapNone/>
                <wp:docPr id="508960516" name="Rectangle: Single Corner Rounded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flipH="1">
                          <a:off x="0" y="0"/>
                          <a:ext cx="6979920" cy="2325370"/>
                        </a:xfrm>
                        <a:prstGeom prst="round1Rect">
                          <a:avLst/>
                        </a:prstGeom>
                        <a:solidFill>
                          <a:srgbClr val="F1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35D9901" id="Rectangle: Single Corner Rounded 1" o:spid="_x0000_s1026" alt="&quot;&quot;" style="position:absolute;margin-left:-26.2pt;margin-top:541pt;width:549.6pt;height:183.1pt;flip:x;z-index:251658255;visibility:visible;mso-wrap-style:square;mso-wrap-distance-left:9pt;mso-wrap-distance-top:0;mso-wrap-distance-right:9pt;mso-wrap-distance-bottom:0;mso-position-horizontal:absolute;mso-position-horizontal-relative:text;mso-position-vertical:absolute;mso-position-vertical-relative:text;v-text-anchor:middle" coordsize="6979920,23253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C/jjgIAAHAFAAAOAAAAZHJzL2Uyb0RvYy54bWysVEtv2zAMvg/YfxB0X524ryWoUwQtsg0o&#10;2qLt0LMiS7EAWdQkJU7260dJttt1xQ7DfDAkkfz4+siLy32ryU44r8BUdHo0oUQYDrUym4p+f1p9&#10;+kyJD8zUTIMRFT0ITy8XHz9cdHYuSmhA18IRBDF+3tmKNiHYeVF43oiW+SOwwqBQgmtZwKvbFLVj&#10;HaK3uignk7OiA1dbB1x4j6/XWUgXCV9KwcOdlF4EoiuKsYX0d+m/jv9iccHmG8dso3gfBvuHKFqm&#10;DDodoa5ZYGTr1B9QreIOPMhwxKEtQErFRcoBs5lO3mTz2DArUi5YHG/HMvn/B8tvd4/23mEZOuvn&#10;Ho8xi710LZFa2a/Y05QXRkr2qWyHsWxiHwjHx7PZ+WxWYnU5ysrj8vT4PBW2yEAR0DofvghoSTxU&#10;1MHW1NMH7E4CZ7sbHzAENBgUo5EHreqV0jpd3GZ9pR3ZMezkaroqV2VsHpr8pqZNVDYQzbI4vhQv&#10;yaVTOGgR9bR5EJKoGpMoUySJd2L0wzgXJuQK+IbVIrs/neA3eI9MjRYplgQYkSX6H7F7gEEzgwzY&#10;OcpeP5qKRNvRePK3wLLxaJE8gwmjcasMuPcANGbVe876Q5FyaWKV1lAf7h1xkIfGW75S2L0b5sM9&#10;czgl2HGc/HCHP6mhqyj0J0oacD/fe4/6SF6UUtLh1FXU/9gyJyjR3wzSejY9OYljmi4np+eRVe61&#10;ZP1aYrbtFSAdprhjLE/HqB/0cJQO2mdcEMvoFUXMcPRdUR7ccLkKeRvgiuFiuUxqOJqWhRvzaPnA&#10;/8jLp/0zc7ancED238IwoWz+hsNZN/bDwHIbQKpE8Je69vXGsU7E6VdQ3Buv70nrZVEufgEAAP//&#10;AwBQSwMEFAAGAAgAAAAhALUGwzThAAAADgEAAA8AAABkcnMvZG93bnJldi54bWxMj8FOwzAQRO9I&#10;/IO1SNxaGystUYhToUoIDkiUgMTVjZckIl6H2G3D37M9wW1H8zQ7U25mP4gjTrEPZOBmqUAgNcH1&#10;1Bp4f3tY5CBisuTsEAgN/GCETXV5UdrChRO94rFOreAQioU10KU0FlLGpkNv4zKMSOx9hsnbxHJq&#10;pZvsicP9ILVSa+ltT/yhsyNuO2y+6oM38KLTN+1Wt3ls9e756QPr7eNcG3N9Nd/fgUg4pz8YzvW5&#10;OlTcaR8O5KIYDCxWOmOUDZVrXnVGVLbmOXu+sizXIKtS/p9R/QIAAP//AwBQSwECLQAUAAYACAAA&#10;ACEAtoM4kv4AAADhAQAAEwAAAAAAAAAAAAAAAAAAAAAAW0NvbnRlbnRfVHlwZXNdLnhtbFBLAQIt&#10;ABQABgAIAAAAIQA4/SH/1gAAAJQBAAALAAAAAAAAAAAAAAAAAC8BAABfcmVscy8ucmVsc1BLAQIt&#10;ABQABgAIAAAAIQBieC/jjgIAAHAFAAAOAAAAAAAAAAAAAAAAAC4CAABkcnMvZTJvRG9jLnhtbFBL&#10;AQItABQABgAIAAAAIQC1BsM04QAAAA4BAAAPAAAAAAAAAAAAAAAAAOgEAABkcnMvZG93bnJldi54&#10;bWxQSwUGAAAAAAQABADzAAAA9gUAAAAA&#10;" path="m,l6592351,v214048,,387569,173521,387569,387569l6979920,2325370,,2325370,,xe" fillcolor="#f1f2f2" stroked="f" strokeweight="2pt">
                <v:path arrowok="t" o:connecttype="custom" o:connectlocs="0,0;6592351,0;6979920,387569;6979920,2325370;0,2325370;0,0" o:connectangles="0,0,0,0,0,0"/>
              </v:shape>
            </w:pict>
          </mc:Fallback>
        </mc:AlternateContent>
      </w:r>
      <w:r w:rsidR="00B6734B">
        <w:rPr>
          <w:noProof/>
        </w:rPr>
        <w:drawing>
          <wp:anchor distT="0" distB="0" distL="114300" distR="114300" simplePos="0" relativeHeight="251660308" behindDoc="0" locked="0" layoutInCell="1" allowOverlap="1" wp14:anchorId="5C5D018C" wp14:editId="4CE60C96">
            <wp:simplePos x="0" y="0"/>
            <wp:positionH relativeFrom="column">
              <wp:posOffset>274955</wp:posOffset>
            </wp:positionH>
            <wp:positionV relativeFrom="paragraph">
              <wp:posOffset>8280563</wp:posOffset>
            </wp:positionV>
            <wp:extent cx="134620" cy="132080"/>
            <wp:effectExtent l="0" t="0" r="0" b="1270"/>
            <wp:wrapNone/>
            <wp:docPr id="1390985706"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5034706" name="Picture 4">
                      <a:extLst>
                        <a:ext uri="{C183D7F6-B498-43B3-948B-1728B52AA6E4}">
                          <adec:decorative xmlns:adec="http://schemas.microsoft.com/office/drawing/2017/decorative" val="1"/>
                        </a:ext>
                      </a:extLst>
                    </pic:cNvPr>
                    <pic:cNvPicPr>
                      <a:picLocks noChangeAspect="1"/>
                    </pic:cNvPicPr>
                  </pic:nvPicPr>
                  <pic:blipFill>
                    <a:blip r:embed="rId57">
                      <a:extLst>
                        <a:ext uri="{28A0092B-C50C-407E-A947-70E740481C1C}">
                          <a14:useLocalDpi xmlns:a14="http://schemas.microsoft.com/office/drawing/2010/main" val="0"/>
                        </a:ext>
                      </a:extLst>
                    </a:blip>
                    <a:stretch>
                      <a:fillRect/>
                    </a:stretch>
                  </pic:blipFill>
                  <pic:spPr>
                    <a:xfrm>
                      <a:off x="0" y="0"/>
                      <a:ext cx="134620" cy="132080"/>
                    </a:xfrm>
                    <a:prstGeom prst="rect">
                      <a:avLst/>
                    </a:prstGeom>
                    <a:grpFill/>
                  </pic:spPr>
                </pic:pic>
              </a:graphicData>
            </a:graphic>
          </wp:anchor>
        </w:drawing>
      </w:r>
      <w:r w:rsidR="00BF351E">
        <w:rPr>
          <w:noProof/>
        </w:rPr>
        <w:drawing>
          <wp:anchor distT="0" distB="0" distL="114300" distR="114300" simplePos="0" relativeHeight="251658260" behindDoc="0" locked="0" layoutInCell="1" allowOverlap="1" wp14:anchorId="5B6A7A50" wp14:editId="0EF6704D">
            <wp:simplePos x="0" y="0"/>
            <wp:positionH relativeFrom="column">
              <wp:posOffset>273522</wp:posOffset>
            </wp:positionH>
            <wp:positionV relativeFrom="paragraph">
              <wp:posOffset>7873365</wp:posOffset>
            </wp:positionV>
            <wp:extent cx="137795" cy="134620"/>
            <wp:effectExtent l="0" t="0" r="0" b="0"/>
            <wp:wrapNone/>
            <wp:docPr id="1855634441"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852678" name="Picture 6">
                      <a:extLst>
                        <a:ext uri="{C183D7F6-B498-43B3-948B-1728B52AA6E4}">
                          <adec:decorative xmlns:adec="http://schemas.microsoft.com/office/drawing/2017/decorative" val="1"/>
                        </a:ext>
                      </a:extLst>
                    </pic:cNvPr>
                    <pic:cNvPicPr>
                      <a:picLocks noChangeAspect="1"/>
                    </pic:cNvPicPr>
                  </pic:nvPicPr>
                  <pic:blipFill>
                    <a:blip r:embed="rId58">
                      <a:extLst>
                        <a:ext uri="{28A0092B-C50C-407E-A947-70E740481C1C}">
                          <a14:useLocalDpi xmlns:a14="http://schemas.microsoft.com/office/drawing/2010/main" val="0"/>
                        </a:ext>
                      </a:extLst>
                    </a:blip>
                    <a:stretch>
                      <a:fillRect/>
                    </a:stretch>
                  </pic:blipFill>
                  <pic:spPr>
                    <a:xfrm>
                      <a:off x="0" y="0"/>
                      <a:ext cx="137795" cy="134620"/>
                    </a:xfrm>
                    <a:prstGeom prst="rect">
                      <a:avLst/>
                    </a:prstGeom>
                    <a:grpFill/>
                  </pic:spPr>
                </pic:pic>
              </a:graphicData>
            </a:graphic>
          </wp:anchor>
        </w:drawing>
      </w:r>
      <w:r w:rsidR="00586C50">
        <w:rPr>
          <w:noProof/>
        </w:rPr>
        <w:drawing>
          <wp:anchor distT="0" distB="0" distL="114300" distR="114300" simplePos="0" relativeHeight="251658257" behindDoc="0" locked="0" layoutInCell="1" allowOverlap="1" wp14:anchorId="2B52EC78" wp14:editId="4BFD8D2C">
            <wp:simplePos x="0" y="0"/>
            <wp:positionH relativeFrom="leftMargin">
              <wp:posOffset>1117763</wp:posOffset>
            </wp:positionH>
            <wp:positionV relativeFrom="paragraph">
              <wp:posOffset>8230235</wp:posOffset>
            </wp:positionV>
            <wp:extent cx="265430" cy="260350"/>
            <wp:effectExtent l="0" t="0" r="1270" b="6350"/>
            <wp:wrapNone/>
            <wp:docPr id="69392714"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392714" name="Picture 2">
                      <a:extLst>
                        <a:ext uri="{C183D7F6-B498-43B3-948B-1728B52AA6E4}">
                          <adec:decorative xmlns:adec="http://schemas.microsoft.com/office/drawing/2017/decorative" val="1"/>
                        </a:ext>
                      </a:extLst>
                    </pic:cNvPr>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65430" cy="260350"/>
                    </a:xfrm>
                    <a:prstGeom prst="rect">
                      <a:avLst/>
                    </a:prstGeom>
                  </pic:spPr>
                </pic:pic>
              </a:graphicData>
            </a:graphic>
          </wp:anchor>
        </w:drawing>
      </w:r>
      <w:r w:rsidR="00586C50">
        <w:rPr>
          <w:noProof/>
        </w:rPr>
        <w:drawing>
          <wp:anchor distT="0" distB="0" distL="114300" distR="114300" simplePos="0" relativeHeight="251658259" behindDoc="0" locked="0" layoutInCell="1" allowOverlap="1" wp14:anchorId="73BCAD91" wp14:editId="30F145D5">
            <wp:simplePos x="0" y="0"/>
            <wp:positionH relativeFrom="margin">
              <wp:posOffset>217497</wp:posOffset>
            </wp:positionH>
            <wp:positionV relativeFrom="paragraph">
              <wp:posOffset>7814549</wp:posOffset>
            </wp:positionV>
            <wp:extent cx="265430" cy="260350"/>
            <wp:effectExtent l="0" t="0" r="1270" b="6350"/>
            <wp:wrapNone/>
            <wp:docPr id="1306447795"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6447795" name="Picture 2">
                      <a:extLst>
                        <a:ext uri="{C183D7F6-B498-43B3-948B-1728B52AA6E4}">
                          <adec:decorative xmlns:adec="http://schemas.microsoft.com/office/drawing/2017/decorative" val="1"/>
                        </a:ext>
                      </a:extLst>
                    </pic:cNvPr>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65430" cy="260350"/>
                    </a:xfrm>
                    <a:prstGeom prst="rect">
                      <a:avLst/>
                    </a:prstGeom>
                  </pic:spPr>
                </pic:pic>
              </a:graphicData>
            </a:graphic>
          </wp:anchor>
        </w:drawing>
      </w:r>
      <w:r w:rsidR="00586C50">
        <w:rPr>
          <w:noProof/>
        </w:rPr>
        <mc:AlternateContent>
          <mc:Choice Requires="wps">
            <w:drawing>
              <wp:anchor distT="0" distB="0" distL="114300" distR="114300" simplePos="0" relativeHeight="251658256" behindDoc="0" locked="0" layoutInCell="1" allowOverlap="1" wp14:anchorId="529262EC" wp14:editId="5FED240D">
                <wp:simplePos x="0" y="0"/>
                <wp:positionH relativeFrom="column">
                  <wp:posOffset>121920</wp:posOffset>
                </wp:positionH>
                <wp:positionV relativeFrom="paragraph">
                  <wp:posOffset>7058660</wp:posOffset>
                </wp:positionV>
                <wp:extent cx="6236970" cy="2075815"/>
                <wp:effectExtent l="0" t="0" r="0" b="635"/>
                <wp:wrapNone/>
                <wp:docPr id="1898272499" name="Text Box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236970" cy="2075815"/>
                        </a:xfrm>
                        <a:prstGeom prst="rect">
                          <a:avLst/>
                        </a:prstGeom>
                        <a:noFill/>
                        <a:ln w="6350">
                          <a:noFill/>
                        </a:ln>
                      </wps:spPr>
                      <wps:txbx>
                        <w:txbxContent>
                          <w:p w14:paraId="67146FFC" w14:textId="77777777" w:rsidR="00586C50" w:rsidRPr="00677BC9" w:rsidRDefault="00586C50" w:rsidP="00586C50">
                            <w:pPr>
                              <w:spacing w:before="100" w:beforeAutospacing="1"/>
                              <w:ind w:right="323"/>
                              <w:rPr>
                                <w:rFonts w:cs="Arial"/>
                                <w:b/>
                                <w:bCs/>
                                <w:sz w:val="32"/>
                                <w:szCs w:val="32"/>
                              </w:rPr>
                            </w:pPr>
                            <w:r>
                              <w:rPr>
                                <w:rFonts w:cs="Arial"/>
                                <w:b/>
                                <w:bCs/>
                                <w:sz w:val="32"/>
                                <w:szCs w:val="32"/>
                              </w:rPr>
                              <w:t>Start a conversation about aged care</w:t>
                            </w:r>
                          </w:p>
                          <w:p w14:paraId="1618FCE7" w14:textId="77777777" w:rsidR="00586C50" w:rsidRPr="00677BC9" w:rsidRDefault="00586C50" w:rsidP="00586C50">
                            <w:pPr>
                              <w:spacing w:beforeLines="100" w:before="240" w:afterLines="40" w:after="96"/>
                              <w:ind w:right="323"/>
                              <w:rPr>
                                <w:rFonts w:cs="Arial"/>
                                <w:sz w:val="22"/>
                                <w:szCs w:val="22"/>
                              </w:rPr>
                            </w:pPr>
                            <w:r>
                              <w:rPr>
                                <w:rFonts w:cs="Arial"/>
                                <w:sz w:val="22"/>
                                <w:szCs w:val="22"/>
                              </w:rPr>
                              <w:t>Transforming aged care laws to put the rights of older people first</w:t>
                            </w:r>
                            <w:r w:rsidRPr="00677BC9">
                              <w:rPr>
                                <w:rFonts w:cs="Arial"/>
                                <w:sz w:val="22"/>
                                <w:szCs w:val="22"/>
                              </w:rPr>
                              <w:t>.</w:t>
                            </w:r>
                          </w:p>
                          <w:p w14:paraId="57AAE20A" w14:textId="745E4B5D" w:rsidR="00586C50" w:rsidRPr="00677BC9" w:rsidRDefault="00586C50" w:rsidP="00586C50">
                            <w:pPr>
                              <w:spacing w:beforeLines="100" w:before="240" w:afterLines="40" w:after="96"/>
                              <w:ind w:left="567" w:right="323"/>
                              <w:rPr>
                                <w:rFonts w:cs="Arial"/>
                                <w:sz w:val="22"/>
                                <w:szCs w:val="22"/>
                              </w:rPr>
                            </w:pPr>
                            <w:r w:rsidRPr="00677BC9">
                              <w:rPr>
                                <w:rFonts w:cs="Arial"/>
                                <w:sz w:val="22"/>
                                <w:szCs w:val="22"/>
                              </w:rPr>
                              <w:t xml:space="preserve">Visit </w:t>
                            </w:r>
                            <w:r>
                              <w:rPr>
                                <w:rFonts w:cs="Arial"/>
                                <w:b/>
                                <w:bCs/>
                                <w:sz w:val="22"/>
                                <w:szCs w:val="22"/>
                              </w:rPr>
                              <w:t>health</w:t>
                            </w:r>
                            <w:r w:rsidRPr="00677BC9">
                              <w:rPr>
                                <w:rFonts w:cs="Arial"/>
                                <w:b/>
                                <w:bCs/>
                                <w:sz w:val="22"/>
                                <w:szCs w:val="22"/>
                              </w:rPr>
                              <w:t>.gov.au</w:t>
                            </w:r>
                          </w:p>
                          <w:p w14:paraId="51AE7558" w14:textId="77777777" w:rsidR="00586C50" w:rsidRPr="00677BC9" w:rsidRDefault="00586C50" w:rsidP="00586C50">
                            <w:pPr>
                              <w:spacing w:beforeLines="100" w:before="240" w:afterLines="40" w:after="96"/>
                              <w:ind w:left="567" w:right="326"/>
                              <w:rPr>
                                <w:rFonts w:cs="Arial"/>
                                <w:sz w:val="22"/>
                                <w:szCs w:val="22"/>
                              </w:rPr>
                            </w:pPr>
                            <w:r w:rsidRPr="00677BC9">
                              <w:rPr>
                                <w:rFonts w:cs="Arial"/>
                                <w:sz w:val="22"/>
                                <w:szCs w:val="22"/>
                              </w:rPr>
                              <w:t xml:space="preserve">Phone </w:t>
                            </w:r>
                            <w:r w:rsidRPr="009C3399">
                              <w:rPr>
                                <w:rFonts w:cs="Arial"/>
                                <w:b/>
                                <w:bCs/>
                                <w:sz w:val="22"/>
                                <w:szCs w:val="22"/>
                              </w:rPr>
                              <w:t xml:space="preserve">1800 836 799 </w:t>
                            </w:r>
                            <w:r w:rsidRPr="00677BC9">
                              <w:rPr>
                                <w:rFonts w:cs="Arial"/>
                                <w:sz w:val="22"/>
                                <w:szCs w:val="22"/>
                              </w:rPr>
                              <w:t>(</w:t>
                            </w:r>
                            <w:r w:rsidRPr="009C3399">
                              <w:rPr>
                                <w:rFonts w:cs="Arial"/>
                                <w:sz w:val="22"/>
                                <w:szCs w:val="22"/>
                              </w:rPr>
                              <w:t>My Aged Care service provider and assessor helpline</w:t>
                            </w:r>
                            <w:r w:rsidRPr="00677BC9">
                              <w:rPr>
                                <w:rFonts w:cs="Arial"/>
                                <w:sz w:val="22"/>
                                <w:szCs w:val="22"/>
                              </w:rPr>
                              <w:t>)</w:t>
                            </w:r>
                          </w:p>
                          <w:p w14:paraId="2CD89766" w14:textId="77777777" w:rsidR="00586C50" w:rsidRPr="00677BC9" w:rsidRDefault="00586C50" w:rsidP="00586C50">
                            <w:pPr>
                              <w:ind w:left="567"/>
                              <w:rPr>
                                <w:rFonts w:cs="Arial"/>
                                <w:sz w:val="22"/>
                                <w:szCs w:val="22"/>
                              </w:rPr>
                            </w:pPr>
                            <w:r w:rsidRPr="00677BC9">
                              <w:rPr>
                                <w:rFonts w:cs="Arial"/>
                                <w:sz w:val="22"/>
                                <w:szCs w:val="22"/>
                              </w:rPr>
                              <w:t xml:space="preserve">For translating and interpreting services, call 131 450 and ask for </w:t>
                            </w:r>
                            <w:r w:rsidRPr="009C3399">
                              <w:rPr>
                                <w:rFonts w:cs="Arial"/>
                                <w:sz w:val="22"/>
                                <w:szCs w:val="22"/>
                              </w:rPr>
                              <w:t>1800 836 799</w:t>
                            </w:r>
                            <w:r w:rsidRPr="00677BC9">
                              <w:rPr>
                                <w:rFonts w:cs="Arial"/>
                                <w:sz w:val="22"/>
                                <w:szCs w:val="22"/>
                              </w:rPr>
                              <w:t xml:space="preserve">. </w:t>
                            </w:r>
                            <w:r w:rsidRPr="00677BC9">
                              <w:rPr>
                                <w:rFonts w:cs="Arial"/>
                                <w:sz w:val="22"/>
                                <w:szCs w:val="22"/>
                              </w:rPr>
                              <w:br/>
                              <w:t xml:space="preserve">To use the National Relay Service, visit nrschat.nrscall.gov.au/nrs to choose your preferred access point on their website, or call the NRS Helpdesk on 1800 555 660.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29262EC" id="_x0000_s1027" type="#_x0000_t202" alt="&quot;&quot;" style="position:absolute;margin-left:9.6pt;margin-top:555.8pt;width:491.1pt;height:163.45pt;z-index:251658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W3FGgIAADQEAAAOAAAAZHJzL2Uyb0RvYy54bWysU8tu2zAQvBfoPxC815Id20kEy4GbwEUB&#10;IwngFDnTFGkRoLgsSVtyv75Lyi+kPRW9ULvc1T5mhrOHrtFkL5xXYEo6HOSUCMOhUmZb0h9vyy93&#10;lPjATMU0GFHSg/D0Yf7506y1hRhBDboSjmAR44vWlrQOwRZZ5nktGuYHYIXBoATXsICu22aVYy1W&#10;b3Q2yvNp1oKrrAMuvMfbpz5I56m+lIKHFym9CESXFGcL6XTp3MQzm89YsXXM1oofx2D/MEXDlMGm&#10;51JPLDCyc+qPUo3iDjzIMODQZCCl4iLtgNsM8w/brGtmRdoFwfH2DJP/f2X5835tXx0J3VfokMAI&#10;SGt94fEy7tNJ18QvTkowjhAezrCJLhCOl9PRzfT+FkMcY6P8dnI3nMQ62eV363z4JqAh0SipQ14S&#10;XGy/8qFPPaXEbgaWSuvEjTakxRY3kzz9cI5gcW2wx2XYaIVu0xFVXS2ygeqA+znoqfeWLxXOsGI+&#10;vDKHXOPcqN/wgofUgL3gaFFSg/v1t/uYjxRglJIWtVNS/3PHnKBEfzdIzv1wPI5iS854cjtCx11H&#10;NtcRs2seAeU5xJdieTJjftAnUzpo3lHmi9gVQ8xw7F3ScDIfQ69ofCZcLBYpCeVlWViZteWxdEQ1&#10;IvzWvTNnjzQEZPAZTipjxQc2+tyej8UugFSJqohzj+oRfpRmIvv4jKL2r/2UdXns898AAAD//wMA&#10;UEsDBBQABgAIAAAAIQCnJqN74gAAAA0BAAAPAAAAZHJzL2Rvd25yZXYueG1sTI9Pb8IwDMXvk/Yd&#10;Ik/abSR0gLrSFKFKaNK0HWBcdnOb0FbkT9cE6PbpZ07MF/vJT88/56vRGnbWQ+i8kzCdCGDa1V51&#10;rpGw/9w8pcBCRKfQeKcl/OgAq+L+LsdM+Yvb6vMuNoxCXMhQQhtjn3Ee6lZbDBPfa0e7gx8sRpJD&#10;w9WAFwq3hidCLLjFztGFFntdtro+7k5Wwlu5+cBtldj015Sv74d1/73/mkv5+DCul8CiHuPNDFd8&#10;QoeCmCp/ciowQ/olISd1qgWwq0OI6QxYRdPsOZ0DL3L+/4viDwAA//8DAFBLAQItABQABgAIAAAA&#10;IQC2gziS/gAAAOEBAAATAAAAAAAAAAAAAAAAAAAAAABbQ29udGVudF9UeXBlc10ueG1sUEsBAi0A&#10;FAAGAAgAAAAhADj9If/WAAAAlAEAAAsAAAAAAAAAAAAAAAAALwEAAF9yZWxzLy5yZWxzUEsBAi0A&#10;FAAGAAgAAAAhANYJbcUaAgAANAQAAA4AAAAAAAAAAAAAAAAALgIAAGRycy9lMm9Eb2MueG1sUEsB&#10;Ai0AFAAGAAgAAAAhAKcmo3viAAAADQEAAA8AAAAAAAAAAAAAAAAAdAQAAGRycy9kb3ducmV2Lnht&#10;bFBLBQYAAAAABAAEAPMAAACDBQAAAAA=&#10;" filled="f" stroked="f" strokeweight=".5pt">
                <v:textbox>
                  <w:txbxContent>
                    <w:p w14:paraId="67146FFC" w14:textId="77777777" w:rsidR="00586C50" w:rsidRPr="00677BC9" w:rsidRDefault="00586C50" w:rsidP="00586C50">
                      <w:pPr>
                        <w:spacing w:before="100" w:beforeAutospacing="1"/>
                        <w:ind w:right="323"/>
                        <w:rPr>
                          <w:rFonts w:cs="Arial"/>
                          <w:b/>
                          <w:bCs/>
                          <w:sz w:val="32"/>
                          <w:szCs w:val="32"/>
                        </w:rPr>
                      </w:pPr>
                      <w:r>
                        <w:rPr>
                          <w:rFonts w:cs="Arial"/>
                          <w:b/>
                          <w:bCs/>
                          <w:sz w:val="32"/>
                          <w:szCs w:val="32"/>
                        </w:rPr>
                        <w:t>Start a conversation about aged care</w:t>
                      </w:r>
                    </w:p>
                    <w:p w14:paraId="1618FCE7" w14:textId="77777777" w:rsidR="00586C50" w:rsidRPr="00677BC9" w:rsidRDefault="00586C50" w:rsidP="00586C50">
                      <w:pPr>
                        <w:spacing w:beforeLines="100" w:before="240" w:afterLines="40" w:after="96"/>
                        <w:ind w:right="323"/>
                        <w:rPr>
                          <w:rFonts w:cs="Arial"/>
                          <w:sz w:val="22"/>
                          <w:szCs w:val="22"/>
                        </w:rPr>
                      </w:pPr>
                      <w:r>
                        <w:rPr>
                          <w:rFonts w:cs="Arial"/>
                          <w:sz w:val="22"/>
                          <w:szCs w:val="22"/>
                        </w:rPr>
                        <w:t>Transforming aged care laws to put the rights of older people first</w:t>
                      </w:r>
                      <w:r w:rsidRPr="00677BC9">
                        <w:rPr>
                          <w:rFonts w:cs="Arial"/>
                          <w:sz w:val="22"/>
                          <w:szCs w:val="22"/>
                        </w:rPr>
                        <w:t>.</w:t>
                      </w:r>
                    </w:p>
                    <w:p w14:paraId="57AAE20A" w14:textId="745E4B5D" w:rsidR="00586C50" w:rsidRPr="00677BC9" w:rsidRDefault="00586C50" w:rsidP="00586C50">
                      <w:pPr>
                        <w:spacing w:beforeLines="100" w:before="240" w:afterLines="40" w:after="96"/>
                        <w:ind w:left="567" w:right="323"/>
                        <w:rPr>
                          <w:rFonts w:cs="Arial"/>
                          <w:sz w:val="22"/>
                          <w:szCs w:val="22"/>
                        </w:rPr>
                      </w:pPr>
                      <w:r w:rsidRPr="00677BC9">
                        <w:rPr>
                          <w:rFonts w:cs="Arial"/>
                          <w:sz w:val="22"/>
                          <w:szCs w:val="22"/>
                        </w:rPr>
                        <w:t xml:space="preserve">Visit </w:t>
                      </w:r>
                      <w:r>
                        <w:rPr>
                          <w:rFonts w:cs="Arial"/>
                          <w:b/>
                          <w:bCs/>
                          <w:sz w:val="22"/>
                          <w:szCs w:val="22"/>
                        </w:rPr>
                        <w:t>health</w:t>
                      </w:r>
                      <w:r w:rsidRPr="00677BC9">
                        <w:rPr>
                          <w:rFonts w:cs="Arial"/>
                          <w:b/>
                          <w:bCs/>
                          <w:sz w:val="22"/>
                          <w:szCs w:val="22"/>
                        </w:rPr>
                        <w:t>.gov.au</w:t>
                      </w:r>
                    </w:p>
                    <w:p w14:paraId="51AE7558" w14:textId="77777777" w:rsidR="00586C50" w:rsidRPr="00677BC9" w:rsidRDefault="00586C50" w:rsidP="00586C50">
                      <w:pPr>
                        <w:spacing w:beforeLines="100" w:before="240" w:afterLines="40" w:after="96"/>
                        <w:ind w:left="567" w:right="326"/>
                        <w:rPr>
                          <w:rFonts w:cs="Arial"/>
                          <w:sz w:val="22"/>
                          <w:szCs w:val="22"/>
                        </w:rPr>
                      </w:pPr>
                      <w:r w:rsidRPr="00677BC9">
                        <w:rPr>
                          <w:rFonts w:cs="Arial"/>
                          <w:sz w:val="22"/>
                          <w:szCs w:val="22"/>
                        </w:rPr>
                        <w:t xml:space="preserve">Phone </w:t>
                      </w:r>
                      <w:r w:rsidRPr="009C3399">
                        <w:rPr>
                          <w:rFonts w:cs="Arial"/>
                          <w:b/>
                          <w:bCs/>
                          <w:sz w:val="22"/>
                          <w:szCs w:val="22"/>
                        </w:rPr>
                        <w:t xml:space="preserve">1800 836 799 </w:t>
                      </w:r>
                      <w:r w:rsidRPr="00677BC9">
                        <w:rPr>
                          <w:rFonts w:cs="Arial"/>
                          <w:sz w:val="22"/>
                          <w:szCs w:val="22"/>
                        </w:rPr>
                        <w:t>(</w:t>
                      </w:r>
                      <w:r w:rsidRPr="009C3399">
                        <w:rPr>
                          <w:rFonts w:cs="Arial"/>
                          <w:sz w:val="22"/>
                          <w:szCs w:val="22"/>
                        </w:rPr>
                        <w:t>My Aged Care service provider and assessor helpline</w:t>
                      </w:r>
                      <w:r w:rsidRPr="00677BC9">
                        <w:rPr>
                          <w:rFonts w:cs="Arial"/>
                          <w:sz w:val="22"/>
                          <w:szCs w:val="22"/>
                        </w:rPr>
                        <w:t>)</w:t>
                      </w:r>
                    </w:p>
                    <w:p w14:paraId="2CD89766" w14:textId="77777777" w:rsidR="00586C50" w:rsidRPr="00677BC9" w:rsidRDefault="00586C50" w:rsidP="00586C50">
                      <w:pPr>
                        <w:ind w:left="567"/>
                        <w:rPr>
                          <w:rFonts w:cs="Arial"/>
                          <w:sz w:val="22"/>
                          <w:szCs w:val="22"/>
                        </w:rPr>
                      </w:pPr>
                      <w:r w:rsidRPr="00677BC9">
                        <w:rPr>
                          <w:rFonts w:cs="Arial"/>
                          <w:sz w:val="22"/>
                          <w:szCs w:val="22"/>
                        </w:rPr>
                        <w:t xml:space="preserve">For translating and interpreting services, call 131 450 and ask for </w:t>
                      </w:r>
                      <w:r w:rsidRPr="009C3399">
                        <w:rPr>
                          <w:rFonts w:cs="Arial"/>
                          <w:sz w:val="22"/>
                          <w:szCs w:val="22"/>
                        </w:rPr>
                        <w:t>1800 836 799</w:t>
                      </w:r>
                      <w:r w:rsidRPr="00677BC9">
                        <w:rPr>
                          <w:rFonts w:cs="Arial"/>
                          <w:sz w:val="22"/>
                          <w:szCs w:val="22"/>
                        </w:rPr>
                        <w:t xml:space="preserve">. </w:t>
                      </w:r>
                      <w:r w:rsidRPr="00677BC9">
                        <w:rPr>
                          <w:rFonts w:cs="Arial"/>
                          <w:sz w:val="22"/>
                          <w:szCs w:val="22"/>
                        </w:rPr>
                        <w:br/>
                        <w:t xml:space="preserve">To use the National Relay Service, visit nrschat.nrscall.gov.au/nrs to choose your preferred access point on their website, or call the NRS Helpdesk on 1800 555 660. </w:t>
                      </w:r>
                    </w:p>
                  </w:txbxContent>
                </v:textbox>
              </v:shape>
            </w:pict>
          </mc:Fallback>
        </mc:AlternateContent>
      </w:r>
      <w:r w:rsidR="00586C50">
        <w:rPr>
          <w:noProof/>
        </w:rPr>
        <w:drawing>
          <wp:anchor distT="0" distB="0" distL="114300" distR="114300" simplePos="0" relativeHeight="251658258" behindDoc="0" locked="0" layoutInCell="1" allowOverlap="1" wp14:anchorId="57A8339E" wp14:editId="39E12290">
            <wp:simplePos x="0" y="0"/>
            <wp:positionH relativeFrom="column">
              <wp:posOffset>303530</wp:posOffset>
            </wp:positionH>
            <wp:positionV relativeFrom="paragraph">
              <wp:posOffset>9376410</wp:posOffset>
            </wp:positionV>
            <wp:extent cx="134620" cy="132080"/>
            <wp:effectExtent l="0" t="0" r="0" b="1270"/>
            <wp:wrapNone/>
            <wp:docPr id="251150305"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5034706" name="Picture 4">
                      <a:extLst>
                        <a:ext uri="{C183D7F6-B498-43B3-948B-1728B52AA6E4}">
                          <adec:decorative xmlns:adec="http://schemas.microsoft.com/office/drawing/2017/decorative" val="1"/>
                        </a:ext>
                      </a:extLst>
                    </pic:cNvPr>
                    <pic:cNvPicPr>
                      <a:picLocks noChangeAspect="1"/>
                    </pic:cNvPicPr>
                  </pic:nvPicPr>
                  <pic:blipFill>
                    <a:blip r:embed="rId57">
                      <a:extLst>
                        <a:ext uri="{28A0092B-C50C-407E-A947-70E740481C1C}">
                          <a14:useLocalDpi xmlns:a14="http://schemas.microsoft.com/office/drawing/2010/main" val="0"/>
                        </a:ext>
                      </a:extLst>
                    </a:blip>
                    <a:stretch>
                      <a:fillRect/>
                    </a:stretch>
                  </pic:blipFill>
                  <pic:spPr>
                    <a:xfrm>
                      <a:off x="0" y="0"/>
                      <a:ext cx="134620" cy="132080"/>
                    </a:xfrm>
                    <a:prstGeom prst="rect">
                      <a:avLst/>
                    </a:prstGeom>
                    <a:grpFill/>
                  </pic:spPr>
                </pic:pic>
              </a:graphicData>
            </a:graphic>
            <wp14:sizeRelH relativeFrom="margin">
              <wp14:pctWidth>0</wp14:pctWidth>
            </wp14:sizeRelH>
            <wp14:sizeRelV relativeFrom="margin">
              <wp14:pctHeight>0</wp14:pctHeight>
            </wp14:sizeRelV>
          </wp:anchor>
        </w:drawing>
      </w:r>
      <w:r w:rsidR="004D35A3">
        <w:t>elder abuse.</w:t>
      </w:r>
      <w:bookmarkEnd w:id="4"/>
      <w:bookmarkEnd w:id="5"/>
      <w:r w:rsidR="00586C50" w:rsidRPr="00586C50">
        <w:rPr>
          <w:noProof/>
        </w:rPr>
        <w:t xml:space="preserve"> </w:t>
      </w:r>
      <w:r w:rsidR="00154C54">
        <w:rPr>
          <w:noProof/>
        </w:rPr>
        <mc:AlternateContent>
          <mc:Choice Requires="wps">
            <w:drawing>
              <wp:anchor distT="0" distB="0" distL="114300" distR="114300" simplePos="0" relativeHeight="251658245" behindDoc="0" locked="0" layoutInCell="1" allowOverlap="1" wp14:anchorId="5928E8AF" wp14:editId="61122DCB">
                <wp:simplePos x="0" y="0"/>
                <wp:positionH relativeFrom="column">
                  <wp:posOffset>333062</wp:posOffset>
                </wp:positionH>
                <wp:positionV relativeFrom="paragraph">
                  <wp:posOffset>-6614852</wp:posOffset>
                </wp:positionV>
                <wp:extent cx="6979920" cy="2325370"/>
                <wp:effectExtent l="0" t="0" r="0" b="0"/>
                <wp:wrapNone/>
                <wp:docPr id="1258630775" name="Rectangle: Single Corner Rounded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flipH="1">
                          <a:off x="0" y="0"/>
                          <a:ext cx="6979920" cy="2325370"/>
                        </a:xfrm>
                        <a:prstGeom prst="round1Rect">
                          <a:avLst/>
                        </a:prstGeom>
                        <a:solidFill>
                          <a:srgbClr val="F1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adec="http://schemas.microsoft.com/office/drawing/2017/decorative" xmlns:pic="http://schemas.openxmlformats.org/drawingml/2006/picture" xmlns:a14="http://schemas.microsoft.com/office/drawing/2010/main" xmlns:dgm="http://schemas.openxmlformats.org/drawingml/2006/diagram" xmlns:arto="http://schemas.microsoft.com/office/word/2006/arto">
            <w:pict>
              <v:shape id="Rectangle: Single Corner Rounded 1" style="position:absolute;margin-left:26.25pt;margin-top:-520.85pt;width:549.6pt;height:183.1pt;flip:x;z-index:251658245;visibility:visible;mso-wrap-style:square;mso-wrap-distance-left:9pt;mso-wrap-distance-top:0;mso-wrap-distance-right:9pt;mso-wrap-distance-bottom:0;mso-position-horizontal:absolute;mso-position-horizontal-relative:text;mso-position-vertical:absolute;mso-position-vertical-relative:text;v-text-anchor:middle" alt="&quot;&quot;" coordsize="6979920,2325370" o:spid="_x0000_s1026" fillcolor="#f1f2f2" stroked="f" strokeweight="2pt" path="m,l6592351,v214048,,387569,173521,387569,387569l6979920,2325370,,232537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C/jjgIAAHAFAAAOAAAAZHJzL2Uyb0RvYy54bWysVEtv2zAMvg/YfxB0X524ryWoUwQtsg0o&#10;2qLt0LMiS7EAWdQkJU7260dJttt1xQ7DfDAkkfz4+siLy32ryU44r8BUdHo0oUQYDrUym4p+f1p9&#10;+kyJD8zUTIMRFT0ITy8XHz9cdHYuSmhA18IRBDF+3tmKNiHYeVF43oiW+SOwwqBQgmtZwKvbFLVj&#10;HaK3uignk7OiA1dbB1x4j6/XWUgXCV9KwcOdlF4EoiuKsYX0d+m/jv9iccHmG8dso3gfBvuHKFqm&#10;DDodoa5ZYGTr1B9QreIOPMhwxKEtQErFRcoBs5lO3mTz2DArUi5YHG/HMvn/B8tvd4/23mEZOuvn&#10;Ho8xi710LZFa2a/Y05QXRkr2qWyHsWxiHwjHx7PZ+WxWYnU5ysrj8vT4PBW2yEAR0DofvghoSTxU&#10;1MHW1NMH7E4CZ7sbHzAENBgUo5EHreqV0jpd3GZ9pR3ZMezkaroqV2VsHpr8pqZNVDYQzbI4vhQv&#10;yaVTOGgR9bR5EJKoGpMoUySJd2L0wzgXJuQK+IbVIrs/neA3eI9MjRYplgQYkSX6H7F7gEEzgwzY&#10;OcpeP5qKRNvRePK3wLLxaJE8gwmjcasMuPcANGbVe876Q5FyaWKV1lAf7h1xkIfGW75S2L0b5sM9&#10;czgl2HGc/HCHP6mhqyj0J0oacD/fe4/6SF6UUtLh1FXU/9gyJyjR3wzSejY9OYljmi4np+eRVe61&#10;ZP1aYrbtFSAdprhjLE/HqB/0cJQO2mdcEMvoFUXMcPRdUR7ccLkKeRvgiuFiuUxqOJqWhRvzaPnA&#10;/8jLp/0zc7ancED238IwoWz+hsNZN/bDwHIbQKpE8Je69vXGsU7E6VdQ3Buv70nrZVEufgEAAP//&#10;AwBQSwMEFAAGAAgAAAAhAMqfT13iAAAADgEAAA8AAABkcnMvZG93bnJldi54bWxMj01rwkAQhu8F&#10;/8MyQm+6SegaidmICKU9FGrTQq9rdkyC2dk0u2r677s51dt8PLzzTL4dTceuOLjWkoR4GQFDqqxu&#10;qZbw9fm8WANzXpFWnSWU8IsOtsXsIVeZtjf6wGvpaxZCyGVKQuN9n3HuqgaNckvbI4XdyQ5G+dAO&#10;NdeDuoVw0/EkilbcqJbChUb1uG+wOpcXI+E98T90EOna1cnh7fUby/3LWEr5OB93G2AeR/8Pw6Qf&#10;1KEITkd7Ie1YJ0EkIpASFnH0FKfAJiQWU3UMw1UqBPAi5/dvFH8AAAD//wMAUEsBAi0AFAAGAAgA&#10;AAAhALaDOJL+AAAA4QEAABMAAAAAAAAAAAAAAAAAAAAAAFtDb250ZW50X1R5cGVzXS54bWxQSwEC&#10;LQAUAAYACAAAACEAOP0h/9YAAACUAQAACwAAAAAAAAAAAAAAAAAvAQAAX3JlbHMvLnJlbHNQSwEC&#10;LQAUAAYACAAAACEAYngv444CAABwBQAADgAAAAAAAAAAAAAAAAAuAgAAZHJzL2Uyb0RvYy54bWxQ&#10;SwECLQAUAAYACAAAACEAyp9PXeIAAAAOAQAADwAAAAAAAAAAAAAAAADoBAAAZHJzL2Rvd25yZXYu&#10;eG1sUEsFBgAAAAAEAAQA8wAAAPcFAAAAAA==&#10;" w14:anchorId="45E1B8FE">
                <v:path arrowok="t" o:connecttype="custom" o:connectlocs="0,0;6592351,0;6979920,387569;6979920,2325370;0,2325370;0,0" o:connectangles="0,0,0,0,0,0"/>
              </v:shape>
            </w:pict>
          </mc:Fallback>
        </mc:AlternateContent>
      </w:r>
      <w:r w:rsidR="00154C54">
        <w:rPr>
          <w:noProof/>
        </w:rPr>
        <mc:AlternateContent>
          <mc:Choice Requires="wps">
            <w:drawing>
              <wp:anchor distT="0" distB="0" distL="114300" distR="114300" simplePos="0" relativeHeight="251658246" behindDoc="0" locked="0" layoutInCell="1" allowOverlap="1" wp14:anchorId="113C068C" wp14:editId="6A329700">
                <wp:simplePos x="0" y="0"/>
                <wp:positionH relativeFrom="column">
                  <wp:posOffset>565074</wp:posOffset>
                </wp:positionH>
                <wp:positionV relativeFrom="paragraph">
                  <wp:posOffset>-6464726</wp:posOffset>
                </wp:positionV>
                <wp:extent cx="6236970" cy="2075815"/>
                <wp:effectExtent l="0" t="0" r="0" b="635"/>
                <wp:wrapNone/>
                <wp:docPr id="1460149632" name="Text Box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236970" cy="2075815"/>
                        </a:xfrm>
                        <a:prstGeom prst="rect">
                          <a:avLst/>
                        </a:prstGeom>
                        <a:noFill/>
                        <a:ln w="6350">
                          <a:noFill/>
                        </a:ln>
                      </wps:spPr>
                      <wps:txbx>
                        <w:txbxContent>
                          <w:p w14:paraId="7A474CF7" w14:textId="77777777" w:rsidR="00154C54" w:rsidRPr="00677BC9" w:rsidRDefault="00154C54" w:rsidP="00154C54">
                            <w:pPr>
                              <w:spacing w:before="100" w:beforeAutospacing="1"/>
                              <w:ind w:right="323"/>
                              <w:rPr>
                                <w:rFonts w:cs="Arial"/>
                                <w:b/>
                                <w:bCs/>
                                <w:sz w:val="32"/>
                                <w:szCs w:val="32"/>
                              </w:rPr>
                            </w:pPr>
                            <w:r>
                              <w:rPr>
                                <w:rFonts w:cs="Arial"/>
                                <w:b/>
                                <w:bCs/>
                                <w:sz w:val="32"/>
                                <w:szCs w:val="32"/>
                              </w:rPr>
                              <w:t>Start a conversation about aged care</w:t>
                            </w:r>
                          </w:p>
                          <w:p w14:paraId="1C608842" w14:textId="77777777" w:rsidR="00154C54" w:rsidRPr="00677BC9" w:rsidRDefault="00154C54" w:rsidP="00154C54">
                            <w:pPr>
                              <w:spacing w:beforeLines="100" w:before="240" w:afterLines="40" w:after="96"/>
                              <w:ind w:right="323"/>
                              <w:rPr>
                                <w:rFonts w:cs="Arial"/>
                                <w:sz w:val="22"/>
                                <w:szCs w:val="22"/>
                              </w:rPr>
                            </w:pPr>
                            <w:r>
                              <w:rPr>
                                <w:rFonts w:cs="Arial"/>
                                <w:sz w:val="22"/>
                                <w:szCs w:val="22"/>
                              </w:rPr>
                              <w:t>Transforming aged care laws to put the rights of older people first</w:t>
                            </w:r>
                            <w:r w:rsidRPr="00677BC9">
                              <w:rPr>
                                <w:rFonts w:cs="Arial"/>
                                <w:sz w:val="22"/>
                                <w:szCs w:val="22"/>
                              </w:rPr>
                              <w:t>.</w:t>
                            </w:r>
                          </w:p>
                          <w:p w14:paraId="3E580E70" w14:textId="77777777" w:rsidR="00154C54" w:rsidRPr="00677BC9" w:rsidRDefault="00154C54" w:rsidP="00154C54">
                            <w:pPr>
                              <w:spacing w:beforeLines="100" w:before="240" w:afterLines="40" w:after="96"/>
                              <w:ind w:left="567" w:right="323"/>
                              <w:rPr>
                                <w:rFonts w:cs="Arial"/>
                                <w:sz w:val="22"/>
                                <w:szCs w:val="22"/>
                              </w:rPr>
                            </w:pPr>
                            <w:r w:rsidRPr="00677BC9">
                              <w:rPr>
                                <w:rFonts w:cs="Arial"/>
                                <w:sz w:val="22"/>
                                <w:szCs w:val="22"/>
                              </w:rPr>
                              <w:t xml:space="preserve">Visit </w:t>
                            </w:r>
                            <w:r>
                              <w:rPr>
                                <w:rFonts w:cs="Arial"/>
                                <w:b/>
                                <w:bCs/>
                                <w:sz w:val="22"/>
                                <w:szCs w:val="22"/>
                              </w:rPr>
                              <w:t>health</w:t>
                            </w:r>
                            <w:r w:rsidRPr="00677BC9">
                              <w:rPr>
                                <w:rFonts w:cs="Arial"/>
                                <w:b/>
                                <w:bCs/>
                                <w:sz w:val="22"/>
                                <w:szCs w:val="22"/>
                              </w:rPr>
                              <w:t>.gov.au</w:t>
                            </w:r>
                          </w:p>
                          <w:p w14:paraId="532EBCF2" w14:textId="77777777" w:rsidR="00154C54" w:rsidRPr="00677BC9" w:rsidRDefault="00154C54" w:rsidP="00154C54">
                            <w:pPr>
                              <w:spacing w:beforeLines="100" w:before="240" w:afterLines="40" w:after="96"/>
                              <w:ind w:left="567" w:right="326"/>
                              <w:rPr>
                                <w:rFonts w:cs="Arial"/>
                                <w:sz w:val="22"/>
                                <w:szCs w:val="22"/>
                              </w:rPr>
                            </w:pPr>
                            <w:r w:rsidRPr="00677BC9">
                              <w:rPr>
                                <w:rFonts w:cs="Arial"/>
                                <w:sz w:val="22"/>
                                <w:szCs w:val="22"/>
                              </w:rPr>
                              <w:t xml:space="preserve">Phone </w:t>
                            </w:r>
                            <w:r w:rsidRPr="009C3399">
                              <w:rPr>
                                <w:rFonts w:cs="Arial"/>
                                <w:b/>
                                <w:bCs/>
                                <w:sz w:val="22"/>
                                <w:szCs w:val="22"/>
                              </w:rPr>
                              <w:t xml:space="preserve">1800 836 799 </w:t>
                            </w:r>
                            <w:r w:rsidRPr="00677BC9">
                              <w:rPr>
                                <w:rFonts w:cs="Arial"/>
                                <w:sz w:val="22"/>
                                <w:szCs w:val="22"/>
                              </w:rPr>
                              <w:t>(</w:t>
                            </w:r>
                            <w:r w:rsidRPr="009C3399">
                              <w:rPr>
                                <w:rFonts w:cs="Arial"/>
                                <w:sz w:val="22"/>
                                <w:szCs w:val="22"/>
                              </w:rPr>
                              <w:t>My Aged Care service provider and assessor helpline</w:t>
                            </w:r>
                            <w:r w:rsidRPr="00677BC9">
                              <w:rPr>
                                <w:rFonts w:cs="Arial"/>
                                <w:sz w:val="22"/>
                                <w:szCs w:val="22"/>
                              </w:rPr>
                              <w:t>)</w:t>
                            </w:r>
                          </w:p>
                          <w:p w14:paraId="43137D16" w14:textId="77777777" w:rsidR="00154C54" w:rsidRPr="00677BC9" w:rsidRDefault="00154C54" w:rsidP="00154C54">
                            <w:pPr>
                              <w:ind w:left="567"/>
                              <w:rPr>
                                <w:rFonts w:cs="Arial"/>
                                <w:sz w:val="22"/>
                                <w:szCs w:val="22"/>
                              </w:rPr>
                            </w:pPr>
                            <w:r w:rsidRPr="00677BC9">
                              <w:rPr>
                                <w:rFonts w:cs="Arial"/>
                                <w:sz w:val="22"/>
                                <w:szCs w:val="22"/>
                              </w:rPr>
                              <w:t xml:space="preserve">For translating and interpreting services, call 131 450 and ask for </w:t>
                            </w:r>
                            <w:r w:rsidRPr="009C3399">
                              <w:rPr>
                                <w:rFonts w:cs="Arial"/>
                                <w:sz w:val="22"/>
                                <w:szCs w:val="22"/>
                              </w:rPr>
                              <w:t>1800 836 799</w:t>
                            </w:r>
                            <w:r w:rsidRPr="00677BC9">
                              <w:rPr>
                                <w:rFonts w:cs="Arial"/>
                                <w:sz w:val="22"/>
                                <w:szCs w:val="22"/>
                              </w:rPr>
                              <w:t xml:space="preserve">. </w:t>
                            </w:r>
                            <w:r w:rsidRPr="00677BC9">
                              <w:rPr>
                                <w:rFonts w:cs="Arial"/>
                                <w:sz w:val="22"/>
                                <w:szCs w:val="22"/>
                              </w:rPr>
                              <w:br/>
                              <w:t xml:space="preserve">To use the National Relay Service, visit nrschat.nrscall.gov.au/nrs to choose your preferred access point on their website, or call the NRS Helpdesk on 1800 555 660.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13C068C" id="_x0000_s1028" type="#_x0000_t202" alt="&quot;&quot;" style="position:absolute;margin-left:44.5pt;margin-top:-509.05pt;width:491.1pt;height:163.45pt;z-index:25165824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cxhGwIAADQEAAAOAAAAZHJzL2Uyb0RvYy54bWysU8tu2zAQvBfoPxC815Id20kEy4GbwEUB&#10;IwngFDnTFGkRoLgsSVtyv75Lyi+kPRW9ULvc1T5mhrOHrtFkL5xXYEo6HOSUCMOhUmZb0h9vyy93&#10;lPjATMU0GFHSg/D0Yf7506y1hRhBDboSjmAR44vWlrQOwRZZ5nktGuYHYIXBoATXsICu22aVYy1W&#10;b3Q2yvNp1oKrrAMuvMfbpz5I56m+lIKHFym9CESXFGcL6XTp3MQzm89YsXXM1oofx2D/MEXDlMGm&#10;51JPLDCyc+qPUo3iDjzIMODQZCCl4iLtgNsM8w/brGtmRdoFwfH2DJP/f2X5835tXx0J3VfokMAI&#10;SGt94fEy7tNJ18QvTkowjhAezrCJLhCOl9PRzfT+FkMcY6P8dnI3nMQ62eV363z4JqAh0SipQ14S&#10;XGy/8qFPPaXEbgaWSuvEjTakxRY3kzz9cI5gcW2wx2XYaIVu0xFV4RinRTZQHXA/Bz313vKlwhlW&#10;zIdX5pBrnBv1G17wkBqwFxwtSmpwv/52H/ORAoxS0qJ2Sup/7pgTlOjvBsm5H47HUWzJGU9uR+i4&#10;68jmOmJ2zSOgPIf4UixPZswP+mRKB807ynwRu2KIGY69SxpO5mPoFY3PhIvFIiWhvCwLK7O2PJaO&#10;qEaE37p35uyRhoAMPsNJZaz4wEaf2/Ox2AWQKlEVce5RPcKP0kxkH59R1P61n7Iuj33+GwAA//8D&#10;AFBLAwQUAAYACAAAACEATpCeRuQAAAAOAQAADwAAAGRycy9kb3ducmV2LnhtbEyPwU7DMBBE70j8&#10;g7WVuLW2I1HSEKeqIlVICA4tvXBzYjeJGq9D7LaBr2d7gtvuzmj2Tb6eXM8udgydRwVyIYBZrL3p&#10;sFFw+NjOU2AhajS692gVfNsA6+L+LteZ8Vfc2cs+NoxCMGRaQRvjkHEe6tY6HRZ+sEja0Y9OR1rH&#10;hptRXync9TwRYsmd7pA+tHqwZWvr0/7sFLyW23e9qxKX/vTly9txM3wdPh+VephNm2dg0U7xzww3&#10;fEKHgpgqf0YTWK8gXVGVqGAuhUwlsJtFPMkEWEXH5YomXuT8f43iFwAA//8DAFBLAQItABQABgAI&#10;AAAAIQC2gziS/gAAAOEBAAATAAAAAAAAAAAAAAAAAAAAAABbQ29udGVudF9UeXBlc10ueG1sUEsB&#10;Ai0AFAAGAAgAAAAhADj9If/WAAAAlAEAAAsAAAAAAAAAAAAAAAAALwEAAF9yZWxzLy5yZWxzUEsB&#10;Ai0AFAAGAAgAAAAhABbZzGEbAgAANAQAAA4AAAAAAAAAAAAAAAAALgIAAGRycy9lMm9Eb2MueG1s&#10;UEsBAi0AFAAGAAgAAAAhAE6QnkbkAAAADgEAAA8AAAAAAAAAAAAAAAAAdQQAAGRycy9kb3ducmV2&#10;LnhtbFBLBQYAAAAABAAEAPMAAACGBQAAAAA=&#10;" filled="f" stroked="f" strokeweight=".5pt">
                <v:textbox>
                  <w:txbxContent>
                    <w:p w14:paraId="7A474CF7" w14:textId="77777777" w:rsidR="00154C54" w:rsidRPr="00677BC9" w:rsidRDefault="00154C54" w:rsidP="00154C54">
                      <w:pPr>
                        <w:spacing w:before="100" w:beforeAutospacing="1"/>
                        <w:ind w:right="323"/>
                        <w:rPr>
                          <w:rFonts w:cs="Arial"/>
                          <w:b/>
                          <w:bCs/>
                          <w:sz w:val="32"/>
                          <w:szCs w:val="32"/>
                        </w:rPr>
                      </w:pPr>
                      <w:r>
                        <w:rPr>
                          <w:rFonts w:cs="Arial"/>
                          <w:b/>
                          <w:bCs/>
                          <w:sz w:val="32"/>
                          <w:szCs w:val="32"/>
                        </w:rPr>
                        <w:t>Start a conversation about aged care</w:t>
                      </w:r>
                    </w:p>
                    <w:p w14:paraId="1C608842" w14:textId="77777777" w:rsidR="00154C54" w:rsidRPr="00677BC9" w:rsidRDefault="00154C54" w:rsidP="00154C54">
                      <w:pPr>
                        <w:spacing w:beforeLines="100" w:before="240" w:afterLines="40" w:after="96"/>
                        <w:ind w:right="323"/>
                        <w:rPr>
                          <w:rFonts w:cs="Arial"/>
                          <w:sz w:val="22"/>
                          <w:szCs w:val="22"/>
                        </w:rPr>
                      </w:pPr>
                      <w:r>
                        <w:rPr>
                          <w:rFonts w:cs="Arial"/>
                          <w:sz w:val="22"/>
                          <w:szCs w:val="22"/>
                        </w:rPr>
                        <w:t>Transforming aged care laws to put the rights of older people first</w:t>
                      </w:r>
                      <w:r w:rsidRPr="00677BC9">
                        <w:rPr>
                          <w:rFonts w:cs="Arial"/>
                          <w:sz w:val="22"/>
                          <w:szCs w:val="22"/>
                        </w:rPr>
                        <w:t>.</w:t>
                      </w:r>
                    </w:p>
                    <w:p w14:paraId="3E580E70" w14:textId="77777777" w:rsidR="00154C54" w:rsidRPr="00677BC9" w:rsidRDefault="00154C54" w:rsidP="00154C54">
                      <w:pPr>
                        <w:spacing w:beforeLines="100" w:before="240" w:afterLines="40" w:after="96"/>
                        <w:ind w:left="567" w:right="323"/>
                        <w:rPr>
                          <w:rFonts w:cs="Arial"/>
                          <w:sz w:val="22"/>
                          <w:szCs w:val="22"/>
                        </w:rPr>
                      </w:pPr>
                      <w:r w:rsidRPr="00677BC9">
                        <w:rPr>
                          <w:rFonts w:cs="Arial"/>
                          <w:sz w:val="22"/>
                          <w:szCs w:val="22"/>
                        </w:rPr>
                        <w:t xml:space="preserve">Visit </w:t>
                      </w:r>
                      <w:r>
                        <w:rPr>
                          <w:rFonts w:cs="Arial"/>
                          <w:b/>
                          <w:bCs/>
                          <w:sz w:val="22"/>
                          <w:szCs w:val="22"/>
                        </w:rPr>
                        <w:t>health</w:t>
                      </w:r>
                      <w:r w:rsidRPr="00677BC9">
                        <w:rPr>
                          <w:rFonts w:cs="Arial"/>
                          <w:b/>
                          <w:bCs/>
                          <w:sz w:val="22"/>
                          <w:szCs w:val="22"/>
                        </w:rPr>
                        <w:t>.gov.au</w:t>
                      </w:r>
                    </w:p>
                    <w:p w14:paraId="532EBCF2" w14:textId="77777777" w:rsidR="00154C54" w:rsidRPr="00677BC9" w:rsidRDefault="00154C54" w:rsidP="00154C54">
                      <w:pPr>
                        <w:spacing w:beforeLines="100" w:before="240" w:afterLines="40" w:after="96"/>
                        <w:ind w:left="567" w:right="326"/>
                        <w:rPr>
                          <w:rFonts w:cs="Arial"/>
                          <w:sz w:val="22"/>
                          <w:szCs w:val="22"/>
                        </w:rPr>
                      </w:pPr>
                      <w:r w:rsidRPr="00677BC9">
                        <w:rPr>
                          <w:rFonts w:cs="Arial"/>
                          <w:sz w:val="22"/>
                          <w:szCs w:val="22"/>
                        </w:rPr>
                        <w:t xml:space="preserve">Phone </w:t>
                      </w:r>
                      <w:r w:rsidRPr="009C3399">
                        <w:rPr>
                          <w:rFonts w:cs="Arial"/>
                          <w:b/>
                          <w:bCs/>
                          <w:sz w:val="22"/>
                          <w:szCs w:val="22"/>
                        </w:rPr>
                        <w:t xml:space="preserve">1800 836 799 </w:t>
                      </w:r>
                      <w:r w:rsidRPr="00677BC9">
                        <w:rPr>
                          <w:rFonts w:cs="Arial"/>
                          <w:sz w:val="22"/>
                          <w:szCs w:val="22"/>
                        </w:rPr>
                        <w:t>(</w:t>
                      </w:r>
                      <w:r w:rsidRPr="009C3399">
                        <w:rPr>
                          <w:rFonts w:cs="Arial"/>
                          <w:sz w:val="22"/>
                          <w:szCs w:val="22"/>
                        </w:rPr>
                        <w:t>My Aged Care service provider and assessor helpline</w:t>
                      </w:r>
                      <w:r w:rsidRPr="00677BC9">
                        <w:rPr>
                          <w:rFonts w:cs="Arial"/>
                          <w:sz w:val="22"/>
                          <w:szCs w:val="22"/>
                        </w:rPr>
                        <w:t>)</w:t>
                      </w:r>
                    </w:p>
                    <w:p w14:paraId="43137D16" w14:textId="77777777" w:rsidR="00154C54" w:rsidRPr="00677BC9" w:rsidRDefault="00154C54" w:rsidP="00154C54">
                      <w:pPr>
                        <w:ind w:left="567"/>
                        <w:rPr>
                          <w:rFonts w:cs="Arial"/>
                          <w:sz w:val="22"/>
                          <w:szCs w:val="22"/>
                        </w:rPr>
                      </w:pPr>
                      <w:r w:rsidRPr="00677BC9">
                        <w:rPr>
                          <w:rFonts w:cs="Arial"/>
                          <w:sz w:val="22"/>
                          <w:szCs w:val="22"/>
                        </w:rPr>
                        <w:t xml:space="preserve">For translating and interpreting services, call 131 450 and ask for </w:t>
                      </w:r>
                      <w:r w:rsidRPr="009C3399">
                        <w:rPr>
                          <w:rFonts w:cs="Arial"/>
                          <w:sz w:val="22"/>
                          <w:szCs w:val="22"/>
                        </w:rPr>
                        <w:t>1800 836 799</w:t>
                      </w:r>
                      <w:r w:rsidRPr="00677BC9">
                        <w:rPr>
                          <w:rFonts w:cs="Arial"/>
                          <w:sz w:val="22"/>
                          <w:szCs w:val="22"/>
                        </w:rPr>
                        <w:t xml:space="preserve">. </w:t>
                      </w:r>
                      <w:r w:rsidRPr="00677BC9">
                        <w:rPr>
                          <w:rFonts w:cs="Arial"/>
                          <w:sz w:val="22"/>
                          <w:szCs w:val="22"/>
                        </w:rPr>
                        <w:br/>
                        <w:t xml:space="preserve">To use the National Relay Service, visit nrschat.nrscall.gov.au/nrs to choose your preferred access point on their website, or call the NRS Helpdesk on 1800 555 660. </w:t>
                      </w:r>
                    </w:p>
                  </w:txbxContent>
                </v:textbox>
              </v:shape>
            </w:pict>
          </mc:Fallback>
        </mc:AlternateContent>
      </w:r>
      <w:r w:rsidR="00154C54">
        <w:rPr>
          <w:noProof/>
        </w:rPr>
        <w:drawing>
          <wp:anchor distT="0" distB="0" distL="114300" distR="114300" simplePos="0" relativeHeight="251658248" behindDoc="0" locked="0" layoutInCell="1" allowOverlap="1" wp14:anchorId="6DF2A291" wp14:editId="1173C0C1">
            <wp:simplePos x="0" y="0"/>
            <wp:positionH relativeFrom="column">
              <wp:posOffset>646961</wp:posOffset>
            </wp:positionH>
            <wp:positionV relativeFrom="paragraph">
              <wp:posOffset>-5659509</wp:posOffset>
            </wp:positionV>
            <wp:extent cx="137795" cy="134620"/>
            <wp:effectExtent l="0" t="0" r="0" b="0"/>
            <wp:wrapNone/>
            <wp:docPr id="851330955"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1330955" name="Picture 6">
                      <a:extLst>
                        <a:ext uri="{C183D7F6-B498-43B3-948B-1728B52AA6E4}">
                          <adec:decorative xmlns:adec="http://schemas.microsoft.com/office/drawing/2017/decorative" val="1"/>
                        </a:ext>
                      </a:extLst>
                    </pic:cNvPr>
                    <pic:cNvPicPr>
                      <a:picLocks noChangeAspect="1"/>
                    </pic:cNvPicPr>
                  </pic:nvPicPr>
                  <pic:blipFill>
                    <a:blip r:embed="rId58">
                      <a:extLst>
                        <a:ext uri="{28A0092B-C50C-407E-A947-70E740481C1C}">
                          <a14:useLocalDpi xmlns:a14="http://schemas.microsoft.com/office/drawing/2010/main" val="0"/>
                        </a:ext>
                      </a:extLst>
                    </a:blip>
                    <a:stretch>
                      <a:fillRect/>
                    </a:stretch>
                  </pic:blipFill>
                  <pic:spPr>
                    <a:xfrm>
                      <a:off x="0" y="0"/>
                      <a:ext cx="137795" cy="134620"/>
                    </a:xfrm>
                    <a:prstGeom prst="rect">
                      <a:avLst/>
                    </a:prstGeom>
                    <a:grpFill/>
                  </pic:spPr>
                </pic:pic>
              </a:graphicData>
            </a:graphic>
          </wp:anchor>
        </w:drawing>
      </w:r>
      <w:r w:rsidR="00F4641C">
        <w:rPr>
          <w:noProof/>
        </w:rPr>
        <mc:AlternateContent>
          <mc:Choice Requires="wps">
            <w:drawing>
              <wp:anchor distT="0" distB="0" distL="114300" distR="114300" simplePos="0" relativeHeight="251658241" behindDoc="0" locked="0" layoutInCell="1" allowOverlap="1" wp14:anchorId="6200EFF6" wp14:editId="20B67732">
                <wp:simplePos x="0" y="0"/>
                <wp:positionH relativeFrom="column">
                  <wp:posOffset>334835</wp:posOffset>
                </wp:positionH>
                <wp:positionV relativeFrom="paragraph">
                  <wp:posOffset>-6787630</wp:posOffset>
                </wp:positionV>
                <wp:extent cx="6979920" cy="2325370"/>
                <wp:effectExtent l="0" t="0" r="0" b="0"/>
                <wp:wrapNone/>
                <wp:docPr id="1785040488" name="Rectangle: Single Corner Rounded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flipH="1">
                          <a:off x="0" y="0"/>
                          <a:ext cx="6979920" cy="2325370"/>
                        </a:xfrm>
                        <a:prstGeom prst="round1Rect">
                          <a:avLst/>
                        </a:prstGeom>
                        <a:solidFill>
                          <a:srgbClr val="F1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adec="http://schemas.microsoft.com/office/drawing/2017/decorative" xmlns:pic="http://schemas.openxmlformats.org/drawingml/2006/picture" xmlns:a14="http://schemas.microsoft.com/office/drawing/2010/main" xmlns:dgm="http://schemas.openxmlformats.org/drawingml/2006/diagram" xmlns:arto="http://schemas.microsoft.com/office/word/2006/arto">
            <w:pict>
              <v:shape id="Rectangle: Single Corner Rounded 1" style="position:absolute;margin-left:26.35pt;margin-top:-534.45pt;width:549.6pt;height:183.1pt;flip:x;z-index:251658241;visibility:visible;mso-wrap-style:square;mso-wrap-distance-left:9pt;mso-wrap-distance-top:0;mso-wrap-distance-right:9pt;mso-wrap-distance-bottom:0;mso-position-horizontal:absolute;mso-position-horizontal-relative:text;mso-position-vertical:absolute;mso-position-vertical-relative:text;v-text-anchor:middle" alt="&quot;&quot;" coordsize="6979920,2325370" o:spid="_x0000_s1026" fillcolor="#f1f2f2" stroked="f" strokeweight="2pt" path="m,l6592351,v214048,,387569,173521,387569,387569l6979920,2325370,,232537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C/jjgIAAHAFAAAOAAAAZHJzL2Uyb0RvYy54bWysVEtv2zAMvg/YfxB0X524ryWoUwQtsg0o&#10;2qLt0LMiS7EAWdQkJU7260dJttt1xQ7DfDAkkfz4+siLy32ryU44r8BUdHo0oUQYDrUym4p+f1p9&#10;+kyJD8zUTIMRFT0ITy8XHz9cdHYuSmhA18IRBDF+3tmKNiHYeVF43oiW+SOwwqBQgmtZwKvbFLVj&#10;HaK3uignk7OiA1dbB1x4j6/XWUgXCV9KwcOdlF4EoiuKsYX0d+m/jv9iccHmG8dso3gfBvuHKFqm&#10;DDodoa5ZYGTr1B9QreIOPMhwxKEtQErFRcoBs5lO3mTz2DArUi5YHG/HMvn/B8tvd4/23mEZOuvn&#10;Ho8xi710LZFa2a/Y05QXRkr2qWyHsWxiHwjHx7PZ+WxWYnU5ysrj8vT4PBW2yEAR0DofvghoSTxU&#10;1MHW1NMH7E4CZ7sbHzAENBgUo5EHreqV0jpd3GZ9pR3ZMezkaroqV2VsHpr8pqZNVDYQzbI4vhQv&#10;yaVTOGgR9bR5EJKoGpMoUySJd2L0wzgXJuQK+IbVIrs/neA3eI9MjRYplgQYkSX6H7F7gEEzgwzY&#10;OcpeP5qKRNvRePK3wLLxaJE8gwmjcasMuPcANGbVe876Q5FyaWKV1lAf7h1xkIfGW75S2L0b5sM9&#10;czgl2HGc/HCHP6mhqyj0J0oacD/fe4/6SF6UUtLh1FXU/9gyJyjR3wzSejY9OYljmi4np+eRVe61&#10;ZP1aYrbtFSAdprhjLE/HqB/0cJQO2mdcEMvoFUXMcPRdUR7ccLkKeRvgiuFiuUxqOJqWhRvzaPnA&#10;/8jLp/0zc7ancED238IwoWz+hsNZN/bDwHIbQKpE8Je69vXGsU7E6VdQ3Buv70nrZVEufgEAAP//&#10;AwBQSwMEFAAGAAgAAAAhAC+hK+HiAAAADgEAAA8AAABkcnMvZG93bnJldi54bWxMj0FLw0AQhe+C&#10;/2EZwVu7SSBNTLMpUhA9CNYo9LrNjkkwOxuz2zb+e6cne5uZ93jzvXIz20GccPK9IwXxMgKB1DjT&#10;U6vg8+NpkYPwQZPRgyNU8IseNtXtTakL4870jqc6tIJDyBdaQRfCWEjpmw6t9ks3IrH25SarA69T&#10;K82kzxxuB5lE0Upa3RN/6PSI2w6b7/poFbwl4Yd2aZb7Ntm9vuyx3j7PtVL3d/PjGkTAOfyb4YLP&#10;6FAx08EdyXgxKEiTjJ0KFnG0yh9AXCxxGvN04GMWsSyrUl7XqP4AAAD//wMAUEsBAi0AFAAGAAgA&#10;AAAhALaDOJL+AAAA4QEAABMAAAAAAAAAAAAAAAAAAAAAAFtDb250ZW50X1R5cGVzXS54bWxQSwEC&#10;LQAUAAYACAAAACEAOP0h/9YAAACUAQAACwAAAAAAAAAAAAAAAAAvAQAAX3JlbHMvLnJlbHNQSwEC&#10;LQAUAAYACAAAACEAYngv444CAABwBQAADgAAAAAAAAAAAAAAAAAuAgAAZHJzL2Uyb0RvYy54bWxQ&#10;SwECLQAUAAYACAAAACEAL6Er4eIAAAAOAQAADwAAAAAAAAAAAAAAAADoBAAAZHJzL2Rvd25yZXYu&#10;eG1sUEsFBgAAAAAEAAQA8wAAAPcFAAAAAA==&#10;" w14:anchorId="499435F3">
                <v:path arrowok="t" o:connecttype="custom" o:connectlocs="0,0;6592351,0;6979920,387569;6979920,2325370;0,2325370;0,0" o:connectangles="0,0,0,0,0,0"/>
              </v:shape>
            </w:pict>
          </mc:Fallback>
        </mc:AlternateContent>
      </w:r>
      <w:r w:rsidR="00F4641C">
        <w:rPr>
          <w:noProof/>
        </w:rPr>
        <mc:AlternateContent>
          <mc:Choice Requires="wps">
            <w:drawing>
              <wp:anchor distT="0" distB="0" distL="114300" distR="114300" simplePos="0" relativeHeight="251658242" behindDoc="0" locked="0" layoutInCell="1" allowOverlap="1" wp14:anchorId="55C9D365" wp14:editId="3ABF9D9D">
                <wp:simplePos x="0" y="0"/>
                <wp:positionH relativeFrom="column">
                  <wp:posOffset>560466</wp:posOffset>
                </wp:positionH>
                <wp:positionV relativeFrom="paragraph">
                  <wp:posOffset>-6645127</wp:posOffset>
                </wp:positionV>
                <wp:extent cx="6236970" cy="2075815"/>
                <wp:effectExtent l="0" t="0" r="0" b="635"/>
                <wp:wrapNone/>
                <wp:docPr id="347913077" name="Text Box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236970" cy="2075815"/>
                        </a:xfrm>
                        <a:prstGeom prst="rect">
                          <a:avLst/>
                        </a:prstGeom>
                        <a:noFill/>
                        <a:ln w="6350">
                          <a:noFill/>
                        </a:ln>
                      </wps:spPr>
                      <wps:txbx>
                        <w:txbxContent>
                          <w:p w14:paraId="1B78D5FE" w14:textId="77777777" w:rsidR="00F4641C" w:rsidRPr="00677BC9" w:rsidRDefault="00F4641C" w:rsidP="00F4641C">
                            <w:pPr>
                              <w:spacing w:before="100" w:beforeAutospacing="1"/>
                              <w:ind w:right="323"/>
                              <w:rPr>
                                <w:rFonts w:cs="Arial"/>
                                <w:b/>
                                <w:bCs/>
                                <w:sz w:val="32"/>
                                <w:szCs w:val="32"/>
                              </w:rPr>
                            </w:pPr>
                            <w:r>
                              <w:rPr>
                                <w:rFonts w:cs="Arial"/>
                                <w:b/>
                                <w:bCs/>
                                <w:sz w:val="32"/>
                                <w:szCs w:val="32"/>
                              </w:rPr>
                              <w:t>Start a conversation about aged care</w:t>
                            </w:r>
                          </w:p>
                          <w:p w14:paraId="05B637B6" w14:textId="77777777" w:rsidR="00F4641C" w:rsidRPr="00677BC9" w:rsidRDefault="00F4641C" w:rsidP="00F4641C">
                            <w:pPr>
                              <w:spacing w:beforeLines="100" w:before="240" w:afterLines="40" w:after="96"/>
                              <w:ind w:right="323"/>
                              <w:rPr>
                                <w:rFonts w:cs="Arial"/>
                                <w:sz w:val="22"/>
                                <w:szCs w:val="22"/>
                              </w:rPr>
                            </w:pPr>
                            <w:r>
                              <w:rPr>
                                <w:rFonts w:cs="Arial"/>
                                <w:sz w:val="22"/>
                                <w:szCs w:val="22"/>
                              </w:rPr>
                              <w:t>Transforming aged care laws to put the rights of older people first</w:t>
                            </w:r>
                            <w:r w:rsidRPr="00677BC9">
                              <w:rPr>
                                <w:rFonts w:cs="Arial"/>
                                <w:sz w:val="22"/>
                                <w:szCs w:val="22"/>
                              </w:rPr>
                              <w:t>.</w:t>
                            </w:r>
                          </w:p>
                          <w:p w14:paraId="3A83EAB4" w14:textId="77777777" w:rsidR="00F4641C" w:rsidRPr="00677BC9" w:rsidRDefault="00F4641C" w:rsidP="00F4641C">
                            <w:pPr>
                              <w:spacing w:beforeLines="100" w:before="240" w:afterLines="40" w:after="96"/>
                              <w:ind w:left="567" w:right="323"/>
                              <w:rPr>
                                <w:rFonts w:cs="Arial"/>
                                <w:sz w:val="22"/>
                                <w:szCs w:val="22"/>
                              </w:rPr>
                            </w:pPr>
                            <w:r w:rsidRPr="00677BC9">
                              <w:rPr>
                                <w:rFonts w:cs="Arial"/>
                                <w:sz w:val="22"/>
                                <w:szCs w:val="22"/>
                              </w:rPr>
                              <w:t xml:space="preserve">Visit </w:t>
                            </w:r>
                            <w:r>
                              <w:rPr>
                                <w:rFonts w:cs="Arial"/>
                                <w:b/>
                                <w:bCs/>
                                <w:sz w:val="22"/>
                                <w:szCs w:val="22"/>
                              </w:rPr>
                              <w:t>health</w:t>
                            </w:r>
                            <w:r w:rsidRPr="00677BC9">
                              <w:rPr>
                                <w:rFonts w:cs="Arial"/>
                                <w:b/>
                                <w:bCs/>
                                <w:sz w:val="22"/>
                                <w:szCs w:val="22"/>
                              </w:rPr>
                              <w:t>.gov.au</w:t>
                            </w:r>
                          </w:p>
                          <w:p w14:paraId="71CFCDF5" w14:textId="77777777" w:rsidR="00F4641C" w:rsidRPr="00677BC9" w:rsidRDefault="00F4641C" w:rsidP="00F4641C">
                            <w:pPr>
                              <w:spacing w:beforeLines="100" w:before="240" w:afterLines="40" w:after="96"/>
                              <w:ind w:left="567" w:right="326"/>
                              <w:rPr>
                                <w:rFonts w:cs="Arial"/>
                                <w:sz w:val="22"/>
                                <w:szCs w:val="22"/>
                              </w:rPr>
                            </w:pPr>
                            <w:r w:rsidRPr="00677BC9">
                              <w:rPr>
                                <w:rFonts w:cs="Arial"/>
                                <w:sz w:val="22"/>
                                <w:szCs w:val="22"/>
                              </w:rPr>
                              <w:t xml:space="preserve">Phone </w:t>
                            </w:r>
                            <w:r w:rsidRPr="009C3399">
                              <w:rPr>
                                <w:rFonts w:cs="Arial"/>
                                <w:b/>
                                <w:bCs/>
                                <w:sz w:val="22"/>
                                <w:szCs w:val="22"/>
                              </w:rPr>
                              <w:t xml:space="preserve">1800 836 799 </w:t>
                            </w:r>
                            <w:r w:rsidRPr="00677BC9">
                              <w:rPr>
                                <w:rFonts w:cs="Arial"/>
                                <w:sz w:val="22"/>
                                <w:szCs w:val="22"/>
                              </w:rPr>
                              <w:t>(</w:t>
                            </w:r>
                            <w:r w:rsidRPr="009C3399">
                              <w:rPr>
                                <w:rFonts w:cs="Arial"/>
                                <w:sz w:val="22"/>
                                <w:szCs w:val="22"/>
                              </w:rPr>
                              <w:t>My Aged Care service provider and assessor helpline</w:t>
                            </w:r>
                            <w:r w:rsidRPr="00677BC9">
                              <w:rPr>
                                <w:rFonts w:cs="Arial"/>
                                <w:sz w:val="22"/>
                                <w:szCs w:val="22"/>
                              </w:rPr>
                              <w:t>)</w:t>
                            </w:r>
                          </w:p>
                          <w:p w14:paraId="4C1D36A6" w14:textId="77777777" w:rsidR="00F4641C" w:rsidRPr="00677BC9" w:rsidRDefault="00F4641C" w:rsidP="00F4641C">
                            <w:pPr>
                              <w:ind w:left="567"/>
                              <w:rPr>
                                <w:rFonts w:cs="Arial"/>
                                <w:sz w:val="22"/>
                                <w:szCs w:val="22"/>
                              </w:rPr>
                            </w:pPr>
                            <w:r w:rsidRPr="00677BC9">
                              <w:rPr>
                                <w:rFonts w:cs="Arial"/>
                                <w:sz w:val="22"/>
                                <w:szCs w:val="22"/>
                              </w:rPr>
                              <w:t xml:space="preserve">For translating and interpreting services, call 131 450 and ask for </w:t>
                            </w:r>
                            <w:r w:rsidRPr="009C3399">
                              <w:rPr>
                                <w:rFonts w:cs="Arial"/>
                                <w:sz w:val="22"/>
                                <w:szCs w:val="22"/>
                              </w:rPr>
                              <w:t>1800 836 799</w:t>
                            </w:r>
                            <w:r w:rsidRPr="00677BC9">
                              <w:rPr>
                                <w:rFonts w:cs="Arial"/>
                                <w:sz w:val="22"/>
                                <w:szCs w:val="22"/>
                              </w:rPr>
                              <w:t xml:space="preserve">. </w:t>
                            </w:r>
                            <w:r w:rsidRPr="00677BC9">
                              <w:rPr>
                                <w:rFonts w:cs="Arial"/>
                                <w:sz w:val="22"/>
                                <w:szCs w:val="22"/>
                              </w:rPr>
                              <w:br/>
                              <w:t xml:space="preserve">To use the National Relay Service, visit nrschat.nrscall.gov.au/nrs to choose your preferred access point on their website, or call the NRS Helpdesk on 1800 555 660.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5C9D365" id="_x0000_s1029" type="#_x0000_t202" alt="&quot;&quot;" style="position:absolute;margin-left:44.15pt;margin-top:-523.25pt;width:491.1pt;height:163.45pt;z-index:25165824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4O0GwIAADQEAAAOAAAAZHJzL2Uyb0RvYy54bWysU8lu2zAQvRfoPxC815L3RLAcuAlcFDCS&#10;AE6RM02RlgCKw5K0JffrO6TkBWlPRS/UDGc0y3uPi4e2VuQorKtA53Q4SCkRmkNR6X1Of7ytv9xR&#10;4jzTBVOgRU5PwtGH5edPi8ZkYgQlqEJYgkW0yxqT09J7kyWJ46WomRuAERqDEmzNPLp2nxSWNVi9&#10;VskoTWdJA7YwFrhwDm+fuiBdxvpSCu5fpHTCE5VTnM3H08ZzF85kuWDZ3jJTVrwfg/3DFDWrNDa9&#10;lHpinpGDrf4oVVfcggPpBxzqBKSsuIg74DbD9MM225IZEXdBcJy5wOT+X1n+fNyaV0t8+xVaJDAA&#10;0hiXObwM+7TS1uGLkxKMI4SnC2yi9YTj5Ww0nt3PMcQxNkrn07vhNNRJrr8b6/w3ATUJRk4t8hLh&#10;YseN813qOSV007CulIrcKE0abDGepvGHSwSLK409rsMGy7e7llRFTsfnRXZQnHA/Cx31zvB1hTNs&#10;mPOvzCLXODfq17/gIRVgL+gtSkqwv/52H/KRAoxS0qB2cup+HpgVlKjvGsm5H04mQWzRmUznI3Ts&#10;bWR3G9GH+hFQnkN8KYZHM+R7dTalhfodZb4KXTHENMfeOfVn89F3isZnwsVqFZNQXob5jd4aHkoH&#10;VAPCb+07s6anwSODz3BWGcs+sNHldnysDh5kFakKOHeo9vCjNCPZ/TMK2r/1Y9b1sS9/AwAA//8D&#10;AFBLAwQUAAYACAAAACEAcQUZY+UAAAAOAQAADwAAAGRycy9kb3ducmV2LnhtbEyPPW/CMBCG90r9&#10;D9ZV6gZ2aAkhxEEoEqpUlQHK0s2JTRI1PqexgbS/vsfUbvfx6L3nsvVoO3Yxg28dSoimApjByukW&#10;awnH9+0kAeaDQq06h0bCt/Gwzu/vMpVqd8W9uRxCzSgEfaokNCH0Kee+aoxVfup6g7Q7ucGqQO1Q&#10;cz2oK4Xbjs+EiLlVLdKFRvWmaEz1eThbCa/Fdqf25cwmP13x8nba9F/Hj7mUjw/jZgUsmDH8wXDT&#10;J3XIyal0Z9SedRKS5IlICZNIPMdzYDdELARVJQ0X0TIGnmf8/xv5LwAAAP//AwBQSwECLQAUAAYA&#10;CAAAACEAtoM4kv4AAADhAQAAEwAAAAAAAAAAAAAAAAAAAAAAW0NvbnRlbnRfVHlwZXNdLnhtbFBL&#10;AQItABQABgAIAAAAIQA4/SH/1gAAAJQBAAALAAAAAAAAAAAAAAAAAC8BAABfcmVscy8ucmVsc1BL&#10;AQItABQABgAIAAAAIQBpa4O0GwIAADQEAAAOAAAAAAAAAAAAAAAAAC4CAABkcnMvZTJvRG9jLnht&#10;bFBLAQItABQABgAIAAAAIQBxBRlj5QAAAA4BAAAPAAAAAAAAAAAAAAAAAHUEAABkcnMvZG93bnJl&#10;di54bWxQSwUGAAAAAAQABADzAAAAhwUAAAAA&#10;" filled="f" stroked="f" strokeweight=".5pt">
                <v:textbox>
                  <w:txbxContent>
                    <w:p w14:paraId="1B78D5FE" w14:textId="77777777" w:rsidR="00F4641C" w:rsidRPr="00677BC9" w:rsidRDefault="00F4641C" w:rsidP="00F4641C">
                      <w:pPr>
                        <w:spacing w:before="100" w:beforeAutospacing="1"/>
                        <w:ind w:right="323"/>
                        <w:rPr>
                          <w:rFonts w:cs="Arial"/>
                          <w:b/>
                          <w:bCs/>
                          <w:sz w:val="32"/>
                          <w:szCs w:val="32"/>
                        </w:rPr>
                      </w:pPr>
                      <w:r>
                        <w:rPr>
                          <w:rFonts w:cs="Arial"/>
                          <w:b/>
                          <w:bCs/>
                          <w:sz w:val="32"/>
                          <w:szCs w:val="32"/>
                        </w:rPr>
                        <w:t>Start a conversation about aged care</w:t>
                      </w:r>
                    </w:p>
                    <w:p w14:paraId="05B637B6" w14:textId="77777777" w:rsidR="00F4641C" w:rsidRPr="00677BC9" w:rsidRDefault="00F4641C" w:rsidP="00F4641C">
                      <w:pPr>
                        <w:spacing w:beforeLines="100" w:before="240" w:afterLines="40" w:after="96"/>
                        <w:ind w:right="323"/>
                        <w:rPr>
                          <w:rFonts w:cs="Arial"/>
                          <w:sz w:val="22"/>
                          <w:szCs w:val="22"/>
                        </w:rPr>
                      </w:pPr>
                      <w:r>
                        <w:rPr>
                          <w:rFonts w:cs="Arial"/>
                          <w:sz w:val="22"/>
                          <w:szCs w:val="22"/>
                        </w:rPr>
                        <w:t>Transforming aged care laws to put the rights of older people first</w:t>
                      </w:r>
                      <w:r w:rsidRPr="00677BC9">
                        <w:rPr>
                          <w:rFonts w:cs="Arial"/>
                          <w:sz w:val="22"/>
                          <w:szCs w:val="22"/>
                        </w:rPr>
                        <w:t>.</w:t>
                      </w:r>
                    </w:p>
                    <w:p w14:paraId="3A83EAB4" w14:textId="77777777" w:rsidR="00F4641C" w:rsidRPr="00677BC9" w:rsidRDefault="00F4641C" w:rsidP="00F4641C">
                      <w:pPr>
                        <w:spacing w:beforeLines="100" w:before="240" w:afterLines="40" w:after="96"/>
                        <w:ind w:left="567" w:right="323"/>
                        <w:rPr>
                          <w:rFonts w:cs="Arial"/>
                          <w:sz w:val="22"/>
                          <w:szCs w:val="22"/>
                        </w:rPr>
                      </w:pPr>
                      <w:r w:rsidRPr="00677BC9">
                        <w:rPr>
                          <w:rFonts w:cs="Arial"/>
                          <w:sz w:val="22"/>
                          <w:szCs w:val="22"/>
                        </w:rPr>
                        <w:t xml:space="preserve">Visit </w:t>
                      </w:r>
                      <w:r>
                        <w:rPr>
                          <w:rFonts w:cs="Arial"/>
                          <w:b/>
                          <w:bCs/>
                          <w:sz w:val="22"/>
                          <w:szCs w:val="22"/>
                        </w:rPr>
                        <w:t>health</w:t>
                      </w:r>
                      <w:r w:rsidRPr="00677BC9">
                        <w:rPr>
                          <w:rFonts w:cs="Arial"/>
                          <w:b/>
                          <w:bCs/>
                          <w:sz w:val="22"/>
                          <w:szCs w:val="22"/>
                        </w:rPr>
                        <w:t>.gov.au</w:t>
                      </w:r>
                    </w:p>
                    <w:p w14:paraId="71CFCDF5" w14:textId="77777777" w:rsidR="00F4641C" w:rsidRPr="00677BC9" w:rsidRDefault="00F4641C" w:rsidP="00F4641C">
                      <w:pPr>
                        <w:spacing w:beforeLines="100" w:before="240" w:afterLines="40" w:after="96"/>
                        <w:ind w:left="567" w:right="326"/>
                        <w:rPr>
                          <w:rFonts w:cs="Arial"/>
                          <w:sz w:val="22"/>
                          <w:szCs w:val="22"/>
                        </w:rPr>
                      </w:pPr>
                      <w:r w:rsidRPr="00677BC9">
                        <w:rPr>
                          <w:rFonts w:cs="Arial"/>
                          <w:sz w:val="22"/>
                          <w:szCs w:val="22"/>
                        </w:rPr>
                        <w:t xml:space="preserve">Phone </w:t>
                      </w:r>
                      <w:r w:rsidRPr="009C3399">
                        <w:rPr>
                          <w:rFonts w:cs="Arial"/>
                          <w:b/>
                          <w:bCs/>
                          <w:sz w:val="22"/>
                          <w:szCs w:val="22"/>
                        </w:rPr>
                        <w:t xml:space="preserve">1800 836 799 </w:t>
                      </w:r>
                      <w:r w:rsidRPr="00677BC9">
                        <w:rPr>
                          <w:rFonts w:cs="Arial"/>
                          <w:sz w:val="22"/>
                          <w:szCs w:val="22"/>
                        </w:rPr>
                        <w:t>(</w:t>
                      </w:r>
                      <w:r w:rsidRPr="009C3399">
                        <w:rPr>
                          <w:rFonts w:cs="Arial"/>
                          <w:sz w:val="22"/>
                          <w:szCs w:val="22"/>
                        </w:rPr>
                        <w:t>My Aged Care service provider and assessor helpline</w:t>
                      </w:r>
                      <w:r w:rsidRPr="00677BC9">
                        <w:rPr>
                          <w:rFonts w:cs="Arial"/>
                          <w:sz w:val="22"/>
                          <w:szCs w:val="22"/>
                        </w:rPr>
                        <w:t>)</w:t>
                      </w:r>
                    </w:p>
                    <w:p w14:paraId="4C1D36A6" w14:textId="77777777" w:rsidR="00F4641C" w:rsidRPr="00677BC9" w:rsidRDefault="00F4641C" w:rsidP="00F4641C">
                      <w:pPr>
                        <w:ind w:left="567"/>
                        <w:rPr>
                          <w:rFonts w:cs="Arial"/>
                          <w:sz w:val="22"/>
                          <w:szCs w:val="22"/>
                        </w:rPr>
                      </w:pPr>
                      <w:r w:rsidRPr="00677BC9">
                        <w:rPr>
                          <w:rFonts w:cs="Arial"/>
                          <w:sz w:val="22"/>
                          <w:szCs w:val="22"/>
                        </w:rPr>
                        <w:t xml:space="preserve">For translating and interpreting services, call 131 450 and ask for </w:t>
                      </w:r>
                      <w:r w:rsidRPr="009C3399">
                        <w:rPr>
                          <w:rFonts w:cs="Arial"/>
                          <w:sz w:val="22"/>
                          <w:szCs w:val="22"/>
                        </w:rPr>
                        <w:t>1800 836 799</w:t>
                      </w:r>
                      <w:r w:rsidRPr="00677BC9">
                        <w:rPr>
                          <w:rFonts w:cs="Arial"/>
                          <w:sz w:val="22"/>
                          <w:szCs w:val="22"/>
                        </w:rPr>
                        <w:t xml:space="preserve">. </w:t>
                      </w:r>
                      <w:r w:rsidRPr="00677BC9">
                        <w:rPr>
                          <w:rFonts w:cs="Arial"/>
                          <w:sz w:val="22"/>
                          <w:szCs w:val="22"/>
                        </w:rPr>
                        <w:br/>
                        <w:t xml:space="preserve">To use the National Relay Service, visit nrschat.nrscall.gov.au/nrs to choose your preferred access point on their website, or call the NRS Helpdesk on 1800 555 660. </w:t>
                      </w:r>
                    </w:p>
                  </w:txbxContent>
                </v:textbox>
              </v:shape>
            </w:pict>
          </mc:Fallback>
        </mc:AlternateContent>
      </w:r>
      <w:r w:rsidR="00F4641C">
        <w:rPr>
          <w:noProof/>
        </w:rPr>
        <w:drawing>
          <wp:anchor distT="0" distB="0" distL="114300" distR="114300" simplePos="0" relativeHeight="251658243" behindDoc="0" locked="0" layoutInCell="1" allowOverlap="1" wp14:anchorId="640E544B" wp14:editId="13076CCB">
            <wp:simplePos x="0" y="0"/>
            <wp:positionH relativeFrom="column">
              <wp:posOffset>655468</wp:posOffset>
            </wp:positionH>
            <wp:positionV relativeFrom="paragraph">
              <wp:posOffset>-5481345</wp:posOffset>
            </wp:positionV>
            <wp:extent cx="134620" cy="132080"/>
            <wp:effectExtent l="0" t="0" r="0" b="0"/>
            <wp:wrapNone/>
            <wp:docPr id="1415034706"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5034706" name="Picture 4">
                      <a:extLst>
                        <a:ext uri="{C183D7F6-B498-43B3-948B-1728B52AA6E4}">
                          <adec:decorative xmlns:adec="http://schemas.microsoft.com/office/drawing/2017/decorative" val="1"/>
                        </a:ext>
                      </a:extLst>
                    </pic:cNvPr>
                    <pic:cNvPicPr>
                      <a:picLocks noChangeAspect="1"/>
                    </pic:cNvPicPr>
                  </pic:nvPicPr>
                  <pic:blipFill>
                    <a:blip r:embed="rId57">
                      <a:extLst>
                        <a:ext uri="{28A0092B-C50C-407E-A947-70E740481C1C}">
                          <a14:useLocalDpi xmlns:a14="http://schemas.microsoft.com/office/drawing/2010/main" val="0"/>
                        </a:ext>
                      </a:extLst>
                    </a:blip>
                    <a:stretch>
                      <a:fillRect/>
                    </a:stretch>
                  </pic:blipFill>
                  <pic:spPr>
                    <a:xfrm>
                      <a:off x="0" y="0"/>
                      <a:ext cx="134620" cy="132080"/>
                    </a:xfrm>
                    <a:prstGeom prst="rect">
                      <a:avLst/>
                    </a:prstGeom>
                    <a:grpFill/>
                  </pic:spPr>
                </pic:pic>
              </a:graphicData>
            </a:graphic>
          </wp:anchor>
        </w:drawing>
      </w:r>
      <w:r w:rsidR="00F4641C">
        <w:rPr>
          <w:noProof/>
        </w:rPr>
        <w:drawing>
          <wp:anchor distT="0" distB="0" distL="114300" distR="114300" simplePos="0" relativeHeight="251658244" behindDoc="0" locked="0" layoutInCell="1" allowOverlap="1" wp14:anchorId="5838ED3D" wp14:editId="1EE560FE">
            <wp:simplePos x="0" y="0"/>
            <wp:positionH relativeFrom="column">
              <wp:posOffset>655468</wp:posOffset>
            </wp:positionH>
            <wp:positionV relativeFrom="paragraph">
              <wp:posOffset>-5837604</wp:posOffset>
            </wp:positionV>
            <wp:extent cx="137795" cy="134620"/>
            <wp:effectExtent l="0" t="0" r="0" b="0"/>
            <wp:wrapNone/>
            <wp:docPr id="438852678"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852678" name="Picture 6">
                      <a:extLst>
                        <a:ext uri="{C183D7F6-B498-43B3-948B-1728B52AA6E4}">
                          <adec:decorative xmlns:adec="http://schemas.microsoft.com/office/drawing/2017/decorative" val="1"/>
                        </a:ext>
                      </a:extLst>
                    </pic:cNvPr>
                    <pic:cNvPicPr>
                      <a:picLocks noChangeAspect="1"/>
                    </pic:cNvPicPr>
                  </pic:nvPicPr>
                  <pic:blipFill>
                    <a:blip r:embed="rId58">
                      <a:extLst>
                        <a:ext uri="{28A0092B-C50C-407E-A947-70E740481C1C}">
                          <a14:useLocalDpi xmlns:a14="http://schemas.microsoft.com/office/drawing/2010/main" val="0"/>
                        </a:ext>
                      </a:extLst>
                    </a:blip>
                    <a:stretch>
                      <a:fillRect/>
                    </a:stretch>
                  </pic:blipFill>
                  <pic:spPr>
                    <a:xfrm>
                      <a:off x="0" y="0"/>
                      <a:ext cx="137795" cy="134620"/>
                    </a:xfrm>
                    <a:prstGeom prst="rect">
                      <a:avLst/>
                    </a:prstGeom>
                    <a:grpFill/>
                  </pic:spPr>
                </pic:pic>
              </a:graphicData>
            </a:graphic>
          </wp:anchor>
        </w:drawing>
      </w:r>
    </w:p>
    <w:sectPr w:rsidR="00F4641C" w:rsidSect="00D0690C">
      <w:headerReference w:type="even" r:id="rId59"/>
      <w:footerReference w:type="even" r:id="rId60"/>
      <w:pgSz w:w="11906" w:h="16838"/>
      <w:pgMar w:top="1701"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E184C0" w14:textId="77777777" w:rsidR="00FC1C31" w:rsidRDefault="00FC1C31" w:rsidP="00934368">
      <w:r>
        <w:separator/>
      </w:r>
    </w:p>
    <w:p w14:paraId="42AE7984" w14:textId="77777777" w:rsidR="00FC1C31" w:rsidRDefault="00FC1C31" w:rsidP="00934368"/>
  </w:endnote>
  <w:endnote w:type="continuationSeparator" w:id="0">
    <w:p w14:paraId="3CCDF77B" w14:textId="77777777" w:rsidR="00FC1C31" w:rsidRDefault="00FC1C31" w:rsidP="00934368">
      <w:r>
        <w:continuationSeparator/>
      </w:r>
    </w:p>
    <w:p w14:paraId="449C0EFD" w14:textId="77777777" w:rsidR="00FC1C31" w:rsidRDefault="00FC1C31" w:rsidP="00934368"/>
  </w:endnote>
  <w:endnote w:type="continuationNotice" w:id="1">
    <w:p w14:paraId="09FC885C" w14:textId="77777777" w:rsidR="00FC1C31" w:rsidRDefault="00FC1C31" w:rsidP="0093436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inion Pro">
    <w:altName w:val="Cambria"/>
    <w:panose1 w:val="00000000000000000000"/>
    <w:charset w:val="00"/>
    <w:family w:val="roman"/>
    <w:notTrueType/>
    <w:pitch w:val="variable"/>
    <w:sig w:usb0="60000287" w:usb1="00000001" w:usb2="0000000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721731" w14:textId="3A66243A" w:rsidR="00627385" w:rsidRPr="00386805" w:rsidRDefault="00386805" w:rsidP="00386805">
    <w:pPr>
      <w:pStyle w:val="Footer"/>
      <w:jc w:val="left"/>
    </w:pPr>
    <w:r w:rsidRPr="00386805">
      <w:rPr>
        <w:b/>
        <w:bCs/>
        <w:sz w:val="21"/>
        <w:szCs w:val="21"/>
      </w:rPr>
      <w:fldChar w:fldCharType="begin"/>
    </w:r>
    <w:r w:rsidRPr="00386805">
      <w:rPr>
        <w:b/>
        <w:bCs/>
        <w:sz w:val="21"/>
        <w:szCs w:val="21"/>
      </w:rPr>
      <w:instrText xml:space="preserve"> PAGE   \* MERGEFORMAT </w:instrText>
    </w:r>
    <w:r w:rsidRPr="00386805">
      <w:rPr>
        <w:b/>
        <w:bCs/>
        <w:sz w:val="21"/>
        <w:szCs w:val="21"/>
      </w:rPr>
      <w:fldChar w:fldCharType="separate"/>
    </w:r>
    <w:r>
      <w:rPr>
        <w:b/>
        <w:bCs/>
        <w:sz w:val="21"/>
        <w:szCs w:val="21"/>
      </w:rPr>
      <w:t>2</w:t>
    </w:r>
    <w:r w:rsidRPr="00386805">
      <w:rPr>
        <w:b/>
        <w:bCs/>
        <w:noProof/>
        <w:sz w:val="21"/>
        <w:szCs w:val="21"/>
      </w:rPr>
      <w:fldChar w:fldCharType="end"/>
    </w:r>
    <w:r>
      <w:rPr>
        <w:b/>
        <w:bCs/>
        <w:noProof/>
        <w:sz w:val="21"/>
        <w:szCs w:val="21"/>
      </w:rPr>
      <w:t xml:space="preserve">  </w:t>
    </w:r>
    <w:r w:rsidR="003E1235">
      <w:rPr>
        <w:sz w:val="21"/>
        <w:szCs w:val="21"/>
      </w:rPr>
      <w:t>Assistive Technology and Home Modifications scheme guidelines</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7F2272" w14:textId="7E25201A" w:rsidR="09827724" w:rsidRPr="0015523E" w:rsidRDefault="0015523E" w:rsidP="0015523E">
    <w:pPr>
      <w:pStyle w:val="Footer"/>
      <w:jc w:val="left"/>
      <w:rPr>
        <w:color w:val="1E1545"/>
      </w:rPr>
    </w:pPr>
    <w:r w:rsidRPr="007169D2">
      <w:rPr>
        <w:color w:val="1E1545"/>
      </w:rPr>
      <w:t xml:space="preserve">Assistive Technology and Home Modifications </w:t>
    </w:r>
    <w:r w:rsidRPr="00E42F81">
      <w:rPr>
        <w:color w:val="1E1545"/>
      </w:rPr>
      <w:t>scheme guidelines</w:t>
    </w:r>
    <w:r w:rsidRPr="00E42F81">
      <w:rPr>
        <w:color w:val="1E1545"/>
      </w:rPr>
      <w:tab/>
    </w:r>
    <w:sdt>
      <w:sdtPr>
        <w:rPr>
          <w:color w:val="1E1545"/>
        </w:rPr>
        <w:id w:val="461155073"/>
        <w:docPartObj>
          <w:docPartGallery w:val="Page Numbers (Bottom of Page)"/>
          <w:docPartUnique/>
        </w:docPartObj>
      </w:sdtPr>
      <w:sdtEndPr>
        <w:rPr>
          <w:noProof/>
        </w:rPr>
      </w:sdtEndPr>
      <w:sdtContent>
        <w:r w:rsidRPr="00E42F81">
          <w:rPr>
            <w:noProof/>
            <w:color w:val="1E1545"/>
          </w:rPr>
          <w:fldChar w:fldCharType="begin"/>
        </w:r>
        <w:r w:rsidRPr="00E42F81">
          <w:rPr>
            <w:color w:val="1E1545"/>
          </w:rPr>
          <w:instrText xml:space="preserve"> PAGE   \* MERGEFORMAT </w:instrText>
        </w:r>
        <w:r w:rsidRPr="00E42F81">
          <w:rPr>
            <w:color w:val="1E1545"/>
          </w:rPr>
          <w:fldChar w:fldCharType="separate"/>
        </w:r>
        <w:r>
          <w:rPr>
            <w:color w:val="1E1545"/>
          </w:rPr>
          <w:t>6</w:t>
        </w:r>
        <w:r w:rsidRPr="00E42F81">
          <w:rPr>
            <w:noProof/>
            <w:color w:val="1E1545"/>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54E6D5" w14:textId="7122558D" w:rsidR="00627385" w:rsidRDefault="59B26710" w:rsidP="00627385">
    <w:pPr>
      <w:tabs>
        <w:tab w:val="right" w:pos="9072"/>
      </w:tabs>
    </w:pPr>
    <w:r>
      <w:t>health.gov.au/aged-care</w:t>
    </w:r>
    <w:r w:rsidR="75FF2EEE">
      <w:tab/>
    </w:r>
    <w:r>
      <w:t>October 2025</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A56836" w14:textId="678E9AD3" w:rsidR="005C7458" w:rsidRPr="00E42F81" w:rsidRDefault="007169D2" w:rsidP="005C7458">
    <w:pPr>
      <w:pStyle w:val="Footer"/>
      <w:rPr>
        <w:color w:val="1E1545"/>
      </w:rPr>
    </w:pPr>
    <w:r w:rsidRPr="007169D2">
      <w:rPr>
        <w:color w:val="1E1545"/>
      </w:rPr>
      <w:t xml:space="preserve">Assistive Technology and Home Modifications </w:t>
    </w:r>
    <w:r w:rsidR="005C7458" w:rsidRPr="00E42F81">
      <w:rPr>
        <w:color w:val="1E1545"/>
      </w:rPr>
      <w:t>scheme guidelines</w:t>
    </w:r>
    <w:r w:rsidR="005C7458" w:rsidRPr="00E42F81">
      <w:rPr>
        <w:color w:val="1E1545"/>
      </w:rPr>
      <w:tab/>
    </w:r>
    <w:sdt>
      <w:sdtPr>
        <w:rPr>
          <w:color w:val="1E1545"/>
        </w:rPr>
        <w:id w:val="-202633553"/>
        <w:docPartObj>
          <w:docPartGallery w:val="Page Numbers (Bottom of Page)"/>
          <w:docPartUnique/>
        </w:docPartObj>
      </w:sdtPr>
      <w:sdtEndPr>
        <w:rPr>
          <w:noProof/>
        </w:rPr>
      </w:sdtEndPr>
      <w:sdtContent>
        <w:r w:rsidR="005C7458" w:rsidRPr="00E42F81">
          <w:rPr>
            <w:noProof/>
            <w:color w:val="1E1545"/>
          </w:rPr>
          <w:fldChar w:fldCharType="begin"/>
        </w:r>
        <w:r w:rsidR="005C7458" w:rsidRPr="00E42F81">
          <w:rPr>
            <w:color w:val="1E1545"/>
          </w:rPr>
          <w:instrText xml:space="preserve"> PAGE   \* MERGEFORMAT </w:instrText>
        </w:r>
        <w:r w:rsidR="005C7458" w:rsidRPr="00E42F81">
          <w:rPr>
            <w:color w:val="1E1545"/>
          </w:rPr>
          <w:fldChar w:fldCharType="separate"/>
        </w:r>
        <w:r w:rsidR="005C7458">
          <w:rPr>
            <w:color w:val="1E1545"/>
          </w:rPr>
          <w:t>1</w:t>
        </w:r>
        <w:r w:rsidR="005C7458" w:rsidRPr="00E42F81">
          <w:rPr>
            <w:noProof/>
            <w:color w:val="1E1545"/>
          </w:rPr>
          <w:fldChar w:fldCharType="end"/>
        </w:r>
      </w:sdtContent>
    </w:sdt>
  </w:p>
  <w:p w14:paraId="7A3FB43E" w14:textId="78139175" w:rsidR="00D0690C" w:rsidRPr="008D4035" w:rsidRDefault="00D0690C" w:rsidP="005C7458">
    <w:pPr>
      <w:pStyle w:val="Footer"/>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899819" w14:textId="77777777" w:rsidR="00FC1C31" w:rsidRDefault="00FC1C31" w:rsidP="00934368">
      <w:r>
        <w:separator/>
      </w:r>
    </w:p>
    <w:p w14:paraId="219C9E46" w14:textId="77777777" w:rsidR="00FC1C31" w:rsidRDefault="00FC1C31" w:rsidP="00934368"/>
  </w:footnote>
  <w:footnote w:type="continuationSeparator" w:id="0">
    <w:p w14:paraId="4A573415" w14:textId="77777777" w:rsidR="00FC1C31" w:rsidRDefault="00FC1C31" w:rsidP="00934368">
      <w:r>
        <w:continuationSeparator/>
      </w:r>
    </w:p>
    <w:p w14:paraId="0E75E725" w14:textId="77777777" w:rsidR="00FC1C31" w:rsidRDefault="00FC1C31" w:rsidP="00934368"/>
  </w:footnote>
  <w:footnote w:type="continuationNotice" w:id="1">
    <w:p w14:paraId="635602BC" w14:textId="77777777" w:rsidR="00FC1C31" w:rsidRDefault="00FC1C31" w:rsidP="0093436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20"/>
      <w:gridCol w:w="3020"/>
      <w:gridCol w:w="3020"/>
    </w:tblGrid>
    <w:tr w:rsidR="09827724" w14:paraId="40EDF608" w14:textId="77777777" w:rsidTr="1BFE7C72">
      <w:trPr>
        <w:trHeight w:val="300"/>
      </w:trPr>
      <w:tc>
        <w:tcPr>
          <w:tcW w:w="3020" w:type="dxa"/>
        </w:tcPr>
        <w:p w14:paraId="6AFF43C1" w14:textId="4BFBAE0E" w:rsidR="09827724" w:rsidRDefault="00914215" w:rsidP="09827724">
          <w:pPr>
            <w:ind w:left="-115"/>
          </w:pPr>
          <w:r>
            <w:rPr>
              <w:noProof/>
            </w:rPr>
            <mc:AlternateContent>
              <mc:Choice Requires="wps">
                <w:drawing>
                  <wp:anchor distT="0" distB="0" distL="0" distR="0" simplePos="0" relativeHeight="251658243" behindDoc="0" locked="0" layoutInCell="1" allowOverlap="1" wp14:anchorId="1151288E" wp14:editId="13A395E3">
                    <wp:simplePos x="635" y="635"/>
                    <wp:positionH relativeFrom="page">
                      <wp:align>center</wp:align>
                    </wp:positionH>
                    <wp:positionV relativeFrom="page">
                      <wp:align>top</wp:align>
                    </wp:positionV>
                    <wp:extent cx="609600" cy="485775"/>
                    <wp:effectExtent l="0" t="0" r="0" b="9525"/>
                    <wp:wrapNone/>
                    <wp:docPr id="326356000"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09600" cy="485775"/>
                            </a:xfrm>
                            <a:prstGeom prst="rect">
                              <a:avLst/>
                            </a:prstGeom>
                            <a:noFill/>
                            <a:ln>
                              <a:noFill/>
                            </a:ln>
                          </wps:spPr>
                          <wps:txbx>
                            <w:txbxContent>
                              <w:p w14:paraId="5B959F37" w14:textId="1609DE58" w:rsidR="00914215" w:rsidRPr="003F263C" w:rsidRDefault="00914215" w:rsidP="003F263C">
                                <w:pPr>
                                  <w:spacing w:after="0"/>
                                  <w:rPr>
                                    <w:rFonts w:ascii="Aptos" w:eastAsia="Aptos" w:hAnsi="Aptos" w:cs="Aptos"/>
                                    <w:noProof/>
                                    <w:color w:val="FF0000"/>
                                  </w:rPr>
                                </w:pPr>
                                <w:r w:rsidRPr="003F263C">
                                  <w:rPr>
                                    <w:rFonts w:ascii="Aptos" w:eastAsia="Aptos" w:hAnsi="Aptos" w:cs="Aptos"/>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151288E" id="_x0000_t202" coordsize="21600,21600" o:spt="202" path="m,l,21600r21600,l21600,xe">
                    <v:stroke joinstyle="miter"/>
                    <v:path gradientshapeok="t" o:connecttype="rect"/>
                  </v:shapetype>
                  <v:shape id="_x0000_s1030" type="#_x0000_t202" alt="OFFICIAL" style="position:absolute;left:0;text-align:left;margin-left:0;margin-top:0;width:48pt;height:38.25pt;z-index:25165824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PAHCQIAABUEAAAOAAAAZHJzL2Uyb0RvYy54bWysU8Fu2zAMvQ/YPwi6L3aKJW2NOEXWIsOA&#10;oC2QDj0rshQbkERBUmJnXz9KtpOt66nYRaZJ6pF8fFrcdVqRo3C+AVPS6SSnRBgOVWP2Jf35sv5y&#10;Q4kPzFRMgRElPQlP75afPy1aW4grqEFVwhEEMb5obUnrEGyRZZ7XQjM/ASsMBiU4zQL+un1WOdYi&#10;ulbZVZ7PsxZcZR1w4T16H/ogXSZ8KQUPT1J6EYgqKfYW0unSuYtntlywYu+YrRs+tME+0IVmjcGi&#10;Z6gHFhg5uOYfKN1wBx5kmHDQGUjZcJFmwGmm+ZtptjWzIs2C5Hh7psn/P1j+eNzaZ0dC9w06XGAk&#10;pLW+8OiM83TS6fjFTgnGkcLTmTbRBcLROc9v5zlGOIa+3syur2cRJbtcts6H7wI0iUZJHW4lkcWO&#10;Gx/61DEl1jKwbpRKm1HmLwdiRk926TBaodt1Q9s7qE44jYN+0d7ydYM1N8yHZ+Zws9gmqjU84SEV&#10;tCWFwaKkBvfrPX/MR8IxSkmLSimpQSlTon4YXEQUVTKmt/kssuBG9240zEHfA+pvik/B8mTGvKBG&#10;UzrQr6jjVSyEIWY4litpGM370EsW3wEXq1VKQv1YFjZma3mEjjxFEl+6V+bswHTAFT3CKCNWvCG8&#10;z403vV0dAtKethE57YkcqEbtpX0O7ySK+8//lHV5zcvfAAAA//8DAFBLAwQUAAYACAAAACEAY+eT&#10;vdkAAAADAQAADwAAAGRycy9kb3ducmV2LnhtbEyPwU7DMBBE70j8g7VI3KgTpARIs6kqpB56K6Vw&#10;duNtEojXUey2oV/PwgUuI41mNfO2XEyuVycaQ+cZIZ0loIhrbztuEHavq7tHUCEatqb3TAhfFGBR&#10;XV+VprD+zC902sZGSQmHwiC0MQ6F1qFuyZkw8wOxZAc/OhPFjo22ozlLuev1fZLk2pmOZaE1Az23&#10;VH9ujw6hy5Y+pvS2Xn28u9Snl806u2wQb2+m5RxUpCn+HcMPvqBDJUx7f2QbVI8gj8RflewpF7dH&#10;eMgz0FWp/7NX3wAAAP//AwBQSwECLQAUAAYACAAAACEAtoM4kv4AAADhAQAAEwAAAAAAAAAAAAAA&#10;AAAAAAAAW0NvbnRlbnRfVHlwZXNdLnhtbFBLAQItABQABgAIAAAAIQA4/SH/1gAAAJQBAAALAAAA&#10;AAAAAAAAAAAAAC8BAABfcmVscy8ucmVsc1BLAQItABQABgAIAAAAIQBMGPAHCQIAABUEAAAOAAAA&#10;AAAAAAAAAAAAAC4CAABkcnMvZTJvRG9jLnhtbFBLAQItABQABgAIAAAAIQBj55O92QAAAAMBAAAP&#10;AAAAAAAAAAAAAAAAAGMEAABkcnMvZG93bnJldi54bWxQSwUGAAAAAAQABADzAAAAaQUAAAAA&#10;" filled="f" stroked="f">
                    <v:textbox style="mso-fit-shape-to-text:t" inset="0,15pt,0,0">
                      <w:txbxContent>
                        <w:p w14:paraId="5B959F37" w14:textId="1609DE58" w:rsidR="00914215" w:rsidRPr="003F263C" w:rsidRDefault="00914215" w:rsidP="003F263C">
                          <w:pPr>
                            <w:spacing w:after="0"/>
                            <w:rPr>
                              <w:rFonts w:ascii="Aptos" w:eastAsia="Aptos" w:hAnsi="Aptos" w:cs="Aptos"/>
                              <w:noProof/>
                              <w:color w:val="FF0000"/>
                            </w:rPr>
                          </w:pPr>
                          <w:r w:rsidRPr="003F263C">
                            <w:rPr>
                              <w:rFonts w:ascii="Aptos" w:eastAsia="Aptos" w:hAnsi="Aptos" w:cs="Aptos"/>
                              <w:noProof/>
                              <w:color w:val="FF0000"/>
                            </w:rPr>
                            <w:t>OFFICIAL</w:t>
                          </w:r>
                        </w:p>
                      </w:txbxContent>
                    </v:textbox>
                    <w10:wrap anchorx="page" anchory="page"/>
                  </v:shape>
                </w:pict>
              </mc:Fallback>
            </mc:AlternateContent>
          </w:r>
        </w:p>
      </w:tc>
      <w:tc>
        <w:tcPr>
          <w:tcW w:w="3020" w:type="dxa"/>
        </w:tcPr>
        <w:p w14:paraId="06DC79E0" w14:textId="55605743" w:rsidR="09827724" w:rsidRDefault="09827724" w:rsidP="1BFE7C72">
          <w:pPr>
            <w:jc w:val="center"/>
          </w:pPr>
        </w:p>
      </w:tc>
      <w:tc>
        <w:tcPr>
          <w:tcW w:w="3020" w:type="dxa"/>
        </w:tcPr>
        <w:p w14:paraId="6A74D254" w14:textId="007C9AFA" w:rsidR="09827724" w:rsidRDefault="09827724" w:rsidP="1BFE7C72">
          <w:pPr>
            <w:ind w:right="-115"/>
            <w:jc w:val="right"/>
          </w:pPr>
        </w:p>
      </w:tc>
    </w:tr>
  </w:tbl>
  <w:p w14:paraId="014BAD90" w14:textId="51764A2D" w:rsidR="09827724" w:rsidRDefault="09827724"/>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20"/>
      <w:gridCol w:w="3020"/>
      <w:gridCol w:w="3020"/>
    </w:tblGrid>
    <w:tr w:rsidR="09827724" w14:paraId="49F525FA" w14:textId="77777777" w:rsidTr="00702528">
      <w:trPr>
        <w:trHeight w:val="300"/>
      </w:trPr>
      <w:tc>
        <w:tcPr>
          <w:tcW w:w="3020" w:type="dxa"/>
        </w:tcPr>
        <w:p w14:paraId="7037EF1F" w14:textId="4CC2B9E0" w:rsidR="09827724" w:rsidRDefault="09827724" w:rsidP="09827724">
          <w:pPr>
            <w:ind w:left="-115"/>
          </w:pPr>
        </w:p>
      </w:tc>
      <w:tc>
        <w:tcPr>
          <w:tcW w:w="3020" w:type="dxa"/>
        </w:tcPr>
        <w:p w14:paraId="64E0D847" w14:textId="279C51A8" w:rsidR="09827724" w:rsidRDefault="09827724" w:rsidP="00702528">
          <w:pPr>
            <w:jc w:val="center"/>
          </w:pPr>
        </w:p>
      </w:tc>
      <w:tc>
        <w:tcPr>
          <w:tcW w:w="3020" w:type="dxa"/>
        </w:tcPr>
        <w:p w14:paraId="278B8753" w14:textId="5FBD966D" w:rsidR="09827724" w:rsidRDefault="09827724" w:rsidP="00702528">
          <w:pPr>
            <w:ind w:right="-115"/>
            <w:jc w:val="right"/>
          </w:pPr>
        </w:p>
      </w:tc>
    </w:tr>
  </w:tbl>
  <w:p w14:paraId="67ACE8D1" w14:textId="34E3DC08" w:rsidR="09827724" w:rsidRDefault="09827724"/>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6D827D" w14:textId="004A8724" w:rsidR="003B1273" w:rsidRDefault="0039631B" w:rsidP="006249DC">
    <w:pPr>
      <w:pStyle w:val="Header"/>
      <w:ind w:firstLine="720"/>
      <w:rPr>
        <w:noProof/>
        <w:lang w:eastAsia="en-AU"/>
      </w:rPr>
    </w:pPr>
    <w:r>
      <w:rPr>
        <w:noProof/>
        <w:lang w:eastAsia="en-AU"/>
      </w:rPr>
      <w:drawing>
        <wp:anchor distT="0" distB="0" distL="114300" distR="114300" simplePos="0" relativeHeight="251658242" behindDoc="1" locked="0" layoutInCell="1" allowOverlap="1" wp14:anchorId="4AFCF526" wp14:editId="70596B62">
          <wp:simplePos x="0" y="0"/>
          <wp:positionH relativeFrom="page">
            <wp:posOffset>-97790</wp:posOffset>
          </wp:positionH>
          <wp:positionV relativeFrom="page">
            <wp:posOffset>-11875</wp:posOffset>
          </wp:positionV>
          <wp:extent cx="7653597" cy="10720599"/>
          <wp:effectExtent l="0" t="0" r="5080" b="0"/>
          <wp:wrapNone/>
          <wp:docPr id="1713493080" name="Picture 17134930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555070" name="Picture 1007555070">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653597" cy="10720599"/>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1" behindDoc="1" locked="0" layoutInCell="1" allowOverlap="1" wp14:anchorId="3A4EC9B3" wp14:editId="6AB9249E">
          <wp:simplePos x="0" y="0"/>
          <wp:positionH relativeFrom="page">
            <wp:align>left</wp:align>
          </wp:positionH>
          <wp:positionV relativeFrom="page">
            <wp:align>top</wp:align>
          </wp:positionV>
          <wp:extent cx="7944592" cy="5296394"/>
          <wp:effectExtent l="0" t="0" r="0" b="0"/>
          <wp:wrapNone/>
          <wp:docPr id="912550394" name="Picture 91255039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1968745" name="Picture 1121968745">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7944592" cy="5296394"/>
                  </a:xfrm>
                  <a:prstGeom prst="rect">
                    <a:avLst/>
                  </a:prstGeom>
                </pic:spPr>
              </pic:pic>
            </a:graphicData>
          </a:graphic>
          <wp14:sizeRelH relativeFrom="margin">
            <wp14:pctWidth>0</wp14:pctWidth>
          </wp14:sizeRelH>
          <wp14:sizeRelV relativeFrom="margin">
            <wp14:pctHeight>0</wp14:pctHeight>
          </wp14:sizeRelV>
        </wp:anchor>
      </w:drawing>
    </w:r>
  </w:p>
  <w:p w14:paraId="7F33BFBC" w14:textId="2F0DD788" w:rsidR="00751A23" w:rsidRDefault="00627385" w:rsidP="00934368">
    <w:pPr>
      <w:pStyle w:val="Header"/>
    </w:pPr>
    <w:r>
      <w:rPr>
        <w:noProof/>
      </w:rPr>
      <mc:AlternateContent>
        <mc:Choice Requires="wps">
          <w:drawing>
            <wp:anchor distT="0" distB="0" distL="114300" distR="114300" simplePos="0" relativeHeight="251658240" behindDoc="1" locked="0" layoutInCell="1" allowOverlap="1" wp14:anchorId="1D800D6F" wp14:editId="58676225">
              <wp:simplePos x="0" y="0"/>
              <wp:positionH relativeFrom="column">
                <wp:posOffset>-881380</wp:posOffset>
              </wp:positionH>
              <wp:positionV relativeFrom="paragraph">
                <wp:posOffset>3995420</wp:posOffset>
              </wp:positionV>
              <wp:extent cx="7610475" cy="6238875"/>
              <wp:effectExtent l="0" t="0" r="9525" b="9525"/>
              <wp:wrapNone/>
              <wp:docPr id="23" name="Rectangle 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610475" cy="6238875"/>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rto="http://schemas.microsoft.com/office/word/2006/arto" xmlns:a14="http://schemas.microsoft.com/office/drawing/2010/main" xmlns:pic="http://schemas.openxmlformats.org/drawingml/2006/picture" xmlns:adec="http://schemas.microsoft.com/office/drawing/2017/decorative" xmlns:a="http://schemas.openxmlformats.org/drawingml/2006/main">
          <w:pict w14:anchorId="4FDF84F5">
            <v:rect id="Rectangle 23" style="position:absolute;margin-left:-69.4pt;margin-top:314.6pt;width:599.25pt;height:491.25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lt="&quot;&quot;" o:spid="_x0000_s1026" fillcolor="#f1f2f2 [3214]" stroked="f" strokeweight="2pt" w14:anchorId="1E11C8E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KRnfAIAAF8FAAAOAAAAZHJzL2Uyb0RvYy54bWysVEtv2zAMvg/YfxB0X+1k6WNBnSJo0WFA&#10;0QZth54VWYoFyKImKXGyXz9Ksp2uK3YYloMiih8/Pkzy8mrfarITziswFZ2clJQIw6FWZlPR78+3&#10;ny4o8YGZmmkwoqIH4enV4uOHy87OxRQa0LVwBEmMn3e2ok0Idl4UnjeiZf4ErDColOBaFlB0m6J2&#10;rEP2VhfTsjwrOnC1dcCF9/h6k5V0kfilFDw8SOlFILqiGFtIp0vnOp7F4pLNN47ZRvE+DPYPUbRM&#10;GXQ6Ut2wwMjWqT+oWsUdeJDhhENbgJSKi5QDZjMp32Tz1DArUi5YHG/HMvn/R8vvd0925bAMnfVz&#10;j9eYxV66Nv5jfGSfinUYiyX2gXB8PD+blLPzU0o46s6mny8uUECe4mhunQ9fBbQkXirq8GukIrHd&#10;nQ8ZOkCiNw9a1bdK6yTEDhDX2pEdw2+33kx78t9Q2kSsgWiVCeNLccwl3cJBi4jT5lFIomqMfpoC&#10;SW12dMI4FyZMsqphtci+T0v8Dd6HsFKiiTAyS/Q/cvcEAzKTDNw5yh4fTUXq0tG4/Ftg2Xi0SJ7B&#10;hNG4VQbcewQas+o9Z/xQpFyaWKU11IeVIw7yjHjLbxV+tjvmw4o5HAocHxz08ICH1NBVFPobJQ24&#10;n++9Rzz2Kmop6XDIKup/bJkTlOhvBrv4y2Q2i1OZhNnp+RQF91qzfq0x2/YasBcmuFIsT9eID3q4&#10;SgftC+6DZfSKKmY4+q4oD24QrkMeftwoXCyXCYaTaFm4M0+WR/JY1diWz/sX5mzfuwHb/h6GgWTz&#10;Ny2csdHSwHIbQKrU38e69vXGKU6N02+cuCZeywl13IuLXwAAAP//AwBQSwMEFAAGAAgAAAAhALvO&#10;7bTjAAAADgEAAA8AAABkcnMvZG93bnJldi54bWxMj8FOwzAQRO9I/IO1lbi1ToJImxCnqhAcuCBR&#10;UMXRiTeJ1Xgd2W4b/h73RG872tHMm2o7m5Gd0XltSUC6SoAhtVZp6gV8f70tN8B8kKTkaAkF/KKH&#10;bX1/V8lS2Qt94nkfehZDyJdSwBDCVHLu2wGN9Cs7IcVfZ52RIUrXc+XkJYabkWdJknMjNcWGQU74&#10;MmB73J+MAOre80Lrj8673cEcXrPup+m5EA+LefcMLOAc/s1wxY/oUEemxp5IeTYKWKaPm8geBORZ&#10;kQG7WpKnYg2siVeepmvgdcVvZ9R/AAAA//8DAFBLAQItABQABgAIAAAAIQC2gziS/gAAAOEBAAAT&#10;AAAAAAAAAAAAAAAAAAAAAABbQ29udGVudF9UeXBlc10ueG1sUEsBAi0AFAAGAAgAAAAhADj9If/W&#10;AAAAlAEAAAsAAAAAAAAAAAAAAAAALwEAAF9yZWxzLy5yZWxzUEsBAi0AFAAGAAgAAAAhADgApGd8&#10;AgAAXwUAAA4AAAAAAAAAAAAAAAAALgIAAGRycy9lMm9Eb2MueG1sUEsBAi0AFAAGAAgAAAAhALvO&#10;7bTjAAAADgEAAA8AAAAAAAAAAAAAAAAA1gQAAGRycy9kb3ducmV2LnhtbFBLBQYAAAAABAAEAPMA&#10;AADmBQAAAAA=&#10;"/>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FA58E1" w14:textId="51FDAEA2" w:rsidR="00D0690C" w:rsidRDefault="00D0690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i1026" type="#_x0000_t75" alt="&quot;&quot;" style="width:10.55pt;height:10.55pt;visibility:visible"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Iuw5/YAQAA6QMAAA4AAABkcnMvZTJvRG9jLnhtbKST227bMAyG7wfs&#10;HQTdtz6kKQohTjEs6DCg2IJhewBFpm2h1gGUcnr7UbLTpVcbugvLlEj//EjRq8eTGdkBMGhnG17d&#10;lpyBVa7Vtm/4r59PNw+chShtK0dnoeFnCPxx/fHD6ugF1G5wYwvISMQGcfQNH2L0oiiCGsDIcOs8&#10;WHJ2Do2MtMW+aFEeSd2MRV2W98XRYevRKQiBTjeTk6+zfteBit+7LkBkY8OJLeYV87preF0ual6s&#10;V1L0KP2g1Uwi3wFipLaU91VqI6Nke9TvkPJaxT0CqZEl6JmxyPoPtVnE/JOGkfiy9zfKGS+j3ulR&#10;x3Nu+AxlD1uttjgRqm+HLTLdUkOXVbUsF+WSMysN3TdFpVLYXWoz8YsUO30pU2XPTr0EZt3nQdoe&#10;PgVPN0ZzlKKLt+F5+ybtbtT+SY9janqy5wLpdv8+Ra7rtIKNU3sDNk6jhDBSrc6GQfvAGQowO6Ci&#10;8GubgaQIESGqISXsKPEPgk2gV45M+QcslRB86pMUpw5NelNqdsoTeE5rHj84RabosFrc3dc0p4pc&#10;1aIuH7KfElw+9hjiF3CGJYPQiIBuRAp5eA4zyyUkHfeYO3Tp5oSSGYksk8+Dn6b1ek/29R+6/g0A&#10;AP//AwBQSwMEFAAGAAgAAAAhAFgmwd2y/AUAGAIGABQAAABkcnMvbWVkaWEvaW1hZ2UxLmVtZox4&#10;B1RTTddu6IigIE0RBRFQakLvINKrSEdqgACRKgm9JBACgdC79N67ICC9I70IIggoXRRs9CI3WN7y&#10;/f/97p2sWTNn9t7PPrPLc9YKHgAAcMDNP+MibnM+/4xT3OZ8MitoKAIAeICr+MQAftwz/h+F3+sn&#10;QgCgmgAAuIcHAHz5DxlgiRCALCYA4AAAZadEgHTcVJJXkcOZ3Puj+scvzhzArCivdb4+welx41Y2&#10;LXlFHj5eQQq2peXRSQoyPmYQs7PlYwpJSaA62Mn2LsSJR0+HA6gBgYOtwXAwMz9Org3UAttCYMwC&#10;P/e6Xi4QoBxO5uBsC9SHQjwgrlquEBuIK8TJCgLD4chDXSFWcKizE1CdX1saNyggTtbnPs6x/viC&#10;ONnC7Zj5+ESEgDpulvBzTEMNdeBP8D/OpaVhcFcI2JGCTFLG0wVsZQ+BM1tCbKFOUiyfm9pYmKHW&#10;UiwGQhogDRc5iB1U2dsVouOtqWvlbW8lZs0iI00m6Snu6ejiiLsKs6ejgxNM3FOKBYx7E4g4bn9+&#10;DGRh/qkCt5dikT0XMBtqaDHLObtCmEV4+XisQCAQs4gYr5WliJUQmI+bmR/Ezw8ECQL5BHlAQuL8&#10;/OICQsy/B4s0GW4n6WptI64tr/jbH+5JisUODncRBwI9PDx4PQR4nV1tgXxiYmJAED+Qn58Hp8ED&#10;83KCgz15nGC3f4H8wZGHwKxcoS7nkWQ+xwVbOrvBpVhYzh39NX5fzNHlL0dOMN6fl+S1cnYEeoJd&#10;gHy8IOD/xUhD47+bOTr+r5bWVn+Zubi5Ovy8lLUVEOIAcYQ4wWE4j3z/q53LP+Lxr9fECXBGAsC/&#10;AoC7nyQud+IaztZQGy95MBwifR58HpAIDz+fLh+/OEhMXEiUiw8kDgJJAv9D8+8A/cSQw9UQHPL/&#10;g/EPzf/A+FOS/z8o/9L9D5yfHpxddZ2dHaR/VZyKEy7PUFsnZj4RXgHmuxpgK6gT3Blmx/HrWv80&#10;+DeWhoa4vLOV23nEVeSl3dyg1uJWonz8QiCQII+QjYgVj6iAIJgHzAcC8ViB+cRAgpYgfmGIzU/Y&#10;f9v+D1wVJxgcjOvmP7jCAnwgfhEIBAckAOGxsRQU4hEVErXksbYSEBAREhEAi1la/cH9h+0/cK2t&#10;xG2cXR3BcGmwi4sD1Ar8kx9waZcE/i36hz5OIq7l6mztZgVx/R0oHHExq0MtXcGuXsx8wrwgXhFJ&#10;4L/U/sNc1xXnCmItrQh2gEF+qf45+q0pCTxvq3+02a8e/nmKa2IcgQD/YhDcw18chKMzKRZXHMOc&#10;E9tvivpNcecU+Zvi5JzdnODMfEA1qDXMWOicOk1/0dtPMv2bFc9Fv01kXeH3nT2NQbwg5vMpyssn&#10;KCL4axHlMwXed4BArP+bgpyzE/y8AZmFz90B5VydXf6bugbEGgr+bwpaYBypw3/zvjYE5uzm+ovi&#10;5ZwdnF11cJQMwfG9nA6OJc8dSksDFTzhSjpwXLvhzpVw56K/znESXVeo43/z9ZP5z0Pzd2TOb/E7&#10;MopQBzjEFajocN7JECtnawhQ/dcnhF9E8O/vhHKofIyGUzeIFL0vTURPKoQgrmzaeLGZQ4KZdeJP&#10;KGhs03VRZDC6fwi63DXY4rZBqbzJRXziV/fgwBFYyXRjj/poub3R9htPnIxtE0E5a4DVhpZFLd6x&#10;o1BTXcTYm+xcLkYFnSuBBMKKDA9FrOiUK/lTL/nMEfqMxkY6PIOHxY8yk3TZeNneU75JVHB70Toz&#10;X2fIJlyAN2acUFY1JufSgDMfsOrtw+ksHmMXUZOvd+PH5D+WnloEhD1jLiMbLoe3PirgLRQjU5Jn&#10;edr+vBnQAz0iXFfTj7cvLGO/ULIFi3873et5j86dJmb9RiidXWGOmWYeyj6e36YRUie7GQ9+Ofhw&#10;TQ3keFrY4le/L3mGTw4wnDVL+p8lep6SP/WmosNsc94ewPsaQM3z/nQAyskyn38wHmj9ljzQ0sAV&#10;sY4sM9zVDQLU0QDD7HGqTpBftfxXvoFW4J92zi6/7P7O4nlpnPszBqrIyd0HwyDWzGLnVWF6/mrn&#10;gvOn/2eaBUTFcEwD1GT+V7bj4910X6ld70PA1TDxGDVVFe6IQPjdeSwpfpPgJ3y1vol5tonGWuUk&#10;QdXbgROxVwLvKpORejTu/3gy6vXZa/G7/6jA+uHQU9sRSYHvQ4AgPFIjIjEFBzLAvQZm05WpWw9e&#10;DfHcI1wG4LUD3uGZIDGN+Vz39dXUKNo3xOkOLt94gGf42v/bj7aoMwMqOXBF4lVEAFRZTf0KAIlu&#10;B0WRXHkybHS1IJFo8ILFgRCA5p3V1ZPLdITIzjX7RIJBMoBhmCnguadUMBEeI2JlkZz4S4po5ZvZ&#10;t1QXKE8MAcig7rbXLXQo6Uxepn5KG7zYkNTbYC3KworsAjr6/hsnCKc1xIUL3+XNfLxEOwd7pmeJ&#10;L+BfJCVFWme7XLyq/HqQ9gIMvkpULG70DQ9J1X1153UZsRXA04oCoIIfqd8vo9PZcwv/h/h3xIb5&#10;0dWu3qvXt280i+EbdxpZPozVmvCv4XKVJdMZsCspSC2tV7Zrrw2Gm+18IKeov3MVAapeRCM7n9ob&#10;rRlWzhiJ0WwbPQl+kuCy/91h/s7K8ooBVRVtOGEu2juIXmGkZ6NbgbWW7QaTvDR34maMmS+cU42j&#10;jw1YaJGzUUBTaVIwUXp0+DWUIUG8MriZXf5ixY2CuHzjUpGiNmsXB3lisFCib4mj5e7QpOAA93ev&#10;BK+QHp9ByEYr7XOhBIrS8uj0tJZIVHFuXZzA2+tUnxiXY5dS0NxwLo/Kr3bfHPY3d29+ubZ74/v1&#10;XSZZChJy4j2SFortCx/IHS/ak1ViPWmN6PRo0qnjbqZepaf7HIdUDmK/xlaa359Hlv+kOevBHY02&#10;70OBZbU13el77saaek5OZiatzgGm2eAYy2pKBl3X3JUceJPDixNHBVOIv94JV9vj49fRDKuPxsWf&#10;e5cQZ4Hrn1RAsxqz86uEsofPIvwk8uQadfKw+ak5xzXrxp9NzM/mgj3Qp6EEP1CX5KLBaKrWhy/4&#10;yqrT9zN7JaTj1VnVvf0Ez/LE2UQ1RAiGHIYiR6ZGCoEHfs8Ndc2WTAsMpU2eGjkaDx4uPXNquFXr&#10;ZQWzLz22733+PXKgXmJxz92nrfDUZXFykf5I5QfsOGsf9LF/13A36MPKu535ylcC32EV39OxsYvs&#10;SaxJuwa9BgbJnDOdHB3LPZdvbbC+Ze1ly74FYbV60aGs+UBWTUVD4UlcEEPS0dI03jDxFvk86SlN&#10;19IWbW+ChJr6d4/Ce0zJIUZHhhIzKW8+iprNc63Lw2hd1r+ufLFZHH2ntvqABtOjK5esVeWSRapK&#10;wxZ85XI0aay81BfEBtcq19Zx/wNituus9JxMxZSlyXnxFWnZscUpp6L7KtkMj1pMch89MyvVa1Ir&#10;NPdQ/xz3o7aj7H3zOIv1G8+tDwUv956ZTvo9y10vXKNPBNCQBBM11byokn4mVidVI1G1CDvYbliu&#10;JTJXKhMFvhhq1LylNO89byxZIoVt4W+h9r3v13L67odW/EOkd5ZDtDLIgNTqrsIGZMbpwLdbyxpG&#10;Iy4uxC46Lbbt1awYqMviPLFlvbTyLL6y+BkUBXw0qWbGbktoLW5zzbZ0BbNWs/5wfXmNidaBZoSG&#10;grY+1151LP8pJHT1PW2RahTnAdfHzfXKCPudx0IfX23qXY9noE2lSaE1jn+kN3uzbdzu9QfQJ99p&#10;yBvH18sTHyfpvwlvmt5HzN7bs/iqNeWyrLy+0T7TfYz+GnH5mHqd6avMQw0+DdgoZphzCDqayjuD&#10;2HtEbqxqNPKIw5DHtPRIu2mhYfzFm9ap3TqP4+WRo/rczw0yRXv3jptlei6vXBaKZO5LvONeqNn2&#10;zvbS+thF1CJZ0olB7ev9qIgQAZQt6iySMpNUvUwO/7bbre/N7zW2Nd5rfFBYdaeWdYQNxiuG6Mdo&#10;hmdgZQ+e0+QOpSupx3qgZZuHyrh3ylYcGhzaZtpgZfOp7xnfb645rRS/G27JHKIf+cyFpAwKvHV/&#10;s7OGJSdH0nJoSfAKayxy5StqPsRe+/tEXFQw5Mh6bjVlxZ6Wk3Zc9XDAiBOoq3PzjmSoDlY/agLz&#10;KnwsbCzyVehYxBh2LAqEEQznDwvuZuiT0RBU8U+0SYk8pK8ZhvF84/6eja5i4ap1C9Uodnxq2ujX&#10;KIe2QusQNeM/XDPZ1P70CDMEG3RHfIjZfLpBu3xjm3rl48f17ctKb4iTSRhIoCSlQcohYUFfgwSU&#10;xhRjFcFK6fKfe8t6R7ojevfZa1n179Desc1nzVcsIGr+oq7UXDtYNSQ4HGj9cX1j5fEqdM2ezo52&#10;k+YDvdyYDZt+viYkY1WW9kmCkR5t5WyJkhlwivEV1RSKoft6XSpjSpdx2COfWf3ZavFkidUmi/n3&#10;UqstVn7Hn5121ciTLxFTZIeEKLr33V1A9e1KM9/RZreXaT2rFYiQ6RLkEi8Udm5FnjC2Jrfq1pjU&#10;T1TPtgkfrXYddfcerPXrL76e3hpIH3J+3/Tls6KM+l7G9vUTXYlo8RXpHHFx6QzxYomIU8iTXoS7&#10;pxkMvJv6zWM+/2h1IOF75mcE3R26KFLzKIBCsmL8AxP5WLUUdTo4gayTYrYih2KPb9zG2s3dV+XC&#10;KSazFi/uecsQrzhyKZ5K1Kg3e0BlAXapXrH56bTDie3bw3gthR0cHT0jGh2nqbapHkf+TOYUiMh7&#10;4Vn0M4+UzQ1lCbkHWBQ5ItlagdWcYodZn8Eomkfipw/jwzO5TUbum5nL6n3NjkXyl5KVc4ZuTi2j&#10;7hg/vri5zOAsZFxbUvvdTZvP7V35ZzsLmyJH1stUfGueqrb3rV33HPrgHQ4rXk1e+QoFENZX1DaQ&#10;fFse29sWg9ZKlh6P27ZB72fe6156IEcoJtFwtWGAufFt0duR+TbPcG9h71XPkEPRQ4YDleNnuf1a&#10;IXjfA6Rk8zuqb/FmB4Mvd8pSeVLNxSAABKQn+6Nhz7DJ4X4RlpFKUTzRV6IPYhZiu+NK4mMSPBMt&#10;kpSSgU+vpuClbKa+SmtLL8lIzERlPck2z3mQK5MHymcpoC0kLTwt+l68WbJUOlc2VT5WMVjZV9Vd&#10;3VnT8ayjtrOu53l//XDDZOPci+WmreaDVsI2qnbmDlDnvS7tbpse796ovoL+1pfTA1+HyIc5R5RG&#10;rcaQ45kTbZPvpgim77xWn4G9SZ3tnvs8z7CguAh7l/1+dBl/RWP16dr6hvCH4M2ZT1xbyO3XX/i+&#10;Rn/7vKOxW7JPePDosPRo70T81OdH09nZGQCJ+63WIoYRukMyiHz/rppwRLw/NBmByPBX91tGdPhb&#10;WcoifvjHyoORCAQRk3XADyTjSYM/HOu1ctnfILRmYM7/AYamWtrfJLg2CegfiE71jfNvDXph8QFx&#10;GbUjB0Akojxv5CBXUItHuX5sSaRLyn6M8XwvDf3YYrwrR/zUom4mTPsFR1D4aPq9xkqa1/qLhIbK&#10;Dvq3Y3gYCRGjGKqDNl/6nKp3gb70GS/7any5UmkqFHyNk3LjYb6l8QXel/zIY9bMEvw8oh7ce+53&#10;FsHDEO7fjX25f8FHqcJtYdZHvti797qPaV532YRPYpZNHKXPZtojz1lf4+QmU4zvaIKGTKOfdiz2&#10;mqRfb+SXXbR3yQvTeSPvzFrl7kLvZxXYUl/vL8VSMUs+6nmaHjU+7ZkvTLC+UqlR0pO+zcnuV+l9&#10;56JVdkS9gb2ubym8r7dJdFl632mAlWh4W9cIRy96vyx74j7hI19IaVzh054Dkib3lci8TM/oSxKV&#10;9f2G1/hE/+xXr9oBcKeKV0NnRLGM15cmcNS6t1HtiDux93xFrzGxj1lxiJSVz1jeJJ2Kj3YU1TdO&#10;r/DFoDenXjZTkx16XhZD20X6XvHdS1HUXj9aYt3UvIPrSR5Bfcir30rO+ngXs9FmePdHpm9thVL7&#10;c037YwB+1a3DIUR+BgV1wSA/gUgGdJCfMnws6MQv/JF9UKrfhlRkUKY/9io22BuJ9/FlSEUo6RQg&#10;ODfEryUC3Rh8K98/6ABNED4WZB3ECfND7aAwRpdRRSgSSTFUQ+A7ukO0RxDBh+Ngl7iDSR20R4xb&#10;M2VQWtS1PBrUbgQ1NhTlhtV31UPRh04ZnAXOYHwluAM/hsTTYoJ8Qoo2tNGwjIPxmiBUasALBKom&#10;WSInG3UpQTxMNDArNvsJR6BWtJz+fuD1SEZxwUDe8EQaUVRo2Mu1/qCSkqtj/Kim/PJG4sCv2YHZ&#10;MoF66XmY7YDllCsuFwNyE9f18QPc4s7EdAKCY8mpaQNTwtdXrYLI6yxHplE3qgjq6wK1SzaziAIa&#10;C3hDpgI0s3udTgMupDfrMSGXUwREQ5Hfk0WvMAU0h8uuAFHY9tnhssC0F4HPYwNGar0zdgKEKxaD&#10;N5CTxVVOfMi4vC1dEyQka0ZkHgnPMKTSDSDA1i9zoFiHEoYqA4V7JOqSAyCtchkEyIH6weALSGj1&#10;vKMHUqAsQqcXSVqkL6KBJMs1oaxAOmCVljQDx2aaBmcD1sY0a7sDqPvB6UJIeAcNWhN55YW3wxRi&#10;sXZYRxLxokpZeBzRnE9JyYnYCduel4wF+yb32Ud7+8pV60fW+FKm9EUw+FKhkrD1vir2GWGBvtXa&#10;bqEYP37hyNA7/nhU/NhpxMKcYgxP8GAvUdR9dFAVZwQqyPlpDfYEFR2ICisP/PY4PDQiEPPQDJMb&#10;eE/IG6MSaEFJGJaMCn7zLBoQw9qdHskSuVVxGm4VvpiMDPuKZQ/QC30WWgN9jCnA+GqphgyGuAu6&#10;h3iFEF06CtUPbppRiiJNje3ijeBP9ikPwAYnJCXdDKOOPUXSYzaiW+10QtYimx8Yh1CHnwmkB3eG&#10;37hEg7kbGjT9IVK1gLZjPNwzh72MNexVBixhItQulcx/DcOftGmrFiKdwKPpF+wcO8T/JpgxpoNC&#10;M4QNczZVGFFd1deeil0qA5TshUkXesTXYqZzZf2WQvIyTWwMgwtTZzXq0PPJh/zc6LCkb+RFwWqY&#10;qFfREQJN+W2xWNvnRMXfQjurCuJaMcaleX5kIaBCUkhGsHDOugY52jyzki8dfTFdhvwmOgnDN5kb&#10;Ptjb1/oMS9CuUkwXavaCJnY9ZKdWxfd+8FAlofUe+m2Jh3oImqgQwscalJMtfrECTRiyNvEu3HXC&#10;oOU4rGrga5FpKEXX+1i+kNwWHZ/0YO96X2soGlvTp04R1FJhC6oPMsn6clEvKDKkeOg49ZuPcUPc&#10;UyWfW7l7iQ0+FyIX4i182L1oYxV8PC2h0RCfQ1XXyFnfOKBVpJCfP5l/NBOifVA8ZSnotN4m+TZq&#10;PRcv4WngScRRnEagmidXjFzADNg3yi0gRcU/Yj8ggNcrwiBg+cJoZCqK9OXk08XI8ueMSWzhndmr&#10;8clhB+HvY41DQz1uRZthdC1QkRkhZsrJEZzBWTyF4eHB6ReEIpTQG/1FyevJkbXLiVIJI1mFcS1x&#10;gtimGNfoLXeCqODIM3NExESEtlJ1uA32mHsBO4QdJq0MZ0Iv9vkmc+cEP+tNCMo4yvSJu5haFhYU&#10;PZFcAv8U+SZhxywqgi8uS3Eb2xPTzS2BvRPTSiqJvYWO6TVPSi3Lr6mJ3y0yynCI9c9TDQ2KVs2K&#10;gONF6qTfNm0IT0+5oyiLFUza56oIi0+SIJkLU0dr9dgksT//VP0yHlm9kB4aS1p+CVMSNVWUArsX&#10;sZoXZUodDsqmVqgOq82Y5BIPu5LaTzMdoqNzAZ/4S2FWUTjJ5mN9LRduSkkaQ9qHHIGG+kQOyLuq&#10;sAR2/E5V/FtR0YQTx2o+H1ru3UeOKYTxXkyD0FdtvTF48nAlOO7ZUsspgb/A4pDI4tC6Yq6yitmp&#10;SVFlYVlHxOfJbBRi9Woa12N2o569l5Z0KGsN9Z7xm1d7fG4XFx9tROxzKB7kzsmGSTyp+XxNFxRe&#10;bf6OwqyNJFdMZT4vxXP6xfPeHCNFuzixKXSvnSGdhOpuTa9DWdZK+5YT1+Oe7uyKu/OO3NPNqukR&#10;Eajtu/rgfX0ECbAd969CN3gmJv5e/0N/3jVRc9PqfkSKiOnXqamhruXdGxGztlO+k4pTHPjkPEnA&#10;khcaykm+5WHNB1q11GmiT9k2iJwVqT3T38mdlUvul2i/dqi4KDthVvo0a5/h4YDDLGOH9xtXVVm9&#10;DEK969FnTO+fMpxZc57dODzZ1txmhb6NeklxO9OdwlKESnGWU3AhcP+okozi8uAxcaGLOxK65Dmd&#10;2LwfHd6hUrLsnB/yKWNwXnWu+v3tdbKt1kEDuqR3duhXoWEOpyyH9p4XPfQf0ym9j5P3xiSuczb0&#10;LaZ5Zhp0RISJ9xZbt73Rat9eY208GaGhzqKLeNwuaFCvkVFkPDLPbZozUMqKSew3WNumZFV5zV6x&#10;qokpi/H7JNJZRAGb+RHdhI3gu9cuFqL7MpJ3S+HNpDeTZqu8zYuA6zScbh6uzD+CjmYuYC5yltym&#10;njn8Rv2xnDvfbgbd9YVlRVQq/lm65jDFtWw2lNTdUJe8JXz0Q7cuMdiB+mQc9d1t9q4ljMen/NnW&#10;XZnqQAVtevJ0WWUor/as/4VXQYPCu1kz40tt4hOc8LF4Ac6mxLa56h3P2+uhjjKu1/0Frr0+5j/j&#10;GvA4DG1NcWlY6BPGeuGRGN4Ep+k+6Lodvkymh+1slqw35+i8qXJwtyncr3HSgF9nxJCamUqPBg/5&#10;zuMka7eAQqMo0SbVXDeUI+GI5F1cpox9YoCRkSKaZkdN9NJyh5uEKuv39q5WTj5dND5AmpqQO+rj&#10;bbtUNt1JbvTDuXwf44+7MIx48onYd3RzXDO72a2puGRw7tK9iVuLwywXvZgAX8io6mp5k/ZVHYQd&#10;15UfB7t1cFt+oNITzuWCFX+6eGr3tsE6jY6Ojmcgv8SPGO0BjQC08xDgwWrdKJ2uSIHCultWoDzm&#10;GE4OvYUl80FM3I2l2WVLVirGnT0nMJfEaKHuwQ0JApd1F1kR6jmGout0RNdai+T6SQSZVkd5L3PW&#10;qyzmp4JDRHerNIaurDlGUfMG/tiRlYOexCFFmphMHvvaQJ81kk4RpzUmvCrlmN43XSiveryXR9Ke&#10;PRDUNb6k9800W4Dybld5Bh35Fw8Cuz3VsbmrVi/teKgqBD1FEuP27Ohet3He1GIEtSl/jI68ph6S&#10;EVbxMSNkNtttM3SqK5CwlakK3YP/mmGWe9Bn9L63H6IQLVrg/pyG1nbAljFzoibP2vj4lqHuo/Xr&#10;j3gP6t0d6mSrotuuktqW442T+UhQ6XQyOj63cF/anmmz8O+Xsc0H86aRCWR0hX/yKSzvWwtWLzJL&#10;bMoueNWzaoCHRBHjNbYOG+VDegV3A00b1I8lXZ4s1KIjkwprGUbeY/dX7Te/Tt06HFA6uBlvWnfR&#10;gQTgjkfa/+O1uPw1iDID09QPwyeDawoZQ2qC9srOOr47hhPTLQ+mRDBdHZk0zpjTIs5VzhouQFUw&#10;ZcI8//BuHsJux6Kl5EuJTO9Bmr3wfJ5tevcH7loNHx1dgVcrFgGW14QoE0oMFepuc14hfDee6BfL&#10;6F1wW64ICKycvPh8bUSkfN0v80RfokeM+liXtmeBjpFDpncBExYfwm+Mh3wTVWQ64rTLuuXfdYOI&#10;/rh4hMBmdSyc+2uIdfhevAs3XeHKfbQsk7WrMvZbkqnFNSo3OsI8ghEtbKz+DKX9GFhBP9DdSDN6&#10;XE8I6IWykecNn882YT7mK2LKCDx9OAi+rRZWpIARn/GtD9U0tmeqlupmNzblTvz0mjicj/VD9Vr0&#10;SOs69n5WAkkHyOha4N1Xi2FPbhCy7qe+NKV+dctHxV5oj4lOL1dg7vGX51IPXIsWpzj2JfWDnlLI&#10;MooqX0N+SxA3eix/63hJ3Xy00/fBl60f5Q5Fngo+CkbGwQVihZ8qbyu4E6x55jXt8q8pIBcIwTCp&#10;EWPtgXmqOpKHc8fQd4Oc61PQk5CcBWHhHxa9HQXYhNFI7ucvuY5vb3JDExDEaXwZfWfvZPl3A6oB&#10;9zKJ8PbajhrqektODehfHdCnOybE/VBGzBiqpmlqTXFhOKj6hgoxXATT1y5dWZZy6CVcYs3xptSb&#10;srdcD1g2/ZgMRVcai38I3JEkebqWVPVsRHaeEi/ZlUNyJ/wHYLWxjwDFBeHN2cCQfbpGz4Y8GZkM&#10;XLtfAQsziN1eGOug6o4y7pvxf++nyMtF4meQ1LO3B5+Syo9kJvuA3VUbpYKwX50c554zu7r+lqcx&#10;zb0UnH0X1LqwSUKLvkheT3QJXkl3Be79Q+c47cijEySf3ib8eGW5De7waoHXZNxBfyqveCtpJWqZ&#10;gy5jiIfRduaC8Xh5yp1Y/FHPLd9ZX/ly+fjFuty9/YP37gkJHtCCN69F43urpF7PY9ssjYp2ydry&#10;Pusi5EQeR6qpZBymGKaIAMZaAwCwPJ+SLQNfv+MC9g/59RraxwW1DHMPPxYeuMKy2YQYX1XyNSud&#10;Zd+M5pTa2tSfxZPXQAKqPzzPcXixs22harR7ePRDDVIYl2Ryg6try95hOUFqZm26GQBzHcaR7doZ&#10;zeihuToWH/DFJE/hLXag4m2eMkf+/cSQbBY0nVN3Aodq/tzT3TQB28w6oxIou4YPu8ZwrQqWruA+&#10;1y22/a/cD4JSV6WMpEWcF5i+nL63T94t2LvlUf/06ZdSlVP/Jtzf9q5NYDNGqXw5/I+3iR8xtTfZ&#10;rV+ftDD4HOLm51LUtb7J0dDOUuGdJmJjw14jUJyFF7tIxLqIX3xjJ10x9oAuZnJCVXTiuRDh8uGC&#10;Yx0Zo1tthfaSObeZfuM7HfZVsHatv5YNSfdbdXVzeY+GDM5IrIXJMC1PgZjpE6rt3YrK7IsFjPPk&#10;AZ30iX07jboNKlvCHGfSbsIX5OctIMM5wKbEHE+mJ8+N2C7niU3PDaQ1S5R25T9gjNq8YW0y2DqA&#10;0EKz00K0B70/r0vgZ5vmN2I/8G5p10niO5cMjGQfmu5pEfvIVIoXkLsOFZkk180PNFle2J3IW6IS&#10;8C15vbXkyFwEy5nJ3J6bNqgSyyn6Wrfm/Ahuqu0UN8rYhTZpsUKgDfZuc6GdiBAJKnjsu7ajRC10&#10;M/NeDWmylx/DxjWxIGHieGWofHl1Q/+de2f5X3ZVuW4UpICF9P2RTFbaGJW63aHSz/juHnC9qEkr&#10;YwEuGUVfh7vj49DeWb2kjAPSHap8M64HSTLaW1ULsOKUs7MkAN+x8hOow/gGq0FXq91J6vFTqSJU&#10;+90RbQWymQ4qvsr7qY3u45nZlyqc5giSiRSB1csU92GLSs9Wu7u7NNKMDko/rouRSue+TRRAo/uT&#10;nqjs0KEoZnOr24RQdUVT+rQ0IW/NCdv5+nPbRmrSVqFdX8tUoYbHoDmDK/qJHdvUtMrGorZBpQDz&#10;beBJdi6Zk0A+uQXyQt7YD4H/AxUg6t84QS58q2Z80ZgPFTBJ9b02B9Zi5aB2Gqsl0yb9IDtZrv3j&#10;v5zV0oQjAOeRZP+WRC4pwuwucAWCJ+PvGTPLSu6bMTJLEltEzHUFyaUkczi3STzBUqhpqW3so0q3&#10;qDiOfYb/ZoDTIBuyjeVESha8xoDguoN3c4Ahw8qrrozEcpcSH+aiUljUyhwtXHlezSrTzI9MZCeo&#10;6ZuyOT8pDQsi2HHp116FpjW1Lxs8BwQ0/qdpChio/VE8n8HRxwqbmDsvuaXUsexKQiIUrJH8N/4P&#10;2HTNmvmpLG2681hk2r5e6zvstJ6O8SZz4GCrWdEi4OsVhqCP0Vkdn/yKma97Gj7GitUu9d/Ael40&#10;OK+JZSG59FKRNn3Y9XZjGvv27MZNaZ9vehbuBrLab/F/MKIbJ5M9mH61r8JpLDPDOj8ti6ndP28V&#10;UyzZ9fQ54c78d98GvIS1uf4j7s5S509hg+zZ/KOYmJ2X9B47xgkOP4Ed4P7k74zlcO/Nf0LkgdJ/&#10;rcAKsdaeScwVnbz8T7QL3Z/3BGUjfdSv6E4k7Vwd6opsP7wcXY8s9/0LxRG3eSzcAdE+JtCg9Iru&#10;EOSp+HFdGMIXeWjikDBBB3Ef8eJLEinEnUIPzUa2k9KNY0g68eyXLWgt8cefY8gatepmKa9LOVSj&#10;4zEyN10Y59Hk93GQt0VqTIji7ZU8PmjBixU7+XzjVQqf/rwWAfjXH53gBZRk3HCCRwrGq71guSYh&#10;B4XP5DhhHvDJbPuzm2A4Mz7MFi6Rf/JxhJ/JguZu550WhY7awKRB3zkKO+icDO+goYut6mCopkiG&#10;2kLVeeVnvKDeC0tC/aCvKmvv47CXMmYOF0aEPSOfoE9N4x23IOllVD8Kba3yVG2BFuockF+h5ReT&#10;409C24pWHwChuDzJhkYoJ5duMwJ1CKNHfobIriPGN9CK9jmVH8FbjcPZoWBO7XPeLrBQfy4uD+y9&#10;pAwZBSdLH25wg5YURtkcglyEPw3HQj6D9sYt4J3uscr1YJLxhhIDva9OwgToV99PnwRPV6tCDoOq&#10;ymyvZrCheN/sV6Be0Dx4PT2MkdFaL37DNC+fLipnwpmwUMqyhDwFKlYtfSa/i83Zn8934QR6+fFX&#10;cT1nPxA6gew7W8QfkJstoCgH2Vo2KjzFG8iIF4TzYHAFP4kXGfudMvDC9mVRy3nRnj7UYp7a+i1f&#10;jBwdeCYqFy+56iiMEWq0lYK1Al+FB38934bzkYqi5p96RpaTtGAZ6Uxkr99FOhK7rJdTTrixHxbK&#10;lEBTjSAw0/6iM3+VfFTWT7lLb7NryMR0699vEn1iRpCGCBPZeiQRNOERqwTiLdXQ5yyoLhhtjOQn&#10;aipKBqiQnHwpSh7LNrIIQp21/KSRsFAMBl7DM2V33KtwWPrB8i7+lCrt+Sww08U3eFCt2rPFOjK/&#10;WJAeT1TnjzIxfCI3+cQ9PEp9fO93bFz53H0WdkdpYxmGm1H7ur/yU+sXXfGlPKtDimrIuRUqCUA4&#10;lC1mlOH04skT9tjdgj17w7EoDbCOi/ldCLR4idGoGd1u/OntP+rPkV3NcYVPiILLj8VFeHlVBvAY&#10;m9AZY+IwurZ0z030XcnXdTPQ5vwUCxlqILtvKShDb8DlfjKtc6TQgwhs44jG8eDGeMAHk9aZHR/C&#10;zA31e4LQTN0DNxV6PN/ZIgj1IXONs7JbAaLqSJaIYa2xycAZKv57uYG5MfWLbBbz0zHz9CxW7+4m&#10;SSpbu3a6JIQjMS+X/AA111qUEM/NcCgzFO7NXaA4BMP8aTIBfCjVMv0dfCB6qUQAn9s1IE6Gc9as&#10;Fu+Ev5m7iRMR+3ZpVqRgRL8ww5ufl/NdvpECyBdSFilM+SEZJ2785iLOIDx2fhCheLPrKdF+vGlm&#10;m8gKd25LztyRUVbxQuEi/x/D9f3X1L0GcPygICrWK9iqgBZFRK+gyCqgIKG2iKkXgSgWqMoFGbJv&#10;CRBCgid7cJKc7L13SNiGyrQqStGqbUEtbqyoV2oVR0Wt7fkD3q/neX76fj9y2UleHFdPHeXUQPer&#10;n7S8bCnO3ca2sVfv8mdpWL6bHKwi5kOvI8xrFP3gbkGJiua4DKfLu6Ry7n+l8yliyCGiVf3askmQ&#10;koNiPYGzPscwf+Oe37SQqeOOeX3EuEIpG0jkD1vo9hGe3fBGAnMGtAyyFPJWoSufsRnyzK8rWShJ&#10;f4qVmSi6s5HAeCba4TlKf0FJ7M/jJ3RYbY95G5xHxD2cWFs46VRLsymmMpztqZMdPMccVFNS/Bl2&#10;pXijD+OAbMiTR0+kfNJngi/3e9g+4w66AdEcNNb5L5Jny1Ln4YpGlsi27eAm5kHTNZSagTLcDHXQ&#10;rypCPPNpFvLrvgCYMNJntXIrT80X5UG4viwwn+3umS2fYsV1pGdbGe9cfqgt9Bnb2dA0Okk+5bmD&#10;FkG+1XVGh8ee0aepmXXpvETF+bopQqksqR4q7RQ/bsBgHgkncVFJesGXjUvWlwj2NI57oOEcQl9n&#10;hzafOK0jqsqJMi5B7iQWNjmkIcTMkhnRdWIxJkTwM1GdeIOPIt4LPsmPbt7vEc69ePxWR78mlbFU&#10;26j8hvaSw5MpqXN4t2QtNbrES3iLosrK4N+jRCaugTHkp8GfwrGUHR6+nGrwZPuAGgNHakoVldx8&#10;qEraA7kbe8XbWqKLlwvest5mNvO9mC92VPFwzIR1Yh6a2Q28hVCgvW1CVSNnq+vlQqlny7eSKZEV&#10;1y0qEtQWRQoCYXKGG47mPt0+xrVybq5bya3kRgDTLUmgyvVCedG4UOWUPdX+xLZL4lVDDXeFA/IH&#10;Rwv5ROnBfX/z2OKk7fGcDyK/tXZOr+AucJVdCPJdUcr/OHXKGVm17XvWI3Gv6UPDBuF2fXNhH/y3&#10;pnhfFW+x8nnCaU6Zct7aA5wV4pvAKKsNZDhhxRN3mTJD9lHnfVaaONNVV08TXLJnF66FheYL6dNc&#10;qxGdkMMB9Hlrl0CwuBUYZAWCoPNjheqUWvGLdKi/mjkkBtzZdX8KcJ2GAi2c4PoxHc/d23oo/j3U&#10;ZikKGoJ2iuuBHqYZxJsWOfjYBKHWMoMdIHcaCXX7/ueFvOfvD9eq0fUj6AGFrcEQe1A2hCsPRMnL&#10;cTNISWmO+xq32SWE+0If80OCkhxiqCHU1tRrYwg1hyZVCQQpOliuJNyOGZa6iFsCrshiiTKkHSpA&#10;wFBrY9OYgmTTb1QaqUJfTDFVd2kiyR8OBSkTycw9jTIj+YuYcEkXOSygUupPPodUQD4I6DusYm4E&#10;v9D4GqKARB3I/lB1Q/0Fq+ubA4ocZmvaBekI4160XvwTAxewXBLAjEd+lQ0goLtvGZdMw1JjrEhx&#10;3K49LTheNU/FhLV5KjmL+zotXPIXZzg6VDyPE+E/Kt4C/Y60QzuitluCtbd5vxtYqhfN77UrFLGV&#10;2cpJqTv3jWxSTN+tkyQIH0T1i3YIWf5UUTb8f0R5g4BWbdbbZnklBi9zSXODhm1YUDGqTNW8yK2S&#10;pavydm8WdymEUQVCtWKZf4bQwF8DAEwColaYd3XFcKf1prZlxJea9Y5PKtIUkxZ8zivpXaModUi8&#10;17A0yle4VYv1DxUu43sgygcENA7TXP9tLlG/v3cdkaq+0tVSfk1BacPnwFJ6KyW1QvSH/fPIS4Lr&#10;eueqPwUn4HsAwOgAAfHzEwtrz9KJHd9h4+phpwF7uugP20hdxf4Sc1h9ZIrBsLBhfvgz7ZsGp1+V&#10;YXWDE7mrGVEHeoIJHvSg9pGmnvqYVk0TXMS1djVJMO9Mvk2jKfG6x4SAcJ7mB8Ixv/06NaEd2fAs&#10;CIgmuv2p4TSo7Qwlpq7DISQXHX1vsZOuY6qN3qTjqEHtXVJeeIS6h1Til6xNJi9C1DpEpXcFQRjq&#10;jOsy+zT2nd3Eyj+aY+5kJmddNaxilKKSNLP062E/q/ro3/uFaRbQx5C7hCAg7O/EiATU/S5PQQ02&#10;x3YTZhZ2mR5z72Sh9SgONXlUEwTpw0jKG5DNL1D1lD2FKKRhhZs7elVzlAvOYsVXteO2eOlEYYQp&#10;RezKvKQTCR8kF6tzBGfCUEof4XK/ZcpZ6DMAoHeDgGCoY4OZRslvnTB8VVtqNWvRBeeMLpU1s0rn&#10;oeAmB6qG5fiwZYpUmchvkXIJFIWow4jCtI+0fUkJbK1w4GpDreGW+wU4Y5Dxh8w12ko9Z+clVZKu&#10;b/OkfEw15+etOARFIgrZkP+uHd9bQR5rXdnt++2E5Urb84LNhuFWQsZN7SJ77U6Nctzy4+YB+VHV&#10;A78F8mloGwDQpkCAWT/8oDaz8V7fq1pX2a/uXdiwvI2dY9iLaLZLU8eIFzo+rk8NybKF1fcu/trh&#10;3bASmbUEUZ8OezVtbTzZtxA/XtZ2IhHvzH3Z0Yp3o/c5q/BP44/YJpp2hcRYzjeRFmttWwkFyCw3&#10;CDBuD86SHzcWfPcX6WXZ4Z5Q0tZcSTsPPLHndeteEBsfYHWCFSHLzSRQtPiOhUIKRVQ5oqQDD9my&#10;Ro/eV6zAYw+7gxnjueFtJPq1PSJHCn1L3GWLmjaxftaUR1/ls9LsTctE1L8RtXNgsSAfZ+5dARcc&#10;o3alcC05p1waTvSeZHs6tDqOZ3a2SNZfM2ZDO33QxpMMAwBQn4MA/U5/gQKDy3CXSK8ei+1kilU5&#10;dc47wsG0ORskOBB3yPQL/9z6M4Zy/iMfrEHEGEbUaUQx+m4bjuAWnZjUHi199Q/JdP4PZcIAANza&#10;EJNEtO2HSNIhNSTJHposSYpROqTIllLC3M8xzzPPzDzPGDcZxxjHDONqhjGMW87QilSq3Q5t9b6o&#10;V3d6Vbt43/l89g/4/vjVvivWhHvX+sji9vVXv5Y+9vKucJWqnDrKpPlKUnFZrvihXsn06mDHr6o8&#10;4H7ziWr72CFtnHIu3EKtK4vZJ6uOlE95WSur5GZOKsW8dA2pV9Ek/qhXXL0y77DU+QC9TV/qvWNb&#10;62fV+PH/qp1qavYlV3VVe3utLF+osHDqV5yWbiV9UKxJXqlX0XwDbsKIO2MhvnCwhekVdbwXY8qo&#10;zE4hayOltOUpa4Tsr3Nkn7U1bvjCjvs2UXsQSDEwwNfrVewNCpwcrx7ohy2jInvioIdUWkcg9IhS&#10;2CyGzcmHGmrgo7YBWnc4aglJQ0b26tU6vWIMWwkexhdcK+U/iAro/plvQQ1uJ2EKCtr0AxZPpmoD&#10;MMAW1eRg6iUFtYF8tl7pL3Np11+mWMej/UxxadR3XZZJ56nOrfdEIkqk7huRIXl/vSHx1Laubo2I&#10;MLJSFeEJeuWgVxFDr7Nj4mP6aJn8yMWrS9JfUg1b+tMqKSENT1Nvkal1E6m1tk/Vt9PcjARX1uPt&#10;emWvV95DzgWT8WG9srzsyM+dDpJM6rfN9y/PUUK0b7Nfk6Nrxy9/Y2ejqsomGU1WP8f/1qs1evXd&#10;ICFnxwf0zBTrIj93nJYFUM2al0nPUSK0zgWnyFCtQQFkF3RFKXE0/rFqjPD6R8Fzg8bVbvG7eyKU&#10;C5Hz7X1lrtRVTdFya8r5enZpODlDfbT4rh1Y80xCMRZXviIu6pWdXk0MlNT7xPt0P1dLokzbd9VE&#10;UF10o1UeFJHmj4oxcrtKq/C309W4S84b/1a5l8j/R007cGjM1bdtgSDmh3Y+6MAaLXcBZ9j1qeuh&#10;Rk4Z/QyMAcpjSdwQUP4jGXGH8leVoI7Qy0kLlpgXOxbHTuHZtv7FQdApxQgQg95IfgIGoTdp2yAP&#10;dPJoBGyDfv3BBH7Hs7JZyw1D+/7lznifMj4qYxkmn22JYpuJreR7OWaiBTEPWCqyTJgFjQnfIz7g&#10;HA7t+goNCAdWDkD3haRnF+iSvF03bjI0OT1Nxcze7EslDaw7mQeSLNnT6Zz4Rs5can+YC/AxxdFr&#10;EWwUt1rlgmmi138O09iKkuHt9JwSss6QoS58UbyFOZh/n9CwpiRfLiEck8sXDjsBpMy/vGyAzvRF&#10;yyyAnrL7yaVEaa359Ye0puqOBhV9RInJHjNeymEcYFkUNcUdZ3tKPQ5t4+zJs9jpy3meM7iiiUOk&#10;BU0EJ7xqTR/qoy1pjNCm0W3q3Au7GW41PwkZzFNK2UUGK1V+IPQEO7eI7ZnFcS50tlhk96TefpyY&#10;EH/NfnAqUdBlU6+kJbcukY7QixqcBCLGsLr2QgVzoaqFWs82Lefu+MQWlTZbXGQ7pF56NJJgOzY0&#10;6Je4+fqk5hXNsXe24H/0jR07+Z2MEN187CsmrkGpZqxMVeCOM6wF5abln1jyVLvfbbDl9Ja+KWwF&#10;40btJ2wN81aBA+bJusNnY0fZT2LfYsmcOao7dgtcukPGD4dMLI4LPkI/3UtHQxGstxFlIrB6DC1A&#10;kLxFtBfJwg6js0j7+bs8L+RziD0vA93hkY1ZoYzle/j7UPyuAXdcTO0xQQyTfFV7EA+RX64AoROJ&#10;6CLSiXedK0dt8A3BJJQjlG6XoG+EzuYHeOMC/E4CnJSzuisGvpr9fU0Z/DnTTWLOpaRfQFTcstQn&#10;MSCyLIVx0BThJDu61yF/iu2XgWgGMX9rFmIU/6fzHaSSkaq3Qm8K9lyugHfnSrnn4Mocu7MR3HVZ&#10;Lw58z5VkPHeb4M6kY6R+BBDPjunAourxDh14r8Kh8iNko6BnM6CLxdPwfuj3wstnjsKH84kgH3hU&#10;Mu3myLXJEZI2czPEaTc1wIfGu+1a0EUTXDEDxlzpyboEtleGQScg17Idv4ogTQl9PwE7yoLIOHxS&#10;yjBTwSPinaOTALPrQ9u/AVWbomIFMKHzzEwDN9a9AgVg0RXT6AFoY0Vr4BRUXBa3bR7qKwk284W3&#10;Jr0fPQLYD/u07QdCrzkpowDg6rOMEaC5pR/4DVzfQI5eC2pruYFh0Maaj9tQaI880fQ9VJ/UNsRL&#10;Xk1L1c2LPejdipwkBuNRuq3oDvMtp1UUwCadPklMcDz3NRGlwJGtg8Qn8NDSiaQQ6PTg3iQ+3NY4&#10;I+qEZ+RM0TKubZoJweYeY6vwr9zqqAi8GDEN6MBjkQuuD/BGpHcpmVCh7AEr0XLia0MNcZJwL43C&#10;dTgj5SHuKhxniYUdwrDIUGGcYHbvdaGfQL7lb6FIkGAixb0FpP46/HqWi9YdX5WRUTwsRNI+J9OF&#10;BqkI01dQk7LzlKcgLtnK/75gv3jlFlcBmMQzsRZ8ITb1hQm7CqM1D4Tm+QtFbAGcWyLeLDDKCWXY&#10;8rXZW0968onMMH8Dfmz6VReQT6SbGiv50wTa6yZ4o+yuaxNQFPmyY3x1ydkka/4umT/dDntRcCIi&#10;FGvJ7ffzw8pymjb/gWlzVhr7YYvEzz1+gkCNV+0IX64KLjzLN6oKEq3FMssjaD9jfqVtJ3Kw1UXC&#10;X6p4c4XrNofyvhT4Gs1hu4ml3dn8sbZHtSv4G5q2Swsxov40EYwZquSJTF5rVXD4A15e+ZVflvEA&#10;BW3TU15kkdCohafEJ7qt+eC1PrUQu9t9puA1tr6tD5fwJDrPhCEeRRMY7s9bq2L6Sngm1W6bIHS6&#10;KNII523AO1r/z3OdRjV1pnEAj1i0LqHVgqNCcQdLFVAEwaCAICoIo4KiA7igbIKGhCV7uNmTe7Mn&#10;9+ZmJzubLBpUVCyiYsGK4mgd675VcRm1MlodlLnnjDPn/fw7533+H57z/PNUOcR2d7TCUvFSO0ce&#10;RJ4KDEv7KsPLL0BoVXaOBoSrhYmvJPdqnCEckEDhjA3DdnnXkW2K+7QsV7J8Lc2iCZZepQ3VfoBE&#10;9ISyX8Gd9IatjZIixvzEieIOBrrgkPgjY9jnppjPKu1YL4e4z5yTZT7cfPVYSM35O/s6mMUp3feL&#10;ZDlnxpYT4jTgYUKMyAIcn/9RNAAc84FF0wC7d5EsQwrbr0IXoFXKI+A+yVNWpyRM7C3tEs8SNWcP&#10;iFYJz68qE6JC/PyNwiOC3322C25wkMO+0nRkva0HvKCNVZgkRPViJiReoVxe0iZaIi/LuivcLX28&#10;0iXoglrnHRachTp9FvD7OZWHxkGCull1p8AJ5u1yVNxsUDDUIprut+J+IQnOzZoqQDVL4j/z36ta&#10;5i3iv1DNGfOB95iztT0aHGr0sz6XkNyIrFv8jQNPPym8YTUX+wqumRib9/E/6a/GV/PT0FVzu/mR&#10;sHnMNV4oZ2WbGiR7Q62J4s9tPrIJIqTpFN1HuNWjK9ok2Oi4v6mXz6sbJrzmDVh3zt3N0+oSxhzj&#10;yjg/tM0GZ56CLCfFjZ090gMigreXli941frPwk7+g6buTSn87+p/J9Ty9rqWzBnlzUVGxtRxp3Jm&#10;1BsNQ8SvUTlaWZEkciHxpNLqNm08WVrQoS6pPJqpVl6rehJ7VdFTPRzsUApr+FgbJTPWePr1Zmqo&#10;7opuJRUQXof9qLerHmnwtLW7n6sItHMZlxXN9I2xM+Qw/ZfgcYpoxiSsE91ga9yv0BwOARlEJgD9&#10;giHNTaCw8qXqMRC021f5fe2bjDFytPbu8j0yTu2v31Nkn2vfYu2GDOBc/9LFgIlwj/aZZBa/V31e&#10;jCe/U14UfbMrUPGdMGlDnAwRwDHdUrYgMGhEeltQhLUAAqYmIeEaknZA80Ll4F1QXVY8IL1T3JJH&#10;7UyVT5MeTmdLXRArJgySgi1BCugy+BC7zCMBnHMZTDT1avGaCMMm3kSVn+4Oab5iJizcQZH9TVOS&#10;1g/dVbVEo+A55fmgeeAfChV2wf4VwDk42t/c4ZrNaotjBjdNSbd+rCiRc0wj+X3SM4astBgoFU2I&#10;XgBO02kDB8FF6kvYRQQDOPsbbWnrCXWXeknzJE6Tcnx9KvG8/CunJ3+xNMUGrneDl6x7l3klqPlG&#10;ICQRqa04HPcTpkDttE6Dep3qXkcuZ56ipe0tMVZma/4prxH6R8Pm9cvBXZ51yzZLIu3XA5dLpquL&#10;McUHcIbNzpsH+FC87TixlbHdcrviyj6GKZY0vA3W91YGrjmga61KiCQjhdULA0bRjOqFWIaz2aX6&#10;Q44TlHDQW+ekCOhnzKcpQ6WPjFOoO3JGUCP1ScpthEujRzyDw2gvA9zIVdotLEMcgNNPsgtrT0ue&#10;WVm1O+gTTUgtvnSW/iX7Xk6qjs6+nEKAi9g3Igq049lPA7Jhau3XWIZfATg0zVYoTpPgLXtEKbTp&#10;RqEwqyQTvSHgbwWQSv7DZI12L39f+B31KP/HgPHaVdhION5CAKdj1zGVt8XJZqZiNXWtwSbrKq7S&#10;vZdu2zIIc6CZq0c0DDA6vFw9WTLo368JlCRiaZQDOOS6tU3fJNKZOnV0ik5/F84p6tNFaLK2RGiP&#10;qmSrGWqjMjF8sipU6eevVvvLsO7AGcBUqjXIrhBNNy20XqIE6FPM+KI4BDRUZZu1AWhS0qhqBOlb&#10;7FXuRwT+u1Wxsp8xlQ7g4AFLe5NOaDZ21WfWqNErzg+FRxA/2/XsYA1s3ZQkUnEt3y7ephgy3vOP&#10;U/JlzTgccA9T1ZYC72shwVjW/kPNXJR6MLUwCW5saMnyasI8fkkRqqmuFYv9FCxLjb+PcrJMhCkI&#10;wElNrcsO4Ng5TQziX4j59WMrInbSnN2k9Eyp7QS5JD7JurySEnrR/L5qPj6i7ljlOSyNWkwtaomr&#10;SWKPa6TXyIk498uaP3bOdMCU8swf63iUfxOemoep0lC+SU99hF9heUAdxOY6B+Cg4wfx7HxWZcM2&#10;1ugBpquHdWIHZC9l2TM81q2segLNdJ7VGxplzGHdwSeYY9gETGFNCopseiYsZl6qXyGg7D/jbOLb&#10;85/bMngfMqZYknkcAs7o5cWE3DNE8xbjE4wdvCnYXBoABxobP8h5zGWeDBl+f7DjNOTNT6orADkb&#10;JOYNEskKmeG0+EWIVr9EPIpPMOSJVmJqJqa+bUxCzjJa3Ij2Yjnq8FW/yDtutaniNkwwCRSDK5bq&#10;b8uHQ3LRBEUufrU+VPweU9iT1DdYrLMZia4/TU3lIfa9htS8dZZP6PR0m/EOkhf3UB8OC0NidDu0&#10;t/Bp6BTxyBeV3rDM42H4ukBnV9kT2yPbQO6flgLrvPQ0Y5w5Lg5E9abmBW+RC3oyPk0X9381tv5p&#10;G5d+0hV1MKwMtnEbunMd5nfurrRRwznnx7hMdJb97IKfkU16KT4ZqfvfD2vJnaP7y0n3O7oPlO5p&#10;b+8ikrKbDg5VACn6xl0kWdQYj4ZMDT7hHiSf9u3yJFTu/6KiOmdVbySd9/ZVS/eo2izVQ9lgc0NN&#10;QUpNw4Sa10ufu0Mo1cFnXZEU9bjZrjnUc/9V7A9H3zA/k4iHrUzznjWtxcwd2VFNJczslDBPD7Ns&#10;6RHnNSYS3OnoYNrGkR0xLMcX1XjkJ76a5HuIxGsr6G1ZyX2T1d8Yyy1K7nMjXP+lZIeT8zrYaS/g&#10;TvsPS/X+z+TCAABcOKlIvZ2jm45zdFEjxeEtrU5EpSmFLnMqilrG2PV5nm3Pbs9mmxmzjc1chjFs&#10;2MXC5JJ7pY4oRek99VZHV6XbOZ3qc9467+eTP+D783e2vZLHn5xR+1q6c0PI1Taq9EHyMfP27MaD&#10;h+s2S8wRQI046/VPgVUFWeVeispgid/sNxWfhLavivO6+bNqNvlAozk/LHmOiaLQHHQ0Jst9ItZU&#10;1+ctCvxcWSZr8eLrVsnuu3iX64WjM6qiObX0Mdm1cVGxPeliw2VNcVyXwaoeCH+of68SBI7q7qlg&#10;L27FhnyDy/4yhvDNjEpreqZ/RLptzauMSVI0/Fx+NU5s8NTWhZv0x0vJgVpdVMlDrzPlbJXMhamF&#10;RO4zalNTqSmSdM3qV3ckSVjfW5sQd7pWoJ8KV1SZq/oDVRXyindeUNllVbGLrvSCaN1XRbVe2JN+&#10;D1fTY8pojv++cwuxAnOj9QVJjQabZ5H5qIO2YIr/d4W2Z+RzDg4NKIA1o6oG6AAZ199tA3Li0R3O&#10;wBjmjV0MhqELz0JgN0pm5UHeHh7WAbDDYUHdM8aTGaXvR7PO4eq7/j97vE9bC/w/zHjLavgvtMTm&#10;xFqEKje/ZYV4EM33WM4OesMNzoYZpe59KbiDQ8778D9gn5xL44djjE2jyBD6jNWMFKK0Jimi8LCa&#10;ApChWd41H5CBGQX1jEpdcSc6XSSD2J7WXVl2DAAVIOrfeNYovoOOtdDEsajyhkgxxuNlvVWsmKWs&#10;PsxfMKNiuz8q8biojh/kv2LP2vfnHcKk2Iyylegd5vTcRJSx3jtXtHhtXXxO5qw3Vc/5MTMqoDum&#10;6AYutD258D7W0sJTz8OcahwpkKFDTYr8PpS9LqTAZfFJo7/c2zGyspkvnVHfdt3QncT93DZUvhxr&#10;ax4rncacblxcgkajG0aL7ahWI6eIuVhkiJajHWW6Jn77V0X53AUZN+Ei2mJqqrAdzRH6dRiClV5J&#10;QO9qQOliUdcMV7S7Fhtr5fI4x/aKd/zbX9VEC4WfXn/BnXqLuNnaDXiSWotLQQzFX2CCCFR92hRd&#10;CnjGfcPQgYJNMFMH9SxyhJmQ+VYrCUu/108m/8aItGCoOxitRXtpcmYwHwBGmV2plyB3ODZmih4M&#10;j/8bz/BmbV84zOiDzWMPM4SZ3/dWkzwFKaYWcjG/r3CI6sDHICtoichzfAFwFtEemAAfIVHB6VAn&#10;79WCHvoO3sqbywjP86K6xzLychX106Rl0tdqNFmTDXIbqe6SwBQsDcpy3j8ENIseBiEgVfgf93Hw&#10;XWbAKJymKiZ1bU0PKxyqO5QxrgotsJASlWOcOPJDuerMGmqiTBk9TKvOMf5UA0RKl7q7AzfFxus+&#10;qdLqss4pQkjlKqNj+khZfX4S8XhJLHsF6anGFzePgleF7vudalfWBt6nhcqH5+Nov2e7X/PAt1lv&#10;dtxNS2mQ1k4RPhr8lJgMUdUT1lLS0vLHp33IFaVB+5ZRnmpeBaKpRwu/c5ugeUoaRyLxP3R4dCxM&#10;/dU+q9aNcLCxX5GYPt5QBG8kptVePIUlfajK2EumRJQPBtRTNKUKtxQqU5I83JbSefFkO5Ka1MOp&#10;SUq7035Krk2Pbj7JzMi4YxlJNpDwda+ihsmW2piA5eSpimk3N8pfkjVXjjInCTmtHPh0xl59L/yY&#10;OCV3ZOHJAPMwa5ryKbmFzabxokY5HsD0xgeca5CX6xbeaWjz4DP6U2ibHctQQpNV1Ux/eqbsBXOA&#10;sZIRDicwriRZ4S9MGDPBqoKXb/iTjYEV8wgcG2y8hIN8kclmC/QYyapcQVcj63NpjAjeU+gt409e&#10;20kR08wr2jMCH+XRNrjAj3hhc+3sIO74hRtATQ7c5AoSpEEVDGit5G2OEzSZNQBW0S3i7hMnGAzR&#10;tcgxpr/wlX8AUysMnrsMfiqgDxyjJRR+a9MAvgXvy52B18qJbA3YKr8K4KBs2YPEPfQzuf67XzJ+&#10;lJatT2dQs6VzCphDooL+1dRjur7GZNr6slvaYdrbknsSPNCl+YMWBWrUQQl7ISDfstuTHqzI8TtP&#10;J8jhOSsZd0VInx9F3sC1nqEmGYZKr9JW6T9m4WnTuiBqAjCiNR3ngLZiaFcalFp43W89lKXGugww&#10;lojCeonkD/ZoSzXlkm2i5BOVbw4U59F2GgsoWYBPdfSx8+C/dLk7h8HLZT2+FvBSySoXBh0Sze95&#10;TVb1brIsoSR2OpXEUefas0Xj1C6bF3mMVmzyO+YFCI1zdm4Ft9Ys9PUFV2kFLluh98LJDqJAlaat&#10;DxSEpDM0U/yPRF8hk3+d1E36m99GiT5K5p+jTkQg/LtAJMpZwAcPfrMtswOSte9DzgNNdQsRGSgr&#10;bEJw0JHMA8he+hLiIyScfvcXMhLDqA0vQBjMo+s2IH8zB50HBW7waNsKnjv3qqGP+5Hbqi7i/per&#10;Fazm3uaKM0a4v3Ez45ncD1zZjnbeWm7+WiIvj8t2TkaU3PzWTo5KMlZ7nCPOmla5c9jiz8hlDl/s&#10;ka7gVIj2YZM4Q8KisCHOl8z3Pkbuzkyh81zeHv5Newb7l/wHNa7sGGVIfjc7Rs7jCdkJskECnY3k&#10;+h/Bs7ukl0I/s//IVqz5wlmaPdupi7tRIGk5zEouc9O/YyWW6JVGVmKRFxdkEdWlaUyWumDbYSlr&#10;ROkVups9Vw6uwbMXyB2cuJwdguPNIFxuwOjnw2XVPopOuFg3xpHChjJJqg6+WQIeGmYt0nRvN7G2&#10;qy+ufsHyVf3ohGFzBFuahmBXm64qHnYzX5R/YH6p+4fmOn9r6sziAB7RaupSKCKgAgJFCiqKgIIK&#10;6LQCogUFZREpRERJ2BISAtlzc7PcLPdmX242CAHCIriAijpobbFoK9RdQXHDsZXRUXGh4lOdYZ6k&#10;f8DnOe97fjjnfA+zfmLMaDbiRxirG+7tWsSg151OXMhotPwrhMsoRTOnBzDvgX7d+fSW3sCGa/SW&#10;HlSRTUe6zrK86PzOMfw6emubYSdMf+H4R4KBsaiRFTKHPogWuv3FLABndAzJzhDuWCalQNk/ZR8l&#10;nAoS/Zy4jYg9QIDGSWjGc6iIHLLhKRRIEQYdhd5Vp09lWF5tyME3UjfKfsss8fvqLOkL8VxqFO0U&#10;tLEGu79KhNSMZswSzazt3fCl8ByNFjghKqVdmEpSOuaC9lfiUtZd002IyZqUDItQ9pxaq/AOO6i4&#10;ShjDTt4RLjjJpq7PEJDZxsAswVu2cioT/c6Rtl0VTYjyjE0id2GPWClMFGJqZAKRYOc+Ov8//L7t&#10;+Xw6P3Wdgx8HPl7Sz0fBqfsBJAKY1mZhn+IuigoeyqUQX+CDBFOL+CWyE0VE8Ja0OL0MpEq2xj0C&#10;o8SVS6LAA+Kpe4O3EsC0HBTcNnIMev4HA0fE40fq8quJIKCJ3gvzxlWRae08kYIWl8RLkmcGHOfl&#10;Ivemtl4ggHGMCvwao/QX+Uk2sbATrLF2UKa2kelX3HleLBqahgEGda9jLwA12tMBGUC5Ose5Kx1b&#10;+YpOrP4r8GzbacF73h+OUPIjXqgdxnkChvrs73YC6yzDsbHcB+bj/u+5LdrNTtX8mB/Rs0jXBOK6&#10;owUFPNahZ+R4oK3dVsgCPBwvt93mHm5irB3k5jbQ/eu487SznKrOoQsgpCtuaELLvuK+UNHLb1QO&#10;KKdXluYj8iPEiVR3xFpVHX0L8SB3LYTkdvLEVOe9Gb3W5xotOU/hrbpISeN6Kb+ujq74IO+geu05&#10;j+RSJ7dkwUk1w9Fhss5aqe9HBFPLn+phA2eJ1Vc9n5ku91AWMdmcIHk/s6UCg+Qyh/IewvNYvily&#10;2TRWYRRHuo+l8uXIWKzyqRfmARjLQmWPYDn8UTGH382aQDj8NeWfwx7gyd0fpLfA3OTfJNfBz1c/&#10;kUTyBn2/lHryhp3/MocqBMgKGIOMwh7M93CBdKwMK52Q/LA7QnJc3JXsJz4LjazeLfaBdvgcEfdD&#10;uU5lypTb9BmyjchMLcqMlXHU50vXSL2Ur3ILxDcVyUkV0A1kPPISFI6k+aRCHfBnTmVsQl7Wg1II&#10;zrNGMujSQdNxAkNSgCbkdIqD9LM334T8tHsiC0Q5mrfe/xV1KRCX8kPwrQOSd7Kh5jH6iHSzfRA/&#10;Iv6lvifHExJb3TdvEsnMqat+F54xhXufFT5S7HUq9AyC7cqWCGTMQ+P0bMnIwXX4dHFmizJbBc1s&#10;0n57UzTDPrFKJIyr9/cuE25RuG5s5VDdI/wAeNvyXSlCeWByK4/Zd97wsuLnTEg/h5i68blWRDq6&#10;fKvmaVW3R7n+ftWq/yv2FeUmK1K1D9xi9iBnUOLRPsr6faH6xurgjFfaE9S5G/drllHHll1XU2sY&#10;HnHad9TXzloK1BJEH+ZRjacZnmS2oYKRVoTT7WToMhI0pYyxxEuqR8xNy3ar/JhVHjM1q5hLnUp+&#10;2TQAJgBqtJJ3t0qgj+DR9yq183mhO5jqWODficuU3cBP4fcVo0Cb+zWVGmh3KYzxmLSV22/YLTlF&#10;OqbzF1/AHdPMgu5vv6Xyg+YmmBU2ESO8Vv6jKNG9U+ktdGUHJAvt16RwffQ01SXSNG28chNutnqJ&#10;/PT2aGU0gktYKq+HS8ODkRPw9+4y+TmJyqngftTX/CfHpLtsfE8ENRLDjUKGCqc7lV6noGrG45uR&#10;UfVg2GV4SP2zOwGxSstcKstgbPqBE6zLtH9LxGim12sKJpSDlvF0f/mI6UZ8KLLdOBJWBsehi9y3&#10;wR1S1wSApxkSOs+z+7Rv20cqVWpTS2sBqMxuUqUdk++xZ2y4DPfb3oUtkR02B7n7ySalsU7Fl7TN&#10;x8fWxDdPEB7iFzQGlNFyR2208k9bZHVfVJLXdlnWEHuCC8yPSXnYXOthUqBLeba8JpVQ7zfdqkop&#10;6Wz4g7wil1f/NcV7S6TlIOXT2hJTX/Wl4OWmFGoAFjBXU1c7Fah36Gl46sZGMc1eEmzT0J7kvLRe&#10;oyekHDHvotvWYowl9E9Bz9ABxgKs1VjCaHEpTPM3wI5qpX09gDlQWJ/OPZGTboG5YIqfyZdLWCND&#10;w7mFQQ0GKjcXe8gg42qcilfctFScQnnVEALR9h+vixd1Zteb6cLxZD36QZi/ZrHBXegWlKf/RuiF&#10;7dU94F91KmCocZuykIK3pSsW7l9p3Ytcyl5gQmFF8nzUUyaOuaifJR0PWq4LkRVhB7Q44RuXqrAr&#10;UYj8Z71R/1vxSUurzi3LaryjSUtyGDJUr2NqdfGqPUELtAHKp9hRzRciN5fysnvZrpP76hfXnSrm&#10;WHwsFVkZxhWmuKQdeh3qiPHRytG9gf0aoo6LfarGiGY6FfdqQ29bPpld1+N4XrzS7GiK2vUB7Wxo&#10;TnLTz7NFRA9r/qpjBRrVQ/rZ2MeqDX/XqjnW/WMJl/DuSBwBmw90PCmF033besvdEiHHaEV+RELT&#10;s8oy31PNhsryaRJ7O+lvldd1hZhJ+PVwGMk/P+eggzSZNtm6q+peIqm5gNwbsb4xlVLq+7ixhZI8&#10;7ZMtluqaNjVzj7JqnhJwnUO1i/Pd2lNqcWk2x7PavsSwxue0iAiPhgs0ge+LhjHaLrcC6yTDNUWp&#10;HUf8Od/jxzrYHO89ta1v2PfSYpq17L6EC3Yju3/FFVvp/3is76+mDgUAwEFG6wIrVOOzDoyACKKM&#10;HgezgBPUKENAUlFG9ro3uTfjBjKAsEkCJJDBXmEkzBBFcYOgPh61LvRBRQQV9bVij4rr9Rxp/4Dv&#10;908wgp6ujBOcXdCimUs1zqtQw5uMR4S05pgMj+PWDcPp0vCeWqpk1h+oSpIUussqvCRk9P3yt5Lz&#10;C16qfUUfvirWpME+P4ewqYmdB8QZ6x/nxoSfqOHmxPivrSRkq91PlKOzCehfdKZsiSWm1CReN6+K&#10;W5NL/PFT+otFQ3G0eowiJBxd3Sob8/u1Ql34yn2bzlf2DXpUW1IQaxmtIomD5xWu5a5uAb5dv0Xj&#10;G+dVl1kWHXav2kZV41dc/kLZ7TajLVJC6F5Nv+y0ZbYyQpw0rzxaUutW4rsa+2pWxXnUfqz8T5i5&#10;Clc+6Mcvd9XNus1o+jRF6BH1a9k1y5aSPDHyVZG8zlumdOH+3RtEsMU+7lESGSGYLmtSv8/mtqfk&#10;N5h1xgBKta1j+z7yYxSqwgps+6qIL/v8aV644TM7afewf5qC6dqQ3R0wg+Zz3OjB9MSArQeYWttu&#10;w1PGFAqlu8BxnVc3z06zk3A68yhbiL3dNcw2hzi3vYRW+RxplUEIRt6cBRnsfmi5BjmjUNpsZMO8&#10;auwFEDLuZE8KshYr7cTxnwW/NsL8MZ8tLQ783zFF+tf8d3b4pgn+PRRKQ0irmle8M56SNNyPJox4&#10;FBvd8b04LLjL4Ca66+PQ1CNSY4obM0Tldnr9NpEBhVJThKh5dei0X04vbm33D9mD2NB2VNbD4PLW&#10;pVnLvD/q5VIFRtewS3rBbqqhOfOv45XJ/lGu5jT5Z5xD117ZNWxgG7pQHFzcsrqA4v1Hoyb/Eaah&#10;3qtg97IN9bE5z1Co0vF/1NKe2bJY3MrOctUUNtQYq4wKVjQfLPnWe7JhoNiE0db9XHRjWWBdbM7H&#10;v9S+vxVhrqewcgaH6bSv2I89YujWIcHKJo3WyftZw2INDdNeW1y6YVl0rSR3CQql6vhb3cRSqCmh&#10;p6dp2wjsulv0eySZ7DdmIqWYbwuM0/KToliHGYJwCrsWwHq2QnrwztIBjidouh5PfMWMNMeQpwF8&#10;LZVqAuHCCjqelcl9zLRhqxIDACVUF3YSnIM129pZDzlRS6YgFvxkMAs/iCSY5MSHSHz1I/J15ESB&#10;M7UMEXDk9Gik6dRyxhdk7EAsQBdYbe0H3QRWSxxZrxDJQG/yhBTbdYmwKBNbtZq0OCMhT01+nS6F&#10;N1NvSm4lPKDnSbbuj2Rai/M9njHLRDOLIVAjNPejk/YofDpdUxBZZIWEkF+QmmtHkuT1su9SaLkr&#10;T3TQQrKr9yXQL2X95LGW4SZdt2gS4KQfvXI1EaVzbP9vcqCaUb4DH6Xqzh4iRpQsYtWT9yoyfq6j&#10;Osq894pp9QWuW4i0qbyriwjMdOnCy6aTnxrt235NCqpV6TanRFXOZfUSInVkUE86qrbHXaN4K7/s&#10;GaC2F0e6/0K9rphdtIBxOvPKpZcn/ToXti1NTDNc0UYk5zeFSx/gM+oeAEPE9Cpz/Bcytdx6z0bK&#10;c/Un98OU+6XxC40Mh8y8S6SE3nOfjRmn5szTmo6kd51FUqeUCcMhYCVhVA/G40iX6gJ251K2Vwe4&#10;9VNQ2saFVMbyzBN9RlZBckKrFVuM71NTICbxf5l9cBz5E2DHCaZ+iI/jutNf7Y7g2TF73Sx54+Cq&#10;b4SCFaDg3B7An/578zMwhelbFsdiA4wMExsCS5m2EMg6d5wEM9njoRAHB01u3sG1hmU2f/KPcxx6&#10;LzA8eOSmACbAM6luAWre+/RA0MQPpl9kDfNL4kLZk/wXISB0B/FyjYEPIYE2PO4dhHLGlYZLH2pU&#10;0zvSvZWejBcSpfgusFr8mcYBD4uFsS4sjtg2OINNE1VskrN7RB42dpwMoafZQBkpdG1woXnlXy4+&#10;T0fysCIKw5wzTt3DfJudHvMv0Cfr6E+NrC1SX5cxVmgm17oLTpJQejhkZZm67g3li4paVEg7WIIR&#10;htDlilHKNsZ9mfGYK7CioCdoArTPX+4SAHzIi7bGQ2OSBpOYpKl1qP1I+bZqo0JBjSy3TttPU6un&#10;yHvpM6r30QlMj5LooABgXdEO57PMMQXG2gU+IEG6rxPHDaraAHJ407T8KkVe/y4Vog7X2JBg+oaK&#10;k1E1DJp2e2A9E1c267yf8Vw5YfUGrpLEdkcTT53eWGMmDXb1yDHkz8Z3gn7q1uYA4jCNV/86yo5+&#10;tQYfiGYYqpY6DTC+L8u1GoKnJf5tDORLUkvlQcEa/JrC7wSRxGOIUqAl4wmfBX9QkyNDU6PpEQHf&#10;pd5m2m1EpTUDzhZvRXiWhTGCN0KrrPDmuzDs88f5PCaBz+bfBvT4WWQX+DgiAjGyHfx3CNyhNZgQ&#10;wSBUYWFKM3CYhjWc2xy57jfuQe6qvD6uiSvnhfGceaiUSZ6WBx1N4a/jvfRj8HX88A1aZAE/0kKQ&#10;6oYcazHDy8R4LQiXip1yt3NWiIY5cxylCEg2cF1EzkfiuGeFT3wLebuENY5TvCRhtEWYYCTtTHMK&#10;W5UXpFkPbc4Nyn4CdeU4we1wYDYqSQvflc5gUziCzA+7BjhzmW6O+zlPM25YrE9FCy83HWYRlV7q&#10;hWzLYk7WCFuuUEK1EEamT6yCLhbcOayAE/O371oFj+e+X38eLs01oT6lRgmb9QyQU7m1zIm1Utcn&#10;fc6q0axgX2T/WJp86gZ7tGTi0ANIWNS+MweaUWxafwQCZTdQ46lSoapxCLjYtLMUBE81rJC6gU9r&#10;Wv7Pcp14NXVgYQDHgjqCowgqYNhUlimbqCwBrAEKAURQUcqusgaysGTfk5eXvOz7SsgGiqCDo1Jr&#10;BT1IKwoqrSN1KaPo6Gin1SkghcEpQqc2/AG/c+8537nnno/4GxHvSKpaR/K1eudHkobNVPgiOarV&#10;M2iKRNfNugyzz3Oh7nJ8xsVi4zT+xXkJpCSU9VQRSwmPuuGVBCL5JJDXSdrWfh7OJIF2KIhC7NYj&#10;XS6y73FpHRzBjRo/rUOwuU4MGvmW+q/xCH4W+t6xy3wP7O3ct+BMY08CwA9uzvavFVR++LPc/eT+&#10;dhN4GQdqusDMpjU8Lu/HZlxLPM/eMnD0Og9DcMv14ZUSU+IHeSwSHDYCNpHqPnwHep9DCoyTH6jr&#10;ABFFClQAKdTIZi/AlTpYMch9SivcB+c+or2MX8n9hX4AlgiY6VEfFDvZXsf144aqdnMmuNu4Ppwu&#10;rmuTN4fGeVr+mFPD+TqHy6njnI2jctgc3ZbbnOec5cZhS2GfF7OUIWyW6C5nNfug8DfcS3akMKDs&#10;ITsQ2petZu8StO7uZacL/rwliV0iWOtU1gyWSjOpCGHVqvVsd1ayaj12huWnoJTOsdbJ3mU9YvlJ&#10;L+z2Z4VIJvyGmQuSOqeysJhnLCh5CRMyN7A+YRaZYrBhzDj9y9I4Zoz2VlYcE65x39XJjFSH+bUw&#10;hhXjTtX2irHQ+YvsEuPJiUKmgtHlwGAoDJoVXyJmtJhvIZUM0HR9VxADZ/yfXzB9SLW4rFgMzjm7&#10;LIlR1dPIeM/Y2j2Ofkp/2bmneIk+1hGA9KP/07Fl5zn6Tavd9zJtRvWlU+nuKddWa6AZubX2LWVa&#10;RqsPRtmlYnT4ZzDJFeymTz+RROCex5AlHzdleY/I2po2/pFXqs5THo2lQ5HSedwSZZ3kVVN93R3x&#10;bPNgYYk4FO+RrhZpCYjoZyIWMdC7SsIi9HxQrEvandJjpCyBvySPvI7sK84mD9XeF9VQmo+whHbq&#10;lrRHQm9qX3QONEkL8nYVcahm54aaKPFl1gLfQ9TLDiHOCL9ix9e8hl6wUw6fhmLYWWkxgtPswqg7&#10;AjL7iFcf5GAvNw51rGg/NAquFx6GigjvIYzgevWcQCMIKJjjj/OBVAu/nL82qowfDF7zovB/BCGn&#10;UhUJU5QDvCPQPkUv4VPBcTmlehtfIAsvCAFHJdOIGTBD4hI5xlsU27yCQJQo2amU3VCV6QvALKAa&#10;ffACvlifVIUCT2uRh3C8GbUEUcirVaVHNgELqoANr3iBMr9lFSy42j4ArOGP2w0tP4HPrbDKUd6s&#10;WXrwAS/RVLq3D+g1zEZMA8kG5IZeYIN03qkUA4LMM/NcI7+2u6ilGqzqzKxE8Ko6th4sBox2097P&#10;AHdbbUQbV9EWv6GFmym941RCpslavYneYDDVlmAzdP9CUcufa2sa8PtzNOsxeckJ6mDsXOi4Gt64&#10;wmOPVo8j/pEXEnpgWMRIaHf1QbiPMK3ahkZUeab6cdO13KsqRsuqpAElgA8PpSrJ+BGPGLUvPtM5&#10;CwrWZxMeUye1ImInekw9TqopY6gOkQNz1yrmyPeTYuS/Uoih6+T3KVc8/BUjFJZTCbK155mbKUvq&#10;98z9DaOqCiah9JTiH0zjvly5jDkIV8t0zFchFlkx8wePFbKrrOWr5DdpKvgllAjVBf7q+ndKX7C9&#10;5KbcDO7M6Zal8W7BV0oP8YQhcMkSD+X+s+QtMOlUYL86SzZCxiu7pVP1CMV6yWyJr0wsfpOzShoj&#10;Wky0SEJFZdvfiAdFGPdxMQrauKzCVER9BumtYkI7jboqT9FUFUPSbtWNbIwkT1mfuFGcrjBtt4l6&#10;FTfdb4oChDlOxbugfGj9lkRWpFtWopJlxtapYjfJf42jWa/FWsOWBKVIpsdsjxP+pNvkfknoKdy7&#10;rEqVNaf4pM3yb0+W1d2R+bQPF6klKPuOLL5o3lqQsEf4ytK8bVKYZLS56yGk8C9ORVd1dFY1N3o7&#10;wmr0x/9qnaxzFAS3/btekl5sDkTnx74wLWGu+wOtX2ERrs9M7diBD4rzd9r79jQ0A+ewjWJeHI+z&#10;cHBph/rMFY369BUmbtNY7Anjvub7/nXGuy2r3YINni1jzlk0jL0DX4ydtKYTth6zmmcJPxzaarpH&#10;7EnjGWZI9bEZ+gukJf8Ew0rSgluB9gYlz6moQzZPegB2V9sVeuXRb1qpdMtBprGY/iT1P3qAEbDj&#10;O90exgHYvA7F2OlGVA8y9y8rmOUaMIURmfFA39FAUzxAPjBi8AaiU+t1cdx3O2o0U9wnsC80c9zv&#10;3RTKRa7VqShQW7/4GfrXVoIYXqE1xopIB5L1a4RnES+024Srd/ip+6ALMKXaKtzs1q0gg2HLaoN5&#10;Qv0IzTXZVEMVmwzFSii/XxepyEbgNKny/Jgh1W3ZLAxS1cpOug3LPwZTnIr8uTmz9Q0617TKBJZP&#10;6P9muJNP0Fbq1yIC1bXahzHVygXtGCxWKVN/4vZA5g8uXwoZ0/qwIxL9kVHuYJRL9eG28nx/zagl&#10;Y++YaqjNLyZcmds6DVut+EaDdPteWgAinapx1dmkSm2V65mKak1hcteXtWBWQ2cKqgiedyKgfj48&#10;ocMHDfOKOMlp6Pq9tX3XWOVUOLDHswFR2X8ahlYeWTyFxDzPSj3hwEXAE9uPNx4ORzh2NsG8Wjqi&#10;GyW/t7ZoQsOy8jkDNH9emdSlbSEcMZ28iE9EPu1wJaxI/NneR+gPh9nwxBgvjcObYHJx0TuosU6F&#10;be9+Tf3T8XOnXKmHDy+eiKJakGgHnTqVKLbtpqWFTVie0LBeRtsu6pyLiy6WWb2s/s9zfX81mWBh&#10;AI6g0vYogyhYMIgSVIgrSlOwA4IMijSpJqGkfvmSfGkQQgIhAQIhDSEEAikk9BgBKQLKsI6LDLrY&#10;V0bGWRddRcGx67iOM3gsf8Dzy73nfe+5G5vlfAAdZLTwY+IK9ZN877BpLYK/MNBXc4X3ClFfR+W9&#10;cFJqinnTMJjy0de/knS2qaT4BWqy0VTMjvPUjYruh4kaHEQxAbfr2oUPEJTajcKbTso6a2E/DKb4&#10;5zeVZeqT5qMUhmsVlthftQ8lXWE769eWDwYU1w6Vr0YEqz3LDzmZ1C1iPQwmv/NNbTAtrXZExRsQ&#10;J17HarTbK7WhLzUoZXLAXvUrRbfnTA1GMeQkqDFLiuaV11dFfGbU10+jEvVGTUusuqGm9m3o7TqD&#10;OjFgu9qlZsLzg4pY/dCpTdUqaYA5yMoKbD8rTHc/Fy1OeNXDzYiN1HfJs1xDMJbz2eeRg2YJznON&#10;0hyK67dNO2nEkWCwyiTo9he1tU+Bu5MwevoIwSpS2bmcGBRCOekAHSDi30DCIh+0a4GsNc/a7YEB&#10;2+cddsD8fpUubPCzQj/udQBnE9hdwxRlZLoFooaFHOg4SrNB3mr9F63Zzbl1EW3MLq3VRJtPlvxe&#10;XsEX1XY6i3k7wbNzFWtlxB/mKyxMyMK2dtYAsq3Fne3g5tK8jb3YrqWZww6CwWTD/BVfFL7rNfda&#10;/Iylgzscca4jnWsOPtPqx9UgpU1VXIPbSpOUq7Z7bCrNn7+S0pGvM0Rv6fy56Hn86MnCIlVEY/uG&#10;os3Bdc3PBSNIiilCUOTmaXQU6Oy9Gi8JdsBgFdNfFeqPUx/KneN7zBVl+RE1bXDxUHB50z2xLTLd&#10;6Fva6+ZtuCt2t882HCounVfbv6nJU8eU4fFdHeMKXkRNa4ScFSwy/S4TI6Ma98my3Vz1s9Ihe64e&#10;XuICg0k039SI5Re1Ln6ww6fmbERji0JVGFxi8qsWImMN5Gqk23b9gsrD9kqdR8l8z0hgX9XIMtxy&#10;1NzJ64QdGafr5ki7s9GlHuQNuKd0AviOSEjvo54BroaPQmEUR58JOoL6i/1C1maa87B7lifxqjkK&#10;WwaIaqX4YdCn+BHxGmUcCgcmaOi0FrATehI2Ro1kxHk/oj5nptuRGXgm6WwkporZ3F6c5c46rLbB&#10;5rNeiuj4braJ+o54LScttRC4kvtd6E8gNdfivRSc5NjbzkBTHOQgGxVVkN7aj3ldsFR1IAvgXyx6&#10;ih3hV1BUhAV8QkosyZUffWACOMfftHk/cJ83Z8uidfOKz1xKTyhf2OKOdhFPVXVlNJX2CAjZfytR&#10;gbG4jGJpsj9BLmre/5C0Q3h5k5i0UrjK1hlKFuzpp6X+UNXddOO4snLwBBWDVPQU+mYaZL1kJNa6&#10;4kZSCD5Q4rZ/FWG6TLfxAYEn7rQZgR6IdvelpeTqMk2X0hPrGyqJqNe1AwW+GVTVXWBX1t0q32NE&#10;3CrlD/to+EG5ZSMa7yL7yYZLTxY59kqT+e1LTIvSMpq5Ss3xj43n+CgMS2dLAjMfatSJZqyPWrb3&#10;Fm5M5eU1i/1vlYdNKL1f+LjXPulGT4eRl9rTuUdpfTy0w8QbQHe2rCNOZLoZrRPh2Wgdb2809lkD&#10;3AvMvqhG2bgyrIWXugPBWdRBg5p6JMNXsYTWnDXDw0NvcGziacYewlzCDLMQiN4zxDKCbIQVO4Xy&#10;YeG2PDuaU+c/AB9Cuz6PPEGSyGGUGHJMPol6FvyTcB5yp2oTltBzoG273zF09FrPY8yljBzre7kQ&#10;c+yUL6GH/kp7mcRj/CrNI7sz+/PegGaWBM+hbmWj4+Zo+pwtuz5CYzlTG0qg/+UirNW5TzjhJ5U4&#10;AQ/egCBgeUjJz6R1vC2cKmCUtwkXBBJ4W2MnKU95wbvW0Fx4IeuvUe/xHK1TOXE8b7Njtrb0oKYb&#10;V1NSXg4QCMUDuVtI7qJ72GXAVdHyo/8GASEuJIqiLBpdv5WyuCjOGsExFwrab2W5KvPrCrBw+Yey&#10;fbj3suScJYThCkv2IhJHsirmDXlFmSX4BLhTXOqhI6eL4VbvOb8LrNumMqY0PbXirNlaSByFHVd9&#10;ZMPxVVWi+SSkVfrHBJA+KhA7/yQ7yWQefyc9lk5Z3cwLLHzcth4z2zSnvpT5sXGmVJg9qWthJeK0&#10;9RmZaAKxFnOkgOSsuroTBNZVr1g3RmyrlFv15RELb7WaMWGdcHV4Zrw5teRRtkdrNLMTO2UKy7iA&#10;N+iNh98TDzX07nhCOqR5v+4IoaxaZKXNqyy8YDKylx8/X81hWzADxX45aVkMRnOuM/b/mGe51wm4&#10;w4s5daS+oPI8LHl47Tg3GLz+qQEgtDGHkYuvqEphxhOlogUsT4BAL2e9Ab3QT9njlJvRHjmNNCDw&#10;fC4WGl27Mfc2/egnxV7UGAC5QDEnrOhwOlh0n7GEwYDwjHdMLGqW+R9W3PfhrFF2QOB3bBF7zq2e&#10;rcyx+aTyXPU/Ul7nvVVW0Fy4RwRJEJwroa2kr+WeOd7P8OTORIUw1+a7Bvgzb+YHrHnJZOdbf1I8&#10;gw4AESKNIoiSIgoutKUyhX2UG7QiITz9NHSiSH4oga4tcvHnMqIF5jVEukhA+dxs2hjAIkuUu5N/&#10;k+7mv6Msk7wFL1N9yuvTztLCyhIiK6DvxQF+d6AXpZmrf6ONl0Z9Vg1kUoF6mSwEuKg6yHcmP63a&#10;Q35Gcaj0Sn1K3aLwi5iiBcpK/ZJpF6S01XJqekXSZ1X/I7HacF1aRprWHeMlkRfVK8j+oFvtUGoA&#10;ZX+Nd8RWamz1yu1XqTeq4Kt3UvwVnC8qnvC8QyW1Je1qhfJHgHjTC0BFRhlIKSYwXxv9F8v14RXV&#10;lccBfFh1iApEpbjgUk5YHUHQAVwUMEpTigGko0iHgekzMP29N+XNmze9MwxDlRJXYwMrlsVVI8Zy&#10;EhEVIwQLYVFPTDQERRCz0Zk/4HN+v3vv795zv0mn6KrWBRF59D+beT7f0pJMjtTWuEtkLd6jShEx&#10;ynYAfxfxKmZIDaI2AqfggWi45t72AfF6sit+QtxPGfM6BX9J3fhRcfZas6FV1Y3KHVAUsVvgBFWS&#10;5UQj1EJNy38JjdM+JM4J4xh6fJTwP8zrXpGiE8zzH5WguiFKMMzoVzgBAbVOvAmgvA5XwwN6WJvy&#10;ZsHP2NGJG0AGJ2iDFRzhPPC8CiVzZJ9S25RlEe9b/iR6gR8sqOVa+TLBSDWf/wSIylsmSAd0CUzB&#10;f4HRDYuBVeASTwLgC+y3r8s8xHWWusmOckXwFAfhvoB7CGm8LDgr1593TTIX38BPlpxcn883STge&#10;z/lpkmy7Mt1ld2t2Igc5a9RyNsKxqoxVBVysUpoTzRUqpHGPuW/kR0MHeHh5qIeEO4A6apmcWbBF&#10;KR1hu9QHss6wIRNYaWT/ariUDXEo+qC4OM5T7ZPQPZz32myPKI5Q7fg5GEl1f2UU6SYWvuUGaymr&#10;rYlXMcn+rNE9a5iNWqZiOziYekLIQ46z+YP7NJurFdqVYb52/sA/4HN1+q9VdVDdH53milxWZrs+&#10;K5s10DIfG8GOaiaFUNgRNo27mnVSu8mu1CEKYdEr4XL5kdJr9CG5bwWpNAntqxrJYKHMGtyX61AC&#10;KWbtBfQl+awbVvGBnPRR8YdUmehGwhEoWtZdc4r2iyyU1FRSh3xPKU8/h6hon2/RIyBdvzYWecTQ&#10;uw6jKfTpT+dVoCxGnOnZoK+0m9FFfSmNZ44Uc+Gp2tm0R/B51tKYB3AvaxZ3An7Llru2SSdZv9k7&#10;VGTAHtxnglnJVZ6V0ifh8YOLEEk4/0AaRuIq8IsJlDgLJLgQSbjgkCtBMigosit5qjhPrObPi1eJ&#10;u8iXRY/EDXvVov1i2lfVIkCcEn1ABIlD14yKdOJlrlmiD6JndoXWiJyVGfxI4QPFEPlvwmZFYOFl&#10;YbE8b6dWuAm1Rs0LQ9DFazKF/5T96OoqFCBddiXrhaZMy3l86JYRS0qCtPozha5Qum5X6igUpP08&#10;igB5aUJWT4PjmmiXF1C4osGhvoB8m+5xJ8E5WyKxBzxjLdnDB+mW8tQUcIf5+OYhcKOpdzUM/M+U&#10;6nITxCkcE4X0gaKuXi4LLO04TNwAurdv3v0GuNDSm3IfkDcd3swByLbHq9cALtZAFxVQonC8AMIE&#10;47siAvOhwVjqU0nUM8v3557TSauct/drr1RHbfTX1hJX+d/R5ZFWYtN1NpLHRwXehAD9s6oDzGBd&#10;T/W+iuNaG1GU663pJidsj1SPUiYiTqkh2nZ/nQZHe4wlqd/QXn1UojHwqHaYOsiI1lylB5b/rL7A&#10;KM9JV91m6hLVKtfaroj1yoN1qH+kKrDuFparbGets3cIXFe/ZD+nJ6p+5XxTNqZ8x83Jlindua8T&#10;hhVFPCC8S/6GN+n3k2IH7yUWlJv4F+1K8FyVKlxE4ykLhIll3gqysDKrR64TkhIy0ZtCangkWi3k&#10;+rWiGmEFViMbEB5zqC8Us2gi9azCSzZXWiwPlsmzlqLxyEz8ORmIMMN+R94iAX405B0SgzUiW+AR&#10;u+JL5X/oNNRouY/2+5JxFKe5kcmV4dX/jvdGiKrjYaXSMVW4X5C0S6XEquEphOJQC+XBDT9RzqI5&#10;lt6SItnuetyuaSTXBMY1SaXGMPxdeMbwnW8f3Ky/j1VKJhCyXfE6UVN7GiVL1t96s/gF0tc8sAuW&#10;fm3rjIuELzeuxqPwGutpX4nkmHkKC0k8EEeuZB5rfrD3eNVr29uS+N0xjaVlJ3emN7yvmNuyxPKQ&#10;4Bz81AJVt3mtt8qqr/2VpFyJn/ZQlMp42+RWqamqbkwi0AtONnTWxKY+sQQSZ2JOm1+QpcHHzDTK&#10;IS+8ZSWlHrPB0E87ba/FyGh0p8RXdjaQqLoCt/qbtFup28xp9LmYjablzMXBeUaYecPL0zTKlGHq&#10;dAxWhF3RzQ1hdeMVg/UNrCP568zO7KoUrVHPWRFtMxRyDgRN6C9xF3uOGX7kHMF0asj8RLuiDdc3&#10;A4aKlWYX4Gke0wiDvsm3DYvBhOgVuh/A6iC2LgwEPVv0bmA05orqG8hxU2jh5kLpnnLQeF+6NXfU&#10;kAzPJcfobsAdUYgWhfOC8Jp+eJMnR1sJ12AeK3Fiq11RD5sy1LiyacM9VUdujn678uekE9qLSs8o&#10;rIaj4Kz9Qd2qyPRkq8cVC50WyB+JHRNFjTeqzUvKeg0rTf/KXaHjG52SiJohfe/mC2qWbmgtQ9Wm&#10;X+jprbqm2efkgw6K++2K8pthptmtrEQP2WZyzmrvNpYkLdMENPRurlX1WgbXRimvWnAe75XXdXgn&#10;HLpA/J1dVZXvzy/s2bOi27/YM+1VZ2BpVeyhfYXl2rDf2xdV1gRMtrtXqZbOdZyv8vkr69VT79hV&#10;5YnuWxW43fs7dZWv08z7qISeWEobUJMXdqflT+LFgKmWeySVS0bbLHEeg1HP1d5yqHWdz0js3S77&#10;+sh9ad5t9ZTX22Zammh+YaLm5XSfgNtNl+gWF6iFQsdiMCqA22lXFa0dzsxDBeS2p7WCr2partdt&#10;2cZuGqybDltuS2ZpAwyNY6wrLromb1YuBqP0ACYcyq2dxnuV/6Q1m1+wc6w5hn9k67htG/8X/Enr&#10;QQEuIM0aKghz0TU6CYIxGPmgqMWuyg1tIeK8fGaLl7hsJ9s2I07eClqnxD74//Nc329Nn2sYwEMF&#10;WjjgKSoRB6ACAbWAYgBFRUClpxgoMsLMzjd7k0nIIgkkIayEMAJhhT0rdgBVqVrFgWAteLRFvaCK&#10;SlUcx7oKFg/qH/D55X6u637vN7k8TvZ6g4+pUfbSyVTuIXcBgfK+/fAbxUIs/vlDKWuq3fJFh7wr&#10;H+e9DPcrn8wjBL42BeUt95wpo+cdcOoq46qdQSD16AeFmahBFm+Fj5hjiqpjfq1cX3hi7zXTvP73&#10;wJ6yA3q+Z4FRqu910hp93rWueuNHZaq+WH4JPlTVU+4dc6aCVja397jJz9gV2GmMMRI9jxgySuec&#10;hkofaOpAIFXNB5XmdaQ7HR+3tjchszAK370G2RFc0+mGrvX9ov0PrJersRODJS072P49Lh0E0txl&#10;zy+pVNY3RIwkdrB7GrcuyquTgh8IlrUHEMJ8w1qPE9Gus21jRNayKy1DpMV1nV/P73uvPusxkEix&#10;MV3/IpdEXm7XUr4N3tm6kzrq69bcRTODHVuyaDm2u6zP6MLFDInZN5ZUSk9XKzMMdqsDwpyPTGlt&#10;Yw1A7zYns+mQW9Zj7Adgx6Y4dqetqiGT8/diGpFS3XuV0DHPXw/TteXydZG2zW/5s1CdtUWwAzLY&#10;8FxABzs0IgSbbU/V2QunFtMI/5AG/G17t8QLFt+6RRITMdFkkcRBkY2hkn0QQz1XsgO8rr5CArZ9&#10;WzMnXVxQSuRHNdhWr/KHbW5ZoQJHDFh5ymFoZMMnShqEWwdVfgl2r/NX5tuFV2/MXbxXbvdHpW69&#10;UrAftrI5SDcf0dGo1BGhQXUL2jEIonaj9oLr21oXbYhdbFWncvEdzwV/VNhWqEEKc2rKNmyKaG0Y&#10;LE2GBtR5lTRBiJbAkiowpOavwtt2lEqWsh0EUsg/qO8gmMS0PusC7hfEMkMIIRAdKssjsXEw6k1K&#10;HSE6xY/WQ/aJ3MLAUsd8/2T8Rr9hP8C1Ms4c3YIYxWMa2WgzoatkHBdCmpEeAnqon1MGSc50P7gH&#10;JYIZEBFM/Ztt7+tGW8FB2uN4wVmRR+LSjzBt6jsQR1kxxbFoJVufcxUH4YySGUAX1znpDXGBt39f&#10;OPlHPhxymAwIHO1X874TburlptwRKWpvZIBFk4V6pEP2LnEa+kp2BWkVTia2SRwHZsXU8Dhim/hn&#10;nwrCDfGfdhN87xxz94lkofKpJTp1VMnT22b8kfuX6CbyTK6IMI3R536WcA7voujdywcuKFK9n+JV&#10;Chc7C18pp3clJPKLCNUv4PcL3XQj6asKfhL2I5x1FGAUdVvrd/gulqVx3HMC75O/xhuL5eVZ7Bj8&#10;X5Utnf6HxyonzLPJqeXfay+nlpYpBRcyKg1p+DmkvCTpsDdmVZF6z2Zsf6GT12P0OX2jXbQArCzt&#10;iI9XWUPMHknr6vdrHVPSLaECp3S8eTc+FJFUIY8Xop6YPHbXYHRGuFcRilb6wA4igCnF7Se/ruzm&#10;VRkSoe31GiGc1jzAF6WxGl7ivslE1lbF2yJfV5/Z7YeWme28NiEPlnvYOQsESkrbatLvaV9V4ijt&#10;mb35YzQqaobvw/DEPsYBzAvA5NcyNorUGraJ00vdsuEe5wltxAYmGWM8a1EAGpygAkpsBm7nHSeb&#10;Sdt5/lQ+BYeV06NokrijjCcM2S4uK5x1cEMG6xM2zCZAapM13HQTq6EXmWT468zl6lDCG5Ywq5/0&#10;lj2O2UmZy4LEltP6ueSdCvo8L8fTQg/gvbJZJfUXAlYo6r8CjXECGy/cpizHlwmHOShCv+gwaoF0&#10;STQJ01M6snGhndSZ7DGP1xRL9hRoXpqUQ2hoQ8gUEgMavUaByPXH5iggrAV8v3waeY8wJW86VEEa&#10;lwtC7lGWyQ95UElcuTtoVsqTjdfjMkoKxKVbkVG6coUDul9rYN7HOWiUiBkgIj835jwxOM8asp+U&#10;qn7p/ojQqf4NdF1aKjfWodJembglQZnHjCPytajw0jdMe0x1iTfCBTddxIxZCUzqnwUPEe4UTLkX&#10;AzsK9KARaZtcV2tJ/bEOU5yVoal5IUtDOpszGDFoWsVQZjq234T5ioQfMJKDQ4E+Q6h7GN62JAR0&#10;Ujooz611T7nWHlI0m97c4iQ9jfBqbKX3ocR1cRmXMT/XpP7nOe6U+VPoaXxj5Z31F3HORiGoX3pe&#10;nlMdwupLfaGfYI9koiVEzhNUCe0Ydx1Wnz7FOwDgvzzJJ5JWBj0VkCjoNUjBJWr6uwbguFdN0fOx&#10;hQVWxiPg3znbWZFEMtXK1pMb0u5wfqGeiJ7hfkofDNrJfc5Eu13hnmdOvlP8c5VqSgNtg24fLYI+&#10;LHahH2cmU9RMCOts6iOWkuMX7cY+n8XdXsVp5ua44TgQrvGdyp6usCXZ8ao0J8kX+VKRkkoURJPD&#10;aA8Er1JOMGhC60Ew85QoctswSyv6YfUF5gOR/p2Ssk31wFnZ8nwisUW2R7iDjJRFE19SXsl2wc/S&#10;NLIvDuyiP5T5bVvLqJV5rE5g2EsfLzVbmRg3qzHkwYBbGkcBhNiSDye8ICfm6ZOvUh6qR/bLaHHq&#10;rYEa2l3VEPg+jaP6aUkZi7FYwwo1gCeUXONHE0KKCYSNxIeF08nOZINeEnWV8r8CeKArlaLrAluo&#10;XtrhJWW4iQmo1qr6cLurGnhFwPIKHsAgnDaFJSFJdOPeqEDyldK+ACMloNQHDKe4Fr7fGwYCOrbp&#10;mSoAi2gkct/gN9ep8NeBqzU1ideI2ebVkSdJ1ysTAzaR3SrQrnfIsKLRJVWUI7ybekThK0rIdOD8&#10;IJpC+WEXslXYlQk24u348X0W8RwRuXVPzhlyxuc3pfFk9P/v5VCYwJvCDP5DdX1GRXXmYQA3o1IE&#10;GVbNAiJLU5GqgoJUkaLSGQgyMAxFGIbp5U6fe6f3XpgZBhDEGmxrA+zrxpUkdleNmiioLKJGN5aN&#10;YgzLosOeE7/cT8/vvO95//e+9zwiX5azKZPWyS5r7miY4MBbbiCCOVfxP2fc59qIN6K6eRvImb4q&#10;vpz09tO8gnVBQCC+T3Ca4UnkUvmMEXJQ/SjzJGVbaTzLSJuXsZCNpqOjvNgvgFzfdK4v/eJHBfVp&#10;blGtwGGIQPuacZYSSe9h7q97AuhZypISBo9dkI5llrA/RBqYpzk435ms5+zpeamtZAJ4ACylOKE/&#10;k72ovVBl7THaTohXjKZ3Qe1pGgCCTiy7DwxC5+A9zCVQl0up1MQd8n7+BtKInEfyIU/KvdHfUj1l&#10;kiIhzV06mTpC+0nqXIaiTUox8GqgR/KbSykPE2IMJ3hMIlc/RFxH6tSdQ8PIe7XmwkHKQQ0/dSNV&#10;oN4V8RuVqsbB4+hVSuq08sbDHMe5lwlIew7BRgRbxTVoktrSWxhONpjhKXsoKOPbCBElwvgcPoNW&#10;qlniUgoHbvHWI9wSvLDrKGEOoasTgbpG7HEOFewmbXH8MyWXXGc/EPEl2dOG8dlNNaufuJT4tliL&#10;RDORYiTKgR0UV9f2IJ+LoQb2xr+LjzUFJs2URDTTwq5Lg7DjHmOyHdjhj4oLiC4K+usfMVoEFxrr&#10;mm8KXmD6kH7Cv2DHNnoJ63GvE6nCC4TjYViRjPi9x7D4KbH907zchCfAuTg0kAxuIkRiLoMO4p3K&#10;APAeuXlDPBRLubP6DGSnzQ99LPCn9XucFypoHa4dCtq4u2gX6D68ufR3TXZeC2P2pjjeSca79Sh+&#10;CPPGaj++kqUKZfBvsq55HIaobC+XgkRsNa+A+p7jxbvXqONw+XkVMZwf+c7co9y1/IertNxeMDA0&#10;gHsWDPHYw+8B7S4FGpm3JUPUGBZBMrz5MuuhZP9Xdez1kpqcUfY+iW/Caw5MPBzSzR4R3/KQ8oLF&#10;NS7Fv8igafGUZqavZmizN1Ot8S3fyXylXpazioVUoRNqWFuVd0PyWakquAedc0deMa1WAmXWl+Qr&#10;wAfLgwaAAZiF5fMZt0yzsrczkw2X4i8yeYbo4HuMB4a5Ho3sK/K9LsU7Q+d0guRKIKJ9ov4N0OH0&#10;LbMCrx0+2asZeTZxPIPBs80LFgP9lh88Ythz5AqXYhZrBip/xInUH6pf1hxWg+ih4h3qiPqOtatU&#10;/20MjH2jzsdEBgg17zFvvvhVswDr/1GBdQykKrBurOWI0rm5HPVEGdfUVTSuuNt8PqNXsbfleKxB&#10;8QhfEFCiWoE/CYtREgmf3nmhFMDLzdgx7D55Bu4Iykv2lNBcFC7rIb5PH5dxyE2x7rIeChQwQ+6k&#10;bIUVy+fTEl07pFOlaynDzT1SD1pA1VvJt/Q1hfkSHZCRvkpCZYTHkCQGxgX/Tmki4zAMLZ3DuuxS&#10;NEicxX6AOS4O4pirfETPuGEFaNEAty3NKbJyf49+IurlZflvFE3y5sPI4hz+9N1L3SU0CV83/SIU&#10;isKRZcIKUUR+nzBU5J3mLhgXvow+IngqHPVPELwRPoHphaeF4y5FeStIVnk1NQhSlIOVVwVzlen5&#10;0dAFRWsqHepQeEVHQpD8pt87KEoRBLMLWOLptSg4aKlpceNtaLmRXpkLzTBg8/aAffq0lF9BUFcf&#10;tQNE6NL8TPyjWhSsG8KLB12KPAGWtxU04sF6R9amG2CM7W95qfwfWsNSHHy9dV4Uip9nmfRD8JhG&#10;I8wEbhWfcinczFZh5Rz0NevGqneIA5aKmvM5CLOtbvNqrnlJw8HFdPO2xgp4SauuMWKqSXniPn2V&#10;gpstQZbw2q/RweYF9RMIT1No45rsS0YEpni1n+ESNnhxhnFRCwqOM5OwU/NVhJGbXGthEcb+5qSa&#10;zKnMRGmpfgy3P3uRPpCQvkqvMxNt4Y9035DI8FqDhPh0qt3UArtdqlmgp5FOoWp1XeTJks3a76lR&#10;WRjtbFpawnONiB4STtG00bfAk7RX6T5TjeMUp92lMH/VQszCarvmFOvL4g71K9Y367rUcezShGZV&#10;N/u78JmqbewJuLe6nN061TiKwem/XtM79SPwZdW/1SugguIZKizEX+ep7Ib08UPKWZAz7K7iErQd&#10;7qWcB/VN5QP/31OaqlUqmbaqTPlYxi5qUYbIlmeyFF9Jr8VXyw9KNWEiOVKqhifIQ6UbXHnXs3FI&#10;KdLlVs1V/KIdLVquCNYuzlwrj9Gkxi+XYdUHwxJlbpovfEalW5WvP1Og4lBrAHK/ItQKFl6UF1nK&#10;1z6UlZjdVo5IARM5DCZ5YYry+UmC1nj9UdU86HpVMVyWtaUK2b3+bKcHKjf5ffsH9LFodTtUd2Zh&#10;Xsfl+mNuss78hllTDXE7KW9auXXeRwch9nVU1VWsT3L+p4GbbGs720iPRrQtwHgvLHX+CXPUbbjt&#10;PmZk6uR96StdClXXLm/KLv3VGYj5PbfbcRq7LXm2XYZbGvXMdh6/aeFSuxLf5+5n68T/ayrvYC9w&#10;qer+tkxCdeka+xixK+e6zUG6sgbf2kAeicJbuymHAu63JlCuuMdZDlHDP+b5mGnlbS+ki0sstlkA&#10;KmeFdYCxKGnQAjIGomDmvczYgFbLImao+0pTFHPo0z0T51JVQOsA97sSNyvEy84+ZInj2ZIQpqe8&#10;c5Ftplm84QCaKZZ3yT1VP86//sczRL60EsTzi+2WDHFqdqHpmTg88YXRIXoeGWfYKboSEGLoFf3s&#10;XqpbJHrwmVJZalT1xcvNKarUrDHjY+U/Ek0GhTJx2T29QOnmP6AHlBvcozXbZXc/U0lmg3G02NNE&#10;N/6PyvoMa/Jc4wAeTI8yNBUQQTwVRBAxYBUHIChUQEAIK5C9kzd7vdkEAmSwSdiBCAkzKjiK5RKc&#10;1TpALQcH7RFtqeJxtCruyuU4cg7gB/3+/D4893Xd///dueNclYdpZIvIWG38bc3dSrTxrNfbSsfK&#10;9gWSsqwip89V+p4eahZiJ21fE+p6JGLvIuy2dU/s9/Ac32L7TcIUrHFfJ9ERAmlzpOTNvAc/TSMA&#10;HSDi321wXz1+bfz5PcPEsK2n7SvIoeuKOn+iTPniOwU0OGzI/gNtAQRi5QMeM+/ln5ItbdseJPVZ&#10;fEiXmW7a+l3HY8BrnWt7PjPH1719AQsFu9YxwXKGQHb/wXk6e61FzanUoS4X9t64zg4s54+IrrZ+&#10;nkNIe2sSH+JzxnaaXwMbbIvmr4FAmpQi+Gz7T39SyR0uIjAO3sYTp0ZstF0AXUPg1hSwy6eyxQ6+&#10;gZ2x3gRNkM1miPyLaSButHEVlNjLtlHF8/B71jXK7ODHzTZljQ9m9w1lC2ysuVtJgoB1t9RZXyhp&#10;q7smO7bAqtd0hO9vvqLpDR7YHaax+ay2EDWVsGuW+//f/d5ap/yRL5S/DWrAxu5qkRrAcO3ufkNo&#10;sMXiqL/t49zkpr8H62lS6nMhR6othbmfq5QX1qCKqtg1zfUVxeEMy9UKx+DipsXlJh9386vy72E3&#10;G1eUxkHGq1iF5s9V9wjuEbLbcpA4hM4rfUUpxm9WptODScOMfcBxWmz6BNsDaIg8yxlnd64K4Ii5&#10;f0Ef5rD4P+89i+ok+TYtwd6hfCwpITylDyoWkceYKnohrZWzOO3fgB/PuHWU+VBw1Q8AxkR86MWc&#10;FpBl/z1zmG00J6CyudKi99i9/BRZA2FQ+E9aKPmE6HZqP40EVkfcZ3hJPVYeph2WLYMezLmsoHW+&#10;TUNKxuvVSF/pLUMUql32i9QH+0J+kTJBXKI4gbCQryr3RThQ81Sqlc6Ur1RvoQ05L9V/d4SmxGi+&#10;qb2TnqiJ0/2I/KBhg9+jBZpi8nlcn6YnxUYs1YyFbyWvzHfwVRMv5X8D1aqX5N9u603qKsHWVCDG&#10;i3u1NRnHiqbF1uzUolTSOUy3oTt5DF9mWBHWRFyk7/N1wL/Wt0HF6vU6eKsiAawpr1Ylj1YvKrSl&#10;XTGViM4jC4zOxCnUi4qe5EDsWLkizBsfU1bl04WTl5mhNHWiLslmiD/Q3FXVuWudJaXgTmq0+bnI&#10;O2O6fj8RnV1Q27rLhOFX397SjD1W1euTjY0x/QpFqQm6Hda7cWR7cdXXic87kgqyEU6tHsLm9JGW&#10;pYTHWUiLZNdmdHRj4pYYDMfsu+IjJq52GopQ83RR1hLaamShqYsBoDH5b5gN+PnCrewBUimByr1A&#10;fZCUwe8GPDf1CeezJpffEOg4s3ev4HnzedJiosxIohymMDS36IH0zYIdQD7wAG9gDbCVibWcfu69&#10;TZ48qMBhOYuLEPrOKMnobhccjoWtsBFjOcy8NPLfPAJvmJYviMJFMe6KnBKUzPfikxvh7BDJOu/j&#10;rBrJlRml1Ddlov4Lri57ivOTkNWHiFBpCVdF7pdZsY60ePnenXIGqOgKpQJFSoU3HIhU9s/mttl8&#10;NOsf6ielcjQxl5yThOPmnuKsIG7Pc8bMIz/KQ8WbaGvyujYcpC/Pu7+slx6XN5seBW4NjAyd4UhJ&#10;VLaDgaGCYzbo37E98AF6HXoh8T96t7hfKf66Yxu8Ka912mWJVLuufW5T6jPS2CZpcTRyvpGsjEWl&#10;VcJZ0Vhc+UvUDgK87Jc4OElY+mB9N3lJaabXBwqi9FPr1WkRR5u8i3IzBOY4RWnWhfokZg36t9rM&#10;bCtuoLoutpLwripkfTBRZcrzOkaOqJycU7WvU5TtjYbJ9LDWr+RTyLqWOOYC1H6LJTsAW9qYFBuM&#10;H2wwfnuJ4F7/3gtLYlYr5lQNhnMASdPbeCnob2Wv+M9xw8ByYTUpLGuxeBVV9d0BsIlRGCKX2FlO&#10;7tekg6yh2dy+V3UZOEf4UYdknSEPSPs57bQyBpQnAsKQywSBrDMxY8JDXO/gIVEtf547VfyQnzmj&#10;FA2mZNpapm/hOEPCTpJUMSu5aNqfbC0/NjOIixJ6xizlPRZdCI7g20EPdzchEfx6Nrf7KgdIf4qE&#10;BUgqW3xD/JG+XxJAbQcGpZj0j6xzMlX0cg5dXggHOY8V8W61/ATFwtn7MKEinrBQdVTzknQkhyM6&#10;SPXN+UCh0LFqefpigK9+sD2B5ZmbsfYqi51rddvEVeeK5qZR7opt0znmXSdwdQuEHaSX2ttkgLpT&#10;25YWSGdpGdusgIs2ci0C8NcGuz5gT2kj51TZMrSlIi33IU5TbhNcIHqVnSSZyQWlF1MZ1EMlk1Hv&#10;6MklO4L+ogcWT7v2sXqLY+dUKSH7Tb0udwNmsi5Q4IpvqDERn5DmVT1CnKZsMeVG4akjRjBIRBUa&#10;k1x1zJ5y2pwquZl13GpR96BPNbfydTiWBUUkEa43OiLiydCGpZHvKFV1o0FO5Gd1bFd/4FlF45wq&#10;Wg/WImNUXIkZ9Yprl/bhVHi7bIx4KZkkn6I8jGhUwugnAizKt8ANl+Pq88x5sz17Vj8kuE6AKcNE&#10;68lQjlZsoI7g7OC/GNJdOul85mT4hMyP4x/gIrvI7XcxKqe4PTMqZ0In5hIZ4/LrfAeWJxsj0HNC&#10;sUbhU15QUpM4hj8dvgokCW3+OvCk6AcXQK4Tlc/2bKEWxtoo6JWJOQtFYSwIt1/cjmngx4AvE08J&#10;Dkn9wjTCYRnc31M4IfvZJVVKkvXN/avgOEOiKJQmMqVKOvA7e7vKD03hjKt+SrjCw+Vkbeniq3JG&#10;Vwn4EWoPF2ewWf0/qus7rqlzjQM40oCA0hq0ioBaNlxGFHGARBwsgbLDSAgJWSd7j5PNyR4kYRNA&#10;Udzea9Vevfe60LaK1XId9apopdIiasV9K4htwWrCH/Tf83m+n3PO+76f5/m905lNtYOwRF3FX0NK&#10;UXeSBinB6i/KucA19a6s17QytXO1Nx2ndoa9oX2n3uU3xA1Uf+tWytP4GFMUr4aANn5H+oSUb0xG&#10;HaL4GwxZSMCpf7KKS23Wa8J2A7v1Fr9+9lXd9C4r/WoaGx5wj+JvOMaJJMI1+ynUXFKLjZG5nbK0&#10;vij5BuBn3ROWSL5tfex3lDVqnE4pCiu2oqOJm4Tb7/yMcLd2T1tumY5IaqnNjCU9aLqVDJLPNAWH&#10;XiIRGov9GGyScTppg5PS5yVTLJiMUO7A+8s9qsaLB+RHsLGbshVU/LLl75QbCYdChlVMUjhMV/eY&#10;5Oob0s8kR8V4TA5jTBJTg8B9LPk//kXRO/A4Ub+xRaokP1wulGUDoyEmuRf1FaxLFUv75wel+Eqs&#10;FPgT2+lHhIvIN7B/iHyBXwv/EI3Snmw4IT7LOI7okyhZq0LmSfpZt2Bb5X3sE64u+kKUwfViDNEE&#10;vFSWsvokv5A9VThPkMnFpw8LE3mdiFDhEL8teK/wJH8Ytl36pTDG/V/C+awK4RpqHvuIKBWzk3NP&#10;vKTAi/tIfC89jXdLUp/YwZeDAcGVvOdgGOwLcLF0+mwIPmYEKroBDtOhnI/+gXVVif48iT2sVK2n&#10;c64otyZ6cEuUvUE/c0zKb2BOME2lcSt+Km2l7i2lh35GN4JeyPTTNeaDrEhdGPIke572fAKbLdK2&#10;BzlZJu09WCe4VqN1K14TsM+WRfGgba7/sgqkt1kv540wjliuIGOYzRbv+EHmkPlkUBxj3PxfWAeY&#10;qg2ZVp9SeK02so4a1GKvfEPjNoflkenaxu60XkZlQ128haFvwC2+Rj9mN8GYoFEz6VbMPs2dEnmt&#10;RnMZ9QiVo3ldFZ/dr02pRq69pe3BzYq+owNr4wNeG07Vtr6/SaWSD7n26yNGm1qHLsA3qL/GhpZR&#10;6mbjrmXPq0MRStdurjtBaogWQgxKRsCA5ncK7v1t1Jfu6jbq1XSdopQQjuMo+kk1pWJlEkWRlahs&#10;oLLXWJUT9OioUZWFAQS0qM2M9A/1HJn7C2ksKYU2UVMggzF6SoplelZCZp7sDdu5+qycyrkSlS+/&#10;y+0JSFE4uDkf6oVTbkUlim/y/octkzTwx4qxYKRgLKMY3Cn8fnW4dI7IFnlRihd/BB+TToi6Xed2&#10;2K0AgXCHtK+aKwJlhCKTeKns5uZO8TZ55Cq1+J2cFKmULJM3wQckJ+R411yYzueUQ/yL0FFMv6AX&#10;uls4LmRAfZvnCO9D9cmPRSkQMeKNCAGR4AdEP0DmmbmXEsDbYu7EJPM/N6MKCYJZpt5NGoHQ5JUM&#10;CE4ZrRF8gdnYBc8T0g1fz1RkJ3dhowF9hhfTMFrwhPeT4+6m+fw8+9HkOXyV3TMCwQ+1r4bDBemW&#10;lzMVfm89p9hZPtv6rGwwV2I9UDGJ3GptRY8ggqwDWPJSH1tszW++dXY6LvZDPY3m+jsuzmEuqZxC&#10;xZnhmFNb/m66V4NKGzOdx59O7DE9J1xYcsn8ljjhu9uyn+g6S+xY97tqths24ollCYYVBGfOgGER&#10;6XAawgCjtCV6GSKosUsIhjHqpO8uYzH1yYd6AcmtsEe0VOBSaZJWQpNl39TyGP7rAC2dKUtAac2s&#10;rSH3dRHsQF+DDmC7JjKIcavqC3W/cJAlBVAAl5f1Ggrh6VOt0Kd8TvxXULQgIQSA7AKiby10X+Ca&#10;C4qDboV5rfpWfL7YpPaT6LOQ6mVgSMqP6kWgPT5cvQAcDolUx4CvfNHqY9KOmWuISVO8VCGLBpSF&#10;qqbMDiVHdSwlW0lS/Seu6/2Tk8HfKyNU531tyuvqlTMV+qBcqu8vEsrf6q9kZimC9WCKt/yVbjKO&#10;I/+37lywTY7WB/uWKKq1Q39R62S5NmaRl2zAFpdxR/aunrV2n+yytSkuWiay5gQTpHesSb758r8Z&#10;tsxUZXvaBouQufWtr0pR6ebWwvLclVGtnpW/RVxtlWAWBrxwlmD2z9K07MHaXOl6gVuVdjdPVqRv&#10;Od2cUfXT+r6mfdXYJFNTRk1XBNBkwhcG3G55hO+YdaPRj+A6FbwJtyrpb5xbk54z2CDFA+v9HE8J&#10;rBW3HUZSSviI4zDZGNDVuJts9/S29QOAK62NTCsP+ybyhhxv20XKK2SMLY8KrUDUP6b9HF5mm0W/&#10;FpBrb6Zv81xmecnc7UrX0/OrOMV6kYnKzrDSWG1pDMsb9r+WCy0OTnfYfYuFi4RPWc9wHnommEA+&#10;2tVnvN2qSGP+h6Auq8MMCKvXXTdNivwRo6Z6kSOMZqKKBuDD5mUik2emAQXmzlzDwmHjsOxA1lzj&#10;cXnCukpjmVyEqDPclLeHwQzN8r3w/YYHcqsnV6dRVvxF4Q1E6HymyVACvUy9rR+HBhBz9VxoX2iX&#10;Hg7thSP0gdA5z1otHBLNVAUT+mTzyky0Psu8IfWE7ldTL2Kebq1pQegzrdYUBB/RLjFGeA5Ax6Cn&#10;M1VO5U5eAW79UE9a8aZk2g6gdDymakdMecHicz2CirM+u3YFV75PJo0tONeac6e7aHb29odlU8iJ&#10;7qcVkpVgd1BVX7Rj22HM6cWZ3T3Vt332bRdgqzw87IMklSutFbtVVtc2f8w2ZPLWBOzBpG+6ODh7&#10;1N3Ot7URgee6emtHfdq7rhCKPDzqN9Nc9dID02p2ZxohNU3XwSEOrhh3niaXR21wZlOsgdnOZ4C3&#10;T50zH3g/F8z32Ap3WnOrTFL7ceov635sn0uPXVHTVsnYELm/9TrTb9HvbfnMPB9R6yfMwx4exgt/&#10;Ul3nQU1YeRzAjXUDoqgMCLocXqiDyKmigJzhDOQk933fIeQgBzlMSMjBYUg4BASrtWilpcqhclR0&#10;RC3FKhXQ7WZZXV13daSuiqKyrnVbYmfa/99n3rzfm/f7vp8i7vfVyLna1CAZSQU3+ZWdjH/YSJRS&#10;txY3jEinQgYal0h/8HW7o2S/dBjrGg33Dyq14bKyPWWigaBKjq90f61qjnzrBqi+CeG5I1StvpXO&#10;SfUvE6ilVz/+ewX6zp2lr08Ru17rn8YnumD6t5Gj9Xa9JyS7Xq4f80XWPTeof0nJ3N/Wf1RG1zLL&#10;tZSt9Tctr+Je1Cda+iJbnXgLOwTs/JPF5ltVizfjliyplP5RHXlXchty2zmG9UWGG5cRNmPgEhJ5&#10;J4FJ7qStpyDAFxlnGQFJUhaTbYqgMpu5rwBavVG4vv0WtArnezAIGUuUGCzoXspIqS8+gD5HkpBA&#10;bGDhl1Qf7us9RlqL4NPwblqiSAmo0bMkE22ewq8Y6bWpkEusQd0zRDt3s6gancXXEjfivhCOFNQR&#10;q8WPd7eRXko84avIYGkkoE1fpHjQ8jh3v4hVLSzsEy9oEyHTErtwA2JQ6o/3oDGyqnwDDip/vmsM&#10;X1W+O+wAwaMEAk7okzQ1h/yykpRq+/U8P9U+zQhYo5rnX4A61V24H5EkDSWvHc2rWLMrBMOp6Avz&#10;w01pdwB69JF6exM37ZTRYBNmTxtF6sP5NUYSb7RoxliEfQa7ZkzPfYO8awQlukqOGnGhX2KjjF8A&#10;hvRBxn81+qU0V0ut4MzVDruqJxdoP8kDFDps09hUSINtbS4J3m3VJsYi9lg3hXLR41Y34LLe1xTv&#10;nt8HbMyoYqddciuVC9lP669wS/NbnHswg0XDdXdyZqDTtecSRmHrakNDE1Cna64DxnTvTbvdu5JW&#10;d/RbRlLnDvsopVnZLVbusrzlzUUYETijkZnTCcG7/5nggFDc8D+/KZlwPgfc0M2b9jWYCSOQ/1SB&#10;yHTkRiWR+h6TzNEzqglxaBNrgfwOlMYNoTvjYLxMVk9wF7+cg1rs25MuDboV22q+jRsm/FweQzxH&#10;AbMPUOroStRxegJLnW1kCrjg2EEWmX8+GMqhCTy/KtkZZxv8Ib2wcilKzPyLvBU7yIGzlhImeKdL&#10;MOROwVwWk/pCvCbmFq2j1LO2h/kP7ySlYtSNFzcIZo35cLnopHQeBSjFMPqxSMkcMoqAl6ozBaTT&#10;skcxgWQ/xbq1++gDCvli31bWhhV8rbAarhb/rVxb5oZ3K5l0Gmqnaj9iN5ak9s9oxA+rp3dK8UMa&#10;bdBt6iPNYi4bXlb35BYYQvWWwgEDRFIBuWKQ0TgIpaEWDkVdNJxKf4UNN0xHz2MuHVgeZKOwDuC8&#10;L8VhzybajugM+UCbf+mhohyrmHoEFlF1A9aINFSB0nGoacu96MOoYsuVIDT5M8t/vcp+LON5/Qdt&#10;b864s1v8oDD+IJgKgGyrfQn7BN5U80PadeRM9UJ0DDK/+lrQDvKs47BX2T6kB7RFaMNAK1uCxZj8&#10;6qZ5irXI3TAHPQrzc+emVSJyXeE77sO7XYGB9yj8usyPe4XTf4KurBhl+SDDRT2cbZgQ8mFeMv4n&#10;CEYQS3alfi700J5tnxO1ME+taiibZfEWc7bfup20gA3VFFBrCCohk/4z+RxJy0LQporxHBlzNOV7&#10;XhSnfHs2z8ZrXAUqDeB9WMxZnqUUx6DlqfqJRMY9QQwljM0kkmjHuVeL+IzHgk9SVrCOify3DbLc&#10;4tZVgUKb+OqvqqKmchgVz+crQ7AaYTaviaAQryAEkeNLh8AZ1KNl4OQgOlrav3WBNia74D/AV8sm&#10;Fu9riykRLpTZFV0lr+Rd3CxslGIQN01YXd5bSCJ9quzYV0wpUkm3cslm9XJ/Az9BneKtxoFZyCbt&#10;SbkRfl8XwklC5esk2HtYjO5sgRb/Wrewt5dYrwdFviZ8r3f4I/m63/7YhvtgiKVfdhC636JmExHj&#10;lvXYdai35jP5l7CdZvze9fht5qjIEziXOcd/P/+YOfCjCsyfr+uUThb71Y6yumDnanoxKuTb6vb8&#10;7egux0CSBevniI7ci7nsYPhv5Y/ZkrxKX5m3sZkrLQCXNM6xNkADGpLQLxFEV0XeEGpFfUhSAhrm&#10;RGy5h4Y7WSvvC/bbz3qVrokvhwaWAYX+iP8xhkTn0ZMoeikOb865Jvk76d0upzSaFrhhWvoVI9ln&#10;l+occ81izlor+li9GFdpO+c8foZu5p0iryjBCfS0taAHok2MJ4mTYjabtyFHDOP6+WxQPOFeXMzZ&#10;bk04LZcaLQ5hnKB/RytkeVhQ5F6Oh3M6+wWvlfcwcQ1/XHAzYogPEb7x8VesFXUu5ixS5SbFcqeE&#10;bRQPf4TykJ4jPIRIZcrEuOwQdlHpbIKYwy7LjcCx70oBPqsUgdKb3nMpt+BsZWoBhSiRXiCfpSyX&#10;PYUvpaEUgKwYRlb5kvg2Zmr5nfABxjtlGvCRAq2yeJXiJbpEs4mfjeNrviWdIUZXQGEB5OaKbzJR&#10;VId2c7wPDac1h8NoDu0w8I5CpnviVfL3SJdpkEdDT5iuEe/jekwnoHBiokmecZS8zQSLKydfMRWF&#10;r6QYTHbgjwqJif9RpcFB1cnc0yXHHYPEJMwR+1tIH36HfXuGDzHYZo29S9TZssI6SA9tV4FTCrWl&#10;w6tkfdAydxs3BvHU9RnhDGq+vggSh608+CC9BU+vm4ytxjfWacIyiUfq1gM7FFMWjVeV3ZLKIQ/Y&#10;QFkD4nOcWn4DjQbfKgfi7qbeUMaQNu54pAJR/hrcoY6nBS85afg3Y/FHqvZIVotm0TPM4VIBPhBL&#10;lcz8n+0yAWrqWuN4SCJagiKyKfsedkiARPZ9DYJA2BOykH0PCVnISjYINIhUKFBf3SgqqENdno6i&#10;bWmt9ulTnkpxt09a0WetD0Hl6SgPbpx5OH13zr0z987/N/ec7zvzP9+Hiyp4IkQR/JLWNrJIE2Fl&#10;oloKxDVL/AllCnRFPUj3A7oVA7eXsR//mlzGkhG3V6I4AQ2O+Te5f6EyE4N59+htoQP8XUy0ywWB&#10;inkY9IvaxAkDqt8xTjzlOM2NuED7gbEB+5Cxk/k67z4LxT6bkMs2cLeE/JvjyNO54Lk83kHQnJoq&#10;7LWuizVNCuDlEk410PiD5WeoFMGz3L/R3RpdN+9j8ET+IVzG96IZFw/WT6LbNk7qKKm3lWKer4dI&#10;tPUXiRLp1rIZcq90MWeegpN1of9O3Sd3hN+iDstlzkcYA3K6zQZ1jGLeSjHu1mHUI/hn+Gn1fJkH&#10;0Udjn4MivdDA0B4N4RoneB75vibaWUg7o6HZBKqdNB8cmxFUAzF9i8+uO2PaViqvh5ncsncTpo1m&#10;lJm0xhgafJxIMgY721KxxmybGNV77YfdS/+yKrLzR9z5WlBn7NbXuHoLKtu/HvmpP8qXkNbBCqbX&#10;kzrMTqOUzeY5Gwd1vPaUlaJMN9tvqa2523xq60LxakUbVpcBUVKq7iHFqqLaO3471Fr8WvvL2t14&#10;2bKeCuwoxfGGnKZx7IPqA5LvqsFF76Sn61alh8kG8TcRF+U6YrmfZzOd7Gh/XHmInLKsZ+UDLjpP&#10;mhXux+mr8I1/ENwwf4g3kLrSopscGqZi3jQ9ok74tkhkdG97pTyD7r6s51daZ0gc5U5SkJUe/FJa&#10;XOGo4HOGVypaeIj5IMa7Uc2u8ZlsPMZJs4+RVHN8l/Xif1gpgoGFYz+ugHCgXELBIJfJG0uJ4HXw&#10;56Jl/BLBf3wwfC9hG+y9aELIA3zmqJWql9BzRUextsxN4sH8c6ydTeJkFvuCxD/qKkcsGfWBsO9I&#10;3sHmhf1SH8BnrlspfB/lM4WsHEPrUczlezBilYlJ15gEJTkqlvlY2eHdzPRSHoJN8cdVKSvrXtwM&#10;uVCPLBukcPUZeSqan351Uha9SHcscoR+TNfu9TvtX7qTsHYeTqf4iCITue2/lwWTh9u/yl2k8Mwv&#10;Ey9Te8yRkRjqzbbLXgeoweYwWA031TS8kqqe0+OKiMUj+t6Se1kGA7Q8FW1nGKgkhYwZtTVgt8pW&#10;cy0OKmydrNu7rGfGA/lyr5JpisuVWwyaycr2TLmWWCNERWhncR4hTi1f1xe4zupjCVlQi2ENEYgh&#10;d9b6r8p8RW3tsSKs0gefnqFQ/kQYjk9VEUhT8HI1uGG7K1v9lhINbdf+lQrkVxRopSrCpXtJLzEI&#10;WXfDu/RKeQX117hq+Wv6QHBbs4bxyOV68wIzGipS3WXxAZ/xtVJYd3ECM68wtKmMdSWtQhLNQcWS&#10;JRNcTtBDKZpX7ZInNfDqobUKJn8a8JlGK1UeLIwQjBRkNfKFZ1INIkrjEHKP2FZED0KLU0RPXVaJ&#10;W0XXoWR5VtODlTEsK+VJZXb5Iv6M7GDKD4JXcnfES2GvnB24R/iFfJfz3sZguRbaJStUiFZSpUMc&#10;uEac95x7WXMqpZr3WvM14gDfrLEEUvllGrNzpiBRMwrFyfZq4R9RQaw004s8PsfG9CT5LjfDJEMk&#10;cK8Y5wIduRTjHef1vEHjKWip7ITu6Uqq6Llld+FUFtHCKkZtnrToS5kRZy2L2Gzvim2Eyip77fZ7&#10;la+WutF2XNyynnPYSmE+M18q3ZG52fwI24E+0e5WtTX8fLum5pxXf0dfHcc+weJS9/NSX1lMBKIh&#10;7LRShUbjm2p6hqcJU/sENWbagU8OmzLNEZI877beIBpgv7Z9SVw6wfVY6mmgWmuzUgUWHZaQl+6m&#10;u0gqiR/RBzSEh9noWyjfePoaENQRWJvhJHV8STnMug9Uax9Wl/+FepaWnAbXbKNfiRvXvGeiQ721&#10;Jawqjx7td6wFWFILkfVuWSkATi71OSuVd1rxkFuUukU5yhPEvleh+IwQoUol8Hd/qxoScGBOapOg&#10;FZhbxcoY5i7IEWJ8Sk9zZJNXLK75UtN++CPFKgnEvbF5RuJkd0OJknAAD8z7iCqRTCg4yU9lEMUE&#10;8qxsTLEAx8ueKUGb3sgMird23Ga+Eoi2RraSyrkuvqMbS26VZOt+QfKlvrpd8ERpgg7jHihp1NXZ&#10;XVnKr+1KvfWZ3t+fkz+CPtp3GPNb5L6+HcU3/Ib7S0uTNsh3IsvKIWX957BEEMhwlAD0NYK1VioN&#10;3TNWAkVhezpLb0VE9PRjyb6Y3vRKmiOvb09VNOSTHpeaNBCo5QgFqOSbbKxUaka3a4UsPrF7U9U/&#10;w727U2vBPondU3W71+/e8T3OB3yt62p9FOAYAYCLiq1UCr9TVfcubmvnLvyrsI2dk4SD3vRtFOJj&#10;h8WuKVIYeNhi2wBUyDzAAVTVVip5oMOZPBAr7mBSgkOzOw5TxV79n/rTMA77LetpdHC/+TwDyJcY&#10;ujIaSZdaXzDxyKG2VlZLSFfbb2y2l605kz3rkGYeZP8MHmqF8GKAuSV9RLkYQwWhiHnje8Fz+IJJ&#10;KpR7WkzfCI+vmzEdEZrAvYbz4nJgbn0rqUSl7ozUDoHXX5Uq4RIDVXrEM8rwufTAun2GAmk3mKcH&#10;N4f/OV+Ja7XDanjMTMsrdQkAMiDN3xymO6RGeEzrLqtt1m3X4dRRYHNLm3rxzxQItLj4v5tLEyOX&#10;PoGgkKUmwQb08fV/3pcGeGkEQr1W3V7NXHPLDgUz2l9Yu+iAWF/v2LHhpNNDF5gr0q1qo3xTn/sJ&#10;j2uez72DfGp8W/2O+t8OWAwKCM6G00JMofvDLoQ/jlwTFRKdH8NEmJFDseNx9+Pfojdujk8oTeQm&#10;mZO/ShlPvZ+2kOGYGZqVmY3Lacrdlncw/78AFAjr98NJ3Ur3TBJNLE5DT1lQb1GGUpxTslTJVd9W&#10;9lgNWSNaOltRXGZdeF6KX5tgrWG+Ys9j4GTxZgJnEmgjaTNqQmtSbF5tZ25xb3pwg3GMcpRznHSj&#10;dap2sXe3eL15w3rIe818zn3Nfsx/y4DJgceCxYPChL+Fu4a3h7OIrompiqSLnoyYjZGOho97kHCR&#10;ZJJYk0yUQJUzliaXGZgMmP+Z8prkm9acyJ27nq2fn6COoXyiaqNXpEWlM6Ygpw6n/Kjqqdeqxauz&#10;rKGtj659r2uwWbFHsjazJLQStQC17bbat8i4tbmjupC7frxrvVm+R781wCLBEMH+wuzD2sTHxbXG&#10;o8eRyH7JbMpZy0TMLs0YzgHO68/V0L7Rp9KQ03nUYdVJ1jHXGNgA2ObZzdqy25jcfd1i3kffLOAQ&#10;4PTh2OK7457ke+VX5jPnDufo6MHpmupx60jsHezw7cPulu928FXxM/IP8urzw/Sc9XP2Sfce9/P4&#10;xvmV+mH7Kfvr/Kf9XP4L/rT/Wv//AAAB6AOnBSwGhAe/COcKBAsWDBwNHg4cDxkQFxEUEhATCxQE&#10;FPwV8xbmF9gYzBnWGt4b4RzhHd8e2x/WINEhyyLEI74kuCWzJq4nqiimKaIqoCueLJ0tmi6VL5Ew&#10;jTGJMoYzgzSBNX82fzd/OIA5gjp/O348fD18Pnw/fUB/QYJChUOJRI1FkkaYR5pIm0mdSp9Lo0ym&#10;TapOr0+0ULpRwFLHU85U1VXXVtlX21jeWeBa41vnXOpd7V7xX/Vg+GH8YwBkA2UBZf9m/Gf6aPhp&#10;9Wrza/Bs7m3rbuhv5XDhcd5y2nPWdM11w3a5d694pXmbepB7hXx6fW9+ZH9YgE2BQYI1gymEHIUQ&#10;hf6G7YfbiMqJuIqmi5WMg41xjmCPTpA9kSySG5MKk/qU6ZXZlsmXupinmZOagJttnFqdSJ42nyWg&#10;FKEEofWi5qPYpMqlvaaxp6aom6mRqoerf6x3rW+uZ69gsFqxVLJPs0y0SbVGtkW3RLhFuUa6SLtK&#10;vE69Ur5Xv13AY8FqwnLDe8SExYrGkMeWyJ3Jpcqty7bMv83IztLP3NDm0fHS+9QG1RLWHtcq2DfZ&#10;RNpR217ca9153obflOCc4aLiqOOt5LLltua6573owOnD6tTr5ez17gTvEvAg8SzyOPND9E71WfZj&#10;92r4bvlv+mz7ZPxW/UT+L/8X//8AAAIFA9gFaAbGCAYJMgpSC2UMcg14DnoPehB6EXkSdRNwFGgV&#10;XhZSF0UYNxkpGjQbPRxAHT8eOh80ICwhIyIZIw8kBCT5Je4m4yfYKMwpwSq2K6ssny2TLocvfDBw&#10;MWQyWTNNNEE1NjYrNyE4FjkLOgA69jvtPOM92z7TP8tAxEG9QrdDskSsRaZGoUecSJdJlEqQS45M&#10;i02KTolPiFCIUYlSiFOIVIhViFaJV4pYi1mNWo9bkVyTXZZemF+bYJ1hn2KgY6Fko2WkZqZnp2io&#10;aalqqmuqbKttq26rb6twqXGocqVzo3SgdZ12mXeVeJF5jHqHe4J8fH12fm9/aYBhgVqCUYNIhD6F&#10;NYYrhyGIF4kMigKK94vtjOKN2I7Nj8OQuZGvkqWTnJSSlYmWgJd4mHCZappjm16cWZ1VnlKfUKBP&#10;oU+iUKNSpFWlWaZfp2aobql4qoKrjqycrauuu6/MsN+x87MJtCC1OLZRt2y4h7mkusK74b0BviG/&#10;Q8BlwYfCqsPOxPHGFcc5yF7Jgsqmy8rM7c4QzzLQVNF00pTTstTP1evXBtge2TbaTNth3HTdh96Y&#10;36fgs+G+4sfjzeTR5dLm0OfM6MTpuuqs65vsh+1v7ljvXPBb8VbyTPM99Cr1EvX29tb3s/iN+WL6&#10;L/r0+7H8Zv0R/bP+Tf7h/3H//wAAAdkDjQUJBlQHfwiWCaEKpAufDJMNgg5wD18QTBE3EiETCRPw&#10;FNYVuxafF4MYgRl9GnQbZhxVHUEeLB8XIAAg6iHTIr0jpiSQJXomZCdOKDkpJSoQKv0r6izXLcQu&#10;sS+eMIwxeTJnM1U0RDUyNiI3ETgBOPE54jrTO8Q8tT2mPpg/ikB9QW9CYkNVRElFPEYwRyNIF0kL&#10;Sf9K80voTNxN0E7FT7lQrVGhUpVTiFR6VW1WX1dRWENZNVomWxhcCVz6Xete3F/MYL1hrGKbY4lk&#10;eGVmZlRnQmgwaR5qC2r4a+Vs0m2+bqpvlnCCcWxyVnNAdCl1EnX7duR3zXi2eZ56hntufFZ9Pn4l&#10;fw1/9IDbgcKCqIONhHKFV4Y7hyCIBYjqic+Ks4uYjH2NYo5Hjy2QEpD4kd6SxJOqlJGVeJZgl0eY&#10;L5kYmgGa6pvUnL+dqp6Wn4OgcaFfok+jP6QwpSKmFacIp/2o86nqquKr26zVrdCuy6/HsMSxwrLB&#10;s8G0wrXFtsi3zbjTudu647vtvPi+BL8RwCDBMMJAw1LEZsV6xo/Hpsi+ydbK8cwMzSrOR89j0IDR&#10;n9K/0+DVA9Yn10zYc9mb2sTb790a3kbfc+Ch4c/jAuRN5Znm5+g26Ybq2Owr7YDu1/Ax8ZDy7/RN&#10;9ar3BPha+av69vw6/Xv+u////wCAAIAA5k9/zn9YzZl/qH7NtNp/mX55nBR/o35lg0x/xn6FaoV/&#10;/n7AUb+AY389OQCBEoAP/MV+fIs05LV+Y4lszEB+XYfMs5p+boZmmth+mIVDghh+2YRPaVp/L4Nn&#10;UK5/r4KhOBSAdoHm+rx9NpZx4vt9MJOSyst9PpDPsjp9aY5emZN9rIwsgO9+B4oM14lfTIkDAHCL&#10;tLKHFEutLX5+LCrp/IR+isQmRSgpRAc50nb8qnlvjne/efPmzT3TVFMz3XdJ9yEdpkQpikqyqiW7&#10;rYTfT0J2/4vvd/0FH048aeLbwv0GX+Dszp1EimfHQRtdzTN30F7TfNsePKR+Xd4KYsqA5H3gU5kZ&#10;9w7bV/T2vD+7j67ymeaA/ENOBPc8FvzeGQgtWfQ0B4jI+7OjECCyjMpCgNvpkcpZcKt6llMBlilq&#10;IqLYeyXuPjbszzTg+DvnHT79v0ZWV+3x0W2sjgpT/V7WRLFp6RrAKvesYgRQa4fZ2eCG1MBwBdip&#10;yD8EsyUiyDGIIyHPvEtg+bUVjkyxPBvtbi1lnaoyKv7AyivdKX8JWOSlgkNAtXYybBAMUT/x/ovt&#10;KD3sMMlx5ee9DU16f++rx4NJ43q3trmkN00TRe9ZO6qm5AtZtaUbQEsgKNct7AC4XPO791XwD/m4&#10;A5/9nrr1Jj6pcvjk8J9Jql67tu+TMvTyotVJ400XZTtZYZUXgQTg2yK30Fbgrk7pvRQsU9k7uLJv&#10;CKpfHSUfc5we4UQ7u/VmBt7Gji6gsefs41I/bAs7HjBEcbY+tB2Z4Th6i5BEzktHKfIzb8GUK8Em&#10;7zw0/adAbs2XMAQbzw9FG9AWyU+oOfI0qR+RI9bn0pC1sPCgFG6DVzkMwmKo5Q8Wvl8W3h+HHRIP&#10;N31CrzKxecuQdvqE6C/EhUpI7IK7yKaz1XAkscirG96IeTvYw4bI1cnHmK9m/v5v6JmUuEYWwqhM&#10;c4rgF7JJphKOkSxLaIBXMu4hD6EOQZjXakhFXrDPhATY4hfBqCBf23cZ0WSvbFgO92fUZwfBzqly&#10;IQ9qVSn+Ww8lyhpCvoZcRBW/xENmgnD7DZAFDjxfgMxcP9hrjiwuqa/rhnfkn8iyg7KyrGkAckq3&#10;jO/kvVKbnvHi3ZA9PjDBK2N22NXxWoh7EwNIbNNszxxM1PjXVkGN5WOZ26CNhfmCDF57NhVvzEPS&#10;j5/O4x1T9R2I5B0VD9mF8GLIj+MPke86c3oM4A03x2r0UEDdUZ0Xr/naHNXLO1vYEHeJZ5MVfHoz&#10;zzBVcWAhz1C20+4Hni1/fnwB3PTgWLcz9LArsHoOMmxJ0ZK8qDoT6l884/LM2GHuWP6SUzVcffrn&#10;/UXcXoX/9hHuR+rR6ArJGFje+Uo0A4Zev8asBnek76QvgPtJITUKimJu8SPZRqeMiU/s/P0ArubI&#10;7I5gLtyZkS3iSlzVIWdaML8KKf0O3aVxEgQgQQTDn4Crf71PkrBr8FbCHhr0rMNeQpnb76CZkGY4&#10;S8SIFXoXYT4TcC1G8IT+T9pKKoCKxhPJWXIoupeoIi4EHcATsE+eBpgnmrH9GLoGcRjaw6SmqNoH&#10;6WbV5XJDgaH8UkonH5ZkY36ki2jt1SHCgM4/iWCD1MZ9V9F6QmQ7hWjRskevhM+y5W0EvVQLldZT&#10;QWmpahE5mjyB7iCECt+o1/glyUBgD+bFOHhMoq5UkK0EccSXPawSHixNaw0WJBRoStT8ruz2ZJj0&#10;0/6AeBNfp3KizLBnyrHArWiPdK1HLNJLf7HdBw8THgN5dG9tVksw9aWivFjHP1I8rEolnuRtgXE8&#10;VUddScBYqb0ndOg5Ra/HCiRWdNnWABaS/v2t9MXW3Js4pWmoKLpHzlT2K/sIoHQF1IO75gVdHsc2&#10;a+ETTugqtc/eFmSTJG1bH+zDd+9fTJvcLWgeoA61a4ssyKzGHOUmwrryBuSMzRSPXj6P/pY9ENCP&#10;DKVd2ZsIv5Nh2/Jgc8qgxzfVHODVZyYHAkdypxXFgOc/Pt0ExHImxXpg+GI+Ew8m+JP0erbLHiW/&#10;lXN42x5iD3fsrible/R+HaTahdzIXSJXwQNSB6klvIFjInoAlUQOC5Oh0ON6QSC03f0T3xhytpnG&#10;cyHWnT1qY2ZdrYdyH22T/UGmoU5KbCTO5ADbkpkj2JEL6T7c6/h3VA5m4R5HRqNGNjm4OTzXtS75&#10;JxVTs1oRKq/LuiO9Lf1KbC4OENHgWsZaeOSCJW0q2HzsBP8D+cHtDfEYb7EJxzLQ051fVBHa/1cb&#10;yks0HpllUnN1MzMnalJGApZCvsz+/BEBV2x89Ab/Ct3tRhGn+GdtbDAHTNcxpRwsDKmcl6/PeaQr&#10;lUh10cwykYtmO8tbuFS9MEJFzcp7jjqRr8Vxbrb4tOCB9Rd0EG/Rf1SGXW+utJSVlvprH0ksCgyE&#10;7kxnVl9SOq1Lz4swomTqUD89CcvGdr/ARcy31oMoTTTobZSLmtZcD5f5VLdr14lvloO0lIks9Eic&#10;pz2zjcP5lIem3u8S6aRatbsQdxcvs65FvUnxLUxRpv+1olv6qfnHDL44pkYvmGfWlickAoKPBT+H&#10;W/LndRV+ZsRn9dTuaNxY0mqdgZrx3ZotswlWSfFt7RxLmMLVgCwlaZpiwRqMj1GOAv7nKmU54DeH&#10;t4iDwJeuz+hXHEuri/yd3AdNmVlpSHTRWMYbGFT3pMVCVUSU2gL6d9wtxTTv/jkjaQev1JcvEvFy&#10;XaNoR96I1S+kCgpsRDILaKfCkYwlVFTyVCpG3sPpZHciPvat4kf88Fk/6SLssM9bZggNcjUSiBHM&#10;yoo0gNsbYN0T+VRBb7qHNEg1lHJX9AFTqDjC1lgTeZigOyRZcoz/3CeCcSDmdlVQH/HlViYEihrX&#10;5+jMNG35LzVMSrjyRco6lQOqUw7LN8bskhVIdp95Li74myD4AGviUAAArFisuEFshaLiYMgUAQXl&#10;pQrIEKgsZaqROgIUDEXBJEBCkktyyeWyLiF7kEEGJEHCFAUsyEPlWVtFQTt8igtUSmtVPrD9f7g0&#10;7TEbYdXGnGSeY1QFLtDXA//p7lVzDFLjJvlCY7FouwRSoim/iZKlxAqGIFBkO5HG3cqfSKtir4ef&#10;xGwFPzE7A1/ROmkHu16rvW35TWg505wrLJd46isokcKHajP2PX9QNnX8PqevYX3aJqiJv2LfDCiD&#10;+gMf0jD0gK49quEuF8OAPPiSHzIm7m3OJeuFdQY5tpJfqn56vIyDla1MvQ/lIX/uGwZTYCjwNs2f&#10;PtWpVuH6HQaUbLz7V+SouKRtNXmHcGfzIewyvrcePO7JCVDqUiWQd0P9PhXoxXUPHAL+YoB2hdUf&#10;76timkbxLjCsr8N/VUvSJOFLvjuk2IL/UOAsniH0H3JB1DWt0SVc19p/dvzI8iIO2gpbMslnlHeN&#10;4/VkeKmOSvqx5pM6nZRf2iffRdqaXyteQ9qYzBbcIO2O3sJJIQl2/M4srY+2VjeXMlVKp6b3jPfs&#10;TK2CTqhJVFXSEkvXyY4BSXkvGw5SK5M9BSso1qinsIyydscb8DaZ1+KwyPi3FSFNEdwSqLLxCbyL&#10;QFC2QpElhVItE5uXLeIzBpLsfDTdLcrG/gSU75gDEykjza/NC9J38hKDqOEuy9yYjDzHO5Qe/KBi&#10;u+Qjh5I7KpyFPiRl84aYR6PI7Aq6PuAzxh3q783x5iLtHtmIfkGVyVqhscskeE8FVbyseJvkDALk&#10;HhVm8JyTnHg72aVR+dAMaAtYxSgH7lqUpreW47J4PclgZMKa4MYNOIVikcKGaRO/lWTnLCDPkMnE&#10;Ie5lbloUCmKw6AHuDC+a3rLU1NCGkf6g39wywfRQ3zB+hwuTK7WbMdligeJhjh0RimsSBdwS/nRU&#10;ABTJ9gnwoD+gZ5spptTLp6Q5uhHHC9ChvmAFLt6TpxkPYD4XJzS65FxEUmTtieXcUGF41JfQEpgc&#10;sImupT9pfNw5jxsWLL50C6elxLSYcV2VF4wivOu3Em0tvjmrT5lEoMQniH+roUUeEnjVPvcjQuPE&#10;Ds3TzuB6Nr+69QXJTh5r7iWtrHRt0hKN3wY2QkR6Vq7iGFEZ90fDHHEsMogfTzri1wt51Htpvu5I&#10;AGN5D1td6HbyYcsDWtr3VMM1ILrIqLFSCzOn5DSKNU7fEEBxj/yCRyEb/WZZWHKRurP9e+4zXrwd&#10;BevrTRY3SFgxrZ9lDhZ5q5+DwZn1suv01ji0qIK2N9KZO06d8N/C/JXCUAc5hsV0bqeNL0TqPczF&#10;/PGKAn0q9/BJgzqc/TJzm8yLJYvzE/4P3B/xgRtHe+qfxDxJZatkjli1D3eP7TM5jqQ1jUmcsG90&#10;PcLek/EqHR/MuCet4xyJ/SiMgtwjXnP6GAP+xeB7oFwV0tbTZOeMWfHa/aRkU6pqCVaui5TOohdU&#10;PqI3GRqpE/9h7Bhigc0Rk5wE5hl/AFTTQpWdbYU2Dw7butI0Slpt/EnnwB7XtqpG0deUeulcRoVE&#10;KnKN7UWyec4Rk/Ab1oS/DMyj3VamtS3vOMuJabHaI4g3jZXmnVh/bY7uFFquTFc6MgokSeK3sQ5k&#10;rWBVxCu4g+3m3wJ60zOE0wMLOCJ91+VZXPpFXvsHXFHxvO0f3LWCs6YpPCZ1WqshHEZNKVbXFIUB&#10;Iufan33Ow+eIJmHMgC/pAe3O5Q3EjxcPtrsTC4uttjXEzwvWG/+sm081NDYRg1BX5OuIpDCB8AvS&#10;Zp9HbEX9YmS8fxdjDa20J5zGqp5yBAL7itOsW6kH8nuNSyjU1CJNL3kOJZUFk8EwPbKfnOK7G3pG&#10;jkJ4femcEJp7dzZ7WTW57TDLA/O6JQYsy8c0+TCcUn3Uk7R2VJ30BHA+rEtApWb5UqEkyjdI7FWB&#10;KAm43sUX4KrDLzG5rzCSZjwsyPcx5EKnUz6o/ZjZqFJJMyMm7Cb//7Rw32HWNWqs4OmVBcUxgNA5&#10;I3lU9a71sUiGOWP5ScDP+1vfztWnjKlq2QOoE5JVzJ/DfuEfoT/z/cTKBNYLwCsU3TfA3k6Mek3V&#10;YGuGfC3ma8sBcUreA30o0pgyqJzn/oHKFVPYwWHTvEfgab8g5jvguiDtymLLOmB1x6RheVWTfVST&#10;gAky98n78kZ0beLMlB4lT3APdUTswYkPm+NVMG1+GUwTLV+wqLextZ0623He0lelsmcY3DB+5mh1&#10;d94tXZAMThlWuolyUOUNPTzXXRt4O1nX/c4xy2l3QOGt7Tgs4d3Qbpx/+ZmrGFwoeroTxnGyuPaL&#10;+JiEYpMLISR6QrOnJjVkqfhu7cg2HecxUQ4m3wwgnSb0DRYRq8pDr8B199CODnkdI6vAhq1jJSQ3&#10;/V13J3pcvZEYExLXMEz8a3s4PE96CYbf8KRvJTT8UAKoy5f1Cqg5aHq7kILNirCeJN9M2G14RUZH&#10;T6q+JLuFkERj9fPb7fBu8jowdGQj+yoBvHaW1VT24jIXvI0ucTAY+7M2txTS5hJ26meA+9HvlUHU&#10;oZBukTPlF5+v2GyKJ7jtv7FIOoE8QOJJy571qDgh6BNtUrZT1sbmEpZzwl69Gxiw11WBpmeEvBFm&#10;AEKfC9ACdRHoMkyVPiAQ+jsaqstmukeRU+gLl0Z4wqxQiw5+npCuS4OS94bKbaAldDPSTff2GYAA&#10;6hBj+vpjTSihqn+5YkPZQrenJBsNX9ognMhKsSzi/8tAnfjVnCAAAB+GrCXTuFqaHTvzkZgunTaE&#10;kkKYminpUOmY6aBU736/+3732fk6X/erdEi3TkmlVNgOU4SRY4TWzqQ12f3+EV/YM6HwmsJiv0/2&#10;NsktW2+tC8M3/yT9loxjhm76lfoIkzq4ek6CcROWsxhuqEUyB36MN1xO7fZUFLqoGvYn6wyyIluW&#10;ZlRUsMteMkb+m6ntHamyFya1vyulE8wbl/Su4WM1H3ICftSVv80o9OzR92rm9xfpvBX7bAs0tDht&#10;V5BEQ11YuCOM5Nc8mBa28cdulAFfCdZUmQO4IDQ1CfhDMA1WgYAQi34LbQEOnfGAJkFH50H4BQS+&#10;reM3E3emrAWO+EDPd4Kr2POKO8IDmL3WUTiCGgAG4KDuUbOgDfLktD9kguQ5r4D3IzHzt3mBypUT&#10;cbxfZVNdeXyeZMwQKtgmNlG/FPQzoDBKKKFXRz4FwkjqFAgG48tOpyAddvi1EddBZ/evK9xb6W86&#10;Fnkx2omyR/xtqgVVBn9W4SdwE7RKeyIWhKXi7d5NQDPt5VgFrcf/fBXL8Srxv2/GmdF/3p7MJXNm&#10;Srk8t8zflKf5W9P+zt8tMFInRxgLjeRp3isBK3Gi405QRua8XMXW1Cbe7eBYVH55/WvOUMl4yT6u&#10;ouCOwpaXkP2Mt4Mfm/7nBRcBoH51MkxYJ7vkUA3uoE2fT7FXtwnHctipDRtaP3H2VbcU7+T8t1wr&#10;d+U+LZRxfXkvc1LCUYFR+voT94TeSgeH00A3EzM3x8ruSxqtYVt0zLeasLubhEX7OFitpSycm1S+&#10;yNHxcP2VsAW+IevjiVDB7+pW+48ASySds2D5j7mN/M6a7Ne1nGLHdX4qTODsbEKkeu6mmi3s9zzL&#10;UiYsjh+cKz/+QVCrXbJvA5zF6ONM4kue2ZAMJ3m8pq/wDbxZ/T+xCn6UdC0WIljPbsN2CCbDEPSt&#10;sOeEP/oY+M0BwFZB7EezmBwrvx2CmaLPGjeiV9HDBbvRaKRL/AK1ROJZ+ehaxCU0BVlGth1no1uQ&#10;HfaP0CDkxENf1E3mNtCFTEoSrqUhmKgprxc5zRwS1SE21NsULbKHbD+vQJwIsVcLEoWfsz+LdGBr&#10;pjuQ3em9/eZwn/Z9/QoYULvnhsA+imaGBXvLEpJpOERiF9IIw8wTr01wL8Wym0Yc8cpfPGB3vVvf&#10;VehxrrAuC8rPGstZAyHpJ2k3CNNMJ4kgg1IT/AZ6JPuHpxB2EV2yY8Et5N6pJUhZ2X6TBdmVraqN&#10;BOcLz+megHdzeylX8GHW8cu50PrUkWAX6KzK+dh7qFt6wM4M9qXkk8+hlY32vRfBolqoJgQMrejL&#10;egoeLfmGDAWD8lWJz0B11kJQLjibanoMhULko3tHoA90z6QxmN6VcSMN3N/yuBoGXtdvzTIChqpO&#10;EypgrkSX6AJa540HbQfpjJ5j30B/UVnu1UDVzPDET+DJwfmeeWD+hsWVXiCjzSnTA0isP4A/ApjK&#10;cwklwP2i8MBK8ED2Zo+74C2N695IiCWqGnsjfcWZ7FBLAG5AxXWxNXc6PYxZ5gFYOf2Mf/TSKDUj&#10;cAz8Gzkj9PQQEu+Agr1BxHYofpQt0SJd7VFiJ+SgoZB5D4+mBdH3YQqtpsbg6IvPySfwz+eOEH/C&#10;wqO3CSu4xXYeT0C+G9kl9hM3X98qWi1yKsfpfnog1ZHqoDSIjhwh8fh3xAdCFXCJsML1Ry1xLtZh&#10;K8PuoWPDwyJ3bXFrPb2o3ldmQg0rHmtekIOyqzCH+I+kPm6JcBB1nzXgAN3jnoM9IKttXTBv/PwQ&#10;ysTmEi0x9Lc6x5J+6rP0JXUdaaSdhKIIO9Vw3FaclE/5L2EzkhvuOzAfhm/zDr1L3LwdTLeXxTaf&#10;ogRFzsX1ZED+WlUlEaF7DfLx1PSHsV7YC82w/3nMT5HtVodOSExtrqIXqXWDP9EOdR5NoeRClUVR&#10;HzFc+knZj0/pHwJ1uGnOQEwRlpKR7zeJTmtc3QLQZBlkg6BbaYuBfKqv7YvGbFLcsKLoMyKy+r5y&#10;FR5XXiD8iBkKuTHrsM059n6xKJ1W7LYO/VpRanMWGWa2D/yVYvcONX5OHmzvLAwkTBpBRSC+scZc&#10;GIH5lt37WYZ2FsT4GaGHM2uO9CKzKsbGEUllnva0pi6yZ2oHNHWc5LxElZJrItUqVNx+foisnGeI&#10;XpYM8pt+GBS9Erw8fIMxBuKtY6mdUHg3oO2CHWtG1Dg0kUsoL0EaSYNcACXzSKke4kc7iSeh4h82&#10;i76A5g4foL3gYGtLkoWs7wrU6Bm4Wq9KpI/kCBVB1EZxtYxLmnHTJDWER1S06CMu9o1hPLHxQ12U&#10;FnO2ek+Mozmdx9Qa1cQVQHlR0ZLtLY+WGUSlUlDSx8kV3xYbR6pEe5gIn26apqoP+ZBviAWrXsIb&#10;N+mwULXrdlWxFBkZdrqDsvRUX0Yi6VSL2GXiDYrxiF4GkTn57KFeizmur8koWmmVjY8REe0WKrOi&#10;lEqOfDG/Istdupj9nC6QmGc6scZFvFRJxEZ6TvXL9yVUhHyDaybxSrRsxcfjSfn1M8qMqisVxXIA&#10;JyDY3165cWaKlFMUTk2Ji/IaWLuZZd3GCySdknbuexfyheqiqz+BSZ2sQvAtlLotT2nXMGlYkm+q&#10;DcjokZpUXKOsxS4la1IYJi0/KPwTbZqlPfOA1P4/fjPCSm5jdQwbpi+3bVM87PjDkCy72Uxl2Eg6&#10;6x6QaaJfK01TVvyPYfkMa/JAAABc0IMq1cMrd7itAwhxRFMBIWiUsmUcCvQ0gJYEOSIoaMIIGWR9&#10;K8mXvTcZjLASERApVKug3gliuceq1KpobfXqYFmt1bv3/wvtcx08qgSGLbQsQJitzYt/wJ+R/rgF&#10;z1NDEWeXWnfT8U6yCUMfVRbrY6oZ3Feakpqkyi1KR21cUbLsQV1RhhldxmgmRIu2MBOx7dBadm53&#10;oCWS9c7hMIawehUduggWyk1Uk1jISbbCyfIVOqTTbL+MxRI8mxo3gRzlBGHNYAnn+Zk15lBgoLHd&#10;sERok49rPxPYGiiqYv74CZ/8HD+yYEa6gmfdzxaX8dbFseAW7nmsFLjAPe6LNEVKi+2t+jAJR3ZR&#10;s080wKlXspGQih9kjyBTQRKaA25N/0PkFQ7E7YAXCtKxfGAH74o3w7hft852WZejpklvqasVD9lS&#10;xXlZcUWoLETyO8kmUYlc6ULRAnhX7H+hcsCHrRN2CxZ00Qwe2x1bgLbLXCJdo7qpf8saVazQ2MuL&#10;pQ3KA6TF4nfSD+mrkBqxPLYLfAFNYyuF6cLlnecN21rqrDnaKFccWqbKs82wwuRmk+/4qHSRjn5Y&#10;KYZV4WmX4T+kbbE8UIC8wZYJpoGPO9frR73vLV9rJtqeSSaU002DTKU8uhE6noo6zbmHN4q36QLT&#10;GLBLAcaSwM3iS1iyoBW42dGq5/ZXW5I1UDdXkqt0dBxi/kU21byaegv9u/3BoX+JfjCiadHwV+rF&#10;sduBaTQNWySoBGub/Jr7aRe0bOcknQT22ddWf1JjNNOrH5bG6kdrfsq/pFlRtzrZrkhi1EbfRxOZ&#10;WAwOfs9OdeObLrEWa2Yc95ljYLRtDbO3ZqXpNPPqsbO6cVZQfpo6glWbHCMvYvtFN0sq2Fcw++Fd&#10;nHEXxz0k3K35vPGRIA6QWNfy/1FNNTJ5bcdCtFM8bN4FVQr3WtK4TMxlRNeKPdwMDAVCuATnsGtM&#10;QlIfs78TWYReyx7kI3qrQQ+hJaXapWByXoySBQQnVUlvCO5GZ4g+8DsxDHCaJ3QudC1TU1VuO1Hx&#10;m+C5WShz0Z7op9AqyhVNujg995ziCkJIWiMNg5ZHY0QU4VOMBKzkexxkJ9ksVQXadIajgmzTPe0X&#10;tCx9vCqWEq92y2Ny0xUr0F2JEyhfFBH9MXIbnMOYQD9BW+OY47FLo0RsoXYnf8KUb+4+Pabr1I+S&#10;h9Ub1NMHf5VbFYsStag/+lHUC6QUHsO0AG4h3JjlgNoZymXW3uZv+IXGacfc6UJdsnUz+Yiq31B6&#10;UCffp5YlHpU0yTRRd5Eg0QlMN0ACEuw/O4hnUxUdVmpnH2/eaG/5cOo37bRzD3mRqsQCHvxS9lw3&#10;lPi55IjiVtQleEx8DTMArANu69t85bQyUXz7CO0t09wSR2+vGHSeqRYXddlW1pizG41Hax/ufa+p&#10;ZmTjJ+WJzJCweVEvO16/0itixiOP2yaZfsz05oT62Yoyh5e5vCjfGso8lZ1jIDN/3zukbmA58OMy&#10;ElscHo9McXp09i6Y/xQp9DzkzdffbErgYct/buzmmgsfWD7j7sma0ddwA/byVNaGh/gRKdLwJJyB&#10;RHKDdRs6NaJ6+GrrLHy3fpv7MFRcfsg+Aq4qLDYTgQVZCp1d6Lc3RTkhCMAPoTf568I7YYiXotV1&#10;jCoXwPGtOFk/w+TSotrjI/YAsabgVxMd8WbFaR9BD/Z+qlwPBuL70G1CXPgk9J5P0gZ3RBkAaLBF&#10;qZUxNjpfq7qP59lK5LMFoHFCmpD5UhsllhOfKljw9/gzEgsYHOEPIYL9Gk+7y/4SOtwSYEmqu+ik&#10;Gpqpb6zfa9cU7DKmK/WZfZoOWRDxuvwnMRXfJVkN9Uesh7DCUE1Ke3JLDLSy2eb8dx3gmLMdop61&#10;5hhfkeYMF7X6TLYmTrmL6JHz0Qv4TvF5BB9BACeFF9Wzbe+6vgJvNGd6Iut2O0yuCWqVZc4GkIYM&#10;JcaczMPqe5oQok6+Uzby/1UnKo/IBs1AhmTZwAHaak5jzxTNdupvXgE9h0JpC62OyTe5OTW5qc9s&#10;HbUewoBBx8Ditqs2Mv03+UnS2NvFQ+dr63kcVo9ffULVyy5JPYES61lSfzK/wlVe/2PqsNXMFBI8&#10;ehErA3dAuZH95aYTYgrHIhb0n+D5ONu6P3BHqlo6BdxPyL+0+jcY8sOd5IbCVJXF1JBJ0OnUDbm4&#10;SgWxQbzpusjc8It437lyeJD9n24/KKqK2IEAd8hoi7+wP++W44TgRuoRs0/gRxBqe/lEHCKn80xh&#10;65BXvGWiF31q2SCbdwaL6iqftPvENjK+eTNyM0/VKIMxqTtMU6COUK2ZBQJwjbJhAT+Mghzh/1Wk&#10;7X2l7WPv9HFULyvt7X6K/cUzTbXSq3kk+z1JUepSUyTygUDVpEAmXI9sKxAfZoUf8edFSb2VFjFr&#10;xvvauKqyrO2kdrB4yH1fxcnbbs+Q56fMGk3oZkKJuhN5jbsibQa/DRuFOYJuUXDPvAvPuuxl2v9c&#10;SfS8Ms0XG91HdDN5wbbr6gUpd4yR8iWEAnW8JBh3WxoFfxo2B28VHkAmetyer1le71r3d5U7PFz7&#10;nWKh667pbZ6/jaj7IuW2wa6UEaiq79B7uJfoMwQXHgI9E45zlwxTTs/TkG920iil7/v/RA8ilZ1p&#10;o89kTbYH1qxM4LmDajnR31q6GUs3X9M8rp/bkIT2sMO4gZc5jDc0/VA2o+mfC88FMCykUp+c8T+G&#10;6MQf6kQBALik822nrY02tYsuhkSsdA6xqaZoZTMKlauW5j5+92/u31zGmGEYMxjGuDKMq+hAZbvU&#10;5lUqVGyp522rY9XTsb39E76f7wDlfu0geJisqBiElgX/bpLCTr7u+qvI2u/7VZ2oFJ9/KRlvYEnP&#10;h2Fd6a/a/sDmUKMbs9BGysWaVlRDJsrPo9bgv4tZ6D3fZF0vFuYZpxzDLuPzLkbIQli0cysk7ek9&#10;rX1iFnVNwz4Ri1JXbRE2k8WWNuGikMVGWCD3Nee9Enh7dioD8cfYx+79ajuLenatsjy9oaVffov6&#10;lf0AQaKUVlVKz5CJsl5Jaoh/UYV4ie+9vHXCUa9vFQbBPWywS6dfztrVkaxF0mtaXDSzqHPqcVU3&#10;pdR2T2Eg60o/EcKQ6MJRKZs0Q6sUg14ZisXCGuxc56TxCGtbe7vBM72meb9+GtX11E3tfEq1zSdn&#10;A7miNEF5LCS1MJwoIAVqp0iGvGzyOlEiVtKJlDFYoe2BJmW6vam7sIP67akN+XMpTZUFWpzsKOlX&#10;fwiBDNcUfNLPuRrZXK+H8jjROCbtdLPtY/1wptPSlN7eFGH2oJLqHIXNlKuVi/QM8q2SQ7mbQ4oM&#10;R1WuJF7uZmKmt7N8gTh1tI3TyMy4HcfN+8cm4dHYQdaN/B85a9VlgBc3lDsOzuOlpuyF5vFrom/B&#10;m8HVQXakA/rytIXVjzBvNbGHEZ/2eZwn8Ifyl9wB+LmKxhuA/+I85I8h7sn7wblI9M73UBKSHzQd&#10;/oh8GnnG3EPIe1+zMmXup8VsVHLJAnP04iqlD7dJZGdf4I0IrycdA1YKRnYGgXp8IpAG78aeDq+m&#10;f9KpbgQyPbUzW++wInOspZ/ZdNUJ+X1OneI4q5T7nmAehvnx0swfMWBYvGn9H5Bd4Hiso70oAa5V&#10;MlyNb1t2MbcbZCVKFk9PJnLYl7TfMBXctTmzD1l4FsXdqAEgXJa0HoC8RIcfbae51sRdPUjfau1v&#10;dmZkl6WYKcw603QZje1i6GRIOVwdlNjPm65ZEhXJP6s4sN4NPCX+fcjnZFaL25VomsFudYzTu2tW&#10;mLYznSuqpSgrtSSK3sEeLbybuIqL67wjr/Cj1YsCroJR0rDB2Oy3F9p/5dCWntnjWEDf4mgtTmTw&#10;69wkFcxhq5o+lU0zv6EWcZcYnCITef/V6AIkwFtZ2kBTtvWaZ8/Dkz3djsYU2lCHs7GYMbcpTDzG&#10;ZNcitGT27HIb1ZVzzsjd8Z5XrO0JiAHsREr/CnQRw/1iEerGDLVj6GoWpegquo2dIa5Bj3EKaEfQ&#10;fO4zaiB6n0+J9MC2ABMBCPYI+ny3HE6DCrsZsAIqqs+Am6DywtPwCNQlMiMe0MeTmUgWvDchBrkN&#10;O3akoYeQkAAn7Dvk6R1P8K30685+aLXEpe4llCx2NsRC1aLVwlR4ivBEdiJME3QfpMOvBUsiTiMG&#10;nLYuF2VjzX1mwJHLuhABjOdk1iaDG1TZ+ROgUqEU+EFTiDtZcRAh8/65BPaWpEUsg5+LFOv8kUFB&#10;+m0/fpWx59wQf8zQW/03EKof0lsAk/YTPg1cpiH9QgU7Vaz4IYgpLwjXwLuluP9DJE74/tYk70Hl&#10;wrN1/GWWdVV9/CwzWSfk3y9KwJyBY/nwCS44X1scTwIfqM3hrtAV+U5/LTwiTrn5mbehYXdHEw+o&#10;hW39vF8rlXlqflCZDl3Fv15cebwLEBVYDxjAA9osci0Ur3zgHw/jkpKbodyz7Rnt4zyn5hrbTF5U&#10;fb32LM9eZURS+Lss6uNugGtx1oElwOt8F3Is+CFnjf9KeJ20sdfOPX7pcHsit+5cZWUS90WrTjuT&#10;t8OeAJ/hPanyyiT49tJ7cRVAUeGm7V/Ahlw/vy/QuEx/ZZa0jz6tdaPkBSOyvE2ynMnRcMQnWbZ/&#10;xm6yX2U8FoVxE+O8hY28se1SYThw1g8UTEKTPYOSKOBZS5AYAZdbbKKrYEIOS7QGtIK9QiM0O2OK&#10;8DtI8VOSoBlese1PQRo86LdKsBG5frlJNCy61uwkIomcyyxCXEhWJwgmBGbgsoAvcE9fKvgGr9tf&#10;gl/DI7al4CZslPQIV2PCSwlCq1rtKBT8pXxa+r3goGKT6it8kLDxS3BUFpy2Cv9BcjN2BJ8qPrz1&#10;Efan8D7JhL0TeFycK6gwbGuk4O/0581P8NS8YMUA9kbTwNNjZnVw6i6Mrvh3bBgWQ8RuzcL2S0pJ&#10;aRhdqO+awAfKJhrC8PVmo6kPsxi95ANYUEEFtwH9j27NMRnaqamPqUbbVEu3zkJvEhtJIegX0dOu&#10;hfjmWqP9IGawHSl+iblY3hGTaIGZznmOxhe+OfoM3ahPjfFDAzWntrShhxUm0ny0VDKr8xjW07K2&#10;vhLzbphTTEIVNWVEMLrYOouzHnlQwjsahdwo7N93GunTOW2hoc6qbt9XaIzU5cJLjHW+rN4DvXva&#10;YJSjAQ53GYHYa5PY+cjJCvuRa0im6c0+KgLnf9qyHunIMfn2owuld89wNfW0yOqF6lG6tuB/qt2M&#10;3yQeijusBczb8kx2dkoCMYPzZq+b1Mozbp4q2Qfk+FSKZ0BvTyM5EXx9la+qmD9WME35NRAuDpHb&#10;gHrGeyIaDE7WSz+BQ5RfJA1Q0SZCzIZlPogoHHG0AapJwXWbi/KoYKv+o3wYbxX5EmJ8F+NfsjBs&#10;MqlX6oKd33ND/Bum3LRMVI8d90kQ5mE/tWYoLyudrAOKULlJd5G4QgQLV8po/2ewzMKaSAwAvLse&#10;RWndxa60oK4oRzYcCqKACK4cixwCoiIgEsAKIigQrgRIMpnMmZlkZnLfCSSQCIgHeOBaj0UUD1A+&#10;isWjiroetfrp1vNDrNTH/+F/+x9+7BnXG4tFjxfORr0ROn0VPA3vXHsKmoSCg6Ilk+D4sQxySBPQ&#10;Nk4kKN+rTuG3mF8l8zGaoquD0V2yMs46JJ/I3NgCb8YXry2GOMilIB9JLRRxdDv5J2uK475UakpX&#10;XsJ99GvAEPSOZlFVEXJc+XWBGu6mHmz0g06QHWsXSG7hq4LmSL6C9/UqiQZXtuOv+AcHppjGZDaZ&#10;uBxNMgkqexC2rrxgDsxWJaWdhVZSH6NvSkqJssD3YCsi6HlPfHM42c7D8a42xVbMy3kSOIcMtTor&#10;v4ePmBU7xNA53e60Asmo0j3aLnGTcQKfgpvRnT249ODJpa0f8aheG9OP9nf3Amxkr4veR8EZreU7&#10;PKFiU2jaHAmoHoiuAAco98Db4J+xJV3bDeeqTpl9dUHcubIM9WBNVvOoEqy1lz9nEuo98iaobxo6&#10;UrzJ4/zSKKN0V1MtezY2Q/CiU6UH+KCJq/2a/5SkVa7G3GZvRUnjvfJoekUTnBcn+9yclqwm+gXB&#10;Uck4LIxn/wFdLTJ0nNclgMFGQH1TfIboUUrEnKZoJlPsvaeGYgNvcg0yd+Bx8nzpb8DDyM/YL8Ak&#10;2w0BxKz9N7RB0qMGseoCjknbFU1YSWM+nYxmlrnkEUhezgcyEK7YYJV6QsLIs9gMCcWeA0+AKtd7&#10;TZAyTW9SjjAF+GmGprj8OqpUBu9+JcsknDlFRB5+Y8NqPBd9HYmjBfAkey6cLfmXK1BdY5zQPVZ6&#10;68Nwd3pcU807IT+s7NgdQzroR9tGpN3yxUnXsb8TcZFZyBgWxZ4L3Yc+OwHVA8cWXYSCtv2GbadT&#10;zCm8eXIfvaXURXqpX27LlbIVYUkibLV8c+SPCEe6ju0OAfCH9g+quq52bafC37UXHaTu2F83CGVd&#10;1q2lPoTT0JP9GP9V/SlpBTrK+ETOgv9Hun2xViBX2jUq39572hhm/OA/0RQK6yiv/yTLcFwpOUQk&#10;WlnZcnynvvbn5yioNETcgU/KSLa75BXKsww73Kvy6XbbsWqHeNJMcl9y+w21tak7V2m31A1uVqh8&#10;G6oTUumb/HWrymTcpsIAO/5A8MgS0fqW56BZ1k7+PHG1SciXc2P0RY2s4l5NfOOTzUuUi5quxr+i&#10;7jYPrYojUeHsgKu4m0hsNrRcBgaocgsF7AEGjUXAsmpKtxH4qthLHS2azrIr/ADveI38PZC0ajHR&#10;AygDfseSgSnTQ1sPdlFuMYvQE6L/GPKRvqob2hR4rKhWlQzPy/JhEqDc+HXyAElb+JT0HTjF+hZt&#10;Bbeallmv00dlD0xW+aQoWC+WJVd9r6klHIUTygrpzE1dNB/jx72V7UHuhd+XboTXsAJRD4nUiFjd&#10;dEdk8caHmkShXHdRea1SpD7BbC3MUfTI725KpvrIsrhj5C/40/DL+DE0mbUe0UM6wydLo40mh4zb&#10;zJVCT91KA3vftHqRZoxzV/GDEsp8Ri2n2XECMpjsCz+Kr8F9WVuQcFhkkFk8XInkdsMrxx6BTXvB&#10;tmkfqXKavDi1zH7to0xK3q+0x8URF6gN4XZsTDrA2gk/QNYboswDB28T0wZbZ4xgjbayff0+P1Vy&#10;ixfHm0kyvstMlRdrLsZ9R3AZSTiJUeRSViXcgkwwLw9QVbOgE/tF1fENP7TJuVTZwhZjzdu822ai&#10;DkjT63Ma1sReUU3yvUMhuqQpww8kDII7DNJlargN7XVJeQn1VxwY7+ruyzaEz88jTNzGTWk5usSm&#10;zbEW5avmmlCcKheM+I1Ij4jKmIWdjaJGyRNnjYhdn22vEL7fnW7dK3yTt8RYJFqQNksbJ9oeu0/x&#10;UdQTSspxINx/Af4E+Adt7ChCfpdsaufAU3WHWgvhxaUDlmJoV67TUCK5nnpAs1WSHrtWsRi8EUrI&#10;zoJc/yw8AlxIf7u/QZ4L9rc1kufrFrYAxE+lYWYIH86N1EMYNzVPDaH+sfOYPHjsizXvC8CYTRJL&#10;Ua7z6pPgBsdlJVTbZrvKpJWcNg1TC3NGdMPk61RPVb90KOYF7cQcoTKyBtnrfxBbCkVTIS4/05T4&#10;oSPU8EPtOluYNqgk37RStTJHoFvNRKfcVYXIY2LG6ZlEeChNPMUW+Y+ifbCHfNx52uEl7rYP2hS1&#10;s619ptGSvxjtuqmcSG2LenmKRXmAKYw5RGlkaChDCHC9/0v0b/AFucpZ0zlfXG6vab9Rc8aa1/rT&#10;rmvGWDO27aM2UjeRwlUmqiJjtFQ0RYTKiDDpWMAsdAmSA586nlTZyS8+AlXdrrh44BI3gPPM9apG&#10;m/XcPlEX9vNMi6p+Osql/yPvXfBbZVRT7DK7jCUYhcFjlQ2e/NTDhgZ+RVfXGZ4bZ9g5zBvMGmnt&#10;5fclvjNXNN6KOqB93rwwxF/BElh8F5Choi3wxqPpwrW8j4eEgv9WlHUaBdc4SHu74N9Z6hZGuCJx&#10;xJQttEY5NQ9FASEZTLjoji+fyAUOwTN6f4SX80wHd0Dp5ZMdIomcE9JGgp+yUm0QqE+0G7eB6VEm&#10;9VvQI6SKzhe/9h2WWsVPoe4vqXjwErrLpNZy8345nlQw5DBis7PcrAzyNLHBUAffi2LUPl9uTUZZ&#10;Jff9PPFpcArKO1KveNHw4UAX/aR8i+uK/HEBah8j32y6avk/QXACD2WiAADcW8fbiu14tnv9CtFz&#10;5Ej9dBgtYk2XI6KypXQ4Zsbc3zXzfXPfY8zBMIZmMAwNQ2NCpEvoUuqVbWOzRdHttdXWa/f9/9el&#10;/0pI11vF26LFmjwhKbRO8Ylv8k8TQ9znvPn2SX01o/v04jKXguUNwZqUnN3mMJU5pdwYpHRN2Kj3&#10;kp2MFqn7xDdCuxX5wjB/vtiL184dt+fX+DDkzXrDRP4LS4MeyVllsui8UohVp0qbEhaWq5SJ0ZA6&#10;TjoVOix/IxL520QOfja3xb6ynssQNG8xncp/bNlgzM9xNa2oWJaSVTVH+yLBs+yr6lo0r3RY3hH6&#10;u9wgtvjfFBH4E+DyC+HEYwRW93USlnurA188kDm3FaPE4JOsB6lTuE7zBH1o/bWqJcx7/27UvoIi&#10;Vn1WlCJD4Hd9+XQSobzrKf1i7jPHekZqpm9LEtMHf6jRGwjE/WoygCei/lE5Cl0P8tBcQsirFXIx&#10;GwcuOI9DfAiczi54OPd++99wR6anbQ48jc+wjCJpuKlTBcjLqLUVHazaoAx1F1vm6ymrRZWga68r&#10;V0U4eJbD6co1tQ1x5mc8a36AmfFb69swAm6yJg3Litqut2PZQfrSYYztC0p/w7qAZ+f+EL8ixDqp&#10;Il0uZu8W5mb0NQ0JUvGhdfX8QtxUdTbPEnW4fIg7EzRS+g33J9/70mhOH3D1XEBJAiG0o0JxIpfW&#10;OiqryHBYJyVP8L61/eIk3EsjKLwcBZV9FewIdlel8Sb9/CSnuaeAxm6Brojg75jWeOQWt65UlWXY&#10;rWuUkfhVtV6ySdz7qmsSS5SmbLeIHBxZ0itI9Tsi2czLAZTdXoZcgq8jR1+QS23h6FIy2hp56o34&#10;lWZiSRTuj6ot8tioOt2QJDs4syROKPHTicd4nwG4y2EKIASemTGW5iK2vyouZDgbPume4/1NT9Rh&#10;se6GTqUkyqHLln4MJiifiyR+58UaPviwnvyWEHTVQk0lXmkPptUV7zOuos+Qp0UOZjhVQgkABPS4&#10;gx3gf5nfJxFgLegXaWNJYc2ok/QrsKx/CbkQkNivUp6A7oantD2gWqiln4eiyL7MGOjFgRvAPbg1&#10;0QZVI9rINUgXq+7+G+JSnvvlA6Q+bmprAnkvp6USpoxzNgj20UjYg+JFDG9Mun+GeQeL2f4V7EPf&#10;R9jgL6jxP1FFJYrhi0bidrmXTU16KT1a4UIuFd/nz6HGi+jEL/S5wpX75zOm+c7t+4FPvOiIBDiV&#10;A901FybpWRcWEb7V9Z+eS+zVrCiXF1NUAu4gZYvSnfCKtlpWlR3L8JF4J/QDeGFW+DTUw4scySpI&#10;rl16frhofg2jaZAwZBgs20sS6/04zeRDWnnRe2qm6kMWRicpkhJimR0SfHgVtIV/8U5KPsdW3nu9&#10;MNnqZe0jfFOXpdtF7K8xYueLmypfF4VS2ssi943RHpbGxw8zN8rdwg+Aw0Lf2+KTb86+7PUocLYz&#10;G18UnTzdpSUTAy3j6HSxt8mrEKAEG0L3ZdDydN/Gkxi3lHB4IEgXpQ//dVJ1ybUHKUg/p238qfCj&#10;44rmHMFmG0CjSXrLzYJxcmdNX+YI9av+RPx8BkNlDvsKhojTr1+BlhX5d5VD1YRZSy+8ltSoCYGd&#10;5L2oL7KT6lkwg7yj/ZZ5n9XMuB03zS4BXcIq0bOw/tphIIwh62QBj5lb622gmDmtDoTCASN7LfQ7&#10;mFfgAVuhuMzvEAkcGbebVY4kh21iP2NpBp8zuNiYc5KZjHHqNgH/xIJUA8ANdAb5ANagffmukAy1&#10;ZGyGFajqx3akB+Wte8IORqkDeXQv2byOdPqEpMfczLCLi0uKmRJRONwPsIQLTrqBIv6HvTTIyrv7&#10;YwD8J9e4Ts/iczb0/0m9qws885ZmV8+adtCVKqfSh8FUsiALE5bvOeEN1Ekj0nvBCdHHbVZ4l0C1&#10;LguZ5Y5cuUV5VLOpfYDaV+V/KoBm0r9TuNG1OifYwGhQs49vZo6VxKcvBTfI3m7bDHWLM9atRuj8&#10;xMtjlOXWyLYHVJf6zTXrqROmefLFtNGqAeAO/ZOef0zCxGnD05SAuaQldhzCSR+HvkfmCRSXA8mS&#10;M+5tP1BILWurC6k7Gj/JdtJia2uABfTj1Yl5k4xe/cM0byBCExFbAo4qgkJvwQ6h5VILOain3l5G&#10;8XT+YrxJeWSvkpqoV5sCmSTaq9qWvBzGTuPqVDPzVll6bAwoKPEPbYOJIlXvYS5cmHZ6jOtDiDVI&#10;OI9I8yQ/c1qKBxk2jpyiPTrIAWho6kIOhSHDiTgKYCzkDGcUNvQkY076iuYhTMRwqTyKHWI8FO/A&#10;EplOeju2BTAfeY0lgA0pB7Ac6CLODatE3EJAjgcLOxeALmH/0iRHPdhXK7LY79h20Ub2G3YtrYv9&#10;hd18ZCW6it2/x4HuZ0/FqNAe1DskEUtGk7vusmximnUjq14kKJ9i1Qmlgo8sh6CUamRN8Ftzw9lr&#10;ePd2/82Gue9jlrM/c91ClqFmbLZTjaCl/2v4gKCqTWXNiEx5mH8DaZLDFDPyVFp1+GfWdvHg7iOs&#10;DuH4Vid7D/9G8Cy6kMs4K4Q1Bo7lJVypn9FZYGtZIG8Evq3ZQ76ILFZRD9UimEK9a5Q1V2rYmsPq&#10;ER0NHmHreLedrdBo3WvLIuipCdUOQbPGm9wvADEgzt/wioqPZBeYWPbDIQ94Sh2x6xgCKH22fs/a&#10;JrkUfJYdyv/L6QntaImuPw7tt77SLoTy6hO48ZD4/wTBB1hTBwIA4Krn1f1xWNd9fNYTECNDacFj&#10;CGjZS5kHCMhWRiBAIGSSt3de3stOSCBMEQcVCmprxXXWarWts4hWtEpFKZ6toxbH/b9zd226/F4L&#10;tKtWUWWikl4qF/CFoTeUY/S4t1N1E5s11C6bOpLVNSF7M7BBL5f9dUAFdsk/6mFEp+VVTkP+a/mM&#10;jUgyKfoMMaF6Ja057K1V6bGb/bvp0MoB53byubCXyyHGa5rVMD5dG1sjwD+sd89zYoIG98QsNFUS&#10;H7IV4aRfCWbgKYX9EEXqxI/bKgl1w6Q2H0cabzcbsDbJteod6Pmme7m/oB/I5iccQ7bJE4JHYYfi&#10;K8Gv8FJV9UE9sUD5vjUOX6pyZ3MxT1W4ikf/oyoWihCDyprrA0+oHib4wlHNocEQNNLcJbgBpanX&#10;HICwbmyhYz36JVqoESD3kHalBVkN/1plguvgqJ0INAbtiz8MZUOLgwPBl2CF4BzYCxzeX4Kq2Xd2&#10;H8SmMTAb4UvMQgUDL6fqKg9CcuJ2zgg0B8+MdwdN6PGgCTAB+ZvgGLgccuuTIA7zs5Zg+KTxJB0B&#10;vdDvkvdDkdydikfgYTY7Zy0YTl+NGwQmybCgLmAYEwkOARa4YN8w/Nj5jU0CL3NcohRQnI2STYNm&#10;86qKYHCJvjPbAuzl1sblABkMHCQCgogOQTewCWna5wmX7gOsY5Cx+yh5DTzTTsniwPkOt/I2ALb0&#10;ZS8C/AzrY/9QT2qxoG3qK5RZ0KoeQ8t6z8J/H1hhLYW2HFSR0WBhb6Z0ELB03C5fDSxxFGf1qk+Y&#10;78T2qkldQJCrGmYiBRa1CRO0PzR8VLld/1Q3WxiB+nK+NSsb7axENFVmZk7VXc+spueLJ6JNZJJk&#10;9eb5uFna4yVBJxUt7YE6m3iWPpwbapiHlLHTjQsbxjUhklWlj2lNU0TGLXJCikZ/TITJJgK/wdoU&#10;zV4EOk+V4xTyAoVGF68tVPwXxjSdincNs+j3yujS9VSpsjNjC3FdtTKqD49S2QMZ9GTzFi8zsrX5&#10;VZtcOwY/5ePYVXA91MDUQNNiD+oKVFlSSqaAM+nd+E+gKSoSKwADAnOQV8B1ry6YB+pbjewXTDaX&#10;x7yn3UGaLiDH6reS3xNo8RCRgm9OX4U9Q/+IfIDySFegDxIJR3p9Dv0Fnndc0twyjGh7GT/dVeAW&#10;xXJf16HkByxbPBenmbw0DttEbYhEkQf444C38AEU8voSkkMvHALNRsds9g1N2XIBX/KRub72ZyLH&#10;UFxUi03xSWn/RK2sd+QWJJn6PWAM9sZJr9OQC/ynfR/T3+3GNtIu7cNqB1nueF6bhv9ofV34G7bb&#10;+CK1B13L3/9sCr6rGQ44AZ0i073Og8eQq/YdTPrBpewi6kjvlNqd/LBrm+g6XtaWVAiiz22pqenI&#10;F8b4zw7CALcuwAKJqRtel0Axiht+cXhUvMXHbPlVD+S+5vPVI1U3jZGi1vw1uoE60/ZMzkV8NOKZ&#10;Jlcyy/81ZZW2eHrj3yrMhsyWO/Wf4tnWTeIwmdVkb9helWxwbazN6+JhSX/yU/Y3qWtEDxMj0/nf&#10;J82KJM8ibEwVrT9iA+VBmNH8RA5Jp4258quVTt1tRWieC5erOJGs1Iwq8yJ20rGqRf7fEf2qu54c&#10;tqD5B92MNQRagZ41HQKHpIsNvmB6xRN+CHifW6tNAE4mz2HuAHzEYqoIKPcfwseBJM9jaAYQpAux&#10;+JDj6HxjD3GrKU3vi1+o8OG+xoZ3PmJT0J4kC/0a6Qm/RPJwq38Xvh7Seo4hR0AZbzPH8YPIHsMP&#10;3BzJYV0OG1Bu0U4yKTtLNCBVlbSN9iKocCtxDevwN2IY0uH5GvkU0vPLTO3WEviFYZN5oSSCHzA0&#10;lLtpQ/hjOZPMKPs28T5FM2Hhe4ggUuSPoe8wYN0/4HMwwu03eTknYEx/1HG38QIfYFPu6WMHTA9y&#10;ACZNn5CIUC7aveEC/Cz90l+GcsTadR6wENnB5Rsv90bAG/W7urDGPdyPzsQ9MWx0y8WcDfS4OT4x&#10;imzXnQqbwUtYX/8SdCsJrAuAPZHnBNAjrNirTO34swoUdbZ1V+cXS+zxotjMuZYLdSmxRqNAjIa0&#10;87sb7/uFatRSzv1fJKDQE67dWXVCxZv2R/ViUWwrJNYUu7csbziTcdxskLjFFuhnmhwhCBcpC/fb&#10;wYgUbu4yAlH5486uBdLfFVXOPll0zXeOKNn+ol7rHfknGVmm3fLR2BW6nxUdIYXaICXgl0fLVbj7&#10;Oby3+QC+vOMskCC/1CYEPqhZY3dVjxStsQyoTen3jclqIuYc/5NaG/JvNlbd6VdGOdUXPeZhk8Bs&#10;DG0fxHn5ltYSrL+abnFBLxYy5kHkSbrMkIqsjmni/gfvCnHR1EFOPyE5Dk54bMViwE+wuc577GXZ&#10;aYdZk1G9zLaNPlO40vSAWp/uqocJLiaMc8PeBb9i+tFqPzEZBF/xEKHHoVC0w+lrnJDl2Z/ovxce&#10;sBp4smDQtFm7Ie24bpT5NmauVkqVBT9mZuNv/ZqJbpTwMKGJsBua0jZsvynzsTfYBEK5dYl5TUGD&#10;0aJ/mCbXbeY+jz7DTmrUwSM0SiX7gcQmfJ7HEPIUHkVd24o67dJp+zJnojDA0mlvKvA2eliK08L4&#10;E4asaAsr5tKC99IfMzv8mvExIsbjMtKN1CtP9D+piKhL3H+zamEZvfe08P8ABQj69+hZfKOCbt9N&#10;SJ8EcPxBL5pMc0k1p5Vjdb8qzpBEeIQhV4sMe418ba8DcJ1xJarYcZ1laKadcsFZYqJCdAtNN527&#10;dYFBLZkKdyU1u5QseOsrC48feu4hzooBfR98Ja2/d6xwyKmZeAVlH6VYeHxZGqD8eSRNApx9efJB&#10;Epfceug1wJMPe/krPY4afTUiNokZfot7zqxxfoRwXqhRfk1kqKQZfipYwp/EfixMuZtVflNA6ZbG&#10;fpM1vZINfuUrZo0yf1Qij4hQf9J7cKtVhUlwAKc8hIpkR6MIg9NYXZ62gydMeppKgphAwJXPgh81&#10;t5Epgawrh4xngUki24elgPN7Gap+jAZvs6Zlir5j/qIsiWRYFp3YiAlMO5lvhrtAoZTyhX01s5Be&#10;hEUro4u2gxEjGocWge160KnXkpZveaW7kMNjxqF6jsFX3J0fjK1MBJi7iqNAg5RFiKI1t4+shqUr&#10;vYsdhKYjToahgsF6n6lPmO9vS6Uvlopjk6Dok91XqZyIkQxL1ZgkjkJAV5O8i3w1qI8liMAr14qc&#10;hgUjeIZBg3F6dKj5nyZvTaTJnDljj6BsmMdXjpvylRdLw5eCkYJAVpMfjgA1s46oipEr6YpAhykj&#10;moX1hABxgbmjaNxmq7UEapJbxbAxbG1Qyqr/bnBF0KVpcKI7DZ+Bcwsw8plYdZwno5LpeHofwoxy&#10;e4dxRLjkb9dmq7QScMhb1K8CcfFQ5Kmqc05F8aQIdOM7PZ4ldqwxNZgGeJkoCpGuesQgV4tXfQ1x&#10;KLeidnNmgLLKdslbuq2wd0xQzKhPeBNF66KzeQo7TpzeejExY5bSe3YoX5CVfOgg14pifm1xB7ZD&#10;fM9mTLFvfKJbeaxbfJlQo6cDfMNF0qF0fR87T5uyfZsxhZW8fi8opo+dfuQhRYmQf6dw3rUUgxRm&#10;JrBCgnBbUasvgeBQdKXbgWdFwaBTgRg7UJqmgOgxo5TGgMMo447EgLcho4jegLpwuLQsiVJmE69P&#10;iDZbQqo1hxFQY6ThhfVFsJ9ghPA7VZm3hAUxvpPrgyopF44Igl4h8IhIgadwl7N5j2BmC66Ljchb&#10;PqlmjAlQW6QQikFFqZ6XiIw7Wpj4hukx2ZMwhVUpRo1qg9IiMIfOgm9wfrL1lTdmDa3wkyFbQqi8&#10;kMBQWaNfjkVFn53pi9w7VJhciYUx5pKgh0Mpa4znhRIiZIdqgxVwbbKWmtlmF61ymD1bTagslTFQ&#10;XKLHkfxFo51Tjtw7YJfQi9Qx8JIniOUpfYyEhhcijYccg5vOoW0YZvq76G7saT2otXCta3GU6nJe&#10;bZyAtXQSb85sVnXachdYIHe/dH9EHXnfdycwyXxZej7Mvmq0ccW6amzBcuSnYG6tdAaTvnCLdTB/&#10;pHJudmdrYnRnd7NXSXZ+eRJDdHjPepswYnt4fGLK+WinfH64tGrSfIGl6GzkfI2SXm7mfLZ+cHDy&#10;fPNqXHMXfUFWdHVbfZZC13faffswB3qsfmzJO2bXhw22+GkbhgqkOWtEhRaQ621ohDV9KW+cg3Zp&#10;TnHqgr9VpXRYggNCRXb/gT0vt3n3gFbHp2VQkXu1cWemj4uitmnljZ6PfGwei7t79W5viehoTHDj&#10;iChU4nN1hlNBwXZAhFovcnlYghvGX2Qcm9a0MmZ9mQOhfWjGlhqOTWsQky964W10kExnZG/+jWpU&#10;M3KyinhBS3Wch0kvOHjPg7TFW2MmphKzNWWPolugfWfcnnKNUWoumnh5/WylloZmpW9EkohTn3IM&#10;jmRA6nUSif4vCHhchR3EmWJwsCCydmTcq4GfsmclppSMgGl3oYR5M2v4nHll+G6sl2JTH3GJkhNA&#10;l3SgjG8u4Hf9hlXEGmH3ueux9GRgtFKfGWafrleL2GjoqC14kWtrogdlbW4pm9BSp3EVlVxAP3RA&#10;jowuwHewh1rAgnT/ZjSvj3X+aKad5Xb/avWLeHgBbTB4inkOb3Nla3oucdBSfHtpdFA/xHzWdxQt&#10;036Qeku/J3LIcHuugXP/cdSc43Ujcx6KhHZGdGd3o3d0db1knXi+dypRz3oleK4/RXvEemItjn2v&#10;fFi9r3DRep+s6nInevKbc3Nqe0CJKHSve5l2eHYFfANjo3d5fH9RB3kKfQQ+unrTfZwtUnzkfki8&#10;KG8XhJmrWXCCg/6Z6XHdg16H23M9gsF1UHS6gjtisHZTgbxQUHgLgTw+QXn7gLYtHXwwgBi6u22f&#10;jnup+G8bjQSYjXCLi3qGjXIAieh0P3OTiF5hzHVRhuJPpncrhVQ91Hk+g6gs73uTgcK5kmx1mFOo&#10;1G38lgCXb291k4aFe3D6kPlzR3KgjmxhAXRxi91PEHZriT89dHidhmosyXsNg0C4pmuIogun6G0W&#10;ntyWgm6Sm2yElnAfl91yeHHYlE1gV3O8kK9Ok3XIjO89JngViPEsqXqdhI+392rXq5inNGxnp4iV&#10;wW3hoxyD1G9tnoJxv3EwmeVfuXMqlTlOIHVJkF884nelizYsj3pAha+3hmphtOims2vtr+2VKW1c&#10;qnyDMm7gpM9xKXClnyBfPHKqmWBNtnTak2w8lXdKjSksenn1hp6y1X0hZaSjdX1EaCyTOX2BaomC&#10;HH3QbM9wcH4ubx9ekn6dcY5M8H8hdCI7jX/PdwErCIC6elWxxHsMb0uiantpcM+SG3vHcj6BE3wy&#10;c6dvhHytdR1dyn1AdqxMT33qeFQ7In7Cei0q5n/VfEywnHkoeOGhKnmreXKRDXokefkM1mdXVAcC&#10;gGEVy6KoxK5rVGRARFxkUFBwLUhHwIQmXaQzMMD0ub3fO3OnD0NnKAKGoCAxREWyKm4ED7o23LVh&#10;73oO6iqrJprlBzyf3i8vNgXoBBCxDQwGF6RPAz+D/VF90DAkCTgLX4S3ew6hjohbd6gSIKIaL6u+&#10;IWYYm1VteBdySR2Mf1dCAw74lLQ1wCjWH7UQvIopAzKgj9gGzy4kHr3dNVWxkG+2GxV9WoMhT7lP&#10;kwa3quZxi4ttqsfM9dQM9QO6PpIEPlCJATOgrcS4ZxV8DBcd+iz7WPGmgZP/YJ2jz1Mkmj5CR5SL&#10;DOdEx5UfdYaUI+pp2u8jpwL+3Iwt/WAdrfOceEri8iF32QL7yvoe2YU6kc4oh6uLwQeKYFtI0Vel&#10;v2VRyjJVguFGRIO6goe2YOB89pmnHDpDzehkpQUHBfWOMsGBGn5Udq2xExTKa+roomRFZVViMq88&#10;b10Y4a9eaujaEgW0aid7FkC5tHPnSsm77rd1BmlXp4aPlsW3twD18m+a5YVXFXPrtyWvUEZVjoff&#10;Vh02E1tmAbv5C54Z0HL6dRtPQ7mBVSg1lD/E6angIi/VL+TdYrDgO5IU30j6lfQtTwqTEG+kX/0l&#10;xAXFe48iYgRIa+0mOXFcpY2cVzrG6ojucpnyHJEmGc9HiCUyLmk2/kSxMfQlfkb5h78rflr9yUOE&#10;P4e2HTiCn1aG2ArwMpUjg+KuqpOK09gLdWleI3YK8E5MwQ6DDqEF2I/gU7/b2EXo8YRahExuqcOW&#10;YK4V4eg9bBUdh3ZhDvI7KIs+zL2FAuhwwiDKoP8InYa2o71+7ehb9JCHCMtAm5pRZIAbs0YhlZw3&#10;lYxI2QjZBSSdicz5jOTQ0QmOiIXaGwIjl8hkv0x0ExHmIUJP4UuaKuGfzEctabDZ5EOWw3KDQvoe&#10;LtJV5WyBEW1PvAI+xg2GLELmMlf8PBAr1TOhNhO5jTehm7Xfm+3QQLUT0QsdtCmk26AmS0+2DRow&#10;3o/7AM/UTw7+DRZpZ236ijgyDz1EyCDJNEZCG1uGzNMhQeNJYgE0vX6XpAX8o1qX7QAJKobipBBm&#10;ehdcBL3VT9p0A67mRiaUiALtz8HTnU4mM3j04EbcAOpbrkiWgWr7iv16sLkmM24xNLXCELwCYo32&#10;TQfhIK16QrnQIdUNBp+cF3yHriu/GB7lCwovlwZodxZ77PtWs1xs3nOX/VS+audn5j/Sm74S+rzi&#10;qduf1HUgq+q5rqhErX3Du5Qug50178q6xCh3TRKSCbD90rE9yUy3/MTOavoHZbNvKHVc/Zu7C3kf&#10;2lC1WPuz/J7mg8aiOAH5cDKltqSdFakyM84yInVo7DANAME7/SgzmOD7LXkGYt23kTPg0crVGldk&#10;GfeJc0bCQHfWCcksvsk4I+UZ8+i/IcbYSCoVOb7jKWlGXgq/EI9QN/e9RASaZ9vEDjNJnDMzRF8F&#10;wuir9LriKdQTSpwOUU5kT8xtMpF02GEnOok9wvvEStzqLsbbsaEKEXPeYGSz6Sv6FHUTdZd/LYog&#10;x7WJaZfItVx/TAoBsWt3hOEvaYPwBK4mR9wxfDkxyTpI/17ZyByjZ1f8ovpALbUARe2kr2lmmj9R&#10;rrdGP8Iv80t2/AXfxZmETdhretTdiHWQTtYwOtOOM0JKXfdQVUDi1deKVhJWG5J6Ah+xuESL8VBD&#10;//bj2Dk+UqjFVGyHez0WRY5ZXlNj7QH0eWpOyxPlGDnb/r/CNmJ+bXdqHB5bmRPtig1aFmwnsWR9&#10;r7AEW6FZ796OTaI6dB5VDjmHsRUVl/NXSZMtI4Vk7j3Tc9GjvVMNr8RJkUt1D8rGtzZpL0pPe9dz&#10;/Yp7rheYY0A2b7CpigdQs1Us3ic5Y1aWfslNNrLl7UkWvVGaHzHAV8l3b83XVCvjvG1ss7pGMIfu&#10;hVy0T623ZK3IP81v5BqJs2m6ojTnkMFNmZU0TbdDJYpI0WapTVvXcjBw0VvPHICEgnDqGnxSu8KS&#10;BKXDL0wQZC9fYzgIXc8e143A8xIL+VlwRvhLTSjcH/iMRRB3b4weQNoEamoO6qNJMC+ipsBrjWFk&#10;W5lID5I+2f58L9GT8EzzjvANp7kIfDDwMFOH7/VWUp+x14JWMhdDuMOmufyPEGGI0XaUDuk0Gnh/&#10;q/YsJ0zI0zgyj8MDJ/o3BuL0vyZurYSKJh0EQ8S/8RbOzRhmXQ856S1mXWk8P2i071+j+V2Px7/i&#10;Ivn9YbeYnzUhgQm0K+vqnUP2UY8FT4h9RAN7wnC0FgHt+snVm8UPeB8bndWnybCY42m221gbBjFr&#10;dM2BS6kWTZt3OhnEaARfiElkKVtgCG22g6E6m/0nMartrxNmJXP3qtLjN7JeVjYsiO4w9gS8pXz5&#10;G97RxDP2pZszfpT6KxbU5JSTKhtv2Jx3qlBQSxS6pA1XDYj0e9ZXjIoX7qow3y4b9scMp6SdXg68&#10;TXHX5QYnBnLQPnuf6IvMVPe+pKbg1xph6c40RWVO2Z+xr6yo5M6uIpNW9tBfqseUM70E2hK1dPVm&#10;NhOah/o1CKXZ0re1pCyuIKBqUB6T+tE2RZEVq7F4Kc271hmjVY/8U3WpQIzXNk02+GS1jpHA9Yi9&#10;rheok0bUzAf+m89WFoC7U8usR8De2MWmd9DGoPuGddB5/0A+Di71iuVUyIbV1+lW5E9kaq0CPyPp&#10;qbqPc3ljtr/jQSl3LHpsPOao8f8AAQj+99mAu0KWjSqAkDcaimmAaixch6mAUCMShPWAO319mX6I&#10;3XI0lvGIEmZ4lE+HIlpokaCGH05NjvCFHkJljECEKDcHiZeDOCxphvWCQSNGhGGBTn0SmK6PznHH&#10;liqObGYLk4mMzVoAkNuLDE31jjKJSEIti4yHhjcCiN+Fxyx5hlmD/SNwg+eCOXy9mB2WlXGXlZ6U&#10;qGXbku+STlnGkCqPtU26jX2NIkHuiu2KmDbYiFWIFSyAhduFgSOSg4SC/Xx8l7SdKHFXlSyapmWV&#10;knOXjFl/j6aUIU2BjPaQvkHHimqNZTbDh+KKFyyBhX2GwyOugzWDnXTrqVBj6GpPpeNmPV9gonJo&#10;oVQfntBrHki5mu5tvj1vltlwkDK+kp9zjCjAjkh22SAiifh6YnR1qDVrI2oQpLhsul8toSRublP/&#10;nWpwREipmYNyQj10lXl0bjLdkU92vSkHjQ55TCCeiNt8A3QVprxyFGmfo0lzDV7Zn7V0HFOxm/11&#10;U0h0mCN2rT1flC54MDLrkBp5zilCi/Z7myEKh+J9fnOspTx40WknodR5P15Xnkx5uVNWmqJ6T0gt&#10;ltx7BT06kv571jLujwR8vClwiv19wSFnhwt+03NAo/Z/fGjAoJd/Z13wnRZ/T1LtmXJ/OkfulbZ/&#10;QT0Uke9/XjLsjg5/hSmWiiR/viG1hlV//3LhovuGHmhun6CFhV2jnB2Ez1KjmHmEDkevlMKDWjz4&#10;kP+CuDLsjTOCICm0iWiBjiH3hbyBBHKSojeMj2gvntuLdV1qm1KKHFJol6qIpkd2k/qHOjzZkEGF&#10;2TL0jHaEgynSiMaDKiIthT2B4XJZoZmSxWf7njyRIl0ymq+PJFIxlwKM9kdEk1SKzzypj6uIrzLl&#10;i+SGoSnwiD+EkCJZhNeCmXIroTCY1Wf9nciWvV0vmiaUBFIclmCQ/Ec7kqaODDy0jwOLNDL2i16I&#10;dSoEh9qFuSJ8hIWDL2oJstdjal/8ruhlqVXhqrloDUuwpiRqm0GAoSttWDeJm+hwTS49lnRzayW9&#10;kNl20x6gi1x6YGmYsfJqQF/XrdJry1XWqWltiUu6pLFveEGcn65xmze5mnRz8y6FlQ92cCYoj415&#10;KB82ijB79WlbsIRwwl+TrGBxu1Wsp/Jy20uZozV0N0GSnjx1wTfLmRV3ei64k8d5USaCjmN7Vh+3&#10;iSt9ZGkkrvl3CF9Pqtt3g1VfpnZ4Gktroch430F2nOF50DfNl9J64y7dkp98DibMjVx9WyAniEt+&#10;qmjqraJ9OV8cqYt9QVUtpSl9VEs0oIF9d0Fkm6h9xDfOlrB+Li78kZd+pycLjHZ/NiCFh41/ymi3&#10;rJmDY18AqHqC+VUXpBWCe0sen2+B/kFPmp+BlzfUlbCBTC8ZkLCBEydBi7CA5iDThu6AwmiOq8qJ&#10;W17xp56IflUOozCHaksSnouGRUFDmcSFMTfXlOKEMS83j+mDRCdyiwmCYiEUhmuBk2huqy+PG17v&#10;pvCNyVUPonWMG0sNncqKRUE4mQiIgTfNlDmG0C9Bj0+FNyeYin+DqyFIhgGCQWhaqr6UoV72pmKS&#10;2VUXodiQiEsPnSeN/UE8mGeLgzfbk6OJJC9Mjs2G3yeqihSEtiFyha2CzcLPaA5g4LFKak5jv59R&#10;bHlmjIzCbplpTXnDcMNsE2aWcwhu8FOfdXJx8kDoeCB1PC8Ieyx5AsDuZUVrf6/TZ8htRZ4Gaipv&#10;B4ufbIBwzHi8buNymmWucWR0f1LYdAp2fEBVdvV4sS7Bej17Ob8pYth2BK4iZYZ2t5yVaBh3bIpF&#10;apt4NnePbTB5EGSxb+Z5/FIRcsR69z/Mded8ES6BeWV9U71pYLCAWaxqY4OADprqZjZ/zIjdaON/&#10;lnZSa6l/eWOubpB/Z1FOcaF/WT9LdPh/Uy5KeKV/TLvPXtmKjKrmYcmJWZlxZJuIJYd2Z2aG9HUv&#10;ak+FzmK8bWaEu1CbcKWDnT7ZdCiCby4ad/6BHLqBXV6Uq6mpYGOSl5hDY0iQbIZWZiuOO3QpaTCM&#10;D2HobGSJ50/+b8yHtT50c3eFWy3yd26Cv7l3XC2epqiuX0GbrpdNYjCYiYVrZSOVU3NTaEGSIWE3&#10;a5GO5098bxSLkj4jcuGICy3QdvaEMLixW0SobqfwXmGkjJaLYVOgaISqZEycJXKbZ3uX52CYauWT&#10;n08HboKPLT3ccmaKdi21dpKFbbgzWqSx6qdwXcKtC5X7YK6n3IQSY6SijXINZtidQ2AgalKX606f&#10;bgKSYj2Rcf6Mji2fdkKGd7V+b65gXqWjcSZjY5UWcp1mQoPHdBhpC3H1daNr2l/0d0luxU4xeRFx&#10;2Dy4exZ1OCwtfXB5F7QYbRNqeaSUbs5scJQZcHRuUoLechhwL3Efc89yFV87dah0FE2ed6d2MjxU&#10;eel4iSwEfH57NrKZar90bqL8bKZ1ZpKtbnR2VIGJcEV3Rm/8cit4Rl5KdDh5Wkzidmt6fzvbeOB7&#10;xSvge6Z9NrEMaK9+NKFsarZ+RpEobKZ+TIBGbpl+UW7fcLB+ZV1lcup+hkw6dU1+rTtzd/R+3yvA&#10;euZ/FK+bZuqH4aANaQyHGo/SaxmGPH7/bSqFUm3eb1+EblyPcceDmEugdFWCujsXdyaBzyulekCA&#10;ya5vZX6Rf57qZ7KP4I68adGOGH34a/mMOmzwbkiKW1vVcMqIfksZc4CGmTrGdneEjyuOebKCUa2B&#10;ZFia+Z4BZpqYf43XaMKVx30favmS8AzVh19TBwIA4MNWTrF1n7gVMaSI2FiBBERZ4gBkzzAFkUAC&#10;mS95e7/kZQEAFyDo37KnYBniQK2ePdxQtPaqp4g4igqtCqeeiHin548r2vv+iU+xvnBP6aJUsfKj&#10;3SvsmOZni5+fEXhqWuCBQJuZjmN9OWBrYGNUbnfzP+0r8l41+qKygq9qs+SkormSkx5UJu9vCgvW&#10;bLHX+EUC+eZ4Dzn4C3vzWGb2UGdAQ1+uW8dHmz0vrDUW6c9nmjQFHxTT6sqlXkXXKg/teqr+obTC&#10;zwn4szXIIxO0cL0dJgOf5Vj3/xFzllk+gOP7PoOfQD/IbhcEwO3yQymFSEvRgZ0j6EV1t+Qk/iXg&#10;7Y4RrZD7oQJgXj5buwr4KD9gfqR/XngA+s0wrKzIzwBfqSuTT8OLtKd2JiJZwJhEij4Dc901eCey&#10;sV2iuaMZq36ondAt5weAacBm8KF+hT5ORhgiDVCyA9gGntnxAF4FT5fMR+4joLsM68eWtA6q7qDr&#10;qjDNPJQ37dOGoDcNnTocc8rTAcNYTJKHIQdr3bEFcsIdxOfh13iBexY2F3/cUqZ05SIrt6hA9olx&#10;o/oqG6c3a5cxx/dV6KqYWYkafSit2X4eXEjdE+tgF0rknoLmk+C3XOG14rwKsdLT/jXnozJbe4FG&#10;9TuLT263lufbEvqB3aYF28MNgRwqFkMa5qp7HDJIjR48oeisTi3fU7S6MoHNVXLl03X3VR9Lbbmz&#10;NR3FsxJCdZyVCn2jt/HPxDPAIeNK90gkhxEcnCMfaF5Rdr4wqnEb01X0t7pZOpHKq6phr1o9Vi6I&#10;v6B9VtISWqafZnP0eQzu5b3dwxAH1qe5Te7f0VAWrDjbOsZ4Fi1r7tW2KCsbknLeqeOqR+NTtUnl&#10;stCtgKX4uk8L+Ln5d/cd8GnOuf450Zh5u7iXgLOfkpcIJveGepA4LGvKLiSG5HjsPXJtERVSTRLq&#10;77zOUo6A2O0DdQUS101iO2SX7XcwecEL4jLWpJhU/Rt7opy+px2XqFfGivE2bXyIK7EOOOpFEkNg&#10;kPAL8kdkXe0bxE1tsrUiiOZX/AJyU+emnES/AfKyfkGP6v8aU4MFgYuCu7AJqMQrEu9HNghXECPo&#10;/2puQT5wgNUAdcJ3MBvsgkQoF8NNSE/WQiQA9Y2ZjvyOdgdL0btYrJcAe4q9E64nVuHt1ScMNfRj&#10;CwoK6HNoGfgdXVQ0F9pJz8wMg/9EtUenw6NURNAoMkJObHqNOZNlQl8cIN2rLusjrUqzVf/SYkeO&#10;GBizutAX9OC/ybCAH4yvovqhCe5QEI/MYzM29aD76N+FIdgziqz8BASVP+BvAC/LvOEJvaU0VGEx&#10;bC12Sx8DV1qnopKh9eYbQcFwmsm+qQXp4zyEEZiCPlyp0Kkb5vDegGvtYTgBuFo1JH+vR8rvp+cY&#10;ZKVXI4fAEnt74Buo36LfxCEJpmXCOGwm01bpqB1sdTT16Mqah6ABQNS4Ua4HntT6pb3X91dKIq3g&#10;5/vXBR6G0uyOm5Lg//IXhSnoORYoqTaNZx5mDKZ52Sf0vDE/t0r2D+6hTCmt4WLlyRGh7K2i/K2p&#10;bJK6XTTCTAH+a9uY61Bw8XXu77K59CluQ0Eg0MW2KzJki9j1RUjKJ+ac6kj4bSZZM7l1DvMZoBD1&#10;0bfB1Wvv0b2Ii/0F062KoY4xiepu3V36X1qXPH/arqNSdtObgYnwcGrKAG05R92Cloq+p67AIwIH&#10;ahB9ZBujxkEV+S11ANqg7aGioQf7CqgZMJRcQw4igrAfyR5kaEs+2YW2ixrIAYwRCKnZuMY6SUaT&#10;FHGeXEJWaEaIJySXW0mcJjOSlxMV5OawQqKZdNniS1wgnUTlxCfinWA7mUkMW78ilvAlhCP+1vRO&#10;44f3mlz3vsDrjR5JCnw/t2HXG/w4K/EfxZ8zgSItEUH7CPYQ16nVFgJfWlqES7FPJQJ1BTZgt+6N&#10;xM5YexIfY+fNr3cx2Ave2f8kvtHoK8rBT7EBAgMRTXubJ7H4mkXYXSy4arl6Nra4vCunD/2wf36i&#10;DJtRnL1rCRZhPeJfiLXyL0UJuJdxpsCMv2JWmmvQ3iYWU6DfNzxSNaB8bVtOFppTtTzxC1Rbxu+8&#10;h/YUv/YXY57WnSIxNmCyCKrxBmaIaSttyNSC0hKn7BxFnv1o7vbM6zapzD22zzIldwn9yVxXtM13&#10;My9WV3j6G0eArWvM3AkonB4r7sxLNlywR+Wz8ms2B3lnZqilq3A4NtcsVwlDCX6tpsLX2TgMuHmG&#10;cScNU2vusfWIM73Rdkn5F/2I1aoqlS+wxGtmZtSbXbTmmF9N48DK0DXGn/S3JM+5drDRM5qth+tc&#10;lzId6GUqy/Jef1w/w/zQwBd8zV8CE9P/Y2qGhDHxxhJ42rYrnAWekJxlbchbzzimHZvrmkDfxYPI&#10;crMaFwExvAzX5DOmNLw2PdgYix+PHuN249e2wawcfyupZoqJNZ5S+gaR5mqiVxO1xBDvy3Xq2k0h&#10;XITsN2MAezHtHCdhv4yG2GAmeVs4I6PPSAj6GL3YM52eQ2lcT1I8eY2IMG23T9d5GzNsTjIDJ7Vc&#10;Tgtgo8yBUVNMnqkn5AV90BgpkVLj7LCnlFIzSa53KCfqZ/yB0VYh1PZwR8tKZdPYtlIudYCpLvaK&#10;aqBPW0dDrLSD+YBkNZVhyvBMIV9zDq7jZAvdghNGh/qF2lxuTc2zvCbWuWp+KsD8QRCcgCV5AAAA&#10;tdrKMlvOXLmVimYW4qctOkjQTGV5YnkgmgqoIJfIfcj9c/zcCILiLWqps7vW/JY1K9qya0WZnbNa&#10;Nde61rXS2t6bY3+EwaiWW0dTsUqWqW/THMWk3hqXrwC1pJWfK7YDhcJ1blLFGsaJpm+J/sRRJ6Rq&#10;CrvZ8Tl5PItpO029m7zPQq9dCpea/FnSNVP6QR4qYlBXI8oTWJp+JHUy0M6+Gi8x12Gjviu638Bg&#10;ILO+ta5jdibbTC/ZMLjMsJv7O3QpSBHchHypRdcH8t857zHu0d2O58xqwsmGJ3UvivDWcXZDps98&#10;iJuZXGy08FfD2fpqYRQUqcsU50MYmm2SXn5uYwT3Pe2+PYU3RZhtK+BPFF6xFAl8mQTTduFk8peG&#10;LPE8OA5Mq0+FFmqzJT2Qn9QMWTBvl323xI+2xXZDQsBXW95LDhUmmudJPmb8Z1wixSZd0MdLT8OR&#10;OrQMBSVpamW/Qj4BB+QlvOAGmWqGOmw9rrpUMWV+oKov8BrfqhZnuA2LlINJHjBeWQiP1VYpA6A8&#10;9V7Fz5HrgSUKAbfVptWPUVMtV/UBFQLTR3BhAc64RPs4A6XfoDmVRNaR1YPwWE0n0AoF1fNVyshK&#10;lV1J5SKtl210qr9ljXV1RbIp08wtCDNgjNKM+SBTb0+K0x7V/QCfo5mrmYI2Akp1QCSoWq1az/nH&#10;muEap4yaO5z+5W+Mw/aW/Bv6Yev1bT7dhDkyKUAbbZCve6vW6v6GtgKhmh2Ru5Q+1S3GVg+zfH+l&#10;sLOXoMCVtI1XVeY+ct8kE9OyXR6qDnHZkcK4H//GepZFWXXJlMXbGj4P/EdUQB/omqkeqVzeASff&#10;x33RmkeNyv2hOY0OpG1wLmQuQEw0HGONJiy3lHI7YsIN04Lj4aDuZP1s+trOzXQz0d2mqV1RPOQe&#10;Yp7MLXcNsPSpnxwaTh3Ca8PwlAlrzQsFB2II+kviJeHvtMMSA+1Iu4STQAxqmeAiilc0B/Gyc2ac&#10;kXxB6mF7qOA4wmOdJYpKQBjvirtinKBXkhKB1VyT/kXb1OYnOkVoc9PFmdg9rn3i8zlmx7n6vFS+&#10;zVf/DCEz35T0JSAM16TUmBHdXVl6xIAmWB5JHWsZV2QRUM3Zih3YYqddsTlni/2gYknqButp+Qyi&#10;xuSTzyQg9U8U/jF3dV8pvol4qq5TJFAZ7iltL/5VE0kLwy5tHNRwc2Y1nFV3bH1veQj4EGjTHCA0&#10;4Ts9RFUb80lLU56ARANTyhBqjBtqOoE/6Boynioad7wwULLPNASCv2/9xRKnK0eEGMs0TxI2gmq1&#10;ZXWY5g4QC9kBSJRXKc+bPfaD+N2uyIaMonMOnDUx+6ANb7q91WvmGdwIqGEPyEnI073Wkldv0DDV&#10;JRA+EK2qIw59P1b+NU7az8Ffz9vY+6ByBH256yXpNxSlrY8aCt/UvILRHnvEIWDlRH2w/MJLX+E0&#10;FIgKiSGDtqpRXPzuSNK9vM96yJQE9EjnTto+FKt1QS0RXuGysLJiZxqmuSUra8w1gp6wOP1X4n8J&#10;I/13aSuLr/Zx6ccw3u6fa4VoY/uPdVRUmVvA1sEZzmDuNdhaW5tgy0qvCSa6EbYfnC3hEOp2f80q&#10;Kpb2HGNzMJSuEM4AOr8tijcfldj0gW+HMxxHhCgY1lohnhUdZAypfxQeoQuReglRfXaBsHiTJ0UI&#10;wazp8Ah96OCWYVEjKtrVJ5bB6XZpvRbGt3wnaY/eboiSjoXLtVmy5/g7vWVSe/GC7kXSMczcdpb0&#10;afprt1m2GBXoVMsy4bwGiqwX5jRvly+KBvU75KrwS5oe+Qt8Tw8JEGP/6goBUnJftPFUl9MnmxtV&#10;GOR0o0t5D86zGZV62GGTTJkePQx6lHMjFmuWKcbwfE+/Hoqd6MSAityHrf06Yfp402ltJvKZ47wm&#10;Hl5jva6Gwo4ZbwFJ0ZNgkAobkabuV8rxOM8ySy/W17HPrMu93/Kf8V66r2mpwQ/5ygEB4XCRdaMW&#10;gI0Z89RPo9/oOgFKRK06VxV0FEc8WjK16111eXmxK5b8ljCsvkg1VweyPzE215AJfnWBtFsYNCeQ&#10;KULd5pdyauJY4gWCB0fYFdTqgj4ZsYo83DhZnUpdCgzVhNF5rGlaUO0tfHhtHKs018QScqZRZbxg&#10;/mQcWrRIDDs0sFPJ7O25WDHMmuVgEa+xd6qKqp9wvHU+yjc8ZEUsXcz/NedK3QIhHfmY81S8JQ4i&#10;jJUUHvgDNyU64wktKxLHNlzAd4udiveVT+rnMT3kknpz+QbqW0lUTljtGYkXKWJPSVVxfoJKWen+&#10;FOz3wOmuptJ0IM2GLz+mGpV3EuNVW2obq88rz5YVUXqVVdlSxh7FJ2Qo21/RDvuDf1ixce/DQp95&#10;oLMUZzVts6LKVhnGZQ78cX0Zo7tKqftzZ1uNXFuf9Zo+oglI9LIyAB3sPD9c+WDPxQJME6mjrDjG&#10;GW7JL71qPyr9qUJnS6XfqWSYfaXTZJuxIktLewneTFTX9WvhsGGeBygdms6HdD1ub8MGtB80t5Sc&#10;acFIA8tB1y06kqhzMEoZpAvWt1lhtDxTZWJ2XRTYChvgJao7hjg7MgYXti8rQvZNmINx/3ZzJGDZ&#10;ifZZNC/hXHNzaSBpVWNk5hj1lFWb+AXziGEPrI37p2Zo8DZ1YclQ6wfax/L1Jj7jJaFDgmQ+q3pF&#10;U7M/q8kr6eYm085lBvB7mVzEFVE+hwfdKykR+g2UkF5UOVruUODk5UYBrep/huv8q4kDAQDwViv6&#10;QMGjuIquFoFsQAwFQQmIikIEhApyhzOQhIQck0wy9ySTmRwkAcIVCKCAeCC4qOuC1SosXi3gAdq3&#10;W13r+TwqKuiWUh+u2u3f8P30SRuIPEWLfE75APBCiee+B4Vqz8QqyEvzPdeMusPDQR0EH//q6HVh&#10;gDKrJVbcBbyyL5IuUkO4uwwHf5d2KN20rtylqktwXMIDzQl0IXctPIHPC6rDYXJb12ZBNzLpOiXM&#10;RTut1eIpLBH9QWrHJiUOeRrekRMFJBCChHhQTYZFjkATurVBZqxXH3h4qIimpU3pJXx6V8U20Ura&#10;C2ksu2+4VtZePm5wZGsVnwzFu86rCw0RkTrIw+AVhKMfqYlD9oIB+63G0OI+2x1LWGmt9Ty8X4xU&#10;VIqHpNWWvKxx+WNz2C6eSm1aELlFm8KMBYGohMYPOvMTnV7OhKKc+mhzVklibTh0U5TkWCZeIGEq&#10;f8mKkc3abvBeAt0VbZHumuPmPUEy5BVzp/NeHrttSUNjYXxrkemwYIdLArGFe52pIlnZoTpuZr8s&#10;2rGaVwl42F9ufqAJqqgKEiFm0+edpfzcI4MN3gXkQbbJpxhvj9YeKHW0BgpnxK+bVmfmlLfUz+dF&#10;KY3VP27uAi/YoKBiZKPpU/sRdTPfUbcOvFG4lvlJu0Jg11yBEOFDIRueksRkCNEK2VDcLM4DwIgZ&#10;MlFDs5frW1CfthLlkdK7tW6qYLGeHlKflLqDo5pYWVXpXu2U0if9LHxZNRxHoBc0LRF9xDy4n+2r&#10;a8BD9/vIZhTejm8VA8rbhjMAqLKrr6s3guElBs1Szev05ZAvNBjnheQhPREU9ggbYa8nj5F/bf27&#10;tAZmVWfJTIgPlawoQ2ZVXUA6Oiag1Aqsd2+yph/fv5OB2URbRCT6lDzP3kjc171rEZQZqNVV3tIW&#10;KknvIztIZQM2xWkqtfg4MEOlpB0A1VTOTi9oBSWN+Ax1o2h2FBFMtTUni8atcyo9JXMrxDpWOcuy&#10;T9kl55v7i54oB0xX05aoc43Pd5zQbjB+Hn4LSWC82dvxRtrbBQjltYN2rri/JpPkS15V9ypeyjZV&#10;PiyKVpy1e6Y6VJA1ekeJRmQRhJ+Ej5oU7Hh8BZPXNFqa2bLF1iDqdc0n+sqmnKQipZxXd7GwW/6w&#10;Zl6qJzBYFbdjEXjVBoXXwP4Wmp2InTKqm3JL7J1K20rhRLuM4JQFt76Tj0ptruRCrnxDw4E954A1&#10;NW9jL4O8quDwAmjQGs9OwYpMOfUnMAHfaknB7hUuxtbhlACRBRHRwuv5/yA9JCFf+5AzsnPbXug+&#10;AnBYMLVdUx/QY7iEhtS5YGdpnDkFEYimUT+UK6ksT8R8ZWvy3uFrFUMpNmKrit5mISmNLMxN9wHu&#10;CBin+vCvalGtm+yJyRtarBhG1sBfAPukWQhbLcnbiGZpdia/w/4Gbd4WSPghiaHPyP9gNQFv9ZdJ&#10;r5p4db8WZB6Ak1Aj9Ea7Cu6UEFAm0s3H4NNoXzKIbsFubb2HTRBzQ68RP5KZrIW6/+q+d/gAg+TP&#10;9E/qFbp07VtQomsr02qu6G7m9kEJ+gW7x5C5+pStAPpI3xragc/qp1kBuhgqo3qd0tecYJgAGkzv&#10;tYtUH0yY+DAIGe/k/K79szF8dzo0xTRv/RKZoX8PpfAoupDFJQ8Z+qr48rFq0hCozKgCNVnAjUpf&#10;0f/UfNvRHKlmpZWd9BjytByNeYZsMPuHyjCXsZqVRPrTTysvyi41wlStIrvhJDiovFtnFylUYE1I&#10;9rM/jMaTlNpcuzxmH1xvnROajS0xE6wcYoB5XplR/r6NRf1F3tLaBcYq17q6hb8C551lfxTKVbcu&#10;yV8zUH03Jg9ebLeEhqC9FatYpYTUeN7yllbwTQRDRxZ8APLpMEF+iZ6OE57ODKELJV/uGqOtsm+i&#10;HtPDgJ5jYMI0XX5yZhyNNc/qb5acxXv0L0RSZQXlKfEQjFKx5ScyOihGUbpLTN1VxUR1GZI02zmk&#10;4SXs8OulT+Mc0yeyuPwHzEX2yUcUB3RzlP3F07p8VVv6tG4EbOFN6NO0p6IK9b/CLzgq6jss0++J&#10;YZD4zTiNc8BrqA3v1n4hryHWQCnFHKIZ1qfvJsORczwt+Rpzj1qrG8KVnDL9RWLGfxn1VOdifkHj&#10;8EGkFn1E5Mq6MIi4U5SJe5Hxe0fwYfIcbxlxQhfNnSSP60Y4pbr7erH/FiqI8mS84QGmHb6DqJk6&#10;2Z/QlUx6YQ86Ss/sZWH76eb4HryN5nGPEZcNs5xU3SrDMf8ifbUhhxZAuP1rmAXH2hrLs+HfrM5C&#10;L+RsRXnafvSQZUv8Duyf5qVcEp81vuQkkBDT50/oPWit4d9arO4C1A7tqc2T3oIXORoLnPDtqua0&#10;YORf9qa4h5i71cndjudb6jmxxKSJ9K/XdTJCg1xzpvkNFK51NT2VlkC5zoyC9XBAHZl6Gwl0HIg7&#10;jCorv+Muxu5af+awCIv5g/9hXbIxkMBsF/lS1VPr84Ibom+s4YLA3MkKh9CactXySPJZ7BFLhKxn&#10;0zyzE2DWzzcv1XzrKzSdQffg+yryS9aoOJaLwjGRuyWkDM8tMXeUh6SUmBfLP8aWmqqA6Ygp03LN&#10;0vV+xksw6TtorMMDsStmD+kZgGc6IhsQJps2KYZy+o3DwHDyA2OB+nnsQqObNiBilBmEzesjmCZs&#10;9Tp3poa4jz5m3qjDlXlML9hcWsz8n+H68GryQAAAzp0orVeP2qJ1lBUQgZDTFIIQZD4FwlACIlmS&#10;kAQIZCckhCTfypfvyx7sqVYUrEorV7c+cBRHi55bhOdeiI+6DkcR2rvff/Hjqt8yfE0LNRvy8pBr&#10;2mNpe5Ee3VpKB2Kru0lMRjyGZkI+8hNQrfNDCLqtUjc8XSfkd8Ln9YtL1sON+oHcUVhikKYVwxLj&#10;KooK1hn/JGbCu4GHBBx+CV6szYQ6oSnJXcgDB5V9ghRw6OZBKB+enyuFUqCptFioAHpFqYLM0Dti&#10;MXQXmiEcgvPhOdrdoMhCkJSBavxgmQtk4z6bC8C1GCHXB0w3Z6XeAeVoHSUPPGQ6QGRBschDwh3o&#10;PLJAGwWo3N+InwMOl3/ZEkDv6C6eAPi26ZweoMZakmoDjuMDlEBwERZD5IK7UQdhBmIhk5oLxsNN&#10;w2KrcaRxFe+o8bd632Kv8aDblcMzDjuXp7KBQNtBig/gthQTS8Ak88uwRdAc006FpqGUFVTR5x3b&#10;ouBIPWreb/QDbl9hfOYxp75yKOmy/bEYJ+tt+XLdylHLsPpscDuu1LHke7xxZbyKAPcD4QL2E5et&#10;4hw9zxle1ZBZY/9JAiT925YobyXjlguq0cgAXKEtD/kcS9GHyd67/hTB5cXOkeoGdp6jS9JXMGSn&#10;y25nBlhnlcFJRst+tZOM4JXa5ZEZWJLuUUi1mWw4J0tyvJabhI32Z0ofls32qwoqWGPdWjN/fY9F&#10;rtmTRMVzaoVkOUaqS4zkm4kGSsggmg2kSTF7jFYheG5Lri1lPrPG69I3brcE14Wsp+EL9F9RZzF/&#10;w1Iyx7zEuDoSQJMBbuhcEwLWS55YjwP5AqblEbCfKcIngFcbSdhDMGjdpPkhWEx9hr4Bu8kcNBic&#10;iWw1ySBWaBoyBh2WsCwY+pZ/Az+DnmJMYiMoc8OAecx0a10DOmliUA+gXyLPyDJTJoJG/owMIN+G&#10;KhE63C9+ibfZNfwObNI2xBjE/mbdu6EJnbIUr9Og8/CvqXYTzTxOzkW2odcif0GiTftC2+EHiEnc&#10;hj30nuTTsESPnSE1F7mOb8hHsx1d69JNbFsbVYr0Wn4kZyL+2EjkVfgo+j70KGwxkcrvdZKZOzjj&#10;7Z9xnha1t4zz0mm/N20XnExb2kCoFMVXeGziPFKJc1zOXTHHXqI+H+RnmdHxywntWTyAI25NFUQV&#10;/at5WfkbWk/DRdFY6jsvQzwRX+0alRNJZkeJqnUF2/pSmxPkxE/oA4VNrSsrY9g3mlOr8gqPNMaK&#10;YVqy9w/prdSD7h2KnPjNznWqF6TttglN34pdlj5db7APttPQL/RtXiY9wk5ozJUXFC6uZyo+ZF/y&#10;JKsOpQpd82vc8d/Zb2otpL3WXbqOFXfwev3tYIH5Z2C5QN1YUhPL6q/v1tDoHZ5TWl42w3W4Vp8a&#10;7vhe1x/vb6vX/53UZ7EYhBF+WJfxUfAR9AnI5r+uf6HvYSV7cw1U+hq3xnA0e66z1khMeWRXGPsp&#10;f1lVwCZSP+4A50ZEmi+AJ4Nn0QRIxTd5T8MTzEceCuJTMOGqhO9nDTqkcG/KDpsWBim3LS5YRjqB&#10;HYBlEdnmALgqZI1pD8zlR3su46+ZbncRbi7odLqx01mAvc08kiKz/mD2ofTiN9Fk0h7sc1NDhAgF&#10;kLshFaZ4JLzsqWeJ8zpT7trt+FgAOR7bzVkVtrvW4RSV5YklgXIOX4KdJ100S8zKCAydhy4McSBj&#10;yFl24y4O44+igh1NHHLO02293PqM7M4qQURiV+uDio/klU0x4n9Ecb1ieR6h1Dmgvv5tj61UJ2KN&#10;dfdxFYU3tk/xg3KArvfC6Qzf9n2ieYlYS4g4i5zcYJSditrlvq7iES47srTUwBSrv34xS/x9d/mh&#10;wtKts5XPckI7A6oT0o+23pIMJpY2CeVScrr3gSo/asTF0uSGkWwfdbWBZ/BJQxdr/rYW8U36f7t8&#10;pQ7a/naynJ2uaPlaWZhIbjijVpLXegSag1EzTj/dP8P01qt6R1Ac9tb4kdnTNax8Tm/uKFJH0Epb&#10;3TWq9LAmSHMpcXF9Xu0mMtX9lW46ern9rv7HsBOWa0ZtUBMWBMYwMzs31U7Rc9ve6AZpK1oS6oxp&#10;042x+rUJ015/wxLyeudz4zfRVNttICzsDf4BjA96YpZAFMb7DgJwhb6w9TK4MnumORCkp402hILK&#10;hPueL8A95AzHNPgpmmP9CPHCCXgKdCY4Ah2FFzMOta9C9QXjLeMoO/teU4LpZdrZ+mRTecIVNxl5&#10;R17tSEC2RXOtuQg3PAfrQZYFs1EBfJXhaJNb3xVcaomylmX/2ghaitKOeTF8acItl948Q15vd6Gz&#10;0TWWw+iicAEWY4oLxlBfpKoP4jwuJm79jjvLjHBhgoVbFgF5Fat5nyTbq2qE4+whyQvRq9wkRbM0&#10;MunLmnbliRg/3bT26V4H43duWWc/R87nOWO598tLjCsFJaI8cVfFlJjGel59TlaW45RdUXZTe9Rx&#10;mjjih9q3dSk/DBRXVsHts8wUMWwf4vwlBfVXeb/I0WqdcP//izAjuqk+TbsnXaP9gpqmfKdrIb6o&#10;9TNoe98WJqvVbbmbBTUmWwRLqGmqg0sl2n1VRfze2mvMgMrldQtoVPF/9FsSnyruGUaJ97RrAGtP&#10;xsZaIKNluOgBILOcZRCAdl0cRwgMidi8O8BHBq28E0zJ3lfdAroTW+ST4BTxugaFZDtv5Ifgb5od&#10;9DN48v8Igg+wpg4EAMDqWQF7FRFPRWtbQIyBfI1sxAGCMoSA7ISQkP2yXvKSvJf38kY2AQJhCQLy&#10;uTmrdYFVUVuoRc5tyycqdYBXEUGouw7ks3f/7zpeGFdmQdcXdzp/BKhSnmO66KAkx7E5LU7hsTes&#10;ydd+YxsKuwo/tQXtO5RBrzM0VmYALyDQ30/XDJb9lt/mCTXinMQqRHaD/1VlX9FScXKFX+qw/Kir&#10;cE2QBnaWh12AFfa9e/vSm1s7tvVm1TSvKAvMYzXakUfs+fX3ZJt4/rWxhbtF0mpPqhOYrvwtbgp8&#10;4poM64ZnOJ7uDUuD9tm2xbKIXe+de3Iz2koQqCiw+T/SsZK1jXGFbOH3dTtTNwGi6sdxV0F9xcew&#10;s4bDzuk9t8VvCqIbbskUnHhnunyMR0MCVJhwjlSnYUieF+zTzZdPpTDhVWBsbBjapLtD5xJsdO7u&#10;MMFq/mj9frGvcNqxWfpf6Sx4nfwn+SzJSVW3am7BXM1bTfjmC3qpzh7zxshEQuliPMOUvtNd8qvc&#10;VDdTMEP5b9t98TL1Jf1z2UbNmLhNUavzzw8FAwzFmwOhIaQ3Zhf8AVPRlSYuIW2b4PTpRmu0vPWG&#10;KCtP0AzjuvPiT8iPou1AC+qVV6oCMfmmZq3Z9EcM2zBKuOharJLi7pAXLSOiPb7F/cRxy2I+QAZA&#10;HtFnpEl4RnqffJj7veIDxd60XJNFPYhZrn9nNtJhdMAS0roq/6FTWfWM3ef0NfuXVDl2aPcL+I5/&#10;CcYlMnt9boD8tH1J8jkw3XYgelIfZouim9A4a0/LyryZHqhqVpFv9ToqoXja/Ugzyn9fCQs2iFdX&#10;eOc0AcdcO5M1anXZ6uhLOqvjBzpp7LIHN4tyyraHu1kFHY1BZBOnq35Yw+L11zpKfxAxPIycpbI7&#10;7oHkZaruCij6O+hN2XO6xchyFGwf2qrcVVt5Nf+7tv3kAnZ3iwEcKBlrCi3NFhbXT2ztlwXWHEi6&#10;q6JXZUfjkKP8Ft2GTDlzm7iq6ILCikZwNqeQoGkmeOvB2dCYcBEfMPxDMp19CMlUeG3MQ/vA9Egj&#10;7tG9WnmX2oeGbXsC7Ocry0WKQWEd7q32kexXz9NkAh28VqhTeSXb25CumZ04YvTXqSJTTEyEtvID&#10;6THlNNgkQgBz+cgmFBexvxVCtZdqseqxJqlkQOOB3FmIDtI/T6yAKxA4Mhh9ja2j+RMtRF69lxCG&#10;hM7dkkTdCNoo+8tQpJhSnIR7uQ/UB43RrC7tAPpzoo8hyiSKmDSOEOG0UPwX6tvao/ynpm8dXOGE&#10;adIok9zG6+QjwHUihLtE+Z44zwrQAKQ6oV3vQ62MuIC8pT7QNuDe5uGa2pKLtsf23NLXtvsIKvax&#10;HZH7yMJtQDFHUW0LymwFw6xPE3J1c6xnI/YgdGsVLduksvI8h4r/ditsBJ9V2QJ3Cl0V9UCR5FY5&#10;yDkn57nSMwPVq8roCQuhUOc/I9wwZX9E42HjtsPVU5y6hiPWWyUf6xfA8wWZtUxZn/iUh8aJBARV&#10;gRmHVQWVX264oqXKF0bAhhfOtzQFRtkvVlvY5I4mK4c71RJrqCvlNBllW0Q3G1zsfllDbVuGRLmv&#10;+sQGt+bPyvMRGQa76zRNj9EcnW4v/ekCqznTMMzR6cYQOi9b0m+sEQYXpWCfS73TD5iOKALW4QQC&#10;CpmDVJneb4XNcgtNrTirzeZ/RkVDd4VMaFSvlmwRv4XnAaLC7cgNpTs9GO0CB9fRTNd0ucxeciUS&#10;tKLLfMpUWE6po2QE8VIzTz6iHdYOqxLEXroesLngnqFH+ymtDXmut6/9HduChDKP439i/iueUGeI&#10;RFeMQqQZwTtUFOTRHAMr9DRRlHaXoaeAoXuIFKeFwDnovLU7jK+wIWa76TZ+L8SXfEDNcn6SvUXD&#10;Te2KJCwEPKqyYP8TMsGLpiv5ELQOb02t0r8kyLVrkOukhunExik8JIJcbm51fJRMWADsGMC3tKuv&#10;K3otXQKJOtZyIu+C5q7lWOqXui5LV/w7+KrlGhPClllGQ7IJyjrDQRfHlCvQSelV1wt1gJzliivt&#10;VT4uK82LBI87y1NOQF2Ok/GXDc/s40wAVdsXhsjx97ZYu0t4uzYMzZE4PdMqB/BVtbE0XnHD3Zfb&#10;pT5T6Z+Soh0rl8W7DIll3Uyu8YFzZgiBu+0Jdj/Bpe1txiGxu/En1eeyiAaAf1n+onYwl6t65tmS&#10;Mkcb4+6Nz9J3VMQx1xi1ZXtCqvBIxxLzTZws2A3PJmZyKHkb0cHLKaklDcKQrd9QydL5yQfNDEVo&#10;bKclCiQYRVZEHxXEto2hpdQBdAtvp8EfCxNcAn42LRKPc4fwL4AvspuJRcrU5AwyETwU66SqdPEM&#10;kcUP+Tqo3dptYpPVcK60VvcascrnyG4aDyhRrjc6oB7PemlaogWT7uBOvX9sKukHDzPE1G30adCY&#10;pYtgEJCuHQSg3w1ztZHSblgK/VWcglzQn8hioWkwmaTEXhlLYxfgPRifISF7cHdwoHmAHMRLtJlI&#10;tPYm9MiYL/lVr0QFHLXhHcZn9SMHTUCSH+rBHTGTpgaik6EmrpDTwXlmX3ORSQdyyBfa+drFlFwS&#10;DP1CnWOf1xuoN6xImGUO33jUWGy2xXRideYhhhD/aEkKJiml5SDWqepywppicJtzs5jUFjvuskN1&#10;DEdG5nED3X5+YzZSYk+M8aAnbJcZIjzNlhm8i/zDeg1bqpRUnQL/zzB9sDV5IAAAVuF8FEWtV7ly&#10;jITRhACNXJgylGEQAkEIQRCCrDACCYSsL8m3VyZh44ATQQqo5RHFQUtd154L8XFca4tQrbWeVbQi&#10;zkrRu/c/vFfl+bZ7pa9qI6wnckeUXpaC9CRVpNkpflbTSI9E5AHOVHVwqeEE6eY3BqnwfwEHZZLW&#10;w4rimoqWmFKzIqtJmJtex3cw017UK22v4k+p71i+iwjWaU2jwWmGLVSH3zXInbCpJ4iGnE7ZXaJ+&#10;e2WRnAALw8RyoqnENdWD6C13jrtBnJWFhLoRzxUtnBXkVpWYWUZ+B6hVZ9DWQk/ZSnS8OHnHMLa0&#10;rC57Ekuq6E8ZwSjZ67h2bEqhCXXBU+sZnDD8vtaDeYHYa9hePw6dkTZXrYVjK90KH8JDsr3ZbMRd&#10;HpzCRZprb8YloL713byn6ISmmZOJ9QBnfTxwB/iJ8j/Gz2p+r3Q33lF8L3kJwnWjIi3kUd+9pRu6&#10;ot4Zex/epf2Cdx4BgWlOMWoyRvuUY73Q4brfgDl1VEWC/qqGlAQa2rXnso4ZC3Svt4SAofoNsTuh&#10;SEM7bxDOBBdzVEgjZPX5HL2FuNd9rFthVJfDwCrQpwAE3oBHslj6O1Bw8mnDFHQkVgYugtN4nVAK&#10;/IJDwV8i/T6TaDCaW1uh0eOIdFbbg3cULNHtx1WZo8BefH2yWD+GvYr1NDphEzwTWIUNc5rhJZjD&#10;1xnZh1UpptU8i0Bap1GbL+dbtTbT88wM3S76Cf8dMEE9j7lmiKCceBLjSdKXsweSE1G+bOQzXKhQ&#10;qUIab0pd1LTjXD5bM9QQsvWt9oKtjD8GLLf0xhzQm01PeUnGT2k+pw2cJ7t8k+AbxDIZ0/ZrjqR4&#10;pc1vu+c2hxWWPErfY7lefDWx3LJaejsq1SyUMbmXTTsVXazl9AdVnfcBugUgq7gWpkRRJDYfKtqT&#10;88gcWHoj3cvUVeGd6GZaLGuM4tB1ivXcKWpGucASUjbtOgaDEhryKotoeVnNDpQOrXDKSaB+qepL&#10;s1NwTW7CUWptLSvyBXmynsm9Tco0cSyc3AR0MEwkD3SuaCFmq7MLh4lf5XliDXG6tljwlqCVQMJG&#10;YquqL3KE4GhmuRPEWmA7a5DwNDxh3CXiIEv5RexifbDkOXZf1ZP9DfazxlWQi41rjfF3sTPAokj1&#10;/y91c7/G/mvMYJ3HmZA7MxCXw/fK/4q8AuYkQjRcfys7FN1q6EudRPOMFfEgWg1GRorQdojBHUWn&#10;4XWsexgfcWPKsFOoq1QHSxG44Gv4CnJTNIIsRuZTFYgP+lG8P5KJhkQGILvRIu515CW6j+2MWtFp&#10;5l4sCFtVNg8FUHcLqqHj1LCoHpqnAlM3wp4kGL8MziHuRS6FzxIF3ONIHP6Y/TfkGV7DvIiewB6U&#10;dYKB9r8UrAbHbVtFXpCf9e8pf0BZ5qFNU1CHKSdiFl5Fu3GPwgPkY7Y/oidGmb+huXj7jvttFvHk&#10;tu7WdXltGS7NhyQVfK+mT4tLYp0diLQx9GP7pap3gVdsbordfkILqqK9WGZPoHnHsub5AjLnTdOF&#10;HaNCoFFX6rT5qGNpuTLmkt0gWx7qYn0s/zHwtUWqvOl3yPReu9JrmL5iyCnMa6wsXZfDd0il36bP&#10;NMRVkpujbc+qS2Ngq0Mh5c1auMqOoDWmSfVDv1f0ICD3ZlH9xjnJUft8Vau4y86s/jI9yeYtn0m6&#10;ZJmvi4gJMl+q7+VNmLo03CAv2qi75R9CgYY+bwd5ACqXuFpv1zmJl1hZyv1poxa+ip+UZk5QP4+e&#10;MYVrz/C+oKOAwSB/KtnQ419CAuAR7/vEdfhwgdayQluSDZoRHZS2xTQGWBKf0df1HdED1M+Gk7x9&#10;5Afj66B/kJFQvL+V2AU3M4IID2Qif85kBh3ZriYGxBY8pdXQ7sSDVBf0PrqW/BYGeDTxHlkWtIUQ&#10;IoP+R/Af0VhGJU6jZ/PNdDKuFPVTCzguaKKqcHGihNyPr40OI37CHvAyiUhsPGgT3ob9238K52FH&#10;GLvwlZgtP5RKMaeIcIptmhEYyAHT8sQi4hr1MroUn6dW8XrwfFIYBGF3iX7/BWwEf8w4jQ3h68XT&#10;/zSJ/YT2zvzcH/jzu5kFwxsZHYeLzkWwWt9L3bjFzeFVR9l8h0IBMZ/ZJlQ2j5sWBOgUO3fG5len&#10;39mdXTjIz9kZWOIS93nbV9Lu8Ectq6uquCWNhXI5m7afUHb4lFg3ad54KsxMgygb3nW2uD09vePP&#10;svzNk20LFXFxG1oGZaLwoSYfuYOb37Cnbp49amOoaZ9vzNNAjOcc/cx4L3tZh6iiL+1y23DVk80Z&#10;LddrsmKnmw4oboerHJlKOzfD9k5dxJ6yHNMJfNeYBgw5XlLqEZQssrZx5P1pGS3HajVJD5t+V2bH&#10;ko47Kn54hv2YRspNtdp1+9lvzIB+xjeT7gSTvc5TLjAucm0Rq/oEvzSvUL9N2tlYphXEChtkuoHw&#10;9TaxnsHNtaQaTgd8YioBpb40dRx29XYjM5HWrN6mcb1WYGkcMmQliR0exjWxnvYw47XwFdYI8BA3&#10;05wM9QbE0Gp4wPcEOYf0eOcRo6ghS9BoRtwFCQ4HYkxiNKxFemMWbOHIWNgfFj7ykhtl0qL8gChq&#10;DD3k+xOZiX7wbiSisQ1ZHzlQskvg2tBDwokv7XHkopgH1hqiJmzBjOJ/crPoU/jBADHlgct8F4gb&#10;ONP7K/wH7Pv94du6/scQnXA1cSAAALZarauC9IkoHvVRENO4qUFYgoIGIVwBEo4kJCRD7nNyTDLJ&#10;JJlM7pAQwiUsh6CWKk9RlnXBq0/FgvqKB0J1VVjrtYpdi3iutlaR7n5/4aMfbpos/4oRW5kBfM9u&#10;Q9YKLcBiWUCqEAZYPyjbZbE5Mu0i1a8pZsNtiIAfNn9APu3EFV/mfNNYyLwNEL3/5kwLThmnK1ZK&#10;MqV2ESa/wZySx4KV2WfVYTp5yio9Gz6IH0OmLOq9hYV6caihqfh3Gc6jYZkV5+FW7mJQJKng39SG&#10;MxdIpqCJ7LUqCnyZdBGaY16MHze9Q/t2m/O8GmbdQxqmm++6VcqGThkY7FyDQZwLWI0pjE2i18iK&#10;rBrFUctykkt7A6Xj75m+xEbbj2XNIh9qBfkC8yWnp2i3pUO/ivnAqhFpuDI0v9QuJNvSspbJuRiZ&#10;RNH8067CPzKqHAO78BnPXUhNdO4Rl9RhoaW7GFBa6bgrQ9jNOehKKpnhX3IlUU7KSK400nL1e1cp&#10;/gl81WVtfZheEBwIhWULq87Zuwq2By7pdpas9l8TLmUnVN4p8VY0+6YoRukO72/J/1Vnembw0zDV&#10;Pdtyf/u6xqPVWyhoww/YR2pL3QPd0qKe2nmCfaz3oY0l64BdwQLKnyX2gCh5AuytrMC/MNzz5rfg&#10;0kwdMcG9mXPaUjF3Xk6zSttP9zf2C4TM2YZ5xW94w7WZlE/F49Vg8mkwKaDCvzZU+YStEkBKn62O&#10;FggZSkwjhtnXtKmyQwCJv1sVIewpuqs5IcvKCOp3gSuTjpnuQCzcJlSOEJtR9jBHVTXMy+P9YePy&#10;rwrqNVwxKPmi4qE8VX68qACkgdqMeN23OnZSyMiGu3EFVrrF3nSK0S4aCaxkN0q91uc8TJGsDhPY&#10;VVPAiOSo5jDdoEyAqnfUa17CjUnZcBgyjZNaytADjQuLrqsjKp3MzZppC8wx6y6qfgGu6bt410Ug&#10;XE07Ls83hXZEqjXmnqQI/c/oQpzNbMcONCCFJhPJt6aEiJDNiaxRc6ZyiGuzZPIWChTWQtoyaReq&#10;Tv8b+IXtm8SfoSfY77g6ZMhhrY+l1jnSPG/prQ49ksLwOtoVTzgOxwCXWnHc8biwXZLiXJsOKP9w&#10;ihIvQBHOk7i9SIwrum5pbmRgsWdBodivMGlKGir7FallV31vy/uAHN+2wnjxIm9tepxyiedR4t91&#10;HM9fcD2mPW5f7ZbsJfUhd35+U12E8UrRrzVW+VGWvHqiPJUXFUwvOCOKDPSQ7yuo/qjE3drzPi3u&#10;uInoOV2zj4K2triGqBubc400+rHGMXkeM7+BxnnKjan9qcAvzAnJyEfkh6t+ScS0NH8x7qzxX94z&#10;NWclQJHYBckuMU7Cp5QMTrjMof4EULDvaSeEN/PX65/INNsemBJAcsJ6yzjkWj+IDSDs6mn+O85m&#10;5wrRY95Fw07pT4JyaUDxRPycHaGOk++k+nV7Qe42BC7RsRM+MfPhE+tf2TosoSCD+0oUZj/IL5VM&#10;6O2iQ/JOyU7Z5ypFGV3ZrSHnvdf4oORtcfo9cBnxKbIYuRy/Bt2N7gqcYxerRrFNvEj1GLSMP6gd&#10;E6NiO3SVJZCbDTfzcsF+4/u0oxDOTCaeMz61DsXvsJ7BHH42cxVsRCc5BOM/tP8BNpoeiVTCrebP&#10;mYelXgs19zvVCmtbGqB9gM4Qu+FnWDBeaJlxJFfiS0ptM9ZxVi9m1MyUv8YmhO18qn0z4534tr0x&#10;l6roc8xPW60576giNsGRzrXxNgvHOeBLpv/mK7R8ZNT45mrSOGHeJsFroMsbyZCIjJ49OXflVZ7N&#10;qc/UP7qvE4MGrtsQv9N8zR3htdIW1DAsjJKroWx1Z5mzeq4A5GVVHSx9KswLlOUYZS3+iNRedYTv&#10;R6JTf8Hrjd9vFnmInjcFnqY35vFiQyNRvYGV3RDFn+Fuqr1b2iwoC/XnbJVeCTakoqAhABH5+uLK&#10;jPg+8yLvOs9qsK7oPHJCo2HMqp7rIE5mRY++HvhrSTg8KpzNkiLbZa1b0iz3QRWh13YdOhJrc7xD&#10;bC6RXMiZY9Irv+M1Ku+rVwvWA6PaJvH3xYB+k1xLmTTOBXNSXpg/05US9qMceDB20D5iaXG8EIeE&#10;ucblMpokVjGmXCSb5d0Dx5V3ivZrR9SjFIH+o+5RygGTAI4ltFv/hPTFzmDn0ZC9ShCmDBrOiQlg&#10;t7xdlqoZ5oUrWbop+gd1lyEq8zW00ShIgeFJZITQYb5vReISbHcxFraVN6Pv0x8SyOFoWbN40Ihy&#10;l8jjTbfoeapBMzlTot1jGUxZZ+hC2YQqZBKLjgNsUfa3tg3lpdbTUC/wEYWkx4VttvDybCnF1knr&#10;UsZgaZn/P8Sekab0QfsRghNZ6KiM86A6pxjNZYe763SPuS/dDdJ5/HNuBeeQuNtNoK2RD7o+ZOxT&#10;R7kmSMNQs+sCwWUqcB2L+9Y66eq0drC+Dkbr8srTq7QSfQU54OB8JSr2Q4WHZB2V2ozt4AaflVSv&#10;u+FtINiN/Z7OuFNW2N1r/YJxrIGqvcV+VvdRPAuE12axzwrTQ4JCprQnGMz4TAUEhkgCHck/lyA2&#10;pvu2x41aV3qqzWp4QfF89StjGXOjaI1phCNh3TQzgb78DMtL0VpyP9onG0g6grWBbfgyxwXoQYzE&#10;vQzZZZrQrWQPgGPQTV6B8GvDXv5D1mojLK6knkBE8kwyy+IAiUl+dEhHx6vtFPhKzIDztmWP8X8M&#10;1AlXEwcCAGBfcdValWK1rAqEBCIBgXAbxHDfhENIBIQQAuYgCUkmx2Qy90wSwil4gsqqrbAqarFY&#10;RXQXStdKXatFWhBfPUCxWJ66FVmlqO3u9yM+pxoop1X7qvdUqsojdGfl20UJwO2qrMxVpk80RbGP&#10;wRpdY0SulWl4FmBGZsEDrOX4dzBiFCi9lNFVCtUelVnirvldc0GI6nZq32ZogHdAQSxi+sZ4I4Jp&#10;+QKUBRDwdSuPlY3dRbkGhsxf91iZr3gCGMu8VS3GRQWfVyeaGtJf671A/9gAY5hlMmIxKLeeC2ix&#10;XkVOsRzYCqwXYFa0W0AFLWuFpGK9krBuzl9Q6+HF6WXaOvgB/zYwjoyEj5qz0PGAFugXbJZ1AS0n&#10;XPUF5Wp8RP5tZTuxrnRI3kdE5suqJoj4tIfVoUQh36q/QNDhl02FxD8DDkIc4j3rHnKb5OnOlR10&#10;PJFHSN84mkoTZAn2/2z7TbnXHp4Gadxsdj5Td52eDm8y7qeLA45Z6qkh1jtETIXposW+jV2yofKu&#10;hoGSsZ2f1su27VLU1v6cFqxmO8u3vtItcvwerjDM248G7LK421J91iKLqD81I/DNbWsrMxGnKLi4&#10;Gq0oLs/1x1LE3ckdeFAFe0sIESQfDRGRmep+Px51CFjFIG2LwR610sIoElUkQ1tLnhTtt5ZJbDl2&#10;mK6MTOYi5xUfRr/AFqtdQzJxgy7NT0muNo4xnlED0OeqeOMJyTFpkJlR0Vp4BWyQtWVfs8wpTyZ1&#10;WvXqsehDyGodNyQEHTb0+NXjfSDinUF+BqurOHpY/rDc08Cv4m2/Ynyubs1eaT6iXZzkZlHq66L5&#10;1kJjaMhKRGpe8PsMa4LmvQ8SXehypW91h/YjSbjulO6aaAo4CNCCVGOjMSmxw7zf/FfeK8styyru&#10;a3iDdZ3fZbQGSfd+gN/BUEWMOsC8sUxSXQ0mi4J0By3CrF7gKiRNjDQttWK8m6AB7uPOQgvoEr+f&#10;kGOYnOmOs/FBOVq1FHUT/0vtRNuEp6un0fmsVH0ClpVwy3ABO8ezm4V4MHcK+gve7zcNPyBymanY&#10;HuKObErBp/vE0VUv6DNCrgalSzMfaP+gZhNAoJ1q520xqahS7teWRCrY779wHPmWqcHWk4Myw/9P&#10;9igdVnbU2gpuqIucZKaz+m1NQQJP3+uI4bkbO+0x3FNgp03g99L6HS1hNqCXKbLCTt/Lmyyeo18K&#10;32xbY/MuDkj70ZYltsWW2LQVKyNdbIflY4HZtp/V474V9iQg0nPUfhUckiYRqsLeYhfifkluXhqZ&#10;WfY2LYrsqrjKn6OWyS9GjFKI6mFgCf2BjufbRX9pfOCVbwOgzvIk1LOspWgFOik9kmvHWnb2pTbj&#10;wYpnfBIfVidFtBGN2uuBO8hSA+j7iMoFpV79dAZcIhFaV8nKClmwu+JuTifiopKk/IZMaRb4S9Fb&#10;up4IITZi2B2Yg/9qbmavJD2gKwwPKgOZLtODuRrG9hxLm3ZJ9mNoUPcqJdV6D5jZ2oksMS2KcEdz&#10;wKjAROw4RLFDCDd4hqEmtViauNM4ZbghajVrTMzsNPCWWZv8DcQEB7cmWHGIE74Az1m/CExBKSSV&#10;XYBz0F8ZZ4leHC6dA65bk4WzxmZ4maDXzIF7knPA00hxzAwUia4JH7aOo78EihEH9m+2FZPg3YzH&#10;BIMgS+X6D4hGYa1hKTEkUBhvE9eS15mNRE/MkMWDuBL+d+gZcT8wER4k17Cb0X+Q8d6ueAdZWvJO&#10;2+I4JPTVDzgEgo8MX9mPJP1ggmy3Y1rBrTaf8N2QP90cyIdZtCv7MJpINXqH4YmUa1F9w5Y8ad58&#10;/T4hlbG+flFRf/z9ujLxJh5Qe0L6Y0iY84V8kPM3Z6J6ijlecxEQeZTXbAPvFgLO99vv5K11XtpB&#10;pQucO8pS4mNrHlUE8z6uKZKnh6x23FEd4Qw45DpvVqRjg/GRx3P7S+jE9jb7qDgjN8Y+Xm5Oa7df&#10;qjwfd9IOKj7Z3G3nqNq5M7an2iLOqK3PEMWibN1gqqfC1g8LRCPU/cruHJD2lBek3qM3Vy2N86Ej&#10;1OOb82iO9gfuAB0IPONM0HFmNqufNkCU5zB9ERkSuRH+qpXZg8RpzcbUaOIPrSC2lQzV05uXk1LD&#10;JPcw2WGWcJ6Sc5YXrJdUObzby5/6CXMXStCr+pJsT6wemEn5Enc3wrFBOGpeG9WP3wNvcmuJbOgE&#10;5xUxAjf4eJAm1ORlpNzxmIJv4fOgVbAPuWQhUxJRBDLx72IrrNooBGuFbVw1Hob0+C/Dx9AXPslE&#10;F870OkciRHhBAjSNFgs+hbnoWPIoshEL4tcgExgdFY82YrPcLVg+Dvm74K7EKh8d/idxwGuSeE+6&#10;5E9YANor63voNe2efAxmUAN8AH5OFUWJkOPUeq4SRcl5fz+sknzqU4/j5C3GMqKNPJMzvvd97vH0&#10;zD32gpEEYLdbkecWfrOjtCNssumuFNx0pdFHvpedUA+rpxj7al8Dug3rnF+B09nftyyI+tLym58X&#10;Y/Hkrm6xJBpripMCYZqGs7LBTQfqPVW5bE3tUZ2L9yJnvvHJhgs1adCJ7DVN8yU3UhubAiUecaON&#10;/hV23kz9U7lHmFtdXdXjTdba0OoJdkvNc+CNd4njPsj1iHF8CMcKoAY36XDKTD26syMutK5b0cxD&#10;as+ojoZed9ZVT2yS1eiAVHa3Q2X62vukvRXK9ui2zf+PXfKKajLN4zCWGXV1RmbG1bGujMqq6DqE&#10;QcaGIkWpKoIVEbFTBASkpCdfCgQBgQACIYT0kB4SWgiQEDqEoohRcHQFsYw0u+I3n3J29+ycvVlz&#10;m/85z8V79zy/88IFnkZy4PkO14NkyxArRzEJHkaGfiAvYrZtMaEmqsImAHgQk7zGACyKC175DI9M&#10;dFpuibdEPPN0IoyEN7o0EMYiqI67CNejLjnUA6+iA22jgS2xkTan8UlxrDWjuLEEo5U1LgUxZ/kp&#10;nA9qhoca3xmd6eIFrIy5u+MhMP3KTw5EPCUObuuFexk/bnMMF56Is/4e+xqxyOo4thZZsJyFFaMA&#10;MSDO30Y8vHAWCZucH+FyEsZ3UHGSRLrDIVwg/IjtRuwTBMzGFUtBrrRegoWhFloB2MWot8uN2A3o&#10;Uvf3GASK7ZyD9UXd2eGPpaGGHGyxYai3tqux89E/2/hhWtAI67WYbHSXVR6mELN0xVeYeoyfhQUI&#10;/ofwczG2FtDNmGllYTHN4r/vf72nTZ8x86uvZ82e85e58775dr7ld9//sOCvCxf9uHjJ0mXLV/xt&#10;pdVPq1avsf772nXrbTZs/Memn21hdr/Yb3b4dcvWbdt3OO7c5bTb2cXVbc9edw9PL2+fffsP+B70&#10;8z90+MjRY8cDTgSeDDoVfPrM2XPnL1wMCQ0LvxQRGXU5Oib2Slx8QiIcgUShMVgcHiAQSeSkZErK&#10;1dS09GsZmVnU7Jzc63n5BbRCehGjmMlic7g8vqBEKBJLpDK5olSpKiuvqKxSV2tqauu0unp9Q2NT&#10;c0trW3uHobOru+fGzd5bfbeNd+72D9z77f6Dfz4cHHo0/PjJ02e/Px8ZHRufePHy1es3b9+9/zD5&#10;EbSYNm369BkzZkIbfD1r1uzZc6Ad5s6b9w00xXxLy++gNX5YAO2xcBG0yOIl0CbQKNAq0CzQLtAw&#10;n5b5PM3UNn8a5/M20DRe3vv2+x70P3zkWEBgUPCZcxdCwiOiYq4kIFBYPDGJkpqeQc25nk+jM5hs&#10;Lk8gFEmkcgUU+bnxT4lTjZ8jP1VCmVAnFAqVQqlQ6+AQVDv8GOp9+gwqfj4yMgpFj09MvIC6X71+&#10;/ebNW6j9/YcPk5Mfzf0gZwsMLHbzmCzyDhpjeV0e4noBRt7+bAPnKKeRfUZWz41Q1XHjq6q52NpK&#10;NqlBxSS1KopInRIaubckj9LPzqEOmYrZwexgdjA7mB3MDmYHs8OXObh6TDK8gsbZnlFDfA+8UeBN&#10;NfAPsZt4p6R6QahSK4yt1JQgayoFeL2KR2qRc0idJcWkXlZh0t28vLT7pgJyfoWBTMih2DNonOMe&#10;NSTYi7sj8sjsFPoym4UnJA2S8wqdLKq8RpFQXS7B1ssFpFYhh9jJZhJv0uhEYyaNMmAqIPdfDh4n&#10;x7l7Ix8J3bB3JXsyuqU+jBbZYVGTKliqrwxTViriNXIxVi+CHLhcgqGIBfTkMgi30uhko6lMObh4&#10;fmS6n5zgu0UMi10w/Qrn9B7VXnpb2QFBS22AsLo8rEwhj68VibENfAGxpZgHdOSzga4sJnAjhUG6&#10;ZSog12HKgb0ncELgcumxzAl9r9wxtbd6d75B58HSagIkqrKwCrEsvo4PObBLCM2FfKAtl4s3XGMD&#10;3clM4g1TAXmQAwty4LgFvhDtDn9S6oi8X72NYmzYnt3SsJdVoQ6QS1ThVXxZQh1bjNMzhEBTvgDf&#10;SuXj29O4gCGJQ+wylSkHZ0+Q53zipWRn2LPyrYkPdQ6k/h779Lp6d66sMlDJV15Ss2SJtcUSXD1N&#10;BDTmCoHmDAHQepVPaCfziB2mAvI3w0D2bk9Q4BTwSr4t5Hn15rjhVjtMZ7ddZrnOkyeoCFKxlJFq&#10;hhxeWyjF6/LEgJ4KeaRDHpQSQgtJQGwzFZBvP+Ug3HHsTZnD+bF626h7tzbA9Z32VKnWh88qP11G&#10;V15W0xSImnwZvi5HAugyII9UEaEhWUhsIglJzaYCCn6BgZxdnqB0y5G31bbBjzo2Xuz8bTW6wuCQ&#10;w9X68gsrzynzlNFVuQqkJkeOr82SEerSpQTdVQmhPklM1BPFpAZTAUvsYKBgmzuogh0cbVx/rG/A&#10;6pz23mqcqGN7Ll13iHtdfUGeXRZbnlWKrM5U4DXX5ISaVDmxliIj1pGlJC1RStaZCiiyhYFSO9c3&#10;teu87vWu8m4cXhmiGLAGGAan7JyGo6zM2hBhujpWnlaBVKWV4ctTVEBlspKgJpcSq4kKkgZQkGtM&#10;BZRsgoEV63YOd6zY2Ta01LfsuVU4e2ADPqfbNSO99TgtRR/KpmhjBck1CBFJg5YCaowMr8bJsVV4&#10;BboSKEVVEpWmAsrXw8Yaltl1PViwVT2x9BDvuXV47n17dGqfRwq58wSV2BaaDzTHFGEb45koPZyN&#10;qEdy4PUoboIOw4vX4vhxWrzAVN5plq3t7f92Ve3ogp3CyRWHC0Y3hqQNOiYQB3zw2L6TFPSN0PTE&#10;rsisOENMTmxHXG50e0Le5XZ4flQbMj+yFV0Q0Yqhmcrt7rk/1v/+7Trp5EInOrja/9oL+7Okp26R&#10;6EG/BPj9U+gr/ReAy3cukSJuRyWF98VQQvviUkJ6E65e7E1MvXATkXr+JirNVEDmlvUg3W0XSNvv&#10;/65o/9kR5oHYh6yDRGPx8ezOorOsJlqkVF8AV2oL8BU1eUkaNZWirUxP0ZenpDWryBltCiDHIMfS&#10;u0Xo4p4vxexgdjA7mB3MDmaH/8uhcJ/fO4bPmRHWvthBzgGCkX2E2lUczGymh0v09DilthBTUUMj&#10;a9TXk3QVWZRGVdrVVkVyukFGzL4hxhfd4mIZN7+Uzw5Fnxx8/N4Ve58ZZfvEDPL2AXe4/lnd7JOM&#10;FuZFkb44plTLQFbUFBE0VTSyrjw3qUmZSWmXpab2iJOy+7gEmpFBKOr9Uv7tQPf2+4P9Og1qOr/j&#10;OP64nfbRznba7rSdrnVnlrGr1ip0tOIBCAFFQEVRi4AcKpdyGCCQ65+EHAQIBEISkn/uO+QgIYQQ&#10;chECSQiGQ0BWQMUTXY/uuordX7O2tdOH5FEf+OD9/DXf+Tz5bojSLj6XpVXfVxzDLymzGGHFWdgv&#10;LVJ5JZVGt6TeMiLGDQ8JSW5LL2ncyCKHdJ30WRWjexGmcJc4ZP58tAFRXMSQeADAaSc2xKkFL+Sp&#10;VfdVafivNcfbZ9SneQFlvmJMWar3KGvNDmWTzSaHXBYxcdwoaA6puS2zoq7ORXY7d6mLzpuPNiD+&#10;jyE1a0OCKHihSLn2QIPA3tYdbZvVneRO6v4mG9eV9HkNVUa3AWUZ1mGcZjVuXCsjhCQCyiyX277I&#10;7OEutXfyFqLtg0GAyNqQJue/VCVffdiXjFk2Iuhzpgz2lDlHHLAUqiaGr2qdgw3mAQPGoY38vVI5&#10;YbJXTJrphOnzdH7PLRqHtxBt7w2CiEGYkvVOdiTvpSap8pEhCb0ycIS2MHSse3okmz81WiAedVRq&#10;rJa6AV3EoNAQxmA5FOyWEMJ0AfkmCWYskATc+WgD4tiIIeEAECVnvlMk5r3SJlQ8Nh1uvGNLIC+5&#10;EB3zEyd6Jrz5Yttwuc5gRg4q9RinOGLgKKBAhxSaoohIM3ghfQ4n7Io6IHlvOAjESZn/UCZc+Lv+&#10;UPkTy8GGe85DxOVAUst0KLPb6cmTGYfKjCoTckgSMfC1kJelgiba5NBks5R4AyemTWPEjKj7YJAk&#10;ZvygPpT7bX986VPbfuSDsQPYlbkk0ngwg21xXVCqrWUmiQlpgyMGjhYaZUY2QVdCfpKcOImTUUNo&#10;aetUtAHJnhggPHwQyA4fB9r4868H9l167tpbdX8qvm56IZ5i92f09jny1JLBcjNsqrNxDVgHqw9y&#10;MyK3oKkJPpKSNIFTUAJoBT0YbUD6o+HQQaA4kA4Me8++GY4rXPfHlS0t7UaOze2nG8czYZmjQMMf&#10;rDSzTfU2lgE70qknuFr7CB6qljhK1JDGcGqKD61qGY82INsdA0QRg3rfUTCwJ/vl6K7c1bk9BcG7&#10;O1HW6fh2he+EgO8o1PRYr5m6zA3WTiPOzjAQHC16opOsI7mJfc0enJYyitHSog7I/xwDpPvjgT4W&#10;8ca+I/NBaPvJG3e2lThWd6A14UMdsC9bwHIWqzptVQaGBTXQZsZZ6f0EG9VItDcbSA6CnuzE6ylO&#10;rI7mijag+FMMUMX9FVi2Jz7zfZk8t7w1073+Zal+eSdOEE5kdE/k8Nvdl2T0kWpNiw2lp1qx/c2D&#10;eDPBAlnwA8RBrJlkRZvIQ00mqi3agGpHDNBvj/vO9cW+pcXf7fU+2ZJtXI+pEC3vxnXNINpag+fZ&#10;VN8VAdlTIyW6GpR4R5MaO4LRou04XeMwXt9gIxjqh0jGuqHmqAOar2J+GNq64274138cf/jZQfPr&#10;LTmS9a8qulb3oWnz6VRSOLcDCpb2YCeqeU0+pKBhrEFU520UI0fRkloPVlrjxsuq3ZC8ykVURBvo&#10;/8PW9YlfbAmufbJt8LvPkmRvvzjLera7lLaWUA/dzsJjFvIpqNnSVmT4akfNVA2zKoTsvjpZz6oM&#10;onoqgk3s8gCGUxbAcUv9UNR96/z0VzeWf/ZL26tPdirBb4+w3207Q3+5rxh6nHqtce10fd1KAab6&#10;9mWo8lYFqWyxinxloZZyeR5JvXSznlYyh2opnmuiF81i6IWz2NZoC4d/+pORhz//jQZ8uqsXbEls&#10;A7tOEF4fzm16kVFyff1cReWj/OorD4qvl6yV1RXdq2wovFvVWHCntjF/FdmUv1qHzlttQF9YacTk&#10;rqCx0Qbgv/wecJP2AHYGAvRmnnnNP3HpKZyNvMs/R1rkFjPDPZWCQFeDytsJGT0dVLOrtdXqoDJs&#10;dhJzZBjPctqwHPdQE+yxoqTegXq11xRFHw0fDR8NHw3/94beHw3HEYCXceY1nFnyVHAKeU+QQ7zF&#10;u9gZ5pTDARZS6WViDR4m2exsp1tHaG3Dw80dDhvU7bZiOaODTfCYBSXzGRqUPl0UATju84ghFnDS&#10;EYCffuZ74fGSZ6Ks62vibMKS8ELHNO8yP8ipVoyxGvWebqLZ2UmzjrTS7TYKw2UlMkctOLZvAA37&#10;+1GygBqlmFA2br5/GRJjAfcYAsDHTn8vSi/+RpJRuyY9CX0tOd8+IyzqDfIr5T5uvc7DxpmdLIrV&#10;zqCNDLW0eizNHT4zvifQjxGE1I2SkLRJFhCj5f7NBgT/NvQeTQGCtNNvJEeLvpGl19xXZOFvy3Pa&#10;ZqX53JCoVDoO12pHeWiTk0uy2rspDmtbi9dMZfj7m9mTBqL4hhQjvgFjZUE+VhbYbO8NvIiBl5YC&#10;hKnZb6RpRc8Vx6ofqDJwy6ps+k1lLntKfknsl1SpvSKU0QVDg3Zus2Owi+Y1tTP8fS2skJIiCMOQ&#10;aJoDSSfZkCy42f5rSE0BIkT2W1lq4XNVWtVDTTpmpe9Ey4L2HCusKRIEVZUKn7JO55ZhB+wCyGHi&#10;kL1aZmtA3s4MCem8MJssnO4iSUJMknRyswFBbMSQEAv4iBQgTjn1Vp5y8YU69doj3VH0qjGDumjM&#10;Yc4YC3ghY7nEb0Sq3GrUgEWCHenjEb3yHppfwGRMcRicaSZdONNOk0y1U6WTm+2DAU5JBpLkUxvK&#10;5IsvtSlXHxvSGu+Y08lLlmzGnDWPPT1cBo9balR2Xb3ZqECPKIWQV9hL8XPYbSFmd0+4jSmcaWmT&#10;TNHapKHN9j8G6ZGTG6ojBa90yZVPTAjUPes/2a+TqKbvBIDjhznN6yxv2jnMs7O0dJ6H2jLP4sCo&#10;VUEU2cUFERBQBNnXQEM2soeshC0hZCH7nkAgAUJCNrJC2MSCBVFEwY6Ia6sWp+NvcKbPOf/nNAcP&#10;n/v3+k2n3HJlspe9Fznzviqh3w7TjZqbhvuMGJdSTfCLZNQwV9w6yxZy5xlC2TUqRzFH61LOQgVk&#10;Ow3inQZpYiJQJ2T+aDhe+P1gQvWWNRF5z5VKXAueoa9MF7bOhCoFbledzjICH9IOoJ1iA97fraZM&#10;timYM3QZ5ypFJp0nCZRzZL5yFiogi95piI8BsoQTQHPs7D/74i89HzpW+WgsAX7fl4K9O3uWtPR1&#10;MTUUruDbxmu1fTa4RW5BO/j9eG+HgRxiaOlTJHXHLE4lnMPJlbM4qWoGqrcN8uMngO7omdcDcQUv&#10;rHHlTz3HYJtTKYjby+fQswv5LPdUmcDsrdeo7Qhz7xDW3j1AHG81kgMteuokXsuaRmu4MyiNbBql&#10;VUEG5D81KOMTgCH2NLAcztt2HLnyKBRfdXcxrWbhZjredy27fWjiiljrqdNLdhp6hnG2rkGym9lP&#10;8VGM1CBOz5xA6zomkXrhJEIvhgzI/xoBJEdjgCruOOg/lPHaejD7O9+Xl+5djS9aWo2HhVaSySNz&#10;WRxdsFgmcdcaemwIS9dOQ7uZ7GQMUDxkE9WL72P4Mca2ANLYvYMPGVDsiwDSuBigPRQPzPvTtp0x&#10;mZtTB7Jv3DxYGN44ArcvJdL0M1k8SaBYwXPXGTrtSHObFW9lDpF2bpXiJA/S3PgBhqfZxB5Hmbq8&#10;SBMXsn83yA9HA+P+OGDdl/gkEJW2uhSdMb0RXeJcP4gyXk9kSqbP93QHShQdnnp9qwNlYtrwFqqV&#10;OEIaIY8Shqh2rIXuQJtZTqS53YU0d0IGVF9EANWBfWAw6tBLd+TR9fm/xM2uR2a6HkdV9K8dbJYs&#10;JrO4M7k9baEyKdML09DcKAPFie0njOEHcXaSGWOjDKFGqcMIK2MEPsK2wkfaRqEC6r0RwBC1F4zu&#10;id6c2h09v7Y7zvP4sxzTw6hq6dohLOd6GpM1l8+lhStElGCDjOhDqrBejBbtwemRboIB4SIZ4U5K&#10;f6OTZoI5mAMwBwsyoI38GJg/3fPMH/HZ4q3ff+59+MmJwe09ebKt6BrOnaMYxvJpKvnri22EuUpu&#10;8xRMgJqE9zZNoCRfhZplDUGcHBYgKOr8JGWtr0VV7aOrq70MyIDh049eOf4UsbL0/of+B7uiLK8+&#10;SZZvR+ZzHn1ZRd9IQhBXzxGal4toyMXK1q+u1bXD5hu76uYQnJpZVHfVTDOvcgbXUzFN4JdPkwRl&#10;Uy3C0ikqZGD4j79bn/vVB6H7v/loaPvDGCXYndL9at8FxtOjpYTNk/XojVwkfK0IW3+rnFi9Ukup&#10;vNFALV+C00qXEIySb9CMK9ebmcWLOFbRIqH18gKZXfg/uB/85S8ml9/79cjL9/+sBn/YzwN7kpiv&#10;D2QRXyRdQj/JLGvcyq+pvn+5ofzbMnjJRjWieL0edfluI7rwDhxz6Q6i+eIaCluwhsEW3Mbi8m8T&#10;8HmrRMjCcz//me3Oex9owG9388HHMSyw9zgJxGagf0w/3/BDVkHV93lFJc8KSy4/KS2/9KiysuBh&#10;bVXew/qaC1uNNblb8NqcB4i6nAfIuuxNdP35TewbMKiA8G+7AD/hc9B9Kg7wz5x8LczMfy7MqdwS&#10;FCDXe0paVrh1HQudKOFsG0kRbmXqQ/Q2k7+ly+Il8UbG8YJRD7bX5sHI7G6UasyN0DtcTYMOe5MZ&#10;kncN7xreNfyfNojeNByPBN0ZcUBw6iQQnc173nu+YkuUh1gXFFFWeNUdC5wm4VwHXhFm0/RBFnvA&#10;T+sc8pK7reMEvm2nwe7GyBwulNrpQhid9qYB5zBiEJK3DbyTsUCUkQ7Epy+8kGSWP5TkNG2IL5Jv&#10;CsvbF3kwwRwHowh3kPVBNmvAx2wfHm/hjHqIPXYXVuR0YmQuB1LjHkP0eywIk8eENLmhAKKYXUCw&#10;09CTHgt609OBNCP3pexM2SN5FvyeLI94S3yFfV1Yw7/KQ8jDHII+2EEb8LWyh8dpnTYXiedw4ETu&#10;MYx83I7S+SxIo8+I6vPqUP0eKEDvm4ZjkYCfFgvEaWlAlp77UnGq9LEys/FbZQ5hVV7I+kZSwZsX&#10;Nkqnepq1IQ7F5OtgDXuY7XYnhesawwu9tmaFfwStDxpR+oAabfQpMH1eKN42CFJjgSQ1DSjScn5Q&#10;nSx5ojnT8HdNFu62Op+5rCjlXpPWiWdESPVED7Hfz6EPedhsu4PG8djIIt8wQRE04XQhNUYXkjUb&#10;/GJsnxeKtw3ClCNAmpwKlCnZ25r0K091p2D39ZnYO/pc+g1tcdeCqlo0K4crJ8U4g7+HYnF1Mses&#10;rE7PIK3H30eRhnQk7YQUp50U4g0BAd7ogwL0Ru8CwjcNyUeALCkVqJKzt7WpxU8NJ+s2+85i7vZn&#10;U2/2FbYvGiv4V3WNsrASo/eIiJZRLm1ssL3NY2ByA2qaKCRvUU0KiJowj6gPcklGPxT/aYiPBKKk&#10;I0CemALUSedf6VOKnvWl1z4YOI1aN2eRVy0XW5fM5dyrA429AQ1KPybBW8z8ljFDF2tc1dYVkLAE&#10;E0KGIsxt0YQ7W/ShjhaDHwog/qmhN3Gn4UQK0CRm/cOYdPk7U2rNliUDcc96jrhmz2cs28s7pi2w&#10;Xo8eoRtRYC19ItKYikf3SLraA/x23gSXLQ23MzVTbLou1Eo3BKD4b8OJw0CRkAz+xR6dBTWBH3Ac&#10;n05n2m13urPT2bGV2ZmdbXW7o+uxKuqKuIKAihIEBLkvIzdIIOROSCAcCRCOkEAOSEKAhFzkJDc3&#10;IeEQEVAXoYiKeACiRdAu+G+0dp/JWx/24fP+nd9P4he2qTiXuKa5kLliCEQ+sYbmz/fEFt/uzqDZ&#10;9bAGqwIpUYvw2jZBgVnALe1h11faaplMR1Utb7i8RjxCrZQ4qDSZzRW/NPD8ToEWX38g9Q3dVPol&#10;rHecT1+1QOCLvaHYOXsCcbwvraLflN1gUOe1yaVYjbCFaOYIintqGyoGaJxaO5XVMFTMEg8X10oc&#10;xTVSmysAz90NNHjvB3xfTyDyOQ/kZy6/0/jEbZjOprzoCchecITlzdyAYkZsqRWdnVlcdQdcLFKi&#10;1Y1SgonRSu6mCcv6SwU1g2Qe20HkiYZIbIm9oF5qcwXgf2wQ+HgCsfc50O4VAjq8YzY6/a4tDQak&#10;P7wVnnl7IgEzOJRcbuzN5MgsOSJBB1JVr8IbK+UFnaUSSl+BuMqGF7HsGFGLA9skteMbZTZX/NLQ&#10;5H0SSE6fBepTQVum0xH/6vOJfzIGuTo3E5E8djce3T2WRFXb09mtvdmtHAuivdqA1VN0JEuBuqQb&#10;r6T1oRTMAYRcYMuTyWzIVvmAKwD/iBto9NoPmk97AJmnL9B5QDa6ToUuDftEzE8HRk7OBWXYpiPx&#10;honEMumN1HqeDdbM6EbKaWaCtkRfaCRpS6w4dXkXWkXvQSg5vXBla2+OUu4SIDj8vuEAEHmeAMoT&#10;Z7ZMx/1XbR6BD6d8IVPzfnH2BxdgptlgkmwqqpI3ksRh2rKbK7tRUqolX0U2FuqI+hIDrqPMjNZW&#10;WZDaOitCK7DCNS2drgBNzgb+qf1A8sMxoHX/cb3b3Wdx7AffO3MnLzkWvaDmBT+EbAZSxJuIrGGM&#10;JHNpzh2ovWhJURdBQXQ+gTcVazFGagfSQDPk6enGXD3bie8SIDzkBoQnvgOKI0femb4/sTx00GN6&#10;9tCPQ4vHQy1LnqnyBR807x6kpHYiuqZiJIVTas8RkPvRrcRevATXTZKjO4vakdZSJdxSps4xV2my&#10;zQztdRPbJaD5oBsQue8B2gMH1/r2fP/Pu3v3jTze72t95R4pX/HI4D3ywdLvBZWUTcZWFY+l1RcM&#10;5zYQ7CgBxoZrRvYTW/P6CsW5vcVtsB6K9Hp3hSyzu0ae0cVwCWg54Abk+3ZvWv7x7cLNr3fdeLTr&#10;cOfL7/wVbw7H8Jc9M+mPzmKos5eLCu8klOffyqjBjuXUIUeRbPgwlpszRGjMdpD4WXayIHOwpCnd&#10;RhWm2mjNKQPVLa4Aou/cgG73V0sOty9vPtj5ddfq3463b+0N4L9xj6WveGVQHgcgSffDifgZaDHq&#10;bnpZ7hSMlj2RV511C03PGMfVpt3MZ6aOFdSljBXVJ90oZV0bLWdDR2kuAYpdO173/OWLybnPPu9+&#10;8ddvlFt/PykA+yC1b0/EUF6eTSE9D4ZhHseg4A+g+Oy5dFLmbDY5bQZenHIPVZo0jaVc+wlPhd4l&#10;liXeLSxPuF1UEX+bQoubKnPJO+OOP03e+vR3vSuf7VBt7tzTBHZ71oJDFymbpyNI6wGJmNXw1Nyl&#10;uOsZT6G5KYtpiKSF62joo1xM4kMELuEhGh//AEuImycQYueJ+TH3C4nR94tIUXOlLpm0/+G3/Xf+&#10;+Hv1z5/vFIIv9zLAtx5UcPwcCfgGYzaDI3M2IuLT12KhSa+gKYmrqWnxK5kZscuwzOhleFbUEuJ6&#10;5BI6O+I5Fhb+HA8Lf5afc+VZQW7YU7JL+kc/+Y129pNPm8Gf3erAV3vKwP6jJODphQb+52Eg+FIq&#10;CA+9uhUTHvfz1ajot8kxkW/S48I3suKvbMASwtbhCaHriMTLr5FXQ16jr4as4aDBawRo0BrxmisA&#10;8/AXgHFmN6gJOgbqQnwB60rIFisq/nV9QuYyIwW9UJNDnqvE0abLi5hTJWXc8cIqwRiR0TqKZ7cN&#10;YxulQ2iB3IFsabfntSkH4QrVYK5Gbcs1qXvyzNv2a8OvDf+3DfT/NYQF/7chPnOZmYxeoMPIc1VY&#10;2nQFmTlVSuWOk6ua3jeM4FnOhgaZAy1Q2N83ICQqZ4N6MFer7oeb1F152/ehgelsYFw6BlhBPoBz&#10;OfgdNzzuNScmY5kFRT1mZhTO0REV05VE5mR5acN4CU04WkgXDxPrpQ48V2HHCFQ2VIvahpRoB/KU&#10;ugG4QWdFGnQGF4C6jw1MyDHADvQBDcFB7xpDY9cbI9NWuPGIRXZywX1mTvl0DZYxSSM33KSWCUeL&#10;q9uGCphyO4GjtGH5mgF0q64fKevoQ2j0nUi9Xo/qMKjR2wfqnQ11zoa6gGOAE3AG8C5dAvyQmA1+&#10;eOoLXkzekwYocZ6dVXaPiaydqiZyb9IowhFKZZuDzFAMEtnqATxf14cR6XtRCmM3Umc0oHRGFVpn&#10;lGG270NDvbOh/uJRwL14BvAhgaApKPqNMDRltSkK/lSQkP+gMY0yw86l32bgOOPVRcKR8vI2Rwm9&#10;3VbA0vQR+PpejNjYg1KZjSiNRYXWmKUYrVmE1Zm2C7A+NrAuHAWNF7yB4CIENAdGvW0JSXrZEp7z&#10;rDkW/7ApqWS2Mbv6DgvFusUgCUYrKW0OanX7QGG9tjefZ7DiRGYTRmlVY9SdUqza2orTWIR4rWm7&#10;PjZ8A1j+RwHP3xsIL0BAKyTi3+Kga6/EYdnPxdHYBVFi0Zwwg/YTL69ugk3gjdKLxQMVFe1dJbU6&#10;YyHXqMsXWlR4WacMp+pqcRIQNNZGgta8XR8aWM4G9nl3wD/nBf7DDp09NWEnABzvznY67rR1u127&#10;u+OMtbq2dT2poqssgiLIGUBuOcIVIIQkJCGEK+TgykUC5IBAyAAhIN7fQUgIR0JCgHCEhAQQRUEu&#10;sSIooGhBxQtQ1+u3mbHTl33JH9CHz/t3vgpvCFD5RbxpDoStt4Sg19SROQ/UcQWLzamsWw0Z/HEp&#10;UTxcVdhoLmfqulkVBn2JsFdTKDM1URv7lRSdRUrWWWopelMNtd1oL1Dza4PI6xio8zwDlF5+oMkn&#10;/K3aP2FTG4R8oosgrLRByQs6OH1GjS+/Up8rtoiojd18mq6tjGNoYQqMDTSxWV6stEiLtNZqqtZa&#10;VaA3Cwrb++z1W0Ot5zEgP3caqDx9QYt32HutX9xL/XnEk47wjPtdUOJtA6JwXIsrv9iQLbYNVOmF&#10;xboWHsug5PCMUlaNWcSQW4V09QCvWDvALWnrryhp77PXxwY3W8M5R1DvcRo0evgAjWfohzaf2M3O&#10;QPijnjDMPRM0a9aIoFzVY8otTQSxQU5UaWoLtMoqhkHCKzdWlwnNfLbMWlHaNMBmtg6wGW39bIbe&#10;ZC8gsjXU2BrEHo5A4e4Kmt29gdYj+F2Hd8yLnoCkVXMYcmkwDjdtTqUMd6LLjBp8ra4hV6WSUbRS&#10;UUmnsIpj5AkEZg5XbGVyVQP08tYBOkdnobP1Jnv91iBxPwqUbi6gxc0LtLkHvenyinxm8o9/MBSW&#10;cmckAXXNmkK29qA4hjacqKU5u0GuJLVWy4o6uWJWb2kNz0wTiixFVYqBgkrtQCFPZymq0Jvt9bHh&#10;zA9A6nYUNJw+BTSnPUGHW8Aro2f42iAkZnk0Im52LA45cjGZ1GdKY+s6sTVKLUFZ20zU8BoKOkrl&#10;jJ4SWbmJKqnuz5fIrXkSrTW/WmchV+rN9gK1vzbIzhwBja7OQOfiAbrOQDYsHsEPR/zD7s5Ehk9N&#10;QtOGRmD5BiuitNmYXi3txCsqdblqtpqiL2midZFVHGNuQ6U5Synrxzdo+rPq2vpzxXqzvYDY1iCy&#10;NchdfwLNzk6g3dntrdHF+9mwO+TBVABkfj48bHQmBmEeS8zTXYKzFFZUVXVfhrysO7u5pIOkI+uL&#10;O3N0pd14rcCIbZX2obUtJmxzex9eab+PDad/AApnB6A5eQIYTrpuWp3Prl5zd79zG+I5tRgccXEu&#10;Gt41HZ/bNJbMqL2cJqgYwkrpFoKKbMrXZBuL2jJ6WR3p3fwuZJe4G9HV2JNqMHSjtJ099gKSI9uA&#10;2OV7oDp5CLQdP/a277jT2oiT8+Itd6epu55+l+5CoD13QtDq2Sii9HoCnT8B5zFH00UFl7LkxEFS&#10;I8FSpMaZmdr0voo2VJ9Qn2asa0cYNfqUXkOHvYDU1iBz2gOaHQ+AziM/rQ8eOXrv+gmH6SVn1+EV&#10;t6Ce+16J6rsQnHQhhMybjWEyplJ4hWOYmvyRLGn2cL4CP1SowgzQm9BWTgvSwlcj+kWa1H6lBt7f&#10;ajcgc9gG6o/vBlqHvW/7Du5fGTuwd2bRweHS6gn3nscu4epVjxTJL76Z3MVgCmMWyii4Dq8gTmAr&#10;s0ezRPgr+RLM5YI69CVafdpFljJ1qLwBPlSpSh6UNCYNKu0G6g5vA42Hd4LOfbufDe/ZdfP2P7+7&#10;vHrwWO+LY97q586RkmdnU7krfpn0pVAydS6elvczgk2YxlbgJrME6ePEKuQYpQYxWiyCX2WIk6+w&#10;JUkjXGniiFCWcFlSZy9Qf3AbaP3X9tf9322/c+Mffx1Z2f1978Z+J/VrR4jklXM09/m5VPpqYAb5&#10;3oW83AVYAX4+rQQzi2WibhDYiJm8Mvg0uSJ5qpALm6TxEyeZgviJssq4cX4VdLxaaC+g2vs16Nr5&#10;9YNrf/ny6oNv/mbc2LVP/WG/iwQ4+nPfuEbTX/gkkx+HpuesQDNxy7A89FIaCbGAocLvZBYlzecU&#10;J87l0xJuUelxt4oYsbM0ZsxNFiv65/LSqBt8tr2A7tvP14a3bhmb+3yLcf2b7Wqw65AEHHDlgn9D&#10;aO/dI8gvA+Kzn1+AY9diUYhHMGzKCgIP+yU9K+E+PiduOTs39l5eXsw9EjH6LjU/aqmIFLlEJ19Y&#10;LKVELJZR7bVu+vLT0fE//cF0/4sv1ODv30rAnsNccPgUDZzyJgPvoOx3IZGY15GxqRuxMNiLpJT4&#10;Z4hU6FN0WvQTHCpqjYCOfJyTHvGYiAl/RMKEPaJiQx8W4UIe0jOCV1l4e40Ob/nEdH3LHzWbW/8s&#10;Bdt38sCPB+nA8SQJuJ3NAhAfNAgOTAEXQhPeQSOgb2FRUf+Fx1x4jYSGv8LEhb3KiA99SUgI2cxO&#10;CN7MSwzayIed36DAAtcLkwLWS5LtZbr62Setc599KgVffcUDO3bQwb69JHDiCAG4O6GA75kkcP5c&#10;LAj3jgIxfhEgwT8UJAcGA8T5IIAKCgSY4ACAC/EHmSEQkBUKATmhfh/ywnw/kMJ93lPtBtgHt4JS&#10;lx2A6XcIcIP/A/jhXkAQHfKelxC3WYFIe8rGEVYZRPJycVHJIoXFnidWcG/lVFXeJNRWz2TIRNex&#10;SvF0epN0Ct0qm0K1100ie+STaZb6MeTF+svoYbk9fm/4veH/Gti2hlJbA9/WIAjzBJVRIe8F8XEv&#10;ufC0p2WYzFVWLnmZVkhbKGCy50nl3NncyqobWaKaGbxMPI1TSqcwTXWT6Fb5BKqjfgLZq5hADiiu&#10;oIcUQ+n2ARxbA8fWwPE9BATnnYAwxBMII4I/CKGxLwUwxFMuMnOVQyAtMym0hWIaZ47C4d8k8oUz&#10;OTW10wSpdDJDIZ/ANivG07XKa2hDwzWUSXUF/T9G5zuq6TsBAPi71z/6er3Re3e99l0tr++8s1XU&#10;p1WLICIieyooQ0aYCkRGAgQIJBBMAoRABgnZO5C9xy+JBGQ6EJAhDhSQ4aJaHHVd9Xupf/h3/vj8&#10;/xlUDJUPKtwI7wDKh4MPoEbvAKyEAMA5Fg54yYnvuelZr9g5RRvMwspHNAR2taOeuNiK75g/28a4&#10;3kDnztaxhdPVQsnVSrl8AqnuGS83KcfLnKqxsgHVEGJA1Ys8r4YqvPPhQPEc6J4DO84f8BLCgCDp&#10;GBCkZrzmZRU+5RQgHzFL6ldp1cRFMq5jvrmVOYejcmcwXaKrtQLZRJWsZxypUV0pt6jHytyaEWS/&#10;xl3Rr7VX9mlNVX06bwCq50D1HDqjdgBOrD8QxIcC0bGjQJSc/kaYceoZPxexzi6qW2NU4JcomPZ5&#10;EpExh2/nTTcwxZNofvc4SqYcq9BoLiNsulFEn66v0q23V7n1RpRbr632zscDM2o74EXvB8LYI0CS&#10;kACkx0++laQVPBfDyn4WnKq9xy47u9RZS57vaOqcaybxpnF0yWQ9t+dyjVR9oUqjG6qwGvoreo1Q&#10;Va/RWH3OqK45Z1TU9noF0DwHmufQFbkd8CP9gDg6BMji4oA8MfV/3Sl5L+SZJU8kedUPhPDGZXZV&#10;6206lj5DbuZeIVIko40sxUC9UOuu7TE4UQYThHKZDdUus7rWZe5Gu8zSunMmb3w8sCO2A0GEH5BE&#10;HgbdMbFAcTT5N+WJnF+V6fDHipzKNXkRdkFU0TzLxlDHaHjuMIks7cN3Kh2NXJ21Xmo0ojUWXa3N&#10;qkQ7rfI6p1WMcVoEGJdXAN1zoP9+CPcFwvCfgCziMFBExQB1/Im3mqSsZ9q0wofabMSyqhB9s7vi&#10;7DgfTRlh4rjujhYp1EJVmfAsvbZRZFJiFdZujMkmwTjsAqzDxm1wWjmNLos3Ph44Yb5AFLoPyMOC&#10;gSoyCmhjk17rEzN+MaYW3DPBShaMRahpFaLporiG0s/GciE6QWokk1XqFoZeTuCbxU1ymwCnt3Mb&#10;IYiFg+zMJqeV0eS0eAN0/n446AO4oduA+Mg+0BMaBDThkUAfc+xX89G0n20pOatQVtEta1HFuLas&#10;aVCOojj59RxT11mpmkZSycg0vbCVY+Y0S2xdBA3USbBDNDwEUQkOG5XgtHrjw6HTc+Ad2QakIXuB&#10;MuQg0IWF/2aKTnhmS0h+6ErOvOvOzp91nEZeNJTg3IrKDqsYzdFwG6VyZrNKQOvQszq6zPQ2kY1C&#10;UkJkksXR1gpBbS0OW1uL0+qNjwf+4W1AFrwHqA4HAkNo2FtrZOyGKz7pfn9y2sJgdvbkuVOIIcsZ&#10;nEOD7NDLa9jdQqxEyMUrWV1kPa2TYSbT+LYWSg9EoJgchA47RGx32JvJDps3AGP7XwDDcxAEbwXy&#10;oB+B5tABYAoJee2IiHrcF5+wNpqSdGs0CzbWl4/osxc3Wgzl7SoVii2W1UvYoiYljdeqI3HoZkIX&#10;14ZjyqEGph7CMiAIR4PsTVSHzRsfD8JDP4Ceg7uBLsgfWA8Hv+gND1sfjotankiNmbmckTU6mFfu&#10;dBU26K2lZJm+ksVVoUX07kYFSdKsxYsopgYBy1rHl9hreFqomgfZ0SyHrZ7ptHoDMD0HpucgPvg9&#10;UB7YBYyBfu8chwKfDoQGPxiLD1mYORE9MZ6eeX40p9TafxqrdJaQBFYkk2GoEbZpsN14JUGN6SEb&#10;auRMc6VMZEXI1LZymcNWIXRaUTynxRugy3NgBfoAacAWoPbfCSwBe9+4A/c/uXjEf+XaUb/rtxIj&#10;L06nZbjGYCW6kYJ6yXl4K8tV3tluR/HxlnopxnhWWa0naZG6TkOpVmCCa5XmIp3dfEZ5zlQm8w5g&#10;eQ7cA98Cud9/ge4nXwD57Xo+FLD73tUju24vRu+bXEyMGLiRetIylQXvGctDcy8UESmDpVRifyUb&#10;04sWoVw4ebmjVQmH6JpCiK8rgBT6fMiqL7C49YU67wC25yDw3wQUezcD054f3rh/3PZozG/r7TtB&#10;W6+uhAeMLMfFOBZOnNTezCgUzuRW0ydPN7WMlZCxlyoYqAu13PIRnKh4uFV6aojenTvEV2QP9Shh&#10;Q1YlbGBQmeMaUHkDcDwH8b5/AfXu74B95+aNkR3/XryxZ9PVlYCdww9Cgh1rUUc1d+NhwoUTZ+jz&#10;GdXNN/Jw2GvFrahZBKVsqpYBn2hkn77Swsu/TBXkXmKLsi9JxLBLGg+nKOPikNQbgOc5yHd9DQzb&#10;v3nd9/03q1Nbvppa3vHd8LrfHmg9KEz9MOy48H5sLn0tsZS4klqDWcpuQN0uIpbfQLTBr9VQCmca&#10;6AVTREbuZHtX9gSDnTXB42SOy7gZ4zpu+jjkFSDwHJS+/wDQf75cv7zpbzNLPn8fXvfdAj3du1+9&#10;ERgl+CU0hfYkJo/4OLEE8yC9qmolt758CY6D30ESCm/VtOTfxLblXse3w66ROrJmqdSMGSbt5Ayf&#10;njYt70yd1noFSHz/DAyb//pi8Ks/zd354tORdZ+voZdbfVWv9gQKXgbG0F6FphJfxuViNpKLUetZ&#10;iNL7+ajiVTj61DISk79U3ZiziGmCLTThM+80E9Jvk4kn52nNqbe6WlJuClqTb8pI3gDKzZ+9c/7z&#10;07mpzz8ZffTF5/ZXPt+q3m3dyX+/N4gKgmKI7yOSMa+PZaGepxWUbsCKCx8XlOY/giNzHiIqYfdR&#10;qMx7dTXpaw21aat4dOpKS33KChmTvEzDHr/Laki6y/cKMH35yeyFz/4wOvfH/7NbZ0FNIHYcx+10&#10;u3anM+1029GZdlp11a5d79V1kUPuO3KGQ0REIJCQQAIJIWASQkJISELuhBwEcpA7gKAcBVxCEBXx&#10;wOpaEVC0WIuKbsWLdeXfDN33+NiHffi+f2Z+L7+f97759Dc22LBRC9v3iOFAEBtCYmgQn1zxHplZ&#10;spx1rOh1bl7+UiHq+AtsUfZ3BEzWcxI28xkFl7FILU17ysAjn9YRUp9wy1KeCMqSH0vKkxYUxA/p&#10;1jdr14xN/HJN3/Qnv7DB7z/VwmebxLBrFxsO+lMhIpwECXE4QCahIAuZ+/545rF3qKys74uzM5ZL&#10;c9Lelh9HviHnpryuOpH8mpaX9IqRn/iyriDhJafg8JIAhVgSF35I5zwfr+m9vnaNbfFXH2th/e/E&#10;sHUDG/Z+QYXA/USICigGRGg+pEblwJHYLMhBpEN+AhLQSSmA855vfEoilKcmABmJgKq0eKCmxa3U&#10;pMeuMDNi3tdnRr/nfVC94x+tsU199DMt/HqtCP7wWzZ8/seTsG9LGQTuQEP4lycg7uujkBSQDulB&#10;qZAdkgS5oQlQEI4AdEQcYCNjodR7eMqiooEUHQXkmEioiokAamw4MGLDgBX3IQFz2yfAPLgOamO2&#10;Ai9xLwjTg0CUHQvCfOQKrzjnLbsM/YJRTXhGZVU+pvBpj0hS5nyZiv0Ar+PeLzHy57DWxnsYl/Au&#10;uks8W9QnmS08K5lBjUlnUFekNwuvS6+h/+6znwz/ZwaW18CK3gqChL0gTgsCydEYEJ9IXWlE57zl&#10;4tEvWBTCIp1JWajm0f9FlrDmiU2cBwQdb67UKLiHtQpni13iWXS3ZKaoXzZdOOztgnyqcFJ+DT0p&#10;m8BMyn0FrFXDeqiP2gLCw3tAhgwEeWY0SHNSQYw69lZQUvSivoKwWFtDWaBx6A+rRHUPKhTcuXKt&#10;4C7eIJrFWSUzWJdsGnNafgc9oJwqGlVOFV5pmsRcVV4svtp0DnvFZ1DnNdR5DdzILSBB7AFFcgAo&#10;06NBkZ0CsrzsZVFx4RKvnLDIPklZYNTVPDwpYD+olPHuETXCWYJeMl1ikd/BtiunMGeabqPPqm4X&#10;XVRfx1xWj2Mvqz24y5qzJRM+A7bXwPYaeBFbQBa/G5oS/UGFjIKmI0mgzD26LC1CLQnx+GcNlMoF&#10;Vm3NPJ3Hvl8l4d+tUIlmylpld0otytu4DtU/ins1t9Aj2huYCe0l7ITWU3KpebD0kq4f77tVQ73X&#10;IIjYDIq43aA+7A+a5AjQpCeC+ljW98qCgpdSbOmzRhJ5gUOnz9dy2HNUEX+2skk8TWxR3MZbVLdw&#10;nZpvi//WfBNzXjeBG9eNloy3DOEvtvYQLrZ2l/kO6j//n0EYvhmaYneBJv4gNCeGgw6ZAM1Zme80&#10;uXmvlGjccwm+4jG/iv6QzWLP1QgEs1UKyRRJp7xJMGsmSzt0V3B9rRPYUf1o6QX9IP6CoafsvKGz&#10;/LzBRfQdcLwGjtcgDtsMquid0BzrB62IMNAnI0Cfkf6uJSf3pRZVvKjEER+JydT7PEbddF0D/wZd&#10;Ir1KUavGSYbm82X2Vg+h2+jGnzUNEMZMp8vH2jqIY2120pjJUuG7VQPXbz1IQj8DTeQOaIk+AIa4&#10;EDAlxa2Y0pCvjdnHnuvziv7djCHcV5Kq7ohpzOsN9fxLzEbZGE2hdlfpWobIZkM/sb2tp7zf3F0+&#10;anGRRi1W8qjFVHnObKD4Drg/GmRegzZiB+gjvwJTbDCYE2LeWZHJS5aso0/MuQX/NKJLZnRE8nVF&#10;NXO8kcn3cHiyIaZE00dTt3ZXG0ydlXaLk3zaaie7bW2VHpuhymPVVY9atdWjFl+tGhq8BkXIJtCF&#10;bQdjxH4wxwSBDRH11pGS+NyZmfHIeTx3zobB3DQQKibUlFqPtIY/yK+X99QLNZ1Mhd5B17VZTlqs&#10;pupTdn3VkENXPWLXUEfsKprHpqR5rL6Chh8NyuBN0BL6BZjC9oE1KmDFGR/xqiMZ8fRUBnK+Kyd7&#10;uh1deM1cWjGmq6gdUlL5PWKWvIPH19rqpXoTU2NuYRhtWrrLoaL3O5V0t1Ne43bIGCM2KcPjs1UD&#10;z2tQBW+E1uC/gjn0S3BE+v/QERv6oisxdqEnPel+3/GMb7tQqEs2HMltIDL6NNX8Tnmt3Cbiao08&#10;kb6Z02RuqtPb5Ey7Q8LscYqYw04hy+1oZI3Yvdl8BTyvge81qA9tBMOhbWAJ2QOucL/lrpjg73oS&#10;Ih8NpMXfHcxBTp4pQI25sMTBtjJGVwuFZ1fRZUYZW6MVNeqVAoVZ0qCzNXKsTh6n28XlDHtzO7n1&#10;bju3fsTmq1WD4Ov1oA3aAMagz8EWvBs6wg68ORMduDhwOHTenR41NZydOtGXX+DuxBB7bfgal7GC&#10;19ZMlTWrWBqFnKcXSaRmntA7S2ObkyXodNU2nnUxBcNOFs9tZ/FGfAZ8r0HoNTQHbgBTwF/AEbQT&#10;ukL2veyP9Hs8jAh8cCEt5IYnK+XCwIn8wdNF5afaS+hWK7GhxVAtVeoYapGG29rQJG6rk6tsNTKj&#10;gyptd1ZLB1wnJW4nTTRipwtHbL4CgdcgOrAOdP5/BrP/VmgP2P7DmUN7/jMUvv/RGOLA3YmU4Kvn&#10;jyR7vsnN6+0vJDi7cDSDq5yrslIkYhNd1aBntzB1jSaaVmmlqFvtFSqHg6juc5JUbkelfMROkXls&#10;vlo1SL5aB61+fwKr32boPLhtuT9wxzNP2K6HVxA7b08mBo2PZyQNjebknhoqwJv7iqnabkK9tJ0s&#10;4v2X3fr8a8LA4zhOOUXtaavVnqfQVk8E+zrFY6gIArJ32CuM7JBNWAkkgZCEDAhhBUUDDhAQ0J4g&#10;orSuICpFWcoQZEhlSgBxIL2K/i6ve/Ux+Qfuwfv558H3wbeGd1JYJSrlVcjLWOXKyoSyMxfjzlfX&#10;0M83ajVXM0vuXUw4rRsoTDZAkdW3UHbYEGoP74aGw3uX7hw1nW07bjLW77nvSR/iWEtnKOL6r1Go&#10;2ns4+rnbJE5REyNTfi1JIarnFPH+LVAlX5adZV4qKKfWlFSQaqqqiDUNVcTalkpyxf1KaplukKtt&#10;KLbcBhesdsJPlt9/brLYtfjg0K7xHgejgVFXk0dDvja3e4J96jojoy+0Yain7seyFWqaIPN2Qhbv&#10;l5T85Cb+ybjrUhWlMf8M4ZrqPLahsgxzrb4c3XivDHvlYTn+km6Qr20oMf8Gqsy3Q73ZzuU7B3ZO&#10;d5pvHxw9uqNj3GXfvTFf68ahIK/qvghkaTeKlN9OSJS0UdPSHsaLk++z5YyW9Hxys6QIr84rRqtV&#10;qmh1ZUmkur4E2dxcEnnrUWn0jUdndIECbcO5g1ug9sA2uLHv2/lfTb55PvzjV+0Th79rnjpudn3c&#10;w752DOFzdiQ0ovB5NEHWj4tL76WksJ4y+YxutpjUxc/CdUoVqM78/MgOVWFER6UyrPOqMrTrnjL0&#10;cXdR2IOuE7qAUttwYf9XUGfy9ZL6h00v+gzXdUyYbm3WWO1pnLWzrJl2dToz6e1fMB4YJXkZTuSN&#10;oRhJL4jJtFE6hziazMeMpAmjhyVi5FCeLHzwVHboQJk8eOCy1o2coIE2eVB/v05QbLwBaky+/Nxk&#10;tGGqc8vazvHt69ULJtuvLVrsq16wtS6dd3YrmPMOlMwFRvE0EfhETQyVMotnEmZoyZippJSYCR43&#10;8qUoLWJMzg99USgIGVWJgkbLRYEjtZkBI9e17uoE53YbQJ3h2lcPNv2le/Cv+uqFv29s+GBidHHJ&#10;fH/Jkq1N/pKLu3jJJ4C3FIRMXIpAU9+hiIRFIgUzT6dHa5KYyFlOYviMICl0WsoKnlKkBE0WpQZM&#10;lHD8J8q4fuO1PMR4nU5QbaSvubXxi472DXrNYxvXXP1jx+bKFdNdqk8WZnmf7GzFn11dueCLSIDg&#10;EOpHJBL/OxqF/hCLjXpPJ0S8TYgNe5NCDllMpwS9FtECFrLo/vN5DMRcUZyvRsX00ZTFe89WJeiy&#10;3LBJr71lvd7dJ+v16l9/ZVABhltPw4+7c8HKLBMcjnLB3TEeEB4UCEbgABkY8xkdilwhhod9pCFD&#10;/oiPCvoPKybgdw7Kb5mPRnzIxPgsZWG9l3JxXu+L8J7vVASPd2eJunTcXKt3u9VAr35g3RcXYPP6&#10;U/DDNgXs3yWCI//kgKMVE9xtSeDriIFg1yhAeoYDyjsECL6BQPHzB0YAAhICfYAd5A3cYE/gh3h8&#10;zgx1/ywLc/ukCHP5pAx3WTkZocvtu2v06jrX6JWPGegXw9b1OfCPrSIw+y4VrPcywP4AEVwtUOBz&#10;JAICbUMg3D4Aoo/7AdbJB4jOXkBx8QSGqzskuLkBy90VOB7OkO7hBEJPR5BoT6nc2wHydLryUF+v&#10;vF9f7+Tyl/py+Ns6IRh/zYYD22lg+T0ObIyjwGlfKHjuDwC/gwgIMfcGpKUHxBxyA+xhFyAecQay&#10;tSPQrI8D86gDJNrYA9vGDri2xyD9mA2ItCR2ukCysQGwDm0GtrMRZHiZgjjQEiQR9iBGe4CAFAi8&#10;OOQKOxW7nCgivY/LYbyhKRNeU1TJ87HnU+YIlRwNvpY3i72S9grTmD6DvsmfQbVkTKMeC6Zi+gRj&#10;6CHBM+yooBf3YlX/b/izgaVtYGsbUp2MtFMyBWmABcjC7UCK8gARMQDSGciPqWzscrKQ/D4+m/GG&#10;Xpi4QD3NmiOdS9UQK7iz+Nq0V7gr/BlsY8Y05pZgGn1fOIXqFI6jnomGMUOip7gRURd+dcDWNqRo&#10;G3iORiD2MIVsPwvICbUDebQ7SPEBIKQhP/KSsMspfPK7JFncIjM/aZ5WnKKhnOW+iq1InyHWZkzj&#10;64RT2OuiScydzEl0q3gS3SMewQ6Ke/DD4nbCkKRNB0j5syH9uCHI3E1AgTCHvJBjkBvpBnKsP0jI&#10;ESsZ8dhlLpf8jiVmvk7ITZ5jnEidpZamzZAvZEwTa4SThLrMCdwN8QRWLR3HPJa+wPZJ+/DPpR2E&#10;QdnD2MGs+7EDq4LUPQaQarUZMhwMIdvNBPJ9/wWFQbZQgHSFPLQfZMdGrGQyMMvpKeS3qULm6yQ5&#10;S8NUcl/RS/jTlHLhZGxN5gShTjKO/1n2EtuS9RLbnT2AH8juJA5kt8Y+k6tJ/Tl3yKv7XwNH2yCy&#10;NwSF615Q+hyEEwE2UBTmAoXRCMglhK/IqJhlYRL5LY/PXGDLWJrEAt5M3OmMKWpZ5gSpRvqSWJ/1&#10;G/6mfAzXmjOM683pIvbntJL6FGpyb+4vlN7cJurqgKNt4GobxHY7Ic/FGE56mUExwhqKg53gBNIH&#10;CjGhK7lk1Acpk/RWwGHOc8XsWVYubyq+WDBOPycZo1RnjcTW5Twn3lT0E1pznxB781pJPXl3KT35&#10;P1OfFjTQnhZcpa8OuNoGntUWkB3bCYXOxnDK4wCofI6AKtARTod7rRSjgj8oidGLCgZRI2XHTWUI&#10;WL9x5WnDyUrRs/hS6VNGhbyLejm3ndxY0EZSF7aSupR3qU+UTbRu5VV6d9FPcd3KS3FPVgU8bUOa&#10;tiEAMiDN39t2BxQ57gGV234o9T4EZ/wd/kt4fUU1geVxHI9jG3UVx+4ogzrjisqiMuAIA4IgUqWH&#10;Xoy0UAMpBFIgQBJKSIP0DgQCCEOoIkIQRTAJQVzQGbAfC7jq6BhnlhXxbtaHfYwPn/fvOff87zk/&#10;IA33XhDHBf8hSIx5WZOR9JSOyXpALcT8Rioj3MIxS8fz+BVjSDl9BKFiX8lS12gyL3MvZ9zg9Wbd&#10;5KkRE7wLOTd5jbk3uQ1I8/7fUOW0E/Dd9gGJ52Eg97EHigDnxdowz/eK6IBXUljkM2Ea7EENKv12&#10;FR49QSkl3iiika/iaio1eWJmP6q+pjf3Aq8L0SvoQFwVtOUYBE1Ig0CJMggU6Am+/AsA0dRQ9OM3&#10;gOG4Awhd9wKZx0FQ62UH6v2dFhpCPN4qI/3m6xPCHsvhcb8KcuAT7Hz0aCWJeIVcTukvYtJ68HxW&#10;B1bOacOo+C2oDqEKNShuQOnFCoxeJM0bF4mwBqEQaxCYAwr3rQIku42AdWIHELvuAQp3a6A8c/RT&#10;o9+J901Bbq+aI7yeNscF3WtIiZ6UZsPHuBjUEINIvFRBpnSVVlW1FdWwmwlirrJAKazFtoll2EsS&#10;CfaGRJivk/AL9GIublzEwY0LzfncUGJqqP7f7nWxArVuB0DjadvFZh+HP1oDnV/8AvV43B7nd7sp&#10;KUpfm5F6VYhCXarBETvpxZTW8oqqRjKLXUsS8KREhUhIaJHw8L1SDn5EVk3QSdlEnYRJ1IuZxHGR&#10;OaDI1EA+thHUHN8OZM7fgXrX/aDJ3Wahzcvujfqs4/PuMNf7XTE+k63no0aV6SkD0lxkNx9LaGUX&#10;UhqrqFWKcjpbROHyeCUyUTVJJWUWdcropGFZFUkro5F00kqSXvwlnxsoRy0A97hp9/5sCRpcfgAX&#10;Th36U+155FWPv/2T/jDH3y5GeevbYZHDTfCUi7UIZLsYQ1BxCWQFu5QmotPYnMoaHrNMLKJRGqTl&#10;ZLWcStbIKRStjELWSilknYRC1ovNASRTQ9kRC8B32AYUTruBynnfpzbXA8au0zYv+v2OPh4KcZjq&#10;j/Qa60qIGGhNSe5syMptlqPwtSIcWcQrpnGqy9kMJotXUSUUkSvrpMWVbfKiysvywsobsqIKrZRU&#10;rpOQyvVic0CxqaHC1gIIHbaCuhO7QLPTnkW1yw9v+9ytnw/5Hrp/LdB+YjD8zNXe+PCL6uSktuaM&#10;HKUyFyeR55dyxIWVDD6VVc5lcEuqecJClkKCY16Q5TP75FiWVlbA0ElxVXox/gs+N9D+sQGI7bcA&#10;5U87QeuJ7xa6nfa+HnT7/umoz/e/jvn/qB2Geg72x0I7uxMTm35JQ8ibEQW8hrwSRi2hokxayiwW&#10;0zgEAUeA5UvFKF6TNJfXI8vhjUqRHJ0EXa0XY9h6kTmgxNRAt1kPpPabQaP9DtDusOt930+7X1w7&#10;ufuRwdPqlt7PbuR6mEffUExo2yUYrK4bniVsz8ayLqBJ5SpcWbGymI6vq6jGKNi8HJlYmCVtFKdL&#10;uyRpsmuSDIlenC0YFyH440JzQKlp67EOrwcK0z/VbLd1qevY9rca++3P9D9vnZ12tdTf9Dmq0Ya4&#10;d45EBauGziVI+lMyqnszMRWdyMLi9nwKrrWIhm4pYyGamDXpKiEvtVEpSGrsECaqhoVJDQZBqsIg&#10;gMsNfHMA2dRQc3AdqDPdRpvtpoU+m00vR49sfHT7xLp/zrrsvj7tbdt3M8itVRcZqLgeH8cdToLT&#10;BtORpf05OPzFvGJ0D7Esu4tCg3cymEkdgmqYup4Tr1Zz4zqGTCY551omObAm8wDV1MC3XgsaTe/R&#10;Yb3h3ZW//+3JpPXq6Yd267QPT+4cvOtl03En0EV5K9xfaIiNYmjPJ5NH4dn4EUQeehhDyLpCKIFr&#10;yNTEQXpFwgC/KmagjhE10M6MHNQwIjTTjKjeKWZ09xTLHFBuapAc+Bq0HFj7sW/vmhe6XStvP9iz&#10;QvvsqIXmiYtl9+MzNk0PApwks1Bv9p0YKHUKdo4wmZqGnsjOyTJg8lL1BPx5PbkwXkcvidbxyRG6&#10;eipU104N02uooeO3qWEjM+XQ4ZkKcwDdciWo278KqK1Wvru6ZfnM3Q3LtM/3rB6cP7Klc85pn+qZ&#10;xzHxE9+TrMdBvtSHEWGEB/Fx6PvJSZl3M9NT7qIRsFkCKnaGnBc1wyiAzgjwobP1hOBZNTHoroYY&#10;dG+KEDT9qDB48lGROYD77XLQbLV8sX/TV9OGdRDtc4uvBl7vWad+bbuz4ZXjAdFLdwfmv3xOUV4E&#10;+eHnI0KR83HR6XOJ55Lm0pMT5pBpMXO4zIi5kuzQOVpu0BwXGTAvR/vPt2D85nvyfOeu5fnO38/z&#10;e/oIYw6QblsGOjYtm7q2BjJ2ay3k8rtvVrQb91rUG20thUbHQwyj+3Gy0fcU3hjigzRGBKUZY8MT&#10;jYnRcca0+ChjDgxqxCaGGItSAt+VpZ59y0zzeyPI8H2jyPT5vTnL+/euLK/XV7LPvB4zC6gsIFP9&#10;qyHXx1ZD+u+sgbR92Lyq7sO+TfwPR6zoi06HSz96OOCW/E/mLgV7wpfC/WCfYgJjP50PjfgEDw9b&#10;QkQGL2KiAz4QYv3/Uxrnu1CZ4P1v9jmvv4SwM38pznv+qUo8/b4jyeN9j1l3OldARjSrIBfHV0Fa&#10;761ZpgDbvuaC/VtowM6qBDgfLACedgjg65gKAl0TANQjGsR4QQHMNwSk+geCzICzABnoB/KDfUBh&#10;iBcgh3oCWpgHYEPdPwnCTy3JItyWGiPdPjabNdq3AtI7sgLSMrUSInu3/isO+HZNJbDeXAzsLbHA&#10;eX8WcLdJBl52ceDs8Yj/Ml9nUU2mZwDHOY49x6U9R2foqOM+4igqKKjIjqyyO7IUSAKBhISE7GQl&#10;fAnkC5CNLOyLrLKJCOpARUWcUrVWGE9VloKgAoIwjoJsKo726Xe8b6578bv/X7zv874PhDuHQ4zb&#10;aSB6BEOiZyDQvf2B7eMHfF8fSPXzAvkpT8j09wBtgDuYAt2gMMgVyoNdocqsjptfWTT1rrIoH/nK&#10;Ig82rNLA9jUZcGCDEOw2M8BxJwncrfDgYx0BgYd+hDOHgyHKPgAIR/0g/rgPUBy8gH7CE9iOHsB3&#10;cgOxsysgLi6AujqBys0RctxOQL67AxSadeGOhUX5YwsL4/Qqi2zYuAqBrX/ggdV6GhzcSAT7TVHg&#10;tPUMeOwIBr/d/hCyxxfC9npB1L6TgN/vDkRrVyAfcIakg07AOHQCOIccQGBzHCS2x0Bmaw/oYTtQ&#10;H7EDrVmQbLUa6PbrgOluCSK/HZAWYg1I5FGQxrqBiOoHPHYIsFIjIDkT9x+qnvg7uZC0klBO+UA8&#10;R3sfdz75HaGFsYxvYy7hrrMXY7rZi9H3OQvR/dy56DHurzGT3Be4l9zR2Bmz/j8a9mANduuAjTWI&#10;fXcAErIf5BFHASG4QmqiL/BZocCRRAIDxX2m6Yi/UwrIK6Sz1PfxNfR3cY2M5dgW5hKhjb2Iu8FZ&#10;iOnmLsT08Oajh3ivY8Z5L3GTvDHCNG8odoY3FPe/AQNrSMYaeK6WIPXeDhlB+0ERbg8ZOOx4kXxB&#10;nBwKPEEksNPxn5M18R+peYkfEktp7xKqGcvERtZiXAtngdDGXcDf4M3jbqe8jXnAn415yp/BTQjG&#10;CVP84biX/IfEaYE5wMQaGFgD38USZF7bAQ3cB5ln7EEZ4wIZ8b6QRgsBAS8SuAj+E1OVsEIzUd9T&#10;SujL5CrmYkIDZ4F4kTcf25byltApmMPfFc7hHgpf4Z6LJggTohHilPBR/EtRT8KU2Bxgfb8amHbr&#10;QeRsCRme2yHLfx+oT9uBKsoFMuN8IJ0aAhJ2JPBTCZ/YmaSVZH3Su6QixlJiJXuBVM+bj7/In4tr&#10;F87G3hTN4u+J3+AHJVOEMcko8YXkcfykpDdhMvUO+YXUHGBjDSysQeL4DSg9toHm1A+gCz0Cukgn&#10;UBO8QUkOBhkjAkRCwqeUDNIHljZpmV7AXKSWc+fJdfy5hIvCWWK7+E3srdTXhF7pDGFU+ow4Ln2c&#10;8CKthzSB3CFPyG5RxmVdZnxpYB9ZD2knvoFs922Q47sXjMG2YAx3BD3OE9QJQaCkh39EePj3IoS0&#10;yFPR3rJMrDf0Ut4rao1whtwkeZnwk3QyvjNtgngPGSM+kfWTxmU95DH57cSx9C7q84yOJPOAs3s1&#10;cLAGucPXoHHdCiYfK8gPtoH8MAfIizkJhviAFTU1bAll4+aQ1ITfxEradEoOe5JVyB9LrhA/TWqQ&#10;PqG0IoPka/I+0u2MR6Q+RU/ic0U35RnamfQU/SvtqfIy3TzgYg0ph9eD4tjXkOPyHeR7fw/FQQeh&#10;+MwxKIpy+5gf67doSDw9q2ZEz6DC+BdIOu2ZWMMeTskV9LFLUx8yamS/0Joy7lN/Qu9RupR3Kb2Z&#10;3dTRzOu0kaw2+khWK2Mkq4lpHvCwBoHtOsjE/tVG5y1Q5L0bygKsoSzU/lNZhMtyCd5ntoAUMm2k&#10;R45r+HEjKELtQ7I4D8R64f2UQuldTkV6N7MevZXcktVJv6a6Tr+j7qAPqS8zhtXNzGF1I2tYXct5&#10;ojIHeLtWg+jQOsi23wh5zpuh1GsXlJ/aB5XBhz9Uhjm+rYg++WsZMWCiMCnsiZFLeKSSUHsUCs5d&#10;RCP6m9iEdApKMjp41ZntnCbVFVabppX5s/Yi81+68+x/6+o4Q9pq7pC2gjesMQdSsAbJwXXY07IB&#10;Cpw2wVnPHVDlu/dzTaDN0rkfj70+9xfXyWqC7+hZyunH+SxCT46QejtbxulSZIk6EL2sTVKgaBWW&#10;Zzfz6zWNvFZdPfeGvpZ7X1/NG9CX8wdzygSDumLBkNYc4GMN0gNrQYftvUVO30IFdj9rvPd8rPM/&#10;MN8QajfTGOE43kg4OVBFCu0tYeBv56ZQb+qknKtZqPiyQiNrluWiDaml2efENdoqYbO+XHDVUCa4&#10;aywR9hsKRQP6fPGAPk88qDPnSwNivRb0WEOJ45+hym0r1Hnufn/eb9+b5mCbqZawo6MXYjwe1iaE&#10;/KOcjrtVyKVcNYo5l7TpoqasbFmdwoBWyYtUZ9MqdcWp5w0FkjZjnqTbZErtMxml/UaDdECfkzaY&#10;Yw4Idq4G+f61YLDF9l5HS6hx3QKNHjuXmn2sXl0KtJ5oO2M72Brl3ttIDOmuTsJdL2VTruQL2RcM&#10;iKhWq5RVZuvQUmW+qiDjrM4krzfoZZdNWllXrkb+MFct7zOq5f0GlXxAb86XhgxsxzFhDRXYnKp1&#10;3vypyW3b/CWvXdPt/lbPO0IPPboS6XbvQlxwVy0lpr2CmdhczGfX5UtFlQYFUqJTo3kqk8qQVarT&#10;KM8ZstEWkxLtzEXRXzB9JhTtN6KKAb05IMQa0B/WQJ7Nn6AKm1P1jt+uXHT5brbNY/vUdb+dTzqD&#10;Dj5oj3D9eysh6FojOfpSTTK5oZzHqioWC0vy5UieKRvN0RtUKm2RTqmuNqSrmk0y1bXcNNX9XETV&#10;Z0Ky+42yrAG9OV8aMveugQKbP0L18Q1w3sHy3SXHTb91uG2e+Nl3y8CtgAP/vBbu0nUFH9jWTIq6&#10;0EAj1dRwmKXlQkFeCZKWU6hU/JfPOo+nOt/jOP6zt2lRqmmjEm2KimxZIo7dWRzHWZzFOY59z17j&#10;UGQ5KFLSNqHFIOqWRKkpTKXthkkzgwklzTiH7twp2/uev+5//PH8+/P64/P4fL8ZJ3IyJAVFOSl5&#10;5/MSpVcL4nJvHY+Vth4/KH1TEJfTkZ+Q1SmdDeLWqSBDTwOnts/HpV2L8OPuJWM3TZYONVks7Wmx&#10;WfHqIWnL40ayecMtX1JNLc+7olLMP3s5LKToUmyM9HxSUkapJDX1dNbR5OITWXFFpdLowsv5EYU3&#10;C8ILHym8yY883pEXndcpnQ3iFQ1ZGzRQorhTFUaakzU7F8ruGC8ceLRXs/up5fJnLY4Gzc1eZjfv&#10;Mpyu3eLSLtSKuMVVIUF5V6OjMioSElIvfX846UJmeuy5/GMRpSU5oWfKpUFnavPEpQ8UOvOCTndK&#10;Q4u6cmeDBEVD7np1nNs2B1e3z/t6c+v84eZtc/vad6m/fmGu3fLkwKaGxx6mNc30A2WNHErJbX9O&#10;wY0gceb1yIjUqri4xGuHUmKuHJGEV0iPBpWfOiYqu5TtX1aTyy+7n8sr/3eO/8VfckRn32bPBklr&#10;VZCvq4aLWzRQZaAxdkdPfbBNT7W700Dt2Zu9S5tf2G+8+dRtz5UW2v6zD1meJ+4JmFl3A4WS+vDQ&#10;xH/FRsfcSE4Iq00/FHg9R+Jfc/IIt/piBqe6OpNV3ZTJrHmVya58l8mtmB0Or1JBkWIvK/TVpup0&#10;Vf98uEql980KpVe/bVJ93G2y+E6n3fqqV67GF9spNief+LrltPB80h4F8JIehIpj7seEhTYlxYgb&#10;0+IFd7OT/RqKDjPvXEhl3KmS0BsaJd53X0rot3vSGLW/pzGuzwxHViijZI0yKnVU/m7QVu55voB4&#10;1atFtPTpqzX2mi6s/d12bXm3s+HpTrKl9DWDlP7Sj5LcLmLGPAvhhz6JFgf8nBjKb5NEclqzY31b&#10;i+LoLRcSqK1ViZTWxiRy28tE8uP+JGrT+5TZIHuZEi6sVELtMqW3j+YRL17PIx4PLlNqGNCfUzOw&#10;Z2n5exvdkj4nw/weT/Ojv9Edkt9x3GK6hbTQX0KYAV3RXH5nopDdkSZmdOQEe3ecDKN0XAz36qiO&#10;8OhsinTvehXh3jkU6dH+KXo2OLFECVeWEG8b5hLPWucQP3XOI+qHl6tUDRssuPRpz8rTQ9Z60o9O&#10;RukfPCySBmn2UQNMl6ABvpewP9Cb2x/py+xPYNP7U7nU/iyBV3+h0H3gnMh14JrYZfC22HmwVUz6&#10;0Ct26ftT7NI7M5zVJH6tUyee3tMgmp9qELfezSMqZd+pXZRvXlQsN1mdK7fRT5M7GSfKPcwjZTTb&#10;QBnTkS/juXJkYk+GLJxCkx30JssP+XjIj/q6yvNZpNEStuNomZ/D2HWu/Vgjd/+Xdp7dl48KQzPq&#10;uaJMPLutRtx7qEbceKlBXBnWVDr3zxqNoq/btLK/mq6RfLPVTxgn7YwYdzcVj1OteOMMW9YE14E+&#10;IXKiTIQ6e05Gu7pOJrqTJiWeB6ayyfZThRS76bNUm+nLtH1QPDTTTXSr6ecKL2b0olaZuHdXlahr&#10;UyUqujSI0qnFysehO/cYDLVSYb46DjYbw3BgqwiuRn4gmzDgY0YFx9IT/tZuCLR1RridIw7a2yPF&#10;wRZHHPch18kKRSRLnHO2QIWLOapdzdAwq/u3lInaB8pE+QsV4lSPGpGPZcoZ2DjnEHYsjoHJymBY&#10;rRNgvx4LpM3e8NjuBdpONzCNSeDuPgChyX4Em9ogcu8+xJlbIsXCHOmWZsixMkXhPhOcsd6DH6x3&#10;o9JmNnV3lYiynwmiuIsgcv4zVykdy5UToasegc0LxDDS4mLvCgasV1PgoOMGlw0keOk5wFvfDkwD&#10;a3C3WEK41QJB28wQvt0UsYZ7kLRjNyQ7jRWfQyPkG+1AsbEhzu+aTflPivkvCeJYL0GkYoHSQWgp&#10;B2OligDrNZjYMp8K40XuMNMiwVrbHg4rbODynRU8V5mDunovGGtMwF67G/x1xhDpGCFYdwcidQ0R&#10;t34bUjZsRdrGzTi20QAFerMBb5MqWEbq4FtoIthuOSJcdBBF2YII1i6ECC0gDreDMMkJvCNu4OR5&#10;gVlMBeM8HT4VDHj/yAStjgVqPRuU+5xpcpvfJPk1d8Krj/vV6xP3C/kv7ghVzh2ijXIH6GMz+n+D&#10;wFwTobbLEeWsg2jyFkQxdyHM3wKBYXYQJTiBn+4OPykZrGIafM/5wKfcF/RKFrzr2KDVc6apzX5T&#10;lDbuJPkNb9zrPe+/5E+8UcoI7zNNxhukj/L+8BmbEfiKBraiQWSmiXAbbcQ66eCg12bEMowRybdA&#10;SLAdxHEk+EvcwcuhgFPkDeZZBhhlTPhUsqfptX5TtHruFLWZN0l9wh+ndAm+kgcEXyjDgr9oI4IP&#10;dJmgjyEX/MoY9Z8JBIoGzk51iE01EWWtjXjHdUjw2Ix4ujFiuRYID7RDcAwJAYc9IMiignuCDnYp&#10;E8xL7GnGNb8pn1repHc9f4L2QDBBfer/jfpO+Dflg1BG+ywcoo8I/2DIhN2+ctEbpjxgJhDoqcJP&#10;0RBsoolYK20kOaxDipsBkmlGiGebI1pkh9AIEgKTPSDMoIJXwACnhDXN+sFvyvcqb5JRK5ig3/Ef&#10;934o/EZ7LvqH2hMwRvsYMEz/HPDedyTgHXNE/JolC2xny2cEf0UDd4c6wnYvQLzFMhzavxapLvr4&#10;nmKEFNb/+K7PsKbuPYDjbC5Sq6gt1Tqoe1IVpVWsuHAjVoYkEEJCyN4JWSQ5WQSSCCSMMEKMYW9k&#10;j4KIoqAoUFcrXiEsRYpe7bXW69X773n6PvfF5zkvz/d5/ud3zvl9D/hxBwGTehxQ+SGAoAgDcamI&#10;T7HG6I8oC/pDVBn2PaIW92dkC/6P81cJbyMGiG/CnxJfRrwgTSLmiCNRL0nD0a/It1CvKDdi7AO4&#10;NS4As80NMHd+BhLh/UJ+YDlQnVgHVD/6AjniOyDGHAA80nHA5IT8lwqFvydqkO9wGTH/xpgwb9BF&#10;uNeoKvyrqEbiHLKTPIvoo8wgfqVMIWYoI1G/UYdQL2n9MXP0a+g5+pXYOYY9IB5uwG1xA5ztnwGp&#10;/2KQFPg10BxfCzQh24D6vD9QxOz/KMYffc9jnnnLSgx/TUtCviSloWfjc+JmsBb8s9gy0mRMHWUc&#10;1U61RffSRqPv0x+jntEHY35j3ETPsroxs6wO7At2S5x9AA83EDa5Ab6vJ1DsXgQ0+5eB1GOrQeqZ&#10;LeBCuN/HlOh975S4oDdiavAcnx82w5Yjp+ja2HFyJu4p3kQcwRVRHmGr6fdjm5nD6G7WIPouewA9&#10;wenFzHC6sDPcVtxzbkP8c24d3j5AWO0CyBtcgQj+r1bv8gKpPywFhiAfkBG88ZMhdMe7NOTe1xrM&#10;oVkl6dS0lBtqE0iQIxx17AN6On6YkkO+Q7TQb+HLWH24Ok5vXHvCNexN3lXsCL8D94zfGD/Nr8VP&#10;8yuJ0/xy4jO7/m6grXcFks3zgGbXQmDY5w2y4dnIObX+vfGc75usSP9ZfUzglJZw/KmKdfahRIgc&#10;Eigwtzlawk1GBvUaNZ/ZTS7kdBIree2EJkEL/qqwCT8sqidMiqqIk6Iy8qSoiDIltP4fgPiNC2Cs&#10;dQWyTR7ggt8CkBXwJcg7vPyT6cSat6aQzXN54X7TxuiAUUN80AMN7ewdJQ/ZJ5FiegRqYhc3jdbG&#10;MrKb6eaEemqpoJZSl1hN/klcSbotKSePS4qoE2ILbUJcQJ9IzKdP2gVI3zgD1hpXoNjoAdJ3fg5y&#10;ApaAgkPL/nPxqM9ry+kNM5ZzvjYz0v9RNubI3TRyyM0UNqJbIcK2SxTEJqGWfpmXwanm5PPLmYWi&#10;EkaVpJDeIr1EuwFdpD+BTAybNJc5LjWyxiVZrAmxPX83cOHzSNr4D2DYMR/k710ELIHefxQeWTFX&#10;fHLNVPHZTU+s53cP5aMP92USQ7ovMBFtyXxMgwIi1kjV9ApRGqeYbxRcSriYaOaUS/PZjbIc1lW5&#10;kX1fnskZkxm4NkjPtUnTueMSewAZbuD5uIDkDe4gC55P8x6vT4U/fPF7ycFlL8qPrbJVBq97UBy2&#10;67YZdagnJ/5Mh4EW2aBLwFSrxcQyhZJeCOm4ZnGmIE9oEmfzS6AMXp1cz+tSpPEGFan8UbmOPybT&#10;CmwQTGoP/Ml3BgJ4x9GsdwfG7Z7A8t2CD8V7F/+rItD7WU3Qsn/Wnlw7VB7qd9MafbDLhAtuyqZE&#10;1qSzY8t0QqI1WU43KVO4OTK9IEOaJ04Tw0WiGkWKqEOZLBpQqhNHFUmJo/KkxDFZUqINsgdQ4AbR&#10;ShegW+8Gcr+dB6y75/9Z9v3CuZp9iycbDn35S/2xNQNV53b2lCAPtFmwpy/nkc6XZzFjrel8gkkn&#10;pRtT1BxDUprggsIoTpFZZCqoUiGHWpUyqF8FyZ4qIWhUDkFjMpnUBtkDqHCDeLkzSF3nBvJ9PUCR&#10;n+fbyl3zX9TvWTDWGrjoXtPR1X21Z3d0lSMCGwtjT1WZCRFFuXR0QVYCwagX0/SpSo5OqxOoU7LE&#10;crVZJlWVKxJVzUqh6oZKkPQUvo7KRcoxmUhhg+wBtFXOQPo1vPfC82ne6v6/0u0er2t3eE637PZ8&#10;0rnHa7A1yOd6Q8j2turz++vK0CdLrfHhF83UmJw8Dl6fLaJqM+TsJL2GL0s1iBN1JoivLVFwNQ1K&#10;tuaakq0dUXI0o3Ju8pgsQW2D7AGMlc5ABjdkwO/sS1vcPlRsdX/ZsNV9onOH+8Or/gtv/XR41ZWW&#10;YN+myxH7KqtQJ6yluLC8QjLKcJEVrzUJKKpciAUZ1TxhZroowZArZemL5HR9nYKq71ZSDA8VtPRR&#10;OSN1TMbU2SB7AAs+B+VSJ5ANz0fRJtd3NRtcZ1rXu4xe3+w8fH33573dB1e0d5zeVtscFlByOeqY&#10;qRp7LrOcFKUrYcQlFfLIUouYIShQcTn5F4SMPKOYkmOFiDk1MnxOpzw+92cZ3jgGETNtUrJh3C6Q&#10;sMwJJH/lBHLh56J0nfPvDT7OU1dWOv1ya7XT7T6/+VeuH1je2H1yS0VH6B5LCzLI2IA5m1pHQCRV&#10;02KlFVyCoFREYxcr2LRCLY9ozRLiLlnEGEuVFH2pAzYoRVvGJVjTuCQud0JsDxDA99d5OwLzCqdP&#10;VSud5tq8HUf7vRyG7q5y6r2z3bOtf//SmhvHNxb1/Oif2xV5KL0dHaxuiY+AGikoQT0bx64Tkqg1&#10;MjqhWsPGVmYkoCvMguiKShGyol2EqLwjiqyYEkUVT4lQ1imhPUDyhRPQL3EE1q8c39UvcXjc4+lw&#10;b8jTof/ecsfOn3096gcDvEsHjq4r6A/xM/RGBKb0oE7IuuPOCTrJCFYHE01p5+PwrRAJ05JMQzUb&#10;mIjmAnZEUwU3rKmNG9o8AJvihl1+nhBRbR9QLnIERi8HUO7l8LhtnsMALCDT32Cvh0PfvXkO3Y+X&#10;Ojb9usW94tGeJZb7R1ZnDQd/q70bFiC/HXVE0I8NZvWRQik3GIj4Xl5M7HUpNvpaMj6yx/AX3XUW&#10;1eSdhgH8YwnQqmhdKFZFRCQOCsgqm6yyZP2SL/tGAkkIBAShCqIVC9biwoxirdYjbmdUHC0udQFH&#10;3Le6As4wtW6ACqNCioCEAOozOb2YK3Lxu/4/7/m/F++TJbpSnUNdOZzLu1K3hLx6x+pVLnmhO493&#10;rjvfFmyYYP0HV+LxcRfi/nkX4votZ6LhP2OIU61f2R1pnee873nExO3PEj0qH7N8yx8JQkta5LEF&#10;/0pPNj7MYuub8ylNU5FY0VQqlzRWqASNVWpeY3U6t/EfWnZjvZbVdFfLburIYD7o07N+7cu0BVvH&#10;Ec8PORIPTjsRVy85EefuuRAnno0lajpmOOzp8BuzrSPCbeOrBM+yl0zf4he84Px2aVR2mzpe25aZ&#10;nNaax5S3LueKW1fzqdbvBWTrFjGndZeE1VYjZbSdkaW237RqlaW0vpMlPx1Q2GKqdiSaax2Jq/U0&#10;ou4ajahtdiEOmCbY7TJ50raa/F03dEe6f9udOKuom+mb180LzOwSL9R0KaMVXbo4SVdOoqCrMJnX&#10;tZLB6V7LYnZXclK7t3OTTPt5iaZj/IQ/GvjxPfeo+J4OKs7Uy7fl3wcJ4vovDsTZBgfi6G0ase+R&#10;C7Hj/SS7zQPezhUDgeNLzVHuy8wJnrnmVLreTPqlDYoCZYOKUNFgRjh/MCuKY8lfxLQUxaZYSuMX&#10;D1UkJgxVJcUN70qOGT6UEj1yMjVq5CIj8kMjI+LDS5tu1RJEXZ09ceSaPbGnyZH44eVnROVHd/vv&#10;PtGdVyFwfCHC3bIRNz0DyV5KcHzEEPhSkPlxoV7AhD4oBTkhi1EQGo+ShbEoC4/GxshI/BAVjt3R&#10;YahZFIqTMSG4GBOMO7G21P9CEEcuEMTuOwRR9cieWD8yzm4NptoXwdspD35jMxE6UY3oL6VInCYA&#10;w4MLchYTIu9kKHwSoaHHIfMvMcjxjULhvAiU+IWhzD8EGwMCrcfIAlQH+uNgkB+OB89HnU1H6wli&#10;zw2C2PKQINa2EcRqjLcrhJt9Fjwc00F3kSNgrBALJ3ARM4mBxW5JYLrHg5waA9G0KMimR0A9Iww6&#10;jxBkzwzCUs8AFM/ywxqveaiYPRdbvOnYOccH+33moMamvZet89+3vv+EIFaY7Yl8jLPTYaK9ElMd&#10;hPB05ILulIoAl0SEfR6L6LHRSHANR8r4ULAnBIP/xQKIJ/pDPmk+1JN9oZ88FzlTfFDgNhslX3qh&#10;zN0TG9w9UDV1BnbYBDHdEfwgGsShzlAvcoUuyQ2Z3JnQSelIzwhAWl4o5CVRkHwXC+HmRPB/Sga5&#10;LxXcGiY4x1hgn2GD1cAB8zoXjAckGM9JpL7hIbWP94Fh5g2yhni97GGyizvCe0uO7v8ZpCHOyIhy&#10;hWGxG7I5M2EQ06HVBECTEwplcRSk5XEQ/XUxBNtTwNvLAHmIBW4tB5zTXLAbSLBu8MBs5IPRZtXF&#10;/8Too4ZYg1Q/Z4hvIof5nbxhqsMGSOgOoAJpkAc5QxfpCmOCG3JZM2EU0mFIC0BGVhjSlkVD/m08&#10;JJuSIPwxFdRuJngH2SBrueCeJsFp4IN9gw9WMwXmC+vqmgQjrH7BAHtQ8AdpEbzmDQnaqWFhGzUs&#10;Gg2kPg4QLqBBFegMQ7grlsS5IZ/hgTyKDqMyAPrMMKQXREO1Oh6y9ckQb2VAWM0GdYAL3lEeyFN8&#10;cM9T4FwXgNMo/MRuE42wu0QW9nvRO3JQ9IZvEb2gLOInwiHJ7zZAZs0g8adBE+AMY9g4FMRMwdep&#10;Hijk+yBf7g+jNgz6vGikr0yAal0K5JuZkPzEgWgfD8LD1CfquOAjv070gXdZPEzeFVvIp5IB8o2k&#10;j+yXvKXMknbBoPSxyCJrFlvkjTb8mUE+nwadnzPygsdh+aIpWJE8A8XkHCyT+mGpJhRGYzQyixKQ&#10;UZbyKW0Ta0SxjRyS7aYskgNCs/hn8YDwtKRf0CDtE9ySvaNa5N1Up/yNoE/WLhxQ/CY2Kxslg6pf&#10;ZRbVLRsgn+MAlS8NBl8nFAaNRYm1632TNB3fcLyxUjQfy9NCkG+I/mAsTBjKXJ1q1law+9VbeL2q&#10;nYIexX6xSXZY2iU9IX8rOad4Lb6m7BQ3K1+KXylbxe9ULZIB9T2ZWXNTbtZcVpjTLypHB4U1g2Yu&#10;DTlznVBs7TilkZNQlvgVylleWCPwxSpF8FCRLnJgaV58b25JqilrLeetrpL/3/QfRR3q3dKXqoPy&#10;dkWt8rn8bNpT2WX1Y9kDTYvshaZZ1pN+R/4+46ryvbZB9V5Xl9avO6seHZTeDtD6OCLfh4ZVAWNQ&#10;HvEFvo93RwXDE+v4cy3lsgV9qzXhpmJj3OvC5Smv8tZw2rPXU88yqyS/a3fKWzT7VQ/VhzWNqpMZ&#10;95XntXeVt3S3lU/0N1Rd+kuqvsx6da/hlKbXcDy913AsY3RQWTNkejui0NovSv0/R8XCCdgU64bK&#10;lBlDm8g5fevFft1rVWGdpYaYthUFyU++XsVpyVsraDJWSu8Ztqlu66s1N7V/115L/1l/RXPGcEl9&#10;JeuCuin7n5rO7DPpPcbjGT3Go9oeY42uJ/uQ/t2okDbbAdlejiiy9ovy+Z9hU5grNsdM/liVNO19&#10;FdvL9DeBb+dGeVDrOn3Ub6VLkppWFHHuLlsjvLm0Qn41d3PapewdGecNe/X1+pqss7oTxlPa/9Fd&#10;X1FNpmkAx99QFAQdG47KWFDHxjIqOoqCCoLUINKbUgMJ6cmXApIgkNBJaAGSAKEldCGAURQiyoJo&#10;GITjeJQBdwTHI0mQWQuWHWbn22/2Ol78rp/nvOXi30/ojtcQu+LniO2YRVJT4iKxEbtIrMP9Tqj9&#10;Cjga2eHv5kxB9siyNYOFxyzhMqf1XypcN/+7wnv7fPnFvbMlYT88y4899YiPP/8gDfIdSkkNvsPk&#10;Rd6iFcSoyKWYHqIU24VvxHfgOoit2BvkZuwwRYGdpjTgFiiypDeUKvwbsoSwSBJ/xf93ICOtlWpj&#10;AuceXAmX2FvAlae+WZK6WC1UeWz9rcrXZroi2G6iKOrkgzys2z0exbc/jR18I+VqZDcrJ+YaVJTQ&#10;Sq3ANZFriY3EFnIdoYdaQ7hLqyY8pkuJOlolSU8VkRaopeQ3FATZEDgW6SvqNqQ5kbMoOLACLj9i&#10;vlzlsPqt7My6+Tq3TS/qvLf9LA2w1ZRdchgSYFz7c0i+1zMZQV1pnMi2K/zYJnZBQgOjLElGryJJ&#10;qXJqJaWLXk4ZgMoo41Ap9TVUTNXRhTQ9TUBboBZ+BRyPzKYjvZm+wxgW7jOFKw+ZfZEdt1hscFzz&#10;SuG8flru/t0jmf/BkcqIE+qSuHOqQjy6K4ce1JqZEim/mh5Ty8lNqEopxleyxaQyZj21GOqABFAf&#10;owB6yMxnvGTkMbRQLlNHz2HqaQiqIXACMpuB9B5vO9I6yB+V2q1Yqj9mrms6YTHbdnrNk2Y364f1&#10;fgfuVoUd7yuPOacsxvm0FlACG3NYETJeWowkPStBxBXgi1MryIUptbS85FYom61i8tkjLF7yCyYv&#10;WcvITNZBmcl62tfAWOQe2EjzZn1nBJch/7TG1vSd/PCK121HzZ53nrCcaHPdOqK4sH+gNvTHXkm0&#10;S7so0VteTAqUFTAixLmpMWVZvARhZgE+P72MnJ1WTcvkNjOucnqZXM4/WRzuDELL4HK0EJejo3M5&#10;epohcBIyOwVpzhxrI7h8t/Fy3QGT31v+YfJb1yHTZz3HLMauuWy514Led7Mx+FhXzWXnZgnGq1ZE&#10;CJAU08PLBCnRwvx0TF5ObhI/q4SUzpPSOJlyRkpGN4udcZfFyniKmGewM7RQcrqOnnxVTzMEJiCz&#10;U781gvO3omCxjdGXxr3G+o59xi+uHzB+rLJfNap03jzQ4bO3tznwaFtD5JmGmnhPqSTJX1RODROW&#10;sqNyi9IwPEF2Ulq+kHQlT0xj5TRAUHYnk5atZlFyHrOoOVoGLUsL0fk6OsTX0wyBScg9pG1CwYLN&#10;KLhqO2qpeZfRa+VO1PRtG9R43xHzoetnvu1Teu3pbA84omiKOF3TEOtRLsP5CavIobli5uXMck48&#10;t4yPSy4uJDKKyqlUQR2dVNjBwBf2M5MEjxBaBqFAB5Hy9DRSrmEwFTmDDCsUXIzsIduKettujXp5&#10;YxP4Wb0N9aD/kJm6z8mq97rH7lblxcN17WGO4pbo88XyxAt59cTgTBkUya2+EsuWZCTSK/Px5Ioy&#10;Ml4koyWK2iBMWR8ULxpDvKYnlOpp2CI9FSs0DIaskPe4AQWLNoI/G62AXrke/HLHEozfs0YN3bVb&#10;2ac+taHzlruNXOVnJ+0OOVnaGeWa345B81rwgRwFLZzVmBxNq78aT6zNweFkJQRMTTU5prqFGlV9&#10;g3a5+iHiFTVKukCNqVigxJa/MQhmr0fBeetQsGQd+NCyBjxTrQIT91aB+yObwcDwQdOeIYd1zYNu&#10;22X9vraivuDjBapLzvyeOC9OV9JF1jVKCLWdFUlo48YktmRj4pqLsFFNUnykookYplCRQptGES+J&#10;ofJFYkQtQmYYzFmLgoVrwSfZajB1zRyM95mD0WEzcEezEag0+0zaHxz/pn7ExbpyyGe/YDDwaJY6&#10;wol7O/Y8qw/rQ71J8serGCEJ1zmRMT386EvdwriwbklCsFKRGKjsxQZ030fMYf273uEC297igloN&#10;gzPXAFhkCWYUK8Cj7pVgpH8lUI+uBKrJtaBjcrdx48RRS8n42c1FGs892Q/8f+DeD3NgDUefpQwl&#10;uifdI/pg7kIXowdTgyLv8MNC1YLIILX4sv+APNpvoDfGVz2CmI1GD7yN9b35Mc73hmFwngWYqzYG&#10;k22mYERlCvoHTUDPmBlon1oNGn/ZaSSdOmRe/NRpY84T9x1pj/0OsCZD7CkTUSdx45iz8T8R3KJ+&#10;grwixq6gQzQ8vwCNIMBPIw7y1ShCfDS9od5jI6FeY7MhXg/fhnmM/hHuObIcYcjnEhPwpMEIjHaZ&#10;gNu3jIFy2BQ0T5qD2rm1QDxnY1w0e9g8e9ZxPfeFmzXzV9895H8F22KfX7KPm8GcuDxDcAyfpp8N&#10;nr7iGjDNO39hWuCJnhZ7e00rfDxnetEez4fR7s9/RbtPL6Ldpv7j5zq1bNCMFABNqxHo7zUCSrUx&#10;UDw0BVVPzYFIuxFVqPvehK89apGqddoIad2sCVqfXZj5gP1R8+F24fMx9sHzuB8D5ikOfvNsR/R8&#10;+mmv+byzHlqRi5u29tw5XYeri+62m7N+HPHKzVn70c15/ourIeONAKg7UUDZhwLyYSMgmTQFRXOr&#10;QN67raiMd/tNk9/bW1LfO25Ieu+6Je69945LHy7uDvkQui/gQ5St34cEO/QS8bDXEmTvvpR6zHWJ&#10;f9zlo/DEmY+Sk6c/yU85flI6nvo86HTyy4STw2ct4o1Bg20AdPcCIB8EQKxBgcIpE8D/Yw3gLFsb&#10;MZb3mhL/PLwq4U+HtVH/dbYK+8tjS+Bfvtv84KCdPnDELk849vvzMHbvOZi03xlmHjwNc21Pwdl2&#10;Dv9ju87DYt73OICPZlqIcJC1KCUt2iRU1CzN2iw10+xLM8007etIRHUTUaRQIksH2Zdk6VpOPLg5&#10;lsfF5VyX43aydXBkaZPkfX/P/Xue7/P6Pr/n98/n/fv+/vm+UeMfioaAEBwMnI+WoGC0BQfhPuE3&#10;q1pOkUhNF4n57SRS5UMSqbjDhrQC40dkYaqNGe6UBPjZKxEyWoKIsULQJ3DBmcSCcDId8VOjoJq+&#10;FPoZ4UhyXYyMmaGwzArBarcgrJsdgBqPeWjw9EPTHF+cmuODS17eaLPq4Hli/jVi/j0SqegZibRs&#10;0J6UhrEjDHC2UcGVLMEcWwH87ThY4BCNCEcq6GOWgu0UDsG4RRCPXwD5T/OhnRAE40SiGE7yQ66z&#10;D1ZO9sKaKZ6omuqB+mmz0TjNHUenu+GEVTvbiPm3ifn/JpGyX5JIZlBIWowhSfHTCCFxFhzMItPh&#10;RYmEv20YQuwWIsx+PiLtA8Fw8AdnpB8EI70hHuUF+ShPaB1nw+johvTRM2EZ44LVTtNR7jQVm8dO&#10;wQ5CwzhrEONDBnu+LYQhdpAsdICS6gQ11xlKiQtkCR6QpPlAVBAAftl8cDeHgrVjMZg/hyP6SAQY&#10;zUtBb40E7SrhVhSoj6mgviJ000DtJwzTQOyDDFB7maB9ZFkHvjcZ3GAKYoPtIAt1gDrSCVqOMzRi&#10;Fyi1HpCl+EC8LACiv4WAv2khuNvDwN4bAdahJWCejET0uSgwfqGC0U4D/QHhBR30vwh9hO/07wzi&#10;iQX6RzYY7znW/T9DTCAFkiBbKEIcoFviBD3LGQlxLtCoPaA0+0KaFwhxcQiEFYvA3xYO3u4l4B6I&#10;BPt4FNhnqGBdooF5nQ7mPQaiOwjvooeje6KHiDXABOMTh3jDBfM1DyxrICAyCP0pkPnbQhNsj8Rw&#10;J5iYzjCJXKBXeEBj9IUyOxDSVQsgLl8MUU0EBDsjwd8XBd4RGrjNdHBbGeBcjQb7NnOY/Yz5jd3F&#10;+sr+wupjf2N+5oD1jgf2yxhw/ssH1xoI55IR50eB0s8W+gB7mMOckMqYhFTBDJhlHjDofaHNCIKq&#10;IBSyNWGQbFqCuLooiPbQfgibGN8FJ6KH+GdZ32IuswdjbrL7eY84PbzXnE+8T5wPMYPstzHgdgrA&#10;eypEzL9E4FsDEZEh3ocCjbctTPPskb5oDLJoE5HFm4H0+NlI1vogMSUIOkvosLo4fEixIXJQuoU2&#10;INnJ6BPvY/bGHWF/iT3N+Sy6wP0ovM7rFv6T9174gtcl7Oa9En7ldwh/CB7HQngvDqJbYusQ60WG&#10;3IsCPSHVzw45oaNhiZoAC2cacuPckanyHk42Bg6askP79YXhPdq1UZ9UVfRuRR3zL9ke9rv4g9w/&#10;JSdiusTn+K/FVwQvxXcFneIOwXPxB+GTuIHYB+LhuNuSH+IbUoivyKxDHJFB5UmGyYOCTB875Ic4&#10;YuWS8VjJnIIC4awhi3xuf5Y+4HNaeugHc37E28SSqDcJFdGvNFvYnaqd3A7FPv5z+VHhU1mL6In0&#10;cuzj+F/jHsY/E9+TvhffkfbHt0uHpVfkw9KLimHZeaV1EM8hQ+dORgrRO/Pm2qIweBSKw8ehhOE8&#10;VBTj2lso8ezO18x7m5Mc8iojN/yPlFXU301rmU8MVdxHujr+A81u0T11U9xd5QnJLcV56U3FNVm7&#10;4r7smuKN/IqiR3FJOaQ4pxpSNmuGlCc0QwprICW6lYHonBmE5UTXKw50QNniMcPrqBP71nKmd5fG&#10;unetVvp0FhiDf8/LDHuUuZx6P7WEdTdpQ8yvxhrRPwz14usJjfFXtYflbZrTikuay6oL6lvqVvUf&#10;6rOaj+pm7aDmmG5QczhhUN2ktw5y4gxMrmTkEL2zkMhT5m+PDaGOXyuXjv9YyZz853qBa2eZbM5/&#10;ivRBDwpSw+7k5dHas1axr6WX8dtSNsZeStoa/3djg/xc4n7lGf1xdXNCq/Zkwg3d8YQnuiP697pD&#10;+gHdvsQB3V7jgG638avWGqhm2SCZ6HsWF6LrzCZjva/t8KaQkT3V4U7vqukTX2zmTntaIfG8v0YT&#10;eKvIHHa9IIvWZilgX8gpEZzLXB/XkrZZeiplu/K4ea/6iOmw7qCxRX/AeMWwz3jf0GjsMuwx9Rl2&#10;JvXp6839CXXJ1kEz0wap02ywnMhR6maDSm/KYE2Q/cfaRY5v6iLHPd/GmvywKtbj9npVwLU1xsWX&#10;i9KprSss7JZlqwQnc8vER7MqZQcztqr2pzVoG1MPJOxOPpnYkHzRuCP5jml78ktjbUqPcWtqb2JN&#10;Wp+hOq1Pbw10xPdnEJ13JdE71xJ5qrzIfbX+tu93LHDo3BU++rd6uvPdrUL3G5vk/r+U6xedL02h&#10;NhflsI+tXCE4tLxEvN+yXr43p1rVkFWvq8/82VCbccy4Jb01qTq9PWlzekdSVcZn08bMHmNlZm9i&#10;RWavwRriCmKDLGcbrCI673rXEcTVw+bLDl9K154g2+eNoSMf7KJOurmd73alRjqvdaNu4elyc9Sx&#10;0kx2U1G+oLFwtXhXwVp5ff4m9TZLra4md4+hKuewqTL7rHlD9vXk8uxn5nU53Unrcr+Y1ub2GMty&#10;exOtQSLxH3KIvllMdN6KGSO+b3Oz6d7lZfNynx/5yYFgh7t7oyZe38mbdbE23u9MtWbh8UpTZFN5&#10;OqtxTR6/oaRQXLe6VLZlZYW6qmBLQkV+Q2L5sqakMstpc6nlanKJ5XHy/9ikz7cm0ywA4+clIQRU&#10;qoCAIDsgKF1AipTQe+8SOiEEUIpSg0IoC1In0kREIEiRKggiIIgNsI+Kuo7u6o5xd/aaGVBhZxzr&#10;mfcPyIff5/s55zm8nN+Si3PX2cU5G0kkliiYpELe41YCS5QJrFMlPp7QIH7t0iJe9emIPeo3kbh5&#10;xl5hocNzx9TJYP3RJqZF//eJjK6aVLdTlVm+zeX5QfyS4vDa4sqoY0f5ceWFJxN53DPsooJznMKC&#10;+RRuwcOUAu4vHC53nc0tWE/iFmywRMFkZTHMJd9QrkQgX5n4/ZQq8XOPOvFiaAdxf9CYdqPPTn5W&#10;4KFx/nSg3mDrfvPupnj7dj7HtaU2w4dflRtUU3E0vKL878zS0rrYIt6JRG6xgJ1XNMzJOXop5XDR&#10;fdL/ONlF79nZR9eTco5ssETBFLKdr0Bg5VbARkV436EIwrNK8GRUjbg9Yki7MmAjN9Xrpj4iCNjd&#10;2x5h1tEaa3uiie3CP37Qu6Y+O7CitjCspKqMeaSyJja/oikhu7wzKatsMDmjbDrlYNkd0n856WXr&#10;7IzS9aTMkg2WKJhG7qBQnrwFecAWeVjtloWXI9LwYFwFFsf0xS+NWMucH3BRG+j10+0ShJmePB1j&#10;09DGcq45keZV0XQogNdQEFr4PS8yr64q5lBtQ3x6dTsrrepsckrVFCe56iZJmMypWmenVG4kpVZs&#10;sETBdLJfJAtYJwsf2qThRb8UrIxtgtuTSnBlcjd1atxSemTUWbVn0Gfnqb5Qk8YzUda1XYmOFadT&#10;PHhtmX6FrXnBuS1FEVlNFVEHGvhxnONtiUn8vqRE/iQ7nr9E+om0npRYv8Fi1f4/URTMkiWwVAbw&#10;+BZ42SkJK4OScHdCEm5MK8DstA5lfGrv5v4Jx20d57y0WoaDjeoHIi0r++IZvJ5kN64g3SenMycw&#10;8/SR0LT28kh2W3104snWuNjWnoTo1vMsZut10stEZuu7xKjm3xNiGkXDHGnAii3wawsdnpyRgLsj&#10;dFickoD5OTmYnNcSG7pkKiWYYSi2Tnlo8icC9Y+NRZjzRmNtuUNs5+yBAx4ZZw/7pfZxg5J6S8Pi&#10;z9RGRne3REV2d8eGC8biwgRX40K7/xkXKngbF9b5ITa8XTTkboavNZLw/BQV7vfT4MYYDeZmqHDh&#10;qjQMX9Mkeq6a0NsWbBWOz7upV83665ZMh5lwp6KtDk+yGOnnU10441merLEC39jRkkDmSHVIxEhz&#10;eMiwYH/Q8DlmwPAV0vNI/6E1pv/gJ2Zgn2jIk4SfGgh42EWFpSFxmJukwsQ8BYaWN0HPre1E+00D&#10;WuOytUz1ootKyXVfLe7VEIPDC0yzg5cTrJPnUuwTLmU6x8zmuUfO8LzDZqr8gqebAgKmu4J8p0dD&#10;fKYXQrxnnoV4X1wN8Zr6GOo18S1MlE+VYvC0FeBWLwXmz1FgYpqAgWtUENyjQ9sDJWh4sIta/YPF&#10;5pL7jooFd700Dt0J0jlwO9KQfSveNP4mxzJqOcM2YimXEbpU7By4WOXqt9jk4b3Y5eW5OOrtsbjg&#10;7b70zNt9cdXb7fpHX9dr6CfKKz7A3U6AhUECJibI/rwYdC6LQ8sjSah/Lg/HXmiL8Z6b0vN/tJfN&#10;euaxLfUfATtYTyN2xj6J1WM+TjYOf5xuFrySaxGwUmzts3LMxmulyd59pYvh+njUweXxgqPzk2cO&#10;Liu/OTg9+sPJ8eE3F1Eekju43gtwYRRgYBqg47oYNN2jQfWPUlAu3EYcfaNDyXljSk8X2sokC10V&#10;44W+alHCUM1wYbR2iJClG/A6Tc/39WFDL+EREw9hhamrkG/uLGzf6/hmwMLhzbQl4z93SG8sGcIN&#10;C7vXn61EWRIAXBwCGJwk+5cBGm+JwbHHNChek4aCVTUia1WXkrpmSmet2WyJWXNWiFjzVg5eC1IN&#10;eLtfw+dtnKbn22Qt97cZO13e5ek6vuPtZryr1rN732xg815gaL0+amS1ftnYcuMB6Wdji/cbIs30&#10;AwyNAXReAmhYAqh4QEDhv8Qh+4McHPywnWD/qUOJ/dOYFvnRSirko4N0wCd3OZ9Pfls9PocquX5m&#10;bnP6nKDq8IWz3e5Lpvq+r/k7rL6Walp8rfvO/Furlum3Hu09OL7TBBd0jPEHHSMUijQyQvYvkv1r&#10;ZP8eQMFzgMx1OnBQDuJRlYhELUoI6lP90YzmhTZ0N3Ta5IyeWxzQX9oOQ2X3IVPOCuMV9iJnqxlm&#10;KJpgvpIRliobYJ2KHp5U3Y09qrvwnJouzm7XwWWRBOQfNC6Q/dsA+U8BDrwGSPwiAVEoA6GoRPij&#10;hpgn6lBc0IjqgObitmhDs0ZHCQt0o5uhD30PBkoaYbiUAUZL6SFr0y48sHkn5mzRwmLpv2G1jCY2&#10;y2pgF+msnDqOi9Q8R/aXyflXANL+DRCzChCGFPDHzeCJ8oQzqhD2qClmjbqUvWhIMUUzqhFaUfXR&#10;TnwXOonroLu4NvrQvsNAmiaG09QxRkINkyRUMJ2ujPl0RSyjK2CdpAK2SMpjh0joZEhBJ1MqepB8&#10;LGjoZ0vHAHdpDAhSRL9YVfRO24EeedroWqaLTvV66HjCABldRsjoN0b7URO0u7AH7eZM0XaRdN8M&#10;bV6RfjFHmw3SZ3O0RbNvpC92aP4HA/f+LgI6G1DQxYSKXiQ/cxoG7qNjsJs0BgUqYmC0KvqlaKJ3&#10;tjZ68Haha40+OjcbotNpY3QAHiDh3+w1QYfhPciYMEXGrNlfbNdXWNNpFgbwP02xMYoytnHk0QEF&#10;FBCBgJEQSggkpJDeiIQWOiYIAST0EukGGJAqZRERUXlQ1EUdWSs66ri66wzsoiiroiOKigwQzn7X&#10;ysXv+pz3fN/NC4QBRyDcRYadwO0V8sEJCDNOOgI4zbqD47Q7OE96AO79AsAb7UC2NQCarSEEOBgB&#10;x9UY+N4mwGOYAUe0EQLCzYGutACq2gp8NTvAR2sLpDp78G5xAK/ju8HztCN49jmBxxVn8LjtDMR/&#10;44A4htMR3+NmiNO4Lx7gPIXmoPkub73Addz7W0CyMQA/tAdzhyFw7YxAiDMGiacJiGlmIOBvBF6I&#10;ObDiLYCRag3+eTuBUmYPvjUOQG5yBJ92JyCddAZSL8rS7zLvfcNlzvuh619eo65T3u9cP3p/cf2A&#10;Zkx4w543JMC/8IG9zxcAPmgHmpUBcKwMQbjDCKROi0FGXAEyyhqQcjaAaB/6atGWwEmyhoAsW6AX&#10;7Zr3r3Sco9Y7zVJacTN+nS7Tvmdcv/he2DNFHsB/Jv+KnySP4N+R3+Lf+E7hX5PB7SUZCM98wf0P&#10;ChCfLADI1ugG2wxAYGkAUmtDCNm9GMLdVkA4eTWEBmyAILE5SOSWOqHSZoantptmF+yeCih3+sSs&#10;wU3Sm1w/0NrxE/4n977zP+v2lnrZ7Q11kPCaOkwY8x93G6V+dh+hznsMU8DzkT94/UoDrzv0bwFl&#10;O7oB6roS1DVDthtChP0iiMEvgxhvU4iir58PF2z+SxZs8VkaazMpTrafEGQ7vuUV4cY5la6v2HX4&#10;/wW0uo0FdBKeM3vcnzH+TnzKuEn8L+OJx++MVx6PGJ+8HtDnSffo4HOLCT4DAUD+ZQFAs9AHPuqZ&#10;QeYGEIFuEWdrBEqXpaD0WKnbT137JZazaTJC+tOfoZHWr2UH7Mek6Y6j4gKXp8Iy/H/41YQhbhPx&#10;Cafd8zG72+shq8/7AWuAdI/1wOcOa8znFmvS9zpL5zfAAko/Byh9XKCcWwAwt+qD+Ed9CEVi0T0S&#10;bAxB5WQ8n0wwmVKR17w/wNw4Hi/a8iI6zOqpPN5uKCTF6V9B2XseBhYS7ou1HneFtV6DgmbSLf5x&#10;8g1ej981Xj9lgHubeoU7Qu3nvfO/wJuh9fGA1iMAWrcQaF0LALa5PkhR54xAFFv0IRm9TdquxdPp&#10;e5a9V3utep3qv240ib95WCnb/ig22u5+5AHnO2Fq/M3gPOK1oBKvq9IqnyuB9b794jbqRdFJ//PC&#10;Pvo54T8YvcLHjDOicWa36AuzSwTMDjEw2yRIIDC+BjyUX4b6XgzqnYlonzQLA12WrdHHXNyS8Vx3&#10;k9EsX7MhNXvTb6rAbXeUcvsbcftxA1HJey/LMz0uhmlIfSHlvr2yGmrPvibaKWkH42RgT8CJwMus&#10;44H32O2BY+w26Sd2ixTYTfuAVR8ErLoFgADlD0Vdc/96PUjZpAeZW/Wn860N/jzksOhFIX7psIZk&#10;+ls284dBtcjyWnKI3eWEGNyF+ANuZ2PSPHuicn265cWUE2EVtI7QOsbfgttYrbJuTrPsArdJdovX&#10;IHvGqwv+wD0SrONWhwCnKhQ4laHA/hqIUH65mR4koD3UG1HvNNf7WGip/6rU1nCk3Hnxo2KPVXcK&#10;aBuvZfMtL6mD7PqSI517DijcuhXJnp1xmeT2GA2lNaqMfjSiJqBBfpRdG97JrQk7y68KuyaoDBsS&#10;aMMn+IfD5/hl8nleqXyeWxLxLZCs04NI1DeTUO/MXK+n02zSmyjdoveiwkr/j8pdi+6Vu393o4i6&#10;4XI+16IvS2p7Rh3u3JUSt/dYUqJna4Ka3LQ/l1ofV0yvialkVUU3cLRRx/jlkT3CkshfRMWRj0WF&#10;UW+FhVEzgkPROn5BtI5XED3/DZCi/DGo7yWj3pmzFvuraAP2RrtJ72nNVr1/1tgZDVa6mVwt81t/&#10;oZD9U0++eGdXVqhTe3r03uZUpWeDKpV8JDGLWpVwiHFYcZhVGl/LLYprE2hiT4nyYy+Jc2MfiHPi&#10;Xoty4qaF2fFzgux4HX8hEITeIW4V6r2rUd9ag02VfY+9/HkdNlT/A3a/bqfh9Wr8iv4K8rre0oCt&#10;JwuFO47lyxybsyPx9Rn7ParTVD4VKenUMlU+oyixlKVJqObmKpsF2YouUYbioiRdcVeiVr4Uq5VT&#10;ojTlnBDhpyl134BglF+BdlCvwkBjik1qTbHntabY46b12GCjjeHVOtfl56tJa09rGVuOlwpsWgr3&#10;7a7Pl++pzokjajMTSSXpaZRDabn0vNRiVnZyFS9d1SQ4mNQpTkk8L1ElDkpUSWMSleqzSJU0K1Ql&#10;zQkQ/tcgFL1DwkoMMpGildhElQk20rgCe9CyFrvRbGVwqRG3rLfW6/uun2nmbVqedUOp1KG6KMxV&#10;q4khluQlkDQ5qZTczCx6ZkYhK01dwU1OaxAkHuwQJ6SekyhSbyKjEsXBjyLFwVmhMnVOsBCQoxsk&#10;fodBjgn2qXQFNnRkKfaoeRl2t80MG2jbZnC+xXnp6UZPs2O1/puPVnOsjlRIdlWUh7iUlES5awoV&#10;3jmaZL/0/Axaaq4mICn7MDchq04Qn9kuis3olURnXJdEZ44gk6LozFlhTPqcIHYBELkS/UcTDPKW&#10;Y6NaY+xx3RLsXusS7GaHKXapw0K/t91xyYkW4urWJsqPdXWsbZU1IvvSKhlOo41wyy6P90ovTfJN&#10;KVb7JxbmMRWaUk5swRF+VH6bUJ53RhyWN4AMI+9F4XmzQnnOnADhfw1i0PyDy7HJQ0uw36sWYfcb&#10;jbHb7cbY1RMrsfMntuif6nQwbj9GMG1s+z/bdRbV5JkGcPzJSlAWYVRkEdFAQhYgsgYSE0JCEiIk&#10;QFjCqiguqIUKrlWGUayjHFCwyKAoCm4gxQ1QxA217iOonY72jMZapyqCS5VNEJ55T+dOevE73+X/&#10;+d7l4tW6VNTEeGyvNnlvqZoTsHHXQml+xVeKNeUr1Hk71s3OKS00LN1eHLtoW0V8ZkmtKaP4eNKc&#10;4vbkOcU/k+9bYtiUUTSSmLF1LMyxAiywhKclNHhQyYTbtUy4Us+EtuM2cOqEG6X+mA+z5nvphMp6&#10;tVPZEQN768EEYWFtml/+vszg1XuXynOrlquyd6/VZlVuiFzwj6LojJ3lxvSd++NTyhsTk8svmJLK&#10;/5WYVN6TmPTdp4SUstH4lNKxMM8S+jbR4VEZDf65h0Hengw410iHpiYraGhxoRxoFjKqTgXb7Dih&#10;cihqjHIrbIjj5denilYfmRe4/FCWdNnBHMXi2tXhmTUFEXP2bYlMrd5hMFVXxybsbTDG7T0fZ9x7&#10;n+g2GvcMGuN2ozFu11i4hgnPtgLcq6CSe0CD8/U0aDpBgYZWFhxsmwJ72ni08rOB44vPKCZuatFN&#10;Xd8U67HqZLLw6+NzfZceWyRe2JgtndewMjT9aL4quX6zNqGuTGes2xsVc+So3lDXZtDXdRr0R7oM&#10;UYcHDFGH0KA/ONZQAcCjbQC3qihw8RAVmhtJvwWg5hIdqi5PhPLLHtTidj/Wpksyu/UXtI4rz0dP&#10;z2kzcZecneO1oHWB79wzywJTT68IMbWsl8U3f6uIaS5V6Zv2qCOb6rW6prPaiOYObURTl1Z7sj9C&#10;ewJ1f+bXzQAd5QBXagBO1wM0nCT9NgpUXmVA6a0JUHTLjVJ4y4ex7qbEesWN8InZ1/XOi68lTJ//&#10;Qxo3/WqmIPnKUp+Ey7l+xsvrAg3tm4Ij27dLde1VMk17nVzd3hoa3n6XeCVXXexXKC9gmPI8Kr/0&#10;7xKA61UArYcAGo8B1J4GqLxEhZKbTCi8Px4KHjjB2gd8Wu6DINay+2G2C+/PnpRxz+iU2pkyzdQ5&#10;jx3XkcWN6VjOj+r4xkvXUSjSdmzzDe/Y7a/sqAsI62gNVHTeDVB0vAoIvdsXJL8zGiy7g2PcrgA4&#10;Xwtw/CjAgSbSJ+/Pkus02NhpAWt+Hg955imQbeZQF5v9GPPMsnFpZq1tkjl6YrzZ5BBjnuusNy9y&#10;nf0kx01rXsNWmzd4KM3FXIW5kic3H+bLnrbwZ/1ykz/r6XO+9MnvAsnjYa+QxyPeX2rfB3DyCMDB&#10;E6TfRvpXATbcpcKqhxaQ/coWsl45U+a/4lLTu3wZpi4JK65LZWV4HWkb+dpoH/E6ZZL69TwHVfcS&#10;R0V3rrO8e91Uafdm15CeMjdxT/X0oDffzwh8c44d8LaT7f/2Bdu/u48YHKOJ7MHhRoBdZ0j/MsDf&#10;7gCs/IkCWc+YkPnRDtI/ulCSejnUuF4R3dAnZs7uC2Vp+jXjVP16K8VAvI18INVWOjDfLmRwyV+C&#10;BvMmBgzmT/b7tMVh5qfyKT5DNY7eQ8edvIYvOgmHO50Fwy+J7jHqyB7sbib9S6R/C2DFjwCLzADp&#10;H1iQNGoHRnSi6JFNjUABLRz96AoMYchQwZSgxkKMelYAxln6YbLlTMwY54NZ44WYa8XHfGtP3GLD&#10;wZ22HlgzwR2P2bGxzX4G3ibujbHnFMA2cgY23ADIu0/6TwCSngMYR5gQhTagxcmgRFeKHDnUEPSi&#10;BqEfzQ+DaSKU071RRRegjsHDaAYXE5jumMacgQss3DDbYiquZTnjtywn3GHpiNWWU7DO0gGbiDNj&#10;lJIzsPEa+f97pP8YwET6Ue8BNEiFMLQCKdqBGKdQ/HEaRYQeFCEKqDwUUT0wgMrGEKobymmuqKK5&#10;YATNEQ00B0ygT8J0uj0uptthLsMW/8qwwSKinGGN1UTtGBjsQ0WpiIaKmTRU+dNRFcJEVTgLw2Os&#10;UJlmh4qsyShb5YjSDS4YUuyKwRVuKK6ejkGH2BjUwMbAU+4YeNYDA9vJWLc5GPCQ+I14RwxyMBA5&#10;o8Tn/+MOBaLnl/6YQeZD+oTal45aMRO1ShZqDdaoSbFH1aLJGJbnhPKCqTiraBpKv5uOkiqyBLXu&#10;GFzvgcEnOCg+TVzkovgG8aMnip8TbzxHxQOew+JR7qdg5A6KkUfw+/8EhpAZFELSJ3Q+dIwMYmCU&#10;goWRkdY422SP2kwHVH/tjMr1rqj4O1n6UjbKKt1x1n4PnHWYg9JGLkqbPVFyjoeSH4hO3qjkF/6w&#10;pJs/KOnj9UtHeb1S5H+UoOCDBIXvJOj1JZR6UVHFo6KOR0O9kI4x/gyMlbEwVmeN0fH2GJXhgLqv&#10;nFG7ZhqGF85AZYk7hu3koGIvF0MPeGLoUd6o/CR/RN4q+Cy/LBiS3xEMyB8L++Rdwt/lvYJ38hHh&#10;Gzl69cjQp1uGopfysTCUT0Uth4p6Dg1jyRwJvgxMlFpgosYK42PsMTbNAaOzXDBqhRvqCtgj2q2c&#10;YU2Z55B6F28wfD9/QHVE0KdqFPYqW7w+Ki94fVDe9H6vfOjdo3zp3aX66PVC+Vn03zCc+TwMfZ+F&#10;od9jJfp/CZVcKs5mUzGWvHdNXBqmkv1IC7bAdKUVpujt0GRyGI3PdBmKzXEbiP7GvTdqE/dDZAnv&#10;vW6n4F3EHq83EQe8e7RHfV5rTvp0adpELzXXRC80D0S/an8TPdV88P2PZtj/kRoDflJj4AM1Bt39&#10;H9t1GtXUmcdx/EkQFETFBVGLuOKKiAjIvkNIcnMTFgEDBEggBALEEJIQEgiBAIGEhH2L7DuCCgoI&#10;I3igDlqkyrTqaevSWhnr1LF1tNVa2z5z+xZ48TnnvnzO73/ffIOWg4H78ZCKtW74LjyM2W8A47F7&#10;sByNYIL3Wsgkmf3OCNv6a1Ss5f8iubt/Oi20fhkqP/QiWHX0ObXi2CJaf/x7SqvdU6TnxLfIBfvH&#10;5LGTD8kzDl+T7jreJy86LpBfO31O+ug8R4KutzCzZOg2jSwHSXvwMHQnHkZZ4iET2yIJu0cydo8U&#10;d+MPnMANbxJp5q/io3a8YLB3L0bxrZ9GSg8/CVfaPAzTHP8qpNr+XrDe4Qtah+MCtf/UHXTYeR69&#10;5jKHfuZ6C33seoP6ym0a/eAxhUKPayj0nKBCz1HacpBihW2wAwdjMUnYHqnYv8GzXfXhrPPqNzxf&#10;05ep5E3/To7Y/m0ic9c38anW92JERxaico9/fqbYfi5C53grvPbUbFiTy43QLrfp0EH36yFjnpMh&#10;n3pdC/nSazzkhddIyDufyyHQZygU+lzEDIQtB2mWOEjHmjNhG9adO7Hm2of/U3jE4K3opOFLkYfJ&#10;MwFhwyNeqMU9LmPXHXbSgTkW/+hsnMRuhqFwuB5dcmqSXuE6cabe/Wpkq+doRK/3lfBh3+HwSb9L&#10;p+f9BsOf+Z8Pf+vfG/GXf08E9O+KhP7tK4Ch23EwBus9zlYcPIttIdqNe599AP9KZmuwKHNe/Sjb&#10;f90XQurW22fpVrOprAPTnFSbSbbwxDgrx3E0XulyOVbjfimm2utCtN7nfFSnXx99MKCHfjWw68xN&#10;Qgf9CaGN/jOhJeoPQlMUJOijYWDjCuBpbIM4rPe42DsyLQDMtsS9ke/F/aA4jH+Sf3LVl3Jv09vZ&#10;iPkNUbjVFD/OejydY3OFy7cf4kicBtl5rv0JKo8eps67K67Orz22NaCF0UdoYlwh6mNmSA0xD0h1&#10;jP+SamN/J9bEQmJVHAyqjIOEpWCkOQ6ysN5L3wSg2Bx8zN0GXhXsBN8X78M9KLY1mC/wWPtPOXHL&#10;pDR055goxnpYkGgzyEuz70sTnupOkbm1c5SeLWyNz7nEav8G1jlCHbObWM28RK6Mn0LK4xcQHfMF&#10;omX9Ri5jQZImARLVK4D0zTjIxnqXvxHbYBN4n78FvCi2AI/VlmBBbWNwU+Vmcl1J2HxVHmw5JKXv&#10;HxAzj/Zkppzo4Gc4tfAkbvq0PK96rsq3Jrk8oJLTEKRjt5M07EGkNHGCokqcR4vZz9GipHdIURIk&#10;F3IgWcmBpKVgNHYHDta8mdg7cszA20IzsKjeCB7oLMBt7RH8jMbZeELlv+mykvrJgDxyX48s7mhb&#10;FudEk5Dn1CAQudXwc7wqeYW+2rSyAHVqbZCK20ouTOmnFCSPoYrkW9S8lGfUPO4vqJwLEQx5JZCB&#10;NS8Xa07RevAxbx34UbUOPNSZgoVKc3Cz8iB+Sue0ZlTju/GCirKjVxm+tz2PceRcTqJdXXaqY5VY&#10;4KoTSj01gnxfVYY6sPBsFTGf14TI03vRnPQRqjRtlpad/h1NwnuDSnh/USQ8iGDIS8E4bIO0dQBK&#10;TMFPBWvBQ7UxuFdhAuZrNoOZGmv8eJXD6iGdj1m/hry9QxW2p0kZfbhOwTpemZviqJXxXUqzszyK&#10;svJ8C0SqALmwgigT6BFJRjcqyrhME2Z8ShNkPKZlCl5TMwV/UjIFEFkJZGIbYN37h9QEPCkyAve1&#10;a8DdamNws34jmKrfhxuptTcarPLa0F1O3NaiCdldX0I/VFUUb6st4DiUKHguhXKRhyIn1ydHWhSQ&#10;LdERRVkNiEDcifLFQzSeaJqWLv4a8zM1XfwHmi6GFJ4YIkvBBGyDDBPwOtcIfKMyBAvlq8Fc3Row&#10;ozcD4/o9uKFGO6O+Oo/1bdUEi8YK2q7qssiDWnXssRIV+6SyKM05T5npIc2X+mTlKQMy5WVB/Jw6&#10;cpqsHeXKLlKTpVM0juw+5hU1WfYRTZZBSooUIktBtgmAwjXgqQIP7qkNwe0qI3Cj0QhMNq8HIy27&#10;cAPNtoadejfTpvoA89oa1EpXFW5dUh5jo9Qm2MvV3FPZpRnuIpXEO6NI4c8rLCVwC2pInPxWSqJi&#10;AGUprlGZin9hXmLfHygsBUQS8iB5KZi8BnzMWgUeKXHgrm4VmK0zBNebDMFYmym42GEJetptVrW0&#10;uqytb/bbUqFHLEvrw/Ypa6OPyKuZdtmVyY7C8rOufK3YM61M7pusVgUmllYSmSXN5FhVP4WhmkCj&#10;VXfQGNV/KDHFvyExxZDMKFoOphmCH2UA3FcBMFdpAKYbDcB4qwEY6jYGfT3bQXvPYYPGLifjyg6f&#10;Teo20g5lS8ie3Cb6IYk+zjazIekkry7dmVsrdE+qzvFmVRX5xVWUB0ZXnCPSy/vIkeVXkYjyecwP&#10;5Ajde1KEFpIitZC4FOTjwHd5ANzVAHCjFg/+0YwHw50A9PUbgvYBc6AfOICvPu+wWtPvtaGwN8gi&#10;t5tmldUZaS1oZxxNb0u0S2lJdUhsFrjEN0ndGXqlN71R6xfR0BgQ1tBDCGkYDQpumAsKrn8eFFz3&#10;KwYSgmuXeycG4KtCAD6rAOC6HgeutANwvheANqw/G4c3gurLe3Flw3aGhUPuprkXA7dkXUA/yRgI&#10;35N2Pvogp49lk9CbYhfXw3eI7pY4R3blu53u1HgGd9R7Uzu6fCkdV/yQjluYRT9y2y9+5Fbov5Jn&#10;OdgGagBmagEYawFgsBuAjr/7cwSA8vH1QD1hhVNOHDPIGXcxFl/1M+OPIhbckdCd7P+zXadRTV5p&#10;HMDv+4YQQEH2BJKQhUggLCEhCQmEBBIJECBhjciiiBS1igvH0dPRttpOraOO02pra0dm3LUiqGhF&#10;DS6gCIjicbQSrYrKaquyisriM7fHL3PQD7/P/+e9/3vPe56TufyiE3MDZlcvCM49vjTMcmyVNPPY&#10;Orn56CZlytEfooxV+9SJVSdiEqoasQ61oXIoxlDxVhNfAdrJ7n2JUCM+A+tOhI7iDvZX/Pn9OP8s&#10;gdbXOaJ19Qy0uj6Q/Eu93H5pXezUhReT3IsvpNPnnM9h5Z2fw515rkSQVbtEmF67UpRq/TzUaN0Y&#10;nmjdLo237pXprdUynbVBrrc+kenODMnjTk9ExtbAe1rxGVz4EaHq3Qgd/BmhnbiDb08jtP4iiVY3&#10;0dCKFne07BqfWNQSTilpUdPmtsRPzb9qcsu5avHKulrgk95czDI1L+YkN6/gJzZ9Johv2iDUN30f&#10;GNe0R6RtOh6sab6MPRZpGgeDY66Mh6obIGyyy9sQOoU7+Bl3UF6F0NYanH8BodWNFLTsBg3Nv+OM&#10;itt8UaFNROTbFJQcW5x9ls3olGbLcE615boa24o8EtoWese3lTF0bWt8Y21fs2Js2/zUtt2cqLvH&#10;uKq7l7B2rqqtj6v89Q0/8jb4T3YGd1CBO/jPEYS24Tvw9XmcfwWhZa0U9NEdGirocEG5HUxk6RAS&#10;GZ1S0tSptjN2zrBP6Ep1iO/KdtJ15U+N7Sp20XQvdo3uXumu6l7rGdmz2Uves8Nb1nOILu09zZD2&#10;XmNIersYku5hhqRr/D1V+B3sPozw/Udow7l3+UtbEZp3h0A5D6ko64UrSu9jotS+ACKpX0zG9ysp&#10;cQNaO81AAlU9aLKPGsymRQ7mO8iHih0jhkqdJMOrpoqHv3AOHf6nS/DL8mmikQrXoJFa18CRVjfh&#10;q2434cuB9+zF73A7voMbrDi/4V1+URtClocImfppyDjqigxjPkg3xie04yIiekJKKidUpPytliJ9&#10;a6CEQ4pdGGRSgyGXGgRF9kJYZC+AlTR/+MKBB984cKHckQMVjn5w1pENzY4sePCeH/Ed3HgWoTWX&#10;cf51nG9DKBvnJ3UiNGOMirTggqLBCymBhWQgICQQTISChBCBgsTLLjkddKQ/JJJcMFH8IJvCggKK&#10;D8y3o0OZnRd8bucJm6ke8BPVHQ5Q3aAaq33PZvwGPq3H+dfe5We1I5TQhZBmACEVEDh3CgoHVxQC&#10;3igIzxEAfMQHIcGBEIKFZ/EFBcEANeEFcYQHnsUNzKQrzCSdYS45FRaTTvAJ6QjrKQ6wlUKDcoo9&#10;7H8PSCQkKMJIiBKTEC2lQLTKDqL1VFCZaaDMdwLFAmeQrXAF6Vp3kGzyhPDvvCH8X3QQ78EOMSDs&#10;qA+E/YLVYg2+EHYDe4T9gQ1j477jYvAZE4PvaBgwMdZkEIGzVSEkxISSoAmngFZhB9o4KsSk0kA9&#10;ywmiPnIBZZkbKD71APkGL5B9S4eIHQyI2OUD0gPYEV+QnMDOMkFSj13DHmBPmROSIeaodIz5WgrM&#10;V1JgjUiA/VICfpOBHOerRSTEYrpQCuhldjBDSwWdkQZxFifQFrlAzBI3iP6rJ6j+5g3KLQyI3O4D&#10;inJcwz4myA+zQH4Mq2GD/ALWzB6X29ij8h72K/kAe1g+yh6Ug9+AHDj9cuD2yYA3GShxtlZIgh7v&#10;mYYgEpJwH0lqKiQm0MCQOQVmzJkGuo/dIXalF2jW4uo3+oB6KxOif2JNRO1ij0cdZI+pKv1GVSc5&#10;b1S1nNeqK5wR1S3OoKqT06fq5zyLGuX8rgLeUxX496pA0PPO9P8H6j/z/UlI5JOQgucwiymQpqKC&#10;SU+DFPMUMOZNg8QSD4hf7j2uX+MzqlvPfB23hTUSu93vpbacM6Tdyx3UHOYOaI7z+jVneC80l3jP&#10;NTd4v2ue8Lq1fbwOzRv/xzEwvT0GhA9jIPD+B4DWn4AELgEpfgSkC0jIDqGARW4H2Vp7yDQ6vU2z&#10;TBs1FXmMJJfSh5JW+fYnrGO9MGz0exa/lfvHjB28p/pd/F79Qf9ufZV/l+6UoFN3UfBEf03Qrn8k&#10;+E3/fPod3evAWzoQ3dRB8I04CG6Ng5DJQI/zjSwC0pgEzOQRkBdIQj7uIy/afnyWwXHEku4ykFXg&#10;8Tx9Af2pucy3O3UNuzP5K+4T4xbeo6Tv/R8m7hTcT9gbcC+hQmgznAj81VAbeMvQFHTTcF90PeGZ&#10;qNnwKqTRgP9LBhBfwuqxuknAwCbAxCDAguXjsyicTkJRKGW8KJI6XBjn8KIgxbk3N8e9I2cevT17&#10;CfO3jFUcW9pa/m3z3wU3U78R3kj5IfB6yr9FLckHgpuNlSGNxprQK8b6sMvGm+K65B7xOeOwxGoE&#10;6WmsJhkiTn0AGH0JyMB7b643AXPxWZTwiLcLgsjhBVLKs/lq+67ixCntc7Nc786eTf9v3kJWa04Z&#10;t8WyWtCU9aWwIWOT6FL61pC6tB1hF8y7xefMhyRW03HpGVNtRI3pquwX02NZtWlAftQ8oag0g+II&#10;VvEBkEonIBvvnHM8EZQwECxiE69LBcTzJSFkV6nC7sEivcPt+WbX68W59KbCYvblglJ+Xd7KgHOz&#10;Pguyzvwq5LTlH+JT2d9JTmbtjKjO3Cc7llGpqMyoiTyS0aA8AC0g0t+ccU95MOO5an/mqGpvJqj2&#10;YLuzQDkZmD0JmIX33XnuCD7Gcyz1QYNlHNS9IoB4sEJC3lqudWgpTZ7WsNBCv1hSyLbOW8ivKVwu&#10;PDn7k/9xXadRTd1pGMDfJOwGKChIlSqggiKb7IFAViy4gcpmAoQ1QAIJIZAQTAhLAoGEQNj3sMvm&#10;AiiitKiNjPZoNXiYOdP2iDKdzhynHZ2ZTkfHtnPn9tgPyIffued+eu59/++59zyHZ1MqfS4xVUdm&#10;zjUFTCV3Bl1I0oeMJU0QRhLnw4YSb4frE58Q+xNfEHuT3hB7khBidzIS3vVO2GbIGXQGKWjfY6PP&#10;UWgHb4U74DuxEzyX7IU1iTf2gYhofrc42maZf9ZxkZvy0XxejtvlnEKPmazSw5MZUt9xlsJ/JE0d&#10;NJTaGjKQ0kvoY46GdzMuR3QyliI7GA9JbYxvSS3MHyN1TCSyOQWJQBGbtkAS7ABhoX0vH30OgQ38&#10;KP4A/nLeDr6UOcEjmSd25TzBbFkcZXO9JM5htuic88XCTLcJTr7HWJ7Aa4hd5juQXRnQm1kX3JXR&#10;FNqR3hXeyhqK0KVNk5rSFsmNafcp6rQNSgPrB3I9CyHVpyORqnciNkOSbAHJxANSgIc3JXh4UY6H&#10;9Qo8PKlygPtVHpjb8mCzRSnVeq7spMNMaeLuC8Ust2E+22OggOfVyyn168yTBrTlKoJ1ORqCNrud&#10;qMkaiKzPnCDXZV6jKjNXqIrMdVpN1j+p1Vm/UKqzETKKtBVyDn3/7G2A8Kzgb2IL+FpmAWvVVvBQ&#10;YQ8G5X7MUk2g6XwlGX9RenzHuCR+95AoxbVPmO3eJeAebuMX++oKJQFablWwmlNPUOW1EJW5vaRq&#10;9jilkj1Hq2DfocvYX9Klua9o0tyfKdI8hPwb0mYIE51BriW8FpjDerkprFWawyOlJdyrs4NllRtm&#10;oe6IyWVF5LaJqpjtw7Izu/rKGS6d4gz31tK8w01Cvq9aIA5Q8SuClbzasOrCpgg5t5sk5Y5QJZwr&#10;tDLOLbqIsxYl4v6dJuL+RBVxEYqoAP3zbIGkWqG7YA7fl+DgK6kJGGvM4HOVORgabOGm2gUz1+Br&#10;Mq0iWo0qP7bvr4r7sKsieW+rlHVAK2F7NogLfWpLS/yrS6TB8mIFQSpojJAUdZBF/CFqCe8SvZj3&#10;aVQRbzWqiP8dvYj/libgIxQUWVD0PoRlgX4TTGBDBLAmx8GDWlNYUZvBcqM1XGvaA5e03rhxTZil&#10;vj7Krrv2lFNrTeIebWXq/vqK7ENKKde7qrzYX1YmCSoXVxPEIjVRWNpOEpToqTzhDL1AuBTFFT5C&#10;vaBzhW9oXCFCLRAiFBR5MyTDFN7yMPBUAmCsxsK9ehO4rTWBGzo8zLbshsmWw7jh5lCL3kaabVvD&#10;iZ1aVfxH9UrmPkVN5sHKqnxvqbzoSFmFOKhUKg8VnFcReeUtJK6kn5JXNkVjly3Sc8oeRuWU/RW9&#10;vkbvESqKgiJvhmTj4KUA7b1SgAdKLBg0OFjS4WC+zRJmOpxgrOMgtr8t2LyjhWLT3HTMoaHxjLNC&#10;zXCT16d7nK/L9RIreX7CmtJAfrUspKCqNjxf3hzJruilZFVM0DJkC/R02ed0luxbWrrsP9R0GULJ&#10;kCHkrZBcgG9KAJ7I0d6pwsByExYW2jFwqcsMxnscQN/jju3qDjDTdZLw6vboHcrWuF1yXbJLeRPr&#10;gKgxx7NYXeDDaxD6c1Tng9l1CkJWrZaYruwmpSrGKUzFVSpDcY/GUHxDZdT8m8KsQci/IW2GcADW&#10;ywC+qAH4TANwA+1+V9D+eaEfC4N6e+jW78O0Dhwx1fQTtyl7j9rLu085lXcm7intSN1X1JZ1sKCF&#10;45WnE/jlNEsCM7TVIWmNmjCGpjMiWTNKSlTPkePVK6gNcnzDD6SEhv+REuqRyK1e8QH+gJ7D/TqA&#10;T3UAV9H8KbT/DaL9q3v0A2gdc8FoRn1wyhGCpXyYZisZPOFYoj+7m9/PcOH0ZRxg9+Qdyurme7O6&#10;xH7MzsrA5I6GkIT2dsKZ9uHwuLYrEbFtBtQzYmzrv4ixLb+gEGKs7n1/Rs/hcdW7GSx2AFxE80eG&#10;ALrQ/tU8ZQ3q6d2gnPbEVkwFm5VNUvDFEzH2hRdOO+WPJztnj7Jc00fYB1KHCw+dGyr1Shyq8D07&#10;qPKP1bcGndQPhhwfuBx6bOBOaMzA09CY/n+ExvT9HBrTixC2+rr83Qw+aQGY7QEYHwToGwfQzQDU&#10;zVpA1ZwjSOfdMaK5ABPBXIQld/ZjG/aV2O2ZlxOd0i6lOjMuZrskzXD3xc8I3eOmpYdOTtV6HZtq&#10;8Y2e1PsdnbzoHzV5y58+9ZU/feKVP+3CTwG0cSSANoYEbmZEZ3BHC3ANPYNJPcDAGEArmq9CO6j0&#10;BhZEN+2geMkVeEs+2LylMLPsmzQr1s0TNswbZ+2TFhmO8YsZH56+nu986rpg7/GFcrfoBcWBqIVm&#10;D9q1/kOUazOe5IVlT9LCHz1JV196Rs6/9YqYQ7wjZt93rx7dw3aAmX6AoVGAjmm0f6L5crQDCm/h&#10;gHMXD7kruyBr5SCGtRKEY66QTJNWoi3j78bh4+4m2568y7I/ZmA7RBt4O6MMZbuohmpnskG7J9LQ&#10;t5domHYJN3ziGmb4vWv4Zy9dCbf/6xZ6C9m/1a97eKUXYBTdwa4pAM0sQOUNgNJbAJzfmUDaQws4&#10;99gekoyukGD0wZw2ErCnjDST48YTZjHGsxZHjcxtNGOWNcXItY00ltoRVyu3h61qdoSu9jgGr07u&#10;DFpd2hn45MnOIOP3joGPXzsFPEJ2bTXfje4AuoM9kwBaNL/q1/zbaP49gLQvcBC/ZgEnnlrDsadO&#10;EL3uDkfX/TH0Z0Qs9VkUjvTspEnE8wTT8OepZoTnbIuQ53zLoI1yq4CNWvyRjTZrvz/9n+06jWry&#10;SgM4/rxJgLAlhIRAWGULCQmBEAhBiRgKQXZkk5244IIFccfao2PV4lK3oUJRLHKwIO6AA1YrxV1a&#10;xqXWrQ7iiCuCoMgmlWcuZ/pBOP3wO+d++9/33uf9cCtZsif1LFnHVZZHRwfL4/E7lrR9hC1t/2j2&#10;qUNjM1gNsPMkwAZy/ivPk34L6d8AiL9DQdh/9CHkFRuCXglgWqcLqDtlMPm1klJ1TaWUXVqaojuK&#10;Lu9OpHu+yWB4vMnWk7zJ1xP3rNEX9WwxEPaWGLj2VjNd3p5mOr9tZTq9e8Z06u1jOvX0j/P92D9w&#10;AmAj6a/6q59xE2DGPQBtG0Bgpx4EDLDAf8ASlIOTQDEoAvmQF8iGlZRkWE2JPwRTbh/Caa4jcTTn&#10;kVTapD/n0O3/zKPbflxDtxndwhCMfsewwkMMS2xk8PEa8Zh4Ok7RcYBNjQAFzX/1fwOIfQAQ3A4w&#10;+SmA7yAdvNEEZGgOErQGETqCEN3AGT1gEirAHv0pWwykBBhCWWIUZYGJFBezKA7m0MywgMbCQqKY&#10;ZooHaSZ4kmgiLoxT2ACwmszforHzv036DwE+ewygegbg2QukC+CGTHBBFjgilzQFYIP2YIXOYIEi&#10;4JK9cNAbzFAFLAwEE9RSRhhDGWAKxcBsisKlFOB6Yiexj6gmasZBqSeFXlIKvaU0VHjRUK6ko5eG&#10;jp5RDPRI1UfJPAMUL2OiaK0Rum02RrfdJuhWaorCcuIHFgqPELVsFJ4mmokW4h7xnOhljwqH2SNu&#10;yB4eI0TO0P+ZfwplpK8QU+jrTkOlB+FDQ99AOioiGOg9Ux+95hqgLN8QpWuMULrJBCU7TFFSzEL3&#10;/Wx0ryRqzND9hBmKG4hzHBRfJW5zRsUdnBH3Hs6Q+5DZgATN3rujOcHtc0den3g8lJO+UkihPzFZ&#10;TMMp3oSajv7T9dAvQR99dQao+NwQvVeZoNdXpui1jYWeRWz03GuGsgMclFURR8m31JuPys6Yf5Rd&#10;Mh+R3eAOyf5r3i/rNn/rOWje44ncNzK06JYhv0uGlhOhz1jfmUI1MVVIQ40n4U/HwBAGqmP1cUo6&#10;E/0XGKHfMlNUrmWhb6HZR5+dnD99is0/KPZzhxWV3CFFDW9QcZI3oGjkvVc08/oUrbxexSNet+I1&#10;75XPgMULBVo+V6DVU28UPFWgdYf3eKga60+iUONAYQhZh5K5CCUzoZ3GwOBIfdQkMzFwrvHI1MWs&#10;4YDVZgNTNnDeT97G7fMv4r31L+X1qg5YvFFV8btVx/hdqlP8TtU5/itVC/+F6iG/w7+T/1jVb9Wm&#10;QuuHfmj7wA/t7hF3/dD+UzhlrG9L+tYURpB1lIjCaHIfUQEMDA/V/zA9njmgzTJ+F5zD6glazunS&#10;rOV2TivkvQzcYfF8ajH/2dQyyw51pdUT9WGrx+o6q3b1WUGb+orgofq+9V31K+vf1P1219WjDq0B&#10;OOnXAHRs+RsYONa3JH0i1o7CeBcKE8hsxvvRB2cE6b2NjmJ2RaYavwzPZj+bvpjzJHQ1rz3kK35b&#10;8FbLPz7bLbgfVGp9J6jc5ramyvaW5rjdDU2j/XXNeftWzU2HlqBnDpeD+hwvaEadmzXo0kSc06Dr&#10;RBhkRWEYFzCWB5gkAEwhZ5EqogZTvWk9yWrGy8Qwg474RKNHM3SsB9E55r9HLuffjPjS6nrYRpvW&#10;6d/Y/hJaZH8tdK/DFW2F4yVtjdOFkFrn8yE/Of8c0uJyTtvu+qO2R9igHXE7pUVRPVFH1E6AWgvA&#10;KPLuTTQHTOMDZtrAsM6Z6tFJqeeZSnp7erDe/ZRYo1sz09itCdm8a3F5VpdjV9lcjFln1xz9tUNT&#10;1A7HnyL3OJ+JKHM5HX5Q2BB+1O1UeIOoPuyiuDbsrvh4eKf7kfAhSU04Sg5FoKT6b2AYaceSN2eK&#10;GWAWWc/hw7tsO3iR7QqP5sqp32cH6v1bF2F0NSOJfSFVZ9GUvFBwNmmJ7emE1Q4N8eud6uM2u9TG&#10;7hKeiC0RHYspFx+JPiSpia6TVkc3eVRFX5dVRj+XVcT0y8pjUPY9sX9M7HgYSdoJpoAZZB9z2DA8&#10;nwOvF1pAe44t3M6RUr8umMK4nB1q+PPsOPYZXbpFQ0a2oC4t1+5EygrHo8lfOh9O2iCsTtwm+iGh&#10;yL0yfp+0Ir5SVh53zHN/3I9e++Ja5KVxT+Ql8e/kxfEo35OA8m8T0GsijCHtZGNAnTGMzDOB3kWm&#10;8DSXBXfz+NC6WERdyvVjnFsUbNi4IIZdl51scXz2LOvDuoX21Zn5jgczClwr0ta5lacWupel7JDu&#10;TS6RfTfzgNeepMPeRUn/UuxOuuyzK6nNZ8fMXp/tMz8qvknGMd6E/FM4w4TMgSE5Aya8zjGAtjwm&#10;3F9iBDeWcuHKMleqaakPvTFfw6zNjWQdzUnkVc/PFFRmZ9sfmJPrVDZruete3RpRSeYGybcZ2zz+&#10;mV7ktTOtzHt7apXPttQ63y2p55WFqXeVX6d1KzeljfhuSkefjemomAjjjcg96EP/PAa059LhzlJ9&#10;uLnCEFpWcqB5lROcXimn1y6fanBkSRirKi+OV/F5mmD/wtl2pfNznIrnLXEtmlsg2jVnnWT7rELZ&#10;Vt0ur81ZpYpNWZW+GzJPKNdnNqn+kXlLtS6r029t1gflWh36Ej4TYSKT3AMDXi4E+COfTvp68EuB&#10;AVz8gg1n1zhA/ReetKMFAQZVK7SmFctiuWX5yVYleTq7okXzHXfl5LluX7BCtHX+/8guz6iozjwO&#10;/+7MUESaIL1IBykjA0wBUUEFow4soCKgoHSkw9CGAUZwRpogIIJSRIqKICqCMRZY3RhRcF33uGaD&#10;JSdu7GaLiT1H3339BubDc+7H5/7bPfdX4lKZpOAqEup45fEtXvL4bkFJ3JCwOO68tzTuhndR/FNR&#10;Ufw7YVECEVD4X0I2qoDEMXiQDvxDwsJUEQffyVQwXqqFr8sscKLMldVf4q3aLV2p2VEYrNeaF27c&#10;lBttXp+dYFWTmWZXmZ7rpEgrdilPreCWbavhyVKavYqSuwQFSQOivKSz3pKkKZ/cpMfeuclvRbnJ&#10;RJibQgQU/kxIJAtvEkH3gOatAgYTMjYuyjk4u10TwxWmGKhwZvVuF6p0li6f2ypbO6+paL1RXcEm&#10;s+q8OCtl7ja78pxsx7KsQhdZppxblFHFK0hv8pKkdQiyU/tFmalnfDJSr/mkpz70yUh7LcpII0KK&#10;4EvIJuBFMjCdA1yXAt+WsXC+go1RxRwMKY1xWOnEdCn4Kvsr/DT2yFfr1pWGGVbLIs0U0q0Lthcm&#10;25bkZzpK8/KdCySlXEnuTl52ToNXRna7IC3riGhb1mmflKwJn+Ssf1FeiVKyiJAi+BISAzxMBW7R&#10;3Hm1BPgz/e06o2RwolIN/dUG6K62Z9qrPDnNO5fOqVes0qkuDzFQyDeaystiLGUliTZFxekOeVKJ&#10;c06RzC2zUOGeVlDvmZK/X5CUd0iUIBnxjpNc9omT/ET5TRQvIUKK4EtILPBTBp1DIXBZDpxXAiM0&#10;ew3UstG7Sx8ddbZMyy53dkOtr3pNdYC2ojJYX67cYCzbsdmisCLeWrI91T5LnrMwvVTquq2kYlGS&#10;rNYjvriVv1XaK4yRDouipX/x3iy97x0tfSmKLvokjCkiAgp/Jq8TgHvZwGQxcHEH8DX1H6+juWs3&#10;0Nmoi9YmKzQ2ctk1Dd5qivoVmvI6sV5x7Tqj/Ooos5yqWKvMnSm2qcosx2RFoUv8Djl3a0U1L7q8&#10;2XPT9m5BpPyEcKP8omij/A59/k8YUfZREFFG+F/yLIXeA53DlTLag0rgFPX30/x3oJlmzxZtNLaa&#10;o7bVhaVsEarIm/01pHtW6+Y1hRpkN0SYpO/eYpFSn2SduCvDPrY2zymmptR1U3XlooiqJt6Gyi7P&#10;dZVD/LDKcX5o5ff80J3/4Ycpf/cKU5LPeM7kZ3qTN+guXvrcg1rgGPX37AVaaQbc3T4XNZ3GUHQ6&#10;MmUdXhxp+1J1Sdsqraz9f9JL3RdulNQabRa/N95yS3OqzeY9ufaRTTKnDY1Kl7DGBm5IQ6d7cMMg&#10;T9xwwUPccMtDvPvfHuL6Dx7iOsIT75rNPXoPVz/3oAoYpv7DLTT7tQENXUBljyrKe+ejpM+WKexz&#10;Z+f2LlbN6Fk5N6VbrJNwcL3+1q4oo+gDsWaRnSmW4Z3Z1us6pHYh7Tscg9rqF65pa3f9qu2o26r9&#10;59wC2266Be574RbY+p4b2EL+wN/pLl5S0B7U0z2k9R9sB/ZSf00fUHqU5r9BXUgGLZF1zJVJHRRy&#10;Egf91WIHVs+NPhqqE3U0Qn9j/xbDdUeSTEKOZJoHHS5YsOZQufVXh3bZBRza77Cir99xed83Tv59&#10;Nxz9e587+vW8c/LrJgv9Ds7mGu3BOTqDE3T+vbT+fQeBukNAxQCQfxJIH9HEtlFjJI46MrGjnqyY&#10;0SWcqNFAtfCRYI11Ixu0QkY26waditdfcyrNcNVwnnHAcJnp8pM1Fn4nWy2Xnjxs5XvyDOW6le+J&#10;p1aLj7+19hkiNj7HiO1MLu6kt9gEHKHz76D1NxwGFMdo/hsGMmgOjb2ggugxPUSNWyFi3I1ZPy5i&#10;hY4v5wSPr1EVj4eprx6P1Agc36q5cjxF238sZ96ysRJ937EqA5+xvYaisT4j4dhpY8HYpLHwwhMj&#10;/vk3JvxzxNTrLDGbyTf0Bgf2AV3Uv4f6K6lfNgJknQXix4GIyxyEXNVE0FUjiK/ZY80kD6smFzMB&#10;kytZKybFbP/J9Zylk5tVfScT1HymMueIpoo0BFNKTa+pJi2PqR5t3tQpHffrEzruU4+0F117rcO9&#10;+nEed4LozeR4K9B9gO4A7X/1EFAyCmSfBxIuAZFXgOApNgJuqmPpbW0suW0K3+8dsPifPHj/sBii&#10;6QBGMB3E8KfDWZ53Yli8Oyls97sSDveuXMX1bp2K871O1YX3hlSd7l+i/KjqePe/ag7T79Udfvg0&#10;ZyZ9nXQHqL+W+suoP+cCkPgt9V8Dgv4KrLjFwGdaFfyHWvB8aAjeQyu4P3IG97En3B77wuXJSjg/&#10;ETNOT9czjk+jGftnySzbZxKWzfNyltXzRvaCF91sixen2Oa/TFAesM2ev2SbPXs/iza6/3W0//LT&#10;QO4Y9X9H/VOA+CbgfxsQ3QMWPWDB7aUWXF7qw+lXczj8age731xg88oD1q+8seC1Pyxer4bZm1CY&#10;vI1ijN4mMgbvcpn578sZ/fdNjN6HHta8DyMs3d+vUO5Tns1i9yBQTuuXUH8S7X0krX3tLcBvGuD/&#10;CLj+DDi8BOw+acCa6GIBMYQ5MYcJsYERcYIB4UKf8KFHfKFLVkCbiKFFwjGXxGEOyYI6kTNqpIFR&#10;IQcZDjlOucCwycQsdlB/PvUnU3/U36if1r6M1u75AFj4CLD+BbD8CJgSFerUpE5d6ptPfSbUZ0l9&#10;ttTnRF1cqNJ3YZMlAAmkhFKiKWkUGYV+AAg9PkIHT47Ngji6MsTZmSEuFGcuQxy8WMR+GYvYrmUT&#10;6wg2sUrgEMtsDrGQUZQqxOL/XNdpVFPXFgfwk0BILiEYkHkOYGLIDRG0RgVkkEFAQZkNNAxhSpgi&#10;YxpEECcoioIKiiiC4oCoUOuIE5Wiz7G02uorFZXqA4engOIAuN+x631g8eG3zv627zp7r3XuvxKr&#10;weq1wLJJCywOY8fpYPEj1oFdxe7QwbIPe0kft3xP/2T5ReuDFdA/WAJj1BKIqYCPe5M8Cjhiwq+1&#10;M/4eNyrw/TWAF64BM+I1wS5DE2xVNLAtpQGnQgs427A6OnD2Yc3YUQZw2rGzWCd2kzHO6WV84gwy&#10;RjnvGCO2E/RhWyCGbEF7iAPMt1MAyaXALJxznewwXDuL8LmACiJfDRCGaIBAqgl8OQ1m5tGAV6wF&#10;vDI6cLdiNQzg7mF84e4nJrhHiHHuCWKMe5r4zL1EfOReJ0a5D4lh7gDxhjdCvOZNaL/kAvMFF1iD&#10;2AAXdCcDEe49G+fcb6wpIMb1PDybeWIqzPWiwpwgDXCWaMKsJBo4KrW+CAvp48J1jM/kJuIjuY34&#10;QO7SHhXs034nOKg9ImhlDgtOMocEHcw3gm7mf8l7zBfkc+Zzcpj5NznOekrCtCcksB9jfSToTQaz&#10;v/Y2p8ACMwq44W9xn4nhebgtpIILnsf8cM0xcbzWh2/S6e/n5DOGZxcTb503ar9x3sJ87VzDfOVU&#10;r/PCqUln0OmIzoBTG+u50znWM6errH7nHlaf8zOdXuehaQ+cxvXuO4H+r04wvccJDH6Z4p/+LsYI&#10;3I0QLLLAK43n4ot303s+ddzLW2PUfZnmkFuM1mvXFPoLl5XEwAK19rP5a5n98yp0ns6rZj0W72L1&#10;iRt0/xIf1P1TfGzaw7mn2X/M7WTfn3uH3SPu17stHpp+QzxmeF0MRt1iMP5ZDCZdU/zT32M6Ah/M&#10;3wTBEhuMT/kcOJsyvHgh9ZVvgOZ/vCO0+hclMPo807V7PfJ0HrqvZt1fuGHab26b2T1u2/Xuuu7W&#10;v+3aNP2W6xGDGy7tBtddOgyvuVw3+tm116jT9bXxJddPph2uYHbeFczPYWengIUGCLzZCAL0EATj&#10;erk5GguxQ0PLhZTB4HmUp0t9NHoDl9N+949h9PglM+/4KnVv+qjY171L9LsXbTTo8qo0vOq1w6jT&#10;s974sucBk4seraYXPE6bnff4yeysx6/mpzwHzH/wHLVs8wSr49gxrHUK8MK9/Vi4vy6CUFxHGKKR&#10;SAs0EDEDPQ53ovwR6k69G7KEdmNZJNEdFM+6ukTBvhKQrX/RX23YsbjU6JxfuckZv62mp3xrzU/6&#10;Nli0+xyybPNptzruc8G61eeWdYtPv80h3xFOsy9w9vuCbRM+pwIf3DsQ595QHQSRLPRJwkYvow1Q&#10;n8QC3ZMI0C2JC7U7ajGtMyKUuBAWwzoXkqR3almGwcngPOO2oFWmx5euM2tdUmHRElhtdTigzvpg&#10;wH7OAf9W2/3+Z+0a/bvtGwIe2e8JeGu/O2Bixq5AsP9q5xSwGPcOxrk3goHeRxNoUKqN/pay0P1Y&#10;Q3Qzjoe6YudSL0kX0c5GBxE/rojSbYuM128Nlxu2hClNDoWqzJpDii2alm+w2res0mZvcI1tfVCD&#10;XV3Q4Rk7g05ya4N+4u0I+p23LegVryp4jLc1GHhblwF3yxQQQOA7oKGPEk30NFYD/TtBC92TEei2&#10;TB91JdmhC0nO1NMyD1p7fCDRKg3TPRzzrX5zdJJR44p0k4aoHPP6CLVVXXipzc6w7213hFXbbwvd&#10;za0KaeZtCWnjbw655LAp5BeH70MHHcpDP/HLwoC/MQxmTgVLaPgOKGgQPy+9MirqSaGhW6l01J3K&#10;RhcVNui0XERpS3XVbEnyI5ply1mN8RL9PbHxRnVSuWltjNJiR3SBVbVkNWfrig12m6MqZ1RE1vLK&#10;Ixv5GyKOCdZHnCfXRtwiSyOfk2siPwhKosDh//iTQTAVTaxA6GkcQvdTcO5VaKDudBq6kq6LzmRY&#10;orZMktKSPl+zWeHN2JcaxNqdHKlXmyg13J6QZFoVl25RGZtjVSEt5JR/W2q/IaaCuy56+8w10Xsd&#10;iiUtZJHkjHCV5F+Oakm/ozr6vVAdA+R3MSDAp8NkX5/Y4WiEHuHMd1eB0LVMKrqi1ETnlTroh5Vm&#10;6OhKPqVZKdZoyPSi16UH6tQowvSqU2MMK5NlJhVJcvMymdJqfYKKUxpfbF8SV8Ytiq3iF8bWC1TS&#10;Q8J86SnHPGm3KFf6RJQbO+KYGwtkbhwIpoJQhAakCD3Ed3AzA6GrKymoI4eKTuUQ6FieMTqUx6M0&#10;5s7R2J3tTt+h9GdWZYawN6WvMChXxJmsl6eYl6ZmWhUn53GKkors1YnruQWJW/h5sjpBdkKzUJlw&#10;UpSV0CXKTHgkypQNO2bKvggzZUBigskgHKFneA6/yXHeUiJ0GWfPMwUU1FZAR4dVhqjpO3tUr3Km&#10;1uS7aVXl+jE3ZQdPK1NGTl+XJTUuyUg0K0pPs1Sn5dgUKNR2ufK13OzUzfyslFoyI2W/Y1pyu0ie&#10;3DlLnvznLHnKW5E8ZUIoTwFSkQKCyb5EIfREhueAc2dXDs58Kpw31AgdVWuiA4X6aO8qW7RzlYha&#10;rXahbVL5aG8sWKq7NgAeIOHfL1y/OCfGqDA7wUyllFvmZSltsjNVdlkZa7gZ6RV8RXqNIDWt0TE5&#10;7YQoUXF5liztAfZGlJg2LkxMA2FSGpCTvcO78FcynkMWQlfy8R3g364TOHsdXE1BDcVstKvEGm0r&#10;EVI3F8+nlRUtItYWBrJWq0P11SqJUX5BvGlOXoqFMjfTOiMn31aRXcxNXVk+M0m5XZCg3CeMyzom&#10;is26KJJm3cNe43pMGJsFZNwUL/EuPMBzuJb9P7brPR7KfI8D+Pe5DMa4jstMzIzLM2JmMEaRFVGc&#10;UEmFki6Kk60cXSmSiCmk6EJbKCVd5LLblersbol2t61Eba+2dh2OVFvRVUqX3/k6++q8tK/zx/s1&#10;89d8nt/n93ueeb4A/0zFDjKwgyycOdDubCMo0kqhQKuicrM92ewsf711mSEGqRlTTZLTo8xXrI0R&#10;L0lbYJ2w5h+yhalJ9gtS0h1iV+c4zlu1XTknea/zrORq1+ikc+qZya3qmUlPXGcmDbhEJxFnpBrq&#10;/nyA1sGziB2cSccOsrEDnP/KUFGuARTkDYO8PCcqO28ksy5njG7qxiBB0oYw42Xa6WaJWXNEi9bH&#10;WcVnLpbGZaywnbduDTcnXTs8em2hIiqtTDU9rco5Iu2MS3jaNZeINY/QW+eIVKKKTCXKoToX4DNh&#10;OZ5FPAMnce3VOdjBJpy78DV4yxY+5BRYQlahnEov1NApBaN5K7cE8pdunmSYsCnC9Mu8aIu/584X&#10;z89ZaD134zLZrA0pdlHaLHmkdsvwadkliilZh5VhWfWqyVlX0EPV5PVvlGGZZJBiqLuDz4RkgLO4&#10;B99g/qHN2AHOoIXbADbu4EFmkRDSiu1gdbELtaLYi00sGqe7aMcEwYLtU41it0UJ526NsZhVGC+O&#10;Kki0jixYJZu2JdMubHM+F5q/y2Fi/kHHkPxTTsH5l52CNz1wDMnrdwrJJY4hOZ9rxbN4Ac/hKS12&#10;gPn7tmIHRTh74hy6rgRgdakRrCyTwNI9CiqhzIOOL/PjxZYG6cWUhAlml0w3jto9Wxi5K84ifFeC&#10;aMpXK61Cd6ZLJxTn2QQVF9v9rbiSCyw6wQUU/Yi6uYDtffKAbUQesPVzl7GDc+uxA+y+EtdeUowd&#10;4CiSjXNoUgXAkgMCWFwpgviDDhB3UEPFVI5mZlUG8qIqJ+pFHggXTDsQbRhWMd8ktGKh2YT9yy2C&#10;9qWJA/dttBpXvkPiX14hHVN+XOZbfgl1SX33vJL5lhEbn9L/sv2kcS12kAtQhevfuxNgRylATjlA&#10;Gs6hS48AxNWwEFNrCrNrbSC6TgUz6jypiDp/ZmptMG9ybZjuxNoZ/JDauYLxNfGGgTVLjMfWpJj6&#10;VWvNfKq3WXhX77P8ovobkVf1RZHX0U7RqKqX4lGHPw7zPESshjqLe1CH+1+B+V9hfv5+gIxDOH/i&#10;HPrl1zj/4SwYftoAptaLIKxeDqENbjChwZsKbgigxzdMZAIbprFjG6J1/BpidX0bEvjeDckCr/r1&#10;Bp71BUYj6/cYj6ivNXavv2CsqW831px+YeJ28r2p2wkiRGafHC8AOIj9l2B+AXafhWtPrgVYdAJg&#10;bj3mnwMIOs+DgEYTGNdoDf4XHcHvojuMafIBn6ZAyrsplPJqiqQ9m+YwHk3x7IjmZaymea2OunmT&#10;jktzia6q+aiesvk7dEdP2fRMT9H4ju90gegjwSdHMH8P5m/DfG0VQAquPeEUQAxmR3wPEHIRwO9H&#10;Fjyv8mHENVNwb5GApsUR3K5rQH3dG1xbA8CldRKo2iJB2RZDOd1YRDneWEU53NDS8ptFtP3NQ7Td&#10;L2dQG2174zFt2/aasWkl7FDlmF+E+TmYn3oMILEBYN53mI/ZIT8AjPkZwOM6BS6/6IDDXQHI24XA&#10;tUvA/l8OYNfhCrYdo8Cm0x9knRNA+u9wkHTNBeuuxWB1LwXE93IpUXcJZXm/hrK4f54yf/A7Zdb9&#10;lDLrGvjMTszPw/w0zF9yBmD+ecy/BBB8GcC3BWDEDQDlrwD27TTIHuuD5IkJWPeIYFiPDYh6h4NF&#10;rwuYP/UAs2e+YPpsPJg8nwLG+EJi9GIRGL5MAYNXm0DQVwb6fXXAf92IfgW9vp7P5GN++nG8B84C&#10;xDYCRP6E+38NYHQbgOY2gOPvgOsEGPYQwPKNDpgPGILwnRBM3ovA6L0UDD9wYPBBAfof3UCPeIEO&#10;GQsMmQRA8A+Z4J8hWY3yEBZO8KAT3GSCAaTlfzIwfznmx2H307H34FYA71sAasx2wGxJN4D5HwCm&#10;/QDGhAJDwgcBMcQ8E8wzxzwx/o4McUiJ3JEPCkIRCF8MCL4UkA0IH3wEb3py/DPEXkERzhHhrGur&#10;oohEQxErX4qIQyhiOZ0m5rE0MVtCE2EKykL5aDvajfaiSlSFvkan0bfoB3ST/iDspgeEz+l+4QDd&#10;Z0boV2aE+X+IHPOHy/80+N1ejdfiTRHZeLyecJpYxdBEvJgmomSUgXJRIdqJytB+dBjVohPMR9E5&#10;5oOomRkQtTL9onv0K9FT+rl4gH4qJkyvmLCDesSENxRx5CiiwDl3kBOHny4UcRxFEYcA7CaMJnaz&#10;aGITTxPpcpTGEKkWbWY+Sncw7yW7mXeScmZAUsm8lRxl+iXHmNeSM0yftJF5Kb3GPJN2Mk+kvcwf&#10;srfsQxnh3ZcRne4/6Q5FVDZAXCTIGogrXodagUZSxNmPIsqJNHGaQZPhsfQHh0RmQL6aecNlMq+5&#10;XKaPK2RecsXsC66Ufc7tZ59yR9hero7t4U6zj7nv2UfcFfYB18F2yXvYDvlbnXY50f1NTvTuygn/&#10;zl8QV8zWiPAoWQLxwGvxdEC4HyNxPzTjqXfqaXS/yxz6pfNC5plqBdOrTGOfKLXsI2U++1C5nfdA&#10;sYt3X7GXd09xkNelqOF1Kk7yOpTf8tqVl3l3le28W8oe3TblG36LiuhfVRLBFSUx+PkviDvmewiB&#10;eKHRYiC+2IWPEj6O9qD6vxhLPfcMpZ+MjKIfjohjut0T2S73VWyHJoPXrsnh/eZWoHPHrVjntlup&#10;7i11he5NdZVem/qY3nX1WX6L2yX+Vbfb/J80j/T/w3WdB6V55nEA/4F4IoiKFyrKoZntdrKTbEMO&#10;Nd6oeAAeoICAiAiCigd4EsWDGLyIShJzYFZtXM0dY2yu0VSTydVmM2l3mk672Wym17aZ3bRNu5tu&#10;++5jt5m1+eMz7/vfd+b3PM/7Pt8bm773XdmEka9twvyWkaX/obyEcQIB2+4H2E4KYMlUwFJpgKWw&#10;4HnyRni6cwfuswQu7nF8Af7jHXK3h9u1hPe21Xnc39bqeW+r1eudrX3edzjDPrc5+3xuco4Qb2yZ&#10;9r2+5YTvypYF0rUty6Rlzj3yVc6n5IucbymLHMx/gYMFnOdggfOvwLaj7AQiyiahI43eM6nwPCMC&#10;vuTGwpO0zfBRWjLuvdRc/L3kYsKdJJXHzUS91/Wdjd4rCW3EawndvkvxdtLVeAf5cvx+v0txE5S3&#10;4mYoF+LO+C/EXQ6Yj7sVcDbur4Gn4p9Rj8f/GDQbjwX/8Rcz62AJKDvFC2X7AJbtCy9y/OCrHCo8&#10;5kXCn3mvw7vZcbhbvEz8amYBYTmj1PMKV+N9Ka2GuJhqJi2kWsjzKT2Us8n9/meSRwJOJR0MPJE0&#10;SZ1LOh40m3QheCZpNeRY0sOQqeSnoUeTfwidSMbCXMiRNSlY6EtYkjdgXHfActzhGd8TPhV4wxM+&#10;Cd7nB8Fd4Qa4LuTglgSp+Ev8PPcLucVe8zllPmd4OtLJLKPf8cxm/9mMjoCZDBv1Te5g0BTXGfyH&#10;dFfoRPpMmCv9HO1w+hLtYPr98APpX4Tv4/4rwsnFwseQ0TUZ/4eloHweDr4WoL5ViIOHInd4UOQN&#10;d4sCYEXEhCvizbhFUSL+XCHP/WRBodecsJQ4I1CTp/MMlMnchoCJnFbqkRxr8KHsPSHjvL1h+3nj&#10;NGfWVPho1qnIkazLdEfWXfoQ7xP6IO87en82tibS/gosHX2yc1HnRJ/2hyWo80nd4LbUA1YlfnBZ&#10;SocF2UbcaWkcfk7CdT9WLPCaFJUQJ4qU5MMFWv/x/NrA/UJzkFNgCRkV9IQ5+IO0obx9EQN5E3R7&#10;3lxUX95i9O68m4zevL8xevjfRHfzsTVRXYKf0V9a+7V8IwR4hH5z90sBbinxsKIkwFU5CRaUNDhV&#10;9hrMKrfip+WphInSXK9D0iLigZJSsrNY7T8i1gcOi+qDB4taQvsLrbS+gj0RtoIRek/+4aiu/BlG&#10;Z/55Zkf+KsuS/xdWe8EzZnvBT4y2QmxN9HoYD+ALNIMPZajroM61okadT42HC+U+cFodArMVG2BK&#10;/QbeVZ5EGC/jeToV+cS9cgl5qLTMv1+qDdwjqQ22lZhDe4otNGuxLaJDPEy3iMaj20TTzBbRWVaT&#10;6BrbLPqQbRL/A/mRZSrGmAhjvZ/XQQzwQAFwE+UvVaLeqwU4W+kJs1oqTOnY4NJuxo1XJhDGKjI8&#10;HWq+z4BKTOork1N6FRWB3XJDcGdpQ6iltJXWJuuObJEORJml+xmNkklWveQ0u06yFGOUvB9TK32K&#10;/IdVK8WYv2C89IKP9qIE7QMVwCrKv6xHvdcAcKKKANP6AHAZGDBu+B1uTL/DbViX5mHX5nrbNEWk&#10;7goZpVOtCrSodEGtKmNoc1kzzaTsjGxQ2KOMijFGjfwoyyA/GaOXX4mtkt+P1cm/iqlS/MCuUmAs&#10;hLneP/MBPkb74A7qncsof7EG9V7UvWZqcHC0lgIHjVEwZnwdN1y7zc1eneJhM2R7d1Xl++7Slfi1&#10;aZUBTRoN1aSpCamvMNGM6l2R1eV9UfryEaZO5WJXqo7HVKguxapV95C/x1aoXrAryjEWwlzvyyKA&#10;D5RoHdD8r6D8+TrU+dC1ZxI9D9WTwdkQAY7G13D2Bg6+tz7J3WrM9LLUCogt1WKy2SD3b9CrqcYq&#10;Q0i1roGm17VHaLW2KE2lg6GuPMxSaWZjlJqLsQrNO8jnsUrNv9lKDcZaU6bBmC99js7DA3TdWkUz&#10;uIhyz6DuN4OugC703GcmgaMpDPqbN4Ct6fd4qzmB0G7iejY35BFN9UXkujqZf42xnKqvrQrW1dSF&#10;aWpaI8qru+llhiGGQn+QVaqfiZHqF2Ml+tvIZ+j9e7a0CmPJqjDmek+kAO+iq+cymsGFRrQPWgCm&#10;2gAOoKejlQj2tmDobWeDtX0Trr0tjtDUmubR0JLjY2wuIBmaJBSduSyw0qQNVjfWhpY1NIfL662R&#10;srqBaEndAWax8RhbZFyIKTLeRD5BvmOLajEWwhSv8widh9s6tA71AOeaUe+0AEx0AIzsArB3eEJP&#10;ZyB0WhnQZt2Ia+rc7lbfmeJe08Hz0u8SErWWYrK6XeGvatNQFa3VIbIWU1hJc0eEuNlOL2zax8g3&#10;TzOF5nmWwHyDLTA/YQlMz1lCE8YUNmKM9T5A63C9GuAtM+qdKP/NLtT7ugEGkZ4eN7D0UqDFRgfT&#10;7t/i6nZz8NW2RIKuN8Ozoofvo+oWkRTdMj9ZV3mAxKoPEnc2hBZ2WGjCjr4I/q6xqNxdk9HZlrMM&#10;nmWVybM8ZmS3f8vIbsOiX/UndB6X0QzOo/nPofyjNgBnH+pdSLsdwDxAhvpBGtQMbYCqoc04zWC8&#10;W/lgmrtyIMdL1l/gI+mXkMT2MkrhHm2AsK8uiN/XGpKzu5fGs41EZNqORnJtp+npvW8jj+jpPV/T&#10;07t/oqd3Yb9yG83gElqD01Y0g91oBv0Aw4MA1iGAxr2oe436gG4sCDROJpQ7N+KUzm14mTOZUDKW&#10;5SEaE3gVjop9hKNy37wRjV/OSI1/1t5mKtfRHZzmcISmDLvCkoZP0hKHl5GPaImDz2iJAz+GJ/Zj&#10;v/I2OocLaO3nUP7EAOqeDoC+UdT9nACGcYCKQwRQHqZA6ZFIkLp+A8WuN3BFrv9yXedBUd5nHMC/&#10;v3cvdpddll1AVlBYEFkQYQE5F5RbFBGN2jExkWTijFqjnWqt1Wg1idFEq1EblHBYEGE9kGPBBOUq&#10;iRZRsF7UW1ExnJF6AOL169NpYqh/fGZ25515v8/vet/3iRbeyk0UzchNlaTmzpal5MyTJ+d8qEzK&#10;WaKKz15pF5u9wX5i1jZdVFa2Q2TWYceIrFpy1TEis88pYs8Lp/DdfER4xq+q19AcUAu0n/Izadzb&#10;KPuTLGBlLrAoD5hHbdFvCm0xq2gEZlo8kWYJwDRLOJtqiWXJlilCkmWGON4yVxJrSZdOKlpkE120&#10;XBFZtE4ZXrRFFVr4jXpC4UG74MJqcskueP8Du6B9zzVB+dx+uEraAwcoP3cXnQVqxTblAKvzgaWF&#10;wAfUi84pBlJKJZhcpkFimSsSyr0RVx6EWKsZk6zxLNqawszWWUKEdZ4ozLpAHGJdJgm2rpYGWjfL&#10;Asp32/hbi2zGW6vkftZzNn5lvfJxpUOKcSVc6XvkV0do/fMoPyMT+JLGvq6A+s8DwIIjwNvlQGol&#10;EFcFmI8rEF6tQ1jNaITU+GBCbRCCa80Iqk1AYN00BNTNYf5185lf3SLmW/cHwafuU8G7fqdobP0+&#10;0Zj6SpFn/RmRZ12nyLNmUOxRzSXD7af8TMr/y15gA419xWFgYRmtwVEg7RiQUANE/h0wnRDDt1EJ&#10;4ykdvJtGYWyTN7yaTBhzOgKep+PgcSYFhjNz4N6cDrfmjzCqZQ1cW7bApSUH+rMlzPnsSTi3tMO5&#10;+QlzPv2CcOEX2bTvvvob8GkR7QEa+6IK4F3KnlFL+Q1AxAnKPwUYmxncz0mhb1XC6bIGjlf0cLzq&#10;AYer46C7NoFEQ3s9GfY3ZsH+Zjo0N5dCc+vPUN/eCXXbfqjaqmDbdgHK2z/B9tYgbG8+f20X5X9u&#10;AVaVAL+lsb9H455B2QkngfAmwL8F8DoPjG4FnK4x2N+SQtOhgrpDC1WnHradBii7fKDoDoS82wxZ&#10;TyIkPTMh7pkPUc8ysJ4NQPfXhEJ66OY9F0gX0Nv32ma6tLoUWPIdML8OmEnZ8ZQdRtnjKdvzX4DL&#10;dUB3G1DfA2wfCFAMKCAbUEMyoIVowBnoH028iD8JAwbiyHRCHwUD9CIaoIfPAB24QQobpKCnjeTc&#10;ax9T/lLac+/Tmr9Fc55A2WGUPe4yYLgBOLcB9u2U3QHIqGzxM4BxEX0I2xAV8EpDHOj3SGIgPiSY&#10;TCQphF6KnD6KOM0Hp83H6dBxWnRe8Rp3HUvG0C2o13X0Brf3B9dEgqsnM66axbgynXHFErKSrCeb&#10;yXaSQbIZl+eRQnD5YVJOqkgDXsmb8UJ+C0PyHvTLB/BYzvFIwfFQwdlD5f/jbp7gbgbw0URPtYzw&#10;o1rCwHUJVM8MxjXvMq5eSJaTj8lGspXsIpkklxSwV+oD7IW6hD1XH8UzdR2eqpvQr76OR+puPFD3&#10;o1fNWY8dZ93/peGsaxju4Qbu4UrTSNzciQ/NywSalxiqZxrjjnMZd/iQcd0ysoq90m1gL3RfsGfa&#10;7WxIm8GearPYgDaP9WuL2BNtMXusrWAPtTXs39pG9pP2CuvSdbIfdf2s3YGzuw5cuOP4P23DcC8X&#10;8LEjwMc4gXtRHWNpTcaYqCYz1ZMMPmo2e+mSzoZGLmaDI1ewJ/q17JF+I3uo38r69DvZA/0e1qvP&#10;ZT36AtalP8Q69eWsQ3+c3defZPf0rez2yE52w6VfuOLChVZXLrpELrpy8YVhuA/l++poK2nB/ZwJ&#10;rYnfOPofhpfe8Rj0SmOPPd9hfR4LWK9hGesyrGIdhvXsvmETazdsY3fdv2Z33LPYbfc8dsvdwm4Y&#10;Stk1Q5VwxfCD0Gq4KJz36BBaPJ6ITnty8SlPLmn05NJ/vIH7Uba/HbhJQ9vZgdC8BHnhmcmER/5R&#10;6PWbgg7fOeyebzpr81nMbvosZ9eMa9hl46dCq/FL4aJxh3DeuFv0T2OO6KyxQNRsPCw6bawQNRnr&#10;xI3GZvFJn7viBt+H0jrfV7IaX25z/GfHfLn8F9xE+UFK8FAVeDjVEeGIobDR6AsxoiM4BG1Bcbge&#10;lIbWwHfYucAFQotpqXDGtFLUZForagz4THwyYIv4RMBOyfcBeyQNAXul9QFF0tqAUmlNwDHZ8YBG&#10;WZXppuyo6YHcanquKDNxZcnPjgzDg20pXwoeJacjbYuX0Rr0RTmiPcIN1yPG40JkFFoip7BTEbPZ&#10;iYj5QkP4QlF92O/EtWF/lFSHrpMeC90o+y50q+zbkF02lSFZ8oqQfHl5yCFFaUilsiSkQVkcckl5&#10;MLTbtij0qaowlE5QGFfvewMPk4GbBfAYER7FSdAVJ8f9SWpcmeiEszHeaIwNxfexCaw2Nk04FvO2&#10;6NtJH4grJy6Wlkf/XlYa/Sebkqj18uKoTYpD5m3Kg+YMW4s5V1VoLlIVRJap95lr7PLMLXZ7zT9q&#10;sqP67bOiuP03JPMNPJJRPtCXSD1fMnA1WYKLSXI0J2pxYrIHapMDUZU8iVVMniqUJc0WFye+JzmU&#10;sEBmif/IpjBuhaIgbo0yP/YT27zYL1R7Y3bY5cRkarJi8u0zY4q1e2KqtBkxp3R/jbmj2xn72GFH&#10;LHf4imyP47rheBQwlAC0T6V+ix7xZ9MENKVK8UOKHapTR+Ho9PEonR7JDqcmCZZpaeL9KXOl+VPf&#10;t9k7ZaE8J3mZMmvySlVm0lr17qTP/kN1mQc1faZx/PtLuG8ChFyotR71oFoWrYqKgIDcEEgCIYQQ&#10;IEDCkYQrgBDu+5bDAzm8gVRdFcSrtZ513Hu7nd3Z7nQPp9sdp9vu0W3Xtfvbx9mx0j8+M2/yzzfP&#10;8z7P5P14jkT2eA9HjvAGI4/79Eee8+2NvOLXE3mP3x35Mb8z6kt+e9S3BMtvi2b9lsOG0l8X1f+7&#10;JPLeVOABud/tVC5upLjhslSId1I34FzqduakNJwzlRJnN5Gc5nAkSeU0lpjrMpKgdxuKN3kMxFk8&#10;++Ks3j2xHbyu2EHfjpijfm0xp/1bYn4oaI65LWiK/Uhojf1c0BD3nGD96/8P/yVsBPBpPPAR5T8i&#10;77udQe/sdAZX5M6wKfg4k74WM+lBzHHFXs5h+QG7UVmKw3BautOANNulV6pz604p8ehMrvBqS6rj&#10;tSS1+jQl9vlZE8f96xNnBHUJ54W1ibdElsSfi6oTn4qqk54Jq5LYFwgI/5d8EwX8MRn4mYKcUwXc&#10;UJNr0F/ueaUDzmT6YFq1GsdUWzCeGcIZVkZyBzISHHrSZU6dCpVLuzzXrUWm92hKM3k1pFl4B1Mb&#10;fWulXXyLdERQJZ0SVkjnRWbpdbFJ+mOJUfqZ2Jj6b5ExlX2BkBC85IsYugfqwWMl9YC876qW3tk5&#10;9M5VczCT7YVjmhUY02zGkGYH06cO53Zlxdm3qaSOzZkZLo1KjVt9RoFHXXqplyW9klelqPetUHTw&#10;zfIhQZl8QlQqnxUXy5ckBvnjAL38U4le8bVYr2BFhNCwjKd0D7+WAx9Q/Tcp/3I+ME+cpPOE1gNj&#10;uRIM5W1Ab+42plMbym3NOWDfqEl2rM9WONeqs1yrs/LcK1UGr3KVmWfMrPMtzWz1L1YOCPTKo6JC&#10;5VmJTrkYkK/8gHhC/EuSr2TFhIgQvuQzmsVf0gzco9qv6YCLhcDZImCSfse4zh1DBUL0Fq5HR0EQ&#10;06Lbw7HmR9nV5SU4WHLTnCu1ma7mnBx3Y06RZ4nGyDNk1/gWZTfzC9R9wnz1YVGu+rQkR30lQKN+&#10;SPyJ+EqiUbNiQpSzjCdS2geag9t5wCJl2+jJc5I4QudhvSt69Xx0GNag2bCVadDv4tQWRdhVFcY5&#10;lBdInYwFGS4lOo27IV/nWZhX6q3Lq/LNy23ka3N7BBrtuEitPSVRaS8FZGrvE38g/inJ1LJilZYV&#10;Lef3tIuPaQ5uFQCXKHvWSM5XRs5H594SJ7SX+qC57DXUlwUyNWU7OJWlYVxzSYx9aXGyo8GgcCky&#10;qN10+nyPvKJi75yiCp/swgZ+VkGXILNgVJShOyFW6C5K5Lq7AXLdJ8Q/JAodS9+xouX8lu7hId39&#10;dT3NIuWfIf88SgzQucNkjyazNw6Wr4ClfCMqyrcxxvJQbok52l5vSnQsMMmc84wqV21Zrkd2md4r&#10;q9TMU5Yc9EsvafeXFx8SphVPi6WGC5IUw/vEx8Tf6PN/RVI9+wLhSz6ke7hLc7BIz19bBXCiGhir&#10;IueqJO+sYlBb7YkqixjmmvUoqwliDJbdnELLfrv86ngHbXWqU3aV0iWrMsdNWVnomV5h9JaV1/ik&#10;lrfyU8yDgiTzpDDB9I4o3vSeOM70G3G86UtRvPFbUYKRFSaUveInGuBd6sElM+2jhbyzDhisBVqJ&#10;WjpXHHRDWYM/ihvWoMi6hdFZd3K01nBudkOMfVZ9sqOyXuGsOKh2lR3Md5fWlXom11bzEmubfeNq&#10;+vkxNRP+ByzzgijLLWGU5VfCqOovBNFVzwlWEF3J+r/kEc3/dbr/81T/qXryPivQQzQQ5aQFxS3O&#10;KGz1QX7bKmjbNyO7fTujag/lZLRFcRVtifZpbTJHaavKOakl1zWhxeAe11zheaDZ6h3V1Ouzv+mo&#10;X3jjLD+s8Tp/X+Mv+GHWz/lhDf/hh9Wz3+MO9WCB+j5H+VPNtAst5F2t5D1t5F1dQF43F5peL2T1&#10;iZHZvx7p/UGQ9Ycwqf0RnOT+WG5in9Q+vi/DIaZX4xTdW+gS2WN2C++p99jX3eW5t/uw9+7us7yQ&#10;7iXeru6f8kI6n/JCOp75hLSz3+OmiWaRen6aso900C50AlbKLu8F8gfJPQ8BilE3pI3xIR1bjeTx&#10;QCSMb0fceCgTMx7NiR5P5EaOyewixrLsw8byHfaOljntHq113jXa4bpjdNRt+8hp920jix7BIz9y&#10;Dz70F/fg4W88ggdZz+Us0AzMUf2TlH2oD2jvpx5Qdgll54wDsmNAwqQDYqa8ED0lRtT0Ouyf3oqI&#10;mV0ImwlnQmdimD0zKZyQmQzOzpkc7tvTBrtt01X2P5hucXhrethx6/QJpzenLxOPnN6c+rNT4PGv&#10;nQMnWJfAY6+4QAp2kuoep+w+yrWSFpoPA7oJIHMaSDoAJCDb3wVEkibunXXD7jlf7JpbiZ1zG7Bj&#10;Pghvz4dg23wEgm1xCLKlMm/ZVMwWm44TaDNxNtms3I22fu4btkm79baLduts9+3WzT/hrp39ym7t&#10;OdZ+7dlXnKX8YwPA0AjtwhHAMgkYTgDZZ4DUOeAAqeGei0DwZS62LHggcIGPzQursGlxAzYuBmHD&#10;1V1442oE1l+Nx7olGdYsZeP1JQNWL1mYVUudzMqlI0zAtXlGcu02I1n6hJEs/p0RLzzniK+w3zFF&#10;+SNUeyf1vI50tJSytfOAnHJjSUlDF4Ft14DNN4E17zlg5R13BNzxheTOCojvroPo7hYI7+2A4F4Y&#10;/O/Fgn9fBr/7OfB9UAafB1bwHgzB++EpeD28Bs+HH8LrwV/hde8ZvO6y3zE+RrtIfW+g2k2ztAcX&#10;gPQrQNwSsO8G5b8LbHofeP0+IP4f1/UBFNW5xQH8f+8WtrBsAReIZRGjC0QBywKCKChgFqRXJdHE&#10;2AkxYEEsSJCgQETFhoooijwJ4uBDiS2KTzEWRCHijE9EUUTEgoqd0e+dZxvjML+5szvLPec7e/f7&#10;zjnNwaJGDNUFOczq1FDUWZPeMK1zIEMgrx8OWb0R0r8jyURI/k6E+GI6RBfzILxYCkFDFbiGRnKf&#10;PPsoZzOQSt/5LFr7lD3AWIo95k9afxXV/zjg8BfQ+wxgXQto6gHFJQ7SKyKIGxUQNqohuGoFGrCA&#10;Jjvg2kDgOjWozaOpMYoAbv5AaPNtoQe+hQp9azehBd1qoObt9kdLKP6cXcA0qvs4WncgfcTrBDD4&#10;FGBXA+guAJYXAdVlQH4VEDWD7kdumdD/K4DbaqBNC9zpCbT3Be46AveHvmvUH1Jz9IgO5Ee0+T/O&#10;Ajqp4J30gD2hQE9OfZREb83YR/sArT2YYnudpvjnAH0d0PMSYNEImF0HJDcBrpVit5MH73UIKY6M&#10;YpjRvTV0PyvgGdXkhQPwygC8pmb1DTUHjOrBKA9GPwC2kdBDx8o/Yto+YN1ozlUTxZdgUpp3xa5g&#10;Ah8whJJvyTSSSBaQJSSLrCLrSD4pxGsUowu78BIVeI5DeIpqdKIOj6loj+ivA68obfbW/c8waxsw&#10;q56UB1HpwMzswUyHgMm8wUwCwURjwYSTyE+UVxJJJUvJcrzmV6OL34CXfAGe80V4yv+OTq4cj7j9&#10;6OD+g/vcedzlbqKd60Ab34XbQoZWERH/E+vRHay7NZil1bs8zPtSTZwpH0/Kx0j5RILJvyMz8Fo+&#10;C13yhXgpW4Lnsiw8la3EE9k6dMo24ZGsEB3Sf+G+dDfuSivRJq1Cq/QcWqQ3cEP2ENfkXWgyZWhU&#10;vHNFwbgPmM4SrJc55aGhfCiX7rZUl/6Ujxvl44M3mhC8VMfiqWoKOlUz8VCVhAeqxbinykC76jfc&#10;UeWiTZWHVmUBbil34KZyF5qVe3FdeQRNyhr8V9WMBvVD1Gu6cF7DuFpzxp17r+Y9ZkuxbZVgvYmt&#10;BekBZqMH6zkIL7oPx2PrADywikK75Xe4rZ2BFm0ibmjn47o2DU3aZWjUrsAV7Vpc1m7CJe02XNSW&#10;oF67BxcsD6HW8jRqrJpwyvoBV/1FF3f8C8Yf6874qs+wfmZgfeVgdqZg9iq6avGmnw2efPkV7vV2&#10;Q6uND5p1Ibiqi8XlXpPR0Cse9bo5uKBbhFrdEtTosrizupXcad167pSugDup28FV25Rxx23+4I7Z&#10;nOCqel/iDtu28wdsXwgqbZlgXx8m2NuHCSs+wewpvoMIzFEC5kR5DFCh8ytLtNnZ4no/J1zu54l6&#10;vT/O6SNxxm4C/rKbxlXbzeSO65O4Y/oU7qg+nTuiz+YP63P5Q/oN/AH9Vv4PfYmg0q5CsNfuqKDC&#10;7ryg3L5VWGb/TFjqwEQlDky88zNsAMV3pp/pYB7PhojRMUiGNkcVGvtboc7RDmedXHHS2QfHnINx&#10;xHksd8h5IrffeQZf6ZTA73Oax1c4LRbsccoQlDstF+x2XCMsc8wXljoWiUqcdot2Oh0UFTudERc5&#10;3xAXOneabHFmkoKBTLKZ5H/ibXzaTjrcaHt1B64MFeKSQYraIeY46WKLo24DcdBtBCrd/LkKtwiu&#10;3PVbvsx1El/q8qOgxGWWcKdLsrDYkCoqMiwVbTesEBca1ptsMWw1KTD8Lsk3VEo2GaqlGwxXpetc&#10;OmRrXF7LVrsyWe5n2GDa2ih2ywia+UYCtSM5nB4uxgkPJQ4N74l9I/pjzwh3lI3w5UpGBHPFw2P4&#10;7Z4TBIWeU4VbhsWLNg+bLc73WCDe6JFmkueRJVnnsVq61j1fttq9WL7K/d/ylR5VpjkeDaa/Dbun&#10;yBrWpcgcxv7PdNknmCttvxS/kbb3WiNQTY768Tg4yhQVPtYo89Vjp58BRb7e3FbfAH6zTzi/cVSs&#10;IG/URNG6kdPFa7x/Nsn1nitZ6ZUizfHKkC33ypFne+WZZnptUyz12m32q9dhZbrXeWWa9x3lL94v&#10;laneTJk6kpl96pUHHT8+NHMG0KwTRH0+zZ/7x1Cvb5Si1NgNOwL6YGvAQOQHeHJ5/qP5tcZgQa4x&#10;Wrjy6/GinNGTxdmj40wy/RKly/ySZRm+afJ03yxFmu8as1SfLcoUn1LVQt8D6gW+Z9XzfVvVyX7P&#10;1fP8mOo95QcPqQbXaO3nKPYxOub205G7h46Z0iARioLUKAi2wYaQAVgbMpTLDR7F5QSNEWQHhgsz&#10;A8eJMsZ8L04PmCZJC/hJmuo/V57in2K60LjUbL5xlXKeMV8117hTM9tYqZllPGWe6H/TPMH/qSbB&#10;n6kTAt5SfXCPjrbLtO5TFP/PaGBvDM1bdN0RxqEgXIm8iB5YHWGPFREGZId7ccvCv+Z/DQsRpoVG&#10;ixaHjBcvCpkkWRAcJ00OTpQnBS1QzAlKN5sVmKNKCNygnhm4wzw+sMLix8Bqi7igZvLEPC6Iad5T&#10;f9DmR99DCHAiCjgwDiin2a+YrlvodV6UArnR1siJ6YfMmEHIiPHk0qJ9+cVRgYKFkRGi5IhYcVLE&#10;95I54dOks8J/lieEzVPMDPtFGR+WrYoLXa+ZHrrdfGroHospoce7TQ5rIo8tJocxc6L5VIs/cJ5q&#10;UEVx942nGtDst42uG8fSvDNOjuWxWiz7pg/Sv3FCaqw7tyh2FJ88LkAwd2yYcHZMjDghZoLJzOgp&#10;0vjoeHlc1BzF9KgU5dSoTPXkyLWaHyIL/8d1eUdFdaZx+HdnBmZkYICZwRbFLuiqiAUbGooFaSpl&#10;kDYwgwxVBgKCUlVaYgHsMsdYkFlLiChujFFATVwbKUdP1C2WaLKua8GyboxRufuTHOM5+eM59945&#10;c7/ne9/7ffe+r9YY2exiiDzVMzHynz0TdU9cEnVd2kSdqDHoRPVbfggBOhhzWzzXoYE9J8uNj3nc&#10;xOu1+h6o1mtQnjAQZQmjUJQwSSjQ+0jy9AHSnPh5MnOcziYzLk6eHpvUIzU2Q2mKyXVYFFPsaIyp&#10;dk6M3qDWR+/UxkcfcImNPtEzNvpv5BHPX2vjokUNUb/lGp/DWcZ8jPE3s+xqZP9Zz2Mdrz802GKl&#10;0RmlSf1RmDQS+UkThFzjdMFsnC3JNITI0g0RNimJMfLkRIMiKSHNzpCQY5+gL1TF6yudYvXr1NHx&#10;27UL45tcouLbeuriL5NOnr/SRsWLGqJ+yxU+h9NcA58z/qZUYCfZlAKs4nV5sgQlJkcsNfVFXoob&#10;clLGIStlmpBh8pekmoKkyclhNknJ0baGRQkK/aIUu7gks31M0lLVwqRyJ52xVh1h3KYJN+53CTMe&#10;d1lgvOSywPDQJczwUhtmEDXhBlH9lot8DicTgMMmYF8GsI3UpbPv5TxK0oCCdAfkZvSCOWMoMjM9&#10;kJY5WTBl+EqSMuZKDRnzZfr0KNu49Hh5TFpyj4Vpi5WRqfkO4akrHBekrHWel2JRh6bs04akfKEN&#10;TvlOG2y6rw0xvdSEmER1aPI7vuZabGXMB+m1mrkXstj3Lma9n0k/jzlZSiw2a5GWPQimnFFYlOMl&#10;GHJmCPqc2ZK47BBpdHaETVR2rG2k2agIN6fbzc/KtQ/NKlUFL17lFLh4q/PczD3qgMyjmjmZ35B7&#10;moCMX9UBGaI6IF10fstZ7oGjjLmJ7l0fsO8l1TlAIcnheUaeHKYlzkjK74/EAnfoC8Yjdqm3EF3g&#10;L9EVBEkjCsJkYfnRNvPzE+WhS1IVQUty7ObmFdvPyftQNSt3s6N/rtXJL/eIs29uh7PfB3fJL85+&#10;OaKTf/Y7TjEHhxnz3lz2nSy/a5YAK3hcQtKWAkmFEuiLVYgr6YPo0qGIKvNAZNlkIbzMR5hfFiAJ&#10;LZ0nDS7VyQJL420CSpJtZ5dkKfyLl9n5Flcp3y/a6DCjaLfKu+gwOafyLryj8l72XOW9VOxmesFv&#10;tHINNjPexmXA5kLuBVJMsovpL2PfsRKIqlAivFKLBVUDMa9qJEKrJyC42lsIrJ4pBFQHSWZXh0tm&#10;VsVI/aqMMp+qTNsZlfnyaZXliimV6+wmV+xUelUcImeUXuU/Kb1W/qz0WiHaey1/xxGugf2Mdwd9&#10;daXcCzwWLOczoFtfDUSyPQpdY4vAGicE1PbFnNphmFXngZl1k+FX5wOfujnC+3XzhOl1Osm0ugTJ&#10;lLpU6aTaXNnE2uU242trbD1rt8vH1jTLPWq+IrfkHmueKTxWiwqPVd30eMNB5txK79YK7kdSUskc&#10;0J1Md0wNe6/1wOxNgO9We8zYqsX0+gGYVu+OqRZPTLFMxSSLH7wsgZhoCRPGW2IET8siwcNiloy2&#10;FElGWVZJR1os0hGWJpm75aTMrf6G1G3LU5nb5tc2bpvE39nH2LfTu55tWAW9+WvY+9UyBxuAiC3A&#10;XLaqPjuASQ0yjNutgufuXhjbOAhjGkdidOM4jLJOxZ+s/hhpDcIIawTcrXoMt6ZhmDVfGGKtFAZb&#10;NwsD/7xXGGA9LrharwqujY8E14aXEtdd4u80VAFb6F1Nb8k6wLyR62Ar18DHQMguwN8KTN4LjP0E&#10;cD8gx9BmJwxp7oVBzYMw8OAIDDjoCdeDU9H/kB/6HQrGe4d06HvIgD4tZvRuKUXPljq4tDRA23IE&#10;mpZvoTl0H5rmF9AcEIW3WNZyHTDfFYx5CdvRVMYcuxuYT++sJmAa21LPFsDtM2DgUaD3MTm0rSpo&#10;Wl2gbnWFc9twMgZObZPg1O4LVXswiYJDezLsT+RBeaIKdu31ULQ3Qd7+JbnJ88dQtP1KXnWzgXFX&#10;1/N9QHcmY07cD4Q3A3MOA95H6KfX7TgwoB3odQpwPi3A/pwCivMqyM9rYXu+H2zOD4XswihIL3hB&#10;csGHH0EWJB38CHVw03Vww33NRHdQ0MFBO87x+jZ5RJ50s4qxFzPn5j2A8VPuA/4tgN5p9I6ldzi9&#10;/U8DLrzVsQOw+xaQXZKw6LAjjsD3WuByX+DKYODqSBZEE4B/vClQWRxe40v4Ol/A10sIH/T1RuAG&#10;A7vBwW7cILe7KWvg+3AfsIg5133ONdjK+E8CHvQOPQu8R6/mO8DhEiC/Ahb/hLfjphT4oQdwS8Wm&#10;QA382IuFqStwxw2468lCeTrwgPN4wHk85Euwkxu+k0nvZLI7/0K+JGe6yWPuTXzeC78Aguie/lf6&#10;z9P/DdDnInNPr5Je6RvvLfIvcpf8h9wj923pULJBYU4ea4CnzMmzIcDzMcALFswvWSS9igVe8+Pz&#10;mvPo4obrYuBdTHpXczei0wCIqv4Q7YgwECLcyUTiS0JJDEkmWaSAlKELVXiFNXiJ9XiBLfgF2/Ac&#10;DfgZe/A/fIr/4jM8RRue4Dwe4Ro6cR8P+Y8HvPs+ufcHRE0/iM59IDoQW55Lh/FXTzKDBBIdMZAM&#10;vEYufkURRyun6yM8Qy1dG+mqx2PsoKuRrk/oauHYx5iuM/g3rjB1d/ET7/iRs7/NkW79AdGlN+eh&#10;heio/W0eysEQFaMhyqYwL7P5jwW8M45uE+M001nA2ErpqmRMq+laR8NmurbhDnbRtZeuZo59FDfx&#10;Fa7jIpfQHfyd2bnKKC5LRHz/Buk7xN4azsMJovr/TJd5VFNnGsafe5PcJCQ3bqAjVhGrhmoFq0Z6&#10;WI5sgbAkJoQACYRAEnaRiKKIiqIoboCgUvcFiqgoLrjUtXhsca3b6Ew71Rn1VKfO0fZ0Wrv33Hmd&#10;E0/943fue+4/z/s93/e93/v2I/zIE9oTFe2HcgrtTzR+kaXgJZeB77g8vOBK8ExSgaeSanwlqcVj&#10;ST0ecg34F9eCB9wmfMntwBdcB/7OHcRd7jjucL24Jb2JG7InuC7/AVcVAi4rBVzy0udFGKaCMFRJ&#10;ufDEAAhDyBffUfhtQDC+7x+GF6p4fM2n4gmfjUd8Pv7Jl+FLvhKf8wtxj1+Kv/KrcJtvwi1+I27w&#10;2/CZqh3XVF24ojqGy6pe9Klu4mL/p+gd8BLnBgo4S5whTg8UmNcIAT4Q3hJDCJARlMfwgfjZfxi+&#10;GTwWT30n4+GgafjHoGTcHZSOW4McuOFbhGu+5bjiOw+X/Bahz68On/itxkW/ZlwYvAm9g3fi/OBO&#10;nB1yGGeGnMWpIddw8i+P0TP0v8wRf4E5NExgur0c9CKMIn0qL8IYFr+PluKnQCWeUx6P/N/C5/7j&#10;cGvY+7g2XItLw424OMKG3hFOnB9RgrMBs3A6oAqnAmpwMmA5TgSsxbGA9egJ2MIcGdnOHB55gOke&#10;eZI5ENjHdAU+YDpHfct2jPqDbX+b3igvu70IY0g/iK41lbgn46n0BElwP1CBO4G+uDJ6NC6OmYTz&#10;Y6fhtDoJJ9VpOKa246jajcPqGehWVzAH1fOZLvViZr96BbNX3ch0qlvZDvUOtj1oL9sW1MPuCrrA&#10;7gy6x25757loy7hfRZvGCeIPvLR6eaX/ksrJk8lUYjXArckMrk/g0DeuP85PGIGPgt9FT0gYDoVo&#10;cWDidOwLyURniIPpCClg2kPKmN0hs9ldwdXsjuBadnvwKnZrcLNoc/AW0abgD8WtIYfEG0POideH&#10;3BQ3T/xa0jTxZ0nDe8L/WfsGwgQqd6R9Pwy4QeW1L4J6/VAWZybz6JkyFN1T1dgXOgUdoVFoC03C&#10;zlAzs32qjdk6NY/ZPLWI/UBTzm7UVIo2aBaKWjR14nWaBnGTplXSoNklWaPp4lZrTnErNVel9VOf&#10;SJdP/VFaFypIl3lZ6uWHSVTqqaTeiSb9OJr5YmneoSfnSLgc+8N90RExCrsiJ2J7ZDg2R2rRGmlg&#10;NkSkMy0RdnZdhIttDC8RrQ2fJV4dXiVeGbZEUh+2klse1sItC9smrQ3bK1sSdlxeE94nXxT+SL4g&#10;4ntCkFdHCLI3+SaUnjPSvxYPfJwInCC6Kd4XLUZ79ABsjxmBTbHjsTE2FM2x0WiMSWLWxqQyq6Kt&#10;bH20Q7Q8ukC0LKpMXBs1R7IkagFXM61OunBao6x62mZ51bQOn3lRR30qoy4q5kQ9UMyO/k5RES34&#10;eJG/5hl5f08LfEpP3GkDzTpEJ8VtlMfWeBVaE/zRrFOjUTcZq3WRqE+IZ+oSDMzSeAu7JD5bVKN1&#10;ihdqi8XVWo+kKq6KmxtXK5sTt0ZeEdfq44lrU5THHVLOjOtVlmm/4Gdov1WWav9QlMYLr/B5zRNq&#10;OW7S2i9MB46nAl3Eboq30nO3IUmJpuQhWJMyGvUpIahLCUNtSixTk5zMLEhOZecnZYrmJTnElYkF&#10;ktmJZdysxEppeWKNrEy3Ul6qW68o0e1UFukO8oWJ5/iCxLuq/MQXfH7S78r8JEHxJg/pDFzT0zkg&#10;7aM0e+6x0MxJ8Ubyo9Egx6rpvlhuHIla47uoMYZigTGKqTLqmMrp09nZBotoliFbXG5wScr0JVyp&#10;vkJarF8gK9Qv98nXNyvcKduVTn0Xn6c/o8rV3yaeE7/xuXpBSShecz8BuGQETpF+N7VfbZnU51O8&#10;zgSsSuWwzDwAi83DsSDtHVSlTUFlWiRTYdYyHnMKW5ZqZktTraLi1FxxoamQyzeVS12mKpnTtMwn&#10;19SkyDFu5e3Gfaos0yniRj+b6T/0/ZXPMglKL4pX/I08v2ims0j6XdnU51Pbs57iNWnU56aLUJPe&#10;H9UZ/pibMRazM9+DJyMMZRkxTElGIluUbmQL0jNE7vQcsdOSL8m1lElzLHNldkutT5alQWFN28Jn&#10;pnWq0i0f9Uu3XCeeUfwLn24R+Iw0Qfma27QPvbTuHtLvzAG22IEmileQH4spl/k2HnOyhmBW1tuY&#10;mRWM0qxQFGVFMflZCYzLZmDzbBaRw5YttttckmxbKWezzpFlWhf7pFvXKNKsm3hz5h5VqvWEymS9&#10;2s9k/bfKlPkzn5opvEL5ms/I87OkddgBtOfRzJlLHlBcS+3XfMpndo4S5Tl+KHWMRJFjPApyNXDl&#10;RjJ5Di3jcKSwdodZlOWwia05eZKMnGLOklMhM+cskpvsqxRGe6vSYP+Q19uPqVLsl4mnKr39J16f&#10;LShfYfByhTw/Res+6KKZk2gh6p3Ua1MucyinmU45il0DUeAaDpc7CHnuSchxhyPbHcvY3ElsptvE&#10;prszRWluhzjVVSgxujxSg6taluJc4ZPs3KBIdLYpdc6jfILzEvEVr8v7UanLE5S6XEGR6OUT8vw4&#10;6e0voPtINBBL82nmc5M+fYsKJHAV9kdukT/sxWOQVRICa8n7yCiJYiwlCYy5xMCaSiyi6cV2sb7Y&#10;LUkuLuMSi6qkCUV18viiFp+4wt2K2MIjypjCT4nHypiCl8rYAkERm/8nH5MHR0hvD40BrcV0F4hF&#10;xCyikP45ZzCwl/GwzhyMjPJAWDzjYfZoYPJEwujRMgZPCpPiMbNJHptI53GK48tLJXHllVxM+VJp&#10;1P/ILvOwKK8rDv++2YRhZtgHBAUG1AHUYVFBEKLiHte6PNhUG7U12qgYBQFFAY0Co0G2CaLAjEVF&#10;hnFBBSYuVEQwal1TNIlWbZpY11pjNERN8vUn4bE+6R/vM8zCfe85997z3ZNU4Dg0yayMT9pPWpRx&#10;Sf9Qxi95qoxfLCrjF4nKt7o4whzspW97ElDE6/d6kk4W8/3cD9j3LWffkaLE1BVumJLaE5PS9JiQ&#10;FoHx6TEYlz4cY9PHCaPTpwgj0xIlCWnvSoelLZS+lZYsi0vNUsSm5neLSa1wiF6xlzQ7RK246RCd&#10;8sQhOvlnh+jl4msamHvrUp6HZdyLJJMk07swGZiVCkxnqzYpQ4631zhjbKY3RmcFYVRWP4zIHoSE&#10;7HgMzx6FodkThPjs6UJc9ixJbNZ8yeCspdKorNWygVkbZZFZ2+QRmbWK8Mwmck0RvuaxIjzjJyIq&#10;wlf9Qh1boJ0rWJdJDllJb1Ia8Ae6E9miTV7L3nM9kJCjwtBcd8Tn9URcnh5DjOGINQ7GYOMwRBvH&#10;Iso4GQONM4UBxrlChHGxEGZMl/Q35kr6GbdIQ/N2S0PyjpB2aUjOI2nIhh9lIevF19SmsC5lsC6v&#10;ArJJCv9emAnMpnvqBvZ+RmA4W9aYQjkGFTljQLEXIot1iCgOQXhJJAwlsehfMhz9St5GX9NUhJpm&#10;Idi0AHpTstDbtE7oZSoRAkt2CroSuxBQclHQFT8UAgpfSAIKxNfsXA1sYQuWmwVk8DVpHfch3Yl0&#10;T9zM+IuB2FIgcisQWuGI4EpX9Knsjt6VgehlDkWQORKB5ljozAkIMI+Hv2UG/Cxz0MOyBL6W1fCx&#10;5MPbYoGX5SC0ljPQmu9CW9EBbbkoeHVR+SHrYg7PI0nJ5VnYxH1YAExhWzi6DIirAAZsB/ruAIKq&#10;gR41TvCxusLb6g0vqw7a2hB41kbAozYG7rUj4G6bCDfbTLja5sPFlgKNLYdshdq2ByrbCahqb0Fl&#10;fQJ1zY9E7KR0I88jc70qn2ehCJjzMffhNq6BBRhK76Dd9NfSvw/wrQM8DglwblBC3egCVaMWTo3+&#10;UDbq4dgYBofGGHSzj4DCPhky++8gtb8PiZ2La2dC7X/mQ6me/JXcZlH6lnR0UkDvWhOwfAswnzHP&#10;5E8nMN7hNiB6P9DvIP0NgM8ngPtRQNMEODbLIT2h5qXDlXgBLX6kDwnjAzAGaOWFoJUP41Y+gNp4&#10;6Nq4udoYXFsNOcbPL5N/kUed5DDfK83AIsY828o1YLwjD9HfSP9hIJD/0v044NoCqNoAxWnwwkHO&#10;dSOcx3nO47yWF+KevAz14sWcl+TPBgPtnEc7LyJXWPCv8KBf5UJfLSd7gc854BcXyI1OMrjWSYx7&#10;Dr+aRvcoxjuY3r78mY5er1OAyxlAeQ6QXKK7nXxOviDX5MB1J17KNcBNdzYn3YGvdLwkv2pWooA7&#10;vCDf4cXgLgvxPR74e1z0+1zk+wz0/hFyspMPmJ55zPkMxj2G7phmxt8KBDBeLb0aeru98n5JOG18&#10;Rb4m3xCmE3cEjs2cPFABD12AR57AY+bkOz3wPZuWDs7jBz4Yn7MYPufhf8G98YKJf8mkv6zrRHTy&#10;hditO0S8ogfpTSLJUDKeJJJ5ZBFJxk/IwEuswwvk4QfkowPF+B5leIZKPEUVvoMV36IO/8EneIST&#10;eIjLeMDJ3uM3d/EzEf8PUeMNUekJUfDgO/6NQGIgQ8gYMo3e39O5gL6ldKVxtEw8wXo8hpGuArpM&#10;dG2jy0LXLo67h9Z6puo4U3aOqfsnbvHXNzn7mxzxRhd/70J0cYeodoWocIEo4VzgR0JIFEmgexLj&#10;+y1jm0fXIrqW4z5W0pOFO9iA29hEVyEtpXRV0FXF8a24hgPcMkdxBafxGT+5jH/jEp7jIke9QM6/&#10;gejqzFyoIaqIk9sv6yLpxW/CmeM4xjmOzmn0zabrPXqW0JPCUTNwHWu5TXJwFR9xqxbTVUaPmY5q&#10;Rr8PZ7kep9GKU9zEbRzlJDPZwpFPCCKaJf9D9HBiLhTEkWg4H66J0g/PFCF4IIvC19IE3JJOwnVZ&#10;Iq7K5uBvsoW4JFuKC/JUnJOvxln5OpyR5+FT+WackpvQKi9Hi3wHmhU2/EXRgCZFC446tOOI4z3Y&#10;nX5Ag0pE/a8QvWScByBqpXzlPFw1eKLxxF2VDjeVBlx1GoJLqjE4p/oNzqjewSn1PLSq30eLehma&#10;ABkg5t/VaTiuXoMmzYc4ptmII5oiHNaUwa7ZjkaNFfXO9TjofAIHXNqxz/UBbG4vYHUTUeMuYvcb&#10;iD70+/LYkAc83rc9FLjNfHyp8cJF1z447TYQre7DcNxjPI55TMdhz9mwe/4RDZ6LUO+5DAc903FA&#10;m4n92g3Yp/0Ie7Qm2LwqYPWqxm7vOlR7N2Gn90VU+dyBxacDlb6iUNFFeRcij3IHy8pdlrgbvVmC&#10;dAIu+jrgrJcrWnwCcKxHf9h7xuKQ3yjU+U3GXr9E2PzehdX/PdT4L0a1fzJ2+a/EDv9sVPnnYntA&#10;ASwBZagMqEJ5wB5hm+6wUKY7K5QGfiOYgp4JxUGiUEQK30AMZPwh9BtYalnuP2WpPaGXoilQjcYg&#10;H9T1DsaePgNR02cYdunHoUo/Fdv178Csn4sK/QKU65dgqz4FZfoMoVS/TvhYv0ko0ZuEomCzUBhs&#10;FTYHN0jyQ05JNoXckhhDn0hyQ0VJzq94GsyyFwFcZmltY5k/xtfGcPaefR1h6+eB6v6BqDKEwWyI&#10;RblhJMrCJqI0bAZMhlkoNsxDoeFPQoFhqZBv+C/T5RoU1X2G8edc9uwSKUEaNRg1ikoUC7LCAi7g&#10;rnuBXTjAAQ7L7sIuyy63XW4LcluR24ool60awiWMpipYk+jo1LEZbVPTpmkzts60nXbyIW2m07ST&#10;dDJNM02atmlsti8yZvzwm/8558vzvO/5354+ZiZtmJlKm2BPpZ1mT6YtsSf2X+aO77/Jhfe/yY2l&#10;v8uNpH/CDam/IqLcscf4mGr/fTZwLx+4e4jyVh5wjbxcyeBx6cB6nM/cihc1KZjTaPC8Ro/TGisi&#10;GgnTmmpMatzMSU0DcyKzlRnP7GbDmSF2NDPMDmdOc0OZ89yg5iIf0lznBzR3Ff1Zv1P0ZX2s6Ml+&#10;QET5x/lQQ8cc6f/UANymo+4ajSvk5Tt0BC/lxOEFbSLOaJMRyVVjKjcXJ3NNGM8VEc6tZEa1TmZY&#10;62GGtM3soLaDDWl72X7tMNenPcX3aGf5bu1Lii7tVUVn7g+FjtxfCe25Hwntef8V2vKiisd5n7Tu&#10;k+7dQsoZFuByAXCejpkFHWWuQ+sQ0W3ApG4HTuhTEdZnY0Svx5DegkF9GRPS25h+nYvp1fnYI7oA&#10;26Xr5oK6o1yHbpxv051RtOrOCX7dK0KL7rayWX9f2aT/K/GF0KiPPkKxyh+o5rdJ904x9UCknFFE&#10;+uTnLPmYNqowYUxA2LQNw6a9GDRnImTOR5/ZjB6TyHSbKpmgycF0mDxsm7GZbTV2cn5jP99sHFM0&#10;GSNCg/FFwWu8oqw3vabymH5BfKCqM/9HWWeOKj3mqOAxrfHOYfoPVpqHpTQHyijvlVD95GeGfJwo&#10;5DFaGI9jls0YsCSj15qOI1YtglYDOqxWps0iMQGLjWmxuNgmSwPbaGnjfJZevr5wROEpnBLclgWl&#10;y3JZVWO5Rbwd47T8ReW0/ouIKp2WqPCI35iBN6j+m3TlWS6nHtAVLEJ+Jqgfo0UMjhbHoU/chG5x&#10;JzrFVLSXZCEg6tAiFqBJLGEaxErGKzrZerGerRP9nFvs5mvFYwqneEpwiHPKanFZZRNvqqrEn8dU&#10;ie8Tn9NzVLmKTYwKq9ynOfA66d6oov9AV41ZuvZMkpcx6sdR8tJbFotg2Qa0S9sRkFLQLGWgUcqD&#10;TzKiXipi6qRyxiXZ2VqpjnVKzZxDCvLV0lFFlTQhyNKsskK6qCqXvhcjSW8RfyL+Se9RZXnZQ4RV&#10;7lHf75Du1WrgnI3u+eTlBHk5Rr56yUuwIgatlQlokbeiUX4OXlkNj3wQbvkwamUL45TLGIdsY6pl&#10;F2uTGzlZ7uAr5AFFuTwulMlnlaXyBZUo3yDejCmW/xgjyp+pxMqocpWSyqiwys+o1tdI+4oTWHTQ&#10;PLRTD8hPP/kIkp+ATUBTdTy81Zvhse+Cy56GGkc2HA4dqh0FsDlKGNkhM5WOGrbc4WPL7G1cqb2P&#10;F+1hRZH9tGC1v6S02K+rCu0/Jt4jPlUVVkeVljWEVX5Ctd4k7eVaypw1lLeIIfLTTV5a6Xujk4On&#10;Jg6u2k1w1u6A3bUPNlcmZHceKt0mlLuLGcldwZS6HazormeLXQHO6urhC12jCrMrIphc55RG1zWl&#10;wXVXZXC9qzLU/kNpqP1KaayJCo/4EdV6w0V7Uh1whuLAcWKA3tvJUyONdfTd6YlFdf1TqPJuQ4V3&#10;D8p9apT5DqLUdxiiz4JiXxlj9dmYQp+bNfuaWZOvizP4hni9d1qh8y4Jh7yvCvne15V53neU+fWf&#10;CPn1/xMOeaJfc4dqvUoRYImYJkaIHsJP1HkBB13L5aYYlDevR2nzZogtu1DsT4XVnwWL/xAKAmaY&#10;AyKMAZkxBGoZvb+RPeTvZPP8g1yuf5I/6F9U5LS8rMhu+YEi2/9bGv+uyG5+oMhpin7NLar7SiMw&#10;R0yQ3lEaO4kGuoo7WoCKAFDSxsPaEYfCjo0wd26HKbgXhuABHA5qoe8yQNdlRX5XOfK6HIy2y8vk&#10;dLWxWcEBVhOc4DKCc9yB4Hd5dfA2nx78Na/u/Buv7viSV7dHeXXbGjdI96Kf1gPpjRG99NxKeFop&#10;c3SQfhdQQDHJ0LsOur4E5PdvQV7/bmgHUnFwQIOcUD6yQ2ZkhUqgCVUhI+SGOtTCpId6mLTQcTY1&#10;9Dy7b2CZTRn4PnGfTen/iE3p+4JL6Y1yKT1rvEp1LrXTntBG65HGINFE2jWkLfUClgHKnhRbtcMK&#10;ZI3EIXN0IzLGtuPA2B6kj6VjfzgHaWE9UsMWfCssYV/YiZRwA/aEg0gOjzC7w6eZXeELzM7wTSYp&#10;fI9JGvuQSRr5N5M0HGWThta4TFqzxHGij2jrph6Qto20xWOAcRTIPQ5kTACpk08gZWo99k4n4rnp&#10;JCRPp2D3jBq7Zg5i54wBSZEi7IjI2B5x49lIK7ZGQtgSmcIzkXNIjFzH0zNvEX9G4tTnSJyMMomn&#10;1jhPMXCmj9Yj0U3PjSFaB6QtkXbBOJA3CWRSTEw9A+yeZfHsXCy2zidgy/xmPLOQhM0LKUhcOICn&#10;F7XYtGjExsUSbFi046nFBnxz8QjWL44jfnGeeAVxi28gbuE9PDn/KeLnHiD+hehD5oZoXyTNAaJ1&#10;mNbCGK0DqrloCtCfBrJmSX8BSF4Ctp0HNl3gkHApFvHLCUQinlzegbiVvYQa31jRInbFjHUrEp5Y&#10;qUXMSgDKlUEIy98Gv3wR7PItcJd+SXwA7uJnxJcPiVCfR8JAF9XccBKwU80lZ2kOzgM5pLuf4mny&#10;JdK/TPovA+uvArHXlVD+n+uyAasxTeP4/33fU9HHUVFCX0OKUkqFU07p2+kak49oqqmkpqKUSEVS&#10;DSGEfNZkQr4y0Tk+GqKiZciyWmbHmrGDNZo1yzCMz8W8869td+1cXb/O2/Wenv//vp/nuZ/70ZpA&#10;0ppD1A6AoGVTrGVTqhtF2IjpeOjqeADouMF1nGAdRbQMRPs5OQU0fEPuk6fdrGCu8xnz7LVAHGOe&#10;XAmEMF5f6rrvBZz4b7YNgOUhwPQoYPQFoNckAScMiZL0BU7yUnCSPprZnDazOW2hj1Yehq08BFq5&#10;0Vs5ya0MrnU73x3h53lyk8/3uynawL2wGZjJmKfxKxrGq2aso7TAMGraUtOiCVA2A70ZgvgHgNc3&#10;NsAK4Bx9nKOP8+ZAuxWbUjvgj05szNgUX6aPy2xMOlgEO7j5OjjRHQyyg4F1HCft5EY3eduAtJ3c&#10;i/uADxhvAHW9jlH/BGDTAvQ9DZhQU5/WeYHkuOTP5Aq5KgJf9QK+NgaumQLfWLBBtuZFgZeV22yW&#10;79DH9zyY77Lw383iBYpz0slEd+4nDK7zTDcZjDvhAOfgMBDMeL0Z7zDqWlPXnFaNLwJSB/W+ItfJ&#10;38itHv5Ovid3OTc/0Ms9E+BHM+ABc/KQF5fHvLT8Qh9P2Yw848HznMXuBRfdiyrgJYVf6rqRpf6Q&#10;YdGDFRlCRpJxZAKJJPEkFW+RhdfIxSsU4iWW4jlW4hnW4ik24gkq8Rg1+Bm78RD1+AlHcB8t+Ccu&#10;4h7N/oNvf+AInRzp7u+QDfryt1kPXT7siAsZQ4LxKyLwL8TgBZKolU6tedRZiEcoos4y6qyizjrq&#10;bKLOp9TYwXH34Q60uI0m3MQ5pu5b/jxgGl/hGkft4q/keg+yoSlzoeSTCTEnA4kj3mAUdf2pG84I&#10;plEvnlop1MqkTg6nYBF1iqlTSp3V1FmPG9jCMbfha+zi1NVzyTRy+bThEp8u0uEFZq2do/8e2dgY&#10;sn4vyKIh/+rTnYs3sKfuCDpX4UeEUDOC2YymViJ10hhDFv6CBbiKAi7PYuosp84a6mygTiXOMxdf&#10;og5ncIgOmnGKb1rouplZPMn5OEmVE+8gK/Ug9wbhp74RZMGUuR7AuRtK3VGMz5+50zCSqdSK5WhJ&#10;9D6bGZ5LnVzqFFCnBKexAq1cG82ck5PMRRPXxTE0MBNNXBntdHMLOuERtMJrNIgyDkr/Q+aWkrnF&#10;ZS7p50YSnhgY4o5ghhuiDa5KLrgkjUG7IghnFRPRppiOVr04NOsl44ReOo7rZeOYXi4a9RbjiP5S&#10;HNYvg06/AlqDKhw02Il6g3rs73UMdb3PYa/hd9hj9DN2Gb9FrYmMnT3sIDK30huWmAcsd3fIjT4S&#10;rvU2wuVe/ViCBuO0sTuaTcbhuEkoGk0icFgZBZ0yAQ3Kj3FQmY56ZTY+V+ajTrkE+/qUYk+fcuzu&#10;swW1ptuxw3Q/tps24jOzL1FtdhNV5o+xta+MLf14TvWwicgsKz8NYklhibtKLvD5bD89tJkqccJ8&#10;EI72HQ5dP28csBiP/RYa7LWYgt2W0ai1nIGdlinYbpmBGst52Ga5ENX9i1HVfyUq+1dgi1U1Nlnt&#10;xcYBh1ExoA3rB15H+aCHWG39Fqus5W7KenhqwxIzlCWIR855Z5Z7R/b69sDRAUZoGGiBOush2G0z&#10;EjttfVBjG4xq2/dRZRuJrXax2GyXiE12qdhgNwcVdjlYZ78Ya+2XYY19OVbZb0XZe7VY8V4Dlg9u&#10;QengK8InQ+4LJQ6vhWIHWSh6hwfUv+HK+D3+fdwcYmmrp599DnrYNcQMNQ42+HSoM7Y4emOjoz8q&#10;HMOwzjEC5Y7TsdrpI5Q5zcRKp1lY7pSFUqc8LHUqQolTmVA8bKOwZFiNUDi8XigY3iQsGv4nId/5&#10;npDn8krIdZG7WdCFsyx0jmD59wLaxgJHSJ03UEsvn9FXlbMSm1yssH6EA8pd3bHK1QcrXINQ6hqO&#10;pa6TUeL2IYrd4rHELRmFbukocJsvLHQrEPLdSoVct3VCzshqYf7IOjF75BfiXPcLYpZ7p5jp8UKc&#10;4yH/H7d45F9Q8ej1Aw6o2d/6sL8cwz7bk/cND0Os8eiHFaPssczTBSWe3ijy9EOhZygKPCdioWck&#10;8jxjkOuZiBzPVGGeV5aQ7ZUnZHmVCJlea8QMr0pxtvcecZb3ESnN+5yUOvqOlDL6GZHFd7lOvbPU&#10;bwwE9gYA1f7sL3nMlDMnK0cbYNkYMxSPscbisU5YNNYDeSofLFAFYr5Kg2zVJMxVRSFTFYcMVbKQ&#10;rkoXZqlyhDTVEjFFVSYmqzZLST610kyfQ1Kizxlphu9tRYLvL1KCr/wfxC6u+AKnqa8LYQ6CGX8Q&#10;9cfzzsecfOIrotBXiYXjrLBAPQTz1a6Yqx6NTLU/MtShSFdPxCz1VKSqY5CiThSS1WlCkjpbSPQr&#10;EBP8lovxfhulj/x2SLH+WkWMfxv5ThHt/4TI0rtcYtzNoVyHbHu2sQWr4PNKemG7jsV8lzfeGPPH&#10;WyArwB4ZAc6YHeCJtABfpAQGITkwHEkBk5AYEIUZgfFCfODHQlxgphgbmC/GBC6TPgxcL0UF1iim&#10;Bx1UTAs6pYgM+pY8Jr9KkUHyf2lnDo6z3dnHVqMynDng81J6KWQ+ckl2sCHmBJtjdogNUkOckBzi&#10;jpkhYzEjxB8JIWGIC5mI2JBIxITGCtGhSUJUaIYwPTRXjAwtkaaGrpWmhG1TTAqrJy2KiLBrehFh&#10;j/j5lshSF5PIWc5BI1uMXWTz+7zr0EsRveQzH9n0khFmgLQJpkieMBCJGgckaFwRp/FGrEaNaE0w&#10;ojThmK6ZjGnh0UJkeKIwJXyWMDk8R4wIL5I+CF8jTfyN6zKPi7rM4/jnNzOKoijgkUJqgiuKNyaC&#10;gooKIscAgzAjMh5MKowHOKmJo60YsKl58DLXVLwyRazM9SSzXLNDdN0yX9uu7aZmqa2rmUa7lW2z&#10;b15Sr9394z0HzO/5fK/neb7flC2WtNR9ltTUE5aU1IvNUlK/4vO/LakpPvPPnCIHBzOlHRnkASqs&#10;khd7niQes7FlZqpFBWltNCXtEeWnd1deeqQc6VHKTR+mCekJyrYmy2bNUKbVbmRYpxhW60wjzeox&#10;pVqXmsZbV5mTrZss4zL2WpIyjsMFuGNJsv4IPvO4Jt7E9/02aiGLPEAZPIVNc/n7TOwpwC5nZoDy&#10;MtvLntVVOVkRys4aqCxbjDJtI2W1JSndlq607BylZDuN8dnTjeTsYlNStteUmL3CPCZ7o3l0do0l&#10;IbsOPoDblgTbA/Nom+8hWT7zcTT2TaAWYAUsZSx4EoqwpQDb8vnsmOCvCTnBsuWEKiO3h6y5/ZRm&#10;H6JUe5xS7GOVbE/VOIdNSY48Y6zDZYxxzDESHKWmUY5K0wjHBnO8Y7c5znHMEuc4b4mz3zLH2X8w&#10;x+f6fuEoGrvt0vNQwThQCsUwPQd93u0OyTbRT9a8QKXldVLKpO5Kzo/UuPwoJeYP01hngsY4kzXa&#10;malRTodGOqcZ8c5ZRpxzoWmYs9wU61xvinHuMg91HjFHO8+Zo/O/NA/N/948dJLPHNNIns98EO0d&#10;edJaxoAyWACzYCp/y51Ev+2U0iablDw1QIlT22vstK4aXdBTowr6a2RBtEa4Rijelag4V7qGu3IU&#10;65qsGFehEe2abwxxlRmDXVWmKNdO0yDXIThjGlRw0zRo2nfgM0VNfch+Wv8t6KyEJVACMyB/Mv5P&#10;Rb+AuYtRKWGGv0bMDFJcYYiGF4YptqiPYoqiNNQ9TNHuBA1xj9fjbpsGuydpkHu6BrpLjP7up41+&#10;7jVGX/d2o4/7gBHpfs+ILLpuRBb+09Rnpu8XahkJN6BVDk/BbL4XgMPFzDNDGlcojZolDZvbTNHF&#10;bfR4SQcNLumqqHk9NXBefw2YN0T9PfHq50lUX0+6+njsivRMU2/PHEV4vOrpWaUenmoj3LMfThvh&#10;864Z4SUNRnixzwif+5Cd+LjmCc4E8EAh3yejPaGIuW+2NJrxaLiH2WuB1H+Rv/qUBimytJN6L+6u&#10;iMW91HPxQP3KG6Me3lEK9yYrzGtTd2++HvMWqtuSheqypFKPel9QqHefQrwn4bJCSu8rdNFPCn3K&#10;ZzSyCa1noRTmgIvRcCLaGWgnMhbFM64OWYz+UimizKywZwL0WHmwupWHqEt5mB6tiFRoxSCFVMSq&#10;c8VodapM0yOVuepY6VKHynlqX1mm4Mr1Cqrco6CKNxRY8bGCnrmroOUPFLycaaLMp6q51OIcaT7v&#10;ReAskbLRHo/2qCXS0GXSAMbECEa07iulkNXN1WFtgNqta6fgdSEQpqB1kQqsioLhals1Vm047AKq&#10;8tW6yq1WVYvlX7VaLdZtl9+6Q/JbWw835LemQS1W/wj0c+h5oRhcxNu+SErH5zFlUmylNBDdXmvQ&#10;r0J/g9Ruo9Rmcwu1qm6jltXt1KI6RH7VYWpeHSlL9WCZq+Nl2srhu5XDZisFXU0iq8uBB7fsg5M0&#10;KH+F2/AtjdJ3Wl7K3QSFxDv/afbicikJn+Oek6LQ7Y1ud0bUzlul4B3o75Ja7mkmc01rLjoGgxqa&#10;4r2PQjj0kWppymq5cGu5eGrZ5LUUdS2L1+JI7U5+cwTO8dwXcBe+0VJiXYzP0zA1ZwU54KcjnqcG&#10;0Y3chv6L6O9Bv1YKeEXye01cMHDID7DjEHYcxo7DNORHwmiIseMYDeExLv86Dvs6NnodSa7DuTpi&#10;UUcsjr0FH8ENuKWFz3IvrJLy1rEXf8s+qKYG0O1bI4W9jD6aQYekVkcly+ton4C3mjjZnAaoFc1o&#10;W+lthpPTnWnKaMrfbWzSiUdjY1DPoV9PTupJdD2Jrd8unf0dnOLzBbikues5E1+gDvE56SXOAXQH&#10;HJB6ELLOdVIgmv6k0OARvQNn4GwTf4DzZjEQ0RgzqF0gJhc7Sh93lT7pJX2KHZdpQq5QG1dmMsRQ&#10;5FdJ8FWErhLMqzhy9bRmYNZEYp32qjTyMDWAbg90O6EbeFpq8X6T3nnAbP0J/gKXgNLSp3AFPrNI&#10;n/tL1xkcbxKTW9TInQjpa/Jyj2bkPhfPNxx235D8BpLdQGE17IeDTL3tIKiJDtAN+kIsJEIm5Okn&#10;Zt0HmqXv5dG/tEjf6mk1qFz3tUL3mHW/1np9pU26o+26rT26xbz7pep0Q+/qOsZ+zn+uscI1Vvvs&#10;//ApENpAAARDKPSCx9FN4Kk0NHPRm4LWDN3VHDTmo7FYf9evdVMV6KxEZy06G1hzi67qRV3WPpQP&#10;E67f62N9qItY9BErXWDlRj78Lx5qtwR/aAsd0Q3j1wPQHY5/4/AgC708dArwowiNYjQW6G/Y8YmW&#10;kZoKUrQKnSrW36gPtI3U7dE5vaZ6Hdf7vL7Lk+8QtdN49jYqp+DtJnzm5rwa0PjemlgH4W8X/UO9&#10;8TEa3xJIdyo+TUAnH19caLjRKEFjAat7KdNlek+V6DyHxnrW36yTxOJNvaw3dFSvo34Ma4/izWH9&#10;AL7/wUcp+fQzzYlzAP52xM8w/ZlYXCAW56mLs7KiY2e1yWg8gYYbjRK26gI89aJThs5vdITaOERO&#10;DhKLA6qhKg7qFX69j5X2ko+9RLgGpUb2NOFji/uaUbpssS8by1t++BuIbigxjMCvwawwAq1kdLLw&#10;xYHtU1h5Ohpuol2iV7UQnSXoLFctNVpDTnYTi116STuxYgfR2Gac11bTDVVbGrTF4tPmZg/ZBD62&#10;0z220xds7UscNX/kyDljbkWe2umEqZuO/Yfpeo9q8j7jAP79pV6oFgRUUG4BAwFChARIyIUEEpJA&#10;Qi6QQAIhAULCLQkXIQgiikJBUURUFOv9Up11ts661tbOtWfrmd3peraz0/2z++mZ3XZ2up1uq92l&#10;XfaInp398Tlv8v7zfPPmPc/veZ4T4u6qMnxrtRavrjHh5ho7bqxtxvW1bbi2thNX14ZwJWYHLsWM&#10;4mLMXpyPmcHZ5xdw5vllnF53GafW3cLJ9fdxYv2PcPyFR1iMfYyjcVEsPHOEPE4APk2mtkKt9iG1&#10;ue9S232b8txbF4s765NxKzYbN+JEuBanxJU4HS5uMOP8BgfObnDjzIZ2nI7vwnJ8GCfjh3AifheO&#10;x+/HYvwhHE1YwpGEiziccBOHEt/CwcQPMbvxU8xs+hLTm6Mrpp75LAX4ZRa1oRzgHWr3d7i099G9&#10;VzatwbXEBFzalIFzmwV4abMEp5LUWEqqxvEkKxaTGrGQ3IL5ZB8OJ3djLrkPB5MjmN0ygZkts5je&#10;uoj9W89iX8o3sDflDexJfYiJtE8wnv4FdqVHMfZ/HlHdn1B7f1dIe6+AjjFqbZfoCDxPWc6kxOFk&#10;2hYcS8/GQkYR5jPkmMvQ4ADXiBluHaa5TkxxPdjH7cAktxd7MgcxkTmG8cz92JU1j9GsZYxsexmR&#10;ba9jmPd9DPF+g8Hsv2EgO7qi/5lfUf0PRPTsi+lIpeuFQmCZspygLIu8dZjnbcTBbC5ezBFgKqcU&#10;+/gq7OHrMMGvxTjfjjF+E0b5rRjhdyKSG8ZQbgQ7cvdgIO8g+vOWEM67jFD+bRbMf4/1Cn7BugWf&#10;s+6CKOt6QvDUx0V05EmB2+QytfZTdMwsUpZD24EDgjWYzo/HpCAFEwU52FVQhFGhDCPCSgwLq7FD&#10;aMGgsAH9Qjf6hD6EtvcguH0QPdvH0V04g87CYyxQeIF1FN1ivqIHzCf6GWsX/YW1ib4m0f/5iGp+&#10;R0n/v4JGHLIoo32LskzTc5kUMewuisOoKAkRURZ2iAswIC5Fn7gcIXEVgmITeorr0F3sQmexF4Hi&#10;TnQU98FXMoq2kinWWrLAvKXnWEvpTeaWvEN+ypoln5GvWJMkuqKZfEA176mBl8kpFXC4nOpTlj1l&#10;wBjli5Sux6BkI/ok6QhKctEjFaFLKkNAWgG/1ACf1IJ2qQOtZW54yzrgKQvCLYuwZtkkc8nmmVP+&#10;EmuU3+A0yN/mOBQ/Jn8i/2YORZQ55E+9TzVf19B7SGPPcTJLY9heyjJGOYYpX788BkF5ArrlKQgo&#10;stGhEKJdUYpWRTm8yiq0KE1wK+vQpHTBpWyDs7wbDeU7mKN8gtlVc6xetcxsquscq/oe+Yj8kWNR&#10;/4uuUWZVPfUe1XyNxoxzZIFM0egzTlmGKUcf5etRrUZAFQefOhmt6ix41Plwq8VoUsvhUleiscKA&#10;hgoLHBWNsFd6UFfZCVvlALNqxplFc4DVak4xk+Yax6h9g3xI/kD+yTFqok+wJx5Q3Zt64DQ5RCbJ&#10;Tro3QDl6iF/D0KaJhUezCc3adLi0fDRqC+HQSlGvVcGmrYKtqhbWKjssOjfMOj9Muj5m1I+xGv0M&#10;q9YvMb3+Kkdv+DZHZ/gh+T1Hp/8HiXL0T7H7NOJcp1F8icyS3dW0b9G9ID0PP2Vp1dGsqV8Ppz4R&#10;DYZU1Bt4sBkKYDWUwFytQG21BqZqI4w1daipaUJ1jQ8GYwg6405WZZxmWuNxpjFe4VQa73IqTA/J&#10;I06F8Uv6HuVU1qxgbxqBKybgGJkmo6Sf7nXS82ilPM2Uq9EYg3pTPGymLTCbsmCqzYexVozqWhkM&#10;5grozQbozFZUWZzQWtqgsfSg0hJhast+prIssnLLJaa03uEorD8gv+MoLY9JlCnNUVZO7lqoL5mB&#10;I2SSREiQtFOWZloRGuhznWU1zNY4GG2bUW3LgN7Gh66uENo6CTR1KlTW61BRXwt1vQMquwfl9i4o&#10;7EOQ2yeZzL7AyuwXmNQAOSDG336bSezvk0/o8xdMWh9l0rooKyOv2WjVIXNkNxkkXcRDq0EDXW00&#10;mpvsDAbHC6hqSISmIRWVjTyoGwugchaj3KmA0qmBwmmE3FUPmcsNqcsPiWsApa4JVuKaZ2LXOSZy&#10;vUq+R37LRM6/M7EzysSNT92wAyfJi2SUhEkHaXJQfRrJjU5A56LdszkGKnc8lO5kyFsyIWvJRZmn&#10;CFKPFBKPGqUeA0q8Voi9Loi8PhR5wyj0jkPonUOB9wwTeL9J3mX53l8zgeevTNDyH1bQEmUF7ii7&#10;2ggcJZNkiHRTzVbSQHXNtKrpW2jmp1VJ0bYK0vZYlPo2orgjDeIOHkQdBSjyF6PQr8B2vxZCvwmC&#10;gAP5AS/yAr3IDewEPzCLnMAysgOvgBd4gG2Bn4Pn/xy8jq9Zti+64hyN/XNknOr1Ez9xu+kd8AA1&#10;rYCmner7affrot2nZx2EvfEQ9CYjP8hFXpCP3GAh+CEJckIqZIcM4IVs2BZuRma4E9zwEDLCU0gP&#10;LyEtfB2poftICX2M1OCfkdb7FdJ6oitOUq1pMkJ66fe2ESfVNvuAqgBAbQ+SINXvA/IGV4E3FIus&#10;oURkDqeAO5yFjOE8pEdESIvIkBqpRErEhK2RBiSPtCNppB+bR/Zi08giNkau4L9cl3lUFWQah3+i&#10;Ily2C1wEBQTZElQQLmo6WplTOirmiggGoqKCC7KqIIsrXNwQBJfEBVxSEkVHJ7dyrUlzTOfomDqO&#10;p9JGcxunsbRx7jwWejr98QDncO/3e7fv/d7XLXu/XLPPyS3rrtwyn8o9w/ozy/CzANLRTIEEVsOh&#10;aPdH+zXWou6sq10ypFDWxYBZkk9+K3kWOKt1gbs8CrxlKgyQe2GY3Aoj5VrYE34vY9FguRTFy7lo&#10;spyKZsmxqEwOhTUyFO6WfcEnMhR8I8Oc7+WQ/0wOeVYtSqEWIQ2SiXfsZGKA9pvpUo8sKXKmFJYn&#10;BRaiP1fyWMAOWGInJ4uzHC0m8JaDJVAGS0fZW8yys/SWraW/WlpGqIUlWTaWDDWzzCfh1VLpdgYC&#10;dsySKzTEu/AfeKpC4pwBk9BNmEodzJDeziYH+GwuQB/dwIXol6K/BP3lkmOFrWwrHWVTyTC6kh13&#10;pS8EccEYxqp4+Kto8lU0lmqKqzqVv3Giahmf2QT7GJA+54G8BY+AzRHNaTA2k7tAvP8wm3uAz10x&#10;vRO6gUsl7xWSiTXVZZVkWCu1qGERWG8vbWAg3+DGo8tQvBE7NjGU1jL81PLw19Ho64ZAEpDMOgJY&#10;uwZ28rnjcA2+43uPlJVLTyLeo/OlmGJygM+vLpbCy6WgKvTRNK2XnHHBfrNks40lZAfUsxzVsxh8&#10;4CTtJB47iUeDDwMZ8diNHY09gIdnDxd+D0neg3N7iEVjHb//xO/TcANuayo+J82ThpWQA3z+XSU1&#10;iLkh6PrwcXc0neqlVg3o7gFCyUIlfQgHbMBOOujIUM5CcNgkHWFJ+Jih+Bh2HGcIOc7jc4LLfoJE&#10;n0ToJME8yYEnD8MZuKIUCz0R8wbi8+vvUQO13MH3JV9CZmpEf79kewA9vsLCxVlwEk7BJ/ApfEZM&#10;TpObM8TkLDE55yVdYGG4iB2XGEIu8yh9SU6uUORXyqSrOHgVp64eZLE4oUTKdeg6+jE+v0qMO6Hr&#10;j58eh9CnhFscb9L7DM7CF3ChiYtwCb6Eq3CdpfEG+fmKhe0mufmnv3QXO+4xKN7j4bnP5XtAfT6g&#10;sB9uAOLxcC8bpxGcm3ADXwiFrtAHYvQ/xeondswfNVGPNU3fK1uPNFv/UpEeaoHus2Pe03J9x657&#10;R++xt9bqFkVzU3v1tY6yw17QDf7zDz3R3znxBdebsMoJDGAPLuAFQehGotsb3f5oDkMrHp1x6KTq&#10;ttL1rXLQyEOjSF9pIRplnFeua6rWFdXoMlvvRe1C/SChO62/8MmznHSG03+LVXbQHFqCo/4rk36Q&#10;H3521AN1R/NN9AbpG41E513sn4BGGhoz0MhBIw+NYp3DjrNazJkVpG0NZbKJFO6gfPbpGD8/5lsf&#10;EbEjKBxG6ddYSeMLnqgV8TUStbZoBhO7SNLcS39TP7SG4MsoNBLRSKEc09CYwek5aOQR8WI0FnHm&#10;UjxfqQNax/XZggW7ycgRNWLlLrLUQGQbUNv5K17oP4P7akbEHLHYpPPE4nNi8Wd1Q+sNHdcAfBmG&#10;xmg0kriaKdqPHX8kL3uxoxE7dmsu55dy7nLVa7W2E4tt/LWFT9dxUi1Z26R/ayOZ3ojqC57rP4Y7&#10;QMfQX2WLny5oemF9EP5EoNUTrb7oDEJjuD7Ajh3YsZ28bMOOrdixGTvqlI/GPM4t03pVEokareUT&#10;q/l2NRGrolpWkuFKKq0S5edUwBOu0x0HrilX+wzX6njL563AgK4rmj5odkDPzEm90XkLX2LQGI7G&#10;aDSSuAUT0ElDZ4ZWKRedQs5epIpmy1XebI2W2WzWEptGLW5+VJaWl1Rqe0+lrZ6qxI73sokHXOXr&#10;tLfTHmjT+vfS7hpoe/W2TtrW3EO1Lf21oVUnrbPrpjV2r2uVfT9V2Q9Wpf0IrTDEq9yQpGWGFC01&#10;TNFiQ6bKHGar1GGeShyWaKHjKs13rNVcp90qdjqqIqfLKnB+oDkuz5TvYlW+8Rdu8dycb0eL5cnZ&#10;Rbvf2oanBHvWG1uoxslFq53baKVzsFa4RGi5sYeWGPuozNhfpcZ3VGIcqYXGBC1wTdY810kqdp2u&#10;ItccFbgWao5bqfLcVmqW20bNdG9QjvtHyjZdVJbHfWW0fgbWn5kB1/xouTx3e2ELbX4dLbYamyqw&#10;ZYXJQUtNJlk8/LSodajmtzZrrmcvFXv2VaHnAM3xHKI8z1jN9hqjmV7jlOuVqmyvDGW1yVNGmwVK&#10;b1uu6W1rNNW7XlN8DinN5wul+t7V5HY/gVWTmjgfQgzCiD3UQGUHdg3sKQ1gvPC11Xxvo4p82mqO&#10;b5DyfMM1s1035bZ7Tdnt3lKm30Bl+A1Vul+cpvslaqpfiqb4T1Oqf64mt5+rie2XKiVgrcYHvK9x&#10;gR8qOfCsxgbdhqdKCrK+5DRjx/4IaTNUwxLa+0JsKcaWAp7hvAAn5QZ6KCvQXxlBoUoPitK0oJ6a&#10;EtxHacH9NDk4RhODRyglOF4TQpI1LiRVySGZSnqlQImvlOndDquUELpF8aH7FB92WqPDvlVc2I9g&#10;fcmpSOrATP6hHBZFMedjy2xsycGWzA4GpXdw05RQb6WGBmtSWGelhHXV+LDeGhfWV2PDBiip4xAl&#10;dhylMR0TldBpokZ3Sldc5zyN6lyi2PAqjQiv0/CIvfCphkXchB/A+pJj3RhJYA0shrmMYrOxJQvb&#10;0rFlSritJnc2akK4l8aFt9fYiDAlRkRqTEQPJUS8odERbysuIkajugxXbJcEjYgcr+GRUzUsaqaG&#10;Ri3QO+YKDTZvUoy5UTHRp5oNiv4aHmtQtPUXzFYdYtzZClVQAnMgm1FsejSzPrakRNkoOcpJiVEm&#10;jTG3U7w5RHHmcMWau2pkdC8Nj+6rYdEDNDR6iIZ0jdPgrmMV0y1Ng7rlaGD3eRrQvVz/Z7rMo6I6&#10;zzD+jCsqIuCOEkVQFJRFFAaGYRkGhmVYBgVUFjfGKAouFceaHBVitBSlmiZagZqkcV8SY43GGIw1&#10;1qWNMdF4rPFYzdKo0VqNTdLkRKc/Ceb4x+9chnvv97zf+7733vfJML6sdONeg834PnwG34L7Fw6a&#10;GPEYM9bBc7AY5jH+VBBHOXmZAiXR3TQxxleFMX4aHxOo/JhQ5cWMVq4xVtnGJNmNNmUZc5QZW6CM&#10;2DKlx82ULe5XSjMtV6qpQdb4TUqJf91giT9msJivcrwP7p8xuQ1/NtMLjBhrYBlUwxz+N4M4ppCT&#10;Yo5FcR4aZ/KWw9RPOabBspuGK8sUroz4aNnizWBVmjlLqeZxsiaUKCVhhiyJ85XMcJyUuEaJSc1K&#10;SNpjMCcdhSvwDbgNCYk/8zpjeCPUJVMHmA8z+T2VfBQTSyEx5Sd0VE6il+yJvZWR6C9b0lClJY2U&#10;NSlKKUlxsiRblJycoaRkhxItk5RgmS5zylzFpzwrU0q94qxNirXuMsRajxiM1ssc7xliUx6Cu5Wd&#10;Fp5JxvCVsBiqwAmlxFEIDs5nW9opI8VTaSm+slr9ZLEOUbI1RImpkUpINcqcmqj4NJtMabmKSytS&#10;rG2qjLY5irEtUXR6ncamb9SY9J3Qoqj0SxzvaoztATCtpbm11co7MVWqZQyvhgqYyu+J/N8Bdn6n&#10;25g3bV2VnO6txIx+MmcMVnxGsOIywxSbGS1jplkxWVZFZ9k1NqtAY+yTFWWv0Gi7S5H2lYqwb1B4&#10;9naFZR+GCwqz/0fh9gcKz3IrAl5l/YZ0aSnMhxmM4qUcC8DO37ZMPEcWM7e9k0zZXorN6a2YHH9F&#10;5wZpbG6oonKjNDovTpF5FkXkZSrcka8wR4lGOZ7WSEe1Qh0rFJL/kkbkb4VDGp5/TiMcdzQi7yeF&#10;5LkVkutWMxp1sASdSpiORZsEDkhnJE/JlczYpdj8dho7zlNR430VOb6/IgoCFFYwXKMKwjWyMEah&#10;NE5IYZpGFOZqeNFEBReVa1jRAg0tqlFQ0QsKLNqsIUUH4SzcVmDhjwosYHKF9eisyKEOMAsmo8ky&#10;ykY3NZ/9j0O/EN8xQQqf5KHQ4h4KKe6t4SX+Ci4J0rCSUA0tiVJQaZwCS1M0pNSugNJCDS6bqkFl&#10;VXqqbKn8y36ngWWvakDZfvmVfqABpTc1oOQHDSx2t7KWsX8pzINyNIshH93M8VJyEb4L2zq2GO9X&#10;hveZ0l5B0zw1ZLqPAqb306DywXqqPFj+5WEayMtkgDNBfk6b+jsd6ucsVV9nhfo4l6i3s169nJvU&#10;0/mmfJ2n5Ft+XT2nf69e09yt1KG1GEs4G6aw3yLIRTsNbXOJFI09ipgmjSiXAp/Gf1V0Vv85Xuo3&#10;p6f6VPqpd2WAelWOgAj1rIyVb5VFPlV2eVdNUI8qp7yqqtW9ahU0yrNyj7pVHlO3OdfkOfu+us9+&#10;oO4VbtWitQBmQAm2cDxkop2Mdux0KRK7GjJLCsIu+s+V+i6QfKu7qIerh7xcvWCAursC5ekKUTdX&#10;lLq64tXFZZOHK1+dXZPV0TVXHVzL1d71ogyLMK+LDstQfUGGhbfUbuF38JOeKaUXYRq5ngg5U+gD&#10;tOPZc9RsKbQKfXSfqkb/1+g/iwdc1kldajzVscZH7Wv6qF2Nvww1fOhr+NjW8nKv5cVSS1M/2mDt&#10;TODG2jWcf4WhYD/gdZddpwm+gR+0kDzPhDIYR74z0E5EO3qeNGqhNHQx+uj2XS75PIf+SsmjroPa&#10;1TMA13tBT4YOPO5qBrI1DERr+Ng28JJv4OXSQJM1sKmG+fA8bOT8Hq59H65y7x34TlWEWY7uBPKd&#10;Tb4tXG5cxDPwjDRsGforpD6/kbxXS55Y1U4vYABegvWdpQ0MvxsYiv9AHBuJo5E4moijKYKhkI9h&#10;My+ZZpqrGZFmFmxey7kt8A7XfgTkovGeKirJAXV2kO80F88Be46slYJXoY9un3Xoo9mVLXRoRpt0&#10;MuBLrxmgEwMYxmAL+djKUL6NAXk7w+hO4tjFALKLj81uHv7dFHs3id1NLnY38f83gFzsusS1N1RO&#10;nYsoV9ZSasCex/yWZ4BwB61Hn8u9X5a6vCYZaCeMBoM/7G3jTdjXXtrvIb2FQTmAMTjIUH6IIf0w&#10;cbzLANLCR7CFB76FQh9B6AiLt2yGg3ACLqqEfOcRnrWeGpDnkew3AN2+XOa9A/1HmvvgAByCFniv&#10;jaPwF2BLOo45OkGPnCQnp6nN3zEKHxLHRwxmH/MBOkdNztFo50ny+Q3A4ufehuMqIN8Zv+dd0Mh7&#10;gBwP3S75oetD+3Z5rPlI5zicAlpaZ9o4C5RV5+AT+Ad8Sn2u0CfXfKQv/KSvgqXrRukGH4Sb1ORr&#10;in6LBrtFkm8jdnsfbq87dGvDG/xgGIwGM6TjDvP1P03Cl07Dsc7SPfzlXfzlHXzubS3TLa3QTTzm&#10;Da3VVzjLL/GZn+N0P9MbuqrDukLglzlzSd8TpruVi2180up5PaBDG4/i6a2HCtCPGskdRv0Xr3sX&#10;j/lvFehrleo6/vJL/OXn+MtrxPFP4rhCHJf1PBr1uqB1Oq+N+pjmPUsDndFbRHBcp7nqFNGfROHE&#10;E5xsjUFP0JX9+nDlQPYXzN5GE70ZPRsr5KExAY3JpN5JCSr0IXF8QBx/I47TxHGSOP6q1bTHi5Sv&#10;mZbZQin3kokWvcMdb5Oxg2T1AEpP8lj/AdxXR3S9yGEf9hWA3ij2E4NWMjqZaOSzo4k6RhxHieMI&#10;cbxLXQ5rIe26hPWXs+Yq7VcDbbwB9Vd4jHZqD2d2kYUd+kLb9a22ofiYrW0xPIR78C+4SC7OkIuT&#10;5OIYffGeItExsQ8rK9lZfxzrT+SxnEy1y1l/lnYTx07i2EEc21TDunXaTE3+pCai2KJN3PFHMtOk&#10;T9X4f57LPKbt84zjnxASSoKJgXDfVzBgAzbYYMBgAzZgg8HcEMAECiShgSYhSXOxHE3SNEmbJmvU&#10;Zl16ZD1Vdauirqu2tdOOdtU2tdWk/VGp0rpO3Tpta7dV7Y523rdkrayP3vf32nq/3/fw83sePtRJ&#10;fc4DUv6SL9b/kXhXvCVe1b34oe7Fi7oXN8jTWsqlY9c6mrQGn+bv1vwDXJePR+XjEfm4Jh/fZFEa&#10;+6RxWPOe1M08r3B6hcv61X2a4V7t1gXdkPPa6XM68fPS/pJ/RMHvFHZ/KV6JVohZDT23SNOoNaVL&#10;r0g6FdKp1Qm7pdEujaBmH5DGqDQmuSQfF+XjXu3HBfZLY0X/krv0ucRpuTulHTqp23BcJ3pMu31M&#10;5/E1aX/JHxXe3lR4e1k8r/DylJ6vK+w9EhUnzSTpZUurRLNZpePknjUezq/p4O6oIGejBjgTNcrp&#10;qDB3rr2Vk2sXOL52D8eiD7ESfSdH193D4XVXObj+Se5Y/wL7Y37OvlveY1/sxyxviLD3/7yj0PpT&#10;hfnnxeMpeq0oxF1RePm6IZrLtxi4JyaZc7F53BVbxqkN1Zzc2MDxjS0c29jJysYejsYNcDhujENx&#10;U9wRN8+BuEX2GfazbDjGHsN5bjc8yFL8E+yKf4Hb4l9nYdP77DR+yg5j5CveVGh/Kefmq+Yb6l/K&#10;1Os0He6StzMJMZyKN3J8UwYrxiIOGy0cNDo4kOBif0Ibywl+9ib0sjthiNsTxllMnGZX4k4WEvey&#10;I+ko25POMpd0hdnN15lJvsF08qtMp7zHtpRPmEqNfMVrBXr9FMLDSkEuqT2r5xN5Si3k54i8HEo2&#10;cCA5meWUXHanmFhKrWIxtY7bUptZSPWyIy3A9rQQc2kjzKZNMpM+x3T6ElPpBwlnnGIi8xLjmY+y&#10;Nes7jGX9hNHs3zKS87GIfMUrCudPm/T6F+fECT0fLlbKJT975WV3ViyLWQksZGWwI7uQ+Wwzs9nV&#10;zOTUM53jYSqnnXBON5M5A4znbmVr7jSjeQuM5O1nKP8Eg/kXGSi4Rn/Bc/QV/ohQ4TuEiv4uIjcp&#10;jPBSue6gGS6L00rFjqhdLoMl+VmQlx0F65jLj2emIIVtBbmEC0uYKKxkvNDBWKGL0aJWhov8DBX1&#10;Mlg0TH9xmL7i7YS27KVHSVCw5ALdpofoMj1LoPRl8Tb+0r+JiPo3uVEB175Iv5T6HBcH1F/S2E55&#10;m5WXmZI1hEviGC9JYqwkkxFTEUOmcgZNNvpNTvpK3fSW+ugp7SZYOkB32ThdZbP4y2+ns/wIHeZz&#10;tFuu4rM8g7fiB+I34kPxXxHBa4nwnNKdqzbdA6UbR8QesaCxWXmZ0r5MaF9GzbEMmY0MmNPoM+fR&#10;azYRtFTSbXHQZWnEb2ml0+KnoyJEe8UovsoZvFW7aK06RIv1LB7rA3hsT+G2fZ9m26/FX9X/XERW&#10;eUaaV5RmnBYHlRIvqp0T2+RrXPsyLAaq1hOqiidYlUyXNRu/tZgOq5l2qw2f1Umb1U2rrZ0WWw+e&#10;6mHc1VM01yzQZL8Dl/0MjY4rNDieFC9R73hL/EX9z0RklSeke6lWd1Fpxj6xIGb0PKHxYfnrr1HN&#10;U7OWQE0cnTWJ+OwZeO0FtNpL8dgrcdsdNDtcNDnacNV20Vg7SEPdJPV1O3A691PnPEVt/f3icRz1&#10;38Ne/4baP4v/4HBGqBWP1d1MxVfqdQ5KhbeLsPqjGuuXj6D8+PUbX90G2pxGPM5Ump25NDm30Oi0&#10;0FBfQ319A86GFuoa/NQ29ONoHMeuAqXGtUy16yTVTZexNX0La9N3xa/En8S/sbkiq1yT5rlG/R/F&#10;okt5vhgXg3oOykunvveq73HF0OSKp9GVTH1TFs6mQmqbynA0W7E311HT7Kba3YHN3YvVPUaVZ5ZK&#10;zx4qWo5jablPPIa55QXKW36h9gPxLyyeyCoPSu+MUvADzToHsU0l0qjaPtGp8Ta1bo01eqJxthio&#10;bUnE3ppOdWs+tlYT1rZKqtocVLa5qPB6sXiDmL0jlPtmKPMtUepbweS7l5L2R9nSfkO8zhbfHyjx&#10;/ROTN7LK/V+UZUq/97bAvJgUgyIovKJZ5VKD0uJan/L+9g1YO4xUdqRQ0ZmDubOY8k4zZZ3VlPrr&#10;MflbKPEH2BIYpDgwRVFgF4WBIxQELpDf9bB4nryu18gLvE9+4FMK/JFVLrbqLkhnSdwqrTHRJ/zS&#10;9LRr/SqVajvBFoCK7hjKg/GUBpMo6clgS08+xT0minqqKOytpaC3mfzeDvJ6+8gNTZAT2kl26CBZ&#10;obvJDD1ERujbpId+Jn5PRu8nZPZEyBJ3S+ugtBbElPSGRFC0S7dJuk6VrtVB6feCqT+KooGNFAwa&#10;yRtMIXcoh5yhIrKHzGQNVZM53EDGcBvpw0HShkdJHZkjeWQfm0fOiKskDT9L4vCPxbskDX3M5sHI&#10;KndKa1mp/5z0xkW/CEi3TSVaYw/YVbZWDqj2GoKiUdV/W2PImDCQNpFI6kQ6KZN5JE+WsHmygqTJ&#10;WhIn3SSE/WIQY3iaTeHdxIdPYghfEU8TN/myeBvDxEcYxj8jfjzCirQWtc5pMSLNHtGhNbtVntVJ&#10;u0rlUdmY9FWe5IYhfXoNSbOxJMxtwji3mU1zmcTPF2CYLxU24uYb2DjvZcN8L7HzE8TM38b6+aOs&#10;m79I9Nx1ouZeZO3sG0TPfkD0rf9jukygojyvMPwiiyIDMqAICiqDDLKIHDWuCCIoyKYIKCiIsgko&#10;OCoKjiuijsup4oKpHjFukCbRRIxRY5PUJadpjFs1scemrU1q1KhJ2zSp0TSdPpA5OT2ex5n/Z/77&#10;3u/e+33/vd/Bf1THOivRK4QcSM+WEnOpwzxyMEuKnM3sNRd9xsWAeZJvldSj2k0eFoO6WYzqavGT&#10;qyVILpaBcrZEqYuFQ9bCZrIQXAsLsJTBMmCQXXgAGBxrGNiq6aCrv4FnshDjEsiHLB5JRjsO7RGs&#10;ObpYMpejj25ANfoWyWuJ5LHMRa71HnKq70Ex0Xgtp9FY3p9mg/nSyovGygFnpcitBNSKISsPWhvh&#10;l3CM316U6u/C3zkUnqoKvSKYDukF0oQ51GEJOaigBhdIA3g8oBb9OvRXMIOullwaaITX0XQ20nw2&#10;0oiu7yltwI+NNBwbeenbeOnZONhsFJuNhdkwZuNhWxN/b+W35+AWzz2Cb1WGZgFkEe9JxDu2kn3I&#10;msMZTYPRDeBRn7WSJ8voZpO6EFKaZw54mvBt7tJ2/GjCjx34sRM/duHH7nCpmZdNx+Gzh0LbQyya&#10;MdjMrNvcwt/Jx27ysetz+FpzSdd04p1KvONr2AesOXI5+mvQXy8ZN0sGNN12oLsbCCcNPs0n7Cce&#10;LQwFBzxoBmnKD/lIh/1pivCjFT86Xoht5KSNAmsjFm2rACOtr0hH3wUmmqP3NIt4TyHeiUvZB6x5&#10;cIMUwnoD0DXuJPcvEvv96B2EI9AGvwLMMFyJIUs6TkxeJyYniEk7TfmbNOlv4cdpGqEzvHTOsOHP&#10;kuizi4BYnCUWZ9u5T12cuaEcSjZlJTlYJ9FuyEzK+qLrw88MhyXnl9F4DV4HQshAyfMOSCvjkxjM&#10;GFDgvKt0gZhcIje/ZVD4ED8u05R9xIvnCvV5hWRftQJBvXoUTsF5ZZDnBHL8ArfD93IGsV5f1mpg&#10;fc7tDs1zDo2LncOgGF9/4jJ8BFfhGtyAm07SJ9TrHXLTMbx8FswgR43e46XwBZvv/nxgwQ/2APV5&#10;/wSTlju4ght4gR8Ew2AYxTyaqGfMmN8pV9+okNm0RF8z1z1hrnvEnPslc+4DJrb7THT3mPL+xnT5&#10;GVPtXebMP5GsP7KIP+D4J9y9pW91E6u/d3AdLoNdTiDHpwF89Jz57t8apH9pGJpx6KXooaYyKebp&#10;c+bLu8yXf1aVPsWPO/hxGz8+xo+b+HGDKfYaU+gVJsUP1aoPdAIP3tP7/OIi3l/Qf3UelQ5+A+91&#10;+qCfea6u+qd66LH8WVcIetH6K7H4VBNYRxq+T8N+PuEvwn4Z9quwvxD7tdi3Yn8tdjdSHtsokz16&#10;m0I+QyxO8/8pVnwSq+36Xh3Rf8PBif/z4Sk8UhciZiB2vqwniLUMQmsoOrFoTMR+ht5RNuWRT0kW&#10;YblUb5GXU6rBfi32rdhdq+PaxHbZgfo+tlArW6ldR/HwCNk5REYPoXjQwSGHDx36D+FOZ4l10yV5&#10;sxZ/1mFiDVFojEAjHvvJ2M5gm+SwNfP1Mnlpoz5aVYH9Gh3Gj4P4cUDryMRWjpBmKuMljpRjROUc&#10;x8t1svRYO/UD2DvZAR36D+CWo+R/TSzeJBbHqYtXFYiOmTXEoDEK++Oxn4z9TFaYjf08vUid7sGP&#10;ZvzYhR878aNJK7Wd2vgF/2/ll1uwsomIbSR7HZW7ngpfj3ajgycO/QtsqVOOI6eNujjIHmlhj+zT&#10;AHTC0RiKxhj8TsByCvYzqL5sNPK0GT824YeNvGygPhpVRyTW8m+LVuPhKlawgsxbyehyqrmeqqtj&#10;x9Wj38Ffukvvc6ycNKDNZwtbey/HXrO6o2ekugLQCUEnCo3haIxFYwIaKWhkshuy0chj5bPRKUWj&#10;CruLACwg09+1jKtaVr6EyCwiHxYiW8MuqHa6reouX2mB83Owd3KNI+0Mx2sbR/0+PndwvZXjZbOH&#10;s2yuBq138lWDU6BWdwnVSudoWZ1HqN4lVnUuiVrqmqJa10wtcc3RItd8WdyKVONWrmq3Gs3vWq+q&#10;ro2q6Nakee4tKnM/plL3d1TS/WOVeDxRseE52Du5xJF6nOO9hVdNE9i4buAVuAp/Vnq5aWV3L9V3&#10;99NSj/5a7DFIFkOMFhpGqtoQpwWGJM33TFWl5xRVeOZqnmeByjxLVOI1X8VeSzXHq0FFXttU2GO/&#10;Crxf0yzvdzXT+7byjf+AH8Heydt9eY0F8UrsJ22C1Xyv514t/iziqF1kdNdCb6MWeAeo0tukecYI&#10;lRuHqtQ4WiXGeBUbJ2qOT5qKfLJU6JOnAp8izfStUL7vYs3ouUrTe25VTq+9yu71iqb5nVOW301l&#10;9f4KfgR7Jyd5rRww0QpAQwhtDZ8WjvgF+FOJL/P8XVTey0slfr0016+fivzMKvQbrILewzWz91jl&#10;905Qnn+ypvtnKNc/R9n+BZoWUKqsgBpN6WNVZt9NyuAlmBbYptTAs0oNuq7JQY/hB7BzbdexgbQE&#10;ocSANmxFGOvms4rrcvwpxpc5+DI70EOz+vooP7CPZgSalBsYrpzAGGUHjVRW0DhNDUrUlKBUZfTL&#10;Unq/PKX1n6vJ/ecrZUCdkgds0KTg3UoyHYXTSjRdUWLIl/Ac7Fzb1YbuLtqNxghpGVRDGddzuF+A&#10;L/n4MiO4q3KDe2hasJ+mBvdTZnCoMkxRSjcNU6pptCabxivFNEnJIRmaGJKrpIGzlTiwUhNCl2q8&#10;uVHx5p2KCzsCpzQu7LLGDXoIz/hu555dh9HcRquxZrC0GCpgbhT63MujNcwhLllmF2WGeio91Fep&#10;5j5KMZuUbA7XRPMQJZlHKDEsVglhiRoflqb4QdmKCy/QuPByxUYs1tiIBo2JbNLoyEMaFXVSI6N+&#10;B/f5/j3YO2lBbwttxgra4YUxxAAK+Z7HvWz8mIqP6TA5wkOTIoxKiuitCRH9lRARqviIKMVFDtO4&#10;yNGKjRyvsVEpGhM1VaMH52tUdKlGRls0YsgavTBku4bHvKRhMe0aGvMBfMH3p2DX8CF27R3yUxtc&#10;N5R5D4phJuRwbwp/SyMuyfiTFN1NCdH/o7rMo6I+rzD8GmRRdhmVTXZEkH0GGByGfUeQRWVwY8Sg&#10;YNSIEBtcAJPGuKCoiTVxiaZpj0ZroqRVk9i4L01qemJOc5rWGjVN2lPT1lRrN+P0AUlP+8dzZmBm&#10;7nu/e+/3/b7XSzmJBlkTg2VJjFBmUqzMSUnKSEpXenK20pKLlZZSJVNKvYypTUpNXaIU42olGzcp&#10;yfSKEk1HlGC6AJ/z/r6SjI5BtqP1LFfgDhN9wJ7MgXre10AFuRTzeT6vOanOykr1VKZxlMzGAKUb&#10;w2QyjpfRmKBUk0kpJouS0wpgspLSpykx3a6EjEWKz1ipiRkbFWferVjzG5pgPge3eP83xWU4BtmG&#10;Vje6bVyBmzOkmTAVKvm7BPL5zMrrpPTHlJHhLlOGj1IzxijFPE5J5iglmicqITNV8ZmZmpiZp7hJ&#10;ZVCnWMscTbAsVIylU+Oz1is6a5eisg4rMuss3OD9PUVbHINsIv4qM/sBa9QENq7BNbyWQyFYIZP/&#10;pVnwHRY3JWV5KcFqULw1UHHWcMVaJ2hCdpJistM1Pjtb0TklisqpVmTuTEXktig8d7nCcp9XaN7L&#10;cEgheafhukJz78JDheU4tB6Np9FoRWMO1mgaVEIJ5ILZKpm4FidjVxLynBWX76GYfF+NL/BXVEGI&#10;IguiFVEQr/BCo8IKLQotLFRIUZXGFTUouKhZQUUdCix6TgHFO+B1+Re/p7FF1+Rf9LUCCr9RYKFD&#10;30WnHZ356MzEqtZCORSCFd30PO78XInjsSoxxcMUVTJS4aXeCiszKKQsSOPKIhRcFqug8mQFlpsV&#10;UJ4n//IKja2YpjEVTRpd0SZDxTPyq3hRoyr2w0n5VnyqUeV35Ff+QIYyh7rRehKtuWjV50tVUAJ5&#10;MAnt1CLWX4L3xDpGYlVCKl0UNMVT/tW+Gls9VmOqQzS6OlqG6nj5McijaqzyrSmBWvnUNMq7drG8&#10;arvkWbMVfiCPmhPwkTyrv4J/yWuKQ53oLGSNs6EOvQoohOxialAqJZXjOyZLUVOk0BopsE4yTB8h&#10;33ov+dj8IEDetjB5caB52pIhUx62ArnbqjTSNkNutha52jrlYuuVs22vhtve0vD69+Vc/yXclcv0&#10;B2pH63HW2YBeNZRCHmuehHZqJd4TexRdK4VhGQNt0ugZks9sF3nYPTTS7qMR9tFyswfL1R4pZ/tE&#10;Dbeb5GS3apidIHZ+ZJ8H7bBWasSoNmLYGs8zfPjdOXfgH1qEViM1ngaTWW8RWKvYB2gnsuYYrFFY&#10;A/rYxdGN6DdJns3D5bbAXU4LuOy0+AEP+pZQBpuDvZUDrZWN1kqBWyle62xYDD2A323BqLac4oF8&#10;jSH8M/xd8/naDKiBcsij3uap7IN6ZmCmFD4HfXQNzei34AGxaq5LnDRsKR53KR63jYtXG5eeZYEM&#10;Nw/adh4y7Rxs7Qx7B0VtZxHt86ETNsNrfPdtfnMVbhPjnuay1ukwBYoonYV6p7LmOLsUgUUNQtew&#10;SPJ+UnJfJrks59JLOK1wAS6jK6nFKi5dq7nwdHHh6OYC0sMDpofDrYdB72FhPRSwpw3oR88evtPP&#10;dzGrXV/wu681C82pUEafcyhb2lz2IWuOXIg+ugZa6fUdacRKyakbbewqF3NpLRfxteSxjjzWU48N&#10;AxdR8ugNenQh6uNh2EdP+hi4PmrRx2L6umA7nx+SNp0B+tF7Ww3oVpFmAfU2U7JE1hxFysHoGlah&#10;v0Zyew7N9bAJtsA2eAFor77nJO3gMv4SF/Od3tIu5mMPfdnLxWMfs7GPnuxjyPbR1H0d/L8Xvg/H&#10;ucB9ADdUR71LSDGLsUlhzTHUeRzrNaDruZHabxnSegl2w154FQiD+eEyCvvhAIbgIDPyI2pymEv6&#10;kQAMA3n0Mxv9HDb9DFl/KzCb/QQ7ipPpZzaPfqjJSziT0U5bwQyw5tB1zD+j40XJXHYOaQ5oHRgy&#10;QG/C0SHegp/AMTgB78BJ+vMeNTnNjJwjjwvslQs8BC+yVy9S9EsM1aUN0mUCXybY5ZMqRjsT7URq&#10;HcGax5KiNx+7Dqzv4JDmgNbxgfhwasCUwVlgm+sCXIKfDZpV6Qr8gv5cZU4+YUau0ZffMqPX6cln&#10;bPgbDNtNhuvmVukWxbx1GKf12KDvdcgJPMAPxsEEPZQRd5qNJy3VXVXrjur1J/zUbfzUH/B1v8fX&#10;fYGb+pyNcgvHdQMXdh0HeI1h+ZTGfYJr/JiCfaTTuN1f60M83s+J/MEQF+EMPNL/Fjc0fXQff/dX&#10;RekvSkQzE718dCrQqMUtNhC/kfiPE7+V+EuI30H8TuJ363383WUc4kV85nlc61kdIoO3cXlXKOMf&#10;9a4e0DLHfzn2Pzk8hHsazho99TsZ9JlC9Ru87q+oxceyolFE/ErKXkf5G3SOPM6Qxyny+Cl5vIuz&#10;fIc8TuBCj2mdfswG6tdOqvBD2tmP2zzPON0ko/u02PF/DOh/A5ya1FP6JV73Cl73ErU4j9c9owR0&#10;MtDIYSRKGMEqItbpCHm8SV8Oax6xW4i9WK+TxwGtoANrGOMNeo0N9SpDvZdvvEKE3bqqXSjtRHWA&#10;l4d4OKR/fWikzsiZynmyDgNrCNEbiiF+MvlmsgXziF3Ktqwkdh2xbcSerT1qIvYC4i5mC7drh1Zq&#10;OwfZi/RkGypbyGozETfRpV59qY36Jxk6BtkIPLmo+aPRHthaRwa34Ui0fOimP/HDiR9HfCPxLXQ5&#10;j9ilxK7UVuajjzndrFnEnku8BcRdQiee0vPqYkLX6Vm+/QyReqhaN5PRxUStZtpWo/0tN9C8OLTN&#10;Dw4dPbuoxXZqsY09skXB5B9F/ATim4hqYeryiV9C/Eri11L5euLPIn4TMVuowlI60qmn+cZysnyK&#10;LnQQfRmrbGOKl+or+Dc4BrnC8XacY2W/K9q8vsDfHFHouaHlTUXHoBGCRgzxE7VK6cTPQiFfuEk0&#10;JqNRSwfq0ZiNxjx27BNUo0OLyOoJIrVSwRb6sYBpnU/Hm9nVzez4ZvQHOM2RdojjdRePvz5Yy/s1&#10;7jzSXIdp1TB3tHzR8kcnHJ1YNJLRSEcjC418NEr0H5LLPbbNqwzjT9PcE7u2Wztp7CROYieOEyex&#10;c3Fi17FzcZPYaVLn0sRNmovTNr2lWu8XOu3SdW23VaUdXUsrVChMXKRNaBOgCRBCgDb+4SaQEEIM&#10;xIYQDG0w2okBMz/aP34633f8fX7Oe875zvu8B5iP/YxjH/tjL9/LHtRWiDCz7qyW1l3UYs4NLeR8&#10;UfPrX4c3NZf7juby/qm5/E8gq29wlH2B4/0aqeYCnOP6JMfsMcZztDRXRwoMOpxr0aFcu/bn1Wk1&#10;z6u9+X7tzg9qJT+iTMGAlgtGtFgwpoXCae0qnNdc0Yp2Fq1ptvi0ZoovaEfJi5oquafJktc1Ufom&#10;vKOU4T5kH/IK6fazZaRFrNDjHO/Hade4P4AtWWUsq8YC7S01aqXUquXSSi2WurXL0Kx5Q7vmDD3a&#10;aYhq1hDXjCGpHcaUpo1pTRqXNWE8qO0bTmrMxK4xXdeo6Z6SpteUML+lEfO78JFGLFnarF5G97qD&#10;eq+S+KvQp93LfYZjfpGxLGxapwVzseZMZqXN5ZoxOzVtbtCUuUWT5g6lzGFtt/Rp3DKkMcuYRi3T&#10;Sm5c0MjGVQ1jPrZuelJx61UNWu9qwPZ19dt+pP6yP8IDyD7kLpovOJkDbNgRrMc+WOZ6HnuYZiwz&#10;jHHalq8pq1Ep6yaN2xwas9Vp1OZV0tamhC2okbKIhsoGtLUsoXj5hAbKd6p/8271bX5M0YrH1Wu/&#10;ooj9c9rieFVhxw/gDwpX3qfN0sd5hd5F0vxpl3TILa3APNcz9E0ythRzM+7I0TZ7qZIVZg3byzVk&#10;dypur9eg3acBR7v6HT2KOWKKVg6pt3JckapZbanKKFS9pp7qT6nb+byCNXfUVfOKOmu+D2/Dh9xn&#10;H/ISWudJ8ccbmAPs6CLMcj1J3zhjGWVeRhjLkLNIg9Ub1F9tVczpUNRZp15no7Y4WxWu6VKoJqKe&#10;mkF1144qWDutrrpFddQdVLvrjALuy/K7b6vNzYlb/z211v+W9h+QpT+ra2g9ge4RUvwemIdpGG+k&#10;3qF/mHkZZCx9rjxFXQZFXBaFXZvV46pW0FWvLlezOt3t6nCH1F7fp0B9Qv6GSbU17FKrZ79aGk/J&#10;13hRzY231OT9mrze78JvuP47fEJ/VlfQOYfmGhY042MPQApGuR9qwmfyexS2eHLU4ylR0GNSp8em&#10;do9DAU+d2jyNam1sU6s3qBZvVL6mITU3pdTUPCdv86oafSfk8V1Qg++m6lu+InfLd+DXXH8A/6Wf&#10;vIHOaTQPYD8XW/H5MAbD3A/QH2UsYQhCR3ORAs1Gtfk2qsVXIZ/PqSZfg7wtPuhUY2tEnta4GtrG&#10;VN+Wltu/Ry5Map3/vGoDN1QT+DJ8W87AL2nfV63/P5DVs+icQHO1jXXAfk5CEuIQoy8MXdAObf58&#10;+fwGNfnNagyUyROoUkPAJXd7EwTkag+prmNAtR2jqumckbNzRdWdR1TV9ZQqu16Uo+tl2bvegF9w&#10;/Tf6/q3Kzqye5r+PBPge2lmHDmpOGIF+7iMQBD/3hKmmzhx5ukrkDprkClpVG7SrprtWzm6Pqrvb&#10;VNUdVGVPTI6eEdlDU6oILWlz6LDKQ0+oLHwNviRb+Fuyhn8mW+g9lYU+VnkPuRP9NTSW0JjukrbB&#10;VohBCDqghVLF2yPVh6h9woVybjGqKmJRZaRcjki17L1uVfT6tLm3Q2W9EdmiQ7JGU9oUXYBD2hg7&#10;J0vsqsyxe/BNmWI/kTn6V1mi/5KlN6szaO/Hes+jM4FOAgYgAkHwo9uEJW6I4LujUlVfrir6S1Q+&#10;YFLZgFXWQbs2DdZq42Aj+GUZDMkcH5ApPgZzMsb3wxkZ4i/AXZXGX1NJ/Me078ow+ACyOo7OHnRm&#10;w3yPMIReDELQAS29kidG/JQp1YNSBaWbdbhQloRB5oRFpkS5NiSrZEy6ZUj6oEulyZhKkgkVJ3eo&#10;KLlbhcnjKkheVF7ytnKTryo38UPlJX4PHyh/5GMdRmeJGKfQSsIgRCBIzH60vWi74ugPoU+ZYqVs&#10;M4/lyZgqUUnKpOLUJhWl7CpM1aog1ai8VEC5E2Gtn9iqdRMTTC6F5ASF6wRFTOol+CpQpGyn1tyO&#10;i9z+kfahM9fHJQxDH4TRZXvLh3b9sORMSvZtko0SxTxJDTadq+LZYuXPGpUzS7JPk9zSJJ60+9EB&#10;k2YTpfmjNC/t3AnUeGmK1zRFVJriaRbXOPsrEsJ78EArzO8OtLZBHKIQJOZWYvYQc+04+oRjm0Z/&#10;lhqUvyzatV65i9SWSxieJQzIMol+meSW4VDPcNBn+LAzLGyGP8rw4gpFbeYkUMBmPs+zFIfLP+Xd&#10;v8B97SLOCfQStAMQSkgBhu8l5jpidsygj66ZUtGwJBWuSOv3ruNAwfjtw3Dtx+wcwGgcxIgcsvOR&#10;kWDWvI8+tjUmeW0MeHmN9Vh7hmcoYg/hnA++BX/i3Q81i94YDBNzL493pqTmKfYAMVfOo4+uiTBK&#10;V6lBD0rrDmM2H4Oj1JRHMaHHGMcJ4yPzdcrGoUvCP0MiPMuanGXDn2Uuzu6gbx8t63HmMzyDez5N&#10;0XrqbXhfU2iOQj/z3c20tabZAwt8gxn00TWhW0IIecfQPQVngb/CrpLscqQnmY+nqG/Psy7PMI5n&#10;mY9LjOMye+M5DsDn2OCXCfIye/Myf3KJ9biEe7/4Bvyc5/+sCYY4xHxvYb4DPOYh5mq2kA1d03Gp&#10;+IyU8zh6bGsMPe8/NN0YH7gCV+HTmPHrhZhyDPIN9sfN/xtE9ugd9sYd1uQOm+42QrcP0P80Letx&#10;i/W4RVVz83dKMt8x5rtzD2cRj9Qckcr+x3S5QDV5nnH8XxERITEBAiZAgAQIkACBcAs3BeQiIKAg&#10;FhW8Vup9WqtWWzurU9du1lXrpXWutl7qlFqnrb24Wdm6XtY5u7q6tq5n63Rr1+m2c7papzX7YbMd&#10;D+d3+L4vyfP/v8/7vO/3PozXhG74WnK/Maj3A3gcdsATt5oQ0QCJZku0MN80JntDpf3k5Fnm5sfU&#10;aR8++qiNPuakj8XVxyD7CH6Y9XHoALA+Dv1KtbMlP/nOQdu5QrI+iP569AfGuCWoOaC1B/bdasL4&#10;XZDn4AgchWPBRukE9foydXKSuTnFQb2fQ2E/L+F+6rOfQjuN2GkG9xqDON0HJ1W5hDlA2/Vt1gBj&#10;jsLisO1B3WeCmnyVRle0KMSHV+Ek/Axeg374RbBhezPYuJ4hJ+/i433ycZ4a/T0vhQ9YgB9SbB/d&#10;CyT3Akm8cIguR7cRDiaw6ib93Q3l0p369YVq6EubdJk+5m/qokuaqouapU/obP5It/Mx3c8FuqEP&#10;6cbO052do1N7l870NyTvHR3W25h+U7/F4hUI6PUgp+AVuN3DTfrMqzLSkVr4dpI+p9f9jB7zz6pA&#10;p1Yf0E+dUzvxu3RGPcSfSfy79ZYW6A18vI6Pn9PdnqZwT9Gp/pSieZUe72Ud1wlcvKi/MF3XuQvc&#10;4hg8d5uHr+AyXFKE/kB/d142nKcylhxSW4zGKOLXk/oWpqCdqehiDD16CR8v4uMFfBzDx1F8HGER&#10;9bF4DmmrDlKwz3K3n1/t00faS1b3ovhMkKeDHr4Edix0B6ZyCFNr5BcWxpDEGDIYQx6+S/W8qojW&#10;QOwWYrfrAP3lfk0h5nTi9ZL5+Sjeo91sIj/UWrKwSTv52863tuH0cTK3lexu0dcQ+D9X0b0IZ+H0&#10;QFlrEOOIQMeMhhXvDuK78etjGZZpF33uk/jYybxspz62aSKxJxNruh6j491MPh7VUraOB1jSG8jG&#10;FmbmKa6OsL30wydah+o6tP/HJXR/HSzzgWW2H3YrjC3ASPwYfCcSO43tIZv4hcQuJ3Y1seuJ3Uzs&#10;cVRhJ7EmM/JpzEIvFbGQbXQ5LtZoFb9YSbQVZG45s7dM78E/4KbuRX+As8Gldii43Qwsy83k4hFy&#10;sZE1sl5xxE/WQ3IRMZfKLyR2Odt1FfHrmP0m4rcRfwJxJ5OB6czGHC3m71t8YyEuF5CpeWRzLjM6&#10;lwqeo0/hGgRuMbC8D8Mutv7Ng77ZitcOvAqoi1UyoBFFfBvxHcTPJL6X6EXEL9cifCzAx3x8zMPH&#10;XPJxN/XRy7q9i6ez+NVM3E9nVNMY4VQy3UNl9+hP8IW60R/gOFvaUxwFNvP6Wwf3s9Uu59lSXgGL&#10;2S8WaTg6FjQS8OxEIwuNPDSK0ChHo0oz8DGNeZlKffRQp91cTeabk7SEu9VUzPdw9ySZOqQOqr2D&#10;naSd+ehgnXbg4SBb2Ta29w28albCEpjP/RxeP73hIZo9OAItEzpx6NjRSEPDzWjz0ChmhZajU62J&#10;d9Sr844WTRjUofZBUzQ+5C6NC1mk1sGr1DL4YY0N3anm0INqCj2pxiHn1Bh2Ga5BQHvQ3MRxbDVb&#10;6j0wF2axzU/jNdwzXOo2hKo73KBJQ6J0Z5hVnWHJmhDmUntYtsYP9Wnc0BK1Da1Ua/hotYQ3qjl8&#10;nJqGdalx2Aw1RCxQfcRK1UVu1OjIHaqJPKhqw0n4HVyB6xDQE2huGDh6jGD8HMdmQjfXXTzrxEsH&#10;XjqMQ9VuMGqcIUathniNNTjUbMhQkyFHjYYCjTGUqt5YpTpjvWqNrRptnKjq4dNVZZqvkab7VGna&#10;qArzDpWZD8JJlZrfh3+qNOpr7tkj0FtjIwccO3p51fbAnVy3cyxr47MWvDRHh6jZHKFGk0kN5jjV&#10;me2qNadqtDlL1WavqszFGhVVoZFRo1UR1azy6A6VRffIHzNHJTHLVGz5joos21QQewBekS/2PbjC&#10;9Q0IaBNa96O7kFfsTI6kk6AdWuycMXnegL86vNTGhqnGYlSVJVojLTZVWpJVYXGpzJKt0lif/LGl&#10;KomtUnHcGBXGjVPBiMnyWWcr38pKsq1Vrm2rcuL3KTv+JTgLf+f+OgT0MFor0JzLUXQqr9hOaOW6&#10;MQVtntfweRU+R9pCVGGLVJnVLL81VsW2RBXZnCq0ZarA5pUvvkh58ZXyJtQpN6FVOYldyk6cJY99&#10;sdxJa5SV9Jgyk/YqI/mEXMln4HOu/8OzgNajsxTd3lT6PY6A7dAM9dxX83wkXmgpVYqXYnu4Cu1G&#10;+ezRyrPb5LUnK9eerpykbGUn+eRJLpM7uUZZKc3KTOlUhmOG0h2LlOZ8UKnOzXI6n5Yj9QV4Bz6T&#10;M/UazwN6CJ3FaM5Mpw45/rVlSGP4XwMjeVaGlxLyUgj5jiHyOgzKcZjlccQpy5GoTIdTGc4suZx5&#10;Sk8tUVpalVLTGuVM75AjfZpSXAuU7HpASa5HZc/YA8eVmPE2fMr1VzwPaDX6C9Gblsk8wFiOf3VQ&#10;xXU5for5rAAvXshOD5HbFaEMl0kuV4zSXDalulLkzHDJkZGjlMwiJWdWKimrQfas8Up09yjBPU/x&#10;7lWyeb4vq+dHGuH5CbwFf5XVfVU2d0Ar0ZiLZrebefBQB1ADldz7oYDPvOCGTO7T3UPl9Bjl8EQp&#10;2TNCSR677NlpSsz2KCHbp/icctlyamXNbdOI3CmKy52jWO99sngfUYx3NxxVtPcNuMT1l7LkBrSM&#10;2L1oTqIlaePo2QBVUAZFPMsDD7hy6XsgxRuqpLxIJeSZFJ9vkS0/QdZ8h0bkZyrOl6dYn18WX41i&#10;CsYquqBLUQW9Mhcuh+/KVLgLnpex8JcaXnBRpoJ/Q0BL0J+J3kTakbFQC5VQAj7IhUzax9R89H30&#10;XoWDZCsKV1yxUZbiaMWUWBVdkqSoknTIkdlfJJN/FDTJ6J8oY+ksGUqXKrJ0PexUhP+whvlPw8dc&#10;/0uRJTe0kLFNRaMdjUY0qqEMiiCPZ57/Ul3mQVHfZxh/uBfYXXeRRdCqKCoCCsgtLLu4h6u7C4gg&#10;CkIEwRCMAh5tE6rEg8REEzNp1EaDuaZVaTsxJs2kmsROHWuSHk7HY5rMtOlMNTZptdPWo61js/0s&#10;7mTSP55Zlv393ue9vu/3ffjMRqZMK4O/gt0fqWCrildKtVEWhwXYZHZ8A2TJ5MiV0VEM7Ep2+pTk&#10;XCqDs0MJzn7FO7crzrlPsc5jinG8p1jH7xTnuA7+pV44VsKxhNXbB5xgPigB+SCnHN0B95QqaaId&#10;/eVk/18QK7M7SUaPWUme8Ur0ZMjgyVSCJ1vxngLFeSoU43Up2ouA9a4EiCcvAtGLcPB8HyAQPOg8&#10;z19ovtvqJr7l8AThcQM7KAfzQB4xz4Q7sxp+JEqaC35km9kXq+TFiUrwmxQbsCoqwEAPMOADHPQA&#10;jRsgqAA6M4ieCCIkgwipIPoqgKYIIJYCiCH/efAFuK1VldJSeBaBGlAJSgDtrWzMTF+A9nHDvxB+&#10;TJqRbMl1MUpYYlB0Axd8AxfvUi63RgZ6I8OskUPcSIEbCaDRC5aCToCYatzFsyMAYdbwS/BncEst&#10;8NQBL3CAClBIzDnEnEXMk33oTz/8tfAvgb9Ril/GwrWcRWcFS08Ly0Yrl2srOncll0sbg7WNw9ZG&#10;LtooXBsvtlGPtnVgO8+wLa5EuLX+ArBNt9xUE1x+4AJ2UELMc4h5JjFPCcJfDz+85mY0YIsUhzkW&#10;GYYai1anQVpNLrrwoxs/1lCTB8MXcHj4c6B7yEUPxnqWAerRM8jvz/EcAnINW2T3p+DvqucRH6gh&#10;beXEXEDMs3B9aoOUzqsp8JraJEOHFN0FN6ZY0xhs4GH8WIcf6/GjHz8GWIY2TmAR4MLdTE02c7A2&#10;k4vN9OamVXxSj027eYae2PBTcIl3risIpxdUUeciHs2hfJnEzNWrFF4zdUsJYc6HQT/ADAu5WFdZ&#10;PMGj1GUw/v4iOoQf28jHDvIxzCU3zMAfpumHCXAYoztxfCf1ADYgyd/YcZClhZ7Y9hH4TH54ndS5&#10;lHzn0cLTiTljNfw9kpESxm2IcD4KtoLtkcX7cfCE7i/iT4E95OQZcvIsC+p36dN9+HGAS/kAQ/AA&#10;TX6Awu4nmftxfh9n9PmjPPc+uCwP+Z5PvgvamYXkemIv/MRrhJd1FD8jfGGeZwDlRDphBxwAL4BD&#10;YXEwJo5Y0snJa/TqD/DjGHUZpTdGGYKjNNoouTi2HiHF+TjKw0fe4rkP5KC/iuDOJk2TB6Txj8D/&#10;mBQT5t0T4QxzvRgRQa8BxgwiEDtgNCKQaHUEqfQmeJv6vINgeBc/TnNmT9Mbpxk4pyn4+5zT9+jN&#10;dwniFC+fOqlyuPPgzoQ7jZhN5Dbu2QjvSITzaEQIhTlwHfkaFqbSyYhII6X6GTgDOHL6EHD8dZ7a&#10;XMCPyyxil6nJJQ79JQp+sY9PCnmJwC7+CIWhryEOmIFN99B3/0HP3FGJ/qFq3UDHfIHOvYY6uYqq&#10;CCulT1E4v+eQfIKiu4wCu0jT/JbinadJfkUCPyKIcwRwFofP6Ndouuu4GkLlhHA7xH9DpC30fz7c&#10;VZRuojNvoO8+1yR9hp65qnz9URX6WDW6gM49rzrsNxFqC/YfwH4X9nuwvx77m7A9SGq2k6I9pGs/&#10;CvNVeI6TwjN6XVfAXVIaonToK3Dkaz78E1wDf1ACXGb9RmmkMxOuHNJbBEelUCfYXoT/dXqbfLyF&#10;wjqB6noDFfY6fvwYjflD/BhFqR7VMC2zF6V7CC+O0UonadkLOgzTCIyHQfjzILgH79/GuEW2pJ8r&#10;WqdkJIYU/J+I/SyimIPfJdi247eLllxEm9TqFfTlS6jJw6jLEZTgIQbYQfz4njaTga0cn11U5HkU&#10;76t4c4JjdQ7l+TkZ+i+foa9wA96PI630TqT1jsjAW2Z8t2F/CkdiFvbzsV2KbTtWXdj2YTuI7QZs&#10;L8Nuq3bjx1P4sYu6PM4QG6Y3dsCyjbcfI4KtZHILHbRFt0HoK3wyFrvw8v6RGxk7+jHYN2Lbiu10&#10;7GaC2dguwHYZI8qO7QXYXojtALbrsdVEBVrpyg49Ql2+pQFG2yCVeUIb8HqAzPXTHX1ku4/I+/Ql&#10;CI3hLJzHw6MlMnaejoy/7eRiiFxsUSq2J2F7OrZzGM+F2C4j21WM7Rrse7Hvx3490TdRiZWM9dXq&#10;5UJ5iKcexNM1ZKuLjK6mop30Zied3ql/g9AYfhLhfy7CPRQZy98kFxs4I/2yYDsN25OxPQPkYr8Q&#10;+2XYr8J+jbrxows/OvGjQ81aRZ+280sbb7eSixbO6goG6nJ6s5lT00z1mznxzfCHcSyK+OMYx6wD&#10;g2Ajo3Ydo7+X//dwRthIsW/Ffjr2p2J/JicyD45CIi6DowqOGji8cASw2UB3rODUdNKxa7WEqtTT&#10;GXXUo5ZqB+n2IKcuqL+Cu4Azwkjdw3jfwlUzAB4y3V8JVnENtsdHqS0qER4zVsfDkQFHJhyz4MiD&#10;Yx6MZfBUwbMAHh88tXiyjKy0azFR+OiIhdTDS4d56HQ3p83NiXczCdz0phsf9sO5cxxXOyO1l2u3&#10;I7wS8Xcz13ATvzUmxaoxPlkNMRbVR9lUFzVJwahpCkRlyx89R4uji7Qouly+mGp5Y9zyxPjljm2Q&#10;K7ZVNXHdcsYNyBE/pOr4vbInvKyqhBOqTDgHroCbqjTc0174trB69KUSv+3+StbE30tYEWvxJ4Av&#10;AVO8/ElGLTZY5TOkyWuYLI8hSy7DbC1IzFdNYrGcifPlSKpRdZJP9qR6VSav0PzkLlUY+1VmHFKp&#10;ca9KTC+r2HRCRaYPwBVwC3ypJ+H6Nry9XLMPcMUtA/XAz/Xv4/9efndbouU2G+QymVVjSpHTlK5q&#10;01TZTTNUZcrVfFOhKszlKjdXq8zsVam5VsXjlqto3GrNs/SpwLJV+Za9mmt9RXOsbyrP+iG4Bu7w&#10;PaSdcG3MYK1jHW3hemsAAbCQ7y58ceKbg7zYU2JVZU1SpcWiCotN5ZZJKrVOU4k1W8XWuSqyFqvQ&#10;WqmCFJfyUwKaO75JeeNXKTd1nXJSv6PZqU8r2/aSZtne0EzbOXAV3OF7SEPw98HZwQrYzPpVC3zA&#10;xXfkkyrxpQJfyvG11JagklSTilJTVJg6QQWpkzU3NUtzbLnKsxUq11auHETQ7LRFyp6wVLPS2zUj&#10;fa2yMpguGbs1LWNEmRnHNTXjLPgTf98CIQ3CvxbO9rA0YPXyAySTHHz/H9NlA9Tkfcfxb4VKeAsQ&#10;IARiAglJgPAS5DVBSSoGFJGIiOA7lvnCnKLOVttZS+1mtW6+lFb6YrubVVGr89p5rVXbzs7bupt1&#10;1ba7Xe+2uZeeXbeb1+lu3dY59glkvR33vSd5wvP7/l7/z+/bwP16fKnBlyp8rcyNV4UlWWWWdHkt&#10;WSqx5KnIUiBPrkfu3HK58mpVmNcop7VFDmuHCiYtVr6tX3bbFtlsuzTJflBW+/eVZ78Efqs8221Z&#10;baPaAsdqOBchCzqcaB0wDUwB9dyr5rdK/Cnn/0pBsc0gj80ot82kQluOHDYbcKnA7lW+vUr2/AbZ&#10;8qdrUkG7rI6FynOsUq7jflmcO5XjfFZm5yllO98G15XtuCWz4z/aBMcK+HpY+9pd9KCbHHANgBru&#10;VfJbGSjBHw9wOSbK6UhRgSNddke2bE6rrE4HKFZeoU+5iFOLa5pyXG0yu3uU7V6hLM8mZXp2yOR5&#10;Rhmek+Ci0j2/Vob7rzK572gD9u+Fr4uVbxZoKqL/uNaByfhTDkr43QOcfM53x8nmSZLVY1RukUmW&#10;IotyivJlLnIru7hcWcW1yiwJylTSqoyS+crw9indu1Fp3m/K6B0GJ5TqfRP8EtyUseQLrcX2Uvjm&#10;FlMHcA+SIMC1BvhAKT4VAcKUnd+syDhLaYLMpanKKstQZplZprJJyigvVHq5F1QpDbFqrGhRakUn&#10;6FWKb0DJvkEl+YaU6DuqxIpzMlRc5fqpkio+Vz/2F2E7gu3mUqkR1IPJfMekSoALFHDPinyzVEjZ&#10;vniZJicpvcqotKpMGWnY1KoCUKSUKp+Sq/1Kqm5SYnVEhurFmlizRnfXbFV89V7FVb+oCdWvgSt8&#10;/kTxVbe1AvvdrLxt2G8CDaAG+LhXCjzAyXebD+2DTMhGvplq4pRWl6gUf6qS/BlK9Jtl8NuU4Hdp&#10;or9M8f4axfmDmhBAwAXYowMrAaIsgFjwIxD8LOd+Fm8/22P9LfViv5PYZsIRquQ2V0JROSgBLu7l&#10;w51XDX8t/PVSWiBOKVMMMjSm6u5guuKih1iQgyRI0wYpWpAHQmirEEI2hIALoSlCmwDaJsiWFEQk&#10;NL4DPga3tAiOCLGFwVRQCyoxUQo8fC6ooQZIRjMSxYTZtEY0UChOhmkGxU/nBTudF0qYF04zh1gz&#10;w9scHS4Ca+GhliaAmGxBxLWgKZofBQizMIIozPY0/Q/glubDMYv4poEAqOZ7BaC95SRmW4OUMxX+&#10;EPzT4A9Lhpa7FDeTRaOVF/wsXq5tvPhmk4t2DrIIwx4pHg+sHYcj1COygM+IyHYE62y2tdkv8Qwb&#10;ZNvveP6WOoivBTSCejAZXm+AGhCzHRMWpFEmUjGNtCa3SgnItQmEpg4WnbnoqE6Wj3nRFz0v2fm8&#10;5Lqt44dND43Ug8EenO7p5D6Cspue6N7L/yEUuxBn89jm532mNmJsAlPgrAXlfPYQcz5pzG2Gf6Zk&#10;hDd5DhpwLtxdgDbTAhatRSxgi/FjCTVZih+90QWEmvRRkz4Gvo+C9gU5gGYD6nEvonI5YnI522Mv&#10;W/yyD3nupmYQZwjOBjCZzyXE7CDmPFKYSbxGeJPmS/Gkk+WN5wAtxoLHAYsfK8nHavzoJx9r8GNt&#10;dBnhZbuemqxn6NbTFwMEM4CRgX5p3SCgJ9bSl19jNtb8UWFSFYS3lmvpDKmQmK3EzKtXRngNS8j9&#10;8iifogsmz4F1YD0gLJZrlrAJLMH0xxb640Hj+FL0MC/bQQ7hQYZukKI+3C5tw/lt1OOh/dLW4yyw&#10;F/n/65oOb4A6+0iXu0OahLtZxGuEN4GxZi3F/xjX5tjS/VBsAR8cEwEsg2AH2Bkn7SYn36FP91GX&#10;IXp0iAN+iMEeIsgnKOJ+AtjHBr+Xc2LPq/zvFTWS7yryXdxNDxJzdh/8pCwhyntfjDPK92hs+X88&#10;JkJoLdZUbMeEyTAgxYgy6bvk5BA9cgQ/RujREQ7iEQbsKLk4CsGRrdJhHjp0EvxQdbhWBreDn3IY&#10;nzTym7AlxvstsBvsi/F8yQEIA+k0Ls5GAKkVJpExQqRKZ+iTs/hxgbpc4OV/gYPoAkU/T4HPQXKW&#10;M/PsIXBGlXC74c7jdvoDUuIjPL8rxjsc4zwU42GsdTrGERWHUYH0GngdXACMmyixLgGOQV2mNu/h&#10;xwfM7PvU5H1m9RqJv0qR3yPIKxC8e4LtXv+HOJCsf6Np/om++xw9cxuNeVN+fYqOuaGZ+j0q4joD&#10;+iuUzUcMyS8YkA9QXVdp1J+jJS6jq35K4X5CwS7paVw6rLfQFG9w97z+pHMwvA5eAS+BY+B//F+A&#10;v4O/oK0+URpcZrgK9Bs05keq1jV0zLtqwtJM/Rg/foTKuYjyeQst8wZK8jxDcw4/ztJEr6JQf0CT&#10;vkzDnNbzOgXbCZJ0DGsjRHcUxsNRfQUOgjsx7j+D6+AaufiZUuAxEYcVHhc8ZdivJe1TdQZl9DJ+&#10;nMaPUyitkxxYJ1CWxzg0RvDjCH68iB/f0zbaZhceHNBzMD5D4YbReAfQmU9FtRXYD/aC2/DeGOMW&#10;sY2X9hUZaK00vDfTanZQhH0ftutoxan434T/M/QsavFp1N4w2u4pFOGTKNIntArbA9jeTDW209J7&#10;8OQgI3WKzLxNm99glO9wRVeA7eDjaOuA8+BUrNWfVzx+p2A7A9u52HYwgsW0aSUW6/Rt/HgcfbkL&#10;JfkY6nLHmKrtogsWYXM5x8Zqxmo9x8g3+HtMD2BlCxm6f6xSH9I1f+M6+iUux1o72vbPxcZ999hR&#10;YMBPIzazgBXVWohtLxmupNp12J6C7Xuw3YztVmxFsN2ljfixgboM6KtUZRPH6iCf9tC1L+DZabL0&#10;jlbSm6vgjmL1WI+Oj/iBGPf22DG4mVzcRy6+rnTsmrFrAy5se7Fdie1ajtAG7IewH8ZWK7YjHOld&#10;TMpivPgKGVnH5DxI1+7kzjDeHWea3gTXwT/4PjqG4zF+NhziE56PH81rdBd2Ddg1YteERQvIZwLc&#10;2PeqFz+W4cdS/FiiIBxh7LYyKXPo0m7+luFNP9OziY7Zrg46ZQ6VjjA1ESY5os/AKPdGqf348buV&#10;42QD6Ad9vA57ubeUXCzmvFhIfy6gJj30Rg/z2o0f8/FjHn50qgaOABwh7IWx26Z27rYR4Sy8bqUv&#10;ZpDZFjq0mXo0M1Vh6hEW70v9i++jGuJIfSRB2sgrbxVYBhYmsmZwr4vfOjkvOqjJHGoSUTb2rUxD&#10;ARweOErhqGRS/8tyucC2dZZh+I2dxIljO8eXxE7sOE7sxHZsx7FzvzpN2yRt17QJvdBL1q30trZi&#10;7bpCSqmQ1kG3VusEU7ehqR3dVroxRBml620wxtiAjUEJaCpomjYmLlpRydBQRweCJ41lPTrH5/zn&#10;f7///r3t6PSgM0idw6zeMVbOKmbtBp7soJem1M8M7mMl9bGa+1gfvXoPPob/6UE0p2xzR/8GWA3j&#10;sJRnS0gJFpeYtKiwFB07tTvRqCT+ADp16DSik6AHMuh0oNPHbz71LiaiCXpnPTvsNt7sJcqv0mOP&#10;wrPseC/BVfgHfKr7OGZ3l5MeGLSfY24clsAI/xcQyxDv55UVaZ6lTLkihwbMLvWZfOo11ajHXK9u&#10;c0xd5pQ6zVl1FHarvTCntqIRtRYtV6Z4rVqKtyht2aNmy0GlLMeUtJxWwnIJpuEa3NABtHaiucFN&#10;33vmUtNhGOL/AEdeH+97HAXqsRerx2pTV6mhjhKP2kuq1FZaq2xpRJnSuFpK00pbO9Rs7VfKulDJ&#10;sjElytYobtusmG2PoraDarQfU4P9tCL2ywrbp+Ea3NAUOtvQXEcaOE4KNgpD3PdDN8ddJ7G0E2Or&#10;YVaro0RZu10tdqfS9kql7H4l7XVK2KNqsqcUd7Qp5uhV1LFADY4xRcrXKGxsVp2xRyHjftUajypo&#10;PKca40cKGFe5Xod/aw/6m9Bb7ZtLzRdCDnr43048Wd61EEszsaSchUoaViUMh+KGSzHDp0YjqAYj&#10;oojRpLAzo3pnt+qcQwq5lijoWqUa9+cUcO9Wtfs+VXmOyec5La/nsrzu38N1+dw3tQuNO9BcgU1a&#10;TMozFKD/uXZAlmdp3iWJp4lyMU+BGt0WNbhtCrsN1bsrFHJXq9Zdp6AnqhpPswIVHfJX5FRduUhV&#10;lSvk896pSu8uVfjYcX2PyO37tly+S3J5p+Hvcntvaicak+iNk46PQC7IGHBtgzTxJHgXI5ZGykWI&#10;pd5bqJDXqqDXoYDXpWqvV1W+IETkq0rKW9Wmyup+VVSPyOOfkNu/Qa7A5+UMfEVG4BtwSuWBi3IE&#10;rsjh/1Dl/k90Fxpr0Rsj3VoI/SH6gGsGUsQT510DhIknRNkaf4H8fouqAnZ5A4YqAxWqCPjlqamX&#10;uyYuVzAjZ7BHztqFMmqXqzw0KUdop+yhL8PDsoWeUlnoHLwBf5at9mNtpv7V6N2GXR2CHmiDNDQR&#10;TyPvwhAinhqo4lllqFCeUJlcdQ4569xy1lfJqK9VeX2jHOE0dMoenidbZKnKImtkjWxVaWRKJZEj&#10;skROwAsqjvxcxeEPZAl/pI3UvwK9RdizQeiCLCQhhj2I8K4OglANlTx3R8xyNpSovNEuR9Qpe7RS&#10;tmiNyqJhWaMJlcbaVBIbkCW2SMWxlSqKb1Jh/F6Z44dkij+hgtgZKn+N6/sqiM7odnTGI+wJpJz9&#10;0A5paOJZI9SjWQt+7n0892DhnDGzyuMlsiVtsiYNlSQ9siSrVZysU1EyJnOqRaZUjwpS+KsUXrMZ&#10;s9K8m3sS9dQ3geQ7ScaUfA9mtJa6l1Lv/CjjAK2QghjPIlAHNVDFswpsgjNB/p80y95sUWmLTcUZ&#10;h8wZlwqyswuZwcoSaDYFeLxWTGsreXQrXrMVb9NKZpAll85iAjKvANljZkarqHsxdeewhp3QAgn+&#10;R2PMAwhyX82zyqTkwraVYxPsGZOsbRYVtZfJ1MGG3slm2sVG08UC6qJju/igG2/Vjd/txrh2rwEM&#10;RPcB3j0CZAydL8O7LIAZjdOuYervgzZohiaeNUCIez9N8qaZAxn8B9Xa2/EgnSYV9RSroJcDr48D&#10;pb98bmPP0ReD9MUgfTHIR4N4q8FhwLwO4ilyGJgcxmWArG0AM9L/DsxoKW0bong3ZCHF/xjUc19D&#10;m31Z9NE1OiUbVZb2SUU0T/M42IfwlvM5XBcQxzB9MUJfjLKRjDJ5R+mLUT4cnQfLgDkxQoY0QrY2&#10;TNa68CL8gW9nNIrGAHRAC21NQAP3tW3MAYbU3Y0+uracVMLwmrGuHOLUaWIQizhkieM24hhjTJbN&#10;Hrxs7BNsJhP0xQSNmODjccZjfC0wJ5YzL5cdpzx+d+k0XNd8dHqhjZDT6Ea51mHJqntZA7TXoBk2&#10;dC0jkomqSGKoA8bhM8SxgjhWEsdq4lhDHOuIY5IxmWTRT9IXk1S+ngrWMx7rtgIeb+1jlGV9fpaM&#10;evWHytHOLmhFN8E1TNgB2lyBPTXQLUO3aCyvSTUkc9QB628le3NJ3x2My0YSr03EsYU4tjE3djAm&#10;O1jU2xnY7VS6neDvovC2vdJW5sQW5uVm1uemD9Tfz/SkSDPXhkHmACFz3MjgEyu6hSvzmrN6DCkp&#10;It/DtluJLzpAF+tu+mR3sXQv8/QLxLGPg3Y/m/t+Ft6X6Nx97BVTrI8pCn/xa5R5Utp7nvLT6qOv&#10;s4xzjCIh2uylzQbttVLcdHtec2te6264B2gKxoJ688k4Sw4bIUyOdD9J8SES0sPEcZQ4HmadHGWR&#10;HWVwH6LyI1R4GPdwmGz+AfaqQ6+pg/5OLmEdMMZVtNlYh/6dUsHWfPvuyevtz+scvGWA+D5vSB4C&#10;upbUXdgpYf4wSyTmxxmbk6yXU6yVZ1gnzzDZn6aTn6Jx39olPXmEMqyP4+fVspwxQNuPtmsj489W&#10;UrArr3sgr/lAXuvreTPyeN6UzRoDulQn4em8WXsubxq/Dz8kjgv0xyUO/UuMyUUm3AX64jx7xYvM&#10;zXPsmWefVxztINoetG1s6aZ9ebP1YL59FMOyEnvekM2aoufzOkxt/WBWS3OGkSVPyiz9BH4Gv4C3&#10;iGOavWOaA/q3bDpX6IvfIPoWe8WbNOyNk2T3usWncBP+g7f6BE/zL3nJ/kP6CC9zjQz8L2TsfyJv&#10;fxdH8UcW59sskt/hfq7gp37NpHmTSfpLHNrrTJZX6cBXGLAf414v6wShfY8QXyXUv+ksamfgFJyA&#10;J+C/6N6Af8IM/FVmvY+neQd/dxU/8zYec1op/QqX8DoO4qfE8TJxvISPuYTTuoADe5FFcw4XeJbJ&#10;+wJxnMGtfpfJ8x0mzLP/Z7nMY9u8yzj+9W3Hfu3XdnzF8RE7jh3XiZ04aRKnueq0TZqj6ZG267W1&#10;rLQp60aHBj2msUOoqN2g0yRAoJVjGpMQxwYSTAwJhrRJTEhDAolD9I+piEPq2sGE0CRQ+ORQ9enr&#10;933zfp/n93ue3+/3PCTIywTpJTz5pv7IdH60bvsra/0VfBE+xO4duA2/3Zy+N+WhMw0whihfZvQT&#10;FdGvoj2E9hjaTbRnUF4gPPvQP4j+UVLjJPpnSJNHSJeLWH+G9LmhF3j6PAlyA/UvMNLnsHsNPgdP&#10;w9+weQvehtfh++sht+O7D90QJPA9h34381bD/yFSZAzd7YxjF7pzjGUJ3WU6yiNonySFz+qqPomN&#10;K3jxedLrS8zKK0ToZ3Set+F/sIqXq8zYKnO9kUI/2ExtKgz019LRg65f1+l1r9HbXVMetTK6NXS3&#10;4v+onqSb/Czd3xP0do+TI1fIkcv4cRE/Pq0VMuNT/HtSFxj9I4ziYRL4vN7VQ2TaQ9j+BKzALzbT&#10;/Guby+AqPAmPMxeXmYuL9JgXyc+LSrNcO9Eto1tDd5CRNtCdQHcazVk0F9k6DzALR4nIx3SaNw/y&#10;5SlUHyAy9xPFE2TUCf0DVtc5Dt/dHPu1zS1obVu4sLk9nWONrDAXZ4nJGcUhAwW0y1iooj3AiEfQ&#10;H0e/ieYMmot4sMxsHCdbz3C8PMrdU3j2PBn8EtnzOkfPn+Ejfq+uwynKfK+Ne8M22wS+bxwNJ+Tg&#10;aPKiGYBWdBOQYUUW0C6TiVX0B9AfRn8MvSaZMUtUlvDkMBl7imw5T6Qu8/Q6Hr5IBr0Gv+b4/4Dr&#10;6jo3sMWOpbWt8ePrdjlW4SDslwVdN4oGuiZE0G6DLPoFzePHbvWiX0d/GL1xtKfJkDn+349HxzXF&#10;LE4SwQkyaZx4jBH5MfaKMXacMXalcXxYi/9jHDNnOfKOs6Utc12CeY7j3Wz7s+TFLrWg7Uc7CFH0&#10;k+hnWRkFbJSxUcXGAHoNdCfJ1l382kOU7sOzB1lJF8jip8igF/irb8MbcAv+zbNVPYG98xxzD3D0&#10;H/RR3sDMWnnWslGqTTosmrC40Pei79c2cmOUHB1lrTTUgZ0CNsrYqKE3iO42ZqWpfmapj0jViGqV&#10;ePSyMnvI+oq+BT+G38Bd+K8+g60z2D3C0bIEs9CEcY68UZ6P4M+wx6Yhh1tbrYYGLSZ2wtiJYyeF&#10;nRx2itipYKcfO8P8mtQWZrBMJLuJR4kVU7RcVpflWTz+OvwQ3oG/w3/0KLZOYfMgx8o8Zdg0jMMI&#10;91spl+u86zMsqnkdqrlbVHUa6nUEVbG3aostobItrW5bXiV7t4r2qrocgyo4xtTp2Km8c0k55zF1&#10;uFaUdV1SxnVdadeL8KpSzrfhtlKOD3UeGyewuY/ya4aSYxIaMMh9H8978aWCL2W/TWXDpW6vVyWP&#10;X0VPUAV3VJ3upPKerHKeLnV4Ksq21JVpGVXaO62Ud4/afUeV9K2ozXdJcd91uKmY71VFfW/Be4p6&#10;P9AKNo5gb5FSYwcl8RgMQR/3PfhS5l0JX7pMizpNu/J+t/KGTzlfQFlfWBlfXGkjpZSRV7tRVtLo&#10;V5u/obh/WjH/kqKBY4oEzilsXlHIfE5B8xvwI5mBX8FfFAz8S6excQh7c1FykHK4AQNQ5b6ML0Xe&#10;deJLDrIhm9JBp1KmR+2moWTAVMKMKG4mFTM7FDVLigRrag2OKBxsKhRaVDB0RGZoRWb4kvzhZ+Gm&#10;jPBrMkJvyRd6j+s/dQobB7A3S6kzQSk8BH1Q4b6EL52864AM/rS3WtUWtisRcioW8ioS8qs1FFI4&#10;HFconFEw3KVga4/M1q0KRKbkj8zLHz0kI3pavthj8sauqiX2VXmi35M7+ibckidyV/ejvxd7O2kV&#10;x2CQUrjKtQwFfMnxLgPt+JOIWhSL2hSJ2hWOehSMGjJjQQViUflj7fLH8zLiZfkSddgmbxs7S9t+&#10;edpOypW8IGfyGTmSX5a97Tuytf1ctsSfZE/c0TH0F7HXpDVqQB0qUIQ8/mR5l8KXNojFLYrErQol&#10;7DKTLvmTPhntpnztYXnbE2ppz8iTKsqdqsqVHpEz3ZQ9vSRb5oSsmYdlyXAaZihI0xSdafrN1B/g&#10;jg5jYw57U5Tgw1CDMhQo/zp4noYkvsQhmrQonLQq2G6XP+2SL+NVS9YvdzYkZ0dMjo6U7B2dsuYq&#10;suToKXKTDIRGJU+Dkqc5yHMq5KkMcq8AhWfH7+F9LWNrhrZsPEscoBdKkOdZFl9SvG+DKIS5D2as&#10;8mftMnIutXR65SwYshdMWbtIrC4G1EUdX+wGmtYijVORhqlEc1aiWSjSIBQ5oYov83dvANVL4X3t&#10;xd4OPhvN0etAJbchk4M075L4EufaCkHeBWjfjIJNLV1OOUstsnWzyW1hA6mwwCokTQVHK10sbGro&#10;Hmr5np1A09TDadxDZVChlq5QoG/5KeBD+a4W0J3qJA5Qg27oxE4Hz1OQgAj3IZ4HkDZK9EBlq5wV&#10;h6y9HDRVNvMaG10/G02dxVMnaHU+qgA2IMnf01vV6XfrNHF1mpg61UCder6fSqWfhqSPyrGGD7V7&#10;mi0QB7QHaEF6oMTvPM8y2ExyjXIfwq5Zxn4F+7SwzppF1n4O1gEO2kEOnCEOlmH8aIQ2NpgGk9dA&#10;rEE8GuMwD8eAZnGEJm34JtCQDP2OA+GepgldA/pgC3RhL8fnKa5x7sMMx8SuUZM8SHIcyDLEgT9C&#10;jzvqkLZxuI4zFxPEZIq5aJIXTeaiyeQ1+bBJPJo0lNvJie3n+BsaqEmatAmao/F34Z4mGNtWqEIZ&#10;ewXGm+Ga6CEHCKmJXQO77mHJ3sD2NpiAKWjixw782OneOPB3+zcOvgU2nQXyYoGBLAzwjHjM72UB&#10;khNz5OVuGtNZ+t2Zd6RddzTK+OrVjRQqYTfHNUl7GuFTk/Ea2HWT3tbJNZtAilE0oQNMsRYpdPYQ&#10;l73EZT9+LOPHYWJyHxvKYfLiMHNxCMcPzXE4U6UdJCeWycsDrM99v4S/arhOHBhrBbsFrinGHGXM&#10;QT7zYddFe0hZtGGTpU5ht1bkoQOHNgu//zNdrsFR1WcYfzZ7y+6e3ew5u5u9ZDebbLIbkpgQErKE&#10;W4gNUGILFEYKKo0Fw2UoUCqIU61TBwoDAkqR0gYvUMqlai0yyCDKtDrT2rFqAfULM/b6pUirbS3T&#10;6fih29/Jnul0mIfknM2+z/t/b//3of21kmVsFD9W4ccYfqzlglnHcFlLYtdyoDUYGuMLY8yJ1bv4&#10;u2MsTgjU0Q/Vz1l74J3EzybOnOLMJqEzOK/P5l3scH7Z4aO0WKKx4Sy/a8A6ZxneSEw2s5h9Az+2&#10;0a8P0icP0tTbCfB2DD+AsW33SVvJx/3Myy2omq+/pX54O2eSA3KcIdYWcTY4r3epc86VzpJt860H&#10;HANRUV3Ct9rLqCMIHnKWc1sg7CA3u+mXx/BjP32yjyZ7jIDvnYeAuYfP7pd2sc3vZFbtuKzJxLtI&#10;mLKMs9gi8s848dztnHOtw0lLaRv4JnjEEUE7wS5HFNniZL8jkg6BI7ZooV6fZX6coFdOMD9/SJMd&#10;57DHSOYzBO4o/XEUZTN+Vu1w5+FOwB3BRe9qJ65bnPPZnDvAbkeI2Dy2GCSUrOrYAbZIOa6qWDwN&#10;nldVuNJ+ukg8XqNXXmVmXKIBLhKLCwT3ZQ517nFE5kkV4E7BHYXbv8GJ78MO715w0OGzuY79H8+P&#10;VRWJNtdL4Dxg7IgRLK5EJJ30K/AONfI+9fEBtfE+A+8ayb9Kn75LYt8mFr8+wmYt/Qt8Cv4B/om2&#10;uoXO/JTd+e/s7x9PbL/d+hPb++/Y8K+jLj6gSa5RrL9BYb1Nob6FMnoT9fcLAvgGAfwZGvMyeuKS&#10;DuDWUdx7AXX1us6ia36KnjgFjoLD4AlwC96/ghvgz+D34LoCeg9ddQUdcQUt8w7b+Zts8K+jJC7j&#10;xyX8uMjufgHFdZ6mOUfxnmWHfxFt9wJ+PEfBnqFIT1EwJ0jccf5/Bm+ewvtxdOYReA+APeA74Mb/&#10;eMV5pJ+DV9BWF9B359Ez59B2L6EhXkQtPIeaOI1+OInaOcHAOs6wepZB9TQK9imad5wm+j5+fA8/&#10;nkTrfpdieoIiOsCp9+knpPaX8H5CaVVonwpeVohYZYL7XfCak9pTTtqfJhbjaN1xNOY4WuYHaiV2&#10;ndidoseJx36G9j4G9l4G5x705W6G1y4G107dQymtpnW+ho59gHbdAdchuH5EiV/Sdv2BtxU8rNDi&#10;FW0EdtlccLjHnbLfO9F2HuJkYMEESdCI3SJ2O7E7BbtlWnUmdoewOxe7I5TzYmwvoyJW0s5jKLzN&#10;cDykDTTveiK1joytJbNr0JljcK8CXwUvO2110Gn3R5yW3DrRnrXYigALpEAeu0VO2EG0e7A7FbvT&#10;sTuI3WGqcgERWITtZYzSUf6tw5utE5G5i+ysIJPLyfZy3QQVslehqitimyC21fFmj7yNzjgcmxhT&#10;HvwMYa8OxEAa5Km+IrY7sD0Z233YHsDmbGwOwz5ClX4JpbmCKlnFb5vw6mGumv1UzjGydoGu+hB8&#10;BioTOOSMPabnxNi3rwJ7TNpjeplc2PNjzwBREAcZbOeJeiu227Hdje0+bA9gbzYeDBONO6iSpZqH&#10;p3OxOszpPkfF3E5VDVF1Q3T0HLp/CH4bu5wxbPN/RdXr0L6m7GvZvrIWEAtUAghj1wQJkMF+Hvut&#10;2G/Hfhf2+7A7QFYG8WQeFbuIalmuGWRnOlkc4KTTyEeZri3T5WU6sqz/gMrENWNfCaOM9zu5fheC&#10;z4NhV3VNmUMsBonFbHIym9qYhR+zVA8y2M9jvxX77djvxl6f+nk7dcKjEfUSxSlURQ8Mk8lHN1nv&#10;oqu76P4u/Rb8m3cVbYVrjFVoOVf/wtrqSjQEZvI8wPtp+FMmFv3U51RyMpXamEqN9uFHrxrgaIKj&#10;FY527E3Gblm34W0nseggou1kdhJRbqPSS3RciWlVZPIUmX5FJnEJHzZx3Y9yvS1lpC9gNR0CM/i9&#10;DHq5bnrwp9tXo263D/tB7IdBFI4YHEk4snA0wVHEXif/9+LRdLWQoQJVUiAfzVR4E/2RJ/N5JkAj&#10;NdHIVGjURzx/pvXw3wXvQlbSYdafWaAMpvDcBTr4bBL+tAU8KvlqVfKEVHRH1OqKgrgKrpSaXTl4&#10;CvBMwma3Gl1l5VxzlHWNqMF1pzKuVWCL0q4ddPgR8Dx4A/wR3NJ9RnUFHGHdGOKqH4hWpUIXz+28&#10;L4EWfCkYbjWFfGoKBJT3G2r0RdToNZX1JtTgzSjjzYOi0t5Opbx9SvqoGt98sFQJ/72K+zcr5n9U&#10;lv+wLN8ZWd7LsjzXZbn/pnvhWALffHhncc33g8mgA5R4VwBNfJ6L1Cgb9ioT9isTCiodDCsViCoZ&#10;sFQfSCoRyCoeKCgebFcsOEVWcIas0DyZoSWKGkwYY7MixqPgsMKhM+BVhYPvgZtaif1F8A3b8oQ1&#10;tBfcBtp4buF9HmTxIxOtUarOo/qIX4lIQPFwSDEjLMuIgrhMIyMz3KQoQqwOMRKJzFQ4Mh8skVE3&#10;qlDdJgXrvq1A3ZPgtGojl8BV+SM3tAKOL8A3BO805EkPaAdF0My7HJ9lQNKsUcL0Khb1y4oGZNYF&#10;FY0YcEUUqbMUjqZAo4xoEXQpZJYVNG9XwFyoWutu+a0N8lnfktc6KI91Um7zFXBFNeYNLcP+CHyD&#10;rDn9SJMu0AYKPDfyvgGk8CVhuRWzvLJMv6JmQHVmUGEzJMOKKGSZCloJBWINoKDaWIf88T5544Py&#10;JO6QO7FCNYl1ciVYfBPcDAmWsfhFgM6KfaSlcMyHcybrby/oBEXQzLssSONLfdyleMwjK+aTadWq&#10;DkRiARnxoIKJsGrro/LVx+StT8uTzMudbFNNqkeuFDtsGnGSZvqmuYHS3IZplt/UCYAPSXxI3tRi&#10;eIZTyEdkUQ9oBy0gz7sGfEnxeSJRo1jCKzPuUxREEn4Z9bUKJoPypw15MhHVNFhyNfDHDTmcZ5fP&#10;oimyiKUcS3sOoZBjYc1xK+ZYwrPc1FmWz4arJPov+iJcQ6zeZWRqFyiBZp5z+JEGST6PJ92y6j2K&#10;Jj2KACPtVTDjlz8bkDvH8MjTvE12A8WrX25G4zUjXJsRTwUmfoEbqMBtWOBmbN4D2JKa8CF/DXys&#10;BXxlNpKsD/c7QSto4jmLLyk+q0+7FAMmiGRcMrI1Cubc8ue9cjczRAsM01ajOkhKFFcJp9vY49vQ&#10;eG2Ix7ZBgNZsY59vQxyVuCVLiIEim0srPrR8orlwTucrPWASaGmkFnnXgB8p/Ijz0wQR3oX/y36Z&#10;RjV9ZmH8j1g1CeBa3OtaqyKICm5VxrGuM2jdOqPVAYqtWituZZy2SjuaPYiySFlCNkIISUiAQICw&#10;hFDZEyAhAQHRui/TxU7tVDvVts9LMufMeDrbyYf5MHDOPSGQ/O/z/N77vu+9+D99GmbA6V6U90zM&#10;UrNw0M+GjrlgEUAOVnK4oYAC8YVArEcQ5t0g9PJBGN4CdyIwPASin5+HQSEAw8dcrMWcB9SqqVgH&#10;PDcQMQsxDe8nI9cEaPFHjMLvw/F3X+Cl47FDMCIMmo0LNQAXbSB0zIeOYBz4C8EiBCxCwSIULELx&#10;oFCsR+hiBIbIUAytIRjcQnBTL8IgthCz5gJ0ssEPqBUz8BbPnouYid+nItck5ByLGI332O6UL7DS&#10;MKrhGKa8YA0XJb6ECMGluxg6lkLHcuhYARZhYBFGNjtYhEFw2AIEhtmVGOZWYoBcgb3xchI+jwFp&#10;GTr5pV9QS/D8+YjZ+PgM5JsCLePxOgbvR8CvL/LSkPc5khdjKy5xfA8BxGgi8HzoWIULfjUu+zWo&#10;jXXQsREH30Zsqg0wsmEeGhJ8eD2GynUY6NYew+cwNL6CLnr1RTQp96gQ4JqHeAn5pkPLJLz64/1I&#10;bC0cuRQNeb2BE9exOyflam6AFw0VabRcDVc4dGwGjy3QsR1rsgMH2w6w2I6Hbg9B4AvbcE5sRU1s&#10;YaJZE+OyNuJ716hg5AqA1FnwOwWv4+B5FDj7wu8w5B20Es9f9Xc5N7obPaBFY4lnuxtA0oDuApM9&#10;0BEJHdHQsRf1uRcFFY0HvwEDUfhSJM6JCAy0e1ATuzGo7mqn5sPr3PlggNcJ8Dx6CfYAjrdhWEKv&#10;NW6f4e4mc5s7H0ocTbWrAY1CRLsbcZQcmn6KikEDdhR7JRa1EYv6fBeLexwsjq/F33dR1BGsRwzW&#10;451cijpopoKQ90V4now1HgOpfuA8dL0771Z3zl3ufCgpDBKu5p80oTGII+6mPNY9mOBKwCBEUWdQ&#10;qxzoEKA2+FgTHkBzAJUFI0x00KexRz8S4rN6ag7KZSr+5b8aexCehxHGO9wNfpTbH/F22J3rhDtP&#10;nHsoOEO5hiMcfxj+XMMKGRiAmhKiRqTYs9moDSnqUwLDIhjMjKCodAhOw1SXqqRmYJ3HI/dI5KYR&#10;zzjOMDCBEeKYO+dJdz4OQuDOg+2FVt2ViwyJWZRrYMOViPadorD1KCw3VQoeVdgrFdgnRhR8GWCX&#10;gIUeCQogXptFTULu0fDNQG4v4vmQmytp+lG+/cMnGUIvIHC8YVSCL0SOO5caoUMUIcjgWI6oQtQi&#10;yDCLY4hyoj66URudOPQcOC9sMN2K+8MCg03E0D/+eHkPfm7IMBqd4es3fOSo0WP8x46bMHHS5ClT&#10;p02f+eKs2XPmBgQGzQ9euChk8ZKly15esTJs1S9Xr1m7bv3GX/160+ZXt2zbvuO13+7ctXvP7yKi&#10;3oje+9a+/W8ffOfQ4SNHj70b+/s/vPf+B6fiPvzj6TNMNofLE8SfPXc+MSnlQurH6RmZWSKxRJYt&#10;z8lV5qk1+dqCwqLiEkNpubGistpUU/vJxbqGxqZmi7W13WbvcHZ2XerpvXzl6qfXbty8defuvfuf&#10;ff7Fl1/9+etv/vLto+/++v2TH378T38G/P+f+/caRBwPJZZ94HkEMf08XI8ntl8gvmfA+EvE+Txi&#10;fQG8hxLzy4n7X8D+K8T/BgAIJwS2EgS/AYPXCYRIQuFNYDhAOMQQEMdB4gRBcRIsPiIwWIQGHzgS&#10;CI9kAiQNRIQEiZQwUQCKilDRAYuecCkjYKpAxkzQ1BM2LYDTRug4CJ5u8OkjgK6D0G2C6E+E0QNA&#10;ekgoPSaYnv7wY8y+2AVk3b0H46z0erYYfub933j9DLB/Rux/i+zfE/uXwJ7hRXl5DRrk7T0YDIYM&#10;JRSAgeHj4wsSw0eMGAkYo8cAh/9YAOknAiRgAiigAiyESz8YVy09Q6YfDLiEbyJbCTvp9T0RUdFv&#10;7jtwMObIsdgT75/68DSTw48/l5icmpYhFElkcgW2C9kt+mJY7Hf4jEFXTfQXBTEJl7AJnzAKp7B6&#10;+w7M3rsPu599DsNfPnjwFYrk64cPv4Hvbx89evz4O3j//smTp09/GPDfa6FNvNfqt/y+dURUX5Nf&#10;sqViYX5D2ZYSc/GBqkrdyTpDHs9SrODaC7O5nVoJr0cj4veps+Kv5mUmXFdmnL+pSEu+42kMaBjQ&#10;MKBhQMOAhgENAxoGNPy30QMNd9t8l91rhYZm32RLZbCmofxVaNhf3a9BxbPoc7n2Ajk0SKFBzO9T&#10;ZQmuKoVnrymgQZaeeMvTgIYJt6DhbptfVG+LT7KlKkhTb9xUYi7ZV12h+6DeoOJaiqBBBw350KCG&#10;BiU0KITx17IzE26IocPT6IaG6+0+y263+0X1tPgkWUzzoCHcYCrZX23UnawvUXOthdCghQYNNOSJ&#10;eZcVIv4VeZbgU0lm/HVhxrkbngbR0GdjLLtp843qtjCSLDUBmrqKcEN18X5TOdGgcmnIhwaVlNud&#10;K+Fdlot4V6RZ/KsioeBaOurC07hkpU3otTOWXrX7RHYRDeY5+Z8YN5VWFR8wlelONhRDQwE0qOWc&#10;TqWM250j4fbKxNw+MXRkQkcq6sLT6LLSxvdAQ6/DJ9JpZSQ1m+dozcbNpRXFb9cYdKca9NCgzeXY&#10;VXKOUyHjXMqWcnokEk6vEDrSoCMFe8TT6ISG7g7Gkm4HI6LDykhprAnQmsq3lBn1B2tKtKcaCqFB&#10;k8uxKXPYTnk2u0siY3dnSdk96dBxAToSRYIrnoazlTa+Cxq6nIwIm4WeWmcK1FWVby0v0x80F0OD&#10;DhpU0KDIYTukclanKJvVlQEdqdCRhHU5J+Zf9jQcrfRxnQ7GYqeTEdlmoaXVmoILKsq2lxv0h8yF&#10;2rjGfDXHolSy27MVLLs4h+XIhI6PoSNFxr50XsrpjpfyezyNjjb6WIeTEWp30KMtVlqGqXpRUVnZ&#10;a0Z9UUytVhvXoIaGnDxWm0TJsgkVzI60HKYjRc5yJsrZnWezOV18Ge+Sp2Frp/vbnYwlbQ76Ww0t&#10;DJGxaqm+pHRnhbbocK1aF9eg1LCbZSqWNSuP2ZamZLan5DLtiQpWR4KC7RDkcBxcOc/pabTZ6M+3&#10;OenLWxz0A+am4TJDZViJ1rC7UlV0pDa3IK5OrmU1ijTMlnQ105KiYrYmgkmCktUuwPpwc7k2di7P&#10;7mlYbbRxLU56WL2DHlNe76/QGdcYlIaISrn+qFlWGHdRomPVZ2iZjRfyWc2JGlZLgpptESB4Ko6V&#10;reK2MvP4HkeTnTaxvpO+usZBP15U94JSYdxYKiuNqhQXHzWJiuJqhYWsi6kFrLokHashQctuFGg5&#10;jbx8ThMnn9vE0vCbz2gEHkddx7Cp5i7ahnIn/T1V+9h0sWm9LrM0uuIn9uskuK36gOP4EWwnTmI7&#10;bmkIUNrgAA1xW+i0DAOBUk4MgaQEUkpLOQBJ06ykECK86e1Pu2zL2vf1aXvaJctanjZbi23Zkhd5&#10;S9KZ0HGmTBKSOD25f6dcOEZc2hkfvpd3+sz//3+H35D/TFTiZcUkHighomGG64ZThAtJYy40jbiw&#10;DOTEM2wnkel1kt+7eOWBPZHZhjectabTmoVWVFL6jUyUetcijJ7wCINfhEU+9gjPi8RJD5rAaDSB&#10;0FgSovEkmyaSfTTJ9Lg537u1xPaddxPtP//3yGOHV4N7WUXLq7as8X0foz8diem641ENlgrLsWxw&#10;CMv7B/CSV0RM0nxyys3hVlyEYMaJieccyNC8HVbW6m3TsGnYNGwaNg3/D4ZtG4bOe4ZQx4aBumcw&#10;fMeQ+9Yw/q1h2s3lVl0Ef9aBieeBoUYhyrpbS27buZZs77wbexQYnmAVrL+lsqY/AsMpYOiKD28Y&#10;lOhoQIYWvRJsgu7Hp9wiourkc2YdXN68nRAtUrh0yYwpFurtTrK5bS25s/Nu/JHDq+E9wPAKlTW/&#10;52WMJyMxPTBosXRIhY75FWjJI0XL7kGs4uzHZx0iskYJuItWrmjFwpWt6EnFYr1tGO4wOzvXNgyR&#10;nwLDy/as+Q/A8Ddg+DI+rMfSQQ065lOi47QcnXZJsRmHBK9RA8SiVcxdMYuEVwxC6SUNT7FYb7eZ&#10;5rbbTFvnncRuYPgJq2ADBstRL2MCBsOX8YgBzQS1aN6rRifcSrTilGNzlBRftA6RK+Yh3hWjRHRV&#10;Myi9pBDLl+rtFrO17XZqw/Dw4dXhx1l52wFgeBcYTgADKx4xwpmAHi14teikW41WHUqsZgP7zAy2&#10;qkHGu6Ie4v9DKRu6LJXIl+rtZmpr261Ua+ft5K7Dq9Efs/LUS46s9R0vY/5rJGa8GI+YoEzAiBY8&#10;erTs0qIzlBqrmZX4kkFBrGjk5CW5jHtFIhNflijky/V2fcOQbt1/m/nRodWRx4DhRXvWdsTLWIDB&#10;fCEesbAzATNa9BjRsl2Hzlg06LxBhS1qldiSQoEvS4BDLOdfEikly/X2r/SW1m8yLftvMQ8Bw6Os&#10;vP0Fe5Z6GxiOh2PWz+IRW0/GD3avy4hO2YDBCDamVo3UlCp0QapEl/qV+LJAwV3mKcVL9baa2dJ6&#10;M7Nj/zepHx5aje1mFRzP27P233sZ67FwzH4uHnF0ZTzAYDciZbMeqerA1lVp4DmZBq4NqpEFITgT&#10;ropcJFX8uruaaWq9kd2x/2b6B4dWE7tYBdev7VnHIQ9DfRSOu0/Fgo6urBvsKZsJKRsM8LRaD1Xl&#10;OmhGooXnxBp4ng/uhlQTNUzNrbvL2cbW67ntz1zPtr+1mnyIVXA/R+VcBz0p9wehqOdE3OPoyjnA&#10;rjODfakFW1dhgKaH9FClH1gEOniGq0VmcS02h2rJulvINbR8Pbbtma9H2966lm5nFb2dVI5+nU6H&#10;jgQD9Mmk09Gds9qQgh5sXZWZPSE1scsDRvaUEFh4BrhC6pEKpseqsJ6ou9poQ8u1wtZ91/I73ryW&#10;a2EVA0/ZRoOvuiOBoxEXfZqxAYOJgvMaG1SUWdilQQt7XAQsfBM0yTHBZRy8ExS8V9iI193cWMOO&#10;lVLTz74qbTv4z0LzxVL0cQsTfYGm/X+KWumzjMnZndE5oJyCYo9JbOy82AYVBFaoyLVCJdIClzAL&#10;Mo6Y0XHIjE/UW3WsYfvcROPTtemmN+Ymm74opdot3shrfqvvwxED/WlS6+5OqZxQRgoc/XZoVEBB&#10;YzwKypM2uICDO0LBPwNbsSLbitfdVKFhW6Xc+GS12vT65GRjVyi+x2kJHQxpfR9FVZ7zcSXdnZS7&#10;odQgcAidUJbngHOkHc7hdmQUtaNjCIWOQRQ+1kcR+XqbKDZsnZxq3DteaTyUKTeybal9FlXwnZDc&#10;/8mwzHc+JvV0xyU0lBS7YYbvglMcF5wmnEgGc6IZxIllIQeWZTuIbK+DzNVbsdSwpTDduC9XaTzq&#10;mWvqUZWelg0l36QGQx8HB/zno/2+rli/F44LPHCCQyNJgkYZzI0yiBtjYDeeYruJVJ+LTPW6OHWX&#10;m3hwe6bS8GxovvE93Vctf5fU9uCCid8N8XLv67nJkxR35ALNifT68BA7iAThMBRAImw/Otznx6Lg&#10;60iPjxjp9pGxLi+n7pjyA+0jMw8+b77R/Lb8xq5PhFf3fY4vHYDh6hE+e+JjSV/hnLJr9HPtxSzL&#10;cCHdbfos1Wc5z0DWTxnYdi6JUmeTGHU2QdjPJMi6Ww+1Na+HHulY9z312prrV8eWza/wc/IP6bT8&#10;bICRd4cTcmwkJsUT0QEiFRGS2RCXOxok+PkAJiz6YXHJxx6c8PZKJ709yrKnW192dxnuu03DpmHT&#10;sGn43zfs7lj3P/namvu5Y8uWlwU5xV/otOIMMHSF40pkZESGJ4cleDosJnJBPifv5/CKPlww7kVF&#10;kx5oYIruk07TvaqKs0dXsffop+639XBr83r44Y71wF5gePb4kuWAIKf84L8GBSsSV8GxqAJjIlIs&#10;ExrAxwJCoujjcSY8JK9MY8JpN9JfdUHSGRdbPWvr01bNfbrp++07BvqXx5esLwnvGZSnA4zqYiSu&#10;ZseiKowJy7FcUILl/f34uFdAlmkud9pFCGacmHjOgUjnbbBq3ghpqwZIV7nf1iMtzeuRXR3rwQ5g&#10;+AUwvCjMqf4MDKcCSfWFSEzTFx/WYKmQAh0NSLGidxCbpEXEtIvPmXFyeHN2QrxA4dJFE6qs6RDN&#10;jAbR/Yf9Onlu8r7jOH4LXrCHpANJM4QQtqZtwtJm2oGENk0CbdKUS9sZDEkZStkMcbBDjHdJ1qPn&#10;eaRH+77vu63l0b5v1mJLtmzLliVbXiCdcCh0mTR1hlV9XNo/4MmpBw7v+2u+v9/lM4+3/xr21f37&#10;jq+7DrWvWI9ihj88Mah7QjENKR7WwOmAEprwyqAplxiedQqoZTsXqY6yGDUrg7tqpkvXtDTFkpKq&#10;XpBTNfN4exx6trUefnFfPbBhOIgZ3sIMH6NpZYcvqekOxbSEeFgHp/1qKO9RQNOoFJqzi+HKqIBW&#10;s/IYq2YO9ws9W3JTyVDUpHR1RYJoynh7HH629fF/DHuPr7sPti+PvMnNqTCD6qovqb0eiumH4iE9&#10;lPFrobxbBc045VDZJoUXrRLaqlnM/MIg4t1WCSQ3pRx5TcRSVYRMTRlvj/5nCG4YDmCGI5jhIzSt&#10;bvcldZ+FYoaBRMhAyfh0UMGtgWYdKmhhVEmtmeXIml7KuKWSsP4sl4pviYTyZT5PVeVx1Qt4wwwt&#10;jyLf3fc4uOf4umf/E4MaM2gu+ZKGzlDM1JcImYCMzwhNuvTQrF0LVSwquKZXUFfVMtpNqZR+Syjj&#10;3RLIZCtckbLKEagreHsY2fLEENqNGV5vXx49jBlOo2ndBW/S2BGKWXoSIctwxmeGJ53YprNiBqMK&#10;WtIooWWZAl4VymlrHBl7jaOQrLBkykWWRFXB24bhYeSFfY9Cu46te19rX7b9lJfTnEIzhnPelOVK&#10;KDb6eTxkI2Tc2J6yGcCSSQsuaDVgVaECl8RKqMZVUFeYCsYKXclfZqiVi3SlqoK3B9EtLQ+iz+99&#10;FMYMvh+212w/4eW0bWjGdMabsl0IxtFrMb9tKOu0QFNWIzir11PmlVrKgkRDqfLV4CILuwmiQmqw&#10;il2D1eIqrFFU8HY/2tpyP7Zt78PIzmPr/h+01xxv8Mf1v0ezIyc9Y+4z/rCrI+6yDeVGLeCk0USZ&#10;URuAkkwPzAt1QJmDWRgasELVUKughlEFNLwKoBUt4O1erHXzvfjWvfejLx9bD3yvveY8xB83/8aR&#10;c51wJQMnAx4ANiDJ3/Ra0mYj5CzYxtWagaLCRJ4RGcmzXMzC1FPmEB04D+vgMqBDysM6dpmk4+Hu&#10;60TL5m8S39lzL/7Se+uhve1Lrv2CvONt23j0qMPv+zhkR7tSFhshaxihTKis5ILEQp7im8lFtgmY&#10;phspM1TsfUDsrwIGWolkYJSIBhbu7iabN/8r9dye9eSL730TfaV9yfN94VTkVUs4/K7b7j0bMaOf&#10;JQ12QkZjA3KyUfKEcISc51iBAtMCTCIWyhRsBougGSqSzdQiyUSfJpoYuFtLNzZ/ldmy+5/pbe9+&#10;ndx+eTW1lZVM7B51BD/0GT3no1rX5wm1kzimsAMZkQ3I8jALaxQYp2N3oY6AeQiLYoXzZCu1QLIi&#10;BaKVjrulTEPTnYmWXX8bf+6dv2e3XpopNUFo7IDdEPhdQOW9FFG4u+MylJCUOIEU3wGMsR2UNMNO&#10;ydDsYBa2gVnIBmUpNjhHtlFzJBuSI47ir5xtaFycbNr55XTL29Vy85noQjNsSL9hlPtPBSTeK2GR&#10;50ZU6CbEBC5KgoNSkkwsxAmmqE4oBTuhMdAJj1Ec1DGyg5YediBp0reoNN6waW666aXyfPPR1GLz&#10;uZHVLWRZ8ccSfvq3Rk7sooMduu5h+weDHC8QYbrBGN0FxmkuKAG74ASIwkkKSk0CKC05jCJJEkpP&#10;Eb9FxXzDM8XZpu3ZStMvHH9pPau4vb2HvfQjGCl9yKcWzsjhbIcOHusxUxIDI+Q4wU6MkpyECBkd&#10;jACugTDo7g9Dnr4Q7OkNUb09QQSL7sPbRKHhmfFS4y73WuM76odbT/H+8Wo7cvvwDWDt/WFS9TRC&#10;nLvMGZjpFPZOdUu7C32K6/lBZdcEQd05TtJcy5G1n+Youo4sqPskC+uvZmiGqxkEd+nipib/4qZ9&#10;ugetR4X1HScY9w+cBr/6+UXinROd/V+e7u2+eZ7YuXIV6Fjqgq8s3kAuV/oYFxeGmBfKRNb5+WH2&#10;n+YBzrk5kPPHOSr3bAnhnS3RcVdHX2iso7t31O2HjtQtP2v7q/bXvYvSj0Tjgi5nRjDoHRNRAkkR&#10;Eo7z6NEYi5mI0FmpMJWbDoH8TJAszAZJklyAKBsPDCkn/IPavH/AlPf0W3D11PDU8NTw/2p4vrHu&#10;2oUZDmKGo213dR/0VmWnxTlBF5oR9XvHxORAUkILxwVILMqhJ8NM5liIxs4EIW4uAAgm/MPivI8o&#10;K/iGlJPeQd2ke8A05RgwF/BUd20YXtlRdxw4Ure+1XZX/35fVXZKkhV2utLiHm9KQgomZHAkJqLF&#10;I3wkFWIzMkE6M+eHORM+Cr/gJYumPCRp0UNQTbuH9NP2QWNxZNA8iae6a1tj3Y0ZnPuP1EfexAy/&#10;6qvI26RZ0aeutKTbl5IRggk5FI1KqYmwkDYW5CJZP5Mx4aOxJj0Qt+gGhDMuknTWRVSV7ARdyUow&#10;TBsJpik81d0bhp2Y4XXMcKTtruGXfQsbBvEnrrT0ui8lHwzGFZRoVA4nw2JqJsCnjfvYSMFDZxbd&#10;MGcWpQjmnGTpvHNYXbaStHNGkmFGRzJN4anu3tpQ92AGFDOMHm67YzjevyA/KctKrrjS8i5fStEf&#10;jKvIsYgSToWkcNYvpOa9XNqUm0mfQWmsOQfEX7BTpNURsqpiJGvntWT9jIpsnMJT3bNheBkzvPbE&#10;YDzWX1aclOWkl11pxTVfStX7b3bnK7jpw4Dj+LUNNRwUUgghrOTag0LSpm4SAvF1XBi5I/QukNJA&#10;EDMQEzNscIwxliVZsv5L29a0rL33tPbWX8tbFrZsyzaYJITZNOmlC472XzGufUVvfcjD9+X38LtP&#10;KK7siEUUCBqUIjlfNzLo4dPyrk7GmIPJnrDReCUrLJnRQ/KSGlQV5aC2IAX1I5WEeZ57aFj7yGB7&#10;64lhvzQn+cSdljf4UGVLKK4ix8IqJBWQw33eHnjYLUIKTh69aOOwShYm74qRLrmqRuQlOaIqSmBt&#10;QQzrRyrpkcH74lrM/fOHBtxd/Y7HBmmtO60460VVzaGYmhQPa+B0QAn3e2TwiEuMjNmFtCkLjzlr&#10;7OR+pmH3zMmZ8ukehqooomsLQpp+pJL+Z3ilbNiCu2vYTijKP5DlZCfcaeVpL6ppCsW0hHhYC6b9&#10;anigVwGPOmVw0dpDmzF1M6/pRLwbcn7PnLhLNi3kKCf4LM1lHlOXryTMu+yxobdssG9+bFDsleXk&#10;x9wZdZ0X1Z0PxfT4eFhPzfh18GCvGi44lPCkWU6b1UoY12Ri9hc9EvE1gVA6w+MpJ7u6NGOdHF2+&#10;kh4ZfGvLhpcfG4zbCEXl+7Kc4ogro/3YixrqgzFTSzxsoqR9RmTQpYMLFjU8qVMgM3IZckVUdnAl&#10;vDmuVDrL6VZMsgXqMRZPO1pJ/zV4ygbHm7g7xq2Eovo9aU6Fc2X0xzyo+VQwbmuKhe3EtMcMD9p0&#10;UMGghopKJTQlVkAzXBntCkvGvsKUd88w5YopRo96nC7SFioJ8y2dj/nXlA0bazDnJtwd09vEovZd&#10;aZ/2A2fWfLA35TjhT/SejfrshIzTBA+Z9NCoRguOS9XAhEAFTnEU8DRdwZiBFdxpRCWdRBSqcViq&#10;LVTSY8PqtZh3Q9nwBu6O+XfECeMOSb9xtyPn3OvOBA54g731cZeNmLWaoUGdAcwr9EChWwuMcTVA&#10;kamGJhEVfRJUsSepauEEoFWMA2pNoZIw/4+rsMCqNZhvfQ3meg13x/Ib0qT11+IB2w5bf/AdezRw&#10;IOB2n0tY7aSs0QIOqEzAsMRAzQv01FGODrhM10JjkAYZp2qY4xRN1zhZKx4j61WFSsICz1ZhwZVr&#10;MP+6Gqy3GnfbVkMqeaqFQ4HXTWj0bWev73DI6mpMGuykjNYK9sks1AGRiTrENQIjLAOQpxmgUVCP&#10;jHboGeU/doGk548SDT35SsKCS6qw0Io1WPCnNZj3Vdyfen+Fv5J4qbM/9ROjN7TTY/Eej+jdTQmN&#10;g5RS2oGs2Ert41uAfo4ZGGCYwUHEBA2BJmS4w0gfJhtZIyRj1zDBJKyoB+HFVQ8iy1f/O/zSW5j/&#10;Zdw30XUX5sYWQ8HkK2ZzcLdP662NKN0X4nJXOypxACmhHch02YAsywbm6FaoD7bC/aAF6e+w0AfI&#10;FuYAycIZIFi4FfWX6KIf3ostXXU/tnrLg9B63M2RZXV9pYU0W+p1gyqwLyDz1oUlvc0xsbs90e0C&#10;kjwniHIcYIrpgNI0O5SB7HAGsCNZqo2epdgY2XYbO0e0dVbUXGL+vL+hS1b+HX1+85/7lu8Znl10&#10;0ju9BFH3b1b2xPY5Rf7TQYH3YoTvIcX4vUC80w0mWC4oSS+HuGAUciIo4KShVCc9RXEyUmQHK0Vy&#10;cCqqhFbNu55b+MLXfc9uKkwvfCd0e3Gd/uoLHd2FLYKuvr0qDlprYsc+tbMibW5miOKlBTr8cAAI&#10;gH4wSPVBoQ4fXF6RMNlLC5O89AjRw4wQPKxoJY2nq56ZGFywfGx84Ybo54veNf31uVrxjfWX2LM1&#10;EDK+uxPKHxMBQ/VSan+zsj13SU3MtmnxGaK+NU02tKQoxoso1dSMAuYLScjSlIQtnyZo1sY4w1ZJ&#10;+WzV90eHFyxNlBb8wvqPJTsl9188xPn6tTPQzW0XyZ/vIZGuHAXbSqfoLcUGzoWxJm5joYV/fhQv&#10;bMgTRfUj7eKzwxTxmWFqz+khUHJqCJbWDdJknwwwK2qgb/730MtVy+w3Frwqw5Zv7cI27oHv1xyi&#10;fLvzJOGrPza03DrS3Hi9Fl//2RnS6bnzlLqrzcDJ2Utg7UwbfGKahByfptA+KlHpx0og/dgUzDgy&#10;RWcemWCxKik9UPUD1/QzyxXYjzZysbVbaNgvt3dgv32P8K/f72/5576j5749XFv3zfHTH391quGj&#10;u+caj95uajp8q6X50M22iwdvkFpwN8iXDnxJbf3wSxD/4XUEv/86o23fF2xCJWHmNfMw84YVmGFz&#10;Nabeseu+7A+1d0RHSbO8Bl6ee0mX5XZ40lyaL9XFDiTZnaEEnRuJw/xoDBDGYx3iRJQsSUZJ8mSE&#10;qEIjbVo0gjemIq22VKDVgT5t3xm+M/z/GVY/MbxZjWkeGt6vvS06Qprh1/Pz3BZ9hkvxpHmIL8Vl&#10;BZIcTijB6IrEEV4sBgrj0Y7uZIQsQSMkOVo2pMJt2nQYb0qHWm1pb6s99bRhlrLB8rMVmHFTNabd&#10;vuuefE/t7e7D7dOCU4Jh/gVjhk/ypAWQDxUwg8kudjjO6ozGaNx4FOInI1RRKkzpSYdIskyIqMqG&#10;2nTZIN6c9eKtWRfeln7aMMuqsmH9Csz00LBt1z3F7pO3xIfI08KTwiFBoykjIHjSQqofFTFCCR4z&#10;EuOw41FGZzIC81IhQJgJUsTZYLssFyCq+gIEfb8Xb+53tlly1jZb5mnDrCvnYdZ1z2OmN6ox3dYn&#10;hoOUUvcJ4ZDwnDkjbPWkRBR/spsW+g/j9R7V5H3HcbxOpN3csfOCretxWtvTnU7FVbt6nHV1q2ur&#10;QNV6V7yhyEVBQVAg9+RJnlzIBUJ4ICSQhNzz5EbuJEBCyIWEhHARQUVW1xbUujmPO6Jt/S3Ktr/z&#10;x/v/1/mc7z/fHgGrq7uO7fWwub2d9PqAiyoIOclN/Q6COGLHyaJ2rDpqwmgiKFYbVuPQQKr936Dd&#10;+MKQ9VTyZcG08Ahpovk0EkVKdAHkqtXfTHD4hLC7B2F2d/FrfW4Op8/F5IWcNH6/ndwUtRHEMSu+&#10;PW7GKuMoTh1V47T9CjwaTLWXBv07cwbl9qxZSU7BtOgQaUJ4Aok2FaOB5gqrX4hz+Fqo7u5mRo9H&#10;wOzt5NUGnLXcsB2uj1opSNxCFCc6CPIhFK8YVONVA3KCpl9KRIOpBvRvzhl0HyQNn8wZxAdIE6Jc&#10;JNJciAaE5Va/qMbpFVHc3SJGjxth+F18VsjBYUetDF68A2ocMpPEIyhRNqIiKhJyoiomIWkirSRd&#10;MNXmDGvmDKqkQZpdMN26jzQhPoJEWvLRgOii1S+ucnpbSZ6uVrrXLaT3OQWMfhuPFetgcYdMNME1&#10;A9R6XUWWjraT5UNtZFVMRNFEhBRdKNWA/o0FwPDC8Puk4U9JQ1bhdNte0kTbQSQiykMD4gtWf1ul&#10;0yvBe7oksK9TTA86muhRC58xaOKwR/WMhgk1TXxDRpVea6XKh1qoyngzVRNBqLpQqgHDG2kvDeh/&#10;DbKswhnpbtKEZB8SaT2JBtuKrH5pudMrw3q6ZJDPJYFDNhEc60DowwY+a1zL4U/JWKJbIoZkrJne&#10;PozQlXEBXRNpoOtCqTZneDtp2LABqLclDbsKZ2Q5xAnZHiQqyU0eTb7FLy91eBVVHo+C3OuUw2Gr&#10;BI6bxPRrumbmpALhf9dS1zLZyJVcb2C3j9TXKgfrWOooj6kLpxowLE8DxqRB/8LwcdYT2c7CGfku&#10;4oQ8pzEqO6wLyk9b+lTFDq+mwuPR4HudajhsUcKDqAy+LhczJoVC9tcCYcvtOkHbOJcvG+HwFAkO&#10;Vz3A5mj7Uw0Y/2fI3AA0SUP7zqIZ5ReEG6ovBAOKfdqQOrejDz1r9xlK3V3GKq8dhfoNKjihbKdd&#10;E0toE/ykgy1uSNY2zmqWjrIa5QkmXxVj1mn6Uw0YM9KAafVyYHhh2Jr1RP550V31DvxN3acNMU22&#10;Jqzfbwpaci29jnMuh+lqryn5a2pUtEGpHBpBZNAYRwJP0Nu4N2CpcByWSEfhFvkQ3KSMwwJNJNWA&#10;6aUhAxjWbwDaP2bNKncU3tNtx90yflw/aPyLMmLbqQ96vjK7bAVuk6nKr0vuINdAMZGSkuAnHazk&#10;HlRZ7RhZ1jBGkYtHKTL5EKVVGYeE6miqAdOyNGBelQGM6zKBbkvWrGZ7wX3jVsxt+ybucOeH0oHe&#10;LVp35wGbyVrcpTVV+1V6KNSmhaJNakqMp4ISDAVtGJIzR4hy3ghBgQwTlJIEQaGMEyXqaKoB89I0&#10;0PGbDGBamwnQzdnP0K35D2wfVt3peZ8xPrC6qbtnm8HkPOLUWC50K0w1vTIDFGhBKeEGLRThaKAB&#10;upoWp6gYg0QVexCv4g9i1cI4ViOLYVXqaKqBjiVpwLIyA5jfzwT6j7J/NP8h719dvyv/LraKGB54&#10;u8Xs+WuH2nHC1W652C0xY3ytRsiPGKBgHQqFanXUflgLRyhaRpSorR3AaXgDWK0gWqMVRap18pQD&#10;lsVpwPrWMmB5LxMYN2X/5Fp7/H5kVdHw1GKCa+C3IlVXtlniyHOJrWVdLR3YHqEZ8jWYID/XSA0w&#10;DbQgTQ+HKCgjRERZYTzKCWPR+jAGRcLV+tZQqgHbr+YD+4plwPbuemBdt/NRYNX+sckleb6ppSQ0&#10;lils8+7WCZ35DsRW7m60YrsEHZSeOjPVxzbTehkm2E8z0v0UI6OPZGT1EQzsAM7AC2AMDYEaY3Nf&#10;qgHHovnAuXwpcKxe/7Rn1Z9vTSze0Xd/yTnz1JskSWKTAAnuaed7z+jr3GWWOifGybOT3RwrtYtl&#10;ofXQO2AvrYPhhcxMH9nM8hHNbB/ezO3Fmut7MWaBL9Uedy6c/5N7yZLn7rfWfZt4fWP47uu7rI8y&#10;CmR31uAaxzazufHdTbXh0xJmX6mS6avSwj04PdRNNJE8ZDPBDVlwbqoV0wnbalwMW7WLZb/qYtuv&#10;OLmOCic/5W51p/9s1rto8T/Ci9ZEby7MtM8uzlb8e+UZZGZdJXtqGwke38OijJyqJw9eQAixyy3Y&#10;6FVxdX+N5GoYJ60MEdovB8ny8gCkuBSgKS720ZWlfUxViZ+tOu/nqVPtujd93s3ga4uiI7/IcM78&#10;cqMSZOxqevZeLvvh5iLq3c8qCN/sw2CnTpGqbhVSK26UMC6Nl7FKxyrZF65VcYtHMbyiEXxdwQix&#10;/twwhZ8/TG04OwQ3nEkwBXkJTmOqDfWmz4tFf76g88arK9TPF33QDFZ+ygEb9lKffZKLf5xztvrh&#10;4eLL35+8WHLvzOWi6aIrBd+WVud/U4458/cruLw71fhTX2MJJ/+GJ56YIpGOT1HIubdplGOTDOjo&#10;JJuaatG+9FfcQ+mvaqbTfy0ES9dywLtbqOCjHXiwI6ca7D1Q9sOhY+efHD+V/zjvbN6jwoKTD0uK&#10;j/+z7MKxB5UlRx9UXTzyPebS4fv4skP3SOUH70HlB+7Cl/ffZVbsm+FUppqnf8ErupvzXhOChcu5&#10;YMU7VLB2PR5s2VwFPtt+CXz5eRHYn5MHjn514vnpg0d/PHfk8A/njx14eun4/tmK/7BTZ89N3AcA&#10;xyf0OcB02tLJTCYpQUAKbUJTIClgQoDgAgGMbWghMbfBhBZSY6PTkmVZknXft2RJ1rnSeiUh67B2&#10;pV1pdSAZA8b2cGQwIUyPmJbMkMQkzcyv25o+8KY/IA/f98/Tt23/HP1I0xzr6L5veo7t/br3+N6v&#10;BSf2fCU6+cFX0lO7n6ja6w04f/4j4F69GDg30IDt9xuB8WDzU83J049U5xgPlF0DtxU9xhtykXtM&#10;JofKEnWUFOsShX5DKt9nTud7rWmC6xglOK4MwfJkcKY/gzMgFKcPo/ileAal19cPhh8MzxlclGFo&#10;FWX4HWVopAwHmp9qT5x5pOlgfqbulNxSsk3XFQJPVSGDS3JVnJRokwWhPpUXmNJEr3WU4NozOMeJ&#10;4iwPShkwnBHGcHoEw+iX0VSdzRt+uRi43qEBe+MmYGptmdMd65jVtbPua87LptV0y7iK76soByKk&#10;UpkoSNXJvFiXJgTGUZxvQXGuHctxnNkcy5PNMgO5LB3OYfRoNkWPZeOMy1g9ATdl8LxOGd6mDDs2&#10;ATNlMLR1zOpPsO7rzsmnNF22q2puoKwWxUi1IlGQq1LEgHYUFxrQHN+M5bi2bJbjzGEsL44xIByj&#10;R/AUI4LHGdEcwoxh9QSGnhnclMHxPmVoaZ0zftgxazzKnjF0yKe0f7GPadhQUdMfJzWyRF6pTBNS&#10;TQYX6bFsnymH8Ww4xnESKMubRxmhfJqB5OMMhIgwI3iYFcvWE2VYALwrKcN6GhikDJbm1jnzoY5Z&#10;cxt7xnhKMak/b6/pGKGilh8ndZJkXq1I4zIVmhNrs5jAiKM8az7DcRYyLB85yoSLceYwiTCRfJgV&#10;wQPsaK6egOeZYWgdZdg+b7Ac7Ji1HmbPmI8rJo0fO2r67nBRx4sX9OIkoZWP4gollh3Q4Gi/Pp/p&#10;tZBpjrOUZgXKcWaojLDgYog1XPCzEcLDiebq6X8G34p5g3PbJmDdf2DO1toxa/sDe8bappg0n3ZU&#10;jZ3hooEdLxj7k4RBmsmp5VlMqiIyQh2Z7jWXkz3OKwl2sDrMgioQO1zycWByqAchnD3RXD0B738N&#10;yxcBz9p5g63pwJyjuWPW0cqacRyST1pPOqrm8+GiiREvmPkpwizJZHWyHKpQFNJiTTnJN9VGelxX&#10;Ebb/apATrHp7QmU3FyYHuUjezovm6gn4KIP//4atDcC+r3VusOnMrLOZdd95UD7pOOKoWj8OF61d&#10;8YK1J4VbRShmlOCjalkxKVFV4wLjtRhvaCLA9V4b4gVqTl6obO+Fi9ZeJG/mR3P1NG+gLQLe39KA&#10;izI49rQ+de0588i9j3l/aL9synXYXnO0h0v2T+IFBzOFOwQoahXn03pJeUQuH48IDZNBvnPaxfdc&#10;t/MDNUsfVDH3wUWjAMkbBBG8np43vNcABne3PnXvPv3I+wHjM98e6ZTngG3MdQwquc5dLri7k7ib&#10;h6FOUSFpEVdjWslEWKq76xQN3rIIPTeMQv+YXghVdKJwUSsaLmhEEbyegJ8yBJYtAr63aMBNGZw7&#10;W7717Gz/p38n/UFwl2Q60GS56jscLHtPxUj/hQTuZ6Kor6+QcItqiF087TXq/2pUOu5o5UMTaqn/&#10;qkoKXVFJwiWlZLhArZWop+cNWxqAu7HlW9+O9n9BOy59Du8Q34Z3ma6FW3yVcBtSQs5czkc709kY&#10;B49BoprXLZzS2aT3lBb7HbnefVOm8Y1LVcGqVBEqS+UwKZMhRD2BAGUIUgb/b2hgiDJ43m/+Lrjt&#10;5GN4a9fD6Hv9d+PbdBMjO121ZHOomj0CY8k/p2IRdj4ICWs2r2BC7hTdEjqNt0UO902RyXtNpA/U&#10;RFqoIlbDRbEKydfTvOG1Z4Z3G4Bv6/5/h7ac+DK6ufNvyU38e9kNymlys2WsuNOHoh/FoiPnM1CE&#10;UxgKCa4Y/H3jEo/wZu+QaqrXOzjBd3mv8W2BsT4zdEVgCJf6dcOFegJBygBRhsAaGvBsbgCBd5u+&#10;RzYee5J458IXufWcz6trRZM31uuz+V3BSProSCB+ARuK9OTtsKCsgQQ1sV84zvPJr3P8puucgGe8&#10;xxOocQehKzxrqNRrgsl6AtASyrCUMrxJA96GBhDasBfE13/0DfbW2dnqmq5P77zOJ8ffNseIvSF/&#10;6kTSFe9EHVEuYUIEpDIsqIggUZUXlI2xg9oxJmSrMUK+KtMPVdjuUJnjgMl6AtDPFoDQLxaC4K9p&#10;wL+xAUTW7f5+9M0/Pq6sPn7v9oo/1T5dLkyMbbQGiJbQYLo9YR25iJpj3Jw+IsjLkX5SCItKvWFp&#10;hRNWVVhhU4UBD5Yvwf7yJShcYnhhsp5A6KcLQPjVhSD0q2UgtG4DSLzR+IRc2XR/evmBsYdLP8nc&#10;WSmGxrZYBwsHg2a0I2ZIdqd1cR6mjvXj0qiQEEbEhV5ESvYMK4usYV2RiVhIOuIkuxA/eREeLtQT&#10;CP9kAYBfWQjCq5aByBvrv8vRtjy88er28YcvH8b+sfQifGf1wOD4drOxdMijxc/C6kz3ZVWKm5Qn&#10;BJmBuBDrj4lz/KiU4EYVBDuqyTOjBoIRtRL0mAu/GPUT9QSGf/wCQF5+EQyvXAZSy9Z8UXtp7fUH&#10;S7bmvny5Dfk7rct5d43IcKNRp6p+6JAXz3qlRDc0kOUg/Sgvxh/ti/ekhQl2aiDJSMpSl5LKdHdC&#10;O9qVMI5eTNhHO5OedD2ByOIXQPSlF0GU9toTcsmKyZnFq4jHSxr/w36dBjWdnwEcxx2tHWw7687O&#10;tuvQmZ2O7c50d2Zl7ex2daZWQAVEQA4BOYWwXCIEArkISUgiJCEJuf7kIglJCIQQEnKRGwiRGwRU&#10;xKOg0l3UrS6o466A/vrHOn0bXvZFX3zff1488zzzmH76JK/98WfVwuVvGlg341hNc9nCy1OlUuo4&#10;SkkawWoIAYIW5yfp0EOU7prByz3VAwwDcoDVW+FrMV7yCYwXfWJjmU+5o4DlN7uA9aNfbXl+e2Bh&#10;Yd9Hw0/eP2Te+jhW9eqPOdCTw5eavzuOoy0lUMi3chjEG6Uc3Hwlv/ZqTWv1DFaMnCJIKyZJbeUT&#10;VHnZeKOiZJyhLB5jtxeN8lSFo5AKMSpT76QX9tBdwPHBvhtTofsCd0I/Nm/tP6wGv4+Gtj5Pb35+&#10;tJD6r5iK+tXUWtxKXl3NchEZ+Y9yavmdqsbSW7X04kUc89ubBBZigcwuuEHlXLje1JJ3jcnNvcbh&#10;5cwLeFnzYv5OuuveHbI4vHd3YO6Xey0PQ8PU4MNwCByMbAZ/SaRuRpwnvEzIx6yfL0Y+zS0v+wGB&#10;LHpUgkKsXqrN/74ak/cdGpv7Txw+e6W+LusBmZD5gFZ//n4TMeMek5R2r4V0bllI3knXvXtCAmN7&#10;Q6y39oSq3/w6DAIHPmeCz45QwJGoOhB9pgYkJV96nZZetJGdVfBTfm7ey6L87BdliMznFYUZz6qL&#10;0tbRxefWcSWpa4TSlB9JZck/UsuSnjZeTHzKLE940nJpJ40M7gmxzu7epV55LxQC7/+OCT452AAO&#10;fYEDx76uAtF/KwXxkQiQEp0DMuIyQW5COkAkpYKSlGRQnpr0BpmW+BqVnrCFyYjfxJ8/s0nMjNug&#10;ZJ1+dTk75hUzJ/rnltydZBt9L0RzO2QXBH6xlwE+3E8GBw9gweE/VIKjfy4GEeEXQOxXWeDs0TSQ&#10;diwZZEckgvyoeFB0Mg5cjI4FlTExABUbDdCnTwJ83AlAPBMFKPGRoDE+AjATjgNu4k4CXHg/CD/d&#10;B4RHwwD/9BeAkxEJmhEpm81lBc8YVcjHTXWElcvUxqUGBuc2kQMtEATSaziRYg4jU82iACkg1t8V&#10;mpkalXYape2artLpppCG7qlKs36y0q6frPDoxyoH9QHkYHew/m/4HzLwYAP0aSiAYIPg9CHQAhs4&#10;BSkb7BLEOquy6hETV/+A3kC/S6PzFhvY4utEvnyO0Kq6ipdqp7Hyrim0qnuytqNnAqUzjFcbeser&#10;zMZxZL9xDOkx+qu9vT6U1xgswIcNrbBBBBuEsIGbEQW4eakbLd8i1jjl1Q9ZaNL9ZhLzTlOj4AaN&#10;JZtv4LZfJULaKYJYN4lv6xnHtveOoTtMo7W6vpEag3kEZbaMVDst/hqXxQPnqA0eEOzfBUSwQQwb&#10;INjAgw28nNQNHqJwjVuKWuVUk++xCc23mDToehNTPktr0Uw3CHQTRJFhjCAzjeKVZviEWa9gumyB&#10;2l57oMZqH6rtt3vQ/fZ+OAsmeEAIG8TvDK2xhwA/PQoIslI3BBcK1/hFqFVuZcMyB8deZFFE80yG&#10;cqaR0zlJ5feMkVtNI0SpJUBQ2Ibxmn4/Vuf0o41Of63N6cHYHQ44C8beb8L2Bw1AsEECGyRvDeFA&#10;kBoFoIzUDSincE2IQK3yLzYscWvZixyieI7VpJpmsHXjjbzeESpkCZAldn+9wunHa1xD2G7XELrP&#10;5cXYXP0Ym9OCtTmNWLujB2fvDxZohQ3SP4UCKWwQxYQDKDkKiNJSN0SZhWutF1CrUHHDEr+Ks8DF&#10;S2Y5VPUkq1k/yuD2BS4L7cMUsWOIKHcN4TXuQazeM4C2eBwYi9uMtbp7sTaXHmdzduHtjmD91yA7&#10;8h+D6GwUkKSkbEjTEWuSbNSqqKBhCSrnLPDRklkuSTPBofeMsDiWYbqg308VuQaJcs8AvsM3gO31&#10;OTFmnxlr9hpwFo8Ob3Vp8Tanps7uCBYQwQbZtuGbMCCODgfihCggS0rZbEstWG87X70qzSUviUs4&#10;C1CV5Cq/rmOCSzNcaWFZh5k8xxANcg+Q2nxefMeQG2scMuNMgz34Pl8X3uLtqLO6VQSbU0mwO4IF&#10;xLChDTa0bRtOhQPpmUggT0jeVCQVrCvPVT1UZJKW2xDsm5JyyWwrWjMhIBuu8Bg2P7vFOdAo9HpJ&#10;siE3vjNgwRkCerzRr63rG1ATzF5lvdUtJ9qcMqLdEay3Bvm24a9hQAIbZKcjgPJM0pYqMf+ZOhn5&#10;SJ1GvNee07woLxLNSpHqCRHecEVIs/p5LJePwRtwkaVX+ut04/o6/aiG0DusrDcNthHNXinJ4haT&#10;bS4R2e4IFpC8M8i3DSe/BPKYCKCKPftacybvuTax4nFnCuG+Np1xW5MPzbeXtU+21ehHJCSLX8Rw&#10;edgcv50inuwhaGdUxO7xNpIhICGbBkUNZl8rxeIRUmwuAcXuCNZbg2Lb8HUYkMIGxanjQBOd+KYz&#10;NveFLq78B30ifqUnpfGuPot/XVfYNqOt6BxT40zDCqrDDTEDpmbxjJKimRNTdRMQPCoCmnGIT+vz&#10;8WgWD5dmdXFpNmewgPSdQbFtOPElaD/xd6A9mQC6T2W/NMSUPTHFYb63JFCWransW7bc1mu2EuWM&#10;rbZzSF9nNylogXYhb0bAVs+3MLsmOYyeETbD6GfT+wbYdLOX3WR1s5tszmC9NSi3DV+FAVlUOFBH&#10;HgNdkfHAEJX5c9+J4jV7NOqRO65+ZfBs4/JIJnthrEww4kVqbRaMraOLPCxQsKbpMtV8o6Bzqomr&#10;H6VzeofpbNMgnWX2MZotHgbT6goWkME/Tvu/2a3zt6QTPIDj+LTb6PZUM83uzlS2z1RO89TU2JSO&#10;ZppXWmlbonnlmaFyiXggiigoCKh4oZDgiUq5miCopSF4JJopppnmnWVmNa2VNU2nn/3uPvNz/AP7&#10;w/v3149vxFCJGMqdfgaZwxGodzgJSgf/91cdMa80R6OXdSeoi0Oe9NnxMMbgEFbQriPV1KsTmiVK&#10;RldWXdYA41LZLWZF7WC6uL6PJWzoYRcqujIKlB2cvCYNN7dZbSgoQwxV/zVYmkKl/X64ZGcHcls3&#10;aLH1fq+xC33R6xT5aMSNODd3KkE/5cvVDoeJ5DqSTNqepBI2szScBl5vcl3RzcT62v7kqvq+1NKG&#10;HqZY0Z0mauxML1JpWYKmdkNB+R8GqYUpVNn+BHU2h0Flfeyj2gq9orPxezTiGDg954TTP3Cla++i&#10;+fLBkBLp9ajaYsRQ0MJWZygzu+nyAl2ivEJHabisS5TJe2iVim56aWNnqlipZYhUGkP9z1D9vQlU&#10;IQbZoX0gt7SG1oNOr68fdFsatj41OXfo7MAjO5J23okpv+ORLx0IKStGDAWaJGV2K6uV1czTpCjz&#10;u5KUki6KUtYVq1B0U2oVXdTqxs6kCmVHcqlKYyioRAw1ZiZQfcAUai1+hCZzi3cd+2yf6M0dJufM&#10;3W4uWYRontrEKeYcWdJRdMGFgdCy/B7SRX4HrYGjTmtitHJbaVdy1NQWYTulpaI9trlWQ2pSaWMu&#10;q7Txl1TahGqVxlAgRQyynSZQ87MpNPz0A7TtNl++sevg1Mwuq5tLe09rVg6cVzw+RJHOOrFFd7zy&#10;8/Rhkqw+chXnOq2W2cFsSNZkKBPU2c1xbYKWmDbJFXJbdUtUW/0VfGtzK0F1pZV02XBQjRgu7TAB&#10;mflWaPphx+vu7btmJ7aZDSzttNWs7PFSvDoQIV06nCCcc2XljPvkcIcxIvZATCnjRqKUpkuVJXSz&#10;/hXblVkf3ZHXQOwQyQnaMjm+46Ic2yGXh2taG8Pb1AYDGWKo/c4YLu/65qN625aFka83Dy5u3q1Z&#10;2eGo+LTHW/rKIkL0xD6ef9+dkTHtz2OOReTRR6KLqEMJ4rgBeim5P60i6gZXiu/jV2N7BTUROrEM&#10;o6tEqpWd71XVhPaoLxoKar9EQd0/jKFp21fP+jdsHFrY8Dftyrf7FKs7nKWwz1v0+hCG/8wlmr2I&#10;TkqdD2QmzURy4idJWeTx+FziaFIB7jajMHKYLcTcyroQNpRXHKoXikP0pZJgfVVJkL6+JFDfLDEU&#10;1G9EQcOWL1Y61xsPjf5lrfbFhi2K1c37pWDmLIQDntlv7YNZL92xKc98yNTHIQkxD8NpxPvEVNy9&#10;2LSI2UT2+ZkUzrnpdF7IFDczaJKfHTAh4PvfLc7xGy/P8R2X5fqMXTYYKNaj4OqGNfp+YyPthImJ&#10;/NOXplIwNRfCbvtssDqZvuriQ3/nEUx57Y8hvQzBYZcxUZhf8eRzT8lxIY8plKAlGjXgESPRf5Gd&#10;5PcwM9lnIZfu/aAw5cyD4lTP++Wp6PsyhqFeNhujhjrXojRDXxjJ579YVwmbTIvgux+zwNw6Deyc&#10;aXDCPQ480cRVX9/wD0EB596dDw7+HRsa8FtUmN/rWIzPK2qE90pypNdLJhb9go3zeJGJP/08l3Bq&#10;uZB4clkc5f7vCpKhRtrWoNp1f0Y1jK8xqni7bl0h/P3bTDAzY4KFeRI4WpHh+BEsnHYOA+9jQXDW&#10;3R9C/+kD4R5egEejgeR1GmLPnIIE75OryT7unxi+Jz6x/Y5/5Pkf+5Bz1vVDYYDL++JAQ2k0a1AN&#10;eiNU+T2UkQDWG3Nh86ZU2L2VApY7iWC7BwPO5sHgZuEHHlZnwMcGDQG2pyD0iDtgHNwA63gciE6u&#10;QHZ2gfijRyHRxQlSXB0h7ZgDcI7bA/+EHRS4GUquQ6HK76JQeb+hjDiw8U902LouBsy+ioS934SA&#10;pak/2G0/Ay67ToP77pPgufc4+Jq7QtD+o3DugBNEHHQAvKU9kH6xgzgrW6BaHwb6IRtIs7EGjo0V&#10;8A//AgJbQwHrayNg71gLGZZ/BZarGTC8LSAt2AnSIjyAQQp8R6dGvKIxo5epPOpTSl7KUqww/SFZ&#10;krFAKufdJ1ZlzxMu5dzD1efOYRX5s5HNBbMR1wpmwrsEM+H9gunwYcHtyNsFQ9jP93/DHwY2YshA&#10;DBzEwEYMTMTADnKGjHAPYEUFvWVSsCspqTHPaJykx9QcxiKlMONBbHHmPLmMf49UlTtLvJg/Q6gX&#10;TOMURVPYFuFUpFo4FXFdNBUxKBrF3hIN4m4Jb+BviT4XZGwyAi5i4CKGDMTAPmMJvEBn4GHQq1xC&#10;8O+sWNxLJj3u15SM5CUaP32BKuDOx1/gz8WW5s2QpYJp0sWiSWKdaBLfWDyBuyK+i9Ug9UpGsYOS&#10;QfyguJcwKOkmfj7gIAbe9rXAQwwc1++B62UJ2QHOwA9Dr2bhg99wY/Av2LT4p0xWymJKFvsBLT9r&#10;LkGUNxNfIpiKqRRORMuKx6PqJWOExpIx/NXSO7iOsju4/rJBws2yXmJ/WWdUf5mG9PmAixgyEUMW&#10;YuAhhixPS8g96wx559CrudjgN9nR+OfcRMoTdlrqQyaPM0/P488mFRVMJUiEE3EV4jGyrOQOqa58&#10;NEpZcZvQWnmb0C3VE/ukvaQ+aSeSOrpP2kr+fMBD3j4LMWQjhkzEkIO2BIGfMwiC0av54cFvcomE&#10;59mUhMfcVOYCm8ObY+TkTScXFk0kisVjlPLS0diaihFyXdUwSVU9HHWtZojYI+uN7qnpIPfIrsX0&#10;yFqQVP8hvM6imjzQMI7jjFpPnbZzaq3TnnGpa3XcUQ9qLYqCuIAiZREBQYKCgGAICQSBQFhCAiRk&#10;JSFAVghJIPv2JSRsakBBqJhBBosLVqrWHUft6Dvfmel1evG//9285zwvtlfmLahEDTTUULXlC6Ci&#10;BsaRLcCO3AvsE2EfWInxr2tT0p7UZOGnaPmkuxXkyltkau3NwlreDSJPeJ3QIBrCyaTXziubBzMN&#10;LQPnOhSXs7oVzvNdrVZsV6sxu6tVg+tWtOG6W7wFVNRQhRqqUQMtaCWwQrcANzwAeNFHP3Dj41+z&#10;MWefMNPxD+j44jtVJOp4BYU5WkLnXy/gNA3lCaWDOdKWq1iV8kqWUeXOcqld2U61Beds0+c41e14&#10;l1qJd6kUhE6lt4CGGqqXzIYa1FAduBK4Ib7AP7oHBBFHQBAT9++6hNSnnJScKWYW6Q49nzpOK2V5&#10;yqsEP5JY4sF8QfNVgkTZj1O1u7FWTSfOobHkOLRavEOrIjg0itwOjTzP2Sb9g4CGbrka1EBHDfR9&#10;K6DuoC/Uh+yGhrBQaIg68UYYm/JMkISb4p0tusvKoY7TSSwPtbJ+uJQhHSisa+3Lk7RfzmnT9eIQ&#10;gwVvM2hybQZlHmJoJiJ6ab5dJ8p3aJsudLR7C6pQAx01MFADc+8KEARvhoaD/tAUGgKi8Ji3oujT&#10;z5tOYh8Kkwvu1WVSxllEpodeWj9EqZZeKeaqLueLdRfxWhNCsJg1eRazgmg1Sy9YjaILNkNjAaIX&#10;Ftp19YUOrbeg+ndDLWpg710O9UGbQBT8PUgOHQLZ0eh3sgjMS1lM1iNJYv5kU2rZT4Jsxj85hfyh&#10;Goq0v4yl7i0QGTtytTZNnsnWnG+2igss5oZCq6m+yGbkFyGGOhKi55HsOm/9z8D43cALWA4NezeC&#10;JHAXyIMPgOJwxH9awxKnlVHpT1rjCA8UScV3ZBk0T2Me9wqHLOmk1bSZyQJze6HSLrtgcDQWmhAB&#10;yWKpK7aauMU2I6cEMbBLED2rxK7zFtSghlrUwEQN/D3LoGnPBpAF7ARF4H5QHwj/0B4aP60NT3ms&#10;j8FOGhLz/6U5V3q1Gc/uFBZKjExKeyuVbRGVyTr4JTonh2y0s0rNVmap1VxbajMySm0GRimi/6OA&#10;/tkMYKIGFmoQ+C8Fsf96aNm9A9QBgaANOvrWcCjmmeVY0pT9eNpEBwY7bE4v6VVns8xSoljJJ7c3&#10;MhkWdnWTs4amc1VVGhxVlSZbFcVirqJYTVUVNmNVBWJA03vr/4bFs4GNGoS7vgHpd+tAucsPNLsD&#10;wLjv8DRyIOKxKyx28lJM4ujFU5l9jtRiuz6L2aYkiERiUhurnmap5NZ3kDkaV2mtwVFeY7JVVJst&#10;FVUWM4VmNVVSbcZKKqL3FjBQAws1cLbMh8adS0C+/R+g3rEVDLv8f0MC9j/vCg6d6gs7NjF84vi1&#10;/oSMru4zJL0tgyHT4Zp4ygIVVUYxFYl49twmtfOCwOAo4hiRYqbZSmZYLKV0q6m02mYoq0b03oLa&#10;T2cAGzVwfeeDyG8xKLatBq3fZrDu2Pm603/P4/79gfc8PwR6bkZFXx6KT7O6MYXKrrQaIYIV1hjR&#10;v7e9TI9Xsa2ZqlYEK0dPtMFkI/LNlgKuxVzIshmLahE9iWHXeQuYqIGDGnioQbJ1Eah8V4Fxy4a3&#10;zm1bf+3b5XfXE+x383ZI4MBEZKRrNDZVO3QqX9yXQmP1ZPLLnARZLkJuO2dlGVKsCnOq3mrObLGY&#10;s8VWE15oM+byEQORa9flcxxabwELNXAXzwK+7xcg3/h30Gxc9h7ZsPrZpc3r7o3sXOu5vXvHlfvB&#10;hzvvhMYabkWmy0fjiHU/JlOogxnsgj58U3YvuSW9s1Z9xinWJDvNmtNGuy5NZdedk9t150UObXZD&#10;hwYn6Gj3FrBRQ92iWdCw6XNoXfcVGNcsmu5evXRyeN03N277ru2b+s7fObU3THf/QKLs7pEs3kRk&#10;AXUsgUK6nsbMHSAIstwl4rMXa+Sne+oVyT3qlsTuDmWS1aU6rXWpU5UudbrcpcqQdCq9BRz03xSg&#10;Bsnav0Lbt/N/sy/729TAkgU3JlYsdE9t3OR4un2f9vHuCOnDIAxvKuQ87V5EQfF4YnnejfQa7DCB&#10;kz5QLDjTT2vEuLmiRLdUnOA2iOMu90hPOnvlieYeOUbbI09Wew94qEGIGppXfgLGJZ89vbTgM8+t&#10;Lz91/7Jsqf3l+m2aV9uCJS++j+Y9D0qmPTqSVXw/mkicwJRkj2VQMjz46pTrRUzMEIWTcI1ZFz/Y&#10;wI8daBWcGLTxjw+4BTEX+4WxHX0N8da+Rm+B4C8+0LRwFqgXz3njnDdn1DN3pntq/jzk1dJV7e/W&#10;bZe823aQ+84/mjYdnFTy5FgGcSo2BzuJyc+4nUFKuZVThhkrpCSMltPiPPTqmBt19OgRCSNqpL02&#10;csTBiBwZYEQODDOj3MMsb4Fwrg9IF84E0+d/Hun7+E/usbmzba++XKCGZWvEsH4nB/wO0CAgouTN&#10;4ZPEF5Fnsp/EZ6Q9xGBPP0gnnJrEEU/evVAQe4dcFDNBK4n6iUWOuCUs+2FcXn5sXINmLw8bv1p2&#10;bGzMayD62Afa5s0Y6Zzjc2lwjo/t3tw5KljwVRMsX8OGjdupsCOwGIKOEN+HRWPfRMenTccnJb9I&#10;Tkl4mp4W9yv2XMyjvKyohyRsxC8VuHB0bIX9zCUc/bkxN/R+S17IfQ0xZNJOPDx50Wsg+8hn1DrT&#10;p7d3to/l+kczlC8/mdsIX3/NglXfVoLvVhL4++fBwf1ZEBaaClHhp97H/Zf5Ootq+sDiOB5Az5nO&#10;lJ6p1Vp0tFZbcLSKCooKSorIGpWCLMqShSwkgUAWspOFRMAQTAIBAoQkECCAjtBRrKNVhiJ7QZTK&#10;KIKIIqIgIlqsit75n84zeZ6H7/vn7f5udMI7YuzxN7SE6NdpuKPzXEL4KzEx7KWCdHhORcG80CWF&#10;zhqoIbNmWvBzGz3oeWNy4MyPdhtpQKHaflqCaupegqq9u9TRCH/9iw7WrMyGTRsksGsLF77blQJB&#10;PmQ44oeDyIBYiA2JBjwmAihHvocUZGyxwjHAPxoCksigD8qowPe5MQcX8o/5vzMcP/DOHOv31hb3&#10;3dszduu84IBqanFC2W44oEqmljpqYNlHJ2DdMjF8u5oNOzfQYN8mAvhvi4NQz2gI3x0BMd5HIGEf&#10;BhJ9QyAJHQgpyIFlHfAHnr8fZBxEI0+rL6iC9oE22AeKg73BFOIN1lB7XbjkiKrpRqEMwyiUGv7k&#10;oIDlS/mw9mMGuC4jgbtLPHitjQbf9eEQ4HoIMBtDIHxzAMRs8Yf4rX6Ad0cDeft+oO/wgTSPvZDu&#10;uQeEO71AtmsXZHntBPVuD9AjGfbYy9aKQhX/ikLljKNQMvizAws+caTAZ0uxsOajaHB1/h7cP8WA&#10;14pA2L/yABx0QUPo6n0QtsYbItfugWNfekHCVzuBsN4TKBt2QPLX24H1jTvwXLdChtsWUG7cDLl/&#10;3ww6uwF3hSOw1y0B1vaPgXnABZhhrpB+zAPSCb7ApgVDGicCGJLYBXo2/g1VQ5mnFNFfkYyMucQK&#10;5gtCDfs5/nT6DK6RO5PQxHuWcJk/Hd8qmI7rEU7F3hZOxN8TjiaMCW7jHgpu2en/x/DlEuBsdwaW&#10;nwtwjrgBP8YDBDhf4FFDgM08Ckxx3DtGVuJr+inqK6o+ZY5SxpwlWTjPidXcZ4R6/jS+UTCFaxJN&#10;YX8SP024lvE0vjfjcfydjDHsvYwh3H3xDcJYxnU7AQ8xcBBDOmJg+60C3iE3EEV5ghiLBiElFHip&#10;kR/YwoS3TAVpnqGmv6QXpM1SS9gzFDNvmlQtmCLWi54SGjKe4Jskk7gr0klsm2wyoV/+ADsku4u/&#10;J7tJGJX1JI7Ku4mLB/zljpCOGLiIgYMYhBg3kEZ6giweDRISBoSMqA9cHvYNR07+LU2V8iJFx5qh&#10;G7jTVJNgilIlfkKqk0wmNsgeEy5kTuCvKCZwHcpH2AHlCH5IOZA4oviFOKxsJw0r2+wEguUOwF3r&#10;BLxtzsBFDJJQN8iM8ARFHBoyiRiQJke9F3Jwv/OkSS/ZOamzaRrOs5QiwVN6uXgyySp9TK7LfERq&#10;UI4nXjgxTmjOfojvyr6Pv5V9iziU3Usayukg38lpodzJabYTCBEDHzEIEAP/u1UgD3aDrHAPyDmO&#10;hmwCBhTU6AUJE/9aJKLO8U4wZ9h5vKk0vXgypUw2QatUjCfVZj0kN+Q8IP6oGktsyR0j9OXeJg7m&#10;9pIHc9spg+p/Jw2qL1MH1ZfsBKLPHECwxgmEiEHsuwpOBLmCKswD1DFoyMViIIcSvaBk4OelfNoL&#10;USbrGU8leMLOl0yklijGkyuyH9BqVfcpDepR0sVT94jXNHeJNzV9lAFNe9KAtpk2oL1EH9A2JQ9o&#10;zycPaBYLxIhBiBhEiEG6fxWcDHAFzeEdoIvyBW18KJwiRi2cpOPnlWz6rFTCnhZlCye5Wvk4qzhr&#10;jGFWjdJtp0aSGrXD5Mv5d0ndBf1JNwraaf36q/R+/cXkfv25lH59A+NGwVk7QcYyBxD9zQnE7s6g&#10;8HGBvIPfQMGh7VAYsR/0x0IgHxf5XpOEm1el0WaVAs6UVCGeEKoVD9ILc0aZpryRFJvuLvUH/R1K&#10;c9GvlL7iDnqv4Upyr+ECo9fQmNprOJPWV1zH7CuqZV5fNJAgBjFikCCGLG8X0B34GopCt4EhzAcM&#10;kUFQFHf0fUEi9rWGTp1VcdhTSql4QnJSOcbPzx1hG7VDjJrC27RzJYNJbWVd9J6yK4xu4/nUbuNZ&#10;ZrexntVTVsPuKbWyfymp5PQaFgukiCFjtRNIEcPJvV+A3m8DlAS6QxnGG4zhAVAWEw4l2PjfC8lJ&#10;L7QM1pRKIHqkUCrvizXqYW5pwe3UmpKb9KbyPlqn+Sqj03yO2WE5w+qw2DidZmt6l8nC7S43cXvK&#10;yrk9pYsFsk8dQIIYZIhBvfsLKEavB6P/FjAH7wHLYX+wRB5ZMMUe/81IIM0U01IndRzBmEqquKNQ&#10;qa+LCgs70y3G1rSzFVdTm63nWG3Wek6btYrbZrXw2ivK+R2WMn6nqUTQXW4QdBsX6w+DFDHIEYPG&#10;ayWU+n4FZr9voTLAC6owflAVjnldFRP93IrFP7aQ6fdLmem3CsTyHtWJvNZMTdFlUampiWurauRc&#10;tNVyf7ZV8FtrygXXqkuFbVaDqL2ySNRh0Yu6THpxV/ligRwxyBBD5tZPQLfrczD6rIMK9Cao9veE&#10;2hDft3VhwXP1UeFP6+PjHtSRyf+pTGX1lPDlLVp53sUcVXGDvNBSK66ssQr/WWcSttSViFtqizJa&#10;a/SSa1X5kjarTtJRoZV0mrWSLtNiQSZikCMG5VZn0O/8HEx710LV/o1Q67cDzgR6zzcc8n/2w9FD&#10;j87FRg43kvB9tcnMVjNHdrFInHdWk2WoztFVlCvKbcWyf5wukDWf1slb6jTyn22n5K3VefI2a568&#10;vVIt7zTb63+GVU6QtcUZijxXgGXPGqjxcYXTaPd3jQd3z50P9X3yr4iAsSv/5bvOH6FO3ACOf0xS&#10;imKl0KYcKZJza9C6xThyzZhhGDPmJGdSIsnZDEZCrsIwxk2kVZZEzim00fZNKstXy6bSobYDPd/P&#10;PzDfH14/P+/fnucJOPboJp021BwS1VV94nxrWRy/uiCl6GpOdmV+Zkktn1vfyOP2NPG4vQ28C311&#10;vPT+Gl76oIiXNiTkpYkrUAJJIFVBClLQBt4BOSgx2QZC7E6oN9eGFkv9L+12pm+7nM3/7vO2murz&#10;dRvtpFF72jiRNxojEuuqTmeVlSYW5RVlVGTkFdam5FQ3JuZ0NiVl9zYkZ/XVpWT216RmDIpSeUPC&#10;NK64AiWQBNLQhlS0IUtPDkrRv7f6FzVoOqzx44bF/uUum4Ov+nHGsyNe2IlhoutgbyClo4MV0XQ9&#10;7FxFw8nMy6KzBZmCC+VJV/Oq44qFDTHFtxpjC+7Wx+f21Sbk9Fefyx6sSuQPVZ7PFAv+H0hHG9LQ&#10;hov7N4PAWBFqTXZAq+mub78f1lzqs9SZH3PSefbI7dDIKMH5zmCA//U7jDBRx/H44rYTXH5TXH5y&#10;XUpprCinKkooqA0T/lYXIeirjS7przlVMCCKzRsSnrk0XBl/USyIv3ivXBK4gDakq66DXJ1NUGm4&#10;FRoNlKHdUPVTj8nPr0Ysfv7rqcOu8SkX04EJb6dbI2S/+qGgkNJezplLnRFpaTdP58S1JRVHtmQL&#10;gpvLqpjNbSJWw6DouHCwKrxsSBhVMlwZXSgWxOTfKzuVf18i4G6VAi7aUKAtC6ID8tCiq/i9S1fp&#10;jVhfaXoSq/Bo1lb93l/ORrenvBxaHvkSK8eo7MtiVgxvICwpoTcm80T3+fyQLn4J/ffSssDO6+WU&#10;jnvl9GtiAbtGLAipvFceWna/LOLKyNWIEsmAhzZkoA1XtDZA3b5N0K4p92Fgj9zMY23Z8VmjbcPz&#10;ltrdc46/tM24O9Q8J3qXPKEE8ScYkUl/ACMg3N+ExseMnkwLvZ+YRRfzcwPEpQV+4uuFJPGDQv+u&#10;seLAttGSoMbREmbNWAlHOFbMqRgrkgQyt0hBlso6EGish2t7ZL52q8jMjStJP5xVlx1cNFDtfGWh&#10;27pgby566YIr/q8nkT9Doie9oIadfhZ8Kmwq+hxjMjE1YJLPI02WZRGetGYTJsf4PiOPcki9E7nk&#10;jvH8gLbxfGrTeD6tQTLgow052zFQjd5S7crrpu5vxjyc3YIZeK0u3/FOf1fzEtZA+MbGsug1zoX/&#10;yoOY/A+RdnohMCRsgRXFnI+KDZxLSPCbyUgiThel4l/UpHk970j3evFnGv7hFJcwNJlB7HmS6dvx&#10;nyy/m5LBRXkEitDd2aws9bRHFhl9IIv0v94iffOzumLjZ32Nyk9Yo8JlG6usZZxL8rInIXaZRAlf&#10;pjBZ79nHqW+jIsiL8dHEhfTT+L9z47xelp/1mGtKODbXjXqa4Dk5k+D1YOa899B0Mn5AMsiTQ6BC&#10;Hnl2Swa5378B6Z2QRdo/KcjUr+zeJljV17q8ijXOXLW1TF5zdjqz5uUZsUYisb4HBtD+ZQf5f4pk&#10;ET+cCca/Swn1XOKHu78pinR7XXXCZbE12nnxbjRucTLade5ltPvk/En3xwsxkkDhJmS6CYOMdK5H&#10;uodlkLbJjVK18NPGUtDYngcGWhlgbpgEduax4GIXDp7OLCC6UyEQT/7BIvqshpO9v58K8PiaSHX7&#10;wg1y+ZxLx30qZTou17COfrzBdvh4l2P/8U/O0aUFjuPrfyRaEiLI2G8Y5PYdaaRlTBoRTW+QugLK&#10;spdAW5kLRnsS4YheDNiZhALOnAHu1hTwsfcFihMemC6eEHrsGER7uECclxP6EByFLIL9j8tE27Vy&#10;ks1ana/16g0/q9UestXKONly5ZlEE80I0t2BQa4NYpDKxxik8MtmTDaobEwDHcUEMFY7AWaawWCl&#10;S4OjhmRwMyUAHusJZAs3oP3qDGwrRwi3cUCfI1s4a28NqUctge94BAqcLKAcPYJqXczgugsW7rhi&#10;oU+inhsIcu0OglSMIUjeNIJkgLxUMqitjwUtuXDQU2KCsWoAmKn7gI2mJ+B03MBDFwc+BxzA/6Ad&#10;BBlaA8fYEsJNjsBJU3OIP4SFlMOHIAtrCpfNTKDU3BhEFkbQcsQI2iRq7UDnDyNI7iSCpL1DkAS0&#10;IRIU17FBVSYQNDYRQXerJ5gouYLFdkewVbUD3E5rcN/1K+DVzcFvDxYCNQ4BU9MUQrSMIUrbEGL3&#10;HoREHX3g7tODnP26UKS7Hyr09kOVRJV96PxxBEmZRZAzgCBhsFGKBvIYEtrhASrrcbBHxh50N1qD&#10;8aYjYCZnBlZbDoHDVhNwVjACd0UDwP+kD75KekDZpgsM5X0Qsn0vRO7QhtgdmpCoooEuo92Qo7Yb&#10;ciWCYFUMMLWkgWooA4E2CsBwVQMOYS8EUwyBzTEHZrQt0M/hgMZ1B8olb/AvJgK53A98Rf5AaqD8&#10;ILZS13zaaauE20GrhAH6Cn6M8c37OeNf73nGB/wi4w3hLWOe+I4+Q3rPkARCVDDAQhtoBjJARRvY&#10;zmpwHL8XQgOMIIRlAZwoO2CedQZ6ugdQLxKAUugL/mX+QK6irPnWU1dJLUErxHb6d5/bzO8+A6xv&#10;hAesL/gX7GX8PHvJZ5G9QHzLmvVdYj3ze8eWBI6jDWxNaQgy2AA0awUIwe2EcC8diPA3gjCmBYRE&#10;2AMnzhWYqV4QxCcCtYAMlFLKmr+QtkKup3/3a2F+821nfSPd5nwlDgZ/8fkj+DNhJuS9z/z/6K7P&#10;sCbvNY7jB/GIPT0tnDorWsdR1KN1VEQr1MqFqHXhQmYIIYTshAyySAIZjCySJyQhCMjSoCgiZagF&#10;qyhVHCgSgkypeEBliKIozrtPfZ8X3/efF89z/X83+WnIIKkvbJjUFT5Ctkc8c9pnAxE1xKAG/GYP&#10;oG3zBNY+L2CHoZ9YjC/QqFuBzNsNRNkBiNWEAi4z8iM2J/o9pjDmXcQJwtvwM8SJsGrSm9A68uuQ&#10;a5Txw/eoY8EPacMhj2n/D3tK7Y4YorZGDtOaMCNOA+qsSUBa6Ar4792A6OcB8YGewN3rBbyQtcCN&#10;9oV4ciDQOXuAIj0Ecenhn/BI1HtcdsxbbAFhAlNCeh1ZRhkPr6K9CrtIfxV6nTEW0sp8FtLHHAgb&#10;YPZEPmXYMYPMpqih+OtY5wENNZBRAwE1UDd5ADfAE4S7vUAUvBaEGD9IiAuE+Pi9QE88DJSUyA9x&#10;ety72CzCG1w+6TXWRn2FKaO/jKxijoVfZL0Iu8EeDe3kPAl/xHmAGWDbo55wbmGfcK9FP+HW45wH&#10;dPTdpixwhTjUwNzoAQL/OSDZuQSSDqwFaYQfJOK3AY8WBCx+yCe6POo9RYufiDOTxmPzaC9xx5hj&#10;2NOs55gqzmjkpYRnEbd4gxE9/D8xj3j26H7+TVy/oCGmX/A7vl/wW6zzgIEaqKiBtNINOD4eIPl5&#10;Dsi3LwHlvjWgDPUFWXQgiMlBwGOHfGJJsG/p6YTXFCPlZVwO8wW+mD2KO5Uwgq0WDGPqhcORzaJH&#10;mN7EVlxf4s2YPvGV2IeSOsJDybm4PnEl0XkQP8MFaPNdgYwa+N7uIPP7FtICF4N6z2pQBW+CNEwg&#10;yAlBIGaEfuQJoifYSuI4PYP+gmxlj8YV8obxp4RD0TXip1EN0sdR7UntuF7pTXxvcj3hgewC8YGs&#10;ivRAdpbcm3ya3JvkLGChBjpqoK5wg8Qf3CF102zQBiwC/a7vQX9wI+jCA0AVswcU5JCPYnb0BC+J&#10;+IqlZjynmbkjpHzhYGyp5AnuXPIAtlHeg+tS3I7tVl6O6045T+pKqaB0pZRRu5UnaT0KG61H7ixg&#10;T3cBJrrjmMvdIGnN16DeOAsQ/4Vg2rkSzPt9IDPUHwzRu95riMHjSib2uUREHOKnMB+zDbxH9Bzx&#10;A5JN1kmoVDrwDal3YzvT6okd6efI7apyaruqlN6RbmN0phUzOlMLmF0pzvpsiEcN7GVuIEfv3gyf&#10;mWDeMh+ydyyH7CBvsAZvfmeJ/OWVMfbgiJaKQWdb3MMkGbNLoOXb2RZpE71QeYNSpvqDVKupJzVr&#10;a6gO3Rm6Q1fCbNMWx7dp8lnt6jxWhyqH3ZnmLOD8bZjnCgleUyB15VeA+MyA7C3zIHfbUsjbvfZD&#10;3gHfV7lhgSPZ0UEDJlJYbwYH70iVMJqS0gTXBEjyZU5OWi2zRFtDr9JX0hqR04wW5Hi83VDAbtXn&#10;chy6bG6bNovbrrYkdKicBdxpLsBCDYLFU0CF3r3m9dMgd7MnFAQshqJfVr0p3rdhtOiw/+NCzM7e&#10;POKhVjMz5pZOwLiaIhfWJmnl1UKLqjyhMKOUXW60sepNhZxmUy73ntHKa0EsfLvexHfojPw2LSJo&#10;VzsLElADe64rJP53CmiXfwlW728gH/03iv0Xvbdt+9/YiT3rBk8e8us7GbH1fjH+4O0jtJgrmQmM&#10;3zRS4a8paYrSJER9LDHXcFRQajrCq7Vk8e9aTMJmEyK6Z9SL7IYMUateJ3LotKL7Gmd9NnBQgwS9&#10;cTKW/wtyvD2g6MdZYNs8/03pVq9nZ3au6q84sL67PMz/7gncgT8KyLhaK5tRgYiEJzUKRWGKTnNE&#10;ZkVM0uMWg7jGqpM0ZWmld81qaXOmWtqCqKR2vUri0KVL2jTOAh56W3BRQ/KCfwKy7As4us4djm2Y&#10;8anU1/Nluf+iwaody/ou7FvVWnV4y40y7P7fjxOjq44y6aVZfEEhkizP1qo1SJoZ0SiLLKmKX7MV&#10;yltWpeKORaloNinlLUalzG5QylozlMltWmcB/2+DpyvIv5sMpqVToeCHr6DEe9q7Mxtnj1b/NHeg&#10;btvC7ku7V965cOjnqxWYfedKCdiyYzRacR6Xn20Vy5DMVLVKb0Tk2nyLRF1uFWmuW8WqOxZJerNJ&#10;mtpiTEqxG5KUrRnJijats0CAGhJQQ8rcyZDl5QbFq7+EU2s8xiu9pw/VbprV17B1tqNhx4rGiwd/&#10;qquJ2FtxFo+xlVIoucdYPGO+KFl1RKGSWTIMwsxcM9d4OotlvGrlIHctvIxmk0DTggjVdoMo3ZGR&#10;mNamddZnAw81pKMdWTIFbCu++FS+8t8vLqz+euCqj3tPk9/MO43bl1+5st+3pi5sd2kNLiL/LIlk&#10;PsXkamx8qawoOVWYr9GxcrONtJyTZnLOJQs1u9nEMN0zspAWhKNv1SfoHDqepk3jLBD+xwUEcyaB&#10;9ltXOIpuulKvKRNVS6YOXV429WHTGrfWlg3TG5sCl9Y2Bv1YfiVkZ/FFbKj1fBxBV0lnKcoTEkWn&#10;pArWCZWaYrPoCcdLjDG2i0Z8cQtCzLMbKNZWPd3s0DGMbdp4Q7vaWZCIGsTohjCgFaE74syCyWO1&#10;8yb33/zOtbNrsevtjvXfXLYHLK66s8fnxI3g7bkNmGDkcmxMah2Vnniew2NXi6WUyrQUfIVZHXX2&#10;uDaiok4XUe7QYUscOnxhmzYu976GlN2uplg60p0FYg8XkE2fBGb07SqZN+lD9cxJQ9c8XDq73P/R&#10;9OeSyVd7fdzPd/kvPO3Yta7g3sEAU1P4ftWNGIz0Gpn4F911GtXklcdx/AYEgxQBdURQylEEVIwo&#10;uwIBpBBi9uVJnmwkJCwGRMACKjCKOsKMWjtOtVq1jjpulbHHtVpQKq7juOEy7SkIuFVkERBLiIr8&#10;5jl9bV58Xt/v/Z/74v5LLhcX5TdWrMj6qXqVoWHrWvrCwfWqhvpq6kJLNX2quUZf21xjPNRck7mv&#10;pdrybct6R7CKaahhZrHTm+DYBNLcMIbcuz2G3HzuxWp8HjT67LOo8ceeJE39Vxs/bHuLnLvxF42g&#10;6qFJXXZvcWbB3SJr9u3yooxb1aX0rW0rlbcOVchun6+U3npaqWh8vJo6215Fn2hbo61tW6M/1O4Q&#10;qjxZ2DyWhf0epOUMm9xpZJNrTW6koXOc0+nOoDFHX0b47H3BDfr6N174xmfixKonFL/ssUFR0Jaj&#10;y24tzMxoLc+lH1XnKx5tK5S2HioWtdUvE7U/KRbf6yiRXnuxXN7wfIXi3POV1Mln5Y5gHXP+1+6k&#10;tXYUuX3OlVy64krqHrqRE30TnA/3Bnns6Y3w2/oqIWRDT1pEVbeYW9ZN8ZZ06cRZXRbK0FWgpbuW&#10;Zyi61pnFXVuyF3Xvy+X1nLKmvWqypr94aRX82p0nvNtTIL7eXSi52FXkCP7mTjr3skjTiVGk8bwL&#10;OXvDlXzf7EYODPq47BoM8frHYOSUv9q4IattvPAymzhuiU25MMumTTfYzCK1LV8mt5VSoqEqOt3+&#10;hTbVvku/0F6bkTzUYEwaajel9PaYeM9eG9NbXmfy7w9YHBnZRsjD7wi5dMaZnGl0JkfvupC9He6s&#10;HR/8XL8cmelVjajJq5AUVII0Tj6EURbIF+ihSVTBlCLFYp4QxYt4qBCmoEachK1SLvbJE3BcGYfL&#10;VNzIEyr+bT+V1P87ldIxpHSkZR8hV48TcqbOiRy57kS+/XkU+Wp4LGsj/F3XIdSzHFE+xYgPWIyF&#10;wSbwZ2sgmaeAKopZPmP5yI5jlo+EZJQlclGVHIeNKfOxIzUWB9KicZIXhSvpUWjlR6KfHzNid+hG&#10;LSE/nCbkSCMhu+4SsrmdRWrgzVoF/1GlCHFfgrBxWYiZpAfXX4XUaVIIggSQz0gDHZoMI4eL3LA4&#10;FM6LxYqIaKyNjMAX0fPwTcxcHIwNw8kFc3Axbg4exHHQHe/IOWYGR84TsvMGIZt+JWTNoDNZCS/W&#10;Ukx0zkaAawbTocZcTxlixgvA9UlDqm8yhJMTIPefDzogGsapkczCOg9Lp4dheRAHVcGh2DRjJrbP&#10;nIH9s0JwLDQYP84Oxg2OI0fPMudfJWTjA0L+/JSQUrgQKz5hGeHtpIaPsxQBLnwEj/4Mc9wSEe0e&#10;hwSPGKR4RoDvPReScXNAjZ8N3YRZMP8pBNaJQVjmE4iKSVNR7RuALX6fYvfkT3Fwij+O+zuy+yJz&#10;/zuEVLYRUjRISDYI0cKVJYMHi890pDAdCQgYFYtgl0hwXOciYjQH80fPApcdghR2EPhugRC7TYXS&#10;LQDaMf7IHDMZVndfLPvEB5UeE1HtMQFfjp2AnZ6OQD/FCepgZ8jCXSGOZ0Od6gWd2Bd6ehp0llBo&#10;CsOhLo+Fcj0z/r8nQ/pNKiR7eRAf5kP0vQDC00II6kVYdFkM/m0J+K1SpHcyBqTv+TapTfBW2i96&#10;L+mSvJd2SIY/6o8GmmmQMw2yBWxoU7xgFPnCqA5ERmYo9AUR0KxcAPVfEqHcnAL5dh6k/+RDckgA&#10;8TERRKclENYzT/WyDII7cixql4PfpfiwaEBhF9gUr0V2ebfknfw36TvFU9nHwTDZCRqmQTHPFcr5&#10;bBgWesEs8IOZCoTJOBvG/Ejol8dBszYJqk2pUG5Lh3yPALKDYkj/LYHklAziejlEVxQQ3lVC8JiC&#10;oJt6JxygfhfZqB6pXflCZqfa5W9VjxQfhwymQRvkDCXTQMewkZnkjWy+H3IUgcgycGBeHAVjSTz0&#10;qxdCs4EH1VcCKHeLoTgghaxWDukpJSR1FMRXVBA1qSF6Sg8LX9E28QDdKx2kXyhsdLtySPMLZdc8&#10;cABG5v+iYxqoua7QR7KRneCNPJ4f8mXTYdVykJMVDUtRAoyVKdDX8KHZIoJ6pxTUfgUURynIT6oh&#10;q9NAelULyX3dsPi5zi55pe+XDeg6lL/r2qhB/f9UNsMdeshw0wGYmAb9dGeowlxgCmcjL84LhZ/5&#10;oUgciEI1B/mZ0chdwoVlRSpM6wTQb5ZAu0MB9V4VVN9poDyhg6JOPyK7ljEs/dn4VtphHJD3Gjuo&#10;18ZW9YDpPv0m86Zm0HxVN2i+7AAyfZ1gCHSGluOC7DA2CmO9UJLsizJBIEqVHBQborEkNxGLP09D&#10;1mohTBvkMGxTQbtHA/qwfkR13PhBWWcaVlw3v5U/srxRvLR0Ur2WNro/q0n7Ovs/+oGcS4aBnAsZ&#10;Azn1DsDMNGQwDRmzXGDlsFES5Yly7iRUpk9DhWw2Vmij8bklEQUFPFjLxciqVsK0hYZht/6D9qDp&#10;PX3c/E5Vn22n/pszqHyc26Pqym3Xvspt0vdZrxn68n4y9uX9aOrLO5PZl3fKAVgmOcE0zRnmEBcs&#10;nTUaK8PHYnW8D9amTcVaSShW01GoMHFRauWhsET8Pm8NZc/ZxExwu/GNcZ+lX1+b06v9wdqjuZLX&#10;STfnP9H+n+36jGvy2uMAfgKCItQtrdaB2mq5V4t1lLoFEUQEZIkgBAghBJKQkEmeDDIICWiI7MgI&#10;GwQDggiVURdQAa0oVOtoGEkgigzHrQN7e+7z4r7Mi+/neXl+z/95zvn/zyTpQfgUpSdiKqEz6hW1&#10;FTdFbYqeSqjHTyVcwk9TzIF4NEMUmoHw7TxI3zIfCrd/AWX77KHi6Hqo8HaEqUE7oQR74LOA4P6e&#10;TfN5S+cHzVDkYZPELNwEvohgiKqOH424QtGF36A+Cx+iDWInad2RL+ntuBeMZvwLRn3MS0Yt4SW9&#10;OnYysTJ2kmYOjEHnaRw6T8ehcz0HvV9InOxg+p4VMOPIWqg6sRkqA7Z/Sj+z950s2m06mez9gssJ&#10;MjAl4cMJyuincflxQ4SyhIFobeLdqDZmb1Q/qydqnN2Gn+A0EsY5dcQJTlXcBLs83sQqiX/B0JBe&#10;mgUJX2JgNJqB4jAP8jZZQfn3tlD10zKY7bIa5h7fNJfjt+1dZojzlDLSZVwed3xEzAx4jAjDB5iK&#10;mH5qJrmHVJh4i1jN+oVwJak95jbyc4yO10A08GriDbxykhHRkMeTCinjnAsUE1udYGKZA2PtMRDv&#10;YAlp6yyhcKMVPLvVBmY7L4Hqw1/9t+CYw38KfByn1EE7x3PD9+tUBI8hBTXgrpiL7eFJCTdY5xLa&#10;EvOYLQllSY0kLb8+vkNYFz+YXEkeFWooY4ICqp6fTzMguTQjN5s2zslOnDALEv+fgbHGEorRWmT8&#10;ewHM370IFh9c+bHEbc1sqde3phL/bSPFoc5DudHu/RnkgC45C9shFsa28BTUy5xMVh2jCKmiXRSW&#10;UVvFGmq/pJA2LM5LHBFl08eEmQw9/zzDgGQwjNwMxniSOWjLx0ACWgP2akuYst4SZqF7o3CX3T+l&#10;+5a9q3D5arL6mIO+xnfLk/JTP94riDzalR3n36GkY5tTkVitOIVaLVCyS7lqfiG7QpTPbJLmMHtS&#10;Mlk6qYo9LFayR5PPcsYE6Rw9L41tRFBcc2Acer+KW2sJk9BzQo5myf3OGmp2LJyrdF48e/HAigmt&#10;22pdvdc3D6oDd/9agnXrvEDwv5pFDdee48RWykVUjSSdoxbmCLJ4pWIlUp+Szr0pUyB/psgRnSQV&#10;GRGlIqNCGaLny7gGRMY1cs2B8WgGEtq3eOj+SEf7uHqzFSzfvuCvizvtXjXsWaJvdlnxuMljU/8l&#10;/103K8OOtGrwfvVqclhVFpNQrBRQ8xSpbJUsU5AuKZLIRHUycXJnqkj0XCYS6aSi5GGxSDiaLBKM&#10;CUQCA0/ENyLmQBKagYLWQLjSAirRLIXfWP5TtdX6jdZpgal5l62ufe+SBy3uG3ou++1orw11bazA&#10;+dYUx5/RqOkxedlIgkolZSvOZvAligtifmqNjJvalsqR/yFLkumkiHRYjEhGk3niMQFfZODxkw2I&#10;OZC0AgNp6DklRp/nV2FgyUaLudrN86abHK307U7Wj2/8uLi/3c3hxlXfH642nD5cdzHSp6wiNlSt&#10;oeJVBRyKIk/EEmWd5SGqPBEzozIlUdkqo2Y8lCWe1UkZaSNilnxUyJaNCTgpBh5HakTMgWR0bYa9&#10;BZQtx8Ac9P8sX4f5q97BwnRtg4Wua7PFg65dX3Rfd13X1ubt1NB86mBlA/ZEQW1McGYVBZdWxiKJ&#10;ioV0boGCS8/PEVLyyiVxuc0psXm/SeOyhyVk1YiIem5MSEvX8+kKA0KXG7nmQAq6NhulWIaB6uUA&#10;1qzCzDbbY/Q3V4JH/eswfXd22F3vOrym+brX1ovtgfs1LWGeOY3RQelaUoS4lk7kVvGo9AoZm1Sa&#10;ySOUlCTjSprEkSX9IlzRaHJM/piQmK3nx5838MhKI5dybjzJHJiArs9bioHKJQAWLwFz2qXgWYct&#10;eNRnC367/zXm9j2nhT/3HVil7fF0LLvp/1N+Z6i78lqUn7SFeAa5QsPTL3NJJK00EX9JxY6o1SBn&#10;ai/zQ+r6+KE1eh621MCLKjQg0flGLiFnnEPImjAL0tD3Fy3CwKxF4G2FLXjabAMGrtuAu/dsQPfQ&#10;l6B9cOv8xoF99lX33DcX9J7creo+7SK7FeHNvx57itFJxZLaODH4axIStjWDFtJSzAhqaWAFtvay&#10;AppN7OBLE+zQygl2WKmJFVFkYkYWvDAL0tEMqXbgs9oGPK21Bvdb5oNfb80HNwdsQPvz5aDpmaNV&#10;zRPnZUW/u23Ieui9XX4/aL/gbrgHsy/mJPkOJTimh43FdoujQ7oyiIFdxSS/rgayb3cvxef2NOXk&#10;tVfUgMZXtKBLk7TT1a9oIRXmQc5i9DssAMOlFmCgwQp0t1mBjh5r0DK0EDSM2WOqxxyti0edl2YP&#10;u65N+/OEY/KzwN2sP8IOUR7hj8UMkX0jBtmBIYPikMCHGeEnHxZHeg824ryG+nDHB6dxXr1vCd43&#10;3hB9r72O87vyOs7/8qxZMHkhmM4DYLAaA7qvWIK2TkvQ2GcNap8sBGWmVRYXTP+yOW9yXiGfcF0v&#10;GD/uyDT67SQZQvbi9VEuWD3J47Se5RUwJvL11SsDvPSFQZ4GbbCHsTvY3fAy2F33PsTjwYcwz94P&#10;2OO33kd6/WIeTAPgqQaAO1oMaGu1AA23LEHVfWtQZLQDubNrLZWzW21ls3tW8mdd1jFmPbfEz5x0&#10;ws0E7w6bidh7aoZ4yH8m0dV7lu/uOZvm6f46z+vI62rvw2/afA69fe578PUHH9eJz75HdJ/93H7/&#10;O+DowN+B5ozlAnC3GoCORgAaOjCgvNcCqB9ZgfMfF2PSPjrMk3z83pb7yXk57dOhr4mf3DdGznl/&#10;FzoXuC1wLuwH3//RXWdRTZ55GMA/CQlxBbUKLiwqICCLbAECISEbIXsCCUkICYQQCAQEN4prHaxL&#10;Rxl3qUtVqowjLepYKzqWDnWO7UEcPXrOTFu36ji4oIIICkJ85r2aq/R853fxXT3P+3+/k5P/aGmy&#10;bLQqNXusLl0w1sDhundwM9xHstgfTgtScVWYguci1phblD4AYeZzogdiT24eoajvviL55ymq+QeK&#10;2nuDoj67R6M2Ytq41QiiLUfUeBcSfe1In1kIwZx8SEM00ITKYVgoQVGUEOXRPNTGZmB1fBq2JCRj&#10;X1IijrPi8W1KHG6mxqIvLQZIiycSxzzrPElRp8+S/O8oak8XRW3+maLWvvGhVpIOVZhNK0Uo3YKY&#10;CQawfLXgTJdDNFMC+SwBcudwYQrKQHFIKpzzkrF0QTzWhsXis/BF+DwiEn+OXIiLi8JxKzoMfdGh&#10;QMzvOdtGUV9eJPlXKWrTbYqqf0hRtWBSZfAdZ8UMr3wyCw3C6TLE+ojBmpAFziQOhFPSIPNjQTMt&#10;AYbpcbDOiCZ/yCJR6x+ONQELsHV2CJrmBKNlbiAuBM5FV9Bc9ATPQb9Hx8kd7CV3sIncQd19iqoc&#10;pCgbaJQRE8dpMHWcFP5eQgTTuAj3ZiOGzkISIwFsn1jwmIsgZkZAPj4M2vHzYZwQAtvEQFROmo2V&#10;k/2xccoM7PL9CEf9puPrqdNxibgyzZP9HSS/m+TfoSjnE4oyuykqDxQlA50SYNI4DqZ6pZAeCWQe&#10;sQilRSHKOwxx3vORTA8Gmx4ILn02RIwAyBgzoWV8BJPPNNh8/ODy8UUdczI2MidhB3GIaPYI6hAv&#10;yKJoELLoyGYzIOUyoczxhSrPH6qiIChcoZDWR0HyaSzEOxIgPJAEQXMK+KdSkXWWDd7FdPA6M8C9&#10;xkHm3UxkPs0E5w0xygV5Aw+Z7wXgDAqR+UoMrif/7yBKpkOayoCCw4RG4gut1h8aACog1d9LEFQV&#10;YVDULYK0IQ6SxkSIm1gQHkuF4C9s8M9kgN/OQVYnybrGBe8uD9xnxCBJdmeRfJ6bD95bEXj9YmQ9&#10;k3gGTbAX5JE0ZCfRoWAxoElnQif2g14dAJ05GNrycKiXR0PxSTyk25Ih2Z8K8dF0iE5mQHgmE4J2&#10;LgSdWeB3ZyHrPh9ZvQLwhgi3AOQZFoPfL4HgeQ6E/5FC5Am0pIOCdJAmeEOdyIAujQmjwA8mRQCM&#10;hhDo7QuRWxsD9dpEKLamQLaHjZwvOMhu4ULclgXRBT6EnUIIu0UQPBCB/5KkvhND4BaPiCHuz4H4&#10;mQzZj+SQ3FF4htwgLygjaFDGeSNvMQMmFhMWnh+KpAGw6EJQUBQBQ1Uc8uqToPk0DcqdHMgP8iA9&#10;zkfO10JIvhUjuzMb4usSiB6S0/aRkw1LR7Pd0tdS5DxVQPZACfm/VZDf0HiGvEAvqBfSoI32hjGG&#10;DmsCE/YMPziyA2DXhqDYHIHC8sUwrWBBvyEd2u1cqJoEUDSLIG+VQHo+BznfyyDpJid9SE71SjEm&#10;GVEOyMYUT5Ru1T21W31L+0HdnQvN1TzPoCMdNKSDPtIblig67HFMVLB94RL5w6UKQbkxAvaSxSiq&#10;SYF5DQeGLXzodouRezgHmhYZVGcUUF5SuRVX1e8Vv2jeyp9rBhTvNE/U77V3tKN5/8wb0/2od+s6&#10;8z/oLhs8Qz7ZKbThNJjCvWEjKqJ9UJsyBcv4M7FMHowafQQqixbDUZmKkrrMD9YG4WhBo2TE0CR/&#10;pz+mGtK1at7kns99re3M69Pc1PVqnuh6tG/1v+aNGLr1741XDKOmy6ZR04WCUeM5s2cwkJ0iN4wG&#10;ywIayhZ4oyaKgbrkyVjFm4FV0kB8nBuOZea4sWpHyrBzKXewdJ3odfFW6SvLbmWv+bD2qbFF12M4&#10;k/84/7Lhkb7beF//2PizfrCgy/Cu8O+mYUu7edhyrnDY0mYZLmy1jpg9gZF00JN8G9l7XcSKCDrW&#10;Jk7EJ5zp2JA9B+vVoSOrjTGDK22sV7VVmc9d9aKe8o2yR/ZGzf3iJt0dS7PxX+avCm4XtFtumq5a&#10;r5seFP1kGijuMA/ZzlsGbW1FQ7ZTxUPFLba3xV+WvLN6AtNsLxjnecFBvosasm+uIvfxh/jx2JTu&#10;hy3CWSObFPMGGvSLetdZkv5b7+T8tny56Ncl6+W3K7bm3nDsMlwrOVT4Y3FL0T+sZ0s6Ld/bOyy3&#10;Si9ZXzj+WjTgaLUNOE7YB0qPlb6xHykdLDnkGLJ5ggLSwUx+I5xkHivIt7EulIbNsUxsS50y2sif&#10;OdAoDer9o3bh480Fi+9tcLBvr6oRXV+xSvlTTYPuimt7QYdzX9Elx1H7BXtr2Tcl7c6ztq6KtpKe&#10;ipP2vopmR5/zcFl/+YHy12VNzgHHPucbuycoILumlWS7yL5XT3o0zKNhWzQDO1kTh/Zwp73Ymz3r&#10;8W7V/LuNhphbm23srg0u0ZXVK5QdK9fr25duKfymeqftdOVBR6uzpeJk2TnXibIr1c1lv1V/4XxZ&#10;9XnFK9e+yr6K3a5+5y7X67IdrgGHJzCTHdNGZlFD9r01pM8mMpMdkd7v9yWO7z+QMeXJQeGMBwdk&#10;gbf36KK7tlvTftjsFP1tQ63q/JrV+ac/3mg5tXx7yYna/eXHqptdh11tSw64OmqaXL/U7q3qXbKz&#10;+kX1n5a8dG1f0lex7X9sl3k41Xkbxp+zOJaQpZBIJUOlRaFTibJmX8uWpRyH4zg4i605diGMNWQX&#10;oWwhFZHStBDV9NZlRmmanexLNNNM88zvnff98/zx+fu+r/v+Xt/rucMXWFnhi0GiQB/CA4PQ5hG7&#10;M0GFhJnqxO78grJavpc2XU2X+qnWRO67aiu1p6UuOx8U+BzszWaad6WHObQmR7s3xiX61saeZ1RG&#10;FbIu8qs4F7hN3DzubV4O9wU/mzfFzeRPh2fwZznp/Dl2On8+JI23ECwK9CV0g5RJGElsvhRi8+ao&#10;kv6+qElerNalTtTvF3975aD0izqLjY8rnXb0l3jRbxQEmLdmhzo0pAvca1KEvmUJaYwiYW5IXmxZ&#10;WFZ0Ay8j6qbgXNSIIDX6PS8leioiOXomLDlqNjQ5aj4kKWqBJYp/PbDWkzDmv3uLyCJfhfSpQoM0&#10;e1mb/FOTLnW0RX/NcKOZ6kCtw/buCg/DayWnzRrzWfY1X3FPlmbE+haeS2Z8lZQdkpFQEp4Sd5mX&#10;ILwuiBMORgrjJvlC4RRX+OVMeNzZWU5c7Bw7LnaBJQr0Izyw/797zysCFq2HlRpV0uTVzaS37dtI&#10;37Tvk3rUckylr8FO+/qlkwZNFX7HakuC7MoKwk8U5kT7ZGclMtIyMllJ54rChCmXeNHJ7YLI5IeR&#10;gpQJfmTSFDcqYTo8On6WExM3x44RLrBEgf5ED2FEBvFygNnygKXysHhZEX5uU4LRm2qk4a69EgPt&#10;Jsq3mm21Whvc9l++5HO0ojLQ5sLFUNfsIoF3Wn7cmYSc9ODY7AKOILOKG5HRKuBkDAg453/hh6dP&#10;cSNSZ8J5KbMcftIcW5C4wBIFniY8cOVImCwLmCcLK5Uy8PNVaRi7IQ3Pe1ThYfdu8d6uI+s72q01&#10;G5td9KoavY2L6wKO51SHOKeV8zwTLp71jylKZfIKc0M5+RXhrLwmHjOvnx+Y/yMvOGc6IiRzJiw0&#10;YzaUkzbPDktdYIkCA4i3EClLvAUZ+P3CGhivlYBXrZLwvFsKhu4ow92+nbQbPYcVm29abbnU4bTn&#10;Yqvn4dym05bpDcGOCXUR7jE1Mb68qiQGuzybxSwr5ZwpvRLuV9oX4Vv6Lty/eCYsIH+Ww8yZYwdl&#10;zYewzi8EiwKDiB5ipQEzpeBdGRVeNojDSIcEPO6VgIH7itB9X4fadpcuV99nvqm820E3/4Y7PaPD&#10;1zSxjWkb08xx5V6N8mI3JvgH1mcy/OtKgr3rGtiedbdDPerG2Z41c+xTZfMhfsULrNMFi8EBuYtM&#10;USCb6CFeEhbzqDBaRYGRJho86KJBf78YdA/KQfvgNkrjIwOZyq9NNxbes9PJvOO2P+n2KePYWwxL&#10;7g22A/u6wI3REe/l137ez+ta8ZmTbfWBrm09TJdrbwJdmpeYJy4vMT2ql5he5cuBp0qWGaLACBnA&#10;VCq8LQZ4VkeBB21U6L1Fha77YtD2VBoan20mVz3VkyoaNlbKGrTWTH7ksvvs11503sCZo+x7IVaM&#10;fr697x2hq2dfhrtbb5G3U2+9j0Nvj6993xsf256Pfg4dq/7OTav+rvWr/icuiYaYITCdDfCyHODR&#10;FTL0dpChs5cMTY9pUPtSCipHVUlFo7q07FeH5FP+Y6l+9htHbd4zD72Qp/50xnCwie8TnoXHE6G1&#10;21CGveNQkbPdUL2rzVCPm/WTcVerwY8njt/7y8Om+09Pu84/vRxaP4kEEwDGCwGe1AL0tZCgg9h+&#10;V+5RoHqYBsVjayD/h42kzHe6tOR3B2VjvzdT5r613xwyflIn4I3fHp/XQQYeY9xDrmNfGjuOZZja&#10;jhVbHB9rsLJ8ffu4xZs3VubffbA2fYn25kPoaHEfnax60UUUv2UCPCcyuNsI0NkO0NgLUPGIAoUv&#10;aJA1JQvnJjXI8ZO7aFGTdNmwyWNKzAkbdb8JF03PCe/tJyYYu5wmOHp2EzEG1hOpdMvJ/ENmkzVG&#10;R993GptMDRsbT84bH/kNTY78gKYm36L50WdoKYpRIoMHdQBdLYT+TYDyAYC8ETKkjdEgcUkBYpc0&#10;yNylnbSQJUPpgGUTBZ9lKxX3ZUd1l2X3LfYf/LdZf2DpWH7g7zBdid9lspK1x2i1VO/Q6tX99I/9&#10;+oa//2hguPKHgcEy6h+YQcODvyJdFINVADevEvl3Evp3AHIHAVJeAcROigP/LwUS+7M6mfFZm+r7&#10;t56Ex9+HZVzRTJ6YDOut0VXFgjjCjmGAujGGahzGqC0HMFlTH/O09mG19l5s19mNg9t34dQOXcR/&#10;2fOHaHoaAJraiPx7AHIeAiS9AIj8HoDzSRICUZ7ki6pkd9SkuKCumB3qix9HIykzNJc2QTtZI3SV&#10;o6O3ggEGrNuHoUp7MFpZF1M3bMdCVW2sVdPCLvVtOLJJE2c3bcXPGlsRRdLSDFBJdJB7HyDxGQB/&#10;HCDoPYAf0sADZcEZ15NsUZ1siV9QjuEuqhEaiNHRiKaPpuJ6aC2xG50kd6K7lA76SWkhS1oTBTKb&#10;iY9fHQvWbsRaOVXslN+Agwoq+KuiMn5aJ4rq60T/dwn9EQDeawDGLwAeK0Bok8AG14A5ypGMUZl0&#10;EDeR9VGLvBd1Kbq4j6qDdKoWGottRXMxDbQRU0Nnmip60pQxQHwdhokroFBCDrMl1mKFhCy2SMpi&#10;r6QMvhRJfh+R/xCh/+3/9N2mAWwRCG2AI0iFAygNeoQPXVQi6aAaaRtuJW9GbbIa6pI3oB5FCQ0p&#10;imhEkUdTylq0psqgM3UNelElkUmlIV+MgklixHEoRsJ/2K6zqKbvPArggSCiVscF5ri2KC6AEJZA&#10;CBAgwQRCgAAJZE8ICSCbRAgCASWogYIUQQVGVDiKFSt40HZwa9E67lY7ra16tFV7tEodRq1gWYPe&#10;+U37Jjx8nu/N7/vPw91HdE4K3OW2CKNRwWLYgc20AyfEHhyeAzgJM8FWz0NY1nywihYjyOKMgB0u&#10;YOxdAf9PV8HvqCv8TriDfm41fK8Rdzzg88wTPv2E1RPe+AudYMDjHROeo0GgDQVPBJ7LXx1C/agI&#10;Jz24wfbgrnEAL24muMp54GQsQNiGJWBtWYqguuVg7lmFgINuYBx1B6PbA/5nPeF3jQa/uzTQe71A&#10;H/CC77g3fEkDOrxIvhcC4TUaDO8/QkjDSSCCdGB7UsHxpSKCbgc+0x58tgOiYmaBL3MEL20hwvM/&#10;AtvsgpBPViJ4txuCDqxGYIcnmP+kIeAsybnqDcYdHzB6feHfT1gJ0oJBBMFnLAT0N6Hwe8mGXx9n&#10;IkQuswXHgwqeFxVR3naI8bdHbIgDhPxZiE10QnTKIvBzncErXYHwKleENaxGaCsNIYe9wDrmA9Zp&#10;XwRfpCPoOz8EPfZH0CtihMCfrKHwH+Ag4L/hYD7jgvmYNxH4pMMa0oFPCD3tkOAzBeJAByTxZkGc&#10;4IQE9WIIs5Yiumgl+FtXg1dHA7fZG+FtdHA6/cDpZoB9NgBh15kI+5noC0TYIIFAKxvM/jUIes4D&#10;63EkWD/xEXInaiJEka3Jdaci1pUKsZsdpJ5TIGc4QBU+C0qhE2TyxUhKWwZRviviyjwRs80bggY6&#10;+K0MRLYzEXEsELzTweBdYoH7A2uc+yxkhDsQMsh7x+rnIbSXD/YDATg/RINzMxac65OAwNkW/FW2&#10;SFhBhYxQu9tBS58Kfdgs6ARO0CYthirFBfJ1bkgy0SCy0BFfx3grbA60xrQFj0V3hIwIusOGBefY&#10;g1E32f1RjzkvBa85fYLx8KcCcO/FgHczDhFX4hFxPgER5yaBGNIhhvw/k8h7qMnW1K+yw1ofe2Sx&#10;PkBWpCPWihZBr3JBcoa7VVXgPSw3+w9KtgUOJDawXotawl4ltHNexB9b0xf3Jfe58Cq3N+4h73Hc&#10;K95DoZV/Ow5R1xIgOC+G4MtECE4mQdAtmQixZF/Gk3zFh7bQEZnkLdaRe+QFzkAedy4MwoXWbNmy&#10;wXS9W7/e4P1SW8L4j6oiuFdRF/ZUtjv8saSN+0tSZ8QD8Un+T6KLgruie4Jb4hfRN8VjsZcTIeyR&#10;IO6EFHHHZRAelSO2QzERhCRXTGgW2WItkbuMCiO5R5H/NBSzZ48WCeYPGBOdXxg0rr9lZ3k/WbuB&#10;8UhfzrqfvI1zW70r4payJerf8vaYG7LjwmvSnvgrkm8TLkp7E85Jh0WnZRAfV0DcqYLosBqig2ok&#10;tKkR/z7EkXwpydaRnZGzwBYF5DamVVSU+U4dLWfN7DdHOPWVxi95WqRc+dCYTruzbn3A95kloTfS&#10;LNyruu1Rl7T/iD2v2R9/Vt0h/kp5Mum08rLkhPIXyReqN9Kj6rfSds1byQHtu6RWLRL3pUC8ZxKI&#10;X0LusMAGaWRnrCc9ipfYwLzc9q2FNuVNJXN6X2X4nF8t0Qt+Nktdbpl0XjcKcpiXDYXs8znmiJ6M&#10;qujT6TviT+j3ij9POSTp0h6XdyZ/rTiSfFvZrv1d2ZYypmjRW+XNqeOyptS30sa0d0kNk/izg5pk&#10;Z5KdUUB6bFpoA8tSm+Fqd+rLWr+pT2tDZj6o4f/9VkWiy3WzhnahJIPZsyGPfSqvJPKLXEtsV3at&#10;qCOjSXI4fb/8YFqnan/qGU1r6reaval9mt3pI+qGtaOqnRlWRX3GuHx7xlspIXkfRIttkOxI7kA2&#10;b/E8G2wmfaqW2AzUrbD9bZeX3aNG5rQf63lO39QkLLtQoaR9VZ7G7C7N5RwrKuJ3FJiFh9ZXiQ/k&#10;7pS2ZO9TNmcd1jRlntA2ZFxL2ZnZq63LGk6uzR5R12SPqqpzrIqqnHFZVfZESCS/W0eyDWTrlM6l&#10;oMKRMla7gPJy10c2T5pdbe810x1uNoY7XqoXLu2pkXt2V+gCujZnsz/baOS3mTYKWworEpuN22WN&#10;ebtVOwyfamtzP9fVrLuor859ovvYMJRSaRhOrjCMqi2GMeVWg1W+1TAuex8k822QSt4gn2zestkU&#10;VM2hDO5wpDzfvYDysNXZ5larz9Sre9jzzjXGOJ+sl3h01WgDDldmsA9sWc/fV2YSNpVuSdxZXCOv&#10;LWxUVxfsT6kwdum35H+dWm58lFpeMKgzFwxpzcYRTZlxVFWWP6Yoy7fK3wcZefu1s/+/eynYTHwy&#10;i9LfOJvya8scyt2Diyg3DnjZX2gNnXumWfDh8YbE1Ufq1Yy2mvSwvR/nRjZaCoX15ebEmrIqeWXp&#10;TvVmU2vKpuLO1JLinjRT8f20YtMfOlPxkNZUNKIxFY6qTBvGFKYN1gmgIN9hJskuJrvX8gHl9/oZ&#10;lId7plPut82gfN8+n3LlkMeUs22s2d2t/CWdzSK3g41Kv3079KGNtdkRddXG2OrKjWKLpUJm3lyv&#10;LjHvTSks+yzVuOlMWl7Zj8SAPn/TkNZYOqwpKBlVFZjGlBtMVsX7oCbfQg7ZnKUzKENV08jmsqfc&#10;aZlGuXVoOuWbDifKv464251qD/pbV1vEovbWeNfWPXJ6U1MKq25XJre6Li9ma61JtGnbVmlxVa3K&#10;WNmsNVja9TmWU6lZlu+I17qcLUPadeXDGoN5VGXYNKZcv9Gq+B/bdRrV5JnFAfzmTUJYBEUQQQir&#10;hJAAYUlYEtYERUAwgBAEBAVxVxzrepSOWrQVRKUKUhSKRQFBUEHctUXclyNuPTPTdgpjx05V1J4e&#10;iyzyn2emZ77AfPid8356/vd57n0/3NGQw2ahwJTNgjE928Wnbw8I6UGtiO40GtO1Viu62OLBb2sO&#10;Mj/WEG1XeyRRUllr8Cs7lKMu/mKR7pOKgrjCfev168u2pK3eU5yxorQie3FJ3fz8ktN5eSX3mNfz&#10;83f25yza8T57SdFA1tJtgxnLtg6NgVw2h6tF9H4bn77bw9GDKiHdrjOiruNGdLltAnW0TeWOn1SZ&#10;1bVoJx9smun2eX2qT3Hd3OBPavMjC6uXx6w7uCZh1ReFKcsqPktfWL4/K3f/4ZycfW3z5u67zfTl&#10;ZO99nz1/10BWXvFg5oJPhzLydwzNGQ0LWR/W8+nZp0SP9/HoTo2ArjYI6OIJAXWcMafWsy7c0TP+&#10;JtXtEZP2n4xz3tWSIi9qylQWNuaFrju6VLeqbnXc0sObZuXX7pg9r6YsPbP6y8z06pNz06pvMi+z&#10;DFWDmRnlgxlZZUNzsncPp+eUDhtGw1LWh81E3+8iul9J1FXHpwtNHLW38+j4JVOqvyzm1VxSGFVc&#10;CLUsPRfjsL1D71HYPsd33al5wQUnFkcsaVk1La95Y1x2U9GsjGN7k1Mba1KTG04YkhpvGPQNLwz6&#10;o8OGlC8/GFKrPqQZKkbS0stHUkdDgYCebyN6VEZ0o5roYj2P2tju13SWR19dFdKha7ZU3iUTlF4N&#10;Md/+TbRt4ZVEl7WX0mQrL2T7Lz6/MDj37MrwuWc26NI7tsXMPr0nXn+6OjGhvVUff/q6Pr79hT7u&#10;FJJmNiM58SiS9YeRnFSDpNGwjuiHnUR3DhBd+YqovYnoGNu9ai9xVHnDiMruTaSSe+5c0V2lyebb&#10;kRPX3oqzX3EzxW3R9SzZ/GsLfLO6VgQarq5Tp1zdGjGrc7c2vrN62ozO1ukxndeZF9OjryB22nnE&#10;xbQjPrYFM+Oax/rlz0QP9xJdrSHqaGD3P8HyzxFVdHK0666Iip6a05anjryNT32Eq5+Ejlv+OMY6&#10;/5HePufhHJeMh7keqd3LvJK61/omPNiqjH2wO2j6g+qQ6O5Wjbb7hkbX/UIdef9DePhdREZ2QRt1&#10;GTrteUSP9sNnRDfZHJyrI2puZvmnicqvEJXc4tOWhyLa0GtOa3rFvJW9cv7iniDj+T1ai6yeBGtD&#10;T5pdSk+OeFbPEtf4no/cY3o+lkb3lMi1PVXeEb3NivB/dDL/VIT+OOgX8ncoQ/6KQHU3gjX3EDLa&#10;/c+JLtUStTQSHT7F8i8S7bxO9PEDjtb8zYhWvrSkxS8debkvZfy5r1RGhlcRZsmvZoxPeJVkFdeX&#10;YTO9L89O17fCIbJvg2PY6+0u6tf73ILf1E0NfHtGovr1kUT55jeJ8hUk/i8h9f8Z8oCf4DVa5yGi&#10;k/VEdWwOK1gPdnYRFd4n+tNfiBY9N6Lc3y0pq1/MM/R7cMn9foKE92qjGQNak+iBeLOowdkW4YNZ&#10;EzRD+RODhwqsVUObbPyHd9r6fqi08/nQZO818rWDHM/EsuFBsWwQYlk/HBjxaO2sB0dYDw6cYfmd&#10;RJvuEhV8S5T3I1HmOyNKxQTSw44XDzduOrz4WigF4QgVqqEzCkK8SIkUYz9kmvhggakcBeOk2Gwu&#10;QYnFVBya4IpWSxdcn+iMX6ycMGzlCPxf9ceIKtl/UPw1y79DtPIp0TyWP/tnokQIKBYWpIM1RUDM&#10;U8OdC4QX548AvgJqvhxRAilmCNwxS+gKg9AZ84zEWC6ago0iWxQb2+Cg8SS0mFijy8QKz5j3DExH&#10;q2IzUHKZaPMtohVPiHJ6iJKeE8W8I4oCUShMKIi9hT8m8XxYHTK48STw5LlCwTlBxTlAw9lBy7dB&#10;LN8KSXxLZPDHY6HAHGsEZtguMEWF0ASNQmOcF4rQzTwbo/QC6/9Nlv/4j3w9u7+2j0jN8lWMAhzJ&#10;YEoSjCdX9h6OmMKbAieeDavFClLeBHjzLBDAG4cQzhRRnAixHFsaOUI2s5zZzCeUMtXMcaZjDISw&#10;PS/An4NKyUdwIKMRIFAnRECiCH6ZJlAsNof3OkvIi6zhWWYDz4O2kB6xg7RlCqQd9vC44gCPW8wT&#10;MTx+Yt44wmOAwf+IIWXk7NsbTsOKsaBmNSj9OAT78aFhdWhCBFBHCREUL4Iq3RQB+Rbw+2giFFsn&#10;wXv3ZHhX2sHrsD28mhwgb2NnX3SE/JoT5N1OkPU6Q9bH9DNwZrn/4QQvRgGXYT+49geMBY2EvYEv&#10;B42CQzirIyJQgPAwIUJniKBJNUNI7ngEFVhBVTgZAcV28C+3h1+NGL4NjvA94QTfs85QfOMCxV02&#10;It8zL9ygeMeMMOx83/9yGwqA+zsV3N8GQTIaQlkNId4cIrw46Lz5iPYXQBcihG6aCNpkM0TmTED4&#10;sknQbLBFyHZ7BO11RFCVMwLrXKBqdoWq3Q3KS1OhvOEO5RPmuQTKX5khCVjmiAqSwUBIfwuG5ys1&#10;PJ+HQjYawtw5hMlYvpRDjCcfsd4CxAUKERfFxithHGIyLDFtkQ20a6YgcosY4bucEVbuitCaqdDU&#10;S6Bp9YD6rBTqTua+J9S9niPq155D6gHPfg08f1dD/lYD73+Fwac3Aj7fRY2FcFZD1L/JLvOgps80&#10;jr/hEFmoRWpFrdYDrSggAooIIkEI5Pglv5ycAQMEEgkQroQjQLgSkCNyyA0CEUEo0CJIFepN16ut&#10;WK2zVkcrVleX0VrrXd1n3539L/vHZ+b97/vM83xn3vngXdDXmgGB3ySeg+9pCbydVsBj2AIZag9E&#10;nAMwlcshRLMKaHpHCKxbB7va1kOAcQMEDG78QD3i/J76rctf/hdc3/jfcn1BnXN9Rn3t+oQKbnP+&#10;4P5bAHjcCgTPq0HgeTn4/wEqzqY54nzsuvzVZhD6hTlEuFlAhI8VRATbQijPHoTRS4CXtOLfHNXq&#10;90TxurfMKqfXjEbnlyGdLn+G9G16Hjzi9ox2bPPvtGn3J7Rr7o+CH7k/CH7lMUuDrXeDwOtaCGy7&#10;RAfvaSZ4n2LBNlMgwJECjJUU4GHnC1tuBmI8j8TFHCRe80ASYAMx7IUfosKXvAmXrnghSnP8Q5C/&#10;/ilX7zxH1m56zG7d/E+ix+MBMeh5nzW+ZZZ1euuvrCtbb7Eeev3MfOF9lQk+PzJhxzQBO06wYccx&#10;EnaMk+BrCuxaQwEC54uwb4mXUiAe7yPRyRzkHpYg97N+l0i3exEvcHgq2b3iX9EKx4eRaqfZsGLX&#10;u6KqzbcF+z1v8jq9fub2eV8jv/KZIad8f+Rc3HGZvOd3nny+8xwJ1NMkBHzDg4BRPlCHBUAdFIK/&#10;KRCMd8DF2RHYdeKwc8lXYN/A91FuMn+r9Lb6IzVowZyC8+kDedTyu1KZ4y+S9I3XozVuM1G6Ld+H&#10;G7wvhjX7nhd1+00LB/zPCsYDTgnO7johuBF4XPAkaELwgTYmBNpQKAT1h0FQbzgE9oTDLlOAjjMF&#10;iykQbU+BxEUUSMHzZKym/KXaYPZc7Wn5WL3TZjaTaX9LGbbsJ0Wc4w+yZOcLUrX7dKx22+mYvb4n&#10;xPU7J6PaAr6J6A06Gj4SfCRsKuTrsB/ow+GP6IPh7xj9EUDviQR6ZxSEtIshuFUMNFOAtQz3ALtW&#10;LPYMhT12jcXY+5ZTXmrWUuYKXM1nC7db3dQE282oBcsupsesPZcidzmZlO45KdN4T0hL/Y7EVQd8&#10;JWmkDcV0hQxEDzD7xBOsXvF5wiieZQAfIODfd0W/JjpigGjZDcxGCTAaJECvk0CIKcDBPYjEriXF&#10;zqnEc6g/Qe8LHNDvxZ9Tfitbb3arbIvlTHHgxxfyyaVnciIdpzKlLkfTUjxHk9U+w0la/wFZReCh&#10;hLoQY3w7syvuELsjdpRslZzhNktucxtj/yQb4oBTGw+EQQqsaikwq6RANwW4+A5inC3HrpOB58iz&#10;Q6+K7dFjvQO6U7mK8lPlZouLeuqCMyXspZMFYY7jubEuI6qkLQMZGT69Sg21O7ksqDOpht4qbyYa&#10;ZT1kfeIwrzbhBN+QcF1QnfiMVyUDboUMOOVyIPRyYOlkwDAF+LgDu3G2wgaByha9LfwIPdMtQPer&#10;7NCNfcvQ94ZNFueq/D6aKmcuGS8VrRkujHHu18g8jdlKn86sHGprRhGtUbmXUZfSwK5JPsCtTBoU&#10;lCcdF+qSrgjLFE8FpcnAK0kGslgB7CIFEBimKSDEXYy1RZD6N/Qhxxo9KpmPbu+1Rv/YZ4NmGhzQ&#10;3xuczU/W+tpOVNMdRir4q/vLxM49RVLPjvwUn+ZcFbU+u4BmUOmZlRm1HH16O69E2S/UKidEBcrL&#10;ofnKOWF+GvA1acDVKIGDYWtSgWUKhC1EEI99L80KPcu3RLd1luh69Xycb40uNS1CZ5o3mB/fv91m&#10;tDZ48UANd5Vxb+TGDl2cR1NJ0vY6bYZ/dX4erTyvlFmaU8PRqlt4GlWvMCdrLFSddSFUlfVIpFJ9&#10;EKiygKfKBFKdAWx1OhCmQATuQqIVgkwLdE9LQTcqLNCV2nk4fz6abrNH37Z/YTbess16qDFoUW8d&#10;Z2WnIcypqVLiXlsu964qS/PXl+QEFWuLGQUFVewcTRMvK88oTM8dDVXmfheamvdQlJr3XqDMBV5a&#10;NpDpamCnq4AwBaJwF/ZYoFfZ2Pmwd85UmaOLDZZounUeOnnADk10rTUb6dwyv68t4JOuJmJFS4No&#10;fV1tjFtVTcI2XWWKX1GFKlCjK6SrSyuIjJIGbmpRt0ChHRHJtWdDZdr7InnRO8GeQvzb5AOp0AA7&#10;ORcIUyAGdyGZgh7mIXRDj9DlfWZoutkCney0QMeMC9DowdWUAaOHVU+X/8LWDuZn9a2CdVVNYldd&#10;Q/xWbZ3CN8+QGaCqzg9Oq9SxFBV1pKy8ky/VDwnj9KdEsfp7wlj9W358GXATioFM1AJbVgiEKRCL&#10;u6BE6NdCvIO9CHeQgk61m6NjPWZotM8GDR7+nHKw382y/ZDfx/uN9KXVXbw1uo4IZ21brEduy57t&#10;WY3p/sqG3KCk+lJ6Qq2BiN3XTsYYBvlRhhP8SMMdflTNG664CsiYCuBIdEDElgLLFJBaopdZCP2C&#10;73DZgHAHsXseoKDRQwgNfGmFDg4vQx1DLhaNX/rY1hymLdb3kSu1vWFOucbdbpndiVtTDqT6yjuy&#10;qfFtxbTdrdWMqJZWIqz5MEfUPEUKm29zhE2vOKL9wA6vBSKiBlhRlcA0BeQIPchF6Go5Qt9h95zC&#10;7jdqxPkD//VPM9Q+9ilqHHMyMxzxstZ/vcteO0J8ljMkdMwYFG9MPix1l/Une8UdUvlG92qpEQcr&#10;A0XG5hBeTz+D7Jlkcow3GZzulwxOFzC4rcDgNwFdWA8hpkAqQne0CF2qQehkC0Jj3QgN9uP8kf/5&#10;X92kHaqedKTojnvMKzy2c0H2BMMh/Sj/c8VY5LqEI3HOktGkzVH/YbtOo5o60ziAP/cmbAqRsEMg&#10;gQQIBLOQkETCFgJhSZCwKVRltFo9eqxTbbU67bFnXGrtHMdqrT0djrYuxQ620Fo3FneLgtbBOlYy&#10;1rEuIJSpVkSoC/qf17H9IM6H37n30/0/7/M+98Pz1WvGyi+XppY3vJvhqv/QWlRfa3PUN+UUNrht&#10;BZ8P5uTvRG5hLXKdW5A7ftPz+hYRnWOzeHwD0f7NRF98SrTt86f739oWjt4+6kvLjkXRm8fUgkVH&#10;LT6vHLGL5xx2hc04VCn9w8GpihcOzE6Y0LJAXdrypm588zspjuaN5vzm2lR7c6Mlt7kzNadxMM22&#10;Dxm23cjMbUCmve55V5YStbMetNQQNbA72P5k/2T739omopVHefpTuxctPB1E87+N5+aeNnrMPG0d&#10;Ne2U03/yqYqQyvbqiLL2mbLitlcUzrY34vPbViXmtn0w1tb2qcba1qjNau/UZp0c1GV8A0PacRjT&#10;D8GU0QjzSN+xHhzZSPT1J0S17A5qvmT5+4lWHCZaclJAf+zwopmdfjTDHUXT3Gp+stsirHTn+ZS7&#10;S/xc7hfEzs7pwfmdL4fldi6WZHeulGa6N0Snu7fHpP1rv9xy8Xu55cIdhfk8lKZzSEz5DkmmU1CP&#10;1LqOaB+7g7+z/2BTPdF7bAZWHCJazHbQlzt4mn7BiyZ1iaiqK5IquhK5ki6joKg7y6Ogu9DL3l0+&#10;ynZjil/WjVlj0m8sCLD0vBVk7lkTYuzZFGrobQjX/3QiXN/bF57c/Thc24VITRek6muIHqmZ3cHO&#10;7USb2Qys28PyD7L8E0RzO4imXiCquCyk0tv+NP62hBy347m8fh1vu2MRZN7JEaYNOD3GDVR4me5W&#10;exvuzvbRDS4crRlc5jt2aL1INbRtTMKv+/2V9y6IlUN3xfEDEMf3QxzXj8CR6rcSbWEz8D6bwZUH&#10;iF5n+XNYfrWbqPRHosJbQsobFpHtUShlPo6htMcqzgwDnwILr4NNoIZDkIRyYQKmeMRhloccr3lG&#10;Y4WXDB94R2GHdyQOeEtwzScC9xn4hP8f29gMbGAz+HbLb/lniSZfJCq+QpTTTZT5kCMLfMmEQNJD&#10;QlooKAkqLgHJXCzMXAyyeBny+EgU8+GoEoRghiAQ8wUBWCYUY4PQH58Jx+CghwhXmCEGz9nIZnBV&#10;M+t/K9Fslj/pB6Kiq0TWHiLzALFcIg28SAURxbM6FIggGaJJgngKQxIXDD0XgHGcP6ycCAWcL8o4&#10;H1TznpjLC7GU57GO57CdJ+xjzggIPz9nNfsHl3zz2/n/TeS8zs7+E8u+Rey8xHKJYpgoeFME/CgE&#10;YgpECPmzWkSQ0WjEkg9U5Akd8awvxGohOJiJzEvMImY1U8PsZFqeA20ShyQ9D20yD10Ke6YKkJQt&#10;gLJICEWVB2JmeSJ6oReky30gXTsa0o98Id3qB2mdCNKvxiCqkTnqj6jTzA9iRPUyd5hhMaR4wv9/&#10;ZOxdhgDEIBDyEZ7UoNHx0Gt5GFgdepMA2kxWR6EHEid6QjnDC3ELvBH71mgo/uILxUYR5B+PgXyH&#10;P+T1Ysj3MgcDID/JnGff7GZuMw+efl/Bcp8KQiyCH8cjZFj5LOhUHJLVPIxJrJXsadILkGIRQG/3&#10;gLbME+ppXhg7bxRUb/gicZUICev9kVAjRsK2ACh3BkK5KwjKJuZ4MJQdzFXmJnMvGAn4XQiUCB1O&#10;RNhQEsLvjn0WkhM5pDCpCTzSVDzSNTwsrBepNg+YXZ4wTvGGYc5oJL8ugm65P7R/DYDmwyBoPg6G&#10;ekcI1PXM3lCoD4VBfYq5xPQxg2GPNAh7wNxXI4KJHNAi8mYyovr0z4KB5Y+L55ARy8EaxyM7kYfN&#10;IEB2pgeyHJ7IqPRB2ku+SJ0/BualATCtDoJxfQiMNaFI2RaOlLpwGHZFwNAsgaFV8sjwT8kDww3J&#10;rykDkgHjY0l/CqJuGyC7ZUB0jwkxV82IuTzuWTAqWb6cgy2aQx5TwOpwaAUotAiRn+cJe5kPcqb6&#10;IXuuGFmLg5CxPPRx+prw4fSNEQ/TNkfeT6uNumeplw5Z9kkHLUdkA5Z/yG5brsv+k9Yv67U8irlh&#10;gaLLgrirjDsd8WczEH8m81lIZefPlnLIl3BwMi5WTymbjVKTEK5sTxSN94Fzkmi4cFbAvfxXQwbt&#10;S8MHct6R9NvWR/1i+5vsZvbW6J+z62L6rF/Le60H5D3WU4qu7B8VV7J/ib1kHVa6rUg8nwVVhxWq&#10;kzaojuVAdWQEpLOz29ne6wxl2cxEGYcqJY+qZAEq0z2GJxT4DJVViO6UvBh4q3heaF/REkmPY7m0&#10;u3BN9LWCjfIr+ZtjL+fXxl3Ka4i/aG9Suu0nEs7bLyV25N1SnbY/VLfZoWm1Q3skD9rmAmj3FkKz&#10;ZwRYozgUsp2zJJDlBxGmsF5MVXCYNpZ/MNUsHKi2ed+c5PLrqZoSeG3i7LDL5a9GXixdGn3BtSr2&#10;XPF7yrPjP0o8U7Ql6bSzTt3u2K056TisbXWc1R1z9uoOOu/pmx0wNDph2F0EQ8N4GHYWQ183AnJY&#10;D4oCCRVs15kSQHgxlDBTyj2cpeTuzEoW9M3M8Lw+wzH60rTKgO+rp4efnTRP9m3lYkXbhD8rWyve&#10;TTpW9r7mSGmN7lDJdn2Lqz6lydVk3O9qM+1xXTPtct01N5Rg3BfMZ6Uwby+DaUs5jJ+MgDzW/5L/&#10;cl2eUU1neRj+JUSKCioyA6KOMlhQBKRIgIRUAkEREaQbAkQSIIlAKKGEEkqoAqGG3pQAoqBBAcdC&#10;Gcc2Ep2ZPbvjiu3s7A6Ws3Nm5+zOurvevRy/gB+ez+//3Pe99/wf7HsRpoBil50Lf0/yFvhNYkN4&#10;LbUnvpSQST8mc9Y+EgWb3xfEWN+OTdw5GyPbc+Nk3v5rUaWOkxE1zhPhzW6XQrvdx04MeVw4ofMa&#10;CZmjDIU8oZw78Qu1PxRR+0IRpSsMebWHI8/WcOSBIa8E+ePzD8GudRK7TgL+DvEGeJ+yGd7KtsCr&#10;DFvCn9JdDBbSWCZ3pMfMZ5OjrL8SnbKZPCXdq4vPOjDGLzw4GlPuNnyynqyNbvM6GzlA7Yu8SOuJ&#10;uEHvinjMaI98S9dEfqC3RiFaUzSiqqMRpS4aeX0KCsDnH7Z8BiaAEtfi/PXwj3Qz+Em+CZ7kbAV9&#10;jiPxjpxmcivjyKbp1DBrnTTWZiw5yW5EJHPQJuS6DAhK3Hvjajy7Ypup7TE99FbeCLOZN8Vq5D1g&#10;1/N+ZtfF/JdZy0eMaj6iVfGRdwUfUTGUlaDA5R6wawmM4L3EEP6WbgiL2cbwJG8dPC6whLsF9sQZ&#10;BcV4Ooe76XJWyJZRGc9GmyK0G5CeduxJlrt2JBaSNcIKSnOCmqYWdDBr47XsmrgJTmXcHU5F/E8c&#10;Vfx7tkqAWKUCxCgRIFqxAL8wAkRdCQraACjaCO/AAN6mEOFplgH8oDCCx0UmcL/YAuZK7IjXlJ5G&#10;ugLfjaN5x7cMyqNs+jIEdp0ysaMmJd21Saogq8WllDPJtfSqRA1LJRrwKRVe8lUK5/0KhS/9CkW/&#10;cwoSERvDzBchukKEaBjvlaBgvAWeAfwvCeClDHtvLhEWCtfA/RJjuK0yh+vlewhXVO6GF0vYG7RF&#10;gVZ9ioidHTmxe1vkSQ4NGamutbIcclWqkqo6XU0vkTazCyV9HIX4ol+u+BY3W7zIzZb80zdbgnzk&#10;EsSSixFDnoxf22REWwk6gbfIB/hVArCYhb03nwj3Skjwdbkh3KraCJM1toTxKrc1wxVMs/6yAMtO&#10;ZeiOlsKYPWqF0KEm57RLhTyLXJpZSCnKqKArZA3s7LRu38zUUW56yg3/tNQfMb/5paUhH1kqYslS&#10;EFN2GtExtJWgMLyFeIC/pgD8EXvnt0oC3C43gFvVJJiuNYPL9TsJ5+uc15ytoZt2VR3+vKU85At1&#10;6cnd1cpTB1SFYufi/HT3gjwFJTdHRc+S17NkWZ2clMxhriTzmr848wfMr37iTMSRZCK2NB0xpTJE&#10;/xQUibeQAPAK9/BYAXCnFDtPFRGm64iga1gPo03bYbDRidStpq7T1HEt1DXHt1VXRu1SlcfvV5Yl&#10;HVQUpx3KVuZ6ZRSW0FLza1kSRTsnKU/rJ8yd4p7Ke4T5xS8hD/kIcxFblI2YiVmI/ikomgT/SvrY&#10;w8Mi7J0V2PtqASYaCXCh1QS0Gmvo1RwwaGvxWtvQxDGvaThmraoL/7LoDN8ur1rkmFWZ4iorl3tI&#10;y5TUpNJqhrC4lR2vPOcbq7zqF6N8iPm7L1+JfGILESsuHzHj8xBdkLsaFAOwJMVbxD3cxWdwswZ7&#10;VyN2z1aAwQ4S9HZZQnvXPmJjJ9m4pp29UaU5alXUErojt4m3J7Mh4UBqvcRZUpvpLjpT4CWorqTx&#10;q5qZJysHfKIqJzgRlQ84ERXvfCIqEDtShZjRJYjBUyIar2g1y1v4SxqAvuDjGUyrAcZxvrYDoBv7&#10;j2ZgMzQO7Cac6XczVPUxTIt6Dn+W0xWyLaMjyjalLd4uWZPsKGyRucQ1K8i8JpVXZEMjLayhjxGi&#10;vswMbrjHCla/YQbXI0ZwHaKHViNaWAX+Kypfzb9FH3u4VwJw4wyArhlgGOf39gK0YP+pG94A1SM2&#10;hLLhg6TCIerabK2fefq5ICvpQMQXif2xu071ifbxe1Mdo7tzXMK7St1DOtWeQZ09lMCOce+Azjve&#10;AR2vqQFtiBqgQdSjzYh6TI0oQXWreYN7+B5vcb4SYBJ3MIr9s78HoO0cQC120LLxdaC8tBUUl+yJ&#10;8nEPo7Qxtqn44lEL4YXQLXGjvC945xNsI0dO7w0dltsfHyp2Oqqtczms7T7E1Y65+2m/cfcdXHLn&#10;nP1A5gwgsm8vInM7Edm/fTWvMgC/RwDX63AHGoBz3QAdZwHql/OxA+ZOkSBr2gJk07sJ0mlXUuIU&#10;3Vgw5W8WMxm8OepqlFXY1fhtwVfEOwMnMncdmSjay9XV7ufoug6wdBcdmLrbjkzdkgNj/IMTfQw5&#10;0y4gF8YQcmEOruYP+AzmqgCutAAMdQF0DQA0jACU43zFJEDqTQNInDMD4fx2EMw7EGLmPUlR8z7G&#10;YXOB64Pnwjcem+VbHJlNsuTOpltzZgq2s2ZqdtJnOr70nrlgS5392pY6s2TrdfPDHo/ryI78Fdrn&#10;MYX2e1xF9iu5V4Z3uNxBJ95AP0ATzq9Yzp8CSLsJILxtANEPjCH84WYIW7CFkAUXQtACzeConrvG&#10;Xx9s7KuPXsfWJ5gx9Ckbafq8zRR95Wee+jZLsv68lfujeSt3/c9Wbg//s9XlAdrufB/tOHgP2Tjd&#10;Xc1N3MHY8gbwHWgZBqgaB8hfzr+F87/BDvotEYK+MwK/J+vB96kVcJ7uBZ/FQwTmIoNIf3bEwPtZ&#10;KMnrOd/Q43mS0aHnWSauL0rXOb9oWu/0ctDU8eV1M4dXL8wcnv2+wX4Rme9/iiz2PUGf232CbnkD&#10;+A604TtQjfMLlvNnABLuAkQuAAR+D+DzZxLQl0zBe8kSKK9twfO1I7i/8SC4vWERnN8eITq9CzVw&#10;eMc3+D/Z9RkV1ZnGAfy5U2GGMjDAAMIMDMzQZhhgRqoasFCkiAUiSlEsWCJxJbGeVWMJanTtHkWx&#10;rD2iwS5Ze9R17cYSj8a1RxciGCUoCv73IefkHNj98DvvnU//533ufe+dJ7R+rCS4frLU2DBPZmio&#10;kAe82iPX/3Zern/1Uu7/K+T+dbDzq4NCVwtlezv4DKzdRrToO6IZbfmniIZfIBp4jSjjNlHSfaLY&#10;p0SdmxzI+taNIt5qKfxdEIU1R1Bwc6xgfJ8oBHxIE/w/9BO0LQUin9bRIu/WKWLPj9+INVgvdsd+&#10;iRtuSNw+NkrULRCr37Pmjir5DC7eQzST8yec5vyLRLm897S7RN0eENk4P7yRKAwKCoaKDNCQHjrS&#10;wUg+MBMPWqRBF3JDT8EVWYIKeYITSgQHTBKUWCBSYIPIHgdFdrglkqOR4f8s3U00i/PL2vIvcf4t&#10;olTee8JjoojnREH1RAEg8oOEMx0404U84EFqdCIX+JMTgsgR4aRANMnRjSRIJf6TzooFQhkrZ5Vs&#10;H7vAatmbDubw+fuC+z+iLf8OUQrvPe4ZkbmWsznfp5XIk2twZy5chzOUnOlE9lyLDO4khjfn+TEj&#10;C2cxLIllsnzGL0HMYnz4sYN9z37oAIEWAQYWzIIiBQRGi+DXTQTvNDE0uWK4DxdDPUEC1xlsAVvB&#10;KqVw3cKqZHDdz75nP8igviKH+gGrY00MbWR/cONrN9jxtR3cYd+BIVxAiFlAmIm1XVtFCEwQQZcs&#10;hm9/MToNlcCrVALNNFYuhWYpq5BBs4ntlENTzQ7bQXPSDp4X2D32gjWyVjt44U/2TAFPKOH9P4yc&#10;bwoREB4swBIqwGwRISRGhKAeYgRmi6EvkMBvjBTaSWy2DNpFcmhXsfV20G61h7aK7WdHFdCeYzfY&#10;M/abAroWxUcdFK06KFt0cGjRwpFXp7f+HSGUcy1GAVGBAqwGXvl3pE0EyydimDPECM2TIHikFMYJ&#10;Mhimy2GYbwfDMu5fhQKGTUoYdigRWO2AwCMOMJxiVxxheOTYYmhwbDa+d2gywvF3I5wbDVAxl9dG&#10;uL4M6gjhnG/TC4jxExDnLyCW64jjXsTy/eicIoZ1gBSRQ2WwjJMjfIo9zHMUMC9ygGmVI0yVbKtT&#10;q6nKucV0wPmD6Zhzs+lfqibTfdUb86/ODeZ3zi/NcK0zwa3WBPf/mODxzAyPh+EdISqAc30FdOkk&#10;oBtL5HqSwnjlZ7NbdzF/8aWIy5chdpRda3SZ8kPn6Q7vOs9zemtb6vy7bY3qjW2jy2vrDtdX1mrX&#10;BmuNut56Vl1n+0n93Fbr+sT21u2RDZp/W+H1sxXe99hNG7yvdO4I0TrO9+JcD0JPlqIVkBYkIDVK&#10;hOSuYvRMk77vnitvSiy2f/1JqUND1ynOL7vMVtV2Wej6ImGF+nnCOrdnCVvcn8Tvdn8cf8jjYcJp&#10;jwcJP3rcTXihuRnf5H0tHj6X46G9yC7EQ3cmAbqTXaBtD3Fte3cn9OKZr7eakOVFyOZeZJuE1qwY&#10;UVN6D8mrtGx5XWqB4nnyaMcnvb5QPew5XX2/R7n7ve5LNHeSVnveStzodSNxZ6frift8riYe872c&#10;eMn3QtJT7bnERr/TidCfSETAMfYPdigJAfu7Q98eump4/235PG9lq/gVx/Xk+lJrrlF4kxMp1PXv&#10;Kn7WL132IHug4m7WMKebGaXqa70ne1xO+8rrYuqCTudTlvmeS6nQnUne7H86uUp/stfhgOO9zgYe&#10;7fVz4JHkV4aDyQjax6rZHvZtCozbUztCohshlfOzlIQcXvO4nnwPaizQUW1+qPB4cIzo7qBk6Y+f&#10;9ldeyilUne8/yv1M3wlep7Kn+RzvM0d3NHOhviZzZeDhjErjwfTtQfvT94bs7X0i9Lve10Or0uvC&#10;dqa3mLal85ObgbDNGQjdkInQykyEtIcenJnO815/O8IgrqPQkZqHqKhuqAc9Kvan28WRwpWhSdJ/&#10;FmUpT+fnuRwbNFxTM3Bcp0O5E3X7c6brq/uXG/b0Wxy8q+/q0J3Zfzdtz64yb+1TY9nc56JlY/Yv&#10;lvXZzRHrsmGp6Ivw1X1hXtUPphX9ENYekrn/Wfbcfyl9LJRRQ7Gcno9Q0NORTnS7xIsujzILZ0u6&#10;Sk+M6K2sGZbjemBIkaa6cLRPVf5f/HcOmhq4LW9W8JaB34Rtyl1h3pBTaVmXsyOyYsAB6+oBZ62r&#10;BjyyLc9psi7LQdTSXEQuzkXEolyEL/wU5vaQxv3vK+UeCFTPs8aDEjHdGSOjW2MVdHmcO50tDRGO&#10;j4uTHB6botw7qp9L1ch8zx3DR/huKR6n3zTkS+P6wukhawu+Nq/OX2xZOWhN1PK8LbYledXRf8s7&#10;Gb0w717Mgrw30fMHwTZvMKzlgxH59WBEzB0MS3t/3Af+1H7geesxz513xgp0tVRKl8bb0bkJrnS8&#10;zCgcLouW7B3fU7GrtI/LtrF5nptGD/WtLBmjXzNiQtCqYVNDlxfPDl8yZGHkoqKVtgWFG6PLC3fH&#10;zi04Gje74GbcrMJXsV8VIXpmEWzMOqMIkdOLENEeMtvuA1H9UJ51eO68/jn/1y8T09kvZXRyooqO&#10;TA6gvZOt4l0Tk+y3lmWoNozP1awtLfJd9VmJfvmYz4MWj5oUtrBkhmX+iHlRc4cv6zxrWGXMzOJv&#10;4/5aXBM/rfhqwtTi+ripwxDLoqcMg41FTSlGZHvoI+ezQPTLcKKfPiO6VEZ0ZpKITkyRUM1/ya7z&#10;qKjuKw7g983AKCADBBCGfd+GfWYY9hCRyhIXRFREFERZh2EfBAYYVmUTUBZZlE2BKqBYtAImRquM&#10;trFNMC41jTnu0bQxadBokpPbS3PaA+0fn/PmH/jO79773rxbxIUzcgsYlXuwjxcFqvXuDdfuyo8y&#10;aMvdbtqSvduqMVNiX5uRx6+WyN0q0qo9y1KbRPKUbu/C5GFfWdI5v7ykj/1zk7/2y01G79wU9CIi&#10;+izITULPxTBS5d+vGg9p55vLAlDS3vdREcB0CQsmy1bAWLkpDJe7svrK/Jd3lazRaiuKXNm8d5tJ&#10;vWyX5b68VLvKnGx+WXaRmzyz0nOvtFGUn3HYO0dy3C8rfdJfmn7dPyP9uV+G5BefDAmKpRIUSdNR&#10;KE1Dz8UwCmB+J8D9NIAbVIM/UP5MKe085QDjlWowUm0EA9V8VneV77K2ihBuc9l6/bqSrcY1xTst&#10;yguTbUsKMp2KZAWusjyFZ25uvSgzp91bkj3om5p1xj8la9Y/OeuZX3L2zz4p2ShOyUJRaiYKU6Uo&#10;WGxhFr6m++GulPZeqsHFEto76dXrNO0+I/s4MFBrAD11jkx7rZjTvC94RX31Wt3qimieQhFnLi/b&#10;Y7O3JMMxrzjfJauo1COjcL8wtaBVnCTr902UnfZLkF3xT5A9oetPPrtkKE7MR1FiLgp356BgMdxK&#10;s5BEfcgGuLpQAzr/mX0AJ2n/G2hgQc8BPehosmNaDghV6xuCNKrrwnUU+6MMi2tiTWXViVY5lWn2&#10;0oocfpqi2C25rEaQWNriFV9y1CdOPu4bK7/kFyt/RNcfvbcXoziuGEU7ClG4swAFi/1Cs/BgoQ/5&#10;NAfUg3M11IN62nsO0N7RAtB2SAeaW62Y+kMe7OqDAWplLaFaRU2RK/MbY4yzG+ItJHUptim1WY67&#10;9xW6JNRUesRVNwm3VfV4bakc9Y6uvOgTXfnAO7rirXhzBYo2l6NwaxkKYkrQc7GX8QCfUx+UCzWo&#10;pBpQ/kgzQC/toK30KtzYyYXaLjOo6nJllXb6LivsCNHMa1+nm9m22TDtACog1d/QDtOkg3ssd7Vk&#10;2O1okjnFHih32dLY6L6poUsQ2XBCtL7hA3JftL7+B+H6OhRsqEXPyBr02Fi11At6Ls3RLF4uoxrs&#10;Bxil/IFWgMO0Azb0AFT1qoOijwfyfkemoM9LNaf3PfWMoxFaKUei9Hb3xPLiuxNNt3elW27tzLON&#10;PlzqGNlR57yu/bBrRPuIe3j7BY+w9r+5h7W+dg87hO5hB9E9vBndIhqXephOz6RCgAs0gxNNAEOU&#10;390J0HIEoGYAoGiIDbJhXcgdsQHpiCc7bSSAs2d4jUbC0AatuONb9WKOxRtGD6aYbBzMNl83ILeO&#10;6N9vF9rf7hDSN+S0un+aH9x/zym49xV/1RHkr+pB51Xd6Ly6A/mL3cmh+1FBNWgAOEH5vZTfehSg&#10;dhCglFaSLNoD005zIWXCFPZMODMJE97suNPBnJjT76tHn9rE3XgqTmfd+B79iPFMw9CxQuOQsRqz&#10;VaNtFu+OHrcKHJuyDhi7axVw8pW1/2/R1m8Y7fyGyLGlPl6YA+rB+EHqAeV3UH7DMdo/TwDknwJI&#10;nQTYMcWB2Gk9iJmxgc0zHkzUTAB7w8wa1bUzG5aFT8eor5nepbl6WqL93nSBbuBUlb7/1CEDn6lB&#10;Q++p3/PE07d54vPzRqJzaCKcRDPB79BccAYtFrtEczhJ8z9E/e+m/KbjtH+eBJBNAKSfA9h5AWDT&#10;JTa8f1UTIq7yIGzWAUJnRRCiDGKCleHsIGWUSqAyjuOnTF7uo8xVFysVK4TKZk1PZT/X49pZLfdr&#10;N7XcZ+e1Xa+grstl1He+hCv5H6HBYucbqQcdAEcpv4Xyq0YB9p6h/CmA+IuUTyth+DUWBN1YBr5z&#10;XPCZMwbvmw4gvikCr8+CQHgrghHcimY8bsez3G5L2C53ilT4d+tVne4eUXX46wTH/t4Njv2dlxy7&#10;z1DNdg41bD7FFdafoOZi43T/9dH8tVL9ayi/kGovmaH8y5Q/CxD6J4DATwBEt1TA5Qt1cH6gC/yH&#10;5uD4yAkcHovA/vG7YPckHGyeRoP10wTG8pmUsXhWyjL7qpll+vwYy/j5BZbRi4cso6c/s3hPkM17&#10;jCqGj1B1sUHKb6f8/ZRfdJbyP6D6XwGI+iPAmj8D+N8E8LwH4PQlgO03amD9rQ5YfscD8++swPSf&#10;fDD+Xgi8+UAwmA8F/VcbQff1TnjntZTR+UHBaL9pZbTenmC4b2fJPxjN18hozpPvl+qk+a+nfDnl&#10;Z3xI+XT2jTcAQuYAfO4CuN0HsHsIYP4CwOQnDvCQCwaoC3poBO+gJWijA3DRHTTRBzQwGNRwHXDo&#10;h1gFJcBCBTBIhcYxQofCbwn+n0aavxLKl1Lv469RPtU9+A6A+AugmgNYPQXgUb7+W6BMoMzllMmF&#10;FahDeSspzwTYaEX/y4kISAAJI1sIvRQh/QBgG6GDopJ8RX5cQkH5WZSfcJ3yqe7Bn1PvHwA4UrbZ&#10;QvY3lPsGKBfonADLiQpy6G/VCZfoEH1iTKwJn3iRYEIvBkgPYqQHANLNh0PkPPnLEmjixqCFM4OW&#10;xMyVQSMBg3r+DGr9hkHNTSzUSGChWiYpJjWkmXSSPjJMxsgkucCg2lXyKX1+RF6Stwyq43+w/ksD&#10;2UuYuzBo7cigDbGiXdfMnUFDb/oewQzqbGCh9g4WctNJAakkjaSNHCHHyAkyQabIJXKDfEn+Tt4Q&#10;/JUWZf1KBbX/h7UTg3Z2DDrYMmhPu671wvegWhgHMchby8KV21iol8xC3VxSSmrZqNtCOgnVQneY&#10;ruPkLPmQXCf3/sV1fUdFdWdxAL9THUYQhUEQhiIzwACPAXUMCkTKBlBBBWSoMpShMzCADCC9ioAi&#10;igYsoATFQhRLwAQ16loSV2OL7ppNohE9lmhiWY0t8eZiDiec/eNz3vv9dd+79/fO+305KHrAeSf6&#10;jfNWhJzXJu9xX5kgj/D/3/v6TpRxGRsaJV1ltHagXkhpHrbz2GitZKNlEhstcjhoUcJB8zqyiqwn&#10;m7lo3sNFi93kABkip7m/W3zLfW1xj/tC/Jz7TIy8p2LkPxHjuMeWKCB6j8Wo9+sY7+vLLQHdLIiY&#10;2BLaG3J3Fv3V2CgLZaN9HAelGRyU6Khvldx3khXcPyRreG8lHbw3kq28V5Id/JeSvfwXkkP855IT&#10;/GfSi/xfpXf4P9s949+3eye4K0XhHTscf9sO9W9LUX+Y3JKiwSiUW9EnZQY4czIxAZxFzzOLZuJO&#10;81B4s3B6EBtdozhv5cncVy5a7gumhPc/ppb/lFnJf8ysG/cLs1nwiOkR/Mz0CR4wBwX3mC/17jLn&#10;9YZdhgU3XJ4Kv2fe6f/bBSdcZdDwCoMTL5OL5ILL33D6FEB3EaDHJEAvI0BvWvtQL+bQXvWazXrj&#10;4c9+PiuM88RdxX30QSbvwcwC/t2ZFYI7igbBsKJV7ydFh/CGYovwhxk7xv93xj796zMO61+bcdbg&#10;iuKmwQXFE8N/Kf4w+kqBxqcVKDqpQJOTM9DkOF2P0XoUfkDv7km5d44BfdKGgAH0PAE0kwB7+O2j&#10;6azHft6sBz7BnDve0dybc5L533+oFVz3Wia86lWjf9mz2eCiZ5vhNx4bJ57z+GTSWY8+o689BozP&#10;ePzT+JTHNdFxz4cmRzzemn7hgWaHPHDKIBmg+wOeaLZ/DJw98u4j9SnzzaXsGUTPE2wCL4Kt4eF8&#10;J7gzz53147wA9rXAxdxLAfGC8/4Z489+tNTgzD/KJp70qzM64bfS+JjvepOjvp2TD/v0mg757DP7&#10;3OfIlEGf8+YHfe+a9/u+FO/xRcs+sssXxSN6fdFi+xj4IdX0G6nPA1wgAAwZD69DDeFhiAncWmQD&#10;10OmwcUQX/bZRQt5pxbG6B0PTjY4GpQ9cWh+ofGheRUmA3MbTA8Grp6yP7Ddoj9gq3hPwG6rPv9B&#10;613+Z6x3BPxksy3guU13AE7dEog2XX+x3hSIVhvHQB/qQQDlvWCAV2FsuK/kwi2lAIaVBnBNOQXO&#10;RzJwOtKLfSxiPn9IqRQOLo6fcCAs3ag/JM/k00XLzHYvrDbfuaDJcnvwWuue4M023UG9tluC9ks6&#10;g45LNwVdt9sQ9MTu42CUrifrglHSFoy2axbg1LHQT/jXLyaUsg79Zn6MZcG1JTy4EqsH55aI4KRK&#10;BkdUs9iDcQH8/bGhwj3RsYa7opKNeyM0pj3KAvOt4eWWXYvrrTeFtdhuCG2Xtod0268P2eOwNuSI&#10;bE3IJVlLyCPZqtB3Ds2haE/smsJQ2hiGkhVjoP842gMAT5QAN2MBvqW8cT6RA18n8uFk4iQ4nCyF&#10;gWQFu1/tx9uduFC4PT7SsDsuQdS1JN1sU2yuRUd0sdX6qOqpbZFN0taINvsWZZesWbnLqTH8kHND&#10;+DnneuUD5zrl7061ESgjDjURaFcdgdKxMJADuAjgHmW+76j+N8kAZ1JZcCKVC4dTJ8BnGTawN2Ma&#10;e2e6N68ndb5wS0q44UZ1nKg9McWsLSFb3KrSWbfElds2L1lutyK2VVYfs9GpNrqXqYr+zKUy+it5&#10;efRdl7KYN0xpDDqVxqKMONC9fUkM2o0amcPbMIDblPmuqClvpVPmo8wxlMWGgSwD2JttCTtz5Kye&#10;bC9eZ9Zc4YbMUMN16TGi1tQks1UpmeImdb5NQ1KJpC6x1r46YaVjRXy7c6mqx2WZar9rUdwpV51q&#10;mLx20cWjM3EkMp0K7ccancONeOpBGmUNDZ31tQADuQD9WiHszDOHnnxnVmf+bG5Hrr9eW86iCauz&#10;o0TNWQlmDRlp4rp0rU11WpGkPLXKviS5ybFIvY7Rqbvl+Un9rrlJJ9y0STfdctQv5Vo1MsSJyLRJ&#10;6DAWLgB4ODIH6sHZTIBjVPsQZb99BQC7CsZBT6EpdBXJWB2F7tw2nZ+gZWnwhMY8pXF9bpxZdU6K&#10;uCJbY12qKZAUZ5bbF2Q0OOalr2Vy0rrkmrRP3TLTvpyWkfaDW0baC3lGGjLEKTMNHTNTUUYcRmEI&#10;7YWRvZgKcDqHekD1DxYB9FH+21bMgc4SEXSU2rHaShWclhKfcY3F8w3qChcbVeliTcuWJlkU52da&#10;6/LybfO1pfbanHpHTXYrk6HZLE/V7HZL1hyZptZ856bWPHdVa9AlWYPOyVnomJKJsrH+oOPWbZrD&#10;BTr6ncijHlD9/lKAHeWUOUhHxSRoq7KFlqpp7MbKOfy68rn6lWWhk0pLoicXLUswX1qUbqUtzJ2q&#10;0RXbZRTUyFKXtjir8zfKE/J2uqryhtzi8q6SZ3JVHjKqXHSOz0XHBC3KEnL+9nRkLyRR7s0GOKqj&#10;HlD9Psqfn9RQ/WrKPbWGsKreGlbUy9m1dZ68ilp/YUn1QkNdVYQor1JlllOeKs4sy7ZJKy2UqEuq&#10;HBKWNTvFFXcwMUW98qiiz10jiy6Tp/KoQmSIU7QOHWMKUEYcRv0SDfCfkTlQD76go2c/1e+tA+hc&#10;TvUbAJoa9WF5kwXUNDuzyptmcYsb/QQFK4INtA3hRpr62MnpdWrz5Nosq8Sagqlx1eXSmKpGWWTl&#10;x07Kim1MWMWgS2jFBZfQ8sdMWDk6h5Wh4+JSlIWXoMNY91UAl+hbPF5IuZOO4X31AN2NAO3NAI2U&#10;A2tXC6Ci1RRK1ziwCtcoOPmt3vzs1fPGZ7SEGqasijZOWplgqmpOt4ht+pPweoGKsk7DAP78P2Zg&#10;mIFhZgAdbgLDTRhQEQi5xEVFU5OyvJSsa7nZutbJbpZdNo9llKZ5v6GJWii4KshYrgqBxhopSrar&#10;WYaKWa4SGJq10ti7D7Xbgc6es4fzOzAcDs//fd/vm/neJ/pNWvBC5PjXi6PHvbYy7q7iLfFji/ck&#10;jCluShjzakf8nfMl/s5XpD/FjZ0nsYU9tHbfD7wXDnAGVax/60Jg/ZvsAR/F56/g7rVKw+w1Njy5&#10;1oFZawdpM9dk6R5eU2CYtrrQZ+qqiX5FK6f437diet8JKx4LHrd8TljhsvkRY5Yuixq1dHP0yKXV&#10;sQVLj8QWLGmPKVgsMQWLJGbEGxI9YmFvp3ktfsAevMvZ/4X5pUuAVcxeyPXopRLuHtwFHyk1Y0Zp&#10;KB7elKCmbUrXppbm64tKRxvu23iPafzGyeZxb02zFW54JHDMhtn2O9bPCy5YvyRsaElpeF5JVURu&#10;SWNE7rq28Ny1EpGzWiJzVklk7srejrEHNbz+q17nvcj8dSuBN9dyBsx+dhPwJ+6iD2wzYEp5AIoq&#10;onF/RbKaWJGt3VtRoLu7vNBzbPkk79HlU31GbpthHr7tKWv+1rkBOVsX98ne+lbfzK2V9oytH9oz&#10;yq7Yh7wtwembJSR9k4Sml/bWMIc94DVQwfy3uJItZ+3FpZwB99DHyoFpXNEmVAF3V5tRWB2Csa7+&#10;GONKwyhXrhrhGqUNd92jy3cVeea6HjJku2YZM10v+KS7FprTqkv8Ulw7LYNdf7MMrr5sSa76yTZo&#10;lwQM3CmBA3dIn54OcAa7OP/NzF/N/AWs/c9cyZ7gHjq9Erh/D1C4lztgjR55tVbk1vZDzvtOZL9/&#10;G7Lq8pFRN0al143X0uqnain1M3XJ9c/qB9YXeybVr/Fy1m83JBw8ZEiov+QVX3vL2L9GfOL2i2/c&#10;PjH3VL0IKGP/1zF/8WZg7jbgyZ3Awy5gMlfDuw4Aw7mPZjZoGPSRAQOOWJF0JAyJR+PhPJoGZ1Me&#10;Eo6NRv9jExF3/EHEHp+loo/PVVHNy7TI5jIt4uNaLaL5ohZ+rMuj31HR9Tsi+rCPxLOncuZvYP5S&#10;5r/M3j/N2v/4HlBUw/rrWf8HQMaHwMAmIO5jHcJPGRHyuQUhZ4IRfCYWwV8kI6glG/aWO2A/OwF9&#10;z01Dn/NPIvD8qwhoLYH/hd2wfdkM2/nvYDsrytpCZ0TraSPzlzN/fgXwzG5gBmsvYt2FDcDQRiCd&#10;2UkfA9EngdAzQOA5PQIum2G7EgBrWxgsbbEwfzMI5vZM+HaMgKnjXhivToP3t0/D0LkAXtc2QX9t&#10;P3SdF6F13oJ2VeDR3tsq5hczf04174H9zD8EjGV2HrNTTwAJp4BIZgedB2wXAb9vFXxvGmHq8oP3&#10;j4Hw+jEUOnc0lDsRcKfTUOIHoftB4Bbf/N0ctps3l/sgtZHw970tYP5zzJ/Juf+OtRcyO5fZgz9l&#10;71uAsFbW/hVg/idg7AQMtwC9eECJNx9CzWSjvhROcZRMOcSHAuGHofAcwjdc4YUuLFAukZvkVy/y&#10;2nuUs59ymPnNzGfdycyOuQAEfw1YrwA+Hcy9Bv79b+nJ2OMsdookJ2XQaJpCfCAQ9kPYD9lH/6Cz&#10;vxJ7IiQonvpDAp0QyyCIaYgSj+FKMI5+T4/SHHqZFtFK2sBjbKFyqqT36H1qpE/pEl2nW/R/vkKY&#10;HxYLCY3hOeIg/jyTOZXnyFNiKFSiL+J5ZijRnqa59Doto7VUqkSVQdQOqqb91EAn+J8vUie54eaJ&#10;3Rp5kE6UW9+bhDM/kjtuRCSkXxT70n0O9sKarcQ8WonvJCWmPygxzqLnaT4tJvbCuJ62UDlV0l6q&#10;53ia6Dx+NF7FD8Yu3DCJuuEj6jvfn2m/JQ7mR4cR91wHv/fj69Du+QyB9ClQ4n+PEhvnYZlJs4m9&#10;sLAXlqW0hjZSmbpl2aHcFpfqstSqm9aP1A1ri+q0tqsO6031jU20Nn/RrviLx+X/QWKZ299OfSCx&#10;3fg6ltdGFOcRkcc5jVUScr+SoOnqp6DHldv+vLppf0X9YF+kvrevUN/ZS9R1+2bVGVSuvg2q0jqC&#10;9mvtQYe1K8GfaV8Ht6kLITe18yHicTZUdC2hov/iP870IAlBkCR/sv5iQPdr9iJxACQ+k+cZqbqi&#10;x6vvox5Q1xyPqKuO2Vq74yWtzfGadtmxRLvkWK195dioXXSUaRccO7XWqL3auagPtJaoU9rp6Cse&#10;n0Tf1DfHiOexGPE6GiOGI92ie5MBAbylLZDBvpBUMySNr9M4l5Q4dCWn4vrAfHQkFarLiZPVV4nT&#10;tQuJj2vnnM9pLc6XPT53vuFx2rlcd9JZovu7c4vuhHO7vtnp0h9z1nk2JTZ7NiZd8mpI+sH7YJIY&#10;65LEVJskPjXdEsXnQA+SzNrTfCC3ce/MNEGyeZ6sQPwrIxxX0524dFsGWtNG4ou08epk2gPaibSZ&#10;HsdTn9I1pb6oP5L6qmdj6mKvwykrDQ0pG7wPpZR5H0zZZaxL2WeqTWk0HUhtNe1Nve67J1X8dlNV&#10;qlgqaRd/7knSWPsQ5mdrkDxPSL4JXfl+aM/tgy+zHfj89mR8kpOPppy7tMacyR4Ntz+kP3j7Y151&#10;2c8YarJfMu7Pes3016wlPnuz1vi+m1lqdmVW+O3O3GOpzDxk3ZX5mXV71lXbtizxL8uSgHf4/W3a&#10;8gvbf8kQI/P5dpUP3CgAvh6hobXAC18O9cXJYUFoKkjE4ZHZ6uDIUVrNiAm6fQVTPd8dPsPbNewJ&#10;U9Ww53x3DZ3nt2PoAsv2/GW28vwS/2157wSU5VUGvp1X82+qyzWo6SsN428SIuEOAgnkShJirVq1&#10;irXFRYwo4RIgmIRLgBACIUC4hGu4E5AAguGiQABFgiilELXeuNRq6911225rt267s46z27Hd6XZ2&#10;u53udN3t9uw702FkP/zm/L89c573Of9zHub0vo+Zp6TfsE5Kf2JNSAlr7BeYDikJXgvZg3uPBnge&#10;C/AMu+cfk7FzJbnBJwke8DAhCG4lvQTvJu+mLCUfpF5KUtAvyDWMhcR8z7mEUp/Z+Bq/M/HNAdNx&#10;nYFTsqPBk7IR1onYqZDx2PlQR+wyezT2Ied47FecIdlzzoCMsPtlJBQJsf8CaxWyF2cQg50T9Z+k&#10;Anyiwr6josC9Q3S4mRoAK0oRXFbvpJxXSanzKjl9VpnGOJ2a6z2lMPpNplQETCRbgsaS25ijST0h&#10;x+VDoUPyE5yBxFmePfEyvy/xLv9I4p/53fIf+V1ywrPJCdeWRNi4hq6F7MPrVIYe4HX7WRrqY+e5&#10;pcHOlUGD5XRfuJjJB5dmG+VNTRT1dGY8/VSG0uNEepa3I63Af0RtWn9MVR08oGxi2Q91svtS7dye&#10;VAe/SzEj6FS8HdahuCm0Kp4IW1N/CGtJJQKEh3ARDsJeheB1/x1eb09x/x+h9h3sPO/ilbuI68Vs&#10;L1jQsuGsbjM4dZHUk7kH6Q6twmM4O8N7MEvnb9cUBfZlmpk9GZYQW7qVczjtCM+aNixoVU8Jm9Tn&#10;RA2q6+J69e/FFvX3oro0EoYIEB7CRTirEMzht5iBP2Rg10Hd97B7LhWgPnafhTwGnMlnwVTBRpgw&#10;7KaOFsTQh/KTGP15au9eXY5/d64hsFNbymzPqQltzW7hNmd18Rs0Q2EWzaSoJnM+vCrzHUll5iOJ&#10;WfOduEJDREiYWUP4CA/hrkLiAL4+hDnMws6J+tewe14uAnAhZwvpMGUMgoliCYwUR1AHi/a5HTUm&#10;MHoKld6dhiz/9gJ9YGt+CbNJXxVan9fIrdN18qtz+4Vm7YS4XDsnKc1ZlpRoP9pQrP1beLGWiEq0&#10;JAwRIHyEt8pznMOXaoDfov83DehBCfbeUoA3kakSCoybAmC4TASD5a9S+sqi3LpLZe6HTQqvtpIM&#10;v+YiXWC90cisM1aEVhfWc82Gdn5ZwVFhSf6YuEg/KynUL24o0H+AfCsp0BMxIjToiQDhI7xVvpdj&#10;FnAOD9GD69j7LpfjDLB7nUbG8fu42R8GqgTQW7WV0lW1h9ZRedC9xZzs1Vie5ltXpl1fXWoINpvK&#10;QspKajklxW18Y3Gv0FA0KtYbz0h0xisbco2/3qA1fiPRGn8W5xqJMLeQCHSFhL+Wv6dgFrIB7qEH&#10;75Rh56tCD/AJOFkDMIxPMHuNDxyp44LNspnSbnmd1lwXs66+Vu5RU6PyqazOCiivyg8yVZpYReZq&#10;tqGimacv7w7LLRsW5ZSeDteUXpJklt6XZJT+Bdf/ijNNRKgxEUGWifCzSl7wVyVmQYfnET1YrMQc&#10;1AHMNKAHiN0C0N3gBYebQqCteSM0Ne+iWpr20asb4xkVDanepfWZfkWWvEBDXRFTX2sOza1p5GbX&#10;2ASa6iFhepVTrK56O1xZdRf5OlxZ+ZNIVUnCVGYiUJsJX11BeKs8Swf4EM/BDfTgEu5/rglz0Ioz&#10;aEF9xNrmDs3WYKhvD4fajh2UyvYotzJrrHuxNcWzsC3NJ79VG6BrKQzKaS5naZos7PTGDp6qcUCQ&#10;2jApTGk4L0puuC1Kqn8mSrL8R5hsIYLkOsJPqSW8tTzFOTzAM7CCMzjfiGfBCjDRAdCPWA/ju99G&#10;hZquAKjsCYPynq2Ukp43qMbuGHp+t5yh61J65diyfDWd+QHpnaYg1eFaVmqHlZ3cbucmtp/gx7e7&#10;BHHWm2Ey65cCWdu/+XGthB/XQnjxzYS7lsdYRW5h9q7UA8yj/pQNc9AN0IM0HQEw45Pc1O8DRQNs&#10;KBx4GfSDuyi5A9G07IE4ema/gpHWn+GltOt8FUeL/JOOVgUm9LUw43p7Qw72jrNjeuc5+3vf40h7&#10;/8SR9jznSLsIR2ojnP02wt7f+YIPjfhfxPxdQP/PdqEHvegB6nZgLakdxO6JfTRvhAFaRxBkO8Sg&#10;GdsG6WORFNXYAdohh5ye4lC5yx3ZHvGjBm/ZaIXvgZHGAOlIT2D0sCM4aniOuWf4OvKUGXnsX6zI&#10;QcKKHED6/5+76MEiZmAe93+qDz0YQA+OoQeoXe4A0J8ASD8FcMjpC6lODqRMb4Sk6QhInN5LiZ+W&#10;UWXTCtqB6Qz6/uk892inySPKafGKdNp8XncO+77mnPXb5bzmH+F84hcx+aP/zpNk/c4JZJwEruU6&#10;Zv8Czn0G9ceG8CyMALSPA1SfRA+msH+eBkjBmiZ7iwEH5tdDzLwApAubYd/Cboh2SSHKlUDZ41JS&#10;33Bl03a7jG67XNX0Ha72ddtdQ+5bXTOMV1zLHltcXzC2zP/Tc/Mc8do0S7w3nSU+a7mKGZhD/ZOo&#10;PzQKYEPteidm4CxA7hyA0gUQdwEgCjvpa1e9IOJqMOxcFMKOxS3w6tJu2L4khW3LibB1WQ1blnWU&#10;TctllJdXmqgvrdipkpUpWvjKFZp45RFNvPSDm+gqoQuvkHXCy8RdeOkF53D+TtQfQd97JnEGMzgD&#10;1M47B6C+CJBwBTvoEkDENYDNN2gQfssbRLeCQHRbAMLbmyDsTgQI7kQD/24C8O6lAfdePnDuVwP7&#10;vg1C749DyIPzwHrwG2Dd+weFdYdQmLcJlXmT0NYyg/pjYwB9OPMW3Lt5ATOA2mmLqI/1dO911H8f&#10;YNMdANEDgNAP3CDwY08IeBQA/o/Y4P+pBPw+3Q6+v/sVEgc++Ajx+cwA3o/rETt4fX4GPD+/AR5f&#10;fAWej38Gr/8RXh9QUV1pHMD/b5gZBwYeDDDMUCyAJLoUNQ4xccAVVAiCCiIqIIgFRIgGG8ES7KLB&#10;oCgWxK4L9sW112BZI1HXEuMJUWND7B0N1pu/IjnE3XP2cH7nzTvMvO9+373vlrMC2jPvSHUWMX4e&#10;+30C+3w4cx/IvHvtBsK+Z/0PAp8cAZqVA41PAIbTgO4cYH1eBc1vWqgv6aC65ALl5aZQXPGDdLUt&#10;F0BuiCq5GarkC3edg72KA7xqHRdnJnDjIXBT/Jd8xp9UAoxknyez5r32M/4hIOAHoOUxwOsk4HYW&#10;cKwA5IuA5RVAcR3ALTXZkA64beRm0B245w0eCIBH3JQ8ZjuecPJ7wpe+mh39tBR4dgr4/QmJv5jK&#10;+Jn8d8pOoPcB1p/NNR8H/JizJ3N2vsDcLzP3a4DyBmPfpqdU/faqIi2fbUuOQE1D4MXH3Bya8G6T&#10;KrgpEFyIxERaRBzYgkmJe/T8T1mMn8raxzL3cOZtZmzfXwB35ux0lblXAZq3cfkzsJSoIfEh1kRY&#10;kx2xJsKDWhI3qyK6Xjv40gsWXDCY+PlPwoHnWwcvCB3ZfMzH+fKx/hRE3agPDaaRlE3TaTYtoCW0&#10;mtZRKe2gMjpOl+gu1dD/+XNibCeecR3dmYYnhBXbhJYUSOHUmwZSBo2hKTST5tIiWk7FtJG20l68&#10;wVG8RgVe4hZe4Bmev29JfQAtINLfz+sRLozv0oglbMh68Crz3soHosHnEBYh/EY0JVE6ZdL497WY&#10;RfPf12IV467FK9biBXbhdxzmkDmDJ6jCYw6cR/zGQ3pQz8N6RCPGbuQM4WaAMBhr26FjLWQTu5j9&#10;YdUVQhPPNqWwn4YRa6GejDfqXLxSz8ELdSFq1MvwTF2MavVGPFZvw0NVGe6p/oM7qkq+PmyJRuC6&#10;lUCl9h3pQ8Kdcd0dIJroIFzt2RYX1qUp+6cF2xPA9oSxj2LwSu6H53I6nsmjUC1n47E8DQ/lPNyX&#10;5+GeXIQ78krcltfhprwFVbb7cN32OK7YXsNFuyeo0AnpnL2QzjoI6ScHoTjzAeHF+F52EE1tIDxl&#10;cuSwZi0aN2d7/PHcuQOqjd3wwBCPu4YU3DJkoMowGpWGibhqmIHLhnxcMizERcMynDeUoMK4GeeM&#10;e3DW+UeccrkiHXd9IpW7CcUROuwmLA79D6IZ4zfXQjRTQ3jz6v323oDXH3mg2tMPd93NqGoShqtN&#10;YvBbkyT86p6Gc+4j8ZP7OOmU+xTppMdM6YTHXOmYR5FU7rFKOuq5QXHEc7visOdhxcGm5xX7ve5b&#10;7PF6o9zpJVTbaZuXUL+nqiN8mL+vCsJPgmjFaystXrewwyNvI24098KlZq3xS7NgnP5bN5zwjkO5&#10;d7L0g/dQ6bBPpuKgT7aizGeaxX6fPIt9PvMt9vgsVe7yKVHu9Nms2u7zvWqb72nVZt/b6k1+Lxus&#10;9xOatbTmLd+/Ei00jMupwp9THafZ258qcKO1BpUtbFHh54qTrXxQ3joAh01hKPOPkfb691Xs9k9V&#10;7PDPsNhmylJuMU1QbTZNV5eaZqs3mQobbDCt1Kw3bbBca9plWWL60eof/tetVvjXaJf5C+sltbSL&#10;PyBaK2rjc7m53g64wKntbKASZ9pY4thnehxq+xH2BX6Kne06SlvbRUqbA+MsNgUOUG4ITFetDRih&#10;LgkYqykOmGy52pxrtdJcoF1uXmK91LzGZol5q1xk/rdcaL4szzdX2xYECNs5teT8AGFT39v44nPm&#10;HwRcDAFOcdkr5/VIkApl7XXYFeyOLR0/wT87tZfWdwpXlHSKsVjdMVG1omNKg2UdhmqWdMi0KgrO&#10;1hYGT7NZEDRLnhdUaDs3aLUuP6jUfnZQmX1eUIV9btAj+xnBwn56sNCRXU4t2zriMy5tgbVL7hme&#10;+452Bcq6AHs6K7A9VEZpWEOsD/dFcYRZWhkRqlgaHqUsCo9TF3bur5kflmZVEDbMes4Xo+VZX0yy&#10;/S40V5cbOs9+Rshyx5yQDfqpIXucpoScdpoUet9pQqjQjw8VjmRPuvqEGbjPJe4C4x+P4rm3B88a&#10;tJWfN3XRYk03Z6yKao6l3dtIi7p3UCyI6qosiOqpzo9MtMzrlqKd2XWIzYyuo2xzumTrpnbJcZgU&#10;ka+fELHYKTt8rWFc+E7j2PATxtERd4xZEW8MX0cIPTmSA9nXERwDN1mDnyNZfy75e3szfiywkZ9L&#10;ohtgRQ89Fvf0wsJeJqmgV3vF7F6dld/1jFZ/GxNvmdNjgHZKjzR5UvRwuwndx9h/032y49ioPKes&#10;yEJjZmSx88jIbS4jIstdhkXedMmIemXMiBIG0pPjsEjhUOcpx2BlOHCSuR+IA3YkcJ+dyPjxwIre&#10;FiiKtcf8eA/M6dNKyusTqPi2T6gyJz5SPTmut+XE2CTr7NhB8tjeX9mN7vW1Q2bPCfqRPXMNw2Pm&#10;O38Vs8plSI9/uX7Z44hrWkwVvXROixEGciJ9eoxwrPOY/XCpG3CM+e9j/C08d63vD6xMAop4DpyX&#10;aIfZSY0xs58fpvdrq5iS1Ek5MamrOrtvT8uxiQnarIRkObPPl3Yj+ox0yIj/Rj80brohPa7AeXDs&#10;CtdBsaVuybGH3AbGXqMXLgNjhZEMybFCT451HvAd+LU7+4F572b80mSgOAVYMoDxeT+rv4zcgW7I&#10;SfbG5OQ20vjkYItxA8PVWQOiNaMGxGtH9O8vZ/RLsxuSNNwhPWmsPrXvNENKYr7zgMRlrv0SNrkl&#10;JRxw65twhWpc+iYIIxmSEoQT6evc6cz5gH1/iPXfzvgbuOVZSQu5JZ3F+xkp1pia6oyJg5shO81f&#10;GjP47xaZg8NUI1KjNBmDYq2GDEqySU8ZZJf6B91lHtX0lYbhNwkxUJKwhCwsLriPVrA6LPWIVQEV&#10;sYIISMEFQUDZF9kqm4JgLYtrMVirBWJdUbTqUUSYzui0CCNV69Gx6ujYctSK1t069c5rK9qZc/zj&#10;4ZdAuM93v+/e3PvFpNrGLMjVRi8o1kdGV9nPjdrkODtql1N4VIvTB1FXyGOH8ChhHz5f6CPmCx3R&#10;9tDFfXiKa7CF+d/PK+j2JPZ8ZG0C/YylOMEChUla5CUPQk7yKElmspc0LXmSWXJSgCIhMdRiYeJc&#10;ZUxCjFV0fJJN5KIsuzmLluoiFlYYwuI2OoTG7XAMiWt2Co77njxyCI4VhpBYoQ+JEbrQGKHt4Rr3&#10;YBvXQRPzvyeRdUgDjKm876fQz140P1WOnHRbZGY4Iz3DVZKSMUaamOFjtih9Wq/Y9GDz6LQIy8jU&#10;aNWc1ATriJTFmrDkQm1I8sf6mUlG+xlJ2xwCkpocpyddcJie+MA+IEEYiD4wXuiItodLvPoeZ90P&#10;xbMO9Ndmsu9dzByQvAzeufk+LdsaKTm9kZg7HItyPSSxueNl0bl+8sicGYo52WEWEdmRyrCsheqQ&#10;zDSboMw8TeDiFbr3F1fr/TO2GvwyDttPyfjO3i/9vsEvTeinpgnd1FSh9U8Vdj2c5X5sZQ72c97b&#10;srgWc7kOcoASks3XKXlAfL4KcQX2WFA4GFFFoyTziryks4smycILp8tnFYYoggvmWATlxygD8lPU&#10;0/JybabmlWomL1mn9V1Sr/NZckjnveS0zvvDezrvXKH1zhF2PtkkS2h66JjHOrD2DZx3PX3VbElW&#10;5gOFfKYXsu8oZu9ZYo65pRrMLnNGeJkLwso8JSFlE6Uzy6bKAsuC5NNLwxX+pVEWfssTLSctz1Z5&#10;lxRbTShZY/NeSa2tV8kBzdiSU5qxy+7ajl0qbL2KSCEpEDY9HGcODrAGO9iWbV4GrCHLSS7dSaXA&#10;vJXsfSokCK60QlCVIwKrhiBg1Wi8v8pL4r/KV+q3arps0qpQM5+qefKJVQsV71VlWHhVFlmOqaxS&#10;elZuUXlU7le7V7ar3SvuqN0+Fmq3j4SV2wph5V72mmPcA3uZcxO9xjKgfAVzQNLpjq0AwlcDgevZ&#10;/1VbYPIGDXw39IOPcTi8je6YUDMe42umSMbVzJCOrQmXjqlZIPOoSZG7GfN7jTaWK94xbjJ3Ne41&#10;dzG2mbtsuG3u8ol4a8Q6slZYjljzmoNcczvYAn1G71o6SyuBnCogga3qPLqD2Rr5bQLGbwHG1Krg&#10;WaeHR11/uNePgFu9B/5cPwGjTf54xxQsGWmaK3ExxUveNuVIh5lWyIaaamRDTLvNBptOyAbX3zIb&#10;VCvkg7aIXgM3k8+Eooc9rHsd/dV0V6wFCuhN3QBEbwRmbQam1QITtwKe2wHXXTIMa1DjTw0GDN0z&#10;AEP2jMDgvR4YtHcCBu71x4DGUPRvjIZzYxr6Ni5Dn33rJE77tksc9/1F4tjYJXHc81zqsFtIHXYJ&#10;mcPO12yjfyPnvXod9wLb0ix6F9IbYQIC6PXZDbzLntR1PzD4INDnsByGJjX0TTroj/aD7ugwaJvd&#10;YNc8Hppj/rA9FkbiYNOSA+uWcli31kLdeoRchVXzM1gdFbA+IiR/ZDP96zj3Ms4793PW4Atg7i4g&#10;qBHw/ZL5p9f1MDDoKNC7BdCyXbU6IYdlmwoWbXYwb+sNRdsQMgq9To6D/KQ/zNrDIWuPh7S9AJJ2&#10;Tq59J9DxNZ+3ieABKSBpe031J9yLn/L7qA5I3gFEcs5B9PrS+y69LvQOoNfxBKBpA1QdgPm3gOSs&#10;BQ8aNS8eWuBcH+D8EOACL8cXX1xKeRm4xEPwMr9oL5fwYOYEr3BCly/w+ZiI/6GC662QeU/l3Ocz&#10;3zOP0E+v51fA2/Q6fwMY6LWm1/I7wOyf4FjkXxLgKuO4xjiua3ghdgS6BgI3XIFbY4HbjKObh0A3&#10;N/6dj4C7LPBdTuruv/n+KZ/iFUvpT2fNow9wDzQDk/4GeDBtw9qBvp3MPb1qehUvvNfIj+QGuUl+&#10;It1yjqkEfrbmxVQPPOwHPBkOPONF+Vceys95IAt+AQpuOsHFLVrJVfLwFYsbgJhDQCj/NJluT855&#10;2GnW/jxzfwlQ0ivr8b5w3iX3yQPyiDwhv5BfFRxPRWwJcyKGEjYsgnGIF3HwIBBVL+NgssW3rxBW&#10;7G/V/SEsnSFkfA32mRhFxpFp5AMSQ1LJh6SElJM1xEg2ExPZSfaRI+Q4OUO6yAMi8Py3n78//x9h&#10;Q7c1e1xVbwhFX/5mABlBxpApJITMJ4kkixSSMlJJ1pON5HPyBcdrwK84iP+gFc/Qgacs3hMm7jF/&#10;84ifePgGhJZujQPjsGcuCHq/zIU78SaBZDaJI2m/5eI5ijnqSpZgNT3V9Gyip47j7eCs9+EemvAz&#10;vsYdfI9uFvA2P3mL/3nzDQgDvTot49CwJsSS8ShYE+nIl/XwJ7NIFL2J9GXSVUDPcnrK6VlLj5Gm&#10;LfRs5bJpYAUOcen+Fddxlpm4gauM8ApHuPQGhCO9DtaMQ83l9ALGY8WaKIdDWHhC9PLFM9kMPJbO&#10;xj1pLLqlqbgpzUGXtAg/yspwXVaJa7L1uCr7FFfM6nDJbCcumn2J8/JWnJN34kyvLnSaP8E/3hJo&#10;txQ4qXyJ5WtEX/r7WDIOBYQ9nwYbxsPc2A7EL9YjcV89Dt2qqbihDMUPyvm4pozHZVUGLqqW4IKq&#10;GOdUK3FWtRqnVUZ0qrfglHo7OtT7cVLdgjarTpywuYGvbJ+iRSPQrBGSo3+g6SWivxLC2QyC21o4&#10;yxkT3zvZ4JHBCT9ph+IHjTuu2HrjgiYAZ+zC0aldgA5dEk7qMvGNPh9/1y/HcUP5f7ku16AozyuO&#10;n/fdK7vsuzcmibdGBcEIi6gsKCzIstyWRXaBBXaB5bLsclmWy4IrCwILIrKICC4EFCF4Q4MRRYOX&#10;aKImRm1jm8Y200lmOmk6TVOnTVsbp3batH16HOKY6YffPO+8X/7nOefMec4fPnxlDD5YNgW3l83C&#10;zWUX4L3lN+DG8gdwbcXvqcWVT6lLqwi9gFxAzv8fJJQLZB3qh+JYwXH7t3UseLxGCI9WyuCLZavg&#10;0xUK+NkqFfz4VS3cXZ0P768pg1tra+DdtU1wPdgD7wR7qavB/dTl4GFqMWSCuhRyjLoYcpa+EHKF&#10;nl93j35r3W/oN0OfsGZDCeskciKUsI/j+UPIa0vj5KkCR20Ujm8ctZ+Hs+FXawXwcfBLcC80DG6v&#10;j4EbG1LgWrgeLkeY4VKElVqIcFDnFc3UOUU7fVbRQ88p9tNnFH7WrOIo65Riln1CcZF9THGbPaP4&#10;jD0V+VfOkUjCndhIuOPI65GE80NIBMYQiaNXic8MjteHyEcxAPc3cuF9hRSuR62Bxc2bYCE6Ec4p&#10;M2FOaaTOKC3UKaWdPqGsp48pd7JmlB3saeVe9lHlEGcyeoJ7OPo4dzx6njemvMEfVX7CH1F+wz8Y&#10;81/+gRjCH1yCt1/5AoL3/jYanwJ8Zn6hRu1k3LOTcM+No+BKDAML21bC2fgIOK2Kg5MJaTCTYKCm&#10;E8z0ZEIF63BCDXtc1cQZU7Vy/apu3iGVjzcc7+cPxU8HDMbPCQbirwp98R8J+1SPhL2q74R7VETQ&#10;s0QAwn8O2YLPQBx6Tg3ePx39lha9Bp4XMZb5RAGcTnoZTiSHwRsaJUymJFMTKVnUWEo+fUhjYQ1r&#10;bJwhTR13MLmFN5C8m9+fvFfQpz4o7FUfCexRz4q86reZLvU9pkP9FdOe/E9RWzIJ9CQT4fcIPOol&#10;nmLev8Z7P8xAz4m+751s1MdzDmM5lcqFmTQ5TGYEw7h2M/gzE6nhzAz6QGYOa7/WzO7XlnP6tDW8&#10;3oxGfk9Gq8Cb3i3sTN8vak9/nfGknRDvSluQuNM+kLSkfSlpTv+H2JVOGESEBCJCV9oST7D+X6bg&#10;epMFcBN932Ie7ri56LcwlulMCiZ0UhjdsRqG9ZFwQB9H+fSpdJ8+m9WrL2B3Z1u4Xdk2XscOZ0Db&#10;jp3C1qzOQHdWP9OS5Re7dDPSRt28rF53S+bU/VpWl/V3qSOLiBHGoSMiJPA5jxNw9cEc3DcAXEff&#10;t2DCPb8AYApjmdDjnmlg4EDuShgwhkOfMRb2GJMpr1HH6jDmsdvziriePCvfnVsb0JLrErpy2kUN&#10;OXvFTsOIxGGYktUY3pJXGd6V2w2fyW2GJzKbgUgQMcLY9USEBD7jG+zDTzEHd4wAV8zoOUsAjqH/&#10;myhEffw3mB8I+wqXQa8pDLrN0dBp3k61mzNYrSYDe6fJxG0uLOM1FlYF1Bc0COsKWkU1+T3iqvwh&#10;qc04KbMa5+TlxutBZcZfBpUav5WXGom0zEjECFOWR0TP+QPW4eeYg1t4/7dx9XoTvd8Unn5cBwfx&#10;X1+RAHqKX4LOkhBot2yCVouK2mlJo12WbHZjST7HWWLhOUpsATXFTqG9yC2qLPKKK8yD0lLzYVmJ&#10;6UxQselakNn8SZDZ9FhuNhFpkYlIEKaokIie8zuswwPM+w3UXKjAPrRiDvA8iLH0YU68pTzYXSYH&#10;T8UacFsjodm6jWq0amhnhY7lqMjjVFcU8ezl1oDKcoewvKxFVFraKS4uHZCaLeOyQsusPN9yJcho&#10;+Rj5i9xoIdL8EiJBmPxiwhQUE9EzvsA63Mf6X0PNeRvWwY5+C8+BStTHWNqsLHDbpNBs/xE0VoWD&#10;szqWclQn0dVVWpa9KodttZu45fZyvsVWLSi2NQWaK3czBZX7JEbrmCzXelJusC7K9dafIn+W6SuI&#10;FJEYygnzPaJnfI59dwfrv4iac7Xod2oAhqvR7yBtGE8Lno21DDgdK6C2bj1UO6PB5kygrM40uqwu&#10;m22pK+AUOSw8k8MeUFDbIMyr9YhyavaKs2v8kqzq4zJd9SWZtvonyJ9k2ioiyawi4kw7YXR2ItLZ&#10;lniIfXcTV86LqHW6HuvgRL9RhzlAWpB6/FfTEAj2ppfB6gqBclcUlLriqBKXhja7dKxCVx47v6mI&#10;m9tk5Rma6gKyG91CXeMekbZhWJzeMCNJbViQpjTcl2rq/yhJcRJxSh1hUuuIKNXxggfYd9cxB/Oo&#10;fRytgL8J+6ARoB1pwG97C/oeNw8su2RQ3PoqmD3hUOiJgXzPdirPk0HnePQsfWshO6u1jJPZWsPL&#10;2NUSkLrLK9S4hwLV7mlmu/s8k+i+yyS4HzGJLf8RJTYTUaKLBG5/RtMSdzEHl7EGc6g/5Ubfi1ag&#10;G3EjtbiOl7YBmDooMHYykNu1HHK8oaD3boId3fGQ1a2hMrt1dIbXSKd5S9gar52j9jZxt3d18FVd&#10;+wPiuiYF27rOCWO77ghjO78Wxu7+tzC2nQhj24hgq+cFN7H/FvDOsx6AcdTrR3YjTe0Atg7U7wYw&#10;9ALo+gSQsS8I0vtXQ6ovHFJ8StD4EkE9kE4lDeipRJ+JVvkqWHE+JzvW5+Eoff3cLb7DvM39Z3lR&#10;vtu8qP6veFF93/Gjegk/ag/S84KrWPOzeN9jXoCRLoA9yC78dqB2KWrn9QNkDgKoD9KQMMJA/Mgr&#10;EHcoGLYdUsBWfyzE+pMgxq+F6NFc2DJaQm0araY2ju6kFf5eVrh/jLXBf4a13v8ee73/t6ywkX+x&#10;ww4STtgQcuAFFzHns6h7pA97Ee1pJ9KI35U+zAFq70BrpBkFiJsA2DzJg8ijElAcXQ4RUyEQPhUJ&#10;G6a3wmvTalg/rYOwN/7HdnlARX1lYfz7Tx8GcOh9UAQsBIgJg4WxgAooonFd1+To0dWgxoIGu7gI&#10;QURFVCwYik5QWKodGNRoBB17LEckMa5xdV0Te9ZYEuvbj+Lu6tnD+fGo73u3vPvuHYlA83gEmGeg&#10;o3mx5GfOkdqbiyVf8z7JYP5RMmz6XWYoEDJDvpAbvvwvlSmAmZrrqbc0i3nA9bPVwOi1jEEu5898&#10;IGIz9Ys4AxYDfqVa+JY5wFDmCZ9yf3iXB8OrvDs8KyLhUTEE7hUfw61yElzpXJfKFXCuNMOpqgaO&#10;VY1wLH8CpzIhOf21jZJWijN5H7OZi9RMWce7SN0/5wF/3ATEUrdPCRBWRv0qoANnU4/dgGO1Gu1q&#10;9bCvdSMdYFcbRMJha4mEzjIUNpYx0FqmQ2NJhdqyASpLJZSWo1zvQF0roKkh1QLaPa0UrGIe0NcZ&#10;1J1D3YnUHUXduHKg3zbAuIv61dSvBdz3Ag5fA7bfyKCq10FW7wCpwQNo8AMOBxE2I0fY/BzhA2Rl&#10;4bXyslmZUFY60soNrJfJU/5evMX6DbwLBcACak8tBcZQdxhtjeS/GOuALvsB34OAaz2gPwLYHAPk&#10;p8CGQ0lsgTMOwFl30gE435XNEBvTRjZlF9mEXGThaeKFa2JSNdGZ3x0mt8krIv5DViHv4lZgegXv&#10;AW3+yAJEUTeMup0bAB8r4HwcsDsNqM5S+wL5nvxALvMcV3RshvVsyF2A6z7ADQ4IN9kg/kx/3GIR&#10;vsUCfJtJf5tJfWcn4SZ3fyGviWghhXk2g7EetwcYTu0o2htGeztR14u6jucAXSMgu0TNH8l18k9y&#10;k/xMaBbuqoH7dsAv9MlDxuaxP/BbN+AZm5PnbIyeT+Xwwgv3gjF5SSNf0pBX98njFpLo+/H0+x9o&#10;9wDaHHYSCDwDePLP9NTVvNFt1rxF7hGawYEXeESekN/IM4kaGuC1PYcFl+ahjbBpFzyH4MMs+PAI&#10;5oZg0AXPIRhQcbEFoWsPoTZAwIfwawSQEBJBBpE/kQkkkcwjqWQZWU02kAJSRErJdlJLviGnyXXy&#10;L7zGK36It3hJnrUh7Kit84RQcM4FV/iSrqQ7GUiGk7HkMzKLJJN0soLkkI1kE3W2ct8KvMAu7rsP&#10;v+MYnjJpnuAuHvMnj/hXv5JH/wehp7a9C4TGmd8149Hmiw9IPzKEfEI+pU4idebiOVK4awZDsJI6&#10;a6nxJfcyU6OEVm/DA9TgPuqpfo7p8hND+ISfBdNHtKw330E4Ulevh7BtByHnCpe2mLxHepEYao6g&#10;3lhqTWYafM50WECNVGpk4g6yqbGe++dzvyLcQBkjsAt/x36m8En8DddwiSf7nhY0cTdGH43vIFyo&#10;62hLX2gZE65aR56lOSaBjNuH1O1HzXjqfUyt8dSZin8wJtcYk6tIwxXmxmXmxiXkcv9NvLrFOE9f&#10;nIUF38KKU4zHCZ74OKN0lLtaJYEjUuv6BuGu4zmU9AVTVK+CaGdHnzjjpdoXD+VBtK8nNaNxVRqO&#10;y7LRaJIl4IJ8Os7J5+CMYhFOK9JxSrECJ5Q5OKbMg1VZhMOqCjSoanBI1YCDmiZ8rb2HvbpXsNgy&#10;Y+0Eat5BeFGfZU64EVdeLycVnuvt8cDWFTe0frisfR+NNn1wVjcYp2xH4rjdWBy1m4zD9jPRYD8P&#10;h+wX42C7pTjQbhX263OxV78Zdfoy1DrsQbVDPfY4NGGH0wNUOb9GhYtAWRulzkJ6g/CltjfLiIGl&#10;htzwbi55Sly1t0OjvTtOO3TGUafuqHcegAOuw7DP7RPUuY1HjfsUVHskYbfHAuz0TMMOz+XY5pWD&#10;Kq98VHgVo8x7B0q9D6DE5xy2GO5IZsNLaZOvkApJQTMGIeW3Ifxay8k9lthrLPcXu/AJYJk75a2B&#10;1cMRB739UGfohur2fbCzwyBs9xuByo5jUO6fgFL/6Sjxn41i/2RsCUiXigJWSuaADdLmALNUGFgp&#10;5QfWSXmBJ2W5nX6Srev0TJbTWcjWkNWd3kYEAr9S9wZL64Uw4ASpf58zTxcZ9na0x+5Ab2zrHITy&#10;rj1QEjQAW94biq+CR2Fz8DgUBk+W8oNnSHkhc6WNISmyDSGZsvUhObK1IQXyNSGl8lUh1fLskKPy&#10;rNDrimWhTxVLQ4UiI1TIm1nyP7yg/l3q/9ADOGnizEcsPdljfsDZM1iHslA3bO0WCPOHYSgI64c8&#10;42DkGkdgvXG0tNY4QVpjnCJbZUySZRsXyrOM6fLlxpWKTONGRYZxqzLduFP5hbFelRp+RZUS/li1&#10;KFwom0kOF4oWjK08CeYT1J3Pbl8+/3xy6zh/bu8HlPUCisNV2NzdCfk9/ZDbKxTrTBFYY4pGtmmY&#10;lGUaJS03jZVlmibKMkyJ8nTTXEWaKUWRalqmTDGtUy2KMKsXRmxTz484oJlnatLMMT3UzDYJ9SyT&#10;UBFlCxGtPKS9V3vTB9Q+wNlz1yDOOtHAV3xqCntLyO2tx9q+PlgVGYSsqB5Y1j8KGf3jpPT+I6S0&#10;/qNli6MmyP8SNUWRHJWkXBCVrJoXmaGeE7lGMyuyUPN5ZIV2ZuQ+m8TI8zbTIx9op0UJzdQooZ4a&#10;KVRtKJu5Tx98x6feSu26eKCKFA0G8mLYY/Lnq/vbYcVAT2RGd8aSmDCkxfbF4thYaVHsR7KFsaNk&#10;82PHyefGTlLMjpmhTIqZp5oZk6ZOjM7WTovOs5kSXaqbHG3RTYr+Vjcx+p4uIUZoE6KFhqiJKmFg&#10;K7ciGAfafYja1cPZY5OCoZy34thj8hzLYnVYMtgVqXH+SBnSDcnxJsyPHyjNjY+XzY4fKUuKHyOf&#10;Gf+pInHINOW0IbPVU+JSNJPiVmgT4v7NdZlHRXmdYfz5ZmF2DS5Eiyai6JGoKNooKIoioqwDwzDM&#10;DMyMwLANKIsIEwjFcaHiaF0QXBJRMC4RHRNjEk3waJoYmzRyWj0mqUljXGttjm2auCb69UHG5Jz+&#10;8Tvf/TjDfe77vvfe733a1HlJr2lyk45qHUmfau1JtzT2pMdqe5KosieKSqJ4ylXugz8zB93UfoPt&#10;Rgdbnza2YevYEv4+GfCkKNGgH4i6tBDUpoej2hCFKkOsUG5IEhYZDJLSdIu0JD1XVpReHFCQVqnI&#10;T6tX5qY1qR36Fo1N36HN1h/RWfRnyE2tWf9IY9aLKoteVFpSRcVTLnEfnmEOjlH7oAUAJCDb39iR&#10;BWzkWlbz3cN11BtkqM0IRLXxOVRmjkO5aSrKTLMFl2mBUGxKkxSasqROk12Wl1koX5hZrrBlupXZ&#10;xpVqi3GjJsu4S5uZ8YbOmHFal5FxQ5uR8bMmI0NUGQ2i0o+il4vxfW3w22Zgfza9jpU54Hgl11LP&#10;ddSYBFRm9cdiSzDKrGNRYp2CouyZQkH2PCE/O0WSa82UOqw5MpvVKc+2lAWYLTVKk2W5ymherzGY&#10;27VpZp9Ob/5Ql2q+pk01/6TRZ4kqotSbRGWaSVT0cp777xS1juTwLNqBVhvQzHEj11PDvFRwTaU5&#10;OhTbhqDQHgqnYxLyHNOx0DFXsDuSJDkOg8TqsErNjlx5pt0VkGGvVqTbGlV62zp1iu1VTZLtoDbR&#10;9oE2wXZVm5DzUJ2QLaoSs0VlovUJil56uP+6GbdvIc9jLuvA5ypag3pSwfW4+CzIVSMvbxAW5ofA&#10;7pyAHOc0WJ2zBbNzgWBypkmMziypwemQpTmL5Kn5lQHJ+Q3KhDyvan7ednV83gFNXN5JclkTl/tA&#10;HbdQVBHlPIeoeMqfuP+OMe4uJ+8DspaWYBmpIa48+k7+zVEYgOyiQFiKhyOrJAwm1xQYXdEwuOYJ&#10;aa5kIdVllCS7cqSJrgLZgpJyeXxJnSKuZLUytniranbx6+qY4hPqWcXfqGYV3VPNKhSVMQWi4gnO&#10;Pj5k3d9i/PtKeB6KeRZoB+pJJSngew7bcnOZAOPifjCUD0FaeShSK8KRUhGJpMo5SKxMEBZUpgvx&#10;lRZJXEWeNLaiTDa7wi2fVdEUEF3eqphevlcZWf4++UoRufiuInKRqIgsEwOiSomrjxPMweFCoJOt&#10;98YyYHkpUEvKOM5dTN9XQd+zBEheqkZCzUDMr30e8bVhmOeegrnuaMS64zDHnSLEuDOFmW67ZIa7&#10;WBLlrpZOcy+XvehukU+pfU0+ufa4PML9hTyi5o48olqURywhVaJ8sp93mfMD1H+V1tBLvQZSRYr4&#10;nkPt9FogsY7ep0GKmN/1w8zGIYhuHIUZyyZg+rKpiPLEINKzAFN5kF/0WIUpHqcQ4akQJnoaJRM8&#10;66XjPR3SFzzvSMM856RhjT9IwxpEadjLpP5X3mSu91TzPNRwLy6l7ySLSC61s6idTJs21wPMWEX/&#10;uVqFyc2BiGgOxqTm0Zi4ZiLC10RigncOxnsT8YLXiDCvA2O9pRjjrRNCvV5hlLddGOl9SwhZ2yOE&#10;rPleGLFalIxoIqtESYifrirejS8D6+u5F6m5hBTyPbuRNVgOxDcB0Wvov9YB4zfSg7VoEbp5IEZt&#10;HoaRrWMQ0joRI1oj8XxbLJ5rS8bwNjOGtTnxmy3VGLqlCUO2bMOzW3wYvOUTBLXeRlCLKARtIhvJ&#10;hj72UHvbCt4JjLV+GfcBdR20hsbVQIIXiNnA+DcDE2hZR28HhrcLCNqlxaCOASQYAztGY0BHOAI7&#10;I8lcPNOpR//OHPTbXQrd7gayCdrd+6DuPAVN5w1odz2GbqcIXTvZ0Uc79TY1AyuouYQUUNf8B9Zg&#10;EzCHutNeAcLbgdBOYNgeYPB+oH+XDGqfFopDAxBwKBjyQ6GQ+cIh8UVB8M3jZcMD7+Nh83FD+egx&#10;ffS6vqPkApsT+txDIj8MpKuPNmquZaz1pJS6tjbWgPHG7QSidgMT9zH+Lur7gEFvAv04lepdQDim&#10;4sVCf3t8EGEj/N5oQo/7Ppufbn5wu+lzu3nAu5nobhax+3XyEfkXf/OYiL+wgbortjIHjDefupnU&#10;nc9YZxwCJlFzNDWDqTngPUB7ApCfBD8w5CMJcFpNuI6PuY4zwWxGe5vhcOAzruMsP8Znedmf5SHv&#10;YbF7KHD2bT4vkrsci7/QtI33wS6gZC9gPcgaHAFmvUP948x/NzCUmoF/BNSnAckn1P6M/IX8lZwT&#10;gPNK4IIO+CIQuEij8jWb9EvjgctcxxV+jK7ywr/GjX+NCb/OYl4/RW6Q+0R8Ql0Ha8A05RwGUqgd&#10;Q91J1B3FWJ89w9p/Cih6/Jqfk6/JJfItuUKukRtS4CZr80/m5LvBwG0ale/HAT9yHXfYGNzl3rj3&#10;EnC/hTDBDz4m/McHPzxh0QHAztj1zPXsD4AIxjuS8QZRV3cOkH1Jjb+Ty369m4QlpYUEjSi1CKcC&#10;04v7XMtDDfCIORFZG5FNu8hGTdQTXsYiD7zIxIsMWGSQ4udPEGXD6ESH+ukdjyTjSCSJJxnETkpI&#10;Fakjy0kzWU9aySukg+wnh8lx0utw/4bH+A6P6Hd/4ttTHpIfyX/8iIohEIXBHA0iQSSYjCG/JbEk&#10;lViJkywiS0kDWUnWcP4N+BltnHcHHmA37qML93AUd3CSOj1M0Q2m6u4TrX/7ue3nlh9RQ+2AQI6e&#10;8RPkz0U4iSYJxMh4HIyhmDoV1HBTo5Hzr8J/4eX8mzj3VpZnJ6Pey3l9LNlx/ANncB3f4Cp/cYUz&#10;fMuZern8f4g66qp0zIWWb70M8NdkLOObSs25jCKVWhbq5FGjlBpV1HiJES7jFmni/Gs5Vwu36nZu&#10;nQ58hQP4krm4gFM4h/M8RreYkYc4y1n/x3aZB0V5n3H8+14Lnl0gwVujUUBQThdBlmM5VtiFBXY5&#10;doXlWo5lOReQIIong3gTlWLUet9WGSzGeMVo08SaWNM0nZ5TZ9o6nZhpm9gknWY6fftFbZtk+sdn&#10;3n3fP/b7PM/v+T2/7+8/vP81VC11J/pAlUS++ZLJT2vxJWvxKSKoqcfHyGQ+NuqUMqsaajTiF2jH&#10;R+yNDxnHB9hMjZ38v0Hc45rcxUm8w754G9dxB+8xkkd4k5W7yX++8X9Q/RSo3FIqx43qK7BHx3NN&#10;tdSdzhqGUFPHzjIwm2w8QBH/sRw/Ri01mqnRQY3VuM0evcUevcneuME1ucZavMG+eB1XWI13cYkr&#10;MCI8wbCo4qKk4oL8TVSOOFVLvgM84ah5zFg+lsaxpv7Mcw7uC4txV1yGt6UMvCXl4abswHWlElcV&#10;N65oWnBZ04lRnx5c8unFiO92DPsO4sK4Qzg/7gzOjb+MMxxupyY8xIlJn+PYZBVHyOFvoU6hfgC3&#10;OkfcH6cBvwnk+NOKeDBuAu76BuL2+Pm4MTEaVyYlYXRyFkYm2zCsLcEFrQvntR6c9fPijF8XTvmt&#10;x0m/fhz3fxVH/Q/gSMApHAr4AQ4G/BAHXvgdhgI/x2Cgir1TVOwhu8cIfIY6neNsFkfmyxy5PHbu&#10;ceTf4fubgTKua7UYDZiF4RfDcD4wDqenpuHktBwcm1aEI9OdODSjBt+b0YgDM9uxf+Zq7Ju5CUOz&#10;dmBw1hD2zD6G3bOHMTD7FnbN+SW2v/SZsOUlVegnm5/T95yvOFY/CeKoX0z9SGrzyLkcwnvfPB61&#10;MybizKwpOD4nCIfnxuDgvCS89nImhubnY3C+A3sWVGD3gjoMBDVjZ1AndgStw7agfmFr8B6hP/iQ&#10;0Bd8XugNvi5sCvmpsD7kL8LaharQQ9aEfJMvmPcfqPtAB9yOA0ZjeaRH0d/x2DkWpMGhoAC8FjIX&#10;g6Hh2B0Wj12L0rFjcTa2LS7AlvBSbA53oS/cI/SGtwkbw7uFDRG9wrqIXWJPxH5xdcRpsTviitgV&#10;8b7YGflYXBn5L7E9Un1GxP/4NJTHEPXf5Vi/lkxroac2YzkYA+yjHRgM12Igcia2Ry/Elhgd+pYk&#10;o1eXhY26fKzX2bFWVy706GqF1bHNwipdp9ilWy926rZJHbohqS32hNQaOyq3xN6Vm2L/JDfG/lNq&#10;iFXHED1j6J7xmPX/GY+3OwbeM9KYP58HkqjNbwOsyXbdJPQvnYreuAXYsCwK6xL0WJOQgW59Drr0&#10;hcIr+lJhpd4ltOs9olffLrbq10jNCZulxoS9sifhqOxOGFHq9D9SavSPlGr9V3K1XpVcCf9FHOMR&#10;a3Cf+d80cv1pfw7Tig0ylp0p9JisSa9+PNYnvoCepHnoTg5HV0ocVhpS0W4woc2QL7QaHEKzoUJs&#10;NNSJHkOr5DaskuoMvXKN4VXFZTisVBouaioMdzRlht+TfyhOgyo7U1Tp6zyMp/2h5lXajbNm1oD2&#10;Z4Cx9KfTX7Emaw0adKf6oTNtNjoyQuHN0KHFmIwm43I0GHMFj7FIcBudYq2xRqw2NklVxk65wrhR&#10;LjPuVEozDmpKMr6vcRhv+diNDzV249+V4gxVfkq6Ktmf8+tE2jJqXrYAJwjtObYxlk2MpYc16TKK&#10;6FiuRWvmDDRnBaPBFA2PWQ+3OR215myh2mwTqswrxApzlVhu9khOc4dcYlqnOEzblWLTfk2h6ZxP&#10;gemmj830Wx+r6UuN1aQq1ixVJpI1U5Vs5CPm+hY1L+UDR/LosWk3NjOWtYylK5N3Ltan2TwJDTlT&#10;4bbMR60lAtW58ajKTUVlXpZQnpcvOPPsYkluhejIdUvFuW1yYW6PYsvdqlgt+zR5ljM+Fst1nxzL&#10;r8gXmhyLquTkqPIYlmxVGuMnrPkNal4s4F6wsQ9oyzcxnm7G00Yb1siY3HkTUJP/IlzWuai0LUK5&#10;LRbOgmSUFCzHigKLYC8oEooKnGJBQa1ktbVIebbVssXWr2TbhjRm22mfLNs1n0zbz30yrX/TZFpV&#10;JTNflbPGyFOlMe4x16vUPVfMvUg7vrUQWMd4OhlPI2Op47OqwBflRf5wFs9GSfFCOOwxsNv1KHKk&#10;o9CRLdgcNiHfUSLm2qvFHHuTZLZ3yVn2PmV58aAmo/ikJr34DU2a/UNNWvETTVqRqqQVqnL6GAWq&#10;NMY7rPllap9cAeylFe+z865BvIyplt8r+dvpkOFYoUVxyQwUlgbB5oyE1RmP/DIDcsuykFOWL2SX&#10;2QVTWaWY6WyQjM5OKd25SU517lZSnMc1yc7XNUnODzSJpZ8pSSWqnLTiKVKSQ5WSyW3WfIT6R2nB&#10;B0qBjSWsAWkilaSE34vKAGvFJORVToGlah5yqhYh26WDyZWELJcRy10WGF1FQrqrTEh1ucUUV7uU&#10;5Nog6V0D8rKqo3J81agS57qvxFX9VY6rVOW4ClWKK1el+LJn3GDtL5SzFyq4H/jsIW3ETZz8VlhF&#10;z10NmGvHI6vOH8vds5DhDkZ6fRTS6uOR6klFiseEZI8ViZ4SQe+pEZZ5WsU4z1oxtn6HtKT+sBRT&#10;f0mKqn9PinL/WYqqU6WoWlWKriHVz7jCXM9S47ukz8W9QJpINd8dNbz3uYGsBiCtSUZK82QktUxF&#10;Yss86FvDsKx1CeK9iYjzZmCp14JYLuASb6UQ7W0SorzdQoR3q7jYe1AM8w6Lod67YmjrJ2JoiyqG&#10;NpFGVQx7zgivHyfquQ7UWs/rYQepJ+V8L6S2uZn6XkDfASztHI8lr/gjpmsmorsWIGpVOCJXLUXE&#10;qmSEr8rEom4rwrpL/811mUfXfKZx/Pu7iViyCFnElpUsliSWmyZuaYepnsNUVWtfinCSChMiEoKI&#10;JBISyRVE5BLUklBKi6DM1DKHjBlVY8xMVavG0dpqaok6Svubz5WYOvPHR3Ijeb7P8r7P+zzqkpWs&#10;yKwMhWcVGp2zKo2wrF1GaNZJI3TeTSM00zRCM2COaQlNNy1hsAutKnSKZnAWWQ1TYSqM4WdD0X5t&#10;jtR3rhS3QIpeZFHUYk9F5PoqPDdQnXMj1Ck3RmF58QrN66+QvMEKzh+hoPzJCsyfpQ75uWqfX652&#10;+TsUkH9cAXnfKWDxz2qbYxptF0F2A9UzeR9m8y6wEmagmQIT+PxOBjVgPXtlIfEvlmLypYilUnBx&#10;E7Uv8VK7Ej+1LQlUQGmE2pTGyr80QX6lA+Rrf1M+9rFqbZ+mVvb58rbb1dK+VV72I/K0X5FXyU9q&#10;WcwWUQTLGng/i76EVnYmZxGmEPOo+eye2VL/XCmhAP0i9EvRL5MCyqXWa5vIy+ElT4evPBwd5e4I&#10;h1i1cNjU3DFQzRxvy23dJDVxpMnVUSCLY53k+FhG5eeyVN6VZa0p1wpTTdY0UEmMhayBWWimwHg+&#10;D11CDZZJthL2z5VS5BopiDUxoEpqtUny2GKR27YWMrYxDG9jAK0OAoav6p5SDQ9QDQ2+hsZSQ6Fr&#10;KGINzldvB3bMbTfhKZgcxAbKCukJxJoGieR6+HJqwJ/0RbenA/0N6G+W2lRL3jsk912SKyurPnYD&#10;Dx4a9tu9DMb78GMffuzHj1qGgVoafS3NpZZi12K8lgBqD8BX/M4jMP9HsZ0ckOdp6I4lz2+g++pG&#10;ybpV6oLrwWj6fyS13C81PygZn6D/R/jUCX4cxY9j5OO4f8Mw/KcI6SR+nGIAOUWzr+Oi11HgOgTq&#10;CKKuDr6HX8B8Rl4FfRndScQ7bAs14Nfid0vd9qGPpv9hyQtNt2NokkpWFrHkMADDGfjMRTrbXDrH&#10;onSeJeFCe+kLBvRL+PF1f+Dxuczlv0yRL6+XvqmFi/AAzGdkEnMyeR79oTQIXdshqfsR8n9U8j1B&#10;7U9JLqcb9c7BPwAT+hJIK4uYWKOkq01YUNyl6+TkFsvKHYblu/hxj4f5PmfjQSpLBIe7ngTXY7z+&#10;G8CP+npNI99jqe/viLkv8XY/jj66PsTpfhbb5+FfjXpOrW/hOnC0dBvuwA9wDzCpH5tKj8nJU2pj&#10;siCYDMcmQ5LJ2TC58CY1MUm2STHNL+ASG2fAsx3XlF/j94EQAXEwAN6EMTAFZsAcWAj5UAQrYA2s&#10;hy2wE/brFzbQn9lQn+DwT2ywj/npcx7Cf+AmXHfuvPKFVo20hjYQBj2gHwyCETARkmEmzMV+tp5q&#10;CfaLsVuGylo90gbsV6teu3Vfn5CaOlJ0Bb37+p6/es5t+BauwGWnDy7e/OsFno34NOaiK8TDa8Q0&#10;lHjGoJOIRgopT8P+POwvwn4BdpfrllYSVyVxbdJ32qFr2qd/6xg6f0fnNqV8ImfWv2zkIlyA804f&#10;mjp1m4Nb49eWz2ryRJ3R7InmK0QxiLK/g854NKZif7quajb2s7Cfg/0C7JZwbFZjdx12t1KFD/UZ&#10;ufgrl+g0f/Fn/ahTWD4Jzq91L2C2QNvgaMiJK7iTy9bEGIRmN3IWj94Afa0h+D4SjXf1NyXpLGfj&#10;jNK5olnYz8FuIfZLub5rdJyaHNV22sg+HdYJPLmkg7qrWqwfgNr/w6TFmK4NPvziPNZy0Q1qcoVz&#10;cVGd0OtBPC+j9To6b6ExmgxPpEUl6Q/6PRrpaMxHIxd7y1At01459BG52K092oUnH3Cpt1OPGrJb&#10;jZKTbS9geqLPdaqnzdyCq67Oq9+UXLYivg5EEYWeVUf0KjqDOPFvozEWjcloJKORyk2YwwlYiE4+&#10;9ktQX8MN2aT3+Z+NNNYqlzNa73pDDrfHqmxqam0zUxUvYNJSHsENX1qAHy2P9n8Kv064uhOnrw4a&#10;IdrrEq3dTfpop9tvtb3ZG6puNlxbm4/T5haJ2tRimja6z1KV+1ytd8+Rw2OZKj1WqcJjg8o9P9Bq&#10;z0Na6XlGK7xuqdT7qZZ78z68QBE8ob3eaUdLDaYVhtD+afkHnU+Q8yly99ROz7aq8QrXlpa9tNG7&#10;n6pavS5Hq6Fa23qk1rSeoHKfqVrlM10rfWZrhe8C2X2XqMTPrmI/h4r8arTUv1YF/qeV3+a6cgOe&#10;KKetqUXPCWjgIfrXwqTPo3h6uqAdzq5Be9vWgWfVr5k2+fponX+IKgK6a3XbeJW16y97+8Eq6TBM&#10;xR1Ga1nHiVraMUkFgalaEpipvKAc5QYVKyeoQtnBW7QweK/mB5/UvJBrygx9rIxQuhykh/zKD8R+&#10;qStPUQ/pAOyIZufDl3X4sjbEUHmgt1YEt1dJSKSWhfVSYae+WtJpoPI6D9Hi8OFaFD5O2eGJWhCR&#10;ovkRszUvYoHmRhYqI3KV0iM3GWmRe4xZUceN1KgrxoyoR8b0KNNIeU5kAzd48s/xtByLZ997iT3D&#10;ijafV3ZnviI3xREeKoxso7wuYcrpGqPsbgla0K2/sroP0tzot5QZPUpzoidqdkyS0mJSNTNmnpEa&#10;k2fMiFlhpMRUGe/F7DKSYz81kmIvGVNjHxpTYk0j0UnMr1wl7r+gf5jxZ/vLjFx9pDJ8KeKpKYhl&#10;94xurkUxPpofG6S5Pbsqo5dV6b36Ka33QM3sPUSp1uGaYR2n6dYpmmadbiRb5xhJ1hxjqnW5kWh1&#10;WCbF7bBMjDtieTfun5bxcQ/AtIyLM41x1kZ6m8ZXaJ1Ee/9vpM2MHeX9iJ3P+QnsnXHM2r1dlWn1&#10;VvpLHTQrPkKpCT01I8GmlD4DNK3PYCXbhinJNlpTbZOMRNt7xmRbmjHRttCYYCuyjLNVWMbaaiyj&#10;bYdcRtnOu4y03bOMsJkN9DGNZySYxgViPob+Hp75qgH/5bnMw6OqzjD+3nsRCUtIEGWJBQxLwyKY&#10;CAQCSSbLTDJJZsJMQibbJCRDCCEGsqASkwgiSVSkQlIsFAn4QKUUIbUoFX2kwmOp0FaqFqtWrctj&#10;XQpCrfvS219I6h+/Z+69M3Pe7/vOOfd8Lz6DtqOdWO4kluZF+A3q0pAQrrrFY1WbOEU1SXNUnbxA&#10;VckOLXdkqtKRqwpHQOWOMiPoWGGUOtYYxY47zEJHp1ng2G7mO/ZbeY5jlt9xzvI5LllLHLa5JLkf&#10;X5Jt9HEOnWec7AWO+J0uasD1XcTTTCxriWMNrWGtY7iqU65VVeoNCqXNVEXaPJWnJ6ks3amg06MS&#10;Z76KnKVGoXO5UeCsM/Kd60y/s930pXdbuen7LI/zcSvH+Scr23nRyk63zSuk2WZOaj9n0TieSctL&#10;K7zdTY/NdRvx3Eosq4mjhtpUpYep0nmNyl0TFMyIUWlmnIozF6nInaaAO0sFbr/y3UVGnrvC8Llr&#10;jVz3babHvdHMdm+zstwPW5nuo1aG+6zlcl+wXJm22UdGBrj6OY3GsRzWAmyDTdnUgHjqiaeGuiwn&#10;nnL3YJVmRag4O0qFOVNVkDNHSz0LlOdxyO/JlM+bq1xvQF5vuZHjrTGyvE1mpmeD6fI8YDk9e6w0&#10;z2NWqud5K8XzsZWSY5t9pGZDVj+n0DiaK/XAFi+eE26lLb+FeELEUsZnscdUgTdc+blj5V8SLZ9v&#10;lnJ98+T1J8rjdyrH71GWP19uf9DI8K8wnP4GI81/p5ni32Im+3dbSf5eK9F/2lrs/8hc7PuvuXiJ&#10;bSbmDuC1zRPkfSSPPemX7qUVb4WGJfS5UEY8hdzn850vb7i8+aOVs3Sisgumy10Qp8yCBGUEUuUK&#10;ZCk94FdaoFgpgeWGI7DaSAq0mIsDm82EwC5zQeCwGR94Dj4w4wu+N+OX2mZ8PuTZ5gJ4ivwPFrAW&#10;lrIfaMPXQR0sh0Lw8x1lVlZRmDKKI+UqjlJ6yVSllcxWaul8pZQmKbnUpaRgrhKDAS0KVigheIux&#10;INhszA/eY8wN7jRvDh4yY4OnzNjS983Yku/M2GLbjC2yzbgi24grtI1j6OwvYk/Sfm+AJvRqYBnX&#10;+Tz3lkiZtMRp5YPkWBaupIoxSqyYpEWV05VQGaeFlQlaEEpVfChb80P5mhsK6ubQSsWGbjPmhNqN&#10;2aEHjVmhg8bM0O+MGaH3jBmV3xozltnGzPIBymzjMXR6StmT0ILeGqiCUu59Zfi+ZehXSour8D7V&#10;QzVv5SjNXRmlm2umKK7mRsXWzNOcVYmavcqlG1flataqIs2srdL02kbF1G7UtNpuTak9oMm1zyh6&#10;1duaXPO1MbnaNiav6GdKlW08isYOaIfbyvF8UMF1ADzYtPQV+A6s6/xa6abVgzSrPlwzGq7V9IYJ&#10;immYph83ztG0xnhNbXRoSmOWohvzdUPTMk1qqtOEpjb9qGmropr2aXzTcY1rekPjG77U+HpbUWtg&#10;tW1E1dnGI2hsI8f1y1mLsAKC4Od5JhYt+RYpHot0U5M0HYsS3TxEE1siNKFljK5vmaiolhiNb7lJ&#10;41oXamxrmsa0enVda7Guba3W6LZ1GtW2WZFtexTR9oRGtp1XRMvnimzGSazDSdzeTw/53bcK34te&#10;HVRCgPucOuagXlq4VorFsk5vQX+9FLURD9gepsiOCBijiM6JEKPwzlhYpBGdLg3vzNOwzgoN7WxQ&#10;WOcmXd25Q4M7juiqjjMa3H5BV2+yNeRuuviN/Wxv4Gwkz7WrWYtQyvWSRsl1K2ugWYprk2ZgV6Pb&#10;0b8X/fulkQ9YGto1TIO7IjWoa6zMrkkyujjouzgAu3nBd7Phu1lo3STUTfBdWwFTuw2fuQ2zuPUb&#10;6QH7B7bczrsZvXryreRzKTm7W5mDDdLcTdJMdKO3SOOxidf8VAr/mRS2SzJ2D+GQw1fuphnsoRnr&#10;ofnaQzO0hwZkLy/5vbxg9rK49pLk3k6e74Yn+N3r/OcLQP+hfjrIcx2aNVBCrb13Syn3sAbJdxa6&#10;kx9E/+fSqB5pxMPS4P0YgANw0IKhHHbEcYg4Hh0nHSaOI8TRy2Hcy4HTy8bvZWH1UosjJHDkEJyB&#10;S/zW/oG7yLUBKgg1bzNzQNkWojubXCfvRR/NUb+Uhj8qDepF+zdwDH7bhyk9ST2O04g/NUp6eiyH&#10;MM3hiZn9jdmzHIDPFksnmeSTHcCAJ5+C93j+NdhXaKbOK9EtIsxs8k3kZ7G/kKYS8ng0I49Kw56U&#10;zKfRPAEn4Tn4PZyGP8DzV9GMDaMxH4k5wCD8ZaL0MnGcp/k4z4HzChv9VSb91S4gmdeoxWsX4Fvu&#10;bdXv5J1InX3km/Yrad6vpRjyvJ5wI9EMOzmg9zz8Ec7BS/AyvAKvwt/hTfgHZuldavI+c/MhJuEC&#10;zfFFmrKLHDqfVEuXWNyXHpIuU8TLDHCZOC5/pmqWa+Fh1uHjUgK6M9C9/pQUQY5Xn2XcFwY0+/Te&#10;gLeBUmJjpX/Ch/AvuAhMsz5lfj5nnXyFQfkOg2DPApoUmwPJZk7s+4CEbcTsF+Ed3N5oGDVA3/U4&#10;mApxkAzZUADLYCXUwzpYD+2wGbbBDujBsz6i73GB3+FCv6F4X+tdfaXP9CXffjHAJfgA3oW3+vwm&#10;vtJW+AAjB+KYBDdCArjAByUQQqOW8ZsYv5nxNzB2B+Per8/Vpf9opz7FZ17GfX6io5TmJCV6RR9z&#10;9xH//GBA+314E87Di1diGAFDADIgzd9hCIRBBERBDMwDB3rZ6CxFo0z/1gpGrNMFrWX8Oxh7A+N2&#10;MC1bmJ5uctvFdO0jv8NM3XG9rrP6G9/+lWq8xGj/5wU4A6evxNCnbYEGPkeQ53XkF43mbOqWgJ6T&#10;ac9Fo1DvMCdvqZplWKfXiOM8cbxMHC+qk+X6E/1Z21m6PYx/gC1z9H9cl3lM2+cZx79vzoYGAiRA&#10;gITDhIAh2FzmMGCDDdjYBmODbQw2GGzCYUNIIIScJQc5SJpQ0pxtEiW90rQ51jRS1DRHG6mb1qmr&#10;pmmqVu3Ipi2aNKWttmWbtuy3LwnSmv3xkez3J73f7/u87/u8z8Pj/Cnu080ndH+Xs89wZ5bb5NZT&#10;D3iOx/T0iPvzkLF4gAzGrIBaGurUUcPO+d3c5U767+EVHaDCMO7Rx136uI39nHOKqz+Jm7iAG4zF&#10;dY78gKu+xh25ytVdpsoMV76HNOeZ9pOZIz17zH+NxdSMwU+QSr011CrhOnTUMOMjNHH+VqapTnxI&#10;Hx/QxzXG4yp9XMYuvI9JXOKeXMQZns6LeJNOLtDxeV6mc1zh2acn93mkBQAzBR4xzfxuHlPK0zSw&#10;gPFbQs146qVTK49rKaPnGmrU88Q5GOk2vIUuavRSY5AaG6mxjXNO4HXuyWnG4iS/HqfDY1zBUe7H&#10;NFc5c4OmZjkyyxNe5W+Z8h/wOn8RCXzKFHNr4UwqDqNuNDWTuBo59QqppaGOgSu08uQ5cUp4cEL4&#10;cXxOH16dM4Sjc8fwytxxTM2bxOF5x3Bo/nlMzr+CAwvuYN8LX2Hvom+xJ0zC7hef5zF1/xjHNMR0&#10;co/P3/VYPj9M/Rfp5e2F4bgwPxZnFspwapECx8NK8OqLVZhebMLUYhsOh7fgUHg7DoZ340B4CPsj&#10;RrA3YjsmIvZhd8RR7FxyDuORl7Ej8g62R36NLVF/xVi0hE3/xzfU/5rPzGer2PemUTuFTy39vMbx&#10;U1HzcDIiEkcjE3EkKgOHovNxYGk59i2txsQyC3Yva8LOmFaMx/iwI7YX22PXYWvsGDbH7cZY3BGM&#10;Ln8dI8svYTj+FjbE/xzrEr7DYKKEgRkS/sdDan7J8uNjPjHvMb2fzQSO088Ux1+ml0Nxi7F/eSz2&#10;JMiwMzEHO1YUY9vKSmxZacTmJCs2JTkwmuzBSLIfw8lBrE8ZwVDKSxhMPYhQ6kkEU99Bn+wmemU/&#10;xVrZI3SnSQjMIJslVcJvV/M5UjIGecAbudRXUJt+WJ5hD73sSnkBO1KisVWWhLE0OTauKsBwejnW&#10;p+sxtNqMwdV2DGS4EczwoT+jF32Z69GTuRXdmfsRkB9Dl/xN+OQ30CH/HO1Zf4YnS4JH/j0yJXzF&#10;J+U+S5/L5Ewh189ybC/9jOew56KXzZlzMZoRiQ3yBAxlpWMgW4ngmhL0r6lEb44BPTkN6FY4EFB4&#10;4Vd0o1M5iA7lGNqVe+BRTqNVeV64lR+IltwfCWfun4Qj9z/CoZTwFMUzvqTebT7zF0uBEyw7JlkC&#10;jRexxs1n38m4bGBcBhXhCCpj0ZebirV52QjkF8KfX4HOgmr4CszoKLTDW9gKT2EXWguDcKs2wqXa&#10;BYdqSjSrzgm76pqwqT4TjaqHwqp6QiRhLZylQBKfU+9mBfeBz/w0mShjr0NPI/SyjrEJMS69hWHo&#10;Vi1FV1ESfMWZaC/Og7dEjbaSKrSWGuEubYSr1AWnugPN6l40qYdhU78krOqXRYP6jLCorwiz+r4w&#10;qf8g6tT/FnWl0jNKJGEiP6Te9UqeRT7xh8lOlsWb6GmIXvoZl7Wkq3QhOtRR8JQlorUsHe5yBVwV&#10;xXBWaNCsqUWTph52jQM2jRdW7VrUa4dg0W4XJu1BYdS+Jgza90WN9hNRrf29qNb8i0iiuuIZNeWS&#10;uE/Nq3rgNEvhSbK9ij0nPQXpp5tx8RGPZh7cmiVwaZfDUSlDU1U27FWFaNSVw6rTo0FnRr3eDrO+&#10;FSZ9AEb9IAz6raJGf0Do9aeETv+eqNTfE1r9A/JPodVJQlslicoZKiVxl5qXWAIfJ3vJ5mruAemh&#10;Hx99tPG7i7+b9eGwVcfAWpOMhppMWGrzYK4thclQhTqDEUZDI2oNLagxdEJvDEFnHBOVxn1CYzwh&#10;yo3vijLjHaE2/kaoDf8Q6lpJqGskUTZDtSRuUfdtlr/TBt5DMkqCxF9LfcbHye92/m8whsFSFw1T&#10;3QoYTekwmBSoNRehxqyB3lwLnaUeVRYnKi0d0Fj6UW4ZRZllQpRajoliyzuiyPKxUFl+JVTmvxNJ&#10;qEySKKp7xs064ALbosMmYAdh24pe0sFxB7018reF3+ssC1FbH4nqhnjorDJUWbNR2VgAbWMZNI16&#10;lNtMKLM1QW3zoMTWg2LbMFS2XSiwHRX5trdEru0jobT9UigbHwulVRK5DbPUS+LDeuYFMkm2kEES&#10;IG3ERsxW9hxsmXT2udA2haOiOQblzUlQOzJQ6lCixFGMYqcWRU4DVM5GFDjdyHcFkOtaD6VrHDmu&#10;V5DtegNZrpuQu34BufNvkDskZDVLIquJ2CVxlWX3STJBRqnVT3ykhf8b7IChiX0XS+KyFqDEHQZV&#10;axQKWxNQ0CZDfls28toKoPSUQeHRI8djwRqPE9leH+TeAWR6t2G19zBWec8jzXsDMu/PIPP8BbI2&#10;CWmtxC1hVYuEi5x/mi3ZOFlP1hIPaea4ycmeg9rlbez9vECubz5yOiOQ3RmDrK6VkHelI7NLgQx/&#10;EVb7NUj3G5Dmt0EW8CA10IfkwGYkBSaxInAWiYHriA98gQT/d0jsZMXqk7Bihg4J5918l6izlQyQ&#10;LuImjRw3UFvTDhSzTcrzs/dg67iqbxFS+yOR0h+H5P4UJAUzsTKYixXBUiQGdUgIWRAfakFcqBux&#10;oREsC+3F0tBpRIeuIir0Y0QFv0F0n4SlvbP0SDjF9U2QjR6eRdJOHMRMbV0ne88AkM8W6b9Ml3dY&#10;1ecVx78gKvPKEAEVEHAAypAlRI1xBEUUF6IIiNeBEBQRuKgML0IciKvGRRyJG415ahyNok1snLXG&#10;YNaTJq22idE40taqMTZNbj8XSPWPz8N9fvx+7/ec8573Pef0fgX9uZJfoY28ip3kWeKmjiXe8igJ&#10;kLspRG6mKOgvV1OiOpjGy2DKloupQM6mJXIybZSj6aDsS87KoeS2HIt/ltN8i5ytFDKdTJfMaBXC&#10;TJgCY3j28iz2IFeKnoP+PPSLJN9SyWsRM2CFnVzMznIyu8vR7CMHc6DszaFqZ45RW/Mg2ZmTZWue&#10;LBszxpv5wLwGdnPwGForGdQqn1AQ6WLLW6jltYWQT5yNkMrvpDxpED7Hzpf6mNBnGd8KqVMVM2CN&#10;5LzMVu1qHWVTy4xb25FD1QVogOoownUUmjouljoSuy4bWKRuGTBnrjzK+8yZKx4C+stbqEarGF9z&#10;YQq/U/B5SDFnYIEUXi71QNf3VclzBfqrJKe1kt16Gt8NNMMbnYFmcJMnRZeGZwsNxxYKbT1FuJ6L&#10;rZ6krieY9ZWwgf+9xXuXeP8fgP7GFspLuJvRNMIEYp1Yxjk0cwbQ7Ymu72qpI5qGTZJDvWSDO4xz&#10;opHmcsOOXdixBzv2Eo+92LEfOxpoihoofAdGAYl1gI1sqIVdcJp3vuVyppvfhw176SnxNRfSF5OH&#10;1ZyD5eQgur3Q9d2MPpoGNNvvQbMBcIUmn0IHh+EdBoKjNOfHaM6Pe0i/Y19OYEcjjUkjxa+RS+YU&#10;yXWKWDSyYOM78DGwHyctzcxjf7PZrnF13AXruAd4LXS75I/Jnvsll0NSW6vWMVkbftaC9+B9OAN/&#10;gLM20jkGgvM04xcZEi77SB9ix1Waj48ogE0c9qYC6RqBbcKZJj66dgt+BItms7+T2Kqk19kD4huO&#10;bsDb5B/pYzghtTvdqnUWLjQPQKwPV6EJrsGn8Dl8ydD2FwfpBrn6DY35Ley4TZP0HcXnDvl5d6F0&#10;D7F7BPHeFek+U939H5S9g/sI04YQ45gj5MBJyQc/DR+Qe+dZ93KrplXrC/gKbgBHTF/DTcAl3YF7&#10;1oENHjC0PSYmTxlW/tuDQZIc/YXCY+HQWdhwC4G2HAccstxk0nKDDq1Yf3eCQIiA/jAcxkMGzIQ5&#10;UAxlUAXLYJV+YZr7WfXMjTv1H6bBH9m8J/qACfNLPdYDPeKth63cgb/BF/CJdd6UAZzAsfWv1Q5f&#10;CIU4GAyjIA2dbDRy9JQ59wlz7mPseIQd/8aOf2m1/qkN+p4p8D5z5l0S944adZsgfsuvm3z5Dat8&#10;DdfhGlyBS802OIAd2LT+tdrkDd3xK5Iv+6OXiP1j0Uhn/WmsP5u1C9iCEtYuY90q/FrO2muYbDfi&#10;+Q7So4E0OYrWWX3E5l3FWqvmn1o5D+/D6WYbbEH/h5scTQ+i54dPoejFovcSOiP1V/bkz5qiz2TU&#10;x9jRRDyusi9XsOMydlzCjgtaq3Pawi7sJJXf5gidQqeJiHyvk0TyBCpW3oWjcLjZhmf6T5tTqi2x&#10;M+CTN/sVhFY4fiRg+1BdZE/OKZXjmIEPRtaejcJc1i5mzTId1xKyoFZHtJ61t3KF7NchnryFZQeI&#10;2H6yZB9KVva2suc5Gx7DXbjefOQc8ckdX3zxIxidaHQGopHI+qNZfyIeZrC+UQexowE79mPHXuzY&#10;o2rtIkff1Ca9QSy2kxdbWaUejzYT3U2oWdn8HL/q37ZpOeZ/bL4O7IiXgVh1wpcA/OiDThz2D9Ju&#10;zslOjWH9iayfwfpGvY4dW8iPzTKRDZVk5jIi8Rut0zYy5AAWnVAduVnL4V3Bbq9A9XmecuXf4cr/&#10;lKv2LH/f5Yo5bGu9kh3QdMWnzmRYD7Qi0UnAh8FoJKExFo00NDI5EdPRyNNKFbLmQrJiiZai/Cpf&#10;VBOdKvZjMZGttLmtCtunKm9DnbJ7xgO0r1P2zsMxys4BrtqdPNtBCdjaxhnfPDj5flpnE6LVttFa&#10;2WaAVtgN1bK2yVrabpxq2k1Sdfupqmo/U2b7Oaq0L1GF/WKVOdRqocMmLXDcLZPjURU7XVSR8y0V&#10;uvwE1Ijn+I6rrMmP0uGLPmVve2fKKc/WUX7WGtpojaNBtU5eWuYcpBqXMFW5xGmx4UVVGBJVbhit&#10;RR0maKHrFJW6GmVyzVWx63zNdytXodtyFbht0By3Xcp3P6I894vK9bitHI+fNaujpQWPFm6gf4Fr&#10;/TC8SRuyIYB2w5+Zi/JXw5Vf7W4vs5u7Ktx9tahjsEo79lWJ5wsq6jRY8zuN0DyvMSrwStMcryzl&#10;e89Unvdc5fosUI5PjWb6rNOMzm/I2Pm3mtb5nKZ2uamsrj8ps6tFmV2e8RnX+e9DKcshtBiwKhht&#10;nlUGMvdhy8IubVTq00FFnb01r2uQ5vqGKd83Vnl+A5XrN0w5/sma5T9eM7qla3o3o4zd8pQdUKys&#10;ALMyA1ZrSuA2pQce0qTAM0oL+rsmBj1VapBFqYHP+LA3JZ/WZxesh6VhtHo8K8WWop70N8RmboCz&#10;Xgn01Owgf83qHqIZ3ftqeo8ETes5WNk9Ryir5xhl9kpTRq8spffK0eTgQqUFVyg1eKUmhNRrXMhB&#10;jQ15T2NCrisl5IlGh1haCLYoBS5Fsg9R0jZYBVW0HqU8K8SWfGzJJTY5wQ6aEeymaSFdNTW0hzJ7&#10;hyujd5zS+wzU5D7DNClslCaGTVBqWIYmhM3QuPACjQ0vU0r4Co2K2KzkiAYlRZzSiIiv4AcNj6AS&#10;hkOYRSPgXAznMJY2D5ZDORTxLB97cmjJGGGUHdZWmeGumhLhrcmRgUqL7K2JfaM1oe8LGh81ROOi&#10;kjQ2aqxSoidrdLRRydH5Ghm9QCNilmp4zEa9HLNPQ2NOakjM5/AILBoSDVEtnImnvYPXoAYWwFxa&#10;4xxaDyNtUBa2pEfZalK0i1JjPDU+1l/jYoM1Ji5SKXHxGtVvkJL7JWpkvxQlxadpeHy2EuPzNCze&#10;pKHxNRqc8JpeStijFxNOaGDCJxqQ8FAD4i0a+D+qyzwqyvOKwz93ZTEgJICSAG4gIsoi67AMDMMy&#10;AqMsijBREJCITkhBQdQoirHWFYxNqnGPtVo1ccE01aaJTaKhiTZtepqm9cS41iapnsaamFinD8P8&#10;YQ/nOfMB39zffe+97/veG+8izqHTydQCbILl0Ajzklg/bYcNX2bgSzGfUxPcVZjoo/zEQFmSxigv&#10;aYJykicrO9kgs8GkLINFJkORMgwVMqbMVVpKo1JT2mRI6VBSyj4lppxSQsrHik/5t+INDiUku0hy&#10;6BTt785U9iMshWehlr89DTPwpwh/CvmcYhis3BRvZacGyJw2Uqa0cGWmRSsjPUnGdKPS03OVapyq&#10;FONMGYzVSjI2KMG4XPHGTZqcsUexGScVnXFB0cY7ik53KKaHNIdiUx06Ruu7DdZAi1GaD1U8l0Nx&#10;GvMG5PFsNg6QKWOoMjKfUHpmkNJMoUo1TZTBFK/krFQlZZmVmFWgBPMMxZmrNNlsV4x5qaLMGzTJ&#10;vEuR5hOaYP4QbmtClkORJsjs5TAj0U9hFTRBHcyC6WCFHDBlSUZzH6Vme8iQ46OknEAl5o5WQm6E&#10;4nJjNTkvWbF5mYrJm6LovBJNsszSREu9JlhaFWFZp3DLDoVZjinU0g1fKzTPobBcyHFoXLZDB8xS&#10;ByyHBqiBciiGKYxKphzmvjx6bosUP2WIJud7KabAX9EFwYoqDNOkwkmaWJigyMJ0RVhzNN46TeHW&#10;CoVZ6xRqbdYY64812rpdI63cwNbzCrZ+qZBCOtYCyHdoFOyh7V4PrTAfrUqYAVbIRTedUSm5gNmT&#10;8TFqWn9NKPJURLGvwosDNa5ktMJKIhRaEqOxJQaNKc3S6NICjSwtU0hpjYJKm/RU6WoFlr6sEaWH&#10;FVD6HtzS8BKHRhRDkUOB0xzans/dAAuhDmxQDPnoZtGOG6Yy9xShXyKNZ1QZO3OIRpV7aWS5n0Iq&#10;ghRcEaqgikg9WRGvQFu6RtjyNNxWIn9bpfxsDXrc1iZf21b52A7J23YWbmpY+UP5zHQ48S1z6EU0&#10;VkADVEMZTIVcRjQj2mx5RZehXy6NYXQMquyn4XM85F/tLb/qAD1RHaLHq8fJtyZKPjVJGlZjkneN&#10;VV41Nj1WU6+hNcvkWdMhj5r9cqs+A5flPue+PKoc8qzsZQPra4V6mAWlUACm6cQA7dgKKYIRaWwV&#10;+oyNAXWST/0AeS3w1FD7MHnah8vDPhLGy90eKzd7qgbb8zTIPl0D7TXqb1+kvvafcPDtglMknIFs&#10;/jfqU083Pc+hfrB6JvsBaqECzSLI4TnNRg5mM/vNQZ/xKGge+gvQf44ZrKmf3JrdNKDZS32aaX6a&#10;aTyaufxbuGRaONBa2EwtFFALgWt5FtrhZ7zD4LqIoW3hHaCLbOrledZohypeL4N8njNYcyJrnsSa&#10;Q+ej3yD5N0nDmiXPJRJtkvquGCy1Mc+10XitpNFYRSOyiou2nQuvnUOtnQ3VTjDbMdK+FLbw/0O8&#10;ywDZxlDY9pAicDhpRuuZavLAeqfxmc2aDfXUIO6HNUrB6Ppjwnu55LFKGriGppfQan0/oPncQOO3&#10;ET824cdm/OgIpQngkunkcOuksDtZVCeGOtfxv71whveu8/4Dvudw8hx6tcR5Bp8WYp1GrGMXSeGs&#10;N3iF5Lda8loruW+Q+negvRVeBkKrbfixnXi8Qjx24scumsDd+LGX5mMvF/A+E1Bc+57hd4zt3Uaz&#10;eoJ3PoV7vO9wYkdz1o/YCwupw8WcQ8Q5gvSFsFa/Tei/KLmh12cHmrvhVTgAv4CDQHh1mOb8iLv0&#10;mhfNCPVxHD9O0nic5OI7yUHTRXF1EYuujcAXT74vnfia9xxOals5l5exF1eSA+I8kddGoeuPy16U&#10;8pBXXVpHgJKiTWcAgF/Bm3AaCK/eYiB4m5icJTfv0qCfw4/zEQwsXH7d1Gd3LZDQ7u3Al7svAZNN&#10;t0NPv8C9SKqMxDmGGIeiO2I/+f8l+j2aXS6t38A7wBIYFXqHod/Dh3DBOZyJwZBBZYD0VwaVS8Ok&#10;L/DjCk3Q1QzpGvV5nSK7sR6IxXVq8/pNnu+plDXn4FoS5RLBeoPQ9WEbu59xab7n0vvIpcH21mfw&#10;N9dgeBmuwLWeYQ1uAWHWHQaUu9TIdzTG96nR79knP1CfDwj8f1+C1+AcXGPSGgqe4OF69oGnIBzi&#10;IAPyYTrMgrlghyZohTamtzV6wLT1PRPYfea7b5mt/sOUeJckfaOLTJlf6Y4e6jZv93AV/gIXoNs5&#10;b7rBQOgPg8ELAmAMREEKZGNhqn5QGRqVuqc67Nux34T9Vuy26V/48RWT3z+ZBv/BNHqDIrpKIq+Q&#10;vMs8fa7vdAlLPXwCH8BZeMvpQz/n3NtLH1dMfFlbMOsaz5ri0DKiY0GjGPvl2K/Cap2+wI/P8ePv&#10;+PEZfnzKtPkJU+gf2bwXmVQ/0lFK5gx6f9I5IvE+lt91cRpOwQmnD/o/viUWd4jFl8y6N4nFNWbd&#10;L5SMTpb+TE4+VgkxLMd2FbbnYnsBJdOo3+HHO/jxW62lfDvReIVSPsAW6uLnPFo3dJxIHkPldTgK&#10;h+DAIz5wchJXSlV90fPEc1/WEUS+wtGJxfdUvU1OzqhAv8aPN/Cji7ycwI/j+PE6fhzFj8Naie11&#10;HB9bsb+byjiifUR8D0W8mwzuQm0n9HzugO0uHzg1yWdvif/BuRUG8y0v1hGAzih0ItGIx1o69nOw&#10;X4jtEmyXE/HZ2K7F5nxsNmJzibapnWxspDK2OT3ZgscdbOLNZHMTihsfoef3Hv3brq32gesY6CIW&#10;R9knB9kj+/UkOqHoRKGRhNUM7Odiv5BdUIL9cuzPxv5cbC5gdywkCs+TkbVUx1a9wLdXk4FVRLKN&#10;zK6gqpeju+IR7nK8XebqOccR98Ygjl2ugJ87j+VBrOkx9PywFEKGw/E5Bg0DGpko5LITrGiUsOpy&#10;NCrRqMNmAx4s1lL+ugTPFuN5CxlaRGQXsisayUcjuo9yi+vmIsf8m3AQdnLUvsTRv4UrYLPctV7e&#10;6A1HazQ6kejEsY5ULZPpf1SXaUxc5xmFH4ONsVnMbhgwy7AvA8wAwzIsw8AAMywzGJixMYzZBwwY&#10;493BJLYTx3awY6WN63hL0sqtazfpklaN6rSqKqtSpbZSf6RVfrWVqlatoi5RKrVKl9tjO1LbH4/u&#10;zN3Oe7/73fc7Rzq9mgGD0glygnHpzOgrWeLIpmOsbjrDSsQVDkbcZCnyAYuR77Gw+RfMR33E/FZ1&#10;mf/hV2rtj7TsflW8rmXvs1pyNtRmX1Q9L8RG8HxUHGciUzi9JZtTW0s4EV3NsegGjmxzcnhbF4e2&#10;97GyfYjlmL0sxUxyIGaBhdjDhGOfZS52g5m4G0zF3Wcy7j0m4j4gFP8x4/HG//G+LNB3dmk5VGu/&#10;pu0l/T9rgjXVdDJZJERxIm4HR+LTORRv5uCOcpYSajiQ4GAhwUU40cNcoo+ZxADTSeNMJs0xkbRC&#10;KGmNseSL7Eu+zt7kewRTHhJI+TkjqR8znGr8lxT1SrOWQ3EnX3ZEnNXvU3nKnappJVMeS7UsJ8dy&#10;ICWFcGo2s2nFTKdVMbmznomdrYTS3Yyn9zKWsZvRjFH2ZkwRNC0RMJ1g2HSe3ZmvMph5F1/muwxk&#10;/oz+rI/oyzKe0P+YTINHsl8PZH0+Jy7Ieqxpe1j7lmQP51XLnGqZyYxmKjOR/Vkmxnflsy+7nNHs&#10;GvbkNBHMaSeQ28Nwro+h3CCDefvx5y0wkHeU/rxz9JpfwWP+Aj3mb9Ft/ild+X/GnW/gNht0PSbP&#10;4Ltleg/lsljinJb749oua9+cLMiUatmvWsbNm9mXF88ecxqB/ByGC0oYKqhmd2E9/sJWfEVuBor6&#10;6Csaprd4DE/xHD3Fq3QVP4e75CodJW/SXvIOzpIf01byR2E8wVn8lHdlhd/QEn+5CtbFqpjX/0nt&#10;H1c9oxqboMZmuDiW3SXJ+EuzGCgtpL+sgt6yWrzlDjzlLnoqPHRVDOKuGKWzYgaXZQWnZZ02yxVa&#10;LK/TbPk6TZYfiQ+F8ZSKp7wjG3zLChe1xJ8Sy2JGjGvfHtWjKMeg8Fm20WdJxFuZgafKTHdVGV3V&#10;VtzVDXRUt+GydtNu9eG0Bmm1TtJiW8ZhW6PRtkGD7TZ229eos6nr2/4gDOqsn1Jt8HaN5kKtvkNZ&#10;0GNiQUyIvdo3rGN+1dinejzWKLptO3DXpNFRk4OrthhnbSVtdXZa61poqeuk2d5Hk32ERvt+6u2L&#10;2O0nqa2/hK3+Jtb6t6mq/6H4PVX2f1NdZzyl1uC+XbZbnFE0OdygeSDG9Tsg/Nrfq1q6VVOnPZL2&#10;+jjaGlJobciiubEAR2MFTY01NDY10dDkwt7kpa5piFrHODbHPNWO41Q5LmBx3KDC8RZljkeUOn5H&#10;WdO/hEF5o0FFg8Fdab4s+3u6Sd+hmBajYkj0iy4dd2nbptjS3BxDU3MiDS0Z1LfkYW8tpba1mprW&#10;emxtbVjbuqlu81PZNorFOUe58yilzhcocV6nyPmAQucPKHD+loK2f1LYalDU8pQ3dO+XmtWLZH8P&#10;iP0iIHzCI1yiuVW5S5HF3h5NbfsObK40rK5sqjoKqeywYOmopaKzmfLOTso6+ynp3EOxe5pC9yr5&#10;7nOY3dfIdX+ZHPf3ye78DTmd/yCnwyDXZZDXbnBT9z+v+x91QliMiSHRJ7pEazs0KD7WupX9uiKx&#10;dMdR3pNEWY+J0h4zJZ5Sij1WCj2NFHjayfd6MXtHyPVOkuNdYZf3OTK9n8Hk/RLp3u+x0/tr0j2f&#10;kNFjYOp+yjXZ7jPikHSmxR7hFx7hUkxySLuuW/oeKO+Fov5tFAwkYB5II8+3i1xfITm+CrJ9dezS&#10;4GX5uzH5B8nwj7PTv0ia/zQp/qsk+++S6H8ofkmi7+8kDcg998s1iqvSWOuCRbFfWiOiX3QJvV7q&#10;FZOsfdJXdCxSVMkdiiRrJBZTIJGMQDo7A7mkBYpJDVSTEmgkOegiKdhPYnAvCcF5dgRPER+8TFzw&#10;TWKC3yYm8L74K7Ejcq7DcvJDBhf1fMelExb7xKDQcNIhHNKukbZaD2qB5AWUf/ZC6thWEkNxJISS&#10;ADYgyd+FifiQWZQRF6ohNtRCTKiH7aFhokNTbA0dYYuCVGToFhGhbxAx/hPxJyLH5OT3GWwRZ6Vx&#10;SEyJoBgQ3aLVpzko7UppFysi5Y1KX7ExdUIZcDqS2LkYosMJRIVT2RLOYnO4gIiwhU1hfdRhvdyw&#10;bhIeE8tCeXfumngLZpVrZj9UI5SDm5GTnFZK2a3vYUg9Qdth0Stc+t84ojmwB0r2SV/xyDQFKbPS&#10;n4fYxU1EHZT5WpHhWZHZWEnXgyhPHVJTX1VTW9XHtqpctaqBW1XOXD0lrur4PZ2r8LaiQHZQNSwb&#10;TzginVk956gY1CVd2jbrmW165rJJMM9IX7opSxCvuLj9MGw+LrN3UrnypAzXKdXxjIzGWoaaTK4W&#10;HS1262qw6/qo1jUW6yGhi9Yv6vjnxUOdq3D4zCe6VjWcNFiW1oSGLCh69dupZ66b1hwMQ/6i9KWb&#10;fET6JyB6DSKelf458fwmNXgZvvOq48UdWnBUxyXV8ZIW/A0tdht6J5c10Tf0YBsLQu9j44aOf1Pn&#10;faDz/yZUwwWDeelp6jAoOjXWDTq98iAUSNd0UvrrEHcWos5L95K4wmOjqQb/Ka9qPK4p317XeLym&#10;93JT7+WW6rithfeOmt8dTezberDbGrxbr4iv6Bw5+Jt/gRuq4TWDWWkGhUdj3bKqOaBTC09r/kk3&#10;6YLe/WWNvS6VudY14s4T041CC7LtMh/iixqTezLl92NliBL5D9dlHhT1ecbxrwceKBSUS5ZrwV1Y&#10;WBdYdoFdYBc5FBERRFARRUVFLeJ91jOx0arVNjjGqNEax5oYAyYTNVVj1ajNtE2amvpHGs+2JmlM&#10;mkziOZpsPwiTcfLHZ36/Zdnn+32f93mPR6/jo40LWRu10cYm10Zht5HUVgbSyg9bT/M/n3KJpyYO&#10;+zQR3ZELqUPKxrmaGuTfotHtzxj77pC6vdSp1X7hPwStcATeANKqt+AYvA0nukunyMlpLsRnuQS+&#10;ywXoXQ6882wA56mLC0zohRZog7/z3bfgUw1jHsr8uikZK6Ubt536QzdgP/qvdmq+CcfhJPwRznVy&#10;AS7Ce/BneB/+BpdoVi4zN5+Qj6uslWscetfZ4G5Q3DfWSTfJxU26qZvU5o07Kt9EHTJmO3k28VXE&#10;K9QfNv2Oto+rU/N8p84HgH39Ay4DpaV/wlW4DoSklZJYerpNnXyNjzvU6V1q9B5zcp9F+IA18pCC&#10;ekhdPCDwg5t0OX2gF/SGvtAPIsEMdvBACYyCWpgCM2EOLNIPdFOP6Xwe0dk9pBO7rxd0l4L5jon7&#10;luR9TQf5lT6l03yk2/yinavwAVyEc0963u5P+t4O/CAAQsEIVsiGQn2vMjRGo1FHt9ZA/Jn6Bh//&#10;w8eX+PiCBfs5C+czus//0JX+i2K9QeFc1RlSdYWU3SF1Pn0Ef4GzcBKOP/Ggn+CPXjB6Bt2j171D&#10;Lr6hx/xSQ9AoJ36NbuLjGj6u0F9+rGZiL9QlfHyIj/e1EY0Wpu4lxvkK03gcvb/i5DYdp0/vdPIW&#10;tMJrP/HAzsX4/BhToG4pjHEYGUeKPqHH/Ehe8ldC6Y3Un/BxHh/n6HPPqJHYs3WK7vUE3efb+Dim&#10;TWhsp5T3kYk2tM7qdaK9RhYPofQq/B72wd6nPLBrMU4xNjEef7SCKXsDOibKMhWNbOIP1lF8vImP&#10;I6om9ngdxschTWfETTqIjwPkY7/WEX8L8XeSjYPaxS93EvVFqmMHai/AdtgGz3d6uNdZzpc6l9tJ&#10;cnGUXByhLg4rFg0LGnbiu9kqCqi4YdqDj9342Emd7tAkYk5nG2tiFhYSdyVb6XpctGgzbjYRaSOR&#10;N1Cb66nN51Bd30n7+wM0b3Uu7Xc6t532rWg/udhLLnZpAP4T8G5Fw0H8XOIXEn8Y8UcSezSVWEu8&#10;ScSbTgaa9ayWsFLWajUb+yoirCDiL8jkcmZ1KatmKbpP81X7ku/K2OFwl44tcRdsJxe/ZY38WiGM&#10;I5oxmNGwoZHJjOdpDT5W4WMlPlaQj+XMyzLmZQnrZZHmkY0Vms+v5hFpDhlspkpmU1FNrKSfo/s0&#10;1zn2zrHNt8IeaOHzZrb+DXj6JXvGWgUxnnAixqGThO80LaY2FrJvLFARGqWaqwo0atCYgMZUzeJt&#10;Bm4acTyNzE1lPhqoosnsFZP0X3gMvh/5kK39GMfMyxx5LbCB9zUcxSsCON57d9HSbn0YVzB6kWgl&#10;qLlLipq6ZGhWV5dmdstXY7chmt69TNO6j1KD3zhN8ZusSX6zVN9joSb0WKu6nltV23OvxvU8ojE9&#10;L6qm92eq8X+kan/fE2rgYihHGMfLi2ztG2E174vDuPZwHWjG3+wAP83uHaBZvUPU6B+taf5mNfSx&#10;aUpfpyb1zVV93wJNDChRXcBIjQ+o0biAiRobOEM1gQtUHbhGVYFbVRm4VxWBb6g88D2NCPoCvgff&#10;j5wycPRGcRWI5loSIy3hOYfPMyO5/uFnaggE9dKUnwWpPihCE4KMGh9sUW1wusb2y9aYfh7V9CvW&#10;6H5lqupfpcr+41XRf5rKQ+aqLGSlhods1rCQ3Roa2qohoRdUHPq5isN+AB/vHRzlGrin/erDcb8C&#10;5sEMPk/h7/X4qcPL+PCuqg0N0JiwEFWHRWt0uEmjIgapMsKhkRE5Kh9QoBEDSjQ8skKlkWNVwuVz&#10;aORsFRuWq9DwKxUYdirfcFhewzl5om4pL+oxT04iQwdtCVxlOOafM5EDs9QEDbxP4G/j8FODl9F4&#10;qYrqo8qofiqPjtSI6HgNj7GoNCZdw2KzNDTWoyFxxSqOG6HCuGoVxNUr3zhLXuMS5RnXK8e4Qy7j&#10;IWXHn1FW/L/hEXASGTs4hOY2jvi1XEUXQCPUw9gktPmuEo8j8VIW31Ol8UEqiQ/X0IRYFQ80q2ig&#10;TQUDHRpsylG+qVBeU6nyzFXKNdfJbW6Uy7xIWYnr5EzcLkciu1ziaaUn3oSHspt9T8gw+XQAva3J&#10;XHut1AFM5Ro4nmc1R34Ffy/DSylehiZ2V1FigAqSQjQ4KUpeS4I8lhTlWezKTXYpJzlfruQSZadU&#10;KDOlVs6UacpIma/0lGeUZt0mm/WgrNZTSrFe4/lA1hSfBiV3sA+9Tegus9HvpXLHhrFQyecyKOH7&#10;YvwMBq+1j/KswcoZNEBum1EuW5KybKnKTM2UM9UjR2qxMlLLlU5jkpbWIFvaXFnT1ig57XlZ0g4o&#10;Me2EzGlX4L4SU31Kasfm02501nP1XJxOLdqpA6iGcj6XQBHf5eMpl6c7vbey0oOUaQ+T0x6jjAyT&#10;7BlWpWdkKM2Ro1RHoQY5ymR11CjZOVkWZ7MSnatkcv5GCc79inf+QUbnxzI67ine4VNCBth92oHO&#10;s7Qk8x30OlDLFbQShvNeDPng5vssng5nD9kzA5WW1V+pWQbZsuI1KNuilOx0JWdny+LKV5JrmMyu&#10;Kplc9UpwNcnoZod1b1GM+2VFuY/L4LqsKNddRWf7nhCT5VMLsVdnsh/RkkyGMVAOJVAAueDM5r7p&#10;klLdXWXN6aPk3GBZciOUlBcrc55ZpjybBuY5leDJU7xniOI8FYr11CnaO1MG7zJFejcrwvs7hXmP&#10;KtRzSWGe7xSe51NEbgdb0FiOxiw0JnL9rYLhUAxecIGdVsXmkSy0b+bBvTSwIFDxBSEyFhgUV5ig&#10;2MJkxRTaFVXolqGoUJFFIxRRNE7hRY0KLVqi/kX/J7vMg6I+zzj+FQRkWZZdcDlkoWoMRo0XFry4&#10;5N5Fdn+gwILHriKgqxYhiGZSz3pEpzFqNYw2ySQa8UjTmqOJMYlaG3PYTLU1h0fatJ00daxTE492&#10;nLTZfha37Uz6x4c9+O3zfZ7nfd73fZ6tSix9WrbSl2UtPS9ryU3ZiulcIWlaUFsYT7vRaM1nHcCA&#10;SiiGPMhFeyzaI4vpu0ulIeWRyqg0K91pU5ozRanOTKU4s5TsHCO7K1cDXUVKcrlkc9XL6lqgBFeX&#10;LK7Ninf9WGbXUZlcZxXnvC5zJZ1rxT1+gEZHIeciOvVQDWVQCJNpx7PRHlVG/BXoM6o4qqRkd4yS&#10;DIsSjSTZjDRZjSFKMEbIYoxXvDFV8TXliqupkanGp9iadsUY6xRlPKFI43lFGGcU6bkKXyvKHVR0&#10;dVCr0Fhcwn4gxlpwQQmf83jNQXsM2sNd6DM2OjxSSg0z4MxIWRpMivNaZfLaNcDrUIx3mKK9DyrK&#10;m6tIb5H6efmBtwkYJL0MUl4GxoaDcIpg6Zrq77IBg310o9EKjZWch7xWQBFM4vM4tEdUS0MZkRwz&#10;iL9OsjGmxM+KUOzcWPX3McP4uPB9XLh+DnU/B66fTexngf0Y8TNn+puBIdbPMOWjQ/IxrPkYhubi&#10;w5xgH+3kdh4u18F03pfCVN5nu1kDYr4PM44G9Gehz8gY75cGYDailUanjaanjWZjIRf9IuapAJdd&#10;gIM3wGYLsJgBAgjMgXZgkA0wRC5iOF3IYLaQLroNH1qZmNCZTZy14CLXhbzmEPPoemlYo5SBiWR0&#10;rQskc5sUHaDR+x60R0rLmCs7aHY6aTS6uOSX0wh0c8Gs4HBdwWbrLgcMdTNndq+GHp55kWcvcDnd&#10;AXzoDKqZR7zk2CDeUl4nk+uxxJzlQ5947ehal0imZVL/h9AmrTR1XPQh8GM1fqwhH+vwYz1+bMCP&#10;jaGLmMN1ExtrE7nYiLGNy+Fx/n+YQ/F9nv2K3+DD2qB86NVTOk5e88l19jxqsFXKXIw+uhZ+Gvuw&#10;1I8waC5DTSYNH2wFlliP0Qhvi5a204juYF1+hB+78aOHi66HNemhuHsI9AkC2b0JqIldv+C5azRO&#10;wT7moOmBYnKdSwmPJM/f6UIfXcsaKWYDOltgG+zsa7hpOGBvuAFniRkCpGfJyX5ycoC1OUh9HKYZ&#10;O8Kle4TD7whFdgSRwyTw0B74Oc9QEweZLHrpKVmqSlycQsxjyPPQVew/dC3EGbM9rLk3rLMfDoYH&#10;kOfhBfgZvBgeTDCtY1HScdbmLfbLKfw4xaV8ivo8yUKfJMATJO/EIWA93rohvfmN3MRcRMzZxHz/&#10;ZimNeK270X9S94aNkOZP4GhY43V4MzwQnQTSql/CO/AenA0NTAwG51mbj/DjY/bKJ6zJRQ64SxT3&#10;ZQrpMkFdwdiVS3BT5es5C8j1KGLOIMeJz1B/Id2fwithzRNwOqzxK/g1nAsPhx/Cx3AZSK8+A7Y/&#10;Y510zSTdYF2+pDm8ycVzi014m0K7jeCdA0AQd37HhBENkRAFcWCFFBgKo2EylEI11MEcWAABWKZ/&#10;sVG+ZpPcZcL7B4V6h6K5RaF8qV4mqpf1V73NVPO5/sITX/CLP8MFeBdOwhvhmfd/RIT9SIQMeAAm&#10;QAGTUQWzqUe31aCv8ONvTE7XmeuuMcldZQr6Aj8+x48/sVk+YzL9lAK6RNF8hMpvSdY53WSmDeoD&#10;OAPH4RU4+n8+qC8vd5VAPCnEMxS90cykE4mjCPtO7BtMrg36BD8+xI/fMNWd49D6AD/O4sd7zHdn&#10;mFJPs3lO6TnK5iW8eIclvapjZO01FF6FF+Ag7P+WD5xc5K4f8Zj1eyURh4O8ZaEzDo0p2C8msy5s&#10;G9iux/ZsbM/DbhvlupTMd7FFvs9W2YjGdrbPkzrE316ePEDB7EchpLkPnoa90BP24Ru4ES6n8/Cu&#10;Yij3BMo/BY3BaIxEYwJ5m4rtEjLsxLYH23VE2oRdP1NtK9lfynHRhfIq7D9KJnaxtffx9yWq5H3t&#10;IMIdKG4P80PYCv9E8zpc6tNma/dt9wh0zOQqEY107A/TM3oQ33Ootjxsl2DbiW0Ptmdir0mPy8cK&#10;tFINSznSuvFgrTahsgFv1pOLdWyutfoD3NUadP/DauDU1sXw1gsdM5we6El7yMVuWdCwo5HJMZmF&#10;xhj8ztVm5ZPtEuw7se/G/kzsNWLPz0q0cZ2062H+rsCL5XjaRaY6yWQnldOB4rK+HXWPDvgjem+H&#10;j6DQkcTNRr5CV0EEFuKodBsaqWgMIcMj0BiH/YlaiR/d+NGFHw/hRyd+LCMf7ZpPJgJazH8CRL0Q&#10;79tYoRaqpIXaXEBtLqA2m9FuDu/ycxytr8bcO+p3wRberw9dh/jxCHtkBblYTn12siYdug+NUWhk&#10;a4kmoVHA7ixFw8kqeNCox+4cvGghI+2sziN82kLl7tEs1qORE6GRqL3sci/aIRrhNEf7Ea6ZHlqi&#10;LbAKuvncwRHXznW4VCZisqKVjFYm1rPQGc1umIDOZHQK0SlDpwqdWjLRiO357N4lVOxKzSCbtVRP&#10;DdVlsD88/a7IHXFb7sig3P2Dfa/HuPaf5VjfxpG6BrpgCZ/b+L4Ff5rjItUcbda8/jbNjUzT7P5D&#10;NCvqATVGj5U3Okf1MVNVF1OsmTGVmjHAo5oB9TJifXLHLlJ1bLeqTFSNaZcqTb2qMB1XuemiyuJu&#10;qcwc/C9Hue73JDPv0RKupB1bymtLCi0f383GnyYbWKLVZI5Xg3mg6swOzYgfptr4UTLix8tjmSS3&#10;pUDVljJVWarlstSpMmGuKhIWqixhuUqsGzSNS7DI2qsC6xvKt36qfNvfIch7TmA4jO5OWo51XLOd&#10;GcQPPt438l0d/5uBL7X4UmszybBa5balarptsFyJw+VMHKPKpO+qImmqypKKVZrkVMnAWk0bOEuF&#10;A1tUYO9Unn2dpth3apL9OU20v64c+0XlJN9RbnKwj4l2zkr0Hsuk/gaTA67Z+dAEM2mTDb6vxpfp&#10;+FKVHC1nskUVKXaVpThUmjpMxakjNS11vIrSJqkwrVD5aeXKG+TRlEFeTR7UrInp7cpJX60J6duV&#10;nb5P49Jf09j0CxrruMVrkM/3eAqtR4fSgtKKLqINnAv1YPC5iu8r8a2c3JQ5IlTiMGuaI1GFGWkq&#10;yBiivMzh+jfbZQIU9XmG8UegKJccggFBlnVZYHfZXWCBZYVdlV0VNoiseOJNMJ54RKOG4qCJjcZo&#10;tOQYm2jUpjqxralNk5o0pok90iQaG8XOpNN22kkcm9TbtLYdO7P9Af9eMx3mN3vw3/d5v/d7v+Op&#10;zXdprKlKPlOdvKaQqk1NqiyYKU/BIpUXdMpd0C2n+SmVmg/Lbn5dNvPHcAeishdE5YBvoLOd4309&#10;178l2IO50ApNfJ7M9yHyqacu48BvTlCtOU2+MSNVMyZf1RarqiwOVRZWyFPoU0XhBJUVhuW2tspp&#10;XSCHdaXs1i6VWHeryHpIhdYfyGI9D7d4H5W1cJBn0NmK5hpsQbsdGwRToZHPIa6D4/mfn3zG8py3&#10;KF5VRcNVWZypiuJclZeMUVmJTe6SMjltXpXaxslhmyybLaIS+zwV2Zer0L5ZFvsume0HZbK/qnz7&#10;Obgpky2qAjCXcHag043mKge9iC2YDk0wCSbwXR3U8P8qqHDEqsyRLFdpupyl2SotNcnuLJLN6VSJ&#10;s1LFrjoVuSaq0DVVFlebzO6lMrk3arR7p/LcL2iU+6Sy3R8q23VdOa6ocp2D7EZjM9fOZS7mAUsQ&#10;gUYIQoDvfFAJZeDkO0dZomzlaSouz1JReZ6sFRYVVthlqSiX2eNTgadeJk+TRntmKdfToVGVG5Rd&#10;+bhGVj6vTM8rGuF5H67xPqqsiqhGlke1g9gbiL2kHK8DzRXUAMbzvhaqoRwcHqmEq6m1Kl6W6hSZ&#10;qzNU4M2RyVugfG+xRte4lFtTrVE145RT06j7fDOU5WtXpm+dMnzble7brzTfCQ2v+QVcVVoNt0Zv&#10;VOnVUT1G/LVoLib+DLgfQuCHGvCAswp9L94Pq1AwNkaja5OUW5emHH+Wsv15us9v0Ui/Q1kBjzID&#10;dcoITFJ6YJrSAguVGlij4YFtSg48q6TAcSUGzijRf1lJ/ntKrosqpTaqLWisrJbmoxGBBpgAtVAF&#10;ZWBH21qLPtYtbxz+Y0K8MoMpyghmKD2YDSalhYqVGnJreMinlFBQyaFmJYXmKiG0QkND3YoP7VNc&#10;8Khigm8rNvgHuKu4em6OE6LajDVdisYcrt7NMBECUAMecKJdjLYZm5JXjz7WbcSkWKU2JiolnKrk&#10;cKaSwrlKCFs0LOzQ0HClvhIOKC7cqJgwHi+8BDYB3iZ8hGbDLDRiAhq5OTZEB3iojjWJxowAj0A9&#10;7+ugGtx8tqFtQXv0RPQnox+WUptilDQ1QUNbUhQb4UCJcMBE2FQjRYNNHWFQEZKdhp+Yhq+JPAQY&#10;qAjGMIK3aeHW1EIOU6MDrEJj/gT+BZNhPJ99UMF7e5AemCTlN6CPZcxoxgMSNql1iOJnctGYxcE/&#10;mwN2NgfKnJzBTb6NjaWNBm5j0tqaoA0wk23beAavOQdjOPsC/JnfRwdYwvhmwxSYSOoBqOK9kzFb&#10;GXP+FCm7Bf1W9Clt4hwpbh4XnAVxbCgJ0iIuG4vJoz2Lg57DpYNNvoPF3sEkdxCoYzo8CF/l/08D&#10;JrX9HL+5A+SwKKqF6LQC06cg4/Xx6ib94qmSaRr6WNUMdFPmS8Moa8wD6BNSy4ZwwHAJW8FlZyV5&#10;dDInqzlk13K4rGNO1vUvOCZzLcVbuxDWsxnvAYzkasxpJzf5VdEB2tBq4bEGxuvn1UOtbaReMBt9&#10;xpuObnKHFL8MXawiVzQOedgAD8Mm6rGZenSRRzf12EIePfTGVjbgrSzqrdSihwL28OOe7VwSuTFv&#10;wcB2f8FhTQ5dUc1Er5k61/Pq5dFSpm8MaWcz3nR0kzql2H7NjdAFW2ArPAaE5KrGBShm8CL6JP2x&#10;hzz2kUcvB3IvG34vC6uXAX69HQiwl1vz3te4uHGb3n0PcLHUuQHdWmrtXkwPUuccWigd3USWVEy/&#10;5qOGFsuLa/LgxZup5fI/eBGn1TAe0kFqcoi5+Waq9C3yOEaPHmNOjtHcR2fx3VouzwR46TtcIHFT&#10;h1kbh7hTojueWnuW0wOrpVzqm97N+PvH+YSh2a+3v18DWOIYH2ICU6vjQEgM2KBBeBVe54L+BpfR&#10;0+RxmgP3NBvdWzTZjxB6k/VxChdx6l34E/xDk5gmH+k5GLOph/XPeJPQHfKsMbZ+zWOGzknDCJ0y&#10;6Ddlp+EdOGMYlX6z9iF8RL9eII9LrNlLHIyXWPB9NFkfjdTXK10k2MU+uKPAI5xJzK9lJ3sANU6h&#10;rrGHjTG+Ymi+AW8bZuw9Q2NAB34JF+FXhmFkCxwwrp/BH8njKvNyjd64zp5xg03mJrW4yeTeOiTd&#10;Zs+8/cmA5x0kDhJgOGRBPtigEsZBA7QYzmQBLMEtrdQ9nM/fcUJ/wxXdxQF+iSO8TZPcwLVdxVt9&#10;rnd1BZ/5GU98yq9+A2fhDLwJr8F/cvgX/XmkQQ5YwIWWD516/UVh3cGx3CCPq+TxBU7tCm7rMi7v&#10;UxbO71k0v6N5f629lOV5XaCY5/VDNM/rA91imqL6ObxlaJ+A4/8nh3v4zLtKYSwjdJ1aXFMJWhWM&#10;o5b4IX2Cn+rDNX1MHh/hsM7iuj7AVb7HxvEz8vgJ9XhHO2iTXtrlEG1zArd7hla9rO8zmu+h8l04&#10;CofhwH/lwEplfOJJ6bcahk4aU52Nxhg0HGhUEslPW4SIfT+xI8SeSex5tOpiWmcpsVfjKjfqZfXQ&#10;xrv0Eh7vCGqHqMVBqnKAmXrB0H0OnoZ9Rg53+9sH+oyW44SnDVNoxxHknkfuVjRc1K2a2H5ih4gd&#10;JvZUYs8gbhuVX8TyfZDYq/UM/dGrbcR/ir8D2k0tdumnLPXPtRPFJ2AHfA0ehS+NFj5nLLOTxpI4&#10;Qi1eVCrxR7IFmYhfTHw3uXvZovzEDhK7kW2rmZjTiTmHmIvYOpcSdw1baRez8ri6yaiLDeURRrWZ&#10;mdykv/IaHWATPAxX0DtrLPeX4UV4DvayTp5UMnlnED+H+Gbi24hfRqW9dJ+f+EHiNxB/CvFamYU5&#10;HCOLOU6Ws1rWk0mPOlknq6jWCqq5XO/TOdd5jf4PF43lf9TYdvcY2zK7GRrDiD+c+JnEzyO+hcgO&#10;4pcT30vV/cQPskIb0Ggm/nSqMJdV+wB/nWpntIsYwUJGNZ8RzteP6Z7LcA+i/6Z/2/k2x/D+WLZm&#10;tvsejp/NxrG4llp0UouV+ifTZR7b5l3G8W/i5rYdO3Yu53DsOHGcxE5s53Ca2DnsHI6bJk3T9E62&#10;di1ts3brSleaclQrW6d2DepoNa20rFuRQN1RkFpYQVyapjEmCgwNCf7gEhOQggoSCCE6zCepkfjj&#10;o9fv6/f9fZ/f+TxfK/GWo1HLjDeg0YpGCI0IGlE04uzUJO1NEsEsq2OOXbNPm4l4E72ZYfamWUUb&#10;Vlfyz+EfkF5lGr5OunuJ1HuuiLRK2jvC9VHSzj6e7yGu3cpjdE3o2OiHAx0XOl5G3Y9OGMUedPrR&#10;GWY2UrQ7zUm2jWgeYYYe0zpmbZzRTbKCx9hFo6y8Ud3TCNqjGV5D9yLH+ilS7lFYgN0cr3M8285/&#10;2wqytXVNIX0qRqsUnWpU6tHyodPGDHRqIqtX67IGNZ49pmT2pMayN2vE8LCGDQcVNyxqyHBWA4bL&#10;6jfcUMzwA0XXLCuac1/R3LRi8CU0l0qYe0rCQ3ZKLtjB71mebVwpV4llypijqQKjJvOsmsgrVyrf&#10;qWR+g8YKWjRaENRIQUSJwpjihcMaKpzQQBEjUzSvaNGC+oqOa63xjCLGy+o23lCn8R34kzpNH0Fa&#10;Xca0rqB3mlLwSUrj/RX0H2ZhivsJno/zf5JYkuY8jZnMGjHZlDA5FDe7NGRu0oA5oH5zp2LFfYoW&#10;x9VrSWmtZUYRy5y6LAvqsBxXyHJGQctltVm+Kr/lXfmtfwayALRZ0nqBFP8U6fXwSjlaTdkLG2Ad&#10;96MOPBfxxIllyJatwZIiDVgtipWUq6+kVr22Bq21tShiC6nb1qMu+4A67GMK2zcoaN+h9tJ9CpQe&#10;U2vps2ouvaSm0jfkLX1HjaXLXNPckxXhPDqfQvMgJeBDpNhZWA9j3McpTwf4L8Y7UWLpLc9TT5lZ&#10;kXK7usqr1FnhVriiSaGKNgUru9ReGVWgckR+x6RaHFvV7NirJsfH1eh4Rh7Hi3I7XpfL8bbqHH/k&#10;+h/uyYpwDp3jaO6n7NrhxpLAOCS474e+Omoc4okwLp3Va9RRbVKoukTtNQA+IMHfFWqrcSpQ0yB/&#10;bataasNqru2VzxmX1zmhRudmeZyPyO18QnXOz8rpfEE1zldV5XwL/gAfcU+FUMvZjcZRNPdgC7Z6&#10;sD2UXqMwyO8+nkWgk//DvNdel6WAq1CtLotaXKVqdleryV0vr9unxvp2NdRHVF8/KLdnXC7PJjk9&#10;D6vG87iqPE+p0nNR5Z7rKvN8X6WeD7neV3k9FQI8TfuH0duFJZj1sg4A+6oY9PCsE4LEFOCdFq6+&#10;hjx5G81qaLTJ461UvbdObq9XrqaA6pq6VNsUU03TmKp8G1Xpm1eF75DKfCdl911Qie8rsvq+J2vT&#10;7+HfsjWlZfemdZJ2D6E3jx3YiE1LNrP+uPZCF4R4HoBmaOTe07xG7haj6lqscraWqaa1RtWtHlX5&#10;W+Twh1Xh71O5f1hlgSnZAztVEnhU1sCnZQk8L3PgyzL5vw2/hn/J3Eq1BJ+k7QPobqfsnMIOjEA/&#10;9EAHz9qgBRq5dweoe7G01e0FcgTNqgzaVB50qCzkUinB2kPtsoV6VBKOyxpeL0t4u8wU7Kbwoozh&#10;JRWGX1F+6Db8Av6uwmBaRXCM9vdiD7fQ/gTtx6GP310QBD/4gOmWM0TtT2la3pkje5dRJd1WWbvL&#10;oEaWiEfFkVaZI50yRfpljIyrKLJZBZE9yos8qZzIGRkiLymr+xb8TNndf5OhK60cOEL7u2h/BiuS&#10;hEHogQ5o43kLNKBdh3ZVF/pYWdvabFn6CmSKmmWM2lQUrVRh1KWCqE/50aByY73KiY3IEJtWVgwD&#10;E8MwxcjG0cuAAYnib/r+CulVDtL+Ttqf6mAeIAbdEOIZ0ysvv91o16BdsVayRyVLf7ZMg/kqiJuU&#10;m7DKkChTdoJNnmDhJhjUBB8kBgEDm8C0JjCMCaqBBEYpfgMwBUPEMJReZR+vb8EGrUMjDr387uRZ&#10;O/j4Xd8jse1VgbYNm2IZwoMMZyl/NE+GJEktWfzgQE9x2KbYwCkWWIqOpfhgXRLweCmMawrTmLrA&#10;u68B5iR5D9Kr7KJvM2gkYQB6uA+j28q1oY810I//pEu2BPqjkpFm87Ft2ZP4lymS/JSJw53EN82B&#10;PsNBNsOBMsMCnqEDM3w0Mw27ASM38zk2H9XaNFXr9F/4Lr3KDjQmYRhiMeaB8Nu4eulzHVaVo1c2&#10;dIvRLZqUcmmSYkHaTLGzhSJjKwXHtpVET2LbSfKZY07mOVTmWVBzNDbHh3M74TD/Y2B3XuNAxhhu&#10;v8t36VVmCTWFVpwx7qO/Ia6+Yck1JjmwZjam1Ixu4SY84Fa0t8McPAS7iGN3Locs47GXOPYRxwES&#10;7gKH/wKHyQITukBjC7M8PwB4vP1XeO9b0seo5PcSwx7qKbTGYJD+djPWreOsgQn2wAb00TWjm083&#10;sljelEZ8CzRHIcnhtlrwSU8wL0coxo4yL8eIY5EEd4Jkc4JNt8hYLNKR47sAc/sJKuZjmNijv6Fg&#10;vM93aa1Hb5Th6uXazlg3buQM2oI+y9mEbu7ejOZjK1rwJBxfLXhJuPCZTAF8ijF5hrl5lnV6ljiW&#10;iGOJfbLE5jrHYD9Ho2dp5MxzFK7Xee/HvP9P6em0JujvILod9Nm3jT0wz/7bgz66OY9nNE9ktE7B&#10;aTiTKcCX4Dx8Hi4CW0+XGJMrxHGVOK6R9K+xT15hgb/MWFyl4asE/MWrvMOa+ALO7lJaI4x1D332&#10;02cX41zG+JqPon8i07/TGb3nM8bjEjCllKgrRkjYF2G+HpiTV+EN+BrF8E3W6pvEcZvEf5vD900W&#10;3Tfo5C06dRMXcfMW7/0OU3Vf/cxxcD/7kGGqYPsU09/c05k+XshoXs0YkOv/0wCOOwznA3P0zYxJ&#10;+y68lTGM78Id1ur7nB3vs19/yl79CZN9hwH+EQP5QwJ+D3f13j11s2V8GIqak5KVrZN/PqP7csb0&#10;vQ4sId2G78CKIXn7/3RWTOIdWDFLH8Av4VfwW/gQlhmPu+yVZRLTMmOxzKZaXuTZi0An7n6w6nkf&#10;kAV58F+myz22zasM40/SOBfHdj87ThzHsePY8SWJncRuEjs35556SZukbZJ23bo2W0WL1qpd29EL&#10;vbFCB6uq0oEosAnKoMAqEBSVa8dULtPYVGDjD0AbHZPGYJeibYyWMraZnxJzUfRTPn/+/Lzvd857&#10;znkfKzjAAyFohW4YhglYA+v1HovzXzied3BANynWGzijv+My38J9vsHEXWPCXmXg/swAvaQ/6I/4&#10;zKv88go8Dt+Fb8M34X85/IfifB5OqINGYi1DoU9v42PewLlcI49XcDkv43xewnW9yMK5igN8jjx+&#10;Sx6/oWh/TZFe0SM4zO8wbE8xfH/VZdQu5WN/Hb4CX/q/HN6Dd+AmvKky4tiJ49Zf8DMv46leUCf6&#10;GT2LQ/ol7ulpnM4vcFpP4L5+hhu7jBt8nM3iMfL4IcX8fQr5IpN6QY9SQo/pG0zOeb27EPssfA4+&#10;A5/O5/BP+Buwc+l5eBaf+TRj8SRj8XN5eYcw5dbKO6TQ7kd7FO0JtFehPYf27WjPszy24ip38m77&#10;WTYfZTZOk8VZluwF4l1hZN5aiHkaTsDH4TiwS/DOi2X0VL68L8K3ZGapGbyFC30/5RllZNvQTuth&#10;xuPzGkF7HO0pdGfZItajPa9T5HGSeTnBpvIJotyvM/oYCscYpY/oT8xUboGD8GHYD68S73fwk/yS&#10;+2p++Z+RCW0r1eXQJ/G6pxRguTahnUA7jXYG7WG0s2hPsoXN6DB5HCSPA8zLPu1mezuie/nVbjK/&#10;h8W1U8+w3d6A3ALbYRs8l1/WnOr6Qn7LYzdFH/9FXRzB6x7G6x7C6x5UA/rN2kse9zIve6jTXRpC&#10;P4vmSo6PNWiuZ6XcSRbbOFr2sXKOc8yc4c55svspq+l1/uf+yyZ4Ir8FPJTfDo/lj4K9C8eDidwt&#10;aNtRdIEP/RD6MfQT6KfQ76Mih4iRRW+SlTJLlW6gQj5ANrtYPUe1lpGco1JmqdYZZn2GlTZD7Nk8&#10;38tvuyfzRwLb9MJxyNaJSgH6ZeRrQ78CfTfHtp8IYY7wGDGSrIwUMfqIMYzeLYzENCtmHdU6T6Vs&#10;I6sDrKIHqOCHqZ4LPPEreBtyC4zD+QK2ZI6Z+zjy9pRyRJYutgR3FC22CrcyFmsZiznqc4Y5WcPe&#10;tZraWEWNTrNmJ9k7VlIfK6iPCdbLOFdZnlxOpmPU5whvNczMDlLBA1T5ACPfr9cgx/UiZ4n5ANvp&#10;fo7+bTAP62GWe6tpCabJZ6qwlFhW1B3EcRHHxzsEidNInFYitxOrmxkZ5C+L7jQZrWd0NquX+eim&#10;srqo8DSrK8X66GRn62RH6CR+Cj5LvGO0QLsMWhr7Yku2hutJGOd+lu+Xm5doeYlZo0U2jRRWaKiw&#10;RoOFfg0sCSmzpFl9RQn1FqXUU5RRt2lUXaZJpUxr1Wm6U+3FO5UsPqpE8YNqKz6nVtMltZiuqqX4&#10;uuIlObXAaWIdIu42jreNTt4fJiHL5xEHvQXfD5DLgLVYA2aLMmWGesuq1GOuVZc5oLQ5qlR5izrL&#10;O9RR3qNl5cNKWlaozTKnVsu84pYdarYcUZPlQUUt5xSxXFLIclUh63WFrTlF4ARx9hJzC+3obRxv&#10;q2h/buH/MPTTKvfyXTfPdNkL1LW0VGmbVSmbQx22arXb6pS0hZRYGlPb0qRajW7Faf5jxoSajFlF&#10;jXmFjR1qMI4qaHxK9cbXVGf8WD7jRfns/+A6Jz8cJ8Zu4t2FPVhL27OS9nyU/wPQw700OXWQXzvP&#10;LXMUKekoV8JhqNVRqbijVrGKgJorGtVU0aZoRUoRZ7/CzqwanGsUcG6Uv3K76ioPy1t5Wp7Kc3JX&#10;XlJ15QtwU25nTjVwH/F3EG9jLXVAWz4OQ9ALKe61kxO2Vq3k00IuMVepmqtsanRVKOpyK1LtV6g6&#10;rIbquILV7Qq4++THEPjcq+R1b5Cn5m65aw7KVXNKlTVfltP9Izncz6vCfYPrnCqrczqE/t3Eu512&#10;fNpP/UE/dPG5HRK0YnG+byafRvKJeEwKeSxqqLUrUFul+lqv/N6g6rxN8nmTqvV1y+Mbkds3KZfv&#10;NlX5Pihn3QE5fCdl9z0iw/cD2Xy/11LfdRnenOxwAP0txLqVVnxlgDqEXuiEJPdaoImcItDAcwF/&#10;ofx+s3z1S+Wtd6q2vkaeQL3cgYiqA61yBdKqDA7KGWQlB9fJHtwiI7hPtuAJWYNflCV4UeXBZ1Qe&#10;eFOWAJ1KfU4fQncz8eZo+SZoxQehG9qhlXvNEIUG8IOX+55Qidxhq1xhu6rCLlVGfHJGQqqIxOSI&#10;dMge7ZcRHZctOidrdLMs0T0yR+9XWfQhlUQuyBS5ouLINZWE31dpOKd7iL8J3TXYs2yEeYAU1wmI&#10;Q2OIfhcC4OU7N616VVORnM3lcsQM2WNOGTEPBGSLNcoWT8oa71F5fEzm+GqVxjepOL5TRfFjKozT&#10;/MdoimN0CbHXVdD8rgqbOT/R3oD2FNqj2LNe6IBWPjdDhO+CUMe1p0lyYWcrWgpltJXKlrDKmnDI&#10;knCpnMIxk3hpskUlyZRMmMYlyUkVJDEOSUxZktMoiQlJcEInnsRQvQb4rLacthJvHdoraHsH0e+C&#10;JNdxaOR+CPxc13LfhXVjCcpIFsrWXiJzyqKSlCFTyqklKY8KUwxqih+k8VbpDGAc0/ir9FbgNE5h&#10;UlKPUmyc1p3k0EkH2ZHTXWjPoJ3FhmSgk+s2aI4zBhAAL/erE/gvpI0OPFCqQObuEhX3lKuwl020&#10;j00swyLPsIgy4UWhDN4qg4nNzAAmJkM3kDnFsxiGPkxIL91TLzn05HQH7zWN/kiSj9DOdQv3GpFp&#10;4L+Pe+524ncSvwsP2COZsbGmAQ7bQTzMEAfKMBv6iHNxcxtjLMYYuDGSHRsEfM0YBnJsN9/jbUYx&#10;ZiOX+c0r8D6/z2kd+hM8PghdkORznPcN89/P55o08Xklg7jWAalsSCoa5VBfjp/LcuCPc8BOMBYr&#10;OHQm2dyn2EimKLIpXmKqF5iPKTze5HagO1uJaVtB1zpBBz1BDuM4Ft5tOWQgRbwElqwR6vnsQaKy&#10;n/jEtRC3JCsVIvlvpss8OMr6jOPfkDvZ3bzZbJLdZHezu9nskpMQAqEhAQIEuRIgkFNBbgqKIEcE&#10;8UBlIgEKxUpHh0PAKePYKQNSqNZap8zQoVAEZmzHaWupUkGgVGWsBWrZft7s207/+M6+1z7f5/cc&#10;v9/zZWDALpjJkNGGH7Pxox0/OvGjm5z0mBsOhdZN8LonAPLRhZjtoi47EXEdCMT2K/yPXMyOqZX1&#10;jQcN8A0nzhX8hiknL2HM5e8GvJlTiX2ryQkwx1BjDjfxIWfOIAYehox5+LEAPxZRG0s5ZJaSkyUU&#10;1hIMLsHpxfMANbGIiXUh0/P8j/kPffEw8xRrbIKvnvVWE+sIktBPKeWyXgPejDYpsQOuHpMPYIoB&#10;D3tgqTX0PcIwtoL6WEl9rMaPdeZhzMbeS332ktB1GFyL02tXckBu4xt6Y9V5vkdZPBbTRF6PJc7D&#10;+S1jzYFp9CDrNeBNhzfhYYvzuyYXWDkw7MYHT3Pw3QA2gqfBJmrkBQazPuq0nwFkKwfBVuqzn1hs&#10;IXl9SxjYn5M2UxPPn5Ke+5IhFh+Icz28VXxSPIsepJ2NufAvstZocq4F662BGxNIKCEwsAtYFhJC&#10;jM5xYfBD8Co1sg8/DtIrBzhwDtBs+0nsPpK3t5f3fPTqCb79TNp9X2OIdU07OWDNhcQ5m/imr7B4&#10;N1qcfRaXyfPygADCBthrDeUHAS3HuChkRFwsHKNGTuDH2xz4PyMnJynyEzMQccult/qlo3x45ALf&#10;/kN1bKXl86kBYp2zivoz17vJWqe5PrZXhF2cy+R5wxJEJs9RcBywJL0N3lVcMLEFIValc9TIJerj&#10;ErVxkfq8QNLPk9xzzyAsUVRnfimdvq4hxLsY7jzyamfNCdusmJqi55DFyTEzIEJNnvcAWwySSQMC&#10;6YzJBT4Al8DvwR/BZfBX8DnxuEnP3uDQvcFGc53GukZBfQbJFRZw5UMma/0fkkAmMEA+CIJyMByM&#10;Bg+A1gF19C2NeQ8dcwcl9A3K8WtU5W2S9wXFcosA3iBZV0nOFbTVZf0Ot/6JezHcj+ktU9eAH4FD&#10;4L/87FjYNZHItelHNijQv9GYd1UFx0h9iXL4G/rhOn5cZaP4lIa9jPr6E436EU3zIQ1zET/Oo2nO&#10;ahfp2E9ajsB7mvDdJFUx0hcjpTFKCV0Bdls+3ANfg6/AbXADbXUNffcpuuoT9MwnaKqP0JcXUSrn&#10;8OMM8TjNZnkK1fU+uu49FOC76Jl38OMk8fgpDXSMpjkCw49hfIMkHsbT19GZr1m8O8E20A/uwvkF&#10;uGal8IKV4l8pA/vZ+oXc2A9ivwzbNdiux7ap2iZiexq2Z2K7g9Z4CPsLtU/LKaU1ZOIZ2nQ7bbRH&#10;L1HA3ycqO4jk9+DsA5vA0+ApcAu+v1jl9L5V5mZ7HSYWh9B3B9G6B9CYr6Ht9lAbr+DHbuLxAxTj&#10;LhTeTpTfDg6P7dTIVmpkC370EY/N6kXhPQ/XS3jzOlw/15NEdAOcT4DVYBVYCT62yvqk1d77rC1g&#10;hxKIVQaxMrCbS6v6QAm2K7Bco2epj6dRlBtRtBuokfXUSC81sg4/1uDH43oM+09Srf16lOZeTvSW&#10;6bdst9+wxceooBjZY34BZ622O2i1JLsHHPHtaT2x6JUNu9lsWW5sF+F/Cf5XwFCD7TpsN2B7HLYn&#10;0SGt2G7H7hwt4G4eX88lEnOIxYN0QQ96t5uK7obXRJeFd6xtwNwCX1B8+38crBjYqhOwlI5dBz7n&#10;YNsDAnRkBPsV2B9KFdRhvwH747A3iSN1OtXRSUTmUbGPUi0bNIMsTadHWllti/4A/gVi/8ObVuzN&#10;tZvHkHksmUcF2/bAMdlDLLqIRSc56SAnHdRGOzU6S1G14cdM/JiOH63kpYW8TKM+pvBmMp6ZkZlI&#10;9JrJ4AQ2+PFssOP0G/AViHEfx34r/us58pYzkswHPVy3cxxzlLCGQdhPx74d+9mayt41RV44QnBE&#10;6dJKOGrgGIm90dhuVhNfj8Hb0USskayNoirrqeDvUOkjqfyR+hzEuI9jN3ybOOZWpjOCcPx3MYrM&#10;5HcaR/DklPjINlEpcGTCkQVHDhxu4IenGJ5SeKrgqYWnHptN2J9MZNo0gkjWUjHDqM0aOmcoVVfN&#10;XjFEfwZ3QYz7mLbDvd7GeMAR9xDHS5sjPh42c9/E8zH4MzptkBqT0tSQYIfLgCkXrgK4AvCUsJOX&#10;w1UNVx1co+GaiP0ZeNZDlJby9gl2l3683cdud5zoXQK3QWwAfbb46LPQYMzjaGkBzWAs9w1ZzLm8&#10;q8OfEZlJGpGWoeEpDtUmO1WTlK+hyV5VJ4c0JHmwqlKqVJlSq/KUBpWlTFBpaquiqd2KpC5WOHWd&#10;ilNfVCh1jwIpR8E5FSXfUlHKfRWlsl/BsQLOuYxfbYw+k0ATGAXqeFbLuxr8qc5KULU9RdWZmRqS&#10;Yagyw6WKTI/KMotUmlmiwbZyRW01itjqFbaNV7GtRUF7lwL2xfLb18lr36IC+1557Mfktp1Vvu2m&#10;8u3fch3TRjiWwdfDWN7KuNEMGsFI7oeBakahSt6X40+ZkaiyrDSVOuwa7MhWxJGnkiyfwlnFKs4q&#10;VdAYqgAixM8g7jOmqdDoksdYonyjV7lGv1zGfjmN48o2PgB/5/o+YN/E/mK4OhnJpzIOj/Mw24Fa&#10;rqt5VgFK8SnKNxFXgkqcSSp2ZirkzFLQ6VLAWSB/TkC+nKi8OVUqyBkhj2us8l1TlOfqkMu1SE7X&#10;WmW7XpTh2iuH65jsrrPgphw590FMa7A9H75ZSKRJjDtjANJRNdxXglL8ifA+DEL4E8hLkD8vTb48&#10;uwrznSrIz5cn3ye3O6w8d7ly3bVyuRvl9ExStme2DM8COTyrZfdsls3zijI8P1G6+9fgGrinjHzO&#10;DGzPhWsG8qiZMbgBDAdDQBnPIvhTDIJ84wdeUFCYLHehTXleQ7neXLm8hcrxhuT0lSrbN1SGb5Qc&#10;vmbZ/TNl889Vhn+F0v2blOp/Wcm+N5XoOwWuKsl7R8nemB7B5oPwtSBXxyGP6kENqASDeRYGQd77&#10;gRe4uc8tGqScQLqcQYeMoBO45QgWyRGKyB6qki1Up4xQk9JDLUoNsdOGlikx9JQSQrsIJsNhkGEw&#10;yEwduANiWordTvimMIKPBXXIo2p+y0AkwF9AEe+9wMN1Hs+dxYNkhFPliNhkixjKjOQqI+JVeiSk&#10;tEiZUqLDlBRtVGJ0shKiCJUouiLKSRTdidHDgCmhhGGzhOklzNmJ3dnwPsDI2RimFkEV14NBmOdB&#10;4Ie34D9MlwtwlOUVht/NZXfJXvJns7mSO7nvhuxuErIJuSwkhCTQXCBUxCCQkZIKhIut4xREoY04&#10;VqoCAl4QrLWUQnEcFBjFMqWFWoZOpfY2pSOMMtrSoh2x7QzY2T5/8ttxmJfNfzvv+c453/nOy28W&#10;99J5bpQnyFvpkKvaJWfAK3sgXUmBbCUECmULVlDIIcD8GmSODiJagoikILoi+DgbjOE8wDxdjQ/V&#10;THBVcS3D7kCZ1IkEaAYREADl3JsGXyGYCrK49mM+DSnrDSTIVWOXo9alpBANJsQGD1PcYQoojMFI&#10;EKB3IwjJCOIpwjwfYZYOczKFOaVDpwE+1N4GcS3B7vxK8oDtRlALqrgu434xvuTxm821vxp+THuR&#10;Ca6QTY5IshLrafQNNNoZqZMNLUqBRwlslA+iEZpsK0DINaGvomNgnPcQKo1v8A0+NDBFNzClY7sb&#10;262gHtQgDyu5V4ovBfzmcO2vgb8W/YFkS6mXHCwxIcoB28xhN5MDpZVm3kYzjdHQYmyiGIGL4WwM&#10;bRWbC6iJGEImhnhqR7i0neSbD9iE+NAS1wC2O0ATiIAgfBX4UsRvLtcZ8KbVwQ/vlKiUPJMDneUp&#10;xuE+Cz868GMOh20XOekmJ700tF42Ty+x6MXhHvLRMwiYSrqZzroRinOZ3LqYYufgQ2dcvdhvBzNA&#10;CL5qymkav3lcZzbAD68HXmeblDgL7g6Zhzm2QC+Yjx99+NFvHvr4MUROFtHYFlHEQ8RiqAWQj4V3&#10;A0TsAia2QYTbwB/5hnroi2tOI+EADayzFrfL4S3gOouyTmO9bngdnV/i/MrEYIM9sAjcARYn0GQY&#10;NpbixzL8GOEAGCEnIxTTCEZXsD+W8+JyJsRl1OVSpufhixxS9Ic745qFm82ss57UVcNbzHV2DH7W&#10;6yaVdpbAsDbJSVoZRvkeUOqMSRz6YCVYRW7uReOupT7W44d5CGykPjeS1A0sZj1G1vHiGDWxlrpc&#10;/TMOS1TVaFzt8DUR5+nt1CGpyyXOPtbr5pOkIXON1mC5wuIatYbOMWv4vc8aRB+whvEtDF5b8WOc&#10;vbKdA+YR6nOcWHwHw9swtJU+8dAe3kNNbEZZfQsfiHMdoaok1vnz6UEMkW7ClrjUWuOoNWSbfHzO&#10;WMb3YKs1iD9iDaTfnRAlYoyXniYmz7BvX2CvvMBhsJ9N9jwBfhbj+9ZIe3h5N9P0zt8x0N9SlFgH&#10;+9gHxDqDOHsYqBNXWev8hsVJ+BiNxYj+JR5AiSNfJoXRQfCSJZSOgFdM4YIfp/DjJPvkdYr9OLF4&#10;FYJXWMRRPjhCPg5/rDB1VUoLySbWXrZw8gZLZJjrfBQ8YQ3/JhdpRMIKocm34KjFZQrE14EpVt6S&#10;KVal85oUcJfIy7v0jUs02ncovF+T4AuQvM1CzvHhz99T1Qj7EO40bjs2WevdYa1zv7W2w1+sy+Kh&#10;1SKZpLPgHHgbUOZ6BxBeZIx0BdAKdR18TC+9QU7+QcO53iP9lcL6kCRee1l6/zxTrf6Pz9FVn8sp&#10;phuu/SAflFsTeDMwlUkPzwdQSl9lOh9GPY7oM4rmU9TlPymYGyjR6xTIRyziGgu4SoAu49zvefMC&#10;X58APwIHwLNgDzC56RS8Id208G80zS38+K8yeVak/zCZf8rkfoPJ/m80qQ/x43027Hs0iMvoqT+g&#10;yn7LDP8biugifvyKAjqPnjgLyxmU3Jsk5xRfmvyHLO6dYAd4DHB6orwmQ/aRhWvE4yqa5jK66s/o&#10;iMtomUvouguoiPP4cZZ4nKFpnUaBvUHjOEXTOEHDOI62exU/jqEnjrJpDqOtfoiueYlYHNSf0HS3&#10;iU6cLRTXOHgYbAGfwPmBlcJ3rVI6M5F2u04Si9fIyWvk5Dha5hiK5Qh+HMKPH6CnXqRpH0AB7kd1&#10;PkfDfEZ3s1VWwjOmXRT2k9rONtpLRA6TnV9Q4p9McG8G94P7wEZw1Solk/uEVX4vTpSjDZsp2oeu&#10;2kdO9qLtdlMbT+HHE/jxOPXxGGrvUfTldpr4ODXybWpkK348TDy20FA260E82UFUDtLGTsB5ZYJz&#10;DHwdrAIrwUWrxI9Y22CX1QY46bVNydjzUGVpIJu/i7BaTsuowW4ddqO0kDbsdmg9NbKOGlmLH2vw&#10;417qdJQ3VrHRVlJ598AwQqWsoNqWwzsM7gJLwFvW2vda7W6L1XbNFryOWDARY9NLe04HOdguwnY5&#10;Kw1iO0IrbcR2C3ZnUxHdtPV+7N+B7RVUyVr+2oRX36N6v0/lvKkF1OYCeAdAv4WfwLXParkPWO3R&#10;bJNmm6ajYTMZmy58NkAGmIr9Yo6RcmwHNYTCXagZ2G2hKmZjs4dKHeR4vUvz8LSXSPUQ1W4yO5eK&#10;7aI2u+gAc+D+Ages9Zv8dHLWxDGsySPSPCoHlYBdJ/BgOw1kYj+PSizGfjn2g9gPY78Re63q5F8H&#10;T2ez8hiraGdVbUS3ld3YQsRn6pfgJohPoAXssuJvrt88GhdP8DKaADoathl3iEUnseggJx3ygSw4&#10;8uEogaMCjiAcEWxGqdR2NfFVlGg3spoGMlfPCuuo4gj5CLOjw3SAMNwRUAfMGNzPcfs1jv47GYcG&#10;QA/jSAfXMe63cQS2KBH7Tux7gAGHH+TAUUAWpsFTCc907NVPeBLCy1pWMZ1qqKEag1RXgN1TredV&#10;Ra+o0l/AbRDnXlxbGcXGnIwkHC0LGYN6wWzQynUTx94MnjXgTwBHILjffYIdjhQ4vKwhDWTAlQtX&#10;IVyl8FTDE+L/Rmy341UPERoiW8t5ug5PtxG1vWTwGLgIboI49+LaBM8oR8oSRuM+xp85oBVEua4D&#10;IZ5Nx6eaKYmqsTsVTHIrkJCqaptPVbYsVdry4CqGq4IuVgNfvabZWlVi61KxbVCFtqUqsK1Rnu0h&#10;qnk3Xv8YnAN/J5JxfuP6Jhz3wLmIsaeXoz4GmkAdqOVekGdVoMJjU4U7WRUpKSp3elTmMFRq96vE&#10;nqNie6GKHKUqdARU4Igo39GsPGencp39ynEOK8u5WpnOB5XheEp+xyGl28/Il3wN3AJxbcD+MvgG&#10;Gcu7GIlbwQwQAgHuVYIynk8DJd4kFXscKna7VOTyqtDlU74rS3nuPE11lyjXXaUcd1jZ7iZlejqU&#10;4elXumdYPs9qGZ4tSvXslNdzSB73T8FV8C8Q11psD8PTxyjcwajRDCKgBlRyrwyU4E8R7xSkJSrP&#10;SFZeqlNTU93K9RrKSfUrKzVXmanFyjAq5TdC8hlNSjM6ZRgD8hpL5TFWy21slst4UlOMl+U0Tsth&#10;XAGfyZFK38b2YvjmMQbHkCeNIASqQTn3SkAhz/PxJTc9QTm+JGX57Mr0pSjD55Xf55PPl6209AJQ&#10;JiN9urzpjfL4Y3L758n1P6bLBjjKqwrDbza72SSbLJvNZneT/Uk2m2x+dklIQkjoJkACmEoCJBAK&#10;hiSVQWtKSsFKCKW0UlqVan+sxaKizFi11Q5aZFpRqLWgdDow1QJWHR2qdqTalmHoD1Y76Prc7Ofo&#10;MC/75du95z33nHPPfY9vnQp8n5DTt0N5vgdk931LuaXHZSu9oBzve7J5uTOwvQa+65HA3YyLc8Fs&#10;UA/ivKsCEb6vwJdgmU3+Mrt8ZQ55/fkq8RfLE/DIHSgDIRUHqlUUaJAr2KqCYJecwT45gsOyBzfK&#10;FpxSThAtG+BGDCDGAhcYoq6CjDZgfxV8S5FaadAKkqAWxBiXonwXAkF88Qds8gVy5Q065Cl3yh1y&#10;qSg0S65QqQr5UX64Us5wQo5ws+zhTtnCiPYIHS9C14/chmhEoIbRsiF8CL3KxlBOFRmNY38lfL1h&#10;ziNojnAO+IyDSkalMN+V40ugPEe+cpu8FbnyhOxyR5wqirpUUOlWHsXiqPIrtyqsnFgc55OAgS22&#10;CCDaYwwKsS2AW6nqIPgxxvEhypwV5e6Epx/ehcjv9kryAOp4ruZdFITwJchvyoCXZ0/EJnelXUWx&#10;PBVUF8oRL5atxpMt3lqcTVQB5t1EK2C+SjAwJUYAt1GCgaT26+AoYh7RG/8nyGgNfH0s64qRB5AE&#10;tfxdhS8RvqvADz+flJw8vHfzfVHcpvxahxx1NLh6GlijO3uQUyQ2xYIUOj7FvJtieExx46S4AVOI&#10;99RufseQ0Mgg0IAPDSjZ+oyGqqUlhK+TkawZ1PMc510lXGE4A6CUZw/v3XzvSkj5bNPeSJNPcbk0&#10;FWSbaQsNrY1YtBGLNha0NQLy0cbg2sZ81Yaeb2V4aEWptDBXzCEXzfjQlNEALi/EbnsdeeCzjr+r&#10;4YrCWQ58PJfw3g2vC7POFHMYY4JabNjFj3b86DCXC439OnKS5gCliUWaRekWwDCbpibS1OV10/yO&#10;2abzMGv+QDO8xvqM+hgF09huBUmea/ElxvIQn2XwlvDeDW8hvHmYzGF85bLEDkhzqXbjx0L86MGP&#10;xebCISdLzUEjFktZuGQ+YJhdgipZzCDVywDVg3JcdI51qPoFTC2zMUfqmvlsoJxr4IyAAMtLeF8M&#10;bwG89g44SS8XOWtBD+DoIYpoLlzyy/BjwJW9+AbJySAFPMhGVrJ4JflYyVC5YpO0nLMxwMC47DQi&#10;gXNxfUYLKN92eJrYZwOcVaCcv71t7B/eAnhtlDeCJcvZZ4kbI3JWWoLHCK41xGQdwmMEP8bMJURO&#10;ximmcTYzhuOj5GM9CnEExbQO9bz2eda8Iw0zwRHXNlydjS818Ib4u5TwueHN75kRUf/jHLT4jND7&#10;iCX6xizhaUQgZacJxMYkfmyhNraQk1spsM0QbCZgkyzYNMVv9iGamCQ+9gbrMuqEr5X91vMZTVMD&#10;xNnNfp2GdzlYZXFyxJHs/8cFJsFmsNUS4tvB7eBOauRu/PgMtXEv9bmHWOymNu8aBiy6g+lh55PS&#10;9G+kqX+pk/2m+LqaPQdwdVY//Ca+a8GoxXmTxUerQyZnBfAdlhDlyDPcZIW5GUwoOQYh6VFq5ABn&#10;9hvUxgHq82sEeT8b24fBRz4tfZGe/eAp6f531cKeaynbCvbsIc75I5a4nbCE7jZrbyxjXMmK8P/y&#10;GEH8KPiqsgMSZhkCpe+CQ+AIfhzlzB7lsnmGQ3aEzR4mqIcI2pPk43tPS9+5qEbqKkqIvKSq0Ox5&#10;kxVXs889FueDgCWixc0MA4bncWWHIzOgcNwZSOECxwHlhlyTzoCz5OUVavQ8OXmZonuJQJ8msC98&#10;TjqJgRNnVA23H+4iYp1j9nwn4GsG1uzwddDiNMPgD5UdSo+BZy2uX4AXLb5fgV+D34M/gdfBW+Bt&#10;zssVcnKZs3qJgnsT0r/ulP5ygN8dR1EKlS2mQKF0pfeYJf6uIn2Ads7MqE6jfFOgHXTPTEbXOCQf&#10;UKzvM41cpVDfRb+/TQAvM3leYhp9g7nqIsn6M8m5oCNMVr/UOayemJnrMmwrQwozbDPD1JHBlsQp&#10;Za1Ym8Ul/HgHP/7BPPM+avgqivkKCv4tdPvrTDSv4ccFJrnfcVjPc2hepnhfonhP48eL+HFKu3RS&#10;e/UcTMcojqP6mZ7W31D1Gcomy70X3AN2gytwXgSvWiGkizOBCPtOnWWWOMsccY5Z5gza/RTTxPP4&#10;8VPicYyGdZTG8QyN6ghz3WGaxQ8o5kO6mTL5lJ6giL9N8X6TXR/kFwf0CqV7bWbfe8xMAbaDbeA1&#10;+M4DOieTYDbNP5opsxw9xXx3iJx8X0FQxY7qsdtMhOexny7s9s5MsvtpJF+meT1C43oYPx4iHvdr&#10;iqN6D/vdx7F9gqeTcF8hQhk8REuDTWACmDI6AX5ilbg5Xl+xjsHDyiNuxcCL3XKOR0xfwI+9+PFZ&#10;6uNeLpA9NPHd5OYucrOLGtmJHzvIy3bdwh5vJzP36ZN4vIVsbNYfeYuGBR8F42AUPGeVu+H+knUU&#10;zZHcBXYSix0q0DQ52cGMOc1UtA0/biMvW5mpbmX6u4ULdJIauZncTGgZ7WyICh3RRv7fwK9uJCfj&#10;RGiMDI1SLeupsLXwDoNVYAgcto78A1Yb2ma1JtMmTHv8uOzYcwEPKAMhbMewXYfdFHZbYexg993Y&#10;XkyF9lMdq/k3CscEVTtNxdynFbAsp4oGqPp+eD8M+iw8ZvHvsrjNVWCuBXMlmXa9hlgMU5+ryclq&#10;amNYfmyH8D+G7QS2k9htwW4HUejG9hLsDnCl38DTBrzaStXczVW/n6w9xbX/W8B9bZ1087nP2r+5&#10;CjZa3Oa6MNcValS0cWzaQSF23aCEZz8VEIYjhv0E9pPYb8FeB3YXUK19VMqg5hP5TrLUQVbnUVHt&#10;1Ga7XtBcTvtcuOdaXWevFX+z/3XKSgLDi+qYkSpGOnTJBpxK0zPSmgW8cATgCGM/hv0EtlLYbKVC&#10;5uNNj+YQmWZi0cTOZnMSUjClqLokzTypN0FmBqb7mRigujWGBBmyZSXRIpDm2UgnI9248bDuAAWg&#10;GA4PKIUnCE8Ejmps1WOzSY1404Dn9USsjogmyGwtWa6h0uOc5DgXSzXdyHTfOKgB0yYGXCs30NL7&#10;kWO9+Ui2/KxUncO72UiSFD4llYt9J/ZdwA1K4CmDpxyeKDw1/GvEbgv25xOdxXSUFaqkYqPkI0LF&#10;hTkfITpOiK4aoneH4A+DrXDcCOcQkvRDyI5u0A7mgCTv6pHutXxf47Qpbs9T3Fag6pwieGbB44XH&#10;D08Inip4Eths4q95nOKFeLeMSK0lazfxqx14/BB4nFP+c3AZZPg7o0nsr4dvOXKjtzgr0VtACtSB&#10;OO9joNKVo2ihQ5H8fEXyXAo7ihW2exSy+1RuD4Kogva4Avak/PY2ldm75LP3qTR3WN7cjSrJnZLH&#10;9nl5ch7D+2fBRfBvsprRf9gv8+goyzOKP7Nk9m/mmyUzk5msJCRgQkhAoqSIAQyLgFUWgbAYZJOt&#10;7CgVUaEiFIuoRUVEChhUUJFNKIjIlrqALaDiWrUiooIIIksFpr935js9p57+0R7+NJxzDzNf5v3u&#10;c++73WcE/H3g6sIV35Y2pRUoBU1AAc9yQRaIaybJ0KwS9dgl6nZKxOkBXgk7A5LuDEvIGZegE2ec&#10;TUCZ+AnDurNafM4e4nUOFs05STyOOeJ2LBWXfZO4bB+JK+2MuKwJGQJ/Tzg66qxD4l8Lf6pta8z3&#10;PJAFYtQT9Zkk7LVKutcuIc0pQc0tQY8mAY8ufk9IdE8GyBGfp0i8WnPRtNbi0arFrd0kTq1WHNoE&#10;sWmzJU1bIlbPBrF4DojZc1LM7oTcotoBeDrAe3WAPgM0Afkgm2dxEAXpullCepoEdLv4fU7RfS7R&#10;vR7xer3i9QVE80XEo2eBAnHpJeLUK8ShtxObfoOk6QPFoo8Tk04Y1Ol5fWQ4L2HHS2LxcmfA3x2+&#10;KmJORYh9AApBHt8zQQZ/C4OQ3yIBv038fofouku8uls0v1s8fk3cAb+4AuniDMTEEcgTW7CppAVb&#10;iiXYVsxBsluQkBrkBAhyEwXITgFq8B8CP4KE9OX9XeC8hpakZZh5AAV8zgExnkdAKGiSYMAq/oBd&#10;9IBTvEAD7qBLnCFN7Ok+sYWDYg1HxRLOEXOYzBYpAzQLEU68CKdfhBsofA8gAKdTQ/oHvPgsdSWk&#10;Nxwd4a0k+pbRkjQBjficxbMMEKaWYAgPgjbRg3bxAS1kF3e6Q5xhp9iiHrHEvGKKMWExBsTp8eIF&#10;gOYxTlMap2HIpM+LjwCE1TghNUYAziAtRc9TG3cnwzrAe1UG+yHGPIBcPsd5FqWW9DAepKeJP90q&#10;PqCFreKOpIkzwya2mEPMmRwi2SzsXCY1N5ganEs/kUfTmtcKtAc0SrlDATk2ZyEgLWRTQxZJMjMh&#10;3RlybZwzmfKLQQHI5nuMWiLUEYqYJQD0qEm0DJO4Y2ZxZFokLcsq5hwO0jwOmHw2eGMWdyFeFCKq&#10;MJvDhfkoIssXcesU0msW1gJO5caklII1jCE5NiJN5yWkM7G/DUPKc5gH/m8EsqgjgzrC1MEyE53P&#10;Gs/c/NbB76zINOVzoTTmkC+ijqYcpiWe1MFSGkwZWpoPSgFropQbuBlNW7OJ/I5mpZgG6Ar2RVNq&#10;aJKQ63LZk7yzFBSCXL5nUkcUvhDQ+eyF183f7LzWQgvLJcF4UMJFV2pJXSwtmZNWzEkFXlQwiRUM&#10;quBHFRWgmr+RRlrRnF5JUmtBI1ZOiixjLpon5FqWz5WgGBTAkQNXnDrCwM9nL89c8Npo1cxMMZck&#10;45IXaepSVZdra3XRUkdb6qhiTtqx2drhRRUDq8pBFRPOmmjLuryG/dmG5FRJgm59DgMSUsm7y0BT&#10;tOUzJAfOKPUE+OzluQveNMVbZlziyCKYwAloHwkvXDSgmrnpRB3XU0d36ujOhuqGF92KuZAred6N&#10;Q4BGtjOJrRNnRPV2NgNnVPuEVJQgjZ8VYVs+dcThDcHrhdcFr7WlobXSCDRVRsDpaISdrkbouhH0&#10;NKVCQD/WaH/2SX8WfA1i+mFYXwb04azqTWLq9YhIj42M+YbQlJCW8JSwdIqoJRveMD7r+OxCr6XS&#10;CFPtDc4uoJsRtnokw2YqfNWoEARqjUA4gjpGs0bHMCejWVCjeflIBIxg0HDOqqGsicE0sLfQTQ1M&#10;SDk6S5iyRvBmsJ39reHn5+b2ySCZ4lQaexl8tKuEaqGFSAXA28BoIxBPAFPANHAXdcxkjc5kr97D&#10;5M7g5dMRcSfzcQfpbSppflK9yPizUo7eQuY3k/kN4LObJWzuagTbmw3OWoNvpMHFFqOJSXGpQD5D&#10;Uk3JfZJqUNh+RCaaJep4krWxmPX5OBP+KAQPk5ofmkSY56yax3zMOSrFrKvcdpyHaNaYV3Mvg3ew&#10;oVFxTjL4FNcsoILwA+BBSTVGvI6oKLRTQoMpUgdWiSSbl02Ews3s141ssnV4sQaSVYh5lpesZI8u&#10;3y/5rKsox5gXbivHCO2R0JSlPJ1ucM41+BQXSzrZlK0AK8FzkmoSVbOGrGTTqJq33ZJqYg+AD9kr&#10;7zEnB1j4byP4TYj28PKdFL1jW/I68fPIPszQrELu3YbWBZJqPpca2hQX141sBlsMrp2g3uB7GxxU&#10;nOAz8BU4DtiCcpo5OcX6PMHkH2Oij0J2GIJPVfH/+c9ksabZHE6XW/P6/IFgKByJxuKZWTm5eY0K&#10;Ghc2aXpFcbPS5mUtWl5ZcdXVrX/V5pq2Ve3aX1fdsVOX67t2v+HXN/bo2at3n779+g8YOKh28K1D&#10;hg0fMXLU6DG/GTd+wqTJU26/Y9pvp9814557Z866b/b9c34/74H5Dy546JE/Lnz08UVPPLnkqaXL&#10;lq94euUzz65a/fwLa15au37Dxpc3/3nL1m2vbt+xc9fu+r+8/sZbe/f99W/7D7zz7nuHPvjwo0/+&#10;/uln//ji8JGvjn797bHj331/8tTpH8+cPf/Pny5cSvyv/xr0/8L1m8xKsV1J9qBZV6LTUZ2hZGcr&#10;3fkIL1LKS5T0crS3UuIrlfprkd9B6e+MAd2UAzcpC27Ggxplwi3KhaHYcJvyYawyYiJOTFVW3IkX&#10;dyszfqfcmIsdf1B+PKwMeQxHFitL/qQ8qcOU55QrL2LLOuXLJmXMKzjzmrJmj/LmTcx5W7lzUNnz&#10;Pv58rAz6HIe+VBZ9ozw6gUk/KJfOKZsuXkqMHT65XM27JRnAfr4Y/sv3X7hfYjKZzRaLFQ9sdrvD&#10;4cQHt8ejYYVP1/24EQzhRziCIxkxPMEUXMEWfMEY5UzSmpQ3PzMn6Q3WdOuuthI7qWbAoNpbhw6/&#10;bdTYcRMmT502fca9s2bPnTd/wcMLH1u0eMnSZSvq2C5qt6xbj8ikxp9JTGlMilQqkYlOhKIUqWj9&#10;8ghqj36N3m+Pofi7Eye+R/SpH344je4zZ8+eO3ce7T9duHDx4qUG/Ym6xrbE02XexMrKaGJth/zE&#10;1q4tEjt6V1/aNajm1O5h4w/vHDP70Jbxi/aum7xq1+qpm7atnLZz07K73lq7ZObB1U/M/bjusYVH&#10;LhcNNTTU0FBDQw0NNTTU0FBDQw3/dw0rjRqeoYZ1HRolXqGGXb2qL9QPrDn5+tAJX9SPuv+918Yt&#10;fmvzxOd3rp28ZesLt+/e8Nyd+1avuPud5U/d99GiJ+Z/frlI1lBHDc9WRhLrqeHVruWJPb2qz78x&#10;oP+JfUMmfLF35Jx368c++cb28S9ue3nilg0vTdm1etUdby6vm75/0bJ731+wZO4nl4t/17CKGjZS&#10;w2tdyy++3rP6zL7+/Y/v/xd7dBqWdJ4AcHxnppl2p3pmpppmZ9ppO2an+2nn6djuzE6P1OzQtDIv&#10;FBERBEEQ8QBvRimPVExQLhXBA/AA5RAMRcVbIi2vtbTMzCknLX/737Zn3i+89cX3/ed5vt6Y4Y6A&#10;pE4DIl+jCimTVaNrhBVh6iJhuD5XENF+mxPVk8SimawN8D8aSiGD7NQmoHb4Zd7genq208Nj8sEt&#10;zKM+/yRDaxBTrkaWimtDZVwJpoEpxmozSvEtKXySkcqJ6bG2DwYeZCg7vA7U2G5a1Nr/c67d9fTL&#10;PnePJ0M3MX1mv0RtGzxX0hgsEMhRlfdkoXVZlRjVr6LwpvgSYguFT2m3NiCADHzIIDq0DtTZblxo&#10;st/zW/fFU88G3TxGx6+j2x/6JdQb4XdFOgS3sCFEfLcWJUuXohWJFVh1jIigIwnJzdYGBD/917AK&#10;lB/6FtTb/n2u2X7PtMnFdnz0yrWBp56hTYO+NFlnYCZfj2Az1ciSOwpURXItWkaVYuXkSrwSXx6p&#10;sTZQ/NPnQAAZqg6tXVTZbphts989MehsMzxx6Vr3pCdK+dg3VtwdwGAbgvKzdEguXYUqja9Hl1Pq&#10;wqTEanwNVkqSWxsogQzFe1YB2cE1b7Unf5zqsts5MnrB5uG0q3vLlAeyetiHIugLoOcZg7IZzciC&#10;RB2KG6tBF5OU2LLwenw5Wk6qsjZQChlKIUPdwdWzzSfXj5nttpmeOtq0z150U01fQ4jGvImsgYD4&#10;jB5EeooxJJvaGsokN4exCE24ojAtgReiiSy2NlAGGcr3rFhQHfxqsuPkd+aRs9taXziebHzrckU6&#10;6w7jTnhjs4cDougPEfG0flQqpQfDIHbiMnBGQja6jZQb3BrFtDYg3rIMyHb/ZUZ/YOXgwLE1bZNn&#10;d6jfONjIgPPFkjn3W3nT3oi0p4FY2hiSRBlCR0c8wsbhBgjxGDMpKcQUlYLoi6VbG6jYsmxeueuL&#10;0Z49y9vHj6xTz57ZKQF2xwTAyfHeezd3xhtv7/gZOJwyhQqJmMRicE/xOPQTIj7k3+QIxFg0CT5K&#10;jbQ2IN382TPD5k87Rrcu18wc/l6yaLuDB84eygMXztwGV53jF32uRs0HXcfPhd4Ke43zRc0S/JGv&#10;IgOCZiiBgS9jg2DTNIS1vdGs/6Tn8TefaKZ/XiF9d/gHPji+NQec3ksHDsdo4MqZSODtgANBzqEg&#10;1DUY4C4HLUZcDXwf6QZ7R3H3exfr4bsQ72ltPcYv/6SdWv2pdOHnVQJw4PsccGRLKji5KxrY7yOA&#10;S4fRwOtEMICfCgSoM/4Ae84X4M/7AJKdN4iy9wIx9jcB1cHaQMHmz0H+7pXg3sFvgeDkBlBhtxPI&#10;Lh0FNTecF2Qw3xcSFH5EiEsycUg57XkUnv4OtUJDT6xtSExV1sUxdNWUbIOEzDKKIjidlrZkWDIs&#10;GZYMS4Ylw/9lKIAMJTYbQBVkqHU9CuTXnefr/P2mapCE4fKwlF5BBLO1gFyiy46RKhm0hrrUJJ0s&#10;Ia21Mi6rSxzD6uNHFXZb2gfDPcjA+tdaUAoZJJBBDhnqPV3mG/z8niuCI4akGHp3Gf5eC4dYpmFG&#10;1SqyYhur0xNaKlNSu0QJmSZeXL6ZHcvutTTA+mhgQwahzY9Adn4nqL94FKg8XObVvv7P1UHER7Wh&#10;aV0VOLZeQChXsUmK2jzKfUkW1VieQe8tZWSbWUnMgdxEVr+l/WEohAxlkKH6/A6ghAwaD5e3Wh//&#10;Zzo46VFDSHqnLKyoSRRe1cCPUNUUUZol7HijkEnvLcrKMOcymAOZvxaYLO2DoQAyFEEGEWSogQxq&#10;l6OLumsuc/pbsGctAZGDjUiGUYHm6iRYaX15hEompOhFfJqRy07uZTIZ5swc5kBaRoHJ0gD7o4ED&#10;GcpP/A3UQYZGlyMLeneX1wYv2IQRFjnQjLjd3ojiqeswUllluEooJOk5Ako7k0PryWDRTfSCnIfJ&#10;zAKTpX0wsCAD78AaUAEZ5Oe3LzY5H/nd4ObyquMm7EmPH9lshN/R65C8OnmopKwqTFlUFn4/V0Bs&#10;u82ldCUXxvdTWYwH1EJmv6X9YeBDhirIUH9u+zu905HX7VedX/TegI2ZfcjdXYG31U3BnCoFqoIn&#10;xSiYYqz2Tim+JYVPMsZxYnrIhSl9pKLMXksDhZv+ZxAcWA0kJ9YD5bltbw1Oh191X3GeHPCEDQ15&#10;k1u7AxhyPaJQ2BAiZlWH1mRWhqnoonAdrYTYEgU9IfASOnHctC5L+2Bg71oBSiCD7Pj695pz2163&#10;OR168eCy0/joNX/TyC2SrheWJmkJKuCqkaU5dShJuhQjT6zAqWJEBB1RSG7GllAN6OKUVksDRZCh&#10;EDII938Dao//8FZ3buvLzgsHJ4ZcHUcm3Pzax7yI9f2w1LLWoLwCbTD/TgNKnFyLlsbJsHWRVfiG&#10;8IpIDVocqw0RJTRZGuBAhiLIIN7/NVAc/+tvzWf/MWm6cGDkibPjwPQV36ZxL4LE7J/E7YBn3dUH&#10;s+mNKAFNiRZFybGVhFq8LKyaVBsijVYgJLQGSwPcTcsABzJU7f9qQX38uynj2c3Djx32mZ45Oxpn&#10;L/sont7Elj7yo+b3wNMZ7cichGYUK1qH4RI12GKsiiAMbSCJEYroykA5tcrSAA8yCHZ+CWr2rZq9&#10;f2ztmOnMhr5xu/2GGSdH7dwlr4rnN0LZI37kzIfwhOTekLTYDnQmqQ2bG27A56ObI1jI++RCuC6G&#10;C9PSeJYGBBuXAdGOP79T7l0xYTz6df+w7YaWKbv9yt8v2FcvuHryZm7A7074Y1NHgshxgyhqpDks&#10;Cd+PTw3rJaahusmM4M7ojMAOapa/MSHb0kDJxs+AdPsXL/W/LDcP7l1p+A/7dRbV5IGHYVzFjlXH&#10;cVymMzpap7Y6LmfGCjhn3AWBOgpFbAVBEMIWlixEQkhIQgiBQMK+hC0QIAmQQAKEJTEsCXsgCYRF&#10;rBuliiIKWhRE0Nb/fKft8T5e9cKL5/539Z7zPrH9TLNw5lAdODpIweUi/5WXT+psQEj8NIZAf0Qg&#10;RT4gRYXfp9Dx92gMzHgMM/h7Fgs9lhAfcJfDft9AvsNiSbvLYvzGzhWGKcv1mnmbnbVgbyWGszaF&#10;4OKU9tbLNX4p8Ap9HudPehEedPVHcijuGQ2LecrAh8zEhqGfxF8NeMIJ93ucTHzfQLltxVT/5uXG&#10;ye0rNXMHNyrgxE4R2B7IgTNHUuC8XRx4nqMC2oX4FueK/yncHfOGfDl4ieaFXmRcCVxkefu/Yvv4&#10;LnBQqIVk3/dtrmv9soHba5e1zm1fpQDLzSI4soMHJ/dxwMEqBpyPkOHyKQIE2mMAeyYIws8GQqSj&#10;P1CdfIHxNQpinX0g/vwV4LhcgaT3zmhYvUwz+cflNfDpajF8uYkHh7YlwLEvaGC3PxycDmLg0iE0&#10;+B32g9CjKCAc94aIE15AOekJtFOXgWHjAbE27sC2vQSJ7x3k7/gIcvavBR6y1SUntoLkq91Q7WIN&#10;NZftQR7gtijFBz0VkSkTfEbCncz47OtJyQJTfEa5IYYn09HyFd0UQWMHSaRuI1a2tBLqNGq8Qmtu&#10;HwwfDB8MHwy/e0MuYshFDKWIodJhF9SetwaFhz3U+ru9kmGDZyoiqQBAIL/f9wR07q0cVu5QKkdo&#10;SEyt0sVmKbqic1XtUYXNmkihtiWisqORUN1Zf7Wm3dx+NexbA3mHNoLo+FaQIYZ6Z2tocHeABr9L&#10;CwpM6BN5BH1cRE0Z5TML+zPZEl0SV9ERn6bWxmRrmmkFnWpKqa6RJNXLI2Q9VSR5l7lBwY6VkIcY&#10;Cqw3QtnxLVCNGBq/tgbVJQdQodxfNoZgHteFM8Yk5PSR4ugSfU6srCs1QaVJTNY2sTK6VYw8QwOt&#10;1FRFLjOVUSp7xRRZj7m9M/CtN0A5Yqix3wUqxNDk5gDNPu7z6mDsIyWBeVdGyhoUU0W9BQxFW1Zc&#10;S3Myp1uVmG5oYOcP1LHFQ2KaeKiYLtUL6JW95gZ8xJCPGAoRQ8WxLaCw/wLUTtbQ4ubwVuPtPt+K&#10;xj1qwsfeVhB5JgmlvLuY3qDJZbaps7k9jRmZhpqUPFMlt3RYECsayWdKjHmxUr25vTMUIQbpsb9B&#10;HWJodrICravDz+1XPObaA/GTWizrljI8t18eKekqo6o0paw2JZ/TU81LM0oyeCZhqmA4P0E4ks2u&#10;6M9iSwzm9s4gsNoAlYihHjG0OFpB+0WHN11eHnPdAfiHnZi4m82EPGNdRFWnnKZUlzG1tQJ2jyQ/&#10;2VDKyxzkZ/JHslOF19O45QNpXInB3H4xFCCGYqs/QxViaLT7HDSOVm87L9ov6Tw9nvf54x/2hsTf&#10;aMcX6NXESk1tlLJeytBWCuN6hEVcA78g3cTLzR9OyxZe56aXD3DTJEZzg8LfDCWIQYYYlIhB62j5&#10;U8+39gt6T48f+33DHvQHsUe6sQXdLeGV6gZyY7WcrimriO0uEiYaeMWpprTCnOGkQuEIm1c+wM6u&#10;MJrbr4a9a0CIGORH/woqxNDuaLnU9439XL+Hx8ywT9gPg4HsgV5MQZuWIG24FtkoVdA0xTJmd66E&#10;rU8XJw9whbyheGHpMLOwfIBZUGE0Nyj8dCXwEYMIMdQgBrXdzp87zx1cMF6wmx12d5+67R12Z9Sf&#10;3WcMyW9C/q68mdggbKC05tXQO9NlrF6OlGNkVWSYossLB+ni8n6aUGIwNyj6zVBmuR4URz+BFrvP&#10;XvecOzg35HJ6+rab+8S4F37kjl98hyk4V9GFrRC3hNXlNRKbUxXkDrac3hNTFauPknL7SZLsAZJU&#10;ZIyskujN7RdDIWKoQAz1iEFz+h8v9ecOPLtx3nbynqvb3QeXcYbv/VhNQ0HZUh1GxNfgqtOvEVTs&#10;BmJrdC25I7Ka1nNVxurDViXrsVX5fThZsc7cQIAYivauBqnln0B5ZPPrjtM7ZgfO/vvRmPOp+48v&#10;uA1PeWDbf/CNUVxHZ5TqQwXZnTgJp5VQG6MmKinKyCZiA7UVV8dsC6lN7EDXZnYG1uaYHRQjBgFi&#10;kB9cB01HNs3rbLdPjZ7dP/7A8eR3My6ufc/cQ1UTKJrkJjqpwBSam9KHK2F1ESqobURZRCu5NqyZ&#10;Wo9RxyiDrrGv+avS1H7KjCZzgxLEULrnY1B8ufZN2+ENMwO2W8bHv9oz8tjxlP65y0XNi0tB8klU&#10;pGAMHZc5iklLMOFzog3hheReUunVHooY10WrCO5gSgPb2DJfbYocpU2rNjcQbreA8n+uAtWB1S90&#10;/11376bN5uFJh326WcdTmsXz39S9dPMTTqPCeBNoKncMG8e8SUiKuh6RThymZIUN0nIwA4z8ICOL&#10;729ILELpU4p9+tLMDsSIQb77ozeaf/1hctD645H7xz7RPXPY37x09kTtW2fn8tdunnnPUUHJ00EE&#10;1iSOTL0fTo8YJzMJY9Q47B1GQshtFgd9i831/y4pGXUjPdVnNMPsoGKbBTR+bvGsb7fF6PjeVbqZ&#10;Y1uaFu32y+HMURE4/a8A3L5NWUJ5xc2HBNBmw0JIT0k4wnQUAfs4mhg6FUsKmoyPDHyYSPF7kByF&#10;msig+Uxkmh1U/X3Fq7bty2/d3bhcN71nTdOro1tlYLO3BBz+wwNHmxRwPccC1AXqz6FuxNcET/wi&#10;yRuzQEUFv2T4oedZ/gFz7EC/F1w06nlqkPdsZrD3bFaIuYHqL8tvmNYu0z3ZtEL9au86GRzeKoAT&#10;u//Pbr3GJX2oARyv47bqbK3OTm1nW621nbbWyVObZZfpstZKS8nKbt4vVF7whhcUr6CCiBdQQAFR&#10;URFRQEAQFVBBBBEvXewsq1lp5elurZtt+uz/6fTZ+/+786IXv/ffz/PieZ5S2L2RCvu3ZYOPWwqE&#10;7MFD5D4cxHlFQLL3KUg7iIWsw2GQ4xMClCPBc7SjgXNFxwJmS4/7z5ah7j/mhfMso4vmtT9f9lYz&#10;fPN+FWz6BwO2r85FZkEEj414OOSMg8Dt4RDuioVYtxBI3BkEqT8GQsbuAMj+yR9yf/ID6h5fKNh7&#10;HEqQGO5oM1sXzNNeXjBfAh++Uw3rFjNg4/IccF5BgB++iIG9a0+B9/oQ8N0QANhv/QDndALiNx+H&#10;JOejkIqUvuUIZG3xAfLWw5C37RDQkApQB6Ur3wIGsqOKNi+FCuRm1exeDQ0YRxCfcAER1hOEMX7P&#10;+SmRD9gkwlQxjXydUkK/ks0uu5jO546m1FSdTaqvHUmQiIbi5Y2DsZqmgeguWW+EQY6mN4Y3hjeG&#10;/1ND2WtDyaalwEMMtbs/B4mXIzQdd4HGUE+ox/k/rU7G3eNmEW8wqZRxWhHjYk5ZxflMbvUZoqB+&#10;KLlWYk8US23xshZrrFplxHWo9TidEk3AQgzMtYuAifzVlds/hPofPweppyPIjrqCLNhrThIZ+ESU&#10;GHOnOiPjOieHPlZcwDlPZdQMk9jigXSezJpSrTInidpM+OaOnji1Thuj6WiNbdeg6ZWhFDGUIT9t&#10;FWIQIwb5fkdQHnEFRRBmVh4e9LgJHzdVTySN87JLLpRSK4fphQ22XGaLObNcY0yt1HUl13XrE5tN&#10;6lh5rxzfqm9OaGtHE7BX/M/ARgw1iEGyaxUo9jmC2scV1IGY2dbTwY9a4vC3JCk5l6szy86V5wjt&#10;xTSpmVKs6clmGfRpvN5OYl2fNrXZKk2QWsRJym4RQdOJpleGMsTA+XYJCLcthybEoNq3HtoOu4A2&#10;APNb28mQaXVM4g1ZEmWsPo0zws8WWUvzlMYCus5AZfXo8gTmNnK9VZHZ1C8iNPULUxXGamKrHk1/&#10;GsoRQx1ikCIGNWLoQAyd/pgXndjQh+24pElVQv5FSSp3qDpT0leRq+4uK9S3F5UZW2ncPjlF2N+U&#10;K7FVp0sG+BlyEzdTZUATcF4bKja+D/WIQbbzM9B4rAfdIZdZgx/mmSEs9IEhKnmiLZ52QU7g20Xp&#10;TSZBjrqDQ9OrmAyjtJBjEdME/XXUhgFudqOdQ5Kb2SRlF5peGVhfLwIuYhBtWwZyxKD1+BcYDrr8&#10;3u2LeWIMDb1njCBc18XRzykTBdbGtCZ9DUmt5lH1UlaRqYHBstQU8W2V9Ho7m9JoZ+bJ+hh5ym40&#10;vTYsBB5iaNi6DBQ7V0I7Yug+6PLSdALz2BwSdrsvnPBLV3ThkDpBYGpObdLWZ6rlglx9Q0WBsYbF&#10;tPCYFTZOidDOoDcOFtKkfYU0RQ+aoBwxsBEDHzGIEYMSMXQiBpP39y8sxzHT/UFht/pPpVw0RhXZ&#10;tPECQwtBohKnt0qEZJ2wMt/IqyixsDgcG4NVbaczGwepxVILtUhhRBOUf+rwyiDYsBgkW/8OrW4r&#10;Qe++7ve+A98/sx3D3B8KDJuwY1POmSMLzbrYynZVkkTWnNZa15Ct4wspRpagqK+Yz+ov4AoGKNxG&#10;O7lMaiGXthjR9KehCjE0IQaN2wrocv9mph+z/deho153zvuHjo+EpgxZw+ndXTF8lTahUaxIVVU1&#10;Z3ayxbk9xXV0c76w1JpTzbNl14gHMnhSS0ZFixFNUIEYOIihBjFIt3wAWrdPZ43ua5/ZMdsenvfx&#10;vDXmG3pxNIRgtZ8u6OjF8WR6vFjYRlBWKDPaS2TkrvwmWi+5kWHJEHP7iWKRjVAr7UupVhjR9MpQ&#10;/tVCqN3wHsgRQ8eOT2bMe79+NOy19c7lw/uvXT0RfOZSULLxzElaqy2K22CKE/ENSS3M9rS2fE22&#10;nqSi9KQpinqT5Zy+BLnQgpfJzHiJogdNwEUMFYih/t/vgtL5b3OGHR8/6d+75u6ol/PNSW+Psclj&#10;QbargYmdP2Mp0pEIjsAaXcfsiZdSdEmtmVpiB0GdZcCr8rqjlUXGSEW5KUIpMuLUKgOagIcYuIhB&#10;7PhX0DgvmTHu+OjB8J4vb1zx/O6XqQMeI/89GthzIwCvGseS60YjmGx7dCWtL06U1ZMgJegJyriO&#10;dE2UltR+uo3aGaZh6EI0fH2YtqEDTcBHDPw1C6DZcRF0bF782PrD8psX9qy6NOnhNHIX42G57xOg&#10;veMf0zgRlsEbiygoPhfNyh2M56f1JwkTzCkNMaZ0SUQPSXqyiyoPNRQrggzlykB9Faqg8hMHqPnn&#10;O6BYv3CmZ9O7t0dcl166umvl8G0PJ/MjjLvu8SFf2bRfRNVUWHLptQgS9VIsLXM0gUE4S2DHD6dx&#10;cYNZleEDOVVYW35NiLW4NtDCrve38FEFVYhB9OXboF339nT/dwuuXN783vDUrlWmR+6b2mc897Q8&#10;P3ik9qlfKPs+NrpgKio5eyIuI3U8iZxwmUiNGcssiPqZXHj6AqUYO0pnhJxnlAae5bD8z/LZaALh&#10;x38B2WqHF91fOUyMrnEYvum0xDS9a3Xby71OzXP7d9XOeR8o/83Pl/70ZBh5GhdJvIePS7ydkhg7&#10;lU7A3SQRwydz009N5GeEXS/MCr7GJAVe5ZD9x3k5aII6xNC2cv7twY/mj0x+5mCadvpA89LtCwns&#10;3igAD1c2eLvTwc+bPHvyGHEmOiDxWUJI7JNUbNTjzNPhj8gRp6YpkdiHBbjQB8XRwfdLYwLulcf5&#10;3+XHowmky+f/2rt03tlLf7BfZ2FN31kYx5nxca1aR9sZdZyp1rpValGwteJWoG6giKyyCIIsAcIa&#10;IYQdAgSyQghkIQtLEiCELGTlHxISRBQFqdtQWrSWcfCpOlrbWqW0Z37VeeY63s1FL773n7vznjdc&#10;7I/fmaf72X1FO+xZKwAvVxYc/qgK/PcXQ/hBIsT7ZgLePxWyT+IgLzjh16LQs7+UhcXOVp4683NN&#10;ePQMI+L0TF1k5IvGqIjngtOv04x5qcvI5YUu/f9a8gft7NoFcnBfwYdP/kaH/RvL4OA2EhzfmQ1h&#10;u/EQtx8HqV7xkOUTC7kHY6DgUDSUHo6CiiORQDkaATTfcGD5hQHnWCjwXqsR+zwX69h8F82zpX+U&#10;wrqFPNi2nAYeq0rAc20OeG/Cg59rAgS5xUKM+2nA7YyE9I/DgbDrFOR9EgaFu0OhxDMEyJ7BULUn&#10;CKh7A4G19ySw971OfYNzXdT/mOvSCsvm8ODdhVTY8mYRuL2dDbtW4+DAO7FwZH0EBGwMhfDNwRD7&#10;/knAbQ2AdNcTkP2BP+RuOw4kVOGHx6DkQz8gu/kCBUV9rYCK9gNl8wIgeywF5u63oNFrDYh8N4Eo&#10;1AOEsV7Aw/sDmxj5nF6W+JRCzXxYxs67X8Ar+SdRVHmX0FpzJ7OdMZneXfslvqd+ItXcMJ7i4N7E&#10;XeFfib8scLbfDb8b/i8N1chQ4b4UWOi/4P7XIA7xANEZL+DjTwAnN+onZmnSd9XUrAfldfnThdyy&#10;KaKQ8jWhlTaZ1c76Ml3JnkjraRhP7eXeSnEIPscNNw0nOB/Q1syBarQnKTuWAhtte8Gna6Dl6CZo&#10;C/KAlmhvECcH/MInRP9YX5T6iEEhTlcxS78p4dRM5vNZE7mShlsEGf9GZpfoWrq2eQxvbr2aOiAb&#10;TByQ9eOGmp0N6MhQgww125dAw8crQHTgryA9sgnkgR4gj/KGtqTAWUlW7FN+Qca39RWFU1QqZZJc&#10;VztexOVeJ4nEY+fa2kayOtsvp6sVl/CmbgfOorak9Hca8eelzgZ0tKOoyEBzWwJcZJAgg/zwRlCc&#10;9ABFpA90JATNSDPOPhHnZU9zy0rvMCn0LyjMxmulHMlovkA+nNOsHMpu1wxmqPR2vNFoTjHpe9L6&#10;utUZ9nZnA8ZvBrQnGcjA/2g5tOxfDR3I0B3gAd0RPtB1NvhFZ1r8Y2luzj1hccVX9RV1N2g04Si5&#10;Tn4JPQfniSK945zcbCdoMFNGD6ZJN5i6MjFNR7ZN4WwvDTRkYKH/QoAMbcigOLQRNCc8QHPKZ1Yd&#10;F/ysOzXxUec54lRzAeULbnnD56zq1uEqpnKwrFHnKJaYrAXtGEZS92kI2r6OLB0mI5h7WnOsSmcD&#10;5kvDfKjdthiEyCDbtxqUhzZAj78H6MJ8ZnRnQr7XJic9VGWT7spI1FvCEv5IfaX8Ap2uslXV63vL&#10;msz64jaLtrDLqsjT2FpztH0SokkvyutTOdtLAx0Z2Mgg2vknaN+3ClQHN4DhuPuvxlCfn4wxIU8M&#10;Sbj7PRn5tztz6WPiAuFQY7ncxqpRmai1Bm0lt1dZLunrKO2wSYvU/U3Iwc83GrmFmNrZgLX6laH+&#10;g8UgQYYOZNAcfA9Mx9xnsRCfH7HokEdYIm5Kn1Z4qyubOdxKEtoFJXJTfZVaw2QYFDUcTFYltLZU&#10;SPvFZJW9oUhtry82mNglmNbZXhoYyMBBhmZkUOxdCT3I0HvMfcYa7PO9LSrkW1t88h1TStGYKpM5&#10;KCM2YeIiuZZboVKwqQYpg42JqXyroLrFzqV0OVhlKgezXG9mknt7nO2VAf04Da5vQMvOZdCFDPrP&#10;1oPFb8dze5D3k4HIkOmBuOQJDFd0RZvB7O/MaTK0FMiVTWUqaWO1QcRmYTwm11pPl9hraR0OKqXb&#10;UUPR9dZQzDpng1pkYCIDFxnaPJZBNzIYkcHmt+PZYKD3vy9GhExdOJN8w5ZUNGRIY2BKQpNGRpLJ&#10;JSUqsaBSz21kYGwOx8qoE9pr6uSOSka3g0zXYRU0s87Z/mfgIYPM401Q7/kLmH3enbX7bv/h0kmv&#10;ByOngu9cikm+6kgodJhT6QZNlkChIMpapEXdPAlZXyek9tL4bGsVV9BPbpQ6ShpUjuK6HktJrUnv&#10;bFCHDCxkELguAjkyaPf8GTCfdS8Gfd2+Gw34dPpaWNDE6Gnc8IX4gr6+FJrakMGXqnOkTZ0FSras&#10;TEdrrTZXSlh9pSKerVDUYs8Xqex5vB4LqdGkdzaoW/XKINy6CDrR7dTveXvW5rP2h4tHtz26fmL/&#10;1HhI4PVrUUmDw3H5RgeO2omlc8UGQitHQ+qiK0u0FZ1VxmI5AyPJGq25MomNIFPaspt1GEFk0jsb&#10;sJGh9r35IN66ELrcl4DJ863nA95/fzxy1HV6wn/v5O3ggJHxiETr1ViS+mJidZsD38izZDUzTcSO&#10;Sn2Rulhboc9T00wEFQfLUIktaaouC16hN6fJzTpng3pkqEOGlvcXgHrH4l8tu5c/HfJac//6kS13&#10;7/p53pgKDLgwGR5vvBlD7LiaUCW8lFJfO5ghqrLnyIqtBV1EC1mT1UvV4c1sQ7KpyZRolKOMhiQt&#10;pnE24KycA5z180C6ZT7oti96bt+97MGo18qvJw9tuHnP1/PydMCJvqlTcarb0YSW8fjyhuvJzJrR&#10;dF7xxezmc+eJ8jR7oQJnJXfH91E1ZyxsbbRFiOrSxNqsSmeDBmTgrZsLnZvngdltwZOLu5bcHT+w&#10;4sbUZxuHH/h62h/6+/fcD42R3YtO53+TUMD4KrWSfDOTSRo7x8keIQlSh4vFiUPklrgLNW3R52tl&#10;ked58vCB/7BfZ29NnmkcxyMO1opOx7pfttbRiqBi3VqF1IoiFYgosgkIRPYECAlL2CEL2YCYACEh&#10;wUBCQgKBAAkQAoqAgiJ1YajCKG5YURSVlqJIVbz7Xr3m8mgO3j+gB9/zz9Hz3L/KqoAeA+pAusIC&#10;ytf+AxqsLWe6ts578p+d8wcffr+0b9zZpvN3N6xp8shh3a++J8pe4glF41GJ3EekzOz7Cczk4VQe&#10;5b9Z/JibzILIn7lFYQN8Mb6/SBJ4XSb1v66S+V2rLUUblCIGzZq5YF4/92Wf9dyh+7bz+p5hV3RM&#10;HbRtmnF1qH7j7qKY9vEpfo0/mTtJINBfkCmpT6nUhMfpaaRfaFnEERY94kEuM/SegIW/K+IE3ZFx&#10;A4Yrcv1uV6MO5MstoG61xfT5L+fcGV4yp++p7afnprCrGmedbLQfDn0nnz3sJJr1cc+bxfsy/iAG&#10;pb2mhCb+nhwV91tmdPQEgxT1gkMOf54fHzIuTMA/K04KeiqjBowpU/yeaFPRBqplc8C8DHOr3wrz&#10;09gSi/YpWyvjLHZVJThay8B5hxBw33PB+yAN8LhUIHrEA8U7djbZj/guMyDyLSMwbIYTHPImH4+f&#10;LggJnhaHBr4uDQt4pQz3m9JEoA3q/oUZ6p6PuXxjAebsq2VzG2DTIjXsXlkCe9flg9MWBrjtSgdP&#10;h0QI3hcHBCcikA9FAtU1DDJwIcA4jAf2kSDIOxoIQo8AEB3zB6nncSj38gW1N9pun7HEXOz9BNN2&#10;ez5GDyssVbB5kRh2Ls8F+zXZ4LiBCi6bSeCxLQoCdoVBxO6TQLIPhkRsIKTuDYCsH/yAue84cBx9&#10;Id/RB4T7vaH4gBeUOh0DBeoudVhizNcsMTWj8+coYNW8YrBZyIWtSzLg21XxsHcNEZzXh4K79Qnw&#10;tfUD/BZfINh5Q9w3XpC4zRNStx+DzO0eQN9xFFg7jwBvpzvwdx2Gol04kHyLNnPPXIzupgVG/oeV&#10;hQhWW7Jh/YI0sP0sDrYvjQD7lUGwf/VxcFvjBZ5rPcB/nTucXI+DyK/dIGaDK5A3uECi9SFIsf4R&#10;MjY6QzYS0+YgcG2cIN8WbZCDbBz6xk8gA/krOHsWg8BxFYhc14HYxw5EIfZQQHKG/NSjwGH5v2cK&#10;Qt5kSQivUsviJpPUiRPxupQXcfXp47FNWc+i22hjhC7Gk6jenEcR/ex7Ybc4N04Oc9H0t+Fvw/81&#10;ZO1YCLzdi6Fg30oQI4YSbzuQ4O1BFOMMgpRjwGOeeMvih7+mFcdMpp9OmEhWpTxPqMp4Rq6jjcU2&#10;Mh9Ht7JGiZ3cXwi9uSOR/XlDYUP8/tBbeWgCFrKzGIiBvn0h5H+3GEQ/rATZoXUg97SD0iAHkBIP&#10;gSjJ64MgG/+Gl0ucZBYmvMySpj1LVdAeJ1WyHlFqeCMkA/9+jFl4L7qz8A7xsmgwsl98JXxAdCni&#10;pgBNwEYMTGTjMLctBAGyLyTIbS//8d+g9LADxQksyCNdQBrv+06UGfrqFIc0wRWkPKWL6aPpcu4I&#10;VcW/l1BdOExuEN8imWWDMV3yn4l95X0RfeUXoq5JO4gDIjQBBzHkIAb2N1ZQgOwL2d4VoEAM6qN2&#10;oA7AgjLcFcrIfm+laRGTRTnx4/n8zNGcIs6DLJlgOFUpHkqqKr1BqVcMkFrU/TFdmt7IC1VdhEuq&#10;s9FXTptjr0vQ9NHA3WoFIsRwGtkXFc5rocrdDrR+WKgMdXtfEev/Rp5M+FVCp44Jcxkj3AL+MF0i&#10;HkwvLxugatTXKPrqKySTvjemo+4coVPfGtOtbSJdVhjIV2VoAi6yL1jIbZ9rZwXinZ9BGbIvKg+u&#10;hZrDdlBzHPuh+iRuRhMdMFWRFP1Snp02KuJw7uafKhrMKZb3Z57WXElR1/Qm1db1JJoaOintBlNM&#10;u8EQd16np1xS6RJ+kqPpoyEf2TgliEGBXQ7ag1+BHrcF6n2w7/R43OsaQuCENj52TJme+aCEmTco&#10;4EmvsYUVvfSSqgsZ5fpzqVUNZ5INRjP1TGMd5UyjLr5Tr0nqqVRT+8rRBDzEwEYMfGTjSHf8Eyqw&#10;y0Dn9BU0IAajN3bGGISbbIgMHK8lxz1UJ9MGZVnCq4Us2cU8vqqDJapuo5XWNWeqDYb02qa6tJZm&#10;bVJbs4p6rkGR0q0tS+tVoumjQbBpAZQiBrXDMqg9sAaMbptnTV7YaVMgbqIpPOhxfSz5jiaRcb0s&#10;XXhRzJB1CHgqM69AZ2SV1OvpCmN1dnWzJqvRpEhvbTmddtYoyzhfLc28pEIT5CIGzoZ5UIAY5NsX&#10;gcZhKdQhhma3ze9aPR2m2gJw462hwQ+N0ZQbOgrjsjJF2CnLlpmL2CoDn6+r4RXXa1jyRiWz0lTG&#10;qG+R0czm4qwzTSJaV00R7aIaTZCL7CzO1/Og0PZTKEMMVfZLoeHAl9Diummm3cPht3P+uLH2kOC7&#10;pqj463oyo7uSKmiTZ8qMEqaqpjBPp+YX1pfnyhplnAqThF1rFrFbzAJGW7Mgp7P2VE6PBk1/GbiI&#10;QYQYFIhBZ78EjPu/gDZX2+muo/YvLxx3G+3EBw21RVL6DCR6R3WioFmZLqstpasqxVxdWaGgvkQg&#10;aSzKV5iEeTozP6+5lcdpNfG4HXoet1uLJsj7n6EYMVQgb2Wt/efQvP+L92ddbF51H9nzvNfXbaQ7&#10;OGigPYLc0xRDb6uNP9VQmSLVlmdXlJeyqksk/PpCUXEjv1Bu4gm1ZrbQ2Mrkm1uY/I66HH63Fk1/&#10;GXiIQWIzH9SIoW7P59DiuPpth8vGyd4ju8eu+rjc7Q0MvNoZRu40E2nNBgpfp6OWKNUZSqmC+Sf7&#10;dRbV5J3GcTwsMogOtFq1VlCUEVxRoEpVZJd9kT2ENUAgIWEJO4FEggRICETCFoKByI4SFo2souzQ&#10;AoILVopYBBGriCBFdMQ+856euSeXczEXn/vvxXve5/+rzi5iiliF3JuMfP5tel55My2vvjmB29xE&#10;ze6oo17prpIEZCANTKSBhzRUIP/rBuR+txru/tRtrr44ZHvq5Ziz2fiQh8dAj19oWzueVicOzSir&#10;i8zn11BKuBVJlaxrabUpJZxGmoAnply91hRXVNsUzW9uiuV11MXld1dJAtjI5mWpyQEfuZ1VJxTg&#10;lq7SeofB9yv9Zmpvxmy0p8cdL4yOumO6Bn1J4s7AxOo2EksgjsjLbYgrzqilVVyuZlynVrLr48rz&#10;bkaVlYjJZddvh5W3isOFd0URgu4qSfzdwD4gBwKk4brmZmg6rbjWpb/z3bCZ6sun1poTzy6a/vwY&#10;jW4f8SbW9eMopZ3B6QXt4dzM5uiilFuJpdTGy9Ux9axasiinAC0g0t8+RCRoDBbV3CSImhuDa+7V&#10;Eit7KiUBmd9LA0d1EwjV5aDuuPzX9lNblwfOb597ZKo8NW1xfOyFvXH3pKur+JEXvmrEP44/iGdw&#10;ekI5jM4oHrWDUhzTRi8Pb2VWE1u414Oar9biWqpF/i1NooDbXTW4hr5ySUDWLmnI2ScL5Qc3wa1j&#10;cmtdOptf39dTevbccPfYnIXmwJytceu0i3PtpAeuZBwbxR0LpKeNkDJov0TkxAzGF4b104uD+5il&#10;uD5uuV+voNKnt6rKq1dc5d3TW+7TMSiUBFxBGngqslCjJguth2UXB7Xkpn77UWHspdGe/rfmmnfe&#10;2Bg1vHJyLJvFYAumsaHsKXx88mRoMmUimhkxnsghPkzOwY2mF/iOcPiewwVXMUNCAXrohsBtqE3g&#10;PjxcKAng7pQGAfKmrFeV/th5UHrm0b9kxma1t/YtGKq0LZufaHhvbVDxzsGO/xaD4bzxwzFeB4dS&#10;5yOio2fjEsKmaUmEqZSUgElWmu9ENtPrKS8D80SYiX5SneU6Ls5yHu+SCOTukIby3dLQrCz1x9BO&#10;qQcvVKT7FrQU21YN99atXdAsW7XS4/950eLKCsYpdcXfg/aB5Be7HIknL1JCSG+TwoP+SI30n2fH&#10;+L7ixnm95FEws8UJ6NkKqutMPc35RYtEgLddCkTfSa30KKEePt2C6l3YK9vyUetb0Vf9vaVfTY4W&#10;rFvoZq3bGzHW3S2p6/4XY9dDXMO/RGGInyne+DU6NmA1zR+7konz+ZAT5LVciMcsFRPQ7yuIru9F&#10;JOdFcYgkoOwb1HLrVtT9nzejen/fgmpa2ydXC9rbhHBOJReMNFhgrkUHuzMUQBtEgt+FUCBZEiDS&#10;JhAo9v6Q5OALqU7ewHb2BK4L5i+em/tXAdptvdzd5csNjPOXRg9JLNXLo0bu/QPVOSKPEi8qStfA&#10;fvkS0PqWC7o/pIH+ASpcOBwNtidDweUUAXzP4CBYDwtkfR+INfQEmjEGUkzcgWnqBpwLrpBr5gJ8&#10;cycQWjhClaUDiKwkMdoii7rbswl187EcqvKvb2Sugpr8FTiulAI6O+PhnHI4mBwggJWGHzge8QLP&#10;4xjAnURDiJYrROo4Q/yPTkA75Qgppy8CU9cesn6yg5yfbKHwjA0Iz1pDpUTu3ZFBNfwigyp7JiNV&#10;CNtkOHBAPhkO/TMGTmwLAd1dODDY4w3me9Fgt98Z3NQcwOegHeDUbYGkYQ3kQ1YQc9gSEo5YQNIR&#10;c2AcNQPmUWSYHTOF3GMmwD8uicZuKVTZQxQq762MFBu2yySBslwUqCkQ4IiiL/JduMPZHU5gvMsO&#10;LHdbg8MPFoBWNgMvFVPwVzGBoL1GQNpnCOH7DCBKVR/iVM9Doqoe0PefgzQE+4AkgKIiAzGH5CBC&#10;Zwsk6ipBisEOSLdQgQwnDWD6akFqyDlIjjcFWqoNJGQ7QSwfDVGlXuvkauy/Q+sCPhHFQWuENsIq&#10;vou4EjgY8t5/JGwB+yh83meKPOM1Fznl8WpD/2/4X2pAbkWshhxEaW+BS6eVIPX8DsgwV4EsBw1g&#10;e2sBk6gHjFgzoF+2AyrHFeJ5nuvRQuzniErcWpiIsEq6RVoJbg37gO8kLwUORi4EjES/xj6OmfV5&#10;HjvpNRs/7jUXsxFI+G9D7EkFSD6lCCy9HcAxUwGuvQZke2pDFv48sKIsIDXJEegZmHVqHvZTnCBo&#10;Nao85AP5OnkptCFqkdgUu0C4S3kTNECdx92/NOP3JGnCZ4o+5jNNG/adTdgIJCINccj7hYK84xg6&#10;ipB57jvgmipDvp0G5GG0gYvThyyyFbCoLn8x0r0/J3GD/kzghy7FXIt8F1EV9yasjvqaJE56Rbhz&#10;+WVQf+oL5JBP+P3KGsVOpA/6TSX3+k9f2ghQ98hAPNKQqKkA6cjWu4LsrDwTZeDbaEAhWgfy/Q2A&#10;G2oDWRS3dSbDbzWFQ1yiFUQuxBdTXkdVJM2F32DMkG4xp4Pb2c/x/ZzfAh9w7/s94A4EjLO7cJOp&#10;HYFTyRv5u4GCNFw6pgAZyMbJObsdeMbKILBWB4GrDhRhDaGAZPuFG4NZy6QHfkhnhy8k58bPJxTR&#10;Z6NL038n12Q9C2nkThDb838lDBYOBwwV9eHuF3QGPcxuwz9lNREmUzcCNKQhAWmgH90MmUhDHrKz&#10;ioz3gNBKHa4560CJj9GXqwT7jwWRXstcWvACOz16npGdNEPjMafihNlPI6oKHobUC0ZJrSXDxD5h&#10;T9CA8A5+qKg5eCz3Jmk8s540wdwI0JDNm4Bs3stHNgMH2Tg8ZOMUG+2BMkv1/xBen1FN32sAx0ME&#10;RbF11TpOr1W8Yq1706oIbkWBREAuS6aCjAAhbBJIMBFCgEyyyZ4MAQNBEYlhjxK5yMVWqddiOZUq&#10;eLVaofW5/9N73+fF5/33/MZzzgMa7N4/VWFe7+VX/V6LUy9PVeYmPS+n5IzT6NSHRBZzKEtQ2Zcu&#10;F3enGqqsuEa5Jfme8nZCp7IxoaeqLmmQb8QNM/Upo6X2AAlpyEMaqFucgbVzMYiQBrnnWtCe2QQG&#10;zJ4P+hCvN5oYzK+K5MjnwoyUx0wiabiYSu8nM9id+VxBe5ZE2kpQy1vwtaqmtBZ1Q4pVY8R1KXSp&#10;/SIV3sZWpI+U2QMF/2+4gexZHGTPkhxcBqqja8Bw+u9/1vrueVfzD69pYxR2UpMQNS5Nww9zcwr7&#10;GGS6lVbCvlvIFDbnC6oas+XKukyDpjrjltaQYdEp8Va1jNArlWYO8cSZw0x7/mrIRxpKNjsDb4cL&#10;VB1YCtqjq6Hm9Ma5Bp/dbxoueU3VR2CfGeJiRhUp6QOCzEIri0RvpVM5JmqZsK6QKzMQJSpNrkar&#10;zLmpl2e36kWZFp0gu1vGzxnkV+Y+YNsDhUgDEdk3S90WAB/5nwqkQe+xGupObfzddGHXTHOg56Qp&#10;HPuk9kqMTZ2M75IQCu7y8uimCgqntoQu0lFZMiVZqK4iKXUiYo2Bn99i5OS2G9j5XQoWcUDAJNk4&#10;9kDhmv81MJAG4fZFoNq/BKqPrPrYcNL1nfn8rpet/p4T5jDMvxpiovv1ifh2Ob6gWZhDr+MUsHXl&#10;N0SKknKZmFapriyS6ThkvYFJNhkZhfcQnapScr+olDzEtQfISAMJaSjftADE2xeCBpnXtUc+/8N0&#10;csObVu8dLyzYo09bQzAPTNHRXTXX0u6oU0kN0swSPZ/IVrCvC0XlDBmvlKtmFkt0DJrWWEJrqKbR&#10;7lVTqR1qGrVPTKN+V2nPXw0FG52AibwJ6baFoNv3CdQfXjlrPvHlzD3v7ZOdmCOP24P9Bs2RUZab&#10;calNehyxWkEoVknyWGI+WcjllMjKmSx1SRlyLQy1kVJ6s7qQ0VZdQLdqCum9kkL6IN8eoCANZFcn&#10;YCNnIdvmDMa9n8Ctw5+9bz2+7lXHua0TvZhDDzuCfHtaIyJbb11Nqa9Jytdq8cVSRTaLJykQlAtv&#10;VBVXVqgoHL6OxFYY8lg1xhzWneocplWTW9ErzSsf5NsDlNVoKNrgBFykQbHVGWr2unxsPrT8bfux&#10;L170nv3q6aDvN7buSz7W9vCIZnMsztiQkCevTqXxtVkVFUpkWMquS8kShjJfxNNmCWR6gsBowAvM&#10;RjzfqiHweqUZ3EGBPVCENNDWO0Elch/qrxdA/Z5Fc3e+Xfq602vN5NCZTT8MX3Dv7w84f7cjLLy+&#10;LTpZbb6WK2rAUVm1GeXFhjweWUsR56ro8gwFR50ql2iTZXp9orxJnyS3anCSXmmKeJBvD1xHGkrW&#10;OYLQ1RF0W+aDaZfzu3b3T6f6PVf+e+zU+n+OeR/otPl7N/eGhBqtUYlVbXFZnJZkCt2EL6U05LBz&#10;6woFhJpiKc7IUiQYxKo4g1Z9xXBLc8XYqYrT9InjVYOV9gB1FRoYXziCdIMjVG92+vP2zvnT3QcW&#10;/TTisXTsx+Nf9o+f29c2ij1z0xYcrOqLiOd3XclgWBILitrSinPvZFWkt5C4yc00YXxThSTWJJJF&#10;3dLII0yN8stNnbLI+gFhVO0Q1x6gIQ1MZE4p1s+Dhk3zfmvf6vjz0O75Y+PuSwaeH19vfXZ2b9M4&#10;5pR+LOiSeDg8tuK7mDRq/7W8vJ6UovSuzJLkDmJ5nJXGib5fUXnZIhKEWjTCkPuNomBrpzCkbYgb&#10;enuYaQ8Uf44G3ho06P6G/mjegP611xX96Mkmx4HnB5fdf3HctXnyzN7qCd8TsqeBFzlPwiJufB+d&#10;QBy9RiCMpOQnD2dSrj4g3Yiy0ejhNmZZsE1cEWTTMgNtJlbAcDczcHCkLLBnlG4P0FeiQbLKAerW&#10;OLy1rHZ4MrYMNfDczcny6uCKpuljG40vT++RT5335P0ScIE+GRZE/jk2MnsiMT5tIh2X+FNe+tVn&#10;RVlRzxi54c+4xJCn0oKgH7XkgPF6ysXxNgp2fJiCefSYbA+Ur0CDaoXDR/Ny1OiAC2pgYplD+7Tb&#10;AtNv7isNbz1dq96c2sX9j/fh0tf+p8gzYb45M1cC02eSQ5OnMyLjp4kxsdPUuMjpsmvhr3hJIS+l&#10;uKApdUrgVG2q/wtzGvZFNx7zy0O7gL/UAWo/RY1YFqJ6hxai2maWoxs/bF6kn3NfKZ3z2MCeO7Gt&#10;ePbc/sLZix7Zs2En02avnEuaxfnEzWZgY2aJAZGz1EuX58qCQ2d5IcEfJGGXfleHB7yvjrj43hSJ&#10;fWeJ9HvXF2UPKF1Qo+b5qK6OBag7IwtRN//4bJ4GtriIYf/KCji0jgrH3PLh7A4CYPbhIOTbeIj1&#10;iIVkryggnLgMeadCgXImGOhng4DtHQii8wGguHAR9D4YqPf1gzt+vmDF2PN9HRrV1eqEaul1QtX8&#10;4IxSwipHIWx1KYPdyyngvjYbPNenwGm3ePDdGg1BOy9D1J5QSNgXDGkHgiDLPRBI3/gD9RAWGIcx&#10;wD3iC2IPH1B6XADDUW9o9DwHLV729JjQKLPFEWW0zUNVTS104MFaJzq4LSLB9iUE5CwS4cjaWDix&#10;LhzOuwaB/6YACNuMhdgtfpD4tQ/gt16A7G3ngbT9HFzfcRZKd54B1q7TINh1EmS7T4B+z3Gotct8&#10;G40y9KBQkkcoFAsWo4thrWM+bHBOg68Wx/2X/fLqajJbA7BLBWXsjgW7OHYcR0UBxYJIHR0LIhyK&#10;hB5CSAgpJCSBENJ7DyQhgUiRKigowqCMWLDAgKIubIgiKMoIM/bBw3u+5bk5V5k/cC6e6+9Ze+1v&#10;v+8Dm2ZGgfucMPCcHwT+Cw/BocUHIGRJABxf6gexy30As9wbUpy8gLxiL9BXeCIDeA/wV+4G6cpd&#10;oF61EwyrPMCy+p+ouIR8v3PcOMWzceP4MH08HeZOwMNi+zj4wSECnKceA5cZh8BjVgB4fe8LAXO8&#10;4NA8Tzg2bzeEzd8JKEcPiHPcDokL3AG3wA2IC12BunAbMBduBfYiFxAu2gKyfwQISydAMjInMC4O&#10;QHSbBum7Z0OG3wLIOuIEmah1wMRtgXTGdkgTegJJ4wME88+ALzkI2KojgKk7Com/HoOEyyEQ2xo6&#10;Gt0W/gnVFfEu8snxkYi+yDfhg6iXocNR/aF/omzxf4f/dVhrD9jNDkBxnQaMnbOB5bsAOIedgB25&#10;HjKxLsCgeQCN7wUUtT8QTb8AoegI4CqDAHsmBDANYYC+FPE1vjXyc0wb6kNUV/RI5JOYoYgXsa/C&#10;B+Oehw3H9YaNxNgCUpdMABzigN/kALStU4HlMRs43gtAcNAJ+OHOwEncCizKLmBm+0C6/ACkGQKB&#10;aA2GlLKwMVxN5Nek+ujRxIuxXxKuxb+PbUOPRHdh3qB6sAPH+5N7wwdxDyLeJt6PGEbbAoiIAx5x&#10;SN3oAIwtU4GzYxYI9jmC+IATiEOdQRC/DTjEPcDK9Aem5DCk64OBkh/xb2JJ1N/4qrjPyXWJHzFN&#10;2Pfoq7iRuDbCm+guYj/qKaknop98P+JVakfkH8ntkW+xtgDS4gmQssYeyD9OhszNU4G/fRZIvBxB&#10;vt8J5MHOIIl1BUHKXuAw9gNLcHSMqQ7/SsuL/kIuQn8kVGDf4c6k/JnUSBpOvJz2Jr6NNhBzj96D&#10;esrsOt7HaEcNpLVGvSZcixrC2wLIiAMBcUhD9lk20psi95kg93QEdYATaII2gDLKDaTJ+0BA/WWU&#10;wwn5zJJHfaTnoN+lFeBHiKWkP/DVtDfY88xXiS2sgYT27Kcx3dzbqMe8m1G9rKvRffTm2Ffki7GD&#10;RFv812G1PaSvn4w8t1NA5jYT1Hvmg95/OeQEbgBdpPuYCuP9t5R8+IOAFf5Xtij+bYYG/5pqorwk&#10;FjJf4CvYz5Jq+T3oC+KH8Tdld2Luyq/HdItbYh9zm+J7M+sT+mnnEgbSbAGURRMgFXFgrp0EQqT1&#10;lK4zQL97Hhj9lkPeYWcwhrt/yUnwea8mBA5LGajXPF5Sf6aM3EvTZTwimnl3cUWSzqQqeXtivfJW&#10;4mXVdfRtdXP8XUUD+oGoLvFJdg3mOfNU0ot0W0Aa4kBcbQesNZNAvOE70CCtZ9g1Dyy+y8B60Hm0&#10;INT9Q16s73AuLuiVkhrzXMhKeZglYNyhKzjtlBzRjdR82VV8qaol+bSmGduku4C9pTuH6dSext6T&#10;VSY/4pfielkncc+ZtvjmQFplB2ykeWVI6+m3Tgfzzrlg9V46Vnxg/afiEPeRE9F+g3lJwc+0xPhu&#10;KYPUweMwb7Ak3Mt0jbg5zaRoJBVq6gmV+rqU+pzTKVdyK3HtuWUpXcpiQrfImtqTXZDay7IFUBEH&#10;MuLAQXpT6ewABqT1CjzmQPG+JaNl+9e9Kw9yHyqN9OuzokMeGlLQHSoaqVWclXGJK+T9ylJIztJz&#10;lKep+doqcmlOOemM4SSx2VhEvGW0kjo1FvJ9qYnymGuk9LBtATRkr09baQf8H+xBjdxLE/JGFO74&#10;Hkq9Fn+u+nntSHWg28vKCL+e4rh/3TbjEq7rKKTf5MyMBhGXV8uRSqtYGlUZw6QrTi8yWKmnTJa0&#10;xjwz9Waegdqhz6Hdletoj/ha2hOOLb450JDOEyIOWsTBsnkKlOyYPVbhtehDTcCaobOHXftqwny7&#10;y2JD2qzYhBYjkdiooTNrZWxepVAkLeEqVdasXL05w2o0MMrz9IxzZi3jmkXNaM9VMbuUCuYDoYL5&#10;mGcLSEcc6CvsQIygXzcJWX+mQOn2WaPVexf+Vee/erDh0NandaE+d6qig1uLMfEXLARiXQ6VWaXK&#10;5JVI+dICoUxl5On0+myLUZ110qxg1VpkWS0WSVabUcK+oxZndYtEWY/4tkAcxgMD6TwJ4pCL/J+F&#10;m76DCveZX854Og6f91s5cOGgy6PzId7tNVHBLWXouPMn8KnVJgrjpJ7JLVBxJEaZRKUVa/QKgcko&#10;4RWbhdyafB63OZ/Hu2Xi8W5reLxuMZf7UGALoCONlbF8Isic7MCEzI3inxzglNv0j+f2zB9q8l3R&#10;d+ngpntNwfuu10Ueu1CZEFtbkkwozycxrEY616hnS7RqoUquUOpFUoORKy40s8Wn8jPFTQg381ji&#10;Ti1LdF/CEj4Q2uKbA2vpRFAiZ2FeYwelGyePnXGd9q5x99zBSz7Lnl498FNnc5DXlfrjR8/XxMWc&#10;Kk9KKSpKpeflUzlaU6ZYnstXCnRyXbY6x5ChLMijKyosNEVDPlV105yu7NCly+9L02XdIlsAA3Fg&#10;L5kIauQsCpC3quLHSaNnt00Zubhr9kCr9+KHNwI23rp8dO/FpvDA2rMx0aXVGHx+eQpNX0xhy61M&#10;kcDCUbBNEi3DoM2l5lhMJH2ZOVV/zkLIuW4m6jt0JO09KVnTLbIFMB3HAxeZGbplE6Bw1USo3mD/&#10;qdHFYeiKx4znv3s5dv3uv+Faa6Bnw29hR6oao1GFdehkQw2OqqwgZwlL6QJ2MVtGPyFSUwrUeoLF&#10;ZEi2nDQlWeryMPn/Yb5O/6nO+ziO/479opiydYmpKaZICZGtZN85hHMc5zgbZ+EcnBxb9mxJg0rF&#10;tFx1XUnjmpqiR6MxD7RomWiS6mpztFCyhCtdDtW8r99cf8C5fd143v6+bvx+j8fn3XNEcvxevfT7&#10;R3uljY+rVEEB2VBJ/hsN5D11erU62qw1PnTba7+946I3+NjNpO++v013L3Vr2w16RHM3m3W0Iyl5&#10;/88p8qo2WUHJTzllO88W7ZG3VNam/lB7QNz8/SFBc1MDv7m1kXfmWkNSc/8BwT8eVQtPPqlSBYWm&#10;aqgmO46aq+Gf36h9uvyt+uRNW42hh/ZaAwpXoxuPfdde7g93/7E3NvTETRbj4FW+sLpLLNvVkZa7&#10;sz2rOONSQYX0Ynm1qK2mlt/asJ9z4dSBhNYL9czWq/UJrQN17B+fVHFanlaogiKyoc5EDSfNKLhg&#10;QZntXkl53b+SMjBkq3X7lbtR55CvVeuTUJemgeigxt/jaTV3uPyyWyJJXk9qZsa1zDzJlfwSYXdZ&#10;Oa+rpiqhs6Ga0XnqO3rnhRpa19Xv6F3/qo5rf14ed2mwVBWUkO8fNKKg2YTypd2UeHdnCTEwZEK5&#10;9dZWu/ONu0nbsK/VmZchTkcHo3z3PYmLqnjIYeUPCATyfmmq5He5XHA3P5fbV17A7K0pjuttLI3t&#10;bSqL7m0r3953nTRYuv3Gi8Loay8LVEGlIQVHl1Jwbgnx9Kouce++LnFzdBnl1wlb3dZxD9MzYz5W&#10;x0YDHfe/oW7bPRwXUviKE531UsRMe5HGEw1li/iKIkmCYnc6Q7Evg6Y4khmtaM6OGrqYQx26nhPx&#10;QpET8WgkM2LgrVwV1BpQcEqfeNauQ/T1/IXoeahL/DJjpn7+3+sXnZ5xX3Zk2sty31SAXeX7cLfC&#10;93Sf7ElucPqkmJo8IYtJmsiN406UMFkTe9iMiQNc2uQxfsxkc1LUZJsg8n23MGLqgSh8/I0obHRU&#10;JTTqEYPnNIjeX7WIK7e1ifZnusRZpbnGKaXd4kalq2mt0vObcqW/Tb4yzCFzjuaaOsfxFM+JfRKV&#10;sgCuMjeYpSwJZSirIujK/ZGx80eits83RUcu/BRDXeiIDV/4jRb26TUt9NM7lUaaCOLuRQ2iq0uT&#10;uHhXi2gZX0w5gRVah2G3eC+cjXdhi0UOfC3TEWqTjGi7JCQ4ciHczEKaKwNZHnQUbo1Fhed21HhF&#10;4rA3FSd8wvGDXxja/ELQ6R+MewFBeK5S/zmC6LqsTrT2qBPNDzWJo18M1OqxSqsK6xYVwmFpJtyW&#10;SeBtkYSgVWxEWjHAWEsOu3XkyFpPjh07cnBsjECxfRh2O4SgblMwGpwCcdIpAC3O/mjb7IsuF1/0&#10;qHSljSBaO9WIpl4K0TioTtRhqVoFVmjmYY2uDBv0RXA25GKrKQP+ZjEIs4hEzIpwsFaGIHFVEFJW&#10;B0Bm6Y8cK18UfeuDijVeqFm7DYfWeuK49RY0W3vgvI0HLqrU1k4hmm4QxOGHBFE9pUEpg6FaNsw0&#10;pFilnQgbPSYc9GPguoQKL8MQBBoHIsLUD7HLvMH86zZwzbZCaOYB6XJ3ciy5ItfcBcUWztht4YTa&#10;rzfh8NcOOLHCAadUOt1Nvn+XIKoUBFEEbYocX6mJYazOhrkmDZY6VNjqBsNxkR/c9b3gZbAFAV+5&#10;IWyJC6KWOIO2dBOYhg7gGtpDYGSHFKMNkBmvR7axLQqMbVBqYo1qUo1KEKxUB9dGE1xHHYid9ZC6&#10;xQAyf2NkRJojI2E10qXWSM3fiJQqJ4gPuUJ4cgsELduQ2OoN/mVfcK/6g3MrAAl9gWA+CEa8IuRT&#10;3HDoHH0sdJY2FTYd+yFsIkap0v9NA49s4NvrIMVJD+keBsjwM0ZmhDmyWKuRIbFB+k57SCudkVLv&#10;DvHfPCE64w3BeT8ktgeA3x0E7s1gsHtDwRoI+8xUhM8zhiM+xo1RZ+hTkZO02ch3tHmqKhCSdwOf&#10;bEjaqINURz3I3QyQ7WOM3HBz7GRYIlu0DvIsR8jKXJFa5wnJER8kNwVAdDYYwkuhSOoMB7+HCu6d&#10;qC/s+9HzrMGY2fjh2GnGGG2cPk1/S/9Iex23EK0KRH82WGtCtEEbMgddZLsYIM/bGAWh5iikWyJP&#10;QH5iGU6QF3tAttcbaYcDIDkZguSWCIhaoyDsiEbS9dg/eL/R5zn9jI8Jz5nTzGHWGGM84U3cDPsV&#10;42P88/h5mioQk7dLItmQsl4bcvKmztusjyIvY5QEm2NXjBWK+BuQl+6MnPytyKzyg6w+BGnHqZCc&#10;jkbyOfoX0c/xnwXdrIXE25yP3Hu86YTn/DHmSNJI/IRAwZjmP46f5fSzlPGq/K8haa0mUtdpI2eD&#10;Loqc9VHqaYTyQHNUbrdCGccOxRIX5Od6Iac86A95HfWTrDF2PvXvDGVKC/s/olberKAj6UNij2ia&#10;dy9ljD0ofc16m/osfkw6wJwS9SV8SLzFnmOrgmSyQUA2yMh9k0du3lKnxajcaoQ9Acuxl2qFKpYd&#10;ysVuX0oyfRfyi8PmcqpjZjMOMmfSjvGmJE3CSfHZlHHBpbRRfveON9zezNecoexHzOGcuwnvdtxm&#10;T0qvc6ZFXbxZvipIsVCHkLzp5Wu0ULROB5Xk5t3rYYhav+XYF26FWsbGz9UCd2WFzP9DSX7kVH4l&#10;YyKrjjcqaxCPSE6kvxSdyVQknt/5jPdL4WPuzaIH3KdFd9gvC69zR7K7eO92dPAnpZcSZ4SqQEI2&#10;JJM3/X/5rs+wJs81DuBvwlTc2iOiR62iHts6q+IAaSlFpgyRZQRkk8EIWYSEJG9IAgkJSdiEGcIe&#10;AaFsZClDQCtSDwERFREQtK0FtKfHPn0vv8OH3+fnf73Pfb/X86ce1gUw0jeFSOeVXtoGkn8wAmn2&#10;xp9S3U9+kPmZvk8k2Czyaa6zLI7PS5ow9ClRTnxCyKKNYJWMB8EVrMGges5AYAe3L+BBXJf/JLcl&#10;4CWjIeg15Xbwm8jqkF+xawEE5F2PN9YBdAQPuQ8J0jdTLmwFGRa7gMLW+KPC9eT7dB+zBTnWbkYY&#10;5fEMZgT8wuCFPaSIyfeJqfTesJzYHnwR3IFVx7WHNvNbQvoEjSHjgtqQZ5yq0Gl6GW6OVIxbJBTj&#10;367qc4awg9qAifTNeAArINTfpG/KkN3IOL8FZH9n+FeezcGlApcTb3MwZjNpQfaTknCvxwJa4BCH&#10;E9Ybk0Dpospi2qIy2U0RBXE/hZULbhPqE9T4LmEVfkRYin/KKyK8iFWGzVDzwhci1gLCkAyRB7QB&#10;C+mbImQmUpC+qTDZDPLNd35UXfnytxLH43NKL7Mphb/DaAreazCRHHiXzwy/w+ZRmhhiRh0tlaMm&#10;5/AqiEUJpZFqUVFEa2JhxKA4P1ITnxM5xVEQX9Ezo+aJawHhu7VAFNLzYIQEmYn04/og79ymT6rL&#10;XyyVWu1frHQ4Nl3iYarJv2U/nIH1vCcjBraL6GENPJhSw05gVjBlcEl0Jr+QqhTmkSvE2aRGSRap&#10;NymD/ESURpnkplBeMpIpsyQ5ZW5VSAY0IO/TBnEI6SEdkHVMHyjPbvhfqdmO3yt/3DtXY//1VIX7&#10;pRGVj11/dohnR2p4QGMSNaxGyKKU8/hMFUcC58WmCRQxuaL06FJJCq0uSU7rlsrov4iT6BM8Cf1F&#10;rJj+mrIWEIFkoCD/CP5ebZCMZMj5Rg8UnTH4UGG67V3tD3tm6u2OjquvXxwu9bbtzg/yaM4iBNQm&#10;k8PKJQxKoZDLzOWL4Ew4WZDCVoiksUUSMbNGKmTekQlZj5MSYscF8bFTLEHsDHUtnzPQkP2MR3Kk&#10;GmuD/K91Qenp9Uvqi1sXfrIwetFke2S07tqF/gqMzR1VgHt9Ls6/MoNIUCVHk3MlHEaGKB6WC6QC&#10;MS9TlMBVSvhwtYwLt8lg7gMZl6uJh+EpDgy/ikbQVgMijdCAjsylEMmRjuyH8qjO/ytPrfu97sLm&#10;uZbvdk62WR962OByvkd9w7q51M9NrcT6lWRH4PPSqeSM5FiGXMqHE8USgUCYLuLG50tYggoZQ9As&#10;ixEMyhjxYwlMwTOYyX9FR0Sv5nMGhpEWECM5sg5ogaL/aP+pPqH3rslkw6sO8x1jnVbG91ucTDrq&#10;PK/UV966Xl4ccqugIAyXmU0myTMYMYmpXA5fLuJzpCkihiRXQhOXSSmJDTKSuF9GkYwJqYmTMFU4&#10;TV8LICIZWLvQIAm5kxzkPVN2WGul7pjOm/az6573mm4ZuWt58F6749mWRg8rda2Pa1FFkG92MQGb&#10;ooyKSsyl0/kKDpudkcCjp8kTyCkKMTG5OCk8uV5KSLknjUgdE0bIJ7mR0umYtYAo5Hx4JxrIkSz5&#10;+9Cgyhj9vukr7dc9p3Qnhs5uHuq3+LKz2+FMfZubZVmDt0tebYB3WiUuRFIWGckvotFYSlZsdL6A&#10;S8pJig/PzhThFCpxiOK2JFjRLQnNGRNiMydhXNp0zFoACcnA+wIN0gyR3rkH9dft/ai3HYfQL4a+&#10;0hp9dHpj39D3+1r67E9Vd7laFLZhnDIb/TDSutAgQU14GLuKQo4uZ8ZElcaxCcViXkhRenygqlDo&#10;p6oR+aq6RH7Fmnh/5TNOYO40fS2AYogGCdtRIOtfKFBmiFpp2o2a7TNCTWj2oIafnDToHDH/d/2w&#10;7YnSfhfznB4vB3nHLY+E1mA/dhMBF91AiiTWxVDxtVxGcE0i20+dxvWuLuBjqtUCL3WH4EbNeNzN&#10;yucs75IZ2loAHfkGkm0okLcdAjXboV87t0Ca0Q3Qg6k9qLuTJ9Y1a8yMqh5bf1Pw0OlS6qCHjajP&#10;xxW+G+gd3Y0PInYS8bg7dGJQO0y51SqiY1pTmZ4tBSz3FjX7emsH+3qbhuXWNE33uD1LRpBWA9jI&#10;+SlbIFC8GZpuMoBGetdDQ/81gHqm96KbX55ar35uZqiatDqSqblqIh51s+Q+uulIfxjgQRzG+uAG&#10;iYGB96OxvgNw+I0BEdG9P43s2q+kuvSrac4DnTSn+xNU5965KJfOhXCXjsVVAcEmFFBshKaq9aCf&#10;2/ShvgF9qGvCAGqc269VNXtqo+q12a7MV5aHJS/tv4177no55hnmStSkvyPuKdYtcJyI8R2n+97Q&#10;cAPcNYnB1zTpWCdNIf6qppbgMN5NsJ94incYW8Reffhb8FpAkgE0r9KGHtXrQvc6dKG2YX2ofn4T&#10;qvzdAR3lu283pb+9tEu8aGHMXbA5HvPm2rmoecxl/HyAZfA83sZvjuTgPcdw9prjubrNSdyuzWd4&#10;Os8Xel2dr8E4vLmDsV8YuWn3Zv6m7fQfmLX8makFjVaioXuN2lBzjw5UM6IPlaxsReUuG+umLp/e&#10;JFy+uJOz/P1+2rL1kYhlp+PYJa8zgUv+532XcKY3l0nmnssMC/flOEvXZbGV80q6teNKga3DSqWd&#10;3Ydme9sP/Q42H587WH/4A7G0qvFCCOqrRUNNrVpQ1YA2VKjRg7I+7UDLPx3RE/x9YiPzb5MdJGC+&#10;Gw+u7A8CVw/5AvejGOB7zBOEnnRDCsk1QDvjDNjnHEGCiQOQX7AD2RdtQPEla1BragXazX4EQ2aW&#10;4PVlSzC7qsFKCGpuQEGV3Sgo/2c0lDqjB0mA4T98l2tYzHkbxwcVSSqneOggh6IkJZ3P51J0mubU&#10;HJpmmplmpmZqapqmMxVRKmpTJKxihbCOrcfpWlyrdWH3Yu2urSekhHGYKNX3+e/u6/Hi8/r+XNd9&#10;/+7f/Z22BcsNVHAwysR6UwG853MQvIiOKAsy4q3jQbfZDO7yaKSvjEKWbQRUq8KJYzQU2+2Dsdsh&#10;EPvXBKDd0R9djn7oXuuLHqevcbmLRDreTSK13iGR6n8jkbaNG00phvnUHFjri2FnmAon42S4mybB&#10;f24swhZEI2ZhJMiLwsD4TzC4SwIhtPBHpqUflJY+KLbyQqW1J2qXuqPZxg2HbTagc5krLhBc1Enn&#10;OaL+TRKp7gGJtKWPRCqA8RQ55k4VYLEeC8sMKLA3jIWL0UZ4GochwCQI4Wb+iJnjg4S5XqDN8wBr&#10;nht4812RvsAF8gXroDJfSyx/R1QtdED9Qnu0LFqN9q/S9l+i/l2i/h8kkvITiSTFzClcmE6lYf60&#10;OFjoRRE9CYXDjAC4GHrDc6YH/I1cETLLGZHGTths7IiE2Q6gzl4NpokdUk1WQmSyAjLTZVCa2qDY&#10;zBqVZlao/SpgEP910hp9UFymg7XBEFwfY/BC54C/2Rw85hKkSm3AUduCtd0ezAZHMNrWgX7MBbTT&#10;rqBe2gDKDTdQejyQ9NgD5F5PJL7wQsKwN+LfeY/HaX0+x436aGMnfD7EQif/Ojjog+Y8HRxXQ/C8&#10;jZEWMgeCTeYQMCzAl9iAm28HTqUDWLvXgtnqjOSjrqB3uYF20R20a56g/uQFyq/eSPrLB+QXvkh8&#10;5TuRoPEbjdf6jcSN+n+Im/DXxMFXF0heOg0UwoHhNB2pLoYQeBojPWgOxDHmENMsIBItR5pyFVK3&#10;OiKl1hmclg1gHXEH84Qnks95g3HFF/TbfqA9CAD1z0AkPQ+aIA8FjyZqgrUJ2pB3CWMhbxImg4cT&#10;EKgLMAkHKuHAcjQA39kQYvdZyAgwQ8ZGc8iSLCFNW4F0hT0EpU7gVbsitckDKYe8wf7OF6wzAWBe&#10;DkTyzWAwfg4F7Y+wSeqz8LGkoQgtWROpSRyJfJ04FjlIngwbICNEF/862OsjZY0BRE4zkLFhFuT+&#10;ZsiOXAhFoiXkqSuRIV8DcZELhFXu4Dd4g3fAH9yOIHBOhYJ9IRzMa5FI/ikKjCfRY7T+GC11aJMm&#10;6d3mV+SR2IGkLzHPKIjqoyJCF2AR9xuNcOAR97SEyDdZrrOQ62sGZbg58uKskMu2RbbUEZn5rpBU&#10;eEFUF4C05hDwDkdMco9vnOCcjfnC7o4dY/4YP5r8S6KW3k9+SxuiDFLeU59TP5F7aV/if6dj0yM6&#10;onUBNuGQvEofglUGkNlPh9LFCGpvUxSEmqNwsxUKku2QJ3KCIscdslK/ccnOkDFRY9TntNZNI7z2&#10;+I8pJ8kf2Beo71jXGJrkHuZrRi/7JW2Y00d7z35CH6E/ZIwl3UueiL/LRKwuwLGaBratHrF29aFY&#10;NR3qdTNR4mmKsmBzbIm2QhnVDkV853GV3OuzojBIK6uMei+pi30r3Et+zT9IH+IeY71kn+a+YHbz&#10;nzFuC/voT9L/pA2lP2Ro+D1MLec2a5Rxkz1OucaZTNQFUggH7go9ZCzXR56dAUqcZmKrhwkqAxdg&#10;W5QltpHtxramuGiLpT4aVV7YsKJs82DmDsrz9D3MPv6+1Kfcw8Lf2Z2SR6zzGb8wb2TeZz6Q9SQP&#10;yG6x3qRf57znX0kZ4VzijjLOc8cpugCXcOAT2UZuo4cCWwNsdTTEdrfZ2Ok/HzURlmM18XYfd7DW&#10;vykX+Q0WZUf1KwsTn8rLmY8lNbyHom9E99IOSO7yOjLvcLuyfkzpzr7JuaO4xunN6eYOyc6nvhWd&#10;5X3gneKPsE+kjTJ0AS6R8QRL9aCw1kMJkTe3EZm3hpjLOt9547vDLLQNm+ze1NLXD1TxA3q3ZMT8&#10;VpBHuZ9byr6btT3tVka9+Ka4OfOq8FDWD2nHcy7xzykv8K7nneP9mnea/yLnhGA445hQI+wQfuQe&#10;EX1i6QKphEM6MZdKIvNuIfqxk8i89euN0Og953NTyGJNc7Tty0bq+r5dKYGPtoljfi5TUG4XFHJu&#10;KMsFV7KrJRczG+TnpPsVp8XtypOirvxO4Q/qY8Kegg5Rv+pb8aD8oPi1+IDkPX+/VJuiC/AspkJC&#10;eOQTebOC6Mmu1QZodJ450eJl+rE1aNFwW9SK/hayy5MGdsC9amHMrUo55WqpinOpoFTwfd52aZei&#10;Luu4fG/u0cxDqiPS4wWHJBcK2yS3ilqlvYUtmQOKvZmvMppkGkGj7EOqLv5xyCDqF/6de4mZqCfe&#10;afM6w9EDHiaaQwELB45ELHvalrDuwV6m/+36tOirOzIoFytyOWdKiwQnCiqkR1XVWYdzG5QHslvz&#10;92V1FO6VnS3+Rna9pEH+uGRP9nNlffaQrE7xNr1W8Z6vC/AJB9niaSgm2EHszAY7fexfO2PksJvx&#10;cIff/P7vwq0fH4lzuruf4X+jkRd9uVaSdKYqm9NZrha0l5ZJDxZWZe/Lr1c25bWo9+R+W1SXc6pk&#10;l+JKaXXO/dJqZb9qp/Jl1g7la3GV8p1AF0hbMhVZRNYsJagh5qJppd7kQUeDDx2uRoOdPnP/Ohlq&#10;+eBo7NpbB2l+V5q5G7/fI0o6USNnt1flCdoqSqQtZZXZjcW7lHUFTepq9cHiKlVnaaXqclmFqqes&#10;Qv0/dYV6QFGuHpaWqzVCXfzjoPg7cxLU/Z/u+oprOsviAH6TECMtgoCgoKM0KdJBKaLUoaYQWogJ&#10;oUkJLRikCBICgaEKA4igCAIqSBdEUIqiFAVdHUA/DquujsA4KqOgfsZZ0bP/3X3Ow/dzH8/vnnMf&#10;7sF23jodwtcLe4gfOiyll3vtFP7Z57L9fifN+PbFoAPXGkK9emqjA1qr+NzGstSoM8VZCdUF+YLy&#10;vBNpJTnVmQXZ57LFwvYckXAwVyicFotEL4+LRMspouy3idnZ73mSQDSWIU0VDz9he2cVNpcGLcKX&#10;SwZS7y6bkX4bsJF/NOCkcbeHajTaFmh/pZnr2V4f5d9ck8CtqzoaWV2eGV9emisoLipOyy+oyhTl&#10;12cfF7fmZIj7xeniKfGx/BfCjLzl1Iy8t/wM8Z+xkkCMOh6ObcFDEZbjFJaneRf+U+duwut+Y+Lz&#10;ESuZh9cd1MeveO+53hVg190a7HGx6bBf/dk4zqlaQWT5yfS4ogrRkbzywlRhaUVmRvEZYWrRxZzk&#10;wr7cI0XjucklL4TJxUtpRwvfJKUUrMRJArHYOziujIfSLTg4vQ0HF3fgPlzWwi8O6RN+vWUqPTNy&#10;cOvNQU+D/l4/27YOtltjSzijtpnH/rkhKaLoTGqsuEaYlFWdn5JeWZaRXFGbxS8/L4ovv5wTWz6W&#10;E1/xTJjw81JaYtmbJP6JlThJIAGbwX/33nIVHNSr4r62b8O9G9iBe3F7F2520mjj5Ji92vVhD73u&#10;AYb1hV6Wa11nqE/lpWhW8YXEMHHT0ZishszEtLPiZMGZ0vSE2upMXk2TMOpUV/bhmhuiw7VPhNE1&#10;S2kx1W+SeFUrcZJAEjaHXEUcVCnhoEkZfe5RRsujyujXeyro3rQh6eak3Zb+MTfdtmGfvQ2DTOfq&#10;vhBqaU8kM68jPiSrTRCV2nIs7siFnCNxzcUp0U1V6RGN5zJDznUe5zaOZAU3zR8PbVxOCTv7lh9+&#10;5s84SSAZq/2TAg5qFND3FgX0+4A8ejwhix4+VEQTD/SI12ZslLumXLWab9Msam8EOpQNBXvlD0b4&#10;ZfXHslN7k8KTetJiYruy4yM7C4+Etlce5bTXpx1q60gPah9OZ3bMprPaXwvYLe8SOOff8ySBdKwH&#10;JWQE9fLoaddGNDskje7dkUZTj8lo5JGOVO/sXsWWfzjtrJv2NqmY8ttfcJvtJhwLo6eOxgTyh/nB&#10;vKHU8MPXhNEhgwVx7IGKRObV+iT/q+0C34EhAWNgVuA38DYxoPc9L7B7NUoSEJJxUCmLXl4gotk+&#10;Ero7SkK3Zjai4WdkdOWZFqFtwUK+4bGDRtWcp0HRQ8a+7Pssx7SZUE/+3Wgf3p3EwIjJFDZ3QhjC&#10;miiICBiviPIdr4+hj3fwaOPDsdSJOR5tYiWafvNjhM/I51BJIF8GfTgthebbpNCdqxvQ6BgRDTyQ&#10;Rj2vFFHrKx2pht+s5E++OLC1+Lm7jugp3TRtgWnLf8J1inkc5RH+KIEWPJ/iGzQnDPSfK2Qx5io5&#10;tLlzXMpcZ4jX/GiI56Mn2LkS7P3LX2zve3+zJIEyAlpoQmi6m4BGrkmhK5NE1D4vjc6/UcbV/aG3&#10;ofIPS3Lha3s14e8umqnLVIPE5UDzmCWudfhSlD13MdGJtZjqGrCY7eG7WORFX6yiUhYb6F5LHT4e&#10;S0MM9+UHmNcM98UvPu4v12mSvKxF6P4lhEb78KhvlIBaZ4ioYUEa1ayp4cvXDEj5axbkzFW7Lcmr&#10;ztvjVr20Ilf99ENXOUac1UizoNUEq4DVlH2+q0Jb+lrBfspaxQGvtbMOHh8vObp9vOr046cpZ9dP&#10;/3J2+fTB2WXt306S/IL14GYXQr2DONQyjkd1s1KoYkUOlXzVIOR81SOlfzWT46/bbI5Zd1QNW/fQ&#10;YK/TdwauB2n5fQvT9fnG06N9Exh4f8/Y4/k919j9e6nJj1Bj5gJN5s7QZeEIQ5YOMGN5EF5h3ltJ&#10;Mt6GUF8fQi03EDo9g1DZAh7lwyZcFmgQjoLOhjgwkomAvWQOHNjMBFcVBlDUaOC/zRvYGh7YJ8wN&#10;Yn9wAcFOJ8jUdIQ8rYNQpm0Pp3Xs4LyuLXTr2sD13dYwjXmqJ0l/N1b/OlZ/EqHSeYREyzh0DBRw&#10;fFDDR8EuIhf0SUwwk2GAjTwFHDd5gLuiK9CUnMBf2QHYKvYQtsUOYlRtgK+2D9K3WkHOVgso2WYO&#10;p9RNoVHdBNo0TKBfwxhuSHSpH6t/C6GSBwgJnyOUAkQUB2RcGCjjWaBO8AVtIgUMSW5gIe0MtjIH&#10;wVHWDtzkrIEibwW+ZAtgbjKD4E0mEKFgBLGKhiBQ1IfMzbshf7MOlCtpQ62SFjQra0K7RHWj2P2x&#10;GWQtIMRfRigKEOKADM4P6wUFVPBusJ3gCNpS+8GQuA/MN1iCNckU7DcagfNGA3CX1gOKtC4wZLQh&#10;UEYTOLI7IVx2B8TKaoBAbhtkyqmBWE4VTsirwEmJgKFDAIqJFPiYb4BAKxKw9svAIVcysGhKEMRR&#10;BWa8OgRk/AD+hZrge1IHGOd2g0+rPtAvGwB90BBoY3uANm0E1MfGQF3ErJgA9aMJUL6YAmXdFLzB&#10;dB3ztzeYfJEAfLX/n8HPlAhBliTg2MoA15kMwVQl4LDU4BBPA1jpu4CZrw0BFbvB/6w++F00BN8u&#10;I2BcNQbGqAn4TJmCz6wZ0F+aA/2tOdDWLID2lwVQ1y2/UsHyCwUsP1PB/JME/8tANZaCABMisM1J&#10;EGItA2GOZAjzVoIQphpwo7cDJ0UTDuXqQlCZPjBP74H/0F2mUU1eWxgOk1SrFKd6WXVR0BYVquLA&#10;oCCKIKKgxpA5IQkJSchABr4MQCCBEOYAkRlBQAYVBKOCAyhyVVrrULS6rL26nEWvCioUA8iw73f7&#10;O/3x/N7vOftd56yH2LgGCG3eQOhYB/gLGyCqbyNE9fsA7okv4N76wf5hFIv/JHbSf2wf+I/uA79h&#10;LPh8wsJGawB+uR1gV9sDZbUDML0dgeM7B3jbnIC3eyFwCS7A4bpCDLIcGGkrgW78CWgVa4FyeB2Q&#10;WzYC6aQPEM/7AeGyPxBubgL8w82AfxMAUZ8CJ3GWLZb9k1tG9sOWjzgIGMSB//t/AAhoBpyXPdC9&#10;HICzxhH4G+eAMMgJROELQRjlAnEx3wNP9iNwUj2BlbMWGCUbgH7IF2jN/kBt3wzkM4FA6gkC0rWt&#10;QLwXPEV4tX2C8CHkM94S+ilqKnQQD8FvCbD1NQECBwgQYA0gLrMDwip7YKJewfeaBeL1s0EaOA9k&#10;YQtBhnUBSbQbiEQrIC5pNXAN64Fd5AesqoAZxuGgaXpL8CTtVMgXSteOCfKVnWOk/vDPxGe7h4mD&#10;ER8Ilsi3xKndAyQIe0GGkCcU2PaYAlutASQ0A2WFPXA87EG0chbIvb8CxaZ5oAxZCMo9LqCkuIOc&#10;vwriFd7TwjTfL7y8wHFO6TZLTE3oKKMpfITeFjFM69zzkdKDHSJfx70nPYx6Q3xLeEX6jH9Omd73&#10;iAoR92kQfocOobf/ASCjGehoL3moa0o9HEC15itI9psLmuAFoIlwAQ3BfUbN8ZxApOstEs3mEWFm&#10;8Ede0c5BTkXkO1Yd9r/RR/EDNDPpJeU89TnpavRT0l3GQ+Jrxh+Uv6h36VOE3xiAvc6AyJ+ZsKuP&#10;CeHWAIq7LTDRHEJ3e1D84ACanxxB5/M1pAfNB324y7Qe5z6mZXqNJIl8hhBl0FtJWtiAIHfPc+4B&#10;/JOYKspDZgP9j+hW5j16R8wd2iV2P+0W5yb1BedX+jDrF+YX6mXWDKEnBvZ3s2FPFxsirPF3Bjbq&#10;eJLv7SARvQsd2gnDhjmQHeg8k7NjyVjOXvdPBprXOy3P91WiLPhpQnLEf+IzcPcERvJtXhn9Vuwh&#10;5nV2M/sX1onYq8zzvMuMPn4v48+4i8z3vG7OGPNs7CSlgztDOMkFrJkL+6wBVDdb4LragXypHfr1&#10;2YFhlQPkrpsNxs1OE4Uh3w4XRrq9yyN7vTSw/R5pxSH3ElWRvyG6qF+l2ZQ+kYnxb0Elu4dXz+3m&#10;Hos7xzktPMO+JOpg94tPsgdEZt5obBt/PLolbop8VABRRwSAswbQ0Az/d04F6jo69D5y0H4WrnWc&#10;LvabO1q6bdFg2S7XVyaC56M8pt/vBkHIjdSEyL5EDb5XkUHtluczz0pKYjtE1XyzoEnYzm8Xt/LO&#10;S47xrkmbeU+lzcLhuAaRJaZePEGrFU8Ta8UzBGsAHfVcITpfjTpvBroP44/2ULx61kSFz9cfq4IW&#10;vKkOW/qkHLfqronudyOXt/1qhjTyolaNP5eko51WZrNOJBRxW2UVcUfi68SN4hZJvahTViu8Iq8R&#10;PpDXSD6IDkr/iq2SjjMqZFPkCtk0yRrAcLUFMTo/GfWtLNR5i9A3q9zL4XP1htnv6wKcX9TvcHlQ&#10;jV15q5Tq21fA2X4xRxx5Rq/An9Sm0I4nG1hH1PncBkWJoDahJr5a1iyrlJ5MKJP0ICXSO0hpwntJ&#10;CTLCK0YsLBPyhWpCJinWACY6V4L6bipKLrqT4mW20wdX2Q/Xezu+ado070lzyJLf6/auuFZJ9rlU&#10;HBN81iiIMGfL8S36JFqTLo1Vl5LDrU4yCStUVfElyga5CWlDCpBuRT5yU2lUvZEZ1Z/i8tWf2Xnq&#10;CXqe+gvVGhDzne3fvqdDnTcfdd4yN9uJWg+7oaY1Di9bfOf82bLt21uNkR5Xaogbu8qZ206Z+Ltb&#10;86VRTdkqam2GllWVlsktTS0QmjTlEmNSnTw3sVWRpT6rNKivqTKTXyVkaT4KMzWjsZma8ehMzQTd&#10;GsBBu4AssoF01HkLXWygytXGcni57bsWT/tn5vWOd9uCFl87EvFDTz1hQ+dBxta2Mu7uZlM8rtao&#10;oFTmaFglmRncQn2+MC+tRJKlPSTXpx5V6FI6VakpP6tStc8Qne6DSKf7i6vTjjF02vFoawAX7YES&#10;dU4DmuPAEhuo+c5mpNnN5vUJD9tHnWtm9Zu3LLraumt5V1PUOnMtPehoVeyu+lLR/ipTAqWkIIlZ&#10;mJcWm5udIzBkHpCkZRyUp+ibFUnpp1Xq9Csqlf6xIskwJE7KGOEl68eYyfpxhjWAj/ZAjTpnNpqj&#10;dDFmpu5fmA+tS21edLjb3D/n6XC9I2DhpRPhyzqP4byPN1K3NNSyd1ZXCbClZTJyYbGakVOkjc0o&#10;yBJo84vik3Ir5arsRiQhy6yUZfWqpNkPlEjuUDySM8JTZFtYiuwxpjVAgO4g2dkG8uZjoGIBZqJx&#10;EebdicWYx11LMLe7V9r3nds0v+t0mJu5Dbv2yFFywKFGVlhZHX9fYbWEmFOpjNaXpXBSSwxxiQeM&#10;YqSoXCYtrE8QF7QrhAU9SkHBXaXYNBQfXzjMlxgtLIlxjGkNEKPnT/3GBgqcMVDtjBk99g1m4Mw8&#10;zP1eZ8yNSx52vRf8nDvPhrq2ntq7+nA7aVNlCyPU1Mzdk9sgJujrEFpKTXKM+mA6L6EyTxhfXioR&#10;lNXKeaXHEU5pN8Iuu43wKgbF/LJhXlyJhRVXPMa0BkjRPaQ7YeCAE2akfi7mYftszL3zczD9V50w&#10;fVeW23X1+jiZL2xf2nQu0rO6g+BXbKYH/4/uOo1q8srDAH5JSAigILIoIpvsBAw7CAXDFkJCQhKS&#10;QAJhRyiLouJW1KkjLq11qFN3ChW1LIMwRXQAq6JWRQVxPZ5jPQyoo5VikMHKjs+8x0/9kPnwO+d+&#10;uef9n/vc8577fH0mR7CzsVC2tW6tauPpzemlJ/+SU3Rib35+zYGinOrq1RnVjaWa6s7StOq7pRk/&#10;DBdlVY/lZR8fz8w+NpGuC9ZTOeyaR6YPG5FnPzLJg1YW6fmZRW52G5NL3Q60ACEg3t+zN/yMG65y&#10;rWsuC9wOXkgK2PcvdcTOc1lxW1sLEjf8c41iTfNGdWHTtoy8xt05WQ3f5mvqqwpV9Q1FyfUdxcr6&#10;3uKUhqECdf0fOamnJtPTTk1pdMHm+QT7DMnA93TysJFJbp8zINcuM8nFXhY5f3epXlMPx7D2VrjV&#10;kRt8p/3XpJyKrpTQrRczojdcWCVY01Ei+by9TJF7fqs649yu9NS2yqzktuO58rP1ebKz7aukbb2r&#10;ZG1DOfKzExmKlulUZfOMWhdsNyRjB2jkSS2N3GlmkCvtDNJxjUHO3jMkTY8XkVOP2Mxj90MXVvbF&#10;2u/qEXtuu60M2NCtCV99Iy+m4HpxfM619eL0q+VJqqsVSsWVSpWsqyotsatBI+rqSE+4cpfye5q4&#10;a0qVePGjQnJBN+yikf6jhNyto5GrrXTSfoFOWm4ySf0jI3Ki35Ic63fX//ZZsMnup1HW254InTc8&#10;lnuXPEwLzH+Q81nW/aLItHvreCn3yuPlfRUiSV+lRNRXJRP2NSbF93XK+ffuyfl9w9R6UiLogVhw&#10;ByJdfqsk5MEPhPzSpEfaz9FIcxednOphkqqnRuTgqyV6+1+xmRX/CZxf/nKl1foXfLvi5zLXVc/V&#10;XpmD2X6pg4VByYPrQpMGysMlA7u4ooHKaMFgVSx/sIHHG+yIi33eGxc7+CYudmCcF/tvxPw/T48Q&#10;0l1HSMdPhJzp1CMnb9DI0QdMUjk8n3w1Yk/7coTN3KwNmFeqDTcv0PKss7ViO4022UmlzXRTaAs8&#10;Zdq13onaLZwE7U4/wcj+gLiRo4GxIz8GR79rC4kavR4SOTqwIvLduxCudi6E+xY69Zwg5EITIc3n&#10;CKm9QsjhXj2y7ymDVEya6W2dtKeVTXowiyf9jHInw0zTp6LNU6aEi5KmkpZIplJtRdO59oLpYkf+&#10;dJkTb3q7S8zMXtfIme/cuTM1HhGzTZ7hs53ssLkeygt26OwflAmdLjUQ0kKdQe1FQg7dIuSrx4Rs&#10;f8Mgm7BQbw2W0vLhysgEh6VCsLEcK00SEWcmhNg8DkrLGGisopC7mEs9QMKxYUkYttusoB4AwTho&#10;G4QTdoE4Y++PTsotez+8cPDDbzr91EzIyXbq+9cJ2XOfkPJ+QtbNGZJCmOllwZqmxjK6HJ4Mqpoa&#10;xCPUMBaRxpHgz4uA2CQMCtMQpC4IQrZZAD4388O6hRyUm3tjtwUbf7f0RI2lBxqt3NFm5YZrlG6d&#10;TlMZHKYy2NNLyBe/ElIyTEguGCQNJnpyWOiJqLPgw1k/Cl6MCPgzQ7HCIAhclj9iWT4QGi6H1IiN&#10;ZCMPaIzdkGvsjOJ5y7BxvgO+nG+Hb0xsccRkKWpNbHDG1AYtOh2hMth7m5AtTwgpeklIxjghShAi&#10;hhGJwwK9SFjRPoMtLRjOdD940jnw0WcjiOGGMIYLuIxliGU6QMC0g4RpA6WBNdIMFiGXZYkSljk2&#10;scyww3AB9RNcgEOGpjiqE+LdaIjx1YeQIglgQhbKgizaGFKxKRLTzCEqskLCFmsI99gg/jtb8Kvt&#10;wa9zQFyLI+LOLwPvkhN4Nyn3ncEbpPzuAt57yjQFf+Y8x4OTLp9m4HHoEHH0IfNjQrGCBUWUMeQi&#10;U8hU5pAULELipiUQV9gi4YA9hFWOEJxeBsEZam+bM+J/dqEamyv4dyn9buC/ofzXHfwpCj75SJnh&#10;w22KD1ddIKBm4HvTIfHWh8KHiZQgFlRcY6QITaFQmkO+ajFkZTaQ7rBD4t8cIT7qBFGtC0SNrkho&#10;dYOwwx3Cqx4Q3vGE4CnlNRuCUcqkFwTwmqNMC8CeEMDjgwDuukDoSoOQTYeMrY+U5QykBrCgiTCG&#10;Jt4UarkFVNmLkbzWFortDkj62gmyQ66Q1rhDUueJxBY2xOe9IL7kDVH3cogecZDw0gcJWp/ZhHHf&#10;6YSPvhMJ8P0gAmdMBO9REdi6fJpB7EGH0kMfaWwGMn0NkB1mjGyeKTKlFkjPoK5ZiR3UXzghZbcr&#10;lAc8oDjuhaSTyyH7hw+krb6QdvpD8kvAx8S+wJnEgaBJ8XDwB/GHkDHxXMhoIgJHJPAflsJ3SAqO&#10;LkhwoUHqRofalY5MdwbyOAYoWGGEgmhT5IstkadeguwCB2RsdIFmhyfU3yz/mHLYdza5JmBGURc0&#10;JW8OmUw6Hzohuxz2QXo7/L3014hRyZuVbyXvuUPSuYg3SQh7LUfISwUCnyvgrwtEzjTInenQUP0q&#10;j+p5hd5MlAQZYTXXBCVCCxQpbVCQ6/gxb637TPY278mMPX7jaQeC3quPhY6l1IaPJjdyRxStUW/l&#10;nTHDSdd5Q7KH/FfSV/EvZGP8AflsTL8S3GcpCH+iQuhDFUJ0gZiaIcWRjiyq7xY66aOUymN9gCHK&#10;IkxQxrfAOpnNzJoMp/GiYs+x/E2+73L+Gvw2c1/4kOZg5Gv19/9ju06DmrzWOICfhE1FcWutS6nr&#10;WBfcqhbqiiB7SMgekpCE7AESIEAgAWLYCZsB2UKQLUAQIkRA2USWChhBsF61o1ZQr9b21rb2XrV1&#10;49zX7/nwmznfnjPn+b/vzN/nKa0x4AnFjHlE6sY+JA2FPCDdCPmR+AR/i/QSe5P6PnCaDn1uMKGX&#10;lQmPjTHhEVsgbjMaMpDeK/jU+ZC7JGx3gMp9C6Dq8GKoOrnynRK77pWCsfmPWJHbr1Hyg8/EKUce&#10;87K8H3KK/O+FVWDuMGtxt+gm/EyohXiD1k+apI2TrdT7lDHqC/L3jLe4URYMHGYjfxEO9OrnQE9b&#10;IGEjGrKQ+ZJPfWu9HVRttYfqPY4wzcP5fdqJFf/TBK19kULd/HMib9ejWKnHfWmi578kGt8ZgTZo&#10;kleMu8bRE8bY9eTRsFbqMLMr9ApziH6ZMc3oZTxj9LBek3u4EHeRBwM7+dDXwofetkAy8gbhyHwp&#10;0rcSkbuokWxkujnM5xxc+Dr32LLfc/xXP8sgbZpVs3ffTpJ4TMfFeVplKX5XIzMxw+IC/KCglNTP&#10;q6b2cJvo3Zx2Zienj2VhT7DOs+fYZu5foWbBPLFVBLEtIhjYLIK+tkAqMpePzI9Bem/yl2iYsQkN&#10;tTvs3xZ84/Rn0eElz4tOrprNw2+8ncncNaUWeowlRZ8Yjk/0H4jRBPdIcwldETqKRVwZahbWMVsF&#10;59gmfjeniTcabuTd4TYIfg9rkLyn1kdAfG0kxNREwgBbYCgyV7QKBeOQvqVei3S+DWhY+LXdq5I9&#10;jv8p9XB+XOq18u5p7IYpbeiusQye+5XUSM9eZbx/V0IKtl2eSWyNLqCapKUMY2Q1q07SxKkRW3gG&#10;0SBfL5rmV0p+Ca+SvqXrZZBUIYO4chkMsgUykD1IkL6rQKStRjqfK+pD8Rb0ywo3+2dVBxb8VHV8&#10;+UwpZv14EdXtSi7HvSdd4nlBHetvVimxpkQN0RifS6uN1TEN0ZXsSmk9tyzKzD8T1ScsjrQKddKn&#10;/OJY5EuWz1N0cohHBNsCw5C5kUjfUyIykfcoWof6p2wj6jfDNrvHdXsd79QcXXa9MvCrkRLSzr4C&#10;1rcXcoTH29Jlfs1qBbY+OZVYnZRFq1QUMkvjy9jF8hpeUew5QX7MRZE2ZkyUG/NImBf/ipWv+EDL&#10;U0CCVgGxtkD2FygoQ/pe8gpkD58hnW816pXeFfW8bjP6YdNO+5n6w0vHqv1dL5cTd3TrmAfN+fzj&#10;zTlRfnUZccEGjYpYnppOLVHlMYuSSjh5impeTkKzMDO+U5wePyrWxD8QZyT9l5Opeh+aqYQkBM4W&#10;GI7kIAbpe+rlAOatALD0c/Dy7Brw76avUD+2bLObbPrOZaTWd11PFX57Rxn9gEnHPVafH+FryInF&#10;lGUmEXRpp6gFp3KYuak6TmaynqdRGYWpSos4WTkkUSnvSlJSXoar1e/o6tR5sjoV4m2BPCQH8qVI&#10;FpYBWLgcfKhcAV7UrwRzravAD+atdhMt7ksuG0+u7arBfd2qp+03lnKOVuvEPuUF0RidVkHIz06l&#10;ZmdmMdLTi9hqTQVPdapemKg+L05QD0ri1LckirQ/uEnp7xhJ6fMUZRrE2wIFSA4SXADMQOhcwGuD&#10;C/il2QXc61gKpjq2oEfbDi7uNXmvaW/Abm0+S9lXo2cdrigTntQVS4Pyi+Lx2QXJlDRtBiMlJ5+d&#10;lF3Gjc+sFcRmtIllGf0Saca0JDr7N5485y0zLvsjJS4LEmyBYiQLn3pv9hLw5sxiMFu3ENw9twjc&#10;6lwCJjo3oQc79i/qajvxRasJs6W+gbxXXxN2qKSK75VfERmQVSoP0ZQoycmn0+iKQi1LXlDCleWd&#10;FURqz4nE2l6xSDspluT/yosqfMuUFnykSvMgwRYYiWQh2RnJwiLwpNIR3DUuADfNC8HkRWcwcmk9&#10;qrd738J2y/FVjebATdUtxN2ljQyPgjquZ3aNxF9jiMGq9InEhHI1LaY0hxl1RscRlxh4/GKTgKu7&#10;JOQUW4XckudcQek/TFHJR6qoGBJsgTJkB6cWgr+KHMA9gwOYaXYC1g4ncLVvARjo/xLV2bvHqeXi&#10;0ZW1F/w3lLfjdxa1hh7MNnGOaZpEPqoGWVB8XQI+uiaFHFGdFSo0FIVxq/Qclr6Zy9R38+j6CR6j&#10;6hmHbfibwamap4RXQoItUI68QYYDmDuDAj/U2gNrqyMY6XQAA4P2oHtoNWi74ubQMHBoub7Xx1V3&#10;Ebctp5P6jaaDdUh5XuAV1xblLzsXFywxqfD85gwKu7EwlGmsZNKMjSyKsYtNNo6zyY1Pw2iNb2h0&#10;IyQx6mGILTDRCbzUAnC3EoDJRjswct4e9F2yA53D9qBt7DNgHNtmbxh1dyke9l6jHcRs0fSTdyt7&#10;md/KL/GOSrsjvEVdsf7cC0oMy5IWQu/IJ1E6KijEdiMtpL0zFNc+jnhKw7e/IRHbYQjJDINtgakA&#10;zJ0GYPosAN+3oEGfBQ0s/WjQctUB1E8tBYapzeiS6/sXaa8d/zxtPGC98iphm3yUvjdyJNxdOCQ+&#10;En4l5gRzMMmHdjktgHQ5H4MfKMdhB4x4zEAXIXBgHPEUOb/BBvfDIGwfDLDlzywAbpcBMGEEoN+M&#10;Ahak+5mG7ECN1RGU3XYGujuuKO3t3Y6aW0eWJd30XRM7g9sYMU3bzr/B3sOeEh2gT8q+o1xPPEq4&#10;rvHEWfO9MdYKnwBro5+ftcvf9/o1xM/I+W8fv2vQ238CetkyW4jsoBqAQRMAFywANPcDUH3VDpyZ&#10;cQJ5DxeDrDlXlHrOzUEx6+4cPeu9UvwweC33J/KGsAdhW2kPBDtI9//Pdp1FNX2mYQD/sgEiZREQ&#10;IpF9XyKC7AnZICQhG5BI2CRoEBGRlmJRj3TcpuqxWh0drKMFWy2iODqKuFdxahWtrXbs4VT0VHHD&#10;gIqtrG7PfDNzM8fm4ndyk3Oe93vf/81Tzdf3fBSn6VmeoOpZn5TVsy0ls2dPmuzWUYH0dpdAeuth&#10;mrRnKFV6822q7Bek2HK9kZDzdAdHDtD3d9D8TkI2X2GRNd32ZLnVjSyx+jNrrdGcKmuio8Uqcpll&#10;VXgUWHO4xseFvBzrbH+ttSoo21oXorA2hMmtayNl1i1Rkv5dMeL+Q/z0gU6+8MktvrB/kC98/Jov&#10;7EOMLd81E9Kxj5DWwzT/DCGbLhGy+l8MsvSOHakbcifVQ/7MuUOR7NKhGQ6Fw8KJhuFMF92wepJ6&#10;2OihHCnxko+Ue2eMLJwiGanniUZXTBWObvBLG93unzLWEpA81hGYNN4VmDh+PzBx7EVg4uhrm463&#10;ELLvIM0/SfMvELLqGiH1twipGXEkFXBnmDGVWYgwlgGxHB2SHVQQO8qhcJJB5yzGTBchZrmmoXxS&#10;Mha6J6LeYwZWesbhs8mx2OE1Dfu8+DjuHYMu72j0UoM2tbUR0kRvsOk8ISuvErLoJiGVDwgpwwRS&#10;BDdiAJehRSBTiSh2BuI4YqTaCSCxT0GWQyK0E+JhcJyOool8zHaKRpVTBBa9F4blziHY4ByMv7kE&#10;ocU1EO2uAThPXbep+Qi9/1n6/is0v5uQinuEFP1GaLYd0cKZKODBkILHFCKYmYIoVgLi2NORzOYj&#10;nRMFGSccSrsQ6OyCMNM+ACX2vih34KHGgYulE7ywZsJkbJ3giWZHD+yn2m3acpren34Di27Q/F5C&#10;TI8J0b4iNJsQCRxJGlwZifBkTAePEUP3EYFwZghimIGIY/khmcWDkDUFUpYXFGxPaNnuMLLdUMKh&#10;RZHzHmo5TmjgOGKdnSO22E3ATpsgimRCFMtCBqWIZ0OZYgeF1AFyzURkFjlDVukGSb07xH/2hGjz&#10;ZKTv8Eb6Hm8I27gQtk+B8BT17RQIrvpAcIvqo55TYz4Q4v/R/4Frk5jOIOGzkEWpprOhTrJDttgB&#10;quyJUBS4QF7hhoxFHpCtnAzpZ96QbOdC8tUUiPf5QHzYB6ITPIg6qctTIeqmHlKD1KgvRG/pL/5H&#10;DN5bMXxs+e8MsmgWlJRmGhu6BDvo0x2gVTpBPdMFKsskKGo9kfUnb8jXc5HZ6IOMZh4y9k6F7KAv&#10;ZB1+kH5DXfSH9CfqXgCkT6lh6k3AGykCXsng/1IGv3EZfG2BJIIJeSQL6ggWcqLZyIuzg0HgAEOW&#10;E3JyXaAzu0NT4wX1Mi5Ua3lQ/sUXih1+yNodgKy2QMiPBEF+ivo2mLbbEGT+SvWHvs4cCh3PfB06&#10;konQYTmCh+QIepGFAFsgDWdCGcaEPpQFYzgbpmkcFKY4oDDDCfk6VxiLPZA33xs59T7QrfKDdmMA&#10;NNuCoG4OQfbeUKgOhkF1LOKt8mzkG+XlyJeKm1Gjir7oIcXv0b8pXkUPKhH5VIXwJyqEDWQjZED9&#10;R5DRGTTBTBiCWCgMYWFWNAfmRHuYJRMxS+2KonxPFMzlIr/WF8aPA9/mrQt5nbMl/KV+R+S4bnf0&#10;qHY/f0RzZNqQ+lTsC/WFuN+zf4p/lv1gRr/q+Yy+7JfxDzWIfaBFzD0donr1iLAF8hC6gwAmTLTj&#10;lQawYIlkY268PeYKJ6Jc4YrZeZ4wl/m8Lqn2HytcEjJsWh3xYuaGmOeGxthnuU3xT3O+ThjQ/z3J&#10;qu1I6dOeS3ukuSq4r74rvKN5JritG0+5mYOE7lzE/ZyH2BsGxNww/hFUQXQHvkwU095p8aO9L4yN&#10;BbF2qE51xIIMlzfzdZ5jFcW8F3PmBQ6a68IHSj7mPy5cG/8wf3PSfeP21Lt5u9J/zW0V3845LLmp&#10;Py3t1nfJbuhvZ1zTP5FdzR0TfW9E2uV8JHWZMONSAeIuFmD6u6Ch78/3YcLMpflTmaih96iN4aAu&#10;yeHNhxLnkQ+yPZ4vNPH651uCH5YvjLpbtiT+9qyVyb8UrxfcKNwqum7aKf0xf3fG98YD8svGjqxL&#10;hk7ld4bryn/mPVJ2zhzOPFsA8TdFEJwpRsrpEiScsgF6uoMiLgMW2jWr6Sx1gUwspvdYGm8/slTo&#10;NLg4y71vkcGn9/3SkJ6q+TE3Kupm/GhpSL1S9onoUulG6YWSxszzRU2Kc4UtqjMFh9SnTKc0J0xd&#10;2mOmO9qjBc+z24vfZB4phfiIGYJ/lCGFSn4Xcn0YmEXz5/2nb9FZltB7fBzGGl8ey3m+IsWxb7nM&#10;7e4y/ZTu+qLga7Vz+ZeraxIuzF+c1lmxQnzGsi7j5OzNimPm7ar20i81h0v26w4WH805UHw+d3/x&#10;z7mtJQP6VvNLZescZLRaIG4ph4BKexeMNLeM5i+gnfcjLwYaeAysCmIOfRLN7l+bYN+7RuzcvVLN&#10;/aHBFHyxfnZM54dVCadr6gTHFyyTtFeulh+q+FR5oHyret+cnbqW2V/n7Ck7lPeV+Yxxl/kHY5P5&#10;kaHJMqpprkBWcyVkTZUQfVEJ4buQT3Pn0Pwa2reW0FlWcBmv1vgzBj8NYz7YGMvp2SB0urZG5X1p&#10;pTHoXENpzMnF8xLa694XHPpgsbRt4XL53gVrVXsqN2l3zfs854u5X+btKG8zfm45kd9o6TJttfSa&#10;/jpvSN9YBdW2Bf9muz6jmkzTMAA/SegCgoKOOFiAVRQVEEEp0pNgQiiBQAKhKIggPRhqqMEQaugQ&#10;QROaQBQQFFDUAygosjLriLh61lHHCTN7ZssIint2Vnz3/R3nx/X7Pl/u5/tObvyFTUYemLsqxDEm&#10;oDi8tXh48+ZvAnR+C3yq2k74tc6M8KbRirRY57ThURV161RZkNmtEu6BkfzT9gM5yS59fL5nV0Y+&#10;VZ5WSm9PqfKTJjUxmxIvBdcn9IXWJtzg1MTf51TFvwqrTloNkqQg39o0RJWkIy/MQxUKx88evxEQ&#10;HysyBFS+GVZrt8Jy87fwUrqHuNB0TGemlrzldmXg7uuisAMDJTFHegsSnTtyeR4Xs3IpUn4xvSmj&#10;3L8+vY5Zk9rGqkzpYYuTr4WJkibDS5OXwkWpv7HEvHW/8nPoBOYtPoe8VKEI3EMi3nvZmHAjrFcZ&#10;wL8aN8HbC8aw2G5BnJM6aE82ehmPSfx3DVawrXpFJ+06SuKd2wvTPFoEWZSGnAK6JEvkX8mXMMUZ&#10;rSGlvE52cfpgWGH6HW5++hNuYcY/Q4oz/+cvzEY0jFySjbxVoSh8B8m6gHL1cA96sCrRg19a9eBv&#10;Mn34TmZGmLl4RGui1dNopIGxUyEJ2d9VEXW4XRTn1CJMdq8v4pOrCwS0ckGp3/ncKmZJdlNIQZac&#10;k5d5JTyHP8HNylzgZmf9ys7L/T0wX4DoGAUjq0In8S2k4s2ZvwHWxDp4d2rBizYdWOzUhUddOwmT&#10;8sOaY+3umwda6Dt6GoItL0kibFsrYx3rxYlu1ed5ZLEwl1ZaVOxXVFjBFOQ3sLIFF9n8vP5wXu5N&#10;bnruPJcn+DubX/DfwKwi5ItRMYoqFIvvgKcNqFALlqvU4UWzJnx/SRu+69GBmcumhIlua41huath&#10;X/sJU3lr0F5pY7hNQ+2pY9XVCa7iijRvoTj7RIGokJFbKg7MLKlj8Yrb2KlFvWFJhaPcxKI5bmLx&#10;MidF+B9meili8ErxP5FSRFWF4nAHfE34JFSHVxISPG3VgMcdmjDXpwWT/SYw2ndQ/Wq3i0G3nLq9&#10;/WLgnxqlHOua5mgHccOZ4yW1KV75NZk+OVX5vucqzgekiSXBSWXS0ARRDydOdD38tGgW+4kTL/7E&#10;TKxAjKQK5JNUjqiqUALuIVsNlssAnteTYKFdHR50a8D0FQ24NbAVrl21Uuvtd9KXXSZva+70N5fI&#10;Qg+K26PsS6RxzvktSR7ZTRmUjIY8ekqd0P+spJoZV9PCiqnuYkdXD3Oiqu+HRVa/ZZ+SrDFjaxEj&#10;rhb5xEkQVRVK0oIvAoDXFQBPmokwJ1ODqV41uDVIgpERI1AMW5I6ho7qSq96ba3rY+wu72HtL+ni&#10;HhbIYxyzLp115bWneydfyPGJlxb7xrZUBkQ3NwVFNHeywpquhXKapkPZTa9Dwps/BES0IN+oFkSN&#10;bkYUVSiNBP8oxr+BBGD+AgFvTxLcUhBheIQAinFD6Bq3ILaNHtFpGHE3qhii7RAOBO0VXAk7lNl3&#10;0j6tN945sSfV/UxXlvepzkKfyI5y3zB5o3+oTB4YLBsMCpJNBTFlPzBZsg9+oXJE48gRhSNDZFWI&#10;D/BWBPCXBoAZGQEmegkwjLdf/xhAx109aLu7i9B4x1azcuK4gXDcx0QwGmDGv87enzoSZXP2WpzD&#10;6aFk5+gBvhv3aoEX+0oZlaVooAUqZL7+ikEGQzGFvWL4KVZPBCi+UJj9yAvzVLWKe/hrFcCcFOBu&#10;F8AI3n79eHvJbxOhZUYb6me3Q+XMATXhPSfdvGlv43OTfqYpd0Ms4u9E7I+5HWsTNZF0JOzWOceQ&#10;mwKXoPEyN//xek/fMZk3bWyA4jM2RfEZ/4F8YmzVizaKPOijyJV+Ax1X9U4IsFAPMC0DuNELoBjC&#10;+TcBmqdIUDWvCaIFIyhe2EPMfWyvlfFnj41J87StcY+CTE/OhZtzH56yZD84eyD4Ac8mYFZgx5gV&#10;OdBm6h2pMzJn8sygi/fstIvX7BsX75kPzt73kSP5HjpKnv7aUiXA7AWA8W6AK1dx/g2cj/dn5UM1&#10;KH6iBdkv9YH/chch9YW1WsILF+2Y5xSDyOcBxpwltgnrWfTOwGfxZn7P0vfQF/P2+SyetyIv1h/y&#10;fCaz9ng2ZOO2dM/WbelHG7fFVRu3p+vWbt+jQ25PvjbfCHC7A2CgH6BzGOfj/Vk5A1C0QAL+Cy1I&#10;VRrCWeUuQqzyIClSeUyTo/TYwFLSNwYqgzcxlBFbaMrT31CVKdvJyixTT2XJTndlzW7X5TZzl2WF&#10;hfPPdyycfl60cFz+t4XjT7+bO75DFn9k8hLA0GWALnyHLbiDinsABY8BMp4TIWFZG2J/M4Ko97sI&#10;nPdWpOD39ur+71016SsUHeqKn673Sqi+50qUgdvqmU3HV9OMnFbzjI99KNvi8KHxG/uPndvsPg5v&#10;O7w2a2K79s7E9uPKNtuVLxj6ygjuoAffYSt+DyqncP48QPoSwOnXAJFrOsD5vBmCPu8g+H3eS6St&#10;25DI647qHuvuGq5ffDSdv/hrH0OhOg4ocoMdOqNri9L0DiGB/gFUvtEKNRvsQ90GluiG4V70EPvR&#10;cA9axT59pRd3IL2O8/ENFDwCSFsEiMX57F8AmEgbGMgQqGgbwQuZEVzRfqITOkw6ihxJdshNzQZR&#10;1A8ihroVCtawROGae1CMpjlK1tqNcrR3ojLtHahJxxR16XyLhnW2o6kNJug59uYrbfgGqu/g/Ic4&#10;/ylADM5nKQHoawAUpA7uSB+ckREcRdsJdsicYI32Ea2QDdHy/2TXWVTTZxoG8H/+gYiK7DtBdhGR&#10;NSZAIIEkJCQQNgEhsikYNtk32Syg4ICKCIhFKm44UoZBHVtFUcd9az3FpeOp04rWra5VcRmRyjNf&#10;25mbePE7ucjF8+Z9v3NyHnBpZwQwHSBikvLJtEEk0wrxWhZI1TJFtrYxyrQNsUrbABtZBuhl6WOA&#10;pYeDxMgnNoxQVN05kn+VotJJftwDkv2UooKmKMofFLWA7MKTzOFG5nCBFcMR9gxbODPYmMewhCfD&#10;DAtoE/BpQwTTBgAWIOnfkNF6iKR1sYiejiXMachjaqGSycQaJo12JgO9xM5PgOdOw9+DhtCDiWAf&#10;wk8LQhELgUod8BfPgF+2LngVeuCu1seCNgNwthiCs5MYMILPfmKYOEFcNIbPdeIe8Zx4ZwTOFIH/&#10;M/wfg0/8PkPAfBrB85mQeBJcLYiFLASH6UCYMBOB6lngl+rDr94AvusN4bvZCLztxuD1E3tNwDtI&#10;HDMB95wpuFeIO6bgPSXeEB/Jd/jDlC+Mp3gw/siDkSb4knzhPBoSQubORKiPFmSBLEjlOpDEz4Qo&#10;fRaCigwgWGmIwBZjBHSaIGCrKfi7zcAfJA6Yg3/EHP6nicvELQv4PyZeW4A/afEbH+YfiAk+zN7/&#10;yVQT/N1oiFxIPhHmykS4pxaU/iyES3Ugj5kJWaoeQvIMIa4yhqjJFMFt5gjutkDQDqLfEsK9VhAe&#10;Iv5pDeFFawhusKcED9mTwlfs98IP7LdCsF8LYTUeBMtXf7LQBMFcGlInku9II5L03Zj5WljIYyFG&#10;pIOoCF0oF+sjLMsI8jJThNabQ7bOEtJN1gjZyoZkt82UZHD2R/EB29/EI3YfxGftJsRX7N+J7tqP&#10;i391eCGecHguht1TCWyfSGDzOATsRyGw1oRgZxpyexpRdjRiyWcC2YWKo41EoQ4WKXSxMN4AMRkm&#10;iCo0n4qosZoMX2MzEdZm+x9Ft/07+XaHN6F7nF6H7nV+JTs056XshMsL6bdzn0nHXB9Jn7k+kL2f&#10;ezcUc36Ww+m2Ag5jCtjdUsBWEyQONJSzGYhl01DNppEyh4k0Ly2k8achRToTi6MNPiammr6Pz7V8&#10;G1thMx5Tb/8iaq3T84jOOU+VPa6Pw3e5/RI2MP+B4h8e9+VHPe/KL3jfkd/0/kn+xPsHxTuP78Ph&#10;dk0J1ysRmDMaCefvIuGoCaG2DERbMZBgwUAq6bsZ5CaZ5B6Z5B7LRDM+pCv136SpTF8kq62fqors&#10;fllU43w/rtH155hW97HoLq+fonp9bkb+lXMjYoh7PWKYd1V52ndUedXvsvKh36WIN9wLUfA+FwOP&#10;swvhdiYWrqdj4aIJYSQ3jvTeZNI7MywZyCE3ySP3yPfRnsgTTB/PCdV7mhln+iBjCftO2nKHH5PL&#10;595Q1blfS2j2Go3fyLkc1837JnaH34WF/fxzMfsDzkQfDTwVfUlwIvq24FjMy4CR2N98j8SDczgB&#10;nsOJcCfcNCHi9x2QzrmEdL5sMkuBDQMlzvRkqQdzvNRv2uNiyay7BdEmP+Yks6+rM52+Sy+adymt&#10;2vN88irOmaS1vJOqDv/jiT0BRxftEh6OHww6FH9Q9HXcafGBuO/F++OfiPYmTATuVcF3KAmcoWR4&#10;DaXAQxOiSe5ikr/MgEK+CYVSMtMKe8abKlf6STVH+25l0IybZUrj0aJE9qXl6U5ns/PcTqjLvY6m&#10;r+QeXtLkdzC1NfBAcpdwX1KvaGjxHsmgal/IgOqYtD/xsmx34gPZ7qR3wX2pCOhLg2/fEnD6lsJb&#10;E2LJDVJIfjbpW0VGFFaYUZO1bMavdU6M+/XuzH/XBeiMViuMLpTHWZ8qTnM6mp/tdii3yPtAVhVv&#10;n7qeP5jRLPhy6cbgPUu6JX2pO6U7UgdDt6UMy7emnFf0JN9W9KSNh/SkQ9iTAf8v1OARHE2INyZ3&#10;0KOwnCgjs9QYUW8bzKlHjbOpsb+4MK42+k67WCczPFkTY32kIsnx6xK1277CfO+/5ZXz+nNr+X3Z&#10;jcIdmetFvcs2hfRk9IZ+nt6v6Fp6ILxz6Sll+9IflO0ZL0I71B9FHVkI7MyBX2cuuJqQYEjeIul7&#10;BbpkB2SOOn3qZZMhda/FjLqxzpHxbTOXdbpRYjBSH2X1VY3KcWhF+rwvy3K9+4qLedsLqgK25jUE&#10;dec2i7ty2qUdWT3ytsy+sFb1PuVa9fGIFvXVyJasZ2FrcyYl65ZDuD4f/PUF5F9HA1Tkt6tJ3ysm&#10;qmdSr1bpUo9aZlG3NuhRo212jPOtPqzjLSL9g40RlnvrFzn016bN21WZ5dVbXsjbUlrB7ypeGdRR&#10;2CTekL9Bti5vs6I5d0d4U+7fI1bnjEQ15FyOash9pFydPyFtLERQUxEC1hTDTxOSyDvI0iFvUYd6&#10;vVKHGlszjbq5fjr1r/aZ1Dcds6lTG720D7cG6e1vDrMYaIyz31Wf4tq7Uu3VXZ3H7VxRym8rrxGu&#10;L10lbi5ZJ2sq2qRYVbhNWVcwEFmbPxxVk38purrgYURt8XvZZ6UQ1ZVBUF8OviakkP3nsihUsKj7&#10;9UzqZguLutamQ41umkGd22xNHdvkofVVu2DWYKvcfHfzQrttTUlzuxsyPDs/y+VuqC32X1tdKVhT&#10;WS9eXdEsrStvV9SWfqGsKumPrCg5GF1Wcp64F1VR/i60cgXE1ZUQ1lSBrwlp5B3kaVFvq2hqbDVN&#10;XV+nTTrPNOrS5zrUyS2W1HD3fOa+rgDd/vZQs+2t0bZbWlQunWuWemxYnb2gpaHQv6muQtCw8r9s&#10;12lUk1caB/DnfRMiCWGJUYsoFpSdBBKBBEIgQNiRbSggFRGRgqKAIooCgiJQWWQVFxZZBIqoiCgu&#10;UATFamc6DWXa8UxtCzinp8vIovVURYFnrseZMz1hPvzO/fB++N9z7/+e8z457oeyCr0OZpb77T9w&#10;ZsPejLag3Rk9ISkZ90KSMyaCdx/83TctC5Xp2ei67xA6q8OtHMBUGn4hM9+3hRSMlDHh8xoWDNey&#10;oL9+BVytt2J0nnHSaqnxWlZXGWR4oizSrKxki7DoWIJdfmGy4+H8dJesvCz3jMP5Xum5x313HzoV&#10;kJx9Ligpuzt4e/adkMTsH0KScp77JR9GZcoRVKQeQbk6jCddSAN4nAvwdRFFOsCA4dNMGDjLhOtN&#10;fOhqMqfbGiTshlol/+SpwNXl1eEmRZWbrfPL4sW5pTulmcVpzvuPHXRLK8zzTCko8Uk6WuOfmNcc&#10;GJ/XFRyXNxi8Ne9RcHz+b34JBajcXoiKpEKUq8NEJrzYD/B9HoDqOJn7ami4Xc+AG800XG7lQUer&#10;Cd3UYq95utGNV1nvb1B8Jmxt/qlNljk1caKDVTsc9lXslu0uz3DddTzXY3tpkfdHxdV+W4saA2KK&#10;LgZuLhoIii56GBhT/NQ3tmRBGVeCim2lKFeHSQA/ZQL8vRDgz5VAOkDBzUYKutsAOs7rQMt5Y6q2&#10;Q8yqbnPVLTnnq5/fFGqUczbK/EB9rHBvbeL61NMp0qST++QJNYcUcSc+Vm6pqvTeVNXgF1V5wT+y&#10;sj8govLrgMiqGZ8Pq+Y9oqvRdXM1OqvDFICJHHIGJQD3agD6GgCunAM4T2af5i4tqLtsSJ3osmGW&#10;XnTmFnR6L8/pCFp9oD1iXVrrZqvklnjbHc077eMb9zrGns2SRzcUKKLqyz3C6+q9wuo6fULr+nxC&#10;6kbJOu0ZVjfnFl6H8og6lKl7lk66eBTg8wqA27UAV5sBOj95m0/mz14WVF3Xh9JeK0bBNSk7p8eD&#10;l9G9QX9P1wfv77q0yTTxQpxVXOcO25jze+w+7MiURnxyVBbWXuYS0l7nFth23j2grc8joH3UI6Bt&#10;ShHYNicPakWn4FaUqvuR3MNIEcBdcgbXGwEukjtouUjmTzL/lfXTcGxgKRwdMKWyP7Vj7e9XaKf2&#10;+S1Luhlq8NGNqPdjr8eaRPcmWm68lir44OoBUejVPLvAnuMS/55aR98rHTLvnlsyr55RmfeVKSef&#10;7jmJTzfa+15GO3XfkS4+IGfQXw/QRe6gtZPMn2T+K78FkD/EgKz72nDg/hrYe9+GkfyZTDPxnpdO&#10;3HAQf/NwhH7U3RjD8DsJxqF3UkyChjIsAoaOWPsOlgq9BmttlYMdYvfBPrH70N/E7renRe4D87bu&#10;n6INIVSnKgYYPE060ATQ3gFQ1w1QcROgYBAg8wETUkfYsHN0OSSOmlHbRu2ZMV+5aUZ95c8NHwnT&#10;Cx3ZtCxoZJt+gGrnKl/VvjVeqlwjD1XpWjfVGRNXVYeZXNVnJh/5xkz+5Yyp81/fmDp/gabOf1ls&#10;uBqg9yx5A+0ADaQDldff5R98AJCqYkL8QzbEjPFg05gRRI4J6bBxGTNk3JO1YTyI7TceyfUe36Kr&#10;HN/Ocx/fw3cdz14uHy96TzZxcqXjRJuBdOKGgeTxlwaS8UkDh7FZA/sfcJX994vdInfQ2Qpw9gJA&#10;VS/Jv/0uP3kEIO4hAzY+1oTwf/Eh9IkRBD6xpvyeONBek65Mj0kfDcVk8BKXqY1s2VQsx3EqiSuZ&#10;Tte2mz6ss366TFc006BnM3OJJ3w6RIzxBNPPeILJBZ7gCeqpu9QC0ETeYTXpYOEAyb8PsIvkx/4D&#10;IHwMIOg5B/xf8sH7lSEoX5lTilci2nnWkXacdWM4vPZh2r0O1hC9idSwebOFZT23Y4nlXLqm+Vwe&#10;23S+gm0y38RZt9DNWbtwT8sYJ7SM53/jGM3NLdJC3mEN6eDH/f/L3/ItwJ/GAXx/AVCiJihQD5xx&#10;JUjRGOzRkhKhiBKilLZCV9ocPWlTDGCsxTCGEUYzDDGBuQrTmCvxsMZ7WK6xAhtZy/EyaxkOEQ9Z&#10;fPx1kVOXAY71kf599i4/5hFAyASA508A8t+B5DLBDrXBFvlgjQZgQfZhiuaUMQqpNbieWoWO1EpU&#10;UCvQm16GgTQPI2g9jKV1cBfNxSyGFpYwOFhLdDDY2MvQxLuLFJM3kDVM8lUk/zuA4H8CePwMIJkE&#10;ECOAgDDHJbAOdcAIl8Jq1Ad9NITlZC9L0Qz0UEDpoJjSRinFQVdKE70pDQymKIyiABOIdCKPBqwg&#10;6on2RdDGlkY7AY1SIY2OIrJKGGivYKI4gIW2G5egIEETrdLZaHmEgxbHtdDiFNFItHPR/BJxjegn&#10;7hEqLlqMkW+/Es+JNwRy0PIPLP4PEcmWWNHoRDjb0CizZ6CjnIkSPxbaRSxB8TY22u7hoDBHC4XF&#10;XBScIOq1UdBKXCCuELe00foOWb8gHhE/E8+I1wRyF4TInf8vAWqpw/XWFDpZ0OhCKMg+XEUMdJEx&#10;Ue7NQqcwTZTGstEhWQvtMrm4vlAbxRXk6M8Qzboo7tBFURfRSwzooegB8Q3xox6KZ/QWxLO6b8So&#10;O0u8EqPOy/94oQYdLCiUm1LoZkKj0pwQMNBTykQPJQvdgjXRJZqDzju46LRfGx3zdMnfuB5Ka3go&#10;aSBal6LkAtHDR4c+YpgY4c85PObPSqb4LyQv+c8lyH8mwaVP35Iib+YdvT9Cp7f5xhR6GVHo82+u&#10;yzOqyTQNw29oIiKjFIkgVZp0EgklhIQQEBAQkN4CEUIgEAg1gUAIEkILEZGmVFkB61g4uA5W1B0b&#10;O3rQs+uoYxn7WI/I6Kg8+84/lx/X+X7ez3nv+/txWatB6Do1CFuvAaF0TQjeqA2sRB1gZi8HhvAH&#10;8K9eCTSFPtDaDRf8eo2++Q0ZfaWOrfqLesj4M3XS+BP1jPE89QpxjnqX+I76kviaOk98SQXj535g&#10;/MwPVj2lgdETGhguBmjWBGCZEyB0DQEi8DfKTg2icR9RVE2IDNaGjZuXQUiGHgTnr/wSJDL4xKoz&#10;mg9sNZ5j7iB+COhb/T5gxPQtY5/pG8bRNa/pU2Z/0P9l/oJ+y/wJ/bnFI8ac+X3Ggtm9ADC9wwST&#10;20wg/pcJxosBhgUBQrDnRhIJEGNKgPi1apCI+0jAfcQxl0BMxLLPUcl6HyNy9N+HF696E1ZN/COk&#10;wfTFBpXZs+BuiydBA5a/s0atH7IOrX0QeNzmt8Bp27uB1+3+E/jEbpb1weZ60IL1TDBYXtsA5lc2&#10;wJrLIWC6GGDh3PBVON+QAIn4jjR8ExvvM52k/i2NpjWfHKrzLiHuh5dxHIOnMQXER1EVa+5Hyizu&#10;hjdb39643eZW2E672dBhhxuhe9f9EnLUcSbkpNPVkMvOl0LuO18Mees0HfbV4exGsD0TDtanI8Dy&#10;VARYYMy/Bzbg3E3Ye+NXIkg3QsDBnWTbEBayXdTmsrw1X2cGLn3KjtZ7kJpm+Gsiz+RmfLH59dgq&#10;62sx9XZXolodft60w/Fi5C7n85EjruciDridCZ90PxU+7TEVPkv6Z/gLj8nITy4TUeB4LBrsj8WA&#10;zdEYsF4MhBkRYDPO/9v5OPoIeMbYuywI83wHwis+Sf1xrv+Su9zw5bOcRMMZ9hbTS6kFlheSy23O&#10;JdY4nI5vcJqKa3M9sbnLfTJmgDQRM0o+Gn3Y83D0ScqhqKteB6J+99oXM0feGwuu4/HgNJ4ADhjb&#10;xUCEAYJ47Hvs5dg7V2DnMkBfilajt0JrwmOhs9qdIl/NG/khupd5sYbns9mmpzk8q5/YQrvJNLHj&#10;sRSZy+HkJvdDie3k/Qm9nnvjh73G4vd774mb9B2Ju0gdjrtHHYx/5zWYuEAaTAbXgRRwGkgFh8VA&#10;FH6DJOx7WzB8fEfRCvSx1AA9LzdB9ypsCTfKKRqXilm65wRRhlP8FNPJnCyrI9kF9gc5ZU77MiRu&#10;Y+x60j/SWtfvTt3hNZjS79OfPErdmXSE1pN0xr87ada/M/kVtTPti2dXOnh0scGlKwMcFwMxuINU&#10;7HvcpQgEOmi+VBe9Femhh1X66KbEEl2pImucqwhY9lNphMFEUaLpofxMq715ufajOUKn3dkit8Gs&#10;WnIfp5HSm7nNu4vdS92RvpvWnn6QrkqbYijTZgJa05/TlZmfvZUcILdlgTvGuS37/4G4v3vQQpCr&#10;heaKtdAjkRa6I1mKbkt10YzMDF2QuqtPSeg6E6KN+gfL4kzGhelWIwKu3WC+wGlXXplbD6+a3JlT&#10;T9me3eqjyur0a90y6N/E2cdQZB5nyjMvM+s5jwPkWX9SG7jgqcgBDwUPXBW54PI9kIA7yNRAC/nq&#10;6HEZAd2p0kSztdro+lYd9LPcBJ2ud1GflPkt/bE6RH9cHLN6d3mKZX/JFrveIr5Tp6DYrb1ATG7j&#10;yygtuU2+jbztfvKcPnoddyygljsRWMO9yJJwHwbW8D76SfPAq5YPZFk+uC0GkpbhLRDQXCFC90UI&#10;3ZRqoH9v1UJXFNpoupGITiic1I7IfbX3yYJXjtREEfsrkyx6KjJtO8p4jqqSQrcWYQW5sbCGIhc0&#10;+Nblq2hSfi9DkreHKc47wqrIm2aV591jifI/+IsF4F1ZCOurisBdsghI0cZbQOhZMUK/VmHfqVNH&#10;lxWa6EKzFjrZaoQmWhzUDjR5L9kjZ60YqIsk9kgTzDskbJs2MdexuaLAtaGslFRXKqFIi+t9JEIl&#10;TVzUzSgv3M0sEfzIEgrOBhUJbgcVF72nlxSDT1kJeJaXgsdiIO3vLSD0CDvfzWqErsrVcL4GOqPU&#10;RMdVBuiwyo4wrvRcMtTM1NvZEL6qY2ucWZsszaapJmudXMJ3kVUWk6pFYs/Kijqf8vIWv5KyTkZR&#10;6RCzoOQgi19yKiiv5FZQfulbhqB8wbewAihCEZAwHt8DbDX0Zz5Cv1UgdF2GnauRgM4q1dGJdnV0&#10;tGMl2t+xljDSTtbqa2Ms72wJM1I1bl7T1JBiXb+V41Ary3WRSIs8RDUVnqWSWm9hVZOfoLKDzhcP&#10;MHmi/SyuaCooS3QjiCt+w+BVffPNqwIKXwKkxUAmQi/xFm5j77xWj9D5Fux97QQ00UlAB7r10J5u&#10;K8JAl4dmd4e/7rZtIYbNbdGm9S1JVtKmDPsqRY5ThVzgXlJftr6wrtqLL1NQebXt/tnSvgBOzd7A&#10;jJoTLHbNL6wM6SsGp/arb1YtULJlQObKgPQ9kIXQE7yF2Rr8BgqETqsQmuzE7tmL3W+XLhrqM0e9&#10;u1w1tvdSdVq6gvXlOzatlrYnWFSq0m3L2rIdha35rgXNJaTcpioKt7Heh9OgorHlO+mp8vGAZPlx&#10;ZpL8GjNZ/pKe2vDFN70BKGwFkBbzjYfQg3KEZuoQmm5F6AR2v8M4f7wfocGhpah32AR1DDmptw56&#10;a8v7A1dId4Ybi3tizUq7U62LOrfY8zvynHO2C92z2sXkDFWdV2qb0jdJ2UtLUI7SY5WTjM3Kq4xY&#10;5QtavPIvnwQleCa1AQnj8T2vC3AP+H+4hN/g1DaEJnqw++H84WGEukc1UPuYEWods1eT/4/wOg9q&#10;+kwDOP78cpMAIYAcCYecASHhSADDjQkQbkEUEaF4X61OPeqyu65ObRXb1dXaxruIoFQQPFBUiqC2&#10;CsHqVq0uYNVq5dLiLRjRPvtk9x+ls7N/fCYz+WXm+/7eIzPvvjDeysp4q5I9qfZLdudIF5blu8/b&#10;Vew9a+ccv2k7FgUWbV8ePGXrKtWkLZ+HT9iyRZNt2BuVZTganWkwkr7ILIMpPNuAqhwDBo/UQ+vw&#10;46r/zsEJA0At3T8rqL9tH8CGWrr/1ElgdZ0ns6I2hLP8QIxwcXWyzfv7sxzmfJMnm1FV5P7evlne&#10;BZUfyCdXLgvIrVipzN6zLiSz3KBOK68MTyk/Gq4vb4vQ7+4NS9ltCk0tw+C0MlQSxdtulgAY1wA0&#10;fQFweDvtgd0AO6m/6QDdP48ArGiwgpIGV1jWEMhadEzDm39UK5pVny4pPpLrMPVwgXTyoRluEw8u&#10;8Mg+uMQns26FX1pt6Rh97VeKxNoKpa62Pkhb2xY07kBvkLbGpNDVYICuGv1HukxzcGY9wDFag/1l&#10;AF/vBdhM/VJzn+5gHzbzYGHLKJjf4svMblGxpzXH8Qub9aL8U9niiafy7bKbih0zm+ZK07790FX/&#10;7V/cExvXeo5r/NI7vnGPb2xjvW9MYxvp8405YfKJOY7eMQ3oNVJrKe1DOgcHzHugEsBQA/AZ9Vee&#10;BFjSwsDc81wobreGonZXKGgPZPLax7Jz27Xc8e3pggzjRFGqsdA62ThbojMusk8wljjEtX3qFN22&#10;WRrZtkemMda7jDUaXca29blEtJpcIs6hS/j3f9S8ic7BDoDKCoCt1QB/p/4q6i89DTC3FaDwIhcm&#10;XBVC1r9sIaPDE9I6giGlI5qV1JHE1nVmcRI6J/PiOqcJojsXCCM7P7KM6PzYOqxro1jdtdsmtOuw&#10;JORGqySkq1cS3DFoG3wd7YJ++qN68x6gPbh9P8D6w9RvpP4Z6hsBpv4TIOcaG/Q/CyCx2xa03W6Q&#10;0DMGYnvCmKjeWEbTm8yK6B3PVvflc0L7pnOD+z7gKftL+IH9awUB9w0W/verhH73G4XyB9eF8v7H&#10;QnnvGwvfHhSO9I15D1YB/OMQwMfm9z9L/XaAgstA7w6QeBMg9qEFRD+VgOaZDMKf+YD6uRJCnkcw&#10;yhdxTOCLZMZ/MIslH8xj+QxNY3sNvc/2ePlnjvvLdRw303aui6mGK3t1mit9dYsrNT3lSofecJ0H&#10;8R1fm8/AQYDV1F9G/TkXAKZcBcjoAhh3G2BsN0DYMB/oyghKdIAAdAd/9AUfVIAXqmE0RjFuqGVk&#10;mMY44wTGAQtZ9jifZYt/YkmwlGWD20kN2xqbyTUyQB6/Y3MdwCe0/z8y93+g/jWA9J8B4u5QuwdA&#10;8RxgDLLAF0XUlFDTEVzRFZzRCxzQH+wxCGwxDGwwBqwxkbHETEaIkxk+zmK4uJRh46cMCw0Mg/sY&#10;wGPkPGl/x5rjAMvN62/u09yn3aK5vwcQ2g8gHwDqArgTGXLBES2paQMStAcxOoEVjUWEniBAP+Ci&#10;Elg0FqCxACaTHFJE6I8Y/0atDWQH2U9q3oFjFAwqAxgMNlOyUBnGQv8YNvqkcNArj4MeM7novpiH&#10;rivJZ+RLspOPLhWkmhwmJ3jo0kKM5Do97yaPiImLrvj/BZrbfgyqzAJYGBLCQkUkGwOSOeiXy0Xf&#10;aVz0XsRDz7/y0XMt2cRHj22kXIAeVaSOHCNN5Dx9f5ncpd8NkCGCvDfk9VuGR0Clue3DYDiJkDMY&#10;pmCheiwbQ3UcDMqmMRbxcMwCPvov56PfagHK1xODBcp3kUpSQ46Qk+QsuUhukQcWr+WDApPf74Ih&#10;PxQMkhf/A4aa254MRnowGOVF/FkYpWahJp6D4RlcVE/hYchsPgYvEaBypQUq1wlR+YUQFdtEqCgn&#10;VaSOHLNERbPl7wqj5bCi0/Klok/0XPlc9ET5u+iREkUPyQD5TYnCkTCM+lFuDMa5MhjvzuA4X0Lr&#10;ER/Nxlg9F6Mm8lAzXYARC4UYXiLCsE8s36jXW71Wf2X1Sr3T2qSqsB5SVYsHVUfEL1SN4meqc+Kn&#10;qivih6pu8X31U3Gv+o24W43ie2q0vhv2H1Z3RkCNuS9lUOvEYBJ9ptBcpNB66Gk9EnVc1I7nY3yh&#10;xXDsPNHLmKVWdFOwfhZVKn4StdHmUeRWyUBkme1vmn129zV1dv2aBvtezRn7Hs2lUXc1v466pXky&#10;6kbka/uOSLS7FoW2V8mVKJQQm7dhjIz6DoB6e8B0RwazaC7G0x7JUrEwI44znJrKe5GcZ/Ekaabl&#10;gG6Rdb+2RNI7brXdvYTP7e/Gb3b4JW6H4+24PU43Y6udb8TWSztiT0mvx7bLrsTell2KfSS7EDcs&#10;NcajU2s8Op5PwFHnEtD++xEwwZGOsy31behI0zgmyQDzvBmcpGS9zNWwn2Qn8h5k5Vj0ZBRZ3kmb&#10;Z3MzZaldp36Fw7WkNU5XEjdIf0w0uFzS7XL9QbfXrV1b696mbRh9XvudxzntVY8z2n6PZt2Qe1Mi&#10;ujYmoexkMjqfSEYn4vg21FE3jfrZdO/MkwAW0JwUuoGp0I95VKBi9ebHcX7JyxB05eZbXc2ZaXtp&#10;/EKH9szlzq3pq1zOpZW6nU3dOPp06haP5pQyryZ9lXej/pDPCX2T73H9BfnR5F/lR1Ke+RxKRc+6&#10;NHSvS0fX2nSU1Wag9G2YTN0sK3p/undOpXEU28Kb6U7weIYH9EwPZG4VR7J/KtLzLxbkWrVOfs/u&#10;u0nzHFtyF8v+TXW5RzV9nnH8SQARBZVLFRUUhEBIICbhGjhMvKAWAQkXwzUhCSEhISGBBEICAcIt&#10;BEQCyP1+ExBBFBCndQjYHm23Ac6zntNN7Xq6ru12PGdH261b9+71v/SPz9/Peb7f5/0ln4fJumP3&#10;2UbvlSSzz9JlC+lOYq//7YQx8nzCACMg3N9Nylz8CnU2fjNwOv6LwKmEN5SJyz/7TSQhn3E28hpP&#10;RsfGkpGnNShuP+5gD6BMBzwfu6doH7wTO8PfJO7wZ7Ev7OSHEp/lnbPf4Cc5fcTNcr2fnee+nCn3&#10;WEzXeM1zKn3m0upIM6kt5BspnZTJ5MHA8eSpoFH24slh9iP6IHub3s/+7mRfyk+UvjTk13sF+WC8&#10;eznouDUoAWeQhn0vxw7+k2cPbwoc4FuZI3xZeACey4/B00IGcV0aY/9AHO+0nMdxvc3PPTzHK/Cc&#10;zlF5T2Zrfccyq/1HMhopg+ltgf2cHlrvlTF6V9ocszPtfnBH2rNgS9rXwRbOj0GWDBRgyUQkSxby&#10;wXhbgy7j3TlEQHwifCchwEu5LXyu3A0vlHvh0+KjsK6iEX9dFL1rqfBDp/mCVNcZcc7hiTyR56hA&#10;7j3IV5P6eBXkHm4t9XpOc1B7Vie9LWuIeTVzOqQ5YznUnPFxmCnjyzBT9lu6KQdRm7iI3MRDJIyP&#10;NYiNO8gEeId96zX2zj+qbGBLvQt+q3GAzdJD8LCUQlhSR9rNq8473lCwXcZkme5DBQLPPnGBd5dI&#10;RerI05LbBNXUq3wTrTnXwjDx+oIbuJOhtdw74Ubueng1908R1bx/BtfwUZBRgAKMQuRnzEMka1DK&#10;+x4AvhEDfIG9c0tNhGdaO/i43B4e6T6AFR2ZsKANt5suPbd3rCTRZUDJce+R8zw7ZWLvNqmCdFWi&#10;IZvFldRGUT2tLq+VUSPsDqkSjIVVCBYidIJHrHLBC1a58E2ITvS/k/p8RK0QIzLGzxqUZoNvEeAr&#10;KcAL7DufaQnwRG8Da5V2cN/gAosGEmG2MtR2XHd6z2BZvHO3Ou1Qe3GOR6syz8uskPk2FhaT62Q6&#10;ao3USDMUNDP04ushWvFIWGn+XIQ6/yGrJH87skT8jzB1wc90jRQFlsrwr58M+VuDOAA/CAFe4b8a&#10;2xrsfNj7HlcR4UG1DSzVHIA5ow9hsoZpO2Q45dCjjzvQXp5y8Gpp1tEmtcCrvrjAt0al9DcUlVH1&#10;iiqaVm5iaArbQ0pkQ+FK6SxLIb0fKZf+LlIu+z68SP5fhlKBglQKRFEVIbI1KAPgexHuQYm9Vwuw&#10;acDOZSTASh0B5uv3wY0GLxipp9v0GaN3d1Rf3N9ayf6gSZ9xpK4893h1mdinQqPwL1drKKUllbSS&#10;4gaGUtUWIlcOhEuLplmSonuR4qJPI8XKb8MLVD8xZcUoqLAEUTBka1A2vgUJ7qEEOx/OYM2IvRO7&#10;3yJ2n5kmJxgze8JAE414vTHK/lp97L4m42W3umrO4SoD95i+QnRCqy/0U5eXUFRafZCirI4uK20N&#10;lmj6wkTqqQihepnFVz+N5Ku/iRCW/pspKkW0/DJEFZehAGsQD98Cfg9bpQBPqnAG9QBLZuxdLQDj&#10;rXtgsPUIdLdSiW0tEbvM5rOOdY3xLlX1ae66umzPUqPQu6RaSiqqUgUUGsoDJZXGk6KKFqZA3xPK&#10;002E5+juRmTrPmFl674O5+r/xeTpES23AlH5FSjAmncCgJf4PXymwxnUAtxrAlhoxd6D/WuwfRd0&#10;dxwCSweZ0NweZlffdnpvVWucs64l+aDGnHlUZeIflzdKfKQNRf75dWVUYW01LddoZuTUdIVk1oyH&#10;pVffCb9S/QTzVVh6zY+MjBoUlGVEFEyANX/PB/gc9/DJ+ztoBLiL58+0A4xgB+3qIUBbryuYe30J&#10;9T1M26quXzmUd17cp+5IciuycA7L2rieklaRd95VOSm3RUPOaTZQM80mGqepk5HaNBqcbLodwjZt&#10;hCaZ/hKSbPqBnmJCgakmFJBmQmRr/irDPeBbXH+fAc7/Fp4/3oXdDztg6xBA4/ABqB32AsPwSaJ2&#10;MMq+ZCDWUdGf4FzQm3ZQ1JN9hN8tPMbtknpnXS8mcToryKkdDVR2ezstsX2EHt++wLjUvs6Is7xm&#10;xFveBSVYECWxDZExfta8xO/haSXOAHdwB8+/0Y076AfoGAZomAAwTDmCbuooaKYoBOVUuG3h5GkH&#10;8Xick3As2YU3mnEwa5R/OH1E4pk6rPRiD+l8Egfr/C4NWgIuDgxRzg/MB8YOPMa8osb2vw0434f8&#10;L/QhEsbXmj+U4QzqAFauAdzE+48O4A6wgzZPAlTNYv+ct4OiBTcoXPAFyQKTmDcfbce7dd4ha+6y&#10;U/rcFefUm1w39mz+ocRZxZFLM1rPizO1XrHT106cnR70PT19ixQzvUY6Nf2KdGrqrU/MJDqB8Y6Z&#10;QF7WPMN38KAZ3yHufwLv3zuKO8AOapzD/rUIIF0BEK7uA/6qJ3BXAwmZqxFEzuoZu5TVS7uT7qXs&#10;TbiXtS9uRXjgworM9dyy5uCZ5Rr3U8utR6KXBzyiluc8IpfXPFnLrzxYd996sO4gD9YiOsq6/Use&#10;42/BUgfuAPc/gPe33ACovwVQfhdAjj1U8BEBrqzbQ8qGGyRv+EDSJp2QsBlFjNuMtbmwmWgXu8mx&#10;P7PBc4jZkOyN3ih2itow7I/YaHEO2+h3Cd246Rq8sYZ57Rr8+J0rcw25MX+D3BiPfslqG+6gF2AY&#10;z+/A8xvnAfRLAIoHeP81gPQnBEh4Zgfnfu8IZ7cOwZktEsRsMeHUdjQhevsCIWo7icjaybAJ2xHa&#10;huwo7Jg7Onv6jmk3bafHIej5jEPg80d7/s93nQc1dW9xAD/33iQECJgQIIGQACGsCWoDOAEqi4CA&#10;LAKyyaIIolZpC6+Orx10pKLPWhQ3tKKioFZcitaKWrU8F2zd0SI6VetjUawWVGQRK8t5h5n3Bzid&#10;98dnJpOZ5Hvu+Z17f/enu9NsrP21x8Tj1rCpewOK3G+i2WhHtgHsofnbSv1fQ/lLqfef1lF+PUDK&#10;FYDomwBTGjnwvW8MPs1i8G5WgL7FFT5o1cPE1skwvi0cPNviGG1bGuPxOJd1e1zAujxZzjk/Wc85&#10;tVfx1O21PMf2mzyHJ508h7YBnn0r8u1bxtpH9982mr8Syl9G+fn/pvxfAJKvA0TdBgi6CzDpd4AJ&#10;7Ubg+UIM2pdycH+pBtdXWnB+5Q1OXR+CY1cY2L+OBWV3KqPonsvY9BQw8p4vGVnvJtaq91vWsu8M&#10;K+27x0p7X7EW3YOsRReOsZ3uv3W0/sspv+Ac5V+m/AaAyDsAkx8AeDUDeDwGcOnlg2bADBwHpaAa&#10;UoDdkBpsht1BNvwBWKEvSDEYJDgNxJgE5jgHRPgpI8IixgQ3M8a4nxHiGcYIm0gHI8A3Y6yn+S+i&#10;/H+M5F+l/F8BIn4D8H8EMLGNsp8C2HcB2CGADRqDNZqDJUopzwbGoQrMUAOmqAVj1IMA/YHDUKAX&#10;dUKbIdIDEOnhgzR0uJfQoCE1Ge+NseIEwGeUP3ckn649/CGAXwvA+HYAp+cAti8ArIYALKgGMbJ0&#10;jcaUaQZCFAOPamFQTv+jIhqiJV5kMokkyYQ2A6QHMdJGiHTz4wFybAx01jLo5s6gO3HTMeikZ1Dl&#10;z6JtOIuyJA6tsjmU5nNosZSsJhtJOakk1aSGQ0ktOUsukQbSTDpYtHhDhgn+fyP5WhcGdUQ7UscE&#10;BtUGFh1CWVQmcKiYzaE8j0PZFzyUrSSlZCsPrSvIPnKIHCM/kvMcWl8jD8kz+k0vGeIGZcgOyJAb&#10;8e5voAdlj3dicIKaOFMt1BcPHxZdg1nUxHKoTufQYQEPVYt5qCwiX5NNfFRuJ1WkmtSQWvq+jlwm&#10;Tbxh5VPegLKb168a4PpUyOslPf/T/R4cT9l6ewa9VQx6OdBnqklP6zEhgEXdNKoxhUPXuTx0yeej&#10;cyEfNatIqQA1W0kF2UsOCYY0xwSDmtOCAU294C/NLcEbzWNBt6aL/9L5Hf+FMwo6yJ/k+d9APWVP&#10;UgAabIiCQT/qia8ngwY/Fn2mcqhP4OHE2VTrIj56LhEM6YqM3unWGP2l3WjUry0X9ml3C3u1+4U9&#10;2hrha+0JYZf2nPCl9rqwQ9ss/EP3UvhE907YpkPjFvIfHQpHPHoP+tgC+lnTKFsCBsoAg+0JzUWQ&#10;N4OTaT38YrhBQxr/7aRcQa9PgdFr70LhK6+Vxi+81hl36MtMnut3mDzT7zF9qj9k+kT/g+ix/qyo&#10;VX9F1Kz/XfRA32l21+utWaMXmt32QlEDuemNpjfeg76UH2BBuWLAMClgBPUkQgMYPoEZDvVn+6eE&#10;c68DE/mdAVmCZx8uErb7LzFu819u2uL3leiR7wazh77fmN837Bp3z7Bf3GQ4Imk0nJLcNtRbNBju&#10;WFwzPLO47NtvcckXJRf9UHzBD8ed90Pzc+/ByZQ7ZRzgVDPAKKojlmqabg9Dse5Mb7Q30xkRzD4N&#10;j+W1hKULHobOM743JV/UGPyF+a2gFeKbQV9LrgVulF4NLLe8HFBp9XPAAev6gGOyCwE/yc4HXJfX&#10;BbTJzwR0y04FovWJILSsDULp8WCUEPFoGES5U0WUbwIYT3XMkAAmyqEnUQ3PEzyZ1jh/5sH0SK4x&#10;JsnoRlSW6ZXIheY/R3wmuRheKD03tdiqLqxEdjZss/x06HabUyF7bE+EHFbUhpy0+yHkkvL7kPuq&#10;mpAXysNhg7YHw1B+YCpaE6vqcJSOhqHmgNOEgHF07kyiOlLNoH+mBP5MlUNzigaaUnyYG0mhvF8S&#10;44QXEtJFdXG54tOxH0tPxiyxro1eJj8Wtcr26LR1iprILcrDkRWqgxH7Haojvnf8NqJOvS/ilroq&#10;4pm6MvKtancUKnZFoU1FNMqI9WgYbgoYw9K1s9CfxoOOTCP4I9MUWjPEcCdTBdcyJzL1GYG8urRo&#10;4anUFNHx5CzJ0cSPLL+bUSA7GP+5bXVckd2+6atVe6avd6iM3ea4K6bKaWfMYc32mB+dy6OvuGyN&#10;bnPZEtunLpuO9mVxaFcWj7ZEPhpGjvQAYCAVoH0WwKNsDu7lGEHTHBO4lm0DF3N0zNlsf642K0J4&#10;NHOG6FB6hmR/2lyrval58sqUxYqKpELljsRih/LEEvXWGZs1ZQkVzpviq103xB93K42vd18X/8hj&#10;bUK3S0kiqkuSUFWSjHbEdjSM5tEMAHTSNtdM552meQw0LODD9flCuDjfGs4scGOOzzdwNblhRgdy&#10;4kR758yU7J49x2pH5gL5tox8xZa0f6o2z1zuuCF1tVNpynrntSnlrmuS97qvTj7qsSrpnHZl8l1d&#10;ccor9+LUYU3xTHRYmYYqYjcaxjKAKdQDOvP9Rltcw0I67+RxUL+IDz/lWUDtx85Qk+fDVS+cYlQ1&#10;P0a0MzdZsi1nllVZdq58Y1aeonT2YtXaWYWOazKLNf/KWOuyMn2L25dplR7L077TLUs767k07db4&#10;wvRO7dKMQZelmaheNgvtiXK0kXXomwnQmgPQSPlXP6F3/XwG6vI5OJkvhiMFajiQr2erPgkU7Myb&#10;ZvrNwhniTQvSLUvnZctLcj9SfJWTr1qV/bnjijlFmqKsNS7LZm/6L9t1GtXkmcUB/P+GALIkgkbZ&#10;IRACgkDoCG6UqiAFdaBsSkFA9jVAWBL2rQEBWRRFI6igouAuYMeVeFrHalVsq91G6zKdqY5aFTtz&#10;pm7UZy71nBk4Zz78PuXk/J/n3vsm73Upj98xuyR+v7sq/qSHMn5EVhT/0F2Z8MpZlcgkxUlMTGwn&#10;YuFv+3BrvAY5wPkCQFtEO1cRh4EiIfYr7bC7SMbbXuCrq1EEGrbnhk1tlUeLmrISzOoz060+ysi1&#10;rU5T2lemVjqWpax1Lk7e4KJM3uZWkNTvoUg6LstLuiTLTbrvkZfycpYilTnmpzF7YjcRiwQeUB++&#10;zwQu0871iRI4Ra8cQ+RgiQB7Sm3QXeLOaYoX6m5UBhi2FIQIGxWrptflxZvV5KRYVsqzbcqyC8XF&#10;WeWSoky1U0FGq0teeqebPG2vR1baMVlm2gXPjLSfZFkZz12yM5lUnskc5FlMPNH4LPxEs3hdDlwo&#10;pBpQ9p/Kae+sAPZWGKKn0hKdFa7cpvL5/NZSf4PG4j8K1crIadWFq2eWFyRZlCgybZR5CnFBbokk&#10;L6fWSS5vdsmSa9zSs3s9UrOHZCnZ5z2Tsn+Upch/dU3LYU5Ekp7LxBP9SrPw11TqQx7NgYpqQNmD&#10;1cD+GmBnjT46a83QUTuLa6vx1mmsWjJFXbFcUFUWblpWEj1DVZxgUahKt1YU5drlFKokWQXVTun5&#10;TS4p+ZtnJyl2uScoBmTxinOyOMVd2Zr8f7sm5DOnxAImSSpg4olGx2dhvA80B2fLqAaUfZj2zz31&#10;QFe9DjrqRWhbK+Wa6uboqNXv6VfVBhmVVoeaKKuiRPmV8ea55alW2WVy24zSIofUkkppUnHDrDWq&#10;Ta6xqh63GOURj2jlJx4fKm97RKv+5bpaxZxii5mEiCd6lAB8S334jGpwmnbPQcrf10h7VxPQQa+h&#10;retM0dhsD/U6T15Vk49uaUOAYdHaEKGibuU0uTp2ZuZHyZZptVk2STUF4jXV5ZLYqnqn6Mp2l6iK&#10;7tkrKw65RVScdQ+vuOkeUfFPl5UVTLqqgjlEVTDxRPdSgC9pFj+lGhxXUw0ou7cF6Gyj/PXA2g1C&#10;1LbboHKDG1eyfj6/sM1vSm7rCuOslgiT9HUxouSmRLOExgyruAaFbczaUvtV9WrHyPr1TmF122d9&#10;UHfANbhumHzvGqz+xfkDNXMMVTMHYjfRHerDJXoWhqkHQ3T/fa3AjnbaPTcB9VuAKo0RSjUWUGpm&#10;cfkabx35lkV6GZuDDFM6QgWJm6JM4zbGz4hpTzOP2pBrFbm+2DasrVYc0tYqWdHaJV3Wut8pqPWM&#10;c2DrN86BLc8cg1qYw7JmJl7ezGwn+pZ+k/5Mz8EJ6v8hyt+9EdBQdksn7V7bAWW3LhQ905HTI0Fm&#10;jyeX2u3DT+wO0I/bEWwYsz1SELUt1jSyK1kU1pVtFtJZZLFia7V10NZm2wBNp9hfs8/eT3PaYYnm&#10;a4clW0bFfpvf2PptZjb+Hcx6opHxGtTSHFD9+yh/mwZop1WkvgcopdUoqx9I7RcieZ81EvbN5uL2&#10;zeVF9y/mr+pfphfRF2YQ2hdtHLw3Qbh8b6Zp4J4C0dI9lTP9epvMF/VqLH17+63e7T1l7dN73cpn&#10;96iVz843lj49zOLdHmY+0Xl6Fo/TDByg/B7K30x3b9oFVPbR/nmA9q8jQMzgFEQNirBySIKIIU8u&#10;dMiHFzy0VGfFYLBu0OBK/YDBOAP/wVSjxQN5gvcGyqb6DDSYLji6Zfq8o32iuUdPirwHrom8j4yK&#10;vA6/EXkdYiKvg5OdoR4cpXWwl/K37qAe0N1raB0rOgxkDAGxtIuGnuawbFiAoGELvK91RoB2Dvy1&#10;vtwSbSC3SBvK89V+qLNQm6g7X5utN1dbPMVLW2fwB+0mQ0/tHiOZ9oSxx9mvjDyGnxq7n34jcDvF&#10;BG4nmXCiYzT7fZS/jfLXU76a7q4aoB7QHhp/Ggg/SzvoOQ6+F/Uw/5IJ5l2ywtzLzvC+PAdeV3wx&#10;50og3rkSxnleWc15jKTy3Ebyea4j1TouIxv4ziO7+E5XP+ZLr37Bl155yne8NKYn+ZzpSy5Otp/m&#10;r5vyN1J+/UGghO6efRJYQ9nh5yj/AuB7GfD6ko/Z3xjA6cZUSG9YQHpTCsebnpD84EMC4HArFPa3&#10;V0N8OwO2d1SwudPAWd/t5CzvHuIs7p7nzO/8gzO/9YIz/4HxzG5OtpP630H5DZRfegyQ093XfEr5&#10;lP0+Zft8AbzzNeByA7C/owvbB0LYPJgBq4e2sHjoDPNHnpj5aAFm/OwP0eMQTHscA9Mn6TB5WkzW&#10;QTjaDeGzYxA8uwrj0ccwfjIG45/ZJBrKb6L88o+BnGHKP0/5lB1A2QsoW/YXQHobsPkRMH/Mw8zn&#10;RhA9N4XpCzOYvLCF8KUUgpfuMHrlDYPXi6D/ejn4Y1HQ+S0NvDfFwG/NhB6yMWru2DXyhIyR3/6r&#10;mfIrKT9XCyTQ3cOvAkuvA/Mo242yHSjb4h4w/RFg8goQMj0ImDEMmQn0mQh8ZgmOiQHmTDzJQhKA&#10;318QGf0hM3r4Gf3oMzoHo0Kzi+TeJNWUr6D8RPoo4ivA/ztgLmW7/g2wuw+qM2XT0Y0p34ABeoTH&#10;+PRdAyIgJkRELIk9cSFeZDEJIfSizOgPkTWQLkJDz05NwsS0Wzo4v2XnyjELT45NW8AxkwCOCSI4&#10;ZpzAMcMcHjMoJXWkjWMGW8gO0kv2kwGOTTlBzpLPyXfkPvmFvAZttW8ZMO7/kjhxTEr75TgJncPG&#10;jWPm3hyb4UdnCaWzxPGYMIuoSA1ZRzaSLrKT9NFZD5Nj5Az5jFwjfyej3BvBK+6VgHEvhf/z4j9k&#10;13lUU1ceB/D73kvCvoQAIS+BQALUCVoFqgIqoCyyyr6FGEiAEEhYAkjYEdS4oIgbohQV6tCiSN2K&#10;ijgUHbUWbR0dtdqpo+Pu4F5FTrV3fswcjp7OH5/zTv763ff93ftyf3+A3cUIT3H+H3cRwqIp0F4v&#10;AgsCIJMoAnPTSGyXQ2KODtQAA2gmsU0r6ABfgB6wHxwBw+A88d7mn8Q45wnxmvOWeMXBxEvwgoPJ&#10;57b/D0uECE8VAD7CHo7QTshjynTIZg70Jwz6k0hiRwWJ+dAPWg8aAGRBQxb0NvI9vZN8R3eTv9G9&#10;5Dh9mHxLnyDf0N+Rr+ifyWf0Y3KUP0Y+4mPyIR9TDwSYug/uTeB/gKdB7RlchD3t4GkPT8hjhgTh&#10;T2cR2COIwFNiSLj9kNg1l3wnLqHGxTXUmGgF9Vq0jnol2kK9FLVTz0Vd1DNRD/VEdIAaFR2jHotO&#10;Uw9FV6i74kfULfEbxk0xZvzsihnXwU/gGrj6EewJdT+zQXgWG+HZHIR9YU0+bvDbk8De84j3nhHE&#10;20+TyV+nKannUwuoJx566rHHUsZDySrGfUkL455kK+OOZAfztuTPzFuSfcybkn7mPyQnmTckl1hX&#10;PB6wLnq8NrowFRuNgHPgO3B2KmZ9DM+E+r6WcKwtEPa3hiMFawqALOZJ0Pic2cRLn2BidFYc+WCm&#10;jLrzWS51y7uE8Yt3NfOG1zLWVa8m1t+9Nhld8txufNGz0/gHzx6T854HTUY8B03PeX5vesbrttlJ&#10;rxdmQ96/m53wxqbHwYA3Nvkj7At155lBbROEg2EdoZBHCA+NBYvR0/nT0f2AucQt/wjixrwU8vJc&#10;JePHOVrWeb8lRuf8ak3O+q4wPe271uyUz2bzYZ92i299vrD4i0+v5aBPv9WAzymrYz7XrL/xGbU+&#10;6Pub1X4/bPm1H7bo88Pm+/yw2cfwXKgbyIK6DITDYR2RFmg8go2ehNPoTqg7uhE6C/0tNIQYCYmj&#10;zgTLmCcXqIyHFhSZDs7Xmw0E1lscDTBY9gc0Wx/238I+6N9hs9+/m/O1/37bff4nbPf6X7Dr8b9v&#10;1x0wxtkdCCcoEFt3BWIrYNk1/wMcMPH+8LmKQGhsEYlGY1nocYwZuhNlja5GOaEL0TPQmegA4tuo&#10;KMbxyBTWkXCFyeGwPPMDC3WWfaGV1r2hS9l7QlZxvgpuse0ObrPfHdTJ7Qra67Ar6AhvZ9BZXkfQ&#10;Lbo9+BV3Wwi2awvFHMAG1ls/ghcwEV4I9WMQugef+F+SCHQtiYWuxJuhkQQeOpXogQYT5xD98WGM&#10;A3HxRvtiZaY9i7ItuqO1VrujytidkdWcnRGNdh0Ra7jt4ZsctoV/Tm8N6+ZvCTso2Bw27Lgx7CfH&#10;lvBn/PURvzusj8T2zZHYtjkK23zsv38vkQg9gvo3UxG6nI7QhXQG+j7VCJ1MtUMD0k/QIelsoi81&#10;mNGTEmO0OynVtDMx02JHgtq6Pa6I0xZbbtcaW8fdHGPgbVzUTK9f1CZYF93l2BTdJ1wTPei8Kvqi&#10;88rofwsNMe/4hljsAOyBrSHug4kM3kIGd2HuvLIYofMw85zOJNGwnIkGFrPRoQwx6s3wJrrlgVSn&#10;LNKoQ5poui1NZtmams3elKzhtCSV2DcnVjk0JTbSqxPWCFbGb3ZaEb9DuCxuj0tD3FFRfdyIqC7+&#10;gUtdwrhjXSKm65IwF9gDu0kT++BpPGQA7/+jAuZemHmGYP4cyCLRIaUV6s1yRt1ZM4hdynlUuyKM&#10;1ZoRZ7pRnmaxXqZgr01Xc1ZLi+wNaeUOy1Pr6MaUlYL6lBZhbXK7S3Xyl6LK5G/E+uSzruXJd13L&#10;U8aE+lTM16dhHuAC+0k4CvqQjND1DIRGoPawGurD3HMYnvtyLVC3WoB2qacR23P9qC05IayWrEWm&#10;a5UpFqsVcmtDRg5nmVxrv3RxqUOdrJquli1zrExfJyyXtrmUSXeLS6QHXXXSv7oVSW+7Fae/cdbJ&#10;sEC3GNPAAXAnvZ/Yi2mwD+C6cRbqnoDZs78A7trw/FJjhnZpeahdKyG2aGaTLXlBzCZ1lMlKVaL5&#10;spx066VZSk6tMs+uSlHsUKGooJdkNjiWZjQJi+WtokJ5l6tWvt9NIx92z5PfdM/P+NVFk4kdNQrM&#10;1yowDzhMeh2H0L9k0AfI4JQGoWNFMO/oYN4AXUXGqL2Ii1qLP0EtRTPJpsJApkEbbtyYH29el5dm&#10;Va3OtNGrVLZLVIXckpxyuji7zrEga5VQk7VJlKfc5apS9rnlKIfcs5U33LOzXopysrGTKhvzc7Mx&#10;LzcHO0x6PnEeJ/oAGQxB/f5ShPrg+tUNOkqZqLXUFm0oc0VNpV6kocSf0VC80Li2KMassiDFslwr&#10;Z5dqsm2L87XcgvxSWpNXI1CrDUJV7gZRVu4OV4Wq1y1TdcI9I/cqeCHKVGMnhRoLlGpMA96kUTgP&#10;1yf6ABkMwpXrEFxD91Qi1Am26gnUUsFGTRUuyFAxnWjQz2HULAkxqiiLNi0rSbLU6WTswuIsW01R&#10;vr26UMdTFVYJsgqWO2Vq17vItZ+LZZo9blLNcfc07WV3qfaZOF2LhbICLFhcgGnAm/RQitAlFfQB&#10;MjhaDvugGjKogwzABpgD19RYoRW1TqihdhpRU+NL6auCWKWVkSbFFQnmWr3UOq9cwVEtUdtnlRU5&#10;KEor+PKSRqf0knXOabrtohTdV65JumNuibqL4KkoWfe7U4oOCwCdqsO8SXfgACsg1N/KeQHOwRD0&#10;4HAVQnvrYR80wty3DKGmBoSWN1ig+kYaVTf+iShvmEWWNAQyC+vDjfPrYs1ya1Mss2vkbEW1ylZe&#10;VcBNryrnpVUuFSRXNAkTKtpc4vTdolj9EXGM/gcw6hKrf/8fvus0qqlrDQPwuzMAgYAhiIRBNKgo&#10;QUQTBBmdcZ6X83CXVavWqb1ah6sFrQpYKyAKOCI4S2ydiVVrK5Pi1S5E6dXaOhus1lrAq3XAfV+7&#10;WqX+uD+eleTPeff37X1yzuc/aJ70HTxPetd3jftwZiZwnHuwn/m7lrEHfAXOoGX0SbIG81MaYU5K&#10;ID5MMSumJ8eqpiTFO0xa3l8zfvlQ7bhlYxqMXjpBP/LTaZ7DlszxGrI4wWfg4hV+/ROz/Psm7mja&#10;O7HA2CvxnLFXwoMmvRNe+vVJkD7k3TdBGv5SOZn7wB4UsO97mb91BXvAsWTVKmARfZyqwqw0PWak&#10;GzE1vY2YlBapeC+1i2pcah/H0asGO4/4fKR22MrxDYasnKIf+NlHDfutWOjVe0Wyd8+UTN/4lG2N&#10;u6Ucbtw15Wzjrsn3/bolvfDpliQN3ZOkV/flb53nf8HX83k/sv+7OIpsSmUP0oGkNZz9Mjn7ZQPv&#10;Z7thwjpfjF8XhHHr2otR2XHK4dk91EOzBjgOzhqmGZA5Ttt37ftuvdfO0vVYs8Cj25rlnl0y1nh1&#10;ythqiMs45B2bUeYdu/pnQ2z6c6+4NNmIPOsrYQ9s3IO9rD8vDchi9sosIHE9MJuz6ESOR2NyNRiZ&#10;2xDD8wIwNC8Ug/MixcC8rop+uX1UvXOHqHvmjnLsvmWCpuuW6S6dcua6xeUs1UXnrHaP3Jyr77D5&#10;oEdEzhmPiM339OEbn+vDN0h9+HrpHlHPSd4HB7jvO5i/cS2Qvo7ngNnzcoFp2zl/7uL8x9Gon9UN&#10;faw+6G1tiZ5WC+KtsaKbNV50sfZXdLIOU8ZZ/6GOtk5xiMyf7RSRv1gTlp/mYs7fom2Xv1/bNv+0&#10;tu2eKm3orueuoTula+iOvyvgGchn/3OYv5a1J+cAC7cBs3YDE/YCw/cBfQ4CnY84IK7AHbEF/ogu&#10;CEKULQyRtjhE2Hog3DZQhNlGCbNtoqKtbZayjW2RqrVtpdpk26QOsn3p0OpoibqVza5ueeSZY+Ah&#10;6Rh4UDrVt4/nbivzszkKrmTtCTuBj6zApP3ASM6i/WxAl+NAh5MCoYUahBTp0brIH8FFQTAVWxBU&#10;HItWJT3QsmQQAkvGoEXpFDQrnSsCSpNE09J1okmpVfifPiX8S++IxsW/K/wKpdLv1B9Uf9nB/A3M&#10;T80DlrDvs78EJjN7FMfR/l8z/1vmFwGhp4HAf6vgX+4M3wvu8KnwgXdFCxguhlIUvC51Q6NLA+HJ&#10;l5CGldPg8f0i6P+TBvfL26G7cpyuQVdZC91FCV2FFLoLb21i/mrmL2XvP2btU1j3aGb3P8X8EiDi&#10;DBByDmheDvhVAp4/qKG75QLdbXe43fGhZnC9GwLt3Qi42LvA2T4AmqqxcKqaAQf7YqjtmVDZrVDY&#10;iyHsdqDqGUnA/tYa5i/fwzN4AJjK2kez7v6l3P+zQPvvAFMFYPwe8L4K6K8DrrcBl2onaGrd4Fjr&#10;AVWNDxQ1AUCNicKoI/GlpIYP4xre+DW86Wt40Gu/IF748V16Qi/eSGb+Ap65D47xHixkfhnQidmW&#10;i0Cry4D/T6z9JtDgDuB8D1DXAso6Abx0Al64kjs14m9/CqS2QF0M8KoX8WH0iuuQXIfkOiQPuWSR&#10;kheWd95YyPzpPHNji4EB55nPus1XuPfXAN9brJ3t095n9kNwzSTrU5GG3EhPBjJSMEVQPPFFWfKh&#10;LBcT//QkD708RMffkL6BkH7NIX3IsyWkLgTSORxS3RVSDBQS42gazaUljP6MMmgD5dJO2ksH6Ssq&#10;pPN0nX6h30mi7v+QTZqREdKfvPndI4hlmSG1nVhiPyEdRwmpmiykcjZ9QsmUBqnIok20lXbTPq65&#10;gE5SGV3l1e/jJZ78sYqnClJKPFH9Sf2WDGhCfmwh+fO74XU/QtnaGPakF9czTEjte0K6zKQF9Cmt&#10;pAwhndfTFvZtB1mJvXA+jjrnUrxwvoSnzlWodX6M35wlHrlI/KqVeKiV4l2yhS9koAGyhRfXwc+m&#10;r3sSzL2JAJ9qkA0HCannfrhPpTnEXuiSRJ0uVbzUZYrnuo3imS5PPNXtFk90+8RjnQ21ukJU68rx&#10;UHcX99xrYHd/Je7opbhNt/50sx4Z1AjS5AEZpIdsyc9W7EdLnotmFq6nI2TjvjwzI8RL74nid++Z&#10;4olhvqg1LBHVhhXikSFd/GrIFr8YcsR9w3bxs2GvqDIcFnbDN+KO4by44X1b/OhTLS77vFJc8pWK&#10;CrpA5e+QIcxu04BcIUN1xH60YS9a82wGReJZYDweNx8iHgWMEw8Cpop7xtnCblwkbhuXiZvGz8UN&#10;4xpxzbhB/GjMEz8Y94jLxgOKSuMJxcWAMkV5wHXFuWa/Kc80q1OWNpfKYiqiQjpVj2zLfLMLpMUJ&#10;MpzrCOea2vugztwCj9ua8TCkI6pa98Wt4BHip+AJ4opphqg0zVVUmBIV5aYkxXemVOU5U6byrGmT&#10;ssy0TXXatFdVYipQFZmK1IWmSvXJ4AfqY8HPHI62lg4FraX6CB1+hwzTMlcNGamEjOE6YlxRF+2B&#10;6g6Nca99EG6EReCKJR4XwgaL85axoswyWVFq+VBZbJ6vOmVerPrGnKw+aU5zOGHOcjjWLsfxaLud&#10;jrZ2+52OmE84HTKf0xww39V8YfmvxmqRmnyLdNptkY6v7apHRjhCRvGvIg543lmgurMDqju6wh6j&#10;x9WoJiiPboezMZ1QHNNPfBszQnEierzyq+gP1AVR/3Q4HPUvx4ORS5z2R6Zo9kWm/4/pMg1q67zC&#10;8JHEqn1FYrETJx57vMVjXGoZbCGDEEKsAiGEJEuAQAIkNrFJYrfYsUAGjIUMxjjCG8RYJHZsJ64d&#10;11kmidN2xu1Mk449adMmk0k6TdPUbZr09jQzGvvHM/f+e+95zzn3+17qK2I/dVW8TLskvky/KL7O&#10;OC9+mxEUP2IuH/yGsZRK0M+kErTFVIK6kErEPguRRv5J/4kMj49sgMcKEnwsj4LfS2nwICMe3pbt&#10;gl/I0uCmTEG6lllCCWUYIq5k1EStHrFHX5K2xZ6XdlGD6R7ay+njjGXJDHNJssBalKywT0tCnIDk&#10;DscvecidS/+aM5v+A2tGSjCnpQR9+ghu9jMQh9GDTMy9+Ht/VIC5E/PngwIKvJ8TA/dy+PCGchtc&#10;y/05rOdmkleVBZQLOWWRQUVF9HK2NfaMvIm6IO+gB7J6mP6sIdacbJI9KzvFnc5c5vky1/hTmbcE&#10;3swHggnZF4LxrO+5Y3KCjTBH5QTjWQgpHmtY/59Q+yHmvg9KAe6rAe4WRcDNQg5sFL0Aa6pkuKBK&#10;J58rUlLOFJZEni4wxPjzzdSTefX0mdwWxgmlizWp7OcczxnjjudM80cVC4JhxcW4IcU1oUfxrmhA&#10;8ZloQPlE0K8kuP25BBthIcww//fgq1zMnKj/ER4v9/Gou43cKCNBSM2Ey5rNsKJ5CZY0aaTTpXLK&#10;KXVR5EyJNsZXbKJ6VRb6RFEDc7SwjT1c2M0dLBjiHSuYFPTnzwt784Oi7vyNeHf+LxNc+Y8TnAX/&#10;EDoLCT7CdRYRbIQV5kc82j5HD36HufM9PPLvmPCejYTw/XI5HYK6BDij3wnzejFpVpdJ8ZXnRR7X&#10;lsaMlRmowxoz3VNazxxQt7D7SlzcnpIBvrt4Is5ZfFLUoVqOb1OtJ7aq7ia2qD5Jain+e3xLCSFo&#10;URM8h5rgIOww3yqwD+jBr/XoQQXALTPmXmStEiBojIVFkxD8pu0wY0ohTRqllPGjyshhQ3G0R19O&#10;7ddV0HvKrcwubSPbqW3ndpT18ts0o0KHZkbUpFlKaCxdS7SX3k6yaX67yab5W4KtjBDatATfriW4&#10;CCfMN9iHxxqADzF33q1GDzB3XanFvGMBWKqKAr+ZD9PVW8FrTiaNVR0mD1ZmRwxUFEb3mDSxbuNR&#10;WufRaka7wcZuNbRym/Vd/Eb9kNCu88XX6xYSa8svJ1l0tzbV6H6D/DWxRv9foUVPCCwGgmc1ENww&#10;X+MufFyOfcC630T9V+sx99rxro3PeSsZpq0c8Fq3wKh1L2nQkkbuq5FFdFXnRznN6tj2Kj3NUVnJ&#10;aK6sYzVUNHNtJhe/zuQRWoyT8dXGQGKV8WJSpfHGJpPxI+SrxArTj6JKEyFAeFUmghvmSxXuA/b+&#10;PnpwE3WvNqIHzZg38DmL1x9vPRtGbJvBY9sNvTYx2V2fQemoU0a11hbHNFvLqQ2WCoatxsqqrW7k&#10;WKo7+dXmgbhK83GRqcqfcLTqfJK+6vomXdWHyJdJevMPIoOZiEP4R80EL8xfcBd/hTP4Fvp/HXXX&#10;HDgHbXjfxww42YSZp4kBx5oSoad5B7iaUkjtjekUR4MistFeFG2zl1HrbEa6pb6GWV1n51TWtfNM&#10;tX1xhtpxkc46l6C1BpM01tc2lVrfR75I1Fj/IyqzEnFltQRfayV4YT7FffwAZ/A21ryB+pc6AM46&#10;MXd2Aozidwy00qC7TQjOtm3Q1pZMam49TG5olUfUOwqirS2lsdXNBlpls5lpaqpnGxpbubrGbkFZ&#10;w6iw1D4bX2J/OVFlfzWpyP5eUqH9c3z/XqSyE4JiO8FHeGH+gH14F+fgJta8jvormD8XujFzIMfw&#10;W9yuaGh38cHhfhEa3XtJNlcqudaVSal25kZWdhbHmDrLqYaOCnp5ey2rrK2Zo25z84pbh+MKW2dE&#10;+Y7l+DxHKEHpeAf5c0Ku49/CPAchQHj5DoIb5iHu4z304Br6v4r65/ow9w0AHEfcvZi7+sjQ2McB&#10;W/9mqO3fDTX9B0hV/VKKqU8RYegtiirvLYsp6zHS1N0Whqq7kVXY5eTkdXn4SveJOIV7SSh3r4uy&#10;3PdFMvdnoizXv+LkLoIvdxLcbCfBCfOgBvuAMxhy4Szi9XthEGB6GGAY6URsiGWEAeaReKgY3Q7G&#10;0f0k/eghsnYki6IZyY8oGVZHFQ3rYwqGzNTcQTs9Z7CDJfcMcGSeKV6GZ5EvPXZFkO65J5Ac+6Mg&#10;feAJL32A4Er7CQ7CDvMOevA69mAN6z83hB6MoQcTOAde9GASoGYKs8dULOh8fND6toDmxB4o8YlJ&#10;Kt8RcoEvh5LnK4pQTmkjs6cqorMm62IzJltpUm8fQ+L1sg55F9ip3jXOQe9bHLH3U7Z44p9s8TjB&#10;Ojj2E8wwd3AON3rQA6x3YRznAHWHT2AfZgAaMJKYTgGo50lQOM+CgkAC5AW2gzKQDIrAIZI8ICPJ&#10;AnnkjICaIp03REjmLZFp883RB/3dMQf849QUf4C2379KS/bfoSf7H9P2zX1H23eSoO2bRWaecsON&#10;HmD9y1j7nA9gYhagD3Udp7EHiwC6s5j/zgFkBWMhI8gDafA5SA/uBMnKz+DQigTSVrJJB1cKSQdW&#10;tOSUlUry/hU7Zd+KK2JvcCRyT/BU1O7gpahdwdtRO4OPonae+y56xzIRveMsEbNj6SkhjIIrqB/A&#10;2n1zAJ4AQMcS5k/UNWIsK8Y8Kl8FOISRNWWdDvuvCiD56hbYd3UX7L2aAi+FJLAnpIDdIRXsCulh&#10;R8hK2h5qI20LeUhbQ7PkF0PnyS9svEHesvEJecv6t5TnrxCU518hIp5be8pl1F9E/RmsfWQBe4Da&#10;DRcAKlC3dB0gJwQgeQ1g/+sAO29RYOubjP+xXR9QUV15GMC/N30YZhgGBlBQaZYMKOugHoqCiAVQ&#10;UMCAJUddTywbSdRFV0UjUWxoECxBXGwoNnRRQzQ2BBdLlGKJeqISxBK7EtYu6t2Pgxh3Tw7nd97A&#10;cN537/++dws8i83wKHYnC9yL/dHmSA+0PtIPrY7Ewa1kBFqWJKFFySy4lCyFc2kenEr3wbH0Z5iP&#10;1MN8WEjmQ0JyPChkzfKWcwxygMXrgK/zgYkFwGhmJzA3irkhB5lfzPxSwOMY0OKkEg7lOthXmMgV&#10;xoq2sKv0g6EyiPpCXxkHfdUo2FZNgq4qDTZVq6Ct2glN1Qm6C01lA7Tl4n/kMD+D+ambgck7gc+L&#10;gMQDzGduCHOtZUCHE0Cb04BzJWB/DrC9pITmsi1Ul01QXnGF4oo35Fc7QboaCFT34YYojhvD0cSJ&#10;tmYRF2Y+WNd442tVQO1jXl+T+CCTYz+H455cyPdwLzCE2VH/BnocBzqfAtpVAK3OAo4XAMNlQPsr&#10;IL8ObjrUpAdumYDfWnBD7MnNkA83pt2AB42bM7bjIdvxiC/+428pD6hjYevYiboHwO/PP5jHsZ/K&#10;2o/j10NLgP7sc3f22Y9N9j4PtPwFMFWz77WA8iaz79CD9x4peW8d72ME6s3Ak9bA0/bcpPsDr7hR&#10;fc1FuYGL0RsuPm854bzdBLzbR+ycuPbBtN3AeNZ+2FFgALO7nwE6sc+eV1j7GsB4g32/zbx79JB+&#10;p+fvvaCX9Jo1aWBN3trznqyJ8CK/pkOL4EZRsB6C7RBsh2DhBYsuDn4gnLwgzDxfmsjgDaGyQIDn&#10;XYRRDH1G42kKzaaFlEnZtIY20jYqpL1UTCfpEt3BOzyhd3jL395Qw58QLd3Z9NZsCxn52aYthOIv&#10;/KYH9ach9DlNohRKoyW0nHJoHeVTAe1h1gHetwyvcZYluslS1bNkb/CU3zZ68idEKzcItxZsBzm6&#10;shash60vhDYQQtkXQhbP/xpJE2jq+1osoKW0kj3MZUIeM7cysxDPWIsnKGFyOYftGh7z5yFe8fER&#10;uN9IErj3f4S7M0QbR7bDAcLZzHq0gnDowJp0gdBzPGw5HtphEJqxNAnv1DPwRj2Hj0A6Xqqz8FyV&#10;jSeqtahXbUKdqgCPVN/jvuoQ7qp+wm1VNW6pHuKG5jVqbQRqdAK/NrIVqP6I8DKREcLDANGa19Yu&#10;bA+fERc/1iWYz0kk3hg/xUu7UXhq9wXq7aagzjALjwzz8MCwBPcMy3HHsBq3DRtwy7AVNwy7UGvY&#10;jxrDcVQbruCS8SHO27/GGZNApUlIFVTuIKTTjUxNRHs7iPa2EG21EO30vLIeXhwf9w5ocOuKZy17&#10;oc5lIO47D8NtpzG46fQVap2mocYpFdVOC3HZaSkuOX2HC05rcN55E84670CVy15UuBxFuct5nGx5&#10;VypzfSmVugrpiJuQit2E7HAj1z8IH+b7KEkO0ZHt8GU9PjHjRTt3PPbqiDseQbjeJgJX2wzGRfeR&#10;OOc+HlXuk1HhMQOnPeZIP3kskk54ZErHPLKlMo910lHPLVKJ5y6p2POQ7LDXadkBr5uyvd5PZUXe&#10;Qr6Hdr1X+BHhp2p6la3kL8MrqwYv/Ax44OOE6+098Ut7K85+EoZySwxOWIaizDJaKrVMkIotydIh&#10;S4rsgGWubL8lXbbPkiX7wZIjL7LkyfdYCuS7fPYqCn2OKXb6XFVs861TbPF9p8z3FYpNHYViYyPf&#10;PzRlc1oL4DTE6f4G1XRVo6aTHuf8XHGqsy/K/INR7B+BA13ipX3+n0lF/mNku/2/lBX6T5HvtM6U&#10;77CmKbZbFyu2WlcoN1tzVfnWzaqN1t3qDdYj6vXWc+o1/vfV//RvUOd0EepVXYQqu4mymejKNjD/&#10;Pqe0a72Ai3QmVI7KAA2OB5hRHNQOPwZ3w/fdw1HYPUYqCE6UbQ0eJd8cNE6+KWiiIi/oH8r1gV+r&#10;1gbOV+cGZqhXB2RrcgI2aLMDdtisDNhvsyLwtG5Z4G+6zKAXNhlBQvttsNCQ+mON+fXMv8nl7kIk&#10;zxpRwPF+PPOEKXAw1B5FYR74V6/O2BYegvzwSGlDr3jZ2rDh8tyw0Yqcnl8os3tOVq0Mna5eHpqq&#10;yQpdZJMZskyXEZJruyRkiz49pEi/KOSYYUForWFe6FN9Wk+hI5u5PYV2bpjQNBPdm5a5amZXcGov&#10;G8RzJ8+gP0ZK2NPXgIIIN+RH+mJDZBByI/tIORExspX9EuXL+41QZvYdo8rom6Re0idZm95nps3C&#10;3mm6+b0zbNN6rzLMCd9olxq+yzg7vNQ4q/cV+5m96+1S+gh9Sl+hIxvSNnvGGtyOAH5m/snB3Ofz&#10;7LeP191sy/YBOmyMdsHamA7IiemGlTFhUlZ0f1lGdLxi8YBhyoX9/6qa33+8Ji1qovabqGm62ZGp&#10;trMi0w0pESvspkesN06L2GmaGnHYNCXyvENy5GP7v0cJO9KT7j2bRv/h+NcOAKriWX+e+/YPY/5Q&#10;5idwrx+nRm6cGdnx3lgWb0VGfIiUHtdPtiB2kCItNlH5zaARqtkDx2hmDkzSzohJ1k2LmamfGj3f&#10;kBydZZwcvcY0MXq7w1fRBxyToqvogUNSzFtj0kBhIFvSNXvM56CafT6VyBrw3PfDCO6zKX849/oJ&#10;CnyXYEJWogeWDPHDwsRgKS2htyw1IVo+69PBypTBw1XTBo/WTI0fr02On6SbHDddPzFurt2XsRn2&#10;E2JXm/4Wu8VxXOw+89jYcvOYuHuOY+Ia7MfGCzvSk22z+3wOL7IGx9n/gyNZAy7122g9P2fzb5nD&#10;jFg8vDXmD/8v22UC1OSZxvF/EhKuHBAIh9YLqUdBaxW10KKIyiGiHIYjQAKJECAcBkEO5fDi0HpA&#10;VKpCdF1PoLuuF7C11lphu91dx9otM911bau16G4Pra0H1X771xnqTKeT+c0LX758//f5P+/7fs8T&#10;iLVpr4qq0+aJq3SLJOWp8Q6lKSkya4rBsTg5x7kwudDVkrRKkZdUqzJrN7lna1s9TNqDnlnaU5pM&#10;7QdeBu2gJjNpSJ2ZJKiykgUlURD5UwaZh4/o+3uM/QxLnrdy6AHZu5y1Pq816ZXYYBiJOsNkrDHM&#10;FFUY5opL9ZESa8ZSh+L0JGlBerpjfprJOTfN4pqjW6lYrqtWGXWN7obUHR761AOe6aknNGmp/V66&#10;1JuaNN0jdZpOcEvXCUqiGOYG1+I/mP9zWcBJah/LA/bns+fLZb9DP9Yb5agx+aDKNAGrTNOx0vS6&#10;qNi4UFyQtdghP2uZ1Jypc8zOzHIyGfJcsgxWuUG/Wpmhr3fX6W3qlIz9nskZxzVJ+oteWv0Njg/U&#10;SXrBLVkvKIlimGvMwwcZwNuM+zi1Dxey3yhiv8FxoxmoMTujwqxBqXk8rLkvo8gcLLKYw8W5OYsk&#10;2TkJUlN2iiwz2+CkX252SV9eLNeZKpUppg1uWmOzOtG4zyPB+AdNvPGCJs74Bcf76nij4JZgFJRE&#10;McynzMPFTJ4HjLuL2r+3sudiSb6NY60FqLBIUWJRo6hgDCwFgcgtmC3KKQgTmyxRkkzLUgd9fpIs&#10;PT/DMTUv2zk5r9BVm1euSMxdp4rL3ea+xNzuEWvu8ozJPU+uecaYf1QvNgsqoow1C4phrnDdnacH&#10;JwuYhxLmgaX4LpafmzhWch5WYrGqkGt9ATklk2AqCUJmSahIX7JQnGaNlaRal0mTV6TJlq0wOSUU&#10;W1ziikvlsUV1ypiiLW7RRXvdIws71RFF5zwWFl1VRxT+4B5RKKgiCwVlZIGgGObvXP9nuQaOU+sQ&#10;tdtWA81rgHqOZRXU57XscjmyKrxhqPBHRuU06CpDRCmV4eKkikXixIp4h/jyFOnS8kzHxatynRat&#10;KnGJKquWLyzbpJxftlsVXnbMLazsLPnULaz0niqsVFDOW8kKbaUgH6afHnQzB52M+wC1W2uBN9ay&#10;7yElddTn/xm1Tkit9UBy3Vho6wKQuHYW4uvmiJbWRYhj65aIY2q1kujaDGlEbY5sQc0Kp/Ca1c5z&#10;axpdQ6tb5a9XH1GEVP9ZGVIzoAhZc1cRslqQE9eQquecpwcnSoEj1G+nbssGoKEeWN0AFJFMom0Q&#10;Ia5RiSWNIxDbNAExTdMQ3RSCqKZwUUTTItGCpgRxeJNOEtZocghtLJS+1lghC26od5rdsNN5ZsNh&#10;l6CGXpcZDR+7zKi/4zxjo+A8YwNZ/5zeFTwTqujBOnpAvS2b6AFbs7Kt7H22sffZDixtBiJbXLCg&#10;xQPzbWMwz/YSwmxBmGsLRahtIV6zxYpCbEmiV20G8SxbniTIViaZ3rLeYVqLTTq15aBsSku3LLDl&#10;I1lg83eygG2CLGAr2SI4DnOSOT9C/Ta2ps3UbqBmlQ0o3AlktdKD3UD0XmBumwjB7UrMbvfGLLsf&#10;guyBmGGfien2OXjFHolp++IwdZ8OU/YtFwXss4om22vFE+3bxRPsvxP720+Lx9svice3fysZv/dn&#10;id8ewcFv93O66P9+6u9k3JtbuB93cR3s4TpoZ/+5H1jCFjH8IDD7MHvAo1JMPqbCpGM+mNjhhwkd&#10;gXixYyb8O+ZifEcU/DoTMa5Tj7Gd+RjdWYlRnZsxsrMdIzr/BN/OD+Hb8bXI9+gTkc8RQexz+DmH&#10;moDd9HzbDp6JjLnMzhwcANKpGXcMWNAFBLM9fJl96YSTwOjTMvh2q+DT7Q3v7nHw6n4Jmu4gePbM&#10;gUdPNNQ9y6DuNcK91wq33vVQ9bZC2dsFRe9FKHoGoTzzE5SnBShPPaeN3rfQ93r6Xcm4LdTWdwIJ&#10;fwQiTgAhp6nfDbzI9nTUO4DmPOD2vgyu/Uq49Gng3DcaTn2T4Ng3HbL+UEj7o0kyJP05EPeXQ9S/&#10;Gejng/vOcLzC8TvymAi/sJPeN7VxH9DzQsadSe3EU9Tvof7b9P8c4P8eMPIi4PEXQPkh4HRJBNFl&#10;F+CyG/HiS280cGUiC6FXWBCyMPuEL+MBFiMD3HQD3HADTPLAEfIu+ZzcIz8T4RlvMO81zHcxY89i&#10;3Mt6qc94g6k7hbp+1PX9G+B+CZAzDOknAP5NrkqA/3Ae11Qshj2BL15gUe4PfDmVhVkIMMh53OLL&#10;8BYP/NtcdLffJG+RPnKdfE9+fEbdIZ7H/MpEz7VnuQcvUL8fCGS8Y6nrRV3VAGN/qvsZuUFukkFy&#10;S8SC3JEFqQL4xh1syFggjwPuBQD3WSw/YJH4kC+DR3wBDvHgGWLCh2j0EEWG/kU+e0Yp11s2U5VE&#10;z6OoHcyYAy4DY/4JePI2BW+TPtUAMyDM3/2K3CbfEKYUdwktBUPBfTG1nPk8JfDEg80CPREmkVmE&#10;RbrAeQg8jIWNhJtOoOkCDRfOPkNwHwvBbTQEOXEYBwETyTQyhywmqSSbrCBVZD3ZTFrIm8RODpIO&#10;cpz0kAvkErmOn3EHT/ATP8IvDP0KwZP9rXoEBCVx4t94Oo8pJIREES3JIgVkFaklDWQr2UH2UGc/&#10;dQ7jMbqocQqP8A4e4q94gKu06Wva9ZAI+J7cJXd+heDtA0HjRT809MIbgnQUr04is8h8EkfSiZlY&#10;n3nxGOs4/yY+eTt1dlGnDT/gAHWOUuM4n9uDb/E+1T/Gf7lwbvOOQf7yK3LzNxBGeEDwcacfbhBU&#10;HBW+EFz8ORfmQ/Q0HzEkmbEaqVvAp5UxnmrqbKDOZuo0439opY6dOgep04Uv6cV1vIvP8X+uyzyo&#10;yTuN49/3SPLmVOp9UAVlbY06llg1oAQkHIFwBAwxByQQAgSMJCJCPIrigXgt3ko9cFG86rme1Wpr&#10;a9W26larY9Xa2nVXx+3a0W073R3ru4+rzjr94zO/vO/Mm+f6/X7P872A27SJb9EXNyhT1+mfrhFX&#10;mRewzxFfJ9t91ZQPJeVDQ75QPiL6UW0GQ1SOxm9CCn6VWvAT78JDvgwP+Gr8navDXb4B3/Pz8R2/&#10;GLf5FfhG0oqbkjZcl2zHVcl+XJYcx1+k53FR9h2+EB7hvELEWaWIT1UizvwOMUoFsb+U/OAgRiog&#10;9iGfelJ9ug7ALxHD8aMmAQ80GfibugB31B58o/bja3UIV9VhXFHPxpfqBbik/iMuaFbjc80GfKbZ&#10;inOaPfi00zF80vkcTnf+FicjHuP4ayKOdRFxpIvIHP4dYgzZH4DnDCQ/ohT4LTICj3r3wf3ug3Cn&#10;69u40SUZV7rm4GI3Oz7v5sW57lU4070GH/eYjo96NOLDns042bMFJ3quxfFebTjWaweO9DqIQ71P&#10;42Dva9jX55/M7r5PmF2RIrPjBdtf4X/HmK7Zp4Pp2BP3BjG4Fy3H3cjO+LpPJC5FDsX518fgk/4m&#10;nOqfjxNRhTgW5cOR6AAORU/Bn6NnYH/0HGZf9EJmT/Ry5r0B7zK7BmxhdgzYy2wbcILpGHiRaR94&#10;n22L+Te7MUZkNxDriXdfQRxCPgylqyeWrtoRwA0dXfvDOFyOUeB8TA98NGgQjr85EocHJ+OANht7&#10;tTa8p/Vgp7ac2a6tZjq0U5kt2plMu3Yuu1m7hN2kXcVu1G5i12t3cq3aw9y6IWe5NUO+51YO/Zlf&#10;PlTklhEtw4ih/0ccDjwmu3fpir82FviCWs5ZPfDxWxJ8MCwCh4ZHYV/scOzSjcU2nQlbdHnYrHMw&#10;m3QlzHqdn23VBdl1ujp2TWwDtyq2iVsR28Ivj23lW2K3SpbG7pcs0Z2WLtLdkjaPeCxtGiFK5j+H&#10;n/cKT8j+P8j+rSTSW0ayTXxAv4/GMzgwSoNdo/tiq16LzXGjsSHeiNb4LGZNXAGzMq6QXR5XyrbE&#10;VXFL9ZO5xfpp/EJ9o6RZv0jSpF8lnadvk83R75Y16k8Is/VXhIa4h8LMuKeyGfGilJC8yk+jqAUl&#10;Uuula/1MBs35mcAhanl7k0lvJCjxJ0MPbEj8A9YmjcDKJAOWJZmYpUkWZlGinW1O9HBNieXcPEOA&#10;n2Oolcw2zJQ2JDTJZiYsE6YnrJdPS9ghr084qqgzXFDUGh4opiQ+EaYkijJCWvMKj+KpHaZQDczA&#10;KdKeh3OBPbRuI3/ajDK0pnTFqtRotKQOx+K0MWhOTWHmp2Yzc1Kt7OwUF/dOipefYazkpxlDkrAx&#10;LK0zNgq1yUvkNcnrFKHkDmUw+ZBqkvG8KmC8pwqk/EcxMUUUCNmr/GAArlPcZ8n28fHAfivFT+tm&#10;el6XwWK5KQJLMvqhOXMI5plHozFzHNOQmcHMyMhjwxkTuLoMN19rKpPUmALSkGmqrDq9QQikL5RP&#10;TF+trExvV1WkH1CXp59Rl5nuEr8qy0yivCxDFGiVveQ+5fxyFnA6n7QOjT67aezYQut68mVFNumd&#10;bA2acvqgMedNNOS+jem5BqY+J42ZmpPD1mRbuVC2i6/O8koCWZXSqqzJMn/WDKHc3KTwmVcoveY2&#10;dYl5r6Y467TGk3WH+EXlyRYVhJwQXvJX2gcXKOaTNtKcTmBnIeWAWEstfwn5NT9PhVn5PTEjPwbh&#10;8W+hdvwY1OQbmWC+mQ3k5bNVeXbOn+fhyy0VUp8lKPNawkKxZa7Ck7tMVZS7Ue3K3a1xWj7UOCy3&#10;OzksP6sceaLCmSfKnRZReMm3VPfzZOs42dxH2rOjmPQWsbIIWEB+zSpQYJqtG6baolEzYRiCNj0C&#10;tiSm0mZiKwpy2bICG1daUMSXWH0SjzUgK7LWCS5ro8JhXaqyW9erbdZdmgLryU5W603iX2qrVVQW&#10;WEX5C4Rn3KQ6nCFbR8nm7hKg3Qe0Ei1emvVdNOs6pah1voaQsx8mubSoco1EhdPA+JxpjNeZzRY7&#10;rJzb4eILHV6J01EltdtrBZt9lsJqX6wcb29V59l3aiz2E5pc+3XisdpiF5WEgpATwjO+stBeoBwc&#10;pNh3ltFZqCDNR+Pw4nJgpof0hptDtbszqtx9UeF5A2UeHbyeMUyxx8i43WbW5c7nnG4Hb3cXS2xF&#10;fqm1qEbIL3pHbilcqMwpXKfKKtyuNhe9r8ks+op4pDIXiUpzoagg5ITwjEt0Bk5SDvZT7NsqqQ40&#10;fq4kmicC9fSuuhTwl2rgK+2FktIYeHzDUeSLg8s3jnH4MtgJpRa2oHQCN77UzeeVlktyvSFZtne6&#10;3OxdoMjwrlGmeztUad6j6lTvl8SPqtQSUZFWIspfIDzjMzoD71MN9lDs7TR2toaoDpOBubROobHc&#10;T++9fiXc/m5wVUbBUTkUE6pGoqDKwFir0pj8ymzWUmnlcioL+axKnyTDP0ma7g/LUv3z5Ub/KkVy&#10;xVZlkv+IKtF/SZVY8VCZVCEqkspFOSGMe8EZOgOHqQY7Kfa2GmD1VNKddbQXaQ2SLz7yxRWUYUIw&#10;AgXBSIwPvYG8kA65oTHImWxkskKZTGYonzWFHFxaqIRPCU6UJAfrpEnBuTJDcIUwtrpdHh88pIgP&#10;XlDEVf8gj5/0VIifJArxAVH2klOUg/0UbwfZ3xAm3TcdaCJpNJ0ITCPdVU9zfx2D3DoNsut7wlw/&#10;EJnhYTCFRyE9nIjUcDpjDOcw48I2NinsYQ31fm5M/RQ+rr7xv1yXeVSU1xnGn++bjbCMMyyyCsqm&#10;MAwGhwEnxi1Ea9UkRo+tNR5PNDYajxo1IrgCExVlBhBFGKkLOIC4wgRI3XBq3CWKsamniSYqLo3a&#10;VNOoKDHePgomqX/8zsf3Afd5l3vf+76qvplF6tTMCo05s16TnNmsSc64rUme/7MmOV1ozOlCbZ7X&#10;wV7uwV30dQv1HUtZE7IBK8ei+Vbmgc93yNtkWLYnhuT4IS0nHK9Z4zDY2geDrP0wwJqG/tYR6Gcd&#10;I1msE6RU6/uy2TpHYbJmKZJyCpQv52xWJua4VMacE+Sm0pj1WGVcKlTGJb9Szz1QQ183ZjEGH7Mm&#10;rOB5yGUeVnIfrOLslQeMIIPzZPSzaWGxBaKvPRKp9gSk2M1ItveHyT4UffLfQlL+OPTOnywZ7bMk&#10;g32RFG+3yb3sG+RYe60cYz8mx9i+k2PyflLErBQd5Hawi3l30vdSjkD51LTaGYMCxmA19wFH1VFr&#10;gdeLgVfWAUklHjCW6pFQGgJDaTTiS42IK01BL8dA9HQMQ6xjNGIcExDlmIZIRwa6O3IR4VgvdXPs&#10;lMIch6Ww0utS2Lp2KbRYSKFrhfycrfR/A30vsnEfFAILqTuTepM4oo7lePj7jUD/TYBpMxBfAfRw&#10;eiLCqUe4MwTdKqMRVmlEaGUKQioHIrhyOIIqx6Jr1SQEVM2Gf1UO/KqK4VtVA32VG7rKVui3PIS+&#10;QkBfLqTnlFN/HX23FwFZ1J7DcXAKNcdRb2QlMKgaMG+l/jYgcicQzPnUt+4l6Fw6EgStK5IY4OMy&#10;k0Hwdo2Al2scPF1T4eHKhMZlg8pVDmVdIzlL7kBV+wTq3eIXHIx7IeNtpd/p9HnqFmA8Nd/kWDp4&#10;F/VrAYOL/jcAQZ8Ceo6qPgcU0Bz0hqLJF1JTMItcJDEQzrgH2YS5eeG6WejdPPBuJvognTu4nXzG&#10;Ju0aeUDEL6xhrpfT98xyYDp9nkDtt+qA1+qpT834PUD3/UDgQUB3CPA6AiiPgxedhvgQX+AU7Wim&#10;Hc2047QZOEM7zvAybmGxb2GRaeEmb6GDLVy05Qy5zd8/JE+esZI5X0jfZ9QAE+nzqEbq01fzASDO&#10;DYTT9IBjgPYk4PE5tc+Sv5N/kPNqNkDewFd64EJXNqURwLccFi6zQW+lHa28jK7y8rvKoneNAb/G&#10;5F7bx+bxS3KL/PiMxU5gFsP07iesA9ROo79m6vaibhh1/U4D3l/Q96eaX5NvyRXSShhWXFdwKHkJ&#10;uKllc8yYfB/CQSWazXoScI923GNjcJ+F+D6L3gMm/QE3VhsdbGM82i49Yzb32STmegzjPeQwkMI4&#10;96S/ofRXT13PC9S51Kl5ndwk/ybfk7vkB0J3cF/J9TyBdh3wmDERPUgiYcMsaIdgMRTcG6KEMOiC&#10;iRbuZwifMAjPUPCkQiCcRJNE8ioZTv5A3iMzSQbJIrmkgBSTMlJOqslO0kCayEk8wTf4mcY+Rjt+&#10;4pd28qjz+VuELph2BEKou/ItqNOOeJJKhpDRZCL5gMwli4iVrCKrqVNCnQ3UqaBODTVq8RB78ACH&#10;cQ/nGKJ/4b98u8u/vkOeP5/yn06Erz9EF18IL4KnhJAYYiKDyBvkT2QKtWZSZz51lqANy3AfNuoU&#10;UaeUKdnI9Z1ccztTVY9bjMV3aKYFV5jCH3CV/32Vq7SSK51c7kT46yD0WsbCB0LThTkJ4NfuxEhe&#10;Ib+j5hjqTaQ/06gzm9HNxG3m5CaWU8eOG1hDHQc1NnPtam6f3bjIWHyNoziPr/AlrTrHVb7gai3k&#10;zAuIQG/a4cFYqCC0XhDeetrCWEixjG8y/RxMzTeoN45ak6kznbbP5fFYgAvIpsIK6uTzuK6lRhk1&#10;KnCasWhmLE7CjWM8zEdp6WHm4xD1/iYLuBX/jwhV0w5uT3/iRzv0jIfWH488I3BXnYAbCgsuK4bi&#10;ouJtnFe+g3PKKWhRzcDnqo9wSrUQJ1Q5OKbKxVF1AQ6rS3BIvRFudTWa1HXYrzmAvR6nscfzOhq9&#10;2lDvI+AidU/RCtR2IsKpHdpBO4/2/a4qPKAdt7UBaPWKxD+9knDWewCafYbjuM9YHNFOxCHt+3Br&#10;Z6JJOw/7uyzC3i5W/FWXh091RWjQleETnRN1+l2o1e/DLv0pbPe9jq3+bagKEHCSLS8gWGJFdx71&#10;KOAGS8tlHuuLwSpc0HnjrD4YJ/zi8FlAKpq6vo69gW+iMfCPqA96F3VBU7E7aBZ2BqdjR/BibAte&#10;hpoQO6pDilEZsgnO0BpUhDZgc9hRbAq7hLJuP0qOcCGVkpIIIa37DSKWpawn9Y0sg71Zyvk8xffj&#10;ER44FOaHfeGRaIhIQm33/tjRYxhqIkejOnI8nFGTURH1AcqjPsSmqAxsiFqKv0StwProQqk0er1U&#10;Eu2UiqPrpDUxbqko5rxUEHtHsvcUso3kkVUdSE9pj2PZexn4hlfe6b7AkVReb33YaxtkNMZosbtn&#10;N9TEGVAZ3xfl8WnYaBiJMsNYOAwTUGJ4D8WG6dIawxxpdUKmVJiQI+Un5Em2hGI5L2GzvDJhh7wi&#10;YZ+83HhG8XHiLUVO4mNFdqKQszpZ2sk9ltNr1D3Xn/PWQM58pOFVoJbX37beXnD2DsSmpFis72NC&#10;SZ8BWGMahtWmUcg3jYPNNFFaZfqzlGuaIa0wfSQtMy2WrablcrapUJFlKlMsMW1VLDY1KheaTioX&#10;JN9QZpgfKeebhSL9Be6aGAPqn0qj/0OAxqHscflzNb+Vp6ixPsUPxX17YLUlEXaLBassaci1jMQy&#10;yxjJahkvZVsmSUst0+TFlg/lhZYMeYElW5FhsSnTLSXKeRanaq7Fpfof0WUeFdV5hvHn3pl7B0QN&#10;iktdEw2iccEVRJYZcEZmYAa54gVmkBmWGRAG2QaVwESNChM1LoxL4wZxLRWNNXqMWJuYVGvU2sSc&#10;NKdteoI1bTw5NmlqNEnbk2T6ADH543fuPQP3PN/7vN/97vvUL7gq1yZ+LNckfiPVJIW01f1oqhP7&#10;ub+An+GF7IEFuGhl/aQzA3jZxDlbLyCYHImtKeOwST8VLYY4rDcYsNZgwXOGbKHZkCc8a3AKq/Ue&#10;caW+SvTpGzR1+uc0tfoXtNX6XVKV/pDs1Z+WKw1v6pYbeshXcnlqSCLaPgz9fMJ632Xtl23sQTaz&#10;DkePI7zuy+SMyXVsSRuEloWj8LwxBmtMc9BsSkajyYRVJpvgMy0V6owOodZYLFYbl4tVxlpNpbFJ&#10;W2HcKJUbd8geY7vObTypKzG+HlZs+gt5qCs2heQiU0gi2uIf+Bs/8Tepd4naZ/iJ7cwFOnjdw3W8&#10;SD82miOwxjwcTeaJWG2JRYMlAfWWNNRYMoQVFkXwWvKECotTLDd7xDLzCo3bvFpbYn5eKjZvk13m&#10;/bpC84mwZZZLYQWWP5IHuoKMkEykAksf2l7+ylqvZQHd1H0ln3O+g5mTGTSoAgGOhWusYWi0DkWD&#10;7UnU2aah2haHKpseFbZ0lNuyBI9tqVBqKxBLbKVikc2rcdkatIXWtVKBdYtst+7V5ds6w/JsF8Nz&#10;be+Fq7YvwtSskJxr60N6zAfcB7/lyHWe+l3LuA85ir5EtnEt67muxmwt6rMjUaOMhVeZggplDsqU&#10;JLgVI0qUTKFIWSI4FbtYqBSJBcpyjV2p1+YrfilX2SQvVX6uy1GOhynKhXBFeSc8W/mc9yEdkYn0&#10;mNvcg5dZ89kC9sHFvMUxdDfZ7ASe47p8/NuKpYNRoY5CmRqNUnUmitUEuNRUFKoWoUDNFhxqnpCv&#10;OsVctUyjqjXaHLVJUtSAvFjdrctSj4VZ1fPkVnim+k9ev9dZ1ZBMpMfcot+XqHWa+sdK2QcP+0AC&#10;vG+kL9XsS7l9IErtI1BknwinYzqWOeLhcOiR70hHniNLUB2qkONYJi5xuDXZjhWaLEej1mpvkTLs&#10;O3UW+xGd2XEuLN1xM2yR4z6v38np9lAvkvkH3s7hXqDWyRLgMEdPxjRsr+ReXE4P6EcF11biDEeh&#10;MwoFzvHIdz6DPNdcqK4k5LiMWOLKFLJdOcJil0O0uUrETJdXY3Gt0qa7NkgmZ5tsdB3Spble1aW6&#10;rpNPdanOb+U0Z0jqo7CfK3l8J4uYe6nf4eX7wFiyhaxbAdRyHR56sqxUQl5pJNTSMchxT4LinonF&#10;ngRkeVJh9ViQ6ckWLJ58Id1TJC7yVIhGT4Mmzb1Oa3Bvl1LcHXKy+4yc5LlG7slJ7v9JSaWhPpJL&#10;Qtpe3qAHZxgBjlP/QC37wEgSIP567gOupbiKuZO+ZFcMQlblSFgrJyDDOw0W7zyYvSlYVGWCqcqG&#10;hVWqkFZVKBi8ZWKKt05M8q7RLPBu1c73HtTGe09Lcd6r5BMprvK/2rjKkDau4icu0u9T1Dhcxz6s&#10;4vvAOLKBNJLKlcxdDcwdXI+lbgAW1Q2FsX4cFtZPRqpvFgy+BOh9qUjxWZDkU5DocwgJPrcQ76sW&#10;5/maxbm+zZrZvv2amb5TmljfW+Tvmtj6/2hi60Ka2NqfOMcedLL+9tXArmZgE6PI2jXcC8TD+3w/&#10;YOPvC5s0SG4ajMTmkVjQPAEJzVMx3z8X8f4kzPObMNdvwxx/Lmb5izDT7xVm+BuFaf4XhKn+veIU&#10;f5c42X9ZjPHfFWOavxFjng31Mbmxn9Ps+1Hq76Pe9nVAywZmz43sQwtQRJYQM0kmc1vCMatlCGa2&#10;jMaMlmhMb52Baa1xmNqqxzOtZkwJKJgcKEBMoBzRgQY8HdiICYE9eCrQKYwP/Ib0YHzLV8L4DaF+&#10;1vfzS/rdwZp3UXtzKz3YBNRvAcpeBOxb6cE2IJVRMZ5M3wFMahuIp9uiMLFtLCa0TcJTwVg8GYzH&#10;+GAqxgUzMJYH7OhgMUYFa/Cz4FqM2NmG4TuPYVjwIqKCf0bUjkcYtj2EYdvI1pDQy1Hq72Xd26nd&#10;Qs1G6lQGASejobKH+e8lYMFeIHYf9fcD4w6IGNE+EMPbozCsfQyi2qMxtH0GhnTMJ2mI7LDhiQ47&#10;Bncsx6CORgzs2IKI9g4MaD+L8PZbCD/4GQYc+B4R+0OI2NfPQXocZN2bWKd/J88kxsFi6qkHuQ9f&#10;Zg8OAbMOAzFHqX8cGN4JRJ6QEHFyEMK6oqDrGgO5KxpSVyy0XQkQu0wQej++XTxYumrIesJiTnSR&#10;t3gI/IN8zU0Y+pE99HxrG88D/ls963R3AHlHgMxfACmMprP5aMxJ6r8CDDsDDD4LhJ8XIL7GfPva&#10;E2Q4cGEcmUQ4kHZzIOnmMNDNQ76bh0s3N1s3RS6wmAvMuRfe5zNfkG9JqI8drH0D/V7ZzjOZ2nbW&#10;aT0F6H9F/Vepfw4Yy0ejuoFBlwD5DYBhhR86LYkArkRyAOI6ro7lMMjB/BqHw+uJwA0z4UfgBl/8&#10;G2z4jd38nQVdv0LoxfVH5Ls+Wul7Iz2vYN0FrDeLuobz1KfmpF8Do18HhrwJRPBRzdvUvkn+QN4h&#10;72qA2+HAe4OB94dyIBsF/Ilh4UMO5x/Rjx4OID38GN5hT+5ww99hg+/QyJ7fk3u8f9RHE3tdRc8L&#10;Wfdiaqey1tmsNZq1jvode3+d3t/q1SO0keGOAYR8RO6Qu+RjiYMxPblHTz4dAdxnYPl8GkML/XjA&#10;D/MD7o0vedg9ZE8e0uyHNPbhDXK3j2ra42LtykUg7TIw5yr1qTuSuoNv0/sPqPEh6enVIlw+wyd1&#10;yGfkX+Tf5EvySAa+Hgj8n+wyAYrqysLw/95rRFSQxX0LKioJqJFFWqCBbujGbmga6AaapRsQARFZ&#10;RFGBQUCQoLgSFNdCIjK4oWK5TTCaMY7GclJWJk7NUlalnDhmZlwqNXHcom9+kFSomer66t33qvr+&#10;55577j3nvKRPfuLeyGwcZNohs0iSmYjldYTBJzPAZW6y/PkAsuNE9rfj2Y32w14X04kPWUSiiYVk&#10;kuVkFaki9WQz2UF2k/2kg3STU+Qi+QJvcRc/0djXeIFX/PKSvBjkP+Tf5AcijxwL2cGDo37GDNox&#10;hwQQDTGRdJJLiskasp5spEYz3mAnNdqocZBzH8ZzHOf8Z/EjPqPGbWr8DU85esJ/PCaPyL8Gnz+P&#10;ZWc3yE6uHI0m/c9xZAaZT1TEQJKolUWdAuqspEYFNWo4cyM1tlCjhRp7OGc75+ziVvXgIX3xANdp&#10;wV8YMo8ZOq+5nTLD6P+RRztDHjUSsuTEt1HEnUwl7/NfQdSMwjPEc7vTqJNDnUJqrKJGJTVqqdFI&#10;jS3U+Jjz7cVfuSd/xlHuQi++pi/u8AB9xSC6TctvcdZ+viQ3hyC7DacvRMYFw8OBY7gM+OI5ffEU&#10;H3JdKnwPPb5jXHwLG3VyqVFEjVXUqKRGLTU+osZWzt/KOffjd+hkNJzEb+mLq7iBy7Swjx77lLt3&#10;aTBahiKPoTavO9mZMKRlRye8EFypO4lr9KbmQvyJcfE1jNRKoU4mZ82jl4twDat5XVXiCuqo00SN&#10;7dRowwXuyTnG51n+ztCSU5yhR3yME9JrHHeQcWyYjKNDkHmcZR6l5+SRG48er5sHw4bjnuSObyRP&#10;/F4xFzcVwbjmoMMVh3j0DbPi0rAsXHDMxznHYpx1LMeZ4VU4NXwDepw244RTC4457Uf3iCPoGnEa&#10;R0ZeweFR36DD+THaXd7ioAtz1GiepCHIk6jP6+2f03jlkLt8v+Mh4ivGyI2R43DVeRZ+4+KH8y7h&#10;6B2txynXRJxwTcMx12x0uy1Dl1sJOt3W4BO3anS4bUS7+zYcdG/DAfdPsM/jJPZ49KFtzB20jn2E&#10;lnFvsGM88wPZNoRXTDdPZlLfm9ofADfmMB1MBy5PdMAld1f0jp2Gk+N80T1eic4JkeiYGIv2iRYc&#10;mJSBfZOWYO+kArRNLsWuyWvROrkGLVOasGNKC7ZPOYitU4+ieeoFbJ52C03vPUSj5ys0eMpC/SAb&#10;BnnGNPPAl9fwAqYbf6CPz/O87k8zDZ6YOgpd0yagw3M2Dkz3w94ZKuyaEY2PZ5qwc2Yyts+0YavX&#10;UjR7FWKTVxmavCrR6FWPhllbUT9rj1A3q1Oond0rrJ99Xaiec1+omvNcqPCWhXX/w1Ne6/eofYsp&#10;5rMQ1vm8Wk8uBLqYhju8HbF/jgd2e3ti5/tzse0DJZp9NGjyMaDRJxENPlZs8M1ErW8eanyLUO1b&#10;jirf9UKlb5OwzrdVWDP3kFA+t0dcPfeqWDbvnrhy3o9i6XxZLHmHUDzI91z3H6h7LZypXc1+i3SF&#10;sb5Tsu9cIGDnPFdsmT8FTR96o2GBP+r8VKjx06Haz4gqPwsq/NKx1i8b5X4Fwmq/UqHMr0Io9W8Q&#10;Svx3iEX+B8UV/sfF5QF9YkHAXWlZ4A9ifqA8QN7PBMjifa75NvUvR7HnZMrvJoc43sNvO+ibpgBn&#10;1AeOR81CL/wqaD4qghZhrVKD1Uo9ypTxWKlMQYnSjiJlrrBCWSQsV5YLy5S1Yr5yi5ir3CstXdQt&#10;LVl0ScoOviNlBT8hspQZLItDuUf/34gELjHV9zDNdsay1zEALVrWuLSjLtgJVcFjsDbEE6tDfVAW&#10;GogSVRiKVDoUqowoUJmxTJWGPFW2sFRVIOSoyoRsVbWYpdok2lW7JVvYESk97LwiLey2Ii38kSI1&#10;/K2UGi73Iw4QJot/pM41rv0ctfvLwEOkzcQal/Y00I7KiGEoD3fDyogpKIrwRqHaDwXqEOSrNchV&#10;65Gjjke2OgVZartgV+cJNk2JmK6pFNM0jZJV0yqlaA4rkiLPKiyRX5J/KMyRbyRzpCxZ3iH2c0cD&#10;XOG6e6n9azN7HZaBrXxu5nsNv5drRRRHuqAwaiLytV7I1c7DEm0QsrXhyNTqYNMaka61IE2XLqTq&#10;coQUACcg2N/dCjFZt1a06Ools26nlKDrUMRHn1GYom8o4qIfktdElvoxDXKb5eenccApaney/Ntn&#10;ZZ3NZyPfq/i9lHYULHZG7uJxWKKfjky9D2z6AKTrQ5Gqj0SK3oBkfSKSDKmCxZAtJBqWCwmGctFk&#10;qJPiDNul2Jh2RUzMaYUh5rpCH/N38orIkmEINxkHFxN4F1C3I52xmMF9IPWpwBr6o5B2LDWOQGas&#10;BzKM05Bm9IbVuADJxmBYjGqY4xYjMc6E+LgUwRSXKRjjlgmxcatEg6lG1Ju2StGmgwqdqUehNV1T&#10;RMV/p4gyveRYlgaIe8cXjINzSSz9qd/Osm9XFtBMajkuo135tMOe4IjUBDekJEyGJWEWEhPnIyEx&#10;CKbEcMQl6mA0GxFrToLBbBP05jwh2lwqas3VYpS5WdKY90tqywlFhOVzRbjlPnkhRZjlX0iUpavc&#10;9176v4uaB1jyteTyPJJqjovpjxz6IzVZgiXZBQnJE2BKngFjii9iUwJgSAmF3hqFxdYYRFvN0FrT&#10;hSjrUkFjLRYirFViuHWTqLLulUKtx6SQ1CtScOq3UrD1OZGlkJRf6OO+91DrcA773nzeCWwHNpIK&#10;jgtpRxZ9kmRjzZ0+CjHpY6DPeA/RGd7Q2RZAa1uESJsaGttiqO3xiLBbEWbPFkLtK4QQ+zpxkf0j&#10;McjeJi60H5UC7ZelgMx7UoD9mRRok8UBMt5xkes8ls0zSc3dK9hzsRWoI2v+y3aZx9d4pmH4PscE&#10;WZs9lkT2hWx2QlAmLX6Ytqq0GNosyCJkk5LliCWRxJ7lWIPEVmpJwqClNWLUtMYYY7Qx01raaatD&#10;g6p2WjPfXJHMb/wxf1xyEud77+d53vd73ufm82ximT5Legm7NCbeVnHxLhoV310jE4I0IiFSwxMG&#10;aFjiMMUmPqehiRMUk/iKBifO1MDEZNOAxAWmfonLTX2Sqsy9k/aYo5PeNUclXTNHJT40RyUY5uhW&#10;4ttoZA/2oLNlrlSRwT5gAwogM5OzOB/fRTwTiGdUSgfFJjtpSIqnYlL8NDglTANT+2hAaoz6p45U&#10;v7Sx6ps2UX3Spis6bZai0rIUkbbE1CutwtQzbZcpLO2EKXTuVVNo6gNTaIrxhLBkw9zKQXKsQ2Mj&#10;uquxhsuwAAsXSnP5+Xqu9DJ/G5OD9+P/+2faqU+Wi3pndVN0VqCissIVmd1fEdmxCs+OU8/sCQrL&#10;maLQnAQF58xTUI5FATlr5Z9TK7+cY/LNuSzf7PvyzTJMvpmGyS+jjbdSuZ9YvxLdsnzeh0K8p4V9&#10;gKkwgd9/CYOxjNEFZoUVOCqkwF1BBd4KLAxWQGGk/AsHwgj5Wsaoh2WifCwz5G1JVTfLInW1rJSX&#10;ZZs8LY3ysFyUR2GLPPOZWPPa8IKd1HzTImkNesuX0JeWUYNialAiTYIxK6RY6Ath4LfCRt1KndS1&#10;1ENdSn3kVRYiz7IoeZQNknvZSLmVjZdr+atyKU+Sc3mOnikvkVPZZjmWHZJD2Xk5lH4jx5LHciph&#10;ei5uY1seNSiiBljSxWhkYQmTVvE+rpHGY8tGrmcPoBf4V+BBKyXX6o5ysjrJ0eohB6sPhMjeGi07&#10;a4xsrXHqbH1RHa0zZGNNV4fqxTJV81AVprYKI1t5A/C6FYZM69vYQO6r0V6+UspFNwWtX1fhPzdI&#10;cZvYg81SxBYpYCv6NehvlxxrzepUZy9THR63zgt8gSGwjmFkZyyMgclAo6njUNWRWB0P1uJ1d1wG&#10;DOr2n8F4wroy7ujV7AHac63sAZovo/X8DikGaxq5UwrcjT5puOyTHN6WbA7ibw9hSA5hCA4xjB/u&#10;An5SPUNpfV+aHkNQAw24gebbwIFvoND1LF7Pw4fPwdc89wMYT1hJvS3knUHOCdvoR2iORm8IepE8&#10;EoBel8OSc6Nkd1QyH0f/3XZOEsdJ4jhFHO9hEt5nMD/dOhQTx5lnGQoYAppock3ZQC2aSKyJBc58&#10;DC3wE9/9t4oIL4s6J5HzFLTHHpCG1qOPpj+l8zwhOaHXia3E0Ahzw9AD5+H38KGN9JG99AeM0kUM&#10;0yVvhsMQ6SpxfMJg+AkXTjMNqJmXrplz0bwfmuAmsCfND7WA3GdT69fIeVwD78AxKeod9E9JHqfZ&#10;+7PUvlXzQ7gIbCdGDw1ohr/Cp3CdmtzEqH3eapQwLLcZ2O8Qx12GtG85Gy00gRZeuhYOVwtCLexJ&#10;Cw+2fKEUcp92iHeAnIefpAeg64euO3k6XKD2l1j/SrveZ3AL/g5fAtuq23AHvoV7ZumBrfQ9NfmR&#10;s/oY42IwtBsMKcZUoBEbpUDiBsU2EDPO4Tg9wL0dL/CBMBgEcfASTIdZMA9yoRCWQzmsAytshZ2w&#10;H47gbt/XvyjczwT7Tz3Sj/z1h6e4B3fgdqvnxVcacm7HpT2OIOgLI2A8TIE3IAUyYSHrL9ZjFesn&#10;rURjPRobUNqm77VbD3VQD3QCnXOU5zPd5dM/iOqbds1WvoLP4UZrDJ2c+NcR7MEB3MAXImAIPM/T&#10;E8lnOjpJaKTpO2XrvhapRUVolJDPKtavYO1NrL2DzN9i/UbdpBbXdYnjclvXiLSZ1T6GvzzFldYY&#10;bO1kmGz41AFs2+vRFc0QatafnJ4lp/FoTUZnJhqz9YXSORbZ5JBHlkX6G3FcI46rqmTNzfqT6vRH&#10;HdAFHecof8ArdIOKfMcrZajp/2DYm9gPjobUHoc933ZF0xfNSHIagt5zaL1AHq+i8Toac9jpdDSy&#10;0chDowiNEp3Vap1RtU6rRu9pDy2kgR05rWM8dZRqNZJZIwoN7dS3Y9BijI56Egedi7w7kKsjkXch&#10;t2D9mXNxUcPRGovOROKeyqpvoDFHJ4njHeI4Thy/IY4jWsHaa3VYGzkRtXqbWuzjG3v1EafkS+1C&#10;ofXU1kHtUxi0/J95rVuceN2I5zqv1jV1ZBddaEE+5NaLXR1ETqPIZxw6k9CZpkOKR2EOb0E6u5+D&#10;Th46S9EoZ91KbacWNaa92mI+qs0dzmmjzS1t6PhQ1Z0NVdkaqnyKx7SU+x60FtrKVbjA5w+I62wn&#10;O53q4K5jv/BXQ8coHew8RPts47THdoJ22r2iWrvp2m4Xrxr7ZG2xn6fN9gu00aFQVodiVTusVaXD&#10;Jq133K11jo1a4/g7rXK6pXLnRyp1NrTCxVDJUzxC9yuum6u0tfPBtPwAvCft9oi7SfWOTtrn1FW7&#10;ngnVDud+2uoyXJtcRmuD6wuqcp2sCtfpWueaoLVuyVrtNl8r3d5UuVuRSt3LVeJerWKPWi3zOKyl&#10;nr9VkdensnR5qIKuhvLbyWunxZ9W25NWHMm1E43XiGDO5trZ69d6LXdWjaebNnr5q7JrpNZ1G6zV&#10;3UaqvPtYlXZ/USXdp2i59wwt807UEu9ULfbOksUnXwU+xcrvsU6LetToTd/9yvU9qQV+V5Ttf0+Z&#10;/oYyAsD/f3zNdXu5N1fYAOnYIOkAP3cxBtSE47kCzVrfw1mr/Lqr1D9UxQF9tTQwVkWBcSoMHKf8&#10;oInKC3pNC4NmKjdolhYEpys7OFdZwUXKCFmleSEblR6yR3NDjyst9KIpJeyuKbmnYZrzX8LauBnF&#10;tTeQK3go1/swZmzYFiNZafNrqM2KUActDfWUJSxA+T0jtbDXIOX2GqGcXqOVFf4rZYRP0vzwaUoP&#10;j1daeIpSIzKVHFHwH6LLPqrp64zj3xtf6hsKaBUtIFrlRSW8BUgCeSGEQAIkgQAJkhAkELVC0KIQ&#10;bauUtLX1haD1lQKrTrshtM5ata3SrcfNtR57nLbb6dbNM8/abtZ1O+3WnnZOf/ta2PGPzyH8fsn9&#10;Pve5z733+2DNihfgTz0gmlOPiSb5G8InvyxWpd0SDWl3ifQAuST+oOB1TOtzjtfsCK+4o+Qwr/5e&#10;NfX5rks+BVtSo9Epj0d7Wgo2pGehLT0PremFWJdhwdqMCqzOcMKfUY+mDD98mW1YlbkZDZnPCm/m&#10;XuHJOiLcWadEneKSWKn4XNRm3yGSqFU84LqStoOap4tYA7Rgg2Q/r7mdfNbN3GzOnoj2rEi0KRag&#10;RbEUa7PTsDo7F805OvhyTGjMKUdDThW8OXXw5Prgzl2HutwOUZvbLVzKsKhRDopq5UlZleqizKH6&#10;VOZQfy8cKklUEsc4HzAHF4y0VGbaP9qvPrKnFNjOOJ5iHO2Mo0UZgTWqeWhWLYZPvRwNagXq1fnw&#10;qAtRp7ZgZZ4drjwXnHkNqMlbg+r8duHI3yYq83cLu6Zf2DQjMqv2XVm59ib5jkjiBzRjvE+dNzn3&#10;kXJaTTvroIIelxbsGcaxmbkJ8L1fMx2NmjnwauLh1iZjpTYDLq0STq0e1ToTqnTlcOiqUan3wK73&#10;w6ZfL6z6J0VZwQ5RWtAnsxQMy8yGd2QlhhvkWyLdR5QUjPEr5uAM9YaoP1jFdSA7ab+6+P8mC302&#10;87HKMAXugijUGh6B07AU1QY5HIZsVBg0sBkKYSsshbWwEuXGlSg1+mAxBoS5aIsoLnpemIoOyYpM&#10;QzKjaVRWaPoj+YZI9xGFRWO8W0zby3m/Qu1+J7DXxVokW6vpc/nczzjcpklwmmahyhSDCtNi2EzL&#10;YTVloaxYjdLiAliKzTCX2FFS4kJxySoUmVtgNAeFwfycKDAfEHrLT2Q6y3mZtvRjmdbyLyLJtGZJ&#10;6MYZpcbJSp5H1D1MK97rAZ5z0+vX0uszH42Mw1kmUGGJgNXyMMpKF8JSmgxzaTqKS5UwlelQVGaC&#10;scyKwvIaGMq90Jc/Bl15h9BYnxH51n0iz3pcqGxvyVS2j8jXQmWVxiiXhJq8bWUt0HIeof5BL7B7&#10;FRAiwXpgLePy8l0VYyyzTYfZFo1ieyyK7EtRaE+FwZ6Ngop86CuM0FWUQVtZhfxKD/IqV0Nd2Q6l&#10;o1vkOvaKbMcxoXCcE1lV10SW4yt+loSi8gFnOf4Q7eYg24B9TawF2vAutkcbfVwHxuFmTioYS3H1&#10;QzBUR0JfHQNdzSJoapYhvyYTeTUqqJ0FUDnNUDorkOtaiWxXMxSuDch0dYkMV69Iqz0q5LVnRGrt&#10;VfJPIXdJQu4cp0YSr7MGjnP+L1F3z1ruyceAJ8mGNex5+MzVCDC9KPTIkF8XAbV7DpTuOOS6E5Ht&#10;kUPhyUGWR4tMjwkZ9Vak1zuRVt+I1PoAVnifwjJvD1K8LyPZe1okea8gyfulSKqXRJJHEsn3cUvi&#10;Vc7zKOd/iLo9Aa5DG/ckCfBzA1uCKsZlXg3oGE+2byoyfVFI981HWtMiyJtSkNqUgRVNKixvNmBZ&#10;swXJzVVIavYi0b8OS/xb8Kh/Jxb7B5DgP4WF/vfJbSQ030NCk4QEnyQWkSHOc5D6+9cDO9q5Dpu4&#10;J8latmfuxwEbWwIjY1IzpvTWCUhpiUBSyxwktsRiaesSLGldgUdbFVjcqsGigAkJATviA3WIC6xG&#10;bKADCwLbMb+tDzFtr2Fu2yXMDdzCvNb/IqZFQsy6MY5xnn3U6e3gftjMdXiC60CaiHMLYOEzXZA5&#10;IMs72X92PIS4jlmI7ZyLRzrjsaAzEfM75YjpzMW8oB4PBy2YE6zB7KAP0cHHERUMITJ4ELOCw5gZ&#10;vIiZnZ9jZsd/MGsT3fN9Nkr4EfX3c/ydbAe7twGdT/Nc6gY8xE6MREnkZAmJJXO6pyIqFInI0FwS&#10;j5mhJJKOiJCKGDEjZMf0kAdTQy2YEtqKyaE9mNR9HBO6z2Pi05+QrzGpS8LkbWP0cZ69W5mDEO+H&#10;Z4G27TwT2I5V72Ad7AQ0u4AMkkjidrMH7QFmhSdgWu8MTO6NwsRwDCaEEyDCNEJh9pe9vPx7efmE&#10;uanDLKIwExzmYD3s73re4Oa/CuxiY7jrDicu/cC+Lv6hdjd1N1LHHwZq9/A8eBHQ7wcUB4BkEn+Q&#10;+oeo3wdMe4l9aD/Nbz+NcP9ssoDQBA7Q+AzQBA3wkhngwTPAgh9gIfUzuf0coH+EG5C9bh8b1cPf&#10;E8ZwSELP88wBtYO9XIN9rEN+1UYdwwCQMwikMPyFR6h/FJh5DJjyChuAn5KhiWQaYRxDjOME4zjB&#10;OIYZxwhN0QgvohEetCM8aEZYSMNM4DAHGL7A793gb/5N7hIJL/DVE5xzK7W9/TyPXmYN8Ks51FpG&#10;rfghrv8wEPEaMPln1H6dnPk/bErOMh/nGMeb0YQG+W0a1POM4wKNySgvo1EecKPc5KPMxehhwkFG&#10;r/D9F4Qdzfl72Mp8r2duG6ntOA6YTrAGX6X+SeqfAmZzCWecAya8RU1Ogc0Gzec4F8kvySU2Sb9m&#10;k/Iem4LLc9kg0BBfZRy/oRm7xkv5Gg/c69z411lg1znBD8+Tj8mX5Fu0M+dNPwZqON9i6qpOU/8s&#10;64+a0dSc9vNxLS4jmx7gA8KyYhPE8chH5Hfk9zLgkynADebkJtfm0zjgb8sITdItXny3eBB+wc13&#10;m5O+zbq4zUn8/bfkM/iZcxcfmamdR93l1I37BRDF+U19j2NfGdf88L4O+RP5M7lJ/kI+I38lTC1b&#10;SuAfrJOvpgPfcG2+Y6Nyh/m4qwXusTbu8TCUuAElJl7i4krvkMvs9qJJJIkis8l8kkgU/6O6TMCa&#10;vs84/o14y6UIXsipnEkgCZBAEpKQhJBAIAmQAIJcKiIiXqAFpmLFMlRAqVc9aq3zPmdtqa10tLNd&#10;7TPrNrt2W5/p9rSrTrvWdt2mc/3vy/FU+/h8nj9E8n6/7/s7/u9LDMROikgVqSOrSDNpI8+RbaSX&#10;7CWHyDF8z0nwMefMRyzcQ5r9D77lpMl5inxHHpC75DPyl8F5E37EZwRfMpWEEynRkCyST8rIIsav&#10;Z/xG/Jfz5UNsZPwOxu9i/OfxT+yj2mFqnMRXnEy/xADu4SOW6D7u8FtfMMLn5G/kNvkDuTnkYRIZ&#10;T8aSCSM1CSaxJIVkUC+XOh5qVOAbzrlfoYHxmxi5lfE3Mn4H43cx/k4uz37mdgS3cJbL9jr+iGv4&#10;mBnfpMvfMNqNET4kH5D3hjx4EYwweqgejxDEb0Qyp0R8zVp8CQtr56RGCf7KNbmFWsZvYPwmfEIf&#10;N+njt/RxA93csrsY+yBX4TjjX8RV1uJt/tUv6PwtVrGfClfIm08hjMJTHsBcx1FzMnMLZk6x1EvG&#10;n7gvfo9s5lFAjVJmVo1f0ce79PEO12WA6/IWffTTx5vo4U7Ygz6uySWcpovXcYGuzrFSZ7lyp6ly&#10;ipweYfBnYfSw9r8Gt/TIFr8Fb2oGsl4R1JMynzRqmZiLnRqFjFqK1+jjEn1cpI8L9HGOPs7Qxyl0&#10;4gR2cGfux89wFC/zL17it1/En1mdb3CAavtH2DeCMI76vOru8jjd4tX7ET1dxxjm6E/NmXgD0dST&#10;M5IW55FJnTzuODcrXUqFaq78YmbcQJ1G6rRSYxPjbuMp2c1/h7lDzvLUXMF2Hu4eVribe7Nr8DSJ&#10;nvCQV8rfeZQ/DeT1Q345GejnlXd51ETu7CmMEELNOOolM6KOpy8LB0QO7Bvlxt5RpdjtVY2dXrXo&#10;9WrA9tFN6Bm9Hl1jOrB1zA50jj2IjrEnsXncZbSP/xCbJt7DxkmP0eYtYMNTPKDubV5pv+b1OsCr&#10;vo8/X5jG1wyv3eMTfHB4XBAOTIjE3olS7JykQq+3AT3eVnT5OLDVx4NOnzJ0+FTjOZ8laPddgWd9&#10;m7HRdxM2+HZjnd8+tPodR4t/H5r9r2Pt5PtomiKgkawOeMKdEF6BUbyOea32kbMxwLFI4BCvuH0B&#10;Xtjl548e/1nYOjkaP50ix+YANTYFGLFxajY2THVi3VQPWqfOR0vgQjwTuBRrAlejKWgdVgd1YuW0&#10;XVgx7Qgapr+CZdPfR/2MO6ib+RhLZgk/4jb1r0n4OpIB5xXU5/NFMWcNft4Tyh5zmjfapwehbUYE&#10;1s0Uo2VWCp6ZlY41wWY0BudgVXA+VswuxvLZFVg2uwb1IctRF9KMJSHtWBy6AzWhh7Aw7DwWhF9F&#10;dfhnqIp4hMoI4Ud8TL13kvgK5qv2ZCpnHT73sA3pSeDMx5psCB+PlrApWBM+G6sjorEiQoaGyFTU&#10;RxpQF5mF2shcLJ5TiEVz5mHhnGpUz61D1dxGVM5tQ3lUF+ZHHUBZ9BnMixkgt1ES+28UxwpPiOF9&#10;xfarn9oX2IId1bHVIb181XWyDWlLZJ8f54WVUX5YFj0DdTGRqI0RY1FsMhbGalAda0RlnA0VcU7M&#10;j/OgLK4cpfGLURK/EsXin6BIvAVuyQsolJxEgfQK8qWfwpXwHRHgkj7hGrUuU/9MBucMtj57SLcB&#10;aKePFiWwkmtTJ/ZGjSQQCyShqJTGoFwqQ5k0FaUJepQkZKIowQ5PQgHciaUoTFyAfNkyuGTNcMo6&#10;4JDvRq78OOyKN2BP+gQ5Sd8SYRjFMO+yzXiV+icyOWewFd1JtrD9aeNna+itnj4WyCegQj4FZfJg&#10;lMjnokghgVuRjEKFBvlJRriSbHAmOeFIKkZeciXsyUuRk7IG2SntsCl3Ikt5FBZVn8ii+p0oU/WA&#10;CINgCKWAAb7af27mOti4DnZgB+lg67OOPlbRRy19lCvHoiTFHx7ldBQoI+BSxsGhlCNPlQq7So8c&#10;lQXZqlzYUt2wppYjK60WlrRGmNXPwqTuhVFzRJSheVVk0N4gXxNBZND8APqpc465v8w2eK+D6+Dk&#10;OvDZksM+n7XhCIcS7SgUqH3hVAciTx0Kuzoa2eoEWDUpsGi0xIRMbTbM2gKY0kthTK9Bhm4V9Lo2&#10;6HTbka4/DK3+kkhjuE7+QQSRRj+MVieILrMGp6n3ErV3F7D9L+TMyeda/r6U9ahkPdz0kaf3Ro4u&#10;AFZ9MCz6OcjUi2HSK2DUpyHDkAGDwQp9hhO6jBKkGxdCa1wBtXE90kzdSDUdgsp8UaQ0f0DuE0Gk&#10;NAki1SBGAa+xBieY90FqP88WeEsxzyOfTRxRFvPzMvrLz+LMZ56ATNNkmEwzkGGKgMEcC51ZhnSz&#10;ClqzDppMC9SZeUizFCHVUgVV1jKkZLUiOWsbkqwHobBegNz6PmTWe3x+D3mWMISCvEKNY8x7P7V3&#10;cCTpKONeIKtKuA70Nc/FmY/rlGkbA73VF+nWIGitIVDbopBmkyLVlgxVthbKbBNSsu1IynFDkVMB&#10;ec5SyOzNSLRvgdS+H5LccxDnvkfuQmz/HyR2AZKcYc4z1yPMey91uys571RxL/C5vJz9/jz2u/y/&#10;XHoxOkVQ53lDlReAlLxZSM6LRJIjHgqHHHJHGmSODCQ6bZA68yFxlUHsqkW8ay1iXR2IyX8B0fln&#10;EJV/lXxBHiPaJSDaOcxpxj/E/HdRe9si7oUa7gU+6zkqVtBLIUcDG73o6CXZPR6yQn8kuqdB6g6F&#10;xB0NsTsB8Z4UxHnSEeuxIMbjQFRRCeYW1WBOUSMiizcjvHgPwopPIbT4bfI5QoseIaxIQJiHnSs5&#10;zpofoH4vtTs5Dq1fCjSS/3Nd5lFRWFcc/hFlkXUAZd+RRRTjEj3ELRqXuqKIBhdmAFG2KMy4IOJg&#10;VAwwcdc4UaNVC2LVpq1BwWxWTU2TYEybNh57Yt1DUmM01mjcEvqx5MT2j2/2ub9377vvvnsLeG3M&#10;Y+5iLaMY1wZmSr1NHZRg9FC80VexxmDFmKLV1ZSgaFMfRZkGKNI0XBEZ4xWekaawjGyFZFoUnLlS&#10;gZlbFJC5X/6Zx+WXeUX+GQ8UYKKDb8HYrBpsb0NrA6NphVmyzqc2Qo6FfeAztlXDWE//fCmRdUbn&#10;uCg8x0uhOV0UkhOq4JwYBeUkKjC3nwJyh8g/d7T8clPVJS9DvnmF8sl7Sd55m2TIq5VX3nvyzLsk&#10;Q+4PMuQwTcxpYxd27UXSGkaxlcXsQwn7AJmMqam8H7WQGPBdb9YVx7rCwM/sKl+zAfzlYw6XtyVO&#10;BsvTkCRPy/OQLA/LTLlb8uVmKZWrZa1cLHvkZKmXk/kzOZtvyaWILr6wjdfR37hIqlzCeWAUW7iM&#10;GMB0mABDy8gDSOC7SAgAb2tHuVvd5Wr1VidroFyskXK2dpOTtY86Wgerg3W0HKwkmpVNtOKEtZJE&#10;3wEMsKWNXITfwEOgky1plh1/12C3fDkfMYbNXSWZXiYPKqSR/PVZSIRoCAIf8KhykJPNVQ42L8nW&#10;mQMdDDQ+NhoBG5egjaJWldx20KvmwQqcZM6sPMiGM0S+3CStug/NrWzA10q0l2HbYpOyV1MX1zJ/&#10;rpcGbZR6QVcI2oT+ZvRflZwwJ7sT0Hhuoemz0xDaaQLtXaEn0AzYKfR2YmEnqe1s7pZ1UEMhZKDd&#10;fBHuUpCaW1mNv+WvcBbQzd3AHqAx/jXO4japz3YplvE0mDD67JTcd0kdd6P/G6h2AJryatZRzTpq&#10;WEcNDeDeGC5AGqBaLv9ain0tB7uW5N5LgPdirKaO3/8VbmHnMTSrAu0S/CzAt3R0k9Eahk5fdGKr&#10;0d/L/u+TXPdLDoSS5p5LDv74M440QAwGb7IvdezLYfblCPFooAFqoCFqoAg2cPgbiEUDTtZjqP4k&#10;XANiceQnLSW+87ZyP6M9Cd3na6Vn+FksekHoGdDr9CZah6EB3gbCychAA9bOcYa1Ey7SSQ+GAwaF&#10;DwKlj1jHxzRpjcOBPTldAGz6aYLaeITnM/BvuCcz4cnaI01GewS6/fEtDs0gfkZLLud32nVOAOnE&#10;kIeNdj5Ry0AkBk0xcDIgdZDOMSh9wd5cCJCusI6rNKfXuPS+pBg3ccibCHwTwW3Ckaa/M9h9pWzS&#10;ZOoB6gDaSejGv4U+X3sdlxxbNP/Srvcp/APOwXn4V+tQKF2Gq/AlfA3X4Vvy9TbD010/6T758YBG&#10;+QHN0UPO6iMO4WM2/jGij3Hwx0amLi/wbMcAfhANvWAwjIEpYIIcKIRisMJKsMF62KKfmPJ+ZMJ8&#10;xNT5kGn0AXPmD/qCWfY7fc8v7sB/4AZcgfNwtmXeZL6lWoELuIIPhEF3SIIRMBGmo5HFtJiPfbPu&#10;azH2y7Bfjn0bttfrtuy6xcT5LdPuDRL3OonzNRvWxOM1/nW1XfsSfA5noLF1DU7gAIKO7fEIhBh8&#10;6oNPQ9Aagw+peJOum8y5N1SAfQuWF2O/DPvl2LZhewArINTfgy4w6Z7XLv1T+/HxMJPun0mXC+jd&#10;0el2zY/hQzgJx1rXoP/hkdzwzRefIvCnB1pJ+krD8WECGi9g34j92fjxImlowX4x9q3YL8e2Ddsb&#10;9YG2oVxNGr+hP+kdjtCnPH6jt4hiAyot1MNhOPR/a7gHN+WIphepFshOxqDVG61B6IxCYyIpmoZ9&#10;E/ZnY78A+2bsF2PfqqOso16vqE6bsb2D3djHKurIjlNE5TLv7qoWpb1Q8wQt2lQr/G5L60ut6e+G&#10;X77ohROvBLT6sbPPoTGaTJuE1TTKk0m/Zx2/Iz8OqgiNRWhYsb+KCKzRHnJjF487WcV2/r0VT17D&#10;w5bMfbU1g3/hMSX3O0rdVcru5zyfZg2nyItj5MVR+aMXjT890UlCZxh+jEUjBetpaBjRyOY05KNT&#10;hE4xymVoVGgTubGBb9axsjWt0flIVUS4ktNSiW7FE3xPub9GSfkb5e2UN+WPY11PyTvEOTkobzSD&#10;0YvVr9mT7RqAznDWPpZop7DzaZwGIzrZ6OSjY0ZnMXaXE43VnFw7r6q1DGtl7ODSpy6rtMNdlTo2&#10;awmUOLVx3Vc6G0R55dp7myvnEGX2AJ/VUHZ3ObqTXZ3RDNfGp7ppbYe+Wt1xkKocR6jCaZxWOaVo&#10;pXOaVjgb9ZJztspcCrTUZb5KXawq6VSh4k6btNB1txa4/kEWtxMyu19Ukcc9FXo2a94TXEa3kav/&#10;3Vj04beU191h9HeU2s2Gp7TOzVNVbv5a5R6lFR49tMyjn6yeg1XqOVIlnuO02DNFi7ymaYGXSRbD&#10;HJkNhSo0LNZcw0q9aFivfO+dyvN+Qzk+xzXH56Jm+95TdufmVma1cxbN9xO4vrj2D3Dl7k6UtsbT&#10;X0bRinAFrvR1UZm3j5b4hKjYN04LOveSpXOSiro8p3ldRmlul/Eq8EtVnt905fplaY5fvmb7z9cs&#10;/2XKClitjIBtMgXuV3rgu0oPOqcZwXc0I4SK9wSfoP9eb65jrpYaWqDXn6Gt4L2tu7SCUr8ktIMW&#10;BHiqKDBAc4OilB/cXbnBfTUnZKBmhwzTrNDRygxNVkboVBlD05UeNlszwwo1PXyJpoVX6oUIu6ZG&#10;1GpK5FGlRn6myVG3NTm6uY2oNj7E96NoHxxADGg77AOZM7hiyrl2S4nJfPanIMJdORG+yo4MVVZk&#10;rDKinpYxqr9mRg3WjOgRmhY9VmnRKZoaPU1TumYptWuBUmKKNSmmXBNjNys5rlrj445ofPwZjYu/&#10;qXHdmnn+hffxuw7dfbQbO4YRg6HEYAhzBu3Yor70l6wjO85FplhvpccGanpclNLiumtqfB9NiX9W&#10;k+OHKiV+lCZ1m6DkblM1oZtR4xNyNS5hgcZ0X67R3TfoVz32aFRinUYmNmpkzxsa0bO5lZGJbRz7&#10;L9flHhV1mcbxr5dUQBBUQFMB5aLI/TLgDDADDMhdYEgZsOSyqDGoCxZgeeQgXtZLJOtaZipouVne&#10;KT3mWta2ybaXdt06trVrJZ3WtNyTm66KpbOfgN3j2T8+5/eDmXme532e533f58uaj+F/H6PGjkz0&#10;HqzjfSVxNBDHYmJcEDlc9jAPzQ3zkS3cX0Xh01UYHqWCiATlRyQrN8KqnIhcZUfalBVZrtlRNcqM&#10;qpc1ukXp0e1Ki+lUamy3LLHvyRL3Ndzj3fk/TpP/w/jcm0UdcpixYQ0jx4oM5ivi+AlxlBOHLXq0&#10;CqPHKT96snKjg5QTE6asmFjNjjEqIyZV1tgspccWKi3OrtS4alnil8ocv1Iphs1KTtilpISjMiX2&#10;yJh4GX7g3SlTwgAnyf0BRuBOxs9tjBmbGMlb86kDcTiIrZI45hFHgcFFOfFeyjJMVKZhqqyGGUoz&#10;RCnVkCBLQorMCZlKSSxQcuJcJc2qlGlWnYzGJzTLuFGJpp0ymA7LkPSu4pMuwfe8O/nfAMfxsz+X&#10;XsD31mKkgI05nzH0MeJBtulh8mGjVtmmEcowjlGa0UcWo5/MxhAlGyOUZIqXyZQkY1K6ZiXlKjG5&#10;RAnJj8iQUqv4lGbFmX+mGPMORVsOKsryDnwJd/ibKck8QDc12Ie/Hfjewui5fh6yiGcDf9eQjzJq&#10;U0iPZKYOk8XsrmTzOJnMk2Q0ByrRPFMJlhgZLLMUb0lVXGq2YlOLFZM2X9FpixWZ3qiI9HUKt25X&#10;mPWAZlrfVmjGFzz7gCkpfYAj5GAv69+O7/YyeqGcMwGWlTLrEkcp+SmgTlZiNVldlWD1Urx1guKs&#10;AYrNmK6YjChFZyQoKjNFEZmzFZ5ZqLDZZZo5u0ahWcs1I2uNQrKeUXD2ywrKPqPA7Is8byk4y9lP&#10;CBwo5F5g3dvwu3kB51KF1MyzjjG4ws68y2d5xJhKrgy5IxWd46HIHG9F5ExReE6QwnLDNDM3TjNy&#10;kzQ9z6qQvHwF581TUH61AvPrNTW/VQEFv5B/wUvyKzitKXM+5XlTfvlO+UNAnlP7S+gF/G/F9wbG&#10;3pYadC/P2ip6gVhsyKQsYkkmlljbUM0sGq3phWMVUjRRwUUBCiqaocCiKE0rTtTU4lQFFOfIz1ai&#10;KbYKTbYt1YMlqzSxpEMTSvbJp+SUvEs+4XlDvjanJhQzNcKL5P+5SnoBWbjuUc6FWnoBFi2mF4in&#10;gFjSiW8WeWHrK9g+SgGlHvIrHa8ppZM12R6oSfYwPWiP00R7sibYM+VTViTvsvkaX1arceVPamx5&#10;u7zK98qz/KQ8ys/Ls+w6OOVlH6AL+88s4lyo435ayrmANFz2U6ma97lIo2ziMvN5HDGGkp+AqiGa&#10;UOkm70pPja/01bhKP42tDIFIeVUlyrMqVWOq8uRRZZd71SKNrm6SW/VGuVbtlkvVqxpV9Qf4Ri6V&#10;d+Va4ZQb7MT+VvxtaKAOyKDGRs6Fx6kD74XL6cV6ckBMEcQWtAT9Sazj6obLwzFa7o6xGu2YKDfH&#10;VLk6QuXiiNUoR7JG1mXpgboSDa+r0tA6DDvQuw4EpQPxWNsDX8Ft6VFnP9vx346/tc3U4UmpfiVn&#10;I8zjPQdSnpBikKvT+XxKk+QNY5qGyqXJVcOb0LlN3sAQ0sQQ0BgOXICNXDyNbKhGCthI4I0tNBnC&#10;9vGXOXgQcI8hzJbfAmJocGor696Ir1a+1tRKeKul+W3SHEgDAzI1lKc///cBRhO5wtA1DKBtDFtt&#10;DIBtvsDg08Yl28ZF3MYl2MZmbqORV1PE1SxiNTqz9QUuw18BQrHlhrTK2U878m8ttleSrmXrOZs3&#10;sBc2cSZtloxPSeEwFXzBEzMuT+N/C4NvB/p2iwswgG5hGO1g8Orwhx8HIC7+Dg7XDjZ0xyN8TkG3&#10;rJOe3gWvkfhzNOA1DoN74NQGfLfidzk+a/Axr4M+JG1JyNLIZ6Vp4Lud/FPOUTvwvRN2/xfi2E0c&#10;u8lHJ/noJB9dxNEVyjDCULSHi2DPQ0DTdVHgTgx3HuT79MTuKxwKfeDUGnw3srbFW9mL+MvDTwrh&#10;RndKgV343yN5kMKR+/D5ElBSHbiPg4iDg9TlEAP6YQb0Iz4MZdSlmzi6GQy6uXS62dTdNHY3i+3G&#10;4DHqcZR6HP0O7mrFz2lXfD/8PGcBPi0v0oP4CtyP/1fwT9gPHMHXMXgVTsDJQV6HU4BJvUFO3iQn&#10;Z6jN2+MZUonjLAPhWYaDHvqzpxpovJ5twP7oeY/P/gHXtYR1L2DNhawzjTXGHmIPHqX/uiX349Kw&#10;k4M+3gRaGpnA7wfBDNKFwVwD4uhPcG6E9CG1+RiBcIE4PmMQ+5wB4SI16WVj99IXvSy2F8O9f4ZL&#10;qtxLD7JmK6HFs85g1unL2tzfkIa8hc3fwG/h98BP9CF8BH+Fv8EF+Bx6gS2nS3CF+lx1Q8DRq9fp&#10;jxsMyTcZUm6xV29z+NymqftIdh+JvP07lJY7uA3iAePAH8LBCJlQBGVQDQ5ogGZogbUoyE26i7L7&#10;AUV5B0XWh767hba6iWL8Nzrzuq6iZ+/pGt/+kUtwAT6A9/s170gYDkNhBHjCJJgOcWCBXCw8pO/R&#10;dX3o3Fuqw/ZybK/Qd8RxjTi+JY5/ov6uosy+Rh1eRileQmd+SRK/IEEX+dVnWPoUPoE/wln4dX8M&#10;uo8hg3nxYU3T8BfJWoz4ysTHHOyX6ooWYHshtpdgezm2mylFC7bX6u9ozI9Ru+fZwB9oH6U7yjrP&#10;0C7naZtviWbA77twBl6HE/8XAycG0bqQNy99o8n6SjPwFUepzfjIxn4x7WDXOVXQfgtZSx1t0kBr&#10;NtOiP6ratXpHT9G62/DRqdNs5FPk4iTfOEHkr1GpbjwdG+QQvHJfDHfgX3BZw1ibO/589Bdy8b4i&#10;8JOIjzTs5+ot2dgiZWyVCtaxEPsO7Ndjvwn7q1j5Oh1WO5XYjv29dMYR/ZKIXsDiHirXhbfO+9g1&#10;GAO3B+seaO2P+reaCznzwt8k1hKCnxgdlwkfVizmYd+GfTv2F3Bs1ZD1WnzU46MJuy3YXa/n6dHn&#10;qMmzfGsbufgP09Ua0+Z5Rg+EOxhszN2Y2ICNsY1tsAEbsLnZQLCBYRxuX4AETCDhYiAEkgCFFMot&#10;96QRTZoma5q2a6teojW0U1dVlXaRtjbSpGqaVGmaVmnTpK7dtG6rtlXfTkPU7cfR+33vBz7nfZ7n&#10;fS5XeZLL9OQlevkiWS8Q5x+vX397lcKBT5liPgrbu/7vMz53aYu3kEo+FX9FTx4bT1VFDjc5vOTw&#10;k6ObHH24jiFco44r1HGJfrmAFUbGNrb4ZYP/9RSts8roO0sLrzCal8n7//gijlecqe0X0r0U94DX&#10;+k3qeYX35QXekdvIYKTnkctInlKexcVzeHgGL1nasck4XaeOp6hjlX45y/hYxhl6ZQ0LVHSaiueZ&#10;1E/SorP4hFH8F0J8hOnH+Iyl5mOWmg8yOXcSr7IdeIF6nqO2nbA4ni2Z51LwTBrymMlTzrO4aHEP&#10;ebzkaSdPF29pHz0RxGzYGGbCZjEVvozJ8HMY3/cMxva9hGMR72A08iFGoj/H0ZhvcDRWxPBj/DqL&#10;9lcBu3ksPcTzfL6hYG/FlH8+MQzr0RKsRKRgMSoHp6N1mIuxYDbGjpnYakzFehCK82Eizo/xuG4c&#10;jx/AaPwIRuKnMJxwBkMJGxhMuI7DknsYkOyiX/IQhxL/jENJIgTp//CxmuWGJf9Nlpd7xE2Wu6ts&#10;ibaYYp9kS7Agi8RJSRKmJemYTFRjLFGPY0klGJE6MCytQVDagCFpC45IOzAg60W/bBCHZGMQZHPo&#10;SV5Fd/JVdMrv4qD8bQTkv0RHyufwp4rwp4l7K/Ez8u+a6H+2HXeI60zt51lmVguAM9Q3QzuNyeMx&#10;IpcjmJKNIykaDKQWoS/VhkOplRDS6tCT1oTutDZ0pnfiYHo/OtJH4M+YwfcyltGWeRGtWXfgy3oL&#10;XsXPiT+hOfsbQvwOH5Lvvg14sZw2YLm/zHWD70tsyWZpk3H6J5gdjf5MKYSsDPQo1OhSFOKgwoJA&#10;djn82U60Z7vRpvSiVelHi7IX3pwhNOdM4sD+RTTuP4cG1S141G/Arf4J6nP/QPyHEL/Dj3n218n9&#10;PMv8jottlpM2qOC8xzYoZOGcoWdtzw9Hl0qCgCoF7Sol2tQatKqN8Kmt8OZW4EBuDZpyG9GY24qG&#10;vC648w6jPn8MdfmnUavZRLX2Blza1+As+JD4DE7dvwiRz3t4l23wq+S9zRL/dB2wTaywFZxjWzrO&#10;b4PU0UMd7Zp4tGhk8GoycUCjRqNWB4/WDLe2DPVaJ+oK3Kgt8KJaF4BL1wdn4TFUFc6hUr8Oh2EH&#10;dsMrKDd+QPyO+JoQH8FOPOCZXyb/LTdwhSV+g1ji8wnujVLHAHUcZIz4DNFoLEyCR5+Gen0OavUa&#10;VOuNcBmscBocqDLUotLYhApjOxxFAuymoygznUCpeRU283VYLS+jxPI+iot/S/wTJcUi31mZifu0&#10;/z1y3mDbd6mZ8x6xcIBzhgcYpg6BOvzU0VQcgTqTBNUmOZwmBSpNuXCYC2E3m1FuLkOZxYVSSwNs&#10;xW2wFvegpCSI4pJpWKxnYbZdg8n2Eoyl7xGfEn9HUamIIpvIfRFvcBy5S/4dH2OBbd8qcZot+SS1&#10;DFJHN3W0MlY8jFWnNR4Oqwzl1gyUWffDZtXCai1Cic2GYlsVLKVumEt9MJV1oqhsEMbyEAzly9Db&#10;r0Bnv4cCx4+gdfyG61fQOUTuiSgkXiPPHS9joY2tvp+jSAcwz3Wc7wO0Ryd942OM1DFm7PYY2OxJ&#10;KLGnotiuhNmeD5PdgCJHCYwOBwwVtdBXNKOwMgBd5QAKqiagqVpCvvMS8px3ket8B2rXJ8Tf+Cxy&#10;j6gS8QPyPEe+q+Te6uQI1MVen+txvvdxv4P2aaadauivsppImJ0SFDnlMDizoHepUejSQecyo8BV&#10;Dm11NfKrm5BX40duTR/Utcehqj2DnNoLUNZ9H9l1D6Co+xXxVz6LUNaK/CbiRdr9JvkudwPrAuOR&#10;becM1xG+C2yF22mTJvrHSd9YOb7p6+OhrZdCU5+G/Poc5Lk1yHUboXbboPJUIcfjgdLThuyGXiga&#10;RpHZcAoZjdtIb7yNtMYfIqXpIVIbv+SziPSGPdwlxw75LnAkWzvM3HiE8ch1uJ93kqNJG7+5qcXR&#10;DpipReuNgqo5ETnNciibs5DdrIbCq0OW14JMrx3p3jqk+XxI9XUhxTcMectJJLdsQtZyC9KW+0hs&#10;/QhJLV/wWYTMt4fbtP3T5D83uDeeznMsmyCGgowF6mmmlmrapZRaDPRRbiAMWf44pPmlSPWnIcWv&#10;hNyfj2S/ETK/jXBB2tGEpI4AEjsGIQnMICGwhvjAM4gNvI6YwE+5/hFxHf9GvF98hGfJf4V8m6PA&#10;ExxBZsdZH4iB47yTI7wP/FZBfRbaRks9Sv59qhAJaW8CEntlRAYkggoJQgHiBQvihArECh5EC+2I&#10;EvoRIUxgn7CCMIHzlcAhSuCg1Pt74h8I62U33yNihxwXyb02ybwwxViYYSxM0w989nGvhnpK+V1/&#10;DFBTUwZtJDsahoThOEQPJyFiOAX7ggqEB78tLEaCST7ICx1kMAfpzCD/Mch5N8i5ZojD3NB7vPSc&#10;NQe/IthJHhFxjRxb5Fw5CZyapx9OAYe5+ueABu45OBaZiDxqy+LfJRMSImo6hoHDmW6Ks9QUm6AQ&#10;i31Iu1dkQkxsIQZwiIEU4iFD/KHJbf44592JXV58dq1jnHfHxEe4eIK5kbxLlHpiibH4BPMS4SVc&#10;RAmh5X72IiAnJEQU37EUCSyy8VtMIjhbLrIJW2SxX2SxXWThXaAtFhjEC3TgQojBvkbcZALkIHuK&#10;g+n8lyxKnCbmRGydYSwuc/tJSlplTuBI2rbOnLRBH2wChVyVRAoh4XvUFvm3H+O/XJcJVNTnFcUv&#10;iguyCAIiiww7wwzD4Az7JoogCgoSFEEBV4y4pEaNJtYlSaNBYoxxA1yrHhWXqLGxWmvUmNhVk9gk&#10;rUubeEhqG2NilJpYm05/wtSmOZx7/sMs7963fO97r4H9tsEDoKMBHQ0MGysjADlZyWW8sqCz6TRQ&#10;bA2If5GaWLGfJnAexz8HDygCh16AezGcT2B/YiM9aRV1SOporzIDw6vwA8+1kismGG45zKDJ+dxI&#10;PDYSjyYG4iZ0NKOjGR0tDEYtNNdmGlAzsWgm4E0QNO3k+7/EDnW5ga1ivUPL8OvJlzpLZgw8hXBk&#10;NEvxhM2wCf7NksdWqes2+H4KMMHS8v/YzXKwh/rYQ33sZUhuDewcTvdz4e7nQjpAEzxAQe9fxqCA&#10;4X1HwXt8j3y0PtB8uKfhXyV+DYcvCy7LDikMLl/su++RXFrhIYQsOAxd4HUnMMXyw0IAKDUdd5VO&#10;EJOTDOanGEZPM5ie5pycoT7P0GTOUNhnCPTZ3TzP8lkbC8Vd1RPPcXCPwMccOK3whcPnexD+w06e&#10;hxzHASFk+cKGE+fUuRSRXhZasdg+XNKki8TkfWrkQ3T8icH0crp0hZxc5YxcpcivEehrGL/GD661&#10;qRq/S+DO3ccZOEQfxD8/OHs95Dzp5Dzn5OmwD9534gPncngZXAV/AZ+AT8EN6vUmNfIVebnNIHaH&#10;4ezuaKl9FqD42nG6neC1/4otxw10Bz2AB/ABIcAIksAgUAxGg2owFczs2JT+zWbzL7adB+xU/2S7&#10;u89W+Q1b2T22z3Yd0F2d0NcIv62/6Uu+dYtffQGug0vgN+Dtjp3XpWPv7YQr8AIBIBJYQaa+UwEc&#10;pdgfi+1a3VEddmfqK3TcQscX6PicLezvbIA32Ag/Y79r0264juhjkvZn/q7yy8tY+wi86+Q+BU50&#10;aNAP4I5vvvCF8isTfMn4kIv94fore26bKgn3BMJep2vouIKOP6LjA3RcQsd7bIYX2XV/r234uY8y&#10;Oa53dIF03tQZIncahjfBMXAYHPyBhvvgDnm5qd7wBeJHFFxWeNL1B+Whvxjbj2G7CtsTsF2H7Rl4&#10;OgfbC/BrCSW0HN9e1s9pIG9wkI/CdERvcaQ+ITvfcLwcKGN2AjvB9u9p+Ae4Ca53lJkHfL76LbE4&#10;rzgs2OHIxn4+Xo3Ah3JsV2G7Foap2K/H/o+wv0CtWqo9WkHbWAPHZjhatZVfbSY6LUS0GbaNYIMT&#10;a8F3cH4NPnOW94WO49Ydn3rjSz+4IuCJJ2YpWMvBfoF2oWMH8dhOXrapRls0RZvQ0YKOJnRs0DKt&#10;o5mvISer+eYqLDQSsQYy+SLRXg7v93EXzjbnUXsHnHK2m9eoi73qA18IXDH4YYUjFR8GYrmAE1AM&#10;RxkcY+GohmMyrPVwzMHu05yU5/Ucny5F3RLU/5goPqMPqZw7wIHS/+FGD/i5ds7RZo/zfI32wqSB&#10;+m782guf/OEzkGEjPAPgSIcjF44COIrxuAyeCi1GxyJ0PEN9LNRcPcU78zoUrSc6uzSbhjqT7M7g&#10;BNVT9fVw/xdXaKvn/eDvy97pz77DOLCZ1rIBba/QO1bKm2rvp2cVjj8meGx4mY7+XM1Hx1x0PKlR&#10;8FTAU6NZ1McMXk3nG9OIxVSiNZmMTdIhqvhtKuhT1bp8q5oujke4SDs91V86HMb1wxiyKURay0jS&#10;yNXzE+KyxNUdzj7wBcMVKbYWzXKxa4ZLhqZ3ydW0rgWq61qsKa5lmuxaqYmuE1Tbbbpqus3V+O5L&#10;VdV9lSp7bFZFz4Ma0/OsRrtdV7n7PeB4hPPwHovm+jKy94J1vG5kFHk+mNGD+Mzz6qrZbp6a3tNP&#10;dW79NaVXtCb1smiCe5Jq3DNU7Z6rcR5DVeUxQmM9ylXhOV6jPaeo3PMJlXkuUqnXSpV4tWik1wEV&#10;935Lxd5tKvK+Dxwq8nF0PE8zfh02kwMrVzxYbWHEYBRazJU3L5Sxi5hM9emhWi9vje8doCpvg8Z6&#10;x2qMd4LKvZP1mHemynwGq9SnUCU+pRrpU6HiPhNU1GeGhvVZqELfFSrw3ah8v1YN8XtTef4fK6/v&#10;t8DxCL8wd17z2xm/1nPNNvJ8lv8XmjvHwzpyVBPoogo/T5X7+WqUX7BK/CM10t+kYv8BKuqbqmF9&#10;c1TYd4iGBhQrP6BcQwKqlddvmgb1m6fcwOc1MGidsoN2Kyv4pDKDryoz5J6yQhyP8AYj6N4U6pDr&#10;dQ2j6IoMaoD9dq6NfY+YTOTqrSQ3o4LdVBzoreFBASoMMqggKEb5wRblBds1ODhDg0IGKTekUDkh&#10;pcruX6ms0CnKDJ2jdMMypTGMpYbtUkrYcSWHfwTalRzh4OlQCngdv3fB25xDHrheXwCLshiVGQen&#10;oaMaHeXUSXFENxUYvJRn8NMgQ7AGGiKUExan7LBEZYalKCM8W+nh+UqLGKHUiAqlRE5SUuRs2aOW&#10;yBa1WgOid8gafUzWmEvgDnAo0YlDcO2Af8Ng6aU86TmwkPFrNqPgZD6rshMDRsNCo4tyozyUHemj&#10;zKh+So8yKC0qRilR8UqOtispOkP2mMGyxQzXgNhyJcbWymqcqQTjIsXHrZLZtF0m088UZ3pXcebb&#10;Mpkd/O/gfYcO4PM2+NcxAq9k5FoGnsqnFnlvIjoq0DESHUPQkRXnplSjt5KN/rIbQ2QzRirRGCdr&#10;XKKsplQlmAbKYi5UvLlM5vhqmeLrZbQ8rVhLo2IStio64aiirBfAl4q2OjoQk+BQK7HfAuerwxi9&#10;i6gF1qN5w6kFtNSgoxwdRdTKIHKWZu0um8VTiRZfJVgCZbGEyWyJlSkhQXEJyYqzZstoLVBsYomi&#10;E8cpasDjihywQBG2BoXbtshgP6JQ++/ALV47FAbCbQ7tJvYt8L/CuLe8hPWklHrk+ThaxhObMj4f&#10;hs6B1GtKShcl2DxktvkozhYgoy1UMbYoRdvNirLbFJmUoYikPIUnj1BY8lgZUqYqNGW+QlJXKDh1&#10;k4JSDykw7dfgpoLSHLzXiZ342wT/y6Poi4zgi1jP5vCsQ0sVOkrRN5Q4ZVMjdmJiSndTdKqXIlP9&#10;FJEWrPC0CIWlGf/DdpkARXneYfzhZoGFXU4FResxaryNJ4sLS1gWdXc9cBFEXVCUgGhABYwXCKjx&#10;qgQ8otYaDzCxdmIOTTyqmbQ5rBPvdNLY1iRtmjjxStqkmVzbH8qkttNhnvk+vv2+//N//+/zvu//&#10;UbfRQ5Q8ZrS6jrGpS8oEJabkqrNljjpZFineskZxqTsVm/prxYx9C9zk/gee+fiNHoL6b4N/I+1m&#10;fR5WLB89ci3GHuXx3E1N7LyTQq5DqEmf9CB1txrV1WpWF2uCkqzJSrT2VmfrQHVKG6H4NKvi0rIV&#10;m56jmPRCRdsqZLbVy2TboSjbEUVm/A58yv33PPPJlO7THsbb0m7HpqPHmegRS1TOdTZ2IHcaa5Lc&#10;bOQyEus4gFx6ZktJdoMSMqMUlxmrWHuSYuw9FG3vJ7N9KLDIlGVXVNYkRTpmyehYoAhHrcIdLTI4&#10;DinUcQZ8yP3XCsuicwS74GiCb10h+/NstDAHPXItLML3kY+D3FLJZRjv9Z2C9yLnBHegzM4IRTnN&#10;inQmgGQZXb0V4RqkcNcohbkyZHC5FOKermB3qQLdy+Xv3iI/90GMzElwXX6uL4FP/k76Kfg3w9k4&#10;T1qGNa0sADsgxN9Fj2AG1mwiliSDXEZ58V4zqAH5JDJP0dP8ZMw1yOCJVIgnRsGeRAV6eijA84j8&#10;PSwgDxuOZ/yDQubO5b4G4DU9zwI6pKkYk6l0bzl0cTn0c/BvgLuuXKpZyBnxBHsT11z+H1eGFvlt&#10;GPn1IVRXahTH+5HkZSgMVUAhjY+XQ97LweblgPNywHg5+LxsvF6E7EXcXl6ehcebtY5NF0M3ExM1&#10;4yLAaxaQQ4FPTfCshXclr1UtYR6qeI3rxMXUgGcjK6T+/N6dvBKwSCZyCwP+8/FR8/GWZXi6Mg75&#10;skTAwVKKpyqlFqXpABGVUsBSPny8HmBqSzCt837PYXwbfI/4fdpYyXqoZh6e5IxYjhaBB2Qvkyxg&#10;MOjJb52XSmZKGgYCgGr8AY1fNbWophmrpgmrpumo7gnYVKuoRRWLqQrBV1HMJStAM4LDVC7CpFbe&#10;hPA7QF9L/NqVfFZLmqvZE0jXCdIamINGqTfXRGAGYcAf0ExyuLVfA2h2yKOBPBrIo4E8GmnEGpmT&#10;Rg68Rja3BhZ3A4Kvp8D1m2gM0GUdnXMtnfQqHM0qn+rrqAExy9cyZVjRSRuYA+QzYjMaAEnA/HP4&#10;AW0yBzxofhh+gOazmcavmTxayKOF5nBre1NGU7AVXbSgzZb5gME1o4mn0WXT+8Sjq9/i0yqkUgFv&#10;EVw5TexHLayDbVK/7VKXHfAzhYadcO0GfI5hoeH5H+xrRyAHsEE6QEN8EH20kkcb2mhjTtrYcFup&#10;RSsT2kriB4+Ac7yLq9r/rRYzvmLGlguvA64x8DwCT1dim4kdeoD4reAQeB4cuW8+/oMXwFHwIkDy&#10;ehmtHmNuXo2RTrBWTqCNk+jzJIfAKRbASSbxBIFPnOL+L1y/VAnceXCPh9eyn72wDX4MhhnphBzp&#10;4GiP/wp4DfCpTnfgDDgLXgdv3DdoGAXwDjo5z5q5iFG4TDN4GW1c4QC8ygZ8jQVwjVq89yvAB9c+&#10;VsEeNAj3WMY5GM5ucJrhDDn2EOeZDo63AcsK4/sAF8AlcAW8B5hiXQc3wMfg7+TxOfW4RYN8m0bk&#10;Dmv1LpvfPXRxj4Lfo3BfvInLCQB+IBAYQBToBHqBISAVOMBkkA8K8aglOKUFYiZxj0/qG5zW1yyU&#10;r7QJ77gVN7dH95i8O7jVWxTnc32Eu/pGN9t9HfgjOA/eAL8BPtL9b0SAWNAd9NePeMxvlQHHBGLn&#10;ELuA2EXELiHuAn1GHp+Sxyfk8Vdc4Ee4whs4xD8j1uuI530KeQ03e5UvLxHxAning/s4eOn/5PCD&#10;QvUv/N0/lKi7eN3beMzPZCG+XR/KpT/JwzgK9AfyuEoel3GRF3Fg7+Iyz5PHOa1jypr0pnbpt4j5&#10;dVjO8N9psjyp75hen14FR8HzoPWhHH4EX4FbzM0nMjKWOH1ALa7hMS9pBPGt5O8gmpsaeohdQOwi&#10;Ys8jdjmxFzGupTqmOmbgKWTczLL5JZU4DNcpPYdg2hjZQdgOgH1gN3imIwd2TColuB/I6gK6eFtm&#10;uBLh6UWEQeQ+mqWRTuxsYruJPZXo04nvZebnMp75xK/UfvJ4Vqth38h2sl07YdxBLbYTsYWKNjPa&#10;p2FtApvBRsBuiWbE/LGUOpbWafR5jFocpRZHlMwY+sIxlPhjtFc2FJfNGNzEzyF+PvFnocRi4pcR&#10;uxJFLEOdDdrAxvoUmawl20ai1jOTq1FWHby1HVgFbsH5ATjXsQSPd2w9h6jFPnTxC9bIM+qhbcxJ&#10;s4bBkUL+NvJ3aD36WKcpcOTBMROOYjjmE3uxVvK3nAyW8mU1taiiiotZ0JUorALeh3EjiCUfxthZ&#10;yi+y1T4X+GDr3Y0utrJGtiiG8STB1QueAXA8CkcKDDY4HKwIp2rIo1rTtIQ8FpFHBevlCZ6Uk1UZ&#10;EUqpXAkjm4tKi/U3zWGlzYF7Nmi/XmJ7P8t29hJbySGuezh2tpHPFra69QohSiT1iqO6yUTtDc9A&#10;xjIcjhQtRB/lyoLHCc8UePJQqBeeEuJXspOsYJbWawaVLEA5+cxHHvORp38CH1k/wFvx1J/24zBH&#10;zF6O3W2d6e04ctbQmqyiLjV+YYzNBF8CXN30uPownkHwDIfHAk86rFlUwAlXDiqdTvzZxC5n9dTw&#10;ZA3ZbdUkv1ZN9HtNbv8rcgXekyvI9xPOwn20B0dYb3wv2ML9Gp6t7ETrQV0WGv1VEhyhOQFmef07&#10;a2bAz1QQ2Ff5gYM1LWiEcoMsmhpsU06wQ5OD3ZoU4pE7ZJZcoSWaELpY4wyrlW1oliPsgOxhx5UZ&#10;fkmZEXf1mNF3H5ngBFv54X4cyQM46sEGjts6WpAa2rKFtEXzqIk3Kkj54UZ5wmKUE56kyeE9NDGi&#10;n1wRg+WMGKkJxlSNM2Yo2zhOWcbJskdOV2ZksTIiK5QeWau0qCZZTfuVajoui+myLOYvgO8+UsEr&#10;8LfRhu7iaGsCa4fi9wbSbtGClNKWFVGTfOZrsjlUziiTxpvilW3qqixTL9lN/fWYeagyzKNkM1uV&#10;brbLGu3S2OhcpUYXKSVmgcbErNCo2M0aGbtXI+Je1vC4d/Vo/B0Nj/f9hBc43vfTgu4YJW3iaKun&#10;9VnK/wt5PpeazKBOU2kDnJ0ClRVrVEbsv9kuE6iozyuKX6OCimwj2wwwDDPAAM6wg2wKKBEwLqNE&#10;BDREwxJ3cak7aGOsG6gYOakmCNmsaZImVkxsa42aWFOjaZsmPWnP8bRaY9yytYlV03T6G5wc29Me&#10;zj3M/8/w3n3vu9/3vWtQcYhRRSEWjQy1qzDUqYLQLOWF5Ss3bLRGhI1TTnilssPrlBkxVxnGVUoz&#10;blWqqUsppoNyRp4BN+SMcisl8i5epvZucu/G024tZB3A8jxGZng8Qn9q4OFCJ2UxUrFpiAqNQco3&#10;hinXGK0ck03ZpiRlmdKUaRqhjMhRSo8sU2qUSynR0+WMflQO83IlmzcrKeYpJcb8RHbLaSVYrvH7&#10;X0q0uPvwInV3kXcX4+cmfG0LI88yLMocj0XIZr5KwxYNl0rhUWDxVY45QJnmYcowG5VmtijVnKCU&#10;GKecMVlyWAo03FKq5NiJSoqtlt3aqATrMsXbNspm2yNr3CuKjTul2PgrssZ/y7NbNuAZ9/aSfwd+&#10;diPj55pStMDnR3n3EH+rhOM4NFKCXnMT+ivdNlQp1mA5rGFKtkYryWpToi1Zdlu6EuLyFB9forj4&#10;B2RLqJI1oV6x9iWKsW+QOfFJRSe+pMikt8BlRSV9o+gkN++5w6j5h+RsxwpsqGDGBs18boJLLTwm&#10;s0ZlaGUUa5aNVh2Jg5VoD5TdHqJ4u0lx9ljZEu2yJqYoNilHlqQixSRXyJz8oKKHz1QkBsnk+L6M&#10;jk6FO19UmPMEuMTnO4pwumUEz9D/TnJuewA9TkCPYCFjcANcquExibUZO5JZD81kopHkVB/FOfwV&#10;6zDI4ohQjNMsszNe0U6HolKyFJlSKFPqWEWkTlZ4Wp3C0hYoNH2dhqU/IUP6AQVnvAkuypBxm3fu&#10;PuzzjP/k34IVWT8ZPU6RFrjQI6NfFTwmMIqW0qcCepLO2thz+ismw09RGUGKzAiVMSNSERlWhWcm&#10;KSwzXaFZ+QrJKtWwrEkyZM9QcPY8BeW0KDCnQwE5++U/4ig4L/+cmzwzOYKnyNNB/k3Y09aqu9Zs&#10;7lRpJs9TeT+enozmO7lwTaFncfQkKn+QwnIDFJprUEhuhIblxciQl6DgvBQF5Y1QYH6JAvLHy7+g&#10;BsyWH6ZxSEG7Bhc+K9/CI+BDDSr8QoML3LxnjqHe7Yz+G6s5m6ajRzC7Fs/FcyVcKujLKL6TRa+S&#10;WbNY1ididH8Ziv0UVBSkgKJQECX/YpuGFg+XX3GWhhSP0uCScfItqZJPSaMGlCxX/5Kt6lfSjbgx&#10;CSW/5fNn4J+6r9itTvK31aDHOmkVVqgZNIGHeJ4Mn/uxafl8h+VVPH2Joi8h46SA8kHyKwvQoDKD&#10;fMuM8imzaGB5ovqXp+u+coRcDuFymln+CFgKMJPlmLVyjEMZxqDsU8AEV+bWLmreQs719dwRjeix&#10;ifMR1DSwDrwvxpZkwyUZnhb4hNObIEL7TfHVwMn+6ucK5hDjMHdF3z3MXBywLgTsQkQuhOWiGNci&#10;sAGBYxwnMSFNZGKayPQ2AQ4T3NoxizuCnC1zOJvmS/MXcEdgTyt5HosdyYdLKvzi+J7pYclAyKEz&#10;JJ8ZeLrpDBq1XPK1DB+1XPo1XHQ1XEA1mQAR19C0GoqsIWB1K9gtTcNfTTuF4K8iODhMdattNnuS&#10;vKub0cISziZQu5ge8Fy0kP3I3xIJEY1VDOG7/vDyBWpiyGliwGjEWzbSi4ZQwADSwAXTQC8a2ET1&#10;rEc9jaunyPrVbLadFIihm3mCQ/gyuIPw3NpEm9Yt41xYwTqs5M9gCp/vB7lYw+HAwt/DWNIA4AtH&#10;fYfFDIKLGQQXM4w1w6M5HHDBNdsBvVjE4bKI9VjEoi4kyMJtbHyM5XzM6jzM4NxbXApubSDX2jXS&#10;0hbKoV3T1rEXQCFIXS9Z+R3O+0DgCxgm78Hz3AqPVni00o9WeLTCoxWf28ol08Ll11IOENNaGrr2&#10;cS4DfOZqJudVTNIrcTQr3FpPrBVY0DlIZvpGJIJ8izZLGVvQAIgAgcB3K/kog6Gdg92Ltu/AurQN&#10;4h082uHRDo/tDGTbuXi3o4t2etGOsNootq2TOOhy6zk2w+fArTXkXUDOOnK4iDt6B2dBh5SwSzI+&#10;Qf+RkQ//hongYgF7+4bu/wXlqYuedKHTfQzG3fDoQRs9HPA9HLY99KIbkXWTaN8L4CTfvcL/3VYz&#10;dcwibyU5S8mTs4fzmJhGYgZ2SQM5VvqG/ecA/4rhESPyPfwYIHXMkPSKx5z0Y0BFqz9lvxxiKO1F&#10;G72syWEuol560csCHqKQQ5xVhz4EX6iBWqc+yVFB3lzyJSEZ0/PUv18acMAb3xP7NdDrNUFHvPgZ&#10;+HmfMZN+Cd4Ex8Fb4JQvxgkeZxja3+XiP4s+z3ERvMcmOMeiniX4WXpx9qKqyV3RwzlAjQ7qiiJn&#10;IMs14KA35xvePMe8sT1m8B0vzoB3wTmvUXwfUJr+6DWPF1iby/D4hL1yhcv/Kvq8xh65ji6uU/gN&#10;Et042ed578EH+INQEAscIBeMAeNxqw/qG9zKHfzDLZzGTVzH17ier3BAf8NFfokb+xxf9Sku9DoL&#10;eJUGfkKDPtZHuKu/6yJR/uLxVeBtcBS8Dv6bgweDQTCI0rf4mdt4zK81kvhjiT2J2FW6gpu5DI9L&#10;8PgrPC7gJP+M6zsPjz/hMT9Shz5AqO9rP+3pxWX+mp+rtM6t0+AEeAO8Cl76PxxuaSA1BegzfNU1&#10;vO5lenFBI4hfTOwK/V4u6qjSe/A4C48z+Lp38Je/gsfb8DiJIz2OQz2GtzqqbiTzMrUeg8l5HdI/&#10;dJAsr4ED4Fmw7z843AbsVnKKmvz0BxnIFUWeBHKkET+f2KPp7Dj9Ah5H4PE663JYs4jdROz5xF6C&#10;s11N1sfYMm36EZv5BX6eg0EPwummsi6yPQ32gN2gw8vhJrjmlZFHWqfRxXEFkiucnlnIkUz8TFa3&#10;gK04htgVRJ5E7KnUUkv8h6mnkfjzWIElxF+DIjaSY6d28XYnrLazadpQxDbUtIWsHvwAbABfkfMS&#10;+MArdc/2Oqx+1ONHLQZyRaIuGzkcxM+iskKOqzHEryD+ROJXEr+GY7OO+A3Enocyl8KghfibWZlO&#10;jvXneToMs9+wWl9qJXlXePE98DE5f+fddp4t/6r3GOqhF3vRRSd7pENm8iSQw0nUbPgX6nHW5TGV&#10;ocIJ5JhCjmpy1JHj32SXa0zb5xXGH+4329jGNsZgGzBgbiYmYENiSAAnQEIoBMhIE0K4jIRbRmku&#10;kEubpLlAmiVZmmUJKG3XZmnUNkFat05dNW3Tun2Ypm2fNk3Tpk3bqn3YpGrS2qXVNO9HLlOlCT16&#10;7T9/v895zznvOc8Zg+OAjvB3EAtm+eUMvjjAqaaJ6CQ3ZYJsH4d7FRPgV5T6Dygn36Hcv40keP1x&#10;6f3qw5aQDqeZ8zjhydcJ7skxVWF/CPsj3MpmPN+mZ7i3M9hxADumiMsE+bGfp2NYNcoOI0RmiAgO&#10;Et09+h3Z/AmIkU2P8FPazHcp7/doNa+x3uD7FeyhhXDOJHYxwmnlTC54CjhLKWdZwxlC8ETgaYan&#10;FZ5t8PRgwdPwDLP3JJ8Oq59dduDJPk7XSzy2E49usr8b7if4gY0yTFn/BiV1CSl0BVm2gD0nsWUO&#10;v8wqlbOZ4LMR7Vx2L+Q8ZfCsgScET4TTN3NLWuHqhKcPSwbYe4xsWfXQc+rAo1vIqHYyu42Mb6VW&#10;tFLtWuHfDN7Lpe3Q7l+h1V4DF5htT2HPHLJoBr+M0waHE9PhNMPngMsNiw+ecniC3I4QXBG4muFq&#10;h6tLbXH9ao0b1qb4aUXjj6o54YKaEpa1IfG+GhN/rIakD9WQ8gDEHuIdeO/Q2paQgZfBWT4f93F+&#10;SvwE/hm2ou2MCepNNagryaJtSdnamuxRe3KR2pLLtTklqE0pYUVTG9WcGlVTaoc2pPWqMW2PIunj&#10;Wp9+RPUZC6rLWFIo455qDT9SjeEvqjF+CmKqBffh/Dpt7Tpy4yI4hRScK0dTIJG/iH8G8Ekf8dqW&#10;maxWg1FRg1XNBqc2GrzaYChWg7FCEeNarTfWq964UXWmNoVN3ao17VKNaZ+qMw8pmHlOVeabCpjf&#10;VqX5A1VYPlSl5TMQUwC8Bf/L1dJLSI2FELKL9RDfJ5FiQ9i3E6ncRbzayJMmS5oi5kytM9tUZ85V&#10;2FygWrNfNZaA1lpqVW2JKGiJqsraqYC1X5XWUZVnzaos6wX5bddVYntTxfYfqsj+ZxU7PlOJI6YS&#10;e0xvwLccJheRGeeQwsdZZ/m+n+d7AvigFB8QryjjQyQ7SSGbUWuzLKq2ZWuNza0qW5EqbeWqsFer&#10;3F6vMkeTSh1b5c/uU0n2kIqcM/I5T6kAUZafc1fenO/L4/qjvK4HynfFHuI2574J9yXmyDMbkJqs&#10;M4xJY3XoS1p+D3ZswQ5GOdV74hTMSVelM1PlTpvKnC75nfkqyfGrOCegIldIPtcGFea2qSC3R/l5&#10;g/K6p+V2P68891W5PHeU4/menN7fK8f7iVzemHI9Mb3GSHQd3ovMs6dbyAVwAMkz2sBogh1dSPRW&#10;cqSRfA0hDwP5KfK7jSp2W+VzZ6vA7QZFyvdUyOtZK483Ird3s/Lyu+QqGFBOwaSchcflKLwie+Ft&#10;2XzvK8v3W9aPZffF5ACvwHUN/gvMsieRnofBNJ9HeNbP/zqxcRO+aggy75Aj5SUJ8hVmKL/ALE+B&#10;XXmFucotLJCrsFQuX1A5vno5i1rkKO6Uvfhp2UrGlVVyVNaSS7L4X5fZ/55M/l/LXPpPvsce4hZn&#10;vrqZfFwdA5hlD4HJLeQjtuzAjm3EJ0qs1pMj1cSmlNjkl6Up129Sjt8qp98ph98re2mxbPwzqzQs&#10;a1kT6JClvF/m8n0yVcyBizJWvipD5bvKqPwl60d8R7VV0Mc58xU4zzEanniKWaeLusA62IHWZlTb&#10;yv9bsHMd8VqDT4rxiTuYJEfAIFulWVkBu6yBPFkCPpkD5cqsqpGpqlHGNe1ghwzBUaUHDyktuKjU&#10;6ltKrv4m+Bn4m1KC/1ZqMKYbnP8SsvvMdsafXu5EH3eihzvBWNKDXVvwSxM+CZEnFfikEJ+46uJk&#10;rU1TZo1JpposGWtyQL4MtaXKqK1Weiii1FCrUkI9SgoPKTE8q/jw2UeDQ5jOHEYlhJktwp8qLoSW&#10;gf9FOE8ju+d3cicYRcZYdzOqbud5G35pwJZqbPXjEw/xcTA6mRtSlLHeqLT1FqVGspUc8SgpUqLE&#10;SJXiI/WKa4jyw9UfD4IvgdMALd3AIBL5CfgrYN6MoKXgWYTz5IB0ZA93gp+Msu7i+1M8b8Evdfgo&#10;QHx8xMdF3Kz4xbgpWSlRgxKiNJUozSVKIYtygaMkbpRiFyWAUQ4Y3Q2mALNNFEXQwlDUglppRjU2&#10;oyCbY7oMz3l4nxsmF0alKUahEdZ+vm/BlsZdzJ6848cvHmJlxx4Tx0vrTFJ8Jw1tmwlkSR00lw4a&#10;XgfFpIPk7SCBOjC4ox/sJ7GYKbZ+hU3vAgahdtRbO35oi+niXnIB3mO8NjtBPk6Sj6zd+zCb53XY&#10;Usk7Bdjj5EhmYpWOTQn9iJ9+Zrov0OR34Isd+KIPX/Thi77VAkvB7ePC9WF4Hxv1zgEG2h6GuO0M&#10;Zd1/AtjQFdMi3Cdx1Rwhm2EkHQP9fN46jQ94HsSe4nFigE0WtsrAR4kjCJwR5sphBMYQvhjCF3tp&#10;sHuZc/fScAfxxSDFbZB4DOK0QQ6x51mAMhpgqNvNkLjrDxTBf9GQYjoL3wn+ffgwcTjCa6xdhwjZ&#10;Qe4CKOV/buzKYkw08G4i0BNMxwOE4BR2TGHHFHZMIoQmaTCT+GKSSzRBPCYI6ASHGj/DpUMp7nuX&#10;w/6GxvwxiOkUnMeOSs8QrhHQd4LaDNaBSuDlme0YOQgSgT6Po6vAH/P4Yx475rFjntyYp+HP0/zn&#10;yYs5LtIciT83RtKz4eHrFELu58FfSM/+gwSI6fnneHwK87g6O18gBpjawFWuOkcOADswggSAoKag&#10;6pHYXHz8+X9IBOTHAnYsYsdiHqDJLFLYFigyCyTUeRx7npw4R16e5X6e+Tui9T+ah2+SvQfYs/NF&#10;aeOXqQWXuYdXqAPASCrHX4XjJXANcAwGjP/HjScgNjfJ0yXsWOaeLBOTZQrKMr5YJrGWOOTSq7zz&#10;Pu+Sl197oAPw7sW0bria4ahhvyL2ctyEn7IWtyr0Xwb8jGEH8QvufG5dxRvg7uPB5E3wFj65Z5BW&#10;sGMFEbRCfq5Q+FfwxQpJtwLRyop0/+e895GGOWMvZ9sEZ+iWVAJXNlzG24/3X92bssK4hgAH74Bv&#10;g289XkkvBsJHAxLpzgghhlIGNvLkv1yXe3TT5R3Gn9I2vSVpbm16S5um96Y0SaFJS0ugRVoupRbK&#10;RaCHAqVchDFBQRgIgsig2wAVhx2MA8oYIMOhc4iyKQ7KYOJlMs9xMiaHgXOTyRjTnelZ9mlPzub2&#10;x3N+6S/p+zzv9/K+3+cX1MhZevYstdFHr56jR84Riz4S24eT6TsFrmgKe21mnzW8KmM/mezF9Cxr&#10;/Agcj/L0c7wcNYKnwZmoMSOl6ouaxAvgYtSw/hq8Bz4AHxKPq5xf1zg//0B9XqdHbtB4N9j8dTZ2&#10;/cyA5/0vYkAysAEXKAVDQRh3Nga32qbPcS1/Z9K/g7O5jaO6hfP5FMd1Ezf0Z7zdxzjOP1I8N7QH&#10;H3sIl3tCv0fcZf1F77NSPy6An4MXwY/B/2rohwGk6kv83T/wEXfwdrdUw/qNrD0OfzqRde/Rh+i4&#10;go7LOK73OSzeQ8cldLyDr3oLZ3qR4r1AAf0SB3uW4L2ua3oNX/Maq78S5T4EDvyfhi/A34jFTRnh&#10;s/NfuXCV6req0rv43Ld0l97AyZxHRx/xOIOO13F5p3Fhr+I2f4aOV9BxUpvY/TbS2Ev5/BAVJ0jt&#10;23qWyB2B6TDYD3aDXV/RcAd83J8+8Bv83Zv4qvPE4ize7rS8OoWfOqnh+inu7AV0HEfHc7iuYzi+&#10;ozjAI/jcw+g4iI4DWou73Kx95GQvDbWHX/VSQLv0EW0cIUIRvongACPqAV/CeQtcA5ei5fWqYuEz&#10;wWWHJweOItavpE2Ceoba2Ec89pKX71Mfu3GZvZrB+p2sP187tYT1V2iH1hGJHrKyiwo5yDH2kh4l&#10;Y5v0GdmKUDmcj2AtuAnn78Ab0ZLvb7FjAy2ZxF4scDn1PeWxUgnr+/SYQtpOPL6jUaw/lvVbOTLb&#10;2fV01u9k/W49TDzW6UHW38iRvl2rWGUFu7kfv7tcn2gZvPdFsRT0858Hp6KteDh6FPUSiyeoi230&#10;SI8y2Uc+HGXo92s9Oh5CxxrqdDX9skoTtFKTyMI9cHTCsYBuuY+IrNG9KFzIDuZTgd2wdOkqFfRP&#10;shf5Dy5ylJyKl54DP+Aa5Jhiv8yYA9dDIpxm9uOAJ5u9FMBRxup+9AfZbb0Wq4EObYanBZ5Jmkc8&#10;ujSbtReh5gGqdgMVs4O3+6nin1BBb5O92yCiyaD/eZoj5HmumYOp0m6ej3O0bUUP1xe7GARvCpwW&#10;9pQOjwueAjjK4fDDFNQs1cHTAE8TVdFCJNrhmcn681C0lMpdo7uJ5AQqp4Usj6ejxulPZPFfIDKA&#10;k1z5R/Czexk/dvLs4YjfwFi0Gi3LGJUWc150U59zZIUrA55ceArhKYfHD2MQnjqqs4HKaIarFZ6p&#10;rN3JX4tQtpIKfpTq2cUvDmskFT+CE2YEp08Y/hHgeUaOA4w+T3HFbQObuHK/wdG6vH8cIS5zE7lT&#10;YxKJoxk+O1yZsOSxpyL246Ua/HAF4aqHqxGusXBNZO0ZcHTzdrmGkY9aqqtmoLNeBh/Q6XdAZABH&#10;3VyJ+MidxeQArOfzCt4tYTScx3XTQUwmG2PUakjWuEGp8DngyoLNzZ6K4PIqHBNQfUxIdYPCqh00&#10;WjWxExSMnarquDkawuAViF8nf/wO+eKf0WDDS6owXFJFwi1VJEYGcIgrbXe5tKOCGuSqX8PVsryE&#10;sYtxrNPFbEmO7iYmY8xxakhOUTjBojpDmmoTslWTkK9gYrGqEys0JLFKVUm1CiQ1yJc0VpXJ7apI&#10;niVvyhKVpaxVqXG7io1Pq8h4QoXGd1VguqVCU0RF4AD8T/noA8auR8DqALNtJeMeI1AHMWnvH9fJ&#10;1yjqpN5iULXJqCFGqwLGdPmMOao0eTTYVCqvqVLlpmqVmYarxNykYnObCs0dKki9V57UNXJbtinP&#10;8rRclhPKsVySy3obRJQL9sP/JCNGD5724RAjH8+v8XcX76ejr404jSE3IxgRa8iN35qoCotZ5Rab&#10;Si0ZKrHkqshSqEJLuQqsVfJYhynfOkpuW6tybTPksi9Utn2VsuzfUoZjn5yOF5XueEfpaX+VMy3C&#10;u4j2wvcE3FsYgdfVMW6CxYyAc/C209DRSm5GUyfDGYeGUq+DnfEqthtVYLfIY0+T256lPHu+ADQg&#10;y99yHSVyOXzKSQspO61BWenjlZk+TU5nt9KdK+XI2Cp7xl7ZMl6QNfNN8KlsmRHZwR72/Ri8m/Gz&#10;axn77geLsEidjD1TsGwtfvJArQyjRqqokfLcGHkyk5TrNCvHaVOW06nMjFxQqIzMCjkzhyo9K6w0&#10;TKE9e4ps2V2y5jwgS843leraI7PruEyuX4FP+MyUAHrZ/3Z4NzVSj3jaZVjVhXyehaZ2vhuHxgbq&#10;pJZ6DVAjpeTG7TYoy2WUM8eitJw0OVzZwCO7q0y23CpZ8+plyWuSxd0us3uOTPnLZGRIT/H0Ktlz&#10;TEmec+AjPn+hlHzub7i+De8j+NjVY/AZYAGfO9AzCW1jidFIclNDbnzEpISY5JbEKr0gWbZ8s6z5&#10;dlk8mcCtVE+JzAU+mQprZSy8SylFbUoumqWk4q8roXijDMXfVVzxUcUWn+F5HXzOO+5y9tzDyLsB&#10;C7CqhZ4A3eOxY2hpQ0czI+AIdIbQMpiYFNI32cTEXp6g1FKTTCVWmUrTZSx1KYUgJZcNVlJZSAnl&#10;jTKUtyrO26FY7xLFeNdLXm4iL7eilxvay7Tg/YzkMkuw5y1wrmfkXTmRngBdbdjBCZwL6GpGXxgt&#10;Q0Yy89aTB2LiJCbWQLyMPqOSKi1KqEyTwZeteF+BYn1eDfJTSH6C6GdDgekA0xrAYwWYYwMM6n6G&#10;Y/9VgNfzRbQD/s1wPjSZ83EqPQHmTsFztdMTvB+NlmFYRt9oqYiY5RATBzEx18YrKZSiuGCqYoIc&#10;HkEOkSBNHKRoghRQiMIO8Y+haWABwBiGME1BDEOQ4T/IxFaNhmrmKXg2wbuWkXv5THoCzAbTkN/C&#10;+5HYo+pWQoZWN/lxEjcL9ZPSEKe4kckkikslbAVceGEO1jCNHKapwxR0mB+H2Vx4HsDbDMfEDce4&#10;1GNC6q9IdWioY55D5sYO6rGTepxDT4BOMHkWeUDLML73EZcitGSj10ZcjOgxjONSHYu/HIOva+ZS&#10;aXZITRxkTTRwE4XbxKHThNgmkts0m4DiNUdvxUztA0xroy5LjWhojGgL9mv9XOnBbmkpIVuADZo5&#10;nzx00ZNoGYqWMjTm/ZvtMgGK+jzD+MO5sBe7y8IuxwLLjSiKt4kYz5CoCIhEDg1RQbwVxGDAEwkx&#10;ylgVPIhpzDFRSMyhph0zJoXaxKRpmmbSdmpijE6bMUnbNGM6tkl1uv0tbGdaJ+M8Lrv73+95v/d9&#10;vvd7H/IUQzxWcmNgaypj+JkfLpVyyZeSixJyUUwuirmEi2kmxdSjGE0UE/Q8SOatB/irIgzVXMzZ&#10;nEscfGKY7dOjcG9BMk1r0OM6tLCWHKxmW3x2FzGN4PtUUukmThvbiSRfDC5DWEwuFnG5VzMIVTEE&#10;VaGLSnRRSS4qOTyV1KOSAlZUABZduBNg7B7AMJZjxhYwzZcx38L9yAb6I6laAaoaCbOBMvPZaELP&#10;IK54nrGzROQqeP1YGQA5Uz1xLCeO5cSxnDjqqEkdTb2OXNRygGqpRy0Cr2Uzy1rZJOdzCUbyIYxh&#10;zQ324tNWrF9zM3VAtjWgFMwA4zdTA5DId3bkZNwE33/xcOC1KYCNDKIbDYA4GtFGI5dbI2ekEV00&#10;cogaOKMNJLCBhzfsowlhatdhVNcw1a/2qZXQGrcRJiinjRTuoC+TslwGyiReHcAI5Id/yNz1P2i7&#10;E/5BlLPSRj7aGDza0gC6aCMXOxGSP+k7OhAgk/s2zufW6wjhth7mtytYrxK5zHmMI4N08/ZwDvfS&#10;C4ERqDMwaHO8MRgMvoHXO+H//CA56eK8dBNHN9ropibdNLZuctGFqLroVV1Hee4sv0GX+/+hVbuR&#10;FZxFcNyzn9bFOl5K5jwE/2HWPDJoNhi2AJLGugmj9f/wG5JnAUcfo4dJACeoTS916UUbveizj0bb&#10;Ry76EFkfG+ulHiff4bm/qoa9lcA7Db4xcKVhMJxwGY8H1vavewLwE0zfkAl7JYBXA0DmGENhH4Qh&#10;FRZXjK7Sm8TRTxz9DGMDDCoD9M0BcjFA4QfY1AAP9l9SGfucydtxcGbCF8seTLR0TKz0UoDjbGDt&#10;8/51wYD8pnTIHF4AbwEkNmhW39OQcfwN+C34hDguc2avcOl/hj6vckaucdiuUuAr3F9XLjBZ6w4Y&#10;gA3EgXQwUreZzr9nar+Jc/g7zuUGrukbGsTX+Ji/cEi/wtl9wUG5jiP7HEf4R8RzjSJeoUCf4CB/&#10;r7f1kb7EYfkIzUfIPnytj1T6cBy+H4ghWLfwNP9UDHzJcOXgisayfgFrz9JnOIvLOI1LOJ3fEcdH&#10;uK4PieMDPNX7xPEeTvRdPM1F/N0FRDQAy88ozHl9rNdZ1c/9WoD7WfDjO2LgNtffABMOztSuT/ER&#10;f8Dbfag8/Qqf+w5u4i3czM9xU/3k403iOI/7eh0Xe46G9VPieI04Tmsbe9xNKbso6TNI6TSSehe5&#10;fj3I68cxcAgcCMRwO8DNVMH+pF8rjH1Y4YqBJwmOLP0EP3UGp/QKzuYUcbxAPnrxUyfxdc/jL5/D&#10;DT6jeo7NOj1FEzumHRynTirSo26ePKg3yMxV7SPL+2DdCzrALvAdnF+BTwNS8svs3KDUjXDZ+bUb&#10;Di+x57D2aD2Ja+shH0eoyyHcXjfu76DKWb+K9vEQSqhn/fV6XJvhaOffAdrX00R0hiq9j2JuqBXe&#10;FtAMNoHrAfleDMj+NDg5eCzD2IsFrmgymgBHGrvK1R7i2E0+OnCT7bi+NvzlThzodjSyFa22Escj&#10;1KVZDay/RRuJZoOOElWf1lLB1TCugndlAPXAz/8LwG2qFwPt4Fig5XWSi8c4I7sUC4cHjnTiz2WH&#10;o8n2RK6KAhztdNjug6MIjjKtIY5V1GUF/y/niVoiXEIuasjkgyhmEaekGm1Ww10VwNv+o0977Qse&#10;aoH+1sitAjetnVy0yMx+7PC4qXQS+8gg/lziz4djAhyTORnT4CmEpwieMniqWbsWxa5DLa1aQPbm&#10;s7NSGlwJ2ixGffPg9qMInOeKOcUo9DQ4xLXXyTW8i3jo6oNX4zpFwGlVHTVZSs+o4bwuJo5q4qgk&#10;jgqNh+duFDEN9kJ45sFTzv8PotoVKGYTWWrnm0MoqJfq9dNpPid7t4FvEGcYf57nyu/hut1HO2vn&#10;fSvxbCQWbjm4Q+A1wRmlhXKyp3h4ktlLBjy58Iyic41HFZPhms6JuQ+uEngqiWoZ6l2Pcrbx7X4i&#10;fY5udw5Vf0wlbwLfIE5xxR5P4CpjHH2c62U7V90m4llDm68lL4sZ1x5QOLxm8mZjXzHsKR6eFPaU&#10;CWsuXPlwjYerAK6ZcM2BZwGVquHT1XS4FhTUyVNPEfFZOu8H4Bu6jm8QJxn/nmD0+lE6OQAteNsG&#10;4ql3M9OQl4X+UZF63R8SAa8FPjtcsXAlsCcvXJlwDYdrNFwTNYZo8olyFLnII3sjUE4uCh7Gacrm&#10;ZGdxAWXql2Txz8oIugXoWYwZh7OlvcMYMUAzf6/leqlNYUwkP/PJyRxyMsMcrAJDpCaFWDU+yKEx&#10;QS7lByVqVFCqRgZnaUTwCA0PGathIXcrJ3SGskOLlBlWoYywOqWFNyk1vEMp4U8o2fCykgwX5TF8&#10;IU/Ed/JE+nQczi6u991Ygm2gKY+RMZeRD5tQQU6KqU8h9brHgee0hirfZFRehFW5BodyDC5lR3iU&#10;FZGmjIgcpUeOUlrkBHmNU5VinK1kU7k8pqVKMDcq3vyo3OYeucwvKdZ8UTGW6+B7xVp8ehL+/XjI&#10;DsbPLaCRa34F72sYBcsZgeaSp5nUZjK1GUttRtjClWkxKd0cpVRztLzmOCWbk5VkyZDHMlwJlrGK&#10;txYozlool7VMsdYlckY1KNrWLoftqOy2l2WzXQRfglu896kHvn3Yw3bGrZZJjJy81uNtFzMGlhHf&#10;bPI0HZ1MYgzJx8IMiwlSmt0gj82ihCib4qJi5LYlyGXzKtaWoxhbvpz2uxRtnyWHo1R2R41sjvWy&#10;RreBw7JEvyhT9AWZnH+S2fkv3vt0BP5OuNvws5uxiOtBHbagGps0nzjupzZT0ckENDKS2mRTmxR3&#10;iOKcRsU4rHI6HIqOdssRnSy7MxPkyeacqKiY6bLGFssSu0hm1xqZXNsV6e5ShLtX4e5+GdzXwE0+&#10;4/5k33vg3cG41zwNPYJa7FEVMZXwXSG1mTKKWR+N5FGbLGqTTE5c8RFyuCyyueyKcsXK6k4EabLE&#10;DZc5fpxM8VNlTJiryIQqGRJXKixxi0I9BxTsOaEgzxsKTrwCvlVIok9dcO2Gd/tM+sIs+gJYxt+V&#10;fFZMbPeSoynUZhw5ySMnGeTEQ06c3lBFeUyyeGwye5wyeeJlTEpVRNIwGZLHKDxlikJTZivEu1BB&#10;XgybF9Pi5RbwMvR6GTa9l8G3JPXf2s/+O+DdiiVrmo3lAEsZPSvuxR5Ox6aSkwLiHEcsuWg2lbMT&#10;R04c2aGypBsVmWb9D9t1Apt1fcYB/KGlLfTibQuUcparHC1oC7YUylFgHK1ylvsqkzFumSACrSLK&#10;mKJUVIiKVwAx2eKyaJgTiM4dxhmvzdu5zS1zm24xTre5TRe7T9uXzJil+abt+/7/v+/ze57vc0X6&#10;4PxIG1wUnYcUR8qQ4dFpKJEN9dJQh5YsAjtWiWWpxAxZYgAvOQtv+Z4NQz+PFvwHcDZZTXfMlZfQ&#10;OEdtqjfvO2K672vYUs4nw9jRn3568Em30amRWZYZaaW50WmkAj/SvjtSwRspqUsZWtpmtJfLzLBl&#10;Zuky3afMElFqGSg1T5e+7lk2jGyNW/Bfj3PvAvWxQV7CGq8tni8vfT6NLVUz5aRVaTCf9Ha9fDrJ&#10;rkyN9DF2mQrNpUIRK9d0yhW1coIpl9gVRF3hpYp50AgW2QrduPx+MClc/Cqw4aLWuMm9r8O7e4mc&#10;WGZthdWwyP+z2TLJ9xVWpOF80t+1yD1yxa/LxJToVKOxTdBUxtupqhWxakWkWoGtHgECV+3Bahep&#10;XgV2m3GWuXEWmCrLQtXLhM6GS1rjW8K1b7k11mNbraVfg1WwYKU4LPWK70fx0SC29GJLgl4y2ZM6&#10;oxOxaGjTNZNpfDGVL2oV9loFrVY8ammiVgBrvVCLoFYXnmJpnWyRmmxam/RzQmNDTWscwNXMVTsu&#10;lxOks269nFinR6z12Go+WEE+/NLXmpbPX9ns6SxOmjfRphINX1zKF/WaWz1f1Gm8dZpgnXjU0USd&#10;QNZ5efYGsF/NMiXNtKTNeMEdPnKH1tiPe4/UuXKTnGBq42Y+2OgrtlSxZSQ5DWBjD/bk8FU6mwxJ&#10;DAV+iiWdiYcdi9mxiC8a6KKBLxoUkwbxaBC8hQxf6LAF8nOBKXG+qXGehWzuh+7RGtfivtrqtf0b&#10;tABLtzNb6Gq2kgubBvm+kE257Exf3z7U/A/sN1wBO9ayY62YNLKjUZNrVFTXKChriHiNpFvtEqt3&#10;CvThiJWm5hWmyOUfuEtrNJHrVbv4QPqu8nsu1EqjMVDilaIdNOCZDPbFl3FFEtvaYADcxo6t/LFV&#10;rm7VXLbSxRbJvEWx2cxpm11s08GIjSck4JMa03su/nns2csHhse1sPAaMYBKYRsOffydgAyIC/C5&#10;Ibvj94XPmr8IOm1mRzNtNItJM10080UzATVxXpMX9x4ngMck4zuC8GnsuI5byXXxDeRyQAoxs1Qa&#10;94M8yLjRuW24CQ61D/xhkenALf8H7d+JTUt2x4B6q5i0KGotfNFCTIc59/ARz37X4PSiM/8WG3Au&#10;x1F/Mw14f9St6oBH8m7D37Zk3AHH4E64O7l83Jv8feHvNtwH9yfRtiSckDMn2XFS/TwlJqc041N8&#10;cUp+nER6Us0++ZTn3ouVeC/DORnXxdJmIJ58rsq4J3mu0mo9CQtrGM3DotmxDF34/TC4ktUhLKMd&#10;i9qjcAZ+oIacpdOztHHOMHJO3TzHF+eI7/xR8PDZl2OeO9bepQ64y2B8Bfi6PJhc+L6T5Phe8lxl&#10;PrSb9qVQ67PGRjwBPwRXih/DT6NjcXwWlIB4mR2vqqOvafhv0OebcuRNifYGX7xhq3v9CZN1fAmp&#10;kAM9oNgmUhr/ikvi7+blv5qX2zakv5jb31ck/mR2/4N96vf2ut/ZKt8xP/+aWN+2pb1pv3uFI1/i&#10;rBcY+lz8llmfxTNObWN9BL4Np+DLNvwHPrHTfGSG/8D8/r4p/F2T+jum+F+a7F+zw/yCHS+x4wWF&#10;6jn71LMKxTO2sacl6k9su09JnCcJ+DwhPY7lMYE54+lH42OTvZ0myX0v3PkFGz4FlTNkLIvTbUK5&#10;8bI94kU71c9iBBdXOHu8O9QKwyxnX+bshc5e6uxVzv4qSWx0/hVCuJt0ro+HbK4PEu4JvnjA2/fF&#10;H/3XGsfhKLTAoaQNnyS5fwUvtoezkxBn4crD0xvHIOeXOnussyfEaXacEpcTNr0HbGD328Tuteke&#10;Z8fddsw7xeWY3er2OGjDu0O6noyb4/vS+xVR+qdP9SnYB82gc4kn6cDTSak90i75DFy5eLrj6Ov8&#10;oc4exf6xzh7v7Cnu8RXn1zl/nvMXKSMrnL/W+Rt54Uoc1/i5OZq8vduJu3hzJzXtwNuG7bANVKp4&#10;PintM8l0U0m9lYIvC1dC6Sl0fv/4pi3tBnbst9Hto49r6LTJfrnHxrubRnbRyE5a3cEf2+2Z2+Kq&#10;2OKNTazewHPrRXBd/IZ6PvNEazsa4flkirWl3+lkSTiaLHkH+WK/HGmOfBxFThzg/BKtYpSoV8RW&#10;++Vme+6mmIpjls1yjlbWgGMFb6yTNdsopcl/h6j3nliCZTEVL+L9BtwXoHPQU0cJaiuDR5KlWfl2&#10;vxScmfi64eqOozeOYhwlOMpwVMiKKkqowTMVz0w8c/AscvbqWMCyeTwzhy8upZA6appNm7Oobybu&#10;CzhjJHwoS9lVVo8YiQ6mdbQj7bO9JW6INJzZ+BJ4esiC3jgG4iiRFWUUWY6nEk+NTJka9Rhm+2SW&#10;J2fw9nS+mCpqbeqZTJsTxWOiKlKj6tTgb8PDCeVdizsKN2m5+5S0XezZxpa2caFRjiyLLm6Wgy8P&#10;V088ffAMxFOCp5Qyy2MaO6Y6cYq/JnliIgsniEQ1fVaJZCXVjpU9Yyi+QvZVqATl+NvwkJZy3PjV&#10;oqQfgL3+386eDUazNfyyVOuZH535MhNnrnvly8ye7tQHz0CsJbKkDFc5ripck3DNwDXXJ8viItEb&#10;LaJlFF0ad8VIzWWE7B8ef4bPoTVO2B+PFWuhWuw+uEpZ38KWy9mynF8WaDn1GeYKdWuKPKmhjXHs&#10;qJQrY+XsGHaUxzCVtAzXGGodj2sqrnrnL2pXzlBZMoTCBtHEQBW6OH4E71L4v6E17jN+3qa1Hhxu&#10;zDACXmmP2+izNcaPJUb1OUaAGXwymWbGpWXgzcaZwFeAtReufu41iBXD8Y3GVRmD+WIQtRVT5QDa&#10;7CeD+lJZbzlapBn2Um0LVYXCTv+IwhR1E2+L3e2A1roHtvt7PXtWDTGO8kk9n0wzpk6gm7E5KTGq&#10;a9cYkZYTJamJGNKpIAalFMXAlP5RnDIk+qeyKLUi+nQeH73TpkdR2twoTF8ZPdM3RfeM5ijIOBL5&#10;GacjL+N8JDLejkSXjyPRVc/AeYvVbL914Grjzja/1xlFV9ht5/PJbHGaYn0aJzbldDIit3MMzu4a&#10;A7rmRL+MRPTJ6BFFXXpHry7FUdh1WPTsOjp6ZFZFQWZt5GddFnlZyyORtTFys5vgSORkn47snPOR&#10;lfMWfOTv1jiG/9AYWqiUD5UdI+jl/l/m83nsmylOk+ikUmxGi80wsSlOpEVRbmb0yM6N7tl5UZDd&#10;M/Kz+0ZezuBI5JRGt5yxkZs7OXJy6yK729LI6vb1yEzsiS6Jw5GROBnpiccjLfEqfOjv1rgd341W&#10;w2uNWjsnGH39XmufXMqWORdbQ4ykE8XrEmvkKLEpEZv+PTtFYUF65CWycOVGbreCyEkUQXH8l/0y&#10;ga7x2uL4uUlkIpG4kUFCBpIoiQQ3UVyzIIQYEiEJYoqgqSlEEDEEielRNQttUeOrmtXYvpqnmKpV&#10;WrRFzR5KEUl/J/cGz/tuvPfWW8vret9ea697k73vOXv/z3+fs3cph8qipGMNYeuoF9ZlWgirMtHC&#10;UttbWGiHCXPtFKFxko0S/az2JHoHfSZmkPtE9h5Vn1mLmbYfmsCIFsOI1BpbU85Gz9noOJsAMPGF&#10;rxUqCOFczkw4lLURpbT2wlZbRtg4uQhrJ09hVdZPWJYNEhbOdYS5czOhcWFodWEIcaWXdaUxdqXZ&#10;dGXmdTmBMl+4PBPTyTuTfUcyDg2m3UtCu/G9I/+LILYmYFSXcakmmASASSXGWXf4qvU0E3buNsLG&#10;zU5YujkKCzdnYeZWXmjKYSwHud0B070pQyKDoUcCjfpgQ7PuwYvkwczrQZfgTgzueWIq+Y9j3zRa&#10;74HMskloV75H8/NWDYkBTOoSZ01iqQJnvVjehTgcfM1ESR8bUcLLTmg8KRpPiscT8noBlBdE8gZE&#10;70YovbQ3M5bPQHQC32mWvWlOvWk2vYjBM09MZv8x7Du8Fe9DBHVJy9mF71HhzHzE0hh7HWIJAhNf&#10;4vCAP1r4ahdgJqzesRYafy52Py4QX4rGjwvXDwL7EaQfjv6A6c+C/vEoM5b/OJSX0Y9X0pcX2xc+&#10;VHoustg/g72HtaUuga0342k8nx0IvyX/b0QsIWBSlTi8GZdc4IkDKdrW0AjzYC7QIC6vasQQyKUa&#10;SAEHQpZASBwIkQIBMbAl2hntj47hQBlUAugUqh4BWGKoki8mEGY6+w6Npi5jqEs0riMx8HdzYqmL&#10;PZg4fMHEA0y0pGbH0pacDxenELV4eEO50EN47HSch47z0MEJnSQyTrrmKIvqmG10DIY1GSZqMJBU&#10;P4wSQ3CBGA9tRzKODmH06NdFiB5oHBoZyzkQSyjxVQETLzBxJhZ7lrQGF54EQOJBawAW9cGiHljU&#10;Aws9l4ie89DDCT2Hp8dZzyZ6Zs26DLd1GN7q0K3VPkgO8KFWgRjLXmlQZlB33omexNCLuqSUwvmf&#10;nriCiK8SmLixjAO42BKPBmx4SDksNJzZsoU1oMGLZmDRDCzCeAjDOI8wOBHGIYZx0E3ZoCldSROG&#10;ycYMbI0YhBreIocCMRrTMEIcAFRJ/eAjI1AkjUNjYtFhq9yNkgKXMsRTkmM1IyaaGINGocQm2hNH&#10;O86kLWfSlhqJBItI6iOS84iERJGQvA2LtKE+WzPYRtA1tmIoC79B/AViJHumvAcfaZp6odHQtzl/&#10;1yaeAGxefYRwIkY7YjIHHyG1e2Fzw0WCghetCkQmjnjiiCOOOGokDixiefxiIXAsZOpM8J1ZvBP1&#10;GcNd2ZEhMZqJokO+SKNsh3CF9R3Kz/iMGMLxosGEXHEQHCAuu/eFsODn4lUlTppMSIT2LVL4kWRj&#10;aICSygrRB170oZD7QOREiJUIwL0zSHYB5Gd47XGZfPJE6nCWhCrd0LZoY7TmSOoAdeW7fRr7pxU2&#10;uAYd8YoON2rqq8qMmwo/UokjlTNJ9TM8hsMg9FCAG4pTyiwSpz4Hn4aIj8UgGtiehBZF6YZxhYSO&#10;hwOZXLeoPd8t+BRSJxQ2+4amO9v4OUlBs4qUesmGG9mcSTaXfBZYZEHuLECcxAITV7DmAda+KxJZ&#10;P4a1W/C72pOpQwYL92lClEYtphub/ZkoodOKCYYtQVsoxBzj97mv/G+ecUAAasYJhhXiyKFecziT&#10;HGokBywWQahFJL1oEfoFfj+JWGjair307BPIPhXYx4H1LeYZ18KVYc8wfMkh5FN0xSufUik12kTB&#10;QCoYegVtq2FokkPjRvixEW5solY3cbltBovNkHATm27CedNR0ZorowF7BrGfF0+aI09rCbnfUuM+&#10;q4zryjV57hhdhYBOYovxc5swDKk7UKheODR+he5FgZqxSohj3B3HaTxy4Wcuj8MJsDjB4Z9gwxNy&#10;gX8UjblFCUtrG9uSdvalHctonZxdXMu5e5T39PL2qeTrV/mdKlUDqwUF16ipC631bu26+nr1GzZq&#10;3DSsWfPwlq1at4ls275DVHRMp85x8V26JnTv0bN3Yp++/fq/9/6AgYOGpAxNHZ42YlT66DFjx42f&#10;MHFS1uQpU6f/ZcbMWR/OnjNv/oJFOYuXfPzJ0mWfrli5es3av677fP3GTZu3bPti+45du/d89bev&#10;9+4/cPDQkaPHck+cPHXmm7Pfnvv+/A8/Xrz008+/XL326/Wbt27fuff3+w9/e/T4ydNnefkF/6qo&#10;+f+f568xkxlbyZRLkbODTLosWbvJtCvIvCuSuL/MPECmXp3cQ2TydWT2DUi/icy/BQBESATaSQg6&#10;gkGsBKGbRKEXMCRJHJIlEINBYpiEYiRYZEgwMiUa2cAxTeLxgQRkLogslJB8JDFZDiirJCqfAcsG&#10;ictWCcxOkPlSQrNPYnMYcI5LdE5LeL4DnwsSoMsgdEVCdENidBeQHkiUfpcwPc8vSE5MqS7P3VzD&#10;fal5nQwKfxfhpQCYKcTeLmRvRqxYwF7DS2g0Zmbm5hZgYGklUQCGkqVK2YFEaQcHR8DQOgGHswuA&#10;FCICJGACKKACLBKXQmAMXHoNmUJgwCWitSwlKik2vmtCj16JSf2SBwxKGZY2avTY8ROzp0yf8cHs&#10;ufMX5iz5eOlyykVWy4aNpFiY4WsJGjhRSAqZJFmSJnmSKJmS6pWrJPvrddK9eYuE79y9ew+S3H/w&#10;4CF5P3r8+Pffn5D7s7y858/z1fxVUUUVVVRRRRVVVFFFFVVUUeXPIQ/fYL958g0Oj6/n/7diUUUV&#10;Vf6n5PKxb4u1/7BuztZir5B9U5NWXCvO4eii7GXFOjw9vmP/b8UGoYoqqrwVubBvV7G1uWfWiAn7&#10;irGfnxFXr/fKRybt+TuH6kTUwpsmHU5/ODo8oM2CW6bs3505vHF07+TlT4oJ4uG+z9YdKsauiiqq&#10;/Edy7+x+k6WJXN0xM6XnmsemzI/2LhgS5qdLP2rKYfOY6GBb4ZawwYQ9NyWkpBDCtv0KEw5zdKJQ&#10;Ik04POpbXgibUpY27dcrOxypa68NiYhrHdH1a2WHVQmhCROXbFm0XWdYU92WPgFCL0HpNYB80kno&#10;vfcOAlKlhi5degkdARXpCtIFRAxRERAUiIIiiqB0ITQLCCJNQBDCnHxX7szcO+Mzf2ad5z3r3eus&#10;vfZaa+8fOfmRdPpNK6IyjMPq17rc+VVSZiS+b1npFqrfm1GJjFqCjHyZgXrke5Si8AjUnHJjV0UK&#10;zLKiFOvC0SzZ9N0vP1BUuWlt3mJ5Pi/O9h0hwOTS8yPXEed9eiVmf69gmHMBt2062xo/oaVau8P5&#10;unaBO23k++dZXDfLLUP7HfGimXCxOL+0SCVMe98O6ojTJnBY2mM3a21OVImJKe6h21p6TbeKrJuN&#10;bmEb//mIN6ZrIcO1+4eLalWtzwIahX/hcsgFPRfCB21aKzgdpy3sD8YG6LMFcm6fD0mvPnqGDtWj&#10;yAjv049xzq5eZCb9LqTo6eei8KOj0bV77Huac+9hwzz23jfjDBYjeYOsEeOMyLDjKcKn/MlipLU1&#10;x7iERA6DUCh2GlPQh9/5+u5RPNc9Ga+ranUx97Nji4Yq2uZrHnWa4DUbG7bWB4Y6w17kxHgNxCT6&#10;e5lgnwp1j6cejX6i1N6hTaj0US9l9KuNv6tttFsvvco6pjvMIZgh6eFibft4yoh+RORpMPatNdZl&#10;9eBBlO4K77eJaKfBfQ6KDZe8CwZTHxqUz/tmnpp6xdLHTGdPUaVZyo9/f89xNzczoIav1vBBxJXP&#10;RRemsqwaFe+dGbCt85Ta/UwIDBmLVhsaUpXcu3ajeFUlcTd6T3ku7O32UfmSKMSspB8SSQU7U0wz&#10;UoE9vHg+GlGXl8S274QV8ajsTFdBeE+UZV4yu/VJo15rNzXjFV8+R+Yrusttm82i17O59R3tb5Ze&#10;Wle3WuGK27vwvZipPzS0GX9kgGmSbOb5fOt6+dpq42EFJ35NrIU14UwX5+f3xkfOE8aBifdd+3qO&#10;fwSsrt/eysCprnQ6bMnuOsp/yw6J875sExjKWd/cy5/wIJdUr15ho3iuVNzDntDOOjXLSNt73Wn+&#10;YZE41BjZrRuGo8DtAZPCRVBXeseUO9ezVILd4XwxUwVdHTs9hUkfYgpjw1dXNOZ0L8wmvG4zgqDi&#10;o23K2B4/GxTfE/D9UBSd8sP/16vgth/qGVf2EQ6SuW9IV5f8cOnHYlnuPqyP8fHJS6x6/ZeeNvay&#10;M+ns9lkVFe9dHxIkzzTo2KmTAqYTP9H08/Z8WTsCeiKAv/qAPGAZBWkgq7wEYaWqtCdJNgPM+Deq&#10;K6GxWl8xOxfym2IT8F33bGkGx9e61F6r3emIiW4zKCq8cf2Gs8WB3imh1Yd3B2ZqlXlfe4bgtvVu&#10;PLKlKjLxpxd/8D5mzmKuwOjTvnHsROTM+ZfRCS8nLDBntRUmPcXmWiQOoen5GJ4dWpzSh128EexH&#10;jYY83ZbnZMyVEL0pqEYmJDfTlQbNSWk7z8+IZaylA+R47UhLrsABtEByBWSD/bYA9C0t+JmYksrh&#10;Sf/zwb4pVNd5gLevYGd/bG00ZYFglvDe7VVCd4gXxyX8sIAuvwQ+YG74MWe0xHaeOq/dUNYYzaNP&#10;ypj1i2TTdAbGreAvCwiFX5L5pM/nnTEaSDYLbEy4lEDnlZLvAxf42DLXtU5rFBcDMSQ+17TfmAAO&#10;Cr0BZMNnKDToMVvUmAeigIpfHwqQgqlMWFqeOxevfqpRxrfqJfpn3YMmIeVtv4irYs0bL9Zc7DBN&#10;6tV+GJcDu1DhmMJVO2NVzV+51mUwn7t7VZwsm+2IYa0ER6zwl/GZuq2jWlydO6/NhxBOuPlYelEv&#10;jR5ZxFNu9DnKju60PbRGd1myN+XohlzGtIsCQw8JDgnQU26oLV+D02rQJqOALBiWr44BMCdLAmZg&#10;TK2V6CuaUXSL2jkKbwfGExbbrpqFOas+YZG8XmJYuPNrvOZQ+l1V4q1WU5HYELmA71h6v/UuY4oE&#10;vngeRfvmhdfjfRf5ZreH+dbQ0y5lpNzyp7cMAlZmsZlCZPcwlsHQpOD0ZD/yaldGDspxCEIfy9Zj&#10;RxYGEdOZB1xFk6uASbZR7h7JqCx2CEwfGNbDcmls1wPvb54bbqDmTQobViX7Gl7NhBGACdhwWF0y&#10;xVuT9x6m1m4XP9zKfv1dPW7r5suBgx8xIaKOSg0dTA/HwxZ76FeSP5uWswQSxlsWpj+83oIdlH5K&#10;fizdkv1Z+mZQipNFWpU8C0Qi+QqFFrwpCaJSawKjpUBQJ7EDkWQxgBZjw5EeDtk6IEW9xd6fPrGc&#10;CWfv0SHTZ74XyoCmVUmRI4XVA3ZX5l2lqQ8ZM8uZFKQ34k5B5GhHE/heOMcysKv6tnau58kudJ5B&#10;P1CrEnlgrosJf2iem9l4tbkM2YN99ytocV3MbEem8LhxQ9/caao8YWol2AOfwy38rXJen3ye3OpZ&#10;D8KOtJObjWR5iMcS/C8v8gdClF7zMlAKtsw6eEqSKZPKe00YWZAHgoQBCKSsg7gWP+4Gchf4D8DM&#10;SBC6WAa0WnJ9vrBPjoYK6cRjVhMufudXZu8/GPHasza07Ye14egxd3lCK8Uazu5/zUtMFMye+7bk&#10;g38cQc07ODIK58SnS1bbMPYKf6zk3h2O4y1dWzB6/SWwigE6wW6RUXW+9DIT9WQU/FtNT3FSIRPW&#10;P29eD6dLPp9siUlzRcQVqDKGQ9GO+XTIqHjYKMDldZcseIQS5wGThs2QYCk0/0JnvQPmG5j7ngYb&#10;be7DKxkhCbSZkC15wUdIrsxfde0HYtPYVQsrs8c6jWIXGNYNjmxYuBGX0HfuJ131Oq2Wm5XBvTwk&#10;/6208/l95xjL+SEH28q77QO4kINMOVqycxt0pFeZmjxdAehLdkRlpR2zpsDPyg6s/hPbFqNlR17y&#10;LaHJVz2K1FajjFxV8+cjDI6AoOdQyAVENWMUabs0SQ8t4B51mjrYlUnU2xJNWiN04X5NMgRZs1tX&#10;WzVx/yXs15Ra1f1ixYanH4o+fm1oOq4S2cZc6Motizqo/ykQQuEOF7OXcjOI9DiyNV01P3TPk/RS&#10;Fe89ldufJBlPNf4jWRy6S9tS46qaeKWNrGwJ3XWFI54876v/PAaWyitcMtRDTv2MfaN+Xob0LdPM&#10;N7QrCZSf0EqjDfzk6xFeCpYGlICBixuMQO+lLA2cHRBk2RtRA+dNaq8h9ARWewdKdxZANnu4Kj5z&#10;RnIrhe3sivKIrO41buWMhFyffqZlK05zWHqtOGP1iekZs1BeFMY8FkMRD0TkwxusXAf76EieKVRK&#10;G7FQYKNN2UvMcTLk34TtBoEcB332n6eh0R2UNy03/GCxZNBFFV10ojWQN2m4n5nMEeH08bYsE84e&#10;uKFQqAeBPXdjhlDy/Mot95OlSbJbGPki+jBB7nTXNv1stNZuwedHNnabOitDAwfaKzvbc36Nd0VE&#10;7/otzzVzX7P7uK44EbIVpTztZnskNqjMWQ9z9X7vhP5g0uMw/mPjtWM/Dt5BKVdCE8MUtaFvAbtD&#10;WeuP2MhB35ylnam+VvJWgxwqyqZgqul0muwd0ycHODrfuuxyD0MPSxmlN0l71tJzC2DxZhETG1zo&#10;mQ0cNtSl/lKG7g25cnvzVUMPjSewdkLG5Lk7UOaAOMtxb9sxVNrUV9b80+ZHHw2cvhGO7usb3nzy&#10;IeygpCpeXImTfbklYLYdI/7hlEXDi106GWtJ+uUvhe0Grygzl9D0SBQ3+6QZK7I8SYP6kB3N2X+B&#10;/MW54Cm2JOa49xGUSpbwA7gPFdyBAoquRlKj222NIf0llUAm8khNx5QudmrIZQjN9i7x5097muRn&#10;u+Vv2l+OdDTGCR9Foo4qbFBezxYaMjeGx16vSmhuO9+65fyV6aOnh29TvWGCU+RpbOqaCq4Ync2l&#10;ANvokCQtCi/8Trtsgb3VTQ71nhYF9vZRdGoi8rqu5wSgcBwtJGeTWRrmlKKfugoxIAmGDmUYAItX&#10;A+ncjM85LjGRjRnTyX649N1fue/iq1aPG2NsE7b7sylUvroMswY6AwdbK2sjLqLrc102TgVnfynq&#10;29oZPWvCr5KwPlY0rVBJeNOwkELx437L8ngKcMNQdOy4K+TnOBmslrL3YTaLiaLgEXu7Ju8mN+kd&#10;plREcE6yhx4lv5AQW5orFFotTyIPWN6CTJL29wnUnQVCOmf24T6OSvPiBmI7gQKUIg4u9nbmO9Sq&#10;ubZp0Wt8LcG4PCx+kzWbZ9PEfuCgJcZexFi5OEqKsJFUEh/LH/n9UP4Xinc0lOvlZiq/YWS5Ej2r&#10;fsE5rugnTjdtHVtUmuTOWs3MjD3mYQlkE5xR+tLRdFb21cXbteM64e7L7Q5tdVtsHSZObX+doX5Y&#10;NNNVsZ4QscRwrXuiIra7NT5xrnNoaW+/TEVQNy2V8i+89436jNLXo4ZmNdzpnCxV5DoGOKORFS7+&#10;UbMXqZ46y84pVJbLfLseJJMa1FhGTyqRBqyaPB34jbsFluK8IBcpHdxp6wHcp9pVmjz5QoASRrFD&#10;erFymMtDJW0w6nyQnPyjQ743OwcDsIEOyu9Vb7bbHDeHMx2m3hvCruceylTExMaoe1REWH/yzk5N&#10;1qaKm8X8bC+x+y5BCNHxYXBaRI5EL9q9ZGwl1VZrMI1TBtLyUd6a7VeuwRs2lGaSK1kV7GBGXxxh&#10;HPJ2sB+Gp4fjEHHHxQeltWbZ8jzo7sqFnUjH2CVd/wjK1/NZHvNG/U19hG/9R76CRuLlu5ZFAt2X&#10;mvFxelpbr8F3hkcqCcOjlbZ3rHcieVX81/W2jZPjlWsEFBndqjjt+HC4puF77xosZCMHFPQ7q3pv&#10;16PcPx+fkj2VrlHFwkyNr7JIp15xFfKs0trj0YefScpWeAq7nNFxm6TqrzcHsX7ge0XFOYZUTA3P&#10;i+BPLbdxm+znZWNyOBfMMMakcn3chbZtC768+3GWBGZmTR+yRJrc3EOczAS+sbFJqLi4cMCTVQSD&#10;9019GObgqSPkH2/hCgxeW1nV98a2fq5ODk9PuSdrdcvEusGjZ4tCdKATL4Cep6XnK6cgo4DP0CJN&#10;MwZRvGTPRAkFSaMv0nhu3YmCBmn5lSGaXnaOKCQvvjD/aYP/bFZ+P5NlgJllfHmj5dpiSe0P/r6a&#10;vS8jauWn4vJTP7ncNoqwzSuONRJ7O5jP9KpZuHQhQNK1ma72175VnG1U80YVxuviHE1qmaJcJSEp&#10;mNQE6fE0afiFtD0ifWiuTCyjnknyuIj+hln2W4t5R42dVsv08BZRlHG19RTqi+L0NfHgbepFrn5M&#10;nFbw6fMf9+9AJ3gTz2TSNax3C9IbGhDMZ7uj7418VZpLQKi7JAoxetdd1qn+IbZ5ozpUN96YAtbF&#10;5THcICrMNGDkIqKaOWgohlbn2+SRGeYJUH2eVuxYafF0DNOt2k7WW/6EyrEEMsi4R9jNhd+J994t&#10;SaM1d2AzPxO0whdlsrOg+vW27KSnu5b2rV0KYSqqV+ZVYy2taombVtOGG6EEp5s380L5BZSbNWzv&#10;SDmmTPnfIdxNLin1gC6VvglgiHma4yvrBhEQeWyHv0hQL1B+IrcpJTErUMag1Hv5FHT8honvvecU&#10;rHnd5Hfn3vBuHLpA2YAkBRNROlSgZ1h4KMrtIpEFufvRycARcKJWUZHUBu3hvkGBOm7hKCEdJSmE&#10;lBRCXgqJlEIoyiqIIhFnEYizwv/wCgoV0gSno+CGgTqoMF/vQDhSXkIa7iRk6ubhGxgeFObjJCws&#10;aRrk+edYFqFBnpc8UCfBLHT04Ca+7qFuodFwpJwEQkJeWNI61C04GOUpqecWEIZSUztJOyoU5UVH&#10;jYAjEeD9nwKXk5WVloUTn/wWpBz8bwYP/KcNKQXWTJT/tCGl5WX/u01aESxf/r/bEAikjNS/xUPK&#10;IxT+1U8KKSf1bzaELOLfbEjF/7JueKibbwAqlLgV53xjUGBtklZBQeFwJLhFVpKGgV5BcOJugVTH&#10;UUVeR0tGG6mpraOppSCjh5QF8wWVrq6crrwCUkZWTk1FR1ZHGqEnKyunpwA+ktPUQmohpZFacnLS&#10;mlryoEXNGWxnWLhbaPjfzQQrlgK7KSioa65HBwAAIwhaEJQgqEHAQJwIFUhgIHx/g+hHHJ8IDUhg&#10;IIiaCBYQRB82EKd+cwiomX9zMlAT14SBOBFjkMB+D6CgVgZBzIUTBAzEidiDROxkAOrj30KM+Q8J&#10;Af5xAYAKaCDG0AZBzOf/M+5ZMD6xXmKdRCEQCH9rQfBOXJtoP/2bk4D6X+vzAW16IIj1nQFxIif1&#10;Eef4gB6WgCpgB3KhEwdQn/iQgtwMjGwMVm4IqP0dC/4/+BFz0QCM/hgHCXZNEJAHeMCViDn9b3FE&#10;AN4/xhEDuAFxgAMQBVj/GIcfXONPdcEBwjE3cHjMARwd/ykfKNhpYhwNECdy0h8q0EACXgBAPC0U&#10;IFTBvHwBNxCeILzAyxvw+GOeAWCH/5TnRbD7/oDB33ulCq5ACeLkHKqBnA3EidCAhIiTMwJS9L+e&#10;ixNfYs1iJwNQn9T0fz33QuCck3NID3Km37Fgv/l/AAAA//8DAFBLAwQUAAYACAAAACEAN2fzhdcA&#10;AAADAQAADwAAAGRycy9kb3ducmV2LnhtbEyPzU7DMBCE70i8g7WVuFEnEUJViFNFlbhwgpYLt629&#10;+RH2OrLdNn17XC5w2dFqVjPfNtvFWXGmECfPCsp1AYJYezPxoODz8Pq4ARETskHrmRRcKcK2vb9r&#10;sDb+wh903qdB5BCONSoYU5prKaMeyWFc+5k4e70PDlNewyBNwEsOd1ZWRfEsHU6cG0acaTeS/t6f&#10;nALb26/+GjbJaf3GND11w+G9U+phtXQvIBIt6e8YbvgZHdrMdPQnNlFYBfmR9DuzV5UViONNS5Bt&#10;I/+ztz8AAAD//wMAUEsDBBQABgAIAAAAIQCOIglCugAAACEBAAAZAAAAZHJzL19yZWxzL2Uyb0Rv&#10;Yy54bWwucmVsc4SPywrCMBBF94L/EGZv07oQkabdiNCt1A8YkmkbbB4kUezfG3BjQXA593LPYer2&#10;ZWb2pBC1swKqogRGVjql7Sjg1l92R2AxoVU4O0sCForQNttNfaUZUx7FSfvIMsVGAVNK/sR5lBMZ&#10;jIXzZHMzuGAw5TOM3KO840h8X5YHHr4Z0KyYrFMCQqcqYP3is/k/2w2DlnR28mHIph8Krk12ZyCG&#10;kZIAQ0rjJ6wKMgPwpuarx5o3AAAA//8DAFBLAQItABQABgAIAAAAIQCm5lH7DAEAABUCAAATAAAA&#10;AAAAAAAAAAAAAAAAAABbQ29udGVudF9UeXBlc10ueG1sUEsBAi0AFAAGAAgAAAAhADj9If/WAAAA&#10;lAEAAAsAAAAAAAAAAAAAAAAAPQEAAF9yZWxzLy5yZWxzUEsBAi0AFAAGAAgAAAAhAJIuw5/YAQAA&#10;6QMAAA4AAAAAAAAAAAAAAAAAPAIAAGRycy9lMm9Eb2MueG1sUEsBAi0AFAAGAAgAAAAhAFgmwd2y&#10;/AUAGAIGABQAAAAAAAAAAAAAAAAAQAQAAGRycy9tZWRpYS9pbWFnZTEuZW1mUEsBAi0AFAAGAAgA&#10;AAAhADdn84XXAAAAAwEAAA8AAAAAAAAAAAAAAAAAJAEGAGRycy9kb3ducmV2LnhtbFBLAQItABQA&#10;BgAIAAAAIQCOIglCugAAACEBAAAZAAAAAAAAAAAAAAAAACgCBgBkcnMvX3JlbHMvZTJvRG9jLnht&#10;bC5yZWxzUEsFBgAAAAAGAAYAfAEAABkDBgAAAA==&#10;" o:bullet="t">
        <v:imagedata r:id="rId1" o:title="" cropright="-311f"/>
      </v:shape>
    </w:pict>
  </w:numPicBullet>
  <w:abstractNum w:abstractNumId="0" w15:restartNumberingAfterBreak="0">
    <w:nsid w:val="00A15954"/>
    <w:multiLevelType w:val="multilevel"/>
    <w:tmpl w:val="704EDE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3311526"/>
    <w:multiLevelType w:val="hybridMultilevel"/>
    <w:tmpl w:val="9BE888A2"/>
    <w:lvl w:ilvl="0" w:tplc="708C0DDE">
      <w:start w:val="1"/>
      <w:numFmt w:val="decimal"/>
      <w:pStyle w:val="Tablelistnumber"/>
      <w:lvlText w:val="%1."/>
      <w:lvlJc w:val="left"/>
      <w:pPr>
        <w:ind w:left="360" w:hanging="360"/>
      </w:pPr>
      <w:rPr>
        <w:rFonts w:hint="default"/>
      </w:rPr>
    </w:lvl>
    <w:lvl w:ilvl="1" w:tplc="5B4A8BB4" w:tentative="1">
      <w:start w:val="1"/>
      <w:numFmt w:val="lowerLetter"/>
      <w:lvlText w:val="%2."/>
      <w:lvlJc w:val="left"/>
      <w:pPr>
        <w:ind w:left="1440" w:hanging="360"/>
      </w:pPr>
    </w:lvl>
    <w:lvl w:ilvl="2" w:tplc="06E0084A" w:tentative="1">
      <w:start w:val="1"/>
      <w:numFmt w:val="lowerRoman"/>
      <w:lvlText w:val="%3."/>
      <w:lvlJc w:val="right"/>
      <w:pPr>
        <w:ind w:left="2160" w:hanging="180"/>
      </w:pPr>
    </w:lvl>
    <w:lvl w:ilvl="3" w:tplc="65480416" w:tentative="1">
      <w:start w:val="1"/>
      <w:numFmt w:val="decimal"/>
      <w:lvlText w:val="%4."/>
      <w:lvlJc w:val="left"/>
      <w:pPr>
        <w:ind w:left="2880" w:hanging="360"/>
      </w:pPr>
    </w:lvl>
    <w:lvl w:ilvl="4" w:tplc="F7BEBC76" w:tentative="1">
      <w:start w:val="1"/>
      <w:numFmt w:val="lowerLetter"/>
      <w:lvlText w:val="%5."/>
      <w:lvlJc w:val="left"/>
      <w:pPr>
        <w:ind w:left="3600" w:hanging="360"/>
      </w:pPr>
    </w:lvl>
    <w:lvl w:ilvl="5" w:tplc="B36EF2D8" w:tentative="1">
      <w:start w:val="1"/>
      <w:numFmt w:val="lowerRoman"/>
      <w:lvlText w:val="%6."/>
      <w:lvlJc w:val="right"/>
      <w:pPr>
        <w:ind w:left="4320" w:hanging="180"/>
      </w:pPr>
    </w:lvl>
    <w:lvl w:ilvl="6" w:tplc="EB48EBB6" w:tentative="1">
      <w:start w:val="1"/>
      <w:numFmt w:val="decimal"/>
      <w:lvlText w:val="%7."/>
      <w:lvlJc w:val="left"/>
      <w:pPr>
        <w:ind w:left="5040" w:hanging="360"/>
      </w:pPr>
    </w:lvl>
    <w:lvl w:ilvl="7" w:tplc="4CA841AE" w:tentative="1">
      <w:start w:val="1"/>
      <w:numFmt w:val="lowerLetter"/>
      <w:lvlText w:val="%8."/>
      <w:lvlJc w:val="left"/>
      <w:pPr>
        <w:ind w:left="5760" w:hanging="360"/>
      </w:pPr>
    </w:lvl>
    <w:lvl w:ilvl="8" w:tplc="2C7034E0" w:tentative="1">
      <w:start w:val="1"/>
      <w:numFmt w:val="lowerRoman"/>
      <w:lvlText w:val="%9."/>
      <w:lvlJc w:val="right"/>
      <w:pPr>
        <w:ind w:left="6480" w:hanging="180"/>
      </w:pPr>
    </w:lvl>
  </w:abstractNum>
  <w:abstractNum w:abstractNumId="2" w15:restartNumberingAfterBreak="0">
    <w:nsid w:val="08E4410C"/>
    <w:multiLevelType w:val="multilevel"/>
    <w:tmpl w:val="13586ED8"/>
    <w:styleLink w:val="Style2"/>
    <w:lvl w:ilvl="0">
      <w:start w:val="1"/>
      <w:numFmt w:val="bullet"/>
      <w:lvlText w:val="l"/>
      <w:lvlJc w:val="left"/>
      <w:pPr>
        <w:ind w:left="644" w:hanging="284"/>
      </w:pPr>
      <w:rPr>
        <w:rFonts w:ascii="Wingdings" w:hAnsi="Wingdings" w:hint="default"/>
        <w:color w:val="auto"/>
      </w:rPr>
    </w:lvl>
    <w:lvl w:ilvl="1">
      <w:start w:val="1"/>
      <w:numFmt w:val="bullet"/>
      <w:lvlText w:val="n"/>
      <w:lvlJc w:val="left"/>
      <w:pPr>
        <w:ind w:left="1080" w:hanging="360"/>
      </w:pPr>
      <w:rPr>
        <w:rFonts w:ascii="Wingdings" w:hAnsi="Wingdings" w:hint="default"/>
        <w:color w:val="auto"/>
        <w:sz w:val="16"/>
      </w:rPr>
    </w:lvl>
    <w:lvl w:ilvl="2">
      <w:start w:val="1"/>
      <w:numFmt w:val="bullet"/>
      <w:lvlText w:val="–"/>
      <w:lvlJc w:val="left"/>
      <w:pPr>
        <w:ind w:left="1440" w:hanging="360"/>
      </w:pPr>
      <w:rPr>
        <w:rFonts w:ascii="Arial" w:hAnsi="Arial" w:hint="default"/>
        <w:color w:val="auto"/>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3" w15:restartNumberingAfterBreak="0">
    <w:nsid w:val="0AA4632D"/>
    <w:multiLevelType w:val="hybridMultilevel"/>
    <w:tmpl w:val="24B6AC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003F369"/>
    <w:multiLevelType w:val="hybridMultilevel"/>
    <w:tmpl w:val="FFFFFFFF"/>
    <w:lvl w:ilvl="0" w:tplc="200A9CF4">
      <w:start w:val="2"/>
      <w:numFmt w:val="lowerLetter"/>
      <w:lvlText w:val="%1."/>
      <w:lvlJc w:val="left"/>
      <w:pPr>
        <w:ind w:left="720" w:hanging="360"/>
      </w:pPr>
    </w:lvl>
    <w:lvl w:ilvl="1" w:tplc="A89013EA">
      <w:start w:val="1"/>
      <w:numFmt w:val="lowerLetter"/>
      <w:lvlText w:val="%2."/>
      <w:lvlJc w:val="left"/>
      <w:pPr>
        <w:ind w:left="1440" w:hanging="360"/>
      </w:pPr>
    </w:lvl>
    <w:lvl w:ilvl="2" w:tplc="550E4C58">
      <w:start w:val="1"/>
      <w:numFmt w:val="lowerRoman"/>
      <w:lvlText w:val="%3."/>
      <w:lvlJc w:val="right"/>
      <w:pPr>
        <w:ind w:left="2160" w:hanging="180"/>
      </w:pPr>
    </w:lvl>
    <w:lvl w:ilvl="3" w:tplc="2034CCEE">
      <w:start w:val="1"/>
      <w:numFmt w:val="decimal"/>
      <w:lvlText w:val="%4."/>
      <w:lvlJc w:val="left"/>
      <w:pPr>
        <w:ind w:left="2880" w:hanging="360"/>
      </w:pPr>
    </w:lvl>
    <w:lvl w:ilvl="4" w:tplc="7FC87B0E">
      <w:start w:val="1"/>
      <w:numFmt w:val="lowerLetter"/>
      <w:lvlText w:val="%5."/>
      <w:lvlJc w:val="left"/>
      <w:pPr>
        <w:ind w:left="3600" w:hanging="360"/>
      </w:pPr>
    </w:lvl>
    <w:lvl w:ilvl="5" w:tplc="40A8F9EA">
      <w:start w:val="1"/>
      <w:numFmt w:val="lowerRoman"/>
      <w:lvlText w:val="%6."/>
      <w:lvlJc w:val="right"/>
      <w:pPr>
        <w:ind w:left="4320" w:hanging="180"/>
      </w:pPr>
    </w:lvl>
    <w:lvl w:ilvl="6" w:tplc="3A1CB772">
      <w:start w:val="1"/>
      <w:numFmt w:val="decimal"/>
      <w:lvlText w:val="%7."/>
      <w:lvlJc w:val="left"/>
      <w:pPr>
        <w:ind w:left="5040" w:hanging="360"/>
      </w:pPr>
    </w:lvl>
    <w:lvl w:ilvl="7" w:tplc="0A6064A0">
      <w:start w:val="1"/>
      <w:numFmt w:val="lowerLetter"/>
      <w:lvlText w:val="%8."/>
      <w:lvlJc w:val="left"/>
      <w:pPr>
        <w:ind w:left="5760" w:hanging="360"/>
      </w:pPr>
    </w:lvl>
    <w:lvl w:ilvl="8" w:tplc="E8606D46">
      <w:start w:val="1"/>
      <w:numFmt w:val="lowerRoman"/>
      <w:lvlText w:val="%9."/>
      <w:lvlJc w:val="right"/>
      <w:pPr>
        <w:ind w:left="6480" w:hanging="180"/>
      </w:pPr>
    </w:lvl>
  </w:abstractNum>
  <w:abstractNum w:abstractNumId="5" w15:restartNumberingAfterBreak="0">
    <w:nsid w:val="168087B5"/>
    <w:multiLevelType w:val="hybridMultilevel"/>
    <w:tmpl w:val="FFFFFFFF"/>
    <w:lvl w:ilvl="0" w:tplc="3BCAFF62">
      <w:start w:val="1"/>
      <w:numFmt w:val="bullet"/>
      <w:lvlText w:val=""/>
      <w:lvlJc w:val="left"/>
      <w:pPr>
        <w:ind w:left="720" w:hanging="360"/>
      </w:pPr>
      <w:rPr>
        <w:rFonts w:ascii="Symbol" w:hAnsi="Symbol" w:hint="default"/>
      </w:rPr>
    </w:lvl>
    <w:lvl w:ilvl="1" w:tplc="102CECF0">
      <w:start w:val="1"/>
      <w:numFmt w:val="bullet"/>
      <w:lvlText w:val="o"/>
      <w:lvlJc w:val="left"/>
      <w:pPr>
        <w:ind w:left="1440" w:hanging="360"/>
      </w:pPr>
      <w:rPr>
        <w:rFonts w:ascii="Courier New" w:hAnsi="Courier New" w:hint="default"/>
      </w:rPr>
    </w:lvl>
    <w:lvl w:ilvl="2" w:tplc="45CADDE4">
      <w:start w:val="1"/>
      <w:numFmt w:val="bullet"/>
      <w:lvlText w:val=""/>
      <w:lvlJc w:val="left"/>
      <w:pPr>
        <w:ind w:left="2160" w:hanging="360"/>
      </w:pPr>
      <w:rPr>
        <w:rFonts w:ascii="Wingdings" w:hAnsi="Wingdings" w:hint="default"/>
      </w:rPr>
    </w:lvl>
    <w:lvl w:ilvl="3" w:tplc="2668BBBE">
      <w:start w:val="1"/>
      <w:numFmt w:val="bullet"/>
      <w:lvlText w:val=""/>
      <w:lvlJc w:val="left"/>
      <w:pPr>
        <w:ind w:left="2880" w:hanging="360"/>
      </w:pPr>
      <w:rPr>
        <w:rFonts w:ascii="Symbol" w:hAnsi="Symbol" w:hint="default"/>
      </w:rPr>
    </w:lvl>
    <w:lvl w:ilvl="4" w:tplc="20081A68">
      <w:start w:val="1"/>
      <w:numFmt w:val="bullet"/>
      <w:lvlText w:val="o"/>
      <w:lvlJc w:val="left"/>
      <w:pPr>
        <w:ind w:left="3600" w:hanging="360"/>
      </w:pPr>
      <w:rPr>
        <w:rFonts w:ascii="Courier New" w:hAnsi="Courier New" w:hint="default"/>
      </w:rPr>
    </w:lvl>
    <w:lvl w:ilvl="5" w:tplc="8A509684">
      <w:start w:val="1"/>
      <w:numFmt w:val="bullet"/>
      <w:lvlText w:val=""/>
      <w:lvlJc w:val="left"/>
      <w:pPr>
        <w:ind w:left="4320" w:hanging="360"/>
      </w:pPr>
      <w:rPr>
        <w:rFonts w:ascii="Wingdings" w:hAnsi="Wingdings" w:hint="default"/>
      </w:rPr>
    </w:lvl>
    <w:lvl w:ilvl="6" w:tplc="D0DC1E3E">
      <w:start w:val="1"/>
      <w:numFmt w:val="bullet"/>
      <w:lvlText w:val=""/>
      <w:lvlJc w:val="left"/>
      <w:pPr>
        <w:ind w:left="5040" w:hanging="360"/>
      </w:pPr>
      <w:rPr>
        <w:rFonts w:ascii="Symbol" w:hAnsi="Symbol" w:hint="default"/>
      </w:rPr>
    </w:lvl>
    <w:lvl w:ilvl="7" w:tplc="AB380334">
      <w:start w:val="1"/>
      <w:numFmt w:val="bullet"/>
      <w:lvlText w:val="o"/>
      <w:lvlJc w:val="left"/>
      <w:pPr>
        <w:ind w:left="5760" w:hanging="360"/>
      </w:pPr>
      <w:rPr>
        <w:rFonts w:ascii="Courier New" w:hAnsi="Courier New" w:hint="default"/>
      </w:rPr>
    </w:lvl>
    <w:lvl w:ilvl="8" w:tplc="453C6934">
      <w:start w:val="1"/>
      <w:numFmt w:val="bullet"/>
      <w:lvlText w:val=""/>
      <w:lvlJc w:val="left"/>
      <w:pPr>
        <w:ind w:left="6480" w:hanging="360"/>
      </w:pPr>
      <w:rPr>
        <w:rFonts w:ascii="Wingdings" w:hAnsi="Wingdings" w:hint="default"/>
      </w:rPr>
    </w:lvl>
  </w:abstractNum>
  <w:abstractNum w:abstractNumId="6" w15:restartNumberingAfterBreak="0">
    <w:nsid w:val="16E748F7"/>
    <w:multiLevelType w:val="multilevel"/>
    <w:tmpl w:val="CB04E0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8147733"/>
    <w:multiLevelType w:val="hybridMultilevel"/>
    <w:tmpl w:val="669A7F06"/>
    <w:lvl w:ilvl="0" w:tplc="0C090001">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D6E77A5"/>
    <w:multiLevelType w:val="multilevel"/>
    <w:tmpl w:val="FFFFFFF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283DDF0F"/>
    <w:multiLevelType w:val="hybridMultilevel"/>
    <w:tmpl w:val="FFFFFFFF"/>
    <w:lvl w:ilvl="0" w:tplc="67188136">
      <w:start w:val="4"/>
      <w:numFmt w:val="lowerLetter"/>
      <w:lvlText w:val="%1."/>
      <w:lvlJc w:val="left"/>
      <w:pPr>
        <w:ind w:left="720" w:hanging="360"/>
      </w:pPr>
    </w:lvl>
    <w:lvl w:ilvl="1" w:tplc="7AD4B01E">
      <w:start w:val="1"/>
      <w:numFmt w:val="lowerLetter"/>
      <w:lvlText w:val="%2."/>
      <w:lvlJc w:val="left"/>
      <w:pPr>
        <w:ind w:left="1440" w:hanging="360"/>
      </w:pPr>
    </w:lvl>
    <w:lvl w:ilvl="2" w:tplc="E0D04E06">
      <w:start w:val="1"/>
      <w:numFmt w:val="lowerRoman"/>
      <w:lvlText w:val="%3."/>
      <w:lvlJc w:val="right"/>
      <w:pPr>
        <w:ind w:left="2160" w:hanging="180"/>
      </w:pPr>
    </w:lvl>
    <w:lvl w:ilvl="3" w:tplc="AAAE6A46">
      <w:start w:val="1"/>
      <w:numFmt w:val="decimal"/>
      <w:lvlText w:val="%4."/>
      <w:lvlJc w:val="left"/>
      <w:pPr>
        <w:ind w:left="2880" w:hanging="360"/>
      </w:pPr>
    </w:lvl>
    <w:lvl w:ilvl="4" w:tplc="5D26F3EA">
      <w:start w:val="1"/>
      <w:numFmt w:val="lowerLetter"/>
      <w:lvlText w:val="%5."/>
      <w:lvlJc w:val="left"/>
      <w:pPr>
        <w:ind w:left="3600" w:hanging="360"/>
      </w:pPr>
    </w:lvl>
    <w:lvl w:ilvl="5" w:tplc="F460C902">
      <w:start w:val="1"/>
      <w:numFmt w:val="lowerRoman"/>
      <w:lvlText w:val="%6."/>
      <w:lvlJc w:val="right"/>
      <w:pPr>
        <w:ind w:left="4320" w:hanging="180"/>
      </w:pPr>
    </w:lvl>
    <w:lvl w:ilvl="6" w:tplc="090A44DE">
      <w:start w:val="1"/>
      <w:numFmt w:val="decimal"/>
      <w:lvlText w:val="%7."/>
      <w:lvlJc w:val="left"/>
      <w:pPr>
        <w:ind w:left="5040" w:hanging="360"/>
      </w:pPr>
    </w:lvl>
    <w:lvl w:ilvl="7" w:tplc="8B78E50C">
      <w:start w:val="1"/>
      <w:numFmt w:val="lowerLetter"/>
      <w:lvlText w:val="%8."/>
      <w:lvlJc w:val="left"/>
      <w:pPr>
        <w:ind w:left="5760" w:hanging="360"/>
      </w:pPr>
    </w:lvl>
    <w:lvl w:ilvl="8" w:tplc="AC1C27B8">
      <w:start w:val="1"/>
      <w:numFmt w:val="lowerRoman"/>
      <w:lvlText w:val="%9."/>
      <w:lvlJc w:val="right"/>
      <w:pPr>
        <w:ind w:left="6480" w:hanging="180"/>
      </w:pPr>
    </w:lvl>
  </w:abstractNum>
  <w:abstractNum w:abstractNumId="10" w15:restartNumberingAfterBreak="0">
    <w:nsid w:val="2C044F09"/>
    <w:multiLevelType w:val="hybridMultilevel"/>
    <w:tmpl w:val="E1F6546E"/>
    <w:lvl w:ilvl="0" w:tplc="0C090001">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C2C606F"/>
    <w:multiLevelType w:val="multilevel"/>
    <w:tmpl w:val="FFFFFFF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2CC3000F"/>
    <w:multiLevelType w:val="multilevel"/>
    <w:tmpl w:val="D50E07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FF22192"/>
    <w:multiLevelType w:val="multilevel"/>
    <w:tmpl w:val="222091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02047B2"/>
    <w:multiLevelType w:val="multilevel"/>
    <w:tmpl w:val="FFFFFFF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31FEC99F"/>
    <w:multiLevelType w:val="multilevel"/>
    <w:tmpl w:val="FFFFFFF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326EB5DD"/>
    <w:multiLevelType w:val="hybridMultilevel"/>
    <w:tmpl w:val="1068B7D2"/>
    <w:lvl w:ilvl="0" w:tplc="6AB03D38">
      <w:start w:val="1"/>
      <w:numFmt w:val="bullet"/>
      <w:lvlText w:val=""/>
      <w:lvlJc w:val="left"/>
      <w:pPr>
        <w:ind w:left="720" w:hanging="360"/>
      </w:pPr>
      <w:rPr>
        <w:rFonts w:ascii="Symbol" w:hAnsi="Symbol" w:hint="default"/>
      </w:rPr>
    </w:lvl>
    <w:lvl w:ilvl="1" w:tplc="12A83F28">
      <w:start w:val="1"/>
      <w:numFmt w:val="bullet"/>
      <w:lvlText w:val="o"/>
      <w:lvlJc w:val="left"/>
      <w:pPr>
        <w:ind w:left="1440" w:hanging="360"/>
      </w:pPr>
      <w:rPr>
        <w:rFonts w:ascii="Courier New" w:hAnsi="Courier New" w:hint="default"/>
      </w:rPr>
    </w:lvl>
    <w:lvl w:ilvl="2" w:tplc="532C4588">
      <w:start w:val="1"/>
      <w:numFmt w:val="bullet"/>
      <w:lvlText w:val=""/>
      <w:lvlJc w:val="left"/>
      <w:pPr>
        <w:ind w:left="2160" w:hanging="360"/>
      </w:pPr>
      <w:rPr>
        <w:rFonts w:ascii="Wingdings" w:hAnsi="Wingdings" w:hint="default"/>
      </w:rPr>
    </w:lvl>
    <w:lvl w:ilvl="3" w:tplc="D7E64CD4">
      <w:start w:val="1"/>
      <w:numFmt w:val="bullet"/>
      <w:lvlText w:val=""/>
      <w:lvlJc w:val="left"/>
      <w:pPr>
        <w:ind w:left="2880" w:hanging="360"/>
      </w:pPr>
      <w:rPr>
        <w:rFonts w:ascii="Symbol" w:hAnsi="Symbol" w:hint="default"/>
      </w:rPr>
    </w:lvl>
    <w:lvl w:ilvl="4" w:tplc="ED906BF0">
      <w:start w:val="1"/>
      <w:numFmt w:val="bullet"/>
      <w:lvlText w:val="o"/>
      <w:lvlJc w:val="left"/>
      <w:pPr>
        <w:ind w:left="3600" w:hanging="360"/>
      </w:pPr>
      <w:rPr>
        <w:rFonts w:ascii="Courier New" w:hAnsi="Courier New" w:hint="default"/>
      </w:rPr>
    </w:lvl>
    <w:lvl w:ilvl="5" w:tplc="77F4522A">
      <w:start w:val="1"/>
      <w:numFmt w:val="bullet"/>
      <w:lvlText w:val=""/>
      <w:lvlJc w:val="left"/>
      <w:pPr>
        <w:ind w:left="4320" w:hanging="360"/>
      </w:pPr>
      <w:rPr>
        <w:rFonts w:ascii="Wingdings" w:hAnsi="Wingdings" w:hint="default"/>
      </w:rPr>
    </w:lvl>
    <w:lvl w:ilvl="6" w:tplc="672689E6">
      <w:start w:val="1"/>
      <w:numFmt w:val="bullet"/>
      <w:lvlText w:val=""/>
      <w:lvlJc w:val="left"/>
      <w:pPr>
        <w:ind w:left="5040" w:hanging="360"/>
      </w:pPr>
      <w:rPr>
        <w:rFonts w:ascii="Symbol" w:hAnsi="Symbol" w:hint="default"/>
      </w:rPr>
    </w:lvl>
    <w:lvl w:ilvl="7" w:tplc="D3585C38">
      <w:start w:val="1"/>
      <w:numFmt w:val="bullet"/>
      <w:lvlText w:val="o"/>
      <w:lvlJc w:val="left"/>
      <w:pPr>
        <w:ind w:left="5760" w:hanging="360"/>
      </w:pPr>
      <w:rPr>
        <w:rFonts w:ascii="Courier New" w:hAnsi="Courier New" w:hint="default"/>
      </w:rPr>
    </w:lvl>
    <w:lvl w:ilvl="8" w:tplc="4C967ABA">
      <w:start w:val="1"/>
      <w:numFmt w:val="bullet"/>
      <w:lvlText w:val=""/>
      <w:lvlJc w:val="left"/>
      <w:pPr>
        <w:ind w:left="6480" w:hanging="360"/>
      </w:pPr>
      <w:rPr>
        <w:rFonts w:ascii="Wingdings" w:hAnsi="Wingdings" w:hint="default"/>
      </w:rPr>
    </w:lvl>
  </w:abstractNum>
  <w:abstractNum w:abstractNumId="17" w15:restartNumberingAfterBreak="0">
    <w:nsid w:val="334052AA"/>
    <w:multiLevelType w:val="multilevel"/>
    <w:tmpl w:val="13586ED8"/>
    <w:styleLink w:val="CurrentList1"/>
    <w:lvl w:ilvl="0">
      <w:start w:val="1"/>
      <w:numFmt w:val="bullet"/>
      <w:lvlText w:val=""/>
      <w:lvlJc w:val="left"/>
      <w:pPr>
        <w:ind w:left="644" w:hanging="284"/>
      </w:pPr>
      <w:rPr>
        <w:rFonts w:ascii="Symbol" w:hAnsi="Symbol" w:hint="default"/>
        <w:color w:val="auto"/>
      </w:rPr>
    </w:lvl>
    <w:lvl w:ilvl="1">
      <w:start w:val="1"/>
      <w:numFmt w:val="bullet"/>
      <w:lvlText w:val="■"/>
      <w:lvlJc w:val="left"/>
      <w:pPr>
        <w:ind w:left="1080" w:hanging="360"/>
      </w:pPr>
      <w:rPr>
        <w:rFonts w:ascii="Arial" w:hAnsi="Arial" w:hint="default"/>
        <w:color w:val="auto"/>
      </w:rPr>
    </w:lvl>
    <w:lvl w:ilvl="2">
      <w:start w:val="1"/>
      <w:numFmt w:val="bullet"/>
      <w:lvlText w:val="▬"/>
      <w:lvlJc w:val="left"/>
      <w:pPr>
        <w:ind w:left="1440" w:hanging="360"/>
      </w:pPr>
      <w:rPr>
        <w:rFonts w:ascii="Arial" w:hAnsi="Arial" w:hint="default"/>
        <w:color w:val="auto"/>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18" w15:restartNumberingAfterBreak="0">
    <w:nsid w:val="34CD50FD"/>
    <w:multiLevelType w:val="hybridMultilevel"/>
    <w:tmpl w:val="2EC6E5F4"/>
    <w:lvl w:ilvl="0" w:tplc="0C090001">
      <w:start w:val="1"/>
      <w:numFmt w:val="bullet"/>
      <w:pStyle w:val="ListNumber2"/>
      <w:lvlText w:val=""/>
      <w:lvlJc w:val="left"/>
      <w:pPr>
        <w:ind w:left="644" w:hanging="360"/>
      </w:pPr>
      <w:rPr>
        <w:rFonts w:ascii="Symbol" w:hAnsi="Symbol" w:hint="default"/>
        <w:color w:val="auto"/>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9" w15:restartNumberingAfterBreak="0">
    <w:nsid w:val="38808750"/>
    <w:multiLevelType w:val="hybridMultilevel"/>
    <w:tmpl w:val="FFFFFFFF"/>
    <w:lvl w:ilvl="0" w:tplc="DD2ECEDE">
      <w:start w:val="1"/>
      <w:numFmt w:val="lowerLetter"/>
      <w:lvlText w:val="%1."/>
      <w:lvlJc w:val="left"/>
      <w:pPr>
        <w:ind w:left="720" w:hanging="360"/>
      </w:pPr>
    </w:lvl>
    <w:lvl w:ilvl="1" w:tplc="A6EEAA1E">
      <w:start w:val="1"/>
      <w:numFmt w:val="lowerLetter"/>
      <w:lvlText w:val="%2."/>
      <w:lvlJc w:val="left"/>
      <w:pPr>
        <w:ind w:left="1440" w:hanging="360"/>
      </w:pPr>
    </w:lvl>
    <w:lvl w:ilvl="2" w:tplc="CD9C7CFA">
      <w:start w:val="1"/>
      <w:numFmt w:val="lowerRoman"/>
      <w:lvlText w:val="%3."/>
      <w:lvlJc w:val="right"/>
      <w:pPr>
        <w:ind w:left="2160" w:hanging="180"/>
      </w:pPr>
    </w:lvl>
    <w:lvl w:ilvl="3" w:tplc="1A849C8A">
      <w:start w:val="1"/>
      <w:numFmt w:val="decimal"/>
      <w:lvlText w:val="%4."/>
      <w:lvlJc w:val="left"/>
      <w:pPr>
        <w:ind w:left="2880" w:hanging="360"/>
      </w:pPr>
    </w:lvl>
    <w:lvl w:ilvl="4" w:tplc="C8201624">
      <w:start w:val="1"/>
      <w:numFmt w:val="lowerLetter"/>
      <w:lvlText w:val="%5."/>
      <w:lvlJc w:val="left"/>
      <w:pPr>
        <w:ind w:left="3600" w:hanging="360"/>
      </w:pPr>
    </w:lvl>
    <w:lvl w:ilvl="5" w:tplc="B8226BD6">
      <w:start w:val="1"/>
      <w:numFmt w:val="lowerRoman"/>
      <w:lvlText w:val="%6."/>
      <w:lvlJc w:val="right"/>
      <w:pPr>
        <w:ind w:left="4320" w:hanging="180"/>
      </w:pPr>
    </w:lvl>
    <w:lvl w:ilvl="6" w:tplc="92E603D0">
      <w:start w:val="1"/>
      <w:numFmt w:val="decimal"/>
      <w:lvlText w:val="%7."/>
      <w:lvlJc w:val="left"/>
      <w:pPr>
        <w:ind w:left="5040" w:hanging="360"/>
      </w:pPr>
    </w:lvl>
    <w:lvl w:ilvl="7" w:tplc="84D0C5D4">
      <w:start w:val="1"/>
      <w:numFmt w:val="lowerLetter"/>
      <w:lvlText w:val="%8."/>
      <w:lvlJc w:val="left"/>
      <w:pPr>
        <w:ind w:left="5760" w:hanging="360"/>
      </w:pPr>
    </w:lvl>
    <w:lvl w:ilvl="8" w:tplc="F8D0C7BC">
      <w:start w:val="1"/>
      <w:numFmt w:val="lowerRoman"/>
      <w:lvlText w:val="%9."/>
      <w:lvlJc w:val="right"/>
      <w:pPr>
        <w:ind w:left="6480" w:hanging="180"/>
      </w:pPr>
    </w:lvl>
  </w:abstractNum>
  <w:abstractNum w:abstractNumId="20" w15:restartNumberingAfterBreak="0">
    <w:nsid w:val="4034F6C6"/>
    <w:multiLevelType w:val="multilevel"/>
    <w:tmpl w:val="FFFFFFF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40524215"/>
    <w:multiLevelType w:val="hybridMultilevel"/>
    <w:tmpl w:val="D02CE5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1034F69"/>
    <w:multiLevelType w:val="multilevel"/>
    <w:tmpl w:val="5A76CA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47FA11F0"/>
    <w:multiLevelType w:val="hybridMultilevel"/>
    <w:tmpl w:val="06D0CF68"/>
    <w:lvl w:ilvl="0" w:tplc="655CD9B2">
      <w:start w:val="1"/>
      <w:numFmt w:val="bullet"/>
      <w:lvlText w:val=""/>
      <w:lvlJc w:val="left"/>
      <w:pPr>
        <w:ind w:left="780" w:hanging="360"/>
      </w:pPr>
      <w:rPr>
        <w:rFonts w:ascii="Symbol" w:hAnsi="Symbol" w:hint="default"/>
      </w:rPr>
    </w:lvl>
    <w:lvl w:ilvl="1" w:tplc="2F24C5BC">
      <w:start w:val="1"/>
      <w:numFmt w:val="bullet"/>
      <w:lvlText w:val="o"/>
      <w:lvlJc w:val="left"/>
      <w:pPr>
        <w:ind w:left="1440" w:hanging="360"/>
      </w:pPr>
      <w:rPr>
        <w:rFonts w:ascii="Courier New" w:hAnsi="Courier New" w:hint="default"/>
      </w:rPr>
    </w:lvl>
    <w:lvl w:ilvl="2" w:tplc="5CDE02B4">
      <w:start w:val="1"/>
      <w:numFmt w:val="bullet"/>
      <w:lvlText w:val=""/>
      <w:lvlJc w:val="left"/>
      <w:pPr>
        <w:ind w:left="2160" w:hanging="360"/>
      </w:pPr>
      <w:rPr>
        <w:rFonts w:ascii="Wingdings" w:hAnsi="Wingdings" w:hint="default"/>
      </w:rPr>
    </w:lvl>
    <w:lvl w:ilvl="3" w:tplc="1D10524A">
      <w:start w:val="1"/>
      <w:numFmt w:val="bullet"/>
      <w:lvlText w:val=""/>
      <w:lvlJc w:val="left"/>
      <w:pPr>
        <w:ind w:left="2880" w:hanging="360"/>
      </w:pPr>
      <w:rPr>
        <w:rFonts w:ascii="Symbol" w:hAnsi="Symbol" w:hint="default"/>
      </w:rPr>
    </w:lvl>
    <w:lvl w:ilvl="4" w:tplc="4A8AE63C">
      <w:start w:val="1"/>
      <w:numFmt w:val="bullet"/>
      <w:lvlText w:val="o"/>
      <w:lvlJc w:val="left"/>
      <w:pPr>
        <w:ind w:left="3600" w:hanging="360"/>
      </w:pPr>
      <w:rPr>
        <w:rFonts w:ascii="Courier New" w:hAnsi="Courier New" w:hint="default"/>
      </w:rPr>
    </w:lvl>
    <w:lvl w:ilvl="5" w:tplc="34004E66">
      <w:start w:val="1"/>
      <w:numFmt w:val="bullet"/>
      <w:lvlText w:val=""/>
      <w:lvlJc w:val="left"/>
      <w:pPr>
        <w:ind w:left="4320" w:hanging="360"/>
      </w:pPr>
      <w:rPr>
        <w:rFonts w:ascii="Wingdings" w:hAnsi="Wingdings" w:hint="default"/>
      </w:rPr>
    </w:lvl>
    <w:lvl w:ilvl="6" w:tplc="1EFE370E">
      <w:start w:val="1"/>
      <w:numFmt w:val="bullet"/>
      <w:lvlText w:val=""/>
      <w:lvlJc w:val="left"/>
      <w:pPr>
        <w:ind w:left="5040" w:hanging="360"/>
      </w:pPr>
      <w:rPr>
        <w:rFonts w:ascii="Symbol" w:hAnsi="Symbol" w:hint="default"/>
      </w:rPr>
    </w:lvl>
    <w:lvl w:ilvl="7" w:tplc="796EE960">
      <w:start w:val="1"/>
      <w:numFmt w:val="bullet"/>
      <w:lvlText w:val="o"/>
      <w:lvlJc w:val="left"/>
      <w:pPr>
        <w:ind w:left="5760" w:hanging="360"/>
      </w:pPr>
      <w:rPr>
        <w:rFonts w:ascii="Courier New" w:hAnsi="Courier New" w:hint="default"/>
      </w:rPr>
    </w:lvl>
    <w:lvl w:ilvl="8" w:tplc="A98E5180">
      <w:start w:val="1"/>
      <w:numFmt w:val="bullet"/>
      <w:lvlText w:val=""/>
      <w:lvlJc w:val="left"/>
      <w:pPr>
        <w:ind w:left="6480" w:hanging="360"/>
      </w:pPr>
      <w:rPr>
        <w:rFonts w:ascii="Wingdings" w:hAnsi="Wingdings" w:hint="default"/>
      </w:rPr>
    </w:lvl>
  </w:abstractNum>
  <w:abstractNum w:abstractNumId="24" w15:restartNumberingAfterBreak="0">
    <w:nsid w:val="49697D0C"/>
    <w:multiLevelType w:val="multilevel"/>
    <w:tmpl w:val="F8BE4E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49BF6CEB"/>
    <w:multiLevelType w:val="hybridMultilevel"/>
    <w:tmpl w:val="55B46CC6"/>
    <w:lvl w:ilvl="0" w:tplc="6556FF00">
      <w:start w:val="1"/>
      <w:numFmt w:val="decimal"/>
      <w:pStyle w:val="TABLENumber"/>
      <w:suff w:val="space"/>
      <w:lvlText w:val="%1. "/>
      <w:lvlJc w:val="left"/>
      <w:pPr>
        <w:ind w:left="170" w:hanging="170"/>
      </w:pPr>
      <w:rPr>
        <w:rFonts w:ascii="Arial" w:hAnsi="Arial" w:cs="Times New Roman" w:hint="default"/>
      </w:rPr>
    </w:lvl>
    <w:lvl w:ilvl="1" w:tplc="B770D50E" w:tentative="1">
      <w:start w:val="1"/>
      <w:numFmt w:val="lowerLetter"/>
      <w:lvlText w:val="%2."/>
      <w:lvlJc w:val="left"/>
      <w:pPr>
        <w:ind w:left="1080" w:hanging="360"/>
      </w:pPr>
      <w:rPr>
        <w:rFonts w:cs="Times New Roman"/>
      </w:rPr>
    </w:lvl>
    <w:lvl w:ilvl="2" w:tplc="D1AC3FE6" w:tentative="1">
      <w:start w:val="1"/>
      <w:numFmt w:val="lowerRoman"/>
      <w:lvlText w:val="%3."/>
      <w:lvlJc w:val="right"/>
      <w:pPr>
        <w:ind w:left="1800" w:hanging="180"/>
      </w:pPr>
      <w:rPr>
        <w:rFonts w:cs="Times New Roman"/>
      </w:rPr>
    </w:lvl>
    <w:lvl w:ilvl="3" w:tplc="2E722BD4" w:tentative="1">
      <w:start w:val="1"/>
      <w:numFmt w:val="decimal"/>
      <w:lvlText w:val="%4."/>
      <w:lvlJc w:val="left"/>
      <w:pPr>
        <w:ind w:left="2520" w:hanging="360"/>
      </w:pPr>
      <w:rPr>
        <w:rFonts w:cs="Times New Roman"/>
      </w:rPr>
    </w:lvl>
    <w:lvl w:ilvl="4" w:tplc="CDB2B8BC" w:tentative="1">
      <w:start w:val="1"/>
      <w:numFmt w:val="lowerLetter"/>
      <w:lvlText w:val="%5."/>
      <w:lvlJc w:val="left"/>
      <w:pPr>
        <w:ind w:left="3240" w:hanging="360"/>
      </w:pPr>
      <w:rPr>
        <w:rFonts w:cs="Times New Roman"/>
      </w:rPr>
    </w:lvl>
    <w:lvl w:ilvl="5" w:tplc="7D8CFA76" w:tentative="1">
      <w:start w:val="1"/>
      <w:numFmt w:val="lowerRoman"/>
      <w:lvlText w:val="%6."/>
      <w:lvlJc w:val="right"/>
      <w:pPr>
        <w:ind w:left="3960" w:hanging="180"/>
      </w:pPr>
      <w:rPr>
        <w:rFonts w:cs="Times New Roman"/>
      </w:rPr>
    </w:lvl>
    <w:lvl w:ilvl="6" w:tplc="349224D0" w:tentative="1">
      <w:start w:val="1"/>
      <w:numFmt w:val="decimal"/>
      <w:lvlText w:val="%7."/>
      <w:lvlJc w:val="left"/>
      <w:pPr>
        <w:ind w:left="4680" w:hanging="360"/>
      </w:pPr>
      <w:rPr>
        <w:rFonts w:cs="Times New Roman"/>
      </w:rPr>
    </w:lvl>
    <w:lvl w:ilvl="7" w:tplc="AD2E393C" w:tentative="1">
      <w:start w:val="1"/>
      <w:numFmt w:val="lowerLetter"/>
      <w:lvlText w:val="%8."/>
      <w:lvlJc w:val="left"/>
      <w:pPr>
        <w:ind w:left="5400" w:hanging="360"/>
      </w:pPr>
      <w:rPr>
        <w:rFonts w:cs="Times New Roman"/>
      </w:rPr>
    </w:lvl>
    <w:lvl w:ilvl="8" w:tplc="22B27F60" w:tentative="1">
      <w:start w:val="1"/>
      <w:numFmt w:val="lowerRoman"/>
      <w:lvlText w:val="%9."/>
      <w:lvlJc w:val="right"/>
      <w:pPr>
        <w:ind w:left="6120" w:hanging="180"/>
      </w:pPr>
      <w:rPr>
        <w:rFonts w:cs="Times New Roman"/>
      </w:rPr>
    </w:lvl>
  </w:abstractNum>
  <w:abstractNum w:abstractNumId="26" w15:restartNumberingAfterBreak="0">
    <w:nsid w:val="51E0409D"/>
    <w:multiLevelType w:val="hybridMultilevel"/>
    <w:tmpl w:val="B9020172"/>
    <w:lvl w:ilvl="0" w:tplc="0C090001">
      <w:start w:val="1"/>
      <w:numFmt w:val="bullet"/>
      <w:pStyle w:val="ListNumber3"/>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55F2667B"/>
    <w:multiLevelType w:val="multilevel"/>
    <w:tmpl w:val="8B7445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574078E7"/>
    <w:multiLevelType w:val="hybridMultilevel"/>
    <w:tmpl w:val="05CE0766"/>
    <w:lvl w:ilvl="0" w:tplc="C4020892">
      <w:start w:val="1"/>
      <w:numFmt w:val="bullet"/>
      <w:pStyle w:val="TABLEbulletpoint"/>
      <w:lvlText w:val=""/>
      <w:lvlJc w:val="left"/>
      <w:pPr>
        <w:ind w:left="170" w:hanging="170"/>
      </w:pPr>
      <w:rPr>
        <w:rFonts w:ascii="Symbol" w:hAnsi="Symbol" w:hint="default"/>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59A25DC3"/>
    <w:multiLevelType w:val="multilevel"/>
    <w:tmpl w:val="BA4204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5A13B321"/>
    <w:multiLevelType w:val="hybridMultilevel"/>
    <w:tmpl w:val="7D98A632"/>
    <w:lvl w:ilvl="0" w:tplc="4EB014C6">
      <w:start w:val="1"/>
      <w:numFmt w:val="bullet"/>
      <w:lvlText w:val=""/>
      <w:lvlJc w:val="left"/>
      <w:pPr>
        <w:ind w:left="720" w:hanging="360"/>
      </w:pPr>
      <w:rPr>
        <w:rFonts w:ascii="Symbol" w:hAnsi="Symbol" w:hint="default"/>
      </w:rPr>
    </w:lvl>
    <w:lvl w:ilvl="1" w:tplc="4D2E3B84">
      <w:start w:val="1"/>
      <w:numFmt w:val="bullet"/>
      <w:lvlText w:val="o"/>
      <w:lvlJc w:val="left"/>
      <w:pPr>
        <w:ind w:left="1440" w:hanging="360"/>
      </w:pPr>
      <w:rPr>
        <w:rFonts w:ascii="Courier New" w:hAnsi="Courier New" w:hint="default"/>
      </w:rPr>
    </w:lvl>
    <w:lvl w:ilvl="2" w:tplc="BA50246A">
      <w:start w:val="1"/>
      <w:numFmt w:val="bullet"/>
      <w:lvlText w:val=""/>
      <w:lvlJc w:val="left"/>
      <w:pPr>
        <w:ind w:left="2160" w:hanging="360"/>
      </w:pPr>
      <w:rPr>
        <w:rFonts w:ascii="Wingdings" w:hAnsi="Wingdings" w:hint="default"/>
      </w:rPr>
    </w:lvl>
    <w:lvl w:ilvl="3" w:tplc="812E4490">
      <w:start w:val="1"/>
      <w:numFmt w:val="bullet"/>
      <w:lvlText w:val=""/>
      <w:lvlJc w:val="left"/>
      <w:pPr>
        <w:ind w:left="2880" w:hanging="360"/>
      </w:pPr>
      <w:rPr>
        <w:rFonts w:ascii="Symbol" w:hAnsi="Symbol" w:hint="default"/>
      </w:rPr>
    </w:lvl>
    <w:lvl w:ilvl="4" w:tplc="B6F20E04">
      <w:start w:val="1"/>
      <w:numFmt w:val="bullet"/>
      <w:lvlText w:val="o"/>
      <w:lvlJc w:val="left"/>
      <w:pPr>
        <w:ind w:left="3600" w:hanging="360"/>
      </w:pPr>
      <w:rPr>
        <w:rFonts w:ascii="Courier New" w:hAnsi="Courier New" w:hint="default"/>
      </w:rPr>
    </w:lvl>
    <w:lvl w:ilvl="5" w:tplc="F18AC0A0">
      <w:start w:val="1"/>
      <w:numFmt w:val="bullet"/>
      <w:lvlText w:val=""/>
      <w:lvlJc w:val="left"/>
      <w:pPr>
        <w:ind w:left="4320" w:hanging="360"/>
      </w:pPr>
      <w:rPr>
        <w:rFonts w:ascii="Wingdings" w:hAnsi="Wingdings" w:hint="default"/>
      </w:rPr>
    </w:lvl>
    <w:lvl w:ilvl="6" w:tplc="5BA2B2DE">
      <w:start w:val="1"/>
      <w:numFmt w:val="bullet"/>
      <w:lvlText w:val=""/>
      <w:lvlJc w:val="left"/>
      <w:pPr>
        <w:ind w:left="5040" w:hanging="360"/>
      </w:pPr>
      <w:rPr>
        <w:rFonts w:ascii="Symbol" w:hAnsi="Symbol" w:hint="default"/>
      </w:rPr>
    </w:lvl>
    <w:lvl w:ilvl="7" w:tplc="5E94C3BA">
      <w:start w:val="1"/>
      <w:numFmt w:val="bullet"/>
      <w:lvlText w:val="o"/>
      <w:lvlJc w:val="left"/>
      <w:pPr>
        <w:ind w:left="5760" w:hanging="360"/>
      </w:pPr>
      <w:rPr>
        <w:rFonts w:ascii="Courier New" w:hAnsi="Courier New" w:hint="default"/>
      </w:rPr>
    </w:lvl>
    <w:lvl w:ilvl="8" w:tplc="4C18C0BC">
      <w:start w:val="1"/>
      <w:numFmt w:val="bullet"/>
      <w:lvlText w:val=""/>
      <w:lvlJc w:val="left"/>
      <w:pPr>
        <w:ind w:left="6480" w:hanging="360"/>
      </w:pPr>
      <w:rPr>
        <w:rFonts w:ascii="Wingdings" w:hAnsi="Wingdings" w:hint="default"/>
      </w:rPr>
    </w:lvl>
  </w:abstractNum>
  <w:abstractNum w:abstractNumId="31" w15:restartNumberingAfterBreak="0">
    <w:nsid w:val="5B60485A"/>
    <w:multiLevelType w:val="hybridMultilevel"/>
    <w:tmpl w:val="AD10C3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CA749FB"/>
    <w:multiLevelType w:val="hybridMultilevel"/>
    <w:tmpl w:val="E7B00F0C"/>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3" w15:restartNumberingAfterBreak="0">
    <w:nsid w:val="66465046"/>
    <w:multiLevelType w:val="multilevel"/>
    <w:tmpl w:val="A23699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665F289E"/>
    <w:multiLevelType w:val="multilevel"/>
    <w:tmpl w:val="CD1082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6A635BE8"/>
    <w:multiLevelType w:val="hybridMultilevel"/>
    <w:tmpl w:val="FFFFFFFF"/>
    <w:lvl w:ilvl="0" w:tplc="2D30D986">
      <w:start w:val="1"/>
      <w:numFmt w:val="bullet"/>
      <w:lvlText w:val=""/>
      <w:lvlJc w:val="left"/>
      <w:pPr>
        <w:ind w:left="720" w:hanging="360"/>
      </w:pPr>
      <w:rPr>
        <w:rFonts w:ascii="Symbol" w:hAnsi="Symbol" w:hint="default"/>
      </w:rPr>
    </w:lvl>
    <w:lvl w:ilvl="1" w:tplc="AB569780">
      <w:start w:val="1"/>
      <w:numFmt w:val="bullet"/>
      <w:lvlText w:val="o"/>
      <w:lvlJc w:val="left"/>
      <w:pPr>
        <w:ind w:left="1440" w:hanging="360"/>
      </w:pPr>
      <w:rPr>
        <w:rFonts w:ascii="Courier New" w:hAnsi="Courier New" w:hint="default"/>
      </w:rPr>
    </w:lvl>
    <w:lvl w:ilvl="2" w:tplc="9752A8E0">
      <w:start w:val="1"/>
      <w:numFmt w:val="bullet"/>
      <w:lvlText w:val=""/>
      <w:lvlJc w:val="left"/>
      <w:pPr>
        <w:ind w:left="2160" w:hanging="360"/>
      </w:pPr>
      <w:rPr>
        <w:rFonts w:ascii="Wingdings" w:hAnsi="Wingdings" w:hint="default"/>
      </w:rPr>
    </w:lvl>
    <w:lvl w:ilvl="3" w:tplc="1CD0C644">
      <w:start w:val="1"/>
      <w:numFmt w:val="bullet"/>
      <w:lvlText w:val=""/>
      <w:lvlJc w:val="left"/>
      <w:pPr>
        <w:ind w:left="2880" w:hanging="360"/>
      </w:pPr>
      <w:rPr>
        <w:rFonts w:ascii="Symbol" w:hAnsi="Symbol" w:hint="default"/>
      </w:rPr>
    </w:lvl>
    <w:lvl w:ilvl="4" w:tplc="A82E8E4C">
      <w:start w:val="1"/>
      <w:numFmt w:val="bullet"/>
      <w:lvlText w:val="o"/>
      <w:lvlJc w:val="left"/>
      <w:pPr>
        <w:ind w:left="3600" w:hanging="360"/>
      </w:pPr>
      <w:rPr>
        <w:rFonts w:ascii="Courier New" w:hAnsi="Courier New" w:hint="default"/>
      </w:rPr>
    </w:lvl>
    <w:lvl w:ilvl="5" w:tplc="A29E0CDA">
      <w:start w:val="1"/>
      <w:numFmt w:val="bullet"/>
      <w:lvlText w:val=""/>
      <w:lvlJc w:val="left"/>
      <w:pPr>
        <w:ind w:left="4320" w:hanging="360"/>
      </w:pPr>
      <w:rPr>
        <w:rFonts w:ascii="Wingdings" w:hAnsi="Wingdings" w:hint="default"/>
      </w:rPr>
    </w:lvl>
    <w:lvl w:ilvl="6" w:tplc="77E06ADA">
      <w:start w:val="1"/>
      <w:numFmt w:val="bullet"/>
      <w:lvlText w:val=""/>
      <w:lvlJc w:val="left"/>
      <w:pPr>
        <w:ind w:left="5040" w:hanging="360"/>
      </w:pPr>
      <w:rPr>
        <w:rFonts w:ascii="Symbol" w:hAnsi="Symbol" w:hint="default"/>
      </w:rPr>
    </w:lvl>
    <w:lvl w:ilvl="7" w:tplc="CCEC316E">
      <w:start w:val="1"/>
      <w:numFmt w:val="bullet"/>
      <w:lvlText w:val="o"/>
      <w:lvlJc w:val="left"/>
      <w:pPr>
        <w:ind w:left="5760" w:hanging="360"/>
      </w:pPr>
      <w:rPr>
        <w:rFonts w:ascii="Courier New" w:hAnsi="Courier New" w:hint="default"/>
      </w:rPr>
    </w:lvl>
    <w:lvl w:ilvl="8" w:tplc="AE4E7B8C">
      <w:start w:val="1"/>
      <w:numFmt w:val="bullet"/>
      <w:lvlText w:val=""/>
      <w:lvlJc w:val="left"/>
      <w:pPr>
        <w:ind w:left="6480" w:hanging="360"/>
      </w:pPr>
      <w:rPr>
        <w:rFonts w:ascii="Wingdings" w:hAnsi="Wingdings" w:hint="default"/>
      </w:rPr>
    </w:lvl>
  </w:abstractNum>
  <w:abstractNum w:abstractNumId="36" w15:restartNumberingAfterBreak="0">
    <w:nsid w:val="6B987B71"/>
    <w:multiLevelType w:val="multilevel"/>
    <w:tmpl w:val="D3DE6F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6BEA4D14"/>
    <w:multiLevelType w:val="multilevel"/>
    <w:tmpl w:val="85269D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6C2B0987"/>
    <w:multiLevelType w:val="multilevel"/>
    <w:tmpl w:val="461CED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6CF8287E"/>
    <w:multiLevelType w:val="hybridMultilevel"/>
    <w:tmpl w:val="FE2A36DA"/>
    <w:lvl w:ilvl="0" w:tplc="0C09000F">
      <w:start w:val="1"/>
      <w:numFmt w:val="bullet"/>
      <w:pStyle w:val="Tablelistbullet"/>
      <w:lvlText w:val=""/>
      <w:lvlJc w:val="left"/>
      <w:pPr>
        <w:ind w:left="720" w:hanging="360"/>
      </w:pPr>
      <w:rPr>
        <w:rFonts w:ascii="Symbol" w:hAnsi="Symbol" w:hint="default"/>
      </w:rPr>
    </w:lvl>
    <w:lvl w:ilvl="1" w:tplc="0C090019" w:tentative="1">
      <w:start w:val="1"/>
      <w:numFmt w:val="bullet"/>
      <w:lvlText w:val="o"/>
      <w:lvlJc w:val="left"/>
      <w:pPr>
        <w:ind w:left="1440" w:hanging="360"/>
      </w:pPr>
      <w:rPr>
        <w:rFonts w:ascii="Courier New" w:hAnsi="Courier New" w:cs="Courier New" w:hint="default"/>
      </w:rPr>
    </w:lvl>
    <w:lvl w:ilvl="2" w:tplc="0C09001B" w:tentative="1">
      <w:start w:val="1"/>
      <w:numFmt w:val="bullet"/>
      <w:lvlText w:val=""/>
      <w:lvlJc w:val="left"/>
      <w:pPr>
        <w:ind w:left="2160" w:hanging="360"/>
      </w:pPr>
      <w:rPr>
        <w:rFonts w:ascii="Wingdings" w:hAnsi="Wingdings" w:hint="default"/>
      </w:rPr>
    </w:lvl>
    <w:lvl w:ilvl="3" w:tplc="0C09000F" w:tentative="1">
      <w:start w:val="1"/>
      <w:numFmt w:val="bullet"/>
      <w:lvlText w:val=""/>
      <w:lvlJc w:val="left"/>
      <w:pPr>
        <w:ind w:left="2880" w:hanging="360"/>
      </w:pPr>
      <w:rPr>
        <w:rFonts w:ascii="Symbol" w:hAnsi="Symbol" w:hint="default"/>
      </w:rPr>
    </w:lvl>
    <w:lvl w:ilvl="4" w:tplc="0C090019" w:tentative="1">
      <w:start w:val="1"/>
      <w:numFmt w:val="bullet"/>
      <w:lvlText w:val="o"/>
      <w:lvlJc w:val="left"/>
      <w:pPr>
        <w:ind w:left="3600" w:hanging="360"/>
      </w:pPr>
      <w:rPr>
        <w:rFonts w:ascii="Courier New" w:hAnsi="Courier New" w:cs="Courier New" w:hint="default"/>
      </w:rPr>
    </w:lvl>
    <w:lvl w:ilvl="5" w:tplc="0C09001B" w:tentative="1">
      <w:start w:val="1"/>
      <w:numFmt w:val="bullet"/>
      <w:lvlText w:val=""/>
      <w:lvlJc w:val="left"/>
      <w:pPr>
        <w:ind w:left="4320" w:hanging="360"/>
      </w:pPr>
      <w:rPr>
        <w:rFonts w:ascii="Wingdings" w:hAnsi="Wingdings" w:hint="default"/>
      </w:rPr>
    </w:lvl>
    <w:lvl w:ilvl="6" w:tplc="0C09000F" w:tentative="1">
      <w:start w:val="1"/>
      <w:numFmt w:val="bullet"/>
      <w:lvlText w:val=""/>
      <w:lvlJc w:val="left"/>
      <w:pPr>
        <w:ind w:left="5040" w:hanging="360"/>
      </w:pPr>
      <w:rPr>
        <w:rFonts w:ascii="Symbol" w:hAnsi="Symbol" w:hint="default"/>
      </w:rPr>
    </w:lvl>
    <w:lvl w:ilvl="7" w:tplc="0C090019" w:tentative="1">
      <w:start w:val="1"/>
      <w:numFmt w:val="bullet"/>
      <w:lvlText w:val="o"/>
      <w:lvlJc w:val="left"/>
      <w:pPr>
        <w:ind w:left="5760" w:hanging="360"/>
      </w:pPr>
      <w:rPr>
        <w:rFonts w:ascii="Courier New" w:hAnsi="Courier New" w:cs="Courier New" w:hint="default"/>
      </w:rPr>
    </w:lvl>
    <w:lvl w:ilvl="8" w:tplc="0C09001B" w:tentative="1">
      <w:start w:val="1"/>
      <w:numFmt w:val="bullet"/>
      <w:lvlText w:val=""/>
      <w:lvlJc w:val="left"/>
      <w:pPr>
        <w:ind w:left="6480" w:hanging="360"/>
      </w:pPr>
      <w:rPr>
        <w:rFonts w:ascii="Wingdings" w:hAnsi="Wingdings" w:hint="default"/>
      </w:rPr>
    </w:lvl>
  </w:abstractNum>
  <w:abstractNum w:abstractNumId="40" w15:restartNumberingAfterBreak="0">
    <w:nsid w:val="7C761617"/>
    <w:multiLevelType w:val="hybridMultilevel"/>
    <w:tmpl w:val="2AA43C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7E391716"/>
    <w:multiLevelType w:val="hybridMultilevel"/>
    <w:tmpl w:val="DDBC3032"/>
    <w:lvl w:ilvl="0" w:tplc="0C09000F">
      <w:start w:val="1"/>
      <w:numFmt w:val="bullet"/>
      <w:pStyle w:val="ListBullet2"/>
      <w:lvlText w:val="o"/>
      <w:lvlJc w:val="left"/>
      <w:pPr>
        <w:ind w:left="1004" w:hanging="360"/>
      </w:pPr>
      <w:rPr>
        <w:rFonts w:ascii="Courier New" w:hAnsi="Courier New" w:cs="Courier New" w:hint="default"/>
      </w:rPr>
    </w:lvl>
    <w:lvl w:ilvl="1" w:tplc="0C090019" w:tentative="1">
      <w:start w:val="1"/>
      <w:numFmt w:val="bullet"/>
      <w:lvlText w:val="o"/>
      <w:lvlJc w:val="left"/>
      <w:pPr>
        <w:ind w:left="1724" w:hanging="360"/>
      </w:pPr>
      <w:rPr>
        <w:rFonts w:ascii="Courier New" w:hAnsi="Courier New" w:cs="Courier New" w:hint="default"/>
      </w:rPr>
    </w:lvl>
    <w:lvl w:ilvl="2" w:tplc="0C09001B" w:tentative="1">
      <w:start w:val="1"/>
      <w:numFmt w:val="bullet"/>
      <w:lvlText w:val=""/>
      <w:lvlJc w:val="left"/>
      <w:pPr>
        <w:ind w:left="2444" w:hanging="360"/>
      </w:pPr>
      <w:rPr>
        <w:rFonts w:ascii="Wingdings" w:hAnsi="Wingdings" w:hint="default"/>
      </w:rPr>
    </w:lvl>
    <w:lvl w:ilvl="3" w:tplc="0C09000F" w:tentative="1">
      <w:start w:val="1"/>
      <w:numFmt w:val="bullet"/>
      <w:lvlText w:val=""/>
      <w:lvlJc w:val="left"/>
      <w:pPr>
        <w:ind w:left="3164" w:hanging="360"/>
      </w:pPr>
      <w:rPr>
        <w:rFonts w:ascii="Symbol" w:hAnsi="Symbol" w:hint="default"/>
      </w:rPr>
    </w:lvl>
    <w:lvl w:ilvl="4" w:tplc="0C090019" w:tentative="1">
      <w:start w:val="1"/>
      <w:numFmt w:val="bullet"/>
      <w:lvlText w:val="o"/>
      <w:lvlJc w:val="left"/>
      <w:pPr>
        <w:ind w:left="3884" w:hanging="360"/>
      </w:pPr>
      <w:rPr>
        <w:rFonts w:ascii="Courier New" w:hAnsi="Courier New" w:cs="Courier New" w:hint="default"/>
      </w:rPr>
    </w:lvl>
    <w:lvl w:ilvl="5" w:tplc="0C09001B" w:tentative="1">
      <w:start w:val="1"/>
      <w:numFmt w:val="bullet"/>
      <w:lvlText w:val=""/>
      <w:lvlJc w:val="left"/>
      <w:pPr>
        <w:ind w:left="4604" w:hanging="360"/>
      </w:pPr>
      <w:rPr>
        <w:rFonts w:ascii="Wingdings" w:hAnsi="Wingdings" w:hint="default"/>
      </w:rPr>
    </w:lvl>
    <w:lvl w:ilvl="6" w:tplc="0C09000F" w:tentative="1">
      <w:start w:val="1"/>
      <w:numFmt w:val="bullet"/>
      <w:lvlText w:val=""/>
      <w:lvlJc w:val="left"/>
      <w:pPr>
        <w:ind w:left="5324" w:hanging="360"/>
      </w:pPr>
      <w:rPr>
        <w:rFonts w:ascii="Symbol" w:hAnsi="Symbol" w:hint="default"/>
      </w:rPr>
    </w:lvl>
    <w:lvl w:ilvl="7" w:tplc="0C090019" w:tentative="1">
      <w:start w:val="1"/>
      <w:numFmt w:val="bullet"/>
      <w:lvlText w:val="o"/>
      <w:lvlJc w:val="left"/>
      <w:pPr>
        <w:ind w:left="6044" w:hanging="360"/>
      </w:pPr>
      <w:rPr>
        <w:rFonts w:ascii="Courier New" w:hAnsi="Courier New" w:cs="Courier New" w:hint="default"/>
      </w:rPr>
    </w:lvl>
    <w:lvl w:ilvl="8" w:tplc="0C09001B" w:tentative="1">
      <w:start w:val="1"/>
      <w:numFmt w:val="bullet"/>
      <w:lvlText w:val=""/>
      <w:lvlJc w:val="left"/>
      <w:pPr>
        <w:ind w:left="6764" w:hanging="360"/>
      </w:pPr>
      <w:rPr>
        <w:rFonts w:ascii="Wingdings" w:hAnsi="Wingdings" w:hint="default"/>
      </w:rPr>
    </w:lvl>
  </w:abstractNum>
  <w:abstractNum w:abstractNumId="42" w15:restartNumberingAfterBreak="0">
    <w:nsid w:val="7F7C12E9"/>
    <w:multiLevelType w:val="multilevel"/>
    <w:tmpl w:val="63E84E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315261897">
    <w:abstractNumId w:val="16"/>
  </w:num>
  <w:num w:numId="2" w16cid:durableId="1274169277">
    <w:abstractNumId w:val="30"/>
  </w:num>
  <w:num w:numId="3" w16cid:durableId="1303265583">
    <w:abstractNumId w:val="23"/>
  </w:num>
  <w:num w:numId="4" w16cid:durableId="159311">
    <w:abstractNumId w:val="5"/>
  </w:num>
  <w:num w:numId="5" w16cid:durableId="82603794">
    <w:abstractNumId w:val="20"/>
  </w:num>
  <w:num w:numId="6" w16cid:durableId="2025665697">
    <w:abstractNumId w:val="9"/>
  </w:num>
  <w:num w:numId="7" w16cid:durableId="1811942732">
    <w:abstractNumId w:val="4"/>
  </w:num>
  <w:num w:numId="8" w16cid:durableId="1173566759">
    <w:abstractNumId w:val="19"/>
  </w:num>
  <w:num w:numId="9" w16cid:durableId="831987295">
    <w:abstractNumId w:val="11"/>
  </w:num>
  <w:num w:numId="10" w16cid:durableId="864946011">
    <w:abstractNumId w:val="8"/>
  </w:num>
  <w:num w:numId="11" w16cid:durableId="1578204115">
    <w:abstractNumId w:val="14"/>
  </w:num>
  <w:num w:numId="12" w16cid:durableId="473108075">
    <w:abstractNumId w:val="15"/>
  </w:num>
  <w:num w:numId="13" w16cid:durableId="728571613">
    <w:abstractNumId w:val="18"/>
  </w:num>
  <w:num w:numId="14" w16cid:durableId="1110583271">
    <w:abstractNumId w:val="41"/>
  </w:num>
  <w:num w:numId="15" w16cid:durableId="1955208067">
    <w:abstractNumId w:val="26"/>
  </w:num>
  <w:num w:numId="16" w16cid:durableId="1245342364">
    <w:abstractNumId w:val="39"/>
  </w:num>
  <w:num w:numId="17" w16cid:durableId="1191726581">
    <w:abstractNumId w:val="1"/>
  </w:num>
  <w:num w:numId="18" w16cid:durableId="69696735">
    <w:abstractNumId w:val="25"/>
  </w:num>
  <w:num w:numId="19" w16cid:durableId="500856995">
    <w:abstractNumId w:val="28"/>
  </w:num>
  <w:num w:numId="20" w16cid:durableId="81340307">
    <w:abstractNumId w:val="2"/>
  </w:num>
  <w:num w:numId="21" w16cid:durableId="172378174">
    <w:abstractNumId w:val="17"/>
  </w:num>
  <w:num w:numId="22" w16cid:durableId="818763528">
    <w:abstractNumId w:val="29"/>
  </w:num>
  <w:num w:numId="23" w16cid:durableId="15273536">
    <w:abstractNumId w:val="24"/>
  </w:num>
  <w:num w:numId="24" w16cid:durableId="414977618">
    <w:abstractNumId w:val="34"/>
  </w:num>
  <w:num w:numId="25" w16cid:durableId="1196385339">
    <w:abstractNumId w:val="36"/>
  </w:num>
  <w:num w:numId="26" w16cid:durableId="1171288612">
    <w:abstractNumId w:val="42"/>
  </w:num>
  <w:num w:numId="27" w16cid:durableId="1766076969">
    <w:abstractNumId w:val="12"/>
  </w:num>
  <w:num w:numId="28" w16cid:durableId="1925720809">
    <w:abstractNumId w:val="0"/>
  </w:num>
  <w:num w:numId="29" w16cid:durableId="1963226867">
    <w:abstractNumId w:val="27"/>
  </w:num>
  <w:num w:numId="30" w16cid:durableId="1194657009">
    <w:abstractNumId w:val="7"/>
  </w:num>
  <w:num w:numId="31" w16cid:durableId="486166442">
    <w:abstractNumId w:val="6"/>
  </w:num>
  <w:num w:numId="32" w16cid:durableId="2134013147">
    <w:abstractNumId w:val="37"/>
  </w:num>
  <w:num w:numId="33" w16cid:durableId="885798797">
    <w:abstractNumId w:val="38"/>
  </w:num>
  <w:num w:numId="34" w16cid:durableId="41176533">
    <w:abstractNumId w:val="22"/>
  </w:num>
  <w:num w:numId="35" w16cid:durableId="2041007253">
    <w:abstractNumId w:val="33"/>
  </w:num>
  <w:num w:numId="36" w16cid:durableId="533035587">
    <w:abstractNumId w:val="13"/>
  </w:num>
  <w:num w:numId="37" w16cid:durableId="1966689998">
    <w:abstractNumId w:val="10"/>
  </w:num>
  <w:num w:numId="38" w16cid:durableId="1948923267">
    <w:abstractNumId w:val="35"/>
  </w:num>
  <w:num w:numId="39" w16cid:durableId="1782676908">
    <w:abstractNumId w:val="3"/>
  </w:num>
  <w:num w:numId="40" w16cid:durableId="99834195">
    <w:abstractNumId w:val="40"/>
  </w:num>
  <w:num w:numId="41" w16cid:durableId="1173184906">
    <w:abstractNumId w:val="21"/>
  </w:num>
  <w:num w:numId="42" w16cid:durableId="157162019">
    <w:abstractNumId w:val="32"/>
  </w:num>
  <w:num w:numId="43" w16cid:durableId="279188015">
    <w:abstractNumId w:val="31"/>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stylePaneFormatFilter w:val="1A08" w:allStyles="0" w:customStyles="0" w:latentStyles="0" w:stylesInUse="1" w:headingStyles="0" w:numberingStyles="0" w:tableStyles="0" w:directFormattingOnRuns="0" w:directFormattingOnParagraphs="1" w:directFormattingOnNumbering="0" w:directFormattingOnTables="1" w:clearFormatting="1" w:top3HeadingStyles="0" w:visibleStyles="0" w:alternateStyleNames="0"/>
  <w:stylePaneSortMethod w:val="0000"/>
  <w:documentProtection w:formatting="1" w:enforcement="0"/>
  <w:defaultTabStop w:val="2722"/>
  <w:evenAndOddHeaders/>
  <w:characterSpacingControl w:val="doNotCompress"/>
  <w:hdrShapeDefaults>
    <o:shapedefaults v:ext="edit" spidmax="307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44B1"/>
    <w:rsid w:val="00001F41"/>
    <w:rsid w:val="00003743"/>
    <w:rsid w:val="00003FFE"/>
    <w:rsid w:val="000047B4"/>
    <w:rsid w:val="00005712"/>
    <w:rsid w:val="00006676"/>
    <w:rsid w:val="000076EE"/>
    <w:rsid w:val="00007A3D"/>
    <w:rsid w:val="00007C10"/>
    <w:rsid w:val="00007FD8"/>
    <w:rsid w:val="000117F8"/>
    <w:rsid w:val="000135E6"/>
    <w:rsid w:val="0001389F"/>
    <w:rsid w:val="000155E9"/>
    <w:rsid w:val="00015BA3"/>
    <w:rsid w:val="0002205F"/>
    <w:rsid w:val="00022991"/>
    <w:rsid w:val="0002304E"/>
    <w:rsid w:val="00023EAE"/>
    <w:rsid w:val="00024109"/>
    <w:rsid w:val="00026139"/>
    <w:rsid w:val="00027071"/>
    <w:rsid w:val="00027601"/>
    <w:rsid w:val="00030910"/>
    <w:rsid w:val="00031579"/>
    <w:rsid w:val="00033321"/>
    <w:rsid w:val="000338E5"/>
    <w:rsid w:val="00033ECC"/>
    <w:rsid w:val="0003422F"/>
    <w:rsid w:val="00037549"/>
    <w:rsid w:val="00040B94"/>
    <w:rsid w:val="00044317"/>
    <w:rsid w:val="000446CF"/>
    <w:rsid w:val="00044FA8"/>
    <w:rsid w:val="00046FF0"/>
    <w:rsid w:val="00050176"/>
    <w:rsid w:val="00050AC8"/>
    <w:rsid w:val="000513D6"/>
    <w:rsid w:val="00051625"/>
    <w:rsid w:val="00051B51"/>
    <w:rsid w:val="000542A5"/>
    <w:rsid w:val="0005545D"/>
    <w:rsid w:val="00062B65"/>
    <w:rsid w:val="0006333D"/>
    <w:rsid w:val="00066130"/>
    <w:rsid w:val="00067456"/>
    <w:rsid w:val="000675CE"/>
    <w:rsid w:val="00071506"/>
    <w:rsid w:val="0007154F"/>
    <w:rsid w:val="00081AB1"/>
    <w:rsid w:val="00081FF1"/>
    <w:rsid w:val="00085360"/>
    <w:rsid w:val="00085FD6"/>
    <w:rsid w:val="00090316"/>
    <w:rsid w:val="00091E16"/>
    <w:rsid w:val="00092474"/>
    <w:rsid w:val="00093981"/>
    <w:rsid w:val="00093CD9"/>
    <w:rsid w:val="000966E4"/>
    <w:rsid w:val="000A0DC8"/>
    <w:rsid w:val="000B0275"/>
    <w:rsid w:val="000B067A"/>
    <w:rsid w:val="000B1540"/>
    <w:rsid w:val="000B1A01"/>
    <w:rsid w:val="000B33FD"/>
    <w:rsid w:val="000B4ABA"/>
    <w:rsid w:val="000B585C"/>
    <w:rsid w:val="000B6DE8"/>
    <w:rsid w:val="000B7BB1"/>
    <w:rsid w:val="000C4747"/>
    <w:rsid w:val="000C4B16"/>
    <w:rsid w:val="000C50C3"/>
    <w:rsid w:val="000C6877"/>
    <w:rsid w:val="000D21F6"/>
    <w:rsid w:val="000D42C3"/>
    <w:rsid w:val="000D4500"/>
    <w:rsid w:val="000D7AEA"/>
    <w:rsid w:val="000E01A9"/>
    <w:rsid w:val="000E01F6"/>
    <w:rsid w:val="000E11BC"/>
    <w:rsid w:val="000E14DA"/>
    <w:rsid w:val="000E175E"/>
    <w:rsid w:val="000E2C66"/>
    <w:rsid w:val="000E2CF4"/>
    <w:rsid w:val="000E38B4"/>
    <w:rsid w:val="000E6E7D"/>
    <w:rsid w:val="000F123C"/>
    <w:rsid w:val="000F2FED"/>
    <w:rsid w:val="000F548A"/>
    <w:rsid w:val="000F6596"/>
    <w:rsid w:val="00100F00"/>
    <w:rsid w:val="00101599"/>
    <w:rsid w:val="0010425D"/>
    <w:rsid w:val="001044B1"/>
    <w:rsid w:val="0010616D"/>
    <w:rsid w:val="001070BC"/>
    <w:rsid w:val="0010775B"/>
    <w:rsid w:val="00110478"/>
    <w:rsid w:val="00112DB5"/>
    <w:rsid w:val="001138EE"/>
    <w:rsid w:val="001166F4"/>
    <w:rsid w:val="0011711B"/>
    <w:rsid w:val="00117681"/>
    <w:rsid w:val="00117F8A"/>
    <w:rsid w:val="00120448"/>
    <w:rsid w:val="00121B9B"/>
    <w:rsid w:val="00122ADC"/>
    <w:rsid w:val="0012415B"/>
    <w:rsid w:val="00130F59"/>
    <w:rsid w:val="00131BEA"/>
    <w:rsid w:val="00133EC0"/>
    <w:rsid w:val="0013561E"/>
    <w:rsid w:val="00141935"/>
    <w:rsid w:val="00141CE5"/>
    <w:rsid w:val="00142704"/>
    <w:rsid w:val="00144908"/>
    <w:rsid w:val="00146CB1"/>
    <w:rsid w:val="00147073"/>
    <w:rsid w:val="00154C54"/>
    <w:rsid w:val="0015523E"/>
    <w:rsid w:val="001571C7"/>
    <w:rsid w:val="00160B3F"/>
    <w:rsid w:val="00161094"/>
    <w:rsid w:val="00162911"/>
    <w:rsid w:val="0016430A"/>
    <w:rsid w:val="001652F8"/>
    <w:rsid w:val="001679A6"/>
    <w:rsid w:val="0016E42A"/>
    <w:rsid w:val="00172A55"/>
    <w:rsid w:val="001758CD"/>
    <w:rsid w:val="0017665C"/>
    <w:rsid w:val="00177AD2"/>
    <w:rsid w:val="00177B9E"/>
    <w:rsid w:val="00180B6D"/>
    <w:rsid w:val="00181485"/>
    <w:rsid w:val="001815A8"/>
    <w:rsid w:val="00181CE2"/>
    <w:rsid w:val="00183536"/>
    <w:rsid w:val="001840FA"/>
    <w:rsid w:val="0018425F"/>
    <w:rsid w:val="00184B97"/>
    <w:rsid w:val="00187F4E"/>
    <w:rsid w:val="00190079"/>
    <w:rsid w:val="00191781"/>
    <w:rsid w:val="001918DA"/>
    <w:rsid w:val="001934BE"/>
    <w:rsid w:val="0019622E"/>
    <w:rsid w:val="00196469"/>
    <w:rsid w:val="001966A7"/>
    <w:rsid w:val="001A2BA7"/>
    <w:rsid w:val="001A4627"/>
    <w:rsid w:val="001A4979"/>
    <w:rsid w:val="001A6CA8"/>
    <w:rsid w:val="001B15D3"/>
    <w:rsid w:val="001B3443"/>
    <w:rsid w:val="001B42B7"/>
    <w:rsid w:val="001B561B"/>
    <w:rsid w:val="001B6C98"/>
    <w:rsid w:val="001B6E2F"/>
    <w:rsid w:val="001C0326"/>
    <w:rsid w:val="001C192F"/>
    <w:rsid w:val="001C361D"/>
    <w:rsid w:val="001C3C42"/>
    <w:rsid w:val="001C432A"/>
    <w:rsid w:val="001C59E3"/>
    <w:rsid w:val="001C7C7D"/>
    <w:rsid w:val="001D074E"/>
    <w:rsid w:val="001D1200"/>
    <w:rsid w:val="001D6736"/>
    <w:rsid w:val="001D7869"/>
    <w:rsid w:val="001E0661"/>
    <w:rsid w:val="001E0A20"/>
    <w:rsid w:val="001E2E15"/>
    <w:rsid w:val="001E368A"/>
    <w:rsid w:val="001E4936"/>
    <w:rsid w:val="001E7327"/>
    <w:rsid w:val="001ED59B"/>
    <w:rsid w:val="001F0C05"/>
    <w:rsid w:val="001F2F78"/>
    <w:rsid w:val="001F3763"/>
    <w:rsid w:val="002026CD"/>
    <w:rsid w:val="002033FC"/>
    <w:rsid w:val="002044BB"/>
    <w:rsid w:val="00210B09"/>
    <w:rsid w:val="00210C9E"/>
    <w:rsid w:val="00211840"/>
    <w:rsid w:val="002127EE"/>
    <w:rsid w:val="00213D02"/>
    <w:rsid w:val="00217E86"/>
    <w:rsid w:val="002204D4"/>
    <w:rsid w:val="0022068C"/>
    <w:rsid w:val="00220998"/>
    <w:rsid w:val="00220E5F"/>
    <w:rsid w:val="002212B5"/>
    <w:rsid w:val="00222249"/>
    <w:rsid w:val="00224607"/>
    <w:rsid w:val="00225F45"/>
    <w:rsid w:val="00226668"/>
    <w:rsid w:val="0022711F"/>
    <w:rsid w:val="00227F23"/>
    <w:rsid w:val="00230CAD"/>
    <w:rsid w:val="00230D27"/>
    <w:rsid w:val="00231747"/>
    <w:rsid w:val="00233809"/>
    <w:rsid w:val="002338D0"/>
    <w:rsid w:val="00233CB6"/>
    <w:rsid w:val="00240046"/>
    <w:rsid w:val="0024568E"/>
    <w:rsid w:val="0024797F"/>
    <w:rsid w:val="00250087"/>
    <w:rsid w:val="002507F5"/>
    <w:rsid w:val="0025119E"/>
    <w:rsid w:val="00251269"/>
    <w:rsid w:val="0025257C"/>
    <w:rsid w:val="002535C0"/>
    <w:rsid w:val="00256CB4"/>
    <w:rsid w:val="002572C5"/>
    <w:rsid w:val="002579FE"/>
    <w:rsid w:val="0026279B"/>
    <w:rsid w:val="00262C1E"/>
    <w:rsid w:val="0026311C"/>
    <w:rsid w:val="0026457C"/>
    <w:rsid w:val="0026668C"/>
    <w:rsid w:val="00266AC1"/>
    <w:rsid w:val="0027178C"/>
    <w:rsid w:val="002717CD"/>
    <w:rsid w:val="002719FA"/>
    <w:rsid w:val="00272668"/>
    <w:rsid w:val="00272CDB"/>
    <w:rsid w:val="0027330B"/>
    <w:rsid w:val="00276A03"/>
    <w:rsid w:val="002773DD"/>
    <w:rsid w:val="002803AD"/>
    <w:rsid w:val="00282052"/>
    <w:rsid w:val="0028283C"/>
    <w:rsid w:val="00283FF6"/>
    <w:rsid w:val="00284675"/>
    <w:rsid w:val="0028519E"/>
    <w:rsid w:val="002856A5"/>
    <w:rsid w:val="002863CC"/>
    <w:rsid w:val="002872ED"/>
    <w:rsid w:val="002905C2"/>
    <w:rsid w:val="0029247A"/>
    <w:rsid w:val="00295AF2"/>
    <w:rsid w:val="00295C91"/>
    <w:rsid w:val="00297151"/>
    <w:rsid w:val="0029727B"/>
    <w:rsid w:val="002A0165"/>
    <w:rsid w:val="002A0910"/>
    <w:rsid w:val="002A1C5C"/>
    <w:rsid w:val="002A5CEE"/>
    <w:rsid w:val="002A6547"/>
    <w:rsid w:val="002B20E6"/>
    <w:rsid w:val="002B243D"/>
    <w:rsid w:val="002B424B"/>
    <w:rsid w:val="002B42A3"/>
    <w:rsid w:val="002B6EBE"/>
    <w:rsid w:val="002B7C35"/>
    <w:rsid w:val="002C0CDD"/>
    <w:rsid w:val="002C0F9C"/>
    <w:rsid w:val="002C1D2D"/>
    <w:rsid w:val="002C1E9C"/>
    <w:rsid w:val="002C3265"/>
    <w:rsid w:val="002D5861"/>
    <w:rsid w:val="002D74C6"/>
    <w:rsid w:val="002D796F"/>
    <w:rsid w:val="002E1A1D"/>
    <w:rsid w:val="002E4081"/>
    <w:rsid w:val="002E5B78"/>
    <w:rsid w:val="002F08DA"/>
    <w:rsid w:val="002F094A"/>
    <w:rsid w:val="002F1AD8"/>
    <w:rsid w:val="002F2EE9"/>
    <w:rsid w:val="002F3AE3"/>
    <w:rsid w:val="002F4938"/>
    <w:rsid w:val="00301581"/>
    <w:rsid w:val="003032F7"/>
    <w:rsid w:val="00304051"/>
    <w:rsid w:val="0030464B"/>
    <w:rsid w:val="0030786C"/>
    <w:rsid w:val="003106A2"/>
    <w:rsid w:val="00312749"/>
    <w:rsid w:val="00314082"/>
    <w:rsid w:val="00314741"/>
    <w:rsid w:val="0031721E"/>
    <w:rsid w:val="003200A0"/>
    <w:rsid w:val="003215F9"/>
    <w:rsid w:val="003233DE"/>
    <w:rsid w:val="0032466B"/>
    <w:rsid w:val="00327B44"/>
    <w:rsid w:val="003330EB"/>
    <w:rsid w:val="003339CE"/>
    <w:rsid w:val="00334F83"/>
    <w:rsid w:val="00336311"/>
    <w:rsid w:val="00336348"/>
    <w:rsid w:val="00336605"/>
    <w:rsid w:val="003415FD"/>
    <w:rsid w:val="003429F0"/>
    <w:rsid w:val="00350238"/>
    <w:rsid w:val="00350702"/>
    <w:rsid w:val="0035097A"/>
    <w:rsid w:val="003540A4"/>
    <w:rsid w:val="003553FC"/>
    <w:rsid w:val="00355FD6"/>
    <w:rsid w:val="00360E4E"/>
    <w:rsid w:val="00361F94"/>
    <w:rsid w:val="00364528"/>
    <w:rsid w:val="00366FD4"/>
    <w:rsid w:val="00370AAA"/>
    <w:rsid w:val="00372C80"/>
    <w:rsid w:val="0037406E"/>
    <w:rsid w:val="00375F77"/>
    <w:rsid w:val="003768BA"/>
    <w:rsid w:val="00377A78"/>
    <w:rsid w:val="00381B18"/>
    <w:rsid w:val="00381BBE"/>
    <w:rsid w:val="00382903"/>
    <w:rsid w:val="003830D0"/>
    <w:rsid w:val="003846FF"/>
    <w:rsid w:val="00385AD4"/>
    <w:rsid w:val="00386805"/>
    <w:rsid w:val="00386C88"/>
    <w:rsid w:val="00387535"/>
    <w:rsid w:val="00387924"/>
    <w:rsid w:val="00391A9A"/>
    <w:rsid w:val="003920F2"/>
    <w:rsid w:val="0039325E"/>
    <w:rsid w:val="0039384D"/>
    <w:rsid w:val="003945BC"/>
    <w:rsid w:val="00395C23"/>
    <w:rsid w:val="0039631B"/>
    <w:rsid w:val="003965CF"/>
    <w:rsid w:val="003A0714"/>
    <w:rsid w:val="003A23AA"/>
    <w:rsid w:val="003A2E4F"/>
    <w:rsid w:val="003A4438"/>
    <w:rsid w:val="003A5013"/>
    <w:rsid w:val="003A5078"/>
    <w:rsid w:val="003A62DD"/>
    <w:rsid w:val="003A7382"/>
    <w:rsid w:val="003A7651"/>
    <w:rsid w:val="003A775A"/>
    <w:rsid w:val="003B05B4"/>
    <w:rsid w:val="003B0DAB"/>
    <w:rsid w:val="003B1273"/>
    <w:rsid w:val="003B213A"/>
    <w:rsid w:val="003B43AD"/>
    <w:rsid w:val="003BD152"/>
    <w:rsid w:val="003C01B7"/>
    <w:rsid w:val="003C0FEC"/>
    <w:rsid w:val="003C15B8"/>
    <w:rsid w:val="003C2923"/>
    <w:rsid w:val="003C2AC8"/>
    <w:rsid w:val="003C46A6"/>
    <w:rsid w:val="003C483B"/>
    <w:rsid w:val="003C6DBF"/>
    <w:rsid w:val="003D0840"/>
    <w:rsid w:val="003D17F9"/>
    <w:rsid w:val="003D1C84"/>
    <w:rsid w:val="003D2D88"/>
    <w:rsid w:val="003D41EA"/>
    <w:rsid w:val="003D4850"/>
    <w:rsid w:val="003D535A"/>
    <w:rsid w:val="003E1235"/>
    <w:rsid w:val="003E15F1"/>
    <w:rsid w:val="003E5265"/>
    <w:rsid w:val="003F0955"/>
    <w:rsid w:val="003F1152"/>
    <w:rsid w:val="003F15F9"/>
    <w:rsid w:val="003F263C"/>
    <w:rsid w:val="003F3E10"/>
    <w:rsid w:val="003F44C7"/>
    <w:rsid w:val="003F55BA"/>
    <w:rsid w:val="003F6FE1"/>
    <w:rsid w:val="00400B01"/>
    <w:rsid w:val="00400F00"/>
    <w:rsid w:val="00401FC3"/>
    <w:rsid w:val="00404F8B"/>
    <w:rsid w:val="00405256"/>
    <w:rsid w:val="00405DC7"/>
    <w:rsid w:val="0040689E"/>
    <w:rsid w:val="00406E19"/>
    <w:rsid w:val="00407238"/>
    <w:rsid w:val="00410031"/>
    <w:rsid w:val="004115A2"/>
    <w:rsid w:val="0041223C"/>
    <w:rsid w:val="00412808"/>
    <w:rsid w:val="00413C96"/>
    <w:rsid w:val="00414AC6"/>
    <w:rsid w:val="00415C81"/>
    <w:rsid w:val="00416731"/>
    <w:rsid w:val="00424322"/>
    <w:rsid w:val="004307DF"/>
    <w:rsid w:val="00432378"/>
    <w:rsid w:val="004327B1"/>
    <w:rsid w:val="00437E0B"/>
    <w:rsid w:val="0043E342"/>
    <w:rsid w:val="0044052B"/>
    <w:rsid w:val="00440D65"/>
    <w:rsid w:val="004435E6"/>
    <w:rsid w:val="00444591"/>
    <w:rsid w:val="00444C0E"/>
    <w:rsid w:val="00446023"/>
    <w:rsid w:val="00447E31"/>
    <w:rsid w:val="00450B89"/>
    <w:rsid w:val="00453923"/>
    <w:rsid w:val="00454B9B"/>
    <w:rsid w:val="00454E6C"/>
    <w:rsid w:val="00456CE0"/>
    <w:rsid w:val="00457858"/>
    <w:rsid w:val="00460B0B"/>
    <w:rsid w:val="00461023"/>
    <w:rsid w:val="00462FAC"/>
    <w:rsid w:val="00464631"/>
    <w:rsid w:val="00464B79"/>
    <w:rsid w:val="00467BBF"/>
    <w:rsid w:val="00474564"/>
    <w:rsid w:val="00475D1D"/>
    <w:rsid w:val="00476D59"/>
    <w:rsid w:val="0048109F"/>
    <w:rsid w:val="004825AE"/>
    <w:rsid w:val="00485A8C"/>
    <w:rsid w:val="004867E2"/>
    <w:rsid w:val="00486ADD"/>
    <w:rsid w:val="00491153"/>
    <w:rsid w:val="004929A9"/>
    <w:rsid w:val="004937DE"/>
    <w:rsid w:val="00493E07"/>
    <w:rsid w:val="004A6C9A"/>
    <w:rsid w:val="004A6E75"/>
    <w:rsid w:val="004C2FEC"/>
    <w:rsid w:val="004C34FA"/>
    <w:rsid w:val="004C6BCF"/>
    <w:rsid w:val="004C7017"/>
    <w:rsid w:val="004D35A3"/>
    <w:rsid w:val="004D58BF"/>
    <w:rsid w:val="004D664F"/>
    <w:rsid w:val="004D7280"/>
    <w:rsid w:val="004E178E"/>
    <w:rsid w:val="004E2736"/>
    <w:rsid w:val="004E4335"/>
    <w:rsid w:val="004E5ACF"/>
    <w:rsid w:val="004E61B2"/>
    <w:rsid w:val="004E62A4"/>
    <w:rsid w:val="004E66E1"/>
    <w:rsid w:val="004E6CCF"/>
    <w:rsid w:val="004F075D"/>
    <w:rsid w:val="004F13EE"/>
    <w:rsid w:val="004F141B"/>
    <w:rsid w:val="004F2022"/>
    <w:rsid w:val="004F7C05"/>
    <w:rsid w:val="00501C94"/>
    <w:rsid w:val="00502467"/>
    <w:rsid w:val="0050265B"/>
    <w:rsid w:val="00502A17"/>
    <w:rsid w:val="00503A7B"/>
    <w:rsid w:val="00504C0C"/>
    <w:rsid w:val="00506432"/>
    <w:rsid w:val="00506BAF"/>
    <w:rsid w:val="0051242B"/>
    <w:rsid w:val="00512753"/>
    <w:rsid w:val="00515E01"/>
    <w:rsid w:val="00515F4D"/>
    <w:rsid w:val="0051768C"/>
    <w:rsid w:val="00517820"/>
    <w:rsid w:val="0052051D"/>
    <w:rsid w:val="00525344"/>
    <w:rsid w:val="0052669C"/>
    <w:rsid w:val="00527E2C"/>
    <w:rsid w:val="00527E71"/>
    <w:rsid w:val="00535AC8"/>
    <w:rsid w:val="0054091E"/>
    <w:rsid w:val="005414DA"/>
    <w:rsid w:val="00542AEE"/>
    <w:rsid w:val="00545AC1"/>
    <w:rsid w:val="00545D4D"/>
    <w:rsid w:val="00545EE6"/>
    <w:rsid w:val="005541F0"/>
    <w:rsid w:val="005550E7"/>
    <w:rsid w:val="005564FB"/>
    <w:rsid w:val="00556680"/>
    <w:rsid w:val="005572C7"/>
    <w:rsid w:val="00560D6C"/>
    <w:rsid w:val="00560DC4"/>
    <w:rsid w:val="00563581"/>
    <w:rsid w:val="005641AA"/>
    <w:rsid w:val="005650ED"/>
    <w:rsid w:val="0056726A"/>
    <w:rsid w:val="00575607"/>
    <w:rsid w:val="00575754"/>
    <w:rsid w:val="00576D62"/>
    <w:rsid w:val="00576DD1"/>
    <w:rsid w:val="005812A6"/>
    <w:rsid w:val="005827DE"/>
    <w:rsid w:val="00584DCE"/>
    <w:rsid w:val="00586C50"/>
    <w:rsid w:val="0059179A"/>
    <w:rsid w:val="00591E20"/>
    <w:rsid w:val="00593011"/>
    <w:rsid w:val="00595408"/>
    <w:rsid w:val="00595E84"/>
    <w:rsid w:val="005968FD"/>
    <w:rsid w:val="00597564"/>
    <w:rsid w:val="00597D79"/>
    <w:rsid w:val="005A0C59"/>
    <w:rsid w:val="005A48EB"/>
    <w:rsid w:val="005A49F7"/>
    <w:rsid w:val="005A6CFB"/>
    <w:rsid w:val="005B2609"/>
    <w:rsid w:val="005B5CB7"/>
    <w:rsid w:val="005C0519"/>
    <w:rsid w:val="005C0742"/>
    <w:rsid w:val="005C1279"/>
    <w:rsid w:val="005C3234"/>
    <w:rsid w:val="005C5AEB"/>
    <w:rsid w:val="005C7458"/>
    <w:rsid w:val="005D0695"/>
    <w:rsid w:val="005D139E"/>
    <w:rsid w:val="005D2170"/>
    <w:rsid w:val="005D3E04"/>
    <w:rsid w:val="005D4A3F"/>
    <w:rsid w:val="005D5908"/>
    <w:rsid w:val="005D5C54"/>
    <w:rsid w:val="005D7650"/>
    <w:rsid w:val="005E0A3F"/>
    <w:rsid w:val="005E6883"/>
    <w:rsid w:val="005E772F"/>
    <w:rsid w:val="005F4ECA"/>
    <w:rsid w:val="005F4FE1"/>
    <w:rsid w:val="005F5119"/>
    <w:rsid w:val="005F5C80"/>
    <w:rsid w:val="006041BE"/>
    <w:rsid w:val="006043C7"/>
    <w:rsid w:val="00610B1F"/>
    <w:rsid w:val="00614A9B"/>
    <w:rsid w:val="00616444"/>
    <w:rsid w:val="00622B02"/>
    <w:rsid w:val="006249DC"/>
    <w:rsid w:val="00624B52"/>
    <w:rsid w:val="006252CA"/>
    <w:rsid w:val="00627385"/>
    <w:rsid w:val="00627B3B"/>
    <w:rsid w:val="00631DF4"/>
    <w:rsid w:val="00633CC1"/>
    <w:rsid w:val="00634175"/>
    <w:rsid w:val="006353B2"/>
    <w:rsid w:val="006408AC"/>
    <w:rsid w:val="00640C87"/>
    <w:rsid w:val="0064282D"/>
    <w:rsid w:val="00643BD1"/>
    <w:rsid w:val="00644A01"/>
    <w:rsid w:val="0064566A"/>
    <w:rsid w:val="00646E0F"/>
    <w:rsid w:val="006474CF"/>
    <w:rsid w:val="006511B6"/>
    <w:rsid w:val="00652742"/>
    <w:rsid w:val="00657FF8"/>
    <w:rsid w:val="0065A2C8"/>
    <w:rsid w:val="00661223"/>
    <w:rsid w:val="00664A4B"/>
    <w:rsid w:val="00664AF6"/>
    <w:rsid w:val="00665363"/>
    <w:rsid w:val="006661A8"/>
    <w:rsid w:val="0067061A"/>
    <w:rsid w:val="00670D99"/>
    <w:rsid w:val="00670E2B"/>
    <w:rsid w:val="00672743"/>
    <w:rsid w:val="006734BB"/>
    <w:rsid w:val="00673BF4"/>
    <w:rsid w:val="00677BF9"/>
    <w:rsid w:val="0068118E"/>
    <w:rsid w:val="00681A34"/>
    <w:rsid w:val="006821EB"/>
    <w:rsid w:val="00682F17"/>
    <w:rsid w:val="00692A93"/>
    <w:rsid w:val="00694603"/>
    <w:rsid w:val="006A0EF7"/>
    <w:rsid w:val="006A48D2"/>
    <w:rsid w:val="006A694B"/>
    <w:rsid w:val="006B2286"/>
    <w:rsid w:val="006B2775"/>
    <w:rsid w:val="006B56BB"/>
    <w:rsid w:val="006C0B6E"/>
    <w:rsid w:val="006C4E9C"/>
    <w:rsid w:val="006C52C7"/>
    <w:rsid w:val="006C6D48"/>
    <w:rsid w:val="006C6DB7"/>
    <w:rsid w:val="006C6E70"/>
    <w:rsid w:val="006C77A8"/>
    <w:rsid w:val="006C7906"/>
    <w:rsid w:val="006D0E54"/>
    <w:rsid w:val="006D2830"/>
    <w:rsid w:val="006D371D"/>
    <w:rsid w:val="006D4098"/>
    <w:rsid w:val="006D4537"/>
    <w:rsid w:val="006D6F53"/>
    <w:rsid w:val="006D7681"/>
    <w:rsid w:val="006D7A2A"/>
    <w:rsid w:val="006D7B2E"/>
    <w:rsid w:val="006E02EA"/>
    <w:rsid w:val="006E078F"/>
    <w:rsid w:val="006E0968"/>
    <w:rsid w:val="006E09BA"/>
    <w:rsid w:val="006E2AF6"/>
    <w:rsid w:val="006E5409"/>
    <w:rsid w:val="006E6C0B"/>
    <w:rsid w:val="006F0E98"/>
    <w:rsid w:val="006F775A"/>
    <w:rsid w:val="00701275"/>
    <w:rsid w:val="00702528"/>
    <w:rsid w:val="00706FD1"/>
    <w:rsid w:val="00707F56"/>
    <w:rsid w:val="00710DA5"/>
    <w:rsid w:val="00713558"/>
    <w:rsid w:val="00715B3D"/>
    <w:rsid w:val="00715B95"/>
    <w:rsid w:val="007169D2"/>
    <w:rsid w:val="00720D08"/>
    <w:rsid w:val="00722B49"/>
    <w:rsid w:val="007263B9"/>
    <w:rsid w:val="00727845"/>
    <w:rsid w:val="007334F8"/>
    <w:rsid w:val="007339CD"/>
    <w:rsid w:val="00733A2A"/>
    <w:rsid w:val="007345E9"/>
    <w:rsid w:val="007359D8"/>
    <w:rsid w:val="007362D4"/>
    <w:rsid w:val="0074721E"/>
    <w:rsid w:val="00749FCD"/>
    <w:rsid w:val="00750B40"/>
    <w:rsid w:val="00751A23"/>
    <w:rsid w:val="00761E07"/>
    <w:rsid w:val="00762C52"/>
    <w:rsid w:val="00765A63"/>
    <w:rsid w:val="0076672A"/>
    <w:rsid w:val="00771248"/>
    <w:rsid w:val="0077453B"/>
    <w:rsid w:val="00775E45"/>
    <w:rsid w:val="00775ECA"/>
    <w:rsid w:val="00775EF7"/>
    <w:rsid w:val="00776E74"/>
    <w:rsid w:val="0078107F"/>
    <w:rsid w:val="00783683"/>
    <w:rsid w:val="00785169"/>
    <w:rsid w:val="00790673"/>
    <w:rsid w:val="00790AC2"/>
    <w:rsid w:val="00790FF1"/>
    <w:rsid w:val="0079501D"/>
    <w:rsid w:val="007954AB"/>
    <w:rsid w:val="00796389"/>
    <w:rsid w:val="007A14C5"/>
    <w:rsid w:val="007A203E"/>
    <w:rsid w:val="007A2C09"/>
    <w:rsid w:val="007A3E38"/>
    <w:rsid w:val="007A4A10"/>
    <w:rsid w:val="007A5838"/>
    <w:rsid w:val="007B0062"/>
    <w:rsid w:val="007B1760"/>
    <w:rsid w:val="007B3D03"/>
    <w:rsid w:val="007B45F0"/>
    <w:rsid w:val="007C6D9C"/>
    <w:rsid w:val="007C6FB2"/>
    <w:rsid w:val="007C7DDB"/>
    <w:rsid w:val="007D2CC7"/>
    <w:rsid w:val="007D2EBE"/>
    <w:rsid w:val="007D56FB"/>
    <w:rsid w:val="007D673D"/>
    <w:rsid w:val="007E230A"/>
    <w:rsid w:val="007F0505"/>
    <w:rsid w:val="007F2220"/>
    <w:rsid w:val="007F2801"/>
    <w:rsid w:val="007F4B3E"/>
    <w:rsid w:val="007F505E"/>
    <w:rsid w:val="007F588A"/>
    <w:rsid w:val="008039C0"/>
    <w:rsid w:val="00803CAE"/>
    <w:rsid w:val="00810037"/>
    <w:rsid w:val="00811124"/>
    <w:rsid w:val="008127AF"/>
    <w:rsid w:val="00812B46"/>
    <w:rsid w:val="00813A6E"/>
    <w:rsid w:val="00815700"/>
    <w:rsid w:val="0081595A"/>
    <w:rsid w:val="00817B70"/>
    <w:rsid w:val="00817CDE"/>
    <w:rsid w:val="0082206F"/>
    <w:rsid w:val="008260BD"/>
    <w:rsid w:val="008264EB"/>
    <w:rsid w:val="00826B69"/>
    <w:rsid w:val="00826B8F"/>
    <w:rsid w:val="00831E8A"/>
    <w:rsid w:val="00834EED"/>
    <w:rsid w:val="00835C76"/>
    <w:rsid w:val="0083748D"/>
    <w:rsid w:val="00843049"/>
    <w:rsid w:val="0085209B"/>
    <w:rsid w:val="00852142"/>
    <w:rsid w:val="00856B66"/>
    <w:rsid w:val="00860609"/>
    <w:rsid w:val="00860D24"/>
    <w:rsid w:val="00861A5F"/>
    <w:rsid w:val="008623B1"/>
    <w:rsid w:val="00862DDD"/>
    <w:rsid w:val="008644AD"/>
    <w:rsid w:val="00865312"/>
    <w:rsid w:val="00865735"/>
    <w:rsid w:val="00865DDB"/>
    <w:rsid w:val="00867538"/>
    <w:rsid w:val="008735EE"/>
    <w:rsid w:val="00873D90"/>
    <w:rsid w:val="00873FC8"/>
    <w:rsid w:val="00874CC2"/>
    <w:rsid w:val="0087516D"/>
    <w:rsid w:val="00880F60"/>
    <w:rsid w:val="00881C07"/>
    <w:rsid w:val="00882E7B"/>
    <w:rsid w:val="0088469C"/>
    <w:rsid w:val="00884C63"/>
    <w:rsid w:val="00885908"/>
    <w:rsid w:val="00885CFC"/>
    <w:rsid w:val="008864B7"/>
    <w:rsid w:val="00890551"/>
    <w:rsid w:val="008913AD"/>
    <w:rsid w:val="008941FA"/>
    <w:rsid w:val="008962FB"/>
    <w:rsid w:val="0089677E"/>
    <w:rsid w:val="00896E8C"/>
    <w:rsid w:val="008A34E2"/>
    <w:rsid w:val="008A7438"/>
    <w:rsid w:val="008A755E"/>
    <w:rsid w:val="008B0E10"/>
    <w:rsid w:val="008B1334"/>
    <w:rsid w:val="008B13B9"/>
    <w:rsid w:val="008B2B30"/>
    <w:rsid w:val="008B35D2"/>
    <w:rsid w:val="008B5433"/>
    <w:rsid w:val="008B57D2"/>
    <w:rsid w:val="008B7820"/>
    <w:rsid w:val="008C0278"/>
    <w:rsid w:val="008C10EA"/>
    <w:rsid w:val="008C24E9"/>
    <w:rsid w:val="008D0533"/>
    <w:rsid w:val="008D0A3C"/>
    <w:rsid w:val="008D3F62"/>
    <w:rsid w:val="008D4035"/>
    <w:rsid w:val="008D42CB"/>
    <w:rsid w:val="008D48C9"/>
    <w:rsid w:val="008D4B20"/>
    <w:rsid w:val="008D5B79"/>
    <w:rsid w:val="008D6381"/>
    <w:rsid w:val="008D6FDC"/>
    <w:rsid w:val="008E04B1"/>
    <w:rsid w:val="008E0C77"/>
    <w:rsid w:val="008E289E"/>
    <w:rsid w:val="008E5146"/>
    <w:rsid w:val="008E5E5A"/>
    <w:rsid w:val="008E625F"/>
    <w:rsid w:val="008E6354"/>
    <w:rsid w:val="008E70E1"/>
    <w:rsid w:val="008E73F1"/>
    <w:rsid w:val="008EA195"/>
    <w:rsid w:val="008F12A6"/>
    <w:rsid w:val="008F1910"/>
    <w:rsid w:val="008F20C5"/>
    <w:rsid w:val="008F264D"/>
    <w:rsid w:val="008F4D09"/>
    <w:rsid w:val="008F577E"/>
    <w:rsid w:val="008F6BBD"/>
    <w:rsid w:val="008F7F16"/>
    <w:rsid w:val="009014A7"/>
    <w:rsid w:val="009074E1"/>
    <w:rsid w:val="0090793F"/>
    <w:rsid w:val="00910186"/>
    <w:rsid w:val="00910F62"/>
    <w:rsid w:val="009112F7"/>
    <w:rsid w:val="009122AF"/>
    <w:rsid w:val="009127BC"/>
    <w:rsid w:val="00912D54"/>
    <w:rsid w:val="0091389F"/>
    <w:rsid w:val="00914215"/>
    <w:rsid w:val="00914EC1"/>
    <w:rsid w:val="00915C6F"/>
    <w:rsid w:val="00915CDC"/>
    <w:rsid w:val="009208F7"/>
    <w:rsid w:val="00922517"/>
    <w:rsid w:val="00922722"/>
    <w:rsid w:val="00924664"/>
    <w:rsid w:val="00925D10"/>
    <w:rsid w:val="009261E6"/>
    <w:rsid w:val="009268E1"/>
    <w:rsid w:val="00934368"/>
    <w:rsid w:val="009346AB"/>
    <w:rsid w:val="009367DC"/>
    <w:rsid w:val="009370A6"/>
    <w:rsid w:val="00943D38"/>
    <w:rsid w:val="00945E7F"/>
    <w:rsid w:val="0095350D"/>
    <w:rsid w:val="009543B1"/>
    <w:rsid w:val="00954A9A"/>
    <w:rsid w:val="009555BC"/>
    <w:rsid w:val="009557C1"/>
    <w:rsid w:val="00957F9E"/>
    <w:rsid w:val="00960D6E"/>
    <w:rsid w:val="00965EBC"/>
    <w:rsid w:val="0096634A"/>
    <w:rsid w:val="00967EFD"/>
    <w:rsid w:val="00972B5C"/>
    <w:rsid w:val="00972BC1"/>
    <w:rsid w:val="00974B59"/>
    <w:rsid w:val="0098340B"/>
    <w:rsid w:val="00984126"/>
    <w:rsid w:val="00984C3E"/>
    <w:rsid w:val="00986830"/>
    <w:rsid w:val="00986C5B"/>
    <w:rsid w:val="009900DB"/>
    <w:rsid w:val="009924C3"/>
    <w:rsid w:val="00993102"/>
    <w:rsid w:val="009934D8"/>
    <w:rsid w:val="009A3380"/>
    <w:rsid w:val="009B3818"/>
    <w:rsid w:val="009B5601"/>
    <w:rsid w:val="009C0941"/>
    <w:rsid w:val="009C4A39"/>
    <w:rsid w:val="009C6F10"/>
    <w:rsid w:val="009D148F"/>
    <w:rsid w:val="009D3767"/>
    <w:rsid w:val="009D3D70"/>
    <w:rsid w:val="009E1E68"/>
    <w:rsid w:val="009E608A"/>
    <w:rsid w:val="009E6D86"/>
    <w:rsid w:val="009E6F7E"/>
    <w:rsid w:val="009E7A57"/>
    <w:rsid w:val="009F44E1"/>
    <w:rsid w:val="009F4F6A"/>
    <w:rsid w:val="009F683F"/>
    <w:rsid w:val="009F6B4C"/>
    <w:rsid w:val="00A01413"/>
    <w:rsid w:val="00A04084"/>
    <w:rsid w:val="00A10EE8"/>
    <w:rsid w:val="00A113B2"/>
    <w:rsid w:val="00A12E3F"/>
    <w:rsid w:val="00A169AB"/>
    <w:rsid w:val="00A16E36"/>
    <w:rsid w:val="00A1710D"/>
    <w:rsid w:val="00A1746A"/>
    <w:rsid w:val="00A17AEC"/>
    <w:rsid w:val="00A1E20F"/>
    <w:rsid w:val="00A21371"/>
    <w:rsid w:val="00A24961"/>
    <w:rsid w:val="00A24B10"/>
    <w:rsid w:val="00A3042F"/>
    <w:rsid w:val="00A30E9B"/>
    <w:rsid w:val="00A32A37"/>
    <w:rsid w:val="00A35762"/>
    <w:rsid w:val="00A35B4E"/>
    <w:rsid w:val="00A417D1"/>
    <w:rsid w:val="00A421B3"/>
    <w:rsid w:val="00A4512D"/>
    <w:rsid w:val="00A50244"/>
    <w:rsid w:val="00A50939"/>
    <w:rsid w:val="00A518CD"/>
    <w:rsid w:val="00A5478C"/>
    <w:rsid w:val="00A56F17"/>
    <w:rsid w:val="00A627D7"/>
    <w:rsid w:val="00A656C7"/>
    <w:rsid w:val="00A65BF7"/>
    <w:rsid w:val="00A65C6F"/>
    <w:rsid w:val="00A67545"/>
    <w:rsid w:val="00A678CB"/>
    <w:rsid w:val="00A705AF"/>
    <w:rsid w:val="00A72454"/>
    <w:rsid w:val="00A72D9A"/>
    <w:rsid w:val="00A74345"/>
    <w:rsid w:val="00A76686"/>
    <w:rsid w:val="00A77696"/>
    <w:rsid w:val="00A80557"/>
    <w:rsid w:val="00A81D33"/>
    <w:rsid w:val="00A8646E"/>
    <w:rsid w:val="00A86D0E"/>
    <w:rsid w:val="00A86E33"/>
    <w:rsid w:val="00A874B8"/>
    <w:rsid w:val="00A906F2"/>
    <w:rsid w:val="00A92B6E"/>
    <w:rsid w:val="00A930AE"/>
    <w:rsid w:val="00A93BA6"/>
    <w:rsid w:val="00A9522F"/>
    <w:rsid w:val="00A96255"/>
    <w:rsid w:val="00AA1A95"/>
    <w:rsid w:val="00AA2169"/>
    <w:rsid w:val="00AA260F"/>
    <w:rsid w:val="00AA2B1D"/>
    <w:rsid w:val="00AA2BF7"/>
    <w:rsid w:val="00AA6D08"/>
    <w:rsid w:val="00AA6E51"/>
    <w:rsid w:val="00AA723B"/>
    <w:rsid w:val="00AB1EE7"/>
    <w:rsid w:val="00AB3936"/>
    <w:rsid w:val="00AB4B37"/>
    <w:rsid w:val="00AB5762"/>
    <w:rsid w:val="00AB747E"/>
    <w:rsid w:val="00AC2679"/>
    <w:rsid w:val="00AC4456"/>
    <w:rsid w:val="00AC47A7"/>
    <w:rsid w:val="00AC4BE4"/>
    <w:rsid w:val="00AC4CC0"/>
    <w:rsid w:val="00AC6BF9"/>
    <w:rsid w:val="00AD05E6"/>
    <w:rsid w:val="00AD0D3F"/>
    <w:rsid w:val="00AD1C5A"/>
    <w:rsid w:val="00AD2EB4"/>
    <w:rsid w:val="00AD3913"/>
    <w:rsid w:val="00AD63DF"/>
    <w:rsid w:val="00AD70A9"/>
    <w:rsid w:val="00AE1D7D"/>
    <w:rsid w:val="00AE2A8B"/>
    <w:rsid w:val="00AE3F64"/>
    <w:rsid w:val="00AF110E"/>
    <w:rsid w:val="00AF282E"/>
    <w:rsid w:val="00AF7386"/>
    <w:rsid w:val="00AF7934"/>
    <w:rsid w:val="00B00B81"/>
    <w:rsid w:val="00B0227A"/>
    <w:rsid w:val="00B023E9"/>
    <w:rsid w:val="00B04580"/>
    <w:rsid w:val="00B04B09"/>
    <w:rsid w:val="00B07B94"/>
    <w:rsid w:val="00B12343"/>
    <w:rsid w:val="00B12BE5"/>
    <w:rsid w:val="00B14500"/>
    <w:rsid w:val="00B16A51"/>
    <w:rsid w:val="00B16A6E"/>
    <w:rsid w:val="00B17045"/>
    <w:rsid w:val="00B17F6F"/>
    <w:rsid w:val="00B25440"/>
    <w:rsid w:val="00B27B2D"/>
    <w:rsid w:val="00B27F50"/>
    <w:rsid w:val="00B3132F"/>
    <w:rsid w:val="00B32222"/>
    <w:rsid w:val="00B33F39"/>
    <w:rsid w:val="00B35995"/>
    <w:rsid w:val="00B3618D"/>
    <w:rsid w:val="00B36233"/>
    <w:rsid w:val="00B40985"/>
    <w:rsid w:val="00B41C03"/>
    <w:rsid w:val="00B42518"/>
    <w:rsid w:val="00B42851"/>
    <w:rsid w:val="00B45AC7"/>
    <w:rsid w:val="00B463C3"/>
    <w:rsid w:val="00B50CB1"/>
    <w:rsid w:val="00B51261"/>
    <w:rsid w:val="00B5372F"/>
    <w:rsid w:val="00B56FCE"/>
    <w:rsid w:val="00B61129"/>
    <w:rsid w:val="00B62696"/>
    <w:rsid w:val="00B64CE9"/>
    <w:rsid w:val="00B66412"/>
    <w:rsid w:val="00B6734B"/>
    <w:rsid w:val="00B67E7F"/>
    <w:rsid w:val="00B7043D"/>
    <w:rsid w:val="00B70585"/>
    <w:rsid w:val="00B71B0C"/>
    <w:rsid w:val="00B722B7"/>
    <w:rsid w:val="00B72FD8"/>
    <w:rsid w:val="00B74B69"/>
    <w:rsid w:val="00B7525F"/>
    <w:rsid w:val="00B75A04"/>
    <w:rsid w:val="00B839B2"/>
    <w:rsid w:val="00B83D70"/>
    <w:rsid w:val="00B87988"/>
    <w:rsid w:val="00B87E06"/>
    <w:rsid w:val="00B90FAF"/>
    <w:rsid w:val="00B9397A"/>
    <w:rsid w:val="00B94252"/>
    <w:rsid w:val="00B96007"/>
    <w:rsid w:val="00B9715A"/>
    <w:rsid w:val="00BA0872"/>
    <w:rsid w:val="00BA14BE"/>
    <w:rsid w:val="00BA2732"/>
    <w:rsid w:val="00BA293D"/>
    <w:rsid w:val="00BA49BC"/>
    <w:rsid w:val="00BA56B7"/>
    <w:rsid w:val="00BA64A0"/>
    <w:rsid w:val="00BA7A1E"/>
    <w:rsid w:val="00BA7CA9"/>
    <w:rsid w:val="00BB0AF0"/>
    <w:rsid w:val="00BB1669"/>
    <w:rsid w:val="00BB2F6C"/>
    <w:rsid w:val="00BB3875"/>
    <w:rsid w:val="00BB5860"/>
    <w:rsid w:val="00BB6AAD"/>
    <w:rsid w:val="00BC05EC"/>
    <w:rsid w:val="00BC24EE"/>
    <w:rsid w:val="00BC4A19"/>
    <w:rsid w:val="00BC4E6D"/>
    <w:rsid w:val="00BD0617"/>
    <w:rsid w:val="00BD0BCB"/>
    <w:rsid w:val="00BD151E"/>
    <w:rsid w:val="00BD2E9B"/>
    <w:rsid w:val="00BD6CD4"/>
    <w:rsid w:val="00BD71BB"/>
    <w:rsid w:val="00BE2526"/>
    <w:rsid w:val="00BE4199"/>
    <w:rsid w:val="00BE4964"/>
    <w:rsid w:val="00BE69C8"/>
    <w:rsid w:val="00BE6EB4"/>
    <w:rsid w:val="00BE7308"/>
    <w:rsid w:val="00BF16BB"/>
    <w:rsid w:val="00BF1A9A"/>
    <w:rsid w:val="00BF351E"/>
    <w:rsid w:val="00BF42E7"/>
    <w:rsid w:val="00BF5420"/>
    <w:rsid w:val="00BF6E10"/>
    <w:rsid w:val="00BF7A57"/>
    <w:rsid w:val="00BF7AD7"/>
    <w:rsid w:val="00C00838"/>
    <w:rsid w:val="00C00930"/>
    <w:rsid w:val="00C060AD"/>
    <w:rsid w:val="00C0670D"/>
    <w:rsid w:val="00C113BF"/>
    <w:rsid w:val="00C215C9"/>
    <w:rsid w:val="00C2176E"/>
    <w:rsid w:val="00C224A1"/>
    <w:rsid w:val="00C23332"/>
    <w:rsid w:val="00C23430"/>
    <w:rsid w:val="00C26C1B"/>
    <w:rsid w:val="00C273D1"/>
    <w:rsid w:val="00C27D67"/>
    <w:rsid w:val="00C33EEF"/>
    <w:rsid w:val="00C35BE5"/>
    <w:rsid w:val="00C35ED3"/>
    <w:rsid w:val="00C36843"/>
    <w:rsid w:val="00C36DA6"/>
    <w:rsid w:val="00C401B8"/>
    <w:rsid w:val="00C421E6"/>
    <w:rsid w:val="00C450D1"/>
    <w:rsid w:val="00C45880"/>
    <w:rsid w:val="00C46215"/>
    <w:rsid w:val="00C4631F"/>
    <w:rsid w:val="00C502F2"/>
    <w:rsid w:val="00C50E16"/>
    <w:rsid w:val="00C54589"/>
    <w:rsid w:val="00C55258"/>
    <w:rsid w:val="00C62397"/>
    <w:rsid w:val="00C77ADE"/>
    <w:rsid w:val="00C77E3E"/>
    <w:rsid w:val="00C82EEB"/>
    <w:rsid w:val="00C87130"/>
    <w:rsid w:val="00C900CB"/>
    <w:rsid w:val="00C90417"/>
    <w:rsid w:val="00C91BAD"/>
    <w:rsid w:val="00C92BE1"/>
    <w:rsid w:val="00C94F4A"/>
    <w:rsid w:val="00C9551C"/>
    <w:rsid w:val="00C95C09"/>
    <w:rsid w:val="00C971DC"/>
    <w:rsid w:val="00C97813"/>
    <w:rsid w:val="00CA06EF"/>
    <w:rsid w:val="00CA16B7"/>
    <w:rsid w:val="00CA326C"/>
    <w:rsid w:val="00CA4BE3"/>
    <w:rsid w:val="00CA5EB8"/>
    <w:rsid w:val="00CA62AE"/>
    <w:rsid w:val="00CB0D2E"/>
    <w:rsid w:val="00CB4650"/>
    <w:rsid w:val="00CB5B1A"/>
    <w:rsid w:val="00CC09BC"/>
    <w:rsid w:val="00CC1611"/>
    <w:rsid w:val="00CC220B"/>
    <w:rsid w:val="00CC3EAA"/>
    <w:rsid w:val="00CC5C43"/>
    <w:rsid w:val="00CD02AE"/>
    <w:rsid w:val="00CD2A4F"/>
    <w:rsid w:val="00CD34C2"/>
    <w:rsid w:val="00CD4B69"/>
    <w:rsid w:val="00CD4DA1"/>
    <w:rsid w:val="00CD52C7"/>
    <w:rsid w:val="00CD55C4"/>
    <w:rsid w:val="00CE03CA"/>
    <w:rsid w:val="00CE1714"/>
    <w:rsid w:val="00CE22F1"/>
    <w:rsid w:val="00CE3724"/>
    <w:rsid w:val="00CE4158"/>
    <w:rsid w:val="00CE50F2"/>
    <w:rsid w:val="00CE6502"/>
    <w:rsid w:val="00CF2719"/>
    <w:rsid w:val="00CF501D"/>
    <w:rsid w:val="00CF642B"/>
    <w:rsid w:val="00CF76BE"/>
    <w:rsid w:val="00CF7D3C"/>
    <w:rsid w:val="00D00CDF"/>
    <w:rsid w:val="00D02E5B"/>
    <w:rsid w:val="00D03050"/>
    <w:rsid w:val="00D03933"/>
    <w:rsid w:val="00D042E3"/>
    <w:rsid w:val="00D0690C"/>
    <w:rsid w:val="00D147EB"/>
    <w:rsid w:val="00D16485"/>
    <w:rsid w:val="00D205D4"/>
    <w:rsid w:val="00D207CE"/>
    <w:rsid w:val="00D234EA"/>
    <w:rsid w:val="00D24AF0"/>
    <w:rsid w:val="00D25E2E"/>
    <w:rsid w:val="00D26DE9"/>
    <w:rsid w:val="00D30289"/>
    <w:rsid w:val="00D31BF4"/>
    <w:rsid w:val="00D34667"/>
    <w:rsid w:val="00D364BA"/>
    <w:rsid w:val="00D401E1"/>
    <w:rsid w:val="00D408B4"/>
    <w:rsid w:val="00D41CA8"/>
    <w:rsid w:val="00D423B1"/>
    <w:rsid w:val="00D43FD6"/>
    <w:rsid w:val="00D456F0"/>
    <w:rsid w:val="00D45D94"/>
    <w:rsid w:val="00D45DB8"/>
    <w:rsid w:val="00D524C8"/>
    <w:rsid w:val="00D5423C"/>
    <w:rsid w:val="00D5497C"/>
    <w:rsid w:val="00D56955"/>
    <w:rsid w:val="00D60E25"/>
    <w:rsid w:val="00D62390"/>
    <w:rsid w:val="00D6435F"/>
    <w:rsid w:val="00D665AC"/>
    <w:rsid w:val="00D70E24"/>
    <w:rsid w:val="00D72243"/>
    <w:rsid w:val="00D72B61"/>
    <w:rsid w:val="00D762A1"/>
    <w:rsid w:val="00D775AE"/>
    <w:rsid w:val="00D778A7"/>
    <w:rsid w:val="00D8074A"/>
    <w:rsid w:val="00D87A2F"/>
    <w:rsid w:val="00DA0519"/>
    <w:rsid w:val="00DA069D"/>
    <w:rsid w:val="00DA0A30"/>
    <w:rsid w:val="00DA3D1D"/>
    <w:rsid w:val="00DA5199"/>
    <w:rsid w:val="00DA61FF"/>
    <w:rsid w:val="00DB0138"/>
    <w:rsid w:val="00DB0F94"/>
    <w:rsid w:val="00DB2056"/>
    <w:rsid w:val="00DB6286"/>
    <w:rsid w:val="00DB645F"/>
    <w:rsid w:val="00DB76E9"/>
    <w:rsid w:val="00DC0791"/>
    <w:rsid w:val="00DC0A67"/>
    <w:rsid w:val="00DC0D1B"/>
    <w:rsid w:val="00DC1D5E"/>
    <w:rsid w:val="00DC2313"/>
    <w:rsid w:val="00DC2AF2"/>
    <w:rsid w:val="00DC5220"/>
    <w:rsid w:val="00DC7910"/>
    <w:rsid w:val="00DD0AA6"/>
    <w:rsid w:val="00DD2061"/>
    <w:rsid w:val="00DD4348"/>
    <w:rsid w:val="00DD46C5"/>
    <w:rsid w:val="00DD496D"/>
    <w:rsid w:val="00DD6906"/>
    <w:rsid w:val="00DD7DAB"/>
    <w:rsid w:val="00DE3355"/>
    <w:rsid w:val="00DE4B43"/>
    <w:rsid w:val="00DE4E3D"/>
    <w:rsid w:val="00DE66DA"/>
    <w:rsid w:val="00DF486F"/>
    <w:rsid w:val="00DF56A3"/>
    <w:rsid w:val="00DF5B5B"/>
    <w:rsid w:val="00DF7619"/>
    <w:rsid w:val="00DFAF54"/>
    <w:rsid w:val="00E042D8"/>
    <w:rsid w:val="00E07EE7"/>
    <w:rsid w:val="00E1103B"/>
    <w:rsid w:val="00E16696"/>
    <w:rsid w:val="00E169D8"/>
    <w:rsid w:val="00E17B44"/>
    <w:rsid w:val="00E236B5"/>
    <w:rsid w:val="00E276A7"/>
    <w:rsid w:val="00E27FEA"/>
    <w:rsid w:val="00E33D04"/>
    <w:rsid w:val="00E35925"/>
    <w:rsid w:val="00E37590"/>
    <w:rsid w:val="00E4086F"/>
    <w:rsid w:val="00E40F70"/>
    <w:rsid w:val="00E423AE"/>
    <w:rsid w:val="00E43B3C"/>
    <w:rsid w:val="00E441D6"/>
    <w:rsid w:val="00E50188"/>
    <w:rsid w:val="00E5080B"/>
    <w:rsid w:val="00E515CB"/>
    <w:rsid w:val="00E52260"/>
    <w:rsid w:val="00E53E29"/>
    <w:rsid w:val="00E56BDF"/>
    <w:rsid w:val="00E61CEE"/>
    <w:rsid w:val="00E62D97"/>
    <w:rsid w:val="00E639B6"/>
    <w:rsid w:val="00E6434B"/>
    <w:rsid w:val="00E6463D"/>
    <w:rsid w:val="00E647EE"/>
    <w:rsid w:val="00E64F3D"/>
    <w:rsid w:val="00E703B3"/>
    <w:rsid w:val="00E7219A"/>
    <w:rsid w:val="00E72E9B"/>
    <w:rsid w:val="00E73D5F"/>
    <w:rsid w:val="00E828A6"/>
    <w:rsid w:val="00E849DA"/>
    <w:rsid w:val="00E86A21"/>
    <w:rsid w:val="00E9462E"/>
    <w:rsid w:val="00E9731A"/>
    <w:rsid w:val="00EA470E"/>
    <w:rsid w:val="00EA47A7"/>
    <w:rsid w:val="00EA57EB"/>
    <w:rsid w:val="00EA5CC7"/>
    <w:rsid w:val="00EA5FCA"/>
    <w:rsid w:val="00EB085E"/>
    <w:rsid w:val="00EB2E63"/>
    <w:rsid w:val="00EB3226"/>
    <w:rsid w:val="00EC1912"/>
    <w:rsid w:val="00EC213A"/>
    <w:rsid w:val="00EC40EB"/>
    <w:rsid w:val="00EC6603"/>
    <w:rsid w:val="00EC6A9D"/>
    <w:rsid w:val="00EC7744"/>
    <w:rsid w:val="00ED0629"/>
    <w:rsid w:val="00ED0922"/>
    <w:rsid w:val="00ED0DAD"/>
    <w:rsid w:val="00ED0F46"/>
    <w:rsid w:val="00ED1C75"/>
    <w:rsid w:val="00ED2373"/>
    <w:rsid w:val="00ED2F5D"/>
    <w:rsid w:val="00EE2734"/>
    <w:rsid w:val="00EE2ACB"/>
    <w:rsid w:val="00EE3E8A"/>
    <w:rsid w:val="00EE7E2A"/>
    <w:rsid w:val="00EF2742"/>
    <w:rsid w:val="00EF6ECA"/>
    <w:rsid w:val="00F024E1"/>
    <w:rsid w:val="00F02AEF"/>
    <w:rsid w:val="00F049F6"/>
    <w:rsid w:val="00F06C10"/>
    <w:rsid w:val="00F0762F"/>
    <w:rsid w:val="00F1096F"/>
    <w:rsid w:val="00F109D6"/>
    <w:rsid w:val="00F11543"/>
    <w:rsid w:val="00F12589"/>
    <w:rsid w:val="00F12595"/>
    <w:rsid w:val="00F129AF"/>
    <w:rsid w:val="00F134D9"/>
    <w:rsid w:val="00F1403D"/>
    <w:rsid w:val="00F1463F"/>
    <w:rsid w:val="00F1B831"/>
    <w:rsid w:val="00F21302"/>
    <w:rsid w:val="00F27F70"/>
    <w:rsid w:val="00F30019"/>
    <w:rsid w:val="00F321DE"/>
    <w:rsid w:val="00F33777"/>
    <w:rsid w:val="00F33E30"/>
    <w:rsid w:val="00F35674"/>
    <w:rsid w:val="00F35DFF"/>
    <w:rsid w:val="00F376BF"/>
    <w:rsid w:val="00F40648"/>
    <w:rsid w:val="00F40CDA"/>
    <w:rsid w:val="00F44BD1"/>
    <w:rsid w:val="00F4572F"/>
    <w:rsid w:val="00F4641C"/>
    <w:rsid w:val="00F47B46"/>
    <w:rsid w:val="00F47DA2"/>
    <w:rsid w:val="00F500FE"/>
    <w:rsid w:val="00F519FC"/>
    <w:rsid w:val="00F53048"/>
    <w:rsid w:val="00F532CE"/>
    <w:rsid w:val="00F57206"/>
    <w:rsid w:val="00F5D735"/>
    <w:rsid w:val="00F605B8"/>
    <w:rsid w:val="00F6239D"/>
    <w:rsid w:val="00F62ED6"/>
    <w:rsid w:val="00F64BDD"/>
    <w:rsid w:val="00F64ED5"/>
    <w:rsid w:val="00F65ACD"/>
    <w:rsid w:val="00F706B8"/>
    <w:rsid w:val="00F70E48"/>
    <w:rsid w:val="00F715D2"/>
    <w:rsid w:val="00F7274F"/>
    <w:rsid w:val="00F7635A"/>
    <w:rsid w:val="00F76FA8"/>
    <w:rsid w:val="00F80449"/>
    <w:rsid w:val="00F8071B"/>
    <w:rsid w:val="00F80CE5"/>
    <w:rsid w:val="00F87136"/>
    <w:rsid w:val="00F9260A"/>
    <w:rsid w:val="00F939AA"/>
    <w:rsid w:val="00F93F08"/>
    <w:rsid w:val="00F94CED"/>
    <w:rsid w:val="00F96526"/>
    <w:rsid w:val="00FA21F8"/>
    <w:rsid w:val="00FA2CEE"/>
    <w:rsid w:val="00FA318C"/>
    <w:rsid w:val="00FA6198"/>
    <w:rsid w:val="00FB1B10"/>
    <w:rsid w:val="00FB36E9"/>
    <w:rsid w:val="00FB43F1"/>
    <w:rsid w:val="00FB5139"/>
    <w:rsid w:val="00FB6F92"/>
    <w:rsid w:val="00FC026E"/>
    <w:rsid w:val="00FC036D"/>
    <w:rsid w:val="00FC081D"/>
    <w:rsid w:val="00FC1C31"/>
    <w:rsid w:val="00FC288D"/>
    <w:rsid w:val="00FC3AB4"/>
    <w:rsid w:val="00FC459C"/>
    <w:rsid w:val="00FC47F4"/>
    <w:rsid w:val="00FC4AF3"/>
    <w:rsid w:val="00FC5124"/>
    <w:rsid w:val="00FC56E9"/>
    <w:rsid w:val="00FC5964"/>
    <w:rsid w:val="00FC66A8"/>
    <w:rsid w:val="00FD008D"/>
    <w:rsid w:val="00FD16A2"/>
    <w:rsid w:val="00FD4731"/>
    <w:rsid w:val="00FD541C"/>
    <w:rsid w:val="00FD6440"/>
    <w:rsid w:val="00FE0D5C"/>
    <w:rsid w:val="00FE155B"/>
    <w:rsid w:val="00FE2987"/>
    <w:rsid w:val="00FE40F0"/>
    <w:rsid w:val="00FE4DB3"/>
    <w:rsid w:val="00FF039B"/>
    <w:rsid w:val="00FF0AB0"/>
    <w:rsid w:val="00FF28AC"/>
    <w:rsid w:val="00FF7F62"/>
    <w:rsid w:val="0112D8D7"/>
    <w:rsid w:val="01149AA6"/>
    <w:rsid w:val="0115ACB8"/>
    <w:rsid w:val="011A134D"/>
    <w:rsid w:val="01372A53"/>
    <w:rsid w:val="01482F69"/>
    <w:rsid w:val="014AD222"/>
    <w:rsid w:val="015DC1E1"/>
    <w:rsid w:val="016965F3"/>
    <w:rsid w:val="0174B41E"/>
    <w:rsid w:val="017ADD41"/>
    <w:rsid w:val="017C08FA"/>
    <w:rsid w:val="017FD476"/>
    <w:rsid w:val="019AD951"/>
    <w:rsid w:val="01A1411A"/>
    <w:rsid w:val="01AA832C"/>
    <w:rsid w:val="01AC80CC"/>
    <w:rsid w:val="01AE4681"/>
    <w:rsid w:val="01B0C1D2"/>
    <w:rsid w:val="01C1FE8A"/>
    <w:rsid w:val="01D552B3"/>
    <w:rsid w:val="01D91690"/>
    <w:rsid w:val="01E48D26"/>
    <w:rsid w:val="01F7346E"/>
    <w:rsid w:val="02106695"/>
    <w:rsid w:val="021F03FE"/>
    <w:rsid w:val="0231591F"/>
    <w:rsid w:val="02419173"/>
    <w:rsid w:val="02439528"/>
    <w:rsid w:val="0248B5FB"/>
    <w:rsid w:val="025A8D9B"/>
    <w:rsid w:val="025AD4CD"/>
    <w:rsid w:val="025AD9A2"/>
    <w:rsid w:val="025C1B8F"/>
    <w:rsid w:val="027163A8"/>
    <w:rsid w:val="027C1DFD"/>
    <w:rsid w:val="027F18CD"/>
    <w:rsid w:val="02A5E208"/>
    <w:rsid w:val="02A818B8"/>
    <w:rsid w:val="02B66815"/>
    <w:rsid w:val="02B8EB23"/>
    <w:rsid w:val="02D93F00"/>
    <w:rsid w:val="02DC1244"/>
    <w:rsid w:val="02E6E7FD"/>
    <w:rsid w:val="03104FF7"/>
    <w:rsid w:val="031AC1F4"/>
    <w:rsid w:val="031FC090"/>
    <w:rsid w:val="032BB6BD"/>
    <w:rsid w:val="032F6D18"/>
    <w:rsid w:val="032F7849"/>
    <w:rsid w:val="033C34D9"/>
    <w:rsid w:val="034C6E1E"/>
    <w:rsid w:val="0352121B"/>
    <w:rsid w:val="0355DC8B"/>
    <w:rsid w:val="035A8E78"/>
    <w:rsid w:val="035F08C6"/>
    <w:rsid w:val="0360E846"/>
    <w:rsid w:val="03644C85"/>
    <w:rsid w:val="037BD102"/>
    <w:rsid w:val="037D6D06"/>
    <w:rsid w:val="03821F6C"/>
    <w:rsid w:val="03876C7D"/>
    <w:rsid w:val="038A013B"/>
    <w:rsid w:val="038C39DC"/>
    <w:rsid w:val="038DAFCA"/>
    <w:rsid w:val="0393C4E4"/>
    <w:rsid w:val="03A8AE5A"/>
    <w:rsid w:val="03B70965"/>
    <w:rsid w:val="03BF533F"/>
    <w:rsid w:val="03BFFDED"/>
    <w:rsid w:val="03DF3357"/>
    <w:rsid w:val="03E70030"/>
    <w:rsid w:val="03FE9977"/>
    <w:rsid w:val="040E36E6"/>
    <w:rsid w:val="04289A59"/>
    <w:rsid w:val="042E9767"/>
    <w:rsid w:val="04341AA2"/>
    <w:rsid w:val="0439990F"/>
    <w:rsid w:val="04399B0E"/>
    <w:rsid w:val="043BF718"/>
    <w:rsid w:val="04446A21"/>
    <w:rsid w:val="045773FE"/>
    <w:rsid w:val="04585FC5"/>
    <w:rsid w:val="04590D93"/>
    <w:rsid w:val="04603CDA"/>
    <w:rsid w:val="047D08E1"/>
    <w:rsid w:val="047D56B6"/>
    <w:rsid w:val="048D2F1B"/>
    <w:rsid w:val="049DE550"/>
    <w:rsid w:val="04A75CCF"/>
    <w:rsid w:val="04AFD666"/>
    <w:rsid w:val="04B351C6"/>
    <w:rsid w:val="04C5C571"/>
    <w:rsid w:val="04CD5125"/>
    <w:rsid w:val="04CFF5E1"/>
    <w:rsid w:val="04D806B1"/>
    <w:rsid w:val="04DD4156"/>
    <w:rsid w:val="04FF677E"/>
    <w:rsid w:val="050382BD"/>
    <w:rsid w:val="0506561E"/>
    <w:rsid w:val="050819BD"/>
    <w:rsid w:val="050EE6DF"/>
    <w:rsid w:val="051070F3"/>
    <w:rsid w:val="0512D132"/>
    <w:rsid w:val="051BE827"/>
    <w:rsid w:val="0521D260"/>
    <w:rsid w:val="0529FAB4"/>
    <w:rsid w:val="052A876E"/>
    <w:rsid w:val="053C861D"/>
    <w:rsid w:val="05514D1A"/>
    <w:rsid w:val="055B057B"/>
    <w:rsid w:val="0562A4CE"/>
    <w:rsid w:val="05745A76"/>
    <w:rsid w:val="0577ED51"/>
    <w:rsid w:val="058F236F"/>
    <w:rsid w:val="059E4AE6"/>
    <w:rsid w:val="05B24A65"/>
    <w:rsid w:val="05B71444"/>
    <w:rsid w:val="05BF6E65"/>
    <w:rsid w:val="05C43636"/>
    <w:rsid w:val="05CD2982"/>
    <w:rsid w:val="05E0DC70"/>
    <w:rsid w:val="060A2929"/>
    <w:rsid w:val="061CFC27"/>
    <w:rsid w:val="062A343C"/>
    <w:rsid w:val="06385197"/>
    <w:rsid w:val="064042E6"/>
    <w:rsid w:val="0652E0D9"/>
    <w:rsid w:val="066881B9"/>
    <w:rsid w:val="06859222"/>
    <w:rsid w:val="0689DFBA"/>
    <w:rsid w:val="068AE224"/>
    <w:rsid w:val="06A98721"/>
    <w:rsid w:val="06AF487C"/>
    <w:rsid w:val="06E33CC4"/>
    <w:rsid w:val="06EECD65"/>
    <w:rsid w:val="06F0587B"/>
    <w:rsid w:val="070BF3FF"/>
    <w:rsid w:val="070FA8E2"/>
    <w:rsid w:val="0713A988"/>
    <w:rsid w:val="071AA327"/>
    <w:rsid w:val="071B012F"/>
    <w:rsid w:val="073BE7B0"/>
    <w:rsid w:val="073D2FB7"/>
    <w:rsid w:val="0745516A"/>
    <w:rsid w:val="074594B7"/>
    <w:rsid w:val="074D6D22"/>
    <w:rsid w:val="0760329D"/>
    <w:rsid w:val="0763E52F"/>
    <w:rsid w:val="07735479"/>
    <w:rsid w:val="07867720"/>
    <w:rsid w:val="07989028"/>
    <w:rsid w:val="07B0A24E"/>
    <w:rsid w:val="07B0AF95"/>
    <w:rsid w:val="07B626FD"/>
    <w:rsid w:val="07B87038"/>
    <w:rsid w:val="07BDB1EF"/>
    <w:rsid w:val="07C0F20F"/>
    <w:rsid w:val="07D66BB4"/>
    <w:rsid w:val="07EE3B79"/>
    <w:rsid w:val="07F58A67"/>
    <w:rsid w:val="07F81F31"/>
    <w:rsid w:val="07F88080"/>
    <w:rsid w:val="07FB96E4"/>
    <w:rsid w:val="08041C79"/>
    <w:rsid w:val="080F2792"/>
    <w:rsid w:val="082FB9E0"/>
    <w:rsid w:val="0853CB5E"/>
    <w:rsid w:val="08576E0F"/>
    <w:rsid w:val="085A5C61"/>
    <w:rsid w:val="0868D99F"/>
    <w:rsid w:val="086BE754"/>
    <w:rsid w:val="086E6E42"/>
    <w:rsid w:val="0873856E"/>
    <w:rsid w:val="0873FAF0"/>
    <w:rsid w:val="087934E3"/>
    <w:rsid w:val="088821F1"/>
    <w:rsid w:val="088DD634"/>
    <w:rsid w:val="0891954E"/>
    <w:rsid w:val="08BE2646"/>
    <w:rsid w:val="08BEE4E1"/>
    <w:rsid w:val="08C44D76"/>
    <w:rsid w:val="08CBFD34"/>
    <w:rsid w:val="08D9EFB9"/>
    <w:rsid w:val="08DAA0CC"/>
    <w:rsid w:val="08DC50A5"/>
    <w:rsid w:val="08E109BB"/>
    <w:rsid w:val="08F175A0"/>
    <w:rsid w:val="08F3D3E0"/>
    <w:rsid w:val="090D021A"/>
    <w:rsid w:val="09164E9F"/>
    <w:rsid w:val="091C8784"/>
    <w:rsid w:val="0927D486"/>
    <w:rsid w:val="09418596"/>
    <w:rsid w:val="09446AEF"/>
    <w:rsid w:val="0947C1F6"/>
    <w:rsid w:val="097EEA24"/>
    <w:rsid w:val="09827724"/>
    <w:rsid w:val="09853EAC"/>
    <w:rsid w:val="0988B878"/>
    <w:rsid w:val="09947739"/>
    <w:rsid w:val="099D5BE3"/>
    <w:rsid w:val="099F5984"/>
    <w:rsid w:val="09B57EDD"/>
    <w:rsid w:val="09BFFA03"/>
    <w:rsid w:val="09CAB3F9"/>
    <w:rsid w:val="09D49BB3"/>
    <w:rsid w:val="09DF36B9"/>
    <w:rsid w:val="09DFC42E"/>
    <w:rsid w:val="09E03309"/>
    <w:rsid w:val="09F5C6C8"/>
    <w:rsid w:val="09FFADA0"/>
    <w:rsid w:val="0A06425C"/>
    <w:rsid w:val="0A1980A5"/>
    <w:rsid w:val="0A2EC954"/>
    <w:rsid w:val="0A486070"/>
    <w:rsid w:val="0A536567"/>
    <w:rsid w:val="0A55FD77"/>
    <w:rsid w:val="0A5A36A8"/>
    <w:rsid w:val="0A5D57CC"/>
    <w:rsid w:val="0A62F142"/>
    <w:rsid w:val="0A65493A"/>
    <w:rsid w:val="0A65E7D1"/>
    <w:rsid w:val="0A6BD792"/>
    <w:rsid w:val="0A70E043"/>
    <w:rsid w:val="0A990056"/>
    <w:rsid w:val="0AA48ED8"/>
    <w:rsid w:val="0AA67617"/>
    <w:rsid w:val="0AABFEE4"/>
    <w:rsid w:val="0ACA22F1"/>
    <w:rsid w:val="0ACF1AE3"/>
    <w:rsid w:val="0AE1F215"/>
    <w:rsid w:val="0AE769E4"/>
    <w:rsid w:val="0AEF220A"/>
    <w:rsid w:val="0AF59A63"/>
    <w:rsid w:val="0B0985FF"/>
    <w:rsid w:val="0B10BE98"/>
    <w:rsid w:val="0B1A04AC"/>
    <w:rsid w:val="0B1BF984"/>
    <w:rsid w:val="0B241E78"/>
    <w:rsid w:val="0B2E2F25"/>
    <w:rsid w:val="0B3AA16D"/>
    <w:rsid w:val="0B4CAD4E"/>
    <w:rsid w:val="0B550434"/>
    <w:rsid w:val="0B5D41A5"/>
    <w:rsid w:val="0B654187"/>
    <w:rsid w:val="0B715FD0"/>
    <w:rsid w:val="0B98F9F3"/>
    <w:rsid w:val="0BAFA732"/>
    <w:rsid w:val="0BB7D6B1"/>
    <w:rsid w:val="0BB9D8E3"/>
    <w:rsid w:val="0BCDA655"/>
    <w:rsid w:val="0BCEAB5F"/>
    <w:rsid w:val="0BD9B140"/>
    <w:rsid w:val="0C110899"/>
    <w:rsid w:val="0C23DB4B"/>
    <w:rsid w:val="0C28EDBA"/>
    <w:rsid w:val="0C298BCF"/>
    <w:rsid w:val="0C2A60C1"/>
    <w:rsid w:val="0C2B0FB7"/>
    <w:rsid w:val="0C2FAAA1"/>
    <w:rsid w:val="0C3819DB"/>
    <w:rsid w:val="0C4EB839"/>
    <w:rsid w:val="0C535618"/>
    <w:rsid w:val="0C56BEE5"/>
    <w:rsid w:val="0C5E72AB"/>
    <w:rsid w:val="0C777677"/>
    <w:rsid w:val="0C8DE6D0"/>
    <w:rsid w:val="0C9106D4"/>
    <w:rsid w:val="0C94B0F5"/>
    <w:rsid w:val="0C9A1C48"/>
    <w:rsid w:val="0CA8E4F3"/>
    <w:rsid w:val="0CAC4183"/>
    <w:rsid w:val="0CB6144F"/>
    <w:rsid w:val="0CB86D00"/>
    <w:rsid w:val="0CD49D9F"/>
    <w:rsid w:val="0CD4B99D"/>
    <w:rsid w:val="0CD986AF"/>
    <w:rsid w:val="0CDEC947"/>
    <w:rsid w:val="0CED1720"/>
    <w:rsid w:val="0CFD56EC"/>
    <w:rsid w:val="0D02E058"/>
    <w:rsid w:val="0D090BC4"/>
    <w:rsid w:val="0D0BBF4D"/>
    <w:rsid w:val="0D16995A"/>
    <w:rsid w:val="0D275E6F"/>
    <w:rsid w:val="0D373840"/>
    <w:rsid w:val="0D396804"/>
    <w:rsid w:val="0D3BC00F"/>
    <w:rsid w:val="0D3FA7D3"/>
    <w:rsid w:val="0D460F64"/>
    <w:rsid w:val="0D4DD283"/>
    <w:rsid w:val="0D5D9448"/>
    <w:rsid w:val="0D64AEBD"/>
    <w:rsid w:val="0D755B59"/>
    <w:rsid w:val="0D8B1020"/>
    <w:rsid w:val="0D8B5BAC"/>
    <w:rsid w:val="0D942E44"/>
    <w:rsid w:val="0D97070C"/>
    <w:rsid w:val="0D9CEC07"/>
    <w:rsid w:val="0DA6BADE"/>
    <w:rsid w:val="0DC08576"/>
    <w:rsid w:val="0DC73412"/>
    <w:rsid w:val="0DE31A39"/>
    <w:rsid w:val="0DF60675"/>
    <w:rsid w:val="0E0A83C2"/>
    <w:rsid w:val="0E0FB8BC"/>
    <w:rsid w:val="0E1502D5"/>
    <w:rsid w:val="0E174874"/>
    <w:rsid w:val="0E3ED75F"/>
    <w:rsid w:val="0E475FA8"/>
    <w:rsid w:val="0E56E1FE"/>
    <w:rsid w:val="0E61044A"/>
    <w:rsid w:val="0E634E66"/>
    <w:rsid w:val="0E70F212"/>
    <w:rsid w:val="0E72D18C"/>
    <w:rsid w:val="0E765BBE"/>
    <w:rsid w:val="0E871F2B"/>
    <w:rsid w:val="0E894E10"/>
    <w:rsid w:val="0E8A49FE"/>
    <w:rsid w:val="0E99048F"/>
    <w:rsid w:val="0ED636CB"/>
    <w:rsid w:val="0EDCC50D"/>
    <w:rsid w:val="0EDE7F6F"/>
    <w:rsid w:val="0EE21AEE"/>
    <w:rsid w:val="0EE28C2E"/>
    <w:rsid w:val="0EEE9D45"/>
    <w:rsid w:val="0EF4F0F2"/>
    <w:rsid w:val="0EF9A331"/>
    <w:rsid w:val="0EFE0FFD"/>
    <w:rsid w:val="0F06DD13"/>
    <w:rsid w:val="0F16982C"/>
    <w:rsid w:val="0F186667"/>
    <w:rsid w:val="0F3B0D7E"/>
    <w:rsid w:val="0F3E96E6"/>
    <w:rsid w:val="0F57033A"/>
    <w:rsid w:val="0F60C687"/>
    <w:rsid w:val="0F611CF6"/>
    <w:rsid w:val="0F66B866"/>
    <w:rsid w:val="0F77AA4A"/>
    <w:rsid w:val="0F7CEC6C"/>
    <w:rsid w:val="0F7D466E"/>
    <w:rsid w:val="0F7F69F4"/>
    <w:rsid w:val="0F8CC211"/>
    <w:rsid w:val="0F8D0CB3"/>
    <w:rsid w:val="0FA6B6AB"/>
    <w:rsid w:val="0FAEE112"/>
    <w:rsid w:val="0FC17836"/>
    <w:rsid w:val="0FC830AC"/>
    <w:rsid w:val="0FD6E7EE"/>
    <w:rsid w:val="0FD8B9FB"/>
    <w:rsid w:val="0FEA37F4"/>
    <w:rsid w:val="0FEA8AE0"/>
    <w:rsid w:val="0FEA957F"/>
    <w:rsid w:val="0FEF4843"/>
    <w:rsid w:val="0FF18CC7"/>
    <w:rsid w:val="100188A3"/>
    <w:rsid w:val="102F170D"/>
    <w:rsid w:val="103A6A79"/>
    <w:rsid w:val="104008AE"/>
    <w:rsid w:val="104CED23"/>
    <w:rsid w:val="105BEFEB"/>
    <w:rsid w:val="108C4FD4"/>
    <w:rsid w:val="10926CBB"/>
    <w:rsid w:val="10927B18"/>
    <w:rsid w:val="1094CC26"/>
    <w:rsid w:val="10996BD6"/>
    <w:rsid w:val="109DCC0B"/>
    <w:rsid w:val="10A31EA0"/>
    <w:rsid w:val="10A4BEE7"/>
    <w:rsid w:val="10A83315"/>
    <w:rsid w:val="10BEE93D"/>
    <w:rsid w:val="10C4E423"/>
    <w:rsid w:val="10D25E4B"/>
    <w:rsid w:val="10E310C0"/>
    <w:rsid w:val="10E523D2"/>
    <w:rsid w:val="10EA7BB6"/>
    <w:rsid w:val="10EA95F1"/>
    <w:rsid w:val="10FEAE9C"/>
    <w:rsid w:val="11165185"/>
    <w:rsid w:val="11276B86"/>
    <w:rsid w:val="11285CC5"/>
    <w:rsid w:val="112973F1"/>
    <w:rsid w:val="114B671A"/>
    <w:rsid w:val="116252C1"/>
    <w:rsid w:val="11757F71"/>
    <w:rsid w:val="11777F71"/>
    <w:rsid w:val="117CD441"/>
    <w:rsid w:val="117CFA01"/>
    <w:rsid w:val="1183324E"/>
    <w:rsid w:val="11A26993"/>
    <w:rsid w:val="11A8C68B"/>
    <w:rsid w:val="11BB4181"/>
    <w:rsid w:val="11BDF8AF"/>
    <w:rsid w:val="11BEAF71"/>
    <w:rsid w:val="11BF0E2C"/>
    <w:rsid w:val="11DED738"/>
    <w:rsid w:val="11F9DDB0"/>
    <w:rsid w:val="1203E56F"/>
    <w:rsid w:val="120A29FB"/>
    <w:rsid w:val="120BA501"/>
    <w:rsid w:val="1215ED37"/>
    <w:rsid w:val="12272663"/>
    <w:rsid w:val="122A8D52"/>
    <w:rsid w:val="12302DD0"/>
    <w:rsid w:val="124117F7"/>
    <w:rsid w:val="124FF996"/>
    <w:rsid w:val="1257A699"/>
    <w:rsid w:val="125C19C8"/>
    <w:rsid w:val="12623370"/>
    <w:rsid w:val="12647063"/>
    <w:rsid w:val="12699D8E"/>
    <w:rsid w:val="126BBD3B"/>
    <w:rsid w:val="1281B8D4"/>
    <w:rsid w:val="1296F1F7"/>
    <w:rsid w:val="12B7893D"/>
    <w:rsid w:val="12BC63F1"/>
    <w:rsid w:val="12CB5485"/>
    <w:rsid w:val="12DFD28D"/>
    <w:rsid w:val="12EB513D"/>
    <w:rsid w:val="12FDED04"/>
    <w:rsid w:val="1301A233"/>
    <w:rsid w:val="132D05B0"/>
    <w:rsid w:val="1349FE6B"/>
    <w:rsid w:val="135BE60B"/>
    <w:rsid w:val="136254E8"/>
    <w:rsid w:val="1378D853"/>
    <w:rsid w:val="1381FDC6"/>
    <w:rsid w:val="138529A1"/>
    <w:rsid w:val="139D68B3"/>
    <w:rsid w:val="13AE3F0B"/>
    <w:rsid w:val="13C27E53"/>
    <w:rsid w:val="13C67C8E"/>
    <w:rsid w:val="13CC34BA"/>
    <w:rsid w:val="13F425E7"/>
    <w:rsid w:val="13F56A04"/>
    <w:rsid w:val="1401B56F"/>
    <w:rsid w:val="140A5D38"/>
    <w:rsid w:val="1417CEAE"/>
    <w:rsid w:val="1437DB29"/>
    <w:rsid w:val="1439535D"/>
    <w:rsid w:val="143FF821"/>
    <w:rsid w:val="14445B08"/>
    <w:rsid w:val="14577122"/>
    <w:rsid w:val="145C5B15"/>
    <w:rsid w:val="14740A56"/>
    <w:rsid w:val="148515A7"/>
    <w:rsid w:val="1491D2F3"/>
    <w:rsid w:val="149B1B81"/>
    <w:rsid w:val="14AF3963"/>
    <w:rsid w:val="14B48564"/>
    <w:rsid w:val="14BFE82E"/>
    <w:rsid w:val="14D7081F"/>
    <w:rsid w:val="14DCF828"/>
    <w:rsid w:val="14EE826C"/>
    <w:rsid w:val="14F2A4F8"/>
    <w:rsid w:val="14FDFC70"/>
    <w:rsid w:val="150A6DE5"/>
    <w:rsid w:val="150B07C0"/>
    <w:rsid w:val="151A6DAD"/>
    <w:rsid w:val="15289941"/>
    <w:rsid w:val="152CEC4A"/>
    <w:rsid w:val="15336AF3"/>
    <w:rsid w:val="1533D2A3"/>
    <w:rsid w:val="1538F7EE"/>
    <w:rsid w:val="15516F71"/>
    <w:rsid w:val="1571B2BA"/>
    <w:rsid w:val="157599B9"/>
    <w:rsid w:val="1578EBC1"/>
    <w:rsid w:val="15953EDE"/>
    <w:rsid w:val="159A0625"/>
    <w:rsid w:val="159D64E7"/>
    <w:rsid w:val="15AB3EE0"/>
    <w:rsid w:val="15BD6392"/>
    <w:rsid w:val="15BFA21F"/>
    <w:rsid w:val="15D3B82F"/>
    <w:rsid w:val="15DA9E3D"/>
    <w:rsid w:val="15DAF8BB"/>
    <w:rsid w:val="15E87939"/>
    <w:rsid w:val="15F49DE1"/>
    <w:rsid w:val="15F4A604"/>
    <w:rsid w:val="15FA68EF"/>
    <w:rsid w:val="1615D35D"/>
    <w:rsid w:val="1624C6CD"/>
    <w:rsid w:val="1636ACB0"/>
    <w:rsid w:val="1638B1E5"/>
    <w:rsid w:val="163C2838"/>
    <w:rsid w:val="163CADD2"/>
    <w:rsid w:val="163DD50D"/>
    <w:rsid w:val="16609C37"/>
    <w:rsid w:val="1668FEB6"/>
    <w:rsid w:val="1672CFA7"/>
    <w:rsid w:val="16739A85"/>
    <w:rsid w:val="16781E13"/>
    <w:rsid w:val="167C6CB5"/>
    <w:rsid w:val="1687CFE6"/>
    <w:rsid w:val="1691201F"/>
    <w:rsid w:val="16914734"/>
    <w:rsid w:val="16954B80"/>
    <w:rsid w:val="16BE5AB6"/>
    <w:rsid w:val="16BEE5B6"/>
    <w:rsid w:val="16C26C7F"/>
    <w:rsid w:val="16D41D7B"/>
    <w:rsid w:val="16DA0FDB"/>
    <w:rsid w:val="16DCAE1F"/>
    <w:rsid w:val="16E106C7"/>
    <w:rsid w:val="16EB50DB"/>
    <w:rsid w:val="16F89032"/>
    <w:rsid w:val="16FC425B"/>
    <w:rsid w:val="16FDCD9F"/>
    <w:rsid w:val="170C934C"/>
    <w:rsid w:val="17249626"/>
    <w:rsid w:val="172EABC8"/>
    <w:rsid w:val="1733E42E"/>
    <w:rsid w:val="173FEB52"/>
    <w:rsid w:val="17410E66"/>
    <w:rsid w:val="175103B2"/>
    <w:rsid w:val="175ABA51"/>
    <w:rsid w:val="175F7A71"/>
    <w:rsid w:val="176CCCB4"/>
    <w:rsid w:val="177949EE"/>
    <w:rsid w:val="177D11F5"/>
    <w:rsid w:val="178B5369"/>
    <w:rsid w:val="179336A2"/>
    <w:rsid w:val="17A042B5"/>
    <w:rsid w:val="17B39276"/>
    <w:rsid w:val="17BEFE71"/>
    <w:rsid w:val="17D7D994"/>
    <w:rsid w:val="17E94911"/>
    <w:rsid w:val="17F1F65C"/>
    <w:rsid w:val="17F6DEEC"/>
    <w:rsid w:val="180E0DF0"/>
    <w:rsid w:val="1819BF3C"/>
    <w:rsid w:val="1819EF20"/>
    <w:rsid w:val="181A67C9"/>
    <w:rsid w:val="18335893"/>
    <w:rsid w:val="1844BA39"/>
    <w:rsid w:val="184F5A23"/>
    <w:rsid w:val="18539A2F"/>
    <w:rsid w:val="1859F237"/>
    <w:rsid w:val="1873694F"/>
    <w:rsid w:val="187BE522"/>
    <w:rsid w:val="188F9FE4"/>
    <w:rsid w:val="189B35DE"/>
    <w:rsid w:val="18A3AD54"/>
    <w:rsid w:val="18BCDADB"/>
    <w:rsid w:val="18CA6C1E"/>
    <w:rsid w:val="18CD753E"/>
    <w:rsid w:val="18DF424E"/>
    <w:rsid w:val="18EE2693"/>
    <w:rsid w:val="18F3D6A6"/>
    <w:rsid w:val="18FEC200"/>
    <w:rsid w:val="1901EE8A"/>
    <w:rsid w:val="190200BF"/>
    <w:rsid w:val="1912F297"/>
    <w:rsid w:val="191F9CEB"/>
    <w:rsid w:val="19326889"/>
    <w:rsid w:val="193F0ECF"/>
    <w:rsid w:val="194A5A91"/>
    <w:rsid w:val="1967DDD4"/>
    <w:rsid w:val="196AFCCD"/>
    <w:rsid w:val="196DEB97"/>
    <w:rsid w:val="197394F3"/>
    <w:rsid w:val="197FD9E0"/>
    <w:rsid w:val="19972E3C"/>
    <w:rsid w:val="199B44E1"/>
    <w:rsid w:val="19A13755"/>
    <w:rsid w:val="19C4A2E5"/>
    <w:rsid w:val="19CDF970"/>
    <w:rsid w:val="19D34E2B"/>
    <w:rsid w:val="19D6E0A0"/>
    <w:rsid w:val="19DB85FF"/>
    <w:rsid w:val="19E33100"/>
    <w:rsid w:val="1A02309F"/>
    <w:rsid w:val="1A0392EF"/>
    <w:rsid w:val="1A0A06F9"/>
    <w:rsid w:val="1A103A05"/>
    <w:rsid w:val="1A1F2839"/>
    <w:rsid w:val="1A33119C"/>
    <w:rsid w:val="1A335AF0"/>
    <w:rsid w:val="1A35B41E"/>
    <w:rsid w:val="1A37B61C"/>
    <w:rsid w:val="1A3B6545"/>
    <w:rsid w:val="1A3F2205"/>
    <w:rsid w:val="1A492853"/>
    <w:rsid w:val="1A5F0488"/>
    <w:rsid w:val="1A6686FB"/>
    <w:rsid w:val="1A6BBF83"/>
    <w:rsid w:val="1A714591"/>
    <w:rsid w:val="1A751C63"/>
    <w:rsid w:val="1A8FD2C3"/>
    <w:rsid w:val="1AA78559"/>
    <w:rsid w:val="1AACDC45"/>
    <w:rsid w:val="1AAFEDBC"/>
    <w:rsid w:val="1AB1A077"/>
    <w:rsid w:val="1AB231A1"/>
    <w:rsid w:val="1AC1E51D"/>
    <w:rsid w:val="1AEA2BB4"/>
    <w:rsid w:val="1AFC2BC0"/>
    <w:rsid w:val="1B31579C"/>
    <w:rsid w:val="1B3654A9"/>
    <w:rsid w:val="1B427D19"/>
    <w:rsid w:val="1B4C18B0"/>
    <w:rsid w:val="1B6D2F69"/>
    <w:rsid w:val="1B76940D"/>
    <w:rsid w:val="1B7A25A6"/>
    <w:rsid w:val="1B938E0F"/>
    <w:rsid w:val="1BA86126"/>
    <w:rsid w:val="1BAEE68B"/>
    <w:rsid w:val="1BB5BA8D"/>
    <w:rsid w:val="1BC0D247"/>
    <w:rsid w:val="1BC0FBA5"/>
    <w:rsid w:val="1BC5836F"/>
    <w:rsid w:val="1BC65E20"/>
    <w:rsid w:val="1BC8DED2"/>
    <w:rsid w:val="1BCC9CA4"/>
    <w:rsid w:val="1BCDD9F6"/>
    <w:rsid w:val="1BD24619"/>
    <w:rsid w:val="1BE179C4"/>
    <w:rsid w:val="1BE3D563"/>
    <w:rsid w:val="1BE7AF54"/>
    <w:rsid w:val="1BEBDED7"/>
    <w:rsid w:val="1BF306BC"/>
    <w:rsid w:val="1BF81AC7"/>
    <w:rsid w:val="1BFE7C72"/>
    <w:rsid w:val="1C001551"/>
    <w:rsid w:val="1C02CFFB"/>
    <w:rsid w:val="1C076A84"/>
    <w:rsid w:val="1C07AA2E"/>
    <w:rsid w:val="1C15B4C6"/>
    <w:rsid w:val="1C1A2EA8"/>
    <w:rsid w:val="1C1A9AF6"/>
    <w:rsid w:val="1C2F81DA"/>
    <w:rsid w:val="1C4B68B8"/>
    <w:rsid w:val="1C4CA698"/>
    <w:rsid w:val="1C56AC0B"/>
    <w:rsid w:val="1C5D539C"/>
    <w:rsid w:val="1C5FA7FA"/>
    <w:rsid w:val="1C6B7D25"/>
    <w:rsid w:val="1C6CABD5"/>
    <w:rsid w:val="1C73BA7A"/>
    <w:rsid w:val="1C7A2EBE"/>
    <w:rsid w:val="1C7A5C46"/>
    <w:rsid w:val="1C7AF9DC"/>
    <w:rsid w:val="1C7BBC0C"/>
    <w:rsid w:val="1C9F4418"/>
    <w:rsid w:val="1CA0E660"/>
    <w:rsid w:val="1CA4E372"/>
    <w:rsid w:val="1CAD5331"/>
    <w:rsid w:val="1CB0CB17"/>
    <w:rsid w:val="1CBC9279"/>
    <w:rsid w:val="1CC9961A"/>
    <w:rsid w:val="1CC9D2D4"/>
    <w:rsid w:val="1CD42005"/>
    <w:rsid w:val="1CD51D7D"/>
    <w:rsid w:val="1CD67C92"/>
    <w:rsid w:val="1CDF9928"/>
    <w:rsid w:val="1CE14A9A"/>
    <w:rsid w:val="1CE5CEAC"/>
    <w:rsid w:val="1CEB7ED6"/>
    <w:rsid w:val="1D00ADF1"/>
    <w:rsid w:val="1D01BD9F"/>
    <w:rsid w:val="1D0E9862"/>
    <w:rsid w:val="1D11BD84"/>
    <w:rsid w:val="1D1917A7"/>
    <w:rsid w:val="1D199078"/>
    <w:rsid w:val="1D1AF79E"/>
    <w:rsid w:val="1D1E025B"/>
    <w:rsid w:val="1D22B2ED"/>
    <w:rsid w:val="1D22CFBD"/>
    <w:rsid w:val="1D2FEB21"/>
    <w:rsid w:val="1D4A7C83"/>
    <w:rsid w:val="1D4AA442"/>
    <w:rsid w:val="1D513276"/>
    <w:rsid w:val="1D5D65F8"/>
    <w:rsid w:val="1D8359C7"/>
    <w:rsid w:val="1D85EC7C"/>
    <w:rsid w:val="1D8D56CB"/>
    <w:rsid w:val="1D92CDAC"/>
    <w:rsid w:val="1D9D3269"/>
    <w:rsid w:val="1DB2A6A0"/>
    <w:rsid w:val="1DB8A98D"/>
    <w:rsid w:val="1DBDEA8F"/>
    <w:rsid w:val="1DC8610A"/>
    <w:rsid w:val="1DD30CEB"/>
    <w:rsid w:val="1DDA7003"/>
    <w:rsid w:val="1DE72BAC"/>
    <w:rsid w:val="1DEC6E20"/>
    <w:rsid w:val="1DEDD552"/>
    <w:rsid w:val="1DF7CEBA"/>
    <w:rsid w:val="1DFC26F0"/>
    <w:rsid w:val="1E0050E1"/>
    <w:rsid w:val="1E07DE5D"/>
    <w:rsid w:val="1E0D5D76"/>
    <w:rsid w:val="1E1022FD"/>
    <w:rsid w:val="1E114332"/>
    <w:rsid w:val="1E15901F"/>
    <w:rsid w:val="1E288B6A"/>
    <w:rsid w:val="1E3180FD"/>
    <w:rsid w:val="1E368025"/>
    <w:rsid w:val="1E3DF0DA"/>
    <w:rsid w:val="1E470C46"/>
    <w:rsid w:val="1E51ABD7"/>
    <w:rsid w:val="1E78C413"/>
    <w:rsid w:val="1E839AA7"/>
    <w:rsid w:val="1E93CEBB"/>
    <w:rsid w:val="1EAA9CB6"/>
    <w:rsid w:val="1EB48089"/>
    <w:rsid w:val="1ECE291D"/>
    <w:rsid w:val="1ED4FDCB"/>
    <w:rsid w:val="1EE0F1C7"/>
    <w:rsid w:val="1EE5B46E"/>
    <w:rsid w:val="1EFCF74D"/>
    <w:rsid w:val="1F2B2974"/>
    <w:rsid w:val="1F36F285"/>
    <w:rsid w:val="1F370498"/>
    <w:rsid w:val="1F48415B"/>
    <w:rsid w:val="1F5808C9"/>
    <w:rsid w:val="1F5D4F0F"/>
    <w:rsid w:val="1F61918E"/>
    <w:rsid w:val="1F695DC4"/>
    <w:rsid w:val="1F72855C"/>
    <w:rsid w:val="1F74FC3A"/>
    <w:rsid w:val="1F767C24"/>
    <w:rsid w:val="1F832D0F"/>
    <w:rsid w:val="1F8A163B"/>
    <w:rsid w:val="1F916500"/>
    <w:rsid w:val="1FAB1546"/>
    <w:rsid w:val="1FBF0315"/>
    <w:rsid w:val="1FBF6E9F"/>
    <w:rsid w:val="1FC3FF04"/>
    <w:rsid w:val="1FC7CCCB"/>
    <w:rsid w:val="1FD0988D"/>
    <w:rsid w:val="1FD2D9F4"/>
    <w:rsid w:val="1FDCF053"/>
    <w:rsid w:val="1FE7CC78"/>
    <w:rsid w:val="1FF3C049"/>
    <w:rsid w:val="1FF5ADB9"/>
    <w:rsid w:val="20073A4C"/>
    <w:rsid w:val="2011F9C3"/>
    <w:rsid w:val="20129339"/>
    <w:rsid w:val="20386148"/>
    <w:rsid w:val="20401FAD"/>
    <w:rsid w:val="205EEB10"/>
    <w:rsid w:val="2072F952"/>
    <w:rsid w:val="207F0536"/>
    <w:rsid w:val="2089C607"/>
    <w:rsid w:val="20AA0A7A"/>
    <w:rsid w:val="20AE99F3"/>
    <w:rsid w:val="20B012B8"/>
    <w:rsid w:val="20B34F7F"/>
    <w:rsid w:val="20B517B0"/>
    <w:rsid w:val="20C48509"/>
    <w:rsid w:val="20C7E4A1"/>
    <w:rsid w:val="20D5E708"/>
    <w:rsid w:val="20D7DFAD"/>
    <w:rsid w:val="20D7E4D5"/>
    <w:rsid w:val="20EA2907"/>
    <w:rsid w:val="20F5291D"/>
    <w:rsid w:val="2101F51F"/>
    <w:rsid w:val="214629EE"/>
    <w:rsid w:val="21473FF6"/>
    <w:rsid w:val="21640663"/>
    <w:rsid w:val="216456A9"/>
    <w:rsid w:val="2166582D"/>
    <w:rsid w:val="21673379"/>
    <w:rsid w:val="216BAEBD"/>
    <w:rsid w:val="216BCF50"/>
    <w:rsid w:val="21749FF5"/>
    <w:rsid w:val="2192FFDF"/>
    <w:rsid w:val="21A98F5E"/>
    <w:rsid w:val="21AC943B"/>
    <w:rsid w:val="21B1A607"/>
    <w:rsid w:val="21B2C382"/>
    <w:rsid w:val="21BCB47C"/>
    <w:rsid w:val="21BE5F76"/>
    <w:rsid w:val="21C6E3BC"/>
    <w:rsid w:val="21DA0322"/>
    <w:rsid w:val="21E6A37D"/>
    <w:rsid w:val="21F54821"/>
    <w:rsid w:val="21FCF80E"/>
    <w:rsid w:val="22002661"/>
    <w:rsid w:val="222AAEE5"/>
    <w:rsid w:val="2234251A"/>
    <w:rsid w:val="22399EAD"/>
    <w:rsid w:val="22465569"/>
    <w:rsid w:val="22498B12"/>
    <w:rsid w:val="224C6DA9"/>
    <w:rsid w:val="22651BEC"/>
    <w:rsid w:val="2267DB04"/>
    <w:rsid w:val="22711AD9"/>
    <w:rsid w:val="227A22FB"/>
    <w:rsid w:val="227CA2AC"/>
    <w:rsid w:val="228FFC82"/>
    <w:rsid w:val="2296D164"/>
    <w:rsid w:val="22A51C15"/>
    <w:rsid w:val="22A86B93"/>
    <w:rsid w:val="22B5C73E"/>
    <w:rsid w:val="22BF3ED0"/>
    <w:rsid w:val="22CA4D26"/>
    <w:rsid w:val="22CE19FD"/>
    <w:rsid w:val="22DADFD7"/>
    <w:rsid w:val="22E4DD78"/>
    <w:rsid w:val="22F89B60"/>
    <w:rsid w:val="22FAE120"/>
    <w:rsid w:val="22FE6830"/>
    <w:rsid w:val="22FE7E89"/>
    <w:rsid w:val="23039E03"/>
    <w:rsid w:val="230FED62"/>
    <w:rsid w:val="231724E5"/>
    <w:rsid w:val="2318C411"/>
    <w:rsid w:val="231FEB6E"/>
    <w:rsid w:val="23294528"/>
    <w:rsid w:val="2338CD50"/>
    <w:rsid w:val="233BDBFA"/>
    <w:rsid w:val="233E9EAE"/>
    <w:rsid w:val="2372E7CA"/>
    <w:rsid w:val="238364AA"/>
    <w:rsid w:val="23875249"/>
    <w:rsid w:val="23891269"/>
    <w:rsid w:val="238ED332"/>
    <w:rsid w:val="2398D29C"/>
    <w:rsid w:val="23AD4959"/>
    <w:rsid w:val="23C75235"/>
    <w:rsid w:val="23D82EC8"/>
    <w:rsid w:val="23E43562"/>
    <w:rsid w:val="23EF8878"/>
    <w:rsid w:val="23F26339"/>
    <w:rsid w:val="23F2872E"/>
    <w:rsid w:val="2409776E"/>
    <w:rsid w:val="2411C0DA"/>
    <w:rsid w:val="242EE818"/>
    <w:rsid w:val="24341B2A"/>
    <w:rsid w:val="243C01A8"/>
    <w:rsid w:val="2465A088"/>
    <w:rsid w:val="2471F66E"/>
    <w:rsid w:val="247ED4DC"/>
    <w:rsid w:val="2483EDBF"/>
    <w:rsid w:val="2483EFD0"/>
    <w:rsid w:val="24995EB4"/>
    <w:rsid w:val="249D7601"/>
    <w:rsid w:val="24C1F81C"/>
    <w:rsid w:val="24C3CD78"/>
    <w:rsid w:val="24D81C2D"/>
    <w:rsid w:val="24DD25DF"/>
    <w:rsid w:val="24DE8DBB"/>
    <w:rsid w:val="24EB77AD"/>
    <w:rsid w:val="24EC61CE"/>
    <w:rsid w:val="24F7C1E4"/>
    <w:rsid w:val="251410CC"/>
    <w:rsid w:val="25204F64"/>
    <w:rsid w:val="253F545A"/>
    <w:rsid w:val="254697F6"/>
    <w:rsid w:val="25499C97"/>
    <w:rsid w:val="256AE0C0"/>
    <w:rsid w:val="258540F2"/>
    <w:rsid w:val="25874279"/>
    <w:rsid w:val="258E69AF"/>
    <w:rsid w:val="25900192"/>
    <w:rsid w:val="2590272D"/>
    <w:rsid w:val="25B4FE37"/>
    <w:rsid w:val="25B5CA6F"/>
    <w:rsid w:val="25B894A1"/>
    <w:rsid w:val="25BB22AE"/>
    <w:rsid w:val="25F3F4FF"/>
    <w:rsid w:val="25F54E3F"/>
    <w:rsid w:val="260398CA"/>
    <w:rsid w:val="2611D011"/>
    <w:rsid w:val="26178BC4"/>
    <w:rsid w:val="261C3B9F"/>
    <w:rsid w:val="262774E1"/>
    <w:rsid w:val="262CA955"/>
    <w:rsid w:val="262F9A54"/>
    <w:rsid w:val="26497975"/>
    <w:rsid w:val="2653739F"/>
    <w:rsid w:val="265814DE"/>
    <w:rsid w:val="265829F5"/>
    <w:rsid w:val="2664291C"/>
    <w:rsid w:val="266CD358"/>
    <w:rsid w:val="266F0B27"/>
    <w:rsid w:val="2681F4BA"/>
    <w:rsid w:val="2693A84C"/>
    <w:rsid w:val="269E43A2"/>
    <w:rsid w:val="26EC27E2"/>
    <w:rsid w:val="26F4E312"/>
    <w:rsid w:val="26F63443"/>
    <w:rsid w:val="26FD2230"/>
    <w:rsid w:val="26FD8239"/>
    <w:rsid w:val="27086A53"/>
    <w:rsid w:val="27262F12"/>
    <w:rsid w:val="272AF7B7"/>
    <w:rsid w:val="272E4605"/>
    <w:rsid w:val="2731812E"/>
    <w:rsid w:val="27382C7C"/>
    <w:rsid w:val="273E253C"/>
    <w:rsid w:val="2742412B"/>
    <w:rsid w:val="275BC1BC"/>
    <w:rsid w:val="276C8CE1"/>
    <w:rsid w:val="2791B406"/>
    <w:rsid w:val="27981AA8"/>
    <w:rsid w:val="279DF151"/>
    <w:rsid w:val="27A0DD9B"/>
    <w:rsid w:val="27AC9B5B"/>
    <w:rsid w:val="27B118C8"/>
    <w:rsid w:val="27B26984"/>
    <w:rsid w:val="27CD06C6"/>
    <w:rsid w:val="27CEEA50"/>
    <w:rsid w:val="27D0C938"/>
    <w:rsid w:val="27D43838"/>
    <w:rsid w:val="27EEC8E2"/>
    <w:rsid w:val="27EF0278"/>
    <w:rsid w:val="28027C4D"/>
    <w:rsid w:val="28050A9E"/>
    <w:rsid w:val="2806E695"/>
    <w:rsid w:val="280BB5C3"/>
    <w:rsid w:val="280E578B"/>
    <w:rsid w:val="2811A11E"/>
    <w:rsid w:val="281F734E"/>
    <w:rsid w:val="284648B4"/>
    <w:rsid w:val="2850F469"/>
    <w:rsid w:val="2852429C"/>
    <w:rsid w:val="28542020"/>
    <w:rsid w:val="285CDC49"/>
    <w:rsid w:val="2864679E"/>
    <w:rsid w:val="2872CA17"/>
    <w:rsid w:val="287BF889"/>
    <w:rsid w:val="289340FC"/>
    <w:rsid w:val="2896023F"/>
    <w:rsid w:val="289809AE"/>
    <w:rsid w:val="289BCEB3"/>
    <w:rsid w:val="289CEE7D"/>
    <w:rsid w:val="28A07EFA"/>
    <w:rsid w:val="28A72211"/>
    <w:rsid w:val="28AC722B"/>
    <w:rsid w:val="28ADEB7D"/>
    <w:rsid w:val="28B2003B"/>
    <w:rsid w:val="28C032B9"/>
    <w:rsid w:val="28C78367"/>
    <w:rsid w:val="28CF3EF6"/>
    <w:rsid w:val="28D478AA"/>
    <w:rsid w:val="28F070E8"/>
    <w:rsid w:val="28F175E8"/>
    <w:rsid w:val="2906184E"/>
    <w:rsid w:val="290E4FC2"/>
    <w:rsid w:val="29113B6B"/>
    <w:rsid w:val="29224B82"/>
    <w:rsid w:val="293188BA"/>
    <w:rsid w:val="294403A1"/>
    <w:rsid w:val="2945302A"/>
    <w:rsid w:val="294D3CE3"/>
    <w:rsid w:val="2956B961"/>
    <w:rsid w:val="296A233A"/>
    <w:rsid w:val="296DA76F"/>
    <w:rsid w:val="296DFB6F"/>
    <w:rsid w:val="29796314"/>
    <w:rsid w:val="29863EE4"/>
    <w:rsid w:val="2990FD14"/>
    <w:rsid w:val="29A0F669"/>
    <w:rsid w:val="29A9584F"/>
    <w:rsid w:val="29ABE010"/>
    <w:rsid w:val="29E4DB91"/>
    <w:rsid w:val="29F0E8C6"/>
    <w:rsid w:val="29F470C4"/>
    <w:rsid w:val="29F7840F"/>
    <w:rsid w:val="2A100673"/>
    <w:rsid w:val="2A1B8487"/>
    <w:rsid w:val="2A1EDB1A"/>
    <w:rsid w:val="2A1F5BAA"/>
    <w:rsid w:val="2A28840C"/>
    <w:rsid w:val="2A28B8B3"/>
    <w:rsid w:val="2A34ECBA"/>
    <w:rsid w:val="2A382D2C"/>
    <w:rsid w:val="2A3CD7BB"/>
    <w:rsid w:val="2A4710CA"/>
    <w:rsid w:val="2A5D4BB6"/>
    <w:rsid w:val="2A673C44"/>
    <w:rsid w:val="2A80EA6E"/>
    <w:rsid w:val="2A8CCB9A"/>
    <w:rsid w:val="2AA5B086"/>
    <w:rsid w:val="2AAAAA8D"/>
    <w:rsid w:val="2AAEAD3D"/>
    <w:rsid w:val="2AB1F9F5"/>
    <w:rsid w:val="2ABAD83B"/>
    <w:rsid w:val="2AC4AAEA"/>
    <w:rsid w:val="2ADA936D"/>
    <w:rsid w:val="2ADD7FFF"/>
    <w:rsid w:val="2AF0CCFF"/>
    <w:rsid w:val="2AF93E8F"/>
    <w:rsid w:val="2B0158CC"/>
    <w:rsid w:val="2B037693"/>
    <w:rsid w:val="2B1F78CD"/>
    <w:rsid w:val="2B47F541"/>
    <w:rsid w:val="2B49075A"/>
    <w:rsid w:val="2B4B78DF"/>
    <w:rsid w:val="2B504EEF"/>
    <w:rsid w:val="2B647D63"/>
    <w:rsid w:val="2B659900"/>
    <w:rsid w:val="2B69EC2E"/>
    <w:rsid w:val="2B76FFF7"/>
    <w:rsid w:val="2B7C8EFF"/>
    <w:rsid w:val="2B7E85E6"/>
    <w:rsid w:val="2B7FEE1C"/>
    <w:rsid w:val="2B8056C9"/>
    <w:rsid w:val="2BA5D277"/>
    <w:rsid w:val="2BB71340"/>
    <w:rsid w:val="2BBB9433"/>
    <w:rsid w:val="2BCDB294"/>
    <w:rsid w:val="2BD61DBF"/>
    <w:rsid w:val="2BE2BB48"/>
    <w:rsid w:val="2BED8773"/>
    <w:rsid w:val="2BFEFB4E"/>
    <w:rsid w:val="2C0B4B2C"/>
    <w:rsid w:val="2C3C968A"/>
    <w:rsid w:val="2C41C8BD"/>
    <w:rsid w:val="2C43CE03"/>
    <w:rsid w:val="2C6DB2B9"/>
    <w:rsid w:val="2C70AD3C"/>
    <w:rsid w:val="2C7F1652"/>
    <w:rsid w:val="2C834E4F"/>
    <w:rsid w:val="2CA1A701"/>
    <w:rsid w:val="2CA6EBA7"/>
    <w:rsid w:val="2CB4E86D"/>
    <w:rsid w:val="2CBBBD38"/>
    <w:rsid w:val="2CCC47EA"/>
    <w:rsid w:val="2CCEBC06"/>
    <w:rsid w:val="2CDB1A51"/>
    <w:rsid w:val="2CEEA8DD"/>
    <w:rsid w:val="2D1A6F67"/>
    <w:rsid w:val="2D20FAA8"/>
    <w:rsid w:val="2D2B392B"/>
    <w:rsid w:val="2D2F38A7"/>
    <w:rsid w:val="2D4B6080"/>
    <w:rsid w:val="2D50A66A"/>
    <w:rsid w:val="2D5B038F"/>
    <w:rsid w:val="2D5FA97A"/>
    <w:rsid w:val="2D73C5EF"/>
    <w:rsid w:val="2D77D0E1"/>
    <w:rsid w:val="2D79109F"/>
    <w:rsid w:val="2D9A2F74"/>
    <w:rsid w:val="2D9EEC32"/>
    <w:rsid w:val="2DB68B84"/>
    <w:rsid w:val="2DC6B43C"/>
    <w:rsid w:val="2DD2BC01"/>
    <w:rsid w:val="2DDCC0E9"/>
    <w:rsid w:val="2DF084D1"/>
    <w:rsid w:val="2DF6F1DD"/>
    <w:rsid w:val="2DF8BC09"/>
    <w:rsid w:val="2E17FE32"/>
    <w:rsid w:val="2E260B72"/>
    <w:rsid w:val="2E39E06D"/>
    <w:rsid w:val="2E3FE470"/>
    <w:rsid w:val="2E40B5BB"/>
    <w:rsid w:val="2E4E68A7"/>
    <w:rsid w:val="2E55C568"/>
    <w:rsid w:val="2E699A4A"/>
    <w:rsid w:val="2E6A88F6"/>
    <w:rsid w:val="2E6C8AF1"/>
    <w:rsid w:val="2E70E880"/>
    <w:rsid w:val="2E859703"/>
    <w:rsid w:val="2E8A7844"/>
    <w:rsid w:val="2E9EE6D7"/>
    <w:rsid w:val="2EA04EFB"/>
    <w:rsid w:val="2EA822C6"/>
    <w:rsid w:val="2EB7BC6A"/>
    <w:rsid w:val="2EB875AD"/>
    <w:rsid w:val="2ECE02CD"/>
    <w:rsid w:val="2EDEDF35"/>
    <w:rsid w:val="2EF8424E"/>
    <w:rsid w:val="2F03E9AB"/>
    <w:rsid w:val="2F077CA9"/>
    <w:rsid w:val="2F110AFF"/>
    <w:rsid w:val="2F186E75"/>
    <w:rsid w:val="2F2128E1"/>
    <w:rsid w:val="2F2BD95E"/>
    <w:rsid w:val="2F2FF0B3"/>
    <w:rsid w:val="2F4CEC83"/>
    <w:rsid w:val="2F4D181B"/>
    <w:rsid w:val="2F5B5F1E"/>
    <w:rsid w:val="2F601E59"/>
    <w:rsid w:val="2F79D4F1"/>
    <w:rsid w:val="2F875138"/>
    <w:rsid w:val="2F91326C"/>
    <w:rsid w:val="2F941055"/>
    <w:rsid w:val="2FACBE02"/>
    <w:rsid w:val="2FB9641D"/>
    <w:rsid w:val="2FC82290"/>
    <w:rsid w:val="2FE5DC2C"/>
    <w:rsid w:val="2FEA02F4"/>
    <w:rsid w:val="2FEBED86"/>
    <w:rsid w:val="2FF035C1"/>
    <w:rsid w:val="2FF546AD"/>
    <w:rsid w:val="30009934"/>
    <w:rsid w:val="3002FC68"/>
    <w:rsid w:val="3004E516"/>
    <w:rsid w:val="300CB59A"/>
    <w:rsid w:val="3010B974"/>
    <w:rsid w:val="3012674E"/>
    <w:rsid w:val="302AB77B"/>
    <w:rsid w:val="302EA529"/>
    <w:rsid w:val="303E390D"/>
    <w:rsid w:val="304E3B17"/>
    <w:rsid w:val="30508F81"/>
    <w:rsid w:val="3051807F"/>
    <w:rsid w:val="305C16CB"/>
    <w:rsid w:val="3065C549"/>
    <w:rsid w:val="30664199"/>
    <w:rsid w:val="3081B54B"/>
    <w:rsid w:val="30856E4C"/>
    <w:rsid w:val="3093A420"/>
    <w:rsid w:val="309E9612"/>
    <w:rsid w:val="30A77122"/>
    <w:rsid w:val="30A80AE4"/>
    <w:rsid w:val="30B0F998"/>
    <w:rsid w:val="30B58A7D"/>
    <w:rsid w:val="30BA02F3"/>
    <w:rsid w:val="30C2722C"/>
    <w:rsid w:val="30CDDBCC"/>
    <w:rsid w:val="30D79729"/>
    <w:rsid w:val="30D9CE07"/>
    <w:rsid w:val="30E33BA3"/>
    <w:rsid w:val="30E42504"/>
    <w:rsid w:val="30EB840F"/>
    <w:rsid w:val="310A40DE"/>
    <w:rsid w:val="310CA41D"/>
    <w:rsid w:val="3116CB62"/>
    <w:rsid w:val="311E93D4"/>
    <w:rsid w:val="31262FFD"/>
    <w:rsid w:val="3128C10B"/>
    <w:rsid w:val="31407306"/>
    <w:rsid w:val="314161E9"/>
    <w:rsid w:val="31547D8F"/>
    <w:rsid w:val="31570464"/>
    <w:rsid w:val="31669F40"/>
    <w:rsid w:val="3178BC08"/>
    <w:rsid w:val="317BBD47"/>
    <w:rsid w:val="317E1229"/>
    <w:rsid w:val="318108FF"/>
    <w:rsid w:val="31E7C53E"/>
    <w:rsid w:val="320615B1"/>
    <w:rsid w:val="32165155"/>
    <w:rsid w:val="3218460E"/>
    <w:rsid w:val="32213FD2"/>
    <w:rsid w:val="3228F1DA"/>
    <w:rsid w:val="32367309"/>
    <w:rsid w:val="32399D6D"/>
    <w:rsid w:val="324002C6"/>
    <w:rsid w:val="325BE8A5"/>
    <w:rsid w:val="325FE142"/>
    <w:rsid w:val="32831886"/>
    <w:rsid w:val="3289AE6F"/>
    <w:rsid w:val="328C68E8"/>
    <w:rsid w:val="329F204E"/>
    <w:rsid w:val="32BBDE5D"/>
    <w:rsid w:val="32CB0C6C"/>
    <w:rsid w:val="32CE5D6E"/>
    <w:rsid w:val="32D20A8A"/>
    <w:rsid w:val="32F8D5B4"/>
    <w:rsid w:val="32FA6C8F"/>
    <w:rsid w:val="32FB1410"/>
    <w:rsid w:val="330722BA"/>
    <w:rsid w:val="330BF6BA"/>
    <w:rsid w:val="330E5D9E"/>
    <w:rsid w:val="331190C5"/>
    <w:rsid w:val="332F2D17"/>
    <w:rsid w:val="3337D39C"/>
    <w:rsid w:val="3339C446"/>
    <w:rsid w:val="333DADE9"/>
    <w:rsid w:val="33447488"/>
    <w:rsid w:val="3344844C"/>
    <w:rsid w:val="337183C2"/>
    <w:rsid w:val="337BC672"/>
    <w:rsid w:val="337BDFC4"/>
    <w:rsid w:val="33877835"/>
    <w:rsid w:val="33907596"/>
    <w:rsid w:val="339171E2"/>
    <w:rsid w:val="33A9BE72"/>
    <w:rsid w:val="33B92F9D"/>
    <w:rsid w:val="33C101E4"/>
    <w:rsid w:val="33C401E7"/>
    <w:rsid w:val="33F16184"/>
    <w:rsid w:val="33FDBC8E"/>
    <w:rsid w:val="34026EE7"/>
    <w:rsid w:val="340D16BD"/>
    <w:rsid w:val="341243C4"/>
    <w:rsid w:val="341CB3A7"/>
    <w:rsid w:val="3427B04A"/>
    <w:rsid w:val="3429425F"/>
    <w:rsid w:val="34311A6C"/>
    <w:rsid w:val="344D3C61"/>
    <w:rsid w:val="344D9FC9"/>
    <w:rsid w:val="34520A47"/>
    <w:rsid w:val="34543C1E"/>
    <w:rsid w:val="3463EC69"/>
    <w:rsid w:val="347097BC"/>
    <w:rsid w:val="3491324B"/>
    <w:rsid w:val="34B1D5A9"/>
    <w:rsid w:val="34B21436"/>
    <w:rsid w:val="34C3B4E2"/>
    <w:rsid w:val="34CA749C"/>
    <w:rsid w:val="34E2497D"/>
    <w:rsid w:val="34F06FCA"/>
    <w:rsid w:val="35018810"/>
    <w:rsid w:val="35104F6B"/>
    <w:rsid w:val="3511EEAF"/>
    <w:rsid w:val="3514F04E"/>
    <w:rsid w:val="35171729"/>
    <w:rsid w:val="352720D1"/>
    <w:rsid w:val="352CA6C7"/>
    <w:rsid w:val="352D17CF"/>
    <w:rsid w:val="3534C97D"/>
    <w:rsid w:val="353C49B9"/>
    <w:rsid w:val="354B02E8"/>
    <w:rsid w:val="3561A287"/>
    <w:rsid w:val="357315B8"/>
    <w:rsid w:val="357F3B9C"/>
    <w:rsid w:val="35849108"/>
    <w:rsid w:val="359F7302"/>
    <w:rsid w:val="35AE5F39"/>
    <w:rsid w:val="35CD574D"/>
    <w:rsid w:val="35D51130"/>
    <w:rsid w:val="35F0C4E6"/>
    <w:rsid w:val="35F0DF63"/>
    <w:rsid w:val="35F45D25"/>
    <w:rsid w:val="35F8D22B"/>
    <w:rsid w:val="35FA7776"/>
    <w:rsid w:val="35FC23DB"/>
    <w:rsid w:val="3602022E"/>
    <w:rsid w:val="36032A3D"/>
    <w:rsid w:val="360A719E"/>
    <w:rsid w:val="361D9E78"/>
    <w:rsid w:val="3649BFE9"/>
    <w:rsid w:val="364DD888"/>
    <w:rsid w:val="365FEFEC"/>
    <w:rsid w:val="366504C4"/>
    <w:rsid w:val="36764F8D"/>
    <w:rsid w:val="36962BA8"/>
    <w:rsid w:val="3698B3A4"/>
    <w:rsid w:val="369DEFB5"/>
    <w:rsid w:val="36A044B3"/>
    <w:rsid w:val="36A6D1BF"/>
    <w:rsid w:val="36BD4ED1"/>
    <w:rsid w:val="36CFF9FE"/>
    <w:rsid w:val="3700D74A"/>
    <w:rsid w:val="3702ADE6"/>
    <w:rsid w:val="3703652E"/>
    <w:rsid w:val="370D215F"/>
    <w:rsid w:val="370D9D43"/>
    <w:rsid w:val="37250175"/>
    <w:rsid w:val="37266E40"/>
    <w:rsid w:val="37386FCF"/>
    <w:rsid w:val="373BDA95"/>
    <w:rsid w:val="373C1463"/>
    <w:rsid w:val="373F96E3"/>
    <w:rsid w:val="3744B48E"/>
    <w:rsid w:val="3745170B"/>
    <w:rsid w:val="374648A6"/>
    <w:rsid w:val="37494690"/>
    <w:rsid w:val="375EB6BF"/>
    <w:rsid w:val="37624DE6"/>
    <w:rsid w:val="3764F51E"/>
    <w:rsid w:val="378717E2"/>
    <w:rsid w:val="37A6F2DC"/>
    <w:rsid w:val="37AE013C"/>
    <w:rsid w:val="37B57409"/>
    <w:rsid w:val="37BBC1B6"/>
    <w:rsid w:val="37DF43D8"/>
    <w:rsid w:val="37E835A3"/>
    <w:rsid w:val="37F08F74"/>
    <w:rsid w:val="37F0A129"/>
    <w:rsid w:val="382AA275"/>
    <w:rsid w:val="382D2266"/>
    <w:rsid w:val="382FDE1E"/>
    <w:rsid w:val="3844FDD7"/>
    <w:rsid w:val="3848F4E9"/>
    <w:rsid w:val="385A81B4"/>
    <w:rsid w:val="386C28F6"/>
    <w:rsid w:val="386C7BB4"/>
    <w:rsid w:val="389AFAAE"/>
    <w:rsid w:val="389F1B63"/>
    <w:rsid w:val="38A0FEAB"/>
    <w:rsid w:val="38B69829"/>
    <w:rsid w:val="38BF719E"/>
    <w:rsid w:val="38C6BC4E"/>
    <w:rsid w:val="38D21009"/>
    <w:rsid w:val="38D27E58"/>
    <w:rsid w:val="38D42632"/>
    <w:rsid w:val="38D43A21"/>
    <w:rsid w:val="38D6ED04"/>
    <w:rsid w:val="38E4792A"/>
    <w:rsid w:val="38E5B617"/>
    <w:rsid w:val="38F59C26"/>
    <w:rsid w:val="38FD8D23"/>
    <w:rsid w:val="390EE520"/>
    <w:rsid w:val="390F0EEB"/>
    <w:rsid w:val="391D9DA0"/>
    <w:rsid w:val="3952226D"/>
    <w:rsid w:val="3952E555"/>
    <w:rsid w:val="396D7C69"/>
    <w:rsid w:val="396FCCB3"/>
    <w:rsid w:val="3970A9EA"/>
    <w:rsid w:val="398C518E"/>
    <w:rsid w:val="398DE4B2"/>
    <w:rsid w:val="398E3E73"/>
    <w:rsid w:val="399E1577"/>
    <w:rsid w:val="39A4D1ED"/>
    <w:rsid w:val="39A56F5C"/>
    <w:rsid w:val="39D18A1F"/>
    <w:rsid w:val="39D73F58"/>
    <w:rsid w:val="39D963AB"/>
    <w:rsid w:val="39DBE27E"/>
    <w:rsid w:val="39E9C1BC"/>
    <w:rsid w:val="39F1EDFE"/>
    <w:rsid w:val="3A0D3A5D"/>
    <w:rsid w:val="3A0E48E3"/>
    <w:rsid w:val="3A0EB98D"/>
    <w:rsid w:val="3A149C7B"/>
    <w:rsid w:val="3A2A962C"/>
    <w:rsid w:val="3A436A10"/>
    <w:rsid w:val="3A558DFA"/>
    <w:rsid w:val="3A5C0DFB"/>
    <w:rsid w:val="3A66FA83"/>
    <w:rsid w:val="3A68E16F"/>
    <w:rsid w:val="3A6BF22D"/>
    <w:rsid w:val="3A8925D9"/>
    <w:rsid w:val="3A9929C7"/>
    <w:rsid w:val="3AA66EE5"/>
    <w:rsid w:val="3AAC0292"/>
    <w:rsid w:val="3AB5AF3C"/>
    <w:rsid w:val="3AB80356"/>
    <w:rsid w:val="3ABC6AA6"/>
    <w:rsid w:val="3AC375D8"/>
    <w:rsid w:val="3AC682AA"/>
    <w:rsid w:val="3AF071E8"/>
    <w:rsid w:val="3AF8482A"/>
    <w:rsid w:val="3B06326D"/>
    <w:rsid w:val="3B067CD4"/>
    <w:rsid w:val="3B0F91CE"/>
    <w:rsid w:val="3B20AA48"/>
    <w:rsid w:val="3B26502E"/>
    <w:rsid w:val="3B2929DA"/>
    <w:rsid w:val="3B30F322"/>
    <w:rsid w:val="3B407751"/>
    <w:rsid w:val="3B42698D"/>
    <w:rsid w:val="3B5EA4BF"/>
    <w:rsid w:val="3B6505DF"/>
    <w:rsid w:val="3B6F2A52"/>
    <w:rsid w:val="3BA0E0EA"/>
    <w:rsid w:val="3BDA275D"/>
    <w:rsid w:val="3BF13D74"/>
    <w:rsid w:val="3BF758D2"/>
    <w:rsid w:val="3C144DBF"/>
    <w:rsid w:val="3C23BA7A"/>
    <w:rsid w:val="3C324342"/>
    <w:rsid w:val="3C36CB4E"/>
    <w:rsid w:val="3C3ADE07"/>
    <w:rsid w:val="3C40CABC"/>
    <w:rsid w:val="3C71EE13"/>
    <w:rsid w:val="3C9015DC"/>
    <w:rsid w:val="3C969BA4"/>
    <w:rsid w:val="3C96AB43"/>
    <w:rsid w:val="3CAECE2C"/>
    <w:rsid w:val="3CB47584"/>
    <w:rsid w:val="3CC04576"/>
    <w:rsid w:val="3CC15CDB"/>
    <w:rsid w:val="3CC559C0"/>
    <w:rsid w:val="3CE55B08"/>
    <w:rsid w:val="3CEFFB27"/>
    <w:rsid w:val="3CF74440"/>
    <w:rsid w:val="3CF78E5A"/>
    <w:rsid w:val="3D03C070"/>
    <w:rsid w:val="3D0C5588"/>
    <w:rsid w:val="3D15A655"/>
    <w:rsid w:val="3D20334E"/>
    <w:rsid w:val="3D2CE13A"/>
    <w:rsid w:val="3D3FED6F"/>
    <w:rsid w:val="3D420B69"/>
    <w:rsid w:val="3D4A9197"/>
    <w:rsid w:val="3D4F9C95"/>
    <w:rsid w:val="3D78257D"/>
    <w:rsid w:val="3D7B9DB8"/>
    <w:rsid w:val="3D89ABD3"/>
    <w:rsid w:val="3D8E6397"/>
    <w:rsid w:val="3DAC14F3"/>
    <w:rsid w:val="3DC139CC"/>
    <w:rsid w:val="3DC89050"/>
    <w:rsid w:val="3DD962D8"/>
    <w:rsid w:val="3DDF4127"/>
    <w:rsid w:val="3DF1E3CD"/>
    <w:rsid w:val="3DF372F9"/>
    <w:rsid w:val="3E047021"/>
    <w:rsid w:val="3E07CBA2"/>
    <w:rsid w:val="3E18191F"/>
    <w:rsid w:val="3E3FA168"/>
    <w:rsid w:val="3E4FF845"/>
    <w:rsid w:val="3E6B2AF0"/>
    <w:rsid w:val="3E851009"/>
    <w:rsid w:val="3E905FD5"/>
    <w:rsid w:val="3E919209"/>
    <w:rsid w:val="3E92B92F"/>
    <w:rsid w:val="3EB7BFC3"/>
    <w:rsid w:val="3EBCE339"/>
    <w:rsid w:val="3ED498F1"/>
    <w:rsid w:val="3EDA942D"/>
    <w:rsid w:val="3EE771B3"/>
    <w:rsid w:val="3EE84424"/>
    <w:rsid w:val="3F018AD1"/>
    <w:rsid w:val="3F16A714"/>
    <w:rsid w:val="3F22F11A"/>
    <w:rsid w:val="3F3808F4"/>
    <w:rsid w:val="3F4EB27E"/>
    <w:rsid w:val="3F64EC44"/>
    <w:rsid w:val="3F6D446A"/>
    <w:rsid w:val="3F77E05E"/>
    <w:rsid w:val="3F8400AD"/>
    <w:rsid w:val="3F84CD7E"/>
    <w:rsid w:val="3F88A366"/>
    <w:rsid w:val="3FBAF6BB"/>
    <w:rsid w:val="3FCE497C"/>
    <w:rsid w:val="3FE1788E"/>
    <w:rsid w:val="3FE2EB5F"/>
    <w:rsid w:val="3FEAB198"/>
    <w:rsid w:val="3FEC340E"/>
    <w:rsid w:val="3FF346D9"/>
    <w:rsid w:val="3FFCFCBC"/>
    <w:rsid w:val="402F233A"/>
    <w:rsid w:val="4037320C"/>
    <w:rsid w:val="403B7F2A"/>
    <w:rsid w:val="404BBE51"/>
    <w:rsid w:val="405B1A35"/>
    <w:rsid w:val="405EEBD5"/>
    <w:rsid w:val="4065BF80"/>
    <w:rsid w:val="407577D2"/>
    <w:rsid w:val="4079AE27"/>
    <w:rsid w:val="4084F768"/>
    <w:rsid w:val="40898B9E"/>
    <w:rsid w:val="408BB5BF"/>
    <w:rsid w:val="4092CAD4"/>
    <w:rsid w:val="4094278D"/>
    <w:rsid w:val="4098A27E"/>
    <w:rsid w:val="40BA1B76"/>
    <w:rsid w:val="40D464B0"/>
    <w:rsid w:val="40D7B9FD"/>
    <w:rsid w:val="40E9F049"/>
    <w:rsid w:val="40ECE2F5"/>
    <w:rsid w:val="40F357F9"/>
    <w:rsid w:val="410ECD91"/>
    <w:rsid w:val="41173915"/>
    <w:rsid w:val="4155EA7A"/>
    <w:rsid w:val="415668DC"/>
    <w:rsid w:val="415D7DED"/>
    <w:rsid w:val="415DE5D2"/>
    <w:rsid w:val="415F0CD9"/>
    <w:rsid w:val="416814B4"/>
    <w:rsid w:val="417CF7B9"/>
    <w:rsid w:val="418EBA68"/>
    <w:rsid w:val="41AB1908"/>
    <w:rsid w:val="41CE0D86"/>
    <w:rsid w:val="41E438E8"/>
    <w:rsid w:val="41F14410"/>
    <w:rsid w:val="41FF5428"/>
    <w:rsid w:val="42064096"/>
    <w:rsid w:val="420A0569"/>
    <w:rsid w:val="421414C3"/>
    <w:rsid w:val="42154BC5"/>
    <w:rsid w:val="4215FEFA"/>
    <w:rsid w:val="421F3105"/>
    <w:rsid w:val="42249A04"/>
    <w:rsid w:val="423DD4AF"/>
    <w:rsid w:val="42610AB2"/>
    <w:rsid w:val="42636699"/>
    <w:rsid w:val="4264E59D"/>
    <w:rsid w:val="42968B4C"/>
    <w:rsid w:val="42A5E873"/>
    <w:rsid w:val="42C31937"/>
    <w:rsid w:val="42C5A721"/>
    <w:rsid w:val="42CB186D"/>
    <w:rsid w:val="42CC8BE3"/>
    <w:rsid w:val="42D348AA"/>
    <w:rsid w:val="42EF3B34"/>
    <w:rsid w:val="42F3ABD2"/>
    <w:rsid w:val="43144B18"/>
    <w:rsid w:val="4315969A"/>
    <w:rsid w:val="43176EC5"/>
    <w:rsid w:val="431F5C50"/>
    <w:rsid w:val="4321DDC1"/>
    <w:rsid w:val="432C4A65"/>
    <w:rsid w:val="432DA179"/>
    <w:rsid w:val="43308143"/>
    <w:rsid w:val="4332578E"/>
    <w:rsid w:val="4339DF9A"/>
    <w:rsid w:val="433C3B1C"/>
    <w:rsid w:val="43777F1F"/>
    <w:rsid w:val="437A6D91"/>
    <w:rsid w:val="4381F7A1"/>
    <w:rsid w:val="4386DE7C"/>
    <w:rsid w:val="43968F01"/>
    <w:rsid w:val="43BCCC92"/>
    <w:rsid w:val="43CD1C99"/>
    <w:rsid w:val="43D356DA"/>
    <w:rsid w:val="43DEFC3A"/>
    <w:rsid w:val="43E3FB9E"/>
    <w:rsid w:val="43E5DAF5"/>
    <w:rsid w:val="43F93EA5"/>
    <w:rsid w:val="43FD9DEE"/>
    <w:rsid w:val="43FDB458"/>
    <w:rsid w:val="440A5DB2"/>
    <w:rsid w:val="44126FDD"/>
    <w:rsid w:val="441CBB38"/>
    <w:rsid w:val="4425DB54"/>
    <w:rsid w:val="44408635"/>
    <w:rsid w:val="44458BE0"/>
    <w:rsid w:val="4445B165"/>
    <w:rsid w:val="444B0FD4"/>
    <w:rsid w:val="444E1A0D"/>
    <w:rsid w:val="446D2945"/>
    <w:rsid w:val="4483F8C9"/>
    <w:rsid w:val="44996FE1"/>
    <w:rsid w:val="4499A2F0"/>
    <w:rsid w:val="44A62F59"/>
    <w:rsid w:val="44AAA4A7"/>
    <w:rsid w:val="44BC46F6"/>
    <w:rsid w:val="44C2DC9F"/>
    <w:rsid w:val="44D39A40"/>
    <w:rsid w:val="44DEE2F5"/>
    <w:rsid w:val="44E32ABE"/>
    <w:rsid w:val="44E5E138"/>
    <w:rsid w:val="44F1B5DA"/>
    <w:rsid w:val="44F897D2"/>
    <w:rsid w:val="450E47F8"/>
    <w:rsid w:val="45115FC7"/>
    <w:rsid w:val="4518CE99"/>
    <w:rsid w:val="4530C5FC"/>
    <w:rsid w:val="45340262"/>
    <w:rsid w:val="4537A2E9"/>
    <w:rsid w:val="4547AAC7"/>
    <w:rsid w:val="454B3CAE"/>
    <w:rsid w:val="454C8A65"/>
    <w:rsid w:val="4554B4AD"/>
    <w:rsid w:val="4556142F"/>
    <w:rsid w:val="455B4F10"/>
    <w:rsid w:val="45674D22"/>
    <w:rsid w:val="456A35E6"/>
    <w:rsid w:val="456DF3F2"/>
    <w:rsid w:val="456ECF01"/>
    <w:rsid w:val="457EA448"/>
    <w:rsid w:val="45889E89"/>
    <w:rsid w:val="4589E52E"/>
    <w:rsid w:val="458CEC9C"/>
    <w:rsid w:val="45913836"/>
    <w:rsid w:val="45ADF35E"/>
    <w:rsid w:val="45AE2EF6"/>
    <w:rsid w:val="45B49441"/>
    <w:rsid w:val="45BCBD48"/>
    <w:rsid w:val="45CE206F"/>
    <w:rsid w:val="45CFA2BF"/>
    <w:rsid w:val="45E1748A"/>
    <w:rsid w:val="45E56535"/>
    <w:rsid w:val="45EDD1EA"/>
    <w:rsid w:val="45F20091"/>
    <w:rsid w:val="45F99CDE"/>
    <w:rsid w:val="45FAD1D5"/>
    <w:rsid w:val="4601CDAF"/>
    <w:rsid w:val="46030AE9"/>
    <w:rsid w:val="4609AAB1"/>
    <w:rsid w:val="460C0AB0"/>
    <w:rsid w:val="46130C5E"/>
    <w:rsid w:val="461386E0"/>
    <w:rsid w:val="461531AF"/>
    <w:rsid w:val="4615F897"/>
    <w:rsid w:val="462E155A"/>
    <w:rsid w:val="463428DD"/>
    <w:rsid w:val="4644F4CD"/>
    <w:rsid w:val="4651E2EB"/>
    <w:rsid w:val="466B27FB"/>
    <w:rsid w:val="466EC4DE"/>
    <w:rsid w:val="46776A0A"/>
    <w:rsid w:val="468B53A3"/>
    <w:rsid w:val="468E7E5C"/>
    <w:rsid w:val="468EDF96"/>
    <w:rsid w:val="4692B36C"/>
    <w:rsid w:val="46BA8D2F"/>
    <w:rsid w:val="46D280B9"/>
    <w:rsid w:val="46D6B519"/>
    <w:rsid w:val="46F1DA76"/>
    <w:rsid w:val="46F2C571"/>
    <w:rsid w:val="46F3B65F"/>
    <w:rsid w:val="46F8401D"/>
    <w:rsid w:val="4701C467"/>
    <w:rsid w:val="470FA640"/>
    <w:rsid w:val="4714C591"/>
    <w:rsid w:val="47151216"/>
    <w:rsid w:val="4716358A"/>
    <w:rsid w:val="471B1285"/>
    <w:rsid w:val="471DA378"/>
    <w:rsid w:val="47461948"/>
    <w:rsid w:val="47506665"/>
    <w:rsid w:val="4767B1F3"/>
    <w:rsid w:val="478C714A"/>
    <w:rsid w:val="478DA6CF"/>
    <w:rsid w:val="47D157DA"/>
    <w:rsid w:val="47D2D14E"/>
    <w:rsid w:val="47D42ECF"/>
    <w:rsid w:val="47F486A3"/>
    <w:rsid w:val="47FFBE5C"/>
    <w:rsid w:val="480BA506"/>
    <w:rsid w:val="482335BD"/>
    <w:rsid w:val="482A62DF"/>
    <w:rsid w:val="48325142"/>
    <w:rsid w:val="48387AEC"/>
    <w:rsid w:val="48528A96"/>
    <w:rsid w:val="485A800C"/>
    <w:rsid w:val="4861589B"/>
    <w:rsid w:val="48696AB7"/>
    <w:rsid w:val="4899792F"/>
    <w:rsid w:val="48AD82E4"/>
    <w:rsid w:val="48B68FE3"/>
    <w:rsid w:val="48B788FF"/>
    <w:rsid w:val="48C5E34A"/>
    <w:rsid w:val="48D27EB5"/>
    <w:rsid w:val="48D505F4"/>
    <w:rsid w:val="48E850F7"/>
    <w:rsid w:val="48E9F071"/>
    <w:rsid w:val="48ECFB58"/>
    <w:rsid w:val="4912219B"/>
    <w:rsid w:val="493C1794"/>
    <w:rsid w:val="4941530C"/>
    <w:rsid w:val="495AAC1D"/>
    <w:rsid w:val="495C5B97"/>
    <w:rsid w:val="495CEC93"/>
    <w:rsid w:val="496749FE"/>
    <w:rsid w:val="4987FD27"/>
    <w:rsid w:val="4989EA8D"/>
    <w:rsid w:val="499F3894"/>
    <w:rsid w:val="49A05563"/>
    <w:rsid w:val="49BFD522"/>
    <w:rsid w:val="49C158AF"/>
    <w:rsid w:val="49C83F10"/>
    <w:rsid w:val="49CA06C1"/>
    <w:rsid w:val="49E62D1A"/>
    <w:rsid w:val="49F44BDF"/>
    <w:rsid w:val="49FE110D"/>
    <w:rsid w:val="4A01DD8F"/>
    <w:rsid w:val="4A15B088"/>
    <w:rsid w:val="4A1BC8C6"/>
    <w:rsid w:val="4A3AC394"/>
    <w:rsid w:val="4A40044D"/>
    <w:rsid w:val="4A46C1EA"/>
    <w:rsid w:val="4A5CFFAC"/>
    <w:rsid w:val="4A678534"/>
    <w:rsid w:val="4A822382"/>
    <w:rsid w:val="4A925C60"/>
    <w:rsid w:val="4A9B604F"/>
    <w:rsid w:val="4AB05CA8"/>
    <w:rsid w:val="4ABD1178"/>
    <w:rsid w:val="4AC00F3B"/>
    <w:rsid w:val="4AC19ECD"/>
    <w:rsid w:val="4AD08731"/>
    <w:rsid w:val="4ADF103B"/>
    <w:rsid w:val="4ADFAD7F"/>
    <w:rsid w:val="4AE9D8B9"/>
    <w:rsid w:val="4AF44123"/>
    <w:rsid w:val="4B04F1D5"/>
    <w:rsid w:val="4B06CD46"/>
    <w:rsid w:val="4B20D5B1"/>
    <w:rsid w:val="4B24779B"/>
    <w:rsid w:val="4B257655"/>
    <w:rsid w:val="4B3DB4C9"/>
    <w:rsid w:val="4B4250A1"/>
    <w:rsid w:val="4B4E6D12"/>
    <w:rsid w:val="4B52F43A"/>
    <w:rsid w:val="4B61B8F0"/>
    <w:rsid w:val="4B665418"/>
    <w:rsid w:val="4B6E009C"/>
    <w:rsid w:val="4B6E4C0A"/>
    <w:rsid w:val="4B6FDBC7"/>
    <w:rsid w:val="4B7BF498"/>
    <w:rsid w:val="4B8C4CA7"/>
    <w:rsid w:val="4B9405D7"/>
    <w:rsid w:val="4B9B5273"/>
    <w:rsid w:val="4B9B79E9"/>
    <w:rsid w:val="4BBEA6FF"/>
    <w:rsid w:val="4BBFD455"/>
    <w:rsid w:val="4BC2DA64"/>
    <w:rsid w:val="4BC3C997"/>
    <w:rsid w:val="4BEEB1DC"/>
    <w:rsid w:val="4BF0AF1D"/>
    <w:rsid w:val="4BF4544E"/>
    <w:rsid w:val="4BF47218"/>
    <w:rsid w:val="4C245AAD"/>
    <w:rsid w:val="4C2F41EA"/>
    <w:rsid w:val="4C3D6F41"/>
    <w:rsid w:val="4C49DCC1"/>
    <w:rsid w:val="4C4A9988"/>
    <w:rsid w:val="4C5257DA"/>
    <w:rsid w:val="4C5AE0F0"/>
    <w:rsid w:val="4C64A1FA"/>
    <w:rsid w:val="4C75FED3"/>
    <w:rsid w:val="4C7A686C"/>
    <w:rsid w:val="4C83854D"/>
    <w:rsid w:val="4CA05B64"/>
    <w:rsid w:val="4CAA9943"/>
    <w:rsid w:val="4CAC3D49"/>
    <w:rsid w:val="4CACE2DB"/>
    <w:rsid w:val="4CB0BE0A"/>
    <w:rsid w:val="4CB10E1B"/>
    <w:rsid w:val="4CCA148C"/>
    <w:rsid w:val="4CE2F259"/>
    <w:rsid w:val="4D01E63E"/>
    <w:rsid w:val="4D0FA768"/>
    <w:rsid w:val="4D2D6CCC"/>
    <w:rsid w:val="4D2DB80A"/>
    <w:rsid w:val="4D307BD9"/>
    <w:rsid w:val="4D33DCE3"/>
    <w:rsid w:val="4D409495"/>
    <w:rsid w:val="4D40BBE0"/>
    <w:rsid w:val="4D436D60"/>
    <w:rsid w:val="4D60A85D"/>
    <w:rsid w:val="4D6A8A15"/>
    <w:rsid w:val="4D768F8A"/>
    <w:rsid w:val="4D79C170"/>
    <w:rsid w:val="4D83188E"/>
    <w:rsid w:val="4D83A5FE"/>
    <w:rsid w:val="4D87324D"/>
    <w:rsid w:val="4D98463C"/>
    <w:rsid w:val="4DA8632D"/>
    <w:rsid w:val="4DAC2929"/>
    <w:rsid w:val="4DB6DA3A"/>
    <w:rsid w:val="4DB8D2D9"/>
    <w:rsid w:val="4DCBBE77"/>
    <w:rsid w:val="4DDB906B"/>
    <w:rsid w:val="4E003D95"/>
    <w:rsid w:val="4E0418E5"/>
    <w:rsid w:val="4E05030A"/>
    <w:rsid w:val="4E10DF95"/>
    <w:rsid w:val="4E1200BF"/>
    <w:rsid w:val="4E1C7837"/>
    <w:rsid w:val="4E1D7898"/>
    <w:rsid w:val="4E2A6264"/>
    <w:rsid w:val="4E4726E0"/>
    <w:rsid w:val="4E761F81"/>
    <w:rsid w:val="4E7880D2"/>
    <w:rsid w:val="4E7D75A1"/>
    <w:rsid w:val="4E858F40"/>
    <w:rsid w:val="4E8B7C33"/>
    <w:rsid w:val="4E8B8497"/>
    <w:rsid w:val="4E9317EA"/>
    <w:rsid w:val="4E9A3A87"/>
    <w:rsid w:val="4EB85237"/>
    <w:rsid w:val="4EC1E634"/>
    <w:rsid w:val="4ED0AFAA"/>
    <w:rsid w:val="4ED2A504"/>
    <w:rsid w:val="4ED3605E"/>
    <w:rsid w:val="4EDDC48D"/>
    <w:rsid w:val="4EE9333E"/>
    <w:rsid w:val="4EEA98CA"/>
    <w:rsid w:val="4EFA153E"/>
    <w:rsid w:val="4F0B1F0D"/>
    <w:rsid w:val="4F0C6A8B"/>
    <w:rsid w:val="4F16AD00"/>
    <w:rsid w:val="4F468E23"/>
    <w:rsid w:val="4F53EBFC"/>
    <w:rsid w:val="4F558CC9"/>
    <w:rsid w:val="4F5FA7CA"/>
    <w:rsid w:val="4F644879"/>
    <w:rsid w:val="4F6964F4"/>
    <w:rsid w:val="4F6C4318"/>
    <w:rsid w:val="4F8008D6"/>
    <w:rsid w:val="4F820FCF"/>
    <w:rsid w:val="4F83F14A"/>
    <w:rsid w:val="4F9D8E66"/>
    <w:rsid w:val="4FAAB26A"/>
    <w:rsid w:val="4FB1B1F8"/>
    <w:rsid w:val="4FB63906"/>
    <w:rsid w:val="4FB7B957"/>
    <w:rsid w:val="4FBB77D0"/>
    <w:rsid w:val="4FC3365E"/>
    <w:rsid w:val="4FC92B7B"/>
    <w:rsid w:val="4FD067BB"/>
    <w:rsid w:val="4FE1CBDA"/>
    <w:rsid w:val="4FE4F83F"/>
    <w:rsid w:val="4FFB5859"/>
    <w:rsid w:val="5004C78B"/>
    <w:rsid w:val="500E25D3"/>
    <w:rsid w:val="500ECB8E"/>
    <w:rsid w:val="500FC38C"/>
    <w:rsid w:val="5015C6E9"/>
    <w:rsid w:val="50221070"/>
    <w:rsid w:val="502EE7F2"/>
    <w:rsid w:val="50364036"/>
    <w:rsid w:val="5044D759"/>
    <w:rsid w:val="50472B45"/>
    <w:rsid w:val="50686B9E"/>
    <w:rsid w:val="506889B9"/>
    <w:rsid w:val="506A9D47"/>
    <w:rsid w:val="5070BB8D"/>
    <w:rsid w:val="5073ACDC"/>
    <w:rsid w:val="507687E1"/>
    <w:rsid w:val="507A303C"/>
    <w:rsid w:val="507AFD91"/>
    <w:rsid w:val="50810376"/>
    <w:rsid w:val="5093878B"/>
    <w:rsid w:val="509B8C6D"/>
    <w:rsid w:val="50A80DC0"/>
    <w:rsid w:val="50B4F6E7"/>
    <w:rsid w:val="50CD322F"/>
    <w:rsid w:val="50CF6014"/>
    <w:rsid w:val="50D30F77"/>
    <w:rsid w:val="50D324A4"/>
    <w:rsid w:val="50DBC709"/>
    <w:rsid w:val="50DFF2CB"/>
    <w:rsid w:val="50EC00E3"/>
    <w:rsid w:val="50FEB8D0"/>
    <w:rsid w:val="5100AB02"/>
    <w:rsid w:val="510406CB"/>
    <w:rsid w:val="5108A1F2"/>
    <w:rsid w:val="510947EC"/>
    <w:rsid w:val="51293421"/>
    <w:rsid w:val="5130DDF8"/>
    <w:rsid w:val="5136264B"/>
    <w:rsid w:val="513E98CF"/>
    <w:rsid w:val="514D8492"/>
    <w:rsid w:val="514F8DD2"/>
    <w:rsid w:val="518AECF1"/>
    <w:rsid w:val="518B7770"/>
    <w:rsid w:val="51AEF6C6"/>
    <w:rsid w:val="51B98611"/>
    <w:rsid w:val="51BAE903"/>
    <w:rsid w:val="51BBB17D"/>
    <w:rsid w:val="51C6116B"/>
    <w:rsid w:val="51CAC7FF"/>
    <w:rsid w:val="51CEE190"/>
    <w:rsid w:val="51F53351"/>
    <w:rsid w:val="51F5AD7F"/>
    <w:rsid w:val="5202C775"/>
    <w:rsid w:val="5209967D"/>
    <w:rsid w:val="521537D8"/>
    <w:rsid w:val="522570FA"/>
    <w:rsid w:val="5229F65F"/>
    <w:rsid w:val="522F28A3"/>
    <w:rsid w:val="5238341F"/>
    <w:rsid w:val="52388DEF"/>
    <w:rsid w:val="525F5414"/>
    <w:rsid w:val="5264CF4E"/>
    <w:rsid w:val="527B05C6"/>
    <w:rsid w:val="5286B29B"/>
    <w:rsid w:val="5287B7F0"/>
    <w:rsid w:val="52976EFB"/>
    <w:rsid w:val="529B74B6"/>
    <w:rsid w:val="529F52FB"/>
    <w:rsid w:val="52AC823A"/>
    <w:rsid w:val="52DC883D"/>
    <w:rsid w:val="52E50648"/>
    <w:rsid w:val="52EDCEBE"/>
    <w:rsid w:val="52F3EC00"/>
    <w:rsid w:val="53022902"/>
    <w:rsid w:val="533721E5"/>
    <w:rsid w:val="533BC291"/>
    <w:rsid w:val="533E3C51"/>
    <w:rsid w:val="53441172"/>
    <w:rsid w:val="5344584A"/>
    <w:rsid w:val="53616ACF"/>
    <w:rsid w:val="536C358C"/>
    <w:rsid w:val="536FB902"/>
    <w:rsid w:val="537C65D8"/>
    <w:rsid w:val="539039F5"/>
    <w:rsid w:val="5392422C"/>
    <w:rsid w:val="53AF5CA1"/>
    <w:rsid w:val="53C52340"/>
    <w:rsid w:val="53CFF8C9"/>
    <w:rsid w:val="53E8DFD9"/>
    <w:rsid w:val="53EA223E"/>
    <w:rsid w:val="53FC3C83"/>
    <w:rsid w:val="540B564F"/>
    <w:rsid w:val="540C24DC"/>
    <w:rsid w:val="540FC437"/>
    <w:rsid w:val="541114C6"/>
    <w:rsid w:val="54265D6F"/>
    <w:rsid w:val="5426A381"/>
    <w:rsid w:val="54274725"/>
    <w:rsid w:val="5434B9C5"/>
    <w:rsid w:val="543D7248"/>
    <w:rsid w:val="544BACE0"/>
    <w:rsid w:val="544CA741"/>
    <w:rsid w:val="545E720B"/>
    <w:rsid w:val="5460E2AE"/>
    <w:rsid w:val="546586E7"/>
    <w:rsid w:val="54748E32"/>
    <w:rsid w:val="5487A697"/>
    <w:rsid w:val="54891077"/>
    <w:rsid w:val="548F463A"/>
    <w:rsid w:val="549A8CEB"/>
    <w:rsid w:val="549EB400"/>
    <w:rsid w:val="549ECBC3"/>
    <w:rsid w:val="54A4632B"/>
    <w:rsid w:val="54ACA1E6"/>
    <w:rsid w:val="54B9C5B0"/>
    <w:rsid w:val="54BC4A13"/>
    <w:rsid w:val="54BC4B81"/>
    <w:rsid w:val="54DEF77B"/>
    <w:rsid w:val="54DFDEF9"/>
    <w:rsid w:val="54E10C03"/>
    <w:rsid w:val="54E34C4F"/>
    <w:rsid w:val="54F3A8AB"/>
    <w:rsid w:val="54F3AFC5"/>
    <w:rsid w:val="54F4046D"/>
    <w:rsid w:val="54F7A6C2"/>
    <w:rsid w:val="54FE1838"/>
    <w:rsid w:val="551139F6"/>
    <w:rsid w:val="5515CC6B"/>
    <w:rsid w:val="55336A6C"/>
    <w:rsid w:val="5534E795"/>
    <w:rsid w:val="55366CDB"/>
    <w:rsid w:val="55415EC9"/>
    <w:rsid w:val="554449F9"/>
    <w:rsid w:val="554C6B91"/>
    <w:rsid w:val="55528CF7"/>
    <w:rsid w:val="555A18D2"/>
    <w:rsid w:val="555E6090"/>
    <w:rsid w:val="55659EC3"/>
    <w:rsid w:val="55686506"/>
    <w:rsid w:val="5568E7EF"/>
    <w:rsid w:val="5587CA94"/>
    <w:rsid w:val="5589F7DD"/>
    <w:rsid w:val="558FEC53"/>
    <w:rsid w:val="55A6AB5A"/>
    <w:rsid w:val="55B017EF"/>
    <w:rsid w:val="55B78C72"/>
    <w:rsid w:val="55B7FDD7"/>
    <w:rsid w:val="55BD9CB7"/>
    <w:rsid w:val="55BDC728"/>
    <w:rsid w:val="55D7F485"/>
    <w:rsid w:val="55E08145"/>
    <w:rsid w:val="55E4055C"/>
    <w:rsid w:val="55EA827A"/>
    <w:rsid w:val="56025ED3"/>
    <w:rsid w:val="5616ADB1"/>
    <w:rsid w:val="5622E54E"/>
    <w:rsid w:val="562F88C6"/>
    <w:rsid w:val="565DA5AD"/>
    <w:rsid w:val="5677DBAF"/>
    <w:rsid w:val="567E055B"/>
    <w:rsid w:val="56848B56"/>
    <w:rsid w:val="568701CB"/>
    <w:rsid w:val="56952286"/>
    <w:rsid w:val="5698182D"/>
    <w:rsid w:val="569A7804"/>
    <w:rsid w:val="569E7027"/>
    <w:rsid w:val="56B283C8"/>
    <w:rsid w:val="56BC7543"/>
    <w:rsid w:val="56C027F1"/>
    <w:rsid w:val="56CF50AC"/>
    <w:rsid w:val="56CF6F77"/>
    <w:rsid w:val="56EAFFAB"/>
    <w:rsid w:val="56F100BF"/>
    <w:rsid w:val="56F9752E"/>
    <w:rsid w:val="56FCCC0A"/>
    <w:rsid w:val="57046734"/>
    <w:rsid w:val="5709A73D"/>
    <w:rsid w:val="570C28DA"/>
    <w:rsid w:val="5710F44E"/>
    <w:rsid w:val="57274FD3"/>
    <w:rsid w:val="5732CDAA"/>
    <w:rsid w:val="57409074"/>
    <w:rsid w:val="57465D28"/>
    <w:rsid w:val="574A4383"/>
    <w:rsid w:val="5758D5DD"/>
    <w:rsid w:val="575CB6B4"/>
    <w:rsid w:val="575F7159"/>
    <w:rsid w:val="5777721F"/>
    <w:rsid w:val="577B4AD7"/>
    <w:rsid w:val="57995D3D"/>
    <w:rsid w:val="579BE43B"/>
    <w:rsid w:val="579DEA45"/>
    <w:rsid w:val="57A8E70B"/>
    <w:rsid w:val="57D2EB0C"/>
    <w:rsid w:val="57D4F8B5"/>
    <w:rsid w:val="57DAAEE5"/>
    <w:rsid w:val="57DEEA77"/>
    <w:rsid w:val="57E7843F"/>
    <w:rsid w:val="57E9711E"/>
    <w:rsid w:val="5803B6B2"/>
    <w:rsid w:val="5811FF5F"/>
    <w:rsid w:val="5815292D"/>
    <w:rsid w:val="581B12D6"/>
    <w:rsid w:val="5832F19B"/>
    <w:rsid w:val="5835AC00"/>
    <w:rsid w:val="58397B38"/>
    <w:rsid w:val="583D33C0"/>
    <w:rsid w:val="58405A02"/>
    <w:rsid w:val="58437A33"/>
    <w:rsid w:val="5845AF8F"/>
    <w:rsid w:val="584E0EA7"/>
    <w:rsid w:val="584F0C4E"/>
    <w:rsid w:val="58553730"/>
    <w:rsid w:val="585C2513"/>
    <w:rsid w:val="58618F3A"/>
    <w:rsid w:val="5867B6A3"/>
    <w:rsid w:val="586DDE8A"/>
    <w:rsid w:val="5877BD01"/>
    <w:rsid w:val="588954C7"/>
    <w:rsid w:val="588A2706"/>
    <w:rsid w:val="588A78A2"/>
    <w:rsid w:val="58900BF2"/>
    <w:rsid w:val="5894CB09"/>
    <w:rsid w:val="5894CCC3"/>
    <w:rsid w:val="589EA96F"/>
    <w:rsid w:val="58A9FA62"/>
    <w:rsid w:val="58AD6CAC"/>
    <w:rsid w:val="58B1AE82"/>
    <w:rsid w:val="58BDBD96"/>
    <w:rsid w:val="58C94701"/>
    <w:rsid w:val="58CB074C"/>
    <w:rsid w:val="58D3D5E2"/>
    <w:rsid w:val="58D81590"/>
    <w:rsid w:val="58D8B812"/>
    <w:rsid w:val="58DFF743"/>
    <w:rsid w:val="58E6C852"/>
    <w:rsid w:val="58EB0EE9"/>
    <w:rsid w:val="59117831"/>
    <w:rsid w:val="591420A7"/>
    <w:rsid w:val="5937084A"/>
    <w:rsid w:val="5937B094"/>
    <w:rsid w:val="594415D2"/>
    <w:rsid w:val="59595AB0"/>
    <w:rsid w:val="597090D0"/>
    <w:rsid w:val="598C183A"/>
    <w:rsid w:val="598D75F8"/>
    <w:rsid w:val="5998E099"/>
    <w:rsid w:val="59A27E9A"/>
    <w:rsid w:val="59A8D772"/>
    <w:rsid w:val="59AB4CEC"/>
    <w:rsid w:val="59B26710"/>
    <w:rsid w:val="59BA5B0B"/>
    <w:rsid w:val="59C0991F"/>
    <w:rsid w:val="59C6C680"/>
    <w:rsid w:val="59C979CD"/>
    <w:rsid w:val="59CDC58F"/>
    <w:rsid w:val="59D15316"/>
    <w:rsid w:val="59FEF371"/>
    <w:rsid w:val="5A0770D6"/>
    <w:rsid w:val="5A0C34E4"/>
    <w:rsid w:val="5A2BC0C1"/>
    <w:rsid w:val="5A35CEE6"/>
    <w:rsid w:val="5A378703"/>
    <w:rsid w:val="5A47F24C"/>
    <w:rsid w:val="5A519B04"/>
    <w:rsid w:val="5A54CCAA"/>
    <w:rsid w:val="5A6CF4E0"/>
    <w:rsid w:val="5A7199B5"/>
    <w:rsid w:val="5A901079"/>
    <w:rsid w:val="5A97CEFD"/>
    <w:rsid w:val="5A9C53B7"/>
    <w:rsid w:val="5A9F90DF"/>
    <w:rsid w:val="5AA4408F"/>
    <w:rsid w:val="5ADC2296"/>
    <w:rsid w:val="5AE3CD61"/>
    <w:rsid w:val="5AF29670"/>
    <w:rsid w:val="5AF6D5DC"/>
    <w:rsid w:val="5B050991"/>
    <w:rsid w:val="5B19C087"/>
    <w:rsid w:val="5B304C11"/>
    <w:rsid w:val="5B33EB2C"/>
    <w:rsid w:val="5B342B41"/>
    <w:rsid w:val="5B3C2846"/>
    <w:rsid w:val="5B4A15ED"/>
    <w:rsid w:val="5B4AB950"/>
    <w:rsid w:val="5B4CED39"/>
    <w:rsid w:val="5B58F7F8"/>
    <w:rsid w:val="5B5AB17F"/>
    <w:rsid w:val="5B5E6958"/>
    <w:rsid w:val="5B6A8238"/>
    <w:rsid w:val="5B71A583"/>
    <w:rsid w:val="5B76C249"/>
    <w:rsid w:val="5B933C85"/>
    <w:rsid w:val="5B96D57E"/>
    <w:rsid w:val="5BA92865"/>
    <w:rsid w:val="5BAF90D5"/>
    <w:rsid w:val="5BB9C6CC"/>
    <w:rsid w:val="5BF1EF28"/>
    <w:rsid w:val="5BF43CCC"/>
    <w:rsid w:val="5BF8F563"/>
    <w:rsid w:val="5C0E1179"/>
    <w:rsid w:val="5C152254"/>
    <w:rsid w:val="5C1F754E"/>
    <w:rsid w:val="5C2B9C70"/>
    <w:rsid w:val="5C3578A6"/>
    <w:rsid w:val="5C36DF9E"/>
    <w:rsid w:val="5C45BF89"/>
    <w:rsid w:val="5C4DE6C5"/>
    <w:rsid w:val="5C574B0B"/>
    <w:rsid w:val="5C5A3784"/>
    <w:rsid w:val="5C65371E"/>
    <w:rsid w:val="5C6BC6BF"/>
    <w:rsid w:val="5C802554"/>
    <w:rsid w:val="5C83241D"/>
    <w:rsid w:val="5C85344E"/>
    <w:rsid w:val="5C9030EE"/>
    <w:rsid w:val="5CA68546"/>
    <w:rsid w:val="5CB203D9"/>
    <w:rsid w:val="5CBCD852"/>
    <w:rsid w:val="5CBDC7E2"/>
    <w:rsid w:val="5CCC37B9"/>
    <w:rsid w:val="5CCDD782"/>
    <w:rsid w:val="5CE5C1E7"/>
    <w:rsid w:val="5CEFEB19"/>
    <w:rsid w:val="5D1CC11A"/>
    <w:rsid w:val="5D205EAF"/>
    <w:rsid w:val="5D22E4E4"/>
    <w:rsid w:val="5D2942B2"/>
    <w:rsid w:val="5D2E8274"/>
    <w:rsid w:val="5D3116A0"/>
    <w:rsid w:val="5D4C311D"/>
    <w:rsid w:val="5D4FB7CE"/>
    <w:rsid w:val="5D574712"/>
    <w:rsid w:val="5D6FE9C7"/>
    <w:rsid w:val="5D75A8CD"/>
    <w:rsid w:val="5D7860BF"/>
    <w:rsid w:val="5D7B969F"/>
    <w:rsid w:val="5DA96606"/>
    <w:rsid w:val="5DB754BD"/>
    <w:rsid w:val="5DB905A2"/>
    <w:rsid w:val="5DD74F44"/>
    <w:rsid w:val="5DDA9946"/>
    <w:rsid w:val="5DDC6C8C"/>
    <w:rsid w:val="5DE3EC7F"/>
    <w:rsid w:val="5DE7646C"/>
    <w:rsid w:val="5DEC588A"/>
    <w:rsid w:val="5DF00DD2"/>
    <w:rsid w:val="5DF16B1A"/>
    <w:rsid w:val="5E122837"/>
    <w:rsid w:val="5E2AAC9E"/>
    <w:rsid w:val="5E373C70"/>
    <w:rsid w:val="5E3A425B"/>
    <w:rsid w:val="5E3CDA8E"/>
    <w:rsid w:val="5E3D58E7"/>
    <w:rsid w:val="5E50731C"/>
    <w:rsid w:val="5E61B740"/>
    <w:rsid w:val="5E7A3A9D"/>
    <w:rsid w:val="5E81C170"/>
    <w:rsid w:val="5E879028"/>
    <w:rsid w:val="5E998D84"/>
    <w:rsid w:val="5E99CBAE"/>
    <w:rsid w:val="5EACD507"/>
    <w:rsid w:val="5EAE5285"/>
    <w:rsid w:val="5EBF5744"/>
    <w:rsid w:val="5ECD91B3"/>
    <w:rsid w:val="5ECDBA3D"/>
    <w:rsid w:val="5ED208E3"/>
    <w:rsid w:val="5EF63F12"/>
    <w:rsid w:val="5EFC9F05"/>
    <w:rsid w:val="5EFD3B85"/>
    <w:rsid w:val="5F01133C"/>
    <w:rsid w:val="5F11DF25"/>
    <w:rsid w:val="5F125D0F"/>
    <w:rsid w:val="5F15B7FE"/>
    <w:rsid w:val="5F186C58"/>
    <w:rsid w:val="5F2172E4"/>
    <w:rsid w:val="5F24E161"/>
    <w:rsid w:val="5F487DAA"/>
    <w:rsid w:val="5F4AEE36"/>
    <w:rsid w:val="5F59A597"/>
    <w:rsid w:val="5F693EC9"/>
    <w:rsid w:val="5F6C2538"/>
    <w:rsid w:val="5F7ED33B"/>
    <w:rsid w:val="5F8654A2"/>
    <w:rsid w:val="5F8A5D5A"/>
    <w:rsid w:val="5F951E71"/>
    <w:rsid w:val="5FAE25E4"/>
    <w:rsid w:val="5FBBA1DB"/>
    <w:rsid w:val="5FCC84E6"/>
    <w:rsid w:val="5FD6C5BB"/>
    <w:rsid w:val="5FD7F59C"/>
    <w:rsid w:val="5FE245F2"/>
    <w:rsid w:val="5FE9AE3B"/>
    <w:rsid w:val="5FF480CC"/>
    <w:rsid w:val="5FF860AF"/>
    <w:rsid w:val="600BF011"/>
    <w:rsid w:val="601B33DE"/>
    <w:rsid w:val="6023E290"/>
    <w:rsid w:val="6029000D"/>
    <w:rsid w:val="60383426"/>
    <w:rsid w:val="60525C35"/>
    <w:rsid w:val="60548DC8"/>
    <w:rsid w:val="6063F05E"/>
    <w:rsid w:val="6064FEC5"/>
    <w:rsid w:val="6070C223"/>
    <w:rsid w:val="60733F85"/>
    <w:rsid w:val="60783802"/>
    <w:rsid w:val="607B381D"/>
    <w:rsid w:val="6081F7A1"/>
    <w:rsid w:val="6088E04E"/>
    <w:rsid w:val="60932CFE"/>
    <w:rsid w:val="60A13DB3"/>
    <w:rsid w:val="60A4DFBF"/>
    <w:rsid w:val="60BAA233"/>
    <w:rsid w:val="60C1EFE7"/>
    <w:rsid w:val="60C203B2"/>
    <w:rsid w:val="60D350C9"/>
    <w:rsid w:val="60D80EB8"/>
    <w:rsid w:val="60DB5F50"/>
    <w:rsid w:val="60DB9B33"/>
    <w:rsid w:val="60DFEF20"/>
    <w:rsid w:val="60E7B59D"/>
    <w:rsid w:val="6105673F"/>
    <w:rsid w:val="61254FF6"/>
    <w:rsid w:val="61394259"/>
    <w:rsid w:val="61458FF6"/>
    <w:rsid w:val="6148304B"/>
    <w:rsid w:val="615996B9"/>
    <w:rsid w:val="6159C4F1"/>
    <w:rsid w:val="616C7A0C"/>
    <w:rsid w:val="61727650"/>
    <w:rsid w:val="6177F74B"/>
    <w:rsid w:val="61903B52"/>
    <w:rsid w:val="61962B1B"/>
    <w:rsid w:val="619B0435"/>
    <w:rsid w:val="619B176B"/>
    <w:rsid w:val="61BB9E7F"/>
    <w:rsid w:val="61BBEA2D"/>
    <w:rsid w:val="61C0C26F"/>
    <w:rsid w:val="61C786A1"/>
    <w:rsid w:val="61C8E231"/>
    <w:rsid w:val="61CD5BE0"/>
    <w:rsid w:val="61D7AB2C"/>
    <w:rsid w:val="61F038D3"/>
    <w:rsid w:val="622FCF09"/>
    <w:rsid w:val="6252218C"/>
    <w:rsid w:val="627DB5FA"/>
    <w:rsid w:val="628E6404"/>
    <w:rsid w:val="629FE67B"/>
    <w:rsid w:val="62A89D44"/>
    <w:rsid w:val="62B281DA"/>
    <w:rsid w:val="62F99C19"/>
    <w:rsid w:val="6313F4F0"/>
    <w:rsid w:val="632C1E3E"/>
    <w:rsid w:val="6331DAF4"/>
    <w:rsid w:val="6345F00B"/>
    <w:rsid w:val="6365AF0C"/>
    <w:rsid w:val="6365BBDA"/>
    <w:rsid w:val="638842B5"/>
    <w:rsid w:val="63922D21"/>
    <w:rsid w:val="6399355C"/>
    <w:rsid w:val="639DACA2"/>
    <w:rsid w:val="63A65811"/>
    <w:rsid w:val="63AD52A0"/>
    <w:rsid w:val="63BA41F4"/>
    <w:rsid w:val="63D2578E"/>
    <w:rsid w:val="63D636F3"/>
    <w:rsid w:val="63D8DB76"/>
    <w:rsid w:val="63ED0EF4"/>
    <w:rsid w:val="63F3D960"/>
    <w:rsid w:val="63F4010B"/>
    <w:rsid w:val="63FAB9C3"/>
    <w:rsid w:val="63FDE91F"/>
    <w:rsid w:val="6428EFEC"/>
    <w:rsid w:val="642E46E5"/>
    <w:rsid w:val="642F742C"/>
    <w:rsid w:val="64381928"/>
    <w:rsid w:val="64415A84"/>
    <w:rsid w:val="64439D6E"/>
    <w:rsid w:val="6456BBED"/>
    <w:rsid w:val="645F69C9"/>
    <w:rsid w:val="64686023"/>
    <w:rsid w:val="64792D40"/>
    <w:rsid w:val="648520E6"/>
    <w:rsid w:val="648E3ED5"/>
    <w:rsid w:val="648F06A7"/>
    <w:rsid w:val="649E874D"/>
    <w:rsid w:val="64A6558B"/>
    <w:rsid w:val="64B4C018"/>
    <w:rsid w:val="64C01D2F"/>
    <w:rsid w:val="64E2AE2B"/>
    <w:rsid w:val="64EA373E"/>
    <w:rsid w:val="65098E58"/>
    <w:rsid w:val="650BFA6D"/>
    <w:rsid w:val="653AF0CA"/>
    <w:rsid w:val="65440EC1"/>
    <w:rsid w:val="654439A7"/>
    <w:rsid w:val="6556F6B7"/>
    <w:rsid w:val="655AD208"/>
    <w:rsid w:val="655CC6AB"/>
    <w:rsid w:val="655E29E6"/>
    <w:rsid w:val="657240CA"/>
    <w:rsid w:val="65767033"/>
    <w:rsid w:val="65779ECB"/>
    <w:rsid w:val="65A2D47E"/>
    <w:rsid w:val="65A7EB67"/>
    <w:rsid w:val="65BED130"/>
    <w:rsid w:val="65C6D0FE"/>
    <w:rsid w:val="65DEFD7D"/>
    <w:rsid w:val="65F18330"/>
    <w:rsid w:val="65F443DB"/>
    <w:rsid w:val="65F5064A"/>
    <w:rsid w:val="65F7D339"/>
    <w:rsid w:val="6610DC04"/>
    <w:rsid w:val="661E1C70"/>
    <w:rsid w:val="661E37B8"/>
    <w:rsid w:val="662414CB"/>
    <w:rsid w:val="66249D9F"/>
    <w:rsid w:val="66262604"/>
    <w:rsid w:val="6637226B"/>
    <w:rsid w:val="6638BA16"/>
    <w:rsid w:val="663A6C6A"/>
    <w:rsid w:val="663FCDC8"/>
    <w:rsid w:val="664B6F95"/>
    <w:rsid w:val="665F6ADA"/>
    <w:rsid w:val="666B07CA"/>
    <w:rsid w:val="6679FC2E"/>
    <w:rsid w:val="6689526C"/>
    <w:rsid w:val="6695D408"/>
    <w:rsid w:val="66AD21DA"/>
    <w:rsid w:val="66BB2197"/>
    <w:rsid w:val="66BBE6E0"/>
    <w:rsid w:val="66BEAA44"/>
    <w:rsid w:val="66D12267"/>
    <w:rsid w:val="66D2A6EF"/>
    <w:rsid w:val="66DE23E9"/>
    <w:rsid w:val="66FD5190"/>
    <w:rsid w:val="66FF5556"/>
    <w:rsid w:val="670EAF89"/>
    <w:rsid w:val="67186945"/>
    <w:rsid w:val="67359431"/>
    <w:rsid w:val="674CBB08"/>
    <w:rsid w:val="67622FCA"/>
    <w:rsid w:val="67643919"/>
    <w:rsid w:val="6769F7B5"/>
    <w:rsid w:val="676DFB40"/>
    <w:rsid w:val="6777B25B"/>
    <w:rsid w:val="678359B1"/>
    <w:rsid w:val="6785BCCD"/>
    <w:rsid w:val="679103D4"/>
    <w:rsid w:val="67A6BCE9"/>
    <w:rsid w:val="67B1CABE"/>
    <w:rsid w:val="67C3E89E"/>
    <w:rsid w:val="67D472E1"/>
    <w:rsid w:val="67D9A477"/>
    <w:rsid w:val="67DB12B8"/>
    <w:rsid w:val="67DC06F1"/>
    <w:rsid w:val="67DF8F39"/>
    <w:rsid w:val="67E03C6E"/>
    <w:rsid w:val="67E9626F"/>
    <w:rsid w:val="68021F28"/>
    <w:rsid w:val="68031633"/>
    <w:rsid w:val="682394AA"/>
    <w:rsid w:val="6828EDB8"/>
    <w:rsid w:val="6841BADA"/>
    <w:rsid w:val="6845A8B2"/>
    <w:rsid w:val="68464DCF"/>
    <w:rsid w:val="68491570"/>
    <w:rsid w:val="68510536"/>
    <w:rsid w:val="6853721E"/>
    <w:rsid w:val="6869838B"/>
    <w:rsid w:val="68706C1F"/>
    <w:rsid w:val="6870BEB0"/>
    <w:rsid w:val="687E691F"/>
    <w:rsid w:val="6888A717"/>
    <w:rsid w:val="688994BB"/>
    <w:rsid w:val="688CE442"/>
    <w:rsid w:val="688EBEF9"/>
    <w:rsid w:val="68902420"/>
    <w:rsid w:val="689F9F95"/>
    <w:rsid w:val="68A2BE32"/>
    <w:rsid w:val="68A3F4BD"/>
    <w:rsid w:val="68A51EB6"/>
    <w:rsid w:val="68A9D8FF"/>
    <w:rsid w:val="68AB1B9B"/>
    <w:rsid w:val="68B223F4"/>
    <w:rsid w:val="68CA43E5"/>
    <w:rsid w:val="68D07510"/>
    <w:rsid w:val="68E78B07"/>
    <w:rsid w:val="68E86782"/>
    <w:rsid w:val="68F02B19"/>
    <w:rsid w:val="68FD451E"/>
    <w:rsid w:val="6907DC33"/>
    <w:rsid w:val="6918610F"/>
    <w:rsid w:val="692BFE98"/>
    <w:rsid w:val="692F9293"/>
    <w:rsid w:val="6935B994"/>
    <w:rsid w:val="6946AE37"/>
    <w:rsid w:val="694CA0D3"/>
    <w:rsid w:val="6967EEC0"/>
    <w:rsid w:val="696F3024"/>
    <w:rsid w:val="6974DF92"/>
    <w:rsid w:val="69766E6A"/>
    <w:rsid w:val="69898659"/>
    <w:rsid w:val="698AEC29"/>
    <w:rsid w:val="69A70A65"/>
    <w:rsid w:val="69A9232D"/>
    <w:rsid w:val="69B26BF8"/>
    <w:rsid w:val="69C730DD"/>
    <w:rsid w:val="69DF1BEF"/>
    <w:rsid w:val="69DF3619"/>
    <w:rsid w:val="69E47FE1"/>
    <w:rsid w:val="69ECFB80"/>
    <w:rsid w:val="69F12ECD"/>
    <w:rsid w:val="69FE5887"/>
    <w:rsid w:val="6A0B14A5"/>
    <w:rsid w:val="6A102491"/>
    <w:rsid w:val="6A16F33A"/>
    <w:rsid w:val="6A19E330"/>
    <w:rsid w:val="6A1CBB19"/>
    <w:rsid w:val="6A405A42"/>
    <w:rsid w:val="6A4F3DF7"/>
    <w:rsid w:val="6A530237"/>
    <w:rsid w:val="6A86C15E"/>
    <w:rsid w:val="6A9FC224"/>
    <w:rsid w:val="6AA34788"/>
    <w:rsid w:val="6AB0B7B6"/>
    <w:rsid w:val="6AB4653C"/>
    <w:rsid w:val="6AB91E6F"/>
    <w:rsid w:val="6ABC35EA"/>
    <w:rsid w:val="6ABDBC8F"/>
    <w:rsid w:val="6AC1208B"/>
    <w:rsid w:val="6AC5827C"/>
    <w:rsid w:val="6ACA85D1"/>
    <w:rsid w:val="6AD8864E"/>
    <w:rsid w:val="6ADDDA7E"/>
    <w:rsid w:val="6AF93378"/>
    <w:rsid w:val="6B03D438"/>
    <w:rsid w:val="6B09EB52"/>
    <w:rsid w:val="6B0F76F9"/>
    <w:rsid w:val="6B190C8D"/>
    <w:rsid w:val="6B1AD54C"/>
    <w:rsid w:val="6B1CE5CE"/>
    <w:rsid w:val="6B1EC169"/>
    <w:rsid w:val="6B30314B"/>
    <w:rsid w:val="6B338221"/>
    <w:rsid w:val="6B380ADC"/>
    <w:rsid w:val="6B395303"/>
    <w:rsid w:val="6B5232CC"/>
    <w:rsid w:val="6B57615F"/>
    <w:rsid w:val="6B5B0C80"/>
    <w:rsid w:val="6B6A1D08"/>
    <w:rsid w:val="6B6C0D92"/>
    <w:rsid w:val="6B708807"/>
    <w:rsid w:val="6B75714D"/>
    <w:rsid w:val="6B80886A"/>
    <w:rsid w:val="6B87B62B"/>
    <w:rsid w:val="6B92DD07"/>
    <w:rsid w:val="6B9FA3AD"/>
    <w:rsid w:val="6BA24CCE"/>
    <w:rsid w:val="6BC669E8"/>
    <w:rsid w:val="6BC788A2"/>
    <w:rsid w:val="6BCE1081"/>
    <w:rsid w:val="6BCF45BA"/>
    <w:rsid w:val="6BD468E7"/>
    <w:rsid w:val="6BD8A4B7"/>
    <w:rsid w:val="6BD8F572"/>
    <w:rsid w:val="6BF7E663"/>
    <w:rsid w:val="6C02200B"/>
    <w:rsid w:val="6C06ADDB"/>
    <w:rsid w:val="6C1F1872"/>
    <w:rsid w:val="6C38DB5A"/>
    <w:rsid w:val="6C6230F8"/>
    <w:rsid w:val="6C6777C7"/>
    <w:rsid w:val="6C6DCFC8"/>
    <w:rsid w:val="6C75175C"/>
    <w:rsid w:val="6C8728FE"/>
    <w:rsid w:val="6C8E06DF"/>
    <w:rsid w:val="6C9E4DA8"/>
    <w:rsid w:val="6C9F0A5B"/>
    <w:rsid w:val="6CA482E8"/>
    <w:rsid w:val="6CAF9B33"/>
    <w:rsid w:val="6CBA206C"/>
    <w:rsid w:val="6CBE0509"/>
    <w:rsid w:val="6CC1977A"/>
    <w:rsid w:val="6CC2E6CC"/>
    <w:rsid w:val="6CCCCA33"/>
    <w:rsid w:val="6CD1AFDF"/>
    <w:rsid w:val="6CDE5145"/>
    <w:rsid w:val="6CEC80A6"/>
    <w:rsid w:val="6CF34565"/>
    <w:rsid w:val="6CF9B202"/>
    <w:rsid w:val="6D000D4F"/>
    <w:rsid w:val="6D0225C6"/>
    <w:rsid w:val="6D0C1C4E"/>
    <w:rsid w:val="6D14641A"/>
    <w:rsid w:val="6D148882"/>
    <w:rsid w:val="6D24B131"/>
    <w:rsid w:val="6D2732F8"/>
    <w:rsid w:val="6D3B617B"/>
    <w:rsid w:val="6D5C0627"/>
    <w:rsid w:val="6D5D6268"/>
    <w:rsid w:val="6D67DFD5"/>
    <w:rsid w:val="6D7788FF"/>
    <w:rsid w:val="6D7AC5E0"/>
    <w:rsid w:val="6D8055B8"/>
    <w:rsid w:val="6D9525AA"/>
    <w:rsid w:val="6D9AF722"/>
    <w:rsid w:val="6D9E4708"/>
    <w:rsid w:val="6DB49D46"/>
    <w:rsid w:val="6DC5071B"/>
    <w:rsid w:val="6DDB95BB"/>
    <w:rsid w:val="6DE1E85B"/>
    <w:rsid w:val="6DF04ACB"/>
    <w:rsid w:val="6E024968"/>
    <w:rsid w:val="6E0B37D9"/>
    <w:rsid w:val="6E0CD7DD"/>
    <w:rsid w:val="6E439A73"/>
    <w:rsid w:val="6E455B93"/>
    <w:rsid w:val="6E4D3ED8"/>
    <w:rsid w:val="6E4D9B8C"/>
    <w:rsid w:val="6E4E0DB2"/>
    <w:rsid w:val="6E5FBC30"/>
    <w:rsid w:val="6E625DAE"/>
    <w:rsid w:val="6E69BBA7"/>
    <w:rsid w:val="6E7184F7"/>
    <w:rsid w:val="6E720AE7"/>
    <w:rsid w:val="6E74EF13"/>
    <w:rsid w:val="6E84DBA1"/>
    <w:rsid w:val="6E94EDB2"/>
    <w:rsid w:val="6EA04F0B"/>
    <w:rsid w:val="6EA74954"/>
    <w:rsid w:val="6EB5AD3F"/>
    <w:rsid w:val="6ECCD8DF"/>
    <w:rsid w:val="6EE2052F"/>
    <w:rsid w:val="6EE273F6"/>
    <w:rsid w:val="6EE5D70E"/>
    <w:rsid w:val="6EF12636"/>
    <w:rsid w:val="6F03F3E7"/>
    <w:rsid w:val="6F04E6C2"/>
    <w:rsid w:val="6F06D48A"/>
    <w:rsid w:val="6F15824C"/>
    <w:rsid w:val="6F17DEF7"/>
    <w:rsid w:val="6F26C705"/>
    <w:rsid w:val="6F2BD992"/>
    <w:rsid w:val="6F32BD35"/>
    <w:rsid w:val="6F387A12"/>
    <w:rsid w:val="6F398EEA"/>
    <w:rsid w:val="6F44D84B"/>
    <w:rsid w:val="6F4D1463"/>
    <w:rsid w:val="6F65F2D4"/>
    <w:rsid w:val="6F6A5E6A"/>
    <w:rsid w:val="6F942798"/>
    <w:rsid w:val="6FA04322"/>
    <w:rsid w:val="6FB2CD4F"/>
    <w:rsid w:val="6FB8D676"/>
    <w:rsid w:val="6FB9DA6E"/>
    <w:rsid w:val="6FC353F7"/>
    <w:rsid w:val="6FD0A23D"/>
    <w:rsid w:val="6FDECC33"/>
    <w:rsid w:val="6FEA2B58"/>
    <w:rsid w:val="6FED0736"/>
    <w:rsid w:val="6FEE9180"/>
    <w:rsid w:val="6FF3CBBF"/>
    <w:rsid w:val="700007BB"/>
    <w:rsid w:val="7004697C"/>
    <w:rsid w:val="7025BA2C"/>
    <w:rsid w:val="702BFF7F"/>
    <w:rsid w:val="7050F9A5"/>
    <w:rsid w:val="7053A646"/>
    <w:rsid w:val="7053F033"/>
    <w:rsid w:val="70568865"/>
    <w:rsid w:val="706BB521"/>
    <w:rsid w:val="70761C7E"/>
    <w:rsid w:val="707F1C6D"/>
    <w:rsid w:val="7093FE77"/>
    <w:rsid w:val="70984EE2"/>
    <w:rsid w:val="70A3B7E1"/>
    <w:rsid w:val="70B474F2"/>
    <w:rsid w:val="70B5EDD9"/>
    <w:rsid w:val="70B6E6A2"/>
    <w:rsid w:val="70C58CCC"/>
    <w:rsid w:val="70D29262"/>
    <w:rsid w:val="70EE7BF3"/>
    <w:rsid w:val="710A5D04"/>
    <w:rsid w:val="71168734"/>
    <w:rsid w:val="714945D9"/>
    <w:rsid w:val="715508BD"/>
    <w:rsid w:val="716959E5"/>
    <w:rsid w:val="71699205"/>
    <w:rsid w:val="716CA617"/>
    <w:rsid w:val="7174FAC2"/>
    <w:rsid w:val="717C6577"/>
    <w:rsid w:val="718063AF"/>
    <w:rsid w:val="7181F1DE"/>
    <w:rsid w:val="7183EF03"/>
    <w:rsid w:val="7185B5E2"/>
    <w:rsid w:val="718C4AAD"/>
    <w:rsid w:val="71A370B3"/>
    <w:rsid w:val="71DA58DC"/>
    <w:rsid w:val="71DDB5CF"/>
    <w:rsid w:val="71DFAB91"/>
    <w:rsid w:val="71E894E6"/>
    <w:rsid w:val="72130610"/>
    <w:rsid w:val="72182880"/>
    <w:rsid w:val="721B2C4A"/>
    <w:rsid w:val="721E0B0C"/>
    <w:rsid w:val="721E68F8"/>
    <w:rsid w:val="72239BFB"/>
    <w:rsid w:val="7224B6C9"/>
    <w:rsid w:val="7227F343"/>
    <w:rsid w:val="7229B0A7"/>
    <w:rsid w:val="722E6843"/>
    <w:rsid w:val="72316EB5"/>
    <w:rsid w:val="7244FC78"/>
    <w:rsid w:val="72529FDC"/>
    <w:rsid w:val="72721D26"/>
    <w:rsid w:val="727FB59E"/>
    <w:rsid w:val="728A4774"/>
    <w:rsid w:val="729A5E93"/>
    <w:rsid w:val="729DD43A"/>
    <w:rsid w:val="72A0C519"/>
    <w:rsid w:val="72A1B03B"/>
    <w:rsid w:val="72A37307"/>
    <w:rsid w:val="72AEE0F7"/>
    <w:rsid w:val="72B06B80"/>
    <w:rsid w:val="72C8FC5B"/>
    <w:rsid w:val="72F3A33E"/>
    <w:rsid w:val="72F63B6F"/>
    <w:rsid w:val="72F9A014"/>
    <w:rsid w:val="73177718"/>
    <w:rsid w:val="731EC000"/>
    <w:rsid w:val="73272524"/>
    <w:rsid w:val="732C2E94"/>
    <w:rsid w:val="734E0E27"/>
    <w:rsid w:val="73631A83"/>
    <w:rsid w:val="7364C371"/>
    <w:rsid w:val="73685DE7"/>
    <w:rsid w:val="736DD524"/>
    <w:rsid w:val="736F15DE"/>
    <w:rsid w:val="73729535"/>
    <w:rsid w:val="7375D845"/>
    <w:rsid w:val="737617A1"/>
    <w:rsid w:val="737864FB"/>
    <w:rsid w:val="739B9C0A"/>
    <w:rsid w:val="73A37C08"/>
    <w:rsid w:val="73B4655C"/>
    <w:rsid w:val="73BA543B"/>
    <w:rsid w:val="73CDF20F"/>
    <w:rsid w:val="73FEBDFE"/>
    <w:rsid w:val="74079F24"/>
    <w:rsid w:val="7414E121"/>
    <w:rsid w:val="74187407"/>
    <w:rsid w:val="7422B11D"/>
    <w:rsid w:val="742CDAED"/>
    <w:rsid w:val="74317E23"/>
    <w:rsid w:val="7440BFBF"/>
    <w:rsid w:val="744916B9"/>
    <w:rsid w:val="744C007B"/>
    <w:rsid w:val="745C81F7"/>
    <w:rsid w:val="7461DD48"/>
    <w:rsid w:val="74651523"/>
    <w:rsid w:val="747454F9"/>
    <w:rsid w:val="74967EFF"/>
    <w:rsid w:val="749F3D6D"/>
    <w:rsid w:val="74A04C0F"/>
    <w:rsid w:val="74A76AE6"/>
    <w:rsid w:val="74AA11BE"/>
    <w:rsid w:val="74CFC5F7"/>
    <w:rsid w:val="74E004B9"/>
    <w:rsid w:val="74EF8143"/>
    <w:rsid w:val="74FBC994"/>
    <w:rsid w:val="7504D35B"/>
    <w:rsid w:val="751314B2"/>
    <w:rsid w:val="75297B58"/>
    <w:rsid w:val="7536D6E1"/>
    <w:rsid w:val="753B9943"/>
    <w:rsid w:val="7542DF86"/>
    <w:rsid w:val="754E9A89"/>
    <w:rsid w:val="75660C51"/>
    <w:rsid w:val="75729CDC"/>
    <w:rsid w:val="757CA941"/>
    <w:rsid w:val="757E5A51"/>
    <w:rsid w:val="758B9B58"/>
    <w:rsid w:val="7596406A"/>
    <w:rsid w:val="75AE1DCB"/>
    <w:rsid w:val="75B37AA9"/>
    <w:rsid w:val="75BDB256"/>
    <w:rsid w:val="75C88124"/>
    <w:rsid w:val="75E0921F"/>
    <w:rsid w:val="75FEC246"/>
    <w:rsid w:val="75FF2EEE"/>
    <w:rsid w:val="76080475"/>
    <w:rsid w:val="760885C2"/>
    <w:rsid w:val="7612415E"/>
    <w:rsid w:val="76218407"/>
    <w:rsid w:val="7625E62B"/>
    <w:rsid w:val="7626E363"/>
    <w:rsid w:val="7653B91E"/>
    <w:rsid w:val="7655A677"/>
    <w:rsid w:val="7655EAC5"/>
    <w:rsid w:val="76610538"/>
    <w:rsid w:val="76618F7B"/>
    <w:rsid w:val="767648C0"/>
    <w:rsid w:val="7679A274"/>
    <w:rsid w:val="767C16E3"/>
    <w:rsid w:val="7683F486"/>
    <w:rsid w:val="76908934"/>
    <w:rsid w:val="7699256F"/>
    <w:rsid w:val="769C10C1"/>
    <w:rsid w:val="76AA1526"/>
    <w:rsid w:val="76AC25A7"/>
    <w:rsid w:val="76B51F18"/>
    <w:rsid w:val="76B862E1"/>
    <w:rsid w:val="76B864DB"/>
    <w:rsid w:val="76B99316"/>
    <w:rsid w:val="76CA4EA9"/>
    <w:rsid w:val="76D30881"/>
    <w:rsid w:val="76DD7BAB"/>
    <w:rsid w:val="76E858A4"/>
    <w:rsid w:val="7719EB22"/>
    <w:rsid w:val="7728ED07"/>
    <w:rsid w:val="7730D14D"/>
    <w:rsid w:val="77449A77"/>
    <w:rsid w:val="774B6DB8"/>
    <w:rsid w:val="775233F8"/>
    <w:rsid w:val="7759517B"/>
    <w:rsid w:val="77671C19"/>
    <w:rsid w:val="7767C296"/>
    <w:rsid w:val="776FE2AF"/>
    <w:rsid w:val="77A66B47"/>
    <w:rsid w:val="77BF62D8"/>
    <w:rsid w:val="77CAF5A7"/>
    <w:rsid w:val="77D367C2"/>
    <w:rsid w:val="77D566F7"/>
    <w:rsid w:val="77E135C1"/>
    <w:rsid w:val="77E97099"/>
    <w:rsid w:val="77F449B9"/>
    <w:rsid w:val="77F96DEE"/>
    <w:rsid w:val="77FB73E2"/>
    <w:rsid w:val="7806A684"/>
    <w:rsid w:val="78400D1B"/>
    <w:rsid w:val="78409B6F"/>
    <w:rsid w:val="7853DD5A"/>
    <w:rsid w:val="7859EE6B"/>
    <w:rsid w:val="78618C72"/>
    <w:rsid w:val="7862409C"/>
    <w:rsid w:val="786E44C3"/>
    <w:rsid w:val="7873E2D0"/>
    <w:rsid w:val="787E431C"/>
    <w:rsid w:val="787E68B0"/>
    <w:rsid w:val="7880615E"/>
    <w:rsid w:val="7887287B"/>
    <w:rsid w:val="788BDEEA"/>
    <w:rsid w:val="788F4C44"/>
    <w:rsid w:val="7899A42D"/>
    <w:rsid w:val="789CD23F"/>
    <w:rsid w:val="78C0971C"/>
    <w:rsid w:val="78CCEE22"/>
    <w:rsid w:val="78E38F20"/>
    <w:rsid w:val="78E834A4"/>
    <w:rsid w:val="78EEA654"/>
    <w:rsid w:val="78EEDFA5"/>
    <w:rsid w:val="78F8C5A9"/>
    <w:rsid w:val="79025E7F"/>
    <w:rsid w:val="791984DA"/>
    <w:rsid w:val="791F28FB"/>
    <w:rsid w:val="792B0D9D"/>
    <w:rsid w:val="7930A2CE"/>
    <w:rsid w:val="79330B44"/>
    <w:rsid w:val="7933BAC5"/>
    <w:rsid w:val="7942A17F"/>
    <w:rsid w:val="79510F67"/>
    <w:rsid w:val="796817CD"/>
    <w:rsid w:val="79824BF6"/>
    <w:rsid w:val="7982B344"/>
    <w:rsid w:val="79842834"/>
    <w:rsid w:val="79B46D20"/>
    <w:rsid w:val="79C063F7"/>
    <w:rsid w:val="79C8B7AC"/>
    <w:rsid w:val="79D1A6D4"/>
    <w:rsid w:val="79E99327"/>
    <w:rsid w:val="79F3147A"/>
    <w:rsid w:val="7A17EA16"/>
    <w:rsid w:val="7A19E4DB"/>
    <w:rsid w:val="7A341F57"/>
    <w:rsid w:val="7A35DC6B"/>
    <w:rsid w:val="7A382AF9"/>
    <w:rsid w:val="7A38F14F"/>
    <w:rsid w:val="7A5B343E"/>
    <w:rsid w:val="7A5FD319"/>
    <w:rsid w:val="7A61872D"/>
    <w:rsid w:val="7A61A010"/>
    <w:rsid w:val="7A6B175E"/>
    <w:rsid w:val="7A7F4995"/>
    <w:rsid w:val="7A8C176A"/>
    <w:rsid w:val="7A9DFCBD"/>
    <w:rsid w:val="7AA2E8FF"/>
    <w:rsid w:val="7ABD7CEC"/>
    <w:rsid w:val="7ACA1758"/>
    <w:rsid w:val="7AD10CC4"/>
    <w:rsid w:val="7AF6A035"/>
    <w:rsid w:val="7AFBEF23"/>
    <w:rsid w:val="7B036828"/>
    <w:rsid w:val="7B09BE90"/>
    <w:rsid w:val="7B2922E4"/>
    <w:rsid w:val="7B2BE2D0"/>
    <w:rsid w:val="7B380D37"/>
    <w:rsid w:val="7B69ED3B"/>
    <w:rsid w:val="7B7B553D"/>
    <w:rsid w:val="7B7C9619"/>
    <w:rsid w:val="7B88B81B"/>
    <w:rsid w:val="7B963C60"/>
    <w:rsid w:val="7B9FDB5C"/>
    <w:rsid w:val="7BA0F812"/>
    <w:rsid w:val="7BA5247F"/>
    <w:rsid w:val="7BA67F36"/>
    <w:rsid w:val="7BB8ED8F"/>
    <w:rsid w:val="7BBF8C10"/>
    <w:rsid w:val="7C0FA7F2"/>
    <w:rsid w:val="7C19B97E"/>
    <w:rsid w:val="7C1D3212"/>
    <w:rsid w:val="7C20CB17"/>
    <w:rsid w:val="7C222C34"/>
    <w:rsid w:val="7C27B063"/>
    <w:rsid w:val="7C2E573C"/>
    <w:rsid w:val="7C2F2C43"/>
    <w:rsid w:val="7C488A58"/>
    <w:rsid w:val="7C58516A"/>
    <w:rsid w:val="7C5B69F4"/>
    <w:rsid w:val="7C6A2241"/>
    <w:rsid w:val="7C6DF9FA"/>
    <w:rsid w:val="7C78CCD9"/>
    <w:rsid w:val="7C7FFAB9"/>
    <w:rsid w:val="7C80323D"/>
    <w:rsid w:val="7C809270"/>
    <w:rsid w:val="7C88553A"/>
    <w:rsid w:val="7C8AB3FF"/>
    <w:rsid w:val="7CAD3927"/>
    <w:rsid w:val="7CB4410F"/>
    <w:rsid w:val="7CC471D0"/>
    <w:rsid w:val="7CC7F280"/>
    <w:rsid w:val="7CCA52EC"/>
    <w:rsid w:val="7CD73E11"/>
    <w:rsid w:val="7CE4B752"/>
    <w:rsid w:val="7D01307F"/>
    <w:rsid w:val="7D049649"/>
    <w:rsid w:val="7D0D01A2"/>
    <w:rsid w:val="7D10B71D"/>
    <w:rsid w:val="7D190101"/>
    <w:rsid w:val="7D317579"/>
    <w:rsid w:val="7D32A528"/>
    <w:rsid w:val="7D350A69"/>
    <w:rsid w:val="7D548222"/>
    <w:rsid w:val="7D5E5CBE"/>
    <w:rsid w:val="7D66F0A1"/>
    <w:rsid w:val="7D6EC5DD"/>
    <w:rsid w:val="7D7AB4F2"/>
    <w:rsid w:val="7D7D96A2"/>
    <w:rsid w:val="7D885BD3"/>
    <w:rsid w:val="7D983988"/>
    <w:rsid w:val="7DA1EF95"/>
    <w:rsid w:val="7DA3085E"/>
    <w:rsid w:val="7DA6AFBD"/>
    <w:rsid w:val="7DB72D83"/>
    <w:rsid w:val="7DBADB6F"/>
    <w:rsid w:val="7DBCF7B3"/>
    <w:rsid w:val="7DC6EF89"/>
    <w:rsid w:val="7DCA3FA4"/>
    <w:rsid w:val="7DD1514B"/>
    <w:rsid w:val="7DF0EF92"/>
    <w:rsid w:val="7E0902CD"/>
    <w:rsid w:val="7E111A37"/>
    <w:rsid w:val="7E17EE71"/>
    <w:rsid w:val="7E18C39F"/>
    <w:rsid w:val="7E1A6025"/>
    <w:rsid w:val="7E1E6A45"/>
    <w:rsid w:val="7E2353C3"/>
    <w:rsid w:val="7E3CA03C"/>
    <w:rsid w:val="7E5A4CBB"/>
    <w:rsid w:val="7E6A004C"/>
    <w:rsid w:val="7E6D204B"/>
    <w:rsid w:val="7E6D2F9A"/>
    <w:rsid w:val="7E80DD41"/>
    <w:rsid w:val="7E925572"/>
    <w:rsid w:val="7EB10609"/>
    <w:rsid w:val="7EB22720"/>
    <w:rsid w:val="7EB6E700"/>
    <w:rsid w:val="7EB7D3B2"/>
    <w:rsid w:val="7EB8F15C"/>
    <w:rsid w:val="7EC1496A"/>
    <w:rsid w:val="7EC734D2"/>
    <w:rsid w:val="7EE48C99"/>
    <w:rsid w:val="7EF42050"/>
    <w:rsid w:val="7EF64617"/>
    <w:rsid w:val="7F1B29F7"/>
    <w:rsid w:val="7F300847"/>
    <w:rsid w:val="7F3F54D3"/>
    <w:rsid w:val="7F449A51"/>
    <w:rsid w:val="7F61F064"/>
    <w:rsid w:val="7F64C77D"/>
    <w:rsid w:val="7F65FD94"/>
    <w:rsid w:val="7F70B4D1"/>
    <w:rsid w:val="7F82BE55"/>
    <w:rsid w:val="7F865B58"/>
    <w:rsid w:val="7F86A20A"/>
    <w:rsid w:val="7F9588C7"/>
    <w:rsid w:val="7FA610B6"/>
    <w:rsid w:val="7FC21E4A"/>
    <w:rsid w:val="7FCB249A"/>
    <w:rsid w:val="7FCC9594"/>
    <w:rsid w:val="7FE0E8F6"/>
    <w:rsid w:val="7FFAAE51"/>
    <w:rsid w:val="7FFBE497"/>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3"/>
    <o:shapelayout v:ext="edit">
      <o:idmap v:ext="edit" data="2"/>
    </o:shapelayout>
  </w:shapeDefaults>
  <w:decimalSymbol w:val="."/>
  <w:listSeparator w:val=","/>
  <w14:docId w14:val="52B96F5D"/>
  <w15:docId w15:val="{0098C2C0-98F9-49BA-92B2-4AF04727A6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4" w:qFormat="1"/>
    <w:lsdException w:name="heading 7" w:semiHidden="1" w:unhideWhenUsed="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qFormat="1"/>
    <w:lsdException w:name="footer" w:semiHidden="1" w:uiPriority="99" w:unhideWhenUsed="1" w:qFormat="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semiHidden="1" w:unhideWhenUsed="1"/>
    <w:lsdException w:name="Table Colorful 1" w:locked="1" w:semiHidden="1" w:unhideWhenUsed="1"/>
    <w:lsdException w:name="Table Colorful 2" w:locked="1"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lsdException w:name="Table Theme" w:locked="1" w:semiHidden="1" w:unhideWhenUsed="1"/>
    <w:lsdException w:name="Placeholder Text" w:semiHidden="1" w:uiPriority="99"/>
    <w:lsdException w:name="No Spacing" w:uiPriority="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uiPriority="99"/>
    <w:lsdException w:name="List Paragraph" w:uiPriority="34" w:qFormat="1"/>
    <w:lsdException w:name="Quote" w:uiPriority="29" w:qFormat="1"/>
    <w:lsdException w:name="Intense Quote" w:uiPriority="30"/>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225F45"/>
    <w:pPr>
      <w:spacing w:before="120" w:after="120" w:line="276" w:lineRule="auto"/>
    </w:pPr>
    <w:rPr>
      <w:rFonts w:ascii="Arial" w:hAnsi="Arial"/>
      <w:color w:val="1E1545" w:themeColor="text1"/>
      <w:sz w:val="24"/>
      <w:szCs w:val="24"/>
      <w:lang w:eastAsia="en-US"/>
    </w:rPr>
  </w:style>
  <w:style w:type="paragraph" w:styleId="Heading1">
    <w:name w:val="heading 1"/>
    <w:next w:val="Normal"/>
    <w:link w:val="Heading1Char"/>
    <w:qFormat/>
    <w:rsid w:val="00B96007"/>
    <w:pPr>
      <w:keepNext/>
      <w:spacing w:before="600" w:after="240"/>
      <w:outlineLvl w:val="0"/>
    </w:pPr>
    <w:rPr>
      <w:rFonts w:ascii="Arial" w:hAnsi="Arial" w:cs="Arial"/>
      <w:b/>
      <w:bCs/>
      <w:color w:val="1E1545" w:themeColor="text1"/>
      <w:kern w:val="28"/>
      <w:sz w:val="60"/>
      <w:szCs w:val="36"/>
      <w:lang w:eastAsia="en-US"/>
    </w:rPr>
  </w:style>
  <w:style w:type="paragraph" w:styleId="Heading2">
    <w:name w:val="heading 2"/>
    <w:next w:val="Normal"/>
    <w:link w:val="Heading2Char"/>
    <w:qFormat/>
    <w:rsid w:val="00B96007"/>
    <w:pPr>
      <w:keepNext/>
      <w:spacing w:before="360" w:after="240"/>
      <w:outlineLvl w:val="1"/>
    </w:pPr>
    <w:rPr>
      <w:rFonts w:ascii="Arial" w:hAnsi="Arial" w:cs="Arial"/>
      <w:b/>
      <w:bCs/>
      <w:iCs/>
      <w:color w:val="1E1545" w:themeColor="text1"/>
      <w:sz w:val="36"/>
      <w:szCs w:val="28"/>
      <w:lang w:eastAsia="en-US"/>
    </w:rPr>
  </w:style>
  <w:style w:type="paragraph" w:styleId="Heading3">
    <w:name w:val="heading 3"/>
    <w:next w:val="Normal"/>
    <w:link w:val="Heading3Char"/>
    <w:qFormat/>
    <w:rsid w:val="00AA723B"/>
    <w:pPr>
      <w:keepNext/>
      <w:spacing w:before="240" w:after="120"/>
      <w:outlineLvl w:val="2"/>
    </w:pPr>
    <w:rPr>
      <w:rFonts w:ascii="Arial" w:hAnsi="Arial" w:cs="Arial"/>
      <w:b/>
      <w:bCs/>
      <w:color w:val="1E1545" w:themeColor="text1"/>
      <w:sz w:val="28"/>
      <w:szCs w:val="24"/>
      <w:lang w:eastAsia="en-US"/>
    </w:rPr>
  </w:style>
  <w:style w:type="paragraph" w:styleId="Heading4">
    <w:name w:val="heading 4"/>
    <w:next w:val="Normal"/>
    <w:qFormat/>
    <w:rsid w:val="00E169D8"/>
    <w:pPr>
      <w:keepNext/>
      <w:spacing w:before="240" w:after="60"/>
      <w:outlineLvl w:val="3"/>
    </w:pPr>
    <w:rPr>
      <w:rFonts w:ascii="Arial" w:hAnsi="Arial"/>
      <w:b/>
      <w:bCs/>
      <w:iCs/>
      <w:color w:val="1E1545" w:themeColor="text1"/>
      <w:sz w:val="24"/>
      <w:szCs w:val="24"/>
      <w:lang w:eastAsia="en-US"/>
    </w:rPr>
  </w:style>
  <w:style w:type="paragraph" w:styleId="Heading5">
    <w:name w:val="heading 5"/>
    <w:next w:val="Normal"/>
    <w:rsid w:val="00AA723B"/>
    <w:pPr>
      <w:keepNext/>
      <w:spacing w:before="120" w:line="276" w:lineRule="auto"/>
      <w:outlineLvl w:val="4"/>
    </w:pPr>
    <w:rPr>
      <w:rFonts w:ascii="Arial" w:hAnsi="Arial"/>
      <w:bCs/>
      <w:iCs/>
      <w:color w:val="1E1545" w:themeColor="text1"/>
      <w:sz w:val="24"/>
      <w:szCs w:val="26"/>
      <w:lang w:eastAsia="en-US"/>
    </w:rPr>
  </w:style>
  <w:style w:type="paragraph" w:styleId="Heading6">
    <w:name w:val="heading 6"/>
    <w:next w:val="Normal"/>
    <w:rsid w:val="00BF7AD7"/>
    <w:pPr>
      <w:keepNext/>
      <w:spacing w:before="240" w:after="60"/>
      <w:outlineLvl w:val="5"/>
    </w:pPr>
    <w:rPr>
      <w:rFonts w:ascii="Arial" w:hAnsi="Arial"/>
      <w:b/>
      <w:bCs/>
      <w:sz w:val="22"/>
      <w:szCs w:val="22"/>
      <w:lang w:eastAsia="en-US"/>
    </w:rPr>
  </w:style>
  <w:style w:type="paragraph" w:styleId="Heading7">
    <w:name w:val="heading 7"/>
    <w:next w:val="Normal"/>
    <w:link w:val="Heading7Char"/>
    <w:semiHidden/>
    <w:unhideWhenUsed/>
    <w:rsid w:val="00BF7AD7"/>
    <w:pPr>
      <w:keepNext/>
      <w:keepLines/>
      <w:spacing w:before="40"/>
      <w:outlineLvl w:val="6"/>
    </w:pPr>
    <w:rPr>
      <w:rFonts w:ascii="Arial" w:eastAsiaTheme="majorEastAsia" w:hAnsi="Arial" w:cstheme="majorBidi"/>
      <w:b/>
      <w:i/>
      <w:iCs/>
      <w:color w:val="15575D" w:themeColor="accent1" w:themeShade="7F"/>
      <w:sz w:val="22"/>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rsid w:val="00BF7AD7"/>
    <w:rPr>
      <w:i/>
      <w:iCs/>
    </w:rPr>
  </w:style>
  <w:style w:type="character" w:styleId="Strong">
    <w:name w:val="Strong"/>
    <w:basedOn w:val="DefaultParagraphFont"/>
    <w:rsid w:val="00BF7AD7"/>
    <w:rPr>
      <w:b/>
      <w:bCs/>
    </w:rPr>
  </w:style>
  <w:style w:type="paragraph" w:styleId="Subtitle">
    <w:name w:val="Subtitle"/>
    <w:next w:val="Normal"/>
    <w:link w:val="SubtitleChar"/>
    <w:qFormat/>
    <w:rsid w:val="006249DC"/>
    <w:pPr>
      <w:numPr>
        <w:ilvl w:val="1"/>
      </w:numPr>
      <w:spacing w:before="120" w:after="60"/>
    </w:pPr>
    <w:rPr>
      <w:rFonts w:ascii="Arial" w:eastAsiaTheme="majorEastAsia" w:hAnsi="Arial" w:cstheme="majorBidi"/>
      <w:iCs/>
      <w:color w:val="3F4A75"/>
      <w:spacing w:val="15"/>
      <w:sz w:val="56"/>
      <w:szCs w:val="56"/>
      <w:lang w:eastAsia="en-US"/>
    </w:rPr>
  </w:style>
  <w:style w:type="character" w:customStyle="1" w:styleId="SubtitleChar">
    <w:name w:val="Subtitle Char"/>
    <w:basedOn w:val="DefaultParagraphFont"/>
    <w:link w:val="Subtitle"/>
    <w:rsid w:val="006249DC"/>
    <w:rPr>
      <w:rFonts w:ascii="Arial" w:eastAsiaTheme="majorEastAsia" w:hAnsi="Arial" w:cstheme="majorBidi"/>
      <w:iCs/>
      <w:color w:val="3F4A75"/>
      <w:spacing w:val="15"/>
      <w:sz w:val="56"/>
      <w:szCs w:val="56"/>
      <w:lang w:eastAsia="en-US"/>
    </w:rPr>
  </w:style>
  <w:style w:type="paragraph" w:styleId="Title">
    <w:name w:val="Title"/>
    <w:next w:val="Normal"/>
    <w:link w:val="TitleChar"/>
    <w:qFormat/>
    <w:rsid w:val="005D4A3F"/>
    <w:pPr>
      <w:spacing w:before="1560" w:after="120"/>
      <w:contextualSpacing/>
    </w:pPr>
    <w:rPr>
      <w:rFonts w:ascii="Arial" w:eastAsiaTheme="majorEastAsia" w:hAnsi="Arial" w:cstheme="majorBidi"/>
      <w:b/>
      <w:color w:val="3F4A75"/>
      <w:kern w:val="28"/>
      <w:sz w:val="80"/>
      <w:szCs w:val="80"/>
      <w:lang w:eastAsia="en-US"/>
    </w:rPr>
  </w:style>
  <w:style w:type="character" w:customStyle="1" w:styleId="TitleChar">
    <w:name w:val="Title Char"/>
    <w:basedOn w:val="DefaultParagraphFont"/>
    <w:link w:val="Title"/>
    <w:rsid w:val="005D4A3F"/>
    <w:rPr>
      <w:rFonts w:ascii="Arial" w:eastAsiaTheme="majorEastAsia" w:hAnsi="Arial" w:cstheme="majorBidi"/>
      <w:b/>
      <w:color w:val="3F4A75"/>
      <w:kern w:val="28"/>
      <w:sz w:val="80"/>
      <w:szCs w:val="80"/>
      <w:lang w:eastAsia="en-US"/>
    </w:rPr>
  </w:style>
  <w:style w:type="paragraph" w:styleId="NoSpacing">
    <w:name w:val="No Spacing"/>
    <w:uiPriority w:val="1"/>
    <w:rsid w:val="00BF7AD7"/>
    <w:rPr>
      <w:sz w:val="24"/>
      <w:szCs w:val="24"/>
      <w:lang w:eastAsia="en-US"/>
    </w:rPr>
  </w:style>
  <w:style w:type="character" w:styleId="SubtleEmphasis">
    <w:name w:val="Subtle Emphasis"/>
    <w:basedOn w:val="DefaultParagraphFont"/>
    <w:uiPriority w:val="19"/>
    <w:rsid w:val="00BF7AD7"/>
    <w:rPr>
      <w:i/>
      <w:iCs/>
      <w:color w:val="735ECE" w:themeColor="text1" w:themeTint="7F"/>
    </w:rPr>
  </w:style>
  <w:style w:type="character" w:styleId="IntenseEmphasis">
    <w:name w:val="Intense Emphasis"/>
    <w:basedOn w:val="DefaultParagraphFont"/>
    <w:uiPriority w:val="21"/>
    <w:rsid w:val="00BF7AD7"/>
    <w:rPr>
      <w:b/>
      <w:bCs/>
      <w:i/>
      <w:iCs/>
      <w:color w:val="2AB1BB" w:themeColor="accent1"/>
    </w:rPr>
  </w:style>
  <w:style w:type="paragraph" w:styleId="Quote">
    <w:name w:val="Quote"/>
    <w:next w:val="Normal"/>
    <w:link w:val="QuoteChar"/>
    <w:uiPriority w:val="29"/>
    <w:qFormat/>
    <w:rsid w:val="00BF7AD7"/>
    <w:pPr>
      <w:ind w:left="720"/>
    </w:pPr>
    <w:rPr>
      <w:rFonts w:ascii="Arial" w:hAnsi="Arial"/>
      <w:i/>
      <w:iCs/>
      <w:color w:val="1E1545" w:themeColor="text1"/>
      <w:sz w:val="22"/>
      <w:szCs w:val="24"/>
      <w:lang w:eastAsia="en-US"/>
    </w:rPr>
  </w:style>
  <w:style w:type="character" w:customStyle="1" w:styleId="QuoteChar">
    <w:name w:val="Quote Char"/>
    <w:basedOn w:val="DefaultParagraphFont"/>
    <w:link w:val="Quote"/>
    <w:uiPriority w:val="29"/>
    <w:rsid w:val="00BF7AD7"/>
    <w:rPr>
      <w:rFonts w:ascii="Arial" w:hAnsi="Arial"/>
      <w:i/>
      <w:iCs/>
      <w:color w:val="1E1545" w:themeColor="text1"/>
      <w:sz w:val="22"/>
      <w:szCs w:val="24"/>
      <w:lang w:eastAsia="en-US"/>
    </w:rPr>
  </w:style>
  <w:style w:type="paragraph" w:styleId="IntenseQuote">
    <w:name w:val="Intense Quote"/>
    <w:next w:val="Normal"/>
    <w:link w:val="IntenseQuoteChar"/>
    <w:uiPriority w:val="30"/>
    <w:rsid w:val="00BF7AD7"/>
    <w:pPr>
      <w:pBdr>
        <w:bottom w:val="single" w:sz="4" w:space="4" w:color="2AB1BB" w:themeColor="accent1"/>
      </w:pBdr>
      <w:spacing w:before="200" w:after="280"/>
      <w:ind w:left="936" w:right="936"/>
    </w:pPr>
    <w:rPr>
      <w:rFonts w:ascii="Arial" w:hAnsi="Arial"/>
      <w:b/>
      <w:bCs/>
      <w:i/>
      <w:iCs/>
      <w:color w:val="2AB1BB" w:themeColor="accent1"/>
      <w:sz w:val="22"/>
      <w:szCs w:val="24"/>
      <w:lang w:eastAsia="en-US"/>
    </w:rPr>
  </w:style>
  <w:style w:type="character" w:customStyle="1" w:styleId="IntenseQuoteChar">
    <w:name w:val="Intense Quote Char"/>
    <w:basedOn w:val="DefaultParagraphFont"/>
    <w:link w:val="IntenseQuote"/>
    <w:uiPriority w:val="30"/>
    <w:rsid w:val="00BF7AD7"/>
    <w:rPr>
      <w:rFonts w:ascii="Arial" w:hAnsi="Arial"/>
      <w:b/>
      <w:bCs/>
      <w:i/>
      <w:iCs/>
      <w:color w:val="2AB1BB" w:themeColor="accent1"/>
      <w:sz w:val="22"/>
      <w:szCs w:val="24"/>
      <w:lang w:eastAsia="en-US"/>
    </w:rPr>
  </w:style>
  <w:style w:type="character" w:styleId="SubtleReference">
    <w:name w:val="Subtle Reference"/>
    <w:basedOn w:val="DefaultParagraphFont"/>
    <w:uiPriority w:val="31"/>
    <w:rsid w:val="00BF7AD7"/>
    <w:rPr>
      <w:smallCaps/>
      <w:color w:val="78BE43" w:themeColor="accent2"/>
      <w:u w:val="single"/>
    </w:rPr>
  </w:style>
  <w:style w:type="character" w:styleId="IntenseReference">
    <w:name w:val="Intense Reference"/>
    <w:basedOn w:val="DefaultParagraphFont"/>
    <w:uiPriority w:val="32"/>
    <w:rsid w:val="00BF7AD7"/>
    <w:rPr>
      <w:b/>
      <w:bCs/>
      <w:i/>
      <w:smallCaps/>
      <w:color w:val="78BE43" w:themeColor="accent2"/>
      <w:spacing w:val="5"/>
      <w:u w:val="none"/>
    </w:rPr>
  </w:style>
  <w:style w:type="paragraph" w:styleId="ListBullet2">
    <w:name w:val="List Bullet 2"/>
    <w:basedOn w:val="ListNumber2"/>
    <w:rsid w:val="00BF7AD7"/>
    <w:pPr>
      <w:numPr>
        <w:numId w:val="14"/>
      </w:numPr>
    </w:pPr>
  </w:style>
  <w:style w:type="paragraph" w:styleId="ListNumber2">
    <w:name w:val="List Number 2"/>
    <w:basedOn w:val="Normal"/>
    <w:qFormat/>
    <w:rsid w:val="00B87988"/>
    <w:pPr>
      <w:numPr>
        <w:numId w:val="13"/>
      </w:numPr>
      <w:tabs>
        <w:tab w:val="left" w:pos="340"/>
        <w:tab w:val="left" w:pos="680"/>
      </w:tabs>
      <w:spacing w:before="60" w:after="60"/>
    </w:pPr>
  </w:style>
  <w:style w:type="paragraph" w:customStyle="1" w:styleId="BasicParagraph">
    <w:name w:val="[Basic Paragraph]"/>
    <w:basedOn w:val="Normal"/>
    <w:uiPriority w:val="99"/>
    <w:rsid w:val="00D0690C"/>
    <w:pPr>
      <w:autoSpaceDE w:val="0"/>
      <w:autoSpaceDN w:val="0"/>
      <w:adjustRightInd w:val="0"/>
      <w:spacing w:before="0" w:after="0" w:line="288" w:lineRule="auto"/>
      <w:textAlignment w:val="center"/>
    </w:pPr>
    <w:rPr>
      <w:rFonts w:ascii="Minion Pro" w:hAnsi="Minion Pro" w:cs="Minion Pro"/>
      <w:color w:val="000000"/>
      <w:lang w:val="en-US" w:eastAsia="en-AU"/>
    </w:rPr>
  </w:style>
  <w:style w:type="paragraph" w:styleId="ListParagraph">
    <w:name w:val="List Paragraph"/>
    <w:aliases w:val="#List Paragraph,Recommendation,List Paragraph1,List Paragraph11,L,SAP Subpara,Figure_name,Bullet- First level,Listenabsatz1,List Paragraph2,List Paragraph - bullet,List - bullet,List Paragraph - bullets,Use Case List Paragraph,lp1,Body te"/>
    <w:basedOn w:val="Normal"/>
    <w:link w:val="ListParagraphChar"/>
    <w:uiPriority w:val="34"/>
    <w:qFormat/>
    <w:rsid w:val="00BF7AD7"/>
    <w:pPr>
      <w:ind w:left="720"/>
      <w:contextualSpacing/>
    </w:pPr>
  </w:style>
  <w:style w:type="paragraph" w:styleId="ListNumber3">
    <w:name w:val="List Number 3"/>
    <w:aliases w:val="List Third Level"/>
    <w:basedOn w:val="ListNumber2"/>
    <w:rsid w:val="00BF7AD7"/>
    <w:pPr>
      <w:numPr>
        <w:numId w:val="15"/>
      </w:numPr>
      <w:tabs>
        <w:tab w:val="num" w:pos="1440"/>
      </w:tabs>
    </w:pPr>
    <w:rPr>
      <w:rFonts w:eastAsia="Cambria"/>
      <w:color w:val="auto"/>
      <w:szCs w:val="22"/>
      <w:lang w:val="en-US"/>
    </w:rPr>
  </w:style>
  <w:style w:type="paragraph" w:customStyle="1" w:styleId="ImageTitle">
    <w:name w:val="Image Title"/>
    <w:locked/>
    <w:rsid w:val="00BF7AD7"/>
    <w:pPr>
      <w:tabs>
        <w:tab w:val="num" w:pos="1080"/>
      </w:tabs>
      <w:spacing w:before="120" w:line="240" w:lineRule="exact"/>
    </w:pPr>
    <w:rPr>
      <w:rFonts w:ascii="Arial" w:hAnsi="Arial"/>
      <w:color w:val="1E1545" w:themeColor="text1"/>
      <w:sz w:val="22"/>
      <w:szCs w:val="24"/>
      <w:lang w:eastAsia="en-US"/>
    </w:rPr>
  </w:style>
  <w:style w:type="paragraph" w:styleId="BalloonText">
    <w:name w:val="Balloon Text"/>
    <w:basedOn w:val="Normal"/>
    <w:link w:val="BalloonTextChar"/>
    <w:rsid w:val="00BF7AD7"/>
    <w:rPr>
      <w:rFonts w:ascii="Tahoma" w:hAnsi="Tahoma" w:cs="Tahoma"/>
      <w:sz w:val="16"/>
      <w:szCs w:val="16"/>
    </w:rPr>
  </w:style>
  <w:style w:type="character" w:customStyle="1" w:styleId="BalloonTextChar">
    <w:name w:val="Balloon Text Char"/>
    <w:basedOn w:val="DefaultParagraphFont"/>
    <w:link w:val="BalloonText"/>
    <w:rsid w:val="00BF7AD7"/>
    <w:rPr>
      <w:rFonts w:ascii="Tahoma" w:hAnsi="Tahoma" w:cs="Tahoma"/>
      <w:color w:val="1E1545" w:themeColor="text1"/>
      <w:sz w:val="16"/>
      <w:szCs w:val="16"/>
      <w:lang w:eastAsia="en-US"/>
    </w:rPr>
  </w:style>
  <w:style w:type="table" w:styleId="TableGrid">
    <w:name w:val="Table Grid"/>
    <w:basedOn w:val="TableNormal"/>
    <w:locked/>
    <w:rsid w:val="00BF7A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olumns3">
    <w:name w:val="Table Columns 3"/>
    <w:basedOn w:val="TableNormal"/>
    <w:locked/>
    <w:rsid w:val="00BF7AD7"/>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
    <w:name w:val="Table text"/>
    <w:basedOn w:val="Normal"/>
    <w:autoRedefine/>
    <w:qFormat/>
    <w:locked/>
    <w:rsid w:val="00517820"/>
    <w:rPr>
      <w:sz w:val="20"/>
      <w:szCs w:val="20"/>
    </w:rPr>
  </w:style>
  <w:style w:type="table" w:styleId="TableColumns2">
    <w:name w:val="Table Columns 2"/>
    <w:basedOn w:val="TableNormal"/>
    <w:locked/>
    <w:rsid w:val="00BF7AD7"/>
    <w:pPr>
      <w:spacing w:before="120" w:line="240" w:lineRule="exac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1">
    <w:name w:val="Table Columns 1"/>
    <w:basedOn w:val="TableNormal"/>
    <w:locked/>
    <w:rsid w:val="00BF7AD7"/>
    <w:rPr>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rful3">
    <w:name w:val="Table Colorful 3"/>
    <w:basedOn w:val="TableNormal"/>
    <w:locked/>
    <w:rsid w:val="00BF7AD7"/>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lassic4">
    <w:name w:val="Table Classic 4"/>
    <w:basedOn w:val="TableNormal"/>
    <w:locked/>
    <w:rsid w:val="00BF7AD7"/>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Grid8">
    <w:name w:val="Table Grid 8"/>
    <w:basedOn w:val="TableNormal"/>
    <w:locked/>
    <w:rsid w:val="00BF7AD7"/>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TableTitle">
    <w:name w:val="Table Title"/>
    <w:basedOn w:val="Normal"/>
    <w:link w:val="TableTitleChar"/>
    <w:qFormat/>
    <w:locked/>
    <w:rsid w:val="00E37590"/>
    <w:rPr>
      <w:b/>
      <w:bCs/>
    </w:rPr>
  </w:style>
  <w:style w:type="paragraph" w:styleId="Header">
    <w:name w:val="header"/>
    <w:aliases w:val="Arial 12 Body Text"/>
    <w:link w:val="HeaderChar"/>
    <w:qFormat/>
    <w:rsid w:val="00BF7AD7"/>
    <w:pPr>
      <w:tabs>
        <w:tab w:val="center" w:pos="4513"/>
        <w:tab w:val="right" w:pos="9026"/>
      </w:tabs>
    </w:pPr>
    <w:rPr>
      <w:rFonts w:ascii="Arial" w:hAnsi="Arial"/>
      <w:sz w:val="22"/>
      <w:szCs w:val="24"/>
      <w:lang w:eastAsia="en-US"/>
    </w:rPr>
  </w:style>
  <w:style w:type="character" w:customStyle="1" w:styleId="HeaderChar">
    <w:name w:val="Header Char"/>
    <w:aliases w:val="Arial 12 Body Text Char"/>
    <w:basedOn w:val="DefaultParagraphFont"/>
    <w:link w:val="Header"/>
    <w:rsid w:val="00BF7AD7"/>
    <w:rPr>
      <w:rFonts w:ascii="Arial" w:hAnsi="Arial"/>
      <w:sz w:val="22"/>
      <w:szCs w:val="24"/>
      <w:lang w:eastAsia="en-US"/>
    </w:rPr>
  </w:style>
  <w:style w:type="paragraph" w:styleId="Footer">
    <w:name w:val="footer"/>
    <w:link w:val="FooterChar"/>
    <w:uiPriority w:val="99"/>
    <w:qFormat/>
    <w:rsid w:val="00BF7AD7"/>
    <w:pPr>
      <w:tabs>
        <w:tab w:val="center" w:pos="0"/>
        <w:tab w:val="right" w:pos="9026"/>
      </w:tabs>
      <w:jc w:val="right"/>
    </w:pPr>
    <w:rPr>
      <w:rFonts w:ascii="Arial" w:hAnsi="Arial"/>
      <w:szCs w:val="24"/>
      <w:lang w:eastAsia="en-US"/>
    </w:rPr>
  </w:style>
  <w:style w:type="character" w:customStyle="1" w:styleId="FooterChar">
    <w:name w:val="Footer Char"/>
    <w:basedOn w:val="DefaultParagraphFont"/>
    <w:link w:val="Footer"/>
    <w:uiPriority w:val="99"/>
    <w:rsid w:val="00BF7AD7"/>
    <w:rPr>
      <w:rFonts w:ascii="Arial" w:hAnsi="Arial"/>
      <w:szCs w:val="24"/>
      <w:lang w:eastAsia="en-US"/>
    </w:rPr>
  </w:style>
  <w:style w:type="paragraph" w:customStyle="1" w:styleId="TableHeaderWhite">
    <w:name w:val="Table Header White"/>
    <w:basedOn w:val="Normal"/>
    <w:next w:val="Tabletext"/>
    <w:qFormat/>
    <w:rsid w:val="00BF7AD7"/>
    <w:pPr>
      <w:spacing w:before="80" w:after="80"/>
    </w:pPr>
    <w:rPr>
      <w:rFonts w:eastAsia="Cambria"/>
      <w:b/>
      <w:color w:val="F1F2F2" w:themeColor="background1"/>
      <w:szCs w:val="22"/>
      <w:lang w:val="en-US"/>
    </w:rPr>
  </w:style>
  <w:style w:type="table" w:styleId="TableGrid7">
    <w:name w:val="Table Grid 7"/>
    <w:basedOn w:val="TableNormal"/>
    <w:locked/>
    <w:rsid w:val="00BF7AD7"/>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Tablehead">
    <w:name w:val="Table_head"/>
    <w:basedOn w:val="Normal"/>
    <w:locked/>
    <w:rsid w:val="009A3380"/>
    <w:rPr>
      <w:b/>
      <w:bCs/>
      <w:color w:val="F1F2F2" w:themeColor="background1"/>
      <w:sz w:val="20"/>
      <w:szCs w:val="20"/>
    </w:rPr>
  </w:style>
  <w:style w:type="paragraph" w:customStyle="1" w:styleId="FigureTitle">
    <w:name w:val="Figure Title"/>
    <w:basedOn w:val="Tablehead"/>
    <w:next w:val="Normal"/>
    <w:qFormat/>
    <w:rsid w:val="00E37590"/>
    <w:rPr>
      <w:color w:val="1E1545" w:themeColor="text1"/>
      <w:sz w:val="24"/>
      <w:szCs w:val="24"/>
    </w:rPr>
  </w:style>
  <w:style w:type="paragraph" w:styleId="NormalWeb">
    <w:name w:val="Normal (Web)"/>
    <w:basedOn w:val="Normal"/>
    <w:uiPriority w:val="99"/>
    <w:unhideWhenUsed/>
    <w:rsid w:val="00BF7AD7"/>
    <w:pPr>
      <w:spacing w:before="100" w:beforeAutospacing="1" w:after="100" w:afterAutospacing="1"/>
    </w:pPr>
    <w:rPr>
      <w:rFonts w:ascii="Times New Roman" w:hAnsi="Times New Roman"/>
      <w:lang w:eastAsia="en-AU"/>
    </w:rPr>
  </w:style>
  <w:style w:type="paragraph" w:customStyle="1" w:styleId="Headertext">
    <w:name w:val="Header text"/>
    <w:rsid w:val="00BF7AD7"/>
    <w:pPr>
      <w:jc w:val="right"/>
    </w:pPr>
    <w:rPr>
      <w:rFonts w:ascii="Arial" w:hAnsi="Arial"/>
      <w:szCs w:val="24"/>
      <w:lang w:eastAsia="en-US"/>
    </w:rPr>
  </w:style>
  <w:style w:type="character" w:styleId="Hyperlink">
    <w:name w:val="Hyperlink"/>
    <w:basedOn w:val="DefaultParagraphFont"/>
    <w:uiPriority w:val="99"/>
    <w:qFormat/>
    <w:rsid w:val="007F2801"/>
    <w:rPr>
      <w:color w:val="0070C0"/>
      <w:u w:val="single"/>
    </w:rPr>
  </w:style>
  <w:style w:type="table" w:customStyle="1" w:styleId="PHNGreyTable">
    <w:name w:val="PHN Grey Table"/>
    <w:basedOn w:val="TableNormal"/>
    <w:uiPriority w:val="99"/>
    <w:rsid w:val="00BF7AD7"/>
    <w:pPr>
      <w:spacing w:before="120" w:after="120"/>
    </w:pPr>
    <w:rPr>
      <w:rFonts w:ascii="Arial" w:hAnsi="Arial"/>
      <w:sz w:val="22"/>
    </w:rPr>
    <w:tblPr>
      <w:tblBorders>
        <w:top w:val="single" w:sz="4" w:space="0" w:color="1E1545" w:themeColor="text1"/>
        <w:left w:val="single" w:sz="4" w:space="0" w:color="1E1545" w:themeColor="text1"/>
        <w:bottom w:val="single" w:sz="4" w:space="0" w:color="1E1545" w:themeColor="text1"/>
        <w:right w:val="single" w:sz="4" w:space="0" w:color="1E1545" w:themeColor="text1"/>
        <w:insideH w:val="single" w:sz="4" w:space="0" w:color="1E1545" w:themeColor="text1"/>
        <w:insideV w:val="single" w:sz="4" w:space="0" w:color="1E1545" w:themeColor="text1"/>
      </w:tblBorders>
    </w:tblPr>
    <w:tblStylePr w:type="firstRow">
      <w:rPr>
        <w:rFonts w:ascii="Arial" w:hAnsi="Arial"/>
        <w:b/>
        <w:color w:val="F1F2F2" w:themeColor="background1"/>
        <w:sz w:val="22"/>
      </w:rPr>
      <w:tblPr/>
      <w:tcPr>
        <w:shd w:val="clear" w:color="auto" w:fill="32373A"/>
      </w:tcPr>
    </w:tblStylePr>
  </w:style>
  <w:style w:type="paragraph" w:customStyle="1" w:styleId="Tablelistbullet">
    <w:name w:val="Table list bullet"/>
    <w:basedOn w:val="Tabletext"/>
    <w:qFormat/>
    <w:rsid w:val="00BF7AD7"/>
    <w:pPr>
      <w:numPr>
        <w:numId w:val="16"/>
      </w:numPr>
    </w:pPr>
  </w:style>
  <w:style w:type="paragraph" w:customStyle="1" w:styleId="Tablelistnumber">
    <w:name w:val="Table list number"/>
    <w:basedOn w:val="Tabletext"/>
    <w:qFormat/>
    <w:rsid w:val="00BF7AD7"/>
    <w:pPr>
      <w:numPr>
        <w:numId w:val="17"/>
      </w:numPr>
    </w:pPr>
    <w:rPr>
      <w:bCs/>
      <w14:numSpacing w14:val="proportional"/>
    </w:rPr>
  </w:style>
  <w:style w:type="paragraph" w:customStyle="1" w:styleId="TableHeader">
    <w:name w:val="Table Header"/>
    <w:basedOn w:val="Normal"/>
    <w:next w:val="Tabletext"/>
    <w:qFormat/>
    <w:rsid w:val="00BF7AD7"/>
    <w:pPr>
      <w:spacing w:before="80" w:after="80"/>
    </w:pPr>
    <w:rPr>
      <w:rFonts w:eastAsia="Cambria"/>
      <w:b/>
      <w:color w:val="F1F2F2" w:themeColor="background1"/>
      <w:szCs w:val="22"/>
      <w:lang w:val="en-US"/>
    </w:rPr>
  </w:style>
  <w:style w:type="paragraph" w:customStyle="1" w:styleId="SectionNumber">
    <w:name w:val="Section Number"/>
    <w:basedOn w:val="Normal"/>
    <w:next w:val="Normal"/>
    <w:rsid w:val="009B5601"/>
    <w:pPr>
      <w:pBdr>
        <w:bottom w:val="single" w:sz="24" w:space="6" w:color="2AB1BB" w:themeColor="accent1"/>
      </w:pBdr>
      <w:shd w:val="clear" w:color="auto" w:fill="1E1545" w:themeFill="text1"/>
      <w:spacing w:before="320" w:after="0" w:line="240" w:lineRule="auto"/>
    </w:pPr>
    <w:rPr>
      <w:noProof/>
      <w:color w:val="F1F2F2" w:themeColor="background1"/>
      <w:sz w:val="36"/>
      <w:szCs w:val="36"/>
    </w:rPr>
  </w:style>
  <w:style w:type="paragraph" w:styleId="FootnoteText">
    <w:name w:val="footnote text"/>
    <w:link w:val="FootnoteTextChar"/>
    <w:rsid w:val="00BF7AD7"/>
    <w:rPr>
      <w:rFonts w:ascii="Arial" w:hAnsi="Arial"/>
      <w:lang w:eastAsia="en-US"/>
    </w:rPr>
  </w:style>
  <w:style w:type="character" w:customStyle="1" w:styleId="FootnoteTextChar">
    <w:name w:val="Footnote Text Char"/>
    <w:basedOn w:val="DefaultParagraphFont"/>
    <w:link w:val="FootnoteText"/>
    <w:rsid w:val="00BF7AD7"/>
    <w:rPr>
      <w:rFonts w:ascii="Arial" w:hAnsi="Arial"/>
      <w:lang w:eastAsia="en-US"/>
    </w:rPr>
  </w:style>
  <w:style w:type="paragraph" w:styleId="Caption">
    <w:name w:val="caption"/>
    <w:basedOn w:val="Normal"/>
    <w:next w:val="Normal"/>
    <w:unhideWhenUsed/>
    <w:rsid w:val="00BF7AD7"/>
    <w:pPr>
      <w:spacing w:after="200"/>
    </w:pPr>
    <w:rPr>
      <w:b/>
      <w:bCs/>
      <w:color w:val="2AB1BB" w:themeColor="accent1"/>
      <w:sz w:val="18"/>
      <w:szCs w:val="18"/>
    </w:rPr>
  </w:style>
  <w:style w:type="paragraph" w:customStyle="1" w:styleId="PullOut">
    <w:name w:val="Pull Out"/>
    <w:basedOn w:val="Normal"/>
    <w:qFormat/>
    <w:rsid w:val="00E169D8"/>
    <w:pPr>
      <w:pBdr>
        <w:top w:val="single" w:sz="4" w:space="15" w:color="358189"/>
        <w:bottom w:val="single" w:sz="4" w:space="10" w:color="358189"/>
      </w:pBdr>
      <w:spacing w:before="240" w:after="240" w:line="340" w:lineRule="exact"/>
    </w:pPr>
    <w:rPr>
      <w:rFonts w:eastAsiaTheme="minorHAnsi"/>
      <w:b/>
      <w:sz w:val="32"/>
    </w:rPr>
  </w:style>
  <w:style w:type="paragraph" w:customStyle="1" w:styleId="Style1">
    <w:name w:val="Style1"/>
    <w:next w:val="Normal"/>
    <w:rsid w:val="00BF7AD7"/>
    <w:pPr>
      <w:pBdr>
        <w:top w:val="single" w:sz="6" w:space="20" w:color="358189"/>
        <w:left w:val="single" w:sz="6" w:space="10" w:color="358189"/>
        <w:bottom w:val="single" w:sz="6" w:space="10" w:color="358189"/>
        <w:right w:val="single" w:sz="6" w:space="10" w:color="358189"/>
      </w:pBdr>
      <w:spacing w:after="240" w:line="260" w:lineRule="auto"/>
      <w:ind w:left="227" w:right="227"/>
    </w:pPr>
    <w:rPr>
      <w:rFonts w:ascii="Arial" w:hAnsi="Arial" w:cs="Arial"/>
      <w:color w:val="1E1545" w:themeColor="text1"/>
      <w:sz w:val="21"/>
      <w:szCs w:val="24"/>
      <w:lang w:val="en" w:eastAsia="en-US"/>
    </w:rPr>
  </w:style>
  <w:style w:type="character" w:customStyle="1" w:styleId="BoldAllCaps">
    <w:name w:val="Bold All Caps"/>
    <w:basedOn w:val="DefaultParagraphFont"/>
    <w:uiPriority w:val="1"/>
    <w:qFormat/>
    <w:rsid w:val="00177AD2"/>
    <w:rPr>
      <w:b/>
      <w:caps/>
      <w:smallCaps w:val="0"/>
      <w:color w:val="358189"/>
      <w:bdr w:val="none" w:sz="0" w:space="0" w:color="auto"/>
    </w:rPr>
  </w:style>
  <w:style w:type="paragraph" w:customStyle="1" w:styleId="PolicyStatement">
    <w:name w:val="PolicyStatement"/>
    <w:basedOn w:val="Normal"/>
    <w:qFormat/>
    <w:rsid w:val="00AA723B"/>
    <w:pPr>
      <w:pBdr>
        <w:top w:val="single" w:sz="4" w:space="20" w:color="E4E6E6" w:themeColor="background1" w:themeShade="F2"/>
        <w:left w:val="single" w:sz="4" w:space="10" w:color="E4E6E6" w:themeColor="background1" w:themeShade="F2"/>
        <w:bottom w:val="single" w:sz="4" w:space="10" w:color="E4E6E6" w:themeColor="background1" w:themeShade="F2"/>
        <w:right w:val="single" w:sz="4" w:space="10" w:color="E4E6E6" w:themeColor="background1" w:themeShade="F2"/>
      </w:pBdr>
      <w:shd w:val="clear" w:color="auto" w:fill="E4E6E6" w:themeFill="background1" w:themeFillShade="F2"/>
      <w:spacing w:line="259" w:lineRule="auto"/>
      <w:ind w:left="227" w:right="227"/>
    </w:pPr>
  </w:style>
  <w:style w:type="table" w:customStyle="1" w:styleId="DepartmentofHealthtable">
    <w:name w:val="Department of Health table"/>
    <w:basedOn w:val="TableNormal"/>
    <w:uiPriority w:val="99"/>
    <w:rsid w:val="00141935"/>
    <w:rPr>
      <w:rFonts w:ascii="Arial" w:hAnsi="Arial"/>
      <w:color w:val="1E1545" w:themeColor="text1"/>
      <w:sz w:val="21"/>
    </w:rPr>
    <w:tblPr>
      <w:tblBorders>
        <w:top w:val="single" w:sz="4" w:space="0" w:color="1E1545" w:themeColor="text1"/>
        <w:bottom w:val="single" w:sz="4" w:space="0" w:color="1E1545" w:themeColor="text1"/>
        <w:insideH w:val="single" w:sz="4" w:space="0" w:color="1E1545" w:themeColor="text1"/>
      </w:tblBorders>
    </w:tblPr>
    <w:tcPr>
      <w:shd w:val="clear" w:color="auto" w:fill="auto"/>
      <w:vAlign w:val="center"/>
    </w:tcPr>
    <w:tblStylePr w:type="firstRow">
      <w:rPr>
        <w:rFonts w:ascii="Arial" w:hAnsi="Arial"/>
        <w:b/>
        <w:color w:val="F1F2F2" w:themeColor="background1"/>
        <w:sz w:val="24"/>
      </w:rPr>
      <w:tblPr/>
      <w:tcPr>
        <w:shd w:val="clear" w:color="auto" w:fill="1E1545" w:themeFill="text1"/>
      </w:tcPr>
    </w:tblStylePr>
    <w:tblStylePr w:type="lastRow">
      <w:rPr>
        <w:rFonts w:ascii="Arial" w:hAnsi="Arial"/>
        <w:color w:val="1E1545" w:themeColor="text1"/>
      </w:rPr>
    </w:tblStylePr>
  </w:style>
  <w:style w:type="character" w:customStyle="1" w:styleId="TableTitleChar">
    <w:name w:val="Table Title Char"/>
    <w:basedOn w:val="DefaultParagraphFont"/>
    <w:link w:val="TableTitle"/>
    <w:rsid w:val="00E37590"/>
    <w:rPr>
      <w:rFonts w:ascii="Arial" w:hAnsi="Arial"/>
      <w:b/>
      <w:bCs/>
      <w:color w:val="1E1545" w:themeColor="text1"/>
      <w:sz w:val="24"/>
      <w:szCs w:val="24"/>
      <w:lang w:eastAsia="en-US"/>
    </w:rPr>
  </w:style>
  <w:style w:type="paragraph" w:customStyle="1" w:styleId="IntroPara">
    <w:name w:val="Intro Para"/>
    <w:basedOn w:val="Normal"/>
    <w:next w:val="Normal"/>
    <w:qFormat/>
    <w:rsid w:val="004F075D"/>
    <w:pPr>
      <w:spacing w:before="480" w:after="240" w:line="400" w:lineRule="exact"/>
    </w:pPr>
    <w:rPr>
      <w:sz w:val="32"/>
      <w:szCs w:val="28"/>
    </w:rPr>
  </w:style>
  <w:style w:type="paragraph" w:customStyle="1" w:styleId="TableTextright">
    <w:name w:val="Table Text right"/>
    <w:basedOn w:val="Tabletext"/>
    <w:rsid w:val="00BF7AD7"/>
    <w:pPr>
      <w:jc w:val="right"/>
    </w:pPr>
  </w:style>
  <w:style w:type="paragraph" w:customStyle="1" w:styleId="Tabletextright0">
    <w:name w:val="Table text right"/>
    <w:basedOn w:val="Tabletext"/>
    <w:rsid w:val="00BF7AD7"/>
    <w:pPr>
      <w:jc w:val="right"/>
    </w:pPr>
  </w:style>
  <w:style w:type="paragraph" w:customStyle="1" w:styleId="Tabletextcentre">
    <w:name w:val="Table text centre"/>
    <w:basedOn w:val="Tabletext"/>
    <w:rsid w:val="00BF7AD7"/>
    <w:pPr>
      <w:jc w:val="center"/>
    </w:pPr>
  </w:style>
  <w:style w:type="paragraph" w:customStyle="1" w:styleId="Boxheading">
    <w:name w:val="Box heading"/>
    <w:basedOn w:val="Boxtype"/>
    <w:qFormat/>
    <w:rsid w:val="00BF7AD7"/>
    <w:pPr>
      <w:spacing w:before="240"/>
    </w:pPr>
    <w:rPr>
      <w:rFonts w:cs="Times New Roman"/>
      <w:b/>
      <w:bCs/>
      <w:caps/>
      <w:color w:val="358189"/>
      <w:szCs w:val="20"/>
    </w:rPr>
  </w:style>
  <w:style w:type="paragraph" w:customStyle="1" w:styleId="Boxtype">
    <w:name w:val="Box type"/>
    <w:next w:val="Normal"/>
    <w:qFormat/>
    <w:rsid w:val="00BF7AD7"/>
    <w:pPr>
      <w:pBdr>
        <w:top w:val="single" w:sz="6" w:space="20" w:color="358189"/>
        <w:left w:val="single" w:sz="6" w:space="10" w:color="358189"/>
        <w:bottom w:val="single" w:sz="6" w:space="10" w:color="358189"/>
        <w:right w:val="single" w:sz="6" w:space="10" w:color="358189"/>
      </w:pBdr>
      <w:spacing w:after="240" w:line="276" w:lineRule="auto"/>
      <w:ind w:left="227" w:right="227"/>
    </w:pPr>
    <w:rPr>
      <w:rFonts w:ascii="Arial" w:hAnsi="Arial" w:cs="Arial"/>
      <w:color w:val="1E1545" w:themeColor="text1"/>
      <w:sz w:val="22"/>
      <w:szCs w:val="24"/>
      <w:lang w:val="en" w:eastAsia="en-US"/>
    </w:rPr>
  </w:style>
  <w:style w:type="paragraph" w:styleId="BodyText">
    <w:name w:val="Body Text"/>
    <w:basedOn w:val="Normal"/>
    <w:link w:val="BodyTextChar"/>
    <w:uiPriority w:val="1"/>
    <w:unhideWhenUsed/>
    <w:qFormat/>
    <w:rsid w:val="00BF7AD7"/>
  </w:style>
  <w:style w:type="character" w:customStyle="1" w:styleId="BodyTextChar">
    <w:name w:val="Body Text Char"/>
    <w:basedOn w:val="DefaultParagraphFont"/>
    <w:link w:val="BodyText"/>
    <w:uiPriority w:val="1"/>
    <w:rsid w:val="00BF7AD7"/>
    <w:rPr>
      <w:rFonts w:ascii="Arial" w:hAnsi="Arial"/>
      <w:color w:val="1E1545" w:themeColor="text1"/>
      <w:sz w:val="22"/>
      <w:szCs w:val="24"/>
      <w:lang w:eastAsia="en-US"/>
    </w:rPr>
  </w:style>
  <w:style w:type="paragraph" w:customStyle="1" w:styleId="Footerrightpage">
    <w:name w:val="Footer right page"/>
    <w:basedOn w:val="Footer"/>
    <w:rsid w:val="00BF7AD7"/>
  </w:style>
  <w:style w:type="character" w:customStyle="1" w:styleId="Heading7Char">
    <w:name w:val="Heading 7 Char"/>
    <w:basedOn w:val="DefaultParagraphFont"/>
    <w:link w:val="Heading7"/>
    <w:semiHidden/>
    <w:rsid w:val="00BF7AD7"/>
    <w:rPr>
      <w:rFonts w:ascii="Arial" w:eastAsiaTheme="majorEastAsia" w:hAnsi="Arial" w:cstheme="majorBidi"/>
      <w:b/>
      <w:i/>
      <w:iCs/>
      <w:color w:val="15575D" w:themeColor="accent1" w:themeShade="7F"/>
      <w:sz w:val="22"/>
      <w:szCs w:val="24"/>
      <w:lang w:eastAsia="en-US"/>
    </w:rPr>
  </w:style>
  <w:style w:type="paragraph" w:customStyle="1" w:styleId="URL">
    <w:name w:val="URL"/>
    <w:basedOn w:val="Normal"/>
    <w:rsid w:val="00BF7AD7"/>
    <w:pPr>
      <w:spacing w:before="3120"/>
      <w:jc w:val="center"/>
    </w:pPr>
    <w:rPr>
      <w:b/>
      <w:bCs/>
      <w:szCs w:val="20"/>
    </w:rPr>
  </w:style>
  <w:style w:type="table" w:customStyle="1" w:styleId="PlainTable21">
    <w:name w:val="Plain Table 21"/>
    <w:basedOn w:val="TableNormal"/>
    <w:next w:val="PlainTable2"/>
    <w:uiPriority w:val="42"/>
    <w:rsid w:val="00AA723B"/>
    <w:pPr>
      <w:spacing w:before="120" w:after="120" w:line="276" w:lineRule="auto"/>
      <w:ind w:left="2160"/>
    </w:pPr>
    <w:rPr>
      <w:rFonts w:ascii="Arial" w:eastAsiaTheme="minorEastAsia" w:hAnsi="Arial"/>
      <w:color w:val="1E1545" w:themeColor="text1"/>
      <w:lang w:eastAsia="en-US"/>
    </w:rPr>
    <w:tblPr>
      <w:tblStyleRowBandSize w:val="1"/>
      <w:tblStyleColBandSize w:val="1"/>
      <w:tblBorders>
        <w:top w:val="single" w:sz="4" w:space="0" w:color="auto"/>
        <w:bottom w:val="single" w:sz="4" w:space="0" w:color="auto"/>
      </w:tblBorders>
    </w:tblPr>
    <w:tblStylePr w:type="firstRow">
      <w:rPr>
        <w:rFonts w:ascii="Arial" w:hAnsi="Arial" w:cs="Times New Roman"/>
        <w:b/>
        <w:bCs/>
        <w:color w:val="1E1545" w:themeColor="text1"/>
        <w:sz w:val="24"/>
      </w:rPr>
      <w:tblPr/>
      <w:tcPr>
        <w:tcBorders>
          <w:bottom w:val="single" w:sz="4" w:space="0" w:color="715DCD"/>
        </w:tcBorders>
      </w:tcPr>
    </w:tblStylePr>
    <w:tblStylePr w:type="lastRow">
      <w:rPr>
        <w:rFonts w:cs="Times New Roman"/>
        <w:b/>
        <w:bCs/>
      </w:rPr>
      <w:tblPr/>
      <w:tcPr>
        <w:tcBorders>
          <w:top w:val="single" w:sz="4" w:space="0" w:color="715DC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single" w:sz="4" w:space="0" w:color="715DCD"/>
          <w:right w:val="single" w:sz="4" w:space="0" w:color="715DCD"/>
        </w:tcBorders>
      </w:tcPr>
    </w:tblStylePr>
    <w:tblStylePr w:type="band2Vert">
      <w:rPr>
        <w:rFonts w:cs="Times New Roman"/>
      </w:rPr>
      <w:tblPr/>
      <w:tcPr>
        <w:tcBorders>
          <w:left w:val="single" w:sz="4" w:space="0" w:color="715DCD"/>
          <w:right w:val="single" w:sz="4" w:space="0" w:color="715DCD"/>
        </w:tcBorders>
      </w:tcPr>
    </w:tblStylePr>
    <w:tblStylePr w:type="band1Horz">
      <w:rPr>
        <w:rFonts w:cs="Times New Roman"/>
      </w:rPr>
      <w:tblPr/>
      <w:tcPr>
        <w:tcBorders>
          <w:top w:val="single" w:sz="4" w:space="0" w:color="715DCD"/>
          <w:bottom w:val="single" w:sz="4" w:space="0" w:color="715DCD"/>
        </w:tcBorders>
      </w:tcPr>
    </w:tblStylePr>
  </w:style>
  <w:style w:type="paragraph" w:customStyle="1" w:styleId="TABLENumber">
    <w:name w:val="TABLE Number"/>
    <w:basedOn w:val="ListParagraph"/>
    <w:link w:val="TABLENumberChar"/>
    <w:qFormat/>
    <w:rsid w:val="00E169D8"/>
    <w:pPr>
      <w:numPr>
        <w:numId w:val="18"/>
      </w:numPr>
    </w:pPr>
    <w:rPr>
      <w:noProof/>
      <w:color w:val="1E1545"/>
      <w:sz w:val="20"/>
      <w:szCs w:val="20"/>
      <w:shd w:val="clear" w:color="auto" w:fill="FFFFFF"/>
      <w:lang w:val="en-US" w:eastAsia="en-GB"/>
    </w:rPr>
  </w:style>
  <w:style w:type="paragraph" w:customStyle="1" w:styleId="TABLEbulletpoint">
    <w:name w:val="TABLE bullet point"/>
    <w:basedOn w:val="ListParagraph"/>
    <w:link w:val="TABLEbulletpointChar"/>
    <w:qFormat/>
    <w:rsid w:val="00E169D8"/>
    <w:pPr>
      <w:numPr>
        <w:numId w:val="19"/>
      </w:numPr>
    </w:pPr>
    <w:rPr>
      <w:noProof/>
      <w:color w:val="1E1545"/>
      <w:sz w:val="20"/>
      <w:szCs w:val="20"/>
      <w:shd w:val="clear" w:color="auto" w:fill="FFFFFF"/>
      <w:lang w:val="en-US" w:eastAsia="en-GB"/>
    </w:rPr>
  </w:style>
  <w:style w:type="character" w:customStyle="1" w:styleId="TABLENumberChar">
    <w:name w:val="TABLE Number Char"/>
    <w:basedOn w:val="DefaultParagraphFont"/>
    <w:link w:val="TABLENumber"/>
    <w:locked/>
    <w:rsid w:val="00E169D8"/>
    <w:rPr>
      <w:rFonts w:ascii="Arial" w:hAnsi="Arial"/>
      <w:noProof/>
      <w:color w:val="1E1545"/>
      <w:lang w:val="en-US" w:eastAsia="en-GB"/>
    </w:rPr>
  </w:style>
  <w:style w:type="character" w:customStyle="1" w:styleId="TABLEbulletpointChar">
    <w:name w:val="TABLE bullet point Char"/>
    <w:basedOn w:val="DefaultParagraphFont"/>
    <w:link w:val="TABLEbulletpoint"/>
    <w:locked/>
    <w:rsid w:val="00E169D8"/>
    <w:rPr>
      <w:rFonts w:ascii="Arial" w:hAnsi="Arial"/>
      <w:noProof/>
      <w:color w:val="1E1545"/>
      <w:lang w:val="en-US" w:eastAsia="en-GB"/>
    </w:rPr>
  </w:style>
  <w:style w:type="table" w:styleId="PlainTable2">
    <w:name w:val="Plain Table 2"/>
    <w:basedOn w:val="TableNormal"/>
    <w:uiPriority w:val="42"/>
    <w:rsid w:val="00E169D8"/>
    <w:tblPr>
      <w:tblStyleRowBandSize w:val="1"/>
      <w:tblStyleColBandSize w:val="1"/>
      <w:tblBorders>
        <w:top w:val="single" w:sz="4" w:space="0" w:color="715DCD" w:themeColor="text1" w:themeTint="80"/>
        <w:bottom w:val="single" w:sz="4" w:space="0" w:color="715DCD" w:themeColor="text1" w:themeTint="80"/>
      </w:tblBorders>
    </w:tblPr>
    <w:tblStylePr w:type="firstRow">
      <w:rPr>
        <w:b/>
        <w:bCs/>
      </w:rPr>
      <w:tblPr/>
      <w:tcPr>
        <w:tcBorders>
          <w:bottom w:val="single" w:sz="4" w:space="0" w:color="715DCD" w:themeColor="text1" w:themeTint="80"/>
        </w:tcBorders>
      </w:tcPr>
    </w:tblStylePr>
    <w:tblStylePr w:type="lastRow">
      <w:rPr>
        <w:b/>
        <w:bCs/>
      </w:rPr>
      <w:tblPr/>
      <w:tcPr>
        <w:tcBorders>
          <w:top w:val="single" w:sz="4" w:space="0" w:color="715DCD" w:themeColor="text1" w:themeTint="80"/>
        </w:tcBorders>
      </w:tcPr>
    </w:tblStylePr>
    <w:tblStylePr w:type="firstCol">
      <w:rPr>
        <w:b/>
        <w:bCs/>
      </w:rPr>
    </w:tblStylePr>
    <w:tblStylePr w:type="lastCol">
      <w:rPr>
        <w:b/>
        <w:bCs/>
      </w:rPr>
    </w:tblStylePr>
    <w:tblStylePr w:type="band1Vert">
      <w:tblPr/>
      <w:tcPr>
        <w:tcBorders>
          <w:left w:val="single" w:sz="4" w:space="0" w:color="715DCD" w:themeColor="text1" w:themeTint="80"/>
          <w:right w:val="single" w:sz="4" w:space="0" w:color="715DCD" w:themeColor="text1" w:themeTint="80"/>
        </w:tcBorders>
      </w:tcPr>
    </w:tblStylePr>
    <w:tblStylePr w:type="band2Vert">
      <w:tblPr/>
      <w:tcPr>
        <w:tcBorders>
          <w:left w:val="single" w:sz="4" w:space="0" w:color="715DCD" w:themeColor="text1" w:themeTint="80"/>
          <w:right w:val="single" w:sz="4" w:space="0" w:color="715DCD" w:themeColor="text1" w:themeTint="80"/>
        </w:tcBorders>
      </w:tcPr>
    </w:tblStylePr>
    <w:tblStylePr w:type="band1Horz">
      <w:tblPr/>
      <w:tcPr>
        <w:tcBorders>
          <w:top w:val="single" w:sz="4" w:space="0" w:color="715DCD" w:themeColor="text1" w:themeTint="80"/>
          <w:bottom w:val="single" w:sz="4" w:space="0" w:color="715DCD" w:themeColor="text1" w:themeTint="80"/>
        </w:tcBorders>
      </w:tcPr>
    </w:tblStylePr>
  </w:style>
  <w:style w:type="paragraph" w:styleId="ListNumber">
    <w:name w:val="List Number"/>
    <w:basedOn w:val="Normal"/>
    <w:rsid w:val="00AA723B"/>
    <w:pPr>
      <w:contextualSpacing/>
    </w:pPr>
  </w:style>
  <w:style w:type="paragraph" w:customStyle="1" w:styleId="SectionTitle">
    <w:name w:val="Section Title"/>
    <w:basedOn w:val="Normal"/>
    <w:rsid w:val="009B5601"/>
    <w:pPr>
      <w:shd w:val="clear" w:color="auto" w:fill="1E1545" w:themeFill="text1"/>
      <w:spacing w:before="840"/>
    </w:pPr>
    <w:rPr>
      <w:b/>
      <w:bCs/>
      <w:color w:val="F1F2F2" w:themeColor="background1"/>
      <w:sz w:val="80"/>
      <w:szCs w:val="80"/>
    </w:rPr>
  </w:style>
  <w:style w:type="numbering" w:customStyle="1" w:styleId="Style2">
    <w:name w:val="Style2"/>
    <w:uiPriority w:val="99"/>
    <w:rsid w:val="0029727B"/>
    <w:pPr>
      <w:numPr>
        <w:numId w:val="20"/>
      </w:numPr>
    </w:pPr>
  </w:style>
  <w:style w:type="numbering" w:customStyle="1" w:styleId="CurrentList1">
    <w:name w:val="Current List1"/>
    <w:uiPriority w:val="99"/>
    <w:rsid w:val="008E6354"/>
    <w:pPr>
      <w:numPr>
        <w:numId w:val="21"/>
      </w:numPr>
    </w:pPr>
  </w:style>
  <w:style w:type="paragraph" w:styleId="TOCHeading">
    <w:name w:val="TOC Heading"/>
    <w:basedOn w:val="Heading1"/>
    <w:next w:val="Normal"/>
    <w:uiPriority w:val="39"/>
    <w:unhideWhenUsed/>
    <w:qFormat/>
    <w:rsid w:val="00715B3D"/>
    <w:pPr>
      <w:keepLines/>
      <w:spacing w:before="240" w:after="0" w:line="259" w:lineRule="auto"/>
      <w:outlineLvl w:val="9"/>
    </w:pPr>
    <w:rPr>
      <w:rFonts w:asciiTheme="majorHAnsi" w:eastAsiaTheme="majorEastAsia" w:hAnsiTheme="majorHAnsi" w:cstheme="majorBidi"/>
      <w:b w:val="0"/>
      <w:bCs w:val="0"/>
      <w:color w:val="1F848B" w:themeColor="accent1" w:themeShade="BF"/>
      <w:kern w:val="0"/>
      <w:sz w:val="32"/>
      <w:szCs w:val="32"/>
      <w:lang w:val="en-US"/>
    </w:rPr>
  </w:style>
  <w:style w:type="paragraph" w:styleId="TOC1">
    <w:name w:val="toc 1"/>
    <w:basedOn w:val="Normal"/>
    <w:next w:val="Normal"/>
    <w:autoRedefine/>
    <w:uiPriority w:val="39"/>
    <w:unhideWhenUsed/>
    <w:rsid w:val="008B5433"/>
    <w:pPr>
      <w:pBdr>
        <w:top w:val="single" w:sz="6" w:space="1" w:color="2AB1BB" w:themeColor="accent1"/>
        <w:bottom w:val="single" w:sz="6" w:space="1" w:color="2AB1BB" w:themeColor="accent1"/>
        <w:between w:val="single" w:sz="6" w:space="1" w:color="2AB1BB" w:themeColor="accent1"/>
      </w:pBdr>
      <w:tabs>
        <w:tab w:val="right" w:pos="9061"/>
      </w:tabs>
    </w:pPr>
    <w:rPr>
      <w:b/>
      <w:bCs/>
      <w:szCs w:val="20"/>
    </w:rPr>
  </w:style>
  <w:style w:type="paragraph" w:styleId="TOC2">
    <w:name w:val="toc 2"/>
    <w:basedOn w:val="Normal"/>
    <w:next w:val="Normal"/>
    <w:uiPriority w:val="39"/>
    <w:unhideWhenUsed/>
    <w:rsid w:val="00DD6906"/>
    <w:pPr>
      <w:pBdr>
        <w:top w:val="single" w:sz="6" w:space="1" w:color="2AB1BB" w:themeColor="accent1"/>
        <w:bottom w:val="single" w:sz="6" w:space="1" w:color="2AB1BB" w:themeColor="accent1"/>
        <w:between w:val="single" w:sz="6" w:space="1" w:color="2AB1BB" w:themeColor="accent1"/>
      </w:pBdr>
      <w:tabs>
        <w:tab w:val="right" w:pos="9060"/>
      </w:tabs>
    </w:pPr>
    <w:rPr>
      <w:rFonts w:cstheme="minorHAnsi"/>
      <w:noProof/>
      <w:szCs w:val="20"/>
    </w:rPr>
  </w:style>
  <w:style w:type="paragraph" w:styleId="TOC3">
    <w:name w:val="toc 3"/>
    <w:basedOn w:val="Normal"/>
    <w:next w:val="Normal"/>
    <w:autoRedefine/>
    <w:uiPriority w:val="39"/>
    <w:unhideWhenUsed/>
    <w:rsid w:val="00DD6906"/>
    <w:pPr>
      <w:tabs>
        <w:tab w:val="right" w:pos="9061"/>
      </w:tabs>
      <w:spacing w:before="0" w:after="0"/>
    </w:pPr>
    <w:rPr>
      <w:rFonts w:cstheme="minorHAnsi"/>
      <w:noProof/>
      <w:szCs w:val="20"/>
    </w:rPr>
  </w:style>
  <w:style w:type="paragraph" w:styleId="TOC4">
    <w:name w:val="toc 4"/>
    <w:basedOn w:val="Normal"/>
    <w:next w:val="Normal"/>
    <w:autoRedefine/>
    <w:uiPriority w:val="39"/>
    <w:unhideWhenUsed/>
    <w:rsid w:val="00DD6906"/>
    <w:pPr>
      <w:spacing w:before="0" w:after="0"/>
      <w:ind w:left="480"/>
    </w:pPr>
    <w:rPr>
      <w:rFonts w:asciiTheme="minorHAnsi" w:hAnsiTheme="minorHAnsi" w:cstheme="minorHAnsi"/>
      <w:sz w:val="20"/>
      <w:szCs w:val="20"/>
    </w:rPr>
  </w:style>
  <w:style w:type="paragraph" w:styleId="TOC5">
    <w:name w:val="toc 5"/>
    <w:basedOn w:val="Normal"/>
    <w:next w:val="Normal"/>
    <w:autoRedefine/>
    <w:uiPriority w:val="39"/>
    <w:unhideWhenUsed/>
    <w:rsid w:val="00DD6906"/>
    <w:pPr>
      <w:spacing w:before="0" w:after="0"/>
      <w:ind w:left="720"/>
    </w:pPr>
    <w:rPr>
      <w:rFonts w:asciiTheme="minorHAnsi" w:hAnsiTheme="minorHAnsi" w:cstheme="minorHAnsi"/>
      <w:sz w:val="20"/>
      <w:szCs w:val="20"/>
    </w:rPr>
  </w:style>
  <w:style w:type="paragraph" w:styleId="TOC6">
    <w:name w:val="toc 6"/>
    <w:basedOn w:val="Normal"/>
    <w:next w:val="Normal"/>
    <w:autoRedefine/>
    <w:uiPriority w:val="39"/>
    <w:unhideWhenUsed/>
    <w:rsid w:val="00DD6906"/>
    <w:pPr>
      <w:spacing w:before="0" w:after="0"/>
      <w:ind w:left="960"/>
    </w:pPr>
    <w:rPr>
      <w:rFonts w:asciiTheme="minorHAnsi" w:hAnsiTheme="minorHAnsi" w:cstheme="minorHAnsi"/>
      <w:sz w:val="20"/>
      <w:szCs w:val="20"/>
    </w:rPr>
  </w:style>
  <w:style w:type="paragraph" w:styleId="TOC7">
    <w:name w:val="toc 7"/>
    <w:basedOn w:val="Normal"/>
    <w:next w:val="Normal"/>
    <w:autoRedefine/>
    <w:uiPriority w:val="39"/>
    <w:unhideWhenUsed/>
    <w:rsid w:val="00DD6906"/>
    <w:pPr>
      <w:spacing w:before="0" w:after="0"/>
      <w:ind w:left="1200"/>
    </w:pPr>
    <w:rPr>
      <w:rFonts w:asciiTheme="minorHAnsi" w:hAnsiTheme="minorHAnsi" w:cstheme="minorHAnsi"/>
      <w:sz w:val="20"/>
      <w:szCs w:val="20"/>
    </w:rPr>
  </w:style>
  <w:style w:type="paragraph" w:styleId="TOC8">
    <w:name w:val="toc 8"/>
    <w:basedOn w:val="Normal"/>
    <w:next w:val="Normal"/>
    <w:autoRedefine/>
    <w:uiPriority w:val="39"/>
    <w:unhideWhenUsed/>
    <w:rsid w:val="00DD6906"/>
    <w:pPr>
      <w:spacing w:before="0" w:after="0"/>
      <w:ind w:left="1440"/>
    </w:pPr>
    <w:rPr>
      <w:rFonts w:asciiTheme="minorHAnsi" w:hAnsiTheme="minorHAnsi" w:cstheme="minorHAnsi"/>
      <w:sz w:val="20"/>
      <w:szCs w:val="20"/>
    </w:rPr>
  </w:style>
  <w:style w:type="paragraph" w:styleId="TOC9">
    <w:name w:val="toc 9"/>
    <w:basedOn w:val="Normal"/>
    <w:next w:val="Normal"/>
    <w:autoRedefine/>
    <w:uiPriority w:val="39"/>
    <w:unhideWhenUsed/>
    <w:rsid w:val="00DD6906"/>
    <w:pPr>
      <w:spacing w:before="0" w:after="0"/>
      <w:ind w:left="1680"/>
    </w:pPr>
    <w:rPr>
      <w:rFonts w:asciiTheme="minorHAnsi" w:hAnsiTheme="minorHAnsi" w:cstheme="minorHAnsi"/>
      <w:sz w:val="20"/>
      <w:szCs w:val="20"/>
    </w:rPr>
  </w:style>
  <w:style w:type="paragraph" w:customStyle="1" w:styleId="TOC21">
    <w:name w:val="TOC 21"/>
    <w:basedOn w:val="Normal"/>
    <w:rsid w:val="008B5433"/>
    <w:pPr>
      <w:pBdr>
        <w:top w:val="single" w:sz="6" w:space="1" w:color="2AB1BB" w:themeColor="accent1"/>
        <w:bottom w:val="single" w:sz="6" w:space="1" w:color="2AB1BB" w:themeColor="accent1"/>
        <w:between w:val="single" w:sz="6" w:space="1" w:color="2AB1BB" w:themeColor="accent1"/>
      </w:pBdr>
      <w:tabs>
        <w:tab w:val="right" w:pos="9061"/>
      </w:tabs>
    </w:pPr>
    <w:rPr>
      <w:szCs w:val="20"/>
    </w:rPr>
  </w:style>
  <w:style w:type="paragraph" w:styleId="Revision">
    <w:name w:val="Revision"/>
    <w:hidden/>
    <w:uiPriority w:val="99"/>
    <w:semiHidden/>
    <w:rsid w:val="009900DB"/>
    <w:rPr>
      <w:rFonts w:ascii="Arial" w:hAnsi="Arial"/>
      <w:color w:val="1E1545" w:themeColor="text1"/>
      <w:sz w:val="24"/>
      <w:szCs w:val="24"/>
      <w:lang w:eastAsia="en-US"/>
    </w:rPr>
  </w:style>
  <w:style w:type="character" w:styleId="UnresolvedMention">
    <w:name w:val="Unresolved Mention"/>
    <w:basedOn w:val="DefaultParagraphFont"/>
    <w:uiPriority w:val="99"/>
    <w:semiHidden/>
    <w:unhideWhenUsed/>
    <w:rsid w:val="008D0A3C"/>
    <w:rPr>
      <w:color w:val="605E5C"/>
      <w:shd w:val="clear" w:color="auto" w:fill="E1DFDD"/>
    </w:rPr>
  </w:style>
  <w:style w:type="paragraph" w:styleId="CommentText">
    <w:name w:val="annotation text"/>
    <w:basedOn w:val="Normal"/>
    <w:link w:val="CommentTextChar"/>
    <w:uiPriority w:val="99"/>
    <w:unhideWhenUsed/>
    <w:rsid w:val="00276A03"/>
    <w:pPr>
      <w:spacing w:line="240" w:lineRule="auto"/>
    </w:pPr>
    <w:rPr>
      <w:sz w:val="20"/>
      <w:szCs w:val="20"/>
    </w:rPr>
  </w:style>
  <w:style w:type="character" w:customStyle="1" w:styleId="CommentTextChar">
    <w:name w:val="Comment Text Char"/>
    <w:basedOn w:val="DefaultParagraphFont"/>
    <w:link w:val="CommentText"/>
    <w:uiPriority w:val="99"/>
    <w:rsid w:val="00276A03"/>
    <w:rPr>
      <w:rFonts w:ascii="Arial" w:hAnsi="Arial"/>
      <w:color w:val="1E1545" w:themeColor="text1"/>
      <w:lang w:eastAsia="en-US"/>
    </w:rPr>
  </w:style>
  <w:style w:type="character" w:styleId="CommentReference">
    <w:name w:val="annotation reference"/>
    <w:basedOn w:val="DefaultParagraphFont"/>
    <w:uiPriority w:val="99"/>
    <w:unhideWhenUsed/>
    <w:rsid w:val="00276A03"/>
    <w:rPr>
      <w:sz w:val="16"/>
      <w:szCs w:val="16"/>
    </w:rPr>
  </w:style>
  <w:style w:type="character" w:styleId="Mention">
    <w:name w:val="Mention"/>
    <w:basedOn w:val="DefaultParagraphFont"/>
    <w:uiPriority w:val="99"/>
    <w:unhideWhenUsed/>
    <w:rsid w:val="00276A03"/>
    <w:rPr>
      <w:color w:val="2B579A"/>
      <w:shd w:val="clear" w:color="auto" w:fill="E1DFDD"/>
    </w:rPr>
  </w:style>
  <w:style w:type="character" w:customStyle="1" w:styleId="ListParagraphChar">
    <w:name w:val="List Paragraph Char"/>
    <w:aliases w:val="#List Paragraph Char,Recommendation Char,List Paragraph1 Char,List Paragraph11 Char,L Char,SAP Subpara Char,Figure_name Char,Bullet- First level Char,Listenabsatz1 Char,List Paragraph2 Char,List Paragraph - bullet Char,lp1 Char"/>
    <w:basedOn w:val="DefaultParagraphFont"/>
    <w:link w:val="ListParagraph"/>
    <w:uiPriority w:val="34"/>
    <w:qFormat/>
    <w:locked/>
    <w:rsid w:val="00954A9A"/>
    <w:rPr>
      <w:rFonts w:ascii="Arial" w:hAnsi="Arial"/>
      <w:color w:val="1E1545" w:themeColor="text1"/>
      <w:sz w:val="24"/>
      <w:szCs w:val="24"/>
      <w:lang w:eastAsia="en-US"/>
    </w:rPr>
  </w:style>
  <w:style w:type="character" w:customStyle="1" w:styleId="Heading2Char">
    <w:name w:val="Heading 2 Char"/>
    <w:basedOn w:val="DefaultParagraphFont"/>
    <w:link w:val="Heading2"/>
    <w:uiPriority w:val="9"/>
    <w:rsid w:val="00A9522F"/>
    <w:rPr>
      <w:rFonts w:ascii="Arial" w:hAnsi="Arial" w:cs="Arial"/>
      <w:b/>
      <w:bCs/>
      <w:iCs/>
      <w:color w:val="1E1545" w:themeColor="text1"/>
      <w:sz w:val="36"/>
      <w:szCs w:val="28"/>
      <w:lang w:eastAsia="en-US"/>
    </w:rPr>
  </w:style>
  <w:style w:type="paragraph" w:styleId="BodyText2">
    <w:name w:val="Body Text 2"/>
    <w:basedOn w:val="Normal"/>
    <w:link w:val="BodyText2Char"/>
    <w:uiPriority w:val="99"/>
    <w:semiHidden/>
    <w:unhideWhenUsed/>
    <w:rsid w:val="00230CAD"/>
    <w:pPr>
      <w:spacing w:before="0" w:line="480" w:lineRule="auto"/>
    </w:pPr>
    <w:rPr>
      <w:rFonts w:ascii="Times New Roman" w:eastAsiaTheme="minorHAnsi" w:hAnsi="Times New Roman"/>
      <w:color w:val="auto"/>
      <w:kern w:val="2"/>
      <w14:ligatures w14:val="standardContextual"/>
    </w:rPr>
  </w:style>
  <w:style w:type="character" w:customStyle="1" w:styleId="BodyText2Char">
    <w:name w:val="Body Text 2 Char"/>
    <w:basedOn w:val="DefaultParagraphFont"/>
    <w:link w:val="BodyText2"/>
    <w:uiPriority w:val="99"/>
    <w:semiHidden/>
    <w:rsid w:val="00230CAD"/>
    <w:rPr>
      <w:rFonts w:eastAsiaTheme="minorHAnsi"/>
      <w:kern w:val="2"/>
      <w:sz w:val="24"/>
      <w:szCs w:val="24"/>
      <w:lang w:eastAsia="en-US"/>
      <w14:ligatures w14:val="standardContextual"/>
    </w:rPr>
  </w:style>
  <w:style w:type="character" w:customStyle="1" w:styleId="Heading3Char">
    <w:name w:val="Heading 3 Char"/>
    <w:basedOn w:val="DefaultParagraphFont"/>
    <w:link w:val="Heading3"/>
    <w:rsid w:val="00EA5FCA"/>
    <w:rPr>
      <w:rFonts w:ascii="Arial" w:hAnsi="Arial" w:cs="Arial"/>
      <w:b/>
      <w:bCs/>
      <w:color w:val="1E1545" w:themeColor="text1"/>
      <w:sz w:val="28"/>
      <w:szCs w:val="24"/>
      <w:lang w:eastAsia="en-US"/>
    </w:rPr>
  </w:style>
  <w:style w:type="character" w:customStyle="1" w:styleId="normaltextrun">
    <w:name w:val="normaltextrun"/>
    <w:basedOn w:val="DefaultParagraphFont"/>
    <w:rsid w:val="001E0661"/>
  </w:style>
  <w:style w:type="character" w:customStyle="1" w:styleId="eop">
    <w:name w:val="eop"/>
    <w:basedOn w:val="DefaultParagraphFont"/>
    <w:rsid w:val="001E0661"/>
  </w:style>
  <w:style w:type="character" w:customStyle="1" w:styleId="Heading1Char">
    <w:name w:val="Heading 1 Char"/>
    <w:basedOn w:val="DefaultParagraphFont"/>
    <w:link w:val="Heading1"/>
    <w:rsid w:val="00986C5B"/>
    <w:rPr>
      <w:rFonts w:ascii="Arial" w:hAnsi="Arial" w:cs="Arial"/>
      <w:b/>
      <w:bCs/>
      <w:color w:val="1E1545" w:themeColor="text1"/>
      <w:kern w:val="28"/>
      <w:sz w:val="60"/>
      <w:szCs w:val="36"/>
      <w:lang w:eastAsia="en-US"/>
    </w:rPr>
  </w:style>
  <w:style w:type="paragraph" w:styleId="CommentSubject">
    <w:name w:val="annotation subject"/>
    <w:basedOn w:val="CommentText"/>
    <w:next w:val="CommentText"/>
    <w:link w:val="CommentSubjectChar"/>
    <w:semiHidden/>
    <w:unhideWhenUsed/>
    <w:rsid w:val="00545D4D"/>
    <w:rPr>
      <w:b/>
      <w:bCs/>
    </w:rPr>
  </w:style>
  <w:style w:type="character" w:customStyle="1" w:styleId="CommentSubjectChar">
    <w:name w:val="Comment Subject Char"/>
    <w:basedOn w:val="CommentTextChar"/>
    <w:link w:val="CommentSubject"/>
    <w:semiHidden/>
    <w:rsid w:val="00545D4D"/>
    <w:rPr>
      <w:rFonts w:ascii="Arial" w:hAnsi="Arial"/>
      <w:b/>
      <w:bCs/>
      <w:color w:val="1E1545" w:themeColor="text1"/>
      <w:lang w:eastAsia="en-US"/>
    </w:rPr>
  </w:style>
  <w:style w:type="character" w:styleId="FollowedHyperlink">
    <w:name w:val="FollowedHyperlink"/>
    <w:basedOn w:val="DefaultParagraphFont"/>
    <w:semiHidden/>
    <w:unhideWhenUsed/>
    <w:rsid w:val="00231747"/>
    <w:rPr>
      <w:color w:val="000000" w:themeColor="followedHyperlink"/>
      <w:u w:val="single"/>
    </w:rPr>
  </w:style>
  <w:style w:type="table" w:styleId="GridTable1Light">
    <w:name w:val="Grid Table 1 Light"/>
    <w:basedOn w:val="TableNormal"/>
    <w:uiPriority w:val="46"/>
    <w:rsid w:val="00C450D1"/>
    <w:tblPr>
      <w:tblStyleRowBandSize w:val="1"/>
      <w:tblStyleColBandSize w:val="1"/>
      <w:tblBorders>
        <w:top w:val="single" w:sz="4" w:space="0" w:color="8E7ED7" w:themeColor="text1" w:themeTint="66"/>
        <w:left w:val="single" w:sz="4" w:space="0" w:color="8E7ED7" w:themeColor="text1" w:themeTint="66"/>
        <w:bottom w:val="single" w:sz="4" w:space="0" w:color="8E7ED7" w:themeColor="text1" w:themeTint="66"/>
        <w:right w:val="single" w:sz="4" w:space="0" w:color="8E7ED7" w:themeColor="text1" w:themeTint="66"/>
        <w:insideH w:val="single" w:sz="4" w:space="0" w:color="8E7ED7" w:themeColor="text1" w:themeTint="66"/>
        <w:insideV w:val="single" w:sz="4" w:space="0" w:color="8E7ED7" w:themeColor="text1" w:themeTint="66"/>
      </w:tblBorders>
    </w:tblPr>
    <w:tblStylePr w:type="firstRow">
      <w:rPr>
        <w:b/>
        <w:bCs/>
      </w:rPr>
      <w:tblPr/>
      <w:tcPr>
        <w:tcBorders>
          <w:bottom w:val="single" w:sz="12" w:space="0" w:color="563DC4" w:themeColor="text1" w:themeTint="99"/>
        </w:tcBorders>
      </w:tcPr>
    </w:tblStylePr>
    <w:tblStylePr w:type="lastRow">
      <w:rPr>
        <w:b/>
        <w:bCs/>
      </w:rPr>
      <w:tblPr/>
      <w:tcPr>
        <w:tcBorders>
          <w:top w:val="double" w:sz="2" w:space="0" w:color="563DC4"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30186254">
      <w:bodyDiv w:val="1"/>
      <w:marLeft w:val="0"/>
      <w:marRight w:val="0"/>
      <w:marTop w:val="0"/>
      <w:marBottom w:val="0"/>
      <w:divBdr>
        <w:top w:val="none" w:sz="0" w:space="0" w:color="auto"/>
        <w:left w:val="none" w:sz="0" w:space="0" w:color="auto"/>
        <w:bottom w:val="none" w:sz="0" w:space="0" w:color="auto"/>
        <w:right w:val="none" w:sz="0" w:space="0" w:color="auto"/>
      </w:divBdr>
      <w:divsChild>
        <w:div w:id="597450520">
          <w:marLeft w:val="0"/>
          <w:marRight w:val="0"/>
          <w:marTop w:val="0"/>
          <w:marBottom w:val="0"/>
          <w:divBdr>
            <w:top w:val="none" w:sz="0" w:space="0" w:color="auto"/>
            <w:left w:val="none" w:sz="0" w:space="0" w:color="auto"/>
            <w:bottom w:val="none" w:sz="0" w:space="0" w:color="auto"/>
            <w:right w:val="none" w:sz="0" w:space="0" w:color="auto"/>
          </w:divBdr>
        </w:div>
        <w:div w:id="852958501">
          <w:marLeft w:val="0"/>
          <w:marRight w:val="0"/>
          <w:marTop w:val="0"/>
          <w:marBottom w:val="0"/>
          <w:divBdr>
            <w:top w:val="none" w:sz="0" w:space="0" w:color="auto"/>
            <w:left w:val="none" w:sz="0" w:space="0" w:color="auto"/>
            <w:bottom w:val="none" w:sz="0" w:space="0" w:color="auto"/>
            <w:right w:val="none" w:sz="0" w:space="0" w:color="auto"/>
          </w:divBdr>
        </w:div>
      </w:divsChild>
    </w:div>
    <w:div w:id="345596314">
      <w:bodyDiv w:val="1"/>
      <w:marLeft w:val="0"/>
      <w:marRight w:val="0"/>
      <w:marTop w:val="0"/>
      <w:marBottom w:val="0"/>
      <w:divBdr>
        <w:top w:val="none" w:sz="0" w:space="0" w:color="auto"/>
        <w:left w:val="none" w:sz="0" w:space="0" w:color="auto"/>
        <w:bottom w:val="none" w:sz="0" w:space="0" w:color="auto"/>
        <w:right w:val="none" w:sz="0" w:space="0" w:color="auto"/>
      </w:divBdr>
    </w:div>
    <w:div w:id="385297762">
      <w:bodyDiv w:val="1"/>
      <w:marLeft w:val="0"/>
      <w:marRight w:val="0"/>
      <w:marTop w:val="0"/>
      <w:marBottom w:val="0"/>
      <w:divBdr>
        <w:top w:val="none" w:sz="0" w:space="0" w:color="auto"/>
        <w:left w:val="none" w:sz="0" w:space="0" w:color="auto"/>
        <w:bottom w:val="none" w:sz="0" w:space="0" w:color="auto"/>
        <w:right w:val="none" w:sz="0" w:space="0" w:color="auto"/>
      </w:divBdr>
      <w:divsChild>
        <w:div w:id="176315330">
          <w:marLeft w:val="0"/>
          <w:marRight w:val="0"/>
          <w:marTop w:val="0"/>
          <w:marBottom w:val="0"/>
          <w:divBdr>
            <w:top w:val="none" w:sz="0" w:space="0" w:color="auto"/>
            <w:left w:val="none" w:sz="0" w:space="0" w:color="auto"/>
            <w:bottom w:val="none" w:sz="0" w:space="0" w:color="auto"/>
            <w:right w:val="none" w:sz="0" w:space="0" w:color="auto"/>
          </w:divBdr>
        </w:div>
        <w:div w:id="459687356">
          <w:marLeft w:val="0"/>
          <w:marRight w:val="0"/>
          <w:marTop w:val="0"/>
          <w:marBottom w:val="0"/>
          <w:divBdr>
            <w:top w:val="none" w:sz="0" w:space="0" w:color="auto"/>
            <w:left w:val="none" w:sz="0" w:space="0" w:color="auto"/>
            <w:bottom w:val="none" w:sz="0" w:space="0" w:color="auto"/>
            <w:right w:val="none" w:sz="0" w:space="0" w:color="auto"/>
          </w:divBdr>
        </w:div>
        <w:div w:id="580793118">
          <w:marLeft w:val="0"/>
          <w:marRight w:val="0"/>
          <w:marTop w:val="0"/>
          <w:marBottom w:val="0"/>
          <w:divBdr>
            <w:top w:val="none" w:sz="0" w:space="0" w:color="auto"/>
            <w:left w:val="none" w:sz="0" w:space="0" w:color="auto"/>
            <w:bottom w:val="none" w:sz="0" w:space="0" w:color="auto"/>
            <w:right w:val="none" w:sz="0" w:space="0" w:color="auto"/>
          </w:divBdr>
        </w:div>
        <w:div w:id="721950205">
          <w:marLeft w:val="0"/>
          <w:marRight w:val="0"/>
          <w:marTop w:val="0"/>
          <w:marBottom w:val="0"/>
          <w:divBdr>
            <w:top w:val="none" w:sz="0" w:space="0" w:color="auto"/>
            <w:left w:val="none" w:sz="0" w:space="0" w:color="auto"/>
            <w:bottom w:val="none" w:sz="0" w:space="0" w:color="auto"/>
            <w:right w:val="none" w:sz="0" w:space="0" w:color="auto"/>
          </w:divBdr>
        </w:div>
        <w:div w:id="876968739">
          <w:marLeft w:val="0"/>
          <w:marRight w:val="0"/>
          <w:marTop w:val="0"/>
          <w:marBottom w:val="0"/>
          <w:divBdr>
            <w:top w:val="none" w:sz="0" w:space="0" w:color="auto"/>
            <w:left w:val="none" w:sz="0" w:space="0" w:color="auto"/>
            <w:bottom w:val="none" w:sz="0" w:space="0" w:color="auto"/>
            <w:right w:val="none" w:sz="0" w:space="0" w:color="auto"/>
          </w:divBdr>
        </w:div>
        <w:div w:id="1360275631">
          <w:marLeft w:val="0"/>
          <w:marRight w:val="0"/>
          <w:marTop w:val="0"/>
          <w:marBottom w:val="0"/>
          <w:divBdr>
            <w:top w:val="none" w:sz="0" w:space="0" w:color="auto"/>
            <w:left w:val="none" w:sz="0" w:space="0" w:color="auto"/>
            <w:bottom w:val="none" w:sz="0" w:space="0" w:color="auto"/>
            <w:right w:val="none" w:sz="0" w:space="0" w:color="auto"/>
          </w:divBdr>
        </w:div>
        <w:div w:id="1399983383">
          <w:marLeft w:val="0"/>
          <w:marRight w:val="0"/>
          <w:marTop w:val="0"/>
          <w:marBottom w:val="0"/>
          <w:divBdr>
            <w:top w:val="none" w:sz="0" w:space="0" w:color="auto"/>
            <w:left w:val="none" w:sz="0" w:space="0" w:color="auto"/>
            <w:bottom w:val="none" w:sz="0" w:space="0" w:color="auto"/>
            <w:right w:val="none" w:sz="0" w:space="0" w:color="auto"/>
          </w:divBdr>
        </w:div>
        <w:div w:id="1435782749">
          <w:marLeft w:val="0"/>
          <w:marRight w:val="0"/>
          <w:marTop w:val="0"/>
          <w:marBottom w:val="0"/>
          <w:divBdr>
            <w:top w:val="none" w:sz="0" w:space="0" w:color="auto"/>
            <w:left w:val="none" w:sz="0" w:space="0" w:color="auto"/>
            <w:bottom w:val="none" w:sz="0" w:space="0" w:color="auto"/>
            <w:right w:val="none" w:sz="0" w:space="0" w:color="auto"/>
          </w:divBdr>
        </w:div>
        <w:div w:id="1754467316">
          <w:marLeft w:val="0"/>
          <w:marRight w:val="0"/>
          <w:marTop w:val="0"/>
          <w:marBottom w:val="0"/>
          <w:divBdr>
            <w:top w:val="none" w:sz="0" w:space="0" w:color="auto"/>
            <w:left w:val="none" w:sz="0" w:space="0" w:color="auto"/>
            <w:bottom w:val="none" w:sz="0" w:space="0" w:color="auto"/>
            <w:right w:val="none" w:sz="0" w:space="0" w:color="auto"/>
          </w:divBdr>
        </w:div>
        <w:div w:id="2130776895">
          <w:marLeft w:val="0"/>
          <w:marRight w:val="0"/>
          <w:marTop w:val="0"/>
          <w:marBottom w:val="0"/>
          <w:divBdr>
            <w:top w:val="none" w:sz="0" w:space="0" w:color="auto"/>
            <w:left w:val="none" w:sz="0" w:space="0" w:color="auto"/>
            <w:bottom w:val="none" w:sz="0" w:space="0" w:color="auto"/>
            <w:right w:val="none" w:sz="0" w:space="0" w:color="auto"/>
          </w:divBdr>
        </w:div>
      </w:divsChild>
    </w:div>
    <w:div w:id="434401465">
      <w:bodyDiv w:val="1"/>
      <w:marLeft w:val="0"/>
      <w:marRight w:val="0"/>
      <w:marTop w:val="0"/>
      <w:marBottom w:val="0"/>
      <w:divBdr>
        <w:top w:val="none" w:sz="0" w:space="0" w:color="auto"/>
        <w:left w:val="none" w:sz="0" w:space="0" w:color="auto"/>
        <w:bottom w:val="none" w:sz="0" w:space="0" w:color="auto"/>
        <w:right w:val="none" w:sz="0" w:space="0" w:color="auto"/>
      </w:divBdr>
    </w:div>
    <w:div w:id="579951990">
      <w:bodyDiv w:val="1"/>
      <w:marLeft w:val="0"/>
      <w:marRight w:val="0"/>
      <w:marTop w:val="0"/>
      <w:marBottom w:val="0"/>
      <w:divBdr>
        <w:top w:val="none" w:sz="0" w:space="0" w:color="auto"/>
        <w:left w:val="none" w:sz="0" w:space="0" w:color="auto"/>
        <w:bottom w:val="none" w:sz="0" w:space="0" w:color="auto"/>
        <w:right w:val="none" w:sz="0" w:space="0" w:color="auto"/>
      </w:divBdr>
    </w:div>
    <w:div w:id="610670463">
      <w:bodyDiv w:val="1"/>
      <w:marLeft w:val="0"/>
      <w:marRight w:val="0"/>
      <w:marTop w:val="0"/>
      <w:marBottom w:val="0"/>
      <w:divBdr>
        <w:top w:val="none" w:sz="0" w:space="0" w:color="auto"/>
        <w:left w:val="none" w:sz="0" w:space="0" w:color="auto"/>
        <w:bottom w:val="none" w:sz="0" w:space="0" w:color="auto"/>
        <w:right w:val="none" w:sz="0" w:space="0" w:color="auto"/>
      </w:divBdr>
    </w:div>
    <w:div w:id="735668350">
      <w:bodyDiv w:val="1"/>
      <w:marLeft w:val="0"/>
      <w:marRight w:val="0"/>
      <w:marTop w:val="0"/>
      <w:marBottom w:val="0"/>
      <w:divBdr>
        <w:top w:val="none" w:sz="0" w:space="0" w:color="auto"/>
        <w:left w:val="none" w:sz="0" w:space="0" w:color="auto"/>
        <w:bottom w:val="none" w:sz="0" w:space="0" w:color="auto"/>
        <w:right w:val="none" w:sz="0" w:space="0" w:color="auto"/>
      </w:divBdr>
    </w:div>
    <w:div w:id="765613410">
      <w:bodyDiv w:val="1"/>
      <w:marLeft w:val="0"/>
      <w:marRight w:val="0"/>
      <w:marTop w:val="0"/>
      <w:marBottom w:val="0"/>
      <w:divBdr>
        <w:top w:val="none" w:sz="0" w:space="0" w:color="auto"/>
        <w:left w:val="none" w:sz="0" w:space="0" w:color="auto"/>
        <w:bottom w:val="none" w:sz="0" w:space="0" w:color="auto"/>
        <w:right w:val="none" w:sz="0" w:space="0" w:color="auto"/>
      </w:divBdr>
      <w:divsChild>
        <w:div w:id="172838758">
          <w:marLeft w:val="0"/>
          <w:marRight w:val="0"/>
          <w:marTop w:val="0"/>
          <w:marBottom w:val="0"/>
          <w:divBdr>
            <w:top w:val="none" w:sz="0" w:space="0" w:color="auto"/>
            <w:left w:val="none" w:sz="0" w:space="0" w:color="auto"/>
            <w:bottom w:val="none" w:sz="0" w:space="0" w:color="auto"/>
            <w:right w:val="none" w:sz="0" w:space="0" w:color="auto"/>
          </w:divBdr>
        </w:div>
        <w:div w:id="197819619">
          <w:marLeft w:val="0"/>
          <w:marRight w:val="0"/>
          <w:marTop w:val="0"/>
          <w:marBottom w:val="0"/>
          <w:divBdr>
            <w:top w:val="none" w:sz="0" w:space="0" w:color="auto"/>
            <w:left w:val="none" w:sz="0" w:space="0" w:color="auto"/>
            <w:bottom w:val="none" w:sz="0" w:space="0" w:color="auto"/>
            <w:right w:val="none" w:sz="0" w:space="0" w:color="auto"/>
          </w:divBdr>
        </w:div>
        <w:div w:id="243733834">
          <w:marLeft w:val="0"/>
          <w:marRight w:val="0"/>
          <w:marTop w:val="0"/>
          <w:marBottom w:val="0"/>
          <w:divBdr>
            <w:top w:val="none" w:sz="0" w:space="0" w:color="auto"/>
            <w:left w:val="none" w:sz="0" w:space="0" w:color="auto"/>
            <w:bottom w:val="none" w:sz="0" w:space="0" w:color="auto"/>
            <w:right w:val="none" w:sz="0" w:space="0" w:color="auto"/>
          </w:divBdr>
        </w:div>
        <w:div w:id="452672168">
          <w:marLeft w:val="0"/>
          <w:marRight w:val="0"/>
          <w:marTop w:val="0"/>
          <w:marBottom w:val="0"/>
          <w:divBdr>
            <w:top w:val="none" w:sz="0" w:space="0" w:color="auto"/>
            <w:left w:val="none" w:sz="0" w:space="0" w:color="auto"/>
            <w:bottom w:val="none" w:sz="0" w:space="0" w:color="auto"/>
            <w:right w:val="none" w:sz="0" w:space="0" w:color="auto"/>
          </w:divBdr>
        </w:div>
        <w:div w:id="556161794">
          <w:marLeft w:val="0"/>
          <w:marRight w:val="0"/>
          <w:marTop w:val="0"/>
          <w:marBottom w:val="0"/>
          <w:divBdr>
            <w:top w:val="none" w:sz="0" w:space="0" w:color="auto"/>
            <w:left w:val="none" w:sz="0" w:space="0" w:color="auto"/>
            <w:bottom w:val="none" w:sz="0" w:space="0" w:color="auto"/>
            <w:right w:val="none" w:sz="0" w:space="0" w:color="auto"/>
          </w:divBdr>
        </w:div>
        <w:div w:id="881671515">
          <w:marLeft w:val="0"/>
          <w:marRight w:val="0"/>
          <w:marTop w:val="0"/>
          <w:marBottom w:val="0"/>
          <w:divBdr>
            <w:top w:val="none" w:sz="0" w:space="0" w:color="auto"/>
            <w:left w:val="none" w:sz="0" w:space="0" w:color="auto"/>
            <w:bottom w:val="none" w:sz="0" w:space="0" w:color="auto"/>
            <w:right w:val="none" w:sz="0" w:space="0" w:color="auto"/>
          </w:divBdr>
        </w:div>
        <w:div w:id="898441463">
          <w:marLeft w:val="0"/>
          <w:marRight w:val="0"/>
          <w:marTop w:val="0"/>
          <w:marBottom w:val="0"/>
          <w:divBdr>
            <w:top w:val="none" w:sz="0" w:space="0" w:color="auto"/>
            <w:left w:val="none" w:sz="0" w:space="0" w:color="auto"/>
            <w:bottom w:val="none" w:sz="0" w:space="0" w:color="auto"/>
            <w:right w:val="none" w:sz="0" w:space="0" w:color="auto"/>
          </w:divBdr>
        </w:div>
        <w:div w:id="1040859534">
          <w:marLeft w:val="0"/>
          <w:marRight w:val="0"/>
          <w:marTop w:val="0"/>
          <w:marBottom w:val="0"/>
          <w:divBdr>
            <w:top w:val="none" w:sz="0" w:space="0" w:color="auto"/>
            <w:left w:val="none" w:sz="0" w:space="0" w:color="auto"/>
            <w:bottom w:val="none" w:sz="0" w:space="0" w:color="auto"/>
            <w:right w:val="none" w:sz="0" w:space="0" w:color="auto"/>
          </w:divBdr>
        </w:div>
        <w:div w:id="1716272966">
          <w:marLeft w:val="0"/>
          <w:marRight w:val="0"/>
          <w:marTop w:val="0"/>
          <w:marBottom w:val="0"/>
          <w:divBdr>
            <w:top w:val="none" w:sz="0" w:space="0" w:color="auto"/>
            <w:left w:val="none" w:sz="0" w:space="0" w:color="auto"/>
            <w:bottom w:val="none" w:sz="0" w:space="0" w:color="auto"/>
            <w:right w:val="none" w:sz="0" w:space="0" w:color="auto"/>
          </w:divBdr>
        </w:div>
        <w:div w:id="1824812223">
          <w:marLeft w:val="0"/>
          <w:marRight w:val="0"/>
          <w:marTop w:val="0"/>
          <w:marBottom w:val="0"/>
          <w:divBdr>
            <w:top w:val="none" w:sz="0" w:space="0" w:color="auto"/>
            <w:left w:val="none" w:sz="0" w:space="0" w:color="auto"/>
            <w:bottom w:val="none" w:sz="0" w:space="0" w:color="auto"/>
            <w:right w:val="none" w:sz="0" w:space="0" w:color="auto"/>
          </w:divBdr>
        </w:div>
      </w:divsChild>
    </w:div>
    <w:div w:id="1067413002">
      <w:bodyDiv w:val="1"/>
      <w:marLeft w:val="0"/>
      <w:marRight w:val="0"/>
      <w:marTop w:val="0"/>
      <w:marBottom w:val="0"/>
      <w:divBdr>
        <w:top w:val="none" w:sz="0" w:space="0" w:color="auto"/>
        <w:left w:val="none" w:sz="0" w:space="0" w:color="auto"/>
        <w:bottom w:val="none" w:sz="0" w:space="0" w:color="auto"/>
        <w:right w:val="none" w:sz="0" w:space="0" w:color="auto"/>
      </w:divBdr>
      <w:divsChild>
        <w:div w:id="48384527">
          <w:marLeft w:val="0"/>
          <w:marRight w:val="0"/>
          <w:marTop w:val="0"/>
          <w:marBottom w:val="0"/>
          <w:divBdr>
            <w:top w:val="none" w:sz="0" w:space="0" w:color="auto"/>
            <w:left w:val="none" w:sz="0" w:space="0" w:color="auto"/>
            <w:bottom w:val="none" w:sz="0" w:space="0" w:color="auto"/>
            <w:right w:val="none" w:sz="0" w:space="0" w:color="auto"/>
          </w:divBdr>
        </w:div>
        <w:div w:id="941307127">
          <w:marLeft w:val="0"/>
          <w:marRight w:val="0"/>
          <w:marTop w:val="0"/>
          <w:marBottom w:val="0"/>
          <w:divBdr>
            <w:top w:val="none" w:sz="0" w:space="0" w:color="auto"/>
            <w:left w:val="none" w:sz="0" w:space="0" w:color="auto"/>
            <w:bottom w:val="none" w:sz="0" w:space="0" w:color="auto"/>
            <w:right w:val="none" w:sz="0" w:space="0" w:color="auto"/>
          </w:divBdr>
        </w:div>
      </w:divsChild>
    </w:div>
    <w:div w:id="1229875157">
      <w:bodyDiv w:val="1"/>
      <w:marLeft w:val="0"/>
      <w:marRight w:val="0"/>
      <w:marTop w:val="0"/>
      <w:marBottom w:val="0"/>
      <w:divBdr>
        <w:top w:val="none" w:sz="0" w:space="0" w:color="auto"/>
        <w:left w:val="none" w:sz="0" w:space="0" w:color="auto"/>
        <w:bottom w:val="none" w:sz="0" w:space="0" w:color="auto"/>
        <w:right w:val="none" w:sz="0" w:space="0" w:color="auto"/>
      </w:divBdr>
    </w:div>
    <w:div w:id="1713573452">
      <w:bodyDiv w:val="1"/>
      <w:marLeft w:val="0"/>
      <w:marRight w:val="0"/>
      <w:marTop w:val="0"/>
      <w:marBottom w:val="0"/>
      <w:divBdr>
        <w:top w:val="none" w:sz="0" w:space="0" w:color="auto"/>
        <w:left w:val="none" w:sz="0" w:space="0" w:color="auto"/>
        <w:bottom w:val="none" w:sz="0" w:space="0" w:color="auto"/>
        <w:right w:val="none" w:sz="0" w:space="0" w:color="auto"/>
      </w:divBdr>
      <w:divsChild>
        <w:div w:id="2037998345">
          <w:marLeft w:val="0"/>
          <w:marRight w:val="0"/>
          <w:marTop w:val="0"/>
          <w:marBottom w:val="0"/>
          <w:divBdr>
            <w:top w:val="none" w:sz="0" w:space="0" w:color="auto"/>
            <w:left w:val="none" w:sz="0" w:space="0" w:color="auto"/>
            <w:bottom w:val="none" w:sz="0" w:space="0" w:color="auto"/>
            <w:right w:val="none" w:sz="0" w:space="0" w:color="auto"/>
          </w:divBdr>
        </w:div>
        <w:div w:id="2061244958">
          <w:marLeft w:val="0"/>
          <w:marRight w:val="0"/>
          <w:marTop w:val="0"/>
          <w:marBottom w:val="0"/>
          <w:divBdr>
            <w:top w:val="none" w:sz="0" w:space="0" w:color="auto"/>
            <w:left w:val="none" w:sz="0" w:space="0" w:color="auto"/>
            <w:bottom w:val="none" w:sz="0" w:space="0" w:color="auto"/>
            <w:right w:val="none" w:sz="0" w:space="0" w:color="auto"/>
          </w:divBdr>
        </w:div>
      </w:divsChild>
    </w:div>
    <w:div w:id="1975675628">
      <w:bodyDiv w:val="1"/>
      <w:marLeft w:val="0"/>
      <w:marRight w:val="0"/>
      <w:marTop w:val="0"/>
      <w:marBottom w:val="0"/>
      <w:divBdr>
        <w:top w:val="none" w:sz="0" w:space="0" w:color="auto"/>
        <w:left w:val="none" w:sz="0" w:space="0" w:color="auto"/>
        <w:bottom w:val="none" w:sz="0" w:space="0" w:color="auto"/>
        <w:right w:val="none" w:sz="0" w:space="0" w:color="auto"/>
      </w:divBdr>
      <w:divsChild>
        <w:div w:id="308170716">
          <w:marLeft w:val="0"/>
          <w:marRight w:val="0"/>
          <w:marTop w:val="0"/>
          <w:marBottom w:val="0"/>
          <w:divBdr>
            <w:top w:val="none" w:sz="0" w:space="0" w:color="auto"/>
            <w:left w:val="none" w:sz="0" w:space="0" w:color="auto"/>
            <w:bottom w:val="none" w:sz="0" w:space="0" w:color="auto"/>
            <w:right w:val="none" w:sz="0" w:space="0" w:color="auto"/>
          </w:divBdr>
        </w:div>
        <w:div w:id="378869474">
          <w:marLeft w:val="0"/>
          <w:marRight w:val="0"/>
          <w:marTop w:val="0"/>
          <w:marBottom w:val="0"/>
          <w:divBdr>
            <w:top w:val="none" w:sz="0" w:space="0" w:color="auto"/>
            <w:left w:val="none" w:sz="0" w:space="0" w:color="auto"/>
            <w:bottom w:val="none" w:sz="0" w:space="0" w:color="auto"/>
            <w:right w:val="none" w:sz="0" w:space="0" w:color="auto"/>
          </w:divBdr>
        </w:div>
        <w:div w:id="726682606">
          <w:marLeft w:val="0"/>
          <w:marRight w:val="0"/>
          <w:marTop w:val="0"/>
          <w:marBottom w:val="0"/>
          <w:divBdr>
            <w:top w:val="none" w:sz="0" w:space="0" w:color="auto"/>
            <w:left w:val="none" w:sz="0" w:space="0" w:color="auto"/>
            <w:bottom w:val="none" w:sz="0" w:space="0" w:color="auto"/>
            <w:right w:val="none" w:sz="0" w:space="0" w:color="auto"/>
          </w:divBdr>
        </w:div>
        <w:div w:id="883642513">
          <w:marLeft w:val="0"/>
          <w:marRight w:val="0"/>
          <w:marTop w:val="0"/>
          <w:marBottom w:val="0"/>
          <w:divBdr>
            <w:top w:val="none" w:sz="0" w:space="0" w:color="auto"/>
            <w:left w:val="none" w:sz="0" w:space="0" w:color="auto"/>
            <w:bottom w:val="none" w:sz="0" w:space="0" w:color="auto"/>
            <w:right w:val="none" w:sz="0" w:space="0" w:color="auto"/>
          </w:divBdr>
        </w:div>
        <w:div w:id="1456294140">
          <w:marLeft w:val="0"/>
          <w:marRight w:val="0"/>
          <w:marTop w:val="0"/>
          <w:marBottom w:val="0"/>
          <w:divBdr>
            <w:top w:val="none" w:sz="0" w:space="0" w:color="auto"/>
            <w:left w:val="none" w:sz="0" w:space="0" w:color="auto"/>
            <w:bottom w:val="none" w:sz="0" w:space="0" w:color="auto"/>
            <w:right w:val="none" w:sz="0" w:space="0" w:color="auto"/>
          </w:divBdr>
        </w:div>
        <w:div w:id="1652247536">
          <w:marLeft w:val="0"/>
          <w:marRight w:val="0"/>
          <w:marTop w:val="0"/>
          <w:marBottom w:val="0"/>
          <w:divBdr>
            <w:top w:val="none" w:sz="0" w:space="0" w:color="auto"/>
            <w:left w:val="none" w:sz="0" w:space="0" w:color="auto"/>
            <w:bottom w:val="none" w:sz="0" w:space="0" w:color="auto"/>
            <w:right w:val="none" w:sz="0" w:space="0" w:color="auto"/>
          </w:divBdr>
        </w:div>
      </w:divsChild>
    </w:div>
    <w:div w:id="1976056739">
      <w:bodyDiv w:val="1"/>
      <w:marLeft w:val="0"/>
      <w:marRight w:val="0"/>
      <w:marTop w:val="0"/>
      <w:marBottom w:val="0"/>
      <w:divBdr>
        <w:top w:val="none" w:sz="0" w:space="0" w:color="auto"/>
        <w:left w:val="none" w:sz="0" w:space="0" w:color="auto"/>
        <w:bottom w:val="none" w:sz="0" w:space="0" w:color="auto"/>
        <w:right w:val="none" w:sz="0" w:space="0" w:color="auto"/>
      </w:divBdr>
    </w:div>
    <w:div w:id="2000116672">
      <w:bodyDiv w:val="1"/>
      <w:marLeft w:val="0"/>
      <w:marRight w:val="0"/>
      <w:marTop w:val="0"/>
      <w:marBottom w:val="0"/>
      <w:divBdr>
        <w:top w:val="none" w:sz="0" w:space="0" w:color="auto"/>
        <w:left w:val="none" w:sz="0" w:space="0" w:color="auto"/>
        <w:bottom w:val="none" w:sz="0" w:space="0" w:color="auto"/>
        <w:right w:val="none" w:sz="0" w:space="0" w:color="auto"/>
      </w:divBdr>
      <w:divsChild>
        <w:div w:id="413432206">
          <w:marLeft w:val="0"/>
          <w:marRight w:val="0"/>
          <w:marTop w:val="0"/>
          <w:marBottom w:val="0"/>
          <w:divBdr>
            <w:top w:val="none" w:sz="0" w:space="0" w:color="auto"/>
            <w:left w:val="none" w:sz="0" w:space="0" w:color="auto"/>
            <w:bottom w:val="none" w:sz="0" w:space="0" w:color="auto"/>
            <w:right w:val="none" w:sz="0" w:space="0" w:color="auto"/>
          </w:divBdr>
        </w:div>
        <w:div w:id="2096242717">
          <w:marLeft w:val="0"/>
          <w:marRight w:val="0"/>
          <w:marTop w:val="0"/>
          <w:marBottom w:val="0"/>
          <w:divBdr>
            <w:top w:val="none" w:sz="0" w:space="0" w:color="auto"/>
            <w:left w:val="none" w:sz="0" w:space="0" w:color="auto"/>
            <w:bottom w:val="none" w:sz="0" w:space="0" w:color="auto"/>
            <w:right w:val="none" w:sz="0" w:space="0" w:color="auto"/>
          </w:divBdr>
        </w:div>
      </w:divsChild>
    </w:div>
    <w:div w:id="2017031556">
      <w:bodyDiv w:val="1"/>
      <w:marLeft w:val="0"/>
      <w:marRight w:val="0"/>
      <w:marTop w:val="0"/>
      <w:marBottom w:val="0"/>
      <w:divBdr>
        <w:top w:val="none" w:sz="0" w:space="0" w:color="auto"/>
        <w:left w:val="none" w:sz="0" w:space="0" w:color="auto"/>
        <w:bottom w:val="none" w:sz="0" w:space="0" w:color="auto"/>
        <w:right w:val="none" w:sz="0" w:space="0" w:color="auto"/>
      </w:divBdr>
      <w:divsChild>
        <w:div w:id="145367859">
          <w:marLeft w:val="0"/>
          <w:marRight w:val="0"/>
          <w:marTop w:val="0"/>
          <w:marBottom w:val="0"/>
          <w:divBdr>
            <w:top w:val="none" w:sz="0" w:space="0" w:color="auto"/>
            <w:left w:val="none" w:sz="0" w:space="0" w:color="auto"/>
            <w:bottom w:val="none" w:sz="0" w:space="0" w:color="auto"/>
            <w:right w:val="none" w:sz="0" w:space="0" w:color="auto"/>
          </w:divBdr>
        </w:div>
        <w:div w:id="293753333">
          <w:marLeft w:val="0"/>
          <w:marRight w:val="0"/>
          <w:marTop w:val="0"/>
          <w:marBottom w:val="0"/>
          <w:divBdr>
            <w:top w:val="none" w:sz="0" w:space="0" w:color="auto"/>
            <w:left w:val="none" w:sz="0" w:space="0" w:color="auto"/>
            <w:bottom w:val="none" w:sz="0" w:space="0" w:color="auto"/>
            <w:right w:val="none" w:sz="0" w:space="0" w:color="auto"/>
          </w:divBdr>
        </w:div>
        <w:div w:id="340476071">
          <w:marLeft w:val="0"/>
          <w:marRight w:val="0"/>
          <w:marTop w:val="0"/>
          <w:marBottom w:val="0"/>
          <w:divBdr>
            <w:top w:val="none" w:sz="0" w:space="0" w:color="auto"/>
            <w:left w:val="none" w:sz="0" w:space="0" w:color="auto"/>
            <w:bottom w:val="none" w:sz="0" w:space="0" w:color="auto"/>
            <w:right w:val="none" w:sz="0" w:space="0" w:color="auto"/>
          </w:divBdr>
        </w:div>
        <w:div w:id="785273862">
          <w:marLeft w:val="0"/>
          <w:marRight w:val="0"/>
          <w:marTop w:val="0"/>
          <w:marBottom w:val="0"/>
          <w:divBdr>
            <w:top w:val="none" w:sz="0" w:space="0" w:color="auto"/>
            <w:left w:val="none" w:sz="0" w:space="0" w:color="auto"/>
            <w:bottom w:val="none" w:sz="0" w:space="0" w:color="auto"/>
            <w:right w:val="none" w:sz="0" w:space="0" w:color="auto"/>
          </w:divBdr>
        </w:div>
        <w:div w:id="1514881992">
          <w:marLeft w:val="0"/>
          <w:marRight w:val="0"/>
          <w:marTop w:val="0"/>
          <w:marBottom w:val="0"/>
          <w:divBdr>
            <w:top w:val="none" w:sz="0" w:space="0" w:color="auto"/>
            <w:left w:val="none" w:sz="0" w:space="0" w:color="auto"/>
            <w:bottom w:val="none" w:sz="0" w:space="0" w:color="auto"/>
            <w:right w:val="none" w:sz="0" w:space="0" w:color="auto"/>
          </w:divBdr>
        </w:div>
        <w:div w:id="1965691211">
          <w:marLeft w:val="0"/>
          <w:marRight w:val="0"/>
          <w:marTop w:val="0"/>
          <w:marBottom w:val="0"/>
          <w:divBdr>
            <w:top w:val="none" w:sz="0" w:space="0" w:color="auto"/>
            <w:left w:val="none" w:sz="0" w:space="0" w:color="auto"/>
            <w:bottom w:val="none" w:sz="0" w:space="0" w:color="auto"/>
            <w:right w:val="none" w:sz="0" w:space="0" w:color="auto"/>
          </w:divBdr>
        </w:div>
      </w:divsChild>
    </w:div>
    <w:div w:id="2025356012">
      <w:bodyDiv w:val="1"/>
      <w:marLeft w:val="0"/>
      <w:marRight w:val="0"/>
      <w:marTop w:val="0"/>
      <w:marBottom w:val="0"/>
      <w:divBdr>
        <w:top w:val="none" w:sz="0" w:space="0" w:color="auto"/>
        <w:left w:val="none" w:sz="0" w:space="0" w:color="auto"/>
        <w:bottom w:val="none" w:sz="0" w:space="0" w:color="auto"/>
        <w:right w:val="none" w:sz="0" w:space="0" w:color="auto"/>
      </w:divBdr>
      <w:divsChild>
        <w:div w:id="1046830519">
          <w:marLeft w:val="0"/>
          <w:marRight w:val="0"/>
          <w:marTop w:val="0"/>
          <w:marBottom w:val="0"/>
          <w:divBdr>
            <w:top w:val="none" w:sz="0" w:space="0" w:color="auto"/>
            <w:left w:val="none" w:sz="0" w:space="0" w:color="auto"/>
            <w:bottom w:val="none" w:sz="0" w:space="0" w:color="auto"/>
            <w:right w:val="none" w:sz="0" w:space="0" w:color="auto"/>
          </w:divBdr>
        </w:div>
        <w:div w:id="1460681368">
          <w:marLeft w:val="0"/>
          <w:marRight w:val="0"/>
          <w:marTop w:val="0"/>
          <w:marBottom w:val="0"/>
          <w:divBdr>
            <w:top w:val="none" w:sz="0" w:space="0" w:color="auto"/>
            <w:left w:val="none" w:sz="0" w:space="0" w:color="auto"/>
            <w:bottom w:val="none" w:sz="0" w:space="0" w:color="auto"/>
            <w:right w:val="none" w:sz="0" w:space="0" w:color="auto"/>
          </w:divBdr>
        </w:div>
      </w:divsChild>
    </w:div>
    <w:div w:id="2042704878">
      <w:bodyDiv w:val="1"/>
      <w:marLeft w:val="0"/>
      <w:marRight w:val="0"/>
      <w:marTop w:val="0"/>
      <w:marBottom w:val="0"/>
      <w:divBdr>
        <w:top w:val="none" w:sz="0" w:space="0" w:color="auto"/>
        <w:left w:val="none" w:sz="0" w:space="0" w:color="auto"/>
        <w:bottom w:val="none" w:sz="0" w:space="0" w:color="auto"/>
        <w:right w:val="none" w:sz="0" w:space="0" w:color="auto"/>
      </w:divBdr>
      <w:divsChild>
        <w:div w:id="1177187499">
          <w:marLeft w:val="0"/>
          <w:marRight w:val="0"/>
          <w:marTop w:val="0"/>
          <w:marBottom w:val="0"/>
          <w:divBdr>
            <w:top w:val="none" w:sz="0" w:space="0" w:color="auto"/>
            <w:left w:val="none" w:sz="0" w:space="0" w:color="auto"/>
            <w:bottom w:val="none" w:sz="0" w:space="0" w:color="auto"/>
            <w:right w:val="none" w:sz="0" w:space="0" w:color="auto"/>
          </w:divBdr>
        </w:div>
        <w:div w:id="169935765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www.health.gov.au/topics/aged-care/translating-and-interpreting-services-for-aged-care" TargetMode="External"/><Relationship Id="rId26" Type="http://schemas.openxmlformats.org/officeDocument/2006/relationships/hyperlink" Target="https://www.myagedcare.gov.au/" TargetMode="External"/><Relationship Id="rId39" Type="http://schemas.openxmlformats.org/officeDocument/2006/relationships/hyperlink" Target="bookmark://_Administration_costs" TargetMode="External"/><Relationship Id="rId21" Type="http://schemas.openxmlformats.org/officeDocument/2006/relationships/diagramLayout" Target="diagrams/layout1.xml"/><Relationship Id="rId34" Type="http://schemas.openxmlformats.org/officeDocument/2006/relationships/hyperlink" Target="https://www.myagedcare.gov.au/find-a-provider/" TargetMode="External"/><Relationship Id="rId42" Type="http://schemas.openxmlformats.org/officeDocument/2006/relationships/hyperlink" Target="https://www.healthdirect.gov.au/assistance-dogs" TargetMode="External"/><Relationship Id="rId47" Type="http://schemas.openxmlformats.org/officeDocument/2006/relationships/hyperlink" Target="https://www.agedcarequality.gov.au/providers/clinical-governance/restrictive-practices-provider-resources" TargetMode="External"/><Relationship Id="rId50" Type="http://schemas.openxmlformats.org/officeDocument/2006/relationships/hyperlink" Target="https://www.abcb.gov.au/support/state-and-territory-building-and-plumbing-administrations" TargetMode="External"/><Relationship Id="rId55" Type="http://schemas.openxmlformats.org/officeDocument/2006/relationships/hyperlink" Target="bookmark://_3.4_Serious_Incident" TargetMode="External"/><Relationship Id="rId63" Type="http://schemas.microsoft.com/office/2019/05/relationships/documenttasks" Target="documenttasks/documenttasks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diagramData" Target="diagrams/data1.xml"/><Relationship Id="rId29" Type="http://schemas.openxmlformats.org/officeDocument/2006/relationships/hyperlink" Target="https://www.health.gov.au/our-work/single-assessment-system/needs/aboriginal-and-torres-strait-islander-aged-care-assessment-organisations" TargetMode="External"/><Relationship Id="rId41" Type="http://schemas.openxmlformats.org/officeDocument/2006/relationships/hyperlink" Target="https://www.assistancedogs.org.au/services/service-dog/" TargetMode="External"/><Relationship Id="rId54" Type="http://schemas.openxmlformats.org/officeDocument/2006/relationships/hyperlink" Target="bookmark://_The_Statement_of"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microsoft.com/office/2007/relationships/diagramDrawing" Target="diagrams/drawing1.xml"/><Relationship Id="rId32" Type="http://schemas.openxmlformats.org/officeDocument/2006/relationships/hyperlink" Target="mailto:agedcare@naccho.org.au" TargetMode="External"/><Relationship Id="rId37" Type="http://schemas.openxmlformats.org/officeDocument/2006/relationships/hyperlink" Target="https://www.health.gov.au/node/49571" TargetMode="External"/><Relationship Id="rId40" Type="http://schemas.openxmlformats.org/officeDocument/2006/relationships/hyperlink" Target="https://www.health.gov.au/resources/apps-and-tools/my-aged-care-service-and-support-portal" TargetMode="External"/><Relationship Id="rId45" Type="http://schemas.openxmlformats.org/officeDocument/2006/relationships/hyperlink" Target="https://www.health.gov.au/our-work/support-at-home/transitioning/assistive-technology-and-home-modifications-at-hm-scheme-data-collection" TargetMode="External"/><Relationship Id="rId53" Type="http://schemas.openxmlformats.org/officeDocument/2006/relationships/hyperlink" Target="https://www.agedcarequality.gov.au/careers-commission" TargetMode="External"/><Relationship Id="rId58" Type="http://schemas.openxmlformats.org/officeDocument/2006/relationships/image" Target="media/image8.emf"/><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diagramColors" Target="diagrams/colors1.xml"/><Relationship Id="rId28" Type="http://schemas.openxmlformats.org/officeDocument/2006/relationships/image" Target="media/image5.png"/><Relationship Id="rId36" Type="http://schemas.openxmlformats.org/officeDocument/2006/relationships/hyperlink" Target="https://www.health.gov.au/our-work/hcp/care-management" TargetMode="External"/><Relationship Id="rId49" Type="http://schemas.openxmlformats.org/officeDocument/2006/relationships/hyperlink" Target="https://www.health.gov.au/resources/publications/assistive-technology-and-home-modifications-list-at-hm-list?language=en" TargetMode="External"/><Relationship Id="rId57" Type="http://schemas.openxmlformats.org/officeDocument/2006/relationships/image" Target="media/image7.emf"/><Relationship Id="rId61"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www.health.gov.au/resources/publications/schedule-of-fees-and-charges-for-residential-and-home-care" TargetMode="External"/><Relationship Id="rId31" Type="http://schemas.openxmlformats.org/officeDocument/2006/relationships/hyperlink" Target="https://www.naccho.org.au/aged-care/" TargetMode="External"/><Relationship Id="rId44" Type="http://schemas.openxmlformats.org/officeDocument/2006/relationships/hyperlink" Target="https://www.health.gov.au/resources/publications/assistive-technology-and-home-modifications-list-at-hm-list?language=en" TargetMode="External"/><Relationship Id="rId52" Type="http://schemas.openxmlformats.org/officeDocument/2006/relationships/hyperlink" Target="https://www.health.gov.au/resources/publications/support-at-home-program-manual-a-guide-for-registered-providers?language=en" TargetMode="External"/><Relationship Id="rId60"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diagramQuickStyle" Target="diagrams/quickStyle1.xml"/><Relationship Id="rId27" Type="http://schemas.openxmlformats.org/officeDocument/2006/relationships/hyperlink" Target="https://www.health.gov.au/resources/publications/my-aged-care-assessment-manual?language=en" TargetMode="External"/><Relationship Id="rId30" Type="http://schemas.openxmlformats.org/officeDocument/2006/relationships/hyperlink" Target="https://www.health.gov.au/our-work/elder-care-support" TargetMode="External"/><Relationship Id="rId35" Type="http://schemas.openxmlformats.org/officeDocument/2006/relationships/hyperlink" Target="https://www.health.gov.au/resources/apps-and-tools/my-aged-care-service-and-support-portal" TargetMode="External"/><Relationship Id="rId43" Type="http://schemas.openxmlformats.org/officeDocument/2006/relationships/hyperlink" Target="https://www.health.gov.au/topics/aged-care/providing-aged-care-services/funding-for-aged-care-service-providers/hardship-supplement-for-aged-care" TargetMode="External"/><Relationship Id="rId48" Type="http://schemas.openxmlformats.org/officeDocument/2006/relationships/hyperlink" Target="https://www.health.gov.au/resources/publications/assistive-technology-and-home-modifications-list-at-hm-list?language=en" TargetMode="External"/><Relationship Id="rId56" Type="http://schemas.openxmlformats.org/officeDocument/2006/relationships/image" Target="media/image6.png"/><Relationship Id="rId8" Type="http://schemas.openxmlformats.org/officeDocument/2006/relationships/webSettings" Target="webSettings.xml"/><Relationship Id="rId51" Type="http://schemas.openxmlformats.org/officeDocument/2006/relationships/hyperlink" Target="https://www.health.gov.au/resources/publications/support-at-home-monthly-statement-template?language=en" TargetMode="Externa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image" Target="media/image4.jpg"/><Relationship Id="rId25" Type="http://schemas.openxmlformats.org/officeDocument/2006/relationships/hyperlink" Target="https://www.myagedcare.gov.au/" TargetMode="External"/><Relationship Id="rId33" Type="http://schemas.openxmlformats.org/officeDocument/2006/relationships/hyperlink" Target="https://www.myagedcare.gov.au/access-your-online-account" TargetMode="External"/><Relationship Id="rId38" Type="http://schemas.openxmlformats.org/officeDocument/2006/relationships/hyperlink" Target="https://www.health.gov.au/node/49571" TargetMode="External"/><Relationship Id="rId46" Type="http://schemas.openxmlformats.org/officeDocument/2006/relationships/hyperlink" Target="https://www.health.gov.au/resources/publications/assistive-technology-and-home-modifications-list-at-hm-list?language=en" TargetMode="External"/><Relationship Id="rId59" Type="http://schemas.openxmlformats.org/officeDocument/2006/relationships/header" Target="header4.xml"/></Relationships>
</file>

<file path=word/_rels/header3.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EB5792A-C336-4BE6-B352-36FC66C12D40}" type="doc">
      <dgm:prSet loTypeId="urn:microsoft.com/office/officeart/2005/8/layout/bProcess3" loCatId="process" qsTypeId="urn:microsoft.com/office/officeart/2005/8/quickstyle/simple1" qsCatId="simple" csTypeId="urn:microsoft.com/office/officeart/2005/8/colors/accent1_2" csCatId="accent1" phldr="1"/>
      <dgm:spPr/>
      <dgm:t>
        <a:bodyPr/>
        <a:lstStyle/>
        <a:p>
          <a:endParaRPr lang="en-AU"/>
        </a:p>
      </dgm:t>
    </dgm:pt>
    <dgm:pt modelId="{64FA079E-C269-42B8-AF94-B7209C08787F}">
      <dgm:prSet phldrT="[Text]"/>
      <dgm:spPr>
        <a:solidFill>
          <a:srgbClr val="00B0F0"/>
        </a:solidFill>
      </dgm:spPr>
      <dgm:t>
        <a:bodyPr/>
        <a:lstStyle/>
        <a:p>
          <a:r>
            <a:rPr lang="en-AU"/>
            <a:t>Aged Care Needs Assessment and support plan created.</a:t>
          </a:r>
        </a:p>
      </dgm:t>
    </dgm:pt>
    <dgm:pt modelId="{99F6ACFC-335C-404B-BB65-C01130EAD747}" type="parTrans" cxnId="{6CC1D6DD-5279-4BD8-A902-09E96E31AF29}">
      <dgm:prSet/>
      <dgm:spPr/>
      <dgm:t>
        <a:bodyPr/>
        <a:lstStyle/>
        <a:p>
          <a:endParaRPr lang="en-AU"/>
        </a:p>
      </dgm:t>
    </dgm:pt>
    <dgm:pt modelId="{5E9A28A6-911D-40B4-AA3A-58CE47464708}" type="sibTrans" cxnId="{6CC1D6DD-5279-4BD8-A902-09E96E31AF29}">
      <dgm:prSet/>
      <dgm:spPr/>
      <dgm:t>
        <a:bodyPr/>
        <a:lstStyle/>
        <a:p>
          <a:endParaRPr lang="en-AU"/>
        </a:p>
      </dgm:t>
    </dgm:pt>
    <dgm:pt modelId="{D8D9DD45-F000-4AC4-8C05-03C1A7435307}">
      <dgm:prSet phldrT="[Text]"/>
      <dgm:spPr>
        <a:solidFill>
          <a:srgbClr val="00B050"/>
        </a:solidFill>
      </dgm:spPr>
      <dgm:t>
        <a:bodyPr/>
        <a:lstStyle/>
        <a:p>
          <a:r>
            <a:rPr lang="en-AU"/>
            <a:t>Older person receives Notice of Decision letter and is placed in the AT and/or HM priority system.</a:t>
          </a:r>
        </a:p>
      </dgm:t>
    </dgm:pt>
    <dgm:pt modelId="{211F60DE-ACD1-4B8B-A4D7-EB06E3A85CC3}" type="parTrans" cxnId="{688948FA-D6FA-460E-AD9D-401BE59D90F4}">
      <dgm:prSet/>
      <dgm:spPr/>
      <dgm:t>
        <a:bodyPr/>
        <a:lstStyle/>
        <a:p>
          <a:endParaRPr lang="en-AU"/>
        </a:p>
      </dgm:t>
    </dgm:pt>
    <dgm:pt modelId="{698BE428-0730-4D2F-B217-EAB87DF03E59}" type="sibTrans" cxnId="{688948FA-D6FA-460E-AD9D-401BE59D90F4}">
      <dgm:prSet/>
      <dgm:spPr/>
      <dgm:t>
        <a:bodyPr/>
        <a:lstStyle/>
        <a:p>
          <a:endParaRPr lang="en-AU"/>
        </a:p>
      </dgm:t>
    </dgm:pt>
    <dgm:pt modelId="{121A2CFC-E18B-43E2-8E3C-23660CA7568B}">
      <dgm:prSet phldrT="[Text]"/>
      <dgm:spPr>
        <a:solidFill>
          <a:srgbClr val="0070C0"/>
        </a:solidFill>
      </dgm:spPr>
      <dgm:t>
        <a:bodyPr/>
        <a:lstStyle/>
        <a:p>
          <a:r>
            <a:rPr lang="en-AU"/>
            <a:t>Provider and older person enter into a service agreement and develop a care plan and individualised budget.</a:t>
          </a:r>
        </a:p>
      </dgm:t>
      <dgm:extLst>
        <a:ext uri="{E40237B7-FDA0-4F09-8148-C483321AD2D9}">
          <dgm14:cNvPr xmlns:dgm14="http://schemas.microsoft.com/office/drawing/2010/diagram" id="0" name="" descr="AT-HM access pathway:&#10;1. Provider and older person enter into a service agreement and develop a care plan and individualised budget.&#10;2. Provider notifies Services Australia that an older person has started  care.&#10;3. Provider assists older person to access a prescription from a health professional if needed.&#10;4. Provider assists older person to source and organise the equipment, products and/or home modifications they need from the AT-HM list.&#10;5. Provider arranges any wrap-around services such as education or home modification review to be provided.&#10;6. Provider claims for prescription, assistive technology products and equipment and/or home modifications, wrap around services and any administrative charges through Services Australia."/>
        </a:ext>
      </dgm:extLst>
    </dgm:pt>
    <dgm:pt modelId="{9C7961D4-B237-42A1-A64F-DC26E4E92045}" type="parTrans" cxnId="{C008F53F-9852-4896-BDEC-1429C711FEBA}">
      <dgm:prSet/>
      <dgm:spPr/>
      <dgm:t>
        <a:bodyPr/>
        <a:lstStyle/>
        <a:p>
          <a:endParaRPr lang="en-AU"/>
        </a:p>
      </dgm:t>
    </dgm:pt>
    <dgm:pt modelId="{E10758E4-DDB8-4662-8003-1F75DB6BC263}" type="sibTrans" cxnId="{C008F53F-9852-4896-BDEC-1429C711FEBA}">
      <dgm:prSet/>
      <dgm:spPr/>
      <dgm:t>
        <a:bodyPr/>
        <a:lstStyle/>
        <a:p>
          <a:endParaRPr lang="en-AU"/>
        </a:p>
      </dgm:t>
    </dgm:pt>
    <dgm:pt modelId="{41E8EDD0-C9F4-4611-9A61-D03CE9BBDC85}">
      <dgm:prSet phldrT="[Text]"/>
      <dgm:spPr>
        <a:solidFill>
          <a:srgbClr val="FFC000"/>
        </a:solidFill>
      </dgm:spPr>
      <dgm:t>
        <a:bodyPr/>
        <a:lstStyle/>
        <a:p>
          <a:r>
            <a:rPr lang="en-AU"/>
            <a:t>Provider notifies Services Australia that an older person has started care.</a:t>
          </a:r>
        </a:p>
      </dgm:t>
      <dgm:extLst>
        <a:ext uri="{E40237B7-FDA0-4F09-8148-C483321AD2D9}">
          <dgm14:cNvPr xmlns:dgm14="http://schemas.microsoft.com/office/drawing/2010/diagram" id="0" name="" descr="AT-HM access pathway:&#10;1. Provider and older person enter into a service agreement and develop a care plan and individualised budget.&#10;2. Provider notifies Services Australia that an older person has started  care.&#10;3. Provider assists older person to access a prescription from a health professional if needed.&#10;4. Provider assists older person to source and organise the equipment, products and/or home modifications they need from the AT-HM list.&#10;5. Provider arranges any wrap-around services such as education or home modification review to be provided.&#10;6. Provider claims for prescription, assistive technology products and equipment and/or home modifications, wrap around services and any administrative charges through Services Australia."/>
        </a:ext>
      </dgm:extLst>
    </dgm:pt>
    <dgm:pt modelId="{3FFE542A-75BB-4897-A0EB-D725E22EAF3A}" type="parTrans" cxnId="{E26FC122-3C22-458F-8C4A-39FAA43CE2B8}">
      <dgm:prSet/>
      <dgm:spPr/>
      <dgm:t>
        <a:bodyPr/>
        <a:lstStyle/>
        <a:p>
          <a:endParaRPr lang="en-AU"/>
        </a:p>
      </dgm:t>
    </dgm:pt>
    <dgm:pt modelId="{06A48665-5C15-4B66-857D-2EA2AE104D5E}" type="sibTrans" cxnId="{E26FC122-3C22-458F-8C4A-39FAA43CE2B8}">
      <dgm:prSet/>
      <dgm:spPr/>
      <dgm:t>
        <a:bodyPr/>
        <a:lstStyle/>
        <a:p>
          <a:endParaRPr lang="en-AU"/>
        </a:p>
      </dgm:t>
    </dgm:pt>
    <dgm:pt modelId="{43F60955-ECDB-4749-81EC-2F4EB65F990C}">
      <dgm:prSet phldrT="[Text]"/>
      <dgm:spPr>
        <a:solidFill>
          <a:srgbClr val="FF0000"/>
        </a:solidFill>
      </dgm:spPr>
      <dgm:t>
        <a:bodyPr/>
        <a:lstStyle/>
        <a:p>
          <a:r>
            <a:rPr lang="en-AU"/>
            <a:t>Provider assists older person to access a prescription from a health professional if needed.</a:t>
          </a:r>
        </a:p>
      </dgm:t>
      <dgm:extLst>
        <a:ext uri="{E40237B7-FDA0-4F09-8148-C483321AD2D9}">
          <dgm14:cNvPr xmlns:dgm14="http://schemas.microsoft.com/office/drawing/2010/diagram" id="0" name="" descr="AT-HM access pathway:&#10;1. Provider and older person enter into a service agreement and develop a care plan and individualised budget.&#10;2. Provider notifies Services Australia that an older person has started  care.&#10;3. Provider assists older person to access a prescription from a health professional if needed.&#10;4. Provider assists older person to source and organise the equipment, products and/or home modifications they need from the AT-HM list.&#10;5. Provider arranges any wrap-around services such as education or home modification review to be provided.&#10;6. Provider claims for prescription, assistive technology products and equipment and/or home modifications, wrap around services and any administrative charges through Services Australia."/>
        </a:ext>
      </dgm:extLst>
    </dgm:pt>
    <dgm:pt modelId="{D106D0AD-5794-476C-BC6D-AD6B849D24FB}" type="parTrans" cxnId="{6A4E9E42-EA72-41B4-98EB-BFBBDA47F678}">
      <dgm:prSet/>
      <dgm:spPr/>
      <dgm:t>
        <a:bodyPr/>
        <a:lstStyle/>
        <a:p>
          <a:endParaRPr lang="en-AU"/>
        </a:p>
      </dgm:t>
    </dgm:pt>
    <dgm:pt modelId="{7F6A2DB0-5C86-4C2E-B524-D3D60D3D4244}" type="sibTrans" cxnId="{6A4E9E42-EA72-41B4-98EB-BFBBDA47F678}">
      <dgm:prSet/>
      <dgm:spPr/>
      <dgm:t>
        <a:bodyPr/>
        <a:lstStyle/>
        <a:p>
          <a:endParaRPr lang="en-AU"/>
        </a:p>
      </dgm:t>
    </dgm:pt>
    <dgm:pt modelId="{0986811D-7A11-40C2-9E5D-83EB1990D379}">
      <dgm:prSet phldrT="[Text]"/>
      <dgm:spPr>
        <a:solidFill>
          <a:srgbClr val="7030A0"/>
        </a:solidFill>
      </dgm:spPr>
      <dgm:t>
        <a:bodyPr/>
        <a:lstStyle/>
        <a:p>
          <a:r>
            <a:rPr lang="en-AU"/>
            <a:t>Provider assists older person to source and organise the equipment, products and/or home modifications they need from the AT-HM list.</a:t>
          </a:r>
        </a:p>
      </dgm:t>
      <dgm:extLst>
        <a:ext uri="{E40237B7-FDA0-4F09-8148-C483321AD2D9}">
          <dgm14:cNvPr xmlns:dgm14="http://schemas.microsoft.com/office/drawing/2010/diagram" id="0" name="" descr="AT-HM access pathway:&#10;1. Provider and older person enter into a service agreement and develop a care plan and individualised budget.&#10;2. Provider notifies Services Australia that an older person has started  care.&#10;3. Provider assists older person to access a prescription from a health professional if needed.&#10;4. Provider assists older person to source and organise the equipment, products and/or home modifications they need from the AT-HM list.&#10;5. Provider arranges any wrap-around services such as education or home modification review to be provided.&#10;6. Provider claims for prescription, assistive technology products and equipment and/or home modifications, wrap around services and any administrative charges through Services Australia."/>
        </a:ext>
      </dgm:extLst>
    </dgm:pt>
    <dgm:pt modelId="{3423949F-68F4-4ADC-9DF2-677F8EEF1243}" type="parTrans" cxnId="{67210833-253A-428D-A5C8-BAC5DC63D579}">
      <dgm:prSet/>
      <dgm:spPr/>
      <dgm:t>
        <a:bodyPr/>
        <a:lstStyle/>
        <a:p>
          <a:endParaRPr lang="en-AU"/>
        </a:p>
      </dgm:t>
    </dgm:pt>
    <dgm:pt modelId="{414160C7-05C1-43CF-81F9-A4F5D6FA2313}" type="sibTrans" cxnId="{67210833-253A-428D-A5C8-BAC5DC63D579}">
      <dgm:prSet/>
      <dgm:spPr/>
      <dgm:t>
        <a:bodyPr/>
        <a:lstStyle/>
        <a:p>
          <a:endParaRPr lang="en-AU"/>
        </a:p>
      </dgm:t>
    </dgm:pt>
    <dgm:pt modelId="{D195FE6B-FB22-4680-9076-7FB542DD3A17}">
      <dgm:prSet phldrT="[Text]"/>
      <dgm:spPr>
        <a:solidFill>
          <a:srgbClr val="C00000"/>
        </a:solidFill>
      </dgm:spPr>
      <dgm:t>
        <a:bodyPr/>
        <a:lstStyle/>
        <a:p>
          <a:r>
            <a:rPr lang="en-AU"/>
            <a:t>Provider arranges any wraparound services such as education or home modification review to be provided.</a:t>
          </a:r>
        </a:p>
      </dgm:t>
      <dgm:extLst>
        <a:ext uri="{E40237B7-FDA0-4F09-8148-C483321AD2D9}">
          <dgm14:cNvPr xmlns:dgm14="http://schemas.microsoft.com/office/drawing/2010/diagram" id="0" name="" descr="AT-HM access pathway:&#10;1. Provider and older person enter into a service agreement and develop a care plan and individualised budget.&#10;2. Provider notifies Services Australia that an older person has started  care.&#10;3. Provider assists older person to access a prescription from a health professional if needed.&#10;4. Provider assists older person to source and organise the equipment, products and/or home modifications they need from the AT-HM list.&#10;5. Provider arranges any wrap-around services such as education or home modification review to be provided.&#10;6. Provider claims for prescription, assistive technology products and equipment and/or home modifications, wrap around services and any administrative charges through Services Australia."/>
        </a:ext>
      </dgm:extLst>
    </dgm:pt>
    <dgm:pt modelId="{1AB794E6-39F8-4B26-A13E-F5A299BD12C1}" type="parTrans" cxnId="{05C62793-F90C-45F5-ABDD-A4EBED633013}">
      <dgm:prSet/>
      <dgm:spPr/>
      <dgm:t>
        <a:bodyPr/>
        <a:lstStyle/>
        <a:p>
          <a:endParaRPr lang="en-AU"/>
        </a:p>
      </dgm:t>
    </dgm:pt>
    <dgm:pt modelId="{0607D9C1-D290-4FB0-B206-02ECDEB40818}" type="sibTrans" cxnId="{05C62793-F90C-45F5-ABDD-A4EBED633013}">
      <dgm:prSet/>
      <dgm:spPr/>
      <dgm:t>
        <a:bodyPr/>
        <a:lstStyle/>
        <a:p>
          <a:endParaRPr lang="en-AU"/>
        </a:p>
      </dgm:t>
    </dgm:pt>
    <dgm:pt modelId="{FCB9D54A-532B-4B40-8447-82AC4A73A8E7}">
      <dgm:prSet phldrT="[Text]"/>
      <dgm:spPr/>
      <dgm:t>
        <a:bodyPr/>
        <a:lstStyle/>
        <a:p>
          <a:r>
            <a:rPr lang="en-AU"/>
            <a:t>Provider claims for prescription, assistive technology products and equipment and/or home modifications, wraparound services and any administrative charges through Services Australia.</a:t>
          </a:r>
        </a:p>
      </dgm:t>
      <dgm:extLst>
        <a:ext uri="{E40237B7-FDA0-4F09-8148-C483321AD2D9}">
          <dgm14:cNvPr xmlns:dgm14="http://schemas.microsoft.com/office/drawing/2010/diagram" id="0" name="" descr="AT-HM access pathway:&#10;1. Provider and older person enter into a service agreement and develop a care plan and individualised budget.&#10;2. Provider notifies Services Australia that an older person has started  care.&#10;3. Provider assists older person to access a prescription from a health professional if needed.&#10;4. Provider assists older person to source and organise the equipment, products and/or home modifications they need from the AT-HM list.&#10;5. Provider arranges any wrap-around services such as education or home modification review to be provided.&#10;6. Provider claims for prescription, assistive technology products and equipment and/or home modifications, wrap around services and any administrative charges through Services Australia."/>
        </a:ext>
      </dgm:extLst>
    </dgm:pt>
    <dgm:pt modelId="{E97CB603-4372-4B9E-A765-F0894501A6FE}" type="parTrans" cxnId="{E1E946D8-C03C-48AD-BDCB-DBBBA60DAEA5}">
      <dgm:prSet/>
      <dgm:spPr/>
      <dgm:t>
        <a:bodyPr/>
        <a:lstStyle/>
        <a:p>
          <a:endParaRPr lang="en-AU"/>
        </a:p>
      </dgm:t>
    </dgm:pt>
    <dgm:pt modelId="{2BF2872F-2BCD-4C84-9D49-30E2541B04BD}" type="sibTrans" cxnId="{E1E946D8-C03C-48AD-BDCB-DBBBA60DAEA5}">
      <dgm:prSet/>
      <dgm:spPr/>
      <dgm:t>
        <a:bodyPr/>
        <a:lstStyle/>
        <a:p>
          <a:endParaRPr lang="en-AU"/>
        </a:p>
      </dgm:t>
    </dgm:pt>
    <dgm:pt modelId="{975E21AD-4A0A-4BF1-BCAC-3D6A08665350}">
      <dgm:prSet phldrT="[Text]"/>
      <dgm:spPr>
        <a:solidFill>
          <a:srgbClr val="002060"/>
        </a:solidFill>
      </dgm:spPr>
      <dgm:t>
        <a:bodyPr/>
        <a:lstStyle/>
        <a:p>
          <a:r>
            <a:rPr lang="en-AU"/>
            <a:t>Older person receives AT and/or HM funding and chooses a provider.</a:t>
          </a:r>
        </a:p>
      </dgm:t>
    </dgm:pt>
    <dgm:pt modelId="{06882DA1-1B70-4D8F-9636-A6EA6B31D2CF}" type="parTrans" cxnId="{83D6ECE7-EF84-44B6-A6F6-2A98B6C7A0C2}">
      <dgm:prSet/>
      <dgm:spPr/>
      <dgm:t>
        <a:bodyPr/>
        <a:lstStyle/>
        <a:p>
          <a:endParaRPr lang="en-AU"/>
        </a:p>
      </dgm:t>
    </dgm:pt>
    <dgm:pt modelId="{D8641052-9155-4367-A486-93C285DE5795}" type="sibTrans" cxnId="{83D6ECE7-EF84-44B6-A6F6-2A98B6C7A0C2}">
      <dgm:prSet/>
      <dgm:spPr/>
      <dgm:t>
        <a:bodyPr/>
        <a:lstStyle/>
        <a:p>
          <a:endParaRPr lang="en-AU"/>
        </a:p>
      </dgm:t>
    </dgm:pt>
    <dgm:pt modelId="{611B2B60-DEC8-4496-9197-DCD7DF708838}" type="pres">
      <dgm:prSet presAssocID="{2EB5792A-C336-4BE6-B352-36FC66C12D40}" presName="Name0" presStyleCnt="0">
        <dgm:presLayoutVars>
          <dgm:dir/>
          <dgm:resizeHandles val="exact"/>
        </dgm:presLayoutVars>
      </dgm:prSet>
      <dgm:spPr/>
    </dgm:pt>
    <dgm:pt modelId="{D5785690-D690-4213-9564-A1F3167979DE}" type="pres">
      <dgm:prSet presAssocID="{64FA079E-C269-42B8-AF94-B7209C08787F}" presName="node" presStyleLbl="node1" presStyleIdx="0" presStyleCnt="9">
        <dgm:presLayoutVars>
          <dgm:bulletEnabled val="1"/>
        </dgm:presLayoutVars>
      </dgm:prSet>
      <dgm:spPr/>
    </dgm:pt>
    <dgm:pt modelId="{AC82C4ED-33B3-4AC2-93FD-1F8827F3C9B3}" type="pres">
      <dgm:prSet presAssocID="{5E9A28A6-911D-40B4-AA3A-58CE47464708}" presName="sibTrans" presStyleLbl="sibTrans1D1" presStyleIdx="0" presStyleCnt="8"/>
      <dgm:spPr/>
    </dgm:pt>
    <dgm:pt modelId="{DF4987B9-E0A1-486F-B80A-A123DB773EFA}" type="pres">
      <dgm:prSet presAssocID="{5E9A28A6-911D-40B4-AA3A-58CE47464708}" presName="connectorText" presStyleLbl="sibTrans1D1" presStyleIdx="0" presStyleCnt="8"/>
      <dgm:spPr/>
    </dgm:pt>
    <dgm:pt modelId="{03BFEE89-C6AD-4088-A03D-B78A33E40F05}" type="pres">
      <dgm:prSet presAssocID="{D8D9DD45-F000-4AC4-8C05-03C1A7435307}" presName="node" presStyleLbl="node1" presStyleIdx="1" presStyleCnt="9">
        <dgm:presLayoutVars>
          <dgm:bulletEnabled val="1"/>
        </dgm:presLayoutVars>
      </dgm:prSet>
      <dgm:spPr/>
    </dgm:pt>
    <dgm:pt modelId="{991C090C-AE9A-4715-98D5-3BEC0DCED1CA}" type="pres">
      <dgm:prSet presAssocID="{698BE428-0730-4D2F-B217-EAB87DF03E59}" presName="sibTrans" presStyleLbl="sibTrans1D1" presStyleIdx="1" presStyleCnt="8"/>
      <dgm:spPr/>
    </dgm:pt>
    <dgm:pt modelId="{689792F2-316B-48A5-8E60-51D0886AF583}" type="pres">
      <dgm:prSet presAssocID="{698BE428-0730-4D2F-B217-EAB87DF03E59}" presName="connectorText" presStyleLbl="sibTrans1D1" presStyleIdx="1" presStyleCnt="8"/>
      <dgm:spPr/>
    </dgm:pt>
    <dgm:pt modelId="{E8473C65-9C5A-4C6F-9163-489843806235}" type="pres">
      <dgm:prSet presAssocID="{975E21AD-4A0A-4BF1-BCAC-3D6A08665350}" presName="node" presStyleLbl="node1" presStyleIdx="2" presStyleCnt="9">
        <dgm:presLayoutVars>
          <dgm:bulletEnabled val="1"/>
        </dgm:presLayoutVars>
      </dgm:prSet>
      <dgm:spPr/>
    </dgm:pt>
    <dgm:pt modelId="{22DC0F3B-C473-497B-9EE6-1356C75DD793}" type="pres">
      <dgm:prSet presAssocID="{D8641052-9155-4367-A486-93C285DE5795}" presName="sibTrans" presStyleLbl="sibTrans1D1" presStyleIdx="2" presStyleCnt="8"/>
      <dgm:spPr/>
    </dgm:pt>
    <dgm:pt modelId="{8B50D9E8-7CA0-4D5B-A5F7-BD60C0DA6B92}" type="pres">
      <dgm:prSet presAssocID="{D8641052-9155-4367-A486-93C285DE5795}" presName="connectorText" presStyleLbl="sibTrans1D1" presStyleIdx="2" presStyleCnt="8"/>
      <dgm:spPr/>
    </dgm:pt>
    <dgm:pt modelId="{D79454F0-471F-46A7-A364-C20C9825BF71}" type="pres">
      <dgm:prSet presAssocID="{121A2CFC-E18B-43E2-8E3C-23660CA7568B}" presName="node" presStyleLbl="node1" presStyleIdx="3" presStyleCnt="9">
        <dgm:presLayoutVars>
          <dgm:bulletEnabled val="1"/>
        </dgm:presLayoutVars>
      </dgm:prSet>
      <dgm:spPr/>
    </dgm:pt>
    <dgm:pt modelId="{FAC398C0-FB68-46AC-895A-DEA92641B2A6}" type="pres">
      <dgm:prSet presAssocID="{E10758E4-DDB8-4662-8003-1F75DB6BC263}" presName="sibTrans" presStyleLbl="sibTrans1D1" presStyleIdx="3" presStyleCnt="8"/>
      <dgm:spPr/>
    </dgm:pt>
    <dgm:pt modelId="{C7121DB5-A6E6-42BE-B5FF-EE40C530069B}" type="pres">
      <dgm:prSet presAssocID="{E10758E4-DDB8-4662-8003-1F75DB6BC263}" presName="connectorText" presStyleLbl="sibTrans1D1" presStyleIdx="3" presStyleCnt="8"/>
      <dgm:spPr/>
    </dgm:pt>
    <dgm:pt modelId="{0A3EF9E9-FD94-494D-9769-09DF9CAC5A05}" type="pres">
      <dgm:prSet presAssocID="{41E8EDD0-C9F4-4611-9A61-D03CE9BBDC85}" presName="node" presStyleLbl="node1" presStyleIdx="4" presStyleCnt="9">
        <dgm:presLayoutVars>
          <dgm:bulletEnabled val="1"/>
        </dgm:presLayoutVars>
      </dgm:prSet>
      <dgm:spPr/>
    </dgm:pt>
    <dgm:pt modelId="{8CDFC0AD-7126-4E03-B141-157846AF1303}" type="pres">
      <dgm:prSet presAssocID="{06A48665-5C15-4B66-857D-2EA2AE104D5E}" presName="sibTrans" presStyleLbl="sibTrans1D1" presStyleIdx="4" presStyleCnt="8"/>
      <dgm:spPr/>
    </dgm:pt>
    <dgm:pt modelId="{A694BDBD-BC0D-4C87-ABC4-456E5F625890}" type="pres">
      <dgm:prSet presAssocID="{06A48665-5C15-4B66-857D-2EA2AE104D5E}" presName="connectorText" presStyleLbl="sibTrans1D1" presStyleIdx="4" presStyleCnt="8"/>
      <dgm:spPr/>
    </dgm:pt>
    <dgm:pt modelId="{EBB48436-BC13-4EDB-85F1-C50DC23BF3B6}" type="pres">
      <dgm:prSet presAssocID="{43F60955-ECDB-4749-81EC-2F4EB65F990C}" presName="node" presStyleLbl="node1" presStyleIdx="5" presStyleCnt="9">
        <dgm:presLayoutVars>
          <dgm:bulletEnabled val="1"/>
        </dgm:presLayoutVars>
      </dgm:prSet>
      <dgm:spPr/>
    </dgm:pt>
    <dgm:pt modelId="{460C817F-0A2F-4674-B756-0B94B4E95603}" type="pres">
      <dgm:prSet presAssocID="{7F6A2DB0-5C86-4C2E-B524-D3D60D3D4244}" presName="sibTrans" presStyleLbl="sibTrans1D1" presStyleIdx="5" presStyleCnt="8"/>
      <dgm:spPr/>
    </dgm:pt>
    <dgm:pt modelId="{98BB2791-E6BB-476C-B18A-076AA452B7B9}" type="pres">
      <dgm:prSet presAssocID="{7F6A2DB0-5C86-4C2E-B524-D3D60D3D4244}" presName="connectorText" presStyleLbl="sibTrans1D1" presStyleIdx="5" presStyleCnt="8"/>
      <dgm:spPr/>
    </dgm:pt>
    <dgm:pt modelId="{29ECCCB3-5C2F-45A3-BC6E-F04AFC5A62D5}" type="pres">
      <dgm:prSet presAssocID="{0986811D-7A11-40C2-9E5D-83EB1990D379}" presName="node" presStyleLbl="node1" presStyleIdx="6" presStyleCnt="9">
        <dgm:presLayoutVars>
          <dgm:bulletEnabled val="1"/>
        </dgm:presLayoutVars>
      </dgm:prSet>
      <dgm:spPr/>
    </dgm:pt>
    <dgm:pt modelId="{678DBE12-6126-4A78-9EED-BB78DF41ACC7}" type="pres">
      <dgm:prSet presAssocID="{414160C7-05C1-43CF-81F9-A4F5D6FA2313}" presName="sibTrans" presStyleLbl="sibTrans1D1" presStyleIdx="6" presStyleCnt="8"/>
      <dgm:spPr/>
    </dgm:pt>
    <dgm:pt modelId="{6DDFD587-F810-4E55-B0C0-0F0C5DAAEF77}" type="pres">
      <dgm:prSet presAssocID="{414160C7-05C1-43CF-81F9-A4F5D6FA2313}" presName="connectorText" presStyleLbl="sibTrans1D1" presStyleIdx="6" presStyleCnt="8"/>
      <dgm:spPr/>
    </dgm:pt>
    <dgm:pt modelId="{651D3DF0-00DD-4579-B06E-96D074FA98C1}" type="pres">
      <dgm:prSet presAssocID="{D195FE6B-FB22-4680-9076-7FB542DD3A17}" presName="node" presStyleLbl="node1" presStyleIdx="7" presStyleCnt="9">
        <dgm:presLayoutVars>
          <dgm:bulletEnabled val="1"/>
        </dgm:presLayoutVars>
      </dgm:prSet>
      <dgm:spPr/>
    </dgm:pt>
    <dgm:pt modelId="{75156258-8EFB-4636-8675-B99859D70380}" type="pres">
      <dgm:prSet presAssocID="{0607D9C1-D290-4FB0-B206-02ECDEB40818}" presName="sibTrans" presStyleLbl="sibTrans1D1" presStyleIdx="7" presStyleCnt="8"/>
      <dgm:spPr/>
    </dgm:pt>
    <dgm:pt modelId="{DFB4825D-9613-47A1-909E-DFC801DA6C09}" type="pres">
      <dgm:prSet presAssocID="{0607D9C1-D290-4FB0-B206-02ECDEB40818}" presName="connectorText" presStyleLbl="sibTrans1D1" presStyleIdx="7" presStyleCnt="8"/>
      <dgm:spPr/>
    </dgm:pt>
    <dgm:pt modelId="{B3883B96-5E5E-474D-AEEE-9D289413411E}" type="pres">
      <dgm:prSet presAssocID="{FCB9D54A-532B-4B40-8447-82AC4A73A8E7}" presName="node" presStyleLbl="node1" presStyleIdx="8" presStyleCnt="9">
        <dgm:presLayoutVars>
          <dgm:bulletEnabled val="1"/>
        </dgm:presLayoutVars>
      </dgm:prSet>
      <dgm:spPr/>
    </dgm:pt>
  </dgm:ptLst>
  <dgm:cxnLst>
    <dgm:cxn modelId="{DD7E1105-F5E8-4160-A20E-25D33898F8EA}" type="presOf" srcId="{64FA079E-C269-42B8-AF94-B7209C08787F}" destId="{D5785690-D690-4213-9564-A1F3167979DE}" srcOrd="0" destOrd="0" presId="urn:microsoft.com/office/officeart/2005/8/layout/bProcess3"/>
    <dgm:cxn modelId="{95763F22-DC97-443C-8F62-E27DAFACE607}" type="presOf" srcId="{D8641052-9155-4367-A486-93C285DE5795}" destId="{8B50D9E8-7CA0-4D5B-A5F7-BD60C0DA6B92}" srcOrd="1" destOrd="0" presId="urn:microsoft.com/office/officeart/2005/8/layout/bProcess3"/>
    <dgm:cxn modelId="{E26FC122-3C22-458F-8C4A-39FAA43CE2B8}" srcId="{2EB5792A-C336-4BE6-B352-36FC66C12D40}" destId="{41E8EDD0-C9F4-4611-9A61-D03CE9BBDC85}" srcOrd="4" destOrd="0" parTransId="{3FFE542A-75BB-4897-A0EB-D725E22EAF3A}" sibTransId="{06A48665-5C15-4B66-857D-2EA2AE104D5E}"/>
    <dgm:cxn modelId="{67210833-253A-428D-A5C8-BAC5DC63D579}" srcId="{2EB5792A-C336-4BE6-B352-36FC66C12D40}" destId="{0986811D-7A11-40C2-9E5D-83EB1990D379}" srcOrd="6" destOrd="0" parTransId="{3423949F-68F4-4ADC-9DF2-677F8EEF1243}" sibTransId="{414160C7-05C1-43CF-81F9-A4F5D6FA2313}"/>
    <dgm:cxn modelId="{B7885A33-7F68-4F9A-83D1-2D78EF3FE54B}" type="presOf" srcId="{698BE428-0730-4D2F-B217-EAB87DF03E59}" destId="{991C090C-AE9A-4715-98D5-3BEC0DCED1CA}" srcOrd="0" destOrd="0" presId="urn:microsoft.com/office/officeart/2005/8/layout/bProcess3"/>
    <dgm:cxn modelId="{C008F53F-9852-4896-BDEC-1429C711FEBA}" srcId="{2EB5792A-C336-4BE6-B352-36FC66C12D40}" destId="{121A2CFC-E18B-43E2-8E3C-23660CA7568B}" srcOrd="3" destOrd="0" parTransId="{9C7961D4-B237-42A1-A64F-DC26E4E92045}" sibTransId="{E10758E4-DDB8-4662-8003-1F75DB6BC263}"/>
    <dgm:cxn modelId="{8C34B55F-4925-4C40-87BB-3DFCFE2D28C9}" type="presOf" srcId="{06A48665-5C15-4B66-857D-2EA2AE104D5E}" destId="{8CDFC0AD-7126-4E03-B141-157846AF1303}" srcOrd="0" destOrd="0" presId="urn:microsoft.com/office/officeart/2005/8/layout/bProcess3"/>
    <dgm:cxn modelId="{EF5F9F41-8CEA-4838-9B5D-CBA532A3E227}" type="presOf" srcId="{D8D9DD45-F000-4AC4-8C05-03C1A7435307}" destId="{03BFEE89-C6AD-4088-A03D-B78A33E40F05}" srcOrd="0" destOrd="0" presId="urn:microsoft.com/office/officeart/2005/8/layout/bProcess3"/>
    <dgm:cxn modelId="{6A4E9E42-EA72-41B4-98EB-BFBBDA47F678}" srcId="{2EB5792A-C336-4BE6-B352-36FC66C12D40}" destId="{43F60955-ECDB-4749-81EC-2F4EB65F990C}" srcOrd="5" destOrd="0" parTransId="{D106D0AD-5794-476C-BC6D-AD6B849D24FB}" sibTransId="{7F6A2DB0-5C86-4C2E-B524-D3D60D3D4244}"/>
    <dgm:cxn modelId="{1A813165-A130-430F-984F-379A4751377D}" type="presOf" srcId="{414160C7-05C1-43CF-81F9-A4F5D6FA2313}" destId="{6DDFD587-F810-4E55-B0C0-0F0C5DAAEF77}" srcOrd="1" destOrd="0" presId="urn:microsoft.com/office/officeart/2005/8/layout/bProcess3"/>
    <dgm:cxn modelId="{503A124E-E97C-4E6A-AA8E-DA65808A289A}" type="presOf" srcId="{E10758E4-DDB8-4662-8003-1F75DB6BC263}" destId="{FAC398C0-FB68-46AC-895A-DEA92641B2A6}" srcOrd="0" destOrd="0" presId="urn:microsoft.com/office/officeart/2005/8/layout/bProcess3"/>
    <dgm:cxn modelId="{58462B56-58F4-4F1F-B98E-6B25003A7044}" type="presOf" srcId="{FCB9D54A-532B-4B40-8447-82AC4A73A8E7}" destId="{B3883B96-5E5E-474D-AEEE-9D289413411E}" srcOrd="0" destOrd="0" presId="urn:microsoft.com/office/officeart/2005/8/layout/bProcess3"/>
    <dgm:cxn modelId="{ED4B5B57-66DA-471C-A8C0-8E2DC6ACF049}" type="presOf" srcId="{0607D9C1-D290-4FB0-B206-02ECDEB40818}" destId="{75156258-8EFB-4636-8675-B99859D70380}" srcOrd="0" destOrd="0" presId="urn:microsoft.com/office/officeart/2005/8/layout/bProcess3"/>
    <dgm:cxn modelId="{D51B287B-0025-4838-8ADC-54F9BDBDB3AD}" type="presOf" srcId="{5E9A28A6-911D-40B4-AA3A-58CE47464708}" destId="{AC82C4ED-33B3-4AC2-93FD-1F8827F3C9B3}" srcOrd="0" destOrd="0" presId="urn:microsoft.com/office/officeart/2005/8/layout/bProcess3"/>
    <dgm:cxn modelId="{579DEF7F-49F5-4ACB-93B4-EDD04CCD660A}" type="presOf" srcId="{7F6A2DB0-5C86-4C2E-B524-D3D60D3D4244}" destId="{98BB2791-E6BB-476C-B18A-076AA452B7B9}" srcOrd="1" destOrd="0" presId="urn:microsoft.com/office/officeart/2005/8/layout/bProcess3"/>
    <dgm:cxn modelId="{05C62793-F90C-45F5-ABDD-A4EBED633013}" srcId="{2EB5792A-C336-4BE6-B352-36FC66C12D40}" destId="{D195FE6B-FB22-4680-9076-7FB542DD3A17}" srcOrd="7" destOrd="0" parTransId="{1AB794E6-39F8-4B26-A13E-F5A299BD12C1}" sibTransId="{0607D9C1-D290-4FB0-B206-02ECDEB40818}"/>
    <dgm:cxn modelId="{7E38E897-E84E-4498-A79C-E76855DF6E11}" type="presOf" srcId="{D195FE6B-FB22-4680-9076-7FB542DD3A17}" destId="{651D3DF0-00DD-4579-B06E-96D074FA98C1}" srcOrd="0" destOrd="0" presId="urn:microsoft.com/office/officeart/2005/8/layout/bProcess3"/>
    <dgm:cxn modelId="{D6EAA299-2A2A-4E98-880F-E1C21C58A44D}" type="presOf" srcId="{0607D9C1-D290-4FB0-B206-02ECDEB40818}" destId="{DFB4825D-9613-47A1-909E-DFC801DA6C09}" srcOrd="1" destOrd="0" presId="urn:microsoft.com/office/officeart/2005/8/layout/bProcess3"/>
    <dgm:cxn modelId="{E104059A-B406-44BA-AF7B-94FAC982F946}" type="presOf" srcId="{41E8EDD0-C9F4-4611-9A61-D03CE9BBDC85}" destId="{0A3EF9E9-FD94-494D-9769-09DF9CAC5A05}" srcOrd="0" destOrd="0" presId="urn:microsoft.com/office/officeart/2005/8/layout/bProcess3"/>
    <dgm:cxn modelId="{9E3951A4-7D7B-494B-BC65-D8FA496E11BE}" type="presOf" srcId="{5E9A28A6-911D-40B4-AA3A-58CE47464708}" destId="{DF4987B9-E0A1-486F-B80A-A123DB773EFA}" srcOrd="1" destOrd="0" presId="urn:microsoft.com/office/officeart/2005/8/layout/bProcess3"/>
    <dgm:cxn modelId="{883071A8-4A8E-44D6-8F32-B182D5A45AC8}" type="presOf" srcId="{975E21AD-4A0A-4BF1-BCAC-3D6A08665350}" destId="{E8473C65-9C5A-4C6F-9163-489843806235}" srcOrd="0" destOrd="0" presId="urn:microsoft.com/office/officeart/2005/8/layout/bProcess3"/>
    <dgm:cxn modelId="{060DE6B6-383B-498A-8BD9-46FE9B65D02B}" type="presOf" srcId="{D8641052-9155-4367-A486-93C285DE5795}" destId="{22DC0F3B-C473-497B-9EE6-1356C75DD793}" srcOrd="0" destOrd="0" presId="urn:microsoft.com/office/officeart/2005/8/layout/bProcess3"/>
    <dgm:cxn modelId="{1FBA68B8-BEDF-40DB-A155-82B10D8E0BD2}" type="presOf" srcId="{2EB5792A-C336-4BE6-B352-36FC66C12D40}" destId="{611B2B60-DEC8-4496-9197-DCD7DF708838}" srcOrd="0" destOrd="0" presId="urn:microsoft.com/office/officeart/2005/8/layout/bProcess3"/>
    <dgm:cxn modelId="{4983C6C1-1832-46B5-B635-FC9D68062481}" type="presOf" srcId="{06A48665-5C15-4B66-857D-2EA2AE104D5E}" destId="{A694BDBD-BC0D-4C87-ABC4-456E5F625890}" srcOrd="1" destOrd="0" presId="urn:microsoft.com/office/officeart/2005/8/layout/bProcess3"/>
    <dgm:cxn modelId="{5E6E35C7-95A7-401C-9763-247CADDB0530}" type="presOf" srcId="{414160C7-05C1-43CF-81F9-A4F5D6FA2313}" destId="{678DBE12-6126-4A78-9EED-BB78DF41ACC7}" srcOrd="0" destOrd="0" presId="urn:microsoft.com/office/officeart/2005/8/layout/bProcess3"/>
    <dgm:cxn modelId="{0A4E55C9-3A42-4A5C-B24B-59BDF0811B86}" type="presOf" srcId="{698BE428-0730-4D2F-B217-EAB87DF03E59}" destId="{689792F2-316B-48A5-8E60-51D0886AF583}" srcOrd="1" destOrd="0" presId="urn:microsoft.com/office/officeart/2005/8/layout/bProcess3"/>
    <dgm:cxn modelId="{E1E946D8-C03C-48AD-BDCB-DBBBA60DAEA5}" srcId="{2EB5792A-C336-4BE6-B352-36FC66C12D40}" destId="{FCB9D54A-532B-4B40-8447-82AC4A73A8E7}" srcOrd="8" destOrd="0" parTransId="{E97CB603-4372-4B9E-A765-F0894501A6FE}" sibTransId="{2BF2872F-2BCD-4C84-9D49-30E2541B04BD}"/>
    <dgm:cxn modelId="{47D5BBDB-18FD-4089-8BD0-C21A8FB85369}" type="presOf" srcId="{43F60955-ECDB-4749-81EC-2F4EB65F990C}" destId="{EBB48436-BC13-4EDB-85F1-C50DC23BF3B6}" srcOrd="0" destOrd="0" presId="urn:microsoft.com/office/officeart/2005/8/layout/bProcess3"/>
    <dgm:cxn modelId="{6CC1D6DD-5279-4BD8-A902-09E96E31AF29}" srcId="{2EB5792A-C336-4BE6-B352-36FC66C12D40}" destId="{64FA079E-C269-42B8-AF94-B7209C08787F}" srcOrd="0" destOrd="0" parTransId="{99F6ACFC-335C-404B-BB65-C01130EAD747}" sibTransId="{5E9A28A6-911D-40B4-AA3A-58CE47464708}"/>
    <dgm:cxn modelId="{246968DF-8B47-4855-9BCC-FD52B9B3A0ED}" type="presOf" srcId="{E10758E4-DDB8-4662-8003-1F75DB6BC263}" destId="{C7121DB5-A6E6-42BE-B5FF-EE40C530069B}" srcOrd="1" destOrd="0" presId="urn:microsoft.com/office/officeart/2005/8/layout/bProcess3"/>
    <dgm:cxn modelId="{83D6ECE7-EF84-44B6-A6F6-2A98B6C7A0C2}" srcId="{2EB5792A-C336-4BE6-B352-36FC66C12D40}" destId="{975E21AD-4A0A-4BF1-BCAC-3D6A08665350}" srcOrd="2" destOrd="0" parTransId="{06882DA1-1B70-4D8F-9636-A6EA6B31D2CF}" sibTransId="{D8641052-9155-4367-A486-93C285DE5795}"/>
    <dgm:cxn modelId="{F668BEEB-1CF4-4600-8FB5-DC36FD96F844}" type="presOf" srcId="{121A2CFC-E18B-43E2-8E3C-23660CA7568B}" destId="{D79454F0-471F-46A7-A364-C20C9825BF71}" srcOrd="0" destOrd="0" presId="urn:microsoft.com/office/officeart/2005/8/layout/bProcess3"/>
    <dgm:cxn modelId="{688948FA-D6FA-460E-AD9D-401BE59D90F4}" srcId="{2EB5792A-C336-4BE6-B352-36FC66C12D40}" destId="{D8D9DD45-F000-4AC4-8C05-03C1A7435307}" srcOrd="1" destOrd="0" parTransId="{211F60DE-ACD1-4B8B-A4D7-EB06E3A85CC3}" sibTransId="{698BE428-0730-4D2F-B217-EAB87DF03E59}"/>
    <dgm:cxn modelId="{03902FFC-BE1A-42D0-9719-5F3B4E97A940}" type="presOf" srcId="{0986811D-7A11-40C2-9E5D-83EB1990D379}" destId="{29ECCCB3-5C2F-45A3-BC6E-F04AFC5A62D5}" srcOrd="0" destOrd="0" presId="urn:microsoft.com/office/officeart/2005/8/layout/bProcess3"/>
    <dgm:cxn modelId="{FDD5EDFF-815B-40CD-AFBC-61A0C46598CC}" type="presOf" srcId="{7F6A2DB0-5C86-4C2E-B524-D3D60D3D4244}" destId="{460C817F-0A2F-4674-B756-0B94B4E95603}" srcOrd="0" destOrd="0" presId="urn:microsoft.com/office/officeart/2005/8/layout/bProcess3"/>
    <dgm:cxn modelId="{E132546C-4032-4A6C-844D-F1BF0AF8E8D0}" type="presParOf" srcId="{611B2B60-DEC8-4496-9197-DCD7DF708838}" destId="{D5785690-D690-4213-9564-A1F3167979DE}" srcOrd="0" destOrd="0" presId="urn:microsoft.com/office/officeart/2005/8/layout/bProcess3"/>
    <dgm:cxn modelId="{6D291332-E033-4D5C-AE2F-9A2BCC7D6D17}" type="presParOf" srcId="{611B2B60-DEC8-4496-9197-DCD7DF708838}" destId="{AC82C4ED-33B3-4AC2-93FD-1F8827F3C9B3}" srcOrd="1" destOrd="0" presId="urn:microsoft.com/office/officeart/2005/8/layout/bProcess3"/>
    <dgm:cxn modelId="{0F512518-C6B0-49AC-8787-2CA242F65B4F}" type="presParOf" srcId="{AC82C4ED-33B3-4AC2-93FD-1F8827F3C9B3}" destId="{DF4987B9-E0A1-486F-B80A-A123DB773EFA}" srcOrd="0" destOrd="0" presId="urn:microsoft.com/office/officeart/2005/8/layout/bProcess3"/>
    <dgm:cxn modelId="{C468DC13-3E34-4348-B4A4-441CCF0CCB17}" type="presParOf" srcId="{611B2B60-DEC8-4496-9197-DCD7DF708838}" destId="{03BFEE89-C6AD-4088-A03D-B78A33E40F05}" srcOrd="2" destOrd="0" presId="urn:microsoft.com/office/officeart/2005/8/layout/bProcess3"/>
    <dgm:cxn modelId="{D2D49C08-0B9B-435C-A2B4-3E2FCB0A541D}" type="presParOf" srcId="{611B2B60-DEC8-4496-9197-DCD7DF708838}" destId="{991C090C-AE9A-4715-98D5-3BEC0DCED1CA}" srcOrd="3" destOrd="0" presId="urn:microsoft.com/office/officeart/2005/8/layout/bProcess3"/>
    <dgm:cxn modelId="{3112FEFE-6199-47B9-8BB0-9381B94D4B6E}" type="presParOf" srcId="{991C090C-AE9A-4715-98D5-3BEC0DCED1CA}" destId="{689792F2-316B-48A5-8E60-51D0886AF583}" srcOrd="0" destOrd="0" presId="urn:microsoft.com/office/officeart/2005/8/layout/bProcess3"/>
    <dgm:cxn modelId="{6C2153DB-88E4-475A-B31A-E7CD46686BFA}" type="presParOf" srcId="{611B2B60-DEC8-4496-9197-DCD7DF708838}" destId="{E8473C65-9C5A-4C6F-9163-489843806235}" srcOrd="4" destOrd="0" presId="urn:microsoft.com/office/officeart/2005/8/layout/bProcess3"/>
    <dgm:cxn modelId="{AB23F939-DB58-44E9-B5F1-C77BB725B454}" type="presParOf" srcId="{611B2B60-DEC8-4496-9197-DCD7DF708838}" destId="{22DC0F3B-C473-497B-9EE6-1356C75DD793}" srcOrd="5" destOrd="0" presId="urn:microsoft.com/office/officeart/2005/8/layout/bProcess3"/>
    <dgm:cxn modelId="{B0375780-5040-432F-82E7-C732CCDF9930}" type="presParOf" srcId="{22DC0F3B-C473-497B-9EE6-1356C75DD793}" destId="{8B50D9E8-7CA0-4D5B-A5F7-BD60C0DA6B92}" srcOrd="0" destOrd="0" presId="urn:microsoft.com/office/officeart/2005/8/layout/bProcess3"/>
    <dgm:cxn modelId="{B7B16D6E-8D5D-43E3-986D-D657726786ED}" type="presParOf" srcId="{611B2B60-DEC8-4496-9197-DCD7DF708838}" destId="{D79454F0-471F-46A7-A364-C20C9825BF71}" srcOrd="6" destOrd="0" presId="urn:microsoft.com/office/officeart/2005/8/layout/bProcess3"/>
    <dgm:cxn modelId="{1DC04F4E-0B87-41B4-9900-29FA9F04964D}" type="presParOf" srcId="{611B2B60-DEC8-4496-9197-DCD7DF708838}" destId="{FAC398C0-FB68-46AC-895A-DEA92641B2A6}" srcOrd="7" destOrd="0" presId="urn:microsoft.com/office/officeart/2005/8/layout/bProcess3"/>
    <dgm:cxn modelId="{47993B56-D742-4E58-A00D-9723114CEC5E}" type="presParOf" srcId="{FAC398C0-FB68-46AC-895A-DEA92641B2A6}" destId="{C7121DB5-A6E6-42BE-B5FF-EE40C530069B}" srcOrd="0" destOrd="0" presId="urn:microsoft.com/office/officeart/2005/8/layout/bProcess3"/>
    <dgm:cxn modelId="{D836A8D3-53C5-459E-9974-C417ACD1D0C1}" type="presParOf" srcId="{611B2B60-DEC8-4496-9197-DCD7DF708838}" destId="{0A3EF9E9-FD94-494D-9769-09DF9CAC5A05}" srcOrd="8" destOrd="0" presId="urn:microsoft.com/office/officeart/2005/8/layout/bProcess3"/>
    <dgm:cxn modelId="{3D53558D-B53A-421C-9966-F6A8651F742A}" type="presParOf" srcId="{611B2B60-DEC8-4496-9197-DCD7DF708838}" destId="{8CDFC0AD-7126-4E03-B141-157846AF1303}" srcOrd="9" destOrd="0" presId="urn:microsoft.com/office/officeart/2005/8/layout/bProcess3"/>
    <dgm:cxn modelId="{556D1F31-30E5-48AB-AB0B-326DD340858F}" type="presParOf" srcId="{8CDFC0AD-7126-4E03-B141-157846AF1303}" destId="{A694BDBD-BC0D-4C87-ABC4-456E5F625890}" srcOrd="0" destOrd="0" presId="urn:microsoft.com/office/officeart/2005/8/layout/bProcess3"/>
    <dgm:cxn modelId="{A6F59ADA-97BB-439D-A372-23298CCDA58B}" type="presParOf" srcId="{611B2B60-DEC8-4496-9197-DCD7DF708838}" destId="{EBB48436-BC13-4EDB-85F1-C50DC23BF3B6}" srcOrd="10" destOrd="0" presId="urn:microsoft.com/office/officeart/2005/8/layout/bProcess3"/>
    <dgm:cxn modelId="{B26AA5F0-33F0-4F3B-9A1C-845C3FFB3721}" type="presParOf" srcId="{611B2B60-DEC8-4496-9197-DCD7DF708838}" destId="{460C817F-0A2F-4674-B756-0B94B4E95603}" srcOrd="11" destOrd="0" presId="urn:microsoft.com/office/officeart/2005/8/layout/bProcess3"/>
    <dgm:cxn modelId="{06C7780B-8344-4788-A080-A965E0A7C350}" type="presParOf" srcId="{460C817F-0A2F-4674-B756-0B94B4E95603}" destId="{98BB2791-E6BB-476C-B18A-076AA452B7B9}" srcOrd="0" destOrd="0" presId="urn:microsoft.com/office/officeart/2005/8/layout/bProcess3"/>
    <dgm:cxn modelId="{537E8B3F-9617-4C61-82FE-4DD6401553A6}" type="presParOf" srcId="{611B2B60-DEC8-4496-9197-DCD7DF708838}" destId="{29ECCCB3-5C2F-45A3-BC6E-F04AFC5A62D5}" srcOrd="12" destOrd="0" presId="urn:microsoft.com/office/officeart/2005/8/layout/bProcess3"/>
    <dgm:cxn modelId="{458FF640-CD40-4CC1-A372-22D99F888746}" type="presParOf" srcId="{611B2B60-DEC8-4496-9197-DCD7DF708838}" destId="{678DBE12-6126-4A78-9EED-BB78DF41ACC7}" srcOrd="13" destOrd="0" presId="urn:microsoft.com/office/officeart/2005/8/layout/bProcess3"/>
    <dgm:cxn modelId="{A0593511-C74E-49B1-BC24-539C6EF1AF80}" type="presParOf" srcId="{678DBE12-6126-4A78-9EED-BB78DF41ACC7}" destId="{6DDFD587-F810-4E55-B0C0-0F0C5DAAEF77}" srcOrd="0" destOrd="0" presId="urn:microsoft.com/office/officeart/2005/8/layout/bProcess3"/>
    <dgm:cxn modelId="{ED65F3E3-49F0-42AB-A9E4-C418C5691048}" type="presParOf" srcId="{611B2B60-DEC8-4496-9197-DCD7DF708838}" destId="{651D3DF0-00DD-4579-B06E-96D074FA98C1}" srcOrd="14" destOrd="0" presId="urn:microsoft.com/office/officeart/2005/8/layout/bProcess3"/>
    <dgm:cxn modelId="{7CB8CB36-E5CE-44DE-8762-C59AFA417202}" type="presParOf" srcId="{611B2B60-DEC8-4496-9197-DCD7DF708838}" destId="{75156258-8EFB-4636-8675-B99859D70380}" srcOrd="15" destOrd="0" presId="urn:microsoft.com/office/officeart/2005/8/layout/bProcess3"/>
    <dgm:cxn modelId="{7EE5E763-3C8C-4D45-B5D1-5B39D6F3DAE1}" type="presParOf" srcId="{75156258-8EFB-4636-8675-B99859D70380}" destId="{DFB4825D-9613-47A1-909E-DFC801DA6C09}" srcOrd="0" destOrd="0" presId="urn:microsoft.com/office/officeart/2005/8/layout/bProcess3"/>
    <dgm:cxn modelId="{40A25CFA-38AB-4FC5-B755-ABBB41C4084B}" type="presParOf" srcId="{611B2B60-DEC8-4496-9197-DCD7DF708838}" destId="{B3883B96-5E5E-474D-AEEE-9D289413411E}" srcOrd="16" destOrd="0" presId="urn:microsoft.com/office/officeart/2005/8/layout/bProcess3"/>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C82C4ED-33B3-4AC2-93FD-1F8827F3C9B3}">
      <dsp:nvSpPr>
        <dsp:cNvPr id="0" name=""/>
        <dsp:cNvSpPr/>
      </dsp:nvSpPr>
      <dsp:spPr>
        <a:xfrm>
          <a:off x="1894235" y="474399"/>
          <a:ext cx="366359" cy="91440"/>
        </a:xfrm>
        <a:custGeom>
          <a:avLst/>
          <a:gdLst/>
          <a:ahLst/>
          <a:cxnLst/>
          <a:rect l="0" t="0" r="0" b="0"/>
          <a:pathLst>
            <a:path>
              <a:moveTo>
                <a:pt x="0" y="45720"/>
              </a:moveTo>
              <a:lnTo>
                <a:pt x="366359" y="45720"/>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AU" sz="500" kern="1200"/>
        </a:p>
      </dsp:txBody>
      <dsp:txXfrm>
        <a:off x="2067491" y="518134"/>
        <a:ext cx="19847" cy="3969"/>
      </dsp:txXfrm>
    </dsp:sp>
    <dsp:sp modelId="{D5785690-D690-4213-9564-A1F3167979DE}">
      <dsp:nvSpPr>
        <dsp:cNvPr id="0" name=""/>
        <dsp:cNvSpPr/>
      </dsp:nvSpPr>
      <dsp:spPr>
        <a:xfrm>
          <a:off x="170125" y="2346"/>
          <a:ext cx="1725910" cy="1035546"/>
        </a:xfrm>
        <a:prstGeom prst="rect">
          <a:avLst/>
        </a:prstGeom>
        <a:solidFill>
          <a:srgbClr val="00B0F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marL="0" lvl="0" indent="0" algn="ctr" defTabSz="400050">
            <a:lnSpc>
              <a:spcPct val="90000"/>
            </a:lnSpc>
            <a:spcBef>
              <a:spcPct val="0"/>
            </a:spcBef>
            <a:spcAft>
              <a:spcPct val="35000"/>
            </a:spcAft>
            <a:buNone/>
          </a:pPr>
          <a:r>
            <a:rPr lang="en-AU" sz="900" kern="1200"/>
            <a:t>Aged Care Needs Assessment and support plan created.</a:t>
          </a:r>
        </a:p>
      </dsp:txBody>
      <dsp:txXfrm>
        <a:off x="170125" y="2346"/>
        <a:ext cx="1725910" cy="1035546"/>
      </dsp:txXfrm>
    </dsp:sp>
    <dsp:sp modelId="{991C090C-AE9A-4715-98D5-3BEC0DCED1CA}">
      <dsp:nvSpPr>
        <dsp:cNvPr id="0" name=""/>
        <dsp:cNvSpPr/>
      </dsp:nvSpPr>
      <dsp:spPr>
        <a:xfrm>
          <a:off x="4017105" y="474399"/>
          <a:ext cx="366359" cy="91440"/>
        </a:xfrm>
        <a:custGeom>
          <a:avLst/>
          <a:gdLst/>
          <a:ahLst/>
          <a:cxnLst/>
          <a:rect l="0" t="0" r="0" b="0"/>
          <a:pathLst>
            <a:path>
              <a:moveTo>
                <a:pt x="0" y="45720"/>
              </a:moveTo>
              <a:lnTo>
                <a:pt x="366359" y="45720"/>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AU" sz="500" kern="1200"/>
        </a:p>
      </dsp:txBody>
      <dsp:txXfrm>
        <a:off x="4190360" y="518134"/>
        <a:ext cx="19847" cy="3969"/>
      </dsp:txXfrm>
    </dsp:sp>
    <dsp:sp modelId="{03BFEE89-C6AD-4088-A03D-B78A33E40F05}">
      <dsp:nvSpPr>
        <dsp:cNvPr id="0" name=""/>
        <dsp:cNvSpPr/>
      </dsp:nvSpPr>
      <dsp:spPr>
        <a:xfrm>
          <a:off x="2292994" y="2346"/>
          <a:ext cx="1725910" cy="1035546"/>
        </a:xfrm>
        <a:prstGeom prst="rect">
          <a:avLst/>
        </a:prstGeom>
        <a:solidFill>
          <a:srgbClr val="00B05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marL="0" lvl="0" indent="0" algn="ctr" defTabSz="400050">
            <a:lnSpc>
              <a:spcPct val="90000"/>
            </a:lnSpc>
            <a:spcBef>
              <a:spcPct val="0"/>
            </a:spcBef>
            <a:spcAft>
              <a:spcPct val="35000"/>
            </a:spcAft>
            <a:buNone/>
          </a:pPr>
          <a:r>
            <a:rPr lang="en-AU" sz="900" kern="1200"/>
            <a:t>Older person receives Notice of Decision letter and is placed in the AT and/or HM priority system.</a:t>
          </a:r>
        </a:p>
      </dsp:txBody>
      <dsp:txXfrm>
        <a:off x="2292994" y="2346"/>
        <a:ext cx="1725910" cy="1035546"/>
      </dsp:txXfrm>
    </dsp:sp>
    <dsp:sp modelId="{22DC0F3B-C473-497B-9EE6-1356C75DD793}">
      <dsp:nvSpPr>
        <dsp:cNvPr id="0" name=""/>
        <dsp:cNvSpPr/>
      </dsp:nvSpPr>
      <dsp:spPr>
        <a:xfrm>
          <a:off x="1033080" y="1036092"/>
          <a:ext cx="4245738" cy="366359"/>
        </a:xfrm>
        <a:custGeom>
          <a:avLst/>
          <a:gdLst/>
          <a:ahLst/>
          <a:cxnLst/>
          <a:rect l="0" t="0" r="0" b="0"/>
          <a:pathLst>
            <a:path>
              <a:moveTo>
                <a:pt x="4245738" y="0"/>
              </a:moveTo>
              <a:lnTo>
                <a:pt x="4245738" y="200279"/>
              </a:lnTo>
              <a:lnTo>
                <a:pt x="0" y="200279"/>
              </a:lnTo>
              <a:lnTo>
                <a:pt x="0" y="366359"/>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AU" sz="500" kern="1200"/>
        </a:p>
      </dsp:txBody>
      <dsp:txXfrm>
        <a:off x="3049343" y="1217287"/>
        <a:ext cx="213212" cy="3969"/>
      </dsp:txXfrm>
    </dsp:sp>
    <dsp:sp modelId="{E8473C65-9C5A-4C6F-9163-489843806235}">
      <dsp:nvSpPr>
        <dsp:cNvPr id="0" name=""/>
        <dsp:cNvSpPr/>
      </dsp:nvSpPr>
      <dsp:spPr>
        <a:xfrm>
          <a:off x="4415864" y="2346"/>
          <a:ext cx="1725910" cy="1035546"/>
        </a:xfrm>
        <a:prstGeom prst="rect">
          <a:avLst/>
        </a:prstGeom>
        <a:solidFill>
          <a:srgbClr val="00206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marL="0" lvl="0" indent="0" algn="ctr" defTabSz="400050">
            <a:lnSpc>
              <a:spcPct val="90000"/>
            </a:lnSpc>
            <a:spcBef>
              <a:spcPct val="0"/>
            </a:spcBef>
            <a:spcAft>
              <a:spcPct val="35000"/>
            </a:spcAft>
            <a:buNone/>
          </a:pPr>
          <a:r>
            <a:rPr lang="en-AU" sz="900" kern="1200"/>
            <a:t>Older person receives AT and/or HM funding and chooses a provider.</a:t>
          </a:r>
        </a:p>
      </dsp:txBody>
      <dsp:txXfrm>
        <a:off x="4415864" y="2346"/>
        <a:ext cx="1725910" cy="1035546"/>
      </dsp:txXfrm>
    </dsp:sp>
    <dsp:sp modelId="{FAC398C0-FB68-46AC-895A-DEA92641B2A6}">
      <dsp:nvSpPr>
        <dsp:cNvPr id="0" name=""/>
        <dsp:cNvSpPr/>
      </dsp:nvSpPr>
      <dsp:spPr>
        <a:xfrm>
          <a:off x="1894235" y="1906905"/>
          <a:ext cx="366359" cy="91440"/>
        </a:xfrm>
        <a:custGeom>
          <a:avLst/>
          <a:gdLst/>
          <a:ahLst/>
          <a:cxnLst/>
          <a:rect l="0" t="0" r="0" b="0"/>
          <a:pathLst>
            <a:path>
              <a:moveTo>
                <a:pt x="0" y="45720"/>
              </a:moveTo>
              <a:lnTo>
                <a:pt x="366359" y="45720"/>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AU" sz="500" kern="1200"/>
        </a:p>
      </dsp:txBody>
      <dsp:txXfrm>
        <a:off x="2067491" y="1950640"/>
        <a:ext cx="19847" cy="3969"/>
      </dsp:txXfrm>
    </dsp:sp>
    <dsp:sp modelId="{D79454F0-471F-46A7-A364-C20C9825BF71}">
      <dsp:nvSpPr>
        <dsp:cNvPr id="0" name=""/>
        <dsp:cNvSpPr/>
      </dsp:nvSpPr>
      <dsp:spPr>
        <a:xfrm>
          <a:off x="170125" y="1434851"/>
          <a:ext cx="1725910" cy="1035546"/>
        </a:xfrm>
        <a:prstGeom prst="rect">
          <a:avLst/>
        </a:prstGeom>
        <a:solidFill>
          <a:srgbClr val="0070C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marL="0" lvl="0" indent="0" algn="ctr" defTabSz="400050">
            <a:lnSpc>
              <a:spcPct val="90000"/>
            </a:lnSpc>
            <a:spcBef>
              <a:spcPct val="0"/>
            </a:spcBef>
            <a:spcAft>
              <a:spcPct val="35000"/>
            </a:spcAft>
            <a:buNone/>
          </a:pPr>
          <a:r>
            <a:rPr lang="en-AU" sz="900" kern="1200"/>
            <a:t>Provider and older person enter into a service agreement and develop a care plan and individualised budget.</a:t>
          </a:r>
        </a:p>
      </dsp:txBody>
      <dsp:txXfrm>
        <a:off x="170125" y="1434851"/>
        <a:ext cx="1725910" cy="1035546"/>
      </dsp:txXfrm>
    </dsp:sp>
    <dsp:sp modelId="{8CDFC0AD-7126-4E03-B141-157846AF1303}">
      <dsp:nvSpPr>
        <dsp:cNvPr id="0" name=""/>
        <dsp:cNvSpPr/>
      </dsp:nvSpPr>
      <dsp:spPr>
        <a:xfrm>
          <a:off x="4017105" y="1906905"/>
          <a:ext cx="366359" cy="91440"/>
        </a:xfrm>
        <a:custGeom>
          <a:avLst/>
          <a:gdLst/>
          <a:ahLst/>
          <a:cxnLst/>
          <a:rect l="0" t="0" r="0" b="0"/>
          <a:pathLst>
            <a:path>
              <a:moveTo>
                <a:pt x="0" y="45720"/>
              </a:moveTo>
              <a:lnTo>
                <a:pt x="366359" y="45720"/>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AU" sz="500" kern="1200"/>
        </a:p>
      </dsp:txBody>
      <dsp:txXfrm>
        <a:off x="4190360" y="1950640"/>
        <a:ext cx="19847" cy="3969"/>
      </dsp:txXfrm>
    </dsp:sp>
    <dsp:sp modelId="{0A3EF9E9-FD94-494D-9769-09DF9CAC5A05}">
      <dsp:nvSpPr>
        <dsp:cNvPr id="0" name=""/>
        <dsp:cNvSpPr/>
      </dsp:nvSpPr>
      <dsp:spPr>
        <a:xfrm>
          <a:off x="2292994" y="1434851"/>
          <a:ext cx="1725910" cy="1035546"/>
        </a:xfrm>
        <a:prstGeom prst="rect">
          <a:avLst/>
        </a:prstGeom>
        <a:solidFill>
          <a:srgbClr val="FFC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marL="0" lvl="0" indent="0" algn="ctr" defTabSz="400050">
            <a:lnSpc>
              <a:spcPct val="90000"/>
            </a:lnSpc>
            <a:spcBef>
              <a:spcPct val="0"/>
            </a:spcBef>
            <a:spcAft>
              <a:spcPct val="35000"/>
            </a:spcAft>
            <a:buNone/>
          </a:pPr>
          <a:r>
            <a:rPr lang="en-AU" sz="900" kern="1200"/>
            <a:t>Provider notifies Services Australia that an older person has started care.</a:t>
          </a:r>
        </a:p>
      </dsp:txBody>
      <dsp:txXfrm>
        <a:off x="2292994" y="1434851"/>
        <a:ext cx="1725910" cy="1035546"/>
      </dsp:txXfrm>
    </dsp:sp>
    <dsp:sp modelId="{460C817F-0A2F-4674-B756-0B94B4E95603}">
      <dsp:nvSpPr>
        <dsp:cNvPr id="0" name=""/>
        <dsp:cNvSpPr/>
      </dsp:nvSpPr>
      <dsp:spPr>
        <a:xfrm>
          <a:off x="1033080" y="2468598"/>
          <a:ext cx="4245738" cy="366359"/>
        </a:xfrm>
        <a:custGeom>
          <a:avLst/>
          <a:gdLst/>
          <a:ahLst/>
          <a:cxnLst/>
          <a:rect l="0" t="0" r="0" b="0"/>
          <a:pathLst>
            <a:path>
              <a:moveTo>
                <a:pt x="4245738" y="0"/>
              </a:moveTo>
              <a:lnTo>
                <a:pt x="4245738" y="200279"/>
              </a:lnTo>
              <a:lnTo>
                <a:pt x="0" y="200279"/>
              </a:lnTo>
              <a:lnTo>
                <a:pt x="0" y="366359"/>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AU" sz="500" kern="1200"/>
        </a:p>
      </dsp:txBody>
      <dsp:txXfrm>
        <a:off x="3049343" y="2649792"/>
        <a:ext cx="213212" cy="3969"/>
      </dsp:txXfrm>
    </dsp:sp>
    <dsp:sp modelId="{EBB48436-BC13-4EDB-85F1-C50DC23BF3B6}">
      <dsp:nvSpPr>
        <dsp:cNvPr id="0" name=""/>
        <dsp:cNvSpPr/>
      </dsp:nvSpPr>
      <dsp:spPr>
        <a:xfrm>
          <a:off x="4415864" y="1434851"/>
          <a:ext cx="1725910" cy="1035546"/>
        </a:xfrm>
        <a:prstGeom prst="rect">
          <a:avLst/>
        </a:prstGeom>
        <a:solidFill>
          <a:srgbClr val="FF0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marL="0" lvl="0" indent="0" algn="ctr" defTabSz="400050">
            <a:lnSpc>
              <a:spcPct val="90000"/>
            </a:lnSpc>
            <a:spcBef>
              <a:spcPct val="0"/>
            </a:spcBef>
            <a:spcAft>
              <a:spcPct val="35000"/>
            </a:spcAft>
            <a:buNone/>
          </a:pPr>
          <a:r>
            <a:rPr lang="en-AU" sz="900" kern="1200"/>
            <a:t>Provider assists older person to access a prescription from a health professional if needed.</a:t>
          </a:r>
        </a:p>
      </dsp:txBody>
      <dsp:txXfrm>
        <a:off x="4415864" y="1434851"/>
        <a:ext cx="1725910" cy="1035546"/>
      </dsp:txXfrm>
    </dsp:sp>
    <dsp:sp modelId="{678DBE12-6126-4A78-9EED-BB78DF41ACC7}">
      <dsp:nvSpPr>
        <dsp:cNvPr id="0" name=""/>
        <dsp:cNvSpPr/>
      </dsp:nvSpPr>
      <dsp:spPr>
        <a:xfrm>
          <a:off x="1894235" y="3339410"/>
          <a:ext cx="366359" cy="91440"/>
        </a:xfrm>
        <a:custGeom>
          <a:avLst/>
          <a:gdLst/>
          <a:ahLst/>
          <a:cxnLst/>
          <a:rect l="0" t="0" r="0" b="0"/>
          <a:pathLst>
            <a:path>
              <a:moveTo>
                <a:pt x="0" y="45720"/>
              </a:moveTo>
              <a:lnTo>
                <a:pt x="366359" y="45720"/>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AU" sz="500" kern="1200"/>
        </a:p>
      </dsp:txBody>
      <dsp:txXfrm>
        <a:off x="2067491" y="3383145"/>
        <a:ext cx="19847" cy="3969"/>
      </dsp:txXfrm>
    </dsp:sp>
    <dsp:sp modelId="{29ECCCB3-5C2F-45A3-BC6E-F04AFC5A62D5}">
      <dsp:nvSpPr>
        <dsp:cNvPr id="0" name=""/>
        <dsp:cNvSpPr/>
      </dsp:nvSpPr>
      <dsp:spPr>
        <a:xfrm>
          <a:off x="170125" y="2867357"/>
          <a:ext cx="1725910" cy="1035546"/>
        </a:xfrm>
        <a:prstGeom prst="rect">
          <a:avLst/>
        </a:prstGeom>
        <a:solidFill>
          <a:srgbClr val="7030A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marL="0" lvl="0" indent="0" algn="ctr" defTabSz="400050">
            <a:lnSpc>
              <a:spcPct val="90000"/>
            </a:lnSpc>
            <a:spcBef>
              <a:spcPct val="0"/>
            </a:spcBef>
            <a:spcAft>
              <a:spcPct val="35000"/>
            </a:spcAft>
            <a:buNone/>
          </a:pPr>
          <a:r>
            <a:rPr lang="en-AU" sz="900" kern="1200"/>
            <a:t>Provider assists older person to source and organise the equipment, products and/or home modifications they need from the AT-HM list.</a:t>
          </a:r>
        </a:p>
      </dsp:txBody>
      <dsp:txXfrm>
        <a:off x="170125" y="2867357"/>
        <a:ext cx="1725910" cy="1035546"/>
      </dsp:txXfrm>
    </dsp:sp>
    <dsp:sp modelId="{75156258-8EFB-4636-8675-B99859D70380}">
      <dsp:nvSpPr>
        <dsp:cNvPr id="0" name=""/>
        <dsp:cNvSpPr/>
      </dsp:nvSpPr>
      <dsp:spPr>
        <a:xfrm>
          <a:off x="4017105" y="3339410"/>
          <a:ext cx="366359" cy="91440"/>
        </a:xfrm>
        <a:custGeom>
          <a:avLst/>
          <a:gdLst/>
          <a:ahLst/>
          <a:cxnLst/>
          <a:rect l="0" t="0" r="0" b="0"/>
          <a:pathLst>
            <a:path>
              <a:moveTo>
                <a:pt x="0" y="45720"/>
              </a:moveTo>
              <a:lnTo>
                <a:pt x="366359" y="45720"/>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AU" sz="500" kern="1200"/>
        </a:p>
      </dsp:txBody>
      <dsp:txXfrm>
        <a:off x="4190360" y="3383145"/>
        <a:ext cx="19847" cy="3969"/>
      </dsp:txXfrm>
    </dsp:sp>
    <dsp:sp modelId="{651D3DF0-00DD-4579-B06E-96D074FA98C1}">
      <dsp:nvSpPr>
        <dsp:cNvPr id="0" name=""/>
        <dsp:cNvSpPr/>
      </dsp:nvSpPr>
      <dsp:spPr>
        <a:xfrm>
          <a:off x="2292994" y="2867357"/>
          <a:ext cx="1725910" cy="1035546"/>
        </a:xfrm>
        <a:prstGeom prst="rect">
          <a:avLst/>
        </a:prstGeom>
        <a:solidFill>
          <a:srgbClr val="C00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marL="0" lvl="0" indent="0" algn="ctr" defTabSz="400050">
            <a:lnSpc>
              <a:spcPct val="90000"/>
            </a:lnSpc>
            <a:spcBef>
              <a:spcPct val="0"/>
            </a:spcBef>
            <a:spcAft>
              <a:spcPct val="35000"/>
            </a:spcAft>
            <a:buNone/>
          </a:pPr>
          <a:r>
            <a:rPr lang="en-AU" sz="900" kern="1200"/>
            <a:t>Provider arranges any wraparound services such as education or home modification review to be provided.</a:t>
          </a:r>
        </a:p>
      </dsp:txBody>
      <dsp:txXfrm>
        <a:off x="2292994" y="2867357"/>
        <a:ext cx="1725910" cy="1035546"/>
      </dsp:txXfrm>
    </dsp:sp>
    <dsp:sp modelId="{B3883B96-5E5E-474D-AEEE-9D289413411E}">
      <dsp:nvSpPr>
        <dsp:cNvPr id="0" name=""/>
        <dsp:cNvSpPr/>
      </dsp:nvSpPr>
      <dsp:spPr>
        <a:xfrm>
          <a:off x="4415864" y="2867357"/>
          <a:ext cx="1725910" cy="103554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marL="0" lvl="0" indent="0" algn="ctr" defTabSz="400050">
            <a:lnSpc>
              <a:spcPct val="90000"/>
            </a:lnSpc>
            <a:spcBef>
              <a:spcPct val="0"/>
            </a:spcBef>
            <a:spcAft>
              <a:spcPct val="35000"/>
            </a:spcAft>
            <a:buNone/>
          </a:pPr>
          <a:r>
            <a:rPr lang="en-AU" sz="900" kern="1200"/>
            <a:t>Provider claims for prescription, assistive technology products and equipment and/or home modifications, wraparound services and any administrative charges through Services Australia.</a:t>
          </a:r>
        </a:p>
      </dsp:txBody>
      <dsp:txXfrm>
        <a:off x="4415864" y="2867357"/>
        <a:ext cx="1725910" cy="1035546"/>
      </dsp:txXfrm>
    </dsp:sp>
  </dsp:spTree>
</dsp:drawing>
</file>

<file path=word/diagrams/layout1.xml><?xml version="1.0" encoding="utf-8"?>
<dgm:layoutDef xmlns:dgm="http://schemas.openxmlformats.org/drawingml/2006/diagram" xmlns:a="http://schemas.openxmlformats.org/drawingml/2006/main" uniqueId="urn:microsoft.com/office/officeart/2005/8/layout/bProcess3">
  <dgm:title val=""/>
  <dgm:desc val=""/>
  <dgm:catLst>
    <dgm:cat type="process" pri="18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bkpt" val="endCnv"/>
        </dgm:alg>
      </dgm:if>
      <dgm:else name="Name3">
        <dgm:alg type="snake">
          <dgm:param type="grDir" val="tR"/>
          <dgm:param type="flowDir" val="row"/>
          <dgm:param type="contDir" val="same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23"/>
      <dgm:constr type="sp" refType="w" refFor="ch" refForName="sibTrans" op="equ"/>
      <dgm:constr type="userB" for="des" forName="connectorText" refType="sp"/>
      <dgm:constr type="primFontSz" for="ch" ptType="node" op="equ" val="65"/>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ect" r:blip="">
          <dgm:adjLst/>
        </dgm:shape>
        <dgm:presOf axis="desOrSelf" ptType="node"/>
        <dgm:constrLst>
          <dgm:constr type="h" refType="w" fact="0.6"/>
        </dgm:constrLst>
        <dgm:ruleLst>
          <dgm:rule type="primFontSz" val="5" fact="NaN" max="NaN"/>
        </dgm:ruleLst>
      </dgm:layoutNode>
      <dgm:forEach name="sibTransForEach" axis="followSib" ptType="sibTrans" cnt="1">
        <dgm:layoutNode name="sibTrans">
          <dgm:choose name="Name4">
            <dgm:if name="Name5" axis="self" func="var" arg="dir" op="equ" val="norm">
              <dgm:alg type="conn">
                <dgm:param type="connRout" val="bend"/>
                <dgm:param type="dim" val="1D"/>
                <dgm:param type="begPts" val="midR bCtr"/>
                <dgm:param type="endPts" val="midL tCtr"/>
              </dgm:alg>
            </dgm:if>
            <dgm:else name="Name6">
              <dgm:alg type="conn">
                <dgm:param type="connRout" val="bend"/>
                <dgm:param type="dim" val="1D"/>
                <dgm:param type="begPts" val="midL bCtr"/>
                <dgm:param type="endPts" val="midR tCtr"/>
              </dgm:alg>
            </dgm:else>
          </dgm:choose>
          <dgm:shape xmlns:r="http://schemas.openxmlformats.org/officeDocument/2006/relationships" type="conn" r:blip="" zOrderOff="-2">
            <dgm:adjLst/>
          </dgm:shape>
          <dgm:presOf axis="self"/>
          <dgm:constrLst>
            <dgm:constr type="begPad" val="-0.05"/>
            <dgm:constr type="endPad" val="0.9"/>
            <dgm:constr type="userA" for="ch" refType="connDist"/>
          </dgm:constrLst>
          <dgm:ruleLst/>
          <dgm:layoutNode name="connectorText">
            <dgm:alg type="tx">
              <dgm:param type="autoTxRot" val="upr"/>
            </dgm:alg>
            <dgm:shape xmlns:r="http://schemas.openxmlformats.org/officeDocument/2006/relationships" type="rect" r:blip="" hideGeom="1">
              <dgm:adjLst/>
            </dgm:shape>
            <dgm:presOf axis="self"/>
            <dgm:constrLst>
              <dgm:constr type="userA"/>
              <dgm:constr type="userB"/>
              <dgm:constr type="w" refType="userA" fact="0.05"/>
              <dgm:constr type="h" refType="userB" fact="0.01"/>
              <dgm:constr type="lMarg" val="1"/>
              <dgm:constr type="rMarg" val="1"/>
              <dgm:constr type="tMarg"/>
              <dgm:constr type="bMarg"/>
            </dgm:constrLst>
            <dgm:ruleLst>
              <dgm:rule type="w" val="NaN" fact="0.6" max="NaN"/>
              <dgm:rule type="h" val="NaN" fact="0.6" max="NaN"/>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ocumenttasks/documenttasks1.xml><?xml version="1.0" encoding="utf-8"?>
<t:Tasks xmlns:t="http://schemas.microsoft.com/office/tasks/2019/documenttasks" xmlns:oel="http://schemas.microsoft.com/office/2019/extlst">
  <t:Task id="{69533091-8870-4ACA-A6D7-BAC96396332C}">
    <t:Anchor>
      <t:Comment id="830554346"/>
    </t:Anchor>
    <t:History>
      <t:Event id="{4EFD48C5-B14F-43C7-A968-CC791E5CD9BA}" time="2025-04-29T01:07:26.438Z">
        <t:Attribution userId="S::bec.aydin@health.gov.au::b3da1c53-d50d-4e5d-bdab-f8ebdc73f0cb" userProvider="AD" userName="AYDIN, Bec"/>
        <t:Anchor>
          <t:Comment id="1233498"/>
        </t:Anchor>
        <t:Create/>
      </t:Event>
      <t:Event id="{456B95CE-A88D-4885-B3B2-C6DE5C759A05}" time="2025-04-29T01:07:26.438Z">
        <t:Attribution userId="S::bec.aydin@health.gov.au::b3da1c53-d50d-4e5d-bdab-f8ebdc73f0cb" userProvider="AD" userName="AYDIN, Bec"/>
        <t:Anchor>
          <t:Comment id="1233498"/>
        </t:Anchor>
        <t:Assign userId="S::Nitara.BROUGHTON@Health.gov.au::c601306d-8bc2-4005-9b54-e7efa74e7675" userProvider="AD" userName="BROUGHTON, Nitara"/>
      </t:Event>
      <t:Event id="{37338467-4EEB-45AE-A0B5-3A7054FEED91}" time="2025-04-29T01:07:26.438Z">
        <t:Attribution userId="S::bec.aydin@health.gov.au::b3da1c53-d50d-4e5d-bdab-f8ebdc73f0cb" userProvider="AD" userName="AYDIN, Bec"/>
        <t:Anchor>
          <t:Comment id="1233498"/>
        </t:Anchor>
        <t:SetTitle title="@BROUGHTON, Nitara Please add"/>
      </t:Event>
      <t:Event id="{38E2BF4E-66E1-4B9F-B238-72ED6DFA3AA4}" time="2025-05-14T09:54:05.404Z">
        <t:Attribution userId="S::bec.aydin@health.gov.au::b3da1c53-d50d-4e5d-bdab-f8ebdc73f0cb" userProvider="AD" userName="AYDIN, Bec"/>
        <t:Progress percentComplete="100"/>
      </t:Event>
      <t:Event id="{CAAADA9F-6C77-46C4-A5C6-FBEE57CBCE19}" time="2025-07-24T00:26:07.871Z">
        <t:Attribution userId="S::Nitara.BROUGHTON@Health.gov.au::c601306d-8bc2-4005-9b54-e7efa74e7675" userProvider="AD" userName="BROUGHTON, Nitara"/>
        <t:Progress percentComplete="100"/>
      </t:Event>
    </t:History>
  </t:Task>
  <t:Task id="{5CCECA5E-DDA5-4235-A401-6CAD973A3209}">
    <t:Anchor>
      <t:Comment id="1710650641"/>
    </t:Anchor>
    <t:History>
      <t:Event id="{BA105EC0-CA40-4B34-BD0F-2E6779B9C770}" time="2025-05-29T01:05:09.111Z">
        <t:Attribution userId="S::bec.aydin@health.gov.au::b3da1c53-d50d-4e5d-bdab-f8ebdc73f0cb" userProvider="AD" userName="AYDIN, Bec"/>
        <t:Anchor>
          <t:Comment id="1710650641"/>
        </t:Anchor>
        <t:Create/>
      </t:Event>
      <t:Event id="{902D882D-A64B-4E1E-9D51-B4CBB781371A}" time="2025-05-29T01:05:09.111Z">
        <t:Attribution userId="S::bec.aydin@health.gov.au::b3da1c53-d50d-4e5d-bdab-f8ebdc73f0cb" userProvider="AD" userName="AYDIN, Bec"/>
        <t:Anchor>
          <t:Comment id="1710650641"/>
        </t:Anchor>
        <t:Assign userId="S::Nitara.BROUGHTON@Health.gov.au::c601306d-8bc2-4005-9b54-e7efa74e7675" userProvider="AD" userName="BROUGHTON, Nitara"/>
      </t:Event>
      <t:Event id="{7C5CD112-E6EF-4069-8015-AA2427F55CE0}" time="2025-05-29T01:05:09.111Z">
        <t:Attribution userId="S::bec.aydin@health.gov.au::b3da1c53-d50d-4e5d-bdab-f8ebdc73f0cb" userProvider="AD" userName="AYDIN, Bec"/>
        <t:Anchor>
          <t:Comment id="1710650641"/>
        </t:Anchor>
        <t:SetTitle title="Review please @BROUGHTON, Nitara"/>
      </t:Event>
      <t:Event id="{BC4800E7-A16C-42D4-BE64-7D32E4B37459}" time="2025-05-29T05:55:57.168Z">
        <t:Attribution userId="S::bec.aydin@health.gov.au::b3da1c53-d50d-4e5d-bdab-f8ebdc73f0cb" userProvider="AD" userName="AYDIN, Bec"/>
        <t:Progress percentComplete="100"/>
      </t:Event>
      <t:Event id="{52D3DBDE-E22B-44A0-BCFC-279FC8A1E185}" time="2025-06-04T01:30:27.239Z">
        <t:Attribution userId="S::bec.aydin@health.gov.au::b3da1c53-d50d-4e5d-bdab-f8ebdc73f0cb" userProvider="AD" userName="AYDIN, Bec"/>
        <t:Progress percentComplete="100"/>
      </t:Event>
    </t:History>
  </t:Task>
  <t:Task id="{EF1E1B99-7F3A-4952-B7A6-060D7E991171}">
    <t:Anchor>
      <t:Comment id="1940363810"/>
    </t:Anchor>
    <t:History>
      <t:Event id="{5758AABB-3C6E-4DF3-A50F-D191118FC088}" time="2025-07-17T04:18:05.352Z">
        <t:Attribution userId="S::nitara.broughton@health.gov.au::c601306d-8bc2-4005-9b54-e7efa74e7675" userProvider="AD" userName="BROUGHTON, Nitara"/>
        <t:Anchor>
          <t:Comment id="1927557527"/>
        </t:Anchor>
        <t:Create/>
      </t:Event>
      <t:Event id="{71044D41-2FAE-4398-A807-D521EDE7C4C6}" time="2025-07-17T04:18:05.352Z">
        <t:Attribution userId="S::nitara.broughton@health.gov.au::c601306d-8bc2-4005-9b54-e7efa74e7675" userProvider="AD" userName="BROUGHTON, Nitara"/>
        <t:Anchor>
          <t:Comment id="1927557527"/>
        </t:Anchor>
        <t:Assign userId="S::Bec.AYDIN@Health.gov.au::b3da1c53-d50d-4e5d-bdab-f8ebdc73f0cb" userProvider="AD" userName="AYDIN, Bec"/>
      </t:Event>
      <t:Event id="{08DB076F-E257-473C-8C4C-057507171A30}" time="2025-07-17T04:18:05.352Z">
        <t:Attribution userId="S::nitara.broughton@health.gov.au::c601306d-8bc2-4005-9b54-e7efa74e7675" userProvider="AD" userName="BROUGHTON, Nitara"/>
        <t:Anchor>
          <t:Comment id="1927557527"/>
        </t:Anchor>
        <t:SetTitle title="@AYDIN, Bec Should we split this example out and put into the supplement and contribution sections?"/>
      </t:Event>
      <t:Event id="{6FC27FA2-A46C-415A-89A0-C7BF92F9A00A}" time="2025-07-17T06:17:43.602Z">
        <t:Attribution userId="S::bec.aydin@health.gov.au::b3da1c53-d50d-4e5d-bdab-f8ebdc73f0cb" userProvider="AD" userName="AYDIN, Bec"/>
        <t:Anchor>
          <t:Comment id="1486229721"/>
        </t:Anchor>
        <t:UnassignAll/>
      </t:Event>
      <t:Event id="{D0DA9247-8AAD-4A23-B387-87F7D53DDDBA}" time="2025-07-17T06:17:43.602Z">
        <t:Attribution userId="S::bec.aydin@health.gov.au::b3da1c53-d50d-4e5d-bdab-f8ebdc73f0cb" userProvider="AD" userName="AYDIN, Bec"/>
        <t:Anchor>
          <t:Comment id="1486229721"/>
        </t:Anchor>
        <t:Assign userId="S::Nitara.BROUGHTON@Health.gov.au::c601306d-8bc2-4005-9b54-e7efa74e7675" userProvider="AD" userName="BROUGHTON, Nitara"/>
      </t:Event>
      <t:Event id="{1A4A5FA7-90A7-4618-AD7C-84B23732E165}" time="2025-07-29T07:12:18.148Z">
        <t:Attribution userId="S::bec.aydin@health.gov.au::b3da1c53-d50d-4e5d-bdab-f8ebdc73f0cb" userProvider="AD" userName="AYDIN, Bec"/>
        <t:Progress percentComplete="100"/>
      </t:Event>
    </t:History>
  </t:Task>
  <t:Task id="{E7E2D263-EBD5-4FA2-93AB-38B149AAB16F}">
    <t:Anchor>
      <t:Comment id="262235280"/>
    </t:Anchor>
    <t:History>
      <t:Event id="{849C9187-FD6C-446F-BC8E-F9CD9D349824}" time="2025-07-09T05:39:19.778Z">
        <t:Attribution userId="S::bec.aydin@health.gov.au::b3da1c53-d50d-4e5d-bdab-f8ebdc73f0cb" userProvider="AD" userName="AYDIN, Bec"/>
        <t:Anchor>
          <t:Comment id="262235280"/>
        </t:Anchor>
        <t:Create/>
      </t:Event>
      <t:Event id="{971E2986-36B5-4915-B5EB-E9E43A0178B0}" time="2025-07-09T05:39:19.778Z">
        <t:Attribution userId="S::bec.aydin@health.gov.au::b3da1c53-d50d-4e5d-bdab-f8ebdc73f0cb" userProvider="AD" userName="AYDIN, Bec"/>
        <t:Anchor>
          <t:Comment id="262235280"/>
        </t:Anchor>
        <t:Assign userId="S::Bec.AYDIN@Health.gov.au::b3da1c53-d50d-4e5d-bdab-f8ebdc73f0cb" userProvider="AD" userName="AYDIN, Bec"/>
      </t:Event>
      <t:Event id="{68D9BA52-C96B-409D-A299-BC7338D6E84C}" time="2025-07-09T05:39:19.778Z">
        <t:Attribution userId="S::bec.aydin@health.gov.au::b3da1c53-d50d-4e5d-bdab-f8ebdc73f0cb" userProvider="AD" userName="AYDIN, Bec"/>
        <t:Anchor>
          <t:Comment id="262235280"/>
        </t:Anchor>
        <t:SetTitle title="Add HM co-ordination @AYDIN, Bec"/>
      </t:Event>
      <t:Event id="{4F58A959-C9FE-4D14-AC4E-B487A1A6926B}" time="2025-07-10T06:54:14.628Z">
        <t:Attribution userId="S::bec.aydin@health.gov.au::b3da1c53-d50d-4e5d-bdab-f8ebdc73f0cb" userProvider="AD" userName="AYDIN, Bec"/>
        <t:Progress percentComplete="100"/>
      </t:Event>
    </t:History>
  </t:Task>
  <t:Task id="{6EB3BB68-00E5-4512-AA08-BD6F0C7792E2}">
    <t:Anchor>
      <t:Comment id="295357896"/>
    </t:Anchor>
    <t:History>
      <t:Event id="{839BDA4C-F508-4E85-B855-33D5D7516C7A}" time="2025-07-17T04:10:36.99Z">
        <t:Attribution userId="S::nitara.broughton@health.gov.au::c601306d-8bc2-4005-9b54-e7efa74e7675" userProvider="AD" userName="BROUGHTON, Nitara"/>
        <t:Anchor>
          <t:Comment id="295357896"/>
        </t:Anchor>
        <t:Create/>
      </t:Event>
      <t:Event id="{3F9A74A7-850A-4358-B465-F1B5EA7F4579}" time="2025-07-17T04:10:36.99Z">
        <t:Attribution userId="S::nitara.broughton@health.gov.au::c601306d-8bc2-4005-9b54-e7efa74e7675" userProvider="AD" userName="BROUGHTON, Nitara"/>
        <t:Anchor>
          <t:Comment id="295357896"/>
        </t:Anchor>
        <t:Assign userId="S::Bec.AYDIN@Health.gov.au::b3da1c53-d50d-4e5d-bdab-f8ebdc73f0cb" userProvider="AD" userName="AYDIN, Bec"/>
      </t:Event>
      <t:Event id="{F34E8F20-547C-417A-85BC-F6CFC701FDD3}" time="2025-07-17T04:10:36.99Z">
        <t:Attribution userId="S::nitara.broughton@health.gov.au::c601306d-8bc2-4005-9b54-e7efa74e7675" userProvider="AD" userName="BROUGHTON, Nitara"/>
        <t:Anchor>
          <t:Comment id="295357896"/>
        </t:Anchor>
        <t:SetTitle title="@AYDIN, Bec does this belong here? Noting this only applies to AT?"/>
      </t:Event>
    </t:History>
  </t:Task>
  <t:Task id="{2657125B-833B-4D1F-A501-FD55CC3BAC64}">
    <t:Anchor>
      <t:Comment id="204347837"/>
    </t:Anchor>
    <t:History>
      <t:Event id="{A7FC446C-92D6-437A-BE38-F2C5824B61CB}" time="2025-07-29T06:35:10.899Z">
        <t:Attribution userId="S::bec.aydin@health.gov.au::b3da1c53-d50d-4e5d-bdab-f8ebdc73f0cb" userProvider="AD" userName="AYDIN, Bec"/>
        <t:Anchor>
          <t:Comment id="204347837"/>
        </t:Anchor>
        <t:Create/>
      </t:Event>
      <t:Event id="{7BEDCA96-0BA7-44F8-ACE7-432D29D09F5D}" time="2025-07-29T06:35:10.899Z">
        <t:Attribution userId="S::bec.aydin@health.gov.au::b3da1c53-d50d-4e5d-bdab-f8ebdc73f0cb" userProvider="AD" userName="AYDIN, Bec"/>
        <t:Anchor>
          <t:Comment id="204347837"/>
        </t:Anchor>
        <t:Assign userId="S::Rowena.Sierant@health.gov.au::3a6febb8-9800-438c-9e52-96e8daa03e5f" userProvider="AD" userName="SIERANT, Rowena"/>
      </t:Event>
      <t:Event id="{FCC9A266-F5FF-47C9-8938-C4EC490CB043}" time="2025-07-29T06:35:10.899Z">
        <t:Attribution userId="S::bec.aydin@health.gov.au::b3da1c53-d50d-4e5d-bdab-f8ebdc73f0cb" userProvider="AD" userName="AYDIN, Bec"/>
        <t:Anchor>
          <t:Comment id="204347837"/>
        </t:Anchor>
        <t:SetTitle title="Rowena - for review please. @SIERANT, Rowena"/>
      </t:Event>
    </t:History>
  </t:Task>
  <t:Task id="{9DD6FD0B-3537-4918-9230-5B035DECC798}">
    <t:Anchor>
      <t:Comment id="39141239"/>
    </t:Anchor>
    <t:History>
      <t:Event id="{09F3AE38-326D-4FD4-9766-20DEAB72AFA2}" time="2025-07-28T06:48:51.594Z">
        <t:Attribution userId="S::nitara.broughton@health.gov.au::c601306d-8bc2-4005-9b54-e7efa74e7675" userProvider="AD" userName="BROUGHTON, Nitara"/>
        <t:Anchor>
          <t:Comment id="39141239"/>
        </t:Anchor>
        <t:Create/>
      </t:Event>
      <t:Event id="{04A64833-3983-4B19-9FF4-7422810BDDEF}" time="2025-07-28T06:48:51.594Z">
        <t:Attribution userId="S::nitara.broughton@health.gov.au::c601306d-8bc2-4005-9b54-e7efa74e7675" userProvider="AD" userName="BROUGHTON, Nitara"/>
        <t:Anchor>
          <t:Comment id="39141239"/>
        </t:Anchor>
        <t:Assign userId="S::Bec.AYDIN@Health.gov.au::b3da1c53-d50d-4e5d-bdab-f8ebdc73f0cb" userProvider="AD" userName="AYDIN, Bec"/>
      </t:Event>
      <t:Event id="{75BA676A-5C1B-4B78-8C84-35CEC97B9C6C}" time="2025-07-28T06:48:51.594Z">
        <t:Attribution userId="S::nitara.broughton@health.gov.au::c601306d-8bc2-4005-9b54-e7efa74e7675" userProvider="AD" userName="BROUGHTON, Nitara"/>
        <t:Anchor>
          <t:Comment id="39141239"/>
        </t:Anchor>
        <t:SetTitle title="@AYDIN, Bec Email from Business Design 23/7 - have confirmed that both change in tier + repairs/maintenance SPRs require uploading of a prescription and quote (not quite sure how prescription applies to repairs/maintenance though....) Noting this, the …"/>
      </t:Event>
      <t:Event id="{604BC34B-FB1D-46EE-8F7C-3D5EE00AD051}" time="2025-07-28T06:57:53.366Z">
        <t:Attribution userId="S::bec.aydin@health.gov.au::b3da1c53-d50d-4e5d-bdab-f8ebdc73f0cb" userProvider="AD" userName="AYDIN, Bec"/>
        <t:Progress percentComplete="100"/>
      </t:Event>
      <t:Event id="{203692D5-06A5-41B3-9D54-2052E0899B26}" time="2025-07-28T06:57:55.178Z">
        <t:Attribution userId="S::bec.aydin@health.gov.au::b3da1c53-d50d-4e5d-bdab-f8ebdc73f0cb" userProvider="AD" userName="AYDIN, Bec"/>
        <t:Progress percentComplete="100"/>
      </t:Event>
      <t:Event id="{6572F818-1892-40F9-8F4E-0F45D9563580}" time="2025-07-28T06:57:59.113Z">
        <t:Attribution userId="S::bec.aydin@health.gov.au::b3da1c53-d50d-4e5d-bdab-f8ebdc73f0cb" userProvider="AD" userName="AYDIN, Bec"/>
        <t:Progress percentComplete="100"/>
      </t:Event>
      <t:Event id="{5EE2E3B2-F516-4022-A3EC-2BCC03654E0D}" time="2025-07-28T06:58:00.184Z">
        <t:Attribution userId="S::bec.aydin@health.gov.au::b3da1c53-d50d-4e5d-bdab-f8ebdc73f0cb" userProvider="AD" userName="AYDIN, Bec"/>
        <t:Progress percentComplete="100"/>
      </t:Event>
    </t:History>
  </t:Task>
  <t:Task id="{45263F93-500C-4B99-8B13-A1EDBF4AD5DB}">
    <t:Anchor>
      <t:Comment id="1505665306"/>
    </t:Anchor>
    <t:History>
      <t:Event id="{352797FC-E639-47D4-9C54-6DA6C493BA8C}" time="2025-07-31T04:39:46.745Z">
        <t:Attribution userId="S::nitara.broughton@health.gov.au::c601306d-8bc2-4005-9b54-e7efa74e7675" userProvider="AD" userName="BROUGHTON, Nitara"/>
        <t:Anchor>
          <t:Comment id="1505665306"/>
        </t:Anchor>
        <t:Create/>
      </t:Event>
      <t:Event id="{1E6BE274-1059-4157-B161-3703306B61A7}" time="2025-07-31T04:39:46.745Z">
        <t:Attribution userId="S::nitara.broughton@health.gov.au::c601306d-8bc2-4005-9b54-e7efa74e7675" userProvider="AD" userName="BROUGHTON, Nitara"/>
        <t:Anchor>
          <t:Comment id="1505665306"/>
        </t:Anchor>
        <t:Assign userId="S::Bec.AYDIN@Health.gov.au::b3da1c53-d50d-4e5d-bdab-f8ebdc73f0cb" userProvider="AD" userName="AYDIN, Bec"/>
      </t:Event>
      <t:Event id="{C96FBFF1-FAD1-4341-8986-C6A930F0AEA1}" time="2025-07-31T04:39:46.745Z">
        <t:Attribution userId="S::nitara.broughton@health.gov.au::c601306d-8bc2-4005-9b54-e7efa74e7675" userProvider="AD" userName="BROUGHTON, Nitara"/>
        <t:Anchor>
          <t:Comment id="1505665306"/>
        </t:Anchor>
        <t:SetTitle title="@AYDIN, Bec Modified Monash Model 2023?"/>
      </t:Event>
      <t:Event id="{B2F9A08F-E159-428C-B40E-AFC45D9ECE27}" time="2025-07-31T04:43:54.972Z">
        <t:Attribution userId="S::bec.aydin@health.gov.au::b3da1c53-d50d-4e5d-bdab-f8ebdc73f0cb" userProvider="AD" userName="AYDIN, Bec"/>
        <t:Progress percentComplete="100"/>
      </t:Event>
    </t:History>
  </t:Task>
  <t:Task id="{7586AE95-E70F-452D-9120-584BA331E2BC}">
    <t:Anchor>
      <t:Comment id="1559508755"/>
    </t:Anchor>
    <t:History>
      <t:Event id="{8134EB73-B38E-46CB-BFE4-4DB5CA6BFF3A}" time="2025-08-15T01:55:41.475Z">
        <t:Attribution userId="S::holly.mcaree@health.gov.au::accc2b4d-9f62-407d-86bf-75c79b3ec3b8" userProvider="AD" userName="MCAREE, Holly"/>
        <t:Anchor>
          <t:Comment id="1559508755"/>
        </t:Anchor>
        <t:Create/>
      </t:Event>
      <t:Event id="{93A56B69-F691-41A8-8E32-EA55F7AFE412}" time="2025-08-15T01:55:41.475Z">
        <t:Attribution userId="S::holly.mcaree@health.gov.au::accc2b4d-9f62-407d-86bf-75c79b3ec3b8" userProvider="AD" userName="MCAREE, Holly"/>
        <t:Anchor>
          <t:Comment id="1559508755"/>
        </t:Anchor>
        <t:Assign userId="S::Himali.KANIYAL@Health.gov.au::dbe7032b-ddde-4850-a361-829f2bd9a6cc" userProvider="AD" userName="KANIYAL, Himali"/>
      </t:Event>
      <t:Event id="{0B163454-DCC5-4E93-99C9-2BB16D0994C7}" time="2025-08-15T01:55:41.475Z">
        <t:Attribution userId="S::holly.mcaree@health.gov.au::accc2b4d-9f62-407d-86bf-75c79b3ec3b8" userProvider="AD" userName="MCAREE, Holly"/>
        <t:Anchor>
          <t:Comment id="1559508755"/>
        </t:Anchor>
        <t:SetTitle title="@KANIYAL, Himali @AYDIN, Bec @BROUGHTON, Nitara WE said this would go in the guidelines. It looks a bit odd being so specific here. Not sure if we can put it somewhere else. Nowhere else seemed to fit."/>
      </t:Event>
      <t:Event id="{047C69F1-A3AB-47F0-AAAB-AD5612255B26}" time="2025-08-19T03:45:41.785Z">
        <t:Attribution userId="S::bec.aydin@health.gov.au::b3da1c53-d50d-4e5d-bdab-f8ebdc73f0cb" userProvider="AD" userName="AYDIN, Bec"/>
        <t:Progress percentComplete="100"/>
      </t:Event>
    </t:History>
  </t:Task>
  <t:Task id="{AA3D3EDB-228F-4C33-B120-7B76D8652B29}">
    <t:Anchor>
      <t:Comment id="898741520"/>
    </t:Anchor>
    <t:History>
      <t:Event id="{49349976-925B-4FF7-B5D9-1AFD845D8310}" time="2025-08-15T01:55:41.475Z">
        <t:Attribution userId="S::holly.mcaree@health.gov.au::accc2b4d-9f62-407d-86bf-75c79b3ec3b8" userProvider="AD" userName="MCAREE, Holly"/>
        <t:Anchor>
          <t:Comment id="898741520"/>
        </t:Anchor>
        <t:Create/>
      </t:Event>
      <t:Event id="{5D34E118-F8E0-4408-83AC-DFE95D75BE1D}" time="2025-08-15T01:55:41.475Z">
        <t:Attribution userId="S::holly.mcaree@health.gov.au::accc2b4d-9f62-407d-86bf-75c79b3ec3b8" userProvider="AD" userName="MCAREE, Holly"/>
        <t:Anchor>
          <t:Comment id="898741520"/>
        </t:Anchor>
        <t:Assign userId="S::Himali.KANIYAL@Health.gov.au::dbe7032b-ddde-4850-a361-829f2bd9a6cc" userProvider="AD" userName="KANIYAL, Himali"/>
      </t:Event>
      <t:Event id="{BD9C788A-E73D-47DA-AF31-04F32DAFD459}" time="2025-08-15T01:55:41.475Z">
        <t:Attribution userId="S::holly.mcaree@health.gov.au::accc2b4d-9f62-407d-86bf-75c79b3ec3b8" userProvider="AD" userName="MCAREE, Holly"/>
        <t:Anchor>
          <t:Comment id="898741520"/>
        </t:Anchor>
        <t:SetTitle title="@KANIYAL, Himali @AYDIN, Bec @BROUGHTON, Nitara WE said this would go in the guidelines. It looks a bit odd being so specific here. Not sure if we can put it somewhere else. Nowhere else seemed to fit."/>
      </t:Event>
      <t:Event id="{73ED36DB-E555-4024-9A81-811B709A3978}" time="2025-08-19T03:53:38.148Z">
        <t:Attribution userId="S::bec.aydin@health.gov.au::b3da1c53-d50d-4e5d-bdab-f8ebdc73f0cb" userProvider="AD" userName="AYDIN, Bec"/>
        <t:Progress percentComplete="100"/>
      </t:Event>
    </t:History>
  </t:Task>
  <t:Task id="{5C3CF8AC-D89A-43BF-BFAE-F4991E7B7F62}">
    <t:Anchor>
      <t:Comment id="548441059"/>
    </t:Anchor>
    <t:History>
      <t:Event id="{461A2B20-0A3F-43FD-878D-7011F4739998}" time="2025-08-15T01:55:41.475Z">
        <t:Attribution userId="S::holly.mcaree@health.gov.au::accc2b4d-9f62-407d-86bf-75c79b3ec3b8" userProvider="AD" userName="MCAREE, Holly"/>
        <t:Anchor>
          <t:Comment id="548441059"/>
        </t:Anchor>
        <t:Create/>
      </t:Event>
      <t:Event id="{8B6D8FE6-B0B7-4759-AC7E-F90DBFC6E5E2}" time="2025-08-15T01:55:41.475Z">
        <t:Attribution userId="S::holly.mcaree@health.gov.au::accc2b4d-9f62-407d-86bf-75c79b3ec3b8" userProvider="AD" userName="MCAREE, Holly"/>
        <t:Anchor>
          <t:Comment id="548441059"/>
        </t:Anchor>
        <t:Assign userId="S::Himali.KANIYAL@Health.gov.au::dbe7032b-ddde-4850-a361-829f2bd9a6cc" userProvider="AD" userName="KANIYAL, Himali"/>
      </t:Event>
      <t:Event id="{8D1D5B0B-D013-4995-9363-BE7B33B9E9EF}" time="2025-08-15T01:55:41.475Z">
        <t:Attribution userId="S::holly.mcaree@health.gov.au::accc2b4d-9f62-407d-86bf-75c79b3ec3b8" userProvider="AD" userName="MCAREE, Holly"/>
        <t:Anchor>
          <t:Comment id="548441059"/>
        </t:Anchor>
        <t:SetTitle title="@KANIYAL, Himali @AYDIN, Bec @BROUGHTON, Nitara WE said this would go in the guidelines. It looks a bit odd being so specific here. Not sure if we can put it somewhere else. Nowhere else seemed to fit."/>
      </t:Event>
      <t:Event id="{5F9009E5-70DB-4227-BF2C-007BEDF1EECE}" time="2025-08-19T03:53:38.148Z">
        <t:Attribution userId="S::bec.aydin@health.gov.au::b3da1c53-d50d-4e5d-bdab-f8ebdc73f0cb" userProvider="AD" userName="AYDIN, Bec"/>
        <t:Progress percentComplete="100"/>
      </t:Event>
    </t:History>
  </t:Task>
  <t:Task id="{C1D809D5-E968-4664-97AC-D41AF78F9A5A}">
    <t:Anchor>
      <t:Comment id="19550091"/>
    </t:Anchor>
    <t:History>
      <t:Event id="{E2C97353-F70D-4321-9E28-F7CE9079092B}" time="2025-10-08T07:04:44.405Z">
        <t:Attribution userId="S::rowena.sierant@health.gov.au::3a6febb8-9800-438c-9e52-96e8daa03e5f" userProvider="AD" userName="SIERANT, Rowena"/>
        <t:Anchor>
          <t:Comment id="2084445711"/>
        </t:Anchor>
        <t:Create/>
      </t:Event>
      <t:Event id="{B3912B1C-FC78-4FAB-8343-C209CEBAD2C6}" time="2025-10-08T07:04:44.405Z">
        <t:Attribution userId="S::rowena.sierant@health.gov.au::3a6febb8-9800-438c-9e52-96e8daa03e5f" userProvider="AD" userName="SIERANT, Rowena"/>
        <t:Anchor>
          <t:Comment id="2084445711"/>
        </t:Anchor>
        <t:Assign userId="S::Bec.AYDIN@Health.gov.au::b3da1c53-d50d-4e5d-bdab-f8ebdc73f0cb" userProvider="AD" userName="AYDIN, Bec"/>
      </t:Event>
      <t:Event id="{20EA2CC7-9E0F-4C7E-AF61-AE58AFF010D0}" time="2025-10-08T07:04:44.405Z">
        <t:Attribution userId="S::rowena.sierant@health.gov.au::3a6febb8-9800-438c-9e52-96e8daa03e5f" userProvider="AD" userName="SIERANT, Rowena"/>
        <t:Anchor>
          <t:Comment id="2084445711"/>
        </t:Anchor>
        <t:SetTitle title="@AYDIN, Bec"/>
      </t:Event>
      <t:Event id="{DBEACB6E-A19E-4CAA-8B9C-997C2B69A6D8}" time="2025-10-09T02:45:07.682Z">
        <t:Attribution userId="S::bec.aydin@health.gov.au::b3da1c53-d50d-4e5d-bdab-f8ebdc73f0cb" userProvider="AD" userName="AYDIN, Bec"/>
        <t:Progress percentComplete="100"/>
      </t:Event>
    </t:History>
  </t:Task>
</t:Tasks>
</file>

<file path=word/theme/theme1.xml><?xml version="1.0" encoding="utf-8"?>
<a:theme xmlns:a="http://schemas.openxmlformats.org/drawingml/2006/main" name="Office Theme">
  <a:themeElements>
    <a:clrScheme name="AGED CARE">
      <a:dk1>
        <a:srgbClr val="1E1545"/>
      </a:dk1>
      <a:lt1>
        <a:srgbClr val="F1F2F2"/>
      </a:lt1>
      <a:dk2>
        <a:srgbClr val="1E1545"/>
      </a:dk2>
      <a:lt2>
        <a:srgbClr val="F1F2F2"/>
      </a:lt2>
      <a:accent1>
        <a:srgbClr val="2AB1BB"/>
      </a:accent1>
      <a:accent2>
        <a:srgbClr val="78BE43"/>
      </a:accent2>
      <a:accent3>
        <a:srgbClr val="8C5AA5"/>
      </a:accent3>
      <a:accent4>
        <a:srgbClr val="DA576C"/>
      </a:accent4>
      <a:accent5>
        <a:srgbClr val="F26A2B"/>
      </a:accent5>
      <a:accent6>
        <a:srgbClr val="97A926"/>
      </a:accent6>
      <a:hlink>
        <a:srgbClr val="2AB1BB"/>
      </a:hlink>
      <a:folHlink>
        <a:srgbClr val="00000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TaxCatchAll xmlns="0248287d-23c7-4a2a-a3e0-c0447c1b254b" xsi:nil="true"/>
    <lcf76f155ced4ddcb4097134ff3c332f xmlns="12f7b466-49fa-4efd-8558-afd11113d64c">
      <Terms xmlns="http://schemas.microsoft.com/office/infopath/2007/PartnerControls"/>
    </lcf76f155ced4ddcb4097134ff3c332f>
    <SharedWithUsers xmlns="0248287d-23c7-4a2a-a3e0-c0447c1b254b">
      <UserInfo>
        <DisplayName>Andrew Glenn</DisplayName>
        <AccountId>3338</AccountId>
        <AccountType/>
      </UserInfo>
    </SharedWithUsers>
    <DateCreated xmlns="12f7b466-49fa-4efd-8558-afd11113d64c"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0AA38C9F81075744843CDA91B656E382" ma:contentTypeVersion="17" ma:contentTypeDescription="Create a new document." ma:contentTypeScope="" ma:versionID="e56eaa35cc6a909397721a45b4276ad6">
  <xsd:schema xmlns:xsd="http://www.w3.org/2001/XMLSchema" xmlns:xs="http://www.w3.org/2001/XMLSchema" xmlns:p="http://schemas.microsoft.com/office/2006/metadata/properties" xmlns:ns2="12f7b466-49fa-4efd-8558-afd11113d64c" xmlns:ns3="0248287d-23c7-4a2a-a3e0-c0447c1b254b" targetNamespace="http://schemas.microsoft.com/office/2006/metadata/properties" ma:root="true" ma:fieldsID="c9f72f79d6505f5993a634c816cbe0db" ns2:_="" ns3:_="">
    <xsd:import namespace="12f7b466-49fa-4efd-8558-afd11113d64c"/>
    <xsd:import namespace="0248287d-23c7-4a2a-a3e0-c0447c1b254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ObjectDetectorVersions" minOccurs="0"/>
                <xsd:element ref="ns2:MediaServiceGenerationTime" minOccurs="0"/>
                <xsd:element ref="ns2:MediaServiceEventHashCode" minOccurs="0"/>
                <xsd:element ref="ns3:SharedWithUsers" minOccurs="0"/>
                <xsd:element ref="ns3:SharedWithDetails" minOccurs="0"/>
                <xsd:element ref="ns2:MediaServiceOCR" minOccurs="0"/>
                <xsd:element ref="ns2:MediaServiceSearchProperties" minOccurs="0"/>
                <xsd:element ref="ns2:MediaServiceLocation" minOccurs="0"/>
                <xsd:element ref="ns2:DateCreated"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2f7b466-49fa-4efd-8558-afd11113d64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indexed="true" ma:internalName="MediaServiceLocation" ma:readOnly="true">
      <xsd:simpleType>
        <xsd:restriction base="dms:Text"/>
      </xsd:simpleType>
    </xsd:element>
    <xsd:element name="DateCreated" ma:index="23" nillable="true" ma:displayName="Date Created" ma:format="DateOnly" ma:internalName="DateCreated">
      <xsd:simpleType>
        <xsd:restriction base="dms:DateTime"/>
      </xsd:simpleType>
    </xsd:element>
    <xsd:element name="MediaServiceBillingMetadata" ma:index="24"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248287d-23c7-4a2a-a3e0-c0447c1b254b"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e80bcdcb-5d35-4cfa-b459-3cbb3cdeb293}" ma:internalName="TaxCatchAll" ma:showField="CatchAllData" ma:web="0248287d-23c7-4a2a-a3e0-c0447c1b254b">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FB9117E-35B3-4AB3-A88F-834EF93E30D0}">
  <ds:schemaRefs>
    <ds:schemaRef ds:uri="http://schemas.openxmlformats.org/officeDocument/2006/bibliography"/>
  </ds:schemaRefs>
</ds:datastoreItem>
</file>

<file path=customXml/itemProps2.xml><?xml version="1.0" encoding="utf-8"?>
<ds:datastoreItem xmlns:ds="http://schemas.openxmlformats.org/officeDocument/2006/customXml" ds:itemID="{D20C6417-ADBB-487B-9091-DC3471F064BF}">
  <ds:schemaRefs>
    <ds:schemaRef ds:uri="http://schemas.microsoft.com/office/2006/documentManagement/types"/>
    <ds:schemaRef ds:uri="http://schemas.microsoft.com/office/infopath/2007/PartnerControls"/>
    <ds:schemaRef ds:uri="http://purl.org/dc/elements/1.1/"/>
    <ds:schemaRef ds:uri="http://schemas.microsoft.com/office/2006/metadata/properties"/>
    <ds:schemaRef ds:uri="0248287d-23c7-4a2a-a3e0-c0447c1b254b"/>
    <ds:schemaRef ds:uri="http://purl.org/dc/terms/"/>
    <ds:schemaRef ds:uri="12f7b466-49fa-4efd-8558-afd11113d64c"/>
    <ds:schemaRef ds:uri="http://schemas.openxmlformats.org/package/2006/metadata/core-properties"/>
    <ds:schemaRef ds:uri="http://www.w3.org/XML/1998/namespace"/>
    <ds:schemaRef ds:uri="http://purl.org/dc/dcmitype/"/>
  </ds:schemaRefs>
</ds:datastoreItem>
</file>

<file path=customXml/itemProps3.xml><?xml version="1.0" encoding="utf-8"?>
<ds:datastoreItem xmlns:ds="http://schemas.openxmlformats.org/officeDocument/2006/customXml" ds:itemID="{3BFCAFB5-863C-4C24-ACB5-1626D6CA35D8}">
  <ds:schemaRefs>
    <ds:schemaRef ds:uri="http://schemas.microsoft.com/sharepoint/v3/contenttype/forms"/>
  </ds:schemaRefs>
</ds:datastoreItem>
</file>

<file path=customXml/itemProps4.xml><?xml version="1.0" encoding="utf-8"?>
<ds:datastoreItem xmlns:ds="http://schemas.openxmlformats.org/officeDocument/2006/customXml" ds:itemID="{FA3405F9-DF97-4188-8206-6339BD59F55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2f7b466-49fa-4efd-8558-afd11113d64c"/>
    <ds:schemaRef ds:uri="0248287d-23c7-4a2a-a3e0-c0447c1b254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29</TotalTime>
  <Pages>50</Pages>
  <Words>14428</Words>
  <Characters>80049</Characters>
  <Application>Microsoft Office Word</Application>
  <DocSecurity>0</DocSecurity>
  <Lines>1626</Lines>
  <Paragraphs>801</Paragraphs>
  <ScaleCrop>false</ScaleCrop>
  <HeadingPairs>
    <vt:vector size="2" baseType="variant">
      <vt:variant>
        <vt:lpstr>Title</vt:lpstr>
      </vt:variant>
      <vt:variant>
        <vt:i4>1</vt:i4>
      </vt:variant>
    </vt:vector>
  </HeadingPairs>
  <TitlesOfParts>
    <vt:vector size="1" baseType="lpstr">
      <vt:lpstr>AT-HM scheme guidelines</vt:lpstr>
    </vt:vector>
  </TitlesOfParts>
  <Manager/>
  <Company/>
  <LinksUpToDate>false</LinksUpToDate>
  <CharactersWithSpaces>93912</CharactersWithSpaces>
  <SharedDoc>false</SharedDoc>
  <HyperlinkBase/>
  <HLinks>
    <vt:vector size="756" baseType="variant">
      <vt:variant>
        <vt:i4>4128797</vt:i4>
      </vt:variant>
      <vt:variant>
        <vt:i4>657</vt:i4>
      </vt:variant>
      <vt:variant>
        <vt:i4>0</vt:i4>
      </vt:variant>
      <vt:variant>
        <vt:i4>5</vt:i4>
      </vt:variant>
      <vt:variant>
        <vt:lpwstr>bookmark://_3.4_Serious_Incident/</vt:lpwstr>
      </vt:variant>
      <vt:variant>
        <vt:lpwstr/>
      </vt:variant>
      <vt:variant>
        <vt:i4>7536671</vt:i4>
      </vt:variant>
      <vt:variant>
        <vt:i4>654</vt:i4>
      </vt:variant>
      <vt:variant>
        <vt:i4>0</vt:i4>
      </vt:variant>
      <vt:variant>
        <vt:i4>5</vt:i4>
      </vt:variant>
      <vt:variant>
        <vt:lpwstr>bookmark://_The_Statement_of/</vt:lpwstr>
      </vt:variant>
      <vt:variant>
        <vt:lpwstr/>
      </vt:variant>
      <vt:variant>
        <vt:i4>4456521</vt:i4>
      </vt:variant>
      <vt:variant>
        <vt:i4>651</vt:i4>
      </vt:variant>
      <vt:variant>
        <vt:i4>0</vt:i4>
      </vt:variant>
      <vt:variant>
        <vt:i4>5</vt:i4>
      </vt:variant>
      <vt:variant>
        <vt:lpwstr>https://www.agedcarequality.gov.au/careers-commission</vt:lpwstr>
      </vt:variant>
      <vt:variant>
        <vt:lpwstr/>
      </vt:variant>
      <vt:variant>
        <vt:i4>5832777</vt:i4>
      </vt:variant>
      <vt:variant>
        <vt:i4>648</vt:i4>
      </vt:variant>
      <vt:variant>
        <vt:i4>0</vt:i4>
      </vt:variant>
      <vt:variant>
        <vt:i4>5</vt:i4>
      </vt:variant>
      <vt:variant>
        <vt:lpwstr>https://www.health.gov.au/resources/publications/support-at-home-program-manual-a-guide-for-registered-providers?language=en</vt:lpwstr>
      </vt:variant>
      <vt:variant>
        <vt:lpwstr/>
      </vt:variant>
      <vt:variant>
        <vt:i4>2424895</vt:i4>
      </vt:variant>
      <vt:variant>
        <vt:i4>645</vt:i4>
      </vt:variant>
      <vt:variant>
        <vt:i4>0</vt:i4>
      </vt:variant>
      <vt:variant>
        <vt:i4>5</vt:i4>
      </vt:variant>
      <vt:variant>
        <vt:lpwstr>https://www.health.gov.au/resources/publications/support-at-home-monthly-statement-template?language=en</vt:lpwstr>
      </vt:variant>
      <vt:variant>
        <vt:lpwstr/>
      </vt:variant>
      <vt:variant>
        <vt:i4>6094931</vt:i4>
      </vt:variant>
      <vt:variant>
        <vt:i4>642</vt:i4>
      </vt:variant>
      <vt:variant>
        <vt:i4>0</vt:i4>
      </vt:variant>
      <vt:variant>
        <vt:i4>5</vt:i4>
      </vt:variant>
      <vt:variant>
        <vt:lpwstr>https://www.abcb.gov.au/support/state-and-territory-building-and-plumbing-administrations</vt:lpwstr>
      </vt:variant>
      <vt:variant>
        <vt:lpwstr/>
      </vt:variant>
      <vt:variant>
        <vt:i4>1310786</vt:i4>
      </vt:variant>
      <vt:variant>
        <vt:i4>639</vt:i4>
      </vt:variant>
      <vt:variant>
        <vt:i4>0</vt:i4>
      </vt:variant>
      <vt:variant>
        <vt:i4>5</vt:i4>
      </vt:variant>
      <vt:variant>
        <vt:lpwstr>https://www.health.gov.au/resources/publications/assistive-technology-and-home-modifications-list-at-hm-list?language=en</vt:lpwstr>
      </vt:variant>
      <vt:variant>
        <vt:lpwstr/>
      </vt:variant>
      <vt:variant>
        <vt:i4>1310786</vt:i4>
      </vt:variant>
      <vt:variant>
        <vt:i4>636</vt:i4>
      </vt:variant>
      <vt:variant>
        <vt:i4>0</vt:i4>
      </vt:variant>
      <vt:variant>
        <vt:i4>5</vt:i4>
      </vt:variant>
      <vt:variant>
        <vt:lpwstr>https://www.health.gov.au/resources/publications/assistive-technology-and-home-modifications-list-at-hm-list?language=en</vt:lpwstr>
      </vt:variant>
      <vt:variant>
        <vt:lpwstr/>
      </vt:variant>
      <vt:variant>
        <vt:i4>5373974</vt:i4>
      </vt:variant>
      <vt:variant>
        <vt:i4>633</vt:i4>
      </vt:variant>
      <vt:variant>
        <vt:i4>0</vt:i4>
      </vt:variant>
      <vt:variant>
        <vt:i4>5</vt:i4>
      </vt:variant>
      <vt:variant>
        <vt:lpwstr>https://www.agedcarequality.gov.au/providers/clinical-governance/restrictive-practices-provider-resources</vt:lpwstr>
      </vt:variant>
      <vt:variant>
        <vt:lpwstr/>
      </vt:variant>
      <vt:variant>
        <vt:i4>1310786</vt:i4>
      </vt:variant>
      <vt:variant>
        <vt:i4>630</vt:i4>
      </vt:variant>
      <vt:variant>
        <vt:i4>0</vt:i4>
      </vt:variant>
      <vt:variant>
        <vt:i4>5</vt:i4>
      </vt:variant>
      <vt:variant>
        <vt:lpwstr>https://www.health.gov.au/resources/publications/assistive-technology-and-home-modifications-list-at-hm-list?language=en</vt:lpwstr>
      </vt:variant>
      <vt:variant>
        <vt:lpwstr/>
      </vt:variant>
      <vt:variant>
        <vt:i4>1245193</vt:i4>
      </vt:variant>
      <vt:variant>
        <vt:i4>627</vt:i4>
      </vt:variant>
      <vt:variant>
        <vt:i4>0</vt:i4>
      </vt:variant>
      <vt:variant>
        <vt:i4>5</vt:i4>
      </vt:variant>
      <vt:variant>
        <vt:lpwstr>https://www.health.gov.au/our-work/support-at-home/transitioning/assistive-technology-and-home-modifications-at-hm-scheme-data-collection</vt:lpwstr>
      </vt:variant>
      <vt:variant>
        <vt:lpwstr/>
      </vt:variant>
      <vt:variant>
        <vt:i4>1310786</vt:i4>
      </vt:variant>
      <vt:variant>
        <vt:i4>624</vt:i4>
      </vt:variant>
      <vt:variant>
        <vt:i4>0</vt:i4>
      </vt:variant>
      <vt:variant>
        <vt:i4>5</vt:i4>
      </vt:variant>
      <vt:variant>
        <vt:lpwstr>https://www.health.gov.au/resources/publications/assistive-technology-and-home-modifications-list-at-hm-list?language=en</vt:lpwstr>
      </vt:variant>
      <vt:variant>
        <vt:lpwstr/>
      </vt:variant>
      <vt:variant>
        <vt:i4>1245193</vt:i4>
      </vt:variant>
      <vt:variant>
        <vt:i4>621</vt:i4>
      </vt:variant>
      <vt:variant>
        <vt:i4>0</vt:i4>
      </vt:variant>
      <vt:variant>
        <vt:i4>5</vt:i4>
      </vt:variant>
      <vt:variant>
        <vt:lpwstr>https://www.health.gov.au/our-work/support-at-home/transitioning/assistive-technology-and-home-modifications-at-hm-scheme-data-collection</vt:lpwstr>
      </vt:variant>
      <vt:variant>
        <vt:lpwstr/>
      </vt:variant>
      <vt:variant>
        <vt:i4>1703967</vt:i4>
      </vt:variant>
      <vt:variant>
        <vt:i4>618</vt:i4>
      </vt:variant>
      <vt:variant>
        <vt:i4>0</vt:i4>
      </vt:variant>
      <vt:variant>
        <vt:i4>5</vt:i4>
      </vt:variant>
      <vt:variant>
        <vt:lpwstr>https://www.health.gov.au/topics/aged-care/providing-aged-care-services/funding-for-aged-care-service-providers/hardship-supplement-for-aged-care</vt:lpwstr>
      </vt:variant>
      <vt:variant>
        <vt:lpwstr/>
      </vt:variant>
      <vt:variant>
        <vt:i4>6815859</vt:i4>
      </vt:variant>
      <vt:variant>
        <vt:i4>615</vt:i4>
      </vt:variant>
      <vt:variant>
        <vt:i4>0</vt:i4>
      </vt:variant>
      <vt:variant>
        <vt:i4>5</vt:i4>
      </vt:variant>
      <vt:variant>
        <vt:lpwstr>https://www.healthdirect.gov.au/assistance-dogs</vt:lpwstr>
      </vt:variant>
      <vt:variant>
        <vt:lpwstr/>
      </vt:variant>
      <vt:variant>
        <vt:i4>7995447</vt:i4>
      </vt:variant>
      <vt:variant>
        <vt:i4>612</vt:i4>
      </vt:variant>
      <vt:variant>
        <vt:i4>0</vt:i4>
      </vt:variant>
      <vt:variant>
        <vt:i4>5</vt:i4>
      </vt:variant>
      <vt:variant>
        <vt:lpwstr>https://www.assistancedogs.org.au/services/service-dog/</vt:lpwstr>
      </vt:variant>
      <vt:variant>
        <vt:lpwstr/>
      </vt:variant>
      <vt:variant>
        <vt:i4>6684727</vt:i4>
      </vt:variant>
      <vt:variant>
        <vt:i4>609</vt:i4>
      </vt:variant>
      <vt:variant>
        <vt:i4>0</vt:i4>
      </vt:variant>
      <vt:variant>
        <vt:i4>5</vt:i4>
      </vt:variant>
      <vt:variant>
        <vt:lpwstr>https://www.health.gov.au/resources/apps-and-tools/my-aged-care-service-and-support-portal</vt:lpwstr>
      </vt:variant>
      <vt:variant>
        <vt:lpwstr/>
      </vt:variant>
      <vt:variant>
        <vt:i4>7012411</vt:i4>
      </vt:variant>
      <vt:variant>
        <vt:i4>606</vt:i4>
      </vt:variant>
      <vt:variant>
        <vt:i4>0</vt:i4>
      </vt:variant>
      <vt:variant>
        <vt:i4>5</vt:i4>
      </vt:variant>
      <vt:variant>
        <vt:lpwstr>bookmark://_Administration_costs/</vt:lpwstr>
      </vt:variant>
      <vt:variant>
        <vt:lpwstr/>
      </vt:variant>
      <vt:variant>
        <vt:i4>4980748</vt:i4>
      </vt:variant>
      <vt:variant>
        <vt:i4>603</vt:i4>
      </vt:variant>
      <vt:variant>
        <vt:i4>0</vt:i4>
      </vt:variant>
      <vt:variant>
        <vt:i4>5</vt:i4>
      </vt:variant>
      <vt:variant>
        <vt:lpwstr>https://www.health.gov.au/node/49571</vt:lpwstr>
      </vt:variant>
      <vt:variant>
        <vt:lpwstr/>
      </vt:variant>
      <vt:variant>
        <vt:i4>4980748</vt:i4>
      </vt:variant>
      <vt:variant>
        <vt:i4>600</vt:i4>
      </vt:variant>
      <vt:variant>
        <vt:i4>0</vt:i4>
      </vt:variant>
      <vt:variant>
        <vt:i4>5</vt:i4>
      </vt:variant>
      <vt:variant>
        <vt:lpwstr>https://www.health.gov.au/node/49571</vt:lpwstr>
      </vt:variant>
      <vt:variant>
        <vt:lpwstr/>
      </vt:variant>
      <vt:variant>
        <vt:i4>7995455</vt:i4>
      </vt:variant>
      <vt:variant>
        <vt:i4>597</vt:i4>
      </vt:variant>
      <vt:variant>
        <vt:i4>0</vt:i4>
      </vt:variant>
      <vt:variant>
        <vt:i4>5</vt:i4>
      </vt:variant>
      <vt:variant>
        <vt:lpwstr>https://www.health.gov.au/our-work/hcp/care-management</vt:lpwstr>
      </vt:variant>
      <vt:variant>
        <vt:lpwstr/>
      </vt:variant>
      <vt:variant>
        <vt:i4>6684727</vt:i4>
      </vt:variant>
      <vt:variant>
        <vt:i4>594</vt:i4>
      </vt:variant>
      <vt:variant>
        <vt:i4>0</vt:i4>
      </vt:variant>
      <vt:variant>
        <vt:i4>5</vt:i4>
      </vt:variant>
      <vt:variant>
        <vt:lpwstr>https://www.health.gov.au/resources/apps-and-tools/my-aged-care-service-and-support-portal</vt:lpwstr>
      </vt:variant>
      <vt:variant>
        <vt:lpwstr/>
      </vt:variant>
      <vt:variant>
        <vt:i4>3735608</vt:i4>
      </vt:variant>
      <vt:variant>
        <vt:i4>591</vt:i4>
      </vt:variant>
      <vt:variant>
        <vt:i4>0</vt:i4>
      </vt:variant>
      <vt:variant>
        <vt:i4>5</vt:i4>
      </vt:variant>
      <vt:variant>
        <vt:lpwstr>https://www.myagedcare.gov.au/find-a-provider/</vt:lpwstr>
      </vt:variant>
      <vt:variant>
        <vt:lpwstr/>
      </vt:variant>
      <vt:variant>
        <vt:i4>6029377</vt:i4>
      </vt:variant>
      <vt:variant>
        <vt:i4>588</vt:i4>
      </vt:variant>
      <vt:variant>
        <vt:i4>0</vt:i4>
      </vt:variant>
      <vt:variant>
        <vt:i4>5</vt:i4>
      </vt:variant>
      <vt:variant>
        <vt:lpwstr>https://www.myagedcare.gov.au/access-your-online-account</vt:lpwstr>
      </vt:variant>
      <vt:variant>
        <vt:lpwstr/>
      </vt:variant>
      <vt:variant>
        <vt:i4>3342426</vt:i4>
      </vt:variant>
      <vt:variant>
        <vt:i4>585</vt:i4>
      </vt:variant>
      <vt:variant>
        <vt:i4>0</vt:i4>
      </vt:variant>
      <vt:variant>
        <vt:i4>5</vt:i4>
      </vt:variant>
      <vt:variant>
        <vt:lpwstr>mailto:agedcare@naccho.org.au</vt:lpwstr>
      </vt:variant>
      <vt:variant>
        <vt:lpwstr/>
      </vt:variant>
      <vt:variant>
        <vt:i4>6160399</vt:i4>
      </vt:variant>
      <vt:variant>
        <vt:i4>582</vt:i4>
      </vt:variant>
      <vt:variant>
        <vt:i4>0</vt:i4>
      </vt:variant>
      <vt:variant>
        <vt:i4>5</vt:i4>
      </vt:variant>
      <vt:variant>
        <vt:lpwstr>https://www.naccho.org.au/aged-care/</vt:lpwstr>
      </vt:variant>
      <vt:variant>
        <vt:lpwstr/>
      </vt:variant>
      <vt:variant>
        <vt:i4>1179740</vt:i4>
      </vt:variant>
      <vt:variant>
        <vt:i4>579</vt:i4>
      </vt:variant>
      <vt:variant>
        <vt:i4>0</vt:i4>
      </vt:variant>
      <vt:variant>
        <vt:i4>5</vt:i4>
      </vt:variant>
      <vt:variant>
        <vt:lpwstr>https://www.health.gov.au/our-work/elder-care-support</vt:lpwstr>
      </vt:variant>
      <vt:variant>
        <vt:lpwstr/>
      </vt:variant>
      <vt:variant>
        <vt:i4>2883708</vt:i4>
      </vt:variant>
      <vt:variant>
        <vt:i4>576</vt:i4>
      </vt:variant>
      <vt:variant>
        <vt:i4>0</vt:i4>
      </vt:variant>
      <vt:variant>
        <vt:i4>5</vt:i4>
      </vt:variant>
      <vt:variant>
        <vt:lpwstr>https://www.health.gov.au/our-work/single-assessment-system/needs/aboriginal-and-torres-strait-islander-aged-care-assessment-organisations</vt:lpwstr>
      </vt:variant>
      <vt:variant>
        <vt:lpwstr/>
      </vt:variant>
      <vt:variant>
        <vt:i4>6750271</vt:i4>
      </vt:variant>
      <vt:variant>
        <vt:i4>573</vt:i4>
      </vt:variant>
      <vt:variant>
        <vt:i4>0</vt:i4>
      </vt:variant>
      <vt:variant>
        <vt:i4>5</vt:i4>
      </vt:variant>
      <vt:variant>
        <vt:lpwstr>https://www.health.gov.au/resources/publications/my-aged-care-assessment-manual?language=en</vt:lpwstr>
      </vt:variant>
      <vt:variant>
        <vt:lpwstr/>
      </vt:variant>
      <vt:variant>
        <vt:i4>6881314</vt:i4>
      </vt:variant>
      <vt:variant>
        <vt:i4>570</vt:i4>
      </vt:variant>
      <vt:variant>
        <vt:i4>0</vt:i4>
      </vt:variant>
      <vt:variant>
        <vt:i4>5</vt:i4>
      </vt:variant>
      <vt:variant>
        <vt:lpwstr>https://www.myagedcare.gov.au/</vt:lpwstr>
      </vt:variant>
      <vt:variant>
        <vt:lpwstr/>
      </vt:variant>
      <vt:variant>
        <vt:i4>6881314</vt:i4>
      </vt:variant>
      <vt:variant>
        <vt:i4>567</vt:i4>
      </vt:variant>
      <vt:variant>
        <vt:i4>0</vt:i4>
      </vt:variant>
      <vt:variant>
        <vt:i4>5</vt:i4>
      </vt:variant>
      <vt:variant>
        <vt:lpwstr>https://www.myagedcare.gov.au/</vt:lpwstr>
      </vt:variant>
      <vt:variant>
        <vt:lpwstr/>
      </vt:variant>
      <vt:variant>
        <vt:i4>7995510</vt:i4>
      </vt:variant>
      <vt:variant>
        <vt:i4>564</vt:i4>
      </vt:variant>
      <vt:variant>
        <vt:i4>0</vt:i4>
      </vt:variant>
      <vt:variant>
        <vt:i4>5</vt:i4>
      </vt:variant>
      <vt:variant>
        <vt:lpwstr>https://www.health.gov.au/resources/publications/schedule-of-fees-and-charges-for-residential-and-home-care</vt:lpwstr>
      </vt:variant>
      <vt:variant>
        <vt:lpwstr/>
      </vt:variant>
      <vt:variant>
        <vt:i4>3276854</vt:i4>
      </vt:variant>
      <vt:variant>
        <vt:i4>561</vt:i4>
      </vt:variant>
      <vt:variant>
        <vt:i4>0</vt:i4>
      </vt:variant>
      <vt:variant>
        <vt:i4>5</vt:i4>
      </vt:variant>
      <vt:variant>
        <vt:lpwstr>https://www.health.gov.au/topics/aged-care/translating-and-interpreting-services-for-aged-care</vt:lpwstr>
      </vt:variant>
      <vt:variant>
        <vt:lpwstr/>
      </vt:variant>
      <vt:variant>
        <vt:i4>1638451</vt:i4>
      </vt:variant>
      <vt:variant>
        <vt:i4>554</vt:i4>
      </vt:variant>
      <vt:variant>
        <vt:i4>0</vt:i4>
      </vt:variant>
      <vt:variant>
        <vt:i4>5</vt:i4>
      </vt:variant>
      <vt:variant>
        <vt:lpwstr/>
      </vt:variant>
      <vt:variant>
        <vt:lpwstr>_Toc210987918</vt:lpwstr>
      </vt:variant>
      <vt:variant>
        <vt:i4>1638451</vt:i4>
      </vt:variant>
      <vt:variant>
        <vt:i4>548</vt:i4>
      </vt:variant>
      <vt:variant>
        <vt:i4>0</vt:i4>
      </vt:variant>
      <vt:variant>
        <vt:i4>5</vt:i4>
      </vt:variant>
      <vt:variant>
        <vt:lpwstr/>
      </vt:variant>
      <vt:variant>
        <vt:lpwstr>_Toc210987917</vt:lpwstr>
      </vt:variant>
      <vt:variant>
        <vt:i4>1638451</vt:i4>
      </vt:variant>
      <vt:variant>
        <vt:i4>542</vt:i4>
      </vt:variant>
      <vt:variant>
        <vt:i4>0</vt:i4>
      </vt:variant>
      <vt:variant>
        <vt:i4>5</vt:i4>
      </vt:variant>
      <vt:variant>
        <vt:lpwstr/>
      </vt:variant>
      <vt:variant>
        <vt:lpwstr>_Toc210987916</vt:lpwstr>
      </vt:variant>
      <vt:variant>
        <vt:i4>1638451</vt:i4>
      </vt:variant>
      <vt:variant>
        <vt:i4>536</vt:i4>
      </vt:variant>
      <vt:variant>
        <vt:i4>0</vt:i4>
      </vt:variant>
      <vt:variant>
        <vt:i4>5</vt:i4>
      </vt:variant>
      <vt:variant>
        <vt:lpwstr/>
      </vt:variant>
      <vt:variant>
        <vt:lpwstr>_Toc210987915</vt:lpwstr>
      </vt:variant>
      <vt:variant>
        <vt:i4>1638451</vt:i4>
      </vt:variant>
      <vt:variant>
        <vt:i4>530</vt:i4>
      </vt:variant>
      <vt:variant>
        <vt:i4>0</vt:i4>
      </vt:variant>
      <vt:variant>
        <vt:i4>5</vt:i4>
      </vt:variant>
      <vt:variant>
        <vt:lpwstr/>
      </vt:variant>
      <vt:variant>
        <vt:lpwstr>_Toc210987914</vt:lpwstr>
      </vt:variant>
      <vt:variant>
        <vt:i4>1638451</vt:i4>
      </vt:variant>
      <vt:variant>
        <vt:i4>524</vt:i4>
      </vt:variant>
      <vt:variant>
        <vt:i4>0</vt:i4>
      </vt:variant>
      <vt:variant>
        <vt:i4>5</vt:i4>
      </vt:variant>
      <vt:variant>
        <vt:lpwstr/>
      </vt:variant>
      <vt:variant>
        <vt:lpwstr>_Toc210987913</vt:lpwstr>
      </vt:variant>
      <vt:variant>
        <vt:i4>1638451</vt:i4>
      </vt:variant>
      <vt:variant>
        <vt:i4>518</vt:i4>
      </vt:variant>
      <vt:variant>
        <vt:i4>0</vt:i4>
      </vt:variant>
      <vt:variant>
        <vt:i4>5</vt:i4>
      </vt:variant>
      <vt:variant>
        <vt:lpwstr/>
      </vt:variant>
      <vt:variant>
        <vt:lpwstr>_Toc210987912</vt:lpwstr>
      </vt:variant>
      <vt:variant>
        <vt:i4>1638451</vt:i4>
      </vt:variant>
      <vt:variant>
        <vt:i4>512</vt:i4>
      </vt:variant>
      <vt:variant>
        <vt:i4>0</vt:i4>
      </vt:variant>
      <vt:variant>
        <vt:i4>5</vt:i4>
      </vt:variant>
      <vt:variant>
        <vt:lpwstr/>
      </vt:variant>
      <vt:variant>
        <vt:lpwstr>_Toc210987911</vt:lpwstr>
      </vt:variant>
      <vt:variant>
        <vt:i4>1638451</vt:i4>
      </vt:variant>
      <vt:variant>
        <vt:i4>506</vt:i4>
      </vt:variant>
      <vt:variant>
        <vt:i4>0</vt:i4>
      </vt:variant>
      <vt:variant>
        <vt:i4>5</vt:i4>
      </vt:variant>
      <vt:variant>
        <vt:lpwstr/>
      </vt:variant>
      <vt:variant>
        <vt:lpwstr>_Toc210987910</vt:lpwstr>
      </vt:variant>
      <vt:variant>
        <vt:i4>1572915</vt:i4>
      </vt:variant>
      <vt:variant>
        <vt:i4>500</vt:i4>
      </vt:variant>
      <vt:variant>
        <vt:i4>0</vt:i4>
      </vt:variant>
      <vt:variant>
        <vt:i4>5</vt:i4>
      </vt:variant>
      <vt:variant>
        <vt:lpwstr/>
      </vt:variant>
      <vt:variant>
        <vt:lpwstr>_Toc210987909</vt:lpwstr>
      </vt:variant>
      <vt:variant>
        <vt:i4>1572915</vt:i4>
      </vt:variant>
      <vt:variant>
        <vt:i4>494</vt:i4>
      </vt:variant>
      <vt:variant>
        <vt:i4>0</vt:i4>
      </vt:variant>
      <vt:variant>
        <vt:i4>5</vt:i4>
      </vt:variant>
      <vt:variant>
        <vt:lpwstr/>
      </vt:variant>
      <vt:variant>
        <vt:lpwstr>_Toc210987908</vt:lpwstr>
      </vt:variant>
      <vt:variant>
        <vt:i4>1572915</vt:i4>
      </vt:variant>
      <vt:variant>
        <vt:i4>488</vt:i4>
      </vt:variant>
      <vt:variant>
        <vt:i4>0</vt:i4>
      </vt:variant>
      <vt:variant>
        <vt:i4>5</vt:i4>
      </vt:variant>
      <vt:variant>
        <vt:lpwstr/>
      </vt:variant>
      <vt:variant>
        <vt:lpwstr>_Toc210987907</vt:lpwstr>
      </vt:variant>
      <vt:variant>
        <vt:i4>1572915</vt:i4>
      </vt:variant>
      <vt:variant>
        <vt:i4>482</vt:i4>
      </vt:variant>
      <vt:variant>
        <vt:i4>0</vt:i4>
      </vt:variant>
      <vt:variant>
        <vt:i4>5</vt:i4>
      </vt:variant>
      <vt:variant>
        <vt:lpwstr/>
      </vt:variant>
      <vt:variant>
        <vt:lpwstr>_Toc210987906</vt:lpwstr>
      </vt:variant>
      <vt:variant>
        <vt:i4>1572915</vt:i4>
      </vt:variant>
      <vt:variant>
        <vt:i4>476</vt:i4>
      </vt:variant>
      <vt:variant>
        <vt:i4>0</vt:i4>
      </vt:variant>
      <vt:variant>
        <vt:i4>5</vt:i4>
      </vt:variant>
      <vt:variant>
        <vt:lpwstr/>
      </vt:variant>
      <vt:variant>
        <vt:lpwstr>_Toc210987905</vt:lpwstr>
      </vt:variant>
      <vt:variant>
        <vt:i4>1572915</vt:i4>
      </vt:variant>
      <vt:variant>
        <vt:i4>470</vt:i4>
      </vt:variant>
      <vt:variant>
        <vt:i4>0</vt:i4>
      </vt:variant>
      <vt:variant>
        <vt:i4>5</vt:i4>
      </vt:variant>
      <vt:variant>
        <vt:lpwstr/>
      </vt:variant>
      <vt:variant>
        <vt:lpwstr>_Toc210987904</vt:lpwstr>
      </vt:variant>
      <vt:variant>
        <vt:i4>1572915</vt:i4>
      </vt:variant>
      <vt:variant>
        <vt:i4>464</vt:i4>
      </vt:variant>
      <vt:variant>
        <vt:i4>0</vt:i4>
      </vt:variant>
      <vt:variant>
        <vt:i4>5</vt:i4>
      </vt:variant>
      <vt:variant>
        <vt:lpwstr/>
      </vt:variant>
      <vt:variant>
        <vt:lpwstr>_Toc210987903</vt:lpwstr>
      </vt:variant>
      <vt:variant>
        <vt:i4>1572915</vt:i4>
      </vt:variant>
      <vt:variant>
        <vt:i4>458</vt:i4>
      </vt:variant>
      <vt:variant>
        <vt:i4>0</vt:i4>
      </vt:variant>
      <vt:variant>
        <vt:i4>5</vt:i4>
      </vt:variant>
      <vt:variant>
        <vt:lpwstr/>
      </vt:variant>
      <vt:variant>
        <vt:lpwstr>_Toc210987902</vt:lpwstr>
      </vt:variant>
      <vt:variant>
        <vt:i4>1572915</vt:i4>
      </vt:variant>
      <vt:variant>
        <vt:i4>452</vt:i4>
      </vt:variant>
      <vt:variant>
        <vt:i4>0</vt:i4>
      </vt:variant>
      <vt:variant>
        <vt:i4>5</vt:i4>
      </vt:variant>
      <vt:variant>
        <vt:lpwstr/>
      </vt:variant>
      <vt:variant>
        <vt:lpwstr>_Toc210987901</vt:lpwstr>
      </vt:variant>
      <vt:variant>
        <vt:i4>1572915</vt:i4>
      </vt:variant>
      <vt:variant>
        <vt:i4>446</vt:i4>
      </vt:variant>
      <vt:variant>
        <vt:i4>0</vt:i4>
      </vt:variant>
      <vt:variant>
        <vt:i4>5</vt:i4>
      </vt:variant>
      <vt:variant>
        <vt:lpwstr/>
      </vt:variant>
      <vt:variant>
        <vt:lpwstr>_Toc210987900</vt:lpwstr>
      </vt:variant>
      <vt:variant>
        <vt:i4>1114162</vt:i4>
      </vt:variant>
      <vt:variant>
        <vt:i4>440</vt:i4>
      </vt:variant>
      <vt:variant>
        <vt:i4>0</vt:i4>
      </vt:variant>
      <vt:variant>
        <vt:i4>5</vt:i4>
      </vt:variant>
      <vt:variant>
        <vt:lpwstr/>
      </vt:variant>
      <vt:variant>
        <vt:lpwstr>_Toc210987899</vt:lpwstr>
      </vt:variant>
      <vt:variant>
        <vt:i4>1114162</vt:i4>
      </vt:variant>
      <vt:variant>
        <vt:i4>434</vt:i4>
      </vt:variant>
      <vt:variant>
        <vt:i4>0</vt:i4>
      </vt:variant>
      <vt:variant>
        <vt:i4>5</vt:i4>
      </vt:variant>
      <vt:variant>
        <vt:lpwstr/>
      </vt:variant>
      <vt:variant>
        <vt:lpwstr>_Toc210987898</vt:lpwstr>
      </vt:variant>
      <vt:variant>
        <vt:i4>1114162</vt:i4>
      </vt:variant>
      <vt:variant>
        <vt:i4>428</vt:i4>
      </vt:variant>
      <vt:variant>
        <vt:i4>0</vt:i4>
      </vt:variant>
      <vt:variant>
        <vt:i4>5</vt:i4>
      </vt:variant>
      <vt:variant>
        <vt:lpwstr/>
      </vt:variant>
      <vt:variant>
        <vt:lpwstr>_Toc210987897</vt:lpwstr>
      </vt:variant>
      <vt:variant>
        <vt:i4>1114162</vt:i4>
      </vt:variant>
      <vt:variant>
        <vt:i4>422</vt:i4>
      </vt:variant>
      <vt:variant>
        <vt:i4>0</vt:i4>
      </vt:variant>
      <vt:variant>
        <vt:i4>5</vt:i4>
      </vt:variant>
      <vt:variant>
        <vt:lpwstr/>
      </vt:variant>
      <vt:variant>
        <vt:lpwstr>_Toc210987896</vt:lpwstr>
      </vt:variant>
      <vt:variant>
        <vt:i4>1114162</vt:i4>
      </vt:variant>
      <vt:variant>
        <vt:i4>416</vt:i4>
      </vt:variant>
      <vt:variant>
        <vt:i4>0</vt:i4>
      </vt:variant>
      <vt:variant>
        <vt:i4>5</vt:i4>
      </vt:variant>
      <vt:variant>
        <vt:lpwstr/>
      </vt:variant>
      <vt:variant>
        <vt:lpwstr>_Toc210987895</vt:lpwstr>
      </vt:variant>
      <vt:variant>
        <vt:i4>1114162</vt:i4>
      </vt:variant>
      <vt:variant>
        <vt:i4>410</vt:i4>
      </vt:variant>
      <vt:variant>
        <vt:i4>0</vt:i4>
      </vt:variant>
      <vt:variant>
        <vt:i4>5</vt:i4>
      </vt:variant>
      <vt:variant>
        <vt:lpwstr/>
      </vt:variant>
      <vt:variant>
        <vt:lpwstr>_Toc210987894</vt:lpwstr>
      </vt:variant>
      <vt:variant>
        <vt:i4>1114162</vt:i4>
      </vt:variant>
      <vt:variant>
        <vt:i4>404</vt:i4>
      </vt:variant>
      <vt:variant>
        <vt:i4>0</vt:i4>
      </vt:variant>
      <vt:variant>
        <vt:i4>5</vt:i4>
      </vt:variant>
      <vt:variant>
        <vt:lpwstr/>
      </vt:variant>
      <vt:variant>
        <vt:lpwstr>_Toc210987893</vt:lpwstr>
      </vt:variant>
      <vt:variant>
        <vt:i4>1114162</vt:i4>
      </vt:variant>
      <vt:variant>
        <vt:i4>398</vt:i4>
      </vt:variant>
      <vt:variant>
        <vt:i4>0</vt:i4>
      </vt:variant>
      <vt:variant>
        <vt:i4>5</vt:i4>
      </vt:variant>
      <vt:variant>
        <vt:lpwstr/>
      </vt:variant>
      <vt:variant>
        <vt:lpwstr>_Toc210987892</vt:lpwstr>
      </vt:variant>
      <vt:variant>
        <vt:i4>1114162</vt:i4>
      </vt:variant>
      <vt:variant>
        <vt:i4>392</vt:i4>
      </vt:variant>
      <vt:variant>
        <vt:i4>0</vt:i4>
      </vt:variant>
      <vt:variant>
        <vt:i4>5</vt:i4>
      </vt:variant>
      <vt:variant>
        <vt:lpwstr/>
      </vt:variant>
      <vt:variant>
        <vt:lpwstr>_Toc210987891</vt:lpwstr>
      </vt:variant>
      <vt:variant>
        <vt:i4>1114162</vt:i4>
      </vt:variant>
      <vt:variant>
        <vt:i4>386</vt:i4>
      </vt:variant>
      <vt:variant>
        <vt:i4>0</vt:i4>
      </vt:variant>
      <vt:variant>
        <vt:i4>5</vt:i4>
      </vt:variant>
      <vt:variant>
        <vt:lpwstr/>
      </vt:variant>
      <vt:variant>
        <vt:lpwstr>_Toc210987890</vt:lpwstr>
      </vt:variant>
      <vt:variant>
        <vt:i4>1048626</vt:i4>
      </vt:variant>
      <vt:variant>
        <vt:i4>380</vt:i4>
      </vt:variant>
      <vt:variant>
        <vt:i4>0</vt:i4>
      </vt:variant>
      <vt:variant>
        <vt:i4>5</vt:i4>
      </vt:variant>
      <vt:variant>
        <vt:lpwstr/>
      </vt:variant>
      <vt:variant>
        <vt:lpwstr>_Toc210987889</vt:lpwstr>
      </vt:variant>
      <vt:variant>
        <vt:i4>1048626</vt:i4>
      </vt:variant>
      <vt:variant>
        <vt:i4>374</vt:i4>
      </vt:variant>
      <vt:variant>
        <vt:i4>0</vt:i4>
      </vt:variant>
      <vt:variant>
        <vt:i4>5</vt:i4>
      </vt:variant>
      <vt:variant>
        <vt:lpwstr/>
      </vt:variant>
      <vt:variant>
        <vt:lpwstr>_Toc210987888</vt:lpwstr>
      </vt:variant>
      <vt:variant>
        <vt:i4>1048626</vt:i4>
      </vt:variant>
      <vt:variant>
        <vt:i4>368</vt:i4>
      </vt:variant>
      <vt:variant>
        <vt:i4>0</vt:i4>
      </vt:variant>
      <vt:variant>
        <vt:i4>5</vt:i4>
      </vt:variant>
      <vt:variant>
        <vt:lpwstr/>
      </vt:variant>
      <vt:variant>
        <vt:lpwstr>_Toc210987887</vt:lpwstr>
      </vt:variant>
      <vt:variant>
        <vt:i4>1048626</vt:i4>
      </vt:variant>
      <vt:variant>
        <vt:i4>362</vt:i4>
      </vt:variant>
      <vt:variant>
        <vt:i4>0</vt:i4>
      </vt:variant>
      <vt:variant>
        <vt:i4>5</vt:i4>
      </vt:variant>
      <vt:variant>
        <vt:lpwstr/>
      </vt:variant>
      <vt:variant>
        <vt:lpwstr>_Toc210987886</vt:lpwstr>
      </vt:variant>
      <vt:variant>
        <vt:i4>1048626</vt:i4>
      </vt:variant>
      <vt:variant>
        <vt:i4>356</vt:i4>
      </vt:variant>
      <vt:variant>
        <vt:i4>0</vt:i4>
      </vt:variant>
      <vt:variant>
        <vt:i4>5</vt:i4>
      </vt:variant>
      <vt:variant>
        <vt:lpwstr/>
      </vt:variant>
      <vt:variant>
        <vt:lpwstr>_Toc210987885</vt:lpwstr>
      </vt:variant>
      <vt:variant>
        <vt:i4>1048626</vt:i4>
      </vt:variant>
      <vt:variant>
        <vt:i4>350</vt:i4>
      </vt:variant>
      <vt:variant>
        <vt:i4>0</vt:i4>
      </vt:variant>
      <vt:variant>
        <vt:i4>5</vt:i4>
      </vt:variant>
      <vt:variant>
        <vt:lpwstr/>
      </vt:variant>
      <vt:variant>
        <vt:lpwstr>_Toc210987884</vt:lpwstr>
      </vt:variant>
      <vt:variant>
        <vt:i4>1048626</vt:i4>
      </vt:variant>
      <vt:variant>
        <vt:i4>344</vt:i4>
      </vt:variant>
      <vt:variant>
        <vt:i4>0</vt:i4>
      </vt:variant>
      <vt:variant>
        <vt:i4>5</vt:i4>
      </vt:variant>
      <vt:variant>
        <vt:lpwstr/>
      </vt:variant>
      <vt:variant>
        <vt:lpwstr>_Toc210987883</vt:lpwstr>
      </vt:variant>
      <vt:variant>
        <vt:i4>1048626</vt:i4>
      </vt:variant>
      <vt:variant>
        <vt:i4>338</vt:i4>
      </vt:variant>
      <vt:variant>
        <vt:i4>0</vt:i4>
      </vt:variant>
      <vt:variant>
        <vt:i4>5</vt:i4>
      </vt:variant>
      <vt:variant>
        <vt:lpwstr/>
      </vt:variant>
      <vt:variant>
        <vt:lpwstr>_Toc210987882</vt:lpwstr>
      </vt:variant>
      <vt:variant>
        <vt:i4>1048626</vt:i4>
      </vt:variant>
      <vt:variant>
        <vt:i4>332</vt:i4>
      </vt:variant>
      <vt:variant>
        <vt:i4>0</vt:i4>
      </vt:variant>
      <vt:variant>
        <vt:i4>5</vt:i4>
      </vt:variant>
      <vt:variant>
        <vt:lpwstr/>
      </vt:variant>
      <vt:variant>
        <vt:lpwstr>_Toc210987881</vt:lpwstr>
      </vt:variant>
      <vt:variant>
        <vt:i4>1048626</vt:i4>
      </vt:variant>
      <vt:variant>
        <vt:i4>326</vt:i4>
      </vt:variant>
      <vt:variant>
        <vt:i4>0</vt:i4>
      </vt:variant>
      <vt:variant>
        <vt:i4>5</vt:i4>
      </vt:variant>
      <vt:variant>
        <vt:lpwstr/>
      </vt:variant>
      <vt:variant>
        <vt:lpwstr>_Toc210987880</vt:lpwstr>
      </vt:variant>
      <vt:variant>
        <vt:i4>2031666</vt:i4>
      </vt:variant>
      <vt:variant>
        <vt:i4>320</vt:i4>
      </vt:variant>
      <vt:variant>
        <vt:i4>0</vt:i4>
      </vt:variant>
      <vt:variant>
        <vt:i4>5</vt:i4>
      </vt:variant>
      <vt:variant>
        <vt:lpwstr/>
      </vt:variant>
      <vt:variant>
        <vt:lpwstr>_Toc210987879</vt:lpwstr>
      </vt:variant>
      <vt:variant>
        <vt:i4>2031666</vt:i4>
      </vt:variant>
      <vt:variant>
        <vt:i4>314</vt:i4>
      </vt:variant>
      <vt:variant>
        <vt:i4>0</vt:i4>
      </vt:variant>
      <vt:variant>
        <vt:i4>5</vt:i4>
      </vt:variant>
      <vt:variant>
        <vt:lpwstr/>
      </vt:variant>
      <vt:variant>
        <vt:lpwstr>_Toc210987878</vt:lpwstr>
      </vt:variant>
      <vt:variant>
        <vt:i4>2031666</vt:i4>
      </vt:variant>
      <vt:variant>
        <vt:i4>308</vt:i4>
      </vt:variant>
      <vt:variant>
        <vt:i4>0</vt:i4>
      </vt:variant>
      <vt:variant>
        <vt:i4>5</vt:i4>
      </vt:variant>
      <vt:variant>
        <vt:lpwstr/>
      </vt:variant>
      <vt:variant>
        <vt:lpwstr>_Toc210987877</vt:lpwstr>
      </vt:variant>
      <vt:variant>
        <vt:i4>2031666</vt:i4>
      </vt:variant>
      <vt:variant>
        <vt:i4>302</vt:i4>
      </vt:variant>
      <vt:variant>
        <vt:i4>0</vt:i4>
      </vt:variant>
      <vt:variant>
        <vt:i4>5</vt:i4>
      </vt:variant>
      <vt:variant>
        <vt:lpwstr/>
      </vt:variant>
      <vt:variant>
        <vt:lpwstr>_Toc210987876</vt:lpwstr>
      </vt:variant>
      <vt:variant>
        <vt:i4>2031666</vt:i4>
      </vt:variant>
      <vt:variant>
        <vt:i4>296</vt:i4>
      </vt:variant>
      <vt:variant>
        <vt:i4>0</vt:i4>
      </vt:variant>
      <vt:variant>
        <vt:i4>5</vt:i4>
      </vt:variant>
      <vt:variant>
        <vt:lpwstr/>
      </vt:variant>
      <vt:variant>
        <vt:lpwstr>_Toc210987875</vt:lpwstr>
      </vt:variant>
      <vt:variant>
        <vt:i4>2031666</vt:i4>
      </vt:variant>
      <vt:variant>
        <vt:i4>290</vt:i4>
      </vt:variant>
      <vt:variant>
        <vt:i4>0</vt:i4>
      </vt:variant>
      <vt:variant>
        <vt:i4>5</vt:i4>
      </vt:variant>
      <vt:variant>
        <vt:lpwstr/>
      </vt:variant>
      <vt:variant>
        <vt:lpwstr>_Toc210987874</vt:lpwstr>
      </vt:variant>
      <vt:variant>
        <vt:i4>2031666</vt:i4>
      </vt:variant>
      <vt:variant>
        <vt:i4>284</vt:i4>
      </vt:variant>
      <vt:variant>
        <vt:i4>0</vt:i4>
      </vt:variant>
      <vt:variant>
        <vt:i4>5</vt:i4>
      </vt:variant>
      <vt:variant>
        <vt:lpwstr/>
      </vt:variant>
      <vt:variant>
        <vt:lpwstr>_Toc210987873</vt:lpwstr>
      </vt:variant>
      <vt:variant>
        <vt:i4>2031666</vt:i4>
      </vt:variant>
      <vt:variant>
        <vt:i4>278</vt:i4>
      </vt:variant>
      <vt:variant>
        <vt:i4>0</vt:i4>
      </vt:variant>
      <vt:variant>
        <vt:i4>5</vt:i4>
      </vt:variant>
      <vt:variant>
        <vt:lpwstr/>
      </vt:variant>
      <vt:variant>
        <vt:lpwstr>_Toc210987872</vt:lpwstr>
      </vt:variant>
      <vt:variant>
        <vt:i4>2031666</vt:i4>
      </vt:variant>
      <vt:variant>
        <vt:i4>272</vt:i4>
      </vt:variant>
      <vt:variant>
        <vt:i4>0</vt:i4>
      </vt:variant>
      <vt:variant>
        <vt:i4>5</vt:i4>
      </vt:variant>
      <vt:variant>
        <vt:lpwstr/>
      </vt:variant>
      <vt:variant>
        <vt:lpwstr>_Toc210987871</vt:lpwstr>
      </vt:variant>
      <vt:variant>
        <vt:i4>2031666</vt:i4>
      </vt:variant>
      <vt:variant>
        <vt:i4>266</vt:i4>
      </vt:variant>
      <vt:variant>
        <vt:i4>0</vt:i4>
      </vt:variant>
      <vt:variant>
        <vt:i4>5</vt:i4>
      </vt:variant>
      <vt:variant>
        <vt:lpwstr/>
      </vt:variant>
      <vt:variant>
        <vt:lpwstr>_Toc210987870</vt:lpwstr>
      </vt:variant>
      <vt:variant>
        <vt:i4>1966130</vt:i4>
      </vt:variant>
      <vt:variant>
        <vt:i4>260</vt:i4>
      </vt:variant>
      <vt:variant>
        <vt:i4>0</vt:i4>
      </vt:variant>
      <vt:variant>
        <vt:i4>5</vt:i4>
      </vt:variant>
      <vt:variant>
        <vt:lpwstr/>
      </vt:variant>
      <vt:variant>
        <vt:lpwstr>_Toc210987869</vt:lpwstr>
      </vt:variant>
      <vt:variant>
        <vt:i4>1966130</vt:i4>
      </vt:variant>
      <vt:variant>
        <vt:i4>254</vt:i4>
      </vt:variant>
      <vt:variant>
        <vt:i4>0</vt:i4>
      </vt:variant>
      <vt:variant>
        <vt:i4>5</vt:i4>
      </vt:variant>
      <vt:variant>
        <vt:lpwstr/>
      </vt:variant>
      <vt:variant>
        <vt:lpwstr>_Toc210987868</vt:lpwstr>
      </vt:variant>
      <vt:variant>
        <vt:i4>1966130</vt:i4>
      </vt:variant>
      <vt:variant>
        <vt:i4>248</vt:i4>
      </vt:variant>
      <vt:variant>
        <vt:i4>0</vt:i4>
      </vt:variant>
      <vt:variant>
        <vt:i4>5</vt:i4>
      </vt:variant>
      <vt:variant>
        <vt:lpwstr/>
      </vt:variant>
      <vt:variant>
        <vt:lpwstr>_Toc210987867</vt:lpwstr>
      </vt:variant>
      <vt:variant>
        <vt:i4>1966130</vt:i4>
      </vt:variant>
      <vt:variant>
        <vt:i4>242</vt:i4>
      </vt:variant>
      <vt:variant>
        <vt:i4>0</vt:i4>
      </vt:variant>
      <vt:variant>
        <vt:i4>5</vt:i4>
      </vt:variant>
      <vt:variant>
        <vt:lpwstr/>
      </vt:variant>
      <vt:variant>
        <vt:lpwstr>_Toc210987866</vt:lpwstr>
      </vt:variant>
      <vt:variant>
        <vt:i4>1966130</vt:i4>
      </vt:variant>
      <vt:variant>
        <vt:i4>236</vt:i4>
      </vt:variant>
      <vt:variant>
        <vt:i4>0</vt:i4>
      </vt:variant>
      <vt:variant>
        <vt:i4>5</vt:i4>
      </vt:variant>
      <vt:variant>
        <vt:lpwstr/>
      </vt:variant>
      <vt:variant>
        <vt:lpwstr>_Toc210987865</vt:lpwstr>
      </vt:variant>
      <vt:variant>
        <vt:i4>1966130</vt:i4>
      </vt:variant>
      <vt:variant>
        <vt:i4>230</vt:i4>
      </vt:variant>
      <vt:variant>
        <vt:i4>0</vt:i4>
      </vt:variant>
      <vt:variant>
        <vt:i4>5</vt:i4>
      </vt:variant>
      <vt:variant>
        <vt:lpwstr/>
      </vt:variant>
      <vt:variant>
        <vt:lpwstr>_Toc210987864</vt:lpwstr>
      </vt:variant>
      <vt:variant>
        <vt:i4>1966130</vt:i4>
      </vt:variant>
      <vt:variant>
        <vt:i4>224</vt:i4>
      </vt:variant>
      <vt:variant>
        <vt:i4>0</vt:i4>
      </vt:variant>
      <vt:variant>
        <vt:i4>5</vt:i4>
      </vt:variant>
      <vt:variant>
        <vt:lpwstr/>
      </vt:variant>
      <vt:variant>
        <vt:lpwstr>_Toc210987863</vt:lpwstr>
      </vt:variant>
      <vt:variant>
        <vt:i4>1966130</vt:i4>
      </vt:variant>
      <vt:variant>
        <vt:i4>218</vt:i4>
      </vt:variant>
      <vt:variant>
        <vt:i4>0</vt:i4>
      </vt:variant>
      <vt:variant>
        <vt:i4>5</vt:i4>
      </vt:variant>
      <vt:variant>
        <vt:lpwstr/>
      </vt:variant>
      <vt:variant>
        <vt:lpwstr>_Toc210987862</vt:lpwstr>
      </vt:variant>
      <vt:variant>
        <vt:i4>1966130</vt:i4>
      </vt:variant>
      <vt:variant>
        <vt:i4>212</vt:i4>
      </vt:variant>
      <vt:variant>
        <vt:i4>0</vt:i4>
      </vt:variant>
      <vt:variant>
        <vt:i4>5</vt:i4>
      </vt:variant>
      <vt:variant>
        <vt:lpwstr/>
      </vt:variant>
      <vt:variant>
        <vt:lpwstr>_Toc210987861</vt:lpwstr>
      </vt:variant>
      <vt:variant>
        <vt:i4>1966130</vt:i4>
      </vt:variant>
      <vt:variant>
        <vt:i4>206</vt:i4>
      </vt:variant>
      <vt:variant>
        <vt:i4>0</vt:i4>
      </vt:variant>
      <vt:variant>
        <vt:i4>5</vt:i4>
      </vt:variant>
      <vt:variant>
        <vt:lpwstr/>
      </vt:variant>
      <vt:variant>
        <vt:lpwstr>_Toc210987860</vt:lpwstr>
      </vt:variant>
      <vt:variant>
        <vt:i4>1900594</vt:i4>
      </vt:variant>
      <vt:variant>
        <vt:i4>200</vt:i4>
      </vt:variant>
      <vt:variant>
        <vt:i4>0</vt:i4>
      </vt:variant>
      <vt:variant>
        <vt:i4>5</vt:i4>
      </vt:variant>
      <vt:variant>
        <vt:lpwstr/>
      </vt:variant>
      <vt:variant>
        <vt:lpwstr>_Toc210987859</vt:lpwstr>
      </vt:variant>
      <vt:variant>
        <vt:i4>1900594</vt:i4>
      </vt:variant>
      <vt:variant>
        <vt:i4>194</vt:i4>
      </vt:variant>
      <vt:variant>
        <vt:i4>0</vt:i4>
      </vt:variant>
      <vt:variant>
        <vt:i4>5</vt:i4>
      </vt:variant>
      <vt:variant>
        <vt:lpwstr/>
      </vt:variant>
      <vt:variant>
        <vt:lpwstr>_Toc210987858</vt:lpwstr>
      </vt:variant>
      <vt:variant>
        <vt:i4>1900594</vt:i4>
      </vt:variant>
      <vt:variant>
        <vt:i4>188</vt:i4>
      </vt:variant>
      <vt:variant>
        <vt:i4>0</vt:i4>
      </vt:variant>
      <vt:variant>
        <vt:i4>5</vt:i4>
      </vt:variant>
      <vt:variant>
        <vt:lpwstr/>
      </vt:variant>
      <vt:variant>
        <vt:lpwstr>_Toc210987857</vt:lpwstr>
      </vt:variant>
      <vt:variant>
        <vt:i4>1900594</vt:i4>
      </vt:variant>
      <vt:variant>
        <vt:i4>182</vt:i4>
      </vt:variant>
      <vt:variant>
        <vt:i4>0</vt:i4>
      </vt:variant>
      <vt:variant>
        <vt:i4>5</vt:i4>
      </vt:variant>
      <vt:variant>
        <vt:lpwstr/>
      </vt:variant>
      <vt:variant>
        <vt:lpwstr>_Toc210987856</vt:lpwstr>
      </vt:variant>
      <vt:variant>
        <vt:i4>1900594</vt:i4>
      </vt:variant>
      <vt:variant>
        <vt:i4>176</vt:i4>
      </vt:variant>
      <vt:variant>
        <vt:i4>0</vt:i4>
      </vt:variant>
      <vt:variant>
        <vt:i4>5</vt:i4>
      </vt:variant>
      <vt:variant>
        <vt:lpwstr/>
      </vt:variant>
      <vt:variant>
        <vt:lpwstr>_Toc210987855</vt:lpwstr>
      </vt:variant>
      <vt:variant>
        <vt:i4>1900594</vt:i4>
      </vt:variant>
      <vt:variant>
        <vt:i4>170</vt:i4>
      </vt:variant>
      <vt:variant>
        <vt:i4>0</vt:i4>
      </vt:variant>
      <vt:variant>
        <vt:i4>5</vt:i4>
      </vt:variant>
      <vt:variant>
        <vt:lpwstr/>
      </vt:variant>
      <vt:variant>
        <vt:lpwstr>_Toc210987854</vt:lpwstr>
      </vt:variant>
      <vt:variant>
        <vt:i4>1900594</vt:i4>
      </vt:variant>
      <vt:variant>
        <vt:i4>164</vt:i4>
      </vt:variant>
      <vt:variant>
        <vt:i4>0</vt:i4>
      </vt:variant>
      <vt:variant>
        <vt:i4>5</vt:i4>
      </vt:variant>
      <vt:variant>
        <vt:lpwstr/>
      </vt:variant>
      <vt:variant>
        <vt:lpwstr>_Toc210987853</vt:lpwstr>
      </vt:variant>
      <vt:variant>
        <vt:i4>1900594</vt:i4>
      </vt:variant>
      <vt:variant>
        <vt:i4>158</vt:i4>
      </vt:variant>
      <vt:variant>
        <vt:i4>0</vt:i4>
      </vt:variant>
      <vt:variant>
        <vt:i4>5</vt:i4>
      </vt:variant>
      <vt:variant>
        <vt:lpwstr/>
      </vt:variant>
      <vt:variant>
        <vt:lpwstr>_Toc210987852</vt:lpwstr>
      </vt:variant>
      <vt:variant>
        <vt:i4>1900594</vt:i4>
      </vt:variant>
      <vt:variant>
        <vt:i4>152</vt:i4>
      </vt:variant>
      <vt:variant>
        <vt:i4>0</vt:i4>
      </vt:variant>
      <vt:variant>
        <vt:i4>5</vt:i4>
      </vt:variant>
      <vt:variant>
        <vt:lpwstr/>
      </vt:variant>
      <vt:variant>
        <vt:lpwstr>_Toc210987851</vt:lpwstr>
      </vt:variant>
      <vt:variant>
        <vt:i4>1900594</vt:i4>
      </vt:variant>
      <vt:variant>
        <vt:i4>146</vt:i4>
      </vt:variant>
      <vt:variant>
        <vt:i4>0</vt:i4>
      </vt:variant>
      <vt:variant>
        <vt:i4>5</vt:i4>
      </vt:variant>
      <vt:variant>
        <vt:lpwstr/>
      </vt:variant>
      <vt:variant>
        <vt:lpwstr>_Toc210987850</vt:lpwstr>
      </vt:variant>
      <vt:variant>
        <vt:i4>1835058</vt:i4>
      </vt:variant>
      <vt:variant>
        <vt:i4>140</vt:i4>
      </vt:variant>
      <vt:variant>
        <vt:i4>0</vt:i4>
      </vt:variant>
      <vt:variant>
        <vt:i4>5</vt:i4>
      </vt:variant>
      <vt:variant>
        <vt:lpwstr/>
      </vt:variant>
      <vt:variant>
        <vt:lpwstr>_Toc210987849</vt:lpwstr>
      </vt:variant>
      <vt:variant>
        <vt:i4>1835058</vt:i4>
      </vt:variant>
      <vt:variant>
        <vt:i4>134</vt:i4>
      </vt:variant>
      <vt:variant>
        <vt:i4>0</vt:i4>
      </vt:variant>
      <vt:variant>
        <vt:i4>5</vt:i4>
      </vt:variant>
      <vt:variant>
        <vt:lpwstr/>
      </vt:variant>
      <vt:variant>
        <vt:lpwstr>_Toc210987848</vt:lpwstr>
      </vt:variant>
      <vt:variant>
        <vt:i4>1835058</vt:i4>
      </vt:variant>
      <vt:variant>
        <vt:i4>128</vt:i4>
      </vt:variant>
      <vt:variant>
        <vt:i4>0</vt:i4>
      </vt:variant>
      <vt:variant>
        <vt:i4>5</vt:i4>
      </vt:variant>
      <vt:variant>
        <vt:lpwstr/>
      </vt:variant>
      <vt:variant>
        <vt:lpwstr>_Toc210987847</vt:lpwstr>
      </vt:variant>
      <vt:variant>
        <vt:i4>1835058</vt:i4>
      </vt:variant>
      <vt:variant>
        <vt:i4>122</vt:i4>
      </vt:variant>
      <vt:variant>
        <vt:i4>0</vt:i4>
      </vt:variant>
      <vt:variant>
        <vt:i4>5</vt:i4>
      </vt:variant>
      <vt:variant>
        <vt:lpwstr/>
      </vt:variant>
      <vt:variant>
        <vt:lpwstr>_Toc210987846</vt:lpwstr>
      </vt:variant>
      <vt:variant>
        <vt:i4>1835058</vt:i4>
      </vt:variant>
      <vt:variant>
        <vt:i4>116</vt:i4>
      </vt:variant>
      <vt:variant>
        <vt:i4>0</vt:i4>
      </vt:variant>
      <vt:variant>
        <vt:i4>5</vt:i4>
      </vt:variant>
      <vt:variant>
        <vt:lpwstr/>
      </vt:variant>
      <vt:variant>
        <vt:lpwstr>_Toc210987845</vt:lpwstr>
      </vt:variant>
      <vt:variant>
        <vt:i4>1835058</vt:i4>
      </vt:variant>
      <vt:variant>
        <vt:i4>110</vt:i4>
      </vt:variant>
      <vt:variant>
        <vt:i4>0</vt:i4>
      </vt:variant>
      <vt:variant>
        <vt:i4>5</vt:i4>
      </vt:variant>
      <vt:variant>
        <vt:lpwstr/>
      </vt:variant>
      <vt:variant>
        <vt:lpwstr>_Toc210987844</vt:lpwstr>
      </vt:variant>
      <vt:variant>
        <vt:i4>1835058</vt:i4>
      </vt:variant>
      <vt:variant>
        <vt:i4>104</vt:i4>
      </vt:variant>
      <vt:variant>
        <vt:i4>0</vt:i4>
      </vt:variant>
      <vt:variant>
        <vt:i4>5</vt:i4>
      </vt:variant>
      <vt:variant>
        <vt:lpwstr/>
      </vt:variant>
      <vt:variant>
        <vt:lpwstr>_Toc210987843</vt:lpwstr>
      </vt:variant>
      <vt:variant>
        <vt:i4>1835058</vt:i4>
      </vt:variant>
      <vt:variant>
        <vt:i4>98</vt:i4>
      </vt:variant>
      <vt:variant>
        <vt:i4>0</vt:i4>
      </vt:variant>
      <vt:variant>
        <vt:i4>5</vt:i4>
      </vt:variant>
      <vt:variant>
        <vt:lpwstr/>
      </vt:variant>
      <vt:variant>
        <vt:lpwstr>_Toc210987842</vt:lpwstr>
      </vt:variant>
      <vt:variant>
        <vt:i4>1835058</vt:i4>
      </vt:variant>
      <vt:variant>
        <vt:i4>92</vt:i4>
      </vt:variant>
      <vt:variant>
        <vt:i4>0</vt:i4>
      </vt:variant>
      <vt:variant>
        <vt:i4>5</vt:i4>
      </vt:variant>
      <vt:variant>
        <vt:lpwstr/>
      </vt:variant>
      <vt:variant>
        <vt:lpwstr>_Toc210987841</vt:lpwstr>
      </vt:variant>
      <vt:variant>
        <vt:i4>1835058</vt:i4>
      </vt:variant>
      <vt:variant>
        <vt:i4>86</vt:i4>
      </vt:variant>
      <vt:variant>
        <vt:i4>0</vt:i4>
      </vt:variant>
      <vt:variant>
        <vt:i4>5</vt:i4>
      </vt:variant>
      <vt:variant>
        <vt:lpwstr/>
      </vt:variant>
      <vt:variant>
        <vt:lpwstr>_Toc210987840</vt:lpwstr>
      </vt:variant>
      <vt:variant>
        <vt:i4>1769522</vt:i4>
      </vt:variant>
      <vt:variant>
        <vt:i4>80</vt:i4>
      </vt:variant>
      <vt:variant>
        <vt:i4>0</vt:i4>
      </vt:variant>
      <vt:variant>
        <vt:i4>5</vt:i4>
      </vt:variant>
      <vt:variant>
        <vt:lpwstr/>
      </vt:variant>
      <vt:variant>
        <vt:lpwstr>_Toc210987839</vt:lpwstr>
      </vt:variant>
      <vt:variant>
        <vt:i4>1769522</vt:i4>
      </vt:variant>
      <vt:variant>
        <vt:i4>74</vt:i4>
      </vt:variant>
      <vt:variant>
        <vt:i4>0</vt:i4>
      </vt:variant>
      <vt:variant>
        <vt:i4>5</vt:i4>
      </vt:variant>
      <vt:variant>
        <vt:lpwstr/>
      </vt:variant>
      <vt:variant>
        <vt:lpwstr>_Toc210987838</vt:lpwstr>
      </vt:variant>
      <vt:variant>
        <vt:i4>1769522</vt:i4>
      </vt:variant>
      <vt:variant>
        <vt:i4>68</vt:i4>
      </vt:variant>
      <vt:variant>
        <vt:i4>0</vt:i4>
      </vt:variant>
      <vt:variant>
        <vt:i4>5</vt:i4>
      </vt:variant>
      <vt:variant>
        <vt:lpwstr/>
      </vt:variant>
      <vt:variant>
        <vt:lpwstr>_Toc210987837</vt:lpwstr>
      </vt:variant>
      <vt:variant>
        <vt:i4>1769522</vt:i4>
      </vt:variant>
      <vt:variant>
        <vt:i4>62</vt:i4>
      </vt:variant>
      <vt:variant>
        <vt:i4>0</vt:i4>
      </vt:variant>
      <vt:variant>
        <vt:i4>5</vt:i4>
      </vt:variant>
      <vt:variant>
        <vt:lpwstr/>
      </vt:variant>
      <vt:variant>
        <vt:lpwstr>_Toc210987836</vt:lpwstr>
      </vt:variant>
      <vt:variant>
        <vt:i4>1769522</vt:i4>
      </vt:variant>
      <vt:variant>
        <vt:i4>56</vt:i4>
      </vt:variant>
      <vt:variant>
        <vt:i4>0</vt:i4>
      </vt:variant>
      <vt:variant>
        <vt:i4>5</vt:i4>
      </vt:variant>
      <vt:variant>
        <vt:lpwstr/>
      </vt:variant>
      <vt:variant>
        <vt:lpwstr>_Toc210987835</vt:lpwstr>
      </vt:variant>
      <vt:variant>
        <vt:i4>1769522</vt:i4>
      </vt:variant>
      <vt:variant>
        <vt:i4>50</vt:i4>
      </vt:variant>
      <vt:variant>
        <vt:i4>0</vt:i4>
      </vt:variant>
      <vt:variant>
        <vt:i4>5</vt:i4>
      </vt:variant>
      <vt:variant>
        <vt:lpwstr/>
      </vt:variant>
      <vt:variant>
        <vt:lpwstr>_Toc210987834</vt:lpwstr>
      </vt:variant>
      <vt:variant>
        <vt:i4>1769522</vt:i4>
      </vt:variant>
      <vt:variant>
        <vt:i4>44</vt:i4>
      </vt:variant>
      <vt:variant>
        <vt:i4>0</vt:i4>
      </vt:variant>
      <vt:variant>
        <vt:i4>5</vt:i4>
      </vt:variant>
      <vt:variant>
        <vt:lpwstr/>
      </vt:variant>
      <vt:variant>
        <vt:lpwstr>_Toc210987833</vt:lpwstr>
      </vt:variant>
      <vt:variant>
        <vt:i4>1769522</vt:i4>
      </vt:variant>
      <vt:variant>
        <vt:i4>38</vt:i4>
      </vt:variant>
      <vt:variant>
        <vt:i4>0</vt:i4>
      </vt:variant>
      <vt:variant>
        <vt:i4>5</vt:i4>
      </vt:variant>
      <vt:variant>
        <vt:lpwstr/>
      </vt:variant>
      <vt:variant>
        <vt:lpwstr>_Toc210987832</vt:lpwstr>
      </vt:variant>
      <vt:variant>
        <vt:i4>1769522</vt:i4>
      </vt:variant>
      <vt:variant>
        <vt:i4>32</vt:i4>
      </vt:variant>
      <vt:variant>
        <vt:i4>0</vt:i4>
      </vt:variant>
      <vt:variant>
        <vt:i4>5</vt:i4>
      </vt:variant>
      <vt:variant>
        <vt:lpwstr/>
      </vt:variant>
      <vt:variant>
        <vt:lpwstr>_Toc210987831</vt:lpwstr>
      </vt:variant>
      <vt:variant>
        <vt:i4>1769522</vt:i4>
      </vt:variant>
      <vt:variant>
        <vt:i4>26</vt:i4>
      </vt:variant>
      <vt:variant>
        <vt:i4>0</vt:i4>
      </vt:variant>
      <vt:variant>
        <vt:i4>5</vt:i4>
      </vt:variant>
      <vt:variant>
        <vt:lpwstr/>
      </vt:variant>
      <vt:variant>
        <vt:lpwstr>_Toc210987830</vt:lpwstr>
      </vt:variant>
      <vt:variant>
        <vt:i4>1703986</vt:i4>
      </vt:variant>
      <vt:variant>
        <vt:i4>20</vt:i4>
      </vt:variant>
      <vt:variant>
        <vt:i4>0</vt:i4>
      </vt:variant>
      <vt:variant>
        <vt:i4>5</vt:i4>
      </vt:variant>
      <vt:variant>
        <vt:lpwstr/>
      </vt:variant>
      <vt:variant>
        <vt:lpwstr>_Toc210987829</vt:lpwstr>
      </vt:variant>
      <vt:variant>
        <vt:i4>1703986</vt:i4>
      </vt:variant>
      <vt:variant>
        <vt:i4>14</vt:i4>
      </vt:variant>
      <vt:variant>
        <vt:i4>0</vt:i4>
      </vt:variant>
      <vt:variant>
        <vt:i4>5</vt:i4>
      </vt:variant>
      <vt:variant>
        <vt:lpwstr/>
      </vt:variant>
      <vt:variant>
        <vt:lpwstr>_Toc210987828</vt:lpwstr>
      </vt:variant>
      <vt:variant>
        <vt:i4>1703986</vt:i4>
      </vt:variant>
      <vt:variant>
        <vt:i4>8</vt:i4>
      </vt:variant>
      <vt:variant>
        <vt:i4>0</vt:i4>
      </vt:variant>
      <vt:variant>
        <vt:i4>5</vt:i4>
      </vt:variant>
      <vt:variant>
        <vt:lpwstr/>
      </vt:variant>
      <vt:variant>
        <vt:lpwstr>_Toc210987827</vt:lpwstr>
      </vt:variant>
      <vt:variant>
        <vt:i4>1703986</vt:i4>
      </vt:variant>
      <vt:variant>
        <vt:i4>2</vt:i4>
      </vt:variant>
      <vt:variant>
        <vt:i4>0</vt:i4>
      </vt:variant>
      <vt:variant>
        <vt:i4>5</vt:i4>
      </vt:variant>
      <vt:variant>
        <vt:lpwstr/>
      </vt:variant>
      <vt:variant>
        <vt:lpwstr>_Toc210987826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AT-HM scheme guidelines</dc:title>
  <dc:subject>Aged Care, Support at Home</dc:subject>
  <dc:creator>Australian Government Department of Health, Disability and Ageing</dc:creator>
  <cp:keywords>Aged Care, Senior Australians; Support at Home program; Support at home</cp:keywords>
  <dc:description/>
  <cp:revision>60</cp:revision>
  <cp:lastPrinted>2025-10-14T03:35:00Z</cp:lastPrinted>
  <dcterms:created xsi:type="dcterms:W3CDTF">2025-08-16T17:14:00Z</dcterms:created>
  <dcterms:modified xsi:type="dcterms:W3CDTF">2025-10-14T03:35:00Z</dcterms:modified>
  <cp:category>Aged Care</cp:category>
</cp:coreProperties>
</file>