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BADD6" w14:textId="77777777" w:rsidR="002352BD" w:rsidRPr="007537DA" w:rsidRDefault="003D00C1" w:rsidP="002352BD">
      <w:pPr>
        <w:pStyle w:val="Heading1"/>
        <w:spacing w:before="3800"/>
      </w:pPr>
      <w:r w:rsidRPr="007537DA">
        <w:rPr>
          <w:lang w:val="uk"/>
        </w:rPr>
        <w:t>Новий Закон "Про догляд за особами похилого віку", заснований на правах людини</w:t>
      </w:r>
    </w:p>
    <w:p w14:paraId="3E289BBF" w14:textId="2A402129" w:rsidR="002352BD" w:rsidRPr="00935424" w:rsidRDefault="003D00C1" w:rsidP="002352BD">
      <w:pPr>
        <w:pStyle w:val="Introduction"/>
        <w:rPr>
          <w:lang w:val="uk"/>
        </w:rPr>
      </w:pPr>
      <w:r w:rsidRPr="007537DA">
        <w:rPr>
          <w:lang w:val="uk"/>
        </w:rPr>
        <w:t xml:space="preserve">Новий Закон "Про </w:t>
      </w:r>
      <w:r w:rsidRPr="00A949EE">
        <w:rPr>
          <w:lang w:val="uk"/>
        </w:rPr>
        <w:t xml:space="preserve">догляд за особами похилого віку" поставить права літніх людей на перше місце. Він включає </w:t>
      </w:r>
      <w:r w:rsidR="00A97743" w:rsidRPr="00A949EE">
        <w:t>Statement</w:t>
      </w:r>
      <w:r w:rsidR="00A97743" w:rsidRPr="00CB1E7C">
        <w:rPr>
          <w:lang w:val="uk"/>
        </w:rPr>
        <w:t xml:space="preserve"> </w:t>
      </w:r>
      <w:r w:rsidR="00A97743" w:rsidRPr="00A949EE">
        <w:t>of</w:t>
      </w:r>
      <w:r w:rsidR="00A97743" w:rsidRPr="00CB1E7C">
        <w:rPr>
          <w:lang w:val="uk"/>
        </w:rPr>
        <w:t xml:space="preserve"> </w:t>
      </w:r>
      <w:r w:rsidR="00A97743" w:rsidRPr="00A949EE">
        <w:t>Rights</w:t>
      </w:r>
      <w:r w:rsidR="00A97743" w:rsidRPr="00CB1E7C">
        <w:rPr>
          <w:lang w:val="uk"/>
        </w:rPr>
        <w:t xml:space="preserve"> [</w:t>
      </w:r>
      <w:r w:rsidRPr="00A949EE">
        <w:rPr>
          <w:lang w:val="uk"/>
        </w:rPr>
        <w:t>Декларацію прав</w:t>
      </w:r>
      <w:r w:rsidR="00A97743" w:rsidRPr="00CB1E7C">
        <w:rPr>
          <w:lang w:val="uk"/>
        </w:rPr>
        <w:t>]</w:t>
      </w:r>
      <w:r w:rsidRPr="00A949EE">
        <w:rPr>
          <w:lang w:val="uk"/>
        </w:rPr>
        <w:t xml:space="preserve"> літніх людей, які користуються послугами з догляду за особами похилого віку. Цей інформаційний документ, написаний простою мовою, надає короткий </w:t>
      </w:r>
      <w:r w:rsidRPr="007537DA">
        <w:rPr>
          <w:lang w:val="uk"/>
        </w:rPr>
        <w:t>підсумок цих прав.</w:t>
      </w:r>
    </w:p>
    <w:p w14:paraId="36EBC049" w14:textId="77777777" w:rsidR="002352BD" w:rsidRPr="00935424" w:rsidRDefault="003D00C1" w:rsidP="002352BD">
      <w:pPr>
        <w:pStyle w:val="Heading2"/>
        <w:rPr>
          <w:lang w:val="uk"/>
        </w:rPr>
      </w:pPr>
      <w:r>
        <w:rPr>
          <w:lang w:val="uk"/>
        </w:rPr>
        <w:t>Про Декларацію прав</w:t>
      </w:r>
    </w:p>
    <w:p w14:paraId="0D3C7874" w14:textId="1DC33684" w:rsidR="002352BD" w:rsidRPr="00935424" w:rsidRDefault="003D00C1" w:rsidP="00571CC5">
      <w:pPr>
        <w:rPr>
          <w:lang w:val="uk"/>
        </w:rPr>
      </w:pPr>
      <w:r w:rsidRPr="007537DA">
        <w:rPr>
          <w:lang w:val="uk"/>
        </w:rPr>
        <w:t xml:space="preserve">Уряд Австралії змінює законодавство щодо догляду за особами похилого віку. </w:t>
      </w:r>
      <w:r w:rsidR="00A97743" w:rsidRPr="00A97743">
        <w:rPr>
          <w:i/>
          <w:iCs/>
        </w:rPr>
        <w:t>Aged</w:t>
      </w:r>
      <w:r w:rsidR="00A97743" w:rsidRPr="00CB1E7C">
        <w:rPr>
          <w:i/>
          <w:iCs/>
          <w:lang w:val="uk"/>
        </w:rPr>
        <w:t xml:space="preserve"> </w:t>
      </w:r>
      <w:r w:rsidR="00A97743" w:rsidRPr="00A97743">
        <w:rPr>
          <w:i/>
          <w:iCs/>
        </w:rPr>
        <w:t>Care</w:t>
      </w:r>
      <w:r w:rsidR="00A97743" w:rsidRPr="00CB1E7C">
        <w:rPr>
          <w:i/>
          <w:iCs/>
          <w:lang w:val="uk"/>
        </w:rPr>
        <w:t xml:space="preserve"> </w:t>
      </w:r>
      <w:r w:rsidR="00A97743" w:rsidRPr="00A97743">
        <w:rPr>
          <w:i/>
          <w:iCs/>
        </w:rPr>
        <w:t>Act</w:t>
      </w:r>
      <w:r w:rsidR="00A97743" w:rsidRPr="00CB1E7C">
        <w:rPr>
          <w:i/>
          <w:iCs/>
          <w:lang w:val="uk"/>
        </w:rPr>
        <w:t xml:space="preserve"> 2024</w:t>
      </w:r>
      <w:r w:rsidR="00A97743" w:rsidRPr="00CB1E7C">
        <w:rPr>
          <w:lang w:val="uk"/>
        </w:rPr>
        <w:t xml:space="preserve"> [</w:t>
      </w:r>
      <w:r w:rsidRPr="007537DA">
        <w:rPr>
          <w:lang w:val="uk"/>
        </w:rPr>
        <w:t xml:space="preserve">Закон </w:t>
      </w:r>
      <w:r w:rsidRPr="007537DA">
        <w:rPr>
          <w:i/>
          <w:iCs/>
          <w:lang w:val="uk"/>
        </w:rPr>
        <w:t>"Про догляд за особами похилого віку" від 2024 р</w:t>
      </w:r>
      <w:r w:rsidR="00A97743" w:rsidRPr="00CB1E7C">
        <w:rPr>
          <w:i/>
          <w:iCs/>
          <w:lang w:val="uk"/>
        </w:rPr>
        <w:t>]</w:t>
      </w:r>
      <w:r w:rsidRPr="007537DA">
        <w:rPr>
          <w:i/>
          <w:iCs/>
          <w:lang w:val="uk"/>
        </w:rPr>
        <w:t>.</w:t>
      </w:r>
      <w:r w:rsidRPr="007537DA">
        <w:rPr>
          <w:lang w:val="uk"/>
        </w:rPr>
        <w:t xml:space="preserve"> (новий Закон) містить Декларацію прав. Вона пояснює, які права мають літні люди, коли вони користуються фінансованими урядом Австралії послугами з догляду за особами похилого віку. 1 листопада 2025 р. Декларація прав замінить поточну Хартію прав у сфері догляду за особами похилого віку.</w:t>
      </w:r>
    </w:p>
    <w:p w14:paraId="6ECD4B51" w14:textId="7A8A1144" w:rsidR="00F44DEC" w:rsidRPr="008A74E0" w:rsidRDefault="003D00C1" w:rsidP="008A74E0">
      <w:r w:rsidRPr="007537DA">
        <w:rPr>
          <w:lang w:val="uk"/>
        </w:rPr>
        <w:t>Наприкінці цього інформаційного документа наведено повну Декларацію прав з нового Закону.</w:t>
      </w:r>
    </w:p>
    <w:p w14:paraId="7F6A3F3C" w14:textId="77777777" w:rsidR="002352BD" w:rsidRPr="00935424" w:rsidRDefault="003D00C1" w:rsidP="002352BD">
      <w:pPr>
        <w:pStyle w:val="Heading2"/>
        <w:rPr>
          <w:lang w:val="uk"/>
        </w:rPr>
      </w:pPr>
      <w:r w:rsidRPr="007537DA">
        <w:rPr>
          <w:lang w:val="uk"/>
        </w:rPr>
        <w:t>Що ця Декларація прав означає для вас?</w:t>
      </w:r>
    </w:p>
    <w:p w14:paraId="777E9975" w14:textId="54CF49AD" w:rsidR="00A949EE" w:rsidRPr="00CB1E7C" w:rsidRDefault="003D00C1" w:rsidP="00F44DEC">
      <w:pPr>
        <w:rPr>
          <w:lang w:val="uk"/>
        </w:rPr>
      </w:pPr>
      <w:r w:rsidRPr="007537DA">
        <w:rPr>
          <w:lang w:val="uk"/>
        </w:rPr>
        <w:t xml:space="preserve">Ця Декларація прав допоможе вам бути в центрі уваги під час надання вам послуг з догляду за літніми людьми. </w:t>
      </w:r>
      <w:r w:rsidR="00A949EE" w:rsidRPr="00CB1E7C">
        <w:rPr>
          <w:lang w:val="uk"/>
        </w:rPr>
        <w:tab/>
      </w:r>
    </w:p>
    <w:p w14:paraId="33C336B1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Вона дає вам право на наступне:</w:t>
      </w:r>
    </w:p>
    <w:p w14:paraId="63160568" w14:textId="77777777" w:rsidR="00C06EAE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lastRenderedPageBreak/>
        <w:t>приймати рішення стосовно свого життя;</w:t>
      </w:r>
    </w:p>
    <w:p w14:paraId="5EDA5034" w14:textId="77777777" w:rsidR="00A63429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отримувати не лише прийняття, але й повагу до ваших рішень;</w:t>
      </w:r>
    </w:p>
    <w:p w14:paraId="7843CA88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отримувати інформацію та підтримку, що допоможуть вам приймати рішення;</w:t>
      </w:r>
    </w:p>
    <w:p w14:paraId="5BBDB5F8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повідомляти про ваші побажання, потреби та уподобання;</w:t>
      </w:r>
    </w:p>
    <w:p w14:paraId="17FAE0F5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почуватися в безпеці та відчувати повагу;</w:t>
      </w:r>
    </w:p>
    <w:p w14:paraId="0E94E622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отримувати шану до вашої культури та ідентичності;</w:t>
      </w:r>
    </w:p>
    <w:p w14:paraId="014D52A3" w14:textId="768710DF" w:rsidR="000A3414" w:rsidRPr="00935424" w:rsidRDefault="003D00C1" w:rsidP="00355197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підтримувати зв'язок із вашою спільнотою.</w:t>
      </w:r>
    </w:p>
    <w:p w14:paraId="0E67F81B" w14:textId="77777777" w:rsidR="002352BD" w:rsidRPr="00935424" w:rsidRDefault="003D00C1" w:rsidP="000A3414">
      <w:pPr>
        <w:pStyle w:val="Heading3"/>
        <w:rPr>
          <w:lang w:val="uk"/>
        </w:rPr>
      </w:pPr>
      <w:r w:rsidRPr="007537DA">
        <w:rPr>
          <w:lang w:val="uk"/>
        </w:rPr>
        <w:t>Незалежність, вибір та контроль</w:t>
      </w:r>
    </w:p>
    <w:p w14:paraId="45A5E2D3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Ви маєте право приймати власні рішення та тримати під контролем:</w:t>
      </w:r>
    </w:p>
    <w:p w14:paraId="07FB94C8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 xml:space="preserve">які фінансовані державою послуги з догляду за </w:t>
      </w:r>
      <w:r w:rsidRPr="007537DA">
        <w:rPr>
          <w:lang w:val="uk"/>
        </w:rPr>
        <w:t>літніми людьми ви використовуєте;</w:t>
      </w:r>
    </w:p>
    <w:p w14:paraId="59876989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як ви отримуєте доступ до фінансованих державою послуг із догляду за літніми людьми та хто їх надає;</w:t>
      </w:r>
    </w:p>
    <w:p w14:paraId="3AE8A568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ваші гроші та особисті речі.</w:t>
      </w:r>
    </w:p>
    <w:p w14:paraId="0A1E4B32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Ви маєте право на отримання підтримки у прийнятті цих рішень, якщо вам це потрібно.</w:t>
      </w:r>
    </w:p>
    <w:p w14:paraId="47376A6C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 xml:space="preserve">Ви </w:t>
      </w:r>
      <w:r w:rsidRPr="007537DA">
        <w:rPr>
          <w:lang w:val="uk"/>
        </w:rPr>
        <w:t>також маєте право обирати спосіб свого життя, навіть якщо при цьому буде певний елемент особистого ризику. Наприклад, це стосується рішень щодо соціального життя та близьких стосунків.</w:t>
      </w:r>
    </w:p>
    <w:p w14:paraId="33FA7FFC" w14:textId="77777777" w:rsidR="002352BD" w:rsidRPr="00935424" w:rsidRDefault="003D00C1" w:rsidP="000A3414">
      <w:pPr>
        <w:pStyle w:val="Heading3"/>
        <w:rPr>
          <w:lang w:val="uk"/>
        </w:rPr>
      </w:pPr>
      <w:r w:rsidRPr="007537DA">
        <w:rPr>
          <w:lang w:val="uk"/>
        </w:rPr>
        <w:t>Справедливий доступ</w:t>
      </w:r>
    </w:p>
    <w:p w14:paraId="2C0CBCB7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Ви маєте право на справедливу та об'єктивну оцінку, щоб визначити, які фінансовані державою послуги з догляду за літніми людьми вам необхідні.</w:t>
      </w:r>
    </w:p>
    <w:p w14:paraId="7FB08DF8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Цю оцінку слід проводити у такий спосіб, що влаштовує вас. Вона повинна враховувати наступні фактори:</w:t>
      </w:r>
    </w:p>
    <w:p w14:paraId="33436CF7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>вашу культуру та походження;</w:t>
      </w:r>
    </w:p>
    <w:p w14:paraId="3CB7FB99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>ваш особистий досвід та будь-які травми;</w:t>
      </w:r>
    </w:p>
    <w:p w14:paraId="793BFB70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>ваші когнітивні розлади, як от деменцію.</w:t>
      </w:r>
    </w:p>
    <w:p w14:paraId="0D29F63F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 xml:space="preserve">Ви також маєте право на отримання саме такого догляду, який вам потрібний, у той час, коли він вам потрібний. Це включає паліативний догляд </w:t>
      </w:r>
      <w:r w:rsidRPr="007537DA">
        <w:rPr>
          <w:lang w:val="uk"/>
        </w:rPr>
        <w:noBreakHyphen/>
        <w:t>та</w:t>
      </w:r>
      <w:r w:rsidRPr="007537DA">
        <w:rPr>
          <w:lang w:val="uk"/>
        </w:rPr>
        <w:noBreakHyphen/>
        <w:t xml:space="preserve"> догляд наприкінці життя.</w:t>
      </w:r>
    </w:p>
    <w:p w14:paraId="1DD87A6C" w14:textId="77777777" w:rsidR="002352BD" w:rsidRPr="00935424" w:rsidRDefault="003D00C1" w:rsidP="000A3414">
      <w:pPr>
        <w:pStyle w:val="Heading3"/>
        <w:rPr>
          <w:lang w:val="uk"/>
        </w:rPr>
      </w:pPr>
      <w:r w:rsidRPr="007537DA">
        <w:rPr>
          <w:lang w:val="uk"/>
        </w:rPr>
        <w:t>Безпека та якість</w:t>
      </w:r>
    </w:p>
    <w:p w14:paraId="14DD492B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Ви маєте право на доступ до безпечних, якісних та справедливо фінансованих державою послуг із догляду за літніми людьми, під час надання яких до вас ставляться із гідністю та повагою.</w:t>
      </w:r>
    </w:p>
    <w:p w14:paraId="084CB87D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Це включає право на доступ до фінансованих державою послуг із догляду за літніми людьми, які:</w:t>
      </w:r>
    </w:p>
    <w:p w14:paraId="024E39ED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цінують та підтримують вашу ідентичність, культуру та походження;</w:t>
      </w:r>
    </w:p>
    <w:p w14:paraId="5CA0CC4E" w14:textId="056B4DA2" w:rsidR="00A949EE" w:rsidRPr="00F44DEC" w:rsidRDefault="003D00C1" w:rsidP="00F44DEC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поважають ваш досвід, включно з будь-якими травмами;</w:t>
      </w:r>
    </w:p>
    <w:p w14:paraId="3C673D06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є доступними та такими, що відповідають вашим потребам;</w:t>
      </w:r>
    </w:p>
    <w:p w14:paraId="5F9CD9F5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не містять насильства, жорстокого поводження та нехтування.</w:t>
      </w:r>
    </w:p>
    <w:p w14:paraId="1F62707C" w14:textId="77777777" w:rsidR="002352BD" w:rsidRPr="00935424" w:rsidRDefault="003D00C1" w:rsidP="002352BD">
      <w:pPr>
        <w:spacing w:before="0" w:after="160" w:line="259" w:lineRule="auto"/>
        <w:rPr>
          <w:lang w:val="uk"/>
        </w:rPr>
      </w:pPr>
      <w:r w:rsidRPr="007537DA">
        <w:rPr>
          <w:lang w:val="uk"/>
        </w:rPr>
        <w:lastRenderedPageBreak/>
        <w:t>Ви маєте право на доступ до фінансованих державою послуг із догляду за літніми людьми, які надаються:</w:t>
      </w:r>
    </w:p>
    <w:p w14:paraId="1E820EC7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працівниками із відповідним рівнем підготовки, навичками та досвідом;</w:t>
      </w:r>
    </w:p>
    <w:p w14:paraId="7E7DB7F0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 w:rsidRPr="007537DA">
        <w:rPr>
          <w:lang w:val="uk"/>
        </w:rPr>
        <w:t>постачальниками послуг, які відповідають усім вимогам згідно законодавства у сфері догляду за особами похилого віку.</w:t>
      </w:r>
    </w:p>
    <w:p w14:paraId="3806759D" w14:textId="763883FB" w:rsidR="000A3414" w:rsidRPr="00935424" w:rsidRDefault="003D00C1" w:rsidP="00355197">
      <w:pPr>
        <w:rPr>
          <w:lang w:val="uk"/>
        </w:rPr>
      </w:pPr>
      <w:r w:rsidRPr="007537DA">
        <w:rPr>
          <w:lang w:val="uk"/>
        </w:rPr>
        <w:t xml:space="preserve">Якщо ви почуваєтеся у небезпеці, коли користуєтеся послугами з догляду за літніми людьми, ви можете отримати безкоштовну підтримку від юристів, соціальних працівників та інших фахівців. Відвідайте </w:t>
      </w:r>
      <w:hyperlink r:id="rId11" w:anchor="specialist-elder-abuse-services">
        <w:r w:rsidR="000A3414" w:rsidRPr="004A09D5">
          <w:rPr>
            <w:rStyle w:val="Hyperlink"/>
            <w:color w:val="15585D" w:themeColor="accent1" w:themeShade="80"/>
            <w:lang w:val="uk"/>
          </w:rPr>
          <w:t>вебсайт Генерального прокурора</w:t>
        </w:r>
      </w:hyperlink>
      <w:r w:rsidRPr="007537DA">
        <w:rPr>
          <w:lang w:val="uk"/>
        </w:rPr>
        <w:t>, щоб отримати подальшу інформацію стосовно захисту від жорстокого поводження із людьми похилого віку.</w:t>
      </w:r>
    </w:p>
    <w:p w14:paraId="6ADAD270" w14:textId="77777777" w:rsidR="002352BD" w:rsidRPr="00935424" w:rsidRDefault="003D00C1" w:rsidP="000A3414">
      <w:pPr>
        <w:pStyle w:val="Heading3"/>
        <w:rPr>
          <w:lang w:val="uk"/>
        </w:rPr>
      </w:pPr>
      <w:r w:rsidRPr="007537DA">
        <w:rPr>
          <w:lang w:val="uk"/>
        </w:rPr>
        <w:t>Повага до вашої приватності та особистих даних</w:t>
      </w:r>
    </w:p>
    <w:p w14:paraId="67C7FAB0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Ваш постачальник послуг по догляду за похилими людьми повинен:</w:t>
      </w:r>
    </w:p>
    <w:p w14:paraId="7DE91045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>поважати вашу приватність;</w:t>
      </w:r>
    </w:p>
    <w:p w14:paraId="71221B34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>захищати ваші особисті дані, як от інформацію про ваше здоров'я та фінанси;</w:t>
      </w:r>
    </w:p>
    <w:p w14:paraId="447A888F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 xml:space="preserve">дозволяти вам обирати, коли ваші </w:t>
      </w:r>
      <w:r w:rsidRPr="007537DA">
        <w:rPr>
          <w:lang w:val="uk"/>
        </w:rPr>
        <w:t>особисті дані можна передати ще комусь, наприклад, захиснику ваших інтересів чи юристу.</w:t>
      </w:r>
    </w:p>
    <w:p w14:paraId="2BD5BABB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Ви маєте право на доступ до документації та інформації про ваші права та фінансовані державою послуги з догляду за літніми людьми, якими ви користуєтеся. Це включає те, скільки вони коштують.</w:t>
      </w:r>
    </w:p>
    <w:p w14:paraId="4169572C" w14:textId="77777777" w:rsidR="002352BD" w:rsidRPr="00935424" w:rsidRDefault="003D00C1" w:rsidP="000A3414">
      <w:pPr>
        <w:pStyle w:val="Heading3"/>
        <w:rPr>
          <w:lang w:val="uk"/>
        </w:rPr>
      </w:pPr>
      <w:r w:rsidRPr="007537DA">
        <w:rPr>
          <w:lang w:val="uk"/>
        </w:rPr>
        <w:t>Спілкування, що відповідає вашим потребам</w:t>
      </w:r>
    </w:p>
    <w:p w14:paraId="01421884" w14:textId="77777777" w:rsidR="002352BD" w:rsidRPr="007537DA" w:rsidRDefault="003D00C1" w:rsidP="002352BD">
      <w:r w:rsidRPr="007537DA">
        <w:rPr>
          <w:lang w:val="uk"/>
        </w:rPr>
        <w:t>Ви маєте право на:</w:t>
      </w:r>
    </w:p>
    <w:p w14:paraId="5FB33826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>отримання інформації у зрозумілий вам спосіб;</w:t>
      </w:r>
    </w:p>
    <w:p w14:paraId="797DEC7C" w14:textId="77777777" w:rsidR="002352BD" w:rsidRPr="007537DA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lang w:val="uk"/>
        </w:rPr>
        <w:t>надання відгуків.</w:t>
      </w:r>
    </w:p>
    <w:p w14:paraId="6EE63ED0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>Ви маєте право спілкуватися тією мовою чи у той спосіб, які вам найбільше підходять. Це включає використання усних перекладачів або допоміжних засобів комунікації, якщо вони вам потрібні.</w:t>
      </w:r>
    </w:p>
    <w:p w14:paraId="1204B5D0" w14:textId="77777777" w:rsidR="002352BD" w:rsidRPr="00935424" w:rsidRDefault="003D00C1" w:rsidP="002352BD">
      <w:pPr>
        <w:rPr>
          <w:lang w:val="uk"/>
        </w:rPr>
      </w:pPr>
      <w:r w:rsidRPr="007537DA">
        <w:rPr>
          <w:lang w:val="uk"/>
        </w:rPr>
        <w:t xml:space="preserve">Ви також маєте право на зустріч із своїм постачальником послуг та особами, що вас підтримують, у такий спосіб, що підходить вам. Це може означати зустріч у той час, який </w:t>
      </w:r>
      <w:r w:rsidRPr="007537DA">
        <w:rPr>
          <w:lang w:val="uk"/>
        </w:rPr>
        <w:t>найкраще вам пасує.</w:t>
      </w:r>
    </w:p>
    <w:p w14:paraId="59BFB6F7" w14:textId="008DE279" w:rsidR="002352BD" w:rsidRPr="00935424" w:rsidRDefault="003D00C1" w:rsidP="000A3414">
      <w:pPr>
        <w:pStyle w:val="Heading3"/>
        <w:rPr>
          <w:lang w:val="uk"/>
        </w:rPr>
      </w:pPr>
      <w:r>
        <w:rPr>
          <w:lang w:val="uk"/>
        </w:rPr>
        <w:t>Підтримка для швидкого та справедливого вирішення проблем</w:t>
      </w:r>
    </w:p>
    <w:p w14:paraId="2ADB09BC" w14:textId="77777777" w:rsidR="002352BD" w:rsidRPr="00935424" w:rsidRDefault="003D00C1" w:rsidP="002352BD">
      <w:pPr>
        <w:rPr>
          <w:lang w:val="uk"/>
        </w:rPr>
      </w:pPr>
      <w:r>
        <w:rPr>
          <w:lang w:val="uk"/>
        </w:rPr>
        <w:t>Якщо виникають проблеми із фінансованими державою послугами з догляду за літніми людьми, які вам надаються, ви маєте право на наступне:</w:t>
      </w:r>
    </w:p>
    <w:p w14:paraId="30112945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>
        <w:rPr>
          <w:lang w:val="uk"/>
        </w:rPr>
        <w:t>отримати підтримку від свого постачальника послуг;</w:t>
      </w:r>
    </w:p>
    <w:p w14:paraId="1D6909D8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>
        <w:rPr>
          <w:lang w:val="uk"/>
        </w:rPr>
        <w:t>поскаржитися без страху чи покарання за це;</w:t>
      </w:r>
    </w:p>
    <w:p w14:paraId="61AB6BC6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>
        <w:rPr>
          <w:lang w:val="uk"/>
        </w:rPr>
        <w:t>отримати швидку і об'єктивну відповідь на ваші скарги.</w:t>
      </w:r>
    </w:p>
    <w:p w14:paraId="08526FA3" w14:textId="77777777" w:rsidR="002352BD" w:rsidRPr="00935424" w:rsidRDefault="003D00C1" w:rsidP="000A3414">
      <w:pPr>
        <w:pStyle w:val="Heading3"/>
        <w:rPr>
          <w:lang w:val="uk"/>
        </w:rPr>
      </w:pPr>
      <w:r>
        <w:rPr>
          <w:lang w:val="uk"/>
        </w:rPr>
        <w:lastRenderedPageBreak/>
        <w:t>Підтримка та зв'язок із людьми та спільнотою</w:t>
      </w:r>
    </w:p>
    <w:p w14:paraId="5D91787C" w14:textId="77777777" w:rsidR="002352BD" w:rsidRPr="00935424" w:rsidRDefault="003D00C1" w:rsidP="002352BD">
      <w:pPr>
        <w:rPr>
          <w:lang w:val="uk"/>
        </w:rPr>
      </w:pPr>
      <w:r>
        <w:rPr>
          <w:lang w:val="uk"/>
        </w:rPr>
        <w:t>Можливо, що вам буде потрібна підтримка у розумінні ваших прав, прийнятті рішень чи поданні скарги. Ви маєте право на отримання такої підтримки від незалежного захисника ваших інтересів або когось іншого, кого ви оберете.</w:t>
      </w:r>
    </w:p>
    <w:p w14:paraId="30C816B2" w14:textId="77777777" w:rsidR="002352BD" w:rsidRPr="00935424" w:rsidRDefault="003D00C1" w:rsidP="002352BD">
      <w:pPr>
        <w:rPr>
          <w:lang w:val="uk"/>
        </w:rPr>
      </w:pPr>
      <w:r>
        <w:rPr>
          <w:lang w:val="uk"/>
        </w:rPr>
        <w:t>Ви маєте право спілкуватися із представником ваших інтересів або особою, яка вас підтримує, в будь-який зручний для вас час.</w:t>
      </w:r>
    </w:p>
    <w:p w14:paraId="071B88DA" w14:textId="77777777" w:rsidR="002352BD" w:rsidRPr="00935424" w:rsidRDefault="003D00C1" w:rsidP="002352BD">
      <w:pPr>
        <w:rPr>
          <w:lang w:val="uk"/>
        </w:rPr>
      </w:pPr>
      <w:r>
        <w:rPr>
          <w:lang w:val="uk"/>
        </w:rPr>
        <w:t>Постачальники послуг повинні поважати роль тих осіб, які є важливими для вас. Це можуть бути члени родини, друзі та опікуни.</w:t>
      </w:r>
    </w:p>
    <w:p w14:paraId="465DD309" w14:textId="77777777" w:rsidR="002352BD" w:rsidRPr="00935424" w:rsidRDefault="003D00C1" w:rsidP="002352BD">
      <w:pPr>
        <w:rPr>
          <w:lang w:val="uk"/>
        </w:rPr>
      </w:pPr>
      <w:r>
        <w:rPr>
          <w:lang w:val="uk"/>
        </w:rPr>
        <w:t>Ви маєте право підтримувати зв'язок із:</w:t>
      </w:r>
    </w:p>
    <w:p w14:paraId="1875D0D2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>
        <w:rPr>
          <w:lang w:val="uk"/>
        </w:rPr>
        <w:t>людьми, які є для вас важливими;</w:t>
      </w:r>
    </w:p>
    <w:p w14:paraId="7AD8C5E0" w14:textId="77777777" w:rsidR="002352BD" w:rsidRPr="00935424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val="uk"/>
        </w:rPr>
      </w:pPr>
      <w:r>
        <w:rPr>
          <w:lang w:val="uk"/>
        </w:rPr>
        <w:t>своєю громадою, зокрема беручи участь у розважальних або культурних заходах;</w:t>
      </w:r>
    </w:p>
    <w:p w14:paraId="692C2E6A" w14:textId="77777777" w:rsidR="002352BD" w:rsidRDefault="003D00C1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>
        <w:rPr>
          <w:lang w:val="uk"/>
        </w:rPr>
        <w:t>своїми домашніми тваринами.</w:t>
      </w:r>
    </w:p>
    <w:p w14:paraId="5EFD8514" w14:textId="77777777" w:rsidR="002352BD" w:rsidRDefault="003D00C1" w:rsidP="002352BD">
      <w:pPr>
        <w:spacing w:before="0" w:after="160" w:line="259" w:lineRule="auto"/>
      </w:pPr>
      <w:r>
        <w:rPr>
          <w:lang w:val="uk"/>
        </w:rPr>
        <w:t>Аборигени та жителі островів Торресової протоки мають право залишатися пов'язаними зі своєю спільнотою, країною та острівною домівкою.</w:t>
      </w:r>
    </w:p>
    <w:p w14:paraId="3EE731AC" w14:textId="77777777" w:rsidR="002352BD" w:rsidRDefault="003D00C1" w:rsidP="0003712E">
      <w:pPr>
        <w:pStyle w:val="Heading2"/>
      </w:pPr>
      <w:r>
        <w:rPr>
          <w:lang w:val="uk"/>
        </w:rPr>
        <w:t>Як переконатися, що ваші права дотримуються?</w:t>
      </w:r>
    </w:p>
    <w:p w14:paraId="4669726B" w14:textId="78E7E982" w:rsidR="002352BD" w:rsidRPr="00CB1E7C" w:rsidRDefault="003D00C1" w:rsidP="002352BD">
      <w:pPr>
        <w:rPr>
          <w:lang w:val="uk"/>
        </w:rPr>
      </w:pPr>
      <w:r>
        <w:rPr>
          <w:lang w:val="uk"/>
        </w:rPr>
        <w:t xml:space="preserve">Ваш постачальник послуг повинен </w:t>
      </w:r>
      <w:r>
        <w:rPr>
          <w:lang w:val="uk"/>
        </w:rPr>
        <w:t>розуміти та дотримуватися Декларації прав. Якщо він цього не робить, ви можете подати скаргу Спеціальному уповноваженому з розгляду скарг.</w:t>
      </w:r>
    </w:p>
    <w:p w14:paraId="56575207" w14:textId="2B5BAA86" w:rsidR="002352BD" w:rsidRPr="00935424" w:rsidRDefault="003D00C1" w:rsidP="002352BD">
      <w:pPr>
        <w:rPr>
          <w:lang w:val="uk"/>
        </w:rPr>
      </w:pPr>
      <w:r>
        <w:rPr>
          <w:lang w:val="uk"/>
        </w:rPr>
        <w:t xml:space="preserve">Ви можете подати скаргу в режимі "онлайн", по телефону або листом. Відвідайте </w:t>
      </w:r>
      <w:hyperlink r:id="rId12" w:history="1">
        <w:r w:rsidR="002352BD" w:rsidRPr="004A09D5">
          <w:rPr>
            <w:rStyle w:val="Hyperlink"/>
            <w:color w:val="15585D" w:themeColor="accent1" w:themeShade="80"/>
            <w:lang w:val="uk"/>
          </w:rPr>
          <w:t>вебсайт Комісії з якості та безпеки догляду за літніми людьми</w:t>
        </w:r>
      </w:hyperlink>
      <w:r>
        <w:rPr>
          <w:lang w:val="uk"/>
        </w:rPr>
        <w:t>, щоб дізнатися більше інформації.</w:t>
      </w:r>
    </w:p>
    <w:p w14:paraId="6EF2CA9B" w14:textId="50D95789" w:rsidR="00FB5632" w:rsidRPr="00935424" w:rsidRDefault="003D00C1" w:rsidP="002352BD">
      <w:pPr>
        <w:rPr>
          <w:lang w:val="uk"/>
        </w:rPr>
      </w:pPr>
      <w:r>
        <w:rPr>
          <w:lang w:val="uk"/>
        </w:rPr>
        <w:t>Якщо вам потрібна підтримка у поданні скарги чи отриманні інформації, зателефонуйте до Older Persons Advocacy Network (OPAN) за номером 1800 700 600.</w:t>
      </w:r>
    </w:p>
    <w:p w14:paraId="73538402" w14:textId="431AA363" w:rsidR="009E2D6F" w:rsidRPr="00935424" w:rsidRDefault="003D00C1" w:rsidP="00F44DEC">
      <w:pPr>
        <w:spacing w:after="0" w:line="240" w:lineRule="auto"/>
        <w:contextualSpacing/>
        <w:rPr>
          <w:lang w:val="uk"/>
        </w:rPr>
      </w:pPr>
      <w:r>
        <w:rPr>
          <w:lang w:val="uk"/>
        </w:rPr>
        <w:t>OPAN має безкоштовних, незалежних та конфіденційних захисників, які можуть допомогти вам.</w:t>
      </w:r>
    </w:p>
    <w:p w14:paraId="65FC298D" w14:textId="55E653FF" w:rsidR="002352BD" w:rsidRPr="00935424" w:rsidRDefault="003D00C1" w:rsidP="002352BD">
      <w:pPr>
        <w:pStyle w:val="Heading2"/>
        <w:rPr>
          <w:lang w:val="uk"/>
        </w:rPr>
      </w:pPr>
      <w:r>
        <w:rPr>
          <w:lang w:val="uk"/>
        </w:rPr>
        <w:t>Повна Декларація прав з нового Закону</w:t>
      </w:r>
    </w:p>
    <w:p w14:paraId="15D2E48F" w14:textId="77777777" w:rsidR="002352BD" w:rsidRPr="00935424" w:rsidRDefault="003D00C1" w:rsidP="002352BD">
      <w:pPr>
        <w:rPr>
          <w:rFonts w:cs="Arial"/>
          <w:lang w:val="uk"/>
        </w:rPr>
      </w:pPr>
      <w:r>
        <w:rPr>
          <w:rFonts w:cs="Arial"/>
          <w:lang w:val="uk"/>
        </w:rPr>
        <w:t>Нижче наведено повну Декларацію прав із розділу 23 нового Закону.</w:t>
      </w:r>
    </w:p>
    <w:p w14:paraId="56970FB9" w14:textId="77777777" w:rsidR="002352BD" w:rsidRPr="00935424" w:rsidRDefault="003D00C1" w:rsidP="002352BD">
      <w:pPr>
        <w:pStyle w:val="SubsectionHead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>Незалежність, автономія, надання прав та свобода вибору</w:t>
      </w:r>
    </w:p>
    <w:p w14:paraId="7C431ADF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(1)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на:</w:t>
      </w:r>
    </w:p>
    <w:p w14:paraId="356AE814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обрання та прийняття рішень, що впливають на її життя, зокрема стосовно таких питань:</w:t>
      </w:r>
    </w:p>
    <w:p w14:paraId="615625E6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(i)</w:t>
      </w:r>
      <w:r w:rsidRPr="00997D44">
        <w:rPr>
          <w:rFonts w:ascii="Arial" w:hAnsi="Arial" w:cs="Arial"/>
          <w:sz w:val="24"/>
          <w:szCs w:val="24"/>
          <w:lang w:val="uk"/>
        </w:rPr>
        <w:tab/>
        <w:t xml:space="preserve">фінансовані державою послуги з </w:t>
      </w:r>
      <w:r w:rsidRPr="00997D44">
        <w:rPr>
          <w:rFonts w:ascii="Arial" w:hAnsi="Arial" w:cs="Arial"/>
          <w:sz w:val="24"/>
          <w:szCs w:val="24"/>
          <w:lang w:val="uk"/>
        </w:rPr>
        <w:t>догляду за літніми людьми, отримання яких цій особі дозволено;</w:t>
      </w:r>
    </w:p>
    <w:p w14:paraId="40F8D234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(ii)</w:t>
      </w:r>
      <w:r w:rsidRPr="00997D44">
        <w:rPr>
          <w:rFonts w:ascii="Arial" w:hAnsi="Arial" w:cs="Arial"/>
          <w:sz w:val="24"/>
          <w:szCs w:val="24"/>
          <w:lang w:val="uk"/>
        </w:rPr>
        <w:tab/>
        <w:t>як, коли і ким ці послуги надаються особі;</w:t>
      </w:r>
    </w:p>
    <w:p w14:paraId="24A4F314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(iii)</w:t>
      </w:r>
      <w:r w:rsidRPr="00997D44">
        <w:rPr>
          <w:rFonts w:ascii="Arial" w:hAnsi="Arial" w:cs="Arial"/>
          <w:sz w:val="24"/>
          <w:szCs w:val="24"/>
          <w:lang w:val="uk"/>
        </w:rPr>
        <w:tab/>
        <w:t>фінансові справи та особисте майно; та</w:t>
      </w:r>
    </w:p>
    <w:p w14:paraId="670E061A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  <w:t>за необхідності, отримання підтримки для прийняття таких рішень та повагу до цих рішень; та</w:t>
      </w:r>
    </w:p>
    <w:p w14:paraId="200D0A5C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lastRenderedPageBreak/>
        <w:tab/>
        <w:t>(c)</w:t>
      </w:r>
      <w:r w:rsidRPr="00997D44">
        <w:rPr>
          <w:rFonts w:ascii="Arial" w:hAnsi="Arial" w:cs="Arial"/>
          <w:sz w:val="24"/>
          <w:szCs w:val="24"/>
          <w:lang w:val="uk"/>
        </w:rPr>
        <w:tab/>
        <w:t>прийняття особистих ризиків, зокрема в прагненні до підвищення якості життя, соціальної активності та інтимних і сексуальних стосунків.</w:t>
      </w:r>
    </w:p>
    <w:p w14:paraId="2F532904" w14:textId="77777777" w:rsidR="002352BD" w:rsidRPr="00935424" w:rsidRDefault="003D00C1" w:rsidP="002352BD">
      <w:pPr>
        <w:pStyle w:val="SubsectionHead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>Справедливий доступ</w:t>
      </w:r>
    </w:p>
    <w:p w14:paraId="24593DC5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(2)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 справедливий доступ до:</w:t>
      </w:r>
    </w:p>
    <w:p w14:paraId="0EA374B4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оцінки або переоцінки своїх потреб у фінансованих державою послугах із догляду за літніми людьми, які проводяться із врахуванням та усвідомленням:</w:t>
      </w:r>
    </w:p>
    <w:p w14:paraId="2FC0D178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(i)</w:t>
      </w:r>
      <w:r w:rsidRPr="00997D44">
        <w:rPr>
          <w:rFonts w:ascii="Arial" w:hAnsi="Arial" w:cs="Arial"/>
          <w:sz w:val="24"/>
          <w:szCs w:val="24"/>
          <w:lang w:val="uk"/>
        </w:rPr>
        <w:tab/>
        <w:t xml:space="preserve"> культурної безпеки та доречності, травм </w:t>
      </w:r>
      <w:r w:rsidRPr="00997D44">
        <w:rPr>
          <w:rFonts w:ascii="Arial" w:hAnsi="Arial" w:cs="Arial"/>
          <w:sz w:val="24"/>
          <w:szCs w:val="24"/>
          <w:lang w:val="uk"/>
        </w:rPr>
        <w:noBreakHyphen/>
        <w:t>та процесу одужання</w:t>
      </w:r>
      <w:r w:rsidRPr="00997D44">
        <w:rPr>
          <w:rFonts w:ascii="Arial" w:hAnsi="Arial" w:cs="Arial"/>
          <w:sz w:val="24"/>
          <w:szCs w:val="24"/>
          <w:lang w:val="uk"/>
        </w:rPr>
        <w:noBreakHyphen/>
        <w:t>; та</w:t>
      </w:r>
    </w:p>
    <w:p w14:paraId="1330A54A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(ii)</w:t>
      </w:r>
      <w:r w:rsidRPr="00997D44">
        <w:rPr>
          <w:rFonts w:ascii="Arial" w:hAnsi="Arial" w:cs="Arial"/>
          <w:sz w:val="24"/>
          <w:szCs w:val="24"/>
          <w:lang w:val="uk"/>
        </w:rPr>
        <w:tab/>
        <w:t>доступності та придатності для осіб, які мають деменцію або інші когнітивні порушення; та</w:t>
      </w:r>
    </w:p>
    <w:p w14:paraId="4C41C04E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  <w:t xml:space="preserve">паліативного догляду </w:t>
      </w:r>
      <w:r w:rsidRPr="00997D44">
        <w:rPr>
          <w:rFonts w:ascii="Arial" w:hAnsi="Arial" w:cs="Arial"/>
          <w:sz w:val="24"/>
          <w:szCs w:val="24"/>
          <w:lang w:val="uk"/>
        </w:rPr>
        <w:noBreakHyphen/>
        <w:t>та</w:t>
      </w:r>
      <w:r w:rsidRPr="00997D44">
        <w:rPr>
          <w:rFonts w:ascii="Arial" w:hAnsi="Arial" w:cs="Arial"/>
          <w:sz w:val="24"/>
          <w:szCs w:val="24"/>
          <w:lang w:val="uk"/>
        </w:rPr>
        <w:noBreakHyphen/>
        <w:t xml:space="preserve"> догляду наприкінці життя, якщо це потрібно.</w:t>
      </w:r>
    </w:p>
    <w:p w14:paraId="117B4190" w14:textId="77777777" w:rsidR="002352BD" w:rsidRPr="00935424" w:rsidRDefault="003D00C1" w:rsidP="002352BD">
      <w:pPr>
        <w:pStyle w:val="SubsectionHead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>Якісні та безпечні фінансовані державою послуги з догляду за літніми людьми</w:t>
      </w:r>
    </w:p>
    <w:p w14:paraId="408EE0E4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(3)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на:</w:t>
      </w:r>
    </w:p>
    <w:p w14:paraId="445671C8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гідне та шанобливе ставлення до себе; та</w:t>
      </w:r>
    </w:p>
    <w:p w14:paraId="4357CF29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</w:r>
      <w:r w:rsidRPr="00997D44">
        <w:rPr>
          <w:rFonts w:ascii="Arial" w:hAnsi="Arial" w:cs="Arial"/>
          <w:sz w:val="24"/>
          <w:szCs w:val="24"/>
          <w:lang w:val="uk"/>
        </w:rPr>
        <w:t xml:space="preserve">безпечне, справедливе, неупереджене ставлення без будь-якої </w:t>
      </w:r>
      <w:r w:rsidRPr="00997D44">
        <w:rPr>
          <w:rFonts w:ascii="Arial" w:hAnsi="Arial" w:cs="Arial"/>
          <w:sz w:val="24"/>
          <w:szCs w:val="24"/>
          <w:lang w:val="uk"/>
        </w:rPr>
        <w:noBreakHyphen/>
        <w:t>дискримінації; та</w:t>
      </w:r>
    </w:p>
    <w:p w14:paraId="1AB33901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(c)</w:t>
      </w:r>
      <w:r w:rsidRPr="00997D44">
        <w:rPr>
          <w:rFonts w:ascii="Arial" w:hAnsi="Arial" w:cs="Arial"/>
          <w:sz w:val="24"/>
          <w:szCs w:val="24"/>
          <w:lang w:val="uk"/>
        </w:rPr>
        <w:tab/>
        <w:t>цінування та підтримку її ідентичності, культури, духовності та відмінності; та</w:t>
      </w:r>
    </w:p>
    <w:p w14:paraId="689E9E6C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(d)</w:t>
      </w:r>
      <w:r w:rsidRPr="00997D44">
        <w:rPr>
          <w:rFonts w:ascii="Arial" w:hAnsi="Arial" w:cs="Arial"/>
          <w:sz w:val="24"/>
          <w:szCs w:val="24"/>
          <w:lang w:val="uk"/>
        </w:rPr>
        <w:tab/>
        <w:t>отримання фінансованих державою послуг з догляду за літніми людьми:</w:t>
      </w:r>
    </w:p>
    <w:p w14:paraId="283084E1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(i)</w:t>
      </w:r>
      <w:r w:rsidRPr="00997D44">
        <w:rPr>
          <w:rFonts w:ascii="Arial" w:hAnsi="Arial" w:cs="Arial"/>
          <w:sz w:val="24"/>
          <w:szCs w:val="24"/>
          <w:lang w:val="uk"/>
        </w:rPr>
        <w:tab/>
        <w:t>у культурно безпечний та культурно доречний спосіб, з усвідомленням</w:t>
      </w:r>
      <w:r w:rsidRPr="00997D44">
        <w:rPr>
          <w:rFonts w:ascii="Arial" w:hAnsi="Arial" w:cs="Arial"/>
          <w:sz w:val="24"/>
          <w:szCs w:val="24"/>
          <w:lang w:val="uk"/>
        </w:rPr>
        <w:noBreakHyphen/>
        <w:t xml:space="preserve"> травм та з урахуванням процесу </w:t>
      </w:r>
      <w:r w:rsidRPr="00997D44">
        <w:rPr>
          <w:rFonts w:ascii="Arial" w:hAnsi="Arial" w:cs="Arial"/>
          <w:sz w:val="24"/>
          <w:szCs w:val="24"/>
          <w:lang w:val="uk"/>
        </w:rPr>
        <w:noBreakHyphen/>
        <w:t>одужання; та</w:t>
      </w:r>
    </w:p>
    <w:p w14:paraId="686677F0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(ii)</w:t>
      </w:r>
      <w:r w:rsidRPr="00997D44">
        <w:rPr>
          <w:rFonts w:ascii="Arial" w:hAnsi="Arial" w:cs="Arial"/>
          <w:sz w:val="24"/>
          <w:szCs w:val="24"/>
          <w:lang w:val="uk"/>
        </w:rPr>
        <w:tab/>
        <w:t>у доступній формі; та</w:t>
      </w:r>
    </w:p>
    <w:p w14:paraId="3E1427FA" w14:textId="77777777" w:rsidR="002352BD" w:rsidRPr="00935424" w:rsidRDefault="003D00C1" w:rsidP="002352BD">
      <w:pPr>
        <w:pStyle w:val="paragraphsub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(iii)</w:t>
      </w:r>
      <w:r w:rsidRPr="00997D44">
        <w:rPr>
          <w:rFonts w:ascii="Arial" w:hAnsi="Arial" w:cs="Arial"/>
          <w:sz w:val="24"/>
          <w:szCs w:val="24"/>
          <w:lang w:val="uk"/>
        </w:rPr>
        <w:tab/>
        <w:t>працівниками зареєстрованих постачальників послуг у сфері догляду за літніми людьми, котрі мають відповідний рівень підготовки, навички та досвід.</w:t>
      </w:r>
    </w:p>
    <w:p w14:paraId="264E69FA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(4)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на:</w:t>
      </w:r>
    </w:p>
    <w:p w14:paraId="29447297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те, щоб до неї не застосовувалися будь-які форми насильства, принизливого або нелюдського поводження, експлуатації, нехтування, примусу, зловживання або сексуальних домагань; та</w:t>
      </w:r>
    </w:p>
    <w:p w14:paraId="41ECCB5E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  <w:t>якісні та безпечні фінансовані державою послуги з догляду за літніми людьми, відповідно до вимог, встановлених для зареєстрованих постачальників послуг згідно цього Закону.</w:t>
      </w:r>
    </w:p>
    <w:p w14:paraId="3442BE0D" w14:textId="77777777" w:rsidR="002352BD" w:rsidRPr="00935424" w:rsidRDefault="003D00C1" w:rsidP="002352BD">
      <w:pPr>
        <w:pStyle w:val="notetext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>Увага:</w:t>
      </w:r>
      <w:r w:rsidRPr="00997D44">
        <w:rPr>
          <w:rFonts w:ascii="Arial" w:hAnsi="Arial" w:cs="Arial"/>
          <w:sz w:val="24"/>
          <w:szCs w:val="24"/>
          <w:lang w:val="uk"/>
        </w:rPr>
        <w:tab/>
        <w:t>В главі 3 частини 4 розділу 1 йдеться про умови для зареєстрованих постачальників послуг, включаючи вимоги щодо використання обмежувальних практик та врегулювання інцидентів.</w:t>
      </w:r>
    </w:p>
    <w:p w14:paraId="7F81B795" w14:textId="77777777" w:rsidR="002352BD" w:rsidRPr="00935424" w:rsidRDefault="003D00C1" w:rsidP="002352BD">
      <w:pPr>
        <w:pStyle w:val="SubsectionHead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>Повага до приватності та особистих даних</w:t>
      </w:r>
    </w:p>
    <w:p w14:paraId="2E6CDE8B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(5)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 наступне:</w:t>
      </w:r>
    </w:p>
    <w:p w14:paraId="21A2474D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повагу до її особистої приватності; та</w:t>
      </w:r>
    </w:p>
    <w:p w14:paraId="69960F6A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  <w:t>захист її особистих даних.</w:t>
      </w:r>
    </w:p>
    <w:p w14:paraId="3CDA496C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(6)</w:t>
      </w:r>
      <w:r w:rsidRPr="00997D44">
        <w:rPr>
          <w:rFonts w:ascii="Arial" w:hAnsi="Arial" w:cs="Arial"/>
          <w:sz w:val="24"/>
          <w:szCs w:val="24"/>
          <w:lang w:val="uk"/>
        </w:rPr>
        <w:tab/>
        <w:t xml:space="preserve">Особа має право запитувати та отримувати записи та інформацію про свої права відповідно до цього розділу та про фінансовані державою послуги з </w:t>
      </w:r>
      <w:r w:rsidRPr="00997D44">
        <w:rPr>
          <w:rFonts w:ascii="Arial" w:hAnsi="Arial" w:cs="Arial"/>
          <w:sz w:val="24"/>
          <w:szCs w:val="24"/>
          <w:lang w:val="uk"/>
        </w:rPr>
        <w:lastRenderedPageBreak/>
        <w:t>догляду за літніми людьми, якими ця особа користується, включаючи вартість цих послуг.</w:t>
      </w:r>
    </w:p>
    <w:p w14:paraId="1D3F8E00" w14:textId="77777777" w:rsidR="002352BD" w:rsidRPr="00935424" w:rsidRDefault="003D00C1" w:rsidP="002352BD">
      <w:pPr>
        <w:pStyle w:val="SubsectionHead"/>
        <w:rPr>
          <w:rFonts w:ascii="Arial" w:hAnsi="Arial" w:cs="Arial"/>
          <w:sz w:val="24"/>
          <w:szCs w:val="24"/>
          <w:lang w:val="uk"/>
        </w:rPr>
      </w:pPr>
      <w:r w:rsidRPr="33224D3F">
        <w:rPr>
          <w:rFonts w:ascii="Arial" w:hAnsi="Arial" w:cs="Arial"/>
          <w:sz w:val="24"/>
          <w:szCs w:val="24"/>
          <w:lang w:val="uk"/>
        </w:rPr>
        <w:t>Комунікація, орієнтована на людину, та можливість підіймати проблемні питання без побоювання покарання</w:t>
      </w:r>
    </w:p>
    <w:p w14:paraId="2A3760B5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(7)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на:</w:t>
      </w:r>
    </w:p>
    <w:p w14:paraId="2985B6E7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те, що вона буде поінформованою, у зрозумілій для неї формі, про послуги з догляду за літніми людьми, які вона отримує.</w:t>
      </w:r>
    </w:p>
    <w:p w14:paraId="09C689C6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  <w:t>висловлення своєї думки щодо послуг з догляду за літніми людьми, які вона отримує, і те, що вона буде почутою.</w:t>
      </w:r>
    </w:p>
    <w:p w14:paraId="20A019D8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(8)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спілкуватися тією мовою або тим методом комунікації, якими вона бажає, та, за потреби, мати доступ до усних перекладачів та допоміжних засобів комунікації.</w:t>
      </w:r>
    </w:p>
    <w:p w14:paraId="390C2DB0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(9)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на:</w:t>
      </w:r>
    </w:p>
    <w:p w14:paraId="234197F3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відкриту комунікацію та підтримку від зареєстрованих постачальників послуг, коли виникають проблеми із наданням фінансованих державою послуг із догляду за літніми людьми; та</w:t>
      </w:r>
    </w:p>
    <w:p w14:paraId="266F050B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  <w:t>подання скарг стосовно отримуваних нею фінансованих державою послуг із догляду за літніми людьми у доступний їй спосіб без страху покарання;</w:t>
      </w:r>
    </w:p>
    <w:p w14:paraId="0C214094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(c)</w:t>
      </w:r>
      <w:r w:rsidRPr="00997D44">
        <w:rPr>
          <w:rFonts w:ascii="Arial" w:hAnsi="Arial" w:cs="Arial"/>
          <w:sz w:val="24"/>
          <w:szCs w:val="24"/>
          <w:lang w:val="uk"/>
        </w:rPr>
        <w:tab/>
        <w:t>справедливий та оперативний розгляд скарг.</w:t>
      </w:r>
    </w:p>
    <w:p w14:paraId="72B72F7A" w14:textId="77777777" w:rsidR="002352BD" w:rsidRPr="00935424" w:rsidRDefault="003D00C1" w:rsidP="002352BD">
      <w:pPr>
        <w:pStyle w:val="SubsectionHead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>Представники інтересів, важливі особи та соціальні зв'язки</w:t>
      </w:r>
    </w:p>
    <w:p w14:paraId="78A5409F" w14:textId="77777777" w:rsidR="002352BD" w:rsidRPr="00935424" w:rsidRDefault="003D00C1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(10)</w:t>
      </w:r>
      <w:r w:rsidRPr="00997D44">
        <w:rPr>
          <w:rFonts w:ascii="Arial" w:hAnsi="Arial" w:cs="Arial"/>
          <w:sz w:val="24"/>
          <w:szCs w:val="24"/>
          <w:lang w:val="uk"/>
        </w:rPr>
        <w:tab/>
        <w:t xml:space="preserve">Особа має право на підтримку від представника її </w:t>
      </w:r>
      <w:r w:rsidRPr="00997D44">
        <w:rPr>
          <w:rFonts w:ascii="Arial" w:hAnsi="Arial" w:cs="Arial"/>
          <w:sz w:val="24"/>
          <w:szCs w:val="24"/>
          <w:lang w:val="uk"/>
        </w:rPr>
        <w:t>інтересів чи іншої людини, яку вона обере, включно із реалізацією або прагненням зрозуміти права особи, викладені в цьому розділі, висловлюванням поглядів особи, прийняттям рішень, що впливають на її життя та поданням скарг або відгуків.</w:t>
      </w:r>
    </w:p>
    <w:p w14:paraId="55C63996" w14:textId="5F48AF19" w:rsidR="00F44DEC" w:rsidRPr="00CB1E7C" w:rsidRDefault="003D00C1" w:rsidP="00CB1E7C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(11)</w:t>
      </w:r>
      <w:r w:rsidRPr="00997D44">
        <w:rPr>
          <w:rFonts w:ascii="Arial" w:hAnsi="Arial" w:cs="Arial"/>
          <w:sz w:val="24"/>
          <w:szCs w:val="24"/>
          <w:lang w:val="uk"/>
        </w:rPr>
        <w:tab/>
        <w:t>Особа має право на визнання та повагу до ролі осіб, які є для неї важливими, включаючи опікунів, відвідувачів та волонтерів.</w:t>
      </w:r>
    </w:p>
    <w:p w14:paraId="6676D869" w14:textId="55051061" w:rsidR="002352BD" w:rsidRPr="00935424" w:rsidRDefault="00CB1E7C" w:rsidP="002352BD">
      <w:pPr>
        <w:pStyle w:val="subsection"/>
        <w:rPr>
          <w:rFonts w:ascii="Arial" w:hAnsi="Arial" w:cs="Arial"/>
          <w:sz w:val="24"/>
          <w:szCs w:val="24"/>
          <w:lang w:val="uk"/>
        </w:rPr>
      </w:pPr>
      <w:r>
        <w:rPr>
          <w:rFonts w:ascii="Arial" w:hAnsi="Arial" w:cs="Arial"/>
          <w:sz w:val="24"/>
          <w:szCs w:val="24"/>
        </w:rPr>
        <w:tab/>
      </w:r>
      <w:r w:rsidR="00F44DEC" w:rsidRPr="00997D44">
        <w:rPr>
          <w:rFonts w:ascii="Arial" w:hAnsi="Arial" w:cs="Arial"/>
          <w:sz w:val="24"/>
          <w:szCs w:val="24"/>
          <w:lang w:val="uk"/>
        </w:rPr>
        <w:t>(12)</w:t>
      </w:r>
      <w:r w:rsidR="00F44DEC" w:rsidRPr="00997D44">
        <w:rPr>
          <w:rFonts w:ascii="Arial" w:hAnsi="Arial" w:cs="Arial"/>
          <w:sz w:val="24"/>
          <w:szCs w:val="24"/>
          <w:lang w:val="uk"/>
        </w:rPr>
        <w:tab/>
      </w:r>
      <w:r w:rsidR="00F44DEC" w:rsidRPr="00CB1E7C">
        <w:rPr>
          <w:rFonts w:ascii="Arial" w:hAnsi="Arial" w:cs="Arial"/>
          <w:sz w:val="24"/>
          <w:szCs w:val="24"/>
          <w:lang w:val="uk"/>
        </w:rPr>
        <w:t xml:space="preserve"> </w:t>
      </w:r>
      <w:r w:rsidR="00F44DEC" w:rsidRPr="00997D44">
        <w:rPr>
          <w:rFonts w:ascii="Arial" w:hAnsi="Arial" w:cs="Arial"/>
          <w:sz w:val="24"/>
          <w:szCs w:val="24"/>
          <w:lang w:val="uk"/>
        </w:rPr>
        <w:t>Якщо вона того бажає, особа має право мати можливість підтримувати зв'язок та отримувати допомогу для підтримки зв'язка із:</w:t>
      </w:r>
    </w:p>
    <w:p w14:paraId="78591C5E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(a)</w:t>
      </w:r>
      <w:r w:rsidRPr="00997D44">
        <w:rPr>
          <w:rFonts w:ascii="Arial" w:hAnsi="Arial" w:cs="Arial"/>
          <w:sz w:val="24"/>
          <w:szCs w:val="24"/>
          <w:lang w:val="uk"/>
        </w:rPr>
        <w:tab/>
        <w:t>важливими особами у житті людини та домашніми тваринами, зокрема шляхом безпечних візитів членів сім'ї, друзів, волонтерів або інших відвідувачів до місця проживання людини, а також візитів до членів сім'ї або друзів; та</w:t>
      </w:r>
    </w:p>
    <w:p w14:paraId="0DA23564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(b)</w:t>
      </w:r>
      <w:r w:rsidRPr="00997D44">
        <w:rPr>
          <w:rFonts w:ascii="Arial" w:hAnsi="Arial" w:cs="Arial"/>
          <w:sz w:val="24"/>
          <w:szCs w:val="24"/>
          <w:lang w:val="uk"/>
        </w:rPr>
        <w:tab/>
        <w:t>спільнотою особи, включно із участю у суспільному житті та дозвіллі, культурних, духовних та соціальних заходах; та</w:t>
      </w:r>
    </w:p>
    <w:p w14:paraId="22E6FEBE" w14:textId="77777777" w:rsidR="002352BD" w:rsidRPr="00935424" w:rsidRDefault="003D00C1" w:rsidP="002352BD">
      <w:pPr>
        <w:pStyle w:val="paragraph"/>
        <w:rPr>
          <w:rFonts w:ascii="Arial" w:hAnsi="Arial" w:cs="Arial"/>
          <w:sz w:val="24"/>
          <w:szCs w:val="24"/>
          <w:lang w:val="uk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(c)</w:t>
      </w:r>
      <w:r w:rsidRPr="00997D44">
        <w:rPr>
          <w:rFonts w:ascii="Arial" w:hAnsi="Arial" w:cs="Arial"/>
          <w:sz w:val="24"/>
          <w:szCs w:val="24"/>
          <w:lang w:val="uk"/>
        </w:rPr>
        <w:tab/>
        <w:t>спільнотою, країною та острівною домівкою, якщо особа є аборигеном або жителем островів Торресової протоки.</w:t>
      </w:r>
    </w:p>
    <w:p w14:paraId="4BE5FC6C" w14:textId="20F845DE" w:rsidR="00F44DEC" w:rsidRPr="00CB1E7C" w:rsidRDefault="003D00C1" w:rsidP="00CB1E7C">
      <w:pPr>
        <w:pStyle w:val="subsection"/>
        <w:rPr>
          <w:rFonts w:ascii="Arial" w:hAnsi="Arial" w:cs="Arial"/>
          <w:sz w:val="24"/>
          <w:szCs w:val="24"/>
        </w:rPr>
      </w:pPr>
      <w:r w:rsidRPr="00997D44">
        <w:rPr>
          <w:rFonts w:ascii="Arial" w:hAnsi="Arial" w:cs="Arial"/>
          <w:sz w:val="24"/>
          <w:szCs w:val="24"/>
          <w:lang w:val="uk"/>
        </w:rPr>
        <w:tab/>
        <w:t>(13)</w:t>
      </w:r>
      <w:r w:rsidRPr="00997D44">
        <w:rPr>
          <w:rFonts w:ascii="Arial" w:hAnsi="Arial" w:cs="Arial"/>
          <w:sz w:val="24"/>
          <w:szCs w:val="24"/>
          <w:lang w:val="uk"/>
        </w:rPr>
        <w:tab/>
        <w:t>У будь-який обраний особою час, вона має право на доступ до призначеної нею особи або до особи, призначеної відповідним органом.</w:t>
      </w:r>
    </w:p>
    <w:p w14:paraId="041E7018" w14:textId="532486B5" w:rsidR="00175A08" w:rsidRPr="00D72E56" w:rsidRDefault="003D00C1" w:rsidP="00CB1E7C">
      <w:pPr>
        <w:pageBreakBefore/>
        <w:rPr>
          <w:b/>
          <w:bCs/>
        </w:rPr>
      </w:pPr>
      <w:r w:rsidRPr="00D72E56">
        <w:rPr>
          <w:b/>
          <w:bCs/>
          <w:lang w:val="uk"/>
        </w:rPr>
        <w:lastRenderedPageBreak/>
        <w:t>Copyright</w:t>
      </w:r>
    </w:p>
    <w:p w14:paraId="1EBEFD52" w14:textId="77777777" w:rsidR="00175A08" w:rsidRPr="00D72E56" w:rsidRDefault="003D00C1" w:rsidP="00175A08">
      <w:r w:rsidRPr="00D72E56">
        <w:rPr>
          <w:lang w:val="uk"/>
        </w:rPr>
        <w:t xml:space="preserve">© 2025 Commonwealth of Australia as represented by the Department of Health, Disability and Ageing </w:t>
      </w:r>
    </w:p>
    <w:p w14:paraId="1367AE7F" w14:textId="77777777" w:rsidR="00175A08" w:rsidRDefault="003D00C1" w:rsidP="00175A08">
      <w:pPr>
        <w:rPr>
          <w:b/>
          <w:bCs/>
        </w:rPr>
      </w:pPr>
      <w:r w:rsidRPr="00D72E56">
        <w:rPr>
          <w:b/>
          <w:bCs/>
          <w:lang w:val="uk"/>
        </w:rPr>
        <w:t>Licence (except for Commonwealth logos)</w:t>
      </w:r>
    </w:p>
    <w:p w14:paraId="0B9DEB9F" w14:textId="77777777" w:rsidR="00175A08" w:rsidRPr="00D72E56" w:rsidRDefault="003D00C1" w:rsidP="00175A08">
      <w:r w:rsidRPr="00D72E56">
        <w:rPr>
          <w:noProof/>
        </w:rPr>
        <w:drawing>
          <wp:anchor distT="0" distB="0" distL="0" distR="0" simplePos="0" relativeHeight="251658240" behindDoc="0" locked="0" layoutInCell="1" allowOverlap="0" wp14:anchorId="6915B089" wp14:editId="1DC56A0C">
            <wp:simplePos x="0" y="0"/>
            <wp:positionH relativeFrom="margin">
              <wp:posOffset>22679</wp:posOffset>
            </wp:positionH>
            <wp:positionV relativeFrom="paragraph">
              <wp:posOffset>45176</wp:posOffset>
            </wp:positionV>
            <wp:extent cx="565150" cy="197485"/>
            <wp:effectExtent l="0" t="0" r="6350" b="0"/>
            <wp:wrapNone/>
            <wp:docPr id="211230933" name="Picture 2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>
                      <a:hlinkClick r:id="rId13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6">
        <w:t xml:space="preserve"> </w:t>
      </w:r>
    </w:p>
    <w:p w14:paraId="6F5A12E3" w14:textId="77777777" w:rsidR="00175A08" w:rsidRPr="00D72E56" w:rsidRDefault="003D00C1" w:rsidP="00175A08">
      <w:r>
        <w:rPr>
          <w:lang w:val="uk"/>
        </w:rPr>
        <w:t>This publication is licensed under a Creative Commons Attribution</w:t>
      </w:r>
      <w:r>
        <w:rPr>
          <w:lang w:val="uk"/>
        </w:rPr>
        <w:noBreakHyphen/>
      </w:r>
      <w:r>
        <w:rPr>
          <w:lang w:val="uk"/>
        </w:rPr>
        <w:t xml:space="preserve">Non-Commercial 4.0 International Licence from </w:t>
      </w:r>
      <w:hyperlink r:id="rId15" w:history="1">
        <w:r w:rsidR="00175A08" w:rsidRPr="00D72E56">
          <w:rPr>
            <w:rStyle w:val="Hyperlink"/>
            <w:lang w:val="uk"/>
          </w:rPr>
          <w:t>https://creativecommons.org/licenses/by-nc/4.0/legalcode.en</w:t>
        </w:r>
      </w:hyperlink>
      <w:r>
        <w:rPr>
          <w:lang w:val="uk"/>
        </w:rPr>
        <w:t xml:space="preserve">. This Licence does not include, and no permission is given for, the use of the Commonwealth logos contained in this publication. </w:t>
      </w:r>
    </w:p>
    <w:p w14:paraId="50596D5A" w14:textId="77777777" w:rsidR="00175A08" w:rsidRPr="00D72E56" w:rsidRDefault="003D00C1" w:rsidP="00175A08">
      <w:pPr>
        <w:rPr>
          <w:b/>
          <w:bCs/>
        </w:rPr>
      </w:pPr>
      <w:r w:rsidRPr="00D72E56">
        <w:rPr>
          <w:b/>
          <w:bCs/>
          <w:lang w:val="uk"/>
        </w:rPr>
        <w:t xml:space="preserve">Disclaimer </w:t>
      </w:r>
    </w:p>
    <w:p w14:paraId="7854D253" w14:textId="30E9A0C1" w:rsidR="00430CB3" w:rsidRPr="00CB1E7C" w:rsidRDefault="003D00C1" w:rsidP="00CB1E7C">
      <w:r w:rsidRPr="00D72E56">
        <w:rPr>
          <w:lang w:val="uk"/>
        </w:rPr>
        <w:t>This publication is not legal advice and must not to be used or relied upon as a substitute for legal advice. Users must seek their own independent legal advice in relation to their particular circumstances.</w:t>
      </w:r>
    </w:p>
    <w:sectPr w:rsidR="00430CB3" w:rsidRPr="00CB1E7C" w:rsidSect="002352BD">
      <w:footerReference w:type="default" r:id="rId16"/>
      <w:headerReference w:type="first" r:id="rId17"/>
      <w:footerReference w:type="first" r:id="rId18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9560C" w14:textId="77777777" w:rsidR="00C27B67" w:rsidRDefault="00C27B67" w:rsidP="0076491B">
      <w:pPr>
        <w:spacing w:before="0" w:after="0" w:line="240" w:lineRule="auto"/>
      </w:pPr>
      <w:r>
        <w:separator/>
      </w:r>
    </w:p>
  </w:endnote>
  <w:endnote w:type="continuationSeparator" w:id="0">
    <w:p w14:paraId="6C1E4D5B" w14:textId="77777777" w:rsidR="00C27B67" w:rsidRDefault="00C27B6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DCA65D1" w14:textId="77777777" w:rsidR="00C27B67" w:rsidRDefault="00C27B6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34512" w14:textId="1B6BE6E3" w:rsidR="2566EFA4" w:rsidRDefault="00A949EE" w:rsidP="008B2F07">
    <w:r w:rsidRPr="00A949EE">
      <w:rPr>
        <w:sz w:val="22"/>
        <w:szCs w:val="22"/>
        <w:lang w:val="uk"/>
      </w:rPr>
      <w:t>Новий Закон "Про догляд за особами похилого віку", заснований на правах людини</w:t>
    </w:r>
    <w:r>
      <w:rPr>
        <w:lang w:val="uk"/>
      </w:rPr>
      <w:tab/>
    </w:r>
    <w:r>
      <w:rPr>
        <w:lang w:val="uk"/>
      </w:rPr>
      <w:tab/>
    </w:r>
    <w:sdt>
      <w:sdtPr>
        <w:rPr>
          <w:lang w:val="uk"/>
        </w:rPr>
        <w:id w:val="13953567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rPr>
            <w:lang w:val="uk"/>
          </w:rPr>
          <w:instrText xml:space="preserve"> PAGE   \* MERGEFORMAT </w:instrText>
        </w:r>
        <w:r>
          <w:fldChar w:fldCharType="separate"/>
        </w:r>
        <w:r>
          <w:rPr>
            <w:lang w:val="uk"/>
          </w:rPr>
          <w:t>9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85D0B" w14:textId="0C17AE35" w:rsidR="2566EFA4" w:rsidRDefault="00A949EE" w:rsidP="008B2F07">
    <w:r w:rsidRPr="00A949EE">
      <w:rPr>
        <w:sz w:val="22"/>
        <w:szCs w:val="22"/>
        <w:lang w:val="uk"/>
      </w:rPr>
      <w:t>Новий Закон "Про догляд за особами похилого віку", заснований на правах людини</w:t>
    </w:r>
    <w:r w:rsidRPr="00A949EE">
      <w:rPr>
        <w:sz w:val="22"/>
        <w:szCs w:val="22"/>
        <w:lang w:val="uk"/>
      </w:rPr>
      <w:tab/>
    </w:r>
    <w:r>
      <w:rPr>
        <w:lang w:val="uk"/>
      </w:rPr>
      <w:tab/>
    </w:r>
    <w:sdt>
      <w:sdtPr>
        <w:rPr>
          <w:noProof/>
          <w:lang w:val="uk"/>
        </w:rPr>
        <w:id w:val="1032285453"/>
        <w:docPartObj>
          <w:docPartGallery w:val="Page Numbers (Bottom of Page)"/>
          <w:docPartUnique/>
        </w:docPartObj>
      </w:sdtPr>
      <w:sdtEndPr/>
      <w:sdtContent>
        <w:r w:rsidR="00F96D48">
          <w:fldChar w:fldCharType="begin"/>
        </w:r>
        <w:r w:rsidR="00F96D48">
          <w:rPr>
            <w:lang w:val="uk"/>
          </w:rPr>
          <w:instrText xml:space="preserve"> PAGE   \* MERGEFORMAT </w:instrText>
        </w:r>
        <w:r w:rsidR="00F96D48">
          <w:fldChar w:fldCharType="separate"/>
        </w:r>
        <w:r w:rsidR="00F96D48">
          <w:rPr>
            <w:noProof/>
            <w:lang w:val="uk"/>
          </w:rPr>
          <w:t>1</w:t>
        </w:r>
        <w:r w:rsidR="00F96D48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F5D60" w14:textId="77777777" w:rsidR="00C27B67" w:rsidRDefault="00C27B6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29335BB" w14:textId="77777777" w:rsidR="00C27B67" w:rsidRDefault="00C27B6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D9E8661" w14:textId="77777777" w:rsidR="00C27B67" w:rsidRDefault="00C27B6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0A120" w14:textId="77777777" w:rsidR="0076491B" w:rsidRDefault="003D00C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E292058" wp14:editId="4ACA999F">
          <wp:simplePos x="0" y="0"/>
          <wp:positionH relativeFrom="page">
            <wp:posOffset>-2540</wp:posOffset>
          </wp:positionH>
          <wp:positionV relativeFrom="page">
            <wp:posOffset>-26670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>
                    <a:fillRect/>
                  </a:stretch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2BD">
      <w:rPr>
        <w:noProof/>
      </w:rPr>
      <w:drawing>
        <wp:anchor distT="0" distB="0" distL="114300" distR="114300" simplePos="0" relativeHeight="251658240" behindDoc="1" locked="0" layoutInCell="1" allowOverlap="1" wp14:anchorId="597457CE" wp14:editId="5F595B04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36C70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61CAF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329B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8E85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A20B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A4A0A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50CA9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A437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D482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4F6EC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B70E8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4066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284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8EBF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6675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8259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F00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AA43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D602CA5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7466F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B455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A68B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4A71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FEF7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CE44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B0B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E28E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3214B9D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8DAF2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42445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D49D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8EF5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E210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58093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BC48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20F7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2018AFB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9294BE60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21DA1AAC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95685FC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D2EC5CB2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77BA88A0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EB03A5A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1FE86B4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81202274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F34C463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A992E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4A1D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F4DB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F44E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5EBA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5A5D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249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52E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BCD493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1B5606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6EF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C1B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677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EA07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9E7F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D01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2B1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D1C4E53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FE274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CE0E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102B7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88AB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4C9A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483A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804D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9260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D1D68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786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8A5A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BC36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D288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D6E6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F0C0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C8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5810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A58694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9494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3006A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10D5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54C5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CAC8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ACC6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0CC73C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8E4E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36663AF0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81540A22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B8E9DD4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85C503A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142E7D78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FE9E845C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33E05EF2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D72AF0AC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85FA2700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9DB6E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30869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4606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21F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9043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3039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A01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3647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D40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2C0C3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E0EAE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0605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E9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489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9A91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F837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82C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8A2F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E6E0B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C61D6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3AF4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404D1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88EF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80A4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EA9C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D462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160D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AAA40242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FFA6B5E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61AEDC5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6D8930E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9165670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77DEF7DE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C76ADF5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DAEAEBEE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CEAE7AA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A914FCE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9F414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C76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2E8B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D004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F2F7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020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8C07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EC6B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36AD1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B48737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27012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A650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EA5F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586D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8887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8692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A407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A8EE65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7FEC3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AE30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85A82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7ACA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510AB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4FC77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B880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C4461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0EC86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A6D4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5CFD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FAF5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625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22A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ABD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C2E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858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B596D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FAED6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FE00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A11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F0E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C80E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A5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8BA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485F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3712E"/>
    <w:rsid w:val="0004589B"/>
    <w:rsid w:val="00047023"/>
    <w:rsid w:val="00052267"/>
    <w:rsid w:val="000630AC"/>
    <w:rsid w:val="00082EB5"/>
    <w:rsid w:val="000A3414"/>
    <w:rsid w:val="00175A08"/>
    <w:rsid w:val="0018537B"/>
    <w:rsid w:val="00187ABC"/>
    <w:rsid w:val="001A0C68"/>
    <w:rsid w:val="001D5A93"/>
    <w:rsid w:val="001E7D3F"/>
    <w:rsid w:val="002028AF"/>
    <w:rsid w:val="00210366"/>
    <w:rsid w:val="00210EA7"/>
    <w:rsid w:val="002165DA"/>
    <w:rsid w:val="002352BD"/>
    <w:rsid w:val="0026795E"/>
    <w:rsid w:val="002822FC"/>
    <w:rsid w:val="002A13FC"/>
    <w:rsid w:val="002B36FE"/>
    <w:rsid w:val="002C087F"/>
    <w:rsid w:val="002C2D46"/>
    <w:rsid w:val="002D52B5"/>
    <w:rsid w:val="002F58D9"/>
    <w:rsid w:val="00304027"/>
    <w:rsid w:val="00324D36"/>
    <w:rsid w:val="003269D2"/>
    <w:rsid w:val="00337253"/>
    <w:rsid w:val="00355197"/>
    <w:rsid w:val="00360B34"/>
    <w:rsid w:val="003619F4"/>
    <w:rsid w:val="003A41D6"/>
    <w:rsid w:val="003A4680"/>
    <w:rsid w:val="003A4DC1"/>
    <w:rsid w:val="003D00C1"/>
    <w:rsid w:val="003E2754"/>
    <w:rsid w:val="00422631"/>
    <w:rsid w:val="00422E30"/>
    <w:rsid w:val="004273DB"/>
    <w:rsid w:val="00430CB3"/>
    <w:rsid w:val="004522E7"/>
    <w:rsid w:val="004557A0"/>
    <w:rsid w:val="00457466"/>
    <w:rsid w:val="004966E1"/>
    <w:rsid w:val="004A09D5"/>
    <w:rsid w:val="004A7CFF"/>
    <w:rsid w:val="004C11EB"/>
    <w:rsid w:val="004F0163"/>
    <w:rsid w:val="004F7E50"/>
    <w:rsid w:val="005035B6"/>
    <w:rsid w:val="0054281E"/>
    <w:rsid w:val="005476A6"/>
    <w:rsid w:val="00571CC5"/>
    <w:rsid w:val="005B0272"/>
    <w:rsid w:val="0062072B"/>
    <w:rsid w:val="006255A2"/>
    <w:rsid w:val="00633DB4"/>
    <w:rsid w:val="00637791"/>
    <w:rsid w:val="00666211"/>
    <w:rsid w:val="00667B7E"/>
    <w:rsid w:val="00677BC9"/>
    <w:rsid w:val="006C07D3"/>
    <w:rsid w:val="006C3D5C"/>
    <w:rsid w:val="006E4B26"/>
    <w:rsid w:val="00722AC8"/>
    <w:rsid w:val="00726939"/>
    <w:rsid w:val="00746B36"/>
    <w:rsid w:val="007537DA"/>
    <w:rsid w:val="0076491B"/>
    <w:rsid w:val="0077062B"/>
    <w:rsid w:val="007E444A"/>
    <w:rsid w:val="008400F9"/>
    <w:rsid w:val="00857558"/>
    <w:rsid w:val="00862AF8"/>
    <w:rsid w:val="008A5A5A"/>
    <w:rsid w:val="008A74E0"/>
    <w:rsid w:val="008B2F07"/>
    <w:rsid w:val="008C4331"/>
    <w:rsid w:val="008D56B8"/>
    <w:rsid w:val="008E2C07"/>
    <w:rsid w:val="008F467F"/>
    <w:rsid w:val="009346B6"/>
    <w:rsid w:val="00935424"/>
    <w:rsid w:val="009765DB"/>
    <w:rsid w:val="00997D44"/>
    <w:rsid w:val="009B2828"/>
    <w:rsid w:val="009E2D6F"/>
    <w:rsid w:val="00A04105"/>
    <w:rsid w:val="00A46BDD"/>
    <w:rsid w:val="00A63429"/>
    <w:rsid w:val="00A82AAE"/>
    <w:rsid w:val="00A949EE"/>
    <w:rsid w:val="00A96186"/>
    <w:rsid w:val="00A97743"/>
    <w:rsid w:val="00AC04A6"/>
    <w:rsid w:val="00AC3613"/>
    <w:rsid w:val="00AF3EEB"/>
    <w:rsid w:val="00B470DB"/>
    <w:rsid w:val="00BA3EE1"/>
    <w:rsid w:val="00BB7AE2"/>
    <w:rsid w:val="00BD577C"/>
    <w:rsid w:val="00C06EAE"/>
    <w:rsid w:val="00C074CB"/>
    <w:rsid w:val="00C10D59"/>
    <w:rsid w:val="00C27B67"/>
    <w:rsid w:val="00C31CC7"/>
    <w:rsid w:val="00C42AC2"/>
    <w:rsid w:val="00C46331"/>
    <w:rsid w:val="00C65626"/>
    <w:rsid w:val="00C76B54"/>
    <w:rsid w:val="00C832D7"/>
    <w:rsid w:val="00C9187A"/>
    <w:rsid w:val="00CA0CFC"/>
    <w:rsid w:val="00CB1E7C"/>
    <w:rsid w:val="00CB2651"/>
    <w:rsid w:val="00CE12D8"/>
    <w:rsid w:val="00D6754C"/>
    <w:rsid w:val="00D72E56"/>
    <w:rsid w:val="00D825AC"/>
    <w:rsid w:val="00E171D0"/>
    <w:rsid w:val="00E2035D"/>
    <w:rsid w:val="00E45619"/>
    <w:rsid w:val="00E66644"/>
    <w:rsid w:val="00E853BA"/>
    <w:rsid w:val="00E91CEE"/>
    <w:rsid w:val="00EC267D"/>
    <w:rsid w:val="00ED5105"/>
    <w:rsid w:val="00EE646B"/>
    <w:rsid w:val="00F1526B"/>
    <w:rsid w:val="00F15884"/>
    <w:rsid w:val="00F44DEC"/>
    <w:rsid w:val="00F613FB"/>
    <w:rsid w:val="00F623A5"/>
    <w:rsid w:val="00F66D3D"/>
    <w:rsid w:val="00F76B45"/>
    <w:rsid w:val="00F91CBB"/>
    <w:rsid w:val="00F96D48"/>
    <w:rsid w:val="00FA64C1"/>
    <w:rsid w:val="00FB5632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581FE"/>
  <w15:chartTrackingRefBased/>
  <w15:docId w15:val="{A67D00B9-AF02-415E-A172-D06FAD0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12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-nc/4.0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nc/4.0/legalcode.en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7743f7ff0313568142d840e95d19ab3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96292eac36a2246495dc6b3fed05b1e0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F21FEC74-083F-4939-A193-17EF740F6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d162bdb0-97f7-404f-b2f7-876bbba43c2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0248287d-23c7-4a2a-a3e0-c0447c1b254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Aged Care Act for the rights of older people – A new law to protect the rights of older people who use aged care services</vt:lpstr>
    </vt:vector>
  </TitlesOfParts>
  <Company/>
  <LinksUpToDate>false</LinksUpToDate>
  <CharactersWithSpaces>12528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Aged Care Act for the rights of older people – A new law to protect the rights of older people who use aged care services</dc:title>
  <dc:subject>Aged Care</dc:subject>
  <dc:creator>Australian Government, Department of Health, Disability and Ageing</dc:creator>
  <cp:keywords>Aged Care, Senior Australians</cp:keywords>
  <cp:lastModifiedBy>MASCHKE, Elvia</cp:lastModifiedBy>
  <cp:revision>2</cp:revision>
  <dcterms:created xsi:type="dcterms:W3CDTF">2025-10-07T22:09:00Z</dcterms:created>
  <dcterms:modified xsi:type="dcterms:W3CDTF">2025-10-07T22:09:00Z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