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34987" w14:textId="77777777" w:rsidR="00637E5D" w:rsidRPr="00003D90" w:rsidRDefault="00637E5D" w:rsidP="00637E5D">
      <w:pPr>
        <w:widowControl w:val="0"/>
        <w:autoSpaceDE w:val="0"/>
        <w:autoSpaceDN w:val="0"/>
        <w:spacing w:before="0" w:after="0" w:line="240" w:lineRule="auto"/>
        <w:ind w:left="2880" w:right="1380" w:hanging="3600"/>
        <w:rPr>
          <w:rFonts w:asciiTheme="minorEastAsia" w:hAnsiTheme="minorEastAsia" w:cs="Arial"/>
          <w:b/>
          <w:color w:val="054164"/>
          <w:w w:val="105"/>
          <w:kern w:val="0"/>
          <w:sz w:val="56"/>
          <w:szCs w:val="56"/>
          <w:lang w:val="en-US"/>
          <w14:ligatures w14:val="none"/>
        </w:rPr>
      </w:pPr>
      <w:r w:rsidRPr="00003D90">
        <w:rPr>
          <w:rFonts w:asciiTheme="minorEastAsia" w:hAnsiTheme="minorEastAsia" w:cs="Arial"/>
          <w:b/>
          <w:color w:val="054164"/>
          <w:w w:val="105"/>
          <w:kern w:val="0"/>
          <w:sz w:val="56"/>
          <w:szCs w:val="56"/>
          <w:lang w:val="zh-CN" w:bidi="zh-CN"/>
          <w14:ligatures w14:val="none"/>
        </w:rPr>
        <w:t>全国最佳</w:t>
      </w:r>
    </w:p>
    <w:p w14:paraId="31991706" w14:textId="4CC4B4A7" w:rsidR="00637E5D" w:rsidRPr="00003D90" w:rsidRDefault="00637E5D" w:rsidP="00637E5D">
      <w:pPr>
        <w:widowControl w:val="0"/>
        <w:autoSpaceDE w:val="0"/>
        <w:autoSpaceDN w:val="0"/>
        <w:spacing w:before="0" w:after="0" w:line="240" w:lineRule="auto"/>
        <w:ind w:left="2880" w:right="1380" w:hanging="3600"/>
        <w:rPr>
          <w:rFonts w:asciiTheme="minorEastAsia" w:hAnsiTheme="minorEastAsia" w:cs="Arial"/>
          <w:b/>
          <w:color w:val="054164"/>
          <w:w w:val="105"/>
          <w:kern w:val="0"/>
          <w:sz w:val="56"/>
          <w:szCs w:val="56"/>
          <w:lang w:val="en-US"/>
          <w14:ligatures w14:val="none"/>
        </w:rPr>
      </w:pPr>
      <w:r w:rsidRPr="00003D90">
        <w:rPr>
          <w:rFonts w:asciiTheme="minorEastAsia" w:hAnsiTheme="minorEastAsia" w:cs="Arial"/>
          <w:b/>
          <w:color w:val="054164"/>
          <w:w w:val="105"/>
          <w:kern w:val="0"/>
          <w:sz w:val="56"/>
          <w:szCs w:val="56"/>
          <w:lang w:val="zh-CN" w:bidi="zh-CN"/>
          <w14:ligatures w14:val="none"/>
        </w:rPr>
        <w:t>实践框架</w:t>
      </w:r>
    </w:p>
    <w:p w14:paraId="14C16B3F" w14:textId="77777777" w:rsidR="00637E5D" w:rsidRPr="00003D90" w:rsidRDefault="00637E5D" w:rsidP="00637E5D">
      <w:pPr>
        <w:widowControl w:val="0"/>
        <w:autoSpaceDE w:val="0"/>
        <w:autoSpaceDN w:val="0"/>
        <w:spacing w:before="0" w:after="0" w:line="485" w:lineRule="exact"/>
        <w:ind w:left="-720"/>
        <w:rPr>
          <w:rFonts w:asciiTheme="minorEastAsia" w:hAnsiTheme="minorEastAsia" w:cs="Arial"/>
          <w:kern w:val="0"/>
          <w:sz w:val="40"/>
          <w:szCs w:val="40"/>
          <w:lang w:val="en-US"/>
          <w14:ligatures w14:val="none"/>
        </w:rPr>
      </w:pPr>
      <w:r w:rsidRPr="00003D90">
        <w:rPr>
          <w:rFonts w:asciiTheme="minorEastAsia" w:hAnsiTheme="minorEastAsia" w:cs="Arial"/>
          <w:color w:val="054164"/>
          <w:kern w:val="0"/>
          <w:sz w:val="40"/>
          <w:szCs w:val="40"/>
          <w:lang w:val="zh-CN" w:bidi="zh-CN"/>
          <w14:ligatures w14:val="none"/>
        </w:rPr>
        <w:t>早期儿童</w:t>
      </w:r>
      <w:r w:rsidRPr="00003D90">
        <w:rPr>
          <w:rFonts w:asciiTheme="minorEastAsia" w:hAnsiTheme="minorEastAsia" w:cs="Arial"/>
          <w:color w:val="054164"/>
          <w:spacing w:val="-2"/>
          <w:kern w:val="0"/>
          <w:sz w:val="40"/>
          <w:szCs w:val="40"/>
          <w:lang w:val="zh-CN" w:bidi="zh-CN"/>
          <w14:ligatures w14:val="none"/>
        </w:rPr>
        <w:t>干预</w:t>
      </w:r>
    </w:p>
    <w:p w14:paraId="0DCC26C3" w14:textId="77777777" w:rsidR="00637E5D" w:rsidRPr="00003D90" w:rsidRDefault="00637E5D" w:rsidP="00637E5D">
      <w:pPr>
        <w:widowControl w:val="0"/>
        <w:autoSpaceDE w:val="0"/>
        <w:autoSpaceDN w:val="0"/>
        <w:spacing w:before="0" w:after="0" w:line="240" w:lineRule="auto"/>
        <w:ind w:left="2880" w:right="1380" w:hanging="3600"/>
        <w:rPr>
          <w:rFonts w:ascii="Arial Black" w:eastAsia="Arial" w:hAnsi="Arial Black" w:cs="Arial"/>
          <w:b/>
          <w:bCs/>
          <w:kern w:val="0"/>
          <w:sz w:val="32"/>
          <w:szCs w:val="32"/>
          <w:lang w:val="en-US"/>
          <w14:ligatures w14:val="none"/>
        </w:rPr>
      </w:pPr>
    </w:p>
    <w:p w14:paraId="3EE5362B" w14:textId="77777777" w:rsidR="00003D90" w:rsidRPr="00003D90" w:rsidRDefault="00003D90" w:rsidP="00637E5D">
      <w:pPr>
        <w:widowControl w:val="0"/>
        <w:autoSpaceDE w:val="0"/>
        <w:autoSpaceDN w:val="0"/>
        <w:spacing w:before="0" w:after="0" w:line="240" w:lineRule="auto"/>
        <w:ind w:left="2880" w:right="1380" w:hanging="3600"/>
        <w:rPr>
          <w:rFonts w:ascii="Arial Black" w:eastAsia="Arial" w:hAnsi="Arial Black" w:cs="Arial"/>
          <w:b/>
          <w:bCs/>
          <w:kern w:val="0"/>
          <w:sz w:val="32"/>
          <w:szCs w:val="32"/>
          <w:lang w:val="en-US"/>
          <w14:ligatures w14:val="none"/>
        </w:rPr>
      </w:pPr>
    </w:p>
    <w:p w14:paraId="63EF7AD1" w14:textId="7C50D1CE" w:rsidR="00637E5D" w:rsidRPr="00003D90" w:rsidRDefault="00637E5D" w:rsidP="008E6B95">
      <w:pPr>
        <w:spacing w:before="0" w:after="0" w:line="240" w:lineRule="auto"/>
        <w:ind w:hanging="720"/>
        <w:rPr>
          <w:rFonts w:asciiTheme="minorEastAsia" w:hAnsiTheme="minorEastAsia"/>
          <w:color w:val="054164"/>
          <w:w w:val="105"/>
          <w:sz w:val="40"/>
          <w:szCs w:val="40"/>
          <w:lang w:val="en-US"/>
        </w:rPr>
      </w:pPr>
      <w:r w:rsidRPr="00003D90">
        <w:rPr>
          <w:rFonts w:asciiTheme="minorEastAsia" w:hAnsiTheme="minorEastAsia"/>
          <w:color w:val="054164"/>
          <w:w w:val="105"/>
          <w:sz w:val="40"/>
          <w:szCs w:val="40"/>
          <w:lang w:val="zh-CN" w:bidi="zh-CN"/>
        </w:rPr>
        <w:t>成长与学习—</w:t>
      </w:r>
    </w:p>
    <w:p w14:paraId="5B4331BD" w14:textId="4CDDE931" w:rsidR="009511D9" w:rsidRPr="00003D90" w:rsidRDefault="008E6B95" w:rsidP="0052462B">
      <w:pPr>
        <w:spacing w:before="0" w:after="0" w:line="240" w:lineRule="auto"/>
        <w:ind w:hanging="720"/>
        <w:rPr>
          <w:rFonts w:asciiTheme="minorEastAsia" w:hAnsiTheme="minorEastAsia"/>
          <w:sz w:val="36"/>
          <w:szCs w:val="36"/>
        </w:rPr>
      </w:pPr>
      <w:r w:rsidRPr="00003D90">
        <w:rPr>
          <w:rFonts w:asciiTheme="minorEastAsia" w:hAnsiTheme="minorEastAsia"/>
          <w:noProof/>
          <w:sz w:val="40"/>
          <w:szCs w:val="40"/>
          <w:lang w:val="vi-VN" w:bidi="vi-VN"/>
        </w:rPr>
        <w:drawing>
          <wp:anchor distT="0" distB="0" distL="114300" distR="114300" simplePos="0" relativeHeight="251659264" behindDoc="1" locked="1" layoutInCell="1" allowOverlap="1" wp14:anchorId="5CD995F2" wp14:editId="5656B63D">
            <wp:simplePos x="0" y="0"/>
            <wp:positionH relativeFrom="column">
              <wp:posOffset>-1365885</wp:posOffset>
            </wp:positionH>
            <wp:positionV relativeFrom="page">
              <wp:posOffset>-81280</wp:posOffset>
            </wp:positionV>
            <wp:extent cx="7991475" cy="3895090"/>
            <wp:effectExtent l="0" t="0" r="9525" b="0"/>
            <wp:wrapNone/>
            <wp:docPr id="1632489836" name="Picture 1" descr="National Best Practice in Early Childhood Intervention Family Resource - growing and learning - a guide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89836" name="Picture 1" descr="National Best Practice in Early Childhood Intervention Family Resource - growing and learning - a guide for famili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5D" w:rsidRPr="00003D90">
        <w:rPr>
          <w:rFonts w:asciiTheme="minorEastAsia" w:hAnsiTheme="minorEastAsia"/>
          <w:color w:val="054164"/>
          <w:w w:val="105"/>
          <w:sz w:val="40"/>
          <w:szCs w:val="40"/>
          <w:lang w:val="zh-CN" w:bidi="zh-CN"/>
        </w:rPr>
        <w:t>家庭</w:t>
      </w:r>
      <w:r w:rsidR="00637E5D" w:rsidRPr="00003D90">
        <w:rPr>
          <w:rFonts w:asciiTheme="minorEastAsia" w:hAnsiTheme="minorEastAsia" w:cs="Aptos Black"/>
          <w:b/>
          <w:color w:val="054164"/>
          <w:w w:val="105"/>
          <w:sz w:val="40"/>
          <w:szCs w:val="40"/>
          <w:lang w:val="zh-CN" w:bidi="zh-CN"/>
        </w:rPr>
        <w:t>指南</w:t>
      </w:r>
    </w:p>
    <w:p w14:paraId="6B7F47A6" w14:textId="77777777" w:rsidR="009511D9" w:rsidRDefault="009511D9" w:rsidP="007E3722">
      <w:pPr>
        <w:spacing w:line="300" w:lineRule="auto"/>
      </w:pPr>
    </w:p>
    <w:p w14:paraId="2937F565" w14:textId="77777777" w:rsidR="009511D9" w:rsidRDefault="009511D9" w:rsidP="007E3722">
      <w:pPr>
        <w:spacing w:line="300" w:lineRule="auto"/>
      </w:pPr>
    </w:p>
    <w:p w14:paraId="31D95F6C" w14:textId="77777777" w:rsidR="00003D90" w:rsidRDefault="00003D90" w:rsidP="00003D90">
      <w:pPr>
        <w:spacing w:before="0" w:line="300" w:lineRule="auto"/>
      </w:pPr>
    </w:p>
    <w:p w14:paraId="51E20D50" w14:textId="77777777" w:rsidR="007369D6" w:rsidRDefault="009511D9" w:rsidP="00003D90">
      <w:pPr>
        <w:pStyle w:val="Heading1"/>
      </w:pPr>
      <w:r w:rsidRPr="00E114FC">
        <w:t xml:space="preserve">帮助孩子成长和学习 </w:t>
      </w:r>
    </w:p>
    <w:p w14:paraId="3F8176C5" w14:textId="70C01955" w:rsidR="00212B0D" w:rsidRPr="00212B0D" w:rsidRDefault="009511D9" w:rsidP="00EA74AA">
      <w:pPr>
        <w:pStyle w:val="Heading3"/>
        <w:rPr>
          <w:rStyle w:val="Heading2Char"/>
          <w:b w:val="0"/>
          <w:sz w:val="28"/>
          <w:szCs w:val="24"/>
        </w:rPr>
      </w:pPr>
      <w:r w:rsidRPr="00E114FC">
        <w:rPr>
          <w:lang w:val="zh-CN" w:bidi="zh-CN"/>
        </w:rPr>
        <w:t>所有儿童</w:t>
      </w:r>
      <w:r w:rsidRPr="00E114FC">
        <w:rPr>
          <w:lang w:val="zh-CN" w:bidi="zh-CN"/>
        </w:rPr>
        <w:t>——</w:t>
      </w:r>
      <w:r w:rsidRPr="00E114FC">
        <w:rPr>
          <w:lang w:val="zh-CN" w:bidi="zh-CN"/>
        </w:rPr>
        <w:t>包括有发育问题、发育迟缓或残障的儿童</w:t>
      </w:r>
      <w:r w:rsidRPr="00E114FC">
        <w:rPr>
          <w:lang w:val="zh-CN" w:bidi="zh-CN"/>
        </w:rPr>
        <w:t>——</w:t>
      </w:r>
      <w:r w:rsidRPr="00E114FC">
        <w:rPr>
          <w:lang w:val="zh-CN" w:bidi="zh-CN"/>
        </w:rPr>
        <w:t>都需要爱、支持和学习新事物的机会。以下是一些帮助他们的简单方法，您可以在日常中使用：</w:t>
      </w:r>
    </w:p>
    <w:p w14:paraId="1DB763F3" w14:textId="39F678B4" w:rsidR="00364746" w:rsidRPr="00590084" w:rsidRDefault="00364746" w:rsidP="00590084">
      <w:pPr>
        <w:pStyle w:val="Heading4"/>
      </w:pPr>
      <w:r w:rsidRPr="00590084">
        <w:rPr>
          <w:rStyle w:val="Heading2Char"/>
          <w:b/>
          <w:color w:val="0F4761" w:themeColor="accent1" w:themeShade="BF"/>
          <w:sz w:val="24"/>
          <w:szCs w:val="24"/>
          <w:lang w:val="zh-CN" w:bidi="zh-CN"/>
        </w:rPr>
        <w:t>玩耍、大笑、交流</w:t>
      </w:r>
    </w:p>
    <w:p w14:paraId="63799377" w14:textId="77777777" w:rsidR="00874ED5" w:rsidRDefault="00364746" w:rsidP="00364746">
      <w:r w:rsidRPr="00364746">
        <w:rPr>
          <w:lang w:val="zh-CN" w:bidi="zh-CN"/>
        </w:rPr>
        <w:t>花时间和孩子玩耍、拥抱和交谈，有助于他们的大脑和身体成长。交流越多，他们成长得越好。</w:t>
      </w:r>
    </w:p>
    <w:p w14:paraId="11B96233" w14:textId="77777777" w:rsidR="00874ED5" w:rsidRPr="00874ED5" w:rsidRDefault="00364746" w:rsidP="00137352">
      <w:pPr>
        <w:pStyle w:val="Heading4"/>
      </w:pPr>
      <w:r w:rsidRPr="00874ED5">
        <w:rPr>
          <w:lang w:val="zh-CN" w:bidi="zh-CN"/>
        </w:rPr>
        <w:t>注重优势</w:t>
      </w:r>
      <w:r w:rsidRPr="00874ED5">
        <w:rPr>
          <w:lang w:val="zh-CN" w:bidi="zh-CN"/>
        </w:rPr>
        <w:t xml:space="preserve"> </w:t>
      </w:r>
    </w:p>
    <w:p w14:paraId="4CDA11D4" w14:textId="4A1B3B29" w:rsidR="00364746" w:rsidRDefault="00364746" w:rsidP="00364746">
      <w:r w:rsidRPr="00364746">
        <w:rPr>
          <w:lang w:val="zh-CN" w:bidi="zh-CN"/>
        </w:rPr>
        <w:t>从孩子已经会做的事情开始，然后在此基础上继续学习。这可以增强他们的自信心，帮助他们学习新技能。</w:t>
      </w:r>
    </w:p>
    <w:p w14:paraId="1FF172D8" w14:textId="77777777" w:rsidR="00364746" w:rsidRDefault="00364746" w:rsidP="00137352">
      <w:pPr>
        <w:pStyle w:val="Heading4"/>
      </w:pPr>
      <w:r w:rsidRPr="00364746">
        <w:rPr>
          <w:lang w:val="zh-CN" w:bidi="zh-CN"/>
        </w:rPr>
        <w:t>交谈和倾听</w:t>
      </w:r>
      <w:r w:rsidRPr="00364746">
        <w:rPr>
          <w:lang w:val="zh-CN" w:bidi="zh-CN"/>
        </w:rPr>
        <w:t xml:space="preserve"> </w:t>
      </w:r>
    </w:p>
    <w:p w14:paraId="5C15B9B7" w14:textId="77777777" w:rsidR="00874ED5" w:rsidRDefault="00364746" w:rsidP="00364746">
      <w:r w:rsidRPr="00364746">
        <w:rPr>
          <w:lang w:val="zh-CN" w:bidi="zh-CN"/>
        </w:rPr>
        <w:t>与孩子谈论日常生活中的事情，不论他们以何种方式沟通都认真倾听</w:t>
      </w:r>
      <w:r w:rsidRPr="00364746">
        <w:rPr>
          <w:lang w:val="zh-CN" w:bidi="zh-CN"/>
        </w:rPr>
        <w:t>——</w:t>
      </w:r>
      <w:r w:rsidRPr="00364746">
        <w:rPr>
          <w:lang w:val="zh-CN" w:bidi="zh-CN"/>
        </w:rPr>
        <w:t>语言、图片、手势或声音。这能让他们感受到自己被理解。</w:t>
      </w:r>
    </w:p>
    <w:p w14:paraId="509F4C03" w14:textId="77777777" w:rsidR="00874ED5" w:rsidRDefault="00364746" w:rsidP="00137352">
      <w:pPr>
        <w:pStyle w:val="Heading4"/>
      </w:pPr>
      <w:r w:rsidRPr="00364746">
        <w:rPr>
          <w:lang w:val="zh-CN" w:bidi="zh-CN"/>
        </w:rPr>
        <w:t>利用日常生活中的活动</w:t>
      </w:r>
      <w:r w:rsidRPr="00364746">
        <w:rPr>
          <w:lang w:val="zh-CN" w:bidi="zh-CN"/>
        </w:rPr>
        <w:t xml:space="preserve"> </w:t>
      </w:r>
    </w:p>
    <w:p w14:paraId="0613F1C6" w14:textId="77777777" w:rsidR="00874ED5" w:rsidRDefault="00364746" w:rsidP="00364746">
      <w:r w:rsidRPr="00364746">
        <w:rPr>
          <w:lang w:val="zh-CN" w:bidi="zh-CN"/>
        </w:rPr>
        <w:t>日常生活中的活动能帮助孩子感到安全，并给他们机会练习新技能。</w:t>
      </w:r>
    </w:p>
    <w:p w14:paraId="0FA9350B" w14:textId="77777777" w:rsidR="00874ED5" w:rsidRDefault="00364746" w:rsidP="00137352">
      <w:pPr>
        <w:pStyle w:val="Heading4"/>
      </w:pPr>
      <w:r w:rsidRPr="00364746">
        <w:rPr>
          <w:lang w:val="zh-CN" w:bidi="zh-CN"/>
        </w:rPr>
        <w:t>使用有用的工具</w:t>
      </w:r>
      <w:r w:rsidRPr="00364746">
        <w:rPr>
          <w:lang w:val="zh-CN" w:bidi="zh-CN"/>
        </w:rPr>
        <w:t xml:space="preserve"> </w:t>
      </w:r>
    </w:p>
    <w:p w14:paraId="56F67E0E" w14:textId="77777777" w:rsidR="00874ED5" w:rsidRDefault="00364746" w:rsidP="00364746">
      <w:r w:rsidRPr="00364746">
        <w:rPr>
          <w:lang w:val="zh-CN" w:bidi="zh-CN"/>
        </w:rPr>
        <w:t>使用专业设备或改变家中或教室的空间，可以辅助您的孩子移动、坐或交流。</w:t>
      </w:r>
      <w:r w:rsidRPr="00364746">
        <w:rPr>
          <w:lang w:val="zh-CN" w:bidi="zh-CN"/>
        </w:rPr>
        <w:t xml:space="preserve"> </w:t>
      </w:r>
    </w:p>
    <w:p w14:paraId="76048355" w14:textId="77777777" w:rsidR="00003D90" w:rsidRDefault="00003D90" w:rsidP="00003D90">
      <w:pPr>
        <w:pStyle w:val="Heading4"/>
        <w:spacing w:before="0"/>
        <w:rPr>
          <w:lang w:val="en-US" w:bidi="zh-CN"/>
        </w:rPr>
      </w:pPr>
    </w:p>
    <w:p w14:paraId="6CC5A602" w14:textId="3A309D04" w:rsidR="00874ED5" w:rsidRDefault="00364746" w:rsidP="00003D90">
      <w:pPr>
        <w:pStyle w:val="Heading4"/>
        <w:spacing w:before="0"/>
      </w:pPr>
      <w:r w:rsidRPr="00364746">
        <w:rPr>
          <w:lang w:val="zh-CN" w:bidi="zh-CN"/>
        </w:rPr>
        <w:t>与您的团队合作</w:t>
      </w:r>
      <w:r w:rsidRPr="00364746">
        <w:rPr>
          <w:lang w:val="zh-CN" w:bidi="zh-CN"/>
        </w:rPr>
        <w:t xml:space="preserve"> </w:t>
      </w:r>
    </w:p>
    <w:p w14:paraId="35902ACE" w14:textId="4EC5EA70" w:rsidR="00874ED5" w:rsidRDefault="00364746" w:rsidP="00364746">
      <w:r w:rsidRPr="00364746">
        <w:rPr>
          <w:lang w:val="zh-CN" w:bidi="zh-CN"/>
        </w:rPr>
        <w:t>您是最了解您孩子的人。告诉您的团队哪些方法有效，哪些方面对您的家庭来说很重要。您可以与专业人士和教师一起，为孩子创造最好的支持环境。</w:t>
      </w:r>
    </w:p>
    <w:p w14:paraId="44289D56" w14:textId="77777777" w:rsidR="00874ED5" w:rsidRDefault="00364746" w:rsidP="00137352">
      <w:pPr>
        <w:pStyle w:val="Heading4"/>
      </w:pPr>
      <w:r w:rsidRPr="00364746">
        <w:rPr>
          <w:lang w:val="zh-CN" w:bidi="zh-CN"/>
        </w:rPr>
        <w:t>找到平衡</w:t>
      </w:r>
      <w:r w:rsidRPr="00364746">
        <w:rPr>
          <w:lang w:val="zh-CN" w:bidi="zh-CN"/>
        </w:rPr>
        <w:t xml:space="preserve"> </w:t>
      </w:r>
    </w:p>
    <w:p w14:paraId="65CB81C0" w14:textId="77777777" w:rsidR="00874ED5" w:rsidRDefault="00364746" w:rsidP="00364746">
      <w:r w:rsidRPr="00364746">
        <w:rPr>
          <w:lang w:val="zh-CN" w:bidi="zh-CN"/>
        </w:rPr>
        <w:t>抽出时间享受乐趣、休息、与家人共度时光。这些时刻与早期儿童干预同样重要。</w:t>
      </w:r>
      <w:r w:rsidRPr="00364746">
        <w:rPr>
          <w:lang w:val="zh-CN" w:bidi="zh-CN"/>
        </w:rPr>
        <w:t xml:space="preserve">  </w:t>
      </w:r>
    </w:p>
    <w:p w14:paraId="14739568" w14:textId="77777777" w:rsidR="00874ED5" w:rsidRDefault="00364746" w:rsidP="00137352">
      <w:pPr>
        <w:pStyle w:val="Heading4"/>
      </w:pPr>
      <w:r w:rsidRPr="00364746">
        <w:rPr>
          <w:lang w:val="zh-CN" w:bidi="zh-CN"/>
        </w:rPr>
        <w:t>照顾好自己</w:t>
      </w:r>
      <w:r w:rsidRPr="00364746">
        <w:rPr>
          <w:lang w:val="zh-CN" w:bidi="zh-CN"/>
        </w:rPr>
        <w:t xml:space="preserve"> </w:t>
      </w:r>
    </w:p>
    <w:p w14:paraId="34F74308" w14:textId="77777777" w:rsidR="00874ED5" w:rsidRDefault="00364746" w:rsidP="00364746">
      <w:r w:rsidRPr="00364746">
        <w:rPr>
          <w:lang w:val="zh-CN" w:bidi="zh-CN"/>
        </w:rPr>
        <w:t>得知孩子出现发育迟缓或残障，可能会让人感到压力巨大。感到无措是很正常的。照顾好自己的身心健康，有助于整个家庭的健康。</w:t>
      </w:r>
    </w:p>
    <w:p w14:paraId="21704D0C" w14:textId="77777777" w:rsidR="00874ED5" w:rsidRDefault="00364746" w:rsidP="00137352">
      <w:pPr>
        <w:pStyle w:val="Heading4"/>
      </w:pPr>
      <w:r w:rsidRPr="00874ED5">
        <w:rPr>
          <w:lang w:val="zh-CN" w:bidi="zh-CN"/>
        </w:rPr>
        <w:t>与他人联系</w:t>
      </w:r>
      <w:r w:rsidRPr="00874ED5">
        <w:rPr>
          <w:lang w:val="zh-CN" w:bidi="zh-CN"/>
        </w:rPr>
        <w:t xml:space="preserve"> </w:t>
      </w:r>
    </w:p>
    <w:p w14:paraId="4054AA54" w14:textId="0CD34E52" w:rsidR="003D580D" w:rsidRDefault="00364746" w:rsidP="00364746">
      <w:r w:rsidRPr="00364746">
        <w:rPr>
          <w:lang w:val="zh-CN" w:bidi="zh-CN"/>
        </w:rPr>
        <w:t>与有类似情况的其他家庭交流，可以获得很大的帮助。交流方式有很多种</w:t>
      </w:r>
      <w:r w:rsidRPr="00364746">
        <w:rPr>
          <w:lang w:val="zh-CN" w:bidi="zh-CN"/>
        </w:rPr>
        <w:t>——</w:t>
      </w:r>
      <w:r w:rsidRPr="00364746">
        <w:rPr>
          <w:lang w:val="zh-CN" w:bidi="zh-CN"/>
        </w:rPr>
        <w:t>线上或线下，与各种不同的团体交流。</w:t>
      </w:r>
    </w:p>
    <w:p w14:paraId="4C4B77F7" w14:textId="491B36DE" w:rsidR="007D6D04" w:rsidRDefault="007D6D04" w:rsidP="00784CE1">
      <w:pPr>
        <w:pStyle w:val="Quote"/>
        <w:spacing w:line="276" w:lineRule="auto"/>
        <w:rPr>
          <w:lang w:val="en-US" w:bidi="zh-CN"/>
        </w:rPr>
      </w:pPr>
      <w:r w:rsidRPr="007D6D04">
        <w:rPr>
          <w:lang w:val="zh-CN" w:bidi="zh-CN"/>
        </w:rPr>
        <w:t>专职医疗人士每周只会与您们见面一小部分时间。重大变化往往发生在日常生活中。</w:t>
      </w:r>
    </w:p>
    <w:p w14:paraId="1D081367" w14:textId="77777777" w:rsidR="00784CE1" w:rsidRPr="00784CE1" w:rsidRDefault="00784CE1" w:rsidP="00784CE1">
      <w:pPr>
        <w:rPr>
          <w:lang w:val="en-US" w:bidi="zh-CN"/>
        </w:rPr>
      </w:pPr>
    </w:p>
    <w:p w14:paraId="06E17C5A" w14:textId="77777777" w:rsidR="00FE0389" w:rsidRPr="00003D90" w:rsidRDefault="00FE0389" w:rsidP="00784CE1">
      <w:pPr>
        <w:pStyle w:val="Heading1"/>
        <w:spacing w:before="240" w:line="276" w:lineRule="auto"/>
        <w:rPr>
          <w:rStyle w:val="Heading1Char"/>
          <w:rFonts w:asciiTheme="minorEastAsia" w:eastAsiaTheme="minorEastAsia" w:hAnsiTheme="minorEastAsia"/>
          <w:b/>
          <w:bCs/>
        </w:rPr>
      </w:pPr>
      <w:r w:rsidRPr="00003D90">
        <w:rPr>
          <w:rStyle w:val="Heading1Char"/>
          <w:rFonts w:asciiTheme="minorEastAsia" w:eastAsiaTheme="minorEastAsia" w:hAnsiTheme="minorEastAsia"/>
          <w:b/>
          <w:lang w:val="zh-CN"/>
        </w:rPr>
        <w:t>国家最佳实践框架</w:t>
      </w:r>
    </w:p>
    <w:p w14:paraId="136C4C95" w14:textId="77777777" w:rsidR="00FE0389" w:rsidRPr="0050661B" w:rsidRDefault="00FE0389" w:rsidP="00784CE1">
      <w:pPr>
        <w:pStyle w:val="ListParagraph"/>
        <w:numPr>
          <w:ilvl w:val="0"/>
          <w:numId w:val="1"/>
        </w:numPr>
        <w:spacing w:before="240" w:line="276" w:lineRule="auto"/>
      </w:pPr>
      <w:r w:rsidRPr="0050661B">
        <w:rPr>
          <w:lang w:val="zh-CN" w:bidi="zh-CN"/>
        </w:rPr>
        <w:t>本指南基于《早期儿童干预国家最佳实践框架》。</w:t>
      </w:r>
      <w:r w:rsidRPr="0050661B">
        <w:rPr>
          <w:lang w:val="zh-CN" w:bidi="zh-CN"/>
        </w:rPr>
        <w:t xml:space="preserve"> </w:t>
      </w:r>
    </w:p>
    <w:p w14:paraId="3CC2B956" w14:textId="77777777" w:rsidR="00FE0389" w:rsidRPr="0050661B" w:rsidRDefault="00FE0389" w:rsidP="00784CE1">
      <w:pPr>
        <w:pStyle w:val="ListParagraph"/>
        <w:numPr>
          <w:ilvl w:val="0"/>
          <w:numId w:val="1"/>
        </w:numPr>
        <w:spacing w:line="276" w:lineRule="auto"/>
      </w:pPr>
      <w:r w:rsidRPr="0050661B">
        <w:rPr>
          <w:lang w:val="zh-CN" w:bidi="zh-CN"/>
        </w:rPr>
        <w:t>该框架可以帮助您了解早期儿童干预的预期效果。</w:t>
      </w:r>
    </w:p>
    <w:p w14:paraId="68EBECD3" w14:textId="5FA23D76" w:rsidR="007D2602" w:rsidRPr="007D2602" w:rsidRDefault="00FE0389" w:rsidP="00784CE1">
      <w:pPr>
        <w:pStyle w:val="ListParagraph"/>
        <w:numPr>
          <w:ilvl w:val="0"/>
          <w:numId w:val="1"/>
        </w:numPr>
        <w:spacing w:line="276" w:lineRule="auto"/>
        <w:rPr>
          <w:rStyle w:val="Heading1Char"/>
          <w:rFonts w:eastAsiaTheme="minorEastAsia" w:cstheme="minorBidi"/>
          <w:color w:val="auto"/>
          <w:sz w:val="24"/>
          <w:szCs w:val="24"/>
        </w:rPr>
      </w:pPr>
      <w:r w:rsidRPr="0050661B">
        <w:rPr>
          <w:lang w:val="zh-CN" w:bidi="zh-CN"/>
        </w:rPr>
        <w:t>该框架将帮助您给予孩子力所能及的最好的照料</w:t>
      </w:r>
    </w:p>
    <w:p w14:paraId="10315DF2" w14:textId="6FD6FE27" w:rsidR="000B71C3" w:rsidRPr="00003D90" w:rsidRDefault="000B71C3" w:rsidP="00784CE1">
      <w:pPr>
        <w:pStyle w:val="Heading2"/>
        <w:spacing w:line="276" w:lineRule="auto"/>
      </w:pPr>
      <w:r w:rsidRPr="00003D90">
        <w:rPr>
          <w:rStyle w:val="Heading1Char"/>
          <w:rFonts w:asciiTheme="minorEastAsia" w:eastAsiaTheme="minorEastAsia" w:hAnsiTheme="minorEastAsia"/>
          <w:b/>
          <w:sz w:val="32"/>
          <w:szCs w:val="26"/>
          <w:lang w:val="zh-CN"/>
        </w:rPr>
        <w:t>什么是早期儿童干预？</w:t>
      </w:r>
    </w:p>
    <w:p w14:paraId="50EDC0C4" w14:textId="77777777" w:rsidR="000B71C3" w:rsidRDefault="000B71C3" w:rsidP="00784CE1">
      <w:pPr>
        <w:pStyle w:val="Heading4"/>
        <w:spacing w:line="276" w:lineRule="auto"/>
      </w:pPr>
      <w:r w:rsidRPr="00C577D7">
        <w:rPr>
          <w:lang w:val="zh-CN" w:bidi="zh-CN"/>
        </w:rPr>
        <w:t>这是为谁准备的？</w:t>
      </w:r>
    </w:p>
    <w:p w14:paraId="4C08ED5A" w14:textId="77777777" w:rsidR="000B71C3" w:rsidRDefault="000B71C3" w:rsidP="00784CE1">
      <w:pPr>
        <w:spacing w:line="276" w:lineRule="auto"/>
      </w:pPr>
      <w:r w:rsidRPr="000A0287">
        <w:rPr>
          <w:lang w:val="zh-CN" w:bidi="zh-CN"/>
        </w:rPr>
        <w:t>早期儿童干预支援家有发展问题、迟缓或残障（从出生到</w:t>
      </w:r>
      <w:r w:rsidRPr="000A0287">
        <w:rPr>
          <w:lang w:val="zh-CN" w:bidi="zh-CN"/>
        </w:rPr>
        <w:t>9</w:t>
      </w:r>
      <w:r w:rsidRPr="000A0287">
        <w:rPr>
          <w:lang w:val="zh-CN" w:bidi="zh-CN"/>
        </w:rPr>
        <w:t>岁）的儿童的家庭。</w:t>
      </w:r>
      <w:r w:rsidRPr="000A0287">
        <w:rPr>
          <w:lang w:val="zh-CN" w:bidi="zh-CN"/>
        </w:rPr>
        <w:t> </w:t>
      </w:r>
    </w:p>
    <w:p w14:paraId="0D8680D9" w14:textId="77777777" w:rsidR="000B71C3" w:rsidRDefault="000B71C3" w:rsidP="00784CE1">
      <w:pPr>
        <w:pStyle w:val="Heading4"/>
        <w:spacing w:line="276" w:lineRule="auto"/>
      </w:pPr>
      <w:r w:rsidRPr="000A0287">
        <w:rPr>
          <w:lang w:val="zh-CN" w:bidi="zh-CN"/>
        </w:rPr>
        <w:t>干预服务包括什么？</w:t>
      </w:r>
    </w:p>
    <w:p w14:paraId="7C09AE90" w14:textId="77777777" w:rsidR="000B71C3" w:rsidRDefault="000B71C3" w:rsidP="00784CE1">
      <w:pPr>
        <w:spacing w:line="276" w:lineRule="auto"/>
      </w:pPr>
      <w:r w:rsidRPr="000A0287">
        <w:rPr>
          <w:lang w:val="zh-CN" w:bidi="zh-CN"/>
        </w:rPr>
        <w:t>早期儿童干预服务由不同的专业人员提供，例如语言治疗师、职业治疗师、物理治疗师或心理学家。在本指南中，我们称他们为专职医疗人员。</w:t>
      </w:r>
    </w:p>
    <w:p w14:paraId="1A7AD130" w14:textId="77777777" w:rsidR="000B71C3" w:rsidRDefault="000B71C3" w:rsidP="00784CE1">
      <w:pPr>
        <w:pStyle w:val="Heading4"/>
        <w:spacing w:line="276" w:lineRule="auto"/>
      </w:pPr>
      <w:r w:rsidRPr="000A0287">
        <w:rPr>
          <w:lang w:val="zh-CN" w:bidi="zh-CN"/>
        </w:rPr>
        <w:t>干预措施包含哪些人？</w:t>
      </w:r>
    </w:p>
    <w:p w14:paraId="74B7D01D" w14:textId="77777777" w:rsidR="000B71C3" w:rsidRDefault="000B71C3" w:rsidP="00784CE1">
      <w:pPr>
        <w:spacing w:line="276" w:lineRule="auto"/>
      </w:pPr>
      <w:r w:rsidRPr="000A0287">
        <w:rPr>
          <w:lang w:val="zh-CN" w:bidi="zh-CN"/>
        </w:rPr>
        <w:t>专职医疗人员会与家人、您的孩子和孩子生活中的其他重要人物密切合作。</w:t>
      </w:r>
    </w:p>
    <w:p w14:paraId="4AB7D2C8" w14:textId="77777777" w:rsidR="000B71C3" w:rsidRPr="00C577D7" w:rsidRDefault="000B71C3" w:rsidP="00784CE1">
      <w:pPr>
        <w:pStyle w:val="Heading4"/>
        <w:spacing w:line="276" w:lineRule="auto"/>
      </w:pPr>
      <w:r w:rsidRPr="00C577D7">
        <w:rPr>
          <w:lang w:val="zh-CN" w:bidi="zh-CN"/>
        </w:rPr>
        <w:t>早期儿童干预的目标是什么？</w:t>
      </w:r>
    </w:p>
    <w:p w14:paraId="091E323A" w14:textId="77777777" w:rsidR="000B71C3" w:rsidRDefault="000B71C3" w:rsidP="00784CE1">
      <w:pPr>
        <w:spacing w:line="276" w:lineRule="auto"/>
      </w:pPr>
      <w:r w:rsidRPr="000A0287">
        <w:rPr>
          <w:lang w:val="zh-CN" w:bidi="zh-CN"/>
        </w:rPr>
        <w:t>帮助您的孩子成长、学习和享受生活，并帮助您们作为家人最好地支持孩子的成长</w:t>
      </w:r>
    </w:p>
    <w:p w14:paraId="40279DB2" w14:textId="77777777" w:rsidR="00003D90" w:rsidRPr="00003D90" w:rsidRDefault="00003D90" w:rsidP="00003D90">
      <w:pPr>
        <w:pStyle w:val="Heading1"/>
      </w:pPr>
    </w:p>
    <w:p w14:paraId="6679A04D" w14:textId="2189D7C6" w:rsidR="000B71C3" w:rsidRPr="00003D90" w:rsidRDefault="000B71C3" w:rsidP="00003D90">
      <w:pPr>
        <w:pStyle w:val="Heading1"/>
      </w:pPr>
      <w:r w:rsidRPr="00003D90">
        <w:t>在哪里可以找到更多信息？</w:t>
      </w:r>
    </w:p>
    <w:p w14:paraId="3726DCE2" w14:textId="6D233813" w:rsidR="000B71C3" w:rsidRDefault="000B71C3" w:rsidP="000B71C3">
      <w:r>
        <w:rPr>
          <w:lang w:val="zh-CN" w:bidi="zh-CN"/>
        </w:rPr>
        <w:t>您可以在这里找到有关《早期儿童干预全国最佳实践框架》的</w:t>
      </w:r>
      <w:proofErr w:type="gramStart"/>
      <w:r>
        <w:rPr>
          <w:lang w:val="zh-CN" w:bidi="zh-CN"/>
        </w:rPr>
        <w:t>更多线</w:t>
      </w:r>
      <w:proofErr w:type="gramEnd"/>
      <w:r>
        <w:rPr>
          <w:lang w:val="zh-CN" w:bidi="zh-CN"/>
        </w:rPr>
        <w:t>上信息</w:t>
      </w:r>
      <w:r w:rsidRPr="008E6B95">
        <w:rPr>
          <w:lang w:bidi="zh-CN"/>
        </w:rPr>
        <w:t>：</w:t>
      </w:r>
      <w:hyperlink r:id="rId8">
        <w:r w:rsidR="6C5EDFB8" w:rsidRPr="008E6B95">
          <w:rPr>
            <w:rStyle w:val="Hyperlink"/>
            <w:rFonts w:eastAsia="Arial" w:cs="Arial"/>
            <w:lang w:bidi="zh-CN"/>
          </w:rPr>
          <w:t>https://healthy-trajectories.com.au/eci-framework/</w:t>
        </w:r>
      </w:hyperlink>
    </w:p>
    <w:p w14:paraId="3EE01A68" w14:textId="77777777" w:rsidR="00F65DAE" w:rsidRDefault="00F65DAE" w:rsidP="000B71C3"/>
    <w:p w14:paraId="7C326368" w14:textId="77777777" w:rsidR="00320A67" w:rsidRDefault="00320A67" w:rsidP="000B71C3"/>
    <w:p w14:paraId="43B30FD1" w14:textId="77777777" w:rsidR="00320A67" w:rsidRDefault="00320A67" w:rsidP="000B71C3"/>
    <w:p w14:paraId="10815690" w14:textId="77777777" w:rsidR="00320A67" w:rsidRDefault="00320A67" w:rsidP="000B71C3"/>
    <w:p w14:paraId="2AF6B3C1" w14:textId="77777777" w:rsidR="00320A67" w:rsidRDefault="00320A67" w:rsidP="000B71C3"/>
    <w:p w14:paraId="126AD862" w14:textId="77777777" w:rsidR="00320A67" w:rsidRDefault="00320A67" w:rsidP="000B71C3"/>
    <w:p w14:paraId="05553154" w14:textId="77777777" w:rsidR="00320A67" w:rsidRDefault="00320A67" w:rsidP="000B71C3"/>
    <w:p w14:paraId="576B89E7" w14:textId="77777777" w:rsidR="00320A67" w:rsidRDefault="00320A67" w:rsidP="000B71C3"/>
    <w:p w14:paraId="4723FEF3" w14:textId="77777777" w:rsidR="00320A67" w:rsidRDefault="00320A67" w:rsidP="000B71C3"/>
    <w:p w14:paraId="3A1FA65C" w14:textId="77777777" w:rsidR="00320A67" w:rsidRDefault="00320A67" w:rsidP="000B71C3"/>
    <w:p w14:paraId="3F0D6F2A" w14:textId="77777777" w:rsidR="00320A67" w:rsidRDefault="00320A67" w:rsidP="000B71C3"/>
    <w:p w14:paraId="43360783" w14:textId="77777777" w:rsidR="008E6B95" w:rsidRDefault="008E6B95" w:rsidP="000B71C3"/>
    <w:p w14:paraId="29BF9BC4" w14:textId="77777777" w:rsidR="008E6B95" w:rsidRDefault="008E6B95" w:rsidP="000B71C3"/>
    <w:p w14:paraId="1A87FB8C" w14:textId="77777777" w:rsidR="008E6B95" w:rsidRDefault="008E6B95" w:rsidP="000B71C3"/>
    <w:p w14:paraId="78676DEE" w14:textId="77777777" w:rsidR="008E6B95" w:rsidRDefault="008E6B95" w:rsidP="000B71C3"/>
    <w:p w14:paraId="6D86D973" w14:textId="77777777" w:rsidR="008E6B95" w:rsidRDefault="008E6B95" w:rsidP="000B71C3"/>
    <w:p w14:paraId="0BFA3920" w14:textId="77777777" w:rsidR="008E6B95" w:rsidRDefault="008E6B95" w:rsidP="000B71C3"/>
    <w:p w14:paraId="365E1DC3" w14:textId="77777777" w:rsidR="008E6B95" w:rsidRDefault="008E6B95" w:rsidP="000B71C3"/>
    <w:p w14:paraId="0421AE24" w14:textId="77777777" w:rsidR="008E6B95" w:rsidRDefault="008E6B95" w:rsidP="000B71C3"/>
    <w:p w14:paraId="042ABDF8" w14:textId="77777777" w:rsidR="00320A67" w:rsidRDefault="00320A67" w:rsidP="000B71C3"/>
    <w:p w14:paraId="01A3A10E" w14:textId="77777777" w:rsidR="00320A67" w:rsidRDefault="00320A67" w:rsidP="000B71C3"/>
    <w:p w14:paraId="72FCC59E" w14:textId="77777777" w:rsidR="00320A67" w:rsidRPr="00F1466A" w:rsidRDefault="00320A67" w:rsidP="00320A67">
      <w:pPr>
        <w:pBdr>
          <w:top w:val="single" w:sz="4" w:space="1" w:color="auto"/>
        </w:pBdr>
        <w:spacing w:line="240" w:lineRule="auto"/>
        <w:rPr>
          <w:rFonts w:eastAsia="Arial" w:cs="Arial"/>
          <w:color w:val="000000"/>
          <w:sz w:val="20"/>
          <w:szCs w:val="20"/>
        </w:rPr>
      </w:pPr>
      <w:r w:rsidRPr="00F1466A">
        <w:rPr>
          <w:rFonts w:eastAsia="Arial" w:cs="Arial"/>
          <w:color w:val="000000"/>
          <w:sz w:val="20"/>
          <w:szCs w:val="20"/>
          <w:lang w:val="zh-CN" w:bidi="zh-CN"/>
        </w:rPr>
        <w:t>© UoM 2025.《早期儿童干预全国最佳实践框架》（由健康轨迹、墨尔本残障研究所、墨尔本大学“强壮儿童强壮未来”项目、默多克儿童研究所（MCRI）、早期儿童干预专业人员和研究人员（PRECI）、SNAICC（澳大利亚残障儿童青年、我们的孩子全国之声）和ACD（残障儿童倡议）联合合作）。由澳大利亚社会服务部委托。 </w:t>
      </w:r>
    </w:p>
    <w:p w14:paraId="66363695" w14:textId="77777777" w:rsidR="00320A67" w:rsidRPr="00F1466A" w:rsidRDefault="00320A67" w:rsidP="00320A67">
      <w:pPr>
        <w:pBdr>
          <w:top w:val="single" w:sz="4" w:space="1" w:color="auto"/>
        </w:pBdr>
        <w:spacing w:line="240" w:lineRule="auto"/>
        <w:rPr>
          <w:rFonts w:eastAsia="Arial" w:cs="Arial"/>
          <w:color w:val="000000"/>
          <w:sz w:val="20"/>
          <w:szCs w:val="20"/>
        </w:rPr>
      </w:pPr>
      <w:r w:rsidRPr="00F1466A">
        <w:rPr>
          <w:rFonts w:eastAsia="Arial" w:cs="Arial"/>
          <w:color w:val="000000"/>
          <w:sz w:val="20"/>
          <w:szCs w:val="20"/>
          <w:lang w:val="zh-CN" w:bidi="zh-CN"/>
        </w:rPr>
        <w:t>根据知识共享许可 CC-BY-NC-ND，本作品的版权归墨尔本大学所有。本材料包含并借鉴了SNAICC及其成员和工作人员提供的土著文化和知识产权（ICIP），并在征得他们同意的情况下使用。未经保管人授权，出于任何目的处理包含ICIP的材料的任何部分，都构成严重违反习惯法。在行使上述</w:t>
      </w:r>
      <w:hyperlink r:id="rId9" w:tgtFrame="_blank" w:history="1">
        <w:r w:rsidRPr="00F1466A">
          <w:rPr>
            <w:rFonts w:eastAsia="Arial" w:cs="Arial"/>
            <w:color w:val="467886" w:themeColor="hyperlink"/>
            <w:sz w:val="20"/>
            <w:szCs w:val="20"/>
            <w:u w:val="single"/>
            <w:lang w:val="zh-CN" w:bidi="zh-CN"/>
          </w:rPr>
          <w:t>知识共享许可</w:t>
        </w:r>
      </w:hyperlink>
      <w:r w:rsidRPr="00F1466A">
        <w:rPr>
          <w:rFonts w:eastAsia="Arial" w:cs="Arial"/>
          <w:color w:val="000000"/>
          <w:sz w:val="20"/>
          <w:szCs w:val="20"/>
          <w:lang w:val="zh-CN" w:bidi="zh-CN"/>
        </w:rPr>
        <w:t>时，您必须根据规定处理ICIP。  </w:t>
      </w:r>
    </w:p>
    <w:p w14:paraId="4B561446" w14:textId="01ECA730" w:rsidR="003D580D" w:rsidRPr="00320A67" w:rsidRDefault="00320A67" w:rsidP="00320A67">
      <w:pPr>
        <w:pBdr>
          <w:top w:val="single" w:sz="4" w:space="1" w:color="auto"/>
        </w:pBdr>
        <w:spacing w:line="240" w:lineRule="auto"/>
        <w:rPr>
          <w:rFonts w:eastAsia="Arial" w:cs="Arial"/>
          <w:color w:val="467886" w:themeColor="hyperlink"/>
          <w:sz w:val="20"/>
          <w:szCs w:val="20"/>
          <w:u w:val="single"/>
        </w:rPr>
      </w:pPr>
      <w:r w:rsidRPr="00F1466A">
        <w:rPr>
          <w:rFonts w:eastAsia="Arial" w:cs="Arial"/>
          <w:color w:val="000000"/>
          <w:sz w:val="20"/>
          <w:szCs w:val="20"/>
          <w:lang w:val="zh-CN" w:bidi="zh-CN"/>
        </w:rPr>
        <w:t xml:space="preserve">有关版权的更多信息，请访问 </w:t>
      </w:r>
      <w:hyperlink r:id="rId10" w:history="1">
        <w:r w:rsidRPr="009041AB">
          <w:rPr>
            <w:rStyle w:val="Hyperlink"/>
            <w:rFonts w:eastAsia="Arial" w:cs="Arial"/>
            <w:sz w:val="20"/>
            <w:szCs w:val="20"/>
            <w:lang w:val="zh-CN" w:bidi="zh-CN"/>
          </w:rPr>
          <w:t>https://healthy-trajectories.com.au/eci-framework/</w:t>
        </w:r>
      </w:hyperlink>
    </w:p>
    <w:sectPr w:rsidR="003D580D" w:rsidRPr="00320A67" w:rsidSect="00637E5D">
      <w:headerReference w:type="even" r:id="rId11"/>
      <w:headerReference w:type="default" r:id="rId12"/>
      <w:footerReference w:type="default" r:id="rId13"/>
      <w:pgSz w:w="11910" w:h="16845"/>
      <w:pgMar w:top="72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04C1E" w14:textId="77777777" w:rsidR="00932596" w:rsidRDefault="00932596" w:rsidP="003D580D">
      <w:pPr>
        <w:spacing w:after="0" w:line="240" w:lineRule="auto"/>
      </w:pPr>
      <w:r>
        <w:separator/>
      </w:r>
    </w:p>
  </w:endnote>
  <w:endnote w:type="continuationSeparator" w:id="0">
    <w:p w14:paraId="10979CC5" w14:textId="77777777" w:rsidR="00932596" w:rsidRDefault="00932596" w:rsidP="003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5EB5E1-FC71-4FFA-B521-E9EABA93749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D19B1F6D-2AB7-4C79-934E-A5B78609E7C0}"/>
    <w:embedBold r:id="rId3" w:subsetted="1" w:fontKey="{A6AD7811-348B-4665-9983-58B0F1E8F236}"/>
    <w:embedItalic r:id="rId4" w:subsetted="1" w:fontKey="{F45E5382-3AED-4E6C-A228-04CC3F74F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  <w:embedRegular r:id="rId5" w:subsetted="1" w:fontKey="{BF30FB7F-A657-4F59-9632-FF721B23F96D}"/>
    <w:embedBold r:id="rId6" w:subsetted="1" w:fontKey="{ED109853-90C4-4D61-9A24-5FD56C1C43C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70A3CEDF-C922-4748-8F91-5B3798994D1D}"/>
    <w:embedBold r:id="rId8" w:fontKey="{A4C28087-97E2-451C-93C5-4F7C4378428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DC521CDC-F93D-4BD0-8567-8DF6F9725EDC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10" w:fontKey="{A23E72F4-F1C3-41B7-BF06-6980445D9F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A6B0AD9-E479-4DFE-8586-C3AFCF14A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FA9" w14:textId="560524DB" w:rsidR="003D580D" w:rsidRDefault="003D580D">
    <w:pPr>
      <w:pStyle w:val="Footer"/>
    </w:pPr>
    <w:r>
      <w:rPr>
        <w:noProof/>
        <w:lang w:val="zh-CN" w:bidi="zh-CN"/>
      </w:rPr>
      <w:drawing>
        <wp:anchor distT="0" distB="0" distL="114300" distR="114300" simplePos="0" relativeHeight="251658240" behindDoc="0" locked="1" layoutInCell="1" allowOverlap="1" wp14:anchorId="1E63CCF6" wp14:editId="409E465A">
          <wp:simplePos x="0" y="0"/>
          <wp:positionH relativeFrom="column">
            <wp:posOffset>-754380</wp:posOffset>
          </wp:positionH>
          <wp:positionV relativeFrom="page">
            <wp:posOffset>10053320</wp:posOffset>
          </wp:positionV>
          <wp:extent cx="7242810" cy="608330"/>
          <wp:effectExtent l="0" t="0" r="0" b="1270"/>
          <wp:wrapNone/>
          <wp:docPr id="2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81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8879B" w14:textId="77777777" w:rsidR="00932596" w:rsidRDefault="00932596" w:rsidP="003D580D">
      <w:pPr>
        <w:spacing w:after="0" w:line="240" w:lineRule="auto"/>
      </w:pPr>
      <w:r>
        <w:separator/>
      </w:r>
    </w:p>
  </w:footnote>
  <w:footnote w:type="continuationSeparator" w:id="0">
    <w:p w14:paraId="1A385676" w14:textId="77777777" w:rsidR="00932596" w:rsidRDefault="00932596" w:rsidP="003D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99384294"/>
      <w:docPartObj>
        <w:docPartGallery w:val="Page Numbers (Top of Page)"/>
        <w:docPartUnique/>
      </w:docPartObj>
    </w:sdtPr>
    <w:sdtContent>
      <w:p w14:paraId="4B8DA104" w14:textId="6E682710" w:rsidR="00C81475" w:rsidRDefault="00C81475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zh-CN" w:bidi="zh-CN"/>
          </w:rPr>
          <w:fldChar w:fldCharType="begin"/>
        </w:r>
        <w:r>
          <w:rPr>
            <w:rStyle w:val="PageNumber"/>
            <w:lang w:val="zh-CN" w:bidi="zh-CN"/>
          </w:rPr>
          <w:instrText xml:space="preserve"> PAGE </w:instrText>
        </w:r>
        <w:r>
          <w:rPr>
            <w:rStyle w:val="PageNumber"/>
            <w:lang w:val="zh-CN" w:bidi="zh-CN"/>
          </w:rPr>
          <w:fldChar w:fldCharType="end"/>
        </w:r>
      </w:p>
    </w:sdtContent>
  </w:sdt>
  <w:p w14:paraId="0E46C203" w14:textId="77777777" w:rsidR="00C81475" w:rsidRDefault="00C81475" w:rsidP="00C8147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74694794"/>
      <w:docPartObj>
        <w:docPartGallery w:val="Page Numbers (Top of Page)"/>
        <w:docPartUnique/>
      </w:docPartObj>
    </w:sdtPr>
    <w:sdtContent>
      <w:p w14:paraId="04F925EB" w14:textId="6D151EC5" w:rsidR="00C81475" w:rsidRDefault="00C81475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zh-CN" w:bidi="zh-CN"/>
          </w:rPr>
          <w:fldChar w:fldCharType="begin"/>
        </w:r>
        <w:r>
          <w:rPr>
            <w:rStyle w:val="PageNumber"/>
            <w:lang w:val="zh-CN" w:bidi="zh-CN"/>
          </w:rPr>
          <w:instrText xml:space="preserve"> PAGE </w:instrText>
        </w:r>
        <w:r>
          <w:rPr>
            <w:rStyle w:val="PageNumber"/>
            <w:lang w:val="zh-CN" w:bidi="zh-CN"/>
          </w:rPr>
          <w:fldChar w:fldCharType="separate"/>
        </w:r>
        <w:r>
          <w:rPr>
            <w:rStyle w:val="PageNumber"/>
            <w:noProof/>
            <w:lang w:val="zh-CN" w:bidi="zh-CN"/>
          </w:rPr>
          <w:t>2</w:t>
        </w:r>
        <w:r>
          <w:rPr>
            <w:rStyle w:val="PageNumber"/>
            <w:lang w:val="zh-CN" w:bidi="zh-CN"/>
          </w:rPr>
          <w:fldChar w:fldCharType="end"/>
        </w:r>
      </w:p>
    </w:sdtContent>
  </w:sdt>
  <w:p w14:paraId="78EF0754" w14:textId="77777777" w:rsidR="00C81475" w:rsidRDefault="00C81475" w:rsidP="00C8147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052F9"/>
    <w:multiLevelType w:val="hybridMultilevel"/>
    <w:tmpl w:val="C12A2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577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removePersonalInformation/>
  <w:removeDateAndTime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84"/>
    <w:rsid w:val="00003D90"/>
    <w:rsid w:val="0001336C"/>
    <w:rsid w:val="000139D1"/>
    <w:rsid w:val="000B71C3"/>
    <w:rsid w:val="000E21FE"/>
    <w:rsid w:val="00137352"/>
    <w:rsid w:val="00155D66"/>
    <w:rsid w:val="001D3042"/>
    <w:rsid w:val="00212B0D"/>
    <w:rsid w:val="00271647"/>
    <w:rsid w:val="002F7984"/>
    <w:rsid w:val="002F7FA1"/>
    <w:rsid w:val="00320605"/>
    <w:rsid w:val="00320A67"/>
    <w:rsid w:val="00330591"/>
    <w:rsid w:val="00363B9C"/>
    <w:rsid w:val="00364746"/>
    <w:rsid w:val="003675AF"/>
    <w:rsid w:val="00384826"/>
    <w:rsid w:val="00387969"/>
    <w:rsid w:val="00392088"/>
    <w:rsid w:val="00397BB9"/>
    <w:rsid w:val="003B7329"/>
    <w:rsid w:val="003D580D"/>
    <w:rsid w:val="00402567"/>
    <w:rsid w:val="0042658F"/>
    <w:rsid w:val="004354F5"/>
    <w:rsid w:val="004644BD"/>
    <w:rsid w:val="0052462B"/>
    <w:rsid w:val="00580EEC"/>
    <w:rsid w:val="00590084"/>
    <w:rsid w:val="005B4E34"/>
    <w:rsid w:val="005E6515"/>
    <w:rsid w:val="005F7C34"/>
    <w:rsid w:val="006044EB"/>
    <w:rsid w:val="00637E5D"/>
    <w:rsid w:val="006B3E37"/>
    <w:rsid w:val="00730DDE"/>
    <w:rsid w:val="007369D6"/>
    <w:rsid w:val="00784CE1"/>
    <w:rsid w:val="007D2602"/>
    <w:rsid w:val="007D6D04"/>
    <w:rsid w:val="007E3722"/>
    <w:rsid w:val="008141C0"/>
    <w:rsid w:val="008171B1"/>
    <w:rsid w:val="00841CBB"/>
    <w:rsid w:val="00874ED5"/>
    <w:rsid w:val="00894FBA"/>
    <w:rsid w:val="008E6B95"/>
    <w:rsid w:val="00932596"/>
    <w:rsid w:val="00950AF6"/>
    <w:rsid w:val="009511D9"/>
    <w:rsid w:val="009C74DE"/>
    <w:rsid w:val="009D1786"/>
    <w:rsid w:val="00A07E73"/>
    <w:rsid w:val="00A17010"/>
    <w:rsid w:val="00A44E6C"/>
    <w:rsid w:val="00AD7B39"/>
    <w:rsid w:val="00B0000A"/>
    <w:rsid w:val="00B32BB9"/>
    <w:rsid w:val="00C372F0"/>
    <w:rsid w:val="00C4632D"/>
    <w:rsid w:val="00C81475"/>
    <w:rsid w:val="00D045EA"/>
    <w:rsid w:val="00D10996"/>
    <w:rsid w:val="00DF50CB"/>
    <w:rsid w:val="00DF5CE5"/>
    <w:rsid w:val="00E114FC"/>
    <w:rsid w:val="00E32E81"/>
    <w:rsid w:val="00E73B5F"/>
    <w:rsid w:val="00EA5E8A"/>
    <w:rsid w:val="00EA74AA"/>
    <w:rsid w:val="00F65DAE"/>
    <w:rsid w:val="00F6720A"/>
    <w:rsid w:val="00F929C1"/>
    <w:rsid w:val="00FD296F"/>
    <w:rsid w:val="00FE0389"/>
    <w:rsid w:val="569223FD"/>
    <w:rsid w:val="6C5ED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91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0D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3D90"/>
    <w:pPr>
      <w:keepNext/>
      <w:keepLines/>
      <w:spacing w:before="0"/>
      <w:outlineLvl w:val="0"/>
    </w:pPr>
    <w:rPr>
      <w:rFonts w:asciiTheme="majorEastAsia" w:eastAsiaTheme="majorEastAsia" w:hAnsiTheme="majorEastAsia" w:cstheme="majorBidi"/>
      <w:b/>
      <w:bCs/>
      <w:color w:val="064265"/>
      <w:sz w:val="36"/>
      <w:szCs w:val="32"/>
      <w:lang w:val="en-US" w:bidi="zh-C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3D90"/>
    <w:pPr>
      <w:keepNext/>
      <w:keepLines/>
      <w:spacing w:before="240"/>
      <w:outlineLvl w:val="1"/>
    </w:pPr>
    <w:rPr>
      <w:rFonts w:ascii="Poppins" w:hAnsi="Poppins" w:cstheme="majorBidi"/>
      <w:b/>
      <w:color w:val="064265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2088"/>
    <w:pPr>
      <w:keepNext/>
      <w:keepLines/>
      <w:spacing w:before="0" w:after="0"/>
      <w:outlineLvl w:val="2"/>
    </w:pPr>
    <w:rPr>
      <w:rFonts w:ascii="Poppins" w:eastAsiaTheme="majorEastAsia" w:hAnsi="Poppins" w:cstheme="majorBidi"/>
      <w:color w:val="064265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30DDE"/>
    <w:pPr>
      <w:keepNext/>
      <w:keepLines/>
      <w:outlineLvl w:val="3"/>
    </w:pPr>
    <w:rPr>
      <w:rFonts w:ascii="Poppins" w:eastAsiaTheme="majorEastAsia" w:hAnsi="Poppins" w:cstheme="majorBidi"/>
      <w:b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80D"/>
  </w:style>
  <w:style w:type="paragraph" w:styleId="Footer">
    <w:name w:val="footer"/>
    <w:basedOn w:val="Normal"/>
    <w:link w:val="Foot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80D"/>
  </w:style>
  <w:style w:type="character" w:customStyle="1" w:styleId="Heading1Char">
    <w:name w:val="Heading 1 Char"/>
    <w:basedOn w:val="DefaultParagraphFont"/>
    <w:link w:val="Heading1"/>
    <w:uiPriority w:val="9"/>
    <w:rsid w:val="00003D90"/>
    <w:rPr>
      <w:rFonts w:asciiTheme="majorEastAsia" w:eastAsiaTheme="majorEastAsia" w:hAnsiTheme="majorEastAsia" w:cstheme="majorBidi"/>
      <w:b/>
      <w:bCs/>
      <w:color w:val="064265"/>
      <w:sz w:val="36"/>
      <w:szCs w:val="32"/>
      <w:lang w:val="en-US" w:bidi="zh-CN"/>
    </w:rPr>
  </w:style>
  <w:style w:type="character" w:customStyle="1" w:styleId="Heading2Char">
    <w:name w:val="Heading 2 Char"/>
    <w:basedOn w:val="DefaultParagraphFont"/>
    <w:link w:val="Heading2"/>
    <w:uiPriority w:val="9"/>
    <w:rsid w:val="00003D90"/>
    <w:rPr>
      <w:rFonts w:ascii="Poppins" w:hAnsi="Poppins" w:cstheme="majorBidi"/>
      <w:b/>
      <w:color w:val="064265"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0B71C3"/>
    <w:rPr>
      <w:color w:val="467886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81475"/>
  </w:style>
  <w:style w:type="paragraph" w:styleId="Quote">
    <w:name w:val="Quote"/>
    <w:basedOn w:val="Normal"/>
    <w:next w:val="Normal"/>
    <w:link w:val="QuoteChar"/>
    <w:uiPriority w:val="29"/>
    <w:qFormat/>
    <w:rsid w:val="007D6D0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D04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084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392088"/>
    <w:rPr>
      <w:rFonts w:ascii="Poppins" w:eastAsiaTheme="majorEastAsia" w:hAnsi="Poppins" w:cstheme="majorBidi"/>
      <w:color w:val="06426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0DDE"/>
    <w:rPr>
      <w:rFonts w:ascii="Poppins" w:eastAsiaTheme="majorEastAsia" w:hAnsi="Poppins" w:cstheme="majorBidi"/>
      <w:b/>
      <w:iCs/>
      <w:color w:val="0F4761" w:themeColor="accent1" w:themeShade="BF"/>
    </w:rPr>
  </w:style>
  <w:style w:type="paragraph" w:styleId="Revision">
    <w:name w:val="Revision"/>
    <w:hidden/>
    <w:uiPriority w:val="99"/>
    <w:semiHidden/>
    <w:rsid w:val="004644BD"/>
    <w:pPr>
      <w:spacing w:after="0" w:line="240" w:lineRule="auto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64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B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B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trajectories.com.au/eci-framework/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healthy-trajectories.com.au/eci-framewor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nd/4.0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7F88EC92F804B9584462CE746000B" ma:contentTypeVersion="11" ma:contentTypeDescription="Create a new document." ma:contentTypeScope="" ma:versionID="fba082647931db05e03109b9f8884480">
  <xsd:schema xmlns:xsd="http://www.w3.org/2001/XMLSchema" xmlns:xs="http://www.w3.org/2001/XMLSchema" xmlns:p="http://schemas.microsoft.com/office/2006/metadata/properties" xmlns:ns2="a90255c7-ae5e-497b-8550-2cff6ec3b288" xmlns:ns3="55f32057-c7d7-4cf2-a083-f930dcef3185" targetNamespace="http://schemas.microsoft.com/office/2006/metadata/properties" ma:root="true" ma:fieldsID="9c763dd874b97f1e3ce8dd8e1407c41d" ns2:_="" ns3:_="">
    <xsd:import namespace="a90255c7-ae5e-497b-8550-2cff6ec3b288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255c7-ae5e-497b-8550-2cff6ec3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255c7-ae5e-497b-8550-2cff6ec3b288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46CE009F-E65A-465F-82E4-1B24053FD516}"/>
</file>

<file path=customXml/itemProps2.xml><?xml version="1.0" encoding="utf-8"?>
<ds:datastoreItem xmlns:ds="http://schemas.openxmlformats.org/officeDocument/2006/customXml" ds:itemID="{C1AE7E23-7D19-48A5-80FC-D869715E335E}"/>
</file>

<file path=customXml/itemProps3.xml><?xml version="1.0" encoding="utf-8"?>
<ds:datastoreItem xmlns:ds="http://schemas.openxmlformats.org/officeDocument/2006/customXml" ds:itemID="{F6415BD8-9D24-42E1-BBA9-0851D1FA68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2025-06-09T03:32:00Z</dcterms:created>
  <dcterms:modified xsi:type="dcterms:W3CDTF">2025-06-09T03:32:00Z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0x0101005FA7F88EC92F804B9584462CE746000B</vt:lpwstr>
  </property>
  <property fmtid="{D5CDD505-2E9C-101B-9397-08002B2CF9AE}" pid="3" name="Order">
    <vt:r8>29000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