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EE109" w14:textId="77777777" w:rsidR="001B082C" w:rsidRPr="00C54132" w:rsidRDefault="001B082C" w:rsidP="00C54132">
      <w:pPr>
        <w:widowControl w:val="0"/>
        <w:autoSpaceDE w:val="0"/>
        <w:autoSpaceDN w:val="0"/>
        <w:spacing w:before="0" w:after="0" w:line="240" w:lineRule="auto"/>
        <w:ind w:left="-630" w:right="2333"/>
        <w:contextualSpacing/>
        <w:rPr>
          <w:rFonts w:ascii="DengXian" w:eastAsia="DengXian" w:hAnsi="DengXian" w:cs="Arial"/>
          <w:b/>
          <w:bCs/>
          <w:color w:val="054164"/>
          <w:w w:val="105"/>
          <w:kern w:val="0"/>
          <w:sz w:val="56"/>
          <w:szCs w:val="56"/>
          <w:lang w:val="en-US"/>
          <w14:ligatures w14:val="none"/>
        </w:rPr>
      </w:pPr>
      <w:r w:rsidRPr="00C54132">
        <w:rPr>
          <w:rFonts w:ascii="DengXian" w:eastAsia="DengXian" w:hAnsi="DengXian" w:cs="Arial"/>
          <w:b/>
          <w:color w:val="054164"/>
          <w:w w:val="105"/>
          <w:kern w:val="0"/>
          <w:sz w:val="56"/>
          <w:szCs w:val="56"/>
          <w:lang w:val="zh-CN" w:bidi="zh-CN"/>
          <w14:ligatures w14:val="none"/>
        </w:rPr>
        <w:t>全国最佳</w:t>
      </w:r>
    </w:p>
    <w:p w14:paraId="301CA5DE" w14:textId="1FDF5D67" w:rsidR="001B082C" w:rsidRPr="00C54132" w:rsidRDefault="001B082C" w:rsidP="00C54132">
      <w:pPr>
        <w:widowControl w:val="0"/>
        <w:autoSpaceDE w:val="0"/>
        <w:autoSpaceDN w:val="0"/>
        <w:spacing w:before="0" w:after="0" w:line="240" w:lineRule="auto"/>
        <w:ind w:right="2333" w:hanging="630"/>
        <w:contextualSpacing/>
        <w:rPr>
          <w:rFonts w:ascii="DengXian" w:eastAsia="DengXian" w:hAnsi="DengXian" w:cs="Arial"/>
          <w:b/>
          <w:bCs/>
          <w:color w:val="054164"/>
          <w:w w:val="105"/>
          <w:kern w:val="0"/>
          <w:sz w:val="56"/>
          <w:szCs w:val="56"/>
          <w:lang w:val="en-US"/>
          <w14:ligatures w14:val="none"/>
        </w:rPr>
      </w:pPr>
      <w:r w:rsidRPr="00C54132">
        <w:rPr>
          <w:rFonts w:ascii="DengXian" w:eastAsia="DengXian" w:hAnsi="DengXian" w:cs="Arial"/>
          <w:b/>
          <w:color w:val="054164"/>
          <w:w w:val="105"/>
          <w:kern w:val="0"/>
          <w:sz w:val="56"/>
          <w:szCs w:val="56"/>
          <w:lang w:val="zh-CN" w:bidi="zh-CN"/>
          <w14:ligatures w14:val="none"/>
        </w:rPr>
        <w:t>实践框架</w:t>
      </w:r>
    </w:p>
    <w:p w14:paraId="73683741" w14:textId="7E76148B" w:rsidR="001B082C" w:rsidRPr="00C54132" w:rsidRDefault="001B082C" w:rsidP="00C54132">
      <w:pPr>
        <w:widowControl w:val="0"/>
        <w:autoSpaceDE w:val="0"/>
        <w:autoSpaceDN w:val="0"/>
        <w:spacing w:before="0" w:after="0" w:line="240" w:lineRule="auto"/>
        <w:ind w:right="2333" w:hanging="630"/>
        <w:contextualSpacing/>
        <w:rPr>
          <w:rFonts w:ascii="DengXian" w:eastAsia="DengXian" w:hAnsi="DengXian" w:cs="Arial"/>
          <w:color w:val="054164"/>
          <w:w w:val="105"/>
          <w:kern w:val="0"/>
          <w:sz w:val="36"/>
          <w:szCs w:val="36"/>
          <w:lang w:val="en-US"/>
          <w14:ligatures w14:val="none"/>
        </w:rPr>
      </w:pPr>
      <w:r w:rsidRPr="00C54132">
        <w:rPr>
          <w:rFonts w:ascii="DengXian" w:eastAsia="DengXian" w:hAnsi="DengXian" w:cs="Arial"/>
          <w:color w:val="054164"/>
          <w:w w:val="105"/>
          <w:kern w:val="0"/>
          <w:sz w:val="36"/>
          <w:szCs w:val="36"/>
          <w:lang w:val="zh-CN" w:bidi="zh-CN"/>
          <w14:ligatures w14:val="none"/>
        </w:rPr>
        <w:t>早期儿童干预</w:t>
      </w:r>
    </w:p>
    <w:p w14:paraId="2D938A98" w14:textId="77777777" w:rsidR="001B082C" w:rsidRPr="00C54132" w:rsidRDefault="001B082C" w:rsidP="00C609C2">
      <w:pPr>
        <w:widowControl w:val="0"/>
        <w:autoSpaceDE w:val="0"/>
        <w:autoSpaceDN w:val="0"/>
        <w:spacing w:before="0" w:after="0" w:line="240" w:lineRule="auto"/>
        <w:ind w:right="2330" w:hanging="630"/>
        <w:rPr>
          <w:rFonts w:ascii="DengXian" w:eastAsia="DengXian" w:hAnsi="DengXian" w:cs="Arial"/>
          <w:color w:val="054164"/>
          <w:w w:val="105"/>
          <w:kern w:val="0"/>
          <w:sz w:val="28"/>
          <w:szCs w:val="28"/>
          <w:lang w:val="en-US"/>
          <w14:ligatures w14:val="none"/>
        </w:rPr>
      </w:pPr>
    </w:p>
    <w:p w14:paraId="03FF0BDC" w14:textId="77777777" w:rsidR="00C54132" w:rsidRPr="00C54132" w:rsidRDefault="00C54132" w:rsidP="00C609C2">
      <w:pPr>
        <w:widowControl w:val="0"/>
        <w:autoSpaceDE w:val="0"/>
        <w:autoSpaceDN w:val="0"/>
        <w:spacing w:before="0" w:after="0" w:line="240" w:lineRule="auto"/>
        <w:ind w:right="2330" w:hanging="630"/>
        <w:rPr>
          <w:rFonts w:ascii="DengXian" w:eastAsia="DengXian" w:hAnsi="DengXian" w:cs="Arial"/>
          <w:color w:val="054164"/>
          <w:w w:val="105"/>
          <w:kern w:val="0"/>
          <w:sz w:val="28"/>
          <w:szCs w:val="28"/>
          <w:lang w:val="en-US"/>
          <w14:ligatures w14:val="none"/>
        </w:rPr>
      </w:pPr>
    </w:p>
    <w:p w14:paraId="6E849A73" w14:textId="6B6BA445" w:rsidR="001B082C" w:rsidRPr="00C54132" w:rsidRDefault="001B082C" w:rsidP="00C609C2">
      <w:pPr>
        <w:widowControl w:val="0"/>
        <w:autoSpaceDE w:val="0"/>
        <w:autoSpaceDN w:val="0"/>
        <w:spacing w:before="0" w:after="0" w:line="240" w:lineRule="auto"/>
        <w:ind w:right="2330" w:hanging="630"/>
        <w:rPr>
          <w:rFonts w:ascii="DengXian" w:eastAsia="DengXian" w:hAnsi="DengXian" w:cs="Arial"/>
          <w:color w:val="054164"/>
          <w:w w:val="105"/>
          <w:kern w:val="0"/>
          <w:sz w:val="36"/>
          <w:szCs w:val="36"/>
          <w:lang w:val="en-US"/>
          <w14:ligatures w14:val="none"/>
        </w:rPr>
      </w:pPr>
      <w:r w:rsidRPr="00C54132">
        <w:rPr>
          <w:rFonts w:ascii="DengXian" w:eastAsia="DengXian" w:hAnsi="DengXian" w:cs="Arial"/>
          <w:color w:val="054164"/>
          <w:w w:val="105"/>
          <w:kern w:val="0"/>
          <w:sz w:val="36"/>
          <w:szCs w:val="36"/>
          <w:lang w:val="zh-CN" w:bidi="zh-CN"/>
          <w14:ligatures w14:val="none"/>
        </w:rPr>
        <w:t>家庭</w:t>
      </w:r>
    </w:p>
    <w:p w14:paraId="12F72021" w14:textId="07F98D44" w:rsidR="001B082C" w:rsidRPr="00C54132" w:rsidRDefault="001B082C" w:rsidP="00C609C2">
      <w:pPr>
        <w:widowControl w:val="0"/>
        <w:autoSpaceDE w:val="0"/>
        <w:autoSpaceDN w:val="0"/>
        <w:spacing w:before="0" w:after="0" w:line="240" w:lineRule="auto"/>
        <w:ind w:right="2330" w:hanging="630"/>
        <w:rPr>
          <w:rFonts w:ascii="DengXian" w:eastAsia="DengXian" w:hAnsi="DengXian" w:cs="Arial"/>
          <w:b/>
          <w:bCs/>
          <w:color w:val="054164"/>
          <w:w w:val="105"/>
          <w:kern w:val="0"/>
          <w:sz w:val="36"/>
          <w:szCs w:val="36"/>
          <w:lang w:val="en-US"/>
          <w14:ligatures w14:val="none"/>
        </w:rPr>
      </w:pPr>
      <w:r w:rsidRPr="00C54132">
        <w:rPr>
          <w:rFonts w:ascii="DengXian" w:eastAsia="DengXian" w:hAnsi="DengXian" w:cs="Arial"/>
          <w:b/>
          <w:bCs/>
          <w:color w:val="054164"/>
          <w:w w:val="105"/>
          <w:kern w:val="0"/>
          <w:sz w:val="36"/>
          <w:szCs w:val="36"/>
          <w:lang w:val="zh-CN" w:bidi="zh-CN"/>
          <w14:ligatures w14:val="none"/>
        </w:rPr>
        <w:t>指南</w:t>
      </w:r>
    </w:p>
    <w:p w14:paraId="4054AA54" w14:textId="031B1F35" w:rsidR="003D580D" w:rsidRPr="00AA5663" w:rsidRDefault="00C31E11" w:rsidP="007E3722">
      <w:pPr>
        <w:spacing w:line="300" w:lineRule="auto"/>
        <w:rPr>
          <w:lang w:val="en-US"/>
        </w:rPr>
      </w:pPr>
      <w:r>
        <w:rPr>
          <w:noProof/>
          <w:lang w:val="zh-CN" w:bidi="zh-CN"/>
        </w:rPr>
        <w:drawing>
          <wp:anchor distT="0" distB="0" distL="114300" distR="114300" simplePos="0" relativeHeight="251659264" behindDoc="1" locked="1" layoutInCell="1" allowOverlap="1" wp14:anchorId="4288D406" wp14:editId="59915009">
            <wp:simplePos x="0" y="0"/>
            <wp:positionH relativeFrom="column">
              <wp:posOffset>-1386205</wp:posOffset>
            </wp:positionH>
            <wp:positionV relativeFrom="page">
              <wp:posOffset>-85090</wp:posOffset>
            </wp:positionV>
            <wp:extent cx="8057515" cy="3940810"/>
            <wp:effectExtent l="0" t="0" r="635" b="2540"/>
            <wp:wrapNone/>
            <wp:docPr id="1989751835" name="Picture 3" descr="A yellow liquid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51835" name="Picture 3" descr="A yellow liquid with white do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515" cy="39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F078A" w14:textId="77777777" w:rsidR="000546AB" w:rsidRDefault="000546AB">
      <w:pPr>
        <w:spacing w:line="336" w:lineRule="auto"/>
      </w:pPr>
    </w:p>
    <w:p w14:paraId="28F80775" w14:textId="77777777" w:rsidR="000546AB" w:rsidRDefault="000546AB">
      <w:pPr>
        <w:spacing w:line="336" w:lineRule="auto"/>
      </w:pPr>
    </w:p>
    <w:p w14:paraId="3C449986" w14:textId="4AAEA648" w:rsidR="00171D24" w:rsidRPr="00AA5663" w:rsidRDefault="00171D24" w:rsidP="00FD055D">
      <w:pPr>
        <w:rPr>
          <w:rStyle w:val="Heading1Char"/>
        </w:rPr>
      </w:pPr>
      <w:r w:rsidRPr="00AA5663">
        <w:rPr>
          <w:rStyle w:val="Heading1Char"/>
        </w:rPr>
        <w:t>国家最佳实践框架</w:t>
      </w:r>
    </w:p>
    <w:p w14:paraId="6F9944F4" w14:textId="77777777" w:rsidR="0050661B" w:rsidRPr="0050661B" w:rsidRDefault="0050661B" w:rsidP="003B2C21">
      <w:pPr>
        <w:pStyle w:val="ListParagraph"/>
        <w:numPr>
          <w:ilvl w:val="0"/>
          <w:numId w:val="1"/>
        </w:numPr>
        <w:ind w:left="714" w:hanging="357"/>
      </w:pPr>
      <w:r w:rsidRPr="0050661B">
        <w:rPr>
          <w:lang w:val="zh-CN" w:bidi="zh-CN"/>
        </w:rPr>
        <w:t>本指南基于《早期儿童干预国家最佳实践框架》。</w:t>
      </w:r>
      <w:r w:rsidRPr="0050661B">
        <w:rPr>
          <w:lang w:val="zh-CN" w:bidi="zh-CN"/>
        </w:rPr>
        <w:t xml:space="preserve"> </w:t>
      </w:r>
    </w:p>
    <w:p w14:paraId="65F73B40" w14:textId="77777777" w:rsidR="0050661B" w:rsidRPr="0050661B" w:rsidRDefault="0050661B" w:rsidP="003B2C21">
      <w:pPr>
        <w:pStyle w:val="ListParagraph"/>
        <w:numPr>
          <w:ilvl w:val="0"/>
          <w:numId w:val="1"/>
        </w:numPr>
        <w:ind w:left="714" w:hanging="357"/>
      </w:pPr>
      <w:r w:rsidRPr="0050661B">
        <w:rPr>
          <w:lang w:val="zh-CN" w:bidi="zh-CN"/>
        </w:rPr>
        <w:t>该框架可以帮助您了解早期儿童干预的预期效果。</w:t>
      </w:r>
    </w:p>
    <w:p w14:paraId="62141C08" w14:textId="32C5BCDC" w:rsidR="00171D24" w:rsidRPr="0050661B" w:rsidRDefault="0050661B" w:rsidP="003B2C21">
      <w:pPr>
        <w:pStyle w:val="ListParagraph"/>
        <w:numPr>
          <w:ilvl w:val="0"/>
          <w:numId w:val="1"/>
        </w:numPr>
        <w:ind w:left="714" w:hanging="357"/>
      </w:pPr>
      <w:r w:rsidRPr="0050661B">
        <w:rPr>
          <w:lang w:val="zh-CN" w:bidi="zh-CN"/>
        </w:rPr>
        <w:t>该框架将帮助您给予孩子力所能及的最好的照料</w:t>
      </w:r>
    </w:p>
    <w:p w14:paraId="04472492" w14:textId="359BFCF8" w:rsidR="00FD055D" w:rsidRDefault="00FD055D" w:rsidP="00FD055D">
      <w:r w:rsidRPr="00C577D7">
        <w:rPr>
          <w:rStyle w:val="Heading1Char"/>
        </w:rPr>
        <w:t>什么是早期儿童干预？</w:t>
      </w:r>
    </w:p>
    <w:p w14:paraId="38529F4D" w14:textId="77777777" w:rsidR="00FD055D" w:rsidRDefault="00FD055D" w:rsidP="00C54132">
      <w:pPr>
        <w:pStyle w:val="Heading2"/>
      </w:pPr>
      <w:r w:rsidRPr="00C577D7">
        <w:t>这是为谁准备的？</w:t>
      </w:r>
    </w:p>
    <w:p w14:paraId="54B61188" w14:textId="77777777" w:rsidR="00FD055D" w:rsidRDefault="00FD055D" w:rsidP="00FD055D">
      <w:r w:rsidRPr="000A0287">
        <w:rPr>
          <w:lang w:val="zh-CN" w:bidi="zh-CN"/>
        </w:rPr>
        <w:t>早期儿童干预支援家有发展问题、迟缓或残障（从出生到</w:t>
      </w:r>
      <w:r w:rsidRPr="000A0287">
        <w:rPr>
          <w:lang w:val="zh-CN" w:bidi="zh-CN"/>
        </w:rPr>
        <w:t>9</w:t>
      </w:r>
      <w:r w:rsidRPr="000A0287">
        <w:rPr>
          <w:lang w:val="zh-CN" w:bidi="zh-CN"/>
        </w:rPr>
        <w:t>岁）的儿童的家庭。</w:t>
      </w:r>
      <w:r w:rsidRPr="000A0287">
        <w:rPr>
          <w:lang w:val="zh-CN" w:bidi="zh-CN"/>
        </w:rPr>
        <w:t> </w:t>
      </w:r>
    </w:p>
    <w:p w14:paraId="67CB6FF6" w14:textId="77777777" w:rsidR="00FD055D" w:rsidRDefault="00FD055D" w:rsidP="00C54132">
      <w:pPr>
        <w:pStyle w:val="Heading2"/>
      </w:pPr>
      <w:r w:rsidRPr="000A0287">
        <w:t>干预服务包括什么？</w:t>
      </w:r>
    </w:p>
    <w:p w14:paraId="02931D3E" w14:textId="77777777" w:rsidR="00FD055D" w:rsidRDefault="00FD055D" w:rsidP="00FD055D">
      <w:r w:rsidRPr="000A0287">
        <w:rPr>
          <w:lang w:val="zh-CN" w:bidi="zh-CN"/>
        </w:rPr>
        <w:t>早期儿童干预服务由不同的专业人员提供，例如语言治疗师、职业治疗师、物理治疗师或心理学家。在本指南中，我们称他们为专职医疗人员。</w:t>
      </w:r>
    </w:p>
    <w:p w14:paraId="60D58413" w14:textId="77777777" w:rsidR="00FD055D" w:rsidRDefault="00FD055D" w:rsidP="00C54132">
      <w:pPr>
        <w:pStyle w:val="Heading2"/>
      </w:pPr>
      <w:r w:rsidRPr="000A0287">
        <w:t>干预措施包含哪些人？</w:t>
      </w:r>
    </w:p>
    <w:p w14:paraId="7A38C1B7" w14:textId="77777777" w:rsidR="00FD055D" w:rsidRDefault="00FD055D" w:rsidP="00FD055D">
      <w:r w:rsidRPr="000A0287">
        <w:rPr>
          <w:rFonts w:ascii="SimSun" w:eastAsia="SimSun" w:hAnsi="SimSun" w:cs="SimSun" w:hint="eastAsia"/>
          <w:lang w:val="zh-CN" w:bidi="zh-CN"/>
        </w:rPr>
        <w:t>专</w:t>
      </w:r>
      <w:r w:rsidRPr="000A0287">
        <w:rPr>
          <w:lang w:val="zh-CN" w:bidi="zh-CN"/>
        </w:rPr>
        <w:t>职医疗人员会与家人、您的孩子和孩子生活中的其他重要人物密切合作。</w:t>
      </w:r>
    </w:p>
    <w:p w14:paraId="6E6C8123" w14:textId="77777777" w:rsidR="00FD055D" w:rsidRPr="00C577D7" w:rsidRDefault="00FD055D" w:rsidP="00C54132">
      <w:pPr>
        <w:pStyle w:val="Heading2"/>
      </w:pPr>
      <w:r w:rsidRPr="00C577D7">
        <w:t>早期儿童干预的目标是什么？</w:t>
      </w:r>
    </w:p>
    <w:p w14:paraId="4B91F651" w14:textId="77777777" w:rsidR="00C54132" w:rsidRDefault="00FD055D" w:rsidP="00FD055D">
      <w:pPr>
        <w:rPr>
          <w:lang w:val="zh-CN" w:bidi="zh-CN"/>
        </w:rPr>
        <w:sectPr w:rsidR="00C54132" w:rsidSect="001B082C">
          <w:footerReference w:type="default" r:id="rId11"/>
          <w:pgSz w:w="11910" w:h="16845"/>
          <w:pgMar w:top="864" w:right="1440" w:bottom="1440" w:left="1440" w:header="720" w:footer="720" w:gutter="0"/>
          <w:cols w:space="720"/>
        </w:sectPr>
      </w:pPr>
      <w:r w:rsidRPr="000A0287">
        <w:rPr>
          <w:lang w:val="zh-CN" w:bidi="zh-CN"/>
        </w:rPr>
        <w:t>帮助您的孩子成长、学习和享受生活，并帮助您们作为家人最好地支持孩子的成长</w:t>
      </w:r>
    </w:p>
    <w:p w14:paraId="53A31F10" w14:textId="77777777" w:rsidR="00FD055D" w:rsidRDefault="00FD055D" w:rsidP="00FD055D"/>
    <w:p w14:paraId="33EB92B0" w14:textId="77777777" w:rsidR="00FD055D" w:rsidRPr="00C54132" w:rsidRDefault="00FD055D" w:rsidP="00C54132">
      <w:pPr>
        <w:pStyle w:val="Heading1"/>
        <w:rPr>
          <w:lang w:val="en-AU"/>
        </w:rPr>
      </w:pPr>
      <w:r w:rsidRPr="00C54132">
        <w:t>在哪里可以找到更多信息</w:t>
      </w:r>
      <w:r w:rsidRPr="00C54132">
        <w:rPr>
          <w:lang w:val="en-AU"/>
        </w:rPr>
        <w:t>？</w:t>
      </w:r>
    </w:p>
    <w:p w14:paraId="6F6736A9" w14:textId="77777777" w:rsidR="00FD055D" w:rsidRDefault="00FD055D" w:rsidP="00FD055D">
      <w:r>
        <w:rPr>
          <w:lang w:val="zh-CN" w:bidi="zh-CN"/>
        </w:rPr>
        <w:t>您可以在这里找到有关《早期儿童干预全国最佳实践框架》的更多线上信息</w:t>
      </w:r>
      <w:r w:rsidRPr="00AA5663">
        <w:rPr>
          <w:lang w:bidi="zh-CN"/>
        </w:rPr>
        <w:t>：</w:t>
      </w:r>
      <w:hyperlink r:id="rId12" w:history="1">
        <w:r w:rsidRPr="00AA5663">
          <w:rPr>
            <w:rStyle w:val="Hyperlink"/>
            <w:lang w:bidi="zh-CN"/>
          </w:rPr>
          <w:t>https://healthy-trajectories.com.au/eci-framework/</w:t>
        </w:r>
      </w:hyperlink>
    </w:p>
    <w:p w14:paraId="66404062" w14:textId="77777777" w:rsidR="00CE3FBF" w:rsidRPr="00C54132" w:rsidRDefault="00CE3FBF" w:rsidP="00C54132">
      <w:pPr>
        <w:pStyle w:val="Heading1"/>
      </w:pPr>
      <w:r w:rsidRPr="00C54132">
        <w:t>早期儿童干</w:t>
      </w:r>
      <w:r w:rsidRPr="00C54132">
        <w:rPr>
          <w:rFonts w:cs="Microsoft YaHei" w:hint="eastAsia"/>
        </w:rPr>
        <w:t>预</w:t>
      </w:r>
      <w:r w:rsidRPr="00C54132">
        <w:rPr>
          <w:rFonts w:hint="eastAsia"/>
        </w:rPr>
        <w:t>的最佳</w:t>
      </w:r>
      <w:r w:rsidRPr="00C54132">
        <w:rPr>
          <w:rFonts w:cs="Microsoft YaHei" w:hint="eastAsia"/>
        </w:rPr>
        <w:t>实</w:t>
      </w:r>
      <w:r w:rsidRPr="00C54132">
        <w:rPr>
          <w:rFonts w:hint="eastAsia"/>
        </w:rPr>
        <w:t>践是什么</w:t>
      </w:r>
      <w:r w:rsidRPr="00C54132">
        <w:rPr>
          <w:rFonts w:cs="Microsoft YaHei" w:hint="eastAsia"/>
        </w:rPr>
        <w:t>样</w:t>
      </w:r>
      <w:r w:rsidRPr="00C54132">
        <w:rPr>
          <w:rFonts w:hint="eastAsia"/>
        </w:rPr>
        <w:t>的？</w:t>
      </w:r>
    </w:p>
    <w:p w14:paraId="591DB13D" w14:textId="77777777" w:rsidR="00CE3FBF" w:rsidRPr="00C54132" w:rsidRDefault="00CE3FBF" w:rsidP="00C54132">
      <w:pPr>
        <w:pStyle w:val="Heading2"/>
      </w:pPr>
      <w:r w:rsidRPr="00C54132">
        <w:rPr>
          <w:rFonts w:hint="eastAsia"/>
        </w:rPr>
        <w:t>对</w:t>
      </w:r>
      <w:r w:rsidRPr="00C54132">
        <w:t xml:space="preserve">于家人来说 </w:t>
      </w:r>
    </w:p>
    <w:p w14:paraId="482D51C4" w14:textId="77777777" w:rsidR="00CE3FBF" w:rsidRPr="003B2C21" w:rsidRDefault="00CE3FBF" w:rsidP="003B2C21">
      <w:pPr>
        <w:pStyle w:val="ListParagraph"/>
        <w:numPr>
          <w:ilvl w:val="0"/>
          <w:numId w:val="13"/>
        </w:numPr>
      </w:pPr>
      <w:r w:rsidRPr="003B2C21">
        <w:rPr>
          <w:lang w:val="zh-CN" w:bidi="zh-CN"/>
        </w:rPr>
        <w:t>作为最了解孩子的专家，您得到了尊重</w:t>
      </w:r>
    </w:p>
    <w:p w14:paraId="6C098FB9" w14:textId="77777777" w:rsidR="00CE3FBF" w:rsidRPr="003B2C21" w:rsidRDefault="00CE3FBF" w:rsidP="003B2C21">
      <w:pPr>
        <w:pStyle w:val="ListParagraph"/>
        <w:numPr>
          <w:ilvl w:val="0"/>
          <w:numId w:val="13"/>
        </w:numPr>
      </w:pPr>
      <w:r w:rsidRPr="003B2C21">
        <w:rPr>
          <w:lang w:val="zh-CN" w:bidi="zh-CN"/>
        </w:rPr>
        <w:t>您参与了所有决策</w:t>
      </w:r>
    </w:p>
    <w:p w14:paraId="49EE8C3E" w14:textId="77777777" w:rsidR="00CE3FBF" w:rsidRPr="003B2C21" w:rsidRDefault="00CE3FBF" w:rsidP="003B2C21">
      <w:pPr>
        <w:pStyle w:val="ListParagraph"/>
        <w:numPr>
          <w:ilvl w:val="0"/>
          <w:numId w:val="13"/>
        </w:numPr>
      </w:pPr>
      <w:r w:rsidRPr="003B2C21">
        <w:rPr>
          <w:lang w:val="zh-CN" w:bidi="zh-CN"/>
        </w:rPr>
        <w:t>帮助您利用日常游戏和活动来培养孩子的技能</w:t>
      </w:r>
    </w:p>
    <w:p w14:paraId="31AD8042" w14:textId="77777777" w:rsidR="00CE3FBF" w:rsidRPr="003B2C21" w:rsidRDefault="00CE3FBF" w:rsidP="003B2C21">
      <w:pPr>
        <w:pStyle w:val="ListParagraph"/>
        <w:numPr>
          <w:ilvl w:val="0"/>
          <w:numId w:val="13"/>
        </w:numPr>
      </w:pPr>
      <w:r w:rsidRPr="003B2C21">
        <w:rPr>
          <w:lang w:val="zh-CN" w:bidi="zh-CN"/>
        </w:rPr>
        <w:t>欢迎兄弟姐妹和其他家庭成员加入，包容他们</w:t>
      </w:r>
    </w:p>
    <w:p w14:paraId="69B23E0E" w14:textId="77777777" w:rsidR="00CE3FBF" w:rsidRPr="003B2C21" w:rsidRDefault="00CE3FBF" w:rsidP="003B2C21">
      <w:pPr>
        <w:pStyle w:val="ListParagraph"/>
        <w:numPr>
          <w:ilvl w:val="0"/>
          <w:numId w:val="13"/>
        </w:numPr>
      </w:pPr>
      <w:r w:rsidRPr="003B2C21">
        <w:rPr>
          <w:lang w:val="zh-CN" w:bidi="zh-CN"/>
        </w:rPr>
        <w:t>您对抚养孩子更有信心</w:t>
      </w:r>
      <w:r w:rsidRPr="003B2C21">
        <w:rPr>
          <w:lang w:val="zh-CN" w:bidi="zh-CN"/>
        </w:rPr>
        <w:t xml:space="preserve"> </w:t>
      </w:r>
    </w:p>
    <w:p w14:paraId="4189C3A4" w14:textId="77777777" w:rsidR="00CE3FBF" w:rsidRDefault="00CE3FBF" w:rsidP="00C54132">
      <w:pPr>
        <w:pStyle w:val="Heading2"/>
      </w:pPr>
      <w:r w:rsidRPr="00CE3FBF">
        <w:t>对于孩子来说</w:t>
      </w:r>
    </w:p>
    <w:p w14:paraId="2DC64703" w14:textId="77777777" w:rsidR="00CE3FBF" w:rsidRPr="003B2C21" w:rsidRDefault="00CE3FBF" w:rsidP="003B2C21">
      <w:pPr>
        <w:pStyle w:val="ListParagraph"/>
        <w:numPr>
          <w:ilvl w:val="0"/>
          <w:numId w:val="12"/>
        </w:numPr>
      </w:pPr>
      <w:r w:rsidRPr="003B2C21">
        <w:rPr>
          <w:rFonts w:ascii="SimSun" w:eastAsia="SimSun" w:hAnsi="SimSun" w:cs="SimSun" w:hint="eastAsia"/>
          <w:lang w:val="zh-CN" w:bidi="zh-CN"/>
        </w:rPr>
        <w:t>专</w:t>
      </w:r>
      <w:r w:rsidRPr="003B2C21">
        <w:rPr>
          <w:lang w:val="zh-CN" w:bidi="zh-CN"/>
        </w:rPr>
        <w:t>职医疗人员关注孩子的长处和兴趣</w:t>
      </w:r>
    </w:p>
    <w:p w14:paraId="078E90DF" w14:textId="77777777" w:rsidR="00CE3FBF" w:rsidRPr="003B2C21" w:rsidRDefault="00CE3FBF" w:rsidP="003B2C21">
      <w:pPr>
        <w:pStyle w:val="ListParagraph"/>
        <w:numPr>
          <w:ilvl w:val="0"/>
          <w:numId w:val="12"/>
        </w:numPr>
      </w:pPr>
      <w:r w:rsidRPr="003B2C21">
        <w:rPr>
          <w:lang w:val="zh-CN" w:bidi="zh-CN"/>
        </w:rPr>
        <w:t>支持服务按照孩子的节奏来提供，以有趣的游戏形式呈现</w:t>
      </w:r>
    </w:p>
    <w:p w14:paraId="674E571A" w14:textId="77777777" w:rsidR="00CE3FBF" w:rsidRPr="003B2C21" w:rsidRDefault="00CE3FBF" w:rsidP="003B2C21">
      <w:pPr>
        <w:pStyle w:val="ListParagraph"/>
        <w:numPr>
          <w:ilvl w:val="0"/>
          <w:numId w:val="12"/>
        </w:numPr>
      </w:pPr>
      <w:r w:rsidRPr="003B2C21">
        <w:rPr>
          <w:lang w:val="zh-CN" w:bidi="zh-CN"/>
        </w:rPr>
        <w:t>孩子的沟通方式受到尊重，他们的想法会被倾听</w:t>
      </w:r>
    </w:p>
    <w:p w14:paraId="0D02C241" w14:textId="77777777" w:rsidR="00CE3FBF" w:rsidRPr="003B2C21" w:rsidRDefault="00CE3FBF" w:rsidP="003B2C21">
      <w:pPr>
        <w:pStyle w:val="ListParagraph"/>
        <w:numPr>
          <w:ilvl w:val="0"/>
          <w:numId w:val="12"/>
        </w:numPr>
      </w:pPr>
      <w:r w:rsidRPr="003B2C21">
        <w:rPr>
          <w:lang w:val="zh-CN" w:bidi="zh-CN"/>
        </w:rPr>
        <w:t>专职医疗人员帮助你的孩子建立良好的自我感觉</w:t>
      </w:r>
    </w:p>
    <w:p w14:paraId="2FFF209F" w14:textId="77777777" w:rsidR="00776B3A" w:rsidRPr="003B2C21" w:rsidRDefault="00CE3FBF" w:rsidP="003B2C21">
      <w:pPr>
        <w:pStyle w:val="ListParagraph"/>
        <w:numPr>
          <w:ilvl w:val="0"/>
          <w:numId w:val="12"/>
        </w:numPr>
      </w:pPr>
      <w:r w:rsidRPr="003B2C21">
        <w:rPr>
          <w:lang w:val="zh-CN" w:bidi="zh-CN"/>
        </w:rPr>
        <w:t>干预不是</w:t>
      </w:r>
      <w:r w:rsidRPr="003B2C21">
        <w:rPr>
          <w:lang w:val="zh-CN" w:bidi="zh-CN"/>
        </w:rPr>
        <w:t>“</w:t>
      </w:r>
      <w:r w:rsidRPr="003B2C21">
        <w:rPr>
          <w:lang w:val="zh-CN" w:bidi="zh-CN"/>
        </w:rPr>
        <w:t>纠正</w:t>
      </w:r>
      <w:r w:rsidRPr="003B2C21">
        <w:rPr>
          <w:lang w:val="zh-CN" w:bidi="zh-CN"/>
        </w:rPr>
        <w:t>”</w:t>
      </w:r>
      <w:r w:rsidRPr="003B2C21">
        <w:rPr>
          <w:lang w:val="zh-CN" w:bidi="zh-CN"/>
        </w:rPr>
        <w:t>，而是帮助孩子茁壮成长</w:t>
      </w:r>
      <w:r w:rsidRPr="003B2C21">
        <w:rPr>
          <w:lang w:val="zh-CN" w:bidi="zh-CN"/>
        </w:rPr>
        <w:t xml:space="preserve"> </w:t>
      </w:r>
    </w:p>
    <w:p w14:paraId="74BD9232" w14:textId="77777777" w:rsidR="00776B3A" w:rsidRDefault="00CE3FBF" w:rsidP="00C54132">
      <w:pPr>
        <w:pStyle w:val="Heading2"/>
      </w:pPr>
      <w:r w:rsidRPr="00CE3FBF">
        <w:t>专职医疗人员提供的帮助</w:t>
      </w:r>
    </w:p>
    <w:p w14:paraId="4FB36806" w14:textId="77777777" w:rsidR="00776B3A" w:rsidRPr="003B2C21" w:rsidRDefault="00CE3FBF" w:rsidP="003B2C21">
      <w:pPr>
        <w:pStyle w:val="ListParagraph"/>
        <w:numPr>
          <w:ilvl w:val="0"/>
          <w:numId w:val="11"/>
        </w:numPr>
      </w:pPr>
      <w:r w:rsidRPr="003B2C21">
        <w:rPr>
          <w:lang w:val="zh-CN" w:bidi="zh-CN"/>
        </w:rPr>
        <w:t>以循证为基础</w:t>
      </w:r>
    </w:p>
    <w:p w14:paraId="38B8565B" w14:textId="77777777" w:rsidR="00776B3A" w:rsidRPr="003B2C21" w:rsidRDefault="00CE3FBF" w:rsidP="003B2C21">
      <w:pPr>
        <w:pStyle w:val="ListParagraph"/>
        <w:numPr>
          <w:ilvl w:val="0"/>
          <w:numId w:val="11"/>
        </w:numPr>
      </w:pPr>
      <w:r w:rsidRPr="003B2C21">
        <w:rPr>
          <w:lang w:val="zh-CN" w:bidi="zh-CN"/>
        </w:rPr>
        <w:t>尊重您的家庭文化和价值观</w:t>
      </w:r>
    </w:p>
    <w:p w14:paraId="7D43DEE7" w14:textId="77777777" w:rsidR="00776B3A" w:rsidRPr="003B2C21" w:rsidRDefault="00CE3FBF" w:rsidP="003B2C21">
      <w:pPr>
        <w:pStyle w:val="ListParagraph"/>
        <w:numPr>
          <w:ilvl w:val="0"/>
          <w:numId w:val="11"/>
        </w:numPr>
      </w:pPr>
      <w:r w:rsidRPr="003B2C21">
        <w:rPr>
          <w:lang w:val="zh-CN" w:bidi="zh-CN"/>
        </w:rPr>
        <w:t>您得到的信息易于理解</w:t>
      </w:r>
    </w:p>
    <w:p w14:paraId="29A2801F" w14:textId="77777777" w:rsidR="00776B3A" w:rsidRPr="003B2C21" w:rsidRDefault="00CE3FBF" w:rsidP="003B2C21">
      <w:pPr>
        <w:pStyle w:val="ListParagraph"/>
        <w:numPr>
          <w:ilvl w:val="0"/>
          <w:numId w:val="11"/>
        </w:numPr>
      </w:pPr>
      <w:r w:rsidRPr="003B2C21">
        <w:rPr>
          <w:lang w:val="zh-CN" w:bidi="zh-CN"/>
        </w:rPr>
        <w:t>您可以获得帮助，与其他家庭建立联系，获取其他有用的服务</w:t>
      </w:r>
    </w:p>
    <w:p w14:paraId="784D5E00" w14:textId="39EBE44F" w:rsidR="000546AB" w:rsidRPr="003B2C21" w:rsidRDefault="00CE3FBF" w:rsidP="003B2C21">
      <w:pPr>
        <w:pStyle w:val="ListParagraph"/>
        <w:numPr>
          <w:ilvl w:val="0"/>
          <w:numId w:val="11"/>
        </w:numPr>
      </w:pPr>
      <w:r w:rsidRPr="003B2C21">
        <w:rPr>
          <w:lang w:val="zh-CN" w:bidi="zh-CN"/>
        </w:rPr>
        <w:t>他们与孩子的教育工作者和老师合作，让孩子将获得学习所需的支持</w:t>
      </w:r>
    </w:p>
    <w:p w14:paraId="62893C5C" w14:textId="77777777" w:rsidR="00440935" w:rsidRPr="00C54132" w:rsidRDefault="00440935" w:rsidP="00C54132">
      <w:pPr>
        <w:pStyle w:val="Heading1"/>
      </w:pPr>
      <w:r w:rsidRPr="00C54132">
        <w:t>最有效的早期儿童干</w:t>
      </w:r>
      <w:r w:rsidRPr="00C54132">
        <w:rPr>
          <w:rFonts w:cs="Microsoft YaHei" w:hint="eastAsia"/>
        </w:rPr>
        <w:t>预</w:t>
      </w:r>
      <w:r w:rsidRPr="00C54132">
        <w:rPr>
          <w:rFonts w:cs="Yu Gothic Light" w:hint="eastAsia"/>
        </w:rPr>
        <w:t>措施是什么？</w:t>
      </w:r>
    </w:p>
    <w:p w14:paraId="0805E320" w14:textId="77777777" w:rsidR="00440935" w:rsidRPr="003B2C21" w:rsidRDefault="00440935" w:rsidP="003B2C21">
      <w:pPr>
        <w:pStyle w:val="ListParagraph"/>
        <w:numPr>
          <w:ilvl w:val="0"/>
          <w:numId w:val="10"/>
        </w:numPr>
      </w:pPr>
      <w:r w:rsidRPr="003B2C21">
        <w:rPr>
          <w:lang w:val="zh-CN" w:bidi="zh-CN"/>
        </w:rPr>
        <w:t>孩子们在吃饭、玩耍或穿衣服等日常活动中学习的效果最好</w:t>
      </w:r>
    </w:p>
    <w:p w14:paraId="43CD63B7" w14:textId="3DBA1110" w:rsidR="00440935" w:rsidRPr="003B2C21" w:rsidRDefault="00440935" w:rsidP="005A0CF0">
      <w:pPr>
        <w:pStyle w:val="ListParagraph"/>
        <w:numPr>
          <w:ilvl w:val="0"/>
          <w:numId w:val="10"/>
        </w:numPr>
      </w:pPr>
      <w:r w:rsidRPr="003B2C21">
        <w:rPr>
          <w:lang w:val="zh-CN" w:bidi="zh-CN"/>
        </w:rPr>
        <w:t>在家里、学前班甚至在</w:t>
      </w:r>
      <w:r w:rsidR="005A0CF0" w:rsidRPr="005A0CF0">
        <w:rPr>
          <w:lang w:bidi="zh-CN"/>
        </w:rPr>
        <w:t>儿童游</w:t>
      </w:r>
      <w:r w:rsidR="005A0CF0" w:rsidRPr="005A0CF0">
        <w:rPr>
          <w:rFonts w:ascii="SimSun" w:eastAsia="SimSun" w:hAnsi="SimSun" w:cs="SimSun" w:hint="eastAsia"/>
          <w:lang w:bidi="zh-CN"/>
        </w:rPr>
        <w:t>乐场</w:t>
      </w:r>
      <w:r w:rsidRPr="003B2C21">
        <w:rPr>
          <w:lang w:val="zh-CN" w:bidi="zh-CN"/>
        </w:rPr>
        <w:t>上约见专职医疗人员是最有效的</w:t>
      </w:r>
    </w:p>
    <w:p w14:paraId="38CCE600" w14:textId="77777777" w:rsidR="00440935" w:rsidRPr="003B2C21" w:rsidRDefault="00440935" w:rsidP="003B2C21">
      <w:pPr>
        <w:pStyle w:val="ListParagraph"/>
        <w:numPr>
          <w:ilvl w:val="0"/>
          <w:numId w:val="10"/>
        </w:numPr>
      </w:pPr>
      <w:r w:rsidRPr="003B2C21">
        <w:rPr>
          <w:lang w:val="zh-CN" w:bidi="zh-CN"/>
        </w:rPr>
        <w:t>专职医疗人员帮助您通过日常活动和游戏来支持孩子的学习和发展</w:t>
      </w:r>
    </w:p>
    <w:p w14:paraId="34C33842" w14:textId="77777777" w:rsidR="00440935" w:rsidRPr="003B2C21" w:rsidRDefault="00440935" w:rsidP="003B2C21">
      <w:pPr>
        <w:pStyle w:val="ListParagraph"/>
        <w:numPr>
          <w:ilvl w:val="0"/>
          <w:numId w:val="10"/>
        </w:numPr>
      </w:pPr>
      <w:r w:rsidRPr="003B2C21">
        <w:rPr>
          <w:lang w:val="zh-CN" w:bidi="zh-CN"/>
        </w:rPr>
        <w:lastRenderedPageBreak/>
        <w:t>他们可能会建议在家中或教室里使用设备或改变布置，以帮助您的孩子移动、沟通和参与活动</w:t>
      </w:r>
    </w:p>
    <w:p w14:paraId="18FA0735" w14:textId="77777777" w:rsidR="00440935" w:rsidRPr="003B2C21" w:rsidRDefault="00440935" w:rsidP="003B2C21">
      <w:pPr>
        <w:pStyle w:val="ListParagraph"/>
        <w:numPr>
          <w:ilvl w:val="0"/>
          <w:numId w:val="10"/>
        </w:numPr>
      </w:pPr>
      <w:r w:rsidRPr="003B2C21">
        <w:rPr>
          <w:lang w:val="zh-CN" w:bidi="zh-CN"/>
        </w:rPr>
        <w:t>参加专为家人准备的课程也许会有帮助（仅限家人，孩子不参与）</w:t>
      </w:r>
    </w:p>
    <w:p w14:paraId="68E3B323" w14:textId="76E590B4" w:rsidR="003B2C21" w:rsidRPr="005F1938" w:rsidRDefault="00440935" w:rsidP="005F1938">
      <w:pPr>
        <w:pStyle w:val="ListParagraph"/>
        <w:numPr>
          <w:ilvl w:val="0"/>
          <w:numId w:val="10"/>
        </w:numPr>
      </w:pPr>
      <w:r w:rsidRPr="003B2C21">
        <w:rPr>
          <w:lang w:val="zh-CN" w:bidi="zh-CN"/>
        </w:rPr>
        <w:t>如果您们在专职医疗人员的办公室里约见，或通过远程医疗看病，他们依然可以为您在家中的日常生活提供协助，并且可以与孩子的教育工作者和老师一起合作</w:t>
      </w:r>
    </w:p>
    <w:p w14:paraId="58FA016B" w14:textId="027BF7F2" w:rsidR="00CD1B4F" w:rsidRPr="00C54132" w:rsidRDefault="00CD1B4F" w:rsidP="00C54132">
      <w:pPr>
        <w:pStyle w:val="Heading1"/>
      </w:pPr>
      <w:r w:rsidRPr="00C54132">
        <w:t>多少早期儿童干</w:t>
      </w:r>
      <w:r w:rsidRPr="00C54132">
        <w:rPr>
          <w:rFonts w:cs="Microsoft YaHei" w:hint="eastAsia"/>
        </w:rPr>
        <w:t>预</w:t>
      </w:r>
      <w:r w:rsidRPr="00C54132">
        <w:rPr>
          <w:rFonts w:cs="Yu Gothic Light" w:hint="eastAsia"/>
        </w:rPr>
        <w:t>效果最好？</w:t>
      </w:r>
    </w:p>
    <w:p w14:paraId="1C21ACBB" w14:textId="77777777" w:rsidR="00CD1B4F" w:rsidRPr="00CE595C" w:rsidRDefault="00CD1B4F" w:rsidP="00CE595C">
      <w:r w:rsidRPr="00CE595C">
        <w:rPr>
          <w:lang w:val="zh-CN" w:bidi="zh-CN"/>
        </w:rPr>
        <w:t>人们经常问他们应该多久去看一次医生或专职医疗人员，这并没有放之四海而皆准的答案。</w:t>
      </w:r>
      <w:r w:rsidRPr="00CE595C">
        <w:rPr>
          <w:lang w:val="zh-CN" w:bidi="zh-CN"/>
        </w:rPr>
        <w:t xml:space="preserve"> </w:t>
      </w:r>
      <w:r w:rsidRPr="00CE595C">
        <w:rPr>
          <w:lang w:val="zh-CN" w:bidi="zh-CN"/>
        </w:rPr>
        <w:t>最重要的是如何利用日常生活来协助孩子。</w:t>
      </w:r>
    </w:p>
    <w:p w14:paraId="3FD1623E" w14:textId="77777777" w:rsidR="00CD1B4F" w:rsidRPr="00CE595C" w:rsidRDefault="00CD1B4F" w:rsidP="003B2C21">
      <w:pPr>
        <w:pStyle w:val="ListParagraph"/>
        <w:numPr>
          <w:ilvl w:val="0"/>
          <w:numId w:val="9"/>
        </w:numPr>
      </w:pPr>
      <w:r w:rsidRPr="00CE595C">
        <w:rPr>
          <w:lang w:val="zh-CN" w:bidi="zh-CN"/>
        </w:rPr>
        <w:t>可以从约见一位专职医疗人员开始，有需要的话再增加其他专业人士</w:t>
      </w:r>
    </w:p>
    <w:p w14:paraId="7561C91D" w14:textId="77777777" w:rsidR="00CD1B4F" w:rsidRPr="00CE595C" w:rsidRDefault="00CD1B4F" w:rsidP="003B2C21">
      <w:pPr>
        <w:pStyle w:val="ListParagraph"/>
        <w:numPr>
          <w:ilvl w:val="0"/>
          <w:numId w:val="9"/>
        </w:numPr>
      </w:pPr>
      <w:r w:rsidRPr="00CE595C">
        <w:rPr>
          <w:lang w:val="zh-CN" w:bidi="zh-CN"/>
        </w:rPr>
        <w:t>约见频率可能会随着时间推移而变化，中间可以休息一下，暂停约见</w:t>
      </w:r>
    </w:p>
    <w:p w14:paraId="1E8B02E8" w14:textId="389CE09D" w:rsidR="00CD1B4F" w:rsidRPr="00CE595C" w:rsidRDefault="00CD1B4F" w:rsidP="003B2C21">
      <w:pPr>
        <w:pStyle w:val="ListParagraph"/>
        <w:numPr>
          <w:ilvl w:val="0"/>
          <w:numId w:val="9"/>
        </w:numPr>
      </w:pPr>
      <w:r w:rsidRPr="00CE595C">
        <w:rPr>
          <w:lang w:val="zh-CN" w:bidi="zh-CN"/>
        </w:rPr>
        <w:t>与家人共度时光、休息和一起做有趣的事情同样重要</w:t>
      </w:r>
    </w:p>
    <w:p w14:paraId="5CE53C14" w14:textId="77777777" w:rsidR="00AC3549" w:rsidRDefault="00AC3549" w:rsidP="00C54132">
      <w:pPr>
        <w:pStyle w:val="Heading1"/>
      </w:pPr>
      <w:r>
        <w:t>我</w:t>
      </w:r>
      <w:r>
        <w:rPr>
          <w:rFonts w:ascii="Microsoft YaHei" w:eastAsia="Microsoft YaHei" w:hAnsi="Microsoft YaHei" w:cs="Microsoft YaHei" w:hint="eastAsia"/>
        </w:rPr>
        <w:t>们</w:t>
      </w:r>
      <w:r>
        <w:rPr>
          <w:rFonts w:hint="eastAsia"/>
        </w:rPr>
        <w:t>怎么知道早期儿童干</w:t>
      </w:r>
      <w:r>
        <w:rPr>
          <w:rFonts w:ascii="Microsoft YaHei" w:eastAsia="Microsoft YaHei" w:hAnsi="Microsoft YaHei" w:cs="Microsoft YaHei" w:hint="eastAsia"/>
        </w:rPr>
        <w:t>预</w:t>
      </w:r>
      <w:r>
        <w:rPr>
          <w:rFonts w:hint="eastAsia"/>
        </w:rPr>
        <w:t>措施是否有效？</w:t>
      </w:r>
    </w:p>
    <w:p w14:paraId="2FE1A449" w14:textId="77777777" w:rsidR="00C9650A" w:rsidRPr="00CE595C" w:rsidRDefault="00AC3549" w:rsidP="00CE595C">
      <w:r w:rsidRPr="00CE595C">
        <w:rPr>
          <w:lang w:val="zh-CN" w:bidi="zh-CN"/>
        </w:rPr>
        <w:t>您和专职医疗人员将一起设定对家庭至关重要的短期和长期目标。</w:t>
      </w:r>
    </w:p>
    <w:p w14:paraId="66DCA88C" w14:textId="3A3AFD11" w:rsidR="00C54132" w:rsidRDefault="00AC3549" w:rsidP="00C54132">
      <w:pPr>
        <w:rPr>
          <w:lang w:val="en-US"/>
        </w:rPr>
      </w:pPr>
      <w:r w:rsidRPr="00CE595C">
        <w:rPr>
          <w:lang w:val="zh-CN" w:bidi="zh-CN"/>
        </w:rPr>
        <w:t>你将通</w:t>
      </w:r>
      <w:r w:rsidRPr="00CE595C">
        <w:rPr>
          <w:rFonts w:ascii="SimSun" w:eastAsia="SimSun" w:hAnsi="SimSun" w:cs="SimSun" w:hint="eastAsia"/>
          <w:lang w:val="zh-CN" w:bidi="zh-CN"/>
        </w:rPr>
        <w:t>过观</w:t>
      </w:r>
      <w:r w:rsidRPr="00CE595C">
        <w:rPr>
          <w:rFonts w:ascii="Yu Mincho" w:eastAsia="Yu Mincho" w:hAnsi="Yu Mincho" w:cs="Yu Mincho" w:hint="eastAsia"/>
          <w:lang w:val="zh-CN" w:bidi="zh-CN"/>
        </w:rPr>
        <w:t>察、游</w:t>
      </w:r>
      <w:r w:rsidRPr="00CE595C">
        <w:rPr>
          <w:rFonts w:ascii="SimSun" w:eastAsia="SimSun" w:hAnsi="SimSun" w:cs="SimSun" w:hint="eastAsia"/>
          <w:lang w:val="zh-CN" w:bidi="zh-CN"/>
        </w:rPr>
        <w:t>戏</w:t>
      </w:r>
      <w:r w:rsidRPr="00CE595C">
        <w:rPr>
          <w:rFonts w:ascii="Yu Mincho" w:eastAsia="Yu Mincho" w:hAnsi="Yu Mincho" w:cs="Yu Mincho" w:hint="eastAsia"/>
          <w:lang w:val="zh-CN" w:bidi="zh-CN"/>
        </w:rPr>
        <w:t>或</w:t>
      </w:r>
      <w:r w:rsidRPr="00CE595C">
        <w:rPr>
          <w:rFonts w:ascii="SimSun" w:eastAsia="SimSun" w:hAnsi="SimSun" w:cs="SimSun" w:hint="eastAsia"/>
          <w:lang w:val="zh-CN" w:bidi="zh-CN"/>
        </w:rPr>
        <w:t>评</w:t>
      </w:r>
      <w:r w:rsidRPr="00CE595C">
        <w:rPr>
          <w:rFonts w:ascii="Yu Mincho" w:eastAsia="Yu Mincho" w:hAnsi="Yu Mincho" w:cs="Yu Mincho" w:hint="eastAsia"/>
          <w:lang w:val="zh-CN" w:bidi="zh-CN"/>
        </w:rPr>
        <w:t>估定期</w:t>
      </w:r>
      <w:r w:rsidRPr="00CE595C">
        <w:rPr>
          <w:rFonts w:ascii="SimSun" w:eastAsia="SimSun" w:hAnsi="SimSun" w:cs="SimSun" w:hint="eastAsia"/>
          <w:lang w:val="zh-CN" w:bidi="zh-CN"/>
        </w:rPr>
        <w:t>检查进</w:t>
      </w:r>
      <w:r w:rsidRPr="00CE595C">
        <w:rPr>
          <w:rFonts w:ascii="Yu Mincho" w:eastAsia="Yu Mincho" w:hAnsi="Yu Mincho" w:cs="Yu Mincho" w:hint="eastAsia"/>
          <w:lang w:val="zh-CN" w:bidi="zh-CN"/>
        </w:rPr>
        <w:t>度，</w:t>
      </w:r>
      <w:r w:rsidRPr="00CE595C">
        <w:rPr>
          <w:rFonts w:ascii="SimSun" w:eastAsia="SimSun" w:hAnsi="SimSun" w:cs="SimSun" w:hint="eastAsia"/>
          <w:lang w:val="zh-CN" w:bidi="zh-CN"/>
        </w:rPr>
        <w:t>专职</w:t>
      </w:r>
      <w:r w:rsidRPr="00CE595C">
        <w:rPr>
          <w:rFonts w:ascii="Yu Mincho" w:eastAsia="Yu Mincho" w:hAnsi="Yu Mincho" w:cs="Yu Mincho" w:hint="eastAsia"/>
          <w:lang w:val="zh-CN" w:bidi="zh-CN"/>
        </w:rPr>
        <w:t>医</w:t>
      </w:r>
      <w:r w:rsidRPr="00CE595C">
        <w:rPr>
          <w:rFonts w:ascii="SimSun" w:eastAsia="SimSun" w:hAnsi="SimSun" w:cs="SimSun" w:hint="eastAsia"/>
          <w:lang w:val="zh-CN" w:bidi="zh-CN"/>
        </w:rPr>
        <w:t>疗</w:t>
      </w:r>
      <w:r w:rsidRPr="00CE595C">
        <w:rPr>
          <w:rFonts w:ascii="Yu Mincho" w:eastAsia="Yu Mincho" w:hAnsi="Yu Mincho" w:cs="Yu Mincho" w:hint="eastAsia"/>
          <w:lang w:val="zh-CN" w:bidi="zh-CN"/>
        </w:rPr>
        <w:t>人</w:t>
      </w:r>
      <w:r w:rsidRPr="00CE595C">
        <w:rPr>
          <w:rFonts w:ascii="SimSun" w:eastAsia="SimSun" w:hAnsi="SimSun" w:cs="SimSun" w:hint="eastAsia"/>
          <w:lang w:val="zh-CN" w:bidi="zh-CN"/>
        </w:rPr>
        <w:t>员</w:t>
      </w:r>
      <w:r w:rsidRPr="00CE595C">
        <w:rPr>
          <w:rFonts w:ascii="Yu Mincho" w:eastAsia="Yu Mincho" w:hAnsi="Yu Mincho" w:cs="Yu Mincho" w:hint="eastAsia"/>
          <w:lang w:val="zh-CN" w:bidi="zh-CN"/>
        </w:rPr>
        <w:t>会向您通</w:t>
      </w:r>
      <w:r w:rsidRPr="00CE595C">
        <w:rPr>
          <w:rFonts w:ascii="SimSun" w:eastAsia="SimSun" w:hAnsi="SimSun" w:cs="SimSun" w:hint="eastAsia"/>
          <w:lang w:val="zh-CN" w:bidi="zh-CN"/>
        </w:rPr>
        <w:t>报</w:t>
      </w:r>
      <w:r w:rsidRPr="00CE595C">
        <w:rPr>
          <w:rFonts w:ascii="Yu Mincho" w:eastAsia="Yu Mincho" w:hAnsi="Yu Mincho" w:cs="Yu Mincho" w:hint="eastAsia"/>
          <w:lang w:val="zh-CN" w:bidi="zh-CN"/>
        </w:rPr>
        <w:t>最新情况，</w:t>
      </w:r>
      <w:r w:rsidRPr="00CE595C">
        <w:rPr>
          <w:rFonts w:ascii="SimSun" w:eastAsia="SimSun" w:hAnsi="SimSun" w:cs="SimSun" w:hint="eastAsia"/>
          <w:lang w:val="zh-CN" w:bidi="zh-CN"/>
        </w:rPr>
        <w:t>庆</w:t>
      </w:r>
      <w:r w:rsidRPr="00CE595C">
        <w:rPr>
          <w:rFonts w:ascii="Yu Mincho" w:eastAsia="Yu Mincho" w:hAnsi="Yu Mincho" w:cs="Yu Mincho" w:hint="eastAsia"/>
          <w:lang w:val="zh-CN" w:bidi="zh-CN"/>
        </w:rPr>
        <w:t>祝向前迈出的每一步，</w:t>
      </w:r>
      <w:r w:rsidRPr="00CE595C">
        <w:rPr>
          <w:lang w:val="zh-CN" w:bidi="zh-CN"/>
        </w:rPr>
        <w:t>无</w:t>
      </w:r>
      <w:r w:rsidRPr="00CE595C">
        <w:rPr>
          <w:rFonts w:ascii="SimSun" w:eastAsia="SimSun" w:hAnsi="SimSun" w:cs="SimSun" w:hint="eastAsia"/>
          <w:lang w:val="zh-CN" w:bidi="zh-CN"/>
        </w:rPr>
        <w:t>论</w:t>
      </w:r>
      <w:r w:rsidRPr="00CE595C">
        <w:rPr>
          <w:rFonts w:ascii="Yu Mincho" w:eastAsia="Yu Mincho" w:hAnsi="Yu Mincho" w:cs="Yu Mincho" w:hint="eastAsia"/>
          <w:lang w:val="zh-CN" w:bidi="zh-CN"/>
        </w:rPr>
        <w:t>大小。</w:t>
      </w:r>
    </w:p>
    <w:p w14:paraId="40CDB413" w14:textId="7BE04C51" w:rsidR="00AC3549" w:rsidRPr="00C54132" w:rsidRDefault="00AC3549" w:rsidP="00C54132">
      <w:pPr>
        <w:pStyle w:val="Heading1"/>
      </w:pPr>
      <w:r w:rsidRPr="00C54132">
        <w:t>如果感</w:t>
      </w:r>
      <w:r w:rsidRPr="00C54132">
        <w:rPr>
          <w:rFonts w:hint="eastAsia"/>
        </w:rPr>
        <w:t>觉</w:t>
      </w:r>
      <w:r w:rsidRPr="00C54132">
        <w:rPr>
          <w:rFonts w:cs="Yu Gothic Light" w:hint="eastAsia"/>
        </w:rPr>
        <w:t>不</w:t>
      </w:r>
      <w:r w:rsidRPr="00C54132">
        <w:rPr>
          <w:rFonts w:hint="eastAsia"/>
        </w:rPr>
        <w:t>对劲</w:t>
      </w:r>
      <w:r w:rsidRPr="00C54132">
        <w:rPr>
          <w:rFonts w:cs="Yu Gothic Light" w:hint="eastAsia"/>
        </w:rPr>
        <w:t>，我</w:t>
      </w:r>
      <w:r w:rsidRPr="00C54132">
        <w:rPr>
          <w:rFonts w:hint="eastAsia"/>
        </w:rPr>
        <w:t>们该</w:t>
      </w:r>
      <w:r w:rsidRPr="00C54132">
        <w:rPr>
          <w:rFonts w:cs="Yu Gothic Light" w:hint="eastAsia"/>
        </w:rPr>
        <w:t>怎么</w:t>
      </w:r>
      <w:r w:rsidRPr="00C54132">
        <w:rPr>
          <w:rFonts w:hint="eastAsia"/>
        </w:rPr>
        <w:t>办</w:t>
      </w:r>
      <w:r w:rsidRPr="00C54132">
        <w:rPr>
          <w:rFonts w:cs="Yu Gothic Light" w:hint="eastAsia"/>
        </w:rPr>
        <w:t>？</w:t>
      </w:r>
    </w:p>
    <w:p w14:paraId="3E39B0D0" w14:textId="77777777" w:rsidR="00C9650A" w:rsidRPr="00CE595C" w:rsidRDefault="00AC3549" w:rsidP="00CE595C">
      <w:r w:rsidRPr="00CE595C">
        <w:rPr>
          <w:lang w:val="zh-CN" w:bidi="zh-CN"/>
        </w:rPr>
        <w:t>如果您不确定专职医疗人员的方法是否恰当：</w:t>
      </w:r>
    </w:p>
    <w:p w14:paraId="69EFEFA9" w14:textId="77777777" w:rsidR="00C9650A" w:rsidRPr="00CE595C" w:rsidRDefault="00AC3549" w:rsidP="00CE595C">
      <w:pPr>
        <w:pStyle w:val="ListParagraph"/>
        <w:numPr>
          <w:ilvl w:val="0"/>
          <w:numId w:val="8"/>
        </w:numPr>
      </w:pPr>
      <w:r w:rsidRPr="00CE595C">
        <w:rPr>
          <w:lang w:val="zh-CN" w:bidi="zh-CN"/>
        </w:rPr>
        <w:t>将他们的行为与上述指南进行比较</w:t>
      </w:r>
    </w:p>
    <w:p w14:paraId="12E5788C" w14:textId="77777777" w:rsidR="00C9650A" w:rsidRPr="00CE595C" w:rsidRDefault="00AC3549" w:rsidP="00CE595C">
      <w:pPr>
        <w:pStyle w:val="ListParagraph"/>
        <w:numPr>
          <w:ilvl w:val="0"/>
          <w:numId w:val="8"/>
        </w:numPr>
      </w:pPr>
      <w:r w:rsidRPr="00CE595C">
        <w:rPr>
          <w:lang w:val="zh-CN" w:bidi="zh-CN"/>
        </w:rPr>
        <w:t>和他们谈谈您的担忧</w:t>
      </w:r>
    </w:p>
    <w:p w14:paraId="302FF743" w14:textId="77777777" w:rsidR="00C9650A" w:rsidRPr="00CE595C" w:rsidRDefault="00AC3549" w:rsidP="00CE595C">
      <w:pPr>
        <w:pStyle w:val="ListParagraph"/>
        <w:numPr>
          <w:ilvl w:val="0"/>
          <w:numId w:val="8"/>
        </w:numPr>
      </w:pPr>
      <w:r w:rsidRPr="00CE595C">
        <w:rPr>
          <w:lang w:val="zh-CN" w:bidi="zh-CN"/>
        </w:rPr>
        <w:t>与他们的经理或其他值得信赖的专业人士交谈</w:t>
      </w:r>
    </w:p>
    <w:p w14:paraId="0E91212F" w14:textId="3DCFEC88" w:rsidR="00CD1B4F" w:rsidRPr="00CE595C" w:rsidRDefault="00AC3549" w:rsidP="00CE595C">
      <w:pPr>
        <w:pStyle w:val="ListParagraph"/>
        <w:numPr>
          <w:ilvl w:val="0"/>
          <w:numId w:val="8"/>
        </w:numPr>
      </w:pPr>
      <w:r w:rsidRPr="00CE595C">
        <w:rPr>
          <w:lang w:val="zh-CN" w:bidi="zh-CN"/>
        </w:rPr>
        <w:t>您可以更换专职医疗人员</w:t>
      </w:r>
      <w:r w:rsidRPr="00CE595C">
        <w:rPr>
          <w:lang w:val="zh-CN" w:bidi="zh-CN"/>
        </w:rPr>
        <w:br/>
      </w:r>
    </w:p>
    <w:p w14:paraId="7F1497ED" w14:textId="0990EA71" w:rsidR="00324917" w:rsidRDefault="00324917" w:rsidP="005F1938">
      <w:pPr>
        <w:pStyle w:val="Quote"/>
      </w:pPr>
      <w:r w:rsidRPr="00324917">
        <w:rPr>
          <w:lang w:val="zh-CN" w:bidi="zh-CN"/>
        </w:rPr>
        <w:t>确保有足够的时间与家人在一起，做一些平凡的事情。这才是真正重要的。</w:t>
      </w:r>
    </w:p>
    <w:p w14:paraId="2C1A2FF2" w14:textId="77777777" w:rsidR="0088369E" w:rsidRDefault="0088369E" w:rsidP="00C54132">
      <w:pPr>
        <w:pStyle w:val="Heading1"/>
      </w:pPr>
      <w:r>
        <w:lastRenderedPageBreak/>
        <w:t>在哪里可以找到更多信息？</w:t>
      </w:r>
    </w:p>
    <w:p w14:paraId="47C5C502" w14:textId="57309EAA" w:rsidR="0088369E" w:rsidRDefault="0088369E" w:rsidP="0088369E">
      <w:r>
        <w:rPr>
          <w:lang w:val="zh-CN" w:bidi="zh-CN"/>
        </w:rPr>
        <w:t>您可以在这里找到有关《早期儿童干预全国最佳实践框架》的更多线上信息</w:t>
      </w:r>
      <w:r w:rsidRPr="00AA5663">
        <w:rPr>
          <w:lang w:bidi="zh-CN"/>
        </w:rPr>
        <w:t>：</w:t>
      </w:r>
      <w:hyperlink r:id="rId13">
        <w:r w:rsidR="10AC2E99" w:rsidRPr="00AA5663">
          <w:rPr>
            <w:rStyle w:val="Hyperlink"/>
            <w:rFonts w:eastAsia="Arial" w:cs="Arial"/>
            <w:lang w:bidi="zh-CN"/>
          </w:rPr>
          <w:t>https://healthy-trajectories.com.au/eci-framework/</w:t>
        </w:r>
        <w:r w:rsidR="10AC2E99" w:rsidRPr="00AA5663">
          <w:rPr>
            <w:rStyle w:val="Hyperlink"/>
            <w:rFonts w:eastAsia="Arial" w:cs="Arial"/>
            <w:lang w:bidi="zh-CN"/>
          </w:rPr>
          <w:br/>
        </w:r>
      </w:hyperlink>
    </w:p>
    <w:p w14:paraId="186BD50C" w14:textId="77777777" w:rsidR="00392600" w:rsidRPr="00392600" w:rsidRDefault="00392600" w:rsidP="00392600">
      <w:pPr>
        <w:pBdr>
          <w:top w:val="single" w:sz="4" w:space="1" w:color="auto"/>
        </w:pBdr>
        <w:spacing w:before="0" w:line="240" w:lineRule="auto"/>
        <w:rPr>
          <w:rFonts w:eastAsia="Arial" w:cs="Arial"/>
          <w:color w:val="000000"/>
          <w:sz w:val="20"/>
          <w:szCs w:val="20"/>
        </w:rPr>
      </w:pPr>
      <w:r w:rsidRPr="00392600">
        <w:rPr>
          <w:rFonts w:eastAsia="Arial" w:cs="Arial"/>
          <w:color w:val="000000"/>
          <w:sz w:val="20"/>
          <w:szCs w:val="20"/>
          <w:lang w:val="zh-CN" w:bidi="zh-CN"/>
        </w:rPr>
        <w:t>© UoM 2025.《早期儿童干预全国最佳实践框架》（由健康轨迹、墨尔本残障研究所、墨尔本大学“强壮儿童强壮未来”项目、默多克儿童研究所（MCRI）、早期儿童干预专业人员和研究人员（PRECI）、SNAICC（澳大利亚残障儿童青年、我们的孩子全国之声）和ACD（残障儿童倡议）联合合作）。由澳大利亚社会服务部委托。 </w:t>
      </w:r>
    </w:p>
    <w:p w14:paraId="7BD8F31D" w14:textId="77777777" w:rsidR="00392600" w:rsidRPr="00392600" w:rsidRDefault="00392600" w:rsidP="00392600">
      <w:pPr>
        <w:pBdr>
          <w:top w:val="single" w:sz="4" w:space="1" w:color="auto"/>
        </w:pBdr>
        <w:spacing w:before="0" w:line="240" w:lineRule="auto"/>
        <w:rPr>
          <w:rFonts w:eastAsia="Arial" w:cs="Arial"/>
          <w:color w:val="000000"/>
          <w:sz w:val="20"/>
          <w:szCs w:val="20"/>
        </w:rPr>
      </w:pPr>
      <w:r w:rsidRPr="00392600">
        <w:rPr>
          <w:rFonts w:eastAsia="Arial" w:cs="Arial"/>
          <w:color w:val="000000"/>
          <w:sz w:val="20"/>
          <w:szCs w:val="20"/>
          <w:lang w:val="zh-CN" w:bidi="zh-CN"/>
        </w:rPr>
        <w:t>根据知识共享许可 CC-BY-NC-ND，本作品的版权归墨尔本大学所有。本材料包含并借鉴了SNAICC及其成员和工作人员提供的土著文化和知识产权（ICIP），并在征得他们同意的情况下使用。未经保管人授权，出于任何目的处理包含ICIP的材料的任何部分，都构成严重违反习惯法。在行使上述</w:t>
      </w:r>
      <w:hyperlink r:id="rId14" w:tgtFrame="_blank" w:history="1">
        <w:r w:rsidRPr="00392600">
          <w:rPr>
            <w:rFonts w:eastAsia="Arial" w:cs="Arial"/>
            <w:color w:val="467886" w:themeColor="hyperlink"/>
            <w:sz w:val="20"/>
            <w:szCs w:val="20"/>
            <w:u w:val="single"/>
            <w:lang w:val="zh-CN" w:bidi="zh-CN"/>
          </w:rPr>
          <w:t>知识共享许可</w:t>
        </w:r>
      </w:hyperlink>
      <w:r w:rsidRPr="00392600">
        <w:rPr>
          <w:rFonts w:eastAsia="Arial" w:cs="Arial"/>
          <w:color w:val="000000"/>
          <w:sz w:val="20"/>
          <w:szCs w:val="20"/>
          <w:lang w:val="zh-CN" w:bidi="zh-CN"/>
        </w:rPr>
        <w:t>时，您必须根据规定处理ICIP。  </w:t>
      </w:r>
    </w:p>
    <w:p w14:paraId="4CF3A3DC" w14:textId="77777777" w:rsidR="00392600" w:rsidRPr="00392600" w:rsidRDefault="00392600" w:rsidP="00392600">
      <w:pPr>
        <w:pBdr>
          <w:top w:val="single" w:sz="4" w:space="1" w:color="auto"/>
        </w:pBdr>
        <w:spacing w:before="0" w:line="240" w:lineRule="auto"/>
        <w:rPr>
          <w:rFonts w:eastAsia="Arial" w:cs="Arial"/>
          <w:color w:val="467886" w:themeColor="hyperlink"/>
          <w:sz w:val="20"/>
          <w:szCs w:val="20"/>
          <w:u w:val="single"/>
        </w:rPr>
      </w:pPr>
      <w:r w:rsidRPr="00392600">
        <w:rPr>
          <w:rFonts w:eastAsia="Arial" w:cs="Arial"/>
          <w:color w:val="000000"/>
          <w:sz w:val="20"/>
          <w:szCs w:val="20"/>
          <w:lang w:val="zh-CN" w:bidi="zh-CN"/>
        </w:rPr>
        <w:t>有关版权的更多信息</w:t>
      </w:r>
      <w:r w:rsidRPr="00AA5663">
        <w:rPr>
          <w:rFonts w:eastAsia="Arial" w:cs="Arial"/>
          <w:color w:val="000000"/>
          <w:sz w:val="20"/>
          <w:szCs w:val="20"/>
          <w:lang w:bidi="zh-CN"/>
        </w:rPr>
        <w:t>，</w:t>
      </w:r>
      <w:r w:rsidRPr="00392600">
        <w:rPr>
          <w:rFonts w:eastAsia="Arial" w:cs="Arial"/>
          <w:color w:val="000000"/>
          <w:sz w:val="20"/>
          <w:szCs w:val="20"/>
          <w:lang w:val="zh-CN" w:bidi="zh-CN"/>
        </w:rPr>
        <w:t>请访问</w:t>
      </w:r>
      <w:hyperlink r:id="rId15" w:history="1">
        <w:r w:rsidRPr="00AA5663">
          <w:rPr>
            <w:rFonts w:eastAsia="Arial" w:cs="Arial"/>
            <w:color w:val="467886" w:themeColor="hyperlink"/>
            <w:sz w:val="20"/>
            <w:szCs w:val="20"/>
            <w:u w:val="single"/>
            <w:lang w:bidi="zh-CN"/>
          </w:rPr>
          <w:t>https://healthy-trajectories.com.au/eci-framework/</w:t>
        </w:r>
      </w:hyperlink>
    </w:p>
    <w:p w14:paraId="50387E46" w14:textId="77777777" w:rsidR="00324917" w:rsidRPr="00324917" w:rsidRDefault="00324917" w:rsidP="00324917"/>
    <w:sectPr w:rsidR="00324917" w:rsidRPr="00324917" w:rsidSect="001B082C">
      <w:pgSz w:w="11910" w:h="16845"/>
      <w:pgMar w:top="86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E0999" w14:textId="77777777" w:rsidR="009D19FB" w:rsidRDefault="009D19FB" w:rsidP="003D580D">
      <w:pPr>
        <w:spacing w:after="0" w:line="240" w:lineRule="auto"/>
      </w:pPr>
      <w:r>
        <w:separator/>
      </w:r>
    </w:p>
  </w:endnote>
  <w:endnote w:type="continuationSeparator" w:id="0">
    <w:p w14:paraId="2799AA8F" w14:textId="77777777" w:rsidR="009D19FB" w:rsidRDefault="009D19FB" w:rsidP="003D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92D402-B4B6-40AD-8819-D2EB0901E691}"/>
  </w:font>
  <w:font w:name="Yu Mincho">
    <w:charset w:val="80"/>
    <w:family w:val="roman"/>
    <w:pitch w:val="variable"/>
    <w:sig w:usb0="800002E7" w:usb1="2AC7FCFF" w:usb2="00000012" w:usb3="00000000" w:csb0="0002009F" w:csb1="00000000"/>
    <w:embedRegular r:id="rId2" w:subsetted="1" w:fontKey="{7751E878-B0C7-48D3-8C5E-BD67B6C6EB1C}"/>
    <w:embedItalic r:id="rId3" w:subsetted="1" w:fontKey="{4280EB58-708B-44D1-B18F-449632B872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D38C75BD-DD8D-4EA2-8A1A-A90FA0D6FB19}"/>
    <w:embedBold r:id="rId5" w:subsetted="1" w:fontKey="{A7102B93-8024-49A0-BC5E-96B71DC52FD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6" w:subsetted="1" w:fontKey="{C0BFBF6A-3962-4A81-A7B0-C6D5DBB970E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8675C9FB-1A6C-4BF6-9BD0-E0E0DF69387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4D2EF061-91B5-4DE8-AAC6-F2C85432EE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FA9" w14:textId="560524DB" w:rsidR="003D580D" w:rsidRDefault="003D580D">
    <w:pPr>
      <w:pStyle w:val="Footer"/>
    </w:pPr>
    <w:r>
      <w:rPr>
        <w:noProof/>
        <w:lang w:val="zh-CN" w:bidi="zh-CN"/>
      </w:rPr>
      <w:drawing>
        <wp:anchor distT="0" distB="0" distL="114300" distR="114300" simplePos="0" relativeHeight="251658240" behindDoc="0" locked="1" layoutInCell="1" allowOverlap="1" wp14:anchorId="1E63CCF6" wp14:editId="33A63553">
          <wp:simplePos x="0" y="0"/>
          <wp:positionH relativeFrom="column">
            <wp:posOffset>-754380</wp:posOffset>
          </wp:positionH>
          <wp:positionV relativeFrom="page">
            <wp:posOffset>10053320</wp:posOffset>
          </wp:positionV>
          <wp:extent cx="7242810" cy="608330"/>
          <wp:effectExtent l="0" t="0" r="0" b="1270"/>
          <wp:wrapNone/>
          <wp:docPr id="2" name="Drawing 2" descr="The National Best Practice Framework for Early Childhood Intervention partner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wing 2" descr="The National Best Practice Framework for Early Childhood Intervention partner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281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C51BE" w14:textId="77777777" w:rsidR="009D19FB" w:rsidRDefault="009D19FB" w:rsidP="003D580D">
      <w:pPr>
        <w:spacing w:after="0" w:line="240" w:lineRule="auto"/>
      </w:pPr>
      <w:r>
        <w:separator/>
      </w:r>
    </w:p>
  </w:footnote>
  <w:footnote w:type="continuationSeparator" w:id="0">
    <w:p w14:paraId="7CDD341F" w14:textId="77777777" w:rsidR="009D19FB" w:rsidRDefault="009D19FB" w:rsidP="003D5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F41AB"/>
    <w:multiLevelType w:val="hybridMultilevel"/>
    <w:tmpl w:val="EDDE1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00335"/>
    <w:multiLevelType w:val="hybridMultilevel"/>
    <w:tmpl w:val="50D0C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AC0"/>
    <w:multiLevelType w:val="hybridMultilevel"/>
    <w:tmpl w:val="0D7CB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11BB6"/>
    <w:multiLevelType w:val="hybridMultilevel"/>
    <w:tmpl w:val="975AD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03597"/>
    <w:multiLevelType w:val="hybridMultilevel"/>
    <w:tmpl w:val="636A6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61595E"/>
    <w:multiLevelType w:val="hybridMultilevel"/>
    <w:tmpl w:val="61A4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7382E"/>
    <w:multiLevelType w:val="hybridMultilevel"/>
    <w:tmpl w:val="DA36F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859B3"/>
    <w:multiLevelType w:val="hybridMultilevel"/>
    <w:tmpl w:val="D9703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E10E9"/>
    <w:multiLevelType w:val="hybridMultilevel"/>
    <w:tmpl w:val="F1806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F5891"/>
    <w:multiLevelType w:val="hybridMultilevel"/>
    <w:tmpl w:val="EC528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42136"/>
    <w:multiLevelType w:val="hybridMultilevel"/>
    <w:tmpl w:val="8EBA0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26E6F"/>
    <w:multiLevelType w:val="hybridMultilevel"/>
    <w:tmpl w:val="DC740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052F9"/>
    <w:multiLevelType w:val="hybridMultilevel"/>
    <w:tmpl w:val="C12A2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577892">
    <w:abstractNumId w:val="12"/>
  </w:num>
  <w:num w:numId="2" w16cid:durableId="129129955">
    <w:abstractNumId w:val="2"/>
  </w:num>
  <w:num w:numId="3" w16cid:durableId="799031678">
    <w:abstractNumId w:val="6"/>
  </w:num>
  <w:num w:numId="4" w16cid:durableId="2106419620">
    <w:abstractNumId w:val="1"/>
  </w:num>
  <w:num w:numId="5" w16cid:durableId="1515877599">
    <w:abstractNumId w:val="10"/>
  </w:num>
  <w:num w:numId="6" w16cid:durableId="1590843085">
    <w:abstractNumId w:val="8"/>
  </w:num>
  <w:num w:numId="7" w16cid:durableId="339814933">
    <w:abstractNumId w:val="4"/>
  </w:num>
  <w:num w:numId="8" w16cid:durableId="720791560">
    <w:abstractNumId w:val="9"/>
  </w:num>
  <w:num w:numId="9" w16cid:durableId="784425138">
    <w:abstractNumId w:val="11"/>
  </w:num>
  <w:num w:numId="10" w16cid:durableId="522209496">
    <w:abstractNumId w:val="7"/>
  </w:num>
  <w:num w:numId="11" w16cid:durableId="590820485">
    <w:abstractNumId w:val="3"/>
  </w:num>
  <w:num w:numId="12" w16cid:durableId="1375353656">
    <w:abstractNumId w:val="0"/>
  </w:num>
  <w:num w:numId="13" w16cid:durableId="11129443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removePersonalInformation/>
  <w:removeDateAndTime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84"/>
    <w:rsid w:val="0001336C"/>
    <w:rsid w:val="00030216"/>
    <w:rsid w:val="0003215E"/>
    <w:rsid w:val="000546AB"/>
    <w:rsid w:val="000E020A"/>
    <w:rsid w:val="000E21FE"/>
    <w:rsid w:val="000E246A"/>
    <w:rsid w:val="00171D24"/>
    <w:rsid w:val="001804A7"/>
    <w:rsid w:val="00183315"/>
    <w:rsid w:val="001B082C"/>
    <w:rsid w:val="001D5789"/>
    <w:rsid w:val="00275215"/>
    <w:rsid w:val="002F7984"/>
    <w:rsid w:val="00320605"/>
    <w:rsid w:val="00322380"/>
    <w:rsid w:val="00324917"/>
    <w:rsid w:val="00345F7C"/>
    <w:rsid w:val="00363B9C"/>
    <w:rsid w:val="003675AF"/>
    <w:rsid w:val="00370497"/>
    <w:rsid w:val="00386E28"/>
    <w:rsid w:val="00387969"/>
    <w:rsid w:val="00392600"/>
    <w:rsid w:val="003B2C21"/>
    <w:rsid w:val="003B2E03"/>
    <w:rsid w:val="003B7329"/>
    <w:rsid w:val="003D580D"/>
    <w:rsid w:val="004354F5"/>
    <w:rsid w:val="00440935"/>
    <w:rsid w:val="004734ED"/>
    <w:rsid w:val="0050661B"/>
    <w:rsid w:val="00515332"/>
    <w:rsid w:val="00573E05"/>
    <w:rsid w:val="005A0CF0"/>
    <w:rsid w:val="005C344C"/>
    <w:rsid w:val="005F1938"/>
    <w:rsid w:val="005F758F"/>
    <w:rsid w:val="005F7C34"/>
    <w:rsid w:val="006A5211"/>
    <w:rsid w:val="00724311"/>
    <w:rsid w:val="00776B3A"/>
    <w:rsid w:val="007C6637"/>
    <w:rsid w:val="007E3722"/>
    <w:rsid w:val="008141C0"/>
    <w:rsid w:val="00841CBB"/>
    <w:rsid w:val="0088369E"/>
    <w:rsid w:val="0089368D"/>
    <w:rsid w:val="008E4A77"/>
    <w:rsid w:val="00950AF6"/>
    <w:rsid w:val="00991BF0"/>
    <w:rsid w:val="009C1060"/>
    <w:rsid w:val="009C74DE"/>
    <w:rsid w:val="009D1786"/>
    <w:rsid w:val="009D19FB"/>
    <w:rsid w:val="00A1652A"/>
    <w:rsid w:val="00A44E6C"/>
    <w:rsid w:val="00A50416"/>
    <w:rsid w:val="00A94DCE"/>
    <w:rsid w:val="00AA5663"/>
    <w:rsid w:val="00AC3549"/>
    <w:rsid w:val="00AD7B39"/>
    <w:rsid w:val="00C0327E"/>
    <w:rsid w:val="00C27A9F"/>
    <w:rsid w:val="00C31E11"/>
    <w:rsid w:val="00C374C2"/>
    <w:rsid w:val="00C54132"/>
    <w:rsid w:val="00C609C2"/>
    <w:rsid w:val="00C84BC5"/>
    <w:rsid w:val="00C9650A"/>
    <w:rsid w:val="00CD1B4F"/>
    <w:rsid w:val="00CE3FBF"/>
    <w:rsid w:val="00CE595C"/>
    <w:rsid w:val="00DF25E9"/>
    <w:rsid w:val="00DF5CE5"/>
    <w:rsid w:val="00E121D4"/>
    <w:rsid w:val="00E73B5F"/>
    <w:rsid w:val="00E92F69"/>
    <w:rsid w:val="00EA5E8A"/>
    <w:rsid w:val="00ED52B7"/>
    <w:rsid w:val="00F80BD1"/>
    <w:rsid w:val="00FC6D18"/>
    <w:rsid w:val="00FD055D"/>
    <w:rsid w:val="00FF3DDE"/>
    <w:rsid w:val="10AC2E99"/>
    <w:rsid w:val="28CBC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91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DDE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54132"/>
    <w:pPr>
      <w:keepNext/>
      <w:keepLines/>
      <w:spacing w:before="360"/>
      <w:outlineLvl w:val="0"/>
    </w:pPr>
    <w:rPr>
      <w:rFonts w:ascii="DengXian" w:eastAsia="DengXian" w:hAnsi="DengXian" w:cstheme="majorBidi"/>
      <w:b/>
      <w:color w:val="0F4761" w:themeColor="accent1" w:themeShade="BF"/>
      <w:sz w:val="36"/>
      <w:szCs w:val="32"/>
      <w:lang w:val="zh-CN" w:bidi="zh-C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54132"/>
    <w:pPr>
      <w:keepNext/>
      <w:keepLines/>
      <w:spacing w:before="40" w:after="0"/>
      <w:outlineLvl w:val="1"/>
    </w:pPr>
    <w:rPr>
      <w:rFonts w:ascii="DengXian" w:eastAsia="DengXian" w:hAnsi="DengXian" w:cs="Microsoft YaHei"/>
      <w:b/>
      <w:bCs/>
      <w:color w:val="0F4761" w:themeColor="accent1" w:themeShade="BF"/>
      <w:sz w:val="28"/>
      <w:szCs w:val="26"/>
      <w:lang w:val="zh-CN" w:bidi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80D"/>
  </w:style>
  <w:style w:type="paragraph" w:styleId="Footer">
    <w:name w:val="footer"/>
    <w:basedOn w:val="Normal"/>
    <w:link w:val="FooterChar"/>
    <w:uiPriority w:val="99"/>
    <w:unhideWhenUsed/>
    <w:rsid w:val="003D58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80D"/>
  </w:style>
  <w:style w:type="character" w:customStyle="1" w:styleId="Heading1Char">
    <w:name w:val="Heading 1 Char"/>
    <w:basedOn w:val="DefaultParagraphFont"/>
    <w:link w:val="Heading1"/>
    <w:uiPriority w:val="9"/>
    <w:rsid w:val="00C54132"/>
    <w:rPr>
      <w:rFonts w:ascii="DengXian" w:eastAsia="DengXian" w:hAnsi="DengXian" w:cstheme="majorBidi"/>
      <w:b/>
      <w:color w:val="0F4761" w:themeColor="accent1" w:themeShade="BF"/>
      <w:sz w:val="36"/>
      <w:szCs w:val="32"/>
      <w:lang w:val="zh-CN" w:bidi="zh-CN"/>
    </w:rPr>
  </w:style>
  <w:style w:type="character" w:customStyle="1" w:styleId="Heading2Char">
    <w:name w:val="Heading 2 Char"/>
    <w:basedOn w:val="DefaultParagraphFont"/>
    <w:link w:val="Heading2"/>
    <w:uiPriority w:val="9"/>
    <w:rsid w:val="00C54132"/>
    <w:rPr>
      <w:rFonts w:ascii="DengXian" w:eastAsia="DengXian" w:hAnsi="DengXian" w:cs="Microsoft YaHei"/>
      <w:b/>
      <w:bCs/>
      <w:color w:val="0F4761" w:themeColor="accent1" w:themeShade="BF"/>
      <w:sz w:val="28"/>
      <w:szCs w:val="26"/>
      <w:lang w:val="zh-CN" w:bidi="zh-CN"/>
    </w:rPr>
  </w:style>
  <w:style w:type="character" w:styleId="Hyperlink">
    <w:name w:val="Hyperlink"/>
    <w:basedOn w:val="DefaultParagraphFont"/>
    <w:uiPriority w:val="99"/>
    <w:unhideWhenUsed/>
    <w:rsid w:val="00FD055D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3DDE"/>
    <w:pPr>
      <w:ind w:left="72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0E246A"/>
    <w:pPr>
      <w:spacing w:before="200"/>
      <w:ind w:left="864" w:right="864"/>
      <w:jc w:val="center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E246A"/>
    <w:rPr>
      <w:rFonts w:ascii="Arial" w:hAnsi="Arial"/>
      <w:i/>
      <w:i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5F193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652A"/>
    <w:pPr>
      <w:spacing w:after="0" w:line="240" w:lineRule="auto"/>
    </w:pPr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A165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5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52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5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52A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ealthy-trajectories.com.au/eci-framework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healthy-trajectories.com.au/eci-review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healthy-trajectories.com.au/eci-framework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reativecommons.org/licenses/by-nc-nd/4.0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0255c7-ae5e-497b-8550-2cff6ec3b288">
      <Terms xmlns="http://schemas.microsoft.com/office/infopath/2007/PartnerControls"/>
    </lcf76f155ced4ddcb4097134ff3c332f>
    <TaxCatchAll xmlns="55f32057-c7d7-4cf2-a083-f930dcef31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7F88EC92F804B9584462CE746000B" ma:contentTypeVersion="11" ma:contentTypeDescription="Create a new document." ma:contentTypeScope="" ma:versionID="fba082647931db05e03109b9f8884480">
  <xsd:schema xmlns:xsd="http://www.w3.org/2001/XMLSchema" xmlns:xs="http://www.w3.org/2001/XMLSchema" xmlns:p="http://schemas.microsoft.com/office/2006/metadata/properties" xmlns:ns2="a90255c7-ae5e-497b-8550-2cff6ec3b288" xmlns:ns3="55f32057-c7d7-4cf2-a083-f930dcef3185" targetNamespace="http://schemas.microsoft.com/office/2006/metadata/properties" ma:root="true" ma:fieldsID="9c763dd874b97f1e3ce8dd8e1407c41d" ns2:_="" ns3:_="">
    <xsd:import namespace="a90255c7-ae5e-497b-8550-2cff6ec3b288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255c7-ae5e-497b-8550-2cff6ec3b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C4B34A-8325-4519-94F4-756B8332CBFD}">
  <ds:schemaRefs>
    <ds:schemaRef ds:uri="http://schemas.microsoft.com/office/2006/metadata/properties"/>
    <ds:schemaRef ds:uri="http://schemas.microsoft.com/office/infopath/2007/PartnerControls"/>
    <ds:schemaRef ds:uri="a90255c7-ae5e-497b-8550-2cff6ec3b288"/>
    <ds:schemaRef ds:uri="55f32057-c7d7-4cf2-a083-f930dcef3185"/>
  </ds:schemaRefs>
</ds:datastoreItem>
</file>

<file path=customXml/itemProps2.xml><?xml version="1.0" encoding="utf-8"?>
<ds:datastoreItem xmlns:ds="http://schemas.openxmlformats.org/officeDocument/2006/customXml" ds:itemID="{D0B74200-6144-455F-9D7D-2C9C9DEB5D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ABAED0-D363-4392-859D-82B093CAB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0255c7-ae5e-497b-8550-2cff6ec3b288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National Best Practice Framework for Early Childhood Intervention – A guide for families (Simplified Chinese)</vt:lpstr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National Best Practice Framework for Early Childhood Intervention – A guide for families (Simplified Chinese)</dc:title>
  <dc:subject>Disability and carers</dc:subject>
  <dc:creator/>
  <cp:keywords>ECI framework</cp:keywords>
  <cp:lastModifiedBy/>
  <cp:revision>1</cp:revision>
  <dcterms:created xsi:type="dcterms:W3CDTF">2025-06-07T03:43:00Z</dcterms:created>
  <dcterms:modified xsi:type="dcterms:W3CDTF">2025-09-29T05:03:00Z</dcterms:modified>
</cp:coreProperties>
</file>