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06BA" w14:textId="77777777" w:rsidR="00093DA4" w:rsidRPr="00093DA4" w:rsidRDefault="00093DA4" w:rsidP="004579B1">
      <w:pPr>
        <w:spacing w:after="40" w:line="264" w:lineRule="auto"/>
        <w:rPr>
          <w:rFonts w:asciiTheme="minorBidi" w:eastAsia="Arial Black" w:hAnsiTheme="minorBidi"/>
          <w:b/>
          <w:bCs/>
          <w:color w:val="002060"/>
          <w:sz w:val="20"/>
          <w:szCs w:val="20"/>
          <w:lang w:val="en-US" w:bidi="vi-VN"/>
          <w14:textOutline w14:w="12700" w14:cap="sq" w14:cmpd="sng" w14:algn="ctr">
            <w14:solidFill>
              <w14:srgbClr w14:val="002060"/>
            </w14:solidFill>
            <w14:prstDash w14:val="solid"/>
            <w14:bevel/>
          </w14:textOutline>
        </w:rPr>
      </w:pPr>
    </w:p>
    <w:p w14:paraId="2172864A" w14:textId="3B70622C" w:rsidR="001E593C" w:rsidRPr="004579B1" w:rsidRDefault="00603F31" w:rsidP="004579B1">
      <w:pPr>
        <w:spacing w:after="40" w:line="264" w:lineRule="auto"/>
        <w:rPr>
          <w:rFonts w:asciiTheme="minorBidi" w:hAnsiTheme="minorBidi"/>
          <w:b/>
          <w:bCs/>
          <w:color w:val="002060"/>
          <w:sz w:val="56"/>
          <w:szCs w:val="56"/>
          <w14:textOutline w14:w="12700" w14:cap="sq" w14:cmpd="sng" w14:algn="ctr">
            <w14:solidFill>
              <w14:srgbClr w14:val="002060"/>
            </w14:solidFill>
            <w14:prstDash w14:val="solid"/>
            <w14:bevel/>
          </w14:textOutline>
        </w:rPr>
      </w:pPr>
      <w:r w:rsidRPr="004579B1">
        <w:rPr>
          <w:rFonts w:asciiTheme="minorBidi" w:eastAsia="Arial Black" w:hAnsiTheme="minorBidi"/>
          <w:b/>
          <w:bCs/>
          <w:color w:val="002060"/>
          <w:sz w:val="56"/>
          <w:szCs w:val="56"/>
          <w:lang w:val="vi-VN" w:bidi="vi-VN"/>
          <w14:textOutline w14:w="12700" w14:cap="sq" w14:cmpd="sng" w14:algn="ctr">
            <w14:solidFill>
              <w14:srgbClr w14:val="002060"/>
            </w14:solidFill>
            <w14:prstDash w14:val="solid"/>
            <w14:bevel/>
          </w14:textOutline>
        </w:rPr>
        <w:t>Khung Thực hành</w:t>
      </w:r>
      <w:r w:rsidR="00FF48A9" w:rsidRPr="004579B1">
        <w:rPr>
          <w:rFonts w:asciiTheme="minorBidi" w:eastAsia="Arial Black" w:hAnsiTheme="minorBidi"/>
          <w:b/>
          <w:bCs/>
          <w:color w:val="002060"/>
          <w:sz w:val="56"/>
          <w:szCs w:val="56"/>
          <w:lang w:val="en-US" w:bidi="vi-VN"/>
          <w14:textOutline w14:w="12700" w14:cap="sq" w14:cmpd="sng" w14:algn="ctr">
            <w14:solidFill>
              <w14:srgbClr w14:val="002060"/>
            </w14:solidFill>
            <w14:prstDash w14:val="solid"/>
            <w14:bevel/>
          </w14:textOutline>
        </w:rPr>
        <w:t xml:space="preserve"> </w:t>
      </w:r>
      <w:r w:rsidRPr="004579B1">
        <w:rPr>
          <w:rFonts w:asciiTheme="minorBidi" w:eastAsia="Arial Black" w:hAnsiTheme="minorBidi"/>
          <w:b/>
          <w:bCs/>
          <w:color w:val="002060"/>
          <w:sz w:val="56"/>
          <w:szCs w:val="56"/>
          <w:lang w:val="vi-VN" w:bidi="vi-VN"/>
          <w14:textOutline w14:w="12700" w14:cap="sq" w14:cmpd="sng" w14:algn="ctr">
            <w14:solidFill>
              <w14:srgbClr w14:val="002060"/>
            </w14:solidFill>
            <w14:prstDash w14:val="solid"/>
            <w14:bevel/>
          </w14:textOutline>
        </w:rPr>
        <w:t>Tốt</w:t>
      </w:r>
      <w:r w:rsidR="00C37CFD" w:rsidRPr="004579B1">
        <w:rPr>
          <w:rFonts w:asciiTheme="minorBidi" w:eastAsia="Arial Black" w:hAnsiTheme="minorBidi"/>
          <w:b/>
          <w:bCs/>
          <w:color w:val="002060"/>
          <w:sz w:val="56"/>
          <w:szCs w:val="56"/>
          <w:lang w:val="en-US" w:bidi="vi-VN"/>
          <w14:textOutline w14:w="12700" w14:cap="sq" w14:cmpd="sng" w14:algn="ctr">
            <w14:solidFill>
              <w14:srgbClr w14:val="002060"/>
            </w14:solidFill>
            <w14:prstDash w14:val="solid"/>
            <w14:bevel/>
          </w14:textOutline>
        </w:rPr>
        <w:t> </w:t>
      </w:r>
      <w:r w:rsidRPr="004579B1">
        <w:rPr>
          <w:rFonts w:asciiTheme="minorBidi" w:eastAsia="Arial Black" w:hAnsiTheme="minorBidi"/>
          <w:b/>
          <w:bCs/>
          <w:color w:val="002060"/>
          <w:sz w:val="56"/>
          <w:szCs w:val="56"/>
          <w:lang w:val="vi-VN" w:bidi="vi-VN"/>
          <w14:textOutline w14:w="12700" w14:cap="sq" w14:cmpd="sng" w14:algn="ctr">
            <w14:solidFill>
              <w14:srgbClr w14:val="002060"/>
            </w14:solidFill>
            <w14:prstDash w14:val="solid"/>
            <w14:bevel/>
          </w14:textOutline>
        </w:rPr>
        <w:t>nhất</w:t>
      </w:r>
      <w:r w:rsidR="00C37CFD" w:rsidRPr="004579B1">
        <w:rPr>
          <w:rFonts w:asciiTheme="minorBidi" w:eastAsia="Arial Black" w:hAnsiTheme="minorBidi"/>
          <w:b/>
          <w:bCs/>
          <w:color w:val="002060"/>
          <w:sz w:val="56"/>
          <w:szCs w:val="56"/>
          <w:lang w:val="en-US" w:bidi="vi-VN"/>
          <w14:textOutline w14:w="12700" w14:cap="sq" w14:cmpd="sng" w14:algn="ctr">
            <w14:solidFill>
              <w14:srgbClr w14:val="002060"/>
            </w14:solidFill>
            <w14:prstDash w14:val="solid"/>
            <w14:bevel/>
          </w14:textOutline>
        </w:rPr>
        <w:t> </w:t>
      </w:r>
      <w:r w:rsidRPr="004579B1">
        <w:rPr>
          <w:rFonts w:asciiTheme="minorBidi" w:eastAsia="Arial Black" w:hAnsiTheme="minorBidi"/>
          <w:b/>
          <w:bCs/>
          <w:color w:val="002060"/>
          <w:sz w:val="56"/>
          <w:szCs w:val="56"/>
          <w:lang w:val="vi-VN" w:bidi="vi-VN"/>
          <w14:textOutline w14:w="12700" w14:cap="sq" w14:cmpd="sng" w14:algn="ctr">
            <w14:solidFill>
              <w14:srgbClr w14:val="002060"/>
            </w14:solidFill>
            <w14:prstDash w14:val="solid"/>
            <w14:bevel/>
          </w14:textOutline>
        </w:rPr>
        <w:t>Cấp</w:t>
      </w:r>
      <w:r w:rsidR="00C37CFD" w:rsidRPr="004579B1">
        <w:rPr>
          <w:rFonts w:asciiTheme="minorBidi" w:eastAsia="Arial Black" w:hAnsiTheme="minorBidi"/>
          <w:b/>
          <w:bCs/>
          <w:color w:val="002060"/>
          <w:sz w:val="56"/>
          <w:szCs w:val="56"/>
          <w:lang w:val="en-US" w:bidi="vi-VN"/>
          <w14:textOutline w14:w="12700" w14:cap="sq" w14:cmpd="sng" w14:algn="ctr">
            <w14:solidFill>
              <w14:srgbClr w14:val="002060"/>
            </w14:solidFill>
            <w14:prstDash w14:val="solid"/>
            <w14:bevel/>
          </w14:textOutline>
        </w:rPr>
        <w:t> </w:t>
      </w:r>
      <w:r w:rsidRPr="004579B1">
        <w:rPr>
          <w:rFonts w:asciiTheme="minorBidi" w:eastAsia="Arial Black" w:hAnsiTheme="minorBidi"/>
          <w:b/>
          <w:bCs/>
          <w:color w:val="002060"/>
          <w:sz w:val="56"/>
          <w:szCs w:val="56"/>
          <w:lang w:val="vi-VN" w:bidi="vi-VN"/>
          <w14:textOutline w14:w="12700" w14:cap="sq" w14:cmpd="sng" w14:algn="ctr">
            <w14:solidFill>
              <w14:srgbClr w14:val="002060"/>
            </w14:solidFill>
            <w14:prstDash w14:val="solid"/>
            <w14:bevel/>
          </w14:textOutline>
        </w:rPr>
        <w:t xml:space="preserve">Quốc gia </w:t>
      </w:r>
    </w:p>
    <w:p w14:paraId="4054AA54" w14:textId="3C1DC22E" w:rsidR="003D580D" w:rsidRPr="00D05C2A" w:rsidRDefault="007E3722" w:rsidP="004579B1">
      <w:pPr>
        <w:spacing w:before="0" w:line="240" w:lineRule="auto"/>
        <w:rPr>
          <w:rFonts w:asciiTheme="minorBidi" w:hAnsiTheme="minorBidi"/>
          <w:bCs/>
          <w:color w:val="002060"/>
          <w:sz w:val="40"/>
          <w:szCs w:val="40"/>
        </w:rPr>
      </w:pPr>
      <w:r w:rsidRPr="00D05C2A">
        <w:rPr>
          <w:rFonts w:asciiTheme="minorBidi" w:hAnsiTheme="minorBidi"/>
          <w:bCs/>
          <w:noProof/>
          <w:color w:val="002060"/>
          <w:sz w:val="40"/>
          <w:szCs w:val="40"/>
          <w:lang w:val="vi-VN" w:bidi="vi-VN"/>
        </w:rPr>
        <w:drawing>
          <wp:anchor distT="0" distB="0" distL="114300" distR="114300" simplePos="0" relativeHeight="251658240" behindDoc="1" locked="1" layoutInCell="1" allowOverlap="1" wp14:anchorId="07C11328" wp14:editId="3018E9FA">
            <wp:simplePos x="0" y="0"/>
            <wp:positionH relativeFrom="margin">
              <wp:posOffset>-925195</wp:posOffset>
            </wp:positionH>
            <wp:positionV relativeFrom="margin">
              <wp:posOffset>-393065</wp:posOffset>
            </wp:positionV>
            <wp:extent cx="8055610" cy="3909695"/>
            <wp:effectExtent l="0" t="0" r="2540" b="0"/>
            <wp:wrapNone/>
            <wp:docPr id="953352785" name="Picture 2" descr="National Best Practice in Early Childhood Intervention Family Resource - a glossary for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52785" name="Picture 2" descr="National Best Practice in Early Childhood Intervention Family Resource - a glossary for families"/>
                    <pic:cNvPicPr/>
                  </pic:nvPicPr>
                  <pic:blipFill>
                    <a:blip r:embed="rId7" cstate="print">
                      <a:extLst>
                        <a:ext uri="{28A0092B-C50C-407E-A947-70E740481C1C}">
                          <a14:useLocalDpi xmlns:a14="http://schemas.microsoft.com/office/drawing/2010/main" val="0"/>
                        </a:ext>
                      </a:extLst>
                    </a:blip>
                    <a:srcRect l="2522" r="2522"/>
                    <a:stretch>
                      <a:fillRect/>
                    </a:stretch>
                  </pic:blipFill>
                  <pic:spPr bwMode="auto">
                    <a:xfrm>
                      <a:off x="0" y="0"/>
                      <a:ext cx="8055610" cy="3909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3F1AE7" w:rsidRPr="008647AB">
        <w:rPr>
          <w:rFonts w:asciiTheme="minorBidi" w:eastAsia="Arial Black" w:hAnsiTheme="minorBidi"/>
          <w:bCs/>
          <w:color w:val="002060"/>
          <w:w w:val="92"/>
          <w:kern w:val="0"/>
          <w:sz w:val="40"/>
          <w:szCs w:val="40"/>
          <w:fitText w:val="6912" w:id="-699731712"/>
          <w:lang w:bidi="vi-VN"/>
        </w:rPr>
        <w:t>Về</w:t>
      </w:r>
      <w:proofErr w:type="spellEnd"/>
      <w:r w:rsidR="001E593C" w:rsidRPr="008647AB">
        <w:rPr>
          <w:rFonts w:asciiTheme="minorBidi" w:eastAsia="Arial Black" w:hAnsiTheme="minorBidi"/>
          <w:bCs/>
          <w:color w:val="002060"/>
          <w:w w:val="92"/>
          <w:kern w:val="0"/>
          <w:sz w:val="40"/>
          <w:szCs w:val="40"/>
          <w:fitText w:val="6912" w:id="-699731712"/>
          <w:lang w:val="vi-VN" w:bidi="vi-VN"/>
        </w:rPr>
        <w:t xml:space="preserve"> </w:t>
      </w:r>
      <w:r w:rsidR="001E593C" w:rsidRPr="008647AB">
        <w:rPr>
          <w:rFonts w:asciiTheme="minorBidi" w:hAnsiTheme="minorBidi"/>
          <w:bCs/>
          <w:color w:val="002060"/>
          <w:w w:val="92"/>
          <w:kern w:val="0"/>
          <w:sz w:val="40"/>
          <w:szCs w:val="40"/>
          <w:fitText w:val="6912" w:id="-699731712"/>
          <w:lang w:val="vi-VN" w:bidi="vi-VN"/>
        </w:rPr>
        <w:t>Can thiệp Sớm cho Trẻ ở Độ tuổi Mầ</w:t>
      </w:r>
      <w:r w:rsidR="001E593C" w:rsidRPr="008647AB">
        <w:rPr>
          <w:rFonts w:asciiTheme="minorBidi" w:hAnsiTheme="minorBidi"/>
          <w:bCs/>
          <w:color w:val="002060"/>
          <w:spacing w:val="12"/>
          <w:w w:val="92"/>
          <w:kern w:val="0"/>
          <w:sz w:val="40"/>
          <w:szCs w:val="40"/>
          <w:fitText w:val="6912" w:id="-699731712"/>
          <w:lang w:val="vi-VN" w:bidi="vi-VN"/>
        </w:rPr>
        <w:t>m</w:t>
      </w:r>
      <w:r w:rsidR="001E593C" w:rsidRPr="00D05C2A">
        <w:rPr>
          <w:rFonts w:asciiTheme="minorBidi" w:hAnsiTheme="minorBidi"/>
          <w:bCs/>
          <w:color w:val="002060"/>
          <w:sz w:val="40"/>
          <w:szCs w:val="40"/>
          <w:lang w:val="vi-VN" w:bidi="vi-VN"/>
        </w:rPr>
        <w:t xml:space="preserve"> non</w:t>
      </w:r>
    </w:p>
    <w:p w14:paraId="19F9D0FE" w14:textId="77777777" w:rsidR="001E593C" w:rsidRPr="00093DA4" w:rsidRDefault="001E593C" w:rsidP="00093DA4">
      <w:pPr>
        <w:spacing w:after="0" w:line="240" w:lineRule="auto"/>
        <w:rPr>
          <w:rFonts w:cs="Arial"/>
          <w:color w:val="002060"/>
          <w:sz w:val="32"/>
          <w:szCs w:val="32"/>
        </w:rPr>
      </w:pPr>
    </w:p>
    <w:p w14:paraId="2A3216EB" w14:textId="77777777" w:rsidR="00093DA4" w:rsidRDefault="00AB388A" w:rsidP="00191189">
      <w:pPr>
        <w:spacing w:line="240" w:lineRule="auto"/>
        <w:ind w:right="5112"/>
        <w:rPr>
          <w:rFonts w:cs="Arial"/>
          <w:color w:val="002060"/>
          <w:sz w:val="40"/>
          <w:szCs w:val="40"/>
          <w:lang w:val="en-US" w:bidi="vi-VN"/>
        </w:rPr>
      </w:pPr>
      <w:r>
        <w:rPr>
          <w:rFonts w:cs="Arial"/>
          <w:color w:val="002060"/>
          <w:sz w:val="40"/>
          <w:szCs w:val="40"/>
          <w:lang w:bidi="vi-VN"/>
        </w:rPr>
        <w:t>T</w:t>
      </w:r>
      <w:r w:rsidR="001E593C" w:rsidRPr="004579B1">
        <w:rPr>
          <w:rFonts w:cs="Arial"/>
          <w:color w:val="002060"/>
          <w:sz w:val="40"/>
          <w:szCs w:val="40"/>
          <w:lang w:val="vi-VN" w:bidi="vi-VN"/>
        </w:rPr>
        <w:t>huật ngữ cho</w:t>
      </w:r>
      <w:r w:rsidR="00191189">
        <w:rPr>
          <w:rFonts w:cs="Arial"/>
          <w:color w:val="002060"/>
          <w:sz w:val="40"/>
          <w:szCs w:val="40"/>
          <w:lang w:val="en-US" w:bidi="vi-VN"/>
        </w:rPr>
        <w:t xml:space="preserve"> </w:t>
      </w:r>
    </w:p>
    <w:p w14:paraId="41294866" w14:textId="39CA8A8D" w:rsidR="001E593C" w:rsidRPr="004579B1" w:rsidRDefault="00AB388A" w:rsidP="00191189">
      <w:pPr>
        <w:spacing w:line="240" w:lineRule="auto"/>
        <w:ind w:right="5112"/>
        <w:rPr>
          <w:rFonts w:ascii="Arial Black" w:hAnsi="Arial Black"/>
          <w:b/>
          <w:bCs/>
          <w:color w:val="002060"/>
          <w:sz w:val="56"/>
          <w:szCs w:val="56"/>
        </w:rPr>
      </w:pPr>
      <w:r>
        <w:rPr>
          <w:rFonts w:asciiTheme="minorBidi" w:eastAsia="Arial Black" w:hAnsiTheme="minorBidi"/>
          <w:b/>
          <w:color w:val="002060"/>
          <w:sz w:val="40"/>
          <w:szCs w:val="40"/>
          <w:lang w:bidi="vi-VN"/>
        </w:rPr>
        <w:t>G</w:t>
      </w:r>
      <w:r w:rsidR="001E593C" w:rsidRPr="00D05C2A">
        <w:rPr>
          <w:rFonts w:asciiTheme="minorBidi" w:eastAsia="Arial Black" w:hAnsiTheme="minorBidi"/>
          <w:b/>
          <w:color w:val="002060"/>
          <w:sz w:val="40"/>
          <w:szCs w:val="40"/>
          <w:lang w:val="vi-VN" w:bidi="vi-VN"/>
        </w:rPr>
        <w:t>ia</w:t>
      </w:r>
      <w:r w:rsidR="00191189" w:rsidRPr="00D05C2A">
        <w:rPr>
          <w:rFonts w:asciiTheme="minorBidi" w:eastAsia="Arial Black" w:hAnsiTheme="minorBidi"/>
          <w:b/>
          <w:color w:val="002060"/>
          <w:sz w:val="40"/>
          <w:szCs w:val="40"/>
          <w:lang w:val="en-US" w:bidi="vi-VN"/>
        </w:rPr>
        <w:t> </w:t>
      </w:r>
      <w:r w:rsidR="001E593C" w:rsidRPr="00D05C2A">
        <w:rPr>
          <w:rFonts w:asciiTheme="minorBidi" w:eastAsia="Arial Black" w:hAnsiTheme="minorBidi"/>
          <w:b/>
          <w:color w:val="002060"/>
          <w:sz w:val="40"/>
          <w:szCs w:val="40"/>
          <w:lang w:val="vi-VN" w:bidi="vi-VN"/>
        </w:rPr>
        <w:t>đình</w:t>
      </w:r>
    </w:p>
    <w:p w14:paraId="3282616B" w14:textId="77777777" w:rsidR="00FF48A9" w:rsidRPr="004579B1" w:rsidRDefault="00FF48A9">
      <w:pPr>
        <w:spacing w:line="336" w:lineRule="auto"/>
        <w:sectPr w:rsidR="00FF48A9" w:rsidRPr="004579B1" w:rsidSect="00093DA4">
          <w:headerReference w:type="even" r:id="rId8"/>
          <w:headerReference w:type="default" r:id="rId9"/>
          <w:footerReference w:type="default" r:id="rId10"/>
          <w:footerReference w:type="first" r:id="rId11"/>
          <w:pgSz w:w="11910" w:h="16845"/>
          <w:pgMar w:top="432" w:right="1440" w:bottom="1440" w:left="734" w:header="720" w:footer="720" w:gutter="0"/>
          <w:cols w:space="720"/>
          <w:titlePg/>
        </w:sectPr>
      </w:pPr>
    </w:p>
    <w:p w14:paraId="4B561446" w14:textId="29440BB8" w:rsidR="003D580D" w:rsidRPr="007708F3" w:rsidRDefault="003D580D" w:rsidP="00DE5C06">
      <w:pPr>
        <w:spacing w:after="360" w:line="336" w:lineRule="auto"/>
        <w:rPr>
          <w:sz w:val="28"/>
          <w:szCs w:val="28"/>
        </w:rPr>
      </w:pPr>
    </w:p>
    <w:p w14:paraId="34008C0D" w14:textId="77777777" w:rsidR="002451DE" w:rsidRPr="004579B1" w:rsidRDefault="002451DE">
      <w:pPr>
        <w:spacing w:line="336" w:lineRule="auto"/>
      </w:pPr>
    </w:p>
    <w:p w14:paraId="4460B4A2" w14:textId="3D10E7DA" w:rsidR="00B709E9" w:rsidRPr="00093DA4" w:rsidRDefault="00AB71CE" w:rsidP="00B35C05">
      <w:pPr>
        <w:pStyle w:val="Heading3"/>
        <w:rPr>
          <w:rFonts w:ascii="Arial" w:hAnsi="Arial" w:cs="Arial"/>
          <w:lang w:val="vi-VN"/>
        </w:rPr>
      </w:pPr>
      <w:r w:rsidRPr="00BE27BB">
        <w:rPr>
          <w:rFonts w:ascii="Arial" w:hAnsi="Arial" w:cs="Arial"/>
          <w:lang w:val="vi-VN" w:bidi="vi-VN"/>
        </w:rPr>
        <w:t>Bắt đầu can thiệp sớm cho trẻ ở độ tuổi mầm non có thể là thời điểm khá bối rối. Bảng chú giải thuật ngữ này giải thích một số từ được sử</w:t>
      </w:r>
      <w:r w:rsidR="00BE27BB" w:rsidRPr="00093DA4">
        <w:rPr>
          <w:rFonts w:ascii="Arial" w:hAnsi="Arial" w:cs="Arial"/>
          <w:lang w:val="vi-VN" w:bidi="vi-VN"/>
        </w:rPr>
        <w:t> </w:t>
      </w:r>
      <w:r w:rsidRPr="00BE27BB">
        <w:rPr>
          <w:rFonts w:ascii="Arial" w:hAnsi="Arial" w:cs="Arial"/>
          <w:lang w:val="vi-VN" w:bidi="vi-VN"/>
        </w:rPr>
        <w:t>dụng khi nói về</w:t>
      </w:r>
      <w:r w:rsidR="00EB07D1" w:rsidRPr="00093DA4">
        <w:rPr>
          <w:rFonts w:ascii="Arial" w:hAnsi="Arial" w:cs="Arial"/>
          <w:lang w:val="vi-VN" w:bidi="vi-VN"/>
        </w:rPr>
        <w:t xml:space="preserve"> </w:t>
      </w:r>
      <w:r w:rsidRPr="00BE27BB">
        <w:rPr>
          <w:rFonts w:ascii="Arial" w:hAnsi="Arial" w:cs="Arial"/>
          <w:lang w:val="vi-VN" w:bidi="vi-VN"/>
        </w:rPr>
        <w:t>can thiệp sớm cho trẻ ở độ tuổi mầm non.</w:t>
      </w:r>
    </w:p>
    <w:p w14:paraId="439DD84F" w14:textId="77777777" w:rsidR="00B709E9" w:rsidRPr="004579B1" w:rsidRDefault="0044185A" w:rsidP="00ED6F54">
      <w:pPr>
        <w:pStyle w:val="Heading2"/>
      </w:pPr>
      <w:r w:rsidRPr="004579B1">
        <w:t xml:space="preserve">AAC </w:t>
      </w:r>
    </w:p>
    <w:p w14:paraId="58A029B7" w14:textId="03800959" w:rsidR="00B709E9" w:rsidRPr="00093DA4" w:rsidRDefault="0044185A" w:rsidP="00B709E9">
      <w:pPr>
        <w:rPr>
          <w:spacing w:val="-4"/>
          <w:lang w:val="vi-VN"/>
        </w:rPr>
      </w:pPr>
      <w:r w:rsidRPr="00BE27BB">
        <w:rPr>
          <w:spacing w:val="-4"/>
          <w:lang w:val="vi-VN" w:bidi="vi-VN"/>
        </w:rPr>
        <w:t>AAC là viết tắt của Augmentative and Alternative Communication (Giao tiếp Tăng cường và Thay thế). Giao tiếp không chỉ là nói chuyện.</w:t>
      </w:r>
      <w:r w:rsidR="00BE27BB" w:rsidRPr="00BE27BB">
        <w:rPr>
          <w:spacing w:val="-4"/>
          <w:lang w:val="vi-VN" w:bidi="vi-VN"/>
        </w:rPr>
        <w:t xml:space="preserve"> </w:t>
      </w:r>
      <w:r w:rsidRPr="00BE27BB">
        <w:rPr>
          <w:spacing w:val="-4"/>
          <w:lang w:val="vi-VN" w:bidi="vi-VN"/>
        </w:rPr>
        <w:t>ACC có thể giúp trẻ giao tiếp thông qua chỉ tay, hình ảnh hoặc ứng dụng.</w:t>
      </w:r>
      <w:r w:rsidR="00BE27BB" w:rsidRPr="00BE27BB">
        <w:rPr>
          <w:spacing w:val="-4"/>
          <w:lang w:val="vi-VN" w:bidi="vi-VN"/>
        </w:rPr>
        <w:t xml:space="preserve"> </w:t>
      </w:r>
      <w:r w:rsidRPr="00BE27BB">
        <w:rPr>
          <w:spacing w:val="-4"/>
          <w:lang w:val="vi-VN" w:bidi="vi-VN"/>
        </w:rPr>
        <w:t>Các nhà trị liệu ngôn ngữ giúp trẻ em sử dụng AAC</w:t>
      </w:r>
      <w:r w:rsidR="00EB07D1" w:rsidRPr="00093DA4">
        <w:rPr>
          <w:spacing w:val="-4"/>
          <w:lang w:val="vi-VN" w:bidi="vi-VN"/>
        </w:rPr>
        <w:t>.</w:t>
      </w:r>
      <w:r w:rsidRPr="00BE27BB">
        <w:rPr>
          <w:spacing w:val="-4"/>
          <w:lang w:val="vi-VN" w:bidi="vi-VN"/>
        </w:rPr>
        <w:t xml:space="preserve"> </w:t>
      </w:r>
    </w:p>
    <w:p w14:paraId="6304FA4C" w14:textId="77777777" w:rsidR="00B709E9" w:rsidRPr="004579B1" w:rsidRDefault="0044185A" w:rsidP="00ED6F54">
      <w:pPr>
        <w:pStyle w:val="Heading2"/>
      </w:pPr>
      <w:r w:rsidRPr="004579B1">
        <w:t xml:space="preserve">Chuyên viên y tế bổ trợ </w:t>
      </w:r>
    </w:p>
    <w:p w14:paraId="62230C6B" w14:textId="61F34DC2" w:rsidR="00B709E9" w:rsidRPr="00093DA4" w:rsidRDefault="0044185A" w:rsidP="00B709E9">
      <w:pPr>
        <w:rPr>
          <w:lang w:val="vi-VN"/>
        </w:rPr>
      </w:pPr>
      <w:r w:rsidRPr="004579B1">
        <w:rPr>
          <w:lang w:val="vi-VN" w:bidi="vi-VN"/>
        </w:rPr>
        <w:t>Các chuyên gia y tế được đào tạo làm việc với gia đình để hỗ trợ sự phát triển của</w:t>
      </w:r>
      <w:r w:rsidR="00BE27BB" w:rsidRPr="00093DA4">
        <w:rPr>
          <w:lang w:val="vi-VN" w:bidi="vi-VN"/>
        </w:rPr>
        <w:t> </w:t>
      </w:r>
      <w:r w:rsidRPr="004579B1">
        <w:rPr>
          <w:lang w:val="vi-VN" w:bidi="vi-VN"/>
        </w:rPr>
        <w:t>trẻ.</w:t>
      </w:r>
      <w:r w:rsidR="00BE27BB">
        <w:rPr>
          <w:lang w:val="vi-VN" w:bidi="vi-VN"/>
        </w:rPr>
        <w:t xml:space="preserve"> </w:t>
      </w:r>
      <w:r w:rsidRPr="004579B1">
        <w:rPr>
          <w:lang w:val="vi-VN" w:bidi="vi-VN"/>
        </w:rPr>
        <w:t>Y tế bổ trợ bao gồm các chuyên viên trị liệu ngôn ngữ, chuyên viên trị liệu hoạt động và chuyên viên vật lý trị liệu</w:t>
      </w:r>
      <w:r w:rsidR="00EB07D1" w:rsidRPr="00093DA4">
        <w:rPr>
          <w:lang w:val="vi-VN" w:bidi="vi-VN"/>
        </w:rPr>
        <w:t>.</w:t>
      </w:r>
      <w:r w:rsidRPr="004579B1">
        <w:rPr>
          <w:lang w:val="vi-VN" w:bidi="vi-VN"/>
        </w:rPr>
        <w:t xml:space="preserve"> </w:t>
      </w:r>
    </w:p>
    <w:p w14:paraId="7F77094C" w14:textId="77777777" w:rsidR="00B709E9" w:rsidRPr="00BE27BB" w:rsidRDefault="0044185A" w:rsidP="00ED6F54">
      <w:pPr>
        <w:pStyle w:val="Heading2"/>
      </w:pPr>
      <w:r w:rsidRPr="00BE27BB">
        <w:t xml:space="preserve">Trẻ em khuyết tật </w:t>
      </w:r>
    </w:p>
    <w:p w14:paraId="23DCAC63" w14:textId="7766CEFB" w:rsidR="00B709E9" w:rsidRPr="00093DA4" w:rsidRDefault="0044185A" w:rsidP="00B709E9">
      <w:pPr>
        <w:rPr>
          <w:lang w:val="vi-VN"/>
        </w:rPr>
      </w:pPr>
      <w:r w:rsidRPr="004579B1">
        <w:rPr>
          <w:lang w:val="vi-VN" w:bidi="vi-VN"/>
        </w:rPr>
        <w:t>Trẻ em mắc phải tình trạng bệnh lý suốt đời ảnh hưởng đến cách di chuyển, nhìn, nghe, suy nghĩ, học tập hoặc cảm nhận của trẻ.</w:t>
      </w:r>
      <w:r w:rsidR="00BE27BB">
        <w:rPr>
          <w:lang w:val="vi-VN" w:bidi="vi-VN"/>
        </w:rPr>
        <w:t xml:space="preserve"> </w:t>
      </w:r>
    </w:p>
    <w:p w14:paraId="3D737524" w14:textId="77777777" w:rsidR="00B709E9" w:rsidRPr="004579B1" w:rsidRDefault="0044185A" w:rsidP="00ED6F54">
      <w:pPr>
        <w:pStyle w:val="Heading2"/>
      </w:pPr>
      <w:r w:rsidRPr="004579B1">
        <w:t xml:space="preserve">Phát triển </w:t>
      </w:r>
    </w:p>
    <w:p w14:paraId="6F347EB8" w14:textId="43A4C1F1" w:rsidR="004D7FAD" w:rsidRPr="00093DA4" w:rsidRDefault="0044185A" w:rsidP="00B709E9">
      <w:pPr>
        <w:rPr>
          <w:lang w:val="vi-VN"/>
        </w:rPr>
      </w:pPr>
      <w:r w:rsidRPr="004579B1">
        <w:rPr>
          <w:lang w:val="vi-VN" w:bidi="vi-VN"/>
        </w:rPr>
        <w:t>Phát triển có nghĩa là những thay đổi về thể chất, xã hội, cảm xúc, hành vi, tư duy và kỹ năng giao tiếp của trẻ. Tất cả các lĩnh vực phát triển này đều có mối liên hệ với nhau, mỗi lĩnh vực phụ thuộc và ảnh hưởng đến những lĩnh vực khác. Không chỉ là việc đi lại, nói chuyện và đi vệ sinh, mà còn bao gồm việc trẻ phát triển nhận thức về bản thân và cảm giác gắn bó với môi trường xung quanh.</w:t>
      </w:r>
      <w:r w:rsidR="00BE27BB">
        <w:rPr>
          <w:lang w:val="vi-VN" w:bidi="vi-VN"/>
        </w:rPr>
        <w:t xml:space="preserve"> </w:t>
      </w:r>
    </w:p>
    <w:p w14:paraId="116AD814" w14:textId="77777777" w:rsidR="00B709E9" w:rsidRPr="004579B1" w:rsidRDefault="0044185A" w:rsidP="00ED6F54">
      <w:pPr>
        <w:pStyle w:val="Heading2"/>
      </w:pPr>
      <w:r w:rsidRPr="004579B1">
        <w:t xml:space="preserve">Mối quan ngại về phát triển </w:t>
      </w:r>
    </w:p>
    <w:p w14:paraId="7BAA20EC" w14:textId="7D3D1F72" w:rsidR="00B709E9" w:rsidRPr="00093DA4" w:rsidRDefault="0044185A" w:rsidP="00B709E9">
      <w:pPr>
        <w:rPr>
          <w:lang w:val="vi-VN"/>
        </w:rPr>
      </w:pPr>
      <w:r w:rsidRPr="004579B1">
        <w:rPr>
          <w:lang w:val="vi-VN" w:bidi="vi-VN"/>
        </w:rPr>
        <w:t>Mối quan ngại về phát triển là khi gia đình hoặc chuyên gia lo lắng về một khía cạnh nào đó trong quá trình phát triển của trẻ và tìm kiếm thêm thông tin và sự hỗ trợ.</w:t>
      </w:r>
      <w:r w:rsidR="00BE27BB">
        <w:rPr>
          <w:lang w:val="vi-VN" w:bidi="vi-VN"/>
        </w:rPr>
        <w:t xml:space="preserve"> </w:t>
      </w:r>
    </w:p>
    <w:p w14:paraId="3CFD03C3" w14:textId="639645F3" w:rsidR="00B709E9" w:rsidRPr="004579B1" w:rsidRDefault="00EB07D1" w:rsidP="00ED6F54">
      <w:pPr>
        <w:pStyle w:val="Heading2"/>
      </w:pPr>
      <w:r w:rsidRPr="00093DA4">
        <w:lastRenderedPageBreak/>
        <w:t>C</w:t>
      </w:r>
      <w:r w:rsidR="0044185A" w:rsidRPr="004579B1">
        <w:t xml:space="preserve">hậm phát triển </w:t>
      </w:r>
    </w:p>
    <w:p w14:paraId="63C9A35F" w14:textId="21AAFB97" w:rsidR="004F0DB4" w:rsidRPr="00093DA4" w:rsidRDefault="0044185A" w:rsidP="00B709E9">
      <w:pPr>
        <w:rPr>
          <w:lang w:val="vi-VN"/>
        </w:rPr>
      </w:pPr>
      <w:r w:rsidRPr="004579B1">
        <w:rPr>
          <w:lang w:val="vi-VN" w:bidi="vi-VN"/>
        </w:rPr>
        <w:t xml:space="preserve">Chậm phát triển là khi trẻ mất nhiều thời gian hơn để đạt được các mốc phát triển so với những trẻ khác cùng tuổi. Điều này có thể bao gồm </w:t>
      </w:r>
      <w:r w:rsidR="00EB07D1" w:rsidRPr="00093DA4">
        <w:rPr>
          <w:lang w:val="vi-VN" w:bidi="vi-VN"/>
        </w:rPr>
        <w:t xml:space="preserve">trong </w:t>
      </w:r>
      <w:r w:rsidRPr="004579B1">
        <w:rPr>
          <w:lang w:val="vi-VN" w:bidi="vi-VN"/>
        </w:rPr>
        <w:t xml:space="preserve">các lĩnh vực như di chuyển, nói chuyện, chơi đùa và tự làm mọi việc. </w:t>
      </w:r>
    </w:p>
    <w:p w14:paraId="4DB4DDAB" w14:textId="77777777" w:rsidR="004F0DB4" w:rsidRPr="004579B1" w:rsidRDefault="0044185A" w:rsidP="00ED6F54">
      <w:pPr>
        <w:pStyle w:val="Heading2"/>
      </w:pPr>
      <w:r w:rsidRPr="004579B1">
        <w:t xml:space="preserve">Can thiệp sớm cho trẻ ở độ tuổi mầm non </w:t>
      </w:r>
    </w:p>
    <w:p w14:paraId="1AE78D91" w14:textId="3931BFFE" w:rsidR="004F0DB4" w:rsidRPr="00093DA4" w:rsidRDefault="0044185A" w:rsidP="007D7DFF">
      <w:pPr>
        <w:rPr>
          <w:spacing w:val="-2"/>
          <w:lang w:val="vi-VN"/>
        </w:rPr>
      </w:pPr>
      <w:r w:rsidRPr="00E059D2">
        <w:rPr>
          <w:spacing w:val="-2"/>
          <w:lang w:val="vi-VN" w:bidi="vi-VN"/>
        </w:rPr>
        <w:t>Can thiệp sớm cho trẻ ở độ tuổi mầm non hỗ trợ các gia đình nuôi dạy trẻ có vấn đề về phát triển, chậm phát triển hoặc khuyết tật (từ khi sinh ra đến 9 tuổi). Các dịch vụ can thiệp sớm cho trẻ ở độ tuổi mầm non bao gồm các chuyên viên trị liệu ngôn</w:t>
      </w:r>
      <w:r w:rsidR="00E059D2" w:rsidRPr="00093DA4">
        <w:rPr>
          <w:spacing w:val="-2"/>
          <w:lang w:val="vi-VN" w:bidi="vi-VN"/>
        </w:rPr>
        <w:t> </w:t>
      </w:r>
      <w:r w:rsidRPr="00E059D2">
        <w:rPr>
          <w:spacing w:val="-2"/>
          <w:lang w:val="vi-VN" w:bidi="vi-VN"/>
        </w:rPr>
        <w:t>ngữ, chuyên viên trị liệu hoạt động, chuyên viên vật lý trị liệu và chuyên viên tâm lý học. Các chuyên viên sẽ làm việc chặt chẽ với gia đình để giúp con bạn phát triển, học tập và tận hưởng cuộc sống, đồng thời giúp gia đình bạn hỗ trợ tốt nhất cho sự phát triển của con mình.</w:t>
      </w:r>
      <w:r w:rsidR="00BE27BB" w:rsidRPr="00E059D2">
        <w:rPr>
          <w:spacing w:val="-2"/>
          <w:lang w:val="vi-VN" w:bidi="vi-VN"/>
        </w:rPr>
        <w:t xml:space="preserve"> </w:t>
      </w:r>
    </w:p>
    <w:p w14:paraId="70DC1103" w14:textId="77777777" w:rsidR="004D7FAD" w:rsidRPr="004579B1" w:rsidRDefault="0044185A" w:rsidP="00ED6F54">
      <w:pPr>
        <w:pStyle w:val="Heading2"/>
      </w:pPr>
      <w:r w:rsidRPr="004579B1">
        <w:t xml:space="preserve">Tiếp cận sớm cho trẻ ở độ tuổi mầm non </w:t>
      </w:r>
    </w:p>
    <w:p w14:paraId="11FDF506" w14:textId="5155BB6C" w:rsidR="004F0DB4" w:rsidRPr="00093DA4" w:rsidRDefault="0044185A" w:rsidP="004D7FAD">
      <w:pPr>
        <w:rPr>
          <w:lang w:val="vi-VN"/>
        </w:rPr>
      </w:pPr>
      <w:r w:rsidRPr="004579B1">
        <w:rPr>
          <w:lang w:val="vi-VN" w:bidi="vi-VN"/>
        </w:rPr>
        <w:t>Cách NDIA giúp đỡ trẻ em khuyết tật và có vấn đề về phát triển từ khi mới sinh cho đến khi trẻ lên 9 tuổi.</w:t>
      </w:r>
      <w:r w:rsidR="00BE27BB">
        <w:rPr>
          <w:lang w:val="vi-VN" w:bidi="vi-VN"/>
        </w:rPr>
        <w:t xml:space="preserve"> </w:t>
      </w:r>
    </w:p>
    <w:p w14:paraId="357A0FB2" w14:textId="77777777" w:rsidR="004D7FAD" w:rsidRPr="004579B1" w:rsidRDefault="0044185A" w:rsidP="00ED6F54">
      <w:pPr>
        <w:pStyle w:val="Heading2"/>
      </w:pPr>
      <w:r w:rsidRPr="004579B1">
        <w:t xml:space="preserve">Có bằng chứng-thông tin </w:t>
      </w:r>
    </w:p>
    <w:p w14:paraId="30F32974" w14:textId="79DF6885" w:rsidR="004D7FAD" w:rsidRPr="00093DA4" w:rsidRDefault="0044185A" w:rsidP="004D7FAD">
      <w:pPr>
        <w:rPr>
          <w:lang w:val="vi-VN"/>
        </w:rPr>
      </w:pPr>
      <w:r w:rsidRPr="004579B1">
        <w:rPr>
          <w:lang w:val="vi-VN" w:bidi="vi-VN"/>
        </w:rPr>
        <w:t>Các dịch vụ dựa trên kiến thức, bằng chứng và nghiên cứu mới nhất</w:t>
      </w:r>
      <w:r w:rsidR="00EB07D1" w:rsidRPr="00093DA4">
        <w:rPr>
          <w:lang w:val="vi-VN" w:bidi="vi-VN"/>
        </w:rPr>
        <w:t>,</w:t>
      </w:r>
      <w:r w:rsidRPr="004579B1">
        <w:rPr>
          <w:lang w:val="vi-VN" w:bidi="vi-VN"/>
        </w:rPr>
        <w:t xml:space="preserve"> cũng như kiến</w:t>
      </w:r>
      <w:r w:rsidR="00E059D2" w:rsidRPr="00093DA4">
        <w:rPr>
          <w:lang w:val="vi-VN" w:bidi="vi-VN"/>
        </w:rPr>
        <w:t> </w:t>
      </w:r>
      <w:r w:rsidRPr="004579B1">
        <w:rPr>
          <w:lang w:val="vi-VN" w:bidi="vi-VN"/>
        </w:rPr>
        <w:t xml:space="preserve">thức của gia đình về con </w:t>
      </w:r>
      <w:r w:rsidR="00EB07D1" w:rsidRPr="00093DA4">
        <w:rPr>
          <w:lang w:val="vi-VN" w:bidi="vi-VN"/>
        </w:rPr>
        <w:t>bạn.</w:t>
      </w:r>
      <w:r w:rsidRPr="004579B1">
        <w:rPr>
          <w:lang w:val="vi-VN" w:bidi="vi-VN"/>
        </w:rPr>
        <w:t xml:space="preserve"> </w:t>
      </w:r>
    </w:p>
    <w:p w14:paraId="79239CC3" w14:textId="77777777" w:rsidR="004D7FAD" w:rsidRPr="004579B1" w:rsidRDefault="0044185A" w:rsidP="00ED6F54">
      <w:pPr>
        <w:pStyle w:val="Heading2"/>
      </w:pPr>
      <w:r w:rsidRPr="004579B1">
        <w:t xml:space="preserve">Môi trường sinh hoạt hàng ngày </w:t>
      </w:r>
    </w:p>
    <w:p w14:paraId="09B4A078" w14:textId="1976C546" w:rsidR="004D7FAD" w:rsidRPr="00093DA4" w:rsidRDefault="0044185A" w:rsidP="004D7FAD">
      <w:pPr>
        <w:rPr>
          <w:lang w:val="vi-VN"/>
        </w:rPr>
      </w:pPr>
      <w:r w:rsidRPr="004579B1">
        <w:rPr>
          <w:lang w:val="vi-VN" w:bidi="vi-VN"/>
        </w:rPr>
        <w:t>Môi trường sinh hoạt hàng ngày là những nơi như nhà bạn, công viên địa phương hoặc trường mẫu giáo của con bạn.</w:t>
      </w:r>
      <w:r w:rsidR="00BE27BB">
        <w:rPr>
          <w:lang w:val="vi-VN" w:bidi="vi-VN"/>
        </w:rPr>
        <w:t xml:space="preserve"> </w:t>
      </w:r>
      <w:r w:rsidRPr="004579B1">
        <w:rPr>
          <w:lang w:val="vi-VN" w:bidi="vi-VN"/>
        </w:rPr>
        <w:t xml:space="preserve">Phương pháp này sẽ hiệu quả nhất nếu bạn gặp chuyên viên ở môi trường sinh hoạt hàng ngày. </w:t>
      </w:r>
    </w:p>
    <w:p w14:paraId="5DD2C3AE" w14:textId="77777777" w:rsidR="004D7FAD" w:rsidRPr="004579B1" w:rsidRDefault="0044185A" w:rsidP="00ED6F54">
      <w:pPr>
        <w:pStyle w:val="Heading2"/>
      </w:pPr>
      <w:r w:rsidRPr="004579B1">
        <w:t xml:space="preserve">Chuyên viên chính </w:t>
      </w:r>
    </w:p>
    <w:p w14:paraId="21627A60" w14:textId="2C685349" w:rsidR="004D7FAD" w:rsidRPr="00093DA4" w:rsidRDefault="0044185A" w:rsidP="004D7FAD">
      <w:pPr>
        <w:rPr>
          <w:spacing w:val="-2"/>
          <w:lang w:val="vi-VN"/>
        </w:rPr>
      </w:pPr>
      <w:r w:rsidRPr="00143FDB">
        <w:rPr>
          <w:spacing w:val="-2"/>
          <w:lang w:val="vi-VN" w:bidi="vi-VN"/>
        </w:rPr>
        <w:t xml:space="preserve">Một chuyên viên giáo dục về sức khỏe bổ trợ, phát triển hoặc giáo dục trẻ ở độ tuổi mầm non là người làm việc chính với gia đình. Đôi khi người này được gọi là </w:t>
      </w:r>
      <w:r w:rsidR="00EB07D1" w:rsidRPr="00093DA4">
        <w:rPr>
          <w:spacing w:val="-2"/>
          <w:lang w:val="vi-VN" w:bidi="vi-VN"/>
        </w:rPr>
        <w:t>Chuyên</w:t>
      </w:r>
      <w:r w:rsidR="009F73F7" w:rsidRPr="00093DA4">
        <w:rPr>
          <w:spacing w:val="-2"/>
          <w:lang w:val="vi-VN" w:bidi="vi-VN"/>
        </w:rPr>
        <w:t> </w:t>
      </w:r>
      <w:r w:rsidRPr="00143FDB">
        <w:rPr>
          <w:spacing w:val="-2"/>
          <w:lang w:val="vi-VN" w:bidi="vi-VN"/>
        </w:rPr>
        <w:t>viên ch</w:t>
      </w:r>
      <w:r w:rsidR="00EB07D1" w:rsidRPr="00093DA4">
        <w:rPr>
          <w:spacing w:val="-2"/>
          <w:lang w:val="vi-VN" w:bidi="vi-VN"/>
        </w:rPr>
        <w:t>ính</w:t>
      </w:r>
      <w:r w:rsidRPr="00143FDB">
        <w:rPr>
          <w:spacing w:val="-2"/>
          <w:lang w:val="vi-VN" w:bidi="vi-VN"/>
        </w:rPr>
        <w:t>. Họ giúp điều phối nhóm chuyên viên hoạt động cho trẻ, cung</w:t>
      </w:r>
      <w:r w:rsidR="009F73F7" w:rsidRPr="00093DA4">
        <w:rPr>
          <w:spacing w:val="-2"/>
          <w:lang w:val="vi-VN" w:bidi="vi-VN"/>
        </w:rPr>
        <w:t> </w:t>
      </w:r>
      <w:r w:rsidRPr="00143FDB">
        <w:rPr>
          <w:spacing w:val="-2"/>
          <w:lang w:val="vi-VN" w:bidi="vi-VN"/>
        </w:rPr>
        <w:t>cấp thông tin và lời khuyên, hỗ trợ về mặt tình cảm, xác định và giải quyết nhu</w:t>
      </w:r>
      <w:r w:rsidR="009F73F7" w:rsidRPr="00093DA4">
        <w:rPr>
          <w:spacing w:val="-2"/>
          <w:lang w:val="vi-VN" w:bidi="vi-VN"/>
        </w:rPr>
        <w:t> </w:t>
      </w:r>
      <w:r w:rsidRPr="00143FDB">
        <w:rPr>
          <w:spacing w:val="-2"/>
          <w:lang w:val="vi-VN" w:bidi="vi-VN"/>
        </w:rPr>
        <w:t xml:space="preserve">cầu cũng như hỗ trợ gia đình phát triển các kỹ năng tự bảo vệ. </w:t>
      </w:r>
    </w:p>
    <w:p w14:paraId="34F8A5EA" w14:textId="07D738FE" w:rsidR="00C72F9A" w:rsidRPr="004579B1" w:rsidRDefault="00C72F9A" w:rsidP="00ED6F54">
      <w:pPr>
        <w:pStyle w:val="Heading2"/>
      </w:pPr>
      <w:r w:rsidRPr="004579B1">
        <w:t>NDIA</w:t>
      </w:r>
    </w:p>
    <w:p w14:paraId="5769E2BE" w14:textId="1A4BE45A" w:rsidR="00C72F9A" w:rsidRPr="00093DA4" w:rsidRDefault="00C72F9A" w:rsidP="00C72F9A">
      <w:pPr>
        <w:rPr>
          <w:lang w:val="vi-VN"/>
        </w:rPr>
      </w:pPr>
      <w:r w:rsidRPr="004579B1">
        <w:rPr>
          <w:lang w:val="vi-VN" w:bidi="vi-VN"/>
        </w:rPr>
        <w:t>NDIA là viết tắt của Cơ quan Bảo hiểm Khuyết tật Quốc gia. NDIA là cơ quan chính phủ Úc chịu trách nhiệm thực hiện và quản lý NDIS.</w:t>
      </w:r>
    </w:p>
    <w:p w14:paraId="161A6F66" w14:textId="53FD3C21" w:rsidR="004D7FAD" w:rsidRPr="004579B1" w:rsidRDefault="0044185A" w:rsidP="00ED6F54">
      <w:pPr>
        <w:pStyle w:val="Heading2"/>
      </w:pPr>
      <w:r w:rsidRPr="004579B1">
        <w:t xml:space="preserve">NDIS </w:t>
      </w:r>
    </w:p>
    <w:p w14:paraId="6962EBEB" w14:textId="5071899C" w:rsidR="00331DF6" w:rsidRPr="00093DA4" w:rsidRDefault="0044185A" w:rsidP="00ED6F54">
      <w:pPr>
        <w:keepLines/>
        <w:rPr>
          <w:spacing w:val="-2"/>
          <w:lang w:val="vi-VN"/>
        </w:rPr>
      </w:pPr>
      <w:r w:rsidRPr="00E059D2">
        <w:rPr>
          <w:spacing w:val="-2"/>
          <w:lang w:val="vi-VN" w:bidi="vi-VN"/>
        </w:rPr>
        <w:t>NDIS là viết tắt của Chương trình Bảo hiểm Khuyết tật Quốc gia. Đây là chương trình của Chính phủ Úc cung cấp kinh phí cho những người đủ điều kiện nhận hỗ trợ của NDIS. Điều này bao gồm can thiệp sớm cho trẻ ở độ tuổi mầm non và các hỗ trợ khác cho trẻ khuyết tật và trẻ em dưới 6 tuổi chậm phát triển, là những em đáp ứng các tiêu</w:t>
      </w:r>
      <w:r w:rsidR="00E059D2" w:rsidRPr="00093DA4">
        <w:rPr>
          <w:spacing w:val="-2"/>
          <w:lang w:val="vi-VN" w:bidi="vi-VN"/>
        </w:rPr>
        <w:t> </w:t>
      </w:r>
      <w:r w:rsidRPr="00E059D2">
        <w:rPr>
          <w:spacing w:val="-2"/>
          <w:lang w:val="vi-VN" w:bidi="vi-VN"/>
        </w:rPr>
        <w:t xml:space="preserve">chí để được tham gia chương trình. </w:t>
      </w:r>
    </w:p>
    <w:p w14:paraId="701C0796" w14:textId="6C18D854" w:rsidR="004D7FAD" w:rsidRPr="00093DA4" w:rsidRDefault="00331DF6" w:rsidP="002248CD">
      <w:pPr>
        <w:rPr>
          <w:lang w:val="vi-VN"/>
        </w:rPr>
      </w:pPr>
      <w:r w:rsidRPr="004579B1">
        <w:rPr>
          <w:lang w:val="vi-VN" w:bidi="vi-VN"/>
        </w:rPr>
        <w:lastRenderedPageBreak/>
        <w:t>Đối tác chăm sóc sớm cho trẻ ở độ tuổi mầm non là một tổ chức tại khu vực địa phương của bạn, nơi bạn có thể đến để tìm hiểu thêm thông tin về hỗ trợ cho con bạn và nộp đơn xin tham gia NDIS. Hoặc bạn có thể liên hệ trực tiếp với Cơ quan Bảo hiểm Khuyết tật Quốc gia (NDIA).</w:t>
      </w:r>
    </w:p>
    <w:p w14:paraId="292B683E" w14:textId="77777777" w:rsidR="004D7FAD" w:rsidRPr="004579B1" w:rsidRDefault="0044185A" w:rsidP="00ED6F54">
      <w:pPr>
        <w:pStyle w:val="Heading2"/>
      </w:pPr>
      <w:r w:rsidRPr="004579B1">
        <w:t xml:space="preserve">Chuyên viên Trị liệu Hoạt động (OT) </w:t>
      </w:r>
    </w:p>
    <w:p w14:paraId="1E196F15" w14:textId="292AF5AA" w:rsidR="004D7FAD" w:rsidRPr="00093DA4" w:rsidRDefault="0044185A" w:rsidP="00B709E9">
      <w:pPr>
        <w:rPr>
          <w:spacing w:val="-2"/>
          <w:lang w:val="vi-VN"/>
        </w:rPr>
      </w:pPr>
      <w:r w:rsidRPr="003F025A">
        <w:rPr>
          <w:spacing w:val="-2"/>
          <w:lang w:val="vi-VN" w:bidi="vi-VN"/>
        </w:rPr>
        <w:t>Các Chuyên viên Trị liệu Hoạt động làm việc với gia đình để hỗ trợ con bạn thực hiện các hoạt động hàng ngày, chẳng hạn như ngủ, chơi, ăn, mặc quần áo và đi vệ sinh. Chuyên viên này cũng hỗ trợ bạn cải thiện các kỹ năng vận động tinh của con bạn như vẽ và viết.</w:t>
      </w:r>
      <w:r w:rsidR="00BE27BB" w:rsidRPr="003F025A">
        <w:rPr>
          <w:spacing w:val="-2"/>
          <w:lang w:val="vi-VN" w:bidi="vi-VN"/>
        </w:rPr>
        <w:t xml:space="preserve"> </w:t>
      </w:r>
      <w:r w:rsidRPr="003F025A">
        <w:rPr>
          <w:spacing w:val="-2"/>
          <w:lang w:val="vi-VN" w:bidi="vi-VN"/>
        </w:rPr>
        <w:t>Chuyên viên Trị liệu Hoạt động có thể giúp gia đình kiểm soát các vấn</w:t>
      </w:r>
      <w:r w:rsidR="003F025A" w:rsidRPr="00093DA4">
        <w:rPr>
          <w:spacing w:val="-2"/>
          <w:lang w:val="vi-VN" w:bidi="vi-VN"/>
        </w:rPr>
        <w:t> </w:t>
      </w:r>
      <w:r w:rsidRPr="003F025A">
        <w:rPr>
          <w:spacing w:val="-2"/>
          <w:lang w:val="vi-VN" w:bidi="vi-VN"/>
        </w:rPr>
        <w:t>đề về giác quan, chẳng hạn như nhạy cảm với tiếng ồn hoặc ánh sáng.</w:t>
      </w:r>
      <w:r w:rsidR="00BE27BB" w:rsidRPr="003F025A">
        <w:rPr>
          <w:spacing w:val="-2"/>
          <w:lang w:val="vi-VN" w:bidi="vi-VN"/>
        </w:rPr>
        <w:t xml:space="preserve"> </w:t>
      </w:r>
    </w:p>
    <w:p w14:paraId="0755128F" w14:textId="77777777" w:rsidR="004D7FAD" w:rsidRPr="004579B1" w:rsidRDefault="0044185A" w:rsidP="00ED6F54">
      <w:pPr>
        <w:pStyle w:val="Heading2"/>
      </w:pPr>
      <w:r w:rsidRPr="004579B1">
        <w:t xml:space="preserve">Bác sĩ nhi khoa </w:t>
      </w:r>
    </w:p>
    <w:p w14:paraId="03817D2A" w14:textId="64C066D9" w:rsidR="004D7FAD" w:rsidRPr="00093DA4" w:rsidRDefault="0044185A" w:rsidP="00B709E9">
      <w:pPr>
        <w:rPr>
          <w:lang w:val="vi-VN"/>
        </w:rPr>
      </w:pPr>
      <w:r w:rsidRPr="003F025A">
        <w:rPr>
          <w:lang w:val="vi-VN" w:bidi="vi-VN"/>
        </w:rPr>
        <w:t>Bác sĩ nhi khoa là bác sĩ chuyên chăm sóc trẻ em.</w:t>
      </w:r>
      <w:r w:rsidR="00BE27BB" w:rsidRPr="003F025A">
        <w:rPr>
          <w:lang w:val="vi-VN" w:bidi="vi-VN"/>
        </w:rPr>
        <w:t xml:space="preserve"> </w:t>
      </w:r>
      <w:r w:rsidRPr="003F025A">
        <w:rPr>
          <w:lang w:val="vi-VN" w:bidi="vi-VN"/>
        </w:rPr>
        <w:t>Bác sĩ nhi khoa kiểm tra sự phát</w:t>
      </w:r>
      <w:r w:rsidR="003F025A" w:rsidRPr="00093DA4">
        <w:rPr>
          <w:lang w:val="vi-VN" w:bidi="vi-VN"/>
        </w:rPr>
        <w:t> </w:t>
      </w:r>
      <w:r w:rsidRPr="003F025A">
        <w:rPr>
          <w:lang w:val="vi-VN" w:bidi="vi-VN"/>
        </w:rPr>
        <w:t>triển của trẻ và có thể chẩn đoán tình trạng sức khỏe và khuyết tật của trẻ.</w:t>
      </w:r>
      <w:r w:rsidR="00BE27BB" w:rsidRPr="003F025A">
        <w:rPr>
          <w:lang w:val="vi-VN" w:bidi="vi-VN"/>
        </w:rPr>
        <w:t xml:space="preserve"> </w:t>
      </w:r>
      <w:r w:rsidRPr="003F025A">
        <w:rPr>
          <w:lang w:val="vi-VN" w:bidi="vi-VN"/>
        </w:rPr>
        <w:t>Bác</w:t>
      </w:r>
      <w:r w:rsidR="003F025A" w:rsidRPr="00093DA4">
        <w:rPr>
          <w:lang w:val="vi-VN" w:bidi="vi-VN"/>
        </w:rPr>
        <w:t> </w:t>
      </w:r>
      <w:r w:rsidRPr="003F025A">
        <w:rPr>
          <w:lang w:val="vi-VN" w:bidi="vi-VN"/>
        </w:rPr>
        <w:t>sĩ nhi</w:t>
      </w:r>
      <w:r w:rsidR="003F025A" w:rsidRPr="00093DA4">
        <w:rPr>
          <w:lang w:val="vi-VN" w:bidi="vi-VN"/>
        </w:rPr>
        <w:t> </w:t>
      </w:r>
      <w:r w:rsidRPr="003F025A">
        <w:rPr>
          <w:lang w:val="vi-VN" w:bidi="vi-VN"/>
        </w:rPr>
        <w:t xml:space="preserve">khoa làm việc chặt chẽ với gia đình và các chuyên gia khác như các chuyên viên y tế bổ trợ. </w:t>
      </w:r>
    </w:p>
    <w:p w14:paraId="5FBA48D6" w14:textId="77777777" w:rsidR="004D7FAD" w:rsidRPr="004579B1" w:rsidRDefault="0044185A" w:rsidP="00ED6F54">
      <w:pPr>
        <w:pStyle w:val="Heading2"/>
      </w:pPr>
      <w:r w:rsidRPr="004579B1">
        <w:t xml:space="preserve">Chuyên viên vật lý trị liệu (Physio) </w:t>
      </w:r>
    </w:p>
    <w:p w14:paraId="12D1727A" w14:textId="36A78ACA" w:rsidR="004D7FAD" w:rsidRPr="00093DA4" w:rsidRDefault="0044185A" w:rsidP="00B709E9">
      <w:pPr>
        <w:rPr>
          <w:lang w:val="vi-VN"/>
        </w:rPr>
      </w:pPr>
      <w:r w:rsidRPr="004579B1">
        <w:rPr>
          <w:lang w:val="vi-VN" w:bidi="vi-VN"/>
        </w:rPr>
        <w:t>Công việc của chuyên viên vật lý trị liệu là cải thiện khả năng vận động và khả năng di chuyển của cơ thể, hỗ trợ các gia đình giúp trẻ ngồi, đứng và di chuyển. Các</w:t>
      </w:r>
      <w:r w:rsidR="009F73F7" w:rsidRPr="00093DA4">
        <w:rPr>
          <w:lang w:val="vi-VN" w:bidi="vi-VN"/>
        </w:rPr>
        <w:t> </w:t>
      </w:r>
      <w:r w:rsidRPr="004579B1">
        <w:rPr>
          <w:lang w:val="vi-VN" w:bidi="vi-VN"/>
        </w:rPr>
        <w:t xml:space="preserve">chuyên viên vật lý trị liệu kê đơn xe lăn và các Công nghệ hỗ trợ khác, như xe tập đi hoặc ghế ngồi hỗ trợ. </w:t>
      </w:r>
    </w:p>
    <w:p w14:paraId="076750F6" w14:textId="77777777" w:rsidR="004D7FAD" w:rsidRPr="004579B1" w:rsidRDefault="0044185A" w:rsidP="00ED6F54">
      <w:pPr>
        <w:pStyle w:val="Heading2"/>
      </w:pPr>
      <w:r w:rsidRPr="004579B1">
        <w:t xml:space="preserve">Chuyên viên </w:t>
      </w:r>
    </w:p>
    <w:p w14:paraId="02C9DD8B" w14:textId="77777777" w:rsidR="004D7FAD" w:rsidRPr="00093DA4" w:rsidRDefault="0044185A" w:rsidP="00B709E9">
      <w:pPr>
        <w:rPr>
          <w:lang w:val="vi-VN"/>
        </w:rPr>
      </w:pPr>
      <w:r w:rsidRPr="004579B1">
        <w:rPr>
          <w:lang w:val="vi-VN" w:bidi="vi-VN"/>
        </w:rPr>
        <w:t xml:space="preserve">Các chuyên viên y tế bổ trợ và những chuyên viên khác cung cấp dịch vụ can thiệp sớm cho trẻ ở độ tuổi mầm non. Điều quan trọng là biết tôn vinh những gì đã đạt được và sẵn sàng nhờ giúp đỡ khi cần thiết. </w:t>
      </w:r>
    </w:p>
    <w:p w14:paraId="0E4518C9" w14:textId="77777777" w:rsidR="004D7FAD" w:rsidRPr="004579B1" w:rsidRDefault="0044185A" w:rsidP="00ED6F54">
      <w:pPr>
        <w:pStyle w:val="Heading2"/>
      </w:pPr>
      <w:r w:rsidRPr="004579B1">
        <w:t xml:space="preserve">Chuyên viên tâm lý học </w:t>
      </w:r>
    </w:p>
    <w:p w14:paraId="76E2B880" w14:textId="77777777" w:rsidR="004D7FAD" w:rsidRPr="00093DA4" w:rsidRDefault="0044185A" w:rsidP="00B709E9">
      <w:pPr>
        <w:rPr>
          <w:lang w:val="vi-VN"/>
        </w:rPr>
      </w:pPr>
      <w:r w:rsidRPr="004579B1">
        <w:rPr>
          <w:lang w:val="vi-VN" w:bidi="vi-VN"/>
        </w:rPr>
        <w:t xml:space="preserve">Các chuyên viên tâm lý học làm việc với trẻ em và gia đình để giải quyết các vấn đề về cảm xúc và hành vi. Họ xây dựng các kỹ năng của gia đình bạn để hỗ trợ con bạn xác định và đối phó với cảm xúc cũng như hỗ trợ hành vi tích cực. </w:t>
      </w:r>
    </w:p>
    <w:p w14:paraId="3C95AF70" w14:textId="77777777" w:rsidR="004D7FAD" w:rsidRPr="004579B1" w:rsidRDefault="0044185A" w:rsidP="00ED6F54">
      <w:pPr>
        <w:pStyle w:val="Heading2"/>
      </w:pPr>
      <w:r w:rsidRPr="004579B1">
        <w:t xml:space="preserve">Thói quen </w:t>
      </w:r>
    </w:p>
    <w:p w14:paraId="17C7FCE3" w14:textId="77777777" w:rsidR="00093DA4" w:rsidRDefault="0044185A" w:rsidP="00093DA4">
      <w:pPr>
        <w:rPr>
          <w:lang w:val="en-US" w:bidi="vi-VN"/>
        </w:rPr>
      </w:pPr>
      <w:r w:rsidRPr="004579B1">
        <w:rPr>
          <w:lang w:val="vi-VN" w:bidi="vi-VN"/>
        </w:rPr>
        <w:t>Thói quen là cách bạn thực hiện mọi việc trong gia đình, như giờ ăn hoặc giờ đi ngủ.</w:t>
      </w:r>
      <w:r w:rsidR="00BE27BB">
        <w:rPr>
          <w:lang w:val="vi-VN" w:bidi="vi-VN"/>
        </w:rPr>
        <w:t xml:space="preserve"> </w:t>
      </w:r>
      <w:r w:rsidRPr="004579B1">
        <w:rPr>
          <w:lang w:val="vi-VN" w:bidi="vi-VN"/>
        </w:rPr>
        <w:t xml:space="preserve">Thói quen ở nhà và ở lớp là cách hiệu quả nhất để mang đến cho con bạn cơ hội học hỏi và thực hành các kỹ năng mới. </w:t>
      </w:r>
    </w:p>
    <w:p w14:paraId="3FA92382" w14:textId="77777777" w:rsidR="00093DA4" w:rsidRDefault="0044185A" w:rsidP="00093DA4">
      <w:pPr>
        <w:rPr>
          <w:lang w:val="en-US" w:bidi="vi-VN"/>
        </w:rPr>
      </w:pPr>
      <w:r w:rsidRPr="004579B1">
        <w:rPr>
          <w:rStyle w:val="Heading2Char"/>
          <w:szCs w:val="24"/>
        </w:rPr>
        <w:t>Chuyên viên</w:t>
      </w:r>
      <w:r w:rsidRPr="004579B1">
        <w:rPr>
          <w:rStyle w:val="Heading2Char"/>
        </w:rPr>
        <w:t xml:space="preserve"> </w:t>
      </w:r>
      <w:r w:rsidRPr="004579B1">
        <w:rPr>
          <w:rStyle w:val="Heading2Char"/>
          <w:szCs w:val="24"/>
        </w:rPr>
        <w:t>trị liệu ngôn ngữ</w:t>
      </w:r>
      <w:r w:rsidRPr="004579B1">
        <w:t xml:space="preserve"> </w:t>
      </w:r>
    </w:p>
    <w:p w14:paraId="34E81746" w14:textId="414CF03D" w:rsidR="004D7FAD" w:rsidRPr="00093DA4" w:rsidRDefault="0044185A" w:rsidP="00093DA4">
      <w:pPr>
        <w:rPr>
          <w:lang w:val="en-US" w:bidi="vi-VN"/>
        </w:rPr>
      </w:pPr>
      <w:r w:rsidRPr="004579B1">
        <w:rPr>
          <w:lang w:val="vi-VN" w:bidi="vi-VN"/>
        </w:rPr>
        <w:t xml:space="preserve">Chuyên viên trị liệu ngôn ngữ tập trung vào việc xây dựng các kỹ năng của gia đình bạn để giúp con bạn giao tiếp, bao gồm hiểu những gì người khác nói và giao tiếp bằng cách nói hoặc sử dụng AAC. Trị liệu ngôn ngữ cũng giúp ích cho trẻ em gặp khó khăn khi nuốt hoặc ăn. </w:t>
      </w:r>
    </w:p>
    <w:p w14:paraId="50CC0C01" w14:textId="77777777" w:rsidR="004D7FAD" w:rsidRPr="004579B1" w:rsidRDefault="0044185A" w:rsidP="00ED6F54">
      <w:pPr>
        <w:pStyle w:val="Heading2"/>
      </w:pPr>
      <w:r w:rsidRPr="004579B1">
        <w:lastRenderedPageBreak/>
        <w:t xml:space="preserve">Các Trợ lý trị liệu </w:t>
      </w:r>
    </w:p>
    <w:p w14:paraId="5F05CDFC" w14:textId="308AB9BC" w:rsidR="00723428" w:rsidRPr="00093DA4" w:rsidRDefault="0044185A" w:rsidP="00723428">
      <w:pPr>
        <w:rPr>
          <w:lang w:val="vi-VN"/>
        </w:rPr>
      </w:pPr>
      <w:r w:rsidRPr="004579B1">
        <w:rPr>
          <w:lang w:val="vi-VN" w:bidi="vi-VN"/>
        </w:rPr>
        <w:t>Trợ lý trị liệu giúp trẻ em và gia đình sử dụng các thói quen và chiến lược mà chuyên viên y tế bổ trợ đã giúp gia đình phát triển.</w:t>
      </w:r>
      <w:r w:rsidR="00BE27BB">
        <w:rPr>
          <w:lang w:val="vi-VN" w:bidi="vi-VN"/>
        </w:rPr>
        <w:t xml:space="preserve"> </w:t>
      </w:r>
      <w:r w:rsidRPr="004579B1">
        <w:rPr>
          <w:lang w:val="vi-VN" w:bidi="vi-VN"/>
        </w:rPr>
        <w:t>Trợ lý trị liệu được giám sát bởi một chuyên viên Y tế Bổ trợ.</w:t>
      </w:r>
    </w:p>
    <w:p w14:paraId="2C4604D3" w14:textId="77777777" w:rsidR="005C3C77" w:rsidRPr="004579B1" w:rsidRDefault="005C3C77" w:rsidP="00C8129F">
      <w:pPr>
        <w:pStyle w:val="Heading1"/>
        <w:rPr>
          <w:rStyle w:val="Heading1Char"/>
          <w:b/>
        </w:rPr>
      </w:pPr>
      <w:r w:rsidRPr="004579B1">
        <w:rPr>
          <w:rStyle w:val="Heading1Char"/>
          <w:b/>
        </w:rPr>
        <w:t>Khung Thực hành Tốt nhất Cấp Quốc gia</w:t>
      </w:r>
    </w:p>
    <w:p w14:paraId="1533E66D" w14:textId="12A335DB" w:rsidR="005C3C77" w:rsidRPr="00093DA4" w:rsidRDefault="005C3C77" w:rsidP="005C3C77">
      <w:pPr>
        <w:pStyle w:val="ListParagraph"/>
        <w:numPr>
          <w:ilvl w:val="0"/>
          <w:numId w:val="1"/>
        </w:numPr>
        <w:rPr>
          <w:lang w:val="vi-VN"/>
        </w:rPr>
      </w:pPr>
      <w:r w:rsidRPr="004579B1">
        <w:rPr>
          <w:lang w:val="vi-VN" w:bidi="vi-VN"/>
        </w:rPr>
        <w:t>Hướng dẫn này dựa trên Khung Thực hành Tốt nhất Cấp Quốc gia về Can</w:t>
      </w:r>
      <w:r w:rsidR="0042761E" w:rsidRPr="00093DA4">
        <w:rPr>
          <w:lang w:val="vi-VN" w:bidi="vi-VN"/>
        </w:rPr>
        <w:t> </w:t>
      </w:r>
      <w:r w:rsidRPr="004579B1">
        <w:rPr>
          <w:lang w:val="vi-VN" w:bidi="vi-VN"/>
        </w:rPr>
        <w:t>thiệp Sớm cho Trẻ ở Độ tuổi Mầm non.</w:t>
      </w:r>
      <w:r w:rsidR="00BE27BB">
        <w:rPr>
          <w:lang w:val="vi-VN" w:bidi="vi-VN"/>
        </w:rPr>
        <w:t xml:space="preserve"> </w:t>
      </w:r>
    </w:p>
    <w:p w14:paraId="031B99ED" w14:textId="79180B95" w:rsidR="005C3C77" w:rsidRPr="00093DA4" w:rsidRDefault="005C3C77" w:rsidP="005C3C77">
      <w:pPr>
        <w:pStyle w:val="ListParagraph"/>
        <w:numPr>
          <w:ilvl w:val="0"/>
          <w:numId w:val="1"/>
        </w:numPr>
        <w:rPr>
          <w:lang w:val="vi-VN"/>
        </w:rPr>
      </w:pPr>
      <w:r w:rsidRPr="004579B1">
        <w:rPr>
          <w:lang w:val="vi-VN" w:bidi="vi-VN"/>
        </w:rPr>
        <w:t xml:space="preserve">Khung </w:t>
      </w:r>
      <w:r w:rsidR="00DD6ABF" w:rsidRPr="00093DA4">
        <w:rPr>
          <w:lang w:val="vi-VN" w:bidi="vi-VN"/>
        </w:rPr>
        <w:t xml:space="preserve">Thực hành </w:t>
      </w:r>
      <w:r w:rsidRPr="004579B1">
        <w:rPr>
          <w:lang w:val="vi-VN" w:bidi="vi-VN"/>
        </w:rPr>
        <w:t>này giúp bạn biết những gì mong đợi từ việc can thiệp sớm cho trẻ ở</w:t>
      </w:r>
      <w:r w:rsidR="0042761E" w:rsidRPr="00093DA4">
        <w:rPr>
          <w:lang w:val="vi-VN" w:bidi="vi-VN"/>
        </w:rPr>
        <w:t> </w:t>
      </w:r>
      <w:r w:rsidRPr="004579B1">
        <w:rPr>
          <w:lang w:val="vi-VN" w:bidi="vi-VN"/>
        </w:rPr>
        <w:t>độ tuổi mầm non.</w:t>
      </w:r>
    </w:p>
    <w:p w14:paraId="4BB9BCB9" w14:textId="4B94B06E" w:rsidR="005C3C77" w:rsidRPr="004579B1" w:rsidRDefault="005C3C77" w:rsidP="00723428">
      <w:pPr>
        <w:pStyle w:val="ListParagraph"/>
        <w:numPr>
          <w:ilvl w:val="0"/>
          <w:numId w:val="1"/>
        </w:numPr>
        <w:rPr>
          <w:rStyle w:val="Heading1Char"/>
          <w:rFonts w:eastAsiaTheme="minorEastAsia" w:cstheme="minorBidi"/>
          <w:color w:val="auto"/>
          <w:sz w:val="24"/>
          <w:szCs w:val="24"/>
        </w:rPr>
      </w:pPr>
      <w:r w:rsidRPr="004579B1">
        <w:rPr>
          <w:lang w:val="vi-VN" w:bidi="vi-VN"/>
        </w:rPr>
        <w:t xml:space="preserve">Khung </w:t>
      </w:r>
      <w:r w:rsidR="00DD6ABF" w:rsidRPr="00093DA4">
        <w:rPr>
          <w:lang w:val="vi-VN" w:bidi="vi-VN"/>
        </w:rPr>
        <w:t>Thực hành</w:t>
      </w:r>
      <w:r w:rsidR="00DD6ABF" w:rsidRPr="004579B1">
        <w:rPr>
          <w:lang w:val="vi-VN" w:bidi="vi-VN"/>
        </w:rPr>
        <w:t xml:space="preserve"> </w:t>
      </w:r>
      <w:r w:rsidRPr="004579B1">
        <w:rPr>
          <w:lang w:val="vi-VN" w:bidi="vi-VN"/>
        </w:rPr>
        <w:t>này sẽ giúp bạn cảm thấy tự tin rằng bạn đang làm điều tốt nhất cho</w:t>
      </w:r>
      <w:r w:rsidR="0042761E" w:rsidRPr="00093DA4">
        <w:rPr>
          <w:lang w:val="vi-VN" w:bidi="vi-VN"/>
        </w:rPr>
        <w:t> </w:t>
      </w:r>
      <w:r w:rsidRPr="004579B1">
        <w:rPr>
          <w:lang w:val="vi-VN" w:bidi="vi-VN"/>
        </w:rPr>
        <w:t>con mình</w:t>
      </w:r>
    </w:p>
    <w:p w14:paraId="4F5C9C39" w14:textId="3D5A4945" w:rsidR="00C577D7" w:rsidRPr="00ED6F54" w:rsidRDefault="000A0287" w:rsidP="00ED6F54">
      <w:pPr>
        <w:pStyle w:val="Heading1"/>
      </w:pPr>
      <w:r w:rsidRPr="00ED6F54">
        <w:rPr>
          <w:rStyle w:val="Heading1Char"/>
          <w:b/>
        </w:rPr>
        <w:t>Can thiệp sớm cho trẻ ở độ tuổi mầm non là gì?</w:t>
      </w:r>
      <w:r w:rsidRPr="00ED6F54">
        <w:t xml:space="preserve"> </w:t>
      </w:r>
    </w:p>
    <w:p w14:paraId="1A9195B4" w14:textId="77777777" w:rsidR="00C577D7" w:rsidRPr="004579B1" w:rsidRDefault="000A0287" w:rsidP="00ED6F54">
      <w:pPr>
        <w:pStyle w:val="Heading2"/>
      </w:pPr>
      <w:r w:rsidRPr="004579B1">
        <w:t xml:space="preserve">Ai là đối tượng của Can thiệp sớm? </w:t>
      </w:r>
    </w:p>
    <w:p w14:paraId="5EBF0BB3" w14:textId="77777777" w:rsidR="00C577D7" w:rsidRPr="00093DA4" w:rsidRDefault="000A0287" w:rsidP="00723428">
      <w:pPr>
        <w:rPr>
          <w:lang w:val="vi-VN"/>
        </w:rPr>
      </w:pPr>
      <w:r w:rsidRPr="004579B1">
        <w:rPr>
          <w:lang w:val="vi-VN" w:bidi="vi-VN"/>
        </w:rPr>
        <w:t>Can thiệp sớm cho trẻ ở độ tuổi mầm non hỗ trợ các gia đình nuôi dạy trẻ có vấn đề về phát triển, chậm phát triển hoặc khuyết tật (từ khi sinh ra đến 9 tuổi). </w:t>
      </w:r>
    </w:p>
    <w:p w14:paraId="0021769E" w14:textId="77777777" w:rsidR="00C577D7" w:rsidRPr="004579B1" w:rsidRDefault="000A0287" w:rsidP="00ED6F54">
      <w:pPr>
        <w:pStyle w:val="Heading2"/>
      </w:pPr>
      <w:r w:rsidRPr="004579B1">
        <w:t xml:space="preserve">Can thiệp sớm bao gồm những gì? </w:t>
      </w:r>
    </w:p>
    <w:p w14:paraId="3664E4E9" w14:textId="0D6D288D" w:rsidR="00C577D7" w:rsidRPr="00093DA4" w:rsidRDefault="000A0287" w:rsidP="00723428">
      <w:pPr>
        <w:rPr>
          <w:lang w:val="vi-VN"/>
        </w:rPr>
      </w:pPr>
      <w:r w:rsidRPr="004579B1">
        <w:rPr>
          <w:lang w:val="vi-VN" w:bidi="vi-VN"/>
        </w:rPr>
        <w:t>Các dịch vụ can thiệp sớm cho trẻ ở độ tuổi mầm non được cung cấp bởi nhiều chuyên gia, ví dụ như chuyên viên trị liệu ngôn ngữ, chuyên viên trị liệu hoạt</w:t>
      </w:r>
      <w:r w:rsidR="00DD6ABF" w:rsidRPr="00093DA4">
        <w:rPr>
          <w:lang w:val="vi-VN" w:bidi="vi-VN"/>
        </w:rPr>
        <w:t xml:space="preserve"> động</w:t>
      </w:r>
      <w:r w:rsidRPr="004579B1">
        <w:rPr>
          <w:lang w:val="vi-VN" w:bidi="vi-VN"/>
        </w:rPr>
        <w:t xml:space="preserve">, chuyên viên vật lý trị liệu hoặc chuyên viên tâm lý học. Trong hướng dẫn này chúng tôi gọi họ là các chuyên viên. </w:t>
      </w:r>
    </w:p>
    <w:p w14:paraId="5FAF63A2" w14:textId="77777777" w:rsidR="00C577D7" w:rsidRPr="004579B1" w:rsidRDefault="000A0287" w:rsidP="00ED6F54">
      <w:pPr>
        <w:pStyle w:val="Heading2"/>
      </w:pPr>
      <w:r w:rsidRPr="004579B1">
        <w:t xml:space="preserve">Ai là người tham gia? </w:t>
      </w:r>
    </w:p>
    <w:p w14:paraId="74972E50" w14:textId="77777777" w:rsidR="00C577D7" w:rsidRPr="00093DA4" w:rsidRDefault="000A0287" w:rsidP="00723428">
      <w:pPr>
        <w:rPr>
          <w:lang w:val="vi-VN"/>
        </w:rPr>
      </w:pPr>
      <w:r w:rsidRPr="004579B1">
        <w:rPr>
          <w:lang w:val="vi-VN" w:bidi="vi-VN"/>
        </w:rPr>
        <w:t xml:space="preserve">Các chuyên viên sẽ làm việc chặt chẽ với gia đình, con bạn và những người quan trọng khác trong cuộc sống của con bạn. </w:t>
      </w:r>
    </w:p>
    <w:p w14:paraId="2314416F" w14:textId="77777777" w:rsidR="00C577D7" w:rsidRPr="004579B1" w:rsidRDefault="000A0287" w:rsidP="00ED6F54">
      <w:pPr>
        <w:pStyle w:val="Heading2"/>
      </w:pPr>
      <w:r w:rsidRPr="004579B1">
        <w:t xml:space="preserve">Mục đích của can thiệp sớm cho trẻ ở độ tuổi mầm non là gì? </w:t>
      </w:r>
    </w:p>
    <w:p w14:paraId="721B8537" w14:textId="1543C261" w:rsidR="00093DA4" w:rsidRPr="00093DA4" w:rsidRDefault="000A0287" w:rsidP="00093DA4">
      <w:pPr>
        <w:rPr>
          <w:lang w:val="en-US" w:bidi="vi-VN"/>
        </w:rPr>
      </w:pPr>
      <w:r w:rsidRPr="004579B1">
        <w:rPr>
          <w:lang w:val="vi-VN" w:bidi="vi-VN"/>
        </w:rPr>
        <w:t xml:space="preserve">Để giúp con bạn phát triển, học tập và tận hưởng cuộc sống và giúp bạn với tư cách là gia đình </w:t>
      </w:r>
      <w:r w:rsidR="0011182E" w:rsidRPr="00093DA4">
        <w:rPr>
          <w:lang w:val="vi-VN" w:bidi="vi-VN"/>
        </w:rPr>
        <w:t>nhằm</w:t>
      </w:r>
      <w:r w:rsidR="00DD6ABF" w:rsidRPr="00093DA4">
        <w:rPr>
          <w:lang w:val="vi-VN" w:bidi="vi-VN"/>
        </w:rPr>
        <w:t xml:space="preserve"> </w:t>
      </w:r>
      <w:r w:rsidRPr="004579B1">
        <w:rPr>
          <w:lang w:val="vi-VN" w:bidi="vi-VN"/>
        </w:rPr>
        <w:t>hỗ trợ tốt nhất cho sự phát triển của con bạn</w:t>
      </w:r>
      <w:r w:rsidR="00DD6ABF" w:rsidRPr="00093DA4">
        <w:rPr>
          <w:lang w:val="vi-VN" w:bidi="vi-VN"/>
        </w:rPr>
        <w:t>.</w:t>
      </w:r>
    </w:p>
    <w:p w14:paraId="48DF3699" w14:textId="77777777" w:rsidR="0058490A" w:rsidRPr="004579B1" w:rsidRDefault="0058490A" w:rsidP="00C8129F">
      <w:pPr>
        <w:pStyle w:val="Heading1"/>
      </w:pPr>
      <w:r w:rsidRPr="004579B1">
        <w:t>Tôi có thể tìm thêm thông tin ở đâu?</w:t>
      </w:r>
    </w:p>
    <w:p w14:paraId="32609DD1" w14:textId="41E5E550" w:rsidR="00BD24E3" w:rsidRPr="00093DA4" w:rsidRDefault="0058490A" w:rsidP="00E059D2">
      <w:pPr>
        <w:keepNext/>
        <w:rPr>
          <w:lang w:val="vi-VN"/>
        </w:rPr>
      </w:pPr>
      <w:r w:rsidRPr="004579B1">
        <w:rPr>
          <w:lang w:val="vi-VN" w:bidi="vi-VN"/>
        </w:rPr>
        <w:t>Bạn có thể tìm thêm thông tin về Khung Thực hành Tốt nhất Cấp Quốc gia về Can</w:t>
      </w:r>
      <w:r w:rsidR="009F73F7" w:rsidRPr="00093DA4">
        <w:rPr>
          <w:lang w:val="vi-VN" w:bidi="vi-VN"/>
        </w:rPr>
        <w:t> </w:t>
      </w:r>
      <w:r w:rsidRPr="004579B1">
        <w:rPr>
          <w:lang w:val="vi-VN" w:bidi="vi-VN"/>
        </w:rPr>
        <w:t xml:space="preserve">thiệp Sớm cho Trẻ ở Độ tuổi Mầm non trực tuyến tại đây: </w:t>
      </w:r>
      <w:r w:rsidR="009F73F7">
        <w:rPr>
          <w:lang w:val="vi-VN" w:bidi="vi-VN"/>
        </w:rPr>
        <w:br/>
      </w:r>
      <w:hyperlink r:id="rId12" w:history="1">
        <w:r w:rsidR="009F73F7" w:rsidRPr="00DA36C1">
          <w:rPr>
            <w:rStyle w:val="Hyperlink"/>
            <w:rFonts w:cs="Arial"/>
            <w:shd w:val="clear" w:color="auto" w:fill="FFFFFF"/>
            <w:lang w:val="vi-VN" w:bidi="vi-VN"/>
          </w:rPr>
          <w:t>https://healthy-trajectories.com.au/eci-framework/</w:t>
        </w:r>
      </w:hyperlink>
    </w:p>
    <w:p w14:paraId="3D817F9E" w14:textId="42DC27E9" w:rsidR="00A01DFF" w:rsidRPr="00093DA4" w:rsidRDefault="00A01DFF" w:rsidP="00BD24E3">
      <w:pPr>
        <w:pBdr>
          <w:top w:val="single" w:sz="4" w:space="1" w:color="auto"/>
        </w:pBdr>
        <w:spacing w:line="240" w:lineRule="auto"/>
        <w:rPr>
          <w:spacing w:val="-2"/>
          <w:sz w:val="20"/>
          <w:szCs w:val="20"/>
          <w:lang w:val="vi-VN"/>
        </w:rPr>
      </w:pPr>
      <w:r w:rsidRPr="0042761E">
        <w:rPr>
          <w:spacing w:val="-2"/>
          <w:sz w:val="20"/>
          <w:szCs w:val="20"/>
          <w:lang w:val="vi-VN" w:bidi="vi-VN"/>
        </w:rPr>
        <w:t>© UoM 2025. Khung Thực hành Tốt nhất Cấp Quốc gia về Can thiệp Sớm cho Trẻ ở Độ tuổi Mầm</w:t>
      </w:r>
      <w:r w:rsidR="0042761E" w:rsidRPr="00093DA4">
        <w:rPr>
          <w:spacing w:val="-2"/>
          <w:sz w:val="20"/>
          <w:szCs w:val="20"/>
          <w:lang w:val="vi-VN" w:bidi="vi-VN"/>
        </w:rPr>
        <w:t> </w:t>
      </w:r>
      <w:r w:rsidRPr="0042761E">
        <w:rPr>
          <w:spacing w:val="-2"/>
          <w:sz w:val="20"/>
          <w:szCs w:val="20"/>
          <w:lang w:val="vi-VN" w:bidi="vi-VN"/>
        </w:rPr>
        <w:t>non (một sự hợp tác chung giữa Healthy Trajectories, Melbourne Disability Institute, STRONG Kids STRONG Future tại Đại học Melbourne và Viện Nghiên cứu Trẻ em Murdoch (Murdoch Children’s Research Institute, MCRI), các Chuyên gia và Nhà nghiên cứu về Can thiệp Sớm cho Trẻ trong Độ</w:t>
      </w:r>
      <w:r w:rsidR="0042761E" w:rsidRPr="00093DA4">
        <w:rPr>
          <w:spacing w:val="-2"/>
          <w:sz w:val="20"/>
          <w:szCs w:val="20"/>
          <w:lang w:val="vi-VN" w:bidi="vi-VN"/>
        </w:rPr>
        <w:t> </w:t>
      </w:r>
      <w:r w:rsidRPr="0042761E">
        <w:rPr>
          <w:spacing w:val="-2"/>
          <w:sz w:val="20"/>
          <w:szCs w:val="20"/>
          <w:lang w:val="vi-VN" w:bidi="vi-VN"/>
        </w:rPr>
        <w:t xml:space="preserve">tuổi Mầm non (Professionals and Researchers in Early Childhood Intervention, PRECI), SNAICC – Tiếng nói </w:t>
      </w:r>
      <w:r w:rsidRPr="0042761E">
        <w:rPr>
          <w:spacing w:val="-2"/>
          <w:sz w:val="20"/>
          <w:szCs w:val="20"/>
          <w:lang w:val="vi-VN" w:bidi="vi-VN"/>
        </w:rPr>
        <w:lastRenderedPageBreak/>
        <w:t xml:space="preserve">Quốc gia vì Trẻ em, Trẻ em và Thanh thiếu niên khuyết tật tại Úc và ACD – Vận động cho Trẻ em Khuyết tật). Được Bộ Dịch vụ Xã hội Ủy quyền. </w:t>
      </w:r>
    </w:p>
    <w:p w14:paraId="1F6AD0D9" w14:textId="795215A9" w:rsidR="006A383E" w:rsidRPr="00093DA4" w:rsidRDefault="00A01DFF" w:rsidP="00BD24E3">
      <w:pPr>
        <w:spacing w:line="240" w:lineRule="auto"/>
        <w:rPr>
          <w:sz w:val="20"/>
          <w:szCs w:val="20"/>
          <w:lang w:val="vi-VN"/>
        </w:rPr>
      </w:pPr>
      <w:r w:rsidRPr="004579B1">
        <w:rPr>
          <w:sz w:val="20"/>
          <w:szCs w:val="20"/>
          <w:lang w:val="vi-VN" w:bidi="vi-VN"/>
        </w:rPr>
        <w:t xml:space="preserve">Bản quyền của công trình này thuộc về Đại học Melbourne theo giấy phép creative commons, CC-BY-NC-ND. Tài liệu này chứa đựng và dựa trên Tài sản Trí tuệ và Văn hóa Bản địa (Indigenous Cultural and Intellectual Property, ICIP) do SNAICC cùng các thành viên và nhân viên của tổ chức này đóng góp và được sử dụng với sự đồng ý của họ. Việc xử lý bất kỳ phần nào của tài liệu có chứa ICIP cho bất kỳ mục đích nào mà chưa được người lưu giữ cho phép đều là hành vi vi phạm nghiêm trọng các quy tắc truyền thống. Bạn phải kiểm </w:t>
      </w:r>
      <w:r w:rsidR="00DD6ABF" w:rsidRPr="00093DA4">
        <w:rPr>
          <w:sz w:val="20"/>
          <w:szCs w:val="20"/>
          <w:lang w:val="vi-VN" w:bidi="vi-VN"/>
        </w:rPr>
        <w:t>tra</w:t>
      </w:r>
      <w:r w:rsidRPr="004579B1">
        <w:rPr>
          <w:sz w:val="20"/>
          <w:szCs w:val="20"/>
          <w:lang w:val="vi-VN" w:bidi="vi-VN"/>
        </w:rPr>
        <w:t xml:space="preserve"> ICIP theo đúng quy định khi thực hiện </w:t>
      </w:r>
      <w:hyperlink r:id="rId13" w:history="1">
        <w:r w:rsidRPr="004579B1">
          <w:rPr>
            <w:rStyle w:val="Hyperlink"/>
            <w:sz w:val="20"/>
            <w:szCs w:val="20"/>
            <w:lang w:val="vi-VN" w:bidi="vi-VN"/>
          </w:rPr>
          <w:t>Giấy phép Creative</w:t>
        </w:r>
        <w:r w:rsidR="0042761E" w:rsidRPr="00093DA4">
          <w:rPr>
            <w:rStyle w:val="Hyperlink"/>
            <w:sz w:val="20"/>
            <w:szCs w:val="20"/>
            <w:lang w:val="vi-VN" w:bidi="vi-VN"/>
          </w:rPr>
          <w:t> </w:t>
        </w:r>
        <w:r w:rsidRPr="004579B1">
          <w:rPr>
            <w:rStyle w:val="Hyperlink"/>
            <w:sz w:val="20"/>
            <w:szCs w:val="20"/>
            <w:lang w:val="vi-VN" w:bidi="vi-VN"/>
          </w:rPr>
          <w:t>Commons</w:t>
        </w:r>
      </w:hyperlink>
      <w:r w:rsidRPr="004579B1">
        <w:rPr>
          <w:sz w:val="20"/>
          <w:szCs w:val="20"/>
          <w:lang w:val="vi-VN" w:bidi="vi-VN"/>
        </w:rPr>
        <w:t xml:space="preserve"> được mô tả ở trên.</w:t>
      </w:r>
      <w:r w:rsidR="00BE27BB">
        <w:rPr>
          <w:sz w:val="20"/>
          <w:szCs w:val="20"/>
          <w:lang w:val="vi-VN" w:bidi="vi-VN"/>
        </w:rPr>
        <w:t xml:space="preserve"> </w:t>
      </w:r>
    </w:p>
    <w:p w14:paraId="5E8DE5F1" w14:textId="56C419C7" w:rsidR="0040442C" w:rsidRPr="00093DA4" w:rsidRDefault="006A383E" w:rsidP="00BD24E3">
      <w:pPr>
        <w:spacing w:line="240" w:lineRule="auto"/>
        <w:rPr>
          <w:sz w:val="20"/>
          <w:szCs w:val="20"/>
          <w:lang w:val="vi-VN"/>
        </w:rPr>
      </w:pPr>
      <w:r w:rsidRPr="004579B1">
        <w:rPr>
          <w:rFonts w:cs="Arial"/>
          <w:sz w:val="20"/>
          <w:szCs w:val="20"/>
          <w:lang w:val="vi-VN" w:bidi="vi-VN"/>
        </w:rPr>
        <w:t xml:space="preserve">Để biết thêm thông tin về bản quyền, vui lòng truy cập </w:t>
      </w:r>
      <w:hyperlink r:id="rId14" w:history="1">
        <w:r w:rsidR="0042761E" w:rsidRPr="00DA36C1">
          <w:rPr>
            <w:rStyle w:val="Hyperlink"/>
            <w:rFonts w:cs="Arial"/>
            <w:sz w:val="20"/>
            <w:szCs w:val="20"/>
            <w:shd w:val="clear" w:color="auto" w:fill="FFFFFF"/>
            <w:lang w:val="vi-VN" w:bidi="vi-VN"/>
          </w:rPr>
          <w:t>https://healthy-trajectories.com.au/eci-framework/</w:t>
        </w:r>
      </w:hyperlink>
    </w:p>
    <w:sectPr w:rsidR="0040442C" w:rsidRPr="00093DA4" w:rsidSect="00093DA4">
      <w:footerReference w:type="default" r:id="rId15"/>
      <w:type w:val="continuous"/>
      <w:pgSz w:w="11910" w:h="16845"/>
      <w:pgMar w:top="1440" w:right="1418" w:bottom="1440" w:left="144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2D28" w14:textId="77777777" w:rsidR="00B81DEA" w:rsidRDefault="00B81DEA" w:rsidP="003D580D">
      <w:pPr>
        <w:spacing w:after="0" w:line="240" w:lineRule="auto"/>
      </w:pPr>
      <w:r>
        <w:separator/>
      </w:r>
    </w:p>
  </w:endnote>
  <w:endnote w:type="continuationSeparator" w:id="0">
    <w:p w14:paraId="2B9A9298" w14:textId="77777777" w:rsidR="00B81DEA" w:rsidRDefault="00B81DEA" w:rsidP="003D580D">
      <w:pPr>
        <w:spacing w:after="0" w:line="240" w:lineRule="auto"/>
      </w:pPr>
      <w:r>
        <w:continuationSeparator/>
      </w:r>
    </w:p>
  </w:endnote>
  <w:endnote w:type="continuationNotice" w:id="1">
    <w:p w14:paraId="05C8B5C2" w14:textId="77777777" w:rsidR="00B81DEA" w:rsidRDefault="00B81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2C43CBE5-A4D0-47FD-ABA7-BC86320E7196}"/>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Poppins">
    <w:charset w:val="00"/>
    <w:family w:val="auto"/>
    <w:pitch w:val="variable"/>
    <w:sig w:usb0="00008007" w:usb1="00000000" w:usb2="00000000" w:usb3="00000000" w:csb0="00000093" w:csb1="00000000"/>
    <w:embedRegular r:id="rId2" w:fontKey="{B5847317-D0B5-4396-BBB8-829DFE0C23AB}"/>
    <w:embedBold r:id="rId3" w:fontKey="{ABBE9F83-A779-44D2-A18C-CBE3700A9A2B}"/>
  </w:font>
  <w:font w:name="Arial Black">
    <w:panose1 w:val="020B0A04020102020204"/>
    <w:charset w:val="00"/>
    <w:family w:val="swiss"/>
    <w:pitch w:val="variable"/>
    <w:sig w:usb0="A00002AF" w:usb1="400078FB" w:usb2="00000000" w:usb3="00000000" w:csb0="0000009F" w:csb1="00000000"/>
    <w:embedRegular r:id="rId4" w:fontKey="{7869119A-79C9-43AE-BF26-6F85C27D40D8}"/>
    <w:embedBold r:id="rId5" w:fontKey="{1DA4FCBB-C82A-4044-BD43-A26374332128}"/>
  </w:font>
  <w:font w:name="Aptos Display">
    <w:charset w:val="00"/>
    <w:family w:val="swiss"/>
    <w:pitch w:val="variable"/>
    <w:sig w:usb0="20000287" w:usb1="00000003" w:usb2="00000000" w:usb3="00000000" w:csb0="0000019F" w:csb1="00000000"/>
    <w:embedRegular r:id="rId6" w:fontKey="{F10D1BB7-10A1-4A7D-92B5-C06CF8E2C0A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3FA9" w14:textId="560524DB" w:rsidR="003D580D" w:rsidRDefault="003D580D">
    <w:pPr>
      <w:pStyle w:val="Footer"/>
    </w:pPr>
    <w:r>
      <w:rPr>
        <w:noProof/>
        <w:lang w:val="vi-VN" w:bidi="vi-VN"/>
      </w:rPr>
      <w:drawing>
        <wp:anchor distT="0" distB="0" distL="114300" distR="114300" simplePos="0" relativeHeight="251658240" behindDoc="0" locked="1" layoutInCell="1" allowOverlap="1" wp14:anchorId="1E63CCF6" wp14:editId="755EF833">
          <wp:simplePos x="0" y="0"/>
          <wp:positionH relativeFrom="column">
            <wp:posOffset>-754380</wp:posOffset>
          </wp:positionH>
          <wp:positionV relativeFrom="page">
            <wp:posOffset>10053320</wp:posOffset>
          </wp:positionV>
          <wp:extent cx="7242810" cy="608330"/>
          <wp:effectExtent l="0" t="0" r="0" b="1270"/>
          <wp:wrapNone/>
          <wp:docPr id="12" name="Drawing 2" descr="The National Best Practice Framework for Early Childhood Intervention partner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The National Best Practice Framework for Early Childhood Intervention partner logo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42810" cy="6083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2FEE" w14:textId="011829E4" w:rsidR="00745B0B" w:rsidRDefault="00745B0B">
    <w:pPr>
      <w:pStyle w:val="Footer"/>
    </w:pPr>
    <w:r>
      <w:rPr>
        <w:noProof/>
        <w:lang w:val="vi-VN" w:bidi="vi-VN"/>
      </w:rPr>
      <w:drawing>
        <wp:anchor distT="0" distB="0" distL="114300" distR="114300" simplePos="0" relativeHeight="251658241" behindDoc="0" locked="1" layoutInCell="1" allowOverlap="1" wp14:anchorId="170BB29A" wp14:editId="130C9E04">
          <wp:simplePos x="0" y="0"/>
          <wp:positionH relativeFrom="page">
            <wp:posOffset>158115</wp:posOffset>
          </wp:positionH>
          <wp:positionV relativeFrom="page">
            <wp:posOffset>10052685</wp:posOffset>
          </wp:positionV>
          <wp:extent cx="7243200" cy="608400"/>
          <wp:effectExtent l="0" t="0" r="0" b="1270"/>
          <wp:wrapNone/>
          <wp:docPr id="13" name="Drawing 2" descr="The National Best Practice Framework for Early Childhood Intervention partner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The National Best Practice Framework for Early Childhood Intervention partner logo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43200" cy="608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91E0" w14:textId="77777777" w:rsidR="007708F3" w:rsidRDefault="007708F3">
    <w:pPr>
      <w:pStyle w:val="Footer"/>
    </w:pPr>
    <w:r>
      <w:rPr>
        <w:noProof/>
        <w:lang w:val="vi-VN" w:bidi="vi-VN"/>
      </w:rPr>
      <w:drawing>
        <wp:anchor distT="0" distB="0" distL="114300" distR="114300" simplePos="0" relativeHeight="251660289" behindDoc="0" locked="1" layoutInCell="1" allowOverlap="1" wp14:anchorId="0045251B" wp14:editId="4A4D5041">
          <wp:simplePos x="0" y="0"/>
          <wp:positionH relativeFrom="page">
            <wp:posOffset>158115</wp:posOffset>
          </wp:positionH>
          <wp:positionV relativeFrom="page">
            <wp:posOffset>10053320</wp:posOffset>
          </wp:positionV>
          <wp:extent cx="7243200" cy="608400"/>
          <wp:effectExtent l="0" t="0" r="0" b="1270"/>
          <wp:wrapNone/>
          <wp:docPr id="105416773" name="Drawing 2" descr="The National Best Practice Framework for Early Childhood Intervention partner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The National Best Practice Framework for Early Childhood Intervention partner logo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43200" cy="608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4D220" w14:textId="77777777" w:rsidR="00B81DEA" w:rsidRDefault="00B81DEA" w:rsidP="003D580D">
      <w:pPr>
        <w:spacing w:after="0" w:line="240" w:lineRule="auto"/>
      </w:pPr>
      <w:r>
        <w:separator/>
      </w:r>
    </w:p>
  </w:footnote>
  <w:footnote w:type="continuationSeparator" w:id="0">
    <w:p w14:paraId="73FFBF55" w14:textId="77777777" w:rsidR="00B81DEA" w:rsidRDefault="00B81DEA" w:rsidP="003D580D">
      <w:pPr>
        <w:spacing w:after="0" w:line="240" w:lineRule="auto"/>
      </w:pPr>
      <w:r>
        <w:continuationSeparator/>
      </w:r>
    </w:p>
  </w:footnote>
  <w:footnote w:type="continuationNotice" w:id="1">
    <w:p w14:paraId="2767C406" w14:textId="77777777" w:rsidR="00B81DEA" w:rsidRDefault="00B81D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2046300"/>
      <w:docPartObj>
        <w:docPartGallery w:val="Page Numbers (Top of Page)"/>
        <w:docPartUnique/>
      </w:docPartObj>
    </w:sdtPr>
    <w:sdtContent>
      <w:p w14:paraId="2CFBB48F" w14:textId="3E4D8623" w:rsidR="004D7FAD" w:rsidRDefault="004D7FAD" w:rsidP="00FA2983">
        <w:pPr>
          <w:pStyle w:val="Header"/>
          <w:framePr w:wrap="none" w:vAnchor="text" w:hAnchor="margin" w:xAlign="right" w:y="1"/>
          <w:rPr>
            <w:rStyle w:val="PageNumber"/>
          </w:rPr>
        </w:pPr>
        <w:r>
          <w:rPr>
            <w:rStyle w:val="PageNumber"/>
            <w:lang w:val="vi-VN" w:bidi="vi-VN"/>
          </w:rPr>
          <w:fldChar w:fldCharType="begin"/>
        </w:r>
        <w:r>
          <w:rPr>
            <w:rStyle w:val="PageNumber"/>
            <w:lang w:val="vi-VN" w:bidi="vi-VN"/>
          </w:rPr>
          <w:instrText xml:space="preserve"> PAGE </w:instrText>
        </w:r>
        <w:r>
          <w:rPr>
            <w:rStyle w:val="PageNumber"/>
            <w:lang w:val="vi-VN" w:bidi="vi-VN"/>
          </w:rPr>
          <w:fldChar w:fldCharType="separate"/>
        </w:r>
        <w:r w:rsidR="00FF48A9">
          <w:rPr>
            <w:rStyle w:val="PageNumber"/>
            <w:noProof/>
            <w:lang w:val="vi-VN" w:bidi="vi-VN"/>
          </w:rPr>
          <w:t>3</w:t>
        </w:r>
        <w:r>
          <w:rPr>
            <w:rStyle w:val="PageNumber"/>
            <w:lang w:val="vi-VN" w:bidi="vi-VN"/>
          </w:rPr>
          <w:fldChar w:fldCharType="end"/>
        </w:r>
      </w:p>
    </w:sdtContent>
  </w:sdt>
  <w:p w14:paraId="488838E6" w14:textId="77777777" w:rsidR="004D7FAD" w:rsidRDefault="004D7FAD" w:rsidP="004D7F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629142"/>
      <w:docPartObj>
        <w:docPartGallery w:val="Page Numbers (Top of Page)"/>
        <w:docPartUnique/>
      </w:docPartObj>
    </w:sdtPr>
    <w:sdtContent>
      <w:p w14:paraId="46C73370" w14:textId="64B205A3" w:rsidR="004D7FAD" w:rsidRDefault="004D7FAD" w:rsidP="00093DA4">
        <w:pPr>
          <w:pStyle w:val="Header"/>
          <w:framePr w:wrap="none" w:vAnchor="text" w:hAnchor="page" w:x="10369" w:y="253"/>
          <w:rPr>
            <w:rStyle w:val="PageNumber"/>
          </w:rPr>
        </w:pPr>
        <w:r>
          <w:rPr>
            <w:rStyle w:val="PageNumber"/>
            <w:lang w:val="vi-VN" w:bidi="vi-VN"/>
          </w:rPr>
          <w:fldChar w:fldCharType="begin"/>
        </w:r>
        <w:r>
          <w:rPr>
            <w:rStyle w:val="PageNumber"/>
            <w:lang w:val="vi-VN" w:bidi="vi-VN"/>
          </w:rPr>
          <w:instrText xml:space="preserve"> PAGE </w:instrText>
        </w:r>
        <w:r>
          <w:rPr>
            <w:rStyle w:val="PageNumber"/>
            <w:lang w:val="vi-VN" w:bidi="vi-VN"/>
          </w:rPr>
          <w:fldChar w:fldCharType="separate"/>
        </w:r>
        <w:r>
          <w:rPr>
            <w:rStyle w:val="PageNumber"/>
            <w:noProof/>
            <w:lang w:val="vi-VN" w:bidi="vi-VN"/>
          </w:rPr>
          <w:t>2</w:t>
        </w:r>
        <w:r>
          <w:rPr>
            <w:rStyle w:val="PageNumber"/>
            <w:lang w:val="vi-VN" w:bidi="vi-VN"/>
          </w:rPr>
          <w:fldChar w:fldCharType="end"/>
        </w:r>
      </w:p>
    </w:sdtContent>
  </w:sdt>
  <w:p w14:paraId="3968DED2" w14:textId="77777777" w:rsidR="00093DA4" w:rsidRDefault="00093DA4" w:rsidP="004D7FA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052F9"/>
    <w:multiLevelType w:val="hybridMultilevel"/>
    <w:tmpl w:val="C12A2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614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embedTrueTypeFonts/>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84"/>
    <w:rsid w:val="00003692"/>
    <w:rsid w:val="00004656"/>
    <w:rsid w:val="0001336C"/>
    <w:rsid w:val="000228CC"/>
    <w:rsid w:val="00027871"/>
    <w:rsid w:val="0003296E"/>
    <w:rsid w:val="00057944"/>
    <w:rsid w:val="00093DA4"/>
    <w:rsid w:val="000A0287"/>
    <w:rsid w:val="000A2B45"/>
    <w:rsid w:val="000A32C4"/>
    <w:rsid w:val="000A3C24"/>
    <w:rsid w:val="000A6CD5"/>
    <w:rsid w:val="000B46A3"/>
    <w:rsid w:val="000B5EB5"/>
    <w:rsid w:val="000C4548"/>
    <w:rsid w:val="000D15F8"/>
    <w:rsid w:val="000D31E2"/>
    <w:rsid w:val="000D3FED"/>
    <w:rsid w:val="000E020A"/>
    <w:rsid w:val="000E21FE"/>
    <w:rsid w:val="000F0F87"/>
    <w:rsid w:val="000F28B2"/>
    <w:rsid w:val="001059CA"/>
    <w:rsid w:val="00105E5D"/>
    <w:rsid w:val="00106141"/>
    <w:rsid w:val="0011182E"/>
    <w:rsid w:val="00113869"/>
    <w:rsid w:val="0012195E"/>
    <w:rsid w:val="00127758"/>
    <w:rsid w:val="00130E25"/>
    <w:rsid w:val="00131FD5"/>
    <w:rsid w:val="001409A0"/>
    <w:rsid w:val="00143FDB"/>
    <w:rsid w:val="00160276"/>
    <w:rsid w:val="001608BA"/>
    <w:rsid w:val="00161F9E"/>
    <w:rsid w:val="00171A65"/>
    <w:rsid w:val="001738AF"/>
    <w:rsid w:val="001758EA"/>
    <w:rsid w:val="00187D2F"/>
    <w:rsid w:val="00191189"/>
    <w:rsid w:val="001C1553"/>
    <w:rsid w:val="001E2AA2"/>
    <w:rsid w:val="001E3C54"/>
    <w:rsid w:val="001E593C"/>
    <w:rsid w:val="001F74E2"/>
    <w:rsid w:val="002050AE"/>
    <w:rsid w:val="002248CD"/>
    <w:rsid w:val="00230E11"/>
    <w:rsid w:val="00231017"/>
    <w:rsid w:val="00240136"/>
    <w:rsid w:val="002451DE"/>
    <w:rsid w:val="00257C01"/>
    <w:rsid w:val="00260EE1"/>
    <w:rsid w:val="0026455F"/>
    <w:rsid w:val="00284DA4"/>
    <w:rsid w:val="002921B6"/>
    <w:rsid w:val="00295266"/>
    <w:rsid w:val="002B625F"/>
    <w:rsid w:val="002C18B9"/>
    <w:rsid w:val="002D19C2"/>
    <w:rsid w:val="002E1E3C"/>
    <w:rsid w:val="002F7984"/>
    <w:rsid w:val="002F79D5"/>
    <w:rsid w:val="003038EA"/>
    <w:rsid w:val="0031227D"/>
    <w:rsid w:val="00320605"/>
    <w:rsid w:val="00331DF6"/>
    <w:rsid w:val="00337CB4"/>
    <w:rsid w:val="00374B92"/>
    <w:rsid w:val="00375FF9"/>
    <w:rsid w:val="00383018"/>
    <w:rsid w:val="00384722"/>
    <w:rsid w:val="00387969"/>
    <w:rsid w:val="00397BB9"/>
    <w:rsid w:val="003A5DBB"/>
    <w:rsid w:val="003B3082"/>
    <w:rsid w:val="003B7329"/>
    <w:rsid w:val="003D20D5"/>
    <w:rsid w:val="003D580D"/>
    <w:rsid w:val="003E1008"/>
    <w:rsid w:val="003F025A"/>
    <w:rsid w:val="003F1AE7"/>
    <w:rsid w:val="003F371F"/>
    <w:rsid w:val="003F4C1F"/>
    <w:rsid w:val="00401287"/>
    <w:rsid w:val="0040442C"/>
    <w:rsid w:val="0041470B"/>
    <w:rsid w:val="0042761E"/>
    <w:rsid w:val="00430633"/>
    <w:rsid w:val="004354F5"/>
    <w:rsid w:val="0044185A"/>
    <w:rsid w:val="00450BEC"/>
    <w:rsid w:val="004579B1"/>
    <w:rsid w:val="00470335"/>
    <w:rsid w:val="00484759"/>
    <w:rsid w:val="00496E59"/>
    <w:rsid w:val="004A27AA"/>
    <w:rsid w:val="004A38B2"/>
    <w:rsid w:val="004A50B5"/>
    <w:rsid w:val="004C1269"/>
    <w:rsid w:val="004D2A3C"/>
    <w:rsid w:val="004D5624"/>
    <w:rsid w:val="004D7FAD"/>
    <w:rsid w:val="004E6B57"/>
    <w:rsid w:val="004F0DB4"/>
    <w:rsid w:val="004F1B4D"/>
    <w:rsid w:val="004F586E"/>
    <w:rsid w:val="004F6998"/>
    <w:rsid w:val="0050627E"/>
    <w:rsid w:val="00513AD1"/>
    <w:rsid w:val="00520CAF"/>
    <w:rsid w:val="00541EA0"/>
    <w:rsid w:val="00542C05"/>
    <w:rsid w:val="00550A1F"/>
    <w:rsid w:val="0056657A"/>
    <w:rsid w:val="00573E19"/>
    <w:rsid w:val="00574FB7"/>
    <w:rsid w:val="00583008"/>
    <w:rsid w:val="0058490A"/>
    <w:rsid w:val="00593C33"/>
    <w:rsid w:val="005A108A"/>
    <w:rsid w:val="005A12E5"/>
    <w:rsid w:val="005A5190"/>
    <w:rsid w:val="005B24CD"/>
    <w:rsid w:val="005C3C77"/>
    <w:rsid w:val="005D5307"/>
    <w:rsid w:val="005D590C"/>
    <w:rsid w:val="005D5EE6"/>
    <w:rsid w:val="005E743C"/>
    <w:rsid w:val="005F384B"/>
    <w:rsid w:val="005F7C34"/>
    <w:rsid w:val="00603F31"/>
    <w:rsid w:val="0060449D"/>
    <w:rsid w:val="006148F3"/>
    <w:rsid w:val="00643B09"/>
    <w:rsid w:val="00657E02"/>
    <w:rsid w:val="00662921"/>
    <w:rsid w:val="00672594"/>
    <w:rsid w:val="00674AEF"/>
    <w:rsid w:val="0068487E"/>
    <w:rsid w:val="00690C7E"/>
    <w:rsid w:val="00693F2A"/>
    <w:rsid w:val="006A383E"/>
    <w:rsid w:val="006B6371"/>
    <w:rsid w:val="006C267B"/>
    <w:rsid w:val="006C3161"/>
    <w:rsid w:val="007123B4"/>
    <w:rsid w:val="00713195"/>
    <w:rsid w:val="00723428"/>
    <w:rsid w:val="00727592"/>
    <w:rsid w:val="00733A43"/>
    <w:rsid w:val="00742CB4"/>
    <w:rsid w:val="00745B0B"/>
    <w:rsid w:val="0074625D"/>
    <w:rsid w:val="00747FD6"/>
    <w:rsid w:val="00763A94"/>
    <w:rsid w:val="007708F3"/>
    <w:rsid w:val="00771145"/>
    <w:rsid w:val="00782E48"/>
    <w:rsid w:val="007C031C"/>
    <w:rsid w:val="007D287E"/>
    <w:rsid w:val="007D3B31"/>
    <w:rsid w:val="007D7C82"/>
    <w:rsid w:val="007D7DFF"/>
    <w:rsid w:val="007E0A7E"/>
    <w:rsid w:val="007E1533"/>
    <w:rsid w:val="007E3722"/>
    <w:rsid w:val="007F6492"/>
    <w:rsid w:val="00805E11"/>
    <w:rsid w:val="008121F9"/>
    <w:rsid w:val="00813436"/>
    <w:rsid w:val="0081732B"/>
    <w:rsid w:val="008232D6"/>
    <w:rsid w:val="00827D9F"/>
    <w:rsid w:val="0083531C"/>
    <w:rsid w:val="00841CBB"/>
    <w:rsid w:val="008429EB"/>
    <w:rsid w:val="008647AB"/>
    <w:rsid w:val="00894836"/>
    <w:rsid w:val="0089607C"/>
    <w:rsid w:val="008B2A83"/>
    <w:rsid w:val="008C1D20"/>
    <w:rsid w:val="008C4B98"/>
    <w:rsid w:val="008C7968"/>
    <w:rsid w:val="008D3EC8"/>
    <w:rsid w:val="008E31D2"/>
    <w:rsid w:val="00922744"/>
    <w:rsid w:val="00923CF0"/>
    <w:rsid w:val="00943F98"/>
    <w:rsid w:val="00963D3B"/>
    <w:rsid w:val="0099096C"/>
    <w:rsid w:val="009B5B85"/>
    <w:rsid w:val="009C2E94"/>
    <w:rsid w:val="009C74DE"/>
    <w:rsid w:val="009D1786"/>
    <w:rsid w:val="009E654C"/>
    <w:rsid w:val="009F6903"/>
    <w:rsid w:val="009F72D3"/>
    <w:rsid w:val="009F73F7"/>
    <w:rsid w:val="00A01DFF"/>
    <w:rsid w:val="00A077B9"/>
    <w:rsid w:val="00A16254"/>
    <w:rsid w:val="00A303C6"/>
    <w:rsid w:val="00A3702E"/>
    <w:rsid w:val="00A44E6C"/>
    <w:rsid w:val="00A45F14"/>
    <w:rsid w:val="00A50553"/>
    <w:rsid w:val="00A56070"/>
    <w:rsid w:val="00A575A3"/>
    <w:rsid w:val="00A77559"/>
    <w:rsid w:val="00A956F8"/>
    <w:rsid w:val="00AB2CF9"/>
    <w:rsid w:val="00AB388A"/>
    <w:rsid w:val="00AB71CE"/>
    <w:rsid w:val="00AD4384"/>
    <w:rsid w:val="00AD6558"/>
    <w:rsid w:val="00AD7B39"/>
    <w:rsid w:val="00AF3C73"/>
    <w:rsid w:val="00AF4BA5"/>
    <w:rsid w:val="00B14FC7"/>
    <w:rsid w:val="00B178AD"/>
    <w:rsid w:val="00B33FB1"/>
    <w:rsid w:val="00B35C05"/>
    <w:rsid w:val="00B4545D"/>
    <w:rsid w:val="00B57FA7"/>
    <w:rsid w:val="00B60CDB"/>
    <w:rsid w:val="00B709E9"/>
    <w:rsid w:val="00B81DEA"/>
    <w:rsid w:val="00B87FF6"/>
    <w:rsid w:val="00BB370B"/>
    <w:rsid w:val="00BD24E3"/>
    <w:rsid w:val="00BE27BB"/>
    <w:rsid w:val="00C0327E"/>
    <w:rsid w:val="00C118FA"/>
    <w:rsid w:val="00C135D5"/>
    <w:rsid w:val="00C17282"/>
    <w:rsid w:val="00C17C16"/>
    <w:rsid w:val="00C27234"/>
    <w:rsid w:val="00C37CFD"/>
    <w:rsid w:val="00C4292B"/>
    <w:rsid w:val="00C4632D"/>
    <w:rsid w:val="00C5083A"/>
    <w:rsid w:val="00C577C6"/>
    <w:rsid w:val="00C577D7"/>
    <w:rsid w:val="00C61EDC"/>
    <w:rsid w:val="00C66F22"/>
    <w:rsid w:val="00C67A69"/>
    <w:rsid w:val="00C72F9A"/>
    <w:rsid w:val="00C80861"/>
    <w:rsid w:val="00C8129F"/>
    <w:rsid w:val="00CC5096"/>
    <w:rsid w:val="00CE7329"/>
    <w:rsid w:val="00CF4383"/>
    <w:rsid w:val="00D0326C"/>
    <w:rsid w:val="00D05C2A"/>
    <w:rsid w:val="00D32712"/>
    <w:rsid w:val="00D4623A"/>
    <w:rsid w:val="00D5292A"/>
    <w:rsid w:val="00D71A50"/>
    <w:rsid w:val="00D8338B"/>
    <w:rsid w:val="00DB06E4"/>
    <w:rsid w:val="00DB177F"/>
    <w:rsid w:val="00DC040B"/>
    <w:rsid w:val="00DC6F99"/>
    <w:rsid w:val="00DD2FEA"/>
    <w:rsid w:val="00DD6ABF"/>
    <w:rsid w:val="00DE19AE"/>
    <w:rsid w:val="00DE5C06"/>
    <w:rsid w:val="00DF04D5"/>
    <w:rsid w:val="00E059D2"/>
    <w:rsid w:val="00E66774"/>
    <w:rsid w:val="00E73B5F"/>
    <w:rsid w:val="00EA4684"/>
    <w:rsid w:val="00EA5E8A"/>
    <w:rsid w:val="00EB0110"/>
    <w:rsid w:val="00EB07D1"/>
    <w:rsid w:val="00EB7375"/>
    <w:rsid w:val="00ED3E2F"/>
    <w:rsid w:val="00ED6F54"/>
    <w:rsid w:val="00EE1BBA"/>
    <w:rsid w:val="00F00B56"/>
    <w:rsid w:val="00F15930"/>
    <w:rsid w:val="00F42CB8"/>
    <w:rsid w:val="00F50DD4"/>
    <w:rsid w:val="00F636E2"/>
    <w:rsid w:val="00F65D1B"/>
    <w:rsid w:val="00F7177C"/>
    <w:rsid w:val="00F72E3C"/>
    <w:rsid w:val="00F7429A"/>
    <w:rsid w:val="00F76801"/>
    <w:rsid w:val="00F845F9"/>
    <w:rsid w:val="00F8731F"/>
    <w:rsid w:val="00F9054F"/>
    <w:rsid w:val="00FC2B89"/>
    <w:rsid w:val="00FE5CC0"/>
    <w:rsid w:val="00FF4606"/>
    <w:rsid w:val="00FF48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CDB"/>
    <w:pPr>
      <w:spacing w:before="120" w:after="120"/>
    </w:pPr>
    <w:rPr>
      <w:rFonts w:ascii="Arial" w:hAnsi="Arial"/>
    </w:rPr>
  </w:style>
  <w:style w:type="paragraph" w:styleId="Heading1">
    <w:name w:val="heading 1"/>
    <w:basedOn w:val="Normal"/>
    <w:next w:val="Normal"/>
    <w:link w:val="Heading1Char"/>
    <w:autoRedefine/>
    <w:uiPriority w:val="9"/>
    <w:qFormat/>
    <w:rsid w:val="00ED6F54"/>
    <w:pPr>
      <w:keepNext/>
      <w:keepLines/>
      <w:spacing w:before="240"/>
      <w:outlineLvl w:val="0"/>
    </w:pPr>
    <w:rPr>
      <w:rFonts w:eastAsiaTheme="majorEastAsia" w:cstheme="majorBidi"/>
      <w:b/>
      <w:color w:val="064265"/>
      <w:sz w:val="32"/>
      <w:szCs w:val="26"/>
      <w:lang w:val="vi-VN" w:bidi="vi-VN"/>
    </w:rPr>
  </w:style>
  <w:style w:type="paragraph" w:styleId="Heading2">
    <w:name w:val="heading 2"/>
    <w:basedOn w:val="Normal"/>
    <w:next w:val="Normal"/>
    <w:link w:val="Heading2Char"/>
    <w:autoRedefine/>
    <w:uiPriority w:val="9"/>
    <w:unhideWhenUsed/>
    <w:qFormat/>
    <w:rsid w:val="00ED6F54"/>
    <w:pPr>
      <w:keepNext/>
      <w:keepLines/>
      <w:outlineLvl w:val="1"/>
    </w:pPr>
    <w:rPr>
      <w:rFonts w:asciiTheme="minorBidi" w:eastAsiaTheme="majorEastAsia" w:hAnsiTheme="minorBidi"/>
      <w:b/>
      <w:color w:val="064265"/>
      <w:szCs w:val="26"/>
      <w:lang w:val="vi-VN" w:bidi="vi-VN"/>
    </w:rPr>
  </w:style>
  <w:style w:type="paragraph" w:styleId="Heading3">
    <w:name w:val="heading 3"/>
    <w:basedOn w:val="Normal"/>
    <w:next w:val="Normal"/>
    <w:link w:val="Heading3Char"/>
    <w:uiPriority w:val="9"/>
    <w:unhideWhenUsed/>
    <w:qFormat/>
    <w:rsid w:val="00D4623A"/>
    <w:pPr>
      <w:keepNext/>
      <w:keepLines/>
      <w:spacing w:after="0"/>
      <w:outlineLvl w:val="2"/>
    </w:pPr>
    <w:rPr>
      <w:rFonts w:ascii="Poppins" w:eastAsiaTheme="majorEastAsia" w:hAnsi="Poppins" w:cstheme="majorBidi"/>
      <w:color w:val="064265"/>
      <w:sz w:val="28"/>
    </w:rPr>
  </w:style>
  <w:style w:type="paragraph" w:styleId="Heading4">
    <w:name w:val="heading 4"/>
    <w:basedOn w:val="Normal"/>
    <w:next w:val="Normal"/>
    <w:link w:val="Heading4Char"/>
    <w:uiPriority w:val="9"/>
    <w:unhideWhenUsed/>
    <w:qFormat/>
    <w:rsid w:val="00D4623A"/>
    <w:pPr>
      <w:keepNext/>
      <w:keepLines/>
      <w:outlineLvl w:val="3"/>
    </w:pPr>
    <w:rPr>
      <w:rFonts w:ascii="Poppins" w:eastAsiaTheme="majorEastAsia" w:hAnsi="Poppins" w:cstheme="majorBidi"/>
      <w:b/>
      <w:iCs/>
      <w:color w:val="0642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80D"/>
  </w:style>
  <w:style w:type="paragraph" w:styleId="Footer">
    <w:name w:val="footer"/>
    <w:basedOn w:val="Normal"/>
    <w:link w:val="FooterChar"/>
    <w:uiPriority w:val="99"/>
    <w:unhideWhenUsed/>
    <w:rsid w:val="003D5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80D"/>
  </w:style>
  <w:style w:type="character" w:customStyle="1" w:styleId="Heading1Char">
    <w:name w:val="Heading 1 Char"/>
    <w:basedOn w:val="DefaultParagraphFont"/>
    <w:link w:val="Heading1"/>
    <w:uiPriority w:val="9"/>
    <w:rsid w:val="00ED6F54"/>
    <w:rPr>
      <w:rFonts w:ascii="Arial" w:eastAsiaTheme="majorEastAsia" w:hAnsi="Arial" w:cstheme="majorBidi"/>
      <w:b/>
      <w:color w:val="064265"/>
      <w:sz w:val="32"/>
      <w:szCs w:val="26"/>
      <w:lang w:val="vi-VN" w:bidi="vi-VN"/>
    </w:rPr>
  </w:style>
  <w:style w:type="character" w:customStyle="1" w:styleId="Heading2Char">
    <w:name w:val="Heading 2 Char"/>
    <w:basedOn w:val="DefaultParagraphFont"/>
    <w:link w:val="Heading2"/>
    <w:uiPriority w:val="9"/>
    <w:rsid w:val="00ED6F54"/>
    <w:rPr>
      <w:rFonts w:asciiTheme="minorBidi" w:eastAsiaTheme="majorEastAsia" w:hAnsiTheme="minorBidi"/>
      <w:b/>
      <w:color w:val="064265"/>
      <w:szCs w:val="26"/>
      <w:lang w:val="vi-VN" w:bidi="vi-VN"/>
    </w:rPr>
  </w:style>
  <w:style w:type="character" w:styleId="PageNumber">
    <w:name w:val="page number"/>
    <w:basedOn w:val="DefaultParagraphFont"/>
    <w:uiPriority w:val="99"/>
    <w:semiHidden/>
    <w:unhideWhenUsed/>
    <w:rsid w:val="004D7FAD"/>
  </w:style>
  <w:style w:type="character" w:styleId="Hyperlink">
    <w:name w:val="Hyperlink"/>
    <w:basedOn w:val="DefaultParagraphFont"/>
    <w:uiPriority w:val="99"/>
    <w:unhideWhenUsed/>
    <w:rsid w:val="0058490A"/>
    <w:rPr>
      <w:color w:val="467886" w:themeColor="hyperlink"/>
      <w:u w:val="single"/>
    </w:rPr>
  </w:style>
  <w:style w:type="character" w:styleId="UnresolvedMention">
    <w:name w:val="Unresolved Mention"/>
    <w:basedOn w:val="DefaultParagraphFont"/>
    <w:uiPriority w:val="99"/>
    <w:semiHidden/>
    <w:unhideWhenUsed/>
    <w:rsid w:val="0058490A"/>
    <w:rPr>
      <w:color w:val="605E5C"/>
      <w:shd w:val="clear" w:color="auto" w:fill="E1DFDD"/>
    </w:rPr>
  </w:style>
  <w:style w:type="paragraph" w:styleId="ListParagraph">
    <w:name w:val="List Paragraph"/>
    <w:basedOn w:val="Normal"/>
    <w:autoRedefine/>
    <w:uiPriority w:val="34"/>
    <w:qFormat/>
    <w:rsid w:val="00B60CDB"/>
    <w:pPr>
      <w:ind w:left="720"/>
    </w:pPr>
  </w:style>
  <w:style w:type="paragraph" w:styleId="Revision">
    <w:name w:val="Revision"/>
    <w:hidden/>
    <w:uiPriority w:val="99"/>
    <w:semiHidden/>
    <w:rsid w:val="002248CD"/>
    <w:pPr>
      <w:spacing w:after="0" w:line="240" w:lineRule="auto"/>
    </w:pPr>
    <w:rPr>
      <w:rFonts w:ascii="Arial" w:hAnsi="Arial"/>
    </w:rPr>
  </w:style>
  <w:style w:type="character" w:styleId="CommentReference">
    <w:name w:val="annotation reference"/>
    <w:basedOn w:val="DefaultParagraphFont"/>
    <w:uiPriority w:val="99"/>
    <w:semiHidden/>
    <w:unhideWhenUsed/>
    <w:rsid w:val="002248CD"/>
    <w:rPr>
      <w:sz w:val="16"/>
      <w:szCs w:val="16"/>
    </w:rPr>
  </w:style>
  <w:style w:type="paragraph" w:styleId="CommentText">
    <w:name w:val="annotation text"/>
    <w:basedOn w:val="Normal"/>
    <w:link w:val="CommentTextChar"/>
    <w:uiPriority w:val="99"/>
    <w:unhideWhenUsed/>
    <w:rsid w:val="002248CD"/>
    <w:pPr>
      <w:spacing w:line="240" w:lineRule="auto"/>
    </w:pPr>
    <w:rPr>
      <w:sz w:val="20"/>
      <w:szCs w:val="20"/>
    </w:rPr>
  </w:style>
  <w:style w:type="character" w:customStyle="1" w:styleId="CommentTextChar">
    <w:name w:val="Comment Text Char"/>
    <w:basedOn w:val="DefaultParagraphFont"/>
    <w:link w:val="CommentText"/>
    <w:uiPriority w:val="99"/>
    <w:rsid w:val="002248C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248CD"/>
    <w:rPr>
      <w:b/>
      <w:bCs/>
    </w:rPr>
  </w:style>
  <w:style w:type="character" w:customStyle="1" w:styleId="CommentSubjectChar">
    <w:name w:val="Comment Subject Char"/>
    <w:basedOn w:val="CommentTextChar"/>
    <w:link w:val="CommentSubject"/>
    <w:uiPriority w:val="99"/>
    <w:semiHidden/>
    <w:rsid w:val="002248CD"/>
    <w:rPr>
      <w:rFonts w:ascii="Arial" w:hAnsi="Arial"/>
      <w:b/>
      <w:bCs/>
      <w:sz w:val="20"/>
      <w:szCs w:val="20"/>
    </w:rPr>
  </w:style>
  <w:style w:type="character" w:customStyle="1" w:styleId="normaltextrun">
    <w:name w:val="normaltextrun"/>
    <w:basedOn w:val="DefaultParagraphFont"/>
    <w:rsid w:val="00F845F9"/>
  </w:style>
  <w:style w:type="character" w:customStyle="1" w:styleId="Heading3Char">
    <w:name w:val="Heading 3 Char"/>
    <w:basedOn w:val="DefaultParagraphFont"/>
    <w:link w:val="Heading3"/>
    <w:uiPriority w:val="9"/>
    <w:rsid w:val="00D4623A"/>
    <w:rPr>
      <w:rFonts w:ascii="Poppins" w:eastAsiaTheme="majorEastAsia" w:hAnsi="Poppins" w:cstheme="majorBidi"/>
      <w:color w:val="064265"/>
      <w:sz w:val="28"/>
    </w:rPr>
  </w:style>
  <w:style w:type="character" w:customStyle="1" w:styleId="Heading4Char">
    <w:name w:val="Heading 4 Char"/>
    <w:basedOn w:val="DefaultParagraphFont"/>
    <w:link w:val="Heading4"/>
    <w:uiPriority w:val="9"/>
    <w:rsid w:val="00D4623A"/>
    <w:rPr>
      <w:rFonts w:ascii="Poppins" w:eastAsiaTheme="majorEastAsia" w:hAnsi="Poppins" w:cstheme="majorBidi"/>
      <w:b/>
      <w:iCs/>
      <w:color w:val="06426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nc-nd/4.0/"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ealthy-trajectories.com.au/eci-framewor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healthy-trajectories.com.au/eci-framework/"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7F88EC92F804B9584462CE746000B" ma:contentTypeVersion="11" ma:contentTypeDescription="Create a new document." ma:contentTypeScope="" ma:versionID="fba082647931db05e03109b9f8884480">
  <xsd:schema xmlns:xsd="http://www.w3.org/2001/XMLSchema" xmlns:xs="http://www.w3.org/2001/XMLSchema" xmlns:p="http://schemas.microsoft.com/office/2006/metadata/properties" xmlns:ns2="a90255c7-ae5e-497b-8550-2cff6ec3b288" xmlns:ns3="55f32057-c7d7-4cf2-a083-f930dcef3185" targetNamespace="http://schemas.microsoft.com/office/2006/metadata/properties" ma:root="true" ma:fieldsID="9c763dd874b97f1e3ce8dd8e1407c41d" ns2:_="" ns3:_="">
    <xsd:import namespace="a90255c7-ae5e-497b-8550-2cff6ec3b288"/>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55c7-ae5e-497b-8550-2cff6ec3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0255c7-ae5e-497b-8550-2cff6ec3b288">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DD189C88-6F31-487E-A250-359E85C0A173}"/>
</file>

<file path=customXml/itemProps2.xml><?xml version="1.0" encoding="utf-8"?>
<ds:datastoreItem xmlns:ds="http://schemas.openxmlformats.org/officeDocument/2006/customXml" ds:itemID="{BF86A668-9AA4-41E4-9A24-B3A468DB70C9}"/>
</file>

<file path=customXml/itemProps3.xml><?xml version="1.0" encoding="utf-8"?>
<ds:datastoreItem xmlns:ds="http://schemas.openxmlformats.org/officeDocument/2006/customXml" ds:itemID="{3BD02A87-736F-43DE-A5B4-337B62FDE42D}"/>
</file>

<file path=docProps/app.xml><?xml version="1.0" encoding="utf-8"?>
<Properties xmlns="http://schemas.openxmlformats.org/officeDocument/2006/extended-properties" xmlns:vt="http://schemas.openxmlformats.org/officeDocument/2006/docPropsVTypes">
  <Template>Normal.dotm</Template>
  <TotalTime>0</TotalTime>
  <Pages>5</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Links>
    <vt:vector size="6" baseType="variant">
      <vt:variant>
        <vt:i4>6815783</vt:i4>
      </vt:variant>
      <vt:variant>
        <vt:i4>0</vt:i4>
      </vt:variant>
      <vt:variant>
        <vt:i4>0</vt:i4>
      </vt:variant>
      <vt:variant>
        <vt:i4>5</vt:i4>
      </vt:variant>
      <vt:variant>
        <vt:lpwstr>https://healthy-trajectories.com.au/eci-framework/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2025-06-09T03:50:00Z</dcterms:created>
  <dcterms:modified xsi:type="dcterms:W3CDTF">2025-06-09T03:50:00Z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0x0101005FA7F88EC92F804B9584462CE746000B</vt:lpwstr>
  </property>
  <property fmtid="{D5CDD505-2E9C-101B-9397-08002B2CF9AE}" pid="3" name="Order">
    <vt:r8>31300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