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0762A" w14:textId="61ED02DE" w:rsidR="005D2C33" w:rsidRPr="00AF6DAF" w:rsidRDefault="008977CF" w:rsidP="00C2490A">
      <w:pPr>
        <w:pStyle w:val="CrestwithRule0"/>
      </w:pPr>
      <w:bookmarkStart w:id="0" w:name="_Toc391890680"/>
      <w:bookmarkStart w:id="1" w:name="_Toc140757167"/>
      <w:bookmarkStart w:id="2" w:name="_Toc144375362"/>
      <w:bookmarkStart w:id="3" w:name="_Toc161056818"/>
      <w:r>
        <w:rPr>
          <w:noProof/>
        </w:rPr>
        <w:drawing>
          <wp:inline distT="0" distB="0" distL="0" distR="0" wp14:anchorId="5C93EA9E" wp14:editId="49ECBCF0">
            <wp:extent cx="3823266" cy="606425"/>
            <wp:effectExtent l="0" t="0" r="6350" b="3175"/>
            <wp:docPr id="2086907889" name="Picture 1" descr="Australian Government Department of Health, Disability and Ageing cres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907889" name="Picture 1" descr="Australian Government Department of Health, Disability and Ageing crest&#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25984" cy="606856"/>
                    </a:xfrm>
                    <a:prstGeom prst="rect">
                      <a:avLst/>
                    </a:prstGeom>
                  </pic:spPr>
                </pic:pic>
              </a:graphicData>
            </a:graphic>
          </wp:inline>
        </w:drawing>
      </w:r>
    </w:p>
    <w:p w14:paraId="1001F0E4" w14:textId="77777777" w:rsidR="000C4B26" w:rsidRPr="00C2490A" w:rsidRDefault="000C4B26" w:rsidP="00C2490A">
      <w:pPr>
        <w:pStyle w:val="Heading1"/>
      </w:pPr>
      <w:r w:rsidRPr="000C4B26">
        <w:t>NDIS Reform Advisory Committee</w:t>
      </w:r>
    </w:p>
    <w:bookmarkEnd w:id="0"/>
    <w:bookmarkEnd w:id="1"/>
    <w:bookmarkEnd w:id="2"/>
    <w:bookmarkEnd w:id="3"/>
    <w:p w14:paraId="50CDB1D1" w14:textId="2DD1C7E4" w:rsidR="00666B2A" w:rsidRPr="00C2490A" w:rsidRDefault="004E651C" w:rsidP="00C2490A">
      <w:pPr>
        <w:pStyle w:val="Heading2"/>
      </w:pPr>
      <w:r>
        <w:t>Meeting Summary</w:t>
      </w:r>
      <w:r w:rsidR="00B91BEE">
        <w:t xml:space="preserve"> </w:t>
      </w:r>
      <w:r w:rsidR="00C2490A" w:rsidRPr="00C2490A">
        <w:t>–</w:t>
      </w:r>
      <w:r w:rsidR="00B91BEE">
        <w:t xml:space="preserve"> F</w:t>
      </w:r>
      <w:r w:rsidR="00EE5608">
        <w:t>riday 22 August 2025</w:t>
      </w:r>
    </w:p>
    <w:p w14:paraId="4337A469" w14:textId="0F0996CC" w:rsidR="00B91BEE" w:rsidRPr="00C2490A" w:rsidRDefault="00B91BEE" w:rsidP="00C2490A">
      <w:r>
        <w:t>The NDIS Reform Advisory Committee held its inaugural meeting on 22 August 2025 to provide strategic advice on the implementation of reforms to the National Disability Insurance Scheme (NDIS). The Committee brings together people with disability, advocates, and experts to ensure reforms are informed by lived experience and community insight.</w:t>
      </w:r>
    </w:p>
    <w:p w14:paraId="48AB2FC1" w14:textId="77777777" w:rsidR="00B91BEE" w:rsidRDefault="00B91BEE" w:rsidP="00C2490A">
      <w:r>
        <w:t>The Committee welcomed Senator the Honourable Jenny McAllister, Minister for the National Disability Insurance Scheme, who attended and addressed the meeting.</w:t>
      </w:r>
    </w:p>
    <w:p w14:paraId="680D5B64" w14:textId="33CD65A2" w:rsidR="00B91BEE" w:rsidRDefault="49A4C87E" w:rsidP="00C2490A">
      <w:r>
        <w:t xml:space="preserve">The Committee reviewed the draft work plan and discussed key priorities for the remainder of 2025. These include NDIS Rules and Legislation, safeguarding, market reform and strategic alignment with broader reforms. Following agreement from members, the work plan will be submitted to the Disability Reform Ministerial Council for Disability Ministers endorsement. </w:t>
      </w:r>
    </w:p>
    <w:p w14:paraId="2C696951" w14:textId="021B8F83" w:rsidR="00B91BEE" w:rsidRDefault="00B91BEE" w:rsidP="00C2490A">
      <w:r>
        <w:t xml:space="preserve">Members </w:t>
      </w:r>
      <w:r w:rsidR="6C9B871B">
        <w:t xml:space="preserve">also </w:t>
      </w:r>
      <w:r>
        <w:t>discussed foundational supports</w:t>
      </w:r>
      <w:r w:rsidR="442C0852">
        <w:t xml:space="preserve"> and </w:t>
      </w:r>
      <w:r>
        <w:t xml:space="preserve">the Thriving Kids </w:t>
      </w:r>
      <w:r w:rsidR="6AF28A8C">
        <w:t>initiative</w:t>
      </w:r>
      <w:r w:rsidR="00256650">
        <w:t xml:space="preserve">. There was an emphasis on the importance of </w:t>
      </w:r>
      <w:r>
        <w:t>culturally responsive and place-based solutions</w:t>
      </w:r>
      <w:r w:rsidR="00C8772A">
        <w:t xml:space="preserve"> and </w:t>
      </w:r>
      <w:r w:rsidR="6DC38CCB">
        <w:t>clear messaging to families</w:t>
      </w:r>
      <w:r w:rsidR="00C8772A">
        <w:t xml:space="preserve">. The </w:t>
      </w:r>
      <w:r>
        <w:t>Committee agreed to maintain ongoing engagement on this topic.</w:t>
      </w:r>
    </w:p>
    <w:p w14:paraId="2DD6C0D9" w14:textId="07B76908" w:rsidR="00B91BEE" w:rsidRDefault="00B91BEE" w:rsidP="00C2490A">
      <w:r>
        <w:t>Issues around eligibility reassessments and access delays, particularly for children, were discussed. Members shared feedback from their jurisdictions and emphasised the need for timely and transparent processes.</w:t>
      </w:r>
    </w:p>
    <w:p w14:paraId="22B10319" w14:textId="2BAA867C" w:rsidR="00B91BEE" w:rsidRDefault="00B91BEE" w:rsidP="00C2490A">
      <w:r>
        <w:t xml:space="preserve">The Committee also discussed therapy pricing and service quality, including the impact of </w:t>
      </w:r>
      <w:r w:rsidR="1899BD06">
        <w:t>non-face-to-face</w:t>
      </w:r>
      <w:r>
        <w:t xml:space="preserve"> charges. Members proposed further exploration of quality standards and alternative commissioning models.</w:t>
      </w:r>
    </w:p>
    <w:p w14:paraId="0AAA9EE9" w14:textId="3E5159E3" w:rsidR="00B91BEE" w:rsidRPr="00B91BEE" w:rsidRDefault="00B91BEE" w:rsidP="00C2490A">
      <w:r>
        <w:t>The Committee will continue to provide strategic advice to support reforms that are inclusive, transparent, and responsive to the lived experience of people with disability.</w:t>
      </w:r>
    </w:p>
    <w:sectPr w:rsidR="00B91BEE" w:rsidRPr="00B91BEE" w:rsidSect="008F48D0">
      <w:type w:val="continuous"/>
      <w:pgSz w:w="11906" w:h="16838"/>
      <w:pgMar w:top="851" w:right="851" w:bottom="851"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7C14E" w14:textId="77777777" w:rsidR="00C22BB6" w:rsidRDefault="00C22BB6" w:rsidP="00C2490A">
      <w:r>
        <w:separator/>
      </w:r>
    </w:p>
  </w:endnote>
  <w:endnote w:type="continuationSeparator" w:id="0">
    <w:p w14:paraId="678A14AE" w14:textId="77777777" w:rsidR="00C22BB6" w:rsidRDefault="00C22BB6" w:rsidP="00C2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1D06E" w14:textId="77777777" w:rsidR="00C22BB6" w:rsidRDefault="00C22BB6" w:rsidP="00C2490A">
      <w:r>
        <w:separator/>
      </w:r>
    </w:p>
  </w:footnote>
  <w:footnote w:type="continuationSeparator" w:id="0">
    <w:p w14:paraId="75CFF946" w14:textId="77777777" w:rsidR="00C22BB6" w:rsidRDefault="00C22BB6" w:rsidP="00C24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7CACDD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0163A"/>
    <w:multiLevelType w:val="hybridMultilevel"/>
    <w:tmpl w:val="CD4EC96C"/>
    <w:lvl w:ilvl="0" w:tplc="C9EA8E1A">
      <w:start w:val="1"/>
      <w:numFmt w:val="bullet"/>
      <w:pStyle w:val="ListParagraph"/>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110A5156"/>
    <w:multiLevelType w:val="hybridMultilevel"/>
    <w:tmpl w:val="14A2FCFC"/>
    <w:lvl w:ilvl="0" w:tplc="E92CC790">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206A9F"/>
    <w:multiLevelType w:val="hybridMultilevel"/>
    <w:tmpl w:val="6232B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172892"/>
    <w:multiLevelType w:val="hybridMultilevel"/>
    <w:tmpl w:val="46CE9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1D0AF9"/>
    <w:multiLevelType w:val="hybridMultilevel"/>
    <w:tmpl w:val="9BDE359A"/>
    <w:lvl w:ilvl="0" w:tplc="0C090001">
      <w:start w:val="1"/>
      <w:numFmt w:val="bullet"/>
      <w:lvlText w:val=""/>
      <w:lvlJc w:val="left"/>
      <w:pPr>
        <w:ind w:left="720" w:hanging="360"/>
      </w:pPr>
      <w:rPr>
        <w:rFonts w:ascii="Symbol" w:hAnsi="Symbol" w:hint="default"/>
      </w:rPr>
    </w:lvl>
    <w:lvl w:ilvl="1" w:tplc="9B8A9CD4">
      <w:numFmt w:val="bullet"/>
      <w:lvlText w:val="•"/>
      <w:lvlJc w:val="left"/>
      <w:pPr>
        <w:ind w:left="1440" w:hanging="360"/>
      </w:pPr>
      <w:rPr>
        <w:rFonts w:ascii="Tahoma" w:eastAsiaTheme="minorHAnsi" w:hAnsi="Tahoma"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E71039"/>
    <w:multiLevelType w:val="multilevel"/>
    <w:tmpl w:val="2428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601335"/>
    <w:multiLevelType w:val="hybridMultilevel"/>
    <w:tmpl w:val="0C34A70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15:restartNumberingAfterBreak="0">
    <w:nsid w:val="3C194654"/>
    <w:multiLevelType w:val="multilevel"/>
    <w:tmpl w:val="9CE6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6770D6"/>
    <w:multiLevelType w:val="hybridMultilevel"/>
    <w:tmpl w:val="3FD2E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5E6F2B"/>
    <w:multiLevelType w:val="multilevel"/>
    <w:tmpl w:val="31A01D40"/>
    <w:lvl w:ilvl="0">
      <w:start w:val="1"/>
      <w:numFmt w:val="decimal"/>
      <w:pStyle w:val="ListNumber"/>
      <w:lvlText w:val="%1."/>
      <w:lvlJc w:val="left"/>
      <w:pPr>
        <w:ind w:left="709" w:hanging="425"/>
      </w:pPr>
      <w:rPr>
        <w:rFonts w:hint="default"/>
      </w:rPr>
    </w:lvl>
    <w:lvl w:ilvl="1">
      <w:start w:val="1"/>
      <w:numFmt w:val="lowerLetter"/>
      <w:pStyle w:val="ListNumber2"/>
      <w:lvlText w:val="%2."/>
      <w:lvlJc w:val="left"/>
      <w:pPr>
        <w:ind w:left="1134" w:hanging="425"/>
      </w:pPr>
      <w:rPr>
        <w:rFonts w:hint="default"/>
      </w:rPr>
    </w:lvl>
    <w:lvl w:ilvl="2">
      <w:start w:val="1"/>
      <w:numFmt w:val="lowerRoman"/>
      <w:pStyle w:val="ListNumber3"/>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11" w15:restartNumberingAfterBreak="0">
    <w:nsid w:val="4F540DC5"/>
    <w:multiLevelType w:val="hybridMultilevel"/>
    <w:tmpl w:val="EF24F1D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5A332C77"/>
    <w:multiLevelType w:val="hybridMultilevel"/>
    <w:tmpl w:val="1A64C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9D1AC4"/>
    <w:multiLevelType w:val="multilevel"/>
    <w:tmpl w:val="1344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694533"/>
    <w:multiLevelType w:val="hybridMultilevel"/>
    <w:tmpl w:val="7282450A"/>
    <w:lvl w:ilvl="0" w:tplc="0C090001">
      <w:start w:val="1"/>
      <w:numFmt w:val="bullet"/>
      <w:lvlText w:val=""/>
      <w:lvlJc w:val="left"/>
      <w:pPr>
        <w:ind w:left="1004" w:hanging="360"/>
      </w:pPr>
      <w:rPr>
        <w:rFonts w:ascii="Symbol" w:hAnsi="Symbol"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730F49C8"/>
    <w:multiLevelType w:val="hybridMultilevel"/>
    <w:tmpl w:val="9FF4FDD8"/>
    <w:lvl w:ilvl="0" w:tplc="0C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6"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7" w15:restartNumberingAfterBreak="0">
    <w:nsid w:val="7BE55DD1"/>
    <w:multiLevelType w:val="hybridMultilevel"/>
    <w:tmpl w:val="25A6DE70"/>
    <w:lvl w:ilvl="0" w:tplc="0C090003">
      <w:start w:val="1"/>
      <w:numFmt w:val="bullet"/>
      <w:lvlText w:val="o"/>
      <w:lvlJc w:val="left"/>
      <w:pPr>
        <w:ind w:left="928" w:hanging="360"/>
      </w:pPr>
      <w:rPr>
        <w:rFonts w:ascii="Courier New" w:hAnsi="Courier New" w:cs="Courier New"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8" w15:restartNumberingAfterBreak="0">
    <w:nsid w:val="7EE86FC5"/>
    <w:multiLevelType w:val="multilevel"/>
    <w:tmpl w:val="38126A0E"/>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Tahoma" w:hAnsi="Tahoma" w:hint="default"/>
      </w:rPr>
    </w:lvl>
    <w:lvl w:ilvl="2">
      <w:start w:val="1"/>
      <w:numFmt w:val="bullet"/>
      <w:pStyle w:val="ListBullet3"/>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num w:numId="1" w16cid:durableId="1276790422">
    <w:abstractNumId w:val="16"/>
  </w:num>
  <w:num w:numId="2" w16cid:durableId="1378166838">
    <w:abstractNumId w:val="1"/>
  </w:num>
  <w:num w:numId="3" w16cid:durableId="501120408">
    <w:abstractNumId w:val="18"/>
  </w:num>
  <w:num w:numId="4" w16cid:durableId="1472097509">
    <w:abstractNumId w:val="10"/>
  </w:num>
  <w:num w:numId="5" w16cid:durableId="156532498">
    <w:abstractNumId w:val="5"/>
  </w:num>
  <w:num w:numId="6" w16cid:durableId="699741904">
    <w:abstractNumId w:val="2"/>
  </w:num>
  <w:num w:numId="7" w16cid:durableId="2099255372">
    <w:abstractNumId w:val="12"/>
  </w:num>
  <w:num w:numId="8" w16cid:durableId="460658240">
    <w:abstractNumId w:val="9"/>
  </w:num>
  <w:num w:numId="9" w16cid:durableId="492722299">
    <w:abstractNumId w:val="4"/>
  </w:num>
  <w:num w:numId="10" w16cid:durableId="992220060">
    <w:abstractNumId w:val="13"/>
  </w:num>
  <w:num w:numId="11" w16cid:durableId="271673751">
    <w:abstractNumId w:val="3"/>
  </w:num>
  <w:num w:numId="12" w16cid:durableId="1971548656">
    <w:abstractNumId w:val="11"/>
  </w:num>
  <w:num w:numId="13" w16cid:durableId="408428644">
    <w:abstractNumId w:val="0"/>
  </w:num>
  <w:num w:numId="14" w16cid:durableId="1657762233">
    <w:abstractNumId w:val="7"/>
  </w:num>
  <w:num w:numId="15" w16cid:durableId="2103643281">
    <w:abstractNumId w:val="14"/>
  </w:num>
  <w:num w:numId="16" w16cid:durableId="1409423074">
    <w:abstractNumId w:val="17"/>
  </w:num>
  <w:num w:numId="17" w16cid:durableId="1288319831">
    <w:abstractNumId w:val="15"/>
  </w:num>
  <w:num w:numId="18" w16cid:durableId="1099255254">
    <w:abstractNumId w:val="6"/>
  </w:num>
  <w:num w:numId="19" w16cid:durableId="207481321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defaultTabStop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2A"/>
    <w:rsid w:val="000140B8"/>
    <w:rsid w:val="0002545A"/>
    <w:rsid w:val="000317E3"/>
    <w:rsid w:val="00044684"/>
    <w:rsid w:val="00044CA5"/>
    <w:rsid w:val="000553C6"/>
    <w:rsid w:val="000567B7"/>
    <w:rsid w:val="00062B78"/>
    <w:rsid w:val="00064140"/>
    <w:rsid w:val="00067D57"/>
    <w:rsid w:val="00072808"/>
    <w:rsid w:val="000750D2"/>
    <w:rsid w:val="00081610"/>
    <w:rsid w:val="00091ABE"/>
    <w:rsid w:val="00096B69"/>
    <w:rsid w:val="00097DAD"/>
    <w:rsid w:val="000A3E2D"/>
    <w:rsid w:val="000A55FD"/>
    <w:rsid w:val="000C4A0F"/>
    <w:rsid w:val="000C4B26"/>
    <w:rsid w:val="000C660F"/>
    <w:rsid w:val="000D0833"/>
    <w:rsid w:val="000D42F6"/>
    <w:rsid w:val="000D5965"/>
    <w:rsid w:val="000E177E"/>
    <w:rsid w:val="000E2453"/>
    <w:rsid w:val="000E6227"/>
    <w:rsid w:val="000F69EA"/>
    <w:rsid w:val="000F7266"/>
    <w:rsid w:val="000F75FC"/>
    <w:rsid w:val="0010360B"/>
    <w:rsid w:val="0011176F"/>
    <w:rsid w:val="00126B5D"/>
    <w:rsid w:val="00137E91"/>
    <w:rsid w:val="001510D7"/>
    <w:rsid w:val="00156F22"/>
    <w:rsid w:val="00161696"/>
    <w:rsid w:val="0016708E"/>
    <w:rsid w:val="001934C8"/>
    <w:rsid w:val="00193F4D"/>
    <w:rsid w:val="001965D2"/>
    <w:rsid w:val="001A0B10"/>
    <w:rsid w:val="001A19AB"/>
    <w:rsid w:val="001A6A5A"/>
    <w:rsid w:val="001A7461"/>
    <w:rsid w:val="001B7AB8"/>
    <w:rsid w:val="001C0F5D"/>
    <w:rsid w:val="001C338D"/>
    <w:rsid w:val="001C34C2"/>
    <w:rsid w:val="001D0F6D"/>
    <w:rsid w:val="001E0759"/>
    <w:rsid w:val="001E630D"/>
    <w:rsid w:val="001F6546"/>
    <w:rsid w:val="002011C2"/>
    <w:rsid w:val="002168BF"/>
    <w:rsid w:val="00220BA4"/>
    <w:rsid w:val="00230F1C"/>
    <w:rsid w:val="00233BEC"/>
    <w:rsid w:val="002346B5"/>
    <w:rsid w:val="00240A6E"/>
    <w:rsid w:val="00242ECC"/>
    <w:rsid w:val="00256650"/>
    <w:rsid w:val="00261682"/>
    <w:rsid w:val="00261F5D"/>
    <w:rsid w:val="002628EB"/>
    <w:rsid w:val="00262CDD"/>
    <w:rsid w:val="002716BF"/>
    <w:rsid w:val="00275EA9"/>
    <w:rsid w:val="002771F2"/>
    <w:rsid w:val="00281DFB"/>
    <w:rsid w:val="00282835"/>
    <w:rsid w:val="00295934"/>
    <w:rsid w:val="002B313A"/>
    <w:rsid w:val="002B3CC6"/>
    <w:rsid w:val="002B4814"/>
    <w:rsid w:val="002B7002"/>
    <w:rsid w:val="002C0EB4"/>
    <w:rsid w:val="003014C5"/>
    <w:rsid w:val="00303386"/>
    <w:rsid w:val="00304B17"/>
    <w:rsid w:val="00311FC7"/>
    <w:rsid w:val="0032195D"/>
    <w:rsid w:val="00324273"/>
    <w:rsid w:val="00330D82"/>
    <w:rsid w:val="00335A14"/>
    <w:rsid w:val="00337926"/>
    <w:rsid w:val="00344378"/>
    <w:rsid w:val="00347713"/>
    <w:rsid w:val="0034781E"/>
    <w:rsid w:val="00347D01"/>
    <w:rsid w:val="00347FE0"/>
    <w:rsid w:val="0037117A"/>
    <w:rsid w:val="0038044C"/>
    <w:rsid w:val="00380B87"/>
    <w:rsid w:val="00385512"/>
    <w:rsid w:val="0038653F"/>
    <w:rsid w:val="003924BC"/>
    <w:rsid w:val="00396CC6"/>
    <w:rsid w:val="003A04F1"/>
    <w:rsid w:val="003A5B6A"/>
    <w:rsid w:val="003A6D7F"/>
    <w:rsid w:val="003A70C3"/>
    <w:rsid w:val="003B0D19"/>
    <w:rsid w:val="003B2BB8"/>
    <w:rsid w:val="003B4385"/>
    <w:rsid w:val="003B7424"/>
    <w:rsid w:val="003C3319"/>
    <w:rsid w:val="003D34FF"/>
    <w:rsid w:val="003D6B68"/>
    <w:rsid w:val="003E0A57"/>
    <w:rsid w:val="003E10A6"/>
    <w:rsid w:val="003E2B62"/>
    <w:rsid w:val="00403055"/>
    <w:rsid w:val="0040495D"/>
    <w:rsid w:val="00411D59"/>
    <w:rsid w:val="00413A2D"/>
    <w:rsid w:val="00415B6C"/>
    <w:rsid w:val="00422431"/>
    <w:rsid w:val="0042348A"/>
    <w:rsid w:val="004243F2"/>
    <w:rsid w:val="00432623"/>
    <w:rsid w:val="00434164"/>
    <w:rsid w:val="004354E6"/>
    <w:rsid w:val="00435AAF"/>
    <w:rsid w:val="00440CB8"/>
    <w:rsid w:val="00441FD7"/>
    <w:rsid w:val="0044238E"/>
    <w:rsid w:val="00444372"/>
    <w:rsid w:val="00444E72"/>
    <w:rsid w:val="00450C93"/>
    <w:rsid w:val="0045365D"/>
    <w:rsid w:val="00453CE5"/>
    <w:rsid w:val="00471456"/>
    <w:rsid w:val="0047261D"/>
    <w:rsid w:val="004772BE"/>
    <w:rsid w:val="004837A4"/>
    <w:rsid w:val="00487E95"/>
    <w:rsid w:val="00490F3B"/>
    <w:rsid w:val="00497649"/>
    <w:rsid w:val="004A0C94"/>
    <w:rsid w:val="004A2151"/>
    <w:rsid w:val="004A5190"/>
    <w:rsid w:val="004B090A"/>
    <w:rsid w:val="004B54CA"/>
    <w:rsid w:val="004B653B"/>
    <w:rsid w:val="004D6945"/>
    <w:rsid w:val="004E011E"/>
    <w:rsid w:val="004E5CBF"/>
    <w:rsid w:val="004E651C"/>
    <w:rsid w:val="004F2D39"/>
    <w:rsid w:val="004F77F4"/>
    <w:rsid w:val="005072B0"/>
    <w:rsid w:val="00515ED5"/>
    <w:rsid w:val="00517AE4"/>
    <w:rsid w:val="00520543"/>
    <w:rsid w:val="00520FB7"/>
    <w:rsid w:val="00521498"/>
    <w:rsid w:val="00522E21"/>
    <w:rsid w:val="00525989"/>
    <w:rsid w:val="00527EAE"/>
    <w:rsid w:val="005312DA"/>
    <w:rsid w:val="005315EC"/>
    <w:rsid w:val="00543F2B"/>
    <w:rsid w:val="0054713E"/>
    <w:rsid w:val="005543A8"/>
    <w:rsid w:val="00554F92"/>
    <w:rsid w:val="0056616D"/>
    <w:rsid w:val="00566982"/>
    <w:rsid w:val="00567053"/>
    <w:rsid w:val="00570871"/>
    <w:rsid w:val="005728DA"/>
    <w:rsid w:val="00584FC1"/>
    <w:rsid w:val="00586246"/>
    <w:rsid w:val="005877DC"/>
    <w:rsid w:val="0059023E"/>
    <w:rsid w:val="00590C63"/>
    <w:rsid w:val="00593215"/>
    <w:rsid w:val="005933B8"/>
    <w:rsid w:val="0059647C"/>
    <w:rsid w:val="00597852"/>
    <w:rsid w:val="005A49EE"/>
    <w:rsid w:val="005A4E1F"/>
    <w:rsid w:val="005B06DE"/>
    <w:rsid w:val="005B5883"/>
    <w:rsid w:val="005C3AA9"/>
    <w:rsid w:val="005C4252"/>
    <w:rsid w:val="005D2C33"/>
    <w:rsid w:val="005D5FA3"/>
    <w:rsid w:val="005D6069"/>
    <w:rsid w:val="005F2041"/>
    <w:rsid w:val="005F5EEF"/>
    <w:rsid w:val="00602E08"/>
    <w:rsid w:val="00612356"/>
    <w:rsid w:val="00613437"/>
    <w:rsid w:val="006147FC"/>
    <w:rsid w:val="0062415E"/>
    <w:rsid w:val="00626821"/>
    <w:rsid w:val="00627EF6"/>
    <w:rsid w:val="00630630"/>
    <w:rsid w:val="00631A2C"/>
    <w:rsid w:val="0063472E"/>
    <w:rsid w:val="00634D7A"/>
    <w:rsid w:val="00636965"/>
    <w:rsid w:val="006467DB"/>
    <w:rsid w:val="00652C47"/>
    <w:rsid w:val="00654AEA"/>
    <w:rsid w:val="00657D3C"/>
    <w:rsid w:val="00666B2A"/>
    <w:rsid w:val="006676BF"/>
    <w:rsid w:val="00675139"/>
    <w:rsid w:val="00686716"/>
    <w:rsid w:val="006872F0"/>
    <w:rsid w:val="00697B79"/>
    <w:rsid w:val="006A4CE7"/>
    <w:rsid w:val="006A726D"/>
    <w:rsid w:val="006A7DD3"/>
    <w:rsid w:val="006B2D84"/>
    <w:rsid w:val="006B4F4F"/>
    <w:rsid w:val="006C1E82"/>
    <w:rsid w:val="006C3F7C"/>
    <w:rsid w:val="006D2DA3"/>
    <w:rsid w:val="006D622A"/>
    <w:rsid w:val="006E074F"/>
    <w:rsid w:val="006E1E0F"/>
    <w:rsid w:val="006F3D9C"/>
    <w:rsid w:val="006F4331"/>
    <w:rsid w:val="00700485"/>
    <w:rsid w:val="007065F3"/>
    <w:rsid w:val="00712957"/>
    <w:rsid w:val="0073320E"/>
    <w:rsid w:val="007339FE"/>
    <w:rsid w:val="00757880"/>
    <w:rsid w:val="00762868"/>
    <w:rsid w:val="00765A7C"/>
    <w:rsid w:val="007702B4"/>
    <w:rsid w:val="00771C9B"/>
    <w:rsid w:val="007749A1"/>
    <w:rsid w:val="00785261"/>
    <w:rsid w:val="00785CB6"/>
    <w:rsid w:val="007868CB"/>
    <w:rsid w:val="00795CEA"/>
    <w:rsid w:val="007A2627"/>
    <w:rsid w:val="007A4E61"/>
    <w:rsid w:val="007B0256"/>
    <w:rsid w:val="007D1C2F"/>
    <w:rsid w:val="007D30A2"/>
    <w:rsid w:val="007D36CD"/>
    <w:rsid w:val="007E007C"/>
    <w:rsid w:val="007E1C6B"/>
    <w:rsid w:val="007E3959"/>
    <w:rsid w:val="007E3B8B"/>
    <w:rsid w:val="007E6A02"/>
    <w:rsid w:val="007F3452"/>
    <w:rsid w:val="007F3FB5"/>
    <w:rsid w:val="0080363D"/>
    <w:rsid w:val="00815A31"/>
    <w:rsid w:val="00817EC7"/>
    <w:rsid w:val="00837F4E"/>
    <w:rsid w:val="00841AA3"/>
    <w:rsid w:val="0084227C"/>
    <w:rsid w:val="008565DF"/>
    <w:rsid w:val="0085710F"/>
    <w:rsid w:val="008618A2"/>
    <w:rsid w:val="0086552B"/>
    <w:rsid w:val="00867190"/>
    <w:rsid w:val="00874643"/>
    <w:rsid w:val="00876CA6"/>
    <w:rsid w:val="00877018"/>
    <w:rsid w:val="008833BA"/>
    <w:rsid w:val="008863A0"/>
    <w:rsid w:val="0089079F"/>
    <w:rsid w:val="008916D6"/>
    <w:rsid w:val="0089267F"/>
    <w:rsid w:val="0089290B"/>
    <w:rsid w:val="00892F30"/>
    <w:rsid w:val="008957F7"/>
    <w:rsid w:val="008977CF"/>
    <w:rsid w:val="008B5D0A"/>
    <w:rsid w:val="008B7282"/>
    <w:rsid w:val="008C0276"/>
    <w:rsid w:val="008C3726"/>
    <w:rsid w:val="008D5AB0"/>
    <w:rsid w:val="008E0C72"/>
    <w:rsid w:val="008E19A5"/>
    <w:rsid w:val="008E346C"/>
    <w:rsid w:val="008E4C67"/>
    <w:rsid w:val="008E64CF"/>
    <w:rsid w:val="008E716E"/>
    <w:rsid w:val="008F3023"/>
    <w:rsid w:val="008F3670"/>
    <w:rsid w:val="008F48D0"/>
    <w:rsid w:val="008F4F5F"/>
    <w:rsid w:val="009018C5"/>
    <w:rsid w:val="00905284"/>
    <w:rsid w:val="00905D5E"/>
    <w:rsid w:val="00905FBB"/>
    <w:rsid w:val="009225F0"/>
    <w:rsid w:val="00927663"/>
    <w:rsid w:val="00930054"/>
    <w:rsid w:val="00930C61"/>
    <w:rsid w:val="00936C06"/>
    <w:rsid w:val="00940B9B"/>
    <w:rsid w:val="0094563F"/>
    <w:rsid w:val="0095467F"/>
    <w:rsid w:val="00967DDB"/>
    <w:rsid w:val="00987714"/>
    <w:rsid w:val="00993CCE"/>
    <w:rsid w:val="009A09C7"/>
    <w:rsid w:val="009A148D"/>
    <w:rsid w:val="009A53E9"/>
    <w:rsid w:val="009A6618"/>
    <w:rsid w:val="009B5AB3"/>
    <w:rsid w:val="009C1CDB"/>
    <w:rsid w:val="009C4B2A"/>
    <w:rsid w:val="009D2DF8"/>
    <w:rsid w:val="009D3CCB"/>
    <w:rsid w:val="009E0B01"/>
    <w:rsid w:val="009E6CFD"/>
    <w:rsid w:val="009F25D9"/>
    <w:rsid w:val="009F2AF7"/>
    <w:rsid w:val="00A04F26"/>
    <w:rsid w:val="00A0581A"/>
    <w:rsid w:val="00A05D56"/>
    <w:rsid w:val="00A0692A"/>
    <w:rsid w:val="00A06A2A"/>
    <w:rsid w:val="00A13549"/>
    <w:rsid w:val="00A14311"/>
    <w:rsid w:val="00A25AEC"/>
    <w:rsid w:val="00A43E66"/>
    <w:rsid w:val="00A4462B"/>
    <w:rsid w:val="00A4495A"/>
    <w:rsid w:val="00A5147A"/>
    <w:rsid w:val="00A5224A"/>
    <w:rsid w:val="00A5783A"/>
    <w:rsid w:val="00A57CC0"/>
    <w:rsid w:val="00A6317F"/>
    <w:rsid w:val="00A6712B"/>
    <w:rsid w:val="00A74769"/>
    <w:rsid w:val="00A80DE0"/>
    <w:rsid w:val="00A81138"/>
    <w:rsid w:val="00A832EE"/>
    <w:rsid w:val="00A85365"/>
    <w:rsid w:val="00A86432"/>
    <w:rsid w:val="00A92F9A"/>
    <w:rsid w:val="00AA1ACE"/>
    <w:rsid w:val="00AA1EE9"/>
    <w:rsid w:val="00AA464D"/>
    <w:rsid w:val="00AA5D6F"/>
    <w:rsid w:val="00AA7226"/>
    <w:rsid w:val="00AB13D1"/>
    <w:rsid w:val="00AB1B09"/>
    <w:rsid w:val="00AB4450"/>
    <w:rsid w:val="00AD4158"/>
    <w:rsid w:val="00AD4BB3"/>
    <w:rsid w:val="00AD627F"/>
    <w:rsid w:val="00AD78E3"/>
    <w:rsid w:val="00AE2EB4"/>
    <w:rsid w:val="00AE5EC3"/>
    <w:rsid w:val="00AF0CA7"/>
    <w:rsid w:val="00AF6DAF"/>
    <w:rsid w:val="00AF77F3"/>
    <w:rsid w:val="00B02C1E"/>
    <w:rsid w:val="00B044AD"/>
    <w:rsid w:val="00B10EA9"/>
    <w:rsid w:val="00B10EB1"/>
    <w:rsid w:val="00B209E5"/>
    <w:rsid w:val="00B243F1"/>
    <w:rsid w:val="00B246E8"/>
    <w:rsid w:val="00B25125"/>
    <w:rsid w:val="00B315E0"/>
    <w:rsid w:val="00B31D33"/>
    <w:rsid w:val="00B33A4F"/>
    <w:rsid w:val="00B36B86"/>
    <w:rsid w:val="00B371CA"/>
    <w:rsid w:val="00B37603"/>
    <w:rsid w:val="00B413E1"/>
    <w:rsid w:val="00B41546"/>
    <w:rsid w:val="00B44F9B"/>
    <w:rsid w:val="00B47B0F"/>
    <w:rsid w:val="00B51028"/>
    <w:rsid w:val="00B5757C"/>
    <w:rsid w:val="00B61BCC"/>
    <w:rsid w:val="00B65A9F"/>
    <w:rsid w:val="00B67907"/>
    <w:rsid w:val="00B71366"/>
    <w:rsid w:val="00B71EDF"/>
    <w:rsid w:val="00B73F0C"/>
    <w:rsid w:val="00B768CF"/>
    <w:rsid w:val="00B772ED"/>
    <w:rsid w:val="00B820CD"/>
    <w:rsid w:val="00B83E42"/>
    <w:rsid w:val="00B85379"/>
    <w:rsid w:val="00B854CE"/>
    <w:rsid w:val="00B87F2C"/>
    <w:rsid w:val="00B91BEE"/>
    <w:rsid w:val="00BA1A25"/>
    <w:rsid w:val="00BA2DB9"/>
    <w:rsid w:val="00BA5842"/>
    <w:rsid w:val="00BA6A09"/>
    <w:rsid w:val="00BB03A8"/>
    <w:rsid w:val="00BB245A"/>
    <w:rsid w:val="00BC04D2"/>
    <w:rsid w:val="00BC0A30"/>
    <w:rsid w:val="00BC4E76"/>
    <w:rsid w:val="00BC79CD"/>
    <w:rsid w:val="00BD04FA"/>
    <w:rsid w:val="00BE0181"/>
    <w:rsid w:val="00BE3216"/>
    <w:rsid w:val="00BE5EC7"/>
    <w:rsid w:val="00BE68A3"/>
    <w:rsid w:val="00BE6978"/>
    <w:rsid w:val="00BE7148"/>
    <w:rsid w:val="00BF0BAF"/>
    <w:rsid w:val="00BF0FCF"/>
    <w:rsid w:val="00C00C60"/>
    <w:rsid w:val="00C0202D"/>
    <w:rsid w:val="00C027B8"/>
    <w:rsid w:val="00C05B6A"/>
    <w:rsid w:val="00C14CBF"/>
    <w:rsid w:val="00C175D2"/>
    <w:rsid w:val="00C22BB6"/>
    <w:rsid w:val="00C2490A"/>
    <w:rsid w:val="00C331E3"/>
    <w:rsid w:val="00C3472C"/>
    <w:rsid w:val="00C36523"/>
    <w:rsid w:val="00C37FD6"/>
    <w:rsid w:val="00C4058D"/>
    <w:rsid w:val="00C438A6"/>
    <w:rsid w:val="00C4691C"/>
    <w:rsid w:val="00C527AB"/>
    <w:rsid w:val="00C549E0"/>
    <w:rsid w:val="00C55DE7"/>
    <w:rsid w:val="00C55E5F"/>
    <w:rsid w:val="00C56294"/>
    <w:rsid w:val="00C57001"/>
    <w:rsid w:val="00C603EB"/>
    <w:rsid w:val="00C656A3"/>
    <w:rsid w:val="00C76B3D"/>
    <w:rsid w:val="00C8772A"/>
    <w:rsid w:val="00C92155"/>
    <w:rsid w:val="00C945E3"/>
    <w:rsid w:val="00CA2EB9"/>
    <w:rsid w:val="00CA5D88"/>
    <w:rsid w:val="00CB17E5"/>
    <w:rsid w:val="00CB21AB"/>
    <w:rsid w:val="00CB6D0F"/>
    <w:rsid w:val="00CB718C"/>
    <w:rsid w:val="00CB74B3"/>
    <w:rsid w:val="00CD1898"/>
    <w:rsid w:val="00CD1E19"/>
    <w:rsid w:val="00CE1CB4"/>
    <w:rsid w:val="00CE3518"/>
    <w:rsid w:val="00CE362E"/>
    <w:rsid w:val="00CE5D56"/>
    <w:rsid w:val="00CE6417"/>
    <w:rsid w:val="00D060C5"/>
    <w:rsid w:val="00D22A8A"/>
    <w:rsid w:val="00D40593"/>
    <w:rsid w:val="00D474CB"/>
    <w:rsid w:val="00D52386"/>
    <w:rsid w:val="00D71C54"/>
    <w:rsid w:val="00D76C0E"/>
    <w:rsid w:val="00D81401"/>
    <w:rsid w:val="00D83438"/>
    <w:rsid w:val="00D83A7C"/>
    <w:rsid w:val="00D86E50"/>
    <w:rsid w:val="00D90D3C"/>
    <w:rsid w:val="00D912F7"/>
    <w:rsid w:val="00D96016"/>
    <w:rsid w:val="00DA33DB"/>
    <w:rsid w:val="00DA66C1"/>
    <w:rsid w:val="00DA6E08"/>
    <w:rsid w:val="00DA7B4A"/>
    <w:rsid w:val="00DB012A"/>
    <w:rsid w:val="00DB145C"/>
    <w:rsid w:val="00DB33E4"/>
    <w:rsid w:val="00DC3549"/>
    <w:rsid w:val="00DC61A0"/>
    <w:rsid w:val="00DD4FF3"/>
    <w:rsid w:val="00DF03EE"/>
    <w:rsid w:val="00DF1F99"/>
    <w:rsid w:val="00DF602D"/>
    <w:rsid w:val="00DF6440"/>
    <w:rsid w:val="00E07AFE"/>
    <w:rsid w:val="00E131AB"/>
    <w:rsid w:val="00E132BB"/>
    <w:rsid w:val="00E16119"/>
    <w:rsid w:val="00E22210"/>
    <w:rsid w:val="00E2462E"/>
    <w:rsid w:val="00E26398"/>
    <w:rsid w:val="00E30C3C"/>
    <w:rsid w:val="00E3469A"/>
    <w:rsid w:val="00E37E90"/>
    <w:rsid w:val="00E51EF1"/>
    <w:rsid w:val="00E56DC2"/>
    <w:rsid w:val="00E643E0"/>
    <w:rsid w:val="00E708BB"/>
    <w:rsid w:val="00E738AE"/>
    <w:rsid w:val="00E761A2"/>
    <w:rsid w:val="00E82B90"/>
    <w:rsid w:val="00E858A7"/>
    <w:rsid w:val="00E9249F"/>
    <w:rsid w:val="00E9285A"/>
    <w:rsid w:val="00E956B6"/>
    <w:rsid w:val="00EA4C23"/>
    <w:rsid w:val="00EA550A"/>
    <w:rsid w:val="00EA66F0"/>
    <w:rsid w:val="00EB04DF"/>
    <w:rsid w:val="00EC2657"/>
    <w:rsid w:val="00EC3F37"/>
    <w:rsid w:val="00ED5605"/>
    <w:rsid w:val="00EE3834"/>
    <w:rsid w:val="00EE5608"/>
    <w:rsid w:val="00EE5D6C"/>
    <w:rsid w:val="00EE67D9"/>
    <w:rsid w:val="00EF1AF8"/>
    <w:rsid w:val="00EF2F39"/>
    <w:rsid w:val="00EF322A"/>
    <w:rsid w:val="00EF3823"/>
    <w:rsid w:val="00EF5310"/>
    <w:rsid w:val="00EF6E48"/>
    <w:rsid w:val="00F04DCC"/>
    <w:rsid w:val="00F06175"/>
    <w:rsid w:val="00F077F7"/>
    <w:rsid w:val="00F07D2D"/>
    <w:rsid w:val="00F13B69"/>
    <w:rsid w:val="00F148C2"/>
    <w:rsid w:val="00F201FD"/>
    <w:rsid w:val="00F20207"/>
    <w:rsid w:val="00F206DC"/>
    <w:rsid w:val="00F212CF"/>
    <w:rsid w:val="00F26D47"/>
    <w:rsid w:val="00F30908"/>
    <w:rsid w:val="00F3332B"/>
    <w:rsid w:val="00F33F8D"/>
    <w:rsid w:val="00F35FC5"/>
    <w:rsid w:val="00F36335"/>
    <w:rsid w:val="00F36F13"/>
    <w:rsid w:val="00F37F92"/>
    <w:rsid w:val="00F52BD9"/>
    <w:rsid w:val="00F530B7"/>
    <w:rsid w:val="00F56732"/>
    <w:rsid w:val="00F67862"/>
    <w:rsid w:val="00F74C43"/>
    <w:rsid w:val="00F81C96"/>
    <w:rsid w:val="00F85669"/>
    <w:rsid w:val="00F92126"/>
    <w:rsid w:val="00F9754D"/>
    <w:rsid w:val="00F97FE3"/>
    <w:rsid w:val="00FA1012"/>
    <w:rsid w:val="00FA31EA"/>
    <w:rsid w:val="00FA60D0"/>
    <w:rsid w:val="00FB119D"/>
    <w:rsid w:val="00FB266F"/>
    <w:rsid w:val="00FB764B"/>
    <w:rsid w:val="00FC143A"/>
    <w:rsid w:val="00FC36EB"/>
    <w:rsid w:val="00FC4152"/>
    <w:rsid w:val="00FC5965"/>
    <w:rsid w:val="00FD3108"/>
    <w:rsid w:val="00FD5DEB"/>
    <w:rsid w:val="00FD74D3"/>
    <w:rsid w:val="0FDFE3E2"/>
    <w:rsid w:val="1899BD06"/>
    <w:rsid w:val="214A7048"/>
    <w:rsid w:val="3C8EB888"/>
    <w:rsid w:val="442C0852"/>
    <w:rsid w:val="4951E110"/>
    <w:rsid w:val="49A4C87E"/>
    <w:rsid w:val="5A35AD67"/>
    <w:rsid w:val="60F92102"/>
    <w:rsid w:val="6AF28A8C"/>
    <w:rsid w:val="6C6211AB"/>
    <w:rsid w:val="6C9B871B"/>
    <w:rsid w:val="6DC38CCB"/>
    <w:rsid w:val="708236D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57778"/>
  <w15:docId w15:val="{34009BC1-08D7-46A5-B038-D230F613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C2490A"/>
    <w:pPr>
      <w:spacing w:after="200"/>
    </w:pPr>
    <w:rPr>
      <w:spacing w:val="3"/>
      <w:sz w:val="22"/>
    </w:rPr>
  </w:style>
  <w:style w:type="paragraph" w:styleId="Heading1">
    <w:name w:val="heading 1"/>
    <w:basedOn w:val="Subtitle"/>
    <w:next w:val="Normal"/>
    <w:link w:val="Heading1Char"/>
    <w:uiPriority w:val="2"/>
    <w:qFormat/>
    <w:rsid w:val="00C2490A"/>
    <w:pPr>
      <w:spacing w:after="120"/>
      <w:outlineLvl w:val="0"/>
    </w:pPr>
    <w:rPr>
      <w:color w:val="007C82" w:themeColor="accent6"/>
      <w:sz w:val="40"/>
      <w:szCs w:val="40"/>
    </w:rPr>
  </w:style>
  <w:style w:type="paragraph" w:styleId="Heading2">
    <w:name w:val="heading 2"/>
    <w:basedOn w:val="Subtitle"/>
    <w:next w:val="Normal"/>
    <w:link w:val="Heading2Char"/>
    <w:uiPriority w:val="2"/>
    <w:qFormat/>
    <w:rsid w:val="00C2490A"/>
    <w:pPr>
      <w:spacing w:before="120" w:after="120"/>
      <w:outlineLvl w:val="1"/>
    </w:pPr>
  </w:style>
  <w:style w:type="paragraph" w:styleId="Heading3">
    <w:name w:val="heading 3"/>
    <w:basedOn w:val="Normal"/>
    <w:next w:val="Normal"/>
    <w:link w:val="Heading3Char"/>
    <w:uiPriority w:val="2"/>
    <w:qFormat/>
    <w:rsid w:val="00062B78"/>
    <w:pPr>
      <w:keepNext/>
      <w:keepLines/>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062B78"/>
    <w:pPr>
      <w:keepNext/>
      <w:keepLines/>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062B78"/>
    <w:pPr>
      <w:keepNext/>
      <w:keepLines/>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qFormat/>
    <w:rsid w:val="00AF6DAF"/>
    <w:pPr>
      <w:spacing w:after="0"/>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semiHidden/>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semiHidden/>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semiHidden/>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C2490A"/>
    <w:rPr>
      <w:rFonts w:asciiTheme="majorHAnsi" w:eastAsiaTheme="majorEastAsia" w:hAnsiTheme="majorHAnsi" w:cstheme="majorBidi"/>
      <w:b/>
      <w:iCs/>
      <w:color w:val="007C82" w:themeColor="accent6"/>
      <w:spacing w:val="6"/>
      <w:sz w:val="40"/>
      <w:szCs w:val="40"/>
    </w:rPr>
  </w:style>
  <w:style w:type="character" w:customStyle="1" w:styleId="Heading2Char">
    <w:name w:val="Heading 2 Char"/>
    <w:basedOn w:val="DefaultParagraphFont"/>
    <w:link w:val="Heading2"/>
    <w:uiPriority w:val="2"/>
    <w:rsid w:val="00C2490A"/>
    <w:rPr>
      <w:rFonts w:asciiTheme="majorHAnsi" w:eastAsiaTheme="majorEastAsia" w:hAnsiTheme="majorHAnsi" w:cstheme="majorBidi"/>
      <w:b/>
      <w:iCs/>
      <w:color w:val="000000" w:themeColor="text1"/>
      <w:spacing w:val="6"/>
      <w:sz w:val="32"/>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062B78"/>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062B78"/>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062B78"/>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AF6DAF"/>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semiHidden/>
    <w:rsid w:val="00A92F9A"/>
    <w:rPr>
      <w:rFonts w:eastAsiaTheme="majorEastAsia" w:cstheme="majorBidi"/>
      <w:iCs/>
      <w:spacing w:val="3"/>
      <w:sz w:val="22"/>
    </w:rPr>
  </w:style>
  <w:style w:type="character" w:customStyle="1" w:styleId="Heading8Char">
    <w:name w:val="Heading 8 Char"/>
    <w:basedOn w:val="DefaultParagraphFont"/>
    <w:link w:val="Heading8"/>
    <w:uiPriority w:val="10"/>
    <w:semiHidden/>
    <w:rsid w:val="00A92F9A"/>
    <w:rPr>
      <w:rFonts w:eastAsiaTheme="majorEastAsia" w:cstheme="majorBidi"/>
      <w:spacing w:val="3"/>
      <w:sz w:val="22"/>
      <w:szCs w:val="20"/>
    </w:rPr>
  </w:style>
  <w:style w:type="character" w:customStyle="1" w:styleId="Heading9Char">
    <w:name w:val="Heading 9 Char"/>
    <w:basedOn w:val="DefaultParagraphFont"/>
    <w:link w:val="Heading9"/>
    <w:uiPriority w:val="10"/>
    <w:semiHidden/>
    <w:rsid w:val="00A92F9A"/>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1"/>
      </w:numPr>
    </w:pPr>
  </w:style>
  <w:style w:type="paragraph" w:styleId="Caption">
    <w:name w:val="caption"/>
    <w:basedOn w:val="Normal"/>
    <w:next w:val="Normal"/>
    <w:uiPriority w:val="9"/>
    <w:unhideWhenUsed/>
    <w:qFormat/>
    <w:rsid w:val="003A6D7F"/>
    <w:pPr>
      <w:keepNext/>
      <w:keepLines/>
      <w:spacing w:before="360" w:after="120" w:line="240" w:lineRule="atLeast"/>
    </w:pPr>
    <w:rPr>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semiHidden/>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warning">
    <w:name w:val="Focus - warning"/>
    <w:basedOn w:val="Focus-te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70C0" w:themeColor="followedHyperlink"/>
      <w:u w:val="single"/>
    </w:rPr>
  </w:style>
  <w:style w:type="paragraph" w:styleId="Footer">
    <w:name w:val="footer"/>
    <w:basedOn w:val="Normal"/>
    <w:link w:val="FooterChar"/>
    <w:uiPriority w:val="99"/>
    <w:semiHidden/>
    <w:rsid w:val="00C331E3"/>
    <w:pPr>
      <w:tabs>
        <w:tab w:val="center" w:pos="4513"/>
        <w:tab w:val="right" w:pos="9026"/>
      </w:tabs>
      <w:spacing w:before="120" w:after="600" w:line="240" w:lineRule="auto"/>
    </w:pPr>
    <w:rPr>
      <w:color w:val="005A70" w:themeColor="accent1"/>
      <w:sz w:val="18"/>
    </w:rPr>
  </w:style>
  <w:style w:type="character" w:customStyle="1" w:styleId="FooterChar">
    <w:name w:val="Footer Char"/>
    <w:basedOn w:val="DefaultParagraphFont"/>
    <w:link w:val="Footer"/>
    <w:uiPriority w:val="99"/>
    <w:semiHidden/>
    <w:rsid w:val="00C331E3"/>
    <w:rPr>
      <w:color w:val="005A70" w:themeColor="accent1"/>
      <w:spacing w:val="3"/>
      <w:sz w:val="18"/>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261F5D"/>
    <w:pPr>
      <w:tabs>
        <w:tab w:val="center" w:pos="4513"/>
        <w:tab w:val="right" w:pos="9026"/>
      </w:tabs>
      <w:spacing w:after="0" w:line="240" w:lineRule="auto"/>
    </w:pPr>
    <w:rPr>
      <w:rFonts w:ascii="Georgia" w:hAnsi="Georgia"/>
      <w:color w:val="24596E"/>
    </w:rPr>
  </w:style>
  <w:style w:type="character" w:customStyle="1" w:styleId="HeaderChar">
    <w:name w:val="Header Char"/>
    <w:basedOn w:val="DefaultParagraphFont"/>
    <w:link w:val="Header"/>
    <w:uiPriority w:val="99"/>
    <w:semiHidden/>
    <w:rsid w:val="00261F5D"/>
    <w:rPr>
      <w:rFonts w:ascii="Georgia" w:hAnsi="Georgia"/>
      <w:color w:val="24596E"/>
      <w:spacing w:val="3"/>
      <w:sz w:val="22"/>
    </w:rPr>
  </w:style>
  <w:style w:type="paragraph" w:styleId="Subtitle">
    <w:name w:val="Subtitle"/>
    <w:basedOn w:val="Normal"/>
    <w:next w:val="Normal"/>
    <w:link w:val="SubtitleChar"/>
    <w:uiPriority w:val="10"/>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10"/>
    <w:rsid w:val="00AF6DAF"/>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4"/>
    <w:unhideWhenUsed/>
    <w:qFormat/>
    <w:rsid w:val="00A92F9A"/>
    <w:pPr>
      <w:numPr>
        <w:numId w:val="3"/>
      </w:numPr>
    </w:pPr>
  </w:style>
  <w:style w:type="paragraph" w:styleId="ListParagraph">
    <w:name w:val="List Paragraph"/>
    <w:basedOn w:val="Normal"/>
    <w:uiPriority w:val="34"/>
    <w:rsid w:val="005C4252"/>
    <w:pPr>
      <w:numPr>
        <w:numId w:val="2"/>
      </w:numPr>
      <w:ind w:left="851" w:hanging="284"/>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A92F9A"/>
    <w:pPr>
      <w:keepLines/>
      <w:pBdr>
        <w:left w:val="single" w:sz="18" w:space="16" w:color="00B0B9" w:themeColor="accent2"/>
      </w:pBdr>
      <w:shd w:val="clear" w:color="auto" w:fill="FFFFFF" w:themeFill="background1"/>
      <w:spacing w:before="280" w:after="280"/>
      <w:ind w:left="567"/>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A92F9A"/>
    <w:rPr>
      <w:rFonts w:asciiTheme="majorHAnsi" w:eastAsia="Times New Roman" w:hAnsiTheme="majorHAnsi" w:cs="Arial"/>
      <w:b/>
      <w:bCs w:val="0"/>
      <w:iCs w:val="0"/>
      <w:color w:val="005A70" w:themeColor="accent1"/>
      <w:spacing w:val="3"/>
      <w:sz w:val="22"/>
      <w:szCs w:val="28"/>
      <w:shd w:val="clear" w:color="auto" w:fill="FFFFFF" w:themeFill="background1"/>
      <w:lang w:eastAsia="en-AU"/>
    </w:rPr>
  </w:style>
  <w:style w:type="paragraph" w:customStyle="1" w:styleId="Smalltext">
    <w:name w:val="Small text"/>
    <w:basedOn w:val="Normal"/>
    <w:rsid w:val="00867190"/>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caption">
    <w:name w:val="Table/image caption"/>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rsid w:val="00AF6DAF"/>
    <w:pPr>
      <w:spacing w:before="1440" w:line="240" w:lineRule="auto"/>
      <w:contextualSpacing/>
      <w:outlineLvl w:val="0"/>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AF6DAF"/>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semiHidden/>
    <w:rsid w:val="0045365D"/>
    <w:pPr>
      <w:spacing w:after="100"/>
    </w:pPr>
  </w:style>
  <w:style w:type="paragraph" w:styleId="TOC2">
    <w:name w:val="toc 2"/>
    <w:basedOn w:val="Normal"/>
    <w:next w:val="Normal"/>
    <w:autoRedefine/>
    <w:uiPriority w:val="39"/>
    <w:semiHidden/>
    <w:rsid w:val="0045365D"/>
    <w:pPr>
      <w:spacing w:after="100"/>
      <w:ind w:left="200"/>
    </w:pPr>
  </w:style>
  <w:style w:type="paragraph" w:styleId="TOC3">
    <w:name w:val="toc 3"/>
    <w:basedOn w:val="Normal"/>
    <w:next w:val="Normal"/>
    <w:autoRedefine/>
    <w:uiPriority w:val="39"/>
    <w:semiHidden/>
    <w:rsid w:val="0045365D"/>
    <w:pPr>
      <w:spacing w:after="100"/>
      <w:ind w:left="400"/>
    </w:pPr>
  </w:style>
  <w:style w:type="paragraph" w:styleId="TOCHeading">
    <w:name w:val="TOC Heading"/>
    <w:basedOn w:val="Heading2"/>
    <w:next w:val="Normal"/>
    <w:uiPriority w:val="39"/>
    <w:semiHidden/>
    <w:rsid w:val="0045365D"/>
  </w:style>
  <w:style w:type="paragraph" w:customStyle="1" w:styleId="Spacer">
    <w:name w:val="Spacer"/>
    <w:basedOn w:val="Normal"/>
    <w:uiPriority w:val="39"/>
    <w:semiHidden/>
    <w:qFormat/>
    <w:rsid w:val="00A81138"/>
    <w:pPr>
      <w:spacing w:after="0" w:line="240" w:lineRule="auto"/>
    </w:pPr>
    <w:rPr>
      <w:sz w:val="2"/>
    </w:rPr>
  </w:style>
  <w:style w:type="character" w:styleId="PlaceholderText">
    <w:name w:val="Placeholder Text"/>
    <w:basedOn w:val="DefaultParagraphFont"/>
    <w:uiPriority w:val="99"/>
    <w:semiHidden/>
    <w:rsid w:val="00A81138"/>
    <w:rPr>
      <w:color w:val="666666"/>
    </w:rPr>
  </w:style>
  <w:style w:type="paragraph" w:styleId="ListBullet2">
    <w:name w:val="List Bullet 2"/>
    <w:basedOn w:val="ListBullet"/>
    <w:uiPriority w:val="4"/>
    <w:qFormat/>
    <w:rsid w:val="00A92F9A"/>
    <w:pPr>
      <w:numPr>
        <w:ilvl w:val="1"/>
      </w:numPr>
    </w:pPr>
  </w:style>
  <w:style w:type="paragraph" w:styleId="ListNumber">
    <w:name w:val="List Number"/>
    <w:basedOn w:val="ListBullet"/>
    <w:uiPriority w:val="4"/>
    <w:qFormat/>
    <w:rsid w:val="00E07AFE"/>
    <w:pPr>
      <w:numPr>
        <w:numId w:val="4"/>
      </w:numPr>
    </w:pPr>
  </w:style>
  <w:style w:type="paragraph" w:styleId="ListNumber2">
    <w:name w:val="List Number 2"/>
    <w:basedOn w:val="ListNumber"/>
    <w:uiPriority w:val="4"/>
    <w:qFormat/>
    <w:rsid w:val="00A92F9A"/>
    <w:pPr>
      <w:numPr>
        <w:ilvl w:val="1"/>
      </w:numPr>
    </w:pPr>
  </w:style>
  <w:style w:type="paragraph" w:styleId="ListBullet3">
    <w:name w:val="List Bullet 3"/>
    <w:basedOn w:val="ListBullet2"/>
    <w:uiPriority w:val="4"/>
    <w:qFormat/>
    <w:rsid w:val="00A92F9A"/>
    <w:pPr>
      <w:numPr>
        <w:ilvl w:val="2"/>
      </w:numPr>
    </w:pPr>
  </w:style>
  <w:style w:type="paragraph" w:styleId="ListNumber3">
    <w:name w:val="List Number 3"/>
    <w:basedOn w:val="ListNumber2"/>
    <w:uiPriority w:val="4"/>
    <w:qFormat/>
    <w:rsid w:val="00A92F9A"/>
    <w:pPr>
      <w:numPr>
        <w:ilvl w:val="2"/>
      </w:numPr>
    </w:pPr>
  </w:style>
  <w:style w:type="character" w:styleId="UnresolvedMention">
    <w:name w:val="Unresolved Mention"/>
    <w:basedOn w:val="DefaultParagraphFont"/>
    <w:uiPriority w:val="99"/>
    <w:semiHidden/>
    <w:unhideWhenUsed/>
    <w:rsid w:val="00F06175"/>
    <w:rPr>
      <w:color w:val="605E5C"/>
      <w:shd w:val="clear" w:color="auto" w:fill="E1DFDD"/>
    </w:rPr>
  </w:style>
  <w:style w:type="paragraph" w:customStyle="1" w:styleId="BlockquotePullouttext">
    <w:name w:val="Blockquote / Pullout text"/>
    <w:basedOn w:val="Normal"/>
    <w:next w:val="Normal"/>
    <w:link w:val="BlockquotePullouttextChar"/>
    <w:uiPriority w:val="5"/>
    <w:qFormat/>
    <w:rsid w:val="00E07AFE"/>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color w:val="005A70" w:themeColor="accent1"/>
      <w:szCs w:val="28"/>
      <w:lang w:eastAsia="en-AU"/>
    </w:rPr>
  </w:style>
  <w:style w:type="character" w:customStyle="1" w:styleId="BlockquotePullouttextChar">
    <w:name w:val="Blockquote / Pullout text Char"/>
    <w:basedOn w:val="Heading2Char"/>
    <w:link w:val="BlockquotePullouttext"/>
    <w:uiPriority w:val="5"/>
    <w:rsid w:val="00E07AFE"/>
    <w:rPr>
      <w:rFonts w:asciiTheme="majorHAnsi" w:eastAsia="Times New Roman" w:hAnsiTheme="majorHAnsi" w:cs="Arial"/>
      <w:b/>
      <w:bCs w:val="0"/>
      <w:iCs w:val="0"/>
      <w:color w:val="005A70" w:themeColor="accent1"/>
      <w:spacing w:val="3"/>
      <w:sz w:val="22"/>
      <w:szCs w:val="28"/>
      <w:shd w:val="clear" w:color="auto" w:fill="FFFFFF" w:themeFill="background1"/>
      <w:lang w:eastAsia="en-AU"/>
    </w:rPr>
  </w:style>
  <w:style w:type="paragraph" w:customStyle="1" w:styleId="Tableimagenote">
    <w:name w:val="Table/image note"/>
    <w:basedOn w:val="Normal"/>
    <w:next w:val="Normal"/>
    <w:uiPriority w:val="4"/>
    <w:qFormat/>
    <w:rsid w:val="00B209E5"/>
    <w:pPr>
      <w:spacing w:before="120"/>
      <w:contextualSpacing/>
    </w:pPr>
    <w:rPr>
      <w:color w:val="595959" w:themeColor="text1" w:themeTint="A6"/>
      <w:sz w:val="20"/>
    </w:rPr>
  </w:style>
  <w:style w:type="paragraph" w:styleId="TOAHeading">
    <w:name w:val="toa heading"/>
    <w:basedOn w:val="TOCHeading"/>
    <w:next w:val="Normal"/>
    <w:uiPriority w:val="99"/>
    <w:semiHidden/>
    <w:rsid w:val="00EC3F37"/>
  </w:style>
  <w:style w:type="paragraph" w:styleId="TableofFigures">
    <w:name w:val="table of figures"/>
    <w:basedOn w:val="Normal"/>
    <w:next w:val="Normal"/>
    <w:uiPriority w:val="99"/>
    <w:semiHidden/>
    <w:rsid w:val="00B209E5"/>
    <w:pPr>
      <w:spacing w:after="0"/>
    </w:pPr>
  </w:style>
  <w:style w:type="paragraph" w:customStyle="1" w:styleId="CrestwithRule0">
    <w:name w:val="Crest with Rule"/>
    <w:basedOn w:val="Normal"/>
    <w:uiPriority w:val="99"/>
    <w:semiHidden/>
    <w:qFormat/>
    <w:rsid w:val="005D2C33"/>
    <w:pPr>
      <w:pBdr>
        <w:bottom w:val="single" w:sz="24" w:space="1" w:color="00B0B9" w:themeColor="accent2"/>
      </w:pBdr>
      <w:ind w:left="-284" w:right="-425"/>
    </w:pPr>
  </w:style>
  <w:style w:type="table" w:customStyle="1" w:styleId="MACtable">
    <w:name w:val="MAC table"/>
    <w:basedOn w:val="TableNormal"/>
    <w:uiPriority w:val="99"/>
    <w:rsid w:val="00EA4C23"/>
    <w:pPr>
      <w:spacing w:after="0" w:line="240" w:lineRule="auto"/>
    </w:pPr>
    <w:rPr>
      <w:rFonts w:ascii="Arial" w:hAnsi="Arial"/>
    </w:rPr>
    <w:tblPr>
      <w:tblInd w:w="0" w:type="nil"/>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blStylePr w:type="firstRow">
      <w:rPr>
        <w:rFonts w:ascii="Arial" w:hAnsi="Arial" w:cs="Arial" w:hint="default"/>
        <w:b/>
        <w:color w:val="FFFFFF" w:themeColor="background1"/>
        <w:sz w:val="28"/>
        <w:szCs w:val="28"/>
      </w:rPr>
      <w:tblPr/>
      <w:tcPr>
        <w:shd w:val="clear" w:color="auto" w:fill="00B0B9"/>
      </w:tcPr>
    </w:tblStylePr>
    <w:tblStylePr w:type="lastRow">
      <w:rPr>
        <w:b/>
      </w:rPr>
      <w:tblPr/>
      <w:tcPr>
        <w:shd w:val="clear" w:color="auto" w:fill="F2F2F2" w:themeFill="background1" w:themeFillShade="F2"/>
      </w:tcPr>
    </w:tblStylePr>
  </w:style>
  <w:style w:type="paragraph" w:styleId="Revision">
    <w:name w:val="Revision"/>
    <w:hidden/>
    <w:uiPriority w:val="99"/>
    <w:semiHidden/>
    <w:rsid w:val="0044238E"/>
    <w:pPr>
      <w:spacing w:after="0" w:line="240" w:lineRule="auto"/>
    </w:pPr>
    <w:rPr>
      <w:spacing w:val="3"/>
      <w:sz w:val="22"/>
    </w:rPr>
  </w:style>
  <w:style w:type="character" w:styleId="CommentReference">
    <w:name w:val="annotation reference"/>
    <w:basedOn w:val="DefaultParagraphFont"/>
    <w:uiPriority w:val="99"/>
    <w:semiHidden/>
    <w:unhideWhenUsed/>
    <w:rsid w:val="00905FBB"/>
    <w:rPr>
      <w:sz w:val="16"/>
      <w:szCs w:val="16"/>
    </w:rPr>
  </w:style>
  <w:style w:type="paragraph" w:styleId="CommentText">
    <w:name w:val="annotation text"/>
    <w:basedOn w:val="Normal"/>
    <w:link w:val="CommentTextChar"/>
    <w:uiPriority w:val="99"/>
    <w:unhideWhenUsed/>
    <w:rsid w:val="00905FBB"/>
    <w:pPr>
      <w:spacing w:line="240" w:lineRule="auto"/>
    </w:pPr>
    <w:rPr>
      <w:sz w:val="20"/>
      <w:szCs w:val="20"/>
    </w:rPr>
  </w:style>
  <w:style w:type="character" w:customStyle="1" w:styleId="CommentTextChar">
    <w:name w:val="Comment Text Char"/>
    <w:basedOn w:val="DefaultParagraphFont"/>
    <w:link w:val="CommentText"/>
    <w:uiPriority w:val="99"/>
    <w:rsid w:val="00905FBB"/>
    <w:rPr>
      <w:spacing w:val="3"/>
      <w:sz w:val="20"/>
      <w:szCs w:val="20"/>
    </w:rPr>
  </w:style>
  <w:style w:type="paragraph" w:styleId="CommentSubject">
    <w:name w:val="annotation subject"/>
    <w:basedOn w:val="CommentText"/>
    <w:next w:val="CommentText"/>
    <w:link w:val="CommentSubjectChar"/>
    <w:uiPriority w:val="99"/>
    <w:semiHidden/>
    <w:unhideWhenUsed/>
    <w:rsid w:val="00905FBB"/>
    <w:rPr>
      <w:b/>
      <w:bCs/>
    </w:rPr>
  </w:style>
  <w:style w:type="character" w:customStyle="1" w:styleId="CommentSubjectChar">
    <w:name w:val="Comment Subject Char"/>
    <w:basedOn w:val="CommentTextChar"/>
    <w:link w:val="CommentSubject"/>
    <w:uiPriority w:val="99"/>
    <w:semiHidden/>
    <w:rsid w:val="00905FBB"/>
    <w:rPr>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10919">
      <w:bodyDiv w:val="1"/>
      <w:marLeft w:val="0"/>
      <w:marRight w:val="0"/>
      <w:marTop w:val="0"/>
      <w:marBottom w:val="0"/>
      <w:divBdr>
        <w:top w:val="none" w:sz="0" w:space="0" w:color="auto"/>
        <w:left w:val="none" w:sz="0" w:space="0" w:color="auto"/>
        <w:bottom w:val="none" w:sz="0" w:space="0" w:color="auto"/>
        <w:right w:val="none" w:sz="0" w:space="0" w:color="auto"/>
      </w:divBdr>
    </w:div>
    <w:div w:id="441808164">
      <w:bodyDiv w:val="1"/>
      <w:marLeft w:val="0"/>
      <w:marRight w:val="0"/>
      <w:marTop w:val="0"/>
      <w:marBottom w:val="0"/>
      <w:divBdr>
        <w:top w:val="none" w:sz="0" w:space="0" w:color="auto"/>
        <w:left w:val="none" w:sz="0" w:space="0" w:color="auto"/>
        <w:bottom w:val="none" w:sz="0" w:space="0" w:color="auto"/>
        <w:right w:val="none" w:sz="0" w:space="0" w:color="auto"/>
      </w:divBdr>
    </w:div>
    <w:div w:id="491333550">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73014407">
      <w:bodyDiv w:val="1"/>
      <w:marLeft w:val="0"/>
      <w:marRight w:val="0"/>
      <w:marTop w:val="0"/>
      <w:marBottom w:val="0"/>
      <w:divBdr>
        <w:top w:val="none" w:sz="0" w:space="0" w:color="auto"/>
        <w:left w:val="none" w:sz="0" w:space="0" w:color="auto"/>
        <w:bottom w:val="none" w:sz="0" w:space="0" w:color="auto"/>
        <w:right w:val="none" w:sz="0" w:space="0" w:color="auto"/>
      </w:divBdr>
    </w:div>
    <w:div w:id="808591549">
      <w:bodyDiv w:val="1"/>
      <w:marLeft w:val="0"/>
      <w:marRight w:val="0"/>
      <w:marTop w:val="0"/>
      <w:marBottom w:val="0"/>
      <w:divBdr>
        <w:top w:val="none" w:sz="0" w:space="0" w:color="auto"/>
        <w:left w:val="none" w:sz="0" w:space="0" w:color="auto"/>
        <w:bottom w:val="none" w:sz="0" w:space="0" w:color="auto"/>
        <w:right w:val="none" w:sz="0" w:space="0" w:color="auto"/>
      </w:divBdr>
    </w:div>
    <w:div w:id="983504800">
      <w:bodyDiv w:val="1"/>
      <w:marLeft w:val="0"/>
      <w:marRight w:val="0"/>
      <w:marTop w:val="0"/>
      <w:marBottom w:val="0"/>
      <w:divBdr>
        <w:top w:val="none" w:sz="0" w:space="0" w:color="auto"/>
        <w:left w:val="none" w:sz="0" w:space="0" w:color="auto"/>
        <w:bottom w:val="none" w:sz="0" w:space="0" w:color="auto"/>
        <w:right w:val="none" w:sz="0" w:space="0" w:color="auto"/>
      </w:divBdr>
    </w:div>
    <w:div w:id="1344940300">
      <w:bodyDiv w:val="1"/>
      <w:marLeft w:val="0"/>
      <w:marRight w:val="0"/>
      <w:marTop w:val="0"/>
      <w:marBottom w:val="0"/>
      <w:divBdr>
        <w:top w:val="none" w:sz="0" w:space="0" w:color="auto"/>
        <w:left w:val="none" w:sz="0" w:space="0" w:color="auto"/>
        <w:bottom w:val="none" w:sz="0" w:space="0" w:color="auto"/>
        <w:right w:val="none" w:sz="0" w:space="0" w:color="auto"/>
      </w:divBdr>
    </w:div>
    <w:div w:id="1593583961">
      <w:bodyDiv w:val="1"/>
      <w:marLeft w:val="0"/>
      <w:marRight w:val="0"/>
      <w:marTop w:val="0"/>
      <w:marBottom w:val="0"/>
      <w:divBdr>
        <w:top w:val="none" w:sz="0" w:space="0" w:color="auto"/>
        <w:left w:val="none" w:sz="0" w:space="0" w:color="auto"/>
        <w:bottom w:val="none" w:sz="0" w:space="0" w:color="auto"/>
        <w:right w:val="none" w:sz="0" w:space="0" w:color="auto"/>
      </w:divBdr>
    </w:div>
    <w:div w:id="1618221002">
      <w:bodyDiv w:val="1"/>
      <w:marLeft w:val="0"/>
      <w:marRight w:val="0"/>
      <w:marTop w:val="0"/>
      <w:marBottom w:val="0"/>
      <w:divBdr>
        <w:top w:val="none" w:sz="0" w:space="0" w:color="auto"/>
        <w:left w:val="none" w:sz="0" w:space="0" w:color="auto"/>
        <w:bottom w:val="none" w:sz="0" w:space="0" w:color="auto"/>
        <w:right w:val="none" w:sz="0" w:space="0" w:color="auto"/>
      </w:divBdr>
    </w:div>
    <w:div w:id="1638560634">
      <w:bodyDiv w:val="1"/>
      <w:marLeft w:val="0"/>
      <w:marRight w:val="0"/>
      <w:marTop w:val="0"/>
      <w:marBottom w:val="0"/>
      <w:divBdr>
        <w:top w:val="none" w:sz="0" w:space="0" w:color="auto"/>
        <w:left w:val="none" w:sz="0" w:space="0" w:color="auto"/>
        <w:bottom w:val="none" w:sz="0" w:space="0" w:color="auto"/>
        <w:right w:val="none" w:sz="0" w:space="0" w:color="auto"/>
      </w:divBdr>
      <w:divsChild>
        <w:div w:id="1586956271">
          <w:marLeft w:val="0"/>
          <w:marRight w:val="0"/>
          <w:marTop w:val="0"/>
          <w:marBottom w:val="0"/>
          <w:divBdr>
            <w:top w:val="none" w:sz="0" w:space="0" w:color="auto"/>
            <w:left w:val="none" w:sz="0" w:space="0" w:color="auto"/>
            <w:bottom w:val="none" w:sz="0" w:space="0" w:color="auto"/>
            <w:right w:val="none" w:sz="0" w:space="0" w:color="auto"/>
          </w:divBdr>
          <w:divsChild>
            <w:div w:id="18383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6367">
      <w:bodyDiv w:val="1"/>
      <w:marLeft w:val="0"/>
      <w:marRight w:val="0"/>
      <w:marTop w:val="0"/>
      <w:marBottom w:val="0"/>
      <w:divBdr>
        <w:top w:val="none" w:sz="0" w:space="0" w:color="auto"/>
        <w:left w:val="none" w:sz="0" w:space="0" w:color="auto"/>
        <w:bottom w:val="none" w:sz="0" w:space="0" w:color="auto"/>
        <w:right w:val="none" w:sz="0" w:space="0" w:color="auto"/>
      </w:divBdr>
      <w:divsChild>
        <w:div w:id="371200180">
          <w:marLeft w:val="0"/>
          <w:marRight w:val="0"/>
          <w:marTop w:val="0"/>
          <w:marBottom w:val="0"/>
          <w:divBdr>
            <w:top w:val="none" w:sz="0" w:space="0" w:color="auto"/>
            <w:left w:val="none" w:sz="0" w:space="0" w:color="auto"/>
            <w:bottom w:val="none" w:sz="0" w:space="0" w:color="auto"/>
            <w:right w:val="none" w:sz="0" w:space="0" w:color="auto"/>
          </w:divBdr>
          <w:divsChild>
            <w:div w:id="13566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2600">
      <w:bodyDiv w:val="1"/>
      <w:marLeft w:val="0"/>
      <w:marRight w:val="0"/>
      <w:marTop w:val="0"/>
      <w:marBottom w:val="0"/>
      <w:divBdr>
        <w:top w:val="none" w:sz="0" w:space="0" w:color="auto"/>
        <w:left w:val="none" w:sz="0" w:space="0" w:color="auto"/>
        <w:bottom w:val="none" w:sz="0" w:space="0" w:color="auto"/>
        <w:right w:val="none" w:sz="0" w:space="0" w:color="auto"/>
      </w:divBdr>
    </w:div>
    <w:div w:id="18996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DSS Blue">
  <a:themeElements>
    <a:clrScheme name="DSS">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70C0"/>
      </a:hlink>
      <a:folHlink>
        <a:srgbClr val="0070C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ca41f60b-6f45-47a3-a09e-1a2b0003c824" xsi:nil="true"/>
    <Order0 xmlns="ca41f60b-6f45-47a3-a09e-1a2b0003c824">4</Order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A3C441D54ACE4283256D8CF1DE46FC" ma:contentTypeVersion="5" ma:contentTypeDescription="Create a new document." ma:contentTypeScope="" ma:versionID="8db8c2dc445c2b59294350e507ef8b99">
  <xsd:schema xmlns:xsd="http://www.w3.org/2001/XMLSchema" xmlns:xs="http://www.w3.org/2001/XMLSchema" xmlns:p="http://schemas.microsoft.com/office/2006/metadata/properties" xmlns:ns2="ca41f60b-6f45-47a3-a09e-1a2b0003c824" targetNamespace="http://schemas.microsoft.com/office/2006/metadata/properties" ma:root="true" ma:fieldsID="cac984e7c69deb33a1db0b79d3c8ad45" ns2:_="">
    <xsd:import namespace="ca41f60b-6f45-47a3-a09e-1a2b0003c8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Order0"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1f60b-6f45-47a3-a09e-1a2b0003c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Order0" ma:index="11" nillable="true" ma:displayName="Order" ma:decimals="0" ma:format="Dropdown" ma:internalName="Order0" ma:percentage="FALSE">
      <xsd:simpleType>
        <xsd:restriction base="dms:Number"/>
      </xsd:simpleType>
    </xsd:element>
    <xsd:element name="Comments" ma:index="12" nillable="true" ma:displayName="Comments" ma:format="Dropdown"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 ds:uri="ca41f60b-6f45-47a3-a09e-1a2b0003c824"/>
  </ds:schemaRefs>
</ds:datastoreItem>
</file>

<file path=customXml/itemProps2.xml><?xml version="1.0" encoding="utf-8"?>
<ds:datastoreItem xmlns:ds="http://schemas.openxmlformats.org/officeDocument/2006/customXml" ds:itemID="{BCF68A53-1D12-44F2-BBDE-09CD898C6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1f60b-6f45-47a3-a09e-1a2b0003c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3B656E-B105-45BC-952C-4E883582F550}">
  <ds:schemaRefs>
    <ds:schemaRef ds:uri="http://schemas.microsoft.com/sharepoint/v3/contenttype/forms"/>
  </ds:schemaRefs>
</ds:datastoreItem>
</file>

<file path=customXml/itemProps4.xml><?xml version="1.0" encoding="utf-8"?>
<ds:datastoreItem xmlns:ds="http://schemas.openxmlformats.org/officeDocument/2006/customXml" ds:itemID="{6D723FDD-B040-45FF-A27B-F3E23CA3AC0C}">
  <ds:schemaRefs>
    <ds:schemaRef ds:uri="http://schemas.openxmlformats.org/officeDocument/2006/bibliography"/>
  </ds:schemaRefs>
</ds:datastoreItem>
</file>

<file path=docMetadata/LabelInfo.xml><?xml version="1.0" encoding="utf-8"?>
<clbl:labelList xmlns:clbl="http://schemas.microsoft.com/office/2020/mipLabelMetadata">
  <clbl:label id="{540cdab9-3592-4269-8944-10949a3bf55a}" enabled="1" method="Privileged" siteId="{311f614e-2687-4905-bb5c-f592370e0d41}"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NDIS Reform Advisory Committee Meeting Summary – 22 August 2025</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Reform Advisory Committee Meeting Summary – 22 August 2025</dc:title>
  <dc:subject>Disability and carers</dc:subject>
  <dc:creator>Australian Government Department of Health, Disability and Ageing</dc:creator>
  <cp:keywords>NDIS Reform Advisory Committee; NDIS</cp:keywords>
  <cp:lastModifiedBy>MASCHKE, Elvia</cp:lastModifiedBy>
  <cp:revision>19</cp:revision>
  <cp:lastPrinted>2025-09-17T04:41:00Z</cp:lastPrinted>
  <dcterms:created xsi:type="dcterms:W3CDTF">2025-09-11T17:12:00Z</dcterms:created>
  <dcterms:modified xsi:type="dcterms:W3CDTF">2025-09-17T04:42:00Z</dcterms:modified>
  <cp:category/>
</cp:coreProperties>
</file>