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AD75" w14:textId="358C856E" w:rsidR="009A6545" w:rsidRPr="00BA1276" w:rsidRDefault="009A6545" w:rsidP="003435F6">
      <w:pPr>
        <w:pStyle w:val="Heading1"/>
        <w:spacing w:before="840"/>
        <w:ind w:left="0"/>
        <w:rPr>
          <w:rFonts w:ascii="Microsoft JhengHei" w:eastAsia="Microsoft JhengHei" w:hAnsi="Microsoft JhengHei"/>
          <w:bCs/>
          <w:sz w:val="60"/>
          <w:szCs w:val="60"/>
          <w:lang w:eastAsia="zh-TW"/>
        </w:rPr>
      </w:pPr>
      <w:r w:rsidRPr="00BA1276">
        <w:rPr>
          <w:rFonts w:ascii="Microsoft JhengHei" w:eastAsia="Microsoft JhengHei" w:hAnsi="Microsoft JhengHei"/>
          <w:bCs/>
          <w:sz w:val="60"/>
          <w:szCs w:val="60"/>
          <w:lang w:val="zh-Hant" w:eastAsia="zh-TW"/>
        </w:rPr>
        <w:t>讀懂您的篩查結果</w:t>
      </w:r>
    </w:p>
    <w:p w14:paraId="3F09442F" w14:textId="77777777" w:rsidR="00E55032" w:rsidRPr="00BA1276" w:rsidRDefault="00685A6C" w:rsidP="00E55032">
      <w:pPr>
        <w:spacing w:before="320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本小冊子為您提供資訊，幫您讀懂肺癌篩查結果。</w:t>
      </w:r>
    </w:p>
    <w:p w14:paraId="6189A161" w14:textId="3F9C8133" w:rsidR="00E55032" w:rsidRPr="00BA1276" w:rsidRDefault="00271168" w:rsidP="00E55032">
      <w:pPr>
        <w:rPr>
          <w:rFonts w:ascii="Microsoft JhengHei" w:eastAsia="Microsoft JhengHei" w:hAnsi="Microsoft JhengHei"/>
          <w:color w:val="00708D"/>
          <w:szCs w:val="20"/>
          <w:lang w:eastAsia="zh-TW"/>
        </w:rPr>
      </w:pPr>
      <w:hyperlink r:id="rId11" w:history="1">
        <w:r w:rsidR="00E55032" w:rsidRPr="00BA1276">
          <w:rPr>
            <w:rStyle w:val="Hyperlink"/>
            <w:rFonts w:ascii="Microsoft JhengHei" w:eastAsia="Microsoft JhengHei" w:hAnsi="Microsoft JhengHei"/>
            <w:color w:val="00708D"/>
            <w:szCs w:val="20"/>
            <w:lang w:val="zh-Hant" w:eastAsia="zh-TW"/>
          </w:rPr>
          <w:t>國家癌症篩查登記處（NCSR）</w:t>
        </w:r>
      </w:hyperlink>
      <w:r w:rsidR="00E55032" w:rsidRPr="00BA1276">
        <w:rPr>
          <w:rFonts w:ascii="Microsoft JhengHei" w:eastAsia="Microsoft JhengHei" w:hAnsi="Microsoft JhengHei"/>
          <w:szCs w:val="20"/>
          <w:lang w:val="zh-Hant" w:eastAsia="zh-TW"/>
        </w:rPr>
        <w:t>和您的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="00E55032" w:rsidRPr="00BA1276">
        <w:rPr>
          <w:rFonts w:ascii="Microsoft JhengHei" w:eastAsia="Microsoft JhengHei" w:hAnsi="Microsoft JhengHei"/>
          <w:szCs w:val="20"/>
          <w:lang w:val="zh-Hant" w:eastAsia="zh-TW"/>
        </w:rPr>
        <w:t>會告訴您下一步需要做什麼。可能是在兩年後再次進行低劑量電腦斷層（CT）掃描，或者見您的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="00E55032" w:rsidRPr="00BA1276">
        <w:rPr>
          <w:rFonts w:ascii="Microsoft JhengHei" w:eastAsia="Microsoft JhengHei" w:hAnsi="Microsoft JhengHei"/>
          <w:szCs w:val="20"/>
          <w:lang w:val="zh-Hant" w:eastAsia="zh-TW"/>
        </w:rPr>
        <w:t>討論結果。</w:t>
      </w:r>
    </w:p>
    <w:p w14:paraId="7800EC10" w14:textId="77777777" w:rsidR="003801E0" w:rsidRPr="00BA1276" w:rsidRDefault="00685A6C" w:rsidP="00365F70">
      <w:pPr>
        <w:pStyle w:val="Heading2"/>
        <w:rPr>
          <w:rFonts w:ascii="Microsoft JhengHei" w:eastAsia="Microsoft JhengHei" w:hAnsi="Microsoft JhengHei"/>
          <w:bCs/>
          <w:szCs w:val="4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44"/>
          <w:lang w:val="zh-Hant" w:eastAsia="zh-TW"/>
        </w:rPr>
        <w:t>肺癌篩查可以檢測什麼？</w:t>
      </w:r>
    </w:p>
    <w:p w14:paraId="566D1C3F" w14:textId="77777777" w:rsidR="00365F70" w:rsidRPr="00BA1276" w:rsidRDefault="00685A6C" w:rsidP="00365F70">
      <w:pPr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肺癌篩查使用低劑量電腦斷層掃描來找出任何被稱為結節的小腫塊。結節是肺部的小塊組織。結節很常見，大多數結節都不是肺癌。</w:t>
      </w:r>
    </w:p>
    <w:p w14:paraId="32E16F3C" w14:textId="77777777" w:rsidR="00365F70" w:rsidRPr="00BA1276" w:rsidRDefault="00685A6C" w:rsidP="00365F70">
      <w:pPr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您接下來要做的事情將取決於您可能有的結節大小和樣式。您可能需要進行更多檢查，才能更仔細觀察某個身體部位。有肺結節或需要進一步檢查並不代表您患有肺癌。</w:t>
      </w:r>
    </w:p>
    <w:p w14:paraId="0D751C2E" w14:textId="35A4FC75" w:rsidR="00A434E5" w:rsidRPr="00BA1276" w:rsidRDefault="00685A6C" w:rsidP="00365F70">
      <w:pPr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掃描可能會在肺內外有其他發現。並不代表您罹患癌症，但您應該與您的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討論。</w:t>
      </w:r>
    </w:p>
    <w:p w14:paraId="60C6B9D8" w14:textId="77777777" w:rsidR="00365F70" w:rsidRPr="00BA1276" w:rsidRDefault="00685A6C" w:rsidP="00365F70">
      <w:pPr>
        <w:pStyle w:val="Heading3"/>
        <w:rPr>
          <w:rFonts w:ascii="Microsoft JhengHei" w:eastAsia="Microsoft JhengHei" w:hAnsi="Microsoft JhengHei"/>
          <w:bCs/>
          <w:szCs w:val="24"/>
        </w:rPr>
      </w:pPr>
      <w:proofErr w:type="spellStart"/>
      <w:r w:rsidRPr="00BA1276">
        <w:rPr>
          <w:rFonts w:ascii="Microsoft JhengHei" w:eastAsia="Microsoft JhengHei" w:hAnsi="Microsoft JhengHei"/>
          <w:bCs/>
          <w:szCs w:val="24"/>
          <w:lang w:val="zh-Hant"/>
        </w:rPr>
        <w:t>後續步驟可能包括</w:t>
      </w:r>
      <w:proofErr w:type="spellEnd"/>
      <w:r w:rsidRPr="00BA1276">
        <w:rPr>
          <w:rFonts w:ascii="Microsoft JhengHei" w:eastAsia="Microsoft JhengHei" w:hAnsi="Microsoft JhengHei"/>
          <w:bCs/>
          <w:szCs w:val="24"/>
          <w:lang w:val="zh-Hant"/>
        </w:rPr>
        <w:t>：</w:t>
      </w:r>
    </w:p>
    <w:p w14:paraId="42D488F5" w14:textId="2A374781" w:rsidR="00365F70" w:rsidRPr="00BA1276" w:rsidRDefault="00685A6C" w:rsidP="00365F70">
      <w:pPr>
        <w:pStyle w:val="ListParagraph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在 3、6 或 12 個月後進行一次</w:t>
      </w:r>
      <w:r w:rsidR="0090208D">
        <w:rPr>
          <w:rFonts w:ascii="Microsoft JhengHei" w:eastAsia="Microsoft JhengHei" w:hAnsi="Microsoft JhengHei" w:hint="eastAsia"/>
          <w:szCs w:val="20"/>
          <w:lang w:val="zh-Hant" w:eastAsia="zh-TW"/>
        </w:rPr>
        <w:t>追蹤的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低劑量電腦斷層掃描，查看結節是否隨時間有所變化。</w:t>
      </w:r>
    </w:p>
    <w:p w14:paraId="6E96F1A6" w14:textId="77777777" w:rsidR="00365F70" w:rsidRPr="00BA1276" w:rsidRDefault="00685A6C" w:rsidP="00365F70">
      <w:pPr>
        <w:pStyle w:val="ListParagraph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轉診至呼吸科專科醫生處進行進一步檢查。</w:t>
      </w:r>
    </w:p>
    <w:p w14:paraId="2FC1548F" w14:textId="68F35FDA" w:rsidR="00365F70" w:rsidRPr="00BA1276" w:rsidRDefault="00685A6C" w:rsidP="00365F70">
      <w:pPr>
        <w:pStyle w:val="ListParagraph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國家癌症篩查登記處會為您提供肺癌篩查的協助，也會提醒您何時去見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或進行下一次掃描。</w:t>
      </w:r>
    </w:p>
    <w:p w14:paraId="26D5B11E" w14:textId="50B804BA" w:rsidR="005D0199" w:rsidRPr="00C1412C" w:rsidRDefault="00685A6C" w:rsidP="00C1412C">
      <w:pPr>
        <w:pStyle w:val="ListParagraph"/>
        <w:spacing w:after="2000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您的篩查歷史會存儲在登記處中</w:t>
      </w:r>
      <w:r w:rsidR="00C1412C" w:rsidRPr="00BA1276">
        <w:rPr>
          <w:rFonts w:ascii="Microsoft JhengHei" w:eastAsia="Microsoft JhengHei" w:hAnsi="Microsoft JhengHei"/>
          <w:szCs w:val="20"/>
          <w:lang w:val="zh-Hant" w:eastAsia="zh-TW"/>
        </w:rPr>
        <w:t>。</w:t>
      </w:r>
    </w:p>
    <w:p w14:paraId="4EF06F66" w14:textId="5117FF18" w:rsidR="00A910FF" w:rsidRPr="00F15B02" w:rsidRDefault="00685A6C" w:rsidP="00C1412C">
      <w:pPr>
        <w:pStyle w:val="ListParagraph"/>
        <w:spacing w:after="2000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如果沒有重大發現，登記處會提醒您在兩年後重新篩查。</w:t>
      </w:r>
    </w:p>
    <w:p w14:paraId="20A22140" w14:textId="77777777" w:rsidR="00F15B02" w:rsidRPr="00F15B02" w:rsidRDefault="00F15B02" w:rsidP="00F15B02">
      <w:pPr>
        <w:jc w:val="right"/>
        <w:rPr>
          <w:lang w:val="en-US" w:eastAsia="zh-TW"/>
        </w:rPr>
      </w:pPr>
    </w:p>
    <w:p w14:paraId="78EE7E6F" w14:textId="77777777" w:rsidR="00F60933" w:rsidRPr="00BA1276" w:rsidRDefault="00685A6C" w:rsidP="00515E47">
      <w:pPr>
        <w:pStyle w:val="Heading2"/>
        <w:spacing w:after="120"/>
        <w:rPr>
          <w:rFonts w:ascii="Microsoft JhengHei" w:eastAsia="Microsoft JhengHei" w:hAnsi="Microsoft JhengHei"/>
          <w:bCs/>
          <w:szCs w:val="4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44"/>
          <w:lang w:val="zh-Hant" w:eastAsia="zh-TW"/>
        </w:rPr>
        <w:lastRenderedPageBreak/>
        <w:t>我的結果代表什麼，接下來會發生什麼？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FB5F73" w:rsidRPr="00BA1276" w14:paraId="5EAB2843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7075551E" w14:textId="77777777" w:rsidR="00FA6AEB" w:rsidRPr="00BA1276" w:rsidRDefault="00685A6C" w:rsidP="00FA6AEB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  <w:szCs w:val="20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b/>
                <w:bCs/>
                <w:color w:val="FFFFFF" w:themeColor="background1"/>
                <w:szCs w:val="20"/>
                <w:lang w:val="zh-Hant"/>
              </w:rPr>
              <w:t>篩查結果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604F5635" w14:textId="77777777" w:rsidR="00FA6AEB" w:rsidRPr="00BA1276" w:rsidRDefault="00685A6C" w:rsidP="00FA6AEB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  <w:szCs w:val="20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b/>
                <w:bCs/>
                <w:color w:val="FFFFFF" w:themeColor="background1"/>
                <w:szCs w:val="20"/>
                <w:lang w:val="zh-Hant"/>
              </w:rPr>
              <w:t>後續</w:t>
            </w:r>
            <w:proofErr w:type="spellEnd"/>
          </w:p>
        </w:tc>
      </w:tr>
      <w:tr w:rsidR="00FB5F73" w:rsidRPr="00BA1276" w14:paraId="6EFD5CCB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67347997" w14:textId="77777777" w:rsidR="00C3590D" w:rsidRPr="00BA1276" w:rsidRDefault="00685A6C" w:rsidP="00655F66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未完成</w:t>
            </w:r>
          </w:p>
          <w:p w14:paraId="63297B3B" w14:textId="77777777" w:rsidR="00FA6AEB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由於技術原因，掃描無法形成報告，需要重新掃描。</w:t>
            </w:r>
          </w:p>
        </w:tc>
        <w:tc>
          <w:tcPr>
            <w:tcW w:w="5098" w:type="dxa"/>
          </w:tcPr>
          <w:p w14:paraId="49697D6B" w14:textId="407E2163" w:rsidR="00FA6AEB" w:rsidRPr="00BA1276" w:rsidRDefault="00685A6C" w:rsidP="00515E47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當您收到登記處或您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的提醒時，</w:t>
            </w:r>
            <w:r w:rsidR="00C1412C">
              <w:rPr>
                <w:rFonts w:ascii="Microsoft JhengHei" w:eastAsia="Microsoft JhengHei" w:hAnsi="Microsoft JhengHei"/>
                <w:szCs w:val="20"/>
                <w:lang w:eastAsia="zh-TW"/>
              </w:rPr>
              <w:br/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您將需要重新進行篩查。</w:t>
            </w:r>
          </w:p>
        </w:tc>
      </w:tr>
      <w:tr w:rsidR="00FB5F73" w:rsidRPr="00BA1276" w14:paraId="595E1EF9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8DDB94E" w14:textId="77777777" w:rsidR="00C3590D" w:rsidRPr="00BA1276" w:rsidRDefault="00685A6C" w:rsidP="00655F66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極低風險</w:t>
            </w:r>
          </w:p>
          <w:p w14:paraId="3D1AABFE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您的掃描沒有發現令人擔憂的結果。每兩年定期篩查一次很重要，可以檢查隨著年齡的增長而發生的變化。</w:t>
            </w:r>
          </w:p>
        </w:tc>
        <w:tc>
          <w:tcPr>
            <w:tcW w:w="5098" w:type="dxa"/>
          </w:tcPr>
          <w:p w14:paraId="43451421" w14:textId="77777777" w:rsidR="00C3590D" w:rsidRPr="00BA1276" w:rsidRDefault="00685A6C" w:rsidP="00515E47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您將被告知沒有明顯的發現，您應該在兩年後重新篩查。</w:t>
            </w:r>
          </w:p>
          <w:p w14:paraId="4C21FC32" w14:textId="4DDD77FF" w:rsidR="00C3590D" w:rsidRPr="00BA1276" w:rsidRDefault="00685A6C" w:rsidP="00655F66">
            <w:pPr>
              <w:pStyle w:val="ListParagraph"/>
              <w:ind w:left="462" w:hanging="283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當需要再次進行篩查時，您將會在</w:t>
            </w:r>
            <w:r w:rsidRPr="00BA1276">
              <w:rPr>
                <w:rFonts w:ascii="Microsoft JhengHei" w:eastAsia="Microsoft JhengHei" w:hAnsi="Microsoft JhengHei"/>
                <w:b/>
                <w:bCs/>
                <w:szCs w:val="20"/>
                <w:lang w:val="zh-Hant" w:eastAsia="zh-TW"/>
              </w:rPr>
              <w:t>兩年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後收到登記處及／或您的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的提醒。</w:t>
            </w:r>
          </w:p>
          <w:p w14:paraId="4ED4EB92" w14:textId="276A7B58" w:rsidR="00C3590D" w:rsidRPr="00BA1276" w:rsidRDefault="00685A6C" w:rsidP="00655F66">
            <w:pPr>
              <w:pStyle w:val="ListParagraph"/>
              <w:ind w:left="462" w:hanging="283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您需要在兩年後見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確認是否適合進行檢查，是否要索取低劑量電腦斷層掃描的</w:t>
            </w:r>
            <w:r w:rsidR="00966D64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索取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。吸煙史不需要重新評估。</w:t>
            </w:r>
          </w:p>
        </w:tc>
      </w:tr>
      <w:tr w:rsidR="00FB5F73" w:rsidRPr="00BA1276" w14:paraId="1B81C0F7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AD7159F" w14:textId="77777777" w:rsidR="00C3590D" w:rsidRPr="00BA1276" w:rsidRDefault="00685A6C" w:rsidP="00655F66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低風險</w:t>
            </w:r>
          </w:p>
          <w:p w14:paraId="78651C19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在掃描中發現結節，但</w:t>
            </w:r>
          </w:p>
          <w:p w14:paraId="59F3D2C8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認為您患肺癌的幾率很低。您需要在 12 個月後</w:t>
            </w:r>
          </w:p>
          <w:p w14:paraId="79EA2B7A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再次掃描。</w:t>
            </w:r>
          </w:p>
        </w:tc>
        <w:tc>
          <w:tcPr>
            <w:tcW w:w="5098" w:type="dxa"/>
          </w:tcPr>
          <w:p w14:paraId="2792EBF2" w14:textId="0BA03B4F" w:rsidR="00C3590D" w:rsidRPr="00BA1276" w:rsidRDefault="00685A6C" w:rsidP="00515E47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登記處不會為您提供結果，但會鼓勵您與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討論您的結果。</w:t>
            </w:r>
          </w:p>
          <w:p w14:paraId="4A7269DF" w14:textId="77777777" w:rsidR="00C3590D" w:rsidRPr="00BA1276" w:rsidRDefault="00685A6C" w:rsidP="00A67309">
            <w:pPr>
              <w:pStyle w:val="ListParagraph"/>
              <w:ind w:left="462" w:hanging="283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登記處會在</w:t>
            </w:r>
            <w:r w:rsidRPr="00BA1276">
              <w:rPr>
                <w:rFonts w:ascii="Microsoft JhengHei" w:eastAsia="Microsoft JhengHei" w:hAnsi="Microsoft JhengHei"/>
                <w:b/>
                <w:szCs w:val="20"/>
                <w:lang w:val="zh-Hant" w:eastAsia="zh-TW"/>
              </w:rPr>
              <w:t>12 個月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後提醒您再次進行篩查。</w:t>
            </w:r>
          </w:p>
          <w:p w14:paraId="22546A61" w14:textId="22F6AAAE" w:rsidR="00C3590D" w:rsidRPr="00BA1276" w:rsidRDefault="00685A6C" w:rsidP="00A67309">
            <w:pPr>
              <w:pStyle w:val="ListParagraph"/>
              <w:ind w:left="462" w:hanging="283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當您收到提醒時，您需要去見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確認是否適合進行檢查，是否要索取低劑量電腦斷層掃描的</w:t>
            </w:r>
            <w:r w:rsidR="00966D64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索取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。</w:t>
            </w:r>
          </w:p>
        </w:tc>
      </w:tr>
      <w:tr w:rsidR="00FB5F73" w:rsidRPr="00BA1276" w14:paraId="2FE5D69F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BD48045" w14:textId="77777777" w:rsidR="00C3590D" w:rsidRPr="00BA1276" w:rsidRDefault="00685A6C" w:rsidP="003C01A4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低至中度風險或中度風險</w:t>
            </w:r>
          </w:p>
          <w:p w14:paraId="0249CE48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在您的掃描中發現一個或多個結節，更需要頻繁地監測。根據結果，您需要在 3 或 6 個月後再做一次掃描。</w:t>
            </w:r>
          </w:p>
        </w:tc>
        <w:tc>
          <w:tcPr>
            <w:tcW w:w="5098" w:type="dxa"/>
          </w:tcPr>
          <w:p w14:paraId="647B5341" w14:textId="3C78AEE1" w:rsidR="00C3590D" w:rsidRPr="00BA1276" w:rsidRDefault="00685A6C" w:rsidP="00515E47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登記處不會為您提供結果，但會鼓勵您與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討論您的結果。</w:t>
            </w:r>
          </w:p>
          <w:p w14:paraId="6A35E02C" w14:textId="1F4A340D" w:rsidR="00C3590D" w:rsidRPr="00BA1276" w:rsidRDefault="00685A6C" w:rsidP="003C01A4">
            <w:pPr>
              <w:pStyle w:val="ListParagraph"/>
              <w:ind w:left="462" w:hanging="283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登記處會在</w:t>
            </w:r>
            <w:r w:rsidRPr="00BA1276">
              <w:rPr>
                <w:rFonts w:ascii="Microsoft JhengHei" w:eastAsia="Microsoft JhengHei" w:hAnsi="Microsoft JhengHei"/>
                <w:b/>
                <w:szCs w:val="20"/>
                <w:lang w:val="zh-Hant" w:eastAsia="zh-TW"/>
              </w:rPr>
              <w:t>3 或 6 個月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後提醒您該再次進行篩查。您需要回去見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確認是否適合進行檢查，是否要索取低劑量電腦斷層掃描的</w:t>
            </w:r>
            <w:r w:rsidR="00966D64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索取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。</w:t>
            </w:r>
          </w:p>
        </w:tc>
      </w:tr>
      <w:tr w:rsidR="00FB5F73" w:rsidRPr="00BA1276" w14:paraId="4676589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F67550D" w14:textId="77777777" w:rsidR="00C3590D" w:rsidRPr="00BA1276" w:rsidRDefault="00685A6C" w:rsidP="003C01A4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高風險或極高風險</w:t>
            </w:r>
          </w:p>
          <w:p w14:paraId="5A368B8B" w14:textId="77777777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已發現一個或多個需要進一步檢查的結節。這並不代表您患有癌症。患肺癌的風險更高，因此參加所有跟進覆診很重要。</w:t>
            </w:r>
          </w:p>
        </w:tc>
        <w:tc>
          <w:tcPr>
            <w:tcW w:w="5098" w:type="dxa"/>
          </w:tcPr>
          <w:p w14:paraId="799439B2" w14:textId="4957D8DC" w:rsidR="00C3590D" w:rsidRPr="00BA1276" w:rsidRDefault="00685A6C" w:rsidP="00515E47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登記處會鼓勵您與您的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討論您的結果。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會仔細查看放射報告，並將您轉診給專科醫生進行進一步檢查。</w:t>
            </w:r>
          </w:p>
        </w:tc>
      </w:tr>
    </w:tbl>
    <w:p w14:paraId="7F91DF9A" w14:textId="3341C3C1" w:rsidR="00582CC0" w:rsidRPr="00BA1276" w:rsidRDefault="00582CC0" w:rsidP="00582CC0">
      <w:pPr>
        <w:tabs>
          <w:tab w:val="left" w:pos="8806"/>
        </w:tabs>
        <w:rPr>
          <w:rFonts w:ascii="Microsoft JhengHei" w:eastAsia="Microsoft JhengHei" w:hAnsi="Microsoft JhengHei"/>
          <w:szCs w:val="20"/>
          <w:lang w:eastAsia="zh-TW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FB5F73" w:rsidRPr="00BA1276" w14:paraId="60D2E65E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1A3C25B0" w14:textId="77777777" w:rsidR="007368BF" w:rsidRPr="00BA1276" w:rsidRDefault="00685A6C" w:rsidP="00EC46C8">
            <w:pPr>
              <w:rPr>
                <w:rFonts w:ascii="Microsoft JhengHei" w:eastAsia="Microsoft JhengHei" w:hAnsi="Microsoft JhengHei"/>
                <w:b/>
                <w:color w:val="FFFFFF" w:themeColor="background1"/>
                <w:szCs w:val="20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b/>
                <w:color w:val="FFFFFF" w:themeColor="background1"/>
                <w:szCs w:val="20"/>
                <w:lang w:val="zh-Hant"/>
              </w:rPr>
              <w:lastRenderedPageBreak/>
              <w:t>篩查結果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107E8577" w14:textId="77777777" w:rsidR="007368BF" w:rsidRPr="00BA1276" w:rsidRDefault="00685A6C" w:rsidP="00EC46C8">
            <w:pPr>
              <w:rPr>
                <w:rFonts w:ascii="Microsoft JhengHei" w:eastAsia="Microsoft JhengHei" w:hAnsi="Microsoft JhengHei"/>
                <w:b/>
                <w:color w:val="FFFFFF" w:themeColor="background1"/>
                <w:szCs w:val="20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b/>
                <w:color w:val="FFFFFF" w:themeColor="background1"/>
                <w:szCs w:val="20"/>
                <w:lang w:val="zh-Hant"/>
              </w:rPr>
              <w:t>後續</w:t>
            </w:r>
            <w:proofErr w:type="spellEnd"/>
          </w:p>
        </w:tc>
      </w:tr>
      <w:tr w:rsidR="00FB5F73" w:rsidRPr="00BA1276" w14:paraId="11F898C3" w14:textId="77777777" w:rsidTr="00EB7517">
        <w:trPr>
          <w:cantSplit/>
          <w:trHeight w:val="2418"/>
          <w:tblHeader/>
        </w:trPr>
        <w:tc>
          <w:tcPr>
            <w:tcW w:w="5098" w:type="dxa"/>
            <w:shd w:val="clear" w:color="auto" w:fill="D2EBE2"/>
          </w:tcPr>
          <w:p w14:paraId="15DC9093" w14:textId="77777777" w:rsidR="00C3590D" w:rsidRPr="00BA1276" w:rsidRDefault="00685A6C" w:rsidP="007E389F">
            <w:pPr>
              <w:pStyle w:val="Heading3"/>
              <w:outlineLvl w:val="2"/>
              <w:rPr>
                <w:rFonts w:ascii="Microsoft JhengHei" w:eastAsia="Microsoft JhengHei" w:hAnsi="Microsoft JhengHei"/>
                <w:bCs/>
                <w:szCs w:val="24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bCs/>
                <w:szCs w:val="24"/>
                <w:lang w:val="zh-Hant" w:eastAsia="zh-TW"/>
              </w:rPr>
              <w:t>其他與肺癌無關可採取行動的發現</w:t>
            </w:r>
          </w:p>
          <w:p w14:paraId="49A30482" w14:textId="622E3986" w:rsidR="00C3590D" w:rsidRPr="00BA1276" w:rsidRDefault="00685A6C" w:rsidP="00C3590D">
            <w:pPr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除肺部外，掃描還可以看到身體的其他部位，包括頸部、胸口和上腹。有時可能顯示在肺內非癌症的疾病，例如肺氣腫，或肺外例如心臟病等發現。登記處會鼓勵您去見</w:t>
            </w:r>
            <w:r w:rsidR="00EB7517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討論下一步。</w:t>
            </w:r>
          </w:p>
        </w:tc>
        <w:tc>
          <w:tcPr>
            <w:tcW w:w="5098" w:type="dxa"/>
          </w:tcPr>
          <w:p w14:paraId="0DF0D668" w14:textId="1AF846E2" w:rsidR="00C3590D" w:rsidRPr="00BA1276" w:rsidRDefault="00EB7517" w:rsidP="00917BED">
            <w:pPr>
              <w:pStyle w:val="ListParagraph"/>
              <w:spacing w:before="120"/>
              <w:ind w:left="465" w:hanging="284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  <w:r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醫療服務提供者</w:t>
            </w:r>
            <w:r w:rsidR="00685A6C" w:rsidRPr="00BA1276">
              <w:rPr>
                <w:rFonts w:ascii="Microsoft JhengHei" w:eastAsia="Microsoft JhengHei" w:hAnsi="Microsoft JhengHei"/>
                <w:szCs w:val="20"/>
                <w:lang w:val="zh-Hant" w:eastAsia="zh-TW"/>
              </w:rPr>
              <w:t>會與您討論是否需要進行任何進一步的檢查和後續。額外的發現不一定代表您不能繼續參加肺癌篩查計劃。</w:t>
            </w:r>
          </w:p>
          <w:p w14:paraId="6B5E0BD3" w14:textId="77777777" w:rsidR="00E8111D" w:rsidRPr="00BA1276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Microsoft JhengHei" w:eastAsia="Microsoft JhengHei" w:hAnsi="Microsoft JhengHei"/>
                <w:szCs w:val="20"/>
                <w:lang w:eastAsia="zh-TW"/>
              </w:rPr>
            </w:pPr>
          </w:p>
        </w:tc>
      </w:tr>
    </w:tbl>
    <w:p w14:paraId="0909351A" w14:textId="77777777" w:rsidR="00DD2129" w:rsidRPr="00BA1276" w:rsidRDefault="00685A6C" w:rsidP="00DD2129">
      <w:pPr>
        <w:pStyle w:val="Heading2"/>
        <w:rPr>
          <w:rFonts w:ascii="Microsoft JhengHei" w:eastAsia="Microsoft JhengHei" w:hAnsi="Microsoft JhengHei"/>
          <w:bCs/>
          <w:szCs w:val="4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44"/>
          <w:lang w:val="zh-Hant" w:eastAsia="zh-TW"/>
        </w:rPr>
        <w:t>我可以向誰尋求支援？</w:t>
      </w:r>
    </w:p>
    <w:p w14:paraId="4146EC21" w14:textId="1758E0A1" w:rsidR="007E22A6" w:rsidRPr="00BA1276" w:rsidRDefault="00685A6C" w:rsidP="007E22A6">
      <w:pPr>
        <w:spacing w:line="278" w:lineRule="auto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參加癌症篩查計劃時感到擔心是正常的。等待掃描和結果的過程可能會讓人感到焦慮。請與您的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討論您任何的疑慮。</w:t>
      </w:r>
    </w:p>
    <w:p w14:paraId="58DD84FB" w14:textId="41D3A157" w:rsidR="00DD2129" w:rsidRPr="00BA1276" w:rsidRDefault="00685A6C" w:rsidP="007E22A6">
      <w:pPr>
        <w:spacing w:line="278" w:lineRule="auto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每兩年</w:t>
      </w:r>
      <w:r w:rsidRPr="00297AF3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（或按照</w:t>
      </w:r>
      <w:r w:rsidR="00EB7517" w:rsidRPr="00297AF3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醫療服務提供者</w:t>
      </w:r>
      <w:r w:rsidRPr="00297AF3">
        <w:rPr>
          <w:rFonts w:ascii="Microsoft JhengHei" w:eastAsia="Microsoft JhengHei" w:hAnsi="Microsoft JhengHei"/>
          <w:b/>
          <w:bCs/>
          <w:szCs w:val="20"/>
          <w:lang w:val="zh-Hant" w:eastAsia="zh-TW"/>
        </w:rPr>
        <w:t>的建議）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進行肺癌篩查是及早發現肺癌的最佳方法，此時肺癌更容易治療。</w:t>
      </w:r>
    </w:p>
    <w:p w14:paraId="4543669A" w14:textId="77777777" w:rsidR="005E3A20" w:rsidRPr="00BA1276" w:rsidRDefault="00685A6C" w:rsidP="007F4E58">
      <w:pPr>
        <w:pStyle w:val="Heading3"/>
        <w:spacing w:line="288" w:lineRule="auto"/>
        <w:rPr>
          <w:rFonts w:ascii="Microsoft JhengHei" w:eastAsia="Microsoft JhengHei" w:hAnsi="Microsoft JhengHei"/>
          <w:bCs/>
          <w:szCs w:val="24"/>
        </w:rPr>
      </w:pPr>
      <w:proofErr w:type="spellStart"/>
      <w:r w:rsidRPr="00BA1276">
        <w:rPr>
          <w:rFonts w:ascii="Microsoft JhengHei" w:eastAsia="Microsoft JhengHei" w:hAnsi="Microsoft JhengHei"/>
          <w:bCs/>
          <w:szCs w:val="24"/>
          <w:lang w:val="zh-Hant"/>
        </w:rPr>
        <w:t>網站</w:t>
      </w:r>
      <w:proofErr w:type="spellEnd"/>
    </w:p>
    <w:p w14:paraId="45C3FE7B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心理健康支援</w:t>
      </w:r>
      <w:proofErr w:type="spellEnd"/>
      <w:r w:rsidRPr="00BA1276">
        <w:rPr>
          <w:rFonts w:ascii="Microsoft JhengHei" w:eastAsia="Microsoft JhengHei" w:hAnsi="Microsoft JhengHei"/>
          <w:b/>
          <w:szCs w:val="20"/>
          <w:lang w:val="zh-Hant"/>
        </w:rPr>
        <w:t>：</w:t>
      </w:r>
    </w:p>
    <w:p w14:paraId="0B069B0A" w14:textId="77777777" w:rsidR="005E3A20" w:rsidRPr="00BA1276" w:rsidRDefault="00271168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hyperlink r:id="rId12">
        <w:r w:rsidR="44EF4FE0" w:rsidRPr="00BA1276">
          <w:rPr>
            <w:rStyle w:val="Hyperlink"/>
            <w:rFonts w:ascii="Microsoft JhengHei" w:eastAsia="Microsoft JhengHei" w:hAnsi="Microsoft JhengHei"/>
            <w:szCs w:val="20"/>
            <w:lang w:val="zh-Hant"/>
          </w:rPr>
          <w:t>https://www.medicarementalhealth.gov.au/</w:t>
        </w:r>
      </w:hyperlink>
    </w:p>
    <w:p w14:paraId="177686C2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為原住民和托雷斯海峽島民提供支援服務：</w:t>
      </w:r>
    </w:p>
    <w:p w14:paraId="391C75D4" w14:textId="77777777" w:rsidR="005E3A20" w:rsidRPr="00BA1276" w:rsidRDefault="00271168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hyperlink r:id="rId13" w:history="1">
        <w:r w:rsidR="005E3A20" w:rsidRPr="00BA1276">
          <w:rPr>
            <w:rStyle w:val="Hyperlink"/>
            <w:rFonts w:ascii="Microsoft JhengHei" w:eastAsia="Microsoft JhengHei" w:hAnsi="Microsoft JhengHei"/>
            <w:szCs w:val="20"/>
            <w:lang w:val="zh-Hant"/>
          </w:rPr>
          <w:t>www.13yarn.org.au</w:t>
        </w:r>
      </w:hyperlink>
    </w:p>
    <w:p w14:paraId="13E10615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戒煙熱線</w:t>
      </w:r>
      <w:proofErr w:type="spellEnd"/>
    </w:p>
    <w:p w14:paraId="3AB312B8" w14:textId="77777777" w:rsidR="005E3A20" w:rsidRPr="00BA1276" w:rsidRDefault="00271168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hyperlink r:id="rId14" w:history="1">
        <w:r w:rsidR="005E3A20" w:rsidRPr="00BA1276">
          <w:rPr>
            <w:rStyle w:val="Hyperlink"/>
            <w:rFonts w:ascii="Microsoft JhengHei" w:eastAsia="Microsoft JhengHei" w:hAnsi="Microsoft JhengHei"/>
            <w:szCs w:val="20"/>
            <w:lang w:val="zh-Hant"/>
          </w:rPr>
          <w:t>www.quit.org.au</w:t>
        </w:r>
      </w:hyperlink>
    </w:p>
    <w:p w14:paraId="02E1F470" w14:textId="77777777" w:rsidR="005E3A20" w:rsidRPr="00BA1276" w:rsidRDefault="00685A6C" w:rsidP="007F4E58">
      <w:pPr>
        <w:pStyle w:val="Heading3"/>
        <w:spacing w:line="288" w:lineRule="auto"/>
        <w:rPr>
          <w:rFonts w:ascii="Microsoft JhengHei" w:eastAsia="Microsoft JhengHei" w:hAnsi="Microsoft JhengHei"/>
          <w:bCs/>
          <w:szCs w:val="2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24"/>
          <w:lang w:val="zh-Hant" w:eastAsia="zh-TW"/>
        </w:rPr>
        <w:t>危機支援熱線</w:t>
      </w:r>
    </w:p>
    <w:p w14:paraId="316B2D21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Beyond Blue（意譯「不再憂鬱」）</w:t>
      </w:r>
    </w:p>
    <w:p w14:paraId="77AF068E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1300 224 636</w:t>
      </w:r>
    </w:p>
    <w:p w14:paraId="109B75F1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Lifeline（意譯「生命熱線」）</w:t>
      </w:r>
    </w:p>
    <w:p w14:paraId="370857DF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13 11 14</w:t>
      </w:r>
    </w:p>
    <w:p w14:paraId="561FDE20" w14:textId="77777777" w:rsidR="005E3A20" w:rsidRPr="00BA1276" w:rsidRDefault="00685A6C" w:rsidP="007F4E58">
      <w:pPr>
        <w:spacing w:after="0"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13YARN（原住民和托雷斯海峽島民支援）</w:t>
      </w:r>
    </w:p>
    <w:p w14:paraId="1F9962D8" w14:textId="77777777" w:rsidR="004C1C90" w:rsidRPr="00BA1276" w:rsidRDefault="00685A6C" w:rsidP="007F4E58">
      <w:pPr>
        <w:spacing w:after="0" w:line="288" w:lineRule="auto"/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13 92 76</w:t>
      </w:r>
    </w:p>
    <w:p w14:paraId="5A71BD8D" w14:textId="77777777" w:rsidR="005E3A20" w:rsidRPr="00BA1276" w:rsidRDefault="00685A6C" w:rsidP="007F4E58">
      <w:pPr>
        <w:pStyle w:val="Heading3"/>
        <w:spacing w:line="288" w:lineRule="auto"/>
        <w:rPr>
          <w:rFonts w:ascii="Microsoft JhengHei" w:eastAsia="Microsoft JhengHei" w:hAnsi="Microsoft JhengHei"/>
          <w:bCs/>
          <w:szCs w:val="2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24"/>
          <w:lang w:val="zh-Hant" w:eastAsia="zh-TW"/>
        </w:rPr>
        <w:lastRenderedPageBreak/>
        <w:t>其他社區支援</w:t>
      </w:r>
    </w:p>
    <w:p w14:paraId="5881B631" w14:textId="77777777" w:rsidR="005E3A20" w:rsidRPr="00BA1276" w:rsidRDefault="00685A6C" w:rsidP="007F4E58">
      <w:pPr>
        <w:keepNext/>
        <w:keepLines/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癌症協會支援熱線</w:t>
      </w:r>
    </w:p>
    <w:p w14:paraId="03376C31" w14:textId="77777777" w:rsidR="005E3A20" w:rsidRPr="00BA1276" w:rsidRDefault="00685A6C" w:rsidP="007F4E58">
      <w:pPr>
        <w:keepNext/>
        <w:keepLines/>
        <w:spacing w:line="288" w:lineRule="auto"/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13 11 20</w:t>
      </w:r>
    </w:p>
    <w:p w14:paraId="003E46FB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澳洲肺部基金會</w:t>
      </w:r>
    </w:p>
    <w:p w14:paraId="7035C0FB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1800 654 301</w:t>
      </w:r>
    </w:p>
    <w:p w14:paraId="59395E0E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戒煙熱線</w:t>
      </w:r>
    </w:p>
    <w:p w14:paraId="08DA18EE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r w:rsidRPr="00BA1276">
        <w:rPr>
          <w:rFonts w:ascii="Microsoft JhengHei" w:eastAsia="Microsoft JhengHei" w:hAnsi="Microsoft JhengHei"/>
          <w:szCs w:val="20"/>
          <w:lang w:val="zh-Hant"/>
        </w:rPr>
        <w:t>13 78 48</w:t>
      </w:r>
    </w:p>
    <w:p w14:paraId="31FB0DC5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b/>
          <w:szCs w:val="20"/>
          <w:lang w:val="en-GB"/>
        </w:rPr>
      </w:pPr>
      <w:r w:rsidRPr="00BA1276">
        <w:rPr>
          <w:rFonts w:ascii="Microsoft JhengHei" w:eastAsia="Microsoft JhengHei" w:hAnsi="Microsoft JhengHei"/>
          <w:b/>
          <w:szCs w:val="20"/>
          <w:lang w:val="zh-Hant"/>
        </w:rPr>
        <w:t>Head to Health（</w:t>
      </w: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意譯「走向健康</w:t>
      </w:r>
      <w:proofErr w:type="spellEnd"/>
      <w:r w:rsidRPr="00BA1276">
        <w:rPr>
          <w:rFonts w:ascii="Microsoft JhengHei" w:eastAsia="Microsoft JhengHei" w:hAnsi="Microsoft JhengHei"/>
          <w:b/>
          <w:szCs w:val="20"/>
          <w:lang w:val="zh-Hant"/>
        </w:rPr>
        <w:t>」）</w:t>
      </w:r>
    </w:p>
    <w:p w14:paraId="074C17F6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r w:rsidRPr="00BA1276">
        <w:rPr>
          <w:rFonts w:ascii="Microsoft JhengHei" w:eastAsia="Microsoft JhengHei" w:hAnsi="Microsoft JhengHei"/>
          <w:szCs w:val="20"/>
          <w:lang w:val="zh-Hant"/>
        </w:rPr>
        <w:t>1800 595 212</w:t>
      </w:r>
    </w:p>
    <w:p w14:paraId="0D3FE03C" w14:textId="77777777" w:rsidR="005E3A20" w:rsidRPr="00BA1276" w:rsidRDefault="00685A6C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proofErr w:type="spellStart"/>
      <w:r w:rsidRPr="00BA1276">
        <w:rPr>
          <w:rFonts w:ascii="Microsoft JhengHei" w:eastAsia="Microsoft JhengHei" w:hAnsi="Microsoft JhengHei"/>
          <w:szCs w:val="20"/>
          <w:lang w:val="zh-Hant"/>
        </w:rPr>
        <w:t>更多支援服務可在以下網址找到</w:t>
      </w:r>
      <w:proofErr w:type="spellEnd"/>
      <w:r w:rsidRPr="00BA1276">
        <w:rPr>
          <w:rFonts w:ascii="Microsoft JhengHei" w:eastAsia="Microsoft JhengHei" w:hAnsi="Microsoft JhengHei"/>
          <w:szCs w:val="20"/>
          <w:lang w:val="zh-Hant"/>
        </w:rPr>
        <w:t>：</w:t>
      </w:r>
    </w:p>
    <w:p w14:paraId="668A032F" w14:textId="77777777" w:rsidR="001276D4" w:rsidRPr="00BA1276" w:rsidRDefault="00271168" w:rsidP="007F4E58">
      <w:pPr>
        <w:spacing w:line="288" w:lineRule="auto"/>
        <w:rPr>
          <w:rFonts w:ascii="Microsoft JhengHei" w:eastAsia="Microsoft JhengHei" w:hAnsi="Microsoft JhengHei"/>
          <w:szCs w:val="20"/>
          <w:lang w:val="en-GB"/>
        </w:rPr>
      </w:pPr>
      <w:hyperlink r:id="rId15" w:history="1">
        <w:r w:rsidR="005E3A20" w:rsidRPr="00BA1276">
          <w:rPr>
            <w:rStyle w:val="Hyperlink"/>
            <w:rFonts w:ascii="Microsoft JhengHei" w:eastAsia="Microsoft JhengHei" w:hAnsi="Microsoft JhengHei"/>
            <w:szCs w:val="20"/>
            <w:lang w:val="zh-Hant"/>
          </w:rPr>
          <w:t>www.health.nsw.gov.au/mentalhealth/services/Pages/support-contact-list.aspx</w:t>
        </w:r>
      </w:hyperlink>
    </w:p>
    <w:p w14:paraId="57A9146A" w14:textId="1FA53E42" w:rsidR="00F60933" w:rsidRPr="00BA1276" w:rsidRDefault="00685A6C" w:rsidP="00EB7517">
      <w:pPr>
        <w:pStyle w:val="Heading2"/>
        <w:spacing w:before="360" w:after="0"/>
        <w:rPr>
          <w:rFonts w:ascii="Microsoft JhengHei" w:eastAsia="Microsoft JhengHei" w:hAnsi="Microsoft JhengHei"/>
          <w:bCs/>
          <w:szCs w:val="44"/>
          <w:lang w:eastAsia="zh-TW"/>
        </w:rPr>
      </w:pPr>
      <w:r w:rsidRPr="00BA1276">
        <w:rPr>
          <w:rFonts w:ascii="Microsoft JhengHei" w:eastAsia="Microsoft JhengHei" w:hAnsi="Microsoft JhengHei"/>
          <w:bCs/>
          <w:szCs w:val="44"/>
          <w:lang w:val="zh-Hant" w:eastAsia="zh-TW"/>
        </w:rPr>
        <w:t>如果我出現症狀怎麼辦？</w:t>
      </w:r>
    </w:p>
    <w:p w14:paraId="0C810765" w14:textId="77777777" w:rsidR="00AB65BC" w:rsidRPr="00BA1276" w:rsidRDefault="00685A6C" w:rsidP="00C460B0">
      <w:pPr>
        <w:spacing w:line="288" w:lineRule="auto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篩查不適用於任何有不明原因持續症狀的人，包括以下情況。這些人需要不同的檢測。</w:t>
      </w:r>
    </w:p>
    <w:p w14:paraId="4D055BD9" w14:textId="6FAFE9B5" w:rsidR="00AB65BC" w:rsidRPr="00BA1276" w:rsidRDefault="00685A6C" w:rsidP="00C460B0">
      <w:pPr>
        <w:spacing w:line="288" w:lineRule="auto"/>
        <w:rPr>
          <w:rFonts w:ascii="Microsoft JhengHei" w:eastAsia="Microsoft JhengHei" w:hAnsi="Microsoft JhengHei"/>
          <w:szCs w:val="20"/>
          <w:lang w:eastAsia="zh-TW"/>
        </w:rPr>
      </w:pP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如果您有任何以下症狀，即使您上次篩查測試風險非常低或您還沒到下一次的掃描時間，請立即與您的</w:t>
      </w:r>
      <w:r w:rsidR="00EB7517">
        <w:rPr>
          <w:rFonts w:ascii="Microsoft JhengHei" w:eastAsia="Microsoft JhengHei" w:hAnsi="Microsoft JhengHei"/>
          <w:szCs w:val="20"/>
          <w:lang w:val="zh-Hant" w:eastAsia="zh-TW"/>
        </w:rPr>
        <w:t>醫療服務提供者</w:t>
      </w:r>
      <w:r w:rsidRPr="00BA1276">
        <w:rPr>
          <w:rFonts w:ascii="Microsoft JhengHei" w:eastAsia="Microsoft JhengHei" w:hAnsi="Microsoft JhengHei"/>
          <w:szCs w:val="20"/>
          <w:lang w:val="zh-Hant" w:eastAsia="zh-TW"/>
        </w:rPr>
        <w:t>討論。</w:t>
      </w:r>
    </w:p>
    <w:p w14:paraId="61A16979" w14:textId="77777777" w:rsidR="00AB65BC" w:rsidRPr="00BA1276" w:rsidRDefault="00685A6C" w:rsidP="00AB65BC">
      <w:pPr>
        <w:pStyle w:val="ListParagraph"/>
        <w:rPr>
          <w:rFonts w:ascii="Microsoft JhengHei" w:eastAsia="Microsoft JhengHei" w:hAnsi="Microsoft JhengHei"/>
          <w:b/>
          <w:szCs w:val="20"/>
          <w:lang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新的咳嗽或者咳嗽情況不一樣</w:t>
      </w:r>
    </w:p>
    <w:p w14:paraId="08583867" w14:textId="77777777" w:rsidR="00AB65BC" w:rsidRPr="00BA1276" w:rsidRDefault="00685A6C" w:rsidP="00AB65BC">
      <w:pPr>
        <w:pStyle w:val="ListParagraph"/>
        <w:rPr>
          <w:rFonts w:ascii="Microsoft JhengHei" w:eastAsia="Microsoft JhengHei" w:hAnsi="Microsoft JhengHei"/>
          <w:b/>
          <w:szCs w:val="20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咳血</w:t>
      </w:r>
      <w:proofErr w:type="spellEnd"/>
    </w:p>
    <w:p w14:paraId="3B787B0B" w14:textId="77777777" w:rsidR="00AB65BC" w:rsidRPr="00BA1276" w:rsidRDefault="00685A6C" w:rsidP="00AB65BC">
      <w:pPr>
        <w:pStyle w:val="ListParagraph"/>
        <w:rPr>
          <w:rFonts w:ascii="Microsoft JhengHei" w:eastAsia="Microsoft JhengHei" w:hAnsi="Microsoft JhengHei"/>
          <w:b/>
          <w:szCs w:val="20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無故呼吸短促</w:t>
      </w:r>
      <w:proofErr w:type="spellEnd"/>
    </w:p>
    <w:p w14:paraId="1815349B" w14:textId="77777777" w:rsidR="00AB65BC" w:rsidRPr="00BA1276" w:rsidRDefault="00685A6C" w:rsidP="00AB65BC">
      <w:pPr>
        <w:pStyle w:val="ListParagraph"/>
        <w:rPr>
          <w:rFonts w:ascii="Microsoft JhengHei" w:eastAsia="Microsoft JhengHei" w:hAnsi="Microsoft JhengHei"/>
          <w:b/>
          <w:szCs w:val="20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非常累</w:t>
      </w:r>
      <w:proofErr w:type="spellEnd"/>
    </w:p>
    <w:p w14:paraId="008FEF76" w14:textId="77777777" w:rsidR="00AB65BC" w:rsidRPr="00BA1276" w:rsidRDefault="00685A6C" w:rsidP="00AB65BC">
      <w:pPr>
        <w:pStyle w:val="ListParagraph"/>
        <w:rPr>
          <w:rFonts w:ascii="Microsoft JhengHei" w:eastAsia="Microsoft JhengHei" w:hAnsi="Microsoft JhengHei"/>
          <w:b/>
          <w:szCs w:val="20"/>
        </w:rPr>
      </w:pPr>
      <w:proofErr w:type="spellStart"/>
      <w:r w:rsidRPr="00BA1276">
        <w:rPr>
          <w:rFonts w:ascii="Microsoft JhengHei" w:eastAsia="Microsoft JhengHei" w:hAnsi="Microsoft JhengHei"/>
          <w:b/>
          <w:szCs w:val="20"/>
          <w:lang w:val="zh-Hant"/>
        </w:rPr>
        <w:t>不明原因的體重减輕</w:t>
      </w:r>
      <w:proofErr w:type="spellEnd"/>
    </w:p>
    <w:p w14:paraId="2CE22A7B" w14:textId="29AAE459" w:rsidR="00AB65BC" w:rsidRPr="00BA1276" w:rsidRDefault="00AB65BC" w:rsidP="00AB65BC">
      <w:pPr>
        <w:pStyle w:val="ListParagraph"/>
        <w:rPr>
          <w:rFonts w:ascii="Microsoft JhengHei" w:eastAsia="Microsoft JhengHei" w:hAnsi="Microsoft JhengHei"/>
          <w:b/>
          <w:szCs w:val="20"/>
          <w:lang w:eastAsia="zh-TW"/>
        </w:rPr>
      </w:pPr>
      <w:r w:rsidRPr="00BA1276">
        <w:rPr>
          <w:rFonts w:ascii="Microsoft JhengHei" w:eastAsia="Microsoft JhengHei" w:hAnsi="Microsoft JhengHei"/>
          <w:b/>
          <w:szCs w:val="20"/>
          <w:lang w:val="zh-Hant" w:eastAsia="zh-TW"/>
        </w:rPr>
        <w:t>胸口痛或肩痛，且無法緩解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FB5F73" w:rsidRPr="00BA1276" w14:paraId="5D6EC13E" w14:textId="77777777" w:rsidTr="00EC46C8">
        <w:tc>
          <w:tcPr>
            <w:tcW w:w="6096" w:type="dxa"/>
          </w:tcPr>
          <w:p w14:paraId="7B847564" w14:textId="77777777" w:rsidR="006B61AE" w:rsidRPr="00BA1276" w:rsidRDefault="00685A6C" w:rsidP="00EC46C8">
            <w:pPr>
              <w:rPr>
                <w:rFonts w:ascii="Microsoft JhengHei" w:eastAsia="Microsoft JhengHei" w:hAnsi="Microsoft JhengHei"/>
                <w:szCs w:val="20"/>
              </w:rPr>
            </w:pPr>
            <w:r w:rsidRPr="00BA1276">
              <w:rPr>
                <w:rFonts w:ascii="Microsoft JhengHei" w:eastAsia="Microsoft JhengHei" w:hAnsi="Microsoft JhengHei"/>
                <w:noProof/>
                <w:szCs w:val="20"/>
              </w:rPr>
              <w:drawing>
                <wp:inline distT="0" distB="0" distL="0" distR="0" wp14:anchorId="03D81405" wp14:editId="2CDFF524">
                  <wp:extent cx="1101832" cy="1104900"/>
                  <wp:effectExtent l="0" t="0" r="3175" b="0"/>
                  <wp:docPr id="1182764757" name="Picture 4" descr="請掃描二維碼了解有關全國肺癌篩查計劃的更多資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請掃描二維碼了解有關全國肺癌篩查計劃的更多資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276">
              <w:rPr>
                <w:rFonts w:ascii="Microsoft JhengHei" w:eastAsia="Microsoft JhengHei" w:hAnsi="Microsoft JhengHei"/>
                <w:szCs w:val="20"/>
              </w:rPr>
              <w:t xml:space="preserve"> </w:t>
            </w:r>
          </w:p>
          <w:p w14:paraId="23987853" w14:textId="77777777" w:rsidR="00AA2C6E" w:rsidRPr="00BA1276" w:rsidRDefault="00AA2C6E" w:rsidP="00EC46C8">
            <w:pPr>
              <w:rPr>
                <w:rFonts w:ascii="Microsoft JhengHei" w:eastAsia="Microsoft JhengHei" w:hAnsi="Microsoft JhengHei"/>
                <w:szCs w:val="20"/>
              </w:rPr>
            </w:pPr>
          </w:p>
          <w:p w14:paraId="2B4CD51B" w14:textId="77777777" w:rsidR="006B61AE" w:rsidRPr="00BA1276" w:rsidRDefault="00685A6C" w:rsidP="00815286">
            <w:pPr>
              <w:rPr>
                <w:rFonts w:ascii="Microsoft JhengHei" w:eastAsia="Microsoft JhengHei" w:hAnsi="Microsoft JhengHei"/>
                <w:szCs w:val="20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szCs w:val="20"/>
                <w:lang w:val="zh-Hant"/>
              </w:rPr>
              <w:t>有關全國肺癌篩查計劃的更多信息</w:t>
            </w:r>
            <w:proofErr w:type="spellEnd"/>
            <w:r w:rsidRPr="00BA1276">
              <w:rPr>
                <w:rFonts w:ascii="Microsoft JhengHei" w:eastAsia="Microsoft JhengHei" w:hAnsi="Microsoft JhengHei"/>
                <w:szCs w:val="20"/>
                <w:lang w:val="zh-Hant"/>
              </w:rPr>
              <w:t>：</w:t>
            </w:r>
            <w:hyperlink r:id="rId17" w:history="1">
              <w:r w:rsidR="00DE37AD" w:rsidRPr="00BA1276">
                <w:rPr>
                  <w:rStyle w:val="Hyperlink"/>
                  <w:rFonts w:ascii="Microsoft JhengHei" w:eastAsia="Microsoft JhengHei" w:hAnsi="Microsoft JhengHei"/>
                  <w:szCs w:val="20"/>
                  <w:lang w:val="zh-Han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3D983531" w14:textId="77777777" w:rsidR="006B61AE" w:rsidRPr="00BA1276" w:rsidRDefault="00685A6C" w:rsidP="00EC46C8">
            <w:pPr>
              <w:rPr>
                <w:rFonts w:ascii="Microsoft JhengHei" w:eastAsia="Microsoft JhengHei" w:hAnsi="Microsoft JhengHei"/>
              </w:rPr>
            </w:pPr>
            <w:r w:rsidRPr="00BA1276">
              <w:rPr>
                <w:rFonts w:ascii="Microsoft JhengHei" w:eastAsia="Microsoft JhengHei" w:hAnsi="Microsoft Jheng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62D7E82E" wp14:editId="4957A34D">
                      <wp:extent cx="1422128" cy="1074420"/>
                      <wp:effectExtent l="0" t="0" r="6985" b="0"/>
                      <wp:docPr id="76" name="Group 76" descr="戒煙專線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2C859BB" id="Group 76" o:spid="_x0000_s1026" alt="戒煙專線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3D5E1D" w14:textId="77777777" w:rsidR="00AA2C6E" w:rsidRPr="00BA1276" w:rsidRDefault="00AA2C6E" w:rsidP="00EC46C8">
            <w:pPr>
              <w:rPr>
                <w:rFonts w:ascii="Microsoft JhengHei" w:eastAsia="Microsoft JhengHei" w:hAnsi="Microsoft JhengHei"/>
              </w:rPr>
            </w:pPr>
          </w:p>
          <w:p w14:paraId="03B54D9A" w14:textId="2F40B6CB" w:rsidR="006B61AE" w:rsidRPr="00BA1276" w:rsidRDefault="00685A6C" w:rsidP="00DB7538">
            <w:pPr>
              <w:spacing w:line="240" w:lineRule="auto"/>
              <w:ind w:left="567" w:hanging="567"/>
              <w:rPr>
                <w:rFonts w:ascii="Microsoft JhengHei" w:eastAsia="Microsoft JhengHei" w:hAnsi="Microsoft JhengHei"/>
              </w:rPr>
            </w:pPr>
            <w:proofErr w:type="spellStart"/>
            <w:r w:rsidRPr="00BA1276">
              <w:rPr>
                <w:rFonts w:ascii="Microsoft JhengHei" w:eastAsia="Microsoft JhengHei" w:hAnsi="Microsoft JhengHei"/>
                <w:szCs w:val="20"/>
                <w:lang w:val="zh-Hant"/>
              </w:rPr>
              <w:t>戒煙協助</w:t>
            </w:r>
            <w:proofErr w:type="spellEnd"/>
            <w:r w:rsidRPr="00BA1276">
              <w:rPr>
                <w:rFonts w:ascii="Microsoft JhengHei" w:eastAsia="Microsoft JhengHei" w:hAnsi="Microsoft JhengHei"/>
                <w:szCs w:val="20"/>
                <w:lang w:val="zh-Hant"/>
              </w:rPr>
              <w:t>：</w:t>
            </w:r>
            <w:hyperlink r:id="rId26" w:history="1">
              <w:r w:rsidR="006B61AE" w:rsidRPr="00BA1276">
                <w:rPr>
                  <w:rStyle w:val="Hyperlink"/>
                  <w:rFonts w:ascii="Microsoft JhengHei" w:eastAsia="Microsoft JhengHei" w:hAnsi="Microsoft JhengHei"/>
                  <w:szCs w:val="20"/>
                  <w:lang w:val="zh-Hant"/>
                </w:rPr>
                <w:t>www.quit.org.au</w:t>
              </w:r>
            </w:hyperlink>
          </w:p>
        </w:tc>
      </w:tr>
    </w:tbl>
    <w:p w14:paraId="7CF85F7B" w14:textId="77777777" w:rsidR="006B61AE" w:rsidRDefault="006B61AE" w:rsidP="00C460B0">
      <w:pPr>
        <w:spacing w:after="0" w:line="240" w:lineRule="auto"/>
        <w:rPr>
          <w:rFonts w:ascii="Microsoft JhengHei" w:eastAsia="Microsoft JhengHei" w:hAnsi="Microsoft JhengHei"/>
          <w:sz w:val="2"/>
          <w:szCs w:val="8"/>
        </w:rPr>
      </w:pPr>
    </w:p>
    <w:p w14:paraId="00095E28" w14:textId="026DC43B" w:rsidR="00C1412C" w:rsidRPr="00C1412C" w:rsidRDefault="00C1412C" w:rsidP="00C1412C">
      <w:pPr>
        <w:tabs>
          <w:tab w:val="left" w:pos="9414"/>
        </w:tabs>
        <w:rPr>
          <w:rFonts w:ascii="Microsoft JhengHei" w:eastAsia="Microsoft JhengHei" w:hAnsi="Microsoft JhengHei"/>
          <w:sz w:val="2"/>
          <w:szCs w:val="8"/>
        </w:rPr>
      </w:pPr>
      <w:r>
        <w:rPr>
          <w:rFonts w:ascii="Microsoft JhengHei" w:eastAsia="Microsoft JhengHei" w:hAnsi="Microsoft JhengHei"/>
          <w:sz w:val="2"/>
          <w:szCs w:val="8"/>
        </w:rPr>
        <w:tab/>
      </w:r>
    </w:p>
    <w:sectPr w:rsidR="00C1412C" w:rsidRPr="00C1412C" w:rsidSect="004609C7">
      <w:footerReference w:type="default" r:id="rId27"/>
      <w:headerReference w:type="first" r:id="rId28"/>
      <w:footerReference w:type="first" r:id="rId29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8F11" w14:textId="77777777" w:rsidR="00271168" w:rsidRDefault="00271168">
      <w:pPr>
        <w:spacing w:after="0" w:line="240" w:lineRule="auto"/>
      </w:pPr>
      <w:r>
        <w:separator/>
      </w:r>
    </w:p>
  </w:endnote>
  <w:endnote w:type="continuationSeparator" w:id="0">
    <w:p w14:paraId="5D988621" w14:textId="77777777" w:rsidR="00271168" w:rsidRDefault="0027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1A73" w14:textId="308BA08E" w:rsidR="00CA4181" w:rsidRPr="001916E0" w:rsidRDefault="00685A6C" w:rsidP="001916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 – 讀懂您的篩查結果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="00BA1276"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第</w:t>
    </w:r>
    <w:r w:rsidR="00C1412C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 xml:space="preserve"> </w:t>
    </w:r>
    <w:r w:rsidR="009A6545"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="009A6545"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="009A6545"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 w:rsidR="009A6545"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4</w:t>
    </w:r>
    <w:r w:rsidR="009A6545"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="00C1412C">
      <w:rPr>
        <w:rFonts w:ascii="Microsoft JhengHei" w:eastAsia="Microsoft JhengHei" w:hAnsi="Microsoft JhengHei"/>
        <w:color w:val="002F5E"/>
        <w:sz w:val="16"/>
        <w:szCs w:val="16"/>
        <w:lang w:eastAsia="zh-TW"/>
      </w:rPr>
      <w:t xml:space="preserve"> 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頁，共</w:t>
    </w:r>
    <w:r w:rsidR="00F15B02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>4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CF3A" w14:textId="02C9FC52" w:rsidR="05BCAE80" w:rsidRPr="001916E0" w:rsidRDefault="001916E0" w:rsidP="001916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 – 讀懂您的篩查結果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  <w:t>第</w:t>
    </w:r>
    <w:r w:rsidR="00C1412C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 xml:space="preserve"> </w:t>
    </w:r>
    <w:r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begin"/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separate"/>
    </w:r>
    <w:r>
      <w:rPr>
        <w:rFonts w:ascii="Microsoft JhengHei" w:eastAsia="Microsoft JhengHei" w:hAnsi="Microsoft JhengHei"/>
        <w:color w:val="002F5E"/>
        <w:sz w:val="16"/>
        <w:szCs w:val="16"/>
        <w:lang w:eastAsia="zh-TW"/>
      </w:rPr>
      <w:t>2</w:t>
    </w:r>
    <w:r w:rsidRPr="001916E0">
      <w:rPr>
        <w:rFonts w:ascii="Microsoft JhengHei" w:eastAsia="Microsoft JhengHei" w:hAnsi="Microsoft JhengHei"/>
        <w:color w:val="002F5E"/>
        <w:sz w:val="16"/>
        <w:szCs w:val="16"/>
      </w:rPr>
      <w:fldChar w:fldCharType="end"/>
    </w:r>
    <w:r w:rsidR="00C1412C">
      <w:rPr>
        <w:rFonts w:ascii="Microsoft JhengHei" w:eastAsia="Microsoft JhengHei" w:hAnsi="Microsoft JhengHei"/>
        <w:color w:val="002F5E"/>
        <w:sz w:val="16"/>
        <w:szCs w:val="16"/>
        <w:lang w:eastAsia="zh-TW"/>
      </w:rPr>
      <w:t xml:space="preserve"> 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 xml:space="preserve">頁，共 </w:t>
    </w:r>
    <w:r w:rsidR="00F15B02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>4</w:t>
    </w:r>
    <w:r w:rsidRPr="001916E0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AE55" w14:textId="77777777" w:rsidR="00271168" w:rsidRDefault="00271168">
      <w:pPr>
        <w:spacing w:after="0" w:line="240" w:lineRule="auto"/>
      </w:pPr>
      <w:r>
        <w:separator/>
      </w:r>
    </w:p>
  </w:footnote>
  <w:footnote w:type="continuationSeparator" w:id="0">
    <w:p w14:paraId="56A6ED95" w14:textId="77777777" w:rsidR="00271168" w:rsidRDefault="0027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321" w14:textId="56CF2771" w:rsidR="000425A1" w:rsidRPr="00BA1276" w:rsidRDefault="00685A6C" w:rsidP="00BA1276">
    <w:pPr>
      <w:pStyle w:val="Header"/>
      <w:tabs>
        <w:tab w:val="clear" w:pos="9026"/>
        <w:tab w:val="right" w:pos="9923"/>
      </w:tabs>
      <w:rPr>
        <w:rFonts w:eastAsia="Yu Mincho"/>
        <w:lang w:eastAsia="ja-JP"/>
      </w:rPr>
    </w:pPr>
    <w:r>
      <w:rPr>
        <w:noProof/>
        <w:lang w:val="en-GB"/>
      </w:rPr>
      <w:drawing>
        <wp:inline distT="0" distB="0" distL="0" distR="0" wp14:anchorId="5A71EA85" wp14:editId="5F3ED2C5">
          <wp:extent cx="3030220" cy="719455"/>
          <wp:effectExtent l="0" t="0" r="0" b="4445"/>
          <wp:docPr id="1262718290" name="Picture 3" descr="Logo of Australian Government | National Lung Cancer Screening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18290" name="Picture 3" descr="Logo of Australian Government | National Lung Cancer Screening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1276">
      <w:rPr>
        <w:rFonts w:eastAsia="Yu Mincho"/>
        <w:lang w:eastAsia="ja-JP"/>
      </w:rPr>
      <w:tab/>
    </w:r>
    <w:r w:rsidR="00BA1276" w:rsidRPr="00BA1276">
      <w:rPr>
        <w:rFonts w:eastAsia="Yu Mincho" w:hint="eastAsia"/>
        <w:lang w:eastAsia="ja-JP"/>
      </w:rPr>
      <w:t xml:space="preserve">Traditional Chinese | </w:t>
    </w:r>
    <w:r w:rsidR="00BA1276" w:rsidRPr="00C1412C">
      <w:rPr>
        <w:rFonts w:ascii="Microsoft JhengHei" w:eastAsia="Microsoft JhengHei" w:hAnsi="Microsoft JhengHei" w:hint="eastAsia"/>
        <w:b/>
        <w:bCs/>
        <w:lang w:eastAsia="ja-JP"/>
      </w:rPr>
      <w:t>繁體中文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1716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A4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02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9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3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2D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6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D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2E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8346B8DA">
      <w:start w:val="1"/>
      <w:numFmt w:val="decimal"/>
      <w:lvlText w:val="%1."/>
      <w:lvlJc w:val="left"/>
    </w:lvl>
    <w:lvl w:ilvl="1" w:tplc="36687E7C">
      <w:numFmt w:val="decimal"/>
      <w:lvlText w:val=""/>
      <w:lvlJc w:val="left"/>
    </w:lvl>
    <w:lvl w:ilvl="2" w:tplc="D8E69C7E">
      <w:numFmt w:val="decimal"/>
      <w:lvlText w:val=""/>
      <w:lvlJc w:val="left"/>
    </w:lvl>
    <w:lvl w:ilvl="3" w:tplc="12662E20">
      <w:numFmt w:val="decimal"/>
      <w:lvlText w:val=""/>
      <w:lvlJc w:val="left"/>
    </w:lvl>
    <w:lvl w:ilvl="4" w:tplc="08749456">
      <w:numFmt w:val="decimal"/>
      <w:lvlText w:val=""/>
      <w:lvlJc w:val="left"/>
    </w:lvl>
    <w:lvl w:ilvl="5" w:tplc="4CACBCE8">
      <w:numFmt w:val="decimal"/>
      <w:lvlText w:val=""/>
      <w:lvlJc w:val="left"/>
    </w:lvl>
    <w:lvl w:ilvl="6" w:tplc="9BBAAAEC">
      <w:numFmt w:val="decimal"/>
      <w:lvlText w:val=""/>
      <w:lvlJc w:val="left"/>
    </w:lvl>
    <w:lvl w:ilvl="7" w:tplc="901C1A3E">
      <w:numFmt w:val="decimal"/>
      <w:lvlText w:val=""/>
      <w:lvlJc w:val="left"/>
    </w:lvl>
    <w:lvl w:ilvl="8" w:tplc="15E8D210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BFD261CA">
      <w:start w:val="1"/>
      <w:numFmt w:val="decimal"/>
      <w:lvlText w:val="%1."/>
      <w:lvlJc w:val="left"/>
      <w:pPr>
        <w:ind w:left="720" w:hanging="360"/>
      </w:pPr>
    </w:lvl>
    <w:lvl w:ilvl="1" w:tplc="02B66444" w:tentative="1">
      <w:start w:val="1"/>
      <w:numFmt w:val="lowerLetter"/>
      <w:lvlText w:val="%2."/>
      <w:lvlJc w:val="left"/>
      <w:pPr>
        <w:ind w:left="1440" w:hanging="360"/>
      </w:pPr>
    </w:lvl>
    <w:lvl w:ilvl="2" w:tplc="FF7E3B78" w:tentative="1">
      <w:start w:val="1"/>
      <w:numFmt w:val="lowerRoman"/>
      <w:lvlText w:val="%3."/>
      <w:lvlJc w:val="right"/>
      <w:pPr>
        <w:ind w:left="2160" w:hanging="180"/>
      </w:pPr>
    </w:lvl>
    <w:lvl w:ilvl="3" w:tplc="CBF88DFA" w:tentative="1">
      <w:start w:val="1"/>
      <w:numFmt w:val="decimal"/>
      <w:lvlText w:val="%4."/>
      <w:lvlJc w:val="left"/>
      <w:pPr>
        <w:ind w:left="2880" w:hanging="360"/>
      </w:pPr>
    </w:lvl>
    <w:lvl w:ilvl="4" w:tplc="25CE944A" w:tentative="1">
      <w:start w:val="1"/>
      <w:numFmt w:val="lowerLetter"/>
      <w:lvlText w:val="%5."/>
      <w:lvlJc w:val="left"/>
      <w:pPr>
        <w:ind w:left="3600" w:hanging="360"/>
      </w:pPr>
    </w:lvl>
    <w:lvl w:ilvl="5" w:tplc="89E8EE80" w:tentative="1">
      <w:start w:val="1"/>
      <w:numFmt w:val="lowerRoman"/>
      <w:lvlText w:val="%6."/>
      <w:lvlJc w:val="right"/>
      <w:pPr>
        <w:ind w:left="4320" w:hanging="180"/>
      </w:pPr>
    </w:lvl>
    <w:lvl w:ilvl="6" w:tplc="2ECA4D94" w:tentative="1">
      <w:start w:val="1"/>
      <w:numFmt w:val="decimal"/>
      <w:lvlText w:val="%7."/>
      <w:lvlJc w:val="left"/>
      <w:pPr>
        <w:ind w:left="5040" w:hanging="360"/>
      </w:pPr>
    </w:lvl>
    <w:lvl w:ilvl="7" w:tplc="A2564956" w:tentative="1">
      <w:start w:val="1"/>
      <w:numFmt w:val="lowerLetter"/>
      <w:lvlText w:val="%8."/>
      <w:lvlJc w:val="left"/>
      <w:pPr>
        <w:ind w:left="5760" w:hanging="360"/>
      </w:pPr>
    </w:lvl>
    <w:lvl w:ilvl="8" w:tplc="C4EE7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6762A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28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86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06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6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A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CB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6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86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EDF6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9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2B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4A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89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0D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6E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A8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3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8BC8E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0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CB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4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9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28A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A8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D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A6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85A45C76">
      <w:start w:val="1"/>
      <w:numFmt w:val="decimal"/>
      <w:pStyle w:val="Footer"/>
      <w:lvlText w:val="%1."/>
      <w:lvlJc w:val="left"/>
      <w:pPr>
        <w:ind w:left="720" w:hanging="360"/>
      </w:pPr>
    </w:lvl>
    <w:lvl w:ilvl="1" w:tplc="9EE2B22A" w:tentative="1">
      <w:start w:val="1"/>
      <w:numFmt w:val="lowerLetter"/>
      <w:lvlText w:val="%2."/>
      <w:lvlJc w:val="left"/>
      <w:pPr>
        <w:ind w:left="1440" w:hanging="360"/>
      </w:pPr>
    </w:lvl>
    <w:lvl w:ilvl="2" w:tplc="950A4484" w:tentative="1">
      <w:start w:val="1"/>
      <w:numFmt w:val="lowerRoman"/>
      <w:lvlText w:val="%3."/>
      <w:lvlJc w:val="right"/>
      <w:pPr>
        <w:ind w:left="2160" w:hanging="180"/>
      </w:pPr>
    </w:lvl>
    <w:lvl w:ilvl="3" w:tplc="EA0664AC" w:tentative="1">
      <w:start w:val="1"/>
      <w:numFmt w:val="decimal"/>
      <w:lvlText w:val="%4."/>
      <w:lvlJc w:val="left"/>
      <w:pPr>
        <w:ind w:left="2880" w:hanging="360"/>
      </w:pPr>
    </w:lvl>
    <w:lvl w:ilvl="4" w:tplc="93A0DB48" w:tentative="1">
      <w:start w:val="1"/>
      <w:numFmt w:val="lowerLetter"/>
      <w:lvlText w:val="%5."/>
      <w:lvlJc w:val="left"/>
      <w:pPr>
        <w:ind w:left="3600" w:hanging="360"/>
      </w:pPr>
    </w:lvl>
    <w:lvl w:ilvl="5" w:tplc="1A94F90A" w:tentative="1">
      <w:start w:val="1"/>
      <w:numFmt w:val="lowerRoman"/>
      <w:lvlText w:val="%6."/>
      <w:lvlJc w:val="right"/>
      <w:pPr>
        <w:ind w:left="4320" w:hanging="180"/>
      </w:pPr>
    </w:lvl>
    <w:lvl w:ilvl="6" w:tplc="95EE7634" w:tentative="1">
      <w:start w:val="1"/>
      <w:numFmt w:val="decimal"/>
      <w:lvlText w:val="%7."/>
      <w:lvlJc w:val="left"/>
      <w:pPr>
        <w:ind w:left="5040" w:hanging="360"/>
      </w:pPr>
    </w:lvl>
    <w:lvl w:ilvl="7" w:tplc="2A58BFAC" w:tentative="1">
      <w:start w:val="1"/>
      <w:numFmt w:val="lowerLetter"/>
      <w:lvlText w:val="%8."/>
      <w:lvlJc w:val="left"/>
      <w:pPr>
        <w:ind w:left="5760" w:hanging="360"/>
      </w:pPr>
    </w:lvl>
    <w:lvl w:ilvl="8" w:tplc="AAEC9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5E03"/>
    <w:rsid w:val="00035FD3"/>
    <w:rsid w:val="000425A1"/>
    <w:rsid w:val="00060818"/>
    <w:rsid w:val="00080B3C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5628F"/>
    <w:rsid w:val="00157BD8"/>
    <w:rsid w:val="0017160A"/>
    <w:rsid w:val="00182BEA"/>
    <w:rsid w:val="00184849"/>
    <w:rsid w:val="001916E0"/>
    <w:rsid w:val="00193439"/>
    <w:rsid w:val="001A29CD"/>
    <w:rsid w:val="001C6983"/>
    <w:rsid w:val="001D1562"/>
    <w:rsid w:val="00212CE5"/>
    <w:rsid w:val="00223072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1168"/>
    <w:rsid w:val="0027220C"/>
    <w:rsid w:val="00285ADB"/>
    <w:rsid w:val="002936A0"/>
    <w:rsid w:val="00297AF3"/>
    <w:rsid w:val="002B48C6"/>
    <w:rsid w:val="002D2934"/>
    <w:rsid w:val="002E6626"/>
    <w:rsid w:val="00300B86"/>
    <w:rsid w:val="00301C06"/>
    <w:rsid w:val="00305A04"/>
    <w:rsid w:val="003066CA"/>
    <w:rsid w:val="00332662"/>
    <w:rsid w:val="003435F6"/>
    <w:rsid w:val="00365F70"/>
    <w:rsid w:val="00366FF9"/>
    <w:rsid w:val="00373AFC"/>
    <w:rsid w:val="003801E0"/>
    <w:rsid w:val="00391519"/>
    <w:rsid w:val="003931A6"/>
    <w:rsid w:val="003A6402"/>
    <w:rsid w:val="003B7E9C"/>
    <w:rsid w:val="003C01A4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55FA5"/>
    <w:rsid w:val="004609C7"/>
    <w:rsid w:val="00464EA5"/>
    <w:rsid w:val="00483042"/>
    <w:rsid w:val="004B101D"/>
    <w:rsid w:val="004C1C90"/>
    <w:rsid w:val="004C436A"/>
    <w:rsid w:val="004D7DBB"/>
    <w:rsid w:val="004E68AE"/>
    <w:rsid w:val="004F511D"/>
    <w:rsid w:val="0050486C"/>
    <w:rsid w:val="005060B3"/>
    <w:rsid w:val="00515E47"/>
    <w:rsid w:val="00537650"/>
    <w:rsid w:val="00547C9A"/>
    <w:rsid w:val="00565A48"/>
    <w:rsid w:val="005809DB"/>
    <w:rsid w:val="00582CC0"/>
    <w:rsid w:val="005969AA"/>
    <w:rsid w:val="005A45F6"/>
    <w:rsid w:val="005B25A0"/>
    <w:rsid w:val="005B3F67"/>
    <w:rsid w:val="005B5EF0"/>
    <w:rsid w:val="005D0199"/>
    <w:rsid w:val="005D1079"/>
    <w:rsid w:val="005E067E"/>
    <w:rsid w:val="005E1542"/>
    <w:rsid w:val="005E3A20"/>
    <w:rsid w:val="005F5637"/>
    <w:rsid w:val="006373F9"/>
    <w:rsid w:val="006419DF"/>
    <w:rsid w:val="00653CBC"/>
    <w:rsid w:val="00655F66"/>
    <w:rsid w:val="00664F4E"/>
    <w:rsid w:val="00677AE5"/>
    <w:rsid w:val="00681C45"/>
    <w:rsid w:val="00685A6C"/>
    <w:rsid w:val="006A47F9"/>
    <w:rsid w:val="006A4B23"/>
    <w:rsid w:val="006B3E25"/>
    <w:rsid w:val="006B61AE"/>
    <w:rsid w:val="006B637F"/>
    <w:rsid w:val="006B6EF0"/>
    <w:rsid w:val="006C366B"/>
    <w:rsid w:val="006D5337"/>
    <w:rsid w:val="006E1DA3"/>
    <w:rsid w:val="006E4EAF"/>
    <w:rsid w:val="006E6944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1136"/>
    <w:rsid w:val="007D45A1"/>
    <w:rsid w:val="007D67A7"/>
    <w:rsid w:val="007E22A6"/>
    <w:rsid w:val="007E389F"/>
    <w:rsid w:val="007F4E58"/>
    <w:rsid w:val="007F68C2"/>
    <w:rsid w:val="00804307"/>
    <w:rsid w:val="00815286"/>
    <w:rsid w:val="00817F76"/>
    <w:rsid w:val="00840BC2"/>
    <w:rsid w:val="00866F0D"/>
    <w:rsid w:val="008976B1"/>
    <w:rsid w:val="008A649A"/>
    <w:rsid w:val="008B676D"/>
    <w:rsid w:val="008C1D3C"/>
    <w:rsid w:val="008C3E41"/>
    <w:rsid w:val="008F0A5E"/>
    <w:rsid w:val="008F45AE"/>
    <w:rsid w:val="0090208D"/>
    <w:rsid w:val="00903043"/>
    <w:rsid w:val="00903D83"/>
    <w:rsid w:val="00917BED"/>
    <w:rsid w:val="009273EF"/>
    <w:rsid w:val="009370FC"/>
    <w:rsid w:val="00964E6E"/>
    <w:rsid w:val="00965C35"/>
    <w:rsid w:val="00966D64"/>
    <w:rsid w:val="00972048"/>
    <w:rsid w:val="00980A6D"/>
    <w:rsid w:val="009A6545"/>
    <w:rsid w:val="009D45E4"/>
    <w:rsid w:val="009E2FB0"/>
    <w:rsid w:val="009F58CA"/>
    <w:rsid w:val="00A261FE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B65BC"/>
    <w:rsid w:val="00AE5D50"/>
    <w:rsid w:val="00AF6006"/>
    <w:rsid w:val="00B009E2"/>
    <w:rsid w:val="00B47190"/>
    <w:rsid w:val="00B51D1D"/>
    <w:rsid w:val="00B80963"/>
    <w:rsid w:val="00B96BA5"/>
    <w:rsid w:val="00B97FEB"/>
    <w:rsid w:val="00BA1276"/>
    <w:rsid w:val="00BB3544"/>
    <w:rsid w:val="00BD6830"/>
    <w:rsid w:val="00BF1150"/>
    <w:rsid w:val="00BF64D2"/>
    <w:rsid w:val="00C00776"/>
    <w:rsid w:val="00C01005"/>
    <w:rsid w:val="00C054FF"/>
    <w:rsid w:val="00C127D0"/>
    <w:rsid w:val="00C1412C"/>
    <w:rsid w:val="00C15657"/>
    <w:rsid w:val="00C25E37"/>
    <w:rsid w:val="00C3590D"/>
    <w:rsid w:val="00C460B0"/>
    <w:rsid w:val="00C6164F"/>
    <w:rsid w:val="00C722F8"/>
    <w:rsid w:val="00C975A4"/>
    <w:rsid w:val="00CA4181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23456"/>
    <w:rsid w:val="00D2420D"/>
    <w:rsid w:val="00D31FF7"/>
    <w:rsid w:val="00D532CC"/>
    <w:rsid w:val="00D54027"/>
    <w:rsid w:val="00D54D4A"/>
    <w:rsid w:val="00D64C8B"/>
    <w:rsid w:val="00D76096"/>
    <w:rsid w:val="00D837E1"/>
    <w:rsid w:val="00D86526"/>
    <w:rsid w:val="00DA2FDA"/>
    <w:rsid w:val="00DB276F"/>
    <w:rsid w:val="00DB7538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41ED8"/>
    <w:rsid w:val="00E55032"/>
    <w:rsid w:val="00E57400"/>
    <w:rsid w:val="00E74212"/>
    <w:rsid w:val="00E8111D"/>
    <w:rsid w:val="00EA5AD8"/>
    <w:rsid w:val="00EA7A4B"/>
    <w:rsid w:val="00EB23CC"/>
    <w:rsid w:val="00EB7517"/>
    <w:rsid w:val="00EC24D8"/>
    <w:rsid w:val="00EC31F4"/>
    <w:rsid w:val="00EC46C8"/>
    <w:rsid w:val="00EC5AC7"/>
    <w:rsid w:val="00EF5EF5"/>
    <w:rsid w:val="00F04032"/>
    <w:rsid w:val="00F146E3"/>
    <w:rsid w:val="00F15B02"/>
    <w:rsid w:val="00F1792B"/>
    <w:rsid w:val="00F22BBD"/>
    <w:rsid w:val="00F238FA"/>
    <w:rsid w:val="00F24D06"/>
    <w:rsid w:val="00F27197"/>
    <w:rsid w:val="00F530A2"/>
    <w:rsid w:val="00F60933"/>
    <w:rsid w:val="00F70363"/>
    <w:rsid w:val="00F8026C"/>
    <w:rsid w:val="00F81AFB"/>
    <w:rsid w:val="00F83349"/>
    <w:rsid w:val="00F87E37"/>
    <w:rsid w:val="00FA6AEB"/>
    <w:rsid w:val="00FB5F73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EF28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7" ma:contentTypeDescription="Create a new document." ma:contentTypeScope="" ma:versionID="85c106b3dacac51b862352c5471ff930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d3fa5a37ad08ec2e66a40f083ebe0b19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AAECD-DCC7-43FA-91BE-DBEA3C73A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your results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全國肺癌篩查計劃 – 讀懂您的篩查結果</dc:title>
  <dc:subject>國家肺癌篩查計劃</dc:subject>
  <dc:creator>Australian Government Department of Health, Disability and Ageing</dc:creator>
  <cp:keywords>癌症</cp:keywords>
  <dcterms:created xsi:type="dcterms:W3CDTF">2025-04-23T04:38:00Z</dcterms:created>
  <dcterms:modified xsi:type="dcterms:W3CDTF">2025-07-23T06:24:00Z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925700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