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1ECC1" w14:textId="044AAF01" w:rsidR="007C4D3A" w:rsidRPr="00F861E0" w:rsidRDefault="009151FB" w:rsidP="00634A1D">
      <w:r>
        <w:t>7 August 2025</w:t>
      </w:r>
    </w:p>
    <w:p w14:paraId="478BDE90" w14:textId="235D43D9" w:rsidR="007049F3" w:rsidRPr="00E24C95" w:rsidRDefault="008D00CD" w:rsidP="00E24C95">
      <w:pPr>
        <w:pStyle w:val="Heading1"/>
      </w:pPr>
      <w:r w:rsidRPr="00E24C95">
        <w:t>Strengthening Medicare Implementation Oversight Committee</w:t>
      </w:r>
    </w:p>
    <w:p w14:paraId="5BE60AB6" w14:textId="152BA399" w:rsidR="007049F3" w:rsidRPr="0063301E" w:rsidRDefault="007049F3" w:rsidP="0063301E">
      <w:pPr>
        <w:pStyle w:val="Heading2"/>
        <w:jc w:val="center"/>
        <w:rPr>
          <w:sz w:val="24"/>
          <w:szCs w:val="24"/>
        </w:rPr>
      </w:pPr>
      <w:r w:rsidRPr="0063301E">
        <w:rPr>
          <w:sz w:val="24"/>
          <w:szCs w:val="24"/>
        </w:rPr>
        <w:t xml:space="preserve">Meeting </w:t>
      </w:r>
      <w:r w:rsidR="00651C5C">
        <w:rPr>
          <w:sz w:val="24"/>
          <w:szCs w:val="24"/>
        </w:rPr>
        <w:t>5</w:t>
      </w:r>
    </w:p>
    <w:p w14:paraId="2335BE23" w14:textId="67CB6CAA" w:rsidR="007049F3" w:rsidRPr="0063301E" w:rsidRDefault="007049F3" w:rsidP="0063301E">
      <w:pPr>
        <w:pStyle w:val="Heading2"/>
        <w:spacing w:after="120"/>
        <w:jc w:val="center"/>
        <w:rPr>
          <w:sz w:val="24"/>
          <w:szCs w:val="24"/>
        </w:rPr>
      </w:pPr>
      <w:r w:rsidRPr="0063301E">
        <w:rPr>
          <w:sz w:val="24"/>
          <w:szCs w:val="24"/>
        </w:rPr>
        <w:t>Communiqué</w:t>
      </w:r>
    </w:p>
    <w:p w14:paraId="14EF70DA" w14:textId="77777777" w:rsidR="00651C5C" w:rsidRDefault="00651C5C" w:rsidP="00634A1D"/>
    <w:p w14:paraId="31FF9ED1" w14:textId="4C2DD273" w:rsidR="007049F3" w:rsidRPr="00634A1D" w:rsidRDefault="007049F3" w:rsidP="00634A1D">
      <w:r w:rsidRPr="00634A1D">
        <w:t xml:space="preserve">The </w:t>
      </w:r>
      <w:r w:rsidR="00620646">
        <w:t>fifth</w:t>
      </w:r>
      <w:r w:rsidR="00EA1A15" w:rsidRPr="00634A1D">
        <w:t xml:space="preserve"> </w:t>
      </w:r>
      <w:r w:rsidRPr="00634A1D">
        <w:t xml:space="preserve">meeting of the </w:t>
      </w:r>
      <w:r w:rsidR="00EB523E" w:rsidRPr="00634A1D">
        <w:t>Strengthening Medicare Implementation Oversight Committee</w:t>
      </w:r>
      <w:r w:rsidR="00353E38" w:rsidRPr="00634A1D">
        <w:t xml:space="preserve"> (the IOC) </w:t>
      </w:r>
      <w:r w:rsidRPr="00634A1D">
        <w:t>was held on</w:t>
      </w:r>
      <w:r w:rsidR="00620646">
        <w:t xml:space="preserve"> Thursday</w:t>
      </w:r>
      <w:r w:rsidR="0012251D" w:rsidRPr="00634A1D">
        <w:t xml:space="preserve"> </w:t>
      </w:r>
      <w:r w:rsidR="00E4623C">
        <w:t xml:space="preserve">7 </w:t>
      </w:r>
      <w:r w:rsidR="0075554E">
        <w:t>August</w:t>
      </w:r>
      <w:r w:rsidR="00B54A25" w:rsidRPr="00634A1D">
        <w:t xml:space="preserve"> </w:t>
      </w:r>
      <w:r w:rsidR="00B07DBD" w:rsidRPr="00634A1D">
        <w:t>September</w:t>
      </w:r>
      <w:r w:rsidR="0012251D" w:rsidRPr="00634A1D">
        <w:t xml:space="preserve"> 2024</w:t>
      </w:r>
      <w:r w:rsidRPr="00634A1D">
        <w:t xml:space="preserve"> via videoconference.</w:t>
      </w:r>
    </w:p>
    <w:p w14:paraId="10257B35" w14:textId="0B3F6CB9" w:rsidR="001427CD" w:rsidRDefault="007049F3" w:rsidP="00634A1D">
      <w:r w:rsidRPr="0075554E">
        <w:t xml:space="preserve">The </w:t>
      </w:r>
      <w:r w:rsidR="006F2F33" w:rsidRPr="0075554E">
        <w:t>IOC</w:t>
      </w:r>
      <w:r w:rsidRPr="0075554E">
        <w:t xml:space="preserve"> was </w:t>
      </w:r>
      <w:r w:rsidR="00D53142" w:rsidRPr="0075554E">
        <w:t>co-chaired</w:t>
      </w:r>
      <w:r w:rsidRPr="0075554E">
        <w:t xml:space="preserve"> </w:t>
      </w:r>
      <w:r w:rsidR="00DC4CCF" w:rsidRPr="0075554E">
        <w:t>by Dr Liz Develin</w:t>
      </w:r>
      <w:r w:rsidR="00651C5C">
        <w:t>,</w:t>
      </w:r>
      <w:r w:rsidR="00DC4CCF" w:rsidRPr="0075554E">
        <w:t xml:space="preserve"> Deputy Secretary, </w:t>
      </w:r>
      <w:r w:rsidR="001718E3" w:rsidRPr="0075554E">
        <w:t>Primary and Community Care Group</w:t>
      </w:r>
      <w:r w:rsidR="00522179" w:rsidRPr="0075554E">
        <w:t xml:space="preserve"> and </w:t>
      </w:r>
      <w:r w:rsidR="00BD5D64" w:rsidRPr="0075554E">
        <w:t xml:space="preserve">Ms Penny Shakespeare, Deputy Secretary, </w:t>
      </w:r>
      <w:r w:rsidR="00B47197" w:rsidRPr="0075554E">
        <w:t>Health Resourcing Group</w:t>
      </w:r>
      <w:r w:rsidR="00287945" w:rsidRPr="0075554E">
        <w:t>,</w:t>
      </w:r>
      <w:r w:rsidR="00522179" w:rsidRPr="0075554E">
        <w:t xml:space="preserve"> from </w:t>
      </w:r>
      <w:r w:rsidR="00F61978" w:rsidRPr="0075554E">
        <w:t>the</w:t>
      </w:r>
      <w:r w:rsidR="00411F92" w:rsidRPr="0075554E">
        <w:t xml:space="preserve"> Australian Government Department of Health</w:t>
      </w:r>
      <w:r w:rsidR="00651C5C">
        <w:t>, Disability</w:t>
      </w:r>
      <w:r w:rsidR="00411F92" w:rsidRPr="0075554E">
        <w:t xml:space="preserve"> and Age</w:t>
      </w:r>
      <w:r w:rsidR="00651C5C">
        <w:t>ing</w:t>
      </w:r>
      <w:r w:rsidR="00411F92" w:rsidRPr="0075554E">
        <w:t xml:space="preserve"> (the department)</w:t>
      </w:r>
      <w:r w:rsidRPr="0075554E">
        <w:t xml:space="preserve">. </w:t>
      </w:r>
    </w:p>
    <w:p w14:paraId="5F5652E6" w14:textId="588C0EED" w:rsidR="007049F3" w:rsidRDefault="007049F3" w:rsidP="00634A1D">
      <w:r w:rsidRPr="0075554E">
        <w:t xml:space="preserve">Organisations represented </w:t>
      </w:r>
      <w:r w:rsidR="00AF769F" w:rsidRPr="0075554E">
        <w:t>at</w:t>
      </w:r>
      <w:r w:rsidRPr="0075554E">
        <w:t xml:space="preserve"> the </w:t>
      </w:r>
      <w:r w:rsidR="00287945" w:rsidRPr="0075554E">
        <w:t>IOC</w:t>
      </w:r>
      <w:r w:rsidRPr="0075554E">
        <w:t xml:space="preserve"> </w:t>
      </w:r>
      <w:r w:rsidR="00AF769F" w:rsidRPr="0075554E">
        <w:t xml:space="preserve">meeting </w:t>
      </w:r>
      <w:r w:rsidR="008052ED" w:rsidRPr="0075554E">
        <w:t>are</w:t>
      </w:r>
      <w:r w:rsidRPr="0075554E">
        <w:t xml:space="preserve"> at Attachment 1.</w:t>
      </w:r>
    </w:p>
    <w:p w14:paraId="2D4144B1" w14:textId="77777777" w:rsidR="00D21B11" w:rsidRPr="00D21B11" w:rsidRDefault="00D21B11" w:rsidP="00EB5B63">
      <w:pPr>
        <w:rPr>
          <w:b/>
          <w:bCs/>
          <w:sz w:val="4"/>
          <w:szCs w:val="4"/>
        </w:rPr>
      </w:pPr>
    </w:p>
    <w:p w14:paraId="3E34728F" w14:textId="15BA75AE" w:rsidR="00EB5B63" w:rsidRDefault="00EB5B63" w:rsidP="00EB5B63">
      <w:pPr>
        <w:rPr>
          <w:b/>
          <w:bCs/>
        </w:rPr>
      </w:pPr>
      <w:r w:rsidRPr="00EB5B63">
        <w:rPr>
          <w:b/>
          <w:bCs/>
        </w:rPr>
        <w:t>Strengthening Medicare governance</w:t>
      </w:r>
      <w:r>
        <w:rPr>
          <w:b/>
          <w:bCs/>
        </w:rPr>
        <w:t xml:space="preserve"> </w:t>
      </w:r>
      <w:r w:rsidRPr="00EB5B63">
        <w:rPr>
          <w:b/>
          <w:bCs/>
        </w:rPr>
        <w:t>arrangements</w:t>
      </w:r>
    </w:p>
    <w:p w14:paraId="265A3E46" w14:textId="57653D6D" w:rsidR="00A76B13" w:rsidRDefault="00A76B13" w:rsidP="00634A1D">
      <w:pPr>
        <w:pStyle w:val="Heading2"/>
        <w:rPr>
          <w:b w:val="0"/>
          <w:bCs w:val="0"/>
        </w:rPr>
      </w:pPr>
      <w:r w:rsidRPr="00A76B13">
        <w:rPr>
          <w:b w:val="0"/>
          <w:bCs w:val="0"/>
        </w:rPr>
        <w:t xml:space="preserve">The </w:t>
      </w:r>
      <w:r w:rsidR="00881857">
        <w:rPr>
          <w:b w:val="0"/>
          <w:bCs w:val="0"/>
        </w:rPr>
        <w:t xml:space="preserve">department </w:t>
      </w:r>
      <w:r w:rsidR="001427CD">
        <w:rPr>
          <w:b w:val="0"/>
          <w:bCs w:val="0"/>
        </w:rPr>
        <w:t>advised</w:t>
      </w:r>
      <w:r w:rsidR="00881857">
        <w:rPr>
          <w:b w:val="0"/>
          <w:bCs w:val="0"/>
        </w:rPr>
        <w:t xml:space="preserve"> members </w:t>
      </w:r>
      <w:r w:rsidR="001427CD">
        <w:rPr>
          <w:b w:val="0"/>
          <w:bCs w:val="0"/>
        </w:rPr>
        <w:t>of updates</w:t>
      </w:r>
      <w:r w:rsidR="00DC1067">
        <w:rPr>
          <w:b w:val="0"/>
          <w:bCs w:val="0"/>
        </w:rPr>
        <w:t xml:space="preserve"> made</w:t>
      </w:r>
      <w:r w:rsidR="00881857">
        <w:rPr>
          <w:b w:val="0"/>
          <w:bCs w:val="0"/>
        </w:rPr>
        <w:t xml:space="preserve"> to Strengthening Medicare </w:t>
      </w:r>
      <w:r w:rsidRPr="00A76B13">
        <w:rPr>
          <w:b w:val="0"/>
          <w:bCs w:val="0"/>
        </w:rPr>
        <w:t>governance arrangements</w:t>
      </w:r>
      <w:r w:rsidR="001427CD">
        <w:rPr>
          <w:b w:val="0"/>
          <w:bCs w:val="0"/>
        </w:rPr>
        <w:t xml:space="preserve"> </w:t>
      </w:r>
      <w:r w:rsidR="00DC1067">
        <w:rPr>
          <w:b w:val="0"/>
          <w:bCs w:val="0"/>
        </w:rPr>
        <w:t>to</w:t>
      </w:r>
      <w:r w:rsidR="001427CD">
        <w:rPr>
          <w:b w:val="0"/>
          <w:bCs w:val="0"/>
        </w:rPr>
        <w:t xml:space="preserve"> </w:t>
      </w:r>
      <w:r w:rsidRPr="00A76B13">
        <w:rPr>
          <w:b w:val="0"/>
          <w:bCs w:val="0"/>
        </w:rPr>
        <w:t xml:space="preserve">support the expanded </w:t>
      </w:r>
      <w:r w:rsidR="001427CD">
        <w:rPr>
          <w:b w:val="0"/>
          <w:bCs w:val="0"/>
        </w:rPr>
        <w:t xml:space="preserve">Strengthening Medicare </w:t>
      </w:r>
      <w:r w:rsidRPr="00A76B13">
        <w:rPr>
          <w:b w:val="0"/>
          <w:bCs w:val="0"/>
        </w:rPr>
        <w:t>reforms and broader primary care</w:t>
      </w:r>
      <w:r w:rsidR="00AA37B6">
        <w:rPr>
          <w:b w:val="0"/>
          <w:bCs w:val="0"/>
        </w:rPr>
        <w:t xml:space="preserve"> reform</w:t>
      </w:r>
      <w:r w:rsidRPr="00A76B13">
        <w:rPr>
          <w:b w:val="0"/>
          <w:bCs w:val="0"/>
        </w:rPr>
        <w:t xml:space="preserve"> agenda.</w:t>
      </w:r>
      <w:r w:rsidR="001427CD">
        <w:rPr>
          <w:b w:val="0"/>
          <w:bCs w:val="0"/>
        </w:rPr>
        <w:t xml:space="preserve"> The updated terms of reference for the Committee were also discussed.</w:t>
      </w:r>
    </w:p>
    <w:p w14:paraId="41523A6F" w14:textId="77777777" w:rsidR="00D21B11" w:rsidRPr="00D21B11" w:rsidRDefault="00D21B11" w:rsidP="00D21B11">
      <w:pPr>
        <w:rPr>
          <w:sz w:val="4"/>
          <w:szCs w:val="4"/>
        </w:rPr>
      </w:pPr>
    </w:p>
    <w:p w14:paraId="3D80FA5F" w14:textId="0ABD9719" w:rsidR="007049F3" w:rsidRPr="00634A1D" w:rsidRDefault="00C533B5" w:rsidP="00634A1D">
      <w:pPr>
        <w:pStyle w:val="Heading2"/>
      </w:pPr>
      <w:r>
        <w:t>Update</w:t>
      </w:r>
      <w:r w:rsidR="00300966" w:rsidRPr="00634A1D">
        <w:t xml:space="preserve"> </w:t>
      </w:r>
      <w:r w:rsidR="00F61453">
        <w:t xml:space="preserve">on </w:t>
      </w:r>
      <w:r>
        <w:t xml:space="preserve">announcements for </w:t>
      </w:r>
      <w:r w:rsidR="00F61453">
        <w:t>S</w:t>
      </w:r>
      <w:r>
        <w:t>t</w:t>
      </w:r>
      <w:r w:rsidR="00F61453">
        <w:t>rength</w:t>
      </w:r>
      <w:r>
        <w:t xml:space="preserve">ening </w:t>
      </w:r>
      <w:r w:rsidR="00C50FA9" w:rsidRPr="00C50FA9">
        <w:t xml:space="preserve">Medicare </w:t>
      </w:r>
    </w:p>
    <w:p w14:paraId="0664DA49" w14:textId="4490F8C0" w:rsidR="00E62A56" w:rsidRDefault="009C7CBF" w:rsidP="00634A1D">
      <w:pPr>
        <w:rPr>
          <w:color w:val="000000" w:themeColor="text1"/>
        </w:rPr>
      </w:pPr>
      <w:r>
        <w:t>The department provided members with an update on t</w:t>
      </w:r>
      <w:r w:rsidR="007618C3" w:rsidRPr="007618C3">
        <w:rPr>
          <w:color w:val="000000" w:themeColor="text1"/>
        </w:rPr>
        <w:t>he Australian Government's 2025-26 Budget commit</w:t>
      </w:r>
      <w:r w:rsidR="001B6220">
        <w:rPr>
          <w:color w:val="000000" w:themeColor="text1"/>
        </w:rPr>
        <w:t>ment</w:t>
      </w:r>
      <w:r w:rsidR="007618C3" w:rsidRPr="007618C3">
        <w:rPr>
          <w:color w:val="000000" w:themeColor="text1"/>
        </w:rPr>
        <w:t xml:space="preserve">s </w:t>
      </w:r>
      <w:r w:rsidR="001427CD">
        <w:rPr>
          <w:color w:val="000000" w:themeColor="text1"/>
        </w:rPr>
        <w:t>that</w:t>
      </w:r>
      <w:r w:rsidR="001427CD" w:rsidRPr="007618C3">
        <w:rPr>
          <w:color w:val="000000" w:themeColor="text1"/>
        </w:rPr>
        <w:t xml:space="preserve"> </w:t>
      </w:r>
      <w:r w:rsidR="007618C3" w:rsidRPr="007618C3">
        <w:rPr>
          <w:color w:val="000000" w:themeColor="text1"/>
        </w:rPr>
        <w:t>strengthen Medicare</w:t>
      </w:r>
      <w:r w:rsidR="009F4247">
        <w:rPr>
          <w:color w:val="000000" w:themeColor="text1"/>
        </w:rPr>
        <w:t xml:space="preserve">, </w:t>
      </w:r>
      <w:r w:rsidR="00B44EDC" w:rsidRPr="0091327B">
        <w:rPr>
          <w:color w:val="000000" w:themeColor="text1"/>
        </w:rPr>
        <w:t>with a particular focus on</w:t>
      </w:r>
      <w:r w:rsidR="00577393" w:rsidRPr="0091327B">
        <w:rPr>
          <w:color w:val="000000" w:themeColor="text1"/>
        </w:rPr>
        <w:t xml:space="preserve"> </w:t>
      </w:r>
      <w:r w:rsidR="002A388A">
        <w:rPr>
          <w:color w:val="000000" w:themeColor="text1"/>
        </w:rPr>
        <w:t>b</w:t>
      </w:r>
      <w:r w:rsidR="00C533B5" w:rsidRPr="0091327B">
        <w:rPr>
          <w:color w:val="000000" w:themeColor="text1"/>
        </w:rPr>
        <w:t xml:space="preserve">ulk </w:t>
      </w:r>
      <w:r w:rsidR="002A388A">
        <w:rPr>
          <w:color w:val="000000" w:themeColor="text1"/>
        </w:rPr>
        <w:t>b</w:t>
      </w:r>
      <w:r w:rsidR="00C533B5" w:rsidRPr="0091327B">
        <w:rPr>
          <w:color w:val="000000" w:themeColor="text1"/>
        </w:rPr>
        <w:t>illing</w:t>
      </w:r>
      <w:r w:rsidR="00B44EDC" w:rsidRPr="0091327B">
        <w:rPr>
          <w:color w:val="000000" w:themeColor="text1"/>
        </w:rPr>
        <w:t xml:space="preserve">, </w:t>
      </w:r>
      <w:r w:rsidR="00377411" w:rsidRPr="0091327B">
        <w:rPr>
          <w:color w:val="000000" w:themeColor="text1"/>
        </w:rPr>
        <w:t>Medicare Urgent Care Clinics</w:t>
      </w:r>
      <w:r w:rsidR="00D53142" w:rsidRPr="0091327B">
        <w:rPr>
          <w:color w:val="000000" w:themeColor="text1"/>
        </w:rPr>
        <w:t xml:space="preserve">, </w:t>
      </w:r>
      <w:r w:rsidR="00881857">
        <w:rPr>
          <w:color w:val="000000" w:themeColor="text1"/>
        </w:rPr>
        <w:t>w</w:t>
      </w:r>
      <w:r w:rsidR="00881857" w:rsidRPr="0091327B">
        <w:rPr>
          <w:color w:val="000000" w:themeColor="text1"/>
        </w:rPr>
        <w:t xml:space="preserve">omen’s </w:t>
      </w:r>
      <w:r w:rsidR="0091327B" w:rsidRPr="0091327B">
        <w:rPr>
          <w:color w:val="000000" w:themeColor="text1"/>
        </w:rPr>
        <w:t>healthcare initiatives</w:t>
      </w:r>
      <w:r w:rsidR="0042324D">
        <w:rPr>
          <w:color w:val="000000" w:themeColor="text1"/>
        </w:rPr>
        <w:t>,</w:t>
      </w:r>
      <w:r w:rsidR="0091327B" w:rsidRPr="0091327B">
        <w:rPr>
          <w:color w:val="000000" w:themeColor="text1"/>
        </w:rPr>
        <w:t xml:space="preserve"> and</w:t>
      </w:r>
      <w:r w:rsidR="00B44EDC" w:rsidRPr="0091327B">
        <w:rPr>
          <w:color w:val="000000" w:themeColor="text1"/>
        </w:rPr>
        <w:t xml:space="preserve"> health w</w:t>
      </w:r>
      <w:r w:rsidR="00E62A56" w:rsidRPr="0091327B">
        <w:rPr>
          <w:color w:val="000000" w:themeColor="text1"/>
        </w:rPr>
        <w:t>orkforce</w:t>
      </w:r>
      <w:r w:rsidR="00B44EDC" w:rsidRPr="0091327B">
        <w:rPr>
          <w:color w:val="000000" w:themeColor="text1"/>
        </w:rPr>
        <w:t xml:space="preserve"> initiatives</w:t>
      </w:r>
      <w:r w:rsidR="00E62A56" w:rsidRPr="0091327B">
        <w:rPr>
          <w:color w:val="000000" w:themeColor="text1"/>
        </w:rPr>
        <w:t xml:space="preserve"> </w:t>
      </w:r>
      <w:r w:rsidR="005469F2" w:rsidRPr="0091327B">
        <w:rPr>
          <w:color w:val="000000" w:themeColor="text1"/>
        </w:rPr>
        <w:t>relating to</w:t>
      </w:r>
      <w:r w:rsidR="00E62A56" w:rsidRPr="0091327B">
        <w:rPr>
          <w:color w:val="000000" w:themeColor="text1"/>
        </w:rPr>
        <w:t xml:space="preserve"> general practitioners, nursing, </w:t>
      </w:r>
      <w:r w:rsidR="00312D15">
        <w:rPr>
          <w:color w:val="000000" w:themeColor="text1"/>
        </w:rPr>
        <w:t xml:space="preserve">and </w:t>
      </w:r>
      <w:r w:rsidR="00676BB4" w:rsidRPr="0091327B">
        <w:rPr>
          <w:color w:val="000000" w:themeColor="text1"/>
        </w:rPr>
        <w:t>midwifery</w:t>
      </w:r>
      <w:r w:rsidR="00312D15">
        <w:rPr>
          <w:color w:val="000000" w:themeColor="text1"/>
        </w:rPr>
        <w:t xml:space="preserve"> professionals.</w:t>
      </w:r>
    </w:p>
    <w:p w14:paraId="1B55FEA1" w14:textId="77777777" w:rsidR="00D21B11" w:rsidRPr="00D21B11" w:rsidRDefault="00D21B11" w:rsidP="00634A1D">
      <w:pPr>
        <w:rPr>
          <w:color w:val="000000" w:themeColor="text1"/>
          <w:sz w:val="4"/>
          <w:szCs w:val="4"/>
        </w:rPr>
      </w:pPr>
    </w:p>
    <w:p w14:paraId="11293F62" w14:textId="356C3E84" w:rsidR="00C50FA9" w:rsidRPr="00634A1D" w:rsidRDefault="0042324D" w:rsidP="00C01949">
      <w:pPr>
        <w:pStyle w:val="Heading2"/>
      </w:pPr>
      <w:r>
        <w:t>Update on</w:t>
      </w:r>
      <w:r w:rsidR="00C50FA9" w:rsidRPr="00634A1D">
        <w:t xml:space="preserve"> </w:t>
      </w:r>
      <w:r w:rsidR="00C01949">
        <w:t>Primary Care and Workforce Reviews Taskforce</w:t>
      </w:r>
    </w:p>
    <w:p w14:paraId="6E55AD4A" w14:textId="6D3829AB" w:rsidR="00AA37B6" w:rsidRDefault="009D74A4" w:rsidP="006461E9">
      <w:r>
        <w:t>The department</w:t>
      </w:r>
      <w:r w:rsidRPr="000915E0">
        <w:t xml:space="preserve"> provided an update on the </w:t>
      </w:r>
      <w:r>
        <w:t>formation</w:t>
      </w:r>
      <w:r w:rsidR="00064C60">
        <w:t xml:space="preserve"> of</w:t>
      </w:r>
      <w:r>
        <w:t xml:space="preserve"> </w:t>
      </w:r>
      <w:r w:rsidR="006461E9" w:rsidRPr="006461E9">
        <w:t xml:space="preserve">an internal </w:t>
      </w:r>
      <w:r w:rsidR="00D53142" w:rsidRPr="006461E9">
        <w:t>taskforce</w:t>
      </w:r>
      <w:r w:rsidR="00D53142">
        <w:t xml:space="preserve"> </w:t>
      </w:r>
      <w:r w:rsidR="00C06364">
        <w:t xml:space="preserve">in January 2025, </w:t>
      </w:r>
      <w:r w:rsidR="00D53142">
        <w:t>to</w:t>
      </w:r>
      <w:r w:rsidR="006461E9" w:rsidRPr="006461E9">
        <w:t xml:space="preserve"> </w:t>
      </w:r>
      <w:r w:rsidR="00C06364">
        <w:t>provide</w:t>
      </w:r>
      <w:r w:rsidR="00C06364" w:rsidRPr="006461E9">
        <w:t xml:space="preserve"> </w:t>
      </w:r>
      <w:r w:rsidR="006461E9" w:rsidRPr="006461E9">
        <w:t xml:space="preserve">integrated primary care reform </w:t>
      </w:r>
      <w:r w:rsidR="00C06364">
        <w:t>advice to government</w:t>
      </w:r>
      <w:r w:rsidR="00C06364" w:rsidRPr="006461E9">
        <w:t xml:space="preserve"> </w:t>
      </w:r>
      <w:r w:rsidR="006461E9" w:rsidRPr="006461E9">
        <w:t xml:space="preserve">based on </w:t>
      </w:r>
      <w:r w:rsidR="00C06364">
        <w:t xml:space="preserve">recommendations from </w:t>
      </w:r>
      <w:r w:rsidR="006461E9" w:rsidRPr="006461E9">
        <w:t>four reviews</w:t>
      </w:r>
      <w:r w:rsidR="00AA37B6">
        <w:t xml:space="preserve">: the Review of General Practice Incentives, </w:t>
      </w:r>
      <w:r w:rsidR="00C06364">
        <w:t>A Better A</w:t>
      </w:r>
      <w:r w:rsidR="00AA37B6">
        <w:t xml:space="preserve">fter-hours </w:t>
      </w:r>
      <w:r w:rsidR="00C06364">
        <w:t>System</w:t>
      </w:r>
      <w:r w:rsidR="00AA37B6">
        <w:t>, Scope of Practice Review and Working Better for Medicare Review</w:t>
      </w:r>
      <w:r w:rsidR="006461E9" w:rsidRPr="006461E9">
        <w:t xml:space="preserve">. </w:t>
      </w:r>
    </w:p>
    <w:p w14:paraId="031DC6BF" w14:textId="625FFF79" w:rsidR="006461E9" w:rsidRDefault="006461E9" w:rsidP="006461E9">
      <w:r w:rsidRPr="006461E9">
        <w:t xml:space="preserve">The taskforce has established an Expert Panel </w:t>
      </w:r>
      <w:r w:rsidR="00C06364">
        <w:t>comprised of representatives and individuals from across the primary care sector</w:t>
      </w:r>
      <w:r w:rsidR="002F3E82">
        <w:t>,</w:t>
      </w:r>
      <w:r w:rsidRPr="006461E9">
        <w:t xml:space="preserve"> </w:t>
      </w:r>
      <w:r w:rsidR="00C06364">
        <w:t xml:space="preserve">to discuss options for advice to government. </w:t>
      </w:r>
      <w:r w:rsidRPr="006461E9">
        <w:t xml:space="preserve">Their current focus is on refining reform proposals, including implementation strategies </w:t>
      </w:r>
      <w:r w:rsidR="00C06364">
        <w:t>and sequencing options</w:t>
      </w:r>
      <w:r w:rsidR="005547DD">
        <w:t xml:space="preserve"> and</w:t>
      </w:r>
      <w:r w:rsidR="006309BA">
        <w:t xml:space="preserve"> coordinating effort across the department on areas covered by the reviews</w:t>
      </w:r>
      <w:r w:rsidR="00C06364">
        <w:t>.</w:t>
      </w:r>
    </w:p>
    <w:p w14:paraId="64A40241" w14:textId="77777777" w:rsidR="00D21B11" w:rsidRPr="00D21B11" w:rsidRDefault="00D21B11" w:rsidP="006461E9">
      <w:pPr>
        <w:rPr>
          <w:sz w:val="4"/>
          <w:szCs w:val="4"/>
        </w:rPr>
      </w:pPr>
    </w:p>
    <w:p w14:paraId="7254A69B" w14:textId="47555539" w:rsidR="00AE21F7" w:rsidRDefault="002F3E82" w:rsidP="006461E9">
      <w:pPr>
        <w:pStyle w:val="Heading2"/>
      </w:pPr>
      <w:r>
        <w:t>Update on</w:t>
      </w:r>
      <w:r w:rsidR="00111EC7" w:rsidRPr="00AD5394">
        <w:t xml:space="preserve"> </w:t>
      </w:r>
      <w:r w:rsidR="00EB5B63">
        <w:t>Strengthening Medicare Monitoring and Evaluation Framework</w:t>
      </w:r>
    </w:p>
    <w:p w14:paraId="52635D5F" w14:textId="51DB28B2" w:rsidR="003C6861" w:rsidRDefault="00B233B3" w:rsidP="003C6861">
      <w:r>
        <w:t>The department provided members with an update on t</w:t>
      </w:r>
      <w:r w:rsidR="003C6861" w:rsidRPr="003C6861">
        <w:t xml:space="preserve">he Framework </w:t>
      </w:r>
      <w:r>
        <w:t xml:space="preserve">which </w:t>
      </w:r>
      <w:r w:rsidR="003C6861" w:rsidRPr="003C6861">
        <w:t>was finalised in December 2024 and published on the department’s website in</w:t>
      </w:r>
      <w:r w:rsidR="007505E4">
        <w:t xml:space="preserve"> </w:t>
      </w:r>
      <w:r w:rsidR="003C6861" w:rsidRPr="003C6861">
        <w:t>January 2025.</w:t>
      </w:r>
    </w:p>
    <w:p w14:paraId="681AF3A2" w14:textId="509D912F" w:rsidR="00B458CF" w:rsidRDefault="00B458CF" w:rsidP="003C6861">
      <w:r w:rsidRPr="00B458CF">
        <w:t xml:space="preserve">The Framework adopts a flexible approach to monitoring and evaluation of Strengthening </w:t>
      </w:r>
      <w:proofErr w:type="gramStart"/>
      <w:r w:rsidRPr="00B458CF">
        <w:t>Medicare</w:t>
      </w:r>
      <w:proofErr w:type="gramEnd"/>
      <w:r w:rsidR="001427CD">
        <w:t xml:space="preserve"> and i</w:t>
      </w:r>
      <w:r w:rsidR="001427CD" w:rsidRPr="00B458CF">
        <w:t xml:space="preserve">ts </w:t>
      </w:r>
      <w:r w:rsidRPr="00B458CF">
        <w:t>implementation is underway</w:t>
      </w:r>
      <w:r w:rsidR="00881857">
        <w:t>.</w:t>
      </w:r>
    </w:p>
    <w:p w14:paraId="66417232" w14:textId="77777777" w:rsidR="00D21B11" w:rsidRPr="00D21B11" w:rsidRDefault="00D21B11" w:rsidP="003C6861">
      <w:pPr>
        <w:rPr>
          <w:sz w:val="4"/>
          <w:szCs w:val="4"/>
        </w:rPr>
      </w:pPr>
    </w:p>
    <w:p w14:paraId="5163AD81" w14:textId="77777777" w:rsidR="00367AA4" w:rsidRPr="00531F4A" w:rsidRDefault="00367AA4" w:rsidP="00634A1D">
      <w:pPr>
        <w:pStyle w:val="Heading2"/>
      </w:pPr>
      <w:r w:rsidRPr="00531F4A">
        <w:t xml:space="preserve">Next meeting </w:t>
      </w:r>
    </w:p>
    <w:p w14:paraId="0EBA5863" w14:textId="10C80B2C" w:rsidR="0063301E" w:rsidRDefault="00651C5C" w:rsidP="0075554E">
      <w:pPr>
        <w:rPr>
          <w:b/>
          <w:bCs/>
        </w:rPr>
      </w:pPr>
      <w:r>
        <w:t xml:space="preserve">13 November 2025. </w:t>
      </w:r>
      <w:r w:rsidR="0063301E">
        <w:br w:type="page"/>
      </w:r>
    </w:p>
    <w:p w14:paraId="6A26154A" w14:textId="65C0C4CD" w:rsidR="006743AA" w:rsidRPr="00B126B5" w:rsidRDefault="00166BCD" w:rsidP="00634A1D">
      <w:pPr>
        <w:pStyle w:val="Heading2"/>
        <w:spacing w:before="240" w:after="240"/>
      </w:pPr>
      <w:r w:rsidRPr="00B126B5">
        <w:lastRenderedPageBreak/>
        <w:t>A</w:t>
      </w:r>
      <w:r w:rsidR="006743AA" w:rsidRPr="00B126B5">
        <w:t>ttachment 1:</w:t>
      </w:r>
      <w:r w:rsidR="007744BB">
        <w:t xml:space="preserve"> </w:t>
      </w:r>
      <w:r w:rsidR="00BD53AE" w:rsidRPr="00B126B5">
        <w:t>Member</w:t>
      </w:r>
      <w:r w:rsidR="007744BB">
        <w:t>s/</w:t>
      </w:r>
      <w:r w:rsidR="00BD53AE" w:rsidRPr="00B126B5">
        <w:t xml:space="preserve"> </w:t>
      </w:r>
      <w:r w:rsidR="007744BB">
        <w:t>O</w:t>
      </w:r>
      <w:r w:rsidR="00BD53AE" w:rsidRPr="00B126B5">
        <w:t>rganisations in attendance</w:t>
      </w:r>
    </w:p>
    <w:tbl>
      <w:tblPr>
        <w:tblStyle w:val="TableGrid"/>
        <w:tblW w:w="9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26"/>
      </w:tblGrid>
      <w:tr w:rsidR="001427CD" w:rsidRPr="00DF118F" w14:paraId="187E0B7A" w14:textId="77777777" w:rsidTr="00B40D7C">
        <w:trPr>
          <w:trHeight w:val="247"/>
        </w:trPr>
        <w:tc>
          <w:tcPr>
            <w:tcW w:w="9426" w:type="dxa"/>
            <w:tcBorders>
              <w:top w:val="nil"/>
              <w:bottom w:val="double" w:sz="12" w:space="0" w:color="auto"/>
            </w:tcBorders>
          </w:tcPr>
          <w:p w14:paraId="2714455F" w14:textId="2F4AD24D" w:rsidR="001427CD" w:rsidRPr="001427CD" w:rsidRDefault="006575B0" w:rsidP="002B4C2F">
            <w:pPr>
              <w:spacing w:before="0" w:after="0"/>
              <w:rPr>
                <w:rStyle w:val="normaltextrun"/>
                <w:b/>
                <w:bCs/>
              </w:rPr>
            </w:pPr>
            <w:r>
              <w:rPr>
                <w:b/>
                <w:bCs/>
              </w:rPr>
              <w:t>Name</w:t>
            </w:r>
            <w:r w:rsidR="00CD6CD8">
              <w:rPr>
                <w:b/>
                <w:bCs/>
              </w:rPr>
              <w:t xml:space="preserve"> </w:t>
            </w:r>
          </w:p>
        </w:tc>
      </w:tr>
      <w:tr w:rsidR="006575B0" w:rsidRPr="00DF118F" w14:paraId="44964AC5" w14:textId="77777777" w:rsidTr="00B40D7C">
        <w:trPr>
          <w:trHeight w:val="284"/>
        </w:trPr>
        <w:tc>
          <w:tcPr>
            <w:tcW w:w="9426" w:type="dxa"/>
            <w:tcBorders>
              <w:top w:val="double" w:sz="12" w:space="0" w:color="auto"/>
              <w:bottom w:val="single" w:sz="12" w:space="0" w:color="auto"/>
            </w:tcBorders>
          </w:tcPr>
          <w:p w14:paraId="282B1A61" w14:textId="7D624908" w:rsidR="006575B0" w:rsidRPr="00651C5C" w:rsidRDefault="006575B0" w:rsidP="006575B0">
            <w:pPr>
              <w:spacing w:before="0" w:after="0"/>
            </w:pPr>
            <w:r w:rsidRPr="003A0DA4">
              <w:t>Allied Health Professions Australia (AHPA)</w:t>
            </w:r>
          </w:p>
        </w:tc>
      </w:tr>
      <w:tr w:rsidR="006575B0" w:rsidRPr="00DF118F" w14:paraId="6F23E46C" w14:textId="77777777" w:rsidTr="00B40D7C">
        <w:trPr>
          <w:trHeight w:val="284"/>
        </w:trPr>
        <w:tc>
          <w:tcPr>
            <w:tcW w:w="9426" w:type="dxa"/>
            <w:tcBorders>
              <w:top w:val="single" w:sz="12" w:space="0" w:color="auto"/>
              <w:bottom w:val="single" w:sz="12" w:space="0" w:color="auto"/>
            </w:tcBorders>
          </w:tcPr>
          <w:p w14:paraId="368AFBD9" w14:textId="6472A80A" w:rsidR="006575B0" w:rsidRPr="00651C5C" w:rsidRDefault="006575B0" w:rsidP="00B40D7C">
            <w:pPr>
              <w:spacing w:before="0" w:after="0"/>
              <w:rPr>
                <w:rStyle w:val="normaltextrun"/>
                <w:rFonts w:eastAsiaTheme="majorEastAsia"/>
                <w:color w:val="000000"/>
              </w:rPr>
            </w:pPr>
            <w:r w:rsidRPr="003A0DA4">
              <w:t>Australian Association of Practice Management (AAPM)</w:t>
            </w:r>
          </w:p>
        </w:tc>
      </w:tr>
      <w:tr w:rsidR="006575B0" w:rsidRPr="00DF118F" w14:paraId="51DD92F4" w14:textId="77777777" w:rsidTr="00B40D7C">
        <w:trPr>
          <w:trHeight w:val="284"/>
        </w:trPr>
        <w:tc>
          <w:tcPr>
            <w:tcW w:w="9426" w:type="dxa"/>
            <w:tcBorders>
              <w:top w:val="single" w:sz="12" w:space="0" w:color="auto"/>
            </w:tcBorders>
          </w:tcPr>
          <w:p w14:paraId="4EFEEA69" w14:textId="1DA58032" w:rsidR="006575B0" w:rsidRPr="00651C5C" w:rsidRDefault="006575B0" w:rsidP="006575B0">
            <w:pPr>
              <w:spacing w:before="0" w:after="0"/>
              <w:rPr>
                <w:rStyle w:val="normaltextrun"/>
              </w:rPr>
            </w:pPr>
            <w:r w:rsidRPr="003A0DA4">
              <w:t>Australian College of Midwives (ACM)</w:t>
            </w:r>
          </w:p>
        </w:tc>
      </w:tr>
      <w:tr w:rsidR="009062BA" w:rsidRPr="00DF118F" w14:paraId="46C88F71" w14:textId="77777777" w:rsidTr="00B40D7C">
        <w:trPr>
          <w:trHeight w:val="284"/>
        </w:trPr>
        <w:tc>
          <w:tcPr>
            <w:tcW w:w="9426" w:type="dxa"/>
            <w:tcBorders>
              <w:top w:val="single" w:sz="12" w:space="0" w:color="auto"/>
            </w:tcBorders>
          </w:tcPr>
          <w:p w14:paraId="194352B4" w14:textId="6C90582B" w:rsidR="009062BA" w:rsidRPr="003A0DA4" w:rsidRDefault="009062BA" w:rsidP="006575B0">
            <w:pPr>
              <w:spacing w:before="0" w:after="0"/>
            </w:pPr>
            <w:r>
              <w:t xml:space="preserve">Australian College </w:t>
            </w:r>
            <w:r w:rsidR="00EB4163">
              <w:t>of Nurse Practitioners (ACNP)</w:t>
            </w:r>
          </w:p>
        </w:tc>
      </w:tr>
      <w:tr w:rsidR="006575B0" w:rsidRPr="00DF118F" w14:paraId="16F7E7BC" w14:textId="77777777" w:rsidTr="00B40D7C">
        <w:trPr>
          <w:trHeight w:val="284"/>
        </w:trPr>
        <w:tc>
          <w:tcPr>
            <w:tcW w:w="9426" w:type="dxa"/>
            <w:tcBorders>
              <w:top w:val="single" w:sz="12" w:space="0" w:color="auto"/>
              <w:bottom w:val="single" w:sz="12" w:space="0" w:color="auto"/>
            </w:tcBorders>
          </w:tcPr>
          <w:p w14:paraId="79FD25DD" w14:textId="1E579F8F" w:rsidR="006575B0" w:rsidRPr="00651C5C" w:rsidRDefault="006575B0" w:rsidP="006575B0">
            <w:pPr>
              <w:spacing w:before="0" w:after="0"/>
              <w:rPr>
                <w:rStyle w:val="normaltextrun"/>
                <w:rFonts w:eastAsiaTheme="majorEastAsia"/>
                <w:color w:val="000000"/>
              </w:rPr>
            </w:pPr>
            <w:r w:rsidRPr="003A0DA4">
              <w:t>Australian College of Rural and Remote Medicine (ACRRM)</w:t>
            </w:r>
          </w:p>
        </w:tc>
      </w:tr>
      <w:tr w:rsidR="006575B0" w:rsidRPr="00F11A68" w14:paraId="273809EE" w14:textId="77777777" w:rsidTr="00B40D7C">
        <w:trPr>
          <w:trHeight w:val="284"/>
        </w:trPr>
        <w:tc>
          <w:tcPr>
            <w:tcW w:w="9426" w:type="dxa"/>
            <w:tcBorders>
              <w:top w:val="single" w:sz="12" w:space="0" w:color="auto"/>
              <w:bottom w:val="single" w:sz="12" w:space="0" w:color="auto"/>
            </w:tcBorders>
          </w:tcPr>
          <w:p w14:paraId="3F81CC6C" w14:textId="2290EC98" w:rsidR="006575B0" w:rsidRPr="00651C5C" w:rsidRDefault="006575B0" w:rsidP="006575B0">
            <w:pPr>
              <w:spacing w:before="0" w:after="0"/>
            </w:pPr>
            <w:r w:rsidRPr="003A0DA4">
              <w:t>Australian Commission on Safety and Quality in Health Care (ACSQHC) Medical Benefits Review Advisory Committee (observing)</w:t>
            </w:r>
          </w:p>
        </w:tc>
      </w:tr>
      <w:tr w:rsidR="006575B0" w:rsidRPr="00F11A68" w14:paraId="39124024" w14:textId="77777777" w:rsidTr="00B40D7C">
        <w:trPr>
          <w:trHeight w:val="284"/>
        </w:trPr>
        <w:tc>
          <w:tcPr>
            <w:tcW w:w="9426" w:type="dxa"/>
            <w:tcBorders>
              <w:top w:val="single" w:sz="12" w:space="0" w:color="auto"/>
              <w:bottom w:val="single" w:sz="12" w:space="0" w:color="auto"/>
            </w:tcBorders>
          </w:tcPr>
          <w:p w14:paraId="2BE1C601" w14:textId="748A7589" w:rsidR="006575B0" w:rsidRPr="00651C5C" w:rsidRDefault="006575B0" w:rsidP="006575B0">
            <w:pPr>
              <w:spacing w:before="0" w:after="0"/>
            </w:pPr>
            <w:r w:rsidRPr="003A0DA4">
              <w:t>Australian Medical Association (AMA)</w:t>
            </w:r>
          </w:p>
        </w:tc>
      </w:tr>
      <w:tr w:rsidR="006575B0" w:rsidRPr="00F11A68" w14:paraId="3AFA5D68" w14:textId="77777777" w:rsidTr="00B40D7C">
        <w:trPr>
          <w:trHeight w:val="284"/>
        </w:trPr>
        <w:tc>
          <w:tcPr>
            <w:tcW w:w="9426" w:type="dxa"/>
            <w:tcBorders>
              <w:top w:val="single" w:sz="12" w:space="0" w:color="auto"/>
              <w:bottom w:val="single" w:sz="12" w:space="0" w:color="auto"/>
            </w:tcBorders>
          </w:tcPr>
          <w:p w14:paraId="0C338930" w14:textId="7ECBFFD4" w:rsidR="006575B0" w:rsidRPr="00651C5C" w:rsidRDefault="006575B0" w:rsidP="006575B0">
            <w:pPr>
              <w:spacing w:before="0" w:after="0"/>
            </w:pPr>
            <w:r w:rsidRPr="003A0DA4">
              <w:t>Australian Nursing and Midwifery Federation (ANMF)</w:t>
            </w:r>
          </w:p>
        </w:tc>
      </w:tr>
      <w:tr w:rsidR="006575B0" w:rsidRPr="00F11A68" w14:paraId="27B0D6BF" w14:textId="77777777" w:rsidTr="00B40D7C">
        <w:trPr>
          <w:trHeight w:val="284"/>
        </w:trPr>
        <w:tc>
          <w:tcPr>
            <w:tcW w:w="9426" w:type="dxa"/>
            <w:tcBorders>
              <w:top w:val="single" w:sz="12" w:space="0" w:color="auto"/>
              <w:bottom w:val="single" w:sz="12" w:space="0" w:color="auto"/>
            </w:tcBorders>
          </w:tcPr>
          <w:p w14:paraId="31DE39F8" w14:textId="732259FB" w:rsidR="006575B0" w:rsidRPr="00651C5C" w:rsidRDefault="006575B0" w:rsidP="006575B0">
            <w:pPr>
              <w:spacing w:before="0" w:after="0"/>
            </w:pPr>
            <w:r w:rsidRPr="003A0DA4">
              <w:t>Australian Physiotherapy Association (APA)</w:t>
            </w:r>
          </w:p>
        </w:tc>
      </w:tr>
      <w:tr w:rsidR="006575B0" w:rsidRPr="00F11A68" w14:paraId="2BEDD885" w14:textId="77777777" w:rsidTr="00B40D7C">
        <w:trPr>
          <w:trHeight w:val="284"/>
        </w:trPr>
        <w:tc>
          <w:tcPr>
            <w:tcW w:w="9426" w:type="dxa"/>
            <w:tcBorders>
              <w:top w:val="single" w:sz="12" w:space="0" w:color="auto"/>
              <w:bottom w:val="single" w:sz="12" w:space="0" w:color="auto"/>
            </w:tcBorders>
          </w:tcPr>
          <w:p w14:paraId="462B325B" w14:textId="07E2D6AB" w:rsidR="006575B0" w:rsidRPr="00651C5C" w:rsidRDefault="006575B0" w:rsidP="006575B0">
            <w:pPr>
              <w:spacing w:before="0" w:after="0"/>
            </w:pPr>
            <w:r w:rsidRPr="003A0DA4">
              <w:t>Australian Primary Healthcare Nurses Association (APNA)</w:t>
            </w:r>
          </w:p>
        </w:tc>
      </w:tr>
      <w:tr w:rsidR="006575B0" w:rsidRPr="00F11A68" w14:paraId="74D42913" w14:textId="77777777" w:rsidTr="00B40D7C">
        <w:trPr>
          <w:trHeight w:val="284"/>
        </w:trPr>
        <w:tc>
          <w:tcPr>
            <w:tcW w:w="9426" w:type="dxa"/>
            <w:tcBorders>
              <w:top w:val="single" w:sz="12" w:space="0" w:color="auto"/>
              <w:bottom w:val="single" w:sz="12" w:space="0" w:color="auto"/>
            </w:tcBorders>
          </w:tcPr>
          <w:p w14:paraId="5E98428E" w14:textId="24520190" w:rsidR="006575B0" w:rsidRPr="00651C5C" w:rsidRDefault="006575B0" w:rsidP="006575B0">
            <w:pPr>
              <w:spacing w:before="0" w:after="0"/>
            </w:pPr>
            <w:r w:rsidRPr="003A0DA4">
              <w:t>Congress of Aboriginal and Torres Strait Islander Nurses and Midwives (CATSINaM)</w:t>
            </w:r>
          </w:p>
        </w:tc>
      </w:tr>
      <w:tr w:rsidR="006575B0" w:rsidRPr="00F11A68" w14:paraId="024A3D33" w14:textId="77777777" w:rsidTr="00B40D7C">
        <w:trPr>
          <w:trHeight w:val="284"/>
        </w:trPr>
        <w:tc>
          <w:tcPr>
            <w:tcW w:w="9426" w:type="dxa"/>
            <w:tcBorders>
              <w:top w:val="single" w:sz="12" w:space="0" w:color="auto"/>
              <w:bottom w:val="single" w:sz="12" w:space="0" w:color="auto"/>
            </w:tcBorders>
          </w:tcPr>
          <w:p w14:paraId="0A38BF4F" w14:textId="7912C7ED" w:rsidR="006575B0" w:rsidRPr="00651C5C" w:rsidRDefault="006575B0" w:rsidP="006575B0">
            <w:pPr>
              <w:spacing w:before="0" w:after="0"/>
            </w:pPr>
            <w:r w:rsidRPr="003A0DA4">
              <w:t>Consumers Health Forum of Australia (CHF)</w:t>
            </w:r>
          </w:p>
        </w:tc>
      </w:tr>
      <w:tr w:rsidR="006575B0" w:rsidRPr="00F11A68" w14:paraId="0B02266E" w14:textId="77777777" w:rsidTr="00B40D7C">
        <w:trPr>
          <w:trHeight w:val="284"/>
        </w:trPr>
        <w:tc>
          <w:tcPr>
            <w:tcW w:w="9426" w:type="dxa"/>
            <w:tcBorders>
              <w:top w:val="single" w:sz="12" w:space="0" w:color="auto"/>
              <w:bottom w:val="single" w:sz="12" w:space="0" w:color="auto"/>
            </w:tcBorders>
          </w:tcPr>
          <w:p w14:paraId="751A7742" w14:textId="608CCE66" w:rsidR="006575B0" w:rsidRPr="00651C5C" w:rsidRDefault="006575B0" w:rsidP="006575B0">
            <w:pPr>
              <w:spacing w:before="0" w:after="0"/>
            </w:pPr>
            <w:r w:rsidRPr="003A0DA4">
              <w:t>COTA Australia</w:t>
            </w:r>
          </w:p>
        </w:tc>
      </w:tr>
      <w:tr w:rsidR="006575B0" w:rsidRPr="00F11A68" w14:paraId="497EC0AB" w14:textId="77777777" w:rsidTr="00B40D7C">
        <w:trPr>
          <w:trHeight w:val="284"/>
        </w:trPr>
        <w:tc>
          <w:tcPr>
            <w:tcW w:w="9426" w:type="dxa"/>
            <w:tcBorders>
              <w:top w:val="single" w:sz="12" w:space="0" w:color="auto"/>
              <w:bottom w:val="single" w:sz="12" w:space="0" w:color="auto"/>
            </w:tcBorders>
          </w:tcPr>
          <w:p w14:paraId="6C890FDE" w14:textId="14D71046" w:rsidR="006575B0" w:rsidRPr="00651C5C" w:rsidRDefault="006575B0" w:rsidP="006575B0">
            <w:pPr>
              <w:spacing w:before="0" w:after="0"/>
            </w:pPr>
            <w:r w:rsidRPr="003A0DA4">
              <w:t>Department of Health, Tasmania (on behalf of states and territories)</w:t>
            </w:r>
          </w:p>
        </w:tc>
      </w:tr>
      <w:tr w:rsidR="006575B0" w:rsidRPr="00F11A68" w14:paraId="20CC41F7" w14:textId="77777777" w:rsidTr="00B40D7C">
        <w:trPr>
          <w:trHeight w:val="284"/>
        </w:trPr>
        <w:tc>
          <w:tcPr>
            <w:tcW w:w="9426" w:type="dxa"/>
            <w:tcBorders>
              <w:top w:val="single" w:sz="12" w:space="0" w:color="auto"/>
              <w:bottom w:val="single" w:sz="12" w:space="0" w:color="auto"/>
            </w:tcBorders>
          </w:tcPr>
          <w:p w14:paraId="1EB23C0F" w14:textId="19981284" w:rsidR="006575B0" w:rsidRPr="00651C5C" w:rsidRDefault="006575B0" w:rsidP="006575B0">
            <w:pPr>
              <w:spacing w:before="0" w:after="0"/>
            </w:pPr>
            <w:r w:rsidRPr="003A0DA4">
              <w:t>Department of Health, Victoria (on behalf of states and territories)</w:t>
            </w:r>
          </w:p>
        </w:tc>
      </w:tr>
      <w:tr w:rsidR="006575B0" w:rsidRPr="00F11A68" w14:paraId="714F9720" w14:textId="77777777" w:rsidTr="00B40D7C">
        <w:trPr>
          <w:trHeight w:val="284"/>
        </w:trPr>
        <w:tc>
          <w:tcPr>
            <w:tcW w:w="9426" w:type="dxa"/>
            <w:tcBorders>
              <w:top w:val="single" w:sz="12" w:space="0" w:color="auto"/>
              <w:bottom w:val="single" w:sz="12" w:space="0" w:color="auto"/>
            </w:tcBorders>
          </w:tcPr>
          <w:p w14:paraId="570B5315" w14:textId="7A0B178F" w:rsidR="006575B0" w:rsidRPr="00651C5C" w:rsidRDefault="006575B0" w:rsidP="006575B0">
            <w:pPr>
              <w:spacing w:before="0" w:after="0"/>
            </w:pPr>
            <w:r w:rsidRPr="003A0DA4">
              <w:t>Gippsland Primary Health Network (on behalf of Primary Health Networks)</w:t>
            </w:r>
          </w:p>
        </w:tc>
      </w:tr>
      <w:tr w:rsidR="006575B0" w:rsidRPr="00F11A68" w14:paraId="37BACA59" w14:textId="77777777" w:rsidTr="00B40D7C">
        <w:trPr>
          <w:trHeight w:val="284"/>
        </w:trPr>
        <w:tc>
          <w:tcPr>
            <w:tcW w:w="9426" w:type="dxa"/>
            <w:tcBorders>
              <w:top w:val="single" w:sz="12" w:space="0" w:color="auto"/>
              <w:bottom w:val="single" w:sz="12" w:space="0" w:color="auto"/>
            </w:tcBorders>
          </w:tcPr>
          <w:p w14:paraId="15659599" w14:textId="1693BF57" w:rsidR="006575B0" w:rsidRPr="00651C5C" w:rsidRDefault="006575B0" w:rsidP="006575B0">
            <w:pPr>
              <w:spacing w:before="0" w:after="0"/>
            </w:pPr>
            <w:proofErr w:type="spellStart"/>
            <w:r w:rsidRPr="003A0DA4">
              <w:t>Healthdirect</w:t>
            </w:r>
            <w:proofErr w:type="spellEnd"/>
            <w:r w:rsidRPr="003A0DA4">
              <w:t xml:space="preserve"> Australia</w:t>
            </w:r>
          </w:p>
        </w:tc>
      </w:tr>
      <w:tr w:rsidR="006575B0" w:rsidRPr="00F11A68" w14:paraId="05D3D229" w14:textId="77777777" w:rsidTr="00B40D7C">
        <w:trPr>
          <w:trHeight w:val="284"/>
        </w:trPr>
        <w:tc>
          <w:tcPr>
            <w:tcW w:w="9426" w:type="dxa"/>
            <w:tcBorders>
              <w:top w:val="single" w:sz="12" w:space="0" w:color="auto"/>
              <w:bottom w:val="single" w:sz="12" w:space="0" w:color="auto"/>
            </w:tcBorders>
          </w:tcPr>
          <w:p w14:paraId="13F17900" w14:textId="3D201FC8" w:rsidR="006575B0" w:rsidRPr="00651C5C" w:rsidRDefault="006575B0" w:rsidP="006575B0">
            <w:pPr>
              <w:spacing w:before="0" w:after="0"/>
            </w:pPr>
            <w:r w:rsidRPr="003A0DA4">
              <w:t>Independent Advisors</w:t>
            </w:r>
          </w:p>
        </w:tc>
      </w:tr>
      <w:tr w:rsidR="006575B0" w:rsidRPr="00F11A68" w14:paraId="5104CC2A" w14:textId="77777777" w:rsidTr="00B40D7C">
        <w:trPr>
          <w:trHeight w:val="284"/>
        </w:trPr>
        <w:tc>
          <w:tcPr>
            <w:tcW w:w="9426" w:type="dxa"/>
            <w:tcBorders>
              <w:top w:val="single" w:sz="12" w:space="0" w:color="auto"/>
              <w:bottom w:val="single" w:sz="12" w:space="0" w:color="auto"/>
            </w:tcBorders>
          </w:tcPr>
          <w:p w14:paraId="64E56FF4" w14:textId="57F4A194" w:rsidR="006575B0" w:rsidRPr="00B40D7C" w:rsidRDefault="006575B0" w:rsidP="006575B0">
            <w:pPr>
              <w:spacing w:before="0" w:after="0"/>
            </w:pPr>
            <w:r w:rsidRPr="003A0DA4">
              <w:t>LGBTQI+ Health Australia</w:t>
            </w:r>
          </w:p>
        </w:tc>
      </w:tr>
      <w:tr w:rsidR="006575B0" w:rsidRPr="00F11A68" w14:paraId="4CA15F44" w14:textId="77777777" w:rsidTr="00B40D7C">
        <w:trPr>
          <w:trHeight w:val="284"/>
        </w:trPr>
        <w:tc>
          <w:tcPr>
            <w:tcW w:w="9426" w:type="dxa"/>
            <w:tcBorders>
              <w:top w:val="single" w:sz="12" w:space="0" w:color="auto"/>
              <w:bottom w:val="single" w:sz="12" w:space="0" w:color="auto"/>
            </w:tcBorders>
          </w:tcPr>
          <w:p w14:paraId="4CE6C85C" w14:textId="24F3EB00" w:rsidR="006575B0" w:rsidRPr="00B40D7C" w:rsidRDefault="006575B0" w:rsidP="006575B0">
            <w:pPr>
              <w:spacing w:before="0" w:after="0"/>
            </w:pPr>
            <w:r w:rsidRPr="003A0DA4">
              <w:t>Mental Health Australia (MHA)</w:t>
            </w:r>
          </w:p>
        </w:tc>
      </w:tr>
      <w:tr w:rsidR="006575B0" w:rsidRPr="00F11A68" w14:paraId="46614C1D" w14:textId="77777777" w:rsidTr="00B40D7C">
        <w:trPr>
          <w:trHeight w:val="284"/>
        </w:trPr>
        <w:tc>
          <w:tcPr>
            <w:tcW w:w="9426" w:type="dxa"/>
            <w:tcBorders>
              <w:top w:val="single" w:sz="12" w:space="0" w:color="auto"/>
            </w:tcBorders>
          </w:tcPr>
          <w:p w14:paraId="2327BBEE" w14:textId="35C894A6" w:rsidR="006575B0" w:rsidRPr="00B40D7C" w:rsidRDefault="006575B0" w:rsidP="006575B0">
            <w:pPr>
              <w:spacing w:before="0" w:after="0"/>
            </w:pPr>
            <w:r w:rsidRPr="003A0DA4">
              <w:t>Mental Health Carers Australia (MHCA)</w:t>
            </w:r>
          </w:p>
        </w:tc>
      </w:tr>
      <w:tr w:rsidR="006575B0" w:rsidRPr="00F11A68" w14:paraId="74850199" w14:textId="77777777" w:rsidTr="00B40D7C">
        <w:trPr>
          <w:trHeight w:val="313"/>
        </w:trPr>
        <w:tc>
          <w:tcPr>
            <w:tcW w:w="9426" w:type="dxa"/>
            <w:tcBorders>
              <w:top w:val="single" w:sz="12" w:space="0" w:color="auto"/>
            </w:tcBorders>
          </w:tcPr>
          <w:p w14:paraId="654072E7" w14:textId="0BC33759" w:rsidR="006575B0" w:rsidRPr="003A0DA4" w:rsidRDefault="006575B0" w:rsidP="006575B0">
            <w:pPr>
              <w:spacing w:before="0" w:after="0"/>
            </w:pPr>
            <w:r>
              <w:t>National Aboriginal Community Controlled Health Organisation (NACCHO)</w:t>
            </w:r>
          </w:p>
        </w:tc>
      </w:tr>
      <w:tr w:rsidR="006575B0" w:rsidRPr="00F11A68" w14:paraId="6873A824" w14:textId="77777777" w:rsidTr="006575B0">
        <w:trPr>
          <w:trHeight w:val="284"/>
        </w:trPr>
        <w:tc>
          <w:tcPr>
            <w:tcW w:w="9426" w:type="dxa"/>
            <w:tcBorders>
              <w:top w:val="single" w:sz="12" w:space="0" w:color="auto"/>
            </w:tcBorders>
          </w:tcPr>
          <w:p w14:paraId="3EC6B752" w14:textId="7446FB01" w:rsidR="006575B0" w:rsidRPr="003A0DA4" w:rsidRDefault="006575B0" w:rsidP="006575B0">
            <w:pPr>
              <w:spacing w:before="0" w:after="0"/>
            </w:pPr>
            <w:r>
              <w:t>National Mental Health Consumer Alliance (NMHCA)</w:t>
            </w:r>
          </w:p>
        </w:tc>
      </w:tr>
      <w:tr w:rsidR="005021E3" w:rsidRPr="00F11A68" w14:paraId="3CAF09B8" w14:textId="77777777" w:rsidTr="006575B0">
        <w:trPr>
          <w:trHeight w:val="284"/>
        </w:trPr>
        <w:tc>
          <w:tcPr>
            <w:tcW w:w="9426" w:type="dxa"/>
            <w:tcBorders>
              <w:top w:val="single" w:sz="12" w:space="0" w:color="auto"/>
            </w:tcBorders>
          </w:tcPr>
          <w:p w14:paraId="04293A52" w14:textId="3664EEE7" w:rsidR="005021E3" w:rsidRPr="006575B0" w:rsidRDefault="005021E3" w:rsidP="006575B0">
            <w:pPr>
              <w:spacing w:before="0" w:after="0"/>
            </w:pPr>
            <w:r>
              <w:t>Office of the National Rural Health Commissioner</w:t>
            </w:r>
          </w:p>
        </w:tc>
      </w:tr>
      <w:tr w:rsidR="006575B0" w:rsidRPr="00F11A68" w14:paraId="1052F26B" w14:textId="77777777" w:rsidTr="006575B0">
        <w:trPr>
          <w:trHeight w:val="284"/>
        </w:trPr>
        <w:tc>
          <w:tcPr>
            <w:tcW w:w="9426" w:type="dxa"/>
            <w:tcBorders>
              <w:top w:val="single" w:sz="12" w:space="0" w:color="auto"/>
            </w:tcBorders>
          </w:tcPr>
          <w:p w14:paraId="764A029B" w14:textId="332F2E5C" w:rsidR="006575B0" w:rsidRDefault="006575B0" w:rsidP="006575B0">
            <w:pPr>
              <w:spacing w:before="0" w:after="0"/>
            </w:pPr>
            <w:r w:rsidRPr="006575B0">
              <w:t>People with Disability Australia (PWDA)</w:t>
            </w:r>
          </w:p>
        </w:tc>
      </w:tr>
      <w:tr w:rsidR="006575B0" w:rsidRPr="00F11A68" w14:paraId="69B84BFA" w14:textId="77777777" w:rsidTr="006575B0">
        <w:trPr>
          <w:trHeight w:val="284"/>
        </w:trPr>
        <w:tc>
          <w:tcPr>
            <w:tcW w:w="9426" w:type="dxa"/>
            <w:tcBorders>
              <w:top w:val="single" w:sz="12" w:space="0" w:color="auto"/>
            </w:tcBorders>
          </w:tcPr>
          <w:p w14:paraId="29136FE4" w14:textId="6100AFD8" w:rsidR="006575B0" w:rsidRDefault="006575B0" w:rsidP="006575B0">
            <w:pPr>
              <w:spacing w:before="0" w:after="0"/>
            </w:pPr>
            <w:r w:rsidRPr="006575B0">
              <w:t>Pharmaceutical Society of Australia (PSA)</w:t>
            </w:r>
          </w:p>
        </w:tc>
      </w:tr>
      <w:tr w:rsidR="006575B0" w:rsidRPr="00DF118F" w14:paraId="0698059A" w14:textId="77777777" w:rsidTr="00B40D7C">
        <w:trPr>
          <w:trHeight w:val="284"/>
        </w:trPr>
        <w:tc>
          <w:tcPr>
            <w:tcW w:w="9426" w:type="dxa"/>
            <w:tcBorders>
              <w:top w:val="single" w:sz="12" w:space="0" w:color="auto"/>
            </w:tcBorders>
          </w:tcPr>
          <w:p w14:paraId="0E86CA73" w14:textId="469BE28A" w:rsidR="006575B0" w:rsidRPr="00651C5C" w:rsidRDefault="006575B0" w:rsidP="006575B0">
            <w:pPr>
              <w:spacing w:before="0" w:after="0"/>
            </w:pPr>
            <w:r w:rsidRPr="003A0DA4">
              <w:t>Royal Australian College of General Practitioners (RACGP)</w:t>
            </w:r>
          </w:p>
        </w:tc>
      </w:tr>
      <w:tr w:rsidR="006575B0" w:rsidRPr="00DF118F" w14:paraId="54864446" w14:textId="77777777" w:rsidTr="00B40D7C">
        <w:trPr>
          <w:trHeight w:val="284"/>
        </w:trPr>
        <w:tc>
          <w:tcPr>
            <w:tcW w:w="9426" w:type="dxa"/>
            <w:tcBorders>
              <w:top w:val="single" w:sz="12" w:space="0" w:color="auto"/>
              <w:bottom w:val="single" w:sz="12" w:space="0" w:color="auto"/>
            </w:tcBorders>
          </w:tcPr>
          <w:p w14:paraId="177B18EB" w14:textId="34F85D00" w:rsidR="006575B0" w:rsidRPr="00651C5C" w:rsidRDefault="006575B0" w:rsidP="006575B0">
            <w:pPr>
              <w:spacing w:before="0" w:after="0"/>
            </w:pPr>
            <w:r w:rsidRPr="006575B0">
              <w:t>Rural Doctors Association of Australia (RDAA)</w:t>
            </w:r>
          </w:p>
        </w:tc>
      </w:tr>
    </w:tbl>
    <w:p w14:paraId="355FD40A" w14:textId="77777777" w:rsidR="00EE3E80" w:rsidRDefault="00EE3E80" w:rsidP="00EE3E80">
      <w:pPr>
        <w:rPr>
          <w:rStyle w:val="normaltextrun"/>
          <w:color w:val="000000"/>
        </w:rPr>
      </w:pPr>
    </w:p>
    <w:p w14:paraId="356A0774" w14:textId="77777777" w:rsidR="00D72223" w:rsidRPr="0063301E" w:rsidRDefault="00D72223" w:rsidP="0063301E">
      <w:pPr>
        <w:pStyle w:val="paragraph"/>
        <w:rPr>
          <w:rFonts w:ascii="Arial" w:hAnsi="Arial"/>
        </w:rPr>
      </w:pPr>
    </w:p>
    <w:sectPr w:rsidR="00D72223" w:rsidRPr="0063301E" w:rsidSect="00634A1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127" w:right="1440" w:bottom="964" w:left="1440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FC3B5" w14:textId="77777777" w:rsidR="002D3F9B" w:rsidRDefault="002D3F9B" w:rsidP="00634A1D">
      <w:r>
        <w:separator/>
      </w:r>
    </w:p>
    <w:p w14:paraId="3323CC66" w14:textId="77777777" w:rsidR="002D3F9B" w:rsidRDefault="002D3F9B" w:rsidP="00634A1D"/>
  </w:endnote>
  <w:endnote w:type="continuationSeparator" w:id="0">
    <w:p w14:paraId="67F46257" w14:textId="77777777" w:rsidR="002D3F9B" w:rsidRDefault="002D3F9B" w:rsidP="00634A1D">
      <w:r>
        <w:continuationSeparator/>
      </w:r>
    </w:p>
    <w:p w14:paraId="256D834A" w14:textId="77777777" w:rsidR="002D3F9B" w:rsidRDefault="002D3F9B" w:rsidP="00634A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B440B" w14:textId="12FC83A3" w:rsidR="00B0611D" w:rsidRPr="0022447F" w:rsidRDefault="0022447F" w:rsidP="00634A1D">
    <w:pPr>
      <w:pStyle w:val="Footer"/>
      <w:rPr>
        <w:sz w:val="16"/>
        <w:szCs w:val="16"/>
      </w:rPr>
    </w:pPr>
    <w:r>
      <w:rPr>
        <w:sz w:val="16"/>
        <w:szCs w:val="16"/>
      </w:rPr>
      <w:t xml:space="preserve"> </w:t>
    </w:r>
    <w:r w:rsidRPr="009D5DCF">
      <w:rPr>
        <w:sz w:val="16"/>
        <w:szCs w:val="16"/>
      </w:rPr>
      <w:t>Strengthening Medicare Implementation Oversight Committee</w:t>
    </w:r>
    <w:r>
      <w:rPr>
        <w:sz w:val="16"/>
        <w:szCs w:val="16"/>
      </w:rPr>
      <w:t xml:space="preserve"> |</w:t>
    </w:r>
    <w:r w:rsidRPr="009D5DCF">
      <w:rPr>
        <w:sz w:val="16"/>
        <w:szCs w:val="16"/>
      </w:rPr>
      <w:t xml:space="preserve"> Meeting 5</w:t>
    </w:r>
    <w:r>
      <w:rPr>
        <w:sz w:val="16"/>
        <w:szCs w:val="16"/>
      </w:rPr>
      <w:t xml:space="preserve"> |</w:t>
    </w:r>
    <w:r w:rsidRPr="009D5DCF">
      <w:rPr>
        <w:sz w:val="16"/>
        <w:szCs w:val="16"/>
      </w:rPr>
      <w:t xml:space="preserve"> 7 August 2025 </w:t>
    </w:r>
    <w:r>
      <w:rPr>
        <w:sz w:val="16"/>
        <w:szCs w:val="16"/>
      </w:rPr>
      <w:t>|</w:t>
    </w:r>
    <w:r w:rsidRPr="009D5DCF">
      <w:rPr>
        <w:sz w:val="16"/>
        <w:szCs w:val="16"/>
      </w:rPr>
      <w:t xml:space="preserve"> Communique</w:t>
    </w:r>
    <w:r w:rsidR="00F233A4" w:rsidRPr="00DD5C5B">
      <w:tab/>
    </w:r>
    <w:r>
      <w:t xml:space="preserve">  </w:t>
    </w:r>
    <w:r w:rsidR="00F233A4" w:rsidRPr="0022447F">
      <w:rPr>
        <w:sz w:val="16"/>
        <w:szCs w:val="16"/>
      </w:rPr>
      <w:fldChar w:fldCharType="begin"/>
    </w:r>
    <w:r w:rsidR="00F233A4" w:rsidRPr="0022447F">
      <w:rPr>
        <w:sz w:val="16"/>
        <w:szCs w:val="16"/>
      </w:rPr>
      <w:instrText xml:space="preserve"> PAGE   \* MERGEFORMAT </w:instrText>
    </w:r>
    <w:r w:rsidR="00F233A4" w:rsidRPr="0022447F">
      <w:rPr>
        <w:sz w:val="16"/>
        <w:szCs w:val="16"/>
      </w:rPr>
      <w:fldChar w:fldCharType="separate"/>
    </w:r>
    <w:r w:rsidR="00F233A4" w:rsidRPr="0022447F">
      <w:rPr>
        <w:sz w:val="16"/>
        <w:szCs w:val="16"/>
      </w:rPr>
      <w:t>1</w:t>
    </w:r>
    <w:r w:rsidR="00F233A4" w:rsidRPr="0022447F">
      <w:rPr>
        <w:noProof/>
        <w:sz w:val="16"/>
        <w:szCs w:val="16"/>
      </w:rPr>
      <w:fldChar w:fldCharType="end"/>
    </w:r>
  </w:p>
  <w:p w14:paraId="1B7807C6" w14:textId="77777777" w:rsidR="000840E3" w:rsidRDefault="000840E3" w:rsidP="00634A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2937B" w14:textId="57E65216" w:rsidR="00B0611D" w:rsidRPr="009D5DCF" w:rsidRDefault="00DD5C5B" w:rsidP="00634A1D">
    <w:pPr>
      <w:pStyle w:val="Footer"/>
      <w:rPr>
        <w:sz w:val="16"/>
        <w:szCs w:val="16"/>
      </w:rPr>
    </w:pPr>
    <w:r w:rsidRPr="009D5DCF">
      <w:rPr>
        <w:sz w:val="16"/>
        <w:szCs w:val="16"/>
      </w:rPr>
      <w:t>Strengthening Medicare Implementation Oversight Committee</w:t>
    </w:r>
    <w:r w:rsidR="0022447F">
      <w:rPr>
        <w:sz w:val="16"/>
        <w:szCs w:val="16"/>
      </w:rPr>
      <w:t xml:space="preserve"> |</w:t>
    </w:r>
    <w:r w:rsidRPr="009D5DCF">
      <w:rPr>
        <w:sz w:val="16"/>
        <w:szCs w:val="16"/>
      </w:rPr>
      <w:t xml:space="preserve"> Meeting </w:t>
    </w:r>
    <w:r w:rsidR="0075554E" w:rsidRPr="009D5DCF">
      <w:rPr>
        <w:sz w:val="16"/>
        <w:szCs w:val="16"/>
      </w:rPr>
      <w:t>5</w:t>
    </w:r>
    <w:r w:rsidR="0022447F">
      <w:rPr>
        <w:sz w:val="16"/>
        <w:szCs w:val="16"/>
      </w:rPr>
      <w:t xml:space="preserve"> |</w:t>
    </w:r>
    <w:r w:rsidRPr="009D5DCF">
      <w:rPr>
        <w:sz w:val="16"/>
        <w:szCs w:val="16"/>
      </w:rPr>
      <w:t xml:space="preserve"> </w:t>
    </w:r>
    <w:r w:rsidR="0075554E" w:rsidRPr="009D5DCF">
      <w:rPr>
        <w:sz w:val="16"/>
        <w:szCs w:val="16"/>
      </w:rPr>
      <w:t xml:space="preserve">7 August 2025 </w:t>
    </w:r>
    <w:r w:rsidR="0022447F">
      <w:rPr>
        <w:sz w:val="16"/>
        <w:szCs w:val="16"/>
      </w:rPr>
      <w:t>|</w:t>
    </w:r>
    <w:r w:rsidRPr="009D5DCF">
      <w:rPr>
        <w:sz w:val="16"/>
        <w:szCs w:val="16"/>
      </w:rPr>
      <w:t xml:space="preserve"> Communique</w:t>
    </w:r>
    <w:r w:rsidRPr="00DD5C5B">
      <w:tab/>
    </w:r>
    <w:r w:rsidR="0022447F">
      <w:t xml:space="preserve">    </w:t>
    </w:r>
    <w:r w:rsidRPr="009D5DCF">
      <w:rPr>
        <w:sz w:val="16"/>
        <w:szCs w:val="16"/>
      </w:rPr>
      <w:fldChar w:fldCharType="begin"/>
    </w:r>
    <w:r w:rsidRPr="009D5DCF">
      <w:rPr>
        <w:sz w:val="16"/>
        <w:szCs w:val="16"/>
      </w:rPr>
      <w:instrText xml:space="preserve"> PAGE   \* MERGEFORMAT </w:instrText>
    </w:r>
    <w:r w:rsidRPr="009D5DCF">
      <w:rPr>
        <w:sz w:val="16"/>
        <w:szCs w:val="16"/>
      </w:rPr>
      <w:fldChar w:fldCharType="separate"/>
    </w:r>
    <w:r w:rsidRPr="009D5DCF">
      <w:rPr>
        <w:sz w:val="16"/>
        <w:szCs w:val="16"/>
      </w:rPr>
      <w:t>2</w:t>
    </w:r>
    <w:r w:rsidRPr="009D5DCF">
      <w:rPr>
        <w:noProof/>
        <w:sz w:val="16"/>
        <w:szCs w:val="16"/>
      </w:rPr>
      <w:fldChar w:fldCharType="end"/>
    </w:r>
  </w:p>
  <w:p w14:paraId="13CD0D39" w14:textId="77777777" w:rsidR="000840E3" w:rsidRDefault="000840E3" w:rsidP="00634A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E728B" w14:textId="77777777" w:rsidR="002D3F9B" w:rsidRDefault="002D3F9B" w:rsidP="00634A1D">
      <w:r>
        <w:separator/>
      </w:r>
    </w:p>
    <w:p w14:paraId="784D0ED1" w14:textId="77777777" w:rsidR="002D3F9B" w:rsidRDefault="002D3F9B" w:rsidP="00634A1D"/>
  </w:footnote>
  <w:footnote w:type="continuationSeparator" w:id="0">
    <w:p w14:paraId="568F9E5B" w14:textId="77777777" w:rsidR="002D3F9B" w:rsidRDefault="002D3F9B" w:rsidP="00634A1D">
      <w:r>
        <w:continuationSeparator/>
      </w:r>
    </w:p>
    <w:p w14:paraId="5EBAFB66" w14:textId="77777777" w:rsidR="002D3F9B" w:rsidRDefault="002D3F9B" w:rsidP="00634A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9EF2E" w14:textId="28F40BB7" w:rsidR="0090638F" w:rsidRDefault="004E77D8" w:rsidP="00634A1D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4B645DE" wp14:editId="5257F109">
          <wp:simplePos x="0" y="0"/>
          <wp:positionH relativeFrom="margin">
            <wp:posOffset>-269142</wp:posOffset>
          </wp:positionH>
          <wp:positionV relativeFrom="paragraph">
            <wp:posOffset>23055</wp:posOffset>
          </wp:positionV>
          <wp:extent cx="6516000" cy="982800"/>
          <wp:effectExtent l="0" t="0" r="0" b="8255"/>
          <wp:wrapNone/>
          <wp:docPr id="1748230219" name="Picture 1748230219" descr="Australian Government Department of Health and Aged 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230219" name="Picture 1748230219" descr="Australian Government Department of Health and Aged Car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6000" cy="9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EF7F1B" w14:textId="77777777" w:rsidR="000840E3" w:rsidRDefault="000840E3" w:rsidP="00634A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914D0" w14:textId="3B7AE97C" w:rsidR="0090638F" w:rsidRDefault="00920D90" w:rsidP="00634A1D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9776" behindDoc="0" locked="0" layoutInCell="1" allowOverlap="1" wp14:anchorId="755C0306" wp14:editId="2814FE08">
          <wp:simplePos x="0" y="0"/>
          <wp:positionH relativeFrom="column">
            <wp:posOffset>3651250</wp:posOffset>
          </wp:positionH>
          <wp:positionV relativeFrom="paragraph">
            <wp:posOffset>503555</wp:posOffset>
          </wp:positionV>
          <wp:extent cx="2241550" cy="298450"/>
          <wp:effectExtent l="0" t="0" r="6350" b="6350"/>
          <wp:wrapNone/>
          <wp:docPr id="115662879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62879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1550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56CE">
      <w:rPr>
        <w:noProof/>
      </w:rPr>
      <w:drawing>
        <wp:inline distT="0" distB="0" distL="0" distR="0" wp14:anchorId="59B38249" wp14:editId="4ED4CFE2">
          <wp:extent cx="5731510" cy="937654"/>
          <wp:effectExtent l="0" t="0" r="2540" b="0"/>
          <wp:docPr id="6" name="Picture 6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, Disability and Agei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/>
                </pic:blipFill>
                <pic:spPr bwMode="auto">
                  <a:xfrm>
                    <a:off x="0" y="0"/>
                    <a:ext cx="5731510" cy="9376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6F8F"/>
    <w:multiLevelType w:val="hybridMultilevel"/>
    <w:tmpl w:val="1898CE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D65E1"/>
    <w:multiLevelType w:val="hybridMultilevel"/>
    <w:tmpl w:val="36F4A4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614E18"/>
    <w:multiLevelType w:val="hybridMultilevel"/>
    <w:tmpl w:val="4A7252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8C09F5"/>
    <w:multiLevelType w:val="hybridMultilevel"/>
    <w:tmpl w:val="A2EA59A0"/>
    <w:lvl w:ilvl="0" w:tplc="82EE690E">
      <w:start w:val="2"/>
      <w:numFmt w:val="bullet"/>
      <w:lvlText w:val="-"/>
      <w:lvlJc w:val="left"/>
      <w:pPr>
        <w:ind w:left="227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4" w15:restartNumberingAfterBreak="0">
    <w:nsid w:val="094B204C"/>
    <w:multiLevelType w:val="hybridMultilevel"/>
    <w:tmpl w:val="7B443E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E726B3"/>
    <w:multiLevelType w:val="hybridMultilevel"/>
    <w:tmpl w:val="C6C4DA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A3DB5"/>
    <w:multiLevelType w:val="hybridMultilevel"/>
    <w:tmpl w:val="3D7C19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415377"/>
    <w:multiLevelType w:val="hybridMultilevel"/>
    <w:tmpl w:val="D48E0744"/>
    <w:lvl w:ilvl="0" w:tplc="3A2E43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363506"/>
    <w:multiLevelType w:val="hybridMultilevel"/>
    <w:tmpl w:val="22C42074"/>
    <w:lvl w:ilvl="0" w:tplc="2868779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115A7"/>
    <w:multiLevelType w:val="hybridMultilevel"/>
    <w:tmpl w:val="C4AA4D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F0D93"/>
    <w:multiLevelType w:val="hybridMultilevel"/>
    <w:tmpl w:val="FCEEC3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D171E8"/>
    <w:multiLevelType w:val="hybridMultilevel"/>
    <w:tmpl w:val="F44EEAD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8E2432">
      <w:start w:val="19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37CAD"/>
    <w:multiLevelType w:val="hybridMultilevel"/>
    <w:tmpl w:val="7F789F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813F0"/>
    <w:multiLevelType w:val="hybridMultilevel"/>
    <w:tmpl w:val="980C7BD2"/>
    <w:lvl w:ilvl="0" w:tplc="FD4A8F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7373A"/>
    <w:multiLevelType w:val="hybridMultilevel"/>
    <w:tmpl w:val="F8A0D3A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27698B"/>
    <w:multiLevelType w:val="hybridMultilevel"/>
    <w:tmpl w:val="AA8E9F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23B3E"/>
    <w:multiLevelType w:val="hybridMultilevel"/>
    <w:tmpl w:val="D65C1E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69056C"/>
    <w:multiLevelType w:val="hybridMultilevel"/>
    <w:tmpl w:val="6FB60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F15653"/>
    <w:multiLevelType w:val="hybridMultilevel"/>
    <w:tmpl w:val="D51C4D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B4123"/>
    <w:multiLevelType w:val="hybridMultilevel"/>
    <w:tmpl w:val="21E0FB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C354D"/>
    <w:multiLevelType w:val="hybridMultilevel"/>
    <w:tmpl w:val="7C4AC8E8"/>
    <w:lvl w:ilvl="0" w:tplc="29D2AC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A607D4"/>
    <w:multiLevelType w:val="hybridMultilevel"/>
    <w:tmpl w:val="1D8000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455CEF"/>
    <w:multiLevelType w:val="hybridMultilevel"/>
    <w:tmpl w:val="19D2FA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D3E18"/>
    <w:multiLevelType w:val="hybridMultilevel"/>
    <w:tmpl w:val="9AC29C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477938"/>
    <w:multiLevelType w:val="hybridMultilevel"/>
    <w:tmpl w:val="77EE4B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1A6B9E"/>
    <w:multiLevelType w:val="hybridMultilevel"/>
    <w:tmpl w:val="B71ADA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1B59F1"/>
    <w:multiLevelType w:val="hybridMultilevel"/>
    <w:tmpl w:val="96745C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7925BF"/>
    <w:multiLevelType w:val="hybridMultilevel"/>
    <w:tmpl w:val="78E0B0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8C0D47"/>
    <w:multiLevelType w:val="hybridMultilevel"/>
    <w:tmpl w:val="17DC9A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9205A0"/>
    <w:multiLevelType w:val="hybridMultilevel"/>
    <w:tmpl w:val="0C9ADE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D014B9"/>
    <w:multiLevelType w:val="hybridMultilevel"/>
    <w:tmpl w:val="4E3E36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23567C"/>
    <w:multiLevelType w:val="hybridMultilevel"/>
    <w:tmpl w:val="1B3E927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8C78E7"/>
    <w:multiLevelType w:val="hybridMultilevel"/>
    <w:tmpl w:val="2624795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C03798"/>
    <w:multiLevelType w:val="hybridMultilevel"/>
    <w:tmpl w:val="C2BAF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35470B"/>
    <w:multiLevelType w:val="hybridMultilevel"/>
    <w:tmpl w:val="5EB227A0"/>
    <w:lvl w:ilvl="0" w:tplc="B01CAD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5D35911"/>
    <w:multiLevelType w:val="hybridMultilevel"/>
    <w:tmpl w:val="A06866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7406DBB"/>
    <w:multiLevelType w:val="hybridMultilevel"/>
    <w:tmpl w:val="F73C4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B17123"/>
    <w:multiLevelType w:val="hybridMultilevel"/>
    <w:tmpl w:val="D5F0F2D4"/>
    <w:lvl w:ilvl="0" w:tplc="91B43766">
      <w:start w:val="2"/>
      <w:numFmt w:val="bullet"/>
      <w:lvlText w:val=""/>
      <w:lvlJc w:val="left"/>
      <w:pPr>
        <w:ind w:left="720" w:hanging="360"/>
      </w:pPr>
      <w:rPr>
        <w:rFonts w:ascii="Wingdings 2" w:eastAsia="Times New Roman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CD5E4C"/>
    <w:multiLevelType w:val="hybridMultilevel"/>
    <w:tmpl w:val="82EAEE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17031"/>
    <w:multiLevelType w:val="hybridMultilevel"/>
    <w:tmpl w:val="924E34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C81B36"/>
    <w:multiLevelType w:val="hybridMultilevel"/>
    <w:tmpl w:val="5BEE3D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6911EB"/>
    <w:multiLevelType w:val="hybridMultilevel"/>
    <w:tmpl w:val="2E8AC420"/>
    <w:lvl w:ilvl="0" w:tplc="BAC25C9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8E0EE4"/>
    <w:multiLevelType w:val="hybridMultilevel"/>
    <w:tmpl w:val="EE18AA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4D12E8"/>
    <w:multiLevelType w:val="hybridMultilevel"/>
    <w:tmpl w:val="DEF853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C92694"/>
    <w:multiLevelType w:val="hybridMultilevel"/>
    <w:tmpl w:val="815C1C4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5294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498873">
    <w:abstractNumId w:val="13"/>
  </w:num>
  <w:num w:numId="3" w16cid:durableId="2123304243">
    <w:abstractNumId w:val="8"/>
  </w:num>
  <w:num w:numId="4" w16cid:durableId="1814635684">
    <w:abstractNumId w:val="34"/>
  </w:num>
  <w:num w:numId="5" w16cid:durableId="1570725218">
    <w:abstractNumId w:val="43"/>
  </w:num>
  <w:num w:numId="6" w16cid:durableId="1061101860">
    <w:abstractNumId w:val="12"/>
  </w:num>
  <w:num w:numId="7" w16cid:durableId="2085256544">
    <w:abstractNumId w:val="16"/>
  </w:num>
  <w:num w:numId="8" w16cid:durableId="948660628">
    <w:abstractNumId w:val="41"/>
  </w:num>
  <w:num w:numId="9" w16cid:durableId="1314867099">
    <w:abstractNumId w:val="7"/>
  </w:num>
  <w:num w:numId="10" w16cid:durableId="82265000">
    <w:abstractNumId w:val="11"/>
  </w:num>
  <w:num w:numId="11" w16cid:durableId="2081324288">
    <w:abstractNumId w:val="19"/>
  </w:num>
  <w:num w:numId="12" w16cid:durableId="2112164347">
    <w:abstractNumId w:val="42"/>
  </w:num>
  <w:num w:numId="13" w16cid:durableId="1400513632">
    <w:abstractNumId w:val="3"/>
  </w:num>
  <w:num w:numId="14" w16cid:durableId="187985286">
    <w:abstractNumId w:val="37"/>
  </w:num>
  <w:num w:numId="15" w16cid:durableId="277105899">
    <w:abstractNumId w:val="32"/>
  </w:num>
  <w:num w:numId="16" w16cid:durableId="1138840212">
    <w:abstractNumId w:val="44"/>
  </w:num>
  <w:num w:numId="17" w16cid:durableId="1403527453">
    <w:abstractNumId w:val="4"/>
  </w:num>
  <w:num w:numId="18" w16cid:durableId="1595355558">
    <w:abstractNumId w:val="40"/>
  </w:num>
  <w:num w:numId="19" w16cid:durableId="1476874361">
    <w:abstractNumId w:val="39"/>
  </w:num>
  <w:num w:numId="20" w16cid:durableId="175459171">
    <w:abstractNumId w:val="33"/>
  </w:num>
  <w:num w:numId="21" w16cid:durableId="598609838">
    <w:abstractNumId w:val="18"/>
  </w:num>
  <w:num w:numId="22" w16cid:durableId="1853832899">
    <w:abstractNumId w:val="0"/>
  </w:num>
  <w:num w:numId="23" w16cid:durableId="669791352">
    <w:abstractNumId w:val="14"/>
  </w:num>
  <w:num w:numId="24" w16cid:durableId="1299144783">
    <w:abstractNumId w:val="9"/>
  </w:num>
  <w:num w:numId="25" w16cid:durableId="2040427059">
    <w:abstractNumId w:val="31"/>
  </w:num>
  <w:num w:numId="26" w16cid:durableId="286549456">
    <w:abstractNumId w:val="22"/>
  </w:num>
  <w:num w:numId="27" w16cid:durableId="687756513">
    <w:abstractNumId w:val="36"/>
  </w:num>
  <w:num w:numId="28" w16cid:durableId="1200243727">
    <w:abstractNumId w:val="38"/>
  </w:num>
  <w:num w:numId="29" w16cid:durableId="674769456">
    <w:abstractNumId w:val="15"/>
  </w:num>
  <w:num w:numId="30" w16cid:durableId="1520047506">
    <w:abstractNumId w:val="28"/>
  </w:num>
  <w:num w:numId="31" w16cid:durableId="369571805">
    <w:abstractNumId w:val="25"/>
  </w:num>
  <w:num w:numId="32" w16cid:durableId="1424957548">
    <w:abstractNumId w:val="27"/>
  </w:num>
  <w:num w:numId="33" w16cid:durableId="1336498482">
    <w:abstractNumId w:val="23"/>
  </w:num>
  <w:num w:numId="34" w16cid:durableId="1753235742">
    <w:abstractNumId w:val="17"/>
  </w:num>
  <w:num w:numId="35" w16cid:durableId="1122647117">
    <w:abstractNumId w:val="6"/>
  </w:num>
  <w:num w:numId="36" w16cid:durableId="1771972924">
    <w:abstractNumId w:val="34"/>
  </w:num>
  <w:num w:numId="37" w16cid:durableId="709379285">
    <w:abstractNumId w:val="5"/>
  </w:num>
  <w:num w:numId="38" w16cid:durableId="368989932">
    <w:abstractNumId w:val="35"/>
  </w:num>
  <w:num w:numId="39" w16cid:durableId="2015374807">
    <w:abstractNumId w:val="2"/>
  </w:num>
  <w:num w:numId="40" w16cid:durableId="1035891108">
    <w:abstractNumId w:val="10"/>
  </w:num>
  <w:num w:numId="41" w16cid:durableId="66196586">
    <w:abstractNumId w:val="1"/>
  </w:num>
  <w:num w:numId="42" w16cid:durableId="886524010">
    <w:abstractNumId w:val="24"/>
  </w:num>
  <w:num w:numId="43" w16cid:durableId="764767621">
    <w:abstractNumId w:val="30"/>
  </w:num>
  <w:num w:numId="44" w16cid:durableId="1242759354">
    <w:abstractNumId w:val="29"/>
  </w:num>
  <w:num w:numId="45" w16cid:durableId="1035545267">
    <w:abstractNumId w:val="26"/>
  </w:num>
  <w:num w:numId="46" w16cid:durableId="1029380932">
    <w:abstractNumId w:val="21"/>
  </w:num>
  <w:num w:numId="47" w16cid:durableId="9773420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FC"/>
    <w:rsid w:val="0000021D"/>
    <w:rsid w:val="00000396"/>
    <w:rsid w:val="0000187C"/>
    <w:rsid w:val="00001C28"/>
    <w:rsid w:val="00004531"/>
    <w:rsid w:val="000067FD"/>
    <w:rsid w:val="00010475"/>
    <w:rsid w:val="0001129E"/>
    <w:rsid w:val="000125C6"/>
    <w:rsid w:val="0001372E"/>
    <w:rsid w:val="00014A74"/>
    <w:rsid w:val="00014E31"/>
    <w:rsid w:val="00020EF2"/>
    <w:rsid w:val="000214BA"/>
    <w:rsid w:val="0002363E"/>
    <w:rsid w:val="0002592A"/>
    <w:rsid w:val="00026FF7"/>
    <w:rsid w:val="000304C1"/>
    <w:rsid w:val="00030B6B"/>
    <w:rsid w:val="00030BD6"/>
    <w:rsid w:val="00031175"/>
    <w:rsid w:val="00031695"/>
    <w:rsid w:val="00034272"/>
    <w:rsid w:val="000352C3"/>
    <w:rsid w:val="00036BF5"/>
    <w:rsid w:val="0003731B"/>
    <w:rsid w:val="0004036E"/>
    <w:rsid w:val="00040838"/>
    <w:rsid w:val="00041E2E"/>
    <w:rsid w:val="0004201F"/>
    <w:rsid w:val="00042710"/>
    <w:rsid w:val="00042DD4"/>
    <w:rsid w:val="000437BC"/>
    <w:rsid w:val="000460C4"/>
    <w:rsid w:val="00046966"/>
    <w:rsid w:val="00047105"/>
    <w:rsid w:val="00047375"/>
    <w:rsid w:val="00054E38"/>
    <w:rsid w:val="0005626F"/>
    <w:rsid w:val="00056479"/>
    <w:rsid w:val="00061ABB"/>
    <w:rsid w:val="00063018"/>
    <w:rsid w:val="00063FB6"/>
    <w:rsid w:val="000640DA"/>
    <w:rsid w:val="00064C60"/>
    <w:rsid w:val="000665ED"/>
    <w:rsid w:val="00066D3A"/>
    <w:rsid w:val="00072F0C"/>
    <w:rsid w:val="000733F3"/>
    <w:rsid w:val="000762DE"/>
    <w:rsid w:val="00081FD8"/>
    <w:rsid w:val="000840E3"/>
    <w:rsid w:val="00084E3D"/>
    <w:rsid w:val="0009021B"/>
    <w:rsid w:val="000906BD"/>
    <w:rsid w:val="00090DBE"/>
    <w:rsid w:val="000915E0"/>
    <w:rsid w:val="00091AF2"/>
    <w:rsid w:val="00092B0E"/>
    <w:rsid w:val="00092DCA"/>
    <w:rsid w:val="000939A4"/>
    <w:rsid w:val="00094102"/>
    <w:rsid w:val="00094F21"/>
    <w:rsid w:val="000978C2"/>
    <w:rsid w:val="00097AC3"/>
    <w:rsid w:val="000A11BB"/>
    <w:rsid w:val="000A495F"/>
    <w:rsid w:val="000A4B9D"/>
    <w:rsid w:val="000B143C"/>
    <w:rsid w:val="000B478D"/>
    <w:rsid w:val="000B47C1"/>
    <w:rsid w:val="000B5130"/>
    <w:rsid w:val="000B600B"/>
    <w:rsid w:val="000B645A"/>
    <w:rsid w:val="000B6BB2"/>
    <w:rsid w:val="000B7012"/>
    <w:rsid w:val="000B71C5"/>
    <w:rsid w:val="000B72B0"/>
    <w:rsid w:val="000B7A38"/>
    <w:rsid w:val="000C21BE"/>
    <w:rsid w:val="000C2358"/>
    <w:rsid w:val="000C4B6B"/>
    <w:rsid w:val="000C4C42"/>
    <w:rsid w:val="000C66AB"/>
    <w:rsid w:val="000C76D5"/>
    <w:rsid w:val="000C7C10"/>
    <w:rsid w:val="000D092F"/>
    <w:rsid w:val="000D0F40"/>
    <w:rsid w:val="000D17B5"/>
    <w:rsid w:val="000D7C2B"/>
    <w:rsid w:val="000E0D5D"/>
    <w:rsid w:val="000E11E4"/>
    <w:rsid w:val="000E29E5"/>
    <w:rsid w:val="000E3F74"/>
    <w:rsid w:val="000E4D22"/>
    <w:rsid w:val="000E77F5"/>
    <w:rsid w:val="000F2591"/>
    <w:rsid w:val="000F651D"/>
    <w:rsid w:val="001014B8"/>
    <w:rsid w:val="00101A94"/>
    <w:rsid w:val="00102A89"/>
    <w:rsid w:val="00104925"/>
    <w:rsid w:val="00104AE3"/>
    <w:rsid w:val="00104BB6"/>
    <w:rsid w:val="00106701"/>
    <w:rsid w:val="00111EC7"/>
    <w:rsid w:val="00112C73"/>
    <w:rsid w:val="00114451"/>
    <w:rsid w:val="001162DE"/>
    <w:rsid w:val="00117BE8"/>
    <w:rsid w:val="001205B2"/>
    <w:rsid w:val="00120A36"/>
    <w:rsid w:val="001212D5"/>
    <w:rsid w:val="00121540"/>
    <w:rsid w:val="0012251D"/>
    <w:rsid w:val="00122BFA"/>
    <w:rsid w:val="00123444"/>
    <w:rsid w:val="001239B6"/>
    <w:rsid w:val="00123F89"/>
    <w:rsid w:val="00124079"/>
    <w:rsid w:val="00124C44"/>
    <w:rsid w:val="00124CD7"/>
    <w:rsid w:val="00124CF5"/>
    <w:rsid w:val="0012597E"/>
    <w:rsid w:val="0012650B"/>
    <w:rsid w:val="001305E2"/>
    <w:rsid w:val="001306E4"/>
    <w:rsid w:val="001308B6"/>
    <w:rsid w:val="001317C1"/>
    <w:rsid w:val="00132758"/>
    <w:rsid w:val="00132B5D"/>
    <w:rsid w:val="00133EF9"/>
    <w:rsid w:val="0013422C"/>
    <w:rsid w:val="0013423A"/>
    <w:rsid w:val="0013563D"/>
    <w:rsid w:val="00135A51"/>
    <w:rsid w:val="001360C1"/>
    <w:rsid w:val="001369AA"/>
    <w:rsid w:val="001370B7"/>
    <w:rsid w:val="001373ED"/>
    <w:rsid w:val="001403DF"/>
    <w:rsid w:val="0014085F"/>
    <w:rsid w:val="00140B4E"/>
    <w:rsid w:val="00141B89"/>
    <w:rsid w:val="001427CD"/>
    <w:rsid w:val="00144DC8"/>
    <w:rsid w:val="00147F5C"/>
    <w:rsid w:val="00150BC5"/>
    <w:rsid w:val="00150E17"/>
    <w:rsid w:val="0015164A"/>
    <w:rsid w:val="001519F0"/>
    <w:rsid w:val="00153372"/>
    <w:rsid w:val="00154779"/>
    <w:rsid w:val="001572D2"/>
    <w:rsid w:val="00157E13"/>
    <w:rsid w:val="00160564"/>
    <w:rsid w:val="00161979"/>
    <w:rsid w:val="001649F9"/>
    <w:rsid w:val="00166BCD"/>
    <w:rsid w:val="00166D36"/>
    <w:rsid w:val="0017117F"/>
    <w:rsid w:val="001718E3"/>
    <w:rsid w:val="0017209F"/>
    <w:rsid w:val="00175B08"/>
    <w:rsid w:val="00175D1D"/>
    <w:rsid w:val="0017608F"/>
    <w:rsid w:val="00177C20"/>
    <w:rsid w:val="00177F90"/>
    <w:rsid w:val="00180027"/>
    <w:rsid w:val="00182419"/>
    <w:rsid w:val="00182C46"/>
    <w:rsid w:val="00183787"/>
    <w:rsid w:val="001840F9"/>
    <w:rsid w:val="001868FB"/>
    <w:rsid w:val="00190093"/>
    <w:rsid w:val="00190E2A"/>
    <w:rsid w:val="00190EE6"/>
    <w:rsid w:val="0019136C"/>
    <w:rsid w:val="0019559B"/>
    <w:rsid w:val="00195820"/>
    <w:rsid w:val="00195D5B"/>
    <w:rsid w:val="00197594"/>
    <w:rsid w:val="001A1C5F"/>
    <w:rsid w:val="001A2114"/>
    <w:rsid w:val="001A2CAF"/>
    <w:rsid w:val="001A3A05"/>
    <w:rsid w:val="001A62DA"/>
    <w:rsid w:val="001A645E"/>
    <w:rsid w:val="001B19F7"/>
    <w:rsid w:val="001B30A0"/>
    <w:rsid w:val="001B3B84"/>
    <w:rsid w:val="001B4424"/>
    <w:rsid w:val="001B4F00"/>
    <w:rsid w:val="001B5559"/>
    <w:rsid w:val="001B55A6"/>
    <w:rsid w:val="001B6220"/>
    <w:rsid w:val="001B6B79"/>
    <w:rsid w:val="001B73B9"/>
    <w:rsid w:val="001B74C1"/>
    <w:rsid w:val="001C0E30"/>
    <w:rsid w:val="001C135E"/>
    <w:rsid w:val="001C2B96"/>
    <w:rsid w:val="001C2E2E"/>
    <w:rsid w:val="001C561B"/>
    <w:rsid w:val="001C687E"/>
    <w:rsid w:val="001C6AE9"/>
    <w:rsid w:val="001D0D4A"/>
    <w:rsid w:val="001D3581"/>
    <w:rsid w:val="001D443A"/>
    <w:rsid w:val="001D5B03"/>
    <w:rsid w:val="001D5DE2"/>
    <w:rsid w:val="001D7061"/>
    <w:rsid w:val="001D75A2"/>
    <w:rsid w:val="001D7A10"/>
    <w:rsid w:val="001E3A46"/>
    <w:rsid w:val="001E4026"/>
    <w:rsid w:val="001E40EC"/>
    <w:rsid w:val="001E49ED"/>
    <w:rsid w:val="001E4F10"/>
    <w:rsid w:val="001E732A"/>
    <w:rsid w:val="001F072B"/>
    <w:rsid w:val="001F0D48"/>
    <w:rsid w:val="001F2EDA"/>
    <w:rsid w:val="001F393E"/>
    <w:rsid w:val="001F4DC0"/>
    <w:rsid w:val="001F53A2"/>
    <w:rsid w:val="001F625A"/>
    <w:rsid w:val="001F6360"/>
    <w:rsid w:val="001F682E"/>
    <w:rsid w:val="001F70F4"/>
    <w:rsid w:val="001F7DDB"/>
    <w:rsid w:val="001F7EDD"/>
    <w:rsid w:val="00201823"/>
    <w:rsid w:val="00204DAE"/>
    <w:rsid w:val="00206AB0"/>
    <w:rsid w:val="002074A7"/>
    <w:rsid w:val="00207AC7"/>
    <w:rsid w:val="00211F4D"/>
    <w:rsid w:val="00212B18"/>
    <w:rsid w:val="00212B1A"/>
    <w:rsid w:val="00212CC3"/>
    <w:rsid w:val="002131BE"/>
    <w:rsid w:val="00216C2B"/>
    <w:rsid w:val="002213A8"/>
    <w:rsid w:val="002213C1"/>
    <w:rsid w:val="00221DF9"/>
    <w:rsid w:val="00223A08"/>
    <w:rsid w:val="0022447F"/>
    <w:rsid w:val="00224D10"/>
    <w:rsid w:val="0022564E"/>
    <w:rsid w:val="002271AE"/>
    <w:rsid w:val="00227B6F"/>
    <w:rsid w:val="00230175"/>
    <w:rsid w:val="0023255E"/>
    <w:rsid w:val="002333D1"/>
    <w:rsid w:val="002346AC"/>
    <w:rsid w:val="0023519D"/>
    <w:rsid w:val="0023564A"/>
    <w:rsid w:val="00235958"/>
    <w:rsid w:val="00235D85"/>
    <w:rsid w:val="00236068"/>
    <w:rsid w:val="0023663E"/>
    <w:rsid w:val="0023770B"/>
    <w:rsid w:val="002405B8"/>
    <w:rsid w:val="002426B3"/>
    <w:rsid w:val="0024276B"/>
    <w:rsid w:val="00242A0F"/>
    <w:rsid w:val="002431D3"/>
    <w:rsid w:val="00244DC7"/>
    <w:rsid w:val="00246B32"/>
    <w:rsid w:val="00250594"/>
    <w:rsid w:val="0025072F"/>
    <w:rsid w:val="00251E49"/>
    <w:rsid w:val="00252E1C"/>
    <w:rsid w:val="00254443"/>
    <w:rsid w:val="00254FD0"/>
    <w:rsid w:val="00255346"/>
    <w:rsid w:val="002556A8"/>
    <w:rsid w:val="00256C37"/>
    <w:rsid w:val="002570E3"/>
    <w:rsid w:val="00257E37"/>
    <w:rsid w:val="00261A9B"/>
    <w:rsid w:val="00262CFA"/>
    <w:rsid w:val="00262DB0"/>
    <w:rsid w:val="00263346"/>
    <w:rsid w:val="00263758"/>
    <w:rsid w:val="0026397D"/>
    <w:rsid w:val="00266A97"/>
    <w:rsid w:val="0027023F"/>
    <w:rsid w:val="00270AD2"/>
    <w:rsid w:val="002728FB"/>
    <w:rsid w:val="00273053"/>
    <w:rsid w:val="0027375A"/>
    <w:rsid w:val="00273CE6"/>
    <w:rsid w:val="00274007"/>
    <w:rsid w:val="002744BE"/>
    <w:rsid w:val="00275C62"/>
    <w:rsid w:val="00276785"/>
    <w:rsid w:val="00282266"/>
    <w:rsid w:val="00285005"/>
    <w:rsid w:val="00287945"/>
    <w:rsid w:val="00291242"/>
    <w:rsid w:val="00291E31"/>
    <w:rsid w:val="0029773C"/>
    <w:rsid w:val="002A13FF"/>
    <w:rsid w:val="002A19BB"/>
    <w:rsid w:val="002A28DA"/>
    <w:rsid w:val="002A388A"/>
    <w:rsid w:val="002A5160"/>
    <w:rsid w:val="002A79A7"/>
    <w:rsid w:val="002A7BD9"/>
    <w:rsid w:val="002B31D1"/>
    <w:rsid w:val="002B3683"/>
    <w:rsid w:val="002B3A49"/>
    <w:rsid w:val="002B4C2F"/>
    <w:rsid w:val="002B5490"/>
    <w:rsid w:val="002B583A"/>
    <w:rsid w:val="002B612F"/>
    <w:rsid w:val="002B6B74"/>
    <w:rsid w:val="002B76FA"/>
    <w:rsid w:val="002C03FD"/>
    <w:rsid w:val="002C0969"/>
    <w:rsid w:val="002C265A"/>
    <w:rsid w:val="002C3C15"/>
    <w:rsid w:val="002C50F1"/>
    <w:rsid w:val="002C6C39"/>
    <w:rsid w:val="002C772B"/>
    <w:rsid w:val="002C78B6"/>
    <w:rsid w:val="002D1153"/>
    <w:rsid w:val="002D1A4C"/>
    <w:rsid w:val="002D264B"/>
    <w:rsid w:val="002D2857"/>
    <w:rsid w:val="002D3D87"/>
    <w:rsid w:val="002D3F9B"/>
    <w:rsid w:val="002D7071"/>
    <w:rsid w:val="002E02C7"/>
    <w:rsid w:val="002E45FF"/>
    <w:rsid w:val="002E6417"/>
    <w:rsid w:val="002E76C5"/>
    <w:rsid w:val="002E7FED"/>
    <w:rsid w:val="002F2718"/>
    <w:rsid w:val="002F3611"/>
    <w:rsid w:val="002F3E82"/>
    <w:rsid w:val="002F5364"/>
    <w:rsid w:val="002F7745"/>
    <w:rsid w:val="002F7B7D"/>
    <w:rsid w:val="0030061F"/>
    <w:rsid w:val="00300966"/>
    <w:rsid w:val="00300F73"/>
    <w:rsid w:val="00303206"/>
    <w:rsid w:val="0030516F"/>
    <w:rsid w:val="00305639"/>
    <w:rsid w:val="00305883"/>
    <w:rsid w:val="003060D2"/>
    <w:rsid w:val="00306426"/>
    <w:rsid w:val="0030702A"/>
    <w:rsid w:val="00310396"/>
    <w:rsid w:val="00310502"/>
    <w:rsid w:val="00310CDA"/>
    <w:rsid w:val="00310F64"/>
    <w:rsid w:val="003110AE"/>
    <w:rsid w:val="00312D15"/>
    <w:rsid w:val="00314208"/>
    <w:rsid w:val="00317AAD"/>
    <w:rsid w:val="00322618"/>
    <w:rsid w:val="0032350C"/>
    <w:rsid w:val="0032376A"/>
    <w:rsid w:val="00323C88"/>
    <w:rsid w:val="00323F55"/>
    <w:rsid w:val="00325808"/>
    <w:rsid w:val="0033044D"/>
    <w:rsid w:val="00331588"/>
    <w:rsid w:val="00331C45"/>
    <w:rsid w:val="00332D0F"/>
    <w:rsid w:val="00333538"/>
    <w:rsid w:val="00335D86"/>
    <w:rsid w:val="00336439"/>
    <w:rsid w:val="003371CF"/>
    <w:rsid w:val="0034363F"/>
    <w:rsid w:val="00343F36"/>
    <w:rsid w:val="0034444B"/>
    <w:rsid w:val="0034640D"/>
    <w:rsid w:val="0035194E"/>
    <w:rsid w:val="00353E38"/>
    <w:rsid w:val="00354F7C"/>
    <w:rsid w:val="0035756E"/>
    <w:rsid w:val="003608DE"/>
    <w:rsid w:val="00361B5C"/>
    <w:rsid w:val="00363CF2"/>
    <w:rsid w:val="003652C0"/>
    <w:rsid w:val="00367A97"/>
    <w:rsid w:val="00367AA4"/>
    <w:rsid w:val="003706BE"/>
    <w:rsid w:val="00370940"/>
    <w:rsid w:val="00372506"/>
    <w:rsid w:val="00373870"/>
    <w:rsid w:val="00373C99"/>
    <w:rsid w:val="00373DCA"/>
    <w:rsid w:val="00377411"/>
    <w:rsid w:val="00377937"/>
    <w:rsid w:val="00377BCD"/>
    <w:rsid w:val="003807A5"/>
    <w:rsid w:val="00381556"/>
    <w:rsid w:val="003835C7"/>
    <w:rsid w:val="00386A50"/>
    <w:rsid w:val="0039389A"/>
    <w:rsid w:val="00394511"/>
    <w:rsid w:val="003954B0"/>
    <w:rsid w:val="00397EEB"/>
    <w:rsid w:val="003A0ED4"/>
    <w:rsid w:val="003A14C4"/>
    <w:rsid w:val="003A2823"/>
    <w:rsid w:val="003A4A69"/>
    <w:rsid w:val="003A6202"/>
    <w:rsid w:val="003A7B45"/>
    <w:rsid w:val="003B16E8"/>
    <w:rsid w:val="003B1F29"/>
    <w:rsid w:val="003B23BA"/>
    <w:rsid w:val="003B243E"/>
    <w:rsid w:val="003B2D34"/>
    <w:rsid w:val="003B45AD"/>
    <w:rsid w:val="003B4BFF"/>
    <w:rsid w:val="003B56F2"/>
    <w:rsid w:val="003B594F"/>
    <w:rsid w:val="003B7B8F"/>
    <w:rsid w:val="003C185A"/>
    <w:rsid w:val="003C1944"/>
    <w:rsid w:val="003C3164"/>
    <w:rsid w:val="003C464D"/>
    <w:rsid w:val="003C497B"/>
    <w:rsid w:val="003C6861"/>
    <w:rsid w:val="003D0018"/>
    <w:rsid w:val="003D189D"/>
    <w:rsid w:val="003D4339"/>
    <w:rsid w:val="003D7746"/>
    <w:rsid w:val="003D7873"/>
    <w:rsid w:val="003E0994"/>
    <w:rsid w:val="003E3397"/>
    <w:rsid w:val="003E4129"/>
    <w:rsid w:val="003E43BC"/>
    <w:rsid w:val="003E44D4"/>
    <w:rsid w:val="003E4B24"/>
    <w:rsid w:val="003E5D86"/>
    <w:rsid w:val="003E6CAD"/>
    <w:rsid w:val="003E7643"/>
    <w:rsid w:val="003E7A69"/>
    <w:rsid w:val="003F0265"/>
    <w:rsid w:val="003F21F0"/>
    <w:rsid w:val="003F47B6"/>
    <w:rsid w:val="003F676B"/>
    <w:rsid w:val="003F7ABA"/>
    <w:rsid w:val="00400551"/>
    <w:rsid w:val="00401F32"/>
    <w:rsid w:val="0040200B"/>
    <w:rsid w:val="00402297"/>
    <w:rsid w:val="0040238D"/>
    <w:rsid w:val="0040786E"/>
    <w:rsid w:val="00411134"/>
    <w:rsid w:val="00411F92"/>
    <w:rsid w:val="004124E0"/>
    <w:rsid w:val="00412FB7"/>
    <w:rsid w:val="00413130"/>
    <w:rsid w:val="00414F94"/>
    <w:rsid w:val="00420B2C"/>
    <w:rsid w:val="004227ED"/>
    <w:rsid w:val="0042324D"/>
    <w:rsid w:val="004246F9"/>
    <w:rsid w:val="00424D76"/>
    <w:rsid w:val="004274FD"/>
    <w:rsid w:val="00430779"/>
    <w:rsid w:val="00430C59"/>
    <w:rsid w:val="00432061"/>
    <w:rsid w:val="0043331E"/>
    <w:rsid w:val="00433E69"/>
    <w:rsid w:val="00434F63"/>
    <w:rsid w:val="004352FF"/>
    <w:rsid w:val="0043592C"/>
    <w:rsid w:val="00435A60"/>
    <w:rsid w:val="00435A88"/>
    <w:rsid w:val="004401DC"/>
    <w:rsid w:val="00441F05"/>
    <w:rsid w:val="00443950"/>
    <w:rsid w:val="0044416F"/>
    <w:rsid w:val="004451A1"/>
    <w:rsid w:val="0044779A"/>
    <w:rsid w:val="0044785B"/>
    <w:rsid w:val="00447B2A"/>
    <w:rsid w:val="004518E5"/>
    <w:rsid w:val="00454C1D"/>
    <w:rsid w:val="00454D1F"/>
    <w:rsid w:val="004551DF"/>
    <w:rsid w:val="004557B9"/>
    <w:rsid w:val="00456679"/>
    <w:rsid w:val="00456916"/>
    <w:rsid w:val="00456A0D"/>
    <w:rsid w:val="00456E4A"/>
    <w:rsid w:val="00457C42"/>
    <w:rsid w:val="0046000B"/>
    <w:rsid w:val="00460E30"/>
    <w:rsid w:val="00461016"/>
    <w:rsid w:val="004615C6"/>
    <w:rsid w:val="00464154"/>
    <w:rsid w:val="00465451"/>
    <w:rsid w:val="00465785"/>
    <w:rsid w:val="004679F0"/>
    <w:rsid w:val="004701C4"/>
    <w:rsid w:val="00472210"/>
    <w:rsid w:val="004735A2"/>
    <w:rsid w:val="00475E3B"/>
    <w:rsid w:val="004761C1"/>
    <w:rsid w:val="004776E8"/>
    <w:rsid w:val="0048137D"/>
    <w:rsid w:val="004814DA"/>
    <w:rsid w:val="0048302A"/>
    <w:rsid w:val="004831C8"/>
    <w:rsid w:val="004847FD"/>
    <w:rsid w:val="004854DD"/>
    <w:rsid w:val="00486217"/>
    <w:rsid w:val="004864B1"/>
    <w:rsid w:val="004864D9"/>
    <w:rsid w:val="004868A5"/>
    <w:rsid w:val="004921DB"/>
    <w:rsid w:val="004923D1"/>
    <w:rsid w:val="00494331"/>
    <w:rsid w:val="004950A3"/>
    <w:rsid w:val="004963BA"/>
    <w:rsid w:val="004972B9"/>
    <w:rsid w:val="00497F71"/>
    <w:rsid w:val="004A03CC"/>
    <w:rsid w:val="004A5E1F"/>
    <w:rsid w:val="004B05B3"/>
    <w:rsid w:val="004B1196"/>
    <w:rsid w:val="004B3BF3"/>
    <w:rsid w:val="004B40A4"/>
    <w:rsid w:val="004C04CA"/>
    <w:rsid w:val="004C0B1F"/>
    <w:rsid w:val="004C1C97"/>
    <w:rsid w:val="004C1DA4"/>
    <w:rsid w:val="004C3024"/>
    <w:rsid w:val="004C54B6"/>
    <w:rsid w:val="004C686F"/>
    <w:rsid w:val="004C68ED"/>
    <w:rsid w:val="004C69C1"/>
    <w:rsid w:val="004C7B6B"/>
    <w:rsid w:val="004D0E7B"/>
    <w:rsid w:val="004D567D"/>
    <w:rsid w:val="004D5715"/>
    <w:rsid w:val="004D636A"/>
    <w:rsid w:val="004E134F"/>
    <w:rsid w:val="004E15ED"/>
    <w:rsid w:val="004E33D9"/>
    <w:rsid w:val="004E3E94"/>
    <w:rsid w:val="004E70ED"/>
    <w:rsid w:val="004E77D8"/>
    <w:rsid w:val="004E7E53"/>
    <w:rsid w:val="004F0484"/>
    <w:rsid w:val="004F088F"/>
    <w:rsid w:val="004F0E33"/>
    <w:rsid w:val="004F2B53"/>
    <w:rsid w:val="004F3200"/>
    <w:rsid w:val="004F327C"/>
    <w:rsid w:val="004F3A3F"/>
    <w:rsid w:val="004F3C1F"/>
    <w:rsid w:val="004F45C2"/>
    <w:rsid w:val="004F5081"/>
    <w:rsid w:val="004F67D2"/>
    <w:rsid w:val="004F6E89"/>
    <w:rsid w:val="004F7C24"/>
    <w:rsid w:val="005021E3"/>
    <w:rsid w:val="005025B0"/>
    <w:rsid w:val="005041DA"/>
    <w:rsid w:val="005049B6"/>
    <w:rsid w:val="00505424"/>
    <w:rsid w:val="0050718C"/>
    <w:rsid w:val="00507A1F"/>
    <w:rsid w:val="005105F1"/>
    <w:rsid w:val="00511EB6"/>
    <w:rsid w:val="005130E1"/>
    <w:rsid w:val="00513AA6"/>
    <w:rsid w:val="00515680"/>
    <w:rsid w:val="005162E0"/>
    <w:rsid w:val="00516621"/>
    <w:rsid w:val="00516D81"/>
    <w:rsid w:val="00522179"/>
    <w:rsid w:val="00522FBD"/>
    <w:rsid w:val="00526970"/>
    <w:rsid w:val="005305BE"/>
    <w:rsid w:val="0053137A"/>
    <w:rsid w:val="00531B2D"/>
    <w:rsid w:val="00531F4A"/>
    <w:rsid w:val="00532940"/>
    <w:rsid w:val="00534275"/>
    <w:rsid w:val="005352D1"/>
    <w:rsid w:val="00536417"/>
    <w:rsid w:val="00536627"/>
    <w:rsid w:val="0054002A"/>
    <w:rsid w:val="00541C0C"/>
    <w:rsid w:val="005464CC"/>
    <w:rsid w:val="005469F2"/>
    <w:rsid w:val="00546DD7"/>
    <w:rsid w:val="005506FE"/>
    <w:rsid w:val="0055083D"/>
    <w:rsid w:val="005527BE"/>
    <w:rsid w:val="00552B8F"/>
    <w:rsid w:val="00552D9C"/>
    <w:rsid w:val="00552FCD"/>
    <w:rsid w:val="005547DD"/>
    <w:rsid w:val="00555EC2"/>
    <w:rsid w:val="00556242"/>
    <w:rsid w:val="00556807"/>
    <w:rsid w:val="00561501"/>
    <w:rsid w:val="00562816"/>
    <w:rsid w:val="005634FC"/>
    <w:rsid w:val="005637A9"/>
    <w:rsid w:val="005650CE"/>
    <w:rsid w:val="005654E0"/>
    <w:rsid w:val="005668B4"/>
    <w:rsid w:val="00566C39"/>
    <w:rsid w:val="005675F4"/>
    <w:rsid w:val="00567927"/>
    <w:rsid w:val="005704E7"/>
    <w:rsid w:val="00570E7B"/>
    <w:rsid w:val="00572C09"/>
    <w:rsid w:val="00572FD0"/>
    <w:rsid w:val="0057330E"/>
    <w:rsid w:val="0057442F"/>
    <w:rsid w:val="00577393"/>
    <w:rsid w:val="005801B1"/>
    <w:rsid w:val="00582295"/>
    <w:rsid w:val="00583693"/>
    <w:rsid w:val="00583DB3"/>
    <w:rsid w:val="00583F58"/>
    <w:rsid w:val="00584FB6"/>
    <w:rsid w:val="0058628B"/>
    <w:rsid w:val="0058641A"/>
    <w:rsid w:val="005866BA"/>
    <w:rsid w:val="00586EAF"/>
    <w:rsid w:val="0058721C"/>
    <w:rsid w:val="00587BE6"/>
    <w:rsid w:val="0059286E"/>
    <w:rsid w:val="00592C83"/>
    <w:rsid w:val="0059320D"/>
    <w:rsid w:val="00594B30"/>
    <w:rsid w:val="00594D66"/>
    <w:rsid w:val="00596964"/>
    <w:rsid w:val="005A1181"/>
    <w:rsid w:val="005A15F9"/>
    <w:rsid w:val="005A215B"/>
    <w:rsid w:val="005A23E8"/>
    <w:rsid w:val="005A2EF0"/>
    <w:rsid w:val="005A3BFB"/>
    <w:rsid w:val="005A3D03"/>
    <w:rsid w:val="005A4023"/>
    <w:rsid w:val="005A4364"/>
    <w:rsid w:val="005A59D7"/>
    <w:rsid w:val="005B1D69"/>
    <w:rsid w:val="005B31C6"/>
    <w:rsid w:val="005B4307"/>
    <w:rsid w:val="005B5DA1"/>
    <w:rsid w:val="005B6867"/>
    <w:rsid w:val="005B6977"/>
    <w:rsid w:val="005B7A32"/>
    <w:rsid w:val="005C00A1"/>
    <w:rsid w:val="005C0768"/>
    <w:rsid w:val="005C0954"/>
    <w:rsid w:val="005C1CBD"/>
    <w:rsid w:val="005C1F2C"/>
    <w:rsid w:val="005C3BBC"/>
    <w:rsid w:val="005C3EE9"/>
    <w:rsid w:val="005C4A1B"/>
    <w:rsid w:val="005C54C2"/>
    <w:rsid w:val="005C5CD4"/>
    <w:rsid w:val="005C6F8E"/>
    <w:rsid w:val="005D09FF"/>
    <w:rsid w:val="005D126E"/>
    <w:rsid w:val="005D206D"/>
    <w:rsid w:val="005D2DB1"/>
    <w:rsid w:val="005D4F87"/>
    <w:rsid w:val="005D5AC1"/>
    <w:rsid w:val="005D640A"/>
    <w:rsid w:val="005D64E9"/>
    <w:rsid w:val="005D68A4"/>
    <w:rsid w:val="005D74C4"/>
    <w:rsid w:val="005D76CD"/>
    <w:rsid w:val="005E3018"/>
    <w:rsid w:val="005E5787"/>
    <w:rsid w:val="005E57FD"/>
    <w:rsid w:val="005E5B24"/>
    <w:rsid w:val="005E5D7C"/>
    <w:rsid w:val="005E6318"/>
    <w:rsid w:val="005F028C"/>
    <w:rsid w:val="005F1E0F"/>
    <w:rsid w:val="005F2882"/>
    <w:rsid w:val="005F2AA5"/>
    <w:rsid w:val="005F3422"/>
    <w:rsid w:val="005F3D26"/>
    <w:rsid w:val="005F45C1"/>
    <w:rsid w:val="005F4C2F"/>
    <w:rsid w:val="005F5912"/>
    <w:rsid w:val="005F5E94"/>
    <w:rsid w:val="005F6829"/>
    <w:rsid w:val="005F7658"/>
    <w:rsid w:val="005F79C0"/>
    <w:rsid w:val="00602455"/>
    <w:rsid w:val="00602F48"/>
    <w:rsid w:val="00602F53"/>
    <w:rsid w:val="006043CE"/>
    <w:rsid w:val="0060698D"/>
    <w:rsid w:val="006072AB"/>
    <w:rsid w:val="00607E8A"/>
    <w:rsid w:val="006104B3"/>
    <w:rsid w:val="006108AC"/>
    <w:rsid w:val="00610F27"/>
    <w:rsid w:val="006136D1"/>
    <w:rsid w:val="00613D5C"/>
    <w:rsid w:val="00614E86"/>
    <w:rsid w:val="006155AE"/>
    <w:rsid w:val="00615B4A"/>
    <w:rsid w:val="00615B6D"/>
    <w:rsid w:val="006161E6"/>
    <w:rsid w:val="00616C29"/>
    <w:rsid w:val="00620646"/>
    <w:rsid w:val="0062189A"/>
    <w:rsid w:val="00623258"/>
    <w:rsid w:val="006250F4"/>
    <w:rsid w:val="0062584D"/>
    <w:rsid w:val="00626ADB"/>
    <w:rsid w:val="006303D2"/>
    <w:rsid w:val="006309BA"/>
    <w:rsid w:val="00630EB3"/>
    <w:rsid w:val="00630F4E"/>
    <w:rsid w:val="00631080"/>
    <w:rsid w:val="006313C7"/>
    <w:rsid w:val="00631ADC"/>
    <w:rsid w:val="006327F6"/>
    <w:rsid w:val="00632D35"/>
    <w:rsid w:val="0063301E"/>
    <w:rsid w:val="00633E4C"/>
    <w:rsid w:val="006344A2"/>
    <w:rsid w:val="00634A1D"/>
    <w:rsid w:val="00635120"/>
    <w:rsid w:val="0063526B"/>
    <w:rsid w:val="006353C6"/>
    <w:rsid w:val="00635412"/>
    <w:rsid w:val="00635B54"/>
    <w:rsid w:val="00635F89"/>
    <w:rsid w:val="00636060"/>
    <w:rsid w:val="006363D4"/>
    <w:rsid w:val="00637EF7"/>
    <w:rsid w:val="006414B0"/>
    <w:rsid w:val="00641F00"/>
    <w:rsid w:val="00643BC3"/>
    <w:rsid w:val="00644F66"/>
    <w:rsid w:val="00645682"/>
    <w:rsid w:val="006461E9"/>
    <w:rsid w:val="00646AAE"/>
    <w:rsid w:val="006479BF"/>
    <w:rsid w:val="006508CC"/>
    <w:rsid w:val="00650B62"/>
    <w:rsid w:val="00650E1D"/>
    <w:rsid w:val="006513BA"/>
    <w:rsid w:val="00651C5C"/>
    <w:rsid w:val="00652565"/>
    <w:rsid w:val="00653070"/>
    <w:rsid w:val="00654384"/>
    <w:rsid w:val="00654CC1"/>
    <w:rsid w:val="00654CE5"/>
    <w:rsid w:val="00655571"/>
    <w:rsid w:val="00656627"/>
    <w:rsid w:val="006575B0"/>
    <w:rsid w:val="0066018D"/>
    <w:rsid w:val="0066142F"/>
    <w:rsid w:val="00663294"/>
    <w:rsid w:val="006657A9"/>
    <w:rsid w:val="00666075"/>
    <w:rsid w:val="00667888"/>
    <w:rsid w:val="00672F31"/>
    <w:rsid w:val="006730D5"/>
    <w:rsid w:val="006743AA"/>
    <w:rsid w:val="006764ED"/>
    <w:rsid w:val="0067694F"/>
    <w:rsid w:val="00676983"/>
    <w:rsid w:val="00676BB4"/>
    <w:rsid w:val="0068041C"/>
    <w:rsid w:val="0068273D"/>
    <w:rsid w:val="00684E9D"/>
    <w:rsid w:val="0068565C"/>
    <w:rsid w:val="006876AB"/>
    <w:rsid w:val="00691718"/>
    <w:rsid w:val="00691B7D"/>
    <w:rsid w:val="00691F6F"/>
    <w:rsid w:val="006949A4"/>
    <w:rsid w:val="00694DF9"/>
    <w:rsid w:val="00696DE6"/>
    <w:rsid w:val="00697260"/>
    <w:rsid w:val="00697995"/>
    <w:rsid w:val="006A095E"/>
    <w:rsid w:val="006A0F4C"/>
    <w:rsid w:val="006A1A40"/>
    <w:rsid w:val="006A24A1"/>
    <w:rsid w:val="006A3B8F"/>
    <w:rsid w:val="006A526D"/>
    <w:rsid w:val="006A52F2"/>
    <w:rsid w:val="006A5AAB"/>
    <w:rsid w:val="006A5E81"/>
    <w:rsid w:val="006A658D"/>
    <w:rsid w:val="006B0105"/>
    <w:rsid w:val="006B0C02"/>
    <w:rsid w:val="006B1106"/>
    <w:rsid w:val="006B19FA"/>
    <w:rsid w:val="006B330F"/>
    <w:rsid w:val="006B4BEE"/>
    <w:rsid w:val="006B4D31"/>
    <w:rsid w:val="006B50DB"/>
    <w:rsid w:val="006B5810"/>
    <w:rsid w:val="006B6B2B"/>
    <w:rsid w:val="006B71C7"/>
    <w:rsid w:val="006B7AD9"/>
    <w:rsid w:val="006C2121"/>
    <w:rsid w:val="006C2F7E"/>
    <w:rsid w:val="006C53E7"/>
    <w:rsid w:val="006C7A53"/>
    <w:rsid w:val="006C7A78"/>
    <w:rsid w:val="006D081C"/>
    <w:rsid w:val="006D229F"/>
    <w:rsid w:val="006D39A2"/>
    <w:rsid w:val="006D3D97"/>
    <w:rsid w:val="006D48B2"/>
    <w:rsid w:val="006D62E1"/>
    <w:rsid w:val="006D7024"/>
    <w:rsid w:val="006E2C06"/>
    <w:rsid w:val="006E7CFE"/>
    <w:rsid w:val="006E7D7A"/>
    <w:rsid w:val="006F025E"/>
    <w:rsid w:val="006F1B0B"/>
    <w:rsid w:val="006F258D"/>
    <w:rsid w:val="006F2A7C"/>
    <w:rsid w:val="006F2B87"/>
    <w:rsid w:val="006F2F33"/>
    <w:rsid w:val="006F33C1"/>
    <w:rsid w:val="006F3DF8"/>
    <w:rsid w:val="006F4166"/>
    <w:rsid w:val="006F5852"/>
    <w:rsid w:val="006F6227"/>
    <w:rsid w:val="006F642B"/>
    <w:rsid w:val="006F64B3"/>
    <w:rsid w:val="007004A3"/>
    <w:rsid w:val="00700510"/>
    <w:rsid w:val="00700799"/>
    <w:rsid w:val="00701C9D"/>
    <w:rsid w:val="00702457"/>
    <w:rsid w:val="00704450"/>
    <w:rsid w:val="007049F3"/>
    <w:rsid w:val="00706620"/>
    <w:rsid w:val="00706A24"/>
    <w:rsid w:val="007073D1"/>
    <w:rsid w:val="0071006A"/>
    <w:rsid w:val="0071142C"/>
    <w:rsid w:val="007132D0"/>
    <w:rsid w:val="0071383A"/>
    <w:rsid w:val="00713ED5"/>
    <w:rsid w:val="00714242"/>
    <w:rsid w:val="00714335"/>
    <w:rsid w:val="007157E2"/>
    <w:rsid w:val="0071692C"/>
    <w:rsid w:val="00716B2F"/>
    <w:rsid w:val="00716ECC"/>
    <w:rsid w:val="00717371"/>
    <w:rsid w:val="00720185"/>
    <w:rsid w:val="007203CE"/>
    <w:rsid w:val="007211BC"/>
    <w:rsid w:val="007212D1"/>
    <w:rsid w:val="007229AA"/>
    <w:rsid w:val="00723697"/>
    <w:rsid w:val="00723B6A"/>
    <w:rsid w:val="007249DF"/>
    <w:rsid w:val="00724ECE"/>
    <w:rsid w:val="0072510E"/>
    <w:rsid w:val="0072589C"/>
    <w:rsid w:val="00726807"/>
    <w:rsid w:val="00730354"/>
    <w:rsid w:val="00731B4E"/>
    <w:rsid w:val="00731FCD"/>
    <w:rsid w:val="0073719A"/>
    <w:rsid w:val="00737753"/>
    <w:rsid w:val="00746374"/>
    <w:rsid w:val="0074773B"/>
    <w:rsid w:val="007505E4"/>
    <w:rsid w:val="007518FD"/>
    <w:rsid w:val="0075390E"/>
    <w:rsid w:val="00755087"/>
    <w:rsid w:val="0075554E"/>
    <w:rsid w:val="00757E7A"/>
    <w:rsid w:val="00760742"/>
    <w:rsid w:val="007618C3"/>
    <w:rsid w:val="007628A3"/>
    <w:rsid w:val="00762D20"/>
    <w:rsid w:val="00763412"/>
    <w:rsid w:val="00763CF0"/>
    <w:rsid w:val="007647FE"/>
    <w:rsid w:val="0076606D"/>
    <w:rsid w:val="00766939"/>
    <w:rsid w:val="0076769C"/>
    <w:rsid w:val="00767B8B"/>
    <w:rsid w:val="00770348"/>
    <w:rsid w:val="00770BE2"/>
    <w:rsid w:val="0077150A"/>
    <w:rsid w:val="00771A1A"/>
    <w:rsid w:val="0077446B"/>
    <w:rsid w:val="007744BB"/>
    <w:rsid w:val="007744F2"/>
    <w:rsid w:val="0077558C"/>
    <w:rsid w:val="00775D9E"/>
    <w:rsid w:val="00775FD0"/>
    <w:rsid w:val="00775FE4"/>
    <w:rsid w:val="00776EDB"/>
    <w:rsid w:val="00780B27"/>
    <w:rsid w:val="00782FCB"/>
    <w:rsid w:val="007834C3"/>
    <w:rsid w:val="007858F5"/>
    <w:rsid w:val="00786769"/>
    <w:rsid w:val="00786BBE"/>
    <w:rsid w:val="00787F06"/>
    <w:rsid w:val="007905D1"/>
    <w:rsid w:val="007916A6"/>
    <w:rsid w:val="0079260B"/>
    <w:rsid w:val="00792DD2"/>
    <w:rsid w:val="007932C3"/>
    <w:rsid w:val="00793629"/>
    <w:rsid w:val="00793D54"/>
    <w:rsid w:val="007A0E1D"/>
    <w:rsid w:val="007A3B66"/>
    <w:rsid w:val="007A3D38"/>
    <w:rsid w:val="007A6711"/>
    <w:rsid w:val="007A6745"/>
    <w:rsid w:val="007B097B"/>
    <w:rsid w:val="007B109C"/>
    <w:rsid w:val="007B3FCE"/>
    <w:rsid w:val="007B48D6"/>
    <w:rsid w:val="007B4ABA"/>
    <w:rsid w:val="007B4EB6"/>
    <w:rsid w:val="007B59AE"/>
    <w:rsid w:val="007B6748"/>
    <w:rsid w:val="007B77A3"/>
    <w:rsid w:val="007B79C9"/>
    <w:rsid w:val="007C0146"/>
    <w:rsid w:val="007C2EAC"/>
    <w:rsid w:val="007C3117"/>
    <w:rsid w:val="007C394D"/>
    <w:rsid w:val="007C476A"/>
    <w:rsid w:val="007C4D3A"/>
    <w:rsid w:val="007C6678"/>
    <w:rsid w:val="007C740B"/>
    <w:rsid w:val="007C7AFD"/>
    <w:rsid w:val="007D0D8C"/>
    <w:rsid w:val="007D12C6"/>
    <w:rsid w:val="007D3254"/>
    <w:rsid w:val="007D440E"/>
    <w:rsid w:val="007D58E0"/>
    <w:rsid w:val="007D5AC8"/>
    <w:rsid w:val="007D734F"/>
    <w:rsid w:val="007E026C"/>
    <w:rsid w:val="007E0B1E"/>
    <w:rsid w:val="007E1D06"/>
    <w:rsid w:val="007E33AE"/>
    <w:rsid w:val="007E4587"/>
    <w:rsid w:val="007E467A"/>
    <w:rsid w:val="007E52E8"/>
    <w:rsid w:val="007E5FC1"/>
    <w:rsid w:val="007E7EAE"/>
    <w:rsid w:val="007F0166"/>
    <w:rsid w:val="007F1AF1"/>
    <w:rsid w:val="007F1ECA"/>
    <w:rsid w:val="007F2A72"/>
    <w:rsid w:val="007F3538"/>
    <w:rsid w:val="007F3885"/>
    <w:rsid w:val="007F418A"/>
    <w:rsid w:val="007F53CF"/>
    <w:rsid w:val="007F7271"/>
    <w:rsid w:val="0080062C"/>
    <w:rsid w:val="00800B4B"/>
    <w:rsid w:val="0080462A"/>
    <w:rsid w:val="00804697"/>
    <w:rsid w:val="008052ED"/>
    <w:rsid w:val="00810161"/>
    <w:rsid w:val="00810CF1"/>
    <w:rsid w:val="0081303C"/>
    <w:rsid w:val="00813498"/>
    <w:rsid w:val="00815D4D"/>
    <w:rsid w:val="00815DDC"/>
    <w:rsid w:val="00820DF9"/>
    <w:rsid w:val="008216A2"/>
    <w:rsid w:val="008224E6"/>
    <w:rsid w:val="00822922"/>
    <w:rsid w:val="00822C1A"/>
    <w:rsid w:val="008246FC"/>
    <w:rsid w:val="00827C6D"/>
    <w:rsid w:val="008304A3"/>
    <w:rsid w:val="00830E59"/>
    <w:rsid w:val="0083268F"/>
    <w:rsid w:val="008335DE"/>
    <w:rsid w:val="0083375F"/>
    <w:rsid w:val="00833956"/>
    <w:rsid w:val="00834CB4"/>
    <w:rsid w:val="00835E08"/>
    <w:rsid w:val="00836668"/>
    <w:rsid w:val="00836A30"/>
    <w:rsid w:val="00837928"/>
    <w:rsid w:val="00841148"/>
    <w:rsid w:val="00843C6E"/>
    <w:rsid w:val="00843CBB"/>
    <w:rsid w:val="00845233"/>
    <w:rsid w:val="00846F99"/>
    <w:rsid w:val="00847C9E"/>
    <w:rsid w:val="00847DD5"/>
    <w:rsid w:val="0085258A"/>
    <w:rsid w:val="00853471"/>
    <w:rsid w:val="00853A53"/>
    <w:rsid w:val="008549DD"/>
    <w:rsid w:val="0085546A"/>
    <w:rsid w:val="00855778"/>
    <w:rsid w:val="00855C00"/>
    <w:rsid w:val="00855D8D"/>
    <w:rsid w:val="008560C3"/>
    <w:rsid w:val="00860E9F"/>
    <w:rsid w:val="00861420"/>
    <w:rsid w:val="00861B0F"/>
    <w:rsid w:val="008621C3"/>
    <w:rsid w:val="00865434"/>
    <w:rsid w:val="008666C4"/>
    <w:rsid w:val="00867ECD"/>
    <w:rsid w:val="00871488"/>
    <w:rsid w:val="00871722"/>
    <w:rsid w:val="0087291A"/>
    <w:rsid w:val="00872C57"/>
    <w:rsid w:val="00873120"/>
    <w:rsid w:val="00873472"/>
    <w:rsid w:val="00876EF9"/>
    <w:rsid w:val="00877309"/>
    <w:rsid w:val="00880FE7"/>
    <w:rsid w:val="00881857"/>
    <w:rsid w:val="008822FD"/>
    <w:rsid w:val="0088261F"/>
    <w:rsid w:val="00882843"/>
    <w:rsid w:val="00882D60"/>
    <w:rsid w:val="00891A19"/>
    <w:rsid w:val="0089317D"/>
    <w:rsid w:val="00893978"/>
    <w:rsid w:val="00893CA6"/>
    <w:rsid w:val="0089439E"/>
    <w:rsid w:val="00894588"/>
    <w:rsid w:val="00894F3B"/>
    <w:rsid w:val="00894F47"/>
    <w:rsid w:val="00895240"/>
    <w:rsid w:val="00896AA8"/>
    <w:rsid w:val="00897309"/>
    <w:rsid w:val="0089790A"/>
    <w:rsid w:val="00897CA5"/>
    <w:rsid w:val="008A007A"/>
    <w:rsid w:val="008A1154"/>
    <w:rsid w:val="008A1E2C"/>
    <w:rsid w:val="008A2294"/>
    <w:rsid w:val="008A4ACD"/>
    <w:rsid w:val="008A588A"/>
    <w:rsid w:val="008A6E57"/>
    <w:rsid w:val="008A79A4"/>
    <w:rsid w:val="008B066D"/>
    <w:rsid w:val="008B08A5"/>
    <w:rsid w:val="008B0D7D"/>
    <w:rsid w:val="008B3D2B"/>
    <w:rsid w:val="008B5C7F"/>
    <w:rsid w:val="008B69B9"/>
    <w:rsid w:val="008C1D58"/>
    <w:rsid w:val="008C4197"/>
    <w:rsid w:val="008C48AD"/>
    <w:rsid w:val="008C4952"/>
    <w:rsid w:val="008C4E02"/>
    <w:rsid w:val="008C5169"/>
    <w:rsid w:val="008C6414"/>
    <w:rsid w:val="008C7A98"/>
    <w:rsid w:val="008D00CD"/>
    <w:rsid w:val="008D00E3"/>
    <w:rsid w:val="008D05F6"/>
    <w:rsid w:val="008D0D22"/>
    <w:rsid w:val="008D1330"/>
    <w:rsid w:val="008D1388"/>
    <w:rsid w:val="008D1815"/>
    <w:rsid w:val="008D1D56"/>
    <w:rsid w:val="008D2577"/>
    <w:rsid w:val="008D45E6"/>
    <w:rsid w:val="008D6F7C"/>
    <w:rsid w:val="008E2709"/>
    <w:rsid w:val="008E2CE7"/>
    <w:rsid w:val="008E5275"/>
    <w:rsid w:val="008E5BD6"/>
    <w:rsid w:val="008E618C"/>
    <w:rsid w:val="008E7B1E"/>
    <w:rsid w:val="008E7FE4"/>
    <w:rsid w:val="008F029A"/>
    <w:rsid w:val="008F047C"/>
    <w:rsid w:val="008F0D0B"/>
    <w:rsid w:val="008F0ED6"/>
    <w:rsid w:val="008F186C"/>
    <w:rsid w:val="008F2A89"/>
    <w:rsid w:val="008F2AB8"/>
    <w:rsid w:val="008F3A48"/>
    <w:rsid w:val="008F3A4C"/>
    <w:rsid w:val="008F64DE"/>
    <w:rsid w:val="008F6B9A"/>
    <w:rsid w:val="00901FD1"/>
    <w:rsid w:val="00904A23"/>
    <w:rsid w:val="009062BA"/>
    <w:rsid w:val="0090638F"/>
    <w:rsid w:val="009063BF"/>
    <w:rsid w:val="009063C5"/>
    <w:rsid w:val="0090773E"/>
    <w:rsid w:val="0091006D"/>
    <w:rsid w:val="00910FFC"/>
    <w:rsid w:val="00911776"/>
    <w:rsid w:val="00911F6E"/>
    <w:rsid w:val="00912A92"/>
    <w:rsid w:val="00912F75"/>
    <w:rsid w:val="00912FDC"/>
    <w:rsid w:val="0091327B"/>
    <w:rsid w:val="009136B5"/>
    <w:rsid w:val="009146E5"/>
    <w:rsid w:val="009148F7"/>
    <w:rsid w:val="00915015"/>
    <w:rsid w:val="00915116"/>
    <w:rsid w:val="009151FB"/>
    <w:rsid w:val="00917008"/>
    <w:rsid w:val="00917CDC"/>
    <w:rsid w:val="00920D90"/>
    <w:rsid w:val="00921EEE"/>
    <w:rsid w:val="00926329"/>
    <w:rsid w:val="009267B1"/>
    <w:rsid w:val="009304A8"/>
    <w:rsid w:val="0093202A"/>
    <w:rsid w:val="00934333"/>
    <w:rsid w:val="0093466D"/>
    <w:rsid w:val="00935E4C"/>
    <w:rsid w:val="009366B9"/>
    <w:rsid w:val="00936F0C"/>
    <w:rsid w:val="00937489"/>
    <w:rsid w:val="00937771"/>
    <w:rsid w:val="00944E54"/>
    <w:rsid w:val="00946DBD"/>
    <w:rsid w:val="009470DD"/>
    <w:rsid w:val="00950E2D"/>
    <w:rsid w:val="00951E70"/>
    <w:rsid w:val="00952DA1"/>
    <w:rsid w:val="009537B3"/>
    <w:rsid w:val="009539F4"/>
    <w:rsid w:val="00954143"/>
    <w:rsid w:val="00955600"/>
    <w:rsid w:val="00955750"/>
    <w:rsid w:val="00960902"/>
    <w:rsid w:val="00960916"/>
    <w:rsid w:val="00960A77"/>
    <w:rsid w:val="0096117D"/>
    <w:rsid w:val="0096146C"/>
    <w:rsid w:val="00963D42"/>
    <w:rsid w:val="00964A5C"/>
    <w:rsid w:val="0096629A"/>
    <w:rsid w:val="009664AF"/>
    <w:rsid w:val="009712A1"/>
    <w:rsid w:val="00972F5E"/>
    <w:rsid w:val="00973568"/>
    <w:rsid w:val="0097487C"/>
    <w:rsid w:val="0097554C"/>
    <w:rsid w:val="00977AED"/>
    <w:rsid w:val="009800E4"/>
    <w:rsid w:val="009840D8"/>
    <w:rsid w:val="0098548E"/>
    <w:rsid w:val="00986182"/>
    <w:rsid w:val="00986FA8"/>
    <w:rsid w:val="00987104"/>
    <w:rsid w:val="00987205"/>
    <w:rsid w:val="00990164"/>
    <w:rsid w:val="009927B3"/>
    <w:rsid w:val="009942EB"/>
    <w:rsid w:val="0099445D"/>
    <w:rsid w:val="00994737"/>
    <w:rsid w:val="00996066"/>
    <w:rsid w:val="009966C6"/>
    <w:rsid w:val="009969C6"/>
    <w:rsid w:val="009A061B"/>
    <w:rsid w:val="009A1948"/>
    <w:rsid w:val="009A2CD9"/>
    <w:rsid w:val="009A395C"/>
    <w:rsid w:val="009A63C6"/>
    <w:rsid w:val="009A7761"/>
    <w:rsid w:val="009B057F"/>
    <w:rsid w:val="009B1647"/>
    <w:rsid w:val="009B1755"/>
    <w:rsid w:val="009B3652"/>
    <w:rsid w:val="009B3C15"/>
    <w:rsid w:val="009B3C4C"/>
    <w:rsid w:val="009B3D87"/>
    <w:rsid w:val="009B4B35"/>
    <w:rsid w:val="009B610D"/>
    <w:rsid w:val="009B73FC"/>
    <w:rsid w:val="009C048A"/>
    <w:rsid w:val="009C3201"/>
    <w:rsid w:val="009C3F0F"/>
    <w:rsid w:val="009C3F3F"/>
    <w:rsid w:val="009C4068"/>
    <w:rsid w:val="009C5C13"/>
    <w:rsid w:val="009C6DDE"/>
    <w:rsid w:val="009C7CBF"/>
    <w:rsid w:val="009D1E0C"/>
    <w:rsid w:val="009D1FEC"/>
    <w:rsid w:val="009D24A8"/>
    <w:rsid w:val="009D43E2"/>
    <w:rsid w:val="009D5DCF"/>
    <w:rsid w:val="009D5E44"/>
    <w:rsid w:val="009D6118"/>
    <w:rsid w:val="009D6294"/>
    <w:rsid w:val="009D74A4"/>
    <w:rsid w:val="009E3560"/>
    <w:rsid w:val="009E3D9F"/>
    <w:rsid w:val="009E4D58"/>
    <w:rsid w:val="009E4EF3"/>
    <w:rsid w:val="009E6E09"/>
    <w:rsid w:val="009E7975"/>
    <w:rsid w:val="009E7D4A"/>
    <w:rsid w:val="009F2C8F"/>
    <w:rsid w:val="009F4247"/>
    <w:rsid w:val="009F4DAC"/>
    <w:rsid w:val="009F5453"/>
    <w:rsid w:val="009F5D73"/>
    <w:rsid w:val="009F68A1"/>
    <w:rsid w:val="00A019EF"/>
    <w:rsid w:val="00A038E0"/>
    <w:rsid w:val="00A03A7A"/>
    <w:rsid w:val="00A04E77"/>
    <w:rsid w:val="00A05DF8"/>
    <w:rsid w:val="00A06130"/>
    <w:rsid w:val="00A06F40"/>
    <w:rsid w:val="00A07D4C"/>
    <w:rsid w:val="00A10A77"/>
    <w:rsid w:val="00A1109C"/>
    <w:rsid w:val="00A114A1"/>
    <w:rsid w:val="00A12F8C"/>
    <w:rsid w:val="00A131A9"/>
    <w:rsid w:val="00A15682"/>
    <w:rsid w:val="00A15A1E"/>
    <w:rsid w:val="00A1699A"/>
    <w:rsid w:val="00A17E0D"/>
    <w:rsid w:val="00A20BC6"/>
    <w:rsid w:val="00A212F6"/>
    <w:rsid w:val="00A21C49"/>
    <w:rsid w:val="00A235B4"/>
    <w:rsid w:val="00A2386E"/>
    <w:rsid w:val="00A241A2"/>
    <w:rsid w:val="00A241EB"/>
    <w:rsid w:val="00A24278"/>
    <w:rsid w:val="00A2481E"/>
    <w:rsid w:val="00A2487B"/>
    <w:rsid w:val="00A27C5D"/>
    <w:rsid w:val="00A27CD1"/>
    <w:rsid w:val="00A309A6"/>
    <w:rsid w:val="00A35021"/>
    <w:rsid w:val="00A36114"/>
    <w:rsid w:val="00A368A9"/>
    <w:rsid w:val="00A403C2"/>
    <w:rsid w:val="00A40A29"/>
    <w:rsid w:val="00A41325"/>
    <w:rsid w:val="00A4315B"/>
    <w:rsid w:val="00A45582"/>
    <w:rsid w:val="00A465CC"/>
    <w:rsid w:val="00A47A40"/>
    <w:rsid w:val="00A51900"/>
    <w:rsid w:val="00A53488"/>
    <w:rsid w:val="00A545B9"/>
    <w:rsid w:val="00A54C92"/>
    <w:rsid w:val="00A5635D"/>
    <w:rsid w:val="00A56920"/>
    <w:rsid w:val="00A64BBE"/>
    <w:rsid w:val="00A64C08"/>
    <w:rsid w:val="00A65040"/>
    <w:rsid w:val="00A65A10"/>
    <w:rsid w:val="00A66952"/>
    <w:rsid w:val="00A71FB6"/>
    <w:rsid w:val="00A72888"/>
    <w:rsid w:val="00A73F9A"/>
    <w:rsid w:val="00A74250"/>
    <w:rsid w:val="00A7476A"/>
    <w:rsid w:val="00A75476"/>
    <w:rsid w:val="00A75F0A"/>
    <w:rsid w:val="00A76141"/>
    <w:rsid w:val="00A76B13"/>
    <w:rsid w:val="00A81E7F"/>
    <w:rsid w:val="00A82CF0"/>
    <w:rsid w:val="00A832DF"/>
    <w:rsid w:val="00A83C8E"/>
    <w:rsid w:val="00A848B3"/>
    <w:rsid w:val="00A84ACC"/>
    <w:rsid w:val="00A86B80"/>
    <w:rsid w:val="00A86FE9"/>
    <w:rsid w:val="00A87C37"/>
    <w:rsid w:val="00A9050D"/>
    <w:rsid w:val="00A90D6F"/>
    <w:rsid w:val="00A932D3"/>
    <w:rsid w:val="00A9396C"/>
    <w:rsid w:val="00A94369"/>
    <w:rsid w:val="00A94D1E"/>
    <w:rsid w:val="00A96056"/>
    <w:rsid w:val="00A96D10"/>
    <w:rsid w:val="00A96EE0"/>
    <w:rsid w:val="00A97453"/>
    <w:rsid w:val="00A97B07"/>
    <w:rsid w:val="00AA194F"/>
    <w:rsid w:val="00AA37B6"/>
    <w:rsid w:val="00AA54E8"/>
    <w:rsid w:val="00AA627F"/>
    <w:rsid w:val="00AA6509"/>
    <w:rsid w:val="00AB1109"/>
    <w:rsid w:val="00AB13BB"/>
    <w:rsid w:val="00AB2279"/>
    <w:rsid w:val="00AB6935"/>
    <w:rsid w:val="00AB7663"/>
    <w:rsid w:val="00AC09E2"/>
    <w:rsid w:val="00AC1630"/>
    <w:rsid w:val="00AC1739"/>
    <w:rsid w:val="00AC5037"/>
    <w:rsid w:val="00AC7598"/>
    <w:rsid w:val="00AC7B25"/>
    <w:rsid w:val="00AD04B2"/>
    <w:rsid w:val="00AD1693"/>
    <w:rsid w:val="00AD2E3A"/>
    <w:rsid w:val="00AD2E4C"/>
    <w:rsid w:val="00AD398E"/>
    <w:rsid w:val="00AD5262"/>
    <w:rsid w:val="00AD5394"/>
    <w:rsid w:val="00AD5D67"/>
    <w:rsid w:val="00AD718D"/>
    <w:rsid w:val="00AE00F6"/>
    <w:rsid w:val="00AE0A66"/>
    <w:rsid w:val="00AE1585"/>
    <w:rsid w:val="00AE21F7"/>
    <w:rsid w:val="00AE2684"/>
    <w:rsid w:val="00AE2E61"/>
    <w:rsid w:val="00AE5D84"/>
    <w:rsid w:val="00AE6522"/>
    <w:rsid w:val="00AE795E"/>
    <w:rsid w:val="00AF08B4"/>
    <w:rsid w:val="00AF1B7E"/>
    <w:rsid w:val="00AF4837"/>
    <w:rsid w:val="00AF4D09"/>
    <w:rsid w:val="00AF5666"/>
    <w:rsid w:val="00AF68AF"/>
    <w:rsid w:val="00AF68B3"/>
    <w:rsid w:val="00AF769F"/>
    <w:rsid w:val="00B00347"/>
    <w:rsid w:val="00B0041F"/>
    <w:rsid w:val="00B00F4B"/>
    <w:rsid w:val="00B020B0"/>
    <w:rsid w:val="00B02523"/>
    <w:rsid w:val="00B027F9"/>
    <w:rsid w:val="00B031BA"/>
    <w:rsid w:val="00B047E4"/>
    <w:rsid w:val="00B053BA"/>
    <w:rsid w:val="00B055A4"/>
    <w:rsid w:val="00B05DA4"/>
    <w:rsid w:val="00B0611D"/>
    <w:rsid w:val="00B07051"/>
    <w:rsid w:val="00B07B6E"/>
    <w:rsid w:val="00B07DBD"/>
    <w:rsid w:val="00B07DEA"/>
    <w:rsid w:val="00B111B7"/>
    <w:rsid w:val="00B113F1"/>
    <w:rsid w:val="00B117AE"/>
    <w:rsid w:val="00B126B5"/>
    <w:rsid w:val="00B12BBA"/>
    <w:rsid w:val="00B131F5"/>
    <w:rsid w:val="00B14849"/>
    <w:rsid w:val="00B162E1"/>
    <w:rsid w:val="00B20688"/>
    <w:rsid w:val="00B2070D"/>
    <w:rsid w:val="00B21ED6"/>
    <w:rsid w:val="00B22CFB"/>
    <w:rsid w:val="00B233B3"/>
    <w:rsid w:val="00B23F1E"/>
    <w:rsid w:val="00B3032C"/>
    <w:rsid w:val="00B3244F"/>
    <w:rsid w:val="00B33270"/>
    <w:rsid w:val="00B34091"/>
    <w:rsid w:val="00B34A98"/>
    <w:rsid w:val="00B34B18"/>
    <w:rsid w:val="00B34D6B"/>
    <w:rsid w:val="00B35A25"/>
    <w:rsid w:val="00B36510"/>
    <w:rsid w:val="00B36CA2"/>
    <w:rsid w:val="00B372F0"/>
    <w:rsid w:val="00B40D7C"/>
    <w:rsid w:val="00B42140"/>
    <w:rsid w:val="00B42BE6"/>
    <w:rsid w:val="00B4307E"/>
    <w:rsid w:val="00B436AD"/>
    <w:rsid w:val="00B43927"/>
    <w:rsid w:val="00B44EDC"/>
    <w:rsid w:val="00B455B4"/>
    <w:rsid w:val="00B457AF"/>
    <w:rsid w:val="00B458CF"/>
    <w:rsid w:val="00B4606F"/>
    <w:rsid w:val="00B47197"/>
    <w:rsid w:val="00B503D8"/>
    <w:rsid w:val="00B510FD"/>
    <w:rsid w:val="00B53800"/>
    <w:rsid w:val="00B53AB8"/>
    <w:rsid w:val="00B54A25"/>
    <w:rsid w:val="00B55AE1"/>
    <w:rsid w:val="00B56641"/>
    <w:rsid w:val="00B5725E"/>
    <w:rsid w:val="00B60BFA"/>
    <w:rsid w:val="00B61C58"/>
    <w:rsid w:val="00B61EF2"/>
    <w:rsid w:val="00B61F3C"/>
    <w:rsid w:val="00B625E5"/>
    <w:rsid w:val="00B62729"/>
    <w:rsid w:val="00B64452"/>
    <w:rsid w:val="00B64AA3"/>
    <w:rsid w:val="00B662BD"/>
    <w:rsid w:val="00B67DB6"/>
    <w:rsid w:val="00B70685"/>
    <w:rsid w:val="00B7098D"/>
    <w:rsid w:val="00B70B3F"/>
    <w:rsid w:val="00B70E3A"/>
    <w:rsid w:val="00B71651"/>
    <w:rsid w:val="00B7180F"/>
    <w:rsid w:val="00B7391A"/>
    <w:rsid w:val="00B73AC9"/>
    <w:rsid w:val="00B74BBB"/>
    <w:rsid w:val="00B760CA"/>
    <w:rsid w:val="00B76CB6"/>
    <w:rsid w:val="00B76FBB"/>
    <w:rsid w:val="00B80A86"/>
    <w:rsid w:val="00B80C88"/>
    <w:rsid w:val="00B846DF"/>
    <w:rsid w:val="00B84725"/>
    <w:rsid w:val="00B8737D"/>
    <w:rsid w:val="00B90FF1"/>
    <w:rsid w:val="00B912DF"/>
    <w:rsid w:val="00B91B2D"/>
    <w:rsid w:val="00B92580"/>
    <w:rsid w:val="00B927DD"/>
    <w:rsid w:val="00B94AC8"/>
    <w:rsid w:val="00B94C30"/>
    <w:rsid w:val="00BA0F46"/>
    <w:rsid w:val="00BA2182"/>
    <w:rsid w:val="00BA30A5"/>
    <w:rsid w:val="00BA5D90"/>
    <w:rsid w:val="00BA65AB"/>
    <w:rsid w:val="00BA6B64"/>
    <w:rsid w:val="00BB0AB1"/>
    <w:rsid w:val="00BB0F5F"/>
    <w:rsid w:val="00BB1743"/>
    <w:rsid w:val="00BB2321"/>
    <w:rsid w:val="00BB292D"/>
    <w:rsid w:val="00BB4C6F"/>
    <w:rsid w:val="00BB55FB"/>
    <w:rsid w:val="00BB5BF4"/>
    <w:rsid w:val="00BB69DA"/>
    <w:rsid w:val="00BC3261"/>
    <w:rsid w:val="00BC4D35"/>
    <w:rsid w:val="00BC55BF"/>
    <w:rsid w:val="00BC75E4"/>
    <w:rsid w:val="00BD09AD"/>
    <w:rsid w:val="00BD3314"/>
    <w:rsid w:val="00BD3F03"/>
    <w:rsid w:val="00BD537B"/>
    <w:rsid w:val="00BD53AE"/>
    <w:rsid w:val="00BD576E"/>
    <w:rsid w:val="00BD5BD5"/>
    <w:rsid w:val="00BD5D64"/>
    <w:rsid w:val="00BD66D1"/>
    <w:rsid w:val="00BD66DF"/>
    <w:rsid w:val="00BE19DC"/>
    <w:rsid w:val="00BE388C"/>
    <w:rsid w:val="00BE53B9"/>
    <w:rsid w:val="00BE685C"/>
    <w:rsid w:val="00BE78BC"/>
    <w:rsid w:val="00BE7B5D"/>
    <w:rsid w:val="00BF2B94"/>
    <w:rsid w:val="00BF641B"/>
    <w:rsid w:val="00BF7CB2"/>
    <w:rsid w:val="00C0024A"/>
    <w:rsid w:val="00C0052C"/>
    <w:rsid w:val="00C00539"/>
    <w:rsid w:val="00C011F4"/>
    <w:rsid w:val="00C01949"/>
    <w:rsid w:val="00C039A1"/>
    <w:rsid w:val="00C04699"/>
    <w:rsid w:val="00C05252"/>
    <w:rsid w:val="00C05DCB"/>
    <w:rsid w:val="00C06364"/>
    <w:rsid w:val="00C07060"/>
    <w:rsid w:val="00C12EEB"/>
    <w:rsid w:val="00C13E4F"/>
    <w:rsid w:val="00C14E0F"/>
    <w:rsid w:val="00C1527D"/>
    <w:rsid w:val="00C153B7"/>
    <w:rsid w:val="00C159CA"/>
    <w:rsid w:val="00C21FDA"/>
    <w:rsid w:val="00C22257"/>
    <w:rsid w:val="00C23A31"/>
    <w:rsid w:val="00C268A3"/>
    <w:rsid w:val="00C26D5E"/>
    <w:rsid w:val="00C27A2B"/>
    <w:rsid w:val="00C304EC"/>
    <w:rsid w:val="00C321F7"/>
    <w:rsid w:val="00C353E3"/>
    <w:rsid w:val="00C359DE"/>
    <w:rsid w:val="00C35B16"/>
    <w:rsid w:val="00C369B1"/>
    <w:rsid w:val="00C37899"/>
    <w:rsid w:val="00C37DC8"/>
    <w:rsid w:val="00C4023E"/>
    <w:rsid w:val="00C40E1D"/>
    <w:rsid w:val="00C41AB9"/>
    <w:rsid w:val="00C42D7B"/>
    <w:rsid w:val="00C43182"/>
    <w:rsid w:val="00C44610"/>
    <w:rsid w:val="00C45D29"/>
    <w:rsid w:val="00C472F2"/>
    <w:rsid w:val="00C47D87"/>
    <w:rsid w:val="00C50697"/>
    <w:rsid w:val="00C50D37"/>
    <w:rsid w:val="00C50FA9"/>
    <w:rsid w:val="00C533B5"/>
    <w:rsid w:val="00C5483A"/>
    <w:rsid w:val="00C56B6B"/>
    <w:rsid w:val="00C56CC7"/>
    <w:rsid w:val="00C56E16"/>
    <w:rsid w:val="00C57933"/>
    <w:rsid w:val="00C65DC1"/>
    <w:rsid w:val="00C67E28"/>
    <w:rsid w:val="00C72C0A"/>
    <w:rsid w:val="00C73934"/>
    <w:rsid w:val="00C74A99"/>
    <w:rsid w:val="00C74E14"/>
    <w:rsid w:val="00C75518"/>
    <w:rsid w:val="00C75C51"/>
    <w:rsid w:val="00C76E33"/>
    <w:rsid w:val="00C8019D"/>
    <w:rsid w:val="00C80663"/>
    <w:rsid w:val="00C80C97"/>
    <w:rsid w:val="00C815D6"/>
    <w:rsid w:val="00C81A79"/>
    <w:rsid w:val="00C82661"/>
    <w:rsid w:val="00C839D6"/>
    <w:rsid w:val="00C853DD"/>
    <w:rsid w:val="00C858F1"/>
    <w:rsid w:val="00C90603"/>
    <w:rsid w:val="00C909CF"/>
    <w:rsid w:val="00C9155C"/>
    <w:rsid w:val="00C91ACF"/>
    <w:rsid w:val="00C91B35"/>
    <w:rsid w:val="00C92937"/>
    <w:rsid w:val="00C93329"/>
    <w:rsid w:val="00C94583"/>
    <w:rsid w:val="00C94B2E"/>
    <w:rsid w:val="00CA043D"/>
    <w:rsid w:val="00CA305D"/>
    <w:rsid w:val="00CA3CC0"/>
    <w:rsid w:val="00CA4C62"/>
    <w:rsid w:val="00CA53A8"/>
    <w:rsid w:val="00CA57B1"/>
    <w:rsid w:val="00CA627A"/>
    <w:rsid w:val="00CA7026"/>
    <w:rsid w:val="00CB029A"/>
    <w:rsid w:val="00CB05F5"/>
    <w:rsid w:val="00CB2D54"/>
    <w:rsid w:val="00CB6181"/>
    <w:rsid w:val="00CB6189"/>
    <w:rsid w:val="00CB7426"/>
    <w:rsid w:val="00CC0246"/>
    <w:rsid w:val="00CC03E2"/>
    <w:rsid w:val="00CC0DE6"/>
    <w:rsid w:val="00CC184E"/>
    <w:rsid w:val="00CC5247"/>
    <w:rsid w:val="00CC742E"/>
    <w:rsid w:val="00CC742F"/>
    <w:rsid w:val="00CC779D"/>
    <w:rsid w:val="00CD10F1"/>
    <w:rsid w:val="00CD10F7"/>
    <w:rsid w:val="00CD1151"/>
    <w:rsid w:val="00CD16CB"/>
    <w:rsid w:val="00CD2BB1"/>
    <w:rsid w:val="00CD48CD"/>
    <w:rsid w:val="00CD4ACF"/>
    <w:rsid w:val="00CD4CA4"/>
    <w:rsid w:val="00CD5206"/>
    <w:rsid w:val="00CD5C8B"/>
    <w:rsid w:val="00CD671B"/>
    <w:rsid w:val="00CD6CD8"/>
    <w:rsid w:val="00CE04C6"/>
    <w:rsid w:val="00CE142F"/>
    <w:rsid w:val="00CE24A9"/>
    <w:rsid w:val="00CE2632"/>
    <w:rsid w:val="00CE4691"/>
    <w:rsid w:val="00CE4823"/>
    <w:rsid w:val="00CE4955"/>
    <w:rsid w:val="00CE4A97"/>
    <w:rsid w:val="00CE4C55"/>
    <w:rsid w:val="00CE520B"/>
    <w:rsid w:val="00CE689C"/>
    <w:rsid w:val="00CE6AA0"/>
    <w:rsid w:val="00CE73B6"/>
    <w:rsid w:val="00CF0A72"/>
    <w:rsid w:val="00CF3477"/>
    <w:rsid w:val="00CF50FB"/>
    <w:rsid w:val="00CF6D52"/>
    <w:rsid w:val="00D0074D"/>
    <w:rsid w:val="00D0189C"/>
    <w:rsid w:val="00D02289"/>
    <w:rsid w:val="00D02CF2"/>
    <w:rsid w:val="00D03593"/>
    <w:rsid w:val="00D042D6"/>
    <w:rsid w:val="00D0497A"/>
    <w:rsid w:val="00D05683"/>
    <w:rsid w:val="00D05AAB"/>
    <w:rsid w:val="00D07D53"/>
    <w:rsid w:val="00D11452"/>
    <w:rsid w:val="00D119AD"/>
    <w:rsid w:val="00D14C1C"/>
    <w:rsid w:val="00D14E89"/>
    <w:rsid w:val="00D14EFB"/>
    <w:rsid w:val="00D1727C"/>
    <w:rsid w:val="00D209CE"/>
    <w:rsid w:val="00D21B11"/>
    <w:rsid w:val="00D21F7E"/>
    <w:rsid w:val="00D22F2F"/>
    <w:rsid w:val="00D23FF4"/>
    <w:rsid w:val="00D257CE"/>
    <w:rsid w:val="00D267EA"/>
    <w:rsid w:val="00D27285"/>
    <w:rsid w:val="00D33E02"/>
    <w:rsid w:val="00D35207"/>
    <w:rsid w:val="00D356CC"/>
    <w:rsid w:val="00D36CF0"/>
    <w:rsid w:val="00D4086B"/>
    <w:rsid w:val="00D44AE7"/>
    <w:rsid w:val="00D451B8"/>
    <w:rsid w:val="00D45634"/>
    <w:rsid w:val="00D45A11"/>
    <w:rsid w:val="00D501CC"/>
    <w:rsid w:val="00D503DE"/>
    <w:rsid w:val="00D520E7"/>
    <w:rsid w:val="00D53142"/>
    <w:rsid w:val="00D54A4D"/>
    <w:rsid w:val="00D54F3D"/>
    <w:rsid w:val="00D5651C"/>
    <w:rsid w:val="00D6185C"/>
    <w:rsid w:val="00D62029"/>
    <w:rsid w:val="00D62403"/>
    <w:rsid w:val="00D658EE"/>
    <w:rsid w:val="00D673FD"/>
    <w:rsid w:val="00D67CDE"/>
    <w:rsid w:val="00D67D08"/>
    <w:rsid w:val="00D718C0"/>
    <w:rsid w:val="00D72223"/>
    <w:rsid w:val="00D73190"/>
    <w:rsid w:val="00D73387"/>
    <w:rsid w:val="00D7415B"/>
    <w:rsid w:val="00D74843"/>
    <w:rsid w:val="00D74A82"/>
    <w:rsid w:val="00D758B3"/>
    <w:rsid w:val="00D75C2F"/>
    <w:rsid w:val="00D76564"/>
    <w:rsid w:val="00D769A1"/>
    <w:rsid w:val="00D8091B"/>
    <w:rsid w:val="00D80B4F"/>
    <w:rsid w:val="00D80FB4"/>
    <w:rsid w:val="00D8259D"/>
    <w:rsid w:val="00D8450A"/>
    <w:rsid w:val="00D85455"/>
    <w:rsid w:val="00D86A96"/>
    <w:rsid w:val="00D86ED6"/>
    <w:rsid w:val="00D871C1"/>
    <w:rsid w:val="00D87974"/>
    <w:rsid w:val="00D87AB1"/>
    <w:rsid w:val="00D9065E"/>
    <w:rsid w:val="00D912DB"/>
    <w:rsid w:val="00D91587"/>
    <w:rsid w:val="00D938CA"/>
    <w:rsid w:val="00D948CC"/>
    <w:rsid w:val="00D954C8"/>
    <w:rsid w:val="00D958FA"/>
    <w:rsid w:val="00D97E64"/>
    <w:rsid w:val="00DA0024"/>
    <w:rsid w:val="00DA0569"/>
    <w:rsid w:val="00DA386F"/>
    <w:rsid w:val="00DA390D"/>
    <w:rsid w:val="00DA5B7A"/>
    <w:rsid w:val="00DA5D5B"/>
    <w:rsid w:val="00DA600A"/>
    <w:rsid w:val="00DA60FE"/>
    <w:rsid w:val="00DA6D4A"/>
    <w:rsid w:val="00DA6F2F"/>
    <w:rsid w:val="00DB04A1"/>
    <w:rsid w:val="00DB0AD2"/>
    <w:rsid w:val="00DB2CDC"/>
    <w:rsid w:val="00DB31C1"/>
    <w:rsid w:val="00DB486A"/>
    <w:rsid w:val="00DB5A1F"/>
    <w:rsid w:val="00DB6392"/>
    <w:rsid w:val="00DB63E0"/>
    <w:rsid w:val="00DC1067"/>
    <w:rsid w:val="00DC2D08"/>
    <w:rsid w:val="00DC4CCF"/>
    <w:rsid w:val="00DC6042"/>
    <w:rsid w:val="00DC6FF8"/>
    <w:rsid w:val="00DD0BE0"/>
    <w:rsid w:val="00DD1C17"/>
    <w:rsid w:val="00DD279C"/>
    <w:rsid w:val="00DD2C97"/>
    <w:rsid w:val="00DD324A"/>
    <w:rsid w:val="00DD4862"/>
    <w:rsid w:val="00DD5414"/>
    <w:rsid w:val="00DD5C5B"/>
    <w:rsid w:val="00DD7902"/>
    <w:rsid w:val="00DE0757"/>
    <w:rsid w:val="00DE56CE"/>
    <w:rsid w:val="00DE69DB"/>
    <w:rsid w:val="00DE756A"/>
    <w:rsid w:val="00DF03E5"/>
    <w:rsid w:val="00DF116F"/>
    <w:rsid w:val="00DF1B24"/>
    <w:rsid w:val="00DF2B69"/>
    <w:rsid w:val="00DF5552"/>
    <w:rsid w:val="00DF57BD"/>
    <w:rsid w:val="00DF6CD7"/>
    <w:rsid w:val="00DF6EB4"/>
    <w:rsid w:val="00DF6FDD"/>
    <w:rsid w:val="00DF7025"/>
    <w:rsid w:val="00E001C9"/>
    <w:rsid w:val="00E009EA"/>
    <w:rsid w:val="00E0152A"/>
    <w:rsid w:val="00E0481E"/>
    <w:rsid w:val="00E04895"/>
    <w:rsid w:val="00E04B0A"/>
    <w:rsid w:val="00E0791A"/>
    <w:rsid w:val="00E07FF0"/>
    <w:rsid w:val="00E11D82"/>
    <w:rsid w:val="00E155D3"/>
    <w:rsid w:val="00E20A05"/>
    <w:rsid w:val="00E21321"/>
    <w:rsid w:val="00E21E1A"/>
    <w:rsid w:val="00E221D9"/>
    <w:rsid w:val="00E22FA7"/>
    <w:rsid w:val="00E238CB"/>
    <w:rsid w:val="00E24C95"/>
    <w:rsid w:val="00E25AED"/>
    <w:rsid w:val="00E25D31"/>
    <w:rsid w:val="00E27B6B"/>
    <w:rsid w:val="00E30FAC"/>
    <w:rsid w:val="00E317E1"/>
    <w:rsid w:val="00E3327A"/>
    <w:rsid w:val="00E333D9"/>
    <w:rsid w:val="00E3474E"/>
    <w:rsid w:val="00E34E55"/>
    <w:rsid w:val="00E378A7"/>
    <w:rsid w:val="00E4029E"/>
    <w:rsid w:val="00E40F46"/>
    <w:rsid w:val="00E411A4"/>
    <w:rsid w:val="00E42976"/>
    <w:rsid w:val="00E42A50"/>
    <w:rsid w:val="00E42C8B"/>
    <w:rsid w:val="00E44D8C"/>
    <w:rsid w:val="00E4623C"/>
    <w:rsid w:val="00E4636B"/>
    <w:rsid w:val="00E46CDD"/>
    <w:rsid w:val="00E50657"/>
    <w:rsid w:val="00E50887"/>
    <w:rsid w:val="00E50AFF"/>
    <w:rsid w:val="00E50EA1"/>
    <w:rsid w:val="00E52361"/>
    <w:rsid w:val="00E549E0"/>
    <w:rsid w:val="00E5582E"/>
    <w:rsid w:val="00E576B2"/>
    <w:rsid w:val="00E579D8"/>
    <w:rsid w:val="00E61003"/>
    <w:rsid w:val="00E62183"/>
    <w:rsid w:val="00E62A56"/>
    <w:rsid w:val="00E645C6"/>
    <w:rsid w:val="00E65697"/>
    <w:rsid w:val="00E6675A"/>
    <w:rsid w:val="00E6696D"/>
    <w:rsid w:val="00E66DDA"/>
    <w:rsid w:val="00E70320"/>
    <w:rsid w:val="00E73C13"/>
    <w:rsid w:val="00E74AE3"/>
    <w:rsid w:val="00E74DF7"/>
    <w:rsid w:val="00E7503C"/>
    <w:rsid w:val="00E77EDB"/>
    <w:rsid w:val="00E816BE"/>
    <w:rsid w:val="00E81C92"/>
    <w:rsid w:val="00E81E90"/>
    <w:rsid w:val="00E83152"/>
    <w:rsid w:val="00E838E1"/>
    <w:rsid w:val="00E85DD7"/>
    <w:rsid w:val="00E873F1"/>
    <w:rsid w:val="00E903C4"/>
    <w:rsid w:val="00E90961"/>
    <w:rsid w:val="00E90EAC"/>
    <w:rsid w:val="00E91DC6"/>
    <w:rsid w:val="00E92090"/>
    <w:rsid w:val="00E93087"/>
    <w:rsid w:val="00E93FA7"/>
    <w:rsid w:val="00E94710"/>
    <w:rsid w:val="00E95832"/>
    <w:rsid w:val="00E95979"/>
    <w:rsid w:val="00E97274"/>
    <w:rsid w:val="00EA0854"/>
    <w:rsid w:val="00EA1567"/>
    <w:rsid w:val="00EA1A15"/>
    <w:rsid w:val="00EA2B47"/>
    <w:rsid w:val="00EB0ED3"/>
    <w:rsid w:val="00EB11E7"/>
    <w:rsid w:val="00EB1CEC"/>
    <w:rsid w:val="00EB4163"/>
    <w:rsid w:val="00EB523E"/>
    <w:rsid w:val="00EB5B63"/>
    <w:rsid w:val="00EB60FF"/>
    <w:rsid w:val="00EB7266"/>
    <w:rsid w:val="00EB7C54"/>
    <w:rsid w:val="00EC25C6"/>
    <w:rsid w:val="00EC3713"/>
    <w:rsid w:val="00EC415E"/>
    <w:rsid w:val="00EC4A7B"/>
    <w:rsid w:val="00EC4DF6"/>
    <w:rsid w:val="00EC7C4B"/>
    <w:rsid w:val="00ED0702"/>
    <w:rsid w:val="00ED164F"/>
    <w:rsid w:val="00ED2D02"/>
    <w:rsid w:val="00ED2FC5"/>
    <w:rsid w:val="00ED3A34"/>
    <w:rsid w:val="00ED4BEE"/>
    <w:rsid w:val="00ED4FF8"/>
    <w:rsid w:val="00ED6D21"/>
    <w:rsid w:val="00ED7514"/>
    <w:rsid w:val="00EE1FB4"/>
    <w:rsid w:val="00EE282B"/>
    <w:rsid w:val="00EE2E16"/>
    <w:rsid w:val="00EE3E25"/>
    <w:rsid w:val="00EE3E80"/>
    <w:rsid w:val="00EE5490"/>
    <w:rsid w:val="00EE71FB"/>
    <w:rsid w:val="00EE78BC"/>
    <w:rsid w:val="00EF0CD5"/>
    <w:rsid w:val="00EF14F5"/>
    <w:rsid w:val="00EF2A86"/>
    <w:rsid w:val="00EF464C"/>
    <w:rsid w:val="00EF6929"/>
    <w:rsid w:val="00F00237"/>
    <w:rsid w:val="00F00B14"/>
    <w:rsid w:val="00F016A4"/>
    <w:rsid w:val="00F02348"/>
    <w:rsid w:val="00F03AE5"/>
    <w:rsid w:val="00F04922"/>
    <w:rsid w:val="00F04981"/>
    <w:rsid w:val="00F054E3"/>
    <w:rsid w:val="00F05DF0"/>
    <w:rsid w:val="00F06167"/>
    <w:rsid w:val="00F074AD"/>
    <w:rsid w:val="00F109AE"/>
    <w:rsid w:val="00F10ABB"/>
    <w:rsid w:val="00F11AE4"/>
    <w:rsid w:val="00F12AB3"/>
    <w:rsid w:val="00F1351B"/>
    <w:rsid w:val="00F141C6"/>
    <w:rsid w:val="00F15E5F"/>
    <w:rsid w:val="00F16DBB"/>
    <w:rsid w:val="00F16E9E"/>
    <w:rsid w:val="00F20328"/>
    <w:rsid w:val="00F20CCF"/>
    <w:rsid w:val="00F21E39"/>
    <w:rsid w:val="00F21E8A"/>
    <w:rsid w:val="00F221E0"/>
    <w:rsid w:val="00F22341"/>
    <w:rsid w:val="00F233A4"/>
    <w:rsid w:val="00F24F0A"/>
    <w:rsid w:val="00F25558"/>
    <w:rsid w:val="00F27F29"/>
    <w:rsid w:val="00F32A83"/>
    <w:rsid w:val="00F33537"/>
    <w:rsid w:val="00F3356B"/>
    <w:rsid w:val="00F33B28"/>
    <w:rsid w:val="00F35708"/>
    <w:rsid w:val="00F35D96"/>
    <w:rsid w:val="00F377FB"/>
    <w:rsid w:val="00F408C8"/>
    <w:rsid w:val="00F40FD8"/>
    <w:rsid w:val="00F41061"/>
    <w:rsid w:val="00F41524"/>
    <w:rsid w:val="00F4201F"/>
    <w:rsid w:val="00F4321E"/>
    <w:rsid w:val="00F43A2D"/>
    <w:rsid w:val="00F440DD"/>
    <w:rsid w:val="00F469A5"/>
    <w:rsid w:val="00F51BC2"/>
    <w:rsid w:val="00F533C2"/>
    <w:rsid w:val="00F54B4A"/>
    <w:rsid w:val="00F54FA5"/>
    <w:rsid w:val="00F55F4C"/>
    <w:rsid w:val="00F56401"/>
    <w:rsid w:val="00F60BCC"/>
    <w:rsid w:val="00F61453"/>
    <w:rsid w:val="00F61978"/>
    <w:rsid w:val="00F62748"/>
    <w:rsid w:val="00F63503"/>
    <w:rsid w:val="00F63C1D"/>
    <w:rsid w:val="00F66224"/>
    <w:rsid w:val="00F665D2"/>
    <w:rsid w:val="00F66D87"/>
    <w:rsid w:val="00F677FB"/>
    <w:rsid w:val="00F700A7"/>
    <w:rsid w:val="00F704E9"/>
    <w:rsid w:val="00F722FA"/>
    <w:rsid w:val="00F72701"/>
    <w:rsid w:val="00F72831"/>
    <w:rsid w:val="00F72B1B"/>
    <w:rsid w:val="00F743A7"/>
    <w:rsid w:val="00F7464B"/>
    <w:rsid w:val="00F756AE"/>
    <w:rsid w:val="00F76D1A"/>
    <w:rsid w:val="00F7795C"/>
    <w:rsid w:val="00F80E4B"/>
    <w:rsid w:val="00F82D08"/>
    <w:rsid w:val="00F835D4"/>
    <w:rsid w:val="00F83BF6"/>
    <w:rsid w:val="00F84C12"/>
    <w:rsid w:val="00F84E8A"/>
    <w:rsid w:val="00F861E0"/>
    <w:rsid w:val="00F87203"/>
    <w:rsid w:val="00F875CD"/>
    <w:rsid w:val="00F8786A"/>
    <w:rsid w:val="00F91342"/>
    <w:rsid w:val="00F941DC"/>
    <w:rsid w:val="00F95C9E"/>
    <w:rsid w:val="00F9794E"/>
    <w:rsid w:val="00FA25FF"/>
    <w:rsid w:val="00FA3808"/>
    <w:rsid w:val="00FA3FCA"/>
    <w:rsid w:val="00FA4839"/>
    <w:rsid w:val="00FA765A"/>
    <w:rsid w:val="00FA7702"/>
    <w:rsid w:val="00FB04A0"/>
    <w:rsid w:val="00FB10D0"/>
    <w:rsid w:val="00FB3D9C"/>
    <w:rsid w:val="00FB3E7E"/>
    <w:rsid w:val="00FB48D0"/>
    <w:rsid w:val="00FB57FB"/>
    <w:rsid w:val="00FB5CF9"/>
    <w:rsid w:val="00FC09CE"/>
    <w:rsid w:val="00FC285D"/>
    <w:rsid w:val="00FC31D0"/>
    <w:rsid w:val="00FC3B9C"/>
    <w:rsid w:val="00FC3C91"/>
    <w:rsid w:val="00FC639D"/>
    <w:rsid w:val="00FC6E4E"/>
    <w:rsid w:val="00FC755F"/>
    <w:rsid w:val="00FC75B3"/>
    <w:rsid w:val="00FD001D"/>
    <w:rsid w:val="00FD10F2"/>
    <w:rsid w:val="00FD4C2B"/>
    <w:rsid w:val="00FD50AF"/>
    <w:rsid w:val="00FD58DB"/>
    <w:rsid w:val="00FD7A25"/>
    <w:rsid w:val="00FE0F24"/>
    <w:rsid w:val="00FE1B64"/>
    <w:rsid w:val="00FE222C"/>
    <w:rsid w:val="00FE2EBD"/>
    <w:rsid w:val="00FE2F4B"/>
    <w:rsid w:val="00FE41DE"/>
    <w:rsid w:val="00FE4D08"/>
    <w:rsid w:val="00FE6AD2"/>
    <w:rsid w:val="00FE768C"/>
    <w:rsid w:val="00FE7F4F"/>
    <w:rsid w:val="00FF1667"/>
    <w:rsid w:val="00FF4CC6"/>
    <w:rsid w:val="00FF516F"/>
    <w:rsid w:val="00FF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3A81A0"/>
  <w15:docId w15:val="{6B057122-B4C0-49FD-93D4-A103A43D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A1D"/>
    <w:pPr>
      <w:spacing w:before="120" w:after="120"/>
    </w:pPr>
    <w:rPr>
      <w:rFonts w:ascii="Arial" w:hAnsi="Arial" w:cs="Arial"/>
      <w:sz w:val="22"/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E24C95"/>
    <w:pPr>
      <w:spacing w:before="360" w:after="0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4A1D"/>
    <w:pPr>
      <w:spacing w:after="6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4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qFormat/>
    <w:rsid w:val="003725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7250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7250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72506"/>
  </w:style>
  <w:style w:type="paragraph" w:customStyle="1" w:styleId="CharChar1Char">
    <w:name w:val="Char Char1 Char"/>
    <w:basedOn w:val="Normal"/>
    <w:rsid w:val="007A6745"/>
    <w:pPr>
      <w:spacing w:after="160" w:line="240" w:lineRule="exact"/>
    </w:pPr>
    <w:rPr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775FE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24C95"/>
    <w:rPr>
      <w:rFonts w:ascii="Arial" w:hAnsi="Arial" w:cs="Arial"/>
      <w:b/>
      <w:bCs/>
      <w:sz w:val="24"/>
      <w:szCs w:val="24"/>
    </w:rPr>
  </w:style>
  <w:style w:type="paragraph" w:styleId="NoSpacing">
    <w:name w:val="No Spacing"/>
    <w:uiPriority w:val="1"/>
    <w:qFormat/>
    <w:rsid w:val="006E7D7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906BD"/>
    <w:rPr>
      <w:sz w:val="24"/>
      <w:szCs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731FCD"/>
    <w:pPr>
      <w:jc w:val="right"/>
    </w:pPr>
  </w:style>
  <w:style w:type="character" w:customStyle="1" w:styleId="TitleChar">
    <w:name w:val="Title Char"/>
    <w:basedOn w:val="DefaultParagraphFont"/>
    <w:link w:val="Title"/>
    <w:uiPriority w:val="10"/>
    <w:rsid w:val="00731FCD"/>
    <w:rPr>
      <w:rFonts w:eastAsiaTheme="majorEastAsia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4A1D"/>
    <w:rPr>
      <w:rFonts w:ascii="Arial" w:hAnsi="Arial" w:cs="Arial"/>
      <w:b/>
      <w:bCs/>
      <w:sz w:val="24"/>
      <w:szCs w:val="24"/>
    </w:rPr>
  </w:style>
  <w:style w:type="paragraph" w:customStyle="1" w:styleId="CustomLetterhead">
    <w:name w:val="Custom Letterhead"/>
    <w:basedOn w:val="Normal"/>
    <w:link w:val="CustomLetterheadChar"/>
    <w:qFormat/>
    <w:rsid w:val="0093202A"/>
    <w:pPr>
      <w:spacing w:before="240" w:after="240"/>
    </w:pPr>
  </w:style>
  <w:style w:type="character" w:customStyle="1" w:styleId="CustomLetterheadChar">
    <w:name w:val="Custom Letterhead Char"/>
    <w:basedOn w:val="HeaderChar"/>
    <w:link w:val="CustomLetterhead"/>
    <w:rsid w:val="0093202A"/>
    <w:rPr>
      <w:rFonts w:ascii="Book Antiqua" w:hAnsi="Book Antiqua"/>
      <w:sz w:val="24"/>
      <w:szCs w:val="24"/>
    </w:rPr>
  </w:style>
  <w:style w:type="table" w:styleId="TableGrid">
    <w:name w:val="Table Grid"/>
    <w:basedOn w:val="TableNormal"/>
    <w:uiPriority w:val="39"/>
    <w:rsid w:val="00563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Point,Bullet point,Bulletr List Paragraph,Content descriptions,FooterText,L,List Bullet 1,List Paragraph1,List Paragraph11,List Paragraph2,List Paragraph21,Listeafsnit1,NFP GP Bulleted List,Paragraphe de liste1,Recommendation,リスト段落"/>
    <w:basedOn w:val="Normal"/>
    <w:link w:val="ListParagraphChar"/>
    <w:uiPriority w:val="34"/>
    <w:qFormat/>
    <w:rsid w:val="002A13F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4E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ListBullet">
    <w:name w:val="List Bullet"/>
    <w:basedOn w:val="Normal"/>
    <w:qFormat/>
    <w:rsid w:val="006657A9"/>
    <w:pPr>
      <w:numPr>
        <w:numId w:val="3"/>
      </w:numPr>
      <w:spacing w:before="60" w:after="60" w:line="276" w:lineRule="auto"/>
    </w:pPr>
    <w:rPr>
      <w:color w:val="000000" w:themeColor="text1"/>
      <w:sz w:val="21"/>
      <w:lang w:eastAsia="en-US"/>
    </w:rPr>
  </w:style>
  <w:style w:type="character" w:styleId="CommentReference">
    <w:name w:val="annotation reference"/>
    <w:basedOn w:val="DefaultParagraphFont"/>
    <w:unhideWhenUsed/>
    <w:rsid w:val="00E5088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50887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E50887"/>
    <w:rPr>
      <w:rFonts w:ascii="Arial" w:hAnsi="Arial"/>
      <w:lang w:eastAsia="en-US"/>
    </w:rPr>
  </w:style>
  <w:style w:type="character" w:customStyle="1" w:styleId="ListParagraphChar">
    <w:name w:val="List Paragraph Char"/>
    <w:aliases w:val="Bullet Point Char,Bullet point Char,Bulletr List Paragraph Char,Content descriptions Char,FooterText Char,L Char,List Bullet 1 Char,List Paragraph1 Char,List Paragraph11 Char,List Paragraph2 Char,List Paragraph21 Char,リスト段落 Char"/>
    <w:basedOn w:val="DefaultParagraphFont"/>
    <w:link w:val="ListParagraph"/>
    <w:uiPriority w:val="34"/>
    <w:qFormat/>
    <w:locked/>
    <w:rsid w:val="00B031B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31080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643BC3"/>
    <w:rPr>
      <w:color w:val="0000FF"/>
      <w:u w:val="single"/>
    </w:rPr>
  </w:style>
  <w:style w:type="character" w:customStyle="1" w:styleId="au-header-heading">
    <w:name w:val="au-header-heading"/>
    <w:basedOn w:val="DefaultParagraphFont"/>
    <w:rsid w:val="00A4315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46A"/>
    <w:pPr>
      <w:spacing w:after="0"/>
    </w:pPr>
    <w:rPr>
      <w:rFonts w:ascii="Book Antiqua" w:hAnsi="Book Antiqua"/>
      <w:b/>
      <w:bCs/>
      <w:lang w:eastAsia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46A"/>
    <w:rPr>
      <w:rFonts w:ascii="Book Antiqua" w:hAnsi="Book Antiqua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A483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33E4C"/>
    <w:rPr>
      <w:rFonts w:ascii="Book Antiqua" w:hAnsi="Book Antiqua"/>
      <w:sz w:val="24"/>
      <w:szCs w:val="24"/>
    </w:rPr>
  </w:style>
  <w:style w:type="paragraph" w:customStyle="1" w:styleId="paragraph">
    <w:name w:val="paragraph"/>
    <w:basedOn w:val="Normal"/>
    <w:rsid w:val="00901FD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C07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0FE42-CE94-4018-A4DD-6343290AC7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E404F5-9E2E-4F4C-8DFD-CF4635E11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57AB20-0857-42F9-88BF-D47A274C06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42D318-6B79-46F3-B0BA-09AFE74BA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IOC communique – 13 September 2024</vt:lpstr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communique – 13 September 2024</dc:title>
  <dc:subject>Medicare</dc:subject>
  <dc:creator>Australian Government Department of Health and Aged Care</dc:creator>
  <cp:keywords>Medicare</cp:keywords>
  <cp:lastPrinted>2007-10-31T23:22:00Z</cp:lastPrinted>
  <dcterms:created xsi:type="dcterms:W3CDTF">2025-09-29T04:00:00Z</dcterms:created>
  <dcterms:modified xsi:type="dcterms:W3CDTF">2025-09-30T04:15:00Z</dcterms:modified>
</cp:coreProperties>
</file>