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9954" w14:textId="2B060487" w:rsidR="0FD7719A" w:rsidRDefault="0FD7719A" w:rsidP="0FD7719A">
      <w:pPr>
        <w:pStyle w:val="Heading1"/>
        <w:rPr>
          <w:rStyle w:val="normaltextrun"/>
          <w:rFonts w:cs="Arial"/>
          <w:color w:val="1E1545"/>
          <w:sz w:val="44"/>
          <w:szCs w:val="44"/>
        </w:rPr>
      </w:pPr>
    </w:p>
    <w:p w14:paraId="591A66BA" w14:textId="77777777" w:rsidR="00AE7463" w:rsidRPr="00347753" w:rsidRDefault="00AE7463" w:rsidP="00AE7463">
      <w:pPr>
        <w:pStyle w:val="Heading1"/>
        <w:rPr>
          <w:rStyle w:val="eop"/>
          <w:rFonts w:cs="Arial"/>
          <w:color w:val="1E1545"/>
          <w:sz w:val="44"/>
          <w:szCs w:val="44"/>
          <w:shd w:val="clear" w:color="auto" w:fill="FFFFFF"/>
        </w:rPr>
      </w:pPr>
      <w:r w:rsidRPr="00347753">
        <w:rPr>
          <w:rStyle w:val="normaltextrun"/>
          <w:rFonts w:cs="Arial"/>
          <w:color w:val="1E1545"/>
          <w:sz w:val="44"/>
          <w:szCs w:val="44"/>
          <w:shd w:val="clear" w:color="auto" w:fill="FFFFFF"/>
        </w:rPr>
        <w:t>Government Provider Management System</w:t>
      </w:r>
    </w:p>
    <w:p w14:paraId="64E3E647" w14:textId="066551D2" w:rsidR="00AE7463" w:rsidRPr="00347753" w:rsidRDefault="00AE7463" w:rsidP="00AE7463">
      <w:pPr>
        <w:pStyle w:val="Heading1"/>
        <w:spacing w:before="120" w:after="240"/>
        <w:rPr>
          <w:rStyle w:val="eop"/>
          <w:rFonts w:cs="Arial"/>
          <w:b w:val="0"/>
          <w:color w:val="1E1545"/>
          <w:sz w:val="44"/>
          <w:szCs w:val="44"/>
          <w:shd w:val="clear" w:color="auto" w:fill="FFFFFF"/>
        </w:rPr>
      </w:pPr>
      <w:r w:rsidRPr="00347753">
        <w:rPr>
          <w:rStyle w:val="eop"/>
          <w:rFonts w:cs="Arial"/>
          <w:color w:val="1E1545"/>
          <w:sz w:val="44"/>
          <w:szCs w:val="44"/>
          <w:shd w:val="clear" w:color="auto" w:fill="FFFFFF"/>
        </w:rPr>
        <w:t xml:space="preserve">Quick Reference Guide: How to edit a </w:t>
      </w:r>
      <w:r w:rsidR="0015681C" w:rsidRPr="00347753">
        <w:rPr>
          <w:rStyle w:val="eop"/>
          <w:rFonts w:cs="Arial"/>
          <w:color w:val="1E1545"/>
          <w:sz w:val="44"/>
          <w:szCs w:val="44"/>
          <w:shd w:val="clear" w:color="auto" w:fill="FFFFFF"/>
        </w:rPr>
        <w:t xml:space="preserve">contact </w:t>
      </w:r>
      <w:r w:rsidR="00177B33" w:rsidRPr="00347753">
        <w:rPr>
          <w:rStyle w:val="eop"/>
          <w:rFonts w:cs="Arial"/>
          <w:color w:val="1E1545"/>
          <w:sz w:val="44"/>
          <w:szCs w:val="44"/>
          <w:shd w:val="clear" w:color="auto" w:fill="FFFFFF"/>
        </w:rPr>
        <w:t>in</w:t>
      </w:r>
      <w:r w:rsidR="00D35997" w:rsidRPr="00347753">
        <w:rPr>
          <w:rStyle w:val="eop"/>
          <w:rFonts w:cs="Arial"/>
          <w:color w:val="1E1545"/>
          <w:sz w:val="44"/>
          <w:szCs w:val="44"/>
          <w:shd w:val="clear" w:color="auto" w:fill="FFFFFF"/>
        </w:rPr>
        <w:t xml:space="preserve"> </w:t>
      </w:r>
      <w:r w:rsidR="004118EA" w:rsidRPr="00347753">
        <w:rPr>
          <w:rStyle w:val="eop"/>
          <w:rFonts w:cs="Arial"/>
          <w:color w:val="1E1545"/>
          <w:sz w:val="44"/>
          <w:szCs w:val="44"/>
          <w:shd w:val="clear" w:color="auto" w:fill="FFFFFF"/>
        </w:rPr>
        <w:t xml:space="preserve">the GPMS </w:t>
      </w:r>
      <w:r w:rsidR="00D35997" w:rsidRPr="00347753">
        <w:rPr>
          <w:rStyle w:val="eop"/>
          <w:rFonts w:cs="Arial"/>
          <w:color w:val="1E1545"/>
          <w:sz w:val="44"/>
          <w:szCs w:val="44"/>
          <w:shd w:val="clear" w:color="auto" w:fill="FFFFFF"/>
        </w:rPr>
        <w:t>Registered Provider portal</w:t>
      </w:r>
      <w:r w:rsidRPr="00347753">
        <w:rPr>
          <w:rStyle w:val="eop"/>
          <w:rFonts w:cs="Arial"/>
          <w:color w:val="1E1545"/>
          <w:sz w:val="44"/>
          <w:szCs w:val="44"/>
          <w:shd w:val="clear" w:color="auto" w:fill="FFFFFF"/>
        </w:rPr>
        <w:t xml:space="preserve"> </w:t>
      </w:r>
    </w:p>
    <w:p w14:paraId="405D20D8" w14:textId="19F249A2" w:rsidR="00C229F4" w:rsidRPr="00580878" w:rsidRDefault="00C229F4" w:rsidP="00C229F4">
      <w:pPr>
        <w:pStyle w:val="Paragraphtext"/>
        <w:rPr>
          <w:rFonts w:cs="Arial"/>
          <w:color w:val="1E1545"/>
        </w:rPr>
      </w:pPr>
      <w:r w:rsidRPr="00580878">
        <w:rPr>
          <w:rFonts w:cs="Arial"/>
          <w:color w:val="1E1545"/>
        </w:rPr>
        <w:t xml:space="preserve">Organisation Administrators can edit </w:t>
      </w:r>
      <w:r w:rsidR="0015681C" w:rsidRPr="00580878">
        <w:rPr>
          <w:rFonts w:cs="Arial"/>
          <w:color w:val="1E1545"/>
        </w:rPr>
        <w:t xml:space="preserve">contact </w:t>
      </w:r>
      <w:r w:rsidRPr="00580878">
        <w:rPr>
          <w:rFonts w:cs="Arial"/>
          <w:color w:val="1E1545"/>
        </w:rPr>
        <w:t xml:space="preserve">accounts. Currently, the editing of </w:t>
      </w:r>
      <w:r w:rsidR="0015681C" w:rsidRPr="00580878">
        <w:rPr>
          <w:rFonts w:cs="Arial"/>
          <w:color w:val="1E1545"/>
        </w:rPr>
        <w:t xml:space="preserve">contacts </w:t>
      </w:r>
      <w:r w:rsidRPr="00580878">
        <w:rPr>
          <w:rFonts w:cs="Arial"/>
          <w:color w:val="1E1545"/>
        </w:rPr>
        <w:t xml:space="preserve">accounts is limited to user roles and access to </w:t>
      </w:r>
      <w:r w:rsidR="009524A8" w:rsidRPr="00580878">
        <w:rPr>
          <w:rFonts w:cs="Arial"/>
          <w:color w:val="1E1545"/>
        </w:rPr>
        <w:t xml:space="preserve">the </w:t>
      </w:r>
      <w:r w:rsidRPr="00580878">
        <w:rPr>
          <w:rFonts w:cs="Arial"/>
          <w:color w:val="1E1545"/>
        </w:rPr>
        <w:t>GPMS provider portal.</w:t>
      </w:r>
    </w:p>
    <w:p w14:paraId="2828ADA9" w14:textId="77777777" w:rsidR="00B1329D" w:rsidRPr="00347753" w:rsidRDefault="00B1329D" w:rsidP="00C229F4">
      <w:pPr>
        <w:pStyle w:val="Paragraphtext"/>
        <w:rPr>
          <w:rFonts w:cs="Arial"/>
          <w:color w:val="1E1545"/>
        </w:rPr>
      </w:pPr>
    </w:p>
    <w:p w14:paraId="3FA3C877" w14:textId="19322CA4" w:rsidR="00B1329D" w:rsidRPr="00580878" w:rsidRDefault="00B1329D" w:rsidP="00AA2487">
      <w:pPr>
        <w:pStyle w:val="Heading2"/>
        <w:rPr>
          <w:rFonts w:cs="Arial"/>
          <w:color w:val="1E1545"/>
          <w:sz w:val="28"/>
          <w:szCs w:val="28"/>
        </w:rPr>
      </w:pPr>
      <w:r w:rsidRPr="00580878">
        <w:rPr>
          <w:rFonts w:cs="Arial"/>
          <w:color w:val="1E1545"/>
          <w:sz w:val="28"/>
          <w:szCs w:val="28"/>
        </w:rPr>
        <w:t xml:space="preserve">Editing </w:t>
      </w:r>
      <w:r w:rsidR="00EB1508" w:rsidRPr="00580878">
        <w:rPr>
          <w:rFonts w:cs="Arial"/>
          <w:color w:val="1E1545"/>
          <w:sz w:val="28"/>
          <w:szCs w:val="28"/>
        </w:rPr>
        <w:t xml:space="preserve">or removing </w:t>
      </w:r>
      <w:r w:rsidR="0015681C" w:rsidRPr="00580878">
        <w:rPr>
          <w:rFonts w:cs="Arial"/>
          <w:color w:val="1E1545"/>
          <w:sz w:val="28"/>
          <w:szCs w:val="28"/>
        </w:rPr>
        <w:t xml:space="preserve">contact </w:t>
      </w:r>
      <w:r w:rsidRPr="00580878">
        <w:rPr>
          <w:rFonts w:cs="Arial"/>
          <w:color w:val="1E1545"/>
          <w:sz w:val="28"/>
          <w:szCs w:val="28"/>
        </w:rPr>
        <w:t>roles</w:t>
      </w:r>
    </w:p>
    <w:p w14:paraId="094E6276" w14:textId="34E742AE" w:rsidR="00B1329D" w:rsidRPr="00580878" w:rsidRDefault="00B1329D" w:rsidP="00B1329D">
      <w:pPr>
        <w:pStyle w:val="Paragraphtext"/>
        <w:spacing w:before="120" w:after="120"/>
        <w:rPr>
          <w:rFonts w:cs="Arial"/>
          <w:color w:val="1E1545"/>
        </w:rPr>
      </w:pPr>
      <w:r w:rsidRPr="00580878">
        <w:rPr>
          <w:rFonts w:cs="Arial"/>
          <w:color w:val="1E1545"/>
        </w:rPr>
        <w:t xml:space="preserve">To edit </w:t>
      </w:r>
      <w:r w:rsidR="001F50C9" w:rsidRPr="00580878">
        <w:rPr>
          <w:rFonts w:cs="Arial"/>
          <w:color w:val="1E1545"/>
        </w:rPr>
        <w:t xml:space="preserve">or remove </w:t>
      </w:r>
      <w:r w:rsidRPr="00580878">
        <w:rPr>
          <w:rFonts w:cs="Arial"/>
          <w:color w:val="1E1545"/>
        </w:rPr>
        <w:t xml:space="preserve">a </w:t>
      </w:r>
      <w:r w:rsidR="0015681C" w:rsidRPr="00580878">
        <w:rPr>
          <w:rFonts w:cs="Arial"/>
          <w:color w:val="1E1545"/>
        </w:rPr>
        <w:t xml:space="preserve">contact’s </w:t>
      </w:r>
      <w:r w:rsidRPr="00580878">
        <w:rPr>
          <w:rFonts w:cs="Arial"/>
          <w:color w:val="1E1545"/>
        </w:rPr>
        <w:t>role</w:t>
      </w:r>
      <w:r w:rsidR="001F50C9" w:rsidRPr="00580878">
        <w:rPr>
          <w:rFonts w:cs="Arial"/>
          <w:color w:val="1E1545"/>
        </w:rPr>
        <w:t>/</w:t>
      </w:r>
      <w:r w:rsidRPr="00580878">
        <w:rPr>
          <w:rFonts w:cs="Arial"/>
          <w:color w:val="1E1545"/>
        </w:rPr>
        <w:t>s, complete the following actions:</w:t>
      </w:r>
    </w:p>
    <w:p w14:paraId="46130F69" w14:textId="77777777" w:rsidR="000D64FA" w:rsidRPr="00580878" w:rsidRDefault="00B1329D" w:rsidP="00AA2487">
      <w:pPr>
        <w:pStyle w:val="ListNumber2"/>
        <w:numPr>
          <w:ilvl w:val="0"/>
          <w:numId w:val="26"/>
        </w:numPr>
        <w:spacing w:before="120"/>
        <w:rPr>
          <w:rFonts w:cs="Arial"/>
          <w:color w:val="1E1545"/>
        </w:rPr>
      </w:pPr>
      <w:r w:rsidRPr="00580878">
        <w:rPr>
          <w:rFonts w:cs="Arial"/>
          <w:color w:val="1E1545"/>
        </w:rPr>
        <w:t xml:space="preserve">In the </w:t>
      </w:r>
      <w:r w:rsidRPr="00580878">
        <w:rPr>
          <w:rStyle w:val="Strong"/>
          <w:rFonts w:cs="Arial"/>
          <w:color w:val="1E1545"/>
        </w:rPr>
        <w:t>Manage users</w:t>
      </w:r>
      <w:r w:rsidRPr="00580878">
        <w:rPr>
          <w:rFonts w:cs="Arial"/>
          <w:color w:val="1E1545"/>
        </w:rPr>
        <w:t xml:space="preserve"> screen, </w:t>
      </w:r>
      <w:r w:rsidR="004D0520" w:rsidRPr="00580878">
        <w:rPr>
          <w:rFonts w:cs="Arial"/>
          <w:color w:val="1E1545"/>
        </w:rPr>
        <w:t>enter the individuals name</w:t>
      </w:r>
      <w:r w:rsidR="000D64FA" w:rsidRPr="00580878">
        <w:rPr>
          <w:rFonts w:cs="Arial"/>
          <w:color w:val="1E1545"/>
        </w:rPr>
        <w:t xml:space="preserve"> or email in the search bar, then select </w:t>
      </w:r>
      <w:r w:rsidR="000D64FA" w:rsidRPr="00580878">
        <w:rPr>
          <w:rFonts w:cs="Arial"/>
          <w:b/>
          <w:color w:val="1E1545"/>
        </w:rPr>
        <w:t>Search</w:t>
      </w:r>
      <w:r w:rsidR="000D64FA" w:rsidRPr="00580878">
        <w:rPr>
          <w:rFonts w:cs="Arial"/>
          <w:color w:val="1E1545"/>
        </w:rPr>
        <w:t xml:space="preserve">. </w:t>
      </w:r>
    </w:p>
    <w:p w14:paraId="1F240B8E" w14:textId="2A27AC1C" w:rsidR="00B1329D" w:rsidRPr="00580878" w:rsidRDefault="000D64FA" w:rsidP="00AA2487">
      <w:pPr>
        <w:pStyle w:val="ListNumber2"/>
        <w:numPr>
          <w:ilvl w:val="0"/>
          <w:numId w:val="26"/>
        </w:numPr>
        <w:spacing w:before="120"/>
        <w:rPr>
          <w:rFonts w:cs="Arial"/>
          <w:color w:val="1E1545"/>
        </w:rPr>
      </w:pPr>
      <w:r w:rsidRPr="00580878">
        <w:rPr>
          <w:rFonts w:cs="Arial"/>
          <w:color w:val="1E1545"/>
        </w:rPr>
        <w:t>L</w:t>
      </w:r>
      <w:r w:rsidR="00B1329D" w:rsidRPr="00580878">
        <w:rPr>
          <w:rFonts w:cs="Arial"/>
          <w:color w:val="1E1545"/>
        </w:rPr>
        <w:t xml:space="preserve">ocate the </w:t>
      </w:r>
      <w:r w:rsidR="0015681C" w:rsidRPr="00580878">
        <w:rPr>
          <w:rFonts w:cs="Arial"/>
          <w:color w:val="1E1545"/>
        </w:rPr>
        <w:t xml:space="preserve">contact </w:t>
      </w:r>
      <w:r w:rsidR="001E7E88" w:rsidRPr="00580878">
        <w:rPr>
          <w:rFonts w:cs="Arial"/>
          <w:color w:val="1E1545"/>
        </w:rPr>
        <w:t xml:space="preserve">to be </w:t>
      </w:r>
      <w:r w:rsidR="00580878" w:rsidRPr="00580878">
        <w:rPr>
          <w:rFonts w:cs="Arial"/>
          <w:color w:val="1E1545"/>
        </w:rPr>
        <w:t>edited and</w:t>
      </w:r>
      <w:r w:rsidR="00B1329D" w:rsidRPr="00580878">
        <w:rPr>
          <w:rFonts w:cs="Arial"/>
          <w:color w:val="1E1545"/>
        </w:rPr>
        <w:t xml:space="preserve"> select the </w:t>
      </w:r>
      <w:r w:rsidRPr="00580878">
        <w:rPr>
          <w:rFonts w:cs="Arial"/>
          <w:color w:val="1E1545"/>
        </w:rPr>
        <w:t>drop</w:t>
      </w:r>
      <w:r w:rsidR="00580878">
        <w:rPr>
          <w:rFonts w:cs="Arial"/>
          <w:color w:val="1E1545"/>
        </w:rPr>
        <w:t>-</w:t>
      </w:r>
      <w:r w:rsidRPr="00580878">
        <w:rPr>
          <w:rFonts w:cs="Arial"/>
          <w:color w:val="1E1545"/>
        </w:rPr>
        <w:t>down arrow in the relevant row and</w:t>
      </w:r>
      <w:r w:rsidR="00DF1D29" w:rsidRPr="00580878">
        <w:rPr>
          <w:rFonts w:cs="Arial"/>
          <w:color w:val="1E1545"/>
        </w:rPr>
        <w:t xml:space="preserve"> select the </w:t>
      </w:r>
      <w:r w:rsidR="00B1329D" w:rsidRPr="00580878">
        <w:rPr>
          <w:rStyle w:val="Strong"/>
          <w:rFonts w:cs="Arial"/>
          <w:color w:val="1E1545"/>
        </w:rPr>
        <w:t>Manage</w:t>
      </w:r>
      <w:r w:rsidR="0080102C" w:rsidRPr="00580878">
        <w:rPr>
          <w:rStyle w:val="Strong"/>
          <w:rFonts w:cs="Arial"/>
          <w:color w:val="1E1545"/>
        </w:rPr>
        <w:t xml:space="preserve"> user roles</w:t>
      </w:r>
      <w:r w:rsidR="00B1329D" w:rsidRPr="00580878">
        <w:rPr>
          <w:rFonts w:cs="Arial"/>
          <w:b/>
          <w:color w:val="1E1545"/>
        </w:rPr>
        <w:t xml:space="preserve"> </w:t>
      </w:r>
      <w:r w:rsidR="00B1329D" w:rsidRPr="00580878">
        <w:rPr>
          <w:rFonts w:cs="Arial"/>
          <w:color w:val="1E1545"/>
        </w:rPr>
        <w:t>link.</w:t>
      </w:r>
    </w:p>
    <w:p w14:paraId="44DC1363" w14:textId="41FB776A" w:rsidR="00B1329D" w:rsidRPr="00580878" w:rsidRDefault="009B15B1">
      <w:pPr>
        <w:pStyle w:val="Paragraphtext"/>
        <w:spacing w:before="120" w:after="240"/>
        <w:jc w:val="center"/>
        <w:rPr>
          <w:rFonts w:cs="Arial"/>
        </w:rPr>
      </w:pPr>
      <w:r w:rsidRPr="00580878">
        <w:rPr>
          <w:rFonts w:cs="Arial"/>
          <w:noProof/>
        </w:rPr>
        <w:drawing>
          <wp:inline distT="0" distB="0" distL="0" distR="0" wp14:anchorId="53A9B2E4" wp14:editId="2F083A5C">
            <wp:extent cx="3882087" cy="2471205"/>
            <wp:effectExtent l="19050" t="19050" r="23495" b="24765"/>
            <wp:docPr id="18308141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14172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087" cy="2471205"/>
                    </a:xfrm>
                    <a:prstGeom prst="rect">
                      <a:avLst/>
                    </a:prstGeom>
                    <a:ln w="12700">
                      <a:solidFill>
                        <a:srgbClr val="625877"/>
                      </a:solidFill>
                    </a:ln>
                  </pic:spPr>
                </pic:pic>
              </a:graphicData>
            </a:graphic>
          </wp:inline>
        </w:drawing>
      </w:r>
    </w:p>
    <w:p w14:paraId="37A00CE6" w14:textId="77777777" w:rsidR="009B52EA" w:rsidRPr="00580878" w:rsidRDefault="009B52EA" w:rsidP="00AA2487">
      <w:pPr>
        <w:pStyle w:val="Paragraphtext"/>
        <w:spacing w:before="120" w:after="240"/>
        <w:jc w:val="center"/>
        <w:rPr>
          <w:rFonts w:cs="Arial"/>
        </w:rPr>
      </w:pPr>
    </w:p>
    <w:p w14:paraId="4911827B" w14:textId="414C7E50" w:rsidR="00B1329D" w:rsidRPr="00580878" w:rsidRDefault="00B1329D" w:rsidP="00B1329D">
      <w:pPr>
        <w:pStyle w:val="ListNumber2"/>
        <w:rPr>
          <w:rFonts w:cs="Arial"/>
          <w:color w:val="1E1545"/>
        </w:rPr>
      </w:pPr>
      <w:r w:rsidRPr="00580878">
        <w:rPr>
          <w:rFonts w:cs="Arial"/>
          <w:color w:val="1E1545"/>
        </w:rPr>
        <w:t xml:space="preserve">The editable options will differ depending on if the </w:t>
      </w:r>
      <w:r w:rsidR="0015681C" w:rsidRPr="00580878">
        <w:rPr>
          <w:rFonts w:cs="Arial"/>
          <w:color w:val="1E1545"/>
        </w:rPr>
        <w:t xml:space="preserve">contact </w:t>
      </w:r>
      <w:r w:rsidRPr="00580878">
        <w:rPr>
          <w:rFonts w:cs="Arial"/>
          <w:color w:val="1E1545"/>
        </w:rPr>
        <w:t>was created at the organisation or provider level.</w:t>
      </w:r>
    </w:p>
    <w:p w14:paraId="641A71DD" w14:textId="77777777" w:rsidR="007F4687" w:rsidRPr="00580878" w:rsidRDefault="00BB6F52" w:rsidP="00AA2487">
      <w:pPr>
        <w:jc w:val="center"/>
        <w:rPr>
          <w:rFonts w:cs="Arial"/>
        </w:rPr>
      </w:pPr>
      <w:r w:rsidRPr="00580878">
        <w:rPr>
          <w:rFonts w:cs="Arial"/>
          <w:noProof/>
        </w:rPr>
        <w:lastRenderedPageBreak/>
        <w:drawing>
          <wp:inline distT="0" distB="0" distL="0" distR="0" wp14:anchorId="43C2FADA" wp14:editId="073A1A3D">
            <wp:extent cx="5381565" cy="2181225"/>
            <wp:effectExtent l="19050" t="19050" r="10160" b="9525"/>
            <wp:docPr id="1232184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184154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98" b="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945" cy="2191512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rgbClr val="625877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3BBC55" w14:textId="77777777" w:rsidR="0013512C" w:rsidRPr="00580878" w:rsidRDefault="0013512C" w:rsidP="00AA2487">
      <w:pPr>
        <w:rPr>
          <w:rStyle w:val="Strong"/>
          <w:rFonts w:cs="Arial"/>
          <w:color w:val="1E1545"/>
        </w:rPr>
      </w:pPr>
    </w:p>
    <w:p w14:paraId="63E4407B" w14:textId="52E8EF93" w:rsidR="00B1329D" w:rsidRPr="00580878" w:rsidRDefault="00B1329D" w:rsidP="002D7350">
      <w:pPr>
        <w:ind w:firstLine="360"/>
        <w:rPr>
          <w:rStyle w:val="Strong"/>
          <w:rFonts w:cs="Arial"/>
          <w:color w:val="1E1545"/>
        </w:rPr>
      </w:pPr>
      <w:r w:rsidRPr="00580878">
        <w:rPr>
          <w:rStyle w:val="Strong"/>
          <w:rFonts w:cs="Arial"/>
          <w:color w:val="1E1545"/>
        </w:rPr>
        <w:t xml:space="preserve">To edit the </w:t>
      </w:r>
      <w:r w:rsidR="0015681C" w:rsidRPr="00580878">
        <w:rPr>
          <w:rStyle w:val="Strong"/>
          <w:rFonts w:cs="Arial"/>
          <w:color w:val="1E1545"/>
        </w:rPr>
        <w:t xml:space="preserve">contact’s </w:t>
      </w:r>
      <w:r w:rsidRPr="00580878">
        <w:rPr>
          <w:rStyle w:val="Strong"/>
          <w:rFonts w:cs="Arial"/>
          <w:color w:val="1E1545"/>
        </w:rPr>
        <w:t>roles:</w:t>
      </w:r>
    </w:p>
    <w:p w14:paraId="468A8C32" w14:textId="0D36B1A8" w:rsidR="00B1329D" w:rsidRPr="00580878" w:rsidRDefault="00B1329D" w:rsidP="00B1329D">
      <w:pPr>
        <w:pStyle w:val="ListBullet"/>
        <w:spacing w:before="120" w:after="120"/>
        <w:rPr>
          <w:rFonts w:cs="Arial"/>
          <w:color w:val="1E1545"/>
        </w:rPr>
      </w:pPr>
      <w:r w:rsidRPr="00580878">
        <w:rPr>
          <w:rFonts w:cs="Arial"/>
          <w:color w:val="1E1545"/>
        </w:rPr>
        <w:t xml:space="preserve">For organisation level </w:t>
      </w:r>
      <w:r w:rsidR="0015681C" w:rsidRPr="00580878">
        <w:rPr>
          <w:rFonts w:cs="Arial"/>
          <w:color w:val="1E1545"/>
        </w:rPr>
        <w:t xml:space="preserve">contacts </w:t>
      </w:r>
      <w:r w:rsidRPr="00580878">
        <w:rPr>
          <w:rFonts w:cs="Arial"/>
          <w:color w:val="1E1545"/>
        </w:rPr>
        <w:t xml:space="preserve">select and/or deselect the </w:t>
      </w:r>
      <w:r w:rsidRPr="00580878">
        <w:rPr>
          <w:rStyle w:val="Strong"/>
          <w:rFonts w:cs="Arial"/>
          <w:color w:val="1E1545"/>
        </w:rPr>
        <w:t>Organisation administrator</w:t>
      </w:r>
      <w:r w:rsidRPr="00580878">
        <w:rPr>
          <w:rFonts w:cs="Arial"/>
          <w:b/>
          <w:color w:val="1E1545"/>
        </w:rPr>
        <w:t xml:space="preserve"> </w:t>
      </w:r>
      <w:r w:rsidRPr="00580878">
        <w:rPr>
          <w:rFonts w:cs="Arial"/>
          <w:color w:val="1E1545"/>
        </w:rPr>
        <w:t>check box.</w:t>
      </w:r>
    </w:p>
    <w:p w14:paraId="4C312804" w14:textId="02E97C3D" w:rsidR="00B1329D" w:rsidRPr="00580878" w:rsidRDefault="00B1329D" w:rsidP="00B1329D">
      <w:pPr>
        <w:pStyle w:val="ListBullet"/>
        <w:spacing w:before="120" w:after="120"/>
        <w:rPr>
          <w:rFonts w:cs="Arial"/>
          <w:color w:val="1E1545"/>
        </w:rPr>
      </w:pPr>
      <w:r w:rsidRPr="00580878">
        <w:rPr>
          <w:rFonts w:cs="Arial"/>
          <w:color w:val="1E1545"/>
        </w:rPr>
        <w:t xml:space="preserve">For provider level </w:t>
      </w:r>
      <w:r w:rsidR="0015681C" w:rsidRPr="00580878">
        <w:rPr>
          <w:rFonts w:cs="Arial"/>
          <w:color w:val="1E1545"/>
        </w:rPr>
        <w:t xml:space="preserve">contacts </w:t>
      </w:r>
      <w:r w:rsidRPr="00580878">
        <w:rPr>
          <w:rFonts w:cs="Arial"/>
          <w:color w:val="1E1545"/>
        </w:rPr>
        <w:t xml:space="preserve">select and/or deselect the </w:t>
      </w:r>
      <w:r w:rsidR="008D1F78" w:rsidRPr="00580878">
        <w:rPr>
          <w:rFonts w:cs="Arial"/>
          <w:b/>
          <w:color w:val="1E1545"/>
        </w:rPr>
        <w:t>check box/es</w:t>
      </w:r>
      <w:r w:rsidR="008D1F78" w:rsidRPr="00580878">
        <w:rPr>
          <w:rFonts w:cs="Arial"/>
          <w:color w:val="1E1545"/>
        </w:rPr>
        <w:t xml:space="preserve"> for the role/s </w:t>
      </w:r>
      <w:r w:rsidR="6CA9D662" w:rsidRPr="00580878">
        <w:rPr>
          <w:rFonts w:cs="Arial"/>
          <w:color w:val="1E1545"/>
        </w:rPr>
        <w:t>and homes and/or branches</w:t>
      </w:r>
      <w:r w:rsidRPr="00580878">
        <w:rPr>
          <w:rFonts w:cs="Arial"/>
          <w:color w:val="1E1545"/>
        </w:rPr>
        <w:t>.</w:t>
      </w:r>
    </w:p>
    <w:p w14:paraId="78C4696F" w14:textId="77777777" w:rsidR="007F4687" w:rsidRPr="00580878" w:rsidRDefault="007F4687" w:rsidP="00AA2487">
      <w:pPr>
        <w:pStyle w:val="ListBullet"/>
        <w:numPr>
          <w:ilvl w:val="0"/>
          <w:numId w:val="0"/>
        </w:numPr>
        <w:spacing w:before="120" w:after="120"/>
        <w:ind w:left="360" w:hanging="360"/>
        <w:rPr>
          <w:rFonts w:cs="Arial"/>
          <w:color w:val="1E1545"/>
        </w:rPr>
      </w:pPr>
    </w:p>
    <w:p w14:paraId="14D8F0BB" w14:textId="77777777" w:rsidR="00B1329D" w:rsidRPr="00580878" w:rsidRDefault="2FD4487D" w:rsidP="00B1329D">
      <w:pPr>
        <w:pStyle w:val="ListNumber2"/>
        <w:spacing w:before="120"/>
        <w:rPr>
          <w:rFonts w:cs="Arial"/>
          <w:color w:val="1E1545"/>
        </w:rPr>
      </w:pPr>
      <w:r w:rsidRPr="00580878">
        <w:rPr>
          <w:rFonts w:cs="Arial"/>
          <w:color w:val="1E1545"/>
        </w:rPr>
        <w:t xml:space="preserve">Select the </w:t>
      </w:r>
      <w:r w:rsidRPr="00580878">
        <w:rPr>
          <w:rStyle w:val="Strong"/>
          <w:rFonts w:cs="Arial"/>
          <w:color w:val="1E1545"/>
        </w:rPr>
        <w:t>Save</w:t>
      </w:r>
      <w:r w:rsidRPr="00580878">
        <w:rPr>
          <w:rFonts w:cs="Arial"/>
          <w:b/>
          <w:bCs/>
          <w:color w:val="1E1545"/>
        </w:rPr>
        <w:t xml:space="preserve"> </w:t>
      </w:r>
      <w:r w:rsidRPr="00580878">
        <w:rPr>
          <w:rFonts w:cs="Arial"/>
          <w:color w:val="1E1545"/>
        </w:rPr>
        <w:t>button.</w:t>
      </w:r>
    </w:p>
    <w:p w14:paraId="53CDD2A6" w14:textId="276901F4" w:rsidR="007F4687" w:rsidRPr="00580878" w:rsidRDefault="004B378F" w:rsidP="00AC2247">
      <w:pPr>
        <w:pStyle w:val="ListNumber2"/>
        <w:numPr>
          <w:ilvl w:val="0"/>
          <w:numId w:val="0"/>
        </w:numPr>
        <w:spacing w:before="120"/>
        <w:ind w:left="357"/>
        <w:jc w:val="center"/>
        <w:rPr>
          <w:rFonts w:cs="Arial"/>
          <w:color w:val="1E1545"/>
        </w:rPr>
      </w:pPr>
      <w:r w:rsidRPr="004B378F">
        <w:rPr>
          <w:rFonts w:cs="Arial"/>
          <w:noProof/>
          <w:color w:val="1E1545"/>
        </w:rPr>
        <w:drawing>
          <wp:inline distT="0" distB="0" distL="0" distR="0" wp14:anchorId="5B2EF315" wp14:editId="555BFB0A">
            <wp:extent cx="2695329" cy="590550"/>
            <wp:effectExtent l="19050" t="19050" r="10160" b="19050"/>
            <wp:docPr id="1090236517" name="Picture 1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236517" name="Picture 1" descr="A close-up of a card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7652" cy="591059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rgbClr val="625877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6EC2A942" w14:textId="69A7A835" w:rsidR="008F6DB2" w:rsidRPr="00580878" w:rsidRDefault="008F6DB2" w:rsidP="008F6DB2">
      <w:pPr>
        <w:pStyle w:val="ListNumber2"/>
        <w:rPr>
          <w:rFonts w:cs="Arial"/>
          <w:color w:val="1E1545"/>
        </w:rPr>
      </w:pPr>
      <w:r w:rsidRPr="00580878">
        <w:rPr>
          <w:rFonts w:cs="Arial"/>
          <w:color w:val="1E1545"/>
        </w:rPr>
        <w:t>The modal to confirm the</w:t>
      </w:r>
      <w:r w:rsidR="0015681C" w:rsidRPr="00580878">
        <w:rPr>
          <w:rFonts w:cs="Arial"/>
          <w:color w:val="1E1545"/>
        </w:rPr>
        <w:t xml:space="preserve"> </w:t>
      </w:r>
      <w:r w:rsidR="00F34FAF" w:rsidRPr="00580878">
        <w:rPr>
          <w:rFonts w:cs="Arial"/>
          <w:color w:val="1E1545"/>
        </w:rPr>
        <w:t>updates to the contact’s role will be displayed</w:t>
      </w:r>
      <w:r w:rsidRPr="00580878">
        <w:rPr>
          <w:rFonts w:cs="Arial"/>
          <w:color w:val="1E1545"/>
        </w:rPr>
        <w:t xml:space="preserve">. Select </w:t>
      </w:r>
      <w:r w:rsidRPr="00580878">
        <w:rPr>
          <w:rFonts w:cs="Arial"/>
          <w:b/>
          <w:color w:val="1E1545"/>
        </w:rPr>
        <w:t>Update</w:t>
      </w:r>
      <w:r w:rsidRPr="00580878">
        <w:rPr>
          <w:rFonts w:cs="Arial"/>
          <w:color w:val="1E1545"/>
        </w:rPr>
        <w:t xml:space="preserve"> to confirm the </w:t>
      </w:r>
      <w:r w:rsidR="00F34FAF" w:rsidRPr="00580878">
        <w:rPr>
          <w:rFonts w:cs="Arial"/>
          <w:color w:val="1E1545"/>
        </w:rPr>
        <w:t>changes</w:t>
      </w:r>
      <w:r w:rsidRPr="00580878">
        <w:rPr>
          <w:rFonts w:cs="Arial"/>
          <w:color w:val="1E1545"/>
        </w:rPr>
        <w:t>.</w:t>
      </w:r>
    </w:p>
    <w:p w14:paraId="31F58419" w14:textId="45F6E586" w:rsidR="008F6DB2" w:rsidRPr="00580878" w:rsidRDefault="003C2C50" w:rsidP="003C2C50">
      <w:pPr>
        <w:pStyle w:val="ListNumber2"/>
        <w:numPr>
          <w:ilvl w:val="0"/>
          <w:numId w:val="0"/>
        </w:numPr>
        <w:spacing w:before="120"/>
        <w:jc w:val="center"/>
        <w:rPr>
          <w:rFonts w:cs="Arial"/>
          <w:color w:val="1E1545"/>
        </w:rPr>
      </w:pPr>
      <w:r w:rsidRPr="00580878">
        <w:rPr>
          <w:rFonts w:cs="Arial"/>
          <w:noProof/>
        </w:rPr>
        <w:drawing>
          <wp:inline distT="0" distB="0" distL="0" distR="0" wp14:anchorId="2BD02584" wp14:editId="32CF4FCF">
            <wp:extent cx="2634096" cy="1957269"/>
            <wp:effectExtent l="19050" t="19050" r="13970" b="24130"/>
            <wp:docPr id="1864741686" name="Picture 5" descr="Screenshot of modal to confirm user role upda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41686" name="Picture 5" descr="Screenshot of modal to confirm user role update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759" cy="1967421"/>
                    </a:xfrm>
                    <a:prstGeom prst="rect">
                      <a:avLst/>
                    </a:prstGeom>
                    <a:ln w="12700">
                      <a:solidFill>
                        <a:srgbClr val="625877"/>
                      </a:solidFill>
                    </a:ln>
                  </pic:spPr>
                </pic:pic>
              </a:graphicData>
            </a:graphic>
          </wp:inline>
        </w:drawing>
      </w:r>
    </w:p>
    <w:p w14:paraId="010A2BF4" w14:textId="77777777" w:rsidR="00E04382" w:rsidRPr="00580878" w:rsidRDefault="00E04382" w:rsidP="00AA2487">
      <w:pPr>
        <w:pStyle w:val="ListNumber2"/>
        <w:numPr>
          <w:ilvl w:val="0"/>
          <w:numId w:val="0"/>
        </w:numPr>
        <w:spacing w:before="120"/>
        <w:jc w:val="center"/>
        <w:rPr>
          <w:rFonts w:cs="Arial"/>
          <w:color w:val="1E1545"/>
        </w:rPr>
      </w:pPr>
    </w:p>
    <w:p w14:paraId="6197F027" w14:textId="49BD979A" w:rsidR="00B1329D" w:rsidRPr="00580878" w:rsidRDefault="00F64732" w:rsidP="00B1329D">
      <w:pPr>
        <w:pStyle w:val="Paragraphtext"/>
        <w:rPr>
          <w:rFonts w:cs="Arial"/>
          <w:color w:val="1E1545"/>
        </w:rPr>
      </w:pPr>
      <w:r w:rsidRPr="00580878">
        <w:rPr>
          <w:rFonts w:cs="Arial"/>
          <w:color w:val="1E1545"/>
        </w:rPr>
        <w:t xml:space="preserve">The GPMS portal will display a green banner informing that portal access for the </w:t>
      </w:r>
      <w:r w:rsidR="0015681C" w:rsidRPr="00580878">
        <w:rPr>
          <w:rFonts w:cs="Arial"/>
          <w:color w:val="1E1545"/>
        </w:rPr>
        <w:t>contact</w:t>
      </w:r>
      <w:r w:rsidRPr="00580878">
        <w:rPr>
          <w:rFonts w:cs="Arial"/>
          <w:color w:val="1E1545"/>
        </w:rPr>
        <w:t xml:space="preserve"> has been successfully </w:t>
      </w:r>
      <w:r w:rsidR="0078315E" w:rsidRPr="00580878">
        <w:rPr>
          <w:rFonts w:cs="Arial"/>
          <w:color w:val="1E1545"/>
        </w:rPr>
        <w:t>updated. The</w:t>
      </w:r>
      <w:r w:rsidR="00B1329D" w:rsidRPr="00580878">
        <w:rPr>
          <w:rFonts w:cs="Arial"/>
          <w:color w:val="1E1545"/>
        </w:rPr>
        <w:t xml:space="preserve"> </w:t>
      </w:r>
      <w:r w:rsidR="0015681C" w:rsidRPr="00580878">
        <w:rPr>
          <w:rFonts w:cs="Arial"/>
          <w:color w:val="1E1545"/>
        </w:rPr>
        <w:t xml:space="preserve">contact </w:t>
      </w:r>
      <w:r w:rsidR="00B1329D" w:rsidRPr="00580878">
        <w:rPr>
          <w:rFonts w:cs="Arial"/>
          <w:color w:val="1E1545"/>
        </w:rPr>
        <w:t xml:space="preserve">will receive an email notification advising their access roles </w:t>
      </w:r>
      <w:proofErr w:type="gramStart"/>
      <w:r w:rsidR="008D5BA7" w:rsidRPr="00580878">
        <w:rPr>
          <w:rFonts w:cs="Arial"/>
          <w:color w:val="1E1545"/>
        </w:rPr>
        <w:t>have</w:t>
      </w:r>
      <w:proofErr w:type="gramEnd"/>
      <w:r w:rsidR="008D5BA7" w:rsidRPr="00580878">
        <w:rPr>
          <w:rFonts w:cs="Arial"/>
          <w:color w:val="1E1545"/>
        </w:rPr>
        <w:t xml:space="preserve"> </w:t>
      </w:r>
      <w:r w:rsidR="00B1329D" w:rsidRPr="00580878">
        <w:rPr>
          <w:rFonts w:cs="Arial"/>
          <w:color w:val="1E1545"/>
        </w:rPr>
        <w:t>been changed.</w:t>
      </w:r>
    </w:p>
    <w:p w14:paraId="442D265F" w14:textId="77777777" w:rsidR="000E439F" w:rsidRPr="00580878" w:rsidRDefault="000E439F" w:rsidP="00B1329D">
      <w:pPr>
        <w:pStyle w:val="Paragraphtext"/>
        <w:rPr>
          <w:rFonts w:cs="Arial"/>
          <w:color w:val="1E1545"/>
        </w:rPr>
      </w:pPr>
    </w:p>
    <w:p w14:paraId="44D522C5" w14:textId="6594801A" w:rsidR="00B1329D" w:rsidRDefault="00D74D0D" w:rsidP="009A1C75">
      <w:pPr>
        <w:pStyle w:val="Paragraphtext"/>
        <w:jc w:val="center"/>
        <w:rPr>
          <w:rFonts w:cs="Arial"/>
          <w:color w:val="1E1545"/>
        </w:rPr>
      </w:pPr>
      <w:r w:rsidRPr="00580878">
        <w:rPr>
          <w:noProof/>
        </w:rPr>
        <w:lastRenderedPageBreak/>
        <w:drawing>
          <wp:inline distT="0" distB="0" distL="0" distR="0" wp14:anchorId="1E029427" wp14:editId="72F5A410">
            <wp:extent cx="5423618" cy="582196"/>
            <wp:effectExtent l="19050" t="19050" r="5715" b="27940"/>
            <wp:docPr id="63517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1732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618" cy="582196"/>
                    </a:xfrm>
                    <a:prstGeom prst="rect">
                      <a:avLst/>
                    </a:prstGeom>
                    <a:ln w="12700">
                      <a:solidFill>
                        <a:srgbClr val="625877"/>
                      </a:solidFill>
                    </a:ln>
                  </pic:spPr>
                </pic:pic>
              </a:graphicData>
            </a:graphic>
          </wp:inline>
        </w:drawing>
      </w:r>
    </w:p>
    <w:p w14:paraId="25357845" w14:textId="77777777" w:rsidR="0013483F" w:rsidRDefault="0013483F" w:rsidP="0013483F">
      <w:pPr>
        <w:pStyle w:val="Paragraphtext"/>
        <w:rPr>
          <w:rFonts w:cs="Arial"/>
          <w:color w:val="1E1545"/>
        </w:rPr>
      </w:pPr>
    </w:p>
    <w:p w14:paraId="33AEF70F" w14:textId="77777777" w:rsidR="0013483F" w:rsidRPr="0013483F" w:rsidRDefault="0013483F" w:rsidP="00433E5D">
      <w:pPr>
        <w:pStyle w:val="Paragraphtext"/>
        <w:spacing w:after="120"/>
        <w:rPr>
          <w:rFonts w:cs="Arial"/>
          <w:color w:val="1E1545"/>
        </w:rPr>
      </w:pPr>
      <w:r w:rsidRPr="0013483F">
        <w:rPr>
          <w:rFonts w:cs="Arial"/>
          <w:color w:val="1E1545"/>
        </w:rPr>
        <w:t xml:space="preserve">If users require further assistance with GPMS, please contact the My Aged Care service provider and assessor helpline on </w:t>
      </w:r>
      <w:r w:rsidRPr="0013483F">
        <w:rPr>
          <w:rFonts w:cs="Arial"/>
          <w:b/>
          <w:bCs/>
          <w:color w:val="1E1545"/>
        </w:rPr>
        <w:t>1800 836 799</w:t>
      </w:r>
      <w:r w:rsidRPr="0013483F">
        <w:rPr>
          <w:rFonts w:cs="Arial"/>
          <w:color w:val="1E1545"/>
        </w:rPr>
        <w:t>, Monday to Friday (8am to 8pm) and Saturday (10am to 2pm) local time across Australia. </w:t>
      </w:r>
    </w:p>
    <w:p w14:paraId="5A48D81C" w14:textId="77777777" w:rsidR="0013483F" w:rsidRPr="0013483F" w:rsidRDefault="0013483F" w:rsidP="00433E5D">
      <w:pPr>
        <w:pStyle w:val="Paragraphtext"/>
        <w:spacing w:after="120"/>
        <w:rPr>
          <w:rFonts w:cs="Arial"/>
          <w:color w:val="1E1545"/>
        </w:rPr>
      </w:pPr>
      <w:r w:rsidRPr="0013483F">
        <w:rPr>
          <w:rFonts w:cs="Arial"/>
          <w:color w:val="1E1545"/>
        </w:rPr>
        <w:t xml:space="preserve">For translating and interpreting services, call </w:t>
      </w:r>
      <w:r w:rsidRPr="0013483F">
        <w:rPr>
          <w:rFonts w:cs="Arial"/>
          <w:b/>
          <w:bCs/>
          <w:color w:val="1E1545"/>
        </w:rPr>
        <w:t>131 450</w:t>
      </w:r>
      <w:r w:rsidRPr="0013483F">
        <w:rPr>
          <w:rFonts w:cs="Arial"/>
          <w:color w:val="1E1545"/>
        </w:rPr>
        <w:t xml:space="preserve"> and ask for My Aged Care on </w:t>
      </w:r>
      <w:r w:rsidRPr="0013483F">
        <w:rPr>
          <w:rFonts w:cs="Arial"/>
          <w:b/>
          <w:bCs/>
          <w:color w:val="1E1545"/>
        </w:rPr>
        <w:t>1800 836 799</w:t>
      </w:r>
      <w:r w:rsidRPr="0013483F">
        <w:rPr>
          <w:rFonts w:cs="Arial"/>
          <w:color w:val="1E1545"/>
        </w:rPr>
        <w:t>. </w:t>
      </w:r>
    </w:p>
    <w:p w14:paraId="379785F6" w14:textId="77777777" w:rsidR="0013483F" w:rsidRPr="0013483F" w:rsidRDefault="0013483F" w:rsidP="00433E5D">
      <w:pPr>
        <w:pStyle w:val="Paragraphtext"/>
        <w:spacing w:after="120"/>
        <w:rPr>
          <w:rFonts w:cs="Arial"/>
          <w:color w:val="1E1545"/>
        </w:rPr>
      </w:pPr>
      <w:r w:rsidRPr="0013483F">
        <w:rPr>
          <w:rFonts w:cs="Arial"/>
          <w:color w:val="1E1545"/>
        </w:rPr>
        <w:t xml:space="preserve">To use the National Relay Service, visit </w:t>
      </w:r>
      <w:hyperlink r:id="rId16" w:tgtFrame="_blank" w:history="1">
        <w:r w:rsidRPr="0013483F">
          <w:rPr>
            <w:rStyle w:val="Hyperlink"/>
            <w:rFonts w:cs="Arial"/>
          </w:rPr>
          <w:t>About the National Relay Service (NRS) | Access Hub</w:t>
        </w:r>
      </w:hyperlink>
      <w:r w:rsidRPr="0013483F">
        <w:rPr>
          <w:rFonts w:cs="Arial"/>
          <w:color w:val="1E1545"/>
        </w:rPr>
        <w:t xml:space="preserve"> or call </w:t>
      </w:r>
      <w:r w:rsidRPr="0013483F">
        <w:rPr>
          <w:rFonts w:cs="Arial"/>
          <w:b/>
          <w:bCs/>
          <w:color w:val="1E1545"/>
        </w:rPr>
        <w:t>1800 555 660</w:t>
      </w:r>
      <w:r w:rsidRPr="0013483F">
        <w:rPr>
          <w:rFonts w:cs="Arial"/>
          <w:color w:val="1E1545"/>
        </w:rPr>
        <w:t>. </w:t>
      </w:r>
    </w:p>
    <w:p w14:paraId="6473C6D2" w14:textId="4AFAF566" w:rsidR="0013483F" w:rsidRPr="00580878" w:rsidRDefault="0013483F" w:rsidP="00433E5D">
      <w:pPr>
        <w:pStyle w:val="Paragraphtext"/>
        <w:spacing w:after="120"/>
        <w:rPr>
          <w:rFonts w:cs="Arial"/>
          <w:color w:val="1E1545"/>
        </w:rPr>
      </w:pPr>
      <w:r w:rsidRPr="0013483F">
        <w:rPr>
          <w:rFonts w:cs="Arial"/>
          <w:color w:val="1E1545"/>
        </w:rPr>
        <w:t>To access sign language interpreting and captioning services through Deaf Connect, call </w:t>
      </w:r>
      <w:hyperlink r:id="rId17" w:tgtFrame="_blank" w:history="1">
        <w:r w:rsidRPr="0013483F">
          <w:rPr>
            <w:rStyle w:val="Hyperlink"/>
            <w:rFonts w:cs="Arial"/>
          </w:rPr>
          <w:t>1300 773 803</w:t>
        </w:r>
      </w:hyperlink>
      <w:r w:rsidRPr="0013483F">
        <w:rPr>
          <w:rFonts w:cs="Arial"/>
          <w:color w:val="1E1545"/>
        </w:rPr>
        <w:t> or email </w:t>
      </w:r>
      <w:hyperlink r:id="rId18" w:tgtFrame="_blank" w:history="1">
        <w:r w:rsidRPr="0013483F">
          <w:rPr>
            <w:rStyle w:val="Hyperlink"/>
            <w:rFonts w:cs="Arial"/>
          </w:rPr>
          <w:t>interpreting@deafconnect.org.au</w:t>
        </w:r>
      </w:hyperlink>
      <w:r w:rsidRPr="0013483F">
        <w:rPr>
          <w:rFonts w:cs="Arial"/>
          <w:color w:val="1E1545"/>
        </w:rPr>
        <w:t>.</w:t>
      </w:r>
    </w:p>
    <w:sectPr w:rsidR="0013483F" w:rsidRPr="00580878" w:rsidSect="0000151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080" w:bottom="1440" w:left="1080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9ADBF" w14:textId="77777777" w:rsidR="00CB486F" w:rsidRDefault="00CB486F" w:rsidP="00902CE9">
      <w:r>
        <w:separator/>
      </w:r>
    </w:p>
  </w:endnote>
  <w:endnote w:type="continuationSeparator" w:id="0">
    <w:p w14:paraId="5C2FAD12" w14:textId="77777777" w:rsidR="00CB486F" w:rsidRDefault="00CB486F" w:rsidP="00902CE9">
      <w:r>
        <w:continuationSeparator/>
      </w:r>
    </w:p>
  </w:endnote>
  <w:endnote w:type="continuationNotice" w:id="1">
    <w:p w14:paraId="6A8AD40A" w14:textId="77777777" w:rsidR="00CB486F" w:rsidRDefault="00CB48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4568" w14:textId="3082B784" w:rsidR="00EB65D7" w:rsidRDefault="00EB65D7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1C7184C" wp14:editId="6DFBF1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52425"/>
              <wp:effectExtent l="0" t="0" r="0" b="0"/>
              <wp:wrapNone/>
              <wp:docPr id="108993718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D977A" w14:textId="49A8E33C" w:rsidR="00EB65D7" w:rsidRPr="00EB65D7" w:rsidRDefault="00EB65D7" w:rsidP="00EB65D7">
                          <w:pPr>
                            <w:spacing w:after="0"/>
                            <w:rPr>
                              <w:rFonts w:ascii="Aptos" w:eastAsia="Aptos" w:hAnsi="Aptos" w:cs="Aptos"/>
                              <w:color w:val="FF0000"/>
                            </w:rPr>
                          </w:pPr>
                          <w:r w:rsidRPr="00EB65D7">
                            <w:rPr>
                              <w:rFonts w:ascii="Aptos" w:eastAsia="Aptos" w:hAnsi="Aptos" w:cs="Aptos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718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27.7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" filled="f" stroked="f">
              <v:textbox style="mso-fit-shape-to-text:t" inset="0,0,0,15pt">
                <w:txbxContent>
                  <w:p w14:paraId="06FD977A" w14:textId="49A8E33C" w:rsidR="00EB65D7" w:rsidRPr="00EB65D7" w:rsidRDefault="00EB65D7" w:rsidP="00EB65D7">
                    <w:pPr>
                      <w:spacing w:after="0"/>
                      <w:rPr>
                        <w:rFonts w:ascii="Aptos" w:eastAsia="Aptos" w:hAnsi="Aptos" w:cs="Aptos"/>
                        <w:color w:val="FF0000"/>
                      </w:rPr>
                    </w:pPr>
                    <w:r w:rsidRPr="00EB65D7">
                      <w:rPr>
                        <w:rFonts w:ascii="Aptos" w:eastAsia="Aptos" w:hAnsi="Aptos" w:cs="Aptos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5562" w14:textId="512AE1CD" w:rsidR="00001512" w:rsidRDefault="00001512">
    <w:pPr>
      <w:pStyle w:val="Footer"/>
      <w:jc w:val="right"/>
    </w:pPr>
  </w:p>
  <w:sdt>
    <w:sdtPr>
      <w:id w:val="1591814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BD9B36" w14:textId="77777777" w:rsidR="00001512" w:rsidRDefault="000015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50CF97" w14:textId="77777777" w:rsidR="00001512" w:rsidRDefault="000015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D5B2" w14:textId="4E56F5EF" w:rsidR="00001512" w:rsidRDefault="00001512">
    <w:pPr>
      <w:pStyle w:val="Footer"/>
      <w:jc w:val="right"/>
    </w:pPr>
  </w:p>
  <w:sdt>
    <w:sdtPr>
      <w:id w:val="1288470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88EFB9" w14:textId="77777777" w:rsidR="00001512" w:rsidRDefault="000015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0D2496" w14:textId="77777777" w:rsidR="00001512" w:rsidRDefault="00001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9283A" w14:textId="77777777" w:rsidR="00CB486F" w:rsidRDefault="00CB486F" w:rsidP="00902CE9">
      <w:r>
        <w:separator/>
      </w:r>
    </w:p>
  </w:footnote>
  <w:footnote w:type="continuationSeparator" w:id="0">
    <w:p w14:paraId="69DC8FD4" w14:textId="77777777" w:rsidR="00CB486F" w:rsidRDefault="00CB486F" w:rsidP="00902CE9">
      <w:r>
        <w:continuationSeparator/>
      </w:r>
    </w:p>
  </w:footnote>
  <w:footnote w:type="continuationNotice" w:id="1">
    <w:p w14:paraId="414B1110" w14:textId="77777777" w:rsidR="00CB486F" w:rsidRDefault="00CB48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5D83" w14:textId="0FA33D71" w:rsidR="00EB65D7" w:rsidRDefault="00EB65D7">
    <w:pPr>
      <w:pStyle w:val="Head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478D951" wp14:editId="5CE99B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52425"/>
              <wp:effectExtent l="0" t="0" r="0" b="9525"/>
              <wp:wrapNone/>
              <wp:docPr id="171930835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9528C" w14:textId="00D094D0" w:rsidR="00EB65D7" w:rsidRPr="00EB65D7" w:rsidRDefault="00EB65D7" w:rsidP="00EB65D7">
                          <w:pPr>
                            <w:spacing w:after="0"/>
                            <w:rPr>
                              <w:rFonts w:ascii="Aptos" w:eastAsia="Aptos" w:hAnsi="Aptos" w:cs="Aptos"/>
                              <w:color w:val="FF0000"/>
                            </w:rPr>
                          </w:pPr>
                          <w:r w:rsidRPr="00EB65D7">
                            <w:rPr>
                              <w:rFonts w:ascii="Aptos" w:eastAsia="Aptos" w:hAnsi="Aptos" w:cs="Aptos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8D9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27.7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" filled="f" stroked="f">
              <v:textbox style="mso-fit-shape-to-text:t" inset="0,15pt,0,0">
                <w:txbxContent>
                  <w:p w14:paraId="3EA9528C" w14:textId="00D094D0" w:rsidR="00EB65D7" w:rsidRPr="00EB65D7" w:rsidRDefault="00EB65D7" w:rsidP="00EB65D7">
                    <w:pPr>
                      <w:spacing w:after="0"/>
                      <w:rPr>
                        <w:rFonts w:ascii="Aptos" w:eastAsia="Aptos" w:hAnsi="Aptos" w:cs="Aptos"/>
                        <w:color w:val="FF0000"/>
                      </w:rPr>
                    </w:pPr>
                    <w:r w:rsidRPr="00EB65D7">
                      <w:rPr>
                        <w:rFonts w:ascii="Aptos" w:eastAsia="Aptos" w:hAnsi="Aptos" w:cs="Aptos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A62E" w14:textId="0E233B64" w:rsidR="003F48B1" w:rsidRDefault="003F48B1" w:rsidP="00902CE9">
    <w:pPr>
      <w:pStyle w:val="Header"/>
      <w:ind w:hanging="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295E" w14:textId="6E733FF2" w:rsidR="00C229F4" w:rsidRDefault="007C7983">
    <w:pPr>
      <w:pStyle w:val="Header"/>
    </w:pPr>
    <w:r>
      <w:rPr>
        <w:noProof/>
        <w14:ligatures w14:val="none"/>
      </w:rPr>
      <w:drawing>
        <wp:anchor distT="0" distB="0" distL="114300" distR="114300" simplePos="0" relativeHeight="251658240" behindDoc="1" locked="0" layoutInCell="1" allowOverlap="1" wp14:anchorId="2E070D08" wp14:editId="56691090">
          <wp:simplePos x="0" y="0"/>
          <wp:positionH relativeFrom="column">
            <wp:posOffset>3763010</wp:posOffset>
          </wp:positionH>
          <wp:positionV relativeFrom="paragraph">
            <wp:posOffset>247535</wp:posOffset>
          </wp:positionV>
          <wp:extent cx="2080895" cy="491490"/>
          <wp:effectExtent l="0" t="0" r="0" b="3810"/>
          <wp:wrapTight wrapText="bothSides">
            <wp:wrapPolygon edited="0">
              <wp:start x="0" y="0"/>
              <wp:lineTo x="0" y="20930"/>
              <wp:lineTo x="21356" y="20930"/>
              <wp:lineTo x="21356" y="0"/>
              <wp:lineTo x="0" y="0"/>
            </wp:wrapPolygon>
          </wp:wrapTight>
          <wp:docPr id="1065270520" name="Picture 2" descr="Australian Government and Government Provider Management System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270520" name="Picture 2" descr="Australian Government and Government Provider Management System logo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95" cy="49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1C6CD75E" wp14:editId="7569103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612" cy="10720800"/>
          <wp:effectExtent l="0" t="0" r="0" b="0"/>
          <wp:wrapNone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612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D0C6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509D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7FDA4D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24726C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A02063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B2C87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02E8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E96C51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D92AB09A"/>
    <w:lvl w:ilvl="0" w:tplc="94D066D2">
      <w:start w:val="1"/>
      <w:numFmt w:val="decimal"/>
      <w:pStyle w:val="ListNumber2"/>
      <w:lvlText w:val="%1."/>
      <w:lvlJc w:val="left"/>
      <w:pPr>
        <w:ind w:left="360" w:hanging="360"/>
      </w:pPr>
      <w:rPr>
        <w:rFonts w:hint="default"/>
        <w:b/>
        <w:bCs/>
        <w:color w:val="1E154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AE5547"/>
    <w:multiLevelType w:val="hybridMultilevel"/>
    <w:tmpl w:val="2C06350A"/>
    <w:lvl w:ilvl="0" w:tplc="41D29CCC">
      <w:start w:val="1"/>
      <w:numFmt w:val="decimal"/>
      <w:lvlText w:val="%1."/>
      <w:lvlJc w:val="left"/>
      <w:pPr>
        <w:ind w:left="360" w:hanging="360"/>
      </w:pPr>
      <w:rPr>
        <w:b/>
        <w:bCs/>
        <w:color w:val="2AB1BB"/>
      </w:rPr>
    </w:lvl>
    <w:lvl w:ilvl="1" w:tplc="33220E40">
      <w:start w:val="1"/>
      <w:numFmt w:val="lowerLetter"/>
      <w:lvlText w:val="%2."/>
      <w:lvlJc w:val="left"/>
      <w:pPr>
        <w:ind w:left="1080" w:hanging="360"/>
      </w:pPr>
      <w:rPr>
        <w:color w:val="2AB1BB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E32C48"/>
    <w:multiLevelType w:val="hybridMultilevel"/>
    <w:tmpl w:val="07709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71363"/>
    <w:multiLevelType w:val="hybridMultilevel"/>
    <w:tmpl w:val="BFD49DD6"/>
    <w:lvl w:ilvl="0" w:tplc="A49A5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BE13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7D678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B480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7284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6D0A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2286C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2E6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123F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F31DC"/>
    <w:multiLevelType w:val="multilevel"/>
    <w:tmpl w:val="F90E24DA"/>
    <w:lvl w:ilvl="0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1E1545"/>
      </w:rPr>
    </w:lvl>
    <w:lvl w:ilvl="1">
      <w:start w:val="1"/>
      <w:numFmt w:val="bullet"/>
      <w:lvlText w:val="–"/>
      <w:lvlJc w:val="left"/>
      <w:pPr>
        <w:ind w:left="1434" w:hanging="357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791" w:hanging="357"/>
      </w:pPr>
      <w:rPr>
        <w:rFonts w:hint="default"/>
      </w:rPr>
    </w:lvl>
    <w:lvl w:ilvl="3">
      <w:start w:val="1"/>
      <w:numFmt w:val="bullet"/>
      <w:lvlText w:val="°"/>
      <w:lvlJc w:val="left"/>
      <w:pPr>
        <w:ind w:left="2148" w:hanging="357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bullet"/>
      <w:lvlText w:val="•"/>
      <w:lvlJc w:val="left"/>
      <w:pPr>
        <w:ind w:left="2505" w:hanging="357"/>
      </w:pPr>
      <w:rPr>
        <w:rFonts w:ascii="Calibri" w:hAnsi="Calibri" w:hint="default"/>
      </w:rPr>
    </w:lvl>
    <w:lvl w:ilvl="5">
      <w:start w:val="1"/>
      <w:numFmt w:val="bullet"/>
      <w:lvlText w:val="•"/>
      <w:lvlJc w:val="left"/>
      <w:pPr>
        <w:ind w:left="2862" w:hanging="35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3219" w:hanging="357"/>
      </w:pPr>
      <w:rPr>
        <w:rFonts w:ascii="Calibri" w:hAnsi="Calibri" w:hint="default"/>
      </w:rPr>
    </w:lvl>
    <w:lvl w:ilvl="7">
      <w:start w:val="1"/>
      <w:numFmt w:val="bullet"/>
      <w:lvlText w:val="°"/>
      <w:lvlJc w:val="left"/>
      <w:pPr>
        <w:ind w:left="3576" w:hanging="357"/>
      </w:pPr>
      <w:rPr>
        <w:rFonts w:ascii="Arial" w:hAnsi="Arial" w:hint="default"/>
      </w:rPr>
    </w:lvl>
    <w:lvl w:ilvl="8">
      <w:start w:val="1"/>
      <w:numFmt w:val="bullet"/>
      <w:lvlText w:val="°"/>
      <w:lvlJc w:val="left"/>
      <w:pPr>
        <w:ind w:left="3933" w:hanging="357"/>
      </w:pPr>
      <w:rPr>
        <w:rFonts w:ascii="Arial" w:hAnsi="Arial" w:hint="default"/>
      </w:rPr>
    </w:lvl>
  </w:abstractNum>
  <w:abstractNum w:abstractNumId="21" w15:restartNumberingAfterBreak="0">
    <w:nsid w:val="7E391716"/>
    <w:multiLevelType w:val="hybridMultilevel"/>
    <w:tmpl w:val="DDBC3032"/>
    <w:lvl w:ilvl="0" w:tplc="F4C8631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26079423">
    <w:abstractNumId w:val="14"/>
  </w:num>
  <w:num w:numId="2" w16cid:durableId="1862281372">
    <w:abstractNumId w:val="14"/>
    <w:lvlOverride w:ilvl="0">
      <w:startOverride w:val="1"/>
    </w:lvlOverride>
  </w:num>
  <w:num w:numId="3" w16cid:durableId="1163354429">
    <w:abstractNumId w:val="14"/>
    <w:lvlOverride w:ilvl="0">
      <w:startOverride w:val="1"/>
    </w:lvlOverride>
  </w:num>
  <w:num w:numId="4" w16cid:durableId="994600445">
    <w:abstractNumId w:val="7"/>
  </w:num>
  <w:num w:numId="5" w16cid:durableId="173885715">
    <w:abstractNumId w:val="15"/>
  </w:num>
  <w:num w:numId="6" w16cid:durableId="2142460252">
    <w:abstractNumId w:val="19"/>
  </w:num>
  <w:num w:numId="7" w16cid:durableId="659041163">
    <w:abstractNumId w:val="8"/>
  </w:num>
  <w:num w:numId="8" w16cid:durableId="329333472">
    <w:abstractNumId w:val="8"/>
    <w:lvlOverride w:ilvl="0">
      <w:startOverride w:val="1"/>
    </w:lvlOverride>
  </w:num>
  <w:num w:numId="9" w16cid:durableId="162359431">
    <w:abstractNumId w:val="9"/>
  </w:num>
  <w:num w:numId="10" w16cid:durableId="382565463">
    <w:abstractNumId w:val="13"/>
  </w:num>
  <w:num w:numId="11" w16cid:durableId="519508806">
    <w:abstractNumId w:val="18"/>
  </w:num>
  <w:num w:numId="12" w16cid:durableId="860778351">
    <w:abstractNumId w:val="5"/>
  </w:num>
  <w:num w:numId="13" w16cid:durableId="992754912">
    <w:abstractNumId w:val="4"/>
  </w:num>
  <w:num w:numId="14" w16cid:durableId="449595379">
    <w:abstractNumId w:val="3"/>
  </w:num>
  <w:num w:numId="15" w16cid:durableId="2017415591">
    <w:abstractNumId w:val="2"/>
  </w:num>
  <w:num w:numId="16" w16cid:durableId="680621669">
    <w:abstractNumId w:val="6"/>
  </w:num>
  <w:num w:numId="17" w16cid:durableId="1936403955">
    <w:abstractNumId w:val="1"/>
  </w:num>
  <w:num w:numId="18" w16cid:durableId="438843005">
    <w:abstractNumId w:val="0"/>
  </w:num>
  <w:num w:numId="19" w16cid:durableId="1226916926">
    <w:abstractNumId w:val="21"/>
  </w:num>
  <w:num w:numId="20" w16cid:durableId="1985161386">
    <w:abstractNumId w:val="10"/>
  </w:num>
  <w:num w:numId="21" w16cid:durableId="1561020252">
    <w:abstractNumId w:val="11"/>
  </w:num>
  <w:num w:numId="22" w16cid:durableId="447891448">
    <w:abstractNumId w:val="12"/>
  </w:num>
  <w:num w:numId="23" w16cid:durableId="1814835632">
    <w:abstractNumId w:val="16"/>
  </w:num>
  <w:num w:numId="24" w16cid:durableId="586764971">
    <w:abstractNumId w:val="12"/>
    <w:lvlOverride w:ilvl="0">
      <w:startOverride w:val="1"/>
    </w:lvlOverride>
  </w:num>
  <w:num w:numId="25" w16cid:durableId="2095204341">
    <w:abstractNumId w:val="20"/>
  </w:num>
  <w:num w:numId="26" w16cid:durableId="1120801913">
    <w:abstractNumId w:val="12"/>
    <w:lvlOverride w:ilvl="0">
      <w:startOverride w:val="1"/>
    </w:lvlOverride>
  </w:num>
  <w:num w:numId="27" w16cid:durableId="989599001">
    <w:abstractNumId w:val="6"/>
  </w:num>
  <w:num w:numId="28" w16cid:durableId="7396420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formsDesign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B1"/>
    <w:rsid w:val="00001512"/>
    <w:rsid w:val="000027C6"/>
    <w:rsid w:val="00011D5F"/>
    <w:rsid w:val="00050D78"/>
    <w:rsid w:val="000550BD"/>
    <w:rsid w:val="00057EA9"/>
    <w:rsid w:val="00063A08"/>
    <w:rsid w:val="000903D3"/>
    <w:rsid w:val="000921A6"/>
    <w:rsid w:val="00093C7B"/>
    <w:rsid w:val="000D64FA"/>
    <w:rsid w:val="000E1E69"/>
    <w:rsid w:val="000E439F"/>
    <w:rsid w:val="000F4CC2"/>
    <w:rsid w:val="001000F5"/>
    <w:rsid w:val="00104488"/>
    <w:rsid w:val="00123C3F"/>
    <w:rsid w:val="0013483F"/>
    <w:rsid w:val="0013512C"/>
    <w:rsid w:val="0015681C"/>
    <w:rsid w:val="00161DC2"/>
    <w:rsid w:val="00162467"/>
    <w:rsid w:val="00170E7C"/>
    <w:rsid w:val="00177B33"/>
    <w:rsid w:val="001832D1"/>
    <w:rsid w:val="001A0740"/>
    <w:rsid w:val="001A746C"/>
    <w:rsid w:val="001B6DF7"/>
    <w:rsid w:val="001B750B"/>
    <w:rsid w:val="001C4B0D"/>
    <w:rsid w:val="001E19CC"/>
    <w:rsid w:val="001E36DD"/>
    <w:rsid w:val="001E7E88"/>
    <w:rsid w:val="001F50C9"/>
    <w:rsid w:val="002242E2"/>
    <w:rsid w:val="00240325"/>
    <w:rsid w:val="002564AF"/>
    <w:rsid w:val="00260F2E"/>
    <w:rsid w:val="00266077"/>
    <w:rsid w:val="00280026"/>
    <w:rsid w:val="002A78CB"/>
    <w:rsid w:val="002B508A"/>
    <w:rsid w:val="002B775A"/>
    <w:rsid w:val="002D7350"/>
    <w:rsid w:val="002E2479"/>
    <w:rsid w:val="00311B39"/>
    <w:rsid w:val="00323AF3"/>
    <w:rsid w:val="003251EA"/>
    <w:rsid w:val="00347753"/>
    <w:rsid w:val="00377003"/>
    <w:rsid w:val="003A7134"/>
    <w:rsid w:val="003C2B5B"/>
    <w:rsid w:val="003C2C50"/>
    <w:rsid w:val="003D68F0"/>
    <w:rsid w:val="003F48B1"/>
    <w:rsid w:val="00402C5A"/>
    <w:rsid w:val="004047ED"/>
    <w:rsid w:val="004118EA"/>
    <w:rsid w:val="00411B43"/>
    <w:rsid w:val="004336EC"/>
    <w:rsid w:val="00433E5D"/>
    <w:rsid w:val="00437F8F"/>
    <w:rsid w:val="004564AB"/>
    <w:rsid w:val="00471927"/>
    <w:rsid w:val="00476DD1"/>
    <w:rsid w:val="00485258"/>
    <w:rsid w:val="00487172"/>
    <w:rsid w:val="004B378F"/>
    <w:rsid w:val="004B7DCB"/>
    <w:rsid w:val="004C0B40"/>
    <w:rsid w:val="004C67EE"/>
    <w:rsid w:val="004D0520"/>
    <w:rsid w:val="004F16C8"/>
    <w:rsid w:val="004F72FA"/>
    <w:rsid w:val="005313BC"/>
    <w:rsid w:val="005618C7"/>
    <w:rsid w:val="00562806"/>
    <w:rsid w:val="00566C66"/>
    <w:rsid w:val="00567B2A"/>
    <w:rsid w:val="005774F8"/>
    <w:rsid w:val="00580878"/>
    <w:rsid w:val="00587345"/>
    <w:rsid w:val="005B18AE"/>
    <w:rsid w:val="005D4AFA"/>
    <w:rsid w:val="005D52B8"/>
    <w:rsid w:val="005D5509"/>
    <w:rsid w:val="005D749F"/>
    <w:rsid w:val="005E1BDA"/>
    <w:rsid w:val="0060616A"/>
    <w:rsid w:val="00620B31"/>
    <w:rsid w:val="00622392"/>
    <w:rsid w:val="00627F5D"/>
    <w:rsid w:val="006343DF"/>
    <w:rsid w:val="00643777"/>
    <w:rsid w:val="0065028A"/>
    <w:rsid w:val="00670DAE"/>
    <w:rsid w:val="006A6A3E"/>
    <w:rsid w:val="006B29BB"/>
    <w:rsid w:val="006D2446"/>
    <w:rsid w:val="006D49B1"/>
    <w:rsid w:val="007164A0"/>
    <w:rsid w:val="00720A0B"/>
    <w:rsid w:val="007520E5"/>
    <w:rsid w:val="00755826"/>
    <w:rsid w:val="0078315E"/>
    <w:rsid w:val="00793EF7"/>
    <w:rsid w:val="007B3439"/>
    <w:rsid w:val="007B7E9A"/>
    <w:rsid w:val="007C6B40"/>
    <w:rsid w:val="007C7983"/>
    <w:rsid w:val="007D10CE"/>
    <w:rsid w:val="007E7C98"/>
    <w:rsid w:val="007F4687"/>
    <w:rsid w:val="0080102C"/>
    <w:rsid w:val="00817925"/>
    <w:rsid w:val="008231C0"/>
    <w:rsid w:val="008407F1"/>
    <w:rsid w:val="008524CD"/>
    <w:rsid w:val="00854C04"/>
    <w:rsid w:val="008559A9"/>
    <w:rsid w:val="00860BCF"/>
    <w:rsid w:val="00891504"/>
    <w:rsid w:val="008A0E0D"/>
    <w:rsid w:val="008A5067"/>
    <w:rsid w:val="008A71F4"/>
    <w:rsid w:val="008B3D1D"/>
    <w:rsid w:val="008B7988"/>
    <w:rsid w:val="008D1F78"/>
    <w:rsid w:val="008D260E"/>
    <w:rsid w:val="008D5BA7"/>
    <w:rsid w:val="008F6DB2"/>
    <w:rsid w:val="00902CE9"/>
    <w:rsid w:val="00907C52"/>
    <w:rsid w:val="00937485"/>
    <w:rsid w:val="0094231E"/>
    <w:rsid w:val="009440A3"/>
    <w:rsid w:val="00944CE8"/>
    <w:rsid w:val="00945990"/>
    <w:rsid w:val="009524A8"/>
    <w:rsid w:val="009531A7"/>
    <w:rsid w:val="009562AD"/>
    <w:rsid w:val="009567C5"/>
    <w:rsid w:val="00957DB8"/>
    <w:rsid w:val="00962DE4"/>
    <w:rsid w:val="0098168E"/>
    <w:rsid w:val="00990407"/>
    <w:rsid w:val="009A1C75"/>
    <w:rsid w:val="009A2F1D"/>
    <w:rsid w:val="009B15B1"/>
    <w:rsid w:val="009B52EA"/>
    <w:rsid w:val="009C5D53"/>
    <w:rsid w:val="009F4193"/>
    <w:rsid w:val="00A00B11"/>
    <w:rsid w:val="00A01081"/>
    <w:rsid w:val="00A03F13"/>
    <w:rsid w:val="00A11A58"/>
    <w:rsid w:val="00A539FA"/>
    <w:rsid w:val="00A61490"/>
    <w:rsid w:val="00A67F02"/>
    <w:rsid w:val="00A80179"/>
    <w:rsid w:val="00A8327E"/>
    <w:rsid w:val="00A9534A"/>
    <w:rsid w:val="00AA2487"/>
    <w:rsid w:val="00AA2D0A"/>
    <w:rsid w:val="00AA78C2"/>
    <w:rsid w:val="00AB60BD"/>
    <w:rsid w:val="00AC2247"/>
    <w:rsid w:val="00AC5547"/>
    <w:rsid w:val="00AE3236"/>
    <w:rsid w:val="00AE48C4"/>
    <w:rsid w:val="00AE520E"/>
    <w:rsid w:val="00AE7463"/>
    <w:rsid w:val="00AE7BB0"/>
    <w:rsid w:val="00AF1F91"/>
    <w:rsid w:val="00B0689C"/>
    <w:rsid w:val="00B1119F"/>
    <w:rsid w:val="00B1329D"/>
    <w:rsid w:val="00B236CC"/>
    <w:rsid w:val="00B37A15"/>
    <w:rsid w:val="00B417BE"/>
    <w:rsid w:val="00B52D55"/>
    <w:rsid w:val="00B52DC6"/>
    <w:rsid w:val="00B5532B"/>
    <w:rsid w:val="00B71943"/>
    <w:rsid w:val="00BA7D60"/>
    <w:rsid w:val="00BB6F52"/>
    <w:rsid w:val="00BC60E7"/>
    <w:rsid w:val="00BD31DA"/>
    <w:rsid w:val="00BF6E3C"/>
    <w:rsid w:val="00C01BB7"/>
    <w:rsid w:val="00C07A60"/>
    <w:rsid w:val="00C11BBF"/>
    <w:rsid w:val="00C12B5B"/>
    <w:rsid w:val="00C20CE4"/>
    <w:rsid w:val="00C229F4"/>
    <w:rsid w:val="00C26FCE"/>
    <w:rsid w:val="00C404B6"/>
    <w:rsid w:val="00C47CD0"/>
    <w:rsid w:val="00C551A7"/>
    <w:rsid w:val="00C554BC"/>
    <w:rsid w:val="00C574D6"/>
    <w:rsid w:val="00C92650"/>
    <w:rsid w:val="00C97D2C"/>
    <w:rsid w:val="00CB0617"/>
    <w:rsid w:val="00CB486F"/>
    <w:rsid w:val="00CB6ABD"/>
    <w:rsid w:val="00CE1265"/>
    <w:rsid w:val="00D02426"/>
    <w:rsid w:val="00D07D77"/>
    <w:rsid w:val="00D35122"/>
    <w:rsid w:val="00D35997"/>
    <w:rsid w:val="00D37DB9"/>
    <w:rsid w:val="00D508BA"/>
    <w:rsid w:val="00D5547F"/>
    <w:rsid w:val="00D67926"/>
    <w:rsid w:val="00D74D0D"/>
    <w:rsid w:val="00D87B62"/>
    <w:rsid w:val="00D95300"/>
    <w:rsid w:val="00D96FBF"/>
    <w:rsid w:val="00DE36D8"/>
    <w:rsid w:val="00DF1D29"/>
    <w:rsid w:val="00DF63F3"/>
    <w:rsid w:val="00E04382"/>
    <w:rsid w:val="00E345E8"/>
    <w:rsid w:val="00E57626"/>
    <w:rsid w:val="00E770F1"/>
    <w:rsid w:val="00E91307"/>
    <w:rsid w:val="00EA1457"/>
    <w:rsid w:val="00EA42A9"/>
    <w:rsid w:val="00EB1508"/>
    <w:rsid w:val="00EB273D"/>
    <w:rsid w:val="00EB395E"/>
    <w:rsid w:val="00EB65D7"/>
    <w:rsid w:val="00EF5DE6"/>
    <w:rsid w:val="00F0003A"/>
    <w:rsid w:val="00F0697B"/>
    <w:rsid w:val="00F11B06"/>
    <w:rsid w:val="00F34FAF"/>
    <w:rsid w:val="00F474F1"/>
    <w:rsid w:val="00F5722E"/>
    <w:rsid w:val="00F64732"/>
    <w:rsid w:val="00F77B25"/>
    <w:rsid w:val="00F835E3"/>
    <w:rsid w:val="00F85884"/>
    <w:rsid w:val="00F95067"/>
    <w:rsid w:val="00FA0097"/>
    <w:rsid w:val="00FA455D"/>
    <w:rsid w:val="00FB2ACB"/>
    <w:rsid w:val="00FB4375"/>
    <w:rsid w:val="00FB6A84"/>
    <w:rsid w:val="00FE6446"/>
    <w:rsid w:val="00FF4266"/>
    <w:rsid w:val="00FF62C8"/>
    <w:rsid w:val="0FD7719A"/>
    <w:rsid w:val="2FD4487D"/>
    <w:rsid w:val="5C9577EF"/>
    <w:rsid w:val="607475C2"/>
    <w:rsid w:val="655038B9"/>
    <w:rsid w:val="6CA9D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974E6"/>
  <w15:chartTrackingRefBased/>
  <w15:docId w15:val="{B07F3391-2A67-4465-8B06-CF6F434A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0BD"/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20E"/>
    <w:pPr>
      <w:keepNext/>
      <w:keepLines/>
      <w:spacing w:before="240"/>
      <w:outlineLvl w:val="0"/>
    </w:pPr>
    <w:rPr>
      <w:b/>
      <w:spacing w:val="-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20E"/>
    <w:pPr>
      <w:keepNext/>
      <w:keepLines/>
      <w:spacing w:before="40"/>
      <w:outlineLvl w:val="1"/>
    </w:pPr>
    <w:rPr>
      <w:rFonts w:eastAsiaTheme="majorEastAsia" w:cstheme="majorBidi"/>
      <w:b/>
      <w:spacing w:val="-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520E"/>
    <w:pPr>
      <w:keepNext/>
      <w:keepLines/>
      <w:spacing w:before="40"/>
      <w:outlineLvl w:val="2"/>
    </w:pPr>
    <w:rPr>
      <w:rFonts w:eastAsiaTheme="majorEastAsia" w:cstheme="majorBidi"/>
      <w:spacing w:val="-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52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52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52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2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2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2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AB60B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B60BD"/>
  </w:style>
  <w:style w:type="paragraph" w:styleId="Header">
    <w:name w:val="header"/>
    <w:basedOn w:val="Normal"/>
    <w:link w:val="HeaderChar"/>
    <w:uiPriority w:val="99"/>
    <w:unhideWhenUsed/>
    <w:qFormat/>
    <w:rsid w:val="00C22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9F4"/>
    <w:rPr>
      <w:rFonts w:ascii="Arial" w:eastAsia="Times New Roman" w:hAnsi="Arial" w:cs="Times New Roman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C229F4"/>
    <w:pPr>
      <w:tabs>
        <w:tab w:val="center" w:pos="4513"/>
        <w:tab w:val="right" w:pos="9026"/>
      </w:tabs>
    </w:pPr>
    <w:rPr>
      <w:color w:val="1E1544"/>
    </w:rPr>
  </w:style>
  <w:style w:type="character" w:customStyle="1" w:styleId="FooterChar">
    <w:name w:val="Footer Char"/>
    <w:basedOn w:val="DefaultParagraphFont"/>
    <w:link w:val="Footer"/>
    <w:uiPriority w:val="99"/>
    <w:rsid w:val="00C229F4"/>
    <w:rPr>
      <w:rFonts w:ascii="Arial" w:eastAsia="Times New Roman" w:hAnsi="Arial" w:cs="Times New Roman"/>
      <w:color w:val="1E154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520E"/>
    <w:rPr>
      <w:rFonts w:ascii="Neue Haas Grotesk Text Pro" w:hAnsi="Neue Haas Grotesk Text Pro" w:cs="Calibri"/>
      <w:b/>
      <w:spacing w:val="-8"/>
      <w:kern w:val="22"/>
      <w:sz w:val="32"/>
      <w:szCs w:val="32"/>
      <w14:ligatures w14:val="standardContextual"/>
    </w:rPr>
  </w:style>
  <w:style w:type="table" w:styleId="TableGrid">
    <w:name w:val="Table Grid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E520E"/>
    <w:rPr>
      <w:rFonts w:ascii="Neue Haas Grotesk Text Pro" w:eastAsiaTheme="majorEastAsia" w:hAnsi="Neue Haas Grotesk Text Pro" w:cstheme="majorBidi"/>
      <w:b/>
      <w:spacing w:val="-8"/>
      <w:kern w:val="22"/>
      <w:sz w:val="26"/>
      <w:szCs w:val="26"/>
      <w14:ligatures w14:val="standardContextual"/>
    </w:rPr>
  </w:style>
  <w:style w:type="paragraph" w:styleId="ListParagraph">
    <w:name w:val="List Paragraph"/>
    <w:basedOn w:val="Normal"/>
    <w:uiPriority w:val="34"/>
    <w:qFormat/>
    <w:rsid w:val="00AE520E"/>
  </w:style>
  <w:style w:type="character" w:customStyle="1" w:styleId="Heading3Char">
    <w:name w:val="Heading 3 Char"/>
    <w:basedOn w:val="DefaultParagraphFont"/>
    <w:link w:val="Heading3"/>
    <w:uiPriority w:val="9"/>
    <w:rsid w:val="00AE520E"/>
    <w:rPr>
      <w:rFonts w:ascii="Neue Haas Grotesk Text Pro" w:eastAsiaTheme="majorEastAsia" w:hAnsi="Neue Haas Grotesk Text Pro" w:cstheme="majorBidi"/>
      <w:spacing w:val="-8"/>
      <w:kern w:val="22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AE520E"/>
    <w:rPr>
      <w:rFonts w:asciiTheme="majorHAnsi" w:eastAsiaTheme="majorEastAsia" w:hAnsiTheme="majorHAnsi" w:cstheme="majorBidi"/>
      <w:i/>
      <w:iCs/>
      <w:color w:val="2F5496" w:themeColor="accent1" w:themeShade="BF"/>
      <w:kern w:val="22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AE520E"/>
    <w:rPr>
      <w:rFonts w:asciiTheme="majorHAnsi" w:eastAsiaTheme="majorEastAsia" w:hAnsiTheme="majorHAnsi" w:cstheme="majorBidi"/>
      <w:color w:val="2F5496" w:themeColor="accent1" w:themeShade="BF"/>
      <w:kern w:val="22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AE520E"/>
    <w:rPr>
      <w:rFonts w:asciiTheme="majorHAnsi" w:eastAsiaTheme="majorEastAsia" w:hAnsiTheme="majorHAnsi" w:cstheme="majorBidi"/>
      <w:color w:val="1F3763" w:themeColor="accent1" w:themeShade="7F"/>
      <w:kern w:val="22"/>
      <w:szCs w:val="24"/>
      <w14:ligatures w14:val="standardContextual"/>
    </w:rPr>
  </w:style>
  <w:style w:type="paragraph" w:customStyle="1" w:styleId="Paragraphtext">
    <w:name w:val="Paragraph text"/>
    <w:basedOn w:val="Normal"/>
    <w:qFormat/>
    <w:rsid w:val="00011D5F"/>
    <w:pPr>
      <w:spacing w:after="0" w:line="240" w:lineRule="auto"/>
    </w:pPr>
    <w:rPr>
      <w:rFonts w:eastAsia="Times New Roman"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AE520E"/>
    <w:rPr>
      <w:i/>
      <w:iCs/>
    </w:rPr>
  </w:style>
  <w:style w:type="character" w:styleId="Strong">
    <w:name w:val="Strong"/>
    <w:basedOn w:val="DefaultParagraphFont"/>
    <w:uiPriority w:val="22"/>
    <w:qFormat/>
    <w:rsid w:val="00AE52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20E"/>
    <w:pPr>
      <w:numPr>
        <w:ilvl w:val="1"/>
      </w:numPr>
    </w:pPr>
    <w:rPr>
      <w:rFonts w:eastAsiaTheme="minorEastAsia" w:cstheme="minorBidi"/>
      <w:color w:val="5A5A5A" w:themeColor="text1" w:themeTint="A5"/>
      <w:spacing w:val="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520E"/>
    <w:rPr>
      <w:rFonts w:ascii="Neue Haas Grotesk Text Pro" w:eastAsiaTheme="minorEastAsia" w:hAnsi="Neue Haas Grotesk Text Pro"/>
      <w:color w:val="5A5A5A" w:themeColor="text1" w:themeTint="A5"/>
      <w:spacing w:val="8"/>
      <w:kern w:val="2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AE520E"/>
    <w:rPr>
      <w:rFonts w:ascii="Univers" w:eastAsiaTheme="majorEastAsia" w:hAnsi="Univers" w:cstheme="majorBidi"/>
      <w:b/>
      <w:spacing w:val="-40"/>
      <w:kern w:val="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20E"/>
    <w:rPr>
      <w:rFonts w:ascii="Univers" w:eastAsiaTheme="majorEastAsia" w:hAnsi="Univers" w:cstheme="majorBidi"/>
      <w:b/>
      <w:spacing w:val="-40"/>
      <w:sz w:val="56"/>
      <w:szCs w:val="56"/>
      <w14:ligatures w14:val="standardContextual"/>
    </w:rPr>
  </w:style>
  <w:style w:type="paragraph" w:styleId="NoSpacing">
    <w:name w:val="No Spacing"/>
    <w:uiPriority w:val="1"/>
    <w:qFormat/>
    <w:rsid w:val="00AE520E"/>
    <w:pPr>
      <w:spacing w:after="0" w:line="240" w:lineRule="auto"/>
      <w:contextualSpacing/>
    </w:pPr>
    <w:rPr>
      <w:rFonts w:ascii="Neue Haas Grotesk Text Pro" w:hAnsi="Neue Haas Grotesk Text Pro" w:cs="Calibri"/>
      <w:kern w:val="22"/>
      <w:szCs w:val="24"/>
      <w14:ligatures w14:val="standardContextual"/>
    </w:rPr>
  </w:style>
  <w:style w:type="character" w:styleId="SubtleEmphasis">
    <w:name w:val="Subtle Emphasis"/>
    <w:basedOn w:val="DefaultParagraphFont"/>
    <w:uiPriority w:val="19"/>
    <w:qFormat/>
    <w:rsid w:val="00AE520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520E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E520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20E"/>
    <w:rPr>
      <w:rFonts w:ascii="Neue Haas Grotesk Text Pro" w:hAnsi="Neue Haas Grotesk Text Pro" w:cs="Calibri"/>
      <w:i/>
      <w:iCs/>
      <w:color w:val="404040" w:themeColor="text1" w:themeTint="BF"/>
      <w:kern w:val="22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20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20E"/>
    <w:rPr>
      <w:rFonts w:ascii="Neue Haas Grotesk Text Pro" w:hAnsi="Neue Haas Grotesk Text Pro" w:cs="Calibri"/>
      <w:i/>
      <w:iCs/>
      <w:color w:val="4472C4" w:themeColor="accent1"/>
      <w:kern w:val="22"/>
      <w:szCs w:val="24"/>
      <w14:ligatures w14:val="standardContextual"/>
    </w:rPr>
  </w:style>
  <w:style w:type="character" w:styleId="SubtleReference">
    <w:name w:val="Subtle Reference"/>
    <w:basedOn w:val="DefaultParagraphFont"/>
    <w:uiPriority w:val="31"/>
    <w:qFormat/>
    <w:rsid w:val="00AE520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E520E"/>
    <w:rPr>
      <w:b/>
      <w:bCs/>
      <w:smallCaps/>
      <w:color w:val="4472C4" w:themeColor="accent1"/>
      <w:spacing w:val="5"/>
    </w:rPr>
  </w:style>
  <w:style w:type="paragraph" w:styleId="ListBullet2">
    <w:name w:val="List Bullet 2"/>
    <w:basedOn w:val="ListNumber2"/>
    <w:rsid w:val="00C229F4"/>
    <w:pPr>
      <w:ind w:left="568" w:hanging="284"/>
    </w:pPr>
  </w:style>
  <w:style w:type="paragraph" w:styleId="ListNumber2">
    <w:name w:val="List Number 2"/>
    <w:basedOn w:val="ListBullet"/>
    <w:qFormat/>
    <w:rsid w:val="00C229F4"/>
    <w:pPr>
      <w:numPr>
        <w:numId w:val="22"/>
      </w:numPr>
      <w:spacing w:after="120"/>
      <w:ind w:left="357" w:hanging="357"/>
    </w:pPr>
  </w:style>
  <w:style w:type="paragraph" w:styleId="ListBullet">
    <w:name w:val="List Bullet"/>
    <w:aliases w:val="Bullet points (list)"/>
    <w:basedOn w:val="Normal"/>
    <w:uiPriority w:val="99"/>
    <w:unhideWhenUsed/>
    <w:qFormat/>
    <w:rsid w:val="001A0740"/>
    <w:pPr>
      <w:numPr>
        <w:numId w:val="25"/>
      </w:numPr>
      <w:spacing w:after="80"/>
    </w:pPr>
    <w:rPr>
      <w:rFonts w:eastAsiaTheme="minorEastAsia"/>
      <w:lang w:eastAsia="zh-CN"/>
    </w:rPr>
  </w:style>
  <w:style w:type="paragraph" w:styleId="ListNumber3">
    <w:name w:val="List Number 3"/>
    <w:aliases w:val="List Third Level"/>
    <w:basedOn w:val="ListNumber2"/>
    <w:rsid w:val="00C229F4"/>
    <w:pPr>
      <w:numPr>
        <w:numId w:val="5"/>
      </w:numPr>
      <w:tabs>
        <w:tab w:val="num" w:pos="1440"/>
      </w:tabs>
      <w:ind w:left="924" w:hanging="357"/>
    </w:pPr>
    <w:rPr>
      <w:rFonts w:eastAsia="Cambria"/>
      <w:lang w:val="en-US"/>
    </w:rPr>
  </w:style>
  <w:style w:type="paragraph" w:customStyle="1" w:styleId="ImageTitle">
    <w:name w:val="Image Title"/>
    <w:locked/>
    <w:rsid w:val="00C229F4"/>
    <w:pPr>
      <w:tabs>
        <w:tab w:val="num" w:pos="1080"/>
      </w:tabs>
      <w:spacing w:before="120" w:after="0" w:line="240" w:lineRule="exact"/>
    </w:pPr>
    <w:rPr>
      <w:rFonts w:ascii="Arial" w:eastAsia="Times New Roman" w:hAnsi="Arial" w:cs="Times New Roman"/>
      <w:color w:val="000000" w:themeColor="text1"/>
      <w:szCs w:val="24"/>
    </w:rPr>
  </w:style>
  <w:style w:type="paragraph" w:styleId="BalloonText">
    <w:name w:val="Balloon Text"/>
    <w:basedOn w:val="Normal"/>
    <w:link w:val="BalloonTextChar"/>
    <w:rsid w:val="00C22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29F4"/>
    <w:rPr>
      <w:rFonts w:ascii="Tahoma" w:eastAsia="Times New Roman" w:hAnsi="Tahoma" w:cs="Tahoma"/>
      <w:sz w:val="16"/>
      <w:szCs w:val="16"/>
    </w:rPr>
  </w:style>
  <w:style w:type="table" w:styleId="TableColumns3">
    <w:name w:val="Table Columns 3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qFormat/>
    <w:locked/>
    <w:rsid w:val="00C229F4"/>
    <w:pPr>
      <w:spacing w:before="60" w:after="60" w:line="240" w:lineRule="auto"/>
    </w:pPr>
    <w:rPr>
      <w:rFonts w:ascii="Arial" w:eastAsia="Times New Roman" w:hAnsi="Arial" w:cs="Times New Roman"/>
      <w:color w:val="1E1544"/>
      <w:szCs w:val="24"/>
    </w:rPr>
  </w:style>
  <w:style w:type="table" w:styleId="TableColumns2">
    <w:name w:val="Table Columns 2"/>
    <w:basedOn w:val="TableNormal"/>
    <w:rsid w:val="00C229F4"/>
    <w:pPr>
      <w:spacing w:before="120" w:after="0" w:line="240" w:lineRule="exact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C229F4"/>
    <w:pPr>
      <w:spacing w:before="120" w:after="120" w:line="240" w:lineRule="auto"/>
    </w:pPr>
    <w:rPr>
      <w:rFonts w:ascii="Arial" w:eastAsia="Times New Roman" w:hAnsi="Arial" w:cs="Times New Roman"/>
      <w:b/>
      <w:color w:val="1E1544"/>
      <w:szCs w:val="24"/>
      <w:lang w:val="en-US"/>
    </w:rPr>
  </w:style>
  <w:style w:type="character" w:styleId="PageNumber">
    <w:name w:val="page number"/>
    <w:basedOn w:val="DefaultParagraphFont"/>
    <w:semiHidden/>
    <w:unhideWhenUsed/>
    <w:rsid w:val="00C229F4"/>
    <w:rPr>
      <w:rFonts w:ascii="Arial" w:hAnsi="Arial"/>
      <w:sz w:val="20"/>
    </w:rPr>
  </w:style>
  <w:style w:type="paragraph" w:customStyle="1" w:styleId="TableHeaderWhite">
    <w:name w:val="Table Header White"/>
    <w:basedOn w:val="Normal"/>
    <w:next w:val="Tabletextleft"/>
    <w:qFormat/>
    <w:rsid w:val="00C229F4"/>
    <w:pPr>
      <w:spacing w:before="80" w:after="80"/>
    </w:pPr>
    <w:rPr>
      <w:rFonts w:eastAsia="Cambria"/>
      <w:b/>
      <w:color w:val="FFFFFF" w:themeColor="background1"/>
      <w:lang w:val="en-US"/>
    </w:rPr>
  </w:style>
  <w:style w:type="table" w:styleId="TableGrid7">
    <w:name w:val="Table Grid 7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C229F4"/>
    <w:pPr>
      <w:spacing w:before="60" w:after="60"/>
    </w:pPr>
    <w:rPr>
      <w:rFonts w:cs="Arial"/>
      <w:b/>
    </w:rPr>
  </w:style>
  <w:style w:type="paragraph" w:customStyle="1" w:styleId="FigureTitle">
    <w:name w:val="Figure Title"/>
    <w:basedOn w:val="Normal"/>
    <w:next w:val="Paragraphtext"/>
    <w:qFormat/>
    <w:rsid w:val="00C229F4"/>
    <w:rPr>
      <w:rFonts w:cs="Arial"/>
      <w:b/>
      <w:bCs/>
      <w:iCs/>
      <w:color w:val="1E1544"/>
    </w:rPr>
  </w:style>
  <w:style w:type="paragraph" w:styleId="NormalWeb">
    <w:name w:val="Normal (Web)"/>
    <w:basedOn w:val="Normal"/>
    <w:uiPriority w:val="99"/>
    <w:unhideWhenUsed/>
    <w:rsid w:val="00C229F4"/>
    <w:pPr>
      <w:spacing w:before="100" w:beforeAutospacing="1" w:after="100" w:afterAutospacing="1"/>
    </w:pPr>
    <w:rPr>
      <w:lang w:eastAsia="en-AU"/>
    </w:rPr>
  </w:style>
  <w:style w:type="paragraph" w:customStyle="1" w:styleId="Headertext">
    <w:name w:val="Header text"/>
    <w:basedOn w:val="Normal"/>
    <w:rsid w:val="00C229F4"/>
    <w:pPr>
      <w:jc w:val="right"/>
    </w:pPr>
  </w:style>
  <w:style w:type="character" w:styleId="Hyperlink">
    <w:name w:val="Hyperlink"/>
    <w:basedOn w:val="DefaultParagraphFont"/>
    <w:uiPriority w:val="99"/>
    <w:unhideWhenUsed/>
    <w:rsid w:val="001A0740"/>
    <w:rPr>
      <w:color w:val="0000FF"/>
      <w:u w:val="single"/>
    </w:rPr>
  </w:style>
  <w:style w:type="table" w:customStyle="1" w:styleId="PHNGreyTable">
    <w:name w:val="PHN Grey Table"/>
    <w:basedOn w:val="TableNormal"/>
    <w:uiPriority w:val="99"/>
    <w:rsid w:val="00C229F4"/>
    <w:pPr>
      <w:spacing w:before="120" w:after="120" w:line="240" w:lineRule="auto"/>
    </w:pPr>
    <w:rPr>
      <w:rFonts w:ascii="Arial" w:eastAsia="Times New Roman" w:hAnsi="Arial" w:cs="Times New Roman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Heading1Purple">
    <w:name w:val="Heading 1 Purple"/>
    <w:basedOn w:val="Heading1"/>
    <w:next w:val="Paragraphtext"/>
    <w:rsid w:val="00C229F4"/>
    <w:rPr>
      <w:color w:val="8D188D"/>
    </w:rPr>
  </w:style>
  <w:style w:type="paragraph" w:customStyle="1" w:styleId="Heading2Purple">
    <w:name w:val="Heading 2 Purple"/>
    <w:basedOn w:val="Heading2"/>
    <w:next w:val="Paragraphtext"/>
    <w:rsid w:val="00C229F4"/>
    <w:pPr>
      <w:spacing w:before="180"/>
    </w:pPr>
    <w:rPr>
      <w:color w:val="8D188D"/>
    </w:rPr>
  </w:style>
  <w:style w:type="paragraph" w:customStyle="1" w:styleId="Tablelistbullet">
    <w:name w:val="Table list bullet"/>
    <w:basedOn w:val="Tabletextleft"/>
    <w:qFormat/>
    <w:rsid w:val="00C229F4"/>
    <w:pPr>
      <w:numPr>
        <w:numId w:val="6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left"/>
    <w:qFormat/>
    <w:rsid w:val="00C229F4"/>
    <w:pPr>
      <w:numPr>
        <w:numId w:val="7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C229F4"/>
    <w:pPr>
      <w:spacing w:before="80" w:after="80"/>
    </w:pPr>
    <w:rPr>
      <w:rFonts w:eastAsia="Cambria"/>
      <w:b/>
      <w:color w:val="1E1544"/>
      <w:lang w:val="en-US"/>
    </w:rPr>
  </w:style>
  <w:style w:type="paragraph" w:customStyle="1" w:styleId="SectionHeading">
    <w:name w:val="Section Heading"/>
    <w:basedOn w:val="Heading1"/>
    <w:next w:val="Paragraphtext"/>
    <w:rsid w:val="00C229F4"/>
  </w:style>
  <w:style w:type="paragraph" w:customStyle="1" w:styleId="Heading1Orange">
    <w:name w:val="Heading 1 Orange"/>
    <w:basedOn w:val="Heading1"/>
    <w:next w:val="Paragraphtext"/>
    <w:rsid w:val="00C229F4"/>
    <w:rPr>
      <w:color w:val="D72F0D"/>
    </w:rPr>
  </w:style>
  <w:style w:type="paragraph" w:customStyle="1" w:styleId="Heading2Orange">
    <w:name w:val="Heading 2 Orange"/>
    <w:basedOn w:val="Heading2"/>
    <w:rsid w:val="00C229F4"/>
    <w:rPr>
      <w:color w:val="D72F0D"/>
    </w:rPr>
  </w:style>
  <w:style w:type="paragraph" w:styleId="FootnoteText">
    <w:name w:val="footnote text"/>
    <w:basedOn w:val="Normal"/>
    <w:link w:val="FootnoteTextChar"/>
    <w:rsid w:val="00C229F4"/>
  </w:style>
  <w:style w:type="character" w:customStyle="1" w:styleId="FootnoteTextChar">
    <w:name w:val="Footnote Text Char"/>
    <w:basedOn w:val="DefaultParagraphFont"/>
    <w:link w:val="FootnoteText"/>
    <w:rsid w:val="00C229F4"/>
    <w:rPr>
      <w:rFonts w:ascii="Arial" w:eastAsia="Times New Roman" w:hAnsi="Arial" w:cs="Times New Roman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E52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VisionBox1">
    <w:name w:val="VisionBox 1"/>
    <w:basedOn w:val="Normal"/>
    <w:link w:val="VisionBox1Char"/>
    <w:qFormat/>
    <w:rsid w:val="00C229F4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color w:val="358189"/>
    </w:rPr>
  </w:style>
  <w:style w:type="paragraph" w:customStyle="1" w:styleId="Style1">
    <w:name w:val="Style1"/>
    <w:next w:val="Normal"/>
    <w:rsid w:val="00C229F4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  <w:szCs w:val="24"/>
      <w:lang w:val="en"/>
    </w:rPr>
  </w:style>
  <w:style w:type="character" w:customStyle="1" w:styleId="BoldAllCaps">
    <w:name w:val="Bold All Caps"/>
    <w:basedOn w:val="DefaultParagraphFont"/>
    <w:uiPriority w:val="1"/>
    <w:rsid w:val="00C229F4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C229F4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1F2"/>
      <w:spacing w:before="240" w:line="260" w:lineRule="auto"/>
      <w:ind w:left="227" w:right="227"/>
    </w:pPr>
    <w:rPr>
      <w:color w:val="1E1544"/>
    </w:rPr>
  </w:style>
  <w:style w:type="table" w:customStyle="1" w:styleId="DepartmentofHealthtable">
    <w:name w:val="Department of Health table"/>
    <w:basedOn w:val="TableNormal"/>
    <w:uiPriority w:val="99"/>
    <w:rsid w:val="00C229F4"/>
    <w:pPr>
      <w:spacing w:after="0" w:line="240" w:lineRule="auto"/>
    </w:pPr>
    <w:rPr>
      <w:rFonts w:ascii="Arial" w:eastAsia="Times New Roman" w:hAnsi="Arial" w:cs="Times New Roman"/>
      <w:color w:val="000000" w:themeColor="text1"/>
      <w:sz w:val="21"/>
      <w:szCs w:val="20"/>
      <w:lang w:eastAsia="en-AU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C229F4"/>
    <w:rPr>
      <w:rFonts w:ascii="Arial" w:eastAsia="Times New Roman" w:hAnsi="Arial" w:cs="Times New Roman"/>
      <w:b/>
      <w:color w:val="1E1544"/>
      <w:szCs w:val="24"/>
      <w:lang w:val="en-US"/>
    </w:rPr>
  </w:style>
  <w:style w:type="paragraph" w:customStyle="1" w:styleId="IntroPara">
    <w:name w:val="Intro Para"/>
    <w:basedOn w:val="Paragraphtext"/>
    <w:next w:val="Paragraphtext"/>
    <w:qFormat/>
    <w:rsid w:val="00C229F4"/>
    <w:pPr>
      <w:spacing w:before="480" w:line="400" w:lineRule="exact"/>
    </w:pPr>
    <w:rPr>
      <w:sz w:val="28"/>
    </w:rPr>
  </w:style>
  <w:style w:type="paragraph" w:customStyle="1" w:styleId="TableTextright">
    <w:name w:val="Table Text right"/>
    <w:basedOn w:val="Tabletextleft"/>
    <w:rsid w:val="00C229F4"/>
    <w:pPr>
      <w:jc w:val="right"/>
    </w:pPr>
  </w:style>
  <w:style w:type="paragraph" w:customStyle="1" w:styleId="Tabletextright0">
    <w:name w:val="Table text right"/>
    <w:basedOn w:val="Tabletextleft"/>
    <w:rsid w:val="00C229F4"/>
    <w:pPr>
      <w:jc w:val="right"/>
    </w:pPr>
  </w:style>
  <w:style w:type="paragraph" w:customStyle="1" w:styleId="Tabletextcentre">
    <w:name w:val="Table text centre"/>
    <w:basedOn w:val="Tabletextleft"/>
    <w:rsid w:val="00C229F4"/>
    <w:pPr>
      <w:jc w:val="center"/>
    </w:pPr>
  </w:style>
  <w:style w:type="paragraph" w:customStyle="1" w:styleId="Boxheading">
    <w:name w:val="Box heading"/>
    <w:basedOn w:val="Boxtype"/>
    <w:rsid w:val="00C229F4"/>
    <w:pPr>
      <w:spacing w:before="240"/>
    </w:pPr>
    <w:rPr>
      <w:rFonts w:cs="Times New Roman"/>
      <w:b/>
      <w:bCs/>
      <w:caps/>
      <w:color w:val="358189"/>
      <w:szCs w:val="20"/>
    </w:rPr>
  </w:style>
  <w:style w:type="paragraph" w:customStyle="1" w:styleId="Boxtype">
    <w:name w:val="Box type"/>
    <w:next w:val="Normal"/>
    <w:qFormat/>
    <w:rsid w:val="00C229F4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1E1544"/>
      <w:szCs w:val="24"/>
      <w:lang w:val="en"/>
    </w:rPr>
  </w:style>
  <w:style w:type="paragraph" w:customStyle="1" w:styleId="VisionBox2">
    <w:name w:val="Vision Box 2"/>
    <w:basedOn w:val="VisionBox1"/>
    <w:next w:val="Paragraphtext"/>
    <w:link w:val="VisionBox2Char"/>
    <w:qFormat/>
    <w:rsid w:val="00C229F4"/>
    <w:rPr>
      <w:color w:val="1E1544"/>
    </w:rPr>
  </w:style>
  <w:style w:type="character" w:customStyle="1" w:styleId="VisionBox1Char">
    <w:name w:val="VisionBox 1 Char"/>
    <w:basedOn w:val="DefaultParagraphFont"/>
    <w:link w:val="VisionBox1"/>
    <w:rsid w:val="00C229F4"/>
    <w:rPr>
      <w:rFonts w:ascii="Arial" w:hAnsi="Arial" w:cs="Times New Roman"/>
      <w:color w:val="358189"/>
      <w:szCs w:val="24"/>
    </w:rPr>
  </w:style>
  <w:style w:type="character" w:customStyle="1" w:styleId="VisionBox2Char">
    <w:name w:val="Vision Box 2 Char"/>
    <w:basedOn w:val="VisionBox1Char"/>
    <w:link w:val="VisionBox2"/>
    <w:rsid w:val="00C229F4"/>
    <w:rPr>
      <w:rFonts w:ascii="Arial" w:hAnsi="Arial" w:cs="Times New Roman"/>
      <w:color w:val="1E154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A0740"/>
    <w:rPr>
      <w:color w:val="7B7B7B" w:themeColor="accent3" w:themeShade="BF"/>
      <w:u w:val="single"/>
    </w:rPr>
  </w:style>
  <w:style w:type="character" w:customStyle="1" w:styleId="normaltextrun">
    <w:name w:val="normaltextrun"/>
    <w:basedOn w:val="DefaultParagraphFont"/>
    <w:rsid w:val="00AE7463"/>
  </w:style>
  <w:style w:type="character" w:customStyle="1" w:styleId="eop">
    <w:name w:val="eop"/>
    <w:basedOn w:val="DefaultParagraphFont"/>
    <w:rsid w:val="00AE7463"/>
  </w:style>
  <w:style w:type="paragraph" w:styleId="Revision">
    <w:name w:val="Revision"/>
    <w:hidden/>
    <w:uiPriority w:val="99"/>
    <w:semiHidden/>
    <w:rsid w:val="009C5D53"/>
    <w:pPr>
      <w:spacing w:after="0" w:line="240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793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EF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EF7"/>
    <w:rPr>
      <w:rFonts w:ascii="Times New Roman" w:hAnsi="Times New Roman" w:cs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EF7"/>
    <w:rPr>
      <w:rFonts w:ascii="Times New Roman" w:hAnsi="Times New Roman" w:cs="Times New Roman"/>
      <w:b/>
      <w:bCs/>
      <w:kern w:val="2"/>
      <w:sz w:val="20"/>
      <w:szCs w:val="20"/>
      <w14:ligatures w14:val="standardContextual"/>
    </w:rPr>
  </w:style>
  <w:style w:type="paragraph" w:styleId="ListNumber">
    <w:name w:val="List Number"/>
    <w:basedOn w:val="Normal"/>
    <w:uiPriority w:val="99"/>
    <w:semiHidden/>
    <w:unhideWhenUsed/>
    <w:rsid w:val="008F6DB2"/>
    <w:pPr>
      <w:numPr>
        <w:numId w:val="27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AE520E"/>
    <w:rPr>
      <w:rFonts w:asciiTheme="majorHAnsi" w:eastAsiaTheme="majorEastAsia" w:hAnsiTheme="majorHAnsi" w:cstheme="majorBidi"/>
      <w:i/>
      <w:iCs/>
      <w:color w:val="1F3763" w:themeColor="accent1" w:themeShade="7F"/>
      <w:kern w:val="22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20E"/>
    <w:rPr>
      <w:rFonts w:asciiTheme="majorHAnsi" w:eastAsiaTheme="majorEastAsia" w:hAnsiTheme="majorHAnsi" w:cstheme="majorBidi"/>
      <w:color w:val="272727" w:themeColor="text1" w:themeTint="D8"/>
      <w:kern w:val="22"/>
      <w:sz w:val="21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20E"/>
    <w:rPr>
      <w:rFonts w:asciiTheme="majorHAnsi" w:eastAsiaTheme="majorEastAsia" w:hAnsiTheme="majorHAnsi" w:cstheme="majorBidi"/>
      <w:i/>
      <w:iCs/>
      <w:color w:val="272727" w:themeColor="text1" w:themeTint="D8"/>
      <w:kern w:val="22"/>
      <w:sz w:val="21"/>
      <w:szCs w:val="21"/>
      <w14:ligatures w14:val="standardContextual"/>
    </w:rPr>
  </w:style>
  <w:style w:type="character" w:styleId="BookTitle">
    <w:name w:val="Book Title"/>
    <w:basedOn w:val="DefaultParagraphFont"/>
    <w:uiPriority w:val="33"/>
    <w:qFormat/>
    <w:rsid w:val="00AE520E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520E"/>
    <w:p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pacing w:val="0"/>
    </w:rPr>
  </w:style>
  <w:style w:type="paragraph" w:customStyle="1" w:styleId="NormalText">
    <w:name w:val="Normal Text"/>
    <w:basedOn w:val="Normal"/>
    <w:link w:val="NormalTextChar"/>
    <w:autoRedefine/>
    <w:rsid w:val="00AE520E"/>
    <w:pPr>
      <w:spacing w:before="120" w:line="288" w:lineRule="auto"/>
    </w:pPr>
    <w:rPr>
      <w:rFonts w:eastAsia="Times New Roman"/>
      <w:noProof/>
      <w:color w:val="1E1545"/>
      <w:shd w:val="clear" w:color="auto" w:fill="FFFFFF"/>
      <w:lang w:eastAsia="en-GB"/>
    </w:rPr>
  </w:style>
  <w:style w:type="character" w:customStyle="1" w:styleId="NormalTextChar">
    <w:name w:val="Normal Text Char"/>
    <w:basedOn w:val="DefaultParagraphFont"/>
    <w:link w:val="NormalText"/>
    <w:rsid w:val="00AE520E"/>
    <w:rPr>
      <w:rFonts w:ascii="Arial" w:eastAsia="Times New Roman" w:hAnsi="Arial" w:cs="Calibri"/>
      <w:noProof/>
      <w:color w:val="1E1545"/>
      <w:kern w:val="22"/>
      <w:sz w:val="20"/>
      <w:szCs w:val="24"/>
      <w:lang w:eastAsia="en-GB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134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interpreting@deafconnect.org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tel:1300%20773%20803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cesshub.gov.au/about-the-nr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PMS User Guide Templ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0B983E0E2D34892FF4501574C1922" ma:contentTypeVersion="25" ma:contentTypeDescription="Create a new document." ma:contentTypeScope="" ma:versionID="2a0c0fe36c33531733971fa69e843ac9">
  <xsd:schema xmlns:xsd="http://www.w3.org/2001/XMLSchema" xmlns:xs="http://www.w3.org/2001/XMLSchema" xmlns:p="http://schemas.microsoft.com/office/2006/metadata/properties" xmlns:ns2="04499938-1c0e-445d-84a7-a95f7e43b45d" xmlns:ns3="fa7702e7-9218-4178-9b6d-65ad6f40fd45" targetNamespace="http://schemas.microsoft.com/office/2006/metadata/properties" ma:root="true" ma:fieldsID="8802710efdafd946f14086ee485922f2" ns2:_="" ns3:_="">
    <xsd:import namespace="04499938-1c0e-445d-84a7-a95f7e43b45d"/>
    <xsd:import namespace="fa7702e7-9218-4178-9b6d-65ad6f40f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RIMId" minOccurs="0"/>
                <xsd:element ref="ns2:TRIMID0" minOccurs="0"/>
                <xsd:element ref="ns2:MediaServiceBillingMetadata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99938-1c0e-445d-84a7-a95f7e43b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IMId" ma:index="24" nillable="true" ma:displayName="TRIM" ma:description="TRIM Reference number for auditing and storage purposes " ma:format="Dropdown" ma:internalName="TRIMId">
      <xsd:simpleType>
        <xsd:restriction base="dms:Text">
          <xsd:maxLength value="255"/>
        </xsd:restriction>
      </xsd:simpleType>
    </xsd:element>
    <xsd:element name="TRIMID0" ma:index="25" nillable="true" ma:displayName="TRIM ID" ma:format="Dropdown" ma:internalName="TRIMID0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702e7-9218-4178-9b6d-65ad6f40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ebd282-be72-4dd6-abd6-5d61d10ccb76}" ma:internalName="TaxCatchAll" ma:showField="CatchAllData" ma:web="fa7702e7-9218-4178-9b6d-65ad6f40f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7702e7-9218-4178-9b6d-65ad6f40fd45" xsi:nil="true"/>
    <lcf76f155ced4ddcb4097134ff3c332f xmlns="04499938-1c0e-445d-84a7-a95f7e43b45d">
      <Terms xmlns="http://schemas.microsoft.com/office/infopath/2007/PartnerControls"/>
    </lcf76f155ced4ddcb4097134ff3c332f>
    <TRIMId xmlns="04499938-1c0e-445d-84a7-a95f7e43b45d" xsi:nil="true"/>
    <TRIMID0 xmlns="04499938-1c0e-445d-84a7-a95f7e43b45d" xsi:nil="true"/>
    <Comments xmlns="04499938-1c0e-445d-84a7-a95f7e43b45d">QRG</Comment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80DE5-FF83-431B-B394-1AAC77C546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86251F-8BCE-43B4-9CBD-2C236A3C9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99938-1c0e-445d-84a7-a95f7e43b45d"/>
    <ds:schemaRef ds:uri="fa7702e7-9218-4178-9b6d-65ad6f40f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E29753-11BC-40C7-AB3F-F2151AE7A5B5}">
  <ds:schemaRefs>
    <ds:schemaRef ds:uri="04499938-1c0e-445d-84a7-a95f7e43b45d"/>
    <ds:schemaRef ds:uri="http://purl.org/dc/elements/1.1/"/>
    <ds:schemaRef ds:uri="fa7702e7-9218-4178-9b6d-65ad6f40fd45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0B74A5E-D7CC-4EC1-8705-1886059E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Provider Management System (GPMS) - Quick Reference Guide - How to edit a user - Registered Provider Portal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Provider Management System (GPMS) - Quick Reference Guide - How to edit a user - Registered Provider Portal</dc:title>
  <dc:subject>Aged care</dc:subject>
  <dc:creator>Australian Government Department of Health Disability and Ageing</dc:creator>
  <cp:keywords>GPMS; Government Provider Management System; Registered Provider Portal; Contacts; Editing Contacts; Quick Reference Guide; QRG;</cp:keywords>
  <dc:description/>
  <dcterms:created xsi:type="dcterms:W3CDTF">2025-09-29T03:42:00Z</dcterms:created>
  <dcterms:modified xsi:type="dcterms:W3CDTF">2025-09-30T01:40:00Z</dcterms:modified>
</cp:coreProperties>
</file>