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68F3" w14:textId="668D62E7" w:rsidR="00553175" w:rsidRPr="00AC0800" w:rsidRDefault="003A24CD" w:rsidP="002F1A77">
      <w:pPr>
        <w:pStyle w:val="Title"/>
      </w:pPr>
      <w:r>
        <w:t>Conformance status tracker</w:t>
      </w:r>
      <w:r w:rsidR="002F1A77">
        <w:t xml:space="preserve"> </w:t>
      </w:r>
      <w:r w:rsidR="67A61677" w:rsidRPr="00C674AC">
        <w:t>E</w:t>
      </w:r>
      <w:r w:rsidR="3768A0E7" w:rsidRPr="00C674AC">
        <w:t>lectronic National Residential Medication Charts</w:t>
      </w:r>
      <w:r w:rsidR="2B1AB9B2" w:rsidRPr="00C674AC">
        <w:t xml:space="preserve"> </w:t>
      </w:r>
      <w:r w:rsidR="3792C68A" w:rsidRPr="00C674AC">
        <w:t>(eNRMC)</w:t>
      </w:r>
    </w:p>
    <w:p w14:paraId="0C0E24A1" w14:textId="5F7B0A9C" w:rsidR="00B53987" w:rsidRDefault="00BF1FCE" w:rsidP="00AC0800">
      <w:pPr>
        <w:pStyle w:val="Subtitle"/>
      </w:pPr>
      <w:r w:rsidRPr="00AC0800">
        <w:t>E</w:t>
      </w:r>
      <w:r w:rsidR="2B1AB9B2" w:rsidRPr="00AC0800">
        <w:t xml:space="preserve">lectronic </w:t>
      </w:r>
      <w:r w:rsidR="42FBD49B" w:rsidRPr="00AC0800">
        <w:t>p</w:t>
      </w:r>
      <w:r w:rsidR="2B1AB9B2" w:rsidRPr="00AC0800">
        <w:t>rescribin</w:t>
      </w:r>
      <w:r w:rsidR="00A95DEC" w:rsidRPr="00AC0800">
        <w:t>g</w:t>
      </w:r>
      <w:r w:rsidRPr="00AC0800">
        <w:t xml:space="preserve"> capability </w:t>
      </w:r>
      <w:r w:rsidR="00E03B6F" w:rsidRPr="00AC0800">
        <w:t>for</w:t>
      </w:r>
      <w:r w:rsidRPr="00AC0800">
        <w:t xml:space="preserve"> </w:t>
      </w:r>
      <w:r w:rsidR="00E03B6F" w:rsidRPr="00AC0800">
        <w:t xml:space="preserve">residential </w:t>
      </w:r>
      <w:r w:rsidRPr="00AC0800">
        <w:t>aged care</w:t>
      </w:r>
    </w:p>
    <w:p w14:paraId="7049162B" w14:textId="4BFF2EEA" w:rsidR="00AC0800" w:rsidRDefault="00AC0800" w:rsidP="00AC0800">
      <w:pPr>
        <w:pStyle w:val="Normaltextbox"/>
      </w:pPr>
      <w:r w:rsidRPr="00AC0800">
        <w:t>The Department of Health, Disability and Ageing and the Australian Digital Health Agency (Agency) are working with eNRMC software vendors to ensure conformant eNRMC systems with electronic prescribing capability are available by 1 October 2025.</w:t>
      </w:r>
    </w:p>
    <w:p w14:paraId="6ED275A7" w14:textId="77777777" w:rsidR="00AC0800" w:rsidRPr="00AC0800" w:rsidRDefault="00AC0800" w:rsidP="00543CF4"/>
    <w:p w14:paraId="0EB290A3" w14:textId="7A29B2E5" w:rsidR="00480210" w:rsidRPr="008C3507" w:rsidRDefault="00480210" w:rsidP="00672849">
      <w:pPr>
        <w:pStyle w:val="Heading4"/>
        <w:sectPr w:rsidR="00480210" w:rsidRPr="008C3507" w:rsidSect="00C75253">
          <w:headerReference w:type="even" r:id="rId11"/>
          <w:footerReference w:type="even" r:id="rId12"/>
          <w:footerReference w:type="default" r:id="rId13"/>
          <w:headerReference w:type="first" r:id="rId14"/>
          <w:footerReference w:type="first" r:id="rId15"/>
          <w:type w:val="continuous"/>
          <w:pgSz w:w="11906" w:h="16838"/>
          <w:pgMar w:top="851" w:right="1134" w:bottom="1134" w:left="1134" w:header="850" w:footer="680" w:gutter="0"/>
          <w:cols w:space="708"/>
          <w:titlePg/>
          <w:docGrid w:linePitch="360"/>
        </w:sectPr>
      </w:pPr>
    </w:p>
    <w:p w14:paraId="7C4F1332" w14:textId="5D821CD2" w:rsidR="00755575" w:rsidRPr="00AC0800" w:rsidRDefault="002E68E2" w:rsidP="00543CF4">
      <w:r w:rsidRPr="00AC0800">
        <w:t xml:space="preserve">The eNRMC Transitional Arrangement is ending soon. </w:t>
      </w:r>
      <w:r w:rsidR="009C566B" w:rsidRPr="00AC0800">
        <w:t>Th</w:t>
      </w:r>
      <w:r w:rsidR="00421567" w:rsidRPr="00AC0800">
        <w:t>is fact sheet ou</w:t>
      </w:r>
      <w:r w:rsidR="007A09B7" w:rsidRPr="00AC0800">
        <w:t>t</w:t>
      </w:r>
      <w:r w:rsidR="00421567" w:rsidRPr="00AC0800">
        <w:t xml:space="preserve">lines the </w:t>
      </w:r>
      <w:proofErr w:type="gramStart"/>
      <w:r w:rsidR="00421567" w:rsidRPr="00AC0800">
        <w:t>current</w:t>
      </w:r>
      <w:r w:rsidR="00BE08A5" w:rsidRPr="00AC0800">
        <w:t xml:space="preserve"> </w:t>
      </w:r>
      <w:r w:rsidR="00421567" w:rsidRPr="00AC0800">
        <w:t>status</w:t>
      </w:r>
      <w:proofErr w:type="gramEnd"/>
      <w:r w:rsidR="00421567" w:rsidRPr="00AC0800">
        <w:t xml:space="preserve"> of eNRMC products and their conformance with legislative and technical requirements for electronic prescribing</w:t>
      </w:r>
      <w:r w:rsidR="00AB78C0" w:rsidRPr="00AC0800">
        <w:t xml:space="preserve"> under the Pharmaceutical Benefits Scheme (PBS and Repatriation PBS (RPBS)</w:t>
      </w:r>
      <w:r w:rsidR="00E634C0" w:rsidRPr="00AC0800">
        <w:t>)</w:t>
      </w:r>
      <w:r w:rsidR="00421567" w:rsidRPr="00AC0800">
        <w:t>.</w:t>
      </w:r>
    </w:p>
    <w:p w14:paraId="0A372F28" w14:textId="0B726602" w:rsidR="00043051" w:rsidRDefault="00043051" w:rsidP="00543CF4">
      <w:pPr>
        <w:pStyle w:val="VisionBox"/>
      </w:pPr>
      <w:r>
        <w:t xml:space="preserve">NOTE: This document will be updated regularly as new </w:t>
      </w:r>
      <w:r w:rsidR="008A2E05">
        <w:t xml:space="preserve">eNRMC </w:t>
      </w:r>
      <w:r>
        <w:t>products achieve</w:t>
      </w:r>
      <w:r w:rsidR="008A2E05">
        <w:t xml:space="preserve"> conformance with the legislative and technical requirements of</w:t>
      </w:r>
      <w:r>
        <w:t xml:space="preserve"> </w:t>
      </w:r>
      <w:r w:rsidR="1CDBD5DA">
        <w:t>electronic prescribing</w:t>
      </w:r>
      <w:r w:rsidR="1BD4B188">
        <w:t>.</w:t>
      </w:r>
    </w:p>
    <w:p w14:paraId="6FA5247C" w14:textId="2099E873" w:rsidR="005208DE" w:rsidRPr="005C1F3E" w:rsidRDefault="00E121BC" w:rsidP="00543CF4">
      <w:r w:rsidRPr="005C1F3E">
        <w:t xml:space="preserve">Until 01 March 2026, </w:t>
      </w:r>
      <w:r w:rsidRPr="005C1F3E">
        <w:rPr>
          <w:rStyle w:val="Strong"/>
        </w:rPr>
        <w:t>three types of eNRMC systems</w:t>
      </w:r>
      <w:r w:rsidRPr="005C1F3E">
        <w:t xml:space="preserve"> may be in use across Australia. </w:t>
      </w:r>
      <w:r w:rsidR="005208DE" w:rsidRPr="005C1F3E">
        <w:t>This tracker is designed to help:</w:t>
      </w:r>
    </w:p>
    <w:p w14:paraId="2D759326" w14:textId="77777777" w:rsidR="005208DE" w:rsidRPr="005208DE" w:rsidRDefault="005208DE" w:rsidP="00543CF4">
      <w:pPr>
        <w:pStyle w:val="ListBullet"/>
      </w:pPr>
      <w:r w:rsidRPr="005C1F3E">
        <w:rPr>
          <w:rStyle w:val="Strong"/>
        </w:rPr>
        <w:t>Pharmacists</w:t>
      </w:r>
      <w:r w:rsidRPr="005208DE">
        <w:t> identify which systems support legal dispensing without a separate prescription.</w:t>
      </w:r>
    </w:p>
    <w:p w14:paraId="129AD413" w14:textId="1190F2D6" w:rsidR="005208DE" w:rsidRPr="005208DE" w:rsidRDefault="005208DE" w:rsidP="00543CF4">
      <w:pPr>
        <w:pStyle w:val="ListBullet"/>
      </w:pPr>
      <w:r w:rsidRPr="005C1F3E">
        <w:rPr>
          <w:rStyle w:val="Strong"/>
        </w:rPr>
        <w:t>Prescribers</w:t>
      </w:r>
      <w:r w:rsidRPr="005208DE">
        <w:t xml:space="preserve"> understand which systems allow direct </w:t>
      </w:r>
      <w:r w:rsidR="00043051">
        <w:t xml:space="preserve">electronic </w:t>
      </w:r>
      <w:r w:rsidRPr="005208DE">
        <w:t>prescribing from the chart.</w:t>
      </w:r>
    </w:p>
    <w:p w14:paraId="6053CE52" w14:textId="4DE24407" w:rsidR="008A2E05" w:rsidRDefault="005208DE" w:rsidP="00543CF4">
      <w:pPr>
        <w:pStyle w:val="ListBullet"/>
      </w:pPr>
      <w:r w:rsidRPr="005C1F3E">
        <w:rPr>
          <w:rStyle w:val="Strong"/>
        </w:rPr>
        <w:t>Residential Aged Care Homes (RACHs)</w:t>
      </w:r>
      <w:r w:rsidRPr="005208DE">
        <w:t> plan for system upgrades and compliance.</w:t>
      </w:r>
    </w:p>
    <w:p w14:paraId="4B892FAE" w14:textId="161715E1" w:rsidR="00814358" w:rsidRDefault="00BD4C71" w:rsidP="00543CF4">
      <w:pPr>
        <w:pStyle w:val="Heading1"/>
      </w:pPr>
      <w:r>
        <w:t xml:space="preserve">eNRMC </w:t>
      </w:r>
      <w:r w:rsidR="00CC04A0">
        <w:t>P</w:t>
      </w:r>
      <w:r>
        <w:t xml:space="preserve">roduct </w:t>
      </w:r>
      <w:r w:rsidR="00CC04A0">
        <w:t>T</w:t>
      </w:r>
      <w:r w:rsidR="00814358">
        <w:t>rackers</w:t>
      </w:r>
    </w:p>
    <w:p w14:paraId="260EFE4C" w14:textId="12DAD992" w:rsidR="008D5504" w:rsidRPr="004203CF" w:rsidRDefault="008D5504" w:rsidP="004203CF">
      <w:pPr>
        <w:pStyle w:val="Heading2"/>
      </w:pPr>
      <w:r w:rsidRPr="004203CF">
        <w:t xml:space="preserve">Transitional eNRMC products from 2022 to </w:t>
      </w:r>
      <w:r w:rsidR="00B756FD" w:rsidRPr="004203CF">
        <w:t>30 September</w:t>
      </w:r>
      <w:r w:rsidRPr="004203CF">
        <w:t xml:space="preserve"> 2025</w:t>
      </w:r>
    </w:p>
    <w:p w14:paraId="3BAFE86C" w14:textId="1BB7D210" w:rsidR="00B502F5" w:rsidRPr="005C1F3E" w:rsidRDefault="00B502F5" w:rsidP="00543CF4">
      <w:r w:rsidRPr="005C1F3E">
        <w:t xml:space="preserve">The </w:t>
      </w:r>
      <w:r w:rsidR="006107FC" w:rsidRPr="005C1F3E">
        <w:t>products</w:t>
      </w:r>
      <w:r w:rsidRPr="005C1F3E">
        <w:t xml:space="preserve"> </w:t>
      </w:r>
      <w:r w:rsidR="00F547FD" w:rsidRPr="005C1F3E">
        <w:t>in this table</w:t>
      </w:r>
      <w:r w:rsidR="00BF0444" w:rsidRPr="005C1F3E">
        <w:t>:</w:t>
      </w:r>
    </w:p>
    <w:p w14:paraId="78E9155D" w14:textId="77777777" w:rsidR="008E492D" w:rsidRPr="005C1F3E" w:rsidRDefault="0094610C" w:rsidP="00543CF4">
      <w:pPr>
        <w:pStyle w:val="ListBullet"/>
      </w:pPr>
      <w:r w:rsidRPr="005C1F3E">
        <w:t xml:space="preserve">are based on the Agency’s </w:t>
      </w:r>
      <w:hyperlink r:id="rId16" w:history="1">
        <w:r w:rsidRPr="00395548">
          <w:rPr>
            <w:rStyle w:val="Hyperlink"/>
          </w:rPr>
          <w:t>Electronic Prescribing – Transitional eNRMC Conformance Register</w:t>
        </w:r>
      </w:hyperlink>
      <w:r w:rsidRPr="005C1F3E">
        <w:t xml:space="preserve"> as at 2</w:t>
      </w:r>
      <w:r w:rsidR="004D543D" w:rsidRPr="005C1F3E">
        <w:t>5</w:t>
      </w:r>
      <w:r w:rsidRPr="005C1F3E">
        <w:t xml:space="preserve"> August 2025</w:t>
      </w:r>
    </w:p>
    <w:p w14:paraId="358BF59D" w14:textId="08890951" w:rsidR="008E492D" w:rsidRPr="005C1F3E" w:rsidRDefault="008E492D" w:rsidP="00543CF4">
      <w:pPr>
        <w:pStyle w:val="ListBullet"/>
      </w:pPr>
      <w:r>
        <w:t>m</w:t>
      </w:r>
      <w:r w:rsidRPr="008E492D">
        <w:t>eet the legislative and technical requirements to operate under the temporary Transitional Arrangement between 2022 and 30 September 2025.</w:t>
      </w:r>
    </w:p>
    <w:p w14:paraId="475C6A14" w14:textId="6FC99469" w:rsidR="00916DE2" w:rsidRPr="00496051" w:rsidRDefault="00B502F5" w:rsidP="00543CF4">
      <w:pPr>
        <w:pStyle w:val="ListBullet"/>
      </w:pPr>
      <w:r w:rsidRPr="00B502F5">
        <w:t xml:space="preserve">can be used for legal PBS and RPBS prescribing and dispensing without a paper prescription between 2022 and </w:t>
      </w:r>
      <w:r w:rsidR="00B756FD">
        <w:t>30 September</w:t>
      </w:r>
      <w:r w:rsidRPr="00B502F5">
        <w:t xml:space="preserve"> 2025</w:t>
      </w:r>
    </w:p>
    <w:p w14:paraId="3F92D198" w14:textId="77777777" w:rsidR="00543CF4" w:rsidRPr="005976D7" w:rsidRDefault="00916DE2" w:rsidP="00543CF4">
      <w:pPr>
        <w:pStyle w:val="ListBullet"/>
      </w:pPr>
      <w:r w:rsidRPr="00DF3B6F">
        <w:t>do not connect to the National Prescription Delivery Service</w:t>
      </w:r>
      <w:r w:rsidR="00581F3F" w:rsidRPr="00DF3B6F">
        <w:t xml:space="preserve"> or</w:t>
      </w:r>
      <w:r w:rsidRPr="00DF3B6F">
        <w:t xml:space="preserve"> </w:t>
      </w:r>
      <w:r w:rsidR="00CA465E" w:rsidRPr="00DF3B6F">
        <w:t>generate</w:t>
      </w:r>
      <w:r w:rsidRPr="00DF3B6F">
        <w:t xml:space="preserve"> QR codes</w:t>
      </w:r>
      <w:r w:rsidR="00BA0920" w:rsidRPr="00DF3B6F">
        <w:t xml:space="preserve"> or </w:t>
      </w:r>
      <w:r w:rsidRPr="00DF3B6F">
        <w:t>tokens for pharmacy dispensing</w:t>
      </w:r>
      <w:r w:rsidR="00861337" w:rsidRPr="00DF3B6F">
        <w:t>.</w:t>
      </w:r>
    </w:p>
    <w:p w14:paraId="252597B2" w14:textId="3808AAF2" w:rsidR="002F7FA9" w:rsidRPr="00543CF4" w:rsidRDefault="002F7FA9" w:rsidP="00543CF4">
      <w:r w:rsidRPr="005C1F3E">
        <w:br w:type="page"/>
      </w:r>
    </w:p>
    <w:p w14:paraId="181277E2" w14:textId="087174A6" w:rsidR="0068454D" w:rsidRPr="0068454D" w:rsidRDefault="004203CF" w:rsidP="004203CF">
      <w:pPr>
        <w:pStyle w:val="Caption"/>
      </w:pPr>
      <w:r>
        <w:lastRenderedPageBreak/>
        <w:t xml:space="preserve">Table </w:t>
      </w:r>
      <w:r>
        <w:fldChar w:fldCharType="begin"/>
      </w:r>
      <w:r>
        <w:instrText xml:space="preserve"> SEQ Table \* ARABIC </w:instrText>
      </w:r>
      <w:r>
        <w:fldChar w:fldCharType="separate"/>
      </w:r>
      <w:r w:rsidR="009D591E">
        <w:rPr>
          <w:noProof/>
        </w:rPr>
        <w:t>1</w:t>
      </w:r>
      <w:r>
        <w:rPr>
          <w:noProof/>
        </w:rPr>
        <w:fldChar w:fldCharType="end"/>
      </w:r>
      <w:r w:rsidR="0068454D" w:rsidRPr="0068454D">
        <w:t xml:space="preserve">: </w:t>
      </w:r>
      <w:r w:rsidR="0068454D">
        <w:t xml:space="preserve">Transitional eNRMC products </w:t>
      </w:r>
      <w:r w:rsidR="001D21BC">
        <w:t>(</w:t>
      </w:r>
      <w:r w:rsidR="0068454D">
        <w:t>2022 to 30 September</w:t>
      </w:r>
      <w:r w:rsidR="00920864">
        <w:t xml:space="preserve"> 2025</w:t>
      </w:r>
      <w:r w:rsidR="31F9B13A" w:rsidRPr="78DC36A9">
        <w:t>)</w:t>
      </w:r>
    </w:p>
    <w:tbl>
      <w:tblPr>
        <w:tblStyle w:val="DepartmentofHealthtable"/>
        <w:tblW w:w="0" w:type="auto"/>
        <w:tblLook w:val="04A0" w:firstRow="1" w:lastRow="0" w:firstColumn="1" w:lastColumn="0" w:noHBand="0" w:noVBand="1"/>
      </w:tblPr>
      <w:tblGrid>
        <w:gridCol w:w="3632"/>
        <w:gridCol w:w="1625"/>
        <w:gridCol w:w="2214"/>
        <w:gridCol w:w="2167"/>
      </w:tblGrid>
      <w:tr w:rsidR="003A27E4" w:rsidRPr="008D5504" w14:paraId="5739D3EB" w14:textId="77777777" w:rsidTr="00AC08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83E7451" w14:textId="77777777" w:rsidR="008D5504" w:rsidRPr="005C1F3E" w:rsidRDefault="008D5504" w:rsidP="00543CF4">
            <w:pPr>
              <w:pStyle w:val="TableHeaderWhite"/>
            </w:pPr>
            <w:r w:rsidRPr="005C1F3E">
              <w:t>Product name</w:t>
            </w:r>
          </w:p>
        </w:tc>
        <w:tc>
          <w:tcPr>
            <w:tcW w:w="0" w:type="auto"/>
          </w:tcPr>
          <w:p w14:paraId="7F00FE92" w14:textId="77777777" w:rsidR="008D5504" w:rsidRPr="005C1F3E"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5C1F3E">
              <w:t xml:space="preserve">Software Version </w:t>
            </w:r>
          </w:p>
        </w:tc>
        <w:tc>
          <w:tcPr>
            <w:tcW w:w="0" w:type="auto"/>
          </w:tcPr>
          <w:p w14:paraId="64331B40" w14:textId="77777777" w:rsidR="008D5504" w:rsidRPr="005C1F3E"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5C1F3E">
              <w:t>Conformance start date</w:t>
            </w:r>
          </w:p>
        </w:tc>
        <w:tc>
          <w:tcPr>
            <w:tcW w:w="0" w:type="auto"/>
          </w:tcPr>
          <w:p w14:paraId="17A95BF7" w14:textId="77777777" w:rsidR="008D5504" w:rsidRPr="005C1F3E"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5C1F3E">
              <w:t>Conformance end date</w:t>
            </w:r>
          </w:p>
        </w:tc>
      </w:tr>
      <w:tr w:rsidR="008D5504" w:rsidRPr="008D5504" w14:paraId="798733F2" w14:textId="77777777" w:rsidTr="005C1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83B942" w14:textId="77777777" w:rsidR="008D5504" w:rsidRPr="005C1F3E" w:rsidRDefault="008D5504" w:rsidP="00060A3D">
            <w:pPr>
              <w:pStyle w:val="TableText"/>
            </w:pPr>
            <w:proofErr w:type="spellStart"/>
            <w:r w:rsidRPr="005C1F3E">
              <w:t>Acredia</w:t>
            </w:r>
            <w:proofErr w:type="spellEnd"/>
            <w:r w:rsidRPr="005C1F3E">
              <w:t xml:space="preserve"> Care </w:t>
            </w:r>
          </w:p>
        </w:tc>
        <w:tc>
          <w:tcPr>
            <w:tcW w:w="0" w:type="auto"/>
          </w:tcPr>
          <w:p w14:paraId="3866FF7B"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1.0</w:t>
            </w:r>
          </w:p>
        </w:tc>
        <w:tc>
          <w:tcPr>
            <w:tcW w:w="0" w:type="auto"/>
          </w:tcPr>
          <w:p w14:paraId="6263D7BD"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15/08/2022</w:t>
            </w:r>
          </w:p>
        </w:tc>
        <w:tc>
          <w:tcPr>
            <w:tcW w:w="0" w:type="auto"/>
          </w:tcPr>
          <w:p w14:paraId="2B58677F"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 xml:space="preserve">TBA </w:t>
            </w:r>
          </w:p>
        </w:tc>
      </w:tr>
      <w:tr w:rsidR="008D5504" w:rsidRPr="008D5504" w14:paraId="12A685B4" w14:textId="77777777" w:rsidTr="005C1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E0CFB0" w14:textId="77777777" w:rsidR="008D5504" w:rsidRPr="005C1F3E" w:rsidRDefault="008D5504" w:rsidP="00060A3D">
            <w:pPr>
              <w:pStyle w:val="TableText"/>
            </w:pPr>
            <w:r w:rsidRPr="005C1F3E">
              <w:t>BESTMED Medication Management</w:t>
            </w:r>
          </w:p>
        </w:tc>
        <w:tc>
          <w:tcPr>
            <w:tcW w:w="0" w:type="auto"/>
          </w:tcPr>
          <w:p w14:paraId="158C67AF"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2.2</w:t>
            </w:r>
          </w:p>
        </w:tc>
        <w:tc>
          <w:tcPr>
            <w:tcW w:w="0" w:type="auto"/>
          </w:tcPr>
          <w:p w14:paraId="467268C2"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21/06/2022</w:t>
            </w:r>
          </w:p>
        </w:tc>
        <w:tc>
          <w:tcPr>
            <w:tcW w:w="0" w:type="auto"/>
          </w:tcPr>
          <w:p w14:paraId="2E29BF8E"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TBA</w:t>
            </w:r>
          </w:p>
        </w:tc>
      </w:tr>
      <w:tr w:rsidR="008D5504" w:rsidRPr="008D5504" w14:paraId="68A50B52" w14:textId="77777777" w:rsidTr="005C1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63F913" w14:textId="77777777" w:rsidR="008D5504" w:rsidRPr="005C1F3E" w:rsidRDefault="008D5504" w:rsidP="00060A3D">
            <w:pPr>
              <w:pStyle w:val="TableText"/>
            </w:pPr>
            <w:proofErr w:type="spellStart"/>
            <w:r w:rsidRPr="005C1F3E">
              <w:t>emma</w:t>
            </w:r>
            <w:proofErr w:type="spellEnd"/>
          </w:p>
        </w:tc>
        <w:tc>
          <w:tcPr>
            <w:tcW w:w="0" w:type="auto"/>
          </w:tcPr>
          <w:p w14:paraId="2B570799"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1.4</w:t>
            </w:r>
          </w:p>
        </w:tc>
        <w:tc>
          <w:tcPr>
            <w:tcW w:w="0" w:type="auto"/>
          </w:tcPr>
          <w:p w14:paraId="44CB4D2D"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21/06/2022</w:t>
            </w:r>
          </w:p>
        </w:tc>
        <w:tc>
          <w:tcPr>
            <w:tcW w:w="0" w:type="auto"/>
          </w:tcPr>
          <w:p w14:paraId="465C93F5"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TBA</w:t>
            </w:r>
          </w:p>
        </w:tc>
      </w:tr>
      <w:tr w:rsidR="008D5504" w:rsidRPr="008D5504" w14:paraId="38C3FBA6" w14:textId="77777777" w:rsidTr="005C1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B04985" w14:textId="77777777" w:rsidR="008D5504" w:rsidRPr="005C1F3E" w:rsidRDefault="008D5504" w:rsidP="00060A3D">
            <w:pPr>
              <w:pStyle w:val="TableText"/>
            </w:pPr>
            <w:r w:rsidRPr="005C1F3E">
              <w:t>HealthStream</w:t>
            </w:r>
          </w:p>
        </w:tc>
        <w:tc>
          <w:tcPr>
            <w:tcW w:w="0" w:type="auto"/>
          </w:tcPr>
          <w:p w14:paraId="6C01290A"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2022.6</w:t>
            </w:r>
          </w:p>
        </w:tc>
        <w:tc>
          <w:tcPr>
            <w:tcW w:w="0" w:type="auto"/>
          </w:tcPr>
          <w:p w14:paraId="0390478B"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10/08/2022</w:t>
            </w:r>
          </w:p>
        </w:tc>
        <w:tc>
          <w:tcPr>
            <w:tcW w:w="0" w:type="auto"/>
          </w:tcPr>
          <w:p w14:paraId="511549FB"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TBA</w:t>
            </w:r>
          </w:p>
        </w:tc>
      </w:tr>
      <w:tr w:rsidR="008D5504" w:rsidRPr="008D5504" w14:paraId="3FF5602D" w14:textId="77777777" w:rsidTr="005C1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99E47F" w14:textId="77777777" w:rsidR="008D5504" w:rsidRPr="005C1F3E" w:rsidRDefault="008D5504" w:rsidP="00060A3D">
            <w:pPr>
              <w:pStyle w:val="TableText"/>
            </w:pPr>
            <w:proofErr w:type="spellStart"/>
            <w:r w:rsidRPr="005C1F3E">
              <w:t>Leecare</w:t>
            </w:r>
            <w:proofErr w:type="spellEnd"/>
            <w:r w:rsidRPr="005C1F3E">
              <w:t xml:space="preserve"> P6Med</w:t>
            </w:r>
          </w:p>
        </w:tc>
        <w:tc>
          <w:tcPr>
            <w:tcW w:w="0" w:type="auto"/>
          </w:tcPr>
          <w:p w14:paraId="17DFCA22"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22.05</w:t>
            </w:r>
          </w:p>
        </w:tc>
        <w:tc>
          <w:tcPr>
            <w:tcW w:w="0" w:type="auto"/>
          </w:tcPr>
          <w:p w14:paraId="7F5A46B3"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23/08/2022</w:t>
            </w:r>
          </w:p>
        </w:tc>
        <w:tc>
          <w:tcPr>
            <w:tcW w:w="0" w:type="auto"/>
          </w:tcPr>
          <w:p w14:paraId="455744C0" w14:textId="7ADB8FA4" w:rsidR="008D5504" w:rsidRPr="005C1F3E" w:rsidRDefault="0099304E" w:rsidP="00060A3D">
            <w:pPr>
              <w:pStyle w:val="TableText"/>
              <w:cnfStyle w:val="000000100000" w:firstRow="0" w:lastRow="0" w:firstColumn="0" w:lastColumn="0" w:oddVBand="0" w:evenVBand="0" w:oddHBand="1" w:evenHBand="0" w:firstRowFirstColumn="0" w:firstRowLastColumn="0" w:lastRowFirstColumn="0" w:lastRowLastColumn="0"/>
            </w:pPr>
            <w:r w:rsidRPr="005C1F3E">
              <w:t>28</w:t>
            </w:r>
            <w:r w:rsidR="008D5504" w:rsidRPr="005C1F3E">
              <w:t>/0</w:t>
            </w:r>
            <w:r w:rsidRPr="005C1F3E">
              <w:t>2</w:t>
            </w:r>
            <w:r w:rsidR="008D5504" w:rsidRPr="005C1F3E">
              <w:t>/2026</w:t>
            </w:r>
          </w:p>
        </w:tc>
      </w:tr>
      <w:tr w:rsidR="008D5504" w:rsidRPr="008D5504" w14:paraId="679B2414" w14:textId="77777777" w:rsidTr="005C1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7783CD" w14:textId="77777777" w:rsidR="008D5504" w:rsidRPr="005C1F3E" w:rsidRDefault="008D5504" w:rsidP="00060A3D">
            <w:pPr>
              <w:pStyle w:val="TableText"/>
            </w:pPr>
            <w:r w:rsidRPr="005C1F3E">
              <w:t>Medi-Map Medication Management</w:t>
            </w:r>
          </w:p>
        </w:tc>
        <w:tc>
          <w:tcPr>
            <w:tcW w:w="0" w:type="auto"/>
          </w:tcPr>
          <w:p w14:paraId="5B082710"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17.8</w:t>
            </w:r>
          </w:p>
        </w:tc>
        <w:tc>
          <w:tcPr>
            <w:tcW w:w="0" w:type="auto"/>
          </w:tcPr>
          <w:p w14:paraId="62CF779D"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14/09/2022</w:t>
            </w:r>
          </w:p>
        </w:tc>
        <w:tc>
          <w:tcPr>
            <w:tcW w:w="0" w:type="auto"/>
          </w:tcPr>
          <w:p w14:paraId="4C2CA3F7"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TBA</w:t>
            </w:r>
          </w:p>
        </w:tc>
      </w:tr>
      <w:tr w:rsidR="008D5504" w:rsidRPr="008D5504" w14:paraId="42F551F4" w14:textId="77777777" w:rsidTr="005C1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C3FBF1" w14:textId="77777777" w:rsidR="008D5504" w:rsidRPr="005C1F3E" w:rsidRDefault="008D5504" w:rsidP="00060A3D">
            <w:pPr>
              <w:pStyle w:val="TableText"/>
            </w:pPr>
            <w:proofErr w:type="spellStart"/>
            <w:r w:rsidRPr="005C1F3E">
              <w:t>Medpoint</w:t>
            </w:r>
            <w:proofErr w:type="spellEnd"/>
          </w:p>
        </w:tc>
        <w:tc>
          <w:tcPr>
            <w:tcW w:w="0" w:type="auto"/>
          </w:tcPr>
          <w:p w14:paraId="0AA51CE1"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1.1</w:t>
            </w:r>
          </w:p>
        </w:tc>
        <w:tc>
          <w:tcPr>
            <w:tcW w:w="0" w:type="auto"/>
          </w:tcPr>
          <w:p w14:paraId="7B518C6C"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18/07/2022</w:t>
            </w:r>
          </w:p>
        </w:tc>
        <w:tc>
          <w:tcPr>
            <w:tcW w:w="0" w:type="auto"/>
          </w:tcPr>
          <w:p w14:paraId="0284FD48"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TBA</w:t>
            </w:r>
          </w:p>
        </w:tc>
      </w:tr>
      <w:tr w:rsidR="008D5504" w:rsidRPr="008D5504" w14:paraId="5C4DDCED" w14:textId="77777777" w:rsidTr="005C1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55CA38" w14:textId="77777777" w:rsidR="008D5504" w:rsidRPr="005C1F3E" w:rsidRDefault="008D5504" w:rsidP="00060A3D">
            <w:pPr>
              <w:pStyle w:val="TableText"/>
            </w:pPr>
            <w:proofErr w:type="spellStart"/>
            <w:r w:rsidRPr="005C1F3E">
              <w:t>SimpleMed</w:t>
            </w:r>
            <w:proofErr w:type="spellEnd"/>
            <w:r w:rsidRPr="005C1F3E">
              <w:t xml:space="preserve"> Electronic Medication Management System</w:t>
            </w:r>
          </w:p>
        </w:tc>
        <w:tc>
          <w:tcPr>
            <w:tcW w:w="0" w:type="auto"/>
          </w:tcPr>
          <w:p w14:paraId="6E3BA93F"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1.0.1.0</w:t>
            </w:r>
          </w:p>
        </w:tc>
        <w:tc>
          <w:tcPr>
            <w:tcW w:w="0" w:type="auto"/>
          </w:tcPr>
          <w:p w14:paraId="01D8CD1A"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19/12/2022</w:t>
            </w:r>
          </w:p>
        </w:tc>
        <w:tc>
          <w:tcPr>
            <w:tcW w:w="0" w:type="auto"/>
          </w:tcPr>
          <w:p w14:paraId="7541119E"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TBA</w:t>
            </w:r>
          </w:p>
        </w:tc>
      </w:tr>
      <w:tr w:rsidR="008D5504" w:rsidRPr="008D5504" w14:paraId="6A89A579" w14:textId="77777777" w:rsidTr="005C1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214AB0" w14:textId="77777777" w:rsidR="008D5504" w:rsidRPr="005C1F3E" w:rsidRDefault="008D5504" w:rsidP="00060A3D">
            <w:pPr>
              <w:pStyle w:val="TableText"/>
            </w:pPr>
            <w:proofErr w:type="spellStart"/>
            <w:r w:rsidRPr="005C1F3E">
              <w:t>StrongCare</w:t>
            </w:r>
            <w:proofErr w:type="spellEnd"/>
          </w:p>
        </w:tc>
        <w:tc>
          <w:tcPr>
            <w:tcW w:w="0" w:type="auto"/>
          </w:tcPr>
          <w:p w14:paraId="423B0C91"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1.0</w:t>
            </w:r>
          </w:p>
        </w:tc>
        <w:tc>
          <w:tcPr>
            <w:tcW w:w="0" w:type="auto"/>
          </w:tcPr>
          <w:p w14:paraId="6E5DED37"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29/11/2022</w:t>
            </w:r>
          </w:p>
        </w:tc>
        <w:tc>
          <w:tcPr>
            <w:tcW w:w="0" w:type="auto"/>
          </w:tcPr>
          <w:p w14:paraId="24624F51" w14:textId="77777777" w:rsidR="008D5504" w:rsidRPr="005C1F3E" w:rsidRDefault="008D5504" w:rsidP="00060A3D">
            <w:pPr>
              <w:pStyle w:val="TableText"/>
              <w:cnfStyle w:val="000000100000" w:firstRow="0" w:lastRow="0" w:firstColumn="0" w:lastColumn="0" w:oddVBand="0" w:evenVBand="0" w:oddHBand="1" w:evenHBand="0" w:firstRowFirstColumn="0" w:firstRowLastColumn="0" w:lastRowFirstColumn="0" w:lastRowLastColumn="0"/>
            </w:pPr>
            <w:r w:rsidRPr="005C1F3E">
              <w:t>TBA</w:t>
            </w:r>
          </w:p>
        </w:tc>
      </w:tr>
      <w:tr w:rsidR="008D5504" w:rsidRPr="008D5504" w14:paraId="74F8716D" w14:textId="77777777" w:rsidTr="005C1F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E0500" w14:textId="77777777" w:rsidR="008D5504" w:rsidRPr="005C1F3E" w:rsidRDefault="008D5504" w:rsidP="00060A3D">
            <w:pPr>
              <w:pStyle w:val="TableText"/>
            </w:pPr>
            <w:proofErr w:type="spellStart"/>
            <w:r w:rsidRPr="005C1F3E">
              <w:t>Webstercare</w:t>
            </w:r>
            <w:proofErr w:type="spellEnd"/>
            <w:r w:rsidRPr="005C1F3E">
              <w:t xml:space="preserve"> </w:t>
            </w:r>
            <w:proofErr w:type="spellStart"/>
            <w:r w:rsidRPr="005C1F3E">
              <w:t>MedCare</w:t>
            </w:r>
            <w:proofErr w:type="spellEnd"/>
          </w:p>
        </w:tc>
        <w:tc>
          <w:tcPr>
            <w:tcW w:w="0" w:type="auto"/>
          </w:tcPr>
          <w:p w14:paraId="72329602"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2.0</w:t>
            </w:r>
          </w:p>
        </w:tc>
        <w:tc>
          <w:tcPr>
            <w:tcW w:w="0" w:type="auto"/>
          </w:tcPr>
          <w:p w14:paraId="19B1AFBC"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12/07/2022</w:t>
            </w:r>
          </w:p>
        </w:tc>
        <w:tc>
          <w:tcPr>
            <w:tcW w:w="0" w:type="auto"/>
          </w:tcPr>
          <w:p w14:paraId="50AF6D14" w14:textId="77777777" w:rsidR="008D5504" w:rsidRPr="005C1F3E" w:rsidRDefault="008D5504" w:rsidP="00060A3D">
            <w:pPr>
              <w:pStyle w:val="TableText"/>
              <w:cnfStyle w:val="000000010000" w:firstRow="0" w:lastRow="0" w:firstColumn="0" w:lastColumn="0" w:oddVBand="0" w:evenVBand="0" w:oddHBand="0" w:evenHBand="1" w:firstRowFirstColumn="0" w:firstRowLastColumn="0" w:lastRowFirstColumn="0" w:lastRowLastColumn="0"/>
            </w:pPr>
            <w:r w:rsidRPr="005C1F3E">
              <w:t>TBA</w:t>
            </w:r>
          </w:p>
        </w:tc>
      </w:tr>
    </w:tbl>
    <w:p w14:paraId="6A7DCBEF" w14:textId="228DFB90" w:rsidR="008D5504" w:rsidRPr="004203CF" w:rsidRDefault="008D5504" w:rsidP="00060A3D">
      <w:pPr>
        <w:pStyle w:val="Heading2"/>
      </w:pPr>
      <w:r w:rsidRPr="004203CF">
        <w:t xml:space="preserve">Transitional eNRMC products from 1 October 2025 to </w:t>
      </w:r>
      <w:r w:rsidR="00DE2344" w:rsidRPr="004203CF">
        <w:t>28 February 2</w:t>
      </w:r>
      <w:r w:rsidRPr="004203CF">
        <w:t>026</w:t>
      </w:r>
    </w:p>
    <w:p w14:paraId="0493BF09" w14:textId="77777777" w:rsidR="00BF0444" w:rsidRPr="005C1F3E" w:rsidRDefault="00BF0444" w:rsidP="00543CF4">
      <w:r w:rsidRPr="005C1F3E">
        <w:t>The products in this table:</w:t>
      </w:r>
    </w:p>
    <w:p w14:paraId="39DE89A4" w14:textId="33C1B789" w:rsidR="00BF0444" w:rsidRPr="0011539A" w:rsidRDefault="00BF0444" w:rsidP="00543CF4">
      <w:pPr>
        <w:pStyle w:val="ListBullet"/>
      </w:pPr>
      <w:r w:rsidRPr="0011539A">
        <w:t>have a more recent conformant version approved by the Agency by 30 September 2025</w:t>
      </w:r>
      <w:r w:rsidR="007276B9" w:rsidRPr="0011539A">
        <w:t xml:space="preserve"> </w:t>
      </w:r>
      <w:r w:rsidR="00E634C0" w:rsidRPr="0011539A">
        <w:t xml:space="preserve">          </w:t>
      </w:r>
      <w:proofErr w:type="gramStart"/>
      <w:r w:rsidR="00E634C0" w:rsidRPr="0011539A">
        <w:t xml:space="preserve">   </w:t>
      </w:r>
      <w:r w:rsidR="007276B9" w:rsidRPr="0011539A">
        <w:t>(</w:t>
      </w:r>
      <w:proofErr w:type="gramEnd"/>
      <w:r w:rsidR="007276B9" w:rsidRPr="0011539A">
        <w:t>see Table 3)</w:t>
      </w:r>
    </w:p>
    <w:p w14:paraId="48E2CF42" w14:textId="0BD944FF" w:rsidR="00BF0444" w:rsidRPr="0011539A" w:rsidRDefault="00BF0444" w:rsidP="00543CF4">
      <w:pPr>
        <w:pStyle w:val="ListBullet"/>
      </w:pPr>
      <w:r w:rsidRPr="0011539A">
        <w:t xml:space="preserve">meet the legislative and technical requirements to operate under the temporary Transitional Arrangement between </w:t>
      </w:r>
      <w:r w:rsidR="00487040" w:rsidRPr="0011539A">
        <w:t xml:space="preserve">2022 </w:t>
      </w:r>
      <w:r w:rsidRPr="0011539A">
        <w:t>and 28 February 2026</w:t>
      </w:r>
    </w:p>
    <w:p w14:paraId="1C12D7D4" w14:textId="09795419" w:rsidR="00916DE2" w:rsidRPr="0011539A" w:rsidRDefault="00BA0920" w:rsidP="00543CF4">
      <w:pPr>
        <w:pStyle w:val="ListBullet"/>
      </w:pPr>
      <w:r w:rsidRPr="0011539A">
        <w:t xml:space="preserve">can be used for legal PBS and RPBS prescribing and dispensing without a paper prescription between 2022 and </w:t>
      </w:r>
      <w:r w:rsidR="00DE2344" w:rsidRPr="0011539A">
        <w:t>28 February</w:t>
      </w:r>
      <w:r w:rsidRPr="0011539A">
        <w:t xml:space="preserve"> 2026</w:t>
      </w:r>
    </w:p>
    <w:p w14:paraId="34058C2F" w14:textId="4D5CE420" w:rsidR="00E121BC" w:rsidRPr="0011539A" w:rsidRDefault="007276B9" w:rsidP="00543CF4">
      <w:pPr>
        <w:pStyle w:val="ListBullet"/>
      </w:pPr>
      <w:r w:rsidRPr="0011539A">
        <w:t>do not connect to the National Prescription Delivery Service or generate QR codes or tokens for pharmacy dispensing.</w:t>
      </w:r>
    </w:p>
    <w:p w14:paraId="4A3D7E12" w14:textId="65FB5DB7" w:rsidR="004063EB" w:rsidRPr="0011539A" w:rsidRDefault="004063EB" w:rsidP="00543CF4">
      <w:r w:rsidRPr="0011539A">
        <w:t xml:space="preserve">Table 2 is based on whether the products is listed on the Agency’s </w:t>
      </w:r>
      <w:hyperlink r:id="rId17" w:history="1">
        <w:r w:rsidRPr="0011539A">
          <w:rPr>
            <w:rStyle w:val="Hyperlink"/>
          </w:rPr>
          <w:t>Electronic Prescribing – Transitional eNRMC Conformance Register</w:t>
        </w:r>
      </w:hyperlink>
      <w:r w:rsidRPr="0011539A">
        <w:t xml:space="preserve">, and has an approved conformant version listed on the Agency’s </w:t>
      </w:r>
      <w:hyperlink r:id="rId18" w:history="1">
        <w:r w:rsidRPr="0011539A">
          <w:rPr>
            <w:rStyle w:val="Hyperlink"/>
          </w:rPr>
          <w:t>Electronic Prescribing – External Conformance Register</w:t>
        </w:r>
      </w:hyperlink>
      <w:r w:rsidRPr="0011539A">
        <w:t>.</w:t>
      </w:r>
    </w:p>
    <w:p w14:paraId="16C192DD" w14:textId="50FAEFB9" w:rsidR="0068454D" w:rsidRPr="0068454D" w:rsidRDefault="004203CF" w:rsidP="004203CF">
      <w:pPr>
        <w:pStyle w:val="Caption"/>
      </w:pPr>
      <w:r>
        <w:t xml:space="preserve">Table </w:t>
      </w:r>
      <w:r>
        <w:fldChar w:fldCharType="begin"/>
      </w:r>
      <w:r>
        <w:instrText xml:space="preserve"> SEQ Table \* ARABIC </w:instrText>
      </w:r>
      <w:r>
        <w:fldChar w:fldCharType="separate"/>
      </w:r>
      <w:r w:rsidR="009D591E">
        <w:rPr>
          <w:noProof/>
        </w:rPr>
        <w:t>2</w:t>
      </w:r>
      <w:r>
        <w:rPr>
          <w:noProof/>
        </w:rPr>
        <w:fldChar w:fldCharType="end"/>
      </w:r>
      <w:r w:rsidR="0068454D" w:rsidRPr="0068454D">
        <w:t>: Transitional eNRMC products from 1 October 2025 to 28 February 2026</w:t>
      </w:r>
    </w:p>
    <w:tbl>
      <w:tblPr>
        <w:tblStyle w:val="DepartmentofHealthtable"/>
        <w:tblW w:w="9639" w:type="dxa"/>
        <w:tblLook w:val="04A0" w:firstRow="1" w:lastRow="0" w:firstColumn="1" w:lastColumn="0" w:noHBand="0" w:noVBand="1"/>
      </w:tblPr>
      <w:tblGrid>
        <w:gridCol w:w="3979"/>
        <w:gridCol w:w="1146"/>
        <w:gridCol w:w="2257"/>
        <w:gridCol w:w="2257"/>
      </w:tblGrid>
      <w:tr w:rsidR="008D5504" w:rsidRPr="008D5504" w14:paraId="28C69478" w14:textId="77777777" w:rsidTr="00AC08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9" w:type="dxa"/>
          </w:tcPr>
          <w:p w14:paraId="77058310" w14:textId="77777777" w:rsidR="008D5504" w:rsidRPr="00122980" w:rsidRDefault="008D5504" w:rsidP="00543CF4">
            <w:pPr>
              <w:pStyle w:val="TableHeaderWhite"/>
            </w:pPr>
            <w:r w:rsidRPr="00122980">
              <w:t xml:space="preserve">Product name </w:t>
            </w:r>
          </w:p>
        </w:tc>
        <w:tc>
          <w:tcPr>
            <w:tcW w:w="1146" w:type="dxa"/>
          </w:tcPr>
          <w:p w14:paraId="2981E497" w14:textId="77777777" w:rsidR="008D5504" w:rsidRPr="00122980"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122980">
              <w:t>Software version</w:t>
            </w:r>
          </w:p>
        </w:tc>
        <w:tc>
          <w:tcPr>
            <w:tcW w:w="2257" w:type="dxa"/>
          </w:tcPr>
          <w:p w14:paraId="772B3E5B" w14:textId="77777777" w:rsidR="008D5504" w:rsidRPr="00122980"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122980">
              <w:t>Conformance start date</w:t>
            </w:r>
          </w:p>
        </w:tc>
        <w:tc>
          <w:tcPr>
            <w:tcW w:w="2257" w:type="dxa"/>
          </w:tcPr>
          <w:p w14:paraId="51043087" w14:textId="77777777" w:rsidR="008D5504" w:rsidRPr="00122980"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122980">
              <w:t>Conformance end date</w:t>
            </w:r>
          </w:p>
        </w:tc>
      </w:tr>
      <w:tr w:rsidR="008D5504" w:rsidRPr="008D5504" w14:paraId="6D6D4EC5" w14:textId="77777777" w:rsidTr="00F81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9" w:type="dxa"/>
          </w:tcPr>
          <w:p w14:paraId="653A88DF" w14:textId="124D38F5" w:rsidR="008D5504" w:rsidRPr="005C1F3E" w:rsidRDefault="008D5504" w:rsidP="00543CF4">
            <w:r w:rsidRPr="005C1F3E">
              <w:t>P6Med</w:t>
            </w:r>
            <w:r w:rsidR="002F1F22" w:rsidRPr="005C1F3E">
              <w:t xml:space="preserve"> – </w:t>
            </w:r>
            <w:proofErr w:type="spellStart"/>
            <w:r w:rsidR="002F1F22" w:rsidRPr="005C1F3E">
              <w:t>LeeCare</w:t>
            </w:r>
            <w:proofErr w:type="spellEnd"/>
            <w:r w:rsidR="002F1F22" w:rsidRPr="005C1F3E">
              <w:t xml:space="preserve"> Solutions </w:t>
            </w:r>
          </w:p>
        </w:tc>
        <w:tc>
          <w:tcPr>
            <w:tcW w:w="1146" w:type="dxa"/>
          </w:tcPr>
          <w:p w14:paraId="11A1C595" w14:textId="432ECCCC" w:rsidR="008D5504" w:rsidRPr="005C1F3E" w:rsidRDefault="00A525BB" w:rsidP="00543CF4">
            <w:pPr>
              <w:cnfStyle w:val="000000100000" w:firstRow="0" w:lastRow="0" w:firstColumn="0" w:lastColumn="0" w:oddVBand="0" w:evenVBand="0" w:oddHBand="1" w:evenHBand="0" w:firstRowFirstColumn="0" w:firstRowLastColumn="0" w:lastRowFirstColumn="0" w:lastRowLastColumn="0"/>
            </w:pPr>
            <w:r w:rsidRPr="005C1F3E">
              <w:t>22.05</w:t>
            </w:r>
          </w:p>
        </w:tc>
        <w:tc>
          <w:tcPr>
            <w:tcW w:w="2257" w:type="dxa"/>
          </w:tcPr>
          <w:p w14:paraId="06258E32" w14:textId="0C80A2A2" w:rsidR="008D5504" w:rsidRPr="005C1F3E" w:rsidRDefault="00891846" w:rsidP="00543CF4">
            <w:pPr>
              <w:cnfStyle w:val="000000100000" w:firstRow="0" w:lastRow="0" w:firstColumn="0" w:lastColumn="0" w:oddVBand="0" w:evenVBand="0" w:oddHBand="1" w:evenHBand="0" w:firstRowFirstColumn="0" w:firstRowLastColumn="0" w:lastRowFirstColumn="0" w:lastRowLastColumn="0"/>
            </w:pPr>
            <w:r w:rsidRPr="005C1F3E">
              <w:t>19</w:t>
            </w:r>
            <w:r w:rsidR="008D5504" w:rsidRPr="005C1F3E">
              <w:t>/08/202</w:t>
            </w:r>
            <w:r w:rsidRPr="005C1F3E">
              <w:t>5</w:t>
            </w:r>
          </w:p>
        </w:tc>
        <w:tc>
          <w:tcPr>
            <w:tcW w:w="2257" w:type="dxa"/>
          </w:tcPr>
          <w:p w14:paraId="69CCB5F4" w14:textId="1ED9F822" w:rsidR="008D5504" w:rsidRPr="005C1F3E" w:rsidRDefault="0099304E" w:rsidP="00543CF4">
            <w:pPr>
              <w:cnfStyle w:val="000000100000" w:firstRow="0" w:lastRow="0" w:firstColumn="0" w:lastColumn="0" w:oddVBand="0" w:evenVBand="0" w:oddHBand="1" w:evenHBand="0" w:firstRowFirstColumn="0" w:firstRowLastColumn="0" w:lastRowFirstColumn="0" w:lastRowLastColumn="0"/>
            </w:pPr>
            <w:r w:rsidRPr="005C1F3E">
              <w:t>28</w:t>
            </w:r>
            <w:r w:rsidR="008D5504" w:rsidRPr="005C1F3E">
              <w:t>/0</w:t>
            </w:r>
            <w:r w:rsidRPr="005C1F3E">
              <w:t>2</w:t>
            </w:r>
            <w:r w:rsidR="008D5504" w:rsidRPr="005C1F3E">
              <w:t>/2026</w:t>
            </w:r>
          </w:p>
        </w:tc>
      </w:tr>
    </w:tbl>
    <w:p w14:paraId="4DBF8D72" w14:textId="77777777" w:rsidR="003665F5" w:rsidRPr="0011539A" w:rsidRDefault="003665F5" w:rsidP="00543CF4">
      <w:r w:rsidRPr="0011539A">
        <w:br w:type="page"/>
      </w:r>
    </w:p>
    <w:p w14:paraId="5766F316" w14:textId="309B5C02" w:rsidR="008D5504" w:rsidRPr="004203CF" w:rsidRDefault="008D5504" w:rsidP="00060A3D">
      <w:pPr>
        <w:pStyle w:val="Heading2"/>
      </w:pPr>
      <w:r w:rsidRPr="004203CF">
        <w:lastRenderedPageBreak/>
        <w:t xml:space="preserve">Conformant eNRMC products </w:t>
      </w:r>
    </w:p>
    <w:p w14:paraId="75385DFC" w14:textId="77777777" w:rsidR="003F574B" w:rsidRPr="005C1F3E" w:rsidRDefault="00BF0444" w:rsidP="00543CF4">
      <w:r w:rsidRPr="005C1F3E">
        <w:t>The products in this table:</w:t>
      </w:r>
    </w:p>
    <w:p w14:paraId="4B13C06D" w14:textId="594E3E2B" w:rsidR="003F574B" w:rsidRPr="0011539A" w:rsidRDefault="003F574B" w:rsidP="00543CF4">
      <w:pPr>
        <w:pStyle w:val="ListBullet"/>
      </w:pPr>
      <w:r w:rsidRPr="003F574B">
        <w:t xml:space="preserve">have been approved by the Agency as conformant with the technical and legislative requirements for </w:t>
      </w:r>
      <w:r w:rsidR="00236994">
        <w:t xml:space="preserve">chart-based </w:t>
      </w:r>
      <w:r w:rsidRPr="003F574B">
        <w:t>electronic prescribing</w:t>
      </w:r>
    </w:p>
    <w:p w14:paraId="1BBEE2B0" w14:textId="77777777" w:rsidR="00916DE2" w:rsidRPr="00395548" w:rsidRDefault="00916DE2" w:rsidP="00543CF4">
      <w:pPr>
        <w:pStyle w:val="ListBullet"/>
      </w:pPr>
      <w:r w:rsidRPr="008D5504">
        <w:t xml:space="preserve">have QR codes or tokens available for pharmacists to scan (either the whole chart of individual </w:t>
      </w:r>
      <w:r w:rsidRPr="00395548">
        <w:t>prescriptions</w:t>
      </w:r>
    </w:p>
    <w:p w14:paraId="63DB36DB" w14:textId="4890AD09" w:rsidR="00236994" w:rsidRPr="00395548" w:rsidRDefault="00236994" w:rsidP="00543CF4">
      <w:pPr>
        <w:pStyle w:val="ListBullet"/>
      </w:pPr>
      <w:r w:rsidRPr="00395548">
        <w:t xml:space="preserve">have prescriptions that </w:t>
      </w:r>
      <w:r w:rsidR="00916DE2" w:rsidRPr="00395548">
        <w:t>function similarly to community-based electronic prescriptions using the National Prescription Delivery Service</w:t>
      </w:r>
    </w:p>
    <w:p w14:paraId="3410C1C4" w14:textId="5E1DDED1" w:rsidR="00E121BC" w:rsidRPr="00395548" w:rsidRDefault="00E121BC" w:rsidP="00543CF4">
      <w:pPr>
        <w:pStyle w:val="ListBullet"/>
      </w:pPr>
      <w:r w:rsidRPr="00395548">
        <w:t>are expected to</w:t>
      </w:r>
      <w:r w:rsidR="009D4E5C" w:rsidRPr="00395548">
        <w:t xml:space="preserve"> be adopted by RACHs in place of their </w:t>
      </w:r>
      <w:r w:rsidRPr="00395548">
        <w:t xml:space="preserve">Transitional eNRMC systems </w:t>
      </w:r>
      <w:r w:rsidR="009D4E5C" w:rsidRPr="00395548">
        <w:t xml:space="preserve">version </w:t>
      </w:r>
      <w:r w:rsidRPr="00395548">
        <w:t>by 1</w:t>
      </w:r>
      <w:r w:rsidR="00E634C0" w:rsidRPr="00395548">
        <w:t> </w:t>
      </w:r>
      <w:r w:rsidRPr="00395548">
        <w:t>March 2026.</w:t>
      </w:r>
    </w:p>
    <w:p w14:paraId="7ED5A9CF" w14:textId="56E33E70" w:rsidR="004063EB" w:rsidRPr="0011539A" w:rsidRDefault="004063EB" w:rsidP="00543CF4">
      <w:r w:rsidRPr="00543CF4">
        <w:t>Table 3 i</w:t>
      </w:r>
      <w:r w:rsidR="00CC04A0" w:rsidRPr="00543CF4">
        <w:t xml:space="preserve">dentifies </w:t>
      </w:r>
      <w:r w:rsidRPr="00543CF4">
        <w:t xml:space="preserve">products listed on </w:t>
      </w:r>
      <w:r w:rsidRPr="0011539A">
        <w:t xml:space="preserve">the Agency’s </w:t>
      </w:r>
      <w:hyperlink r:id="rId19" w:history="1">
        <w:r w:rsidRPr="0011539A">
          <w:rPr>
            <w:rStyle w:val="Hyperlink"/>
          </w:rPr>
          <w:t>Electronic Prescribing – External Conformance Register</w:t>
        </w:r>
      </w:hyperlink>
      <w:r w:rsidRPr="0011539A">
        <w:t>.</w:t>
      </w:r>
    </w:p>
    <w:p w14:paraId="792A2485" w14:textId="58819AAA" w:rsidR="0068454D" w:rsidRPr="0068454D" w:rsidRDefault="004203CF" w:rsidP="004203CF">
      <w:pPr>
        <w:pStyle w:val="Caption"/>
      </w:pPr>
      <w:r>
        <w:t xml:space="preserve">Table </w:t>
      </w:r>
      <w:r>
        <w:fldChar w:fldCharType="begin"/>
      </w:r>
      <w:r>
        <w:instrText xml:space="preserve"> SEQ Table \* ARABIC </w:instrText>
      </w:r>
      <w:r>
        <w:fldChar w:fldCharType="separate"/>
      </w:r>
      <w:r w:rsidR="009D591E">
        <w:rPr>
          <w:noProof/>
        </w:rPr>
        <w:t>3</w:t>
      </w:r>
      <w:r>
        <w:rPr>
          <w:noProof/>
        </w:rPr>
        <w:fldChar w:fldCharType="end"/>
      </w:r>
      <w:r w:rsidR="0068454D">
        <w:t>: Conformant eNRMC products</w:t>
      </w:r>
    </w:p>
    <w:tbl>
      <w:tblPr>
        <w:tblStyle w:val="DepartmentofHealthtable"/>
        <w:tblW w:w="9639" w:type="dxa"/>
        <w:tblLook w:val="04A0" w:firstRow="1" w:lastRow="0" w:firstColumn="1" w:lastColumn="0" w:noHBand="0" w:noVBand="1"/>
      </w:tblPr>
      <w:tblGrid>
        <w:gridCol w:w="4008"/>
        <w:gridCol w:w="1146"/>
        <w:gridCol w:w="2242"/>
        <w:gridCol w:w="2243"/>
      </w:tblGrid>
      <w:tr w:rsidR="001A15A9" w:rsidRPr="008D5504" w14:paraId="1CF3CBE3" w14:textId="77777777" w:rsidTr="001858AD">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051" w:type="dxa"/>
          </w:tcPr>
          <w:p w14:paraId="23887740" w14:textId="77777777" w:rsidR="008D5504" w:rsidRPr="00122980" w:rsidRDefault="008D5504" w:rsidP="00543CF4">
            <w:pPr>
              <w:pStyle w:val="TableHeaderWhite"/>
            </w:pPr>
            <w:r w:rsidRPr="00122980">
              <w:t>Product name</w:t>
            </w:r>
          </w:p>
        </w:tc>
        <w:tc>
          <w:tcPr>
            <w:tcW w:w="1085" w:type="dxa"/>
          </w:tcPr>
          <w:p w14:paraId="45538713" w14:textId="4D9244E1" w:rsidR="000F0AE4" w:rsidRPr="000F0AE4"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122980">
              <w:t xml:space="preserve">Software Version </w:t>
            </w:r>
          </w:p>
        </w:tc>
        <w:tc>
          <w:tcPr>
            <w:tcW w:w="2251" w:type="dxa"/>
          </w:tcPr>
          <w:p w14:paraId="3071BFEA" w14:textId="77777777" w:rsidR="008D5504" w:rsidRPr="00122980"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122980">
              <w:t>Conformance start date</w:t>
            </w:r>
          </w:p>
        </w:tc>
        <w:tc>
          <w:tcPr>
            <w:tcW w:w="2252" w:type="dxa"/>
          </w:tcPr>
          <w:p w14:paraId="16DC4FF3" w14:textId="77777777" w:rsidR="008D5504" w:rsidRPr="00122980" w:rsidRDefault="008D5504" w:rsidP="00543CF4">
            <w:pPr>
              <w:pStyle w:val="TableHeaderWhite"/>
              <w:cnfStyle w:val="100000000000" w:firstRow="1" w:lastRow="0" w:firstColumn="0" w:lastColumn="0" w:oddVBand="0" w:evenVBand="0" w:oddHBand="0" w:evenHBand="0" w:firstRowFirstColumn="0" w:firstRowLastColumn="0" w:lastRowFirstColumn="0" w:lastRowLastColumn="0"/>
            </w:pPr>
            <w:r w:rsidRPr="00122980">
              <w:t>Conformance end date</w:t>
            </w:r>
          </w:p>
        </w:tc>
      </w:tr>
      <w:tr w:rsidR="00F6273B" w:rsidRPr="008D5504" w14:paraId="346205FB" w14:textId="77777777" w:rsidTr="00F81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1" w:type="dxa"/>
          </w:tcPr>
          <w:p w14:paraId="39F86513" w14:textId="7391D507" w:rsidR="00F6273B" w:rsidRPr="005C1F3E" w:rsidRDefault="00F6273B" w:rsidP="00060A3D">
            <w:pPr>
              <w:pStyle w:val="TableText"/>
              <w:rPr>
                <w:highlight w:val="yellow"/>
              </w:rPr>
            </w:pPr>
            <w:r w:rsidRPr="005C1F3E">
              <w:t xml:space="preserve">P6Med – </w:t>
            </w:r>
            <w:proofErr w:type="spellStart"/>
            <w:r w:rsidRPr="005C1F3E">
              <w:t>LeeCare</w:t>
            </w:r>
            <w:proofErr w:type="spellEnd"/>
            <w:r w:rsidRPr="005C1F3E">
              <w:t xml:space="preserve"> Solutions </w:t>
            </w:r>
          </w:p>
        </w:tc>
        <w:tc>
          <w:tcPr>
            <w:tcW w:w="1085" w:type="dxa"/>
          </w:tcPr>
          <w:p w14:paraId="094A5AC1" w14:textId="3CA659D1" w:rsidR="00F6273B" w:rsidRPr="005C1F3E" w:rsidRDefault="00F6273B" w:rsidP="00060A3D">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5C1F3E">
              <w:t>25.5.10.1</w:t>
            </w:r>
          </w:p>
        </w:tc>
        <w:tc>
          <w:tcPr>
            <w:tcW w:w="2251" w:type="dxa"/>
          </w:tcPr>
          <w:p w14:paraId="04885138" w14:textId="54D06C89" w:rsidR="00F6273B" w:rsidRPr="005C1F3E" w:rsidRDefault="00F6273B" w:rsidP="00060A3D">
            <w:pPr>
              <w:pStyle w:val="TableText"/>
              <w:cnfStyle w:val="000000100000" w:firstRow="0" w:lastRow="0" w:firstColumn="0" w:lastColumn="0" w:oddVBand="0" w:evenVBand="0" w:oddHBand="1" w:evenHBand="0" w:firstRowFirstColumn="0" w:firstRowLastColumn="0" w:lastRowFirstColumn="0" w:lastRowLastColumn="0"/>
            </w:pPr>
            <w:r w:rsidRPr="005C1F3E">
              <w:t>19/08/2025</w:t>
            </w:r>
          </w:p>
        </w:tc>
        <w:tc>
          <w:tcPr>
            <w:tcW w:w="2252" w:type="dxa"/>
          </w:tcPr>
          <w:p w14:paraId="7CA0802C" w14:textId="30CD4DA4" w:rsidR="00F6273B" w:rsidRPr="005C1F3E" w:rsidRDefault="00F6273B" w:rsidP="00060A3D">
            <w:pPr>
              <w:pStyle w:val="TableText"/>
              <w:cnfStyle w:val="000000100000" w:firstRow="0" w:lastRow="0" w:firstColumn="0" w:lastColumn="0" w:oddVBand="0" w:evenVBand="0" w:oddHBand="1" w:evenHBand="0" w:firstRowFirstColumn="0" w:firstRowLastColumn="0" w:lastRowFirstColumn="0" w:lastRowLastColumn="0"/>
            </w:pPr>
            <w:r w:rsidRPr="005C1F3E">
              <w:t>Not applicable</w:t>
            </w:r>
          </w:p>
        </w:tc>
      </w:tr>
    </w:tbl>
    <w:p w14:paraId="161E5E29" w14:textId="12A075CA" w:rsidR="008D5504" w:rsidRPr="00543CF4" w:rsidRDefault="003A27E4" w:rsidP="00543CF4">
      <w:pPr>
        <w:pStyle w:val="Heading1"/>
      </w:pPr>
      <w:r w:rsidRPr="00543CF4">
        <w:t>Further</w:t>
      </w:r>
      <w:r w:rsidR="00397CF0" w:rsidRPr="00543CF4">
        <w:t xml:space="preserve"> </w:t>
      </w:r>
      <w:r w:rsidRPr="00543CF4">
        <w:t xml:space="preserve">information </w:t>
      </w:r>
      <w:r w:rsidR="00E76799" w:rsidRPr="00543CF4">
        <w:t>about eNRMC</w:t>
      </w:r>
    </w:p>
    <w:p w14:paraId="0327672C" w14:textId="2DDE1EE7" w:rsidR="00E92CC1" w:rsidRPr="00543CF4" w:rsidRDefault="00994987" w:rsidP="00543CF4">
      <w:r w:rsidRPr="00543CF4">
        <w:t>A range</w:t>
      </w:r>
      <w:r w:rsidR="000F0AE4" w:rsidRPr="00543CF4">
        <w:t xml:space="preserve"> of</w:t>
      </w:r>
      <w:r w:rsidRPr="00543CF4">
        <w:t xml:space="preserve"> </w:t>
      </w:r>
      <w:r w:rsidR="00A34821" w:rsidRPr="00543CF4">
        <w:t xml:space="preserve">targeted fact sheets about the </w:t>
      </w:r>
      <w:hyperlink r:id="rId20" w:history="1">
        <w:r w:rsidR="00A34821" w:rsidRPr="0011539A">
          <w:rPr>
            <w:rStyle w:val="Hyperlink"/>
          </w:rPr>
          <w:t>rollout of electronic prescribin</w:t>
        </w:r>
        <w:r w:rsidR="00D35019" w:rsidRPr="0011539A">
          <w:rPr>
            <w:rStyle w:val="Hyperlink"/>
          </w:rPr>
          <w:t>g and eNRMC</w:t>
        </w:r>
      </w:hyperlink>
      <w:r w:rsidR="00A34821" w:rsidRPr="00543CF4">
        <w:t xml:space="preserve"> for prescribers, pharmacists and RACHs can be found on our website. </w:t>
      </w:r>
      <w:r w:rsidR="00CB386E" w:rsidRPr="00AC0800">
        <w:t xml:space="preserve">Please also see the </w:t>
      </w:r>
      <w:hyperlink r:id="rId21" w:history="1">
        <w:r w:rsidR="00CB386E" w:rsidRPr="00395548">
          <w:rPr>
            <w:rStyle w:val="Hyperlink"/>
          </w:rPr>
          <w:t>Key dates for eNRMC electronic prescribing transition fact sheet</w:t>
        </w:r>
      </w:hyperlink>
      <w:r w:rsidR="00CB386E" w:rsidRPr="00AC0800">
        <w:t xml:space="preserve"> for more information on timeframes.</w:t>
      </w:r>
    </w:p>
    <w:p w14:paraId="502132F3" w14:textId="3AF9CF4B" w:rsidR="003A27E4" w:rsidRPr="00543CF4" w:rsidRDefault="00A34821" w:rsidP="00543CF4">
      <w:r w:rsidRPr="00543CF4">
        <w:t xml:space="preserve">We have also published a comprehensive </w:t>
      </w:r>
      <w:hyperlink r:id="rId22" w:history="1">
        <w:r w:rsidRPr="0011539A">
          <w:rPr>
            <w:rStyle w:val="Hyperlink"/>
          </w:rPr>
          <w:t>eNRMC user resource</w:t>
        </w:r>
      </w:hyperlink>
      <w:r w:rsidRPr="00543CF4">
        <w:t xml:space="preserve"> </w:t>
      </w:r>
      <w:r w:rsidR="001F2EB2" w:rsidRPr="00543CF4">
        <w:t>which brings together all the key information on using</w:t>
      </w:r>
      <w:r w:rsidR="00186EA2" w:rsidRPr="00543CF4">
        <w:t xml:space="preserve"> conformant</w:t>
      </w:r>
      <w:r w:rsidR="001F2EB2" w:rsidRPr="00543CF4">
        <w:t xml:space="preserve"> eNRMC </w:t>
      </w:r>
      <w:r w:rsidR="00F835B5" w:rsidRPr="00543CF4">
        <w:t>systems</w:t>
      </w:r>
      <w:r w:rsidR="005E1D4A" w:rsidRPr="00543CF4">
        <w:t>.</w:t>
      </w:r>
    </w:p>
    <w:p w14:paraId="771EA2D4" w14:textId="77777777" w:rsidR="003A27E4" w:rsidRPr="0011539A" w:rsidRDefault="003A27E4" w:rsidP="002F1A77">
      <w:pPr>
        <w:pStyle w:val="Boxheading"/>
      </w:pPr>
      <w:r w:rsidRPr="0011539A">
        <w:t>CONTACT</w:t>
      </w:r>
    </w:p>
    <w:p w14:paraId="2282F5FD" w14:textId="6C459B42" w:rsidR="003A27E4" w:rsidRPr="0011539A" w:rsidRDefault="003A27E4" w:rsidP="0011539A">
      <w:pPr>
        <w:pStyle w:val="Boxtype"/>
      </w:pPr>
      <w:r w:rsidRPr="0011539A">
        <w:t xml:space="preserve">For further information or if you have any questions, please email </w:t>
      </w:r>
      <w:hyperlink r:id="rId23" w:history="1">
        <w:r w:rsidRPr="0011539A">
          <w:rPr>
            <w:rStyle w:val="Hyperlink"/>
          </w:rPr>
          <w:t>enrmc@health.gov.au</w:t>
        </w:r>
      </w:hyperlink>
    </w:p>
    <w:sectPr w:rsidR="003A27E4" w:rsidRPr="0011539A" w:rsidSect="007D505D">
      <w:headerReference w:type="first" r:id="rId24"/>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158D" w14:textId="77777777" w:rsidR="006D0709" w:rsidRDefault="006D0709" w:rsidP="00543CF4">
      <w:r>
        <w:separator/>
      </w:r>
    </w:p>
    <w:p w14:paraId="46B0AA13" w14:textId="77777777" w:rsidR="006D0709" w:rsidRDefault="006D0709" w:rsidP="00543CF4"/>
  </w:endnote>
  <w:endnote w:type="continuationSeparator" w:id="0">
    <w:p w14:paraId="07163EFE" w14:textId="77777777" w:rsidR="006D0709" w:rsidRDefault="006D0709" w:rsidP="00543CF4">
      <w:r>
        <w:continuationSeparator/>
      </w:r>
    </w:p>
    <w:p w14:paraId="7B7B5DD4" w14:textId="77777777" w:rsidR="006D0709" w:rsidRDefault="006D0709" w:rsidP="00543CF4"/>
  </w:endnote>
  <w:endnote w:type="continuationNotice" w:id="1">
    <w:p w14:paraId="0A7D2BAF" w14:textId="77777777" w:rsidR="006D0709" w:rsidRDefault="006D0709" w:rsidP="0054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44AA" w14:textId="7EBD7CDD" w:rsidR="00E634C0" w:rsidRDefault="00E634C0">
    <w:pPr>
      <w:pStyle w:val="Footer"/>
    </w:pPr>
    <w:r>
      <w:rPr>
        <w:noProof/>
      </w:rPr>
      <mc:AlternateContent>
        <mc:Choice Requires="wps">
          <w:drawing>
            <wp:anchor distT="0" distB="0" distL="0" distR="0" simplePos="0" relativeHeight="251664384" behindDoc="0" locked="0" layoutInCell="1" allowOverlap="1" wp14:anchorId="466C192E" wp14:editId="27D8E60F">
              <wp:simplePos x="635" y="635"/>
              <wp:positionH relativeFrom="page">
                <wp:align>center</wp:align>
              </wp:positionH>
              <wp:positionV relativeFrom="page">
                <wp:align>bottom</wp:align>
              </wp:positionV>
              <wp:extent cx="551815" cy="480695"/>
              <wp:effectExtent l="0" t="0" r="635" b="0"/>
              <wp:wrapNone/>
              <wp:docPr id="157655252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EA65934" w14:textId="6EB8F382" w:rsidR="00E634C0" w:rsidRPr="00E634C0" w:rsidRDefault="00E634C0" w:rsidP="00543CF4">
                          <w:pPr>
                            <w:rPr>
                              <w:noProof/>
                            </w:rPr>
                          </w:pPr>
                          <w:r w:rsidRPr="00E634C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C192E" id="_x0000_t202" coordsize="21600,21600" o:spt="202" path="m,l,21600r21600,l21600,xe">
              <v:stroke joinstyle="miter"/>
              <v:path gradientshapeok="t" o:connecttype="rect"/>
            </v:shapetype>
            <v:shape id="Text Box 6" o:spid="_x0000_s1027"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1EA65934" w14:textId="6EB8F382" w:rsidR="00E634C0" w:rsidRPr="00E634C0" w:rsidRDefault="00E634C0" w:rsidP="00543CF4">
                    <w:pPr>
                      <w:rPr>
                        <w:noProof/>
                      </w:rPr>
                    </w:pPr>
                    <w:r w:rsidRPr="00E634C0">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440B" w14:textId="6EBA2B3A" w:rsidR="00B53987" w:rsidRPr="00834190" w:rsidRDefault="00010E90" w:rsidP="00834190">
    <w:pPr>
      <w:pStyle w:val="Footer"/>
    </w:pPr>
    <w:r>
      <w:t>e</w:t>
    </w:r>
    <w:r w:rsidR="00D964BD" w:rsidRPr="008F1B53">
      <w:t xml:space="preserve">NRMC – Transition to </w:t>
    </w:r>
    <w:r w:rsidR="24CC06B5" w:rsidRPr="008F1B53">
      <w:t>electronic prescribing</w:t>
    </w:r>
    <w:r w:rsidR="00D964BD" w:rsidRPr="008F1B53">
      <w:t xml:space="preserve"> and </w:t>
    </w:r>
    <w:r w:rsidR="00361465" w:rsidRPr="008F1B53">
      <w:t>end</w:t>
    </w:r>
    <w:r w:rsidR="00D964BD" w:rsidRPr="008F1B53">
      <w:t xml:space="preserve"> of Transitional Arrangement </w:t>
    </w:r>
    <w:sdt>
      <w:sdtPr>
        <w:id w:val="1243842061"/>
        <w:docPartObj>
          <w:docPartGallery w:val="Page Numbers (Bottom of Page)"/>
          <w:docPartUnique/>
        </w:docPartObj>
      </w:sdtPr>
      <w:sdtContent>
        <w:r w:rsidR="00935CA7">
          <w:t xml:space="preserve">– Conformance </w:t>
        </w:r>
        <w:r w:rsidR="000F0AE4">
          <w:t>s</w:t>
        </w:r>
        <w:r w:rsidR="00935CA7">
          <w:t>tatus tracker</w:t>
        </w:r>
        <w:r w:rsidR="00834190" w:rsidRPr="008F1B53">
          <w:tab/>
        </w:r>
        <w:r w:rsidR="00834190" w:rsidRPr="008F1B53">
          <w:fldChar w:fldCharType="begin"/>
        </w:r>
        <w:r w:rsidR="00834190" w:rsidRPr="008F1B53">
          <w:instrText xml:space="preserve"> PAGE   \* MERGEFORMAT </w:instrText>
        </w:r>
        <w:r w:rsidR="00834190" w:rsidRPr="008F1B53">
          <w:fldChar w:fldCharType="separate"/>
        </w:r>
        <w:r w:rsidR="00834190" w:rsidRPr="008F1B53">
          <w:t>1</w:t>
        </w:r>
        <w:r w:rsidR="00834190" w:rsidRPr="008F1B5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6A52" w14:textId="3F161CBB" w:rsidR="00B53987" w:rsidRDefault="00E634C0" w:rsidP="006506EE">
    <w:pPr>
      <w:pStyle w:val="Footer"/>
    </w:pPr>
    <w:r>
      <w:rPr>
        <w:i w:val="0"/>
        <w:noProof/>
      </w:rPr>
      <mc:AlternateContent>
        <mc:Choice Requires="wps">
          <w:drawing>
            <wp:anchor distT="0" distB="0" distL="0" distR="0" simplePos="0" relativeHeight="251663360" behindDoc="0" locked="0" layoutInCell="1" allowOverlap="1" wp14:anchorId="4E591284" wp14:editId="279597F4">
              <wp:simplePos x="723900" y="10147300"/>
              <wp:positionH relativeFrom="page">
                <wp:align>center</wp:align>
              </wp:positionH>
              <wp:positionV relativeFrom="page">
                <wp:align>bottom</wp:align>
              </wp:positionV>
              <wp:extent cx="551815" cy="480695"/>
              <wp:effectExtent l="0" t="0" r="635" b="0"/>
              <wp:wrapNone/>
              <wp:docPr id="19117718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42358B8" w14:textId="2B0F4C8F" w:rsidR="00E634C0" w:rsidRPr="00E634C0" w:rsidRDefault="00E634C0" w:rsidP="00543CF4">
                          <w:pPr>
                            <w:rPr>
                              <w:noProof/>
                            </w:rPr>
                          </w:pPr>
                          <w:r w:rsidRPr="00E634C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91284" id="_x0000_t202" coordsize="21600,21600" o:spt="202" path="m,l,21600r21600,l21600,xe">
              <v:stroke joinstyle="miter"/>
              <v:path gradientshapeok="t" o:connecttype="rect"/>
            </v:shapetype>
            <v:shape id="Text Box 5" o:spid="_x0000_s1028" type="#_x0000_t202" alt="OFFICIAL" style="position:absolute;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142358B8" w14:textId="2B0F4C8F" w:rsidR="00E634C0" w:rsidRPr="00E634C0" w:rsidRDefault="00E634C0" w:rsidP="00543CF4">
                    <w:pPr>
                      <w:rPr>
                        <w:noProof/>
                      </w:rPr>
                    </w:pPr>
                    <w:r w:rsidRPr="00E634C0">
                      <w:rPr>
                        <w:noProof/>
                      </w:rPr>
                      <w:t>OFFICIAL</w:t>
                    </w:r>
                  </w:p>
                </w:txbxContent>
              </v:textbox>
              <w10:wrap anchorx="page" anchory="page"/>
            </v:shape>
          </w:pict>
        </mc:Fallback>
      </mc:AlternateContent>
    </w:r>
    <w:sdt>
      <w:sdtPr>
        <w:rPr>
          <w:i w:val="0"/>
        </w:rPr>
        <w:id w:val="-178737789"/>
        <w:docPartObj>
          <w:docPartGallery w:val="Page Numbers (Bottom of Page)"/>
          <w:docPartUnique/>
        </w:docPartObj>
      </w:sdtPr>
      <w:sdtEndPr>
        <w:rPr>
          <w:i/>
        </w:rPr>
      </w:sdtEndPr>
      <w:sdtContent>
        <w:r w:rsidR="08454003">
          <w:t>ENRMC - Pharmacist fact sheet</w:t>
        </w:r>
        <w:r w:rsidR="006506EE">
          <w:t xml:space="preserve"> – Transition to Electronic Prescribing and </w:t>
        </w:r>
        <w:r w:rsidR="006177F1">
          <w:t xml:space="preserve">end </w:t>
        </w:r>
        <w:r w:rsidR="006506EE">
          <w:t>of Transitional Arrangement</w:t>
        </w:r>
        <w:r w:rsidR="006506EE">
          <w:tab/>
        </w:r>
        <w:r w:rsidR="006506EE">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423F" w14:textId="77777777" w:rsidR="006D0709" w:rsidRDefault="006D0709" w:rsidP="00543CF4">
      <w:r>
        <w:separator/>
      </w:r>
    </w:p>
    <w:p w14:paraId="64D21A77" w14:textId="77777777" w:rsidR="006D0709" w:rsidRDefault="006D0709" w:rsidP="00543CF4"/>
  </w:footnote>
  <w:footnote w:type="continuationSeparator" w:id="0">
    <w:p w14:paraId="314E8A95" w14:textId="77777777" w:rsidR="006D0709" w:rsidRDefault="006D0709" w:rsidP="00543CF4">
      <w:r>
        <w:continuationSeparator/>
      </w:r>
    </w:p>
    <w:p w14:paraId="2D2730F3" w14:textId="77777777" w:rsidR="006D0709" w:rsidRDefault="006D0709" w:rsidP="00543CF4"/>
  </w:footnote>
  <w:footnote w:type="continuationNotice" w:id="1">
    <w:p w14:paraId="7BE52FDB" w14:textId="77777777" w:rsidR="006D0709" w:rsidRDefault="006D0709" w:rsidP="00543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DCFC" w14:textId="1DC69ACD" w:rsidR="00E634C0" w:rsidRDefault="00E634C0">
    <w:pPr>
      <w:pStyle w:val="Header"/>
    </w:pPr>
    <w:r>
      <w:rPr>
        <w:noProof/>
      </w:rPr>
      <mc:AlternateContent>
        <mc:Choice Requires="wps">
          <w:drawing>
            <wp:anchor distT="0" distB="0" distL="0" distR="0" simplePos="0" relativeHeight="251660288" behindDoc="0" locked="0" layoutInCell="1" allowOverlap="1" wp14:anchorId="672D67D6" wp14:editId="722E6150">
              <wp:simplePos x="635" y="635"/>
              <wp:positionH relativeFrom="page">
                <wp:align>center</wp:align>
              </wp:positionH>
              <wp:positionV relativeFrom="page">
                <wp:align>top</wp:align>
              </wp:positionV>
              <wp:extent cx="551815" cy="480695"/>
              <wp:effectExtent l="0" t="0" r="635" b="14605"/>
              <wp:wrapNone/>
              <wp:docPr id="471676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218441C" w14:textId="07F9D3CC" w:rsidR="00E634C0" w:rsidRPr="00E634C0" w:rsidRDefault="00E634C0" w:rsidP="00543CF4">
                          <w:pPr>
                            <w:rPr>
                              <w:noProof/>
                            </w:rPr>
                          </w:pPr>
                          <w:r w:rsidRPr="00E634C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D67D6"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218441C" w14:textId="07F9D3CC" w:rsidR="00E634C0" w:rsidRPr="00E634C0" w:rsidRDefault="00E634C0" w:rsidP="00543CF4">
                    <w:pPr>
                      <w:rPr>
                        <w:noProof/>
                      </w:rPr>
                    </w:pPr>
                    <w:r w:rsidRPr="00E634C0">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1374" w14:textId="05A46E1D" w:rsidR="00B22F14" w:rsidRDefault="38A3F937">
    <w:pPr>
      <w:pStyle w:val="Header"/>
    </w:pPr>
    <w:r>
      <w:rPr>
        <w:noProof/>
      </w:rPr>
      <w:drawing>
        <wp:anchor distT="0" distB="0" distL="114300" distR="114300" simplePos="0" relativeHeight="251658240" behindDoc="1" locked="0" layoutInCell="1" allowOverlap="1" wp14:anchorId="070EE870" wp14:editId="420D3575">
          <wp:simplePos x="0" y="0"/>
          <wp:positionH relativeFrom="margin">
            <wp:align>left</wp:align>
          </wp:positionH>
          <wp:positionV relativeFrom="paragraph">
            <wp:posOffset>-444500</wp:posOffset>
          </wp:positionV>
          <wp:extent cx="5543550" cy="903605"/>
          <wp:effectExtent l="0" t="0" r="0" b="0"/>
          <wp:wrapTight wrapText="bothSides">
            <wp:wrapPolygon edited="0">
              <wp:start x="0" y="0"/>
              <wp:lineTo x="0" y="20947"/>
              <wp:lineTo x="21526" y="20947"/>
              <wp:lineTo x="21526" y="0"/>
              <wp:lineTo x="0" y="0"/>
            </wp:wrapPolygon>
          </wp:wrapTight>
          <wp:docPr id="180778484" name="Picture 180778484"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484" name="Picture 180778484"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550076" cy="9047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9898" w14:textId="052FA5E3" w:rsidR="009B6391" w:rsidRDefault="00E634C0">
    <w:pPr>
      <w:pStyle w:val="Header"/>
    </w:pPr>
    <w:r>
      <w:rPr>
        <w:noProof/>
      </w:rPr>
      <mc:AlternateContent>
        <mc:Choice Requires="wps">
          <w:drawing>
            <wp:anchor distT="0" distB="0" distL="0" distR="0" simplePos="0" relativeHeight="251662336" behindDoc="0" locked="0" layoutInCell="1" allowOverlap="1" wp14:anchorId="0FFBA738" wp14:editId="1D08B22E">
              <wp:simplePos x="635" y="635"/>
              <wp:positionH relativeFrom="page">
                <wp:align>center</wp:align>
              </wp:positionH>
              <wp:positionV relativeFrom="page">
                <wp:align>top</wp:align>
              </wp:positionV>
              <wp:extent cx="551815" cy="480695"/>
              <wp:effectExtent l="0" t="0" r="635" b="14605"/>
              <wp:wrapNone/>
              <wp:docPr id="4321590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0DB9BA6" w14:textId="03EED8F8" w:rsidR="00E634C0" w:rsidRPr="00E634C0" w:rsidRDefault="00E634C0" w:rsidP="00543CF4">
                          <w:pPr>
                            <w:rPr>
                              <w:noProof/>
                            </w:rPr>
                          </w:pPr>
                          <w:r w:rsidRPr="00E634C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FBA738" id="_x0000_t202" coordsize="21600,21600" o:spt="202" path="m,l,21600r21600,l21600,xe">
              <v:stroke joinstyle="miter"/>
              <v:path gradientshapeok="t" o:connecttype="rect"/>
            </v:shapetype>
            <v:shape id="Text Box 4" o:spid="_x0000_s1029" type="#_x0000_t202" alt="OFFICIAL" style="position:absolute;margin-left:0;margin-top:0;width:43.45pt;height:37.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AhVI83DgIAABwE&#10;AAAOAAAAAAAAAAAAAAAAAC4CAABkcnMvZTJvRG9jLnhtbFBLAQItABQABgAIAAAAIQC3uIep2gAA&#10;AAMBAAAPAAAAAAAAAAAAAAAAAGgEAABkcnMvZG93bnJldi54bWxQSwUGAAAAAAQABADzAAAAbwUA&#10;AAAA&#10;" filled="f" stroked="f">
              <v:textbox style="mso-fit-shape-to-text:t" inset="0,15pt,0,0">
                <w:txbxContent>
                  <w:p w14:paraId="00DB9BA6" w14:textId="03EED8F8" w:rsidR="00E634C0" w:rsidRPr="00E634C0" w:rsidRDefault="00E634C0" w:rsidP="00543CF4">
                    <w:pPr>
                      <w:rPr>
                        <w:noProof/>
                      </w:rPr>
                    </w:pPr>
                    <w:r w:rsidRPr="00E634C0">
                      <w:rPr>
                        <w:noProof/>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Tx6k8J2yqq+wqS" int2:id="P4PorxP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C847E90"/>
    <w:lvl w:ilvl="0">
      <w:start w:val="1"/>
      <w:numFmt w:val="decimal"/>
      <w:pStyle w:val="ListNumber"/>
      <w:lvlText w:val="%1."/>
      <w:lvlJc w:val="left"/>
      <w:pPr>
        <w:tabs>
          <w:tab w:val="num" w:pos="360"/>
        </w:tabs>
        <w:ind w:left="360" w:hanging="360"/>
      </w:pPr>
    </w:lvl>
  </w:abstractNum>
  <w:abstractNum w:abstractNumId="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401B56"/>
    <w:multiLevelType w:val="hybridMultilevel"/>
    <w:tmpl w:val="46FC983A"/>
    <w:lvl w:ilvl="0" w:tplc="07523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B4357"/>
    <w:multiLevelType w:val="hybridMultilevel"/>
    <w:tmpl w:val="3372240C"/>
    <w:lvl w:ilvl="0" w:tplc="0752394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97C174D"/>
    <w:multiLevelType w:val="hybridMultilevel"/>
    <w:tmpl w:val="4BB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872295"/>
    <w:multiLevelType w:val="hybridMultilevel"/>
    <w:tmpl w:val="4D1EF3AC"/>
    <w:lvl w:ilvl="0" w:tplc="87FAF2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24761"/>
    <w:multiLevelType w:val="hybridMultilevel"/>
    <w:tmpl w:val="3D9610B8"/>
    <w:lvl w:ilvl="0" w:tplc="60D8B54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93F32"/>
    <w:multiLevelType w:val="hybridMultilevel"/>
    <w:tmpl w:val="682CD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1E36B6"/>
    <w:multiLevelType w:val="hybridMultilevel"/>
    <w:tmpl w:val="81CC0994"/>
    <w:lvl w:ilvl="0" w:tplc="768C39DA">
      <w:start w:val="1"/>
      <w:numFmt w:val="decimal"/>
      <w:pStyle w:val="Heading2"/>
      <w:lvlText w:val="%1."/>
      <w:lvlJc w:val="left"/>
      <w:pPr>
        <w:ind w:left="720" w:hanging="360"/>
      </w:pPr>
      <w:rPr>
        <w:rFonts w:hint="default"/>
        <w:b/>
        <w:bCs/>
        <w:i w:val="0"/>
        <w:iCs w:val="0"/>
        <w:color w:val="358189" w:themeColor="accent2"/>
        <w:sz w:val="28"/>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985501"/>
    <w:multiLevelType w:val="hybridMultilevel"/>
    <w:tmpl w:val="6CCEA06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A012B65"/>
    <w:multiLevelType w:val="hybridMultilevel"/>
    <w:tmpl w:val="B2A0500E"/>
    <w:lvl w:ilvl="0" w:tplc="B016C63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36A9C"/>
    <w:multiLevelType w:val="hybridMultilevel"/>
    <w:tmpl w:val="C868F13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61866AD"/>
    <w:multiLevelType w:val="hybridMultilevel"/>
    <w:tmpl w:val="99049D9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AD332E"/>
    <w:multiLevelType w:val="hybridMultilevel"/>
    <w:tmpl w:val="1BF85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3615C6"/>
    <w:multiLevelType w:val="hybridMultilevel"/>
    <w:tmpl w:val="FCBA23E4"/>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CFA070D"/>
    <w:multiLevelType w:val="multilevel"/>
    <w:tmpl w:val="35F6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D3F0C"/>
    <w:multiLevelType w:val="hybridMultilevel"/>
    <w:tmpl w:val="2AD0B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476D42"/>
    <w:multiLevelType w:val="hybridMultilevel"/>
    <w:tmpl w:val="A386B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352400"/>
    <w:multiLevelType w:val="hybridMultilevel"/>
    <w:tmpl w:val="BAFCFEAA"/>
    <w:lvl w:ilvl="0" w:tplc="0752394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7FC4246"/>
    <w:multiLevelType w:val="hybridMultilevel"/>
    <w:tmpl w:val="5DEA3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00449"/>
    <w:multiLevelType w:val="hybridMultilevel"/>
    <w:tmpl w:val="03D8B71A"/>
    <w:lvl w:ilvl="0" w:tplc="E0CA580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3A3282"/>
    <w:multiLevelType w:val="hybridMultilevel"/>
    <w:tmpl w:val="131C8E74"/>
    <w:lvl w:ilvl="0" w:tplc="0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4F467F"/>
    <w:multiLevelType w:val="hybridMultilevel"/>
    <w:tmpl w:val="4F36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5433C"/>
    <w:multiLevelType w:val="hybridMultilevel"/>
    <w:tmpl w:val="3DFC6764"/>
    <w:lvl w:ilvl="0" w:tplc="0152F66E">
      <w:start w:val="1"/>
      <w:numFmt w:val="decimal"/>
      <w:pStyle w:val="Tabletextlef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6A4AC3"/>
    <w:multiLevelType w:val="hybridMultilevel"/>
    <w:tmpl w:val="AA40C60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C4E6D7C"/>
    <w:multiLevelType w:val="hybridMultilevel"/>
    <w:tmpl w:val="DB34F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F434DE"/>
    <w:multiLevelType w:val="hybridMultilevel"/>
    <w:tmpl w:val="CE8413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F822F9"/>
    <w:multiLevelType w:val="hybridMultilevel"/>
    <w:tmpl w:val="EC5C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61964"/>
    <w:multiLevelType w:val="hybridMultilevel"/>
    <w:tmpl w:val="ACE6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6C6363"/>
    <w:multiLevelType w:val="hybridMultilevel"/>
    <w:tmpl w:val="3E548E02"/>
    <w:lvl w:ilvl="0" w:tplc="D0643D8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16AF3"/>
    <w:multiLevelType w:val="hybridMultilevel"/>
    <w:tmpl w:val="EB525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E35010"/>
    <w:multiLevelType w:val="hybridMultilevel"/>
    <w:tmpl w:val="950690B2"/>
    <w:lvl w:ilvl="0" w:tplc="07523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647C9"/>
    <w:multiLevelType w:val="hybridMultilevel"/>
    <w:tmpl w:val="36A601E4"/>
    <w:lvl w:ilvl="0" w:tplc="07523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645F59"/>
    <w:multiLevelType w:val="hybridMultilevel"/>
    <w:tmpl w:val="6210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DA0FF4"/>
    <w:multiLevelType w:val="hybridMultilevel"/>
    <w:tmpl w:val="3E5E134C"/>
    <w:lvl w:ilvl="0" w:tplc="9D1EF49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5915E9"/>
    <w:multiLevelType w:val="hybridMultilevel"/>
    <w:tmpl w:val="5A9EF66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ED3D9F"/>
    <w:multiLevelType w:val="hybridMultilevel"/>
    <w:tmpl w:val="559CC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33523B"/>
    <w:multiLevelType w:val="hybridMultilevel"/>
    <w:tmpl w:val="C40474D0"/>
    <w:lvl w:ilvl="0" w:tplc="075239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1252DB"/>
    <w:multiLevelType w:val="hybridMultilevel"/>
    <w:tmpl w:val="277666AC"/>
    <w:lvl w:ilvl="0" w:tplc="07523944">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08499705">
    <w:abstractNumId w:val="7"/>
  </w:num>
  <w:num w:numId="2" w16cid:durableId="2135168833">
    <w:abstractNumId w:val="13"/>
  </w:num>
  <w:num w:numId="3" w16cid:durableId="1331519124">
    <w:abstractNumId w:val="43"/>
  </w:num>
  <w:num w:numId="4" w16cid:durableId="768160667">
    <w:abstractNumId w:val="24"/>
  </w:num>
  <w:num w:numId="5" w16cid:durableId="501624301">
    <w:abstractNumId w:val="33"/>
  </w:num>
  <w:num w:numId="6" w16cid:durableId="1331903733">
    <w:abstractNumId w:val="1"/>
  </w:num>
  <w:num w:numId="7" w16cid:durableId="1946186396">
    <w:abstractNumId w:val="6"/>
  </w:num>
  <w:num w:numId="8" w16cid:durableId="2126000704">
    <w:abstractNumId w:val="4"/>
  </w:num>
  <w:num w:numId="9" w16cid:durableId="1467045468">
    <w:abstractNumId w:val="22"/>
  </w:num>
  <w:num w:numId="10" w16cid:durableId="480972238">
    <w:abstractNumId w:val="25"/>
  </w:num>
  <w:num w:numId="11" w16cid:durableId="1563100176">
    <w:abstractNumId w:val="10"/>
  </w:num>
  <w:num w:numId="12" w16cid:durableId="91441761">
    <w:abstractNumId w:val="39"/>
  </w:num>
  <w:num w:numId="13" w16cid:durableId="71513747">
    <w:abstractNumId w:val="26"/>
  </w:num>
  <w:num w:numId="14" w16cid:durableId="711535655">
    <w:abstractNumId w:val="15"/>
  </w:num>
  <w:num w:numId="15" w16cid:durableId="1745713379">
    <w:abstractNumId w:val="30"/>
  </w:num>
  <w:num w:numId="16" w16cid:durableId="267154170">
    <w:abstractNumId w:val="11"/>
  </w:num>
  <w:num w:numId="17" w16cid:durableId="877276689">
    <w:abstractNumId w:val="38"/>
  </w:num>
  <w:num w:numId="18" w16cid:durableId="422117965">
    <w:abstractNumId w:val="31"/>
  </w:num>
  <w:num w:numId="19" w16cid:durableId="1190493078">
    <w:abstractNumId w:val="2"/>
  </w:num>
  <w:num w:numId="20" w16cid:durableId="1856529290">
    <w:abstractNumId w:val="36"/>
  </w:num>
  <w:num w:numId="21" w16cid:durableId="1714110053">
    <w:abstractNumId w:val="41"/>
  </w:num>
  <w:num w:numId="22" w16cid:durableId="1032878575">
    <w:abstractNumId w:val="3"/>
  </w:num>
  <w:num w:numId="23" w16cid:durableId="953749649">
    <w:abstractNumId w:val="20"/>
  </w:num>
  <w:num w:numId="24" w16cid:durableId="1865559872">
    <w:abstractNumId w:val="35"/>
  </w:num>
  <w:num w:numId="25" w16cid:durableId="1942492374">
    <w:abstractNumId w:val="42"/>
  </w:num>
  <w:num w:numId="26" w16cid:durableId="1629773890">
    <w:abstractNumId w:val="23"/>
  </w:num>
  <w:num w:numId="27" w16cid:durableId="1218660294">
    <w:abstractNumId w:val="21"/>
  </w:num>
  <w:num w:numId="28" w16cid:durableId="1955332185">
    <w:abstractNumId w:val="40"/>
  </w:num>
  <w:num w:numId="29" w16cid:durableId="284967275">
    <w:abstractNumId w:val="28"/>
  </w:num>
  <w:num w:numId="30" w16cid:durableId="1950505018">
    <w:abstractNumId w:val="29"/>
  </w:num>
  <w:num w:numId="31" w16cid:durableId="571544501">
    <w:abstractNumId w:val="8"/>
  </w:num>
  <w:num w:numId="32" w16cid:durableId="1212183217">
    <w:abstractNumId w:val="19"/>
  </w:num>
  <w:num w:numId="33" w16cid:durableId="1172721596">
    <w:abstractNumId w:val="14"/>
  </w:num>
  <w:num w:numId="34" w16cid:durableId="748623555">
    <w:abstractNumId w:val="34"/>
  </w:num>
  <w:num w:numId="35" w16cid:durableId="1073360131">
    <w:abstractNumId w:val="18"/>
  </w:num>
  <w:num w:numId="36" w16cid:durableId="866481082">
    <w:abstractNumId w:val="32"/>
  </w:num>
  <w:num w:numId="37" w16cid:durableId="2022124212">
    <w:abstractNumId w:val="17"/>
  </w:num>
  <w:num w:numId="38" w16cid:durableId="920606624">
    <w:abstractNumId w:val="12"/>
  </w:num>
  <w:num w:numId="39" w16cid:durableId="1699354353">
    <w:abstractNumId w:val="27"/>
  </w:num>
  <w:num w:numId="40" w16cid:durableId="1912545988">
    <w:abstractNumId w:val="16"/>
  </w:num>
  <w:num w:numId="41" w16cid:durableId="1565722249">
    <w:abstractNumId w:val="37"/>
  </w:num>
  <w:num w:numId="42" w16cid:durableId="674311187">
    <w:abstractNumId w:val="5"/>
  </w:num>
  <w:num w:numId="43" w16cid:durableId="1664579104">
    <w:abstractNumId w:val="5"/>
    <w:lvlOverride w:ilvl="0">
      <w:startOverride w:val="1"/>
    </w:lvlOverride>
  </w:num>
  <w:num w:numId="44" w16cid:durableId="121192779">
    <w:abstractNumId w:val="0"/>
  </w:num>
  <w:num w:numId="45" w16cid:durableId="11251973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26"/>
    <w:rsid w:val="00001119"/>
    <w:rsid w:val="000018D1"/>
    <w:rsid w:val="00001A0A"/>
    <w:rsid w:val="00001C51"/>
    <w:rsid w:val="00001F13"/>
    <w:rsid w:val="00002145"/>
    <w:rsid w:val="00003667"/>
    <w:rsid w:val="00003743"/>
    <w:rsid w:val="00004268"/>
    <w:rsid w:val="00004525"/>
    <w:rsid w:val="000047B4"/>
    <w:rsid w:val="00005712"/>
    <w:rsid w:val="00006668"/>
    <w:rsid w:val="000067D2"/>
    <w:rsid w:val="00007E12"/>
    <w:rsid w:val="00007FD8"/>
    <w:rsid w:val="000100EE"/>
    <w:rsid w:val="000108B1"/>
    <w:rsid w:val="00010E90"/>
    <w:rsid w:val="000117F8"/>
    <w:rsid w:val="00011B89"/>
    <w:rsid w:val="00012DED"/>
    <w:rsid w:val="00012EF2"/>
    <w:rsid w:val="00013C77"/>
    <w:rsid w:val="00013C98"/>
    <w:rsid w:val="0001460F"/>
    <w:rsid w:val="0001640D"/>
    <w:rsid w:val="00017124"/>
    <w:rsid w:val="0001742E"/>
    <w:rsid w:val="00017449"/>
    <w:rsid w:val="000175F9"/>
    <w:rsid w:val="000207DE"/>
    <w:rsid w:val="000213D9"/>
    <w:rsid w:val="0002256B"/>
    <w:rsid w:val="00022629"/>
    <w:rsid w:val="0002355D"/>
    <w:rsid w:val="00023F87"/>
    <w:rsid w:val="00025BDC"/>
    <w:rsid w:val="00026139"/>
    <w:rsid w:val="0002689D"/>
    <w:rsid w:val="00027601"/>
    <w:rsid w:val="00027F64"/>
    <w:rsid w:val="00030F2F"/>
    <w:rsid w:val="00031A52"/>
    <w:rsid w:val="00032FBF"/>
    <w:rsid w:val="00033321"/>
    <w:rsid w:val="000338E5"/>
    <w:rsid w:val="00033ECC"/>
    <w:rsid w:val="0003422F"/>
    <w:rsid w:val="00034303"/>
    <w:rsid w:val="00034A6D"/>
    <w:rsid w:val="00034CD2"/>
    <w:rsid w:val="000356F6"/>
    <w:rsid w:val="000358B0"/>
    <w:rsid w:val="00035B1C"/>
    <w:rsid w:val="0003717A"/>
    <w:rsid w:val="00037198"/>
    <w:rsid w:val="00037F19"/>
    <w:rsid w:val="00040C92"/>
    <w:rsid w:val="0004113C"/>
    <w:rsid w:val="00043051"/>
    <w:rsid w:val="00044DE4"/>
    <w:rsid w:val="00044E8A"/>
    <w:rsid w:val="00045288"/>
    <w:rsid w:val="00045EEF"/>
    <w:rsid w:val="000462FE"/>
    <w:rsid w:val="00046FF0"/>
    <w:rsid w:val="00050176"/>
    <w:rsid w:val="000501D6"/>
    <w:rsid w:val="00050342"/>
    <w:rsid w:val="00050A7C"/>
    <w:rsid w:val="000511C5"/>
    <w:rsid w:val="000515BE"/>
    <w:rsid w:val="00051938"/>
    <w:rsid w:val="000519E6"/>
    <w:rsid w:val="000525B1"/>
    <w:rsid w:val="00052BC8"/>
    <w:rsid w:val="00053BA1"/>
    <w:rsid w:val="00054A4C"/>
    <w:rsid w:val="00054A54"/>
    <w:rsid w:val="00056749"/>
    <w:rsid w:val="00056BB8"/>
    <w:rsid w:val="00057C41"/>
    <w:rsid w:val="00060352"/>
    <w:rsid w:val="00060533"/>
    <w:rsid w:val="0006062D"/>
    <w:rsid w:val="00060A3D"/>
    <w:rsid w:val="000612BA"/>
    <w:rsid w:val="000623C3"/>
    <w:rsid w:val="00062FBA"/>
    <w:rsid w:val="000630F8"/>
    <w:rsid w:val="00063398"/>
    <w:rsid w:val="000638C0"/>
    <w:rsid w:val="00064ABE"/>
    <w:rsid w:val="0006608B"/>
    <w:rsid w:val="0006703D"/>
    <w:rsid w:val="00067456"/>
    <w:rsid w:val="0007034A"/>
    <w:rsid w:val="0007138C"/>
    <w:rsid w:val="00071506"/>
    <w:rsid w:val="0007154F"/>
    <w:rsid w:val="00071B9A"/>
    <w:rsid w:val="000735E0"/>
    <w:rsid w:val="00073FAC"/>
    <w:rsid w:val="00074774"/>
    <w:rsid w:val="00074E73"/>
    <w:rsid w:val="0007519D"/>
    <w:rsid w:val="00075780"/>
    <w:rsid w:val="0007632C"/>
    <w:rsid w:val="00077A1B"/>
    <w:rsid w:val="00080635"/>
    <w:rsid w:val="00080D49"/>
    <w:rsid w:val="000813D1"/>
    <w:rsid w:val="00081AB1"/>
    <w:rsid w:val="00081F08"/>
    <w:rsid w:val="00082526"/>
    <w:rsid w:val="000826E6"/>
    <w:rsid w:val="00083429"/>
    <w:rsid w:val="000838EC"/>
    <w:rsid w:val="000839CB"/>
    <w:rsid w:val="000843B3"/>
    <w:rsid w:val="00086B00"/>
    <w:rsid w:val="00090316"/>
    <w:rsid w:val="000909A9"/>
    <w:rsid w:val="000935D2"/>
    <w:rsid w:val="00093981"/>
    <w:rsid w:val="0009445F"/>
    <w:rsid w:val="000960E7"/>
    <w:rsid w:val="00096EDC"/>
    <w:rsid w:val="00097C34"/>
    <w:rsid w:val="000A09B7"/>
    <w:rsid w:val="000A0D07"/>
    <w:rsid w:val="000A0EE2"/>
    <w:rsid w:val="000A26E6"/>
    <w:rsid w:val="000A30BF"/>
    <w:rsid w:val="000A34BF"/>
    <w:rsid w:val="000A5BB4"/>
    <w:rsid w:val="000A62C2"/>
    <w:rsid w:val="000A666E"/>
    <w:rsid w:val="000B067A"/>
    <w:rsid w:val="000B1540"/>
    <w:rsid w:val="000B1E53"/>
    <w:rsid w:val="000B28BC"/>
    <w:rsid w:val="000B33FD"/>
    <w:rsid w:val="000B3400"/>
    <w:rsid w:val="000B4ABA"/>
    <w:rsid w:val="000B54E7"/>
    <w:rsid w:val="000B5B06"/>
    <w:rsid w:val="000B5CF3"/>
    <w:rsid w:val="000C006E"/>
    <w:rsid w:val="000C170E"/>
    <w:rsid w:val="000C19DC"/>
    <w:rsid w:val="000C1C41"/>
    <w:rsid w:val="000C23D7"/>
    <w:rsid w:val="000C2E63"/>
    <w:rsid w:val="000C3C5C"/>
    <w:rsid w:val="000C4B16"/>
    <w:rsid w:val="000C50C3"/>
    <w:rsid w:val="000C5978"/>
    <w:rsid w:val="000C5E14"/>
    <w:rsid w:val="000C606A"/>
    <w:rsid w:val="000C7472"/>
    <w:rsid w:val="000D05D4"/>
    <w:rsid w:val="000D0B14"/>
    <w:rsid w:val="000D1C23"/>
    <w:rsid w:val="000D1F37"/>
    <w:rsid w:val="000D21F6"/>
    <w:rsid w:val="000D23CE"/>
    <w:rsid w:val="000D3353"/>
    <w:rsid w:val="000D4500"/>
    <w:rsid w:val="000D4FEF"/>
    <w:rsid w:val="000D51F6"/>
    <w:rsid w:val="000D57AC"/>
    <w:rsid w:val="000D5F85"/>
    <w:rsid w:val="000D6255"/>
    <w:rsid w:val="000D6972"/>
    <w:rsid w:val="000D6AB5"/>
    <w:rsid w:val="000D6C27"/>
    <w:rsid w:val="000D6F51"/>
    <w:rsid w:val="000D72BF"/>
    <w:rsid w:val="000D7882"/>
    <w:rsid w:val="000D7AEA"/>
    <w:rsid w:val="000E098C"/>
    <w:rsid w:val="000E200E"/>
    <w:rsid w:val="000E2C66"/>
    <w:rsid w:val="000E2D9B"/>
    <w:rsid w:val="000E3296"/>
    <w:rsid w:val="000E35A0"/>
    <w:rsid w:val="000E4292"/>
    <w:rsid w:val="000E5E7D"/>
    <w:rsid w:val="000E7036"/>
    <w:rsid w:val="000F0750"/>
    <w:rsid w:val="000F0AE4"/>
    <w:rsid w:val="000F123C"/>
    <w:rsid w:val="000F2FED"/>
    <w:rsid w:val="000F3EF5"/>
    <w:rsid w:val="000F434E"/>
    <w:rsid w:val="000F569A"/>
    <w:rsid w:val="000F5714"/>
    <w:rsid w:val="000F5DA8"/>
    <w:rsid w:val="000F5EB9"/>
    <w:rsid w:val="000F6F74"/>
    <w:rsid w:val="000F70D0"/>
    <w:rsid w:val="000F7DB1"/>
    <w:rsid w:val="000F7DEA"/>
    <w:rsid w:val="000F7EB1"/>
    <w:rsid w:val="00100715"/>
    <w:rsid w:val="00102546"/>
    <w:rsid w:val="001030F0"/>
    <w:rsid w:val="001033EE"/>
    <w:rsid w:val="00103551"/>
    <w:rsid w:val="00103787"/>
    <w:rsid w:val="00103FB5"/>
    <w:rsid w:val="00103FFF"/>
    <w:rsid w:val="00105672"/>
    <w:rsid w:val="00105BC1"/>
    <w:rsid w:val="0010616D"/>
    <w:rsid w:val="00106AF3"/>
    <w:rsid w:val="00110478"/>
    <w:rsid w:val="00111158"/>
    <w:rsid w:val="00113E40"/>
    <w:rsid w:val="00113EB2"/>
    <w:rsid w:val="0011436F"/>
    <w:rsid w:val="0011449A"/>
    <w:rsid w:val="00114799"/>
    <w:rsid w:val="0011539A"/>
    <w:rsid w:val="001156F0"/>
    <w:rsid w:val="00115A21"/>
    <w:rsid w:val="00115CF2"/>
    <w:rsid w:val="00116EBC"/>
    <w:rsid w:val="0011711B"/>
    <w:rsid w:val="00117737"/>
    <w:rsid w:val="00117F8A"/>
    <w:rsid w:val="00120AAB"/>
    <w:rsid w:val="00121B9B"/>
    <w:rsid w:val="00122980"/>
    <w:rsid w:val="00122ADC"/>
    <w:rsid w:val="0012310D"/>
    <w:rsid w:val="00123910"/>
    <w:rsid w:val="0012441A"/>
    <w:rsid w:val="00124D44"/>
    <w:rsid w:val="0012575D"/>
    <w:rsid w:val="0012730C"/>
    <w:rsid w:val="00127383"/>
    <w:rsid w:val="00127499"/>
    <w:rsid w:val="001275BB"/>
    <w:rsid w:val="00127B33"/>
    <w:rsid w:val="00127D39"/>
    <w:rsid w:val="00130B00"/>
    <w:rsid w:val="00130F59"/>
    <w:rsid w:val="00131C16"/>
    <w:rsid w:val="00131D15"/>
    <w:rsid w:val="00132311"/>
    <w:rsid w:val="001324F3"/>
    <w:rsid w:val="00132610"/>
    <w:rsid w:val="00132ACE"/>
    <w:rsid w:val="00133AFB"/>
    <w:rsid w:val="00133EC0"/>
    <w:rsid w:val="00135257"/>
    <w:rsid w:val="0013614C"/>
    <w:rsid w:val="00136EC2"/>
    <w:rsid w:val="0013701B"/>
    <w:rsid w:val="00137CBB"/>
    <w:rsid w:val="00137F3B"/>
    <w:rsid w:val="001406D7"/>
    <w:rsid w:val="00141CE5"/>
    <w:rsid w:val="00142D8A"/>
    <w:rsid w:val="00143B62"/>
    <w:rsid w:val="00143D7C"/>
    <w:rsid w:val="001442EC"/>
    <w:rsid w:val="001446C5"/>
    <w:rsid w:val="00144908"/>
    <w:rsid w:val="0014560C"/>
    <w:rsid w:val="0014648F"/>
    <w:rsid w:val="001468B7"/>
    <w:rsid w:val="0014710F"/>
    <w:rsid w:val="00147483"/>
    <w:rsid w:val="00147880"/>
    <w:rsid w:val="001501F1"/>
    <w:rsid w:val="001526C6"/>
    <w:rsid w:val="0015446E"/>
    <w:rsid w:val="0015556A"/>
    <w:rsid w:val="001567AD"/>
    <w:rsid w:val="00156953"/>
    <w:rsid w:val="00156D96"/>
    <w:rsid w:val="001571C7"/>
    <w:rsid w:val="001573B2"/>
    <w:rsid w:val="00157F0C"/>
    <w:rsid w:val="00161094"/>
    <w:rsid w:val="001613D0"/>
    <w:rsid w:val="00162294"/>
    <w:rsid w:val="001628C0"/>
    <w:rsid w:val="0016292B"/>
    <w:rsid w:val="00162981"/>
    <w:rsid w:val="001629D4"/>
    <w:rsid w:val="00163767"/>
    <w:rsid w:val="0016523E"/>
    <w:rsid w:val="00166889"/>
    <w:rsid w:val="00166D09"/>
    <w:rsid w:val="00166DF8"/>
    <w:rsid w:val="001676A1"/>
    <w:rsid w:val="0016D976"/>
    <w:rsid w:val="00171C25"/>
    <w:rsid w:val="00171E42"/>
    <w:rsid w:val="001728D5"/>
    <w:rsid w:val="00172C3A"/>
    <w:rsid w:val="00173933"/>
    <w:rsid w:val="00173E34"/>
    <w:rsid w:val="001755BE"/>
    <w:rsid w:val="00176110"/>
    <w:rsid w:val="0017665C"/>
    <w:rsid w:val="001766C0"/>
    <w:rsid w:val="00177AD2"/>
    <w:rsid w:val="00177DA5"/>
    <w:rsid w:val="00180EAD"/>
    <w:rsid w:val="001815A8"/>
    <w:rsid w:val="001826A8"/>
    <w:rsid w:val="001840FA"/>
    <w:rsid w:val="001858AD"/>
    <w:rsid w:val="00186EA2"/>
    <w:rsid w:val="00186F6C"/>
    <w:rsid w:val="001875AB"/>
    <w:rsid w:val="00190079"/>
    <w:rsid w:val="001913B6"/>
    <w:rsid w:val="00191474"/>
    <w:rsid w:val="00192238"/>
    <w:rsid w:val="0019331E"/>
    <w:rsid w:val="001955A0"/>
    <w:rsid w:val="0019622E"/>
    <w:rsid w:val="001963AD"/>
    <w:rsid w:val="0019648F"/>
    <w:rsid w:val="001966A7"/>
    <w:rsid w:val="0019732D"/>
    <w:rsid w:val="0019794E"/>
    <w:rsid w:val="001A07AF"/>
    <w:rsid w:val="001A15A9"/>
    <w:rsid w:val="001A1A91"/>
    <w:rsid w:val="001A1E57"/>
    <w:rsid w:val="001A236A"/>
    <w:rsid w:val="001A4627"/>
    <w:rsid w:val="001A46BB"/>
    <w:rsid w:val="001A4979"/>
    <w:rsid w:val="001A497E"/>
    <w:rsid w:val="001A4AD9"/>
    <w:rsid w:val="001A57CA"/>
    <w:rsid w:val="001A5BE9"/>
    <w:rsid w:val="001A5CB4"/>
    <w:rsid w:val="001A5F73"/>
    <w:rsid w:val="001A6433"/>
    <w:rsid w:val="001A7049"/>
    <w:rsid w:val="001B15D3"/>
    <w:rsid w:val="001B18CC"/>
    <w:rsid w:val="001B1A39"/>
    <w:rsid w:val="001B1DB3"/>
    <w:rsid w:val="001B20DA"/>
    <w:rsid w:val="001B2203"/>
    <w:rsid w:val="001B31D5"/>
    <w:rsid w:val="001B3443"/>
    <w:rsid w:val="001B3C4A"/>
    <w:rsid w:val="001B3E4F"/>
    <w:rsid w:val="001B549C"/>
    <w:rsid w:val="001B5D15"/>
    <w:rsid w:val="001B62B7"/>
    <w:rsid w:val="001B71C4"/>
    <w:rsid w:val="001B7345"/>
    <w:rsid w:val="001C029C"/>
    <w:rsid w:val="001C0326"/>
    <w:rsid w:val="001C06E1"/>
    <w:rsid w:val="001C0A60"/>
    <w:rsid w:val="001C0CBB"/>
    <w:rsid w:val="001C110F"/>
    <w:rsid w:val="001C1543"/>
    <w:rsid w:val="001C1671"/>
    <w:rsid w:val="001C192F"/>
    <w:rsid w:val="001C3C42"/>
    <w:rsid w:val="001C3E65"/>
    <w:rsid w:val="001C61D5"/>
    <w:rsid w:val="001C69D3"/>
    <w:rsid w:val="001C73C2"/>
    <w:rsid w:val="001C757F"/>
    <w:rsid w:val="001C7C2D"/>
    <w:rsid w:val="001D17F0"/>
    <w:rsid w:val="001D21BC"/>
    <w:rsid w:val="001D3C1F"/>
    <w:rsid w:val="001D4344"/>
    <w:rsid w:val="001D575B"/>
    <w:rsid w:val="001D6522"/>
    <w:rsid w:val="001D734F"/>
    <w:rsid w:val="001D7869"/>
    <w:rsid w:val="001D7877"/>
    <w:rsid w:val="001E0179"/>
    <w:rsid w:val="001E12A5"/>
    <w:rsid w:val="001E1A93"/>
    <w:rsid w:val="001E2AC1"/>
    <w:rsid w:val="001E2F15"/>
    <w:rsid w:val="001E6276"/>
    <w:rsid w:val="001E668A"/>
    <w:rsid w:val="001F2043"/>
    <w:rsid w:val="001F2121"/>
    <w:rsid w:val="001F2DC6"/>
    <w:rsid w:val="001F2EB2"/>
    <w:rsid w:val="001F5294"/>
    <w:rsid w:val="001F71AA"/>
    <w:rsid w:val="001F7A00"/>
    <w:rsid w:val="00201702"/>
    <w:rsid w:val="00201F22"/>
    <w:rsid w:val="002026CD"/>
    <w:rsid w:val="0020290D"/>
    <w:rsid w:val="00202A7E"/>
    <w:rsid w:val="00202ABF"/>
    <w:rsid w:val="00202E6A"/>
    <w:rsid w:val="00203090"/>
    <w:rsid w:val="002033FC"/>
    <w:rsid w:val="002043F7"/>
    <w:rsid w:val="002044BB"/>
    <w:rsid w:val="00205534"/>
    <w:rsid w:val="00205D9D"/>
    <w:rsid w:val="00207731"/>
    <w:rsid w:val="00207759"/>
    <w:rsid w:val="00207812"/>
    <w:rsid w:val="00210B09"/>
    <w:rsid w:val="00210C47"/>
    <w:rsid w:val="00210C9E"/>
    <w:rsid w:val="002117A7"/>
    <w:rsid w:val="00211840"/>
    <w:rsid w:val="002127EE"/>
    <w:rsid w:val="0021304D"/>
    <w:rsid w:val="00214730"/>
    <w:rsid w:val="00216BDE"/>
    <w:rsid w:val="00216DF2"/>
    <w:rsid w:val="002173B2"/>
    <w:rsid w:val="002177F1"/>
    <w:rsid w:val="0022076A"/>
    <w:rsid w:val="002209B4"/>
    <w:rsid w:val="00220E5F"/>
    <w:rsid w:val="00220E65"/>
    <w:rsid w:val="002212B5"/>
    <w:rsid w:val="00221F6D"/>
    <w:rsid w:val="00223205"/>
    <w:rsid w:val="002234F3"/>
    <w:rsid w:val="002239BE"/>
    <w:rsid w:val="00223C0C"/>
    <w:rsid w:val="002240E9"/>
    <w:rsid w:val="00224F56"/>
    <w:rsid w:val="00225104"/>
    <w:rsid w:val="002258A7"/>
    <w:rsid w:val="00226668"/>
    <w:rsid w:val="00226AB0"/>
    <w:rsid w:val="00226D40"/>
    <w:rsid w:val="00227D33"/>
    <w:rsid w:val="002308B8"/>
    <w:rsid w:val="0023290E"/>
    <w:rsid w:val="00233809"/>
    <w:rsid w:val="00233F27"/>
    <w:rsid w:val="0023450E"/>
    <w:rsid w:val="0023604A"/>
    <w:rsid w:val="002361C2"/>
    <w:rsid w:val="00236256"/>
    <w:rsid w:val="00236994"/>
    <w:rsid w:val="00236DDF"/>
    <w:rsid w:val="00240046"/>
    <w:rsid w:val="0024036C"/>
    <w:rsid w:val="00240516"/>
    <w:rsid w:val="00240E27"/>
    <w:rsid w:val="00240FC4"/>
    <w:rsid w:val="00243431"/>
    <w:rsid w:val="00243882"/>
    <w:rsid w:val="002460EC"/>
    <w:rsid w:val="002464D5"/>
    <w:rsid w:val="00246760"/>
    <w:rsid w:val="0024797F"/>
    <w:rsid w:val="00247C20"/>
    <w:rsid w:val="00250145"/>
    <w:rsid w:val="0025014B"/>
    <w:rsid w:val="00250A63"/>
    <w:rsid w:val="00250B92"/>
    <w:rsid w:val="0025119E"/>
    <w:rsid w:val="00251269"/>
    <w:rsid w:val="00252163"/>
    <w:rsid w:val="00252714"/>
    <w:rsid w:val="002527F7"/>
    <w:rsid w:val="002529A8"/>
    <w:rsid w:val="00252AA8"/>
    <w:rsid w:val="00252F02"/>
    <w:rsid w:val="002535C0"/>
    <w:rsid w:val="0025379C"/>
    <w:rsid w:val="00253A92"/>
    <w:rsid w:val="002557F9"/>
    <w:rsid w:val="002559F3"/>
    <w:rsid w:val="00255CC2"/>
    <w:rsid w:val="00255CC3"/>
    <w:rsid w:val="0025613A"/>
    <w:rsid w:val="002562F1"/>
    <w:rsid w:val="00256F45"/>
    <w:rsid w:val="00256FB2"/>
    <w:rsid w:val="002579FE"/>
    <w:rsid w:val="00260552"/>
    <w:rsid w:val="00260D92"/>
    <w:rsid w:val="00261373"/>
    <w:rsid w:val="00261466"/>
    <w:rsid w:val="00262AF3"/>
    <w:rsid w:val="00262F82"/>
    <w:rsid w:val="0026311C"/>
    <w:rsid w:val="00263824"/>
    <w:rsid w:val="00263DA0"/>
    <w:rsid w:val="002648F4"/>
    <w:rsid w:val="0026668C"/>
    <w:rsid w:val="002666C9"/>
    <w:rsid w:val="002666FE"/>
    <w:rsid w:val="00266AC1"/>
    <w:rsid w:val="00266C0C"/>
    <w:rsid w:val="00267747"/>
    <w:rsid w:val="00267C8F"/>
    <w:rsid w:val="00267DE9"/>
    <w:rsid w:val="00267FAA"/>
    <w:rsid w:val="00270094"/>
    <w:rsid w:val="00270BA6"/>
    <w:rsid w:val="0027178C"/>
    <w:rsid w:val="002719FA"/>
    <w:rsid w:val="00272260"/>
    <w:rsid w:val="00272668"/>
    <w:rsid w:val="00272893"/>
    <w:rsid w:val="002730A4"/>
    <w:rsid w:val="0027330B"/>
    <w:rsid w:val="00273315"/>
    <w:rsid w:val="00273C2E"/>
    <w:rsid w:val="00274733"/>
    <w:rsid w:val="002758EF"/>
    <w:rsid w:val="00275E7C"/>
    <w:rsid w:val="00276013"/>
    <w:rsid w:val="002762D3"/>
    <w:rsid w:val="002803AD"/>
    <w:rsid w:val="002805BA"/>
    <w:rsid w:val="00282052"/>
    <w:rsid w:val="0028298D"/>
    <w:rsid w:val="002831A3"/>
    <w:rsid w:val="00283228"/>
    <w:rsid w:val="0028348E"/>
    <w:rsid w:val="002843CA"/>
    <w:rsid w:val="0028519E"/>
    <w:rsid w:val="0028567A"/>
    <w:rsid w:val="002856A5"/>
    <w:rsid w:val="00285B50"/>
    <w:rsid w:val="002872ED"/>
    <w:rsid w:val="00287BBA"/>
    <w:rsid w:val="00287ECB"/>
    <w:rsid w:val="00290363"/>
    <w:rsid w:val="002905C2"/>
    <w:rsid w:val="002939ED"/>
    <w:rsid w:val="00293C60"/>
    <w:rsid w:val="002942FC"/>
    <w:rsid w:val="00294574"/>
    <w:rsid w:val="0029489D"/>
    <w:rsid w:val="002951D6"/>
    <w:rsid w:val="002952E5"/>
    <w:rsid w:val="00295AF2"/>
    <w:rsid w:val="00295C91"/>
    <w:rsid w:val="00296ECF"/>
    <w:rsid w:val="00297151"/>
    <w:rsid w:val="00297330"/>
    <w:rsid w:val="002A0AEE"/>
    <w:rsid w:val="002A3250"/>
    <w:rsid w:val="002A4FF1"/>
    <w:rsid w:val="002A52FC"/>
    <w:rsid w:val="002A588D"/>
    <w:rsid w:val="002A6C87"/>
    <w:rsid w:val="002B0D92"/>
    <w:rsid w:val="002B111A"/>
    <w:rsid w:val="002B142C"/>
    <w:rsid w:val="002B1825"/>
    <w:rsid w:val="002B20E6"/>
    <w:rsid w:val="002B4237"/>
    <w:rsid w:val="002B42A3"/>
    <w:rsid w:val="002B4A59"/>
    <w:rsid w:val="002B4BC4"/>
    <w:rsid w:val="002B5D05"/>
    <w:rsid w:val="002B5E4D"/>
    <w:rsid w:val="002B6D9E"/>
    <w:rsid w:val="002B73AD"/>
    <w:rsid w:val="002B79B2"/>
    <w:rsid w:val="002C0850"/>
    <w:rsid w:val="002C0988"/>
    <w:rsid w:val="002C0CDD"/>
    <w:rsid w:val="002C221B"/>
    <w:rsid w:val="002C2589"/>
    <w:rsid w:val="002C274A"/>
    <w:rsid w:val="002C2ACA"/>
    <w:rsid w:val="002C35EC"/>
    <w:rsid w:val="002C38C4"/>
    <w:rsid w:val="002C4C49"/>
    <w:rsid w:val="002C5F31"/>
    <w:rsid w:val="002C71DB"/>
    <w:rsid w:val="002C7693"/>
    <w:rsid w:val="002D00CD"/>
    <w:rsid w:val="002D1A12"/>
    <w:rsid w:val="002D2488"/>
    <w:rsid w:val="002D2F53"/>
    <w:rsid w:val="002D2FC3"/>
    <w:rsid w:val="002D3D8C"/>
    <w:rsid w:val="002D43E4"/>
    <w:rsid w:val="002D4ED8"/>
    <w:rsid w:val="002D5E0B"/>
    <w:rsid w:val="002D6B79"/>
    <w:rsid w:val="002D6C8B"/>
    <w:rsid w:val="002D7606"/>
    <w:rsid w:val="002D7A4B"/>
    <w:rsid w:val="002E05CB"/>
    <w:rsid w:val="002E115D"/>
    <w:rsid w:val="002E1329"/>
    <w:rsid w:val="002E1A1D"/>
    <w:rsid w:val="002E1B39"/>
    <w:rsid w:val="002E28A6"/>
    <w:rsid w:val="002E3458"/>
    <w:rsid w:val="002E3F80"/>
    <w:rsid w:val="002E4081"/>
    <w:rsid w:val="002E4875"/>
    <w:rsid w:val="002E51F8"/>
    <w:rsid w:val="002E5B78"/>
    <w:rsid w:val="002E64DA"/>
    <w:rsid w:val="002E68E2"/>
    <w:rsid w:val="002F1029"/>
    <w:rsid w:val="002F1A77"/>
    <w:rsid w:val="002F1F22"/>
    <w:rsid w:val="002F2C52"/>
    <w:rsid w:val="002F2EE6"/>
    <w:rsid w:val="002F3AE3"/>
    <w:rsid w:val="002F4C8D"/>
    <w:rsid w:val="002F5094"/>
    <w:rsid w:val="002F5865"/>
    <w:rsid w:val="002F598E"/>
    <w:rsid w:val="002F7441"/>
    <w:rsid w:val="002F7FA9"/>
    <w:rsid w:val="003004BA"/>
    <w:rsid w:val="003011CC"/>
    <w:rsid w:val="0030207E"/>
    <w:rsid w:val="003023A1"/>
    <w:rsid w:val="00303868"/>
    <w:rsid w:val="00303BE8"/>
    <w:rsid w:val="0030464B"/>
    <w:rsid w:val="003050A6"/>
    <w:rsid w:val="003053E6"/>
    <w:rsid w:val="00305AEC"/>
    <w:rsid w:val="00306346"/>
    <w:rsid w:val="00306571"/>
    <w:rsid w:val="0030786C"/>
    <w:rsid w:val="00307C71"/>
    <w:rsid w:val="003107EB"/>
    <w:rsid w:val="003108B5"/>
    <w:rsid w:val="00311D4B"/>
    <w:rsid w:val="00312162"/>
    <w:rsid w:val="003122BA"/>
    <w:rsid w:val="003127FF"/>
    <w:rsid w:val="00314032"/>
    <w:rsid w:val="003141D7"/>
    <w:rsid w:val="00314544"/>
    <w:rsid w:val="00314D5D"/>
    <w:rsid w:val="003158C9"/>
    <w:rsid w:val="003160F9"/>
    <w:rsid w:val="00317AD5"/>
    <w:rsid w:val="0032008E"/>
    <w:rsid w:val="00320520"/>
    <w:rsid w:val="00320C03"/>
    <w:rsid w:val="0032120A"/>
    <w:rsid w:val="00321F82"/>
    <w:rsid w:val="003233DE"/>
    <w:rsid w:val="00323CFA"/>
    <w:rsid w:val="003240F9"/>
    <w:rsid w:val="0032466B"/>
    <w:rsid w:val="00324F20"/>
    <w:rsid w:val="00325485"/>
    <w:rsid w:val="003267F1"/>
    <w:rsid w:val="003272CF"/>
    <w:rsid w:val="0033170E"/>
    <w:rsid w:val="00331C5D"/>
    <w:rsid w:val="003322BE"/>
    <w:rsid w:val="003330EB"/>
    <w:rsid w:val="00333724"/>
    <w:rsid w:val="00333DC3"/>
    <w:rsid w:val="003342ED"/>
    <w:rsid w:val="00335903"/>
    <w:rsid w:val="0033797E"/>
    <w:rsid w:val="0034042A"/>
    <w:rsid w:val="00340511"/>
    <w:rsid w:val="00340768"/>
    <w:rsid w:val="003411DE"/>
    <w:rsid w:val="003415FD"/>
    <w:rsid w:val="00341D21"/>
    <w:rsid w:val="003429F0"/>
    <w:rsid w:val="00342DA0"/>
    <w:rsid w:val="00343569"/>
    <w:rsid w:val="0034511E"/>
    <w:rsid w:val="00345A82"/>
    <w:rsid w:val="00346781"/>
    <w:rsid w:val="0034723B"/>
    <w:rsid w:val="00347320"/>
    <w:rsid w:val="00347ACA"/>
    <w:rsid w:val="00350774"/>
    <w:rsid w:val="0035097A"/>
    <w:rsid w:val="00351862"/>
    <w:rsid w:val="0035340B"/>
    <w:rsid w:val="003540A4"/>
    <w:rsid w:val="00354BB9"/>
    <w:rsid w:val="0035504D"/>
    <w:rsid w:val="00355BD9"/>
    <w:rsid w:val="003560C2"/>
    <w:rsid w:val="003560FF"/>
    <w:rsid w:val="00356D0A"/>
    <w:rsid w:val="00357312"/>
    <w:rsid w:val="00357BCC"/>
    <w:rsid w:val="0036086A"/>
    <w:rsid w:val="00360C22"/>
    <w:rsid w:val="00360E11"/>
    <w:rsid w:val="00360E4E"/>
    <w:rsid w:val="0036126A"/>
    <w:rsid w:val="00361465"/>
    <w:rsid w:val="003615EB"/>
    <w:rsid w:val="00361B9E"/>
    <w:rsid w:val="00362A57"/>
    <w:rsid w:val="00363C9E"/>
    <w:rsid w:val="00363CDC"/>
    <w:rsid w:val="00364C99"/>
    <w:rsid w:val="003657BA"/>
    <w:rsid w:val="00366192"/>
    <w:rsid w:val="003665F5"/>
    <w:rsid w:val="003673F8"/>
    <w:rsid w:val="003701E5"/>
    <w:rsid w:val="00370AAA"/>
    <w:rsid w:val="00370CFD"/>
    <w:rsid w:val="003719F4"/>
    <w:rsid w:val="00372ADE"/>
    <w:rsid w:val="00373343"/>
    <w:rsid w:val="003738B8"/>
    <w:rsid w:val="003756C0"/>
    <w:rsid w:val="003759F0"/>
    <w:rsid w:val="00375F77"/>
    <w:rsid w:val="003767F5"/>
    <w:rsid w:val="00376980"/>
    <w:rsid w:val="00380649"/>
    <w:rsid w:val="00380ED1"/>
    <w:rsid w:val="0038137B"/>
    <w:rsid w:val="003819CE"/>
    <w:rsid w:val="00381BBE"/>
    <w:rsid w:val="0038200F"/>
    <w:rsid w:val="003824D6"/>
    <w:rsid w:val="00382903"/>
    <w:rsid w:val="00382B07"/>
    <w:rsid w:val="0038366B"/>
    <w:rsid w:val="00383FA3"/>
    <w:rsid w:val="003846FF"/>
    <w:rsid w:val="003848BC"/>
    <w:rsid w:val="00385745"/>
    <w:rsid w:val="003857D4"/>
    <w:rsid w:val="00385AD4"/>
    <w:rsid w:val="0038621F"/>
    <w:rsid w:val="00387924"/>
    <w:rsid w:val="0039006A"/>
    <w:rsid w:val="00390905"/>
    <w:rsid w:val="00390BDA"/>
    <w:rsid w:val="00390E7C"/>
    <w:rsid w:val="003929CF"/>
    <w:rsid w:val="003932B9"/>
    <w:rsid w:val="0039384D"/>
    <w:rsid w:val="003939DA"/>
    <w:rsid w:val="00393F25"/>
    <w:rsid w:val="00395548"/>
    <w:rsid w:val="00395C23"/>
    <w:rsid w:val="00395E3D"/>
    <w:rsid w:val="00396871"/>
    <w:rsid w:val="00396A8A"/>
    <w:rsid w:val="00397B50"/>
    <w:rsid w:val="00397CF0"/>
    <w:rsid w:val="003A04B8"/>
    <w:rsid w:val="003A09F9"/>
    <w:rsid w:val="003A1A3C"/>
    <w:rsid w:val="003A24CD"/>
    <w:rsid w:val="003A27E4"/>
    <w:rsid w:val="003A2D92"/>
    <w:rsid w:val="003A2E4F"/>
    <w:rsid w:val="003A3723"/>
    <w:rsid w:val="003A3C16"/>
    <w:rsid w:val="003A41AF"/>
    <w:rsid w:val="003A42BC"/>
    <w:rsid w:val="003A4438"/>
    <w:rsid w:val="003A49B4"/>
    <w:rsid w:val="003A4BF3"/>
    <w:rsid w:val="003A4CEE"/>
    <w:rsid w:val="003A5013"/>
    <w:rsid w:val="003A5078"/>
    <w:rsid w:val="003A61EE"/>
    <w:rsid w:val="003A62DD"/>
    <w:rsid w:val="003A6449"/>
    <w:rsid w:val="003A6892"/>
    <w:rsid w:val="003A775A"/>
    <w:rsid w:val="003A7D02"/>
    <w:rsid w:val="003B0035"/>
    <w:rsid w:val="003B00D4"/>
    <w:rsid w:val="003B0797"/>
    <w:rsid w:val="003B1361"/>
    <w:rsid w:val="003B213A"/>
    <w:rsid w:val="003B2AE4"/>
    <w:rsid w:val="003B2E02"/>
    <w:rsid w:val="003B39BA"/>
    <w:rsid w:val="003B43AD"/>
    <w:rsid w:val="003B4581"/>
    <w:rsid w:val="003B4FE8"/>
    <w:rsid w:val="003B53A6"/>
    <w:rsid w:val="003B5D90"/>
    <w:rsid w:val="003B71E4"/>
    <w:rsid w:val="003B7C5C"/>
    <w:rsid w:val="003C0FEC"/>
    <w:rsid w:val="003C2AC8"/>
    <w:rsid w:val="003C2B58"/>
    <w:rsid w:val="003C2D20"/>
    <w:rsid w:val="003C305A"/>
    <w:rsid w:val="003C6998"/>
    <w:rsid w:val="003C7443"/>
    <w:rsid w:val="003D033A"/>
    <w:rsid w:val="003D0AC2"/>
    <w:rsid w:val="003D0C04"/>
    <w:rsid w:val="003D1339"/>
    <w:rsid w:val="003D1361"/>
    <w:rsid w:val="003D15A8"/>
    <w:rsid w:val="003D17F9"/>
    <w:rsid w:val="003D2D88"/>
    <w:rsid w:val="003D3055"/>
    <w:rsid w:val="003D37AE"/>
    <w:rsid w:val="003D41EA"/>
    <w:rsid w:val="003D4850"/>
    <w:rsid w:val="003D4CD9"/>
    <w:rsid w:val="003D535A"/>
    <w:rsid w:val="003D55AC"/>
    <w:rsid w:val="003D59C8"/>
    <w:rsid w:val="003D5CE4"/>
    <w:rsid w:val="003D6088"/>
    <w:rsid w:val="003D60A1"/>
    <w:rsid w:val="003D684B"/>
    <w:rsid w:val="003D74AC"/>
    <w:rsid w:val="003DB46B"/>
    <w:rsid w:val="003E066A"/>
    <w:rsid w:val="003E15CF"/>
    <w:rsid w:val="003E2481"/>
    <w:rsid w:val="003E5265"/>
    <w:rsid w:val="003E5C35"/>
    <w:rsid w:val="003E61B9"/>
    <w:rsid w:val="003E6A33"/>
    <w:rsid w:val="003E74DC"/>
    <w:rsid w:val="003F0955"/>
    <w:rsid w:val="003F0A36"/>
    <w:rsid w:val="003F18FD"/>
    <w:rsid w:val="003F35E9"/>
    <w:rsid w:val="003F3AA7"/>
    <w:rsid w:val="003F4048"/>
    <w:rsid w:val="003F4341"/>
    <w:rsid w:val="003F440C"/>
    <w:rsid w:val="003F5552"/>
    <w:rsid w:val="003F574B"/>
    <w:rsid w:val="003F5F4D"/>
    <w:rsid w:val="003F5FC3"/>
    <w:rsid w:val="003F613D"/>
    <w:rsid w:val="003F646F"/>
    <w:rsid w:val="003F692B"/>
    <w:rsid w:val="003F7691"/>
    <w:rsid w:val="003F782C"/>
    <w:rsid w:val="00400C37"/>
    <w:rsid w:val="00400F00"/>
    <w:rsid w:val="00400FA4"/>
    <w:rsid w:val="00401EDF"/>
    <w:rsid w:val="004022E3"/>
    <w:rsid w:val="00402C17"/>
    <w:rsid w:val="0040312D"/>
    <w:rsid w:val="00404186"/>
    <w:rsid w:val="00404368"/>
    <w:rsid w:val="004048FC"/>
    <w:rsid w:val="00404F8B"/>
    <w:rsid w:val="00405256"/>
    <w:rsid w:val="00405289"/>
    <w:rsid w:val="00405F8B"/>
    <w:rsid w:val="004063EB"/>
    <w:rsid w:val="004078A5"/>
    <w:rsid w:val="00410031"/>
    <w:rsid w:val="00410515"/>
    <w:rsid w:val="00412EDC"/>
    <w:rsid w:val="00412F5A"/>
    <w:rsid w:val="00412FF4"/>
    <w:rsid w:val="0041315B"/>
    <w:rsid w:val="0041527F"/>
    <w:rsid w:val="00415C81"/>
    <w:rsid w:val="00416202"/>
    <w:rsid w:val="004163E5"/>
    <w:rsid w:val="00416550"/>
    <w:rsid w:val="004203CF"/>
    <w:rsid w:val="00420910"/>
    <w:rsid w:val="00421567"/>
    <w:rsid w:val="004218DB"/>
    <w:rsid w:val="00423B22"/>
    <w:rsid w:val="004242AF"/>
    <w:rsid w:val="004245CC"/>
    <w:rsid w:val="004262C2"/>
    <w:rsid w:val="00427793"/>
    <w:rsid w:val="00431368"/>
    <w:rsid w:val="00432100"/>
    <w:rsid w:val="0043213A"/>
    <w:rsid w:val="00432378"/>
    <w:rsid w:val="00432A99"/>
    <w:rsid w:val="00433C31"/>
    <w:rsid w:val="004343C5"/>
    <w:rsid w:val="00434916"/>
    <w:rsid w:val="00435348"/>
    <w:rsid w:val="00435865"/>
    <w:rsid w:val="00435DC4"/>
    <w:rsid w:val="00437841"/>
    <w:rsid w:val="00437CAC"/>
    <w:rsid w:val="00440D1C"/>
    <w:rsid w:val="00440D65"/>
    <w:rsid w:val="0044107E"/>
    <w:rsid w:val="00441501"/>
    <w:rsid w:val="00442283"/>
    <w:rsid w:val="00442B13"/>
    <w:rsid w:val="004435E6"/>
    <w:rsid w:val="00443F44"/>
    <w:rsid w:val="00444446"/>
    <w:rsid w:val="00444DEA"/>
    <w:rsid w:val="00446353"/>
    <w:rsid w:val="00446BD7"/>
    <w:rsid w:val="004472BE"/>
    <w:rsid w:val="00447D99"/>
    <w:rsid w:val="00447E31"/>
    <w:rsid w:val="00450997"/>
    <w:rsid w:val="004509B6"/>
    <w:rsid w:val="00450B6E"/>
    <w:rsid w:val="00450C46"/>
    <w:rsid w:val="0045123E"/>
    <w:rsid w:val="004512ED"/>
    <w:rsid w:val="004513B6"/>
    <w:rsid w:val="00451CEE"/>
    <w:rsid w:val="00452116"/>
    <w:rsid w:val="0045281D"/>
    <w:rsid w:val="00453923"/>
    <w:rsid w:val="00453C3B"/>
    <w:rsid w:val="00453E4C"/>
    <w:rsid w:val="004544AC"/>
    <w:rsid w:val="00454B9B"/>
    <w:rsid w:val="00455B87"/>
    <w:rsid w:val="0045617A"/>
    <w:rsid w:val="00456605"/>
    <w:rsid w:val="004568FC"/>
    <w:rsid w:val="00457858"/>
    <w:rsid w:val="0045788F"/>
    <w:rsid w:val="004603C7"/>
    <w:rsid w:val="0046059B"/>
    <w:rsid w:val="00460A7A"/>
    <w:rsid w:val="00460B0B"/>
    <w:rsid w:val="00461023"/>
    <w:rsid w:val="0046169F"/>
    <w:rsid w:val="00462FAC"/>
    <w:rsid w:val="004636FC"/>
    <w:rsid w:val="004638D9"/>
    <w:rsid w:val="0046448A"/>
    <w:rsid w:val="00464631"/>
    <w:rsid w:val="00464B79"/>
    <w:rsid w:val="00465723"/>
    <w:rsid w:val="00466156"/>
    <w:rsid w:val="00466981"/>
    <w:rsid w:val="00466F33"/>
    <w:rsid w:val="00467895"/>
    <w:rsid w:val="00467BBF"/>
    <w:rsid w:val="00467E72"/>
    <w:rsid w:val="00470240"/>
    <w:rsid w:val="00470563"/>
    <w:rsid w:val="004709E6"/>
    <w:rsid w:val="00470DA4"/>
    <w:rsid w:val="00471E58"/>
    <w:rsid w:val="004722B1"/>
    <w:rsid w:val="0047241F"/>
    <w:rsid w:val="004725F6"/>
    <w:rsid w:val="00472638"/>
    <w:rsid w:val="0047279F"/>
    <w:rsid w:val="004727B6"/>
    <w:rsid w:val="00472AE2"/>
    <w:rsid w:val="00473A47"/>
    <w:rsid w:val="00473B23"/>
    <w:rsid w:val="00474A03"/>
    <w:rsid w:val="0047554E"/>
    <w:rsid w:val="00475CCA"/>
    <w:rsid w:val="0047655A"/>
    <w:rsid w:val="004767FC"/>
    <w:rsid w:val="00477AF0"/>
    <w:rsid w:val="00477B89"/>
    <w:rsid w:val="00477F6F"/>
    <w:rsid w:val="00480210"/>
    <w:rsid w:val="00480E79"/>
    <w:rsid w:val="004813F2"/>
    <w:rsid w:val="004814A8"/>
    <w:rsid w:val="004830C3"/>
    <w:rsid w:val="004831E2"/>
    <w:rsid w:val="00483314"/>
    <w:rsid w:val="00483C0B"/>
    <w:rsid w:val="004855DE"/>
    <w:rsid w:val="0048593C"/>
    <w:rsid w:val="004867E2"/>
    <w:rsid w:val="00486F9F"/>
    <w:rsid w:val="00487040"/>
    <w:rsid w:val="00487CE8"/>
    <w:rsid w:val="00490EF7"/>
    <w:rsid w:val="004911E2"/>
    <w:rsid w:val="004913AE"/>
    <w:rsid w:val="004929A9"/>
    <w:rsid w:val="00492D34"/>
    <w:rsid w:val="004930E6"/>
    <w:rsid w:val="0049392C"/>
    <w:rsid w:val="00493D44"/>
    <w:rsid w:val="00495F1F"/>
    <w:rsid w:val="00495F31"/>
    <w:rsid w:val="00496051"/>
    <w:rsid w:val="004963EB"/>
    <w:rsid w:val="00497790"/>
    <w:rsid w:val="00497899"/>
    <w:rsid w:val="004A030E"/>
    <w:rsid w:val="004A0CFC"/>
    <w:rsid w:val="004A154D"/>
    <w:rsid w:val="004A1E06"/>
    <w:rsid w:val="004A1F21"/>
    <w:rsid w:val="004A3C33"/>
    <w:rsid w:val="004A3CB3"/>
    <w:rsid w:val="004A4884"/>
    <w:rsid w:val="004A5195"/>
    <w:rsid w:val="004A529A"/>
    <w:rsid w:val="004A613A"/>
    <w:rsid w:val="004A6BB1"/>
    <w:rsid w:val="004A76ED"/>
    <w:rsid w:val="004A78D9"/>
    <w:rsid w:val="004A7D3E"/>
    <w:rsid w:val="004B0498"/>
    <w:rsid w:val="004B2C8E"/>
    <w:rsid w:val="004B2D4D"/>
    <w:rsid w:val="004B44CB"/>
    <w:rsid w:val="004B4DD3"/>
    <w:rsid w:val="004B5A8A"/>
    <w:rsid w:val="004B5B19"/>
    <w:rsid w:val="004B693A"/>
    <w:rsid w:val="004B70EC"/>
    <w:rsid w:val="004B71DB"/>
    <w:rsid w:val="004C0C11"/>
    <w:rsid w:val="004C1BCD"/>
    <w:rsid w:val="004C1D25"/>
    <w:rsid w:val="004C29F0"/>
    <w:rsid w:val="004C37E9"/>
    <w:rsid w:val="004C42E7"/>
    <w:rsid w:val="004C6BCF"/>
    <w:rsid w:val="004C6D74"/>
    <w:rsid w:val="004C7165"/>
    <w:rsid w:val="004C716F"/>
    <w:rsid w:val="004C73DC"/>
    <w:rsid w:val="004D0C57"/>
    <w:rsid w:val="004D0D5C"/>
    <w:rsid w:val="004D16FB"/>
    <w:rsid w:val="004D216F"/>
    <w:rsid w:val="004D3CA5"/>
    <w:rsid w:val="004D3DAB"/>
    <w:rsid w:val="004D400E"/>
    <w:rsid w:val="004D4DF5"/>
    <w:rsid w:val="004D501D"/>
    <w:rsid w:val="004D543D"/>
    <w:rsid w:val="004D58BF"/>
    <w:rsid w:val="004D659A"/>
    <w:rsid w:val="004D65D5"/>
    <w:rsid w:val="004E1B71"/>
    <w:rsid w:val="004E1DD3"/>
    <w:rsid w:val="004E24F8"/>
    <w:rsid w:val="004E30A7"/>
    <w:rsid w:val="004E35C4"/>
    <w:rsid w:val="004E4335"/>
    <w:rsid w:val="004E4745"/>
    <w:rsid w:val="004E525A"/>
    <w:rsid w:val="004E5A4C"/>
    <w:rsid w:val="004E6181"/>
    <w:rsid w:val="004F045E"/>
    <w:rsid w:val="004F0B31"/>
    <w:rsid w:val="004F13EE"/>
    <w:rsid w:val="004F2022"/>
    <w:rsid w:val="004F2BA5"/>
    <w:rsid w:val="004F32B1"/>
    <w:rsid w:val="004F47AD"/>
    <w:rsid w:val="004F4BE0"/>
    <w:rsid w:val="004F6405"/>
    <w:rsid w:val="004F7BFF"/>
    <w:rsid w:val="004F7C05"/>
    <w:rsid w:val="004F7EB7"/>
    <w:rsid w:val="00501C94"/>
    <w:rsid w:val="005028F3"/>
    <w:rsid w:val="00502E7B"/>
    <w:rsid w:val="00503112"/>
    <w:rsid w:val="00503454"/>
    <w:rsid w:val="00505526"/>
    <w:rsid w:val="0050621B"/>
    <w:rsid w:val="0050632A"/>
    <w:rsid w:val="00506432"/>
    <w:rsid w:val="00506787"/>
    <w:rsid w:val="00506B40"/>
    <w:rsid w:val="00506E82"/>
    <w:rsid w:val="005074C8"/>
    <w:rsid w:val="005103C7"/>
    <w:rsid w:val="005106EB"/>
    <w:rsid w:val="00510EB2"/>
    <w:rsid w:val="00515B9D"/>
    <w:rsid w:val="00516152"/>
    <w:rsid w:val="00516874"/>
    <w:rsid w:val="00516F25"/>
    <w:rsid w:val="00517901"/>
    <w:rsid w:val="00517CAB"/>
    <w:rsid w:val="0052051D"/>
    <w:rsid w:val="00520627"/>
    <w:rsid w:val="005208DE"/>
    <w:rsid w:val="00520B95"/>
    <w:rsid w:val="00521519"/>
    <w:rsid w:val="00522008"/>
    <w:rsid w:val="00522425"/>
    <w:rsid w:val="0052362F"/>
    <w:rsid w:val="005259EB"/>
    <w:rsid w:val="00526697"/>
    <w:rsid w:val="00526857"/>
    <w:rsid w:val="00527668"/>
    <w:rsid w:val="00527A4B"/>
    <w:rsid w:val="00531D4B"/>
    <w:rsid w:val="00532044"/>
    <w:rsid w:val="0053324F"/>
    <w:rsid w:val="005334D4"/>
    <w:rsid w:val="0053372C"/>
    <w:rsid w:val="00533ED6"/>
    <w:rsid w:val="00535EED"/>
    <w:rsid w:val="00536130"/>
    <w:rsid w:val="005376F8"/>
    <w:rsid w:val="00537A4E"/>
    <w:rsid w:val="00537FAD"/>
    <w:rsid w:val="00540A63"/>
    <w:rsid w:val="005413BE"/>
    <w:rsid w:val="0054323F"/>
    <w:rsid w:val="00543CF4"/>
    <w:rsid w:val="00543E17"/>
    <w:rsid w:val="00544662"/>
    <w:rsid w:val="00544E2A"/>
    <w:rsid w:val="00545EE6"/>
    <w:rsid w:val="005465EE"/>
    <w:rsid w:val="005466D6"/>
    <w:rsid w:val="0054765A"/>
    <w:rsid w:val="00551B91"/>
    <w:rsid w:val="00552250"/>
    <w:rsid w:val="00553175"/>
    <w:rsid w:val="00553670"/>
    <w:rsid w:val="005550E7"/>
    <w:rsid w:val="00555420"/>
    <w:rsid w:val="00555E71"/>
    <w:rsid w:val="005564FB"/>
    <w:rsid w:val="0055688C"/>
    <w:rsid w:val="00556D68"/>
    <w:rsid w:val="005572C7"/>
    <w:rsid w:val="00557B52"/>
    <w:rsid w:val="00560797"/>
    <w:rsid w:val="0056216F"/>
    <w:rsid w:val="00562305"/>
    <w:rsid w:val="00562ED7"/>
    <w:rsid w:val="0056302D"/>
    <w:rsid w:val="00563B4E"/>
    <w:rsid w:val="005650ED"/>
    <w:rsid w:val="005650F4"/>
    <w:rsid w:val="005656CA"/>
    <w:rsid w:val="00566670"/>
    <w:rsid w:val="00567396"/>
    <w:rsid w:val="00570675"/>
    <w:rsid w:val="005717EF"/>
    <w:rsid w:val="00571D77"/>
    <w:rsid w:val="00572A2B"/>
    <w:rsid w:val="00573374"/>
    <w:rsid w:val="005745E3"/>
    <w:rsid w:val="0057574E"/>
    <w:rsid w:val="00575754"/>
    <w:rsid w:val="00575DB4"/>
    <w:rsid w:val="005760A6"/>
    <w:rsid w:val="00580796"/>
    <w:rsid w:val="0058087D"/>
    <w:rsid w:val="00581F3F"/>
    <w:rsid w:val="00581FBA"/>
    <w:rsid w:val="00583024"/>
    <w:rsid w:val="005836F9"/>
    <w:rsid w:val="00583AC3"/>
    <w:rsid w:val="00584159"/>
    <w:rsid w:val="00584FF6"/>
    <w:rsid w:val="00585BF1"/>
    <w:rsid w:val="00585C87"/>
    <w:rsid w:val="00586FB2"/>
    <w:rsid w:val="00587CFF"/>
    <w:rsid w:val="00587E6F"/>
    <w:rsid w:val="005903B2"/>
    <w:rsid w:val="00591296"/>
    <w:rsid w:val="00591E20"/>
    <w:rsid w:val="005924CA"/>
    <w:rsid w:val="00592797"/>
    <w:rsid w:val="00592BF1"/>
    <w:rsid w:val="00592E49"/>
    <w:rsid w:val="00593213"/>
    <w:rsid w:val="00593801"/>
    <w:rsid w:val="00594956"/>
    <w:rsid w:val="0059508B"/>
    <w:rsid w:val="005952E9"/>
    <w:rsid w:val="00595408"/>
    <w:rsid w:val="00595E84"/>
    <w:rsid w:val="005961E0"/>
    <w:rsid w:val="0059626A"/>
    <w:rsid w:val="00596B4F"/>
    <w:rsid w:val="00596C9D"/>
    <w:rsid w:val="00596EA2"/>
    <w:rsid w:val="005976D2"/>
    <w:rsid w:val="005976D7"/>
    <w:rsid w:val="00597892"/>
    <w:rsid w:val="0059791E"/>
    <w:rsid w:val="005A0C59"/>
    <w:rsid w:val="005A13EC"/>
    <w:rsid w:val="005A214F"/>
    <w:rsid w:val="005A2248"/>
    <w:rsid w:val="005A2E35"/>
    <w:rsid w:val="005A2F6F"/>
    <w:rsid w:val="005A303B"/>
    <w:rsid w:val="005A31ED"/>
    <w:rsid w:val="005A48EB"/>
    <w:rsid w:val="005A4B7B"/>
    <w:rsid w:val="005A5346"/>
    <w:rsid w:val="005A6CFB"/>
    <w:rsid w:val="005A722A"/>
    <w:rsid w:val="005B0934"/>
    <w:rsid w:val="005B1D80"/>
    <w:rsid w:val="005B3BA9"/>
    <w:rsid w:val="005B3F2A"/>
    <w:rsid w:val="005B4677"/>
    <w:rsid w:val="005B5B2C"/>
    <w:rsid w:val="005B5C2A"/>
    <w:rsid w:val="005B68D7"/>
    <w:rsid w:val="005B7467"/>
    <w:rsid w:val="005B7EC9"/>
    <w:rsid w:val="005C1CDE"/>
    <w:rsid w:val="005C1F3E"/>
    <w:rsid w:val="005C34AD"/>
    <w:rsid w:val="005C5615"/>
    <w:rsid w:val="005C5AEB"/>
    <w:rsid w:val="005C62F9"/>
    <w:rsid w:val="005C7697"/>
    <w:rsid w:val="005D1136"/>
    <w:rsid w:val="005D1C6E"/>
    <w:rsid w:val="005D1C92"/>
    <w:rsid w:val="005D247E"/>
    <w:rsid w:val="005D24E2"/>
    <w:rsid w:val="005D2D45"/>
    <w:rsid w:val="005D3513"/>
    <w:rsid w:val="005D4821"/>
    <w:rsid w:val="005D4A2C"/>
    <w:rsid w:val="005E0235"/>
    <w:rsid w:val="005E0A3F"/>
    <w:rsid w:val="005E1D4A"/>
    <w:rsid w:val="005E1DED"/>
    <w:rsid w:val="005E2315"/>
    <w:rsid w:val="005E26EB"/>
    <w:rsid w:val="005E362F"/>
    <w:rsid w:val="005E5056"/>
    <w:rsid w:val="005E6883"/>
    <w:rsid w:val="005E772F"/>
    <w:rsid w:val="005E7875"/>
    <w:rsid w:val="005E7E38"/>
    <w:rsid w:val="005F04BF"/>
    <w:rsid w:val="005F0B9B"/>
    <w:rsid w:val="005F0CF7"/>
    <w:rsid w:val="005F112E"/>
    <w:rsid w:val="005F175C"/>
    <w:rsid w:val="005F2F19"/>
    <w:rsid w:val="005F35F2"/>
    <w:rsid w:val="005F490F"/>
    <w:rsid w:val="005F4A8A"/>
    <w:rsid w:val="005F4B0A"/>
    <w:rsid w:val="005F4ECA"/>
    <w:rsid w:val="005F5766"/>
    <w:rsid w:val="00600A31"/>
    <w:rsid w:val="00600BDB"/>
    <w:rsid w:val="00601123"/>
    <w:rsid w:val="006012A9"/>
    <w:rsid w:val="006029DF"/>
    <w:rsid w:val="00602DA0"/>
    <w:rsid w:val="006041BE"/>
    <w:rsid w:val="006043C7"/>
    <w:rsid w:val="0060475C"/>
    <w:rsid w:val="00605466"/>
    <w:rsid w:val="00605EF2"/>
    <w:rsid w:val="006107D2"/>
    <w:rsid w:val="006107FC"/>
    <w:rsid w:val="00611FE1"/>
    <w:rsid w:val="006124E2"/>
    <w:rsid w:val="00612792"/>
    <w:rsid w:val="00613878"/>
    <w:rsid w:val="0061403F"/>
    <w:rsid w:val="00614167"/>
    <w:rsid w:val="0061418A"/>
    <w:rsid w:val="00615081"/>
    <w:rsid w:val="00615201"/>
    <w:rsid w:val="0061549B"/>
    <w:rsid w:val="00616648"/>
    <w:rsid w:val="006177F1"/>
    <w:rsid w:val="00617C45"/>
    <w:rsid w:val="00620D1D"/>
    <w:rsid w:val="00622F3F"/>
    <w:rsid w:val="00623288"/>
    <w:rsid w:val="006244B8"/>
    <w:rsid w:val="00624870"/>
    <w:rsid w:val="00624B52"/>
    <w:rsid w:val="00625A32"/>
    <w:rsid w:val="00626537"/>
    <w:rsid w:val="0062768A"/>
    <w:rsid w:val="00627B1F"/>
    <w:rsid w:val="00627C19"/>
    <w:rsid w:val="00627D4D"/>
    <w:rsid w:val="006302BF"/>
    <w:rsid w:val="00630794"/>
    <w:rsid w:val="00630A57"/>
    <w:rsid w:val="00631DF4"/>
    <w:rsid w:val="0063264A"/>
    <w:rsid w:val="00632A28"/>
    <w:rsid w:val="00632A32"/>
    <w:rsid w:val="006335B9"/>
    <w:rsid w:val="00633F3F"/>
    <w:rsid w:val="00634175"/>
    <w:rsid w:val="00635D2C"/>
    <w:rsid w:val="006407F6"/>
    <w:rsid w:val="006408AC"/>
    <w:rsid w:val="0064225C"/>
    <w:rsid w:val="006437A3"/>
    <w:rsid w:val="00643AF1"/>
    <w:rsid w:val="00644A90"/>
    <w:rsid w:val="00645099"/>
    <w:rsid w:val="00645A94"/>
    <w:rsid w:val="00647FBD"/>
    <w:rsid w:val="006505DF"/>
    <w:rsid w:val="006506EE"/>
    <w:rsid w:val="006511B6"/>
    <w:rsid w:val="006512E2"/>
    <w:rsid w:val="00651515"/>
    <w:rsid w:val="0065191D"/>
    <w:rsid w:val="006521AA"/>
    <w:rsid w:val="00653336"/>
    <w:rsid w:val="0065477A"/>
    <w:rsid w:val="00655218"/>
    <w:rsid w:val="006557C1"/>
    <w:rsid w:val="00656C8D"/>
    <w:rsid w:val="00657FF8"/>
    <w:rsid w:val="00660717"/>
    <w:rsid w:val="00661DC2"/>
    <w:rsid w:val="0066309D"/>
    <w:rsid w:val="00663AF7"/>
    <w:rsid w:val="00663ED0"/>
    <w:rsid w:val="006673B3"/>
    <w:rsid w:val="006679CA"/>
    <w:rsid w:val="00667F0B"/>
    <w:rsid w:val="0067060E"/>
    <w:rsid w:val="00670D99"/>
    <w:rsid w:val="00670E2B"/>
    <w:rsid w:val="00670E38"/>
    <w:rsid w:val="00671306"/>
    <w:rsid w:val="0067172F"/>
    <w:rsid w:val="0067202F"/>
    <w:rsid w:val="006721B1"/>
    <w:rsid w:val="00672849"/>
    <w:rsid w:val="006734BB"/>
    <w:rsid w:val="00675529"/>
    <w:rsid w:val="006755C1"/>
    <w:rsid w:val="006758CB"/>
    <w:rsid w:val="006760B1"/>
    <w:rsid w:val="006768CE"/>
    <w:rsid w:val="0067697A"/>
    <w:rsid w:val="0068038E"/>
    <w:rsid w:val="00680518"/>
    <w:rsid w:val="00681676"/>
    <w:rsid w:val="0068168C"/>
    <w:rsid w:val="006821EB"/>
    <w:rsid w:val="00682C4E"/>
    <w:rsid w:val="00682FAE"/>
    <w:rsid w:val="006830BD"/>
    <w:rsid w:val="006834ED"/>
    <w:rsid w:val="0068454D"/>
    <w:rsid w:val="00685D96"/>
    <w:rsid w:val="00686752"/>
    <w:rsid w:val="006878D2"/>
    <w:rsid w:val="00690042"/>
    <w:rsid w:val="00690740"/>
    <w:rsid w:val="006918FC"/>
    <w:rsid w:val="00691C2C"/>
    <w:rsid w:val="00692452"/>
    <w:rsid w:val="0069304D"/>
    <w:rsid w:val="00693BF9"/>
    <w:rsid w:val="00696603"/>
    <w:rsid w:val="00696883"/>
    <w:rsid w:val="00697F60"/>
    <w:rsid w:val="006A07CF"/>
    <w:rsid w:val="006A1F7D"/>
    <w:rsid w:val="006A555B"/>
    <w:rsid w:val="006A71DB"/>
    <w:rsid w:val="006A7B88"/>
    <w:rsid w:val="006B0CCC"/>
    <w:rsid w:val="006B15B3"/>
    <w:rsid w:val="006B180D"/>
    <w:rsid w:val="006B1993"/>
    <w:rsid w:val="006B2286"/>
    <w:rsid w:val="006B23A2"/>
    <w:rsid w:val="006B5607"/>
    <w:rsid w:val="006B56BB"/>
    <w:rsid w:val="006B5CAD"/>
    <w:rsid w:val="006B5FE5"/>
    <w:rsid w:val="006C0D90"/>
    <w:rsid w:val="006C1B16"/>
    <w:rsid w:val="006C5B8B"/>
    <w:rsid w:val="006C5EE1"/>
    <w:rsid w:val="006C5F47"/>
    <w:rsid w:val="006C63B6"/>
    <w:rsid w:val="006C662D"/>
    <w:rsid w:val="006C7632"/>
    <w:rsid w:val="006C77A8"/>
    <w:rsid w:val="006C7A9A"/>
    <w:rsid w:val="006C7DE8"/>
    <w:rsid w:val="006D0280"/>
    <w:rsid w:val="006D0709"/>
    <w:rsid w:val="006D1256"/>
    <w:rsid w:val="006D1895"/>
    <w:rsid w:val="006D1D9A"/>
    <w:rsid w:val="006D2CA4"/>
    <w:rsid w:val="006D32D3"/>
    <w:rsid w:val="006D3703"/>
    <w:rsid w:val="006D4098"/>
    <w:rsid w:val="006D44BD"/>
    <w:rsid w:val="006D4BEA"/>
    <w:rsid w:val="006D6602"/>
    <w:rsid w:val="006D7681"/>
    <w:rsid w:val="006D7AB8"/>
    <w:rsid w:val="006D7B2E"/>
    <w:rsid w:val="006D7EFD"/>
    <w:rsid w:val="006E02EA"/>
    <w:rsid w:val="006E0968"/>
    <w:rsid w:val="006E2791"/>
    <w:rsid w:val="006E2AF6"/>
    <w:rsid w:val="006E3CA4"/>
    <w:rsid w:val="006E4142"/>
    <w:rsid w:val="006E4A56"/>
    <w:rsid w:val="006E5246"/>
    <w:rsid w:val="006E5CE8"/>
    <w:rsid w:val="006E66E8"/>
    <w:rsid w:val="006E6A85"/>
    <w:rsid w:val="006E747B"/>
    <w:rsid w:val="006E757C"/>
    <w:rsid w:val="006F046B"/>
    <w:rsid w:val="006F0974"/>
    <w:rsid w:val="006F14A6"/>
    <w:rsid w:val="006F19C6"/>
    <w:rsid w:val="006F20CD"/>
    <w:rsid w:val="006F2473"/>
    <w:rsid w:val="006F48F2"/>
    <w:rsid w:val="006F584C"/>
    <w:rsid w:val="006F5C16"/>
    <w:rsid w:val="006F6213"/>
    <w:rsid w:val="006F657B"/>
    <w:rsid w:val="006F6BD5"/>
    <w:rsid w:val="006F6DC9"/>
    <w:rsid w:val="006F7CEC"/>
    <w:rsid w:val="00700309"/>
    <w:rsid w:val="00701275"/>
    <w:rsid w:val="0070130A"/>
    <w:rsid w:val="00702FBA"/>
    <w:rsid w:val="007046B2"/>
    <w:rsid w:val="007050BA"/>
    <w:rsid w:val="00705E9C"/>
    <w:rsid w:val="00705F86"/>
    <w:rsid w:val="00706074"/>
    <w:rsid w:val="0070755A"/>
    <w:rsid w:val="0070764D"/>
    <w:rsid w:val="007076A2"/>
    <w:rsid w:val="00707F56"/>
    <w:rsid w:val="00711875"/>
    <w:rsid w:val="0071322B"/>
    <w:rsid w:val="00713558"/>
    <w:rsid w:val="00713AEB"/>
    <w:rsid w:val="00713BBA"/>
    <w:rsid w:val="00713FDB"/>
    <w:rsid w:val="00714740"/>
    <w:rsid w:val="007172B3"/>
    <w:rsid w:val="00717517"/>
    <w:rsid w:val="00717738"/>
    <w:rsid w:val="00717AE3"/>
    <w:rsid w:val="00717CD7"/>
    <w:rsid w:val="007207E9"/>
    <w:rsid w:val="00720D08"/>
    <w:rsid w:val="00720E68"/>
    <w:rsid w:val="007210EF"/>
    <w:rsid w:val="0072169F"/>
    <w:rsid w:val="00721875"/>
    <w:rsid w:val="0072291F"/>
    <w:rsid w:val="00723C2B"/>
    <w:rsid w:val="00725000"/>
    <w:rsid w:val="00725023"/>
    <w:rsid w:val="00725A0D"/>
    <w:rsid w:val="00726271"/>
    <w:rsid w:val="007263A1"/>
    <w:rsid w:val="007263B9"/>
    <w:rsid w:val="00726AA3"/>
    <w:rsid w:val="00726BE7"/>
    <w:rsid w:val="007276B9"/>
    <w:rsid w:val="00727F7E"/>
    <w:rsid w:val="00727F9E"/>
    <w:rsid w:val="007304F4"/>
    <w:rsid w:val="00731075"/>
    <w:rsid w:val="007311D4"/>
    <w:rsid w:val="00733378"/>
    <w:rsid w:val="007334F8"/>
    <w:rsid w:val="007339CD"/>
    <w:rsid w:val="00733CF7"/>
    <w:rsid w:val="00733F2D"/>
    <w:rsid w:val="007359D8"/>
    <w:rsid w:val="00735B8E"/>
    <w:rsid w:val="007360E2"/>
    <w:rsid w:val="007362D4"/>
    <w:rsid w:val="00736F92"/>
    <w:rsid w:val="00740A91"/>
    <w:rsid w:val="00740AED"/>
    <w:rsid w:val="00740B26"/>
    <w:rsid w:val="00741082"/>
    <w:rsid w:val="007429C3"/>
    <w:rsid w:val="00742B05"/>
    <w:rsid w:val="00745047"/>
    <w:rsid w:val="0074527F"/>
    <w:rsid w:val="00746579"/>
    <w:rsid w:val="00747545"/>
    <w:rsid w:val="00747843"/>
    <w:rsid w:val="00751906"/>
    <w:rsid w:val="00751AD8"/>
    <w:rsid w:val="00751DF6"/>
    <w:rsid w:val="00753A50"/>
    <w:rsid w:val="00753C19"/>
    <w:rsid w:val="00753D7D"/>
    <w:rsid w:val="00754285"/>
    <w:rsid w:val="00754B27"/>
    <w:rsid w:val="00755575"/>
    <w:rsid w:val="00755B9A"/>
    <w:rsid w:val="00756369"/>
    <w:rsid w:val="00756AA4"/>
    <w:rsid w:val="007577E2"/>
    <w:rsid w:val="00760693"/>
    <w:rsid w:val="00760B3D"/>
    <w:rsid w:val="007616C3"/>
    <w:rsid w:val="00762419"/>
    <w:rsid w:val="0076283B"/>
    <w:rsid w:val="00762C15"/>
    <w:rsid w:val="007636F5"/>
    <w:rsid w:val="007639B5"/>
    <w:rsid w:val="0076672A"/>
    <w:rsid w:val="00767309"/>
    <w:rsid w:val="00771BD9"/>
    <w:rsid w:val="00772254"/>
    <w:rsid w:val="00772826"/>
    <w:rsid w:val="0077378D"/>
    <w:rsid w:val="007737A8"/>
    <w:rsid w:val="00774A74"/>
    <w:rsid w:val="0077589B"/>
    <w:rsid w:val="00775E45"/>
    <w:rsid w:val="00776DF4"/>
    <w:rsid w:val="00776E74"/>
    <w:rsid w:val="0077734F"/>
    <w:rsid w:val="0077760E"/>
    <w:rsid w:val="00777E5B"/>
    <w:rsid w:val="0077BA11"/>
    <w:rsid w:val="007810FE"/>
    <w:rsid w:val="00781EB6"/>
    <w:rsid w:val="00782373"/>
    <w:rsid w:val="00782676"/>
    <w:rsid w:val="007831E8"/>
    <w:rsid w:val="00783302"/>
    <w:rsid w:val="0078393A"/>
    <w:rsid w:val="00785169"/>
    <w:rsid w:val="00786C2A"/>
    <w:rsid w:val="007908DF"/>
    <w:rsid w:val="00790BFA"/>
    <w:rsid w:val="00790D52"/>
    <w:rsid w:val="00791101"/>
    <w:rsid w:val="00791A36"/>
    <w:rsid w:val="00791BF5"/>
    <w:rsid w:val="00792649"/>
    <w:rsid w:val="0079295E"/>
    <w:rsid w:val="00793444"/>
    <w:rsid w:val="00793D02"/>
    <w:rsid w:val="00793EF4"/>
    <w:rsid w:val="007954AB"/>
    <w:rsid w:val="00796B81"/>
    <w:rsid w:val="007A0251"/>
    <w:rsid w:val="007A09B7"/>
    <w:rsid w:val="007A14C5"/>
    <w:rsid w:val="007A29A7"/>
    <w:rsid w:val="007A2F09"/>
    <w:rsid w:val="007A44D2"/>
    <w:rsid w:val="007A48D1"/>
    <w:rsid w:val="007A4A10"/>
    <w:rsid w:val="007A623E"/>
    <w:rsid w:val="007A6BCE"/>
    <w:rsid w:val="007A75FA"/>
    <w:rsid w:val="007B0970"/>
    <w:rsid w:val="007B1760"/>
    <w:rsid w:val="007B1C40"/>
    <w:rsid w:val="007B1E9F"/>
    <w:rsid w:val="007B2855"/>
    <w:rsid w:val="007B4140"/>
    <w:rsid w:val="007B45C3"/>
    <w:rsid w:val="007B4D35"/>
    <w:rsid w:val="007B52EA"/>
    <w:rsid w:val="007B54B9"/>
    <w:rsid w:val="007B577F"/>
    <w:rsid w:val="007B595E"/>
    <w:rsid w:val="007B5ED8"/>
    <w:rsid w:val="007B5FC6"/>
    <w:rsid w:val="007B6072"/>
    <w:rsid w:val="007B663C"/>
    <w:rsid w:val="007B68CB"/>
    <w:rsid w:val="007B698A"/>
    <w:rsid w:val="007B7547"/>
    <w:rsid w:val="007B7A19"/>
    <w:rsid w:val="007B7DAB"/>
    <w:rsid w:val="007C0CEC"/>
    <w:rsid w:val="007C1475"/>
    <w:rsid w:val="007C1FDC"/>
    <w:rsid w:val="007C2941"/>
    <w:rsid w:val="007C29DC"/>
    <w:rsid w:val="007C3FD9"/>
    <w:rsid w:val="007C4190"/>
    <w:rsid w:val="007C45F2"/>
    <w:rsid w:val="007C4F3E"/>
    <w:rsid w:val="007C65A3"/>
    <w:rsid w:val="007C6D9C"/>
    <w:rsid w:val="007C7173"/>
    <w:rsid w:val="007C719C"/>
    <w:rsid w:val="007C78F6"/>
    <w:rsid w:val="007C7DDB"/>
    <w:rsid w:val="007D087A"/>
    <w:rsid w:val="007D0DDF"/>
    <w:rsid w:val="007D0FB4"/>
    <w:rsid w:val="007D20D4"/>
    <w:rsid w:val="007D2259"/>
    <w:rsid w:val="007D2B71"/>
    <w:rsid w:val="007D2CC7"/>
    <w:rsid w:val="007D38FA"/>
    <w:rsid w:val="007D505D"/>
    <w:rsid w:val="007D5341"/>
    <w:rsid w:val="007D58A4"/>
    <w:rsid w:val="007D5979"/>
    <w:rsid w:val="007D5BC3"/>
    <w:rsid w:val="007D624D"/>
    <w:rsid w:val="007D63B7"/>
    <w:rsid w:val="007D673D"/>
    <w:rsid w:val="007D790B"/>
    <w:rsid w:val="007E0FB8"/>
    <w:rsid w:val="007E1051"/>
    <w:rsid w:val="007E14DC"/>
    <w:rsid w:val="007E218E"/>
    <w:rsid w:val="007E22B8"/>
    <w:rsid w:val="007E23A6"/>
    <w:rsid w:val="007E32BA"/>
    <w:rsid w:val="007E4AE6"/>
    <w:rsid w:val="007E4D09"/>
    <w:rsid w:val="007E7CC8"/>
    <w:rsid w:val="007F0EA4"/>
    <w:rsid w:val="007F1AE3"/>
    <w:rsid w:val="007F2220"/>
    <w:rsid w:val="007F39B6"/>
    <w:rsid w:val="007F4B3E"/>
    <w:rsid w:val="007F753B"/>
    <w:rsid w:val="007F75A7"/>
    <w:rsid w:val="007F75B2"/>
    <w:rsid w:val="007F7D8C"/>
    <w:rsid w:val="00800207"/>
    <w:rsid w:val="00801445"/>
    <w:rsid w:val="0080258C"/>
    <w:rsid w:val="00802CC9"/>
    <w:rsid w:val="00803B3B"/>
    <w:rsid w:val="00805A7C"/>
    <w:rsid w:val="00805B62"/>
    <w:rsid w:val="008079C0"/>
    <w:rsid w:val="00807B40"/>
    <w:rsid w:val="00811019"/>
    <w:rsid w:val="008127AF"/>
    <w:rsid w:val="00812B46"/>
    <w:rsid w:val="00812C6B"/>
    <w:rsid w:val="008133C9"/>
    <w:rsid w:val="0081371F"/>
    <w:rsid w:val="008139FE"/>
    <w:rsid w:val="00814307"/>
    <w:rsid w:val="00814358"/>
    <w:rsid w:val="00814E14"/>
    <w:rsid w:val="00815125"/>
    <w:rsid w:val="0081518B"/>
    <w:rsid w:val="00815700"/>
    <w:rsid w:val="008171B8"/>
    <w:rsid w:val="008173B6"/>
    <w:rsid w:val="00817455"/>
    <w:rsid w:val="00817478"/>
    <w:rsid w:val="00820A01"/>
    <w:rsid w:val="0082118C"/>
    <w:rsid w:val="00821908"/>
    <w:rsid w:val="00821E1B"/>
    <w:rsid w:val="00821E46"/>
    <w:rsid w:val="00822173"/>
    <w:rsid w:val="008222AD"/>
    <w:rsid w:val="0082246B"/>
    <w:rsid w:val="008228BF"/>
    <w:rsid w:val="008228DF"/>
    <w:rsid w:val="00822D7D"/>
    <w:rsid w:val="00822D87"/>
    <w:rsid w:val="00822E97"/>
    <w:rsid w:val="00826190"/>
    <w:rsid w:val="008264EB"/>
    <w:rsid w:val="00826B2D"/>
    <w:rsid w:val="00826B8F"/>
    <w:rsid w:val="00827A80"/>
    <w:rsid w:val="00830673"/>
    <w:rsid w:val="00830C4C"/>
    <w:rsid w:val="00831E8A"/>
    <w:rsid w:val="00834190"/>
    <w:rsid w:val="008349BC"/>
    <w:rsid w:val="00834AB8"/>
    <w:rsid w:val="008350A4"/>
    <w:rsid w:val="008357A4"/>
    <w:rsid w:val="00835C76"/>
    <w:rsid w:val="008369CD"/>
    <w:rsid w:val="00836AE4"/>
    <w:rsid w:val="00836CAE"/>
    <w:rsid w:val="0083732D"/>
    <w:rsid w:val="008376E2"/>
    <w:rsid w:val="00837EFE"/>
    <w:rsid w:val="00840546"/>
    <w:rsid w:val="00840FBB"/>
    <w:rsid w:val="0084120B"/>
    <w:rsid w:val="00841E37"/>
    <w:rsid w:val="008425F5"/>
    <w:rsid w:val="008428BE"/>
    <w:rsid w:val="00843049"/>
    <w:rsid w:val="00843A0B"/>
    <w:rsid w:val="0084573A"/>
    <w:rsid w:val="00845E26"/>
    <w:rsid w:val="008464AE"/>
    <w:rsid w:val="00847C58"/>
    <w:rsid w:val="00847EDC"/>
    <w:rsid w:val="0085209B"/>
    <w:rsid w:val="00852A01"/>
    <w:rsid w:val="008549CE"/>
    <w:rsid w:val="00854E67"/>
    <w:rsid w:val="00855C13"/>
    <w:rsid w:val="00855F95"/>
    <w:rsid w:val="0085643A"/>
    <w:rsid w:val="00856681"/>
    <w:rsid w:val="00856B66"/>
    <w:rsid w:val="008577B6"/>
    <w:rsid w:val="008577E6"/>
    <w:rsid w:val="008601AC"/>
    <w:rsid w:val="008605BB"/>
    <w:rsid w:val="00861337"/>
    <w:rsid w:val="00861A5F"/>
    <w:rsid w:val="00861E4A"/>
    <w:rsid w:val="008644AD"/>
    <w:rsid w:val="008651A8"/>
    <w:rsid w:val="00865735"/>
    <w:rsid w:val="00865960"/>
    <w:rsid w:val="00865B5D"/>
    <w:rsid w:val="00865DDB"/>
    <w:rsid w:val="008661C0"/>
    <w:rsid w:val="00866421"/>
    <w:rsid w:val="00866A2E"/>
    <w:rsid w:val="00866D25"/>
    <w:rsid w:val="00867538"/>
    <w:rsid w:val="00867C06"/>
    <w:rsid w:val="00870741"/>
    <w:rsid w:val="0087078B"/>
    <w:rsid w:val="00871E97"/>
    <w:rsid w:val="00872A82"/>
    <w:rsid w:val="00873A7B"/>
    <w:rsid w:val="00873D90"/>
    <w:rsid w:val="00873FC8"/>
    <w:rsid w:val="00875ED5"/>
    <w:rsid w:val="00876419"/>
    <w:rsid w:val="0087706F"/>
    <w:rsid w:val="0088132C"/>
    <w:rsid w:val="00883569"/>
    <w:rsid w:val="0088394B"/>
    <w:rsid w:val="00883E5B"/>
    <w:rsid w:val="00884758"/>
    <w:rsid w:val="00884C63"/>
    <w:rsid w:val="00885908"/>
    <w:rsid w:val="00885CE3"/>
    <w:rsid w:val="00885F0D"/>
    <w:rsid w:val="008864B7"/>
    <w:rsid w:val="00886A71"/>
    <w:rsid w:val="00886B1D"/>
    <w:rsid w:val="00886B46"/>
    <w:rsid w:val="0089098A"/>
    <w:rsid w:val="00891059"/>
    <w:rsid w:val="00891846"/>
    <w:rsid w:val="00891DCF"/>
    <w:rsid w:val="008929F1"/>
    <w:rsid w:val="00895ACB"/>
    <w:rsid w:val="008964A4"/>
    <w:rsid w:val="0089677E"/>
    <w:rsid w:val="008A020A"/>
    <w:rsid w:val="008A0691"/>
    <w:rsid w:val="008A078C"/>
    <w:rsid w:val="008A1B0C"/>
    <w:rsid w:val="008A2E05"/>
    <w:rsid w:val="008A2F9C"/>
    <w:rsid w:val="008A3DA4"/>
    <w:rsid w:val="008A4BEC"/>
    <w:rsid w:val="008A4D3C"/>
    <w:rsid w:val="008A52AD"/>
    <w:rsid w:val="008A535C"/>
    <w:rsid w:val="008A7438"/>
    <w:rsid w:val="008A7E06"/>
    <w:rsid w:val="008B0946"/>
    <w:rsid w:val="008B12D7"/>
    <w:rsid w:val="008B1334"/>
    <w:rsid w:val="008B25C7"/>
    <w:rsid w:val="008B3EE6"/>
    <w:rsid w:val="008B4966"/>
    <w:rsid w:val="008B6C71"/>
    <w:rsid w:val="008B7DC4"/>
    <w:rsid w:val="008C0278"/>
    <w:rsid w:val="008C052A"/>
    <w:rsid w:val="008C1E53"/>
    <w:rsid w:val="008C24E9"/>
    <w:rsid w:val="008C3507"/>
    <w:rsid w:val="008C419E"/>
    <w:rsid w:val="008C557D"/>
    <w:rsid w:val="008C57A6"/>
    <w:rsid w:val="008C6C0F"/>
    <w:rsid w:val="008C6EDB"/>
    <w:rsid w:val="008D0003"/>
    <w:rsid w:val="008D0161"/>
    <w:rsid w:val="008D0533"/>
    <w:rsid w:val="008D093B"/>
    <w:rsid w:val="008D106A"/>
    <w:rsid w:val="008D111F"/>
    <w:rsid w:val="008D1A65"/>
    <w:rsid w:val="008D1BDF"/>
    <w:rsid w:val="008D1F41"/>
    <w:rsid w:val="008D1FFD"/>
    <w:rsid w:val="008D3CC6"/>
    <w:rsid w:val="008D3E36"/>
    <w:rsid w:val="008D3F71"/>
    <w:rsid w:val="008D42CB"/>
    <w:rsid w:val="008D48C9"/>
    <w:rsid w:val="008D5504"/>
    <w:rsid w:val="008D5BF6"/>
    <w:rsid w:val="008D6381"/>
    <w:rsid w:val="008D7483"/>
    <w:rsid w:val="008D7500"/>
    <w:rsid w:val="008E08D9"/>
    <w:rsid w:val="008E0C77"/>
    <w:rsid w:val="008E16CD"/>
    <w:rsid w:val="008E1C2A"/>
    <w:rsid w:val="008E263E"/>
    <w:rsid w:val="008E2658"/>
    <w:rsid w:val="008E2910"/>
    <w:rsid w:val="008E2B9B"/>
    <w:rsid w:val="008E2FDD"/>
    <w:rsid w:val="008E492D"/>
    <w:rsid w:val="008E4945"/>
    <w:rsid w:val="008E4A14"/>
    <w:rsid w:val="008E56D5"/>
    <w:rsid w:val="008E5E1B"/>
    <w:rsid w:val="008E602E"/>
    <w:rsid w:val="008E625F"/>
    <w:rsid w:val="008E69B3"/>
    <w:rsid w:val="008F0AB0"/>
    <w:rsid w:val="008F1B53"/>
    <w:rsid w:val="008F24AA"/>
    <w:rsid w:val="008F264D"/>
    <w:rsid w:val="008F269B"/>
    <w:rsid w:val="008F2F9C"/>
    <w:rsid w:val="008F3ED3"/>
    <w:rsid w:val="008F4C91"/>
    <w:rsid w:val="008F57AB"/>
    <w:rsid w:val="008F640E"/>
    <w:rsid w:val="008F6F42"/>
    <w:rsid w:val="009040E9"/>
    <w:rsid w:val="009074E1"/>
    <w:rsid w:val="00907551"/>
    <w:rsid w:val="00907B8D"/>
    <w:rsid w:val="00907C6F"/>
    <w:rsid w:val="00907F12"/>
    <w:rsid w:val="0091057A"/>
    <w:rsid w:val="009112F7"/>
    <w:rsid w:val="0091175F"/>
    <w:rsid w:val="00911E94"/>
    <w:rsid w:val="009122AF"/>
    <w:rsid w:val="00912607"/>
    <w:rsid w:val="00912D54"/>
    <w:rsid w:val="0091389F"/>
    <w:rsid w:val="00914C31"/>
    <w:rsid w:val="0091566C"/>
    <w:rsid w:val="009168DC"/>
    <w:rsid w:val="00916D0A"/>
    <w:rsid w:val="00916DBA"/>
    <w:rsid w:val="00916DE2"/>
    <w:rsid w:val="0091700D"/>
    <w:rsid w:val="009179D5"/>
    <w:rsid w:val="009207DD"/>
    <w:rsid w:val="00920864"/>
    <w:rsid w:val="009208F7"/>
    <w:rsid w:val="00920D18"/>
    <w:rsid w:val="0092100D"/>
    <w:rsid w:val="00921649"/>
    <w:rsid w:val="00921920"/>
    <w:rsid w:val="00922517"/>
    <w:rsid w:val="00922722"/>
    <w:rsid w:val="00922859"/>
    <w:rsid w:val="00922995"/>
    <w:rsid w:val="00923BFA"/>
    <w:rsid w:val="00923D52"/>
    <w:rsid w:val="009241C0"/>
    <w:rsid w:val="00925492"/>
    <w:rsid w:val="009261E6"/>
    <w:rsid w:val="009268E1"/>
    <w:rsid w:val="00926A1A"/>
    <w:rsid w:val="00926A49"/>
    <w:rsid w:val="00926B8D"/>
    <w:rsid w:val="009271EE"/>
    <w:rsid w:val="009277DE"/>
    <w:rsid w:val="009308DB"/>
    <w:rsid w:val="0093094E"/>
    <w:rsid w:val="00930A8B"/>
    <w:rsid w:val="00931727"/>
    <w:rsid w:val="00932795"/>
    <w:rsid w:val="00933064"/>
    <w:rsid w:val="0093354E"/>
    <w:rsid w:val="009344AE"/>
    <w:rsid w:val="009344DE"/>
    <w:rsid w:val="00935A3C"/>
    <w:rsid w:val="00935BC3"/>
    <w:rsid w:val="00935CA7"/>
    <w:rsid w:val="00937520"/>
    <w:rsid w:val="00937916"/>
    <w:rsid w:val="00937DE4"/>
    <w:rsid w:val="0094057F"/>
    <w:rsid w:val="00941328"/>
    <w:rsid w:val="00941696"/>
    <w:rsid w:val="009417B7"/>
    <w:rsid w:val="00941B07"/>
    <w:rsid w:val="009426AE"/>
    <w:rsid w:val="00942A92"/>
    <w:rsid w:val="00942B0E"/>
    <w:rsid w:val="00944A40"/>
    <w:rsid w:val="00945023"/>
    <w:rsid w:val="009454E6"/>
    <w:rsid w:val="00945E7F"/>
    <w:rsid w:val="0094610C"/>
    <w:rsid w:val="00946717"/>
    <w:rsid w:val="0094752E"/>
    <w:rsid w:val="00947890"/>
    <w:rsid w:val="009478B6"/>
    <w:rsid w:val="00952F51"/>
    <w:rsid w:val="009557C1"/>
    <w:rsid w:val="00956DB8"/>
    <w:rsid w:val="00957183"/>
    <w:rsid w:val="00957DB9"/>
    <w:rsid w:val="00960D6E"/>
    <w:rsid w:val="00961E5D"/>
    <w:rsid w:val="009625D2"/>
    <w:rsid w:val="00962F56"/>
    <w:rsid w:val="00964943"/>
    <w:rsid w:val="00965ED6"/>
    <w:rsid w:val="00967FF1"/>
    <w:rsid w:val="00971173"/>
    <w:rsid w:val="009717D9"/>
    <w:rsid w:val="009731DE"/>
    <w:rsid w:val="009742B5"/>
    <w:rsid w:val="00974B59"/>
    <w:rsid w:val="009751FF"/>
    <w:rsid w:val="009767BA"/>
    <w:rsid w:val="00976CF6"/>
    <w:rsid w:val="009808DB"/>
    <w:rsid w:val="00980BF6"/>
    <w:rsid w:val="00980F16"/>
    <w:rsid w:val="0098182B"/>
    <w:rsid w:val="009819BF"/>
    <w:rsid w:val="00981A48"/>
    <w:rsid w:val="009826C8"/>
    <w:rsid w:val="0098340B"/>
    <w:rsid w:val="00983DC2"/>
    <w:rsid w:val="0098438C"/>
    <w:rsid w:val="00985B51"/>
    <w:rsid w:val="009860CE"/>
    <w:rsid w:val="00986214"/>
    <w:rsid w:val="00986393"/>
    <w:rsid w:val="00986830"/>
    <w:rsid w:val="009868D2"/>
    <w:rsid w:val="009919AE"/>
    <w:rsid w:val="00991BF3"/>
    <w:rsid w:val="0099229E"/>
    <w:rsid w:val="009923C8"/>
    <w:rsid w:val="009924C3"/>
    <w:rsid w:val="00992A25"/>
    <w:rsid w:val="0099304E"/>
    <w:rsid w:val="00993102"/>
    <w:rsid w:val="0099310B"/>
    <w:rsid w:val="0099490E"/>
    <w:rsid w:val="00994987"/>
    <w:rsid w:val="009975D6"/>
    <w:rsid w:val="009A03D8"/>
    <w:rsid w:val="009A05F0"/>
    <w:rsid w:val="009A07AE"/>
    <w:rsid w:val="009A0AA0"/>
    <w:rsid w:val="009A18A7"/>
    <w:rsid w:val="009A18D2"/>
    <w:rsid w:val="009A1CB4"/>
    <w:rsid w:val="009A22B7"/>
    <w:rsid w:val="009A23F9"/>
    <w:rsid w:val="009A2DB4"/>
    <w:rsid w:val="009A3A18"/>
    <w:rsid w:val="009A4572"/>
    <w:rsid w:val="009A48AD"/>
    <w:rsid w:val="009A61AE"/>
    <w:rsid w:val="009A6F21"/>
    <w:rsid w:val="009A7F5C"/>
    <w:rsid w:val="009B0578"/>
    <w:rsid w:val="009B1570"/>
    <w:rsid w:val="009B2341"/>
    <w:rsid w:val="009B331C"/>
    <w:rsid w:val="009B5642"/>
    <w:rsid w:val="009B6391"/>
    <w:rsid w:val="009B70E7"/>
    <w:rsid w:val="009C087B"/>
    <w:rsid w:val="009C218C"/>
    <w:rsid w:val="009C3564"/>
    <w:rsid w:val="009C5208"/>
    <w:rsid w:val="009C566B"/>
    <w:rsid w:val="009C5CFD"/>
    <w:rsid w:val="009C602C"/>
    <w:rsid w:val="009C6832"/>
    <w:rsid w:val="009C6CE5"/>
    <w:rsid w:val="009C6F10"/>
    <w:rsid w:val="009C727C"/>
    <w:rsid w:val="009C748F"/>
    <w:rsid w:val="009D0A3F"/>
    <w:rsid w:val="009D11BA"/>
    <w:rsid w:val="009D12A9"/>
    <w:rsid w:val="009D148F"/>
    <w:rsid w:val="009D15D6"/>
    <w:rsid w:val="009D1B13"/>
    <w:rsid w:val="009D1B49"/>
    <w:rsid w:val="009D3C1F"/>
    <w:rsid w:val="009D3CA0"/>
    <w:rsid w:val="009D3D70"/>
    <w:rsid w:val="009D433A"/>
    <w:rsid w:val="009D4E5C"/>
    <w:rsid w:val="009D591E"/>
    <w:rsid w:val="009D666D"/>
    <w:rsid w:val="009D6E14"/>
    <w:rsid w:val="009D7285"/>
    <w:rsid w:val="009D7DC4"/>
    <w:rsid w:val="009E0045"/>
    <w:rsid w:val="009E0191"/>
    <w:rsid w:val="009E04FF"/>
    <w:rsid w:val="009E1ECA"/>
    <w:rsid w:val="009E23E2"/>
    <w:rsid w:val="009E6794"/>
    <w:rsid w:val="009E6F7E"/>
    <w:rsid w:val="009E73B7"/>
    <w:rsid w:val="009E7A57"/>
    <w:rsid w:val="009F09A3"/>
    <w:rsid w:val="009F0A9D"/>
    <w:rsid w:val="009F1257"/>
    <w:rsid w:val="009F1932"/>
    <w:rsid w:val="009F3B06"/>
    <w:rsid w:val="009F3CD5"/>
    <w:rsid w:val="009F3DD2"/>
    <w:rsid w:val="009F4803"/>
    <w:rsid w:val="009F49E9"/>
    <w:rsid w:val="009F4A8A"/>
    <w:rsid w:val="009F4C1B"/>
    <w:rsid w:val="009F4F6A"/>
    <w:rsid w:val="009F503F"/>
    <w:rsid w:val="009F5F32"/>
    <w:rsid w:val="009F623F"/>
    <w:rsid w:val="009F64AD"/>
    <w:rsid w:val="009F6936"/>
    <w:rsid w:val="009F69A1"/>
    <w:rsid w:val="009F796A"/>
    <w:rsid w:val="00A0013C"/>
    <w:rsid w:val="00A023E3"/>
    <w:rsid w:val="00A027E4"/>
    <w:rsid w:val="00A02E26"/>
    <w:rsid w:val="00A03330"/>
    <w:rsid w:val="00A04478"/>
    <w:rsid w:val="00A04997"/>
    <w:rsid w:val="00A05E3C"/>
    <w:rsid w:val="00A07BFE"/>
    <w:rsid w:val="00A101B6"/>
    <w:rsid w:val="00A105C5"/>
    <w:rsid w:val="00A1066A"/>
    <w:rsid w:val="00A108A5"/>
    <w:rsid w:val="00A11D6F"/>
    <w:rsid w:val="00A1243B"/>
    <w:rsid w:val="00A12875"/>
    <w:rsid w:val="00A129B8"/>
    <w:rsid w:val="00A13A24"/>
    <w:rsid w:val="00A13C63"/>
    <w:rsid w:val="00A13EB5"/>
    <w:rsid w:val="00A15D3F"/>
    <w:rsid w:val="00A16E36"/>
    <w:rsid w:val="00A2030A"/>
    <w:rsid w:val="00A23282"/>
    <w:rsid w:val="00A24961"/>
    <w:rsid w:val="00A24B10"/>
    <w:rsid w:val="00A2568A"/>
    <w:rsid w:val="00A25AC1"/>
    <w:rsid w:val="00A26C1D"/>
    <w:rsid w:val="00A26E62"/>
    <w:rsid w:val="00A277EF"/>
    <w:rsid w:val="00A30569"/>
    <w:rsid w:val="00A30648"/>
    <w:rsid w:val="00A309DB"/>
    <w:rsid w:val="00A30E9B"/>
    <w:rsid w:val="00A33428"/>
    <w:rsid w:val="00A33464"/>
    <w:rsid w:val="00A3387A"/>
    <w:rsid w:val="00A338A9"/>
    <w:rsid w:val="00A34271"/>
    <w:rsid w:val="00A34821"/>
    <w:rsid w:val="00A35532"/>
    <w:rsid w:val="00A36196"/>
    <w:rsid w:val="00A361F8"/>
    <w:rsid w:val="00A36E6A"/>
    <w:rsid w:val="00A3724D"/>
    <w:rsid w:val="00A413DE"/>
    <w:rsid w:val="00A42426"/>
    <w:rsid w:val="00A42578"/>
    <w:rsid w:val="00A42C62"/>
    <w:rsid w:val="00A42F26"/>
    <w:rsid w:val="00A4512D"/>
    <w:rsid w:val="00A4543E"/>
    <w:rsid w:val="00A47BC8"/>
    <w:rsid w:val="00A50244"/>
    <w:rsid w:val="00A50467"/>
    <w:rsid w:val="00A50B73"/>
    <w:rsid w:val="00A51044"/>
    <w:rsid w:val="00A51A97"/>
    <w:rsid w:val="00A525BB"/>
    <w:rsid w:val="00A537BD"/>
    <w:rsid w:val="00A54893"/>
    <w:rsid w:val="00A57E9B"/>
    <w:rsid w:val="00A60051"/>
    <w:rsid w:val="00A61EB9"/>
    <w:rsid w:val="00A627D7"/>
    <w:rsid w:val="00A6328F"/>
    <w:rsid w:val="00A656C7"/>
    <w:rsid w:val="00A6594D"/>
    <w:rsid w:val="00A679E6"/>
    <w:rsid w:val="00A701AA"/>
    <w:rsid w:val="00A705AF"/>
    <w:rsid w:val="00A705C9"/>
    <w:rsid w:val="00A70D80"/>
    <w:rsid w:val="00A719F6"/>
    <w:rsid w:val="00A71DC8"/>
    <w:rsid w:val="00A72454"/>
    <w:rsid w:val="00A72774"/>
    <w:rsid w:val="00A72A62"/>
    <w:rsid w:val="00A72BB4"/>
    <w:rsid w:val="00A730FF"/>
    <w:rsid w:val="00A74821"/>
    <w:rsid w:val="00A748A7"/>
    <w:rsid w:val="00A75C06"/>
    <w:rsid w:val="00A773EB"/>
    <w:rsid w:val="00A774BF"/>
    <w:rsid w:val="00A77696"/>
    <w:rsid w:val="00A80557"/>
    <w:rsid w:val="00A8060A"/>
    <w:rsid w:val="00A80874"/>
    <w:rsid w:val="00A811BC"/>
    <w:rsid w:val="00A81D33"/>
    <w:rsid w:val="00A82D00"/>
    <w:rsid w:val="00A82DE8"/>
    <w:rsid w:val="00A82DF6"/>
    <w:rsid w:val="00A8341C"/>
    <w:rsid w:val="00A84790"/>
    <w:rsid w:val="00A8497E"/>
    <w:rsid w:val="00A84B26"/>
    <w:rsid w:val="00A84C82"/>
    <w:rsid w:val="00A85130"/>
    <w:rsid w:val="00A87787"/>
    <w:rsid w:val="00A87AC7"/>
    <w:rsid w:val="00A87FBF"/>
    <w:rsid w:val="00A8B91C"/>
    <w:rsid w:val="00A91621"/>
    <w:rsid w:val="00A91B89"/>
    <w:rsid w:val="00A930AE"/>
    <w:rsid w:val="00A93F6A"/>
    <w:rsid w:val="00A93FBD"/>
    <w:rsid w:val="00A9549B"/>
    <w:rsid w:val="00A95D33"/>
    <w:rsid w:val="00A95DEC"/>
    <w:rsid w:val="00A95FB5"/>
    <w:rsid w:val="00A96522"/>
    <w:rsid w:val="00A9716E"/>
    <w:rsid w:val="00A97AFE"/>
    <w:rsid w:val="00A97E69"/>
    <w:rsid w:val="00AA069A"/>
    <w:rsid w:val="00AA0A9A"/>
    <w:rsid w:val="00AA143D"/>
    <w:rsid w:val="00AA1A95"/>
    <w:rsid w:val="00AA1FA3"/>
    <w:rsid w:val="00AA260F"/>
    <w:rsid w:val="00AA332C"/>
    <w:rsid w:val="00AA53B0"/>
    <w:rsid w:val="00AA5750"/>
    <w:rsid w:val="00AB02DD"/>
    <w:rsid w:val="00AB038F"/>
    <w:rsid w:val="00AB0457"/>
    <w:rsid w:val="00AB08B3"/>
    <w:rsid w:val="00AB0C48"/>
    <w:rsid w:val="00AB170C"/>
    <w:rsid w:val="00AB1EE7"/>
    <w:rsid w:val="00AB1F4D"/>
    <w:rsid w:val="00AB35CC"/>
    <w:rsid w:val="00AB4B37"/>
    <w:rsid w:val="00AB4DE4"/>
    <w:rsid w:val="00AB54B9"/>
    <w:rsid w:val="00AB5762"/>
    <w:rsid w:val="00AB5EC6"/>
    <w:rsid w:val="00AB6507"/>
    <w:rsid w:val="00AB78C0"/>
    <w:rsid w:val="00AC0800"/>
    <w:rsid w:val="00AC203B"/>
    <w:rsid w:val="00AC2679"/>
    <w:rsid w:val="00AC2EE0"/>
    <w:rsid w:val="00AC3D30"/>
    <w:rsid w:val="00AC3E83"/>
    <w:rsid w:val="00AC4124"/>
    <w:rsid w:val="00AC4BE4"/>
    <w:rsid w:val="00AC4C51"/>
    <w:rsid w:val="00AC5E11"/>
    <w:rsid w:val="00AC6F0A"/>
    <w:rsid w:val="00AC7AD3"/>
    <w:rsid w:val="00AD03FF"/>
    <w:rsid w:val="00AD05E6"/>
    <w:rsid w:val="00AD0D3F"/>
    <w:rsid w:val="00AD0E5F"/>
    <w:rsid w:val="00AD1584"/>
    <w:rsid w:val="00AD1DAB"/>
    <w:rsid w:val="00AD2CFC"/>
    <w:rsid w:val="00AD623D"/>
    <w:rsid w:val="00AD6ADF"/>
    <w:rsid w:val="00AE0667"/>
    <w:rsid w:val="00AE0986"/>
    <w:rsid w:val="00AE1D7D"/>
    <w:rsid w:val="00AE2A8B"/>
    <w:rsid w:val="00AE3B82"/>
    <w:rsid w:val="00AE3F64"/>
    <w:rsid w:val="00AE444B"/>
    <w:rsid w:val="00AE4D1D"/>
    <w:rsid w:val="00AE640A"/>
    <w:rsid w:val="00AE73E9"/>
    <w:rsid w:val="00AE76C3"/>
    <w:rsid w:val="00AE7AB4"/>
    <w:rsid w:val="00AF0C25"/>
    <w:rsid w:val="00AF0DE0"/>
    <w:rsid w:val="00AF17E0"/>
    <w:rsid w:val="00AF4306"/>
    <w:rsid w:val="00AF7386"/>
    <w:rsid w:val="00AF7934"/>
    <w:rsid w:val="00B008AE"/>
    <w:rsid w:val="00B008CA"/>
    <w:rsid w:val="00B00B81"/>
    <w:rsid w:val="00B01636"/>
    <w:rsid w:val="00B01749"/>
    <w:rsid w:val="00B027AD"/>
    <w:rsid w:val="00B03098"/>
    <w:rsid w:val="00B04360"/>
    <w:rsid w:val="00B04580"/>
    <w:rsid w:val="00B04B09"/>
    <w:rsid w:val="00B05064"/>
    <w:rsid w:val="00B05297"/>
    <w:rsid w:val="00B05642"/>
    <w:rsid w:val="00B0594C"/>
    <w:rsid w:val="00B0792F"/>
    <w:rsid w:val="00B1052E"/>
    <w:rsid w:val="00B10B84"/>
    <w:rsid w:val="00B1148D"/>
    <w:rsid w:val="00B119E0"/>
    <w:rsid w:val="00B120BA"/>
    <w:rsid w:val="00B130D2"/>
    <w:rsid w:val="00B13E39"/>
    <w:rsid w:val="00B14538"/>
    <w:rsid w:val="00B15C07"/>
    <w:rsid w:val="00B15C10"/>
    <w:rsid w:val="00B16A51"/>
    <w:rsid w:val="00B17B65"/>
    <w:rsid w:val="00B17F62"/>
    <w:rsid w:val="00B20451"/>
    <w:rsid w:val="00B205E9"/>
    <w:rsid w:val="00B21FBB"/>
    <w:rsid w:val="00B2227C"/>
    <w:rsid w:val="00B224C9"/>
    <w:rsid w:val="00B226DB"/>
    <w:rsid w:val="00B22F14"/>
    <w:rsid w:val="00B2346E"/>
    <w:rsid w:val="00B244F0"/>
    <w:rsid w:val="00B270AC"/>
    <w:rsid w:val="00B30425"/>
    <w:rsid w:val="00B30B6B"/>
    <w:rsid w:val="00B316EB"/>
    <w:rsid w:val="00B31D86"/>
    <w:rsid w:val="00B32222"/>
    <w:rsid w:val="00B3255A"/>
    <w:rsid w:val="00B32BDA"/>
    <w:rsid w:val="00B32D57"/>
    <w:rsid w:val="00B34447"/>
    <w:rsid w:val="00B347EA"/>
    <w:rsid w:val="00B34967"/>
    <w:rsid w:val="00B34DCE"/>
    <w:rsid w:val="00B34E6C"/>
    <w:rsid w:val="00B357EB"/>
    <w:rsid w:val="00B3612D"/>
    <w:rsid w:val="00B3618D"/>
    <w:rsid w:val="00B36233"/>
    <w:rsid w:val="00B36694"/>
    <w:rsid w:val="00B375D4"/>
    <w:rsid w:val="00B37A40"/>
    <w:rsid w:val="00B40043"/>
    <w:rsid w:val="00B42851"/>
    <w:rsid w:val="00B45690"/>
    <w:rsid w:val="00B45AC7"/>
    <w:rsid w:val="00B45FD3"/>
    <w:rsid w:val="00B46136"/>
    <w:rsid w:val="00B46A70"/>
    <w:rsid w:val="00B47278"/>
    <w:rsid w:val="00B47A3C"/>
    <w:rsid w:val="00B47FE9"/>
    <w:rsid w:val="00B502F5"/>
    <w:rsid w:val="00B50A59"/>
    <w:rsid w:val="00B50C83"/>
    <w:rsid w:val="00B51A07"/>
    <w:rsid w:val="00B51FE1"/>
    <w:rsid w:val="00B5229E"/>
    <w:rsid w:val="00B52759"/>
    <w:rsid w:val="00B5372F"/>
    <w:rsid w:val="00B53987"/>
    <w:rsid w:val="00B53B2C"/>
    <w:rsid w:val="00B53E8C"/>
    <w:rsid w:val="00B5556A"/>
    <w:rsid w:val="00B55703"/>
    <w:rsid w:val="00B55897"/>
    <w:rsid w:val="00B55EE0"/>
    <w:rsid w:val="00B56B19"/>
    <w:rsid w:val="00B56BBE"/>
    <w:rsid w:val="00B5736F"/>
    <w:rsid w:val="00B5748D"/>
    <w:rsid w:val="00B5780C"/>
    <w:rsid w:val="00B57E29"/>
    <w:rsid w:val="00B60D57"/>
    <w:rsid w:val="00B61129"/>
    <w:rsid w:val="00B61CFA"/>
    <w:rsid w:val="00B6284A"/>
    <w:rsid w:val="00B6486C"/>
    <w:rsid w:val="00B6687F"/>
    <w:rsid w:val="00B6713D"/>
    <w:rsid w:val="00B67B02"/>
    <w:rsid w:val="00B67CA8"/>
    <w:rsid w:val="00B67E7F"/>
    <w:rsid w:val="00B705D7"/>
    <w:rsid w:val="00B732E7"/>
    <w:rsid w:val="00B73739"/>
    <w:rsid w:val="00B7378E"/>
    <w:rsid w:val="00B756FD"/>
    <w:rsid w:val="00B76BDC"/>
    <w:rsid w:val="00B77C67"/>
    <w:rsid w:val="00B80925"/>
    <w:rsid w:val="00B80CFE"/>
    <w:rsid w:val="00B81B66"/>
    <w:rsid w:val="00B81D83"/>
    <w:rsid w:val="00B839B2"/>
    <w:rsid w:val="00B8469E"/>
    <w:rsid w:val="00B91389"/>
    <w:rsid w:val="00B9218C"/>
    <w:rsid w:val="00B92536"/>
    <w:rsid w:val="00B9390A"/>
    <w:rsid w:val="00B93B00"/>
    <w:rsid w:val="00B94252"/>
    <w:rsid w:val="00B94C59"/>
    <w:rsid w:val="00B94E24"/>
    <w:rsid w:val="00B94FF8"/>
    <w:rsid w:val="00B95B45"/>
    <w:rsid w:val="00B9715A"/>
    <w:rsid w:val="00B9752B"/>
    <w:rsid w:val="00B976A0"/>
    <w:rsid w:val="00B97779"/>
    <w:rsid w:val="00BA0920"/>
    <w:rsid w:val="00BA14BE"/>
    <w:rsid w:val="00BA152E"/>
    <w:rsid w:val="00BA18AB"/>
    <w:rsid w:val="00BA1BF8"/>
    <w:rsid w:val="00BA2732"/>
    <w:rsid w:val="00BA293D"/>
    <w:rsid w:val="00BA3A43"/>
    <w:rsid w:val="00BA3C68"/>
    <w:rsid w:val="00BA4075"/>
    <w:rsid w:val="00BA49BC"/>
    <w:rsid w:val="00BA5625"/>
    <w:rsid w:val="00BA56B7"/>
    <w:rsid w:val="00BA6AA1"/>
    <w:rsid w:val="00BA6E6F"/>
    <w:rsid w:val="00BA768B"/>
    <w:rsid w:val="00BA7A1E"/>
    <w:rsid w:val="00BB05ED"/>
    <w:rsid w:val="00BB06F2"/>
    <w:rsid w:val="00BB2F6C"/>
    <w:rsid w:val="00BB3875"/>
    <w:rsid w:val="00BB39B7"/>
    <w:rsid w:val="00BB3E15"/>
    <w:rsid w:val="00BB5860"/>
    <w:rsid w:val="00BB5947"/>
    <w:rsid w:val="00BB6179"/>
    <w:rsid w:val="00BB6AAD"/>
    <w:rsid w:val="00BB6B02"/>
    <w:rsid w:val="00BC17C5"/>
    <w:rsid w:val="00BC2060"/>
    <w:rsid w:val="00BC217F"/>
    <w:rsid w:val="00BC23BC"/>
    <w:rsid w:val="00BC2A05"/>
    <w:rsid w:val="00BC3F4A"/>
    <w:rsid w:val="00BC4371"/>
    <w:rsid w:val="00BC4A19"/>
    <w:rsid w:val="00BC4E6D"/>
    <w:rsid w:val="00BC579B"/>
    <w:rsid w:val="00BC5DBC"/>
    <w:rsid w:val="00BC5DE5"/>
    <w:rsid w:val="00BC6720"/>
    <w:rsid w:val="00BC6C67"/>
    <w:rsid w:val="00BD040F"/>
    <w:rsid w:val="00BD05AC"/>
    <w:rsid w:val="00BD0617"/>
    <w:rsid w:val="00BD2E1E"/>
    <w:rsid w:val="00BD2E9B"/>
    <w:rsid w:val="00BD31FE"/>
    <w:rsid w:val="00BD4282"/>
    <w:rsid w:val="00BD46AE"/>
    <w:rsid w:val="00BD4A61"/>
    <w:rsid w:val="00BD4C71"/>
    <w:rsid w:val="00BD4C90"/>
    <w:rsid w:val="00BD66ED"/>
    <w:rsid w:val="00BD7FB2"/>
    <w:rsid w:val="00BE00B1"/>
    <w:rsid w:val="00BE0493"/>
    <w:rsid w:val="00BE08A5"/>
    <w:rsid w:val="00BE1FCA"/>
    <w:rsid w:val="00BE2060"/>
    <w:rsid w:val="00BE2C04"/>
    <w:rsid w:val="00BE301B"/>
    <w:rsid w:val="00BE3334"/>
    <w:rsid w:val="00BE3691"/>
    <w:rsid w:val="00BE3815"/>
    <w:rsid w:val="00BE3974"/>
    <w:rsid w:val="00BE41D6"/>
    <w:rsid w:val="00BE5376"/>
    <w:rsid w:val="00BE5C1E"/>
    <w:rsid w:val="00BE5F5B"/>
    <w:rsid w:val="00BE60AE"/>
    <w:rsid w:val="00BE797E"/>
    <w:rsid w:val="00BE7D7C"/>
    <w:rsid w:val="00BF0145"/>
    <w:rsid w:val="00BF035B"/>
    <w:rsid w:val="00BF0444"/>
    <w:rsid w:val="00BF1FCE"/>
    <w:rsid w:val="00BF203C"/>
    <w:rsid w:val="00BF20DC"/>
    <w:rsid w:val="00BF3899"/>
    <w:rsid w:val="00BF42E6"/>
    <w:rsid w:val="00BF4D0F"/>
    <w:rsid w:val="00BF6A43"/>
    <w:rsid w:val="00C00811"/>
    <w:rsid w:val="00C00930"/>
    <w:rsid w:val="00C00B8E"/>
    <w:rsid w:val="00C021DA"/>
    <w:rsid w:val="00C03396"/>
    <w:rsid w:val="00C03C3C"/>
    <w:rsid w:val="00C04633"/>
    <w:rsid w:val="00C04C70"/>
    <w:rsid w:val="00C05239"/>
    <w:rsid w:val="00C05469"/>
    <w:rsid w:val="00C05470"/>
    <w:rsid w:val="00C056F6"/>
    <w:rsid w:val="00C060AD"/>
    <w:rsid w:val="00C06236"/>
    <w:rsid w:val="00C075D4"/>
    <w:rsid w:val="00C07746"/>
    <w:rsid w:val="00C077DC"/>
    <w:rsid w:val="00C07AC0"/>
    <w:rsid w:val="00C105CE"/>
    <w:rsid w:val="00C11038"/>
    <w:rsid w:val="00C113BF"/>
    <w:rsid w:val="00C12E16"/>
    <w:rsid w:val="00C136B6"/>
    <w:rsid w:val="00C142FE"/>
    <w:rsid w:val="00C14F79"/>
    <w:rsid w:val="00C15B56"/>
    <w:rsid w:val="00C16025"/>
    <w:rsid w:val="00C16E29"/>
    <w:rsid w:val="00C17C5C"/>
    <w:rsid w:val="00C17DAB"/>
    <w:rsid w:val="00C2176E"/>
    <w:rsid w:val="00C23430"/>
    <w:rsid w:val="00C23941"/>
    <w:rsid w:val="00C239BE"/>
    <w:rsid w:val="00C25068"/>
    <w:rsid w:val="00C253F1"/>
    <w:rsid w:val="00C25936"/>
    <w:rsid w:val="00C265B9"/>
    <w:rsid w:val="00C26851"/>
    <w:rsid w:val="00C27D67"/>
    <w:rsid w:val="00C27F20"/>
    <w:rsid w:val="00C2E635"/>
    <w:rsid w:val="00C30829"/>
    <w:rsid w:val="00C309AF"/>
    <w:rsid w:val="00C31099"/>
    <w:rsid w:val="00C32028"/>
    <w:rsid w:val="00C3245A"/>
    <w:rsid w:val="00C3256A"/>
    <w:rsid w:val="00C326B9"/>
    <w:rsid w:val="00C335E6"/>
    <w:rsid w:val="00C361D8"/>
    <w:rsid w:val="00C379F7"/>
    <w:rsid w:val="00C40B44"/>
    <w:rsid w:val="00C40DE6"/>
    <w:rsid w:val="00C41F00"/>
    <w:rsid w:val="00C42007"/>
    <w:rsid w:val="00C4205D"/>
    <w:rsid w:val="00C43338"/>
    <w:rsid w:val="00C44327"/>
    <w:rsid w:val="00C449BC"/>
    <w:rsid w:val="00C44F0E"/>
    <w:rsid w:val="00C4631F"/>
    <w:rsid w:val="00C47CA1"/>
    <w:rsid w:val="00C47CDE"/>
    <w:rsid w:val="00C50E16"/>
    <w:rsid w:val="00C5138E"/>
    <w:rsid w:val="00C5172D"/>
    <w:rsid w:val="00C52893"/>
    <w:rsid w:val="00C52C12"/>
    <w:rsid w:val="00C53138"/>
    <w:rsid w:val="00C53FBD"/>
    <w:rsid w:val="00C54A0C"/>
    <w:rsid w:val="00C54F3B"/>
    <w:rsid w:val="00C55258"/>
    <w:rsid w:val="00C5531D"/>
    <w:rsid w:val="00C55619"/>
    <w:rsid w:val="00C556DD"/>
    <w:rsid w:val="00C563A7"/>
    <w:rsid w:val="00C56D86"/>
    <w:rsid w:val="00C570D9"/>
    <w:rsid w:val="00C57A15"/>
    <w:rsid w:val="00C57A20"/>
    <w:rsid w:val="00C60176"/>
    <w:rsid w:val="00C61398"/>
    <w:rsid w:val="00C6143E"/>
    <w:rsid w:val="00C616E2"/>
    <w:rsid w:val="00C61DA0"/>
    <w:rsid w:val="00C61FFD"/>
    <w:rsid w:val="00C6201F"/>
    <w:rsid w:val="00C642FA"/>
    <w:rsid w:val="00C65954"/>
    <w:rsid w:val="00C66530"/>
    <w:rsid w:val="00C674AC"/>
    <w:rsid w:val="00C73208"/>
    <w:rsid w:val="00C75253"/>
    <w:rsid w:val="00C753E7"/>
    <w:rsid w:val="00C75833"/>
    <w:rsid w:val="00C75BE8"/>
    <w:rsid w:val="00C7678C"/>
    <w:rsid w:val="00C7715A"/>
    <w:rsid w:val="00C772CD"/>
    <w:rsid w:val="00C77CFD"/>
    <w:rsid w:val="00C77F01"/>
    <w:rsid w:val="00C807C0"/>
    <w:rsid w:val="00C80EB3"/>
    <w:rsid w:val="00C810FB"/>
    <w:rsid w:val="00C82418"/>
    <w:rsid w:val="00C82EEB"/>
    <w:rsid w:val="00C83102"/>
    <w:rsid w:val="00C839C2"/>
    <w:rsid w:val="00C83C88"/>
    <w:rsid w:val="00C85E04"/>
    <w:rsid w:val="00C86412"/>
    <w:rsid w:val="00C911BF"/>
    <w:rsid w:val="00C926B8"/>
    <w:rsid w:val="00C92D0B"/>
    <w:rsid w:val="00C92E65"/>
    <w:rsid w:val="00C957E6"/>
    <w:rsid w:val="00C95B23"/>
    <w:rsid w:val="00C9682E"/>
    <w:rsid w:val="00C96C62"/>
    <w:rsid w:val="00C9712F"/>
    <w:rsid w:val="00C971DC"/>
    <w:rsid w:val="00C97DC9"/>
    <w:rsid w:val="00C97FD6"/>
    <w:rsid w:val="00CA0F18"/>
    <w:rsid w:val="00CA0F1C"/>
    <w:rsid w:val="00CA16B7"/>
    <w:rsid w:val="00CA2683"/>
    <w:rsid w:val="00CA2E80"/>
    <w:rsid w:val="00CA3028"/>
    <w:rsid w:val="00CA465E"/>
    <w:rsid w:val="00CA4BAD"/>
    <w:rsid w:val="00CA4F3D"/>
    <w:rsid w:val="00CA5D8C"/>
    <w:rsid w:val="00CA6154"/>
    <w:rsid w:val="00CA62AE"/>
    <w:rsid w:val="00CA62CF"/>
    <w:rsid w:val="00CA7C42"/>
    <w:rsid w:val="00CB08E2"/>
    <w:rsid w:val="00CB1703"/>
    <w:rsid w:val="00CB1AF3"/>
    <w:rsid w:val="00CB1F63"/>
    <w:rsid w:val="00CB20BC"/>
    <w:rsid w:val="00CB386E"/>
    <w:rsid w:val="00CB3FC1"/>
    <w:rsid w:val="00CB42E9"/>
    <w:rsid w:val="00CB4DE2"/>
    <w:rsid w:val="00CB5272"/>
    <w:rsid w:val="00CB5B1A"/>
    <w:rsid w:val="00CB5C02"/>
    <w:rsid w:val="00CB62AE"/>
    <w:rsid w:val="00CB7FC0"/>
    <w:rsid w:val="00CC04A0"/>
    <w:rsid w:val="00CC06CA"/>
    <w:rsid w:val="00CC102E"/>
    <w:rsid w:val="00CC1871"/>
    <w:rsid w:val="00CC205F"/>
    <w:rsid w:val="00CC2209"/>
    <w:rsid w:val="00CC220B"/>
    <w:rsid w:val="00CC2394"/>
    <w:rsid w:val="00CC4E49"/>
    <w:rsid w:val="00CC53B0"/>
    <w:rsid w:val="00CC5C43"/>
    <w:rsid w:val="00CC5C4C"/>
    <w:rsid w:val="00CC630A"/>
    <w:rsid w:val="00CC6EE8"/>
    <w:rsid w:val="00CC7C3B"/>
    <w:rsid w:val="00CC7C41"/>
    <w:rsid w:val="00CD02AE"/>
    <w:rsid w:val="00CD0EAE"/>
    <w:rsid w:val="00CD2A4F"/>
    <w:rsid w:val="00CD2ED4"/>
    <w:rsid w:val="00CD388E"/>
    <w:rsid w:val="00CD3F07"/>
    <w:rsid w:val="00CD5CD8"/>
    <w:rsid w:val="00CD6470"/>
    <w:rsid w:val="00CE0198"/>
    <w:rsid w:val="00CE03CA"/>
    <w:rsid w:val="00CE22F1"/>
    <w:rsid w:val="00CE3176"/>
    <w:rsid w:val="00CE33CA"/>
    <w:rsid w:val="00CE3EEE"/>
    <w:rsid w:val="00CE4E10"/>
    <w:rsid w:val="00CE4FFE"/>
    <w:rsid w:val="00CE50F2"/>
    <w:rsid w:val="00CE62B7"/>
    <w:rsid w:val="00CE6502"/>
    <w:rsid w:val="00CE66D5"/>
    <w:rsid w:val="00CE6B31"/>
    <w:rsid w:val="00CE74F8"/>
    <w:rsid w:val="00CE7E07"/>
    <w:rsid w:val="00CF07A1"/>
    <w:rsid w:val="00CF07AB"/>
    <w:rsid w:val="00CF099A"/>
    <w:rsid w:val="00CF0A30"/>
    <w:rsid w:val="00CF0BE4"/>
    <w:rsid w:val="00CF18B7"/>
    <w:rsid w:val="00CF1ABE"/>
    <w:rsid w:val="00CF1EEE"/>
    <w:rsid w:val="00CF2CE6"/>
    <w:rsid w:val="00CF3280"/>
    <w:rsid w:val="00CF3DC4"/>
    <w:rsid w:val="00CF44E3"/>
    <w:rsid w:val="00CF4B18"/>
    <w:rsid w:val="00CF4B67"/>
    <w:rsid w:val="00CF508B"/>
    <w:rsid w:val="00CF5150"/>
    <w:rsid w:val="00CF6477"/>
    <w:rsid w:val="00CF7349"/>
    <w:rsid w:val="00CF7D3C"/>
    <w:rsid w:val="00D0094F"/>
    <w:rsid w:val="00D00B69"/>
    <w:rsid w:val="00D019AC"/>
    <w:rsid w:val="00D01F09"/>
    <w:rsid w:val="00D0307A"/>
    <w:rsid w:val="00D039B6"/>
    <w:rsid w:val="00D03D49"/>
    <w:rsid w:val="00D04483"/>
    <w:rsid w:val="00D05D2A"/>
    <w:rsid w:val="00D05F25"/>
    <w:rsid w:val="00D061B7"/>
    <w:rsid w:val="00D0662B"/>
    <w:rsid w:val="00D06CA4"/>
    <w:rsid w:val="00D0732D"/>
    <w:rsid w:val="00D11FEE"/>
    <w:rsid w:val="00D12571"/>
    <w:rsid w:val="00D12D57"/>
    <w:rsid w:val="00D1329D"/>
    <w:rsid w:val="00D1385B"/>
    <w:rsid w:val="00D147EB"/>
    <w:rsid w:val="00D15E51"/>
    <w:rsid w:val="00D16250"/>
    <w:rsid w:val="00D1658F"/>
    <w:rsid w:val="00D169E0"/>
    <w:rsid w:val="00D20566"/>
    <w:rsid w:val="00D2149A"/>
    <w:rsid w:val="00D217CA"/>
    <w:rsid w:val="00D21845"/>
    <w:rsid w:val="00D218A8"/>
    <w:rsid w:val="00D22D00"/>
    <w:rsid w:val="00D22D0E"/>
    <w:rsid w:val="00D2442B"/>
    <w:rsid w:val="00D257B2"/>
    <w:rsid w:val="00D25AE5"/>
    <w:rsid w:val="00D263E4"/>
    <w:rsid w:val="00D26739"/>
    <w:rsid w:val="00D27C6D"/>
    <w:rsid w:val="00D314AA"/>
    <w:rsid w:val="00D32025"/>
    <w:rsid w:val="00D33758"/>
    <w:rsid w:val="00D34667"/>
    <w:rsid w:val="00D35019"/>
    <w:rsid w:val="00D359F7"/>
    <w:rsid w:val="00D36DEA"/>
    <w:rsid w:val="00D36F9A"/>
    <w:rsid w:val="00D401E1"/>
    <w:rsid w:val="00D408B4"/>
    <w:rsid w:val="00D40CE8"/>
    <w:rsid w:val="00D40EA7"/>
    <w:rsid w:val="00D41B96"/>
    <w:rsid w:val="00D42A71"/>
    <w:rsid w:val="00D4363C"/>
    <w:rsid w:val="00D437AA"/>
    <w:rsid w:val="00D43C6B"/>
    <w:rsid w:val="00D43EF9"/>
    <w:rsid w:val="00D44330"/>
    <w:rsid w:val="00D4440A"/>
    <w:rsid w:val="00D44788"/>
    <w:rsid w:val="00D44DCD"/>
    <w:rsid w:val="00D450C7"/>
    <w:rsid w:val="00D455DF"/>
    <w:rsid w:val="00D45811"/>
    <w:rsid w:val="00D459F9"/>
    <w:rsid w:val="00D465E1"/>
    <w:rsid w:val="00D47977"/>
    <w:rsid w:val="00D50A73"/>
    <w:rsid w:val="00D50DB8"/>
    <w:rsid w:val="00D50DC9"/>
    <w:rsid w:val="00D51CD5"/>
    <w:rsid w:val="00D51DDB"/>
    <w:rsid w:val="00D5212E"/>
    <w:rsid w:val="00D521E5"/>
    <w:rsid w:val="00D5245F"/>
    <w:rsid w:val="00D524C8"/>
    <w:rsid w:val="00D5272B"/>
    <w:rsid w:val="00D529D2"/>
    <w:rsid w:val="00D530E2"/>
    <w:rsid w:val="00D534F1"/>
    <w:rsid w:val="00D5617A"/>
    <w:rsid w:val="00D57263"/>
    <w:rsid w:val="00D605E8"/>
    <w:rsid w:val="00D60787"/>
    <w:rsid w:val="00D62465"/>
    <w:rsid w:val="00D6364B"/>
    <w:rsid w:val="00D64D84"/>
    <w:rsid w:val="00D6504B"/>
    <w:rsid w:val="00D65511"/>
    <w:rsid w:val="00D6610F"/>
    <w:rsid w:val="00D661DD"/>
    <w:rsid w:val="00D66FB4"/>
    <w:rsid w:val="00D67902"/>
    <w:rsid w:val="00D703EF"/>
    <w:rsid w:val="00D70E24"/>
    <w:rsid w:val="00D720D8"/>
    <w:rsid w:val="00D72B61"/>
    <w:rsid w:val="00D73A96"/>
    <w:rsid w:val="00D74907"/>
    <w:rsid w:val="00D7495E"/>
    <w:rsid w:val="00D75927"/>
    <w:rsid w:val="00D76F2A"/>
    <w:rsid w:val="00D773B1"/>
    <w:rsid w:val="00D77C5D"/>
    <w:rsid w:val="00D81F39"/>
    <w:rsid w:val="00D832D5"/>
    <w:rsid w:val="00D83704"/>
    <w:rsid w:val="00D8398F"/>
    <w:rsid w:val="00D846D1"/>
    <w:rsid w:val="00D85755"/>
    <w:rsid w:val="00D858EB"/>
    <w:rsid w:val="00D8590B"/>
    <w:rsid w:val="00D86019"/>
    <w:rsid w:val="00D90D4F"/>
    <w:rsid w:val="00D918C8"/>
    <w:rsid w:val="00D91CCB"/>
    <w:rsid w:val="00D9219E"/>
    <w:rsid w:val="00D92667"/>
    <w:rsid w:val="00D92BC2"/>
    <w:rsid w:val="00D94011"/>
    <w:rsid w:val="00D94D84"/>
    <w:rsid w:val="00D9625E"/>
    <w:rsid w:val="00D964BD"/>
    <w:rsid w:val="00DA3089"/>
    <w:rsid w:val="00DA3D1D"/>
    <w:rsid w:val="00DA3D96"/>
    <w:rsid w:val="00DA41E2"/>
    <w:rsid w:val="00DA4E9A"/>
    <w:rsid w:val="00DB24F3"/>
    <w:rsid w:val="00DB3558"/>
    <w:rsid w:val="00DB6286"/>
    <w:rsid w:val="00DB645F"/>
    <w:rsid w:val="00DB76E9"/>
    <w:rsid w:val="00DC0A67"/>
    <w:rsid w:val="00DC133E"/>
    <w:rsid w:val="00DC15B9"/>
    <w:rsid w:val="00DC1D5E"/>
    <w:rsid w:val="00DC294E"/>
    <w:rsid w:val="00DC2E22"/>
    <w:rsid w:val="00DC4E7E"/>
    <w:rsid w:val="00DC4FB2"/>
    <w:rsid w:val="00DC5220"/>
    <w:rsid w:val="00DC57AE"/>
    <w:rsid w:val="00DD113F"/>
    <w:rsid w:val="00DD16BA"/>
    <w:rsid w:val="00DD2061"/>
    <w:rsid w:val="00DD2A00"/>
    <w:rsid w:val="00DD2B2D"/>
    <w:rsid w:val="00DD2C39"/>
    <w:rsid w:val="00DD2EB2"/>
    <w:rsid w:val="00DD42C4"/>
    <w:rsid w:val="00DD4559"/>
    <w:rsid w:val="00DD47D0"/>
    <w:rsid w:val="00DD5F91"/>
    <w:rsid w:val="00DD79A1"/>
    <w:rsid w:val="00DD7DAB"/>
    <w:rsid w:val="00DE0253"/>
    <w:rsid w:val="00DE2344"/>
    <w:rsid w:val="00DE305A"/>
    <w:rsid w:val="00DE3355"/>
    <w:rsid w:val="00DE3AE2"/>
    <w:rsid w:val="00DE4659"/>
    <w:rsid w:val="00DE4B8E"/>
    <w:rsid w:val="00DE545C"/>
    <w:rsid w:val="00DE5F37"/>
    <w:rsid w:val="00DE63A7"/>
    <w:rsid w:val="00DE6696"/>
    <w:rsid w:val="00DE6984"/>
    <w:rsid w:val="00DE73F3"/>
    <w:rsid w:val="00DE7597"/>
    <w:rsid w:val="00DF0C60"/>
    <w:rsid w:val="00DF150F"/>
    <w:rsid w:val="00DF2E49"/>
    <w:rsid w:val="00DF3B6F"/>
    <w:rsid w:val="00DF4599"/>
    <w:rsid w:val="00DF486F"/>
    <w:rsid w:val="00DF4AFB"/>
    <w:rsid w:val="00DF5438"/>
    <w:rsid w:val="00DF5B5B"/>
    <w:rsid w:val="00DF6625"/>
    <w:rsid w:val="00DF6A85"/>
    <w:rsid w:val="00DF6ECA"/>
    <w:rsid w:val="00DF75BC"/>
    <w:rsid w:val="00DF7619"/>
    <w:rsid w:val="00DF79CC"/>
    <w:rsid w:val="00E0026A"/>
    <w:rsid w:val="00E00BEE"/>
    <w:rsid w:val="00E01367"/>
    <w:rsid w:val="00E02099"/>
    <w:rsid w:val="00E020CD"/>
    <w:rsid w:val="00E026E1"/>
    <w:rsid w:val="00E02F16"/>
    <w:rsid w:val="00E035A1"/>
    <w:rsid w:val="00E03B6F"/>
    <w:rsid w:val="00E042D8"/>
    <w:rsid w:val="00E05199"/>
    <w:rsid w:val="00E06464"/>
    <w:rsid w:val="00E07EE7"/>
    <w:rsid w:val="00E106C4"/>
    <w:rsid w:val="00E1103B"/>
    <w:rsid w:val="00E11F29"/>
    <w:rsid w:val="00E12129"/>
    <w:rsid w:val="00E121BC"/>
    <w:rsid w:val="00E13CD9"/>
    <w:rsid w:val="00E1400A"/>
    <w:rsid w:val="00E14416"/>
    <w:rsid w:val="00E146BD"/>
    <w:rsid w:val="00E146DE"/>
    <w:rsid w:val="00E15009"/>
    <w:rsid w:val="00E17406"/>
    <w:rsid w:val="00E17B44"/>
    <w:rsid w:val="00E17BF9"/>
    <w:rsid w:val="00E17D49"/>
    <w:rsid w:val="00E20A86"/>
    <w:rsid w:val="00E20F27"/>
    <w:rsid w:val="00E2170F"/>
    <w:rsid w:val="00E2212B"/>
    <w:rsid w:val="00E2213C"/>
    <w:rsid w:val="00E22443"/>
    <w:rsid w:val="00E224D1"/>
    <w:rsid w:val="00E2263C"/>
    <w:rsid w:val="00E237E3"/>
    <w:rsid w:val="00E23AA0"/>
    <w:rsid w:val="00E24516"/>
    <w:rsid w:val="00E247D3"/>
    <w:rsid w:val="00E24E72"/>
    <w:rsid w:val="00E2516B"/>
    <w:rsid w:val="00E25B1F"/>
    <w:rsid w:val="00E2701E"/>
    <w:rsid w:val="00E270D3"/>
    <w:rsid w:val="00E275B3"/>
    <w:rsid w:val="00E27FEA"/>
    <w:rsid w:val="00E30862"/>
    <w:rsid w:val="00E3223C"/>
    <w:rsid w:val="00E32594"/>
    <w:rsid w:val="00E328D0"/>
    <w:rsid w:val="00E32E01"/>
    <w:rsid w:val="00E337ED"/>
    <w:rsid w:val="00E338B1"/>
    <w:rsid w:val="00E344C0"/>
    <w:rsid w:val="00E34756"/>
    <w:rsid w:val="00E34FC4"/>
    <w:rsid w:val="00E3561E"/>
    <w:rsid w:val="00E3588A"/>
    <w:rsid w:val="00E361FC"/>
    <w:rsid w:val="00E37BEE"/>
    <w:rsid w:val="00E37D95"/>
    <w:rsid w:val="00E402FD"/>
    <w:rsid w:val="00E403AE"/>
    <w:rsid w:val="00E407DE"/>
    <w:rsid w:val="00E4086F"/>
    <w:rsid w:val="00E417CF"/>
    <w:rsid w:val="00E434C7"/>
    <w:rsid w:val="00E434D8"/>
    <w:rsid w:val="00E43B3C"/>
    <w:rsid w:val="00E4417C"/>
    <w:rsid w:val="00E4493D"/>
    <w:rsid w:val="00E45A0D"/>
    <w:rsid w:val="00E46379"/>
    <w:rsid w:val="00E46507"/>
    <w:rsid w:val="00E50188"/>
    <w:rsid w:val="00E50BB3"/>
    <w:rsid w:val="00E515CB"/>
    <w:rsid w:val="00E51CCB"/>
    <w:rsid w:val="00E51CEF"/>
    <w:rsid w:val="00E52260"/>
    <w:rsid w:val="00E52653"/>
    <w:rsid w:val="00E52A49"/>
    <w:rsid w:val="00E53234"/>
    <w:rsid w:val="00E5461F"/>
    <w:rsid w:val="00E54AFE"/>
    <w:rsid w:val="00E54F3A"/>
    <w:rsid w:val="00E54F6F"/>
    <w:rsid w:val="00E55AE7"/>
    <w:rsid w:val="00E567F4"/>
    <w:rsid w:val="00E571A4"/>
    <w:rsid w:val="00E57AC6"/>
    <w:rsid w:val="00E609E3"/>
    <w:rsid w:val="00E61212"/>
    <w:rsid w:val="00E632B0"/>
    <w:rsid w:val="00E634C0"/>
    <w:rsid w:val="00E639B6"/>
    <w:rsid w:val="00E6434B"/>
    <w:rsid w:val="00E6463D"/>
    <w:rsid w:val="00E649FB"/>
    <w:rsid w:val="00E65117"/>
    <w:rsid w:val="00E7040B"/>
    <w:rsid w:val="00E717FB"/>
    <w:rsid w:val="00E71FFF"/>
    <w:rsid w:val="00E72778"/>
    <w:rsid w:val="00E72E9B"/>
    <w:rsid w:val="00E74361"/>
    <w:rsid w:val="00E74642"/>
    <w:rsid w:val="00E75C8C"/>
    <w:rsid w:val="00E76799"/>
    <w:rsid w:val="00E76C39"/>
    <w:rsid w:val="00E76D03"/>
    <w:rsid w:val="00E772AD"/>
    <w:rsid w:val="00E80F36"/>
    <w:rsid w:val="00E81157"/>
    <w:rsid w:val="00E82F0D"/>
    <w:rsid w:val="00E834EA"/>
    <w:rsid w:val="00E837ED"/>
    <w:rsid w:val="00E849F1"/>
    <w:rsid w:val="00E850C3"/>
    <w:rsid w:val="00E85E68"/>
    <w:rsid w:val="00E86E65"/>
    <w:rsid w:val="00E87DF2"/>
    <w:rsid w:val="00E90004"/>
    <w:rsid w:val="00E9234A"/>
    <w:rsid w:val="00E929D4"/>
    <w:rsid w:val="00E92BE5"/>
    <w:rsid w:val="00E92CC1"/>
    <w:rsid w:val="00E93476"/>
    <w:rsid w:val="00E942E2"/>
    <w:rsid w:val="00E9462E"/>
    <w:rsid w:val="00E947BF"/>
    <w:rsid w:val="00E94A94"/>
    <w:rsid w:val="00E971D2"/>
    <w:rsid w:val="00E972A4"/>
    <w:rsid w:val="00EA278B"/>
    <w:rsid w:val="00EA2812"/>
    <w:rsid w:val="00EA2857"/>
    <w:rsid w:val="00EA3258"/>
    <w:rsid w:val="00EA37F7"/>
    <w:rsid w:val="00EA3F23"/>
    <w:rsid w:val="00EA470E"/>
    <w:rsid w:val="00EA47A7"/>
    <w:rsid w:val="00EA5093"/>
    <w:rsid w:val="00EA57EB"/>
    <w:rsid w:val="00EA7206"/>
    <w:rsid w:val="00EB0602"/>
    <w:rsid w:val="00EB3226"/>
    <w:rsid w:val="00EB7B47"/>
    <w:rsid w:val="00EB7BB1"/>
    <w:rsid w:val="00EC1C93"/>
    <w:rsid w:val="00EC213A"/>
    <w:rsid w:val="00EC2C39"/>
    <w:rsid w:val="00EC2C89"/>
    <w:rsid w:val="00EC37ED"/>
    <w:rsid w:val="00EC3B9C"/>
    <w:rsid w:val="00EC3CB5"/>
    <w:rsid w:val="00EC3D2D"/>
    <w:rsid w:val="00EC3FC4"/>
    <w:rsid w:val="00EC434D"/>
    <w:rsid w:val="00EC56A0"/>
    <w:rsid w:val="00EC5E65"/>
    <w:rsid w:val="00EC6C88"/>
    <w:rsid w:val="00EC75D6"/>
    <w:rsid w:val="00EC7744"/>
    <w:rsid w:val="00EC7BF7"/>
    <w:rsid w:val="00ED022F"/>
    <w:rsid w:val="00ED0DAD"/>
    <w:rsid w:val="00ED0F46"/>
    <w:rsid w:val="00ED1D98"/>
    <w:rsid w:val="00ED2373"/>
    <w:rsid w:val="00ED2975"/>
    <w:rsid w:val="00ED2DFE"/>
    <w:rsid w:val="00ED3178"/>
    <w:rsid w:val="00ED3212"/>
    <w:rsid w:val="00ED4D62"/>
    <w:rsid w:val="00ED5646"/>
    <w:rsid w:val="00ED576B"/>
    <w:rsid w:val="00ED622D"/>
    <w:rsid w:val="00ED62DE"/>
    <w:rsid w:val="00ED647C"/>
    <w:rsid w:val="00ED6757"/>
    <w:rsid w:val="00ED7146"/>
    <w:rsid w:val="00EE03F8"/>
    <w:rsid w:val="00EE08CE"/>
    <w:rsid w:val="00EE16C9"/>
    <w:rsid w:val="00EE1F77"/>
    <w:rsid w:val="00EE2990"/>
    <w:rsid w:val="00EE35AE"/>
    <w:rsid w:val="00EE3E8A"/>
    <w:rsid w:val="00EE3FC2"/>
    <w:rsid w:val="00EE48CE"/>
    <w:rsid w:val="00EE5245"/>
    <w:rsid w:val="00EE64AB"/>
    <w:rsid w:val="00EE651E"/>
    <w:rsid w:val="00EE7D28"/>
    <w:rsid w:val="00EF0CC4"/>
    <w:rsid w:val="00EF1BCD"/>
    <w:rsid w:val="00EF2480"/>
    <w:rsid w:val="00EF282B"/>
    <w:rsid w:val="00EF4C1F"/>
    <w:rsid w:val="00EF5446"/>
    <w:rsid w:val="00EF58B8"/>
    <w:rsid w:val="00EF653D"/>
    <w:rsid w:val="00EF6ECA"/>
    <w:rsid w:val="00EF7412"/>
    <w:rsid w:val="00F000DD"/>
    <w:rsid w:val="00F01032"/>
    <w:rsid w:val="00F0149E"/>
    <w:rsid w:val="00F016CF"/>
    <w:rsid w:val="00F0171E"/>
    <w:rsid w:val="00F01806"/>
    <w:rsid w:val="00F01A52"/>
    <w:rsid w:val="00F024E1"/>
    <w:rsid w:val="00F02A7A"/>
    <w:rsid w:val="00F03BD7"/>
    <w:rsid w:val="00F044ED"/>
    <w:rsid w:val="00F058CB"/>
    <w:rsid w:val="00F06199"/>
    <w:rsid w:val="00F06229"/>
    <w:rsid w:val="00F065F8"/>
    <w:rsid w:val="00F06C10"/>
    <w:rsid w:val="00F1031E"/>
    <w:rsid w:val="00F10779"/>
    <w:rsid w:val="00F1096F"/>
    <w:rsid w:val="00F10A05"/>
    <w:rsid w:val="00F10D96"/>
    <w:rsid w:val="00F12515"/>
    <w:rsid w:val="00F12589"/>
    <w:rsid w:val="00F12595"/>
    <w:rsid w:val="00F12674"/>
    <w:rsid w:val="00F127D1"/>
    <w:rsid w:val="00F134D9"/>
    <w:rsid w:val="00F1403D"/>
    <w:rsid w:val="00F1463F"/>
    <w:rsid w:val="00F14C48"/>
    <w:rsid w:val="00F163A4"/>
    <w:rsid w:val="00F17B84"/>
    <w:rsid w:val="00F17E02"/>
    <w:rsid w:val="00F201DD"/>
    <w:rsid w:val="00F20302"/>
    <w:rsid w:val="00F2032A"/>
    <w:rsid w:val="00F21302"/>
    <w:rsid w:val="00F22F04"/>
    <w:rsid w:val="00F23557"/>
    <w:rsid w:val="00F2430D"/>
    <w:rsid w:val="00F25BB4"/>
    <w:rsid w:val="00F25CC4"/>
    <w:rsid w:val="00F260F3"/>
    <w:rsid w:val="00F26409"/>
    <w:rsid w:val="00F27B5F"/>
    <w:rsid w:val="00F30B78"/>
    <w:rsid w:val="00F31BAB"/>
    <w:rsid w:val="00F321DE"/>
    <w:rsid w:val="00F3302B"/>
    <w:rsid w:val="00F33777"/>
    <w:rsid w:val="00F33944"/>
    <w:rsid w:val="00F33A97"/>
    <w:rsid w:val="00F34335"/>
    <w:rsid w:val="00F3496B"/>
    <w:rsid w:val="00F34C9D"/>
    <w:rsid w:val="00F34FEB"/>
    <w:rsid w:val="00F357B7"/>
    <w:rsid w:val="00F35879"/>
    <w:rsid w:val="00F35B4D"/>
    <w:rsid w:val="00F370A5"/>
    <w:rsid w:val="00F37105"/>
    <w:rsid w:val="00F400F5"/>
    <w:rsid w:val="00F40648"/>
    <w:rsid w:val="00F4160F"/>
    <w:rsid w:val="00F41A06"/>
    <w:rsid w:val="00F42487"/>
    <w:rsid w:val="00F42A3A"/>
    <w:rsid w:val="00F434FC"/>
    <w:rsid w:val="00F43BA3"/>
    <w:rsid w:val="00F44FF4"/>
    <w:rsid w:val="00F4511F"/>
    <w:rsid w:val="00F45717"/>
    <w:rsid w:val="00F45B5D"/>
    <w:rsid w:val="00F4648C"/>
    <w:rsid w:val="00F47B6F"/>
    <w:rsid w:val="00F47DA2"/>
    <w:rsid w:val="00F5027E"/>
    <w:rsid w:val="00F510F5"/>
    <w:rsid w:val="00F5130A"/>
    <w:rsid w:val="00F5143A"/>
    <w:rsid w:val="00F51966"/>
    <w:rsid w:val="00F519FC"/>
    <w:rsid w:val="00F52E22"/>
    <w:rsid w:val="00F539F1"/>
    <w:rsid w:val="00F5447C"/>
    <w:rsid w:val="00F544C2"/>
    <w:rsid w:val="00F546AF"/>
    <w:rsid w:val="00F547FD"/>
    <w:rsid w:val="00F5732B"/>
    <w:rsid w:val="00F6222D"/>
    <w:rsid w:val="00F6239D"/>
    <w:rsid w:val="00F6273B"/>
    <w:rsid w:val="00F6282B"/>
    <w:rsid w:val="00F62FF3"/>
    <w:rsid w:val="00F63030"/>
    <w:rsid w:val="00F65BBD"/>
    <w:rsid w:val="00F65D9A"/>
    <w:rsid w:val="00F669DD"/>
    <w:rsid w:val="00F66D50"/>
    <w:rsid w:val="00F67285"/>
    <w:rsid w:val="00F67684"/>
    <w:rsid w:val="00F7001E"/>
    <w:rsid w:val="00F70365"/>
    <w:rsid w:val="00F715D2"/>
    <w:rsid w:val="00F71A34"/>
    <w:rsid w:val="00F72095"/>
    <w:rsid w:val="00F722E1"/>
    <w:rsid w:val="00F724A8"/>
    <w:rsid w:val="00F726AB"/>
    <w:rsid w:val="00F7274F"/>
    <w:rsid w:val="00F7317F"/>
    <w:rsid w:val="00F73B37"/>
    <w:rsid w:val="00F73B50"/>
    <w:rsid w:val="00F74641"/>
    <w:rsid w:val="00F74E84"/>
    <w:rsid w:val="00F7613C"/>
    <w:rsid w:val="00F76517"/>
    <w:rsid w:val="00F76CC1"/>
    <w:rsid w:val="00F76FA8"/>
    <w:rsid w:val="00F773F7"/>
    <w:rsid w:val="00F77698"/>
    <w:rsid w:val="00F776D3"/>
    <w:rsid w:val="00F80703"/>
    <w:rsid w:val="00F80C13"/>
    <w:rsid w:val="00F81666"/>
    <w:rsid w:val="00F82735"/>
    <w:rsid w:val="00F835B5"/>
    <w:rsid w:val="00F83A0A"/>
    <w:rsid w:val="00F8445B"/>
    <w:rsid w:val="00F87B0F"/>
    <w:rsid w:val="00F87C82"/>
    <w:rsid w:val="00F90104"/>
    <w:rsid w:val="00F90ED4"/>
    <w:rsid w:val="00F920B6"/>
    <w:rsid w:val="00F927A0"/>
    <w:rsid w:val="00F93453"/>
    <w:rsid w:val="00F93F08"/>
    <w:rsid w:val="00F94CED"/>
    <w:rsid w:val="00F94D9F"/>
    <w:rsid w:val="00F94E19"/>
    <w:rsid w:val="00F953E2"/>
    <w:rsid w:val="00F9575E"/>
    <w:rsid w:val="00F9780B"/>
    <w:rsid w:val="00FA02BB"/>
    <w:rsid w:val="00FA1A0F"/>
    <w:rsid w:val="00FA268C"/>
    <w:rsid w:val="00FA2CEE"/>
    <w:rsid w:val="00FA318C"/>
    <w:rsid w:val="00FA4323"/>
    <w:rsid w:val="00FA469B"/>
    <w:rsid w:val="00FA63F8"/>
    <w:rsid w:val="00FA6605"/>
    <w:rsid w:val="00FA717D"/>
    <w:rsid w:val="00FB0C71"/>
    <w:rsid w:val="00FB0CF7"/>
    <w:rsid w:val="00FB2EE3"/>
    <w:rsid w:val="00FB2F8B"/>
    <w:rsid w:val="00FB3062"/>
    <w:rsid w:val="00FB4785"/>
    <w:rsid w:val="00FB6620"/>
    <w:rsid w:val="00FB67EB"/>
    <w:rsid w:val="00FB6F92"/>
    <w:rsid w:val="00FB71D3"/>
    <w:rsid w:val="00FC015E"/>
    <w:rsid w:val="00FC026E"/>
    <w:rsid w:val="00FC1065"/>
    <w:rsid w:val="00FC3AF7"/>
    <w:rsid w:val="00FC50E2"/>
    <w:rsid w:val="00FC5124"/>
    <w:rsid w:val="00FC519A"/>
    <w:rsid w:val="00FC5962"/>
    <w:rsid w:val="00FC6107"/>
    <w:rsid w:val="00FC65C6"/>
    <w:rsid w:val="00FC6755"/>
    <w:rsid w:val="00FC693A"/>
    <w:rsid w:val="00FC6FAF"/>
    <w:rsid w:val="00FD114E"/>
    <w:rsid w:val="00FD25EA"/>
    <w:rsid w:val="00FD3908"/>
    <w:rsid w:val="00FD3AE6"/>
    <w:rsid w:val="00FD4731"/>
    <w:rsid w:val="00FD47C5"/>
    <w:rsid w:val="00FD4D18"/>
    <w:rsid w:val="00FD5268"/>
    <w:rsid w:val="00FD598F"/>
    <w:rsid w:val="00FD6155"/>
    <w:rsid w:val="00FD6768"/>
    <w:rsid w:val="00FD6B81"/>
    <w:rsid w:val="00FD6F97"/>
    <w:rsid w:val="00FD7381"/>
    <w:rsid w:val="00FE09BB"/>
    <w:rsid w:val="00FE0FFC"/>
    <w:rsid w:val="00FE1C48"/>
    <w:rsid w:val="00FE3359"/>
    <w:rsid w:val="00FE3484"/>
    <w:rsid w:val="00FE35BB"/>
    <w:rsid w:val="00FE3BDF"/>
    <w:rsid w:val="00FE3F7A"/>
    <w:rsid w:val="00FE4032"/>
    <w:rsid w:val="00FE501E"/>
    <w:rsid w:val="00FE6F00"/>
    <w:rsid w:val="00FE700A"/>
    <w:rsid w:val="00FE78E2"/>
    <w:rsid w:val="00FE7921"/>
    <w:rsid w:val="00FE8E74"/>
    <w:rsid w:val="00FF0AB0"/>
    <w:rsid w:val="00FF22AF"/>
    <w:rsid w:val="00FF28AC"/>
    <w:rsid w:val="00FF330F"/>
    <w:rsid w:val="00FF63B8"/>
    <w:rsid w:val="00FF6715"/>
    <w:rsid w:val="00FF6DF9"/>
    <w:rsid w:val="00FF777D"/>
    <w:rsid w:val="00FF7957"/>
    <w:rsid w:val="00FF7F62"/>
    <w:rsid w:val="016FEC35"/>
    <w:rsid w:val="019AF14C"/>
    <w:rsid w:val="01AFFBE9"/>
    <w:rsid w:val="01F50DF7"/>
    <w:rsid w:val="0203B671"/>
    <w:rsid w:val="028ADF05"/>
    <w:rsid w:val="02975E43"/>
    <w:rsid w:val="033D542C"/>
    <w:rsid w:val="03409ED6"/>
    <w:rsid w:val="0360CDD7"/>
    <w:rsid w:val="03813D2E"/>
    <w:rsid w:val="0392F88F"/>
    <w:rsid w:val="03E413EE"/>
    <w:rsid w:val="046AB21F"/>
    <w:rsid w:val="04B6C3AB"/>
    <w:rsid w:val="04EEBBD7"/>
    <w:rsid w:val="05200E84"/>
    <w:rsid w:val="0520FD05"/>
    <w:rsid w:val="05561821"/>
    <w:rsid w:val="05A5F10A"/>
    <w:rsid w:val="05A63D91"/>
    <w:rsid w:val="05B7CBB6"/>
    <w:rsid w:val="05E84816"/>
    <w:rsid w:val="05EBE7E1"/>
    <w:rsid w:val="060580FF"/>
    <w:rsid w:val="060B04D5"/>
    <w:rsid w:val="060EBCE5"/>
    <w:rsid w:val="0631368A"/>
    <w:rsid w:val="065BBF48"/>
    <w:rsid w:val="069B3426"/>
    <w:rsid w:val="06A408FB"/>
    <w:rsid w:val="06AD5384"/>
    <w:rsid w:val="06E84A6A"/>
    <w:rsid w:val="06EE74D1"/>
    <w:rsid w:val="077C9111"/>
    <w:rsid w:val="0783EAB2"/>
    <w:rsid w:val="07CD7695"/>
    <w:rsid w:val="07FBCF45"/>
    <w:rsid w:val="08454003"/>
    <w:rsid w:val="08455B4C"/>
    <w:rsid w:val="086B1B4B"/>
    <w:rsid w:val="089C8442"/>
    <w:rsid w:val="08C42A78"/>
    <w:rsid w:val="093327A6"/>
    <w:rsid w:val="0936C66B"/>
    <w:rsid w:val="09476895"/>
    <w:rsid w:val="0953A53B"/>
    <w:rsid w:val="09720398"/>
    <w:rsid w:val="098C9BA6"/>
    <w:rsid w:val="0990F765"/>
    <w:rsid w:val="09B102DF"/>
    <w:rsid w:val="0A0E1539"/>
    <w:rsid w:val="0A3321AD"/>
    <w:rsid w:val="0A5870DF"/>
    <w:rsid w:val="0A635710"/>
    <w:rsid w:val="0AA3E2B3"/>
    <w:rsid w:val="0ABE67F6"/>
    <w:rsid w:val="0AE11691"/>
    <w:rsid w:val="0B05BE60"/>
    <w:rsid w:val="0B72C71E"/>
    <w:rsid w:val="0B806E75"/>
    <w:rsid w:val="0BBA0542"/>
    <w:rsid w:val="0BC19DF3"/>
    <w:rsid w:val="0BC1B815"/>
    <w:rsid w:val="0BF368BD"/>
    <w:rsid w:val="0C4FC59B"/>
    <w:rsid w:val="0C6082A7"/>
    <w:rsid w:val="0C65EAB6"/>
    <w:rsid w:val="0C6CC921"/>
    <w:rsid w:val="0CA07210"/>
    <w:rsid w:val="0D0C98F9"/>
    <w:rsid w:val="0D31F25B"/>
    <w:rsid w:val="0D3B6876"/>
    <w:rsid w:val="0D68D360"/>
    <w:rsid w:val="0D8FDB83"/>
    <w:rsid w:val="0D993C3D"/>
    <w:rsid w:val="0DA88D38"/>
    <w:rsid w:val="0DC785AE"/>
    <w:rsid w:val="0E0912BF"/>
    <w:rsid w:val="0E1739C2"/>
    <w:rsid w:val="0E3E5889"/>
    <w:rsid w:val="0E778C6A"/>
    <w:rsid w:val="0E8507CC"/>
    <w:rsid w:val="0EE33657"/>
    <w:rsid w:val="0F55A967"/>
    <w:rsid w:val="0F609888"/>
    <w:rsid w:val="0F66FAC0"/>
    <w:rsid w:val="0F70ED81"/>
    <w:rsid w:val="0FC0E8EE"/>
    <w:rsid w:val="102E5034"/>
    <w:rsid w:val="107CCDCE"/>
    <w:rsid w:val="10925035"/>
    <w:rsid w:val="1098BAE2"/>
    <w:rsid w:val="10FADBFD"/>
    <w:rsid w:val="111A77B9"/>
    <w:rsid w:val="11941C4E"/>
    <w:rsid w:val="11B02F54"/>
    <w:rsid w:val="11BA0BD7"/>
    <w:rsid w:val="11EE229C"/>
    <w:rsid w:val="1209A4E3"/>
    <w:rsid w:val="12206C0C"/>
    <w:rsid w:val="12311563"/>
    <w:rsid w:val="126B0661"/>
    <w:rsid w:val="126FB48B"/>
    <w:rsid w:val="12A36F1D"/>
    <w:rsid w:val="12AAAD7C"/>
    <w:rsid w:val="12CE5E76"/>
    <w:rsid w:val="12E2B051"/>
    <w:rsid w:val="12F6B881"/>
    <w:rsid w:val="131E0ED4"/>
    <w:rsid w:val="133CEE85"/>
    <w:rsid w:val="138081A5"/>
    <w:rsid w:val="139A7CE3"/>
    <w:rsid w:val="13EAD637"/>
    <w:rsid w:val="1416C43A"/>
    <w:rsid w:val="141A19E2"/>
    <w:rsid w:val="14581CB1"/>
    <w:rsid w:val="148E76E1"/>
    <w:rsid w:val="14F56876"/>
    <w:rsid w:val="154C9EC1"/>
    <w:rsid w:val="15598596"/>
    <w:rsid w:val="159676C6"/>
    <w:rsid w:val="15A28217"/>
    <w:rsid w:val="15B44C79"/>
    <w:rsid w:val="15C28A81"/>
    <w:rsid w:val="16063622"/>
    <w:rsid w:val="16336529"/>
    <w:rsid w:val="1639EA87"/>
    <w:rsid w:val="16588B33"/>
    <w:rsid w:val="1664B64F"/>
    <w:rsid w:val="16786BA8"/>
    <w:rsid w:val="16A52FBB"/>
    <w:rsid w:val="17466AA5"/>
    <w:rsid w:val="17C36B62"/>
    <w:rsid w:val="17CA653E"/>
    <w:rsid w:val="17CD881D"/>
    <w:rsid w:val="17FE5F1C"/>
    <w:rsid w:val="1805AC48"/>
    <w:rsid w:val="184608FE"/>
    <w:rsid w:val="1856A3F1"/>
    <w:rsid w:val="1857996C"/>
    <w:rsid w:val="188A818D"/>
    <w:rsid w:val="188FA0EE"/>
    <w:rsid w:val="18F515B2"/>
    <w:rsid w:val="191A4537"/>
    <w:rsid w:val="192EEFB1"/>
    <w:rsid w:val="193E85A3"/>
    <w:rsid w:val="19BF9338"/>
    <w:rsid w:val="1A0EB9C8"/>
    <w:rsid w:val="1A0F6B9E"/>
    <w:rsid w:val="1A5B2608"/>
    <w:rsid w:val="1A9666F7"/>
    <w:rsid w:val="1AD2F4C4"/>
    <w:rsid w:val="1AEDC287"/>
    <w:rsid w:val="1AF61BD4"/>
    <w:rsid w:val="1B196543"/>
    <w:rsid w:val="1B218170"/>
    <w:rsid w:val="1B3167E3"/>
    <w:rsid w:val="1B75D494"/>
    <w:rsid w:val="1B851C36"/>
    <w:rsid w:val="1BAB6DC0"/>
    <w:rsid w:val="1BD4B188"/>
    <w:rsid w:val="1C064770"/>
    <w:rsid w:val="1C131EA9"/>
    <w:rsid w:val="1C185809"/>
    <w:rsid w:val="1C3BA00E"/>
    <w:rsid w:val="1C55CD79"/>
    <w:rsid w:val="1C6326F6"/>
    <w:rsid w:val="1C68419B"/>
    <w:rsid w:val="1CB3ED88"/>
    <w:rsid w:val="1CDBD5DA"/>
    <w:rsid w:val="1CE46736"/>
    <w:rsid w:val="1D13D3D5"/>
    <w:rsid w:val="1D5B7365"/>
    <w:rsid w:val="1D8D65E7"/>
    <w:rsid w:val="1E37DFD2"/>
    <w:rsid w:val="1E4BADAC"/>
    <w:rsid w:val="1E6FFB57"/>
    <w:rsid w:val="1E96D4BC"/>
    <w:rsid w:val="1EB5FB8C"/>
    <w:rsid w:val="1EC03E6A"/>
    <w:rsid w:val="1EC60B28"/>
    <w:rsid w:val="1EEAA29F"/>
    <w:rsid w:val="1EFD62B3"/>
    <w:rsid w:val="1F7826BE"/>
    <w:rsid w:val="1F7FD413"/>
    <w:rsid w:val="1F898C10"/>
    <w:rsid w:val="1F918CBA"/>
    <w:rsid w:val="1F92E2F0"/>
    <w:rsid w:val="1FA28201"/>
    <w:rsid w:val="1FDCACD9"/>
    <w:rsid w:val="20098C49"/>
    <w:rsid w:val="200C7A38"/>
    <w:rsid w:val="201F518F"/>
    <w:rsid w:val="203CAAF6"/>
    <w:rsid w:val="20A0F7AA"/>
    <w:rsid w:val="20A8BB2E"/>
    <w:rsid w:val="214FC229"/>
    <w:rsid w:val="219B58A4"/>
    <w:rsid w:val="21D7B40F"/>
    <w:rsid w:val="22147B00"/>
    <w:rsid w:val="2232CB2D"/>
    <w:rsid w:val="225BBF09"/>
    <w:rsid w:val="22667A65"/>
    <w:rsid w:val="2272EA7A"/>
    <w:rsid w:val="228D3CFA"/>
    <w:rsid w:val="22BA06FE"/>
    <w:rsid w:val="22E34C76"/>
    <w:rsid w:val="230A5E3F"/>
    <w:rsid w:val="230CB2CB"/>
    <w:rsid w:val="232730EC"/>
    <w:rsid w:val="232C018E"/>
    <w:rsid w:val="2395841F"/>
    <w:rsid w:val="23C847C1"/>
    <w:rsid w:val="23D99808"/>
    <w:rsid w:val="23EF1DB8"/>
    <w:rsid w:val="23F3D067"/>
    <w:rsid w:val="23F74122"/>
    <w:rsid w:val="241B5A56"/>
    <w:rsid w:val="245F3A33"/>
    <w:rsid w:val="2497EBB6"/>
    <w:rsid w:val="24C2A420"/>
    <w:rsid w:val="24CC06B5"/>
    <w:rsid w:val="24CF34EB"/>
    <w:rsid w:val="24D274FB"/>
    <w:rsid w:val="24EBBFD1"/>
    <w:rsid w:val="24F1BF89"/>
    <w:rsid w:val="24FF813D"/>
    <w:rsid w:val="25134F7F"/>
    <w:rsid w:val="25321862"/>
    <w:rsid w:val="25587307"/>
    <w:rsid w:val="2580D7E7"/>
    <w:rsid w:val="25D2B3F4"/>
    <w:rsid w:val="25FCBD53"/>
    <w:rsid w:val="25FE743A"/>
    <w:rsid w:val="2654F824"/>
    <w:rsid w:val="26568DBF"/>
    <w:rsid w:val="265880FE"/>
    <w:rsid w:val="2666537B"/>
    <w:rsid w:val="26BBA3AF"/>
    <w:rsid w:val="27313ED1"/>
    <w:rsid w:val="277582E5"/>
    <w:rsid w:val="27E754F7"/>
    <w:rsid w:val="27EE7E8A"/>
    <w:rsid w:val="27F4C3E7"/>
    <w:rsid w:val="280DEA78"/>
    <w:rsid w:val="28798EA9"/>
    <w:rsid w:val="28A30A56"/>
    <w:rsid w:val="28BEC724"/>
    <w:rsid w:val="28E51B1D"/>
    <w:rsid w:val="28EE0BCA"/>
    <w:rsid w:val="290E3E03"/>
    <w:rsid w:val="291EE34C"/>
    <w:rsid w:val="29820C6C"/>
    <w:rsid w:val="2994F963"/>
    <w:rsid w:val="299C0F05"/>
    <w:rsid w:val="2A9D3AEC"/>
    <w:rsid w:val="2AA2C5D5"/>
    <w:rsid w:val="2ABD9B7E"/>
    <w:rsid w:val="2AF505D9"/>
    <w:rsid w:val="2B1AB9B2"/>
    <w:rsid w:val="2B1F7DC6"/>
    <w:rsid w:val="2B26687E"/>
    <w:rsid w:val="2C128EE1"/>
    <w:rsid w:val="2C65FE83"/>
    <w:rsid w:val="2C8799B2"/>
    <w:rsid w:val="2C9227FB"/>
    <w:rsid w:val="2CD224C2"/>
    <w:rsid w:val="2CE52905"/>
    <w:rsid w:val="2CE7FCDB"/>
    <w:rsid w:val="2CEDE83A"/>
    <w:rsid w:val="2D0D1C9C"/>
    <w:rsid w:val="2D132B1E"/>
    <w:rsid w:val="2D4DB401"/>
    <w:rsid w:val="2D5F9460"/>
    <w:rsid w:val="2DC8DD2F"/>
    <w:rsid w:val="2DD0D302"/>
    <w:rsid w:val="2E242823"/>
    <w:rsid w:val="2E29275E"/>
    <w:rsid w:val="2E29C662"/>
    <w:rsid w:val="2E66B9D0"/>
    <w:rsid w:val="2F21AF53"/>
    <w:rsid w:val="2F231338"/>
    <w:rsid w:val="2F4DB155"/>
    <w:rsid w:val="2F502586"/>
    <w:rsid w:val="2F5B67CD"/>
    <w:rsid w:val="2F735CF3"/>
    <w:rsid w:val="2F9AF333"/>
    <w:rsid w:val="30082856"/>
    <w:rsid w:val="301A34C7"/>
    <w:rsid w:val="303C446F"/>
    <w:rsid w:val="3061F45A"/>
    <w:rsid w:val="307DC393"/>
    <w:rsid w:val="308BADCB"/>
    <w:rsid w:val="3098DEAD"/>
    <w:rsid w:val="30ADDC16"/>
    <w:rsid w:val="30BDE8E5"/>
    <w:rsid w:val="30EAEEA6"/>
    <w:rsid w:val="3125F15E"/>
    <w:rsid w:val="312F95B0"/>
    <w:rsid w:val="314EDEA9"/>
    <w:rsid w:val="31A1B896"/>
    <w:rsid w:val="31B7AD1A"/>
    <w:rsid w:val="31C29F30"/>
    <w:rsid w:val="31F086AE"/>
    <w:rsid w:val="31F62B03"/>
    <w:rsid w:val="31F9B13A"/>
    <w:rsid w:val="320A8D70"/>
    <w:rsid w:val="322434FC"/>
    <w:rsid w:val="327D9FEF"/>
    <w:rsid w:val="329D63BF"/>
    <w:rsid w:val="329DC470"/>
    <w:rsid w:val="32BD1F7D"/>
    <w:rsid w:val="32FFD0B0"/>
    <w:rsid w:val="3313EE1F"/>
    <w:rsid w:val="3315F69B"/>
    <w:rsid w:val="33171832"/>
    <w:rsid w:val="331A38C4"/>
    <w:rsid w:val="33368B6E"/>
    <w:rsid w:val="33756006"/>
    <w:rsid w:val="338A8D4A"/>
    <w:rsid w:val="338CCB0B"/>
    <w:rsid w:val="33965B62"/>
    <w:rsid w:val="3396A9C0"/>
    <w:rsid w:val="33AFBE25"/>
    <w:rsid w:val="33CD8439"/>
    <w:rsid w:val="33EABF6E"/>
    <w:rsid w:val="33F60BE7"/>
    <w:rsid w:val="34154F2B"/>
    <w:rsid w:val="347E9B06"/>
    <w:rsid w:val="34806BB0"/>
    <w:rsid w:val="348E96E9"/>
    <w:rsid w:val="3490C792"/>
    <w:rsid w:val="34A69462"/>
    <w:rsid w:val="34C41813"/>
    <w:rsid w:val="3519155A"/>
    <w:rsid w:val="351931B2"/>
    <w:rsid w:val="35C1968B"/>
    <w:rsid w:val="35C445B6"/>
    <w:rsid w:val="35CC22DA"/>
    <w:rsid w:val="35D77484"/>
    <w:rsid w:val="35E97ADF"/>
    <w:rsid w:val="361A9168"/>
    <w:rsid w:val="361CA7C1"/>
    <w:rsid w:val="3623506F"/>
    <w:rsid w:val="363D4D53"/>
    <w:rsid w:val="364E927D"/>
    <w:rsid w:val="36C38D04"/>
    <w:rsid w:val="36D2E971"/>
    <w:rsid w:val="36F07E00"/>
    <w:rsid w:val="36FA2A39"/>
    <w:rsid w:val="37623A00"/>
    <w:rsid w:val="3768A0E7"/>
    <w:rsid w:val="3792C68A"/>
    <w:rsid w:val="37A222C7"/>
    <w:rsid w:val="37BE57A2"/>
    <w:rsid w:val="3818D4C7"/>
    <w:rsid w:val="3842B4AE"/>
    <w:rsid w:val="384E2764"/>
    <w:rsid w:val="3884473E"/>
    <w:rsid w:val="3885D934"/>
    <w:rsid w:val="38A370B4"/>
    <w:rsid w:val="38A3F937"/>
    <w:rsid w:val="38B1FF9F"/>
    <w:rsid w:val="38C058ED"/>
    <w:rsid w:val="38C33A01"/>
    <w:rsid w:val="391FB653"/>
    <w:rsid w:val="394451E8"/>
    <w:rsid w:val="398C61D7"/>
    <w:rsid w:val="39CBE68C"/>
    <w:rsid w:val="39D78A82"/>
    <w:rsid w:val="39DC2F2A"/>
    <w:rsid w:val="3A01BC2A"/>
    <w:rsid w:val="3A34850C"/>
    <w:rsid w:val="3A6CAC20"/>
    <w:rsid w:val="3A81F2DA"/>
    <w:rsid w:val="3AA1E9CD"/>
    <w:rsid w:val="3AB221A0"/>
    <w:rsid w:val="3ACA80AA"/>
    <w:rsid w:val="3AD5786B"/>
    <w:rsid w:val="3AF25D36"/>
    <w:rsid w:val="3B3C0FDE"/>
    <w:rsid w:val="3B46375E"/>
    <w:rsid w:val="3B655B22"/>
    <w:rsid w:val="3B9CBDBE"/>
    <w:rsid w:val="3B9F150D"/>
    <w:rsid w:val="3BD7ABB9"/>
    <w:rsid w:val="3BFF6154"/>
    <w:rsid w:val="3C0C9858"/>
    <w:rsid w:val="3C2060F5"/>
    <w:rsid w:val="3C4B0119"/>
    <w:rsid w:val="3C57F250"/>
    <w:rsid w:val="3C69BA90"/>
    <w:rsid w:val="3C7B1399"/>
    <w:rsid w:val="3C959A00"/>
    <w:rsid w:val="3CE1F395"/>
    <w:rsid w:val="3D096D47"/>
    <w:rsid w:val="3D2CA5CD"/>
    <w:rsid w:val="3D39D0C5"/>
    <w:rsid w:val="3D3F0D15"/>
    <w:rsid w:val="3D6C93D6"/>
    <w:rsid w:val="3D8F3514"/>
    <w:rsid w:val="3DC38026"/>
    <w:rsid w:val="3DC89495"/>
    <w:rsid w:val="3E1D3A80"/>
    <w:rsid w:val="3E2418B1"/>
    <w:rsid w:val="3E7CC6DA"/>
    <w:rsid w:val="3EC9CEDC"/>
    <w:rsid w:val="3F0FC17F"/>
    <w:rsid w:val="3F3BBE34"/>
    <w:rsid w:val="3F3DFF69"/>
    <w:rsid w:val="3F7632AB"/>
    <w:rsid w:val="3F7DE1A9"/>
    <w:rsid w:val="3FA03B85"/>
    <w:rsid w:val="3FA763D3"/>
    <w:rsid w:val="3FB2B43B"/>
    <w:rsid w:val="3FC69424"/>
    <w:rsid w:val="402F0D96"/>
    <w:rsid w:val="40614AD5"/>
    <w:rsid w:val="4065D2D5"/>
    <w:rsid w:val="409AFDE8"/>
    <w:rsid w:val="40BFA0D1"/>
    <w:rsid w:val="40C1455C"/>
    <w:rsid w:val="40F0EC5E"/>
    <w:rsid w:val="410731BD"/>
    <w:rsid w:val="412CB15F"/>
    <w:rsid w:val="4130BEB4"/>
    <w:rsid w:val="413C1893"/>
    <w:rsid w:val="415A6A96"/>
    <w:rsid w:val="419B73F4"/>
    <w:rsid w:val="41A727DD"/>
    <w:rsid w:val="41CEDA16"/>
    <w:rsid w:val="41D4D202"/>
    <w:rsid w:val="41F08451"/>
    <w:rsid w:val="41FCA6C9"/>
    <w:rsid w:val="4205F9A3"/>
    <w:rsid w:val="42149C34"/>
    <w:rsid w:val="42401F7F"/>
    <w:rsid w:val="4252806D"/>
    <w:rsid w:val="4290AAC2"/>
    <w:rsid w:val="42CA605A"/>
    <w:rsid w:val="42CC99F1"/>
    <w:rsid w:val="42FBD49B"/>
    <w:rsid w:val="43294AE5"/>
    <w:rsid w:val="436BE6C0"/>
    <w:rsid w:val="436DF3BC"/>
    <w:rsid w:val="436FE6E5"/>
    <w:rsid w:val="43857265"/>
    <w:rsid w:val="43962B0A"/>
    <w:rsid w:val="43962D05"/>
    <w:rsid w:val="4446C1CC"/>
    <w:rsid w:val="446032F5"/>
    <w:rsid w:val="44666CA9"/>
    <w:rsid w:val="449FEA42"/>
    <w:rsid w:val="44BDEBC0"/>
    <w:rsid w:val="44CF360D"/>
    <w:rsid w:val="44CFF3F3"/>
    <w:rsid w:val="451AE892"/>
    <w:rsid w:val="45383675"/>
    <w:rsid w:val="4551CCF0"/>
    <w:rsid w:val="4567A949"/>
    <w:rsid w:val="45777A2E"/>
    <w:rsid w:val="457E4B65"/>
    <w:rsid w:val="45AF2879"/>
    <w:rsid w:val="45B3BD7C"/>
    <w:rsid w:val="45B8F881"/>
    <w:rsid w:val="45F1161D"/>
    <w:rsid w:val="4614808E"/>
    <w:rsid w:val="461EF9DF"/>
    <w:rsid w:val="464D2EAD"/>
    <w:rsid w:val="466ECB62"/>
    <w:rsid w:val="46A4341C"/>
    <w:rsid w:val="46A466AD"/>
    <w:rsid w:val="46F07626"/>
    <w:rsid w:val="4710A925"/>
    <w:rsid w:val="47369AE1"/>
    <w:rsid w:val="473F0E79"/>
    <w:rsid w:val="47787AE8"/>
    <w:rsid w:val="47BB9871"/>
    <w:rsid w:val="47E3CBCF"/>
    <w:rsid w:val="481DFCDB"/>
    <w:rsid w:val="484690F0"/>
    <w:rsid w:val="484DBC70"/>
    <w:rsid w:val="486E0AB8"/>
    <w:rsid w:val="48771065"/>
    <w:rsid w:val="48897C00"/>
    <w:rsid w:val="48EC4852"/>
    <w:rsid w:val="48ECEF22"/>
    <w:rsid w:val="493CD397"/>
    <w:rsid w:val="4946EB6C"/>
    <w:rsid w:val="49629D7C"/>
    <w:rsid w:val="496F34AB"/>
    <w:rsid w:val="497662AE"/>
    <w:rsid w:val="498635A3"/>
    <w:rsid w:val="4991F677"/>
    <w:rsid w:val="49CFA9B0"/>
    <w:rsid w:val="49E72CD3"/>
    <w:rsid w:val="4A2388D6"/>
    <w:rsid w:val="4A436DED"/>
    <w:rsid w:val="4A4C8EC1"/>
    <w:rsid w:val="4AA9634F"/>
    <w:rsid w:val="4ABB3405"/>
    <w:rsid w:val="4AC2B454"/>
    <w:rsid w:val="4AFF8B8A"/>
    <w:rsid w:val="4B4EA238"/>
    <w:rsid w:val="4B70A8D3"/>
    <w:rsid w:val="4B8C54CC"/>
    <w:rsid w:val="4B9B4BE3"/>
    <w:rsid w:val="4B9DDF16"/>
    <w:rsid w:val="4B9F2BB6"/>
    <w:rsid w:val="4BED21A5"/>
    <w:rsid w:val="4BEE1B87"/>
    <w:rsid w:val="4C273488"/>
    <w:rsid w:val="4C5FFE37"/>
    <w:rsid w:val="4CAD24D9"/>
    <w:rsid w:val="4CDC8602"/>
    <w:rsid w:val="4CEA054D"/>
    <w:rsid w:val="4CF4035F"/>
    <w:rsid w:val="4D0066D5"/>
    <w:rsid w:val="4D9A4AC8"/>
    <w:rsid w:val="4DDA96BF"/>
    <w:rsid w:val="4E410284"/>
    <w:rsid w:val="4E9AC36F"/>
    <w:rsid w:val="4EB0A9EB"/>
    <w:rsid w:val="4EB0B8AE"/>
    <w:rsid w:val="4EB29AEA"/>
    <w:rsid w:val="4EDE587F"/>
    <w:rsid w:val="4EE9EA82"/>
    <w:rsid w:val="4EF12CC2"/>
    <w:rsid w:val="4F3598CD"/>
    <w:rsid w:val="4F479B02"/>
    <w:rsid w:val="4F6C5228"/>
    <w:rsid w:val="4FAEC05D"/>
    <w:rsid w:val="4FE4478E"/>
    <w:rsid w:val="4FEB4FD3"/>
    <w:rsid w:val="4FF59F9C"/>
    <w:rsid w:val="4FFEC327"/>
    <w:rsid w:val="50368787"/>
    <w:rsid w:val="5061325E"/>
    <w:rsid w:val="50683BCF"/>
    <w:rsid w:val="5075C10A"/>
    <w:rsid w:val="50957604"/>
    <w:rsid w:val="50C85E19"/>
    <w:rsid w:val="50DA2A6E"/>
    <w:rsid w:val="5109BE0D"/>
    <w:rsid w:val="510B5925"/>
    <w:rsid w:val="51434E0D"/>
    <w:rsid w:val="5143BB9C"/>
    <w:rsid w:val="51602919"/>
    <w:rsid w:val="5192171D"/>
    <w:rsid w:val="51A6BE25"/>
    <w:rsid w:val="51B300F3"/>
    <w:rsid w:val="51B90FE2"/>
    <w:rsid w:val="51C391A5"/>
    <w:rsid w:val="51E568EF"/>
    <w:rsid w:val="51F65F70"/>
    <w:rsid w:val="5228F24D"/>
    <w:rsid w:val="522D34C4"/>
    <w:rsid w:val="522FB86B"/>
    <w:rsid w:val="52314D5B"/>
    <w:rsid w:val="5249B6D3"/>
    <w:rsid w:val="52662D23"/>
    <w:rsid w:val="528A3DB8"/>
    <w:rsid w:val="52910EE9"/>
    <w:rsid w:val="52EC9255"/>
    <w:rsid w:val="5314CE68"/>
    <w:rsid w:val="533ABC62"/>
    <w:rsid w:val="534938A4"/>
    <w:rsid w:val="53598E43"/>
    <w:rsid w:val="535F126F"/>
    <w:rsid w:val="5371A645"/>
    <w:rsid w:val="53870F65"/>
    <w:rsid w:val="53954F5F"/>
    <w:rsid w:val="5462A988"/>
    <w:rsid w:val="548774A7"/>
    <w:rsid w:val="54F9B7C4"/>
    <w:rsid w:val="55173ADF"/>
    <w:rsid w:val="55247FCC"/>
    <w:rsid w:val="555C36F1"/>
    <w:rsid w:val="55824232"/>
    <w:rsid w:val="560F59E8"/>
    <w:rsid w:val="56458FAC"/>
    <w:rsid w:val="5664A95C"/>
    <w:rsid w:val="567F0CA9"/>
    <w:rsid w:val="568A0CE7"/>
    <w:rsid w:val="569ED2B3"/>
    <w:rsid w:val="56B7AD88"/>
    <w:rsid w:val="56BBCF6E"/>
    <w:rsid w:val="56BF7B13"/>
    <w:rsid w:val="56E5BFBB"/>
    <w:rsid w:val="56EC059D"/>
    <w:rsid w:val="572BBED9"/>
    <w:rsid w:val="574E4C9B"/>
    <w:rsid w:val="576BE6CB"/>
    <w:rsid w:val="57887086"/>
    <w:rsid w:val="57991D4C"/>
    <w:rsid w:val="57A768CC"/>
    <w:rsid w:val="57C2F420"/>
    <w:rsid w:val="58239C00"/>
    <w:rsid w:val="5833156C"/>
    <w:rsid w:val="58670167"/>
    <w:rsid w:val="587AD268"/>
    <w:rsid w:val="587E4BB1"/>
    <w:rsid w:val="58B99B2A"/>
    <w:rsid w:val="58CED65C"/>
    <w:rsid w:val="58E845E7"/>
    <w:rsid w:val="58EBEC4B"/>
    <w:rsid w:val="590BDC3B"/>
    <w:rsid w:val="591F0FBF"/>
    <w:rsid w:val="59647FE3"/>
    <w:rsid w:val="5983263F"/>
    <w:rsid w:val="59BFF297"/>
    <w:rsid w:val="59D36EB6"/>
    <w:rsid w:val="59E8350F"/>
    <w:rsid w:val="5A189787"/>
    <w:rsid w:val="5A233D70"/>
    <w:rsid w:val="5A46A809"/>
    <w:rsid w:val="5A4EC7A9"/>
    <w:rsid w:val="5A503424"/>
    <w:rsid w:val="5A708B64"/>
    <w:rsid w:val="5A8BC510"/>
    <w:rsid w:val="5A9791E0"/>
    <w:rsid w:val="5B1E4DB2"/>
    <w:rsid w:val="5B5DF772"/>
    <w:rsid w:val="5B60407F"/>
    <w:rsid w:val="5B6FFC66"/>
    <w:rsid w:val="5B7556B8"/>
    <w:rsid w:val="5B7B9A49"/>
    <w:rsid w:val="5B7DDFAE"/>
    <w:rsid w:val="5B93B952"/>
    <w:rsid w:val="5BA3CC4A"/>
    <w:rsid w:val="5BBEAFF6"/>
    <w:rsid w:val="5BC3497E"/>
    <w:rsid w:val="5BCE5132"/>
    <w:rsid w:val="5C176F7B"/>
    <w:rsid w:val="5C4A8F2F"/>
    <w:rsid w:val="5C76A030"/>
    <w:rsid w:val="5C7D1C72"/>
    <w:rsid w:val="5C7F6227"/>
    <w:rsid w:val="5CCB5AA2"/>
    <w:rsid w:val="5D177CE4"/>
    <w:rsid w:val="5D19BB24"/>
    <w:rsid w:val="5D28B4D9"/>
    <w:rsid w:val="5D3C589D"/>
    <w:rsid w:val="5D465306"/>
    <w:rsid w:val="5D48FDBA"/>
    <w:rsid w:val="5D49A896"/>
    <w:rsid w:val="5D5844AC"/>
    <w:rsid w:val="5D63D7B3"/>
    <w:rsid w:val="5DEDCEB4"/>
    <w:rsid w:val="5E0E8C5D"/>
    <w:rsid w:val="5E15F412"/>
    <w:rsid w:val="5E17451B"/>
    <w:rsid w:val="5E28926F"/>
    <w:rsid w:val="5E2A73D5"/>
    <w:rsid w:val="5E46C600"/>
    <w:rsid w:val="5EA989FB"/>
    <w:rsid w:val="5EE55607"/>
    <w:rsid w:val="5EF9B74D"/>
    <w:rsid w:val="5F4D895F"/>
    <w:rsid w:val="5F6248B2"/>
    <w:rsid w:val="5F7400F1"/>
    <w:rsid w:val="5F874FA5"/>
    <w:rsid w:val="5FC1718D"/>
    <w:rsid w:val="5FDF4DB1"/>
    <w:rsid w:val="5FE53DEB"/>
    <w:rsid w:val="5FE97056"/>
    <w:rsid w:val="5FE9F0B0"/>
    <w:rsid w:val="600B4731"/>
    <w:rsid w:val="600C0E3B"/>
    <w:rsid w:val="6047808C"/>
    <w:rsid w:val="604D5483"/>
    <w:rsid w:val="6057C788"/>
    <w:rsid w:val="607C2D12"/>
    <w:rsid w:val="60808C27"/>
    <w:rsid w:val="608DA519"/>
    <w:rsid w:val="60BA6A94"/>
    <w:rsid w:val="611F9E3F"/>
    <w:rsid w:val="61263395"/>
    <w:rsid w:val="614C0D2F"/>
    <w:rsid w:val="6152FC7D"/>
    <w:rsid w:val="615C4667"/>
    <w:rsid w:val="6220359B"/>
    <w:rsid w:val="62A9E50B"/>
    <w:rsid w:val="62EB0488"/>
    <w:rsid w:val="62F39448"/>
    <w:rsid w:val="62F433D6"/>
    <w:rsid w:val="63118181"/>
    <w:rsid w:val="6315D1E4"/>
    <w:rsid w:val="6346BD8F"/>
    <w:rsid w:val="634C28EC"/>
    <w:rsid w:val="63D05824"/>
    <w:rsid w:val="63D2980D"/>
    <w:rsid w:val="63E72B4D"/>
    <w:rsid w:val="63F30FBB"/>
    <w:rsid w:val="64443403"/>
    <w:rsid w:val="64649ECD"/>
    <w:rsid w:val="646F8764"/>
    <w:rsid w:val="6496C3CD"/>
    <w:rsid w:val="64B2E250"/>
    <w:rsid w:val="64B998D6"/>
    <w:rsid w:val="64D8DB61"/>
    <w:rsid w:val="65011A1B"/>
    <w:rsid w:val="652B8AD1"/>
    <w:rsid w:val="65AA5213"/>
    <w:rsid w:val="65B637F1"/>
    <w:rsid w:val="65CE3710"/>
    <w:rsid w:val="66129B5F"/>
    <w:rsid w:val="661A5A36"/>
    <w:rsid w:val="6658D5A8"/>
    <w:rsid w:val="665CA9AA"/>
    <w:rsid w:val="66702F9C"/>
    <w:rsid w:val="668556B0"/>
    <w:rsid w:val="669B515F"/>
    <w:rsid w:val="66A3473B"/>
    <w:rsid w:val="66B43C67"/>
    <w:rsid w:val="66B5096F"/>
    <w:rsid w:val="66F444EE"/>
    <w:rsid w:val="6705EDEA"/>
    <w:rsid w:val="674919EB"/>
    <w:rsid w:val="67531E1C"/>
    <w:rsid w:val="6792ED1C"/>
    <w:rsid w:val="67A61677"/>
    <w:rsid w:val="67D954E2"/>
    <w:rsid w:val="67F91A81"/>
    <w:rsid w:val="680DCFB7"/>
    <w:rsid w:val="680F41AE"/>
    <w:rsid w:val="6872B4CF"/>
    <w:rsid w:val="687A0874"/>
    <w:rsid w:val="687FBFD0"/>
    <w:rsid w:val="688FA22E"/>
    <w:rsid w:val="6890214C"/>
    <w:rsid w:val="68C5562D"/>
    <w:rsid w:val="68EC906C"/>
    <w:rsid w:val="68F454DC"/>
    <w:rsid w:val="697D63DC"/>
    <w:rsid w:val="69898BFF"/>
    <w:rsid w:val="698B05AB"/>
    <w:rsid w:val="699A691B"/>
    <w:rsid w:val="69D8E527"/>
    <w:rsid w:val="69F87171"/>
    <w:rsid w:val="69FC8BD5"/>
    <w:rsid w:val="6A187F2F"/>
    <w:rsid w:val="6A1E618A"/>
    <w:rsid w:val="6A6B604D"/>
    <w:rsid w:val="6A8673C5"/>
    <w:rsid w:val="6AE33D2E"/>
    <w:rsid w:val="6AF591B5"/>
    <w:rsid w:val="6B0325FD"/>
    <w:rsid w:val="6B10C40C"/>
    <w:rsid w:val="6B6067C1"/>
    <w:rsid w:val="6B7E750F"/>
    <w:rsid w:val="6B801820"/>
    <w:rsid w:val="6B94C696"/>
    <w:rsid w:val="6BA1AF1A"/>
    <w:rsid w:val="6BA5E090"/>
    <w:rsid w:val="6BA93856"/>
    <w:rsid w:val="6BEFCCA3"/>
    <w:rsid w:val="6C43AA6B"/>
    <w:rsid w:val="6C7CE0CB"/>
    <w:rsid w:val="6C8865D0"/>
    <w:rsid w:val="6CE2E918"/>
    <w:rsid w:val="6CEC3F3F"/>
    <w:rsid w:val="6CF2F702"/>
    <w:rsid w:val="6D4DA509"/>
    <w:rsid w:val="6D5BF5AE"/>
    <w:rsid w:val="6D60564C"/>
    <w:rsid w:val="6D612532"/>
    <w:rsid w:val="6D67810E"/>
    <w:rsid w:val="6D83866D"/>
    <w:rsid w:val="6D9BF68D"/>
    <w:rsid w:val="6D9D7A65"/>
    <w:rsid w:val="6DA5F302"/>
    <w:rsid w:val="6DF29154"/>
    <w:rsid w:val="6E9001CB"/>
    <w:rsid w:val="6E9178C3"/>
    <w:rsid w:val="6E95ECB6"/>
    <w:rsid w:val="6E9C63AE"/>
    <w:rsid w:val="6EA0EACE"/>
    <w:rsid w:val="6ED90D95"/>
    <w:rsid w:val="6EE069A5"/>
    <w:rsid w:val="6EFB87CB"/>
    <w:rsid w:val="6F48A9BE"/>
    <w:rsid w:val="6F7D4576"/>
    <w:rsid w:val="6F8F9B5A"/>
    <w:rsid w:val="6FCA5A26"/>
    <w:rsid w:val="6FE2CDD2"/>
    <w:rsid w:val="7018B644"/>
    <w:rsid w:val="702D7514"/>
    <w:rsid w:val="70524467"/>
    <w:rsid w:val="709E57D6"/>
    <w:rsid w:val="70A068E8"/>
    <w:rsid w:val="70EB62F0"/>
    <w:rsid w:val="70F8CBB9"/>
    <w:rsid w:val="711AEBF6"/>
    <w:rsid w:val="712CCD97"/>
    <w:rsid w:val="718608A7"/>
    <w:rsid w:val="71CEE940"/>
    <w:rsid w:val="7230D4EB"/>
    <w:rsid w:val="723BA862"/>
    <w:rsid w:val="72729406"/>
    <w:rsid w:val="728E2854"/>
    <w:rsid w:val="728F8D78"/>
    <w:rsid w:val="72998032"/>
    <w:rsid w:val="729C8FDE"/>
    <w:rsid w:val="72F4D6CD"/>
    <w:rsid w:val="730771DD"/>
    <w:rsid w:val="7327CF32"/>
    <w:rsid w:val="732CEBD3"/>
    <w:rsid w:val="73977D31"/>
    <w:rsid w:val="73AD3669"/>
    <w:rsid w:val="74062B48"/>
    <w:rsid w:val="740C05E8"/>
    <w:rsid w:val="743D8D5D"/>
    <w:rsid w:val="744E7BE5"/>
    <w:rsid w:val="7454FB0E"/>
    <w:rsid w:val="74A4C55B"/>
    <w:rsid w:val="74A90C8E"/>
    <w:rsid w:val="74EB92B0"/>
    <w:rsid w:val="7525B7C1"/>
    <w:rsid w:val="752F6C22"/>
    <w:rsid w:val="756A9829"/>
    <w:rsid w:val="7598DB0C"/>
    <w:rsid w:val="75E79AC4"/>
    <w:rsid w:val="75EB83D2"/>
    <w:rsid w:val="7624D33A"/>
    <w:rsid w:val="762EB2F6"/>
    <w:rsid w:val="764B12BB"/>
    <w:rsid w:val="765725DC"/>
    <w:rsid w:val="766A4A71"/>
    <w:rsid w:val="768584EF"/>
    <w:rsid w:val="7685AA7E"/>
    <w:rsid w:val="76913CE8"/>
    <w:rsid w:val="76E5587C"/>
    <w:rsid w:val="76FAF0B9"/>
    <w:rsid w:val="7705F546"/>
    <w:rsid w:val="7772B918"/>
    <w:rsid w:val="77BE6337"/>
    <w:rsid w:val="77C08181"/>
    <w:rsid w:val="77C7D8E2"/>
    <w:rsid w:val="77DE2956"/>
    <w:rsid w:val="780F373D"/>
    <w:rsid w:val="7869335A"/>
    <w:rsid w:val="787911BF"/>
    <w:rsid w:val="787D151E"/>
    <w:rsid w:val="78847CAA"/>
    <w:rsid w:val="789439E2"/>
    <w:rsid w:val="78A9CAEE"/>
    <w:rsid w:val="78C2F85D"/>
    <w:rsid w:val="78C37A12"/>
    <w:rsid w:val="78CD3A73"/>
    <w:rsid w:val="78DC36A9"/>
    <w:rsid w:val="78E051F9"/>
    <w:rsid w:val="78E52F25"/>
    <w:rsid w:val="79041FCD"/>
    <w:rsid w:val="7914FB32"/>
    <w:rsid w:val="79287C67"/>
    <w:rsid w:val="7936A549"/>
    <w:rsid w:val="79668E66"/>
    <w:rsid w:val="798ED5A1"/>
    <w:rsid w:val="7999B41D"/>
    <w:rsid w:val="79DCF5BB"/>
    <w:rsid w:val="7A552A22"/>
    <w:rsid w:val="7A5D065D"/>
    <w:rsid w:val="7A6B95B7"/>
    <w:rsid w:val="7AAA213B"/>
    <w:rsid w:val="7ACE3C5B"/>
    <w:rsid w:val="7AD2F8B0"/>
    <w:rsid w:val="7B0CA2FB"/>
    <w:rsid w:val="7B168593"/>
    <w:rsid w:val="7B552DD6"/>
    <w:rsid w:val="7B713285"/>
    <w:rsid w:val="7BCEDDA1"/>
    <w:rsid w:val="7BE380A8"/>
    <w:rsid w:val="7C356889"/>
    <w:rsid w:val="7C6834DA"/>
    <w:rsid w:val="7C6907BE"/>
    <w:rsid w:val="7C8EF49E"/>
    <w:rsid w:val="7CA78F1C"/>
    <w:rsid w:val="7D188A07"/>
    <w:rsid w:val="7D37E488"/>
    <w:rsid w:val="7DB8C170"/>
    <w:rsid w:val="7DBAE3CC"/>
    <w:rsid w:val="7DD32729"/>
    <w:rsid w:val="7E08C59E"/>
    <w:rsid w:val="7E0FB236"/>
    <w:rsid w:val="7E106B60"/>
    <w:rsid w:val="7E5A32AA"/>
    <w:rsid w:val="7ECF7E56"/>
    <w:rsid w:val="7EEC432D"/>
    <w:rsid w:val="7EFECA7B"/>
    <w:rsid w:val="7F0DDA85"/>
    <w:rsid w:val="7F1FDABF"/>
    <w:rsid w:val="7F4AD2D6"/>
    <w:rsid w:val="7F5C58A1"/>
    <w:rsid w:val="7F855218"/>
    <w:rsid w:val="7FF2E7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B2681"/>
  <w15:docId w15:val="{9287F39F-9B94-4009-ADEF-C376B4AC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976D7"/>
    <w:pPr>
      <w:spacing w:before="120" w:after="120" w:line="276" w:lineRule="auto"/>
    </w:pPr>
    <w:rPr>
      <w:rFonts w:ascii="Arial" w:eastAsia="Arial" w:hAnsi="Arial"/>
      <w:color w:val="000000" w:themeColor="text1"/>
      <w:szCs w:val="24"/>
      <w:lang w:eastAsia="en-US"/>
    </w:rPr>
  </w:style>
  <w:style w:type="paragraph" w:styleId="Heading1">
    <w:name w:val="heading 1"/>
    <w:next w:val="Normal"/>
    <w:qFormat/>
    <w:rsid w:val="004203CF"/>
    <w:pPr>
      <w:keepNext/>
      <w:spacing w:before="240" w:after="60"/>
      <w:outlineLvl w:val="0"/>
    </w:pPr>
    <w:rPr>
      <w:rFonts w:ascii="Arial" w:eastAsia="Arial" w:hAnsi="Arial" w:cs="Arial"/>
      <w:b/>
      <w:bCs/>
      <w:color w:val="3F4A75"/>
      <w:kern w:val="28"/>
      <w:sz w:val="32"/>
      <w:szCs w:val="36"/>
      <w:lang w:eastAsia="en-US"/>
    </w:rPr>
  </w:style>
  <w:style w:type="paragraph" w:styleId="Heading2">
    <w:name w:val="heading 2"/>
    <w:next w:val="Normal"/>
    <w:qFormat/>
    <w:rsid w:val="004203CF"/>
    <w:pPr>
      <w:keepNext/>
      <w:numPr>
        <w:numId w:val="45"/>
      </w:numPr>
      <w:spacing w:before="240" w:after="60"/>
      <w:ind w:left="357" w:hanging="357"/>
      <w:outlineLvl w:val="1"/>
    </w:pPr>
    <w:rPr>
      <w:rFonts w:ascii="Arial" w:hAnsi="Arial" w:cs="Arial"/>
      <w:b/>
      <w:bCs/>
      <w:iCs/>
      <w:color w:val="358189"/>
      <w:sz w:val="28"/>
      <w:szCs w:val="28"/>
      <w:lang w:eastAsia="en-US"/>
    </w:rPr>
  </w:style>
  <w:style w:type="paragraph" w:styleId="Heading3">
    <w:name w:val="heading 3"/>
    <w:next w:val="Normal"/>
    <w:link w:val="Heading3Char"/>
    <w:qFormat/>
    <w:rsid w:val="00395548"/>
    <w:pPr>
      <w:keepNext/>
      <w:spacing w:before="180" w:after="60"/>
      <w:outlineLvl w:val="2"/>
    </w:pPr>
    <w:rPr>
      <w:rFonts w:ascii="Arial" w:eastAsia="Arial" w:hAnsi="Arial" w:cs="Arial"/>
      <w:b/>
      <w:bCs/>
      <w:color w:val="358189"/>
      <w:sz w:val="32"/>
      <w:szCs w:val="26"/>
      <w:lang w:eastAsia="en-US"/>
    </w:rPr>
  </w:style>
  <w:style w:type="paragraph" w:styleId="Heading4">
    <w:name w:val="heading 4"/>
    <w:next w:val="Normal"/>
    <w:qFormat/>
    <w:rsid w:val="009B6391"/>
    <w:pPr>
      <w:keepNext/>
      <w:spacing w:after="12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2F1A77"/>
    <w:pPr>
      <w:numPr>
        <w:ilvl w:val="1"/>
      </w:numPr>
      <w:spacing w:before="120" w:after="60"/>
    </w:pPr>
    <w:rPr>
      <w:rFonts w:ascii="Arial" w:eastAsiaTheme="majorEastAsia" w:hAnsi="Arial" w:cstheme="majorBidi"/>
      <w:b/>
      <w:iCs/>
      <w:color w:val="358189" w:themeColor="accent2"/>
      <w:sz w:val="32"/>
      <w:szCs w:val="24"/>
      <w:lang w:eastAsia="en-US"/>
    </w:rPr>
  </w:style>
  <w:style w:type="character" w:customStyle="1" w:styleId="SubtitleChar">
    <w:name w:val="Subtitle Char"/>
    <w:basedOn w:val="DefaultParagraphFont"/>
    <w:link w:val="Subtitle"/>
    <w:rsid w:val="002F1A77"/>
    <w:rPr>
      <w:rFonts w:ascii="Arial" w:eastAsiaTheme="majorEastAsia" w:hAnsi="Arial" w:cstheme="majorBidi"/>
      <w:b/>
      <w:iCs/>
      <w:color w:val="358189" w:themeColor="accent2"/>
      <w:sz w:val="32"/>
      <w:szCs w:val="24"/>
      <w:lang w:eastAsia="en-US"/>
    </w:rPr>
  </w:style>
  <w:style w:type="paragraph" w:styleId="Title">
    <w:name w:val="Title"/>
    <w:next w:val="Normal"/>
    <w:link w:val="TitleChar"/>
    <w:qFormat/>
    <w:rsid w:val="002F1A77"/>
    <w:pPr>
      <w:spacing w:before="12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2F1A77"/>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060A3D"/>
    <w:pPr>
      <w:spacing w:before="240"/>
    </w:pPr>
    <w:rPr>
      <w:rFonts w:cs="Times New Roman"/>
      <w:b/>
      <w:bCs/>
      <w:caps/>
      <w:color w:val="358189"/>
      <w:sz w:val="24"/>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4203CF"/>
    <w:pPr>
      <w:numPr>
        <w:numId w:val="1"/>
      </w:numPr>
      <w:spacing w:before="60" w:after="60"/>
      <w:ind w:left="584" w:hanging="357"/>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60A3D"/>
    <w:pPr>
      <w:spacing w:before="60" w:after="60"/>
    </w:pPr>
    <w:rPr>
      <w:rFonts w:ascii="Arial" w:hAnsi="Arial"/>
      <w:color w:val="000000" w:themeColor="text1"/>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8F1B53"/>
    <w:pPr>
      <w:tabs>
        <w:tab w:val="center" w:pos="0"/>
        <w:tab w:val="right" w:pos="9026"/>
      </w:tabs>
    </w:pPr>
    <w:rPr>
      <w:rFonts w:ascii="Arial" w:hAnsi="Arial"/>
      <w:i/>
      <w:sz w:val="16"/>
      <w:szCs w:val="24"/>
      <w:lang w:eastAsia="en-US"/>
    </w:rPr>
  </w:style>
  <w:style w:type="character" w:customStyle="1" w:styleId="FooterChar">
    <w:name w:val="Footer Char"/>
    <w:basedOn w:val="DefaultParagraphFont"/>
    <w:link w:val="Footer"/>
    <w:uiPriority w:val="99"/>
    <w:rsid w:val="008F1B53"/>
    <w:rPr>
      <w:rFonts w:ascii="Arial" w:hAnsi="Arial"/>
      <w:i/>
      <w:sz w:val="16"/>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11539A"/>
    <w:rPr>
      <w:rFonts w:eastAsia="Arial"/>
      <w:color w:val="0000FF" w:themeColor="hyperlink"/>
      <w:sz w:val="20"/>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4203CF"/>
    <w:pPr>
      <w:pBdr>
        <w:top w:val="single" w:sz="4" w:space="15" w:color="358189"/>
        <w:bottom w:val="single" w:sz="4" w:space="10" w:color="358189"/>
      </w:pBdr>
      <w:spacing w:line="340" w:lineRule="exact"/>
    </w:pPr>
    <w:rPr>
      <w:rFonts w:eastAsiaTheme="minorHAnsi"/>
      <w:color w:val="358189"/>
    </w:rPr>
  </w:style>
  <w:style w:type="paragraph" w:customStyle="1" w:styleId="Boxtype">
    <w:name w:val="Box type"/>
    <w:next w:val="Normal"/>
    <w:qFormat/>
    <w:rsid w:val="00060A3D"/>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358189" w:themeColor="accent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5C1F3E"/>
    <w:pPr>
      <w:spacing w:before="480" w:line="400" w:lineRule="exact"/>
    </w:pPr>
    <w:rPr>
      <w:color w:val="FFFFFF" w:themeColor="background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F82735"/>
    <w:pPr>
      <w:numPr>
        <w:numId w:val="13"/>
      </w:numPr>
      <w:spacing w:before="60" w:after="60"/>
    </w:pPr>
    <w:rPr>
      <w:rFonts w:ascii="Arial" w:hAnsi="Arial"/>
      <w:b/>
      <w:bCs/>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2D43E4"/>
    <w:rPr>
      <w:sz w:val="16"/>
      <w:szCs w:val="16"/>
    </w:rPr>
  </w:style>
  <w:style w:type="paragraph" w:styleId="CommentText">
    <w:name w:val="annotation text"/>
    <w:basedOn w:val="Normal"/>
    <w:link w:val="CommentTextChar"/>
    <w:uiPriority w:val="99"/>
    <w:unhideWhenUsed/>
    <w:rsid w:val="002D43E4"/>
    <w:pPr>
      <w:spacing w:line="240" w:lineRule="auto"/>
    </w:pPr>
    <w:rPr>
      <w:szCs w:val="20"/>
    </w:rPr>
  </w:style>
  <w:style w:type="character" w:customStyle="1" w:styleId="CommentTextChar">
    <w:name w:val="Comment Text Char"/>
    <w:basedOn w:val="DefaultParagraphFont"/>
    <w:link w:val="CommentText"/>
    <w:uiPriority w:val="99"/>
    <w:rsid w:val="002D43E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D43E4"/>
    <w:rPr>
      <w:b/>
      <w:bCs/>
    </w:rPr>
  </w:style>
  <w:style w:type="character" w:customStyle="1" w:styleId="CommentSubjectChar">
    <w:name w:val="Comment Subject Char"/>
    <w:basedOn w:val="CommentTextChar"/>
    <w:link w:val="CommentSubject"/>
    <w:semiHidden/>
    <w:rsid w:val="002D43E4"/>
    <w:rPr>
      <w:rFonts w:ascii="Arial" w:hAnsi="Arial"/>
      <w:b/>
      <w:bCs/>
      <w:color w:val="000000" w:themeColor="text1"/>
      <w:lang w:eastAsia="en-US"/>
    </w:rPr>
  </w:style>
  <w:style w:type="paragraph" w:styleId="Revision">
    <w:name w:val="Revision"/>
    <w:hidden/>
    <w:uiPriority w:val="99"/>
    <w:semiHidden/>
    <w:rsid w:val="00772826"/>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94D9F"/>
    <w:rPr>
      <w:color w:val="605E5C"/>
      <w:shd w:val="clear" w:color="auto" w:fill="E1DFDD"/>
    </w:rPr>
  </w:style>
  <w:style w:type="character" w:customStyle="1" w:styleId="Heading3Char">
    <w:name w:val="Heading 3 Char"/>
    <w:basedOn w:val="DefaultParagraphFont"/>
    <w:link w:val="Heading3"/>
    <w:rsid w:val="00395548"/>
    <w:rPr>
      <w:rFonts w:ascii="Arial" w:eastAsia="Arial" w:hAnsi="Arial" w:cs="Arial"/>
      <w:b/>
      <w:bCs/>
      <w:color w:val="358189"/>
      <w:sz w:val="32"/>
      <w:szCs w:val="26"/>
      <w:lang w:eastAsia="en-US"/>
    </w:rPr>
  </w:style>
  <w:style w:type="character" w:styleId="FollowedHyperlink">
    <w:name w:val="FollowedHyperlink"/>
    <w:basedOn w:val="DefaultParagraphFont"/>
    <w:semiHidden/>
    <w:unhideWhenUsed/>
    <w:rsid w:val="00DE305A"/>
    <w:rPr>
      <w:color w:val="800080" w:themeColor="followedHyperlink"/>
      <w:u w:val="single"/>
    </w:rPr>
  </w:style>
  <w:style w:type="table" w:styleId="TableGridLight">
    <w:name w:val="Grid Table Light"/>
    <w:basedOn w:val="TableNormal"/>
    <w:uiPriority w:val="40"/>
    <w:rsid w:val="000F3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basedOn w:val="Normal"/>
    <w:rsid w:val="003F574B"/>
    <w:pPr>
      <w:numPr>
        <w:numId w:val="42"/>
      </w:numPr>
    </w:pPr>
  </w:style>
  <w:style w:type="paragraph" w:customStyle="1" w:styleId="Titlebox">
    <w:name w:val="Title (box)"/>
    <w:basedOn w:val="Title"/>
    <w:link w:val="TitleboxChar"/>
    <w:qFormat/>
    <w:rsid w:val="00AC0800"/>
    <w:pPr>
      <w:shd w:val="clear" w:color="auto" w:fill="3F4A75" w:themeFill="accent1"/>
      <w:spacing w:before="0" w:after="0"/>
      <w:contextualSpacing w:val="0"/>
    </w:pPr>
    <w:rPr>
      <w:b w:val="0"/>
      <w:color w:val="FFFFFF" w:themeColor="background1"/>
    </w:rPr>
  </w:style>
  <w:style w:type="character" w:customStyle="1" w:styleId="TitleboxChar">
    <w:name w:val="Title (box) Char"/>
    <w:basedOn w:val="TitleChar"/>
    <w:link w:val="Titlebox"/>
    <w:rsid w:val="00AC0800"/>
    <w:rPr>
      <w:rFonts w:ascii="Arial" w:eastAsiaTheme="majorEastAsia" w:hAnsi="Arial" w:cstheme="majorBidi"/>
      <w:b w:val="0"/>
      <w:color w:val="FFFFFF" w:themeColor="background1"/>
      <w:kern w:val="28"/>
      <w:sz w:val="48"/>
      <w:szCs w:val="52"/>
      <w:shd w:val="clear" w:color="auto" w:fill="3F4A75" w:themeFill="accent1"/>
      <w:lang w:eastAsia="en-US"/>
    </w:rPr>
  </w:style>
  <w:style w:type="paragraph" w:customStyle="1" w:styleId="Normaltextbox">
    <w:name w:val="Normal text (box)"/>
    <w:basedOn w:val="Titlebox"/>
    <w:link w:val="NormaltextboxChar"/>
    <w:qFormat/>
    <w:rsid w:val="004203CF"/>
    <w:pPr>
      <w:spacing w:before="120" w:after="120" w:line="276" w:lineRule="auto"/>
    </w:pPr>
    <w:rPr>
      <w:sz w:val="24"/>
    </w:rPr>
  </w:style>
  <w:style w:type="character" w:customStyle="1" w:styleId="NormaltextboxChar">
    <w:name w:val="Normal text (box) Char"/>
    <w:basedOn w:val="TitleboxChar"/>
    <w:link w:val="Normaltextbox"/>
    <w:rsid w:val="004203CF"/>
    <w:rPr>
      <w:rFonts w:ascii="Arial" w:eastAsiaTheme="majorEastAsia" w:hAnsi="Arial" w:cstheme="majorBidi"/>
      <w:b w:val="0"/>
      <w:color w:val="FFFFFF" w:themeColor="background1"/>
      <w:kern w:val="28"/>
      <w:sz w:val="24"/>
      <w:szCs w:val="52"/>
      <w:shd w:val="clear" w:color="auto" w:fill="3F4A75" w:themeFill="accent1"/>
      <w:lang w:eastAsia="en-US"/>
    </w:rPr>
  </w:style>
  <w:style w:type="paragraph" w:styleId="ListNumber">
    <w:name w:val="List Number"/>
    <w:basedOn w:val="Normal"/>
    <w:rsid w:val="004203CF"/>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19">
      <w:bodyDiv w:val="1"/>
      <w:marLeft w:val="0"/>
      <w:marRight w:val="0"/>
      <w:marTop w:val="0"/>
      <w:marBottom w:val="0"/>
      <w:divBdr>
        <w:top w:val="none" w:sz="0" w:space="0" w:color="auto"/>
        <w:left w:val="none" w:sz="0" w:space="0" w:color="auto"/>
        <w:bottom w:val="none" w:sz="0" w:space="0" w:color="auto"/>
        <w:right w:val="none" w:sz="0" w:space="0" w:color="auto"/>
      </w:divBdr>
    </w:div>
    <w:div w:id="40061013">
      <w:bodyDiv w:val="1"/>
      <w:marLeft w:val="0"/>
      <w:marRight w:val="0"/>
      <w:marTop w:val="0"/>
      <w:marBottom w:val="0"/>
      <w:divBdr>
        <w:top w:val="none" w:sz="0" w:space="0" w:color="auto"/>
        <w:left w:val="none" w:sz="0" w:space="0" w:color="auto"/>
        <w:bottom w:val="none" w:sz="0" w:space="0" w:color="auto"/>
        <w:right w:val="none" w:sz="0" w:space="0" w:color="auto"/>
      </w:divBdr>
    </w:div>
    <w:div w:id="3332653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5442243">
      <w:bodyDiv w:val="1"/>
      <w:marLeft w:val="0"/>
      <w:marRight w:val="0"/>
      <w:marTop w:val="0"/>
      <w:marBottom w:val="0"/>
      <w:divBdr>
        <w:top w:val="none" w:sz="0" w:space="0" w:color="auto"/>
        <w:left w:val="none" w:sz="0" w:space="0" w:color="auto"/>
        <w:bottom w:val="none" w:sz="0" w:space="0" w:color="auto"/>
        <w:right w:val="none" w:sz="0" w:space="0" w:color="auto"/>
      </w:divBdr>
    </w:div>
    <w:div w:id="57882607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3257189">
      <w:bodyDiv w:val="1"/>
      <w:marLeft w:val="0"/>
      <w:marRight w:val="0"/>
      <w:marTop w:val="0"/>
      <w:marBottom w:val="0"/>
      <w:divBdr>
        <w:top w:val="none" w:sz="0" w:space="0" w:color="auto"/>
        <w:left w:val="none" w:sz="0" w:space="0" w:color="auto"/>
        <w:bottom w:val="none" w:sz="0" w:space="0" w:color="auto"/>
        <w:right w:val="none" w:sz="0" w:space="0" w:color="auto"/>
      </w:divBdr>
    </w:div>
    <w:div w:id="846752322">
      <w:bodyDiv w:val="1"/>
      <w:marLeft w:val="0"/>
      <w:marRight w:val="0"/>
      <w:marTop w:val="0"/>
      <w:marBottom w:val="0"/>
      <w:divBdr>
        <w:top w:val="none" w:sz="0" w:space="0" w:color="auto"/>
        <w:left w:val="none" w:sz="0" w:space="0" w:color="auto"/>
        <w:bottom w:val="none" w:sz="0" w:space="0" w:color="auto"/>
        <w:right w:val="none" w:sz="0" w:space="0" w:color="auto"/>
      </w:divBdr>
    </w:div>
    <w:div w:id="949051175">
      <w:bodyDiv w:val="1"/>
      <w:marLeft w:val="0"/>
      <w:marRight w:val="0"/>
      <w:marTop w:val="0"/>
      <w:marBottom w:val="0"/>
      <w:divBdr>
        <w:top w:val="none" w:sz="0" w:space="0" w:color="auto"/>
        <w:left w:val="none" w:sz="0" w:space="0" w:color="auto"/>
        <w:bottom w:val="none" w:sz="0" w:space="0" w:color="auto"/>
        <w:right w:val="none" w:sz="0" w:space="0" w:color="auto"/>
      </w:divBdr>
    </w:div>
    <w:div w:id="113209680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5055568">
      <w:bodyDiv w:val="1"/>
      <w:marLeft w:val="0"/>
      <w:marRight w:val="0"/>
      <w:marTop w:val="0"/>
      <w:marBottom w:val="0"/>
      <w:divBdr>
        <w:top w:val="none" w:sz="0" w:space="0" w:color="auto"/>
        <w:left w:val="none" w:sz="0" w:space="0" w:color="auto"/>
        <w:bottom w:val="none" w:sz="0" w:space="0" w:color="auto"/>
        <w:right w:val="none" w:sz="0" w:space="0" w:color="auto"/>
      </w:divBdr>
    </w:div>
    <w:div w:id="1405909336">
      <w:bodyDiv w:val="1"/>
      <w:marLeft w:val="0"/>
      <w:marRight w:val="0"/>
      <w:marTop w:val="0"/>
      <w:marBottom w:val="0"/>
      <w:divBdr>
        <w:top w:val="none" w:sz="0" w:space="0" w:color="auto"/>
        <w:left w:val="none" w:sz="0" w:space="0" w:color="auto"/>
        <w:bottom w:val="none" w:sz="0" w:space="0" w:color="auto"/>
        <w:right w:val="none" w:sz="0" w:space="0" w:color="auto"/>
      </w:divBdr>
    </w:div>
    <w:div w:id="1448618690">
      <w:bodyDiv w:val="1"/>
      <w:marLeft w:val="0"/>
      <w:marRight w:val="0"/>
      <w:marTop w:val="0"/>
      <w:marBottom w:val="0"/>
      <w:divBdr>
        <w:top w:val="none" w:sz="0" w:space="0" w:color="auto"/>
        <w:left w:val="none" w:sz="0" w:space="0" w:color="auto"/>
        <w:bottom w:val="none" w:sz="0" w:space="0" w:color="auto"/>
        <w:right w:val="none" w:sz="0" w:space="0" w:color="auto"/>
      </w:divBdr>
    </w:div>
    <w:div w:id="1456172753">
      <w:bodyDiv w:val="1"/>
      <w:marLeft w:val="0"/>
      <w:marRight w:val="0"/>
      <w:marTop w:val="0"/>
      <w:marBottom w:val="0"/>
      <w:divBdr>
        <w:top w:val="none" w:sz="0" w:space="0" w:color="auto"/>
        <w:left w:val="none" w:sz="0" w:space="0" w:color="auto"/>
        <w:bottom w:val="none" w:sz="0" w:space="0" w:color="auto"/>
        <w:right w:val="none" w:sz="0" w:space="0" w:color="auto"/>
      </w:divBdr>
    </w:div>
    <w:div w:id="1540972743">
      <w:bodyDiv w:val="1"/>
      <w:marLeft w:val="0"/>
      <w:marRight w:val="0"/>
      <w:marTop w:val="0"/>
      <w:marBottom w:val="0"/>
      <w:divBdr>
        <w:top w:val="none" w:sz="0" w:space="0" w:color="auto"/>
        <w:left w:val="none" w:sz="0" w:space="0" w:color="auto"/>
        <w:bottom w:val="none" w:sz="0" w:space="0" w:color="auto"/>
        <w:right w:val="none" w:sz="0" w:space="0" w:color="auto"/>
      </w:divBdr>
    </w:div>
    <w:div w:id="1602183772">
      <w:bodyDiv w:val="1"/>
      <w:marLeft w:val="0"/>
      <w:marRight w:val="0"/>
      <w:marTop w:val="0"/>
      <w:marBottom w:val="0"/>
      <w:divBdr>
        <w:top w:val="none" w:sz="0" w:space="0" w:color="auto"/>
        <w:left w:val="none" w:sz="0" w:space="0" w:color="auto"/>
        <w:bottom w:val="none" w:sz="0" w:space="0" w:color="auto"/>
        <w:right w:val="none" w:sz="0" w:space="0" w:color="auto"/>
      </w:divBdr>
    </w:div>
    <w:div w:id="166278030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738623319">
      <w:bodyDiv w:val="1"/>
      <w:marLeft w:val="0"/>
      <w:marRight w:val="0"/>
      <w:marTop w:val="0"/>
      <w:marBottom w:val="0"/>
      <w:divBdr>
        <w:top w:val="none" w:sz="0" w:space="0" w:color="auto"/>
        <w:left w:val="none" w:sz="0" w:space="0" w:color="auto"/>
        <w:bottom w:val="none" w:sz="0" w:space="0" w:color="auto"/>
        <w:right w:val="none" w:sz="0" w:space="0" w:color="auto"/>
      </w:divBdr>
    </w:div>
    <w:div w:id="19650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igitalhealth.gov.au/sites/default/files/documents/ep-conformance-register-2025072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au/resources/publications/electronic-national-residential-medication-chart-enrmc-key-dates-for-enrmc-electronic-prescribing-transition?language=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gitalhealth.gov.au/sites/default/files/documents/transitional-enrmc-conformance-register-2024060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health.gov.au/sites/default/files/documents/transitional-enrmc-conformance-register-20240604.pdf" TargetMode="External"/><Relationship Id="rId20" Type="http://schemas.openxmlformats.org/officeDocument/2006/relationships/hyperlink" Target="https://www.health.gov.au/resources/collections/enrmc-transitional-arrangements-collection?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enrmc@health.gov.au" TargetMode="External"/><Relationship Id="rId10" Type="http://schemas.openxmlformats.org/officeDocument/2006/relationships/endnotes" Target="endnotes.xml"/><Relationship Id="rId19" Type="http://schemas.openxmlformats.org/officeDocument/2006/relationships/hyperlink" Target="https://www.digitalhealth.gov.au/sites/default/files/documents/ep-conformance-register-202507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alth.gov.au/resources/publications/enrmc-user-resource?language=en" TargetMode="Externa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4" ma:contentTypeDescription="Create a new document." ma:contentTypeScope="" ma:versionID="a1e011329a0f70766b9fcd70e4b7bf02">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fe799e0d4b2b5aa068cafd3003a66c5b"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8d7b5d65-6a7b-4d29-8058-532dd865f997">
      <Terms xmlns="http://schemas.microsoft.com/office/infopath/2007/PartnerControls"/>
    </lcf76f155ced4ddcb4097134ff3c332f>
    <TaxCatchAll xmlns="1ce55e6e-06dd-4e73-9374-e006fe8d8563">
      <Value>7</Value>
    </TaxCatchAll>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B9EA5D7-5002-47C6-BEA9-08FCAD9B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d7b5d65-6a7b-4d29-8058-532dd865f997"/>
    <ds:schemaRef ds:uri="1ce55e6e-06dd-4e73-9374-e006fe8d856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677</Words>
  <Characters>4086</Characters>
  <Application>Microsoft Office Word</Application>
  <DocSecurity>0</DocSecurity>
  <Lines>138</Lines>
  <Paragraphs>98</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4706</CharactersWithSpaces>
  <SharedDoc>false</SharedDoc>
  <HLinks>
    <vt:vector size="42" baseType="variant">
      <vt:variant>
        <vt:i4>7405592</vt:i4>
      </vt:variant>
      <vt:variant>
        <vt:i4>18</vt:i4>
      </vt:variant>
      <vt:variant>
        <vt:i4>0</vt:i4>
      </vt:variant>
      <vt:variant>
        <vt:i4>5</vt:i4>
      </vt:variant>
      <vt:variant>
        <vt:lpwstr>mailto:enrmc@health.gov.au</vt:lpwstr>
      </vt:variant>
      <vt:variant>
        <vt:lpwstr/>
      </vt:variant>
      <vt:variant>
        <vt:i4>4259857</vt:i4>
      </vt:variant>
      <vt:variant>
        <vt:i4>15</vt:i4>
      </vt:variant>
      <vt:variant>
        <vt:i4>0</vt:i4>
      </vt:variant>
      <vt:variant>
        <vt:i4>5</vt:i4>
      </vt:variant>
      <vt:variant>
        <vt:lpwstr>https://www.health.gov.au/resources/publications/enrmc-user-resource?language=en</vt:lpwstr>
      </vt:variant>
      <vt:variant>
        <vt:lpwstr/>
      </vt:variant>
      <vt:variant>
        <vt:i4>3932201</vt:i4>
      </vt:variant>
      <vt:variant>
        <vt:i4>12</vt:i4>
      </vt:variant>
      <vt:variant>
        <vt:i4>0</vt:i4>
      </vt:variant>
      <vt:variant>
        <vt:i4>5</vt:i4>
      </vt:variant>
      <vt:variant>
        <vt:lpwstr>https://www.health.gov.au/resources/collections/enrmc-transitional-arrangements-collection?language=en</vt:lpwstr>
      </vt:variant>
      <vt:variant>
        <vt:lpwstr/>
      </vt:variant>
      <vt:variant>
        <vt:i4>6881322</vt:i4>
      </vt:variant>
      <vt:variant>
        <vt:i4>9</vt:i4>
      </vt:variant>
      <vt:variant>
        <vt:i4>0</vt:i4>
      </vt:variant>
      <vt:variant>
        <vt:i4>5</vt:i4>
      </vt:variant>
      <vt:variant>
        <vt:lpwstr>https://www.digitalhealth.gov.au/sites/default/files/documents/ep-conformance-register-20250724.pdf</vt:lpwstr>
      </vt:variant>
      <vt:variant>
        <vt:lpwstr/>
      </vt:variant>
      <vt:variant>
        <vt:i4>6881322</vt:i4>
      </vt:variant>
      <vt:variant>
        <vt:i4>6</vt:i4>
      </vt:variant>
      <vt:variant>
        <vt:i4>0</vt:i4>
      </vt:variant>
      <vt:variant>
        <vt:i4>5</vt:i4>
      </vt:variant>
      <vt:variant>
        <vt:lpwstr>https://www.digitalhealth.gov.au/sites/default/files/documents/ep-conformance-register-20250724.pdf</vt:lpwstr>
      </vt:variant>
      <vt:variant>
        <vt:lpwstr/>
      </vt:variant>
      <vt:variant>
        <vt:i4>3932208</vt:i4>
      </vt:variant>
      <vt:variant>
        <vt:i4>3</vt:i4>
      </vt:variant>
      <vt:variant>
        <vt:i4>0</vt:i4>
      </vt:variant>
      <vt:variant>
        <vt:i4>5</vt:i4>
      </vt:variant>
      <vt:variant>
        <vt:lpwstr>https://www.digitalhealth.gov.au/sites/default/files/documents/transitional-enrmc-conformance-register-20240604.pdf</vt:lpwstr>
      </vt:variant>
      <vt:variant>
        <vt:lpwstr/>
      </vt:variant>
      <vt:variant>
        <vt:i4>3932208</vt:i4>
      </vt:variant>
      <vt:variant>
        <vt:i4>0</vt:i4>
      </vt:variant>
      <vt:variant>
        <vt:i4>0</vt:i4>
      </vt:variant>
      <vt:variant>
        <vt:i4>5</vt:i4>
      </vt:variant>
      <vt:variant>
        <vt:lpwstr>https://www.digitalhealth.gov.au/sites/default/files/documents/transitional-enrmc-conformance-register-20240604.pdf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status tracker – Electronic National Residential Medication Charts (eNRMC) Electronic prescribing capability for residential aged care</dc:title>
  <dc:subject>Aged care</dc:subject>
  <dc:creator>Australian Government Department of Health, Disability and Ageing</dc:creator>
  <cp:keywords>Electronic National Residential Medication Charts; eNRMC; aged care</cp:keywords>
  <dc:description>_x000d_
</dc:description>
  <cp:lastModifiedBy>MASCHKE, Elvia</cp:lastModifiedBy>
  <cp:revision>14</cp:revision>
  <cp:lastPrinted>2025-09-03T00:47:00Z</cp:lastPrinted>
  <dcterms:created xsi:type="dcterms:W3CDTF">2025-08-28T22:28:00Z</dcterms:created>
  <dcterms:modified xsi:type="dcterms:W3CDTF">2025-09-03T00:47:00Z</dcterms:modified>
</cp:coreProperties>
</file>