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3DE77736" w:rsidR="00FD6BFB" w:rsidRPr="005721FF" w:rsidRDefault="00FD6BFB" w:rsidP="005721FF">
      <w:pPr>
        <w:pStyle w:val="Heading1"/>
      </w:pPr>
      <w:bookmarkStart w:id="0" w:name="_Hlk202880006"/>
      <w:bookmarkStart w:id="1" w:name="_Toc202876313"/>
      <w:bookmarkStart w:id="2" w:name="_Toc202880147"/>
      <w:bookmarkStart w:id="3" w:name="_Toc202958787"/>
      <w:bookmarkStart w:id="4" w:name="_Toc203492859"/>
      <w:bookmarkStart w:id="5" w:name="_Hlk163461184"/>
      <w:bookmarkEnd w:id="0"/>
      <w:r w:rsidRPr="005721FF">
        <w:t>Support at Home</w:t>
      </w:r>
      <w:r w:rsidR="00392EDE" w:rsidRPr="005721FF">
        <w:t>:</w:t>
      </w:r>
      <w:r w:rsidR="00C67080" w:rsidRPr="005721FF">
        <w:t xml:space="preserve"> </w:t>
      </w:r>
      <w:r w:rsidR="00D46D92" w:rsidRPr="005721FF">
        <w:t>Key messaging for older people on</w:t>
      </w:r>
      <w:r w:rsidR="003E318D" w:rsidRPr="005721FF">
        <w:t xml:space="preserve"> service agreements</w:t>
      </w:r>
      <w:bookmarkEnd w:id="1"/>
      <w:bookmarkEnd w:id="2"/>
      <w:bookmarkEnd w:id="3"/>
      <w:bookmarkEnd w:id="4"/>
    </w:p>
    <w:p w14:paraId="62014F81" w14:textId="175F11D4" w:rsidR="002D4D0C" w:rsidRDefault="0085447C" w:rsidP="005721FF">
      <w:pPr>
        <w:pStyle w:val="Introduction"/>
      </w:pPr>
      <w:r w:rsidRPr="002C17AA">
        <w:t xml:space="preserve">This resource contains </w:t>
      </w:r>
      <w:r w:rsidR="00D46D92">
        <w:t xml:space="preserve">key messages </w:t>
      </w:r>
      <w:r w:rsidR="0060119A">
        <w:t>on service agreements for Home Care Package care recipients who are transitioning to Support at Home on 1 November 2025</w:t>
      </w:r>
      <w:r w:rsidR="0060119A" w:rsidRPr="005721FF">
        <w:t>.</w:t>
      </w:r>
    </w:p>
    <w:bookmarkEnd w:id="5"/>
    <w:p w14:paraId="28E8EC53" w14:textId="77777777" w:rsidR="001E0375" w:rsidRPr="005721FF" w:rsidRDefault="001E0375" w:rsidP="005721FF">
      <w:r w:rsidRPr="005721FF">
        <w:br w:type="page"/>
      </w:r>
    </w:p>
    <w:p w14:paraId="56F63891" w14:textId="0FE461B5" w:rsidR="006501A9" w:rsidRPr="003E1E9E" w:rsidRDefault="00820AA1" w:rsidP="003E1E9E">
      <w:pPr>
        <w:pStyle w:val="Heading2"/>
        <w:spacing w:before="120" w:after="120"/>
        <w:rPr>
          <w:rFonts w:eastAsia="Arial"/>
          <w:lang w:val="en-US"/>
        </w:rPr>
      </w:pPr>
      <w:r>
        <w:rPr>
          <w:rFonts w:eastAsia="Arial"/>
          <w:lang w:val="en-US"/>
        </w:rPr>
        <w:lastRenderedPageBreak/>
        <w:t>About this</w:t>
      </w:r>
      <w:r w:rsidR="00074347">
        <w:rPr>
          <w:rFonts w:eastAsia="Arial"/>
          <w:lang w:val="en-US"/>
        </w:rPr>
        <w:t xml:space="preserve"> resource</w:t>
      </w:r>
    </w:p>
    <w:p w14:paraId="0EE41FF0" w14:textId="676B2163" w:rsidR="00DC106A" w:rsidRDefault="00074347" w:rsidP="00C0142F">
      <w:pPr>
        <w:rPr>
          <w:rFonts w:eastAsia="Aptos" w:cs="Arial"/>
          <w:color w:val="1E1544" w:themeColor="text1"/>
        </w:rPr>
      </w:pPr>
      <w:r w:rsidRPr="5A2E4D4D">
        <w:rPr>
          <w:rFonts w:eastAsia="Aptos" w:cs="Arial"/>
          <w:color w:val="1E1544" w:themeColor="text1"/>
        </w:rPr>
        <w:t xml:space="preserve">This resource provides </w:t>
      </w:r>
      <w:r w:rsidR="00DC106A" w:rsidRPr="5A2E4D4D">
        <w:rPr>
          <w:rFonts w:eastAsia="Aptos" w:cs="Arial"/>
          <w:color w:val="1E1544" w:themeColor="text1"/>
        </w:rPr>
        <w:t xml:space="preserve">key messages </w:t>
      </w:r>
      <w:r w:rsidRPr="5A2E4D4D">
        <w:rPr>
          <w:rFonts w:eastAsia="Aptos" w:cs="Arial"/>
          <w:color w:val="1E1544" w:themeColor="text1"/>
        </w:rPr>
        <w:t xml:space="preserve">that </w:t>
      </w:r>
      <w:r w:rsidR="00DC106A" w:rsidRPr="5A2E4D4D">
        <w:rPr>
          <w:rFonts w:eastAsia="Aptos" w:cs="Arial"/>
          <w:color w:val="1E1544" w:themeColor="text1"/>
        </w:rPr>
        <w:t>may assist</w:t>
      </w:r>
      <w:r w:rsidR="00BE671E" w:rsidRPr="5A2E4D4D">
        <w:rPr>
          <w:rFonts w:eastAsia="Aptos" w:cs="Arial"/>
          <w:color w:val="1E1544" w:themeColor="text1"/>
        </w:rPr>
        <w:t xml:space="preserve"> providers to communicate the s</w:t>
      </w:r>
      <w:r w:rsidR="00DC106A" w:rsidRPr="5A2E4D4D">
        <w:rPr>
          <w:rFonts w:eastAsia="Aptos" w:cs="Arial"/>
          <w:color w:val="1E1544" w:themeColor="text1"/>
        </w:rPr>
        <w:t xml:space="preserve">ervice agreement requirements </w:t>
      </w:r>
      <w:r w:rsidR="00BE671E" w:rsidRPr="5A2E4D4D">
        <w:rPr>
          <w:rFonts w:eastAsia="Aptos" w:cs="Arial"/>
          <w:color w:val="1E1544" w:themeColor="text1"/>
        </w:rPr>
        <w:t>to</w:t>
      </w:r>
      <w:r w:rsidR="00DC106A" w:rsidRPr="5A2E4D4D">
        <w:rPr>
          <w:rFonts w:eastAsia="Aptos" w:cs="Arial"/>
          <w:color w:val="1E1544" w:themeColor="text1"/>
        </w:rPr>
        <w:t xml:space="preserve"> transitioning </w:t>
      </w:r>
      <w:r w:rsidR="00103677" w:rsidRPr="5A2E4D4D">
        <w:rPr>
          <w:rFonts w:eastAsia="Aptos" w:cs="Arial"/>
          <w:color w:val="1E1544" w:themeColor="text1"/>
        </w:rPr>
        <w:t>HCP</w:t>
      </w:r>
      <w:r w:rsidR="00DC106A" w:rsidRPr="5A2E4D4D">
        <w:rPr>
          <w:rFonts w:eastAsia="Aptos" w:cs="Arial"/>
          <w:color w:val="1E1544" w:themeColor="text1"/>
        </w:rPr>
        <w:t xml:space="preserve"> care recipients</w:t>
      </w:r>
      <w:r w:rsidR="00103677" w:rsidRPr="5A2E4D4D">
        <w:rPr>
          <w:rFonts w:eastAsia="Aptos" w:cs="Arial"/>
          <w:color w:val="1E1544" w:themeColor="text1"/>
        </w:rPr>
        <w:t>:</w:t>
      </w:r>
    </w:p>
    <w:p w14:paraId="698A1410" w14:textId="4AF2C17C" w:rsidR="00BC00F6" w:rsidRPr="004C1390" w:rsidRDefault="009E4E0B" w:rsidP="00857251">
      <w:pPr>
        <w:pStyle w:val="Heading3"/>
        <w:spacing w:before="240"/>
      </w:pPr>
      <w:r>
        <w:t>Establishing a service agreement</w:t>
      </w:r>
    </w:p>
    <w:p w14:paraId="4D1C0268" w14:textId="16527ECF" w:rsidR="00231EFD" w:rsidRPr="00777F00" w:rsidRDefault="00DC106A" w:rsidP="00777F00">
      <w:pPr>
        <w:pStyle w:val="ListBullet"/>
      </w:pPr>
      <w:r w:rsidRPr="00777F00">
        <w:t>As part of your transition to Support at Home, you will need to sign a service agreement.</w:t>
      </w:r>
    </w:p>
    <w:p w14:paraId="67ADB8A6" w14:textId="49CB463D" w:rsidR="00FE5351" w:rsidRPr="00777F00" w:rsidRDefault="00FE5351" w:rsidP="00777F00">
      <w:pPr>
        <w:pStyle w:val="ListBullet"/>
      </w:pPr>
      <w:r w:rsidRPr="00777F00">
        <w:t>Your provider may offer you a whole new agreement or vary your current Home Care Agreement, focussing on the things that have changed, such as the new service list and new prices.</w:t>
      </w:r>
    </w:p>
    <w:p w14:paraId="0E91B55D" w14:textId="1AF7FB05" w:rsidR="00FE5351" w:rsidRDefault="00FE5351" w:rsidP="00777F00">
      <w:pPr>
        <w:pStyle w:val="ListBullet"/>
      </w:pPr>
      <w:r w:rsidRPr="00777F00">
        <w:t xml:space="preserve">It’s okay to take time to properly review your service agreement to ensure it covers all the information you need to </w:t>
      </w:r>
      <w:proofErr w:type="gramStart"/>
      <w:r w:rsidRPr="00777F00">
        <w:t>make a decision</w:t>
      </w:r>
      <w:proofErr w:type="gramEnd"/>
      <w:r w:rsidRPr="00777F00">
        <w:t>. This will include:</w:t>
      </w:r>
    </w:p>
    <w:p w14:paraId="06E76A55" w14:textId="75D78D35" w:rsidR="00FE5351" w:rsidRPr="00777F00" w:rsidRDefault="00FE5351" w:rsidP="00777F00">
      <w:pPr>
        <w:pStyle w:val="ListBullet2"/>
      </w:pPr>
      <w:r w:rsidRPr="00777F00">
        <w:t>service details</w:t>
      </w:r>
    </w:p>
    <w:p w14:paraId="76E70589" w14:textId="69512B6E" w:rsidR="00FE5351" w:rsidRPr="00777F00" w:rsidRDefault="00FE5351" w:rsidP="00777F00">
      <w:pPr>
        <w:pStyle w:val="ListBullet2"/>
      </w:pPr>
      <w:r w:rsidRPr="00777F00">
        <w:t>service prices.</w:t>
      </w:r>
    </w:p>
    <w:p w14:paraId="07A59E92" w14:textId="1D91DB7C" w:rsidR="004C1390" w:rsidRPr="00777F00" w:rsidRDefault="004C1390" w:rsidP="00777F00">
      <w:pPr>
        <w:pStyle w:val="ListBullet"/>
      </w:pPr>
      <w:r w:rsidRPr="00777F00">
        <w:t xml:space="preserve">Your provider cannot end your services because you have not signed your service agreement. </w:t>
      </w:r>
    </w:p>
    <w:p w14:paraId="6DD035C6" w14:textId="77777777" w:rsidR="00CC2ECA" w:rsidRPr="00777F00" w:rsidRDefault="00CC2ECA" w:rsidP="00777F00">
      <w:pPr>
        <w:pStyle w:val="ListBullet"/>
      </w:pPr>
      <w:r w:rsidRPr="00777F00">
        <w:t>Your provider can only end your services in certain circumstances: </w:t>
      </w:r>
    </w:p>
    <w:p w14:paraId="67ABDAEC" w14:textId="77777777" w:rsidR="00CC2ECA" w:rsidRPr="00777F00" w:rsidRDefault="00CC2ECA" w:rsidP="00777F00">
      <w:pPr>
        <w:pStyle w:val="ListBullet2"/>
      </w:pPr>
      <w:r w:rsidRPr="00777F00">
        <w:t>You can no longer be cared for in the home or community with the resources available to the provider, or</w:t>
      </w:r>
    </w:p>
    <w:p w14:paraId="46FA8273" w14:textId="77777777" w:rsidR="00CC2ECA" w:rsidRPr="00777F00" w:rsidRDefault="00CC2ECA" w:rsidP="00777F00">
      <w:pPr>
        <w:pStyle w:val="ListBullet2"/>
      </w:pPr>
      <w:r w:rsidRPr="00777F00">
        <w:t xml:space="preserve">Your condition changes to the extent that you no longer need </w:t>
      </w:r>
      <w:proofErr w:type="gramStart"/>
      <w:r w:rsidRPr="00777F00">
        <w:t>services</w:t>
      </w:r>
      <w:proofErr w:type="gramEnd"/>
      <w:r w:rsidRPr="00777F00">
        <w:t xml:space="preserve"> or an approved needs assessor assesses your needs are more appropriately met through other types of funded aged care services, or</w:t>
      </w:r>
    </w:p>
    <w:p w14:paraId="136B5324" w14:textId="77777777" w:rsidR="00CC2ECA" w:rsidRPr="00777F00" w:rsidRDefault="00CC2ECA" w:rsidP="00777F00">
      <w:pPr>
        <w:pStyle w:val="ListBullet2"/>
      </w:pPr>
      <w:r w:rsidRPr="00777F00">
        <w:t>You have intentionally caused serious injury to a member of staff or have intentionally infringed the ability of a member of staff to work in a safe environment, or</w:t>
      </w:r>
    </w:p>
    <w:p w14:paraId="17614BFF" w14:textId="77777777" w:rsidR="00CC2ECA" w:rsidRPr="00777F00" w:rsidRDefault="00CC2ECA" w:rsidP="00777F00">
      <w:pPr>
        <w:pStyle w:val="ListBullet2"/>
      </w:pPr>
      <w:r w:rsidRPr="00777F00">
        <w:t>You have not paid any fee or contribution, for a reason within your control, and have not negotiated an alternative arrangement for payment of the fee or contribution, and</w:t>
      </w:r>
    </w:p>
    <w:p w14:paraId="0AAD26CB" w14:textId="77777777" w:rsidR="00CC2ECA" w:rsidRPr="00777F00" w:rsidRDefault="00CC2ECA" w:rsidP="00777F00">
      <w:pPr>
        <w:pStyle w:val="ListBullet2"/>
      </w:pPr>
      <w:r w:rsidRPr="00777F00">
        <w:t xml:space="preserve">The provider has given you written notice of their intention to cease delivery. </w:t>
      </w:r>
    </w:p>
    <w:p w14:paraId="7932CF25" w14:textId="27179BA8" w:rsidR="00BC00F6" w:rsidRPr="004C1390" w:rsidRDefault="00BC00F6" w:rsidP="00857251">
      <w:pPr>
        <w:pStyle w:val="Heading3"/>
        <w:spacing w:before="240"/>
      </w:pPr>
      <w:r w:rsidRPr="00857251">
        <w:t>Participant contributions</w:t>
      </w:r>
    </w:p>
    <w:p w14:paraId="5AFAE1F6" w14:textId="304AF48C" w:rsidR="4A6942D5" w:rsidRPr="00777F00" w:rsidRDefault="4A6942D5" w:rsidP="00777F00">
      <w:pPr>
        <w:pStyle w:val="ListBullet"/>
      </w:pPr>
      <w:r w:rsidRPr="00777F00">
        <w:t>In</w:t>
      </w:r>
      <w:r w:rsidR="2A8B2B4C" w:rsidRPr="00777F00">
        <w:t xml:space="preserve"> November</w:t>
      </w:r>
      <w:r w:rsidR="00D05F43" w:rsidRPr="00777F00">
        <w:t>,</w:t>
      </w:r>
      <w:r w:rsidR="2A8B2B4C" w:rsidRPr="00777F00">
        <w:t xml:space="preserve"> </w:t>
      </w:r>
      <w:r w:rsidR="17C02E22" w:rsidRPr="00777F00">
        <w:t>Serv</w:t>
      </w:r>
      <w:r w:rsidRPr="00777F00">
        <w:t>ices Australia will send you a letter with the final advice about your individual contribution.</w:t>
      </w:r>
    </w:p>
    <w:p w14:paraId="469529B2" w14:textId="758B57D8" w:rsidR="00231EFD" w:rsidRPr="00777F00" w:rsidRDefault="00DC106A" w:rsidP="00777F00">
      <w:pPr>
        <w:pStyle w:val="ListBullet"/>
      </w:pPr>
      <w:r w:rsidRPr="00777F00">
        <w:t>You may choose to wait until receiving your letter from Services Australia that advises your individual contribution rate percentage before signing your agreement.</w:t>
      </w:r>
      <w:r w:rsidR="6A5F2E81" w:rsidRPr="00777F00">
        <w:t xml:space="preserve"> If you wish to wait, your services will continue.</w:t>
      </w:r>
    </w:p>
    <w:p w14:paraId="379EA678" w14:textId="338D1F22" w:rsidR="146858A3" w:rsidRPr="00777F00" w:rsidRDefault="146858A3" w:rsidP="00777F00">
      <w:pPr>
        <w:pStyle w:val="ListBullet"/>
      </w:pPr>
      <w:r w:rsidRPr="00777F00">
        <w:t>You may also choose to sign your service agreement before receiving this advice from Services Australia.</w:t>
      </w:r>
    </w:p>
    <w:p w14:paraId="04F493EA" w14:textId="481E59E8" w:rsidR="00231EFD" w:rsidRPr="00777F00" w:rsidRDefault="00DC106A" w:rsidP="00777F00">
      <w:pPr>
        <w:pStyle w:val="ListBullet"/>
      </w:pPr>
      <w:r w:rsidRPr="00777F00">
        <w:lastRenderedPageBreak/>
        <w:t xml:space="preserve">Once you and your provider have received </w:t>
      </w:r>
      <w:r w:rsidR="29266B2E" w:rsidRPr="00777F00">
        <w:t xml:space="preserve">your contribution rate </w:t>
      </w:r>
      <w:r w:rsidRPr="00777F00">
        <w:t>from Services Australia</w:t>
      </w:r>
      <w:r w:rsidR="53E5AEAA" w:rsidRPr="00777F00">
        <w:t>,</w:t>
      </w:r>
      <w:r w:rsidR="0031687D" w:rsidRPr="00777F00">
        <w:t xml:space="preserve"> </w:t>
      </w:r>
      <w:r w:rsidRPr="00777F00">
        <w:t xml:space="preserve">your provider will develop an updated individualised budget </w:t>
      </w:r>
      <w:r w:rsidR="225FF6D6" w:rsidRPr="00777F00">
        <w:t>that</w:t>
      </w:r>
      <w:r w:rsidRPr="00777F00">
        <w:t xml:space="preserve"> will specify the contribution rate you will need to pay for each service on a per unit basis.</w:t>
      </w:r>
    </w:p>
    <w:p w14:paraId="35DB19F4" w14:textId="7DB5F253" w:rsidR="00231EFD" w:rsidRPr="00777F00" w:rsidRDefault="00DC106A" w:rsidP="00777F00">
      <w:pPr>
        <w:pStyle w:val="ListBullet"/>
      </w:pPr>
      <w:r w:rsidRPr="00777F00">
        <w:t xml:space="preserve">This budget should include information about the </w:t>
      </w:r>
      <w:proofErr w:type="gramStart"/>
      <w:r w:rsidRPr="00777F00">
        <w:t>contributions</w:t>
      </w:r>
      <w:proofErr w:type="gramEnd"/>
      <w:r w:rsidRPr="00777F00">
        <w:t xml:space="preserve"> framework, and a statement </w:t>
      </w:r>
      <w:proofErr w:type="gramStart"/>
      <w:r w:rsidRPr="00777F00">
        <w:t>similar to</w:t>
      </w:r>
      <w:proofErr w:type="gramEnd"/>
      <w:r w:rsidRPr="00777F00">
        <w:t xml:space="preserve"> the below:</w:t>
      </w:r>
    </w:p>
    <w:p w14:paraId="317F63FB" w14:textId="4F6BE795" w:rsidR="00231EFD" w:rsidRPr="00777F00" w:rsidRDefault="00DC106A" w:rsidP="00777F00">
      <w:pPr>
        <w:pStyle w:val="ListBullet2"/>
      </w:pPr>
      <w:r w:rsidRPr="00777F00">
        <w:t xml:space="preserve">The </w:t>
      </w:r>
      <w:r w:rsidRPr="00777F00">
        <w:rPr>
          <w:rStyle w:val="Emphasis"/>
        </w:rPr>
        <w:t>individual agrees to pay any applicable fees or contributions referred to in the Act</w:t>
      </w:r>
      <w:r w:rsidRPr="00777F00">
        <w:t>.</w:t>
      </w:r>
    </w:p>
    <w:p w14:paraId="4CB60298" w14:textId="0CD9A00E" w:rsidR="00642259" w:rsidRPr="00777F00" w:rsidRDefault="00642259" w:rsidP="00777F00">
      <w:pPr>
        <w:pStyle w:val="ListBullet"/>
      </w:pPr>
      <w:r w:rsidRPr="00777F00">
        <w:t>Your provider should take the time to help you understand the contributions framework and how it may apply to you. This includes the contribution rates that may apply and amounts you may be asked to pay.</w:t>
      </w:r>
    </w:p>
    <w:p w14:paraId="68999C8A" w14:textId="635D4D3F" w:rsidR="009847A5" w:rsidRPr="004C1390" w:rsidRDefault="009847A5" w:rsidP="00777F00">
      <w:pPr>
        <w:pStyle w:val="ListBullet"/>
        <w:rPr>
          <w:rStyle w:val="eop"/>
        </w:rPr>
      </w:pPr>
      <w:r w:rsidRPr="00777F00">
        <w:t xml:space="preserve">An online estimator is available to support this conversation: </w:t>
      </w:r>
      <w:hyperlink r:id="rId11" w:anchor="fee-estimator" w:history="1">
        <w:r w:rsidR="00776BF4" w:rsidRPr="004C440F">
          <w:rPr>
            <w:rStyle w:val="Hyperlink"/>
            <w:rFonts w:eastAsia="Aptos"/>
            <w:color w:val="15585D" w:themeColor="accent1" w:themeShade="80"/>
            <w:lang w:val="en-GB"/>
          </w:rPr>
          <w:t>www.myagedcare.gov.au/upcoming-changes-aged-care-funding-how-they-affect-you#fee-estimator</w:t>
        </w:r>
      </w:hyperlink>
      <w:r w:rsidR="00776BF4" w:rsidRPr="00470BA4">
        <w:rPr>
          <w:rFonts w:eastAsia="Arial Nova"/>
        </w:rPr>
        <w:t>.</w:t>
      </w:r>
    </w:p>
    <w:p w14:paraId="6A2DF950" w14:textId="16D7DC9A" w:rsidR="004C1390" w:rsidRPr="00777F00" w:rsidRDefault="004C1390" w:rsidP="00777F00">
      <w:pPr>
        <w:pStyle w:val="Heading3"/>
      </w:pPr>
      <w:r w:rsidRPr="00777F00">
        <w:t>Prices</w:t>
      </w:r>
    </w:p>
    <w:p w14:paraId="7D2BCEDC" w14:textId="13DDF40F" w:rsidR="00231EFD" w:rsidRPr="00777F00" w:rsidRDefault="00DC106A" w:rsidP="00777F00">
      <w:pPr>
        <w:pStyle w:val="ListBullet"/>
      </w:pPr>
      <w:r w:rsidRPr="00777F00">
        <w:t>You may notice that the prices for your services have changed.</w:t>
      </w:r>
    </w:p>
    <w:p w14:paraId="14ABD971" w14:textId="29AAF701" w:rsidR="00231EFD" w:rsidRPr="00777F00" w:rsidRDefault="00DC106A" w:rsidP="00777F00">
      <w:pPr>
        <w:pStyle w:val="ListBullet2"/>
      </w:pPr>
      <w:r w:rsidRPr="00777F00">
        <w:t xml:space="preserve">Under the Home Care Package </w:t>
      </w:r>
      <w:r w:rsidR="38501A2B" w:rsidRPr="00777F00">
        <w:t>P</w:t>
      </w:r>
      <w:r w:rsidRPr="00777F00">
        <w:t>rogram, you are charged for a service (e.g. cleaning) and charged separately for package management (e.g. third-party costs and staff travel).</w:t>
      </w:r>
    </w:p>
    <w:p w14:paraId="1FC17FEC" w14:textId="1ED2AEB1" w:rsidR="00231EFD" w:rsidRPr="00777F00" w:rsidRDefault="00DC106A" w:rsidP="00777F00">
      <w:pPr>
        <w:pStyle w:val="ListBullet2"/>
      </w:pPr>
      <w:r w:rsidRPr="00777F00">
        <w:t>Under Support at Home, the price for each service will include those costs and that is the total price you will pay. Prices may also change if the cost of delivering services to you has changed.</w:t>
      </w:r>
    </w:p>
    <w:p w14:paraId="67C0C723" w14:textId="1384812A" w:rsidR="00C17099" w:rsidRPr="00777F00" w:rsidRDefault="00C17099" w:rsidP="00777F00">
      <w:pPr>
        <w:pStyle w:val="ListBullet"/>
      </w:pPr>
      <w:r w:rsidRPr="00777F00">
        <w:t xml:space="preserve">Your provider cannot charge you </w:t>
      </w:r>
      <w:proofErr w:type="spellStart"/>
      <w:r w:rsidRPr="00777F00">
        <w:t>new</w:t>
      </w:r>
      <w:proofErr w:type="spellEnd"/>
      <w:r w:rsidRPr="00777F00">
        <w:t xml:space="preserve"> prices if you have not agreed to them in your service agreement. You can agree to the new prices and services while still considering the overall agreement.</w:t>
      </w:r>
    </w:p>
    <w:p w14:paraId="0D9437B1" w14:textId="40F655A5" w:rsidR="00C0142F" w:rsidRDefault="00C0142F" w:rsidP="007103B1">
      <w:pPr>
        <w:pStyle w:val="Heading3"/>
        <w:spacing w:before="240" w:after="120"/>
      </w:pPr>
      <w:r>
        <w:t>Further information and support</w:t>
      </w:r>
    </w:p>
    <w:p w14:paraId="0371AFCC" w14:textId="1AA4B192" w:rsidR="0014178D" w:rsidRPr="00777F00" w:rsidRDefault="0014178D" w:rsidP="00777F00">
      <w:pPr>
        <w:pStyle w:val="ListBullet"/>
      </w:pPr>
      <w:r w:rsidRPr="00777F00">
        <w:t xml:space="preserve">You can ask for assistance from a registered supporter or an unregistered friend or family member. In addition, you can seek legal and financial </w:t>
      </w:r>
      <w:proofErr w:type="gramStart"/>
      <w:r w:rsidRPr="00777F00">
        <w:t>advice, or</w:t>
      </w:r>
      <w:proofErr w:type="gramEnd"/>
      <w:r w:rsidRPr="00777F00">
        <w:t xml:space="preserve"> seek the services of the Older Persons Advocacy Network on 1800 700 600 or by visiting</w:t>
      </w:r>
      <w:r w:rsidR="004C440F" w:rsidRPr="00777F00">
        <w:t xml:space="preserve"> </w:t>
      </w:r>
      <w:hyperlink r:id="rId12" w:history="1">
        <w:r w:rsidR="004C440F" w:rsidRPr="004C440F">
          <w:rPr>
            <w:rStyle w:val="Hyperlink"/>
            <w:color w:val="15585D" w:themeColor="accent1" w:themeShade="80"/>
          </w:rPr>
          <w:t>www.opan.org.au</w:t>
        </w:r>
      </w:hyperlink>
      <w:r w:rsidR="004C440F">
        <w:t xml:space="preserve">. </w:t>
      </w:r>
    </w:p>
    <w:p w14:paraId="08BE0683" w14:textId="77777777" w:rsidR="00231EFD" w:rsidRPr="00777F00" w:rsidRDefault="00DC106A" w:rsidP="00777F00">
      <w:pPr>
        <w:pStyle w:val="ListBullet"/>
      </w:pPr>
      <w:r w:rsidRPr="00777F00">
        <w:t>If you are concerned about the terms of your agreement, speak to your provider and ask them to explain them to you. You can also call the Older Persons Advocacy Network (OPAN). OPAN has an Aged Care Advocacy Line, 1800 700 600, for free and confidential information and advocacy. An OPAN advocate can help you talk to your provider about your pricing or speak to them on your behalf. </w:t>
      </w:r>
    </w:p>
    <w:p w14:paraId="7D0C75BA" w14:textId="77777777" w:rsidR="00231EFD" w:rsidRPr="00777F00" w:rsidRDefault="00DC106A" w:rsidP="00777F00">
      <w:pPr>
        <w:pStyle w:val="ListBullet"/>
      </w:pPr>
      <w:r w:rsidRPr="00777F00">
        <w:t>If you are still concerned, you can make a complaint to the Aged Care Quality and Safety Commission. If your provider cannot demonstrate that their prices are reasonable, the Commission can use its regulatory powers.  </w:t>
      </w:r>
    </w:p>
    <w:p w14:paraId="072C60E7" w14:textId="5298A801" w:rsidR="00FB370D" w:rsidRPr="00777F00" w:rsidRDefault="00DC106A" w:rsidP="00777F00">
      <w:pPr>
        <w:pStyle w:val="ListBullet"/>
      </w:pPr>
      <w:r w:rsidRPr="00777F00">
        <w:lastRenderedPageBreak/>
        <w:t>If you would like assistance with your complaint, you can contact OPAN who will help you with the process of a complaint and provide you information about your rights.</w:t>
      </w:r>
    </w:p>
    <w:sectPr w:rsidR="00FB370D" w:rsidRPr="00777F00" w:rsidSect="008836EA">
      <w:footerReference w:type="default" r:id="rId13"/>
      <w:headerReference w:type="first" r:id="rId14"/>
      <w:pgSz w:w="11906" w:h="16838"/>
      <w:pgMar w:top="1440" w:right="1077" w:bottom="1134" w:left="1077" w:header="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00D42" w14:textId="77777777" w:rsidR="00B9508A" w:rsidRDefault="00B9508A" w:rsidP="0076491B">
      <w:pPr>
        <w:spacing w:before="0" w:after="0" w:line="240" w:lineRule="auto"/>
      </w:pPr>
      <w:r>
        <w:separator/>
      </w:r>
    </w:p>
  </w:endnote>
  <w:endnote w:type="continuationSeparator" w:id="0">
    <w:p w14:paraId="48D7C368" w14:textId="77777777" w:rsidR="00B9508A" w:rsidRDefault="00B9508A" w:rsidP="0076491B">
      <w:pPr>
        <w:spacing w:before="0" w:after="0" w:line="240" w:lineRule="auto"/>
      </w:pPr>
      <w:r>
        <w:continuationSeparator/>
      </w:r>
    </w:p>
  </w:endnote>
  <w:endnote w:type="continuationNotice" w:id="1">
    <w:p w14:paraId="292672D8" w14:textId="77777777" w:rsidR="00B9508A" w:rsidRDefault="00B950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7755234"/>
      <w:docPartObj>
        <w:docPartGallery w:val="Page Numbers (Bottom of Page)"/>
        <w:docPartUnique/>
      </w:docPartObj>
    </w:sdtPr>
    <w:sdtEndPr>
      <w:rPr>
        <w:noProof/>
      </w:rPr>
    </w:sdtEndPr>
    <w:sdtContent>
      <w:p w14:paraId="5ED84466" w14:textId="39C6D211" w:rsidR="001A6EA6" w:rsidRDefault="001A6E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0A4AF" w14:textId="77777777" w:rsidR="00B9508A" w:rsidRDefault="00B9508A" w:rsidP="0076491B">
      <w:pPr>
        <w:spacing w:before="0" w:after="0" w:line="240" w:lineRule="auto"/>
      </w:pPr>
      <w:r>
        <w:separator/>
      </w:r>
    </w:p>
  </w:footnote>
  <w:footnote w:type="continuationSeparator" w:id="0">
    <w:p w14:paraId="308E53FD" w14:textId="77777777" w:rsidR="00B9508A" w:rsidRDefault="00B9508A" w:rsidP="0076491B">
      <w:pPr>
        <w:spacing w:before="0" w:after="0" w:line="240" w:lineRule="auto"/>
      </w:pPr>
      <w:r>
        <w:continuationSeparator/>
      </w:r>
    </w:p>
  </w:footnote>
  <w:footnote w:type="continuationNotice" w:id="1">
    <w:p w14:paraId="2392F072" w14:textId="77777777" w:rsidR="00B9508A" w:rsidRDefault="00B9508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3DD6DD06" w:rsidR="0076491B" w:rsidRDefault="000F2808" w:rsidP="003D0330">
    <w:pPr>
      <w:pStyle w:val="Header"/>
      <w:rPr>
        <w:noProof/>
      </w:rPr>
    </w:pPr>
    <w:r>
      <w:rPr>
        <w:noProof/>
      </w:rPr>
      <w:drawing>
        <wp:anchor distT="0" distB="0" distL="114300" distR="114300" simplePos="0" relativeHeight="251658240" behindDoc="1" locked="0" layoutInCell="1" allowOverlap="1" wp14:anchorId="7FE6550C" wp14:editId="63EFD119">
          <wp:simplePos x="0" y="0"/>
          <wp:positionH relativeFrom="column">
            <wp:posOffset>-702945</wp:posOffset>
          </wp:positionH>
          <wp:positionV relativeFrom="paragraph">
            <wp:posOffset>0</wp:posOffset>
          </wp:positionV>
          <wp:extent cx="7570470" cy="3707765"/>
          <wp:effectExtent l="0" t="0" r="0" b="6985"/>
          <wp:wrapTight wrapText="bothSides">
            <wp:wrapPolygon edited="0">
              <wp:start x="0" y="0"/>
              <wp:lineTo x="0" y="21530"/>
              <wp:lineTo x="21524" y="21530"/>
              <wp:lineTo x="21524" y="0"/>
              <wp:lineTo x="0" y="0"/>
            </wp:wrapPolygon>
          </wp:wrapTight>
          <wp:docPr id="930924250" name="Picture 1" descr="An older man and an aged care worker looking at a book on a shelf in a sh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An older man and an aged care worker looking at a book on a shelf in a shop.&#10;"/>
                  <pic:cNvPicPr/>
                </pic:nvPicPr>
                <pic:blipFill>
                  <a:blip r:embed="rId1">
                    <a:extLst>
                      <a:ext uri="{28A0092B-C50C-407E-A947-70E740481C1C}">
                        <a14:useLocalDpi xmlns:a14="http://schemas.microsoft.com/office/drawing/2010/main" val="0"/>
                      </a:ext>
                    </a:extLst>
                  </a:blip>
                  <a:srcRect t="13219" b="13219"/>
                  <a:stretch>
                    <a:fillRect/>
                  </a:stretch>
                </pic:blipFill>
                <pic:spPr bwMode="auto">
                  <a:xfrm>
                    <a:off x="0" y="0"/>
                    <a:ext cx="7570470" cy="370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2B2" w:rsidRPr="00B71F4F">
      <w:rPr>
        <w:noProof/>
      </w:rPr>
      <w:drawing>
        <wp:anchor distT="0" distB="0" distL="114300" distR="114300" simplePos="0" relativeHeight="251658243" behindDoc="1" locked="0" layoutInCell="1" allowOverlap="1" wp14:anchorId="7C3A3E7A" wp14:editId="4121FB76">
          <wp:simplePos x="0" y="0"/>
          <wp:positionH relativeFrom="column">
            <wp:posOffset>-699135</wp:posOffset>
          </wp:positionH>
          <wp:positionV relativeFrom="paragraph">
            <wp:posOffset>0</wp:posOffset>
          </wp:positionV>
          <wp:extent cx="3966210" cy="965200"/>
          <wp:effectExtent l="0" t="0" r="0" b="6350"/>
          <wp:wrapTight wrapText="bothSides">
            <wp:wrapPolygon edited="0">
              <wp:start x="0" y="0"/>
              <wp:lineTo x="0" y="21316"/>
              <wp:lineTo x="19816" y="21316"/>
              <wp:lineTo x="20542" y="20463"/>
              <wp:lineTo x="21476" y="14921"/>
              <wp:lineTo x="21476" y="0"/>
              <wp:lineTo x="0" y="0"/>
            </wp:wrapPolygon>
          </wp:wrapTight>
          <wp:docPr id="5" name="Picture 4">
            <a:extLst xmlns:a="http://schemas.openxmlformats.org/drawingml/2006/main">
              <a:ext uri="{FF2B5EF4-FFF2-40B4-BE49-F238E27FC236}">
                <a16:creationId xmlns:a16="http://schemas.microsoft.com/office/drawing/2014/main" id="{C2AB4DA3-AAA6-18E9-C9F6-046B510225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2AB4DA3-AAA6-18E9-C9F6-046B510225B6}"/>
                      </a:ex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6621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2B2">
      <w:rPr>
        <w:noProof/>
      </w:rPr>
      <w:drawing>
        <wp:anchor distT="0" distB="0" distL="114300" distR="114300" simplePos="0" relativeHeight="251658241" behindDoc="0" locked="0" layoutInCell="1" allowOverlap="1" wp14:anchorId="0DA482A3" wp14:editId="7A480244">
          <wp:simplePos x="0" y="0"/>
          <wp:positionH relativeFrom="column">
            <wp:posOffset>-699868</wp:posOffset>
          </wp:positionH>
          <wp:positionV relativeFrom="paragraph">
            <wp:posOffset>3643531</wp:posOffset>
          </wp:positionV>
          <wp:extent cx="7570470" cy="164603"/>
          <wp:effectExtent l="0" t="0" r="0" b="6985"/>
          <wp:wrapNone/>
          <wp:docPr id="11045697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t="34009" b="64448"/>
                  <a:stretch/>
                </pic:blipFill>
                <pic:spPr bwMode="auto">
                  <a:xfrm>
                    <a:off x="0" y="0"/>
                    <a:ext cx="7583175" cy="164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EAB">
      <w:rPr>
        <w:noProof/>
      </w:rPr>
      <w:drawing>
        <wp:anchor distT="0" distB="0" distL="114300" distR="114300" simplePos="0" relativeHeight="251658242" behindDoc="0" locked="0" layoutInCell="1" allowOverlap="1" wp14:anchorId="441D8629" wp14:editId="169A6624">
          <wp:simplePos x="0" y="0"/>
          <wp:positionH relativeFrom="column">
            <wp:posOffset>4802560</wp:posOffset>
          </wp:positionH>
          <wp:positionV relativeFrom="paragraph">
            <wp:posOffset>-3702</wp:posOffset>
          </wp:positionV>
          <wp:extent cx="2321343" cy="1413163"/>
          <wp:effectExtent l="0" t="0" r="3175" b="0"/>
          <wp:wrapNone/>
          <wp:docPr id="1093571333"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71333" name="Picture 3" descr="Support at Home"/>
                  <pic:cNvPicPr/>
                </pic:nvPicPr>
                <pic:blipFill rotWithShape="1">
                  <a:blip r:embed="rId3">
                    <a:extLst>
                      <a:ext uri="{28A0092B-C50C-407E-A947-70E740481C1C}">
                        <a14:useLocalDpi xmlns:a14="http://schemas.microsoft.com/office/drawing/2010/main" val="0"/>
                      </a:ext>
                    </a:extLst>
                  </a:blip>
                  <a:srcRect l="69188" b="86729"/>
                  <a:stretch/>
                </pic:blipFill>
                <pic:spPr bwMode="auto">
                  <a:xfrm>
                    <a:off x="0" y="0"/>
                    <a:ext cx="2321343" cy="141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9FA254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A503C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6827AE"/>
    <w:multiLevelType w:val="hybridMultilevel"/>
    <w:tmpl w:val="C3C4E680"/>
    <w:lvl w:ilvl="0" w:tplc="0C090001">
      <w:start w:val="1"/>
      <w:numFmt w:val="bullet"/>
      <w:lvlText w:val=""/>
      <w:lvlJc w:val="left"/>
      <w:pPr>
        <w:ind w:left="720" w:hanging="360"/>
      </w:pPr>
      <w:rPr>
        <w:rFonts w:ascii="Symbol" w:hAnsi="Symbol" w:hint="default"/>
      </w:rPr>
    </w:lvl>
    <w:lvl w:ilvl="1" w:tplc="B20E7764">
      <w:start w:val="1"/>
      <w:numFmt w:val="bullet"/>
      <w:lvlText w:val="o"/>
      <w:lvlJc w:val="left"/>
      <w:pPr>
        <w:ind w:left="1440" w:hanging="360"/>
      </w:pPr>
      <w:rPr>
        <w:rFonts w:ascii="Courier New" w:hAnsi="Courier New" w:hint="default"/>
      </w:rPr>
    </w:lvl>
    <w:lvl w:ilvl="2" w:tplc="B3F8E782">
      <w:start w:val="1"/>
      <w:numFmt w:val="bullet"/>
      <w:lvlText w:val=""/>
      <w:lvlJc w:val="left"/>
      <w:pPr>
        <w:ind w:left="2160" w:hanging="360"/>
      </w:pPr>
      <w:rPr>
        <w:rFonts w:ascii="Wingdings" w:hAnsi="Wingdings" w:hint="default"/>
      </w:rPr>
    </w:lvl>
    <w:lvl w:ilvl="3" w:tplc="F9806AF4">
      <w:start w:val="1"/>
      <w:numFmt w:val="bullet"/>
      <w:lvlText w:val=""/>
      <w:lvlJc w:val="left"/>
      <w:pPr>
        <w:ind w:left="2880" w:hanging="360"/>
      </w:pPr>
      <w:rPr>
        <w:rFonts w:ascii="Symbol" w:hAnsi="Symbol" w:hint="default"/>
      </w:rPr>
    </w:lvl>
    <w:lvl w:ilvl="4" w:tplc="B2166D56">
      <w:start w:val="1"/>
      <w:numFmt w:val="bullet"/>
      <w:lvlText w:val="o"/>
      <w:lvlJc w:val="left"/>
      <w:pPr>
        <w:ind w:left="3600" w:hanging="360"/>
      </w:pPr>
      <w:rPr>
        <w:rFonts w:ascii="Courier New" w:hAnsi="Courier New" w:hint="default"/>
      </w:rPr>
    </w:lvl>
    <w:lvl w:ilvl="5" w:tplc="04C2FD8C">
      <w:start w:val="1"/>
      <w:numFmt w:val="bullet"/>
      <w:lvlText w:val=""/>
      <w:lvlJc w:val="left"/>
      <w:pPr>
        <w:ind w:left="4320" w:hanging="360"/>
      </w:pPr>
      <w:rPr>
        <w:rFonts w:ascii="Wingdings" w:hAnsi="Wingdings" w:hint="default"/>
      </w:rPr>
    </w:lvl>
    <w:lvl w:ilvl="6" w:tplc="96C0CAAC">
      <w:start w:val="1"/>
      <w:numFmt w:val="bullet"/>
      <w:lvlText w:val=""/>
      <w:lvlJc w:val="left"/>
      <w:pPr>
        <w:ind w:left="5040" w:hanging="360"/>
      </w:pPr>
      <w:rPr>
        <w:rFonts w:ascii="Symbol" w:hAnsi="Symbol" w:hint="default"/>
      </w:rPr>
    </w:lvl>
    <w:lvl w:ilvl="7" w:tplc="C33085BE">
      <w:start w:val="1"/>
      <w:numFmt w:val="bullet"/>
      <w:lvlText w:val="o"/>
      <w:lvlJc w:val="left"/>
      <w:pPr>
        <w:ind w:left="5760" w:hanging="360"/>
      </w:pPr>
      <w:rPr>
        <w:rFonts w:ascii="Courier New" w:hAnsi="Courier New" w:hint="default"/>
      </w:rPr>
    </w:lvl>
    <w:lvl w:ilvl="8" w:tplc="4C68AEE2">
      <w:start w:val="1"/>
      <w:numFmt w:val="bullet"/>
      <w:lvlText w:val=""/>
      <w:lvlJc w:val="left"/>
      <w:pPr>
        <w:ind w:left="6480" w:hanging="360"/>
      </w:pPr>
      <w:rPr>
        <w:rFonts w:ascii="Wingdings" w:hAnsi="Wingdings" w:hint="default"/>
      </w:rPr>
    </w:lvl>
  </w:abstractNum>
  <w:abstractNum w:abstractNumId="3" w15:restartNumberingAfterBreak="0">
    <w:nsid w:val="0A679E8E"/>
    <w:multiLevelType w:val="hybridMultilevel"/>
    <w:tmpl w:val="4D5C4D7A"/>
    <w:lvl w:ilvl="0" w:tplc="C19AA7F2">
      <w:start w:val="1"/>
      <w:numFmt w:val="bullet"/>
      <w:lvlText w:val=""/>
      <w:lvlJc w:val="left"/>
      <w:pPr>
        <w:ind w:left="720" w:hanging="360"/>
      </w:pPr>
      <w:rPr>
        <w:rFonts w:ascii="Symbol" w:hAnsi="Symbol" w:hint="default"/>
      </w:rPr>
    </w:lvl>
    <w:lvl w:ilvl="1" w:tplc="8AD8E4E8">
      <w:start w:val="1"/>
      <w:numFmt w:val="bullet"/>
      <w:lvlText w:val="o"/>
      <w:lvlJc w:val="left"/>
      <w:pPr>
        <w:ind w:left="1440" w:hanging="360"/>
      </w:pPr>
      <w:rPr>
        <w:rFonts w:ascii="Symbol" w:hAnsi="Symbol" w:hint="default"/>
      </w:rPr>
    </w:lvl>
    <w:lvl w:ilvl="2" w:tplc="2A403902">
      <w:start w:val="1"/>
      <w:numFmt w:val="bullet"/>
      <w:lvlText w:val=""/>
      <w:lvlJc w:val="left"/>
      <w:pPr>
        <w:ind w:left="2160" w:hanging="360"/>
      </w:pPr>
      <w:rPr>
        <w:rFonts w:ascii="Wingdings" w:hAnsi="Wingdings" w:hint="default"/>
      </w:rPr>
    </w:lvl>
    <w:lvl w:ilvl="3" w:tplc="6D4EC4B0">
      <w:start w:val="1"/>
      <w:numFmt w:val="bullet"/>
      <w:lvlText w:val=""/>
      <w:lvlJc w:val="left"/>
      <w:pPr>
        <w:ind w:left="2880" w:hanging="360"/>
      </w:pPr>
      <w:rPr>
        <w:rFonts w:ascii="Symbol" w:hAnsi="Symbol" w:hint="default"/>
      </w:rPr>
    </w:lvl>
    <w:lvl w:ilvl="4" w:tplc="4FAE2CF4">
      <w:start w:val="1"/>
      <w:numFmt w:val="bullet"/>
      <w:lvlText w:val="o"/>
      <w:lvlJc w:val="left"/>
      <w:pPr>
        <w:ind w:left="3600" w:hanging="360"/>
      </w:pPr>
      <w:rPr>
        <w:rFonts w:ascii="Courier New" w:hAnsi="Courier New" w:hint="default"/>
      </w:rPr>
    </w:lvl>
    <w:lvl w:ilvl="5" w:tplc="EA741A90">
      <w:start w:val="1"/>
      <w:numFmt w:val="bullet"/>
      <w:lvlText w:val=""/>
      <w:lvlJc w:val="left"/>
      <w:pPr>
        <w:ind w:left="4320" w:hanging="360"/>
      </w:pPr>
      <w:rPr>
        <w:rFonts w:ascii="Wingdings" w:hAnsi="Wingdings" w:hint="default"/>
      </w:rPr>
    </w:lvl>
    <w:lvl w:ilvl="6" w:tplc="45647838">
      <w:start w:val="1"/>
      <w:numFmt w:val="bullet"/>
      <w:lvlText w:val=""/>
      <w:lvlJc w:val="left"/>
      <w:pPr>
        <w:ind w:left="5040" w:hanging="360"/>
      </w:pPr>
      <w:rPr>
        <w:rFonts w:ascii="Symbol" w:hAnsi="Symbol" w:hint="default"/>
      </w:rPr>
    </w:lvl>
    <w:lvl w:ilvl="7" w:tplc="5950D9B8">
      <w:start w:val="1"/>
      <w:numFmt w:val="bullet"/>
      <w:lvlText w:val="o"/>
      <w:lvlJc w:val="left"/>
      <w:pPr>
        <w:ind w:left="5760" w:hanging="360"/>
      </w:pPr>
      <w:rPr>
        <w:rFonts w:ascii="Courier New" w:hAnsi="Courier New" w:hint="default"/>
      </w:rPr>
    </w:lvl>
    <w:lvl w:ilvl="8" w:tplc="E6F002B0">
      <w:start w:val="1"/>
      <w:numFmt w:val="bullet"/>
      <w:lvlText w:val=""/>
      <w:lvlJc w:val="left"/>
      <w:pPr>
        <w:ind w:left="6480" w:hanging="360"/>
      </w:pPr>
      <w:rPr>
        <w:rFonts w:ascii="Wingdings" w:hAnsi="Wingdings" w:hint="default"/>
      </w:rPr>
    </w:lvl>
  </w:abstractNum>
  <w:abstractNum w:abstractNumId="4" w15:restartNumberingAfterBreak="0">
    <w:nsid w:val="0D1176BC"/>
    <w:multiLevelType w:val="multilevel"/>
    <w:tmpl w:val="C3E6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8F437D"/>
    <w:multiLevelType w:val="hybridMultilevel"/>
    <w:tmpl w:val="A6E40596"/>
    <w:lvl w:ilvl="0" w:tplc="4492076A">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6" w15:restartNumberingAfterBreak="0">
    <w:nsid w:val="137B15A1"/>
    <w:multiLevelType w:val="hybridMultilevel"/>
    <w:tmpl w:val="DC52E3F0"/>
    <w:lvl w:ilvl="0" w:tplc="2A8CB224">
      <w:start w:val="1"/>
      <w:numFmt w:val="bullet"/>
      <w:pStyle w:val="ListBullet"/>
      <w:lvlText w:val=""/>
      <w:lvlJc w:val="left"/>
      <w:pPr>
        <w:ind w:left="720" w:hanging="360"/>
      </w:pPr>
      <w:rPr>
        <w:rFonts w:ascii="Symbol" w:hAnsi="Symbol" w:hint="default"/>
      </w:rPr>
    </w:lvl>
    <w:lvl w:ilvl="1" w:tplc="2832625E">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DB6955"/>
    <w:multiLevelType w:val="multilevel"/>
    <w:tmpl w:val="5A88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251DC8"/>
    <w:multiLevelType w:val="multilevel"/>
    <w:tmpl w:val="6B6A5D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77340BC"/>
    <w:multiLevelType w:val="hybridMultilevel"/>
    <w:tmpl w:val="2FF8911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1A5E3972"/>
    <w:multiLevelType w:val="hybridMultilevel"/>
    <w:tmpl w:val="13E20500"/>
    <w:lvl w:ilvl="0" w:tplc="FFFFFFFF">
      <w:start w:val="1"/>
      <w:numFmt w:val="bullet"/>
      <w:lvlText w:val=""/>
      <w:lvlJc w:val="left"/>
      <w:pPr>
        <w:ind w:left="720" w:hanging="360"/>
      </w:pPr>
      <w:rPr>
        <w:rFonts w:ascii="Symbol" w:hAnsi="Symbol" w:hint="default"/>
      </w:rPr>
    </w:lvl>
    <w:lvl w:ilvl="1" w:tplc="ACB2992E">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088B8BE"/>
    <w:multiLevelType w:val="hybridMultilevel"/>
    <w:tmpl w:val="2CECD91A"/>
    <w:lvl w:ilvl="0" w:tplc="5E86C772">
      <w:start w:val="1"/>
      <w:numFmt w:val="bullet"/>
      <w:lvlText w:val=""/>
      <w:lvlJc w:val="left"/>
      <w:pPr>
        <w:ind w:left="720" w:hanging="360"/>
      </w:pPr>
      <w:rPr>
        <w:rFonts w:ascii="Symbol" w:hAnsi="Symbol" w:hint="default"/>
      </w:rPr>
    </w:lvl>
    <w:lvl w:ilvl="1" w:tplc="FC588074">
      <w:start w:val="1"/>
      <w:numFmt w:val="bullet"/>
      <w:lvlText w:val="o"/>
      <w:lvlJc w:val="left"/>
      <w:pPr>
        <w:ind w:left="1440" w:hanging="360"/>
      </w:pPr>
      <w:rPr>
        <w:rFonts w:ascii="Courier New" w:hAnsi="Courier New" w:hint="default"/>
      </w:rPr>
    </w:lvl>
    <w:lvl w:ilvl="2" w:tplc="848EA476">
      <w:start w:val="1"/>
      <w:numFmt w:val="bullet"/>
      <w:lvlText w:val=""/>
      <w:lvlJc w:val="left"/>
      <w:pPr>
        <w:ind w:left="2160" w:hanging="360"/>
      </w:pPr>
      <w:rPr>
        <w:rFonts w:ascii="Wingdings" w:hAnsi="Wingdings" w:hint="default"/>
      </w:rPr>
    </w:lvl>
    <w:lvl w:ilvl="3" w:tplc="EDB02B36">
      <w:start w:val="1"/>
      <w:numFmt w:val="bullet"/>
      <w:lvlText w:val=""/>
      <w:lvlJc w:val="left"/>
      <w:pPr>
        <w:ind w:left="2880" w:hanging="360"/>
      </w:pPr>
      <w:rPr>
        <w:rFonts w:ascii="Symbol" w:hAnsi="Symbol" w:hint="default"/>
      </w:rPr>
    </w:lvl>
    <w:lvl w:ilvl="4" w:tplc="0F3499D2">
      <w:start w:val="1"/>
      <w:numFmt w:val="bullet"/>
      <w:lvlText w:val="o"/>
      <w:lvlJc w:val="left"/>
      <w:pPr>
        <w:ind w:left="3600" w:hanging="360"/>
      </w:pPr>
      <w:rPr>
        <w:rFonts w:ascii="Courier New" w:hAnsi="Courier New" w:hint="default"/>
      </w:rPr>
    </w:lvl>
    <w:lvl w:ilvl="5" w:tplc="7A826194">
      <w:start w:val="1"/>
      <w:numFmt w:val="bullet"/>
      <w:lvlText w:val=""/>
      <w:lvlJc w:val="left"/>
      <w:pPr>
        <w:ind w:left="4320" w:hanging="360"/>
      </w:pPr>
      <w:rPr>
        <w:rFonts w:ascii="Wingdings" w:hAnsi="Wingdings" w:hint="default"/>
      </w:rPr>
    </w:lvl>
    <w:lvl w:ilvl="6" w:tplc="E1BC9BC2">
      <w:start w:val="1"/>
      <w:numFmt w:val="bullet"/>
      <w:lvlText w:val=""/>
      <w:lvlJc w:val="left"/>
      <w:pPr>
        <w:ind w:left="5040" w:hanging="360"/>
      </w:pPr>
      <w:rPr>
        <w:rFonts w:ascii="Symbol" w:hAnsi="Symbol" w:hint="default"/>
      </w:rPr>
    </w:lvl>
    <w:lvl w:ilvl="7" w:tplc="DACA13BE">
      <w:start w:val="1"/>
      <w:numFmt w:val="bullet"/>
      <w:lvlText w:val="o"/>
      <w:lvlJc w:val="left"/>
      <w:pPr>
        <w:ind w:left="5760" w:hanging="360"/>
      </w:pPr>
      <w:rPr>
        <w:rFonts w:ascii="Courier New" w:hAnsi="Courier New" w:hint="default"/>
      </w:rPr>
    </w:lvl>
    <w:lvl w:ilvl="8" w:tplc="E892C540">
      <w:start w:val="1"/>
      <w:numFmt w:val="bullet"/>
      <w:lvlText w:val=""/>
      <w:lvlJc w:val="left"/>
      <w:pPr>
        <w:ind w:left="6480" w:hanging="360"/>
      </w:pPr>
      <w:rPr>
        <w:rFonts w:ascii="Wingdings" w:hAnsi="Wingdings" w:hint="default"/>
      </w:rPr>
    </w:lvl>
  </w:abstractNum>
  <w:abstractNum w:abstractNumId="12" w15:restartNumberingAfterBreak="0">
    <w:nsid w:val="21DA55A6"/>
    <w:multiLevelType w:val="multilevel"/>
    <w:tmpl w:val="FAB0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C810B9"/>
    <w:multiLevelType w:val="hybridMultilevel"/>
    <w:tmpl w:val="8786B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079B51"/>
    <w:multiLevelType w:val="hybridMultilevel"/>
    <w:tmpl w:val="66DA348A"/>
    <w:lvl w:ilvl="0" w:tplc="07FC890A">
      <w:start w:val="1"/>
      <w:numFmt w:val="bullet"/>
      <w:lvlText w:val=""/>
      <w:lvlJc w:val="left"/>
      <w:pPr>
        <w:ind w:left="720" w:hanging="360"/>
      </w:pPr>
      <w:rPr>
        <w:rFonts w:ascii="Symbol" w:hAnsi="Symbol" w:hint="default"/>
      </w:rPr>
    </w:lvl>
    <w:lvl w:ilvl="1" w:tplc="BF2ED900">
      <w:start w:val="1"/>
      <w:numFmt w:val="bullet"/>
      <w:lvlText w:val="o"/>
      <w:lvlJc w:val="left"/>
      <w:pPr>
        <w:ind w:left="1440" w:hanging="360"/>
      </w:pPr>
      <w:rPr>
        <w:rFonts w:ascii="Courier New" w:hAnsi="Courier New" w:hint="default"/>
      </w:rPr>
    </w:lvl>
    <w:lvl w:ilvl="2" w:tplc="73EE0C3C">
      <w:start w:val="1"/>
      <w:numFmt w:val="bullet"/>
      <w:lvlText w:val=""/>
      <w:lvlJc w:val="left"/>
      <w:pPr>
        <w:ind w:left="2160" w:hanging="360"/>
      </w:pPr>
      <w:rPr>
        <w:rFonts w:ascii="Wingdings" w:hAnsi="Wingdings" w:hint="default"/>
      </w:rPr>
    </w:lvl>
    <w:lvl w:ilvl="3" w:tplc="D842F686">
      <w:start w:val="1"/>
      <w:numFmt w:val="bullet"/>
      <w:lvlText w:val=""/>
      <w:lvlJc w:val="left"/>
      <w:pPr>
        <w:ind w:left="2880" w:hanging="360"/>
      </w:pPr>
      <w:rPr>
        <w:rFonts w:ascii="Symbol" w:hAnsi="Symbol" w:hint="default"/>
      </w:rPr>
    </w:lvl>
    <w:lvl w:ilvl="4" w:tplc="0D40AB44">
      <w:start w:val="1"/>
      <w:numFmt w:val="bullet"/>
      <w:lvlText w:val="o"/>
      <w:lvlJc w:val="left"/>
      <w:pPr>
        <w:ind w:left="3600" w:hanging="360"/>
      </w:pPr>
      <w:rPr>
        <w:rFonts w:ascii="Courier New" w:hAnsi="Courier New" w:hint="default"/>
      </w:rPr>
    </w:lvl>
    <w:lvl w:ilvl="5" w:tplc="E46225AC">
      <w:start w:val="1"/>
      <w:numFmt w:val="bullet"/>
      <w:lvlText w:val=""/>
      <w:lvlJc w:val="left"/>
      <w:pPr>
        <w:ind w:left="4320" w:hanging="360"/>
      </w:pPr>
      <w:rPr>
        <w:rFonts w:ascii="Wingdings" w:hAnsi="Wingdings" w:hint="default"/>
      </w:rPr>
    </w:lvl>
    <w:lvl w:ilvl="6" w:tplc="79D68FDE">
      <w:start w:val="1"/>
      <w:numFmt w:val="bullet"/>
      <w:lvlText w:val=""/>
      <w:lvlJc w:val="left"/>
      <w:pPr>
        <w:ind w:left="5040" w:hanging="360"/>
      </w:pPr>
      <w:rPr>
        <w:rFonts w:ascii="Symbol" w:hAnsi="Symbol" w:hint="default"/>
      </w:rPr>
    </w:lvl>
    <w:lvl w:ilvl="7" w:tplc="B19AE84C">
      <w:start w:val="1"/>
      <w:numFmt w:val="bullet"/>
      <w:lvlText w:val="o"/>
      <w:lvlJc w:val="left"/>
      <w:pPr>
        <w:ind w:left="5760" w:hanging="360"/>
      </w:pPr>
      <w:rPr>
        <w:rFonts w:ascii="Courier New" w:hAnsi="Courier New" w:hint="default"/>
      </w:rPr>
    </w:lvl>
    <w:lvl w:ilvl="8" w:tplc="692AF9EE">
      <w:start w:val="1"/>
      <w:numFmt w:val="bullet"/>
      <w:lvlText w:val=""/>
      <w:lvlJc w:val="left"/>
      <w:pPr>
        <w:ind w:left="6480" w:hanging="360"/>
      </w:pPr>
      <w:rPr>
        <w:rFonts w:ascii="Wingdings" w:hAnsi="Wingdings" w:hint="default"/>
      </w:rPr>
    </w:lvl>
  </w:abstractNum>
  <w:abstractNum w:abstractNumId="15" w15:restartNumberingAfterBreak="0">
    <w:nsid w:val="25B02403"/>
    <w:multiLevelType w:val="hybridMultilevel"/>
    <w:tmpl w:val="365E259E"/>
    <w:lvl w:ilvl="0" w:tplc="80023648">
      <w:start w:val="1"/>
      <w:numFmt w:val="bullet"/>
      <w:lvlText w:val=""/>
      <w:lvlJc w:val="left"/>
      <w:pPr>
        <w:ind w:left="720" w:hanging="360"/>
      </w:pPr>
      <w:rPr>
        <w:rFonts w:ascii="Symbol" w:hAnsi="Symbol" w:hint="default"/>
      </w:rPr>
    </w:lvl>
    <w:lvl w:ilvl="1" w:tplc="BBFAF538">
      <w:start w:val="1"/>
      <w:numFmt w:val="bullet"/>
      <w:lvlText w:val="o"/>
      <w:lvlJc w:val="left"/>
      <w:pPr>
        <w:ind w:left="1440" w:hanging="360"/>
      </w:pPr>
      <w:rPr>
        <w:rFonts w:ascii="Courier New" w:hAnsi="Courier New" w:hint="default"/>
      </w:rPr>
    </w:lvl>
    <w:lvl w:ilvl="2" w:tplc="1B644CDA">
      <w:start w:val="1"/>
      <w:numFmt w:val="bullet"/>
      <w:lvlText w:val=""/>
      <w:lvlJc w:val="left"/>
      <w:pPr>
        <w:ind w:left="2160" w:hanging="360"/>
      </w:pPr>
      <w:rPr>
        <w:rFonts w:ascii="Wingdings" w:hAnsi="Wingdings" w:hint="default"/>
      </w:rPr>
    </w:lvl>
    <w:lvl w:ilvl="3" w:tplc="B9FCA0DC">
      <w:start w:val="1"/>
      <w:numFmt w:val="bullet"/>
      <w:lvlText w:val=""/>
      <w:lvlJc w:val="left"/>
      <w:pPr>
        <w:ind w:left="2880" w:hanging="360"/>
      </w:pPr>
      <w:rPr>
        <w:rFonts w:ascii="Symbol" w:hAnsi="Symbol" w:hint="default"/>
      </w:rPr>
    </w:lvl>
    <w:lvl w:ilvl="4" w:tplc="A53EC41C">
      <w:start w:val="1"/>
      <w:numFmt w:val="bullet"/>
      <w:lvlText w:val="o"/>
      <w:lvlJc w:val="left"/>
      <w:pPr>
        <w:ind w:left="3600" w:hanging="360"/>
      </w:pPr>
      <w:rPr>
        <w:rFonts w:ascii="Courier New" w:hAnsi="Courier New" w:hint="default"/>
      </w:rPr>
    </w:lvl>
    <w:lvl w:ilvl="5" w:tplc="F23C73DC">
      <w:start w:val="1"/>
      <w:numFmt w:val="bullet"/>
      <w:lvlText w:val=""/>
      <w:lvlJc w:val="left"/>
      <w:pPr>
        <w:ind w:left="4320" w:hanging="360"/>
      </w:pPr>
      <w:rPr>
        <w:rFonts w:ascii="Wingdings" w:hAnsi="Wingdings" w:hint="default"/>
      </w:rPr>
    </w:lvl>
    <w:lvl w:ilvl="6" w:tplc="29029358">
      <w:start w:val="1"/>
      <w:numFmt w:val="bullet"/>
      <w:lvlText w:val=""/>
      <w:lvlJc w:val="left"/>
      <w:pPr>
        <w:ind w:left="5040" w:hanging="360"/>
      </w:pPr>
      <w:rPr>
        <w:rFonts w:ascii="Symbol" w:hAnsi="Symbol" w:hint="default"/>
      </w:rPr>
    </w:lvl>
    <w:lvl w:ilvl="7" w:tplc="FBF2006E">
      <w:start w:val="1"/>
      <w:numFmt w:val="bullet"/>
      <w:lvlText w:val="o"/>
      <w:lvlJc w:val="left"/>
      <w:pPr>
        <w:ind w:left="5760" w:hanging="360"/>
      </w:pPr>
      <w:rPr>
        <w:rFonts w:ascii="Courier New" w:hAnsi="Courier New" w:hint="default"/>
      </w:rPr>
    </w:lvl>
    <w:lvl w:ilvl="8" w:tplc="BF721062">
      <w:start w:val="1"/>
      <w:numFmt w:val="bullet"/>
      <w:lvlText w:val=""/>
      <w:lvlJc w:val="left"/>
      <w:pPr>
        <w:ind w:left="6480" w:hanging="360"/>
      </w:pPr>
      <w:rPr>
        <w:rFonts w:ascii="Wingdings" w:hAnsi="Wingdings" w:hint="default"/>
      </w:rPr>
    </w:lvl>
  </w:abstractNum>
  <w:abstractNum w:abstractNumId="16" w15:restartNumberingAfterBreak="0">
    <w:nsid w:val="26B51E25"/>
    <w:multiLevelType w:val="multilevel"/>
    <w:tmpl w:val="2CE0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C0193F"/>
    <w:multiLevelType w:val="multilevel"/>
    <w:tmpl w:val="8A1E0C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C27088C"/>
    <w:multiLevelType w:val="multilevel"/>
    <w:tmpl w:val="4BF6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E5426A"/>
    <w:multiLevelType w:val="hybridMultilevel"/>
    <w:tmpl w:val="22AEB00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6E537AB"/>
    <w:multiLevelType w:val="multilevel"/>
    <w:tmpl w:val="D3D8967A"/>
    <w:lvl w:ilvl="0">
      <w:start w:val="1"/>
      <w:numFmt w:val="bullet"/>
      <w:lvlText w:val="o"/>
      <w:lvlJc w:val="left"/>
      <w:pPr>
        <w:tabs>
          <w:tab w:val="num" w:pos="2160"/>
        </w:tabs>
        <w:ind w:left="2160" w:hanging="360"/>
      </w:pPr>
      <w:rPr>
        <w:rFonts w:ascii="Courier New" w:hAnsi="Courier New"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o"/>
      <w:lvlJc w:val="left"/>
      <w:pPr>
        <w:tabs>
          <w:tab w:val="num" w:pos="3600"/>
        </w:tabs>
        <w:ind w:left="3600" w:hanging="360"/>
      </w:pPr>
      <w:rPr>
        <w:rFonts w:ascii="Courier New" w:hAnsi="Courier New" w:hint="default"/>
        <w:sz w:val="20"/>
      </w:rPr>
    </w:lvl>
    <w:lvl w:ilvl="3" w:tentative="1">
      <w:start w:val="1"/>
      <w:numFmt w:val="bullet"/>
      <w:lvlText w:val="o"/>
      <w:lvlJc w:val="left"/>
      <w:pPr>
        <w:tabs>
          <w:tab w:val="num" w:pos="4320"/>
        </w:tabs>
        <w:ind w:left="4320" w:hanging="360"/>
      </w:pPr>
      <w:rPr>
        <w:rFonts w:ascii="Courier New" w:hAnsi="Courier New" w:hint="default"/>
        <w:sz w:val="20"/>
      </w:rPr>
    </w:lvl>
    <w:lvl w:ilvl="4" w:tentative="1">
      <w:start w:val="1"/>
      <w:numFmt w:val="bullet"/>
      <w:lvlText w:val="o"/>
      <w:lvlJc w:val="left"/>
      <w:pPr>
        <w:tabs>
          <w:tab w:val="num" w:pos="5040"/>
        </w:tabs>
        <w:ind w:left="5040" w:hanging="360"/>
      </w:pPr>
      <w:rPr>
        <w:rFonts w:ascii="Courier New" w:hAnsi="Courier New" w:hint="default"/>
        <w:sz w:val="20"/>
      </w:rPr>
    </w:lvl>
    <w:lvl w:ilvl="5" w:tentative="1">
      <w:start w:val="1"/>
      <w:numFmt w:val="bullet"/>
      <w:lvlText w:val="o"/>
      <w:lvlJc w:val="left"/>
      <w:pPr>
        <w:tabs>
          <w:tab w:val="num" w:pos="5760"/>
        </w:tabs>
        <w:ind w:left="5760" w:hanging="360"/>
      </w:pPr>
      <w:rPr>
        <w:rFonts w:ascii="Courier New" w:hAnsi="Courier New" w:hint="default"/>
        <w:sz w:val="20"/>
      </w:rPr>
    </w:lvl>
    <w:lvl w:ilvl="6" w:tentative="1">
      <w:start w:val="1"/>
      <w:numFmt w:val="bullet"/>
      <w:lvlText w:val="o"/>
      <w:lvlJc w:val="left"/>
      <w:pPr>
        <w:tabs>
          <w:tab w:val="num" w:pos="6480"/>
        </w:tabs>
        <w:ind w:left="6480" w:hanging="360"/>
      </w:pPr>
      <w:rPr>
        <w:rFonts w:ascii="Courier New" w:hAnsi="Courier New" w:hint="default"/>
        <w:sz w:val="20"/>
      </w:rPr>
    </w:lvl>
    <w:lvl w:ilvl="7" w:tentative="1">
      <w:start w:val="1"/>
      <w:numFmt w:val="bullet"/>
      <w:lvlText w:val="o"/>
      <w:lvlJc w:val="left"/>
      <w:pPr>
        <w:tabs>
          <w:tab w:val="num" w:pos="7200"/>
        </w:tabs>
        <w:ind w:left="7200" w:hanging="360"/>
      </w:pPr>
      <w:rPr>
        <w:rFonts w:ascii="Courier New" w:hAnsi="Courier New" w:hint="default"/>
        <w:sz w:val="20"/>
      </w:rPr>
    </w:lvl>
    <w:lvl w:ilvl="8" w:tentative="1">
      <w:start w:val="1"/>
      <w:numFmt w:val="bullet"/>
      <w:lvlText w:val="o"/>
      <w:lvlJc w:val="left"/>
      <w:pPr>
        <w:tabs>
          <w:tab w:val="num" w:pos="7920"/>
        </w:tabs>
        <w:ind w:left="7920" w:hanging="360"/>
      </w:pPr>
      <w:rPr>
        <w:rFonts w:ascii="Courier New" w:hAnsi="Courier New" w:hint="default"/>
        <w:sz w:val="20"/>
      </w:rPr>
    </w:lvl>
  </w:abstractNum>
  <w:abstractNum w:abstractNumId="21" w15:restartNumberingAfterBreak="0">
    <w:nsid w:val="371277FD"/>
    <w:multiLevelType w:val="hybridMultilevel"/>
    <w:tmpl w:val="853A8952"/>
    <w:lvl w:ilvl="0" w:tplc="4492076A">
      <w:start w:val="1"/>
      <w:numFmt w:val="bullet"/>
      <w:lvlText w:val=""/>
      <w:lvlJc w:val="left"/>
      <w:pPr>
        <w:ind w:left="720" w:hanging="360"/>
      </w:pPr>
      <w:rPr>
        <w:rFonts w:ascii="Symbol" w:hAnsi="Symbol" w:hint="default"/>
      </w:rPr>
    </w:lvl>
    <w:lvl w:ilvl="1" w:tplc="BA48EC50">
      <w:start w:val="1"/>
      <w:numFmt w:val="bullet"/>
      <w:lvlText w:val="o"/>
      <w:lvlJc w:val="left"/>
      <w:pPr>
        <w:ind w:left="1440" w:hanging="360"/>
      </w:pPr>
      <w:rPr>
        <w:rFonts w:ascii="Courier New" w:hAnsi="Courier New" w:hint="default"/>
      </w:rPr>
    </w:lvl>
    <w:lvl w:ilvl="2" w:tplc="3BC461A2">
      <w:start w:val="1"/>
      <w:numFmt w:val="bullet"/>
      <w:lvlText w:val=""/>
      <w:lvlJc w:val="left"/>
      <w:pPr>
        <w:ind w:left="2160" w:hanging="360"/>
      </w:pPr>
      <w:rPr>
        <w:rFonts w:ascii="Wingdings" w:hAnsi="Wingdings" w:hint="default"/>
      </w:rPr>
    </w:lvl>
    <w:lvl w:ilvl="3" w:tplc="109C8740">
      <w:start w:val="1"/>
      <w:numFmt w:val="bullet"/>
      <w:lvlText w:val=""/>
      <w:lvlJc w:val="left"/>
      <w:pPr>
        <w:ind w:left="2880" w:hanging="360"/>
      </w:pPr>
      <w:rPr>
        <w:rFonts w:ascii="Symbol" w:hAnsi="Symbol" w:hint="default"/>
      </w:rPr>
    </w:lvl>
    <w:lvl w:ilvl="4" w:tplc="3990B624">
      <w:start w:val="1"/>
      <w:numFmt w:val="bullet"/>
      <w:lvlText w:val="o"/>
      <w:lvlJc w:val="left"/>
      <w:pPr>
        <w:ind w:left="3600" w:hanging="360"/>
      </w:pPr>
      <w:rPr>
        <w:rFonts w:ascii="Courier New" w:hAnsi="Courier New" w:hint="default"/>
      </w:rPr>
    </w:lvl>
    <w:lvl w:ilvl="5" w:tplc="3B5CC1EC">
      <w:start w:val="1"/>
      <w:numFmt w:val="bullet"/>
      <w:lvlText w:val=""/>
      <w:lvlJc w:val="left"/>
      <w:pPr>
        <w:ind w:left="4320" w:hanging="360"/>
      </w:pPr>
      <w:rPr>
        <w:rFonts w:ascii="Wingdings" w:hAnsi="Wingdings" w:hint="default"/>
      </w:rPr>
    </w:lvl>
    <w:lvl w:ilvl="6" w:tplc="055CF3EA">
      <w:start w:val="1"/>
      <w:numFmt w:val="bullet"/>
      <w:lvlText w:val=""/>
      <w:lvlJc w:val="left"/>
      <w:pPr>
        <w:ind w:left="5040" w:hanging="360"/>
      </w:pPr>
      <w:rPr>
        <w:rFonts w:ascii="Symbol" w:hAnsi="Symbol" w:hint="default"/>
      </w:rPr>
    </w:lvl>
    <w:lvl w:ilvl="7" w:tplc="0C904D7E">
      <w:start w:val="1"/>
      <w:numFmt w:val="bullet"/>
      <w:lvlText w:val="o"/>
      <w:lvlJc w:val="left"/>
      <w:pPr>
        <w:ind w:left="5760" w:hanging="360"/>
      </w:pPr>
      <w:rPr>
        <w:rFonts w:ascii="Courier New" w:hAnsi="Courier New" w:hint="default"/>
      </w:rPr>
    </w:lvl>
    <w:lvl w:ilvl="8" w:tplc="5CB89328">
      <w:start w:val="1"/>
      <w:numFmt w:val="bullet"/>
      <w:lvlText w:val=""/>
      <w:lvlJc w:val="left"/>
      <w:pPr>
        <w:ind w:left="6480" w:hanging="360"/>
      </w:pPr>
      <w:rPr>
        <w:rFonts w:ascii="Wingdings" w:hAnsi="Wingdings" w:hint="default"/>
      </w:rPr>
    </w:lvl>
  </w:abstractNum>
  <w:abstractNum w:abstractNumId="22" w15:restartNumberingAfterBreak="0">
    <w:nsid w:val="39A52B03"/>
    <w:multiLevelType w:val="multilevel"/>
    <w:tmpl w:val="834E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B43239"/>
    <w:multiLevelType w:val="multilevel"/>
    <w:tmpl w:val="DE8C3C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8DE3297"/>
    <w:multiLevelType w:val="hybridMultilevel"/>
    <w:tmpl w:val="F8882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0F0981"/>
    <w:multiLevelType w:val="multilevel"/>
    <w:tmpl w:val="95A8B3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E403AE7"/>
    <w:multiLevelType w:val="multilevel"/>
    <w:tmpl w:val="CFB4CD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542A0A45"/>
    <w:multiLevelType w:val="multilevel"/>
    <w:tmpl w:val="458C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514786"/>
    <w:multiLevelType w:val="multilevel"/>
    <w:tmpl w:val="5438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0A1E7C"/>
    <w:multiLevelType w:val="multilevel"/>
    <w:tmpl w:val="5DBA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3444CA"/>
    <w:multiLevelType w:val="hybridMultilevel"/>
    <w:tmpl w:val="940AC310"/>
    <w:lvl w:ilvl="0" w:tplc="E118040C">
      <w:start w:val="1"/>
      <w:numFmt w:val="bullet"/>
      <w:lvlText w:val=""/>
      <w:lvlJc w:val="left"/>
      <w:pPr>
        <w:ind w:left="720" w:hanging="360"/>
      </w:pPr>
      <w:rPr>
        <w:rFonts w:ascii="Symbol" w:hAnsi="Symbol" w:hint="default"/>
      </w:rPr>
    </w:lvl>
    <w:lvl w:ilvl="1" w:tplc="BF0EFFE2">
      <w:start w:val="1"/>
      <w:numFmt w:val="bullet"/>
      <w:lvlText w:val="o"/>
      <w:lvlJc w:val="left"/>
      <w:pPr>
        <w:ind w:left="1440" w:hanging="360"/>
      </w:pPr>
      <w:rPr>
        <w:rFonts w:ascii="Courier New" w:hAnsi="Courier New" w:hint="default"/>
      </w:rPr>
    </w:lvl>
    <w:lvl w:ilvl="2" w:tplc="23E09A10">
      <w:start w:val="1"/>
      <w:numFmt w:val="bullet"/>
      <w:lvlText w:val=""/>
      <w:lvlJc w:val="left"/>
      <w:pPr>
        <w:ind w:left="2160" w:hanging="360"/>
      </w:pPr>
      <w:rPr>
        <w:rFonts w:ascii="Wingdings" w:hAnsi="Wingdings" w:hint="default"/>
      </w:rPr>
    </w:lvl>
    <w:lvl w:ilvl="3" w:tplc="EF8464F0">
      <w:start w:val="1"/>
      <w:numFmt w:val="bullet"/>
      <w:lvlText w:val=""/>
      <w:lvlJc w:val="left"/>
      <w:pPr>
        <w:ind w:left="2880" w:hanging="360"/>
      </w:pPr>
      <w:rPr>
        <w:rFonts w:ascii="Symbol" w:hAnsi="Symbol" w:hint="default"/>
      </w:rPr>
    </w:lvl>
    <w:lvl w:ilvl="4" w:tplc="D1F65B38">
      <w:start w:val="1"/>
      <w:numFmt w:val="bullet"/>
      <w:lvlText w:val="o"/>
      <w:lvlJc w:val="left"/>
      <w:pPr>
        <w:ind w:left="3600" w:hanging="360"/>
      </w:pPr>
      <w:rPr>
        <w:rFonts w:ascii="Courier New" w:hAnsi="Courier New" w:hint="default"/>
      </w:rPr>
    </w:lvl>
    <w:lvl w:ilvl="5" w:tplc="050601B4">
      <w:start w:val="1"/>
      <w:numFmt w:val="bullet"/>
      <w:lvlText w:val=""/>
      <w:lvlJc w:val="left"/>
      <w:pPr>
        <w:ind w:left="4320" w:hanging="360"/>
      </w:pPr>
      <w:rPr>
        <w:rFonts w:ascii="Wingdings" w:hAnsi="Wingdings" w:hint="default"/>
      </w:rPr>
    </w:lvl>
    <w:lvl w:ilvl="6" w:tplc="8F4613BC">
      <w:start w:val="1"/>
      <w:numFmt w:val="bullet"/>
      <w:lvlText w:val=""/>
      <w:lvlJc w:val="left"/>
      <w:pPr>
        <w:ind w:left="5040" w:hanging="360"/>
      </w:pPr>
      <w:rPr>
        <w:rFonts w:ascii="Symbol" w:hAnsi="Symbol" w:hint="default"/>
      </w:rPr>
    </w:lvl>
    <w:lvl w:ilvl="7" w:tplc="72F6A31E">
      <w:start w:val="1"/>
      <w:numFmt w:val="bullet"/>
      <w:lvlText w:val="o"/>
      <w:lvlJc w:val="left"/>
      <w:pPr>
        <w:ind w:left="5760" w:hanging="360"/>
      </w:pPr>
      <w:rPr>
        <w:rFonts w:ascii="Courier New" w:hAnsi="Courier New" w:hint="default"/>
      </w:rPr>
    </w:lvl>
    <w:lvl w:ilvl="8" w:tplc="367A4216">
      <w:start w:val="1"/>
      <w:numFmt w:val="bullet"/>
      <w:lvlText w:val=""/>
      <w:lvlJc w:val="left"/>
      <w:pPr>
        <w:ind w:left="6480" w:hanging="360"/>
      </w:pPr>
      <w:rPr>
        <w:rFonts w:ascii="Wingdings" w:hAnsi="Wingdings" w:hint="default"/>
      </w:rPr>
    </w:lvl>
  </w:abstractNum>
  <w:abstractNum w:abstractNumId="31" w15:restartNumberingAfterBreak="0">
    <w:nsid w:val="5F1D3736"/>
    <w:multiLevelType w:val="hybridMultilevel"/>
    <w:tmpl w:val="1FC6647E"/>
    <w:lvl w:ilvl="0" w:tplc="ACB2992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2" w15:restartNumberingAfterBreak="0">
    <w:nsid w:val="63D70660"/>
    <w:multiLevelType w:val="multilevel"/>
    <w:tmpl w:val="7AB0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897676"/>
    <w:multiLevelType w:val="hybridMultilevel"/>
    <w:tmpl w:val="1C86A522"/>
    <w:lvl w:ilvl="0" w:tplc="BA2A8820">
      <w:start w:val="1"/>
      <w:numFmt w:val="bullet"/>
      <w:lvlText w:val=""/>
      <w:lvlJc w:val="left"/>
      <w:pPr>
        <w:ind w:left="720" w:hanging="360"/>
      </w:pPr>
      <w:rPr>
        <w:rFonts w:ascii="Symbol" w:hAnsi="Symbol" w:hint="default"/>
      </w:rPr>
    </w:lvl>
    <w:lvl w:ilvl="1" w:tplc="D5548AEC">
      <w:start w:val="1"/>
      <w:numFmt w:val="bullet"/>
      <w:lvlText w:val="o"/>
      <w:lvlJc w:val="left"/>
      <w:pPr>
        <w:ind w:left="1440" w:hanging="360"/>
      </w:pPr>
      <w:rPr>
        <w:rFonts w:ascii="Courier New" w:hAnsi="Courier New" w:hint="default"/>
      </w:rPr>
    </w:lvl>
    <w:lvl w:ilvl="2" w:tplc="EFC86170">
      <w:start w:val="1"/>
      <w:numFmt w:val="bullet"/>
      <w:lvlText w:val=""/>
      <w:lvlJc w:val="left"/>
      <w:pPr>
        <w:ind w:left="2160" w:hanging="360"/>
      </w:pPr>
      <w:rPr>
        <w:rFonts w:ascii="Wingdings" w:hAnsi="Wingdings" w:hint="default"/>
      </w:rPr>
    </w:lvl>
    <w:lvl w:ilvl="3" w:tplc="7F28AAB6">
      <w:start w:val="1"/>
      <w:numFmt w:val="bullet"/>
      <w:lvlText w:val=""/>
      <w:lvlJc w:val="left"/>
      <w:pPr>
        <w:ind w:left="2880" w:hanging="360"/>
      </w:pPr>
      <w:rPr>
        <w:rFonts w:ascii="Symbol" w:hAnsi="Symbol" w:hint="default"/>
      </w:rPr>
    </w:lvl>
    <w:lvl w:ilvl="4" w:tplc="9D10D47A">
      <w:start w:val="1"/>
      <w:numFmt w:val="bullet"/>
      <w:lvlText w:val="o"/>
      <w:lvlJc w:val="left"/>
      <w:pPr>
        <w:ind w:left="3600" w:hanging="360"/>
      </w:pPr>
      <w:rPr>
        <w:rFonts w:ascii="Courier New" w:hAnsi="Courier New" w:hint="default"/>
      </w:rPr>
    </w:lvl>
    <w:lvl w:ilvl="5" w:tplc="F266D170">
      <w:start w:val="1"/>
      <w:numFmt w:val="bullet"/>
      <w:lvlText w:val=""/>
      <w:lvlJc w:val="left"/>
      <w:pPr>
        <w:ind w:left="4320" w:hanging="360"/>
      </w:pPr>
      <w:rPr>
        <w:rFonts w:ascii="Wingdings" w:hAnsi="Wingdings" w:hint="default"/>
      </w:rPr>
    </w:lvl>
    <w:lvl w:ilvl="6" w:tplc="2B2A44EE">
      <w:start w:val="1"/>
      <w:numFmt w:val="bullet"/>
      <w:lvlText w:val=""/>
      <w:lvlJc w:val="left"/>
      <w:pPr>
        <w:ind w:left="5040" w:hanging="360"/>
      </w:pPr>
      <w:rPr>
        <w:rFonts w:ascii="Symbol" w:hAnsi="Symbol" w:hint="default"/>
      </w:rPr>
    </w:lvl>
    <w:lvl w:ilvl="7" w:tplc="BC28CA82">
      <w:start w:val="1"/>
      <w:numFmt w:val="bullet"/>
      <w:lvlText w:val="o"/>
      <w:lvlJc w:val="left"/>
      <w:pPr>
        <w:ind w:left="5760" w:hanging="360"/>
      </w:pPr>
      <w:rPr>
        <w:rFonts w:ascii="Courier New" w:hAnsi="Courier New" w:hint="default"/>
      </w:rPr>
    </w:lvl>
    <w:lvl w:ilvl="8" w:tplc="7B68AB94">
      <w:start w:val="1"/>
      <w:numFmt w:val="bullet"/>
      <w:lvlText w:val=""/>
      <w:lvlJc w:val="left"/>
      <w:pPr>
        <w:ind w:left="6480" w:hanging="360"/>
      </w:pPr>
      <w:rPr>
        <w:rFonts w:ascii="Wingdings" w:hAnsi="Wingdings" w:hint="default"/>
      </w:rPr>
    </w:lvl>
  </w:abstractNum>
  <w:abstractNum w:abstractNumId="34" w15:restartNumberingAfterBreak="0">
    <w:nsid w:val="649749E0"/>
    <w:multiLevelType w:val="hybridMultilevel"/>
    <w:tmpl w:val="5398600C"/>
    <w:lvl w:ilvl="0" w:tplc="4492076A">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35" w15:restartNumberingAfterBreak="0">
    <w:nsid w:val="68683045"/>
    <w:multiLevelType w:val="multilevel"/>
    <w:tmpl w:val="FE72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5C6663"/>
    <w:multiLevelType w:val="multilevel"/>
    <w:tmpl w:val="5B7AE8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3D0501B"/>
    <w:multiLevelType w:val="hybridMultilevel"/>
    <w:tmpl w:val="06ECF95A"/>
    <w:lvl w:ilvl="0" w:tplc="93DE1BFA">
      <w:start w:val="1"/>
      <w:numFmt w:val="bullet"/>
      <w:lvlText w:val=""/>
      <w:lvlJc w:val="left"/>
      <w:pPr>
        <w:ind w:left="720" w:hanging="360"/>
      </w:pPr>
      <w:rPr>
        <w:rFonts w:ascii="Symbol" w:hAnsi="Symbol" w:hint="default"/>
      </w:rPr>
    </w:lvl>
    <w:lvl w:ilvl="1" w:tplc="B454A3C0">
      <w:start w:val="1"/>
      <w:numFmt w:val="bullet"/>
      <w:lvlText w:val="o"/>
      <w:lvlJc w:val="left"/>
      <w:pPr>
        <w:ind w:left="1440" w:hanging="360"/>
      </w:pPr>
      <w:rPr>
        <w:rFonts w:ascii="Courier New" w:hAnsi="Courier New" w:hint="default"/>
      </w:rPr>
    </w:lvl>
    <w:lvl w:ilvl="2" w:tplc="7CA072B6">
      <w:start w:val="1"/>
      <w:numFmt w:val="bullet"/>
      <w:lvlText w:val=""/>
      <w:lvlJc w:val="left"/>
      <w:pPr>
        <w:ind w:left="2160" w:hanging="360"/>
      </w:pPr>
      <w:rPr>
        <w:rFonts w:ascii="Wingdings" w:hAnsi="Wingdings" w:hint="default"/>
      </w:rPr>
    </w:lvl>
    <w:lvl w:ilvl="3" w:tplc="4162CD2A">
      <w:start w:val="1"/>
      <w:numFmt w:val="bullet"/>
      <w:lvlText w:val=""/>
      <w:lvlJc w:val="left"/>
      <w:pPr>
        <w:ind w:left="2880" w:hanging="360"/>
      </w:pPr>
      <w:rPr>
        <w:rFonts w:ascii="Symbol" w:hAnsi="Symbol" w:hint="default"/>
      </w:rPr>
    </w:lvl>
    <w:lvl w:ilvl="4" w:tplc="678E3130">
      <w:start w:val="1"/>
      <w:numFmt w:val="bullet"/>
      <w:lvlText w:val="o"/>
      <w:lvlJc w:val="left"/>
      <w:pPr>
        <w:ind w:left="3600" w:hanging="360"/>
      </w:pPr>
      <w:rPr>
        <w:rFonts w:ascii="Courier New" w:hAnsi="Courier New" w:hint="default"/>
      </w:rPr>
    </w:lvl>
    <w:lvl w:ilvl="5" w:tplc="6420B9E6">
      <w:start w:val="1"/>
      <w:numFmt w:val="bullet"/>
      <w:lvlText w:val=""/>
      <w:lvlJc w:val="left"/>
      <w:pPr>
        <w:ind w:left="4320" w:hanging="360"/>
      </w:pPr>
      <w:rPr>
        <w:rFonts w:ascii="Wingdings" w:hAnsi="Wingdings" w:hint="default"/>
      </w:rPr>
    </w:lvl>
    <w:lvl w:ilvl="6" w:tplc="2B4C86B6">
      <w:start w:val="1"/>
      <w:numFmt w:val="bullet"/>
      <w:lvlText w:val=""/>
      <w:lvlJc w:val="left"/>
      <w:pPr>
        <w:ind w:left="5040" w:hanging="360"/>
      </w:pPr>
      <w:rPr>
        <w:rFonts w:ascii="Symbol" w:hAnsi="Symbol" w:hint="default"/>
      </w:rPr>
    </w:lvl>
    <w:lvl w:ilvl="7" w:tplc="71764BF4">
      <w:start w:val="1"/>
      <w:numFmt w:val="bullet"/>
      <w:lvlText w:val="o"/>
      <w:lvlJc w:val="left"/>
      <w:pPr>
        <w:ind w:left="5760" w:hanging="360"/>
      </w:pPr>
      <w:rPr>
        <w:rFonts w:ascii="Courier New" w:hAnsi="Courier New" w:hint="default"/>
      </w:rPr>
    </w:lvl>
    <w:lvl w:ilvl="8" w:tplc="218AF260">
      <w:start w:val="1"/>
      <w:numFmt w:val="bullet"/>
      <w:lvlText w:val=""/>
      <w:lvlJc w:val="left"/>
      <w:pPr>
        <w:ind w:left="6480" w:hanging="360"/>
      </w:pPr>
      <w:rPr>
        <w:rFonts w:ascii="Wingdings" w:hAnsi="Wingdings" w:hint="default"/>
      </w:rPr>
    </w:lvl>
  </w:abstractNum>
  <w:abstractNum w:abstractNumId="38" w15:restartNumberingAfterBreak="0">
    <w:nsid w:val="73D21B0D"/>
    <w:multiLevelType w:val="multilevel"/>
    <w:tmpl w:val="EC065F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90E6A64"/>
    <w:multiLevelType w:val="multilevel"/>
    <w:tmpl w:val="899C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0E2D85"/>
    <w:multiLevelType w:val="multilevel"/>
    <w:tmpl w:val="081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71137E"/>
    <w:multiLevelType w:val="multilevel"/>
    <w:tmpl w:val="0F3C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45643"/>
    <w:multiLevelType w:val="multilevel"/>
    <w:tmpl w:val="03CE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FA9D8E"/>
    <w:multiLevelType w:val="hybridMultilevel"/>
    <w:tmpl w:val="FFFFFFFF"/>
    <w:lvl w:ilvl="0" w:tplc="A508A4AA">
      <w:start w:val="1"/>
      <w:numFmt w:val="bullet"/>
      <w:lvlText w:val=""/>
      <w:lvlJc w:val="left"/>
      <w:pPr>
        <w:ind w:left="720" w:hanging="360"/>
      </w:pPr>
      <w:rPr>
        <w:rFonts w:ascii="Symbol" w:hAnsi="Symbol" w:hint="default"/>
      </w:rPr>
    </w:lvl>
    <w:lvl w:ilvl="1" w:tplc="A3046EF6">
      <w:start w:val="1"/>
      <w:numFmt w:val="bullet"/>
      <w:lvlText w:val="o"/>
      <w:lvlJc w:val="left"/>
      <w:pPr>
        <w:ind w:left="1440" w:hanging="360"/>
      </w:pPr>
      <w:rPr>
        <w:rFonts w:ascii="Courier New" w:hAnsi="Courier New" w:hint="default"/>
      </w:rPr>
    </w:lvl>
    <w:lvl w:ilvl="2" w:tplc="44409B5C">
      <w:start w:val="1"/>
      <w:numFmt w:val="bullet"/>
      <w:lvlText w:val=""/>
      <w:lvlJc w:val="left"/>
      <w:pPr>
        <w:ind w:left="2160" w:hanging="360"/>
      </w:pPr>
      <w:rPr>
        <w:rFonts w:ascii="Wingdings" w:hAnsi="Wingdings" w:hint="default"/>
      </w:rPr>
    </w:lvl>
    <w:lvl w:ilvl="3" w:tplc="C2AA82FC">
      <w:start w:val="1"/>
      <w:numFmt w:val="bullet"/>
      <w:lvlText w:val=""/>
      <w:lvlJc w:val="left"/>
      <w:pPr>
        <w:ind w:left="2880" w:hanging="360"/>
      </w:pPr>
      <w:rPr>
        <w:rFonts w:ascii="Symbol" w:hAnsi="Symbol" w:hint="default"/>
      </w:rPr>
    </w:lvl>
    <w:lvl w:ilvl="4" w:tplc="60A40570">
      <w:start w:val="1"/>
      <w:numFmt w:val="bullet"/>
      <w:lvlText w:val="o"/>
      <w:lvlJc w:val="left"/>
      <w:pPr>
        <w:ind w:left="3600" w:hanging="360"/>
      </w:pPr>
      <w:rPr>
        <w:rFonts w:ascii="Courier New" w:hAnsi="Courier New" w:hint="default"/>
      </w:rPr>
    </w:lvl>
    <w:lvl w:ilvl="5" w:tplc="161C9D32">
      <w:start w:val="1"/>
      <w:numFmt w:val="bullet"/>
      <w:lvlText w:val=""/>
      <w:lvlJc w:val="left"/>
      <w:pPr>
        <w:ind w:left="4320" w:hanging="360"/>
      </w:pPr>
      <w:rPr>
        <w:rFonts w:ascii="Wingdings" w:hAnsi="Wingdings" w:hint="default"/>
      </w:rPr>
    </w:lvl>
    <w:lvl w:ilvl="6" w:tplc="FC0C1808">
      <w:start w:val="1"/>
      <w:numFmt w:val="bullet"/>
      <w:lvlText w:val=""/>
      <w:lvlJc w:val="left"/>
      <w:pPr>
        <w:ind w:left="5040" w:hanging="360"/>
      </w:pPr>
      <w:rPr>
        <w:rFonts w:ascii="Symbol" w:hAnsi="Symbol" w:hint="default"/>
      </w:rPr>
    </w:lvl>
    <w:lvl w:ilvl="7" w:tplc="4BFC963E">
      <w:start w:val="1"/>
      <w:numFmt w:val="bullet"/>
      <w:lvlText w:val="o"/>
      <w:lvlJc w:val="left"/>
      <w:pPr>
        <w:ind w:left="5760" w:hanging="360"/>
      </w:pPr>
      <w:rPr>
        <w:rFonts w:ascii="Courier New" w:hAnsi="Courier New" w:hint="default"/>
      </w:rPr>
    </w:lvl>
    <w:lvl w:ilvl="8" w:tplc="62E698D6">
      <w:start w:val="1"/>
      <w:numFmt w:val="bullet"/>
      <w:lvlText w:val=""/>
      <w:lvlJc w:val="left"/>
      <w:pPr>
        <w:ind w:left="6480" w:hanging="360"/>
      </w:pPr>
      <w:rPr>
        <w:rFonts w:ascii="Wingdings" w:hAnsi="Wingdings" w:hint="default"/>
      </w:rPr>
    </w:lvl>
  </w:abstractNum>
  <w:abstractNum w:abstractNumId="44" w15:restartNumberingAfterBreak="0">
    <w:nsid w:val="7E060005"/>
    <w:multiLevelType w:val="multilevel"/>
    <w:tmpl w:val="CD2A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5002151">
    <w:abstractNumId w:val="2"/>
  </w:num>
  <w:num w:numId="2" w16cid:durableId="1861240720">
    <w:abstractNumId w:val="43"/>
  </w:num>
  <w:num w:numId="3" w16cid:durableId="1340767120">
    <w:abstractNumId w:val="33"/>
  </w:num>
  <w:num w:numId="4" w16cid:durableId="1717780156">
    <w:abstractNumId w:val="30"/>
  </w:num>
  <w:num w:numId="5" w16cid:durableId="1483614715">
    <w:abstractNumId w:val="11"/>
  </w:num>
  <w:num w:numId="6" w16cid:durableId="1915358415">
    <w:abstractNumId w:val="15"/>
  </w:num>
  <w:num w:numId="7" w16cid:durableId="2052723169">
    <w:abstractNumId w:val="13"/>
  </w:num>
  <w:num w:numId="8" w16cid:durableId="1138911165">
    <w:abstractNumId w:val="3"/>
  </w:num>
  <w:num w:numId="9" w16cid:durableId="302543101">
    <w:abstractNumId w:val="37"/>
  </w:num>
  <w:num w:numId="10" w16cid:durableId="432825625">
    <w:abstractNumId w:val="21"/>
  </w:num>
  <w:num w:numId="11" w16cid:durableId="381486478">
    <w:abstractNumId w:val="14"/>
  </w:num>
  <w:num w:numId="12" w16cid:durableId="1536499128">
    <w:abstractNumId w:val="31"/>
  </w:num>
  <w:num w:numId="13" w16cid:durableId="818765800">
    <w:abstractNumId w:val="19"/>
  </w:num>
  <w:num w:numId="14" w16cid:durableId="1082221127">
    <w:abstractNumId w:val="9"/>
  </w:num>
  <w:num w:numId="15" w16cid:durableId="399443694">
    <w:abstractNumId w:val="10"/>
  </w:num>
  <w:num w:numId="16" w16cid:durableId="1982348243">
    <w:abstractNumId w:val="39"/>
  </w:num>
  <w:num w:numId="17" w16cid:durableId="401489596">
    <w:abstractNumId w:val="4"/>
  </w:num>
  <w:num w:numId="18" w16cid:durableId="1645743291">
    <w:abstractNumId w:val="16"/>
  </w:num>
  <w:num w:numId="19" w16cid:durableId="2112971649">
    <w:abstractNumId w:val="27"/>
  </w:num>
  <w:num w:numId="20" w16cid:durableId="1213467995">
    <w:abstractNumId w:val="40"/>
  </w:num>
  <w:num w:numId="21" w16cid:durableId="2027440185">
    <w:abstractNumId w:val="7"/>
  </w:num>
  <w:num w:numId="22" w16cid:durableId="798376889">
    <w:abstractNumId w:val="36"/>
  </w:num>
  <w:num w:numId="23" w16cid:durableId="1694382174">
    <w:abstractNumId w:val="41"/>
  </w:num>
  <w:num w:numId="24" w16cid:durableId="1230190906">
    <w:abstractNumId w:val="38"/>
  </w:num>
  <w:num w:numId="25" w16cid:durableId="963922928">
    <w:abstractNumId w:val="26"/>
  </w:num>
  <w:num w:numId="26" w16cid:durableId="1520121534">
    <w:abstractNumId w:val="18"/>
  </w:num>
  <w:num w:numId="27" w16cid:durableId="2099397620">
    <w:abstractNumId w:val="22"/>
  </w:num>
  <w:num w:numId="28" w16cid:durableId="650250247">
    <w:abstractNumId w:val="35"/>
  </w:num>
  <w:num w:numId="29" w16cid:durableId="1252154278">
    <w:abstractNumId w:val="29"/>
  </w:num>
  <w:num w:numId="30" w16cid:durableId="705956358">
    <w:abstractNumId w:val="32"/>
  </w:num>
  <w:num w:numId="31" w16cid:durableId="424887573">
    <w:abstractNumId w:val="20"/>
  </w:num>
  <w:num w:numId="32" w16cid:durableId="508645059">
    <w:abstractNumId w:val="25"/>
  </w:num>
  <w:num w:numId="33" w16cid:durableId="1381588790">
    <w:abstractNumId w:val="42"/>
  </w:num>
  <w:num w:numId="34" w16cid:durableId="731931237">
    <w:abstractNumId w:val="17"/>
  </w:num>
  <w:num w:numId="35" w16cid:durableId="1277103061">
    <w:abstractNumId w:val="8"/>
  </w:num>
  <w:num w:numId="36" w16cid:durableId="725954871">
    <w:abstractNumId w:val="23"/>
  </w:num>
  <w:num w:numId="37" w16cid:durableId="900873983">
    <w:abstractNumId w:val="44"/>
  </w:num>
  <w:num w:numId="38" w16cid:durableId="1381587458">
    <w:abstractNumId w:val="28"/>
  </w:num>
  <w:num w:numId="39" w16cid:durableId="685057025">
    <w:abstractNumId w:val="12"/>
  </w:num>
  <w:num w:numId="40" w16cid:durableId="148182033">
    <w:abstractNumId w:val="6"/>
  </w:num>
  <w:num w:numId="41" w16cid:durableId="1342319256">
    <w:abstractNumId w:val="24"/>
  </w:num>
  <w:num w:numId="42" w16cid:durableId="1659266512">
    <w:abstractNumId w:val="34"/>
  </w:num>
  <w:num w:numId="43" w16cid:durableId="1616711601">
    <w:abstractNumId w:val="5"/>
  </w:num>
  <w:num w:numId="44" w16cid:durableId="2032874983">
    <w:abstractNumId w:val="1"/>
  </w:num>
  <w:num w:numId="45" w16cid:durableId="12461353">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0262"/>
    <w:rsid w:val="0000267D"/>
    <w:rsid w:val="00003BD6"/>
    <w:rsid w:val="00004366"/>
    <w:rsid w:val="00004CB6"/>
    <w:rsid w:val="00006C37"/>
    <w:rsid w:val="0001245D"/>
    <w:rsid w:val="00012E28"/>
    <w:rsid w:val="000134DB"/>
    <w:rsid w:val="00014DF5"/>
    <w:rsid w:val="000151EE"/>
    <w:rsid w:val="000173A5"/>
    <w:rsid w:val="00022033"/>
    <w:rsid w:val="00022180"/>
    <w:rsid w:val="00023762"/>
    <w:rsid w:val="0002398F"/>
    <w:rsid w:val="00030AB3"/>
    <w:rsid w:val="00031C04"/>
    <w:rsid w:val="00031E0F"/>
    <w:rsid w:val="00031E6A"/>
    <w:rsid w:val="00032997"/>
    <w:rsid w:val="00037018"/>
    <w:rsid w:val="0004006E"/>
    <w:rsid w:val="000411FA"/>
    <w:rsid w:val="000423CE"/>
    <w:rsid w:val="00047674"/>
    <w:rsid w:val="000478CC"/>
    <w:rsid w:val="00051017"/>
    <w:rsid w:val="000546B6"/>
    <w:rsid w:val="00057872"/>
    <w:rsid w:val="00065422"/>
    <w:rsid w:val="00067849"/>
    <w:rsid w:val="00067DF5"/>
    <w:rsid w:val="00071DBA"/>
    <w:rsid w:val="00071EC8"/>
    <w:rsid w:val="000722EA"/>
    <w:rsid w:val="00074347"/>
    <w:rsid w:val="00074CC4"/>
    <w:rsid w:val="0007711D"/>
    <w:rsid w:val="00083F6A"/>
    <w:rsid w:val="00083FB4"/>
    <w:rsid w:val="00084A3C"/>
    <w:rsid w:val="0009231D"/>
    <w:rsid w:val="000957DD"/>
    <w:rsid w:val="000A1D4C"/>
    <w:rsid w:val="000A2B13"/>
    <w:rsid w:val="000A4B2D"/>
    <w:rsid w:val="000A52C9"/>
    <w:rsid w:val="000A57A0"/>
    <w:rsid w:val="000A610D"/>
    <w:rsid w:val="000A6CEB"/>
    <w:rsid w:val="000B00F1"/>
    <w:rsid w:val="000B08EB"/>
    <w:rsid w:val="000B3F8E"/>
    <w:rsid w:val="000B4767"/>
    <w:rsid w:val="000B4EB0"/>
    <w:rsid w:val="000B5D4D"/>
    <w:rsid w:val="000B7123"/>
    <w:rsid w:val="000B72FD"/>
    <w:rsid w:val="000B7ACC"/>
    <w:rsid w:val="000C31ED"/>
    <w:rsid w:val="000D04E7"/>
    <w:rsid w:val="000D0BBF"/>
    <w:rsid w:val="000D11A6"/>
    <w:rsid w:val="000D3FF2"/>
    <w:rsid w:val="000D4E7B"/>
    <w:rsid w:val="000D7575"/>
    <w:rsid w:val="000D7C5A"/>
    <w:rsid w:val="000E06FA"/>
    <w:rsid w:val="000E372B"/>
    <w:rsid w:val="000E46B7"/>
    <w:rsid w:val="000E4B3C"/>
    <w:rsid w:val="000F2704"/>
    <w:rsid w:val="000F2808"/>
    <w:rsid w:val="001002C5"/>
    <w:rsid w:val="00100878"/>
    <w:rsid w:val="00101475"/>
    <w:rsid w:val="00103677"/>
    <w:rsid w:val="00105076"/>
    <w:rsid w:val="0011253C"/>
    <w:rsid w:val="00112EEE"/>
    <w:rsid w:val="001137CA"/>
    <w:rsid w:val="00114C77"/>
    <w:rsid w:val="00117524"/>
    <w:rsid w:val="00120D0D"/>
    <w:rsid w:val="00122250"/>
    <w:rsid w:val="001232FD"/>
    <w:rsid w:val="001245C2"/>
    <w:rsid w:val="00131052"/>
    <w:rsid w:val="0013431A"/>
    <w:rsid w:val="00137732"/>
    <w:rsid w:val="00137C87"/>
    <w:rsid w:val="00137E4C"/>
    <w:rsid w:val="0014178D"/>
    <w:rsid w:val="00143F71"/>
    <w:rsid w:val="00144228"/>
    <w:rsid w:val="00144DEC"/>
    <w:rsid w:val="0014640A"/>
    <w:rsid w:val="00147715"/>
    <w:rsid w:val="00147D8B"/>
    <w:rsid w:val="00150E80"/>
    <w:rsid w:val="00155DB0"/>
    <w:rsid w:val="001607A3"/>
    <w:rsid w:val="00161DF7"/>
    <w:rsid w:val="001637BC"/>
    <w:rsid w:val="00163AD4"/>
    <w:rsid w:val="00163C10"/>
    <w:rsid w:val="00164195"/>
    <w:rsid w:val="00165C96"/>
    <w:rsid w:val="00167525"/>
    <w:rsid w:val="00167EC3"/>
    <w:rsid w:val="00173564"/>
    <w:rsid w:val="001745A5"/>
    <w:rsid w:val="00175BEE"/>
    <w:rsid w:val="0017691F"/>
    <w:rsid w:val="001777CD"/>
    <w:rsid w:val="00181F24"/>
    <w:rsid w:val="00184C40"/>
    <w:rsid w:val="001860B6"/>
    <w:rsid w:val="00191CCD"/>
    <w:rsid w:val="00194105"/>
    <w:rsid w:val="00195C26"/>
    <w:rsid w:val="00195D72"/>
    <w:rsid w:val="00196DCD"/>
    <w:rsid w:val="001A0088"/>
    <w:rsid w:val="001A1162"/>
    <w:rsid w:val="001A2EFF"/>
    <w:rsid w:val="001A3E49"/>
    <w:rsid w:val="001A4831"/>
    <w:rsid w:val="001A5B25"/>
    <w:rsid w:val="001A6EA6"/>
    <w:rsid w:val="001B0F7C"/>
    <w:rsid w:val="001B4189"/>
    <w:rsid w:val="001B6A09"/>
    <w:rsid w:val="001C1D1A"/>
    <w:rsid w:val="001C3E07"/>
    <w:rsid w:val="001C4845"/>
    <w:rsid w:val="001C6F1B"/>
    <w:rsid w:val="001C7DFF"/>
    <w:rsid w:val="001D08E6"/>
    <w:rsid w:val="001D291D"/>
    <w:rsid w:val="001D6985"/>
    <w:rsid w:val="001D738F"/>
    <w:rsid w:val="001E0375"/>
    <w:rsid w:val="001E25DB"/>
    <w:rsid w:val="001E2D34"/>
    <w:rsid w:val="001E3D73"/>
    <w:rsid w:val="001E4097"/>
    <w:rsid w:val="001E66D9"/>
    <w:rsid w:val="001F09C7"/>
    <w:rsid w:val="001F1E54"/>
    <w:rsid w:val="001F27DD"/>
    <w:rsid w:val="001F28D9"/>
    <w:rsid w:val="001F316B"/>
    <w:rsid w:val="001F37C3"/>
    <w:rsid w:val="001F3AF8"/>
    <w:rsid w:val="0020202B"/>
    <w:rsid w:val="00207307"/>
    <w:rsid w:val="00214C78"/>
    <w:rsid w:val="002164DE"/>
    <w:rsid w:val="002205B7"/>
    <w:rsid w:val="00223C66"/>
    <w:rsid w:val="00223F2E"/>
    <w:rsid w:val="0022460C"/>
    <w:rsid w:val="00231CED"/>
    <w:rsid w:val="00231EFD"/>
    <w:rsid w:val="002320AE"/>
    <w:rsid w:val="002356F6"/>
    <w:rsid w:val="00240A6A"/>
    <w:rsid w:val="00241CEE"/>
    <w:rsid w:val="00243030"/>
    <w:rsid w:val="0024439B"/>
    <w:rsid w:val="00245EED"/>
    <w:rsid w:val="002508DA"/>
    <w:rsid w:val="00251431"/>
    <w:rsid w:val="00252D38"/>
    <w:rsid w:val="002552B3"/>
    <w:rsid w:val="00265EDB"/>
    <w:rsid w:val="00266C70"/>
    <w:rsid w:val="00267DB0"/>
    <w:rsid w:val="0027216D"/>
    <w:rsid w:val="00273183"/>
    <w:rsid w:val="00273918"/>
    <w:rsid w:val="00274792"/>
    <w:rsid w:val="00275F12"/>
    <w:rsid w:val="00276779"/>
    <w:rsid w:val="00277000"/>
    <w:rsid w:val="002800F7"/>
    <w:rsid w:val="002832AC"/>
    <w:rsid w:val="00284591"/>
    <w:rsid w:val="002852B8"/>
    <w:rsid w:val="00295B6E"/>
    <w:rsid w:val="002A1AFD"/>
    <w:rsid w:val="002A1C6C"/>
    <w:rsid w:val="002A3BF0"/>
    <w:rsid w:val="002A527D"/>
    <w:rsid w:val="002A5F14"/>
    <w:rsid w:val="002A69EC"/>
    <w:rsid w:val="002B100D"/>
    <w:rsid w:val="002B31A6"/>
    <w:rsid w:val="002B450E"/>
    <w:rsid w:val="002B5D50"/>
    <w:rsid w:val="002B6818"/>
    <w:rsid w:val="002B6A02"/>
    <w:rsid w:val="002B6E75"/>
    <w:rsid w:val="002C17AA"/>
    <w:rsid w:val="002C211A"/>
    <w:rsid w:val="002C3653"/>
    <w:rsid w:val="002C51AC"/>
    <w:rsid w:val="002C552A"/>
    <w:rsid w:val="002C6C9C"/>
    <w:rsid w:val="002D04BE"/>
    <w:rsid w:val="002D4D0C"/>
    <w:rsid w:val="002D69B5"/>
    <w:rsid w:val="002E1A1F"/>
    <w:rsid w:val="002E57FF"/>
    <w:rsid w:val="002E6C18"/>
    <w:rsid w:val="002F245A"/>
    <w:rsid w:val="002F359F"/>
    <w:rsid w:val="002F538E"/>
    <w:rsid w:val="002F5C2D"/>
    <w:rsid w:val="002F69EE"/>
    <w:rsid w:val="002F7978"/>
    <w:rsid w:val="00300695"/>
    <w:rsid w:val="00303F04"/>
    <w:rsid w:val="00305F49"/>
    <w:rsid w:val="0030668D"/>
    <w:rsid w:val="00313906"/>
    <w:rsid w:val="00315B42"/>
    <w:rsid w:val="00315E3E"/>
    <w:rsid w:val="003163AA"/>
    <w:rsid w:val="0031685B"/>
    <w:rsid w:val="0031687D"/>
    <w:rsid w:val="0032016D"/>
    <w:rsid w:val="003213FA"/>
    <w:rsid w:val="00321CBE"/>
    <w:rsid w:val="0032211B"/>
    <w:rsid w:val="003246A4"/>
    <w:rsid w:val="003347E8"/>
    <w:rsid w:val="00337EB8"/>
    <w:rsid w:val="00337FAF"/>
    <w:rsid w:val="0034097B"/>
    <w:rsid w:val="0034395F"/>
    <w:rsid w:val="00344266"/>
    <w:rsid w:val="00344B09"/>
    <w:rsid w:val="0034647D"/>
    <w:rsid w:val="003467A8"/>
    <w:rsid w:val="0034712F"/>
    <w:rsid w:val="0035076C"/>
    <w:rsid w:val="00351262"/>
    <w:rsid w:val="0035381D"/>
    <w:rsid w:val="00355C72"/>
    <w:rsid w:val="00355D94"/>
    <w:rsid w:val="0035793F"/>
    <w:rsid w:val="00360B34"/>
    <w:rsid w:val="00361BAC"/>
    <w:rsid w:val="003620C1"/>
    <w:rsid w:val="0036327C"/>
    <w:rsid w:val="00366A9C"/>
    <w:rsid w:val="003672AD"/>
    <w:rsid w:val="003702B7"/>
    <w:rsid w:val="0037294B"/>
    <w:rsid w:val="0037374D"/>
    <w:rsid w:val="00373D86"/>
    <w:rsid w:val="00373F4D"/>
    <w:rsid w:val="00375361"/>
    <w:rsid w:val="003754B1"/>
    <w:rsid w:val="0037705B"/>
    <w:rsid w:val="003846CC"/>
    <w:rsid w:val="00385FDD"/>
    <w:rsid w:val="0039054E"/>
    <w:rsid w:val="00392317"/>
    <w:rsid w:val="00392EDE"/>
    <w:rsid w:val="00395DC8"/>
    <w:rsid w:val="003963DF"/>
    <w:rsid w:val="003A22DB"/>
    <w:rsid w:val="003A2DA9"/>
    <w:rsid w:val="003A6800"/>
    <w:rsid w:val="003B1922"/>
    <w:rsid w:val="003B21A7"/>
    <w:rsid w:val="003C0FF3"/>
    <w:rsid w:val="003C2680"/>
    <w:rsid w:val="003C2C82"/>
    <w:rsid w:val="003C2EF6"/>
    <w:rsid w:val="003C4A23"/>
    <w:rsid w:val="003C56BA"/>
    <w:rsid w:val="003D0330"/>
    <w:rsid w:val="003D15BB"/>
    <w:rsid w:val="003D3909"/>
    <w:rsid w:val="003D537F"/>
    <w:rsid w:val="003E03CA"/>
    <w:rsid w:val="003E08D9"/>
    <w:rsid w:val="003E17FB"/>
    <w:rsid w:val="003E1E9E"/>
    <w:rsid w:val="003E241B"/>
    <w:rsid w:val="003E25EB"/>
    <w:rsid w:val="003E29DB"/>
    <w:rsid w:val="003E318D"/>
    <w:rsid w:val="003E3FA8"/>
    <w:rsid w:val="003E7B89"/>
    <w:rsid w:val="003F3A58"/>
    <w:rsid w:val="003F3F3A"/>
    <w:rsid w:val="003F7FF6"/>
    <w:rsid w:val="00400EFC"/>
    <w:rsid w:val="00401148"/>
    <w:rsid w:val="00403187"/>
    <w:rsid w:val="00403866"/>
    <w:rsid w:val="00404F05"/>
    <w:rsid w:val="004054BE"/>
    <w:rsid w:val="004076E3"/>
    <w:rsid w:val="004119EA"/>
    <w:rsid w:val="00411A4C"/>
    <w:rsid w:val="00411D05"/>
    <w:rsid w:val="004139C0"/>
    <w:rsid w:val="00416241"/>
    <w:rsid w:val="0041641C"/>
    <w:rsid w:val="004169A7"/>
    <w:rsid w:val="00416DD9"/>
    <w:rsid w:val="00417E29"/>
    <w:rsid w:val="0042039A"/>
    <w:rsid w:val="00425EF4"/>
    <w:rsid w:val="004369B0"/>
    <w:rsid w:val="004401AC"/>
    <w:rsid w:val="00440A71"/>
    <w:rsid w:val="004423FD"/>
    <w:rsid w:val="00442B23"/>
    <w:rsid w:val="004434DB"/>
    <w:rsid w:val="00444DD0"/>
    <w:rsid w:val="0044558B"/>
    <w:rsid w:val="00452FD1"/>
    <w:rsid w:val="004532E1"/>
    <w:rsid w:val="00453F9D"/>
    <w:rsid w:val="004557A0"/>
    <w:rsid w:val="004603D7"/>
    <w:rsid w:val="00461D91"/>
    <w:rsid w:val="00462640"/>
    <w:rsid w:val="00463A09"/>
    <w:rsid w:val="00463A84"/>
    <w:rsid w:val="00464C0E"/>
    <w:rsid w:val="004661EF"/>
    <w:rsid w:val="00466596"/>
    <w:rsid w:val="004708FA"/>
    <w:rsid w:val="00470BA4"/>
    <w:rsid w:val="0047400C"/>
    <w:rsid w:val="004750F2"/>
    <w:rsid w:val="0047550D"/>
    <w:rsid w:val="00476074"/>
    <w:rsid w:val="00490623"/>
    <w:rsid w:val="004913FF"/>
    <w:rsid w:val="004952F5"/>
    <w:rsid w:val="00496524"/>
    <w:rsid w:val="00496E3B"/>
    <w:rsid w:val="0049723B"/>
    <w:rsid w:val="004A14D3"/>
    <w:rsid w:val="004A5072"/>
    <w:rsid w:val="004A6532"/>
    <w:rsid w:val="004A70C0"/>
    <w:rsid w:val="004A785E"/>
    <w:rsid w:val="004A7CD7"/>
    <w:rsid w:val="004B3B0E"/>
    <w:rsid w:val="004B3F92"/>
    <w:rsid w:val="004B60A5"/>
    <w:rsid w:val="004C11EB"/>
    <w:rsid w:val="004C1390"/>
    <w:rsid w:val="004C1CB2"/>
    <w:rsid w:val="004C2352"/>
    <w:rsid w:val="004C33C8"/>
    <w:rsid w:val="004C440F"/>
    <w:rsid w:val="004D4131"/>
    <w:rsid w:val="004D4796"/>
    <w:rsid w:val="004D63EF"/>
    <w:rsid w:val="004D7D20"/>
    <w:rsid w:val="004E3698"/>
    <w:rsid w:val="004E42A6"/>
    <w:rsid w:val="004E4E7F"/>
    <w:rsid w:val="004E6CC9"/>
    <w:rsid w:val="004F2AC3"/>
    <w:rsid w:val="004F4068"/>
    <w:rsid w:val="004F46F4"/>
    <w:rsid w:val="004F50BF"/>
    <w:rsid w:val="00501A2D"/>
    <w:rsid w:val="005029E0"/>
    <w:rsid w:val="005035B6"/>
    <w:rsid w:val="00507361"/>
    <w:rsid w:val="005117FA"/>
    <w:rsid w:val="00522012"/>
    <w:rsid w:val="0053010E"/>
    <w:rsid w:val="00533449"/>
    <w:rsid w:val="00534A8C"/>
    <w:rsid w:val="00536AE2"/>
    <w:rsid w:val="0053776A"/>
    <w:rsid w:val="00537D52"/>
    <w:rsid w:val="00540322"/>
    <w:rsid w:val="00540B57"/>
    <w:rsid w:val="0054414D"/>
    <w:rsid w:val="005441AD"/>
    <w:rsid w:val="005456CB"/>
    <w:rsid w:val="005462F4"/>
    <w:rsid w:val="005517FF"/>
    <w:rsid w:val="00554C25"/>
    <w:rsid w:val="005613BA"/>
    <w:rsid w:val="0056206B"/>
    <w:rsid w:val="005646BE"/>
    <w:rsid w:val="00565387"/>
    <w:rsid w:val="00567139"/>
    <w:rsid w:val="00567618"/>
    <w:rsid w:val="005701B8"/>
    <w:rsid w:val="0057185F"/>
    <w:rsid w:val="005721FF"/>
    <w:rsid w:val="005730B3"/>
    <w:rsid w:val="005732A7"/>
    <w:rsid w:val="00577C30"/>
    <w:rsid w:val="00584155"/>
    <w:rsid w:val="0058611D"/>
    <w:rsid w:val="005921C9"/>
    <w:rsid w:val="005940E7"/>
    <w:rsid w:val="00595903"/>
    <w:rsid w:val="00595A82"/>
    <w:rsid w:val="005962A4"/>
    <w:rsid w:val="005A17EB"/>
    <w:rsid w:val="005A29CF"/>
    <w:rsid w:val="005A4F11"/>
    <w:rsid w:val="005A6335"/>
    <w:rsid w:val="005B271C"/>
    <w:rsid w:val="005B6596"/>
    <w:rsid w:val="005B7077"/>
    <w:rsid w:val="005B7B57"/>
    <w:rsid w:val="005B7FD0"/>
    <w:rsid w:val="005C3460"/>
    <w:rsid w:val="005C43E9"/>
    <w:rsid w:val="005C52E4"/>
    <w:rsid w:val="005D096A"/>
    <w:rsid w:val="005D0B5A"/>
    <w:rsid w:val="005E385C"/>
    <w:rsid w:val="005E44D6"/>
    <w:rsid w:val="005E5DDC"/>
    <w:rsid w:val="005F098C"/>
    <w:rsid w:val="005F61CE"/>
    <w:rsid w:val="005F70D1"/>
    <w:rsid w:val="00600648"/>
    <w:rsid w:val="0060119A"/>
    <w:rsid w:val="00603D9A"/>
    <w:rsid w:val="00605B3D"/>
    <w:rsid w:val="00613F93"/>
    <w:rsid w:val="006142FF"/>
    <w:rsid w:val="0061454D"/>
    <w:rsid w:val="006160DC"/>
    <w:rsid w:val="00622E2A"/>
    <w:rsid w:val="00623B35"/>
    <w:rsid w:val="00625BAF"/>
    <w:rsid w:val="00632532"/>
    <w:rsid w:val="00633DB4"/>
    <w:rsid w:val="0063665F"/>
    <w:rsid w:val="0064099C"/>
    <w:rsid w:val="00641C94"/>
    <w:rsid w:val="00642259"/>
    <w:rsid w:val="006428A6"/>
    <w:rsid w:val="00642B7A"/>
    <w:rsid w:val="00642D2D"/>
    <w:rsid w:val="00643245"/>
    <w:rsid w:val="00644824"/>
    <w:rsid w:val="00645720"/>
    <w:rsid w:val="006501A9"/>
    <w:rsid w:val="00650AA7"/>
    <w:rsid w:val="00650CBB"/>
    <w:rsid w:val="00651ACF"/>
    <w:rsid w:val="00651B77"/>
    <w:rsid w:val="006528CE"/>
    <w:rsid w:val="00661081"/>
    <w:rsid w:val="0066184E"/>
    <w:rsid w:val="00662751"/>
    <w:rsid w:val="0066470C"/>
    <w:rsid w:val="00664838"/>
    <w:rsid w:val="00670BDF"/>
    <w:rsid w:val="0067234F"/>
    <w:rsid w:val="00673D8C"/>
    <w:rsid w:val="00675675"/>
    <w:rsid w:val="0067639A"/>
    <w:rsid w:val="00677502"/>
    <w:rsid w:val="00681E9F"/>
    <w:rsid w:val="00684356"/>
    <w:rsid w:val="00684B34"/>
    <w:rsid w:val="00684CD1"/>
    <w:rsid w:val="00686480"/>
    <w:rsid w:val="006877EF"/>
    <w:rsid w:val="00687BDC"/>
    <w:rsid w:val="00691C74"/>
    <w:rsid w:val="00691D38"/>
    <w:rsid w:val="006927DA"/>
    <w:rsid w:val="0069413F"/>
    <w:rsid w:val="00695423"/>
    <w:rsid w:val="0069644A"/>
    <w:rsid w:val="006978A1"/>
    <w:rsid w:val="006A1ECA"/>
    <w:rsid w:val="006A2D7D"/>
    <w:rsid w:val="006A30D6"/>
    <w:rsid w:val="006B00FE"/>
    <w:rsid w:val="006B03DD"/>
    <w:rsid w:val="006B64B2"/>
    <w:rsid w:val="006C24D6"/>
    <w:rsid w:val="006C5A06"/>
    <w:rsid w:val="006C7656"/>
    <w:rsid w:val="006D14DE"/>
    <w:rsid w:val="006D1D39"/>
    <w:rsid w:val="006D4572"/>
    <w:rsid w:val="006D4615"/>
    <w:rsid w:val="006D612A"/>
    <w:rsid w:val="006D67B5"/>
    <w:rsid w:val="006E03AE"/>
    <w:rsid w:val="006E4992"/>
    <w:rsid w:val="006E7018"/>
    <w:rsid w:val="006E7169"/>
    <w:rsid w:val="006E7868"/>
    <w:rsid w:val="006E7B3C"/>
    <w:rsid w:val="006F0DBB"/>
    <w:rsid w:val="006F4500"/>
    <w:rsid w:val="006F4928"/>
    <w:rsid w:val="006F5A92"/>
    <w:rsid w:val="006F77DE"/>
    <w:rsid w:val="006F794A"/>
    <w:rsid w:val="006F7AF9"/>
    <w:rsid w:val="0070306B"/>
    <w:rsid w:val="007033DF"/>
    <w:rsid w:val="007103B1"/>
    <w:rsid w:val="00710B42"/>
    <w:rsid w:val="007128B9"/>
    <w:rsid w:val="00713C52"/>
    <w:rsid w:val="00722934"/>
    <w:rsid w:val="00722CD9"/>
    <w:rsid w:val="00724417"/>
    <w:rsid w:val="00726939"/>
    <w:rsid w:val="007277F3"/>
    <w:rsid w:val="00727C36"/>
    <w:rsid w:val="00732834"/>
    <w:rsid w:val="007357AD"/>
    <w:rsid w:val="0074328A"/>
    <w:rsid w:val="00745323"/>
    <w:rsid w:val="00746E54"/>
    <w:rsid w:val="00750057"/>
    <w:rsid w:val="00751766"/>
    <w:rsid w:val="0075209E"/>
    <w:rsid w:val="00752C2B"/>
    <w:rsid w:val="00753BE8"/>
    <w:rsid w:val="00754F04"/>
    <w:rsid w:val="00755D46"/>
    <w:rsid w:val="00757E87"/>
    <w:rsid w:val="00761FC0"/>
    <w:rsid w:val="0076491B"/>
    <w:rsid w:val="00764A8D"/>
    <w:rsid w:val="00767B34"/>
    <w:rsid w:val="007747BF"/>
    <w:rsid w:val="00776BF4"/>
    <w:rsid w:val="00777800"/>
    <w:rsid w:val="00777F00"/>
    <w:rsid w:val="00780CB9"/>
    <w:rsid w:val="00783141"/>
    <w:rsid w:val="007838A0"/>
    <w:rsid w:val="00783D58"/>
    <w:rsid w:val="00784280"/>
    <w:rsid w:val="00785909"/>
    <w:rsid w:val="00785962"/>
    <w:rsid w:val="007861FB"/>
    <w:rsid w:val="00787188"/>
    <w:rsid w:val="00795861"/>
    <w:rsid w:val="00795CC3"/>
    <w:rsid w:val="007A0D33"/>
    <w:rsid w:val="007A2740"/>
    <w:rsid w:val="007A296A"/>
    <w:rsid w:val="007A3381"/>
    <w:rsid w:val="007A432B"/>
    <w:rsid w:val="007A4791"/>
    <w:rsid w:val="007B1A94"/>
    <w:rsid w:val="007B202F"/>
    <w:rsid w:val="007B50D8"/>
    <w:rsid w:val="007B579C"/>
    <w:rsid w:val="007B5B40"/>
    <w:rsid w:val="007C1319"/>
    <w:rsid w:val="007C2BBF"/>
    <w:rsid w:val="007C5264"/>
    <w:rsid w:val="007C7262"/>
    <w:rsid w:val="007C77B0"/>
    <w:rsid w:val="007C7909"/>
    <w:rsid w:val="007D3B89"/>
    <w:rsid w:val="007D6A6D"/>
    <w:rsid w:val="007E1445"/>
    <w:rsid w:val="007E52B2"/>
    <w:rsid w:val="007E6199"/>
    <w:rsid w:val="007E62C3"/>
    <w:rsid w:val="007E65FC"/>
    <w:rsid w:val="007F25A2"/>
    <w:rsid w:val="007F3448"/>
    <w:rsid w:val="007F41CE"/>
    <w:rsid w:val="007F46A5"/>
    <w:rsid w:val="007F6237"/>
    <w:rsid w:val="007F7658"/>
    <w:rsid w:val="00802EAE"/>
    <w:rsid w:val="00803000"/>
    <w:rsid w:val="00803F2F"/>
    <w:rsid w:val="00804FC0"/>
    <w:rsid w:val="00805059"/>
    <w:rsid w:val="00806671"/>
    <w:rsid w:val="00806AED"/>
    <w:rsid w:val="008075DD"/>
    <w:rsid w:val="008106A1"/>
    <w:rsid w:val="0081098C"/>
    <w:rsid w:val="00810D8E"/>
    <w:rsid w:val="008142C1"/>
    <w:rsid w:val="008150A3"/>
    <w:rsid w:val="008166ED"/>
    <w:rsid w:val="0081684A"/>
    <w:rsid w:val="00816908"/>
    <w:rsid w:val="00817B8E"/>
    <w:rsid w:val="008207D6"/>
    <w:rsid w:val="00820AA1"/>
    <w:rsid w:val="008211E1"/>
    <w:rsid w:val="00821852"/>
    <w:rsid w:val="00821952"/>
    <w:rsid w:val="00821C16"/>
    <w:rsid w:val="00823BB4"/>
    <w:rsid w:val="008268FC"/>
    <w:rsid w:val="00826B51"/>
    <w:rsid w:val="00832079"/>
    <w:rsid w:val="00837CA6"/>
    <w:rsid w:val="00841D08"/>
    <w:rsid w:val="00844318"/>
    <w:rsid w:val="00846B47"/>
    <w:rsid w:val="00847141"/>
    <w:rsid w:val="0085447C"/>
    <w:rsid w:val="00855346"/>
    <w:rsid w:val="00856664"/>
    <w:rsid w:val="00857251"/>
    <w:rsid w:val="00860C27"/>
    <w:rsid w:val="00862C63"/>
    <w:rsid w:val="008647A2"/>
    <w:rsid w:val="00865183"/>
    <w:rsid w:val="008657FD"/>
    <w:rsid w:val="00871B9F"/>
    <w:rsid w:val="00873CF8"/>
    <w:rsid w:val="00874CFB"/>
    <w:rsid w:val="00876B39"/>
    <w:rsid w:val="00876E39"/>
    <w:rsid w:val="008806D2"/>
    <w:rsid w:val="0088299A"/>
    <w:rsid w:val="00882EAF"/>
    <w:rsid w:val="008836EA"/>
    <w:rsid w:val="008854F6"/>
    <w:rsid w:val="00891049"/>
    <w:rsid w:val="008A1933"/>
    <w:rsid w:val="008A1F00"/>
    <w:rsid w:val="008A77D9"/>
    <w:rsid w:val="008B0602"/>
    <w:rsid w:val="008B2EF9"/>
    <w:rsid w:val="008B62FF"/>
    <w:rsid w:val="008B7290"/>
    <w:rsid w:val="008C0F51"/>
    <w:rsid w:val="008C1E88"/>
    <w:rsid w:val="008C1EED"/>
    <w:rsid w:val="008C2ABB"/>
    <w:rsid w:val="008C3A5B"/>
    <w:rsid w:val="008C6033"/>
    <w:rsid w:val="008C6669"/>
    <w:rsid w:val="008C6B63"/>
    <w:rsid w:val="008D1328"/>
    <w:rsid w:val="008D13C9"/>
    <w:rsid w:val="008D215F"/>
    <w:rsid w:val="008D4C55"/>
    <w:rsid w:val="008D4FC3"/>
    <w:rsid w:val="008D5885"/>
    <w:rsid w:val="008D6D93"/>
    <w:rsid w:val="008D7796"/>
    <w:rsid w:val="008E14D3"/>
    <w:rsid w:val="008E38A4"/>
    <w:rsid w:val="008E57D5"/>
    <w:rsid w:val="008E6494"/>
    <w:rsid w:val="008E753B"/>
    <w:rsid w:val="008E7735"/>
    <w:rsid w:val="008F1495"/>
    <w:rsid w:val="008F1768"/>
    <w:rsid w:val="008F5F33"/>
    <w:rsid w:val="008F799B"/>
    <w:rsid w:val="00901E78"/>
    <w:rsid w:val="0090382B"/>
    <w:rsid w:val="00905B39"/>
    <w:rsid w:val="009060DF"/>
    <w:rsid w:val="00916D5E"/>
    <w:rsid w:val="00922176"/>
    <w:rsid w:val="009249C6"/>
    <w:rsid w:val="00924CB9"/>
    <w:rsid w:val="00926C69"/>
    <w:rsid w:val="00926C9D"/>
    <w:rsid w:val="009275E4"/>
    <w:rsid w:val="009276AB"/>
    <w:rsid w:val="0093094D"/>
    <w:rsid w:val="0093209D"/>
    <w:rsid w:val="00932181"/>
    <w:rsid w:val="009346B6"/>
    <w:rsid w:val="009364CE"/>
    <w:rsid w:val="00936DC0"/>
    <w:rsid w:val="00936ECE"/>
    <w:rsid w:val="0093738C"/>
    <w:rsid w:val="00937CCE"/>
    <w:rsid w:val="00941E85"/>
    <w:rsid w:val="00954D0E"/>
    <w:rsid w:val="00955B36"/>
    <w:rsid w:val="00956596"/>
    <w:rsid w:val="009630EE"/>
    <w:rsid w:val="009659BA"/>
    <w:rsid w:val="00967B23"/>
    <w:rsid w:val="0097142E"/>
    <w:rsid w:val="009775A5"/>
    <w:rsid w:val="009816A3"/>
    <w:rsid w:val="009832B9"/>
    <w:rsid w:val="009847A5"/>
    <w:rsid w:val="00984A58"/>
    <w:rsid w:val="00985D1E"/>
    <w:rsid w:val="009863C3"/>
    <w:rsid w:val="00986931"/>
    <w:rsid w:val="00991A01"/>
    <w:rsid w:val="00992524"/>
    <w:rsid w:val="00992EF2"/>
    <w:rsid w:val="00993A33"/>
    <w:rsid w:val="00994073"/>
    <w:rsid w:val="0099425F"/>
    <w:rsid w:val="00994C7D"/>
    <w:rsid w:val="0099510E"/>
    <w:rsid w:val="009952C1"/>
    <w:rsid w:val="009A1B4B"/>
    <w:rsid w:val="009A1CF5"/>
    <w:rsid w:val="009A55EB"/>
    <w:rsid w:val="009A6E8E"/>
    <w:rsid w:val="009B2828"/>
    <w:rsid w:val="009B4F91"/>
    <w:rsid w:val="009B7BAE"/>
    <w:rsid w:val="009C0A8C"/>
    <w:rsid w:val="009C2D07"/>
    <w:rsid w:val="009C43CC"/>
    <w:rsid w:val="009C47E7"/>
    <w:rsid w:val="009C574C"/>
    <w:rsid w:val="009C593F"/>
    <w:rsid w:val="009D0156"/>
    <w:rsid w:val="009D1CE7"/>
    <w:rsid w:val="009D3FC1"/>
    <w:rsid w:val="009D70FE"/>
    <w:rsid w:val="009E1F1E"/>
    <w:rsid w:val="009E4107"/>
    <w:rsid w:val="009E4E0B"/>
    <w:rsid w:val="009E54C6"/>
    <w:rsid w:val="009E5F5D"/>
    <w:rsid w:val="009E7AB4"/>
    <w:rsid w:val="009F398D"/>
    <w:rsid w:val="009F4265"/>
    <w:rsid w:val="009F67AE"/>
    <w:rsid w:val="00A003DA"/>
    <w:rsid w:val="00A01160"/>
    <w:rsid w:val="00A01DA7"/>
    <w:rsid w:val="00A02261"/>
    <w:rsid w:val="00A07919"/>
    <w:rsid w:val="00A117A4"/>
    <w:rsid w:val="00A20CF2"/>
    <w:rsid w:val="00A22FFC"/>
    <w:rsid w:val="00A356FB"/>
    <w:rsid w:val="00A36C47"/>
    <w:rsid w:val="00A42773"/>
    <w:rsid w:val="00A43836"/>
    <w:rsid w:val="00A44F19"/>
    <w:rsid w:val="00A47C1F"/>
    <w:rsid w:val="00A5276A"/>
    <w:rsid w:val="00A53554"/>
    <w:rsid w:val="00A54AD5"/>
    <w:rsid w:val="00A57F25"/>
    <w:rsid w:val="00A6077B"/>
    <w:rsid w:val="00A60E11"/>
    <w:rsid w:val="00A60F08"/>
    <w:rsid w:val="00A639E4"/>
    <w:rsid w:val="00A63E8F"/>
    <w:rsid w:val="00A72BD4"/>
    <w:rsid w:val="00A735EB"/>
    <w:rsid w:val="00A74248"/>
    <w:rsid w:val="00A74780"/>
    <w:rsid w:val="00A753D3"/>
    <w:rsid w:val="00A76272"/>
    <w:rsid w:val="00A765C0"/>
    <w:rsid w:val="00A76B46"/>
    <w:rsid w:val="00A800A0"/>
    <w:rsid w:val="00A82E00"/>
    <w:rsid w:val="00A849AF"/>
    <w:rsid w:val="00A84DEF"/>
    <w:rsid w:val="00A85341"/>
    <w:rsid w:val="00A92530"/>
    <w:rsid w:val="00A9384A"/>
    <w:rsid w:val="00A94C74"/>
    <w:rsid w:val="00A96829"/>
    <w:rsid w:val="00A96F53"/>
    <w:rsid w:val="00AA0924"/>
    <w:rsid w:val="00AA32DF"/>
    <w:rsid w:val="00AA3CA9"/>
    <w:rsid w:val="00AA3DDD"/>
    <w:rsid w:val="00AA7E6D"/>
    <w:rsid w:val="00AB3047"/>
    <w:rsid w:val="00AB55B0"/>
    <w:rsid w:val="00AB5613"/>
    <w:rsid w:val="00AB6044"/>
    <w:rsid w:val="00AC2749"/>
    <w:rsid w:val="00AC3969"/>
    <w:rsid w:val="00AC4177"/>
    <w:rsid w:val="00AD0969"/>
    <w:rsid w:val="00AD12C8"/>
    <w:rsid w:val="00AD1CBF"/>
    <w:rsid w:val="00AD2BD4"/>
    <w:rsid w:val="00AD36CC"/>
    <w:rsid w:val="00AE25F1"/>
    <w:rsid w:val="00AE47B0"/>
    <w:rsid w:val="00AE6EA3"/>
    <w:rsid w:val="00AF140B"/>
    <w:rsid w:val="00AF2A61"/>
    <w:rsid w:val="00B00B64"/>
    <w:rsid w:val="00B02366"/>
    <w:rsid w:val="00B0260F"/>
    <w:rsid w:val="00B075C4"/>
    <w:rsid w:val="00B12E71"/>
    <w:rsid w:val="00B12F91"/>
    <w:rsid w:val="00B13A59"/>
    <w:rsid w:val="00B156AF"/>
    <w:rsid w:val="00B21A3A"/>
    <w:rsid w:val="00B2305E"/>
    <w:rsid w:val="00B246A6"/>
    <w:rsid w:val="00B2746E"/>
    <w:rsid w:val="00B311DB"/>
    <w:rsid w:val="00B31423"/>
    <w:rsid w:val="00B37D21"/>
    <w:rsid w:val="00B436E1"/>
    <w:rsid w:val="00B442E5"/>
    <w:rsid w:val="00B51DE4"/>
    <w:rsid w:val="00B52AAE"/>
    <w:rsid w:val="00B530D5"/>
    <w:rsid w:val="00B57FA2"/>
    <w:rsid w:val="00B60FB7"/>
    <w:rsid w:val="00B62DA6"/>
    <w:rsid w:val="00B62F17"/>
    <w:rsid w:val="00B65E3B"/>
    <w:rsid w:val="00B673E0"/>
    <w:rsid w:val="00B706CC"/>
    <w:rsid w:val="00B71F4F"/>
    <w:rsid w:val="00B738D5"/>
    <w:rsid w:val="00B76F31"/>
    <w:rsid w:val="00B80F63"/>
    <w:rsid w:val="00B82D4B"/>
    <w:rsid w:val="00B84383"/>
    <w:rsid w:val="00B84927"/>
    <w:rsid w:val="00B85B61"/>
    <w:rsid w:val="00B8626E"/>
    <w:rsid w:val="00B86799"/>
    <w:rsid w:val="00B87044"/>
    <w:rsid w:val="00B874DC"/>
    <w:rsid w:val="00B87C15"/>
    <w:rsid w:val="00B90877"/>
    <w:rsid w:val="00B91119"/>
    <w:rsid w:val="00B92C04"/>
    <w:rsid w:val="00B94046"/>
    <w:rsid w:val="00B9508A"/>
    <w:rsid w:val="00BA0D7A"/>
    <w:rsid w:val="00BA10E3"/>
    <w:rsid w:val="00BA171B"/>
    <w:rsid w:val="00BA1B04"/>
    <w:rsid w:val="00BA2B8A"/>
    <w:rsid w:val="00BA3375"/>
    <w:rsid w:val="00BA4A47"/>
    <w:rsid w:val="00BA5BC3"/>
    <w:rsid w:val="00BA65DB"/>
    <w:rsid w:val="00BB27CF"/>
    <w:rsid w:val="00BB5E05"/>
    <w:rsid w:val="00BC00F6"/>
    <w:rsid w:val="00BC1478"/>
    <w:rsid w:val="00BC1597"/>
    <w:rsid w:val="00BC24E1"/>
    <w:rsid w:val="00BC3024"/>
    <w:rsid w:val="00BC435D"/>
    <w:rsid w:val="00BC648A"/>
    <w:rsid w:val="00BC7DF7"/>
    <w:rsid w:val="00BD26F6"/>
    <w:rsid w:val="00BD3E52"/>
    <w:rsid w:val="00BD4E4C"/>
    <w:rsid w:val="00BD62E6"/>
    <w:rsid w:val="00BD7B2E"/>
    <w:rsid w:val="00BE0203"/>
    <w:rsid w:val="00BE671E"/>
    <w:rsid w:val="00BE6ADE"/>
    <w:rsid w:val="00BF103B"/>
    <w:rsid w:val="00BF29DB"/>
    <w:rsid w:val="00BF2F8D"/>
    <w:rsid w:val="00BF3610"/>
    <w:rsid w:val="00C00A2C"/>
    <w:rsid w:val="00C01027"/>
    <w:rsid w:val="00C011B8"/>
    <w:rsid w:val="00C0142F"/>
    <w:rsid w:val="00C0232F"/>
    <w:rsid w:val="00C0239B"/>
    <w:rsid w:val="00C02B26"/>
    <w:rsid w:val="00C0447C"/>
    <w:rsid w:val="00C14BCE"/>
    <w:rsid w:val="00C17099"/>
    <w:rsid w:val="00C23983"/>
    <w:rsid w:val="00C23B51"/>
    <w:rsid w:val="00C244B6"/>
    <w:rsid w:val="00C245C9"/>
    <w:rsid w:val="00C2470A"/>
    <w:rsid w:val="00C27772"/>
    <w:rsid w:val="00C27842"/>
    <w:rsid w:val="00C30DDA"/>
    <w:rsid w:val="00C319F4"/>
    <w:rsid w:val="00C43A79"/>
    <w:rsid w:val="00C46331"/>
    <w:rsid w:val="00C472D0"/>
    <w:rsid w:val="00C51313"/>
    <w:rsid w:val="00C51EF7"/>
    <w:rsid w:val="00C526D7"/>
    <w:rsid w:val="00C53337"/>
    <w:rsid w:val="00C55FF9"/>
    <w:rsid w:val="00C57424"/>
    <w:rsid w:val="00C63EE9"/>
    <w:rsid w:val="00C64299"/>
    <w:rsid w:val="00C66BFB"/>
    <w:rsid w:val="00C67080"/>
    <w:rsid w:val="00C67623"/>
    <w:rsid w:val="00C677FE"/>
    <w:rsid w:val="00C71FBC"/>
    <w:rsid w:val="00C748CD"/>
    <w:rsid w:val="00C75DC1"/>
    <w:rsid w:val="00C75E24"/>
    <w:rsid w:val="00C76B54"/>
    <w:rsid w:val="00C76CEE"/>
    <w:rsid w:val="00C76E28"/>
    <w:rsid w:val="00C81103"/>
    <w:rsid w:val="00C8176B"/>
    <w:rsid w:val="00C8550F"/>
    <w:rsid w:val="00C9044B"/>
    <w:rsid w:val="00C9077F"/>
    <w:rsid w:val="00C9187A"/>
    <w:rsid w:val="00C947F4"/>
    <w:rsid w:val="00C95049"/>
    <w:rsid w:val="00C9587A"/>
    <w:rsid w:val="00C97223"/>
    <w:rsid w:val="00CA0CFC"/>
    <w:rsid w:val="00CA3368"/>
    <w:rsid w:val="00CA3944"/>
    <w:rsid w:val="00CA4A42"/>
    <w:rsid w:val="00CA71D2"/>
    <w:rsid w:val="00CB1A94"/>
    <w:rsid w:val="00CB22B7"/>
    <w:rsid w:val="00CB2579"/>
    <w:rsid w:val="00CB287F"/>
    <w:rsid w:val="00CB3047"/>
    <w:rsid w:val="00CB3416"/>
    <w:rsid w:val="00CB4631"/>
    <w:rsid w:val="00CB51DA"/>
    <w:rsid w:val="00CB5C5B"/>
    <w:rsid w:val="00CC0853"/>
    <w:rsid w:val="00CC1DD6"/>
    <w:rsid w:val="00CC26ED"/>
    <w:rsid w:val="00CC2ECA"/>
    <w:rsid w:val="00CC3F5A"/>
    <w:rsid w:val="00CD078D"/>
    <w:rsid w:val="00CD281E"/>
    <w:rsid w:val="00CD2978"/>
    <w:rsid w:val="00CD4D81"/>
    <w:rsid w:val="00CD763D"/>
    <w:rsid w:val="00CE1006"/>
    <w:rsid w:val="00CE13B1"/>
    <w:rsid w:val="00CE22A4"/>
    <w:rsid w:val="00CE4B24"/>
    <w:rsid w:val="00CF01F5"/>
    <w:rsid w:val="00CF1111"/>
    <w:rsid w:val="00CF3F48"/>
    <w:rsid w:val="00CF540D"/>
    <w:rsid w:val="00CF7206"/>
    <w:rsid w:val="00D001A9"/>
    <w:rsid w:val="00D055D1"/>
    <w:rsid w:val="00D05F43"/>
    <w:rsid w:val="00D102AD"/>
    <w:rsid w:val="00D1084C"/>
    <w:rsid w:val="00D10911"/>
    <w:rsid w:val="00D12797"/>
    <w:rsid w:val="00D1387C"/>
    <w:rsid w:val="00D154FB"/>
    <w:rsid w:val="00D162EB"/>
    <w:rsid w:val="00D201C7"/>
    <w:rsid w:val="00D22D80"/>
    <w:rsid w:val="00D232CE"/>
    <w:rsid w:val="00D25D1F"/>
    <w:rsid w:val="00D27855"/>
    <w:rsid w:val="00D279F6"/>
    <w:rsid w:val="00D30A8D"/>
    <w:rsid w:val="00D329BA"/>
    <w:rsid w:val="00D33168"/>
    <w:rsid w:val="00D33ECD"/>
    <w:rsid w:val="00D372BE"/>
    <w:rsid w:val="00D4125B"/>
    <w:rsid w:val="00D41508"/>
    <w:rsid w:val="00D4238F"/>
    <w:rsid w:val="00D427DF"/>
    <w:rsid w:val="00D441EA"/>
    <w:rsid w:val="00D46560"/>
    <w:rsid w:val="00D46609"/>
    <w:rsid w:val="00D46D92"/>
    <w:rsid w:val="00D47001"/>
    <w:rsid w:val="00D47B37"/>
    <w:rsid w:val="00D5031C"/>
    <w:rsid w:val="00D514BA"/>
    <w:rsid w:val="00D515FD"/>
    <w:rsid w:val="00D51633"/>
    <w:rsid w:val="00D51724"/>
    <w:rsid w:val="00D5248F"/>
    <w:rsid w:val="00D54D4D"/>
    <w:rsid w:val="00D56BFF"/>
    <w:rsid w:val="00D61DAC"/>
    <w:rsid w:val="00D630FD"/>
    <w:rsid w:val="00D63550"/>
    <w:rsid w:val="00D73CD2"/>
    <w:rsid w:val="00D741EA"/>
    <w:rsid w:val="00D75CDF"/>
    <w:rsid w:val="00D77007"/>
    <w:rsid w:val="00D83916"/>
    <w:rsid w:val="00D8518E"/>
    <w:rsid w:val="00D855BE"/>
    <w:rsid w:val="00D90882"/>
    <w:rsid w:val="00D9142D"/>
    <w:rsid w:val="00D94C43"/>
    <w:rsid w:val="00D95F49"/>
    <w:rsid w:val="00D96247"/>
    <w:rsid w:val="00D9775F"/>
    <w:rsid w:val="00DA0188"/>
    <w:rsid w:val="00DA0FEF"/>
    <w:rsid w:val="00DA1886"/>
    <w:rsid w:val="00DA2504"/>
    <w:rsid w:val="00DA361F"/>
    <w:rsid w:val="00DA48D5"/>
    <w:rsid w:val="00DA72B3"/>
    <w:rsid w:val="00DB0202"/>
    <w:rsid w:val="00DB3AC8"/>
    <w:rsid w:val="00DB6BEC"/>
    <w:rsid w:val="00DB70B4"/>
    <w:rsid w:val="00DC106A"/>
    <w:rsid w:val="00DC1195"/>
    <w:rsid w:val="00DC2BF4"/>
    <w:rsid w:val="00DC2E16"/>
    <w:rsid w:val="00DC31EE"/>
    <w:rsid w:val="00DD2892"/>
    <w:rsid w:val="00DD47D4"/>
    <w:rsid w:val="00DD52B2"/>
    <w:rsid w:val="00DE028D"/>
    <w:rsid w:val="00DE25BB"/>
    <w:rsid w:val="00DE48AB"/>
    <w:rsid w:val="00DE7E99"/>
    <w:rsid w:val="00DF09A7"/>
    <w:rsid w:val="00DF29F2"/>
    <w:rsid w:val="00DF3E0A"/>
    <w:rsid w:val="00DF3F75"/>
    <w:rsid w:val="00DF460A"/>
    <w:rsid w:val="00DF49A3"/>
    <w:rsid w:val="00DF5626"/>
    <w:rsid w:val="00E002CC"/>
    <w:rsid w:val="00E00773"/>
    <w:rsid w:val="00E01477"/>
    <w:rsid w:val="00E03AC5"/>
    <w:rsid w:val="00E041BC"/>
    <w:rsid w:val="00E06E28"/>
    <w:rsid w:val="00E070C5"/>
    <w:rsid w:val="00E0766D"/>
    <w:rsid w:val="00E1145B"/>
    <w:rsid w:val="00E12F55"/>
    <w:rsid w:val="00E14EC5"/>
    <w:rsid w:val="00E16030"/>
    <w:rsid w:val="00E172E6"/>
    <w:rsid w:val="00E27023"/>
    <w:rsid w:val="00E3558C"/>
    <w:rsid w:val="00E35EA1"/>
    <w:rsid w:val="00E36958"/>
    <w:rsid w:val="00E42732"/>
    <w:rsid w:val="00E4578F"/>
    <w:rsid w:val="00E459D6"/>
    <w:rsid w:val="00E45F66"/>
    <w:rsid w:val="00E523B4"/>
    <w:rsid w:val="00E53C41"/>
    <w:rsid w:val="00E55F42"/>
    <w:rsid w:val="00E56B72"/>
    <w:rsid w:val="00E57EAB"/>
    <w:rsid w:val="00E61491"/>
    <w:rsid w:val="00E63665"/>
    <w:rsid w:val="00E6531A"/>
    <w:rsid w:val="00E653B5"/>
    <w:rsid w:val="00E70ECC"/>
    <w:rsid w:val="00E7171E"/>
    <w:rsid w:val="00E73953"/>
    <w:rsid w:val="00E747FF"/>
    <w:rsid w:val="00E77412"/>
    <w:rsid w:val="00E812B4"/>
    <w:rsid w:val="00E83B19"/>
    <w:rsid w:val="00E8535A"/>
    <w:rsid w:val="00E85E9F"/>
    <w:rsid w:val="00E8617D"/>
    <w:rsid w:val="00E8714A"/>
    <w:rsid w:val="00E91278"/>
    <w:rsid w:val="00E92AD0"/>
    <w:rsid w:val="00E935BC"/>
    <w:rsid w:val="00E949B7"/>
    <w:rsid w:val="00E95498"/>
    <w:rsid w:val="00EA04AF"/>
    <w:rsid w:val="00EA09FD"/>
    <w:rsid w:val="00EA20D1"/>
    <w:rsid w:val="00EA2AF3"/>
    <w:rsid w:val="00EA361A"/>
    <w:rsid w:val="00EB1A6D"/>
    <w:rsid w:val="00EB2E1B"/>
    <w:rsid w:val="00EB4A20"/>
    <w:rsid w:val="00EB4D90"/>
    <w:rsid w:val="00EC0E67"/>
    <w:rsid w:val="00EC181D"/>
    <w:rsid w:val="00EC1FDE"/>
    <w:rsid w:val="00EC4A9A"/>
    <w:rsid w:val="00EC4DFB"/>
    <w:rsid w:val="00EC577A"/>
    <w:rsid w:val="00EC5944"/>
    <w:rsid w:val="00EC670B"/>
    <w:rsid w:val="00ED1E7A"/>
    <w:rsid w:val="00ED650A"/>
    <w:rsid w:val="00ED69EB"/>
    <w:rsid w:val="00EE1F63"/>
    <w:rsid w:val="00EE47C0"/>
    <w:rsid w:val="00EE5333"/>
    <w:rsid w:val="00EE65F5"/>
    <w:rsid w:val="00EE68B7"/>
    <w:rsid w:val="00EE6EB0"/>
    <w:rsid w:val="00EF1C60"/>
    <w:rsid w:val="00EF2FA3"/>
    <w:rsid w:val="00EF361C"/>
    <w:rsid w:val="00EF46CD"/>
    <w:rsid w:val="00EF5A40"/>
    <w:rsid w:val="00EF5D69"/>
    <w:rsid w:val="00EF76F9"/>
    <w:rsid w:val="00EF7F75"/>
    <w:rsid w:val="00F00AEB"/>
    <w:rsid w:val="00F03CB9"/>
    <w:rsid w:val="00F04E4A"/>
    <w:rsid w:val="00F06E75"/>
    <w:rsid w:val="00F070CC"/>
    <w:rsid w:val="00F0727B"/>
    <w:rsid w:val="00F10885"/>
    <w:rsid w:val="00F16250"/>
    <w:rsid w:val="00F1649D"/>
    <w:rsid w:val="00F16DF4"/>
    <w:rsid w:val="00F17E33"/>
    <w:rsid w:val="00F2182A"/>
    <w:rsid w:val="00F21CC8"/>
    <w:rsid w:val="00F220EE"/>
    <w:rsid w:val="00F23235"/>
    <w:rsid w:val="00F24228"/>
    <w:rsid w:val="00F251CC"/>
    <w:rsid w:val="00F2613B"/>
    <w:rsid w:val="00F3068D"/>
    <w:rsid w:val="00F312C8"/>
    <w:rsid w:val="00F31A54"/>
    <w:rsid w:val="00F36070"/>
    <w:rsid w:val="00F36276"/>
    <w:rsid w:val="00F369A2"/>
    <w:rsid w:val="00F379F6"/>
    <w:rsid w:val="00F37D2B"/>
    <w:rsid w:val="00F4069C"/>
    <w:rsid w:val="00F408DE"/>
    <w:rsid w:val="00F43D8C"/>
    <w:rsid w:val="00F442DC"/>
    <w:rsid w:val="00F478C0"/>
    <w:rsid w:val="00F5101B"/>
    <w:rsid w:val="00F53BD5"/>
    <w:rsid w:val="00F66E8E"/>
    <w:rsid w:val="00F67397"/>
    <w:rsid w:val="00F71B57"/>
    <w:rsid w:val="00F7272B"/>
    <w:rsid w:val="00F74F42"/>
    <w:rsid w:val="00F77A96"/>
    <w:rsid w:val="00F77E64"/>
    <w:rsid w:val="00F825DB"/>
    <w:rsid w:val="00F85ED4"/>
    <w:rsid w:val="00F872BA"/>
    <w:rsid w:val="00F87FF4"/>
    <w:rsid w:val="00F917C8"/>
    <w:rsid w:val="00F92B5C"/>
    <w:rsid w:val="00F94D34"/>
    <w:rsid w:val="00F96FE3"/>
    <w:rsid w:val="00FA478A"/>
    <w:rsid w:val="00FA6073"/>
    <w:rsid w:val="00FB027D"/>
    <w:rsid w:val="00FB370D"/>
    <w:rsid w:val="00FB7B84"/>
    <w:rsid w:val="00FC0A14"/>
    <w:rsid w:val="00FC0E89"/>
    <w:rsid w:val="00FC2D7E"/>
    <w:rsid w:val="00FC3982"/>
    <w:rsid w:val="00FC5F09"/>
    <w:rsid w:val="00FD0943"/>
    <w:rsid w:val="00FD1366"/>
    <w:rsid w:val="00FD42C0"/>
    <w:rsid w:val="00FD4726"/>
    <w:rsid w:val="00FD6BFB"/>
    <w:rsid w:val="00FE5351"/>
    <w:rsid w:val="00FE57C2"/>
    <w:rsid w:val="00FE5E49"/>
    <w:rsid w:val="00FE5F5A"/>
    <w:rsid w:val="00FE7B5D"/>
    <w:rsid w:val="00FF01B3"/>
    <w:rsid w:val="00FF168E"/>
    <w:rsid w:val="00FF1D5D"/>
    <w:rsid w:val="00FF23A6"/>
    <w:rsid w:val="00FF67D8"/>
    <w:rsid w:val="01FC479B"/>
    <w:rsid w:val="0286DCE4"/>
    <w:rsid w:val="02C027BF"/>
    <w:rsid w:val="03F3F5D4"/>
    <w:rsid w:val="040B87EE"/>
    <w:rsid w:val="04BB93E0"/>
    <w:rsid w:val="0585D133"/>
    <w:rsid w:val="059F924D"/>
    <w:rsid w:val="05C0015E"/>
    <w:rsid w:val="05D5407C"/>
    <w:rsid w:val="0716EE13"/>
    <w:rsid w:val="07D76FCD"/>
    <w:rsid w:val="08907B94"/>
    <w:rsid w:val="092408E2"/>
    <w:rsid w:val="0C5756FE"/>
    <w:rsid w:val="0D43AB60"/>
    <w:rsid w:val="0D563470"/>
    <w:rsid w:val="1081050E"/>
    <w:rsid w:val="10D289D6"/>
    <w:rsid w:val="113EFD37"/>
    <w:rsid w:val="12A347EC"/>
    <w:rsid w:val="14046CA6"/>
    <w:rsid w:val="1416BE7E"/>
    <w:rsid w:val="146858A3"/>
    <w:rsid w:val="14DA8692"/>
    <w:rsid w:val="17585EA0"/>
    <w:rsid w:val="1793407F"/>
    <w:rsid w:val="17C02E22"/>
    <w:rsid w:val="17C3ED36"/>
    <w:rsid w:val="191F706F"/>
    <w:rsid w:val="19B69F31"/>
    <w:rsid w:val="19FD5BE8"/>
    <w:rsid w:val="1C87BAC2"/>
    <w:rsid w:val="1EB3F798"/>
    <w:rsid w:val="1EE8E690"/>
    <w:rsid w:val="20DA22BD"/>
    <w:rsid w:val="218354AA"/>
    <w:rsid w:val="21DC406A"/>
    <w:rsid w:val="225FF6D6"/>
    <w:rsid w:val="239AD4FF"/>
    <w:rsid w:val="2522462B"/>
    <w:rsid w:val="26B749B5"/>
    <w:rsid w:val="29266B2E"/>
    <w:rsid w:val="2A8B2B4C"/>
    <w:rsid w:val="2D20DE4C"/>
    <w:rsid w:val="2DEEB89F"/>
    <w:rsid w:val="2EA61EE1"/>
    <w:rsid w:val="2F09CA33"/>
    <w:rsid w:val="306684A8"/>
    <w:rsid w:val="323F6A9B"/>
    <w:rsid w:val="33642EC9"/>
    <w:rsid w:val="34903CBF"/>
    <w:rsid w:val="35CD0B1F"/>
    <w:rsid w:val="373646E3"/>
    <w:rsid w:val="38501A2B"/>
    <w:rsid w:val="38B79E30"/>
    <w:rsid w:val="38EF2D59"/>
    <w:rsid w:val="39D59196"/>
    <w:rsid w:val="3BCD4E48"/>
    <w:rsid w:val="3D85DE4F"/>
    <w:rsid w:val="3F1BEAF4"/>
    <w:rsid w:val="43CCAF29"/>
    <w:rsid w:val="4458E6C7"/>
    <w:rsid w:val="4692E5E6"/>
    <w:rsid w:val="46F45C0D"/>
    <w:rsid w:val="4786C3FA"/>
    <w:rsid w:val="4A6942D5"/>
    <w:rsid w:val="4B561E1F"/>
    <w:rsid w:val="4C0CAF56"/>
    <w:rsid w:val="4C971FE5"/>
    <w:rsid w:val="4CB8A0EA"/>
    <w:rsid w:val="4D068852"/>
    <w:rsid w:val="4D7B9756"/>
    <w:rsid w:val="5104FF0F"/>
    <w:rsid w:val="52920ED5"/>
    <w:rsid w:val="52B2EB6F"/>
    <w:rsid w:val="53E5AEAA"/>
    <w:rsid w:val="5890EC5C"/>
    <w:rsid w:val="58F6EB87"/>
    <w:rsid w:val="5913082D"/>
    <w:rsid w:val="59C996BF"/>
    <w:rsid w:val="5A2E4D4D"/>
    <w:rsid w:val="5A4ED61F"/>
    <w:rsid w:val="5C683DE7"/>
    <w:rsid w:val="5C7FE5B3"/>
    <w:rsid w:val="5CA3A792"/>
    <w:rsid w:val="5D5E5F25"/>
    <w:rsid w:val="60B31A4B"/>
    <w:rsid w:val="60C934E4"/>
    <w:rsid w:val="61CF0FDD"/>
    <w:rsid w:val="632B8A93"/>
    <w:rsid w:val="649135AC"/>
    <w:rsid w:val="64CEFD5B"/>
    <w:rsid w:val="6A06ADF2"/>
    <w:rsid w:val="6A5F2E81"/>
    <w:rsid w:val="6F420478"/>
    <w:rsid w:val="6F7864EC"/>
    <w:rsid w:val="705CB47E"/>
    <w:rsid w:val="706CF164"/>
    <w:rsid w:val="70B66D8C"/>
    <w:rsid w:val="714AA02F"/>
    <w:rsid w:val="717EB00F"/>
    <w:rsid w:val="7487BAF0"/>
    <w:rsid w:val="74AF4825"/>
    <w:rsid w:val="75E7B155"/>
    <w:rsid w:val="765CC938"/>
    <w:rsid w:val="772AE949"/>
    <w:rsid w:val="793F5920"/>
    <w:rsid w:val="7A215518"/>
    <w:rsid w:val="7D1C4389"/>
    <w:rsid w:val="7DE10FA3"/>
    <w:rsid w:val="7E19C395"/>
    <w:rsid w:val="7F4AA95E"/>
    <w:rsid w:val="7F913E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EED2F6BD-D7BE-45B2-91D2-5D1CA3074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F00"/>
    <w:pPr>
      <w:spacing w:before="120" w:after="120" w:line="276" w:lineRule="auto"/>
    </w:pPr>
    <w:rPr>
      <w:rFonts w:ascii="Arial" w:hAnsi="Arial"/>
    </w:rPr>
  </w:style>
  <w:style w:type="paragraph" w:styleId="Heading1">
    <w:name w:val="heading 1"/>
    <w:basedOn w:val="Normal"/>
    <w:next w:val="Normal"/>
    <w:link w:val="Heading1Char"/>
    <w:uiPriority w:val="9"/>
    <w:qFormat/>
    <w:rsid w:val="005721FF"/>
    <w:pPr>
      <w:keepNext/>
      <w:keepLines/>
      <w:spacing w:before="240" w:after="240"/>
      <w:outlineLvl w:val="0"/>
    </w:pPr>
    <w:rPr>
      <w:rFonts w:eastAsiaTheme="majorEastAsia" w:cs="Arial"/>
      <w:b/>
      <w:bCs/>
      <w:color w:val="1E1544" w:themeColor="text1"/>
      <w:sz w:val="90"/>
      <w:szCs w:val="9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1FF"/>
    <w:rPr>
      <w:rFonts w:ascii="Arial" w:eastAsiaTheme="majorEastAsia" w:hAnsi="Arial" w:cs="Arial"/>
      <w:b/>
      <w:bCs/>
      <w:color w:val="1E1544" w:themeColor="text1"/>
      <w:sz w:val="90"/>
      <w:szCs w:val="9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5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customStyle="1" w:styleId="TableParagraph">
    <w:name w:val="Table Paragraph"/>
    <w:basedOn w:val="Normal"/>
    <w:uiPriority w:val="1"/>
    <w:qFormat/>
    <w:rsid w:val="00FD6BFB"/>
    <w:pPr>
      <w:widowControl w:val="0"/>
      <w:spacing w:before="0" w:after="0" w:line="240" w:lineRule="auto"/>
    </w:pPr>
    <w:rPr>
      <w:rFonts w:asciiTheme="minorHAnsi" w:eastAsiaTheme="minorEastAsia" w:hAnsiTheme="minorHAnsi"/>
      <w:sz w:val="22"/>
      <w:szCs w:val="22"/>
      <w:lang w:val="en-US" w:eastAsia="ja-JP"/>
    </w:rPr>
  </w:style>
  <w:style w:type="character" w:styleId="FollowedHyperlink">
    <w:name w:val="FollowedHyperlink"/>
    <w:basedOn w:val="DefaultParagraphFont"/>
    <w:uiPriority w:val="99"/>
    <w:semiHidden/>
    <w:unhideWhenUsed/>
    <w:rsid w:val="0058611D"/>
    <w:rPr>
      <w:color w:val="6D6D70" w:themeColor="followedHyperlink"/>
      <w:u w:val="single"/>
    </w:rPr>
  </w:style>
  <w:style w:type="character" w:styleId="CommentReference">
    <w:name w:val="annotation reference"/>
    <w:basedOn w:val="DefaultParagraphFont"/>
    <w:uiPriority w:val="99"/>
    <w:semiHidden/>
    <w:unhideWhenUsed/>
    <w:rsid w:val="0069413F"/>
    <w:rPr>
      <w:sz w:val="16"/>
      <w:szCs w:val="16"/>
    </w:rPr>
  </w:style>
  <w:style w:type="paragraph" w:styleId="TOCHeading">
    <w:name w:val="TOC Heading"/>
    <w:basedOn w:val="Heading1"/>
    <w:next w:val="Normal"/>
    <w:uiPriority w:val="39"/>
    <w:unhideWhenUsed/>
    <w:qFormat/>
    <w:rsid w:val="002D4D0C"/>
    <w:pPr>
      <w:spacing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1">
    <w:name w:val="toc 1"/>
    <w:basedOn w:val="Normal"/>
    <w:next w:val="Normal"/>
    <w:autoRedefine/>
    <w:uiPriority w:val="39"/>
    <w:unhideWhenUsed/>
    <w:rsid w:val="002D4D0C"/>
    <w:pPr>
      <w:spacing w:after="100"/>
    </w:pPr>
  </w:style>
  <w:style w:type="paragraph" w:styleId="TOC2">
    <w:name w:val="toc 2"/>
    <w:basedOn w:val="Normal"/>
    <w:next w:val="Normal"/>
    <w:autoRedefine/>
    <w:uiPriority w:val="39"/>
    <w:unhideWhenUsed/>
    <w:rsid w:val="002D4D0C"/>
    <w:pPr>
      <w:spacing w:after="100"/>
      <w:ind w:left="240"/>
    </w:pPr>
  </w:style>
  <w:style w:type="paragraph" w:styleId="TOC3">
    <w:name w:val="toc 3"/>
    <w:basedOn w:val="Normal"/>
    <w:next w:val="Normal"/>
    <w:autoRedefine/>
    <w:uiPriority w:val="39"/>
    <w:unhideWhenUsed/>
    <w:rsid w:val="002D4D0C"/>
    <w:pPr>
      <w:spacing w:after="100"/>
      <w:ind w:left="480"/>
    </w:pPr>
  </w:style>
  <w:style w:type="paragraph" w:styleId="CommentText">
    <w:name w:val="annotation text"/>
    <w:basedOn w:val="Normal"/>
    <w:link w:val="CommentTextChar"/>
    <w:uiPriority w:val="99"/>
    <w:unhideWhenUsed/>
    <w:rsid w:val="002B100D"/>
    <w:pPr>
      <w:spacing w:line="240" w:lineRule="auto"/>
    </w:pPr>
    <w:rPr>
      <w:sz w:val="20"/>
      <w:szCs w:val="20"/>
    </w:rPr>
  </w:style>
  <w:style w:type="character" w:customStyle="1" w:styleId="CommentTextChar">
    <w:name w:val="Comment Text Char"/>
    <w:basedOn w:val="DefaultParagraphFont"/>
    <w:link w:val="CommentText"/>
    <w:uiPriority w:val="99"/>
    <w:rsid w:val="002B10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B100D"/>
    <w:rPr>
      <w:b/>
      <w:bCs/>
    </w:rPr>
  </w:style>
  <w:style w:type="character" w:customStyle="1" w:styleId="CommentSubjectChar">
    <w:name w:val="Comment Subject Char"/>
    <w:basedOn w:val="CommentTextChar"/>
    <w:link w:val="CommentSubject"/>
    <w:uiPriority w:val="99"/>
    <w:semiHidden/>
    <w:rsid w:val="002B100D"/>
    <w:rPr>
      <w:rFonts w:ascii="Arial" w:hAnsi="Arial"/>
      <w:b/>
      <w:bCs/>
      <w:sz w:val="20"/>
      <w:szCs w:val="20"/>
    </w:rPr>
  </w:style>
  <w:style w:type="paragraph" w:styleId="Revision">
    <w:name w:val="Revision"/>
    <w:hidden/>
    <w:uiPriority w:val="99"/>
    <w:semiHidden/>
    <w:rsid w:val="00E00773"/>
    <w:rPr>
      <w:rFonts w:ascii="Arial" w:hAnsi="Arial"/>
    </w:rPr>
  </w:style>
  <w:style w:type="paragraph" w:styleId="NormalWeb">
    <w:name w:val="Normal (Web)"/>
    <w:basedOn w:val="Normal"/>
    <w:uiPriority w:val="99"/>
    <w:semiHidden/>
    <w:unhideWhenUsed/>
    <w:rsid w:val="00B075C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aragraph">
    <w:name w:val="paragraph"/>
    <w:basedOn w:val="Normal"/>
    <w:rsid w:val="00DC106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DC106A"/>
  </w:style>
  <w:style w:type="character" w:customStyle="1" w:styleId="eop">
    <w:name w:val="eop"/>
    <w:basedOn w:val="DefaultParagraphFont"/>
    <w:rsid w:val="00DC106A"/>
  </w:style>
  <w:style w:type="character" w:styleId="Mention">
    <w:name w:val="Mention"/>
    <w:basedOn w:val="DefaultParagraphFont"/>
    <w:uiPriority w:val="99"/>
    <w:unhideWhenUsed/>
    <w:rsid w:val="00DF3E0A"/>
    <w:rPr>
      <w:color w:val="2B579A"/>
      <w:shd w:val="clear" w:color="auto" w:fill="E1DFDD"/>
    </w:rPr>
  </w:style>
  <w:style w:type="paragraph" w:styleId="ListBullet">
    <w:name w:val="List Bullet"/>
    <w:basedOn w:val="paragraph"/>
    <w:uiPriority w:val="99"/>
    <w:unhideWhenUsed/>
    <w:rsid w:val="00777F00"/>
    <w:pPr>
      <w:numPr>
        <w:numId w:val="40"/>
      </w:numPr>
      <w:spacing w:before="120" w:beforeAutospacing="0" w:after="120" w:afterAutospacing="0" w:line="276" w:lineRule="auto"/>
      <w:ind w:left="473"/>
      <w:textAlignment w:val="baseline"/>
    </w:pPr>
    <w:rPr>
      <w:rFonts w:ascii="Arial" w:eastAsiaTheme="majorEastAsia" w:hAnsi="Arial" w:cs="Arial"/>
      <w:color w:val="1E1544" w:themeColor="text1"/>
    </w:rPr>
  </w:style>
  <w:style w:type="paragraph" w:styleId="ListBullet2">
    <w:name w:val="List Bullet 2"/>
    <w:basedOn w:val="paragraph"/>
    <w:uiPriority w:val="99"/>
    <w:unhideWhenUsed/>
    <w:rsid w:val="00777F00"/>
    <w:pPr>
      <w:numPr>
        <w:ilvl w:val="1"/>
        <w:numId w:val="40"/>
      </w:numPr>
      <w:spacing w:before="120" w:beforeAutospacing="0" w:after="120" w:afterAutospacing="0" w:line="276" w:lineRule="auto"/>
      <w:ind w:left="1080"/>
      <w:textAlignment w:val="baseline"/>
    </w:pPr>
    <w:rPr>
      <w:rFonts w:ascii="Arial" w:eastAsiaTheme="majorEastAsia" w:hAnsi="Arial" w:cs="Arial"/>
      <w:color w:val="1E1544"/>
    </w:rPr>
  </w:style>
  <w:style w:type="character" w:styleId="Emphasis">
    <w:name w:val="Emphasis"/>
    <w:basedOn w:val="DefaultParagraphFont"/>
    <w:uiPriority w:val="20"/>
    <w:qFormat/>
    <w:rsid w:val="00777F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10406">
      <w:bodyDiv w:val="1"/>
      <w:marLeft w:val="0"/>
      <w:marRight w:val="0"/>
      <w:marTop w:val="0"/>
      <w:marBottom w:val="0"/>
      <w:divBdr>
        <w:top w:val="none" w:sz="0" w:space="0" w:color="auto"/>
        <w:left w:val="none" w:sz="0" w:space="0" w:color="auto"/>
        <w:bottom w:val="none" w:sz="0" w:space="0" w:color="auto"/>
        <w:right w:val="none" w:sz="0" w:space="0" w:color="auto"/>
      </w:divBdr>
      <w:divsChild>
        <w:div w:id="47000224">
          <w:marLeft w:val="0"/>
          <w:marRight w:val="0"/>
          <w:marTop w:val="0"/>
          <w:marBottom w:val="0"/>
          <w:divBdr>
            <w:top w:val="none" w:sz="0" w:space="0" w:color="auto"/>
            <w:left w:val="none" w:sz="0" w:space="0" w:color="auto"/>
            <w:bottom w:val="none" w:sz="0" w:space="0" w:color="auto"/>
            <w:right w:val="none" w:sz="0" w:space="0" w:color="auto"/>
          </w:divBdr>
        </w:div>
        <w:div w:id="112600496">
          <w:marLeft w:val="0"/>
          <w:marRight w:val="0"/>
          <w:marTop w:val="0"/>
          <w:marBottom w:val="0"/>
          <w:divBdr>
            <w:top w:val="none" w:sz="0" w:space="0" w:color="auto"/>
            <w:left w:val="none" w:sz="0" w:space="0" w:color="auto"/>
            <w:bottom w:val="none" w:sz="0" w:space="0" w:color="auto"/>
            <w:right w:val="none" w:sz="0" w:space="0" w:color="auto"/>
          </w:divBdr>
        </w:div>
        <w:div w:id="153760376">
          <w:marLeft w:val="0"/>
          <w:marRight w:val="0"/>
          <w:marTop w:val="0"/>
          <w:marBottom w:val="0"/>
          <w:divBdr>
            <w:top w:val="none" w:sz="0" w:space="0" w:color="auto"/>
            <w:left w:val="none" w:sz="0" w:space="0" w:color="auto"/>
            <w:bottom w:val="none" w:sz="0" w:space="0" w:color="auto"/>
            <w:right w:val="none" w:sz="0" w:space="0" w:color="auto"/>
          </w:divBdr>
        </w:div>
        <w:div w:id="241184408">
          <w:marLeft w:val="0"/>
          <w:marRight w:val="0"/>
          <w:marTop w:val="0"/>
          <w:marBottom w:val="0"/>
          <w:divBdr>
            <w:top w:val="none" w:sz="0" w:space="0" w:color="auto"/>
            <w:left w:val="none" w:sz="0" w:space="0" w:color="auto"/>
            <w:bottom w:val="none" w:sz="0" w:space="0" w:color="auto"/>
            <w:right w:val="none" w:sz="0" w:space="0" w:color="auto"/>
          </w:divBdr>
        </w:div>
        <w:div w:id="354504597">
          <w:marLeft w:val="0"/>
          <w:marRight w:val="0"/>
          <w:marTop w:val="0"/>
          <w:marBottom w:val="0"/>
          <w:divBdr>
            <w:top w:val="none" w:sz="0" w:space="0" w:color="auto"/>
            <w:left w:val="none" w:sz="0" w:space="0" w:color="auto"/>
            <w:bottom w:val="none" w:sz="0" w:space="0" w:color="auto"/>
            <w:right w:val="none" w:sz="0" w:space="0" w:color="auto"/>
          </w:divBdr>
        </w:div>
        <w:div w:id="375013542">
          <w:marLeft w:val="0"/>
          <w:marRight w:val="0"/>
          <w:marTop w:val="0"/>
          <w:marBottom w:val="0"/>
          <w:divBdr>
            <w:top w:val="none" w:sz="0" w:space="0" w:color="auto"/>
            <w:left w:val="none" w:sz="0" w:space="0" w:color="auto"/>
            <w:bottom w:val="none" w:sz="0" w:space="0" w:color="auto"/>
            <w:right w:val="none" w:sz="0" w:space="0" w:color="auto"/>
          </w:divBdr>
        </w:div>
        <w:div w:id="439107214">
          <w:marLeft w:val="0"/>
          <w:marRight w:val="0"/>
          <w:marTop w:val="0"/>
          <w:marBottom w:val="0"/>
          <w:divBdr>
            <w:top w:val="none" w:sz="0" w:space="0" w:color="auto"/>
            <w:left w:val="none" w:sz="0" w:space="0" w:color="auto"/>
            <w:bottom w:val="none" w:sz="0" w:space="0" w:color="auto"/>
            <w:right w:val="none" w:sz="0" w:space="0" w:color="auto"/>
          </w:divBdr>
        </w:div>
        <w:div w:id="462650526">
          <w:marLeft w:val="0"/>
          <w:marRight w:val="0"/>
          <w:marTop w:val="0"/>
          <w:marBottom w:val="0"/>
          <w:divBdr>
            <w:top w:val="none" w:sz="0" w:space="0" w:color="auto"/>
            <w:left w:val="none" w:sz="0" w:space="0" w:color="auto"/>
            <w:bottom w:val="none" w:sz="0" w:space="0" w:color="auto"/>
            <w:right w:val="none" w:sz="0" w:space="0" w:color="auto"/>
          </w:divBdr>
        </w:div>
        <w:div w:id="669721124">
          <w:marLeft w:val="0"/>
          <w:marRight w:val="0"/>
          <w:marTop w:val="0"/>
          <w:marBottom w:val="0"/>
          <w:divBdr>
            <w:top w:val="none" w:sz="0" w:space="0" w:color="auto"/>
            <w:left w:val="none" w:sz="0" w:space="0" w:color="auto"/>
            <w:bottom w:val="none" w:sz="0" w:space="0" w:color="auto"/>
            <w:right w:val="none" w:sz="0" w:space="0" w:color="auto"/>
          </w:divBdr>
        </w:div>
        <w:div w:id="779493528">
          <w:marLeft w:val="0"/>
          <w:marRight w:val="0"/>
          <w:marTop w:val="0"/>
          <w:marBottom w:val="0"/>
          <w:divBdr>
            <w:top w:val="none" w:sz="0" w:space="0" w:color="auto"/>
            <w:left w:val="none" w:sz="0" w:space="0" w:color="auto"/>
            <w:bottom w:val="none" w:sz="0" w:space="0" w:color="auto"/>
            <w:right w:val="none" w:sz="0" w:space="0" w:color="auto"/>
          </w:divBdr>
        </w:div>
        <w:div w:id="787820303">
          <w:marLeft w:val="0"/>
          <w:marRight w:val="0"/>
          <w:marTop w:val="0"/>
          <w:marBottom w:val="0"/>
          <w:divBdr>
            <w:top w:val="none" w:sz="0" w:space="0" w:color="auto"/>
            <w:left w:val="none" w:sz="0" w:space="0" w:color="auto"/>
            <w:bottom w:val="none" w:sz="0" w:space="0" w:color="auto"/>
            <w:right w:val="none" w:sz="0" w:space="0" w:color="auto"/>
          </w:divBdr>
        </w:div>
        <w:div w:id="825171995">
          <w:marLeft w:val="0"/>
          <w:marRight w:val="0"/>
          <w:marTop w:val="0"/>
          <w:marBottom w:val="0"/>
          <w:divBdr>
            <w:top w:val="none" w:sz="0" w:space="0" w:color="auto"/>
            <w:left w:val="none" w:sz="0" w:space="0" w:color="auto"/>
            <w:bottom w:val="none" w:sz="0" w:space="0" w:color="auto"/>
            <w:right w:val="none" w:sz="0" w:space="0" w:color="auto"/>
          </w:divBdr>
        </w:div>
        <w:div w:id="895820340">
          <w:marLeft w:val="0"/>
          <w:marRight w:val="0"/>
          <w:marTop w:val="0"/>
          <w:marBottom w:val="0"/>
          <w:divBdr>
            <w:top w:val="none" w:sz="0" w:space="0" w:color="auto"/>
            <w:left w:val="none" w:sz="0" w:space="0" w:color="auto"/>
            <w:bottom w:val="none" w:sz="0" w:space="0" w:color="auto"/>
            <w:right w:val="none" w:sz="0" w:space="0" w:color="auto"/>
          </w:divBdr>
        </w:div>
        <w:div w:id="904141767">
          <w:marLeft w:val="0"/>
          <w:marRight w:val="0"/>
          <w:marTop w:val="0"/>
          <w:marBottom w:val="0"/>
          <w:divBdr>
            <w:top w:val="none" w:sz="0" w:space="0" w:color="auto"/>
            <w:left w:val="none" w:sz="0" w:space="0" w:color="auto"/>
            <w:bottom w:val="none" w:sz="0" w:space="0" w:color="auto"/>
            <w:right w:val="none" w:sz="0" w:space="0" w:color="auto"/>
          </w:divBdr>
        </w:div>
        <w:div w:id="1043872498">
          <w:marLeft w:val="0"/>
          <w:marRight w:val="0"/>
          <w:marTop w:val="0"/>
          <w:marBottom w:val="0"/>
          <w:divBdr>
            <w:top w:val="none" w:sz="0" w:space="0" w:color="auto"/>
            <w:left w:val="none" w:sz="0" w:space="0" w:color="auto"/>
            <w:bottom w:val="none" w:sz="0" w:space="0" w:color="auto"/>
            <w:right w:val="none" w:sz="0" w:space="0" w:color="auto"/>
          </w:divBdr>
        </w:div>
        <w:div w:id="1157955952">
          <w:marLeft w:val="0"/>
          <w:marRight w:val="0"/>
          <w:marTop w:val="0"/>
          <w:marBottom w:val="0"/>
          <w:divBdr>
            <w:top w:val="none" w:sz="0" w:space="0" w:color="auto"/>
            <w:left w:val="none" w:sz="0" w:space="0" w:color="auto"/>
            <w:bottom w:val="none" w:sz="0" w:space="0" w:color="auto"/>
            <w:right w:val="none" w:sz="0" w:space="0" w:color="auto"/>
          </w:divBdr>
        </w:div>
        <w:div w:id="1174687719">
          <w:marLeft w:val="0"/>
          <w:marRight w:val="0"/>
          <w:marTop w:val="0"/>
          <w:marBottom w:val="0"/>
          <w:divBdr>
            <w:top w:val="none" w:sz="0" w:space="0" w:color="auto"/>
            <w:left w:val="none" w:sz="0" w:space="0" w:color="auto"/>
            <w:bottom w:val="none" w:sz="0" w:space="0" w:color="auto"/>
            <w:right w:val="none" w:sz="0" w:space="0" w:color="auto"/>
          </w:divBdr>
        </w:div>
        <w:div w:id="1329096818">
          <w:marLeft w:val="0"/>
          <w:marRight w:val="0"/>
          <w:marTop w:val="0"/>
          <w:marBottom w:val="0"/>
          <w:divBdr>
            <w:top w:val="none" w:sz="0" w:space="0" w:color="auto"/>
            <w:left w:val="none" w:sz="0" w:space="0" w:color="auto"/>
            <w:bottom w:val="none" w:sz="0" w:space="0" w:color="auto"/>
            <w:right w:val="none" w:sz="0" w:space="0" w:color="auto"/>
          </w:divBdr>
        </w:div>
        <w:div w:id="1502968300">
          <w:marLeft w:val="0"/>
          <w:marRight w:val="0"/>
          <w:marTop w:val="0"/>
          <w:marBottom w:val="0"/>
          <w:divBdr>
            <w:top w:val="none" w:sz="0" w:space="0" w:color="auto"/>
            <w:left w:val="none" w:sz="0" w:space="0" w:color="auto"/>
            <w:bottom w:val="none" w:sz="0" w:space="0" w:color="auto"/>
            <w:right w:val="none" w:sz="0" w:space="0" w:color="auto"/>
          </w:divBdr>
        </w:div>
        <w:div w:id="1777482467">
          <w:marLeft w:val="0"/>
          <w:marRight w:val="0"/>
          <w:marTop w:val="0"/>
          <w:marBottom w:val="0"/>
          <w:divBdr>
            <w:top w:val="none" w:sz="0" w:space="0" w:color="auto"/>
            <w:left w:val="none" w:sz="0" w:space="0" w:color="auto"/>
            <w:bottom w:val="none" w:sz="0" w:space="0" w:color="auto"/>
            <w:right w:val="none" w:sz="0" w:space="0" w:color="auto"/>
          </w:divBdr>
        </w:div>
        <w:div w:id="1813012865">
          <w:marLeft w:val="0"/>
          <w:marRight w:val="0"/>
          <w:marTop w:val="0"/>
          <w:marBottom w:val="0"/>
          <w:divBdr>
            <w:top w:val="none" w:sz="0" w:space="0" w:color="auto"/>
            <w:left w:val="none" w:sz="0" w:space="0" w:color="auto"/>
            <w:bottom w:val="none" w:sz="0" w:space="0" w:color="auto"/>
            <w:right w:val="none" w:sz="0" w:space="0" w:color="auto"/>
          </w:divBdr>
        </w:div>
        <w:div w:id="1817645619">
          <w:marLeft w:val="0"/>
          <w:marRight w:val="0"/>
          <w:marTop w:val="0"/>
          <w:marBottom w:val="0"/>
          <w:divBdr>
            <w:top w:val="none" w:sz="0" w:space="0" w:color="auto"/>
            <w:left w:val="none" w:sz="0" w:space="0" w:color="auto"/>
            <w:bottom w:val="none" w:sz="0" w:space="0" w:color="auto"/>
            <w:right w:val="none" w:sz="0" w:space="0" w:color="auto"/>
          </w:divBdr>
        </w:div>
        <w:div w:id="1907102157">
          <w:marLeft w:val="0"/>
          <w:marRight w:val="0"/>
          <w:marTop w:val="0"/>
          <w:marBottom w:val="0"/>
          <w:divBdr>
            <w:top w:val="none" w:sz="0" w:space="0" w:color="auto"/>
            <w:left w:val="none" w:sz="0" w:space="0" w:color="auto"/>
            <w:bottom w:val="none" w:sz="0" w:space="0" w:color="auto"/>
            <w:right w:val="none" w:sz="0" w:space="0" w:color="auto"/>
          </w:divBdr>
        </w:div>
        <w:div w:id="1956018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opan.org.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yagedcare.gov.au/upcoming-changes-aged-care-funding-how-they-affect-yo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Created xmlns="12f7b466-49fa-4efd-8558-afd11113d64c" xsi:nil="true"/>
    <MediaLengthInSeconds xmlns="12f7b466-49fa-4efd-8558-afd11113d64c" xsi:nil="true"/>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28DF8D-A718-4215-865D-7A0EDCF51AC3}">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86AB1999-4B2D-456A-83F7-376127AE69B8}">
  <ds:schemaRefs>
    <ds:schemaRef ds:uri="http://schemas.microsoft.com/sharepoint/v3/contenttype/forms"/>
  </ds:schemaRefs>
</ds:datastoreItem>
</file>

<file path=customXml/itemProps4.xml><?xml version="1.0" encoding="utf-8"?>
<ds:datastoreItem xmlns:ds="http://schemas.openxmlformats.org/officeDocument/2006/customXml" ds:itemID="{3B96F039-C6DB-4246-A3F7-FBDC8AEB1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731</Words>
  <Characters>4157</Characters>
  <Application>Microsoft Office Word</Application>
  <DocSecurity>0</DocSecurity>
  <Lines>81</Lines>
  <Paragraphs>39</Paragraphs>
  <ScaleCrop>false</ScaleCrop>
  <HeadingPairs>
    <vt:vector size="2" baseType="variant">
      <vt:variant>
        <vt:lpstr>Title</vt:lpstr>
      </vt:variant>
      <vt:variant>
        <vt:i4>1</vt:i4>
      </vt:variant>
    </vt:vector>
  </HeadingPairs>
  <TitlesOfParts>
    <vt:vector size="1" baseType="lpstr">
      <vt:lpstr>Support at Home: Key messaging for older people on service agreements</vt:lpstr>
    </vt:vector>
  </TitlesOfParts>
  <Company/>
  <LinksUpToDate>false</LinksUpToDate>
  <CharactersWithSpaces>4849</CharactersWithSpaces>
  <SharedDoc>false</SharedDoc>
  <HLinks>
    <vt:vector size="12" baseType="variant">
      <vt:variant>
        <vt:i4>2228263</vt:i4>
      </vt:variant>
      <vt:variant>
        <vt:i4>3</vt:i4>
      </vt:variant>
      <vt:variant>
        <vt:i4>0</vt:i4>
      </vt:variant>
      <vt:variant>
        <vt:i4>5</vt:i4>
      </vt:variant>
      <vt:variant>
        <vt:lpwstr>http://www.opan.org.au/</vt:lpwstr>
      </vt:variant>
      <vt:variant>
        <vt:lpwstr/>
      </vt:variant>
      <vt:variant>
        <vt:i4>8061051</vt:i4>
      </vt:variant>
      <vt:variant>
        <vt:i4>0</vt:i4>
      </vt:variant>
      <vt:variant>
        <vt:i4>0</vt:i4>
      </vt:variant>
      <vt:variant>
        <vt:i4>5</vt:i4>
      </vt:variant>
      <vt:variant>
        <vt:lpwstr>http://www.myagedcare.gov.au/upcoming-changes-aged-care-funding-how-they-affect-you</vt:lpwstr>
      </vt:variant>
      <vt:variant>
        <vt:lpwstr>fee-estimator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Key messaging for older people on service agreements</dc:title>
  <dc:subject>Aged care</dc:subject>
  <dc:creator>Australian Government Department of Health, Disability and Ageing</dc:creator>
  <cp:keywords>Support at home</cp:keywords>
  <dc:description/>
  <cp:lastModifiedBy>MASCHKE, Elvia</cp:lastModifiedBy>
  <cp:revision>3</cp:revision>
  <cp:lastPrinted>2025-08-13T02:07:00Z</cp:lastPrinted>
  <dcterms:created xsi:type="dcterms:W3CDTF">2025-08-13T02:07:00Z</dcterms:created>
  <dcterms:modified xsi:type="dcterms:W3CDTF">2025-08-13T02:07:00Z</dcterms:modified>
</cp:coreProperties>
</file>