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69D1F" w14:textId="77777777" w:rsidR="00134AC5" w:rsidRDefault="00134AC5" w:rsidP="00134AC5">
      <w:pPr>
        <w:pStyle w:val="Header1"/>
      </w:pPr>
    </w:p>
    <w:p w14:paraId="10134FDC" w14:textId="77777777" w:rsidR="00134AC5" w:rsidRDefault="00134AC5" w:rsidP="00134AC5">
      <w:pPr>
        <w:pStyle w:val="Header1"/>
      </w:pPr>
    </w:p>
    <w:p w14:paraId="155D2C0A" w14:textId="77777777" w:rsidR="00134AC5" w:rsidRDefault="00134AC5" w:rsidP="00134AC5">
      <w:pPr>
        <w:pStyle w:val="Header1"/>
      </w:pPr>
    </w:p>
    <w:p w14:paraId="6D49E408" w14:textId="77777777" w:rsidR="00134AC5" w:rsidRDefault="00134AC5" w:rsidP="00134AC5">
      <w:pPr>
        <w:pStyle w:val="Header1"/>
      </w:pPr>
    </w:p>
    <w:p w14:paraId="151AE958" w14:textId="326F2778" w:rsidR="00904044" w:rsidRDefault="00DD1E52" w:rsidP="00134AC5">
      <w:pPr>
        <w:pStyle w:val="Header1"/>
      </w:pPr>
      <w:r>
        <w:t>N</w:t>
      </w:r>
      <w:r w:rsidR="00680CE6">
        <w:t>ew Aged Care Act</w:t>
      </w:r>
    </w:p>
    <w:p w14:paraId="68C58A70" w14:textId="6C25D47C" w:rsidR="00622639" w:rsidRDefault="00680CE6" w:rsidP="00C25F98">
      <w:pPr>
        <w:pStyle w:val="Introduction"/>
        <w:rPr>
          <w:b/>
          <w:bCs/>
          <w:color w:val="1E1545" w:themeColor="text1"/>
        </w:rPr>
      </w:pPr>
      <w:r>
        <w:rPr>
          <w:b/>
          <w:bCs/>
          <w:color w:val="1E1545" w:themeColor="text1"/>
        </w:rPr>
        <w:t>Stakeholder toolkit to support communications with older people</w:t>
      </w:r>
    </w:p>
    <w:p w14:paraId="3CDF89FB" w14:textId="0DED0427" w:rsidR="00FC6769" w:rsidRPr="00FC6769" w:rsidRDefault="00FC6769" w:rsidP="00FC6769">
      <w:pPr>
        <w:rPr>
          <w:b/>
          <w:bCs/>
          <w:color w:val="1E1545" w:themeColor="text1"/>
          <w:lang w:eastAsia="en-GB"/>
        </w:rPr>
      </w:pPr>
      <w:r w:rsidRPr="00FC6769">
        <w:rPr>
          <w:b/>
          <w:bCs/>
          <w:color w:val="1E1545" w:themeColor="text1"/>
          <w:lang w:eastAsia="en-GB"/>
        </w:rPr>
        <w:t>August 2025</w:t>
      </w:r>
    </w:p>
    <w:p w14:paraId="7450CEFF" w14:textId="4016EBF9" w:rsidR="0082102A" w:rsidRDefault="1E5D8885" w:rsidP="009903CF">
      <w:pPr>
        <w:pStyle w:val="Introduction"/>
      </w:pPr>
      <w:r w:rsidRPr="79DF0F8D">
        <w:rPr>
          <w:color w:val="1D1545"/>
        </w:rPr>
        <w:t>This toolkit provides information</w:t>
      </w:r>
      <w:r w:rsidR="103FCE00" w:rsidRPr="79DF0F8D">
        <w:rPr>
          <w:color w:val="1D1545"/>
        </w:rPr>
        <w:t xml:space="preserve"> and materials</w:t>
      </w:r>
      <w:r w:rsidRPr="79DF0F8D">
        <w:rPr>
          <w:color w:val="1D1545"/>
        </w:rPr>
        <w:t xml:space="preserve"> to help </w:t>
      </w:r>
      <w:r w:rsidR="103FCE00" w:rsidRPr="79DF0F8D">
        <w:rPr>
          <w:color w:val="1D1545"/>
        </w:rPr>
        <w:t xml:space="preserve">peak bodies, advocacy organisations and community groups inform older people, their families and carers </w:t>
      </w:r>
      <w:r w:rsidR="356FC251" w:rsidRPr="79DF0F8D">
        <w:rPr>
          <w:color w:val="1D1545"/>
        </w:rPr>
        <w:t>about the</w:t>
      </w:r>
      <w:r w:rsidR="5096DB20" w:rsidRPr="79DF0F8D">
        <w:rPr>
          <w:color w:val="1D1545"/>
        </w:rPr>
        <w:t xml:space="preserve"> </w:t>
      </w:r>
      <w:r w:rsidR="00257058" w:rsidRPr="00A04295">
        <w:rPr>
          <w:color w:val="1E1545" w:themeColor="text2"/>
        </w:rPr>
        <w:t>new</w:t>
      </w:r>
      <w:r w:rsidR="5096DB20" w:rsidRPr="00A04295">
        <w:rPr>
          <w:color w:val="1E1545" w:themeColor="text2"/>
        </w:rPr>
        <w:t xml:space="preserve"> Aged Care Act </w:t>
      </w:r>
      <w:r w:rsidR="5096DB20" w:rsidRPr="79DF0F8D">
        <w:rPr>
          <w:color w:val="1D1545"/>
        </w:rPr>
        <w:t xml:space="preserve">(the </w:t>
      </w:r>
      <w:r w:rsidR="00257058" w:rsidRPr="79DF0F8D">
        <w:rPr>
          <w:color w:val="1D1545"/>
        </w:rPr>
        <w:t>new</w:t>
      </w:r>
      <w:r w:rsidR="5096DB20" w:rsidRPr="79DF0F8D">
        <w:rPr>
          <w:color w:val="1D1545"/>
        </w:rPr>
        <w:t xml:space="preserve"> Act).</w:t>
      </w:r>
      <w:r w:rsidR="356FC251" w:rsidRPr="79DF0F8D">
        <w:rPr>
          <w:color w:val="1D1545"/>
        </w:rPr>
        <w:t xml:space="preserve"> It includes a supporting </w:t>
      </w:r>
      <w:r w:rsidR="24D0FFA2" w:rsidRPr="79DF0F8D">
        <w:rPr>
          <w:color w:val="1D1545"/>
        </w:rPr>
        <w:t>infographic</w:t>
      </w:r>
      <w:r w:rsidR="356FC251" w:rsidRPr="79DF0F8D">
        <w:rPr>
          <w:color w:val="1D1545"/>
        </w:rPr>
        <w:t xml:space="preserve"> and animation that illustrates how the different parts of the </w:t>
      </w:r>
      <w:r w:rsidR="00257058" w:rsidRPr="79DF0F8D">
        <w:rPr>
          <w:color w:val="1D1545"/>
        </w:rPr>
        <w:t>new</w:t>
      </w:r>
      <w:r w:rsidR="356FC251" w:rsidRPr="79DF0F8D">
        <w:rPr>
          <w:color w:val="1D1545"/>
        </w:rPr>
        <w:t xml:space="preserve"> Act fit together. </w:t>
      </w:r>
      <w:r w:rsidR="00257058">
        <w:br w:type="page"/>
      </w:r>
    </w:p>
    <w:p w14:paraId="10F5C790" w14:textId="77777777" w:rsidR="005D387B" w:rsidRDefault="005D387B" w:rsidP="009903CF">
      <w:pPr>
        <w:pStyle w:val="Header3"/>
        <w:spacing w:before="120" w:beforeAutospacing="0" w:after="0" w:line="300" w:lineRule="atLeast"/>
        <w:sectPr w:rsidR="005D387B" w:rsidSect="00E61547">
          <w:footerReference w:type="default" r:id="rId11"/>
          <w:headerReference w:type="first" r:id="rId12"/>
          <w:footerReference w:type="first" r:id="rId13"/>
          <w:type w:val="continuous"/>
          <w:pgSz w:w="11900" w:h="16840"/>
          <w:pgMar w:top="1134" w:right="1134" w:bottom="1418" w:left="1134" w:header="709" w:footer="556" w:gutter="0"/>
          <w:cols w:space="708"/>
          <w:titlePg/>
          <w:docGrid w:linePitch="360"/>
        </w:sectPr>
      </w:pPr>
    </w:p>
    <w:p w14:paraId="625DB45D" w14:textId="0556BEED" w:rsidR="00AF12DF" w:rsidRPr="009903CF" w:rsidRDefault="00AF12DF" w:rsidP="00134AC5">
      <w:pPr>
        <w:pStyle w:val="Header2"/>
      </w:pPr>
      <w:r w:rsidRPr="009903CF">
        <w:lastRenderedPageBreak/>
        <w:t>About this toolkit</w:t>
      </w:r>
    </w:p>
    <w:p w14:paraId="04EF4A02" w14:textId="467DC760" w:rsidR="00CF0342" w:rsidRDefault="6991661F" w:rsidP="009903CF">
      <w:pPr>
        <w:pStyle w:val="NormalText"/>
        <w:spacing w:after="0" w:line="300" w:lineRule="atLeast"/>
      </w:pPr>
      <w:r>
        <w:t xml:space="preserve">This toolkit </w:t>
      </w:r>
      <w:r w:rsidR="0322A7F0">
        <w:t xml:space="preserve">supports </w:t>
      </w:r>
      <w:r>
        <w:t>your communication</w:t>
      </w:r>
      <w:r w:rsidR="10F6A55C">
        <w:t>s</w:t>
      </w:r>
      <w:r w:rsidR="39E34930">
        <w:t xml:space="preserve"> on </w:t>
      </w:r>
      <w:r w:rsidR="5096DB20">
        <w:t xml:space="preserve">the </w:t>
      </w:r>
      <w:r w:rsidR="00AF12DF">
        <w:t>new</w:t>
      </w:r>
      <w:r w:rsidR="5096DB20">
        <w:t xml:space="preserve"> Act.</w:t>
      </w:r>
      <w:r w:rsidR="2FD2A877">
        <w:t xml:space="preserve"> It </w:t>
      </w:r>
      <w:r w:rsidR="31C99E7F">
        <w:t>includ</w:t>
      </w:r>
      <w:r w:rsidR="2FD2A877">
        <w:t>es</w:t>
      </w:r>
      <w:r w:rsidR="31C99E7F">
        <w:t xml:space="preserve"> </w:t>
      </w:r>
      <w:r w:rsidR="2FD2A877">
        <w:t>a</w:t>
      </w:r>
      <w:r w:rsidR="00AF12DF">
        <w:t xml:space="preserve"> new</w:t>
      </w:r>
      <w:r w:rsidR="014C98AA">
        <w:t xml:space="preserve"> </w:t>
      </w:r>
      <w:r w:rsidR="24D0FFA2">
        <w:t xml:space="preserve">infographic </w:t>
      </w:r>
      <w:r w:rsidR="415DD961">
        <w:t>and animation</w:t>
      </w:r>
      <w:r w:rsidR="5DC5EB5B">
        <w:t xml:space="preserve">, which </w:t>
      </w:r>
      <w:r w:rsidR="1488822F">
        <w:t xml:space="preserve">illustrate how the different parts of the </w:t>
      </w:r>
      <w:r w:rsidR="00AF12DF">
        <w:t>new</w:t>
      </w:r>
      <w:r w:rsidR="1488822F">
        <w:t xml:space="preserve"> Act fit together.</w:t>
      </w:r>
    </w:p>
    <w:p w14:paraId="26099FEB" w14:textId="61A3C9A5" w:rsidR="00F4754A" w:rsidRDefault="00082D3C" w:rsidP="009903CF">
      <w:pPr>
        <w:pStyle w:val="NormalText"/>
        <w:spacing w:after="0" w:line="300" w:lineRule="atLeast"/>
      </w:pPr>
      <w:r>
        <w:t xml:space="preserve">We encourage you to </w:t>
      </w:r>
      <w:r w:rsidR="006607D0">
        <w:t xml:space="preserve">use </w:t>
      </w:r>
      <w:r w:rsidR="00AA23CF">
        <w:t>both</w:t>
      </w:r>
      <w:r w:rsidR="000A7647">
        <w:t xml:space="preserve"> the </w:t>
      </w:r>
      <w:r w:rsidR="00200F9C">
        <w:t xml:space="preserve">infographic </w:t>
      </w:r>
      <w:r w:rsidR="000A7647">
        <w:t>and the animation</w:t>
      </w:r>
      <w:r w:rsidR="00F4754A">
        <w:t xml:space="preserve"> in </w:t>
      </w:r>
      <w:r>
        <w:t xml:space="preserve">your </w:t>
      </w:r>
      <w:r w:rsidR="00F4754A">
        <w:t>communication</w:t>
      </w:r>
      <w:r w:rsidR="00633DFD">
        <w:t>s</w:t>
      </w:r>
      <w:r w:rsidR="00F4754A">
        <w:t xml:space="preserve"> to help explain </w:t>
      </w:r>
      <w:r>
        <w:t xml:space="preserve">what </w:t>
      </w:r>
      <w:r w:rsidR="00F4754A">
        <w:t>the</w:t>
      </w:r>
      <w:r>
        <w:t xml:space="preserve"> aged care</w:t>
      </w:r>
      <w:r w:rsidR="00F4754A">
        <w:t xml:space="preserve"> changes </w:t>
      </w:r>
      <w:r>
        <w:t xml:space="preserve">will mean for </w:t>
      </w:r>
      <w:r w:rsidR="00F4754A">
        <w:t>older people, their families and carers.</w:t>
      </w:r>
    </w:p>
    <w:p w14:paraId="37981518" w14:textId="258E4A82" w:rsidR="00F4754A" w:rsidRDefault="005C4C41" w:rsidP="009903CF">
      <w:pPr>
        <w:pStyle w:val="NormalText"/>
        <w:spacing w:after="0" w:line="300" w:lineRule="atLeast"/>
      </w:pPr>
      <w:r>
        <w:t xml:space="preserve">You can use </w:t>
      </w:r>
      <w:r w:rsidR="002460AC">
        <w:t xml:space="preserve">the </w:t>
      </w:r>
      <w:r w:rsidR="00200F9C">
        <w:t>infographic</w:t>
      </w:r>
      <w:r w:rsidR="002460AC">
        <w:t xml:space="preserve"> and the animation</w:t>
      </w:r>
      <w:r w:rsidR="00F4754A">
        <w:t xml:space="preserve"> in presentations, websites, printed materials</w:t>
      </w:r>
      <w:r w:rsidR="00082D3C">
        <w:t xml:space="preserve"> (</w:t>
      </w:r>
      <w:r w:rsidR="002460AC">
        <w:t>e.g.</w:t>
      </w:r>
      <w:r w:rsidR="00082D3C">
        <w:t xml:space="preserve"> booklets, newsletters)</w:t>
      </w:r>
      <w:r w:rsidR="00F4754A">
        <w:t xml:space="preserve"> and social media</w:t>
      </w:r>
      <w:r w:rsidR="00F003CD">
        <w:t xml:space="preserve">. </w:t>
      </w:r>
    </w:p>
    <w:p w14:paraId="271A3789" w14:textId="77777777" w:rsidR="00AF12DF" w:rsidRPr="009903CF" w:rsidRDefault="00AF12DF" w:rsidP="009903CF">
      <w:pPr>
        <w:pStyle w:val="Headingtable"/>
        <w:spacing w:before="120" w:after="0" w:line="300" w:lineRule="atLeast"/>
      </w:pPr>
      <w:r w:rsidRPr="009903CF">
        <w:t>What’s in this toolkit</w:t>
      </w:r>
    </w:p>
    <w:p w14:paraId="2878D302" w14:textId="7EA45CED" w:rsidR="006C42EB" w:rsidRDefault="0048637A" w:rsidP="009903CF">
      <w:pPr>
        <w:pStyle w:val="NormalText"/>
        <w:numPr>
          <w:ilvl w:val="0"/>
          <w:numId w:val="3"/>
        </w:numPr>
        <w:spacing w:after="0" w:line="300" w:lineRule="atLeast"/>
      </w:pPr>
      <w:r>
        <w:t>Information a</w:t>
      </w:r>
      <w:r w:rsidR="00C879B7">
        <w:t>bout</w:t>
      </w:r>
      <w:r w:rsidR="00AC0F78">
        <w:t xml:space="preserve"> the </w:t>
      </w:r>
      <w:r w:rsidR="00200F9C">
        <w:t>infographic</w:t>
      </w:r>
      <w:r w:rsidR="00AC0F78">
        <w:t xml:space="preserve"> </w:t>
      </w:r>
    </w:p>
    <w:p w14:paraId="33D1453B" w14:textId="299849E4" w:rsidR="00AF12DF" w:rsidRDefault="003A6A73" w:rsidP="009903CF">
      <w:pPr>
        <w:pStyle w:val="NormalText"/>
        <w:numPr>
          <w:ilvl w:val="0"/>
          <w:numId w:val="3"/>
        </w:numPr>
        <w:spacing w:after="0" w:line="300" w:lineRule="atLeast"/>
      </w:pPr>
      <w:r w:rsidRPr="00AE7E88">
        <w:t>K</w:t>
      </w:r>
      <w:r w:rsidR="0075366C" w:rsidRPr="00AE7E88">
        <w:t>ey messages</w:t>
      </w:r>
    </w:p>
    <w:p w14:paraId="4819C366" w14:textId="6E12389A" w:rsidR="00621D75" w:rsidRPr="00AE7E88" w:rsidRDefault="00AC507D" w:rsidP="009903CF">
      <w:pPr>
        <w:pStyle w:val="NormalText"/>
        <w:numPr>
          <w:ilvl w:val="0"/>
          <w:numId w:val="3"/>
        </w:numPr>
        <w:spacing w:after="0" w:line="300" w:lineRule="atLeast"/>
      </w:pPr>
      <w:r>
        <w:t>Discussion guide</w:t>
      </w:r>
    </w:p>
    <w:p w14:paraId="271E5F3B" w14:textId="04C21C6F" w:rsidR="0075366C" w:rsidRPr="00AE7E88" w:rsidRDefault="003A6A73" w:rsidP="009903CF">
      <w:pPr>
        <w:pStyle w:val="NormalText"/>
        <w:numPr>
          <w:ilvl w:val="0"/>
          <w:numId w:val="3"/>
        </w:numPr>
        <w:spacing w:after="0" w:line="300" w:lineRule="atLeast"/>
      </w:pPr>
      <w:r w:rsidRPr="00AE7E88">
        <w:t>E</w:t>
      </w:r>
      <w:r w:rsidR="0075366C" w:rsidRPr="00AE7E88">
        <w:t>ditorial content</w:t>
      </w:r>
    </w:p>
    <w:p w14:paraId="09302B76" w14:textId="2F28E7B4" w:rsidR="00AF12DF" w:rsidRPr="00AE7E88" w:rsidRDefault="003A6A73" w:rsidP="009903CF">
      <w:pPr>
        <w:pStyle w:val="NormalText"/>
        <w:numPr>
          <w:ilvl w:val="0"/>
          <w:numId w:val="3"/>
        </w:numPr>
        <w:spacing w:after="0" w:line="300" w:lineRule="atLeast"/>
      </w:pPr>
      <w:r w:rsidRPr="00AE7E88">
        <w:t>So</w:t>
      </w:r>
      <w:r w:rsidR="00AF12DF" w:rsidRPr="00AE7E88">
        <w:t>cial media posts</w:t>
      </w:r>
    </w:p>
    <w:p w14:paraId="4348669A" w14:textId="2FB97594" w:rsidR="006A1904" w:rsidRPr="009903CF" w:rsidRDefault="006A1904" w:rsidP="009903CF">
      <w:pPr>
        <w:pStyle w:val="Headingtable"/>
        <w:spacing w:before="120" w:after="0" w:line="300" w:lineRule="atLeast"/>
      </w:pPr>
      <w:r w:rsidRPr="009903CF">
        <w:t>Audience</w:t>
      </w:r>
      <w:r w:rsidR="009F4F5E" w:rsidRPr="009903CF">
        <w:t>s</w:t>
      </w:r>
    </w:p>
    <w:p w14:paraId="77047078" w14:textId="710FD9BE" w:rsidR="006A1904" w:rsidRPr="00910B5D" w:rsidRDefault="00B42156" w:rsidP="009903CF">
      <w:pPr>
        <w:pStyle w:val="NormalText"/>
        <w:numPr>
          <w:ilvl w:val="0"/>
          <w:numId w:val="3"/>
        </w:numPr>
        <w:spacing w:after="0" w:line="300" w:lineRule="atLeast"/>
      </w:pPr>
      <w:r w:rsidRPr="0EA82AD9">
        <w:t>Older people, their families and carers</w:t>
      </w:r>
    </w:p>
    <w:p w14:paraId="06E07129" w14:textId="47580CF8" w:rsidR="00944727" w:rsidRPr="009903CF" w:rsidRDefault="00944727" w:rsidP="009903CF">
      <w:pPr>
        <w:pStyle w:val="Headingtable"/>
        <w:spacing w:before="120" w:after="0" w:line="300" w:lineRule="atLeast"/>
      </w:pPr>
      <w:r w:rsidRPr="009903CF">
        <w:t>Call to action</w:t>
      </w:r>
    </w:p>
    <w:p w14:paraId="5889E1AE" w14:textId="6BE478C7" w:rsidR="00630BC8" w:rsidRDefault="00630BC8" w:rsidP="009903CF">
      <w:pPr>
        <w:pStyle w:val="NormalText"/>
        <w:numPr>
          <w:ilvl w:val="0"/>
          <w:numId w:val="3"/>
        </w:numPr>
        <w:spacing w:after="0" w:line="300" w:lineRule="atLeast"/>
        <w:rPr>
          <w:rFonts w:cs="Arial"/>
          <w:szCs w:val="24"/>
        </w:rPr>
      </w:pPr>
      <w:r w:rsidRPr="00630BC8">
        <w:rPr>
          <w:rFonts w:cs="Arial"/>
          <w:szCs w:val="24"/>
        </w:rPr>
        <w:t xml:space="preserve">We recommend </w:t>
      </w:r>
      <w:r w:rsidR="003C54E7">
        <w:rPr>
          <w:rFonts w:cs="Arial"/>
          <w:szCs w:val="24"/>
        </w:rPr>
        <w:t>using</w:t>
      </w:r>
      <w:r w:rsidR="003C54E7" w:rsidRPr="00630BC8">
        <w:rPr>
          <w:rFonts w:cs="Arial"/>
          <w:szCs w:val="24"/>
        </w:rPr>
        <w:t xml:space="preserve"> </w:t>
      </w:r>
      <w:r w:rsidRPr="00630BC8">
        <w:rPr>
          <w:rFonts w:cs="Arial"/>
          <w:szCs w:val="24"/>
        </w:rPr>
        <w:t>the following call</w:t>
      </w:r>
      <w:r w:rsidR="00910B5D">
        <w:rPr>
          <w:rFonts w:cs="Arial"/>
          <w:szCs w:val="24"/>
        </w:rPr>
        <w:t>s</w:t>
      </w:r>
      <w:r w:rsidRPr="00630BC8">
        <w:rPr>
          <w:rFonts w:cs="Arial"/>
          <w:szCs w:val="24"/>
        </w:rPr>
        <w:t xml:space="preserve"> to action in </w:t>
      </w:r>
      <w:r w:rsidR="00B50906">
        <w:rPr>
          <w:rFonts w:cs="Arial"/>
          <w:szCs w:val="24"/>
        </w:rPr>
        <w:t xml:space="preserve">your </w:t>
      </w:r>
      <w:r w:rsidRPr="00630BC8">
        <w:rPr>
          <w:rFonts w:cs="Arial"/>
          <w:szCs w:val="24"/>
        </w:rPr>
        <w:t>communication materials:</w:t>
      </w:r>
    </w:p>
    <w:p w14:paraId="385CCB26" w14:textId="1FF008B9" w:rsidR="003E5860" w:rsidRPr="00625FF1" w:rsidRDefault="24D0FFA2" w:rsidP="009903CF">
      <w:pPr>
        <w:pStyle w:val="NormalText"/>
        <w:numPr>
          <w:ilvl w:val="1"/>
          <w:numId w:val="3"/>
        </w:numPr>
        <w:spacing w:after="0" w:line="300" w:lineRule="atLeast"/>
        <w:rPr>
          <w:rFonts w:cs="Arial"/>
        </w:rPr>
      </w:pPr>
      <w:hyperlink r:id="rId14">
        <w:r w:rsidRPr="70E008AD">
          <w:rPr>
            <w:rStyle w:val="Hyperlink"/>
            <w:rFonts w:cs="Arial"/>
            <w:color w:val="0070C0"/>
          </w:rPr>
          <w:t>Download the infographic</w:t>
        </w:r>
      </w:hyperlink>
      <w:r w:rsidRPr="70E008AD">
        <w:rPr>
          <w:rFonts w:cs="Arial"/>
        </w:rPr>
        <w:t xml:space="preserve"> </w:t>
      </w:r>
      <w:r w:rsidR="62BBC077" w:rsidRPr="0057163D">
        <w:rPr>
          <w:rFonts w:cs="Arial"/>
        </w:rPr>
        <w:t xml:space="preserve">and </w:t>
      </w:r>
      <w:hyperlink r:id="rId15" w:history="1">
        <w:r w:rsidR="62BBC077" w:rsidRPr="0057163D">
          <w:rPr>
            <w:rStyle w:val="Hyperlink"/>
            <w:rFonts w:cs="Arial"/>
            <w:color w:val="0070C0"/>
          </w:rPr>
          <w:t>watch the animation</w:t>
        </w:r>
      </w:hyperlink>
      <w:r w:rsidR="62BBC077" w:rsidRPr="70E008AD">
        <w:rPr>
          <w:rFonts w:cs="Arial"/>
        </w:rPr>
        <w:t xml:space="preserve"> to see how the different parts of the</w:t>
      </w:r>
      <w:r w:rsidR="00200F9C" w:rsidRPr="70E008AD">
        <w:rPr>
          <w:rFonts w:cs="Arial"/>
        </w:rPr>
        <w:t xml:space="preserve"> new</w:t>
      </w:r>
      <w:r w:rsidRPr="70E008AD">
        <w:rPr>
          <w:rFonts w:cs="Arial"/>
        </w:rPr>
        <w:t xml:space="preserve"> </w:t>
      </w:r>
      <w:r w:rsidR="62BBC077" w:rsidRPr="70E008AD">
        <w:rPr>
          <w:rFonts w:cs="Arial"/>
        </w:rPr>
        <w:t>Act fit together.</w:t>
      </w:r>
    </w:p>
    <w:p w14:paraId="57F52297" w14:textId="506B4DF6" w:rsidR="00991936" w:rsidRDefault="74746593" w:rsidP="70E008AD">
      <w:pPr>
        <w:pStyle w:val="NormalText"/>
        <w:numPr>
          <w:ilvl w:val="1"/>
          <w:numId w:val="3"/>
        </w:numPr>
        <w:spacing w:after="0" w:line="300" w:lineRule="atLeast"/>
        <w:rPr>
          <w:rFonts w:cs="Arial"/>
        </w:rPr>
      </w:pPr>
      <w:r w:rsidRPr="70E008AD">
        <w:rPr>
          <w:rFonts w:cs="Arial"/>
        </w:rPr>
        <w:t>Learn more about the</w:t>
      </w:r>
      <w:r w:rsidRPr="70E008AD">
        <w:rPr>
          <w:rFonts w:cs="Arial"/>
          <w:color w:val="1E1545" w:themeColor="text2"/>
        </w:rPr>
        <w:t xml:space="preserve"> </w:t>
      </w:r>
      <w:hyperlink r:id="rId16" w:history="1">
        <w:r w:rsidR="00197BAF" w:rsidRPr="00197BAF">
          <w:rPr>
            <w:rStyle w:val="Hyperlink"/>
            <w:color w:val="0070C0"/>
          </w:rPr>
          <w:t>new Act</w:t>
        </w:r>
      </w:hyperlink>
      <w:r w:rsidRPr="70E008AD">
        <w:rPr>
          <w:rFonts w:cs="Arial"/>
          <w:color w:val="2AB1BB" w:themeColor="accent1"/>
        </w:rPr>
        <w:t xml:space="preserve"> </w:t>
      </w:r>
      <w:r w:rsidRPr="70E008AD">
        <w:rPr>
          <w:rFonts w:cs="Arial"/>
        </w:rPr>
        <w:t xml:space="preserve">and </w:t>
      </w:r>
      <w:hyperlink r:id="rId17">
        <w:r w:rsidRPr="70E008AD">
          <w:rPr>
            <w:rStyle w:val="Hyperlink"/>
            <w:rFonts w:cs="Arial"/>
            <w:color w:val="0070C0"/>
          </w:rPr>
          <w:t>what it means for you</w:t>
        </w:r>
      </w:hyperlink>
      <w:r w:rsidRPr="70E008AD">
        <w:rPr>
          <w:rFonts w:cs="Arial"/>
          <w:color w:val="0070C0"/>
        </w:rPr>
        <w:t xml:space="preserve"> </w:t>
      </w:r>
      <w:r w:rsidRPr="70E008AD">
        <w:rPr>
          <w:rFonts w:cs="Arial"/>
        </w:rPr>
        <w:t xml:space="preserve">on the Department of </w:t>
      </w:r>
      <w:r w:rsidR="62BBC077" w:rsidRPr="70E008AD">
        <w:rPr>
          <w:rFonts w:cs="Arial"/>
        </w:rPr>
        <w:t>Health, Disability and Ageing’s</w:t>
      </w:r>
      <w:r w:rsidRPr="70E008AD">
        <w:rPr>
          <w:rFonts w:cs="Arial"/>
        </w:rPr>
        <w:t xml:space="preserve"> website</w:t>
      </w:r>
      <w:r w:rsidR="17BB9A9B" w:rsidRPr="70E008AD">
        <w:rPr>
          <w:rFonts w:cs="Arial"/>
        </w:rPr>
        <w:t xml:space="preserve">. </w:t>
      </w:r>
    </w:p>
    <w:p w14:paraId="5333CB20" w14:textId="77777777" w:rsidR="00DA5423" w:rsidRDefault="00DA5423" w:rsidP="009903CF">
      <w:pPr>
        <w:pStyle w:val="NormalText"/>
        <w:numPr>
          <w:ilvl w:val="1"/>
          <w:numId w:val="3"/>
        </w:numPr>
        <w:spacing w:after="0" w:line="300" w:lineRule="atLeast"/>
        <w:rPr>
          <w:rFonts w:cs="Arial"/>
          <w:szCs w:val="24"/>
        </w:rPr>
      </w:pPr>
      <w:r>
        <w:rPr>
          <w:rFonts w:cs="Arial"/>
          <w:szCs w:val="24"/>
        </w:rPr>
        <w:t xml:space="preserve">Visit the </w:t>
      </w:r>
      <w:hyperlink r:id="rId18" w:history="1">
        <w:r w:rsidRPr="00D70AF2">
          <w:rPr>
            <w:rStyle w:val="Hyperlink"/>
            <w:rFonts w:cs="Arial"/>
            <w:color w:val="0070C0"/>
            <w:szCs w:val="24"/>
          </w:rPr>
          <w:t>My Aged Care</w:t>
        </w:r>
      </w:hyperlink>
      <w:r>
        <w:rPr>
          <w:rFonts w:cs="Arial"/>
          <w:szCs w:val="24"/>
        </w:rPr>
        <w:t xml:space="preserve"> website to understand how Australia’s aged care system is improving. </w:t>
      </w:r>
    </w:p>
    <w:p w14:paraId="5ADDC7DA" w14:textId="15784149" w:rsidR="0041088A" w:rsidRPr="004F651C" w:rsidRDefault="40334C37" w:rsidP="70E008AD">
      <w:pPr>
        <w:pStyle w:val="NormalText"/>
        <w:numPr>
          <w:ilvl w:val="1"/>
          <w:numId w:val="3"/>
        </w:numPr>
        <w:spacing w:after="0" w:line="300" w:lineRule="atLeast"/>
        <w:rPr>
          <w:rFonts w:cs="Arial"/>
        </w:rPr>
      </w:pPr>
      <w:hyperlink r:id="rId19">
        <w:r w:rsidRPr="70E008AD">
          <w:rPr>
            <w:rStyle w:val="Hyperlink"/>
            <w:rFonts w:cs="Arial"/>
            <w:color w:val="0070C0"/>
          </w:rPr>
          <w:t xml:space="preserve">Explore the </w:t>
        </w:r>
        <w:r w:rsidRPr="70E008AD">
          <w:rPr>
            <w:rStyle w:val="Hyperlink"/>
            <w:color w:val="0070C0"/>
          </w:rPr>
          <w:t>resources, training and guidance materials</w:t>
        </w:r>
      </w:hyperlink>
      <w:r>
        <w:t xml:space="preserve"> to help you understand what, and how, changes will impact you under the </w:t>
      </w:r>
      <w:r w:rsidR="0041088A">
        <w:t>new</w:t>
      </w:r>
      <w:r>
        <w:t xml:space="preserve"> A</w:t>
      </w:r>
      <w:r w:rsidR="5A117842">
        <w:t>ct.</w:t>
      </w:r>
    </w:p>
    <w:p w14:paraId="4071DE9F" w14:textId="3B6A9A33" w:rsidR="00344E20" w:rsidRPr="009903CF" w:rsidRDefault="00CD7F36" w:rsidP="009903CF">
      <w:pPr>
        <w:pStyle w:val="Headingtable"/>
        <w:spacing w:before="120" w:after="0" w:line="300" w:lineRule="atLeast"/>
        <w:rPr>
          <w:rStyle w:val="Hyperlink"/>
          <w:color w:val="1E1545" w:themeColor="text1"/>
          <w:u w:val="none"/>
        </w:rPr>
      </w:pPr>
      <w:r w:rsidRPr="009903CF">
        <w:t>Hashtags</w:t>
      </w:r>
    </w:p>
    <w:p w14:paraId="77FCFD2A" w14:textId="049C0933" w:rsidR="002460AC" w:rsidRDefault="002460AC" w:rsidP="002460AC">
      <w:pPr>
        <w:pStyle w:val="NormalText"/>
        <w:numPr>
          <w:ilvl w:val="0"/>
          <w:numId w:val="3"/>
        </w:numPr>
        <w:spacing w:after="0" w:line="300" w:lineRule="atLeast"/>
        <w:rPr>
          <w:rStyle w:val="Hyperlink"/>
          <w:rFonts w:cs="Arial"/>
          <w:color w:val="auto"/>
          <w:szCs w:val="24"/>
          <w:u w:val="none"/>
        </w:rPr>
      </w:pPr>
      <w:r>
        <w:rPr>
          <w:rStyle w:val="Hyperlink"/>
          <w:rFonts w:cs="Arial"/>
          <w:color w:val="auto"/>
          <w:szCs w:val="24"/>
          <w:u w:val="none"/>
        </w:rPr>
        <w:t>#AgedCare</w:t>
      </w:r>
    </w:p>
    <w:p w14:paraId="7C86982B" w14:textId="61BBAD87" w:rsidR="002460AC" w:rsidRPr="002460AC" w:rsidRDefault="00CD7F36" w:rsidP="002460AC">
      <w:pPr>
        <w:pStyle w:val="NormalText"/>
        <w:numPr>
          <w:ilvl w:val="0"/>
          <w:numId w:val="3"/>
        </w:numPr>
        <w:spacing w:after="0" w:line="300" w:lineRule="atLeast"/>
        <w:rPr>
          <w:rStyle w:val="Hyperlink"/>
          <w:rFonts w:cs="Arial"/>
          <w:color w:val="auto"/>
          <w:szCs w:val="24"/>
          <w:u w:val="none"/>
        </w:rPr>
      </w:pPr>
      <w:r w:rsidRPr="008765CF">
        <w:rPr>
          <w:rStyle w:val="Hyperlink"/>
          <w:rFonts w:cs="Arial"/>
          <w:color w:val="auto"/>
          <w:szCs w:val="24"/>
          <w:u w:val="none"/>
        </w:rPr>
        <w:t>#AgedCareAct</w:t>
      </w:r>
    </w:p>
    <w:p w14:paraId="37BAA5E0" w14:textId="54F83524" w:rsidR="00D93E78" w:rsidRPr="00E02AF1" w:rsidRDefault="00621D75" w:rsidP="009903CF">
      <w:pPr>
        <w:pStyle w:val="NormalText"/>
        <w:numPr>
          <w:ilvl w:val="0"/>
          <w:numId w:val="3"/>
        </w:numPr>
        <w:spacing w:after="0" w:line="300" w:lineRule="atLeast"/>
      </w:pPr>
      <w:r w:rsidRPr="008765CF">
        <w:rPr>
          <w:rStyle w:val="Hyperlink"/>
          <w:rFonts w:cs="Arial"/>
          <w:color w:val="auto"/>
          <w:u w:val="none"/>
        </w:rPr>
        <w:t>#AgedCareReforms</w:t>
      </w:r>
      <w:r w:rsidR="00E61F2A">
        <w:br w:type="page"/>
      </w:r>
    </w:p>
    <w:p w14:paraId="6A31834F" w14:textId="09706BA2" w:rsidR="00064C62" w:rsidRDefault="00064C62" w:rsidP="00134AC5">
      <w:pPr>
        <w:pStyle w:val="Header2"/>
      </w:pPr>
      <w:r>
        <w:lastRenderedPageBreak/>
        <w:t xml:space="preserve">About the </w:t>
      </w:r>
      <w:r w:rsidR="00200F9C">
        <w:t>infographic</w:t>
      </w:r>
      <w:r w:rsidR="00363A49">
        <w:t xml:space="preserve"> and animation</w:t>
      </w:r>
      <w:r>
        <w:t xml:space="preserve"> </w:t>
      </w:r>
    </w:p>
    <w:p w14:paraId="6B79AEF0" w14:textId="68DECF31" w:rsidR="00E8525D" w:rsidRDefault="7A3CC0DC" w:rsidP="009903CF">
      <w:pPr>
        <w:pStyle w:val="NormalText"/>
        <w:numPr>
          <w:ilvl w:val="0"/>
          <w:numId w:val="4"/>
        </w:numPr>
        <w:spacing w:after="0" w:line="300" w:lineRule="atLeast"/>
      </w:pPr>
      <w:r>
        <w:t xml:space="preserve">The </w:t>
      </w:r>
      <w:r w:rsidR="24D0FFA2">
        <w:t>infographic</w:t>
      </w:r>
      <w:r>
        <w:t xml:space="preserve"> </w:t>
      </w:r>
      <w:r w:rsidR="2AFF78EC">
        <w:t xml:space="preserve">and </w:t>
      </w:r>
      <w:r w:rsidR="027EED99">
        <w:t xml:space="preserve">the </w:t>
      </w:r>
      <w:r w:rsidR="2AFF78EC">
        <w:t xml:space="preserve">animation </w:t>
      </w:r>
      <w:r w:rsidR="027EED99">
        <w:t>offer</w:t>
      </w:r>
      <w:r>
        <w:t xml:space="preserve"> a simple and accessible way to explain the </w:t>
      </w:r>
      <w:r w:rsidR="00D648B8">
        <w:t>new</w:t>
      </w:r>
      <w:r>
        <w:t xml:space="preserve"> </w:t>
      </w:r>
      <w:r w:rsidRPr="00FF4815">
        <w:t>Act</w:t>
      </w:r>
      <w:r w:rsidR="728814A7" w:rsidRPr="00FF4815">
        <w:t xml:space="preserve"> </w:t>
      </w:r>
      <w:r w:rsidR="728814A7">
        <w:t>to older people who access aged care services</w:t>
      </w:r>
      <w:r w:rsidR="6E10B710">
        <w:t xml:space="preserve">. </w:t>
      </w:r>
    </w:p>
    <w:p w14:paraId="7335F4E3" w14:textId="73D39EAD" w:rsidR="0090679C" w:rsidRDefault="1EFFD2B6" w:rsidP="009903CF">
      <w:pPr>
        <w:pStyle w:val="NormalText"/>
        <w:numPr>
          <w:ilvl w:val="0"/>
          <w:numId w:val="4"/>
        </w:numPr>
        <w:spacing w:after="0" w:line="300" w:lineRule="atLeast"/>
      </w:pPr>
      <w:r>
        <w:t>It is designed to help older people, their families, and carers understand</w:t>
      </w:r>
      <w:r w:rsidR="7F1AA144">
        <w:t xml:space="preserve"> how the </w:t>
      </w:r>
      <w:r w:rsidR="009C7330">
        <w:t>new</w:t>
      </w:r>
      <w:r w:rsidR="027EED99">
        <w:t xml:space="preserve"> Act brings together a range of key improvements to Australia’s aged care system, including:</w:t>
      </w:r>
    </w:p>
    <w:p w14:paraId="4BF1E521" w14:textId="12A04C01" w:rsidR="003E5860" w:rsidRDefault="003E5860" w:rsidP="009903CF">
      <w:pPr>
        <w:pStyle w:val="NormalText"/>
        <w:numPr>
          <w:ilvl w:val="1"/>
          <w:numId w:val="4"/>
        </w:numPr>
        <w:spacing w:after="0" w:line="300" w:lineRule="atLeast"/>
      </w:pPr>
      <w:r>
        <w:t>enhanced rights and protections for older people</w:t>
      </w:r>
    </w:p>
    <w:p w14:paraId="0319A9E0" w14:textId="7B7E8D74" w:rsidR="003E5860" w:rsidRDefault="003E5860" w:rsidP="009903CF">
      <w:pPr>
        <w:pStyle w:val="NormalText"/>
        <w:numPr>
          <w:ilvl w:val="1"/>
          <w:numId w:val="4"/>
        </w:numPr>
        <w:spacing w:after="0" w:line="300" w:lineRule="atLeast"/>
      </w:pPr>
      <w:r>
        <w:t>stronger rules and regulations for providers</w:t>
      </w:r>
    </w:p>
    <w:p w14:paraId="0FE3082F" w14:textId="6E3D02C7" w:rsidR="003E5860" w:rsidRDefault="003E5860" w:rsidP="009903CF">
      <w:pPr>
        <w:pStyle w:val="NormalText"/>
        <w:numPr>
          <w:ilvl w:val="1"/>
          <w:numId w:val="4"/>
        </w:numPr>
        <w:spacing w:after="0" w:line="300" w:lineRule="atLeast"/>
      </w:pPr>
      <w:r>
        <w:t>higher quality care</w:t>
      </w:r>
    </w:p>
    <w:p w14:paraId="6774E156" w14:textId="1013888C" w:rsidR="003E5860" w:rsidRDefault="003E5860" w:rsidP="009903CF">
      <w:pPr>
        <w:pStyle w:val="NormalText"/>
        <w:numPr>
          <w:ilvl w:val="1"/>
          <w:numId w:val="4"/>
        </w:numPr>
        <w:spacing w:after="0" w:line="300" w:lineRule="atLeast"/>
      </w:pPr>
      <w:r>
        <w:t>easier access and entry to aged care services</w:t>
      </w:r>
    </w:p>
    <w:p w14:paraId="6794BE6F" w14:textId="2A9CD1B6" w:rsidR="003E5860" w:rsidRDefault="003E5860" w:rsidP="009903CF">
      <w:pPr>
        <w:pStyle w:val="NormalText"/>
        <w:numPr>
          <w:ilvl w:val="1"/>
          <w:numId w:val="4"/>
        </w:numPr>
        <w:spacing w:after="0" w:line="300" w:lineRule="atLeast"/>
      </w:pPr>
      <w:r>
        <w:t>greater choice and transparency</w:t>
      </w:r>
    </w:p>
    <w:p w14:paraId="13177ADE" w14:textId="69543049" w:rsidR="003E5860" w:rsidRDefault="003E5860" w:rsidP="009903CF">
      <w:pPr>
        <w:pStyle w:val="NormalText"/>
        <w:numPr>
          <w:ilvl w:val="1"/>
          <w:numId w:val="4"/>
        </w:numPr>
        <w:spacing w:after="0" w:line="300" w:lineRule="atLeast"/>
      </w:pPr>
      <w:r>
        <w:t xml:space="preserve">a stronger workforce. </w:t>
      </w:r>
    </w:p>
    <w:p w14:paraId="67953999" w14:textId="285F94AD" w:rsidR="004F528A" w:rsidRDefault="004F528A" w:rsidP="004F528A">
      <w:pPr>
        <w:pStyle w:val="NormalText"/>
        <w:numPr>
          <w:ilvl w:val="0"/>
          <w:numId w:val="4"/>
        </w:numPr>
        <w:spacing w:after="0" w:line="300" w:lineRule="atLeast"/>
      </w:pPr>
      <w:r>
        <w:t xml:space="preserve">The animation is available in a number of different languages </w:t>
      </w:r>
      <w:r w:rsidR="00D67B94">
        <w:t>–</w:t>
      </w:r>
      <w:r>
        <w:t xml:space="preserve"> A</w:t>
      </w:r>
      <w:r w:rsidR="00D67B94">
        <w:t>rabic, Auslan, English, Greek, Italian, Simplified Chinese, Traditional Chinese, Vietnamese.</w:t>
      </w:r>
    </w:p>
    <w:p w14:paraId="3293F20C" w14:textId="180F2D17" w:rsidR="00DA0767" w:rsidRPr="006664DF" w:rsidRDefault="00DA0767" w:rsidP="00DA0767">
      <w:pPr>
        <w:pStyle w:val="Header3"/>
        <w:numPr>
          <w:ilvl w:val="0"/>
          <w:numId w:val="4"/>
        </w:numPr>
        <w:spacing w:before="120" w:beforeAutospacing="0" w:after="0" w:line="300" w:lineRule="atLeast"/>
        <w:rPr>
          <w:b w:val="0"/>
          <w:bCs w:val="0"/>
        </w:rPr>
      </w:pPr>
      <w:r w:rsidRPr="006664DF">
        <w:rPr>
          <w:b w:val="0"/>
          <w:bCs w:val="0"/>
          <w:sz w:val="24"/>
          <w:szCs w:val="24"/>
        </w:rPr>
        <w:t xml:space="preserve">The </w:t>
      </w:r>
      <w:r w:rsidR="00200F9C">
        <w:rPr>
          <w:b w:val="0"/>
          <w:bCs w:val="0"/>
          <w:sz w:val="24"/>
          <w:szCs w:val="24"/>
        </w:rPr>
        <w:t>infographic</w:t>
      </w:r>
      <w:r w:rsidR="008D3D02">
        <w:rPr>
          <w:b w:val="0"/>
          <w:bCs w:val="0"/>
          <w:sz w:val="24"/>
          <w:szCs w:val="24"/>
        </w:rPr>
        <w:t xml:space="preserve"> </w:t>
      </w:r>
      <w:r w:rsidR="00150C32">
        <w:rPr>
          <w:b w:val="0"/>
          <w:bCs w:val="0"/>
          <w:sz w:val="24"/>
          <w:szCs w:val="24"/>
        </w:rPr>
        <w:t xml:space="preserve">and animation </w:t>
      </w:r>
      <w:r w:rsidR="00ED650D">
        <w:rPr>
          <w:b w:val="0"/>
          <w:bCs w:val="0"/>
          <w:sz w:val="24"/>
          <w:szCs w:val="24"/>
        </w:rPr>
        <w:t xml:space="preserve">depict a </w:t>
      </w:r>
      <w:r>
        <w:rPr>
          <w:b w:val="0"/>
          <w:bCs w:val="0"/>
          <w:sz w:val="24"/>
          <w:szCs w:val="24"/>
        </w:rPr>
        <w:t xml:space="preserve">house </w:t>
      </w:r>
      <w:r w:rsidR="00ED650D">
        <w:rPr>
          <w:b w:val="0"/>
          <w:bCs w:val="0"/>
          <w:sz w:val="24"/>
          <w:szCs w:val="24"/>
        </w:rPr>
        <w:t xml:space="preserve">to </w:t>
      </w:r>
      <w:r>
        <w:rPr>
          <w:b w:val="0"/>
          <w:bCs w:val="0"/>
          <w:sz w:val="24"/>
          <w:szCs w:val="24"/>
        </w:rPr>
        <w:t xml:space="preserve">represent a </w:t>
      </w:r>
      <w:r w:rsidR="00981797">
        <w:rPr>
          <w:b w:val="0"/>
          <w:bCs w:val="0"/>
          <w:sz w:val="24"/>
          <w:szCs w:val="24"/>
        </w:rPr>
        <w:t>safe</w:t>
      </w:r>
      <w:r>
        <w:rPr>
          <w:b w:val="0"/>
          <w:bCs w:val="0"/>
          <w:sz w:val="24"/>
          <w:szCs w:val="24"/>
        </w:rPr>
        <w:t>, structured and supportive aged care system.</w:t>
      </w:r>
    </w:p>
    <w:p w14:paraId="254065F3" w14:textId="14D9684E" w:rsidR="00DA0767" w:rsidRPr="00433A4F" w:rsidRDefault="7D0DABD9" w:rsidP="70E008AD">
      <w:pPr>
        <w:pStyle w:val="Header3"/>
        <w:numPr>
          <w:ilvl w:val="0"/>
          <w:numId w:val="4"/>
        </w:numPr>
        <w:spacing w:before="120" w:beforeAutospacing="0" w:after="0" w:line="300" w:lineRule="atLeast"/>
        <w:rPr>
          <w:b w:val="0"/>
          <w:bCs w:val="0"/>
        </w:rPr>
      </w:pPr>
      <w:r w:rsidRPr="70E008AD">
        <w:rPr>
          <w:b w:val="0"/>
          <w:bCs w:val="0"/>
          <w:sz w:val="24"/>
          <w:szCs w:val="24"/>
        </w:rPr>
        <w:t xml:space="preserve">Like a home, the </w:t>
      </w:r>
      <w:r w:rsidR="00DA0767" w:rsidRPr="70E008AD">
        <w:rPr>
          <w:b w:val="0"/>
          <w:bCs w:val="0"/>
          <w:sz w:val="24"/>
          <w:szCs w:val="24"/>
        </w:rPr>
        <w:t>new</w:t>
      </w:r>
      <w:r w:rsidRPr="70E008AD">
        <w:rPr>
          <w:b w:val="0"/>
          <w:bCs w:val="0"/>
          <w:sz w:val="24"/>
          <w:szCs w:val="24"/>
        </w:rPr>
        <w:t xml:space="preserve"> Act provides protection, security and a strong foundation. </w:t>
      </w:r>
    </w:p>
    <w:p w14:paraId="7FFFAD73" w14:textId="77777777" w:rsidR="00433A4F" w:rsidRPr="00E20B7D" w:rsidRDefault="00433A4F" w:rsidP="00433A4F">
      <w:pPr>
        <w:pStyle w:val="Header3"/>
        <w:spacing w:before="120" w:beforeAutospacing="0" w:after="0" w:line="300" w:lineRule="atLeast"/>
        <w:ind w:left="720"/>
        <w:rPr>
          <w:b w:val="0"/>
          <w:bCs w:val="0"/>
        </w:rPr>
      </w:pPr>
    </w:p>
    <w:p w14:paraId="423D09C6" w14:textId="77777777" w:rsidR="00134AC5" w:rsidRDefault="00433A4F" w:rsidP="00134AC5">
      <w:pPr>
        <w:pStyle w:val="Header2"/>
        <w:spacing w:before="120" w:beforeAutospacing="0" w:after="0" w:line="300" w:lineRule="atLeast"/>
      </w:pPr>
      <w:r>
        <w:rPr>
          <w:noProof/>
        </w:rPr>
        <w:drawing>
          <wp:inline distT="0" distB="0" distL="0" distR="0" wp14:anchorId="7E512917" wp14:editId="756CAC4B">
            <wp:extent cx="6085734" cy="4295775"/>
            <wp:effectExtent l="0" t="0" r="0" b="0"/>
            <wp:docPr id="1216776034" name="Picture 1" descr="Infographic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6034" name="Picture 1" descr="Infographic which illustrates how the different parts of the new Aged Care Act come together to put the rights of older people at the centre of aged care. It uses the metaphor of a house to explain these concepts. "/>
                    <pic:cNvPicPr/>
                  </pic:nvPicPr>
                  <pic:blipFill>
                    <a:blip r:embed="rId20"/>
                    <a:stretch>
                      <a:fillRect/>
                    </a:stretch>
                  </pic:blipFill>
                  <pic:spPr>
                    <a:xfrm>
                      <a:off x="0" y="0"/>
                      <a:ext cx="6091194" cy="4299629"/>
                    </a:xfrm>
                    <a:prstGeom prst="rect">
                      <a:avLst/>
                    </a:prstGeom>
                  </pic:spPr>
                </pic:pic>
              </a:graphicData>
            </a:graphic>
          </wp:inline>
        </w:drawing>
      </w:r>
    </w:p>
    <w:p w14:paraId="63960EB0" w14:textId="330AD93F" w:rsidR="00712C21" w:rsidRPr="00134AC5" w:rsidRDefault="00E02AF1" w:rsidP="00134AC5">
      <w:pPr>
        <w:pStyle w:val="Header2"/>
      </w:pPr>
      <w:r w:rsidRPr="00AE7E88">
        <w:lastRenderedPageBreak/>
        <w:t>Key messages</w:t>
      </w:r>
    </w:p>
    <w:p w14:paraId="0B0048B5" w14:textId="46BF6790" w:rsidR="005577DF" w:rsidRPr="00625FF1" w:rsidRDefault="1A57A79A" w:rsidP="009903CF">
      <w:pPr>
        <w:pStyle w:val="NormalText"/>
        <w:numPr>
          <w:ilvl w:val="0"/>
          <w:numId w:val="3"/>
        </w:numPr>
        <w:spacing w:after="0" w:line="300" w:lineRule="atLeast"/>
      </w:pPr>
      <w:r w:rsidRPr="70E008AD">
        <w:rPr>
          <w:rFonts w:cs="Arial"/>
        </w:rPr>
        <w:t xml:space="preserve">From </w:t>
      </w:r>
      <w:r w:rsidR="0FD3550D" w:rsidRPr="70E008AD">
        <w:rPr>
          <w:rFonts w:cs="Arial"/>
        </w:rPr>
        <w:t>1 November</w:t>
      </w:r>
      <w:r w:rsidR="00341861" w:rsidRPr="70E008AD">
        <w:rPr>
          <w:rFonts w:cs="Arial"/>
        </w:rPr>
        <w:t xml:space="preserve"> 2025</w:t>
      </w:r>
      <w:r w:rsidRPr="70E008AD">
        <w:rPr>
          <w:rFonts w:cs="Arial"/>
        </w:rPr>
        <w:t xml:space="preserve">, the </w:t>
      </w:r>
      <w:r w:rsidR="005577DF" w:rsidRPr="00FF4815">
        <w:rPr>
          <w:rFonts w:cs="Arial"/>
        </w:rPr>
        <w:t>new</w:t>
      </w:r>
      <w:r w:rsidRPr="00FF4815">
        <w:rPr>
          <w:rFonts w:cs="Arial"/>
        </w:rPr>
        <w:t xml:space="preserve"> Act </w:t>
      </w:r>
      <w:r w:rsidRPr="70E008AD">
        <w:rPr>
          <w:rFonts w:cs="Arial"/>
        </w:rPr>
        <w:t xml:space="preserve">will ensure </w:t>
      </w:r>
      <w:r w:rsidR="355887A3" w:rsidRPr="70E008AD">
        <w:rPr>
          <w:rFonts w:cs="Arial"/>
        </w:rPr>
        <w:t>you</w:t>
      </w:r>
      <w:r w:rsidRPr="70E008AD">
        <w:rPr>
          <w:rFonts w:cs="Arial"/>
        </w:rPr>
        <w:t xml:space="preserve"> are at the centre of </w:t>
      </w:r>
      <w:r w:rsidR="355887A3" w:rsidRPr="70E008AD">
        <w:rPr>
          <w:rFonts w:cs="Arial"/>
        </w:rPr>
        <w:t xml:space="preserve">your </w:t>
      </w:r>
      <w:r w:rsidRPr="70E008AD">
        <w:rPr>
          <w:rFonts w:cs="Arial"/>
        </w:rPr>
        <w:t>aged care. It will make the system safer, fairer and more respectful.</w:t>
      </w:r>
    </w:p>
    <w:p w14:paraId="3D3BC5EB" w14:textId="15F90F52" w:rsidR="00625FF1" w:rsidRDefault="00533329" w:rsidP="009903CF">
      <w:pPr>
        <w:pStyle w:val="NormalText"/>
        <w:numPr>
          <w:ilvl w:val="0"/>
          <w:numId w:val="3"/>
        </w:numPr>
        <w:spacing w:after="0" w:line="300" w:lineRule="atLeast"/>
      </w:pPr>
      <w:r>
        <w:t>Some of the key changes include:</w:t>
      </w:r>
    </w:p>
    <w:p w14:paraId="0B88E8F5" w14:textId="5DE929AB" w:rsidR="00533329" w:rsidRDefault="00533329" w:rsidP="009903CF">
      <w:pPr>
        <w:pStyle w:val="NormalText"/>
        <w:numPr>
          <w:ilvl w:val="1"/>
          <w:numId w:val="3"/>
        </w:numPr>
        <w:spacing w:after="0" w:line="300" w:lineRule="atLeast"/>
      </w:pPr>
      <w:r>
        <w:t xml:space="preserve">enhanced rights and protections </w:t>
      </w:r>
    </w:p>
    <w:p w14:paraId="1E5DB747" w14:textId="77777777" w:rsidR="00533329" w:rsidRDefault="00533329" w:rsidP="009903CF">
      <w:pPr>
        <w:pStyle w:val="NormalText"/>
        <w:numPr>
          <w:ilvl w:val="1"/>
          <w:numId w:val="3"/>
        </w:numPr>
        <w:spacing w:after="0" w:line="300" w:lineRule="atLeast"/>
      </w:pPr>
      <w:r>
        <w:t>stronger rules and regulations for providers</w:t>
      </w:r>
    </w:p>
    <w:p w14:paraId="0C4CE215" w14:textId="109BFA41" w:rsidR="00533329" w:rsidRDefault="00533329" w:rsidP="009903CF">
      <w:pPr>
        <w:pStyle w:val="NormalText"/>
        <w:numPr>
          <w:ilvl w:val="1"/>
          <w:numId w:val="3"/>
        </w:numPr>
        <w:spacing w:after="0" w:line="300" w:lineRule="atLeast"/>
      </w:pPr>
      <w:r>
        <w:t>higher quality care</w:t>
      </w:r>
      <w:r w:rsidR="00FE159C">
        <w:t xml:space="preserve"> and better monitoring of care quality</w:t>
      </w:r>
    </w:p>
    <w:p w14:paraId="7C89F772" w14:textId="5BE9895A" w:rsidR="00533329" w:rsidRDefault="00533329" w:rsidP="009903CF">
      <w:pPr>
        <w:pStyle w:val="NormalText"/>
        <w:numPr>
          <w:ilvl w:val="1"/>
          <w:numId w:val="3"/>
        </w:numPr>
        <w:spacing w:after="0" w:line="300" w:lineRule="atLeast"/>
      </w:pPr>
      <w:r>
        <w:t>easier access and entry to aged care service</w:t>
      </w:r>
      <w:r w:rsidR="00E36E8E">
        <w:t>s</w:t>
      </w:r>
    </w:p>
    <w:p w14:paraId="53E6DCFB" w14:textId="77777777" w:rsidR="00533329" w:rsidRDefault="00533329" w:rsidP="009903CF">
      <w:pPr>
        <w:pStyle w:val="NormalText"/>
        <w:numPr>
          <w:ilvl w:val="1"/>
          <w:numId w:val="3"/>
        </w:numPr>
        <w:spacing w:after="0" w:line="300" w:lineRule="atLeast"/>
      </w:pPr>
      <w:r>
        <w:t>greater choice and transparency</w:t>
      </w:r>
    </w:p>
    <w:p w14:paraId="7A6431DB" w14:textId="1CBF74F5" w:rsidR="00533329" w:rsidRPr="007D220B" w:rsidRDefault="00533329" w:rsidP="009903CF">
      <w:pPr>
        <w:pStyle w:val="NormalText"/>
        <w:numPr>
          <w:ilvl w:val="1"/>
          <w:numId w:val="3"/>
        </w:numPr>
        <w:spacing w:after="0" w:line="300" w:lineRule="atLeast"/>
      </w:pPr>
      <w:r>
        <w:t>a stronger workforce.</w:t>
      </w:r>
    </w:p>
    <w:p w14:paraId="410F9F7A" w14:textId="55D3E8C0" w:rsidR="007416E2" w:rsidRDefault="00C07051" w:rsidP="005D5468">
      <w:pPr>
        <w:pStyle w:val="NormalText"/>
        <w:numPr>
          <w:ilvl w:val="0"/>
          <w:numId w:val="3"/>
        </w:numPr>
        <w:spacing w:after="0" w:line="300" w:lineRule="atLeast"/>
      </w:pPr>
      <w:r>
        <w:t>You</w:t>
      </w:r>
      <w:r w:rsidR="007416E2">
        <w:t xml:space="preserve"> </w:t>
      </w:r>
      <w:r w:rsidR="007416E2" w:rsidRPr="004A3B7D">
        <w:t xml:space="preserve">will </w:t>
      </w:r>
      <w:r w:rsidR="006606C0">
        <w:t xml:space="preserve">have the right to make </w:t>
      </w:r>
      <w:r>
        <w:t xml:space="preserve">your </w:t>
      </w:r>
      <w:r w:rsidR="00D537B0">
        <w:t xml:space="preserve">own decisions about </w:t>
      </w:r>
      <w:r>
        <w:t>your</w:t>
      </w:r>
      <w:r w:rsidR="00D537B0">
        <w:t xml:space="preserve"> own li</w:t>
      </w:r>
      <w:r>
        <w:t>fe. You will have</w:t>
      </w:r>
      <w:r w:rsidR="00D537B0">
        <w:t xml:space="preserve"> </w:t>
      </w:r>
      <w:r w:rsidR="007416E2" w:rsidRPr="004A3B7D">
        <w:t>a greater say and a more independent voice about the care and services y</w:t>
      </w:r>
      <w:r>
        <w:t>ou</w:t>
      </w:r>
      <w:r w:rsidR="007416E2" w:rsidRPr="004A3B7D">
        <w:t xml:space="preserve"> receive. This includes support to speak up when </w:t>
      </w:r>
      <w:r>
        <w:t>you are</w:t>
      </w:r>
      <w:r w:rsidR="007416E2" w:rsidRPr="004A3B7D">
        <w:t xml:space="preserve"> not satisfied and better equipping providers to </w:t>
      </w:r>
      <w:r w:rsidR="00565E45" w:rsidRPr="004A3B7D">
        <w:t>manage</w:t>
      </w:r>
      <w:r w:rsidR="007416E2" w:rsidRPr="004A3B7D">
        <w:t xml:space="preserve"> complaints effectively.</w:t>
      </w:r>
    </w:p>
    <w:p w14:paraId="525B2FC6" w14:textId="5DD44143" w:rsidR="00F82646" w:rsidRDefault="00F82646" w:rsidP="005D5468">
      <w:pPr>
        <w:pStyle w:val="NormalText"/>
        <w:numPr>
          <w:ilvl w:val="0"/>
          <w:numId w:val="3"/>
        </w:numPr>
        <w:spacing w:after="0" w:line="300" w:lineRule="atLeast"/>
      </w:pPr>
      <w:r>
        <w:t>All aged</w:t>
      </w:r>
      <w:r w:rsidRPr="00F82646">
        <w:t xml:space="preserve"> care programs</w:t>
      </w:r>
      <w:r>
        <w:t xml:space="preserve"> will</w:t>
      </w:r>
      <w:r w:rsidRPr="00F82646">
        <w:t xml:space="preserve"> operate under a similar registration model with the same obligations</w:t>
      </w:r>
      <w:r w:rsidR="00C33267">
        <w:t xml:space="preserve"> to deliver services that place you at the centre of your aged care.</w:t>
      </w:r>
    </w:p>
    <w:p w14:paraId="1D9FD1BC" w14:textId="77777777" w:rsidR="00724460" w:rsidRDefault="00724460" w:rsidP="00724460">
      <w:pPr>
        <w:pStyle w:val="NormalText"/>
        <w:numPr>
          <w:ilvl w:val="0"/>
          <w:numId w:val="3"/>
        </w:numPr>
        <w:spacing w:after="0" w:line="300" w:lineRule="atLeast"/>
      </w:pPr>
      <w:r w:rsidRPr="00885B28">
        <w:t xml:space="preserve">Stronger care standards and better monitoring </w:t>
      </w:r>
      <w:r>
        <w:t>of providers</w:t>
      </w:r>
      <w:r w:rsidRPr="00885B28">
        <w:t xml:space="preserve"> will </w:t>
      </w:r>
      <w:r>
        <w:t>make aged care safer. This will also ensure</w:t>
      </w:r>
      <w:r w:rsidRPr="00885B28">
        <w:t xml:space="preserve"> services </w:t>
      </w:r>
      <w:r>
        <w:t>acknowledge and respond to the rights of all older people accessing aged care, including</w:t>
      </w:r>
      <w:r w:rsidRPr="001064FC">
        <w:t xml:space="preserve"> Aboriginal and Torres Strait Islander people and</w:t>
      </w:r>
      <w:r>
        <w:t xml:space="preserve"> people</w:t>
      </w:r>
      <w:r w:rsidRPr="001064FC">
        <w:t xml:space="preserve"> from culturally and linguistically diverse </w:t>
      </w:r>
      <w:r>
        <w:t>(CALD)</w:t>
      </w:r>
      <w:r w:rsidRPr="001064FC">
        <w:t xml:space="preserve"> backgrounds.</w:t>
      </w:r>
    </w:p>
    <w:p w14:paraId="73518C78" w14:textId="77777777" w:rsidR="00724460" w:rsidRDefault="00724460" w:rsidP="00724460">
      <w:pPr>
        <w:pStyle w:val="NormalText"/>
        <w:numPr>
          <w:ilvl w:val="0"/>
          <w:numId w:val="3"/>
        </w:numPr>
        <w:spacing w:after="0" w:line="300" w:lineRule="atLeast"/>
      </w:pPr>
      <w:r>
        <w:t>A simpler and fairer entry process will allow you to choose what services you want and who provides it.</w:t>
      </w:r>
    </w:p>
    <w:p w14:paraId="20BB4F6D" w14:textId="12022852" w:rsidR="007416E2" w:rsidRDefault="007416E2" w:rsidP="009903CF">
      <w:pPr>
        <w:pStyle w:val="NormalText"/>
        <w:numPr>
          <w:ilvl w:val="0"/>
          <w:numId w:val="3"/>
        </w:numPr>
        <w:spacing w:after="0" w:line="300" w:lineRule="atLeast"/>
      </w:pPr>
      <w:r>
        <w:t xml:space="preserve">Providers will be more accountable, with clearer rules on how they operate, spend money and protect </w:t>
      </w:r>
      <w:r w:rsidR="00C07051">
        <w:t>your</w:t>
      </w:r>
      <w:r>
        <w:t xml:space="preserve"> personal information. </w:t>
      </w:r>
      <w:r w:rsidR="000A48EB">
        <w:t>This will equip you with the information you need to make an informed choice about your aged care.</w:t>
      </w:r>
    </w:p>
    <w:p w14:paraId="52993237" w14:textId="7DF486EA" w:rsidR="009F74CC" w:rsidRDefault="391AA52F" w:rsidP="009F74CC">
      <w:pPr>
        <w:pStyle w:val="NormalText"/>
        <w:numPr>
          <w:ilvl w:val="0"/>
          <w:numId w:val="3"/>
        </w:numPr>
        <w:spacing w:after="0" w:line="300" w:lineRule="atLeast"/>
      </w:pPr>
      <w:r>
        <w:t xml:space="preserve">Workers will have clearer job responsibilities under the </w:t>
      </w:r>
      <w:r w:rsidR="007416E2">
        <w:t>new</w:t>
      </w:r>
      <w:r>
        <w:t xml:space="preserve"> Act</w:t>
      </w:r>
      <w:r w:rsidR="0FF16C32">
        <w:t xml:space="preserve">, including more robust </w:t>
      </w:r>
      <w:r>
        <w:t>screening requirements to work in aged care.</w:t>
      </w:r>
      <w:r w:rsidR="38B49E0D">
        <w:t xml:space="preserve"> Whistleblowers will </w:t>
      </w:r>
      <w:r w:rsidR="24233D8E">
        <w:t xml:space="preserve">also </w:t>
      </w:r>
      <w:r w:rsidR="38B49E0D">
        <w:t xml:space="preserve">be protected under the new laws so people can raise concerns without fear. </w:t>
      </w:r>
    </w:p>
    <w:p w14:paraId="4BD89EF3" w14:textId="77777777" w:rsidR="00F07D1F" w:rsidRDefault="00F07D1F" w:rsidP="00F07D1F">
      <w:pPr>
        <w:pStyle w:val="NormalText"/>
        <w:spacing w:after="0" w:line="300" w:lineRule="atLeast"/>
      </w:pPr>
    </w:p>
    <w:p w14:paraId="75B2A1E0" w14:textId="2D05F16B" w:rsidR="005577DF" w:rsidRDefault="005577DF" w:rsidP="009903CF">
      <w:pPr>
        <w:pStyle w:val="NormalText"/>
        <w:numPr>
          <w:ilvl w:val="0"/>
          <w:numId w:val="3"/>
        </w:numPr>
        <w:spacing w:after="0" w:line="300" w:lineRule="atLeast"/>
        <w:rPr>
          <w:b/>
          <w:color w:val="1E1644"/>
          <w:sz w:val="32"/>
          <w:szCs w:val="32"/>
        </w:rPr>
      </w:pPr>
      <w:r>
        <w:br w:type="page"/>
      </w:r>
    </w:p>
    <w:p w14:paraId="4C6670AD" w14:textId="7D379925" w:rsidR="00223ADB" w:rsidRDefault="009A30A6" w:rsidP="00134AC5">
      <w:pPr>
        <w:pStyle w:val="Header2"/>
      </w:pPr>
      <w:r w:rsidRPr="00030EEE">
        <w:lastRenderedPageBreak/>
        <w:t xml:space="preserve">Discussion guide </w:t>
      </w:r>
    </w:p>
    <w:p w14:paraId="7409432A" w14:textId="77777777" w:rsidR="00030EEE" w:rsidRDefault="00030EEE" w:rsidP="008867DE">
      <w:pPr>
        <w:pStyle w:val="Header3"/>
      </w:pPr>
      <w:r>
        <w:t>Guidance</w:t>
      </w:r>
    </w:p>
    <w:p w14:paraId="22629D84" w14:textId="37F4D435" w:rsidR="00030EEE" w:rsidRPr="00F6607A" w:rsidRDefault="0C0216C0" w:rsidP="00030EEE">
      <w:pPr>
        <w:pStyle w:val="NormalText"/>
      </w:pPr>
      <w:r>
        <w:t xml:space="preserve">This discussion guide can be used to guide conversations with older people, their families and carers about the changes under the </w:t>
      </w:r>
      <w:r w:rsidR="00030EEE" w:rsidRPr="00FF4815">
        <w:t>new</w:t>
      </w:r>
      <w:r w:rsidRPr="00FF4815">
        <w:t xml:space="preserve"> Act</w:t>
      </w:r>
      <w:r>
        <w:t xml:space="preserve">. </w:t>
      </w:r>
    </w:p>
    <w:p w14:paraId="22022070" w14:textId="0F4690DB" w:rsidR="00083E75" w:rsidRPr="00AE7E88" w:rsidRDefault="7667D830" w:rsidP="009903CF">
      <w:pPr>
        <w:pStyle w:val="Headingtable"/>
        <w:spacing w:before="120" w:after="0" w:line="300" w:lineRule="atLeast"/>
      </w:pPr>
      <w:r>
        <w:t>Why is the</w:t>
      </w:r>
      <w:r w:rsidR="00083E75">
        <w:t>re a</w:t>
      </w:r>
      <w:r>
        <w:t xml:space="preserve"> </w:t>
      </w:r>
      <w:r w:rsidR="00083E75">
        <w:t>new</w:t>
      </w:r>
      <w:r>
        <w:t xml:space="preserve"> Act?</w:t>
      </w:r>
    </w:p>
    <w:p w14:paraId="46A33CD5" w14:textId="755703AD" w:rsidR="00083E75" w:rsidRPr="00FB436B" w:rsidRDefault="7667D830" w:rsidP="009903CF">
      <w:pPr>
        <w:pStyle w:val="NormalText"/>
        <w:numPr>
          <w:ilvl w:val="0"/>
          <w:numId w:val="3"/>
        </w:numPr>
        <w:spacing w:after="0" w:line="300" w:lineRule="atLeast"/>
        <w:ind w:left="714" w:hanging="357"/>
        <w:rPr>
          <w:rFonts w:cs="Arial"/>
        </w:rPr>
      </w:pPr>
      <w:r w:rsidRPr="70E008AD">
        <w:rPr>
          <w:rFonts w:cs="Arial"/>
        </w:rPr>
        <w:t xml:space="preserve">The </w:t>
      </w:r>
      <w:r w:rsidR="00083E75" w:rsidRPr="70E008AD">
        <w:rPr>
          <w:rFonts w:cs="Arial"/>
        </w:rPr>
        <w:t>new</w:t>
      </w:r>
      <w:r w:rsidRPr="70E008AD">
        <w:rPr>
          <w:rFonts w:cs="Arial"/>
        </w:rPr>
        <w:t xml:space="preserve"> Act </w:t>
      </w:r>
      <w:r w:rsidR="6D9E95DC" w:rsidRPr="70E008AD">
        <w:rPr>
          <w:rFonts w:cs="Arial"/>
        </w:rPr>
        <w:t xml:space="preserve">directly </w:t>
      </w:r>
      <w:r w:rsidRPr="70E008AD">
        <w:rPr>
          <w:rFonts w:cs="Arial"/>
        </w:rPr>
        <w:t xml:space="preserve">responds to recommendations 1 to 3 of the Royal Commission into Aged Care Quality and Safety. </w:t>
      </w:r>
      <w:r w:rsidR="35F0B899" w:rsidRPr="70E008AD">
        <w:rPr>
          <w:rFonts w:cs="Arial"/>
        </w:rPr>
        <w:t xml:space="preserve"> </w:t>
      </w:r>
      <w:r w:rsidR="39DD993F" w:rsidRPr="70E008AD">
        <w:rPr>
          <w:rFonts w:cs="Arial"/>
        </w:rPr>
        <w:t>In total, t</w:t>
      </w:r>
      <w:r w:rsidR="35F0B899" w:rsidRPr="70E008AD">
        <w:rPr>
          <w:rFonts w:cs="Arial"/>
        </w:rPr>
        <w:t xml:space="preserve">he </w:t>
      </w:r>
      <w:r w:rsidR="00083E75" w:rsidRPr="70E008AD">
        <w:rPr>
          <w:rFonts w:cs="Arial"/>
        </w:rPr>
        <w:t>new</w:t>
      </w:r>
      <w:r w:rsidR="6A71A485" w:rsidRPr="70E008AD">
        <w:rPr>
          <w:rFonts w:cs="Arial"/>
        </w:rPr>
        <w:t xml:space="preserve"> </w:t>
      </w:r>
      <w:r w:rsidR="3D8FA6F9" w:rsidRPr="70E008AD">
        <w:rPr>
          <w:rFonts w:cs="Arial"/>
        </w:rPr>
        <w:t>Act</w:t>
      </w:r>
      <w:r w:rsidRPr="70E008AD">
        <w:rPr>
          <w:rFonts w:cs="Arial"/>
        </w:rPr>
        <w:t xml:space="preserve"> addresses or partially addresses 58 recommendations.</w:t>
      </w:r>
    </w:p>
    <w:p w14:paraId="3F51732C" w14:textId="281DB4D4" w:rsidR="000D1154" w:rsidRDefault="00083E75" w:rsidP="000D1154">
      <w:pPr>
        <w:pStyle w:val="NormalText"/>
        <w:numPr>
          <w:ilvl w:val="0"/>
          <w:numId w:val="3"/>
        </w:numPr>
        <w:spacing w:after="0" w:line="300" w:lineRule="atLeast"/>
        <w:rPr>
          <w:rFonts w:cs="Arial"/>
        </w:rPr>
      </w:pPr>
      <w:r w:rsidRPr="00FB436B">
        <w:rPr>
          <w:rFonts w:cs="Arial"/>
        </w:rPr>
        <w:t xml:space="preserve">The </w:t>
      </w:r>
      <w:r>
        <w:rPr>
          <w:rFonts w:cs="Arial"/>
        </w:rPr>
        <w:t>Royal Commission found the</w:t>
      </w:r>
      <w:r w:rsidRPr="00FB436B">
        <w:rPr>
          <w:rFonts w:cs="Arial"/>
        </w:rPr>
        <w:t xml:space="preserve"> existing </w:t>
      </w:r>
      <w:r w:rsidRPr="009903CF">
        <w:rPr>
          <w:rFonts w:cs="Arial"/>
          <w:i/>
          <w:iCs/>
        </w:rPr>
        <w:t>Aged Care Act 1997</w:t>
      </w:r>
      <w:r w:rsidRPr="00FB436B">
        <w:rPr>
          <w:rFonts w:cs="Arial"/>
        </w:rPr>
        <w:t xml:space="preserve"> </w:t>
      </w:r>
      <w:r>
        <w:rPr>
          <w:rFonts w:cs="Arial"/>
        </w:rPr>
        <w:t>is</w:t>
      </w:r>
      <w:r w:rsidRPr="00FB436B">
        <w:rPr>
          <w:rFonts w:cs="Arial"/>
        </w:rPr>
        <w:t xml:space="preserve"> no longer fit for purpose</w:t>
      </w:r>
      <w:r>
        <w:rPr>
          <w:rFonts w:cs="Arial"/>
        </w:rPr>
        <w:t>. It</w:t>
      </w:r>
      <w:r w:rsidRPr="00FB436B">
        <w:rPr>
          <w:rFonts w:cs="Arial"/>
        </w:rPr>
        <w:t xml:space="preserve"> d</w:t>
      </w:r>
      <w:r>
        <w:rPr>
          <w:rFonts w:cs="Arial"/>
        </w:rPr>
        <w:t xml:space="preserve">oes </w:t>
      </w:r>
      <w:r w:rsidRPr="00FB436B">
        <w:rPr>
          <w:rFonts w:cs="Arial"/>
        </w:rPr>
        <w:t>not adequately consider the rights and needs of older people in the delivery of aged care services.</w:t>
      </w:r>
    </w:p>
    <w:p w14:paraId="4A334609" w14:textId="2926BFE5" w:rsidR="000D1154" w:rsidRDefault="6165F6B6" w:rsidP="000D1154">
      <w:pPr>
        <w:pStyle w:val="NormalText"/>
        <w:numPr>
          <w:ilvl w:val="0"/>
          <w:numId w:val="3"/>
        </w:numPr>
        <w:spacing w:after="0" w:line="300" w:lineRule="atLeast"/>
        <w:rPr>
          <w:rFonts w:cs="Arial"/>
        </w:rPr>
      </w:pPr>
      <w:r w:rsidRPr="70E008AD">
        <w:rPr>
          <w:rFonts w:cs="Arial"/>
        </w:rPr>
        <w:t xml:space="preserve">The </w:t>
      </w:r>
      <w:r w:rsidR="000D1154" w:rsidRPr="70E008AD">
        <w:rPr>
          <w:rFonts w:cs="Arial"/>
        </w:rPr>
        <w:t xml:space="preserve">new </w:t>
      </w:r>
      <w:r w:rsidR="018E2BFE" w:rsidRPr="70E008AD">
        <w:rPr>
          <w:rFonts w:cs="Arial"/>
        </w:rPr>
        <w:t>Act will</w:t>
      </w:r>
      <w:r w:rsidRPr="70E008AD">
        <w:rPr>
          <w:rFonts w:cs="Arial"/>
        </w:rPr>
        <w:t xml:space="preserve"> ensure older people are at the centre of aged care. It will make the system safer, fairer and more respectful.</w:t>
      </w:r>
    </w:p>
    <w:p w14:paraId="5CF3042E" w14:textId="77777777" w:rsidR="00083E75" w:rsidRPr="00E67123" w:rsidRDefault="00083E75" w:rsidP="009903CF">
      <w:pPr>
        <w:pStyle w:val="Headingtable"/>
        <w:spacing w:before="120" w:after="0" w:line="300" w:lineRule="atLeast"/>
      </w:pPr>
      <w:r w:rsidRPr="00E67123">
        <w:t xml:space="preserve">When do the changes </w:t>
      </w:r>
      <w:r>
        <w:t>start</w:t>
      </w:r>
      <w:r w:rsidRPr="00E67123">
        <w:t>?</w:t>
      </w:r>
    </w:p>
    <w:p w14:paraId="53D46987" w14:textId="55CE2C42" w:rsidR="00982F07" w:rsidRDefault="00982F07" w:rsidP="000B37E5">
      <w:pPr>
        <w:pStyle w:val="NormalText"/>
        <w:numPr>
          <w:ilvl w:val="0"/>
          <w:numId w:val="3"/>
        </w:numPr>
        <w:spacing w:line="300" w:lineRule="atLeast"/>
        <w:rPr>
          <w:rFonts w:cs="Arial"/>
        </w:rPr>
      </w:pPr>
      <w:r>
        <w:rPr>
          <w:rFonts w:cs="Arial"/>
        </w:rPr>
        <w:t>The Australian Government recently announced that the start of the new Act, and the new Support at Home program, would be briefly deferred to 1 November 2025.</w:t>
      </w:r>
    </w:p>
    <w:p w14:paraId="5FA1E23F" w14:textId="1A386D97" w:rsidR="000B37E5" w:rsidRPr="00982F07" w:rsidRDefault="00982F07" w:rsidP="00982F07">
      <w:pPr>
        <w:pStyle w:val="NormalText"/>
        <w:numPr>
          <w:ilvl w:val="0"/>
          <w:numId w:val="3"/>
        </w:numPr>
        <w:spacing w:line="300" w:lineRule="atLeast"/>
        <w:rPr>
          <w:rFonts w:cs="Arial"/>
        </w:rPr>
      </w:pPr>
      <w:r>
        <w:rPr>
          <w:rFonts w:cs="Arial"/>
        </w:rPr>
        <w:t>Implementation</w:t>
      </w:r>
      <w:r w:rsidR="000B37E5" w:rsidRPr="000B37E5">
        <w:rPr>
          <w:rFonts w:cs="Arial"/>
        </w:rPr>
        <w:t xml:space="preserve"> of the new programs under the Act will take a staggered approach.</w:t>
      </w:r>
      <w:r>
        <w:rPr>
          <w:rFonts w:cs="Arial"/>
        </w:rPr>
        <w:t xml:space="preserve"> </w:t>
      </w:r>
      <w:r w:rsidR="000B37E5" w:rsidRPr="00982F07">
        <w:rPr>
          <w:rFonts w:cs="Arial"/>
        </w:rPr>
        <w:t xml:space="preserve">For example, the new Support at Home program and the new regulatory model will launch from 1 </w:t>
      </w:r>
      <w:r w:rsidR="00C16724" w:rsidRPr="00982F07">
        <w:rPr>
          <w:rFonts w:cs="Arial"/>
        </w:rPr>
        <w:t>November</w:t>
      </w:r>
      <w:r w:rsidR="002436BB">
        <w:rPr>
          <w:rFonts w:cs="Arial"/>
        </w:rPr>
        <w:t xml:space="preserve"> 2025</w:t>
      </w:r>
      <w:r w:rsidR="000B37E5" w:rsidRPr="00982F07">
        <w:rPr>
          <w:rFonts w:cs="Arial"/>
        </w:rPr>
        <w:t>, while the worker screening model depends on separate laws being passed at the state and territory level before it can be implemented in 2026.</w:t>
      </w:r>
    </w:p>
    <w:p w14:paraId="60717B81" w14:textId="28E85570" w:rsidR="000B37E5" w:rsidRDefault="3C7148EB" w:rsidP="000B37E5">
      <w:pPr>
        <w:pStyle w:val="NormalText"/>
        <w:numPr>
          <w:ilvl w:val="0"/>
          <w:numId w:val="3"/>
        </w:numPr>
        <w:spacing w:line="300" w:lineRule="atLeast"/>
        <w:rPr>
          <w:rFonts w:cs="Arial"/>
        </w:rPr>
      </w:pPr>
      <w:r w:rsidRPr="70E008AD">
        <w:rPr>
          <w:rFonts w:cs="Arial"/>
        </w:rPr>
        <w:t xml:space="preserve">Existing rights and obligations under current laws and policies will continue to apply until the </w:t>
      </w:r>
      <w:r w:rsidR="000B37E5" w:rsidRPr="70E008AD">
        <w:rPr>
          <w:rFonts w:cs="Arial"/>
        </w:rPr>
        <w:t xml:space="preserve">new </w:t>
      </w:r>
      <w:r w:rsidRPr="70E008AD">
        <w:rPr>
          <w:rFonts w:cs="Arial"/>
        </w:rPr>
        <w:t xml:space="preserve">Act starts. </w:t>
      </w:r>
    </w:p>
    <w:p w14:paraId="7D3F3E1F" w14:textId="005F94BC" w:rsidR="00E17473" w:rsidRDefault="00E17473" w:rsidP="00E17473">
      <w:pPr>
        <w:pStyle w:val="ListBullet"/>
        <w:numPr>
          <w:ilvl w:val="0"/>
          <w:numId w:val="3"/>
        </w:numPr>
        <w:spacing w:after="120" w:line="276" w:lineRule="auto"/>
        <w:rPr>
          <w:shd w:val="clear" w:color="auto" w:fill="FFFFFF"/>
        </w:rPr>
      </w:pPr>
      <w:r w:rsidRPr="00C505C6">
        <w:rPr>
          <w:shd w:val="clear" w:color="auto" w:fill="FFFFFF"/>
        </w:rPr>
        <w:t xml:space="preserve">The government established a Transition Taskforce which </w:t>
      </w:r>
      <w:r>
        <w:rPr>
          <w:shd w:val="clear" w:color="auto" w:fill="FFFFFF"/>
        </w:rPr>
        <w:t>has been working</w:t>
      </w:r>
      <w:r w:rsidRPr="00C505C6">
        <w:rPr>
          <w:shd w:val="clear" w:color="auto" w:fill="FFFFFF"/>
        </w:rPr>
        <w:t xml:space="preserve"> in partnership with providers, workers and the broader sector in the lead up to 1</w:t>
      </w:r>
      <w:r w:rsidR="002436BB">
        <w:rPr>
          <w:shd w:val="clear" w:color="auto" w:fill="FFFFFF"/>
        </w:rPr>
        <w:t> </w:t>
      </w:r>
      <w:r>
        <w:rPr>
          <w:shd w:val="clear" w:color="auto" w:fill="FFFFFF"/>
        </w:rPr>
        <w:t xml:space="preserve">November </w:t>
      </w:r>
      <w:r w:rsidR="00F97AF5">
        <w:rPr>
          <w:shd w:val="clear" w:color="auto" w:fill="FFFFFF"/>
        </w:rPr>
        <w:t xml:space="preserve">2025 </w:t>
      </w:r>
      <w:r w:rsidR="00982F07">
        <w:rPr>
          <w:shd w:val="clear" w:color="auto" w:fill="FFFFFF"/>
        </w:rPr>
        <w:t>and</w:t>
      </w:r>
      <w:r w:rsidRPr="00C505C6">
        <w:rPr>
          <w:shd w:val="clear" w:color="auto" w:fill="FFFFFF"/>
        </w:rPr>
        <w:t xml:space="preserve"> beyond</w:t>
      </w:r>
      <w:r>
        <w:rPr>
          <w:shd w:val="clear" w:color="auto" w:fill="FFFFFF"/>
        </w:rPr>
        <w:t>. This is t</w:t>
      </w:r>
      <w:r w:rsidRPr="00C505C6">
        <w:rPr>
          <w:shd w:val="clear" w:color="auto" w:fill="FFFFFF"/>
        </w:rPr>
        <w:t>o make sure we are all ready to make the necessary changes to how we deliver aged care services for the better.</w:t>
      </w:r>
    </w:p>
    <w:p w14:paraId="1E706282" w14:textId="6D01D7AB" w:rsidR="00DF48F5" w:rsidRPr="00DF48F5" w:rsidRDefault="6059B4F6" w:rsidP="00DF48F5">
      <w:pPr>
        <w:pStyle w:val="Headingtable"/>
        <w:spacing w:before="120" w:after="0" w:line="300" w:lineRule="atLeast"/>
      </w:pPr>
      <w:r>
        <w:t>Why was the start date for the</w:t>
      </w:r>
      <w:r w:rsidR="009D3795">
        <w:t xml:space="preserve"> new</w:t>
      </w:r>
      <w:r>
        <w:t xml:space="preserve"> Act delayed?</w:t>
      </w:r>
    </w:p>
    <w:p w14:paraId="622632F9" w14:textId="518FD8AF" w:rsidR="006C4951" w:rsidRPr="006C4951" w:rsidRDefault="2BED374D" w:rsidP="00F149FD">
      <w:pPr>
        <w:pStyle w:val="NormalText"/>
        <w:numPr>
          <w:ilvl w:val="0"/>
          <w:numId w:val="7"/>
        </w:numPr>
        <w:spacing w:after="0" w:line="300" w:lineRule="atLeast"/>
        <w:rPr>
          <w:rFonts w:cs="Arial"/>
        </w:rPr>
      </w:pPr>
      <w:r w:rsidRPr="70E008AD">
        <w:rPr>
          <w:rFonts w:cs="Arial"/>
          <w:color w:val="1D1444"/>
        </w:rPr>
        <w:t xml:space="preserve">While some providers </w:t>
      </w:r>
      <w:r w:rsidR="4E856023" w:rsidRPr="70E008AD">
        <w:rPr>
          <w:rFonts w:cs="Arial"/>
          <w:color w:val="1D1444"/>
        </w:rPr>
        <w:t>were ready</w:t>
      </w:r>
      <w:r w:rsidRPr="70E008AD">
        <w:rPr>
          <w:rFonts w:cs="Arial"/>
          <w:color w:val="1D1444"/>
        </w:rPr>
        <w:t xml:space="preserve"> for the </w:t>
      </w:r>
      <w:r w:rsidR="006C4951" w:rsidRPr="70E008AD">
        <w:rPr>
          <w:rFonts w:cs="Arial"/>
          <w:color w:val="1D1444"/>
        </w:rPr>
        <w:t xml:space="preserve">new </w:t>
      </w:r>
      <w:r w:rsidRPr="70E008AD">
        <w:rPr>
          <w:rFonts w:cs="Arial"/>
          <w:color w:val="1D1444"/>
        </w:rPr>
        <w:t>Act</w:t>
      </w:r>
      <w:r w:rsidR="4E856023" w:rsidRPr="70E008AD">
        <w:rPr>
          <w:rFonts w:cs="Arial"/>
          <w:color w:val="1D1444"/>
        </w:rPr>
        <w:t xml:space="preserve"> to start on 1 July</w:t>
      </w:r>
      <w:r w:rsidR="68C70D95" w:rsidRPr="70E008AD">
        <w:rPr>
          <w:rFonts w:cs="Arial"/>
          <w:color w:val="1D1444"/>
        </w:rPr>
        <w:t xml:space="preserve"> 2025</w:t>
      </w:r>
      <w:r w:rsidRPr="70E008AD">
        <w:rPr>
          <w:rFonts w:cs="Arial"/>
          <w:color w:val="1D1444"/>
        </w:rPr>
        <w:t>, others indicated they need</w:t>
      </w:r>
      <w:r w:rsidR="09CCD16A" w:rsidRPr="70E008AD">
        <w:rPr>
          <w:rFonts w:cs="Arial"/>
          <w:color w:val="1D1444"/>
        </w:rPr>
        <w:t>ed</w:t>
      </w:r>
      <w:r w:rsidRPr="70E008AD">
        <w:rPr>
          <w:rFonts w:cs="Arial"/>
          <w:color w:val="1D1444"/>
        </w:rPr>
        <w:t xml:space="preserve"> more time</w:t>
      </w:r>
      <w:r w:rsidR="4E856023" w:rsidRPr="70E008AD">
        <w:rPr>
          <w:rFonts w:cs="Arial"/>
          <w:color w:val="1D1444"/>
        </w:rPr>
        <w:t xml:space="preserve"> to prepare</w:t>
      </w:r>
      <w:r w:rsidRPr="70E008AD">
        <w:rPr>
          <w:rFonts w:cs="Arial"/>
          <w:color w:val="1D1444"/>
        </w:rPr>
        <w:t>.</w:t>
      </w:r>
    </w:p>
    <w:p w14:paraId="2F596A63" w14:textId="4CCBABDE" w:rsidR="006C4951" w:rsidRPr="006C4951" w:rsidRDefault="006C4951" w:rsidP="00F149FD">
      <w:pPr>
        <w:pStyle w:val="NormalText"/>
        <w:numPr>
          <w:ilvl w:val="0"/>
          <w:numId w:val="7"/>
        </w:numPr>
        <w:spacing w:after="0" w:line="300" w:lineRule="atLeast"/>
        <w:rPr>
          <w:rFonts w:cs="Arial"/>
        </w:rPr>
      </w:pPr>
      <w:r w:rsidRPr="006C4951">
        <w:rPr>
          <w:rFonts w:cs="Arial"/>
          <w:color w:val="1D1444"/>
        </w:rPr>
        <w:t xml:space="preserve">The deferral </w:t>
      </w:r>
      <w:r w:rsidR="00982F07">
        <w:rPr>
          <w:rFonts w:cs="Arial"/>
          <w:color w:val="1D1444"/>
        </w:rPr>
        <w:t xml:space="preserve">to 1 November </w:t>
      </w:r>
      <w:r w:rsidR="00F97AF5">
        <w:rPr>
          <w:rFonts w:cs="Arial"/>
          <w:color w:val="1D1444"/>
        </w:rPr>
        <w:t xml:space="preserve">2025 </w:t>
      </w:r>
      <w:r w:rsidRPr="006C4951">
        <w:rPr>
          <w:rFonts w:cs="Arial"/>
          <w:color w:val="1D1444"/>
        </w:rPr>
        <w:t>ensures:</w:t>
      </w:r>
    </w:p>
    <w:p w14:paraId="13AD325B" w14:textId="77777777" w:rsidR="00221C57" w:rsidRDefault="00221C57" w:rsidP="00F149FD">
      <w:pPr>
        <w:numPr>
          <w:ilvl w:val="1"/>
          <w:numId w:val="7"/>
        </w:numPr>
        <w:spacing w:before="100" w:beforeAutospacing="1" w:after="100" w:afterAutospacing="1" w:line="360" w:lineRule="atLeast"/>
        <w:rPr>
          <w:rFonts w:eastAsia="Times New Roman" w:cs="Arial"/>
          <w:color w:val="1D1444"/>
        </w:rPr>
      </w:pPr>
      <w:r>
        <w:rPr>
          <w:rFonts w:eastAsia="Times New Roman" w:cs="Arial"/>
          <w:color w:val="1D1444"/>
        </w:rPr>
        <w:t xml:space="preserve">older people accessing care are prepared </w:t>
      </w:r>
    </w:p>
    <w:p w14:paraId="14533421" w14:textId="47F81793" w:rsidR="006C4951" w:rsidRDefault="006C4951" w:rsidP="00F149FD">
      <w:pPr>
        <w:numPr>
          <w:ilvl w:val="1"/>
          <w:numId w:val="7"/>
        </w:numPr>
        <w:spacing w:before="100" w:beforeAutospacing="1" w:after="100" w:afterAutospacing="1" w:line="360" w:lineRule="atLeast"/>
        <w:rPr>
          <w:rFonts w:eastAsia="Times New Roman" w:cs="Arial"/>
          <w:color w:val="1D1444"/>
        </w:rPr>
      </w:pPr>
      <w:r>
        <w:rPr>
          <w:rFonts w:eastAsia="Times New Roman" w:cs="Arial"/>
          <w:color w:val="1D1444"/>
        </w:rPr>
        <w:t>provider operations and systems are ready</w:t>
      </w:r>
    </w:p>
    <w:p w14:paraId="1E4103B8" w14:textId="4CA5C115" w:rsidR="006C4951" w:rsidRPr="00221C57" w:rsidRDefault="006C4951" w:rsidP="00F149FD">
      <w:pPr>
        <w:numPr>
          <w:ilvl w:val="1"/>
          <w:numId w:val="7"/>
        </w:numPr>
        <w:spacing w:before="100" w:beforeAutospacing="1" w:after="100" w:afterAutospacing="1" w:line="360" w:lineRule="atLeast"/>
        <w:rPr>
          <w:rFonts w:eastAsia="Times New Roman" w:cs="Arial"/>
          <w:color w:val="1D1444"/>
        </w:rPr>
      </w:pPr>
      <w:r>
        <w:rPr>
          <w:rFonts w:eastAsia="Times New Roman" w:cs="Arial"/>
          <w:color w:val="1D1444"/>
        </w:rPr>
        <w:t>workers are trained and supporte</w:t>
      </w:r>
      <w:r w:rsidR="00221C57">
        <w:rPr>
          <w:rFonts w:eastAsia="Times New Roman" w:cs="Arial"/>
          <w:color w:val="1D1444"/>
        </w:rPr>
        <w:t>d.</w:t>
      </w:r>
    </w:p>
    <w:p w14:paraId="65D9129D" w14:textId="672292FC" w:rsidR="00BD1E66" w:rsidRDefault="1F92E609" w:rsidP="00BD1E66">
      <w:pPr>
        <w:pStyle w:val="NormalText"/>
        <w:numPr>
          <w:ilvl w:val="0"/>
          <w:numId w:val="7"/>
        </w:numPr>
        <w:spacing w:after="0" w:line="300" w:lineRule="atLeast"/>
        <w:rPr>
          <w:rFonts w:cs="Arial"/>
        </w:rPr>
      </w:pPr>
      <w:r w:rsidRPr="70E008AD">
        <w:rPr>
          <w:rFonts w:cs="Arial"/>
          <w:color w:val="1D1444"/>
        </w:rPr>
        <w:t xml:space="preserve">Until the </w:t>
      </w:r>
      <w:r w:rsidR="005A27BA" w:rsidRPr="70E008AD">
        <w:rPr>
          <w:rFonts w:cs="Arial"/>
          <w:color w:val="1D1444"/>
        </w:rPr>
        <w:t>new</w:t>
      </w:r>
      <w:r w:rsidRPr="70E008AD">
        <w:rPr>
          <w:rFonts w:cs="Arial"/>
          <w:color w:val="1D1444"/>
        </w:rPr>
        <w:t xml:space="preserve"> Act starts, </w:t>
      </w:r>
      <w:r w:rsidR="14BE25B6" w:rsidRPr="70E008AD">
        <w:rPr>
          <w:rFonts w:cs="Arial"/>
          <w:color w:val="1D1444"/>
        </w:rPr>
        <w:t xml:space="preserve">the way you receive care and services will not change. </w:t>
      </w:r>
    </w:p>
    <w:p w14:paraId="1318AB09" w14:textId="10A0047E" w:rsidR="00BD1E66" w:rsidRPr="00BD1E66" w:rsidRDefault="00BD1E66" w:rsidP="00BD1E66">
      <w:pPr>
        <w:pStyle w:val="NormalText"/>
        <w:numPr>
          <w:ilvl w:val="0"/>
          <w:numId w:val="7"/>
        </w:numPr>
        <w:spacing w:after="0" w:line="300" w:lineRule="atLeast"/>
        <w:rPr>
          <w:rFonts w:cs="Arial"/>
        </w:rPr>
      </w:pPr>
      <w:r w:rsidRPr="00BD1E66">
        <w:rPr>
          <w:rFonts w:cs="Arial"/>
          <w:color w:val="1D1444"/>
        </w:rPr>
        <w:t xml:space="preserve">A </w:t>
      </w:r>
      <w:hyperlink r:id="rId21" w:history="1">
        <w:r w:rsidRPr="00BD1E66">
          <w:rPr>
            <w:rStyle w:val="Hyperlink"/>
            <w:rFonts w:cs="Arial"/>
            <w:color w:val="0070C0"/>
          </w:rPr>
          <w:t>frequently asked questions (FAQs) document</w:t>
        </w:r>
      </w:hyperlink>
      <w:r w:rsidRPr="00BD1E66">
        <w:rPr>
          <w:rFonts w:cs="Arial"/>
          <w:color w:val="1D1444"/>
        </w:rPr>
        <w:t xml:space="preserve"> is available on the department’s website which further explain what the deferred start date means for you. </w:t>
      </w:r>
    </w:p>
    <w:p w14:paraId="1EE618DC" w14:textId="77777777" w:rsidR="00BD1E66" w:rsidRPr="005A27BA" w:rsidRDefault="00BD1E66" w:rsidP="00BD1E66">
      <w:pPr>
        <w:pStyle w:val="NormalText"/>
        <w:spacing w:after="0" w:line="300" w:lineRule="atLeast"/>
        <w:ind w:left="360"/>
        <w:rPr>
          <w:rFonts w:cs="Arial"/>
        </w:rPr>
      </w:pPr>
    </w:p>
    <w:p w14:paraId="219A8D9A" w14:textId="252533CD" w:rsidR="00083E75" w:rsidRPr="00D83593" w:rsidRDefault="7667D830" w:rsidP="009903CF">
      <w:pPr>
        <w:pStyle w:val="Headingtable"/>
        <w:spacing w:before="120" w:after="0" w:line="300" w:lineRule="atLeast"/>
      </w:pPr>
      <w:r>
        <w:lastRenderedPageBreak/>
        <w:t xml:space="preserve">What rights do older people have under the </w:t>
      </w:r>
      <w:r w:rsidR="00083E75">
        <w:t>new</w:t>
      </w:r>
      <w:r>
        <w:t xml:space="preserve"> Act?</w:t>
      </w:r>
    </w:p>
    <w:p w14:paraId="4137049E" w14:textId="6BA7DD76" w:rsidR="00083E75" w:rsidRPr="00906B76" w:rsidRDefault="7667D830" w:rsidP="00F149FD">
      <w:pPr>
        <w:pStyle w:val="NormalText"/>
        <w:numPr>
          <w:ilvl w:val="0"/>
          <w:numId w:val="7"/>
        </w:numPr>
        <w:spacing w:after="0" w:line="300" w:lineRule="atLeast"/>
        <w:rPr>
          <w:rFonts w:cs="Arial"/>
        </w:rPr>
      </w:pPr>
      <w:r w:rsidRPr="70E008AD">
        <w:rPr>
          <w:rFonts w:cs="Arial"/>
        </w:rPr>
        <w:t xml:space="preserve">The </w:t>
      </w:r>
      <w:r w:rsidR="00083E75" w:rsidRPr="70E008AD">
        <w:rPr>
          <w:rFonts w:cs="Arial"/>
        </w:rPr>
        <w:t>new</w:t>
      </w:r>
      <w:r w:rsidRPr="70E008AD">
        <w:rPr>
          <w:rFonts w:cs="Arial"/>
        </w:rPr>
        <w:t xml:space="preserve"> Act introduces a Statement of Rights to </w:t>
      </w:r>
      <w:r w:rsidR="560FBBBF" w:rsidRPr="70E008AD">
        <w:rPr>
          <w:rFonts w:cs="Arial"/>
        </w:rPr>
        <w:t>put older people first</w:t>
      </w:r>
      <w:r w:rsidR="4CDE7BD5" w:rsidRPr="70E008AD">
        <w:rPr>
          <w:rFonts w:cs="Arial"/>
        </w:rPr>
        <w:t xml:space="preserve">. It </w:t>
      </w:r>
      <w:r w:rsidR="560FBBBF" w:rsidRPr="70E008AD">
        <w:rPr>
          <w:rFonts w:cs="Arial"/>
        </w:rPr>
        <w:t>explain</w:t>
      </w:r>
      <w:r w:rsidR="4CDE7BD5" w:rsidRPr="70E008AD">
        <w:rPr>
          <w:rFonts w:cs="Arial"/>
        </w:rPr>
        <w:t>s</w:t>
      </w:r>
      <w:r w:rsidR="560FBBBF" w:rsidRPr="70E008AD">
        <w:rPr>
          <w:rFonts w:cs="Arial"/>
        </w:rPr>
        <w:t xml:space="preserve"> </w:t>
      </w:r>
      <w:r w:rsidR="4CDE7BD5" w:rsidRPr="70E008AD">
        <w:rPr>
          <w:rFonts w:cs="Arial"/>
        </w:rPr>
        <w:t>what rights older people have when accessing aged care services funded by the Australian Government</w:t>
      </w:r>
      <w:r w:rsidRPr="70E008AD">
        <w:rPr>
          <w:rFonts w:cs="Arial"/>
        </w:rPr>
        <w:t>.</w:t>
      </w:r>
    </w:p>
    <w:p w14:paraId="76B8F9A9" w14:textId="77777777" w:rsidR="00083E75" w:rsidRPr="00906B76" w:rsidRDefault="00083E75" w:rsidP="00F149FD">
      <w:pPr>
        <w:pStyle w:val="NormalText"/>
        <w:numPr>
          <w:ilvl w:val="0"/>
          <w:numId w:val="7"/>
        </w:numPr>
        <w:spacing w:after="0" w:line="300" w:lineRule="atLeast"/>
        <w:rPr>
          <w:rFonts w:cs="Arial"/>
        </w:rPr>
      </w:pPr>
      <w:r w:rsidRPr="00906B76">
        <w:rPr>
          <w:rFonts w:cs="Arial"/>
        </w:rPr>
        <w:t>It gives older people the right to:</w:t>
      </w:r>
    </w:p>
    <w:p w14:paraId="314EC78D" w14:textId="77777777" w:rsidR="00083E75" w:rsidRPr="00906B76" w:rsidRDefault="00083E75" w:rsidP="00F149FD">
      <w:pPr>
        <w:pStyle w:val="NormalText"/>
        <w:numPr>
          <w:ilvl w:val="1"/>
          <w:numId w:val="7"/>
        </w:numPr>
        <w:spacing w:after="0" w:line="300" w:lineRule="atLeast"/>
        <w:rPr>
          <w:rFonts w:cs="Arial"/>
        </w:rPr>
      </w:pPr>
      <w:r w:rsidRPr="00906B76">
        <w:rPr>
          <w:rFonts w:cs="Arial"/>
        </w:rPr>
        <w:t>make their own decisions about their own life</w:t>
      </w:r>
    </w:p>
    <w:p w14:paraId="364A2924" w14:textId="6D95372E" w:rsidR="00083E75" w:rsidRPr="00906B76" w:rsidRDefault="00083E75" w:rsidP="00F149FD">
      <w:pPr>
        <w:pStyle w:val="NormalText"/>
        <w:numPr>
          <w:ilvl w:val="1"/>
          <w:numId w:val="7"/>
        </w:numPr>
        <w:spacing w:after="0" w:line="300" w:lineRule="atLeast"/>
        <w:rPr>
          <w:rFonts w:cs="Arial"/>
        </w:rPr>
      </w:pPr>
      <w:r w:rsidRPr="00906B76">
        <w:rPr>
          <w:rFonts w:cs="Arial"/>
        </w:rPr>
        <w:t>have their decisions not just accepted, but respected</w:t>
      </w:r>
    </w:p>
    <w:p w14:paraId="56191767" w14:textId="77777777" w:rsidR="00083E75" w:rsidRPr="00906B76" w:rsidRDefault="00083E75" w:rsidP="00F149FD">
      <w:pPr>
        <w:pStyle w:val="NormalText"/>
        <w:numPr>
          <w:ilvl w:val="1"/>
          <w:numId w:val="7"/>
        </w:numPr>
        <w:spacing w:after="0" w:line="300" w:lineRule="atLeast"/>
        <w:rPr>
          <w:rFonts w:cs="Arial"/>
        </w:rPr>
      </w:pPr>
      <w:r w:rsidRPr="00906B76">
        <w:rPr>
          <w:rFonts w:cs="Arial"/>
        </w:rPr>
        <w:t>get information and support to help them make decisions</w:t>
      </w:r>
    </w:p>
    <w:p w14:paraId="1BA3B5A5" w14:textId="77777777" w:rsidR="00083E75" w:rsidRPr="00906B76" w:rsidRDefault="00083E75" w:rsidP="00F149FD">
      <w:pPr>
        <w:pStyle w:val="NormalText"/>
        <w:numPr>
          <w:ilvl w:val="1"/>
          <w:numId w:val="7"/>
        </w:numPr>
        <w:spacing w:after="0" w:line="300" w:lineRule="atLeast"/>
        <w:rPr>
          <w:rFonts w:cs="Arial"/>
        </w:rPr>
      </w:pPr>
      <w:r w:rsidRPr="00906B76">
        <w:rPr>
          <w:rFonts w:cs="Arial"/>
        </w:rPr>
        <w:t>communicate their wishes, needs and preferences</w:t>
      </w:r>
    </w:p>
    <w:p w14:paraId="727C2BA4" w14:textId="77777777" w:rsidR="00083E75" w:rsidRPr="00906B76" w:rsidRDefault="00083E75" w:rsidP="00F149FD">
      <w:pPr>
        <w:pStyle w:val="NormalText"/>
        <w:numPr>
          <w:ilvl w:val="1"/>
          <w:numId w:val="7"/>
        </w:numPr>
        <w:spacing w:after="0" w:line="300" w:lineRule="atLeast"/>
        <w:rPr>
          <w:rFonts w:cs="Arial"/>
        </w:rPr>
      </w:pPr>
      <w:r w:rsidRPr="00906B76">
        <w:rPr>
          <w:rFonts w:cs="Arial"/>
        </w:rPr>
        <w:t>feel safe and respected</w:t>
      </w:r>
    </w:p>
    <w:p w14:paraId="20A33555" w14:textId="77777777" w:rsidR="00083E75" w:rsidRPr="00906B76" w:rsidRDefault="00083E75" w:rsidP="00F149FD">
      <w:pPr>
        <w:pStyle w:val="NormalText"/>
        <w:numPr>
          <w:ilvl w:val="1"/>
          <w:numId w:val="7"/>
        </w:numPr>
        <w:spacing w:after="0" w:line="300" w:lineRule="atLeast"/>
        <w:rPr>
          <w:rFonts w:cs="Arial"/>
        </w:rPr>
      </w:pPr>
      <w:r w:rsidRPr="00906B76">
        <w:rPr>
          <w:rFonts w:cs="Arial"/>
        </w:rPr>
        <w:t>have their culture and identity respected</w:t>
      </w:r>
    </w:p>
    <w:p w14:paraId="3041B002" w14:textId="77777777" w:rsidR="00083E75" w:rsidRPr="00906B76" w:rsidRDefault="00083E75" w:rsidP="00F149FD">
      <w:pPr>
        <w:pStyle w:val="NormalText"/>
        <w:numPr>
          <w:ilvl w:val="1"/>
          <w:numId w:val="7"/>
        </w:numPr>
        <w:spacing w:after="0" w:line="300" w:lineRule="atLeast"/>
        <w:rPr>
          <w:rFonts w:cs="Arial"/>
        </w:rPr>
      </w:pPr>
      <w:r w:rsidRPr="00906B76">
        <w:rPr>
          <w:rFonts w:cs="Arial"/>
        </w:rPr>
        <w:t>stay connected with their community.</w:t>
      </w:r>
    </w:p>
    <w:p w14:paraId="630A040E" w14:textId="6EF3C233" w:rsidR="00083E75" w:rsidRDefault="00083E75" w:rsidP="009903CF">
      <w:pPr>
        <w:pStyle w:val="ListParagraph"/>
        <w:numPr>
          <w:ilvl w:val="0"/>
          <w:numId w:val="5"/>
        </w:numPr>
        <w:spacing w:before="120" w:line="300" w:lineRule="atLeast"/>
        <w:rPr>
          <w:rFonts w:eastAsia="Times New Roman" w:cs="Arial"/>
          <w:color w:val="1E1545" w:themeColor="text1"/>
          <w:szCs w:val="20"/>
          <w:shd w:val="clear" w:color="auto" w:fill="FFFFFF"/>
          <w:lang w:eastAsia="en-GB"/>
        </w:rPr>
      </w:pPr>
      <w:r w:rsidRPr="00227BD6">
        <w:rPr>
          <w:rFonts w:eastAsia="Times New Roman" w:cs="Arial"/>
          <w:color w:val="1E1545" w:themeColor="text1"/>
          <w:szCs w:val="20"/>
          <w:shd w:val="clear" w:color="auto" w:fill="FFFFFF"/>
          <w:lang w:eastAsia="en-GB"/>
        </w:rPr>
        <w:t xml:space="preserve">A summary of the Statement of Rights is available on the department’s website in </w:t>
      </w:r>
      <w:hyperlink r:id="rId22" w:tgtFrame="_blank" w:history="1">
        <w:r w:rsidRPr="005620FA">
          <w:rPr>
            <w:rStyle w:val="Hyperlink"/>
            <w:rFonts w:eastAsia="Times New Roman" w:cs="Arial"/>
            <w:color w:val="0070C0"/>
            <w:szCs w:val="20"/>
            <w:shd w:val="clear" w:color="auto" w:fill="FFFFFF"/>
            <w:lang w:eastAsia="en-GB"/>
          </w:rPr>
          <w:t>plain language</w:t>
        </w:r>
      </w:hyperlink>
      <w:r w:rsidRPr="00227BD6">
        <w:rPr>
          <w:rFonts w:eastAsia="Times New Roman" w:cs="Arial"/>
          <w:color w:val="1E1545" w:themeColor="text1"/>
          <w:szCs w:val="20"/>
          <w:shd w:val="clear" w:color="auto" w:fill="FFFFFF"/>
          <w:lang w:eastAsia="en-GB"/>
        </w:rPr>
        <w:t xml:space="preserve"> and </w:t>
      </w:r>
      <w:hyperlink r:id="rId23" w:tgtFrame="_blank" w:history="1">
        <w:r w:rsidRPr="005620FA">
          <w:rPr>
            <w:rStyle w:val="Hyperlink"/>
            <w:color w:val="0070C0"/>
          </w:rPr>
          <w:t>Easy Read</w:t>
        </w:r>
      </w:hyperlink>
      <w:r w:rsidRPr="005620FA">
        <w:rPr>
          <w:rFonts w:eastAsia="Times New Roman" w:cs="Arial"/>
          <w:color w:val="0070C0"/>
          <w:szCs w:val="20"/>
          <w:shd w:val="clear" w:color="auto" w:fill="FFFFFF"/>
          <w:lang w:eastAsia="en-GB"/>
        </w:rPr>
        <w:t xml:space="preserve"> </w:t>
      </w:r>
      <w:r w:rsidRPr="00227BD6">
        <w:rPr>
          <w:rFonts w:eastAsia="Times New Roman" w:cs="Arial"/>
          <w:color w:val="1E1545" w:themeColor="text1"/>
          <w:szCs w:val="20"/>
          <w:shd w:val="clear" w:color="auto" w:fill="FFFFFF"/>
          <w:lang w:eastAsia="en-GB"/>
        </w:rPr>
        <w:t>format.   </w:t>
      </w:r>
    </w:p>
    <w:p w14:paraId="49BF4ECB" w14:textId="5160E968" w:rsidR="00083E75" w:rsidRDefault="00083E75" w:rsidP="009903CF">
      <w:pPr>
        <w:pStyle w:val="Headingtable"/>
        <w:spacing w:before="120" w:after="0" w:line="300" w:lineRule="atLeast"/>
      </w:pPr>
      <w:r>
        <w:t>How can older people make a complaint</w:t>
      </w:r>
      <w:r w:rsidR="009D0403">
        <w:t xml:space="preserve"> about their aged care</w:t>
      </w:r>
      <w:r>
        <w:t xml:space="preserve">? </w:t>
      </w:r>
    </w:p>
    <w:p w14:paraId="5D677E48" w14:textId="46A5DE9F" w:rsidR="00E17B42" w:rsidRPr="00E17B42" w:rsidRDefault="00E17B42" w:rsidP="00E17B42">
      <w:pPr>
        <w:pStyle w:val="NormalText"/>
        <w:numPr>
          <w:ilvl w:val="0"/>
          <w:numId w:val="3"/>
        </w:numPr>
        <w:spacing w:line="300" w:lineRule="atLeast"/>
        <w:rPr>
          <w:rFonts w:cs="Arial"/>
        </w:rPr>
      </w:pPr>
      <w:r w:rsidRPr="00E17B42">
        <w:rPr>
          <w:rFonts w:cs="Arial"/>
        </w:rPr>
        <w:t xml:space="preserve">Under the Act, you </w:t>
      </w:r>
      <w:r w:rsidR="00605367">
        <w:rPr>
          <w:rFonts w:cs="Arial"/>
        </w:rPr>
        <w:t xml:space="preserve">will be more empowered </w:t>
      </w:r>
      <w:r w:rsidRPr="00E17B42">
        <w:rPr>
          <w:rFonts w:cs="Arial"/>
        </w:rPr>
        <w:t>to raise concerns or make a complaint without fear of punishment.</w:t>
      </w:r>
    </w:p>
    <w:p w14:paraId="66646E7D" w14:textId="77777777" w:rsidR="00E17B42" w:rsidRPr="00E17B42" w:rsidRDefault="00E17B42" w:rsidP="00E17B42">
      <w:pPr>
        <w:pStyle w:val="NormalText"/>
        <w:numPr>
          <w:ilvl w:val="0"/>
          <w:numId w:val="3"/>
        </w:numPr>
        <w:spacing w:line="300" w:lineRule="atLeast"/>
        <w:rPr>
          <w:rFonts w:cs="Arial"/>
        </w:rPr>
      </w:pPr>
      <w:r w:rsidRPr="00E17B42">
        <w:rPr>
          <w:rFonts w:cs="Arial"/>
        </w:rPr>
        <w:t>This will apply if you think:</w:t>
      </w:r>
    </w:p>
    <w:p w14:paraId="35EFA58D" w14:textId="77777777" w:rsidR="00E17B42" w:rsidRPr="00E17B42" w:rsidRDefault="00E17B42" w:rsidP="00E17B42">
      <w:pPr>
        <w:pStyle w:val="NormalText"/>
        <w:numPr>
          <w:ilvl w:val="1"/>
          <w:numId w:val="3"/>
        </w:numPr>
        <w:spacing w:line="300" w:lineRule="atLeast"/>
        <w:rPr>
          <w:rFonts w:cs="Arial"/>
        </w:rPr>
      </w:pPr>
      <w:r w:rsidRPr="00E17B42">
        <w:rPr>
          <w:rFonts w:cs="Arial"/>
        </w:rPr>
        <w:t>your rights have not been met</w:t>
      </w:r>
    </w:p>
    <w:p w14:paraId="45AEDA87" w14:textId="77777777" w:rsidR="00E17B42" w:rsidRPr="00E17B42" w:rsidRDefault="00E17B42" w:rsidP="00E17B42">
      <w:pPr>
        <w:pStyle w:val="NormalText"/>
        <w:numPr>
          <w:ilvl w:val="1"/>
          <w:numId w:val="3"/>
        </w:numPr>
        <w:spacing w:line="300" w:lineRule="atLeast"/>
        <w:rPr>
          <w:rFonts w:cs="Arial"/>
        </w:rPr>
      </w:pPr>
      <w:r w:rsidRPr="00E17B42">
        <w:rPr>
          <w:rFonts w:cs="Arial"/>
        </w:rPr>
        <w:t>someone has broken the law</w:t>
      </w:r>
    </w:p>
    <w:p w14:paraId="600251BF" w14:textId="77777777" w:rsidR="00E17B42" w:rsidRPr="00E17B42" w:rsidRDefault="00E17B42" w:rsidP="00E17B42">
      <w:pPr>
        <w:pStyle w:val="NormalText"/>
        <w:numPr>
          <w:ilvl w:val="1"/>
          <w:numId w:val="3"/>
        </w:numPr>
        <w:spacing w:line="300" w:lineRule="atLeast"/>
        <w:rPr>
          <w:rFonts w:cs="Arial"/>
        </w:rPr>
      </w:pPr>
      <w:r w:rsidRPr="00E17B42">
        <w:rPr>
          <w:rFonts w:cs="Arial"/>
        </w:rPr>
        <w:t>you are worried about the quality of care you receive.</w:t>
      </w:r>
    </w:p>
    <w:p w14:paraId="5406EB05" w14:textId="77777777" w:rsidR="00E17B42" w:rsidRPr="00E17B42" w:rsidRDefault="00E17B42" w:rsidP="00E17B42">
      <w:pPr>
        <w:pStyle w:val="NormalText"/>
        <w:numPr>
          <w:ilvl w:val="0"/>
          <w:numId w:val="3"/>
        </w:numPr>
        <w:spacing w:line="300" w:lineRule="atLeast"/>
        <w:rPr>
          <w:rFonts w:cs="Arial"/>
        </w:rPr>
      </w:pPr>
      <w:r w:rsidRPr="00E17B42">
        <w:rPr>
          <w:rFonts w:cs="Arial"/>
        </w:rPr>
        <w:t>Feedback is an important way for providers to understand what is working well and to identify areas that can be improved.</w:t>
      </w:r>
    </w:p>
    <w:p w14:paraId="28730878" w14:textId="77777777" w:rsidR="00E17B42" w:rsidRPr="00E17B42" w:rsidRDefault="00E17B42" w:rsidP="00E17B42">
      <w:pPr>
        <w:pStyle w:val="NormalText"/>
        <w:numPr>
          <w:ilvl w:val="0"/>
          <w:numId w:val="3"/>
        </w:numPr>
        <w:spacing w:line="300" w:lineRule="atLeast"/>
        <w:rPr>
          <w:rFonts w:cs="Arial"/>
        </w:rPr>
      </w:pPr>
      <w:r w:rsidRPr="00E17B42">
        <w:rPr>
          <w:rFonts w:cs="Arial"/>
        </w:rPr>
        <w:t>You can make a complaint to your aged care provider, worker or responsible person of an aged care provider, such as a CEO or Board Member.</w:t>
      </w:r>
    </w:p>
    <w:p w14:paraId="60189B6A" w14:textId="77777777" w:rsidR="00E17B42" w:rsidRPr="00E17B42" w:rsidRDefault="00E17B42" w:rsidP="00E17B42">
      <w:pPr>
        <w:pStyle w:val="NormalText"/>
        <w:numPr>
          <w:ilvl w:val="0"/>
          <w:numId w:val="3"/>
        </w:numPr>
        <w:spacing w:line="300" w:lineRule="atLeast"/>
        <w:rPr>
          <w:rFonts w:cs="Arial"/>
        </w:rPr>
      </w:pPr>
      <w:r w:rsidRPr="00E17B42">
        <w:rPr>
          <w:rFonts w:cs="Arial"/>
        </w:rPr>
        <w:t>If you do not feel comfortable raising a complaint with your provider or are not satisfied with the outcome, you can make a complaint to:</w:t>
      </w:r>
    </w:p>
    <w:p w14:paraId="2B0F17B6" w14:textId="6C14C2D5" w:rsidR="00E17B42" w:rsidRPr="00E17B42" w:rsidRDefault="00E17B42" w:rsidP="00E17B42">
      <w:pPr>
        <w:pStyle w:val="NormalText"/>
        <w:numPr>
          <w:ilvl w:val="1"/>
          <w:numId w:val="3"/>
        </w:numPr>
        <w:spacing w:line="300" w:lineRule="atLeast"/>
        <w:rPr>
          <w:rFonts w:cs="Arial"/>
        </w:rPr>
      </w:pPr>
      <w:r w:rsidRPr="00E17B42">
        <w:rPr>
          <w:rFonts w:cs="Arial"/>
        </w:rPr>
        <w:t xml:space="preserve">the </w:t>
      </w:r>
      <w:hyperlink r:id="rId24" w:history="1">
        <w:r w:rsidRPr="005620FA">
          <w:rPr>
            <w:rStyle w:val="Hyperlink"/>
            <w:rFonts w:cs="Arial"/>
            <w:color w:val="0070C0"/>
          </w:rPr>
          <w:t>Complaints Commissioner</w:t>
        </w:r>
      </w:hyperlink>
      <w:r w:rsidRPr="00E17B42">
        <w:rPr>
          <w:rFonts w:cs="Arial"/>
        </w:rPr>
        <w:t xml:space="preserve"> (who is independent from the regulatory functions of the Aged Care Quality and Safety Commission)</w:t>
      </w:r>
    </w:p>
    <w:p w14:paraId="7D0D71A9" w14:textId="5DC13E56" w:rsidR="00E17B42" w:rsidRPr="00E17B42" w:rsidRDefault="00E17B42" w:rsidP="00A531BE">
      <w:pPr>
        <w:pStyle w:val="NormalText"/>
        <w:numPr>
          <w:ilvl w:val="2"/>
          <w:numId w:val="3"/>
        </w:numPr>
        <w:spacing w:line="300" w:lineRule="atLeast"/>
        <w:rPr>
          <w:rFonts w:cs="Arial"/>
        </w:rPr>
      </w:pPr>
      <w:r w:rsidRPr="00E17B42">
        <w:rPr>
          <w:rFonts w:cs="Arial"/>
        </w:rPr>
        <w:t xml:space="preserve">email </w:t>
      </w:r>
      <w:hyperlink r:id="rId25" w:history="1">
        <w:r w:rsidR="008023AD" w:rsidRPr="008023AD">
          <w:rPr>
            <w:rStyle w:val="Hyperlink"/>
            <w:rFonts w:cs="Arial"/>
            <w:color w:val="0070C0"/>
          </w:rPr>
          <w:t>info@agedcarequality.gov.au</w:t>
        </w:r>
      </w:hyperlink>
      <w:r w:rsidR="008023AD" w:rsidRPr="008023AD">
        <w:rPr>
          <w:rFonts w:cs="Arial"/>
          <w:color w:val="0070C0"/>
        </w:rPr>
        <w:t xml:space="preserve"> </w:t>
      </w:r>
    </w:p>
    <w:p w14:paraId="07CE6AB7" w14:textId="77777777" w:rsidR="00E17B42" w:rsidRPr="00E17B42" w:rsidRDefault="00E17B42" w:rsidP="00A531BE">
      <w:pPr>
        <w:pStyle w:val="NormalText"/>
        <w:numPr>
          <w:ilvl w:val="2"/>
          <w:numId w:val="3"/>
        </w:numPr>
        <w:spacing w:line="300" w:lineRule="atLeast"/>
        <w:rPr>
          <w:rFonts w:cs="Arial"/>
        </w:rPr>
      </w:pPr>
      <w:r w:rsidRPr="00E17B42">
        <w:rPr>
          <w:rFonts w:cs="Arial"/>
        </w:rPr>
        <w:t>call 1800 951 822 for general complaints</w:t>
      </w:r>
    </w:p>
    <w:p w14:paraId="14E0ADF3" w14:textId="77777777" w:rsidR="00E17B42" w:rsidRPr="00E17B42" w:rsidRDefault="00E17B42" w:rsidP="00A531BE">
      <w:pPr>
        <w:pStyle w:val="NormalText"/>
        <w:numPr>
          <w:ilvl w:val="2"/>
          <w:numId w:val="3"/>
        </w:numPr>
        <w:spacing w:line="300" w:lineRule="atLeast"/>
        <w:rPr>
          <w:rFonts w:cs="Arial"/>
        </w:rPr>
      </w:pPr>
      <w:r w:rsidRPr="00E17B42">
        <w:rPr>
          <w:rFonts w:cs="Arial"/>
        </w:rPr>
        <w:t>call 1800 844 044 for food, nutrition and dining related complaints</w:t>
      </w:r>
    </w:p>
    <w:p w14:paraId="0A7DF0FD" w14:textId="77777777" w:rsidR="00E17B42" w:rsidRPr="00E17B42" w:rsidRDefault="00E17B42" w:rsidP="00E17B42">
      <w:pPr>
        <w:pStyle w:val="NormalText"/>
        <w:numPr>
          <w:ilvl w:val="1"/>
          <w:numId w:val="3"/>
        </w:numPr>
        <w:spacing w:line="300" w:lineRule="atLeast"/>
        <w:rPr>
          <w:rFonts w:cs="Arial"/>
        </w:rPr>
      </w:pPr>
      <w:r w:rsidRPr="00E17B42">
        <w:rPr>
          <w:rFonts w:cs="Arial"/>
        </w:rPr>
        <w:t>a staff member of the Aged Care Quality and Safety Commission</w:t>
      </w:r>
    </w:p>
    <w:p w14:paraId="1C92C5BF" w14:textId="77777777" w:rsidR="00E17B42" w:rsidRPr="00E17B42" w:rsidRDefault="00E17B42" w:rsidP="00E17B42">
      <w:pPr>
        <w:pStyle w:val="NormalText"/>
        <w:numPr>
          <w:ilvl w:val="1"/>
          <w:numId w:val="3"/>
        </w:numPr>
        <w:spacing w:line="300" w:lineRule="atLeast"/>
        <w:rPr>
          <w:rFonts w:cs="Arial"/>
        </w:rPr>
      </w:pPr>
      <w:r w:rsidRPr="00E17B42">
        <w:rPr>
          <w:rFonts w:cs="Arial"/>
        </w:rPr>
        <w:t>the Department of Health, Disability and Ageing</w:t>
      </w:r>
    </w:p>
    <w:p w14:paraId="45B8EDD4" w14:textId="77777777" w:rsidR="00E17B42" w:rsidRPr="00E17B42" w:rsidRDefault="00E17B42" w:rsidP="00E17B42">
      <w:pPr>
        <w:pStyle w:val="NormalText"/>
        <w:numPr>
          <w:ilvl w:val="1"/>
          <w:numId w:val="3"/>
        </w:numPr>
        <w:spacing w:line="300" w:lineRule="atLeast"/>
        <w:rPr>
          <w:rFonts w:cs="Arial"/>
        </w:rPr>
      </w:pPr>
      <w:r w:rsidRPr="00E17B42">
        <w:rPr>
          <w:rFonts w:cs="Arial"/>
        </w:rPr>
        <w:t>a police officer</w:t>
      </w:r>
    </w:p>
    <w:p w14:paraId="6288B5C1" w14:textId="77777777" w:rsidR="00E17B42" w:rsidRPr="00E17B42" w:rsidRDefault="00E17B42" w:rsidP="00E17B42">
      <w:pPr>
        <w:pStyle w:val="NormalText"/>
        <w:numPr>
          <w:ilvl w:val="1"/>
          <w:numId w:val="3"/>
        </w:numPr>
        <w:spacing w:line="300" w:lineRule="atLeast"/>
        <w:rPr>
          <w:rFonts w:cs="Arial"/>
        </w:rPr>
      </w:pPr>
      <w:r w:rsidRPr="00E17B42">
        <w:rPr>
          <w:rFonts w:cs="Arial"/>
        </w:rPr>
        <w:t>an advocate.</w:t>
      </w:r>
    </w:p>
    <w:p w14:paraId="31B1A1DA" w14:textId="00C74EFD" w:rsidR="00E17B42" w:rsidRPr="00E17B42" w:rsidRDefault="00E17B42" w:rsidP="00E17B42">
      <w:pPr>
        <w:pStyle w:val="NormalText"/>
        <w:numPr>
          <w:ilvl w:val="0"/>
          <w:numId w:val="3"/>
        </w:numPr>
        <w:spacing w:line="300" w:lineRule="atLeast"/>
        <w:rPr>
          <w:rFonts w:cs="Arial"/>
        </w:rPr>
      </w:pPr>
      <w:r w:rsidRPr="00E17B42">
        <w:rPr>
          <w:rFonts w:cs="Arial"/>
        </w:rPr>
        <w:lastRenderedPageBreak/>
        <w:t xml:space="preserve">The </w:t>
      </w:r>
      <w:r w:rsidR="00206F2F">
        <w:rPr>
          <w:rFonts w:cs="Arial"/>
        </w:rPr>
        <w:t>Government</w:t>
      </w:r>
      <w:r w:rsidRPr="00E17B42">
        <w:rPr>
          <w:rFonts w:cs="Arial"/>
        </w:rPr>
        <w:t xml:space="preserve"> funds the </w:t>
      </w:r>
      <w:hyperlink r:id="rId26" w:history="1">
        <w:r w:rsidRPr="005620FA">
          <w:rPr>
            <w:rStyle w:val="Hyperlink"/>
            <w:rFonts w:cs="Arial"/>
            <w:color w:val="0070C0"/>
          </w:rPr>
          <w:t>Older Persons Advocacy Network (OPAN)</w:t>
        </w:r>
      </w:hyperlink>
      <w:r w:rsidRPr="005620FA">
        <w:rPr>
          <w:rFonts w:cs="Arial"/>
          <w:color w:val="0070C0"/>
        </w:rPr>
        <w:t xml:space="preserve"> </w:t>
      </w:r>
      <w:r w:rsidRPr="00E17B42">
        <w:rPr>
          <w:rFonts w:cs="Arial"/>
        </w:rPr>
        <w:t>to deliver the National Aged Care Advocacy Program (NACAP). The program provides free, confidential, and independent information and support to older people seeking or receiving government-funded aged care as well as their families of choice</w:t>
      </w:r>
      <w:r w:rsidR="008C45EE">
        <w:rPr>
          <w:rFonts w:cs="Arial"/>
        </w:rPr>
        <w:t xml:space="preserve"> </w:t>
      </w:r>
      <w:r w:rsidRPr="00E17B42">
        <w:rPr>
          <w:rFonts w:cs="Arial"/>
        </w:rPr>
        <w:t xml:space="preserve">and other </w:t>
      </w:r>
      <w:r w:rsidR="008C45EE">
        <w:rPr>
          <w:rFonts w:cs="Arial"/>
        </w:rPr>
        <w:t>people who support them</w:t>
      </w:r>
      <w:r w:rsidRPr="00E17B42">
        <w:rPr>
          <w:rFonts w:cs="Arial"/>
        </w:rPr>
        <w:t>.</w:t>
      </w:r>
    </w:p>
    <w:p w14:paraId="3738855B" w14:textId="6E66C85E" w:rsidR="00E17B42" w:rsidRPr="00E17B42" w:rsidRDefault="00E17B42" w:rsidP="00E17B42">
      <w:pPr>
        <w:pStyle w:val="NormalText"/>
        <w:numPr>
          <w:ilvl w:val="0"/>
          <w:numId w:val="3"/>
        </w:numPr>
        <w:spacing w:line="300" w:lineRule="atLeast"/>
        <w:rPr>
          <w:rFonts w:cs="Arial"/>
        </w:rPr>
      </w:pPr>
      <w:r w:rsidRPr="00E17B42">
        <w:rPr>
          <w:rFonts w:cs="Arial"/>
        </w:rPr>
        <w:t>If you need support to make a complaint or find out more information, you can speak to an aged care advocate by calling the Aged Care Advocacy Line on 1800 700 600.</w:t>
      </w:r>
    </w:p>
    <w:p w14:paraId="68B4DE85" w14:textId="552B5826" w:rsidR="00083E75" w:rsidRPr="00AC636B" w:rsidRDefault="7667D830" w:rsidP="009903CF">
      <w:pPr>
        <w:pStyle w:val="Headingtable"/>
        <w:spacing w:before="120" w:after="0" w:line="300" w:lineRule="atLeast"/>
        <w:rPr>
          <w:rFonts w:cs="Arial"/>
        </w:rPr>
      </w:pPr>
      <w:r>
        <w:t xml:space="preserve">Who can access aged care services under the </w:t>
      </w:r>
      <w:r w:rsidR="00083E75">
        <w:t>new</w:t>
      </w:r>
      <w:r>
        <w:t xml:space="preserve"> Act? </w:t>
      </w:r>
    </w:p>
    <w:p w14:paraId="7DC97E69" w14:textId="4D5B7497" w:rsidR="00083E75" w:rsidRPr="0090399F" w:rsidRDefault="00083E75" w:rsidP="009903CF">
      <w:pPr>
        <w:pStyle w:val="NormalText"/>
        <w:numPr>
          <w:ilvl w:val="0"/>
          <w:numId w:val="3"/>
        </w:numPr>
        <w:spacing w:after="0" w:line="300" w:lineRule="atLeast"/>
      </w:pPr>
      <w:r w:rsidRPr="00627492">
        <w:rPr>
          <w:rFonts w:cs="Arial"/>
        </w:rPr>
        <w:t xml:space="preserve">From 1 </w:t>
      </w:r>
      <w:r w:rsidR="005620FA">
        <w:rPr>
          <w:rFonts w:cs="Arial"/>
        </w:rPr>
        <w:t xml:space="preserve">November </w:t>
      </w:r>
      <w:r w:rsidRPr="00627492">
        <w:rPr>
          <w:rFonts w:cs="Arial"/>
        </w:rPr>
        <w:t xml:space="preserve">2025, </w:t>
      </w:r>
      <w:r w:rsidR="00403BED">
        <w:rPr>
          <w:rFonts w:cs="Arial"/>
        </w:rPr>
        <w:t xml:space="preserve">to be </w:t>
      </w:r>
      <w:r w:rsidRPr="00627492">
        <w:rPr>
          <w:rFonts w:cs="Arial"/>
        </w:rPr>
        <w:t xml:space="preserve">eligible for </w:t>
      </w:r>
      <w:r w:rsidR="003911C3">
        <w:rPr>
          <w:rFonts w:cs="Arial"/>
        </w:rPr>
        <w:t xml:space="preserve">an aged care needs assessment </w:t>
      </w:r>
      <w:r w:rsidR="00403BED">
        <w:rPr>
          <w:rFonts w:cs="Arial"/>
        </w:rPr>
        <w:t xml:space="preserve">you </w:t>
      </w:r>
      <w:r w:rsidRPr="00627492">
        <w:rPr>
          <w:rFonts w:cs="Arial"/>
        </w:rPr>
        <w:t>must be:</w:t>
      </w:r>
    </w:p>
    <w:p w14:paraId="36038A24" w14:textId="77777777" w:rsidR="00083E75" w:rsidRPr="00471F9B" w:rsidRDefault="00083E75" w:rsidP="009903CF">
      <w:pPr>
        <w:pStyle w:val="NormalText"/>
        <w:numPr>
          <w:ilvl w:val="1"/>
          <w:numId w:val="3"/>
        </w:numPr>
        <w:spacing w:after="0" w:line="300" w:lineRule="atLeast"/>
      </w:pPr>
      <w:r w:rsidRPr="00627492">
        <w:rPr>
          <w:rFonts w:cs="Arial"/>
        </w:rPr>
        <w:t>65 years and over</w:t>
      </w:r>
    </w:p>
    <w:p w14:paraId="40D754A1" w14:textId="6CABBB58" w:rsidR="00083E75" w:rsidRPr="00471F9B" w:rsidRDefault="00083E75" w:rsidP="009903CF">
      <w:pPr>
        <w:pStyle w:val="NormalText"/>
        <w:numPr>
          <w:ilvl w:val="1"/>
          <w:numId w:val="3"/>
        </w:numPr>
        <w:spacing w:after="0" w:line="300" w:lineRule="atLeast"/>
      </w:pPr>
      <w:r w:rsidRPr="00627492">
        <w:rPr>
          <w:rFonts w:cs="Arial"/>
        </w:rPr>
        <w:t xml:space="preserve">50 years and over </w:t>
      </w:r>
      <w:r w:rsidR="00F3478B">
        <w:rPr>
          <w:rFonts w:cs="Arial"/>
        </w:rPr>
        <w:t>if you are</w:t>
      </w:r>
      <w:r w:rsidRPr="00627492">
        <w:rPr>
          <w:rFonts w:cs="Arial"/>
        </w:rPr>
        <w:t xml:space="preserve"> Aboriginal </w:t>
      </w:r>
      <w:r w:rsidR="00F3478B">
        <w:rPr>
          <w:rFonts w:cs="Arial"/>
        </w:rPr>
        <w:t xml:space="preserve">or </w:t>
      </w:r>
      <w:r w:rsidRPr="00627492">
        <w:rPr>
          <w:rFonts w:cs="Arial"/>
        </w:rPr>
        <w:t xml:space="preserve">Torres Strait </w:t>
      </w:r>
      <w:r w:rsidRPr="00471F9B">
        <w:t xml:space="preserve">Islander </w:t>
      </w:r>
    </w:p>
    <w:p w14:paraId="1FD67E41" w14:textId="133EFD75" w:rsidR="00083E75" w:rsidRDefault="00083E75" w:rsidP="009903CF">
      <w:pPr>
        <w:pStyle w:val="NormalText"/>
        <w:numPr>
          <w:ilvl w:val="1"/>
          <w:numId w:val="3"/>
        </w:numPr>
        <w:spacing w:after="0" w:line="300" w:lineRule="atLeast"/>
      </w:pPr>
      <w:r w:rsidRPr="00627492">
        <w:rPr>
          <w:rFonts w:cs="Arial"/>
        </w:rPr>
        <w:t xml:space="preserve">50 years and over </w:t>
      </w:r>
      <w:r w:rsidR="00F3478B">
        <w:rPr>
          <w:rFonts w:cs="Arial"/>
        </w:rPr>
        <w:t>if</w:t>
      </w:r>
      <w:r w:rsidRPr="00627492">
        <w:rPr>
          <w:rFonts w:cs="Arial"/>
        </w:rPr>
        <w:t xml:space="preserve"> </w:t>
      </w:r>
      <w:r w:rsidRPr="00471F9B">
        <w:t>homeless or at risk of homelessness</w:t>
      </w:r>
      <w:r>
        <w:t>.</w:t>
      </w:r>
    </w:p>
    <w:p w14:paraId="1756CAF3" w14:textId="5B0BCCB5" w:rsidR="00206F2F" w:rsidRPr="0048706F" w:rsidRDefault="3B5BD4DD" w:rsidP="00206F2F">
      <w:pPr>
        <w:pStyle w:val="NormalText"/>
        <w:numPr>
          <w:ilvl w:val="0"/>
          <w:numId w:val="3"/>
        </w:numPr>
        <w:spacing w:after="0" w:line="300" w:lineRule="atLeast"/>
      </w:pPr>
      <w:r w:rsidRPr="70E008AD">
        <w:rPr>
          <w:rFonts w:cs="Arial"/>
        </w:rPr>
        <w:t>If you are a y</w:t>
      </w:r>
      <w:r w:rsidR="09CCD16A" w:rsidRPr="70E008AD">
        <w:rPr>
          <w:rFonts w:cs="Arial"/>
        </w:rPr>
        <w:t xml:space="preserve">ounger </w:t>
      </w:r>
      <w:r w:rsidRPr="70E008AD">
        <w:rPr>
          <w:rFonts w:cs="Arial"/>
        </w:rPr>
        <w:t xml:space="preserve">person already </w:t>
      </w:r>
      <w:r w:rsidR="09CCD16A" w:rsidRPr="70E008AD">
        <w:rPr>
          <w:rFonts w:cs="Arial"/>
        </w:rPr>
        <w:t>in the system</w:t>
      </w:r>
      <w:r w:rsidRPr="70E008AD">
        <w:rPr>
          <w:rFonts w:cs="Arial"/>
        </w:rPr>
        <w:t>, you</w:t>
      </w:r>
      <w:r w:rsidR="09CCD16A" w:rsidRPr="70E008AD">
        <w:rPr>
          <w:rFonts w:cs="Arial"/>
        </w:rPr>
        <w:t xml:space="preserve"> can continue receiving care under the </w:t>
      </w:r>
      <w:r w:rsidR="00F3478B" w:rsidRPr="70E008AD">
        <w:rPr>
          <w:rFonts w:cs="Arial"/>
        </w:rPr>
        <w:t>new</w:t>
      </w:r>
      <w:r w:rsidR="09CCD16A" w:rsidRPr="70E008AD">
        <w:rPr>
          <w:rFonts w:cs="Arial"/>
        </w:rPr>
        <w:t xml:space="preserve"> Act.</w:t>
      </w:r>
    </w:p>
    <w:p w14:paraId="02B64E52" w14:textId="1F6C2647" w:rsidR="00083E75" w:rsidRDefault="00403BED" w:rsidP="009903CF">
      <w:pPr>
        <w:pStyle w:val="NormalText"/>
        <w:numPr>
          <w:ilvl w:val="0"/>
          <w:numId w:val="3"/>
        </w:numPr>
        <w:spacing w:after="0" w:line="300" w:lineRule="atLeast"/>
      </w:pPr>
      <w:r>
        <w:rPr>
          <w:rFonts w:cs="Arial"/>
        </w:rPr>
        <w:t>If you</w:t>
      </w:r>
      <w:r w:rsidR="00994163">
        <w:rPr>
          <w:rFonts w:cs="Arial"/>
        </w:rPr>
        <w:t xml:space="preserve"> are seeking government-funded</w:t>
      </w:r>
      <w:r w:rsidR="00083E75" w:rsidRPr="00627492">
        <w:rPr>
          <w:rFonts w:cs="Arial"/>
        </w:rPr>
        <w:t xml:space="preserve"> aged care </w:t>
      </w:r>
      <w:r w:rsidR="00994163">
        <w:rPr>
          <w:rFonts w:cs="Arial"/>
        </w:rPr>
        <w:t>services</w:t>
      </w:r>
      <w:r w:rsidR="00F3478B">
        <w:rPr>
          <w:rFonts w:cs="Arial"/>
        </w:rPr>
        <w:t>,</w:t>
      </w:r>
      <w:r>
        <w:rPr>
          <w:rFonts w:cs="Arial"/>
        </w:rPr>
        <w:t xml:space="preserve"> you</w:t>
      </w:r>
      <w:r w:rsidR="00994163">
        <w:rPr>
          <w:rFonts w:cs="Arial"/>
        </w:rPr>
        <w:t xml:space="preserve"> must have a</w:t>
      </w:r>
      <w:r w:rsidR="00083E75" w:rsidRPr="00627492">
        <w:rPr>
          <w:rFonts w:cs="Arial"/>
        </w:rPr>
        <w:t xml:space="preserve">n aged care </w:t>
      </w:r>
      <w:r w:rsidR="008E73F8">
        <w:rPr>
          <w:rFonts w:cs="Arial"/>
        </w:rPr>
        <w:t xml:space="preserve">needs </w:t>
      </w:r>
      <w:r w:rsidR="00083E75" w:rsidRPr="00627492">
        <w:rPr>
          <w:rFonts w:cs="Arial"/>
        </w:rPr>
        <w:t>assessment to determine</w:t>
      </w:r>
      <w:r>
        <w:rPr>
          <w:rFonts w:cs="Arial"/>
        </w:rPr>
        <w:t xml:space="preserve"> your</w:t>
      </w:r>
      <w:r w:rsidR="004F7F06" w:rsidRPr="00627492">
        <w:rPr>
          <w:rFonts w:cs="Arial"/>
        </w:rPr>
        <w:t xml:space="preserve"> </w:t>
      </w:r>
      <w:r w:rsidR="00083E75" w:rsidRPr="00627492">
        <w:rPr>
          <w:rFonts w:cs="Arial"/>
        </w:rPr>
        <w:t>care needs and the services</w:t>
      </w:r>
      <w:r>
        <w:rPr>
          <w:rFonts w:cs="Arial"/>
        </w:rPr>
        <w:t xml:space="preserve"> you</w:t>
      </w:r>
      <w:r w:rsidR="004F7F06" w:rsidRPr="00627492">
        <w:rPr>
          <w:rFonts w:cs="Arial"/>
        </w:rPr>
        <w:t xml:space="preserve"> </w:t>
      </w:r>
      <w:r w:rsidR="00083E75" w:rsidRPr="00627492">
        <w:rPr>
          <w:rFonts w:cs="Arial"/>
        </w:rPr>
        <w:t xml:space="preserve">are eligible for. </w:t>
      </w:r>
    </w:p>
    <w:p w14:paraId="18029EA8" w14:textId="250F23B9" w:rsidR="0082559D" w:rsidRDefault="00083E75" w:rsidP="008872DC">
      <w:pPr>
        <w:pStyle w:val="NormalText"/>
        <w:numPr>
          <w:ilvl w:val="0"/>
          <w:numId w:val="3"/>
        </w:numPr>
        <w:spacing w:after="0" w:line="300" w:lineRule="atLeast"/>
      </w:pPr>
      <w:r w:rsidRPr="00627492">
        <w:rPr>
          <w:rFonts w:cs="Arial"/>
        </w:rPr>
        <w:t xml:space="preserve">If </w:t>
      </w:r>
      <w:r w:rsidR="00403BED">
        <w:rPr>
          <w:rFonts w:cs="Arial"/>
        </w:rPr>
        <w:t>you</w:t>
      </w:r>
      <w:r w:rsidRPr="00627492">
        <w:rPr>
          <w:rFonts w:cs="Arial"/>
        </w:rPr>
        <w:t xml:space="preserve"> already </w:t>
      </w:r>
      <w:r w:rsidR="00F65EF1" w:rsidRPr="00627492">
        <w:rPr>
          <w:rFonts w:cs="Arial"/>
        </w:rPr>
        <w:t>receiv</w:t>
      </w:r>
      <w:r w:rsidR="00F65EF1">
        <w:rPr>
          <w:rFonts w:cs="Arial"/>
        </w:rPr>
        <w:t>ing</w:t>
      </w:r>
      <w:r w:rsidR="00F65EF1" w:rsidRPr="00627492">
        <w:rPr>
          <w:rFonts w:cs="Arial"/>
        </w:rPr>
        <w:t xml:space="preserve"> </w:t>
      </w:r>
      <w:r w:rsidRPr="00627492">
        <w:rPr>
          <w:rFonts w:cs="Arial"/>
        </w:rPr>
        <w:t>aged care services</w:t>
      </w:r>
      <w:r w:rsidR="00F65EF1">
        <w:rPr>
          <w:rFonts w:cs="Arial"/>
        </w:rPr>
        <w:t xml:space="preserve"> on 1 November 2025</w:t>
      </w:r>
      <w:r w:rsidRPr="00627492">
        <w:rPr>
          <w:rFonts w:cs="Arial"/>
        </w:rPr>
        <w:t xml:space="preserve">, </w:t>
      </w:r>
      <w:r w:rsidR="00E17C3E">
        <w:rPr>
          <w:rFonts w:cs="Arial"/>
        </w:rPr>
        <w:t xml:space="preserve">you </w:t>
      </w:r>
      <w:r w:rsidRPr="00627492">
        <w:rPr>
          <w:rFonts w:cs="Arial"/>
        </w:rPr>
        <w:t>will not need to be reassessed</w:t>
      </w:r>
      <w:r w:rsidR="005071B0">
        <w:rPr>
          <w:rFonts w:cs="Arial"/>
        </w:rPr>
        <w:t xml:space="preserve"> to continue to receive th</w:t>
      </w:r>
      <w:r w:rsidR="004008CC">
        <w:rPr>
          <w:rFonts w:cs="Arial"/>
        </w:rPr>
        <w:t>o</w:t>
      </w:r>
      <w:r w:rsidR="005071B0">
        <w:rPr>
          <w:rFonts w:cs="Arial"/>
        </w:rPr>
        <w:t>se services</w:t>
      </w:r>
      <w:r w:rsidRPr="00627492">
        <w:rPr>
          <w:rFonts w:cs="Arial"/>
        </w:rPr>
        <w:t>.</w:t>
      </w:r>
    </w:p>
    <w:p w14:paraId="26E756F0" w14:textId="5061836C" w:rsidR="00083E75" w:rsidRPr="0082559D" w:rsidRDefault="0082559D" w:rsidP="00E17C3E">
      <w:pPr>
        <w:pStyle w:val="NormalText"/>
        <w:numPr>
          <w:ilvl w:val="0"/>
          <w:numId w:val="5"/>
        </w:numPr>
        <w:spacing w:line="23" w:lineRule="atLeast"/>
        <w:rPr>
          <w:szCs w:val="24"/>
        </w:rPr>
      </w:pPr>
      <w:r>
        <w:rPr>
          <w:rFonts w:cs="Arial"/>
          <w:szCs w:val="24"/>
        </w:rPr>
        <w:t xml:space="preserve">If </w:t>
      </w:r>
      <w:r w:rsidR="00E17C3E">
        <w:rPr>
          <w:rFonts w:cs="Arial"/>
          <w:szCs w:val="24"/>
        </w:rPr>
        <w:t xml:space="preserve">your </w:t>
      </w:r>
      <w:r>
        <w:rPr>
          <w:rFonts w:cs="Arial"/>
          <w:szCs w:val="24"/>
        </w:rPr>
        <w:t>circumstances change significantly after 1 November 2025,</w:t>
      </w:r>
      <w:r w:rsidR="00E17C3E">
        <w:rPr>
          <w:rFonts w:cs="Arial"/>
          <w:szCs w:val="24"/>
        </w:rPr>
        <w:t xml:space="preserve"> you</w:t>
      </w:r>
      <w:r>
        <w:rPr>
          <w:rFonts w:cs="Arial"/>
          <w:szCs w:val="24"/>
        </w:rPr>
        <w:t xml:space="preserve"> may </w:t>
      </w:r>
      <w:r w:rsidR="00232515">
        <w:rPr>
          <w:rFonts w:cs="Arial"/>
          <w:szCs w:val="24"/>
        </w:rPr>
        <w:t>need to be</w:t>
      </w:r>
      <w:r>
        <w:rPr>
          <w:rFonts w:cs="Arial"/>
          <w:szCs w:val="24"/>
        </w:rPr>
        <w:t xml:space="preserve"> reassessed to ensure</w:t>
      </w:r>
      <w:r w:rsidR="00E17C3E">
        <w:rPr>
          <w:rFonts w:cs="Arial"/>
          <w:szCs w:val="24"/>
        </w:rPr>
        <w:t xml:space="preserve"> your</w:t>
      </w:r>
      <w:r>
        <w:rPr>
          <w:rFonts w:cs="Arial"/>
          <w:szCs w:val="24"/>
        </w:rPr>
        <w:t xml:space="preserve"> aged care needs are being met. </w:t>
      </w:r>
      <w:r w:rsidRPr="009E6B08">
        <w:rPr>
          <w:rFonts w:cs="Arial"/>
          <w:szCs w:val="24"/>
        </w:rPr>
        <w:t xml:space="preserve"> </w:t>
      </w:r>
      <w:r w:rsidR="00083E75" w:rsidRPr="00627492">
        <w:rPr>
          <w:rFonts w:cs="Arial"/>
        </w:rPr>
        <w:t xml:space="preserve"> </w:t>
      </w:r>
    </w:p>
    <w:p w14:paraId="39247CE9" w14:textId="4B7F4569" w:rsidR="00083E75" w:rsidRPr="00027E45" w:rsidRDefault="7667D830" w:rsidP="009903CF">
      <w:pPr>
        <w:pStyle w:val="Headingtable"/>
        <w:spacing w:before="120" w:after="0" w:line="300" w:lineRule="atLeast"/>
      </w:pPr>
      <w:r>
        <w:t xml:space="preserve">How do eligible people get assessed for services under the </w:t>
      </w:r>
      <w:r w:rsidR="00083E75">
        <w:t>new</w:t>
      </w:r>
      <w:r>
        <w:t xml:space="preserve"> Act?</w:t>
      </w:r>
    </w:p>
    <w:p w14:paraId="6D9940B4" w14:textId="7D59FD8B" w:rsidR="00605367" w:rsidRDefault="002539CA" w:rsidP="009903CF">
      <w:pPr>
        <w:pStyle w:val="NormalText"/>
        <w:numPr>
          <w:ilvl w:val="0"/>
          <w:numId w:val="3"/>
        </w:numPr>
        <w:spacing w:after="0" w:line="300" w:lineRule="atLeast"/>
        <w:rPr>
          <w:rFonts w:cs="Arial"/>
        </w:rPr>
      </w:pPr>
      <w:r>
        <w:rPr>
          <w:rFonts w:cs="Arial"/>
        </w:rPr>
        <w:t>Once eligible, t</w:t>
      </w:r>
      <w:r w:rsidR="00605367">
        <w:rPr>
          <w:rFonts w:cs="Arial"/>
        </w:rPr>
        <w:t xml:space="preserve">he first step to accessing aged care services is registering </w:t>
      </w:r>
      <w:r>
        <w:rPr>
          <w:rFonts w:cs="Arial"/>
        </w:rPr>
        <w:t>with</w:t>
      </w:r>
      <w:r w:rsidR="00605367">
        <w:rPr>
          <w:rFonts w:cs="Arial"/>
        </w:rPr>
        <w:t xml:space="preserve"> </w:t>
      </w:r>
      <w:hyperlink r:id="rId27" w:history="1">
        <w:r w:rsidR="00605367" w:rsidRPr="00F3478B">
          <w:rPr>
            <w:rStyle w:val="Hyperlink"/>
            <w:rFonts w:cs="Arial"/>
            <w:color w:val="0070C0"/>
          </w:rPr>
          <w:t>My Aged Care</w:t>
        </w:r>
      </w:hyperlink>
      <w:r>
        <w:rPr>
          <w:rFonts w:cs="Arial"/>
        </w:rPr>
        <w:t xml:space="preserve"> and applying for an assessment</w:t>
      </w:r>
      <w:r w:rsidR="00605367">
        <w:rPr>
          <w:rFonts w:cs="Arial"/>
        </w:rPr>
        <w:t xml:space="preserve">. </w:t>
      </w:r>
    </w:p>
    <w:p w14:paraId="47D8CE29" w14:textId="5BE7FB1C" w:rsidR="00083E75" w:rsidRPr="00027E45" w:rsidRDefault="00083E75" w:rsidP="009903CF">
      <w:pPr>
        <w:pStyle w:val="NormalText"/>
        <w:numPr>
          <w:ilvl w:val="0"/>
          <w:numId w:val="3"/>
        </w:numPr>
        <w:spacing w:after="0" w:line="300" w:lineRule="atLeast"/>
        <w:rPr>
          <w:rFonts w:cs="Arial"/>
        </w:rPr>
      </w:pPr>
      <w:r w:rsidRPr="00027E45">
        <w:rPr>
          <w:rFonts w:cs="Arial"/>
        </w:rPr>
        <w:t xml:space="preserve">The </w:t>
      </w:r>
      <w:hyperlink r:id="rId28" w:history="1">
        <w:r w:rsidRPr="0014415E">
          <w:rPr>
            <w:rStyle w:val="Hyperlink"/>
            <w:rFonts w:cs="Arial"/>
            <w:color w:val="0070C0"/>
          </w:rPr>
          <w:t>Single Assessment System</w:t>
        </w:r>
      </w:hyperlink>
      <w:r w:rsidRPr="00027E45">
        <w:rPr>
          <w:rFonts w:cs="Arial"/>
        </w:rPr>
        <w:t xml:space="preserve"> is making it simpler and fairer for older people to access aged care services. </w:t>
      </w:r>
      <w:r w:rsidR="0014415E">
        <w:rPr>
          <w:rFonts w:cs="Arial"/>
        </w:rPr>
        <w:t>It</w:t>
      </w:r>
      <w:r w:rsidRPr="00027E45">
        <w:rPr>
          <w:rFonts w:cs="Arial"/>
        </w:rPr>
        <w:t xml:space="preserve"> provides one streamlined process for assessing eligibility for all </w:t>
      </w:r>
      <w:r>
        <w:rPr>
          <w:rFonts w:cs="Arial"/>
        </w:rPr>
        <w:t>g</w:t>
      </w:r>
      <w:r w:rsidRPr="00027E45">
        <w:rPr>
          <w:rFonts w:cs="Arial"/>
        </w:rPr>
        <w:t>overnment-funded aged care services.</w:t>
      </w:r>
    </w:p>
    <w:p w14:paraId="6369DABA" w14:textId="77777777" w:rsidR="00083E75" w:rsidRPr="00027E45" w:rsidRDefault="00083E75" w:rsidP="009903CF">
      <w:pPr>
        <w:pStyle w:val="NormalText"/>
        <w:numPr>
          <w:ilvl w:val="0"/>
          <w:numId w:val="3"/>
        </w:numPr>
        <w:spacing w:after="0" w:line="300" w:lineRule="atLeast"/>
        <w:rPr>
          <w:rFonts w:cs="Arial"/>
        </w:rPr>
      </w:pPr>
      <w:r w:rsidRPr="00027E45">
        <w:rPr>
          <w:rFonts w:cs="Arial"/>
        </w:rPr>
        <w:t>The new system is also:</w:t>
      </w:r>
    </w:p>
    <w:p w14:paraId="6EF8F79F" w14:textId="14FAC23E" w:rsidR="00083E75" w:rsidRPr="00027E45" w:rsidRDefault="00083E75" w:rsidP="009903CF">
      <w:pPr>
        <w:pStyle w:val="NormalText"/>
        <w:numPr>
          <w:ilvl w:val="1"/>
          <w:numId w:val="3"/>
        </w:numPr>
        <w:spacing w:after="0" w:line="300" w:lineRule="atLeast"/>
        <w:rPr>
          <w:rFonts w:cs="Arial"/>
        </w:rPr>
      </w:pPr>
      <w:r w:rsidRPr="00027E45">
        <w:rPr>
          <w:rFonts w:cs="Arial"/>
        </w:rPr>
        <w:t>helping to reduce wait times</w:t>
      </w:r>
      <w:r w:rsidR="00AB669F">
        <w:rPr>
          <w:rFonts w:cs="Arial"/>
        </w:rPr>
        <w:t xml:space="preserve"> to </w:t>
      </w:r>
      <w:r w:rsidR="00ED4BF2">
        <w:rPr>
          <w:rFonts w:cs="Arial"/>
        </w:rPr>
        <w:t xml:space="preserve">access an aged care </w:t>
      </w:r>
      <w:r w:rsidR="008041A3">
        <w:rPr>
          <w:rFonts w:cs="Arial"/>
        </w:rPr>
        <w:t xml:space="preserve">needs </w:t>
      </w:r>
      <w:r w:rsidR="00ED4BF2">
        <w:rPr>
          <w:rFonts w:cs="Arial"/>
        </w:rPr>
        <w:t>assessment</w:t>
      </w:r>
    </w:p>
    <w:p w14:paraId="604077BC" w14:textId="77777777" w:rsidR="00083E75" w:rsidRPr="00027E45" w:rsidRDefault="00083E75" w:rsidP="009903CF">
      <w:pPr>
        <w:pStyle w:val="NormalText"/>
        <w:numPr>
          <w:ilvl w:val="1"/>
          <w:numId w:val="3"/>
        </w:numPr>
        <w:spacing w:after="0" w:line="300" w:lineRule="atLeast"/>
        <w:rPr>
          <w:rFonts w:cs="Arial"/>
        </w:rPr>
      </w:pPr>
      <w:r w:rsidRPr="00027E45">
        <w:rPr>
          <w:rFonts w:cs="Arial"/>
        </w:rPr>
        <w:t>ensuring assessments adapt to changing needs</w:t>
      </w:r>
    </w:p>
    <w:p w14:paraId="243E5392" w14:textId="77777777" w:rsidR="00083E75" w:rsidRPr="00027E45" w:rsidRDefault="00083E75" w:rsidP="009903CF">
      <w:pPr>
        <w:pStyle w:val="NormalText"/>
        <w:numPr>
          <w:ilvl w:val="1"/>
          <w:numId w:val="3"/>
        </w:numPr>
        <w:spacing w:after="0" w:line="300" w:lineRule="atLeast"/>
        <w:rPr>
          <w:rFonts w:cs="Arial"/>
        </w:rPr>
      </w:pPr>
      <w:r w:rsidRPr="00027E45">
        <w:rPr>
          <w:rFonts w:cs="Arial"/>
        </w:rPr>
        <w:t>improving access in regional, rural, and remote areas.</w:t>
      </w:r>
    </w:p>
    <w:p w14:paraId="0618CD94" w14:textId="670F57EA" w:rsidR="00083E75" w:rsidRPr="005265B6" w:rsidRDefault="00083E75" w:rsidP="009903CF">
      <w:pPr>
        <w:pStyle w:val="NormalText"/>
        <w:numPr>
          <w:ilvl w:val="0"/>
          <w:numId w:val="3"/>
        </w:numPr>
        <w:spacing w:after="0" w:line="300" w:lineRule="atLeast"/>
        <w:rPr>
          <w:rFonts w:cs="Arial"/>
        </w:rPr>
      </w:pPr>
      <w:r>
        <w:rPr>
          <w:rFonts w:cs="Arial"/>
        </w:rPr>
        <w:t>As part of this, n</w:t>
      </w:r>
      <w:r w:rsidRPr="005265B6">
        <w:rPr>
          <w:rFonts w:cs="Arial"/>
        </w:rPr>
        <w:t xml:space="preserve">ew </w:t>
      </w:r>
      <w:hyperlink r:id="rId29">
        <w:r w:rsidR="00E6207B" w:rsidRPr="264910EE">
          <w:rPr>
            <w:rStyle w:val="Hyperlink"/>
            <w:rFonts w:cs="Arial"/>
            <w:color w:val="0070C0"/>
          </w:rPr>
          <w:t xml:space="preserve">Aboriginal and Torres Strait Islander </w:t>
        </w:r>
        <w:r w:rsidRPr="264910EE">
          <w:rPr>
            <w:rStyle w:val="Hyperlink"/>
            <w:rFonts w:cs="Arial"/>
            <w:color w:val="0070C0"/>
          </w:rPr>
          <w:t>assessment organisations</w:t>
        </w:r>
      </w:hyperlink>
      <w:r w:rsidRPr="005265B6">
        <w:rPr>
          <w:rFonts w:cs="Arial"/>
        </w:rPr>
        <w:t xml:space="preserve"> </w:t>
      </w:r>
      <w:r w:rsidR="00D60E98">
        <w:rPr>
          <w:rFonts w:cs="Arial"/>
        </w:rPr>
        <w:t xml:space="preserve">are being rolled out in a phased approach </w:t>
      </w:r>
      <w:r w:rsidR="000C77BC">
        <w:rPr>
          <w:rFonts w:cs="Arial"/>
        </w:rPr>
        <w:t xml:space="preserve">from </w:t>
      </w:r>
      <w:r w:rsidRPr="005265B6">
        <w:rPr>
          <w:rFonts w:cs="Arial"/>
        </w:rPr>
        <w:t xml:space="preserve">July 2025 to provide more </w:t>
      </w:r>
      <w:r>
        <w:rPr>
          <w:rFonts w:cs="Arial"/>
        </w:rPr>
        <w:t>c</w:t>
      </w:r>
      <w:r w:rsidRPr="005265B6">
        <w:rPr>
          <w:rFonts w:cs="Arial"/>
        </w:rPr>
        <w:t>ulturally safe pathways for older Aboriginal and Torres Strait Islander people.</w:t>
      </w:r>
    </w:p>
    <w:p w14:paraId="00934976" w14:textId="4D309DDD" w:rsidR="00083E75" w:rsidRDefault="7667D830" w:rsidP="009903CF">
      <w:pPr>
        <w:pStyle w:val="Headingtable"/>
        <w:spacing w:before="120" w:after="0" w:line="300" w:lineRule="atLeast"/>
      </w:pPr>
      <w:r>
        <w:t>Is cultural</w:t>
      </w:r>
      <w:r w:rsidR="3C77E593">
        <w:t xml:space="preserve"> </w:t>
      </w:r>
      <w:r>
        <w:t>safe</w:t>
      </w:r>
      <w:r w:rsidR="0E138801">
        <w:t>ty</w:t>
      </w:r>
      <w:r>
        <w:t xml:space="preserve"> part of the </w:t>
      </w:r>
      <w:r w:rsidR="00083E75">
        <w:t>new</w:t>
      </w:r>
      <w:r>
        <w:t xml:space="preserve"> Act?</w:t>
      </w:r>
    </w:p>
    <w:p w14:paraId="7E385B92" w14:textId="073E50DB" w:rsidR="00954EE9" w:rsidRDefault="7667D830" w:rsidP="00F149FD">
      <w:pPr>
        <w:pStyle w:val="NormalText"/>
        <w:numPr>
          <w:ilvl w:val="0"/>
          <w:numId w:val="9"/>
        </w:numPr>
        <w:spacing w:after="0" w:line="300" w:lineRule="atLeast"/>
      </w:pPr>
      <w:r>
        <w:lastRenderedPageBreak/>
        <w:t xml:space="preserve">The </w:t>
      </w:r>
      <w:r w:rsidR="00083E75">
        <w:t>new</w:t>
      </w:r>
      <w:r>
        <w:t xml:space="preserve"> Act recognises that </w:t>
      </w:r>
      <w:r w:rsidR="397A555E">
        <w:t>people accessing aged care have the right to culturally safe care</w:t>
      </w:r>
      <w:r w:rsidR="167D04AF">
        <w:t>, including</w:t>
      </w:r>
      <w:r w:rsidR="397A555E">
        <w:t xml:space="preserve"> </w:t>
      </w:r>
      <w:r>
        <w:t xml:space="preserve">Aboriginal and Torres Strait Islander people </w:t>
      </w:r>
      <w:r w:rsidR="397A555E">
        <w:t xml:space="preserve">and </w:t>
      </w:r>
      <w:r w:rsidR="205BF50E">
        <w:t>those from culturally and linguistically diverse backgrounds.</w:t>
      </w:r>
    </w:p>
    <w:p w14:paraId="2D75EB2A" w14:textId="346091F0" w:rsidR="00083E75" w:rsidRDefault="00083E75" w:rsidP="00F149FD">
      <w:pPr>
        <w:pStyle w:val="NormalText"/>
        <w:numPr>
          <w:ilvl w:val="0"/>
          <w:numId w:val="9"/>
        </w:numPr>
        <w:spacing w:after="0" w:line="300" w:lineRule="atLeast"/>
      </w:pPr>
      <w:r>
        <w:t>This means care that is trauma aware, healing informed and respectful of culture, spirituality and identity.</w:t>
      </w:r>
    </w:p>
    <w:p w14:paraId="1FCB860C" w14:textId="1606CE52" w:rsidR="00083E75" w:rsidRDefault="7667D830" w:rsidP="00F149FD">
      <w:pPr>
        <w:pStyle w:val="NormalText"/>
        <w:numPr>
          <w:ilvl w:val="0"/>
          <w:numId w:val="9"/>
        </w:numPr>
        <w:spacing w:after="0" w:line="300" w:lineRule="atLeast"/>
      </w:pPr>
      <w:r>
        <w:t xml:space="preserve">The </w:t>
      </w:r>
      <w:r w:rsidR="00083E75">
        <w:t>new</w:t>
      </w:r>
      <w:r w:rsidR="167D04AF">
        <w:t xml:space="preserve"> </w:t>
      </w:r>
      <w:r>
        <w:t>Act also supports the right to stay connected to community, Country and Island Home. This is essential to the wellbeing of many Aboriginal and Torres Strait Islander people.</w:t>
      </w:r>
    </w:p>
    <w:p w14:paraId="5DE24CE4" w14:textId="0673ADC1" w:rsidR="00083E75" w:rsidRDefault="00083E75" w:rsidP="00F149FD">
      <w:pPr>
        <w:pStyle w:val="NormalText"/>
        <w:numPr>
          <w:ilvl w:val="0"/>
          <w:numId w:val="9"/>
        </w:numPr>
        <w:spacing w:after="0" w:line="300" w:lineRule="atLeast"/>
      </w:pPr>
      <w:r>
        <w:t xml:space="preserve">The new system will make </w:t>
      </w:r>
      <w:r w:rsidR="4A3CDACB">
        <w:t xml:space="preserve">sure </w:t>
      </w:r>
      <w:r>
        <w:t>these rights are part of both the delivery of, and assessment for, aged care services, making sure care is delivered in a way that is respectful, safe, and meaningful.</w:t>
      </w:r>
    </w:p>
    <w:p w14:paraId="4EB291F1" w14:textId="7B937381" w:rsidR="0014415E" w:rsidRDefault="3981AAC2" w:rsidP="00F149FD">
      <w:pPr>
        <w:pStyle w:val="NormalText"/>
        <w:numPr>
          <w:ilvl w:val="0"/>
          <w:numId w:val="9"/>
        </w:numPr>
        <w:spacing w:after="0" w:line="300" w:lineRule="atLeast"/>
      </w:pPr>
      <w:r>
        <w:t xml:space="preserve">A fact sheet on culturally safe care for Aboriginal and Torres Strait Islander </w:t>
      </w:r>
      <w:r w:rsidR="742DBF77">
        <w:t xml:space="preserve">people </w:t>
      </w:r>
      <w:r>
        <w:t xml:space="preserve">under the </w:t>
      </w:r>
      <w:r w:rsidR="0014415E">
        <w:t>new</w:t>
      </w:r>
      <w:r>
        <w:t xml:space="preserve"> Act is available on the </w:t>
      </w:r>
      <w:hyperlink r:id="rId30">
        <w:r w:rsidRPr="70E008AD">
          <w:rPr>
            <w:rStyle w:val="Hyperlink"/>
            <w:color w:val="0070C0"/>
          </w:rPr>
          <w:t>department’s website</w:t>
        </w:r>
      </w:hyperlink>
      <w:r>
        <w:t xml:space="preserve">. </w:t>
      </w:r>
    </w:p>
    <w:p w14:paraId="0B370191" w14:textId="5BABE326" w:rsidR="00AF12DF" w:rsidRDefault="00083E75" w:rsidP="00134AC5">
      <w:pPr>
        <w:pStyle w:val="Header2"/>
      </w:pPr>
      <w:r>
        <w:br w:type="page"/>
      </w:r>
      <w:r w:rsidR="00AF12DF">
        <w:lastRenderedPageBreak/>
        <w:t>Editorial content</w:t>
      </w:r>
    </w:p>
    <w:p w14:paraId="5843D484" w14:textId="77777777" w:rsidR="00AF12DF" w:rsidRDefault="00AF12DF" w:rsidP="009903CF">
      <w:pPr>
        <w:pStyle w:val="Headingtable"/>
        <w:spacing w:before="120" w:after="0" w:line="300" w:lineRule="atLeast"/>
      </w:pPr>
      <w:r>
        <w:t>Guidance</w:t>
      </w:r>
    </w:p>
    <w:p w14:paraId="1B24A9A0" w14:textId="1B4ADB69" w:rsidR="00D740C8" w:rsidRDefault="00D740C8" w:rsidP="009903CF">
      <w:pPr>
        <w:pStyle w:val="NormalText"/>
        <w:spacing w:after="0" w:line="300" w:lineRule="atLeast"/>
      </w:pPr>
      <w:r w:rsidRPr="0EA82AD9">
        <w:t xml:space="preserve">This suggested content can be used </w:t>
      </w:r>
      <w:r w:rsidR="002E1D55">
        <w:t>on your websi</w:t>
      </w:r>
      <w:r w:rsidR="00DC367E">
        <w:t>t</w:t>
      </w:r>
      <w:r w:rsidR="002E1D55">
        <w:t xml:space="preserve">e or </w:t>
      </w:r>
      <w:r w:rsidRPr="0EA82AD9">
        <w:t>in an email, printed newsletter or e-newsletter.</w:t>
      </w:r>
    </w:p>
    <w:p w14:paraId="3C859333" w14:textId="3F46CED1" w:rsidR="00E02AF1" w:rsidRDefault="00AF12DF" w:rsidP="009903CF">
      <w:pPr>
        <w:pStyle w:val="Headingtable"/>
        <w:spacing w:before="120" w:after="0" w:line="300" w:lineRule="atLeast"/>
      </w:pPr>
      <w:r w:rsidRPr="006B3FD9">
        <w:t>Editorial</w:t>
      </w:r>
    </w:p>
    <w:p w14:paraId="0321D8E9" w14:textId="58BDB5B8" w:rsidR="009F07FA" w:rsidRPr="009903CF" w:rsidRDefault="009F07FA" w:rsidP="009903CF">
      <w:pPr>
        <w:spacing w:before="120" w:line="300" w:lineRule="atLeast"/>
        <w:rPr>
          <w:b/>
          <w:bCs/>
        </w:rPr>
      </w:pPr>
      <w:r w:rsidRPr="70E008AD">
        <w:rPr>
          <w:b/>
          <w:bCs/>
        </w:rPr>
        <w:t>New</w:t>
      </w:r>
      <w:r w:rsidR="5E1EDFA1" w:rsidRPr="70E008AD">
        <w:rPr>
          <w:b/>
          <w:bCs/>
        </w:rPr>
        <w:t xml:space="preserve"> </w:t>
      </w:r>
      <w:r w:rsidR="5E1EDFA1" w:rsidRPr="005F3DAF">
        <w:rPr>
          <w:b/>
          <w:bCs/>
        </w:rPr>
        <w:t xml:space="preserve">Aged Care Act </w:t>
      </w:r>
    </w:p>
    <w:p w14:paraId="448B1B71" w14:textId="6C8E55CA" w:rsidR="009F07FA" w:rsidRPr="008041F9" w:rsidRDefault="5E1EDFA1" w:rsidP="009903CF">
      <w:pPr>
        <w:pStyle w:val="NormalText"/>
        <w:spacing w:after="0" w:line="300" w:lineRule="atLeast"/>
      </w:pPr>
      <w:r>
        <w:t>From 1</w:t>
      </w:r>
      <w:r w:rsidR="6473254A">
        <w:t xml:space="preserve"> November</w:t>
      </w:r>
      <w:r>
        <w:t xml:space="preserve"> this year, the </w:t>
      </w:r>
      <w:r w:rsidR="009F07FA">
        <w:t>new</w:t>
      </w:r>
      <w:r>
        <w:t xml:space="preserve"> </w:t>
      </w:r>
      <w:r w:rsidRPr="005F3DAF">
        <w:t>Aged Care Act</w:t>
      </w:r>
      <w:r>
        <w:t xml:space="preserve"> will ensure you have greater rights and more choice when accessing aged care services.</w:t>
      </w:r>
    </w:p>
    <w:p w14:paraId="27A88BC1" w14:textId="6B8384B7" w:rsidR="009F07FA" w:rsidRPr="008041F9" w:rsidRDefault="5E1EDFA1" w:rsidP="009903CF">
      <w:pPr>
        <w:pStyle w:val="NormalText"/>
        <w:spacing w:after="0" w:line="300" w:lineRule="atLeast"/>
      </w:pPr>
      <w:r>
        <w:t xml:space="preserve">The </w:t>
      </w:r>
      <w:r w:rsidR="009F07FA">
        <w:t>new</w:t>
      </w:r>
      <w:r>
        <w:t xml:space="preserve"> Act improves key areas of the new aged care system, including: </w:t>
      </w:r>
    </w:p>
    <w:p w14:paraId="789ECBA1" w14:textId="2471D205" w:rsidR="00A25C07" w:rsidRPr="00566EC4" w:rsidRDefault="00A25C07" w:rsidP="00A25C07">
      <w:pPr>
        <w:pStyle w:val="NormalText"/>
        <w:numPr>
          <w:ilvl w:val="0"/>
          <w:numId w:val="6"/>
        </w:numPr>
        <w:spacing w:after="0" w:line="300" w:lineRule="atLeast"/>
      </w:pPr>
      <w:r>
        <w:t>putting your rights at the centre of your aged care</w:t>
      </w:r>
    </w:p>
    <w:p w14:paraId="08064375" w14:textId="77777777" w:rsidR="009F07FA" w:rsidRDefault="009F07FA" w:rsidP="009903CF">
      <w:pPr>
        <w:pStyle w:val="NormalText"/>
        <w:numPr>
          <w:ilvl w:val="0"/>
          <w:numId w:val="6"/>
        </w:numPr>
        <w:spacing w:after="0" w:line="300" w:lineRule="atLeast"/>
      </w:pPr>
      <w:r>
        <w:t>strong rules and regulation to ensure safety, quality and fairness</w:t>
      </w:r>
    </w:p>
    <w:p w14:paraId="735698E5" w14:textId="13E5DC93" w:rsidR="009F07FA" w:rsidRPr="00566EC4" w:rsidRDefault="009F07FA" w:rsidP="009903CF">
      <w:pPr>
        <w:pStyle w:val="NormalText"/>
        <w:numPr>
          <w:ilvl w:val="0"/>
          <w:numId w:val="6"/>
        </w:numPr>
        <w:spacing w:after="0" w:line="300" w:lineRule="atLeast"/>
      </w:pPr>
      <w:r w:rsidRPr="00566EC4">
        <w:t xml:space="preserve">quality care </w:t>
      </w:r>
      <w:r>
        <w:t>through higher standards</w:t>
      </w:r>
      <w:r w:rsidR="00A25C07">
        <w:t xml:space="preserve"> </w:t>
      </w:r>
      <w:r>
        <w:t>and cultural safety</w:t>
      </w:r>
    </w:p>
    <w:p w14:paraId="5C348EA3" w14:textId="6CE78CB8" w:rsidR="009F07FA" w:rsidRDefault="009F07FA" w:rsidP="009903CF">
      <w:pPr>
        <w:pStyle w:val="NormalText"/>
        <w:numPr>
          <w:ilvl w:val="0"/>
          <w:numId w:val="6"/>
        </w:numPr>
        <w:spacing w:after="0" w:line="300" w:lineRule="atLeast"/>
      </w:pPr>
      <w:r>
        <w:t>more c</w:t>
      </w:r>
      <w:r w:rsidRPr="00602611">
        <w:t xml:space="preserve">hoice and </w:t>
      </w:r>
      <w:r>
        <w:t>t</w:t>
      </w:r>
      <w:r w:rsidRPr="00602611">
        <w:t xml:space="preserve">ransparency </w:t>
      </w:r>
      <w:r>
        <w:t>for you</w:t>
      </w:r>
      <w:r w:rsidR="00A25C07">
        <w:t>, your family and carers</w:t>
      </w:r>
    </w:p>
    <w:p w14:paraId="6750F062" w14:textId="4BCC61BF" w:rsidR="009F07FA" w:rsidRDefault="009F07FA" w:rsidP="009903CF">
      <w:pPr>
        <w:pStyle w:val="NormalText"/>
        <w:numPr>
          <w:ilvl w:val="0"/>
          <w:numId w:val="6"/>
        </w:numPr>
        <w:spacing w:after="0" w:line="300" w:lineRule="atLeast"/>
      </w:pPr>
      <w:r>
        <w:t>simple a</w:t>
      </w:r>
      <w:r w:rsidRPr="00566EC4">
        <w:t xml:space="preserve">ccess </w:t>
      </w:r>
      <w:r>
        <w:t>and</w:t>
      </w:r>
      <w:r w:rsidRPr="00566EC4">
        <w:t xml:space="preserve"> </w:t>
      </w:r>
      <w:r>
        <w:t>e</w:t>
      </w:r>
      <w:r w:rsidRPr="00566EC4">
        <w:t xml:space="preserve">ntry </w:t>
      </w:r>
      <w:r>
        <w:t xml:space="preserve">into </w:t>
      </w:r>
      <w:r w:rsidR="00A25C07">
        <w:t xml:space="preserve">the </w:t>
      </w:r>
      <w:r>
        <w:t>aged care</w:t>
      </w:r>
      <w:r w:rsidR="00A25C07">
        <w:t xml:space="preserve"> system</w:t>
      </w:r>
    </w:p>
    <w:p w14:paraId="2722D265" w14:textId="6DD86DE1" w:rsidR="009F07FA" w:rsidRDefault="009F07FA" w:rsidP="009903CF">
      <w:pPr>
        <w:pStyle w:val="NormalText"/>
        <w:numPr>
          <w:ilvl w:val="0"/>
          <w:numId w:val="6"/>
        </w:numPr>
        <w:spacing w:after="0" w:line="300" w:lineRule="atLeast"/>
      </w:pPr>
      <w:r>
        <w:t>a</w:t>
      </w:r>
      <w:r w:rsidRPr="00566EC4">
        <w:t xml:space="preserve"> </w:t>
      </w:r>
      <w:r>
        <w:t>strong workforce with clear responsibilities</w:t>
      </w:r>
      <w:r w:rsidR="00A25C07">
        <w:t xml:space="preserve">. </w:t>
      </w:r>
    </w:p>
    <w:p w14:paraId="34E75130" w14:textId="77777777" w:rsidR="009F07FA" w:rsidRDefault="009F07FA" w:rsidP="009903CF">
      <w:pPr>
        <w:pStyle w:val="Headingtable"/>
        <w:spacing w:before="120" w:after="0" w:line="300" w:lineRule="atLeast"/>
      </w:pPr>
      <w:r>
        <w:t>What it means for you</w:t>
      </w:r>
    </w:p>
    <w:p w14:paraId="2922767B" w14:textId="5F4D6F18" w:rsidR="009F07FA" w:rsidRDefault="5E1EDFA1" w:rsidP="009903CF">
      <w:pPr>
        <w:pStyle w:val="NormalText"/>
        <w:spacing w:after="0" w:line="300" w:lineRule="atLeast"/>
      </w:pPr>
      <w:r>
        <w:t xml:space="preserve">The </w:t>
      </w:r>
      <w:r w:rsidR="009F07FA">
        <w:t>new</w:t>
      </w:r>
      <w:r>
        <w:t xml:space="preserve"> Act will give </w:t>
      </w:r>
      <w:r w:rsidR="6473254A">
        <w:t>you</w:t>
      </w:r>
      <w:r>
        <w:t xml:space="preserve"> a stronger, more independent voice. This will empower you to make informed decisions about the care and services you receive, and have those decisions not just accepted but respected. </w:t>
      </w:r>
    </w:p>
    <w:p w14:paraId="2A281092" w14:textId="6F64D56D" w:rsidR="009F07FA" w:rsidRDefault="009F07FA" w:rsidP="009903CF">
      <w:pPr>
        <w:pStyle w:val="NormalText"/>
        <w:spacing w:after="0" w:line="300" w:lineRule="atLeast"/>
      </w:pPr>
      <w:r w:rsidRPr="00534C4E">
        <w:t xml:space="preserve">With clearer protections in place, </w:t>
      </w:r>
      <w:r>
        <w:t>you</w:t>
      </w:r>
      <w:r w:rsidRPr="00534C4E">
        <w:t xml:space="preserve"> will have a safer way to speak up if </w:t>
      </w:r>
      <w:r>
        <w:t>you</w:t>
      </w:r>
      <w:r w:rsidRPr="00534C4E">
        <w:t xml:space="preserve"> are not satisfied with </w:t>
      </w:r>
      <w:r>
        <w:t>your</w:t>
      </w:r>
      <w:r w:rsidRPr="00534C4E">
        <w:t xml:space="preserve"> care</w:t>
      </w:r>
      <w:r>
        <w:t xml:space="preserve">. </w:t>
      </w:r>
      <w:r w:rsidR="00A25C07">
        <w:t>Providers will</w:t>
      </w:r>
      <w:r w:rsidRPr="00534C4E">
        <w:t xml:space="preserve"> </w:t>
      </w:r>
      <w:r>
        <w:t xml:space="preserve">also </w:t>
      </w:r>
      <w:r w:rsidRPr="00534C4E">
        <w:t>be better equipped</w:t>
      </w:r>
      <w:r>
        <w:t xml:space="preserve"> and supported</w:t>
      </w:r>
      <w:r w:rsidRPr="00534C4E">
        <w:t xml:space="preserve"> to handle complaints and feedback effectively.</w:t>
      </w:r>
    </w:p>
    <w:p w14:paraId="46F27244" w14:textId="77777777" w:rsidR="0048571A" w:rsidRDefault="0048571A" w:rsidP="0048571A">
      <w:pPr>
        <w:pStyle w:val="NormalText"/>
        <w:spacing w:after="0" w:line="300" w:lineRule="atLeast"/>
      </w:pPr>
      <w:r>
        <w:t xml:space="preserve">To help you understand these changes and how they come together under the new Act, a supporting </w:t>
      </w:r>
      <w:hyperlink r:id="rId31">
        <w:r w:rsidRPr="51BD8C96">
          <w:rPr>
            <w:rStyle w:val="Hyperlink"/>
            <w:color w:val="0070C0"/>
          </w:rPr>
          <w:t>infographic</w:t>
        </w:r>
      </w:hyperlink>
      <w:r w:rsidRPr="51BD8C96">
        <w:rPr>
          <w:color w:val="0070C0"/>
        </w:rPr>
        <w:t xml:space="preserve"> </w:t>
      </w:r>
      <w:r>
        <w:t xml:space="preserve">is now available. An </w:t>
      </w:r>
      <w:hyperlink r:id="rId32" w:history="1">
        <w:r w:rsidRPr="00AE07DC">
          <w:rPr>
            <w:rStyle w:val="Hyperlink"/>
            <w:color w:val="0070C0"/>
          </w:rPr>
          <w:t>animated version</w:t>
        </w:r>
      </w:hyperlink>
      <w:r>
        <w:t xml:space="preserve"> is available in a variety of languages, as well as in </w:t>
      </w:r>
      <w:hyperlink r:id="rId33" w:history="1">
        <w:r w:rsidRPr="00DF34C8">
          <w:rPr>
            <w:rStyle w:val="Hyperlink"/>
            <w:color w:val="0070C0"/>
          </w:rPr>
          <w:t>Auslan</w:t>
        </w:r>
      </w:hyperlink>
      <w:r>
        <w:t xml:space="preserve">. </w:t>
      </w:r>
    </w:p>
    <w:p w14:paraId="4928E0CE" w14:textId="2FA30021" w:rsidR="009F07FA" w:rsidRDefault="009F07FA" w:rsidP="009903CF">
      <w:pPr>
        <w:pStyle w:val="NormalText"/>
        <w:spacing w:after="0" w:line="300" w:lineRule="atLeast"/>
      </w:pPr>
      <w:r>
        <w:t xml:space="preserve">To stay up to date on the aged care changes, </w:t>
      </w:r>
      <w:hyperlink r:id="rId34" w:history="1">
        <w:r w:rsidRPr="006B697A">
          <w:rPr>
            <w:rStyle w:val="Hyperlink"/>
            <w:color w:val="0070C0"/>
          </w:rPr>
          <w:t xml:space="preserve">subscribe to </w:t>
        </w:r>
        <w:r w:rsidR="006B697A" w:rsidRPr="006B697A">
          <w:rPr>
            <w:rStyle w:val="Hyperlink"/>
            <w:color w:val="0070C0"/>
          </w:rPr>
          <w:t>EngAged</w:t>
        </w:r>
      </w:hyperlink>
      <w:r w:rsidR="006B697A">
        <w:t xml:space="preserve">, </w:t>
      </w:r>
      <w:r>
        <w:t xml:space="preserve">the </w:t>
      </w:r>
      <w:r w:rsidRPr="006B697A">
        <w:t>Department of Health</w:t>
      </w:r>
      <w:r w:rsidR="008126D9">
        <w:t>, Disability and Ageing’s</w:t>
      </w:r>
      <w:r w:rsidRPr="006B697A">
        <w:t xml:space="preserve"> newsletter for older people</w:t>
      </w:r>
      <w:r>
        <w:t xml:space="preserve">. </w:t>
      </w:r>
    </w:p>
    <w:p w14:paraId="7F4EF5F5" w14:textId="77777777" w:rsidR="00D4418C" w:rsidRDefault="009F07FA" w:rsidP="001556F8">
      <w:pPr>
        <w:pStyle w:val="NormalText"/>
        <w:spacing w:after="0" w:line="300" w:lineRule="atLeast"/>
      </w:pPr>
      <w:r w:rsidRPr="00C4443D">
        <w:t xml:space="preserve">Visit the </w:t>
      </w:r>
      <w:hyperlink r:id="rId35" w:history="1">
        <w:r w:rsidRPr="006B697A">
          <w:rPr>
            <w:rStyle w:val="Hyperlink"/>
            <w:color w:val="0070C0"/>
          </w:rPr>
          <w:t>My Aged Care</w:t>
        </w:r>
      </w:hyperlink>
      <w:r w:rsidRPr="00C4443D">
        <w:t xml:space="preserve"> website to understand how Australia’s aged care system is improvin</w:t>
      </w:r>
      <w:r w:rsidR="00D4418C">
        <w:t>g.</w:t>
      </w:r>
    </w:p>
    <w:p w14:paraId="69D9E7A7" w14:textId="77777777" w:rsidR="00D4418C" w:rsidRDefault="00D4418C" w:rsidP="001556F8">
      <w:pPr>
        <w:pStyle w:val="NormalText"/>
        <w:spacing w:after="0" w:line="300" w:lineRule="atLeast"/>
      </w:pPr>
    </w:p>
    <w:p w14:paraId="7169EAD8" w14:textId="77777777" w:rsidR="00D4418C" w:rsidRDefault="00D4418C" w:rsidP="001556F8">
      <w:pPr>
        <w:pStyle w:val="NormalText"/>
        <w:spacing w:after="0" w:line="300" w:lineRule="atLeast"/>
      </w:pPr>
    </w:p>
    <w:p w14:paraId="0A3E5B22" w14:textId="77777777" w:rsidR="00D4418C" w:rsidRDefault="00D4418C" w:rsidP="001556F8">
      <w:pPr>
        <w:pStyle w:val="NormalText"/>
        <w:spacing w:after="0" w:line="300" w:lineRule="atLeast"/>
      </w:pPr>
    </w:p>
    <w:p w14:paraId="108D4A4D" w14:textId="77777777" w:rsidR="00D4418C" w:rsidRDefault="00D4418C" w:rsidP="001556F8">
      <w:pPr>
        <w:pStyle w:val="NormalText"/>
        <w:spacing w:after="0" w:line="300" w:lineRule="atLeast"/>
      </w:pPr>
    </w:p>
    <w:p w14:paraId="0F12C165" w14:textId="77777777" w:rsidR="00D4418C" w:rsidRDefault="00D4418C" w:rsidP="001556F8">
      <w:pPr>
        <w:pStyle w:val="NormalText"/>
        <w:spacing w:after="0" w:line="300" w:lineRule="atLeast"/>
      </w:pPr>
    </w:p>
    <w:p w14:paraId="4383A649" w14:textId="77777777" w:rsidR="00D4418C" w:rsidRDefault="00D4418C" w:rsidP="001556F8">
      <w:pPr>
        <w:pStyle w:val="NormalText"/>
        <w:spacing w:after="0" w:line="300" w:lineRule="atLeast"/>
      </w:pPr>
    </w:p>
    <w:p w14:paraId="06AF49BB" w14:textId="77777777" w:rsidR="00D4418C" w:rsidRDefault="00D4418C" w:rsidP="001556F8">
      <w:pPr>
        <w:pStyle w:val="NormalText"/>
        <w:spacing w:after="0" w:line="300" w:lineRule="atLeast"/>
      </w:pPr>
    </w:p>
    <w:p w14:paraId="73285285" w14:textId="77777777" w:rsidR="005F2614" w:rsidRDefault="005F2614" w:rsidP="001556F8">
      <w:pPr>
        <w:pStyle w:val="NormalText"/>
        <w:spacing w:after="0" w:line="300" w:lineRule="atLeast"/>
        <w:sectPr w:rsidR="005F2614" w:rsidSect="005D387B">
          <w:pgSz w:w="11900" w:h="16840"/>
          <w:pgMar w:top="1134" w:right="1134" w:bottom="1418" w:left="1134" w:header="709" w:footer="556" w:gutter="0"/>
          <w:cols w:space="708"/>
          <w:docGrid w:linePitch="360"/>
        </w:sectPr>
      </w:pPr>
    </w:p>
    <w:p w14:paraId="04C399E4" w14:textId="77777777" w:rsidR="00D4418C" w:rsidRPr="00DA631E" w:rsidRDefault="00D4418C" w:rsidP="00134AC5">
      <w:pPr>
        <w:pStyle w:val="Header2"/>
      </w:pPr>
      <w:r>
        <w:lastRenderedPageBreak/>
        <w:t>S</w:t>
      </w:r>
      <w:r w:rsidRPr="00DA631E">
        <w:t xml:space="preserve">ocial </w:t>
      </w:r>
      <w:r w:rsidRPr="00E77957">
        <w:t>media</w:t>
      </w:r>
      <w:r w:rsidRPr="00DA631E">
        <w:t xml:space="preserve"> posts</w:t>
      </w:r>
    </w:p>
    <w:p w14:paraId="5EF38489" w14:textId="77777777" w:rsidR="00D4418C" w:rsidRPr="00E77957" w:rsidRDefault="00D4418C" w:rsidP="00D4418C">
      <w:pPr>
        <w:pStyle w:val="Headingtable"/>
      </w:pPr>
      <w:r w:rsidRPr="00E77957">
        <w:t>Guidance</w:t>
      </w:r>
    </w:p>
    <w:p w14:paraId="3F306B43" w14:textId="77777777" w:rsidR="00D4418C" w:rsidRPr="00E77957" w:rsidRDefault="00D4418C" w:rsidP="00D4418C">
      <w:pPr>
        <w:pStyle w:val="NormalText"/>
      </w:pPr>
      <w:r w:rsidRPr="00E77957">
        <w:t>Below are suggested posts for your social media channels.</w:t>
      </w:r>
      <w:r w:rsidRPr="002E6189">
        <w:t xml:space="preserve"> </w:t>
      </w:r>
    </w:p>
    <w:tbl>
      <w:tblPr>
        <w:tblStyle w:val="DepartmentofHealthtable"/>
        <w:tblW w:w="4960" w:type="pct"/>
        <w:tblLook w:val="0420" w:firstRow="1" w:lastRow="0" w:firstColumn="0" w:lastColumn="0" w:noHBand="0" w:noVBand="1"/>
      </w:tblPr>
      <w:tblGrid>
        <w:gridCol w:w="1287"/>
        <w:gridCol w:w="8921"/>
        <w:gridCol w:w="3966"/>
      </w:tblGrid>
      <w:tr w:rsidR="00D4418C" w:rsidRPr="002F5017" w14:paraId="464F18B2" w14:textId="77777777" w:rsidTr="00D41CB9">
        <w:trPr>
          <w:cnfStyle w:val="100000000000" w:firstRow="1" w:lastRow="0" w:firstColumn="0" w:lastColumn="0" w:oddVBand="0" w:evenVBand="0" w:oddHBand="0" w:evenHBand="0" w:firstRowFirstColumn="0" w:firstRowLastColumn="0" w:lastRowFirstColumn="0" w:lastRowLastColumn="0"/>
          <w:trHeight w:val="515"/>
          <w:tblHeader/>
        </w:trPr>
        <w:tc>
          <w:tcPr>
            <w:tcW w:w="454" w:type="pct"/>
            <w:shd w:val="clear" w:color="auto" w:fill="002060"/>
          </w:tcPr>
          <w:p w14:paraId="3F8FCDF8" w14:textId="77777777" w:rsidR="00D4418C" w:rsidRPr="008654C9" w:rsidRDefault="00D4418C">
            <w:pPr>
              <w:spacing w:before="120" w:after="120" w:line="288" w:lineRule="auto"/>
              <w:jc w:val="center"/>
              <w:rPr>
                <w:szCs w:val="24"/>
              </w:rPr>
            </w:pPr>
            <w:r w:rsidRPr="008654C9">
              <w:rPr>
                <w:szCs w:val="24"/>
              </w:rPr>
              <w:t>Channel</w:t>
            </w:r>
          </w:p>
        </w:tc>
        <w:tc>
          <w:tcPr>
            <w:tcW w:w="3147" w:type="pct"/>
            <w:shd w:val="clear" w:color="auto" w:fill="002060"/>
          </w:tcPr>
          <w:p w14:paraId="0ADD7AC3" w14:textId="77777777" w:rsidR="00D4418C" w:rsidRPr="008654C9" w:rsidRDefault="00D4418C">
            <w:pPr>
              <w:spacing w:before="120" w:after="120" w:line="288" w:lineRule="auto"/>
              <w:jc w:val="center"/>
              <w:rPr>
                <w:color w:val="000000"/>
                <w:szCs w:val="24"/>
              </w:rPr>
            </w:pPr>
            <w:r w:rsidRPr="008654C9">
              <w:rPr>
                <w:szCs w:val="24"/>
              </w:rPr>
              <w:t>Copy</w:t>
            </w:r>
          </w:p>
        </w:tc>
        <w:tc>
          <w:tcPr>
            <w:tcW w:w="1400" w:type="pct"/>
            <w:shd w:val="clear" w:color="auto" w:fill="002060"/>
          </w:tcPr>
          <w:p w14:paraId="6DBB523E" w14:textId="77777777" w:rsidR="00D4418C" w:rsidRPr="008654C9" w:rsidRDefault="00D4418C" w:rsidP="00D41CB9">
            <w:pPr>
              <w:spacing w:before="120" w:after="120" w:line="288" w:lineRule="auto"/>
              <w:rPr>
                <w:color w:val="000000"/>
                <w:szCs w:val="24"/>
              </w:rPr>
            </w:pPr>
            <w:r w:rsidRPr="008654C9">
              <w:rPr>
                <w:szCs w:val="24"/>
              </w:rPr>
              <w:t>Social media tile</w:t>
            </w:r>
          </w:p>
        </w:tc>
      </w:tr>
    </w:tbl>
    <w:tbl>
      <w:tblPr>
        <w:tblStyle w:val="TableGrid1"/>
        <w:tblW w:w="14170" w:type="dxa"/>
        <w:tblLook w:val="04A0" w:firstRow="1" w:lastRow="0" w:firstColumn="1" w:lastColumn="0" w:noHBand="0" w:noVBand="1"/>
      </w:tblPr>
      <w:tblGrid>
        <w:gridCol w:w="1838"/>
        <w:gridCol w:w="6916"/>
        <w:gridCol w:w="5416"/>
      </w:tblGrid>
      <w:tr w:rsidR="00D4418C" w:rsidRPr="003D6A88" w14:paraId="0EB8CB09" w14:textId="77777777" w:rsidTr="0099732F">
        <w:tc>
          <w:tcPr>
            <w:tcW w:w="1838" w:type="dxa"/>
            <w:vAlign w:val="center"/>
          </w:tcPr>
          <w:p w14:paraId="63734E63" w14:textId="77777777" w:rsidR="00D4418C" w:rsidRPr="003D6A88" w:rsidRDefault="00D4418C" w:rsidP="00D81F63">
            <w:pPr>
              <w:rPr>
                <w:rFonts w:cs="Arial"/>
                <w:sz w:val="20"/>
                <w:szCs w:val="20"/>
              </w:rPr>
            </w:pPr>
            <w:r w:rsidRPr="003D6A88">
              <w:rPr>
                <w:rFonts w:cs="Arial"/>
                <w:sz w:val="20"/>
                <w:szCs w:val="20"/>
              </w:rPr>
              <w:t>Facebook</w:t>
            </w:r>
          </w:p>
        </w:tc>
        <w:tc>
          <w:tcPr>
            <w:tcW w:w="6916" w:type="dxa"/>
            <w:vAlign w:val="center"/>
          </w:tcPr>
          <w:p w14:paraId="485F354B" w14:textId="77777777" w:rsidR="00E00CB3" w:rsidRDefault="00E00CB3" w:rsidP="00D81F63">
            <w:pPr>
              <w:rPr>
                <w:rFonts w:eastAsia="Aptos" w:cs="Arial"/>
                <w:sz w:val="20"/>
                <w:szCs w:val="20"/>
                <w:lang w:eastAsia="en-AU"/>
              </w:rPr>
            </w:pPr>
          </w:p>
          <w:p w14:paraId="5993111E" w14:textId="535D9634" w:rsidR="00D4418C" w:rsidRDefault="35B7C8B5" w:rsidP="00D81F63">
            <w:pPr>
              <w:rPr>
                <w:rFonts w:eastAsia="Aptos" w:cs="Arial"/>
                <w:sz w:val="20"/>
                <w:szCs w:val="20"/>
                <w:lang w:eastAsia="en-AU"/>
              </w:rPr>
            </w:pPr>
            <w:r w:rsidRPr="70E008AD">
              <w:rPr>
                <w:rFonts w:eastAsia="Aptos" w:cs="Arial"/>
                <w:sz w:val="20"/>
                <w:szCs w:val="20"/>
                <w:lang w:eastAsia="en-AU"/>
              </w:rPr>
              <w:t xml:space="preserve">The </w:t>
            </w:r>
            <w:r w:rsidR="00D4418C" w:rsidRPr="005F3DAF">
              <w:rPr>
                <w:rFonts w:eastAsia="Aptos" w:cs="Arial"/>
                <w:sz w:val="20"/>
                <w:szCs w:val="20"/>
                <w:lang w:eastAsia="en-AU"/>
              </w:rPr>
              <w:t>new</w:t>
            </w:r>
            <w:r w:rsidRPr="005F3DAF">
              <w:rPr>
                <w:rFonts w:eastAsia="Aptos" w:cs="Arial"/>
                <w:sz w:val="20"/>
                <w:szCs w:val="20"/>
                <w:lang w:eastAsia="en-AU"/>
              </w:rPr>
              <w:t xml:space="preserve"> Aged Care Act </w:t>
            </w:r>
            <w:r w:rsidRPr="70E008AD">
              <w:rPr>
                <w:rFonts w:eastAsia="Aptos" w:cs="Arial"/>
                <w:sz w:val="20"/>
                <w:szCs w:val="20"/>
                <w:lang w:eastAsia="en-AU"/>
              </w:rPr>
              <w:t xml:space="preserve">starts from 1 </w:t>
            </w:r>
            <w:r w:rsidR="155F4048" w:rsidRPr="70E008AD">
              <w:rPr>
                <w:rFonts w:eastAsia="Aptos" w:cs="Arial"/>
                <w:sz w:val="20"/>
                <w:szCs w:val="20"/>
                <w:lang w:eastAsia="en-AU"/>
              </w:rPr>
              <w:t xml:space="preserve">November </w:t>
            </w:r>
            <w:r w:rsidRPr="70E008AD">
              <w:rPr>
                <w:rFonts w:eastAsia="Aptos" w:cs="Arial"/>
                <w:sz w:val="20"/>
                <w:szCs w:val="20"/>
                <w:lang w:eastAsia="en-AU"/>
              </w:rPr>
              <w:t>this year, putting older people’s rights at the centre of aged care.</w:t>
            </w:r>
          </w:p>
          <w:p w14:paraId="6BCF196B" w14:textId="77777777" w:rsidR="00D81F63" w:rsidRPr="003D6A88" w:rsidRDefault="00D81F63" w:rsidP="00D81F63">
            <w:pPr>
              <w:rPr>
                <w:rFonts w:eastAsia="Aptos" w:cs="Arial"/>
                <w:sz w:val="20"/>
                <w:szCs w:val="20"/>
                <w:lang w:eastAsia="en-AU"/>
              </w:rPr>
            </w:pPr>
          </w:p>
          <w:p w14:paraId="7A048DFA" w14:textId="77777777" w:rsidR="00D4418C" w:rsidRDefault="00D4418C" w:rsidP="00D81F63">
            <w:pPr>
              <w:rPr>
                <w:rFonts w:eastAsia="Aptos" w:cs="Arial"/>
                <w:sz w:val="20"/>
                <w:szCs w:val="20"/>
                <w:lang w:eastAsia="en-AU"/>
              </w:rPr>
            </w:pPr>
            <w:r>
              <w:rPr>
                <w:rFonts w:cs="Arial"/>
                <w:color w:val="1E1545" w:themeColor="text2"/>
                <w:sz w:val="20"/>
                <w:szCs w:val="20"/>
              </w:rPr>
              <w:t>Here is</w:t>
            </w:r>
            <w:r w:rsidRPr="003D6A88">
              <w:rPr>
                <w:rFonts w:eastAsia="Aptos" w:cs="Arial"/>
                <w:sz w:val="20"/>
                <w:szCs w:val="20"/>
                <w:lang w:eastAsia="en-AU"/>
              </w:rPr>
              <w:t xml:space="preserve"> what’s changing:</w:t>
            </w:r>
          </w:p>
          <w:p w14:paraId="1BC7A71C" w14:textId="77777777" w:rsidR="00D4418C" w:rsidRPr="003D6A88" w:rsidRDefault="00D4418C" w:rsidP="00D81F63">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Pr>
                <w:rFonts w:eastAsia="Aptos" w:cs="Arial"/>
                <w:sz w:val="20"/>
                <w:szCs w:val="20"/>
                <w:lang w:eastAsia="en-AU"/>
              </w:rPr>
              <w:t>rules and regulation</w:t>
            </w:r>
          </w:p>
          <w:p w14:paraId="5562973E" w14:textId="7A3111F9" w:rsidR="00D4418C" w:rsidRPr="002E293C" w:rsidRDefault="00D4418C" w:rsidP="00D81F63">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quality care </w:t>
            </w:r>
          </w:p>
          <w:p w14:paraId="4250F699" w14:textId="77777777" w:rsidR="00D4418C" w:rsidRPr="003D6A88" w:rsidRDefault="00D4418C" w:rsidP="00D81F63">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easier access and entry to aged care services</w:t>
            </w:r>
          </w:p>
          <w:p w14:paraId="37111397" w14:textId="77777777" w:rsidR="00D4418C" w:rsidRPr="003D6A88" w:rsidRDefault="00D4418C" w:rsidP="00D81F63">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more choice &amp; transparency </w:t>
            </w:r>
          </w:p>
          <w:p w14:paraId="252950B0" w14:textId="77777777" w:rsidR="00D4418C" w:rsidRPr="003D6A88" w:rsidRDefault="00D4418C" w:rsidP="00D81F63">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a stronger workforce </w:t>
            </w:r>
          </w:p>
          <w:p w14:paraId="3D0938B2" w14:textId="77777777" w:rsidR="00D4418C" w:rsidRDefault="00D4418C" w:rsidP="00D81F63">
            <w:pPr>
              <w:rPr>
                <w:rFonts w:cs="Arial"/>
                <w:sz w:val="20"/>
                <w:szCs w:val="20"/>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rights and protections to give older people more independence. </w:t>
            </w:r>
          </w:p>
          <w:p w14:paraId="70E2E28C" w14:textId="77777777" w:rsidR="00D81F63" w:rsidRDefault="00D81F63" w:rsidP="00D81F63">
            <w:pPr>
              <w:rPr>
                <w:rFonts w:cs="Arial"/>
                <w:sz w:val="20"/>
                <w:szCs w:val="20"/>
              </w:rPr>
            </w:pPr>
          </w:p>
          <w:p w14:paraId="25D0C674" w14:textId="77777777" w:rsidR="00D4418C" w:rsidRDefault="00D4418C" w:rsidP="00D81F63">
            <w:pPr>
              <w:rPr>
                <w:rFonts w:cs="Arial"/>
                <w:sz w:val="20"/>
                <w:szCs w:val="20"/>
              </w:rPr>
            </w:pPr>
            <w:r>
              <w:rPr>
                <w:rFonts w:cs="Arial"/>
                <w:sz w:val="20"/>
                <w:szCs w:val="20"/>
              </w:rPr>
              <w:t>The new aged care system will be stronger, safer and fairer for you.</w:t>
            </w:r>
          </w:p>
          <w:p w14:paraId="4122E106" w14:textId="77777777" w:rsidR="00D81F63" w:rsidRPr="003D6A88" w:rsidRDefault="00D81F63" w:rsidP="00D81F63">
            <w:pPr>
              <w:rPr>
                <w:rFonts w:eastAsia="Aptos" w:cs="Arial"/>
                <w:sz w:val="20"/>
                <w:szCs w:val="20"/>
                <w:lang w:eastAsia="en-AU"/>
              </w:rPr>
            </w:pPr>
          </w:p>
          <w:p w14:paraId="5B79FC62" w14:textId="77777777" w:rsidR="00651F55" w:rsidRDefault="00651F55" w:rsidP="00651F55">
            <w:pPr>
              <w:rPr>
                <w:rFonts w:cs="Arial"/>
                <w:sz w:val="20"/>
                <w:szCs w:val="20"/>
              </w:rPr>
            </w:pPr>
            <w:r>
              <w:rPr>
                <w:rFonts w:cs="Arial"/>
                <w:sz w:val="20"/>
                <w:szCs w:val="20"/>
              </w:rPr>
              <w:t xml:space="preserve">To check out the new resources which explain how the new Act comes together, see the comments below. </w:t>
            </w:r>
          </w:p>
          <w:p w14:paraId="71D4210D" w14:textId="77777777" w:rsidR="00651F55" w:rsidRDefault="00651F55" w:rsidP="00651F55">
            <w:pPr>
              <w:rPr>
                <w:rFonts w:cs="Arial"/>
                <w:sz w:val="20"/>
                <w:szCs w:val="20"/>
              </w:rPr>
            </w:pPr>
          </w:p>
          <w:p w14:paraId="7204EDAD" w14:textId="77777777" w:rsidR="00651F55" w:rsidRPr="0042159F" w:rsidRDefault="00651F55" w:rsidP="00651F55">
            <w:pPr>
              <w:rPr>
                <w:rFonts w:cs="Arial"/>
                <w:b/>
                <w:bCs/>
                <w:sz w:val="20"/>
                <w:szCs w:val="20"/>
              </w:rPr>
            </w:pPr>
            <w:r w:rsidRPr="0042159F">
              <w:rPr>
                <w:rFonts w:cs="Arial"/>
                <w:b/>
                <w:bCs/>
                <w:sz w:val="20"/>
                <w:szCs w:val="20"/>
              </w:rPr>
              <w:t>First comment:</w:t>
            </w:r>
          </w:p>
          <w:p w14:paraId="421EECB9" w14:textId="77777777" w:rsidR="00651F55" w:rsidRPr="0042159F" w:rsidRDefault="00651F55" w:rsidP="00651F55">
            <w:pPr>
              <w:spacing w:before="60" w:after="60"/>
              <w:rPr>
                <w:rFonts w:eastAsia="Aptos" w:cs="Arial"/>
                <w:sz w:val="20"/>
                <w:szCs w:val="20"/>
                <w:lang w:eastAsia="en-AU"/>
              </w:rPr>
            </w:pPr>
            <w:r w:rsidRPr="003D6A88">
              <w:rPr>
                <w:rFonts w:eastAsia="Aptos" w:cs="Arial"/>
                <w:sz w:val="20"/>
                <w:szCs w:val="20"/>
                <w:lang w:eastAsia="en-AU"/>
              </w:rPr>
              <w:t xml:space="preserve">Explore the </w:t>
            </w:r>
            <w:r>
              <w:rPr>
                <w:rFonts w:eastAsia="Aptos" w:cs="Arial"/>
                <w:sz w:val="20"/>
                <w:szCs w:val="20"/>
                <w:lang w:eastAsia="en-AU"/>
              </w:rPr>
              <w:t xml:space="preserve">infographic </w:t>
            </w:r>
            <w:r w:rsidRPr="003D6A88">
              <w:rPr>
                <w:rFonts w:ascii="Segoe UI Emoji" w:eastAsia="Aptos" w:hAnsi="Segoe UI Emoji" w:cs="Segoe UI Emoji"/>
                <w:sz w:val="20"/>
                <w:szCs w:val="20"/>
                <w:lang w:eastAsia="en-AU"/>
              </w:rPr>
              <w:t>👉</w:t>
            </w:r>
            <w:r w:rsidRPr="003D6A88">
              <w:rPr>
                <w:rFonts w:cs="Arial"/>
                <w:sz w:val="20"/>
                <w:szCs w:val="20"/>
              </w:rPr>
              <w:t xml:space="preserve"> </w:t>
            </w:r>
            <w:hyperlink r:id="rId36" w:history="1">
              <w:r w:rsidRPr="00F149FD">
                <w:rPr>
                  <w:rStyle w:val="Hyperlink"/>
                  <w:rFonts w:cs="Arial"/>
                  <w:color w:val="0070C0"/>
                  <w:sz w:val="20"/>
                  <w:szCs w:val="20"/>
                </w:rPr>
                <w:t>www.</w:t>
              </w:r>
              <w:r w:rsidRPr="00F149FD">
                <w:rPr>
                  <w:rStyle w:val="Hyperlink"/>
                  <w:rFonts w:eastAsia="Aptos" w:cs="Arial"/>
                  <w:color w:val="0070C0"/>
                  <w:sz w:val="20"/>
                  <w:szCs w:val="20"/>
                  <w:lang w:eastAsia="en-AU"/>
                </w:rPr>
                <w:t>health.gov.au/resources/publications/the-new-aged-care-act-puts-older-people-at-the-centre-of-aged-care</w:t>
              </w:r>
            </w:hyperlink>
          </w:p>
          <w:p w14:paraId="376C5E2F" w14:textId="77777777" w:rsidR="00651F55" w:rsidRDefault="00651F55" w:rsidP="00651F55">
            <w:pPr>
              <w:rPr>
                <w:rFonts w:cs="Arial"/>
                <w:sz w:val="20"/>
                <w:szCs w:val="20"/>
              </w:rPr>
            </w:pPr>
          </w:p>
          <w:p w14:paraId="5365F6E8" w14:textId="77777777" w:rsidR="00651F55" w:rsidRPr="0042159F" w:rsidRDefault="00651F55" w:rsidP="00651F55">
            <w:pPr>
              <w:rPr>
                <w:rFonts w:cs="Arial"/>
                <w:b/>
                <w:bCs/>
                <w:sz w:val="20"/>
                <w:szCs w:val="20"/>
              </w:rPr>
            </w:pPr>
            <w:r w:rsidRPr="0042159F">
              <w:rPr>
                <w:rFonts w:cs="Arial"/>
                <w:b/>
                <w:bCs/>
                <w:sz w:val="20"/>
                <w:szCs w:val="20"/>
              </w:rPr>
              <w:t>Second comment:</w:t>
            </w:r>
          </w:p>
          <w:p w14:paraId="09BE0737" w14:textId="25094954" w:rsidR="00651F55" w:rsidRDefault="00651F55" w:rsidP="00651F55">
            <w:pPr>
              <w:rPr>
                <w:rFonts w:eastAsia="Aptos" w:cs="Arial"/>
                <w:sz w:val="20"/>
                <w:szCs w:val="20"/>
                <w:lang w:eastAsia="en-AU"/>
              </w:rPr>
            </w:pPr>
            <w:r w:rsidRPr="00CE5D6C">
              <w:rPr>
                <w:rFonts w:eastAsia="Aptos" w:cs="Arial"/>
                <w:sz w:val="20"/>
                <w:szCs w:val="20"/>
                <w:lang w:eastAsia="en-AU"/>
              </w:rPr>
              <w:t xml:space="preserve">Watch the animation </w:t>
            </w:r>
            <w:r>
              <w:rPr>
                <w:rFonts w:eastAsia="Aptos" w:cs="Arial"/>
                <w:sz w:val="20"/>
                <w:szCs w:val="20"/>
                <w:lang w:eastAsia="en-AU"/>
              </w:rPr>
              <w:t xml:space="preserve">in a variety of languages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37" w:history="1">
              <w:r w:rsidRPr="0042159F">
                <w:rPr>
                  <w:rStyle w:val="Hyperlink"/>
                  <w:rFonts w:eastAsia="Aptos" w:cs="Arial"/>
                  <w:color w:val="0070C0"/>
                  <w:sz w:val="20"/>
                  <w:szCs w:val="20"/>
                  <w:lang w:eastAsia="en-AU"/>
                </w:rPr>
                <w:t>https://www.health.gov.au/resources/videos/new-aged-care-act?language=en</w:t>
              </w:r>
            </w:hyperlink>
          </w:p>
          <w:p w14:paraId="5A276FCB" w14:textId="77777777" w:rsidR="00651F55" w:rsidRDefault="00651F55" w:rsidP="00651F55">
            <w:pPr>
              <w:rPr>
                <w:rFonts w:eastAsia="Aptos" w:cs="Arial"/>
                <w:color w:val="1E1545" w:themeColor="text1"/>
                <w:sz w:val="20"/>
                <w:szCs w:val="20"/>
                <w:lang w:eastAsia="en-AU"/>
              </w:rPr>
            </w:pPr>
          </w:p>
          <w:p w14:paraId="35F89C08" w14:textId="77777777" w:rsidR="00651F55" w:rsidRPr="0042159F" w:rsidRDefault="00651F55" w:rsidP="00651F55">
            <w:pPr>
              <w:rPr>
                <w:rFonts w:eastAsia="Aptos" w:cs="Arial"/>
                <w:b/>
                <w:bCs/>
                <w:color w:val="1E1545" w:themeColor="text1"/>
                <w:sz w:val="20"/>
                <w:szCs w:val="20"/>
                <w:lang w:eastAsia="en-AU"/>
              </w:rPr>
            </w:pPr>
            <w:r w:rsidRPr="0042159F">
              <w:rPr>
                <w:rFonts w:eastAsia="Aptos" w:cs="Arial"/>
                <w:b/>
                <w:bCs/>
                <w:color w:val="1E1545" w:themeColor="text1"/>
                <w:sz w:val="20"/>
                <w:szCs w:val="20"/>
                <w:lang w:eastAsia="en-AU"/>
              </w:rPr>
              <w:t xml:space="preserve">Third comment: </w:t>
            </w:r>
          </w:p>
          <w:p w14:paraId="1D86BE38" w14:textId="77777777" w:rsidR="00651F55" w:rsidRDefault="00651F55" w:rsidP="00651F55">
            <w:pPr>
              <w:rPr>
                <w:rFonts w:eastAsia="Aptos" w:cs="Arial"/>
                <w:sz w:val="20"/>
                <w:szCs w:val="20"/>
                <w:lang w:eastAsia="en-AU"/>
              </w:rPr>
            </w:pPr>
            <w:r>
              <w:rPr>
                <w:rFonts w:eastAsia="Aptos" w:cs="Arial"/>
                <w:color w:val="1E1545" w:themeColor="text1"/>
                <w:sz w:val="20"/>
                <w:szCs w:val="20"/>
                <w:lang w:eastAsia="en-AU"/>
              </w:rPr>
              <w:lastRenderedPageBreak/>
              <w:t xml:space="preserve">Watch the animation in Auslan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38"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555A160C" w14:textId="77777777" w:rsidR="00E00CB3" w:rsidRPr="003D6A88" w:rsidRDefault="00E00CB3" w:rsidP="00651F55">
            <w:pPr>
              <w:rPr>
                <w:rFonts w:cs="Arial"/>
                <w:sz w:val="20"/>
                <w:szCs w:val="20"/>
              </w:rPr>
            </w:pPr>
          </w:p>
        </w:tc>
        <w:tc>
          <w:tcPr>
            <w:tcW w:w="5416" w:type="dxa"/>
            <w:vAlign w:val="center"/>
          </w:tcPr>
          <w:p w14:paraId="7C0CB641" w14:textId="2E044385" w:rsidR="00D4418C" w:rsidRPr="003D6A88" w:rsidRDefault="0099732F" w:rsidP="00D81F63">
            <w:pPr>
              <w:jc w:val="center"/>
              <w:rPr>
                <w:rFonts w:cs="Arial"/>
                <w:sz w:val="20"/>
                <w:szCs w:val="20"/>
              </w:rPr>
            </w:pPr>
            <w:r>
              <w:rPr>
                <w:rFonts w:cs="Arial"/>
                <w:noProof/>
                <w:sz w:val="20"/>
                <w:szCs w:val="20"/>
              </w:rPr>
              <w:lastRenderedPageBreak/>
              <w:drawing>
                <wp:inline distT="0" distB="0" distL="0" distR="0" wp14:anchorId="749F0D78" wp14:editId="24ACDED0">
                  <wp:extent cx="1828800" cy="2287606"/>
                  <wp:effectExtent l="0" t="0" r="0" b="0"/>
                  <wp:docPr id="210722940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29402"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4D197622" w14:textId="77777777" w:rsidTr="70E008AD">
        <w:tc>
          <w:tcPr>
            <w:tcW w:w="1838" w:type="dxa"/>
            <w:vAlign w:val="center"/>
          </w:tcPr>
          <w:p w14:paraId="6251CFA4" w14:textId="616DFD8D" w:rsidR="00D4418C" w:rsidRPr="003D6A88" w:rsidRDefault="00D4418C" w:rsidP="00D81F63">
            <w:pPr>
              <w:rPr>
                <w:rFonts w:cs="Arial"/>
                <w:sz w:val="20"/>
                <w:szCs w:val="20"/>
              </w:rPr>
            </w:pPr>
            <w:r w:rsidRPr="003D6A88">
              <w:rPr>
                <w:rFonts w:cs="Arial"/>
                <w:sz w:val="20"/>
                <w:szCs w:val="20"/>
              </w:rPr>
              <w:t>X</w:t>
            </w:r>
            <w:r w:rsidR="007762C1">
              <w:rPr>
                <w:rFonts w:cs="Arial"/>
                <w:sz w:val="20"/>
                <w:szCs w:val="20"/>
              </w:rPr>
              <w:t xml:space="preserve"> (Twitter) </w:t>
            </w:r>
          </w:p>
        </w:tc>
        <w:tc>
          <w:tcPr>
            <w:tcW w:w="6916" w:type="dxa"/>
            <w:vAlign w:val="center"/>
          </w:tcPr>
          <w:p w14:paraId="7797A955" w14:textId="38A66E6F" w:rsidR="00D4418C" w:rsidRPr="003D6A88" w:rsidRDefault="35B7C8B5" w:rsidP="00D81F63">
            <w:pPr>
              <w:rPr>
                <w:rFonts w:eastAsia="Aptos" w:cs="Arial"/>
                <w:sz w:val="20"/>
                <w:szCs w:val="20"/>
                <w:lang w:eastAsia="en-AU"/>
              </w:rPr>
            </w:pPr>
            <w:r w:rsidRPr="79DF0F8D">
              <w:rPr>
                <w:rFonts w:cs="Arial"/>
                <w:color w:val="1D1545"/>
                <w:sz w:val="20"/>
                <w:szCs w:val="20"/>
              </w:rPr>
              <w:t>From 1</w:t>
            </w:r>
            <w:r w:rsidR="1823F339" w:rsidRPr="79DF0F8D">
              <w:rPr>
                <w:rFonts w:cs="Arial"/>
                <w:color w:val="1D1545"/>
                <w:sz w:val="20"/>
                <w:szCs w:val="20"/>
              </w:rPr>
              <w:t xml:space="preserve"> November</w:t>
            </w:r>
            <w:r w:rsidRPr="79DF0F8D">
              <w:rPr>
                <w:rFonts w:cs="Arial"/>
                <w:color w:val="1D1545"/>
                <w:sz w:val="20"/>
                <w:szCs w:val="20"/>
              </w:rPr>
              <w:t xml:space="preserve"> 2025, the </w:t>
            </w:r>
            <w:r w:rsidR="00D4418C" w:rsidRPr="79DF0F8D">
              <w:rPr>
                <w:rFonts w:cs="Arial"/>
                <w:color w:val="1D1545"/>
                <w:sz w:val="20"/>
                <w:szCs w:val="20"/>
              </w:rPr>
              <w:t>new</w:t>
            </w:r>
            <w:r w:rsidRPr="79DF0F8D">
              <w:rPr>
                <w:rFonts w:cs="Arial"/>
                <w:color w:val="1D1545"/>
                <w:sz w:val="20"/>
                <w:szCs w:val="20"/>
              </w:rPr>
              <w:t xml:space="preserve"> </w:t>
            </w:r>
            <w:r w:rsidRPr="005F3DAF">
              <w:rPr>
                <w:rFonts w:cs="Arial"/>
                <w:color w:val="1E1545" w:themeColor="text2"/>
                <w:sz w:val="20"/>
                <w:szCs w:val="20"/>
              </w:rPr>
              <w:t>Aged Care Act</w:t>
            </w:r>
            <w:r w:rsidRPr="79DF0F8D">
              <w:rPr>
                <w:rFonts w:cs="Arial"/>
                <w:color w:val="1D1545"/>
                <w:sz w:val="20"/>
                <w:szCs w:val="20"/>
              </w:rPr>
              <w:t xml:space="preserve"> will ensure older people’s</w:t>
            </w:r>
            <w:r w:rsidRPr="70E008AD">
              <w:rPr>
                <w:rFonts w:eastAsia="Aptos" w:cs="Arial"/>
                <w:sz w:val="20"/>
                <w:szCs w:val="20"/>
                <w:lang w:eastAsia="en-AU"/>
              </w:rPr>
              <w:t xml:space="preserve"> </w:t>
            </w:r>
            <w:r w:rsidRPr="79DF0F8D">
              <w:rPr>
                <w:rFonts w:eastAsia="Aptos" w:cs="Arial"/>
                <w:color w:val="1D1545"/>
                <w:sz w:val="20"/>
                <w:szCs w:val="20"/>
                <w:lang w:eastAsia="en-AU"/>
              </w:rPr>
              <w:t xml:space="preserve">rights are at the centre of aged care. </w:t>
            </w:r>
          </w:p>
          <w:p w14:paraId="10480B28" w14:textId="77777777" w:rsidR="00D4418C" w:rsidRPr="003D6A88" w:rsidRDefault="00D4418C" w:rsidP="00D81F63">
            <w:pPr>
              <w:rPr>
                <w:rFonts w:cs="Arial"/>
                <w:color w:val="1E1545" w:themeColor="text1"/>
                <w:sz w:val="20"/>
                <w:szCs w:val="20"/>
              </w:rPr>
            </w:pPr>
          </w:p>
          <w:p w14:paraId="36E0B8F3" w14:textId="678C2808" w:rsidR="00D4418C" w:rsidRDefault="00D81F63" w:rsidP="00D81F63">
            <w:pPr>
              <w:rPr>
                <w:rFonts w:cs="Arial"/>
                <w:color w:val="1E1545" w:themeColor="text1"/>
                <w:sz w:val="20"/>
                <w:szCs w:val="20"/>
              </w:rPr>
            </w:pPr>
            <w:r>
              <w:rPr>
                <w:rFonts w:cs="Arial"/>
                <w:color w:val="1E1545" w:themeColor="text1"/>
                <w:sz w:val="20"/>
                <w:szCs w:val="20"/>
              </w:rPr>
              <w:t>A supporting</w:t>
            </w:r>
            <w:r w:rsidR="00D4418C" w:rsidRPr="003D6A88">
              <w:rPr>
                <w:rFonts w:cs="Arial"/>
                <w:color w:val="1E1545" w:themeColor="text1"/>
                <w:sz w:val="20"/>
                <w:szCs w:val="20"/>
              </w:rPr>
              <w:t xml:space="preserve"> </w:t>
            </w:r>
            <w:r w:rsidR="00200F9C">
              <w:rPr>
                <w:rFonts w:cs="Arial"/>
                <w:color w:val="1E1545" w:themeColor="text1"/>
                <w:sz w:val="20"/>
                <w:szCs w:val="20"/>
              </w:rPr>
              <w:t>infographic</w:t>
            </w:r>
            <w:r w:rsidR="00D4418C">
              <w:rPr>
                <w:rFonts w:cs="Arial"/>
                <w:color w:val="1E1545" w:themeColor="text1"/>
                <w:sz w:val="20"/>
                <w:szCs w:val="20"/>
              </w:rPr>
              <w:t xml:space="preserve"> and animation </w:t>
            </w:r>
            <w:r w:rsidR="00D4418C" w:rsidRPr="003D6A88">
              <w:rPr>
                <w:rFonts w:cs="Arial"/>
                <w:color w:val="1E1545" w:themeColor="text1"/>
                <w:sz w:val="20"/>
                <w:szCs w:val="20"/>
              </w:rPr>
              <w:t xml:space="preserve">is </w:t>
            </w:r>
            <w:r>
              <w:rPr>
                <w:rFonts w:cs="Arial"/>
                <w:color w:val="1E1545" w:themeColor="text1"/>
                <w:sz w:val="20"/>
                <w:szCs w:val="20"/>
              </w:rPr>
              <w:t>now available to</w:t>
            </w:r>
            <w:r w:rsidR="00D4418C" w:rsidRPr="003D6A88">
              <w:rPr>
                <w:rFonts w:cs="Arial"/>
                <w:color w:val="1E1545" w:themeColor="text1"/>
                <w:sz w:val="20"/>
                <w:szCs w:val="20"/>
              </w:rPr>
              <w:t xml:space="preserve"> help you understand the new aged care system</w:t>
            </w:r>
            <w:r>
              <w:rPr>
                <w:rFonts w:cs="Arial"/>
                <w:color w:val="1E1545" w:themeColor="text1"/>
                <w:sz w:val="20"/>
                <w:szCs w:val="20"/>
              </w:rPr>
              <w:t>.</w:t>
            </w:r>
          </w:p>
          <w:p w14:paraId="1B10CED1" w14:textId="77777777" w:rsidR="00D81F63" w:rsidRDefault="00D81F63" w:rsidP="00D81F63">
            <w:pPr>
              <w:rPr>
                <w:rFonts w:cs="Arial"/>
                <w:color w:val="1E1545" w:themeColor="text1"/>
                <w:sz w:val="20"/>
                <w:szCs w:val="20"/>
              </w:rPr>
            </w:pPr>
          </w:p>
          <w:p w14:paraId="5C81B734" w14:textId="24B048C6" w:rsidR="00D81F63" w:rsidRDefault="00D81F63" w:rsidP="00D81F63">
            <w:pPr>
              <w:rPr>
                <w:rFonts w:cs="Arial"/>
                <w:color w:val="1E1545" w:themeColor="text1"/>
                <w:sz w:val="20"/>
                <w:szCs w:val="20"/>
              </w:rPr>
            </w:pPr>
            <w:r>
              <w:rPr>
                <w:rFonts w:cs="Arial"/>
                <w:color w:val="1E1545" w:themeColor="text1"/>
                <w:sz w:val="20"/>
                <w:szCs w:val="20"/>
              </w:rPr>
              <w:t xml:space="preserve">Download the </w:t>
            </w:r>
            <w:r w:rsidR="00200F9C">
              <w:rPr>
                <w:rFonts w:cs="Arial"/>
                <w:color w:val="1E1545" w:themeColor="text1"/>
                <w:sz w:val="20"/>
                <w:szCs w:val="20"/>
              </w:rPr>
              <w:t>infographic</w:t>
            </w:r>
            <w:r>
              <w:rPr>
                <w:rFonts w:cs="Arial"/>
                <w:color w:val="1E1545" w:themeColor="text1"/>
                <w:sz w:val="20"/>
                <w:szCs w:val="20"/>
              </w:rPr>
              <w:t xml:space="preserve"> </w:t>
            </w:r>
            <w:r w:rsidRPr="00CE5D6C">
              <w:rPr>
                <w:rFonts w:ascii="Segoe UI Emoji" w:eastAsia="Aptos" w:hAnsi="Segoe UI Emoji" w:cs="Segoe UI Emoji"/>
                <w:sz w:val="20"/>
                <w:szCs w:val="20"/>
                <w:lang w:eastAsia="en-AU"/>
              </w:rPr>
              <w:t>👉</w:t>
            </w:r>
            <w:r>
              <w:rPr>
                <w:rFonts w:cs="Arial"/>
                <w:color w:val="1E1545" w:themeColor="text1"/>
                <w:sz w:val="20"/>
                <w:szCs w:val="20"/>
              </w:rPr>
              <w:t xml:space="preserve"> </w:t>
            </w:r>
            <w:hyperlink r:id="rId40"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r w:rsidRPr="00D81F63">
              <w:rPr>
                <w:rFonts w:eastAsia="Aptos" w:cs="Arial"/>
                <w:color w:val="0070C0"/>
                <w:sz w:val="20"/>
                <w:szCs w:val="20"/>
                <w:lang w:eastAsia="en-AU"/>
              </w:rPr>
              <w:t xml:space="preserve"> </w:t>
            </w:r>
          </w:p>
          <w:p w14:paraId="7C9BE3D3" w14:textId="77777777" w:rsidR="00D81F63" w:rsidRDefault="00D81F63" w:rsidP="00D81F63">
            <w:pPr>
              <w:rPr>
                <w:rFonts w:cs="Arial"/>
                <w:color w:val="1E1545" w:themeColor="text1"/>
                <w:sz w:val="20"/>
                <w:szCs w:val="20"/>
              </w:rPr>
            </w:pPr>
          </w:p>
          <w:p w14:paraId="66241DB0" w14:textId="77897981" w:rsidR="00D4418C" w:rsidRPr="003D6A88" w:rsidRDefault="00D81F63" w:rsidP="00D81F63">
            <w:pPr>
              <w:rPr>
                <w:rFonts w:cs="Arial"/>
                <w:color w:val="1E1545" w:themeColor="text1"/>
                <w:sz w:val="20"/>
                <w:szCs w:val="20"/>
              </w:rPr>
            </w:pPr>
            <w:r>
              <w:rPr>
                <w:rFonts w:cs="Arial"/>
                <w:color w:val="1E1545" w:themeColor="text1"/>
                <w:sz w:val="20"/>
                <w:szCs w:val="20"/>
              </w:rPr>
              <w:t xml:space="preserve">Watch the animation </w:t>
            </w:r>
            <w:r w:rsidRPr="00CE5D6C">
              <w:rPr>
                <w:rFonts w:ascii="Segoe UI Emoji" w:eastAsia="Aptos" w:hAnsi="Segoe UI Emoji" w:cs="Segoe UI Emoji"/>
                <w:sz w:val="20"/>
                <w:szCs w:val="20"/>
                <w:lang w:eastAsia="en-AU"/>
              </w:rPr>
              <w:t>👉</w:t>
            </w:r>
            <w:r>
              <w:rPr>
                <w:rFonts w:ascii="Segoe UI Emoji" w:eastAsia="Aptos" w:hAnsi="Segoe UI Emoji" w:cs="Segoe UI Emoji"/>
                <w:sz w:val="20"/>
                <w:szCs w:val="20"/>
                <w:lang w:eastAsia="en-AU"/>
              </w:rPr>
              <w:t xml:space="preserve"> </w:t>
            </w:r>
            <w:hyperlink r:id="rId41" w:history="1">
              <w:r w:rsidR="0044360D" w:rsidRPr="0042159F">
                <w:rPr>
                  <w:rStyle w:val="Hyperlink"/>
                  <w:rFonts w:eastAsia="Aptos" w:cs="Arial"/>
                  <w:color w:val="0070C0"/>
                  <w:sz w:val="20"/>
                  <w:szCs w:val="20"/>
                  <w:lang w:eastAsia="en-AU"/>
                </w:rPr>
                <w:t>https://www.health.gov.au/resources/videos/new-aged-care-act?language=en</w:t>
              </w:r>
            </w:hyperlink>
          </w:p>
        </w:tc>
        <w:tc>
          <w:tcPr>
            <w:tcW w:w="5416" w:type="dxa"/>
            <w:vAlign w:val="center"/>
          </w:tcPr>
          <w:p w14:paraId="1293D9DC" w14:textId="2B2235CB" w:rsidR="00D4418C" w:rsidRPr="003D6A88" w:rsidRDefault="0099732F" w:rsidP="005A0BA2">
            <w:pPr>
              <w:spacing w:before="60" w:after="60"/>
              <w:jc w:val="center"/>
              <w:rPr>
                <w:rFonts w:cs="Arial"/>
                <w:sz w:val="20"/>
                <w:szCs w:val="20"/>
              </w:rPr>
            </w:pPr>
            <w:r>
              <w:rPr>
                <w:rFonts w:cs="Arial"/>
                <w:noProof/>
                <w:sz w:val="20"/>
                <w:szCs w:val="20"/>
              </w:rPr>
              <w:drawing>
                <wp:inline distT="0" distB="0" distL="0" distR="0" wp14:anchorId="5A76653E" wp14:editId="079E8D9B">
                  <wp:extent cx="1828800" cy="2287606"/>
                  <wp:effectExtent l="0" t="0" r="0" b="0"/>
                  <wp:docPr id="874113760"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3760"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625AE670" w14:textId="77777777" w:rsidTr="70E008AD">
        <w:tc>
          <w:tcPr>
            <w:tcW w:w="1838" w:type="dxa"/>
            <w:vAlign w:val="center"/>
          </w:tcPr>
          <w:p w14:paraId="64D5CC71" w14:textId="77777777" w:rsidR="00D4418C" w:rsidRPr="003D6A88" w:rsidRDefault="00D4418C" w:rsidP="00D81F63">
            <w:pPr>
              <w:rPr>
                <w:rFonts w:cs="Arial"/>
                <w:sz w:val="20"/>
                <w:szCs w:val="20"/>
              </w:rPr>
            </w:pPr>
            <w:r w:rsidRPr="003D6A88">
              <w:rPr>
                <w:rFonts w:cs="Arial"/>
                <w:sz w:val="20"/>
                <w:szCs w:val="20"/>
              </w:rPr>
              <w:t>Instagra</w:t>
            </w:r>
            <w:r>
              <w:rPr>
                <w:rFonts w:cs="Arial"/>
                <w:sz w:val="20"/>
                <w:szCs w:val="20"/>
              </w:rPr>
              <w:t>m</w:t>
            </w:r>
          </w:p>
        </w:tc>
        <w:tc>
          <w:tcPr>
            <w:tcW w:w="6916" w:type="dxa"/>
            <w:vAlign w:val="center"/>
          </w:tcPr>
          <w:p w14:paraId="6AE6DE74" w14:textId="77777777" w:rsidR="00D81F63" w:rsidRDefault="00D81F63" w:rsidP="00D81F63">
            <w:pPr>
              <w:rPr>
                <w:rFonts w:cs="Arial"/>
                <w:sz w:val="20"/>
                <w:szCs w:val="20"/>
              </w:rPr>
            </w:pPr>
          </w:p>
          <w:p w14:paraId="7910FFF0" w14:textId="51775AE5" w:rsidR="00D4418C" w:rsidRDefault="00D4418C" w:rsidP="00D81F63">
            <w:pPr>
              <w:rPr>
                <w:rFonts w:cs="Arial"/>
                <w:sz w:val="20"/>
                <w:szCs w:val="20"/>
              </w:rPr>
            </w:pPr>
            <w:r w:rsidRPr="00583E09">
              <w:rPr>
                <w:rFonts w:cs="Arial"/>
                <w:sz w:val="20"/>
                <w:szCs w:val="20"/>
              </w:rPr>
              <w:t>Do you know an older person or care for one?</w:t>
            </w:r>
          </w:p>
          <w:p w14:paraId="1C3781D1" w14:textId="77777777" w:rsidR="00D4418C" w:rsidRPr="00583E09" w:rsidRDefault="00D4418C" w:rsidP="00D81F63">
            <w:pPr>
              <w:rPr>
                <w:rFonts w:cs="Arial"/>
                <w:sz w:val="20"/>
                <w:szCs w:val="20"/>
              </w:rPr>
            </w:pPr>
          </w:p>
          <w:p w14:paraId="187BEA7F" w14:textId="59322138" w:rsidR="00D4418C" w:rsidRDefault="35B7C8B5" w:rsidP="00D81F63">
            <w:pPr>
              <w:rPr>
                <w:rFonts w:cs="Arial"/>
                <w:sz w:val="20"/>
                <w:szCs w:val="20"/>
              </w:rPr>
            </w:pPr>
            <w:r w:rsidRPr="70E008AD">
              <w:rPr>
                <w:rFonts w:cs="Arial"/>
                <w:sz w:val="20"/>
                <w:szCs w:val="20"/>
              </w:rPr>
              <w:t xml:space="preserve">From 1 </w:t>
            </w:r>
            <w:r w:rsidR="543AF1D9" w:rsidRPr="70E008AD">
              <w:rPr>
                <w:rFonts w:cs="Arial"/>
                <w:sz w:val="20"/>
                <w:szCs w:val="20"/>
              </w:rPr>
              <w:t>November</w:t>
            </w:r>
            <w:r w:rsidRPr="70E008AD">
              <w:rPr>
                <w:rFonts w:cs="Arial"/>
                <w:sz w:val="20"/>
                <w:szCs w:val="20"/>
              </w:rPr>
              <w:t xml:space="preserve"> this year, </w:t>
            </w:r>
            <w:r w:rsidR="00D4418C" w:rsidRPr="70E008AD">
              <w:rPr>
                <w:rFonts w:cs="Arial"/>
                <w:sz w:val="20"/>
                <w:szCs w:val="20"/>
              </w:rPr>
              <w:t>a</w:t>
            </w:r>
            <w:r w:rsidRPr="70E008AD">
              <w:rPr>
                <w:rFonts w:cs="Arial"/>
                <w:sz w:val="20"/>
                <w:szCs w:val="20"/>
              </w:rPr>
              <w:t xml:space="preserve"> </w:t>
            </w:r>
            <w:r w:rsidR="00D4418C" w:rsidRPr="005F3DAF">
              <w:rPr>
                <w:rFonts w:cs="Arial"/>
                <w:sz w:val="20"/>
                <w:szCs w:val="20"/>
              </w:rPr>
              <w:t>new</w:t>
            </w:r>
            <w:r w:rsidRPr="005F3DAF">
              <w:rPr>
                <w:rFonts w:cs="Arial"/>
                <w:sz w:val="20"/>
                <w:szCs w:val="20"/>
              </w:rPr>
              <w:t xml:space="preserve"> Aged Care Act </w:t>
            </w:r>
            <w:r w:rsidRPr="70E008AD">
              <w:rPr>
                <w:rFonts w:cs="Arial"/>
                <w:sz w:val="20"/>
                <w:szCs w:val="20"/>
              </w:rPr>
              <w:t>will put older people at the centre of a stronger, safer and fairer aged care system.</w:t>
            </w:r>
          </w:p>
          <w:p w14:paraId="64DFCD1F" w14:textId="77777777" w:rsidR="00D4418C" w:rsidRPr="00583E09" w:rsidRDefault="00D4418C" w:rsidP="00D81F63">
            <w:pPr>
              <w:rPr>
                <w:rFonts w:cs="Arial"/>
                <w:sz w:val="20"/>
                <w:szCs w:val="20"/>
              </w:rPr>
            </w:pPr>
          </w:p>
          <w:p w14:paraId="78CD06EF" w14:textId="73AC1E97" w:rsidR="00D4418C" w:rsidRDefault="00D4418C" w:rsidP="00D81F63">
            <w:pPr>
              <w:rPr>
                <w:rFonts w:cs="Arial"/>
                <w:sz w:val="20"/>
                <w:szCs w:val="20"/>
              </w:rPr>
            </w:pPr>
            <w:r w:rsidRPr="00583E09">
              <w:rPr>
                <w:rFonts w:cs="Arial"/>
                <w:sz w:val="20"/>
                <w:szCs w:val="20"/>
              </w:rPr>
              <w:t xml:space="preserve">To help you understand the changes, there’s a new </w:t>
            </w:r>
            <w:r w:rsidR="00200F9C">
              <w:rPr>
                <w:rFonts w:cs="Arial"/>
                <w:sz w:val="20"/>
                <w:szCs w:val="20"/>
              </w:rPr>
              <w:t>infographic</w:t>
            </w:r>
            <w:r>
              <w:rPr>
                <w:rFonts w:cs="Arial"/>
                <w:sz w:val="20"/>
                <w:szCs w:val="20"/>
              </w:rPr>
              <w:t xml:space="preserve"> and animation</w:t>
            </w:r>
            <w:r w:rsidRPr="00583E09">
              <w:rPr>
                <w:rFonts w:cs="Arial"/>
                <w:sz w:val="20"/>
                <w:szCs w:val="20"/>
              </w:rPr>
              <w:t xml:space="preserve"> </w:t>
            </w:r>
            <w:r w:rsidR="00D81F63">
              <w:rPr>
                <w:rFonts w:cs="Arial"/>
                <w:sz w:val="20"/>
                <w:szCs w:val="20"/>
              </w:rPr>
              <w:t>to show you</w:t>
            </w:r>
            <w:r w:rsidRPr="00583E09">
              <w:rPr>
                <w:rFonts w:cs="Arial"/>
                <w:sz w:val="20"/>
                <w:szCs w:val="20"/>
              </w:rPr>
              <w:t xml:space="preserve"> how the different parts of the Act </w:t>
            </w:r>
            <w:r>
              <w:rPr>
                <w:rFonts w:cs="Arial"/>
                <w:sz w:val="20"/>
                <w:szCs w:val="20"/>
              </w:rPr>
              <w:t>fit</w:t>
            </w:r>
            <w:r w:rsidRPr="00583E09">
              <w:rPr>
                <w:rFonts w:cs="Arial"/>
                <w:sz w:val="20"/>
                <w:szCs w:val="20"/>
              </w:rPr>
              <w:t xml:space="preserve"> together</w:t>
            </w:r>
            <w:r w:rsidR="00D81F63">
              <w:rPr>
                <w:rFonts w:cs="Arial"/>
                <w:sz w:val="20"/>
                <w:szCs w:val="20"/>
              </w:rPr>
              <w:t>.</w:t>
            </w:r>
            <w:r>
              <w:rPr>
                <w:rFonts w:cs="Arial"/>
                <w:sz w:val="20"/>
                <w:szCs w:val="20"/>
              </w:rPr>
              <w:t xml:space="preserve"> </w:t>
            </w:r>
          </w:p>
          <w:p w14:paraId="6C8FF582" w14:textId="77777777" w:rsidR="00D4418C" w:rsidRPr="00583E09" w:rsidRDefault="00D4418C" w:rsidP="00D81F63">
            <w:pPr>
              <w:rPr>
                <w:rFonts w:cs="Arial"/>
                <w:sz w:val="20"/>
                <w:szCs w:val="20"/>
              </w:rPr>
            </w:pPr>
          </w:p>
          <w:p w14:paraId="69CA71A3" w14:textId="06AEC218" w:rsidR="00D4418C" w:rsidRDefault="35B7C8B5" w:rsidP="00D81F63">
            <w:pPr>
              <w:rPr>
                <w:rFonts w:cs="Arial"/>
                <w:sz w:val="20"/>
                <w:szCs w:val="20"/>
              </w:rPr>
            </w:pPr>
            <w:r w:rsidRPr="70E008AD">
              <w:rPr>
                <w:rFonts w:cs="Arial"/>
                <w:sz w:val="20"/>
                <w:szCs w:val="20"/>
              </w:rPr>
              <w:t>Click</w:t>
            </w:r>
            <w:r w:rsidR="00D4418C" w:rsidRPr="70E008AD">
              <w:rPr>
                <w:rFonts w:cs="Arial"/>
                <w:sz w:val="20"/>
                <w:szCs w:val="20"/>
              </w:rPr>
              <w:t xml:space="preserve"> New </w:t>
            </w:r>
            <w:r w:rsidR="543AF1D9" w:rsidRPr="70E008AD">
              <w:rPr>
                <w:rFonts w:cs="Arial"/>
                <w:sz w:val="20"/>
                <w:szCs w:val="20"/>
              </w:rPr>
              <w:t>Aged Care Act</w:t>
            </w:r>
            <w:r w:rsidRPr="70E008AD">
              <w:rPr>
                <w:rFonts w:cs="Arial"/>
                <w:sz w:val="20"/>
                <w:szCs w:val="20"/>
              </w:rPr>
              <w:t xml:space="preserve"> in our bio to learn more and explore the </w:t>
            </w:r>
            <w:r w:rsidR="24D0FFA2" w:rsidRPr="70E008AD">
              <w:rPr>
                <w:rFonts w:cs="Arial"/>
                <w:sz w:val="20"/>
                <w:szCs w:val="20"/>
              </w:rPr>
              <w:t>infographic</w:t>
            </w:r>
            <w:r w:rsidRPr="70E008AD">
              <w:rPr>
                <w:rFonts w:cs="Arial"/>
                <w:sz w:val="20"/>
                <w:szCs w:val="20"/>
              </w:rPr>
              <w:t xml:space="preserve"> and animation.</w:t>
            </w:r>
          </w:p>
          <w:p w14:paraId="3EC7380E" w14:textId="77777777" w:rsidR="00D81F63" w:rsidRDefault="00D81F63" w:rsidP="00D81F63">
            <w:pPr>
              <w:rPr>
                <w:rFonts w:cs="Arial"/>
                <w:sz w:val="20"/>
                <w:szCs w:val="20"/>
              </w:rPr>
            </w:pPr>
          </w:p>
          <w:p w14:paraId="4E89950E" w14:textId="3CE30CC1" w:rsidR="00D81F63" w:rsidRPr="00D81F63" w:rsidRDefault="00D81F63" w:rsidP="00D81F63">
            <w:pPr>
              <w:rPr>
                <w:rFonts w:cs="Arial"/>
                <w:b/>
                <w:bCs/>
                <w:sz w:val="20"/>
                <w:szCs w:val="20"/>
              </w:rPr>
            </w:pPr>
            <w:r w:rsidRPr="00D81F63">
              <w:rPr>
                <w:rFonts w:cs="Arial"/>
                <w:b/>
                <w:bCs/>
                <w:sz w:val="20"/>
                <w:szCs w:val="20"/>
              </w:rPr>
              <w:t xml:space="preserve">Links for bio: </w:t>
            </w:r>
          </w:p>
          <w:p w14:paraId="07D2E066" w14:textId="77777777" w:rsidR="00E11C1C" w:rsidRDefault="00E11C1C" w:rsidP="00E11C1C">
            <w:hyperlink r:id="rId42"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p>
          <w:p w14:paraId="3FF74C45" w14:textId="77777777" w:rsidR="00E11C1C" w:rsidRDefault="00E11C1C" w:rsidP="00E11C1C"/>
          <w:p w14:paraId="0D35DB25" w14:textId="77777777" w:rsidR="00E11C1C" w:rsidRDefault="00E11C1C" w:rsidP="00E11C1C">
            <w:pPr>
              <w:rPr>
                <w:rFonts w:eastAsia="Aptos" w:cs="Arial"/>
                <w:sz w:val="20"/>
                <w:szCs w:val="20"/>
                <w:lang w:eastAsia="en-AU"/>
              </w:rPr>
            </w:pPr>
            <w:hyperlink r:id="rId43" w:history="1">
              <w:r w:rsidRPr="0042159F">
                <w:rPr>
                  <w:rStyle w:val="Hyperlink"/>
                  <w:rFonts w:eastAsia="Aptos" w:cs="Arial"/>
                  <w:color w:val="0070C0"/>
                  <w:sz w:val="20"/>
                  <w:szCs w:val="20"/>
                  <w:lang w:eastAsia="en-AU"/>
                </w:rPr>
                <w:t>https://www.health.gov.au/resources/videos/new-aged-care-act?language=en</w:t>
              </w:r>
            </w:hyperlink>
          </w:p>
          <w:p w14:paraId="6624D961" w14:textId="77777777" w:rsidR="00E11C1C" w:rsidRPr="0042159F" w:rsidRDefault="00E11C1C" w:rsidP="00E11C1C">
            <w:pPr>
              <w:rPr>
                <w:rFonts w:eastAsia="Aptos" w:cs="Arial"/>
                <w:sz w:val="20"/>
                <w:szCs w:val="20"/>
                <w:lang w:eastAsia="en-AU"/>
              </w:rPr>
            </w:pPr>
          </w:p>
          <w:p w14:paraId="2EB44E42" w14:textId="77777777" w:rsidR="00E11C1C" w:rsidRDefault="00E11C1C" w:rsidP="00E11C1C">
            <w:pPr>
              <w:rPr>
                <w:rFonts w:eastAsia="Aptos" w:cs="Arial"/>
                <w:sz w:val="20"/>
                <w:szCs w:val="20"/>
                <w:lang w:eastAsia="en-AU"/>
              </w:rPr>
            </w:pPr>
            <w:hyperlink r:id="rId44"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16766C55" w14:textId="0A1751F9" w:rsidR="00D81F63" w:rsidRPr="003D6A88" w:rsidRDefault="00D81F63" w:rsidP="00D81F63">
            <w:pPr>
              <w:rPr>
                <w:rFonts w:cs="Arial"/>
                <w:sz w:val="20"/>
                <w:szCs w:val="20"/>
              </w:rPr>
            </w:pPr>
          </w:p>
        </w:tc>
        <w:tc>
          <w:tcPr>
            <w:tcW w:w="5416" w:type="dxa"/>
            <w:vAlign w:val="center"/>
          </w:tcPr>
          <w:p w14:paraId="5826C4DB" w14:textId="36A9EF61" w:rsidR="00D4418C" w:rsidRPr="003D6A88" w:rsidRDefault="0099732F" w:rsidP="005A0BA2">
            <w:pPr>
              <w:spacing w:before="60" w:after="60"/>
              <w:jc w:val="center"/>
              <w:rPr>
                <w:rFonts w:cs="Arial"/>
                <w:sz w:val="20"/>
                <w:szCs w:val="20"/>
              </w:rPr>
            </w:pPr>
            <w:r>
              <w:rPr>
                <w:rFonts w:cs="Arial"/>
                <w:noProof/>
                <w:sz w:val="20"/>
                <w:szCs w:val="20"/>
              </w:rPr>
              <w:lastRenderedPageBreak/>
              <w:drawing>
                <wp:inline distT="0" distB="0" distL="0" distR="0" wp14:anchorId="30511C61" wp14:editId="15311A07">
                  <wp:extent cx="1828800" cy="2287606"/>
                  <wp:effectExtent l="0" t="0" r="0" b="0"/>
                  <wp:docPr id="77491805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8052"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2EC88076" w14:textId="77777777" w:rsidTr="70E008AD">
        <w:tc>
          <w:tcPr>
            <w:tcW w:w="1838" w:type="dxa"/>
            <w:vAlign w:val="center"/>
          </w:tcPr>
          <w:p w14:paraId="54475192" w14:textId="77777777" w:rsidR="00D4418C" w:rsidRPr="00F149FD" w:rsidRDefault="00D4418C">
            <w:pPr>
              <w:rPr>
                <w:rFonts w:cs="Arial"/>
                <w:sz w:val="20"/>
                <w:szCs w:val="20"/>
              </w:rPr>
            </w:pPr>
            <w:r w:rsidRPr="00F149FD">
              <w:rPr>
                <w:rFonts w:cs="Arial"/>
                <w:sz w:val="20"/>
                <w:szCs w:val="20"/>
              </w:rPr>
              <w:t>LinkedIn</w:t>
            </w:r>
          </w:p>
        </w:tc>
        <w:tc>
          <w:tcPr>
            <w:tcW w:w="6916" w:type="dxa"/>
            <w:vAlign w:val="center"/>
          </w:tcPr>
          <w:p w14:paraId="421A0EDC" w14:textId="77777777" w:rsidR="00D81F63" w:rsidRPr="00F149FD" w:rsidRDefault="00D81F63" w:rsidP="00D81F63">
            <w:pPr>
              <w:rPr>
                <w:rFonts w:eastAsia="Aptos" w:cs="Arial"/>
                <w:sz w:val="20"/>
                <w:szCs w:val="20"/>
                <w:lang w:eastAsia="en-AU"/>
              </w:rPr>
            </w:pPr>
          </w:p>
          <w:p w14:paraId="4F1123AE" w14:textId="1D5FF429" w:rsidR="00D4418C" w:rsidRPr="00F149FD" w:rsidRDefault="35B7C8B5" w:rsidP="00D81F63">
            <w:pPr>
              <w:rPr>
                <w:rFonts w:eastAsia="Aptos" w:cs="Arial"/>
                <w:sz w:val="20"/>
                <w:szCs w:val="20"/>
                <w:lang w:eastAsia="en-AU"/>
              </w:rPr>
            </w:pPr>
            <w:r w:rsidRPr="70E008AD">
              <w:rPr>
                <w:rFonts w:eastAsia="Aptos" w:cs="Arial"/>
                <w:sz w:val="20"/>
                <w:szCs w:val="20"/>
                <w:lang w:eastAsia="en-AU"/>
              </w:rPr>
              <w:t>The</w:t>
            </w:r>
            <w:r w:rsidR="00D4418C" w:rsidRPr="70E008AD">
              <w:rPr>
                <w:rFonts w:eastAsia="Aptos" w:cs="Arial"/>
                <w:sz w:val="20"/>
                <w:szCs w:val="20"/>
                <w:lang w:eastAsia="en-AU"/>
              </w:rPr>
              <w:t xml:space="preserve"> new </w:t>
            </w:r>
            <w:r w:rsidRPr="007D2867">
              <w:rPr>
                <w:rFonts w:eastAsia="Aptos" w:cs="Arial"/>
                <w:sz w:val="20"/>
                <w:szCs w:val="20"/>
                <w:lang w:eastAsia="en-AU"/>
              </w:rPr>
              <w:t xml:space="preserve">Aged Care Act </w:t>
            </w:r>
            <w:r w:rsidRPr="70E008AD">
              <w:rPr>
                <w:rFonts w:eastAsia="Aptos" w:cs="Arial"/>
                <w:sz w:val="20"/>
                <w:szCs w:val="20"/>
                <w:lang w:eastAsia="en-AU"/>
              </w:rPr>
              <w:t xml:space="preserve">starts from 1 </w:t>
            </w:r>
            <w:r w:rsidR="543AF1D9" w:rsidRPr="70E008AD">
              <w:rPr>
                <w:rFonts w:eastAsia="Aptos" w:cs="Arial"/>
                <w:sz w:val="20"/>
                <w:szCs w:val="20"/>
                <w:lang w:eastAsia="en-AU"/>
              </w:rPr>
              <w:t>November</w:t>
            </w:r>
            <w:r w:rsidRPr="70E008AD">
              <w:rPr>
                <w:rFonts w:eastAsia="Aptos" w:cs="Arial"/>
                <w:sz w:val="20"/>
                <w:szCs w:val="20"/>
                <w:lang w:eastAsia="en-AU"/>
              </w:rPr>
              <w:t>, putting older people’s rights at the centre of aged care.</w:t>
            </w:r>
          </w:p>
          <w:p w14:paraId="76829A51" w14:textId="77777777" w:rsidR="00D81F63" w:rsidRPr="00F149FD" w:rsidRDefault="00D81F63" w:rsidP="00D81F63">
            <w:pPr>
              <w:rPr>
                <w:rFonts w:eastAsia="Aptos" w:cs="Arial"/>
                <w:sz w:val="20"/>
                <w:szCs w:val="20"/>
                <w:lang w:eastAsia="en-AU"/>
              </w:rPr>
            </w:pPr>
          </w:p>
          <w:p w14:paraId="5F92BBA7" w14:textId="77777777" w:rsidR="00D4418C" w:rsidRPr="00F149FD" w:rsidRDefault="00D4418C" w:rsidP="00D81F63">
            <w:pPr>
              <w:rPr>
                <w:rFonts w:eastAsia="Aptos" w:cs="Arial"/>
                <w:sz w:val="20"/>
                <w:szCs w:val="20"/>
                <w:lang w:eastAsia="en-AU"/>
              </w:rPr>
            </w:pPr>
            <w:r w:rsidRPr="00F149FD">
              <w:rPr>
                <w:rFonts w:cs="Arial"/>
                <w:color w:val="1E1545" w:themeColor="text2"/>
                <w:sz w:val="20"/>
                <w:szCs w:val="20"/>
              </w:rPr>
              <w:t>Here is</w:t>
            </w:r>
            <w:r w:rsidRPr="00F149FD">
              <w:rPr>
                <w:rFonts w:eastAsia="Aptos" w:cs="Arial"/>
                <w:sz w:val="20"/>
                <w:szCs w:val="20"/>
                <w:lang w:eastAsia="en-AU"/>
              </w:rPr>
              <w:t xml:space="preserve"> what’s changing:</w:t>
            </w:r>
          </w:p>
          <w:p w14:paraId="1B35CFA9" w14:textId="77777777" w:rsidR="00D4418C" w:rsidRPr="00F149FD" w:rsidRDefault="00D4418C" w:rsidP="00D81F63">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rules and regulation</w:t>
            </w:r>
          </w:p>
          <w:p w14:paraId="7A6C3FA3" w14:textId="552C93D8" w:rsidR="00D4418C" w:rsidRPr="00F149FD" w:rsidRDefault="00D4418C" w:rsidP="00D81F63">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high quality care </w:t>
            </w:r>
          </w:p>
          <w:p w14:paraId="25D247BA" w14:textId="77777777" w:rsidR="00D4418C" w:rsidRPr="00F149FD" w:rsidRDefault="00D4418C" w:rsidP="00D81F63">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easier access and entry to aged care services</w:t>
            </w:r>
          </w:p>
          <w:p w14:paraId="0F16799F" w14:textId="77777777" w:rsidR="00D4418C" w:rsidRPr="00F149FD" w:rsidRDefault="00D4418C" w:rsidP="00D81F63">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more choice &amp; transparency </w:t>
            </w:r>
          </w:p>
          <w:p w14:paraId="6C449470" w14:textId="77777777" w:rsidR="00D4418C" w:rsidRPr="00F149FD" w:rsidRDefault="00D4418C" w:rsidP="00D81F63">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a stronger workforce </w:t>
            </w:r>
          </w:p>
          <w:p w14:paraId="1DFF7810" w14:textId="77777777" w:rsidR="00D4418C" w:rsidRPr="00F149FD" w:rsidRDefault="00D4418C" w:rsidP="00D81F63">
            <w:pPr>
              <w:rPr>
                <w:rFonts w:cs="Arial"/>
                <w:sz w:val="20"/>
                <w:szCs w:val="20"/>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rights and protections to give older people more independence. </w:t>
            </w:r>
          </w:p>
          <w:p w14:paraId="2DE200A7" w14:textId="77777777" w:rsidR="00D81F63" w:rsidRPr="00F149FD" w:rsidRDefault="00D81F63" w:rsidP="00D81F63">
            <w:pPr>
              <w:rPr>
                <w:rFonts w:cs="Arial"/>
                <w:sz w:val="20"/>
                <w:szCs w:val="20"/>
              </w:rPr>
            </w:pPr>
          </w:p>
          <w:p w14:paraId="6CADBC86" w14:textId="727A7E30" w:rsidR="00D4418C" w:rsidRPr="00F149FD" w:rsidRDefault="00D4418C" w:rsidP="00D81F63">
            <w:pPr>
              <w:rPr>
                <w:rFonts w:cs="Arial"/>
                <w:sz w:val="20"/>
                <w:szCs w:val="20"/>
              </w:rPr>
            </w:pPr>
            <w:r w:rsidRPr="00F149FD">
              <w:rPr>
                <w:rFonts w:cs="Arial"/>
                <w:sz w:val="20"/>
                <w:szCs w:val="20"/>
              </w:rPr>
              <w:t xml:space="preserve">The new aged care system will be stronger, safer and fairer. </w:t>
            </w:r>
          </w:p>
          <w:p w14:paraId="042F91FA" w14:textId="77777777" w:rsidR="00D81F63" w:rsidRPr="00F149FD" w:rsidRDefault="00D81F63" w:rsidP="00D81F63">
            <w:pPr>
              <w:rPr>
                <w:rFonts w:eastAsia="Aptos" w:cs="Arial"/>
                <w:sz w:val="20"/>
                <w:szCs w:val="20"/>
                <w:lang w:eastAsia="en-AU"/>
              </w:rPr>
            </w:pPr>
          </w:p>
          <w:p w14:paraId="28B65A6A" w14:textId="77777777" w:rsidR="00B36F5A" w:rsidRDefault="00B36F5A" w:rsidP="00B36F5A">
            <w:pPr>
              <w:rPr>
                <w:rFonts w:cs="Arial"/>
                <w:sz w:val="20"/>
                <w:szCs w:val="20"/>
              </w:rPr>
            </w:pPr>
            <w:r>
              <w:rPr>
                <w:rFonts w:cs="Arial"/>
                <w:sz w:val="20"/>
                <w:szCs w:val="20"/>
              </w:rPr>
              <w:t xml:space="preserve">To check out the new resources which explain how the new Act comes together, see the comments below. </w:t>
            </w:r>
          </w:p>
          <w:p w14:paraId="76B75C5C" w14:textId="77777777" w:rsidR="00B36F5A" w:rsidRDefault="00B36F5A" w:rsidP="00B36F5A">
            <w:pPr>
              <w:rPr>
                <w:rFonts w:cs="Arial"/>
                <w:sz w:val="20"/>
                <w:szCs w:val="20"/>
              </w:rPr>
            </w:pPr>
          </w:p>
          <w:p w14:paraId="735F3D0A" w14:textId="77777777" w:rsidR="00B36F5A" w:rsidRPr="0042159F" w:rsidRDefault="00B36F5A" w:rsidP="00B36F5A">
            <w:pPr>
              <w:rPr>
                <w:rFonts w:cs="Arial"/>
                <w:b/>
                <w:bCs/>
                <w:sz w:val="20"/>
                <w:szCs w:val="20"/>
              </w:rPr>
            </w:pPr>
            <w:r w:rsidRPr="0042159F">
              <w:rPr>
                <w:rFonts w:cs="Arial"/>
                <w:b/>
                <w:bCs/>
                <w:sz w:val="20"/>
                <w:szCs w:val="20"/>
              </w:rPr>
              <w:t>First comment:</w:t>
            </w:r>
          </w:p>
          <w:p w14:paraId="27B5A025" w14:textId="77777777" w:rsidR="00B36F5A" w:rsidRPr="0042159F" w:rsidRDefault="00B36F5A" w:rsidP="00B36F5A">
            <w:pPr>
              <w:spacing w:before="60" w:after="60"/>
              <w:rPr>
                <w:rFonts w:eastAsia="Aptos" w:cs="Arial"/>
                <w:sz w:val="20"/>
                <w:szCs w:val="20"/>
                <w:lang w:eastAsia="en-AU"/>
              </w:rPr>
            </w:pPr>
            <w:r w:rsidRPr="003D6A88">
              <w:rPr>
                <w:rFonts w:eastAsia="Aptos" w:cs="Arial"/>
                <w:sz w:val="20"/>
                <w:szCs w:val="20"/>
                <w:lang w:eastAsia="en-AU"/>
              </w:rPr>
              <w:t xml:space="preserve">Explore the </w:t>
            </w:r>
            <w:r>
              <w:rPr>
                <w:rFonts w:eastAsia="Aptos" w:cs="Arial"/>
                <w:sz w:val="20"/>
                <w:szCs w:val="20"/>
                <w:lang w:eastAsia="en-AU"/>
              </w:rPr>
              <w:t xml:space="preserve">infographic </w:t>
            </w:r>
            <w:r w:rsidRPr="003D6A88">
              <w:rPr>
                <w:rFonts w:ascii="Segoe UI Emoji" w:eastAsia="Aptos" w:hAnsi="Segoe UI Emoji" w:cs="Segoe UI Emoji"/>
                <w:sz w:val="20"/>
                <w:szCs w:val="20"/>
                <w:lang w:eastAsia="en-AU"/>
              </w:rPr>
              <w:t>👉</w:t>
            </w:r>
            <w:r w:rsidRPr="003D6A88">
              <w:rPr>
                <w:rFonts w:cs="Arial"/>
                <w:sz w:val="20"/>
                <w:szCs w:val="20"/>
              </w:rPr>
              <w:t xml:space="preserve"> </w:t>
            </w:r>
            <w:hyperlink r:id="rId45" w:history="1">
              <w:r w:rsidRPr="00F149FD">
                <w:rPr>
                  <w:rStyle w:val="Hyperlink"/>
                  <w:rFonts w:cs="Arial"/>
                  <w:color w:val="0070C0"/>
                  <w:sz w:val="20"/>
                  <w:szCs w:val="20"/>
                </w:rPr>
                <w:t>www.</w:t>
              </w:r>
              <w:r w:rsidRPr="00F149FD">
                <w:rPr>
                  <w:rStyle w:val="Hyperlink"/>
                  <w:rFonts w:eastAsia="Aptos" w:cs="Arial"/>
                  <w:color w:val="0070C0"/>
                  <w:sz w:val="20"/>
                  <w:szCs w:val="20"/>
                  <w:lang w:eastAsia="en-AU"/>
                </w:rPr>
                <w:t>health.gov.au/resources/publications/the-new-aged-care-act-puts-older-people-at-the-centre-of-aged-care</w:t>
              </w:r>
            </w:hyperlink>
          </w:p>
          <w:p w14:paraId="7DCD7A7D" w14:textId="77777777" w:rsidR="00B36F5A" w:rsidRDefault="00B36F5A" w:rsidP="00B36F5A">
            <w:pPr>
              <w:rPr>
                <w:rFonts w:cs="Arial"/>
                <w:sz w:val="20"/>
                <w:szCs w:val="20"/>
              </w:rPr>
            </w:pPr>
          </w:p>
          <w:p w14:paraId="4EE0FF73" w14:textId="77777777" w:rsidR="00B36F5A" w:rsidRPr="0042159F" w:rsidRDefault="00B36F5A" w:rsidP="00B36F5A">
            <w:pPr>
              <w:rPr>
                <w:rFonts w:cs="Arial"/>
                <w:b/>
                <w:bCs/>
                <w:sz w:val="20"/>
                <w:szCs w:val="20"/>
              </w:rPr>
            </w:pPr>
            <w:r w:rsidRPr="0042159F">
              <w:rPr>
                <w:rFonts w:cs="Arial"/>
                <w:b/>
                <w:bCs/>
                <w:sz w:val="20"/>
                <w:szCs w:val="20"/>
              </w:rPr>
              <w:t>Second comment:</w:t>
            </w:r>
          </w:p>
          <w:p w14:paraId="28B4CA4D" w14:textId="77777777" w:rsidR="00B36F5A" w:rsidRDefault="00B36F5A" w:rsidP="00B36F5A">
            <w:pPr>
              <w:rPr>
                <w:rFonts w:eastAsia="Aptos" w:cs="Arial"/>
                <w:sz w:val="20"/>
                <w:szCs w:val="20"/>
                <w:lang w:eastAsia="en-AU"/>
              </w:rPr>
            </w:pPr>
            <w:r w:rsidRPr="00CE5D6C">
              <w:rPr>
                <w:rFonts w:eastAsia="Aptos" w:cs="Arial"/>
                <w:sz w:val="20"/>
                <w:szCs w:val="20"/>
                <w:lang w:eastAsia="en-AU"/>
              </w:rPr>
              <w:t xml:space="preserve">Watch the animation </w:t>
            </w:r>
            <w:r>
              <w:rPr>
                <w:rFonts w:eastAsia="Aptos" w:cs="Arial"/>
                <w:sz w:val="20"/>
                <w:szCs w:val="20"/>
                <w:lang w:eastAsia="en-AU"/>
              </w:rPr>
              <w:t xml:space="preserve">in a variety of languages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46" w:history="1">
              <w:r w:rsidRPr="0042159F">
                <w:rPr>
                  <w:rStyle w:val="Hyperlink"/>
                  <w:rFonts w:eastAsia="Aptos" w:cs="Arial"/>
                  <w:color w:val="0070C0"/>
                  <w:sz w:val="20"/>
                  <w:szCs w:val="20"/>
                  <w:lang w:eastAsia="en-AU"/>
                </w:rPr>
                <w:t>https://www.health.gov.au/resources/videos/new-aged-care-act?language=en</w:t>
              </w:r>
            </w:hyperlink>
            <w:r>
              <w:rPr>
                <w:rFonts w:eastAsia="Aptos" w:cs="Arial"/>
                <w:sz w:val="20"/>
                <w:szCs w:val="20"/>
                <w:lang w:eastAsia="en-AU"/>
              </w:rPr>
              <w:t xml:space="preserve">. </w:t>
            </w:r>
          </w:p>
          <w:p w14:paraId="3AC1B88D" w14:textId="77777777" w:rsidR="00B36F5A" w:rsidRDefault="00B36F5A" w:rsidP="00B36F5A">
            <w:pPr>
              <w:rPr>
                <w:rFonts w:eastAsia="Aptos" w:cs="Arial"/>
                <w:color w:val="1E1545" w:themeColor="text1"/>
                <w:sz w:val="20"/>
                <w:szCs w:val="20"/>
                <w:lang w:eastAsia="en-AU"/>
              </w:rPr>
            </w:pPr>
          </w:p>
          <w:p w14:paraId="34D1C520" w14:textId="77777777" w:rsidR="00B36F5A" w:rsidRPr="0042159F" w:rsidRDefault="00B36F5A" w:rsidP="00B36F5A">
            <w:pPr>
              <w:rPr>
                <w:rFonts w:eastAsia="Aptos" w:cs="Arial"/>
                <w:b/>
                <w:bCs/>
                <w:color w:val="1E1545" w:themeColor="text1"/>
                <w:sz w:val="20"/>
                <w:szCs w:val="20"/>
                <w:lang w:eastAsia="en-AU"/>
              </w:rPr>
            </w:pPr>
            <w:r w:rsidRPr="0042159F">
              <w:rPr>
                <w:rFonts w:eastAsia="Aptos" w:cs="Arial"/>
                <w:b/>
                <w:bCs/>
                <w:color w:val="1E1545" w:themeColor="text1"/>
                <w:sz w:val="20"/>
                <w:szCs w:val="20"/>
                <w:lang w:eastAsia="en-AU"/>
              </w:rPr>
              <w:t xml:space="preserve">Third comment: </w:t>
            </w:r>
          </w:p>
          <w:p w14:paraId="6E843689" w14:textId="77777777" w:rsidR="00B36F5A" w:rsidRDefault="00B36F5A" w:rsidP="00B36F5A">
            <w:pPr>
              <w:rPr>
                <w:rFonts w:eastAsia="Aptos" w:cs="Arial"/>
                <w:sz w:val="20"/>
                <w:szCs w:val="20"/>
                <w:lang w:eastAsia="en-AU"/>
              </w:rPr>
            </w:pPr>
            <w:r>
              <w:rPr>
                <w:rFonts w:eastAsia="Aptos" w:cs="Arial"/>
                <w:color w:val="1E1545" w:themeColor="text1"/>
                <w:sz w:val="20"/>
                <w:szCs w:val="20"/>
                <w:lang w:eastAsia="en-AU"/>
              </w:rPr>
              <w:t xml:space="preserve">Watch the animation in Auslan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47"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60266227" w14:textId="77777777" w:rsidR="00D81F63" w:rsidRPr="00F149FD" w:rsidRDefault="00D81F63" w:rsidP="00B36F5A">
            <w:pPr>
              <w:rPr>
                <w:rFonts w:cs="Arial"/>
                <w:sz w:val="20"/>
                <w:szCs w:val="20"/>
              </w:rPr>
            </w:pPr>
          </w:p>
        </w:tc>
        <w:tc>
          <w:tcPr>
            <w:tcW w:w="5416" w:type="dxa"/>
            <w:vAlign w:val="center"/>
          </w:tcPr>
          <w:p w14:paraId="3B906D93" w14:textId="56DB6F95" w:rsidR="00D4418C" w:rsidRPr="003D6A88" w:rsidRDefault="0099732F" w:rsidP="005A0BA2">
            <w:pPr>
              <w:spacing w:before="60" w:after="60"/>
              <w:jc w:val="center"/>
              <w:rPr>
                <w:rFonts w:cs="Arial"/>
                <w:sz w:val="20"/>
                <w:szCs w:val="20"/>
              </w:rPr>
            </w:pPr>
            <w:r>
              <w:rPr>
                <w:rFonts w:cs="Arial"/>
                <w:noProof/>
                <w:sz w:val="20"/>
                <w:szCs w:val="20"/>
              </w:rPr>
              <w:drawing>
                <wp:inline distT="0" distB="0" distL="0" distR="0" wp14:anchorId="3B549B1E" wp14:editId="33D72465">
                  <wp:extent cx="1828800" cy="2287606"/>
                  <wp:effectExtent l="0" t="0" r="0" b="0"/>
                  <wp:docPr id="924258928"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8928"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bl>
    <w:p w14:paraId="5CF50376" w14:textId="77777777" w:rsidR="00D4418C" w:rsidRPr="003D6A88" w:rsidRDefault="00D4418C" w:rsidP="00D4418C">
      <w:pPr>
        <w:pStyle w:val="Header3"/>
        <w:spacing w:before="0" w:beforeAutospacing="0" w:after="0" w:line="240" w:lineRule="auto"/>
        <w:rPr>
          <w:rFonts w:cs="Arial"/>
          <w:sz w:val="20"/>
          <w:szCs w:val="20"/>
        </w:rPr>
      </w:pPr>
    </w:p>
    <w:p w14:paraId="13E6C987" w14:textId="77777777" w:rsidR="00710C54" w:rsidRPr="003D6A88" w:rsidRDefault="00710C54" w:rsidP="00D4418C">
      <w:pPr>
        <w:pStyle w:val="Header3"/>
        <w:rPr>
          <w:rFonts w:cs="Arial"/>
          <w:sz w:val="20"/>
          <w:szCs w:val="20"/>
        </w:rPr>
      </w:pPr>
    </w:p>
    <w:sectPr w:rsidR="00710C54" w:rsidRPr="003D6A88" w:rsidSect="00B654BF">
      <w:footerReference w:type="default" r:id="rId48"/>
      <w:headerReference w:type="first" r:id="rId49"/>
      <w:footerReference w:type="first" r:id="rId50"/>
      <w:pgSz w:w="16840" w:h="11900" w:orient="landscape"/>
      <w:pgMar w:top="1134" w:right="1134" w:bottom="1134" w:left="1418"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41416" w14:textId="77777777" w:rsidR="00A05B92" w:rsidRDefault="00A05B92" w:rsidP="001172BA">
      <w:r>
        <w:separator/>
      </w:r>
    </w:p>
  </w:endnote>
  <w:endnote w:type="continuationSeparator" w:id="0">
    <w:p w14:paraId="5995E842" w14:textId="77777777" w:rsidR="00A05B92" w:rsidRDefault="00A05B92" w:rsidP="001172BA">
      <w:r>
        <w:continuationSeparator/>
      </w:r>
    </w:p>
  </w:endnote>
  <w:endnote w:type="continuationNotice" w:id="1">
    <w:p w14:paraId="6E4CAB06" w14:textId="77777777" w:rsidR="00A05B92" w:rsidRDefault="00A05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464306"/>
      <w:docPartObj>
        <w:docPartGallery w:val="Page Numbers (Bottom of Page)"/>
        <w:docPartUnique/>
      </w:docPartObj>
    </w:sdtPr>
    <w:sdtEndPr>
      <w:rPr>
        <w:noProof/>
      </w:rPr>
    </w:sdtEndPr>
    <w:sdtContent>
      <w:p w14:paraId="5F5A4484" w14:textId="091F1C15" w:rsidR="005F2614" w:rsidRDefault="005F26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AD640" w14:textId="77777777" w:rsidR="005F2614" w:rsidRDefault="005F2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019116"/>
      <w:docPartObj>
        <w:docPartGallery w:val="Page Numbers (Bottom of Page)"/>
        <w:docPartUnique/>
      </w:docPartObj>
    </w:sdtPr>
    <w:sdtEndPr>
      <w:rPr>
        <w:noProof/>
      </w:rPr>
    </w:sdtEndPr>
    <w:sdtContent>
      <w:p w14:paraId="0182D76E" w14:textId="4C5D1315" w:rsidR="005F2614" w:rsidRDefault="005F26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5DA26D" w14:textId="77777777" w:rsidR="0079587A" w:rsidRDefault="00795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8D35" w14:textId="434C94D3" w:rsidR="00CE7577" w:rsidRPr="00095EB0" w:rsidRDefault="00CE7577" w:rsidP="00095EB0">
    <w:pPr>
      <w:pStyle w:val="Normal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44D6" w14:textId="29915948" w:rsidR="00742110" w:rsidRPr="00742110" w:rsidRDefault="00742110" w:rsidP="00742110">
    <w:pPr>
      <w:pStyle w:val="Normal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97DBB" w14:textId="77777777" w:rsidR="00A05B92" w:rsidRDefault="00A05B92" w:rsidP="001172BA"/>
  </w:footnote>
  <w:footnote w:type="continuationSeparator" w:id="0">
    <w:p w14:paraId="2DA77E2D" w14:textId="77777777" w:rsidR="00A05B92" w:rsidRDefault="00A05B92" w:rsidP="001172BA">
      <w:r>
        <w:continuationSeparator/>
      </w:r>
    </w:p>
  </w:footnote>
  <w:footnote w:type="continuationNotice" w:id="1">
    <w:p w14:paraId="58D4D0F1" w14:textId="77777777" w:rsidR="00A05B92" w:rsidRDefault="00A05B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26E199FE" w:rsidR="00C25F98" w:rsidRDefault="0051042E" w:rsidP="002C7332">
    <w:pPr>
      <w:pStyle w:val="Header"/>
      <w:tabs>
        <w:tab w:val="clear" w:pos="4680"/>
        <w:tab w:val="clear" w:pos="9360"/>
        <w:tab w:val="left" w:pos="1230"/>
        <w:tab w:val="left" w:pos="6732"/>
        <w:tab w:val="left" w:pos="8116"/>
      </w:tabs>
    </w:pPr>
    <w:r>
      <w:rPr>
        <w:noProof/>
      </w:rPr>
      <w:drawing>
        <wp:anchor distT="0" distB="0" distL="114300" distR="114300" simplePos="0" relativeHeight="251658240" behindDoc="1" locked="0" layoutInCell="1" allowOverlap="1" wp14:anchorId="1712F9CB" wp14:editId="271CE307">
          <wp:simplePos x="0" y="0"/>
          <wp:positionH relativeFrom="page">
            <wp:posOffset>-167951</wp:posOffset>
          </wp:positionH>
          <wp:positionV relativeFrom="paragraph">
            <wp:posOffset>-1905790</wp:posOffset>
          </wp:positionV>
          <wp:extent cx="10126980" cy="4210050"/>
          <wp:effectExtent l="0" t="0" r="7620" b="0"/>
          <wp:wrapNone/>
          <wp:docPr id="2142729733" name="Picture 2142729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1" t="-11003" r="461" b="43914"/>
                  <a:stretch/>
                </pic:blipFill>
                <pic:spPr bwMode="auto">
                  <a:xfrm>
                    <a:off x="0" y="0"/>
                    <a:ext cx="10126980" cy="421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58058940" wp14:editId="74F1A131">
          <wp:simplePos x="0" y="0"/>
          <wp:positionH relativeFrom="page">
            <wp:posOffset>1270</wp:posOffset>
          </wp:positionH>
          <wp:positionV relativeFrom="page">
            <wp:posOffset>-16510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E83B" w14:textId="54787426" w:rsidR="000A48EB" w:rsidRDefault="000A4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5638"/>
    <w:multiLevelType w:val="multilevel"/>
    <w:tmpl w:val="D50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A7541"/>
    <w:multiLevelType w:val="multilevel"/>
    <w:tmpl w:val="1B96C716"/>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 w15:restartNumberingAfterBreak="0">
    <w:nsid w:val="0C8C1482"/>
    <w:multiLevelType w:val="hybridMultilevel"/>
    <w:tmpl w:val="C684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72475"/>
    <w:multiLevelType w:val="multilevel"/>
    <w:tmpl w:val="8DF20BC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 w15:restartNumberingAfterBreak="0">
    <w:nsid w:val="160D30C6"/>
    <w:multiLevelType w:val="multilevel"/>
    <w:tmpl w:val="D5D8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A9F5620"/>
    <w:multiLevelType w:val="hybridMultilevel"/>
    <w:tmpl w:val="B318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E257B9"/>
    <w:multiLevelType w:val="multilevel"/>
    <w:tmpl w:val="19DC675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8" w15:restartNumberingAfterBreak="0">
    <w:nsid w:val="2DDF0FC4"/>
    <w:multiLevelType w:val="multilevel"/>
    <w:tmpl w:val="10C0ED1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9" w15:restartNumberingAfterBreak="0">
    <w:nsid w:val="382B0050"/>
    <w:multiLevelType w:val="hybridMultilevel"/>
    <w:tmpl w:val="69B48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545DEB"/>
    <w:multiLevelType w:val="multilevel"/>
    <w:tmpl w:val="B274AE0C"/>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1" w15:restartNumberingAfterBreak="0">
    <w:nsid w:val="4DFA4716"/>
    <w:multiLevelType w:val="multilevel"/>
    <w:tmpl w:val="F4AC0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E45F7C"/>
    <w:multiLevelType w:val="multilevel"/>
    <w:tmpl w:val="BB0ADD0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3" w15:restartNumberingAfterBreak="0">
    <w:nsid w:val="53720AF0"/>
    <w:multiLevelType w:val="multilevel"/>
    <w:tmpl w:val="7E8054F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4" w15:restartNumberingAfterBreak="0">
    <w:nsid w:val="61CF02D1"/>
    <w:multiLevelType w:val="hybridMultilevel"/>
    <w:tmpl w:val="BB704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E111A6"/>
    <w:multiLevelType w:val="hybridMultilevel"/>
    <w:tmpl w:val="2C9E1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E66754"/>
    <w:multiLevelType w:val="hybridMultilevel"/>
    <w:tmpl w:val="55785FF8"/>
    <w:lvl w:ilvl="0" w:tplc="5F3AA380">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71036220"/>
    <w:multiLevelType w:val="hybridMultilevel"/>
    <w:tmpl w:val="FE382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0601E2"/>
    <w:multiLevelType w:val="hybridMultilevel"/>
    <w:tmpl w:val="C1C2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17"/>
  </w:num>
  <w:num w:numId="2" w16cid:durableId="268657889">
    <w:abstractNumId w:val="5"/>
  </w:num>
  <w:num w:numId="3" w16cid:durableId="1833331151">
    <w:abstractNumId w:val="16"/>
  </w:num>
  <w:num w:numId="4" w16cid:durableId="1680230130">
    <w:abstractNumId w:val="15"/>
  </w:num>
  <w:num w:numId="5" w16cid:durableId="1333029390">
    <w:abstractNumId w:val="14"/>
  </w:num>
  <w:num w:numId="6" w16cid:durableId="1560362183">
    <w:abstractNumId w:val="18"/>
  </w:num>
  <w:num w:numId="7" w16cid:durableId="923992368">
    <w:abstractNumId w:val="11"/>
  </w:num>
  <w:num w:numId="8" w16cid:durableId="450782858">
    <w:abstractNumId w:val="2"/>
  </w:num>
  <w:num w:numId="9" w16cid:durableId="3243923">
    <w:abstractNumId w:val="19"/>
  </w:num>
  <w:num w:numId="10" w16cid:durableId="561603257">
    <w:abstractNumId w:val="6"/>
  </w:num>
  <w:num w:numId="11" w16cid:durableId="293565815">
    <w:abstractNumId w:val="0"/>
  </w:num>
  <w:num w:numId="12" w16cid:durableId="2098214121">
    <w:abstractNumId w:val="4"/>
  </w:num>
  <w:num w:numId="13" w16cid:durableId="71245940">
    <w:abstractNumId w:val="7"/>
  </w:num>
  <w:num w:numId="14" w16cid:durableId="1814562063">
    <w:abstractNumId w:val="12"/>
  </w:num>
  <w:num w:numId="15" w16cid:durableId="435297345">
    <w:abstractNumId w:val="8"/>
  </w:num>
  <w:num w:numId="16" w16cid:durableId="1397123948">
    <w:abstractNumId w:val="3"/>
  </w:num>
  <w:num w:numId="17" w16cid:durableId="1351878834">
    <w:abstractNumId w:val="10"/>
  </w:num>
  <w:num w:numId="18" w16cid:durableId="520315880">
    <w:abstractNumId w:val="1"/>
  </w:num>
  <w:num w:numId="19" w16cid:durableId="1321538448">
    <w:abstractNumId w:val="13"/>
  </w:num>
  <w:num w:numId="20" w16cid:durableId="1405100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FB"/>
    <w:rsid w:val="0000067A"/>
    <w:rsid w:val="0000265D"/>
    <w:rsid w:val="000028D3"/>
    <w:rsid w:val="0000459E"/>
    <w:rsid w:val="00004FD6"/>
    <w:rsid w:val="00005501"/>
    <w:rsid w:val="000059DC"/>
    <w:rsid w:val="00005EEB"/>
    <w:rsid w:val="00007B32"/>
    <w:rsid w:val="000100E8"/>
    <w:rsid w:val="00011B16"/>
    <w:rsid w:val="00012A48"/>
    <w:rsid w:val="0001316E"/>
    <w:rsid w:val="00013277"/>
    <w:rsid w:val="00013C3F"/>
    <w:rsid w:val="0001602D"/>
    <w:rsid w:val="0002237A"/>
    <w:rsid w:val="00022688"/>
    <w:rsid w:val="000226DD"/>
    <w:rsid w:val="0002431C"/>
    <w:rsid w:val="00024D84"/>
    <w:rsid w:val="00027597"/>
    <w:rsid w:val="00030236"/>
    <w:rsid w:val="00030EEE"/>
    <w:rsid w:val="00031484"/>
    <w:rsid w:val="000320FA"/>
    <w:rsid w:val="00033641"/>
    <w:rsid w:val="00033FF9"/>
    <w:rsid w:val="000352F8"/>
    <w:rsid w:val="0003786B"/>
    <w:rsid w:val="00037B70"/>
    <w:rsid w:val="000400B1"/>
    <w:rsid w:val="00040C80"/>
    <w:rsid w:val="000414A5"/>
    <w:rsid w:val="00041B56"/>
    <w:rsid w:val="00043AD6"/>
    <w:rsid w:val="00044582"/>
    <w:rsid w:val="00044B3A"/>
    <w:rsid w:val="00044BEF"/>
    <w:rsid w:val="00044DCD"/>
    <w:rsid w:val="0004545E"/>
    <w:rsid w:val="00045B33"/>
    <w:rsid w:val="00046609"/>
    <w:rsid w:val="00047246"/>
    <w:rsid w:val="00050443"/>
    <w:rsid w:val="000513A5"/>
    <w:rsid w:val="00052016"/>
    <w:rsid w:val="000526C5"/>
    <w:rsid w:val="00053300"/>
    <w:rsid w:val="00053316"/>
    <w:rsid w:val="000534CF"/>
    <w:rsid w:val="000535EA"/>
    <w:rsid w:val="0005396F"/>
    <w:rsid w:val="00053A5D"/>
    <w:rsid w:val="00054AE9"/>
    <w:rsid w:val="00054C0F"/>
    <w:rsid w:val="00055F63"/>
    <w:rsid w:val="000564C6"/>
    <w:rsid w:val="000605D0"/>
    <w:rsid w:val="00060734"/>
    <w:rsid w:val="00060BF7"/>
    <w:rsid w:val="000615D2"/>
    <w:rsid w:val="00061662"/>
    <w:rsid w:val="00062087"/>
    <w:rsid w:val="00062D03"/>
    <w:rsid w:val="00063342"/>
    <w:rsid w:val="00064C62"/>
    <w:rsid w:val="000651C3"/>
    <w:rsid w:val="00066678"/>
    <w:rsid w:val="00066A20"/>
    <w:rsid w:val="00070036"/>
    <w:rsid w:val="0007033C"/>
    <w:rsid w:val="00070C12"/>
    <w:rsid w:val="00071B65"/>
    <w:rsid w:val="0007304C"/>
    <w:rsid w:val="0007397F"/>
    <w:rsid w:val="00074554"/>
    <w:rsid w:val="0007533E"/>
    <w:rsid w:val="00075F23"/>
    <w:rsid w:val="000761DA"/>
    <w:rsid w:val="000761DC"/>
    <w:rsid w:val="00077D7D"/>
    <w:rsid w:val="00080AA0"/>
    <w:rsid w:val="0008189F"/>
    <w:rsid w:val="000828A1"/>
    <w:rsid w:val="00082D3C"/>
    <w:rsid w:val="00082E45"/>
    <w:rsid w:val="00082EB2"/>
    <w:rsid w:val="00083A89"/>
    <w:rsid w:val="00083DF4"/>
    <w:rsid w:val="00083E75"/>
    <w:rsid w:val="000841C8"/>
    <w:rsid w:val="00090903"/>
    <w:rsid w:val="0009138F"/>
    <w:rsid w:val="00091EB7"/>
    <w:rsid w:val="0009210B"/>
    <w:rsid w:val="00094AE5"/>
    <w:rsid w:val="000957C9"/>
    <w:rsid w:val="00095DAD"/>
    <w:rsid w:val="00095EB0"/>
    <w:rsid w:val="000A01D7"/>
    <w:rsid w:val="000A283C"/>
    <w:rsid w:val="000A3AB0"/>
    <w:rsid w:val="000A4027"/>
    <w:rsid w:val="000A48EB"/>
    <w:rsid w:val="000A48FE"/>
    <w:rsid w:val="000A68FA"/>
    <w:rsid w:val="000A6D2C"/>
    <w:rsid w:val="000A6DA4"/>
    <w:rsid w:val="000A712A"/>
    <w:rsid w:val="000A7622"/>
    <w:rsid w:val="000A7647"/>
    <w:rsid w:val="000A7A5E"/>
    <w:rsid w:val="000A7DAD"/>
    <w:rsid w:val="000B1EB8"/>
    <w:rsid w:val="000B246E"/>
    <w:rsid w:val="000B37E5"/>
    <w:rsid w:val="000B3F2B"/>
    <w:rsid w:val="000B3FCC"/>
    <w:rsid w:val="000B4A15"/>
    <w:rsid w:val="000B4C3C"/>
    <w:rsid w:val="000B5E47"/>
    <w:rsid w:val="000B66D3"/>
    <w:rsid w:val="000B69F3"/>
    <w:rsid w:val="000B712A"/>
    <w:rsid w:val="000B713A"/>
    <w:rsid w:val="000C086B"/>
    <w:rsid w:val="000C0D9D"/>
    <w:rsid w:val="000C2404"/>
    <w:rsid w:val="000C2703"/>
    <w:rsid w:val="000C3F9C"/>
    <w:rsid w:val="000C45A8"/>
    <w:rsid w:val="000C4C0E"/>
    <w:rsid w:val="000C697E"/>
    <w:rsid w:val="000C77BC"/>
    <w:rsid w:val="000D1154"/>
    <w:rsid w:val="000D39F7"/>
    <w:rsid w:val="000D4DB4"/>
    <w:rsid w:val="000D5E13"/>
    <w:rsid w:val="000D6E2C"/>
    <w:rsid w:val="000E1860"/>
    <w:rsid w:val="000E1F64"/>
    <w:rsid w:val="000E7009"/>
    <w:rsid w:val="000F036E"/>
    <w:rsid w:val="000F08AE"/>
    <w:rsid w:val="000F0A28"/>
    <w:rsid w:val="000F1A51"/>
    <w:rsid w:val="000F2882"/>
    <w:rsid w:val="000F339B"/>
    <w:rsid w:val="000F3B59"/>
    <w:rsid w:val="000F4057"/>
    <w:rsid w:val="000F5CAC"/>
    <w:rsid w:val="000F605E"/>
    <w:rsid w:val="0010061A"/>
    <w:rsid w:val="00100B3D"/>
    <w:rsid w:val="00105FB1"/>
    <w:rsid w:val="001064FC"/>
    <w:rsid w:val="00110ACA"/>
    <w:rsid w:val="00110E69"/>
    <w:rsid w:val="001152C7"/>
    <w:rsid w:val="001163A9"/>
    <w:rsid w:val="00116DC9"/>
    <w:rsid w:val="001172BA"/>
    <w:rsid w:val="001207DC"/>
    <w:rsid w:val="001215CF"/>
    <w:rsid w:val="00121B18"/>
    <w:rsid w:val="00121E9F"/>
    <w:rsid w:val="00122032"/>
    <w:rsid w:val="00122101"/>
    <w:rsid w:val="00122280"/>
    <w:rsid w:val="0012433E"/>
    <w:rsid w:val="00127205"/>
    <w:rsid w:val="001310D6"/>
    <w:rsid w:val="00131BF4"/>
    <w:rsid w:val="00131E4D"/>
    <w:rsid w:val="00134AC5"/>
    <w:rsid w:val="001415D3"/>
    <w:rsid w:val="00141C94"/>
    <w:rsid w:val="0014415E"/>
    <w:rsid w:val="0014421A"/>
    <w:rsid w:val="0014477B"/>
    <w:rsid w:val="00144C8A"/>
    <w:rsid w:val="0014514F"/>
    <w:rsid w:val="00147098"/>
    <w:rsid w:val="00150C32"/>
    <w:rsid w:val="001521AE"/>
    <w:rsid w:val="001533D5"/>
    <w:rsid w:val="00154D6F"/>
    <w:rsid w:val="001556F8"/>
    <w:rsid w:val="00155AA1"/>
    <w:rsid w:val="00156117"/>
    <w:rsid w:val="001575BE"/>
    <w:rsid w:val="00157A55"/>
    <w:rsid w:val="00157B2D"/>
    <w:rsid w:val="00160188"/>
    <w:rsid w:val="0016037A"/>
    <w:rsid w:val="001606CF"/>
    <w:rsid w:val="00161E0D"/>
    <w:rsid w:val="001621F9"/>
    <w:rsid w:val="001624C6"/>
    <w:rsid w:val="001627AB"/>
    <w:rsid w:val="001633B8"/>
    <w:rsid w:val="00163823"/>
    <w:rsid w:val="001649D1"/>
    <w:rsid w:val="00165978"/>
    <w:rsid w:val="00165EC3"/>
    <w:rsid w:val="00166C6C"/>
    <w:rsid w:val="00167BC1"/>
    <w:rsid w:val="00170680"/>
    <w:rsid w:val="0017135C"/>
    <w:rsid w:val="00172C7A"/>
    <w:rsid w:val="0017460D"/>
    <w:rsid w:val="0017483F"/>
    <w:rsid w:val="00175168"/>
    <w:rsid w:val="00176D20"/>
    <w:rsid w:val="00177C42"/>
    <w:rsid w:val="001802FC"/>
    <w:rsid w:val="001826DA"/>
    <w:rsid w:val="00183AD0"/>
    <w:rsid w:val="001840C5"/>
    <w:rsid w:val="00184F2F"/>
    <w:rsid w:val="001852F7"/>
    <w:rsid w:val="0018578A"/>
    <w:rsid w:val="0018591E"/>
    <w:rsid w:val="00185D6B"/>
    <w:rsid w:val="001870EF"/>
    <w:rsid w:val="00190686"/>
    <w:rsid w:val="0019335A"/>
    <w:rsid w:val="001942A4"/>
    <w:rsid w:val="001946A9"/>
    <w:rsid w:val="0019481B"/>
    <w:rsid w:val="001956A1"/>
    <w:rsid w:val="00195A8D"/>
    <w:rsid w:val="00196B3C"/>
    <w:rsid w:val="00197B3C"/>
    <w:rsid w:val="00197BAF"/>
    <w:rsid w:val="001A0F9D"/>
    <w:rsid w:val="001A28F0"/>
    <w:rsid w:val="001A4716"/>
    <w:rsid w:val="001A5AAB"/>
    <w:rsid w:val="001A700E"/>
    <w:rsid w:val="001A77BB"/>
    <w:rsid w:val="001A7ECE"/>
    <w:rsid w:val="001B019E"/>
    <w:rsid w:val="001B0430"/>
    <w:rsid w:val="001B0C61"/>
    <w:rsid w:val="001B0E7F"/>
    <w:rsid w:val="001B2746"/>
    <w:rsid w:val="001B3508"/>
    <w:rsid w:val="001C066D"/>
    <w:rsid w:val="001C0774"/>
    <w:rsid w:val="001C0F6E"/>
    <w:rsid w:val="001C101F"/>
    <w:rsid w:val="001C1A81"/>
    <w:rsid w:val="001C1E47"/>
    <w:rsid w:val="001C291D"/>
    <w:rsid w:val="001C3895"/>
    <w:rsid w:val="001C48A9"/>
    <w:rsid w:val="001C4DD0"/>
    <w:rsid w:val="001C74E7"/>
    <w:rsid w:val="001D008D"/>
    <w:rsid w:val="001D0158"/>
    <w:rsid w:val="001D02B1"/>
    <w:rsid w:val="001D2BB1"/>
    <w:rsid w:val="001D2F52"/>
    <w:rsid w:val="001D2F9E"/>
    <w:rsid w:val="001D330D"/>
    <w:rsid w:val="001D352B"/>
    <w:rsid w:val="001D3E4D"/>
    <w:rsid w:val="001D4601"/>
    <w:rsid w:val="001D5791"/>
    <w:rsid w:val="001D7A45"/>
    <w:rsid w:val="001E0229"/>
    <w:rsid w:val="001E31AB"/>
    <w:rsid w:val="001E32A4"/>
    <w:rsid w:val="001E4648"/>
    <w:rsid w:val="001E5851"/>
    <w:rsid w:val="001E59E4"/>
    <w:rsid w:val="001E69C8"/>
    <w:rsid w:val="001E6FF2"/>
    <w:rsid w:val="001E70A5"/>
    <w:rsid w:val="001E741D"/>
    <w:rsid w:val="001F2BC8"/>
    <w:rsid w:val="001F3120"/>
    <w:rsid w:val="001F4508"/>
    <w:rsid w:val="001F4E23"/>
    <w:rsid w:val="00200BA5"/>
    <w:rsid w:val="00200E46"/>
    <w:rsid w:val="00200F9C"/>
    <w:rsid w:val="00201612"/>
    <w:rsid w:val="00201642"/>
    <w:rsid w:val="00202227"/>
    <w:rsid w:val="00202BA3"/>
    <w:rsid w:val="00203BB7"/>
    <w:rsid w:val="00204004"/>
    <w:rsid w:val="002048D7"/>
    <w:rsid w:val="0020498C"/>
    <w:rsid w:val="00205B6B"/>
    <w:rsid w:val="00206F2F"/>
    <w:rsid w:val="00206FA4"/>
    <w:rsid w:val="00210A24"/>
    <w:rsid w:val="002131C6"/>
    <w:rsid w:val="00213E5A"/>
    <w:rsid w:val="00213E88"/>
    <w:rsid w:val="00216BA0"/>
    <w:rsid w:val="00217C5E"/>
    <w:rsid w:val="00220199"/>
    <w:rsid w:val="00220E30"/>
    <w:rsid w:val="00221C57"/>
    <w:rsid w:val="00221D82"/>
    <w:rsid w:val="00223ADB"/>
    <w:rsid w:val="00224C76"/>
    <w:rsid w:val="00225496"/>
    <w:rsid w:val="00227D13"/>
    <w:rsid w:val="00230756"/>
    <w:rsid w:val="00231158"/>
    <w:rsid w:val="002322AA"/>
    <w:rsid w:val="00232515"/>
    <w:rsid w:val="0023305C"/>
    <w:rsid w:val="0023311C"/>
    <w:rsid w:val="0023394C"/>
    <w:rsid w:val="00233954"/>
    <w:rsid w:val="00233A19"/>
    <w:rsid w:val="00233EF6"/>
    <w:rsid w:val="00234278"/>
    <w:rsid w:val="002346BE"/>
    <w:rsid w:val="00234D62"/>
    <w:rsid w:val="00235142"/>
    <w:rsid w:val="00235294"/>
    <w:rsid w:val="002366A0"/>
    <w:rsid w:val="00237653"/>
    <w:rsid w:val="002415AC"/>
    <w:rsid w:val="00242264"/>
    <w:rsid w:val="002426E2"/>
    <w:rsid w:val="002436BB"/>
    <w:rsid w:val="00244209"/>
    <w:rsid w:val="002460AC"/>
    <w:rsid w:val="00246BDC"/>
    <w:rsid w:val="00247115"/>
    <w:rsid w:val="00247EEF"/>
    <w:rsid w:val="0025131F"/>
    <w:rsid w:val="002536CA"/>
    <w:rsid w:val="002539CA"/>
    <w:rsid w:val="00254A0F"/>
    <w:rsid w:val="00254D57"/>
    <w:rsid w:val="002551E3"/>
    <w:rsid w:val="00255B35"/>
    <w:rsid w:val="0025662B"/>
    <w:rsid w:val="00256F09"/>
    <w:rsid w:val="00257058"/>
    <w:rsid w:val="00260905"/>
    <w:rsid w:val="00261DCA"/>
    <w:rsid w:val="00263912"/>
    <w:rsid w:val="00263960"/>
    <w:rsid w:val="00270111"/>
    <w:rsid w:val="00270CCF"/>
    <w:rsid w:val="0027193F"/>
    <w:rsid w:val="00272313"/>
    <w:rsid w:val="00272AC0"/>
    <w:rsid w:val="002734ED"/>
    <w:rsid w:val="00273AA6"/>
    <w:rsid w:val="002740A3"/>
    <w:rsid w:val="00274A7B"/>
    <w:rsid w:val="0027585D"/>
    <w:rsid w:val="0028142D"/>
    <w:rsid w:val="00282F0D"/>
    <w:rsid w:val="0028375E"/>
    <w:rsid w:val="00283C7D"/>
    <w:rsid w:val="00285616"/>
    <w:rsid w:val="00290811"/>
    <w:rsid w:val="0029411C"/>
    <w:rsid w:val="002942B7"/>
    <w:rsid w:val="002942E1"/>
    <w:rsid w:val="00297ACB"/>
    <w:rsid w:val="002A077F"/>
    <w:rsid w:val="002A1C9F"/>
    <w:rsid w:val="002A2F11"/>
    <w:rsid w:val="002A31AE"/>
    <w:rsid w:val="002A375D"/>
    <w:rsid w:val="002A4564"/>
    <w:rsid w:val="002A5D1E"/>
    <w:rsid w:val="002A7226"/>
    <w:rsid w:val="002A74A3"/>
    <w:rsid w:val="002A74FE"/>
    <w:rsid w:val="002B12D5"/>
    <w:rsid w:val="002B243C"/>
    <w:rsid w:val="002B2BBA"/>
    <w:rsid w:val="002B2DDA"/>
    <w:rsid w:val="002B3652"/>
    <w:rsid w:val="002B490F"/>
    <w:rsid w:val="002B5F56"/>
    <w:rsid w:val="002B5FFE"/>
    <w:rsid w:val="002B607A"/>
    <w:rsid w:val="002B6EE4"/>
    <w:rsid w:val="002B79F5"/>
    <w:rsid w:val="002C07CB"/>
    <w:rsid w:val="002C13E1"/>
    <w:rsid w:val="002C249F"/>
    <w:rsid w:val="002C2A30"/>
    <w:rsid w:val="002C3655"/>
    <w:rsid w:val="002C3C2C"/>
    <w:rsid w:val="002C4004"/>
    <w:rsid w:val="002C43DB"/>
    <w:rsid w:val="002C4A24"/>
    <w:rsid w:val="002C512A"/>
    <w:rsid w:val="002C7332"/>
    <w:rsid w:val="002D29C0"/>
    <w:rsid w:val="002D3395"/>
    <w:rsid w:val="002D5D58"/>
    <w:rsid w:val="002D7500"/>
    <w:rsid w:val="002E1659"/>
    <w:rsid w:val="002E1891"/>
    <w:rsid w:val="002E1D55"/>
    <w:rsid w:val="002E27CD"/>
    <w:rsid w:val="002E293C"/>
    <w:rsid w:val="002E2D74"/>
    <w:rsid w:val="002E49A0"/>
    <w:rsid w:val="002E6102"/>
    <w:rsid w:val="002E6189"/>
    <w:rsid w:val="002E7EF4"/>
    <w:rsid w:val="002F2AE4"/>
    <w:rsid w:val="002F4810"/>
    <w:rsid w:val="002F5017"/>
    <w:rsid w:val="002F620B"/>
    <w:rsid w:val="002F6D25"/>
    <w:rsid w:val="002F71A4"/>
    <w:rsid w:val="002F76A7"/>
    <w:rsid w:val="0030452E"/>
    <w:rsid w:val="003059C6"/>
    <w:rsid w:val="00306684"/>
    <w:rsid w:val="00307148"/>
    <w:rsid w:val="00311013"/>
    <w:rsid w:val="0031404E"/>
    <w:rsid w:val="00315584"/>
    <w:rsid w:val="003167FC"/>
    <w:rsid w:val="00317B35"/>
    <w:rsid w:val="00317E9B"/>
    <w:rsid w:val="0032055E"/>
    <w:rsid w:val="00320F0A"/>
    <w:rsid w:val="003217E9"/>
    <w:rsid w:val="00321BF5"/>
    <w:rsid w:val="00322480"/>
    <w:rsid w:val="00322799"/>
    <w:rsid w:val="003240D9"/>
    <w:rsid w:val="003253E0"/>
    <w:rsid w:val="00325A64"/>
    <w:rsid w:val="00326253"/>
    <w:rsid w:val="003275E2"/>
    <w:rsid w:val="0033601B"/>
    <w:rsid w:val="00341861"/>
    <w:rsid w:val="0034190B"/>
    <w:rsid w:val="00344D53"/>
    <w:rsid w:val="00344E20"/>
    <w:rsid w:val="0034675D"/>
    <w:rsid w:val="00346F31"/>
    <w:rsid w:val="00350A06"/>
    <w:rsid w:val="00350C36"/>
    <w:rsid w:val="003523F7"/>
    <w:rsid w:val="00352A42"/>
    <w:rsid w:val="0035420E"/>
    <w:rsid w:val="003544C1"/>
    <w:rsid w:val="0035601B"/>
    <w:rsid w:val="003562BE"/>
    <w:rsid w:val="00356BE5"/>
    <w:rsid w:val="00357AF9"/>
    <w:rsid w:val="00361EF1"/>
    <w:rsid w:val="00362668"/>
    <w:rsid w:val="003631BD"/>
    <w:rsid w:val="00363999"/>
    <w:rsid w:val="00363A49"/>
    <w:rsid w:val="0036615A"/>
    <w:rsid w:val="0036633C"/>
    <w:rsid w:val="00370B9E"/>
    <w:rsid w:val="00370D53"/>
    <w:rsid w:val="003719AB"/>
    <w:rsid w:val="00371CB5"/>
    <w:rsid w:val="00373D16"/>
    <w:rsid w:val="003761CD"/>
    <w:rsid w:val="003761D8"/>
    <w:rsid w:val="003766D8"/>
    <w:rsid w:val="003830A4"/>
    <w:rsid w:val="00383FEC"/>
    <w:rsid w:val="0038798C"/>
    <w:rsid w:val="003905CF"/>
    <w:rsid w:val="00390F78"/>
    <w:rsid w:val="003911C3"/>
    <w:rsid w:val="0039223E"/>
    <w:rsid w:val="00394BAF"/>
    <w:rsid w:val="003956DA"/>
    <w:rsid w:val="00397338"/>
    <w:rsid w:val="003979E6"/>
    <w:rsid w:val="003A048B"/>
    <w:rsid w:val="003A0BB9"/>
    <w:rsid w:val="003A0D48"/>
    <w:rsid w:val="003A0DF0"/>
    <w:rsid w:val="003A1BBE"/>
    <w:rsid w:val="003A2A36"/>
    <w:rsid w:val="003A315C"/>
    <w:rsid w:val="003A5C90"/>
    <w:rsid w:val="003A6A73"/>
    <w:rsid w:val="003A7002"/>
    <w:rsid w:val="003B0430"/>
    <w:rsid w:val="003B42D9"/>
    <w:rsid w:val="003B5AF1"/>
    <w:rsid w:val="003B7CE5"/>
    <w:rsid w:val="003C2AC2"/>
    <w:rsid w:val="003C2BA8"/>
    <w:rsid w:val="003C5443"/>
    <w:rsid w:val="003C54E7"/>
    <w:rsid w:val="003C6FE1"/>
    <w:rsid w:val="003C7B90"/>
    <w:rsid w:val="003D08F4"/>
    <w:rsid w:val="003D1297"/>
    <w:rsid w:val="003D2AFB"/>
    <w:rsid w:val="003D2CD2"/>
    <w:rsid w:val="003D372F"/>
    <w:rsid w:val="003D43CF"/>
    <w:rsid w:val="003D48EC"/>
    <w:rsid w:val="003D4912"/>
    <w:rsid w:val="003D6A88"/>
    <w:rsid w:val="003D76C2"/>
    <w:rsid w:val="003E1EE8"/>
    <w:rsid w:val="003E30E8"/>
    <w:rsid w:val="003E33A8"/>
    <w:rsid w:val="003E45DE"/>
    <w:rsid w:val="003E5860"/>
    <w:rsid w:val="003E643C"/>
    <w:rsid w:val="003E6F0D"/>
    <w:rsid w:val="003E7EBD"/>
    <w:rsid w:val="003F136E"/>
    <w:rsid w:val="003F1500"/>
    <w:rsid w:val="003F274E"/>
    <w:rsid w:val="003F3953"/>
    <w:rsid w:val="003F6624"/>
    <w:rsid w:val="003F6DC1"/>
    <w:rsid w:val="003F7022"/>
    <w:rsid w:val="003F7B50"/>
    <w:rsid w:val="0040050E"/>
    <w:rsid w:val="004008CC"/>
    <w:rsid w:val="00400AAD"/>
    <w:rsid w:val="00400AEB"/>
    <w:rsid w:val="004017FA"/>
    <w:rsid w:val="004020F7"/>
    <w:rsid w:val="00403BED"/>
    <w:rsid w:val="00404AE1"/>
    <w:rsid w:val="004053FC"/>
    <w:rsid w:val="00405D6D"/>
    <w:rsid w:val="0040744D"/>
    <w:rsid w:val="00407DFB"/>
    <w:rsid w:val="0041088A"/>
    <w:rsid w:val="00412852"/>
    <w:rsid w:val="004139A1"/>
    <w:rsid w:val="0042065C"/>
    <w:rsid w:val="0042091A"/>
    <w:rsid w:val="004211DF"/>
    <w:rsid w:val="004235A2"/>
    <w:rsid w:val="0042509F"/>
    <w:rsid w:val="004258EA"/>
    <w:rsid w:val="0042637E"/>
    <w:rsid w:val="0042663F"/>
    <w:rsid w:val="00427030"/>
    <w:rsid w:val="004306AA"/>
    <w:rsid w:val="00432740"/>
    <w:rsid w:val="0043299E"/>
    <w:rsid w:val="00432F9B"/>
    <w:rsid w:val="00433A4F"/>
    <w:rsid w:val="00434019"/>
    <w:rsid w:val="0043442F"/>
    <w:rsid w:val="0043598C"/>
    <w:rsid w:val="004367C5"/>
    <w:rsid w:val="00441F25"/>
    <w:rsid w:val="004434FA"/>
    <w:rsid w:val="004435CE"/>
    <w:rsid w:val="004435F8"/>
    <w:rsid w:val="0044360D"/>
    <w:rsid w:val="00444B5F"/>
    <w:rsid w:val="004457B4"/>
    <w:rsid w:val="0044649A"/>
    <w:rsid w:val="00446B41"/>
    <w:rsid w:val="0044771E"/>
    <w:rsid w:val="004518D0"/>
    <w:rsid w:val="00452E9B"/>
    <w:rsid w:val="00453F2F"/>
    <w:rsid w:val="00455191"/>
    <w:rsid w:val="004551E4"/>
    <w:rsid w:val="0045657D"/>
    <w:rsid w:val="004603D3"/>
    <w:rsid w:val="00460741"/>
    <w:rsid w:val="00460823"/>
    <w:rsid w:val="00460837"/>
    <w:rsid w:val="00460BB3"/>
    <w:rsid w:val="004615F4"/>
    <w:rsid w:val="00461934"/>
    <w:rsid w:val="00461A53"/>
    <w:rsid w:val="00461AF6"/>
    <w:rsid w:val="004625D2"/>
    <w:rsid w:val="00463507"/>
    <w:rsid w:val="00464A1A"/>
    <w:rsid w:val="00465051"/>
    <w:rsid w:val="00465C36"/>
    <w:rsid w:val="0046784C"/>
    <w:rsid w:val="004717E9"/>
    <w:rsid w:val="004717F4"/>
    <w:rsid w:val="00471C46"/>
    <w:rsid w:val="00471F9B"/>
    <w:rsid w:val="0047468A"/>
    <w:rsid w:val="004753D8"/>
    <w:rsid w:val="00475463"/>
    <w:rsid w:val="004764A7"/>
    <w:rsid w:val="00476BAD"/>
    <w:rsid w:val="004772C4"/>
    <w:rsid w:val="00477FF6"/>
    <w:rsid w:val="004805F9"/>
    <w:rsid w:val="00480624"/>
    <w:rsid w:val="00480A73"/>
    <w:rsid w:val="0048112F"/>
    <w:rsid w:val="00483029"/>
    <w:rsid w:val="00484032"/>
    <w:rsid w:val="0048571A"/>
    <w:rsid w:val="0048637A"/>
    <w:rsid w:val="0048706F"/>
    <w:rsid w:val="0048727F"/>
    <w:rsid w:val="00490766"/>
    <w:rsid w:val="00490948"/>
    <w:rsid w:val="00491768"/>
    <w:rsid w:val="0049458B"/>
    <w:rsid w:val="00495D71"/>
    <w:rsid w:val="004961C3"/>
    <w:rsid w:val="004979EC"/>
    <w:rsid w:val="004A1AB4"/>
    <w:rsid w:val="004A334F"/>
    <w:rsid w:val="004A3AD2"/>
    <w:rsid w:val="004A3FB6"/>
    <w:rsid w:val="004A4180"/>
    <w:rsid w:val="004A594B"/>
    <w:rsid w:val="004A5DE1"/>
    <w:rsid w:val="004A753E"/>
    <w:rsid w:val="004B17C4"/>
    <w:rsid w:val="004B1A9D"/>
    <w:rsid w:val="004B1F80"/>
    <w:rsid w:val="004B2461"/>
    <w:rsid w:val="004B2C9C"/>
    <w:rsid w:val="004B324F"/>
    <w:rsid w:val="004B3FF5"/>
    <w:rsid w:val="004B4464"/>
    <w:rsid w:val="004B56DD"/>
    <w:rsid w:val="004B5BF1"/>
    <w:rsid w:val="004B75F2"/>
    <w:rsid w:val="004B7A0B"/>
    <w:rsid w:val="004B7B90"/>
    <w:rsid w:val="004B7C47"/>
    <w:rsid w:val="004C0466"/>
    <w:rsid w:val="004C1EED"/>
    <w:rsid w:val="004C1FCD"/>
    <w:rsid w:val="004C3BBC"/>
    <w:rsid w:val="004C4AEF"/>
    <w:rsid w:val="004C76CE"/>
    <w:rsid w:val="004D043C"/>
    <w:rsid w:val="004D0761"/>
    <w:rsid w:val="004D0A9A"/>
    <w:rsid w:val="004D1DEA"/>
    <w:rsid w:val="004D1E5C"/>
    <w:rsid w:val="004D3990"/>
    <w:rsid w:val="004D5046"/>
    <w:rsid w:val="004D517C"/>
    <w:rsid w:val="004D5540"/>
    <w:rsid w:val="004D7FF5"/>
    <w:rsid w:val="004E006B"/>
    <w:rsid w:val="004E0A02"/>
    <w:rsid w:val="004E1564"/>
    <w:rsid w:val="004E22D1"/>
    <w:rsid w:val="004E43DD"/>
    <w:rsid w:val="004E544F"/>
    <w:rsid w:val="004E5BD5"/>
    <w:rsid w:val="004E6A95"/>
    <w:rsid w:val="004E6B98"/>
    <w:rsid w:val="004E7AB6"/>
    <w:rsid w:val="004F1960"/>
    <w:rsid w:val="004F23C6"/>
    <w:rsid w:val="004F33B3"/>
    <w:rsid w:val="004F4EF9"/>
    <w:rsid w:val="004F512D"/>
    <w:rsid w:val="004F528A"/>
    <w:rsid w:val="004F651C"/>
    <w:rsid w:val="004F7293"/>
    <w:rsid w:val="004F7914"/>
    <w:rsid w:val="004F7F06"/>
    <w:rsid w:val="00500360"/>
    <w:rsid w:val="00500D1E"/>
    <w:rsid w:val="00502331"/>
    <w:rsid w:val="005023F5"/>
    <w:rsid w:val="0050243C"/>
    <w:rsid w:val="00502615"/>
    <w:rsid w:val="005038FC"/>
    <w:rsid w:val="00503963"/>
    <w:rsid w:val="005049E5"/>
    <w:rsid w:val="00504A29"/>
    <w:rsid w:val="005057C0"/>
    <w:rsid w:val="00506518"/>
    <w:rsid w:val="00507190"/>
    <w:rsid w:val="005071B0"/>
    <w:rsid w:val="00507707"/>
    <w:rsid w:val="0051042E"/>
    <w:rsid w:val="005113E8"/>
    <w:rsid w:val="00513A1F"/>
    <w:rsid w:val="00514DDA"/>
    <w:rsid w:val="00514F07"/>
    <w:rsid w:val="0051570D"/>
    <w:rsid w:val="00515A06"/>
    <w:rsid w:val="00515B2A"/>
    <w:rsid w:val="00515EFA"/>
    <w:rsid w:val="00516B8B"/>
    <w:rsid w:val="00516F3C"/>
    <w:rsid w:val="00517B73"/>
    <w:rsid w:val="00520AF0"/>
    <w:rsid w:val="00523D66"/>
    <w:rsid w:val="00523F3F"/>
    <w:rsid w:val="00524490"/>
    <w:rsid w:val="00524693"/>
    <w:rsid w:val="00524C04"/>
    <w:rsid w:val="00526954"/>
    <w:rsid w:val="0052755E"/>
    <w:rsid w:val="00527B57"/>
    <w:rsid w:val="00533329"/>
    <w:rsid w:val="005337BB"/>
    <w:rsid w:val="00533EAC"/>
    <w:rsid w:val="005344C3"/>
    <w:rsid w:val="00534C4E"/>
    <w:rsid w:val="005354A8"/>
    <w:rsid w:val="005359AF"/>
    <w:rsid w:val="00536D39"/>
    <w:rsid w:val="00536EFA"/>
    <w:rsid w:val="005405C8"/>
    <w:rsid w:val="005415BD"/>
    <w:rsid w:val="00541DFB"/>
    <w:rsid w:val="005425CE"/>
    <w:rsid w:val="0054403F"/>
    <w:rsid w:val="005458DE"/>
    <w:rsid w:val="005459FB"/>
    <w:rsid w:val="00546ED6"/>
    <w:rsid w:val="00547791"/>
    <w:rsid w:val="00547DE3"/>
    <w:rsid w:val="005518D5"/>
    <w:rsid w:val="00554E77"/>
    <w:rsid w:val="00555BDE"/>
    <w:rsid w:val="005563CB"/>
    <w:rsid w:val="005577DF"/>
    <w:rsid w:val="0056167C"/>
    <w:rsid w:val="005620FA"/>
    <w:rsid w:val="0056212E"/>
    <w:rsid w:val="00563854"/>
    <w:rsid w:val="00565E45"/>
    <w:rsid w:val="00566AD9"/>
    <w:rsid w:val="00566C4B"/>
    <w:rsid w:val="00566C98"/>
    <w:rsid w:val="00566EC4"/>
    <w:rsid w:val="005671B6"/>
    <w:rsid w:val="005673FF"/>
    <w:rsid w:val="00567927"/>
    <w:rsid w:val="0057163D"/>
    <w:rsid w:val="00572D11"/>
    <w:rsid w:val="005735DF"/>
    <w:rsid w:val="00574457"/>
    <w:rsid w:val="00574B93"/>
    <w:rsid w:val="0057654E"/>
    <w:rsid w:val="00577356"/>
    <w:rsid w:val="005807ED"/>
    <w:rsid w:val="00580D1F"/>
    <w:rsid w:val="005828D7"/>
    <w:rsid w:val="00582B15"/>
    <w:rsid w:val="005841B2"/>
    <w:rsid w:val="005847BA"/>
    <w:rsid w:val="005860BE"/>
    <w:rsid w:val="005868BE"/>
    <w:rsid w:val="00590138"/>
    <w:rsid w:val="0059121E"/>
    <w:rsid w:val="00592FFF"/>
    <w:rsid w:val="00594BB7"/>
    <w:rsid w:val="00594BEB"/>
    <w:rsid w:val="00594EA0"/>
    <w:rsid w:val="005960F4"/>
    <w:rsid w:val="00597616"/>
    <w:rsid w:val="005A0BA2"/>
    <w:rsid w:val="005A1420"/>
    <w:rsid w:val="005A1BD5"/>
    <w:rsid w:val="005A26E5"/>
    <w:rsid w:val="005A27BA"/>
    <w:rsid w:val="005A2E14"/>
    <w:rsid w:val="005A2FB8"/>
    <w:rsid w:val="005A706D"/>
    <w:rsid w:val="005A7B92"/>
    <w:rsid w:val="005B37BC"/>
    <w:rsid w:val="005B4557"/>
    <w:rsid w:val="005B46B5"/>
    <w:rsid w:val="005B46F2"/>
    <w:rsid w:val="005B7AF4"/>
    <w:rsid w:val="005C0A8E"/>
    <w:rsid w:val="005C2464"/>
    <w:rsid w:val="005C26D9"/>
    <w:rsid w:val="005C2720"/>
    <w:rsid w:val="005C2996"/>
    <w:rsid w:val="005C3D56"/>
    <w:rsid w:val="005C3F7E"/>
    <w:rsid w:val="005C4C41"/>
    <w:rsid w:val="005C639A"/>
    <w:rsid w:val="005C6D90"/>
    <w:rsid w:val="005D022A"/>
    <w:rsid w:val="005D1011"/>
    <w:rsid w:val="005D2D32"/>
    <w:rsid w:val="005D387B"/>
    <w:rsid w:val="005D4411"/>
    <w:rsid w:val="005D5468"/>
    <w:rsid w:val="005D5F57"/>
    <w:rsid w:val="005D61B4"/>
    <w:rsid w:val="005D69E9"/>
    <w:rsid w:val="005D6E85"/>
    <w:rsid w:val="005E6FE2"/>
    <w:rsid w:val="005F1B0A"/>
    <w:rsid w:val="005F1ED0"/>
    <w:rsid w:val="005F2614"/>
    <w:rsid w:val="005F3DAF"/>
    <w:rsid w:val="005F3F2F"/>
    <w:rsid w:val="005F4CB0"/>
    <w:rsid w:val="005F5B1E"/>
    <w:rsid w:val="005F6B67"/>
    <w:rsid w:val="005F71CC"/>
    <w:rsid w:val="00602611"/>
    <w:rsid w:val="00603C61"/>
    <w:rsid w:val="006049AF"/>
    <w:rsid w:val="00604FB5"/>
    <w:rsid w:val="00605367"/>
    <w:rsid w:val="00606E6F"/>
    <w:rsid w:val="00606F21"/>
    <w:rsid w:val="006114E8"/>
    <w:rsid w:val="00612A27"/>
    <w:rsid w:val="006161A6"/>
    <w:rsid w:val="00616661"/>
    <w:rsid w:val="00616C40"/>
    <w:rsid w:val="00617141"/>
    <w:rsid w:val="00621D75"/>
    <w:rsid w:val="00622639"/>
    <w:rsid w:val="00625FF1"/>
    <w:rsid w:val="00626069"/>
    <w:rsid w:val="00627492"/>
    <w:rsid w:val="006300EB"/>
    <w:rsid w:val="006305A0"/>
    <w:rsid w:val="00630AD7"/>
    <w:rsid w:val="00630BC8"/>
    <w:rsid w:val="00631295"/>
    <w:rsid w:val="006312DA"/>
    <w:rsid w:val="006334CA"/>
    <w:rsid w:val="0063364D"/>
    <w:rsid w:val="00633BEA"/>
    <w:rsid w:val="00633C49"/>
    <w:rsid w:val="00633DFD"/>
    <w:rsid w:val="0063589C"/>
    <w:rsid w:val="006359CD"/>
    <w:rsid w:val="006361DE"/>
    <w:rsid w:val="006372E1"/>
    <w:rsid w:val="00640A41"/>
    <w:rsid w:val="006417A3"/>
    <w:rsid w:val="00643083"/>
    <w:rsid w:val="00643754"/>
    <w:rsid w:val="00644166"/>
    <w:rsid w:val="00644CFE"/>
    <w:rsid w:val="00645FD1"/>
    <w:rsid w:val="00646F6A"/>
    <w:rsid w:val="00647683"/>
    <w:rsid w:val="00651232"/>
    <w:rsid w:val="00651F55"/>
    <w:rsid w:val="0065280E"/>
    <w:rsid w:val="00653362"/>
    <w:rsid w:val="00653EBB"/>
    <w:rsid w:val="006552E7"/>
    <w:rsid w:val="006567B3"/>
    <w:rsid w:val="006606C0"/>
    <w:rsid w:val="006607D0"/>
    <w:rsid w:val="00661365"/>
    <w:rsid w:val="00661D15"/>
    <w:rsid w:val="00661F56"/>
    <w:rsid w:val="00662214"/>
    <w:rsid w:val="00662450"/>
    <w:rsid w:val="00663E37"/>
    <w:rsid w:val="00664C8A"/>
    <w:rsid w:val="00664DC5"/>
    <w:rsid w:val="00664E17"/>
    <w:rsid w:val="006664DF"/>
    <w:rsid w:val="006707ED"/>
    <w:rsid w:val="006717D3"/>
    <w:rsid w:val="00671F63"/>
    <w:rsid w:val="006727AF"/>
    <w:rsid w:val="006753A1"/>
    <w:rsid w:val="006753BB"/>
    <w:rsid w:val="006759D7"/>
    <w:rsid w:val="00675B0E"/>
    <w:rsid w:val="0067768C"/>
    <w:rsid w:val="00677958"/>
    <w:rsid w:val="00677B08"/>
    <w:rsid w:val="00680CE6"/>
    <w:rsid w:val="006814F5"/>
    <w:rsid w:val="00682E2A"/>
    <w:rsid w:val="0068470D"/>
    <w:rsid w:val="00685BCD"/>
    <w:rsid w:val="006903B8"/>
    <w:rsid w:val="0069603F"/>
    <w:rsid w:val="00696189"/>
    <w:rsid w:val="00696210"/>
    <w:rsid w:val="00696305"/>
    <w:rsid w:val="0069630D"/>
    <w:rsid w:val="00696E02"/>
    <w:rsid w:val="006977D1"/>
    <w:rsid w:val="00697B5E"/>
    <w:rsid w:val="006A13F9"/>
    <w:rsid w:val="006A1904"/>
    <w:rsid w:val="006A254A"/>
    <w:rsid w:val="006A2E3C"/>
    <w:rsid w:val="006A302B"/>
    <w:rsid w:val="006A5AC2"/>
    <w:rsid w:val="006A5FCE"/>
    <w:rsid w:val="006A71B2"/>
    <w:rsid w:val="006B01E6"/>
    <w:rsid w:val="006B0C7A"/>
    <w:rsid w:val="006B0E14"/>
    <w:rsid w:val="006B37AD"/>
    <w:rsid w:val="006B3FD9"/>
    <w:rsid w:val="006B431F"/>
    <w:rsid w:val="006B5BFB"/>
    <w:rsid w:val="006B5E7A"/>
    <w:rsid w:val="006B67A7"/>
    <w:rsid w:val="006B697A"/>
    <w:rsid w:val="006B6E34"/>
    <w:rsid w:val="006B7885"/>
    <w:rsid w:val="006C149C"/>
    <w:rsid w:val="006C241A"/>
    <w:rsid w:val="006C3257"/>
    <w:rsid w:val="006C332D"/>
    <w:rsid w:val="006C3446"/>
    <w:rsid w:val="006C3588"/>
    <w:rsid w:val="006C42EB"/>
    <w:rsid w:val="006C4951"/>
    <w:rsid w:val="006C6D1E"/>
    <w:rsid w:val="006C71AF"/>
    <w:rsid w:val="006C74E2"/>
    <w:rsid w:val="006C7CEF"/>
    <w:rsid w:val="006D07E2"/>
    <w:rsid w:val="006D3281"/>
    <w:rsid w:val="006D7631"/>
    <w:rsid w:val="006D78A9"/>
    <w:rsid w:val="006E04EC"/>
    <w:rsid w:val="006E1D36"/>
    <w:rsid w:val="006E251F"/>
    <w:rsid w:val="006E3542"/>
    <w:rsid w:val="006E39B3"/>
    <w:rsid w:val="006E4D19"/>
    <w:rsid w:val="006E5A5B"/>
    <w:rsid w:val="006E6B5B"/>
    <w:rsid w:val="006E6D12"/>
    <w:rsid w:val="006E6F54"/>
    <w:rsid w:val="006E7C7F"/>
    <w:rsid w:val="006F08EF"/>
    <w:rsid w:val="006F1106"/>
    <w:rsid w:val="006F21DE"/>
    <w:rsid w:val="006F2E1F"/>
    <w:rsid w:val="006F3C57"/>
    <w:rsid w:val="006F57EE"/>
    <w:rsid w:val="006F684E"/>
    <w:rsid w:val="006F7CFC"/>
    <w:rsid w:val="007027E5"/>
    <w:rsid w:val="00703B98"/>
    <w:rsid w:val="00704B87"/>
    <w:rsid w:val="00704FCC"/>
    <w:rsid w:val="0070783F"/>
    <w:rsid w:val="00707892"/>
    <w:rsid w:val="0071015C"/>
    <w:rsid w:val="00710C54"/>
    <w:rsid w:val="00711EC2"/>
    <w:rsid w:val="00712C21"/>
    <w:rsid w:val="0071332C"/>
    <w:rsid w:val="00713C71"/>
    <w:rsid w:val="007144F7"/>
    <w:rsid w:val="00715779"/>
    <w:rsid w:val="00716B7C"/>
    <w:rsid w:val="00720EE7"/>
    <w:rsid w:val="007213DE"/>
    <w:rsid w:val="0072216C"/>
    <w:rsid w:val="00724460"/>
    <w:rsid w:val="00724A9F"/>
    <w:rsid w:val="0072708A"/>
    <w:rsid w:val="00727FAF"/>
    <w:rsid w:val="0073243D"/>
    <w:rsid w:val="0073344E"/>
    <w:rsid w:val="00733886"/>
    <w:rsid w:val="00734EA6"/>
    <w:rsid w:val="00735964"/>
    <w:rsid w:val="00735F0C"/>
    <w:rsid w:val="00736B1A"/>
    <w:rsid w:val="007371BC"/>
    <w:rsid w:val="007406EF"/>
    <w:rsid w:val="007408B0"/>
    <w:rsid w:val="00740F11"/>
    <w:rsid w:val="007416E2"/>
    <w:rsid w:val="00742110"/>
    <w:rsid w:val="00742ADB"/>
    <w:rsid w:val="00743FF2"/>
    <w:rsid w:val="00744F04"/>
    <w:rsid w:val="00747B8D"/>
    <w:rsid w:val="00747E2C"/>
    <w:rsid w:val="00750084"/>
    <w:rsid w:val="007502BD"/>
    <w:rsid w:val="00751181"/>
    <w:rsid w:val="0075354F"/>
    <w:rsid w:val="0075366C"/>
    <w:rsid w:val="007542A7"/>
    <w:rsid w:val="007562DB"/>
    <w:rsid w:val="0075738F"/>
    <w:rsid w:val="00757507"/>
    <w:rsid w:val="00760F09"/>
    <w:rsid w:val="00760F90"/>
    <w:rsid w:val="00761689"/>
    <w:rsid w:val="007618AE"/>
    <w:rsid w:val="00761AC8"/>
    <w:rsid w:val="00761B50"/>
    <w:rsid w:val="00762914"/>
    <w:rsid w:val="00762CA2"/>
    <w:rsid w:val="00763573"/>
    <w:rsid w:val="00763B22"/>
    <w:rsid w:val="00763DA4"/>
    <w:rsid w:val="007644C1"/>
    <w:rsid w:val="0076604A"/>
    <w:rsid w:val="0076616C"/>
    <w:rsid w:val="007669D2"/>
    <w:rsid w:val="00770732"/>
    <w:rsid w:val="00770B3A"/>
    <w:rsid w:val="00770D6E"/>
    <w:rsid w:val="0077279F"/>
    <w:rsid w:val="00772A05"/>
    <w:rsid w:val="00773C3D"/>
    <w:rsid w:val="00774322"/>
    <w:rsid w:val="00774581"/>
    <w:rsid w:val="007762C1"/>
    <w:rsid w:val="00776876"/>
    <w:rsid w:val="007816F9"/>
    <w:rsid w:val="007825F8"/>
    <w:rsid w:val="00782A1C"/>
    <w:rsid w:val="007837CC"/>
    <w:rsid w:val="007839E5"/>
    <w:rsid w:val="00783BB3"/>
    <w:rsid w:val="00783BF1"/>
    <w:rsid w:val="00783CCF"/>
    <w:rsid w:val="007841FE"/>
    <w:rsid w:val="00784809"/>
    <w:rsid w:val="00785ABD"/>
    <w:rsid w:val="00786F64"/>
    <w:rsid w:val="007878E1"/>
    <w:rsid w:val="007909A4"/>
    <w:rsid w:val="00791050"/>
    <w:rsid w:val="00792A9C"/>
    <w:rsid w:val="00792D52"/>
    <w:rsid w:val="007930C7"/>
    <w:rsid w:val="00794AA5"/>
    <w:rsid w:val="00795476"/>
    <w:rsid w:val="00795671"/>
    <w:rsid w:val="0079587A"/>
    <w:rsid w:val="00796FFB"/>
    <w:rsid w:val="00797117"/>
    <w:rsid w:val="007A1051"/>
    <w:rsid w:val="007A1708"/>
    <w:rsid w:val="007A2877"/>
    <w:rsid w:val="007A302C"/>
    <w:rsid w:val="007A3093"/>
    <w:rsid w:val="007A370E"/>
    <w:rsid w:val="007A659F"/>
    <w:rsid w:val="007A7D71"/>
    <w:rsid w:val="007B01F6"/>
    <w:rsid w:val="007B0316"/>
    <w:rsid w:val="007B0B9B"/>
    <w:rsid w:val="007B198E"/>
    <w:rsid w:val="007B450D"/>
    <w:rsid w:val="007B77DF"/>
    <w:rsid w:val="007B7A4F"/>
    <w:rsid w:val="007B7CFA"/>
    <w:rsid w:val="007B7D62"/>
    <w:rsid w:val="007C1224"/>
    <w:rsid w:val="007C1668"/>
    <w:rsid w:val="007C1F7E"/>
    <w:rsid w:val="007C21D9"/>
    <w:rsid w:val="007C238A"/>
    <w:rsid w:val="007C36A2"/>
    <w:rsid w:val="007C3A6E"/>
    <w:rsid w:val="007C46E6"/>
    <w:rsid w:val="007C50A7"/>
    <w:rsid w:val="007C62A9"/>
    <w:rsid w:val="007C6522"/>
    <w:rsid w:val="007C7175"/>
    <w:rsid w:val="007D19C9"/>
    <w:rsid w:val="007D1EA8"/>
    <w:rsid w:val="007D1F4E"/>
    <w:rsid w:val="007D220B"/>
    <w:rsid w:val="007D26D8"/>
    <w:rsid w:val="007D2867"/>
    <w:rsid w:val="007D3FE0"/>
    <w:rsid w:val="007D4C08"/>
    <w:rsid w:val="007D6740"/>
    <w:rsid w:val="007D72E6"/>
    <w:rsid w:val="007E0FB5"/>
    <w:rsid w:val="007E2D6B"/>
    <w:rsid w:val="007E3E56"/>
    <w:rsid w:val="007E4038"/>
    <w:rsid w:val="007E5293"/>
    <w:rsid w:val="007E569E"/>
    <w:rsid w:val="007E5F7E"/>
    <w:rsid w:val="007E641A"/>
    <w:rsid w:val="007E72E0"/>
    <w:rsid w:val="007E7598"/>
    <w:rsid w:val="007F018F"/>
    <w:rsid w:val="007F0DF5"/>
    <w:rsid w:val="007F2781"/>
    <w:rsid w:val="007F3253"/>
    <w:rsid w:val="007F354E"/>
    <w:rsid w:val="007F3578"/>
    <w:rsid w:val="007F3C8D"/>
    <w:rsid w:val="007F4981"/>
    <w:rsid w:val="007F5A93"/>
    <w:rsid w:val="007F5CCF"/>
    <w:rsid w:val="007F6790"/>
    <w:rsid w:val="007F68E1"/>
    <w:rsid w:val="007F6B89"/>
    <w:rsid w:val="007F7DDF"/>
    <w:rsid w:val="00802240"/>
    <w:rsid w:val="008023AD"/>
    <w:rsid w:val="00802CB1"/>
    <w:rsid w:val="00803894"/>
    <w:rsid w:val="00803BE9"/>
    <w:rsid w:val="008041A3"/>
    <w:rsid w:val="008041F9"/>
    <w:rsid w:val="008063C7"/>
    <w:rsid w:val="008065B5"/>
    <w:rsid w:val="00806D02"/>
    <w:rsid w:val="008071FE"/>
    <w:rsid w:val="0081038D"/>
    <w:rsid w:val="008126D9"/>
    <w:rsid w:val="00813152"/>
    <w:rsid w:val="008131B7"/>
    <w:rsid w:val="008141F2"/>
    <w:rsid w:val="00814DBB"/>
    <w:rsid w:val="00814FBA"/>
    <w:rsid w:val="0081546C"/>
    <w:rsid w:val="008161F8"/>
    <w:rsid w:val="00817E0C"/>
    <w:rsid w:val="00820340"/>
    <w:rsid w:val="0082089F"/>
    <w:rsid w:val="0082102A"/>
    <w:rsid w:val="00822309"/>
    <w:rsid w:val="00822ED4"/>
    <w:rsid w:val="00823943"/>
    <w:rsid w:val="00823FCA"/>
    <w:rsid w:val="00824302"/>
    <w:rsid w:val="00824DC7"/>
    <w:rsid w:val="008250D0"/>
    <w:rsid w:val="0082559D"/>
    <w:rsid w:val="00825611"/>
    <w:rsid w:val="008272A9"/>
    <w:rsid w:val="008279B9"/>
    <w:rsid w:val="0083101C"/>
    <w:rsid w:val="0083168C"/>
    <w:rsid w:val="0083498C"/>
    <w:rsid w:val="00834ACA"/>
    <w:rsid w:val="00835D56"/>
    <w:rsid w:val="00835E60"/>
    <w:rsid w:val="0083638E"/>
    <w:rsid w:val="00836946"/>
    <w:rsid w:val="00837940"/>
    <w:rsid w:val="00840B3F"/>
    <w:rsid w:val="00840E54"/>
    <w:rsid w:val="0084219D"/>
    <w:rsid w:val="00842C02"/>
    <w:rsid w:val="0084321F"/>
    <w:rsid w:val="008443D5"/>
    <w:rsid w:val="0084580D"/>
    <w:rsid w:val="00845C7B"/>
    <w:rsid w:val="00847254"/>
    <w:rsid w:val="00847E5C"/>
    <w:rsid w:val="0085177E"/>
    <w:rsid w:val="0085197E"/>
    <w:rsid w:val="00851BBA"/>
    <w:rsid w:val="00851D74"/>
    <w:rsid w:val="00853F49"/>
    <w:rsid w:val="0085552A"/>
    <w:rsid w:val="00855F79"/>
    <w:rsid w:val="00857AC0"/>
    <w:rsid w:val="008608A7"/>
    <w:rsid w:val="008630C1"/>
    <w:rsid w:val="00863FAE"/>
    <w:rsid w:val="008649D2"/>
    <w:rsid w:val="00864BBF"/>
    <w:rsid w:val="008654C9"/>
    <w:rsid w:val="00865614"/>
    <w:rsid w:val="00867A95"/>
    <w:rsid w:val="00867FF5"/>
    <w:rsid w:val="0087094D"/>
    <w:rsid w:val="008716D6"/>
    <w:rsid w:val="00871E1D"/>
    <w:rsid w:val="00872055"/>
    <w:rsid w:val="008737AB"/>
    <w:rsid w:val="008749A3"/>
    <w:rsid w:val="0087572C"/>
    <w:rsid w:val="008765CF"/>
    <w:rsid w:val="008766EB"/>
    <w:rsid w:val="00876DCC"/>
    <w:rsid w:val="00880323"/>
    <w:rsid w:val="008816E0"/>
    <w:rsid w:val="00881781"/>
    <w:rsid w:val="00881AB3"/>
    <w:rsid w:val="008821D2"/>
    <w:rsid w:val="00883220"/>
    <w:rsid w:val="0088467B"/>
    <w:rsid w:val="0088514A"/>
    <w:rsid w:val="00885767"/>
    <w:rsid w:val="00885B28"/>
    <w:rsid w:val="00885E2F"/>
    <w:rsid w:val="008867DE"/>
    <w:rsid w:val="008872DC"/>
    <w:rsid w:val="0088751C"/>
    <w:rsid w:val="00887DA9"/>
    <w:rsid w:val="0089156B"/>
    <w:rsid w:val="008917B6"/>
    <w:rsid w:val="00892EEE"/>
    <w:rsid w:val="008933FF"/>
    <w:rsid w:val="008939FC"/>
    <w:rsid w:val="00893C02"/>
    <w:rsid w:val="00895B5E"/>
    <w:rsid w:val="00895E27"/>
    <w:rsid w:val="00895F7B"/>
    <w:rsid w:val="0089611D"/>
    <w:rsid w:val="00896DA9"/>
    <w:rsid w:val="008972C6"/>
    <w:rsid w:val="008A0E56"/>
    <w:rsid w:val="008A14DE"/>
    <w:rsid w:val="008A14EC"/>
    <w:rsid w:val="008A1DBD"/>
    <w:rsid w:val="008A2A40"/>
    <w:rsid w:val="008A365E"/>
    <w:rsid w:val="008A38E8"/>
    <w:rsid w:val="008A3F16"/>
    <w:rsid w:val="008A4875"/>
    <w:rsid w:val="008A4993"/>
    <w:rsid w:val="008A49D5"/>
    <w:rsid w:val="008A5BCA"/>
    <w:rsid w:val="008A6A0D"/>
    <w:rsid w:val="008B160A"/>
    <w:rsid w:val="008B1E7F"/>
    <w:rsid w:val="008B2A04"/>
    <w:rsid w:val="008B37B0"/>
    <w:rsid w:val="008B3E9E"/>
    <w:rsid w:val="008B41CA"/>
    <w:rsid w:val="008B63F8"/>
    <w:rsid w:val="008B641C"/>
    <w:rsid w:val="008B7AF5"/>
    <w:rsid w:val="008B7DB8"/>
    <w:rsid w:val="008C2C11"/>
    <w:rsid w:val="008C45EE"/>
    <w:rsid w:val="008C5588"/>
    <w:rsid w:val="008C63F2"/>
    <w:rsid w:val="008C6D94"/>
    <w:rsid w:val="008C7B83"/>
    <w:rsid w:val="008D00FF"/>
    <w:rsid w:val="008D0E58"/>
    <w:rsid w:val="008D1C51"/>
    <w:rsid w:val="008D3D02"/>
    <w:rsid w:val="008D3D99"/>
    <w:rsid w:val="008D3ECD"/>
    <w:rsid w:val="008D512C"/>
    <w:rsid w:val="008D5A2A"/>
    <w:rsid w:val="008D6BD9"/>
    <w:rsid w:val="008E064B"/>
    <w:rsid w:val="008E10D0"/>
    <w:rsid w:val="008E1738"/>
    <w:rsid w:val="008E2134"/>
    <w:rsid w:val="008E4253"/>
    <w:rsid w:val="008E470E"/>
    <w:rsid w:val="008E5FCD"/>
    <w:rsid w:val="008E7217"/>
    <w:rsid w:val="008E73F8"/>
    <w:rsid w:val="008E7824"/>
    <w:rsid w:val="008F1F5C"/>
    <w:rsid w:val="008F352D"/>
    <w:rsid w:val="008F4293"/>
    <w:rsid w:val="008F4D0D"/>
    <w:rsid w:val="008F4F6B"/>
    <w:rsid w:val="008F5C82"/>
    <w:rsid w:val="008F71DA"/>
    <w:rsid w:val="008F7DC8"/>
    <w:rsid w:val="00900458"/>
    <w:rsid w:val="00900F38"/>
    <w:rsid w:val="009010FD"/>
    <w:rsid w:val="00902146"/>
    <w:rsid w:val="009023EC"/>
    <w:rsid w:val="009028B2"/>
    <w:rsid w:val="00902A61"/>
    <w:rsid w:val="009038AB"/>
    <w:rsid w:val="0090399F"/>
    <w:rsid w:val="00904044"/>
    <w:rsid w:val="009042DF"/>
    <w:rsid w:val="00904605"/>
    <w:rsid w:val="0090679C"/>
    <w:rsid w:val="0090715E"/>
    <w:rsid w:val="00907F2E"/>
    <w:rsid w:val="009102A6"/>
    <w:rsid w:val="00910B5D"/>
    <w:rsid w:val="0091129D"/>
    <w:rsid w:val="0091134D"/>
    <w:rsid w:val="009139E0"/>
    <w:rsid w:val="00914504"/>
    <w:rsid w:val="00914813"/>
    <w:rsid w:val="00917AE2"/>
    <w:rsid w:val="009201DA"/>
    <w:rsid w:val="00923BA4"/>
    <w:rsid w:val="00924808"/>
    <w:rsid w:val="00924D54"/>
    <w:rsid w:val="00925ADE"/>
    <w:rsid w:val="00925D2F"/>
    <w:rsid w:val="009266D8"/>
    <w:rsid w:val="00927CAF"/>
    <w:rsid w:val="00927F8E"/>
    <w:rsid w:val="009311E9"/>
    <w:rsid w:val="0093477A"/>
    <w:rsid w:val="0093669C"/>
    <w:rsid w:val="0094048A"/>
    <w:rsid w:val="00941335"/>
    <w:rsid w:val="00941658"/>
    <w:rsid w:val="00943673"/>
    <w:rsid w:val="009437F1"/>
    <w:rsid w:val="009439E1"/>
    <w:rsid w:val="00944321"/>
    <w:rsid w:val="00944727"/>
    <w:rsid w:val="00946AF6"/>
    <w:rsid w:val="00950883"/>
    <w:rsid w:val="00950F0C"/>
    <w:rsid w:val="00950FA7"/>
    <w:rsid w:val="00951487"/>
    <w:rsid w:val="00951AFE"/>
    <w:rsid w:val="00951D36"/>
    <w:rsid w:val="00954881"/>
    <w:rsid w:val="00954EE9"/>
    <w:rsid w:val="00955B07"/>
    <w:rsid w:val="009560E6"/>
    <w:rsid w:val="009567D2"/>
    <w:rsid w:val="00956FB1"/>
    <w:rsid w:val="00957367"/>
    <w:rsid w:val="00960407"/>
    <w:rsid w:val="009612FB"/>
    <w:rsid w:val="009624C8"/>
    <w:rsid w:val="00964476"/>
    <w:rsid w:val="009646BB"/>
    <w:rsid w:val="0096477E"/>
    <w:rsid w:val="0096482C"/>
    <w:rsid w:val="00964989"/>
    <w:rsid w:val="00965D2E"/>
    <w:rsid w:val="00967548"/>
    <w:rsid w:val="00967F6C"/>
    <w:rsid w:val="0097266D"/>
    <w:rsid w:val="00972C31"/>
    <w:rsid w:val="00974C61"/>
    <w:rsid w:val="00974EB2"/>
    <w:rsid w:val="009756E4"/>
    <w:rsid w:val="0097684D"/>
    <w:rsid w:val="00976D25"/>
    <w:rsid w:val="00977382"/>
    <w:rsid w:val="00977B48"/>
    <w:rsid w:val="00981797"/>
    <w:rsid w:val="0098234C"/>
    <w:rsid w:val="00982F07"/>
    <w:rsid w:val="00983749"/>
    <w:rsid w:val="00984699"/>
    <w:rsid w:val="00985BB6"/>
    <w:rsid w:val="00986111"/>
    <w:rsid w:val="00990192"/>
    <w:rsid w:val="009903CF"/>
    <w:rsid w:val="009909EC"/>
    <w:rsid w:val="00991936"/>
    <w:rsid w:val="00991BFC"/>
    <w:rsid w:val="0099224D"/>
    <w:rsid w:val="009934C0"/>
    <w:rsid w:val="00993575"/>
    <w:rsid w:val="00994163"/>
    <w:rsid w:val="00994E88"/>
    <w:rsid w:val="0099732F"/>
    <w:rsid w:val="00997EAF"/>
    <w:rsid w:val="009A0230"/>
    <w:rsid w:val="009A052E"/>
    <w:rsid w:val="009A09E8"/>
    <w:rsid w:val="009A27C5"/>
    <w:rsid w:val="009A30A6"/>
    <w:rsid w:val="009A3930"/>
    <w:rsid w:val="009A5771"/>
    <w:rsid w:val="009A6B5D"/>
    <w:rsid w:val="009A7E60"/>
    <w:rsid w:val="009B1C3C"/>
    <w:rsid w:val="009B24D9"/>
    <w:rsid w:val="009B2B13"/>
    <w:rsid w:val="009B2FC2"/>
    <w:rsid w:val="009B3304"/>
    <w:rsid w:val="009B334B"/>
    <w:rsid w:val="009B4090"/>
    <w:rsid w:val="009B41D1"/>
    <w:rsid w:val="009B4B4D"/>
    <w:rsid w:val="009B4ECC"/>
    <w:rsid w:val="009B4F6F"/>
    <w:rsid w:val="009B50F1"/>
    <w:rsid w:val="009B771D"/>
    <w:rsid w:val="009B7F74"/>
    <w:rsid w:val="009C0BD8"/>
    <w:rsid w:val="009C1B98"/>
    <w:rsid w:val="009C2A5C"/>
    <w:rsid w:val="009C47A4"/>
    <w:rsid w:val="009C5516"/>
    <w:rsid w:val="009C687E"/>
    <w:rsid w:val="009C6ED3"/>
    <w:rsid w:val="009C7330"/>
    <w:rsid w:val="009C741A"/>
    <w:rsid w:val="009C74BC"/>
    <w:rsid w:val="009C7CEC"/>
    <w:rsid w:val="009D0403"/>
    <w:rsid w:val="009D0466"/>
    <w:rsid w:val="009D07B0"/>
    <w:rsid w:val="009D2F84"/>
    <w:rsid w:val="009D3795"/>
    <w:rsid w:val="009D4FA9"/>
    <w:rsid w:val="009D5572"/>
    <w:rsid w:val="009E1319"/>
    <w:rsid w:val="009E1721"/>
    <w:rsid w:val="009E52CF"/>
    <w:rsid w:val="009E5BBA"/>
    <w:rsid w:val="009E6A18"/>
    <w:rsid w:val="009F0541"/>
    <w:rsid w:val="009F07FA"/>
    <w:rsid w:val="009F0B05"/>
    <w:rsid w:val="009F3240"/>
    <w:rsid w:val="009F4370"/>
    <w:rsid w:val="009F4F5E"/>
    <w:rsid w:val="009F662C"/>
    <w:rsid w:val="009F74CC"/>
    <w:rsid w:val="009F7EDC"/>
    <w:rsid w:val="009F7FB7"/>
    <w:rsid w:val="00A005A9"/>
    <w:rsid w:val="00A0070B"/>
    <w:rsid w:val="00A02F45"/>
    <w:rsid w:val="00A04295"/>
    <w:rsid w:val="00A048E4"/>
    <w:rsid w:val="00A04B72"/>
    <w:rsid w:val="00A05B92"/>
    <w:rsid w:val="00A06A6A"/>
    <w:rsid w:val="00A06ABF"/>
    <w:rsid w:val="00A06B44"/>
    <w:rsid w:val="00A06E7E"/>
    <w:rsid w:val="00A10202"/>
    <w:rsid w:val="00A112DE"/>
    <w:rsid w:val="00A113A7"/>
    <w:rsid w:val="00A1266E"/>
    <w:rsid w:val="00A12ECF"/>
    <w:rsid w:val="00A13032"/>
    <w:rsid w:val="00A1370D"/>
    <w:rsid w:val="00A13B1A"/>
    <w:rsid w:val="00A13BE1"/>
    <w:rsid w:val="00A13D9E"/>
    <w:rsid w:val="00A14062"/>
    <w:rsid w:val="00A153A9"/>
    <w:rsid w:val="00A160D1"/>
    <w:rsid w:val="00A1627C"/>
    <w:rsid w:val="00A16357"/>
    <w:rsid w:val="00A1713C"/>
    <w:rsid w:val="00A212A2"/>
    <w:rsid w:val="00A23349"/>
    <w:rsid w:val="00A241C0"/>
    <w:rsid w:val="00A24246"/>
    <w:rsid w:val="00A24559"/>
    <w:rsid w:val="00A24B93"/>
    <w:rsid w:val="00A251D6"/>
    <w:rsid w:val="00A257A6"/>
    <w:rsid w:val="00A25984"/>
    <w:rsid w:val="00A25C07"/>
    <w:rsid w:val="00A2627F"/>
    <w:rsid w:val="00A26BEE"/>
    <w:rsid w:val="00A272A9"/>
    <w:rsid w:val="00A304B5"/>
    <w:rsid w:val="00A31BEF"/>
    <w:rsid w:val="00A31D57"/>
    <w:rsid w:val="00A33BC5"/>
    <w:rsid w:val="00A33F07"/>
    <w:rsid w:val="00A340C8"/>
    <w:rsid w:val="00A343FF"/>
    <w:rsid w:val="00A35A37"/>
    <w:rsid w:val="00A37C47"/>
    <w:rsid w:val="00A37DA9"/>
    <w:rsid w:val="00A401F9"/>
    <w:rsid w:val="00A41ABC"/>
    <w:rsid w:val="00A43237"/>
    <w:rsid w:val="00A432C9"/>
    <w:rsid w:val="00A432E6"/>
    <w:rsid w:val="00A43EAE"/>
    <w:rsid w:val="00A44ECB"/>
    <w:rsid w:val="00A459E9"/>
    <w:rsid w:val="00A46ABC"/>
    <w:rsid w:val="00A46BD3"/>
    <w:rsid w:val="00A47665"/>
    <w:rsid w:val="00A50061"/>
    <w:rsid w:val="00A50218"/>
    <w:rsid w:val="00A50960"/>
    <w:rsid w:val="00A51B58"/>
    <w:rsid w:val="00A51D5A"/>
    <w:rsid w:val="00A52249"/>
    <w:rsid w:val="00A52A98"/>
    <w:rsid w:val="00A531BE"/>
    <w:rsid w:val="00A53EEB"/>
    <w:rsid w:val="00A542F3"/>
    <w:rsid w:val="00A55339"/>
    <w:rsid w:val="00A55CC4"/>
    <w:rsid w:val="00A55EC9"/>
    <w:rsid w:val="00A57AEC"/>
    <w:rsid w:val="00A61279"/>
    <w:rsid w:val="00A61D34"/>
    <w:rsid w:val="00A6383F"/>
    <w:rsid w:val="00A64164"/>
    <w:rsid w:val="00A66117"/>
    <w:rsid w:val="00A70647"/>
    <w:rsid w:val="00A70850"/>
    <w:rsid w:val="00A721F8"/>
    <w:rsid w:val="00A739D2"/>
    <w:rsid w:val="00A7457C"/>
    <w:rsid w:val="00A74825"/>
    <w:rsid w:val="00A74827"/>
    <w:rsid w:val="00A80226"/>
    <w:rsid w:val="00A80681"/>
    <w:rsid w:val="00A8082E"/>
    <w:rsid w:val="00A830AB"/>
    <w:rsid w:val="00A83136"/>
    <w:rsid w:val="00A84984"/>
    <w:rsid w:val="00A84CD1"/>
    <w:rsid w:val="00A8657C"/>
    <w:rsid w:val="00A8688A"/>
    <w:rsid w:val="00A86C44"/>
    <w:rsid w:val="00A87CBE"/>
    <w:rsid w:val="00A91B5B"/>
    <w:rsid w:val="00A93487"/>
    <w:rsid w:val="00A95507"/>
    <w:rsid w:val="00A95747"/>
    <w:rsid w:val="00A95D5D"/>
    <w:rsid w:val="00A97EAB"/>
    <w:rsid w:val="00AA085A"/>
    <w:rsid w:val="00AA111E"/>
    <w:rsid w:val="00AA164B"/>
    <w:rsid w:val="00AA1CD7"/>
    <w:rsid w:val="00AA23CF"/>
    <w:rsid w:val="00AA43D4"/>
    <w:rsid w:val="00AA6C28"/>
    <w:rsid w:val="00AA7924"/>
    <w:rsid w:val="00AA7D3C"/>
    <w:rsid w:val="00AB18CD"/>
    <w:rsid w:val="00AB3903"/>
    <w:rsid w:val="00AB489C"/>
    <w:rsid w:val="00AB5AEE"/>
    <w:rsid w:val="00AB6001"/>
    <w:rsid w:val="00AB669F"/>
    <w:rsid w:val="00AC0F78"/>
    <w:rsid w:val="00AC3BC7"/>
    <w:rsid w:val="00AC426F"/>
    <w:rsid w:val="00AC507D"/>
    <w:rsid w:val="00AC7C2A"/>
    <w:rsid w:val="00AD0491"/>
    <w:rsid w:val="00AD08C6"/>
    <w:rsid w:val="00AD1067"/>
    <w:rsid w:val="00AD1128"/>
    <w:rsid w:val="00AD160B"/>
    <w:rsid w:val="00AD2C22"/>
    <w:rsid w:val="00AD4AE4"/>
    <w:rsid w:val="00AD531E"/>
    <w:rsid w:val="00AD5D00"/>
    <w:rsid w:val="00AD7098"/>
    <w:rsid w:val="00AE23E6"/>
    <w:rsid w:val="00AE24D8"/>
    <w:rsid w:val="00AE51E5"/>
    <w:rsid w:val="00AE575C"/>
    <w:rsid w:val="00AE628D"/>
    <w:rsid w:val="00AE6649"/>
    <w:rsid w:val="00AE7E88"/>
    <w:rsid w:val="00AF02FD"/>
    <w:rsid w:val="00AF12DF"/>
    <w:rsid w:val="00AF1C98"/>
    <w:rsid w:val="00AF25FF"/>
    <w:rsid w:val="00AF26C3"/>
    <w:rsid w:val="00AF4893"/>
    <w:rsid w:val="00AF7A2B"/>
    <w:rsid w:val="00AF7CF9"/>
    <w:rsid w:val="00B00C14"/>
    <w:rsid w:val="00B00E2E"/>
    <w:rsid w:val="00B016E7"/>
    <w:rsid w:val="00B02539"/>
    <w:rsid w:val="00B0332D"/>
    <w:rsid w:val="00B037A4"/>
    <w:rsid w:val="00B041F0"/>
    <w:rsid w:val="00B048E0"/>
    <w:rsid w:val="00B05030"/>
    <w:rsid w:val="00B05A55"/>
    <w:rsid w:val="00B11211"/>
    <w:rsid w:val="00B11E9D"/>
    <w:rsid w:val="00B12255"/>
    <w:rsid w:val="00B14186"/>
    <w:rsid w:val="00B14AB9"/>
    <w:rsid w:val="00B153CA"/>
    <w:rsid w:val="00B157C0"/>
    <w:rsid w:val="00B17C5D"/>
    <w:rsid w:val="00B20788"/>
    <w:rsid w:val="00B2098F"/>
    <w:rsid w:val="00B2162B"/>
    <w:rsid w:val="00B21F6A"/>
    <w:rsid w:val="00B21F8D"/>
    <w:rsid w:val="00B22101"/>
    <w:rsid w:val="00B22350"/>
    <w:rsid w:val="00B23EF7"/>
    <w:rsid w:val="00B24826"/>
    <w:rsid w:val="00B25646"/>
    <w:rsid w:val="00B302BE"/>
    <w:rsid w:val="00B3046C"/>
    <w:rsid w:val="00B30CD4"/>
    <w:rsid w:val="00B3145F"/>
    <w:rsid w:val="00B32AAE"/>
    <w:rsid w:val="00B33D05"/>
    <w:rsid w:val="00B358AF"/>
    <w:rsid w:val="00B35A02"/>
    <w:rsid w:val="00B36A19"/>
    <w:rsid w:val="00B36F5A"/>
    <w:rsid w:val="00B42156"/>
    <w:rsid w:val="00B42459"/>
    <w:rsid w:val="00B4275B"/>
    <w:rsid w:val="00B431C1"/>
    <w:rsid w:val="00B43A7D"/>
    <w:rsid w:val="00B45805"/>
    <w:rsid w:val="00B46BBF"/>
    <w:rsid w:val="00B47671"/>
    <w:rsid w:val="00B5039B"/>
    <w:rsid w:val="00B50906"/>
    <w:rsid w:val="00B50D3A"/>
    <w:rsid w:val="00B51040"/>
    <w:rsid w:val="00B51929"/>
    <w:rsid w:val="00B51EBE"/>
    <w:rsid w:val="00B54A21"/>
    <w:rsid w:val="00B554E7"/>
    <w:rsid w:val="00B5572A"/>
    <w:rsid w:val="00B55998"/>
    <w:rsid w:val="00B561A0"/>
    <w:rsid w:val="00B572FA"/>
    <w:rsid w:val="00B61094"/>
    <w:rsid w:val="00B6180F"/>
    <w:rsid w:val="00B6197F"/>
    <w:rsid w:val="00B6205B"/>
    <w:rsid w:val="00B62354"/>
    <w:rsid w:val="00B62EF0"/>
    <w:rsid w:val="00B654BF"/>
    <w:rsid w:val="00B679F5"/>
    <w:rsid w:val="00B70EFA"/>
    <w:rsid w:val="00B72036"/>
    <w:rsid w:val="00B726A4"/>
    <w:rsid w:val="00B72749"/>
    <w:rsid w:val="00B733CF"/>
    <w:rsid w:val="00B736EB"/>
    <w:rsid w:val="00B750DA"/>
    <w:rsid w:val="00B76267"/>
    <w:rsid w:val="00B76439"/>
    <w:rsid w:val="00B83823"/>
    <w:rsid w:val="00B85A3A"/>
    <w:rsid w:val="00B86DA3"/>
    <w:rsid w:val="00B90241"/>
    <w:rsid w:val="00B9317F"/>
    <w:rsid w:val="00BA1A87"/>
    <w:rsid w:val="00BA3344"/>
    <w:rsid w:val="00BA3769"/>
    <w:rsid w:val="00BA52D7"/>
    <w:rsid w:val="00BA55EB"/>
    <w:rsid w:val="00BA5A8C"/>
    <w:rsid w:val="00BA5E63"/>
    <w:rsid w:val="00BA6972"/>
    <w:rsid w:val="00BB20FF"/>
    <w:rsid w:val="00BB2D55"/>
    <w:rsid w:val="00BB350C"/>
    <w:rsid w:val="00BC118A"/>
    <w:rsid w:val="00BC1F34"/>
    <w:rsid w:val="00BC36A8"/>
    <w:rsid w:val="00BC3899"/>
    <w:rsid w:val="00BC4E25"/>
    <w:rsid w:val="00BC5406"/>
    <w:rsid w:val="00BC5555"/>
    <w:rsid w:val="00BC56B7"/>
    <w:rsid w:val="00BC5D94"/>
    <w:rsid w:val="00BC5FCA"/>
    <w:rsid w:val="00BC67B7"/>
    <w:rsid w:val="00BC6FAF"/>
    <w:rsid w:val="00BC730E"/>
    <w:rsid w:val="00BC78BA"/>
    <w:rsid w:val="00BD14FE"/>
    <w:rsid w:val="00BD1E66"/>
    <w:rsid w:val="00BD2475"/>
    <w:rsid w:val="00BD247F"/>
    <w:rsid w:val="00BD2BB6"/>
    <w:rsid w:val="00BD32EE"/>
    <w:rsid w:val="00BD3FAF"/>
    <w:rsid w:val="00BD41BB"/>
    <w:rsid w:val="00BD591A"/>
    <w:rsid w:val="00BE053B"/>
    <w:rsid w:val="00BE0BFB"/>
    <w:rsid w:val="00BE10DE"/>
    <w:rsid w:val="00BE16E6"/>
    <w:rsid w:val="00BE30A2"/>
    <w:rsid w:val="00BE323D"/>
    <w:rsid w:val="00BE365F"/>
    <w:rsid w:val="00BE578A"/>
    <w:rsid w:val="00BE7904"/>
    <w:rsid w:val="00BF0906"/>
    <w:rsid w:val="00BF2643"/>
    <w:rsid w:val="00BF2BC4"/>
    <w:rsid w:val="00BF2DA2"/>
    <w:rsid w:val="00BF3F9A"/>
    <w:rsid w:val="00BF4DAE"/>
    <w:rsid w:val="00BF709B"/>
    <w:rsid w:val="00BF70BD"/>
    <w:rsid w:val="00BF79E2"/>
    <w:rsid w:val="00C01097"/>
    <w:rsid w:val="00C010F4"/>
    <w:rsid w:val="00C0347B"/>
    <w:rsid w:val="00C038F8"/>
    <w:rsid w:val="00C03C9D"/>
    <w:rsid w:val="00C07051"/>
    <w:rsid w:val="00C07867"/>
    <w:rsid w:val="00C111BF"/>
    <w:rsid w:val="00C120CA"/>
    <w:rsid w:val="00C12582"/>
    <w:rsid w:val="00C1615D"/>
    <w:rsid w:val="00C16724"/>
    <w:rsid w:val="00C1731E"/>
    <w:rsid w:val="00C20345"/>
    <w:rsid w:val="00C2078A"/>
    <w:rsid w:val="00C20F62"/>
    <w:rsid w:val="00C218F8"/>
    <w:rsid w:val="00C21D84"/>
    <w:rsid w:val="00C22A16"/>
    <w:rsid w:val="00C257AF"/>
    <w:rsid w:val="00C25F98"/>
    <w:rsid w:val="00C26277"/>
    <w:rsid w:val="00C30027"/>
    <w:rsid w:val="00C33267"/>
    <w:rsid w:val="00C33958"/>
    <w:rsid w:val="00C348EC"/>
    <w:rsid w:val="00C34FCC"/>
    <w:rsid w:val="00C374B9"/>
    <w:rsid w:val="00C375D5"/>
    <w:rsid w:val="00C405AD"/>
    <w:rsid w:val="00C40891"/>
    <w:rsid w:val="00C40A01"/>
    <w:rsid w:val="00C41208"/>
    <w:rsid w:val="00C41402"/>
    <w:rsid w:val="00C42043"/>
    <w:rsid w:val="00C42260"/>
    <w:rsid w:val="00C432D1"/>
    <w:rsid w:val="00C43589"/>
    <w:rsid w:val="00C43B96"/>
    <w:rsid w:val="00C43C85"/>
    <w:rsid w:val="00C4463F"/>
    <w:rsid w:val="00C4493F"/>
    <w:rsid w:val="00C45696"/>
    <w:rsid w:val="00C46674"/>
    <w:rsid w:val="00C4739D"/>
    <w:rsid w:val="00C476B9"/>
    <w:rsid w:val="00C51EE7"/>
    <w:rsid w:val="00C530EC"/>
    <w:rsid w:val="00C54179"/>
    <w:rsid w:val="00C55D94"/>
    <w:rsid w:val="00C55E11"/>
    <w:rsid w:val="00C55E52"/>
    <w:rsid w:val="00C56C4C"/>
    <w:rsid w:val="00C56D3F"/>
    <w:rsid w:val="00C575BA"/>
    <w:rsid w:val="00C57C8E"/>
    <w:rsid w:val="00C60685"/>
    <w:rsid w:val="00C60A26"/>
    <w:rsid w:val="00C6109D"/>
    <w:rsid w:val="00C62BAC"/>
    <w:rsid w:val="00C62F18"/>
    <w:rsid w:val="00C632B5"/>
    <w:rsid w:val="00C63FC1"/>
    <w:rsid w:val="00C649BD"/>
    <w:rsid w:val="00C64D9C"/>
    <w:rsid w:val="00C64E45"/>
    <w:rsid w:val="00C65394"/>
    <w:rsid w:val="00C66911"/>
    <w:rsid w:val="00C66D23"/>
    <w:rsid w:val="00C70483"/>
    <w:rsid w:val="00C70957"/>
    <w:rsid w:val="00C73687"/>
    <w:rsid w:val="00C73FD3"/>
    <w:rsid w:val="00C741C1"/>
    <w:rsid w:val="00C74ACB"/>
    <w:rsid w:val="00C76845"/>
    <w:rsid w:val="00C77699"/>
    <w:rsid w:val="00C777DB"/>
    <w:rsid w:val="00C8085B"/>
    <w:rsid w:val="00C80FD1"/>
    <w:rsid w:val="00C83127"/>
    <w:rsid w:val="00C8405D"/>
    <w:rsid w:val="00C84C34"/>
    <w:rsid w:val="00C85264"/>
    <w:rsid w:val="00C85ED2"/>
    <w:rsid w:val="00C8686A"/>
    <w:rsid w:val="00C879B7"/>
    <w:rsid w:val="00C921E4"/>
    <w:rsid w:val="00C93C3B"/>
    <w:rsid w:val="00C9421F"/>
    <w:rsid w:val="00C95E85"/>
    <w:rsid w:val="00C97611"/>
    <w:rsid w:val="00CA0C29"/>
    <w:rsid w:val="00CA161F"/>
    <w:rsid w:val="00CA2EC2"/>
    <w:rsid w:val="00CA3CE0"/>
    <w:rsid w:val="00CA53ED"/>
    <w:rsid w:val="00CB0D4E"/>
    <w:rsid w:val="00CB1530"/>
    <w:rsid w:val="00CB3331"/>
    <w:rsid w:val="00CB3ADF"/>
    <w:rsid w:val="00CB48DA"/>
    <w:rsid w:val="00CB4CF6"/>
    <w:rsid w:val="00CC0725"/>
    <w:rsid w:val="00CC0B11"/>
    <w:rsid w:val="00CC17BC"/>
    <w:rsid w:val="00CC1DE6"/>
    <w:rsid w:val="00CC2637"/>
    <w:rsid w:val="00CC2CBC"/>
    <w:rsid w:val="00CC4F0D"/>
    <w:rsid w:val="00CC5271"/>
    <w:rsid w:val="00CC5D08"/>
    <w:rsid w:val="00CC6B79"/>
    <w:rsid w:val="00CC6FDF"/>
    <w:rsid w:val="00CC79C5"/>
    <w:rsid w:val="00CD30F6"/>
    <w:rsid w:val="00CD4267"/>
    <w:rsid w:val="00CD549C"/>
    <w:rsid w:val="00CD5B97"/>
    <w:rsid w:val="00CD5BD5"/>
    <w:rsid w:val="00CD5D30"/>
    <w:rsid w:val="00CD7516"/>
    <w:rsid w:val="00CD7F36"/>
    <w:rsid w:val="00CE0E09"/>
    <w:rsid w:val="00CE1FCA"/>
    <w:rsid w:val="00CE2307"/>
    <w:rsid w:val="00CE2379"/>
    <w:rsid w:val="00CE5311"/>
    <w:rsid w:val="00CE53CB"/>
    <w:rsid w:val="00CE59F9"/>
    <w:rsid w:val="00CE5D6C"/>
    <w:rsid w:val="00CE637A"/>
    <w:rsid w:val="00CE71EF"/>
    <w:rsid w:val="00CE7577"/>
    <w:rsid w:val="00CF0342"/>
    <w:rsid w:val="00CF0459"/>
    <w:rsid w:val="00CF307D"/>
    <w:rsid w:val="00CF344B"/>
    <w:rsid w:val="00CF377E"/>
    <w:rsid w:val="00CF4738"/>
    <w:rsid w:val="00CF571D"/>
    <w:rsid w:val="00CF5A5E"/>
    <w:rsid w:val="00CF5D41"/>
    <w:rsid w:val="00CF68FC"/>
    <w:rsid w:val="00CF697E"/>
    <w:rsid w:val="00CF6B04"/>
    <w:rsid w:val="00CF6BB6"/>
    <w:rsid w:val="00CF7030"/>
    <w:rsid w:val="00CF7A2C"/>
    <w:rsid w:val="00CF7C0C"/>
    <w:rsid w:val="00D00462"/>
    <w:rsid w:val="00D012DD"/>
    <w:rsid w:val="00D040E8"/>
    <w:rsid w:val="00D05B6C"/>
    <w:rsid w:val="00D0631A"/>
    <w:rsid w:val="00D06D17"/>
    <w:rsid w:val="00D07875"/>
    <w:rsid w:val="00D13AA4"/>
    <w:rsid w:val="00D13CC2"/>
    <w:rsid w:val="00D14F22"/>
    <w:rsid w:val="00D15695"/>
    <w:rsid w:val="00D15A43"/>
    <w:rsid w:val="00D2011E"/>
    <w:rsid w:val="00D20F3D"/>
    <w:rsid w:val="00D21964"/>
    <w:rsid w:val="00D22E2D"/>
    <w:rsid w:val="00D23C8A"/>
    <w:rsid w:val="00D25023"/>
    <w:rsid w:val="00D26C39"/>
    <w:rsid w:val="00D26C64"/>
    <w:rsid w:val="00D26DE0"/>
    <w:rsid w:val="00D3295C"/>
    <w:rsid w:val="00D3348D"/>
    <w:rsid w:val="00D33795"/>
    <w:rsid w:val="00D34938"/>
    <w:rsid w:val="00D35137"/>
    <w:rsid w:val="00D3698C"/>
    <w:rsid w:val="00D36F25"/>
    <w:rsid w:val="00D40113"/>
    <w:rsid w:val="00D40DE2"/>
    <w:rsid w:val="00D41CB9"/>
    <w:rsid w:val="00D41D5E"/>
    <w:rsid w:val="00D41F98"/>
    <w:rsid w:val="00D420A8"/>
    <w:rsid w:val="00D421EB"/>
    <w:rsid w:val="00D4290E"/>
    <w:rsid w:val="00D43692"/>
    <w:rsid w:val="00D43D8C"/>
    <w:rsid w:val="00D4418C"/>
    <w:rsid w:val="00D448FA"/>
    <w:rsid w:val="00D449E2"/>
    <w:rsid w:val="00D453CE"/>
    <w:rsid w:val="00D479F3"/>
    <w:rsid w:val="00D50B33"/>
    <w:rsid w:val="00D537B0"/>
    <w:rsid w:val="00D53D2F"/>
    <w:rsid w:val="00D5527D"/>
    <w:rsid w:val="00D56665"/>
    <w:rsid w:val="00D57A78"/>
    <w:rsid w:val="00D60E98"/>
    <w:rsid w:val="00D63116"/>
    <w:rsid w:val="00D648B8"/>
    <w:rsid w:val="00D64B8F"/>
    <w:rsid w:val="00D651F8"/>
    <w:rsid w:val="00D67035"/>
    <w:rsid w:val="00D673E4"/>
    <w:rsid w:val="00D67B94"/>
    <w:rsid w:val="00D702A6"/>
    <w:rsid w:val="00D705A0"/>
    <w:rsid w:val="00D70AF2"/>
    <w:rsid w:val="00D71BAD"/>
    <w:rsid w:val="00D72326"/>
    <w:rsid w:val="00D7277B"/>
    <w:rsid w:val="00D740C8"/>
    <w:rsid w:val="00D75B5B"/>
    <w:rsid w:val="00D7627A"/>
    <w:rsid w:val="00D80404"/>
    <w:rsid w:val="00D81F63"/>
    <w:rsid w:val="00D82AEE"/>
    <w:rsid w:val="00D83657"/>
    <w:rsid w:val="00D84611"/>
    <w:rsid w:val="00D859A2"/>
    <w:rsid w:val="00D87FA9"/>
    <w:rsid w:val="00D92310"/>
    <w:rsid w:val="00D9390E"/>
    <w:rsid w:val="00D93E78"/>
    <w:rsid w:val="00D93E7C"/>
    <w:rsid w:val="00D940E7"/>
    <w:rsid w:val="00D9478B"/>
    <w:rsid w:val="00D94E7E"/>
    <w:rsid w:val="00D9594F"/>
    <w:rsid w:val="00D966F7"/>
    <w:rsid w:val="00D96C1F"/>
    <w:rsid w:val="00D97D18"/>
    <w:rsid w:val="00DA0767"/>
    <w:rsid w:val="00DA2FD3"/>
    <w:rsid w:val="00DA3269"/>
    <w:rsid w:val="00DA359D"/>
    <w:rsid w:val="00DA4D8E"/>
    <w:rsid w:val="00DA51F9"/>
    <w:rsid w:val="00DA5423"/>
    <w:rsid w:val="00DA6294"/>
    <w:rsid w:val="00DA631E"/>
    <w:rsid w:val="00DB0676"/>
    <w:rsid w:val="00DB0D61"/>
    <w:rsid w:val="00DB125E"/>
    <w:rsid w:val="00DB1FA4"/>
    <w:rsid w:val="00DB24C4"/>
    <w:rsid w:val="00DB2B3F"/>
    <w:rsid w:val="00DB3352"/>
    <w:rsid w:val="00DB3DB2"/>
    <w:rsid w:val="00DB416E"/>
    <w:rsid w:val="00DB4954"/>
    <w:rsid w:val="00DB4A9E"/>
    <w:rsid w:val="00DB5250"/>
    <w:rsid w:val="00DB5AD7"/>
    <w:rsid w:val="00DB5F8E"/>
    <w:rsid w:val="00DB694E"/>
    <w:rsid w:val="00DC22E7"/>
    <w:rsid w:val="00DC367E"/>
    <w:rsid w:val="00DC4082"/>
    <w:rsid w:val="00DC43EA"/>
    <w:rsid w:val="00DC5220"/>
    <w:rsid w:val="00DC59D3"/>
    <w:rsid w:val="00DC7685"/>
    <w:rsid w:val="00DC76A7"/>
    <w:rsid w:val="00DC7C47"/>
    <w:rsid w:val="00DD1E52"/>
    <w:rsid w:val="00DD2364"/>
    <w:rsid w:val="00DD4617"/>
    <w:rsid w:val="00DD5A72"/>
    <w:rsid w:val="00DD7669"/>
    <w:rsid w:val="00DE092B"/>
    <w:rsid w:val="00DE1194"/>
    <w:rsid w:val="00DE11B6"/>
    <w:rsid w:val="00DE1F4E"/>
    <w:rsid w:val="00DE4C20"/>
    <w:rsid w:val="00DE536B"/>
    <w:rsid w:val="00DE5732"/>
    <w:rsid w:val="00DE5791"/>
    <w:rsid w:val="00DE5A85"/>
    <w:rsid w:val="00DE5C1E"/>
    <w:rsid w:val="00DE5D1B"/>
    <w:rsid w:val="00DE63A2"/>
    <w:rsid w:val="00DE68F6"/>
    <w:rsid w:val="00DE68FC"/>
    <w:rsid w:val="00DE69EC"/>
    <w:rsid w:val="00DE6AE5"/>
    <w:rsid w:val="00DF1239"/>
    <w:rsid w:val="00DF1751"/>
    <w:rsid w:val="00DF1FDF"/>
    <w:rsid w:val="00DF34C8"/>
    <w:rsid w:val="00DF4723"/>
    <w:rsid w:val="00DF48F5"/>
    <w:rsid w:val="00DF4C1F"/>
    <w:rsid w:val="00DF60EB"/>
    <w:rsid w:val="00DF79B2"/>
    <w:rsid w:val="00E00CB3"/>
    <w:rsid w:val="00E01AFC"/>
    <w:rsid w:val="00E01BB2"/>
    <w:rsid w:val="00E02AF1"/>
    <w:rsid w:val="00E05920"/>
    <w:rsid w:val="00E05E7A"/>
    <w:rsid w:val="00E06A89"/>
    <w:rsid w:val="00E06E47"/>
    <w:rsid w:val="00E077AC"/>
    <w:rsid w:val="00E11129"/>
    <w:rsid w:val="00E11655"/>
    <w:rsid w:val="00E11C1C"/>
    <w:rsid w:val="00E14E3E"/>
    <w:rsid w:val="00E1646F"/>
    <w:rsid w:val="00E16A46"/>
    <w:rsid w:val="00E17473"/>
    <w:rsid w:val="00E17861"/>
    <w:rsid w:val="00E17B42"/>
    <w:rsid w:val="00E17C3E"/>
    <w:rsid w:val="00E20B7D"/>
    <w:rsid w:val="00E227E9"/>
    <w:rsid w:val="00E25617"/>
    <w:rsid w:val="00E25C56"/>
    <w:rsid w:val="00E2652F"/>
    <w:rsid w:val="00E265CE"/>
    <w:rsid w:val="00E27619"/>
    <w:rsid w:val="00E27896"/>
    <w:rsid w:val="00E27EE2"/>
    <w:rsid w:val="00E27FA9"/>
    <w:rsid w:val="00E308B4"/>
    <w:rsid w:val="00E30FEB"/>
    <w:rsid w:val="00E310FF"/>
    <w:rsid w:val="00E3132C"/>
    <w:rsid w:val="00E31DCB"/>
    <w:rsid w:val="00E34036"/>
    <w:rsid w:val="00E3591A"/>
    <w:rsid w:val="00E366B8"/>
    <w:rsid w:val="00E36E8E"/>
    <w:rsid w:val="00E37045"/>
    <w:rsid w:val="00E37581"/>
    <w:rsid w:val="00E41341"/>
    <w:rsid w:val="00E41547"/>
    <w:rsid w:val="00E41ABB"/>
    <w:rsid w:val="00E42605"/>
    <w:rsid w:val="00E42D89"/>
    <w:rsid w:val="00E4479E"/>
    <w:rsid w:val="00E4487F"/>
    <w:rsid w:val="00E50A55"/>
    <w:rsid w:val="00E51046"/>
    <w:rsid w:val="00E51899"/>
    <w:rsid w:val="00E531EA"/>
    <w:rsid w:val="00E53B5F"/>
    <w:rsid w:val="00E558E9"/>
    <w:rsid w:val="00E559C9"/>
    <w:rsid w:val="00E55B4F"/>
    <w:rsid w:val="00E56394"/>
    <w:rsid w:val="00E565B0"/>
    <w:rsid w:val="00E57988"/>
    <w:rsid w:val="00E57F2E"/>
    <w:rsid w:val="00E61547"/>
    <w:rsid w:val="00E61D71"/>
    <w:rsid w:val="00E61F2A"/>
    <w:rsid w:val="00E6207B"/>
    <w:rsid w:val="00E62C90"/>
    <w:rsid w:val="00E65605"/>
    <w:rsid w:val="00E66595"/>
    <w:rsid w:val="00E67123"/>
    <w:rsid w:val="00E70D0A"/>
    <w:rsid w:val="00E72114"/>
    <w:rsid w:val="00E73CF5"/>
    <w:rsid w:val="00E73F2D"/>
    <w:rsid w:val="00E74645"/>
    <w:rsid w:val="00E74D1D"/>
    <w:rsid w:val="00E756E5"/>
    <w:rsid w:val="00E775AF"/>
    <w:rsid w:val="00E778A8"/>
    <w:rsid w:val="00E77957"/>
    <w:rsid w:val="00E80E02"/>
    <w:rsid w:val="00E80FF5"/>
    <w:rsid w:val="00E8213B"/>
    <w:rsid w:val="00E825AC"/>
    <w:rsid w:val="00E84104"/>
    <w:rsid w:val="00E84E32"/>
    <w:rsid w:val="00E8525D"/>
    <w:rsid w:val="00E863E3"/>
    <w:rsid w:val="00E86F32"/>
    <w:rsid w:val="00E90244"/>
    <w:rsid w:val="00E90AB7"/>
    <w:rsid w:val="00E910AE"/>
    <w:rsid w:val="00E91C3F"/>
    <w:rsid w:val="00E92756"/>
    <w:rsid w:val="00E92CC6"/>
    <w:rsid w:val="00E95CEE"/>
    <w:rsid w:val="00E95E12"/>
    <w:rsid w:val="00EA027A"/>
    <w:rsid w:val="00EA1506"/>
    <w:rsid w:val="00EA23D4"/>
    <w:rsid w:val="00EA2C79"/>
    <w:rsid w:val="00EA31DE"/>
    <w:rsid w:val="00EA3826"/>
    <w:rsid w:val="00EA3E15"/>
    <w:rsid w:val="00EA4722"/>
    <w:rsid w:val="00EA566A"/>
    <w:rsid w:val="00EA58A1"/>
    <w:rsid w:val="00EA789F"/>
    <w:rsid w:val="00EB48B9"/>
    <w:rsid w:val="00EB49DC"/>
    <w:rsid w:val="00EB5549"/>
    <w:rsid w:val="00EB6198"/>
    <w:rsid w:val="00EB69FA"/>
    <w:rsid w:val="00EB7115"/>
    <w:rsid w:val="00EC011B"/>
    <w:rsid w:val="00EC03D2"/>
    <w:rsid w:val="00EC6689"/>
    <w:rsid w:val="00EC7D43"/>
    <w:rsid w:val="00ED1FCA"/>
    <w:rsid w:val="00ED3160"/>
    <w:rsid w:val="00ED33AF"/>
    <w:rsid w:val="00ED3E67"/>
    <w:rsid w:val="00ED3F28"/>
    <w:rsid w:val="00ED4BF2"/>
    <w:rsid w:val="00ED6505"/>
    <w:rsid w:val="00ED650D"/>
    <w:rsid w:val="00ED65D1"/>
    <w:rsid w:val="00ED7925"/>
    <w:rsid w:val="00EE1E53"/>
    <w:rsid w:val="00EE39CF"/>
    <w:rsid w:val="00EE4761"/>
    <w:rsid w:val="00EE4AEF"/>
    <w:rsid w:val="00EE5210"/>
    <w:rsid w:val="00EE5448"/>
    <w:rsid w:val="00EE5BD3"/>
    <w:rsid w:val="00EE5C46"/>
    <w:rsid w:val="00EE61CD"/>
    <w:rsid w:val="00EE6374"/>
    <w:rsid w:val="00EE6B59"/>
    <w:rsid w:val="00EF0180"/>
    <w:rsid w:val="00EF01B0"/>
    <w:rsid w:val="00EF1047"/>
    <w:rsid w:val="00EF5399"/>
    <w:rsid w:val="00EF5A89"/>
    <w:rsid w:val="00EF5BC1"/>
    <w:rsid w:val="00EF65D4"/>
    <w:rsid w:val="00EF65F7"/>
    <w:rsid w:val="00EF71F1"/>
    <w:rsid w:val="00EF7564"/>
    <w:rsid w:val="00EF7DF8"/>
    <w:rsid w:val="00F003CD"/>
    <w:rsid w:val="00F0157D"/>
    <w:rsid w:val="00F02AE1"/>
    <w:rsid w:val="00F03E3F"/>
    <w:rsid w:val="00F04311"/>
    <w:rsid w:val="00F04C64"/>
    <w:rsid w:val="00F05CDD"/>
    <w:rsid w:val="00F07D1F"/>
    <w:rsid w:val="00F109D8"/>
    <w:rsid w:val="00F11C5A"/>
    <w:rsid w:val="00F1332A"/>
    <w:rsid w:val="00F139E0"/>
    <w:rsid w:val="00F149FD"/>
    <w:rsid w:val="00F14DC2"/>
    <w:rsid w:val="00F15862"/>
    <w:rsid w:val="00F15F46"/>
    <w:rsid w:val="00F16523"/>
    <w:rsid w:val="00F17721"/>
    <w:rsid w:val="00F17F1E"/>
    <w:rsid w:val="00F203A2"/>
    <w:rsid w:val="00F20A5F"/>
    <w:rsid w:val="00F21E3D"/>
    <w:rsid w:val="00F22501"/>
    <w:rsid w:val="00F27352"/>
    <w:rsid w:val="00F30B06"/>
    <w:rsid w:val="00F3170A"/>
    <w:rsid w:val="00F318A6"/>
    <w:rsid w:val="00F335CA"/>
    <w:rsid w:val="00F3364C"/>
    <w:rsid w:val="00F33A6F"/>
    <w:rsid w:val="00F343A3"/>
    <w:rsid w:val="00F345C7"/>
    <w:rsid w:val="00F3478B"/>
    <w:rsid w:val="00F34BC8"/>
    <w:rsid w:val="00F412E1"/>
    <w:rsid w:val="00F41AC8"/>
    <w:rsid w:val="00F41CF3"/>
    <w:rsid w:val="00F41F0F"/>
    <w:rsid w:val="00F43D6B"/>
    <w:rsid w:val="00F44461"/>
    <w:rsid w:val="00F448EF"/>
    <w:rsid w:val="00F46E7E"/>
    <w:rsid w:val="00F4754A"/>
    <w:rsid w:val="00F47654"/>
    <w:rsid w:val="00F4AF00"/>
    <w:rsid w:val="00F543B1"/>
    <w:rsid w:val="00F54895"/>
    <w:rsid w:val="00F57CED"/>
    <w:rsid w:val="00F6045C"/>
    <w:rsid w:val="00F605B6"/>
    <w:rsid w:val="00F61DA0"/>
    <w:rsid w:val="00F61FB5"/>
    <w:rsid w:val="00F643BD"/>
    <w:rsid w:val="00F6449C"/>
    <w:rsid w:val="00F6516F"/>
    <w:rsid w:val="00F65947"/>
    <w:rsid w:val="00F65EF1"/>
    <w:rsid w:val="00F709C0"/>
    <w:rsid w:val="00F71A52"/>
    <w:rsid w:val="00F723C1"/>
    <w:rsid w:val="00F7333C"/>
    <w:rsid w:val="00F73BA2"/>
    <w:rsid w:val="00F75B3F"/>
    <w:rsid w:val="00F7631B"/>
    <w:rsid w:val="00F768FA"/>
    <w:rsid w:val="00F8011E"/>
    <w:rsid w:val="00F802AF"/>
    <w:rsid w:val="00F80671"/>
    <w:rsid w:val="00F81356"/>
    <w:rsid w:val="00F81413"/>
    <w:rsid w:val="00F81780"/>
    <w:rsid w:val="00F82646"/>
    <w:rsid w:val="00F82C57"/>
    <w:rsid w:val="00F82DD2"/>
    <w:rsid w:val="00F83F1D"/>
    <w:rsid w:val="00F84F97"/>
    <w:rsid w:val="00F8563A"/>
    <w:rsid w:val="00F86285"/>
    <w:rsid w:val="00F86365"/>
    <w:rsid w:val="00F86A22"/>
    <w:rsid w:val="00F91253"/>
    <w:rsid w:val="00F9134D"/>
    <w:rsid w:val="00F913BD"/>
    <w:rsid w:val="00F915A1"/>
    <w:rsid w:val="00F920B3"/>
    <w:rsid w:val="00F922EE"/>
    <w:rsid w:val="00F92432"/>
    <w:rsid w:val="00F940D5"/>
    <w:rsid w:val="00F96AAB"/>
    <w:rsid w:val="00F96D26"/>
    <w:rsid w:val="00F9751E"/>
    <w:rsid w:val="00F97AF5"/>
    <w:rsid w:val="00FA0B62"/>
    <w:rsid w:val="00FA0B63"/>
    <w:rsid w:val="00FA1AE2"/>
    <w:rsid w:val="00FA226A"/>
    <w:rsid w:val="00FA2DEA"/>
    <w:rsid w:val="00FA335A"/>
    <w:rsid w:val="00FA3FF3"/>
    <w:rsid w:val="00FA544E"/>
    <w:rsid w:val="00FA5AA3"/>
    <w:rsid w:val="00FA63C0"/>
    <w:rsid w:val="00FA693D"/>
    <w:rsid w:val="00FB1A58"/>
    <w:rsid w:val="00FB266B"/>
    <w:rsid w:val="00FB436B"/>
    <w:rsid w:val="00FB449D"/>
    <w:rsid w:val="00FB4DB1"/>
    <w:rsid w:val="00FB5746"/>
    <w:rsid w:val="00FB6B2E"/>
    <w:rsid w:val="00FB6C81"/>
    <w:rsid w:val="00FC0133"/>
    <w:rsid w:val="00FC0958"/>
    <w:rsid w:val="00FC136D"/>
    <w:rsid w:val="00FC18B0"/>
    <w:rsid w:val="00FC1C02"/>
    <w:rsid w:val="00FC209F"/>
    <w:rsid w:val="00FC2A9F"/>
    <w:rsid w:val="00FC2B87"/>
    <w:rsid w:val="00FC2EFD"/>
    <w:rsid w:val="00FC2F37"/>
    <w:rsid w:val="00FC4127"/>
    <w:rsid w:val="00FC4974"/>
    <w:rsid w:val="00FC4E68"/>
    <w:rsid w:val="00FC52A7"/>
    <w:rsid w:val="00FC5E18"/>
    <w:rsid w:val="00FC6769"/>
    <w:rsid w:val="00FC759F"/>
    <w:rsid w:val="00FD14A0"/>
    <w:rsid w:val="00FD6B63"/>
    <w:rsid w:val="00FD7D00"/>
    <w:rsid w:val="00FD7F78"/>
    <w:rsid w:val="00FE03D3"/>
    <w:rsid w:val="00FE159C"/>
    <w:rsid w:val="00FE1A82"/>
    <w:rsid w:val="00FE270E"/>
    <w:rsid w:val="00FE4F39"/>
    <w:rsid w:val="00FE73C2"/>
    <w:rsid w:val="00FF07DC"/>
    <w:rsid w:val="00FF2111"/>
    <w:rsid w:val="00FF2891"/>
    <w:rsid w:val="00FF4815"/>
    <w:rsid w:val="014572D1"/>
    <w:rsid w:val="014C98AA"/>
    <w:rsid w:val="018E2BFE"/>
    <w:rsid w:val="01D4BBCC"/>
    <w:rsid w:val="027A0D1C"/>
    <w:rsid w:val="027EED99"/>
    <w:rsid w:val="030B0688"/>
    <w:rsid w:val="0322A7F0"/>
    <w:rsid w:val="03420C29"/>
    <w:rsid w:val="0399A703"/>
    <w:rsid w:val="04DDDDD9"/>
    <w:rsid w:val="05224E9C"/>
    <w:rsid w:val="054E05BE"/>
    <w:rsid w:val="06BF1D04"/>
    <w:rsid w:val="0896C623"/>
    <w:rsid w:val="0912F9E7"/>
    <w:rsid w:val="09CCD16A"/>
    <w:rsid w:val="0AE9A4CA"/>
    <w:rsid w:val="0AF196F7"/>
    <w:rsid w:val="0B64F3FE"/>
    <w:rsid w:val="0BD117D3"/>
    <w:rsid w:val="0C0216C0"/>
    <w:rsid w:val="0C29E048"/>
    <w:rsid w:val="0D1C9E6C"/>
    <w:rsid w:val="0D44E9E8"/>
    <w:rsid w:val="0D4680AA"/>
    <w:rsid w:val="0D760323"/>
    <w:rsid w:val="0D93FB8E"/>
    <w:rsid w:val="0E138801"/>
    <w:rsid w:val="0E1EDD0F"/>
    <w:rsid w:val="0EA82AD9"/>
    <w:rsid w:val="0EDB5484"/>
    <w:rsid w:val="0EE35716"/>
    <w:rsid w:val="0F04B09E"/>
    <w:rsid w:val="0FD3550D"/>
    <w:rsid w:val="0FF16C32"/>
    <w:rsid w:val="10041340"/>
    <w:rsid w:val="103FCE00"/>
    <w:rsid w:val="10F6A55C"/>
    <w:rsid w:val="1191EA52"/>
    <w:rsid w:val="1303F3A9"/>
    <w:rsid w:val="13AB23FE"/>
    <w:rsid w:val="1488822F"/>
    <w:rsid w:val="14BE25B6"/>
    <w:rsid w:val="150805F0"/>
    <w:rsid w:val="155F4048"/>
    <w:rsid w:val="167D04AF"/>
    <w:rsid w:val="16D12CE5"/>
    <w:rsid w:val="17BB9A9B"/>
    <w:rsid w:val="1823F339"/>
    <w:rsid w:val="18B9BF20"/>
    <w:rsid w:val="18C32FA5"/>
    <w:rsid w:val="19BC49C4"/>
    <w:rsid w:val="19D85146"/>
    <w:rsid w:val="1A57A79A"/>
    <w:rsid w:val="1C49E170"/>
    <w:rsid w:val="1C797FA4"/>
    <w:rsid w:val="1CF2A154"/>
    <w:rsid w:val="1CF4D934"/>
    <w:rsid w:val="1D1035C6"/>
    <w:rsid w:val="1D1931DA"/>
    <w:rsid w:val="1D39FFC3"/>
    <w:rsid w:val="1D7669AE"/>
    <w:rsid w:val="1E5D8885"/>
    <w:rsid w:val="1E8D23E9"/>
    <w:rsid w:val="1ED350E0"/>
    <w:rsid w:val="1EFFD2B6"/>
    <w:rsid w:val="1F91E942"/>
    <w:rsid w:val="1F92E609"/>
    <w:rsid w:val="1F974BBB"/>
    <w:rsid w:val="1FFA8603"/>
    <w:rsid w:val="205BF50E"/>
    <w:rsid w:val="217CBDFF"/>
    <w:rsid w:val="2196B733"/>
    <w:rsid w:val="21F5176E"/>
    <w:rsid w:val="22FF1824"/>
    <w:rsid w:val="233B1254"/>
    <w:rsid w:val="24233D8E"/>
    <w:rsid w:val="2496D707"/>
    <w:rsid w:val="24D0FFA2"/>
    <w:rsid w:val="264910EE"/>
    <w:rsid w:val="2664BF8C"/>
    <w:rsid w:val="2742BD83"/>
    <w:rsid w:val="2788776F"/>
    <w:rsid w:val="284BB438"/>
    <w:rsid w:val="28CC5A6D"/>
    <w:rsid w:val="28D0F8C8"/>
    <w:rsid w:val="29A8E69E"/>
    <w:rsid w:val="2A17858D"/>
    <w:rsid w:val="2A71B15A"/>
    <w:rsid w:val="2AFF78EC"/>
    <w:rsid w:val="2BED374D"/>
    <w:rsid w:val="2EED86C0"/>
    <w:rsid w:val="2FD2A877"/>
    <w:rsid w:val="2FEE7740"/>
    <w:rsid w:val="3095E7D3"/>
    <w:rsid w:val="314115AC"/>
    <w:rsid w:val="31C99E7F"/>
    <w:rsid w:val="340A9D45"/>
    <w:rsid w:val="344E6A69"/>
    <w:rsid w:val="355887A3"/>
    <w:rsid w:val="356FC251"/>
    <w:rsid w:val="35B7C8B5"/>
    <w:rsid w:val="35BF9A86"/>
    <w:rsid w:val="35CD39E4"/>
    <w:rsid w:val="35F0B899"/>
    <w:rsid w:val="36057998"/>
    <w:rsid w:val="36245EC9"/>
    <w:rsid w:val="385E9854"/>
    <w:rsid w:val="38B49E0D"/>
    <w:rsid w:val="38D7BE88"/>
    <w:rsid w:val="391AA52F"/>
    <w:rsid w:val="391B78F0"/>
    <w:rsid w:val="397A555E"/>
    <w:rsid w:val="3981AAC2"/>
    <w:rsid w:val="39DD993F"/>
    <w:rsid w:val="39E34930"/>
    <w:rsid w:val="3A057A22"/>
    <w:rsid w:val="3A12BE83"/>
    <w:rsid w:val="3AD5B773"/>
    <w:rsid w:val="3B5BD4DD"/>
    <w:rsid w:val="3C7148EB"/>
    <w:rsid w:val="3C77E593"/>
    <w:rsid w:val="3D8FA6F9"/>
    <w:rsid w:val="3DD788A2"/>
    <w:rsid w:val="3E2A7B28"/>
    <w:rsid w:val="40334C37"/>
    <w:rsid w:val="40A60B7B"/>
    <w:rsid w:val="40CAD83D"/>
    <w:rsid w:val="415DD961"/>
    <w:rsid w:val="417CC984"/>
    <w:rsid w:val="42651FF8"/>
    <w:rsid w:val="4338F6FF"/>
    <w:rsid w:val="4397242F"/>
    <w:rsid w:val="43E957FC"/>
    <w:rsid w:val="44A79191"/>
    <w:rsid w:val="45210044"/>
    <w:rsid w:val="45CC7981"/>
    <w:rsid w:val="48315C22"/>
    <w:rsid w:val="48CEBDF0"/>
    <w:rsid w:val="48E0F647"/>
    <w:rsid w:val="49E93CDA"/>
    <w:rsid w:val="4A3CDACB"/>
    <w:rsid w:val="4BC098E2"/>
    <w:rsid w:val="4CDE7BD5"/>
    <w:rsid w:val="4E856023"/>
    <w:rsid w:val="4F12D543"/>
    <w:rsid w:val="50491BD4"/>
    <w:rsid w:val="5096DB20"/>
    <w:rsid w:val="5130DA3A"/>
    <w:rsid w:val="519D1D2E"/>
    <w:rsid w:val="5430E7D3"/>
    <w:rsid w:val="543AF1D9"/>
    <w:rsid w:val="551C54D8"/>
    <w:rsid w:val="5549BA1E"/>
    <w:rsid w:val="556B0C00"/>
    <w:rsid w:val="55EFD116"/>
    <w:rsid w:val="55F04F84"/>
    <w:rsid w:val="560FBBBF"/>
    <w:rsid w:val="5613B651"/>
    <w:rsid w:val="5636827E"/>
    <w:rsid w:val="566AE841"/>
    <w:rsid w:val="56FAEB18"/>
    <w:rsid w:val="57E521C3"/>
    <w:rsid w:val="58B71980"/>
    <w:rsid w:val="59B67004"/>
    <w:rsid w:val="59D41B05"/>
    <w:rsid w:val="5A117842"/>
    <w:rsid w:val="5A9A9122"/>
    <w:rsid w:val="5BA219B5"/>
    <w:rsid w:val="5BFE1C58"/>
    <w:rsid w:val="5C3709A7"/>
    <w:rsid w:val="5D782049"/>
    <w:rsid w:val="5DC5EB5B"/>
    <w:rsid w:val="5DF9F9AA"/>
    <w:rsid w:val="5E1EDFA1"/>
    <w:rsid w:val="5E8E3E08"/>
    <w:rsid w:val="5ED668C8"/>
    <w:rsid w:val="5F4D6E31"/>
    <w:rsid w:val="6059B4F6"/>
    <w:rsid w:val="6165F6B6"/>
    <w:rsid w:val="62BBC077"/>
    <w:rsid w:val="64091028"/>
    <w:rsid w:val="6473254A"/>
    <w:rsid w:val="64806C9D"/>
    <w:rsid w:val="65AB797E"/>
    <w:rsid w:val="674B7C3A"/>
    <w:rsid w:val="67575A19"/>
    <w:rsid w:val="68244E71"/>
    <w:rsid w:val="68C70D95"/>
    <w:rsid w:val="68E1542B"/>
    <w:rsid w:val="6991661F"/>
    <w:rsid w:val="6A71A485"/>
    <w:rsid w:val="6D4A69BE"/>
    <w:rsid w:val="6D713989"/>
    <w:rsid w:val="6D9E95DC"/>
    <w:rsid w:val="6E10B710"/>
    <w:rsid w:val="6EF54785"/>
    <w:rsid w:val="70E008AD"/>
    <w:rsid w:val="70E19935"/>
    <w:rsid w:val="71FE59B3"/>
    <w:rsid w:val="727A9433"/>
    <w:rsid w:val="728814A7"/>
    <w:rsid w:val="72EF6A6B"/>
    <w:rsid w:val="7426ACC4"/>
    <w:rsid w:val="742DBF77"/>
    <w:rsid w:val="74746593"/>
    <w:rsid w:val="750C1D57"/>
    <w:rsid w:val="75C88C85"/>
    <w:rsid w:val="7667D830"/>
    <w:rsid w:val="76BDED5D"/>
    <w:rsid w:val="78B30779"/>
    <w:rsid w:val="79126AA0"/>
    <w:rsid w:val="796C24C2"/>
    <w:rsid w:val="79AEA1EF"/>
    <w:rsid w:val="79DF0F8D"/>
    <w:rsid w:val="7A314262"/>
    <w:rsid w:val="7A3CC0DC"/>
    <w:rsid w:val="7B39A45D"/>
    <w:rsid w:val="7D0DABD9"/>
    <w:rsid w:val="7D14C2F9"/>
    <w:rsid w:val="7D7E1E7C"/>
    <w:rsid w:val="7DAB21CB"/>
    <w:rsid w:val="7DBF55C9"/>
    <w:rsid w:val="7F1AA1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B410FDE0-5C68-48B5-BE17-C50E529A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CD30F6"/>
    <w:rPr>
      <w:sz w:val="28"/>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aliases w:val="Figure_name,List Paragraph1,Numbered Indented Text,Bullet- First level,List NUmber,Listenabsatz1,lp1,List Paragraph11"/>
    <w:basedOn w:val="Normal"/>
    <w:link w:val="ListParagraphChar"/>
    <w:uiPriority w:val="34"/>
    <w:qFormat/>
    <w:rsid w:val="008C6D94"/>
    <w:pPr>
      <w:ind w:left="720"/>
      <w:contextualSpacing/>
    </w:pPr>
  </w:style>
  <w:style w:type="character" w:styleId="Hyperlink">
    <w:name w:val="Hyperlink"/>
    <w:basedOn w:val="DefaultParagraphFont"/>
    <w:uiPriority w:val="99"/>
    <w:unhideWhenUsed/>
    <w:rsid w:val="00044582"/>
    <w:rPr>
      <w:color w:val="2AB1BB" w:themeColor="hyperlink"/>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customStyle="1" w:styleId="normaltextrun">
    <w:name w:val="normaltextrun"/>
    <w:basedOn w:val="DefaultParagraphFont"/>
    <w:rsid w:val="00D479F3"/>
  </w:style>
  <w:style w:type="character" w:customStyle="1" w:styleId="eop">
    <w:name w:val="eop"/>
    <w:basedOn w:val="DefaultParagraphFont"/>
    <w:rsid w:val="00D479F3"/>
  </w:style>
  <w:style w:type="paragraph" w:styleId="Revision">
    <w:name w:val="Revision"/>
    <w:hidden/>
    <w:uiPriority w:val="99"/>
    <w:semiHidden/>
    <w:rsid w:val="00A84CD1"/>
    <w:rPr>
      <w:rFonts w:ascii="Arial" w:hAnsi="Arial"/>
    </w:rPr>
  </w:style>
  <w:style w:type="character" w:styleId="CommentReference">
    <w:name w:val="annotation reference"/>
    <w:basedOn w:val="DefaultParagraphFont"/>
    <w:uiPriority w:val="99"/>
    <w:semiHidden/>
    <w:unhideWhenUsed/>
    <w:rsid w:val="00A84CD1"/>
    <w:rPr>
      <w:sz w:val="16"/>
      <w:szCs w:val="16"/>
    </w:rPr>
  </w:style>
  <w:style w:type="paragraph" w:styleId="CommentText">
    <w:name w:val="annotation text"/>
    <w:basedOn w:val="Normal"/>
    <w:link w:val="CommentTextChar"/>
    <w:uiPriority w:val="99"/>
    <w:unhideWhenUsed/>
    <w:rsid w:val="00A84CD1"/>
    <w:rPr>
      <w:sz w:val="20"/>
      <w:szCs w:val="20"/>
    </w:rPr>
  </w:style>
  <w:style w:type="character" w:customStyle="1" w:styleId="CommentTextChar">
    <w:name w:val="Comment Text Char"/>
    <w:basedOn w:val="DefaultParagraphFont"/>
    <w:link w:val="CommentText"/>
    <w:uiPriority w:val="99"/>
    <w:rsid w:val="00A8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4CD1"/>
    <w:rPr>
      <w:b/>
      <w:bCs/>
    </w:rPr>
  </w:style>
  <w:style w:type="character" w:customStyle="1" w:styleId="CommentSubjectChar">
    <w:name w:val="Comment Subject Char"/>
    <w:basedOn w:val="CommentTextChar"/>
    <w:link w:val="CommentSubject"/>
    <w:uiPriority w:val="99"/>
    <w:semiHidden/>
    <w:rsid w:val="00A84CD1"/>
    <w:rPr>
      <w:rFonts w:ascii="Arial" w:hAnsi="Arial"/>
      <w:b/>
      <w:bCs/>
      <w:sz w:val="20"/>
      <w:szCs w:val="20"/>
    </w:rPr>
  </w:style>
  <w:style w:type="paragraph" w:styleId="NormalWeb">
    <w:name w:val="Normal (Web)"/>
    <w:basedOn w:val="Normal"/>
    <w:uiPriority w:val="99"/>
    <w:unhideWhenUsed/>
    <w:rsid w:val="00CD7F36"/>
    <w:pPr>
      <w:spacing w:before="100" w:beforeAutospacing="1" w:after="100" w:afterAutospacing="1"/>
    </w:pPr>
    <w:rPr>
      <w:rFonts w:ascii="Times New Roman" w:eastAsia="Times New Roman" w:hAnsi="Times New Roman" w:cs="Times New Roman"/>
      <w:lang w:eastAsia="en-AU"/>
    </w:rPr>
  </w:style>
  <w:style w:type="character" w:styleId="SubtleEmphasis">
    <w:name w:val="Subtle Emphasis"/>
    <w:basedOn w:val="DefaultParagraphFont"/>
    <w:uiPriority w:val="19"/>
    <w:qFormat/>
    <w:rsid w:val="003C5443"/>
    <w:rPr>
      <w:i/>
      <w:iCs/>
      <w:color w:val="735ECE" w:themeColor="text1" w:themeTint="7F"/>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3C5443"/>
    <w:rPr>
      <w:rFonts w:ascii="Arial" w:hAnsi="Arial"/>
    </w:rPr>
  </w:style>
  <w:style w:type="table" w:styleId="PlainTable3">
    <w:name w:val="Plain Table 3"/>
    <w:basedOn w:val="TableNormal"/>
    <w:uiPriority w:val="43"/>
    <w:rsid w:val="003C5443"/>
    <w:tblPr>
      <w:tblStyleRowBandSize w:val="1"/>
      <w:tblStyleColBandSize w:val="1"/>
    </w:tblPr>
    <w:tblStylePr w:type="firstRow">
      <w:rPr>
        <w:b/>
        <w:bCs/>
        <w:caps/>
      </w:rPr>
      <w:tblPr/>
      <w:tcPr>
        <w:tcBorders>
          <w:bottom w:val="single" w:sz="4" w:space="0" w:color="71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5D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54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table">
    <w:name w:val="Heading table"/>
    <w:basedOn w:val="Normal"/>
    <w:qFormat/>
    <w:rsid w:val="006361DE"/>
    <w:pPr>
      <w:spacing w:before="360" w:after="120" w:line="276" w:lineRule="auto"/>
    </w:pPr>
    <w:rPr>
      <w:rFonts w:eastAsiaTheme="majorEastAsia" w:cstheme="majorBidi"/>
      <w:b/>
      <w:bCs/>
      <w:color w:val="1E1545" w:themeColor="text1"/>
      <w:lang w:eastAsia="en-US"/>
    </w:rPr>
  </w:style>
  <w:style w:type="character" w:styleId="FollowedHyperlink">
    <w:name w:val="FollowedHyperlink"/>
    <w:basedOn w:val="DefaultParagraphFont"/>
    <w:uiPriority w:val="99"/>
    <w:semiHidden/>
    <w:unhideWhenUsed/>
    <w:rsid w:val="003B5AF1"/>
    <w:rPr>
      <w:color w:val="78BE43" w:themeColor="followedHyperlink"/>
      <w:u w:val="single"/>
    </w:rPr>
  </w:style>
  <w:style w:type="character" w:styleId="Mention">
    <w:name w:val="Mention"/>
    <w:basedOn w:val="DefaultParagraphFont"/>
    <w:uiPriority w:val="99"/>
    <w:unhideWhenUsed/>
    <w:rsid w:val="004B17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6461">
      <w:bodyDiv w:val="1"/>
      <w:marLeft w:val="0"/>
      <w:marRight w:val="0"/>
      <w:marTop w:val="0"/>
      <w:marBottom w:val="0"/>
      <w:divBdr>
        <w:top w:val="none" w:sz="0" w:space="0" w:color="auto"/>
        <w:left w:val="none" w:sz="0" w:space="0" w:color="auto"/>
        <w:bottom w:val="none" w:sz="0" w:space="0" w:color="auto"/>
        <w:right w:val="none" w:sz="0" w:space="0" w:color="auto"/>
      </w:divBdr>
    </w:div>
    <w:div w:id="97221866">
      <w:bodyDiv w:val="1"/>
      <w:marLeft w:val="0"/>
      <w:marRight w:val="0"/>
      <w:marTop w:val="0"/>
      <w:marBottom w:val="0"/>
      <w:divBdr>
        <w:top w:val="none" w:sz="0" w:space="0" w:color="auto"/>
        <w:left w:val="none" w:sz="0" w:space="0" w:color="auto"/>
        <w:bottom w:val="none" w:sz="0" w:space="0" w:color="auto"/>
        <w:right w:val="none" w:sz="0" w:space="0" w:color="auto"/>
      </w:divBdr>
    </w:div>
    <w:div w:id="183448677">
      <w:bodyDiv w:val="1"/>
      <w:marLeft w:val="0"/>
      <w:marRight w:val="0"/>
      <w:marTop w:val="0"/>
      <w:marBottom w:val="0"/>
      <w:divBdr>
        <w:top w:val="none" w:sz="0" w:space="0" w:color="auto"/>
        <w:left w:val="none" w:sz="0" w:space="0" w:color="auto"/>
        <w:bottom w:val="none" w:sz="0" w:space="0" w:color="auto"/>
        <w:right w:val="none" w:sz="0" w:space="0" w:color="auto"/>
      </w:divBdr>
    </w:div>
    <w:div w:id="569510893">
      <w:bodyDiv w:val="1"/>
      <w:marLeft w:val="0"/>
      <w:marRight w:val="0"/>
      <w:marTop w:val="0"/>
      <w:marBottom w:val="0"/>
      <w:divBdr>
        <w:top w:val="none" w:sz="0" w:space="0" w:color="auto"/>
        <w:left w:val="none" w:sz="0" w:space="0" w:color="auto"/>
        <w:bottom w:val="none" w:sz="0" w:space="0" w:color="auto"/>
        <w:right w:val="none" w:sz="0" w:space="0" w:color="auto"/>
      </w:divBdr>
    </w:div>
    <w:div w:id="659505504">
      <w:bodyDiv w:val="1"/>
      <w:marLeft w:val="0"/>
      <w:marRight w:val="0"/>
      <w:marTop w:val="0"/>
      <w:marBottom w:val="0"/>
      <w:divBdr>
        <w:top w:val="none" w:sz="0" w:space="0" w:color="auto"/>
        <w:left w:val="none" w:sz="0" w:space="0" w:color="auto"/>
        <w:bottom w:val="none" w:sz="0" w:space="0" w:color="auto"/>
        <w:right w:val="none" w:sz="0" w:space="0" w:color="auto"/>
      </w:divBdr>
    </w:div>
    <w:div w:id="720053980">
      <w:bodyDiv w:val="1"/>
      <w:marLeft w:val="0"/>
      <w:marRight w:val="0"/>
      <w:marTop w:val="0"/>
      <w:marBottom w:val="0"/>
      <w:divBdr>
        <w:top w:val="none" w:sz="0" w:space="0" w:color="auto"/>
        <w:left w:val="none" w:sz="0" w:space="0" w:color="auto"/>
        <w:bottom w:val="none" w:sz="0" w:space="0" w:color="auto"/>
        <w:right w:val="none" w:sz="0" w:space="0" w:color="auto"/>
      </w:divBdr>
    </w:div>
    <w:div w:id="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312107285">
          <w:marLeft w:val="0"/>
          <w:marRight w:val="0"/>
          <w:marTop w:val="0"/>
          <w:marBottom w:val="0"/>
          <w:divBdr>
            <w:top w:val="none" w:sz="0" w:space="0" w:color="auto"/>
            <w:left w:val="none" w:sz="0" w:space="0" w:color="auto"/>
            <w:bottom w:val="none" w:sz="0" w:space="0" w:color="auto"/>
            <w:right w:val="none" w:sz="0" w:space="0" w:color="auto"/>
          </w:divBdr>
        </w:div>
        <w:div w:id="1128089136">
          <w:marLeft w:val="0"/>
          <w:marRight w:val="0"/>
          <w:marTop w:val="0"/>
          <w:marBottom w:val="0"/>
          <w:divBdr>
            <w:top w:val="none" w:sz="0" w:space="0" w:color="auto"/>
            <w:left w:val="none" w:sz="0" w:space="0" w:color="auto"/>
            <w:bottom w:val="none" w:sz="0" w:space="0" w:color="auto"/>
            <w:right w:val="none" w:sz="0" w:space="0" w:color="auto"/>
          </w:divBdr>
        </w:div>
        <w:div w:id="1212961891">
          <w:marLeft w:val="0"/>
          <w:marRight w:val="0"/>
          <w:marTop w:val="0"/>
          <w:marBottom w:val="0"/>
          <w:divBdr>
            <w:top w:val="none" w:sz="0" w:space="0" w:color="auto"/>
            <w:left w:val="none" w:sz="0" w:space="0" w:color="auto"/>
            <w:bottom w:val="none" w:sz="0" w:space="0" w:color="auto"/>
            <w:right w:val="none" w:sz="0" w:space="0" w:color="auto"/>
          </w:divBdr>
        </w:div>
        <w:div w:id="1255937033">
          <w:marLeft w:val="0"/>
          <w:marRight w:val="0"/>
          <w:marTop w:val="0"/>
          <w:marBottom w:val="0"/>
          <w:divBdr>
            <w:top w:val="none" w:sz="0" w:space="0" w:color="auto"/>
            <w:left w:val="none" w:sz="0" w:space="0" w:color="auto"/>
            <w:bottom w:val="none" w:sz="0" w:space="0" w:color="auto"/>
            <w:right w:val="none" w:sz="0" w:space="0" w:color="auto"/>
          </w:divBdr>
        </w:div>
        <w:div w:id="1371608301">
          <w:marLeft w:val="0"/>
          <w:marRight w:val="0"/>
          <w:marTop w:val="0"/>
          <w:marBottom w:val="0"/>
          <w:divBdr>
            <w:top w:val="none" w:sz="0" w:space="0" w:color="auto"/>
            <w:left w:val="none" w:sz="0" w:space="0" w:color="auto"/>
            <w:bottom w:val="none" w:sz="0" w:space="0" w:color="auto"/>
            <w:right w:val="none" w:sz="0" w:space="0" w:color="auto"/>
          </w:divBdr>
        </w:div>
        <w:div w:id="2025011166">
          <w:marLeft w:val="0"/>
          <w:marRight w:val="0"/>
          <w:marTop w:val="0"/>
          <w:marBottom w:val="0"/>
          <w:divBdr>
            <w:top w:val="none" w:sz="0" w:space="0" w:color="auto"/>
            <w:left w:val="none" w:sz="0" w:space="0" w:color="auto"/>
            <w:bottom w:val="none" w:sz="0" w:space="0" w:color="auto"/>
            <w:right w:val="none" w:sz="0" w:space="0" w:color="auto"/>
          </w:divBdr>
        </w:div>
        <w:div w:id="2067487072">
          <w:marLeft w:val="0"/>
          <w:marRight w:val="0"/>
          <w:marTop w:val="0"/>
          <w:marBottom w:val="0"/>
          <w:divBdr>
            <w:top w:val="none" w:sz="0" w:space="0" w:color="auto"/>
            <w:left w:val="none" w:sz="0" w:space="0" w:color="auto"/>
            <w:bottom w:val="none" w:sz="0" w:space="0" w:color="auto"/>
            <w:right w:val="none" w:sz="0" w:space="0" w:color="auto"/>
          </w:divBdr>
        </w:div>
      </w:divsChild>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036663313">
      <w:bodyDiv w:val="1"/>
      <w:marLeft w:val="0"/>
      <w:marRight w:val="0"/>
      <w:marTop w:val="0"/>
      <w:marBottom w:val="0"/>
      <w:divBdr>
        <w:top w:val="none" w:sz="0" w:space="0" w:color="auto"/>
        <w:left w:val="none" w:sz="0" w:space="0" w:color="auto"/>
        <w:bottom w:val="none" w:sz="0" w:space="0" w:color="auto"/>
        <w:right w:val="none" w:sz="0" w:space="0" w:color="auto"/>
      </w:divBdr>
    </w:div>
    <w:div w:id="1042174534">
      <w:bodyDiv w:val="1"/>
      <w:marLeft w:val="0"/>
      <w:marRight w:val="0"/>
      <w:marTop w:val="0"/>
      <w:marBottom w:val="0"/>
      <w:divBdr>
        <w:top w:val="none" w:sz="0" w:space="0" w:color="auto"/>
        <w:left w:val="none" w:sz="0" w:space="0" w:color="auto"/>
        <w:bottom w:val="none" w:sz="0" w:space="0" w:color="auto"/>
        <w:right w:val="none" w:sz="0" w:space="0" w:color="auto"/>
      </w:divBdr>
    </w:div>
    <w:div w:id="1096823752">
      <w:bodyDiv w:val="1"/>
      <w:marLeft w:val="0"/>
      <w:marRight w:val="0"/>
      <w:marTop w:val="0"/>
      <w:marBottom w:val="0"/>
      <w:divBdr>
        <w:top w:val="none" w:sz="0" w:space="0" w:color="auto"/>
        <w:left w:val="none" w:sz="0" w:space="0" w:color="auto"/>
        <w:bottom w:val="none" w:sz="0" w:space="0" w:color="auto"/>
        <w:right w:val="none" w:sz="0" w:space="0" w:color="auto"/>
      </w:divBdr>
    </w:div>
    <w:div w:id="1151748019">
      <w:bodyDiv w:val="1"/>
      <w:marLeft w:val="0"/>
      <w:marRight w:val="0"/>
      <w:marTop w:val="0"/>
      <w:marBottom w:val="0"/>
      <w:divBdr>
        <w:top w:val="none" w:sz="0" w:space="0" w:color="auto"/>
        <w:left w:val="none" w:sz="0" w:space="0" w:color="auto"/>
        <w:bottom w:val="none" w:sz="0" w:space="0" w:color="auto"/>
        <w:right w:val="none" w:sz="0" w:space="0" w:color="auto"/>
      </w:divBdr>
      <w:divsChild>
        <w:div w:id="997925939">
          <w:marLeft w:val="0"/>
          <w:marRight w:val="0"/>
          <w:marTop w:val="0"/>
          <w:marBottom w:val="0"/>
          <w:divBdr>
            <w:top w:val="none" w:sz="0" w:space="0" w:color="auto"/>
            <w:left w:val="none" w:sz="0" w:space="0" w:color="auto"/>
            <w:bottom w:val="none" w:sz="0" w:space="0" w:color="auto"/>
            <w:right w:val="none" w:sz="0" w:space="0" w:color="auto"/>
          </w:divBdr>
          <w:divsChild>
            <w:div w:id="297106872">
              <w:marLeft w:val="0"/>
              <w:marRight w:val="0"/>
              <w:marTop w:val="0"/>
              <w:marBottom w:val="0"/>
              <w:divBdr>
                <w:top w:val="none" w:sz="0" w:space="0" w:color="auto"/>
                <w:left w:val="none" w:sz="0" w:space="0" w:color="auto"/>
                <w:bottom w:val="none" w:sz="0" w:space="0" w:color="auto"/>
                <w:right w:val="none" w:sz="0" w:space="0" w:color="auto"/>
              </w:divBdr>
            </w:div>
            <w:div w:id="414516508">
              <w:marLeft w:val="0"/>
              <w:marRight w:val="0"/>
              <w:marTop w:val="0"/>
              <w:marBottom w:val="0"/>
              <w:divBdr>
                <w:top w:val="none" w:sz="0" w:space="0" w:color="auto"/>
                <w:left w:val="none" w:sz="0" w:space="0" w:color="auto"/>
                <w:bottom w:val="none" w:sz="0" w:space="0" w:color="auto"/>
                <w:right w:val="none" w:sz="0" w:space="0" w:color="auto"/>
              </w:divBdr>
            </w:div>
            <w:div w:id="417484593">
              <w:marLeft w:val="0"/>
              <w:marRight w:val="0"/>
              <w:marTop w:val="0"/>
              <w:marBottom w:val="0"/>
              <w:divBdr>
                <w:top w:val="none" w:sz="0" w:space="0" w:color="auto"/>
                <w:left w:val="none" w:sz="0" w:space="0" w:color="auto"/>
                <w:bottom w:val="none" w:sz="0" w:space="0" w:color="auto"/>
                <w:right w:val="none" w:sz="0" w:space="0" w:color="auto"/>
              </w:divBdr>
            </w:div>
            <w:div w:id="439110904">
              <w:marLeft w:val="0"/>
              <w:marRight w:val="0"/>
              <w:marTop w:val="0"/>
              <w:marBottom w:val="0"/>
              <w:divBdr>
                <w:top w:val="none" w:sz="0" w:space="0" w:color="auto"/>
                <w:left w:val="none" w:sz="0" w:space="0" w:color="auto"/>
                <w:bottom w:val="none" w:sz="0" w:space="0" w:color="auto"/>
                <w:right w:val="none" w:sz="0" w:space="0" w:color="auto"/>
              </w:divBdr>
            </w:div>
            <w:div w:id="770009511">
              <w:marLeft w:val="0"/>
              <w:marRight w:val="0"/>
              <w:marTop w:val="0"/>
              <w:marBottom w:val="0"/>
              <w:divBdr>
                <w:top w:val="none" w:sz="0" w:space="0" w:color="auto"/>
                <w:left w:val="none" w:sz="0" w:space="0" w:color="auto"/>
                <w:bottom w:val="none" w:sz="0" w:space="0" w:color="auto"/>
                <w:right w:val="none" w:sz="0" w:space="0" w:color="auto"/>
              </w:divBdr>
            </w:div>
            <w:div w:id="1150752731">
              <w:marLeft w:val="0"/>
              <w:marRight w:val="0"/>
              <w:marTop w:val="0"/>
              <w:marBottom w:val="0"/>
              <w:divBdr>
                <w:top w:val="none" w:sz="0" w:space="0" w:color="auto"/>
                <w:left w:val="none" w:sz="0" w:space="0" w:color="auto"/>
                <w:bottom w:val="none" w:sz="0" w:space="0" w:color="auto"/>
                <w:right w:val="none" w:sz="0" w:space="0" w:color="auto"/>
              </w:divBdr>
            </w:div>
            <w:div w:id="1317033288">
              <w:marLeft w:val="0"/>
              <w:marRight w:val="0"/>
              <w:marTop w:val="0"/>
              <w:marBottom w:val="0"/>
              <w:divBdr>
                <w:top w:val="none" w:sz="0" w:space="0" w:color="auto"/>
                <w:left w:val="none" w:sz="0" w:space="0" w:color="auto"/>
                <w:bottom w:val="none" w:sz="0" w:space="0" w:color="auto"/>
                <w:right w:val="none" w:sz="0" w:space="0" w:color="auto"/>
              </w:divBdr>
            </w:div>
          </w:divsChild>
        </w:div>
        <w:div w:id="1068695819">
          <w:marLeft w:val="0"/>
          <w:marRight w:val="0"/>
          <w:marTop w:val="0"/>
          <w:marBottom w:val="0"/>
          <w:divBdr>
            <w:top w:val="none" w:sz="0" w:space="0" w:color="auto"/>
            <w:left w:val="none" w:sz="0" w:space="0" w:color="auto"/>
            <w:bottom w:val="none" w:sz="0" w:space="0" w:color="auto"/>
            <w:right w:val="none" w:sz="0" w:space="0" w:color="auto"/>
          </w:divBdr>
          <w:divsChild>
            <w:div w:id="349065810">
              <w:marLeft w:val="0"/>
              <w:marRight w:val="0"/>
              <w:marTop w:val="0"/>
              <w:marBottom w:val="0"/>
              <w:divBdr>
                <w:top w:val="none" w:sz="0" w:space="0" w:color="auto"/>
                <w:left w:val="none" w:sz="0" w:space="0" w:color="auto"/>
                <w:bottom w:val="none" w:sz="0" w:space="0" w:color="auto"/>
                <w:right w:val="none" w:sz="0" w:space="0" w:color="auto"/>
              </w:divBdr>
            </w:div>
            <w:div w:id="482159777">
              <w:marLeft w:val="0"/>
              <w:marRight w:val="0"/>
              <w:marTop w:val="0"/>
              <w:marBottom w:val="0"/>
              <w:divBdr>
                <w:top w:val="none" w:sz="0" w:space="0" w:color="auto"/>
                <w:left w:val="none" w:sz="0" w:space="0" w:color="auto"/>
                <w:bottom w:val="none" w:sz="0" w:space="0" w:color="auto"/>
                <w:right w:val="none" w:sz="0" w:space="0" w:color="auto"/>
              </w:divBdr>
            </w:div>
            <w:div w:id="14022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8411">
      <w:bodyDiv w:val="1"/>
      <w:marLeft w:val="0"/>
      <w:marRight w:val="0"/>
      <w:marTop w:val="0"/>
      <w:marBottom w:val="0"/>
      <w:divBdr>
        <w:top w:val="none" w:sz="0" w:space="0" w:color="auto"/>
        <w:left w:val="none" w:sz="0" w:space="0" w:color="auto"/>
        <w:bottom w:val="none" w:sz="0" w:space="0" w:color="auto"/>
        <w:right w:val="none" w:sz="0" w:space="0" w:color="auto"/>
      </w:divBdr>
      <w:divsChild>
        <w:div w:id="496925346">
          <w:marLeft w:val="0"/>
          <w:marRight w:val="0"/>
          <w:marTop w:val="0"/>
          <w:marBottom w:val="0"/>
          <w:divBdr>
            <w:top w:val="none" w:sz="0" w:space="0" w:color="auto"/>
            <w:left w:val="none" w:sz="0" w:space="0" w:color="auto"/>
            <w:bottom w:val="none" w:sz="0" w:space="0" w:color="auto"/>
            <w:right w:val="none" w:sz="0" w:space="0" w:color="auto"/>
          </w:divBdr>
        </w:div>
        <w:div w:id="1186023467">
          <w:marLeft w:val="0"/>
          <w:marRight w:val="0"/>
          <w:marTop w:val="0"/>
          <w:marBottom w:val="0"/>
          <w:divBdr>
            <w:top w:val="none" w:sz="0" w:space="0" w:color="auto"/>
            <w:left w:val="none" w:sz="0" w:space="0" w:color="auto"/>
            <w:bottom w:val="none" w:sz="0" w:space="0" w:color="auto"/>
            <w:right w:val="none" w:sz="0" w:space="0" w:color="auto"/>
          </w:divBdr>
        </w:div>
        <w:div w:id="1411077310">
          <w:marLeft w:val="0"/>
          <w:marRight w:val="0"/>
          <w:marTop w:val="0"/>
          <w:marBottom w:val="0"/>
          <w:divBdr>
            <w:top w:val="none" w:sz="0" w:space="0" w:color="auto"/>
            <w:left w:val="none" w:sz="0" w:space="0" w:color="auto"/>
            <w:bottom w:val="none" w:sz="0" w:space="0" w:color="auto"/>
            <w:right w:val="none" w:sz="0" w:space="0" w:color="auto"/>
          </w:divBdr>
        </w:div>
        <w:div w:id="1525362972">
          <w:marLeft w:val="0"/>
          <w:marRight w:val="0"/>
          <w:marTop w:val="0"/>
          <w:marBottom w:val="0"/>
          <w:divBdr>
            <w:top w:val="none" w:sz="0" w:space="0" w:color="auto"/>
            <w:left w:val="none" w:sz="0" w:space="0" w:color="auto"/>
            <w:bottom w:val="none" w:sz="0" w:space="0" w:color="auto"/>
            <w:right w:val="none" w:sz="0" w:space="0" w:color="auto"/>
          </w:divBdr>
        </w:div>
        <w:div w:id="1653754906">
          <w:marLeft w:val="0"/>
          <w:marRight w:val="0"/>
          <w:marTop w:val="0"/>
          <w:marBottom w:val="0"/>
          <w:divBdr>
            <w:top w:val="none" w:sz="0" w:space="0" w:color="auto"/>
            <w:left w:val="none" w:sz="0" w:space="0" w:color="auto"/>
            <w:bottom w:val="none" w:sz="0" w:space="0" w:color="auto"/>
            <w:right w:val="none" w:sz="0" w:space="0" w:color="auto"/>
          </w:divBdr>
        </w:div>
        <w:div w:id="1714236030">
          <w:marLeft w:val="0"/>
          <w:marRight w:val="0"/>
          <w:marTop w:val="0"/>
          <w:marBottom w:val="0"/>
          <w:divBdr>
            <w:top w:val="none" w:sz="0" w:space="0" w:color="auto"/>
            <w:left w:val="none" w:sz="0" w:space="0" w:color="auto"/>
            <w:bottom w:val="none" w:sz="0" w:space="0" w:color="auto"/>
            <w:right w:val="none" w:sz="0" w:space="0" w:color="auto"/>
          </w:divBdr>
        </w:div>
        <w:div w:id="1922132382">
          <w:marLeft w:val="0"/>
          <w:marRight w:val="0"/>
          <w:marTop w:val="0"/>
          <w:marBottom w:val="0"/>
          <w:divBdr>
            <w:top w:val="none" w:sz="0" w:space="0" w:color="auto"/>
            <w:left w:val="none" w:sz="0" w:space="0" w:color="auto"/>
            <w:bottom w:val="none" w:sz="0" w:space="0" w:color="auto"/>
            <w:right w:val="none" w:sz="0" w:space="0" w:color="auto"/>
          </w:divBdr>
        </w:div>
      </w:divsChild>
    </w:div>
    <w:div w:id="1262957712">
      <w:bodyDiv w:val="1"/>
      <w:marLeft w:val="0"/>
      <w:marRight w:val="0"/>
      <w:marTop w:val="0"/>
      <w:marBottom w:val="0"/>
      <w:divBdr>
        <w:top w:val="none" w:sz="0" w:space="0" w:color="auto"/>
        <w:left w:val="none" w:sz="0" w:space="0" w:color="auto"/>
        <w:bottom w:val="none" w:sz="0" w:space="0" w:color="auto"/>
        <w:right w:val="none" w:sz="0" w:space="0" w:color="auto"/>
      </w:divBdr>
    </w:div>
    <w:div w:id="1385565361">
      <w:bodyDiv w:val="1"/>
      <w:marLeft w:val="0"/>
      <w:marRight w:val="0"/>
      <w:marTop w:val="0"/>
      <w:marBottom w:val="0"/>
      <w:divBdr>
        <w:top w:val="none" w:sz="0" w:space="0" w:color="auto"/>
        <w:left w:val="none" w:sz="0" w:space="0" w:color="auto"/>
        <w:bottom w:val="none" w:sz="0" w:space="0" w:color="auto"/>
        <w:right w:val="none" w:sz="0" w:space="0" w:color="auto"/>
      </w:divBdr>
    </w:div>
    <w:div w:id="1434470850">
      <w:bodyDiv w:val="1"/>
      <w:marLeft w:val="0"/>
      <w:marRight w:val="0"/>
      <w:marTop w:val="0"/>
      <w:marBottom w:val="0"/>
      <w:divBdr>
        <w:top w:val="none" w:sz="0" w:space="0" w:color="auto"/>
        <w:left w:val="none" w:sz="0" w:space="0" w:color="auto"/>
        <w:bottom w:val="none" w:sz="0" w:space="0" w:color="auto"/>
        <w:right w:val="none" w:sz="0" w:space="0" w:color="auto"/>
      </w:divBdr>
    </w:div>
    <w:div w:id="1495680466">
      <w:bodyDiv w:val="1"/>
      <w:marLeft w:val="0"/>
      <w:marRight w:val="0"/>
      <w:marTop w:val="0"/>
      <w:marBottom w:val="0"/>
      <w:divBdr>
        <w:top w:val="none" w:sz="0" w:space="0" w:color="auto"/>
        <w:left w:val="none" w:sz="0" w:space="0" w:color="auto"/>
        <w:bottom w:val="none" w:sz="0" w:space="0" w:color="auto"/>
        <w:right w:val="none" w:sz="0" w:space="0" w:color="auto"/>
      </w:divBdr>
      <w:divsChild>
        <w:div w:id="237637722">
          <w:marLeft w:val="0"/>
          <w:marRight w:val="0"/>
          <w:marTop w:val="0"/>
          <w:marBottom w:val="0"/>
          <w:divBdr>
            <w:top w:val="none" w:sz="0" w:space="0" w:color="auto"/>
            <w:left w:val="none" w:sz="0" w:space="0" w:color="auto"/>
            <w:bottom w:val="none" w:sz="0" w:space="0" w:color="auto"/>
            <w:right w:val="none" w:sz="0" w:space="0" w:color="auto"/>
          </w:divBdr>
          <w:divsChild>
            <w:div w:id="28921146">
              <w:marLeft w:val="0"/>
              <w:marRight w:val="0"/>
              <w:marTop w:val="0"/>
              <w:marBottom w:val="0"/>
              <w:divBdr>
                <w:top w:val="none" w:sz="0" w:space="0" w:color="auto"/>
                <w:left w:val="none" w:sz="0" w:space="0" w:color="auto"/>
                <w:bottom w:val="none" w:sz="0" w:space="0" w:color="auto"/>
                <w:right w:val="none" w:sz="0" w:space="0" w:color="auto"/>
              </w:divBdr>
            </w:div>
            <w:div w:id="286736309">
              <w:marLeft w:val="0"/>
              <w:marRight w:val="0"/>
              <w:marTop w:val="0"/>
              <w:marBottom w:val="0"/>
              <w:divBdr>
                <w:top w:val="none" w:sz="0" w:space="0" w:color="auto"/>
                <w:left w:val="none" w:sz="0" w:space="0" w:color="auto"/>
                <w:bottom w:val="none" w:sz="0" w:space="0" w:color="auto"/>
                <w:right w:val="none" w:sz="0" w:space="0" w:color="auto"/>
              </w:divBdr>
            </w:div>
            <w:div w:id="717357185">
              <w:marLeft w:val="0"/>
              <w:marRight w:val="0"/>
              <w:marTop w:val="0"/>
              <w:marBottom w:val="0"/>
              <w:divBdr>
                <w:top w:val="none" w:sz="0" w:space="0" w:color="auto"/>
                <w:left w:val="none" w:sz="0" w:space="0" w:color="auto"/>
                <w:bottom w:val="none" w:sz="0" w:space="0" w:color="auto"/>
                <w:right w:val="none" w:sz="0" w:space="0" w:color="auto"/>
              </w:divBdr>
            </w:div>
            <w:div w:id="865824663">
              <w:marLeft w:val="0"/>
              <w:marRight w:val="0"/>
              <w:marTop w:val="0"/>
              <w:marBottom w:val="0"/>
              <w:divBdr>
                <w:top w:val="none" w:sz="0" w:space="0" w:color="auto"/>
                <w:left w:val="none" w:sz="0" w:space="0" w:color="auto"/>
                <w:bottom w:val="none" w:sz="0" w:space="0" w:color="auto"/>
                <w:right w:val="none" w:sz="0" w:space="0" w:color="auto"/>
              </w:divBdr>
            </w:div>
            <w:div w:id="994409484">
              <w:marLeft w:val="0"/>
              <w:marRight w:val="0"/>
              <w:marTop w:val="0"/>
              <w:marBottom w:val="0"/>
              <w:divBdr>
                <w:top w:val="none" w:sz="0" w:space="0" w:color="auto"/>
                <w:left w:val="none" w:sz="0" w:space="0" w:color="auto"/>
                <w:bottom w:val="none" w:sz="0" w:space="0" w:color="auto"/>
                <w:right w:val="none" w:sz="0" w:space="0" w:color="auto"/>
              </w:divBdr>
            </w:div>
            <w:div w:id="1457214446">
              <w:marLeft w:val="0"/>
              <w:marRight w:val="0"/>
              <w:marTop w:val="0"/>
              <w:marBottom w:val="0"/>
              <w:divBdr>
                <w:top w:val="none" w:sz="0" w:space="0" w:color="auto"/>
                <w:left w:val="none" w:sz="0" w:space="0" w:color="auto"/>
                <w:bottom w:val="none" w:sz="0" w:space="0" w:color="auto"/>
                <w:right w:val="none" w:sz="0" w:space="0" w:color="auto"/>
              </w:divBdr>
            </w:div>
            <w:div w:id="1536775699">
              <w:marLeft w:val="0"/>
              <w:marRight w:val="0"/>
              <w:marTop w:val="0"/>
              <w:marBottom w:val="0"/>
              <w:divBdr>
                <w:top w:val="none" w:sz="0" w:space="0" w:color="auto"/>
                <w:left w:val="none" w:sz="0" w:space="0" w:color="auto"/>
                <w:bottom w:val="none" w:sz="0" w:space="0" w:color="auto"/>
                <w:right w:val="none" w:sz="0" w:space="0" w:color="auto"/>
              </w:divBdr>
            </w:div>
          </w:divsChild>
        </w:div>
        <w:div w:id="2098859934">
          <w:marLeft w:val="0"/>
          <w:marRight w:val="0"/>
          <w:marTop w:val="0"/>
          <w:marBottom w:val="0"/>
          <w:divBdr>
            <w:top w:val="none" w:sz="0" w:space="0" w:color="auto"/>
            <w:left w:val="none" w:sz="0" w:space="0" w:color="auto"/>
            <w:bottom w:val="none" w:sz="0" w:space="0" w:color="auto"/>
            <w:right w:val="none" w:sz="0" w:space="0" w:color="auto"/>
          </w:divBdr>
          <w:divsChild>
            <w:div w:id="282074271">
              <w:marLeft w:val="0"/>
              <w:marRight w:val="0"/>
              <w:marTop w:val="0"/>
              <w:marBottom w:val="0"/>
              <w:divBdr>
                <w:top w:val="none" w:sz="0" w:space="0" w:color="auto"/>
                <w:left w:val="none" w:sz="0" w:space="0" w:color="auto"/>
                <w:bottom w:val="none" w:sz="0" w:space="0" w:color="auto"/>
                <w:right w:val="none" w:sz="0" w:space="0" w:color="auto"/>
              </w:divBdr>
            </w:div>
            <w:div w:id="891504222">
              <w:marLeft w:val="0"/>
              <w:marRight w:val="0"/>
              <w:marTop w:val="0"/>
              <w:marBottom w:val="0"/>
              <w:divBdr>
                <w:top w:val="none" w:sz="0" w:space="0" w:color="auto"/>
                <w:left w:val="none" w:sz="0" w:space="0" w:color="auto"/>
                <w:bottom w:val="none" w:sz="0" w:space="0" w:color="auto"/>
                <w:right w:val="none" w:sz="0" w:space="0" w:color="auto"/>
              </w:divBdr>
            </w:div>
            <w:div w:id="12859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056">
      <w:bodyDiv w:val="1"/>
      <w:marLeft w:val="0"/>
      <w:marRight w:val="0"/>
      <w:marTop w:val="0"/>
      <w:marBottom w:val="0"/>
      <w:divBdr>
        <w:top w:val="none" w:sz="0" w:space="0" w:color="auto"/>
        <w:left w:val="none" w:sz="0" w:space="0" w:color="auto"/>
        <w:bottom w:val="none" w:sz="0" w:space="0" w:color="auto"/>
        <w:right w:val="none" w:sz="0" w:space="0" w:color="auto"/>
      </w:divBdr>
    </w:div>
    <w:div w:id="1534265014">
      <w:bodyDiv w:val="1"/>
      <w:marLeft w:val="0"/>
      <w:marRight w:val="0"/>
      <w:marTop w:val="0"/>
      <w:marBottom w:val="0"/>
      <w:divBdr>
        <w:top w:val="none" w:sz="0" w:space="0" w:color="auto"/>
        <w:left w:val="none" w:sz="0" w:space="0" w:color="auto"/>
        <w:bottom w:val="none" w:sz="0" w:space="0" w:color="auto"/>
        <w:right w:val="none" w:sz="0" w:space="0" w:color="auto"/>
      </w:divBdr>
    </w:div>
    <w:div w:id="1618827600">
      <w:bodyDiv w:val="1"/>
      <w:marLeft w:val="0"/>
      <w:marRight w:val="0"/>
      <w:marTop w:val="0"/>
      <w:marBottom w:val="0"/>
      <w:divBdr>
        <w:top w:val="none" w:sz="0" w:space="0" w:color="auto"/>
        <w:left w:val="none" w:sz="0" w:space="0" w:color="auto"/>
        <w:bottom w:val="none" w:sz="0" w:space="0" w:color="auto"/>
        <w:right w:val="none" w:sz="0" w:space="0" w:color="auto"/>
      </w:divBdr>
    </w:div>
    <w:div w:id="1663967163">
      <w:bodyDiv w:val="1"/>
      <w:marLeft w:val="0"/>
      <w:marRight w:val="0"/>
      <w:marTop w:val="0"/>
      <w:marBottom w:val="0"/>
      <w:divBdr>
        <w:top w:val="none" w:sz="0" w:space="0" w:color="auto"/>
        <w:left w:val="none" w:sz="0" w:space="0" w:color="auto"/>
        <w:bottom w:val="none" w:sz="0" w:space="0" w:color="auto"/>
        <w:right w:val="none" w:sz="0" w:space="0" w:color="auto"/>
      </w:divBdr>
      <w:divsChild>
        <w:div w:id="399670900">
          <w:marLeft w:val="0"/>
          <w:marRight w:val="0"/>
          <w:marTop w:val="0"/>
          <w:marBottom w:val="0"/>
          <w:divBdr>
            <w:top w:val="none" w:sz="0" w:space="0" w:color="auto"/>
            <w:left w:val="none" w:sz="0" w:space="0" w:color="auto"/>
            <w:bottom w:val="none" w:sz="0" w:space="0" w:color="auto"/>
            <w:right w:val="none" w:sz="0" w:space="0" w:color="auto"/>
          </w:divBdr>
        </w:div>
        <w:div w:id="585388042">
          <w:marLeft w:val="0"/>
          <w:marRight w:val="0"/>
          <w:marTop w:val="0"/>
          <w:marBottom w:val="0"/>
          <w:divBdr>
            <w:top w:val="none" w:sz="0" w:space="0" w:color="auto"/>
            <w:left w:val="none" w:sz="0" w:space="0" w:color="auto"/>
            <w:bottom w:val="none" w:sz="0" w:space="0" w:color="auto"/>
            <w:right w:val="none" w:sz="0" w:space="0" w:color="auto"/>
          </w:divBdr>
        </w:div>
        <w:div w:id="634990534">
          <w:marLeft w:val="0"/>
          <w:marRight w:val="0"/>
          <w:marTop w:val="0"/>
          <w:marBottom w:val="0"/>
          <w:divBdr>
            <w:top w:val="none" w:sz="0" w:space="0" w:color="auto"/>
            <w:left w:val="none" w:sz="0" w:space="0" w:color="auto"/>
            <w:bottom w:val="none" w:sz="0" w:space="0" w:color="auto"/>
            <w:right w:val="none" w:sz="0" w:space="0" w:color="auto"/>
          </w:divBdr>
        </w:div>
        <w:div w:id="714542078">
          <w:marLeft w:val="0"/>
          <w:marRight w:val="0"/>
          <w:marTop w:val="0"/>
          <w:marBottom w:val="0"/>
          <w:divBdr>
            <w:top w:val="none" w:sz="0" w:space="0" w:color="auto"/>
            <w:left w:val="none" w:sz="0" w:space="0" w:color="auto"/>
            <w:bottom w:val="none" w:sz="0" w:space="0" w:color="auto"/>
            <w:right w:val="none" w:sz="0" w:space="0" w:color="auto"/>
          </w:divBdr>
        </w:div>
        <w:div w:id="1769540774">
          <w:marLeft w:val="0"/>
          <w:marRight w:val="0"/>
          <w:marTop w:val="0"/>
          <w:marBottom w:val="0"/>
          <w:divBdr>
            <w:top w:val="none" w:sz="0" w:space="0" w:color="auto"/>
            <w:left w:val="none" w:sz="0" w:space="0" w:color="auto"/>
            <w:bottom w:val="none" w:sz="0" w:space="0" w:color="auto"/>
            <w:right w:val="none" w:sz="0" w:space="0" w:color="auto"/>
          </w:divBdr>
        </w:div>
      </w:divsChild>
    </w:div>
    <w:div w:id="1778983984">
      <w:bodyDiv w:val="1"/>
      <w:marLeft w:val="0"/>
      <w:marRight w:val="0"/>
      <w:marTop w:val="0"/>
      <w:marBottom w:val="0"/>
      <w:divBdr>
        <w:top w:val="none" w:sz="0" w:space="0" w:color="auto"/>
        <w:left w:val="none" w:sz="0" w:space="0" w:color="auto"/>
        <w:bottom w:val="none" w:sz="0" w:space="0" w:color="auto"/>
        <w:right w:val="none" w:sz="0" w:space="0" w:color="auto"/>
      </w:divBdr>
    </w:div>
    <w:div w:id="1914311884">
      <w:bodyDiv w:val="1"/>
      <w:marLeft w:val="0"/>
      <w:marRight w:val="0"/>
      <w:marTop w:val="0"/>
      <w:marBottom w:val="0"/>
      <w:divBdr>
        <w:top w:val="none" w:sz="0" w:space="0" w:color="auto"/>
        <w:left w:val="none" w:sz="0" w:space="0" w:color="auto"/>
        <w:bottom w:val="none" w:sz="0" w:space="0" w:color="auto"/>
        <w:right w:val="none" w:sz="0" w:space="0" w:color="auto"/>
      </w:divBdr>
    </w:div>
    <w:div w:id="1949653813">
      <w:bodyDiv w:val="1"/>
      <w:marLeft w:val="0"/>
      <w:marRight w:val="0"/>
      <w:marTop w:val="0"/>
      <w:marBottom w:val="0"/>
      <w:divBdr>
        <w:top w:val="none" w:sz="0" w:space="0" w:color="auto"/>
        <w:left w:val="none" w:sz="0" w:space="0" w:color="auto"/>
        <w:bottom w:val="none" w:sz="0" w:space="0" w:color="auto"/>
        <w:right w:val="none" w:sz="0" w:space="0" w:color="auto"/>
      </w:divBdr>
    </w:div>
    <w:div w:id="194970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agedcare.gov.au/improving-australias-aged-care-system" TargetMode="External"/><Relationship Id="rId26" Type="http://schemas.openxmlformats.org/officeDocument/2006/relationships/hyperlink" Target="https://opan.org.au/"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health.gov.au/resources/publications/new-aged-care-act-start-update-frequently-asked-questions" TargetMode="External"/><Relationship Id="rId34" Type="http://schemas.openxmlformats.org/officeDocument/2006/relationships/hyperlink" Target="https://comms.agedcareupdates.net.au/link/id/zzzz6362ab6557522561P/page.html?prompt=1&amp;parent_id=zzzz636275cf98f68511" TargetMode="External"/><Relationship Id="rId42" Type="http://schemas.openxmlformats.org/officeDocument/2006/relationships/hyperlink" Target="http://www.health.gov.au/resources/publications/the-new-aged-care-act-puts-older-people-at-the-centre-of-aged-care" TargetMode="External"/><Relationship Id="rId47" Type="http://schemas.openxmlformats.org/officeDocument/2006/relationships/hyperlink" Target="https://www.health.gov.au/resources/videos/new-aged-care-act-auslan?language=en"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our-work/aged-care-act/about/what-it-means" TargetMode="External"/><Relationship Id="rId25" Type="http://schemas.openxmlformats.org/officeDocument/2006/relationships/hyperlink" Target="mailto:info@agedcarequality.gov.au" TargetMode="External"/><Relationship Id="rId33" Type="http://schemas.openxmlformats.org/officeDocument/2006/relationships/hyperlink" Target="https://www.health.gov.au/resources/videos/new-aged-care-act-auslan?language=en" TargetMode="External"/><Relationship Id="rId38" Type="http://schemas.openxmlformats.org/officeDocument/2006/relationships/hyperlink" Target="https://www.health.gov.au/resources/videos/new-aged-care-act-auslan?language=en" TargetMode="External"/><Relationship Id="rId46" Type="http://schemas.openxmlformats.org/officeDocument/2006/relationships/hyperlink" Target="https://www.health.gov.au/resources/videos/new-aged-care-act?language=en" TargetMode="External"/><Relationship Id="rId2" Type="http://schemas.openxmlformats.org/officeDocument/2006/relationships/customXml" Target="../customXml/item2.xml"/><Relationship Id="rId16" Type="http://schemas.openxmlformats.org/officeDocument/2006/relationships/hyperlink" Target="https://www.health.gov.au/our-work/aged-care-act" TargetMode="External"/><Relationship Id="rId20" Type="http://schemas.openxmlformats.org/officeDocument/2006/relationships/image" Target="media/image3.png"/><Relationship Id="rId29" Type="http://schemas.openxmlformats.org/officeDocument/2006/relationships/hyperlink" Target="https://www.health.gov.au/our-work/single-assessment-system/needs/first-nations-aged-care-assessments" TargetMode="External"/><Relationship Id="rId41" Type="http://schemas.openxmlformats.org/officeDocument/2006/relationships/hyperlink" Target="https://www.health.gov.au/resources/videos/new-aged-care-act?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gedcarequality.gov.au/making-complaint/lodge-complaint" TargetMode="External"/><Relationship Id="rId32" Type="http://schemas.openxmlformats.org/officeDocument/2006/relationships/hyperlink" Target="https://www.health.gov.au/resources/videos/new-aged-care-act?language=en" TargetMode="External"/><Relationship Id="rId37" Type="http://schemas.openxmlformats.org/officeDocument/2006/relationships/hyperlink" Target="https://www.health.gov.au/resources/videos/new-aged-care-act?language=en" TargetMode="External"/><Relationship Id="rId40" Type="http://schemas.openxmlformats.org/officeDocument/2006/relationships/hyperlink" Target="http://www.health.gov.au/resources/publications/the-new-aged-care-act-puts-older-people-at-the-centre-of-aged-care" TargetMode="External"/><Relationship Id="rId45" Type="http://schemas.openxmlformats.org/officeDocument/2006/relationships/hyperlink" Target="http://www.health.gov.au/resources/publications/the-new-aged-care-act-puts-older-people-at-the-centre-of-aged-care" TargetMode="External"/><Relationship Id="rId5" Type="http://schemas.openxmlformats.org/officeDocument/2006/relationships/numbering" Target="numbering.xml"/><Relationship Id="rId15" Type="http://schemas.openxmlformats.org/officeDocument/2006/relationships/hyperlink" Target="https://www.health.gov.au/resources/videos/new-aged-care-act?language=en" TargetMode="External"/><Relationship Id="rId23" Type="http://schemas.openxmlformats.org/officeDocument/2006/relationships/hyperlink" Target="https://www.health.gov.au/resources/publications/a-new-aged-care-act-for-the-rights-of-older-people-easy-read-fact-sheet?language=en" TargetMode="External"/><Relationship Id="rId28" Type="http://schemas.openxmlformats.org/officeDocument/2006/relationships/hyperlink" Target="https://www.health.gov.au/our-work/single-assessment-system" TargetMode="External"/><Relationship Id="rId36" Type="http://schemas.openxmlformats.org/officeDocument/2006/relationships/hyperlink" Target="http://www.health.gov.au/resources/publications/the-new-aged-care-act-puts-older-people-at-the-centre-of-aged-care"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ealth.gov.au/our-work/aged-care-act/resources/older-people" TargetMode="External"/><Relationship Id="rId31" Type="http://schemas.openxmlformats.org/officeDocument/2006/relationships/hyperlink" Target="https://www.health.gov.au/resources/publications/the-new-aged-care-act-puts-older-people-at-the-centre-of-aged-care" TargetMode="External"/><Relationship Id="rId44" Type="http://schemas.openxmlformats.org/officeDocument/2006/relationships/hyperlink" Target="https://www.health.gov.au/resources/videos/new-aged-care-act-auslan?language=e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he-new-aged-care-act-puts-older-people-at-the-centre-of-aged-care" TargetMode="External"/><Relationship Id="rId22" Type="http://schemas.openxmlformats.org/officeDocument/2006/relationships/hyperlink" Target="https://www.health.gov.au/resources/publications/a-new-aged-care-act-for-the-rights-of-older-people?language=en" TargetMode="External"/><Relationship Id="rId27" Type="http://schemas.openxmlformats.org/officeDocument/2006/relationships/hyperlink" Target="https://www.myagedcare.gov.au/" TargetMode="External"/><Relationship Id="rId30" Type="http://schemas.openxmlformats.org/officeDocument/2006/relationships/hyperlink" Target="https://www.health.gov.au/resources/publications/the-new-aged-care-act-culturally-safe-care-for-older-aboriginal-torres-strait-islander-people-fact-sheet" TargetMode="External"/><Relationship Id="rId35" Type="http://schemas.openxmlformats.org/officeDocument/2006/relationships/hyperlink" Target="https://www.myagedcare.gov.au/improving-australias-aged-care-system" TargetMode="External"/><Relationship Id="rId43" Type="http://schemas.openxmlformats.org/officeDocument/2006/relationships/hyperlink" Target="https://www.health.gov.au/resources/videos/new-aged-care-act?language=en"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SharedWithUsers xmlns="0248287d-23c7-4a2a-a3e0-c0447c1b254b">
      <UserInfo>
        <DisplayName>BYRNE, Lee</DisplayName>
        <AccountId>31</AccountId>
        <AccountType/>
      </UserInfo>
      <UserInfo>
        <DisplayName>KONGOS, Ismene</DisplayName>
        <AccountId>989</AccountId>
        <AccountType/>
      </UserInfo>
    </SharedWithUsers>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D3FC9-8D88-47AA-849C-B24688F8F1F3}">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customXml/itemProps2.xml><?xml version="1.0" encoding="utf-8"?>
<ds:datastoreItem xmlns:ds="http://schemas.openxmlformats.org/officeDocument/2006/customXml" ds:itemID="{E1F95ED6-4387-4F1D-9EF8-1064E91A0CE9}">
  <ds:schemaRefs>
    <ds:schemaRef ds:uri="http://schemas.microsoft.com/sharepoint/v3/contenttype/forms"/>
  </ds:schemaRefs>
</ds:datastoreItem>
</file>

<file path=customXml/itemProps3.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4.xml><?xml version="1.0" encoding="utf-8"?>
<ds:datastoreItem xmlns:ds="http://schemas.openxmlformats.org/officeDocument/2006/customXml" ds:itemID="{8C581722-A7BD-4C6B-AD9C-5FF745E8F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2920</Words>
  <Characters>16650</Characters>
  <Application>Microsoft Office Word</Application>
  <DocSecurity>0</DocSecurity>
  <Lines>138</Lines>
  <Paragraphs>39</Paragraphs>
  <ScaleCrop>false</ScaleCrop>
  <Manager/>
  <Company/>
  <LinksUpToDate>false</LinksUpToDate>
  <CharactersWithSpaces>19531</CharactersWithSpaces>
  <SharedDoc>false</SharedDoc>
  <HyperlinkBase/>
  <HLinks>
    <vt:vector size="192" baseType="variant">
      <vt:variant>
        <vt:i4>3211378</vt:i4>
      </vt:variant>
      <vt:variant>
        <vt:i4>93</vt:i4>
      </vt:variant>
      <vt:variant>
        <vt:i4>0</vt:i4>
      </vt:variant>
      <vt:variant>
        <vt:i4>5</vt:i4>
      </vt:variant>
      <vt:variant>
        <vt:lpwstr>https://www.health.gov.au/resources/videos/new-aged-care-act-auslan?language=en</vt:lpwstr>
      </vt:variant>
      <vt:variant>
        <vt:lpwstr/>
      </vt:variant>
      <vt:variant>
        <vt:i4>5832797</vt:i4>
      </vt:variant>
      <vt:variant>
        <vt:i4>90</vt:i4>
      </vt:variant>
      <vt:variant>
        <vt:i4>0</vt:i4>
      </vt:variant>
      <vt:variant>
        <vt:i4>5</vt:i4>
      </vt:variant>
      <vt:variant>
        <vt:lpwstr>https://www.health.gov.au/resources/videos/new-aged-care-act?language=en</vt:lpwstr>
      </vt:variant>
      <vt:variant>
        <vt:lpwstr/>
      </vt:variant>
      <vt:variant>
        <vt:i4>3866670</vt:i4>
      </vt:variant>
      <vt:variant>
        <vt:i4>87</vt:i4>
      </vt:variant>
      <vt:variant>
        <vt:i4>0</vt:i4>
      </vt:variant>
      <vt:variant>
        <vt:i4>5</vt:i4>
      </vt:variant>
      <vt:variant>
        <vt:lpwstr>http://www.health.gov.au/resources/publications/the-new-aged-care-act-puts-older-people-at-the-centre-of-aged-care</vt:lpwstr>
      </vt:variant>
      <vt:variant>
        <vt:lpwstr/>
      </vt:variant>
      <vt:variant>
        <vt:i4>3211378</vt:i4>
      </vt:variant>
      <vt:variant>
        <vt:i4>84</vt:i4>
      </vt:variant>
      <vt:variant>
        <vt:i4>0</vt:i4>
      </vt:variant>
      <vt:variant>
        <vt:i4>5</vt:i4>
      </vt:variant>
      <vt:variant>
        <vt:lpwstr>https://www.health.gov.au/resources/videos/new-aged-care-act-auslan?language=en</vt:lpwstr>
      </vt:variant>
      <vt:variant>
        <vt:lpwstr/>
      </vt:variant>
      <vt:variant>
        <vt:i4>5832797</vt:i4>
      </vt:variant>
      <vt:variant>
        <vt:i4>81</vt:i4>
      </vt:variant>
      <vt:variant>
        <vt:i4>0</vt:i4>
      </vt:variant>
      <vt:variant>
        <vt:i4>5</vt:i4>
      </vt:variant>
      <vt:variant>
        <vt:lpwstr>https://www.health.gov.au/resources/videos/new-aged-care-act?language=en</vt:lpwstr>
      </vt:variant>
      <vt:variant>
        <vt:lpwstr/>
      </vt:variant>
      <vt:variant>
        <vt:i4>3866670</vt:i4>
      </vt:variant>
      <vt:variant>
        <vt:i4>78</vt:i4>
      </vt:variant>
      <vt:variant>
        <vt:i4>0</vt:i4>
      </vt:variant>
      <vt:variant>
        <vt:i4>5</vt:i4>
      </vt:variant>
      <vt:variant>
        <vt:lpwstr>http://www.health.gov.au/resources/publications/the-new-aged-care-act-puts-older-people-at-the-centre-of-aged-care</vt:lpwstr>
      </vt:variant>
      <vt:variant>
        <vt:lpwstr/>
      </vt:variant>
      <vt:variant>
        <vt:i4>5832797</vt:i4>
      </vt:variant>
      <vt:variant>
        <vt:i4>75</vt:i4>
      </vt:variant>
      <vt:variant>
        <vt:i4>0</vt:i4>
      </vt:variant>
      <vt:variant>
        <vt:i4>5</vt:i4>
      </vt:variant>
      <vt:variant>
        <vt:lpwstr>https://www.health.gov.au/resources/videos/new-aged-care-act?language=en</vt:lpwstr>
      </vt:variant>
      <vt:variant>
        <vt:lpwstr/>
      </vt:variant>
      <vt:variant>
        <vt:i4>3866670</vt:i4>
      </vt:variant>
      <vt:variant>
        <vt:i4>72</vt:i4>
      </vt:variant>
      <vt:variant>
        <vt:i4>0</vt:i4>
      </vt:variant>
      <vt:variant>
        <vt:i4>5</vt:i4>
      </vt:variant>
      <vt:variant>
        <vt:lpwstr>http://www.health.gov.au/resources/publications/the-new-aged-care-act-puts-older-people-at-the-centre-of-aged-care</vt:lpwstr>
      </vt:variant>
      <vt:variant>
        <vt:lpwstr/>
      </vt:variant>
      <vt:variant>
        <vt:i4>3211378</vt:i4>
      </vt:variant>
      <vt:variant>
        <vt:i4>69</vt:i4>
      </vt:variant>
      <vt:variant>
        <vt:i4>0</vt:i4>
      </vt:variant>
      <vt:variant>
        <vt:i4>5</vt:i4>
      </vt:variant>
      <vt:variant>
        <vt:lpwstr>https://www.health.gov.au/resources/videos/new-aged-care-act-auslan?language=en</vt:lpwstr>
      </vt:variant>
      <vt:variant>
        <vt:lpwstr/>
      </vt:variant>
      <vt:variant>
        <vt:i4>5832797</vt:i4>
      </vt:variant>
      <vt:variant>
        <vt:i4>66</vt:i4>
      </vt:variant>
      <vt:variant>
        <vt:i4>0</vt:i4>
      </vt:variant>
      <vt:variant>
        <vt:i4>5</vt:i4>
      </vt:variant>
      <vt:variant>
        <vt:lpwstr>https://www.health.gov.au/resources/videos/new-aged-care-act?language=en</vt:lpwstr>
      </vt:variant>
      <vt:variant>
        <vt:lpwstr/>
      </vt:variant>
      <vt:variant>
        <vt:i4>3866670</vt:i4>
      </vt:variant>
      <vt:variant>
        <vt:i4>63</vt:i4>
      </vt:variant>
      <vt:variant>
        <vt:i4>0</vt:i4>
      </vt:variant>
      <vt:variant>
        <vt:i4>5</vt:i4>
      </vt:variant>
      <vt:variant>
        <vt:lpwstr>http://www.health.gov.au/resources/publications/the-new-aged-care-act-puts-older-people-at-the-centre-of-aged-care</vt:lpwstr>
      </vt:variant>
      <vt:variant>
        <vt:lpwstr/>
      </vt:variant>
      <vt:variant>
        <vt:i4>7405608</vt:i4>
      </vt:variant>
      <vt:variant>
        <vt:i4>60</vt:i4>
      </vt:variant>
      <vt:variant>
        <vt:i4>0</vt:i4>
      </vt:variant>
      <vt:variant>
        <vt:i4>5</vt:i4>
      </vt:variant>
      <vt:variant>
        <vt:lpwstr>https://www.myagedcare.gov.au/improving-australias-aged-care-system</vt:lpwstr>
      </vt:variant>
      <vt:variant>
        <vt:lpwstr/>
      </vt:variant>
      <vt:variant>
        <vt:i4>1900647</vt:i4>
      </vt:variant>
      <vt:variant>
        <vt:i4>57</vt:i4>
      </vt:variant>
      <vt:variant>
        <vt:i4>0</vt:i4>
      </vt:variant>
      <vt:variant>
        <vt:i4>5</vt:i4>
      </vt:variant>
      <vt:variant>
        <vt:lpwstr>https://comms.agedcareupdates.net.au/link/id/zzzz6362ab6557522561P/page.html?prompt=1&amp;parent_id=zzzz636275cf98f68511</vt:lpwstr>
      </vt:variant>
      <vt:variant>
        <vt:lpwstr/>
      </vt:variant>
      <vt:variant>
        <vt:i4>3211378</vt:i4>
      </vt:variant>
      <vt:variant>
        <vt:i4>54</vt:i4>
      </vt:variant>
      <vt:variant>
        <vt:i4>0</vt:i4>
      </vt:variant>
      <vt:variant>
        <vt:i4>5</vt:i4>
      </vt:variant>
      <vt:variant>
        <vt:lpwstr>https://www.health.gov.au/resources/videos/new-aged-care-act-auslan?language=en</vt:lpwstr>
      </vt:variant>
      <vt:variant>
        <vt:lpwstr/>
      </vt:variant>
      <vt:variant>
        <vt:i4>5832797</vt:i4>
      </vt:variant>
      <vt:variant>
        <vt:i4>51</vt:i4>
      </vt:variant>
      <vt:variant>
        <vt:i4>0</vt:i4>
      </vt:variant>
      <vt:variant>
        <vt:i4>5</vt:i4>
      </vt:variant>
      <vt:variant>
        <vt:lpwstr>https://www.health.gov.au/resources/videos/new-aged-care-act?language=en</vt:lpwstr>
      </vt:variant>
      <vt:variant>
        <vt:lpwstr/>
      </vt:variant>
      <vt:variant>
        <vt:i4>3538997</vt:i4>
      </vt:variant>
      <vt:variant>
        <vt:i4>48</vt:i4>
      </vt:variant>
      <vt:variant>
        <vt:i4>0</vt:i4>
      </vt:variant>
      <vt:variant>
        <vt:i4>5</vt:i4>
      </vt:variant>
      <vt:variant>
        <vt:lpwstr>https://www.health.gov.au/resources/publications/the-new-aged-care-act-puts-older-people-at-the-centre-of-aged-care</vt:lpwstr>
      </vt:variant>
      <vt:variant>
        <vt:lpwstr/>
      </vt:variant>
      <vt:variant>
        <vt:i4>5111818</vt:i4>
      </vt:variant>
      <vt:variant>
        <vt:i4>45</vt:i4>
      </vt:variant>
      <vt:variant>
        <vt:i4>0</vt:i4>
      </vt:variant>
      <vt:variant>
        <vt:i4>5</vt:i4>
      </vt:variant>
      <vt:variant>
        <vt:lpwstr>https://www.health.gov.au/resources/publications/the-new-aged-care-act-culturally-safe-care-for-older-aboriginal-torres-strait-islander-people-fact-sheet</vt:lpwstr>
      </vt:variant>
      <vt:variant>
        <vt:lpwstr/>
      </vt:variant>
      <vt:variant>
        <vt:i4>5308421</vt:i4>
      </vt:variant>
      <vt:variant>
        <vt:i4>42</vt:i4>
      </vt:variant>
      <vt:variant>
        <vt:i4>0</vt:i4>
      </vt:variant>
      <vt:variant>
        <vt:i4>5</vt:i4>
      </vt:variant>
      <vt:variant>
        <vt:lpwstr>https://www.health.gov.au/our-work/single-assessment-system/needs/first-nations-aged-care-assessments</vt:lpwstr>
      </vt:variant>
      <vt:variant>
        <vt:lpwstr/>
      </vt:variant>
      <vt:variant>
        <vt:i4>6750265</vt:i4>
      </vt:variant>
      <vt:variant>
        <vt:i4>39</vt:i4>
      </vt:variant>
      <vt:variant>
        <vt:i4>0</vt:i4>
      </vt:variant>
      <vt:variant>
        <vt:i4>5</vt:i4>
      </vt:variant>
      <vt:variant>
        <vt:lpwstr>https://www.health.gov.au/our-work/single-assessment-system</vt:lpwstr>
      </vt:variant>
      <vt:variant>
        <vt:lpwstr/>
      </vt:variant>
      <vt:variant>
        <vt:i4>6881314</vt:i4>
      </vt:variant>
      <vt:variant>
        <vt:i4>36</vt:i4>
      </vt:variant>
      <vt:variant>
        <vt:i4>0</vt:i4>
      </vt:variant>
      <vt:variant>
        <vt:i4>5</vt:i4>
      </vt:variant>
      <vt:variant>
        <vt:lpwstr>https://www.myagedcare.gov.au/</vt:lpwstr>
      </vt:variant>
      <vt:variant>
        <vt:lpwstr/>
      </vt:variant>
      <vt:variant>
        <vt:i4>4784201</vt:i4>
      </vt:variant>
      <vt:variant>
        <vt:i4>33</vt:i4>
      </vt:variant>
      <vt:variant>
        <vt:i4>0</vt:i4>
      </vt:variant>
      <vt:variant>
        <vt:i4>5</vt:i4>
      </vt:variant>
      <vt:variant>
        <vt:lpwstr>https://opan.org.au/</vt:lpwstr>
      </vt:variant>
      <vt:variant>
        <vt:lpwstr/>
      </vt:variant>
      <vt:variant>
        <vt:i4>6094894</vt:i4>
      </vt:variant>
      <vt:variant>
        <vt:i4>30</vt:i4>
      </vt:variant>
      <vt:variant>
        <vt:i4>0</vt:i4>
      </vt:variant>
      <vt:variant>
        <vt:i4>5</vt:i4>
      </vt:variant>
      <vt:variant>
        <vt:lpwstr>mailto:info@agedcarequality.gov.au</vt:lpwstr>
      </vt:variant>
      <vt:variant>
        <vt:lpwstr/>
      </vt:variant>
      <vt:variant>
        <vt:i4>7798908</vt:i4>
      </vt:variant>
      <vt:variant>
        <vt:i4>27</vt:i4>
      </vt:variant>
      <vt:variant>
        <vt:i4>0</vt:i4>
      </vt:variant>
      <vt:variant>
        <vt:i4>5</vt:i4>
      </vt:variant>
      <vt:variant>
        <vt:lpwstr>https://www.agedcarequality.gov.au/making-complaint/lodge-complaint</vt:lpwstr>
      </vt:variant>
      <vt:variant>
        <vt:lpwstr/>
      </vt:variant>
      <vt:variant>
        <vt:i4>786497</vt:i4>
      </vt:variant>
      <vt:variant>
        <vt:i4>24</vt:i4>
      </vt:variant>
      <vt:variant>
        <vt:i4>0</vt:i4>
      </vt:variant>
      <vt:variant>
        <vt:i4>5</vt:i4>
      </vt:variant>
      <vt:variant>
        <vt:lpwstr>https://www.health.gov.au/resources/publications/a-new-aged-care-act-for-the-rights-of-older-people-easy-read-fact-sheet?language=en</vt:lpwstr>
      </vt:variant>
      <vt:variant>
        <vt:lpwstr/>
      </vt:variant>
      <vt:variant>
        <vt:i4>7012395</vt:i4>
      </vt:variant>
      <vt:variant>
        <vt:i4>21</vt:i4>
      </vt:variant>
      <vt:variant>
        <vt:i4>0</vt:i4>
      </vt:variant>
      <vt:variant>
        <vt:i4>5</vt:i4>
      </vt:variant>
      <vt:variant>
        <vt:lpwstr>https://www.health.gov.au/resources/publications/a-new-aged-care-act-for-the-rights-of-older-people?language=en</vt:lpwstr>
      </vt:variant>
      <vt:variant>
        <vt:lpwstr/>
      </vt:variant>
      <vt:variant>
        <vt:i4>2097268</vt:i4>
      </vt:variant>
      <vt:variant>
        <vt:i4>18</vt:i4>
      </vt:variant>
      <vt:variant>
        <vt:i4>0</vt:i4>
      </vt:variant>
      <vt:variant>
        <vt:i4>5</vt:i4>
      </vt:variant>
      <vt:variant>
        <vt:lpwstr>https://www.health.gov.au/resources/publications/new-aged-care-act-start-update-frequently-asked-questions</vt:lpwstr>
      </vt:variant>
      <vt:variant>
        <vt:lpwstr/>
      </vt:variant>
      <vt:variant>
        <vt:i4>8126560</vt:i4>
      </vt:variant>
      <vt:variant>
        <vt:i4>15</vt:i4>
      </vt:variant>
      <vt:variant>
        <vt:i4>0</vt:i4>
      </vt:variant>
      <vt:variant>
        <vt:i4>5</vt:i4>
      </vt:variant>
      <vt:variant>
        <vt:lpwstr>https://www.health.gov.au/our-work/aged-care-act/resources/older-people</vt:lpwstr>
      </vt:variant>
      <vt:variant>
        <vt:lpwstr/>
      </vt:variant>
      <vt:variant>
        <vt:i4>7405608</vt:i4>
      </vt:variant>
      <vt:variant>
        <vt:i4>12</vt:i4>
      </vt:variant>
      <vt:variant>
        <vt:i4>0</vt:i4>
      </vt:variant>
      <vt:variant>
        <vt:i4>5</vt:i4>
      </vt:variant>
      <vt:variant>
        <vt:lpwstr>https://www.myagedcare.gov.au/improving-australias-aged-care-system</vt:lpwstr>
      </vt:variant>
      <vt:variant>
        <vt:lpwstr/>
      </vt:variant>
      <vt:variant>
        <vt:i4>5767176</vt:i4>
      </vt:variant>
      <vt:variant>
        <vt:i4>9</vt:i4>
      </vt:variant>
      <vt:variant>
        <vt:i4>0</vt:i4>
      </vt:variant>
      <vt:variant>
        <vt:i4>5</vt:i4>
      </vt:variant>
      <vt:variant>
        <vt:lpwstr>https://www.health.gov.au/our-work/aged-care-act/about/what-it-means</vt:lpwstr>
      </vt:variant>
      <vt:variant>
        <vt:lpwstr/>
      </vt:variant>
      <vt:variant>
        <vt:i4>1179724</vt:i4>
      </vt:variant>
      <vt:variant>
        <vt:i4>6</vt:i4>
      </vt:variant>
      <vt:variant>
        <vt:i4>0</vt:i4>
      </vt:variant>
      <vt:variant>
        <vt:i4>5</vt:i4>
      </vt:variant>
      <vt:variant>
        <vt:lpwstr>https://www.health.gov.au/our-work/aged-care-act</vt:lpwstr>
      </vt:variant>
      <vt:variant>
        <vt:lpwstr/>
      </vt:variant>
      <vt:variant>
        <vt:i4>5832797</vt:i4>
      </vt:variant>
      <vt:variant>
        <vt:i4>3</vt:i4>
      </vt:variant>
      <vt:variant>
        <vt:i4>0</vt:i4>
      </vt:variant>
      <vt:variant>
        <vt:i4>5</vt:i4>
      </vt:variant>
      <vt:variant>
        <vt:lpwstr>https://www.health.gov.au/resources/videos/new-aged-care-act?language=en</vt:lpwstr>
      </vt:variant>
      <vt:variant>
        <vt:lpwstr/>
      </vt:variant>
      <vt:variant>
        <vt:i4>3538997</vt:i4>
      </vt:variant>
      <vt:variant>
        <vt:i4>0</vt:i4>
      </vt:variant>
      <vt:variant>
        <vt:i4>0</vt:i4>
      </vt:variant>
      <vt:variant>
        <vt:i4>5</vt:i4>
      </vt:variant>
      <vt:variant>
        <vt:lpwstr>https://www.health.gov.au/resources/publications/the-new-aged-care-act-puts-older-people-at-the-centre-of-aged-care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PETKOVIC, Jacob</dc:creator>
  <cp:keywords/>
  <dc:description/>
  <cp:lastModifiedBy>PETKOVIC, Jacob</cp:lastModifiedBy>
  <cp:revision>587</cp:revision>
  <dcterms:created xsi:type="dcterms:W3CDTF">2025-03-24T06:34:00Z</dcterms:created>
  <dcterms:modified xsi:type="dcterms:W3CDTF">2025-08-04T06:29:00Z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0x010100294740DFC7CADE48B96F06633685CE6A</vt:lpwstr>
  </property>
</Properties>
</file>