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63CEE8D7" w:rsidR="00751A23" w:rsidRPr="006249DC" w:rsidRDefault="009121F6" w:rsidP="005D4A3F">
      <w:pPr>
        <w:pStyle w:val="Title"/>
      </w:pPr>
      <w:r>
        <w:t xml:space="preserve">Meal </w:t>
      </w:r>
      <w:r w:rsidR="00E317CD">
        <w:t xml:space="preserve">requirements </w:t>
      </w:r>
      <w:r>
        <w:t xml:space="preserve">for in-home aged care </w:t>
      </w:r>
    </w:p>
    <w:p w14:paraId="404DC7AF" w14:textId="054F9AF1" w:rsidR="00751A23" w:rsidRPr="00AF3E69" w:rsidRDefault="009121F6" w:rsidP="000D1F68">
      <w:pPr>
        <w:rPr>
          <w:sz w:val="56"/>
          <w:szCs w:val="56"/>
        </w:rPr>
        <w:sectPr w:rsidR="00751A23" w:rsidRPr="00AF3E69"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AF3E69">
        <w:rPr>
          <w:sz w:val="56"/>
          <w:szCs w:val="56"/>
        </w:rPr>
        <w:t>Guidance</w:t>
      </w:r>
      <w:r w:rsidR="00180BB9" w:rsidRPr="00AF3E69">
        <w:rPr>
          <w:sz w:val="56"/>
          <w:szCs w:val="56"/>
        </w:rPr>
        <w:t xml:space="preserve"> for aged care providers</w:t>
      </w:r>
    </w:p>
    <w:p w14:paraId="02F24F5B"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50560" behindDoc="1" locked="0" layoutInCell="1" allowOverlap="1" wp14:anchorId="53D876DB" wp14:editId="64346B1D">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BACA7F" w14:textId="16BEE767" w:rsidR="00DD6906" w:rsidRDefault="00DD6906" w:rsidP="00DD6906">
      <w:pPr>
        <w:pStyle w:val="Heading1"/>
      </w:pPr>
      <w:bookmarkStart w:id="0" w:name="_Toc206583184"/>
      <w:r>
        <w:lastRenderedPageBreak/>
        <w:t>Contents</w:t>
      </w:r>
      <w:bookmarkEnd w:id="0"/>
    </w:p>
    <w:p w14:paraId="5F8BCA0D" w14:textId="694A1D8F" w:rsidR="00AE20F2" w:rsidRDefault="00B0077F">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06583184" w:history="1">
        <w:r w:rsidR="00AE20F2" w:rsidRPr="000A2A27">
          <w:rPr>
            <w:rStyle w:val="Hyperlink"/>
            <w:noProof/>
          </w:rPr>
          <w:t>Contents</w:t>
        </w:r>
        <w:r w:rsidR="00AE20F2">
          <w:rPr>
            <w:noProof/>
            <w:webHidden/>
          </w:rPr>
          <w:tab/>
        </w:r>
        <w:r w:rsidR="00AE20F2">
          <w:rPr>
            <w:noProof/>
            <w:webHidden/>
          </w:rPr>
          <w:fldChar w:fldCharType="begin"/>
        </w:r>
        <w:r w:rsidR="00AE20F2">
          <w:rPr>
            <w:noProof/>
            <w:webHidden/>
          </w:rPr>
          <w:instrText xml:space="preserve"> PAGEREF _Toc206583184 \h </w:instrText>
        </w:r>
        <w:r w:rsidR="00AE20F2">
          <w:rPr>
            <w:noProof/>
            <w:webHidden/>
          </w:rPr>
        </w:r>
        <w:r w:rsidR="00AE20F2">
          <w:rPr>
            <w:noProof/>
            <w:webHidden/>
          </w:rPr>
          <w:fldChar w:fldCharType="separate"/>
        </w:r>
        <w:r w:rsidR="00AE20F2">
          <w:rPr>
            <w:noProof/>
            <w:webHidden/>
          </w:rPr>
          <w:t>3</w:t>
        </w:r>
        <w:r w:rsidR="00AE20F2">
          <w:rPr>
            <w:noProof/>
            <w:webHidden/>
          </w:rPr>
          <w:fldChar w:fldCharType="end"/>
        </w:r>
      </w:hyperlink>
    </w:p>
    <w:p w14:paraId="10D33A8E" w14:textId="148E925E"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185" w:history="1">
        <w:r w:rsidRPr="000A2A27">
          <w:rPr>
            <w:rStyle w:val="Hyperlink"/>
            <w:noProof/>
          </w:rPr>
          <w:t>Introduction</w:t>
        </w:r>
        <w:r>
          <w:rPr>
            <w:noProof/>
            <w:webHidden/>
          </w:rPr>
          <w:tab/>
        </w:r>
        <w:r>
          <w:rPr>
            <w:noProof/>
            <w:webHidden/>
          </w:rPr>
          <w:fldChar w:fldCharType="begin"/>
        </w:r>
        <w:r>
          <w:rPr>
            <w:noProof/>
            <w:webHidden/>
          </w:rPr>
          <w:instrText xml:space="preserve"> PAGEREF _Toc206583185 \h </w:instrText>
        </w:r>
        <w:r>
          <w:rPr>
            <w:noProof/>
            <w:webHidden/>
          </w:rPr>
        </w:r>
        <w:r>
          <w:rPr>
            <w:noProof/>
            <w:webHidden/>
          </w:rPr>
          <w:fldChar w:fldCharType="separate"/>
        </w:r>
        <w:r>
          <w:rPr>
            <w:noProof/>
            <w:webHidden/>
          </w:rPr>
          <w:t>5</w:t>
        </w:r>
        <w:r>
          <w:rPr>
            <w:noProof/>
            <w:webHidden/>
          </w:rPr>
          <w:fldChar w:fldCharType="end"/>
        </w:r>
      </w:hyperlink>
    </w:p>
    <w:p w14:paraId="127A074C" w14:textId="404B3FFD"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86" w:history="1">
        <w:r w:rsidRPr="000A2A27">
          <w:rPr>
            <w:rStyle w:val="Hyperlink"/>
          </w:rPr>
          <w:t>Background</w:t>
        </w:r>
        <w:r>
          <w:rPr>
            <w:webHidden/>
          </w:rPr>
          <w:tab/>
        </w:r>
        <w:r>
          <w:rPr>
            <w:webHidden/>
          </w:rPr>
          <w:fldChar w:fldCharType="begin"/>
        </w:r>
        <w:r>
          <w:rPr>
            <w:webHidden/>
          </w:rPr>
          <w:instrText xml:space="preserve"> PAGEREF _Toc206583186 \h </w:instrText>
        </w:r>
        <w:r>
          <w:rPr>
            <w:webHidden/>
          </w:rPr>
        </w:r>
        <w:r>
          <w:rPr>
            <w:webHidden/>
          </w:rPr>
          <w:fldChar w:fldCharType="separate"/>
        </w:r>
        <w:r>
          <w:rPr>
            <w:webHidden/>
          </w:rPr>
          <w:t>5</w:t>
        </w:r>
        <w:r>
          <w:rPr>
            <w:webHidden/>
          </w:rPr>
          <w:fldChar w:fldCharType="end"/>
        </w:r>
      </w:hyperlink>
    </w:p>
    <w:p w14:paraId="6E769A71" w14:textId="0ED3690C"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87" w:history="1">
        <w:r w:rsidRPr="000A2A27">
          <w:rPr>
            <w:rStyle w:val="Hyperlink"/>
          </w:rPr>
          <w:t>How to use this guidance</w:t>
        </w:r>
        <w:r>
          <w:rPr>
            <w:webHidden/>
          </w:rPr>
          <w:tab/>
        </w:r>
        <w:r>
          <w:rPr>
            <w:webHidden/>
          </w:rPr>
          <w:fldChar w:fldCharType="begin"/>
        </w:r>
        <w:r>
          <w:rPr>
            <w:webHidden/>
          </w:rPr>
          <w:instrText xml:space="preserve"> PAGEREF _Toc206583187 \h </w:instrText>
        </w:r>
        <w:r>
          <w:rPr>
            <w:webHidden/>
          </w:rPr>
        </w:r>
        <w:r>
          <w:rPr>
            <w:webHidden/>
          </w:rPr>
          <w:fldChar w:fldCharType="separate"/>
        </w:r>
        <w:r>
          <w:rPr>
            <w:webHidden/>
          </w:rPr>
          <w:t>6</w:t>
        </w:r>
        <w:r>
          <w:rPr>
            <w:webHidden/>
          </w:rPr>
          <w:fldChar w:fldCharType="end"/>
        </w:r>
      </w:hyperlink>
    </w:p>
    <w:p w14:paraId="570FC4DB" w14:textId="25C7B7AD"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188" w:history="1">
        <w:r w:rsidRPr="000A2A27">
          <w:rPr>
            <w:rStyle w:val="Hyperlink"/>
            <w:noProof/>
          </w:rPr>
          <w:t>Meal requirements</w:t>
        </w:r>
        <w:r>
          <w:rPr>
            <w:noProof/>
            <w:webHidden/>
          </w:rPr>
          <w:tab/>
        </w:r>
        <w:r>
          <w:rPr>
            <w:noProof/>
            <w:webHidden/>
          </w:rPr>
          <w:fldChar w:fldCharType="begin"/>
        </w:r>
        <w:r>
          <w:rPr>
            <w:noProof/>
            <w:webHidden/>
          </w:rPr>
          <w:instrText xml:space="preserve"> PAGEREF _Toc206583188 \h </w:instrText>
        </w:r>
        <w:r>
          <w:rPr>
            <w:noProof/>
            <w:webHidden/>
          </w:rPr>
        </w:r>
        <w:r>
          <w:rPr>
            <w:noProof/>
            <w:webHidden/>
          </w:rPr>
          <w:fldChar w:fldCharType="separate"/>
        </w:r>
        <w:r>
          <w:rPr>
            <w:noProof/>
            <w:webHidden/>
          </w:rPr>
          <w:t>10</w:t>
        </w:r>
        <w:r>
          <w:rPr>
            <w:noProof/>
            <w:webHidden/>
          </w:rPr>
          <w:fldChar w:fldCharType="end"/>
        </w:r>
      </w:hyperlink>
    </w:p>
    <w:p w14:paraId="12FFDD4D" w14:textId="59F60360"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89" w:history="1">
        <w:r w:rsidRPr="000A2A27">
          <w:rPr>
            <w:rStyle w:val="Hyperlink"/>
          </w:rPr>
          <w:t>What providers must do</w:t>
        </w:r>
        <w:r>
          <w:rPr>
            <w:webHidden/>
          </w:rPr>
          <w:tab/>
        </w:r>
        <w:r>
          <w:rPr>
            <w:webHidden/>
          </w:rPr>
          <w:fldChar w:fldCharType="begin"/>
        </w:r>
        <w:r>
          <w:rPr>
            <w:webHidden/>
          </w:rPr>
          <w:instrText xml:space="preserve"> PAGEREF _Toc206583189 \h </w:instrText>
        </w:r>
        <w:r>
          <w:rPr>
            <w:webHidden/>
          </w:rPr>
        </w:r>
        <w:r>
          <w:rPr>
            <w:webHidden/>
          </w:rPr>
          <w:fldChar w:fldCharType="separate"/>
        </w:r>
        <w:r>
          <w:rPr>
            <w:webHidden/>
          </w:rPr>
          <w:t>10</w:t>
        </w:r>
        <w:r>
          <w:rPr>
            <w:webHidden/>
          </w:rPr>
          <w:fldChar w:fldCharType="end"/>
        </w:r>
      </w:hyperlink>
    </w:p>
    <w:p w14:paraId="7CD9A158" w14:textId="7D4BF10C"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0" w:history="1">
        <w:r w:rsidRPr="000A2A27">
          <w:rPr>
            <w:rStyle w:val="Hyperlink"/>
          </w:rPr>
          <w:t>Interpretation</w:t>
        </w:r>
        <w:r>
          <w:rPr>
            <w:webHidden/>
          </w:rPr>
          <w:tab/>
        </w:r>
        <w:r>
          <w:rPr>
            <w:webHidden/>
          </w:rPr>
          <w:fldChar w:fldCharType="begin"/>
        </w:r>
        <w:r>
          <w:rPr>
            <w:webHidden/>
          </w:rPr>
          <w:instrText xml:space="preserve"> PAGEREF _Toc206583190 \h </w:instrText>
        </w:r>
        <w:r>
          <w:rPr>
            <w:webHidden/>
          </w:rPr>
        </w:r>
        <w:r>
          <w:rPr>
            <w:webHidden/>
          </w:rPr>
          <w:fldChar w:fldCharType="separate"/>
        </w:r>
        <w:r>
          <w:rPr>
            <w:webHidden/>
          </w:rPr>
          <w:t>10</w:t>
        </w:r>
        <w:r>
          <w:rPr>
            <w:webHidden/>
          </w:rPr>
          <w:fldChar w:fldCharType="end"/>
        </w:r>
      </w:hyperlink>
    </w:p>
    <w:p w14:paraId="440FAD05" w14:textId="619A0398"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191" w:history="1">
        <w:r w:rsidRPr="000A2A27">
          <w:rPr>
            <w:rStyle w:val="Hyperlink"/>
            <w:noProof/>
          </w:rPr>
          <w:t>Implementing the meal requirements</w:t>
        </w:r>
        <w:r>
          <w:rPr>
            <w:noProof/>
            <w:webHidden/>
          </w:rPr>
          <w:tab/>
        </w:r>
        <w:r>
          <w:rPr>
            <w:noProof/>
            <w:webHidden/>
          </w:rPr>
          <w:fldChar w:fldCharType="begin"/>
        </w:r>
        <w:r>
          <w:rPr>
            <w:noProof/>
            <w:webHidden/>
          </w:rPr>
          <w:instrText xml:space="preserve"> PAGEREF _Toc206583191 \h </w:instrText>
        </w:r>
        <w:r>
          <w:rPr>
            <w:noProof/>
            <w:webHidden/>
          </w:rPr>
        </w:r>
        <w:r>
          <w:rPr>
            <w:noProof/>
            <w:webHidden/>
          </w:rPr>
          <w:fldChar w:fldCharType="separate"/>
        </w:r>
        <w:r>
          <w:rPr>
            <w:noProof/>
            <w:webHidden/>
          </w:rPr>
          <w:t>18</w:t>
        </w:r>
        <w:r>
          <w:rPr>
            <w:noProof/>
            <w:webHidden/>
          </w:rPr>
          <w:fldChar w:fldCharType="end"/>
        </w:r>
      </w:hyperlink>
    </w:p>
    <w:p w14:paraId="286D82FE" w14:textId="558837EB"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2" w:history="1">
        <w:r w:rsidRPr="000A2A27">
          <w:rPr>
            <w:rStyle w:val="Hyperlink"/>
          </w:rPr>
          <w:t>Dietitian assessment of meals, snacks and drinks</w:t>
        </w:r>
        <w:r>
          <w:rPr>
            <w:webHidden/>
          </w:rPr>
          <w:tab/>
        </w:r>
        <w:r>
          <w:rPr>
            <w:webHidden/>
          </w:rPr>
          <w:fldChar w:fldCharType="begin"/>
        </w:r>
        <w:r>
          <w:rPr>
            <w:webHidden/>
          </w:rPr>
          <w:instrText xml:space="preserve"> PAGEREF _Toc206583192 \h </w:instrText>
        </w:r>
        <w:r>
          <w:rPr>
            <w:webHidden/>
          </w:rPr>
        </w:r>
        <w:r>
          <w:rPr>
            <w:webHidden/>
          </w:rPr>
          <w:fldChar w:fldCharType="separate"/>
        </w:r>
        <w:r>
          <w:rPr>
            <w:webHidden/>
          </w:rPr>
          <w:t>18</w:t>
        </w:r>
        <w:r>
          <w:rPr>
            <w:webHidden/>
          </w:rPr>
          <w:fldChar w:fldCharType="end"/>
        </w:r>
      </w:hyperlink>
    </w:p>
    <w:p w14:paraId="0C470C83" w14:textId="63AA16BB"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3" w:history="1">
        <w:r w:rsidRPr="000A2A27">
          <w:rPr>
            <w:rStyle w:val="Hyperlink"/>
          </w:rPr>
          <w:t>Quality Assurance Framework</w:t>
        </w:r>
        <w:r>
          <w:rPr>
            <w:webHidden/>
          </w:rPr>
          <w:tab/>
        </w:r>
        <w:r>
          <w:rPr>
            <w:webHidden/>
          </w:rPr>
          <w:fldChar w:fldCharType="begin"/>
        </w:r>
        <w:r>
          <w:rPr>
            <w:webHidden/>
          </w:rPr>
          <w:instrText xml:space="preserve"> PAGEREF _Toc206583193 \h </w:instrText>
        </w:r>
        <w:r>
          <w:rPr>
            <w:webHidden/>
          </w:rPr>
        </w:r>
        <w:r>
          <w:rPr>
            <w:webHidden/>
          </w:rPr>
          <w:fldChar w:fldCharType="separate"/>
        </w:r>
        <w:r>
          <w:rPr>
            <w:webHidden/>
          </w:rPr>
          <w:t>21</w:t>
        </w:r>
        <w:r>
          <w:rPr>
            <w:webHidden/>
          </w:rPr>
          <w:fldChar w:fldCharType="end"/>
        </w:r>
      </w:hyperlink>
    </w:p>
    <w:p w14:paraId="1CB7C6F2" w14:textId="48B871A7"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194" w:history="1">
        <w:r w:rsidRPr="000A2A27">
          <w:rPr>
            <w:rStyle w:val="Hyperlink"/>
            <w:noProof/>
          </w:rPr>
          <w:t>Other considerations</w:t>
        </w:r>
        <w:r>
          <w:rPr>
            <w:noProof/>
            <w:webHidden/>
          </w:rPr>
          <w:tab/>
        </w:r>
        <w:r>
          <w:rPr>
            <w:noProof/>
            <w:webHidden/>
          </w:rPr>
          <w:fldChar w:fldCharType="begin"/>
        </w:r>
        <w:r>
          <w:rPr>
            <w:noProof/>
            <w:webHidden/>
          </w:rPr>
          <w:instrText xml:space="preserve"> PAGEREF _Toc206583194 \h </w:instrText>
        </w:r>
        <w:r>
          <w:rPr>
            <w:noProof/>
            <w:webHidden/>
          </w:rPr>
        </w:r>
        <w:r>
          <w:rPr>
            <w:noProof/>
            <w:webHidden/>
          </w:rPr>
          <w:fldChar w:fldCharType="separate"/>
        </w:r>
        <w:r>
          <w:rPr>
            <w:noProof/>
            <w:webHidden/>
          </w:rPr>
          <w:t>25</w:t>
        </w:r>
        <w:r>
          <w:rPr>
            <w:noProof/>
            <w:webHidden/>
          </w:rPr>
          <w:fldChar w:fldCharType="end"/>
        </w:r>
      </w:hyperlink>
    </w:p>
    <w:p w14:paraId="51580515" w14:textId="27FF0151"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5" w:history="1">
        <w:r w:rsidRPr="000A2A27">
          <w:rPr>
            <w:rStyle w:val="Hyperlink"/>
          </w:rPr>
          <w:t>Social connection and wellbeing</w:t>
        </w:r>
        <w:r>
          <w:rPr>
            <w:webHidden/>
          </w:rPr>
          <w:tab/>
        </w:r>
        <w:r>
          <w:rPr>
            <w:webHidden/>
          </w:rPr>
          <w:fldChar w:fldCharType="begin"/>
        </w:r>
        <w:r>
          <w:rPr>
            <w:webHidden/>
          </w:rPr>
          <w:instrText xml:space="preserve"> PAGEREF _Toc206583195 \h </w:instrText>
        </w:r>
        <w:r>
          <w:rPr>
            <w:webHidden/>
          </w:rPr>
        </w:r>
        <w:r>
          <w:rPr>
            <w:webHidden/>
          </w:rPr>
          <w:fldChar w:fldCharType="separate"/>
        </w:r>
        <w:r>
          <w:rPr>
            <w:webHidden/>
          </w:rPr>
          <w:t>25</w:t>
        </w:r>
        <w:r>
          <w:rPr>
            <w:webHidden/>
          </w:rPr>
          <w:fldChar w:fldCharType="end"/>
        </w:r>
      </w:hyperlink>
    </w:p>
    <w:p w14:paraId="38C7E84C" w14:textId="114F0428"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6" w:history="1">
        <w:r w:rsidRPr="000A2A27">
          <w:rPr>
            <w:rStyle w:val="Hyperlink"/>
          </w:rPr>
          <w:t>Choice</w:t>
        </w:r>
        <w:r>
          <w:rPr>
            <w:webHidden/>
          </w:rPr>
          <w:tab/>
        </w:r>
        <w:r>
          <w:rPr>
            <w:webHidden/>
          </w:rPr>
          <w:fldChar w:fldCharType="begin"/>
        </w:r>
        <w:r>
          <w:rPr>
            <w:webHidden/>
          </w:rPr>
          <w:instrText xml:space="preserve"> PAGEREF _Toc206583196 \h </w:instrText>
        </w:r>
        <w:r>
          <w:rPr>
            <w:webHidden/>
          </w:rPr>
        </w:r>
        <w:r>
          <w:rPr>
            <w:webHidden/>
          </w:rPr>
          <w:fldChar w:fldCharType="separate"/>
        </w:r>
        <w:r>
          <w:rPr>
            <w:webHidden/>
          </w:rPr>
          <w:t>25</w:t>
        </w:r>
        <w:r>
          <w:rPr>
            <w:webHidden/>
          </w:rPr>
          <w:fldChar w:fldCharType="end"/>
        </w:r>
      </w:hyperlink>
    </w:p>
    <w:p w14:paraId="68277423" w14:textId="20CBE631"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7" w:history="1">
        <w:r w:rsidRPr="000A2A27">
          <w:rPr>
            <w:rStyle w:val="Hyperlink"/>
          </w:rPr>
          <w:t>Food safety and labelling regulations</w:t>
        </w:r>
        <w:r>
          <w:rPr>
            <w:webHidden/>
          </w:rPr>
          <w:tab/>
        </w:r>
        <w:r>
          <w:rPr>
            <w:webHidden/>
          </w:rPr>
          <w:fldChar w:fldCharType="begin"/>
        </w:r>
        <w:r>
          <w:rPr>
            <w:webHidden/>
          </w:rPr>
          <w:instrText xml:space="preserve"> PAGEREF _Toc206583197 \h </w:instrText>
        </w:r>
        <w:r>
          <w:rPr>
            <w:webHidden/>
          </w:rPr>
        </w:r>
        <w:r>
          <w:rPr>
            <w:webHidden/>
          </w:rPr>
          <w:fldChar w:fldCharType="separate"/>
        </w:r>
        <w:r>
          <w:rPr>
            <w:webHidden/>
          </w:rPr>
          <w:t>25</w:t>
        </w:r>
        <w:r>
          <w:rPr>
            <w:webHidden/>
          </w:rPr>
          <w:fldChar w:fldCharType="end"/>
        </w:r>
      </w:hyperlink>
    </w:p>
    <w:p w14:paraId="4C9F5C53" w14:textId="52AF935F"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198" w:history="1">
        <w:r w:rsidRPr="000A2A27">
          <w:rPr>
            <w:rStyle w:val="Hyperlink"/>
          </w:rPr>
          <w:t>Care planning</w:t>
        </w:r>
        <w:r>
          <w:rPr>
            <w:webHidden/>
          </w:rPr>
          <w:tab/>
        </w:r>
        <w:r>
          <w:rPr>
            <w:webHidden/>
          </w:rPr>
          <w:fldChar w:fldCharType="begin"/>
        </w:r>
        <w:r>
          <w:rPr>
            <w:webHidden/>
          </w:rPr>
          <w:instrText xml:space="preserve"> PAGEREF _Toc206583198 \h </w:instrText>
        </w:r>
        <w:r>
          <w:rPr>
            <w:webHidden/>
          </w:rPr>
        </w:r>
        <w:r>
          <w:rPr>
            <w:webHidden/>
          </w:rPr>
          <w:fldChar w:fldCharType="separate"/>
        </w:r>
        <w:r>
          <w:rPr>
            <w:webHidden/>
          </w:rPr>
          <w:t>26</w:t>
        </w:r>
        <w:r>
          <w:rPr>
            <w:webHidden/>
          </w:rPr>
          <w:fldChar w:fldCharType="end"/>
        </w:r>
      </w:hyperlink>
    </w:p>
    <w:p w14:paraId="18A5AE6D" w14:textId="32E4285E"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199" w:history="1">
        <w:r w:rsidRPr="000A2A27">
          <w:rPr>
            <w:rStyle w:val="Hyperlink"/>
            <w:noProof/>
          </w:rPr>
          <w:t>Compliance</w:t>
        </w:r>
        <w:r>
          <w:rPr>
            <w:noProof/>
            <w:webHidden/>
          </w:rPr>
          <w:tab/>
        </w:r>
        <w:r>
          <w:rPr>
            <w:noProof/>
            <w:webHidden/>
          </w:rPr>
          <w:fldChar w:fldCharType="begin"/>
        </w:r>
        <w:r>
          <w:rPr>
            <w:noProof/>
            <w:webHidden/>
          </w:rPr>
          <w:instrText xml:space="preserve"> PAGEREF _Toc206583199 \h </w:instrText>
        </w:r>
        <w:r>
          <w:rPr>
            <w:noProof/>
            <w:webHidden/>
          </w:rPr>
        </w:r>
        <w:r>
          <w:rPr>
            <w:noProof/>
            <w:webHidden/>
          </w:rPr>
          <w:fldChar w:fldCharType="separate"/>
        </w:r>
        <w:r>
          <w:rPr>
            <w:noProof/>
            <w:webHidden/>
          </w:rPr>
          <w:t>29</w:t>
        </w:r>
        <w:r>
          <w:rPr>
            <w:noProof/>
            <w:webHidden/>
          </w:rPr>
          <w:fldChar w:fldCharType="end"/>
        </w:r>
      </w:hyperlink>
    </w:p>
    <w:p w14:paraId="27215002" w14:textId="2F6955E1"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200" w:history="1">
        <w:r w:rsidRPr="000A2A27">
          <w:rPr>
            <w:rStyle w:val="Hyperlink"/>
            <w:noProof/>
          </w:rPr>
          <w:t>If you need further support</w:t>
        </w:r>
        <w:r>
          <w:rPr>
            <w:noProof/>
            <w:webHidden/>
          </w:rPr>
          <w:tab/>
        </w:r>
        <w:r>
          <w:rPr>
            <w:noProof/>
            <w:webHidden/>
          </w:rPr>
          <w:fldChar w:fldCharType="begin"/>
        </w:r>
        <w:r>
          <w:rPr>
            <w:noProof/>
            <w:webHidden/>
          </w:rPr>
          <w:instrText xml:space="preserve"> PAGEREF _Toc206583200 \h </w:instrText>
        </w:r>
        <w:r>
          <w:rPr>
            <w:noProof/>
            <w:webHidden/>
          </w:rPr>
        </w:r>
        <w:r>
          <w:rPr>
            <w:noProof/>
            <w:webHidden/>
          </w:rPr>
          <w:fldChar w:fldCharType="separate"/>
        </w:r>
        <w:r>
          <w:rPr>
            <w:noProof/>
            <w:webHidden/>
          </w:rPr>
          <w:t>31</w:t>
        </w:r>
        <w:r>
          <w:rPr>
            <w:noProof/>
            <w:webHidden/>
          </w:rPr>
          <w:fldChar w:fldCharType="end"/>
        </w:r>
      </w:hyperlink>
    </w:p>
    <w:p w14:paraId="44073059" w14:textId="4CF16A79"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201" w:history="1">
        <w:r w:rsidRPr="000A2A27">
          <w:rPr>
            <w:rStyle w:val="Hyperlink"/>
            <w:noProof/>
          </w:rPr>
          <w:t>Attachments</w:t>
        </w:r>
        <w:r>
          <w:rPr>
            <w:noProof/>
            <w:webHidden/>
          </w:rPr>
          <w:tab/>
        </w:r>
        <w:r>
          <w:rPr>
            <w:noProof/>
            <w:webHidden/>
          </w:rPr>
          <w:fldChar w:fldCharType="begin"/>
        </w:r>
        <w:r>
          <w:rPr>
            <w:noProof/>
            <w:webHidden/>
          </w:rPr>
          <w:instrText xml:space="preserve"> PAGEREF _Toc206583201 \h </w:instrText>
        </w:r>
        <w:r>
          <w:rPr>
            <w:noProof/>
            <w:webHidden/>
          </w:rPr>
        </w:r>
        <w:r>
          <w:rPr>
            <w:noProof/>
            <w:webHidden/>
          </w:rPr>
          <w:fldChar w:fldCharType="separate"/>
        </w:r>
        <w:r>
          <w:rPr>
            <w:noProof/>
            <w:webHidden/>
          </w:rPr>
          <w:t>31</w:t>
        </w:r>
        <w:r>
          <w:rPr>
            <w:noProof/>
            <w:webHidden/>
          </w:rPr>
          <w:fldChar w:fldCharType="end"/>
        </w:r>
      </w:hyperlink>
    </w:p>
    <w:p w14:paraId="62D69514" w14:textId="48A2569C"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202" w:history="1">
        <w:r w:rsidRPr="000A2A27">
          <w:rPr>
            <w:rStyle w:val="Hyperlink"/>
            <w:noProof/>
          </w:rPr>
          <w:t>Attachment 1 - Glossary</w:t>
        </w:r>
        <w:r>
          <w:rPr>
            <w:noProof/>
            <w:webHidden/>
          </w:rPr>
          <w:tab/>
        </w:r>
        <w:r>
          <w:rPr>
            <w:noProof/>
            <w:webHidden/>
          </w:rPr>
          <w:fldChar w:fldCharType="begin"/>
        </w:r>
        <w:r>
          <w:rPr>
            <w:noProof/>
            <w:webHidden/>
          </w:rPr>
          <w:instrText xml:space="preserve"> PAGEREF _Toc206583202 \h </w:instrText>
        </w:r>
        <w:r>
          <w:rPr>
            <w:noProof/>
            <w:webHidden/>
          </w:rPr>
        </w:r>
        <w:r>
          <w:rPr>
            <w:noProof/>
            <w:webHidden/>
          </w:rPr>
          <w:fldChar w:fldCharType="separate"/>
        </w:r>
        <w:r>
          <w:rPr>
            <w:noProof/>
            <w:webHidden/>
          </w:rPr>
          <w:t>32</w:t>
        </w:r>
        <w:r>
          <w:rPr>
            <w:noProof/>
            <w:webHidden/>
          </w:rPr>
          <w:fldChar w:fldCharType="end"/>
        </w:r>
      </w:hyperlink>
    </w:p>
    <w:p w14:paraId="5D221CCC" w14:textId="63B9412C"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203" w:history="1">
        <w:r w:rsidRPr="000A2A27">
          <w:rPr>
            <w:rStyle w:val="Hyperlink"/>
            <w:noProof/>
          </w:rPr>
          <w:t>Attachment 2 - Further information on dietitian assessment</w:t>
        </w:r>
        <w:r>
          <w:rPr>
            <w:noProof/>
            <w:webHidden/>
          </w:rPr>
          <w:tab/>
        </w:r>
        <w:r>
          <w:rPr>
            <w:noProof/>
            <w:webHidden/>
          </w:rPr>
          <w:fldChar w:fldCharType="begin"/>
        </w:r>
        <w:r>
          <w:rPr>
            <w:noProof/>
            <w:webHidden/>
          </w:rPr>
          <w:instrText xml:space="preserve"> PAGEREF _Toc206583203 \h </w:instrText>
        </w:r>
        <w:r>
          <w:rPr>
            <w:noProof/>
            <w:webHidden/>
          </w:rPr>
        </w:r>
        <w:r>
          <w:rPr>
            <w:noProof/>
            <w:webHidden/>
          </w:rPr>
          <w:fldChar w:fldCharType="separate"/>
        </w:r>
        <w:r>
          <w:rPr>
            <w:noProof/>
            <w:webHidden/>
          </w:rPr>
          <w:t>34</w:t>
        </w:r>
        <w:r>
          <w:rPr>
            <w:noProof/>
            <w:webHidden/>
          </w:rPr>
          <w:fldChar w:fldCharType="end"/>
        </w:r>
      </w:hyperlink>
    </w:p>
    <w:p w14:paraId="00B7939B" w14:textId="67F45DF9"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204" w:history="1">
        <w:r w:rsidRPr="000A2A27">
          <w:rPr>
            <w:rStyle w:val="Hyperlink"/>
          </w:rPr>
          <w:t>What dietitians should assess</w:t>
        </w:r>
        <w:r>
          <w:rPr>
            <w:webHidden/>
          </w:rPr>
          <w:tab/>
        </w:r>
        <w:r>
          <w:rPr>
            <w:webHidden/>
          </w:rPr>
          <w:fldChar w:fldCharType="begin"/>
        </w:r>
        <w:r>
          <w:rPr>
            <w:webHidden/>
          </w:rPr>
          <w:instrText xml:space="preserve"> PAGEREF _Toc206583204 \h </w:instrText>
        </w:r>
        <w:r>
          <w:rPr>
            <w:webHidden/>
          </w:rPr>
        </w:r>
        <w:r>
          <w:rPr>
            <w:webHidden/>
          </w:rPr>
          <w:fldChar w:fldCharType="separate"/>
        </w:r>
        <w:r>
          <w:rPr>
            <w:webHidden/>
          </w:rPr>
          <w:t>34</w:t>
        </w:r>
        <w:r>
          <w:rPr>
            <w:webHidden/>
          </w:rPr>
          <w:fldChar w:fldCharType="end"/>
        </w:r>
      </w:hyperlink>
    </w:p>
    <w:p w14:paraId="1DA65E74" w14:textId="5BCB1CFC" w:rsidR="00AE20F2" w:rsidRDefault="00AE20F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6583205" w:history="1">
        <w:r w:rsidRPr="000A2A27">
          <w:rPr>
            <w:rStyle w:val="Hyperlink"/>
            <w:noProof/>
          </w:rPr>
          <w:t>Attachment 3 - Additional care planning information</w:t>
        </w:r>
        <w:r>
          <w:rPr>
            <w:noProof/>
            <w:webHidden/>
          </w:rPr>
          <w:tab/>
        </w:r>
        <w:r>
          <w:rPr>
            <w:noProof/>
            <w:webHidden/>
          </w:rPr>
          <w:fldChar w:fldCharType="begin"/>
        </w:r>
        <w:r>
          <w:rPr>
            <w:noProof/>
            <w:webHidden/>
          </w:rPr>
          <w:instrText xml:space="preserve"> PAGEREF _Toc206583205 \h </w:instrText>
        </w:r>
        <w:r>
          <w:rPr>
            <w:noProof/>
            <w:webHidden/>
          </w:rPr>
        </w:r>
        <w:r>
          <w:rPr>
            <w:noProof/>
            <w:webHidden/>
          </w:rPr>
          <w:fldChar w:fldCharType="separate"/>
        </w:r>
        <w:r>
          <w:rPr>
            <w:noProof/>
            <w:webHidden/>
          </w:rPr>
          <w:t>36</w:t>
        </w:r>
        <w:r>
          <w:rPr>
            <w:noProof/>
            <w:webHidden/>
          </w:rPr>
          <w:fldChar w:fldCharType="end"/>
        </w:r>
      </w:hyperlink>
    </w:p>
    <w:p w14:paraId="12824403" w14:textId="69E62D27"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206" w:history="1">
        <w:r w:rsidRPr="000A2A27">
          <w:rPr>
            <w:rStyle w:val="Hyperlink"/>
          </w:rPr>
          <w:t>Further requirements for certain providers</w:t>
        </w:r>
        <w:r>
          <w:rPr>
            <w:webHidden/>
          </w:rPr>
          <w:tab/>
        </w:r>
        <w:r>
          <w:rPr>
            <w:webHidden/>
          </w:rPr>
          <w:fldChar w:fldCharType="begin"/>
        </w:r>
        <w:r>
          <w:rPr>
            <w:webHidden/>
          </w:rPr>
          <w:instrText xml:space="preserve"> PAGEREF _Toc206583206 \h </w:instrText>
        </w:r>
        <w:r>
          <w:rPr>
            <w:webHidden/>
          </w:rPr>
        </w:r>
        <w:r>
          <w:rPr>
            <w:webHidden/>
          </w:rPr>
          <w:fldChar w:fldCharType="separate"/>
        </w:r>
        <w:r>
          <w:rPr>
            <w:webHidden/>
          </w:rPr>
          <w:t>36</w:t>
        </w:r>
        <w:r>
          <w:rPr>
            <w:webHidden/>
          </w:rPr>
          <w:fldChar w:fldCharType="end"/>
        </w:r>
      </w:hyperlink>
    </w:p>
    <w:p w14:paraId="2A77EB17" w14:textId="619D41B9" w:rsidR="00AE20F2" w:rsidRDefault="00AE20F2">
      <w:pPr>
        <w:pStyle w:val="TOC2"/>
        <w:rPr>
          <w:rFonts w:asciiTheme="minorHAnsi" w:eastAsiaTheme="minorEastAsia" w:hAnsiTheme="minorHAnsi" w:cstheme="minorBidi"/>
          <w:color w:val="auto"/>
          <w:kern w:val="2"/>
          <w:szCs w:val="24"/>
          <w:lang w:eastAsia="en-AU"/>
          <w14:ligatures w14:val="standardContextual"/>
        </w:rPr>
      </w:pPr>
      <w:hyperlink w:anchor="_Toc206583207" w:history="1">
        <w:r w:rsidRPr="000A2A27">
          <w:rPr>
            <w:rStyle w:val="Hyperlink"/>
          </w:rPr>
          <w:t>Support at Home program self-management</w:t>
        </w:r>
        <w:r>
          <w:rPr>
            <w:webHidden/>
          </w:rPr>
          <w:tab/>
        </w:r>
        <w:r>
          <w:rPr>
            <w:webHidden/>
          </w:rPr>
          <w:fldChar w:fldCharType="begin"/>
        </w:r>
        <w:r>
          <w:rPr>
            <w:webHidden/>
          </w:rPr>
          <w:instrText xml:space="preserve"> PAGEREF _Toc206583207 \h </w:instrText>
        </w:r>
        <w:r>
          <w:rPr>
            <w:webHidden/>
          </w:rPr>
        </w:r>
        <w:r>
          <w:rPr>
            <w:webHidden/>
          </w:rPr>
          <w:fldChar w:fldCharType="separate"/>
        </w:r>
        <w:r>
          <w:rPr>
            <w:webHidden/>
          </w:rPr>
          <w:t>37</w:t>
        </w:r>
        <w:r>
          <w:rPr>
            <w:webHidden/>
          </w:rPr>
          <w:fldChar w:fldCharType="end"/>
        </w:r>
      </w:hyperlink>
    </w:p>
    <w:p w14:paraId="4DA2D43E" w14:textId="558291D5" w:rsidR="00851305" w:rsidRDefault="00B0077F" w:rsidP="00F05B8A">
      <w:pPr>
        <w:spacing w:before="0" w:after="0" w:line="240" w:lineRule="auto"/>
      </w:pPr>
      <w:r>
        <w:rPr>
          <w:b/>
          <w:bCs/>
          <w:szCs w:val="20"/>
        </w:rPr>
        <w:fldChar w:fldCharType="end"/>
      </w:r>
      <w:r w:rsidR="00AA723B">
        <w:br w:type="page"/>
      </w:r>
    </w:p>
    <w:tbl>
      <w:tblPr>
        <w:tblStyle w:val="DepartmentofHealthtable"/>
        <w:tblW w:w="0" w:type="auto"/>
        <w:tblLook w:val="0420" w:firstRow="1" w:lastRow="0" w:firstColumn="0" w:lastColumn="0" w:noHBand="0" w:noVBand="1"/>
      </w:tblPr>
      <w:tblGrid>
        <w:gridCol w:w="2265"/>
        <w:gridCol w:w="2265"/>
        <w:gridCol w:w="2265"/>
        <w:gridCol w:w="2265"/>
      </w:tblGrid>
      <w:tr w:rsidR="00851305" w14:paraId="2A704728" w14:textId="77777777">
        <w:trPr>
          <w:cnfStyle w:val="100000000000" w:firstRow="1" w:lastRow="0" w:firstColumn="0" w:lastColumn="0" w:oddVBand="0" w:evenVBand="0" w:oddHBand="0" w:evenHBand="0" w:firstRowFirstColumn="0" w:firstRowLastColumn="0" w:lastRowFirstColumn="0" w:lastRowLastColumn="0"/>
        </w:trPr>
        <w:tc>
          <w:tcPr>
            <w:tcW w:w="2265" w:type="dxa"/>
          </w:tcPr>
          <w:p w14:paraId="7AB53B04" w14:textId="77777777" w:rsidR="00851305" w:rsidRDefault="00851305">
            <w:pPr>
              <w:pStyle w:val="Tablelistnumber"/>
            </w:pPr>
            <w:r>
              <w:lastRenderedPageBreak/>
              <w:t>Table number</w:t>
            </w:r>
          </w:p>
          <w:p w14:paraId="15A60942" w14:textId="77777777" w:rsidR="00851305" w:rsidRDefault="00851305">
            <w:pPr>
              <w:pStyle w:val="Tablelistnumber"/>
            </w:pPr>
            <w:r>
              <w:t>Table number</w:t>
            </w:r>
          </w:p>
          <w:p w14:paraId="1DBDE5BF" w14:textId="77777777" w:rsidR="00851305" w:rsidRDefault="00851305">
            <w:pPr>
              <w:pStyle w:val="Tablelistnumber"/>
            </w:pPr>
            <w:r>
              <w:t>Table number</w:t>
            </w:r>
          </w:p>
        </w:tc>
        <w:tc>
          <w:tcPr>
            <w:tcW w:w="2265" w:type="dxa"/>
          </w:tcPr>
          <w:p w14:paraId="19238FC7" w14:textId="77777777" w:rsidR="00851305" w:rsidRDefault="00851305">
            <w:pPr>
              <w:pStyle w:val="Tabletext"/>
            </w:pPr>
            <w:r w:rsidRPr="00006676">
              <w:t>Table paragraph:  Use this style for all text within a table.</w:t>
            </w:r>
          </w:p>
        </w:tc>
        <w:tc>
          <w:tcPr>
            <w:tcW w:w="2265" w:type="dxa"/>
          </w:tcPr>
          <w:p w14:paraId="044F9266" w14:textId="77777777" w:rsidR="00851305" w:rsidRDefault="00851305">
            <w:pPr>
              <w:pStyle w:val="Tabletext"/>
            </w:pPr>
            <w:r w:rsidRPr="00006676">
              <w:t>Table paragraph:  Use this style for all text within a table.</w:t>
            </w:r>
          </w:p>
        </w:tc>
        <w:tc>
          <w:tcPr>
            <w:tcW w:w="2265" w:type="dxa"/>
          </w:tcPr>
          <w:p w14:paraId="7BB00301" w14:textId="77777777" w:rsidR="00851305" w:rsidRDefault="00851305">
            <w:pPr>
              <w:pStyle w:val="Tabletext"/>
            </w:pPr>
            <w:r w:rsidRPr="00006676">
              <w:t>Table paragraph:  Use this style for all text within a table.</w:t>
            </w:r>
          </w:p>
        </w:tc>
      </w:tr>
    </w:tbl>
    <w:p w14:paraId="3066A4DF" w14:textId="77777777" w:rsidR="00851305" w:rsidRDefault="00851305" w:rsidP="00851305">
      <w:r w:rsidRPr="00CC09BC">
        <w:rPr>
          <w:noProof/>
        </w:rPr>
        <mc:AlternateContent>
          <mc:Choice Requires="wps">
            <w:drawing>
              <wp:anchor distT="0" distB="0" distL="114300" distR="114300" simplePos="0" relativeHeight="251652608" behindDoc="1" locked="0" layoutInCell="1" allowOverlap="1" wp14:anchorId="4C337BD8" wp14:editId="6E22E9B4">
                <wp:simplePos x="0" y="0"/>
                <wp:positionH relativeFrom="page">
                  <wp:align>left</wp:align>
                </wp:positionH>
                <wp:positionV relativeFrom="page">
                  <wp:align>top</wp:align>
                </wp:positionV>
                <wp:extent cx="7560000" cy="10692000"/>
                <wp:effectExtent l="0" t="0" r="3175" b="0"/>
                <wp:wrapNone/>
                <wp:docPr id="338282680" name="Rectangle 338282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FC20E" id="Rectangle 338282680" o:spid="_x0000_s1026" alt="&quot;&quot;" style="position:absolute;margin-left:0;margin-top:0;width:595.3pt;height:841.9pt;z-index:-251663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6CCFC298" w14:textId="72FA91DB" w:rsidR="00851305" w:rsidRDefault="00851305" w:rsidP="00851305">
      <w:pPr>
        <w:pStyle w:val="SectionNumber"/>
      </w:pPr>
      <w:r w:rsidRPr="00A86D0E">
        <w:t xml:space="preserve">Section </w:t>
      </w:r>
      <w:r w:rsidR="00B37005">
        <w:t>one</w:t>
      </w:r>
    </w:p>
    <w:p w14:paraId="79693B46" w14:textId="2C3749D9" w:rsidR="00851305" w:rsidRDefault="00851305" w:rsidP="00851305">
      <w:pPr>
        <w:pStyle w:val="SectionTitle"/>
      </w:pPr>
      <w:r>
        <w:t>Introduction</w:t>
      </w:r>
    </w:p>
    <w:p w14:paraId="5513E896" w14:textId="77777777" w:rsidR="00851305" w:rsidRDefault="00851305" w:rsidP="00851305">
      <w:pPr>
        <w:spacing w:before="0" w:after="0" w:line="240" w:lineRule="auto"/>
        <w:rPr>
          <w:b/>
          <w:bCs/>
          <w:color w:val="F1F2F2" w:themeColor="background1"/>
          <w:sz w:val="80"/>
          <w:szCs w:val="80"/>
        </w:rPr>
      </w:pPr>
      <w:r>
        <w:br w:type="page"/>
      </w:r>
    </w:p>
    <w:p w14:paraId="77CE9B94" w14:textId="77777777" w:rsidR="00851305" w:rsidRDefault="00851305" w:rsidP="00851305">
      <w:pPr>
        <w:pStyle w:val="SectionTitle"/>
        <w:sectPr w:rsidR="00851305" w:rsidSect="00851305">
          <w:headerReference w:type="default" r:id="rId17"/>
          <w:footerReference w:type="default" r:id="rId18"/>
          <w:pgSz w:w="11906" w:h="16838"/>
          <w:pgMar w:top="1701" w:right="1418" w:bottom="1418" w:left="1418" w:header="709" w:footer="709" w:gutter="0"/>
          <w:cols w:space="708"/>
          <w:docGrid w:linePitch="360"/>
        </w:sectPr>
      </w:pPr>
    </w:p>
    <w:p w14:paraId="72E17372" w14:textId="2BFE47BC" w:rsidR="00665AA8" w:rsidRDefault="00790DF5" w:rsidP="00665AA8">
      <w:pPr>
        <w:pStyle w:val="Heading1"/>
      </w:pPr>
      <w:bookmarkStart w:id="1" w:name="_Introduction"/>
      <w:bookmarkStart w:id="2" w:name="_Toc206583185"/>
      <w:bookmarkEnd w:id="1"/>
      <w:r>
        <w:lastRenderedPageBreak/>
        <w:t>Introduction</w:t>
      </w:r>
      <w:bookmarkEnd w:id="2"/>
    </w:p>
    <w:p w14:paraId="4C95E5DB" w14:textId="54CA944A" w:rsidR="004739FA" w:rsidRDefault="004739FA" w:rsidP="000D1493">
      <w:pPr>
        <w:pStyle w:val="Heading2"/>
      </w:pPr>
      <w:bookmarkStart w:id="3" w:name="_Toc206583186"/>
      <w:r>
        <w:t>Background</w:t>
      </w:r>
      <w:bookmarkEnd w:id="3"/>
    </w:p>
    <w:p w14:paraId="50E3E627" w14:textId="69B07218" w:rsidR="009316AD" w:rsidRPr="009316AD" w:rsidRDefault="00596089" w:rsidP="000D1493">
      <w:pPr>
        <w:pStyle w:val="Heading3"/>
      </w:pPr>
      <w:r>
        <w:t xml:space="preserve">New </w:t>
      </w:r>
      <w:r w:rsidR="009316AD" w:rsidRPr="00591182">
        <w:t xml:space="preserve">Aged </w:t>
      </w:r>
      <w:r w:rsidR="009316AD" w:rsidRPr="009316AD">
        <w:t>Care Act</w:t>
      </w:r>
    </w:p>
    <w:p w14:paraId="4BA95783" w14:textId="116CA83F" w:rsidR="00790DF5" w:rsidRDefault="00FC628A" w:rsidP="00D77029">
      <w:r>
        <w:t xml:space="preserve">From 1 </w:t>
      </w:r>
      <w:r w:rsidR="07D26604">
        <w:t xml:space="preserve">November </w:t>
      </w:r>
      <w:r>
        <w:t>2025,</w:t>
      </w:r>
      <w:r w:rsidR="001C7055">
        <w:t xml:space="preserve"> under</w:t>
      </w:r>
      <w:r w:rsidR="0033022D">
        <w:t xml:space="preserve"> the </w:t>
      </w:r>
      <w:r w:rsidR="0033022D" w:rsidRPr="008F5D9E">
        <w:rPr>
          <w:i/>
          <w:iCs/>
        </w:rPr>
        <w:t>Aged Care Act 2024</w:t>
      </w:r>
      <w:r w:rsidR="00F157E2">
        <w:rPr>
          <w:i/>
          <w:iCs/>
        </w:rPr>
        <w:t xml:space="preserve"> </w:t>
      </w:r>
      <w:r w:rsidR="00F157E2" w:rsidRPr="005D562A">
        <w:t>(</w:t>
      </w:r>
      <w:r w:rsidR="00B27584">
        <w:t xml:space="preserve">the new </w:t>
      </w:r>
      <w:r w:rsidR="00F157E2" w:rsidRPr="66654BD3">
        <w:t>Act</w:t>
      </w:r>
      <w:r w:rsidR="00F157E2">
        <w:t>)</w:t>
      </w:r>
      <w:r w:rsidR="236EC355">
        <w:t>,</w:t>
      </w:r>
      <w:r w:rsidR="001C7055">
        <w:t xml:space="preserve"> r</w:t>
      </w:r>
      <w:r w:rsidR="00D77029">
        <w:t>egistered</w:t>
      </w:r>
      <w:r w:rsidR="00FE2017">
        <w:t xml:space="preserve"> </w:t>
      </w:r>
      <w:r w:rsidR="00D77029">
        <w:t xml:space="preserve">providers will have </w:t>
      </w:r>
      <w:r w:rsidR="63D5C84E">
        <w:t xml:space="preserve">to meet </w:t>
      </w:r>
      <w:r w:rsidR="00D77029">
        <w:t xml:space="preserve">certain </w:t>
      </w:r>
      <w:r w:rsidR="005C532A">
        <w:t xml:space="preserve">conditions of registration, </w:t>
      </w:r>
      <w:r w:rsidR="00D77029">
        <w:t xml:space="preserve">obligations </w:t>
      </w:r>
      <w:r w:rsidR="088B2767">
        <w:t>and statutory duties</w:t>
      </w:r>
      <w:r w:rsidR="00AE1A1A">
        <w:t xml:space="preserve"> </w:t>
      </w:r>
      <w:r w:rsidR="00125C15">
        <w:t>when</w:t>
      </w:r>
      <w:r w:rsidR="00681178" w:rsidRPr="00E21ACC">
        <w:t xml:space="preserve"> delivering funded aged care services. </w:t>
      </w:r>
      <w:r w:rsidR="008E233C" w:rsidRPr="00651F27">
        <w:rPr>
          <w:rFonts w:cs="Arial"/>
        </w:rPr>
        <w:t>For m</w:t>
      </w:r>
      <w:r w:rsidR="008E233C" w:rsidRPr="3DF8F97B">
        <w:rPr>
          <w:rFonts w:cs="Arial"/>
        </w:rPr>
        <w:t>ore information on provider registration,</w:t>
      </w:r>
      <w:r w:rsidR="008E233C">
        <w:t xml:space="preserve"> see resources on </w:t>
      </w:r>
      <w:hyperlink r:id="rId19">
        <w:r w:rsidR="008E233C" w:rsidRPr="3DF8F97B">
          <w:rPr>
            <w:rStyle w:val="Hyperlink"/>
          </w:rPr>
          <w:t>how the new aged care regulatory model will work</w:t>
        </w:r>
      </w:hyperlink>
      <w:r w:rsidR="0088486D">
        <w:t xml:space="preserve"> </w:t>
      </w:r>
      <w:r w:rsidR="003D6318">
        <w:t>published</w:t>
      </w:r>
      <w:r w:rsidR="0088486D">
        <w:t xml:space="preserve"> by the Department of Health</w:t>
      </w:r>
      <w:r w:rsidR="0078701C">
        <w:t xml:space="preserve">, </w:t>
      </w:r>
      <w:r w:rsidR="00382E28">
        <w:t>D</w:t>
      </w:r>
      <w:r w:rsidR="0078701C">
        <w:t xml:space="preserve">isability and </w:t>
      </w:r>
      <w:r w:rsidR="00382E28">
        <w:t>A</w:t>
      </w:r>
      <w:r w:rsidR="0078701C">
        <w:t xml:space="preserve">geing </w:t>
      </w:r>
      <w:r w:rsidR="0088486D">
        <w:t>(the department).</w:t>
      </w:r>
    </w:p>
    <w:p w14:paraId="3507E70F" w14:textId="2200FE44" w:rsidR="2B96D973" w:rsidRDefault="2B96D973">
      <w:r>
        <w:t xml:space="preserve">Providers delivering funded aged care services prior to introduction of the </w:t>
      </w:r>
      <w:r w:rsidR="00BD40CB">
        <w:t>new Act</w:t>
      </w:r>
      <w:r>
        <w:t xml:space="preserve"> will be </w:t>
      </w:r>
      <w:r w:rsidR="005A5171">
        <w:t>deemed to be registered providers</w:t>
      </w:r>
      <w:r>
        <w:t xml:space="preserve"> </w:t>
      </w:r>
      <w:r w:rsidR="00F61120">
        <w:t>under</w:t>
      </w:r>
      <w:r w:rsidR="00FF2855">
        <w:t xml:space="preserve"> the </w:t>
      </w:r>
      <w:r w:rsidR="00BD40CB">
        <w:t>new Act</w:t>
      </w:r>
      <w:r w:rsidR="00941607">
        <w:t xml:space="preserve"> </w:t>
      </w:r>
      <w:r w:rsidR="00F6056F">
        <w:t xml:space="preserve">when it </w:t>
      </w:r>
      <w:r w:rsidR="00FF2855">
        <w:t>commences. They will be deemed</w:t>
      </w:r>
      <w:r>
        <w:t xml:space="preserve"> into </w:t>
      </w:r>
      <w:hyperlink r:id="rId20" w:anchor="new-universal-provider-registration" w:history="1">
        <w:r w:rsidRPr="00576F96">
          <w:rPr>
            <w:rStyle w:val="Hyperlink"/>
          </w:rPr>
          <w:t>registration categories</w:t>
        </w:r>
      </w:hyperlink>
      <w:r w:rsidR="00365E29">
        <w:t xml:space="preserve"> </w:t>
      </w:r>
      <w:r w:rsidR="00844B1F">
        <w:t>based on</w:t>
      </w:r>
      <w:r w:rsidR="00365E29">
        <w:t xml:space="preserve"> the </w:t>
      </w:r>
      <w:r w:rsidR="00844B1F">
        <w:t>services they</w:t>
      </w:r>
      <w:r w:rsidR="00D66243">
        <w:t xml:space="preserve"> provide</w:t>
      </w:r>
      <w:r w:rsidR="004C6715">
        <w:t xml:space="preserve">. </w:t>
      </w:r>
      <w:r w:rsidR="00F42346">
        <w:t xml:space="preserve">Read more </w:t>
      </w:r>
      <w:r>
        <w:t xml:space="preserve">about </w:t>
      </w:r>
      <w:r w:rsidR="00F42346">
        <w:t xml:space="preserve">the </w:t>
      </w:r>
      <w:hyperlink r:id="rId21" w:anchor=":~:text=it%20will%20work-,The%20deeming%20process%20%E2%80%93%20transitioning%20providers%20to%20the%20new%20system,This%20process%20is%20called%20deeming." w:history="1">
        <w:r w:rsidRPr="00603E07">
          <w:rPr>
            <w:rStyle w:val="Hyperlink"/>
          </w:rPr>
          <w:t>transition of providers</w:t>
        </w:r>
      </w:hyperlink>
      <w:r w:rsidR="00603E07">
        <w:t>.</w:t>
      </w:r>
    </w:p>
    <w:p w14:paraId="35089E38" w14:textId="573D2175" w:rsidR="009316AD" w:rsidRDefault="009316AD" w:rsidP="0003603E">
      <w:pPr>
        <w:pStyle w:val="Heading3"/>
      </w:pPr>
      <w:r>
        <w:t>Meal requirements</w:t>
      </w:r>
    </w:p>
    <w:p w14:paraId="32879767" w14:textId="42A40C67" w:rsidR="00351CC3" w:rsidRDefault="00D237D5" w:rsidP="6655CBB0">
      <w:pPr>
        <w:ind w:right="-360"/>
      </w:pPr>
      <w:r>
        <w:t xml:space="preserve">Providers delivering meal services </w:t>
      </w:r>
      <w:r w:rsidR="00A71274">
        <w:t>to</w:t>
      </w:r>
      <w:r w:rsidR="00EC0E7F">
        <w:t xml:space="preserve"> an older person’s home or as part of </w:t>
      </w:r>
      <w:r w:rsidR="00A26300">
        <w:t xml:space="preserve">community, </w:t>
      </w:r>
      <w:r w:rsidR="00EC0E7F">
        <w:t>centr</w:t>
      </w:r>
      <w:r w:rsidR="00EE5FDC">
        <w:t>e-</w:t>
      </w:r>
      <w:r w:rsidR="00EC0E7F">
        <w:t>based</w:t>
      </w:r>
      <w:r w:rsidR="00E76F5F">
        <w:t xml:space="preserve"> </w:t>
      </w:r>
      <w:r w:rsidR="00EC0E7F">
        <w:t>and cottage respite</w:t>
      </w:r>
      <w:r w:rsidR="00E7694A" w:rsidRPr="00E7694A">
        <w:rPr>
          <w:i/>
          <w:iCs/>
        </w:rPr>
        <w:t xml:space="preserve"> </w:t>
      </w:r>
      <w:r w:rsidR="00E7694A">
        <w:t xml:space="preserve">will need to meet </w:t>
      </w:r>
      <w:r w:rsidR="00C50ACD">
        <w:t>requirements</w:t>
      </w:r>
      <w:r w:rsidR="006616AE">
        <w:t xml:space="preserve"> for meals</w:t>
      </w:r>
      <w:r w:rsidR="00E76F5F">
        <w:t xml:space="preserve">, snacks and </w:t>
      </w:r>
      <w:r w:rsidR="00786B71">
        <w:t>drinks</w:t>
      </w:r>
      <w:r w:rsidR="00D22E34">
        <w:t xml:space="preserve"> (</w:t>
      </w:r>
      <w:r w:rsidR="0072110D">
        <w:t>referred to as ‘</w:t>
      </w:r>
      <w:r w:rsidR="009B0274">
        <w:t xml:space="preserve">the </w:t>
      </w:r>
      <w:r w:rsidR="00D22E34">
        <w:t>meal requirements</w:t>
      </w:r>
      <w:r w:rsidR="0072110D">
        <w:t>’ in this guidance document</w:t>
      </w:r>
      <w:r w:rsidR="00D22E34">
        <w:t>)</w:t>
      </w:r>
      <w:r w:rsidR="006616AE">
        <w:t>.</w:t>
      </w:r>
      <w:r w:rsidR="005F18C9" w:rsidRPr="005F18C9">
        <w:t xml:space="preserve"> </w:t>
      </w:r>
    </w:p>
    <w:p w14:paraId="35ECCB44" w14:textId="29BF8400" w:rsidR="00A411A5" w:rsidRDefault="005F18C9" w:rsidP="6655CBB0">
      <w:pPr>
        <w:ind w:right="-540"/>
      </w:pPr>
      <w:r>
        <w:t>The</w:t>
      </w:r>
      <w:r w:rsidR="00D00484">
        <w:t xml:space="preserve"> </w:t>
      </w:r>
      <w:r w:rsidR="00D22E34">
        <w:t xml:space="preserve">meal </w:t>
      </w:r>
      <w:r w:rsidR="00D00484">
        <w:t>requirements</w:t>
      </w:r>
      <w:r>
        <w:t xml:space="preserve"> will be </w:t>
      </w:r>
      <w:r w:rsidR="00C058A3">
        <w:t xml:space="preserve">a condition of registration </w:t>
      </w:r>
      <w:r>
        <w:t>detailed under the</w:t>
      </w:r>
      <w:r w:rsidR="00155C57">
        <w:t xml:space="preserve"> </w:t>
      </w:r>
      <w:r w:rsidR="007D47D8" w:rsidRPr="007D47D8">
        <w:rPr>
          <w:i/>
          <w:iCs/>
        </w:rPr>
        <w:t xml:space="preserve">Aged Care </w:t>
      </w:r>
      <w:r w:rsidR="002A1C0E" w:rsidRPr="007D47D8">
        <w:rPr>
          <w:i/>
          <w:iCs/>
        </w:rPr>
        <w:t>Rules</w:t>
      </w:r>
      <w:r w:rsidR="007D47D8" w:rsidRPr="007D47D8">
        <w:rPr>
          <w:i/>
          <w:iCs/>
        </w:rPr>
        <w:t xml:space="preserve"> 2025</w:t>
      </w:r>
      <w:r w:rsidR="006E2057">
        <w:rPr>
          <w:i/>
          <w:iCs/>
        </w:rPr>
        <w:t xml:space="preserve"> </w:t>
      </w:r>
      <w:r w:rsidR="00141740" w:rsidRPr="00141740">
        <w:t xml:space="preserve">(Rules) </w:t>
      </w:r>
      <w:r w:rsidR="006E2057">
        <w:t xml:space="preserve">under the </w:t>
      </w:r>
      <w:r w:rsidR="00B27584">
        <w:t xml:space="preserve">new </w:t>
      </w:r>
      <w:r w:rsidR="006E2057">
        <w:t>Act</w:t>
      </w:r>
      <w:r w:rsidR="00292762">
        <w:t>.</w:t>
      </w:r>
      <w:r w:rsidR="00746033">
        <w:rPr>
          <w:rStyle w:val="FootnoteReference"/>
        </w:rPr>
        <w:footnoteReference w:id="2"/>
      </w:r>
      <w:r w:rsidR="00746033">
        <w:t xml:space="preserve"> </w:t>
      </w:r>
      <w:r w:rsidR="0D5EBFAD" w:rsidRPr="005B0C22">
        <w:t>This</w:t>
      </w:r>
      <w:r w:rsidR="0D929E94" w:rsidRPr="005B0C22">
        <w:t xml:space="preserve"> </w:t>
      </w:r>
      <w:r w:rsidR="77272D97" w:rsidRPr="005B0C22">
        <w:t>will be applicable</w:t>
      </w:r>
      <w:r w:rsidR="0D5EBFAD" w:rsidRPr="005B0C22">
        <w:t xml:space="preserve"> to providers</w:t>
      </w:r>
      <w:r w:rsidR="7A0E8945" w:rsidRPr="005B0C22">
        <w:t xml:space="preserve"> </w:t>
      </w:r>
      <w:r w:rsidR="0094144A">
        <w:t xml:space="preserve">delivering meal services </w:t>
      </w:r>
      <w:r w:rsidR="00375BA8">
        <w:t>in:</w:t>
      </w:r>
    </w:p>
    <w:p w14:paraId="7F1EDB83" w14:textId="588D8E73" w:rsidR="00A411A5" w:rsidRDefault="7A0E8945" w:rsidP="0003603E">
      <w:pPr>
        <w:pStyle w:val="ListParagraph"/>
        <w:numPr>
          <w:ilvl w:val="0"/>
          <w:numId w:val="37"/>
        </w:numPr>
      </w:pPr>
      <w:r w:rsidRPr="005B0C22">
        <w:t>registration cate</w:t>
      </w:r>
      <w:r w:rsidR="00327932" w:rsidRPr="005B0C22">
        <w:t>gor</w:t>
      </w:r>
      <w:r w:rsidR="00351CC3">
        <w:t>y</w:t>
      </w:r>
      <w:r w:rsidR="00327932" w:rsidRPr="005B0C22">
        <w:t xml:space="preserve"> </w:t>
      </w:r>
      <w:r w:rsidRPr="005B0C22">
        <w:t xml:space="preserve">1 </w:t>
      </w:r>
      <w:r w:rsidR="00DC0B71">
        <w:t>(</w:t>
      </w:r>
      <w:r w:rsidRPr="00B06713">
        <w:rPr>
          <w:i/>
          <w:iCs/>
        </w:rPr>
        <w:t xml:space="preserve">Home and </w:t>
      </w:r>
      <w:r w:rsidR="00F25CAC" w:rsidRPr="00B06713">
        <w:rPr>
          <w:i/>
          <w:iCs/>
        </w:rPr>
        <w:t>c</w:t>
      </w:r>
      <w:r w:rsidRPr="00B06713">
        <w:rPr>
          <w:i/>
          <w:iCs/>
        </w:rPr>
        <w:t xml:space="preserve">ommunity </w:t>
      </w:r>
      <w:r w:rsidR="00F25CAC" w:rsidRPr="00B06713">
        <w:rPr>
          <w:i/>
          <w:iCs/>
        </w:rPr>
        <w:t>s</w:t>
      </w:r>
      <w:r w:rsidRPr="00B06713">
        <w:rPr>
          <w:i/>
          <w:iCs/>
        </w:rPr>
        <w:t>ervices</w:t>
      </w:r>
      <w:r w:rsidR="00DC0B71" w:rsidRPr="0003603E">
        <w:t>)</w:t>
      </w:r>
      <w:r w:rsidRPr="005B0C22">
        <w:t xml:space="preserve"> </w:t>
      </w:r>
    </w:p>
    <w:p w14:paraId="469AE4C4" w14:textId="3A06BAEE" w:rsidR="0006346E" w:rsidRDefault="00A411A5" w:rsidP="0003603E">
      <w:pPr>
        <w:pStyle w:val="ListParagraph"/>
        <w:numPr>
          <w:ilvl w:val="0"/>
          <w:numId w:val="37"/>
        </w:numPr>
      </w:pPr>
      <w:r>
        <w:t xml:space="preserve">registration </w:t>
      </w:r>
      <w:r w:rsidR="00DC0B71">
        <w:t>c</w:t>
      </w:r>
      <w:r w:rsidR="7A0E8945" w:rsidRPr="005B0C22">
        <w:t xml:space="preserve">ategory 4 </w:t>
      </w:r>
      <w:r w:rsidR="00DC0B71">
        <w:t>(</w:t>
      </w:r>
      <w:r w:rsidR="7A0E8945" w:rsidRPr="00B06713">
        <w:rPr>
          <w:i/>
          <w:iCs/>
        </w:rPr>
        <w:t xml:space="preserve">Personal and care support in the home </w:t>
      </w:r>
      <w:r w:rsidR="004D2EBE">
        <w:rPr>
          <w:i/>
          <w:iCs/>
        </w:rPr>
        <w:t>or</w:t>
      </w:r>
      <w:r w:rsidR="7A0E8945" w:rsidRPr="00B06713">
        <w:rPr>
          <w:i/>
          <w:iCs/>
        </w:rPr>
        <w:t xml:space="preserve"> community</w:t>
      </w:r>
      <w:r w:rsidR="00DC0B71" w:rsidRPr="0003603E">
        <w:t>)</w:t>
      </w:r>
      <w:r w:rsidR="00A8559D">
        <w:t>.</w:t>
      </w:r>
      <w:r w:rsidR="7A0E8945" w:rsidRPr="0003603E">
        <w:t xml:space="preserve"> </w:t>
      </w:r>
    </w:p>
    <w:p w14:paraId="269B070F" w14:textId="75DCBF30" w:rsidR="0006346E" w:rsidRDefault="000E5602" w:rsidP="0003603E">
      <w:pPr>
        <w:ind w:right="-540"/>
      </w:pPr>
      <w:r>
        <w:t>More specific information is available about</w:t>
      </w:r>
      <w:r w:rsidR="00117912" w:rsidRPr="005B0C22">
        <w:t xml:space="preserve"> </w:t>
      </w:r>
      <w:hyperlink w:anchor="_Who_is_this" w:history="1">
        <w:r w:rsidR="00B13045">
          <w:rPr>
            <w:rStyle w:val="Hyperlink"/>
          </w:rPr>
          <w:t>w</w:t>
        </w:r>
        <w:r w:rsidR="008A2310" w:rsidRPr="00524F87">
          <w:rPr>
            <w:rStyle w:val="Hyperlink"/>
          </w:rPr>
          <w:t xml:space="preserve">ho this guidance </w:t>
        </w:r>
        <w:r w:rsidR="00B13045">
          <w:rPr>
            <w:rStyle w:val="Hyperlink"/>
          </w:rPr>
          <w:t xml:space="preserve">is </w:t>
        </w:r>
        <w:r w:rsidR="008A2310" w:rsidRPr="00524F87">
          <w:rPr>
            <w:rStyle w:val="Hyperlink"/>
          </w:rPr>
          <w:t>fo</w:t>
        </w:r>
        <w:r w:rsidR="00B13045">
          <w:rPr>
            <w:rStyle w:val="Hyperlink"/>
          </w:rPr>
          <w:t>r</w:t>
        </w:r>
      </w:hyperlink>
      <w:r w:rsidR="404ECF38" w:rsidRPr="005B0C22">
        <w:t xml:space="preserve">. </w:t>
      </w:r>
    </w:p>
    <w:p w14:paraId="09D157D6" w14:textId="6BF2FEA3" w:rsidR="0006346E" w:rsidRDefault="0006346E" w:rsidP="0003603E">
      <w:pPr>
        <w:pStyle w:val="Heading3"/>
      </w:pPr>
      <w:bookmarkStart w:id="4" w:name="_Aged_care_programs"/>
      <w:bookmarkEnd w:id="4"/>
      <w:r>
        <w:t>Aged care programs</w:t>
      </w:r>
    </w:p>
    <w:p w14:paraId="0745982B" w14:textId="231E7C61" w:rsidR="00125C15" w:rsidRDefault="0006346E" w:rsidP="0003603E">
      <w:pPr>
        <w:ind w:right="-540"/>
      </w:pPr>
      <w:r>
        <w:t xml:space="preserve">The meal requirements apply to </w:t>
      </w:r>
      <w:r w:rsidR="005A1193">
        <w:t xml:space="preserve">the </w:t>
      </w:r>
      <w:r>
        <w:t xml:space="preserve">delivery of services under the </w:t>
      </w:r>
      <w:r w:rsidR="00B51C38">
        <w:t>following</w:t>
      </w:r>
      <w:r w:rsidR="008A2310" w:rsidRPr="005B0C22">
        <w:t xml:space="preserve"> </w:t>
      </w:r>
      <w:r w:rsidR="000E5602">
        <w:t xml:space="preserve">in-home </w:t>
      </w:r>
      <w:r w:rsidR="00650B49" w:rsidRPr="005B0C22">
        <w:t xml:space="preserve">aged care </w:t>
      </w:r>
      <w:r w:rsidR="005E11C8" w:rsidRPr="005B0C22">
        <w:t>programs</w:t>
      </w:r>
      <w:r w:rsidR="0038503A">
        <w:t>:</w:t>
      </w:r>
      <w:r>
        <w:t xml:space="preserve"> </w:t>
      </w:r>
    </w:p>
    <w:p w14:paraId="18635DB5" w14:textId="461CB4E0" w:rsidR="005E11C8" w:rsidRDefault="00255CBD" w:rsidP="009669A0">
      <w:pPr>
        <w:pStyle w:val="ListParagraph"/>
        <w:numPr>
          <w:ilvl w:val="0"/>
          <w:numId w:val="38"/>
        </w:numPr>
      </w:pPr>
      <w:r w:rsidRPr="004704BC">
        <w:t xml:space="preserve">Support at Home </w:t>
      </w:r>
      <w:r w:rsidR="005C67EB" w:rsidRPr="004704BC">
        <w:t>(</w:t>
      </w:r>
      <w:proofErr w:type="spellStart"/>
      <w:r w:rsidR="005C67EB" w:rsidRPr="004704BC">
        <w:t>SaH</w:t>
      </w:r>
      <w:proofErr w:type="spellEnd"/>
      <w:r w:rsidR="005C67EB" w:rsidRPr="004704BC">
        <w:t xml:space="preserve">) </w:t>
      </w:r>
      <w:r w:rsidR="009461D2" w:rsidRPr="004704BC">
        <w:t>p</w:t>
      </w:r>
      <w:r w:rsidRPr="004704BC">
        <w:t>rogram</w:t>
      </w:r>
      <w:r w:rsidRPr="00255CBD">
        <w:t xml:space="preserve"> </w:t>
      </w:r>
      <w:r>
        <w:t xml:space="preserve">- </w:t>
      </w:r>
      <w:hyperlink r:id="rId22" w:history="1">
        <w:proofErr w:type="spellStart"/>
        <w:r w:rsidR="005E11C8" w:rsidRPr="00775323">
          <w:rPr>
            <w:rStyle w:val="Hyperlink"/>
          </w:rPr>
          <w:t>S</w:t>
        </w:r>
        <w:r w:rsidR="005C67EB" w:rsidRPr="00775323">
          <w:rPr>
            <w:rStyle w:val="Hyperlink"/>
          </w:rPr>
          <w:t>aH</w:t>
        </w:r>
        <w:proofErr w:type="spellEnd"/>
        <w:r w:rsidR="005E11C8" w:rsidRPr="00775323">
          <w:rPr>
            <w:rStyle w:val="Hyperlink"/>
          </w:rPr>
          <w:t xml:space="preserve"> </w:t>
        </w:r>
        <w:r w:rsidR="00005F75" w:rsidRPr="00775323">
          <w:rPr>
            <w:rStyle w:val="Hyperlink"/>
          </w:rPr>
          <w:t>p</w:t>
        </w:r>
        <w:r w:rsidR="005E11C8" w:rsidRPr="00775323">
          <w:rPr>
            <w:rStyle w:val="Hyperlink"/>
          </w:rPr>
          <w:t xml:space="preserve">rogram </w:t>
        </w:r>
        <w:r w:rsidR="00C26E5D" w:rsidRPr="00775323">
          <w:rPr>
            <w:rStyle w:val="Hyperlink"/>
          </w:rPr>
          <w:t>h</w:t>
        </w:r>
        <w:r w:rsidR="005E11C8" w:rsidRPr="00775323">
          <w:rPr>
            <w:rStyle w:val="Hyperlink"/>
          </w:rPr>
          <w:t>andbook</w:t>
        </w:r>
      </w:hyperlink>
    </w:p>
    <w:p w14:paraId="370EABBE" w14:textId="739E58A6" w:rsidR="005E11C8" w:rsidRDefault="00255CBD" w:rsidP="009669A0">
      <w:pPr>
        <w:pStyle w:val="ListParagraph"/>
        <w:numPr>
          <w:ilvl w:val="0"/>
          <w:numId w:val="39"/>
        </w:numPr>
      </w:pPr>
      <w:r w:rsidRPr="00255CBD">
        <w:t xml:space="preserve">Commonwealth Home Support Program </w:t>
      </w:r>
      <w:r w:rsidR="00050CC1">
        <w:t xml:space="preserve">(CHSP) </w:t>
      </w:r>
      <w:r>
        <w:t>-</w:t>
      </w:r>
      <w:r w:rsidR="0024170C">
        <w:t xml:space="preserve"> </w:t>
      </w:r>
      <w:hyperlink r:id="rId23" w:history="1">
        <w:r w:rsidR="005E11C8" w:rsidRPr="001B70E0">
          <w:rPr>
            <w:rStyle w:val="Hyperlink"/>
          </w:rPr>
          <w:t>C</w:t>
        </w:r>
        <w:r w:rsidR="00050CC1" w:rsidRPr="001B70E0">
          <w:rPr>
            <w:rStyle w:val="Hyperlink"/>
          </w:rPr>
          <w:t>HSP</w:t>
        </w:r>
        <w:r w:rsidR="005E11C8" w:rsidRPr="001B70E0">
          <w:rPr>
            <w:rStyle w:val="Hyperlink"/>
          </w:rPr>
          <w:t xml:space="preserve"> </w:t>
        </w:r>
        <w:r w:rsidR="00C26E5D" w:rsidRPr="001B70E0">
          <w:rPr>
            <w:rStyle w:val="Hyperlink"/>
          </w:rPr>
          <w:t>m</w:t>
        </w:r>
        <w:r w:rsidR="005E11C8" w:rsidRPr="001B70E0">
          <w:rPr>
            <w:rStyle w:val="Hyperlink"/>
          </w:rPr>
          <w:t>anual</w:t>
        </w:r>
      </w:hyperlink>
    </w:p>
    <w:p w14:paraId="4E32EB19" w14:textId="6894E0D8" w:rsidR="00255CBD" w:rsidRPr="004A0EB0" w:rsidRDefault="00255CBD" w:rsidP="009669A0">
      <w:pPr>
        <w:pStyle w:val="ListParagraph"/>
        <w:numPr>
          <w:ilvl w:val="0"/>
          <w:numId w:val="40"/>
        </w:numPr>
      </w:pPr>
      <w:r>
        <w:t>Multi-Purpose Service Progra</w:t>
      </w:r>
      <w:r w:rsidR="00F74FB5">
        <w:t>m</w:t>
      </w:r>
      <w:r w:rsidR="00050CC1">
        <w:t xml:space="preserve"> (MPSP) </w:t>
      </w:r>
      <w:r w:rsidR="00981E70">
        <w:t>-</w:t>
      </w:r>
      <w:r w:rsidR="00050CC1">
        <w:t xml:space="preserve"> </w:t>
      </w:r>
      <w:r w:rsidR="00FB5D5A" w:rsidRPr="009669A0">
        <w:rPr>
          <w:i/>
          <w:iCs/>
        </w:rPr>
        <w:t>manual t</w:t>
      </w:r>
      <w:r w:rsidR="00F9656E" w:rsidRPr="009669A0">
        <w:rPr>
          <w:i/>
          <w:iCs/>
        </w:rPr>
        <w:t>o be</w:t>
      </w:r>
      <w:r w:rsidR="00F9656E" w:rsidRPr="009669A0">
        <w:rPr>
          <w:i/>
        </w:rPr>
        <w:t xml:space="preserve"> released</w:t>
      </w:r>
      <w:r w:rsidR="0C39F8CF" w:rsidRPr="009669A0">
        <w:rPr>
          <w:i/>
          <w:iCs/>
        </w:rPr>
        <w:t xml:space="preserve"> 1</w:t>
      </w:r>
      <w:r w:rsidR="00D35AD4">
        <w:rPr>
          <w:i/>
          <w:iCs/>
        </w:rPr>
        <w:t> </w:t>
      </w:r>
      <w:r w:rsidR="0C39F8CF" w:rsidRPr="009669A0">
        <w:rPr>
          <w:i/>
          <w:iCs/>
        </w:rPr>
        <w:t>November</w:t>
      </w:r>
      <w:r w:rsidR="00D35AD4">
        <w:rPr>
          <w:i/>
          <w:iCs/>
        </w:rPr>
        <w:t> </w:t>
      </w:r>
      <w:r w:rsidR="0C39F8CF" w:rsidRPr="009669A0">
        <w:rPr>
          <w:i/>
          <w:iCs/>
        </w:rPr>
        <w:t>2025</w:t>
      </w:r>
    </w:p>
    <w:p w14:paraId="07D7B3FB" w14:textId="6083F3D1" w:rsidR="009556A5" w:rsidRDefault="009556A5" w:rsidP="009669A0">
      <w:pPr>
        <w:pStyle w:val="ListParagraph"/>
        <w:numPr>
          <w:ilvl w:val="0"/>
          <w:numId w:val="40"/>
        </w:numPr>
      </w:pPr>
      <w:r w:rsidRPr="00255CBD">
        <w:lastRenderedPageBreak/>
        <w:t xml:space="preserve">National Aboriginal and Torres Strait Islander Flexible Aged Care </w:t>
      </w:r>
      <w:r w:rsidR="002374A7">
        <w:t xml:space="preserve">Program </w:t>
      </w:r>
      <w:r>
        <w:t>(NATSIFAC</w:t>
      </w:r>
      <w:r w:rsidR="002374A7">
        <w:t>P</w:t>
      </w:r>
      <w:r>
        <w:t xml:space="preserve">) – </w:t>
      </w:r>
      <w:hyperlink r:id="rId24" w:anchor="how-the-program-works" w:history="1">
        <w:r>
          <w:rPr>
            <w:rStyle w:val="Hyperlink"/>
          </w:rPr>
          <w:t xml:space="preserve">NATSIFAC </w:t>
        </w:r>
        <w:r w:rsidRPr="00150244">
          <w:rPr>
            <w:rStyle w:val="Hyperlink"/>
          </w:rPr>
          <w:t xml:space="preserve">Program </w:t>
        </w:r>
        <w:r w:rsidR="00C26E5D">
          <w:rPr>
            <w:rStyle w:val="Hyperlink"/>
          </w:rPr>
          <w:t>m</w:t>
        </w:r>
        <w:r w:rsidRPr="00150244">
          <w:rPr>
            <w:rStyle w:val="Hyperlink"/>
          </w:rPr>
          <w:t>anual</w:t>
        </w:r>
      </w:hyperlink>
    </w:p>
    <w:p w14:paraId="25B67CAC" w14:textId="3A8E5859" w:rsidR="00B51C38" w:rsidRDefault="00B51C38" w:rsidP="00B51C38">
      <w:r w:rsidRPr="005B0C22">
        <w:t>Manuals for each program</w:t>
      </w:r>
      <w:r>
        <w:t xml:space="preserve"> can assist in understanding regulatory responsibilities however providers must ensure they meet their legislative responsibilities as set out in the </w:t>
      </w:r>
      <w:r w:rsidR="00BD40CB">
        <w:t>new Act</w:t>
      </w:r>
      <w:r>
        <w:t xml:space="preserve"> and Rules.</w:t>
      </w:r>
    </w:p>
    <w:p w14:paraId="7E77CA11" w14:textId="299A47DE" w:rsidR="00713724" w:rsidRDefault="00713724" w:rsidP="009669A0">
      <w:pPr>
        <w:pStyle w:val="Heading3"/>
      </w:pPr>
      <w:r>
        <w:t>Further information</w:t>
      </w:r>
    </w:p>
    <w:p w14:paraId="0FA1CF7C" w14:textId="66D9419D" w:rsidR="00C55925" w:rsidRPr="00EE3565" w:rsidRDefault="00C55925" w:rsidP="00C55925">
      <w:r w:rsidRPr="00EE3565">
        <w:t xml:space="preserve">Additional information and resources that may further support providers </w:t>
      </w:r>
      <w:r>
        <w:t xml:space="preserve">to </w:t>
      </w:r>
      <w:r w:rsidRPr="00EE3565">
        <w:t xml:space="preserve">understand their </w:t>
      </w:r>
      <w:r w:rsidR="002C13DC">
        <w:t>regulatory requirements</w:t>
      </w:r>
      <w:r w:rsidRPr="00EE3565">
        <w:t xml:space="preserve"> will be available through the following Australian Government resources:</w:t>
      </w:r>
    </w:p>
    <w:p w14:paraId="46BC18F9" w14:textId="01EB1B1C" w:rsidR="00C55925" w:rsidRPr="008D6D97" w:rsidRDefault="00B81A2E" w:rsidP="009669A0">
      <w:pPr>
        <w:pStyle w:val="ListParagraph"/>
        <w:numPr>
          <w:ilvl w:val="0"/>
          <w:numId w:val="41"/>
        </w:numPr>
      </w:pPr>
      <w:r>
        <w:t>Department</w:t>
      </w:r>
      <w:r w:rsidR="0095678A">
        <w:t xml:space="preserve"> </w:t>
      </w:r>
      <w:hyperlink r:id="rId25" w:history="1">
        <w:r w:rsidR="00A60B71" w:rsidRPr="009428C3">
          <w:rPr>
            <w:rStyle w:val="Hyperlink"/>
          </w:rPr>
          <w:t>www.health.gov.au</w:t>
        </w:r>
      </w:hyperlink>
    </w:p>
    <w:p w14:paraId="3916E226" w14:textId="680D6D69" w:rsidR="00C55925" w:rsidRPr="00E025B1" w:rsidRDefault="00C55925" w:rsidP="009669A0">
      <w:pPr>
        <w:pStyle w:val="ListParagraph"/>
        <w:numPr>
          <w:ilvl w:val="0"/>
          <w:numId w:val="41"/>
        </w:numPr>
        <w:rPr>
          <w:rStyle w:val="Hyperlink"/>
          <w:color w:val="1E1545" w:themeColor="text1"/>
          <w:u w:val="none"/>
        </w:rPr>
      </w:pPr>
      <w:r w:rsidRPr="008D6D97">
        <w:t xml:space="preserve">Aged Care Quality and Safety Commission </w:t>
      </w:r>
      <w:r w:rsidR="006F2F0B">
        <w:t>(Commission)</w:t>
      </w:r>
      <w:r w:rsidR="009C5484">
        <w:t xml:space="preserve"> </w:t>
      </w:r>
      <w:hyperlink r:id="rId26" w:history="1">
        <w:r w:rsidR="009C5484" w:rsidRPr="009C5484">
          <w:rPr>
            <w:rStyle w:val="Hyperlink"/>
          </w:rPr>
          <w:t>www.agedcarequality.gov.au</w:t>
        </w:r>
      </w:hyperlink>
    </w:p>
    <w:p w14:paraId="69B2D6B6" w14:textId="03E4E5EE" w:rsidR="00E025B1" w:rsidRDefault="00135891" w:rsidP="00271412">
      <w:pPr>
        <w:pStyle w:val="ListParagraph"/>
        <w:numPr>
          <w:ilvl w:val="0"/>
          <w:numId w:val="41"/>
        </w:numPr>
      </w:pPr>
      <w:r>
        <w:t>Legislative information including the</w:t>
      </w:r>
      <w:r w:rsidR="00BD40CB">
        <w:t xml:space="preserve"> new Act</w:t>
      </w:r>
      <w:r>
        <w:t xml:space="preserve"> and Rules </w:t>
      </w:r>
      <w:hyperlink r:id="rId27" w:history="1">
        <w:r w:rsidR="00B314AE" w:rsidRPr="009428C3">
          <w:rPr>
            <w:rStyle w:val="Hyperlink"/>
          </w:rPr>
          <w:t>www.legislation.gov.au</w:t>
        </w:r>
      </w:hyperlink>
    </w:p>
    <w:p w14:paraId="49D88D62" w14:textId="6BA0C5E6" w:rsidR="00FF6A64" w:rsidRPr="00271412" w:rsidRDefault="00FF6A64" w:rsidP="00322D5C">
      <w:pPr>
        <w:pStyle w:val="Heading2"/>
      </w:pPr>
      <w:bookmarkStart w:id="5" w:name="_Toc206583187"/>
      <w:r w:rsidRPr="00271412">
        <w:t>How to use this guidance</w:t>
      </w:r>
      <w:bookmarkEnd w:id="5"/>
    </w:p>
    <w:p w14:paraId="7C06CAFE" w14:textId="75E5BDF3" w:rsidR="0041361A" w:rsidRDefault="00FF6A64" w:rsidP="0041361A">
      <w:r>
        <w:t xml:space="preserve">The information in this </w:t>
      </w:r>
      <w:r w:rsidR="00D32045">
        <w:t>g</w:t>
      </w:r>
      <w:r>
        <w:t xml:space="preserve">uidance </w:t>
      </w:r>
      <w:r w:rsidR="00701CF1" w:rsidRPr="00701CF1">
        <w:t xml:space="preserve">explains the government policy, legislative context and operational guidance for providers implementing </w:t>
      </w:r>
      <w:r>
        <w:t xml:space="preserve">the </w:t>
      </w:r>
      <w:r w:rsidR="005F3076">
        <w:t xml:space="preserve">meal </w:t>
      </w:r>
      <w:r w:rsidR="24AD1C6A">
        <w:t>requirement</w:t>
      </w:r>
      <w:r w:rsidR="000F237D">
        <w:t>s</w:t>
      </w:r>
      <w:r w:rsidR="2995DB33">
        <w:t>.</w:t>
      </w:r>
      <w:r>
        <w:t xml:space="preserve"> </w:t>
      </w:r>
    </w:p>
    <w:p w14:paraId="764BEC01" w14:textId="77777777" w:rsidR="0041361A" w:rsidRPr="00271412" w:rsidRDefault="0041361A" w:rsidP="0041361A">
      <w:pPr>
        <w:rPr>
          <w:u w:val="single"/>
        </w:rPr>
      </w:pPr>
      <w:r w:rsidRPr="00271412">
        <w:rPr>
          <w:u w:val="single"/>
        </w:rPr>
        <w:t xml:space="preserve">Disclaimer </w:t>
      </w:r>
    </w:p>
    <w:p w14:paraId="59A9DC1F" w14:textId="73CF2E20" w:rsidR="0041361A" w:rsidRDefault="0041361A" w:rsidP="0041361A">
      <w:r>
        <w:t>This document is not intended as legal or professional advice on interpretation of the legislation or how it applies in individual circumstances.</w:t>
      </w:r>
    </w:p>
    <w:p w14:paraId="2103096D" w14:textId="247B91D1" w:rsidR="00FF6A64" w:rsidRDefault="0041361A" w:rsidP="0041361A">
      <w:r>
        <w:t xml:space="preserve">Providers are solely responsible for complying with all relevant legislation when delivering funded aged </w:t>
      </w:r>
      <w:r w:rsidR="008C745F">
        <w:t>c</w:t>
      </w:r>
      <w:r>
        <w:t xml:space="preserve">are services. Providers should obtain their own independent legal and professional advice relevant to their specific circumstances to fully understand how to comply with all legislation relevant to delivering care and services. </w:t>
      </w:r>
    </w:p>
    <w:p w14:paraId="534B8D20" w14:textId="77777777" w:rsidR="00FF6A64" w:rsidRPr="006344F5" w:rsidRDefault="00FF6A64" w:rsidP="006344F5">
      <w:pPr>
        <w:pStyle w:val="Heading3"/>
      </w:pPr>
      <w:bookmarkStart w:id="6" w:name="_Who_is_this"/>
      <w:bookmarkStart w:id="7" w:name="Who_is_this_guidance_for"/>
      <w:bookmarkEnd w:id="6"/>
      <w:r w:rsidRPr="006344F5">
        <w:t>Who is this guidance for?</w:t>
      </w:r>
    </w:p>
    <w:bookmarkEnd w:id="7"/>
    <w:p w14:paraId="64780616" w14:textId="77777777" w:rsidR="00D07708" w:rsidRDefault="002D5291" w:rsidP="002D5291">
      <w:r>
        <w:t xml:space="preserve">This guidance is for </w:t>
      </w:r>
      <w:r w:rsidR="00D15BB9">
        <w:t xml:space="preserve">Commonwealth funded </w:t>
      </w:r>
      <w:r>
        <w:t xml:space="preserve">providers delivering meal services </w:t>
      </w:r>
      <w:r w:rsidR="00745E33">
        <w:t>under the</w:t>
      </w:r>
      <w:r w:rsidR="00A65B74">
        <w:t xml:space="preserve"> </w:t>
      </w:r>
      <w:proofErr w:type="spellStart"/>
      <w:r w:rsidR="00A65B74">
        <w:t>S</w:t>
      </w:r>
      <w:r w:rsidR="00771ACA">
        <w:t>aH</w:t>
      </w:r>
      <w:proofErr w:type="spellEnd"/>
      <w:r w:rsidR="00A65B74">
        <w:t xml:space="preserve"> </w:t>
      </w:r>
      <w:r w:rsidR="00DE5234">
        <w:t>p</w:t>
      </w:r>
      <w:r w:rsidR="00A65B74">
        <w:t xml:space="preserve">rogram, </w:t>
      </w:r>
      <w:r w:rsidR="00771ACA">
        <w:t>CHSP</w:t>
      </w:r>
      <w:r w:rsidR="00A65B74">
        <w:t xml:space="preserve"> (until it transitions to the </w:t>
      </w:r>
      <w:proofErr w:type="spellStart"/>
      <w:r w:rsidR="00771ACA">
        <w:t>SaH</w:t>
      </w:r>
      <w:proofErr w:type="spellEnd"/>
      <w:r w:rsidR="00A65B74">
        <w:t xml:space="preserve"> program no earlier than 1</w:t>
      </w:r>
      <w:r w:rsidR="00BE51F3">
        <w:t> </w:t>
      </w:r>
      <w:r w:rsidR="00A65B74">
        <w:t>July</w:t>
      </w:r>
      <w:r w:rsidR="00BE51F3">
        <w:t> </w:t>
      </w:r>
      <w:r w:rsidR="00A65B74">
        <w:t>2027</w:t>
      </w:r>
      <w:r w:rsidR="00BE51F3">
        <w:t>)</w:t>
      </w:r>
      <w:r w:rsidR="00A65B74">
        <w:t xml:space="preserve">, </w:t>
      </w:r>
      <w:r w:rsidR="00771ACA">
        <w:t>MPSP</w:t>
      </w:r>
      <w:r w:rsidR="00371A4D">
        <w:t xml:space="preserve"> and</w:t>
      </w:r>
      <w:r w:rsidR="00BE51F3">
        <w:t xml:space="preserve"> </w:t>
      </w:r>
      <w:r w:rsidR="00771ACA">
        <w:t>NATSIFAC</w:t>
      </w:r>
      <w:r w:rsidR="005253B4">
        <w:t>P</w:t>
      </w:r>
      <w:r w:rsidR="00BE51F3">
        <w:t>.</w:t>
      </w:r>
    </w:p>
    <w:p w14:paraId="6EAC9F37" w14:textId="1F8979B8" w:rsidR="005243D5" w:rsidRDefault="00853A0B" w:rsidP="002D5291">
      <w:r w:rsidRPr="00701E9E">
        <w:t xml:space="preserve">Providers should ensure they understand what specific requirements are applicable to their funded aged care services through information provided by the </w:t>
      </w:r>
      <w:r w:rsidR="00D07708">
        <w:t>d</w:t>
      </w:r>
      <w:r w:rsidRPr="00701E9E">
        <w:t>epartment or Commission</w:t>
      </w:r>
      <w:r w:rsidRPr="00701E9E" w:rsidDel="00FA48F8">
        <w:t xml:space="preserve"> </w:t>
      </w:r>
      <w:r w:rsidRPr="00701E9E">
        <w:t>in relation to registration.</w:t>
      </w:r>
    </w:p>
    <w:p w14:paraId="74EEBF7E" w14:textId="77777777" w:rsidR="0036478B" w:rsidRDefault="0036478B">
      <w:pPr>
        <w:spacing w:before="0" w:after="0" w:line="240" w:lineRule="auto"/>
        <w:rPr>
          <w:b/>
          <w:bCs/>
          <w:iCs/>
        </w:rPr>
      </w:pPr>
      <w:r>
        <w:br w:type="page"/>
      </w:r>
    </w:p>
    <w:p w14:paraId="3972173D" w14:textId="18905A8E" w:rsidR="00F53BB8" w:rsidRDefault="00F53BB8" w:rsidP="006344F5">
      <w:pPr>
        <w:pStyle w:val="Heading4"/>
      </w:pPr>
      <w:r>
        <w:lastRenderedPageBreak/>
        <w:t>Services in</w:t>
      </w:r>
      <w:r w:rsidR="001E097C">
        <w:t>-</w:t>
      </w:r>
      <w:r>
        <w:t xml:space="preserve">scope of the meal requirements </w:t>
      </w:r>
    </w:p>
    <w:p w14:paraId="690AC97C" w14:textId="4F557DB9" w:rsidR="00004E54" w:rsidRPr="00004E54" w:rsidRDefault="00A200F9" w:rsidP="00004E54">
      <w:r>
        <w:t xml:space="preserve">The meal </w:t>
      </w:r>
      <w:r w:rsidR="3D1192C0">
        <w:t>requirement</w:t>
      </w:r>
      <w:r w:rsidR="00E94E73">
        <w:t>s</w:t>
      </w:r>
      <w:r>
        <w:t xml:space="preserve"> </w:t>
      </w:r>
      <w:r w:rsidRPr="006344F5">
        <w:rPr>
          <w:u w:val="single"/>
        </w:rPr>
        <w:t>apply</w:t>
      </w:r>
      <w:r>
        <w:t xml:space="preserve"> to providers who deliver </w:t>
      </w:r>
      <w:r w:rsidR="00215F1A">
        <w:t>meals under the following services</w:t>
      </w:r>
      <w:r w:rsidR="00342A0A">
        <w:t>:</w:t>
      </w:r>
      <w:r w:rsidR="00215F1A">
        <w:t xml:space="preserve"> </w:t>
      </w:r>
    </w:p>
    <w:tbl>
      <w:tblPr>
        <w:tblStyle w:val="AgedCare1"/>
        <w:tblW w:w="8931" w:type="dxa"/>
        <w:tblLook w:val="04A0" w:firstRow="1" w:lastRow="0" w:firstColumn="1" w:lastColumn="0" w:noHBand="0" w:noVBand="1"/>
      </w:tblPr>
      <w:tblGrid>
        <w:gridCol w:w="2410"/>
        <w:gridCol w:w="2552"/>
        <w:gridCol w:w="3969"/>
      </w:tblGrid>
      <w:tr w:rsidR="00004E54" w:rsidRPr="00677BC9" w14:paraId="500DE2D0" w14:textId="77777777" w:rsidTr="00776681">
        <w:trPr>
          <w:cnfStyle w:val="100000000000" w:firstRow="1" w:lastRow="0" w:firstColumn="0" w:lastColumn="0" w:oddVBand="0" w:evenVBand="0" w:oddHBand="0" w:evenHBand="0" w:firstRowFirstColumn="0" w:firstRowLastColumn="0" w:lastRowFirstColumn="0" w:lastRowLastColumn="0"/>
        </w:trPr>
        <w:tc>
          <w:tcPr>
            <w:tcW w:w="2410" w:type="dxa"/>
          </w:tcPr>
          <w:p w14:paraId="5DE08C76" w14:textId="77777777" w:rsidR="00004E54" w:rsidRPr="00677BC9" w:rsidRDefault="00004E54">
            <w:r w:rsidRPr="0040690F">
              <w:rPr>
                <w:bCs/>
              </w:rPr>
              <w:t>Service</w:t>
            </w:r>
          </w:p>
        </w:tc>
        <w:tc>
          <w:tcPr>
            <w:tcW w:w="2552" w:type="dxa"/>
          </w:tcPr>
          <w:p w14:paraId="0A797E2F" w14:textId="77777777" w:rsidR="00004E54" w:rsidRPr="00677BC9" w:rsidRDefault="00004E54">
            <w:r w:rsidRPr="0040690F">
              <w:rPr>
                <w:bCs/>
              </w:rPr>
              <w:t>Service Type</w:t>
            </w:r>
          </w:p>
        </w:tc>
        <w:tc>
          <w:tcPr>
            <w:tcW w:w="3969" w:type="dxa"/>
          </w:tcPr>
          <w:p w14:paraId="71EA9974" w14:textId="77777777" w:rsidR="00004E54" w:rsidRPr="00677BC9" w:rsidRDefault="00004E54">
            <w:r w:rsidRPr="0040690F">
              <w:rPr>
                <w:bCs/>
              </w:rPr>
              <w:t>Registration category</w:t>
            </w:r>
          </w:p>
        </w:tc>
      </w:tr>
      <w:tr w:rsidR="00004E54" w:rsidRPr="00677BC9" w14:paraId="5C6572A3" w14:textId="77777777" w:rsidTr="00776681">
        <w:tc>
          <w:tcPr>
            <w:tcW w:w="2410" w:type="dxa"/>
          </w:tcPr>
          <w:p w14:paraId="3FC32027" w14:textId="77777777" w:rsidR="00004E54" w:rsidRPr="004D609A" w:rsidRDefault="00004E54">
            <w:r w:rsidRPr="004D609A">
              <w:t>Meal Delivery</w:t>
            </w:r>
          </w:p>
        </w:tc>
        <w:tc>
          <w:tcPr>
            <w:tcW w:w="2552" w:type="dxa"/>
          </w:tcPr>
          <w:p w14:paraId="3BB542CC" w14:textId="77777777" w:rsidR="00004E54" w:rsidRPr="004D609A" w:rsidRDefault="00004E54">
            <w:r w:rsidRPr="004D609A">
              <w:t>Meals</w:t>
            </w:r>
          </w:p>
        </w:tc>
        <w:tc>
          <w:tcPr>
            <w:tcW w:w="3969" w:type="dxa"/>
          </w:tcPr>
          <w:p w14:paraId="33D062A7" w14:textId="48B4D54D" w:rsidR="00004E54" w:rsidRPr="004D609A" w:rsidRDefault="00004E54">
            <w:r w:rsidRPr="004D609A">
              <w:t xml:space="preserve">1 </w:t>
            </w:r>
            <w:r w:rsidR="00DD4F78" w:rsidRPr="004D609A">
              <w:t>–</w:t>
            </w:r>
            <w:r w:rsidRPr="004D609A">
              <w:t xml:space="preserve"> </w:t>
            </w:r>
            <w:r w:rsidRPr="004D609A">
              <w:rPr>
                <w:i/>
                <w:iCs/>
              </w:rPr>
              <w:t xml:space="preserve">Home and </w:t>
            </w:r>
            <w:r w:rsidR="00D233BF" w:rsidRPr="004D609A">
              <w:rPr>
                <w:i/>
                <w:iCs/>
              </w:rPr>
              <w:t>c</w:t>
            </w:r>
            <w:r w:rsidRPr="004D609A">
              <w:rPr>
                <w:i/>
                <w:iCs/>
              </w:rPr>
              <w:t xml:space="preserve">ommunity </w:t>
            </w:r>
            <w:r w:rsidR="00D233BF" w:rsidRPr="004D609A">
              <w:rPr>
                <w:i/>
                <w:iCs/>
              </w:rPr>
              <w:t>s</w:t>
            </w:r>
            <w:r w:rsidRPr="004D609A">
              <w:rPr>
                <w:i/>
                <w:iCs/>
              </w:rPr>
              <w:t>ervices</w:t>
            </w:r>
          </w:p>
        </w:tc>
      </w:tr>
      <w:tr w:rsidR="00004E54" w:rsidRPr="00677BC9" w14:paraId="6CBF4B16" w14:textId="77777777" w:rsidTr="00776681">
        <w:tc>
          <w:tcPr>
            <w:tcW w:w="2410" w:type="dxa"/>
          </w:tcPr>
          <w:p w14:paraId="3AEBCC7A" w14:textId="77777777" w:rsidR="00004E54" w:rsidRPr="004D609A" w:rsidRDefault="00004E54">
            <w:r w:rsidRPr="004D609A">
              <w:t>Community and centre-based respite</w:t>
            </w:r>
          </w:p>
        </w:tc>
        <w:tc>
          <w:tcPr>
            <w:tcW w:w="2552" w:type="dxa"/>
          </w:tcPr>
          <w:p w14:paraId="0310486E" w14:textId="77777777" w:rsidR="00004E54" w:rsidRPr="004D609A" w:rsidRDefault="00004E54">
            <w:r w:rsidRPr="004D609A">
              <w:t>Home or community general respite</w:t>
            </w:r>
          </w:p>
        </w:tc>
        <w:tc>
          <w:tcPr>
            <w:tcW w:w="3969" w:type="dxa"/>
          </w:tcPr>
          <w:p w14:paraId="22B74ADA" w14:textId="6990F04A" w:rsidR="00004E54" w:rsidRPr="004D609A" w:rsidRDefault="00004E54">
            <w:r w:rsidRPr="004D609A">
              <w:t xml:space="preserve">4 – </w:t>
            </w:r>
            <w:r w:rsidRPr="004D609A">
              <w:rPr>
                <w:i/>
                <w:iCs/>
              </w:rPr>
              <w:t xml:space="preserve">Personal and care support in the home </w:t>
            </w:r>
            <w:r w:rsidR="006B2505" w:rsidRPr="004D609A">
              <w:rPr>
                <w:i/>
                <w:iCs/>
              </w:rPr>
              <w:t>or</w:t>
            </w:r>
            <w:r w:rsidRPr="004D609A">
              <w:rPr>
                <w:i/>
                <w:iCs/>
              </w:rPr>
              <w:t xml:space="preserve"> community</w:t>
            </w:r>
          </w:p>
        </w:tc>
      </w:tr>
      <w:tr w:rsidR="00004E54" w:rsidRPr="00677BC9" w14:paraId="74D684A9" w14:textId="77777777" w:rsidTr="00776681">
        <w:tc>
          <w:tcPr>
            <w:tcW w:w="2410" w:type="dxa"/>
          </w:tcPr>
          <w:p w14:paraId="01B07D30" w14:textId="77777777" w:rsidR="00004E54" w:rsidRPr="004D609A" w:rsidRDefault="00004E54">
            <w:r w:rsidRPr="004D609A">
              <w:t>Cottage respite</w:t>
            </w:r>
          </w:p>
        </w:tc>
        <w:tc>
          <w:tcPr>
            <w:tcW w:w="2552" w:type="dxa"/>
          </w:tcPr>
          <w:p w14:paraId="6ABF4704" w14:textId="77777777" w:rsidR="00004E54" w:rsidRPr="004D609A" w:rsidRDefault="00004E54">
            <w:r w:rsidRPr="004D609A">
              <w:t>Community cottage respite</w:t>
            </w:r>
          </w:p>
        </w:tc>
        <w:tc>
          <w:tcPr>
            <w:tcW w:w="3969" w:type="dxa"/>
          </w:tcPr>
          <w:p w14:paraId="47146794" w14:textId="4B5827AB" w:rsidR="00004E54" w:rsidRPr="004D609A" w:rsidRDefault="00004E54">
            <w:r w:rsidRPr="004D609A">
              <w:t xml:space="preserve">4 – </w:t>
            </w:r>
            <w:r w:rsidRPr="004D609A">
              <w:rPr>
                <w:i/>
                <w:iCs/>
              </w:rPr>
              <w:t xml:space="preserve">Personal and care support in the home </w:t>
            </w:r>
            <w:r w:rsidR="006B2505" w:rsidRPr="004D609A">
              <w:rPr>
                <w:i/>
                <w:iCs/>
              </w:rPr>
              <w:t>or</w:t>
            </w:r>
            <w:r w:rsidRPr="004D609A">
              <w:rPr>
                <w:i/>
                <w:iCs/>
              </w:rPr>
              <w:t xml:space="preserve"> community</w:t>
            </w:r>
          </w:p>
        </w:tc>
      </w:tr>
    </w:tbl>
    <w:p w14:paraId="3592D9D5" w14:textId="4DE23AD3" w:rsidR="00C10F8F" w:rsidRDefault="00110E22" w:rsidP="002D5291">
      <w:r>
        <w:t>The meal requirements</w:t>
      </w:r>
      <w:r w:rsidR="00627EC5" w:rsidRPr="00701E9E">
        <w:t xml:space="preserve"> appl</w:t>
      </w:r>
      <w:r>
        <w:t>y</w:t>
      </w:r>
      <w:r w:rsidR="00627EC5" w:rsidRPr="00701E9E">
        <w:t xml:space="preserve"> to providers who produce meals in</w:t>
      </w:r>
      <w:r w:rsidR="00CA39CD" w:rsidRPr="00701E9E">
        <w:t>-</w:t>
      </w:r>
      <w:r w:rsidR="00627EC5" w:rsidRPr="00701E9E">
        <w:t>house</w:t>
      </w:r>
      <w:r w:rsidR="00911A4D" w:rsidRPr="00701E9E">
        <w:t xml:space="preserve"> (i.e. </w:t>
      </w:r>
      <w:r w:rsidR="009C673F" w:rsidRPr="00701E9E">
        <w:t>through kitchens)</w:t>
      </w:r>
      <w:r w:rsidR="00627EC5" w:rsidRPr="00701E9E">
        <w:t xml:space="preserve">, subcontract meals or a </w:t>
      </w:r>
      <w:r w:rsidR="00E94C3E">
        <w:t>combination of both</w:t>
      </w:r>
      <w:r w:rsidR="00627EC5" w:rsidRPr="00701E9E">
        <w:t xml:space="preserve">. </w:t>
      </w:r>
      <w:r w:rsidR="00255CBB" w:rsidRPr="00701E9E">
        <w:t>It is important to note that u</w:t>
      </w:r>
      <w:r w:rsidR="007668C1" w:rsidRPr="00701E9E">
        <w:t xml:space="preserve">nder the </w:t>
      </w:r>
      <w:r w:rsidR="00BD40CB">
        <w:t>new Act</w:t>
      </w:r>
      <w:r w:rsidR="007668C1" w:rsidRPr="00701E9E">
        <w:t xml:space="preserve"> provider</w:t>
      </w:r>
      <w:r w:rsidR="00255CBB" w:rsidRPr="00701E9E">
        <w:t>s are</w:t>
      </w:r>
      <w:r w:rsidR="007668C1" w:rsidRPr="00701E9E">
        <w:t xml:space="preserve"> responsible for meeting all regulatory requirements</w:t>
      </w:r>
      <w:r w:rsidR="00255CBB" w:rsidRPr="00701E9E">
        <w:t xml:space="preserve"> even when a subcontract</w:t>
      </w:r>
      <w:r w:rsidR="00F023E1">
        <w:t>or</w:t>
      </w:r>
      <w:r w:rsidR="00255CBB" w:rsidRPr="00701E9E">
        <w:t xml:space="preserve"> </w:t>
      </w:r>
      <w:r w:rsidR="00877B68">
        <w:t>is</w:t>
      </w:r>
      <w:r w:rsidR="00255CBB" w:rsidRPr="00701E9E">
        <w:t xml:space="preserve"> used</w:t>
      </w:r>
      <w:r w:rsidR="006854A5" w:rsidRPr="00701E9E">
        <w:t xml:space="preserve"> to deliver services</w:t>
      </w:r>
      <w:r w:rsidR="00255CBB" w:rsidRPr="00701E9E">
        <w:t>.</w:t>
      </w:r>
      <w:r w:rsidR="000F25C0" w:rsidRPr="00701E9E">
        <w:rPr>
          <w:rFonts w:ascii="Helvetica" w:hAnsi="Helvetica"/>
          <w:color w:val="000000"/>
          <w:shd w:val="clear" w:color="auto" w:fill="FFFFFF"/>
        </w:rPr>
        <w:t xml:space="preserve"> </w:t>
      </w:r>
    </w:p>
    <w:p w14:paraId="3DD1D08E" w14:textId="78B7A698" w:rsidR="6655CBB0" w:rsidRDefault="000F25C0">
      <w:r w:rsidRPr="00701E9E">
        <w:t xml:space="preserve">The </w:t>
      </w:r>
      <w:r w:rsidR="00BD40CB">
        <w:t>new Act</w:t>
      </w:r>
      <w:r w:rsidRPr="00701E9E">
        <w:t xml:space="preserve"> introduces</w:t>
      </w:r>
      <w:r>
        <w:t xml:space="preserve"> the concept of </w:t>
      </w:r>
      <w:r w:rsidRPr="000F25C0">
        <w:t xml:space="preserve">‘associated </w:t>
      </w:r>
      <w:proofErr w:type="gramStart"/>
      <w:r w:rsidRPr="000F25C0">
        <w:t>provider</w:t>
      </w:r>
      <w:r w:rsidR="00410F6F">
        <w:t>s</w:t>
      </w:r>
      <w:r w:rsidRPr="000F25C0">
        <w:t>’</w:t>
      </w:r>
      <w:proofErr w:type="gramEnd"/>
      <w:r w:rsidRPr="000F25C0">
        <w:t>. It describes an entity that delivers services on behalf of</w:t>
      </w:r>
      <w:r w:rsidR="009B221C">
        <w:t xml:space="preserve"> </w:t>
      </w:r>
      <w:r w:rsidRPr="000F25C0">
        <w:t xml:space="preserve">a provider, </w:t>
      </w:r>
      <w:r w:rsidR="00881FFA">
        <w:t>such as</w:t>
      </w:r>
      <w:r w:rsidR="00881FFA" w:rsidRPr="000F25C0">
        <w:t xml:space="preserve"> </w:t>
      </w:r>
      <w:r w:rsidRPr="000F25C0">
        <w:t>a subcontractor</w:t>
      </w:r>
      <w:r w:rsidR="00881FFA">
        <w:t xml:space="preserve"> or third</w:t>
      </w:r>
      <w:r w:rsidR="00E43121">
        <w:t xml:space="preserve"> </w:t>
      </w:r>
      <w:r w:rsidR="00881FFA">
        <w:t>party involved in the delivery of services</w:t>
      </w:r>
      <w:r w:rsidRPr="000F25C0">
        <w:t>.</w:t>
      </w:r>
      <w:r w:rsidR="007668C1">
        <w:t xml:space="preserve"> </w:t>
      </w:r>
      <w:r w:rsidR="00975ABE">
        <w:t xml:space="preserve">Providers must ensure that </w:t>
      </w:r>
      <w:r w:rsidR="007304E6">
        <w:t xml:space="preserve">all </w:t>
      </w:r>
      <w:r w:rsidR="00323BEB">
        <w:t>regulatory requirements are met</w:t>
      </w:r>
      <w:r w:rsidR="00881FFA">
        <w:t xml:space="preserve"> by associated providers</w:t>
      </w:r>
      <w:r w:rsidR="00D02AEE">
        <w:t>.</w:t>
      </w:r>
      <w:r w:rsidR="00343920">
        <w:t xml:space="preserve"> </w:t>
      </w:r>
      <w:r w:rsidR="007D6064">
        <w:t>Further</w:t>
      </w:r>
      <w:r w:rsidR="00343920">
        <w:t xml:space="preserve"> guidance </w:t>
      </w:r>
      <w:r w:rsidR="000C75EF">
        <w:t xml:space="preserve">is available for </w:t>
      </w:r>
      <w:hyperlink w:anchor="_Providers_who_use" w:history="1">
        <w:r w:rsidR="000C75EF">
          <w:rPr>
            <w:rStyle w:val="Hyperlink"/>
          </w:rPr>
          <w:t>p</w:t>
        </w:r>
        <w:r w:rsidR="000C75EF" w:rsidRPr="00950569">
          <w:rPr>
            <w:rStyle w:val="Hyperlink"/>
          </w:rPr>
          <w:t>roviders who use third party meal suppliers</w:t>
        </w:r>
      </w:hyperlink>
      <w:r w:rsidR="000C75EF">
        <w:t>.</w:t>
      </w:r>
    </w:p>
    <w:p w14:paraId="07D0915D" w14:textId="69B98E96" w:rsidR="00EA6F24" w:rsidRDefault="00EA6F24">
      <w:r>
        <w:t xml:space="preserve">This guidance is also relevant to individuals and organisations that support providers to meet the meal requirements. This includes aged care workers, third party meal producers/organisations, </w:t>
      </w:r>
      <w:r w:rsidR="009F430B" w:rsidRPr="00E10090">
        <w:t>Accredited Practising Dietitian</w:t>
      </w:r>
      <w:r w:rsidR="009F430B">
        <w:t>s (referred to as ‘dietitian</w:t>
      </w:r>
      <w:r w:rsidR="004F6165">
        <w:t>s</w:t>
      </w:r>
      <w:r w:rsidR="009F430B">
        <w:t>’ in this document)</w:t>
      </w:r>
      <w:r w:rsidR="00E26B1C">
        <w:t>,</w:t>
      </w:r>
      <w:r>
        <w:t xml:space="preserve"> other health professionals involved in meals, snacks and </w:t>
      </w:r>
      <w:r w:rsidR="00786B71">
        <w:t>drinks</w:t>
      </w:r>
      <w:r>
        <w:t xml:space="preserve"> and volunteers.</w:t>
      </w:r>
    </w:p>
    <w:p w14:paraId="31C1D702" w14:textId="0A5C07B3" w:rsidR="001E097C" w:rsidRDefault="001E097C">
      <w:pPr>
        <w:pStyle w:val="Heading4"/>
      </w:pPr>
      <w:r>
        <w:t xml:space="preserve">Services out of scope of the meal requirements </w:t>
      </w:r>
    </w:p>
    <w:p w14:paraId="6B22CA69" w14:textId="7CE1849E" w:rsidR="00844C7B" w:rsidRDefault="00844C7B" w:rsidP="00844C7B">
      <w:r w:rsidRPr="00E10090">
        <w:t xml:space="preserve">The meal requirements </w:t>
      </w:r>
      <w:r w:rsidRPr="005C78D0">
        <w:rPr>
          <w:u w:val="single"/>
        </w:rPr>
        <w:t>do not apply</w:t>
      </w:r>
      <w:r w:rsidRPr="00E10090">
        <w:t xml:space="preserve"> to:</w:t>
      </w:r>
    </w:p>
    <w:p w14:paraId="30BC1714" w14:textId="7978F001" w:rsidR="00844C7B" w:rsidRPr="00E10090" w:rsidRDefault="00844C7B" w:rsidP="005C78D0">
      <w:pPr>
        <w:pStyle w:val="ListParagraph"/>
        <w:numPr>
          <w:ilvl w:val="0"/>
          <w:numId w:val="37"/>
        </w:numPr>
      </w:pPr>
      <w:r w:rsidRPr="00E10090">
        <w:t xml:space="preserve">community respite day outings where meals, snacks and </w:t>
      </w:r>
      <w:r w:rsidR="00786B71">
        <w:t>drinks</w:t>
      </w:r>
      <w:r w:rsidRPr="00E10090">
        <w:t xml:space="preserve"> are provided </w:t>
      </w:r>
      <w:r w:rsidR="00857FA2">
        <w:t>by</w:t>
      </w:r>
      <w:r w:rsidRPr="00E10090">
        <w:t xml:space="preserve"> an external location </w:t>
      </w:r>
    </w:p>
    <w:p w14:paraId="654384C5" w14:textId="4422A19B" w:rsidR="002A57A3" w:rsidRDefault="00844C7B" w:rsidP="005C78D0">
      <w:pPr>
        <w:pStyle w:val="ListParagraph"/>
        <w:numPr>
          <w:ilvl w:val="0"/>
          <w:numId w:val="37"/>
        </w:numPr>
      </w:pPr>
      <w:r w:rsidRPr="00E10090">
        <w:t xml:space="preserve">group or individual social support services delivered </w:t>
      </w:r>
      <w:r w:rsidR="00A519B0">
        <w:t>under the</w:t>
      </w:r>
      <w:r w:rsidRPr="00E10090">
        <w:t xml:space="preserve"> service type </w:t>
      </w:r>
      <w:r w:rsidR="0099698B">
        <w:t>‘</w:t>
      </w:r>
      <w:r w:rsidRPr="00E10090">
        <w:t>social support and community engagement</w:t>
      </w:r>
      <w:r w:rsidR="0099698B">
        <w:t>’</w:t>
      </w:r>
      <w:r w:rsidR="00717D0D">
        <w:t xml:space="preserve">. </w:t>
      </w:r>
    </w:p>
    <w:p w14:paraId="3ACE3AB3" w14:textId="01D1495E" w:rsidR="00844C7B" w:rsidRPr="00E10090" w:rsidRDefault="002A57A3" w:rsidP="005C78D0">
      <w:pPr>
        <w:pStyle w:val="ListParagraph"/>
        <w:numPr>
          <w:ilvl w:val="1"/>
          <w:numId w:val="37"/>
        </w:numPr>
      </w:pPr>
      <w:r>
        <w:t>The</w:t>
      </w:r>
      <w:r w:rsidR="00844C7B" w:rsidRPr="00E10090">
        <w:t xml:space="preserve"> primary purpose of these activities is </w:t>
      </w:r>
      <w:r w:rsidR="00844C7B" w:rsidRPr="001579AD">
        <w:t>to participate in community life and feel socially included</w:t>
      </w:r>
    </w:p>
    <w:p w14:paraId="7277D728" w14:textId="7D4ADAC3" w:rsidR="002A57A3" w:rsidRDefault="00844C7B" w:rsidP="005C78D0">
      <w:pPr>
        <w:pStyle w:val="ListParagraph"/>
        <w:numPr>
          <w:ilvl w:val="0"/>
          <w:numId w:val="37"/>
        </w:numPr>
      </w:pPr>
      <w:r w:rsidRPr="00E10090">
        <w:t>meal preparation in an individual’s home</w:t>
      </w:r>
      <w:r w:rsidR="002A57A3">
        <w:t xml:space="preserve"> </w:t>
      </w:r>
    </w:p>
    <w:p w14:paraId="14AEB61A" w14:textId="5BEF56D4" w:rsidR="00844C7B" w:rsidRPr="00E10090" w:rsidRDefault="002A57A3" w:rsidP="005C78D0">
      <w:pPr>
        <w:pStyle w:val="ListParagraph"/>
        <w:numPr>
          <w:ilvl w:val="1"/>
          <w:numId w:val="37"/>
        </w:numPr>
      </w:pPr>
      <w:r>
        <w:t>T</w:t>
      </w:r>
      <w:r w:rsidR="00844C7B" w:rsidRPr="00E10090">
        <w:t xml:space="preserve">he primary purpose of this service is to </w:t>
      </w:r>
      <w:r w:rsidR="00A17FD1">
        <w:t>assist</w:t>
      </w:r>
      <w:r w:rsidR="004D308C">
        <w:t xml:space="preserve"> older people to</w:t>
      </w:r>
      <w:r w:rsidR="00844C7B" w:rsidRPr="00E10090">
        <w:t xml:space="preserve"> prepare meals, snacks and </w:t>
      </w:r>
      <w:r w:rsidR="00786B71">
        <w:t>drinks</w:t>
      </w:r>
      <w:r w:rsidR="00844C7B" w:rsidRPr="00E10090">
        <w:t xml:space="preserve"> in the</w:t>
      </w:r>
      <w:r w:rsidR="00323BAE">
        <w:t xml:space="preserve">ir own home. In line with older people’s rights, </w:t>
      </w:r>
      <w:r w:rsidR="006A3412">
        <w:t xml:space="preserve">the types of meals, snacks and </w:t>
      </w:r>
      <w:r w:rsidR="00786B71">
        <w:t>drinks</w:t>
      </w:r>
      <w:r w:rsidR="006A3412">
        <w:t xml:space="preserve"> prepared are determined by </w:t>
      </w:r>
      <w:r w:rsidR="006A3412">
        <w:lastRenderedPageBreak/>
        <w:t xml:space="preserve">the older person using ingredients and foods </w:t>
      </w:r>
      <w:r w:rsidR="00844C7B" w:rsidRPr="00E10090">
        <w:t>sourced and made available by the older person</w:t>
      </w:r>
      <w:r w:rsidR="002561F7">
        <w:t xml:space="preserve"> themselves</w:t>
      </w:r>
      <w:r w:rsidR="00844C7B" w:rsidRPr="00E10090">
        <w:t xml:space="preserve"> </w:t>
      </w:r>
    </w:p>
    <w:p w14:paraId="4258A7F0" w14:textId="29CBBADB" w:rsidR="00A67C69" w:rsidRPr="00E10090" w:rsidRDefault="00A67C69" w:rsidP="005C78D0">
      <w:pPr>
        <w:pStyle w:val="ListParagraph"/>
        <w:numPr>
          <w:ilvl w:val="0"/>
          <w:numId w:val="37"/>
        </w:numPr>
      </w:pPr>
      <w:r w:rsidRPr="00E10090">
        <w:t>individual assessment of older people by health professionals such as a</w:t>
      </w:r>
      <w:r w:rsidR="009F430B">
        <w:t xml:space="preserve"> dietitian</w:t>
      </w:r>
      <w:r w:rsidRPr="00E10090">
        <w:t xml:space="preserve"> </w:t>
      </w:r>
      <w:r w:rsidR="006901E2" w:rsidRPr="006901E2">
        <w:t xml:space="preserve">which are conducted only for that individual and not as part of a wider review of the provider’s meal, snacks and </w:t>
      </w:r>
      <w:r w:rsidR="00786B71">
        <w:t>drinks</w:t>
      </w:r>
      <w:r w:rsidR="006901E2">
        <w:t xml:space="preserve"> </w:t>
      </w:r>
    </w:p>
    <w:p w14:paraId="4158E6A7" w14:textId="77777777" w:rsidR="002A57A3" w:rsidRDefault="008B6DED" w:rsidP="005C78D0">
      <w:pPr>
        <w:pStyle w:val="ListParagraph"/>
        <w:numPr>
          <w:ilvl w:val="0"/>
          <w:numId w:val="37"/>
        </w:numPr>
      </w:pPr>
      <w:r w:rsidRPr="00E10090">
        <w:t xml:space="preserve">residential aged care </w:t>
      </w:r>
      <w:r w:rsidR="00385821">
        <w:t>services</w:t>
      </w:r>
    </w:p>
    <w:p w14:paraId="3866D4A5" w14:textId="5FD9FB96" w:rsidR="008B6DED" w:rsidRPr="00E10090" w:rsidRDefault="002A57A3" w:rsidP="005C78D0">
      <w:pPr>
        <w:pStyle w:val="ListParagraph"/>
        <w:numPr>
          <w:ilvl w:val="1"/>
          <w:numId w:val="37"/>
        </w:numPr>
      </w:pPr>
      <w:r>
        <w:t>P</w:t>
      </w:r>
      <w:r w:rsidR="008B6DED" w:rsidRPr="00E10090">
        <w:t>roviders</w:t>
      </w:r>
      <w:r w:rsidR="00E8433B">
        <w:t xml:space="preserve"> delivering</w:t>
      </w:r>
      <w:r w:rsidR="008B6DED" w:rsidRPr="00E10090">
        <w:t xml:space="preserve"> these</w:t>
      </w:r>
      <w:r w:rsidR="00E8433B">
        <w:t xml:space="preserve"> services</w:t>
      </w:r>
      <w:r w:rsidR="008B6DED" w:rsidRPr="00E10090">
        <w:t xml:space="preserve"> must meet</w:t>
      </w:r>
      <w:r w:rsidR="00A52602">
        <w:t xml:space="preserve"> separate</w:t>
      </w:r>
      <w:r w:rsidR="008B6DED" w:rsidRPr="00E10090">
        <w:t xml:space="preserve"> food and nutrition </w:t>
      </w:r>
      <w:r w:rsidR="000B7B5E" w:rsidRPr="00E10090">
        <w:t>expectations under the</w:t>
      </w:r>
      <w:r w:rsidR="007129D9">
        <w:t xml:space="preserve"> strengthened</w:t>
      </w:r>
      <w:r w:rsidR="000B7B5E" w:rsidRPr="00E10090">
        <w:t xml:space="preserve"> </w:t>
      </w:r>
      <w:hyperlink r:id="rId28">
        <w:r w:rsidR="000B7B5E" w:rsidRPr="6655CBB0">
          <w:rPr>
            <w:rStyle w:val="Hyperlink"/>
          </w:rPr>
          <w:t>Aged Care Quality Standards</w:t>
        </w:r>
      </w:hyperlink>
      <w:r w:rsidR="004546A1">
        <w:t xml:space="preserve"> (</w:t>
      </w:r>
      <w:r w:rsidR="004E1030">
        <w:t xml:space="preserve">strengthened </w:t>
      </w:r>
      <w:r w:rsidR="004546A1">
        <w:t>Standards)</w:t>
      </w:r>
      <w:r w:rsidR="00A87F1C">
        <w:t>.</w:t>
      </w:r>
    </w:p>
    <w:p w14:paraId="4B6AD977" w14:textId="77777777" w:rsidR="00C10F8F" w:rsidRDefault="00C10F8F" w:rsidP="005C78D0">
      <w:pPr>
        <w:pStyle w:val="ListParagraph"/>
        <w:numPr>
          <w:ilvl w:val="0"/>
          <w:numId w:val="37"/>
        </w:numPr>
      </w:pPr>
      <w:r>
        <w:br w:type="page"/>
      </w:r>
    </w:p>
    <w:p w14:paraId="6997CC38" w14:textId="5412872E" w:rsidR="00C76DA5" w:rsidRDefault="00C35644" w:rsidP="002D5291">
      <w:r w:rsidRPr="00CC09BC">
        <w:rPr>
          <w:noProof/>
        </w:rPr>
        <w:lastRenderedPageBreak/>
        <mc:AlternateContent>
          <mc:Choice Requires="wps">
            <w:drawing>
              <wp:anchor distT="0" distB="0" distL="114300" distR="114300" simplePos="0" relativeHeight="251656704" behindDoc="1" locked="0" layoutInCell="1" allowOverlap="1" wp14:anchorId="54FFCB97" wp14:editId="743C7C5E">
                <wp:simplePos x="0" y="0"/>
                <wp:positionH relativeFrom="page">
                  <wp:align>left</wp:align>
                </wp:positionH>
                <wp:positionV relativeFrom="page">
                  <wp:posOffset>-27503</wp:posOffset>
                </wp:positionV>
                <wp:extent cx="7560000" cy="10692000"/>
                <wp:effectExtent l="0" t="0" r="3175" b="0"/>
                <wp:wrapNone/>
                <wp:docPr id="1866316895" name="Rectangle 1866316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B36A" id="Rectangle 1866316895" o:spid="_x0000_s1026" alt="&quot;&quot;" style="position:absolute;margin-left:0;margin-top:-2.15pt;width:595.3pt;height:841.9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" fillcolor="#1e1545 [3213]" stroked="f" strokeweight="2pt">
                <w10:wrap anchorx="page" anchory="page"/>
              </v:rect>
            </w:pict>
          </mc:Fallback>
        </mc:AlternateContent>
      </w:r>
    </w:p>
    <w:p w14:paraId="4A705D44" w14:textId="77777777" w:rsidR="00C10F8F" w:rsidRDefault="00C10F8F" w:rsidP="002D5291"/>
    <w:p w14:paraId="2AAD1E31" w14:textId="21D0820B" w:rsidR="00050529" w:rsidRDefault="00050529" w:rsidP="002D5291"/>
    <w:p w14:paraId="2FA7CDB0" w14:textId="02DB4CC6" w:rsidR="00851305" w:rsidRDefault="00851305">
      <w:pPr>
        <w:spacing w:before="0" w:after="0" w:line="240" w:lineRule="auto"/>
      </w:pPr>
    </w:p>
    <w:tbl>
      <w:tblPr>
        <w:tblStyle w:val="DepartmentofHealthtable"/>
        <w:tblW w:w="0" w:type="auto"/>
        <w:tblLook w:val="0420" w:firstRow="1" w:lastRow="0" w:firstColumn="0" w:lastColumn="0" w:noHBand="0" w:noVBand="1"/>
      </w:tblPr>
      <w:tblGrid>
        <w:gridCol w:w="2265"/>
        <w:gridCol w:w="2265"/>
        <w:gridCol w:w="2265"/>
        <w:gridCol w:w="2265"/>
      </w:tblGrid>
      <w:tr w:rsidR="00851305" w14:paraId="03AB0133" w14:textId="77777777">
        <w:trPr>
          <w:cnfStyle w:val="100000000000" w:firstRow="1" w:lastRow="0" w:firstColumn="0" w:lastColumn="0" w:oddVBand="0" w:evenVBand="0" w:oddHBand="0" w:evenHBand="0" w:firstRowFirstColumn="0" w:firstRowLastColumn="0" w:lastRowFirstColumn="0" w:lastRowLastColumn="0"/>
        </w:trPr>
        <w:tc>
          <w:tcPr>
            <w:tcW w:w="2265" w:type="dxa"/>
          </w:tcPr>
          <w:p w14:paraId="538A9D32" w14:textId="77777777" w:rsidR="00851305" w:rsidRDefault="00851305">
            <w:pPr>
              <w:pStyle w:val="Tablelistnumber"/>
            </w:pPr>
            <w:r>
              <w:t>Table number</w:t>
            </w:r>
          </w:p>
          <w:p w14:paraId="07BD7337" w14:textId="77777777" w:rsidR="00851305" w:rsidRDefault="00851305">
            <w:pPr>
              <w:pStyle w:val="Tablelistnumber"/>
            </w:pPr>
            <w:r>
              <w:t>Table number</w:t>
            </w:r>
          </w:p>
          <w:p w14:paraId="09F9B59D" w14:textId="77777777" w:rsidR="00851305" w:rsidRDefault="00851305">
            <w:pPr>
              <w:pStyle w:val="Tablelistnumber"/>
            </w:pPr>
            <w:r>
              <w:t>Table number</w:t>
            </w:r>
          </w:p>
        </w:tc>
        <w:tc>
          <w:tcPr>
            <w:tcW w:w="2265" w:type="dxa"/>
          </w:tcPr>
          <w:p w14:paraId="4BB8F717" w14:textId="77777777" w:rsidR="00851305" w:rsidRDefault="00851305">
            <w:pPr>
              <w:pStyle w:val="Tabletext"/>
            </w:pPr>
            <w:r w:rsidRPr="00006676">
              <w:t>Table paragraph:  Use this style for all text within a table.</w:t>
            </w:r>
          </w:p>
        </w:tc>
        <w:tc>
          <w:tcPr>
            <w:tcW w:w="2265" w:type="dxa"/>
          </w:tcPr>
          <w:p w14:paraId="11EC09E5" w14:textId="69CE27C3" w:rsidR="00851305" w:rsidRDefault="00851305">
            <w:pPr>
              <w:pStyle w:val="Tabletext"/>
            </w:pPr>
            <w:r w:rsidRPr="00006676">
              <w:t>Table paragraph:  Use this style for all text within a table.</w:t>
            </w:r>
          </w:p>
        </w:tc>
        <w:tc>
          <w:tcPr>
            <w:tcW w:w="2265" w:type="dxa"/>
          </w:tcPr>
          <w:p w14:paraId="2744562F" w14:textId="77777777" w:rsidR="00851305" w:rsidRDefault="00851305">
            <w:pPr>
              <w:pStyle w:val="Tabletext"/>
            </w:pPr>
            <w:r w:rsidRPr="00006676">
              <w:t>Table paragraph:  Use this style for all text within a table.</w:t>
            </w:r>
          </w:p>
        </w:tc>
      </w:tr>
    </w:tbl>
    <w:p w14:paraId="5259B6E0" w14:textId="7C8D4EBC" w:rsidR="00851305" w:rsidRDefault="00851305" w:rsidP="00851305"/>
    <w:p w14:paraId="56C995CD" w14:textId="3707660F" w:rsidR="00851305" w:rsidRDefault="00851305" w:rsidP="00851305">
      <w:pPr>
        <w:pStyle w:val="SectionNumber"/>
      </w:pPr>
      <w:r w:rsidRPr="00A86D0E">
        <w:t xml:space="preserve">Section </w:t>
      </w:r>
      <w:r w:rsidR="00B37005">
        <w:t>two</w:t>
      </w:r>
    </w:p>
    <w:p w14:paraId="0E84BEEE" w14:textId="21D5F5C3" w:rsidR="00851305" w:rsidRDefault="00851305" w:rsidP="00851305">
      <w:pPr>
        <w:pStyle w:val="SectionTitle"/>
      </w:pPr>
      <w:r>
        <w:t>Meal requirements</w:t>
      </w:r>
    </w:p>
    <w:p w14:paraId="159D61B1" w14:textId="77777777" w:rsidR="00851305" w:rsidRDefault="00851305" w:rsidP="00851305">
      <w:pPr>
        <w:spacing w:before="0" w:after="0" w:line="240" w:lineRule="auto"/>
        <w:rPr>
          <w:b/>
          <w:bCs/>
          <w:color w:val="F1F2F2" w:themeColor="background1"/>
          <w:sz w:val="80"/>
          <w:szCs w:val="80"/>
        </w:rPr>
      </w:pPr>
      <w:r>
        <w:br w:type="page"/>
      </w:r>
    </w:p>
    <w:p w14:paraId="51B983BD" w14:textId="77777777" w:rsidR="00851305" w:rsidRDefault="00851305" w:rsidP="00851305">
      <w:pPr>
        <w:pStyle w:val="SectionTitle"/>
        <w:sectPr w:rsidR="00851305" w:rsidSect="00B37005">
          <w:headerReference w:type="default" r:id="rId29"/>
          <w:footerReference w:type="default" r:id="rId30"/>
          <w:pgSz w:w="11906" w:h="16838"/>
          <w:pgMar w:top="1701" w:right="1418" w:bottom="1418" w:left="1418" w:header="709" w:footer="709" w:gutter="0"/>
          <w:cols w:space="708"/>
          <w:docGrid w:linePitch="360"/>
        </w:sectPr>
      </w:pPr>
    </w:p>
    <w:p w14:paraId="331E3F06" w14:textId="1E6B2AEF" w:rsidR="008A0D8E" w:rsidRDefault="00790DF5" w:rsidP="00C12846">
      <w:pPr>
        <w:pStyle w:val="Heading1"/>
      </w:pPr>
      <w:bookmarkStart w:id="8" w:name="_Toc206583188"/>
      <w:r w:rsidRPr="00705F44">
        <w:lastRenderedPageBreak/>
        <w:t xml:space="preserve">Meal </w:t>
      </w:r>
      <w:r w:rsidR="0064672F" w:rsidRPr="00705F44">
        <w:t>requirements</w:t>
      </w:r>
      <w:bookmarkEnd w:id="8"/>
    </w:p>
    <w:p w14:paraId="2D882E01" w14:textId="67E23270" w:rsidR="00D90B79" w:rsidRPr="00A46E62" w:rsidRDefault="00D90B79" w:rsidP="00A46E62">
      <w:pPr>
        <w:pStyle w:val="Heading2"/>
      </w:pPr>
      <w:bookmarkStart w:id="9" w:name="_Toc206583189"/>
      <w:r w:rsidRPr="00A46E62">
        <w:t>What</w:t>
      </w:r>
      <w:r w:rsidR="00EC0BD5" w:rsidRPr="00A46E62">
        <w:t xml:space="preserve"> </w:t>
      </w:r>
      <w:r w:rsidRPr="00A46E62">
        <w:t xml:space="preserve">providers </w:t>
      </w:r>
      <w:r w:rsidR="00EC0BD5" w:rsidRPr="00A46E62">
        <w:t xml:space="preserve">must </w:t>
      </w:r>
      <w:r w:rsidRPr="00A46E62">
        <w:t>do</w:t>
      </w:r>
      <w:bookmarkEnd w:id="9"/>
    </w:p>
    <w:p w14:paraId="09064259" w14:textId="6EF4C9B4" w:rsidR="002D117A" w:rsidRPr="000B2811" w:rsidRDefault="002D117A" w:rsidP="000B2811">
      <w:pPr>
        <w:pStyle w:val="boxtext"/>
        <w:rPr>
          <w:color w:val="1E1545" w:themeColor="text1"/>
        </w:rPr>
      </w:pPr>
      <w:bookmarkStart w:id="10" w:name="_Hlk190945787"/>
      <w:r w:rsidRPr="000B2811">
        <w:rPr>
          <w:color w:val="1E1545" w:themeColor="text1"/>
        </w:rPr>
        <w:t>The provider must ensure any meals</w:t>
      </w:r>
      <w:r w:rsidR="00495DAA" w:rsidRPr="000B2811">
        <w:rPr>
          <w:color w:val="1E1545" w:themeColor="text1"/>
        </w:rPr>
        <w:t>, snacks an</w:t>
      </w:r>
      <w:r w:rsidR="005C4B82" w:rsidRPr="000B2811">
        <w:rPr>
          <w:color w:val="1E1545" w:themeColor="text1"/>
        </w:rPr>
        <w:t>d</w:t>
      </w:r>
      <w:r w:rsidR="00495DAA" w:rsidRPr="000B2811">
        <w:rPr>
          <w:color w:val="1E1545" w:themeColor="text1"/>
        </w:rPr>
        <w:t xml:space="preserve"> </w:t>
      </w:r>
      <w:r w:rsidR="00786B71" w:rsidRPr="000B2811">
        <w:rPr>
          <w:color w:val="1E1545" w:themeColor="text1"/>
        </w:rPr>
        <w:t>drinks</w:t>
      </w:r>
      <w:r w:rsidR="00BE666F" w:rsidRPr="000B2811">
        <w:rPr>
          <w:color w:val="1E1545" w:themeColor="text1"/>
        </w:rPr>
        <w:t xml:space="preserve"> </w:t>
      </w:r>
      <w:r w:rsidRPr="000B2811">
        <w:rPr>
          <w:color w:val="1E1545" w:themeColor="text1"/>
        </w:rPr>
        <w:t xml:space="preserve">delivered to </w:t>
      </w:r>
      <w:r w:rsidR="00E45DC4" w:rsidRPr="000B2811">
        <w:rPr>
          <w:color w:val="1E1545" w:themeColor="text1"/>
        </w:rPr>
        <w:t xml:space="preserve">older people </w:t>
      </w:r>
      <w:r w:rsidRPr="000B2811">
        <w:rPr>
          <w:color w:val="1E1545" w:themeColor="text1"/>
        </w:rPr>
        <w:t xml:space="preserve">through funded aged care services are nutritious and appetising, having regard to </w:t>
      </w:r>
      <w:r w:rsidR="00E86FD6">
        <w:rPr>
          <w:color w:val="1E1545" w:themeColor="text1"/>
        </w:rPr>
        <w:t xml:space="preserve">the </w:t>
      </w:r>
      <w:r w:rsidR="00E45DC4" w:rsidRPr="000B2811">
        <w:rPr>
          <w:color w:val="1E1545" w:themeColor="text1"/>
        </w:rPr>
        <w:t>older pe</w:t>
      </w:r>
      <w:r w:rsidR="00E86FD6">
        <w:rPr>
          <w:color w:val="1E1545" w:themeColor="text1"/>
        </w:rPr>
        <w:t>rson</w:t>
      </w:r>
      <w:r w:rsidR="00E45DC4" w:rsidRPr="000B2811">
        <w:rPr>
          <w:color w:val="1E1545" w:themeColor="text1"/>
        </w:rPr>
        <w:t>’s</w:t>
      </w:r>
      <w:r w:rsidRPr="000B2811">
        <w:rPr>
          <w:color w:val="1E1545" w:themeColor="text1"/>
        </w:rPr>
        <w:t xml:space="preserve"> </w:t>
      </w:r>
      <w:r w:rsidR="00B343C9" w:rsidRPr="000B2811">
        <w:rPr>
          <w:color w:val="1E1545" w:themeColor="text1"/>
        </w:rPr>
        <w:t xml:space="preserve">needs </w:t>
      </w:r>
      <w:r w:rsidRPr="000B2811">
        <w:rPr>
          <w:color w:val="1E1545" w:themeColor="text1"/>
        </w:rPr>
        <w:t>and preferences.</w:t>
      </w:r>
    </w:p>
    <w:p w14:paraId="2246A516" w14:textId="3D8FC6C4" w:rsidR="00AB1F9F" w:rsidRPr="000B2811" w:rsidRDefault="00C4729C" w:rsidP="000B2811">
      <w:pPr>
        <w:pStyle w:val="boxtext"/>
        <w:rPr>
          <w:i/>
          <w:iCs w:val="0"/>
          <w:color w:val="1E1545" w:themeColor="text1"/>
        </w:rPr>
      </w:pPr>
      <w:r w:rsidRPr="000B2811">
        <w:rPr>
          <w:i/>
          <w:iCs w:val="0"/>
          <w:color w:val="1E1545" w:themeColor="text1"/>
        </w:rPr>
        <w:t>Dietitian</w:t>
      </w:r>
      <w:r w:rsidR="00AB1F9F" w:rsidRPr="000B2811">
        <w:rPr>
          <w:i/>
          <w:iCs w:val="0"/>
          <w:color w:val="1E1545" w:themeColor="text1"/>
        </w:rPr>
        <w:t xml:space="preserve"> assessment</w:t>
      </w:r>
    </w:p>
    <w:p w14:paraId="45C2D50A" w14:textId="2AC8A3F4" w:rsidR="002D117A" w:rsidRPr="000B2811" w:rsidRDefault="002D117A" w:rsidP="000B2811">
      <w:pPr>
        <w:pStyle w:val="boxtext"/>
        <w:rPr>
          <w:color w:val="1E1545" w:themeColor="text1"/>
        </w:rPr>
      </w:pPr>
      <w:r w:rsidRPr="000B2811">
        <w:rPr>
          <w:color w:val="1E1545" w:themeColor="text1"/>
        </w:rPr>
        <w:t xml:space="preserve">The provider must, at least annually, have a </w:t>
      </w:r>
      <w:r w:rsidR="00C4729C" w:rsidRPr="000B2811">
        <w:rPr>
          <w:color w:val="1E1545" w:themeColor="text1"/>
        </w:rPr>
        <w:t>dietitian</w:t>
      </w:r>
      <w:r w:rsidRPr="000B2811">
        <w:rPr>
          <w:color w:val="1E1545" w:themeColor="text1"/>
        </w:rPr>
        <w:t xml:space="preserve"> assess the </w:t>
      </w:r>
      <w:r w:rsidR="000306C7" w:rsidRPr="000B2811">
        <w:rPr>
          <w:color w:val="1E1545" w:themeColor="text1"/>
        </w:rPr>
        <w:t xml:space="preserve">meals, snacks and </w:t>
      </w:r>
      <w:r w:rsidR="00786B71" w:rsidRPr="000B2811">
        <w:rPr>
          <w:color w:val="1E1545" w:themeColor="text1"/>
        </w:rPr>
        <w:t>drinks</w:t>
      </w:r>
      <w:r w:rsidRPr="000B2811">
        <w:rPr>
          <w:color w:val="1E1545" w:themeColor="text1"/>
        </w:rPr>
        <w:t xml:space="preserve"> delivered by the provider through the funded aged care services to ensure that any </w:t>
      </w:r>
      <w:r w:rsidR="000306C7" w:rsidRPr="000B2811">
        <w:rPr>
          <w:color w:val="1E1545" w:themeColor="text1"/>
        </w:rPr>
        <w:t xml:space="preserve">meals, snacks and </w:t>
      </w:r>
      <w:r w:rsidR="00786B71" w:rsidRPr="000B2811">
        <w:rPr>
          <w:color w:val="1E1545" w:themeColor="text1"/>
        </w:rPr>
        <w:t>drinks</w:t>
      </w:r>
      <w:r w:rsidRPr="000B2811">
        <w:rPr>
          <w:color w:val="1E1545" w:themeColor="text1"/>
        </w:rPr>
        <w:t>:</w:t>
      </w:r>
    </w:p>
    <w:p w14:paraId="5E73C868" w14:textId="782C444C" w:rsidR="002D117A" w:rsidRPr="000B2811" w:rsidRDefault="00792DC2" w:rsidP="000B2811">
      <w:pPr>
        <w:pStyle w:val="boxtext"/>
        <w:rPr>
          <w:color w:val="1E1545" w:themeColor="text1"/>
        </w:rPr>
      </w:pPr>
      <w:r w:rsidRPr="000B2811">
        <w:rPr>
          <w:color w:val="1E1545" w:themeColor="text1"/>
        </w:rPr>
        <w:t xml:space="preserve">(a) </w:t>
      </w:r>
      <w:r w:rsidR="002D117A" w:rsidRPr="000B2811">
        <w:rPr>
          <w:color w:val="1E1545" w:themeColor="text1"/>
        </w:rPr>
        <w:t>are appetising</w:t>
      </w:r>
      <w:r w:rsidR="004A2B5F" w:rsidRPr="000B2811">
        <w:rPr>
          <w:color w:val="1E1545" w:themeColor="text1"/>
        </w:rPr>
        <w:t>,</w:t>
      </w:r>
      <w:r w:rsidR="002D117A" w:rsidRPr="000B2811">
        <w:rPr>
          <w:color w:val="1E1545" w:themeColor="text1"/>
        </w:rPr>
        <w:t xml:space="preserve"> and</w:t>
      </w:r>
    </w:p>
    <w:p w14:paraId="1ADC2D94" w14:textId="554508D3" w:rsidR="002D117A" w:rsidRPr="000B2811" w:rsidRDefault="002D117A" w:rsidP="000B2811">
      <w:pPr>
        <w:pStyle w:val="boxtext"/>
        <w:rPr>
          <w:color w:val="1E1545" w:themeColor="text1"/>
        </w:rPr>
      </w:pPr>
      <w:r w:rsidRPr="000B2811">
        <w:rPr>
          <w:color w:val="1E1545" w:themeColor="text1"/>
        </w:rPr>
        <w:t>(b)</w:t>
      </w:r>
      <w:r w:rsidR="00B43ACD" w:rsidRPr="000B2811">
        <w:rPr>
          <w:color w:val="1E1545" w:themeColor="text1"/>
        </w:rPr>
        <w:t xml:space="preserve"> </w:t>
      </w:r>
      <w:r w:rsidRPr="000B2811">
        <w:rPr>
          <w:color w:val="1E1545" w:themeColor="text1"/>
        </w:rPr>
        <w:t xml:space="preserve">are appropriate for the </w:t>
      </w:r>
      <w:r w:rsidR="00A62E09" w:rsidRPr="000B2811">
        <w:rPr>
          <w:color w:val="1E1545" w:themeColor="text1"/>
        </w:rPr>
        <w:t xml:space="preserve">nutrition </w:t>
      </w:r>
      <w:r w:rsidRPr="000B2811">
        <w:rPr>
          <w:color w:val="1E1545" w:themeColor="text1"/>
        </w:rPr>
        <w:t xml:space="preserve">needs of </w:t>
      </w:r>
      <w:r w:rsidR="00E45DC4" w:rsidRPr="000B2811">
        <w:rPr>
          <w:color w:val="1E1545" w:themeColor="text1"/>
        </w:rPr>
        <w:t>older people</w:t>
      </w:r>
      <w:r w:rsidRPr="000B2811">
        <w:rPr>
          <w:color w:val="1E1545" w:themeColor="text1"/>
        </w:rPr>
        <w:t xml:space="preserve"> accessing funded aged care services, including </w:t>
      </w:r>
      <w:r w:rsidR="00E45DC4" w:rsidRPr="000B2811">
        <w:rPr>
          <w:color w:val="1E1545" w:themeColor="text1"/>
        </w:rPr>
        <w:t xml:space="preserve">older people </w:t>
      </w:r>
      <w:r w:rsidRPr="000B2811">
        <w:rPr>
          <w:color w:val="1E1545" w:themeColor="text1"/>
        </w:rPr>
        <w:t>with specialised dietary needs</w:t>
      </w:r>
      <w:r w:rsidR="004A2B5F" w:rsidRPr="000B2811">
        <w:rPr>
          <w:color w:val="1E1545" w:themeColor="text1"/>
        </w:rPr>
        <w:t>,</w:t>
      </w:r>
      <w:r w:rsidRPr="000B2811">
        <w:rPr>
          <w:color w:val="1E1545" w:themeColor="text1"/>
        </w:rPr>
        <w:t xml:space="preserve"> and</w:t>
      </w:r>
    </w:p>
    <w:p w14:paraId="0BCD3A8B" w14:textId="454514A6" w:rsidR="002D117A" w:rsidRPr="000B2811" w:rsidRDefault="002D117A" w:rsidP="000B2811">
      <w:pPr>
        <w:pStyle w:val="boxtext"/>
        <w:rPr>
          <w:color w:val="1E1545" w:themeColor="text1"/>
        </w:rPr>
      </w:pPr>
      <w:r w:rsidRPr="000B2811">
        <w:rPr>
          <w:color w:val="1E1545" w:themeColor="text1"/>
        </w:rPr>
        <w:t>(c)</w:t>
      </w:r>
      <w:r w:rsidR="00B43ACD" w:rsidRPr="000B2811">
        <w:rPr>
          <w:color w:val="1E1545" w:themeColor="text1"/>
        </w:rPr>
        <w:t xml:space="preserve"> </w:t>
      </w:r>
      <w:r w:rsidRPr="000B2811">
        <w:rPr>
          <w:color w:val="1E1545" w:themeColor="text1"/>
        </w:rPr>
        <w:t xml:space="preserve">reflect </w:t>
      </w:r>
      <w:r w:rsidR="00453EE9" w:rsidRPr="000B2811">
        <w:rPr>
          <w:color w:val="1E1545" w:themeColor="text1"/>
        </w:rPr>
        <w:t>evidence</w:t>
      </w:r>
      <w:r w:rsidR="00851443" w:rsidRPr="000B2811">
        <w:rPr>
          <w:color w:val="1E1545" w:themeColor="text1"/>
        </w:rPr>
        <w:t>-</w:t>
      </w:r>
      <w:r w:rsidR="00453EE9" w:rsidRPr="000B2811">
        <w:rPr>
          <w:color w:val="1E1545" w:themeColor="text1"/>
        </w:rPr>
        <w:t>based guidelines and practice</w:t>
      </w:r>
      <w:r w:rsidR="00E44661" w:rsidRPr="000B2811">
        <w:rPr>
          <w:color w:val="1E1545" w:themeColor="text1"/>
        </w:rPr>
        <w:t>.</w:t>
      </w:r>
    </w:p>
    <w:p w14:paraId="190D6F1E" w14:textId="1BA31EA6" w:rsidR="009A7539" w:rsidRPr="000B2811" w:rsidRDefault="009A7539" w:rsidP="000B2811">
      <w:pPr>
        <w:pStyle w:val="boxtext"/>
        <w:rPr>
          <w:i/>
          <w:iCs w:val="0"/>
          <w:color w:val="1E1545" w:themeColor="text1"/>
        </w:rPr>
      </w:pPr>
      <w:r w:rsidRPr="000B2811">
        <w:rPr>
          <w:i/>
          <w:iCs w:val="0"/>
          <w:color w:val="1E1545" w:themeColor="text1"/>
        </w:rPr>
        <w:t>Quality Assurance Framework</w:t>
      </w:r>
    </w:p>
    <w:p w14:paraId="5CFB0F9F" w14:textId="21C595DF" w:rsidR="002D117A" w:rsidRPr="000B2811" w:rsidRDefault="002D117A" w:rsidP="000B2811">
      <w:pPr>
        <w:pStyle w:val="boxtext"/>
        <w:rPr>
          <w:color w:val="1E1545" w:themeColor="text1"/>
        </w:rPr>
      </w:pPr>
      <w:r w:rsidRPr="000B2811">
        <w:rPr>
          <w:color w:val="1E1545" w:themeColor="text1"/>
        </w:rPr>
        <w:t xml:space="preserve">The provider must implement a quality assurance framework to continuously improve the </w:t>
      </w:r>
      <w:r w:rsidR="000306C7" w:rsidRPr="000B2811">
        <w:rPr>
          <w:color w:val="1E1545" w:themeColor="text1"/>
        </w:rPr>
        <w:t xml:space="preserve">meals, snacks and </w:t>
      </w:r>
      <w:r w:rsidR="00786B71" w:rsidRPr="000B2811">
        <w:rPr>
          <w:color w:val="1E1545" w:themeColor="text1"/>
        </w:rPr>
        <w:t>drinks</w:t>
      </w:r>
      <w:r w:rsidRPr="000B2811">
        <w:rPr>
          <w:color w:val="1E1545" w:themeColor="text1"/>
        </w:rPr>
        <w:t xml:space="preserve"> delivered to </w:t>
      </w:r>
      <w:r w:rsidR="00E45DC4" w:rsidRPr="000B2811">
        <w:rPr>
          <w:color w:val="1E1545" w:themeColor="text1"/>
        </w:rPr>
        <w:t>older people</w:t>
      </w:r>
      <w:r w:rsidRPr="000B2811">
        <w:rPr>
          <w:color w:val="1E1545" w:themeColor="text1"/>
        </w:rPr>
        <w:t xml:space="preserve"> through the funded aged care services by </w:t>
      </w:r>
      <w:proofErr w:type="gramStart"/>
      <w:r w:rsidRPr="000B2811">
        <w:rPr>
          <w:color w:val="1E1545" w:themeColor="text1"/>
        </w:rPr>
        <w:t>taking into account</w:t>
      </w:r>
      <w:proofErr w:type="gramEnd"/>
      <w:r w:rsidRPr="000B2811">
        <w:rPr>
          <w:color w:val="1E1545" w:themeColor="text1"/>
        </w:rPr>
        <w:t>:</w:t>
      </w:r>
    </w:p>
    <w:p w14:paraId="660BC170" w14:textId="66D57243" w:rsidR="00041721" w:rsidRPr="000B2811" w:rsidRDefault="002D117A" w:rsidP="000B2811">
      <w:pPr>
        <w:pStyle w:val="boxtext"/>
        <w:rPr>
          <w:color w:val="1E1545" w:themeColor="text1"/>
        </w:rPr>
      </w:pPr>
      <w:r w:rsidRPr="000B2811">
        <w:rPr>
          <w:color w:val="1E1545" w:themeColor="text1"/>
        </w:rPr>
        <w:t>(a)</w:t>
      </w:r>
      <w:r w:rsidR="00041721" w:rsidRPr="000B2811">
        <w:rPr>
          <w:color w:val="1E1545" w:themeColor="text1"/>
        </w:rPr>
        <w:t xml:space="preserve"> </w:t>
      </w:r>
      <w:r w:rsidRPr="000B2811">
        <w:rPr>
          <w:color w:val="1E1545" w:themeColor="text1"/>
        </w:rPr>
        <w:t xml:space="preserve">the satisfaction of </w:t>
      </w:r>
      <w:r w:rsidR="00E45DC4" w:rsidRPr="000B2811">
        <w:rPr>
          <w:color w:val="1E1545" w:themeColor="text1"/>
        </w:rPr>
        <w:t>older people</w:t>
      </w:r>
      <w:r w:rsidRPr="000B2811">
        <w:rPr>
          <w:color w:val="1E1545" w:themeColor="text1"/>
        </w:rPr>
        <w:t xml:space="preserve"> with the </w:t>
      </w:r>
      <w:r w:rsidR="000306C7" w:rsidRPr="000B2811">
        <w:rPr>
          <w:color w:val="1E1545" w:themeColor="text1"/>
        </w:rPr>
        <w:t xml:space="preserve">meals, snacks and </w:t>
      </w:r>
      <w:r w:rsidR="00786B71" w:rsidRPr="000B2811">
        <w:rPr>
          <w:color w:val="1E1545" w:themeColor="text1"/>
        </w:rPr>
        <w:t>drinks</w:t>
      </w:r>
      <w:r w:rsidRPr="000B2811">
        <w:rPr>
          <w:color w:val="1E1545" w:themeColor="text1"/>
        </w:rPr>
        <w:t xml:space="preserve"> they are provided</w:t>
      </w:r>
      <w:r w:rsidR="00733C6D" w:rsidRPr="000B2811">
        <w:rPr>
          <w:color w:val="1E1545" w:themeColor="text1"/>
        </w:rPr>
        <w:t>, and</w:t>
      </w:r>
    </w:p>
    <w:p w14:paraId="62DE06E7" w14:textId="15C132BC" w:rsidR="004A5CC9" w:rsidRPr="000B2811" w:rsidRDefault="002D117A" w:rsidP="000B2811">
      <w:pPr>
        <w:pStyle w:val="boxtext"/>
        <w:rPr>
          <w:color w:val="1E1545" w:themeColor="text1"/>
        </w:rPr>
      </w:pPr>
      <w:r w:rsidRPr="000B2811">
        <w:rPr>
          <w:color w:val="1E1545" w:themeColor="text1"/>
        </w:rPr>
        <w:t>(b)</w:t>
      </w:r>
      <w:r w:rsidR="00041721" w:rsidRPr="000B2811">
        <w:rPr>
          <w:color w:val="1E1545" w:themeColor="text1"/>
        </w:rPr>
        <w:t xml:space="preserve"> </w:t>
      </w:r>
      <w:r w:rsidRPr="000B2811">
        <w:rPr>
          <w:color w:val="1E1545" w:themeColor="text1"/>
        </w:rPr>
        <w:t>the assessments</w:t>
      </w:r>
      <w:r w:rsidR="00AA2612" w:rsidRPr="000B2811">
        <w:rPr>
          <w:color w:val="1E1545" w:themeColor="text1"/>
        </w:rPr>
        <w:t xml:space="preserve"> </w:t>
      </w:r>
      <w:r w:rsidR="0017150D">
        <w:rPr>
          <w:color w:val="1E1545" w:themeColor="text1"/>
        </w:rPr>
        <w:t xml:space="preserve">undertaken </w:t>
      </w:r>
      <w:r w:rsidR="00AA2612" w:rsidRPr="000B2811">
        <w:rPr>
          <w:color w:val="1E1545" w:themeColor="text1"/>
        </w:rPr>
        <w:t>and</w:t>
      </w:r>
      <w:r w:rsidR="00CB7659">
        <w:rPr>
          <w:color w:val="1E1545" w:themeColor="text1"/>
        </w:rPr>
        <w:t xml:space="preserve"> any</w:t>
      </w:r>
      <w:r w:rsidR="00AA2612" w:rsidRPr="000B2811">
        <w:rPr>
          <w:color w:val="1E1545" w:themeColor="text1"/>
        </w:rPr>
        <w:t xml:space="preserve"> recommendations</w:t>
      </w:r>
      <w:r w:rsidRPr="000B2811">
        <w:rPr>
          <w:color w:val="1E1545" w:themeColor="text1"/>
        </w:rPr>
        <w:t xml:space="preserve"> </w:t>
      </w:r>
      <w:r w:rsidR="00CB7659">
        <w:rPr>
          <w:color w:val="1E1545" w:themeColor="text1"/>
        </w:rPr>
        <w:t>made by a</w:t>
      </w:r>
      <w:r w:rsidRPr="000B2811">
        <w:rPr>
          <w:color w:val="1E1545" w:themeColor="text1"/>
        </w:rPr>
        <w:t xml:space="preserve"> </w:t>
      </w:r>
      <w:r w:rsidR="000B3B89" w:rsidRPr="000B2811">
        <w:rPr>
          <w:color w:val="1E1545" w:themeColor="text1"/>
        </w:rPr>
        <w:t>dietitian</w:t>
      </w:r>
      <w:r w:rsidR="00CB7659">
        <w:rPr>
          <w:color w:val="1E1545" w:themeColor="text1"/>
        </w:rPr>
        <w:t xml:space="preserve"> based on those assessments</w:t>
      </w:r>
      <w:r w:rsidR="00AF75BE" w:rsidRPr="000B2811">
        <w:rPr>
          <w:color w:val="1E1545" w:themeColor="text1"/>
        </w:rPr>
        <w:t>.</w:t>
      </w:r>
    </w:p>
    <w:p w14:paraId="7B1562DF" w14:textId="4BDA9125" w:rsidR="00AA0C17" w:rsidRPr="0090087E" w:rsidRDefault="00183A97" w:rsidP="000B2811">
      <w:pPr>
        <w:pStyle w:val="boxtext"/>
        <w:rPr>
          <w:color w:val="1E1545" w:themeColor="text1"/>
          <w:sz w:val="22"/>
          <w:szCs w:val="22"/>
        </w:rPr>
      </w:pPr>
      <w:r w:rsidRPr="0090087E">
        <w:rPr>
          <w:color w:val="1E1545" w:themeColor="text1"/>
          <w:sz w:val="22"/>
          <w:szCs w:val="22"/>
        </w:rPr>
        <w:t>N</w:t>
      </w:r>
      <w:r w:rsidR="00AA0C17" w:rsidRPr="0090087E">
        <w:rPr>
          <w:color w:val="1E1545" w:themeColor="text1"/>
          <w:sz w:val="22"/>
          <w:szCs w:val="22"/>
        </w:rPr>
        <w:t xml:space="preserve">ote: </w:t>
      </w:r>
      <w:r w:rsidR="00AA2612" w:rsidRPr="0090087E">
        <w:rPr>
          <w:color w:val="1E1545" w:themeColor="text1"/>
          <w:sz w:val="22"/>
          <w:szCs w:val="22"/>
        </w:rPr>
        <w:t xml:space="preserve">the meal requirements </w:t>
      </w:r>
      <w:r w:rsidR="00AA0C17" w:rsidRPr="0090087E">
        <w:rPr>
          <w:color w:val="1E1545" w:themeColor="text1"/>
          <w:sz w:val="22"/>
          <w:szCs w:val="22"/>
        </w:rPr>
        <w:t>legislati</w:t>
      </w:r>
      <w:r w:rsidR="00AA2612" w:rsidRPr="0090087E">
        <w:rPr>
          <w:color w:val="1E1545" w:themeColor="text1"/>
          <w:sz w:val="22"/>
          <w:szCs w:val="22"/>
        </w:rPr>
        <w:t>on</w:t>
      </w:r>
      <w:r w:rsidR="00AA0C17" w:rsidRPr="0090087E">
        <w:rPr>
          <w:color w:val="1E1545" w:themeColor="text1"/>
          <w:sz w:val="22"/>
          <w:szCs w:val="22"/>
        </w:rPr>
        <w:t xml:space="preserve"> can be found in the </w:t>
      </w:r>
      <w:r w:rsidR="00AA0C17" w:rsidRPr="003D7C07">
        <w:rPr>
          <w:i/>
          <w:iCs w:val="0"/>
          <w:color w:val="1E1545" w:themeColor="text1"/>
          <w:sz w:val="22"/>
          <w:szCs w:val="22"/>
        </w:rPr>
        <w:t xml:space="preserve">Aged Care </w:t>
      </w:r>
      <w:r w:rsidR="006B3AF0" w:rsidRPr="003D7C07">
        <w:rPr>
          <w:i/>
          <w:iCs w:val="0"/>
          <w:color w:val="1E1545" w:themeColor="text1"/>
          <w:sz w:val="22"/>
          <w:szCs w:val="22"/>
        </w:rPr>
        <w:t>Rules</w:t>
      </w:r>
      <w:r w:rsidR="00682BDC" w:rsidRPr="003D7C07">
        <w:rPr>
          <w:i/>
          <w:iCs w:val="0"/>
          <w:color w:val="1E1545" w:themeColor="text1"/>
          <w:sz w:val="22"/>
          <w:szCs w:val="22"/>
        </w:rPr>
        <w:t xml:space="preserve"> </w:t>
      </w:r>
      <w:r w:rsidR="00AA0C17" w:rsidRPr="003D7C07">
        <w:rPr>
          <w:i/>
          <w:iCs w:val="0"/>
          <w:color w:val="1E1545" w:themeColor="text1"/>
          <w:sz w:val="22"/>
          <w:szCs w:val="22"/>
        </w:rPr>
        <w:t>202</w:t>
      </w:r>
      <w:r w:rsidR="006B3AF0" w:rsidRPr="003D7C07">
        <w:rPr>
          <w:i/>
          <w:iCs w:val="0"/>
          <w:color w:val="1E1545" w:themeColor="text1"/>
          <w:sz w:val="22"/>
          <w:szCs w:val="22"/>
        </w:rPr>
        <w:t>5</w:t>
      </w:r>
      <w:r w:rsidR="00AA0C17" w:rsidRPr="0090087E">
        <w:rPr>
          <w:color w:val="1E1545" w:themeColor="text1"/>
          <w:sz w:val="22"/>
          <w:szCs w:val="22"/>
        </w:rPr>
        <w:t xml:space="preserve"> at section 148-20</w:t>
      </w:r>
    </w:p>
    <w:p w14:paraId="38947A22" w14:textId="33224EBE" w:rsidR="008A0D8E" w:rsidRPr="00AF1758" w:rsidRDefault="00AB484B" w:rsidP="00AB484B">
      <w:pPr>
        <w:pStyle w:val="Heading2"/>
      </w:pPr>
      <w:bookmarkStart w:id="11" w:name="_Toc206583190"/>
      <w:bookmarkEnd w:id="10"/>
      <w:r w:rsidRPr="00AF1758">
        <w:t>Interpretation</w:t>
      </w:r>
      <w:bookmarkEnd w:id="11"/>
      <w:r w:rsidRPr="00AF1758">
        <w:t xml:space="preserve"> </w:t>
      </w:r>
    </w:p>
    <w:p w14:paraId="21E8E9FB" w14:textId="5BA2E240" w:rsidR="00F84AEA" w:rsidRDefault="003153EE" w:rsidP="005F5F57">
      <w:r w:rsidRPr="003153EE">
        <w:t>Meal providers are varied and operate differently to meet the unique circumstances of the older people</w:t>
      </w:r>
      <w:r w:rsidR="00CE140C">
        <w:t xml:space="preserve"> </w:t>
      </w:r>
      <w:r w:rsidR="45EE5FC2">
        <w:t>who</w:t>
      </w:r>
      <w:r w:rsidRPr="003153EE">
        <w:t xml:space="preserve"> are </w:t>
      </w:r>
      <w:r w:rsidR="45EE5FC2">
        <w:t>receiving</w:t>
      </w:r>
      <w:r w:rsidR="004C4575">
        <w:t xml:space="preserve"> meal services</w:t>
      </w:r>
      <w:r w:rsidRPr="003153EE">
        <w:t xml:space="preserve">. The meal </w:t>
      </w:r>
      <w:r w:rsidR="007D38A5">
        <w:t>requirements</w:t>
      </w:r>
      <w:r w:rsidRPr="003153EE">
        <w:t xml:space="preserve"> </w:t>
      </w:r>
      <w:r w:rsidR="2B55A756">
        <w:t>are</w:t>
      </w:r>
      <w:r w:rsidR="00093DE7">
        <w:t xml:space="preserve"> intended to </w:t>
      </w:r>
      <w:r w:rsidRPr="003153EE">
        <w:t>allow flexible approaches to</w:t>
      </w:r>
      <w:r w:rsidR="00A51CBE">
        <w:t xml:space="preserve"> ensure </w:t>
      </w:r>
      <w:r w:rsidRPr="003153EE">
        <w:t>meals</w:t>
      </w:r>
      <w:r w:rsidR="00515BFA">
        <w:t xml:space="preserve">, snacks and </w:t>
      </w:r>
      <w:r w:rsidR="00437B40">
        <w:t>drink</w:t>
      </w:r>
      <w:r w:rsidR="00515BFA">
        <w:t>s</w:t>
      </w:r>
      <w:r w:rsidRPr="003153EE">
        <w:t xml:space="preserve"> provided are nutritious, appetising and </w:t>
      </w:r>
      <w:r w:rsidR="00631A3A">
        <w:t xml:space="preserve">have regard </w:t>
      </w:r>
      <w:r w:rsidR="00BC626F">
        <w:t>to</w:t>
      </w:r>
      <w:r w:rsidR="00631A3A">
        <w:t xml:space="preserve"> older people’s </w:t>
      </w:r>
      <w:r w:rsidR="00FD3B3D">
        <w:t xml:space="preserve">needs </w:t>
      </w:r>
      <w:r w:rsidR="00631A3A">
        <w:t>and preferences.</w:t>
      </w:r>
      <w:r w:rsidR="00F84AEA">
        <w:t xml:space="preserve"> </w:t>
      </w:r>
    </w:p>
    <w:p w14:paraId="11C173F3" w14:textId="13F27EDC" w:rsidR="00B343C9" w:rsidRDefault="002B1752" w:rsidP="005F5F57">
      <w:r w:rsidRPr="002B1752">
        <w:lastRenderedPageBreak/>
        <w:t>Providers should be aware of</w:t>
      </w:r>
      <w:r w:rsidR="00682BDC">
        <w:t>,</w:t>
      </w:r>
      <w:r w:rsidRPr="002B1752">
        <w:t xml:space="preserve"> and ensure they meet, any other legislative requirements, </w:t>
      </w:r>
      <w:r w:rsidR="00B343C9">
        <w:t xml:space="preserve">such as those relating to food safety under </w:t>
      </w:r>
      <w:r w:rsidR="004D73EF">
        <w:t>food safety legislation</w:t>
      </w:r>
      <w:r w:rsidR="0006381C">
        <w:t xml:space="preserve"> enacted </w:t>
      </w:r>
      <w:r w:rsidR="005119FD">
        <w:t xml:space="preserve">and enforced </w:t>
      </w:r>
      <w:r w:rsidR="0006381C">
        <w:t>by each state and territory</w:t>
      </w:r>
      <w:r w:rsidR="004D73EF">
        <w:t xml:space="preserve">. </w:t>
      </w:r>
      <w:r w:rsidR="000C75EF">
        <w:t xml:space="preserve">Read more about </w:t>
      </w:r>
      <w:hyperlink w:anchor="_Food_safety" w:history="1">
        <w:r w:rsidR="000C75EF">
          <w:rPr>
            <w:rStyle w:val="Hyperlink"/>
          </w:rPr>
          <w:t>f</w:t>
        </w:r>
        <w:r w:rsidR="00A226BA" w:rsidRPr="00A226BA">
          <w:rPr>
            <w:rStyle w:val="Hyperlink"/>
          </w:rPr>
          <w:t xml:space="preserve">ood </w:t>
        </w:r>
        <w:r w:rsidR="000C75EF">
          <w:rPr>
            <w:rStyle w:val="Hyperlink"/>
          </w:rPr>
          <w:t>s</w:t>
        </w:r>
        <w:r w:rsidR="00A226BA" w:rsidRPr="00A226BA">
          <w:rPr>
            <w:rStyle w:val="Hyperlink"/>
          </w:rPr>
          <w:t>afety</w:t>
        </w:r>
      </w:hyperlink>
      <w:r w:rsidR="004D73EF">
        <w:t>.</w:t>
      </w:r>
    </w:p>
    <w:p w14:paraId="6ABF9B35" w14:textId="440213DB" w:rsidR="00F93FAF" w:rsidRDefault="00B437D5" w:rsidP="005F5F57">
      <w:r>
        <w:t xml:space="preserve">The </w:t>
      </w:r>
      <w:hyperlink w:anchor="_Glossary" w:history="1">
        <w:r w:rsidRPr="008B244F">
          <w:rPr>
            <w:rStyle w:val="Hyperlink"/>
          </w:rPr>
          <w:t>glossary</w:t>
        </w:r>
      </w:hyperlink>
      <w:r w:rsidR="007C5D1B">
        <w:t xml:space="preserve"> (</w:t>
      </w:r>
      <w:r w:rsidR="007C5D1B" w:rsidRPr="00B437D5">
        <w:rPr>
          <w:u w:val="single"/>
        </w:rPr>
        <w:t>Attachment 1</w:t>
      </w:r>
      <w:r w:rsidR="007C5D1B">
        <w:t xml:space="preserve">) </w:t>
      </w:r>
      <w:r>
        <w:t>provides additional guidance on terms.</w:t>
      </w:r>
    </w:p>
    <w:p w14:paraId="1EDAB77F" w14:textId="7AE0D6E6" w:rsidR="002B5ABE" w:rsidRPr="00C172EE" w:rsidRDefault="00E8467A" w:rsidP="00580A63">
      <w:pPr>
        <w:pStyle w:val="Heading3"/>
      </w:pPr>
      <w:bookmarkStart w:id="12" w:name="_What_are_‘meals,"/>
      <w:bookmarkEnd w:id="12"/>
      <w:r w:rsidRPr="00C172EE">
        <w:t xml:space="preserve">What </w:t>
      </w:r>
      <w:r w:rsidR="00AC15CA" w:rsidRPr="00C172EE">
        <w:t>are</w:t>
      </w:r>
      <w:r w:rsidRPr="00C172EE">
        <w:t xml:space="preserve"> </w:t>
      </w:r>
      <w:r w:rsidR="006040F8" w:rsidRPr="00C172EE">
        <w:t>‘</w:t>
      </w:r>
      <w:r w:rsidRPr="00C172EE">
        <w:t>meal</w:t>
      </w:r>
      <w:r w:rsidR="00AC15CA" w:rsidRPr="00C172EE">
        <w:t>s</w:t>
      </w:r>
      <w:r w:rsidR="00D400FD">
        <w:t xml:space="preserve">, snacks and </w:t>
      </w:r>
      <w:proofErr w:type="gramStart"/>
      <w:r w:rsidR="00786B71">
        <w:t>drinks</w:t>
      </w:r>
      <w:r w:rsidR="006040F8" w:rsidRPr="00C172EE">
        <w:t>’</w:t>
      </w:r>
      <w:proofErr w:type="gramEnd"/>
      <w:r w:rsidRPr="00C172EE">
        <w:t>?</w:t>
      </w:r>
    </w:p>
    <w:p w14:paraId="6484F5B1" w14:textId="44DEB511" w:rsidR="000C4B07" w:rsidRPr="000C4B07" w:rsidRDefault="000C4B07" w:rsidP="000C4B07">
      <w:pPr>
        <w:pStyle w:val="boxtext"/>
        <w:rPr>
          <w:color w:val="1E1545" w:themeColor="text1"/>
        </w:rPr>
      </w:pPr>
      <w:r w:rsidRPr="000C4B07">
        <w:rPr>
          <w:color w:val="1E1545" w:themeColor="text1"/>
        </w:rPr>
        <w:t xml:space="preserve">For the purposes of this guidance, ‘meals, snacks and drinks’ refer to the food and/or drinks provided to an older person as part of a funded aged care service. For guidance on what is considered a meal, snack or drink for the purposes of specific aged care programs, such as to meet funding or reporting requirements, please refer to </w:t>
      </w:r>
      <w:r w:rsidR="00810A2B">
        <w:rPr>
          <w:color w:val="1E1545" w:themeColor="text1"/>
        </w:rPr>
        <w:t xml:space="preserve">the </w:t>
      </w:r>
      <w:r w:rsidRPr="000C4B07">
        <w:rPr>
          <w:color w:val="1E1545" w:themeColor="text1"/>
        </w:rPr>
        <w:t xml:space="preserve">relevant </w:t>
      </w:r>
      <w:hyperlink w:anchor="_Aged_care_programs" w:history="1">
        <w:r w:rsidRPr="003B1FDF">
          <w:rPr>
            <w:rStyle w:val="Hyperlink"/>
            <w:rFonts w:eastAsia="Times New Roman" w:cs="Times New Roman"/>
            <w:bCs w:val="0"/>
            <w:iCs w:val="0"/>
          </w:rPr>
          <w:t>program manuals</w:t>
        </w:r>
      </w:hyperlink>
      <w:r w:rsidRPr="000C4B07">
        <w:rPr>
          <w:color w:val="1E1545" w:themeColor="text1"/>
        </w:rPr>
        <w:t>.</w:t>
      </w:r>
    </w:p>
    <w:p w14:paraId="48337347" w14:textId="06E736F7" w:rsidR="003C0D04" w:rsidRDefault="00580A63" w:rsidP="005C78D0">
      <w:pPr>
        <w:pStyle w:val="Heading4"/>
      </w:pPr>
      <w:r>
        <w:t xml:space="preserve">In-scope meals, snacks and </w:t>
      </w:r>
      <w:r w:rsidR="00786B71">
        <w:t>drinks</w:t>
      </w:r>
    </w:p>
    <w:p w14:paraId="0749F632" w14:textId="50C8967B" w:rsidR="00B437D5" w:rsidRDefault="008D36D9" w:rsidP="00B437D5">
      <w:r w:rsidRPr="008D36D9">
        <w:t>The meal requirements apply regardless of the delivery method such as hot meals delivered to the door, bulk delivery services for chilled or frozen meal</w:t>
      </w:r>
      <w:r w:rsidR="000912DE">
        <w:t>s</w:t>
      </w:r>
      <w:r w:rsidRPr="008D36D9">
        <w:t xml:space="preserve"> or provision of </w:t>
      </w:r>
      <w:r w:rsidR="00C664CA" w:rsidRPr="008D36D9">
        <w:t>meals</w:t>
      </w:r>
      <w:r w:rsidR="00C664CA">
        <w:t>, snacks and drinks</w:t>
      </w:r>
      <w:r w:rsidR="00C664CA" w:rsidRPr="008D36D9">
        <w:t xml:space="preserve"> </w:t>
      </w:r>
      <w:r w:rsidRPr="008D36D9">
        <w:t>in a cottage respite</w:t>
      </w:r>
      <w:r w:rsidR="00F800D1">
        <w:t xml:space="preserve"> setting</w:t>
      </w:r>
      <w:r w:rsidRPr="00AA0352">
        <w:t>.</w:t>
      </w:r>
      <w:r w:rsidR="00F835CB" w:rsidRPr="00AA0352">
        <w:t xml:space="preserve"> </w:t>
      </w:r>
    </w:p>
    <w:p w14:paraId="30F5152E" w14:textId="4750B16F" w:rsidR="00EC7AEB" w:rsidRDefault="000306C7" w:rsidP="00B437D5">
      <w:r>
        <w:t xml:space="preserve">Meals, snacks and </w:t>
      </w:r>
      <w:r w:rsidR="00786B71">
        <w:t>drinks</w:t>
      </w:r>
      <w:r w:rsidR="00B437D5">
        <w:t xml:space="preserve"> referred to in this guidance </w:t>
      </w:r>
      <w:r w:rsidR="00B437D5" w:rsidRPr="005C78D0">
        <w:rPr>
          <w:u w:val="single"/>
        </w:rPr>
        <w:t>include</w:t>
      </w:r>
      <w:r w:rsidR="00EC7AEB">
        <w:t>:</w:t>
      </w:r>
    </w:p>
    <w:p w14:paraId="4CF4E076" w14:textId="0A2C37B1" w:rsidR="00EC7AEB" w:rsidRDefault="00B437D5" w:rsidP="005C78D0">
      <w:pPr>
        <w:pStyle w:val="ListParagraph"/>
        <w:numPr>
          <w:ilvl w:val="0"/>
          <w:numId w:val="42"/>
        </w:numPr>
      </w:pPr>
      <w:r>
        <w:t xml:space="preserve">main meals for breakfast, lunch or dinner, which may be one dish or multiple course meals such as entree, main and dessert, or other combinations </w:t>
      </w:r>
    </w:p>
    <w:p w14:paraId="0ED3ECDB" w14:textId="00BD2F64" w:rsidR="0032067E" w:rsidRDefault="001A1292" w:rsidP="005C78D0">
      <w:pPr>
        <w:pStyle w:val="ListParagraph"/>
        <w:numPr>
          <w:ilvl w:val="0"/>
          <w:numId w:val="42"/>
        </w:numPr>
      </w:pPr>
      <w:r>
        <w:t>those</w:t>
      </w:r>
      <w:r w:rsidR="00811F04" w:rsidRPr="00811F04">
        <w:t xml:space="preserve"> pre-prepared for consumption and </w:t>
      </w:r>
      <w:r>
        <w:t xml:space="preserve">do </w:t>
      </w:r>
      <w:r w:rsidR="00811F04" w:rsidRPr="00811F04">
        <w:t xml:space="preserve">not require preparation (except </w:t>
      </w:r>
      <w:r w:rsidR="00811F04">
        <w:t>f</w:t>
      </w:r>
      <w:r w:rsidR="7172AF4B">
        <w:t>or</w:t>
      </w:r>
      <w:r w:rsidR="00811F04" w:rsidRPr="00811F04">
        <w:t xml:space="preserve"> heating</w:t>
      </w:r>
      <w:r w:rsidR="0032067E">
        <w:t>)</w:t>
      </w:r>
      <w:r w:rsidR="00B437D5">
        <w:t xml:space="preserve"> </w:t>
      </w:r>
    </w:p>
    <w:p w14:paraId="386E3998" w14:textId="5731FE76" w:rsidR="00E864CE" w:rsidRDefault="001A1292" w:rsidP="005C78D0">
      <w:pPr>
        <w:pStyle w:val="ListParagraph"/>
        <w:numPr>
          <w:ilvl w:val="0"/>
          <w:numId w:val="42"/>
        </w:numPr>
      </w:pPr>
      <w:r>
        <w:t>those</w:t>
      </w:r>
      <w:r w:rsidR="00B437D5">
        <w:t xml:space="preserve"> delivered ready to eat (</w:t>
      </w:r>
      <w:r w:rsidR="00E864CE">
        <w:t>e.g</w:t>
      </w:r>
      <w:r w:rsidR="00A61840">
        <w:t>.</w:t>
      </w:r>
      <w:r w:rsidR="00B437D5">
        <w:t xml:space="preserve"> fresh/hot</w:t>
      </w:r>
      <w:r w:rsidR="00E864CE">
        <w:t xml:space="preserve"> or </w:t>
      </w:r>
      <w:r w:rsidR="00B437D5">
        <w:t>chilled</w:t>
      </w:r>
      <w:r w:rsidR="004A55A3">
        <w:t>)</w:t>
      </w:r>
      <w:r w:rsidR="00183C01">
        <w:t>.</w:t>
      </w:r>
    </w:p>
    <w:p w14:paraId="72B5289A" w14:textId="7316FA80" w:rsidR="003C0D04" w:rsidRDefault="003C0D04" w:rsidP="003C0D04">
      <w:pPr>
        <w:pStyle w:val="Heading4"/>
      </w:pPr>
      <w:r>
        <w:t xml:space="preserve">Out of scope </w:t>
      </w:r>
      <w:r w:rsidR="004C5CA4">
        <w:t xml:space="preserve">meals, snacks and </w:t>
      </w:r>
      <w:r w:rsidR="00786B71">
        <w:t>drinks</w:t>
      </w:r>
    </w:p>
    <w:p w14:paraId="65FD9690" w14:textId="12D372F9" w:rsidR="006C5337" w:rsidRDefault="000306C7" w:rsidP="006C5337">
      <w:r>
        <w:t xml:space="preserve">Meals, snacks and </w:t>
      </w:r>
      <w:r w:rsidR="00786B71">
        <w:t>drinks</w:t>
      </w:r>
      <w:r w:rsidR="006C5337">
        <w:t xml:space="preserve"> referred to in this guidance </w:t>
      </w:r>
      <w:r w:rsidR="006C5337" w:rsidRPr="005C78D0">
        <w:rPr>
          <w:u w:val="single"/>
        </w:rPr>
        <w:t>do not include</w:t>
      </w:r>
      <w:r w:rsidR="006C5337">
        <w:t>:</w:t>
      </w:r>
    </w:p>
    <w:p w14:paraId="39905FAF" w14:textId="4400B909" w:rsidR="00791D74" w:rsidRDefault="006C5337" w:rsidP="005C78D0">
      <w:pPr>
        <w:pStyle w:val="ListParagraph"/>
        <w:numPr>
          <w:ilvl w:val="0"/>
          <w:numId w:val="43"/>
        </w:numPr>
      </w:pPr>
      <w:r>
        <w:t xml:space="preserve">meal </w:t>
      </w:r>
      <w:r w:rsidR="00791D74">
        <w:t xml:space="preserve">cooking </w:t>
      </w:r>
      <w:r>
        <w:t>kits</w:t>
      </w:r>
      <w:r w:rsidR="00791D74">
        <w:t xml:space="preserve"> </w:t>
      </w:r>
    </w:p>
    <w:p w14:paraId="2ACF7F0F" w14:textId="4A318047" w:rsidR="00E357F2" w:rsidRDefault="00B67DAB" w:rsidP="005C78D0">
      <w:pPr>
        <w:pStyle w:val="ListParagraph"/>
        <w:numPr>
          <w:ilvl w:val="0"/>
          <w:numId w:val="43"/>
        </w:numPr>
      </w:pPr>
      <w:r w:rsidRPr="00B67DAB">
        <w:t>nutritional products recommended for clinical/medical purposes</w:t>
      </w:r>
      <w:r w:rsidR="002B63E6">
        <w:t xml:space="preserve"> (e.g. </w:t>
      </w:r>
      <w:r w:rsidRPr="00B67DAB">
        <w:t>oral nutrition supplements</w:t>
      </w:r>
      <w:r w:rsidR="00D94741">
        <w:t>,</w:t>
      </w:r>
      <w:r w:rsidR="00804EC0">
        <w:t xml:space="preserve"> </w:t>
      </w:r>
      <w:r w:rsidRPr="00B67DAB">
        <w:t>thickeners, enteral nutrition formula and equipment</w:t>
      </w:r>
      <w:r w:rsidR="002B63E6">
        <w:t>)</w:t>
      </w:r>
      <w:r w:rsidRPr="009A3B85">
        <w:t>.</w:t>
      </w:r>
    </w:p>
    <w:p w14:paraId="77768225" w14:textId="5B74CA8E" w:rsidR="00E8467A" w:rsidRDefault="002B63E6" w:rsidP="00EF2D82">
      <w:pPr>
        <w:pStyle w:val="Heading3"/>
      </w:pPr>
      <w:bookmarkStart w:id="13" w:name="_Nutritious_meals"/>
      <w:bookmarkEnd w:id="13"/>
      <w:r>
        <w:t>W</w:t>
      </w:r>
      <w:r w:rsidRPr="003B1FDF">
        <w:t xml:space="preserve">hat </w:t>
      </w:r>
      <w:r w:rsidR="00102FAB" w:rsidRPr="003B1FDF">
        <w:t xml:space="preserve">are ‘nutritious’ meals, snacks and </w:t>
      </w:r>
      <w:r w:rsidR="00786B71" w:rsidRPr="003B1FDF">
        <w:t>drinks</w:t>
      </w:r>
      <w:r w:rsidR="00102FAB" w:rsidRPr="003B1FDF">
        <w:t>?</w:t>
      </w:r>
    </w:p>
    <w:p w14:paraId="66C81E78" w14:textId="0AA358BC" w:rsidR="00923AFB" w:rsidRPr="000C4B07" w:rsidRDefault="00923AFB" w:rsidP="00923AFB">
      <w:pPr>
        <w:pStyle w:val="boxtext"/>
        <w:rPr>
          <w:color w:val="1E1545" w:themeColor="text1"/>
        </w:rPr>
      </w:pPr>
      <w:r w:rsidRPr="00923AFB">
        <w:rPr>
          <w:color w:val="1E1545" w:themeColor="text1"/>
        </w:rPr>
        <w:t>Nutritious foods and fluids are those that provide essential nutrients, such as vitamins, minerals, carbohydrates, proteins, fats, fibre and carbohydrates, which are essential for supporting bodily functions and maintaining health. These nutrients help sustain energy, support growth and repair and protect against diseases.</w:t>
      </w:r>
    </w:p>
    <w:p w14:paraId="4735B062" w14:textId="77777777" w:rsidR="00923AFB" w:rsidRPr="00923AFB" w:rsidRDefault="00923AFB" w:rsidP="00923AFB"/>
    <w:p w14:paraId="24C62EB4" w14:textId="44C223D5" w:rsidR="00BB5F9D" w:rsidRDefault="00BB5F9D" w:rsidP="00BB5F9D">
      <w:pPr>
        <w:pStyle w:val="Heading4"/>
      </w:pPr>
      <w:r>
        <w:lastRenderedPageBreak/>
        <w:t xml:space="preserve">Why are nutritious meals, snacks and </w:t>
      </w:r>
      <w:r w:rsidR="00786B71">
        <w:t>drinks</w:t>
      </w:r>
      <w:r>
        <w:t xml:space="preserve"> important?</w:t>
      </w:r>
    </w:p>
    <w:p w14:paraId="61FA7645" w14:textId="0CF16FF1" w:rsidR="00BB5F9D" w:rsidRDefault="00BB5F9D" w:rsidP="00BB5F9D">
      <w:r>
        <w:t xml:space="preserve">Eating nutritious meals, snacks and </w:t>
      </w:r>
      <w:r w:rsidR="00786B71">
        <w:t>drinks</w:t>
      </w:r>
      <w:r>
        <w:t xml:space="preserve"> helps prevent m</w:t>
      </w:r>
      <w:r w:rsidRPr="00247E0A">
        <w:t>alnutrition</w:t>
      </w:r>
      <w:r>
        <w:t xml:space="preserve"> and can support older people to remain independent in their own home for longer.</w:t>
      </w:r>
      <w:r w:rsidRPr="008A7C37">
        <w:t xml:space="preserve"> </w:t>
      </w:r>
      <w:r>
        <w:t xml:space="preserve">Meals, snacks and </w:t>
      </w:r>
      <w:r w:rsidR="00786B71">
        <w:t>drinks</w:t>
      </w:r>
      <w:r>
        <w:t xml:space="preserve"> should support healthy ageing, wellbeing and functional independence by contributing a variety of foods and nutrients needed by older people.</w:t>
      </w:r>
    </w:p>
    <w:p w14:paraId="25995EE9" w14:textId="144A2BFE" w:rsidR="00B37457" w:rsidRDefault="00B37457" w:rsidP="005C78D0">
      <w:pPr>
        <w:pStyle w:val="Heading4"/>
      </w:pPr>
      <w:bookmarkStart w:id="14" w:name="_What_does_‘nutritious’"/>
      <w:bookmarkStart w:id="15" w:name="_Nutrition_needs_of"/>
      <w:bookmarkEnd w:id="14"/>
      <w:bookmarkEnd w:id="15"/>
      <w:r>
        <w:t>Nutrition needs of older people</w:t>
      </w:r>
    </w:p>
    <w:p w14:paraId="762202C5" w14:textId="227E5ABC" w:rsidR="00F61403" w:rsidRDefault="0048067B" w:rsidP="00A02570">
      <w:r>
        <w:t>O</w:t>
      </w:r>
      <w:r w:rsidR="00AF0A3C">
        <w:t xml:space="preserve">lder people </w:t>
      </w:r>
      <w:r w:rsidR="009B770A">
        <w:t>aged 65 years and o</w:t>
      </w:r>
      <w:r w:rsidR="00A0427B">
        <w:t>ver</w:t>
      </w:r>
      <w:r w:rsidR="0091646C">
        <w:t xml:space="preserve">, </w:t>
      </w:r>
      <w:r w:rsidR="004E1303">
        <w:t>and</w:t>
      </w:r>
      <w:r w:rsidR="0091646C">
        <w:t xml:space="preserve"> Aboriginal and Torres </w:t>
      </w:r>
      <w:r w:rsidR="007B742A">
        <w:t>Strait</w:t>
      </w:r>
      <w:r w:rsidR="0091646C">
        <w:t xml:space="preserve"> Islander p</w:t>
      </w:r>
      <w:r w:rsidR="007B742A">
        <w:t>eople aged 50 years</w:t>
      </w:r>
      <w:r w:rsidR="009B770A">
        <w:t xml:space="preserve"> and o</w:t>
      </w:r>
      <w:r w:rsidR="00A0427B">
        <w:t>ver</w:t>
      </w:r>
      <w:r w:rsidR="00BE1DE6">
        <w:t>,</w:t>
      </w:r>
      <w:r w:rsidR="00B52587">
        <w:t xml:space="preserve"> have unique dietary needs compared to the general </w:t>
      </w:r>
      <w:r w:rsidR="000B765D">
        <w:t xml:space="preserve">younger </w:t>
      </w:r>
      <w:r w:rsidR="00B52587">
        <w:t>adult population</w:t>
      </w:r>
      <w:r w:rsidR="00155C57">
        <w:t>.</w:t>
      </w:r>
      <w:r w:rsidR="00C226B9">
        <w:t xml:space="preserve"> </w:t>
      </w:r>
      <w:r w:rsidR="003215E9">
        <w:t xml:space="preserve">For example, </w:t>
      </w:r>
      <w:r w:rsidR="00F701C7">
        <w:t xml:space="preserve">people </w:t>
      </w:r>
      <w:r w:rsidR="007B742A">
        <w:t>in th</w:t>
      </w:r>
      <w:r w:rsidR="004274E3">
        <w:t>ese</w:t>
      </w:r>
      <w:r w:rsidR="007B742A">
        <w:t xml:space="preserve"> age group</w:t>
      </w:r>
      <w:r w:rsidR="004274E3">
        <w:t>s</w:t>
      </w:r>
      <w:r w:rsidR="00F701C7">
        <w:t xml:space="preserve"> </w:t>
      </w:r>
      <w:r w:rsidR="006140A1">
        <w:t xml:space="preserve">generally </w:t>
      </w:r>
      <w:r w:rsidR="003215E9">
        <w:t>have higher requirements for</w:t>
      </w:r>
      <w:r w:rsidR="00C226B9" w:rsidRPr="00C226B9">
        <w:t xml:space="preserve"> protein</w:t>
      </w:r>
      <w:r w:rsidR="00346A56">
        <w:t>,</w:t>
      </w:r>
      <w:r w:rsidR="00C226B9" w:rsidRPr="00C226B9">
        <w:t xml:space="preserve"> calcium</w:t>
      </w:r>
      <w:r w:rsidR="00634F83">
        <w:t xml:space="preserve"> and v</w:t>
      </w:r>
      <w:r w:rsidR="00346A56">
        <w:t>itamin</w:t>
      </w:r>
      <w:r w:rsidR="00634F83">
        <w:t>s B6 and D</w:t>
      </w:r>
      <w:r w:rsidR="00083A7F">
        <w:t>.</w:t>
      </w:r>
      <w:r w:rsidR="00247E0A" w:rsidRPr="00247E0A">
        <w:t xml:space="preserve"> </w:t>
      </w:r>
    </w:p>
    <w:p w14:paraId="7C52405B" w14:textId="35ECED2E" w:rsidR="00A02570" w:rsidRDefault="00725F84" w:rsidP="00A02570">
      <w:r>
        <w:t>Examples of evidence</w:t>
      </w:r>
      <w:r w:rsidR="009F4D91">
        <w:t>-</w:t>
      </w:r>
      <w:r>
        <w:t xml:space="preserve">based guidelines </w:t>
      </w:r>
      <w:r w:rsidR="00A02570">
        <w:t>that assist</w:t>
      </w:r>
      <w:r w:rsidR="00DE688C">
        <w:t xml:space="preserve"> providers and </w:t>
      </w:r>
      <w:r w:rsidR="00B37457">
        <w:t>dietitians</w:t>
      </w:r>
      <w:r w:rsidR="00A02570">
        <w:t xml:space="preserve"> in understanding the dietary needs of older people include:</w:t>
      </w:r>
    </w:p>
    <w:p w14:paraId="7A54FAEA" w14:textId="250EEDC7" w:rsidR="00A02570" w:rsidRDefault="00A02570" w:rsidP="00AF1758">
      <w:pPr>
        <w:pStyle w:val="ListParagraph"/>
        <w:numPr>
          <w:ilvl w:val="0"/>
          <w:numId w:val="44"/>
        </w:numPr>
      </w:pPr>
      <w:hyperlink r:id="rId31" w:history="1">
        <w:r w:rsidRPr="00C66986">
          <w:rPr>
            <w:rStyle w:val="Hyperlink"/>
          </w:rPr>
          <w:t>Australian Dietary Guidelines</w:t>
        </w:r>
      </w:hyperlink>
      <w:r w:rsidR="00B12026">
        <w:t xml:space="preserve"> (ADGs)</w:t>
      </w:r>
      <w:r w:rsidR="0084583A">
        <w:t xml:space="preserve"> </w:t>
      </w:r>
      <w:r>
        <w:t>and</w:t>
      </w:r>
      <w:r w:rsidR="000E0327">
        <w:t xml:space="preserve"> supporting resource the</w:t>
      </w:r>
      <w:r>
        <w:t xml:space="preserve"> </w:t>
      </w:r>
      <w:hyperlink r:id="rId32" w:history="1">
        <w:r w:rsidRPr="00F648D8">
          <w:rPr>
            <w:rStyle w:val="Hyperlink"/>
          </w:rPr>
          <w:t>Australian Guide to Healthy Eating</w:t>
        </w:r>
      </w:hyperlink>
      <w:r w:rsidR="00295A7E">
        <w:rPr>
          <w:rStyle w:val="FootnoteReference"/>
        </w:rPr>
        <w:footnoteReference w:id="3"/>
      </w:r>
    </w:p>
    <w:p w14:paraId="18D5B70F" w14:textId="3B24CBEA" w:rsidR="00A02570" w:rsidRDefault="00A02570" w:rsidP="00AF1758">
      <w:pPr>
        <w:pStyle w:val="ListParagraph"/>
        <w:numPr>
          <w:ilvl w:val="0"/>
          <w:numId w:val="44"/>
        </w:numPr>
      </w:pPr>
      <w:hyperlink r:id="rId33" w:history="1">
        <w:r w:rsidRPr="00B3762B">
          <w:rPr>
            <w:rStyle w:val="Hyperlink"/>
          </w:rPr>
          <w:t>Nutrient Reference Values for Australia and New Zealand</w:t>
        </w:r>
      </w:hyperlink>
      <w:r w:rsidR="00327C99">
        <w:t xml:space="preserve"> </w:t>
      </w:r>
      <w:r w:rsidR="00327C99" w:rsidRPr="00327C99">
        <w:t>(NRVs)</w:t>
      </w:r>
      <w:r w:rsidR="00041870">
        <w:rPr>
          <w:rStyle w:val="FootnoteReference"/>
        </w:rPr>
        <w:footnoteReference w:id="4"/>
      </w:r>
      <w:r w:rsidRPr="0045600A">
        <w:t xml:space="preserve"> </w:t>
      </w:r>
    </w:p>
    <w:p w14:paraId="69CF018A" w14:textId="6D28DA21" w:rsidR="002C2E21" w:rsidRPr="005B0C22" w:rsidRDefault="002C2E21" w:rsidP="00AF1758">
      <w:pPr>
        <w:pStyle w:val="ListParagraph"/>
        <w:numPr>
          <w:ilvl w:val="0"/>
          <w:numId w:val="44"/>
        </w:numPr>
      </w:pPr>
      <w:hyperlink r:id="rId34" w:history="1">
        <w:r w:rsidRPr="00F44137">
          <w:rPr>
            <w:rStyle w:val="Hyperlink"/>
          </w:rPr>
          <w:t>National Meal Guidelines</w:t>
        </w:r>
      </w:hyperlink>
      <w:r>
        <w:t xml:space="preserve"> -</w:t>
      </w:r>
      <w:r w:rsidRPr="00F44137">
        <w:t xml:space="preserve"> </w:t>
      </w:r>
      <w:r w:rsidRPr="00F44137">
        <w:rPr>
          <w:i/>
          <w:iCs/>
        </w:rPr>
        <w:t>A Guide for Service Providers, Caterers and Health Professionals Providing Home Delivered and Centre Based Meal Programs for Older Australians</w:t>
      </w:r>
      <w:r w:rsidR="00AE46D2">
        <w:rPr>
          <w:i/>
          <w:iCs/>
        </w:rPr>
        <w:t>.</w:t>
      </w:r>
    </w:p>
    <w:p w14:paraId="62A3DAE4" w14:textId="481BAAD4" w:rsidR="008B75B9" w:rsidRDefault="008B75B9" w:rsidP="008B75B9">
      <w:pPr>
        <w:pStyle w:val="Heading4"/>
      </w:pPr>
      <w:r>
        <w:t xml:space="preserve">Nutrition </w:t>
      </w:r>
      <w:r w:rsidR="00ED1DA5">
        <w:t>for</w:t>
      </w:r>
      <w:r>
        <w:t xml:space="preserve"> in-home aged care context</w:t>
      </w:r>
      <w:r w:rsidR="00ED1DA5">
        <w:t>s</w:t>
      </w:r>
    </w:p>
    <w:p w14:paraId="1D5138BD" w14:textId="28D42022" w:rsidR="00A54462" w:rsidRDefault="00A118E8" w:rsidP="004B4444">
      <w:r>
        <w:t>Under in-home aged care programs, older people will receive</w:t>
      </w:r>
      <w:r w:rsidR="00FB133C">
        <w:t xml:space="preserve"> meal</w:t>
      </w:r>
      <w:r>
        <w:t xml:space="preserve"> services that align to their needs</w:t>
      </w:r>
      <w:r w:rsidR="0083747E">
        <w:t xml:space="preserve"> and preferences</w:t>
      </w:r>
      <w:r w:rsidR="003D4832">
        <w:t xml:space="preserve"> </w:t>
      </w:r>
      <w:r w:rsidR="00C65BCA">
        <w:t xml:space="preserve">which </w:t>
      </w:r>
      <w:r w:rsidR="003D4832">
        <w:t>result</w:t>
      </w:r>
      <w:r w:rsidR="00C65BCA">
        <w:t>s</w:t>
      </w:r>
      <w:r w:rsidR="003D4832">
        <w:t xml:space="preserve"> in variation in use.</w:t>
      </w:r>
      <w:r w:rsidR="00EC0ED7">
        <w:t xml:space="preserve"> For example, s</w:t>
      </w:r>
      <w:r w:rsidR="003D4832">
        <w:t xml:space="preserve">ome </w:t>
      </w:r>
      <w:r w:rsidR="005825DD">
        <w:t xml:space="preserve">older people </w:t>
      </w:r>
      <w:r w:rsidR="003D4832">
        <w:t xml:space="preserve">may </w:t>
      </w:r>
      <w:r w:rsidR="00A54462">
        <w:t xml:space="preserve">choose to </w:t>
      </w:r>
      <w:r w:rsidR="003D4832">
        <w:t xml:space="preserve">receive </w:t>
      </w:r>
      <w:r w:rsidR="005825DD">
        <w:t>multiple meals a day</w:t>
      </w:r>
      <w:r w:rsidR="003D4832">
        <w:t xml:space="preserve"> while others </w:t>
      </w:r>
      <w:r w:rsidR="005825DD">
        <w:t xml:space="preserve">may only occasionally have a meal, snack or </w:t>
      </w:r>
      <w:r w:rsidR="00185C7B">
        <w:t>drink</w:t>
      </w:r>
      <w:r>
        <w:t xml:space="preserve"> </w:t>
      </w:r>
      <w:r w:rsidR="005825DD">
        <w:t xml:space="preserve">as part of </w:t>
      </w:r>
      <w:r w:rsidR="00C91482">
        <w:t xml:space="preserve">a service. </w:t>
      </w:r>
      <w:r>
        <w:t xml:space="preserve">This </w:t>
      </w:r>
      <w:r w:rsidR="00FB133C">
        <w:t>means the</w:t>
      </w:r>
      <w:r w:rsidR="00C67EF4">
        <w:t xml:space="preserve"> amount of daily nutrition older people receive from funded aged care services varies</w:t>
      </w:r>
      <w:r w:rsidR="00FB133C">
        <w:t xml:space="preserve">. </w:t>
      </w:r>
    </w:p>
    <w:p w14:paraId="20F177DE" w14:textId="16C8844F" w:rsidR="002D47BE" w:rsidRDefault="00FB133C" w:rsidP="004B4444">
      <w:r>
        <w:lastRenderedPageBreak/>
        <w:t xml:space="preserve">Most older people will supplement their </w:t>
      </w:r>
      <w:r w:rsidR="00C67EF4">
        <w:t xml:space="preserve">meal </w:t>
      </w:r>
      <w:r>
        <w:t xml:space="preserve">services with other food and drinks supplied by themselves, by other organisations not subject to these </w:t>
      </w:r>
      <w:r w:rsidR="00D00442">
        <w:t xml:space="preserve">requirements </w:t>
      </w:r>
      <w:r>
        <w:t xml:space="preserve">or family and friends. </w:t>
      </w:r>
    </w:p>
    <w:p w14:paraId="2293C09E" w14:textId="03153291" w:rsidR="004B4444" w:rsidRDefault="00FB133C" w:rsidP="004B4444">
      <w:r>
        <w:t xml:space="preserve">However, it is important to note that while </w:t>
      </w:r>
      <w:r w:rsidR="006B468D">
        <w:t>other</w:t>
      </w:r>
      <w:r>
        <w:t xml:space="preserve"> foods and drinks may be </w:t>
      </w:r>
      <w:r w:rsidR="00E37BB1">
        <w:t>consumed</w:t>
      </w:r>
      <w:r>
        <w:t xml:space="preserve">, </w:t>
      </w:r>
      <w:r w:rsidR="004B4444">
        <w:t>the</w:t>
      </w:r>
      <w:r w:rsidR="002C2B66">
        <w:t xml:space="preserve"> meal</w:t>
      </w:r>
      <w:r w:rsidR="00F905A6">
        <w:t xml:space="preserve"> from a</w:t>
      </w:r>
      <w:r w:rsidR="004B4444">
        <w:t xml:space="preserve"> </w:t>
      </w:r>
      <w:r w:rsidR="002C2B66">
        <w:t xml:space="preserve">funded aged care </w:t>
      </w:r>
      <w:r w:rsidR="004B4444">
        <w:t xml:space="preserve">service </w:t>
      </w:r>
      <w:r w:rsidR="004D75FA">
        <w:t>may</w:t>
      </w:r>
      <w:r w:rsidR="004B4444">
        <w:t xml:space="preserve"> be the main meal of the day</w:t>
      </w:r>
      <w:r w:rsidR="006B468D">
        <w:t xml:space="preserve"> for some older people</w:t>
      </w:r>
      <w:r>
        <w:t>. Therefore</w:t>
      </w:r>
      <w:r w:rsidR="00C91482">
        <w:t>,</w:t>
      </w:r>
      <w:r>
        <w:t xml:space="preserve"> it is</w:t>
      </w:r>
      <w:r w:rsidR="004B4444">
        <w:t xml:space="preserve"> important it contributes appropriately towards </w:t>
      </w:r>
      <w:r w:rsidR="00202475">
        <w:t xml:space="preserve">their </w:t>
      </w:r>
      <w:r w:rsidR="004B4444">
        <w:t xml:space="preserve">nutritional needs. </w:t>
      </w:r>
    </w:p>
    <w:p w14:paraId="097691C3" w14:textId="74CE8CA7" w:rsidR="00C22F5B" w:rsidRDefault="00C22F5B" w:rsidP="00295A7E">
      <w:pPr>
        <w:rPr>
          <w:b/>
          <w:bCs/>
        </w:rPr>
      </w:pPr>
      <w:r w:rsidRPr="00C22F5B">
        <w:rPr>
          <w:b/>
          <w:bCs/>
        </w:rPr>
        <w:t xml:space="preserve">How </w:t>
      </w:r>
      <w:r w:rsidR="004D75FA">
        <w:rPr>
          <w:b/>
          <w:bCs/>
        </w:rPr>
        <w:t xml:space="preserve">to determine if meals, snacks and </w:t>
      </w:r>
      <w:r w:rsidR="00786B71">
        <w:rPr>
          <w:b/>
          <w:bCs/>
        </w:rPr>
        <w:t>drinks</w:t>
      </w:r>
      <w:r w:rsidR="004D75FA">
        <w:rPr>
          <w:b/>
          <w:bCs/>
        </w:rPr>
        <w:t xml:space="preserve"> are nutritious</w:t>
      </w:r>
      <w:r w:rsidRPr="00C22F5B">
        <w:rPr>
          <w:b/>
          <w:bCs/>
        </w:rPr>
        <w:t xml:space="preserve"> </w:t>
      </w:r>
    </w:p>
    <w:p w14:paraId="6BF417A2" w14:textId="1A80C14F" w:rsidR="00295A7E" w:rsidRPr="00295A7E" w:rsidRDefault="00947762" w:rsidP="00295A7E">
      <w:r w:rsidRPr="00947762">
        <w:t xml:space="preserve">Providers can </w:t>
      </w:r>
      <w:r w:rsidR="00202475">
        <w:t>use</w:t>
      </w:r>
      <w:r w:rsidRPr="00947762">
        <w:t xml:space="preserve"> the</w:t>
      </w:r>
      <w:r w:rsidR="00393C4A">
        <w:t xml:space="preserve"> </w:t>
      </w:r>
      <w:hyperlink w:anchor="_Nutrition_needs_of" w:history="1">
        <w:r w:rsidR="002B24F9" w:rsidRPr="00393C4A">
          <w:rPr>
            <w:rStyle w:val="Hyperlink"/>
          </w:rPr>
          <w:t>evidence-based</w:t>
        </w:r>
        <w:r w:rsidRPr="00393C4A">
          <w:rPr>
            <w:rStyle w:val="Hyperlink"/>
          </w:rPr>
          <w:t xml:space="preserve"> guidelines</w:t>
        </w:r>
      </w:hyperlink>
      <w:r w:rsidRPr="00947762">
        <w:t xml:space="preserve"> to understand the nutrition needs of </w:t>
      </w:r>
      <w:r w:rsidR="003D0852">
        <w:t xml:space="preserve">the </w:t>
      </w:r>
      <w:r w:rsidRPr="00947762">
        <w:t>older pe</w:t>
      </w:r>
      <w:r w:rsidR="003D0852">
        <w:t xml:space="preserve">rson </w:t>
      </w:r>
      <w:r w:rsidR="00202475">
        <w:t>population</w:t>
      </w:r>
      <w:r w:rsidR="003D0852">
        <w:t xml:space="preserve"> </w:t>
      </w:r>
      <w:r w:rsidRPr="00947762">
        <w:t>to help design</w:t>
      </w:r>
      <w:r w:rsidR="00FC7FCE">
        <w:t xml:space="preserve"> their</w:t>
      </w:r>
      <w:r w:rsidRPr="00947762">
        <w:t xml:space="preserve"> menus, meals, snacks and </w:t>
      </w:r>
      <w:r w:rsidR="00786B71">
        <w:t>drinks</w:t>
      </w:r>
      <w:r>
        <w:t xml:space="preserve">. </w:t>
      </w:r>
      <w:r w:rsidR="003D0852">
        <w:t xml:space="preserve">Dietitians </w:t>
      </w:r>
      <w:r w:rsidR="001F08CC">
        <w:t xml:space="preserve">will use their expertise to </w:t>
      </w:r>
      <w:r w:rsidR="00FC7FCE">
        <w:t>assess the</w:t>
      </w:r>
      <w:r w:rsidR="00375BA1">
        <w:t xml:space="preserve"> </w:t>
      </w:r>
      <w:r w:rsidR="000306C7">
        <w:t xml:space="preserve">meals, snacks and </w:t>
      </w:r>
      <w:r w:rsidR="00786B71">
        <w:t>drinks</w:t>
      </w:r>
      <w:r w:rsidR="00587A3C">
        <w:t xml:space="preserve"> </w:t>
      </w:r>
      <w:r w:rsidR="00375BA1">
        <w:t xml:space="preserve">using </w:t>
      </w:r>
      <w:r w:rsidR="00817EAF">
        <w:t xml:space="preserve">suitable </w:t>
      </w:r>
      <w:r w:rsidR="00E27CF7">
        <w:t>nutrition guidelines and standards</w:t>
      </w:r>
      <w:r w:rsidR="00E9068A">
        <w:t>. Th</w:t>
      </w:r>
      <w:r w:rsidR="00FC7FCE">
        <w:t>ese</w:t>
      </w:r>
      <w:r w:rsidR="00E9068A">
        <w:t xml:space="preserve"> may include the </w:t>
      </w:r>
      <w:r w:rsidR="00B810EC">
        <w:t xml:space="preserve">evidence-based </w:t>
      </w:r>
      <w:r w:rsidR="00122C05">
        <w:t>guidelines</w:t>
      </w:r>
      <w:r w:rsidR="00E9068A">
        <w:t xml:space="preserve"> or </w:t>
      </w:r>
      <w:r w:rsidR="00D4418A">
        <w:t xml:space="preserve">may be </w:t>
      </w:r>
      <w:r w:rsidR="00E9068A">
        <w:t xml:space="preserve">other specific </w:t>
      </w:r>
      <w:r w:rsidR="00D4418A">
        <w:t>guidelines and standards</w:t>
      </w:r>
      <w:r w:rsidR="00E9068A">
        <w:t xml:space="preserve"> </w:t>
      </w:r>
      <w:r w:rsidR="009247BA">
        <w:t xml:space="preserve">for </w:t>
      </w:r>
      <w:r w:rsidR="005B7C62">
        <w:t>meals</w:t>
      </w:r>
      <w:r w:rsidR="006411CD">
        <w:t>,</w:t>
      </w:r>
      <w:r w:rsidR="00BA1E20">
        <w:t xml:space="preserve"> snacks</w:t>
      </w:r>
      <w:r w:rsidR="00C8139A">
        <w:t xml:space="preserve">, </w:t>
      </w:r>
      <w:r w:rsidR="00786B71">
        <w:t>drinks</w:t>
      </w:r>
      <w:r w:rsidR="005B7C62">
        <w:t xml:space="preserve"> and menus designed for </w:t>
      </w:r>
      <w:r w:rsidR="009247BA">
        <w:t>specialised diet</w:t>
      </w:r>
      <w:r w:rsidR="00B65ACB">
        <w:t>ary needs</w:t>
      </w:r>
      <w:r w:rsidR="00D4418A">
        <w:t xml:space="preserve"> </w:t>
      </w:r>
      <w:r w:rsidR="00B65ACB">
        <w:t>and preferences</w:t>
      </w:r>
      <w:r w:rsidR="00D4418A">
        <w:t>.</w:t>
      </w:r>
      <w:r w:rsidR="00D4418A" w:rsidRPr="00D4418A">
        <w:t xml:space="preserve"> </w:t>
      </w:r>
      <w:r w:rsidR="000306C7">
        <w:t xml:space="preserve">Meals, snacks and </w:t>
      </w:r>
      <w:r w:rsidR="00786B71">
        <w:t>drinks</w:t>
      </w:r>
      <w:r w:rsidR="007B515A">
        <w:t xml:space="preserve"> for these purposes will</w:t>
      </w:r>
      <w:r w:rsidR="00FB5BDB">
        <w:t xml:space="preserve"> </w:t>
      </w:r>
      <w:r w:rsidR="002A23D2">
        <w:t>require</w:t>
      </w:r>
      <w:r w:rsidR="00766A73">
        <w:t xml:space="preserve"> use</w:t>
      </w:r>
      <w:r w:rsidR="002A23D2">
        <w:t xml:space="preserve"> of</w:t>
      </w:r>
      <w:r w:rsidR="00766A73">
        <w:t xml:space="preserve"> different guidance and standards appropriate for the specific dietary need and preference</w:t>
      </w:r>
      <w:r w:rsidR="006239E5">
        <w:t xml:space="preserve">. </w:t>
      </w:r>
      <w:r w:rsidR="00E57B4E">
        <w:t xml:space="preserve">Read more about </w:t>
      </w:r>
      <w:hyperlink w:anchor="_Specialised_dietary_needs" w:history="1">
        <w:r w:rsidR="00E57B4E" w:rsidRPr="00D4418A">
          <w:rPr>
            <w:rStyle w:val="Hyperlink"/>
          </w:rPr>
          <w:t>specialised dietary needs</w:t>
        </w:r>
      </w:hyperlink>
      <w:r w:rsidR="00E57B4E">
        <w:t xml:space="preserve"> </w:t>
      </w:r>
      <w:r w:rsidR="00E57B4E" w:rsidRPr="00E57B4E">
        <w:t>such as vegetarian, low sodium or texture modified meals.</w:t>
      </w:r>
      <w:r w:rsidR="00E57B4E">
        <w:t xml:space="preserve"> </w:t>
      </w:r>
      <w:r w:rsidR="006239E5">
        <w:t xml:space="preserve">Additional guidance from </w:t>
      </w:r>
      <w:r w:rsidR="00AF2417">
        <w:t>other health professionals</w:t>
      </w:r>
      <w:r w:rsidR="00F307D6">
        <w:t xml:space="preserve"> may also be required</w:t>
      </w:r>
      <w:r w:rsidR="00AF2417">
        <w:t xml:space="preserve"> such as </w:t>
      </w:r>
      <w:r w:rsidR="00CF06F0">
        <w:t>s</w:t>
      </w:r>
      <w:r w:rsidR="00AF2417">
        <w:t xml:space="preserve">peech </w:t>
      </w:r>
      <w:r w:rsidR="00CF06F0">
        <w:t>p</w:t>
      </w:r>
      <w:r w:rsidR="00AF2417">
        <w:t>athologists for texture modified meals</w:t>
      </w:r>
      <w:r w:rsidR="00645CCA">
        <w:t xml:space="preserve">, snacks and </w:t>
      </w:r>
      <w:r w:rsidR="00786B71">
        <w:t>drink</w:t>
      </w:r>
      <w:r w:rsidR="006007C3">
        <w:t>.</w:t>
      </w:r>
      <w:r w:rsidR="002A23D2">
        <w:t xml:space="preserve"> </w:t>
      </w:r>
      <w:r w:rsidR="00A210CF">
        <w:t xml:space="preserve">Read more about </w:t>
      </w:r>
      <w:r w:rsidR="00F94C1C">
        <w:t xml:space="preserve">dietitian assessment including </w:t>
      </w:r>
      <w:hyperlink w:anchor="_Assessing_if_meals," w:history="1">
        <w:r w:rsidR="00F94C1C" w:rsidRPr="00F94C1C">
          <w:rPr>
            <w:rStyle w:val="Hyperlink"/>
          </w:rPr>
          <w:t xml:space="preserve">assessing if meals, snacks and </w:t>
        </w:r>
        <w:r w:rsidR="00786B71">
          <w:rPr>
            <w:rStyle w:val="Hyperlink"/>
          </w:rPr>
          <w:t>drinks</w:t>
        </w:r>
        <w:r w:rsidR="00F94C1C" w:rsidRPr="00F94C1C">
          <w:rPr>
            <w:rStyle w:val="Hyperlink"/>
          </w:rPr>
          <w:t xml:space="preserve"> are nutritious</w:t>
        </w:r>
      </w:hyperlink>
      <w:r w:rsidR="00F94C1C">
        <w:t xml:space="preserve">. </w:t>
      </w:r>
    </w:p>
    <w:p w14:paraId="3AAA5558" w14:textId="5A4C4815" w:rsidR="00E8467A" w:rsidRDefault="00E8467A" w:rsidP="005E27B7">
      <w:pPr>
        <w:pStyle w:val="Heading3"/>
      </w:pPr>
      <w:bookmarkStart w:id="16" w:name="_Appetising_meals"/>
      <w:bookmarkEnd w:id="16"/>
      <w:r w:rsidRPr="00EF2D82">
        <w:t>A</w:t>
      </w:r>
      <w:r w:rsidR="001614F0" w:rsidRPr="00EF2D82">
        <w:t>ppetising</w:t>
      </w:r>
      <w:r w:rsidR="00C24C3A" w:rsidRPr="00EF2D82">
        <w:t xml:space="preserve"> </w:t>
      </w:r>
      <w:r w:rsidR="00036051" w:rsidRPr="00EF2D82">
        <w:t>meals</w:t>
      </w:r>
      <w:r w:rsidR="002429B3">
        <w:t xml:space="preserve">, snacks and </w:t>
      </w:r>
      <w:r w:rsidR="00786B71">
        <w:t>drinks</w:t>
      </w:r>
    </w:p>
    <w:p w14:paraId="618B12D0" w14:textId="77777777" w:rsidR="00E17D46" w:rsidRDefault="00E17D46" w:rsidP="00E17D46">
      <w:pPr>
        <w:pStyle w:val="Heading4"/>
      </w:pPr>
      <w:r>
        <w:t>What does ‘appetising’ mean?</w:t>
      </w:r>
    </w:p>
    <w:p w14:paraId="2F663342" w14:textId="705CB3FA" w:rsidR="00E17D46" w:rsidRPr="000C4B07" w:rsidRDefault="00E17D46" w:rsidP="00E17D46">
      <w:pPr>
        <w:pStyle w:val="boxtext"/>
        <w:rPr>
          <w:color w:val="1E1545" w:themeColor="text1"/>
        </w:rPr>
      </w:pPr>
      <w:r w:rsidRPr="00E17D46">
        <w:rPr>
          <w:color w:val="1E1545" w:themeColor="text1"/>
        </w:rPr>
        <w:t xml:space="preserve">Appetising means having an appealing aroma, appearance and taste. When designing or selecting meals, snacks and drinks, providers should </w:t>
      </w:r>
      <w:proofErr w:type="gramStart"/>
      <w:r w:rsidRPr="00E17D46">
        <w:rPr>
          <w:color w:val="1E1545" w:themeColor="text1"/>
        </w:rPr>
        <w:t>take into account</w:t>
      </w:r>
      <w:proofErr w:type="gramEnd"/>
      <w:r w:rsidRPr="00E17D46">
        <w:rPr>
          <w:color w:val="1E1545" w:themeColor="text1"/>
        </w:rPr>
        <w:t xml:space="preserve"> that appetite, and taste and smell sensations, reduce as we age. This means providers should consider if meals, snacks and drinks are flavourful and are a suitable size for older people.</w:t>
      </w:r>
    </w:p>
    <w:p w14:paraId="2B0A8EA4" w14:textId="373665EF" w:rsidR="008E0E1D" w:rsidRPr="009F3F69" w:rsidRDefault="005B2384" w:rsidP="004D4719">
      <w:r w:rsidRPr="00DD6ED9">
        <w:t xml:space="preserve">It is not an expectation that providers meet every unique individual preference when delivering meals (such as </w:t>
      </w:r>
      <w:r w:rsidR="00C80D7F">
        <w:t>each</w:t>
      </w:r>
      <w:r w:rsidRPr="00DD6ED9">
        <w:t xml:space="preserve"> older person’s personal dislike of a certain ingredient).</w:t>
      </w:r>
      <w:r>
        <w:t xml:space="preserve"> However, providers should</w:t>
      </w:r>
      <w:r w:rsidRPr="00017D84">
        <w:t xml:space="preserve"> ensure they clearly communicate the types of meals</w:t>
      </w:r>
      <w:r>
        <w:t xml:space="preserve">, snacks and </w:t>
      </w:r>
      <w:r w:rsidR="00786B71">
        <w:t>drinks</w:t>
      </w:r>
      <w:r>
        <w:t xml:space="preserve"> </w:t>
      </w:r>
      <w:r w:rsidRPr="00017D84">
        <w:t>they provide, including how</w:t>
      </w:r>
      <w:r>
        <w:t xml:space="preserve"> they may</w:t>
      </w:r>
      <w:r w:rsidRPr="00017D84">
        <w:t xml:space="preserve"> cater to specific preferences.</w:t>
      </w:r>
      <w:r w:rsidR="006E4A5E">
        <w:t xml:space="preserve"> See more about </w:t>
      </w:r>
      <w:hyperlink w:anchor="_Having_regard_for" w:history="1">
        <w:r w:rsidR="006E4A5E" w:rsidRPr="006E4A5E">
          <w:rPr>
            <w:rStyle w:val="Hyperlink"/>
          </w:rPr>
          <w:t>having regard for older people’s needs and preferences</w:t>
        </w:r>
      </w:hyperlink>
      <w:r w:rsidR="006E4A5E">
        <w:t>.</w:t>
      </w:r>
      <w:r w:rsidRPr="00017D84">
        <w:t xml:space="preserve"> </w:t>
      </w:r>
    </w:p>
    <w:p w14:paraId="0BDC713F" w14:textId="3109E448" w:rsidR="00007695" w:rsidRDefault="000C4247" w:rsidP="00AF1758">
      <w:pPr>
        <w:pStyle w:val="Heading4"/>
      </w:pPr>
      <w:r>
        <w:t>I</w:t>
      </w:r>
      <w:r w:rsidR="00007695" w:rsidRPr="00007695">
        <w:t>mport</w:t>
      </w:r>
      <w:r>
        <w:t>ance of appetising m</w:t>
      </w:r>
      <w:r w:rsidR="00007695" w:rsidRPr="00007695">
        <w:t>eals</w:t>
      </w:r>
      <w:r w:rsidR="006C718F">
        <w:t xml:space="preserve">, snacks and </w:t>
      </w:r>
      <w:r w:rsidR="00786B71">
        <w:t>drinks</w:t>
      </w:r>
      <w:r w:rsidR="00007695" w:rsidRPr="00007695">
        <w:t xml:space="preserve"> </w:t>
      </w:r>
    </w:p>
    <w:p w14:paraId="0E6F2DB3" w14:textId="16A93B0F" w:rsidR="004D4719" w:rsidRDefault="00091204" w:rsidP="004D4719">
      <w:r>
        <w:t xml:space="preserve">Offering </w:t>
      </w:r>
      <w:r w:rsidR="004D4719">
        <w:t>appe</w:t>
      </w:r>
      <w:r w:rsidR="00E410DB">
        <w:t>tising</w:t>
      </w:r>
      <w:r w:rsidR="004D4719">
        <w:t xml:space="preserve"> meals</w:t>
      </w:r>
      <w:r>
        <w:t xml:space="preserve">, snacks and </w:t>
      </w:r>
      <w:r w:rsidR="00786B71">
        <w:t>drinks</w:t>
      </w:r>
      <w:r w:rsidR="004D4719">
        <w:t xml:space="preserve"> is important because meals</w:t>
      </w:r>
      <w:r w:rsidR="00814F7F">
        <w:t>, snacks and drinks</w:t>
      </w:r>
      <w:r w:rsidR="004D4719">
        <w:t xml:space="preserve"> cannot be nutritious to older people if they are not consumed. </w:t>
      </w:r>
      <w:r w:rsidR="00E61ED8">
        <w:t>A</w:t>
      </w:r>
      <w:r w:rsidR="004D4719">
        <w:t>p</w:t>
      </w:r>
      <w:r w:rsidR="00E410DB">
        <w:t>petising</w:t>
      </w:r>
      <w:r w:rsidR="004D4719">
        <w:t xml:space="preserve"> </w:t>
      </w:r>
      <w:r w:rsidR="004D4719">
        <w:lastRenderedPageBreak/>
        <w:t>meals</w:t>
      </w:r>
      <w:r w:rsidR="00E9463D">
        <w:t xml:space="preserve">, snacks and </w:t>
      </w:r>
      <w:r w:rsidR="00786B71">
        <w:t>drinks</w:t>
      </w:r>
      <w:r w:rsidR="004D4719">
        <w:t xml:space="preserve"> also contribute to the quality of life and wellbeing of older people.</w:t>
      </w:r>
      <w:r w:rsidR="00191666">
        <w:t xml:space="preserve"> </w:t>
      </w:r>
    </w:p>
    <w:p w14:paraId="7FDA318F" w14:textId="1325CDD1" w:rsidR="00E20394" w:rsidRDefault="00E20394" w:rsidP="00AF1758">
      <w:pPr>
        <w:pStyle w:val="Heading4"/>
      </w:pPr>
      <w:r w:rsidRPr="00E20394">
        <w:t xml:space="preserve">How to </w:t>
      </w:r>
      <w:r w:rsidR="00E9463D">
        <w:t>ensure</w:t>
      </w:r>
      <w:r w:rsidRPr="00E20394">
        <w:t xml:space="preserve"> meals</w:t>
      </w:r>
      <w:r w:rsidR="00E9463D">
        <w:t xml:space="preserve">, snacks and </w:t>
      </w:r>
      <w:r w:rsidR="00786B71">
        <w:t>drinks</w:t>
      </w:r>
      <w:r w:rsidRPr="00E20394">
        <w:t xml:space="preserve"> are appetising </w:t>
      </w:r>
    </w:p>
    <w:p w14:paraId="40B48C29" w14:textId="68574BB3" w:rsidR="00017D84" w:rsidRPr="00017D84" w:rsidRDefault="00603168" w:rsidP="00017D84">
      <w:r>
        <w:t>To ensure meals</w:t>
      </w:r>
      <w:r w:rsidR="00BB612A">
        <w:t xml:space="preserve">, snacks and </w:t>
      </w:r>
      <w:r w:rsidR="00786B71">
        <w:t>drinks</w:t>
      </w:r>
      <w:r>
        <w:t xml:space="preserve"> are appetising to older people, providers </w:t>
      </w:r>
      <w:r w:rsidR="00752A99">
        <w:t>must</w:t>
      </w:r>
      <w:r>
        <w:t xml:space="preserve"> </w:t>
      </w:r>
      <w:proofErr w:type="gramStart"/>
      <w:r w:rsidR="00250C1B">
        <w:t>take</w:t>
      </w:r>
      <w:r w:rsidR="008B2119">
        <w:t xml:space="preserve"> into account</w:t>
      </w:r>
      <w:proofErr w:type="gramEnd"/>
      <w:r>
        <w:t xml:space="preserve"> the feedback from older people</w:t>
      </w:r>
      <w:r w:rsidR="008B2119">
        <w:t xml:space="preserve"> </w:t>
      </w:r>
      <w:r w:rsidR="00BB612A">
        <w:t>required under</w:t>
      </w:r>
      <w:r>
        <w:t xml:space="preserve"> the</w:t>
      </w:r>
      <w:r w:rsidR="00017D84" w:rsidRPr="00017D84">
        <w:t xml:space="preserve"> </w:t>
      </w:r>
      <w:hyperlink w:anchor="_Quality_Assurance_Framework" w:history="1">
        <w:r w:rsidR="001E43DA" w:rsidRPr="00351201">
          <w:rPr>
            <w:rStyle w:val="Hyperlink"/>
          </w:rPr>
          <w:t>Quality Assurance Framework</w:t>
        </w:r>
      </w:hyperlink>
      <w:r w:rsidR="001E43DA">
        <w:t xml:space="preserve">. </w:t>
      </w:r>
      <w:r w:rsidR="00111D0F">
        <w:t>This will ensure feedback on individual</w:t>
      </w:r>
      <w:r w:rsidR="00017D84" w:rsidRPr="00017D84">
        <w:t xml:space="preserve"> personal preference</w:t>
      </w:r>
      <w:r w:rsidR="00111D0F">
        <w:t>s</w:t>
      </w:r>
      <w:r w:rsidR="00017D84" w:rsidRPr="00017D84">
        <w:t xml:space="preserve"> is considered by providers when</w:t>
      </w:r>
      <w:r w:rsidR="00BB612A">
        <w:t xml:space="preserve"> continuously</w:t>
      </w:r>
      <w:r w:rsidR="00017D84" w:rsidRPr="00017D84">
        <w:t xml:space="preserve"> </w:t>
      </w:r>
      <w:r w:rsidR="00111D0F">
        <w:t xml:space="preserve">improving </w:t>
      </w:r>
      <w:r w:rsidR="00003448">
        <w:t xml:space="preserve">their </w:t>
      </w:r>
      <w:r w:rsidR="00111D0F">
        <w:t xml:space="preserve">meals, snacks and </w:t>
      </w:r>
      <w:r w:rsidR="00786B71">
        <w:t>drinks</w:t>
      </w:r>
      <w:r w:rsidR="00003448">
        <w:t xml:space="preserve"> offering</w:t>
      </w:r>
      <w:r w:rsidR="00017D84" w:rsidRPr="00017D84">
        <w:t xml:space="preserve">. This feedback should also be considered by the </w:t>
      </w:r>
      <w:r w:rsidR="002B49B2">
        <w:t>dietitian</w:t>
      </w:r>
      <w:r w:rsidR="00BB612A">
        <w:t xml:space="preserve"> as part of the</w:t>
      </w:r>
      <w:r w:rsidR="00003448">
        <w:t xml:space="preserve"> dietitian</w:t>
      </w:r>
      <w:r w:rsidR="00BB612A">
        <w:t xml:space="preserve"> assessment</w:t>
      </w:r>
      <w:r w:rsidR="00017D84" w:rsidRPr="00017D84">
        <w:t xml:space="preserve"> to determine how appetising the meals</w:t>
      </w:r>
      <w:r w:rsidR="00F03850">
        <w:t xml:space="preserve">, snacks and </w:t>
      </w:r>
      <w:r w:rsidR="00786B71">
        <w:t>drinks</w:t>
      </w:r>
      <w:r w:rsidR="00F03850">
        <w:t xml:space="preserve"> </w:t>
      </w:r>
      <w:r w:rsidR="00017D84" w:rsidRPr="00017D84">
        <w:t xml:space="preserve">are to </w:t>
      </w:r>
      <w:r w:rsidR="00003448">
        <w:t xml:space="preserve">the </w:t>
      </w:r>
      <w:r w:rsidR="00017D84" w:rsidRPr="00017D84">
        <w:t>older people</w:t>
      </w:r>
      <w:r w:rsidR="00003448">
        <w:t xml:space="preserve"> receiving them</w:t>
      </w:r>
      <w:r w:rsidR="00017D84" w:rsidRPr="00017D84">
        <w:t xml:space="preserve">. </w:t>
      </w:r>
      <w:r w:rsidR="00A210CF">
        <w:t xml:space="preserve">Read more about the </w:t>
      </w:r>
      <w:hyperlink w:anchor="_Quality_Assurance_Framework" w:history="1">
        <w:r w:rsidR="00351201" w:rsidRPr="00351201">
          <w:rPr>
            <w:rStyle w:val="Hyperlink"/>
          </w:rPr>
          <w:t>Quality Assurance Framework</w:t>
        </w:r>
      </w:hyperlink>
      <w:r w:rsidR="00017D84" w:rsidRPr="00017D84">
        <w:t>.</w:t>
      </w:r>
    </w:p>
    <w:p w14:paraId="7DCEDC5E" w14:textId="6854AC96" w:rsidR="007E294A" w:rsidRDefault="00036051" w:rsidP="005B0C22">
      <w:pPr>
        <w:pStyle w:val="Heading3"/>
      </w:pPr>
      <w:bookmarkStart w:id="17" w:name="_Having_regard_for"/>
      <w:bookmarkEnd w:id="17"/>
      <w:r>
        <w:t>Hav</w:t>
      </w:r>
      <w:r w:rsidR="00F42AB1">
        <w:t>ing</w:t>
      </w:r>
      <w:r>
        <w:t xml:space="preserve"> regard</w:t>
      </w:r>
      <w:r w:rsidR="007E294A">
        <w:t xml:space="preserve"> for </w:t>
      </w:r>
      <w:r w:rsidR="000422C0">
        <w:t xml:space="preserve">the </w:t>
      </w:r>
      <w:r w:rsidR="007E294A">
        <w:t>older pe</w:t>
      </w:r>
      <w:r w:rsidR="000422C0">
        <w:t>rson</w:t>
      </w:r>
      <w:r w:rsidR="007E294A">
        <w:t xml:space="preserve">’s </w:t>
      </w:r>
      <w:r w:rsidR="000B0479">
        <w:t xml:space="preserve">needs </w:t>
      </w:r>
      <w:r w:rsidR="007E294A">
        <w:t>and preferences</w:t>
      </w:r>
    </w:p>
    <w:p w14:paraId="4DB8662B" w14:textId="245BA29A" w:rsidR="003B1FDF" w:rsidRPr="000C4B07" w:rsidRDefault="003B1FDF" w:rsidP="003B1FDF">
      <w:pPr>
        <w:pStyle w:val="boxtext"/>
        <w:rPr>
          <w:color w:val="1E1545" w:themeColor="text1"/>
        </w:rPr>
      </w:pPr>
      <w:r w:rsidRPr="003B1FDF">
        <w:rPr>
          <w:color w:val="1E1545" w:themeColor="text1"/>
        </w:rPr>
        <w:t xml:space="preserve">Providers must have regard for the needs and preferences of older people when delivering meals, snacks and drinks. This means considering the </w:t>
      </w:r>
      <w:hyperlink w:anchor="_Nutrition_needs_of" w:history="1">
        <w:r w:rsidRPr="00663F44">
          <w:rPr>
            <w:rStyle w:val="Hyperlink"/>
          </w:rPr>
          <w:t>nutrition needs of older people</w:t>
        </w:r>
      </w:hyperlink>
      <w:r>
        <w:t xml:space="preserve"> </w:t>
      </w:r>
      <w:r w:rsidRPr="003B1FDF">
        <w:rPr>
          <w:color w:val="1E1545" w:themeColor="text1"/>
        </w:rPr>
        <w:t xml:space="preserve">as a cohort such as higher requirements for protein. It also means </w:t>
      </w:r>
      <w:proofErr w:type="gramStart"/>
      <w:r w:rsidRPr="003B1FDF">
        <w:rPr>
          <w:color w:val="1E1545" w:themeColor="text1"/>
        </w:rPr>
        <w:t>taking into account</w:t>
      </w:r>
      <w:proofErr w:type="gramEnd"/>
      <w:r w:rsidRPr="003B1FDF">
        <w:rPr>
          <w:color w:val="1E1545" w:themeColor="text1"/>
        </w:rPr>
        <w:t xml:space="preserve"> any specialised dietary needs of older people.</w:t>
      </w:r>
    </w:p>
    <w:p w14:paraId="6AE17106" w14:textId="6D83704E" w:rsidR="00A21A62" w:rsidRDefault="001C764F" w:rsidP="007E294A">
      <w:r>
        <w:t>P</w:t>
      </w:r>
      <w:r w:rsidR="00187856">
        <w:t xml:space="preserve">roviders are not required to </w:t>
      </w:r>
      <w:r>
        <w:t xml:space="preserve">develop </w:t>
      </w:r>
      <w:r w:rsidR="00EE3963">
        <w:t xml:space="preserve">bespoke </w:t>
      </w:r>
      <w:r>
        <w:t xml:space="preserve">meals, snacks and </w:t>
      </w:r>
      <w:r w:rsidR="00786B71">
        <w:t>drinks</w:t>
      </w:r>
      <w:r>
        <w:t xml:space="preserve"> to suit every </w:t>
      </w:r>
      <w:r w:rsidR="00B92C12">
        <w:t xml:space="preserve">individual </w:t>
      </w:r>
      <w:r>
        <w:t>need and preference</w:t>
      </w:r>
      <w:r w:rsidR="009B44D8">
        <w:t xml:space="preserve">. </w:t>
      </w:r>
      <w:r w:rsidR="00EE3963">
        <w:t>Rather</w:t>
      </w:r>
      <w:r w:rsidR="00187856">
        <w:t xml:space="preserve"> </w:t>
      </w:r>
      <w:r w:rsidR="009B44D8">
        <w:t xml:space="preserve">providers </w:t>
      </w:r>
      <w:r w:rsidR="00187856">
        <w:t>should</w:t>
      </w:r>
      <w:r w:rsidR="00C849B5">
        <w:t xml:space="preserve"> be aware of the needs and preferences of their care recipients</w:t>
      </w:r>
      <w:r w:rsidR="00820531">
        <w:t xml:space="preserve"> and make available suitable menu options. </w:t>
      </w:r>
      <w:r>
        <w:t xml:space="preserve">For example, </w:t>
      </w:r>
      <w:r w:rsidR="008F3561">
        <w:t>where care recipients require vegetarian meals</w:t>
      </w:r>
      <w:r w:rsidR="00DA0D59">
        <w:t>, snacks and drinks</w:t>
      </w:r>
      <w:r w:rsidR="008F3561">
        <w:t xml:space="preserve">, providers should have regard to this and ensure suitable vegetarian menu options are available. </w:t>
      </w:r>
      <w:r w:rsidR="003016A0" w:rsidRPr="003016A0">
        <w:t xml:space="preserve"> </w:t>
      </w:r>
    </w:p>
    <w:p w14:paraId="04AF18D1" w14:textId="44492134" w:rsidR="00D7407D" w:rsidRDefault="00D7407D" w:rsidP="00AF1758">
      <w:pPr>
        <w:pStyle w:val="Heading4"/>
      </w:pPr>
      <w:bookmarkStart w:id="18" w:name="_Specialised_dietary_needs"/>
      <w:bookmarkEnd w:id="18"/>
      <w:r>
        <w:t>Specialised dietary needs</w:t>
      </w:r>
    </w:p>
    <w:p w14:paraId="7E494D72" w14:textId="14DEB0B9" w:rsidR="00033088" w:rsidRDefault="00033088" w:rsidP="007E294A">
      <w:r w:rsidRPr="00607CA0">
        <w:t xml:space="preserve">Specialised dietary needs </w:t>
      </w:r>
      <w:r>
        <w:t>include specific requirements for food and drinks due to medical needs, or religious and cultural preferences. These</w:t>
      </w:r>
      <w:r w:rsidR="00A92BF8">
        <w:t xml:space="preserve"> specialised</w:t>
      </w:r>
      <w:r>
        <w:t xml:space="preserve"> dietary needs </w:t>
      </w:r>
      <w:r w:rsidR="00574A2A">
        <w:t>may mean</w:t>
      </w:r>
      <w:r>
        <w:t xml:space="preserve"> </w:t>
      </w:r>
      <w:r w:rsidRPr="00607CA0">
        <w:t>exclud</w:t>
      </w:r>
      <w:r w:rsidR="00574A2A">
        <w:t>ing</w:t>
      </w:r>
      <w:r w:rsidRPr="00607CA0">
        <w:t xml:space="preserve"> or includ</w:t>
      </w:r>
      <w:r w:rsidR="00574A2A">
        <w:t>ing</w:t>
      </w:r>
      <w:r w:rsidRPr="00607CA0">
        <w:t xml:space="preserve"> certain foods</w:t>
      </w:r>
      <w:r>
        <w:t xml:space="preserve"> or ingredients</w:t>
      </w:r>
      <w:r w:rsidR="00574A2A">
        <w:t xml:space="preserve">. </w:t>
      </w:r>
      <w:r w:rsidR="00BB3E8B">
        <w:t xml:space="preserve">For example, excluding </w:t>
      </w:r>
      <w:r w:rsidR="009E23DB">
        <w:t>pea</w:t>
      </w:r>
      <w:r w:rsidR="00AB0E41">
        <w:t xml:space="preserve">nuts for individuals with </w:t>
      </w:r>
      <w:r w:rsidR="00591A3C">
        <w:t xml:space="preserve">a </w:t>
      </w:r>
      <w:r w:rsidR="009E23DB">
        <w:t>pea</w:t>
      </w:r>
      <w:r w:rsidR="00AB0E41">
        <w:t xml:space="preserve">nut </w:t>
      </w:r>
      <w:r w:rsidR="00BB3E8B">
        <w:t>allerg</w:t>
      </w:r>
      <w:r w:rsidR="00AB0E41">
        <w:t>y</w:t>
      </w:r>
      <w:r w:rsidR="00566C0A">
        <w:t>.</w:t>
      </w:r>
      <w:r w:rsidR="00AB0E41">
        <w:t xml:space="preserve"> </w:t>
      </w:r>
      <w:r w:rsidR="00574A2A">
        <w:t>It may also mean</w:t>
      </w:r>
      <w:r w:rsidRPr="00607CA0">
        <w:t xml:space="preserve"> </w:t>
      </w:r>
      <w:r>
        <w:t>prepar</w:t>
      </w:r>
      <w:r w:rsidR="00574A2A">
        <w:t>ing</w:t>
      </w:r>
      <w:r>
        <w:t xml:space="preserve"> meals and ingredients in particular ways</w:t>
      </w:r>
      <w:r w:rsidR="001816E3">
        <w:t xml:space="preserve">. For example, meats must be prepared in line with halal practices for </w:t>
      </w:r>
      <w:r w:rsidR="00164772">
        <w:t>those practising the Muslim faith. Other e</w:t>
      </w:r>
      <w:r w:rsidR="009958B0">
        <w:t>xamples of specialised dietary needs includ</w:t>
      </w:r>
      <w:r w:rsidR="007D1FF8">
        <w:t>e</w:t>
      </w:r>
      <w:r w:rsidR="009958B0">
        <w:t xml:space="preserve"> (but are not limited to) </w:t>
      </w:r>
      <w:r w:rsidR="00464171">
        <w:t>gluten free</w:t>
      </w:r>
      <w:r w:rsidR="00B81E3B">
        <w:t xml:space="preserve">, </w:t>
      </w:r>
      <w:r w:rsidR="00AD5809">
        <w:t xml:space="preserve">high energy/high protein, </w:t>
      </w:r>
      <w:r w:rsidR="00B81E3B">
        <w:t xml:space="preserve">low sodium </w:t>
      </w:r>
      <w:r w:rsidR="00AD5809">
        <w:t>and</w:t>
      </w:r>
      <w:r w:rsidR="00B81E3B">
        <w:t xml:space="preserve"> texture modified</w:t>
      </w:r>
      <w:r w:rsidR="00AD5809">
        <w:t>.</w:t>
      </w:r>
    </w:p>
    <w:p w14:paraId="17E3EEC2" w14:textId="53E62503" w:rsidR="00D0119C" w:rsidRDefault="009857AE" w:rsidP="007E294A">
      <w:r>
        <w:t xml:space="preserve">Meals, snacks and </w:t>
      </w:r>
      <w:r w:rsidR="00786B71">
        <w:t>drinks</w:t>
      </w:r>
      <w:r w:rsidR="008C4282">
        <w:t xml:space="preserve"> designed for specialised dietary needs</w:t>
      </w:r>
      <w:r>
        <w:t xml:space="preserve"> </w:t>
      </w:r>
      <w:r w:rsidR="008C4282">
        <w:t xml:space="preserve">should support the needs and preferences of older people with </w:t>
      </w:r>
      <w:r w:rsidR="00B81E3B">
        <w:t xml:space="preserve">the </w:t>
      </w:r>
      <w:r w:rsidR="008C4282">
        <w:t>s</w:t>
      </w:r>
      <w:r w:rsidR="008C4282" w:rsidRPr="00607CA0">
        <w:t>pecialised dietary need</w:t>
      </w:r>
      <w:r w:rsidR="00914B25">
        <w:t>.</w:t>
      </w:r>
      <w:r w:rsidR="00224662">
        <w:t xml:space="preserve"> </w:t>
      </w:r>
      <w:r w:rsidR="004E6D0C">
        <w:t>For example</w:t>
      </w:r>
      <w:r w:rsidR="00BD5668">
        <w:t>, a</w:t>
      </w:r>
      <w:r w:rsidR="003517FE">
        <w:t xml:space="preserve"> kosher menu should meet the needs of older people who require meals in line with kosher practices such as avoiding </w:t>
      </w:r>
      <w:proofErr w:type="gramStart"/>
      <w:r w:rsidR="003517FE">
        <w:t>particular types</w:t>
      </w:r>
      <w:proofErr w:type="gramEnd"/>
      <w:r w:rsidR="003517FE">
        <w:t xml:space="preserve"> of meats and ensuring meals do not mix dairy and meat products. </w:t>
      </w:r>
    </w:p>
    <w:p w14:paraId="460D8101" w14:textId="77777777" w:rsidR="00411953" w:rsidRDefault="00411953" w:rsidP="00411953">
      <w:pPr>
        <w:pStyle w:val="Heading4"/>
      </w:pPr>
      <w:r>
        <w:lastRenderedPageBreak/>
        <w:t>Identifying needs and preferences</w:t>
      </w:r>
    </w:p>
    <w:p w14:paraId="7A0B4854" w14:textId="30737AB7" w:rsidR="006F6A3A" w:rsidRDefault="00411953" w:rsidP="007E294A">
      <w:r>
        <w:t xml:space="preserve">Information from an aged care needs assessment informs what services older people need, for example identifying whether assistance is required with meal preparation </w:t>
      </w:r>
      <w:r w:rsidR="007C6794">
        <w:t>or</w:t>
      </w:r>
      <w:r>
        <w:t xml:space="preserve"> the presence of any food allergies. Some providers may also undertake additional assessment processes to understand needs and preferences.</w:t>
      </w:r>
    </w:p>
    <w:p w14:paraId="5C55C158" w14:textId="146235E2" w:rsidR="00411953" w:rsidRDefault="00411953" w:rsidP="007E294A">
      <w:r>
        <w:t xml:space="preserve">The client’s Support Plan includes information on the older person’s needs and services, goals, strengths and assessed needs. Providers should also have processes in place to support </w:t>
      </w:r>
      <w:r w:rsidR="001A225B" w:rsidRPr="001A225B">
        <w:t xml:space="preserve">regular review of their </w:t>
      </w:r>
      <w:hyperlink w:anchor="_Care_and_services" w:history="1">
        <w:r w:rsidR="001A225B" w:rsidRPr="005D1886">
          <w:rPr>
            <w:rStyle w:val="Hyperlink"/>
          </w:rPr>
          <w:t>care and services plans</w:t>
        </w:r>
      </w:hyperlink>
      <w:r w:rsidR="001A225B" w:rsidRPr="001A225B">
        <w:t xml:space="preserve"> to ensure </w:t>
      </w:r>
      <w:r w:rsidR="001A225B">
        <w:t>the</w:t>
      </w:r>
      <w:r w:rsidR="001A225B" w:rsidRPr="001A225B">
        <w:t xml:space="preserve"> services remain appropriate</w:t>
      </w:r>
      <w:r>
        <w:t>.</w:t>
      </w:r>
    </w:p>
    <w:p w14:paraId="521CCE13" w14:textId="529658CE" w:rsidR="00573795" w:rsidRDefault="00573795" w:rsidP="00AF1758">
      <w:pPr>
        <w:pStyle w:val="Heading4"/>
      </w:pPr>
      <w:r>
        <w:t>Menu offerings</w:t>
      </w:r>
    </w:p>
    <w:p w14:paraId="0F9929EE" w14:textId="59653F14" w:rsidR="00647336" w:rsidRDefault="00DE1A0B" w:rsidP="00C24E58">
      <w:r>
        <w:t>Different menu</w:t>
      </w:r>
      <w:r w:rsidR="00537C30">
        <w:t xml:space="preserve"> offerings</w:t>
      </w:r>
      <w:r>
        <w:t xml:space="preserve"> </w:t>
      </w:r>
      <w:r w:rsidR="00D91ABB">
        <w:t>are available in the market</w:t>
      </w:r>
      <w:r w:rsidR="00EA40EE">
        <w:t xml:space="preserve"> including some which cater for specialised dietary needs </w:t>
      </w:r>
      <w:r>
        <w:t>such as vegetarian or texture modified</w:t>
      </w:r>
      <w:r w:rsidR="00537C30">
        <w:t xml:space="preserve"> menus</w:t>
      </w:r>
      <w:r>
        <w:t xml:space="preserve">. </w:t>
      </w:r>
      <w:r w:rsidR="007B089C">
        <w:t xml:space="preserve">The meal requirements do not </w:t>
      </w:r>
      <w:r w:rsidR="001F420C">
        <w:t xml:space="preserve">require providers to offer </w:t>
      </w:r>
      <w:proofErr w:type="gramStart"/>
      <w:r w:rsidR="001F420C">
        <w:t>particular menu</w:t>
      </w:r>
      <w:proofErr w:type="gramEnd"/>
      <w:r w:rsidR="001F420C">
        <w:t xml:space="preserve"> types</w:t>
      </w:r>
      <w:r w:rsidR="00466E1B">
        <w:t>. H</w:t>
      </w:r>
      <w:r w:rsidR="001F420C">
        <w:t>owever</w:t>
      </w:r>
      <w:r w:rsidR="00466E1B">
        <w:t>,</w:t>
      </w:r>
      <w:r w:rsidR="001F420C">
        <w:t xml:space="preserve"> </w:t>
      </w:r>
      <w:r w:rsidR="00573795">
        <w:t>p</w:t>
      </w:r>
      <w:r w:rsidR="00573795" w:rsidRPr="003E5731">
        <w:t xml:space="preserve">roviders </w:t>
      </w:r>
      <w:r w:rsidR="00141C55">
        <w:t>should</w:t>
      </w:r>
      <w:r w:rsidR="00573795" w:rsidRPr="003E5731">
        <w:t xml:space="preserve"> clearly communicate and accurately represent their service offerings to older people</w:t>
      </w:r>
      <w:r w:rsidR="00647336">
        <w:t>. This should occur</w:t>
      </w:r>
      <w:r w:rsidR="00573795" w:rsidRPr="003E5731">
        <w:t xml:space="preserve"> prior to them entering </w:t>
      </w:r>
      <w:r w:rsidR="00220767">
        <w:t xml:space="preserve">into </w:t>
      </w:r>
      <w:r w:rsidR="00573795" w:rsidRPr="003E5731">
        <w:t>an agreement to assist in informed decision making and selecting the best service to meet their needs and preferences.</w:t>
      </w:r>
      <w:r w:rsidR="00744E55" w:rsidRPr="00744E55">
        <w:t xml:space="preserve"> </w:t>
      </w:r>
      <w:r w:rsidR="00744E55">
        <w:t>This assist</w:t>
      </w:r>
      <w:r w:rsidR="00C474D1">
        <w:t>s</w:t>
      </w:r>
      <w:r w:rsidR="00744E55">
        <w:t xml:space="preserve"> </w:t>
      </w:r>
      <w:r w:rsidR="0052179F">
        <w:t>older people to select the right meal service for their needs, such as having</w:t>
      </w:r>
      <w:r w:rsidR="00744E55">
        <w:t xml:space="preserve"> gluten free meals available for older people with Coeliac disease</w:t>
      </w:r>
      <w:r w:rsidR="00744E55" w:rsidRPr="00646CC4">
        <w:t xml:space="preserve">. </w:t>
      </w:r>
    </w:p>
    <w:p w14:paraId="2F927DE2" w14:textId="323FBD49" w:rsidR="00C24E58" w:rsidRPr="00AF1758" w:rsidRDefault="00647336" w:rsidP="00C24E58">
      <w:r>
        <w:t>A</w:t>
      </w:r>
      <w:r w:rsidR="0052179F">
        <w:t xml:space="preserve">ccurate representation of menu </w:t>
      </w:r>
      <w:r w:rsidR="00676E5E">
        <w:t>offerings</w:t>
      </w:r>
      <w:r w:rsidR="0052179F">
        <w:t xml:space="preserve"> </w:t>
      </w:r>
      <w:r w:rsidR="009B4B39">
        <w:t xml:space="preserve">is </w:t>
      </w:r>
      <w:r>
        <w:t xml:space="preserve">also </w:t>
      </w:r>
      <w:r w:rsidR="009B4B39">
        <w:t xml:space="preserve">important when meals, snacks and </w:t>
      </w:r>
      <w:r w:rsidR="00786B71">
        <w:t>drinks</w:t>
      </w:r>
      <w:r w:rsidR="009B4B39">
        <w:t xml:space="preserve"> may not be appropriate. For example, </w:t>
      </w:r>
      <w:r w:rsidR="00F44718" w:rsidRPr="003E5731">
        <w:t xml:space="preserve">a </w:t>
      </w:r>
      <w:r w:rsidR="00F44718">
        <w:t xml:space="preserve">provider </w:t>
      </w:r>
      <w:r w:rsidR="00F44718" w:rsidRPr="003E5731">
        <w:t>may not be able to provide an allergen free meal due to cross contamination risk in their kitchen or preparation and packaging areas</w:t>
      </w:r>
      <w:r w:rsidR="009B4B39">
        <w:t>. T</w:t>
      </w:r>
      <w:r w:rsidR="00F44718">
        <w:t xml:space="preserve">his should be clearly communicated </w:t>
      </w:r>
      <w:r w:rsidR="00747B33">
        <w:t xml:space="preserve">prior to entering </w:t>
      </w:r>
      <w:r w:rsidR="009B4B39">
        <w:t xml:space="preserve">into </w:t>
      </w:r>
      <w:r w:rsidR="00747B33">
        <w:t>agreements.</w:t>
      </w:r>
      <w:r w:rsidR="00424F7E" w:rsidRPr="00424F7E">
        <w:t xml:space="preserve"> </w:t>
      </w:r>
      <w:r w:rsidR="009B4B39">
        <w:t>Read more about</w:t>
      </w:r>
      <w:r w:rsidR="009B4B39" w:rsidRPr="00646CC4">
        <w:t xml:space="preserve"> assessment and</w:t>
      </w:r>
      <w:r w:rsidR="009B4B39">
        <w:t xml:space="preserve"> </w:t>
      </w:r>
      <w:hyperlink w:anchor="_Care_planning" w:history="1">
        <w:r w:rsidR="009B4B39">
          <w:rPr>
            <w:rStyle w:val="Hyperlink"/>
          </w:rPr>
          <w:t>ca</w:t>
        </w:r>
        <w:r w:rsidR="009B4B39" w:rsidRPr="006902BD">
          <w:rPr>
            <w:rStyle w:val="Hyperlink"/>
          </w:rPr>
          <w:t>re</w:t>
        </w:r>
        <w:r w:rsidR="009B4B39">
          <w:rPr>
            <w:rStyle w:val="Hyperlink"/>
          </w:rPr>
          <w:t xml:space="preserve"> p</w:t>
        </w:r>
        <w:r w:rsidR="009B4B39" w:rsidRPr="006902BD">
          <w:rPr>
            <w:rStyle w:val="Hyperlink"/>
          </w:rPr>
          <w:t>lanning</w:t>
        </w:r>
      </w:hyperlink>
      <w:r w:rsidR="009B4B39" w:rsidRPr="00646CC4">
        <w:t>, such as involvement of other health professionals</w:t>
      </w:r>
      <w:r w:rsidR="009B4B39">
        <w:t>.</w:t>
      </w:r>
    </w:p>
    <w:p w14:paraId="000E2647" w14:textId="431DDD7F" w:rsidR="00573795" w:rsidRDefault="00C24E58" w:rsidP="00573795">
      <w:r>
        <w:t xml:space="preserve">For </w:t>
      </w:r>
      <w:r w:rsidR="00573795" w:rsidRPr="003E5731">
        <w:t xml:space="preserve">providers delivering texture modified meals, the level of </w:t>
      </w:r>
      <w:r w:rsidR="00573795" w:rsidRPr="003E5731">
        <w:rPr>
          <w:lang w:val="en-US"/>
        </w:rPr>
        <w:t xml:space="preserve">texture modified foods and fluids offered should be clearly labelled. It is recommended to follow the </w:t>
      </w:r>
      <w:hyperlink r:id="rId35" w:history="1">
        <w:r w:rsidR="00573795" w:rsidRPr="00D21225">
          <w:rPr>
            <w:rStyle w:val="Hyperlink"/>
            <w:szCs w:val="28"/>
            <w:lang w:val="en-US"/>
          </w:rPr>
          <w:t xml:space="preserve">International Dysphagia Diet </w:t>
        </w:r>
        <w:proofErr w:type="spellStart"/>
        <w:r w:rsidR="00573795" w:rsidRPr="00D21225">
          <w:rPr>
            <w:rStyle w:val="Hyperlink"/>
            <w:szCs w:val="28"/>
            <w:lang w:val="en-US"/>
          </w:rPr>
          <w:t>Standardisation</w:t>
        </w:r>
        <w:proofErr w:type="spellEnd"/>
        <w:r w:rsidR="00573795" w:rsidRPr="00D21225">
          <w:rPr>
            <w:rStyle w:val="Hyperlink"/>
            <w:szCs w:val="28"/>
            <w:lang w:val="en-US"/>
          </w:rPr>
          <w:t xml:space="preserve"> Initiative Framework</w:t>
        </w:r>
      </w:hyperlink>
      <w:r w:rsidR="00573795" w:rsidRPr="003E5731">
        <w:rPr>
          <w:lang w:val="en-US"/>
        </w:rPr>
        <w:t xml:space="preserve"> (IDDSI) </w:t>
      </w:r>
      <w:r w:rsidR="00573795" w:rsidRPr="003E5731">
        <w:t>when preparing and providing texture modified foods and thickened fluids.</w:t>
      </w:r>
    </w:p>
    <w:p w14:paraId="5CC4A724" w14:textId="0DFB3110" w:rsidR="00ED163C" w:rsidRDefault="00ED163C" w:rsidP="00AF1758">
      <w:pPr>
        <w:pStyle w:val="Heading4"/>
      </w:pPr>
      <w:r>
        <w:t xml:space="preserve">What if </w:t>
      </w:r>
      <w:r w:rsidR="00623AD7">
        <w:t xml:space="preserve">I can’t meet the needs and preferences of an </w:t>
      </w:r>
      <w:r w:rsidR="00E43113">
        <w:t>older person</w:t>
      </w:r>
      <w:r w:rsidR="00623AD7">
        <w:t>?</w:t>
      </w:r>
    </w:p>
    <w:p w14:paraId="5EFA3C29" w14:textId="11C3F672" w:rsidR="004E1FA5" w:rsidRDefault="00A00D55" w:rsidP="00D25619">
      <w:r>
        <w:t xml:space="preserve">Where </w:t>
      </w:r>
      <w:r w:rsidR="00A92BF8">
        <w:t>a provider</w:t>
      </w:r>
      <w:r w:rsidR="00F1547E">
        <w:t xml:space="preserve"> identif</w:t>
      </w:r>
      <w:r w:rsidR="00A92BF8">
        <w:t>ies that</w:t>
      </w:r>
      <w:r w:rsidR="00F1547E">
        <w:t xml:space="preserve"> the</w:t>
      </w:r>
      <w:r w:rsidR="00E5030F">
        <w:t>ir existing offering</w:t>
      </w:r>
      <w:r>
        <w:t xml:space="preserve"> cannot </w:t>
      </w:r>
      <w:r w:rsidR="00F1547E">
        <w:t xml:space="preserve">meet specific nutritional requirements or </w:t>
      </w:r>
      <w:r w:rsidR="002A0229">
        <w:t xml:space="preserve">specialised </w:t>
      </w:r>
      <w:r w:rsidR="00F1547E">
        <w:t>dietary needs</w:t>
      </w:r>
      <w:r w:rsidR="00FE3C4A">
        <w:t>,</w:t>
      </w:r>
      <w:r w:rsidR="00F1547E">
        <w:t xml:space="preserve"> they could</w:t>
      </w:r>
      <w:r w:rsidR="004E1FA5">
        <w:t>:</w:t>
      </w:r>
    </w:p>
    <w:p w14:paraId="57D3250F" w14:textId="08583F24" w:rsidR="004E1FA5" w:rsidRDefault="00E73598" w:rsidP="00AF1758">
      <w:pPr>
        <w:pStyle w:val="ListParagraph"/>
        <w:numPr>
          <w:ilvl w:val="0"/>
          <w:numId w:val="52"/>
        </w:numPr>
      </w:pPr>
      <w:r>
        <w:t>develop new me</w:t>
      </w:r>
      <w:r w:rsidR="00A00D55">
        <w:t>als</w:t>
      </w:r>
      <w:r w:rsidR="00E50E92">
        <w:t>,</w:t>
      </w:r>
      <w:r w:rsidR="00C42F54">
        <w:t xml:space="preserve"> snacks, </w:t>
      </w:r>
      <w:r w:rsidR="00786B71">
        <w:t>drinks</w:t>
      </w:r>
      <w:r w:rsidR="00A00D55">
        <w:t xml:space="preserve"> and me</w:t>
      </w:r>
      <w:r>
        <w:t xml:space="preserve">nus </w:t>
      </w:r>
      <w:r w:rsidR="00A00D55">
        <w:t xml:space="preserve">that meet the needs </w:t>
      </w:r>
      <w:r w:rsidR="00A92BF8">
        <w:t xml:space="preserve">and preferences </w:t>
      </w:r>
      <w:r w:rsidR="00A00D55">
        <w:t>of</w:t>
      </w:r>
      <w:r w:rsidR="00193046">
        <w:t xml:space="preserve"> older people receiving</w:t>
      </w:r>
      <w:r w:rsidR="00A00D55">
        <w:t xml:space="preserve"> care </w:t>
      </w:r>
      <w:r w:rsidR="00FF4524">
        <w:t>and services from them</w:t>
      </w:r>
      <w:r w:rsidR="00A00D55" w:rsidRPr="001D5B13">
        <w:t xml:space="preserve">. </w:t>
      </w:r>
      <w:r w:rsidR="00FA38DA">
        <w:t>Where this occurs,</w:t>
      </w:r>
      <w:r w:rsidR="001E2731" w:rsidRPr="001D5B13">
        <w:t xml:space="preserve"> providers </w:t>
      </w:r>
      <w:r w:rsidR="00FA38DA">
        <w:t xml:space="preserve">could consider engaging </w:t>
      </w:r>
      <w:r w:rsidR="001E2731" w:rsidRPr="001D5B13">
        <w:t>relevant health and medical professionals to ensure they meet the</w:t>
      </w:r>
      <w:r w:rsidR="00595159">
        <w:t xml:space="preserve"> </w:t>
      </w:r>
      <w:r w:rsidR="001E2731" w:rsidRPr="00E10090">
        <w:t>specialised dietary need</w:t>
      </w:r>
      <w:r w:rsidR="00595159">
        <w:t>s</w:t>
      </w:r>
      <w:r w:rsidR="001E2731" w:rsidRPr="001E2731">
        <w:t xml:space="preserve"> </w:t>
      </w:r>
    </w:p>
    <w:p w14:paraId="3DC3C73F" w14:textId="2457A038" w:rsidR="007A63D1" w:rsidRDefault="004E1FA5" w:rsidP="00AF1758">
      <w:pPr>
        <w:pStyle w:val="ListParagraph"/>
        <w:numPr>
          <w:ilvl w:val="0"/>
          <w:numId w:val="52"/>
        </w:numPr>
      </w:pPr>
      <w:r>
        <w:t xml:space="preserve">engage </w:t>
      </w:r>
      <w:r w:rsidR="00006686">
        <w:t xml:space="preserve">a </w:t>
      </w:r>
      <w:r w:rsidR="00634324">
        <w:t>third-party</w:t>
      </w:r>
      <w:r w:rsidR="00A012C8">
        <w:t xml:space="preserve"> </w:t>
      </w:r>
      <w:r w:rsidR="00E73598">
        <w:t>meal organisation</w:t>
      </w:r>
      <w:r w:rsidR="00011B8D">
        <w:t xml:space="preserve"> who </w:t>
      </w:r>
      <w:r w:rsidR="00CE0BFD">
        <w:t>can</w:t>
      </w:r>
      <w:r w:rsidR="00011B8D">
        <w:t xml:space="preserve"> provide suitable menu options for those with spec</w:t>
      </w:r>
      <w:r w:rsidR="00A92BF8">
        <w:t xml:space="preserve">ialised </w:t>
      </w:r>
      <w:r w:rsidR="00011B8D">
        <w:t>dietary needs</w:t>
      </w:r>
      <w:r w:rsidR="005F6E90">
        <w:t>.</w:t>
      </w:r>
    </w:p>
    <w:p w14:paraId="120C91D4" w14:textId="3AB80AF7" w:rsidR="00676B1B" w:rsidRDefault="00676B1B" w:rsidP="00D25619">
      <w:r>
        <w:lastRenderedPageBreak/>
        <w:t>For example, if a person is identified to need a vegetarian menu but this is not offered by the provider, the provider could</w:t>
      </w:r>
      <w:r w:rsidR="002A2B04" w:rsidRPr="002A2B04">
        <w:t xml:space="preserve"> </w:t>
      </w:r>
      <w:r w:rsidR="002A2B04">
        <w:t>adjust their menu by developing new vegetarian dishes</w:t>
      </w:r>
      <w:r>
        <w:t>. Alternatively, these providers could</w:t>
      </w:r>
      <w:r w:rsidR="007C1CD6">
        <w:t xml:space="preserve"> </w:t>
      </w:r>
      <w:r w:rsidR="002A2B04">
        <w:t>explore available vegetarian meal services to subcontract.</w:t>
      </w:r>
    </w:p>
    <w:p w14:paraId="6ED6EBA1" w14:textId="33C9F7E9" w:rsidR="00603D15" w:rsidRDefault="007A63D1" w:rsidP="00AF1758">
      <w:r>
        <w:t xml:space="preserve">The meal requirements do not require providers to facilitate </w:t>
      </w:r>
      <w:r w:rsidR="00BF0B11">
        <w:t xml:space="preserve">individual </w:t>
      </w:r>
      <w:r>
        <w:t>assessment or services from health professionals such as a</w:t>
      </w:r>
      <w:r w:rsidR="001C631E">
        <w:t xml:space="preserve"> dietitian</w:t>
      </w:r>
      <w:r>
        <w:t xml:space="preserve"> for each </w:t>
      </w:r>
      <w:r w:rsidR="003E43B4">
        <w:t xml:space="preserve">older </w:t>
      </w:r>
      <w:r w:rsidR="00D568C4">
        <w:t>person</w:t>
      </w:r>
      <w:r>
        <w:t xml:space="preserve">. This is a separate activity that should occur if identified as a need for older people in their aged care needs assessment. </w:t>
      </w:r>
      <w:r w:rsidR="00A210CF">
        <w:t xml:space="preserve">Read more about other </w:t>
      </w:r>
      <w:hyperlink w:anchor="_Care_planning" w:history="1">
        <w:r w:rsidR="00A210CF" w:rsidRPr="00A210CF">
          <w:rPr>
            <w:rStyle w:val="Hyperlink"/>
          </w:rPr>
          <w:t>care planning</w:t>
        </w:r>
      </w:hyperlink>
      <w:r w:rsidR="00A210CF">
        <w:t xml:space="preserve"> activities providers could take that are outside the meal requirements. </w:t>
      </w:r>
      <w:r w:rsidR="00603D15">
        <w:br w:type="page"/>
      </w:r>
    </w:p>
    <w:p w14:paraId="0F1555D7" w14:textId="77777777" w:rsidR="00902AD5" w:rsidRDefault="00902AD5">
      <w:pPr>
        <w:spacing w:before="0" w:after="0" w:line="240" w:lineRule="auto"/>
      </w:pPr>
    </w:p>
    <w:p w14:paraId="19DF4587" w14:textId="77777777" w:rsidR="00902AD5" w:rsidRDefault="00902AD5" w:rsidP="00902AD5">
      <w:r w:rsidRPr="00CC09BC">
        <w:rPr>
          <w:noProof/>
        </w:rPr>
        <mc:AlternateContent>
          <mc:Choice Requires="wps">
            <w:drawing>
              <wp:anchor distT="0" distB="0" distL="114300" distR="114300" simplePos="0" relativeHeight="251662848" behindDoc="1" locked="0" layoutInCell="1" allowOverlap="1" wp14:anchorId="681CB7F1" wp14:editId="30C99A41">
                <wp:simplePos x="0" y="0"/>
                <wp:positionH relativeFrom="page">
                  <wp:align>left</wp:align>
                </wp:positionH>
                <wp:positionV relativeFrom="page">
                  <wp:align>top</wp:align>
                </wp:positionV>
                <wp:extent cx="7560000" cy="10692000"/>
                <wp:effectExtent l="0" t="0" r="3175" b="0"/>
                <wp:wrapNone/>
                <wp:docPr id="1457754513" name="Rectangle 1457754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EF08" id="Rectangle 1457754513" o:spid="_x0000_s1026" alt="&quot;&quot;" style="position:absolute;margin-left:0;margin-top:0;width:595.3pt;height:841.9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257AFC13" w14:textId="77777777" w:rsidR="00902AD5" w:rsidRDefault="00902AD5" w:rsidP="00902AD5">
      <w:pPr>
        <w:pStyle w:val="SectionNumber"/>
      </w:pPr>
      <w:r w:rsidRPr="00A86D0E">
        <w:t xml:space="preserve">Section </w:t>
      </w:r>
      <w:r>
        <w:t>three</w:t>
      </w:r>
    </w:p>
    <w:p w14:paraId="7A2528EF" w14:textId="616CB92F" w:rsidR="00902AD5" w:rsidRDefault="00902AD5" w:rsidP="00902AD5">
      <w:pPr>
        <w:pStyle w:val="SectionTitle"/>
      </w:pPr>
      <w:r>
        <w:t xml:space="preserve">Implementing the meal requirements </w:t>
      </w:r>
    </w:p>
    <w:p w14:paraId="7EA05653" w14:textId="77777777" w:rsidR="00902AD5" w:rsidRDefault="00902AD5" w:rsidP="00902AD5">
      <w:pPr>
        <w:spacing w:before="0" w:after="0" w:line="240" w:lineRule="auto"/>
        <w:rPr>
          <w:b/>
          <w:bCs/>
          <w:color w:val="F1F2F2" w:themeColor="background1"/>
          <w:sz w:val="80"/>
          <w:szCs w:val="80"/>
        </w:rPr>
      </w:pPr>
      <w:r>
        <w:br w:type="page"/>
      </w:r>
    </w:p>
    <w:p w14:paraId="13F179CD" w14:textId="291655EB" w:rsidR="00DD6FD2" w:rsidRDefault="009D40CE" w:rsidP="009D40CE">
      <w:pPr>
        <w:pStyle w:val="Heading1"/>
      </w:pPr>
      <w:bookmarkStart w:id="19" w:name="_Toc206583191"/>
      <w:r w:rsidRPr="009D40CE">
        <w:lastRenderedPageBreak/>
        <w:t>Implementing the meal requirements</w:t>
      </w:r>
      <w:bookmarkEnd w:id="19"/>
    </w:p>
    <w:p w14:paraId="6A7FB29D" w14:textId="3BF02A04" w:rsidR="00F261A1" w:rsidRPr="00F261A1" w:rsidRDefault="00902AD5" w:rsidP="00F261A1">
      <w:pPr>
        <w:pStyle w:val="Heading2"/>
        <w:rPr>
          <w:sz w:val="32"/>
          <w:szCs w:val="32"/>
        </w:rPr>
      </w:pPr>
      <w:bookmarkStart w:id="20" w:name="_Toc206583192"/>
      <w:r>
        <w:t xml:space="preserve">Dietitian </w:t>
      </w:r>
      <w:r w:rsidR="00367C69">
        <w:t>a</w:t>
      </w:r>
      <w:r>
        <w:t>ssessment</w:t>
      </w:r>
      <w:r w:rsidR="00F50FE3">
        <w:t xml:space="preserve"> of meals, snacks and </w:t>
      </w:r>
      <w:r w:rsidR="00786B71">
        <w:t>drinks</w:t>
      </w:r>
      <w:bookmarkEnd w:id="20"/>
    </w:p>
    <w:p w14:paraId="5C4219FA" w14:textId="46B348A3" w:rsidR="004420B7" w:rsidRDefault="004420B7" w:rsidP="00F261A1">
      <w:pPr>
        <w:pStyle w:val="Heading3"/>
      </w:pPr>
      <w:r>
        <w:t xml:space="preserve">Role of providers in </w:t>
      </w:r>
      <w:r w:rsidR="000870DC">
        <w:t>dietitian a</w:t>
      </w:r>
      <w:r w:rsidR="00A03563">
        <w:t>ssessment</w:t>
      </w:r>
      <w:r>
        <w:t xml:space="preserve"> </w:t>
      </w:r>
    </w:p>
    <w:p w14:paraId="5C52CE3E" w14:textId="6B7B2702" w:rsidR="005F465E" w:rsidRPr="00382941" w:rsidRDefault="0060770F" w:rsidP="005F465E">
      <w:pPr>
        <w:pStyle w:val="boxtext"/>
        <w:rPr>
          <w:color w:val="1E1545" w:themeColor="text1"/>
        </w:rPr>
      </w:pPr>
      <w:r w:rsidRPr="0060770F">
        <w:rPr>
          <w:color w:val="1E1545" w:themeColor="text1"/>
        </w:rPr>
        <w:t xml:space="preserve">Providers are responsible for ensuring meals, snacks and </w:t>
      </w:r>
      <w:r w:rsidR="00786B71">
        <w:rPr>
          <w:color w:val="1E1545" w:themeColor="text1"/>
        </w:rPr>
        <w:t>drinks</w:t>
      </w:r>
      <w:r w:rsidRPr="0060770F">
        <w:rPr>
          <w:color w:val="1E1545" w:themeColor="text1"/>
        </w:rPr>
        <w:t xml:space="preserve"> are assessed at least annually by a dietitian to ensure they are appropriate, including for specialised dietary needs. </w:t>
      </w:r>
    </w:p>
    <w:p w14:paraId="005EBBD7" w14:textId="44BF1A15" w:rsidR="0041649F" w:rsidRPr="00F42CDF" w:rsidRDefault="00971C42" w:rsidP="0041649F">
      <w:r w:rsidRPr="0060770F">
        <w:t xml:space="preserve">Where a provider sources meals from a third party, they must still demonstrate that meals, snacks and </w:t>
      </w:r>
      <w:r>
        <w:t>drinks</w:t>
      </w:r>
      <w:r w:rsidRPr="0060770F">
        <w:t xml:space="preserve"> have been assessed by a dietitian.</w:t>
      </w:r>
      <w:r>
        <w:t xml:space="preserve"> For these providers, they c</w:t>
      </w:r>
      <w:r w:rsidR="00C807ED">
        <w:t>ould:</w:t>
      </w:r>
    </w:p>
    <w:p w14:paraId="4D58DC61" w14:textId="5FF34C23" w:rsidR="0041649F" w:rsidRDefault="0041649F" w:rsidP="00AF1758">
      <w:pPr>
        <w:pStyle w:val="ListParagraph"/>
        <w:numPr>
          <w:ilvl w:val="0"/>
          <w:numId w:val="57"/>
        </w:numPr>
        <w:rPr>
          <w:szCs w:val="28"/>
        </w:rPr>
      </w:pPr>
      <w:r w:rsidRPr="00D669E0">
        <w:rPr>
          <w:szCs w:val="28"/>
        </w:rPr>
        <w:t xml:space="preserve">seek evidence from third party producers that </w:t>
      </w:r>
      <w:r>
        <w:rPr>
          <w:szCs w:val="28"/>
        </w:rPr>
        <w:t>they</w:t>
      </w:r>
      <w:r w:rsidRPr="00D669E0">
        <w:rPr>
          <w:szCs w:val="28"/>
        </w:rPr>
        <w:t xml:space="preserve"> </w:t>
      </w:r>
      <w:r>
        <w:rPr>
          <w:szCs w:val="28"/>
        </w:rPr>
        <w:t xml:space="preserve">have </w:t>
      </w:r>
      <w:r w:rsidRPr="00D669E0">
        <w:rPr>
          <w:szCs w:val="28"/>
        </w:rPr>
        <w:t>engaged</w:t>
      </w:r>
      <w:r>
        <w:rPr>
          <w:szCs w:val="28"/>
        </w:rPr>
        <w:t xml:space="preserve"> a</w:t>
      </w:r>
      <w:r w:rsidRPr="00D669E0">
        <w:rPr>
          <w:szCs w:val="28"/>
        </w:rPr>
        <w:t xml:space="preserve"> dietitian to </w:t>
      </w:r>
      <w:r>
        <w:rPr>
          <w:szCs w:val="28"/>
        </w:rPr>
        <w:t>assess</w:t>
      </w:r>
      <w:r w:rsidRPr="00D669E0">
        <w:rPr>
          <w:szCs w:val="28"/>
        </w:rPr>
        <w:t xml:space="preserve"> their meals</w:t>
      </w:r>
      <w:r>
        <w:rPr>
          <w:szCs w:val="28"/>
        </w:rPr>
        <w:t xml:space="preserve">, </w:t>
      </w:r>
      <w:r w:rsidR="00F36221">
        <w:rPr>
          <w:szCs w:val="28"/>
        </w:rPr>
        <w:t xml:space="preserve">snacks and drinks </w:t>
      </w:r>
      <w:r>
        <w:rPr>
          <w:szCs w:val="28"/>
        </w:rPr>
        <w:t>or</w:t>
      </w:r>
    </w:p>
    <w:p w14:paraId="650B54B2" w14:textId="650D4F89" w:rsidR="0041649F" w:rsidRPr="009A3A80" w:rsidRDefault="0041649F" w:rsidP="00AF1758">
      <w:pPr>
        <w:pStyle w:val="ListParagraph"/>
        <w:numPr>
          <w:ilvl w:val="0"/>
          <w:numId w:val="57"/>
        </w:numPr>
        <w:rPr>
          <w:szCs w:val="28"/>
        </w:rPr>
      </w:pPr>
      <w:r>
        <w:rPr>
          <w:szCs w:val="28"/>
        </w:rPr>
        <w:t>engag</w:t>
      </w:r>
      <w:r w:rsidR="00E4525A">
        <w:rPr>
          <w:szCs w:val="28"/>
        </w:rPr>
        <w:t>e</w:t>
      </w:r>
      <w:r>
        <w:rPr>
          <w:szCs w:val="28"/>
        </w:rPr>
        <w:t xml:space="preserve"> </w:t>
      </w:r>
      <w:r w:rsidRPr="00D669E0">
        <w:rPr>
          <w:szCs w:val="28"/>
        </w:rPr>
        <w:t>a</w:t>
      </w:r>
      <w:r>
        <w:rPr>
          <w:szCs w:val="28"/>
        </w:rPr>
        <w:t xml:space="preserve"> dietitian directly to review the selection of meals, snacks and </w:t>
      </w:r>
      <w:r w:rsidR="00786B71">
        <w:rPr>
          <w:szCs w:val="28"/>
        </w:rPr>
        <w:t>drinks</w:t>
      </w:r>
      <w:r>
        <w:rPr>
          <w:szCs w:val="28"/>
        </w:rPr>
        <w:t xml:space="preserve"> </w:t>
      </w:r>
      <w:r w:rsidR="008C157C">
        <w:rPr>
          <w:szCs w:val="28"/>
        </w:rPr>
        <w:t>s</w:t>
      </w:r>
      <w:r>
        <w:rPr>
          <w:szCs w:val="28"/>
        </w:rPr>
        <w:t>our</w:t>
      </w:r>
      <w:r w:rsidR="00462798">
        <w:rPr>
          <w:szCs w:val="28"/>
        </w:rPr>
        <w:t>c</w:t>
      </w:r>
      <w:r>
        <w:rPr>
          <w:szCs w:val="28"/>
        </w:rPr>
        <w:t>ed from</w:t>
      </w:r>
      <w:r w:rsidR="00462798">
        <w:rPr>
          <w:szCs w:val="28"/>
        </w:rPr>
        <w:t xml:space="preserve"> a</w:t>
      </w:r>
      <w:r>
        <w:rPr>
          <w:szCs w:val="28"/>
        </w:rPr>
        <w:t xml:space="preserve"> third party.</w:t>
      </w:r>
    </w:p>
    <w:p w14:paraId="08973DF7" w14:textId="2AB59715" w:rsidR="00065F64" w:rsidRDefault="00065F64" w:rsidP="00AF1758">
      <w:pPr>
        <w:pStyle w:val="Heading4"/>
      </w:pPr>
      <w:r>
        <w:t>Engaging a dietitian</w:t>
      </w:r>
    </w:p>
    <w:p w14:paraId="4A53FB82" w14:textId="172A1F58" w:rsidR="005C22A1" w:rsidRDefault="005C22A1" w:rsidP="005C22A1">
      <w:r>
        <w:t xml:space="preserve">Dietitians Australia is the peak body for </w:t>
      </w:r>
      <w:r w:rsidR="00976F2E">
        <w:t>die</w:t>
      </w:r>
      <w:r w:rsidR="005F5C54">
        <w:t>t</w:t>
      </w:r>
      <w:r w:rsidR="00976F2E">
        <w:t>itian</w:t>
      </w:r>
      <w:r>
        <w:t xml:space="preserve">s and maintains a register of </w:t>
      </w:r>
      <w:r w:rsidR="00976F2E">
        <w:t>dietitian</w:t>
      </w:r>
      <w:r>
        <w:t xml:space="preserve">s. </w:t>
      </w:r>
      <w:r w:rsidR="00EE4897">
        <w:t>P</w:t>
      </w:r>
      <w:r w:rsidRPr="00C603B5">
        <w:t>rovider</w:t>
      </w:r>
      <w:r>
        <w:t xml:space="preserve">s who do not already employ </w:t>
      </w:r>
      <w:r w:rsidRPr="00C603B5">
        <w:t xml:space="preserve">or contract </w:t>
      </w:r>
      <w:r w:rsidR="00976F2E">
        <w:t>dietitian</w:t>
      </w:r>
      <w:r>
        <w:t xml:space="preserve"> services for menu review</w:t>
      </w:r>
      <w:r w:rsidR="00EE4897">
        <w:t>s</w:t>
      </w:r>
      <w:r>
        <w:t xml:space="preserve">, can use the </w:t>
      </w:r>
      <w:hyperlink r:id="rId36" w:history="1">
        <w:r w:rsidR="00D3659A">
          <w:rPr>
            <w:rStyle w:val="Hyperlink"/>
          </w:rPr>
          <w:t>F</w:t>
        </w:r>
        <w:r w:rsidRPr="00D3659A">
          <w:rPr>
            <w:rStyle w:val="Hyperlink"/>
          </w:rPr>
          <w:t xml:space="preserve">ind a </w:t>
        </w:r>
        <w:r w:rsidR="00D3659A">
          <w:rPr>
            <w:rStyle w:val="Hyperlink"/>
          </w:rPr>
          <w:t>D</w:t>
        </w:r>
        <w:r w:rsidRPr="00D3659A">
          <w:rPr>
            <w:rStyle w:val="Hyperlink"/>
          </w:rPr>
          <w:t>ietitian search tool</w:t>
        </w:r>
      </w:hyperlink>
      <w:r>
        <w:t xml:space="preserve"> </w:t>
      </w:r>
      <w:r w:rsidR="00D3659A">
        <w:t>from</w:t>
      </w:r>
      <w:r>
        <w:t xml:space="preserve"> Dietitians Australia</w:t>
      </w:r>
      <w:r w:rsidR="00D3659A">
        <w:t>.</w:t>
      </w:r>
    </w:p>
    <w:p w14:paraId="00950C64" w14:textId="671BC912" w:rsidR="00F02726" w:rsidRDefault="00A25003" w:rsidP="005C22A1">
      <w:r>
        <w:t>Onsite d</w:t>
      </w:r>
      <w:r w:rsidR="00F02726">
        <w:t xml:space="preserve">ietitian assessment is recommended to enable assessment of texture, taste, presentation, aroma and </w:t>
      </w:r>
      <w:r w:rsidR="00F02726">
        <w:rPr>
          <w:szCs w:val="28"/>
        </w:rPr>
        <w:t>cooking methodology. However, w</w:t>
      </w:r>
      <w:r w:rsidR="00F02726">
        <w:t>here access to a dietitian is limited such as in rural and remote areas, assessment can be conducted remotely.</w:t>
      </w:r>
      <w:r w:rsidR="00373A9F">
        <w:t xml:space="preserve"> </w:t>
      </w:r>
      <w:r w:rsidR="00373A9F" w:rsidRPr="00635C81">
        <w:t xml:space="preserve">Read more about what </w:t>
      </w:r>
      <w:hyperlink w:anchor="_Dietitian_assessment_details" w:history="1">
        <w:r w:rsidR="00373A9F" w:rsidRPr="00635C81">
          <w:rPr>
            <w:rStyle w:val="Hyperlink"/>
          </w:rPr>
          <w:t>dietitians should assess</w:t>
        </w:r>
      </w:hyperlink>
      <w:r w:rsidR="00373A9F" w:rsidRPr="00635C81">
        <w:t xml:space="preserve">, including for remote assessments, at </w:t>
      </w:r>
      <w:r w:rsidR="00635C81" w:rsidRPr="00AF1758">
        <w:rPr>
          <w:u w:val="single"/>
        </w:rPr>
        <w:t>Attachment 2</w:t>
      </w:r>
      <w:r w:rsidR="00373A9F" w:rsidRPr="00635C81">
        <w:t>.</w:t>
      </w:r>
    </w:p>
    <w:p w14:paraId="3DFB8881" w14:textId="63A07A6E" w:rsidR="00194716" w:rsidRDefault="0070766A" w:rsidP="005C22A1">
      <w:r>
        <w:t>Where providers offer menus for</w:t>
      </w:r>
      <w:r w:rsidR="00194716" w:rsidRPr="00AF1411">
        <w:t xml:space="preserve"> special</w:t>
      </w:r>
      <w:r w:rsidR="002A0229">
        <w:t>ised</w:t>
      </w:r>
      <w:r w:rsidR="00194716" w:rsidRPr="00AF1411">
        <w:t xml:space="preserve"> dietary</w:t>
      </w:r>
      <w:r w:rsidR="00194716">
        <w:t xml:space="preserve"> needs</w:t>
      </w:r>
      <w:r>
        <w:t>,</w:t>
      </w:r>
      <w:r w:rsidR="00C378E1">
        <w:t xml:space="preserve"> it is recommended to consider engaging</w:t>
      </w:r>
      <w:r>
        <w:t xml:space="preserve"> </w:t>
      </w:r>
      <w:r w:rsidR="00194716">
        <w:t xml:space="preserve">other relevant health professionals, </w:t>
      </w:r>
      <w:r w:rsidR="00194716" w:rsidRPr="00AF1411">
        <w:t>such as</w:t>
      </w:r>
      <w:r w:rsidR="00194716">
        <w:t xml:space="preserve"> speech pathologists for</w:t>
      </w:r>
      <w:r w:rsidR="00194716" w:rsidRPr="00AF1411">
        <w:t xml:space="preserve"> texture modified meals</w:t>
      </w:r>
      <w:r w:rsidR="00EB1B96">
        <w:t>, snacks and drinks</w:t>
      </w:r>
      <w:r w:rsidR="00C378E1">
        <w:t>.</w:t>
      </w:r>
    </w:p>
    <w:p w14:paraId="36533D1D" w14:textId="1C01B9CE" w:rsidR="00D355FC" w:rsidRDefault="00D355FC" w:rsidP="00AF1758">
      <w:pPr>
        <w:pStyle w:val="Heading4"/>
      </w:pPr>
      <w:r>
        <w:t>Frequency of dietitian assessments</w:t>
      </w:r>
    </w:p>
    <w:p w14:paraId="4C0F1666" w14:textId="313D42B0" w:rsidR="00332CB0" w:rsidRPr="00C3523A" w:rsidRDefault="00476E50" w:rsidP="00332CB0">
      <w:r>
        <w:rPr>
          <w:lang w:val="en-GB"/>
        </w:rPr>
        <w:t xml:space="preserve">Each provider may have different menu cycles such as </w:t>
      </w:r>
      <w:r w:rsidR="008B475D" w:rsidRPr="00AF1758">
        <w:rPr>
          <w:lang w:val="en-GB"/>
        </w:rPr>
        <w:t>weekly, monthly or seasonal menus.</w:t>
      </w:r>
      <w:r w:rsidR="00E30B44" w:rsidRPr="00E30B44">
        <w:rPr>
          <w:lang w:val="en-GB"/>
        </w:rPr>
        <w:t xml:space="preserve"> </w:t>
      </w:r>
      <w:r w:rsidR="00FC2769">
        <w:rPr>
          <w:lang w:val="en-GB"/>
        </w:rPr>
        <w:t xml:space="preserve">The </w:t>
      </w:r>
      <w:r w:rsidR="00E30B44">
        <w:rPr>
          <w:lang w:val="en-GB"/>
        </w:rPr>
        <w:t>dietitian assessments</w:t>
      </w:r>
      <w:r w:rsidR="004C312D">
        <w:rPr>
          <w:lang w:val="en-GB"/>
        </w:rPr>
        <w:t xml:space="preserve"> must</w:t>
      </w:r>
      <w:r w:rsidR="00E30B44">
        <w:rPr>
          <w:lang w:val="en-GB"/>
        </w:rPr>
        <w:t xml:space="preserve"> occur at least annually</w:t>
      </w:r>
      <w:r w:rsidR="00611956">
        <w:rPr>
          <w:lang w:val="en-GB"/>
        </w:rPr>
        <w:t>, which c</w:t>
      </w:r>
      <w:r w:rsidR="00332CB0">
        <w:rPr>
          <w:lang w:val="en-GB"/>
        </w:rPr>
        <w:t xml:space="preserve">ould </w:t>
      </w:r>
      <w:r w:rsidR="008D56E8">
        <w:rPr>
          <w:lang w:val="en-GB"/>
        </w:rPr>
        <w:t xml:space="preserve">be </w:t>
      </w:r>
      <w:r w:rsidR="00332CB0">
        <w:rPr>
          <w:lang w:val="en-GB"/>
        </w:rPr>
        <w:t xml:space="preserve">at the time a menu is created or be a review of existing menus. </w:t>
      </w:r>
      <w:r w:rsidR="004C1679">
        <w:rPr>
          <w:lang w:val="en-GB"/>
        </w:rPr>
        <w:t>M</w:t>
      </w:r>
      <w:r w:rsidR="00332CB0" w:rsidRPr="00E10090">
        <w:rPr>
          <w:lang w:val="en-GB"/>
        </w:rPr>
        <w:t xml:space="preserve">ore frequent review is encouraged as this </w:t>
      </w:r>
      <w:r w:rsidR="00332CB0">
        <w:rPr>
          <w:lang w:val="en-GB"/>
        </w:rPr>
        <w:t>allows for</w:t>
      </w:r>
      <w:r w:rsidR="00332CB0" w:rsidRPr="00E10090">
        <w:rPr>
          <w:lang w:val="en-GB"/>
        </w:rPr>
        <w:t xml:space="preserve"> consideration of changes to menus that may arise due to new menu offerings or</w:t>
      </w:r>
      <w:r w:rsidR="004C1679">
        <w:rPr>
          <w:lang w:val="en-GB"/>
        </w:rPr>
        <w:t xml:space="preserve"> </w:t>
      </w:r>
      <w:r w:rsidR="00DA1EAE">
        <w:rPr>
          <w:lang w:val="en-GB"/>
        </w:rPr>
        <w:t xml:space="preserve">from </w:t>
      </w:r>
      <w:r w:rsidR="004C1679">
        <w:rPr>
          <w:lang w:val="en-GB"/>
        </w:rPr>
        <w:t>continuous improve</w:t>
      </w:r>
      <w:r w:rsidR="00DA1EAE">
        <w:rPr>
          <w:lang w:val="en-GB"/>
        </w:rPr>
        <w:t>ment</w:t>
      </w:r>
      <w:r w:rsidR="00332CB0" w:rsidRPr="00E10090">
        <w:rPr>
          <w:lang w:val="en-GB"/>
        </w:rPr>
        <w:t xml:space="preserve"> in response to older pe</w:t>
      </w:r>
      <w:r w:rsidR="00DA1EAE">
        <w:rPr>
          <w:lang w:val="en-GB"/>
        </w:rPr>
        <w:t>ople</w:t>
      </w:r>
      <w:r w:rsidR="00332CB0" w:rsidRPr="00E10090">
        <w:rPr>
          <w:lang w:val="en-GB"/>
        </w:rPr>
        <w:t>’s feedback or a</w:t>
      </w:r>
      <w:r w:rsidR="00C77FEC">
        <w:rPr>
          <w:lang w:val="en-GB"/>
        </w:rPr>
        <w:t xml:space="preserve"> dietitian</w:t>
      </w:r>
      <w:r w:rsidR="00332CB0" w:rsidRPr="00E10090">
        <w:rPr>
          <w:lang w:val="en-GB"/>
        </w:rPr>
        <w:t xml:space="preserve"> assessment. Where assessments are conducted annually, </w:t>
      </w:r>
      <w:r w:rsidR="00332CB0">
        <w:rPr>
          <w:lang w:val="en-GB"/>
        </w:rPr>
        <w:lastRenderedPageBreak/>
        <w:t>they should</w:t>
      </w:r>
      <w:r w:rsidR="00332CB0" w:rsidRPr="00C3523A">
        <w:rPr>
          <w:lang w:val="en-GB"/>
        </w:rPr>
        <w:t xml:space="preserve"> </w:t>
      </w:r>
      <w:r w:rsidR="00332CB0" w:rsidRPr="00E10090">
        <w:rPr>
          <w:lang w:val="en-GB"/>
        </w:rPr>
        <w:t>include assessment of the variety of menus across the year such as seasonal menu changes</w:t>
      </w:r>
      <w:r w:rsidR="008B475D">
        <w:rPr>
          <w:lang w:val="en-GB"/>
        </w:rPr>
        <w:t xml:space="preserve"> where possible</w:t>
      </w:r>
      <w:r w:rsidR="00332CB0" w:rsidRPr="00E10090">
        <w:rPr>
          <w:lang w:val="en-GB"/>
        </w:rPr>
        <w:t>.</w:t>
      </w:r>
      <w:r w:rsidR="00332CB0">
        <w:rPr>
          <w:lang w:val="en-GB"/>
        </w:rPr>
        <w:t xml:space="preserve"> </w:t>
      </w:r>
    </w:p>
    <w:p w14:paraId="6F4159D5" w14:textId="3B62A008" w:rsidR="00332CB0" w:rsidRDefault="00332CB0" w:rsidP="00AF1758">
      <w:pPr>
        <w:pStyle w:val="Heading4"/>
      </w:pPr>
      <w:r>
        <w:t>Actions of providers</w:t>
      </w:r>
    </w:p>
    <w:p w14:paraId="6FD05B1B" w14:textId="2FA678B6" w:rsidR="00A3341D" w:rsidRDefault="004153CE">
      <w:r w:rsidRPr="00E10090">
        <w:t xml:space="preserve">Providers need to engage </w:t>
      </w:r>
      <w:r w:rsidR="00FC1B27">
        <w:t>dietitians</w:t>
      </w:r>
      <w:r w:rsidRPr="00E10090">
        <w:t xml:space="preserve"> and provide necessary information to support the</w:t>
      </w:r>
      <w:r w:rsidR="0057190E">
        <w:t>ir</w:t>
      </w:r>
      <w:r w:rsidRPr="00E10090">
        <w:t xml:space="preserve"> </w:t>
      </w:r>
      <w:r w:rsidR="00E47E8F">
        <w:t>assessment</w:t>
      </w:r>
      <w:r w:rsidRPr="00E10090">
        <w:t>. This should include</w:t>
      </w:r>
      <w:r w:rsidR="0087475F">
        <w:t xml:space="preserve"> (at a minimum)</w:t>
      </w:r>
      <w:r w:rsidR="00A3341D">
        <w:t>:</w:t>
      </w:r>
    </w:p>
    <w:p w14:paraId="75B242DC" w14:textId="517AB4F6" w:rsidR="00A3341D" w:rsidRDefault="009862CB" w:rsidP="00BB5C62">
      <w:pPr>
        <w:pStyle w:val="ListParagraph"/>
        <w:numPr>
          <w:ilvl w:val="0"/>
          <w:numId w:val="58"/>
        </w:numPr>
      </w:pPr>
      <w:r>
        <w:t>p</w:t>
      </w:r>
      <w:r w:rsidR="00A3341D">
        <w:t xml:space="preserve">roviding </w:t>
      </w:r>
      <w:r w:rsidR="004153CE" w:rsidRPr="00E10090">
        <w:t xml:space="preserve">documentation such as </w:t>
      </w:r>
      <w:r w:rsidR="002919A1">
        <w:t xml:space="preserve">menus, </w:t>
      </w:r>
      <w:r w:rsidR="004153CE" w:rsidRPr="00E10090">
        <w:t xml:space="preserve">recipes, portion sizes, </w:t>
      </w:r>
      <w:r w:rsidR="00093CEB" w:rsidRPr="00E10090">
        <w:t xml:space="preserve">cooking methods, </w:t>
      </w:r>
      <w:r w:rsidR="00093CEB">
        <w:t xml:space="preserve">older person </w:t>
      </w:r>
      <w:r w:rsidR="0057190E">
        <w:t>feedback</w:t>
      </w:r>
      <w:r w:rsidR="00E47E8F">
        <w:t xml:space="preserve">, </w:t>
      </w:r>
      <w:r w:rsidR="004153CE" w:rsidRPr="00E10090">
        <w:t xml:space="preserve">photos and videos </w:t>
      </w:r>
    </w:p>
    <w:p w14:paraId="02150B80" w14:textId="1347FC57" w:rsidR="00E16321" w:rsidRDefault="004153CE" w:rsidP="00BB5C62">
      <w:pPr>
        <w:pStyle w:val="ListParagraph"/>
        <w:numPr>
          <w:ilvl w:val="0"/>
          <w:numId w:val="58"/>
        </w:numPr>
      </w:pPr>
      <w:r w:rsidRPr="00E10090">
        <w:t xml:space="preserve">allowing access to the kitchen and staff for </w:t>
      </w:r>
      <w:r w:rsidR="00A3341D">
        <w:t>onsite</w:t>
      </w:r>
      <w:r w:rsidRPr="00E10090">
        <w:t xml:space="preserve"> reviews </w:t>
      </w:r>
    </w:p>
    <w:p w14:paraId="5FD4DA38" w14:textId="117BA2A4" w:rsidR="00E16321" w:rsidRDefault="00E16321" w:rsidP="00BB5C62">
      <w:pPr>
        <w:pStyle w:val="ListParagraph"/>
        <w:numPr>
          <w:ilvl w:val="0"/>
          <w:numId w:val="58"/>
        </w:numPr>
      </w:pPr>
      <w:r>
        <w:t>online</w:t>
      </w:r>
      <w:r w:rsidR="00864714" w:rsidRPr="00E10090">
        <w:t xml:space="preserve"> interview</w:t>
      </w:r>
      <w:r>
        <w:t>s with</w:t>
      </w:r>
      <w:r w:rsidR="00864714" w:rsidRPr="00E10090">
        <w:t xml:space="preserve"> staff for remote assessments. </w:t>
      </w:r>
    </w:p>
    <w:p w14:paraId="344F12D9" w14:textId="462291E6" w:rsidR="004420B7" w:rsidRDefault="003D2B0B" w:rsidP="00E16321">
      <w:r>
        <w:t>Providers are also require</w:t>
      </w:r>
      <w:r w:rsidR="006720BC">
        <w:t>d</w:t>
      </w:r>
      <w:r>
        <w:t xml:space="preserve"> to </w:t>
      </w:r>
      <w:r w:rsidR="000272D1">
        <w:t xml:space="preserve">improve meals, snacks and </w:t>
      </w:r>
      <w:r w:rsidR="00786B71">
        <w:t>drinks</w:t>
      </w:r>
      <w:r w:rsidR="000272D1">
        <w:t xml:space="preserve"> by </w:t>
      </w:r>
      <w:proofErr w:type="gramStart"/>
      <w:r w:rsidR="002629AE">
        <w:t>taking into account</w:t>
      </w:r>
      <w:proofErr w:type="gramEnd"/>
      <w:r w:rsidR="002629AE">
        <w:t xml:space="preserve"> </w:t>
      </w:r>
      <w:r w:rsidR="000272D1">
        <w:t>the r</w:t>
      </w:r>
      <w:r>
        <w:t xml:space="preserve">ecommendations of the </w:t>
      </w:r>
      <w:r w:rsidR="00FC1B27">
        <w:t>dietitian</w:t>
      </w:r>
      <w:r w:rsidR="0083127F">
        <w:t xml:space="preserve"> </w:t>
      </w:r>
      <w:r w:rsidR="00CA2C76">
        <w:t xml:space="preserve">as part of the </w:t>
      </w:r>
      <w:hyperlink w:anchor="_Continuous_improvement" w:history="1">
        <w:r w:rsidR="000272D1" w:rsidRPr="00C8191B">
          <w:rPr>
            <w:rStyle w:val="Hyperlink"/>
          </w:rPr>
          <w:t>Quality Assurance Framework</w:t>
        </w:r>
      </w:hyperlink>
      <w:r w:rsidR="000272D1">
        <w:t>.</w:t>
      </w:r>
    </w:p>
    <w:p w14:paraId="72E0CE16" w14:textId="0F07CF48" w:rsidR="00AB484B" w:rsidRPr="005E27B7" w:rsidRDefault="00F57E8A" w:rsidP="00F261A1">
      <w:pPr>
        <w:pStyle w:val="Heading3"/>
      </w:pPr>
      <w:bookmarkStart w:id="21" w:name="_Role_of_APD"/>
      <w:bookmarkEnd w:id="21"/>
      <w:r>
        <w:t xml:space="preserve">Role of </w:t>
      </w:r>
      <w:r w:rsidR="00C8191B">
        <w:t>dietitian</w:t>
      </w:r>
      <w:r w:rsidR="001628BA">
        <w:t>s</w:t>
      </w:r>
      <w:r>
        <w:t xml:space="preserve"> to </w:t>
      </w:r>
      <w:r w:rsidR="007C6989">
        <w:t xml:space="preserve">assess </w:t>
      </w:r>
      <w:r w:rsidR="000306C7">
        <w:t xml:space="preserve">meals, snacks and </w:t>
      </w:r>
      <w:r w:rsidR="00786B71">
        <w:t>drinks</w:t>
      </w:r>
    </w:p>
    <w:p w14:paraId="07A79695" w14:textId="3E03D93C" w:rsidR="006911CB" w:rsidRDefault="006911CB" w:rsidP="00AB484B">
      <w:r>
        <w:t xml:space="preserve">The role of </w:t>
      </w:r>
      <w:r w:rsidR="000D2FAD">
        <w:t>the</w:t>
      </w:r>
      <w:r w:rsidR="00E36E6F">
        <w:t xml:space="preserve"> dietitian</w:t>
      </w:r>
      <w:r>
        <w:t xml:space="preserve"> </w:t>
      </w:r>
      <w:r w:rsidR="16757C01">
        <w:t>include</w:t>
      </w:r>
      <w:r w:rsidR="61FAA4FC">
        <w:t>s</w:t>
      </w:r>
      <w:r>
        <w:t xml:space="preserve"> assessing the meals</w:t>
      </w:r>
      <w:r w:rsidR="007C6989">
        <w:t xml:space="preserve">, snacks and </w:t>
      </w:r>
      <w:r w:rsidR="00786B71">
        <w:t>drinks</w:t>
      </w:r>
      <w:r w:rsidR="00C36DDC">
        <w:t xml:space="preserve"> </w:t>
      </w:r>
      <w:r>
        <w:t xml:space="preserve">in relation to nutritional, sensory, medical, cultural and religious considerations. </w:t>
      </w:r>
      <w:r w:rsidR="004C2466">
        <w:t>Dietitians</w:t>
      </w:r>
      <w:r>
        <w:t xml:space="preserve"> </w:t>
      </w:r>
      <w:r w:rsidR="008B0C0D">
        <w:t>will</w:t>
      </w:r>
      <w:r w:rsidR="008D71B5">
        <w:t xml:space="preserve"> </w:t>
      </w:r>
      <w:r>
        <w:t>review the meals</w:t>
      </w:r>
      <w:r w:rsidR="003E7F30">
        <w:t xml:space="preserve">, snacks and </w:t>
      </w:r>
      <w:r w:rsidR="00786B71">
        <w:t>drinks</w:t>
      </w:r>
      <w:r w:rsidR="00551C4D">
        <w:t xml:space="preserve"> </w:t>
      </w:r>
      <w:r w:rsidR="008D71B5">
        <w:t>using</w:t>
      </w:r>
      <w:r w:rsidR="00B90735">
        <w:t xml:space="preserve"> </w:t>
      </w:r>
      <w:r w:rsidR="00551C4D">
        <w:t>contemporary, evidence</w:t>
      </w:r>
      <w:r w:rsidR="00E47E8F">
        <w:t>-</w:t>
      </w:r>
      <w:r w:rsidR="00551C4D">
        <w:t>based guidelines and practice</w:t>
      </w:r>
      <w:r w:rsidR="0034118F">
        <w:t xml:space="preserve"> to ensure they are appropriate</w:t>
      </w:r>
      <w:r w:rsidR="0011066E">
        <w:t xml:space="preserve"> </w:t>
      </w:r>
      <w:r>
        <w:t xml:space="preserve">for the </w:t>
      </w:r>
      <w:r w:rsidRPr="002B5ABE">
        <w:t xml:space="preserve">needs and preferences </w:t>
      </w:r>
      <w:r>
        <w:t xml:space="preserve">of </w:t>
      </w:r>
      <w:r w:rsidR="00D52607">
        <w:t xml:space="preserve">the </w:t>
      </w:r>
      <w:r>
        <w:t>older people</w:t>
      </w:r>
      <w:r w:rsidR="009E4BF3">
        <w:t xml:space="preserve"> the meals, snacks and </w:t>
      </w:r>
      <w:r w:rsidR="00786B71">
        <w:t>drinks</w:t>
      </w:r>
      <w:r w:rsidR="004D2691">
        <w:t xml:space="preserve"> are intended for</w:t>
      </w:r>
      <w:r w:rsidR="006138B7">
        <w:t xml:space="preserve">. For example, </w:t>
      </w:r>
      <w:r w:rsidR="004C2466">
        <w:t xml:space="preserve">dietitians </w:t>
      </w:r>
      <w:r w:rsidR="006138B7">
        <w:t>reviewing m</w:t>
      </w:r>
      <w:r w:rsidR="0040256B">
        <w:t>eals</w:t>
      </w:r>
      <w:r w:rsidR="00652E21">
        <w:t xml:space="preserve">, snacks and </w:t>
      </w:r>
      <w:r w:rsidR="00786B71">
        <w:t>drinks</w:t>
      </w:r>
      <w:r w:rsidR="00652E21">
        <w:t xml:space="preserve"> </w:t>
      </w:r>
      <w:r w:rsidR="00241775">
        <w:t xml:space="preserve">designed </w:t>
      </w:r>
      <w:r w:rsidR="006138B7">
        <w:t xml:space="preserve">for </w:t>
      </w:r>
      <w:r w:rsidR="00241775">
        <w:t>vegetarian diets</w:t>
      </w:r>
      <w:r w:rsidR="009E6B22">
        <w:t xml:space="preserve"> </w:t>
      </w:r>
      <w:r w:rsidR="003330DE">
        <w:t xml:space="preserve">would </w:t>
      </w:r>
      <w:r w:rsidR="00CD6C53">
        <w:t>apply</w:t>
      </w:r>
      <w:r w:rsidR="00EB62F2">
        <w:t xml:space="preserve"> </w:t>
      </w:r>
      <w:r w:rsidR="00A616F0">
        <w:t>evidence</w:t>
      </w:r>
      <w:r w:rsidR="00850773">
        <w:t>-</w:t>
      </w:r>
      <w:r w:rsidR="00A616F0">
        <w:t>based guidelines</w:t>
      </w:r>
      <w:r w:rsidR="00EB62F2">
        <w:t xml:space="preserve"> and </w:t>
      </w:r>
      <w:r w:rsidR="00F06B5B">
        <w:t xml:space="preserve">practice to ensure </w:t>
      </w:r>
      <w:r w:rsidR="009E6B22">
        <w:t>older people</w:t>
      </w:r>
      <w:r w:rsidR="00F06B5B">
        <w:t xml:space="preserve"> who practice vegetarianism</w:t>
      </w:r>
      <w:r w:rsidR="004E7E5B">
        <w:t xml:space="preserve"> are supported to meet their </w:t>
      </w:r>
      <w:r w:rsidR="009E6B22">
        <w:t>nutritional needs</w:t>
      </w:r>
      <w:r w:rsidR="008C4610">
        <w:t xml:space="preserve">. </w:t>
      </w:r>
    </w:p>
    <w:p w14:paraId="0D94FAEC" w14:textId="44A940A6" w:rsidR="00CD156C" w:rsidRDefault="00CD156C" w:rsidP="00CD156C">
      <w:r>
        <w:t xml:space="preserve">Dietitians should consider </w:t>
      </w:r>
      <w:r w:rsidRPr="00E10090">
        <w:t>feedback from older people receiving the meals</w:t>
      </w:r>
      <w:r w:rsidR="00A335ED">
        <w:t>,</w:t>
      </w:r>
      <w:r w:rsidR="003305E9">
        <w:t xml:space="preserve"> snacks and </w:t>
      </w:r>
      <w:r w:rsidR="00786B71">
        <w:t>drinks</w:t>
      </w:r>
      <w:r w:rsidR="00BD59C7">
        <w:t xml:space="preserve"> to </w:t>
      </w:r>
      <w:r w:rsidRPr="00E10090">
        <w:t>determine satisfaction with the variety, taste, aroma</w:t>
      </w:r>
      <w:r>
        <w:t>, texture</w:t>
      </w:r>
      <w:r w:rsidRPr="00E10090">
        <w:t xml:space="preserve"> and temperature of meals</w:t>
      </w:r>
      <w:r>
        <w:t xml:space="preserve">, snacks and </w:t>
      </w:r>
      <w:r w:rsidR="00786B71">
        <w:t>drinks</w:t>
      </w:r>
      <w:r>
        <w:t>. Read more about</w:t>
      </w:r>
      <w:r w:rsidR="002B2FB5">
        <w:t xml:space="preserve"> the requirements to</w:t>
      </w:r>
      <w:r>
        <w:t xml:space="preserve"> </w:t>
      </w:r>
      <w:hyperlink w:anchor="_Feedback_from_older" w:history="1">
        <w:r w:rsidRPr="00B11C6E">
          <w:rPr>
            <w:rStyle w:val="Hyperlink"/>
          </w:rPr>
          <w:t>collec</w:t>
        </w:r>
        <w:r w:rsidR="002B2FB5">
          <w:rPr>
            <w:rStyle w:val="Hyperlink"/>
          </w:rPr>
          <w:t>t</w:t>
        </w:r>
        <w:r w:rsidRPr="00B11C6E">
          <w:rPr>
            <w:rStyle w:val="Hyperlink"/>
          </w:rPr>
          <w:t xml:space="preserve"> feedback from older people</w:t>
        </w:r>
      </w:hyperlink>
      <w:r w:rsidR="002B2FB5">
        <w:t xml:space="preserve"> under the Quality Assurance Framework</w:t>
      </w:r>
      <w:r>
        <w:t xml:space="preserve">. </w:t>
      </w:r>
    </w:p>
    <w:p w14:paraId="1A2A177E" w14:textId="01B02386" w:rsidR="00C74F33" w:rsidRDefault="00027353">
      <w:pPr>
        <w:rPr>
          <w:szCs w:val="28"/>
        </w:rPr>
      </w:pPr>
      <w:r w:rsidRPr="00AF1758">
        <w:rPr>
          <w:szCs w:val="28"/>
        </w:rPr>
        <w:t xml:space="preserve">Following assessment, </w:t>
      </w:r>
      <w:r w:rsidR="000F0A76" w:rsidRPr="00AF1758">
        <w:rPr>
          <w:szCs w:val="28"/>
        </w:rPr>
        <w:t>dietitians</w:t>
      </w:r>
      <w:r w:rsidRPr="00AF1758">
        <w:rPr>
          <w:szCs w:val="28"/>
        </w:rPr>
        <w:t xml:space="preserve"> should provide information to the provider to support them to make improvements to their meals, snacks and </w:t>
      </w:r>
      <w:r w:rsidR="00786B71">
        <w:rPr>
          <w:szCs w:val="28"/>
        </w:rPr>
        <w:t>drinks</w:t>
      </w:r>
      <w:r w:rsidRPr="00AF1758">
        <w:rPr>
          <w:szCs w:val="28"/>
        </w:rPr>
        <w:t xml:space="preserve">. This could be through a report detailing the findings and a list of actionable recommendations the provider can take to improve the quality of meals, snacks and </w:t>
      </w:r>
      <w:r w:rsidR="00786B71">
        <w:rPr>
          <w:szCs w:val="28"/>
        </w:rPr>
        <w:t>drinks</w:t>
      </w:r>
      <w:r w:rsidRPr="00AF1758">
        <w:rPr>
          <w:szCs w:val="28"/>
        </w:rPr>
        <w:t>.</w:t>
      </w:r>
    </w:p>
    <w:p w14:paraId="36CE24FA" w14:textId="46EA4966" w:rsidR="00C74F33" w:rsidRDefault="00C74F33" w:rsidP="00C74F33">
      <w:r w:rsidRPr="00AF1758">
        <w:t xml:space="preserve">More detailed information is available </w:t>
      </w:r>
      <w:r w:rsidR="00634B7F">
        <w:t>on the role of dietitians at</w:t>
      </w:r>
      <w:r>
        <w:t xml:space="preserve"> </w:t>
      </w:r>
      <w:hyperlink w:anchor="_Dietitian_assessment_details" w:history="1">
        <w:r w:rsidRPr="00AF1758">
          <w:rPr>
            <w:rStyle w:val="Hyperlink"/>
          </w:rPr>
          <w:t>Attachment 2</w:t>
        </w:r>
      </w:hyperlink>
      <w:r>
        <w:t>.</w:t>
      </w:r>
    </w:p>
    <w:p w14:paraId="72C229B2" w14:textId="302B48E7" w:rsidR="00C021DF" w:rsidRDefault="00EF2D82" w:rsidP="00EF2D82">
      <w:pPr>
        <w:pStyle w:val="Heading3"/>
      </w:pPr>
      <w:r>
        <w:t>Providers i</w:t>
      </w:r>
      <w:r w:rsidR="00A62B9A">
        <w:t>mplementing</w:t>
      </w:r>
      <w:r w:rsidR="00DF40AD">
        <w:t xml:space="preserve"> </w:t>
      </w:r>
      <w:r w:rsidR="008934F0">
        <w:t>the assessment findings</w:t>
      </w:r>
    </w:p>
    <w:p w14:paraId="30346C8A" w14:textId="30AEDAAB" w:rsidR="00473000" w:rsidRDefault="00473000" w:rsidP="00473000">
      <w:pPr>
        <w:rPr>
          <w:szCs w:val="28"/>
        </w:rPr>
      </w:pPr>
      <w:r>
        <w:rPr>
          <w:szCs w:val="28"/>
        </w:rPr>
        <w:t xml:space="preserve">Providers </w:t>
      </w:r>
      <w:r w:rsidR="00B85117">
        <w:rPr>
          <w:szCs w:val="28"/>
        </w:rPr>
        <w:t xml:space="preserve">must </w:t>
      </w:r>
      <w:proofErr w:type="gramStart"/>
      <w:r w:rsidR="00816D3D">
        <w:rPr>
          <w:szCs w:val="28"/>
        </w:rPr>
        <w:t>take into account</w:t>
      </w:r>
      <w:proofErr w:type="gramEnd"/>
      <w:r w:rsidR="00816D3D">
        <w:rPr>
          <w:szCs w:val="28"/>
        </w:rPr>
        <w:t xml:space="preserve"> the</w:t>
      </w:r>
      <w:r>
        <w:rPr>
          <w:szCs w:val="28"/>
        </w:rPr>
        <w:t xml:space="preserve"> recommendations of the </w:t>
      </w:r>
      <w:r w:rsidR="00D67A52">
        <w:rPr>
          <w:szCs w:val="28"/>
        </w:rPr>
        <w:t xml:space="preserve">dietitian </w:t>
      </w:r>
      <w:r w:rsidR="00B85117">
        <w:rPr>
          <w:szCs w:val="28"/>
        </w:rPr>
        <w:t>to</w:t>
      </w:r>
      <w:r>
        <w:rPr>
          <w:szCs w:val="28"/>
        </w:rPr>
        <w:t xml:space="preserve"> continuously improv</w:t>
      </w:r>
      <w:r w:rsidR="00604E38">
        <w:rPr>
          <w:szCs w:val="28"/>
        </w:rPr>
        <w:t>e</w:t>
      </w:r>
      <w:r>
        <w:rPr>
          <w:szCs w:val="28"/>
        </w:rPr>
        <w:t xml:space="preserve"> </w:t>
      </w:r>
      <w:r w:rsidR="000306C7">
        <w:rPr>
          <w:szCs w:val="28"/>
        </w:rPr>
        <w:t xml:space="preserve">meals, snacks and </w:t>
      </w:r>
      <w:r w:rsidR="00786B71">
        <w:rPr>
          <w:szCs w:val="28"/>
        </w:rPr>
        <w:t>drinks</w:t>
      </w:r>
      <w:r>
        <w:rPr>
          <w:szCs w:val="28"/>
        </w:rPr>
        <w:t xml:space="preserve"> under the </w:t>
      </w:r>
      <w:hyperlink w:anchor="_Continuous_improvement" w:history="1">
        <w:r w:rsidRPr="005D655E">
          <w:rPr>
            <w:rStyle w:val="Hyperlink"/>
            <w:szCs w:val="28"/>
          </w:rPr>
          <w:t>Quality Assurance Framework</w:t>
        </w:r>
      </w:hyperlink>
      <w:r>
        <w:rPr>
          <w:szCs w:val="28"/>
        </w:rPr>
        <w:t>.</w:t>
      </w:r>
    </w:p>
    <w:p w14:paraId="4ED98FFA" w14:textId="1CDA5368" w:rsidR="00652679" w:rsidRDefault="0024754E" w:rsidP="00652679">
      <w:pPr>
        <w:rPr>
          <w:szCs w:val="28"/>
        </w:rPr>
      </w:pPr>
      <w:r>
        <w:rPr>
          <w:szCs w:val="28"/>
        </w:rPr>
        <w:t>It is acknowledged that o</w:t>
      </w:r>
      <w:r w:rsidR="00FF47E1">
        <w:rPr>
          <w:szCs w:val="28"/>
        </w:rPr>
        <w:t>utside of a scheduled</w:t>
      </w:r>
      <w:r w:rsidR="00FF47E1" w:rsidRPr="00E8721F">
        <w:rPr>
          <w:szCs w:val="28"/>
        </w:rPr>
        <w:t xml:space="preserve"> </w:t>
      </w:r>
      <w:r w:rsidR="00FF47E1">
        <w:rPr>
          <w:szCs w:val="28"/>
        </w:rPr>
        <w:t>dietitian</w:t>
      </w:r>
      <w:r w:rsidR="00652679" w:rsidRPr="00E8721F">
        <w:rPr>
          <w:szCs w:val="28"/>
        </w:rPr>
        <w:t xml:space="preserve"> assessment, providers may </w:t>
      </w:r>
      <w:r w:rsidR="00CF6442" w:rsidRPr="00E8721F">
        <w:rPr>
          <w:szCs w:val="28"/>
        </w:rPr>
        <w:t xml:space="preserve">be required to </w:t>
      </w:r>
      <w:r w:rsidR="00652679" w:rsidRPr="00E8721F">
        <w:rPr>
          <w:szCs w:val="28"/>
        </w:rPr>
        <w:t>add</w:t>
      </w:r>
      <w:r w:rsidR="005D655E">
        <w:rPr>
          <w:szCs w:val="28"/>
        </w:rPr>
        <w:t xml:space="preserve"> new</w:t>
      </w:r>
      <w:r w:rsidR="00B85117">
        <w:rPr>
          <w:szCs w:val="28"/>
        </w:rPr>
        <w:t xml:space="preserve"> menu items</w:t>
      </w:r>
      <w:r w:rsidR="005D655E">
        <w:rPr>
          <w:szCs w:val="28"/>
        </w:rPr>
        <w:t xml:space="preserve"> or adjust the</w:t>
      </w:r>
      <w:r w:rsidR="00652679" w:rsidRPr="00E8721F">
        <w:rPr>
          <w:szCs w:val="28"/>
        </w:rPr>
        <w:t xml:space="preserve"> </w:t>
      </w:r>
      <w:r w:rsidR="000306C7">
        <w:rPr>
          <w:szCs w:val="28"/>
        </w:rPr>
        <w:t xml:space="preserve">meals, snacks and </w:t>
      </w:r>
      <w:r w:rsidR="00786B71">
        <w:rPr>
          <w:szCs w:val="28"/>
        </w:rPr>
        <w:t>drinks</w:t>
      </w:r>
      <w:r w:rsidR="00652679" w:rsidRPr="00E8721F">
        <w:rPr>
          <w:szCs w:val="28"/>
        </w:rPr>
        <w:t xml:space="preserve"> </w:t>
      </w:r>
      <w:r w:rsidR="005A2E9F">
        <w:rPr>
          <w:szCs w:val="28"/>
        </w:rPr>
        <w:t>offered</w:t>
      </w:r>
      <w:r w:rsidR="00F72C62">
        <w:rPr>
          <w:szCs w:val="28"/>
        </w:rPr>
        <w:t>. For example, this may be</w:t>
      </w:r>
      <w:r w:rsidR="00652679" w:rsidRPr="00E8721F">
        <w:rPr>
          <w:szCs w:val="28"/>
        </w:rPr>
        <w:t xml:space="preserve"> </w:t>
      </w:r>
      <w:r w:rsidR="00CF6442" w:rsidRPr="00E8721F">
        <w:rPr>
          <w:szCs w:val="28"/>
        </w:rPr>
        <w:t xml:space="preserve">to manage </w:t>
      </w:r>
      <w:r w:rsidR="00652679" w:rsidRPr="00E8721F">
        <w:rPr>
          <w:szCs w:val="28"/>
        </w:rPr>
        <w:t xml:space="preserve">unforeseen stock issues </w:t>
      </w:r>
      <w:r w:rsidR="00F72C62">
        <w:rPr>
          <w:szCs w:val="28"/>
        </w:rPr>
        <w:t>(</w:t>
      </w:r>
      <w:r w:rsidR="00D41D2A">
        <w:rPr>
          <w:szCs w:val="28"/>
        </w:rPr>
        <w:t>e.g. due to</w:t>
      </w:r>
      <w:r w:rsidR="00F72C62">
        <w:rPr>
          <w:szCs w:val="28"/>
        </w:rPr>
        <w:t xml:space="preserve"> </w:t>
      </w:r>
      <w:r w:rsidR="00D41D2A">
        <w:rPr>
          <w:szCs w:val="28"/>
        </w:rPr>
        <w:t xml:space="preserve">weather </w:t>
      </w:r>
      <w:r w:rsidR="00D41D2A">
        <w:rPr>
          <w:szCs w:val="28"/>
        </w:rPr>
        <w:lastRenderedPageBreak/>
        <w:t>e</w:t>
      </w:r>
      <w:r w:rsidR="00F72C62">
        <w:rPr>
          <w:szCs w:val="28"/>
        </w:rPr>
        <w:t>vents</w:t>
      </w:r>
      <w:r w:rsidR="00D41D2A">
        <w:rPr>
          <w:szCs w:val="28"/>
        </w:rPr>
        <w:t xml:space="preserve"> such as floods</w:t>
      </w:r>
      <w:r w:rsidR="00F72C62">
        <w:rPr>
          <w:szCs w:val="28"/>
        </w:rPr>
        <w:t xml:space="preserve">) </w:t>
      </w:r>
      <w:r w:rsidR="00652679" w:rsidRPr="00E8721F">
        <w:rPr>
          <w:szCs w:val="28"/>
        </w:rPr>
        <w:t xml:space="preserve">or </w:t>
      </w:r>
      <w:r w:rsidR="00CF6442" w:rsidRPr="00E8721F">
        <w:rPr>
          <w:szCs w:val="28"/>
        </w:rPr>
        <w:t xml:space="preserve">for </w:t>
      </w:r>
      <w:r w:rsidR="00652679" w:rsidRPr="00E8721F">
        <w:rPr>
          <w:szCs w:val="28"/>
        </w:rPr>
        <w:t xml:space="preserve">seasonal specials (e.g. Easter </w:t>
      </w:r>
      <w:r w:rsidR="00D41D2A">
        <w:rPr>
          <w:szCs w:val="28"/>
        </w:rPr>
        <w:t>or</w:t>
      </w:r>
      <w:r w:rsidR="00652679" w:rsidRPr="00E8721F">
        <w:rPr>
          <w:szCs w:val="28"/>
        </w:rPr>
        <w:t xml:space="preserve"> Christmas</w:t>
      </w:r>
      <w:r w:rsidR="00D41D2A">
        <w:rPr>
          <w:szCs w:val="28"/>
        </w:rPr>
        <w:t xml:space="preserve"> special</w:t>
      </w:r>
      <w:r w:rsidR="00652679" w:rsidRPr="00E8721F">
        <w:rPr>
          <w:szCs w:val="28"/>
        </w:rPr>
        <w:t xml:space="preserve"> </w:t>
      </w:r>
      <w:r w:rsidR="00B85117">
        <w:rPr>
          <w:szCs w:val="28"/>
        </w:rPr>
        <w:t>menu items</w:t>
      </w:r>
      <w:r w:rsidR="00652679" w:rsidRPr="00E8721F">
        <w:rPr>
          <w:szCs w:val="28"/>
        </w:rPr>
        <w:t xml:space="preserve">). </w:t>
      </w:r>
      <w:r w:rsidR="00D41D2A">
        <w:rPr>
          <w:szCs w:val="28"/>
        </w:rPr>
        <w:t>In these cases, p</w:t>
      </w:r>
      <w:r w:rsidR="009A28CF">
        <w:rPr>
          <w:szCs w:val="28"/>
        </w:rPr>
        <w:t xml:space="preserve">roviders are encouraged to have </w:t>
      </w:r>
      <w:r w:rsidR="009A0990">
        <w:rPr>
          <w:szCs w:val="28"/>
        </w:rPr>
        <w:t xml:space="preserve">the </w:t>
      </w:r>
      <w:r w:rsidR="00D41D2A">
        <w:rPr>
          <w:szCs w:val="28"/>
        </w:rPr>
        <w:t>dietitian</w:t>
      </w:r>
      <w:r w:rsidR="009A28CF">
        <w:rPr>
          <w:szCs w:val="28"/>
        </w:rPr>
        <w:t xml:space="preserve"> input to these</w:t>
      </w:r>
      <w:r w:rsidR="00652679" w:rsidRPr="00E8721F">
        <w:rPr>
          <w:szCs w:val="28"/>
        </w:rPr>
        <w:t xml:space="preserve"> </w:t>
      </w:r>
      <w:r w:rsidR="000306C7">
        <w:rPr>
          <w:szCs w:val="28"/>
        </w:rPr>
        <w:t xml:space="preserve">meals, snacks and </w:t>
      </w:r>
      <w:r w:rsidR="00786B71">
        <w:rPr>
          <w:szCs w:val="28"/>
        </w:rPr>
        <w:t>drinks</w:t>
      </w:r>
      <w:r w:rsidR="009A28CF">
        <w:rPr>
          <w:szCs w:val="28"/>
        </w:rPr>
        <w:t>.</w:t>
      </w:r>
      <w:r w:rsidR="00210715">
        <w:rPr>
          <w:szCs w:val="28"/>
        </w:rPr>
        <w:t xml:space="preserve"> Where this is not possible, providers </w:t>
      </w:r>
      <w:r w:rsidR="003F752D">
        <w:rPr>
          <w:szCs w:val="28"/>
        </w:rPr>
        <w:t>c</w:t>
      </w:r>
      <w:r w:rsidR="00210715">
        <w:rPr>
          <w:szCs w:val="28"/>
        </w:rPr>
        <w:t>ould use</w:t>
      </w:r>
      <w:r w:rsidR="003F752D">
        <w:rPr>
          <w:szCs w:val="28"/>
        </w:rPr>
        <w:t xml:space="preserve"> information previously provided from</w:t>
      </w:r>
      <w:r w:rsidR="00210715">
        <w:rPr>
          <w:szCs w:val="28"/>
        </w:rPr>
        <w:t xml:space="preserve"> d</w:t>
      </w:r>
      <w:r w:rsidR="00D41D2A">
        <w:rPr>
          <w:szCs w:val="28"/>
        </w:rPr>
        <w:t>ietitians</w:t>
      </w:r>
      <w:r w:rsidR="00210715">
        <w:rPr>
          <w:szCs w:val="28"/>
        </w:rPr>
        <w:t xml:space="preserve"> </w:t>
      </w:r>
      <w:r w:rsidR="003F752D">
        <w:rPr>
          <w:szCs w:val="28"/>
        </w:rPr>
        <w:t>that could provide a</w:t>
      </w:r>
      <w:r w:rsidR="00652679" w:rsidRPr="00E8721F">
        <w:rPr>
          <w:szCs w:val="28"/>
        </w:rPr>
        <w:t xml:space="preserve"> framework for what meals</w:t>
      </w:r>
      <w:r w:rsidR="00D41D2A">
        <w:rPr>
          <w:szCs w:val="28"/>
        </w:rPr>
        <w:t xml:space="preserve">, snacks and </w:t>
      </w:r>
      <w:r w:rsidR="00786B71">
        <w:rPr>
          <w:szCs w:val="28"/>
        </w:rPr>
        <w:t>drinks</w:t>
      </w:r>
      <w:r w:rsidR="00652679" w:rsidRPr="00E8721F">
        <w:rPr>
          <w:szCs w:val="28"/>
        </w:rPr>
        <w:t xml:space="preserve"> should contain or suggestions on suitable ingredient replacements. This should support providers to develop, adjust or choose meals</w:t>
      </w:r>
      <w:r w:rsidR="003F752D">
        <w:rPr>
          <w:szCs w:val="28"/>
        </w:rPr>
        <w:t xml:space="preserve">, snacks and </w:t>
      </w:r>
      <w:r w:rsidR="00786B71">
        <w:rPr>
          <w:szCs w:val="28"/>
        </w:rPr>
        <w:t>drinks</w:t>
      </w:r>
      <w:r w:rsidR="00652679" w:rsidRPr="00E8721F">
        <w:rPr>
          <w:szCs w:val="28"/>
        </w:rPr>
        <w:t xml:space="preserve"> and ensure they are nutritionally similar.</w:t>
      </w:r>
    </w:p>
    <w:p w14:paraId="741929EF" w14:textId="17EB62EB" w:rsidR="005D4A49" w:rsidRPr="005D4A49" w:rsidRDefault="005D4A49" w:rsidP="00EF2D82">
      <w:pPr>
        <w:pStyle w:val="Heading4"/>
      </w:pPr>
      <w:r w:rsidRPr="005D4A49">
        <w:t>Providers who develop and cook</w:t>
      </w:r>
      <w:r>
        <w:t xml:space="preserve"> their</w:t>
      </w:r>
      <w:r w:rsidRPr="005D4A49">
        <w:t xml:space="preserve"> own meals</w:t>
      </w:r>
    </w:p>
    <w:p w14:paraId="730175BB" w14:textId="29067D9C" w:rsidR="004D5FD6" w:rsidRPr="00A0083F" w:rsidRDefault="00291B09" w:rsidP="005F6D54">
      <w:pPr>
        <w:keepNext/>
        <w:rPr>
          <w:szCs w:val="28"/>
        </w:rPr>
      </w:pPr>
      <w:r>
        <w:rPr>
          <w:szCs w:val="28"/>
        </w:rPr>
        <w:t>I</w:t>
      </w:r>
      <w:r w:rsidR="004E4CD4">
        <w:rPr>
          <w:szCs w:val="28"/>
        </w:rPr>
        <w:t>mplement</w:t>
      </w:r>
      <w:r>
        <w:rPr>
          <w:szCs w:val="28"/>
        </w:rPr>
        <w:t xml:space="preserve">ing dietitian assessment </w:t>
      </w:r>
      <w:r w:rsidR="004E4CD4">
        <w:rPr>
          <w:szCs w:val="28"/>
        </w:rPr>
        <w:t>findings</w:t>
      </w:r>
      <w:r>
        <w:rPr>
          <w:szCs w:val="28"/>
        </w:rPr>
        <w:t xml:space="preserve"> could</w:t>
      </w:r>
      <w:r w:rsidR="004E4CD4">
        <w:rPr>
          <w:szCs w:val="28"/>
        </w:rPr>
        <w:t xml:space="preserve"> include</w:t>
      </w:r>
      <w:r w:rsidR="00B901B4" w:rsidRPr="00A0083F">
        <w:rPr>
          <w:szCs w:val="28"/>
        </w:rPr>
        <w:t xml:space="preserve"> </w:t>
      </w:r>
      <w:r w:rsidR="00021C4C" w:rsidRPr="00A0083F">
        <w:rPr>
          <w:szCs w:val="28"/>
        </w:rPr>
        <w:t xml:space="preserve">changing </w:t>
      </w:r>
      <w:r w:rsidR="00791D71">
        <w:rPr>
          <w:szCs w:val="28"/>
        </w:rPr>
        <w:t>standard</w:t>
      </w:r>
      <w:r w:rsidR="00B901B4" w:rsidRPr="00A0083F">
        <w:rPr>
          <w:szCs w:val="28"/>
        </w:rPr>
        <w:t xml:space="preserve"> recipes, ingredients </w:t>
      </w:r>
      <w:r w:rsidR="00C405D7">
        <w:rPr>
          <w:szCs w:val="28"/>
        </w:rPr>
        <w:t>or</w:t>
      </w:r>
      <w:r w:rsidR="00B901B4" w:rsidRPr="00A0083F">
        <w:rPr>
          <w:szCs w:val="28"/>
        </w:rPr>
        <w:t xml:space="preserve"> cooking methods. </w:t>
      </w:r>
      <w:r w:rsidR="005D4A49">
        <w:rPr>
          <w:szCs w:val="28"/>
        </w:rPr>
        <w:t xml:space="preserve">This could be to </w:t>
      </w:r>
      <w:r w:rsidR="00871A4C">
        <w:rPr>
          <w:szCs w:val="28"/>
        </w:rPr>
        <w:t>improve the nutrition</w:t>
      </w:r>
      <w:r w:rsidR="004E4CD4">
        <w:rPr>
          <w:szCs w:val="28"/>
        </w:rPr>
        <w:t xml:space="preserve">al </w:t>
      </w:r>
      <w:r w:rsidR="007B74F3">
        <w:rPr>
          <w:szCs w:val="28"/>
        </w:rPr>
        <w:t xml:space="preserve">content </w:t>
      </w:r>
      <w:r w:rsidR="00871A4C">
        <w:rPr>
          <w:szCs w:val="28"/>
        </w:rPr>
        <w:t xml:space="preserve">by </w:t>
      </w:r>
      <w:r w:rsidR="00A94520">
        <w:rPr>
          <w:szCs w:val="28"/>
        </w:rPr>
        <w:t xml:space="preserve">adding, </w:t>
      </w:r>
      <w:r w:rsidR="00871A4C">
        <w:rPr>
          <w:szCs w:val="28"/>
        </w:rPr>
        <w:t xml:space="preserve">replacing or </w:t>
      </w:r>
      <w:r w:rsidR="00A94520">
        <w:rPr>
          <w:szCs w:val="28"/>
        </w:rPr>
        <w:t xml:space="preserve">removing </w:t>
      </w:r>
      <w:r w:rsidR="00871A4C">
        <w:rPr>
          <w:szCs w:val="28"/>
        </w:rPr>
        <w:t>ingredients</w:t>
      </w:r>
      <w:r w:rsidR="00A94520">
        <w:rPr>
          <w:szCs w:val="28"/>
        </w:rPr>
        <w:t xml:space="preserve">. For example, </w:t>
      </w:r>
      <w:r w:rsidR="00471BFF">
        <w:rPr>
          <w:szCs w:val="28"/>
        </w:rPr>
        <w:t xml:space="preserve">the </w:t>
      </w:r>
      <w:r w:rsidR="007B74F3">
        <w:rPr>
          <w:szCs w:val="28"/>
        </w:rPr>
        <w:t>dietitian</w:t>
      </w:r>
      <w:r w:rsidR="00471BFF">
        <w:rPr>
          <w:szCs w:val="28"/>
        </w:rPr>
        <w:t xml:space="preserve"> may recommend </w:t>
      </w:r>
      <w:r w:rsidR="00771CD2">
        <w:rPr>
          <w:szCs w:val="28"/>
        </w:rPr>
        <w:t>increas</w:t>
      </w:r>
      <w:r w:rsidR="00033C5E">
        <w:rPr>
          <w:szCs w:val="28"/>
        </w:rPr>
        <w:t>ing</w:t>
      </w:r>
      <w:r w:rsidR="00771CD2">
        <w:rPr>
          <w:szCs w:val="28"/>
        </w:rPr>
        <w:t xml:space="preserve"> the protein content of a soup</w:t>
      </w:r>
      <w:r w:rsidR="00471BFF">
        <w:rPr>
          <w:szCs w:val="28"/>
        </w:rPr>
        <w:t xml:space="preserve"> by adding</w:t>
      </w:r>
      <w:r w:rsidR="00771CD2">
        <w:rPr>
          <w:szCs w:val="28"/>
        </w:rPr>
        <w:t xml:space="preserve"> milk or milk powder</w:t>
      </w:r>
      <w:r w:rsidR="000A2125">
        <w:rPr>
          <w:szCs w:val="28"/>
        </w:rPr>
        <w:t>.</w:t>
      </w:r>
      <w:r w:rsidR="00A70105">
        <w:rPr>
          <w:szCs w:val="28"/>
        </w:rPr>
        <w:t xml:space="preserve"> </w:t>
      </w:r>
      <w:r w:rsidR="00771CD2">
        <w:rPr>
          <w:szCs w:val="28"/>
        </w:rPr>
        <w:t>C</w:t>
      </w:r>
      <w:r w:rsidR="006114A8">
        <w:rPr>
          <w:szCs w:val="28"/>
        </w:rPr>
        <w:t>hanges to c</w:t>
      </w:r>
      <w:r w:rsidR="00771CD2">
        <w:rPr>
          <w:szCs w:val="28"/>
        </w:rPr>
        <w:t xml:space="preserve">ooking methods may be recommended to improve suitability </w:t>
      </w:r>
      <w:r w:rsidR="00B37278">
        <w:rPr>
          <w:szCs w:val="28"/>
        </w:rPr>
        <w:t>of</w:t>
      </w:r>
      <w:r w:rsidR="00771CD2">
        <w:rPr>
          <w:szCs w:val="28"/>
        </w:rPr>
        <w:t xml:space="preserve"> menu offerings. For example, </w:t>
      </w:r>
      <w:r w:rsidR="00107B1A">
        <w:rPr>
          <w:szCs w:val="28"/>
        </w:rPr>
        <w:t xml:space="preserve">the </w:t>
      </w:r>
      <w:r w:rsidR="00DC7562">
        <w:rPr>
          <w:szCs w:val="28"/>
        </w:rPr>
        <w:t>ingred</w:t>
      </w:r>
      <w:r w:rsidR="00674D0E">
        <w:rPr>
          <w:szCs w:val="28"/>
        </w:rPr>
        <w:t xml:space="preserve">ients, preparation and </w:t>
      </w:r>
      <w:r w:rsidR="00107B1A">
        <w:rPr>
          <w:szCs w:val="28"/>
        </w:rPr>
        <w:t>cooking time for a lasagne may be</w:t>
      </w:r>
      <w:r w:rsidR="00A83A12">
        <w:rPr>
          <w:szCs w:val="28"/>
        </w:rPr>
        <w:t xml:space="preserve"> recommended to change</w:t>
      </w:r>
      <w:r w:rsidR="00524977">
        <w:rPr>
          <w:szCs w:val="28"/>
        </w:rPr>
        <w:t xml:space="preserve"> </w:t>
      </w:r>
      <w:r w:rsidR="00107B1A">
        <w:rPr>
          <w:szCs w:val="28"/>
        </w:rPr>
        <w:t>to ensure it meets texture modified meal requirements.</w:t>
      </w:r>
    </w:p>
    <w:p w14:paraId="1560BD04" w14:textId="5746E41C" w:rsidR="003414CF" w:rsidRPr="00EF2D82" w:rsidRDefault="003414CF" w:rsidP="00EF2D82">
      <w:pPr>
        <w:pStyle w:val="Heading4"/>
      </w:pPr>
      <w:bookmarkStart w:id="22" w:name="_Providers_who_use"/>
      <w:bookmarkEnd w:id="22"/>
      <w:r w:rsidRPr="00EF2D82">
        <w:t xml:space="preserve">Providers who use </w:t>
      </w:r>
      <w:r w:rsidR="00866D9B">
        <w:t>third party</w:t>
      </w:r>
      <w:r w:rsidRPr="00EF2D82">
        <w:t xml:space="preserve"> meal suppliers</w:t>
      </w:r>
    </w:p>
    <w:p w14:paraId="165A0E9C" w14:textId="64901825" w:rsidR="00DD0BD2" w:rsidRDefault="00DD0BD2" w:rsidP="00DD0BD2">
      <w:pPr>
        <w:rPr>
          <w:szCs w:val="28"/>
        </w:rPr>
      </w:pPr>
      <w:r w:rsidRPr="00E27257">
        <w:rPr>
          <w:szCs w:val="28"/>
        </w:rPr>
        <w:t xml:space="preserve">Where a </w:t>
      </w:r>
      <w:r w:rsidR="00866D9B">
        <w:rPr>
          <w:szCs w:val="28"/>
        </w:rPr>
        <w:t>third party</w:t>
      </w:r>
      <w:r w:rsidRPr="00E27257">
        <w:rPr>
          <w:szCs w:val="28"/>
        </w:rPr>
        <w:t xml:space="preserve"> engages a </w:t>
      </w:r>
      <w:r w:rsidR="0050495A">
        <w:rPr>
          <w:szCs w:val="28"/>
        </w:rPr>
        <w:t>dietitian</w:t>
      </w:r>
      <w:r w:rsidRPr="00E27257">
        <w:rPr>
          <w:szCs w:val="28"/>
        </w:rPr>
        <w:t xml:space="preserve"> to review and improve their meals</w:t>
      </w:r>
      <w:r w:rsidR="00FE29E1">
        <w:rPr>
          <w:szCs w:val="28"/>
        </w:rPr>
        <w:t>, snacks and drinks</w:t>
      </w:r>
      <w:r>
        <w:rPr>
          <w:szCs w:val="28"/>
        </w:rPr>
        <w:t>:</w:t>
      </w:r>
    </w:p>
    <w:p w14:paraId="17EF44E6" w14:textId="7E1E2740" w:rsidR="00DD0BD2" w:rsidRDefault="00340823" w:rsidP="00AF1758">
      <w:pPr>
        <w:pStyle w:val="ListParagraph"/>
        <w:numPr>
          <w:ilvl w:val="0"/>
          <w:numId w:val="53"/>
        </w:numPr>
      </w:pPr>
      <w:r>
        <w:t>p</w:t>
      </w:r>
      <w:r w:rsidR="00DD0BD2">
        <w:t xml:space="preserve">roviders remain responsible for ensuring they meet the meal </w:t>
      </w:r>
      <w:r w:rsidR="00E96CE8">
        <w:t xml:space="preserve">requirements </w:t>
      </w:r>
      <w:r w:rsidR="00DD0BD2">
        <w:t xml:space="preserve">even when they subcontract services to </w:t>
      </w:r>
      <w:r w:rsidR="00F85116">
        <w:t>third parties</w:t>
      </w:r>
      <w:r w:rsidR="00DD0BD2">
        <w:t xml:space="preserve">. Providers must make their own assessment of whether the </w:t>
      </w:r>
      <w:r w:rsidR="0050495A">
        <w:t>dietitian</w:t>
      </w:r>
      <w:r w:rsidR="00DD0BD2">
        <w:t xml:space="preserve"> review satisfies the meal </w:t>
      </w:r>
      <w:r w:rsidR="00E96CE8">
        <w:t>requirements</w:t>
      </w:r>
      <w:r w:rsidR="00DD0BD2">
        <w:t xml:space="preserve"> </w:t>
      </w:r>
    </w:p>
    <w:p w14:paraId="5132F74E" w14:textId="278EEA48" w:rsidR="00DD0BD2" w:rsidRDefault="00340823" w:rsidP="00AF1758">
      <w:pPr>
        <w:pStyle w:val="ListParagraph"/>
        <w:numPr>
          <w:ilvl w:val="0"/>
          <w:numId w:val="53"/>
        </w:numPr>
        <w:rPr>
          <w:szCs w:val="28"/>
        </w:rPr>
      </w:pPr>
      <w:r>
        <w:rPr>
          <w:szCs w:val="28"/>
        </w:rPr>
        <w:t>e</w:t>
      </w:r>
      <w:r w:rsidR="00DD0BD2">
        <w:rPr>
          <w:szCs w:val="28"/>
        </w:rPr>
        <w:t xml:space="preserve">vidence should be obtained for all </w:t>
      </w:r>
      <w:proofErr w:type="gramStart"/>
      <w:r w:rsidR="00866D9B">
        <w:rPr>
          <w:szCs w:val="28"/>
        </w:rPr>
        <w:t>third party</w:t>
      </w:r>
      <w:proofErr w:type="gramEnd"/>
      <w:r w:rsidR="00DD0BD2">
        <w:rPr>
          <w:szCs w:val="28"/>
        </w:rPr>
        <w:t xml:space="preserve"> suppliers the provider uses to ensure all </w:t>
      </w:r>
      <w:r w:rsidR="000306C7">
        <w:rPr>
          <w:szCs w:val="28"/>
        </w:rPr>
        <w:t xml:space="preserve">meals, snacks and </w:t>
      </w:r>
      <w:r w:rsidR="00786B71">
        <w:rPr>
          <w:szCs w:val="28"/>
        </w:rPr>
        <w:t>drinks</w:t>
      </w:r>
      <w:r w:rsidR="00ED5DA6">
        <w:rPr>
          <w:szCs w:val="28"/>
        </w:rPr>
        <w:t xml:space="preserve"> </w:t>
      </w:r>
      <w:r w:rsidR="00DD0BD2">
        <w:rPr>
          <w:szCs w:val="28"/>
        </w:rPr>
        <w:t xml:space="preserve">provided to older people have been </w:t>
      </w:r>
      <w:r w:rsidR="0092507F">
        <w:rPr>
          <w:szCs w:val="28"/>
        </w:rPr>
        <w:t>assessed</w:t>
      </w:r>
    </w:p>
    <w:p w14:paraId="458496BB" w14:textId="4E9B0C81" w:rsidR="00DD0BD2" w:rsidRPr="00401F21" w:rsidRDefault="00340823" w:rsidP="00AF1758">
      <w:pPr>
        <w:pStyle w:val="ListParagraph"/>
        <w:numPr>
          <w:ilvl w:val="0"/>
          <w:numId w:val="53"/>
        </w:numPr>
        <w:rPr>
          <w:szCs w:val="28"/>
        </w:rPr>
      </w:pPr>
      <w:r>
        <w:rPr>
          <w:szCs w:val="28"/>
        </w:rPr>
        <w:t>c</w:t>
      </w:r>
      <w:r w:rsidR="00DD0BD2" w:rsidRPr="0075375D">
        <w:rPr>
          <w:szCs w:val="28"/>
        </w:rPr>
        <w:t xml:space="preserve">ontractual arrangements may be put in place to ensure the provider has sufficient evidence to demonstrate meeting the meal </w:t>
      </w:r>
      <w:r w:rsidR="00E96CE8">
        <w:rPr>
          <w:szCs w:val="28"/>
        </w:rPr>
        <w:t>requirements</w:t>
      </w:r>
      <w:r w:rsidR="00DD0BD2" w:rsidRPr="0075375D">
        <w:rPr>
          <w:szCs w:val="28"/>
        </w:rPr>
        <w:t xml:space="preserve">. This could include reports detailing the </w:t>
      </w:r>
      <w:r w:rsidR="00FA73F0">
        <w:rPr>
          <w:szCs w:val="28"/>
        </w:rPr>
        <w:t xml:space="preserve">third party’s </w:t>
      </w:r>
      <w:r w:rsidR="0050495A">
        <w:rPr>
          <w:szCs w:val="28"/>
        </w:rPr>
        <w:t>dietitian</w:t>
      </w:r>
      <w:r w:rsidR="00DD0BD2" w:rsidRPr="0075375D">
        <w:rPr>
          <w:szCs w:val="28"/>
        </w:rPr>
        <w:t xml:space="preserve"> review and actions taken by the </w:t>
      </w:r>
      <w:r w:rsidR="00866D9B">
        <w:rPr>
          <w:szCs w:val="28"/>
        </w:rPr>
        <w:t>third party</w:t>
      </w:r>
      <w:r w:rsidR="00DD0BD2" w:rsidRPr="0075375D">
        <w:rPr>
          <w:szCs w:val="28"/>
        </w:rPr>
        <w:t xml:space="preserve"> to improve meals in response to feedback.</w:t>
      </w:r>
    </w:p>
    <w:p w14:paraId="6D3D9BBD" w14:textId="39E68166" w:rsidR="00BF0DB0" w:rsidRDefault="000A693B" w:rsidP="00BF0DB0">
      <w:pPr>
        <w:rPr>
          <w:szCs w:val="28"/>
        </w:rPr>
      </w:pPr>
      <w:r>
        <w:rPr>
          <w:szCs w:val="28"/>
        </w:rPr>
        <w:t>Providers engaging a</w:t>
      </w:r>
      <w:r w:rsidR="0050495A">
        <w:rPr>
          <w:szCs w:val="28"/>
        </w:rPr>
        <w:t xml:space="preserve"> dietitian</w:t>
      </w:r>
      <w:r w:rsidR="00A47E28" w:rsidRPr="00BF0DB0">
        <w:rPr>
          <w:szCs w:val="28"/>
        </w:rPr>
        <w:t xml:space="preserve"> </w:t>
      </w:r>
      <w:r>
        <w:rPr>
          <w:szCs w:val="28"/>
        </w:rPr>
        <w:t>directly</w:t>
      </w:r>
      <w:r w:rsidR="009410E5">
        <w:rPr>
          <w:szCs w:val="28"/>
        </w:rPr>
        <w:t xml:space="preserve"> to assess third party meals</w:t>
      </w:r>
      <w:r w:rsidR="00FE29E1">
        <w:rPr>
          <w:szCs w:val="28"/>
        </w:rPr>
        <w:t>, snacks and drinks</w:t>
      </w:r>
      <w:r w:rsidR="0087089A">
        <w:rPr>
          <w:szCs w:val="28"/>
        </w:rPr>
        <w:t>:</w:t>
      </w:r>
    </w:p>
    <w:p w14:paraId="17DB1448" w14:textId="3A15D08E" w:rsidR="00046B88" w:rsidRDefault="00340823" w:rsidP="00AF1758">
      <w:pPr>
        <w:pStyle w:val="ListParagraph"/>
        <w:numPr>
          <w:ilvl w:val="0"/>
          <w:numId w:val="54"/>
        </w:numPr>
        <w:rPr>
          <w:szCs w:val="28"/>
        </w:rPr>
      </w:pPr>
      <w:r>
        <w:rPr>
          <w:szCs w:val="28"/>
        </w:rPr>
        <w:t>t</w:t>
      </w:r>
      <w:r w:rsidR="0049202A">
        <w:rPr>
          <w:szCs w:val="28"/>
        </w:rPr>
        <w:t xml:space="preserve">he dietitian assessment </w:t>
      </w:r>
      <w:r w:rsidR="00D15C95">
        <w:rPr>
          <w:szCs w:val="28"/>
        </w:rPr>
        <w:t>sh</w:t>
      </w:r>
      <w:r w:rsidR="0049202A">
        <w:rPr>
          <w:szCs w:val="28"/>
        </w:rPr>
        <w:t>ould include review of the menu items</w:t>
      </w:r>
      <w:r w:rsidR="007F327E">
        <w:rPr>
          <w:szCs w:val="28"/>
        </w:rPr>
        <w:t xml:space="preserve"> including their </w:t>
      </w:r>
      <w:r w:rsidR="0049202A">
        <w:rPr>
          <w:szCs w:val="28"/>
        </w:rPr>
        <w:t>nutrition</w:t>
      </w:r>
      <w:r w:rsidR="00D15C95">
        <w:rPr>
          <w:szCs w:val="28"/>
        </w:rPr>
        <w:t>al</w:t>
      </w:r>
      <w:r w:rsidR="0049202A">
        <w:rPr>
          <w:szCs w:val="28"/>
        </w:rPr>
        <w:t xml:space="preserve"> information</w:t>
      </w:r>
      <w:r w:rsidR="00047014">
        <w:rPr>
          <w:szCs w:val="28"/>
        </w:rPr>
        <w:t xml:space="preserve"> to determine if </w:t>
      </w:r>
      <w:r w:rsidR="00047014" w:rsidRPr="00BF0DB0">
        <w:rPr>
          <w:szCs w:val="28"/>
        </w:rPr>
        <w:t>the selection of meals across menus support</w:t>
      </w:r>
      <w:r w:rsidR="00047014">
        <w:rPr>
          <w:szCs w:val="28"/>
        </w:rPr>
        <w:t>s</w:t>
      </w:r>
      <w:r w:rsidR="00047014" w:rsidRPr="00BF0DB0">
        <w:rPr>
          <w:szCs w:val="28"/>
        </w:rPr>
        <w:t xml:space="preserve"> needs and preferences</w:t>
      </w:r>
    </w:p>
    <w:p w14:paraId="6FFBFC50" w14:textId="1F307769" w:rsidR="00931A4B" w:rsidRDefault="00340823" w:rsidP="00AF1758">
      <w:pPr>
        <w:pStyle w:val="ListParagraph"/>
        <w:numPr>
          <w:ilvl w:val="0"/>
          <w:numId w:val="54"/>
        </w:numPr>
        <w:rPr>
          <w:szCs w:val="28"/>
        </w:rPr>
      </w:pPr>
      <w:r>
        <w:rPr>
          <w:szCs w:val="28"/>
        </w:rPr>
        <w:t>c</w:t>
      </w:r>
      <w:r w:rsidR="00543C87" w:rsidRPr="002F1C1E">
        <w:rPr>
          <w:szCs w:val="28"/>
        </w:rPr>
        <w:t>ertain me</w:t>
      </w:r>
      <w:r w:rsidR="00047014">
        <w:rPr>
          <w:szCs w:val="28"/>
        </w:rPr>
        <w:t>nu</w:t>
      </w:r>
      <w:r w:rsidR="00543C87" w:rsidRPr="002F1C1E">
        <w:rPr>
          <w:szCs w:val="28"/>
        </w:rPr>
        <w:t xml:space="preserve"> offerings may not </w:t>
      </w:r>
      <w:r w:rsidR="00EE7D4F" w:rsidRPr="002F1C1E">
        <w:rPr>
          <w:szCs w:val="28"/>
        </w:rPr>
        <w:t>be appropriate for the</w:t>
      </w:r>
      <w:r w:rsidR="00543C87" w:rsidRPr="002F1C1E">
        <w:rPr>
          <w:szCs w:val="28"/>
        </w:rPr>
        <w:t xml:space="preserve"> intended audience </w:t>
      </w:r>
      <w:r w:rsidR="00EE7D4F" w:rsidRPr="002F1C1E">
        <w:rPr>
          <w:szCs w:val="28"/>
        </w:rPr>
        <w:t xml:space="preserve">of the menu </w:t>
      </w:r>
      <w:r w:rsidR="00543C87" w:rsidRPr="002F1C1E">
        <w:rPr>
          <w:szCs w:val="28"/>
        </w:rPr>
        <w:t xml:space="preserve">and </w:t>
      </w:r>
      <w:r w:rsidR="00775043">
        <w:rPr>
          <w:szCs w:val="28"/>
        </w:rPr>
        <w:t>the dietitian may</w:t>
      </w:r>
      <w:r w:rsidR="00046B88" w:rsidRPr="002F1C1E">
        <w:rPr>
          <w:szCs w:val="28"/>
        </w:rPr>
        <w:t xml:space="preserve"> recommended </w:t>
      </w:r>
      <w:r w:rsidR="00775043">
        <w:rPr>
          <w:szCs w:val="28"/>
        </w:rPr>
        <w:t>not featuring</w:t>
      </w:r>
      <w:r w:rsidR="0038153B" w:rsidRPr="002F1C1E">
        <w:rPr>
          <w:szCs w:val="28"/>
        </w:rPr>
        <w:t xml:space="preserve"> </w:t>
      </w:r>
      <w:r w:rsidR="00046B88" w:rsidRPr="002F1C1E">
        <w:rPr>
          <w:szCs w:val="28"/>
        </w:rPr>
        <w:t>these f</w:t>
      </w:r>
      <w:r w:rsidR="0038153B" w:rsidRPr="002F1C1E">
        <w:rPr>
          <w:szCs w:val="28"/>
        </w:rPr>
        <w:t>requently or at all on menus</w:t>
      </w:r>
      <w:r w:rsidR="001E1431" w:rsidRPr="002F1C1E">
        <w:rPr>
          <w:szCs w:val="28"/>
        </w:rPr>
        <w:t xml:space="preserve">. </w:t>
      </w:r>
      <w:r w:rsidR="002F1C1E">
        <w:rPr>
          <w:szCs w:val="28"/>
        </w:rPr>
        <w:t>For example,</w:t>
      </w:r>
      <w:r w:rsidR="009D6354">
        <w:rPr>
          <w:szCs w:val="28"/>
        </w:rPr>
        <w:t xml:space="preserve"> it may </w:t>
      </w:r>
      <w:r w:rsidR="00775043">
        <w:rPr>
          <w:szCs w:val="28"/>
        </w:rPr>
        <w:t xml:space="preserve">not </w:t>
      </w:r>
      <w:r w:rsidR="009D6354">
        <w:rPr>
          <w:szCs w:val="28"/>
        </w:rPr>
        <w:t xml:space="preserve">be recommended </w:t>
      </w:r>
      <w:r w:rsidR="006B5148">
        <w:rPr>
          <w:szCs w:val="28"/>
        </w:rPr>
        <w:t xml:space="preserve">to </w:t>
      </w:r>
      <w:r w:rsidR="00775043">
        <w:rPr>
          <w:szCs w:val="28"/>
        </w:rPr>
        <w:t xml:space="preserve">have </w:t>
      </w:r>
      <w:r w:rsidR="001E1431" w:rsidRPr="002F1C1E">
        <w:rPr>
          <w:szCs w:val="28"/>
        </w:rPr>
        <w:t xml:space="preserve">low energy or </w:t>
      </w:r>
      <w:r w:rsidR="003A5CDD">
        <w:rPr>
          <w:szCs w:val="28"/>
        </w:rPr>
        <w:t xml:space="preserve">low </w:t>
      </w:r>
      <w:r w:rsidR="001E1431" w:rsidRPr="002F1C1E">
        <w:rPr>
          <w:szCs w:val="28"/>
        </w:rPr>
        <w:t xml:space="preserve">protein options for the general older person </w:t>
      </w:r>
      <w:r w:rsidR="00775043">
        <w:rPr>
          <w:szCs w:val="28"/>
        </w:rPr>
        <w:t>population</w:t>
      </w:r>
      <w:r w:rsidR="00736A33">
        <w:rPr>
          <w:szCs w:val="28"/>
        </w:rPr>
        <w:t xml:space="preserve"> </w:t>
      </w:r>
      <w:r w:rsidR="00775043">
        <w:rPr>
          <w:szCs w:val="28"/>
        </w:rPr>
        <w:t>(i.e.</w:t>
      </w:r>
      <w:r w:rsidR="00736A33">
        <w:rPr>
          <w:szCs w:val="28"/>
        </w:rPr>
        <w:t xml:space="preserve"> individuals 65 years and over</w:t>
      </w:r>
      <w:r w:rsidR="0024627C">
        <w:rPr>
          <w:szCs w:val="28"/>
        </w:rPr>
        <w:t xml:space="preserve"> </w:t>
      </w:r>
      <w:r w:rsidR="004B3F0D" w:rsidRPr="004B3F0D">
        <w:rPr>
          <w:szCs w:val="28"/>
        </w:rPr>
        <w:t xml:space="preserve">or Aboriginal and Torres Strait Islander people aged 50 years </w:t>
      </w:r>
      <w:r w:rsidR="004B3F0D">
        <w:rPr>
          <w:szCs w:val="28"/>
        </w:rPr>
        <w:t>and over</w:t>
      </w:r>
      <w:r w:rsidR="00775043">
        <w:rPr>
          <w:szCs w:val="28"/>
        </w:rPr>
        <w:t>)</w:t>
      </w:r>
      <w:r w:rsidR="004B3F0D">
        <w:rPr>
          <w:szCs w:val="28"/>
        </w:rPr>
        <w:t xml:space="preserve"> </w:t>
      </w:r>
      <w:r w:rsidR="0024627C">
        <w:rPr>
          <w:szCs w:val="28"/>
        </w:rPr>
        <w:lastRenderedPageBreak/>
        <w:t xml:space="preserve">and replace </w:t>
      </w:r>
      <w:r w:rsidR="00775043">
        <w:rPr>
          <w:szCs w:val="28"/>
        </w:rPr>
        <w:t xml:space="preserve">these </w:t>
      </w:r>
      <w:r w:rsidR="0024627C">
        <w:rPr>
          <w:szCs w:val="28"/>
        </w:rPr>
        <w:t>with other more suitable options</w:t>
      </w:r>
      <w:r w:rsidR="00775043">
        <w:rPr>
          <w:szCs w:val="28"/>
        </w:rPr>
        <w:t xml:space="preserve"> with </w:t>
      </w:r>
      <w:r w:rsidR="00FA0F9C">
        <w:rPr>
          <w:szCs w:val="28"/>
        </w:rPr>
        <w:t>sufficient</w:t>
      </w:r>
      <w:r w:rsidR="00775043">
        <w:rPr>
          <w:szCs w:val="28"/>
        </w:rPr>
        <w:t xml:space="preserve"> protein and energy</w:t>
      </w:r>
    </w:p>
    <w:p w14:paraId="7893DFD8" w14:textId="345D8EA9" w:rsidR="00E40F9B" w:rsidRDefault="00340823" w:rsidP="00AF1758">
      <w:pPr>
        <w:pStyle w:val="ListParagraph"/>
        <w:numPr>
          <w:ilvl w:val="0"/>
          <w:numId w:val="54"/>
        </w:numPr>
        <w:rPr>
          <w:szCs w:val="28"/>
        </w:rPr>
      </w:pPr>
      <w:r>
        <w:rPr>
          <w:szCs w:val="28"/>
        </w:rPr>
        <w:t>p</w:t>
      </w:r>
      <w:r w:rsidR="00E40F9B" w:rsidRPr="003414CF">
        <w:rPr>
          <w:szCs w:val="28"/>
        </w:rPr>
        <w:t xml:space="preserve">roviders </w:t>
      </w:r>
      <w:r w:rsidR="00E40F9B">
        <w:rPr>
          <w:szCs w:val="28"/>
        </w:rPr>
        <w:t xml:space="preserve">are </w:t>
      </w:r>
      <w:r w:rsidR="00E40F9B" w:rsidRPr="003414CF">
        <w:rPr>
          <w:szCs w:val="28"/>
        </w:rPr>
        <w:t>also encouraged to</w:t>
      </w:r>
      <w:r w:rsidR="00E40F9B">
        <w:rPr>
          <w:szCs w:val="28"/>
        </w:rPr>
        <w:t xml:space="preserve"> work with their </w:t>
      </w:r>
      <w:proofErr w:type="gramStart"/>
      <w:r w:rsidR="00866D9B">
        <w:rPr>
          <w:szCs w:val="28"/>
        </w:rPr>
        <w:t>third party</w:t>
      </w:r>
      <w:proofErr w:type="gramEnd"/>
      <w:r w:rsidR="00E40F9B">
        <w:rPr>
          <w:szCs w:val="28"/>
        </w:rPr>
        <w:t xml:space="preserve"> suppliers to influence </w:t>
      </w:r>
      <w:r w:rsidR="0077370F">
        <w:rPr>
          <w:szCs w:val="28"/>
        </w:rPr>
        <w:t xml:space="preserve">the design of </w:t>
      </w:r>
      <w:r w:rsidR="000306C7">
        <w:rPr>
          <w:szCs w:val="28"/>
        </w:rPr>
        <w:t xml:space="preserve">meals, snacks and </w:t>
      </w:r>
      <w:r w:rsidR="00786B71">
        <w:rPr>
          <w:szCs w:val="28"/>
        </w:rPr>
        <w:t>drinks</w:t>
      </w:r>
      <w:r w:rsidR="00E40F9B" w:rsidRPr="003414CF">
        <w:rPr>
          <w:szCs w:val="28"/>
        </w:rPr>
        <w:t xml:space="preserve"> </w:t>
      </w:r>
      <w:r w:rsidR="00E40F9B">
        <w:rPr>
          <w:szCs w:val="28"/>
        </w:rPr>
        <w:t xml:space="preserve">in line with recommendations and evidence-based </w:t>
      </w:r>
      <w:r w:rsidR="001E4108">
        <w:rPr>
          <w:szCs w:val="28"/>
        </w:rPr>
        <w:t>guidelines</w:t>
      </w:r>
    </w:p>
    <w:p w14:paraId="3DAB476D" w14:textId="600B422C" w:rsidR="00933FA2" w:rsidRPr="00933FA2" w:rsidRDefault="00340823" w:rsidP="00AF1758">
      <w:pPr>
        <w:pStyle w:val="ListParagraph"/>
        <w:numPr>
          <w:ilvl w:val="0"/>
          <w:numId w:val="55"/>
        </w:numPr>
      </w:pPr>
      <w:r>
        <w:t>w</w:t>
      </w:r>
      <w:r w:rsidR="00933FA2">
        <w:t xml:space="preserve">here a </w:t>
      </w:r>
      <w:r w:rsidR="00866D9B">
        <w:t>third party</w:t>
      </w:r>
      <w:r w:rsidR="00933FA2">
        <w:t xml:space="preserve">’s offering is found not to be suitable, providers </w:t>
      </w:r>
      <w:r w:rsidR="00523C75">
        <w:t>should</w:t>
      </w:r>
      <w:r w:rsidR="004D7F1A">
        <w:t xml:space="preserve"> </w:t>
      </w:r>
      <w:r w:rsidR="004E2B92">
        <w:t>source</w:t>
      </w:r>
      <w:r w:rsidR="00933FA2">
        <w:t xml:space="preserve"> different suppliers to ensure </w:t>
      </w:r>
      <w:r w:rsidR="000306C7">
        <w:t xml:space="preserve">meals, snacks and </w:t>
      </w:r>
      <w:r w:rsidR="00786B71">
        <w:t>drinks</w:t>
      </w:r>
      <w:r w:rsidR="0006754C">
        <w:t xml:space="preserve"> </w:t>
      </w:r>
      <w:r w:rsidR="008C0D1A">
        <w:t>meet</w:t>
      </w:r>
      <w:r w:rsidR="00933FA2">
        <w:t xml:space="preserve"> older people</w:t>
      </w:r>
      <w:r w:rsidR="008C0D1A">
        <w:t>’s</w:t>
      </w:r>
      <w:r w:rsidR="00933FA2">
        <w:t xml:space="preserve"> needs. </w:t>
      </w:r>
    </w:p>
    <w:p w14:paraId="0B7E8E54" w14:textId="5866EF18" w:rsidR="00665AA8" w:rsidRDefault="000729F1" w:rsidP="00665AA8">
      <w:pPr>
        <w:pStyle w:val="Heading2"/>
        <w:rPr>
          <w:sz w:val="32"/>
          <w:szCs w:val="24"/>
        </w:rPr>
      </w:pPr>
      <w:bookmarkStart w:id="23" w:name="_Quality_Assurance_Framework"/>
      <w:bookmarkStart w:id="24" w:name="_Toc206583193"/>
      <w:bookmarkEnd w:id="23"/>
      <w:r>
        <w:rPr>
          <w:sz w:val="32"/>
          <w:szCs w:val="24"/>
        </w:rPr>
        <w:t>Quality Assurance Framework</w:t>
      </w:r>
      <w:bookmarkEnd w:id="24"/>
    </w:p>
    <w:p w14:paraId="7108D885" w14:textId="29703E0F" w:rsidR="00D60274" w:rsidRPr="00752A99" w:rsidRDefault="00D60274" w:rsidP="00AF1758">
      <w:pPr>
        <w:pStyle w:val="boxtext"/>
      </w:pPr>
      <w:r w:rsidRPr="00D60274">
        <w:rPr>
          <w:color w:val="1E1545" w:themeColor="text1"/>
        </w:rPr>
        <w:t xml:space="preserve">Providers must develop a Quality Assurance Framework to monitor and continuously improve the meals being delivered. Providers can develop the Quality Assurance Framework in a format that suits their unique organisational </w:t>
      </w:r>
      <w:proofErr w:type="gramStart"/>
      <w:r w:rsidRPr="00D60274">
        <w:rPr>
          <w:color w:val="1E1545" w:themeColor="text1"/>
        </w:rPr>
        <w:t>needs</w:t>
      </w:r>
      <w:proofErr w:type="gramEnd"/>
      <w:r w:rsidRPr="00D60274">
        <w:rPr>
          <w:color w:val="1E1545" w:themeColor="text1"/>
        </w:rPr>
        <w:t xml:space="preserve"> and this may include incorporating the Quality Assurance Framework into existing systems and processes for quality assurance. </w:t>
      </w:r>
      <w:r w:rsidR="00B1004E">
        <w:rPr>
          <w:color w:val="1E1545" w:themeColor="text1"/>
        </w:rPr>
        <w:t xml:space="preserve">The </w:t>
      </w:r>
      <w:r w:rsidR="00B1004E" w:rsidRPr="00347B70">
        <w:rPr>
          <w:color w:val="1E1545" w:themeColor="text1"/>
        </w:rPr>
        <w:t xml:space="preserve">Quality Assurance Framework </w:t>
      </w:r>
      <w:r w:rsidR="00B1004E">
        <w:rPr>
          <w:color w:val="1E1545" w:themeColor="text1"/>
        </w:rPr>
        <w:t xml:space="preserve">should be regularly reviewed </w:t>
      </w:r>
      <w:r w:rsidR="00B1004E" w:rsidRPr="00347B70">
        <w:rPr>
          <w:color w:val="1E1545" w:themeColor="text1"/>
        </w:rPr>
        <w:t>to ensure it remains effective and fit for purpose.</w:t>
      </w:r>
    </w:p>
    <w:p w14:paraId="24AE7E90" w14:textId="77777777" w:rsidR="008F5C6B" w:rsidRDefault="008F5C6B" w:rsidP="008F5C6B">
      <w:pPr>
        <w:pStyle w:val="Heading3"/>
      </w:pPr>
      <w:bookmarkStart w:id="25" w:name="_Continuous_improvement"/>
      <w:bookmarkEnd w:id="25"/>
      <w:r>
        <w:t xml:space="preserve">Continuous improvement </w:t>
      </w:r>
    </w:p>
    <w:p w14:paraId="6CF404DA" w14:textId="6687696B" w:rsidR="00511C2B" w:rsidRDefault="00022517" w:rsidP="00511C2B">
      <w:pPr>
        <w:rPr>
          <w:szCs w:val="28"/>
        </w:rPr>
      </w:pPr>
      <w:r w:rsidRPr="00022517">
        <w:rPr>
          <w:szCs w:val="28"/>
        </w:rPr>
        <w:t xml:space="preserve">The </w:t>
      </w:r>
      <w:r w:rsidR="002672FE">
        <w:rPr>
          <w:szCs w:val="28"/>
        </w:rPr>
        <w:t>Quality Assurance Framework</w:t>
      </w:r>
      <w:r w:rsidRPr="00022517">
        <w:rPr>
          <w:szCs w:val="28"/>
        </w:rPr>
        <w:t xml:space="preserve"> </w:t>
      </w:r>
      <w:r>
        <w:rPr>
          <w:szCs w:val="28"/>
        </w:rPr>
        <w:t>sho</w:t>
      </w:r>
      <w:r w:rsidRPr="00022517">
        <w:rPr>
          <w:szCs w:val="28"/>
        </w:rPr>
        <w:t xml:space="preserve">uld inform continuous improvement to the </w:t>
      </w:r>
      <w:r w:rsidR="000306C7">
        <w:rPr>
          <w:szCs w:val="28"/>
        </w:rPr>
        <w:t xml:space="preserve">meals, snacks and </w:t>
      </w:r>
      <w:r w:rsidR="00786B71">
        <w:rPr>
          <w:szCs w:val="28"/>
        </w:rPr>
        <w:t>drinks</w:t>
      </w:r>
      <w:r w:rsidRPr="00022517">
        <w:rPr>
          <w:szCs w:val="28"/>
        </w:rPr>
        <w:t xml:space="preserve"> </w:t>
      </w:r>
      <w:r w:rsidR="0012471A">
        <w:rPr>
          <w:szCs w:val="28"/>
        </w:rPr>
        <w:t xml:space="preserve">available </w:t>
      </w:r>
      <w:r w:rsidRPr="00022517">
        <w:rPr>
          <w:szCs w:val="28"/>
        </w:rPr>
        <w:t>to</w:t>
      </w:r>
      <w:r w:rsidR="00224961">
        <w:rPr>
          <w:szCs w:val="28"/>
        </w:rPr>
        <w:t xml:space="preserve"> older people</w:t>
      </w:r>
      <w:r w:rsidRPr="00022517">
        <w:rPr>
          <w:szCs w:val="28"/>
        </w:rPr>
        <w:t>.</w:t>
      </w:r>
      <w:r w:rsidR="006D16AC">
        <w:rPr>
          <w:szCs w:val="28"/>
        </w:rPr>
        <w:t xml:space="preserve"> This </w:t>
      </w:r>
      <w:r w:rsidR="003D1363">
        <w:rPr>
          <w:szCs w:val="28"/>
        </w:rPr>
        <w:t xml:space="preserve">must </w:t>
      </w:r>
      <w:proofErr w:type="gramStart"/>
      <w:r w:rsidR="00AF7E35">
        <w:rPr>
          <w:szCs w:val="28"/>
        </w:rPr>
        <w:t>take into account</w:t>
      </w:r>
      <w:proofErr w:type="gramEnd"/>
      <w:r w:rsidR="006D16AC">
        <w:rPr>
          <w:szCs w:val="28"/>
        </w:rPr>
        <w:t xml:space="preserve"> the </w:t>
      </w:r>
      <w:r w:rsidR="00244124">
        <w:rPr>
          <w:szCs w:val="28"/>
        </w:rPr>
        <w:t xml:space="preserve">recommendations </w:t>
      </w:r>
      <w:r w:rsidR="006D16AC">
        <w:rPr>
          <w:szCs w:val="28"/>
        </w:rPr>
        <w:t xml:space="preserve">of </w:t>
      </w:r>
      <w:r w:rsidR="0024286C">
        <w:rPr>
          <w:szCs w:val="28"/>
        </w:rPr>
        <w:t xml:space="preserve">dietitians </w:t>
      </w:r>
      <w:r w:rsidR="00D50934">
        <w:rPr>
          <w:szCs w:val="28"/>
        </w:rPr>
        <w:t>if there are identified improvements to be made</w:t>
      </w:r>
      <w:r w:rsidR="003D1363">
        <w:rPr>
          <w:szCs w:val="28"/>
        </w:rPr>
        <w:t>.</w:t>
      </w:r>
      <w:r w:rsidR="006D16AC">
        <w:rPr>
          <w:szCs w:val="28"/>
        </w:rPr>
        <w:t xml:space="preserve"> </w:t>
      </w:r>
      <w:r>
        <w:rPr>
          <w:szCs w:val="28"/>
        </w:rPr>
        <w:t xml:space="preserve">It should assess and improve the </w:t>
      </w:r>
      <w:r w:rsidR="003D2643" w:rsidRPr="003D2643">
        <w:rPr>
          <w:szCs w:val="28"/>
        </w:rPr>
        <w:t xml:space="preserve">quality of meals in relation to taste, appearance, </w:t>
      </w:r>
      <w:r w:rsidR="00565DA9">
        <w:rPr>
          <w:szCs w:val="28"/>
        </w:rPr>
        <w:t xml:space="preserve">nutrition, </w:t>
      </w:r>
      <w:r w:rsidR="00633997">
        <w:rPr>
          <w:szCs w:val="28"/>
        </w:rPr>
        <w:t xml:space="preserve">serving </w:t>
      </w:r>
      <w:r w:rsidR="003D2643" w:rsidRPr="003D2643">
        <w:rPr>
          <w:szCs w:val="28"/>
        </w:rPr>
        <w:t xml:space="preserve">size, suitability for the cohort served, compliance with texture modification frameworks (if relevant), choice and variety. </w:t>
      </w:r>
      <w:r w:rsidR="005651AC">
        <w:rPr>
          <w:szCs w:val="28"/>
        </w:rPr>
        <w:t>Example activities include</w:t>
      </w:r>
      <w:r w:rsidR="0022006C">
        <w:rPr>
          <w:szCs w:val="28"/>
        </w:rPr>
        <w:t xml:space="preserve"> developing</w:t>
      </w:r>
      <w:r w:rsidR="005651AC">
        <w:rPr>
          <w:szCs w:val="28"/>
        </w:rPr>
        <w:t xml:space="preserve"> clearly defined action plans following menu review, meal audits, interviews, analysis of data</w:t>
      </w:r>
      <w:r w:rsidR="0022006C">
        <w:rPr>
          <w:szCs w:val="28"/>
        </w:rPr>
        <w:t xml:space="preserve"> and</w:t>
      </w:r>
      <w:r w:rsidR="005651AC">
        <w:rPr>
          <w:szCs w:val="28"/>
        </w:rPr>
        <w:t xml:space="preserve"> training of staff.</w:t>
      </w:r>
    </w:p>
    <w:p w14:paraId="68F3655C" w14:textId="7FD87138" w:rsidR="004075CB" w:rsidRDefault="00235C53" w:rsidP="00AF1758">
      <w:pPr>
        <w:pStyle w:val="Heading4"/>
      </w:pPr>
      <w:r>
        <w:t>Other</w:t>
      </w:r>
      <w:r w:rsidR="009413DF">
        <w:t xml:space="preserve"> </w:t>
      </w:r>
      <w:r w:rsidR="004075CB">
        <w:t>continuous improvement expectations</w:t>
      </w:r>
      <w:r>
        <w:t xml:space="preserve"> under the </w:t>
      </w:r>
      <w:r w:rsidR="00BD40CB">
        <w:t>new Act</w:t>
      </w:r>
    </w:p>
    <w:p w14:paraId="270D7BD5" w14:textId="1ADD7105" w:rsidR="00CF01B4" w:rsidRDefault="00276A9A" w:rsidP="00511C2B">
      <w:r w:rsidRPr="5B06FCC5">
        <w:t xml:space="preserve">Under the </w:t>
      </w:r>
      <w:r w:rsidR="00BD40CB">
        <w:t>new Act</w:t>
      </w:r>
      <w:r w:rsidRPr="5B06FCC5">
        <w:t>,</w:t>
      </w:r>
      <w:r w:rsidR="0096250A" w:rsidRPr="5B06FCC5">
        <w:t xml:space="preserve"> it </w:t>
      </w:r>
      <w:r w:rsidR="289AD29F" w:rsidRPr="5B06FCC5">
        <w:t>is</w:t>
      </w:r>
      <w:r w:rsidR="0096250A" w:rsidRPr="5B06FCC5">
        <w:t xml:space="preserve"> a condition of registration that</w:t>
      </w:r>
      <w:r>
        <w:rPr>
          <w:szCs w:val="28"/>
        </w:rPr>
        <w:t xml:space="preserve"> </w:t>
      </w:r>
      <w:r w:rsidR="004F234F" w:rsidRPr="5B06FCC5">
        <w:t xml:space="preserve">all </w:t>
      </w:r>
      <w:r w:rsidR="00111B23" w:rsidRPr="5B06FCC5">
        <w:t xml:space="preserve">providers </w:t>
      </w:r>
      <w:r w:rsidR="00D95BF9" w:rsidRPr="5B06FCC5">
        <w:t xml:space="preserve">demonstrate </w:t>
      </w:r>
      <w:r w:rsidR="009B0F34" w:rsidRPr="5B06FCC5">
        <w:t xml:space="preserve">the </w:t>
      </w:r>
      <w:r w:rsidR="00D95BF9" w:rsidRPr="5B06FCC5">
        <w:t xml:space="preserve">capability </w:t>
      </w:r>
      <w:r w:rsidR="009B0F34" w:rsidRPr="5B06FCC5">
        <w:t>for</w:t>
      </w:r>
      <w:r w:rsidR="00A005BB">
        <w:rPr>
          <w:szCs w:val="28"/>
        </w:rPr>
        <w:t>,</w:t>
      </w:r>
      <w:r w:rsidR="009B0F34">
        <w:rPr>
          <w:szCs w:val="28"/>
        </w:rPr>
        <w:t xml:space="preserve"> </w:t>
      </w:r>
      <w:r w:rsidR="00D95BF9" w:rsidRPr="5B06FCC5">
        <w:t>and commitment to</w:t>
      </w:r>
      <w:r w:rsidR="00A005BB">
        <w:rPr>
          <w:szCs w:val="28"/>
        </w:rPr>
        <w:t>,</w:t>
      </w:r>
      <w:r w:rsidR="00D95BF9" w:rsidRPr="5B06FCC5">
        <w:t xml:space="preserve"> continuous improvement</w:t>
      </w:r>
      <w:r w:rsidR="00971482">
        <w:rPr>
          <w:szCs w:val="28"/>
        </w:rPr>
        <w:t xml:space="preserve"> </w:t>
      </w:r>
      <w:r w:rsidR="00424DE3" w:rsidRPr="5B06FCC5">
        <w:t>towards</w:t>
      </w:r>
      <w:r w:rsidR="00971482">
        <w:rPr>
          <w:szCs w:val="28"/>
        </w:rPr>
        <w:t xml:space="preserve"> </w:t>
      </w:r>
      <w:r w:rsidR="009F5504" w:rsidRPr="5B06FCC5">
        <w:t xml:space="preserve">the delivery of </w:t>
      </w:r>
      <w:r w:rsidR="00E40D03" w:rsidRPr="5B06FCC5">
        <w:t>high-quality</w:t>
      </w:r>
      <w:r w:rsidR="009F5504" w:rsidRPr="5B06FCC5">
        <w:t xml:space="preserve"> care</w:t>
      </w:r>
      <w:r w:rsidR="007A0F9D">
        <w:rPr>
          <w:szCs w:val="28"/>
        </w:rPr>
        <w:t>.</w:t>
      </w:r>
      <w:r w:rsidR="00EF1C80" w:rsidRPr="5B06FCC5">
        <w:rPr>
          <w:rStyle w:val="FootnoteReference"/>
        </w:rPr>
        <w:footnoteReference w:id="5"/>
      </w:r>
      <w:r w:rsidR="00B5032D">
        <w:rPr>
          <w:szCs w:val="28"/>
        </w:rPr>
        <w:t xml:space="preserve"> </w:t>
      </w:r>
    </w:p>
    <w:p w14:paraId="65F71CF6" w14:textId="4D655A1A" w:rsidR="005E037E" w:rsidRDefault="00A703EC" w:rsidP="00511C2B">
      <w:pPr>
        <w:rPr>
          <w:szCs w:val="28"/>
        </w:rPr>
      </w:pPr>
      <w:r>
        <w:rPr>
          <w:szCs w:val="28"/>
        </w:rPr>
        <w:t xml:space="preserve">Providers in registration </w:t>
      </w:r>
      <w:r w:rsidRPr="00651264">
        <w:rPr>
          <w:szCs w:val="28"/>
        </w:rPr>
        <w:t>categor</w:t>
      </w:r>
      <w:r w:rsidR="00166576" w:rsidRPr="00E10090">
        <w:rPr>
          <w:szCs w:val="28"/>
        </w:rPr>
        <w:t>y</w:t>
      </w:r>
      <w:r w:rsidRPr="00651264">
        <w:rPr>
          <w:szCs w:val="28"/>
        </w:rPr>
        <w:t xml:space="preserve"> 4</w:t>
      </w:r>
      <w:r w:rsidR="004D746C" w:rsidRPr="00651264">
        <w:rPr>
          <w:szCs w:val="28"/>
        </w:rPr>
        <w:t xml:space="preserve"> (</w:t>
      </w:r>
      <w:r w:rsidR="004D746C" w:rsidRPr="00E10090">
        <w:rPr>
          <w:i/>
          <w:iCs/>
          <w:szCs w:val="28"/>
        </w:rPr>
        <w:t xml:space="preserve">personal and care support in the home </w:t>
      </w:r>
      <w:r w:rsidR="00087913" w:rsidRPr="00E10090">
        <w:rPr>
          <w:i/>
          <w:iCs/>
          <w:szCs w:val="28"/>
        </w:rPr>
        <w:t>or</w:t>
      </w:r>
      <w:r w:rsidR="004D746C" w:rsidRPr="00E10090">
        <w:rPr>
          <w:i/>
          <w:iCs/>
          <w:szCs w:val="28"/>
        </w:rPr>
        <w:t xml:space="preserve"> community</w:t>
      </w:r>
      <w:r w:rsidR="004D746C" w:rsidRPr="00651264">
        <w:rPr>
          <w:szCs w:val="28"/>
        </w:rPr>
        <w:t>)</w:t>
      </w:r>
      <w:r w:rsidR="00087913" w:rsidRPr="00E10090">
        <w:rPr>
          <w:szCs w:val="28"/>
        </w:rPr>
        <w:t>, category 5 (</w:t>
      </w:r>
      <w:r w:rsidR="00087913" w:rsidRPr="00E10090">
        <w:rPr>
          <w:i/>
          <w:iCs/>
          <w:szCs w:val="28"/>
        </w:rPr>
        <w:t>nursing and transition care</w:t>
      </w:r>
      <w:r w:rsidR="00087913" w:rsidRPr="00E10090">
        <w:rPr>
          <w:szCs w:val="28"/>
        </w:rPr>
        <w:t xml:space="preserve">) and </w:t>
      </w:r>
      <w:r w:rsidR="004546A1">
        <w:rPr>
          <w:szCs w:val="28"/>
        </w:rPr>
        <w:t>c</w:t>
      </w:r>
      <w:r w:rsidR="00087913" w:rsidRPr="00E10090">
        <w:rPr>
          <w:szCs w:val="28"/>
        </w:rPr>
        <w:t>ategory</w:t>
      </w:r>
      <w:r w:rsidR="00651264">
        <w:rPr>
          <w:szCs w:val="28"/>
        </w:rPr>
        <w:t xml:space="preserve"> </w:t>
      </w:r>
      <w:r w:rsidRPr="00651264">
        <w:rPr>
          <w:szCs w:val="28"/>
        </w:rPr>
        <w:t>6</w:t>
      </w:r>
      <w:r w:rsidR="004D746C" w:rsidRPr="00651264">
        <w:rPr>
          <w:szCs w:val="28"/>
        </w:rPr>
        <w:t xml:space="preserve"> (</w:t>
      </w:r>
      <w:r w:rsidR="004D746C" w:rsidRPr="00E10090">
        <w:rPr>
          <w:i/>
          <w:iCs/>
          <w:szCs w:val="28"/>
        </w:rPr>
        <w:t>residential care</w:t>
      </w:r>
      <w:r w:rsidR="004D746C" w:rsidRPr="00651264">
        <w:rPr>
          <w:szCs w:val="28"/>
        </w:rPr>
        <w:t>)</w:t>
      </w:r>
      <w:r>
        <w:rPr>
          <w:szCs w:val="28"/>
        </w:rPr>
        <w:t xml:space="preserve"> </w:t>
      </w:r>
      <w:r w:rsidR="00971482">
        <w:rPr>
          <w:szCs w:val="28"/>
        </w:rPr>
        <w:t xml:space="preserve">will also </w:t>
      </w:r>
      <w:r w:rsidR="00ED5852">
        <w:rPr>
          <w:szCs w:val="28"/>
        </w:rPr>
        <w:t>be required to have</w:t>
      </w:r>
      <w:r w:rsidR="00D95BF9">
        <w:rPr>
          <w:szCs w:val="28"/>
        </w:rPr>
        <w:t xml:space="preserve"> a continuous improvement plan</w:t>
      </w:r>
      <w:r w:rsidR="00ED5852">
        <w:rPr>
          <w:szCs w:val="28"/>
        </w:rPr>
        <w:t xml:space="preserve"> that details how they inten</w:t>
      </w:r>
      <w:r w:rsidR="00132C92">
        <w:rPr>
          <w:szCs w:val="28"/>
        </w:rPr>
        <w:t>d</w:t>
      </w:r>
      <w:r w:rsidR="00ED5852">
        <w:rPr>
          <w:szCs w:val="28"/>
        </w:rPr>
        <w:t xml:space="preserve"> to improve the quality of funded aged care services</w:t>
      </w:r>
      <w:r w:rsidR="00FD27D2">
        <w:rPr>
          <w:szCs w:val="28"/>
        </w:rPr>
        <w:t>.</w:t>
      </w:r>
      <w:r w:rsidR="007862DA">
        <w:rPr>
          <w:rStyle w:val="FootnoteReference"/>
          <w:szCs w:val="28"/>
        </w:rPr>
        <w:footnoteReference w:id="6"/>
      </w:r>
      <w:r w:rsidR="00ED5852">
        <w:rPr>
          <w:szCs w:val="28"/>
        </w:rPr>
        <w:t xml:space="preserve"> </w:t>
      </w:r>
      <w:r w:rsidR="007E39B3">
        <w:rPr>
          <w:szCs w:val="28"/>
        </w:rPr>
        <w:t>These providers w</w:t>
      </w:r>
      <w:r w:rsidR="00D058C4">
        <w:rPr>
          <w:szCs w:val="28"/>
        </w:rPr>
        <w:t>ill</w:t>
      </w:r>
      <w:r w:rsidR="007E39B3">
        <w:rPr>
          <w:szCs w:val="28"/>
        </w:rPr>
        <w:t xml:space="preserve"> also </w:t>
      </w:r>
      <w:r w:rsidR="007E39B3">
        <w:rPr>
          <w:szCs w:val="28"/>
        </w:rPr>
        <w:lastRenderedPageBreak/>
        <w:t>need to meet a range of requirements under</w:t>
      </w:r>
      <w:r w:rsidR="007F543D">
        <w:rPr>
          <w:szCs w:val="28"/>
        </w:rPr>
        <w:t xml:space="preserve"> Standard 2 of</w:t>
      </w:r>
      <w:r w:rsidR="007E39B3">
        <w:rPr>
          <w:szCs w:val="28"/>
        </w:rPr>
        <w:t xml:space="preserve"> the </w:t>
      </w:r>
      <w:hyperlink r:id="rId37" w:history="1">
        <w:r w:rsidR="004E1030" w:rsidRPr="00765AB9">
          <w:rPr>
            <w:rStyle w:val="Hyperlink"/>
          </w:rPr>
          <w:t>strengthened</w:t>
        </w:r>
        <w:r w:rsidR="004546A1" w:rsidRPr="00765AB9">
          <w:rPr>
            <w:rStyle w:val="Hyperlink"/>
          </w:rPr>
          <w:t xml:space="preserve"> Standards</w:t>
        </w:r>
      </w:hyperlink>
      <w:r w:rsidR="004546A1">
        <w:t xml:space="preserve"> </w:t>
      </w:r>
      <w:r w:rsidR="007E39B3">
        <w:rPr>
          <w:szCs w:val="28"/>
        </w:rPr>
        <w:t xml:space="preserve">in relation to continuous improvement. </w:t>
      </w:r>
      <w:r w:rsidR="00224793">
        <w:rPr>
          <w:szCs w:val="28"/>
        </w:rPr>
        <w:t>Providers</w:t>
      </w:r>
      <w:r w:rsidR="00412D35">
        <w:rPr>
          <w:szCs w:val="28"/>
        </w:rPr>
        <w:t xml:space="preserve"> could </w:t>
      </w:r>
      <w:r w:rsidR="00D01D9E">
        <w:rPr>
          <w:szCs w:val="28"/>
        </w:rPr>
        <w:t xml:space="preserve">integrate </w:t>
      </w:r>
      <w:r w:rsidR="006C7991">
        <w:rPr>
          <w:szCs w:val="28"/>
        </w:rPr>
        <w:t xml:space="preserve">aspects around </w:t>
      </w:r>
      <w:r w:rsidR="000306C7">
        <w:rPr>
          <w:szCs w:val="28"/>
        </w:rPr>
        <w:t xml:space="preserve">meals, snacks and </w:t>
      </w:r>
      <w:r w:rsidR="00786B71">
        <w:rPr>
          <w:szCs w:val="28"/>
        </w:rPr>
        <w:t>drinks</w:t>
      </w:r>
      <w:r w:rsidR="006C7991">
        <w:rPr>
          <w:szCs w:val="28"/>
        </w:rPr>
        <w:t xml:space="preserve"> into the</w:t>
      </w:r>
      <w:r w:rsidR="005401DA">
        <w:rPr>
          <w:szCs w:val="28"/>
        </w:rPr>
        <w:t>se</w:t>
      </w:r>
      <w:r w:rsidR="009F57A2">
        <w:rPr>
          <w:szCs w:val="28"/>
        </w:rPr>
        <w:t xml:space="preserve"> plans</w:t>
      </w:r>
      <w:r w:rsidR="006C7991">
        <w:rPr>
          <w:szCs w:val="28"/>
        </w:rPr>
        <w:t xml:space="preserve"> </w:t>
      </w:r>
      <w:r w:rsidR="00AB4568">
        <w:rPr>
          <w:szCs w:val="28"/>
        </w:rPr>
        <w:t>and</w:t>
      </w:r>
      <w:r w:rsidR="002C14D9">
        <w:rPr>
          <w:szCs w:val="28"/>
        </w:rPr>
        <w:t xml:space="preserve"> </w:t>
      </w:r>
      <w:r w:rsidR="005401DA">
        <w:rPr>
          <w:szCs w:val="28"/>
        </w:rPr>
        <w:t>other processes</w:t>
      </w:r>
      <w:r w:rsidR="007F543D">
        <w:rPr>
          <w:szCs w:val="28"/>
        </w:rPr>
        <w:t xml:space="preserve"> to meet the meal requirement</w:t>
      </w:r>
      <w:r w:rsidR="000F3484">
        <w:rPr>
          <w:szCs w:val="28"/>
        </w:rPr>
        <w:t>s</w:t>
      </w:r>
      <w:r w:rsidR="007F543D">
        <w:rPr>
          <w:szCs w:val="28"/>
        </w:rPr>
        <w:t>.</w:t>
      </w:r>
      <w:r w:rsidR="005401DA">
        <w:rPr>
          <w:szCs w:val="28"/>
        </w:rPr>
        <w:t xml:space="preserve"> </w:t>
      </w:r>
      <w:r w:rsidR="00224793">
        <w:rPr>
          <w:szCs w:val="28"/>
        </w:rPr>
        <w:t xml:space="preserve"> </w:t>
      </w:r>
    </w:p>
    <w:p w14:paraId="09752C1C" w14:textId="2DD6B509" w:rsidR="008F5C6B" w:rsidRDefault="008F5C6B" w:rsidP="008F5C6B">
      <w:pPr>
        <w:pStyle w:val="Heading3"/>
      </w:pPr>
      <w:bookmarkStart w:id="26" w:name="_Feedback_from_older"/>
      <w:bookmarkEnd w:id="26"/>
      <w:r>
        <w:t>Feedback from older people</w:t>
      </w:r>
    </w:p>
    <w:p w14:paraId="47D0EC11" w14:textId="523AA4B3" w:rsidR="002A002F" w:rsidRPr="00752A99" w:rsidRDefault="00611808" w:rsidP="00831A3C">
      <w:pPr>
        <w:pStyle w:val="boxtext"/>
      </w:pPr>
      <w:r w:rsidRPr="00611808">
        <w:rPr>
          <w:color w:val="1E1545" w:themeColor="text1"/>
        </w:rPr>
        <w:t xml:space="preserve">A key part of the Quality Assurance Framework is feedback from older people on their satisfaction with the meals, snacks and </w:t>
      </w:r>
      <w:r w:rsidR="00786B71">
        <w:rPr>
          <w:color w:val="1E1545" w:themeColor="text1"/>
        </w:rPr>
        <w:t>drinks</w:t>
      </w:r>
      <w:r w:rsidRPr="00611808">
        <w:rPr>
          <w:color w:val="1E1545" w:themeColor="text1"/>
        </w:rPr>
        <w:t xml:space="preserve"> they have received.</w:t>
      </w:r>
      <w:r w:rsidR="00B95F6B" w:rsidRPr="00B95F6B">
        <w:t xml:space="preserve"> </w:t>
      </w:r>
      <w:r w:rsidR="00B95F6B" w:rsidRPr="00B95F6B">
        <w:rPr>
          <w:color w:val="1E1545" w:themeColor="text1"/>
        </w:rPr>
        <w:t xml:space="preserve">Providers can use and adapt, as required, existing mechanisms to capture this information. For example, under the </w:t>
      </w:r>
      <w:r w:rsidR="00BD40CB">
        <w:rPr>
          <w:color w:val="1E1545" w:themeColor="text1"/>
        </w:rPr>
        <w:t>new Act</w:t>
      </w:r>
      <w:r w:rsidR="00B95F6B" w:rsidRPr="00B95F6B">
        <w:rPr>
          <w:color w:val="1E1545" w:themeColor="text1"/>
        </w:rPr>
        <w:t xml:space="preserve"> all providers must have a complaints and feedback management system</w:t>
      </w:r>
      <w:r w:rsidR="00CE242C">
        <w:rPr>
          <w:color w:val="1E1545" w:themeColor="text1"/>
        </w:rPr>
        <w:t>.</w:t>
      </w:r>
      <w:r w:rsidR="00B95F6B">
        <w:rPr>
          <w:rStyle w:val="FootnoteReference"/>
          <w:szCs w:val="28"/>
        </w:rPr>
        <w:footnoteReference w:id="7"/>
      </w:r>
    </w:p>
    <w:p w14:paraId="2A1255B5" w14:textId="0775BF8F" w:rsidR="00F96987" w:rsidRDefault="00F96987" w:rsidP="00AF1758">
      <w:pPr>
        <w:pStyle w:val="Heading4"/>
      </w:pPr>
      <w:r>
        <w:t>How to collect feedback</w:t>
      </w:r>
    </w:p>
    <w:p w14:paraId="0A6AC866" w14:textId="77777777" w:rsidR="007C3CFE" w:rsidRDefault="00781035" w:rsidP="00511C2B">
      <w:pPr>
        <w:rPr>
          <w:szCs w:val="28"/>
        </w:rPr>
      </w:pPr>
      <w:r>
        <w:rPr>
          <w:szCs w:val="28"/>
        </w:rPr>
        <w:t xml:space="preserve">Feedback </w:t>
      </w:r>
      <w:r w:rsidR="003D6811">
        <w:rPr>
          <w:szCs w:val="28"/>
        </w:rPr>
        <w:t xml:space="preserve">from older people </w:t>
      </w:r>
      <w:r>
        <w:rPr>
          <w:szCs w:val="28"/>
        </w:rPr>
        <w:t xml:space="preserve">could be sought </w:t>
      </w:r>
      <w:r w:rsidR="003D041D">
        <w:rPr>
          <w:szCs w:val="28"/>
        </w:rPr>
        <w:t xml:space="preserve">through </w:t>
      </w:r>
      <w:r w:rsidR="00C656E6">
        <w:rPr>
          <w:szCs w:val="28"/>
        </w:rPr>
        <w:t>methods such as</w:t>
      </w:r>
      <w:r w:rsidR="007C3CFE">
        <w:rPr>
          <w:szCs w:val="28"/>
        </w:rPr>
        <w:t>:</w:t>
      </w:r>
    </w:p>
    <w:p w14:paraId="7ADAEA8A" w14:textId="6DDEEE4C" w:rsidR="007C3CFE" w:rsidRPr="00EE5FDC" w:rsidRDefault="00C656E6" w:rsidP="00AF1758">
      <w:pPr>
        <w:pStyle w:val="ListParagraph"/>
        <w:numPr>
          <w:ilvl w:val="0"/>
          <w:numId w:val="56"/>
        </w:numPr>
        <w:rPr>
          <w:szCs w:val="28"/>
        </w:rPr>
      </w:pPr>
      <w:r w:rsidRPr="00EE5FDC">
        <w:rPr>
          <w:szCs w:val="28"/>
        </w:rPr>
        <w:t>surveys</w:t>
      </w:r>
      <w:r w:rsidR="00572B5A" w:rsidRPr="00EE5FDC">
        <w:rPr>
          <w:szCs w:val="28"/>
        </w:rPr>
        <w:t xml:space="preserve"> (e.g. online</w:t>
      </w:r>
      <w:r w:rsidR="00710B98" w:rsidRPr="00EE5FDC">
        <w:rPr>
          <w:szCs w:val="28"/>
        </w:rPr>
        <w:t>, email</w:t>
      </w:r>
      <w:r w:rsidR="00247692">
        <w:rPr>
          <w:szCs w:val="28"/>
        </w:rPr>
        <w:t>,</w:t>
      </w:r>
      <w:r w:rsidR="00572B5A" w:rsidRPr="00EE5FDC">
        <w:rPr>
          <w:szCs w:val="28"/>
        </w:rPr>
        <w:t xml:space="preserve"> </w:t>
      </w:r>
      <w:r w:rsidR="007C3CFE" w:rsidRPr="00EE5FDC">
        <w:rPr>
          <w:szCs w:val="28"/>
        </w:rPr>
        <w:t xml:space="preserve">via </w:t>
      </w:r>
      <w:r w:rsidR="00572B5A" w:rsidRPr="00EE5FDC">
        <w:rPr>
          <w:szCs w:val="28"/>
        </w:rPr>
        <w:t>post</w:t>
      </w:r>
      <w:r w:rsidR="00552D82" w:rsidRPr="00EE5FDC">
        <w:rPr>
          <w:szCs w:val="28"/>
        </w:rPr>
        <w:t xml:space="preserve"> or phone calls</w:t>
      </w:r>
      <w:r w:rsidR="00572B5A" w:rsidRPr="00EE5FDC">
        <w:rPr>
          <w:szCs w:val="28"/>
        </w:rPr>
        <w:t>)</w:t>
      </w:r>
    </w:p>
    <w:p w14:paraId="5A988E65" w14:textId="3D35B275" w:rsidR="007C3CFE" w:rsidRPr="00EE5FDC" w:rsidRDefault="00572B5A" w:rsidP="00AF1758">
      <w:pPr>
        <w:pStyle w:val="ListParagraph"/>
        <w:numPr>
          <w:ilvl w:val="0"/>
          <w:numId w:val="56"/>
        </w:numPr>
        <w:rPr>
          <w:szCs w:val="28"/>
        </w:rPr>
      </w:pPr>
      <w:r w:rsidRPr="00EE5FDC">
        <w:rPr>
          <w:szCs w:val="28"/>
        </w:rPr>
        <w:t>workshops</w:t>
      </w:r>
      <w:r w:rsidR="00552D82" w:rsidRPr="00EE5FDC">
        <w:rPr>
          <w:szCs w:val="28"/>
        </w:rPr>
        <w:t xml:space="preserve"> and focus groups</w:t>
      </w:r>
    </w:p>
    <w:p w14:paraId="5250E60F" w14:textId="77777777" w:rsidR="007C3CFE" w:rsidRPr="00EE5FDC" w:rsidRDefault="00C656E6" w:rsidP="00AF1758">
      <w:pPr>
        <w:pStyle w:val="ListParagraph"/>
        <w:numPr>
          <w:ilvl w:val="0"/>
          <w:numId w:val="56"/>
        </w:numPr>
        <w:rPr>
          <w:szCs w:val="28"/>
        </w:rPr>
      </w:pPr>
      <w:r w:rsidRPr="00EE5FDC">
        <w:rPr>
          <w:szCs w:val="28"/>
        </w:rPr>
        <w:t>phone calls</w:t>
      </w:r>
    </w:p>
    <w:p w14:paraId="4DF67E34" w14:textId="77777777" w:rsidR="007C3CFE" w:rsidRPr="00EE5FDC" w:rsidRDefault="00C656E6" w:rsidP="00AF1758">
      <w:pPr>
        <w:pStyle w:val="ListParagraph"/>
        <w:numPr>
          <w:ilvl w:val="0"/>
          <w:numId w:val="56"/>
        </w:numPr>
        <w:rPr>
          <w:szCs w:val="28"/>
        </w:rPr>
      </w:pPr>
      <w:r w:rsidRPr="00EE5FDC">
        <w:rPr>
          <w:szCs w:val="28"/>
        </w:rPr>
        <w:t>in</w:t>
      </w:r>
      <w:r w:rsidR="00CE07EC" w:rsidRPr="00EE5FDC">
        <w:rPr>
          <w:szCs w:val="28"/>
        </w:rPr>
        <w:t>-</w:t>
      </w:r>
      <w:r w:rsidRPr="00EE5FDC">
        <w:rPr>
          <w:szCs w:val="28"/>
        </w:rPr>
        <w:t>person feedback (</w:t>
      </w:r>
      <w:r w:rsidR="00781035" w:rsidRPr="00EE5FDC">
        <w:rPr>
          <w:szCs w:val="28"/>
        </w:rPr>
        <w:t xml:space="preserve">e.g. </w:t>
      </w:r>
      <w:r w:rsidR="00CE07EC" w:rsidRPr="00EE5FDC">
        <w:rPr>
          <w:szCs w:val="28"/>
        </w:rPr>
        <w:t>discussion</w:t>
      </w:r>
      <w:r w:rsidR="00781035" w:rsidRPr="00EE5FDC">
        <w:rPr>
          <w:szCs w:val="28"/>
        </w:rPr>
        <w:t>s could occur</w:t>
      </w:r>
      <w:r w:rsidR="00CE07EC" w:rsidRPr="00EE5FDC">
        <w:rPr>
          <w:szCs w:val="28"/>
        </w:rPr>
        <w:t xml:space="preserve"> </w:t>
      </w:r>
      <w:r w:rsidRPr="00EE5FDC">
        <w:rPr>
          <w:szCs w:val="28"/>
        </w:rPr>
        <w:t>when delivering meals).</w:t>
      </w:r>
    </w:p>
    <w:p w14:paraId="5303B7CE" w14:textId="3E450FC0" w:rsidR="00F20E91" w:rsidRPr="00E10090" w:rsidRDefault="00446B4B" w:rsidP="00E10090">
      <w:r>
        <w:t>Providers should c</w:t>
      </w:r>
      <w:r w:rsidR="00F20E91">
        <w:t xml:space="preserve">onsider the needs of older people from </w:t>
      </w:r>
      <w:r w:rsidR="00671BBF">
        <w:t>c</w:t>
      </w:r>
      <w:r w:rsidR="00F20E91">
        <w:t xml:space="preserve">ulturally and </w:t>
      </w:r>
      <w:r w:rsidR="00671BBF">
        <w:t>l</w:t>
      </w:r>
      <w:r w:rsidR="00F20E91">
        <w:t xml:space="preserve">inguistically </w:t>
      </w:r>
      <w:r w:rsidR="00671BBF">
        <w:t>d</w:t>
      </w:r>
      <w:r w:rsidR="00F20E91">
        <w:t xml:space="preserve">iverse backgrounds or with communication difficulties by tailoring feedback </w:t>
      </w:r>
      <w:r w:rsidR="4F24FED7">
        <w:t xml:space="preserve">methods </w:t>
      </w:r>
      <w:r w:rsidR="00F20E91">
        <w:t xml:space="preserve">to accommodate </w:t>
      </w:r>
      <w:r w:rsidR="00D37189">
        <w:t xml:space="preserve">these </w:t>
      </w:r>
      <w:r w:rsidR="00F20E91">
        <w:t>needs (e.g. larger print, visual supports or an interpreter service). If a</w:t>
      </w:r>
      <w:r w:rsidR="00485783">
        <w:t>n older</w:t>
      </w:r>
      <w:r w:rsidR="00F20E91">
        <w:t xml:space="preserve"> person's communication needs are not known, it is important to discuss this with the older person, their representative or consult with a relevant health professional, such as a speech pathologist, occupational therapist or social worker, to understand strategies or resources to assist. </w:t>
      </w:r>
    </w:p>
    <w:p w14:paraId="42BB7AC7" w14:textId="4D5E2743" w:rsidR="00EB12B3" w:rsidRDefault="00EB12B3" w:rsidP="00AF1758">
      <w:pPr>
        <w:pStyle w:val="Heading4"/>
      </w:pPr>
      <w:r>
        <w:t>What feedback to collect</w:t>
      </w:r>
    </w:p>
    <w:p w14:paraId="255173E4" w14:textId="0851CF7B" w:rsidR="00291AB2" w:rsidRDefault="00CE07EC" w:rsidP="007C3CFE">
      <w:pPr>
        <w:rPr>
          <w:szCs w:val="28"/>
        </w:rPr>
      </w:pPr>
      <w:r w:rsidRPr="007C3CFE">
        <w:rPr>
          <w:szCs w:val="28"/>
        </w:rPr>
        <w:t xml:space="preserve">The feedback should </w:t>
      </w:r>
      <w:r w:rsidR="00EE2100">
        <w:rPr>
          <w:szCs w:val="28"/>
        </w:rPr>
        <w:t>include</w:t>
      </w:r>
      <w:r w:rsidRPr="007C3CFE">
        <w:rPr>
          <w:szCs w:val="28"/>
        </w:rPr>
        <w:t xml:space="preserve"> satisfaction with the quality</w:t>
      </w:r>
      <w:r w:rsidR="009E1000">
        <w:rPr>
          <w:szCs w:val="28"/>
        </w:rPr>
        <w:t xml:space="preserve"> </w:t>
      </w:r>
      <w:r w:rsidR="009E1000" w:rsidRPr="009E1000">
        <w:rPr>
          <w:szCs w:val="28"/>
        </w:rPr>
        <w:t>(</w:t>
      </w:r>
      <w:r w:rsidR="009E1000">
        <w:rPr>
          <w:szCs w:val="28"/>
        </w:rPr>
        <w:t>such as</w:t>
      </w:r>
      <w:r w:rsidR="009E1000" w:rsidRPr="009E1000">
        <w:rPr>
          <w:szCs w:val="28"/>
        </w:rPr>
        <w:t xml:space="preserve"> taste, texture, appearance, aroma and temperature)</w:t>
      </w:r>
      <w:r w:rsidRPr="007C3CFE">
        <w:rPr>
          <w:szCs w:val="28"/>
        </w:rPr>
        <w:t xml:space="preserve">, variety and suitability of </w:t>
      </w:r>
      <w:r w:rsidR="000306C7">
        <w:rPr>
          <w:szCs w:val="28"/>
        </w:rPr>
        <w:t xml:space="preserve">meals, snacks and </w:t>
      </w:r>
      <w:r w:rsidR="00786B71">
        <w:rPr>
          <w:szCs w:val="28"/>
        </w:rPr>
        <w:t>drinks</w:t>
      </w:r>
      <w:r w:rsidRPr="007C3CFE">
        <w:rPr>
          <w:szCs w:val="28"/>
        </w:rPr>
        <w:t xml:space="preserve"> to the older person. </w:t>
      </w:r>
      <w:r w:rsidR="00573C74">
        <w:rPr>
          <w:szCs w:val="28"/>
        </w:rPr>
        <w:t xml:space="preserve">Providers are also encouraged to seek feedback on accessibility of </w:t>
      </w:r>
      <w:r w:rsidR="00C31BDB">
        <w:rPr>
          <w:szCs w:val="28"/>
        </w:rPr>
        <w:t>packaging where used.</w:t>
      </w:r>
    </w:p>
    <w:p w14:paraId="169AFE82" w14:textId="7F0C90A0" w:rsidR="00A9599D" w:rsidRPr="007C3CFE" w:rsidRDefault="00A9599D" w:rsidP="00AF1758">
      <w:pPr>
        <w:pStyle w:val="Heading4"/>
      </w:pPr>
      <w:r>
        <w:t>Using feedback</w:t>
      </w:r>
    </w:p>
    <w:p w14:paraId="30D8738A" w14:textId="77062BCC" w:rsidR="003D041D" w:rsidRDefault="00CE07EC" w:rsidP="00511C2B">
      <w:pPr>
        <w:rPr>
          <w:szCs w:val="28"/>
        </w:rPr>
      </w:pPr>
      <w:r>
        <w:rPr>
          <w:szCs w:val="28"/>
        </w:rPr>
        <w:t xml:space="preserve">The </w:t>
      </w:r>
      <w:r w:rsidR="00E27DEA">
        <w:rPr>
          <w:szCs w:val="28"/>
        </w:rPr>
        <w:t>Quality Assurance Framework</w:t>
      </w:r>
      <w:r>
        <w:rPr>
          <w:szCs w:val="28"/>
        </w:rPr>
        <w:t xml:space="preserve"> should clearly set out processes for collecting and actioning feedback to ensure </w:t>
      </w:r>
      <w:r w:rsidR="000306C7">
        <w:rPr>
          <w:szCs w:val="28"/>
        </w:rPr>
        <w:t xml:space="preserve">meals, snacks and </w:t>
      </w:r>
      <w:r w:rsidR="00786B71">
        <w:rPr>
          <w:szCs w:val="28"/>
        </w:rPr>
        <w:t>drinks</w:t>
      </w:r>
      <w:r w:rsidR="0099070A">
        <w:rPr>
          <w:szCs w:val="28"/>
        </w:rPr>
        <w:t xml:space="preserve"> </w:t>
      </w:r>
      <w:r>
        <w:rPr>
          <w:szCs w:val="28"/>
        </w:rPr>
        <w:t>delivered meet</w:t>
      </w:r>
      <w:r w:rsidR="00FF0A0A">
        <w:rPr>
          <w:szCs w:val="28"/>
        </w:rPr>
        <w:t>s</w:t>
      </w:r>
      <w:r w:rsidR="00E24CB5">
        <w:rPr>
          <w:szCs w:val="28"/>
        </w:rPr>
        <w:t xml:space="preserve"> </w:t>
      </w:r>
      <w:r w:rsidR="00E0042C">
        <w:rPr>
          <w:szCs w:val="28"/>
        </w:rPr>
        <w:t xml:space="preserve">needs </w:t>
      </w:r>
      <w:r w:rsidR="00834251">
        <w:rPr>
          <w:szCs w:val="28"/>
        </w:rPr>
        <w:t xml:space="preserve">and </w:t>
      </w:r>
      <w:r>
        <w:rPr>
          <w:szCs w:val="28"/>
        </w:rPr>
        <w:lastRenderedPageBreak/>
        <w:t>preferences.</w:t>
      </w:r>
      <w:r w:rsidR="0044637A">
        <w:rPr>
          <w:szCs w:val="28"/>
        </w:rPr>
        <w:t xml:space="preserve"> </w:t>
      </w:r>
      <w:r w:rsidR="00616E49" w:rsidRPr="00E10090">
        <w:rPr>
          <w:szCs w:val="28"/>
          <w:lang w:val="en-GB"/>
        </w:rPr>
        <w:t xml:space="preserve">Where feedback cannot be implemented, </w:t>
      </w:r>
      <w:r w:rsidR="00E03F1D">
        <w:rPr>
          <w:szCs w:val="28"/>
          <w:lang w:val="en-GB"/>
        </w:rPr>
        <w:t xml:space="preserve">providers should seek to </w:t>
      </w:r>
      <w:r w:rsidR="00C96BDC">
        <w:rPr>
          <w:szCs w:val="28"/>
          <w:lang w:val="en-GB"/>
        </w:rPr>
        <w:t>transparently communicate the reasons with older people</w:t>
      </w:r>
      <w:r w:rsidR="00616E49" w:rsidRPr="00E10090">
        <w:rPr>
          <w:szCs w:val="28"/>
          <w:lang w:val="en-GB"/>
        </w:rPr>
        <w:t>.</w:t>
      </w:r>
      <w:r w:rsidR="00616E49" w:rsidRPr="00616E49">
        <w:rPr>
          <w:szCs w:val="28"/>
        </w:rPr>
        <w:t xml:space="preserve"> </w:t>
      </w:r>
      <w:r w:rsidR="008E3801">
        <w:rPr>
          <w:szCs w:val="28"/>
        </w:rPr>
        <w:t xml:space="preserve"> </w:t>
      </w:r>
    </w:p>
    <w:p w14:paraId="282FA167" w14:textId="7236DBE9" w:rsidR="006C6637" w:rsidRDefault="006C6637" w:rsidP="006C6637">
      <w:pPr>
        <w:spacing w:before="0" w:after="0" w:line="240" w:lineRule="auto"/>
      </w:pPr>
    </w:p>
    <w:p w14:paraId="1EFFF6C9" w14:textId="3801284D" w:rsidR="006C6637" w:rsidRDefault="006C6637" w:rsidP="006C6637"/>
    <w:p w14:paraId="18893F76" w14:textId="77777777" w:rsidR="006C6637" w:rsidRDefault="006C6637" w:rsidP="006C6637">
      <w:pPr>
        <w:spacing w:before="0" w:after="0" w:line="240" w:lineRule="auto"/>
        <w:rPr>
          <w:b/>
          <w:bCs/>
          <w:color w:val="F1F2F2" w:themeColor="background1"/>
          <w:sz w:val="80"/>
          <w:szCs w:val="80"/>
        </w:rPr>
      </w:pPr>
      <w:r>
        <w:br w:type="page"/>
      </w:r>
    </w:p>
    <w:p w14:paraId="6454468A" w14:textId="77777777" w:rsidR="006C6637" w:rsidRDefault="006C6637" w:rsidP="006C6637">
      <w:pPr>
        <w:pStyle w:val="SectionTitle"/>
        <w:sectPr w:rsidR="006C6637" w:rsidSect="006C6637">
          <w:headerReference w:type="default" r:id="rId38"/>
          <w:footerReference w:type="default" r:id="rId39"/>
          <w:pgSz w:w="11906" w:h="16838"/>
          <w:pgMar w:top="1701" w:right="1418" w:bottom="1418" w:left="1418" w:header="709" w:footer="709" w:gutter="0"/>
          <w:cols w:space="708"/>
          <w:docGrid w:linePitch="360"/>
        </w:sectPr>
      </w:pPr>
    </w:p>
    <w:p w14:paraId="74F75619" w14:textId="77777777" w:rsidR="00265BF5" w:rsidRDefault="00265BF5" w:rsidP="00265BF5">
      <w:pPr>
        <w:spacing w:before="0" w:after="0" w:line="240" w:lineRule="auto"/>
      </w:pPr>
      <w:bookmarkStart w:id="27" w:name="_Menu_offerings"/>
      <w:bookmarkEnd w:id="27"/>
    </w:p>
    <w:p w14:paraId="4FAEFA23" w14:textId="77777777" w:rsidR="00265BF5" w:rsidRDefault="00265BF5" w:rsidP="00265BF5">
      <w:r w:rsidRPr="00CC09BC">
        <w:rPr>
          <w:noProof/>
        </w:rPr>
        <mc:AlternateContent>
          <mc:Choice Requires="wps">
            <w:drawing>
              <wp:anchor distT="0" distB="0" distL="114300" distR="114300" simplePos="0" relativeHeight="251664896" behindDoc="1" locked="0" layoutInCell="1" allowOverlap="1" wp14:anchorId="2D657767" wp14:editId="28A27101">
                <wp:simplePos x="0" y="0"/>
                <wp:positionH relativeFrom="page">
                  <wp:align>left</wp:align>
                </wp:positionH>
                <wp:positionV relativeFrom="page">
                  <wp:align>top</wp:align>
                </wp:positionV>
                <wp:extent cx="7560000" cy="10692000"/>
                <wp:effectExtent l="0" t="0" r="3175" b="0"/>
                <wp:wrapNone/>
                <wp:docPr id="318916262" name="Rectangle 318916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CD92" id="Rectangle 318916262" o:spid="_x0000_s1026" alt="&quot;&quot;" style="position:absolute;margin-left:0;margin-top:0;width:595.3pt;height:841.9pt;z-index:-251651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06BEF0B4" w14:textId="457D4A32" w:rsidR="00265BF5" w:rsidRDefault="00265BF5" w:rsidP="00265BF5">
      <w:pPr>
        <w:pStyle w:val="SectionNumber"/>
      </w:pPr>
      <w:r w:rsidRPr="00A86D0E">
        <w:t xml:space="preserve">Section </w:t>
      </w:r>
      <w:r>
        <w:t>four</w:t>
      </w:r>
    </w:p>
    <w:p w14:paraId="6624D0A7" w14:textId="530C9F42" w:rsidR="00265BF5" w:rsidRDefault="00C96C9C" w:rsidP="00265BF5">
      <w:pPr>
        <w:pStyle w:val="SectionTitle"/>
      </w:pPr>
      <w:r>
        <w:t xml:space="preserve">Other considerations </w:t>
      </w:r>
    </w:p>
    <w:p w14:paraId="7136A485" w14:textId="1F73DF73" w:rsidR="00265BF5" w:rsidRDefault="00265BF5">
      <w:pPr>
        <w:spacing w:before="0" w:after="0" w:line="240" w:lineRule="auto"/>
        <w:rPr>
          <w:rFonts w:cs="Arial"/>
          <w:b/>
          <w:bCs/>
          <w:kern w:val="28"/>
          <w:sz w:val="60"/>
          <w:szCs w:val="36"/>
        </w:rPr>
      </w:pPr>
      <w:r w:rsidRPr="00CC09BC">
        <w:rPr>
          <w:noProof/>
        </w:rPr>
        <mc:AlternateContent>
          <mc:Choice Requires="wps">
            <w:drawing>
              <wp:anchor distT="0" distB="0" distL="114300" distR="114300" simplePos="0" relativeHeight="251658752" behindDoc="1" locked="0" layoutInCell="1" allowOverlap="1" wp14:anchorId="10231093" wp14:editId="6150C00C">
                <wp:simplePos x="0" y="0"/>
                <wp:positionH relativeFrom="page">
                  <wp:align>right</wp:align>
                </wp:positionH>
                <wp:positionV relativeFrom="page">
                  <wp:align>bottom</wp:align>
                </wp:positionV>
                <wp:extent cx="7560000" cy="10692000"/>
                <wp:effectExtent l="0" t="0" r="3175" b="0"/>
                <wp:wrapNone/>
                <wp:docPr id="1457046947" name="Rectangle 1457046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CD1C1" id="Rectangle 1457046947" o:spid="_x0000_s1026" alt="&quot;&quot;" style="position:absolute;margin-left:544.1pt;margin-top:0;width:595.3pt;height:841.9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br w:type="page"/>
      </w:r>
    </w:p>
    <w:p w14:paraId="3A5EE850" w14:textId="6DC31CD9" w:rsidR="009D40CE" w:rsidRDefault="009D40CE" w:rsidP="009D40CE">
      <w:pPr>
        <w:pStyle w:val="Heading1"/>
      </w:pPr>
      <w:bookmarkStart w:id="28" w:name="_Toc206583194"/>
      <w:r w:rsidRPr="009D40CE">
        <w:lastRenderedPageBreak/>
        <w:t>Other considerations</w:t>
      </w:r>
      <w:bookmarkEnd w:id="28"/>
    </w:p>
    <w:p w14:paraId="29277C39" w14:textId="1F09145D" w:rsidR="00194F9D" w:rsidRDefault="00194F9D" w:rsidP="00E10090">
      <w:pPr>
        <w:pStyle w:val="Heading2"/>
      </w:pPr>
      <w:bookmarkStart w:id="29" w:name="_Toc206583195"/>
      <w:r w:rsidRPr="00E10090">
        <w:t>Social connection</w:t>
      </w:r>
      <w:r w:rsidR="00A80C03">
        <w:t xml:space="preserve"> and wellbeing</w:t>
      </w:r>
      <w:bookmarkEnd w:id="29"/>
    </w:p>
    <w:p w14:paraId="7C7929BA" w14:textId="78AE4002" w:rsidR="00474102" w:rsidRDefault="00A639FC" w:rsidP="00474102">
      <w:pPr>
        <w:pStyle w:val="boxtext"/>
        <w:rPr>
          <w:color w:val="1E1545" w:themeColor="text1"/>
        </w:rPr>
      </w:pPr>
      <w:r w:rsidRPr="00A639FC">
        <w:rPr>
          <w:color w:val="1E1545" w:themeColor="text1"/>
        </w:rPr>
        <w:t>It is acknowledged that some provider models support meals, snacks and drinks having a social connection element which can benefit the wellbeing of older people.</w:t>
      </w:r>
      <w:r>
        <w:rPr>
          <w:color w:val="1E1545" w:themeColor="text1"/>
        </w:rPr>
        <w:t xml:space="preserve"> </w:t>
      </w:r>
      <w:r w:rsidR="00897973" w:rsidRPr="00897973">
        <w:rPr>
          <w:color w:val="1E1545" w:themeColor="text1"/>
        </w:rPr>
        <w:t xml:space="preserve">It is important to consider that meals, snacks and </w:t>
      </w:r>
      <w:r w:rsidR="00786B71">
        <w:rPr>
          <w:color w:val="1E1545" w:themeColor="text1"/>
        </w:rPr>
        <w:t>drinks</w:t>
      </w:r>
      <w:r w:rsidR="00D45B53">
        <w:rPr>
          <w:color w:val="1E1545" w:themeColor="text1"/>
        </w:rPr>
        <w:t xml:space="preserve"> not </w:t>
      </w:r>
      <w:r w:rsidR="00897973" w:rsidRPr="00897973">
        <w:rPr>
          <w:color w:val="1E1545" w:themeColor="text1"/>
        </w:rPr>
        <w:t>only</w:t>
      </w:r>
      <w:r w:rsidR="00D45B53">
        <w:rPr>
          <w:color w:val="1E1545" w:themeColor="text1"/>
        </w:rPr>
        <w:t xml:space="preserve"> provide</w:t>
      </w:r>
      <w:r w:rsidR="00897973" w:rsidRPr="00897973">
        <w:rPr>
          <w:color w:val="1E1545" w:themeColor="text1"/>
        </w:rPr>
        <w:t xml:space="preserve"> nutrition but are an important way for older people to connect with others and can reduce feelings of isolation and loneliness.</w:t>
      </w:r>
    </w:p>
    <w:p w14:paraId="4FB6367B" w14:textId="370F3F8C" w:rsidR="003E5731" w:rsidRDefault="00240651" w:rsidP="000B25EB">
      <w:pPr>
        <w:rPr>
          <w:lang w:val="en-GB"/>
        </w:rPr>
      </w:pPr>
      <w:r>
        <w:t>For</w:t>
      </w:r>
      <w:r w:rsidR="006A664B">
        <w:t xml:space="preserve"> some </w:t>
      </w:r>
      <w:r w:rsidR="009C60FF">
        <w:t xml:space="preserve">older Aboriginal and Torres Strait Islander people, meals, snacks and </w:t>
      </w:r>
      <w:r w:rsidR="00786B71">
        <w:t>drinks</w:t>
      </w:r>
      <w:r w:rsidR="009C60FF">
        <w:t xml:space="preserve"> that represent cultural practices</w:t>
      </w:r>
      <w:r w:rsidR="00A50463">
        <w:t xml:space="preserve">, </w:t>
      </w:r>
      <w:r w:rsidR="009C60FF">
        <w:t>evoke memories and stories</w:t>
      </w:r>
      <w:r w:rsidR="006F6AAF">
        <w:t xml:space="preserve"> </w:t>
      </w:r>
      <w:r w:rsidR="009C60FF">
        <w:t xml:space="preserve">are important. This encourages older people to not only eat but </w:t>
      </w:r>
      <w:r w:rsidR="00F81D93">
        <w:t xml:space="preserve">enjoy </w:t>
      </w:r>
      <w:r w:rsidR="009C60FF">
        <w:t>meals.</w:t>
      </w:r>
    </w:p>
    <w:p w14:paraId="2EAAC383" w14:textId="77777777" w:rsidR="00C81311" w:rsidRPr="00C81311" w:rsidRDefault="00C81311" w:rsidP="00E10090">
      <w:pPr>
        <w:pStyle w:val="Heading2"/>
      </w:pPr>
      <w:bookmarkStart w:id="30" w:name="_Toc206583196"/>
      <w:r w:rsidRPr="001F2CDC">
        <w:t>Choice</w:t>
      </w:r>
      <w:bookmarkEnd w:id="30"/>
    </w:p>
    <w:p w14:paraId="5CFCE4D2" w14:textId="38DF7630" w:rsidR="00924A68" w:rsidRPr="00924A68" w:rsidRDefault="00C81311" w:rsidP="00924A68">
      <w:r w:rsidRPr="00E10090">
        <w:rPr>
          <w:lang w:val="en-GB"/>
        </w:rPr>
        <w:t xml:space="preserve">In line with the </w:t>
      </w:r>
      <w:hyperlink r:id="rId40" w:anchor="a-new-rightsbased-framework" w:history="1">
        <w:r w:rsidRPr="0075037B">
          <w:rPr>
            <w:rStyle w:val="Hyperlink"/>
            <w:lang w:val="en-GB"/>
          </w:rPr>
          <w:t>Statement of Rights</w:t>
        </w:r>
      </w:hyperlink>
      <w:r w:rsidRPr="00E10090">
        <w:rPr>
          <w:lang w:val="en-GB"/>
        </w:rPr>
        <w:t xml:space="preserve">, older people have the right to make </w:t>
      </w:r>
      <w:r w:rsidR="008D5FF8" w:rsidRPr="0E7979F3">
        <w:rPr>
          <w:lang w:val="en-GB"/>
        </w:rPr>
        <w:t xml:space="preserve">informed decisions </w:t>
      </w:r>
      <w:r w:rsidR="002171D3">
        <w:rPr>
          <w:lang w:val="en-GB"/>
        </w:rPr>
        <w:t>about</w:t>
      </w:r>
      <w:r w:rsidR="008D5FF8" w:rsidRPr="0E7979F3">
        <w:rPr>
          <w:lang w:val="en-GB"/>
        </w:rPr>
        <w:t xml:space="preserve"> the food and drinks they choose to consume</w:t>
      </w:r>
      <w:r w:rsidR="00506FC2">
        <w:rPr>
          <w:lang w:val="en-GB"/>
        </w:rPr>
        <w:t>.</w:t>
      </w:r>
      <w:r w:rsidR="008D5FF8" w:rsidRPr="00E10090" w:rsidDel="008D5FF8">
        <w:rPr>
          <w:lang w:val="en-GB"/>
        </w:rPr>
        <w:t xml:space="preserve"> </w:t>
      </w:r>
      <w:r w:rsidRPr="00E10090">
        <w:rPr>
          <w:lang w:val="en-GB"/>
        </w:rPr>
        <w:t xml:space="preserve">For example, someone who needs a texture modified diet may request to eat or drink something that doesn’t align </w:t>
      </w:r>
      <w:r w:rsidR="008D5FF8">
        <w:rPr>
          <w:lang w:val="en-GB"/>
        </w:rPr>
        <w:t>with health professional</w:t>
      </w:r>
      <w:r w:rsidRPr="00E10090">
        <w:rPr>
          <w:lang w:val="en-GB"/>
        </w:rPr>
        <w:t xml:space="preserve"> recommendations.</w:t>
      </w:r>
      <w:r w:rsidR="00EB5311">
        <w:rPr>
          <w:lang w:val="en-GB"/>
        </w:rPr>
        <w:t xml:space="preserve"> Where this occurs, p</w:t>
      </w:r>
      <w:r w:rsidRPr="00E10090">
        <w:rPr>
          <w:lang w:val="en-GB"/>
        </w:rPr>
        <w:t xml:space="preserve">roviders should ensure that </w:t>
      </w:r>
      <w:r w:rsidR="00AB43B1">
        <w:rPr>
          <w:lang w:val="en-GB"/>
        </w:rPr>
        <w:t xml:space="preserve">the </w:t>
      </w:r>
      <w:r w:rsidRPr="00E10090">
        <w:rPr>
          <w:lang w:val="en-GB"/>
        </w:rPr>
        <w:t xml:space="preserve">older person </w:t>
      </w:r>
      <w:r w:rsidR="00AB43B1">
        <w:rPr>
          <w:lang w:val="en-GB"/>
        </w:rPr>
        <w:t>is</w:t>
      </w:r>
      <w:r w:rsidR="00AB43B1" w:rsidRPr="00E10090">
        <w:rPr>
          <w:lang w:val="en-GB"/>
        </w:rPr>
        <w:t xml:space="preserve"> </w:t>
      </w:r>
      <w:r w:rsidRPr="00E10090">
        <w:rPr>
          <w:lang w:val="en-GB"/>
        </w:rPr>
        <w:t xml:space="preserve">informed </w:t>
      </w:r>
      <w:r w:rsidR="007C1738">
        <w:rPr>
          <w:lang w:val="en-GB"/>
        </w:rPr>
        <w:t xml:space="preserve">of the risks </w:t>
      </w:r>
      <w:r w:rsidRPr="00E10090">
        <w:rPr>
          <w:lang w:val="en-GB"/>
        </w:rPr>
        <w:t>and</w:t>
      </w:r>
      <w:r w:rsidR="00285531">
        <w:rPr>
          <w:lang w:val="en-GB"/>
        </w:rPr>
        <w:t xml:space="preserve"> is</w:t>
      </w:r>
      <w:r w:rsidRPr="00E10090">
        <w:rPr>
          <w:lang w:val="en-GB"/>
        </w:rPr>
        <w:t xml:space="preserve"> supported to make decisions to be able to eat and drink with acknowledged risk. </w:t>
      </w:r>
      <w:r w:rsidR="00F52EE7">
        <w:rPr>
          <w:lang w:val="en-GB"/>
        </w:rPr>
        <w:t>Read mor</w:t>
      </w:r>
      <w:r w:rsidR="00F52EE7" w:rsidRPr="00A279CD">
        <w:rPr>
          <w:lang w:val="en-GB"/>
        </w:rPr>
        <w:t xml:space="preserve">e from </w:t>
      </w:r>
      <w:r w:rsidR="00F52EE7" w:rsidRPr="00AF1758">
        <w:rPr>
          <w:lang w:val="en-GB"/>
        </w:rPr>
        <w:t xml:space="preserve">the Commission in regards </w:t>
      </w:r>
      <w:hyperlink r:id="rId41" w:anchor="choice" w:history="1">
        <w:r w:rsidR="00C73D5F">
          <w:rPr>
            <w:rStyle w:val="Hyperlink"/>
            <w:lang w:val="en-GB"/>
          </w:rPr>
          <w:t>supporting choice</w:t>
        </w:r>
      </w:hyperlink>
      <w:r w:rsidR="00F52EE7" w:rsidRPr="00A279CD">
        <w:rPr>
          <w:lang w:val="en-GB"/>
        </w:rPr>
        <w:t>.</w:t>
      </w:r>
    </w:p>
    <w:p w14:paraId="6274CF37" w14:textId="12F07969" w:rsidR="00845994" w:rsidRDefault="00845994" w:rsidP="006C6637">
      <w:pPr>
        <w:pStyle w:val="Heading2"/>
      </w:pPr>
      <w:bookmarkStart w:id="31" w:name="_Toc206583197"/>
      <w:r>
        <w:t>Food safety</w:t>
      </w:r>
      <w:r w:rsidR="00B15E31">
        <w:t xml:space="preserve"> and </w:t>
      </w:r>
      <w:r w:rsidR="00595419">
        <w:t xml:space="preserve">labelling </w:t>
      </w:r>
      <w:r w:rsidR="00B15E31">
        <w:t>regulations</w:t>
      </w:r>
      <w:bookmarkEnd w:id="31"/>
      <w:r w:rsidR="00320FFC">
        <w:t xml:space="preserve"> </w:t>
      </w:r>
    </w:p>
    <w:p w14:paraId="1ED24B88" w14:textId="44D066F2" w:rsidR="007C2797" w:rsidRDefault="007C2797" w:rsidP="007C2797">
      <w:pPr>
        <w:pStyle w:val="Heading3"/>
      </w:pPr>
      <w:bookmarkStart w:id="32" w:name="_Food_safety"/>
      <w:bookmarkEnd w:id="32"/>
      <w:r>
        <w:t>Food safety</w:t>
      </w:r>
    </w:p>
    <w:p w14:paraId="2225B93D" w14:textId="7624F2B8" w:rsidR="00A1076B" w:rsidRDefault="008E4DD8" w:rsidP="008E4DD8">
      <w:pPr>
        <w:pStyle w:val="boxtext"/>
      </w:pPr>
      <w:r w:rsidRPr="008E4DD8">
        <w:rPr>
          <w:color w:val="1E1545" w:themeColor="text1"/>
        </w:rPr>
        <w:t xml:space="preserve">Older people have higher risk of foodborne illness and can suffer serious health complications </w:t>
      </w:r>
      <w:r w:rsidR="00A7193D">
        <w:rPr>
          <w:color w:val="1E1545" w:themeColor="text1"/>
        </w:rPr>
        <w:t xml:space="preserve">from having </w:t>
      </w:r>
      <w:r w:rsidRPr="008E4DD8">
        <w:rPr>
          <w:color w:val="1E1545" w:themeColor="text1"/>
        </w:rPr>
        <w:t>reduced immune system</w:t>
      </w:r>
      <w:r w:rsidR="00A7193D">
        <w:rPr>
          <w:color w:val="1E1545" w:themeColor="text1"/>
        </w:rPr>
        <w:t xml:space="preserve"> function</w:t>
      </w:r>
      <w:r w:rsidR="005F5722">
        <w:rPr>
          <w:color w:val="1E1545" w:themeColor="text1"/>
        </w:rPr>
        <w:t>s</w:t>
      </w:r>
      <w:r w:rsidR="00A7193D">
        <w:rPr>
          <w:color w:val="1E1545" w:themeColor="text1"/>
        </w:rPr>
        <w:t>.</w:t>
      </w:r>
    </w:p>
    <w:p w14:paraId="7018AFC3" w14:textId="1F8481A9" w:rsidR="000A27FE" w:rsidRDefault="00D66DD3" w:rsidP="00B36800">
      <w:r w:rsidRPr="0045617E">
        <w:t xml:space="preserve">It is important that providers </w:t>
      </w:r>
      <w:r w:rsidR="00DD7088" w:rsidRPr="0045617E">
        <w:t>have systems and processes in place to ensure meals</w:t>
      </w:r>
      <w:r w:rsidR="003029FA">
        <w:t xml:space="preserve">, snacks and </w:t>
      </w:r>
      <w:r w:rsidR="00786B71">
        <w:t>drinks</w:t>
      </w:r>
      <w:r w:rsidR="00DD7088" w:rsidRPr="0045617E">
        <w:t xml:space="preserve"> are prepared and stored safely.</w:t>
      </w:r>
      <w:r w:rsidR="001D1D09">
        <w:t xml:space="preserve"> </w:t>
      </w:r>
      <w:r w:rsidR="001D1D09" w:rsidRPr="001312A7">
        <w:rPr>
          <w:szCs w:val="28"/>
        </w:rPr>
        <w:t>Th</w:t>
      </w:r>
      <w:r w:rsidR="001D1D09">
        <w:rPr>
          <w:szCs w:val="28"/>
        </w:rPr>
        <w:t xml:space="preserve">is includes considering the </w:t>
      </w:r>
      <w:r w:rsidR="001D1D09" w:rsidRPr="001312A7">
        <w:rPr>
          <w:szCs w:val="28"/>
        </w:rPr>
        <w:t>cooking, storage and transport methods to deliver meals</w:t>
      </w:r>
      <w:r w:rsidR="003029FA">
        <w:rPr>
          <w:szCs w:val="28"/>
        </w:rPr>
        <w:t xml:space="preserve">, snacks and </w:t>
      </w:r>
      <w:r w:rsidR="00786B71">
        <w:rPr>
          <w:szCs w:val="28"/>
        </w:rPr>
        <w:t>drinks</w:t>
      </w:r>
      <w:r w:rsidR="001D1D09" w:rsidRPr="001312A7">
        <w:rPr>
          <w:szCs w:val="28"/>
        </w:rPr>
        <w:t xml:space="preserve"> to ensure food safety precautions are correctly applied</w:t>
      </w:r>
      <w:r w:rsidR="00A2450B">
        <w:rPr>
          <w:szCs w:val="28"/>
        </w:rPr>
        <w:t>.</w:t>
      </w:r>
      <w:r w:rsidR="00AC5A9B" w:rsidRPr="0045617E">
        <w:t xml:space="preserve"> </w:t>
      </w:r>
      <w:r w:rsidR="0004768E">
        <w:t xml:space="preserve">Providers should be aware that </w:t>
      </w:r>
      <w:hyperlink r:id="rId42" w:history="1">
        <w:r w:rsidR="0004768E" w:rsidRPr="0004768E">
          <w:rPr>
            <w:rStyle w:val="Hyperlink"/>
          </w:rPr>
          <w:t>certain foods</w:t>
        </w:r>
      </w:hyperlink>
      <w:r w:rsidR="0004768E">
        <w:t xml:space="preserve"> have a </w:t>
      </w:r>
      <w:r w:rsidR="0004768E" w:rsidRPr="00AF1758">
        <w:t>higher risk</w:t>
      </w:r>
      <w:r w:rsidR="0004768E">
        <w:t xml:space="preserve"> of food poisoning and should be avoided or minimised such as chilled seafood or certain cheeses. </w:t>
      </w:r>
    </w:p>
    <w:p w14:paraId="208B9DDC" w14:textId="637ADBF6" w:rsidR="000A27FE" w:rsidRDefault="000A27FE" w:rsidP="00AF1758">
      <w:pPr>
        <w:pStyle w:val="Heading4"/>
      </w:pPr>
      <w:r>
        <w:lastRenderedPageBreak/>
        <w:t xml:space="preserve">Existing food safety legislation </w:t>
      </w:r>
    </w:p>
    <w:p w14:paraId="17CFB0C9" w14:textId="71038FB0" w:rsidR="00B36800" w:rsidRDefault="008A11CA" w:rsidP="00B36800">
      <w:r w:rsidRPr="0045617E">
        <w:t xml:space="preserve">The meal </w:t>
      </w:r>
      <w:r w:rsidR="00C50BA4">
        <w:t>requirements</w:t>
      </w:r>
      <w:r w:rsidR="00C50BA4" w:rsidRPr="0045617E">
        <w:t xml:space="preserve"> </w:t>
      </w:r>
      <w:r w:rsidR="009509C2">
        <w:t>note the</w:t>
      </w:r>
      <w:r w:rsidR="006A7D7B">
        <w:t>re are</w:t>
      </w:r>
      <w:r w:rsidR="00535859">
        <w:t xml:space="preserve"> existing</w:t>
      </w:r>
      <w:r w:rsidR="00656B47" w:rsidRPr="0045617E">
        <w:t xml:space="preserve"> </w:t>
      </w:r>
      <w:r w:rsidRPr="0045617E">
        <w:t xml:space="preserve">food safety </w:t>
      </w:r>
      <w:r w:rsidR="0005559B" w:rsidRPr="0045617E">
        <w:t>legislative requirements under the Australia New Zealand Food Standards Code</w:t>
      </w:r>
      <w:r w:rsidR="00B43171" w:rsidRPr="0045617E">
        <w:t xml:space="preserve"> (Code)</w:t>
      </w:r>
      <w:r w:rsidR="0005559B" w:rsidRPr="0045617E">
        <w:t>.</w:t>
      </w:r>
      <w:r w:rsidR="00A91363" w:rsidRPr="0045617E">
        <w:t xml:space="preserve"> This includes requirements </w:t>
      </w:r>
      <w:r w:rsidR="00F00593" w:rsidRPr="0045617E">
        <w:t xml:space="preserve">to minimise food safety risks and </w:t>
      </w:r>
      <w:r w:rsidR="00A91363" w:rsidRPr="0045617E">
        <w:t>foo</w:t>
      </w:r>
      <w:r w:rsidR="00D0781D" w:rsidRPr="0045617E">
        <w:t>d</w:t>
      </w:r>
      <w:r w:rsidR="00A91363" w:rsidRPr="0045617E">
        <w:t xml:space="preserve"> safety programs</w:t>
      </w:r>
      <w:r w:rsidR="00203AC8" w:rsidRPr="0045617E">
        <w:t xml:space="preserve"> for vulnerable people</w:t>
      </w:r>
      <w:r w:rsidR="00003C7A" w:rsidRPr="0045617E">
        <w:t xml:space="preserve"> (Chapter 3)</w:t>
      </w:r>
      <w:r w:rsidR="00247CB2" w:rsidRPr="0045617E">
        <w:t>.</w:t>
      </w:r>
      <w:r w:rsidR="0005559B" w:rsidRPr="0045617E">
        <w:t xml:space="preserve"> </w:t>
      </w:r>
      <w:r w:rsidR="00247CB2" w:rsidRPr="0045617E">
        <w:t>The Code is</w:t>
      </w:r>
      <w:r w:rsidR="0005559B" w:rsidRPr="0045617E">
        <w:t xml:space="preserve"> developed and updated by Food Standards Australia New Zealand </w:t>
      </w:r>
      <w:r w:rsidR="00A92027">
        <w:t xml:space="preserve">(FSANZ) </w:t>
      </w:r>
      <w:r w:rsidR="0005559B" w:rsidRPr="0045617E">
        <w:t>and enforced by state and territory food regulatory bodies.</w:t>
      </w:r>
      <w:r w:rsidR="00060552" w:rsidRPr="0045617E">
        <w:t xml:space="preserve"> </w:t>
      </w:r>
      <w:r w:rsidR="007952AC" w:rsidRPr="0045617E">
        <w:t>Further i</w:t>
      </w:r>
      <w:r w:rsidR="00A43483" w:rsidRPr="0045617E">
        <w:t>nformation on food safety</w:t>
      </w:r>
      <w:r w:rsidR="00B43171" w:rsidRPr="0045617E">
        <w:t xml:space="preserve"> </w:t>
      </w:r>
      <w:r w:rsidR="007952AC" w:rsidRPr="0045617E">
        <w:t xml:space="preserve">can be found </w:t>
      </w:r>
      <w:r w:rsidR="0023607B">
        <w:t xml:space="preserve">on the FSANZ </w:t>
      </w:r>
      <w:r w:rsidR="00DE3348">
        <w:t xml:space="preserve">website </w:t>
      </w:r>
      <w:r w:rsidR="007952AC" w:rsidRPr="0045617E">
        <w:t>at</w:t>
      </w:r>
      <w:r w:rsidR="00B36800">
        <w:t>:</w:t>
      </w:r>
    </w:p>
    <w:p w14:paraId="412A0FBC" w14:textId="3DC072B8" w:rsidR="00B36800" w:rsidRPr="00B36800" w:rsidRDefault="00B36800" w:rsidP="00AF1758">
      <w:pPr>
        <w:pStyle w:val="ListParagraph"/>
        <w:numPr>
          <w:ilvl w:val="0"/>
          <w:numId w:val="45"/>
        </w:numPr>
        <w:rPr>
          <w:color w:val="auto"/>
          <w:u w:val="single"/>
        </w:rPr>
      </w:pPr>
      <w:hyperlink r:id="rId43" w:history="1">
        <w:r w:rsidRPr="00DE3348">
          <w:rPr>
            <w:rStyle w:val="Hyperlink"/>
          </w:rPr>
          <w:t xml:space="preserve">Food </w:t>
        </w:r>
        <w:r w:rsidR="00215282">
          <w:rPr>
            <w:rStyle w:val="Hyperlink"/>
          </w:rPr>
          <w:t>s</w:t>
        </w:r>
        <w:r w:rsidRPr="00DE3348">
          <w:rPr>
            <w:rStyle w:val="Hyperlink"/>
          </w:rPr>
          <w:t xml:space="preserve">afety for </w:t>
        </w:r>
        <w:r w:rsidR="00215282">
          <w:rPr>
            <w:rStyle w:val="Hyperlink"/>
          </w:rPr>
          <w:t>o</w:t>
        </w:r>
        <w:r w:rsidRPr="00DE3348">
          <w:rPr>
            <w:rStyle w:val="Hyperlink"/>
          </w:rPr>
          <w:t xml:space="preserve">lder </w:t>
        </w:r>
        <w:r w:rsidR="00215282">
          <w:rPr>
            <w:rStyle w:val="Hyperlink"/>
          </w:rPr>
          <w:t>p</w:t>
        </w:r>
        <w:r w:rsidRPr="00DE3348">
          <w:rPr>
            <w:rStyle w:val="Hyperlink"/>
          </w:rPr>
          <w:t xml:space="preserve">eople </w:t>
        </w:r>
      </w:hyperlink>
    </w:p>
    <w:p w14:paraId="7709F9AA" w14:textId="629833A9" w:rsidR="00B36800" w:rsidRPr="00B36800" w:rsidRDefault="00B36800" w:rsidP="00AF1758">
      <w:pPr>
        <w:pStyle w:val="ListParagraph"/>
        <w:numPr>
          <w:ilvl w:val="0"/>
          <w:numId w:val="45"/>
        </w:numPr>
        <w:rPr>
          <w:color w:val="auto"/>
          <w:u w:val="single"/>
        </w:rPr>
      </w:pPr>
      <w:hyperlink r:id="rId44" w:history="1">
        <w:r w:rsidRPr="00BD28E6">
          <w:rPr>
            <w:rStyle w:val="Hyperlink"/>
          </w:rPr>
          <w:t xml:space="preserve">Food safety for </w:t>
        </w:r>
        <w:r w:rsidR="00215282">
          <w:rPr>
            <w:rStyle w:val="Hyperlink"/>
          </w:rPr>
          <w:t>f</w:t>
        </w:r>
        <w:r w:rsidRPr="00BD28E6">
          <w:rPr>
            <w:rStyle w:val="Hyperlink"/>
          </w:rPr>
          <w:t>ood businesses</w:t>
        </w:r>
      </w:hyperlink>
    </w:p>
    <w:p w14:paraId="2A1BD53A" w14:textId="42D89C1D" w:rsidR="00B36800" w:rsidRPr="00B36800" w:rsidRDefault="00B36800" w:rsidP="00AF1758">
      <w:pPr>
        <w:pStyle w:val="ListParagraph"/>
        <w:numPr>
          <w:ilvl w:val="0"/>
          <w:numId w:val="45"/>
        </w:numPr>
        <w:rPr>
          <w:rStyle w:val="Hyperlink"/>
          <w:color w:val="auto"/>
        </w:rPr>
      </w:pPr>
      <w:hyperlink r:id="rId45" w:history="1">
        <w:r w:rsidRPr="00A92027">
          <w:rPr>
            <w:rStyle w:val="Hyperlink"/>
          </w:rPr>
          <w:t xml:space="preserve">Food </w:t>
        </w:r>
        <w:r w:rsidR="00215282">
          <w:rPr>
            <w:rStyle w:val="Hyperlink"/>
          </w:rPr>
          <w:t>s</w:t>
        </w:r>
        <w:r w:rsidRPr="00A92027">
          <w:rPr>
            <w:rStyle w:val="Hyperlink"/>
          </w:rPr>
          <w:t xml:space="preserve">afety for </w:t>
        </w:r>
        <w:r w:rsidR="00215282">
          <w:rPr>
            <w:rStyle w:val="Hyperlink"/>
          </w:rPr>
          <w:t>v</w:t>
        </w:r>
        <w:r w:rsidRPr="00A92027">
          <w:rPr>
            <w:rStyle w:val="Hyperlink"/>
          </w:rPr>
          <w:t xml:space="preserve">ulnerable </w:t>
        </w:r>
        <w:r w:rsidR="00215282">
          <w:rPr>
            <w:rStyle w:val="Hyperlink"/>
          </w:rPr>
          <w:t>p</w:t>
        </w:r>
        <w:r w:rsidRPr="00A92027">
          <w:rPr>
            <w:rStyle w:val="Hyperlink"/>
          </w:rPr>
          <w:t>eople</w:t>
        </w:r>
      </w:hyperlink>
    </w:p>
    <w:p w14:paraId="40E497D1" w14:textId="7823BB16" w:rsidR="007C2797" w:rsidRDefault="007C2797" w:rsidP="007C2797">
      <w:pPr>
        <w:pStyle w:val="Heading3"/>
      </w:pPr>
      <w:r>
        <w:t xml:space="preserve">Labelling </w:t>
      </w:r>
    </w:p>
    <w:p w14:paraId="57DAC08A" w14:textId="6827B2EB" w:rsidR="00490D19" w:rsidRDefault="005E1385" w:rsidP="00F85533">
      <w:r w:rsidRPr="00F85533">
        <w:t xml:space="preserve">Under the Code, </w:t>
      </w:r>
      <w:r w:rsidR="00A10646" w:rsidRPr="00F85533">
        <w:t>there are</w:t>
      </w:r>
      <w:r w:rsidR="00595419" w:rsidRPr="00F85533">
        <w:t xml:space="preserve"> </w:t>
      </w:r>
      <w:r w:rsidR="00A10646" w:rsidRPr="00F85533">
        <w:t xml:space="preserve">requirements for the </w:t>
      </w:r>
      <w:hyperlink r:id="rId46" w:history="1">
        <w:r w:rsidR="00A10646" w:rsidRPr="00713B43">
          <w:rPr>
            <w:rStyle w:val="Hyperlink"/>
          </w:rPr>
          <w:t>labelling of food</w:t>
        </w:r>
      </w:hyperlink>
      <w:r w:rsidR="00A10646" w:rsidRPr="00F85533">
        <w:t xml:space="preserve">. This includes requirements for </w:t>
      </w:r>
      <w:r w:rsidR="00595419" w:rsidRPr="00F85533">
        <w:t>pack</w:t>
      </w:r>
      <w:r w:rsidR="00F37C02">
        <w:t>aged</w:t>
      </w:r>
      <w:r w:rsidR="00595419" w:rsidRPr="00F85533">
        <w:t xml:space="preserve"> foods </w:t>
      </w:r>
      <w:r w:rsidR="00F37C02">
        <w:t xml:space="preserve">to </w:t>
      </w:r>
      <w:r w:rsidR="00595419" w:rsidRPr="00F85533">
        <w:t>includ</w:t>
      </w:r>
      <w:r w:rsidR="00F37C02">
        <w:t>e</w:t>
      </w:r>
      <w:r w:rsidR="00595419" w:rsidRPr="00F85533">
        <w:t xml:space="preserve"> </w:t>
      </w:r>
      <w:r w:rsidR="00A10646" w:rsidRPr="00F85533">
        <w:t>ingredients</w:t>
      </w:r>
      <w:r w:rsidR="00FC0ED4">
        <w:t>,</w:t>
      </w:r>
      <w:r w:rsidR="00B03891">
        <w:t xml:space="preserve"> allergens,</w:t>
      </w:r>
      <w:r w:rsidR="00A10646" w:rsidRPr="00F85533">
        <w:t xml:space="preserve"> nutrition information</w:t>
      </w:r>
      <w:r w:rsidR="00FC0ED4">
        <w:t>, directions for use</w:t>
      </w:r>
      <w:r w:rsidR="00655154">
        <w:t xml:space="preserve">, </w:t>
      </w:r>
      <w:r w:rsidR="00207DEB">
        <w:t>storage</w:t>
      </w:r>
      <w:r w:rsidR="009426B9">
        <w:t xml:space="preserve"> </w:t>
      </w:r>
      <w:r w:rsidR="00655154">
        <w:t xml:space="preserve">conditions </w:t>
      </w:r>
      <w:r w:rsidR="009426B9">
        <w:t xml:space="preserve">and </w:t>
      </w:r>
      <w:r w:rsidR="000C59FB">
        <w:t>date marking (</w:t>
      </w:r>
      <w:r w:rsidR="00F83322">
        <w:t>e.g. use by and best before dates)</w:t>
      </w:r>
      <w:r w:rsidR="00A10646" w:rsidRPr="00F85533">
        <w:t xml:space="preserve">. These existing regulations can </w:t>
      </w:r>
      <w:r w:rsidR="00F37C02">
        <w:t xml:space="preserve">support </w:t>
      </w:r>
      <w:r w:rsidR="00A10646" w:rsidRPr="00F85533">
        <w:t xml:space="preserve">providers </w:t>
      </w:r>
      <w:r w:rsidR="00A843C9">
        <w:t>to</w:t>
      </w:r>
      <w:r w:rsidR="00D3332E" w:rsidRPr="00F85533">
        <w:t xml:space="preserve"> meet the </w:t>
      </w:r>
      <w:r w:rsidR="00C50BA4">
        <w:t>meal requirements</w:t>
      </w:r>
      <w:r w:rsidR="00D3332E" w:rsidRPr="00F85533">
        <w:t xml:space="preserve">. For example, </w:t>
      </w:r>
      <w:r w:rsidR="000A264C">
        <w:t xml:space="preserve">a </w:t>
      </w:r>
      <w:r w:rsidR="00D3332E" w:rsidRPr="00F85533">
        <w:t xml:space="preserve">review of nutrition information panels could form part of the </w:t>
      </w:r>
      <w:r w:rsidR="000A264C">
        <w:t>dietitian</w:t>
      </w:r>
      <w:r w:rsidR="00D3332E" w:rsidRPr="00F85533">
        <w:t xml:space="preserve"> assessment to determine if each meal</w:t>
      </w:r>
      <w:r w:rsidR="00A843C9">
        <w:t>, snack or drink</w:t>
      </w:r>
      <w:r w:rsidR="00D3332E" w:rsidRPr="00F85533">
        <w:t xml:space="preserve"> has adequate amounts of nutrients. </w:t>
      </w:r>
    </w:p>
    <w:p w14:paraId="6BC9DA55" w14:textId="639E3108" w:rsidR="00490D19" w:rsidRDefault="00490D19" w:rsidP="00AF1758">
      <w:pPr>
        <w:pStyle w:val="Heading4"/>
      </w:pPr>
      <w:r>
        <w:t>Packaging</w:t>
      </w:r>
    </w:p>
    <w:p w14:paraId="27503628" w14:textId="6DA62E2A" w:rsidR="00B15E31" w:rsidRPr="00F85533" w:rsidRDefault="00A038E9" w:rsidP="00F85533">
      <w:r>
        <w:t xml:space="preserve">Providers </w:t>
      </w:r>
      <w:r w:rsidR="004269CF">
        <w:t>should</w:t>
      </w:r>
      <w:r>
        <w:t xml:space="preserve"> ensure</w:t>
      </w:r>
      <w:r w:rsidR="00A2450B">
        <w:rPr>
          <w:szCs w:val="28"/>
        </w:rPr>
        <w:t xml:space="preserve"> packaging and labelling </w:t>
      </w:r>
      <w:r w:rsidR="00FF42D7">
        <w:rPr>
          <w:szCs w:val="28"/>
        </w:rPr>
        <w:t xml:space="preserve">are suitable for older people, </w:t>
      </w:r>
      <w:r w:rsidR="00A2450B">
        <w:rPr>
          <w:szCs w:val="28"/>
        </w:rPr>
        <w:t xml:space="preserve">including the accessibility, text legibility and </w:t>
      </w:r>
      <w:r w:rsidR="00FF42D7">
        <w:rPr>
          <w:szCs w:val="28"/>
        </w:rPr>
        <w:t>having</w:t>
      </w:r>
      <w:r w:rsidR="00A2450B">
        <w:rPr>
          <w:szCs w:val="28"/>
        </w:rPr>
        <w:t xml:space="preserve"> clear preparation</w:t>
      </w:r>
      <w:r w:rsidR="00A2450B" w:rsidRPr="001312A7">
        <w:rPr>
          <w:szCs w:val="28"/>
        </w:rPr>
        <w:t xml:space="preserve"> instructions</w:t>
      </w:r>
      <w:r w:rsidR="00FF42D7">
        <w:rPr>
          <w:szCs w:val="28"/>
        </w:rPr>
        <w:t>.</w:t>
      </w:r>
      <w:r w:rsidR="00A2450B">
        <w:rPr>
          <w:szCs w:val="28"/>
        </w:rPr>
        <w:t xml:space="preserve"> It is important that packaging is easy to open for older people who may have dexterity or mobility issues. Use of contrasting colours and large text can assist older people with vision or cognitive limitations. </w:t>
      </w:r>
    </w:p>
    <w:p w14:paraId="35145C8B" w14:textId="706225D9" w:rsidR="003572FC" w:rsidRDefault="00845994" w:rsidP="006C6637">
      <w:pPr>
        <w:pStyle w:val="Heading2"/>
      </w:pPr>
      <w:bookmarkStart w:id="33" w:name="_Care_planning"/>
      <w:bookmarkStart w:id="34" w:name="_Toc206583198"/>
      <w:bookmarkEnd w:id="33"/>
      <w:r>
        <w:t>Care planning</w:t>
      </w:r>
      <w:bookmarkEnd w:id="34"/>
      <w:r>
        <w:t xml:space="preserve"> </w:t>
      </w:r>
    </w:p>
    <w:p w14:paraId="711DEA27" w14:textId="65E8C556" w:rsidR="00793678" w:rsidRDefault="00793678" w:rsidP="00793678">
      <w:pPr>
        <w:pStyle w:val="boxtext"/>
        <w:rPr>
          <w:color w:val="1E1545" w:themeColor="text1"/>
        </w:rPr>
      </w:pPr>
      <w:r w:rsidRPr="00793678">
        <w:rPr>
          <w:color w:val="1E1545" w:themeColor="text1"/>
        </w:rPr>
        <w:t>Care planning is important to ensure that the right meal</w:t>
      </w:r>
      <w:r w:rsidR="00A843C9">
        <w:rPr>
          <w:color w:val="1E1545" w:themeColor="text1"/>
        </w:rPr>
        <w:t>s</w:t>
      </w:r>
      <w:r w:rsidRPr="00793678">
        <w:rPr>
          <w:color w:val="1E1545" w:themeColor="text1"/>
        </w:rPr>
        <w:t>, snack</w:t>
      </w:r>
      <w:r w:rsidR="00A843C9">
        <w:rPr>
          <w:color w:val="1E1545" w:themeColor="text1"/>
        </w:rPr>
        <w:t>s</w:t>
      </w:r>
      <w:r w:rsidRPr="00793678">
        <w:rPr>
          <w:color w:val="1E1545" w:themeColor="text1"/>
        </w:rPr>
        <w:t xml:space="preserve"> and </w:t>
      </w:r>
      <w:r w:rsidR="00786B71">
        <w:rPr>
          <w:color w:val="1E1545" w:themeColor="text1"/>
        </w:rPr>
        <w:t>drinks</w:t>
      </w:r>
      <w:r w:rsidRPr="00793678">
        <w:rPr>
          <w:color w:val="1E1545" w:themeColor="text1"/>
        </w:rPr>
        <w:t xml:space="preserve"> are available for older people to support their individual needs and preferences. This is because there can be a variety of menu offerings across meal delivery providers.</w:t>
      </w:r>
    </w:p>
    <w:p w14:paraId="43965B45" w14:textId="02D96023" w:rsidR="0052302E" w:rsidRDefault="0052302E" w:rsidP="00AF1758">
      <w:pPr>
        <w:pStyle w:val="Heading3"/>
      </w:pPr>
      <w:bookmarkStart w:id="35" w:name="_Care_and_services"/>
      <w:bookmarkEnd w:id="35"/>
      <w:r>
        <w:t>Care and services plans</w:t>
      </w:r>
    </w:p>
    <w:p w14:paraId="6CD4C8EB" w14:textId="16211516" w:rsidR="00D73C69" w:rsidRDefault="00653DA9" w:rsidP="00845994">
      <w:r>
        <w:t xml:space="preserve">While the </w:t>
      </w:r>
      <w:r w:rsidR="00C50BA4">
        <w:t xml:space="preserve">meal </w:t>
      </w:r>
      <w:r w:rsidR="451120BF">
        <w:t>requirement</w:t>
      </w:r>
      <w:r w:rsidR="00C50BA4">
        <w:t>s</w:t>
      </w:r>
      <w:r>
        <w:t xml:space="preserve"> do not specify requirements for care planning, providers should have systems and processes in place to ensure care and services for older people are right for them. </w:t>
      </w:r>
      <w:r w:rsidR="00F029A0">
        <w:t xml:space="preserve">Under the </w:t>
      </w:r>
      <w:r w:rsidR="00BD40CB">
        <w:t>new Act</w:t>
      </w:r>
      <w:r w:rsidR="00F029A0">
        <w:t xml:space="preserve">, </w:t>
      </w:r>
      <w:r w:rsidR="00E36D29">
        <w:t xml:space="preserve">all </w:t>
      </w:r>
      <w:r w:rsidR="00DF31AB">
        <w:t>p</w:t>
      </w:r>
      <w:r w:rsidR="00D73C69">
        <w:t xml:space="preserve">roviders </w:t>
      </w:r>
      <w:r w:rsidR="00185FA7">
        <w:t>are</w:t>
      </w:r>
      <w:r w:rsidR="00D73C69">
        <w:t xml:space="preserve"> required to </w:t>
      </w:r>
      <w:r w:rsidR="00A871C6">
        <w:t xml:space="preserve">ensure </w:t>
      </w:r>
      <w:r w:rsidR="00A871C6">
        <w:lastRenderedPageBreak/>
        <w:t xml:space="preserve">older people’s </w:t>
      </w:r>
      <w:r w:rsidR="00D73C69">
        <w:t xml:space="preserve">care and services plans </w:t>
      </w:r>
      <w:r w:rsidR="00A871C6" w:rsidRPr="00A871C6">
        <w:t>describe the</w:t>
      </w:r>
      <w:r w:rsidR="0028371C">
        <w:t>ir</w:t>
      </w:r>
      <w:r w:rsidR="00A871C6" w:rsidRPr="00A871C6">
        <w:t xml:space="preserve"> current care needs, goals and preferences </w:t>
      </w:r>
      <w:r w:rsidR="002451F2">
        <w:t>and</w:t>
      </w:r>
      <w:r w:rsidR="00A871C6" w:rsidRPr="00A871C6">
        <w:t xml:space="preserve"> </w:t>
      </w:r>
      <w:r w:rsidR="00F71828" w:rsidRPr="00F71828">
        <w:t>include</w:t>
      </w:r>
      <w:r w:rsidR="005B15B1">
        <w:t>s</w:t>
      </w:r>
      <w:r w:rsidR="00F71828" w:rsidRPr="00F71828">
        <w:t xml:space="preserve"> strategies for risk management and preventative care</w:t>
      </w:r>
      <w:r w:rsidR="006C6DDC">
        <w:t>.</w:t>
      </w:r>
      <w:r w:rsidR="00F029A0">
        <w:rPr>
          <w:rStyle w:val="FootnoteReference"/>
        </w:rPr>
        <w:footnoteReference w:id="8"/>
      </w:r>
    </w:p>
    <w:p w14:paraId="5BC99B52" w14:textId="1A422B5C" w:rsidR="00B374C1" w:rsidRDefault="00BF5B7A" w:rsidP="00B374C1">
      <w:pPr>
        <w:pStyle w:val="Heading3"/>
      </w:pPr>
      <w:r>
        <w:t>When an older person needs further dietary support</w:t>
      </w:r>
    </w:p>
    <w:p w14:paraId="4381E1F1" w14:textId="7BE75474" w:rsidR="00B13E59" w:rsidRDefault="00707905" w:rsidP="00845994">
      <w:r>
        <w:t>Through</w:t>
      </w:r>
      <w:r w:rsidR="00BA57FA">
        <w:t xml:space="preserve"> </w:t>
      </w:r>
      <w:r w:rsidR="001E5C22">
        <w:t xml:space="preserve">processes such as regular </w:t>
      </w:r>
      <w:r w:rsidR="00BA57FA">
        <w:t>assessment</w:t>
      </w:r>
      <w:r w:rsidR="001E5C22">
        <w:t>, re-assessment</w:t>
      </w:r>
      <w:r w:rsidR="005734A3">
        <w:t>,</w:t>
      </w:r>
      <w:r w:rsidR="001E5C22">
        <w:t xml:space="preserve"> malnutrition screening</w:t>
      </w:r>
      <w:r w:rsidR="005734A3">
        <w:t xml:space="preserve"> or through feedback from the Quality Assurance Framework,</w:t>
      </w:r>
      <w:r w:rsidR="001E5C22">
        <w:t xml:space="preserve"> </w:t>
      </w:r>
      <w:r w:rsidR="006F6980">
        <w:t>older pe</w:t>
      </w:r>
      <w:r w:rsidR="00E332CB">
        <w:t>ople</w:t>
      </w:r>
      <w:r w:rsidR="006F6980">
        <w:t xml:space="preserve"> </w:t>
      </w:r>
      <w:r w:rsidR="00F65C56">
        <w:t>may be</w:t>
      </w:r>
      <w:r w:rsidR="006F6980">
        <w:t xml:space="preserve"> identified as need</w:t>
      </w:r>
      <w:r w:rsidR="00A33BB2">
        <w:t>ing</w:t>
      </w:r>
      <w:r w:rsidR="006F6980">
        <w:t xml:space="preserve"> additional dietary</w:t>
      </w:r>
      <w:r w:rsidR="00B374C1">
        <w:t xml:space="preserve"> support or advice</w:t>
      </w:r>
      <w:r w:rsidR="005734A3">
        <w:t xml:space="preserve"> in addition </w:t>
      </w:r>
      <w:r w:rsidR="78E6E4EC">
        <w:t xml:space="preserve">to </w:t>
      </w:r>
      <w:r w:rsidR="005734A3">
        <w:t>what they are currently accessing</w:t>
      </w:r>
      <w:r w:rsidR="00F65C56">
        <w:t>.</w:t>
      </w:r>
      <w:r w:rsidR="00306CE7">
        <w:t xml:space="preserve"> While not a requirement of the meal requirements, </w:t>
      </w:r>
      <w:r w:rsidR="004C794A">
        <w:t>where</w:t>
      </w:r>
      <w:r w:rsidR="00F65C56">
        <w:t xml:space="preserve"> this occurs</w:t>
      </w:r>
      <w:r w:rsidR="00306CE7">
        <w:t xml:space="preserve"> </w:t>
      </w:r>
      <w:r w:rsidR="00F65C56">
        <w:t>p</w:t>
      </w:r>
      <w:r w:rsidR="006F6980">
        <w:t xml:space="preserve">roviders should support </w:t>
      </w:r>
      <w:r w:rsidR="00855A7D">
        <w:t>older people to</w:t>
      </w:r>
      <w:r w:rsidR="00A76F12">
        <w:t xml:space="preserve"> </w:t>
      </w:r>
      <w:r w:rsidR="005734A3">
        <w:t>understand</w:t>
      </w:r>
      <w:r w:rsidR="00A76F12">
        <w:t xml:space="preserve"> available additional services in line with their assessed need and </w:t>
      </w:r>
      <w:r w:rsidR="001045AF">
        <w:t xml:space="preserve">what is available through </w:t>
      </w:r>
      <w:r w:rsidR="00831EA8">
        <w:t xml:space="preserve">their </w:t>
      </w:r>
      <w:r w:rsidR="001045AF">
        <w:t xml:space="preserve">aged care program. </w:t>
      </w:r>
      <w:r w:rsidR="00B13E59">
        <w:t>Actions providers could take include:</w:t>
      </w:r>
    </w:p>
    <w:p w14:paraId="2E46DE91" w14:textId="20FFD2FB" w:rsidR="00762228" w:rsidRDefault="00795EDD" w:rsidP="00AF1758">
      <w:pPr>
        <w:pStyle w:val="ListParagraph"/>
        <w:numPr>
          <w:ilvl w:val="0"/>
          <w:numId w:val="46"/>
        </w:numPr>
      </w:pPr>
      <w:r>
        <w:t>r</w:t>
      </w:r>
      <w:r w:rsidR="00855A7D">
        <w:t xml:space="preserve">eferrals </w:t>
      </w:r>
      <w:r w:rsidR="00B13E59">
        <w:t>t</w:t>
      </w:r>
      <w:r w:rsidR="00831EA8">
        <w:t>o</w:t>
      </w:r>
      <w:r w:rsidR="00855A7D">
        <w:t xml:space="preserve"> appropriate health professionals</w:t>
      </w:r>
      <w:r w:rsidR="001045AF">
        <w:t xml:space="preserve"> </w:t>
      </w:r>
      <w:r w:rsidR="00B13E59">
        <w:t>for</w:t>
      </w:r>
      <w:r w:rsidR="001045AF">
        <w:t xml:space="preserve"> assessment of needs</w:t>
      </w:r>
      <w:r w:rsidR="005A5E80">
        <w:t xml:space="preserve"> such as</w:t>
      </w:r>
      <w:r w:rsidR="00762228">
        <w:t>:</w:t>
      </w:r>
    </w:p>
    <w:p w14:paraId="6F36E45A" w14:textId="73A42C0C" w:rsidR="00762228" w:rsidRDefault="00150E50" w:rsidP="00AF1758">
      <w:pPr>
        <w:pStyle w:val="ListParagraph"/>
        <w:numPr>
          <w:ilvl w:val="1"/>
          <w:numId w:val="46"/>
        </w:numPr>
      </w:pPr>
      <w:r>
        <w:t xml:space="preserve">their GP or a dietitian </w:t>
      </w:r>
      <w:r w:rsidR="00FA07E0">
        <w:t>to support</w:t>
      </w:r>
      <w:r w:rsidR="009C549F">
        <w:t xml:space="preserve"> </w:t>
      </w:r>
      <w:r w:rsidR="00461D96">
        <w:t>malnutrition screening</w:t>
      </w:r>
      <w:r w:rsidR="00313508">
        <w:t xml:space="preserve"> and assessment</w:t>
      </w:r>
      <w:r w:rsidR="009C549F">
        <w:t xml:space="preserve"> </w:t>
      </w:r>
    </w:p>
    <w:p w14:paraId="60F89012" w14:textId="2AB4EF86" w:rsidR="00313508" w:rsidRDefault="00313508" w:rsidP="00AF1758">
      <w:pPr>
        <w:pStyle w:val="ListParagraph"/>
        <w:numPr>
          <w:ilvl w:val="1"/>
          <w:numId w:val="46"/>
        </w:numPr>
      </w:pPr>
      <w:r>
        <w:t xml:space="preserve">assessment </w:t>
      </w:r>
      <w:r w:rsidR="00293DD1">
        <w:t xml:space="preserve">and management </w:t>
      </w:r>
      <w:r>
        <w:t xml:space="preserve">by a dietitian </w:t>
      </w:r>
    </w:p>
    <w:p w14:paraId="54175F9B" w14:textId="09F76C47" w:rsidR="00762228" w:rsidRDefault="00762228" w:rsidP="00AF1758">
      <w:pPr>
        <w:pStyle w:val="ListParagraph"/>
        <w:numPr>
          <w:ilvl w:val="1"/>
          <w:numId w:val="46"/>
        </w:numPr>
      </w:pPr>
      <w:r>
        <w:t xml:space="preserve">assessment </w:t>
      </w:r>
      <w:r w:rsidR="00471FFC">
        <w:t xml:space="preserve">and management </w:t>
      </w:r>
      <w:r>
        <w:t xml:space="preserve">by a </w:t>
      </w:r>
      <w:r w:rsidR="0079463A">
        <w:t>speech pathologist</w:t>
      </w:r>
      <w:r w:rsidR="00550E3F">
        <w:t xml:space="preserve"> </w:t>
      </w:r>
      <w:r w:rsidR="0079463A">
        <w:t>if there are concerns about</w:t>
      </w:r>
      <w:r w:rsidR="00025693">
        <w:t xml:space="preserve"> eating, drink</w:t>
      </w:r>
      <w:r w:rsidR="00313508">
        <w:t>ing</w:t>
      </w:r>
      <w:r w:rsidR="00025693">
        <w:t xml:space="preserve"> or</w:t>
      </w:r>
      <w:r w:rsidR="0079463A">
        <w:t xml:space="preserve"> swallowing difficulty</w:t>
      </w:r>
    </w:p>
    <w:p w14:paraId="33E8DF3A" w14:textId="7974681A" w:rsidR="00B13E59" w:rsidRDefault="0003155E" w:rsidP="00AF1758">
      <w:pPr>
        <w:pStyle w:val="ListParagraph"/>
        <w:numPr>
          <w:ilvl w:val="1"/>
          <w:numId w:val="46"/>
        </w:numPr>
      </w:pPr>
      <w:r>
        <w:t>a</w:t>
      </w:r>
      <w:r w:rsidR="00762228">
        <w:t xml:space="preserve">ssessment </w:t>
      </w:r>
      <w:r w:rsidR="00471FFC">
        <w:t xml:space="preserve">and management </w:t>
      </w:r>
      <w:r w:rsidR="00762228">
        <w:t xml:space="preserve">by an occupational therapist for </w:t>
      </w:r>
      <w:r w:rsidR="00FA312B">
        <w:t>people with dexterity issues</w:t>
      </w:r>
      <w:r w:rsidR="0079463A">
        <w:t>.</w:t>
      </w:r>
    </w:p>
    <w:p w14:paraId="6512F954" w14:textId="77863778" w:rsidR="006B165F" w:rsidRPr="006B165F" w:rsidRDefault="006B165F" w:rsidP="00AF1758">
      <w:pPr>
        <w:pStyle w:val="ListParagraph"/>
        <w:numPr>
          <w:ilvl w:val="0"/>
          <w:numId w:val="46"/>
        </w:numPr>
      </w:pPr>
      <w:r w:rsidRPr="006B165F">
        <w:t xml:space="preserve">requesting a Support Plan Review via the </w:t>
      </w:r>
      <w:proofErr w:type="spellStart"/>
      <w:r w:rsidRPr="006B165F">
        <w:t>myagedcare</w:t>
      </w:r>
      <w:proofErr w:type="spellEnd"/>
      <w:r w:rsidRPr="006B165F">
        <w:t xml:space="preserve"> provider portal, which may identify additional services to support the older person</w:t>
      </w:r>
      <w:r w:rsidR="005E0D18">
        <w:t xml:space="preserve"> that may be accessed under aged care programs, </w:t>
      </w:r>
      <w:r w:rsidRPr="006B165F">
        <w:t>such as:</w:t>
      </w:r>
    </w:p>
    <w:p w14:paraId="23F40055" w14:textId="7D3F6251" w:rsidR="006B165F" w:rsidRPr="004A6823" w:rsidRDefault="006B165F" w:rsidP="00AF1758">
      <w:pPr>
        <w:pStyle w:val="ListParagraph"/>
        <w:numPr>
          <w:ilvl w:val="1"/>
          <w:numId w:val="46"/>
        </w:numPr>
      </w:pPr>
      <w:r w:rsidRPr="004A6823">
        <w:t>individualised dietary advice from an APD</w:t>
      </w:r>
    </w:p>
    <w:p w14:paraId="62BD772C" w14:textId="03ABB6F7" w:rsidR="006B165F" w:rsidRPr="004A6823" w:rsidRDefault="006B165F" w:rsidP="00AF1758">
      <w:pPr>
        <w:pStyle w:val="ListParagraph"/>
        <w:numPr>
          <w:ilvl w:val="1"/>
          <w:numId w:val="46"/>
        </w:numPr>
      </w:pPr>
      <w:r w:rsidRPr="004A6823">
        <w:t>assistance with meal preparation in the home</w:t>
      </w:r>
    </w:p>
    <w:p w14:paraId="1991B8F7" w14:textId="6C3516DA" w:rsidR="006B165F" w:rsidRPr="004A6823" w:rsidRDefault="006B165F" w:rsidP="00AF1758">
      <w:pPr>
        <w:pStyle w:val="ListParagraph"/>
        <w:numPr>
          <w:ilvl w:val="1"/>
          <w:numId w:val="46"/>
        </w:numPr>
      </w:pPr>
      <w:r w:rsidRPr="004A6823">
        <w:t>assistive technology, home modifications and other supports to assist in eating and meal preparation</w:t>
      </w:r>
      <w:r w:rsidR="005E0D18">
        <w:t>.</w:t>
      </w:r>
    </w:p>
    <w:p w14:paraId="4FC5BA3E" w14:textId="4CF355EB" w:rsidR="00C71A95" w:rsidRDefault="00C71A95" w:rsidP="00AF1758">
      <w:pPr>
        <w:pStyle w:val="Heading3"/>
      </w:pPr>
      <w:r>
        <w:t>Additional care planning information</w:t>
      </w:r>
    </w:p>
    <w:p w14:paraId="6C8E4AF7" w14:textId="497A3323" w:rsidR="001458D0" w:rsidRDefault="000E1C9D" w:rsidP="00AF1758">
      <w:hyperlink w:anchor="_Additional_care_planning" w:history="1">
        <w:r w:rsidRPr="00C71A95">
          <w:rPr>
            <w:rStyle w:val="Hyperlink"/>
          </w:rPr>
          <w:t>Further care planning information</w:t>
        </w:r>
      </w:hyperlink>
      <w:r>
        <w:t xml:space="preserve"> is available at </w:t>
      </w:r>
      <w:r w:rsidRPr="00AF1758">
        <w:rPr>
          <w:u w:val="single"/>
        </w:rPr>
        <w:t>Attachment 3</w:t>
      </w:r>
      <w:r>
        <w:t>. This includes additional requirements s</w:t>
      </w:r>
      <w:r w:rsidR="00E06772">
        <w:t xml:space="preserve">ome providers may </w:t>
      </w:r>
      <w:r>
        <w:t>be required to meet</w:t>
      </w:r>
      <w:r w:rsidR="00E734B9">
        <w:t xml:space="preserve"> through other legislative requirements</w:t>
      </w:r>
      <w:r w:rsidR="009A134C">
        <w:t xml:space="preserve"> such as the strengthened Standards. </w:t>
      </w:r>
      <w:r w:rsidR="00D75258">
        <w:t xml:space="preserve">It also outlines expectations for </w:t>
      </w:r>
      <w:r w:rsidR="00CA3962">
        <w:t xml:space="preserve">providing services to older people who </w:t>
      </w:r>
      <w:hyperlink w:anchor="_Support_at_Home" w:history="1">
        <w:r w:rsidR="00CA3962" w:rsidRPr="00CA3962">
          <w:rPr>
            <w:rStyle w:val="Hyperlink"/>
          </w:rPr>
          <w:t xml:space="preserve">self-manage </w:t>
        </w:r>
        <w:r w:rsidR="00CA3962">
          <w:rPr>
            <w:rStyle w:val="Hyperlink"/>
          </w:rPr>
          <w:t>under the</w:t>
        </w:r>
        <w:r w:rsidR="00CA3962" w:rsidRPr="00CA3962">
          <w:rPr>
            <w:rStyle w:val="Hyperlink"/>
          </w:rPr>
          <w:t xml:space="preserve"> Support at Home program</w:t>
        </w:r>
      </w:hyperlink>
      <w:r w:rsidR="00CA3962">
        <w:t>.</w:t>
      </w:r>
    </w:p>
    <w:p w14:paraId="67EBEE3E" w14:textId="2B873F0D" w:rsidR="001458D0" w:rsidRDefault="001458D0" w:rsidP="001458D0">
      <w:pPr>
        <w:spacing w:before="0" w:after="0" w:line="240" w:lineRule="auto"/>
      </w:pPr>
      <w:r>
        <w:br w:type="page"/>
      </w:r>
    </w:p>
    <w:tbl>
      <w:tblPr>
        <w:tblStyle w:val="DepartmentofHealthtable"/>
        <w:tblW w:w="0" w:type="auto"/>
        <w:tblLook w:val="0420" w:firstRow="1" w:lastRow="0" w:firstColumn="0" w:lastColumn="0" w:noHBand="0" w:noVBand="1"/>
      </w:tblPr>
      <w:tblGrid>
        <w:gridCol w:w="2265"/>
        <w:gridCol w:w="2265"/>
        <w:gridCol w:w="2265"/>
        <w:gridCol w:w="2265"/>
      </w:tblGrid>
      <w:tr w:rsidR="001458D0" w14:paraId="5FF6D9AA" w14:textId="77777777">
        <w:trPr>
          <w:cnfStyle w:val="100000000000" w:firstRow="1" w:lastRow="0" w:firstColumn="0" w:lastColumn="0" w:oddVBand="0" w:evenVBand="0" w:oddHBand="0" w:evenHBand="0" w:firstRowFirstColumn="0" w:firstRowLastColumn="0" w:lastRowFirstColumn="0" w:lastRowLastColumn="0"/>
        </w:trPr>
        <w:tc>
          <w:tcPr>
            <w:tcW w:w="2265" w:type="dxa"/>
          </w:tcPr>
          <w:p w14:paraId="611FB0D7" w14:textId="77777777" w:rsidR="001458D0" w:rsidRDefault="001458D0">
            <w:pPr>
              <w:pStyle w:val="Tablelistnumber"/>
            </w:pPr>
            <w:r>
              <w:lastRenderedPageBreak/>
              <w:t>Table number</w:t>
            </w:r>
          </w:p>
          <w:p w14:paraId="17D00CA9" w14:textId="77777777" w:rsidR="001458D0" w:rsidRDefault="001458D0">
            <w:pPr>
              <w:pStyle w:val="Tablelistnumber"/>
            </w:pPr>
            <w:r>
              <w:t>Table number</w:t>
            </w:r>
          </w:p>
          <w:p w14:paraId="23828018" w14:textId="77777777" w:rsidR="001458D0" w:rsidRDefault="001458D0">
            <w:pPr>
              <w:pStyle w:val="Tablelistnumber"/>
            </w:pPr>
            <w:r>
              <w:t>Table number</w:t>
            </w:r>
          </w:p>
        </w:tc>
        <w:tc>
          <w:tcPr>
            <w:tcW w:w="2265" w:type="dxa"/>
          </w:tcPr>
          <w:p w14:paraId="6078E43F" w14:textId="77777777" w:rsidR="001458D0" w:rsidRDefault="001458D0">
            <w:pPr>
              <w:pStyle w:val="Tabletext"/>
            </w:pPr>
            <w:r w:rsidRPr="00006676">
              <w:t>Table paragraph:  Use this style for all text within a table.</w:t>
            </w:r>
          </w:p>
        </w:tc>
        <w:tc>
          <w:tcPr>
            <w:tcW w:w="2265" w:type="dxa"/>
          </w:tcPr>
          <w:p w14:paraId="18D92253" w14:textId="77777777" w:rsidR="001458D0" w:rsidRDefault="001458D0">
            <w:pPr>
              <w:pStyle w:val="Tabletext"/>
            </w:pPr>
            <w:r w:rsidRPr="00006676">
              <w:t>Table paragraph:  Use this style for all text within a table.</w:t>
            </w:r>
          </w:p>
        </w:tc>
        <w:tc>
          <w:tcPr>
            <w:tcW w:w="2265" w:type="dxa"/>
          </w:tcPr>
          <w:p w14:paraId="5D069108" w14:textId="77777777" w:rsidR="001458D0" w:rsidRDefault="001458D0">
            <w:pPr>
              <w:pStyle w:val="Tabletext"/>
            </w:pPr>
            <w:r w:rsidRPr="00006676">
              <w:t>Table paragraph:  Use this style for all text within a table.</w:t>
            </w:r>
          </w:p>
        </w:tc>
      </w:tr>
    </w:tbl>
    <w:p w14:paraId="1C092EF8" w14:textId="77777777" w:rsidR="001458D0" w:rsidRDefault="001458D0" w:rsidP="001458D0">
      <w:r w:rsidRPr="00CC09BC">
        <w:rPr>
          <w:noProof/>
        </w:rPr>
        <mc:AlternateContent>
          <mc:Choice Requires="wps">
            <w:drawing>
              <wp:anchor distT="0" distB="0" distL="114300" distR="114300" simplePos="0" relativeHeight="251660800" behindDoc="1" locked="0" layoutInCell="1" allowOverlap="1" wp14:anchorId="0699292A" wp14:editId="3CCCE888">
                <wp:simplePos x="0" y="0"/>
                <wp:positionH relativeFrom="page">
                  <wp:align>left</wp:align>
                </wp:positionH>
                <wp:positionV relativeFrom="page">
                  <wp:align>top</wp:align>
                </wp:positionV>
                <wp:extent cx="7560000" cy="10692000"/>
                <wp:effectExtent l="0" t="0" r="3175" b="0"/>
                <wp:wrapNone/>
                <wp:docPr id="770410952" name="Rectangle 7704109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8A911" id="Rectangle 770410952" o:spid="_x0000_s1026" alt="&quot;&quot;" style="position:absolute;margin-left:0;margin-top:0;width:595.3pt;height:841.9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275B9C43" w14:textId="70089DC1" w:rsidR="001458D0" w:rsidRDefault="001458D0" w:rsidP="001458D0">
      <w:pPr>
        <w:pStyle w:val="SectionNumber"/>
      </w:pPr>
      <w:r w:rsidRPr="00A86D0E">
        <w:t xml:space="preserve">Section </w:t>
      </w:r>
      <w:r w:rsidR="00AC596F">
        <w:t>f</w:t>
      </w:r>
      <w:r w:rsidR="0093006E">
        <w:t>ive</w:t>
      </w:r>
    </w:p>
    <w:p w14:paraId="00868AB7" w14:textId="26BEDDAF" w:rsidR="001458D0" w:rsidRDefault="001458D0" w:rsidP="001458D0">
      <w:pPr>
        <w:pStyle w:val="SectionTitle"/>
      </w:pPr>
      <w:r>
        <w:t>Compliance</w:t>
      </w:r>
    </w:p>
    <w:p w14:paraId="44842FD3" w14:textId="77777777" w:rsidR="001458D0" w:rsidRDefault="001458D0" w:rsidP="001458D0">
      <w:pPr>
        <w:spacing w:before="0" w:after="0" w:line="240" w:lineRule="auto"/>
        <w:rPr>
          <w:b/>
          <w:bCs/>
          <w:color w:val="F1F2F2" w:themeColor="background1"/>
          <w:sz w:val="80"/>
          <w:szCs w:val="80"/>
        </w:rPr>
      </w:pPr>
      <w:r>
        <w:br w:type="page"/>
      </w:r>
    </w:p>
    <w:p w14:paraId="7A752592" w14:textId="741BCE98" w:rsidR="00D02AEE" w:rsidRPr="00AF6481" w:rsidRDefault="001F5EED" w:rsidP="009D40CE">
      <w:pPr>
        <w:pStyle w:val="Heading1"/>
      </w:pPr>
      <w:bookmarkStart w:id="36" w:name="_Toc206583199"/>
      <w:r w:rsidRPr="006C6637">
        <w:lastRenderedPageBreak/>
        <w:t>Compliance</w:t>
      </w:r>
      <w:bookmarkEnd w:id="36"/>
    </w:p>
    <w:p w14:paraId="6E00CF48" w14:textId="1091357D" w:rsidR="00E27D88" w:rsidRDefault="3EF759DE" w:rsidP="00003F28">
      <w:r>
        <w:t xml:space="preserve">The </w:t>
      </w:r>
      <w:r w:rsidR="00C35644">
        <w:t>Commission</w:t>
      </w:r>
      <w:r>
        <w:t xml:space="preserve"> is the national aged care regulator and is responsible for regulation of </w:t>
      </w:r>
      <w:r w:rsidR="37FCF5E1">
        <w:t>provider</w:t>
      </w:r>
      <w:r>
        <w:t xml:space="preserve"> </w:t>
      </w:r>
      <w:r w:rsidR="00474D06">
        <w:t xml:space="preserve">responsibilities under the </w:t>
      </w:r>
      <w:r w:rsidR="00BD40CB">
        <w:t>new Act</w:t>
      </w:r>
      <w:r>
        <w:t>.</w:t>
      </w:r>
      <w:r w:rsidR="2927E5DC">
        <w:t xml:space="preserve"> </w:t>
      </w:r>
      <w:r w:rsidR="0424021F">
        <w:t xml:space="preserve">The Commission will </w:t>
      </w:r>
      <w:r w:rsidR="0F35D940">
        <w:t>assess</w:t>
      </w:r>
      <w:r w:rsidR="0424021F">
        <w:t xml:space="preserve"> compliance with </w:t>
      </w:r>
      <w:r w:rsidR="00FB6B8C">
        <w:t xml:space="preserve">the </w:t>
      </w:r>
      <w:r w:rsidR="00924ABC">
        <w:t xml:space="preserve">meal </w:t>
      </w:r>
      <w:r w:rsidR="3A94B9F2">
        <w:t>requirements</w:t>
      </w:r>
      <w:r w:rsidR="0424021F">
        <w:t xml:space="preserve"> in a risk-</w:t>
      </w:r>
      <w:r w:rsidR="243DD7EA">
        <w:t>based, proportionate manner</w:t>
      </w:r>
      <w:r w:rsidR="4ABB2270">
        <w:t xml:space="preserve"> adjusted to the provider’s compliance performance. </w:t>
      </w:r>
      <w:r w:rsidR="5AEF176B">
        <w:t>This includes use of</w:t>
      </w:r>
      <w:r w:rsidR="0424021F">
        <w:t xml:space="preserve"> intelligence such as complaints information and other monitoring activities. </w:t>
      </w:r>
      <w:r w:rsidR="5AEF176B">
        <w:t xml:space="preserve">Where providers are making best efforts to comply with their </w:t>
      </w:r>
      <w:r w:rsidR="00474D06">
        <w:t>responsibilities</w:t>
      </w:r>
      <w:r w:rsidR="5AEF176B">
        <w:t xml:space="preserve">, the Commission will take this into account when considering appropriate regulatory responses to non-compliance and will work with providers to support them in returning to compliance. </w:t>
      </w:r>
      <w:r w:rsidR="1070088D">
        <w:t>Where providers are unwilling or are not attempting to comply, the</w:t>
      </w:r>
      <w:r w:rsidR="10A7C413">
        <w:t xml:space="preserve"> Commission </w:t>
      </w:r>
      <w:r w:rsidR="1070088D">
        <w:t>may</w:t>
      </w:r>
      <w:r w:rsidR="0797DC2E">
        <w:t xml:space="preserve"> take</w:t>
      </w:r>
      <w:r w:rsidR="10A7C413">
        <w:t xml:space="preserve"> regulatory action where a provider is found not to be meeting its </w:t>
      </w:r>
      <w:r w:rsidR="00B452BE">
        <w:t>obligations</w:t>
      </w:r>
      <w:r w:rsidR="00CC64BB">
        <w:t xml:space="preserve"> under the </w:t>
      </w:r>
      <w:r w:rsidR="00BD40CB">
        <w:t>new Act</w:t>
      </w:r>
      <w:r w:rsidR="008F7B62">
        <w:t>. This includes</w:t>
      </w:r>
      <w:r w:rsidR="0009481A">
        <w:t xml:space="preserve"> civil penalties </w:t>
      </w:r>
      <w:r w:rsidR="004946FD">
        <w:t xml:space="preserve">that can apply </w:t>
      </w:r>
      <w:r w:rsidR="00A951FE">
        <w:t>in cases where a</w:t>
      </w:r>
      <w:r w:rsidR="005234B5">
        <w:t xml:space="preserve"> breach </w:t>
      </w:r>
      <w:r w:rsidR="00043DB7">
        <w:t xml:space="preserve">of </w:t>
      </w:r>
      <w:r w:rsidR="005234B5">
        <w:t xml:space="preserve">a condition </w:t>
      </w:r>
      <w:r w:rsidR="002E0C45">
        <w:t>has been found</w:t>
      </w:r>
      <w:r w:rsidR="10A7C413">
        <w:t>.</w:t>
      </w:r>
      <w:r w:rsidR="5AEF176B">
        <w:t xml:space="preserve"> </w:t>
      </w:r>
      <w:r w:rsidR="1070088D">
        <w:t>Th</w:t>
      </w:r>
      <w:r w:rsidR="006A0E1E">
        <w:t>e Commissio</w:t>
      </w:r>
      <w:r w:rsidR="00935A3E">
        <w:t xml:space="preserve">n’s </w:t>
      </w:r>
      <w:r w:rsidR="1070088D">
        <w:t xml:space="preserve">powers </w:t>
      </w:r>
      <w:r w:rsidR="00E60651">
        <w:t xml:space="preserve">include </w:t>
      </w:r>
      <w:r w:rsidR="1070088D">
        <w:t xml:space="preserve">a range of compliance and enforcement mechanisms </w:t>
      </w:r>
      <w:r w:rsidR="0048410C">
        <w:t xml:space="preserve">such as placing conditions on </w:t>
      </w:r>
      <w:r w:rsidR="00A26554">
        <w:t xml:space="preserve">a provider’s </w:t>
      </w:r>
      <w:r w:rsidR="0048410C">
        <w:t>registration</w:t>
      </w:r>
      <w:r w:rsidR="00633DD5">
        <w:t>,</w:t>
      </w:r>
      <w:r w:rsidR="00837692">
        <w:t xml:space="preserve"> </w:t>
      </w:r>
      <w:r w:rsidR="5D106BC8">
        <w:t>var</w:t>
      </w:r>
      <w:r w:rsidR="003F21A7">
        <w:t>ying</w:t>
      </w:r>
      <w:r w:rsidR="5D106BC8">
        <w:t xml:space="preserve"> or revo</w:t>
      </w:r>
      <w:r w:rsidR="001F65FF">
        <w:t>king a provider’s</w:t>
      </w:r>
      <w:r w:rsidR="5D106BC8">
        <w:t xml:space="preserve"> registration.</w:t>
      </w:r>
    </w:p>
    <w:p w14:paraId="0A6C513D" w14:textId="0B2A6445" w:rsidR="00D51778" w:rsidRPr="006C6637" w:rsidRDefault="00D51778" w:rsidP="006C6637">
      <w:pPr>
        <w:pStyle w:val="Heading3"/>
      </w:pPr>
      <w:r w:rsidRPr="006C6637">
        <w:t xml:space="preserve">Demonstrating meeting the </w:t>
      </w:r>
      <w:r w:rsidR="00474D06">
        <w:t>meal requirements</w:t>
      </w:r>
    </w:p>
    <w:p w14:paraId="181A6131" w14:textId="52BB941A" w:rsidR="00ED7F5C" w:rsidRDefault="00D02AEE" w:rsidP="003160EF">
      <w:r>
        <w:t xml:space="preserve">Meal providers are varied and operate differently to meet the unique circumstances of the older people they are servicing. The meal </w:t>
      </w:r>
      <w:r w:rsidR="00263BC1">
        <w:t xml:space="preserve">requirements </w:t>
      </w:r>
      <w:r>
        <w:t>allow flexible approaches to meeting requirements and ensuring that meals provided are nutritious, appe</w:t>
      </w:r>
      <w:r w:rsidR="003452B7">
        <w:t>tising</w:t>
      </w:r>
      <w:r>
        <w:t xml:space="preserve"> and support the needs and preferences of </w:t>
      </w:r>
      <w:r w:rsidR="009F1EF6">
        <w:t>the intended audience of the meals.</w:t>
      </w:r>
    </w:p>
    <w:p w14:paraId="68D87C96" w14:textId="5D9731BD" w:rsidR="001D4883" w:rsidRPr="001D4883" w:rsidRDefault="001D4883" w:rsidP="001D4883">
      <w:pPr>
        <w:pStyle w:val="boxtext"/>
        <w:rPr>
          <w:color w:val="1E1545" w:themeColor="text1"/>
        </w:rPr>
      </w:pPr>
      <w:r w:rsidRPr="001D4883">
        <w:rPr>
          <w:color w:val="1E1545" w:themeColor="text1"/>
        </w:rPr>
        <w:t xml:space="preserve">Providers can demonstrate compliance through supporting documentation such as the review undertaken by the dietitian, how they implemented feedback and evidence of implementing a </w:t>
      </w:r>
      <w:hyperlink w:anchor="_Quality_Assurance_Framework" w:history="1">
        <w:r w:rsidRPr="00243884">
          <w:rPr>
            <w:rStyle w:val="Hyperlink"/>
            <w:szCs w:val="28"/>
          </w:rPr>
          <w:t>Quality Assurance Framework</w:t>
        </w:r>
      </w:hyperlink>
      <w:r>
        <w:rPr>
          <w:szCs w:val="28"/>
        </w:rPr>
        <w:t>.</w:t>
      </w:r>
    </w:p>
    <w:p w14:paraId="06A74420" w14:textId="543081AC" w:rsidR="001D4883" w:rsidRDefault="001D4883" w:rsidP="001D4883">
      <w:pPr>
        <w:pStyle w:val="boxtext"/>
        <w:rPr>
          <w:color w:val="1E1545" w:themeColor="text1"/>
        </w:rPr>
      </w:pPr>
      <w:r w:rsidRPr="001D4883">
        <w:rPr>
          <w:color w:val="1E1545" w:themeColor="text1"/>
        </w:rPr>
        <w:t>Where a third party is used, providers must be able to demonstrate meeting the meal requirements which could include seeking evidence from third parties.</w:t>
      </w:r>
    </w:p>
    <w:p w14:paraId="76C29322" w14:textId="750318C3" w:rsidR="00CC5D9F" w:rsidRPr="00D97490" w:rsidRDefault="00CC5D9F" w:rsidP="00CC5D9F">
      <w:pPr>
        <w:spacing w:before="0" w:after="0" w:line="240" w:lineRule="auto"/>
        <w:rPr>
          <w:b/>
          <w:bCs/>
          <w:color w:val="F1F2F2" w:themeColor="background1"/>
          <w:sz w:val="80"/>
          <w:szCs w:val="80"/>
        </w:rPr>
        <w:sectPr w:rsidR="00CC5D9F" w:rsidRPr="00D97490" w:rsidSect="0046610C">
          <w:headerReference w:type="default" r:id="rId47"/>
          <w:footerReference w:type="default" r:id="rId48"/>
          <w:pgSz w:w="11906" w:h="16838"/>
          <w:pgMar w:top="1701" w:right="1418" w:bottom="1418" w:left="1418" w:header="709" w:footer="709" w:gutter="0"/>
          <w:cols w:space="708"/>
          <w:docGrid w:linePitch="360"/>
        </w:sectPr>
      </w:pPr>
    </w:p>
    <w:p w14:paraId="506B0C70" w14:textId="21936A93" w:rsidR="00BB2407" w:rsidRDefault="00BB2407">
      <w:pPr>
        <w:spacing w:before="0" w:after="0" w:line="240" w:lineRule="auto"/>
        <w:rPr>
          <w:szCs w:val="28"/>
        </w:rPr>
      </w:pPr>
    </w:p>
    <w:p w14:paraId="465C923A" w14:textId="77777777" w:rsidR="00CC5D9F" w:rsidRDefault="00CC5D9F">
      <w:pPr>
        <w:spacing w:before="0" w:after="0" w:line="240" w:lineRule="auto"/>
        <w:rPr>
          <w:szCs w:val="28"/>
        </w:rPr>
      </w:pPr>
    </w:p>
    <w:p w14:paraId="62A35504" w14:textId="0BC5BE0C" w:rsidR="00BB2407" w:rsidRDefault="00BB2407" w:rsidP="00BB2407">
      <w:pPr>
        <w:spacing w:before="0" w:after="0" w:line="240" w:lineRule="auto"/>
      </w:pPr>
    </w:p>
    <w:p w14:paraId="2F0164B4" w14:textId="77777777" w:rsidR="00BB2407" w:rsidRDefault="00BB2407" w:rsidP="00BB2407"/>
    <w:p w14:paraId="63811698" w14:textId="77777777" w:rsidR="00BB2407" w:rsidRDefault="00BB2407" w:rsidP="00BB2407">
      <w:r w:rsidRPr="00CC09BC">
        <w:rPr>
          <w:noProof/>
        </w:rPr>
        <mc:AlternateContent>
          <mc:Choice Requires="wps">
            <w:drawing>
              <wp:anchor distT="0" distB="0" distL="114300" distR="114300" simplePos="0" relativeHeight="251654656" behindDoc="1" locked="0" layoutInCell="1" allowOverlap="1" wp14:anchorId="31289579" wp14:editId="7CFB0A96">
                <wp:simplePos x="0" y="0"/>
                <wp:positionH relativeFrom="page">
                  <wp:align>left</wp:align>
                </wp:positionH>
                <wp:positionV relativeFrom="page">
                  <wp:align>top</wp:align>
                </wp:positionV>
                <wp:extent cx="7560000" cy="10692000"/>
                <wp:effectExtent l="0" t="0" r="3175" b="0"/>
                <wp:wrapNone/>
                <wp:docPr id="1256184673" name="Rectangle 1256184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F6F4" id="Rectangle 1256184673" o:spid="_x0000_s1026" alt="&quot;&quot;" style="position:absolute;margin-left:0;margin-top:0;width:595.3pt;height:841.9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6A4CB0D0" w14:textId="5D13C77B" w:rsidR="00BB2407" w:rsidRDefault="00BB2407" w:rsidP="00BB2407">
      <w:pPr>
        <w:pStyle w:val="SectionNumber"/>
      </w:pPr>
      <w:r w:rsidRPr="00A86D0E">
        <w:t xml:space="preserve">Section </w:t>
      </w:r>
      <w:r w:rsidR="0093006E">
        <w:t>six</w:t>
      </w:r>
    </w:p>
    <w:p w14:paraId="1B281579" w14:textId="02BB09AB" w:rsidR="00BB2407" w:rsidRDefault="007F6870" w:rsidP="00BB2407">
      <w:pPr>
        <w:pStyle w:val="SectionTitle"/>
      </w:pPr>
      <w:r>
        <w:t xml:space="preserve">Further </w:t>
      </w:r>
      <w:r w:rsidR="007D5C61">
        <w:t>i</w:t>
      </w:r>
      <w:r>
        <w:t>nformation</w:t>
      </w:r>
    </w:p>
    <w:p w14:paraId="6BCC8ABC" w14:textId="77777777" w:rsidR="00BB2407" w:rsidRPr="00D97490" w:rsidRDefault="00BB2407" w:rsidP="00BB2407">
      <w:pPr>
        <w:spacing w:before="0" w:after="0" w:line="240" w:lineRule="auto"/>
        <w:rPr>
          <w:b/>
          <w:bCs/>
          <w:color w:val="F1F2F2" w:themeColor="background1"/>
          <w:sz w:val="80"/>
          <w:szCs w:val="80"/>
        </w:rPr>
        <w:sectPr w:rsidR="00BB2407" w:rsidRPr="00D97490" w:rsidSect="00BB2407">
          <w:headerReference w:type="default" r:id="rId49"/>
          <w:footerReference w:type="default" r:id="rId50"/>
          <w:pgSz w:w="11906" w:h="16838"/>
          <w:pgMar w:top="1701" w:right="1418" w:bottom="1418" w:left="1418" w:header="709" w:footer="709" w:gutter="0"/>
          <w:cols w:space="708"/>
          <w:docGrid w:linePitch="360"/>
        </w:sectPr>
      </w:pPr>
      <w:r>
        <w:br w:type="page"/>
      </w:r>
    </w:p>
    <w:p w14:paraId="1E54C7C0" w14:textId="77777777" w:rsidR="007F6870" w:rsidRDefault="007F6870" w:rsidP="007F6870">
      <w:pPr>
        <w:pStyle w:val="Heading1"/>
      </w:pPr>
      <w:bookmarkStart w:id="37" w:name="_Glossary"/>
      <w:bookmarkStart w:id="38" w:name="_Toc206583200"/>
      <w:bookmarkEnd w:id="37"/>
      <w:r>
        <w:lastRenderedPageBreak/>
        <w:t>If you need further support</w:t>
      </w:r>
      <w:bookmarkEnd w:id="38"/>
    </w:p>
    <w:p w14:paraId="357FD3F6" w14:textId="4DF96F0B" w:rsidR="007F6870" w:rsidRDefault="002B0C48" w:rsidP="007F6870">
      <w:pPr>
        <w:pStyle w:val="TABLEbulletpoint"/>
        <w:numPr>
          <w:ilvl w:val="0"/>
          <w:numId w:val="47"/>
        </w:numPr>
        <w:spacing w:after="0"/>
        <w:jc w:val="both"/>
        <w:rPr>
          <w:color w:val="1E1545" w:themeColor="text1"/>
          <w:sz w:val="24"/>
          <w:szCs w:val="28"/>
          <w:shd w:val="clear" w:color="auto" w:fill="auto"/>
          <w:lang w:val="en-AU" w:eastAsia="en-US"/>
        </w:rPr>
      </w:pPr>
      <w:r w:rsidRPr="002B0C48">
        <w:rPr>
          <w:color w:val="1E1545" w:themeColor="text1"/>
          <w:sz w:val="24"/>
          <w:szCs w:val="28"/>
          <w:shd w:val="clear" w:color="auto" w:fill="auto"/>
          <w:lang w:val="en-AU" w:eastAsia="en-US"/>
        </w:rPr>
        <w:t>Food, Nutrition and Dining Hotline</w:t>
      </w:r>
      <w:r>
        <w:rPr>
          <w:color w:val="1E1545" w:themeColor="text1"/>
          <w:sz w:val="24"/>
          <w:szCs w:val="28"/>
          <w:shd w:val="clear" w:color="auto" w:fill="auto"/>
          <w:lang w:val="en-AU" w:eastAsia="en-US"/>
        </w:rPr>
        <w:t>:</w:t>
      </w:r>
      <w:r w:rsidR="007F6870">
        <w:rPr>
          <w:color w:val="1E1545" w:themeColor="text1"/>
          <w:sz w:val="24"/>
          <w:szCs w:val="28"/>
          <w:shd w:val="clear" w:color="auto" w:fill="auto"/>
          <w:lang w:val="en-AU" w:eastAsia="en-US"/>
        </w:rPr>
        <w:t xml:space="preserve"> </w:t>
      </w:r>
      <w:r w:rsidR="00A27F02" w:rsidRPr="00A27F02">
        <w:rPr>
          <w:color w:val="1E1545" w:themeColor="text1"/>
          <w:sz w:val="24"/>
          <w:szCs w:val="28"/>
          <w:shd w:val="clear" w:color="auto" w:fill="auto"/>
          <w:lang w:val="en-AU" w:eastAsia="en-US"/>
        </w:rPr>
        <w:t>Call 1800 844 044 (Monday to Friday 9am-5pm AEST) for advice on food and nutrition, including meals delivered as part of in-home aged care and community settings. </w:t>
      </w:r>
    </w:p>
    <w:p w14:paraId="0E93D7EE" w14:textId="485261A2" w:rsidR="00A46D84" w:rsidRPr="00A46D84" w:rsidRDefault="007F6870" w:rsidP="00A46D84">
      <w:pPr>
        <w:pStyle w:val="TABLEbulletpoint"/>
        <w:numPr>
          <w:ilvl w:val="0"/>
          <w:numId w:val="47"/>
        </w:numPr>
        <w:spacing w:after="0"/>
        <w:jc w:val="both"/>
        <w:rPr>
          <w:color w:val="1E1545" w:themeColor="text1"/>
          <w:sz w:val="24"/>
          <w:szCs w:val="24"/>
          <w:shd w:val="clear" w:color="auto" w:fill="auto"/>
          <w:lang w:val="en-AU" w:eastAsia="en-US"/>
        </w:rPr>
      </w:pPr>
      <w:r w:rsidRPr="00A46D84">
        <w:rPr>
          <w:sz w:val="24"/>
          <w:szCs w:val="24"/>
        </w:rPr>
        <w:t xml:space="preserve">Commission: </w:t>
      </w:r>
      <w:hyperlink r:id="rId51" w:history="1">
        <w:r w:rsidRPr="00A46D84">
          <w:rPr>
            <w:rStyle w:val="Hyperlink"/>
            <w:sz w:val="24"/>
            <w:szCs w:val="24"/>
          </w:rPr>
          <w:t>Food, nutrition &amp; dining: resources for providers</w:t>
        </w:r>
      </w:hyperlink>
      <w:r w:rsidR="00A46D84" w:rsidRPr="00A46D84">
        <w:rPr>
          <w:color w:val="1E1545" w:themeColor="text1"/>
          <w:sz w:val="24"/>
          <w:szCs w:val="24"/>
          <w:shd w:val="clear" w:color="auto" w:fill="auto"/>
          <w:lang w:val="en-AU" w:eastAsia="en-US"/>
        </w:rPr>
        <w:t xml:space="preserve"> </w:t>
      </w:r>
    </w:p>
    <w:p w14:paraId="2A0D4D74" w14:textId="338DBB20" w:rsidR="007F6870" w:rsidRPr="00A46D84" w:rsidRDefault="00A46D84" w:rsidP="00A46D84">
      <w:pPr>
        <w:pStyle w:val="TABLEbulletpoint"/>
        <w:numPr>
          <w:ilvl w:val="0"/>
          <w:numId w:val="47"/>
        </w:numPr>
        <w:spacing w:after="0"/>
        <w:jc w:val="both"/>
        <w:rPr>
          <w:color w:val="1E1545" w:themeColor="text1"/>
          <w:sz w:val="24"/>
          <w:szCs w:val="24"/>
          <w:shd w:val="clear" w:color="auto" w:fill="auto"/>
          <w:lang w:val="en-AU" w:eastAsia="en-US"/>
        </w:rPr>
      </w:pPr>
      <w:r w:rsidRPr="00A46D84">
        <w:rPr>
          <w:color w:val="1E1545" w:themeColor="text1"/>
          <w:sz w:val="24"/>
          <w:szCs w:val="24"/>
          <w:shd w:val="clear" w:color="auto" w:fill="auto"/>
          <w:lang w:val="en-AU" w:eastAsia="en-US"/>
        </w:rPr>
        <w:t>NSW Government:</w:t>
      </w:r>
      <w:r w:rsidRPr="00A46D84">
        <w:rPr>
          <w:sz w:val="24"/>
          <w:szCs w:val="24"/>
        </w:rPr>
        <w:t xml:space="preserve"> </w:t>
      </w:r>
      <w:hyperlink r:id="rId52" w:history="1">
        <w:r w:rsidRPr="00A46D84">
          <w:rPr>
            <w:rStyle w:val="Hyperlink"/>
            <w:sz w:val="24"/>
            <w:szCs w:val="24"/>
          </w:rPr>
          <w:t>Eating well guide for older people and carers</w:t>
        </w:r>
      </w:hyperlink>
    </w:p>
    <w:p w14:paraId="5B612B50" w14:textId="26E73491" w:rsidR="007F6870" w:rsidRPr="00AF1758" w:rsidRDefault="00A46D84" w:rsidP="007F6870">
      <w:pPr>
        <w:pStyle w:val="ListParagraph"/>
        <w:numPr>
          <w:ilvl w:val="0"/>
          <w:numId w:val="47"/>
        </w:numPr>
        <w:spacing w:before="0"/>
        <w:rPr>
          <w:b/>
          <w:bCs/>
        </w:rPr>
      </w:pPr>
      <w:r w:rsidRPr="00A46D84">
        <w:t>Tasmanian Government</w:t>
      </w:r>
      <w:r>
        <w:t xml:space="preserve">: </w:t>
      </w:r>
      <w:hyperlink r:id="rId53" w:history="1">
        <w:r w:rsidRPr="00A46D84">
          <w:rPr>
            <w:rStyle w:val="Hyperlink"/>
          </w:rPr>
          <w:t>Resources for centre based and home delivered meals</w:t>
        </w:r>
      </w:hyperlink>
    </w:p>
    <w:p w14:paraId="39C7838A" w14:textId="77777777" w:rsidR="007F6870" w:rsidRDefault="007F6870" w:rsidP="00DD6C2B">
      <w:pPr>
        <w:pStyle w:val="Heading1"/>
      </w:pPr>
      <w:bookmarkStart w:id="39" w:name="_Toc206583201"/>
      <w:r>
        <w:t>Attachments</w:t>
      </w:r>
      <w:bookmarkEnd w:id="39"/>
    </w:p>
    <w:p w14:paraId="360E190E" w14:textId="77777777" w:rsidR="007F6870" w:rsidRDefault="007F6870" w:rsidP="007F6870">
      <w:pPr>
        <w:pStyle w:val="ListParagraph"/>
        <w:numPr>
          <w:ilvl w:val="0"/>
          <w:numId w:val="15"/>
        </w:numPr>
        <w:rPr>
          <w:b/>
          <w:bCs/>
        </w:rPr>
      </w:pPr>
      <w:r>
        <w:rPr>
          <w:b/>
          <w:bCs/>
        </w:rPr>
        <w:t>Glossary</w:t>
      </w:r>
    </w:p>
    <w:p w14:paraId="55E3F258" w14:textId="77777777" w:rsidR="007F6870" w:rsidRDefault="007F6870" w:rsidP="007F6870">
      <w:pPr>
        <w:pStyle w:val="ListParagraph"/>
        <w:numPr>
          <w:ilvl w:val="0"/>
          <w:numId w:val="15"/>
        </w:numPr>
        <w:rPr>
          <w:b/>
          <w:bCs/>
        </w:rPr>
      </w:pPr>
      <w:r w:rsidRPr="003A5085">
        <w:rPr>
          <w:b/>
          <w:bCs/>
        </w:rPr>
        <w:t>Further information on dietitian assessment</w:t>
      </w:r>
    </w:p>
    <w:p w14:paraId="24D50604" w14:textId="77777777" w:rsidR="007F6870" w:rsidRPr="00AF1758" w:rsidRDefault="007F6870" w:rsidP="007F6870">
      <w:pPr>
        <w:pStyle w:val="ListParagraph"/>
        <w:numPr>
          <w:ilvl w:val="0"/>
          <w:numId w:val="15"/>
        </w:numPr>
        <w:rPr>
          <w:b/>
          <w:bCs/>
        </w:rPr>
      </w:pPr>
      <w:r w:rsidRPr="00AF1758">
        <w:rPr>
          <w:b/>
          <w:bCs/>
        </w:rPr>
        <w:t>Additional care planning information</w:t>
      </w:r>
    </w:p>
    <w:p w14:paraId="5CB31CB3" w14:textId="77777777" w:rsidR="007F6870" w:rsidRDefault="007F6870">
      <w:pPr>
        <w:spacing w:before="0" w:after="0" w:line="240" w:lineRule="auto"/>
        <w:rPr>
          <w:b/>
          <w:bCs/>
        </w:rPr>
      </w:pPr>
      <w:r>
        <w:rPr>
          <w:b/>
          <w:bCs/>
        </w:rPr>
        <w:br w:type="page"/>
      </w:r>
    </w:p>
    <w:p w14:paraId="6612A0D1" w14:textId="65B9E9E8" w:rsidR="00BB2407" w:rsidRDefault="008A4578" w:rsidP="005B0C22">
      <w:pPr>
        <w:pStyle w:val="Heading1"/>
      </w:pPr>
      <w:bookmarkStart w:id="40" w:name="_Toc206583202"/>
      <w:r w:rsidRPr="008A4578">
        <w:lastRenderedPageBreak/>
        <w:t>Attachment 1</w:t>
      </w:r>
      <w:r>
        <w:t xml:space="preserve"> - </w:t>
      </w:r>
      <w:r w:rsidR="00CC5D9F">
        <w:t>Glossary</w:t>
      </w:r>
      <w:bookmarkEnd w:id="40"/>
      <w:r w:rsidR="00CC5D9F">
        <w:t xml:space="preserve"> </w:t>
      </w:r>
    </w:p>
    <w:p w14:paraId="088FEA7E" w14:textId="77777777" w:rsidR="00CC5D9F" w:rsidRDefault="00CC5D9F">
      <w:pPr>
        <w:spacing w:before="0" w:after="0" w:line="240" w:lineRule="auto"/>
        <w:rPr>
          <w:szCs w:val="28"/>
        </w:rPr>
      </w:pPr>
    </w:p>
    <w:tbl>
      <w:tblPr>
        <w:tblStyle w:val="AgedCare1"/>
        <w:tblW w:w="9493" w:type="dxa"/>
        <w:tblLook w:val="04A0" w:firstRow="1" w:lastRow="0" w:firstColumn="1" w:lastColumn="0" w:noHBand="0" w:noVBand="1"/>
      </w:tblPr>
      <w:tblGrid>
        <w:gridCol w:w="2830"/>
        <w:gridCol w:w="6663"/>
      </w:tblGrid>
      <w:tr w:rsidR="00341320" w14:paraId="213DE85D" w14:textId="77777777" w:rsidTr="00AF1758">
        <w:trPr>
          <w:cnfStyle w:val="100000000000" w:firstRow="1" w:lastRow="0" w:firstColumn="0" w:lastColumn="0" w:oddVBand="0" w:evenVBand="0" w:oddHBand="0" w:evenHBand="0" w:firstRowFirstColumn="0" w:firstRowLastColumn="0" w:lastRowFirstColumn="0" w:lastRowLastColumn="0"/>
        </w:trPr>
        <w:tc>
          <w:tcPr>
            <w:tcW w:w="2830" w:type="dxa"/>
          </w:tcPr>
          <w:p w14:paraId="74D6CD9C" w14:textId="51B41490" w:rsidR="00341320" w:rsidRPr="005B0C22" w:rsidRDefault="00F72ADD">
            <w:pPr>
              <w:spacing w:before="0" w:after="0" w:line="240" w:lineRule="auto"/>
              <w:rPr>
                <w:b w:val="0"/>
                <w:bCs/>
                <w:szCs w:val="28"/>
              </w:rPr>
            </w:pPr>
            <w:r w:rsidRPr="005B0C22">
              <w:rPr>
                <w:bCs/>
                <w:szCs w:val="28"/>
              </w:rPr>
              <w:t>Term</w:t>
            </w:r>
          </w:p>
        </w:tc>
        <w:tc>
          <w:tcPr>
            <w:tcW w:w="6663" w:type="dxa"/>
          </w:tcPr>
          <w:p w14:paraId="6F9AD081" w14:textId="06AA5A06" w:rsidR="00341320" w:rsidRPr="005B0C22" w:rsidRDefault="00F72ADD">
            <w:pPr>
              <w:spacing w:before="0" w:after="0" w:line="240" w:lineRule="auto"/>
              <w:rPr>
                <w:b w:val="0"/>
                <w:bCs/>
                <w:szCs w:val="28"/>
              </w:rPr>
            </w:pPr>
            <w:r w:rsidRPr="005B0C22">
              <w:rPr>
                <w:bCs/>
                <w:szCs w:val="28"/>
              </w:rPr>
              <w:t xml:space="preserve">Description </w:t>
            </w:r>
          </w:p>
        </w:tc>
      </w:tr>
      <w:tr w:rsidR="00D05C34" w14:paraId="43481578" w14:textId="77777777" w:rsidTr="00AF1758">
        <w:tc>
          <w:tcPr>
            <w:tcW w:w="2830" w:type="dxa"/>
          </w:tcPr>
          <w:p w14:paraId="21F7194B" w14:textId="47D96775" w:rsidR="00D05C34" w:rsidRPr="005B0C22" w:rsidRDefault="00BD40CB">
            <w:pPr>
              <w:spacing w:before="0" w:after="0" w:line="240" w:lineRule="auto"/>
              <w:rPr>
                <w:szCs w:val="28"/>
              </w:rPr>
            </w:pPr>
            <w:r>
              <w:rPr>
                <w:szCs w:val="28"/>
              </w:rPr>
              <w:t>New Act</w:t>
            </w:r>
          </w:p>
        </w:tc>
        <w:tc>
          <w:tcPr>
            <w:tcW w:w="6663" w:type="dxa"/>
          </w:tcPr>
          <w:p w14:paraId="1F921BFA" w14:textId="6EE737A0" w:rsidR="00D05C34" w:rsidRPr="00AC596F" w:rsidRDefault="00A3258E" w:rsidP="00AC596F">
            <w:r>
              <w:t xml:space="preserve">Refers to the </w:t>
            </w:r>
            <w:r w:rsidRPr="00AF1758">
              <w:rPr>
                <w:i/>
                <w:iCs/>
              </w:rPr>
              <w:t>Aged Care Act 2024</w:t>
            </w:r>
            <w:r w:rsidR="00AE3C72">
              <w:rPr>
                <w:i/>
                <w:iCs/>
              </w:rPr>
              <w:t>.</w:t>
            </w:r>
          </w:p>
        </w:tc>
      </w:tr>
      <w:tr w:rsidR="00AB0D9B" w14:paraId="4E450394" w14:textId="77777777" w:rsidTr="00AF1758">
        <w:tc>
          <w:tcPr>
            <w:tcW w:w="2830" w:type="dxa"/>
          </w:tcPr>
          <w:p w14:paraId="4724964B" w14:textId="34B60F7A" w:rsidR="00AB0D9B" w:rsidRPr="005B0C22" w:rsidRDefault="00AB0D9B">
            <w:pPr>
              <w:spacing w:before="0" w:after="0" w:line="240" w:lineRule="auto"/>
              <w:rPr>
                <w:szCs w:val="28"/>
              </w:rPr>
            </w:pPr>
            <w:r>
              <w:rPr>
                <w:szCs w:val="28"/>
              </w:rPr>
              <w:t>Appetising</w:t>
            </w:r>
          </w:p>
        </w:tc>
        <w:tc>
          <w:tcPr>
            <w:tcW w:w="6663" w:type="dxa"/>
          </w:tcPr>
          <w:p w14:paraId="61A6923C" w14:textId="374DF3C1" w:rsidR="00AB0D9B" w:rsidRPr="00AC596F" w:rsidRDefault="00AB0D9B" w:rsidP="00AC596F">
            <w:r w:rsidRPr="00AC596F">
              <w:t xml:space="preserve">Please see description </w:t>
            </w:r>
            <w:r w:rsidR="00243884">
              <w:t>under ‘</w:t>
            </w:r>
            <w:hyperlink w:anchor="_Appetising_meals" w:history="1">
              <w:r w:rsidR="00243884" w:rsidRPr="00243884">
                <w:rPr>
                  <w:rStyle w:val="Hyperlink"/>
                </w:rPr>
                <w:t>Appetising meals</w:t>
              </w:r>
            </w:hyperlink>
            <w:r w:rsidR="00243884">
              <w:t>’</w:t>
            </w:r>
            <w:r w:rsidR="00AE3C72">
              <w:t>.</w:t>
            </w:r>
          </w:p>
        </w:tc>
      </w:tr>
      <w:tr w:rsidR="00EA3E72" w14:paraId="2FF3714E" w14:textId="77777777" w:rsidTr="00AF1758">
        <w:tc>
          <w:tcPr>
            <w:tcW w:w="2830" w:type="dxa"/>
          </w:tcPr>
          <w:p w14:paraId="613EBD8C" w14:textId="00FFE56F" w:rsidR="00EA3E72" w:rsidRDefault="00EA3E72">
            <w:pPr>
              <w:spacing w:before="0" w:after="0" w:line="240" w:lineRule="auto"/>
              <w:rPr>
                <w:szCs w:val="28"/>
              </w:rPr>
            </w:pPr>
            <w:r>
              <w:rPr>
                <w:szCs w:val="28"/>
              </w:rPr>
              <w:t>Associated provider</w:t>
            </w:r>
          </w:p>
        </w:tc>
        <w:tc>
          <w:tcPr>
            <w:tcW w:w="6663" w:type="dxa"/>
          </w:tcPr>
          <w:p w14:paraId="3EFAA0B1" w14:textId="7C160276" w:rsidR="00EA3E72" w:rsidRPr="00AC596F" w:rsidRDefault="00EA3E72" w:rsidP="00AC596F">
            <w:r w:rsidRPr="00EA3E72">
              <w:t xml:space="preserve">Associated provider is a new concept being introduced in the </w:t>
            </w:r>
            <w:r w:rsidR="005F1959" w:rsidRPr="00FC14EE">
              <w:rPr>
                <w:i/>
                <w:iCs/>
              </w:rPr>
              <w:t>Aged Care</w:t>
            </w:r>
            <w:r w:rsidRPr="00FC14EE">
              <w:rPr>
                <w:i/>
                <w:iCs/>
              </w:rPr>
              <w:t xml:space="preserve"> Act</w:t>
            </w:r>
            <w:r w:rsidR="005F1959" w:rsidRPr="00FC14EE">
              <w:rPr>
                <w:i/>
                <w:iCs/>
              </w:rPr>
              <w:t xml:space="preserve"> 2024</w:t>
            </w:r>
            <w:r w:rsidRPr="00EA3E72">
              <w:t>. It describes an entity that delivers services on behalf of a registered provider, like a subcontractor.</w:t>
            </w:r>
          </w:p>
        </w:tc>
      </w:tr>
      <w:tr w:rsidR="00CB0928" w14:paraId="657DE2DF" w14:textId="77777777" w:rsidTr="00AF1758">
        <w:tc>
          <w:tcPr>
            <w:tcW w:w="2830" w:type="dxa"/>
          </w:tcPr>
          <w:p w14:paraId="1DE09B76" w14:textId="5AB2BB53" w:rsidR="00CB0928" w:rsidRDefault="00E11771">
            <w:pPr>
              <w:spacing w:before="0" w:after="0" w:line="240" w:lineRule="auto"/>
              <w:rPr>
                <w:szCs w:val="28"/>
              </w:rPr>
            </w:pPr>
            <w:r>
              <w:rPr>
                <w:szCs w:val="28"/>
              </w:rPr>
              <w:t>CHSP</w:t>
            </w:r>
          </w:p>
        </w:tc>
        <w:tc>
          <w:tcPr>
            <w:tcW w:w="6663" w:type="dxa"/>
          </w:tcPr>
          <w:p w14:paraId="4CB8B829" w14:textId="448D0C0E" w:rsidR="00CB0928" w:rsidRPr="00AC596F" w:rsidRDefault="00E11771" w:rsidP="00AC596F">
            <w:r w:rsidRPr="00AC596F">
              <w:t>Commonwealth Home Support Program</w:t>
            </w:r>
            <w:r w:rsidR="00E077A3" w:rsidRPr="00AC596F">
              <w:t>, which provides entry-level support for older people who need some help to stay at home</w:t>
            </w:r>
            <w:r w:rsidR="00AE3C72">
              <w:t>.</w:t>
            </w:r>
          </w:p>
        </w:tc>
      </w:tr>
      <w:tr w:rsidR="00C4729C" w14:paraId="25873C51" w14:textId="77777777" w:rsidTr="00AF1758">
        <w:tc>
          <w:tcPr>
            <w:tcW w:w="2830" w:type="dxa"/>
          </w:tcPr>
          <w:p w14:paraId="3F4738D4" w14:textId="79A58401" w:rsidR="00C4729C" w:rsidRDefault="00C4729C">
            <w:pPr>
              <w:spacing w:before="0" w:after="0" w:line="240" w:lineRule="auto"/>
              <w:rPr>
                <w:szCs w:val="28"/>
              </w:rPr>
            </w:pPr>
            <w:r>
              <w:rPr>
                <w:szCs w:val="28"/>
              </w:rPr>
              <w:t>Dietitian</w:t>
            </w:r>
          </w:p>
        </w:tc>
        <w:tc>
          <w:tcPr>
            <w:tcW w:w="6663" w:type="dxa"/>
          </w:tcPr>
          <w:p w14:paraId="2A5BF9B4" w14:textId="49A814D5" w:rsidR="00C4729C" w:rsidRPr="00AC596F" w:rsidRDefault="00C4729C" w:rsidP="00AC596F">
            <w:r>
              <w:t xml:space="preserve">Refers to an Accredited Practising Dietitian </w:t>
            </w:r>
            <w:r w:rsidRPr="00AC596F">
              <w:t>as credentialed by Dietitians Australia.</w:t>
            </w:r>
          </w:p>
        </w:tc>
      </w:tr>
      <w:tr w:rsidR="00F60F77" w14:paraId="230766C3" w14:textId="77777777" w:rsidTr="00AF1758">
        <w:tc>
          <w:tcPr>
            <w:tcW w:w="2830" w:type="dxa"/>
          </w:tcPr>
          <w:p w14:paraId="02207597" w14:textId="300F4270" w:rsidR="00F60F77" w:rsidRDefault="00F60F77">
            <w:pPr>
              <w:spacing w:before="0" w:after="0" w:line="240" w:lineRule="auto"/>
              <w:rPr>
                <w:szCs w:val="28"/>
              </w:rPr>
            </w:pPr>
            <w:r>
              <w:rPr>
                <w:szCs w:val="28"/>
              </w:rPr>
              <w:t>Meal requirements</w:t>
            </w:r>
          </w:p>
        </w:tc>
        <w:tc>
          <w:tcPr>
            <w:tcW w:w="6663" w:type="dxa"/>
          </w:tcPr>
          <w:p w14:paraId="324BDA6D" w14:textId="15E6A1A6" w:rsidR="00F60F77" w:rsidRDefault="00F60F77" w:rsidP="00AC596F">
            <w:r>
              <w:t xml:space="preserve">Refers to </w:t>
            </w:r>
            <w:r w:rsidR="002511C7" w:rsidRPr="002511C7">
              <w:t>requirements for meals, snacks and drinks</w:t>
            </w:r>
            <w:r w:rsidR="002511C7" w:rsidRPr="002511C7">
              <w:cr/>
            </w:r>
            <w:r>
              <w:t xml:space="preserve"> under </w:t>
            </w:r>
            <w:r w:rsidR="002511C7">
              <w:t>s</w:t>
            </w:r>
            <w:r>
              <w:t>148-20 of the</w:t>
            </w:r>
            <w:r w:rsidR="002511C7">
              <w:t xml:space="preserve"> </w:t>
            </w:r>
            <w:r w:rsidR="002511C7" w:rsidRPr="002511C7">
              <w:rPr>
                <w:i/>
                <w:iCs/>
              </w:rPr>
              <w:t>Aged Care Rules 2025</w:t>
            </w:r>
            <w:r w:rsidR="00265A31">
              <w:rPr>
                <w:i/>
                <w:iCs/>
              </w:rPr>
              <w:t>.</w:t>
            </w:r>
          </w:p>
        </w:tc>
      </w:tr>
      <w:tr w:rsidR="00341320" w14:paraId="32C8809C" w14:textId="77777777" w:rsidTr="00AF1758">
        <w:tc>
          <w:tcPr>
            <w:tcW w:w="2830" w:type="dxa"/>
          </w:tcPr>
          <w:p w14:paraId="14977D05" w14:textId="5FD164EB" w:rsidR="00341320" w:rsidRDefault="000306C7">
            <w:pPr>
              <w:spacing w:before="0" w:after="0" w:line="240" w:lineRule="auto"/>
              <w:rPr>
                <w:szCs w:val="28"/>
              </w:rPr>
            </w:pPr>
            <w:r>
              <w:rPr>
                <w:szCs w:val="28"/>
              </w:rPr>
              <w:t xml:space="preserve">Meals, snacks and </w:t>
            </w:r>
            <w:r w:rsidR="00786B71">
              <w:rPr>
                <w:szCs w:val="28"/>
              </w:rPr>
              <w:t>drinks</w:t>
            </w:r>
            <w:r w:rsidR="005A680D">
              <w:rPr>
                <w:szCs w:val="28"/>
              </w:rPr>
              <w:t xml:space="preserve"> </w:t>
            </w:r>
          </w:p>
        </w:tc>
        <w:tc>
          <w:tcPr>
            <w:tcW w:w="6663" w:type="dxa"/>
          </w:tcPr>
          <w:p w14:paraId="12A3D900" w14:textId="00AAD559" w:rsidR="00341320" w:rsidRPr="005A680D" w:rsidRDefault="00BE19E5" w:rsidP="005A680D">
            <w:r>
              <w:t>See section ‘</w:t>
            </w:r>
            <w:hyperlink w:anchor="_What_are_‘meals," w:history="1">
              <w:r w:rsidRPr="00BE19E5">
                <w:rPr>
                  <w:rStyle w:val="Hyperlink"/>
                </w:rPr>
                <w:t xml:space="preserve">What are </w:t>
              </w:r>
              <w:r>
                <w:rPr>
                  <w:rStyle w:val="Hyperlink"/>
                </w:rPr>
                <w:t>‘</w:t>
              </w:r>
              <w:r w:rsidRPr="00BE19E5">
                <w:rPr>
                  <w:rStyle w:val="Hyperlink"/>
                </w:rPr>
                <w:t xml:space="preserve">meals, snacks and </w:t>
              </w:r>
              <w:r w:rsidR="00786B71">
                <w:rPr>
                  <w:rStyle w:val="Hyperlink"/>
                </w:rPr>
                <w:t>drinks</w:t>
              </w:r>
              <w:r w:rsidR="008E4ECF">
                <w:rPr>
                  <w:rStyle w:val="Hyperlink"/>
                </w:rPr>
                <w:t>’</w:t>
              </w:r>
              <w:r w:rsidRPr="00BE19E5">
                <w:rPr>
                  <w:rStyle w:val="Hyperlink"/>
                </w:rPr>
                <w:t>?</w:t>
              </w:r>
            </w:hyperlink>
            <w:r w:rsidR="00AE3C72">
              <w:t>.</w:t>
            </w:r>
          </w:p>
        </w:tc>
      </w:tr>
      <w:tr w:rsidR="00EB6B10" w14:paraId="7499E8B9" w14:textId="77777777" w:rsidTr="00AF1758">
        <w:tc>
          <w:tcPr>
            <w:tcW w:w="2830" w:type="dxa"/>
          </w:tcPr>
          <w:p w14:paraId="5E27BA1A" w14:textId="36FAA83D" w:rsidR="00EB6B10" w:rsidRDefault="00EB6B10">
            <w:pPr>
              <w:spacing w:before="0" w:after="0" w:line="240" w:lineRule="auto"/>
              <w:rPr>
                <w:szCs w:val="28"/>
              </w:rPr>
            </w:pPr>
            <w:r>
              <w:rPr>
                <w:szCs w:val="28"/>
              </w:rPr>
              <w:t xml:space="preserve">Meal </w:t>
            </w:r>
            <w:r w:rsidR="004E1030">
              <w:rPr>
                <w:szCs w:val="28"/>
              </w:rPr>
              <w:t xml:space="preserve">cooking </w:t>
            </w:r>
            <w:r w:rsidR="00C81B99">
              <w:rPr>
                <w:szCs w:val="28"/>
              </w:rPr>
              <w:t>k</w:t>
            </w:r>
            <w:r>
              <w:rPr>
                <w:szCs w:val="28"/>
              </w:rPr>
              <w:t>it</w:t>
            </w:r>
          </w:p>
        </w:tc>
        <w:tc>
          <w:tcPr>
            <w:tcW w:w="6663" w:type="dxa"/>
          </w:tcPr>
          <w:p w14:paraId="351B5508" w14:textId="34C769E9" w:rsidR="00EB6B10" w:rsidRDefault="00A07D48" w:rsidP="005A680D">
            <w:r>
              <w:t>Provides pre-prepared ingredients and recipes</w:t>
            </w:r>
            <w:r w:rsidR="00977FA5">
              <w:t xml:space="preserve"> (usually simplified)</w:t>
            </w:r>
            <w:r>
              <w:t xml:space="preserve"> to cook meals at home</w:t>
            </w:r>
            <w:r w:rsidR="00AE3C72">
              <w:t>.</w:t>
            </w:r>
          </w:p>
        </w:tc>
      </w:tr>
      <w:tr w:rsidR="00E11771" w14:paraId="23F099C6" w14:textId="77777777" w:rsidTr="00AF1758">
        <w:tc>
          <w:tcPr>
            <w:tcW w:w="2830" w:type="dxa"/>
          </w:tcPr>
          <w:p w14:paraId="732F2783" w14:textId="6C05CB50" w:rsidR="00E11771" w:rsidRDefault="00E11771">
            <w:pPr>
              <w:spacing w:before="0" w:after="0" w:line="240" w:lineRule="auto"/>
              <w:rPr>
                <w:szCs w:val="28"/>
              </w:rPr>
            </w:pPr>
            <w:r>
              <w:rPr>
                <w:szCs w:val="28"/>
              </w:rPr>
              <w:t>MPSP</w:t>
            </w:r>
          </w:p>
        </w:tc>
        <w:tc>
          <w:tcPr>
            <w:tcW w:w="6663" w:type="dxa"/>
          </w:tcPr>
          <w:p w14:paraId="730BBA22" w14:textId="192CD991" w:rsidR="00E11771" w:rsidRDefault="00E11771" w:rsidP="005A680D">
            <w:r>
              <w:t>Multi-Purpose Service Program</w:t>
            </w:r>
            <w:r w:rsidR="006F6858">
              <w:t>,</w:t>
            </w:r>
            <w:r w:rsidR="00377AFA">
              <w:t xml:space="preserve"> </w:t>
            </w:r>
            <w:r w:rsidR="00377AFA" w:rsidRPr="005B0C22">
              <w:t>provides integrated health and aged care services</w:t>
            </w:r>
            <w:r w:rsidR="00377AFA" w:rsidRPr="00377AFA">
              <w:t xml:space="preserve"> for older people living in small </w:t>
            </w:r>
            <w:r w:rsidR="5BF33CF5">
              <w:t xml:space="preserve">rural towns </w:t>
            </w:r>
            <w:r w:rsidR="00377AFA" w:rsidRPr="00377AFA">
              <w:t>and remote areas</w:t>
            </w:r>
            <w:r w:rsidR="00AB0D9B">
              <w:t>.</w:t>
            </w:r>
          </w:p>
        </w:tc>
      </w:tr>
      <w:tr w:rsidR="00E11771" w14:paraId="30A3FBAC" w14:textId="77777777" w:rsidTr="00AF1758">
        <w:tc>
          <w:tcPr>
            <w:tcW w:w="2830" w:type="dxa"/>
          </w:tcPr>
          <w:p w14:paraId="1FBCAAAA" w14:textId="667F11DB" w:rsidR="00E11771" w:rsidRDefault="00E11771">
            <w:pPr>
              <w:spacing w:before="0" w:after="0" w:line="240" w:lineRule="auto"/>
              <w:rPr>
                <w:szCs w:val="28"/>
              </w:rPr>
            </w:pPr>
            <w:r>
              <w:rPr>
                <w:szCs w:val="28"/>
              </w:rPr>
              <w:t>NATSIFACP</w:t>
            </w:r>
          </w:p>
        </w:tc>
        <w:tc>
          <w:tcPr>
            <w:tcW w:w="6663" w:type="dxa"/>
          </w:tcPr>
          <w:p w14:paraId="23EC05B7" w14:textId="7FDBC632" w:rsidR="00E11771" w:rsidRDefault="00E11771" w:rsidP="005A680D">
            <w:proofErr w:type="gramStart"/>
            <w:r>
              <w:t>National Aboriginal and Torres Strait Islander Flexible Aged Care Program</w:t>
            </w:r>
            <w:r w:rsidR="005F196D">
              <w:t>,</w:t>
            </w:r>
            <w:proofErr w:type="gramEnd"/>
            <w:r w:rsidR="005F196D">
              <w:t xml:space="preserve"> </w:t>
            </w:r>
            <w:r w:rsidR="005F196D" w:rsidRPr="005F196D">
              <w:t>provide</w:t>
            </w:r>
            <w:r w:rsidR="005F196D">
              <w:t>s</w:t>
            </w:r>
            <w:r w:rsidR="005F196D" w:rsidRPr="005F196D">
              <w:t xml:space="preserve"> culturally </w:t>
            </w:r>
            <w:r w:rsidR="00C61284">
              <w:t>safe</w:t>
            </w:r>
            <w:r w:rsidR="005F196D" w:rsidRPr="005F196D">
              <w:t xml:space="preserve"> aged care to older Aboriginal and Torres Strait Islander peoples. The service providers in this program deliver a mix of aged care services in </w:t>
            </w:r>
            <w:r w:rsidR="00CC53DA">
              <w:t>aged care homes,</w:t>
            </w:r>
            <w:r w:rsidR="005F196D" w:rsidRPr="005F196D">
              <w:t xml:space="preserve"> and </w:t>
            </w:r>
            <w:r w:rsidR="00F8384F">
              <w:t>home and community settings</w:t>
            </w:r>
            <w:r w:rsidR="005F196D" w:rsidRPr="005F196D">
              <w:t>.</w:t>
            </w:r>
          </w:p>
        </w:tc>
      </w:tr>
      <w:tr w:rsidR="0005239F" w14:paraId="6AB4D43A" w14:textId="77777777" w:rsidTr="00AF1758">
        <w:tc>
          <w:tcPr>
            <w:tcW w:w="2830" w:type="dxa"/>
          </w:tcPr>
          <w:p w14:paraId="38F9F7DF" w14:textId="7EF511E7" w:rsidR="0005239F" w:rsidRDefault="0005239F">
            <w:pPr>
              <w:spacing w:before="0" w:after="0" w:line="240" w:lineRule="auto"/>
              <w:rPr>
                <w:szCs w:val="28"/>
              </w:rPr>
            </w:pPr>
            <w:r>
              <w:rPr>
                <w:szCs w:val="28"/>
              </w:rPr>
              <w:t>Needs and preferences</w:t>
            </w:r>
          </w:p>
        </w:tc>
        <w:tc>
          <w:tcPr>
            <w:tcW w:w="6663" w:type="dxa"/>
          </w:tcPr>
          <w:p w14:paraId="68A70698" w14:textId="57E20BAC" w:rsidR="0005239F" w:rsidRDefault="0005239F" w:rsidP="005A680D">
            <w:r>
              <w:t xml:space="preserve">Needs refers to </w:t>
            </w:r>
            <w:r w:rsidR="00DF7BDF">
              <w:t xml:space="preserve">specific dietary requirements such as for protein, calcium or other nutrients to support health. </w:t>
            </w:r>
            <w:r w:rsidR="0050403B">
              <w:t xml:space="preserve"> Preferences refer</w:t>
            </w:r>
            <w:r w:rsidR="00E81729">
              <w:t xml:space="preserve"> to personal choices about what someone may like to eat (or avoid) such as avoiding meat if someone is </w:t>
            </w:r>
            <w:r w:rsidR="0050403B">
              <w:t>vege</w:t>
            </w:r>
            <w:r w:rsidR="00D349DE">
              <w:t>tarian</w:t>
            </w:r>
            <w:r w:rsidR="00265A31">
              <w:t>.</w:t>
            </w:r>
            <w:r w:rsidR="00D349DE">
              <w:t xml:space="preserve"> </w:t>
            </w:r>
          </w:p>
        </w:tc>
      </w:tr>
      <w:tr w:rsidR="007657D5" w14:paraId="1B541DFC" w14:textId="77777777" w:rsidTr="00AF1758">
        <w:tc>
          <w:tcPr>
            <w:tcW w:w="2830" w:type="dxa"/>
          </w:tcPr>
          <w:p w14:paraId="0BA288E7" w14:textId="484F3ACD" w:rsidR="007657D5" w:rsidRDefault="007657D5">
            <w:pPr>
              <w:spacing w:before="0" w:after="0" w:line="240" w:lineRule="auto"/>
              <w:rPr>
                <w:szCs w:val="28"/>
              </w:rPr>
            </w:pPr>
            <w:r>
              <w:rPr>
                <w:szCs w:val="28"/>
              </w:rPr>
              <w:lastRenderedPageBreak/>
              <w:t>Nutritious</w:t>
            </w:r>
          </w:p>
        </w:tc>
        <w:tc>
          <w:tcPr>
            <w:tcW w:w="6663" w:type="dxa"/>
          </w:tcPr>
          <w:p w14:paraId="756ABFFC" w14:textId="2D5CA55A" w:rsidR="007657D5" w:rsidRDefault="007657D5" w:rsidP="005A680D">
            <w:r>
              <w:t xml:space="preserve">See </w:t>
            </w:r>
            <w:r w:rsidR="004417FF">
              <w:t>s</w:t>
            </w:r>
            <w:r w:rsidR="00933742">
              <w:t xml:space="preserve">ection </w:t>
            </w:r>
            <w:r w:rsidR="004417FF">
              <w:t>‘</w:t>
            </w:r>
            <w:hyperlink w:anchor="_What_does_‘nutritious’" w:history="1">
              <w:r w:rsidR="004417FF">
                <w:rPr>
                  <w:rStyle w:val="Hyperlink"/>
                </w:rPr>
                <w:t>What does n</w:t>
              </w:r>
              <w:r w:rsidR="00933742" w:rsidRPr="00933742">
                <w:rPr>
                  <w:rStyle w:val="Hyperlink"/>
                </w:rPr>
                <w:t>utritious mea</w:t>
              </w:r>
              <w:r w:rsidR="004417FF">
                <w:rPr>
                  <w:rStyle w:val="Hyperlink"/>
                </w:rPr>
                <w:t>n?</w:t>
              </w:r>
            </w:hyperlink>
            <w:r w:rsidR="00933742">
              <w:t>’</w:t>
            </w:r>
            <w:r w:rsidR="006F41E5" w:rsidRPr="00005587">
              <w:t xml:space="preserve"> </w:t>
            </w:r>
          </w:p>
        </w:tc>
      </w:tr>
      <w:tr w:rsidR="00263BC1" w14:paraId="58F850B1" w14:textId="77777777" w:rsidTr="00AF1758">
        <w:tc>
          <w:tcPr>
            <w:tcW w:w="2830" w:type="dxa"/>
          </w:tcPr>
          <w:p w14:paraId="50FAAF92" w14:textId="1984C362" w:rsidR="00263BC1" w:rsidRDefault="00263BC1" w:rsidP="00263BC1">
            <w:pPr>
              <w:spacing w:before="0" w:after="0" w:line="240" w:lineRule="auto"/>
              <w:rPr>
                <w:szCs w:val="28"/>
              </w:rPr>
            </w:pPr>
            <w:r>
              <w:rPr>
                <w:szCs w:val="28"/>
              </w:rPr>
              <w:t>Older person</w:t>
            </w:r>
          </w:p>
        </w:tc>
        <w:tc>
          <w:tcPr>
            <w:tcW w:w="6663" w:type="dxa"/>
          </w:tcPr>
          <w:p w14:paraId="3C2E5825" w14:textId="2EC9B763" w:rsidR="00263BC1" w:rsidRPr="007657D5" w:rsidRDefault="00263BC1" w:rsidP="007657D5">
            <w:r>
              <w:t>Has the same meaning as ‘individual’</w:t>
            </w:r>
            <w:r w:rsidR="007B2F92">
              <w:t>,</w:t>
            </w:r>
            <w:r>
              <w:t xml:space="preserve"> the term used under </w:t>
            </w:r>
            <w:r w:rsidR="007657D5">
              <w:t xml:space="preserve">the </w:t>
            </w:r>
            <w:r w:rsidR="007657D5" w:rsidRPr="009E6FFF">
              <w:rPr>
                <w:i/>
                <w:iCs/>
              </w:rPr>
              <w:t xml:space="preserve">Aged Care </w:t>
            </w:r>
            <w:r w:rsidRPr="009E6FFF">
              <w:rPr>
                <w:i/>
                <w:iCs/>
              </w:rPr>
              <w:t>Act</w:t>
            </w:r>
            <w:r w:rsidR="007657D5" w:rsidRPr="009E6FFF">
              <w:rPr>
                <w:i/>
                <w:iCs/>
              </w:rPr>
              <w:t xml:space="preserve"> 2024</w:t>
            </w:r>
            <w:r>
              <w:t>.</w:t>
            </w:r>
          </w:p>
        </w:tc>
      </w:tr>
      <w:tr w:rsidR="00CA2D91" w14:paraId="761F8B3E" w14:textId="77777777" w:rsidTr="00AF1758">
        <w:tc>
          <w:tcPr>
            <w:tcW w:w="2830" w:type="dxa"/>
          </w:tcPr>
          <w:p w14:paraId="4509B46D" w14:textId="6CE7ED96" w:rsidR="00CA2D91" w:rsidRDefault="00CA2D91" w:rsidP="00263BC1">
            <w:pPr>
              <w:spacing w:before="0" w:after="0" w:line="240" w:lineRule="auto"/>
              <w:rPr>
                <w:szCs w:val="28"/>
              </w:rPr>
            </w:pPr>
            <w:r>
              <w:rPr>
                <w:szCs w:val="28"/>
              </w:rPr>
              <w:t>Provider</w:t>
            </w:r>
          </w:p>
        </w:tc>
        <w:tc>
          <w:tcPr>
            <w:tcW w:w="6663" w:type="dxa"/>
          </w:tcPr>
          <w:p w14:paraId="205BA040" w14:textId="7B699099" w:rsidR="00CA2D91" w:rsidRDefault="00CA2D91" w:rsidP="007657D5">
            <w:r>
              <w:t xml:space="preserve">Refers to </w:t>
            </w:r>
            <w:r w:rsidR="0040339D">
              <w:t xml:space="preserve">a </w:t>
            </w:r>
            <w:r>
              <w:t>registered provider</w:t>
            </w:r>
            <w:r w:rsidR="003309DB">
              <w:t xml:space="preserve"> who </w:t>
            </w:r>
            <w:r w:rsidR="0040339D">
              <w:t>is</w:t>
            </w:r>
            <w:r w:rsidR="003309DB">
              <w:t xml:space="preserve"> registered by the Aged Care Quality and Safety Commission to deliver funded aged care services. </w:t>
            </w:r>
          </w:p>
        </w:tc>
      </w:tr>
      <w:tr w:rsidR="00263BC1" w14:paraId="342AABF1" w14:textId="77777777" w:rsidTr="00AF1758">
        <w:tc>
          <w:tcPr>
            <w:tcW w:w="2830" w:type="dxa"/>
          </w:tcPr>
          <w:p w14:paraId="493C7A8E" w14:textId="3889543F" w:rsidR="00263BC1" w:rsidRDefault="00E11771" w:rsidP="00263BC1">
            <w:pPr>
              <w:spacing w:before="0" w:after="0" w:line="240" w:lineRule="auto"/>
              <w:rPr>
                <w:szCs w:val="28"/>
              </w:rPr>
            </w:pPr>
            <w:proofErr w:type="spellStart"/>
            <w:r>
              <w:rPr>
                <w:szCs w:val="28"/>
              </w:rPr>
              <w:t>SaH</w:t>
            </w:r>
            <w:proofErr w:type="spellEnd"/>
            <w:r w:rsidR="00A01314">
              <w:rPr>
                <w:szCs w:val="28"/>
              </w:rPr>
              <w:t xml:space="preserve"> program</w:t>
            </w:r>
          </w:p>
        </w:tc>
        <w:tc>
          <w:tcPr>
            <w:tcW w:w="6663" w:type="dxa"/>
          </w:tcPr>
          <w:p w14:paraId="303674C6" w14:textId="5DEB3AA6" w:rsidR="00263BC1" w:rsidRPr="00AC596F" w:rsidRDefault="00E11771" w:rsidP="00AC596F">
            <w:r w:rsidRPr="00AC596F">
              <w:t>Support at Home program</w:t>
            </w:r>
            <w:r w:rsidR="0097200E" w:rsidRPr="00AC596F">
              <w:t xml:space="preserve">, which will replace the Home Care Packages Program and Short-Term Restorative Care Programme from 1 </w:t>
            </w:r>
            <w:r w:rsidR="007B2F92">
              <w:t>November</w:t>
            </w:r>
            <w:r w:rsidR="007B2F92" w:rsidRPr="00AC596F">
              <w:t xml:space="preserve"> </w:t>
            </w:r>
            <w:r w:rsidR="0097200E" w:rsidRPr="00AC596F">
              <w:t>2025. The Commonwealth Home Support Program will transition to the new program no earlier than 1 July 2027.</w:t>
            </w:r>
            <w:r w:rsidR="00C743D1" w:rsidRPr="00AC596F">
              <w:t xml:space="preserve"> The Support at Home program will ensure improved access to services, equipment and home modifications to help older people remain healthy, active and socially connected to their community.</w:t>
            </w:r>
          </w:p>
        </w:tc>
      </w:tr>
      <w:tr w:rsidR="00E74D68" w14:paraId="681BB067" w14:textId="77777777" w:rsidTr="00AF1758">
        <w:tc>
          <w:tcPr>
            <w:tcW w:w="2830" w:type="dxa"/>
          </w:tcPr>
          <w:p w14:paraId="76A46456" w14:textId="35AB91BD" w:rsidR="00E74D68" w:rsidRDefault="00E74D68" w:rsidP="00263BC1">
            <w:pPr>
              <w:spacing w:before="0" w:after="0" w:line="240" w:lineRule="auto"/>
              <w:rPr>
                <w:szCs w:val="28"/>
              </w:rPr>
            </w:pPr>
            <w:r>
              <w:rPr>
                <w:szCs w:val="28"/>
              </w:rPr>
              <w:t>Strengthened Standards</w:t>
            </w:r>
          </w:p>
        </w:tc>
        <w:tc>
          <w:tcPr>
            <w:tcW w:w="6663" w:type="dxa"/>
          </w:tcPr>
          <w:p w14:paraId="1BAA1CB3" w14:textId="4BD420D1" w:rsidR="00E74D68" w:rsidRPr="00AC596F" w:rsidRDefault="00A01314" w:rsidP="00AC596F">
            <w:r>
              <w:t xml:space="preserve">Refers to the </w:t>
            </w:r>
            <w:r w:rsidR="00E74D68">
              <w:t>Aged Care Quality Standards</w:t>
            </w:r>
            <w:r w:rsidR="008466E3">
              <w:t xml:space="preserve"> under </w:t>
            </w:r>
            <w:r w:rsidR="008466E3" w:rsidRPr="00A01314">
              <w:rPr>
                <w:i/>
                <w:iCs/>
              </w:rPr>
              <w:t>the Aged Care Act 2024</w:t>
            </w:r>
            <w:r w:rsidR="00265A31">
              <w:rPr>
                <w:i/>
                <w:iCs/>
              </w:rPr>
              <w:t>.</w:t>
            </w:r>
          </w:p>
        </w:tc>
      </w:tr>
      <w:tr w:rsidR="00C056AC" w14:paraId="72C005DE" w14:textId="77777777" w:rsidTr="00AF1758">
        <w:tc>
          <w:tcPr>
            <w:tcW w:w="2830" w:type="dxa"/>
          </w:tcPr>
          <w:p w14:paraId="025A9FBD" w14:textId="35292B63" w:rsidR="00C056AC" w:rsidRDefault="00C056AC" w:rsidP="00263BC1">
            <w:pPr>
              <w:spacing w:before="0" w:after="0" w:line="240" w:lineRule="auto"/>
              <w:rPr>
                <w:szCs w:val="28"/>
              </w:rPr>
            </w:pPr>
            <w:r>
              <w:rPr>
                <w:szCs w:val="28"/>
              </w:rPr>
              <w:t>Specialised Dietary Needs</w:t>
            </w:r>
          </w:p>
        </w:tc>
        <w:tc>
          <w:tcPr>
            <w:tcW w:w="6663" w:type="dxa"/>
          </w:tcPr>
          <w:p w14:paraId="69AED220" w14:textId="2EDB1AD0" w:rsidR="00C056AC" w:rsidRPr="00AC596F" w:rsidRDefault="00937BAF" w:rsidP="00AC596F">
            <w:r>
              <w:t xml:space="preserve">Refers to </w:t>
            </w:r>
            <w:r w:rsidR="003539A5">
              <w:t xml:space="preserve">specific requirements for food and drinks due to </w:t>
            </w:r>
            <w:r w:rsidR="00326047" w:rsidRPr="00AC596F">
              <w:t>needs, or religious or cultural preferences. </w:t>
            </w:r>
            <w:r w:rsidR="008077B4">
              <w:t>See further under ‘</w:t>
            </w:r>
            <w:hyperlink w:anchor="_Specialised_dietary_needs" w:history="1">
              <w:r w:rsidR="008077B4">
                <w:rPr>
                  <w:rStyle w:val="Hyperlink"/>
                  <w:rFonts w:eastAsia="Times New Roman" w:cs="Times New Roman"/>
                </w:rPr>
                <w:t>S</w:t>
              </w:r>
              <w:r w:rsidR="008077B4" w:rsidRPr="008077B4">
                <w:rPr>
                  <w:rStyle w:val="Hyperlink"/>
                  <w:rFonts w:eastAsia="Times New Roman" w:cs="Times New Roman"/>
                </w:rPr>
                <w:t>pe</w:t>
              </w:r>
              <w:r w:rsidR="008077B4" w:rsidRPr="008077B4">
                <w:rPr>
                  <w:rStyle w:val="Hyperlink"/>
                </w:rPr>
                <w:t>cialised dietary needs’</w:t>
              </w:r>
            </w:hyperlink>
            <w:r w:rsidR="008077B4">
              <w:t>.</w:t>
            </w:r>
          </w:p>
        </w:tc>
      </w:tr>
      <w:tr w:rsidR="00ED2327" w14:paraId="3E1251CD" w14:textId="77777777" w:rsidTr="00AF1758">
        <w:tc>
          <w:tcPr>
            <w:tcW w:w="2830" w:type="dxa"/>
          </w:tcPr>
          <w:p w14:paraId="0623212F" w14:textId="6BEC9604" w:rsidR="00ED2327" w:rsidRDefault="00ED2327" w:rsidP="00263BC1">
            <w:pPr>
              <w:spacing w:before="0" w:after="0" w:line="240" w:lineRule="auto"/>
              <w:rPr>
                <w:szCs w:val="28"/>
              </w:rPr>
            </w:pPr>
            <w:r>
              <w:rPr>
                <w:szCs w:val="28"/>
              </w:rPr>
              <w:t>Rules</w:t>
            </w:r>
          </w:p>
        </w:tc>
        <w:tc>
          <w:tcPr>
            <w:tcW w:w="6663" w:type="dxa"/>
          </w:tcPr>
          <w:p w14:paraId="0CBCB256" w14:textId="23FBBEA8" w:rsidR="00ED2327" w:rsidRDefault="00ED2327" w:rsidP="00AC596F">
            <w:r>
              <w:t xml:space="preserve">Refers to the </w:t>
            </w:r>
            <w:r w:rsidRPr="00ED2327">
              <w:rPr>
                <w:i/>
                <w:iCs/>
              </w:rPr>
              <w:t>Aged Care Rules 2025</w:t>
            </w:r>
            <w:r w:rsidR="00265A31">
              <w:rPr>
                <w:i/>
                <w:iCs/>
              </w:rPr>
              <w:t>.</w:t>
            </w:r>
          </w:p>
        </w:tc>
      </w:tr>
    </w:tbl>
    <w:p w14:paraId="645A1D10" w14:textId="77777777" w:rsidR="00EE0407" w:rsidRDefault="00EE0407" w:rsidP="00A42973">
      <w:pPr>
        <w:spacing w:before="0" w:after="0" w:line="240" w:lineRule="auto"/>
        <w:rPr>
          <w:szCs w:val="28"/>
        </w:rPr>
      </w:pPr>
    </w:p>
    <w:p w14:paraId="2D6C2434" w14:textId="77777777" w:rsidR="00EE0407" w:rsidRDefault="00EE0407">
      <w:pPr>
        <w:spacing w:before="0" w:after="0" w:line="240" w:lineRule="auto"/>
        <w:rPr>
          <w:szCs w:val="28"/>
        </w:rPr>
      </w:pPr>
      <w:r>
        <w:rPr>
          <w:szCs w:val="28"/>
        </w:rPr>
        <w:br w:type="page"/>
      </w:r>
    </w:p>
    <w:p w14:paraId="68B104EF" w14:textId="431139E0" w:rsidR="00EE0407" w:rsidRDefault="008A4578" w:rsidP="00C54177">
      <w:pPr>
        <w:pStyle w:val="Heading1"/>
      </w:pPr>
      <w:bookmarkStart w:id="41" w:name="_Dietitian_assessment_details"/>
      <w:bookmarkStart w:id="42" w:name="_Toc206583203"/>
      <w:bookmarkEnd w:id="41"/>
      <w:r w:rsidRPr="008A4578">
        <w:lastRenderedPageBreak/>
        <w:t>Attachment 2</w:t>
      </w:r>
      <w:r>
        <w:t xml:space="preserve"> - </w:t>
      </w:r>
      <w:r w:rsidR="002356F4" w:rsidRPr="00C54177">
        <w:t>Further</w:t>
      </w:r>
      <w:r w:rsidR="002356F4">
        <w:t xml:space="preserve"> information on d</w:t>
      </w:r>
      <w:r w:rsidR="008A0F67">
        <w:t>ietitian assessment</w:t>
      </w:r>
      <w:bookmarkEnd w:id="42"/>
      <w:r w:rsidR="00144ABF">
        <w:t xml:space="preserve"> </w:t>
      </w:r>
    </w:p>
    <w:p w14:paraId="4AD71734" w14:textId="15B84263" w:rsidR="0006644C" w:rsidRPr="005E27B7" w:rsidRDefault="003B73FB" w:rsidP="00AF1758">
      <w:pPr>
        <w:pStyle w:val="Heading2"/>
      </w:pPr>
      <w:bookmarkStart w:id="43" w:name="_Toc206583204"/>
      <w:r>
        <w:t>What dietitians should assess</w:t>
      </w:r>
      <w:bookmarkEnd w:id="43"/>
    </w:p>
    <w:p w14:paraId="5DA6091A" w14:textId="678048F2" w:rsidR="00683A1E" w:rsidRDefault="00880517" w:rsidP="00683A1E">
      <w:r>
        <w:t>Dietitian assessment of meals, snacks and drinks</w:t>
      </w:r>
      <w:r w:rsidR="00E57CC4">
        <w:t xml:space="preserve"> should </w:t>
      </w:r>
      <w:r w:rsidR="0009093D">
        <w:t>include</w:t>
      </w:r>
      <w:r w:rsidR="0098327E">
        <w:t>:</w:t>
      </w:r>
    </w:p>
    <w:p w14:paraId="66E069C3" w14:textId="15BD0766" w:rsidR="0009093D" w:rsidRPr="00C924C9" w:rsidRDefault="0009093D" w:rsidP="00AF1758">
      <w:pPr>
        <w:pStyle w:val="ListParagraph"/>
        <w:numPr>
          <w:ilvl w:val="0"/>
          <w:numId w:val="49"/>
        </w:numPr>
        <w:rPr>
          <w:szCs w:val="28"/>
        </w:rPr>
      </w:pPr>
      <w:r w:rsidRPr="00E10090">
        <w:t xml:space="preserve">comprehensive assessment of </w:t>
      </w:r>
      <w:r>
        <w:t>menu</w:t>
      </w:r>
      <w:r w:rsidR="00EF007C">
        <w:t>s</w:t>
      </w:r>
      <w:r>
        <w:t xml:space="preserve">, </w:t>
      </w:r>
      <w:r w:rsidRPr="00E10090">
        <w:t>recipes</w:t>
      </w:r>
      <w:r>
        <w:t xml:space="preserve"> </w:t>
      </w:r>
      <w:r w:rsidRPr="00E10090">
        <w:t xml:space="preserve">and </w:t>
      </w:r>
      <w:r>
        <w:t xml:space="preserve">portion sizes to </w:t>
      </w:r>
      <w:r w:rsidRPr="00E10090">
        <w:t xml:space="preserve">assess the </w:t>
      </w:r>
      <w:r w:rsidRPr="00C924C9">
        <w:rPr>
          <w:szCs w:val="28"/>
        </w:rPr>
        <w:t xml:space="preserve">nutritional content of menu offerings </w:t>
      </w:r>
    </w:p>
    <w:p w14:paraId="36F6836C" w14:textId="451497E7" w:rsidR="00E57CC4" w:rsidRPr="00C924C9" w:rsidRDefault="0009093D" w:rsidP="00AF1758">
      <w:pPr>
        <w:pStyle w:val="ListParagraph"/>
        <w:numPr>
          <w:ilvl w:val="0"/>
          <w:numId w:val="49"/>
        </w:numPr>
        <w:rPr>
          <w:szCs w:val="28"/>
        </w:rPr>
      </w:pPr>
      <w:r w:rsidRPr="00C924C9">
        <w:rPr>
          <w:szCs w:val="28"/>
        </w:rPr>
        <w:t xml:space="preserve">interviews with staff to understand how meals, snacks and </w:t>
      </w:r>
      <w:r w:rsidR="00786B71">
        <w:rPr>
          <w:szCs w:val="28"/>
        </w:rPr>
        <w:t>drinks</w:t>
      </w:r>
      <w:r w:rsidRPr="00C924C9">
        <w:rPr>
          <w:szCs w:val="28"/>
        </w:rPr>
        <w:t xml:space="preserve"> are produced, plated/packaged and stored </w:t>
      </w:r>
    </w:p>
    <w:p w14:paraId="1304BB84" w14:textId="390BF38E" w:rsidR="00E57CC4" w:rsidRPr="00C924C9" w:rsidRDefault="00813418" w:rsidP="00AF1758">
      <w:pPr>
        <w:pStyle w:val="ListParagraph"/>
        <w:numPr>
          <w:ilvl w:val="0"/>
          <w:numId w:val="49"/>
        </w:numPr>
        <w:rPr>
          <w:szCs w:val="28"/>
        </w:rPr>
      </w:pPr>
      <w:r>
        <w:rPr>
          <w:szCs w:val="28"/>
        </w:rPr>
        <w:t xml:space="preserve">consideration of </w:t>
      </w:r>
      <w:r w:rsidR="00E57CC4" w:rsidRPr="00C924C9">
        <w:rPr>
          <w:szCs w:val="28"/>
        </w:rPr>
        <w:t xml:space="preserve">texture, taste, presentation, aroma and </w:t>
      </w:r>
      <w:r w:rsidR="00E57CC4" w:rsidRPr="00E57CC4">
        <w:rPr>
          <w:szCs w:val="28"/>
        </w:rPr>
        <w:t>cooking methodology</w:t>
      </w:r>
      <w:r w:rsidR="00BF5D8C">
        <w:rPr>
          <w:szCs w:val="28"/>
        </w:rPr>
        <w:t xml:space="preserve"> (</w:t>
      </w:r>
      <w:r w:rsidR="00BF5D8C" w:rsidRPr="00C924C9">
        <w:rPr>
          <w:szCs w:val="28"/>
        </w:rPr>
        <w:t>for onsite assessments)</w:t>
      </w:r>
    </w:p>
    <w:p w14:paraId="4D1925A4" w14:textId="13721114" w:rsidR="007E4B86" w:rsidRPr="00C924C9" w:rsidRDefault="007E4B86" w:rsidP="00AF1758">
      <w:pPr>
        <w:pStyle w:val="ListParagraph"/>
        <w:numPr>
          <w:ilvl w:val="0"/>
          <w:numId w:val="49"/>
        </w:numPr>
        <w:rPr>
          <w:szCs w:val="28"/>
        </w:rPr>
      </w:pPr>
      <w:r w:rsidRPr="00C924C9">
        <w:rPr>
          <w:szCs w:val="28"/>
        </w:rPr>
        <w:t>review of photos and videos</w:t>
      </w:r>
      <w:r w:rsidR="00BF5D8C" w:rsidRPr="00C924C9">
        <w:rPr>
          <w:szCs w:val="28"/>
        </w:rPr>
        <w:t xml:space="preserve"> </w:t>
      </w:r>
      <w:proofErr w:type="gramStart"/>
      <w:r w:rsidR="00BF5D8C" w:rsidRPr="00C924C9">
        <w:rPr>
          <w:szCs w:val="28"/>
        </w:rPr>
        <w:t>where</w:t>
      </w:r>
      <w:proofErr w:type="gramEnd"/>
      <w:r w:rsidR="00BF5D8C" w:rsidRPr="00C924C9">
        <w:rPr>
          <w:szCs w:val="28"/>
        </w:rPr>
        <w:t xml:space="preserve"> conducted remotely,</w:t>
      </w:r>
      <w:r w:rsidRPr="00C924C9">
        <w:rPr>
          <w:szCs w:val="28"/>
        </w:rPr>
        <w:t xml:space="preserve"> to assist in assessing the presentation of the meal, snack or </w:t>
      </w:r>
      <w:r w:rsidR="00185C7B">
        <w:rPr>
          <w:szCs w:val="28"/>
        </w:rPr>
        <w:t>drink</w:t>
      </w:r>
      <w:r w:rsidRPr="00C924C9">
        <w:rPr>
          <w:szCs w:val="28"/>
        </w:rPr>
        <w:t>, including colour, shape, consistency and presentation when served</w:t>
      </w:r>
    </w:p>
    <w:p w14:paraId="00F9ECD5" w14:textId="41C3EFEA" w:rsidR="003E7DF3" w:rsidRDefault="00BF541C" w:rsidP="00AF1758">
      <w:pPr>
        <w:pStyle w:val="ListParagraph"/>
        <w:numPr>
          <w:ilvl w:val="0"/>
          <w:numId w:val="49"/>
        </w:numPr>
      </w:pPr>
      <w:r w:rsidRPr="00C924C9">
        <w:rPr>
          <w:szCs w:val="28"/>
        </w:rPr>
        <w:t>c</w:t>
      </w:r>
      <w:r w:rsidR="003E7DF3" w:rsidRPr="00C924C9">
        <w:rPr>
          <w:szCs w:val="28"/>
        </w:rPr>
        <w:t>onsider</w:t>
      </w:r>
      <w:r w:rsidR="00AC0C7D" w:rsidRPr="00C924C9">
        <w:rPr>
          <w:szCs w:val="28"/>
        </w:rPr>
        <w:t>ation of</w:t>
      </w:r>
      <w:r w:rsidR="009B146C" w:rsidRPr="00C924C9">
        <w:rPr>
          <w:szCs w:val="28"/>
        </w:rPr>
        <w:t xml:space="preserve"> the</w:t>
      </w:r>
      <w:r w:rsidR="003E7DF3" w:rsidRPr="00C924C9">
        <w:rPr>
          <w:szCs w:val="28"/>
        </w:rPr>
        <w:t xml:space="preserve"> feedback from older people receiving the meals</w:t>
      </w:r>
      <w:r w:rsidR="00C952A4" w:rsidRPr="00C924C9">
        <w:rPr>
          <w:szCs w:val="28"/>
        </w:rPr>
        <w:t>,</w:t>
      </w:r>
      <w:r w:rsidR="003E7DF3" w:rsidRPr="00C924C9">
        <w:rPr>
          <w:szCs w:val="28"/>
        </w:rPr>
        <w:t xml:space="preserve"> snacks and </w:t>
      </w:r>
      <w:r w:rsidR="00786B71">
        <w:rPr>
          <w:szCs w:val="28"/>
        </w:rPr>
        <w:t>drinks</w:t>
      </w:r>
      <w:r w:rsidR="003E7DF3" w:rsidRPr="00C924C9">
        <w:rPr>
          <w:szCs w:val="28"/>
        </w:rPr>
        <w:t xml:space="preserve"> to determine satisfaction</w:t>
      </w:r>
      <w:r w:rsidR="003E7DF3" w:rsidRPr="00E10090">
        <w:t xml:space="preserve"> with the variety, taste, aroma</w:t>
      </w:r>
      <w:r w:rsidR="003E7DF3">
        <w:t>, texture</w:t>
      </w:r>
      <w:r w:rsidR="003E7DF3" w:rsidRPr="00E10090">
        <w:t xml:space="preserve"> and temperature of meals</w:t>
      </w:r>
      <w:r w:rsidR="003E7DF3">
        <w:t xml:space="preserve">, snacks and </w:t>
      </w:r>
      <w:r w:rsidR="00786B71">
        <w:t>drinks</w:t>
      </w:r>
      <w:r w:rsidR="003E7DF3">
        <w:t>.</w:t>
      </w:r>
    </w:p>
    <w:p w14:paraId="064ACFFF" w14:textId="0C4E8481" w:rsidR="00FF2BE7" w:rsidRDefault="00FF2BE7" w:rsidP="00AF1758">
      <w:r w:rsidRPr="00FF2BE7">
        <w:rPr>
          <w:b/>
          <w:bCs/>
        </w:rPr>
        <w:t>Onsite assessments</w:t>
      </w:r>
    </w:p>
    <w:p w14:paraId="46C3F56E" w14:textId="77777777" w:rsidR="00FF2BE7" w:rsidRDefault="00FF2BE7" w:rsidP="00AF1758">
      <w:pPr>
        <w:rPr>
          <w:szCs w:val="28"/>
        </w:rPr>
      </w:pPr>
      <w:r>
        <w:t>Onsite assessments should include</w:t>
      </w:r>
      <w:r w:rsidR="00E52049">
        <w:t xml:space="preserve"> assessing m</w:t>
      </w:r>
      <w:r w:rsidR="00E52049" w:rsidRPr="00E52049">
        <w:rPr>
          <w:szCs w:val="28"/>
        </w:rPr>
        <w:t xml:space="preserve">eals, snacks and </w:t>
      </w:r>
      <w:r w:rsidR="00786B71">
        <w:rPr>
          <w:szCs w:val="28"/>
        </w:rPr>
        <w:t>drinks</w:t>
      </w:r>
      <w:r w:rsidR="00E52049" w:rsidRPr="00E52049">
        <w:rPr>
          <w:szCs w:val="28"/>
        </w:rPr>
        <w:t xml:space="preserve"> as intended to be consumed by older people. This would include following the heating instructions for chilled or frozen meals. </w:t>
      </w:r>
    </w:p>
    <w:p w14:paraId="625644CA" w14:textId="2C14E97A" w:rsidR="00FF2BE7" w:rsidRPr="00FF2BE7" w:rsidRDefault="00FF2BE7" w:rsidP="00AF1758">
      <w:pPr>
        <w:rPr>
          <w:b/>
          <w:bCs/>
          <w:szCs w:val="28"/>
        </w:rPr>
      </w:pPr>
      <w:r w:rsidRPr="00FF2BE7">
        <w:rPr>
          <w:b/>
          <w:bCs/>
          <w:szCs w:val="28"/>
        </w:rPr>
        <w:t xml:space="preserve">Remote assessments </w:t>
      </w:r>
    </w:p>
    <w:p w14:paraId="08BBA8DE" w14:textId="4C90994F" w:rsidR="00E52049" w:rsidRDefault="00E52049" w:rsidP="00AF1758">
      <w:r w:rsidRPr="00E52049">
        <w:rPr>
          <w:szCs w:val="28"/>
        </w:rPr>
        <w:t>W</w:t>
      </w:r>
      <w:r>
        <w:t xml:space="preserve">here </w:t>
      </w:r>
      <w:r w:rsidR="00D75E56">
        <w:t>conducting assessment remotely,</w:t>
      </w:r>
      <w:r w:rsidR="00B92DAC">
        <w:t xml:space="preserve"> </w:t>
      </w:r>
      <w:r>
        <w:t xml:space="preserve">dietitians should consider what information they require to assess remotely if meals, snacks and </w:t>
      </w:r>
      <w:r w:rsidR="00786B71">
        <w:t>drinks</w:t>
      </w:r>
      <w:r>
        <w:t xml:space="preserve"> are appetising and accurate to the description of the menu item.</w:t>
      </w:r>
    </w:p>
    <w:p w14:paraId="70442950" w14:textId="4EB6F04B" w:rsidR="008A0F67" w:rsidRDefault="00731E01" w:rsidP="00AF1758">
      <w:pPr>
        <w:pStyle w:val="Heading3"/>
      </w:pPr>
      <w:bookmarkStart w:id="44" w:name="_Assessing_if_meals,"/>
      <w:bookmarkEnd w:id="44"/>
      <w:r>
        <w:t>Nutrition assessment</w:t>
      </w:r>
    </w:p>
    <w:p w14:paraId="30E08B86" w14:textId="7225AFBA" w:rsidR="00922917" w:rsidRDefault="00922917" w:rsidP="00922917">
      <w:pPr>
        <w:rPr>
          <w:szCs w:val="28"/>
        </w:rPr>
      </w:pPr>
      <w:r>
        <w:rPr>
          <w:szCs w:val="28"/>
        </w:rPr>
        <w:t xml:space="preserve">Nutrition assessment of meals, snacks and </w:t>
      </w:r>
      <w:r w:rsidR="00786B71">
        <w:rPr>
          <w:szCs w:val="28"/>
        </w:rPr>
        <w:t>drinks</w:t>
      </w:r>
      <w:r>
        <w:rPr>
          <w:szCs w:val="28"/>
        </w:rPr>
        <w:t xml:space="preserve"> by dietitians </w:t>
      </w:r>
      <w:r w:rsidRPr="00C802F1">
        <w:rPr>
          <w:szCs w:val="28"/>
        </w:rPr>
        <w:t>should include</w:t>
      </w:r>
      <w:r>
        <w:rPr>
          <w:szCs w:val="28"/>
        </w:rPr>
        <w:t>:</w:t>
      </w:r>
    </w:p>
    <w:p w14:paraId="3155632E" w14:textId="77777777" w:rsidR="00922917" w:rsidRDefault="00922917" w:rsidP="00AF1758">
      <w:pPr>
        <w:pStyle w:val="ListParagraph"/>
        <w:numPr>
          <w:ilvl w:val="0"/>
          <w:numId w:val="49"/>
        </w:numPr>
        <w:rPr>
          <w:szCs w:val="28"/>
        </w:rPr>
      </w:pPr>
      <w:r w:rsidRPr="005F383B">
        <w:rPr>
          <w:szCs w:val="28"/>
        </w:rPr>
        <w:t>reviewing the recipe inclusive of quantities/weights, serving sizes and cooking methods</w:t>
      </w:r>
      <w:r>
        <w:rPr>
          <w:szCs w:val="28"/>
        </w:rPr>
        <w:t>, with assessment of t</w:t>
      </w:r>
      <w:r w:rsidRPr="007E00C3">
        <w:rPr>
          <w:szCs w:val="28"/>
        </w:rPr>
        <w:t>he size of meals</w:t>
      </w:r>
      <w:r>
        <w:rPr>
          <w:szCs w:val="28"/>
        </w:rPr>
        <w:t xml:space="preserve"> </w:t>
      </w:r>
    </w:p>
    <w:p w14:paraId="33CAAAD6" w14:textId="77777777" w:rsidR="00922917" w:rsidRDefault="00922917" w:rsidP="00AF1758">
      <w:pPr>
        <w:pStyle w:val="ListParagraph"/>
        <w:numPr>
          <w:ilvl w:val="0"/>
          <w:numId w:val="49"/>
        </w:numPr>
        <w:rPr>
          <w:szCs w:val="28"/>
        </w:rPr>
      </w:pPr>
      <w:r w:rsidRPr="005F383B">
        <w:rPr>
          <w:szCs w:val="28"/>
        </w:rPr>
        <w:t xml:space="preserve">nutritional analysis </w:t>
      </w:r>
      <w:r>
        <w:rPr>
          <w:szCs w:val="28"/>
        </w:rPr>
        <w:t xml:space="preserve">through software </w:t>
      </w:r>
      <w:r w:rsidRPr="005F383B">
        <w:rPr>
          <w:szCs w:val="28"/>
        </w:rPr>
        <w:t xml:space="preserve">programs or analysis of the ingredients list and nutrition information panel </w:t>
      </w:r>
      <w:r>
        <w:rPr>
          <w:szCs w:val="28"/>
        </w:rPr>
        <w:t>which will be available for</w:t>
      </w:r>
      <w:r w:rsidRPr="005F383B">
        <w:rPr>
          <w:szCs w:val="28"/>
        </w:rPr>
        <w:t xml:space="preserve"> pre</w:t>
      </w:r>
      <w:r>
        <w:rPr>
          <w:szCs w:val="28"/>
        </w:rPr>
        <w:t>-</w:t>
      </w:r>
      <w:r w:rsidRPr="005F383B">
        <w:rPr>
          <w:szCs w:val="28"/>
        </w:rPr>
        <w:t xml:space="preserve">prepared meals </w:t>
      </w:r>
      <w:r>
        <w:rPr>
          <w:szCs w:val="28"/>
        </w:rPr>
        <w:t>sourced</w:t>
      </w:r>
      <w:r w:rsidRPr="005F383B">
        <w:rPr>
          <w:szCs w:val="28"/>
        </w:rPr>
        <w:t xml:space="preserve"> through </w:t>
      </w:r>
      <w:r>
        <w:rPr>
          <w:szCs w:val="28"/>
        </w:rPr>
        <w:t>third party</w:t>
      </w:r>
      <w:r w:rsidRPr="005F383B">
        <w:rPr>
          <w:szCs w:val="28"/>
        </w:rPr>
        <w:t xml:space="preserve"> suppliers</w:t>
      </w:r>
    </w:p>
    <w:p w14:paraId="0108A664" w14:textId="77777777" w:rsidR="00922917" w:rsidRDefault="00922917" w:rsidP="00AF1758">
      <w:pPr>
        <w:pStyle w:val="ListParagraph"/>
        <w:numPr>
          <w:ilvl w:val="0"/>
          <w:numId w:val="49"/>
        </w:numPr>
        <w:rPr>
          <w:szCs w:val="28"/>
        </w:rPr>
      </w:pPr>
      <w:r>
        <w:rPr>
          <w:szCs w:val="28"/>
        </w:rPr>
        <w:lastRenderedPageBreak/>
        <w:t>assessment of nutritional adequacy by considering</w:t>
      </w:r>
      <w:r w:rsidRPr="007E00C3">
        <w:rPr>
          <w:szCs w:val="28"/>
        </w:rPr>
        <w:t xml:space="preserve"> the amount of key nutrients and/or number of food groups</w:t>
      </w:r>
      <w:r>
        <w:rPr>
          <w:szCs w:val="28"/>
        </w:rPr>
        <w:t>.</w:t>
      </w:r>
    </w:p>
    <w:p w14:paraId="4F2C0122" w14:textId="78AC901C" w:rsidR="00A71993" w:rsidRPr="00A71993" w:rsidRDefault="00A71993" w:rsidP="00AF1758">
      <w:r>
        <w:t xml:space="preserve">Dietitians should consider the amounts and types of food groups and/or nutrients required by the older person population the meals are intended for. Meals, snacks, </w:t>
      </w:r>
      <w:r w:rsidR="00786B71">
        <w:t>drinks</w:t>
      </w:r>
      <w:r>
        <w:t xml:space="preserve"> and menus should provide a variety of foods to choose from to enable an older person to be supported to meet their dietary needs and support their health and wellbeing. </w:t>
      </w:r>
      <w:r w:rsidRPr="00A71993">
        <w:rPr>
          <w:lang w:val="en-GB"/>
        </w:rPr>
        <w:t xml:space="preserve">Where it’s identified that a service uses a cyclical menu, dietitians should assess variety and nutritional adequacy across the entire cycle period. </w:t>
      </w:r>
      <w:r>
        <w:t xml:space="preserve">This should </w:t>
      </w:r>
      <w:proofErr w:type="gramStart"/>
      <w:r>
        <w:t>take into account</w:t>
      </w:r>
      <w:proofErr w:type="gramEnd"/>
      <w:r>
        <w:t xml:space="preserve"> that any meals, snacks or </w:t>
      </w:r>
      <w:r w:rsidR="00786B71">
        <w:t>drinks</w:t>
      </w:r>
      <w:r>
        <w:t xml:space="preserve"> a person is provided may be supplemented with other foods and drinks.</w:t>
      </w:r>
    </w:p>
    <w:p w14:paraId="2055A6D4" w14:textId="155DB4AC" w:rsidR="00075D17" w:rsidRPr="00AF1758" w:rsidRDefault="00075D17" w:rsidP="00AF1758">
      <w:pPr>
        <w:pStyle w:val="Heading4"/>
      </w:pPr>
      <w:r w:rsidRPr="008841EE">
        <w:t>Evidence</w:t>
      </w:r>
      <w:r w:rsidR="00115D1A">
        <w:t>-</w:t>
      </w:r>
      <w:r w:rsidRPr="008841EE">
        <w:t>based guidelines</w:t>
      </w:r>
    </w:p>
    <w:p w14:paraId="35A7D1DD" w14:textId="353FACAA" w:rsidR="008A0F67" w:rsidRDefault="00304FF8" w:rsidP="008A0F67">
      <w:r>
        <w:t>Dietitians</w:t>
      </w:r>
      <w:r w:rsidR="008A0F67">
        <w:t xml:space="preserve"> should use evidence-based guidelines and practice,</w:t>
      </w:r>
      <w:r w:rsidR="008A0F67" w:rsidDel="001507DC">
        <w:t xml:space="preserve"> </w:t>
      </w:r>
      <w:r w:rsidR="008A0F67">
        <w:t xml:space="preserve">and clinical judgement, when assessing the meals, snacks and </w:t>
      </w:r>
      <w:r w:rsidR="00786B71">
        <w:t>drinks</w:t>
      </w:r>
      <w:r w:rsidR="008A0F67">
        <w:t xml:space="preserve">. For the general older person population, this should consider the specific </w:t>
      </w:r>
      <w:hyperlink w:anchor="_What_does_‘nutritious’" w:history="1">
        <w:r w:rsidR="008A0F67" w:rsidRPr="00C30FD5">
          <w:rPr>
            <w:rStyle w:val="Hyperlink"/>
          </w:rPr>
          <w:t>nutrition needs of this cohort</w:t>
        </w:r>
      </w:hyperlink>
      <w:r w:rsidR="008A0F67">
        <w:t xml:space="preserve"> compared to younger adults. </w:t>
      </w:r>
      <w:r w:rsidR="008A0F67" w:rsidRPr="00AF1411">
        <w:t>At a minimum, this includes ensuring adequate energy and nutrients such as protein and calcium. Assessment of meals</w:t>
      </w:r>
      <w:r w:rsidR="00C30FD5">
        <w:t>, snacks and drinks</w:t>
      </w:r>
      <w:r w:rsidR="008A0F67" w:rsidRPr="00AF1411">
        <w:t xml:space="preserve"> should refer to contemporary evidence-based guidelines such as the Nutrient Reference Values which recommend approximately one gram of protein per kilogram body weight for people over 70 years of age</w:t>
      </w:r>
      <w:r w:rsidR="008A0F67" w:rsidRPr="00AF1411">
        <w:rPr>
          <w:rStyle w:val="FootnoteReference"/>
        </w:rPr>
        <w:footnoteReference w:id="9"/>
      </w:r>
      <w:r w:rsidR="008A0F67" w:rsidRPr="00AF1411">
        <w:t xml:space="preserve">. The physiological changes associated with ageing </w:t>
      </w:r>
      <w:r w:rsidR="008A0F67">
        <w:t xml:space="preserve">that </w:t>
      </w:r>
      <w:r w:rsidR="008A0F67" w:rsidRPr="00AF1411">
        <w:t xml:space="preserve">can impact eating and drinking should also be considered such as altered taste and smell, changes to digestion, oral health, cognition and reduced appetite. </w:t>
      </w:r>
    </w:p>
    <w:p w14:paraId="4D1D18EC" w14:textId="77777777" w:rsidR="008A0F67" w:rsidRPr="00AF1758" w:rsidRDefault="008A0F67" w:rsidP="00AF1758">
      <w:pPr>
        <w:pStyle w:val="Heading4"/>
      </w:pPr>
      <w:r w:rsidRPr="00AF1758">
        <w:t>Accuracy of menu offering</w:t>
      </w:r>
    </w:p>
    <w:p w14:paraId="7051E6E1" w14:textId="17250D8D" w:rsidR="008A0F67" w:rsidRDefault="008A0F67" w:rsidP="008A0F67">
      <w:pPr>
        <w:rPr>
          <w:szCs w:val="28"/>
        </w:rPr>
      </w:pPr>
      <w:r w:rsidRPr="0083752C">
        <w:rPr>
          <w:szCs w:val="28"/>
        </w:rPr>
        <w:t xml:space="preserve">The </w:t>
      </w:r>
      <w:r>
        <w:rPr>
          <w:szCs w:val="28"/>
        </w:rPr>
        <w:t xml:space="preserve">assessment </w:t>
      </w:r>
      <w:r w:rsidRPr="0083752C">
        <w:rPr>
          <w:szCs w:val="28"/>
        </w:rPr>
        <w:t xml:space="preserve">should consider how closely the </w:t>
      </w:r>
      <w:r>
        <w:rPr>
          <w:szCs w:val="28"/>
        </w:rPr>
        <w:t xml:space="preserve">meals, snacks and </w:t>
      </w:r>
      <w:r w:rsidR="00786B71">
        <w:rPr>
          <w:szCs w:val="28"/>
        </w:rPr>
        <w:t>drinks</w:t>
      </w:r>
      <w:r>
        <w:rPr>
          <w:szCs w:val="28"/>
        </w:rPr>
        <w:t xml:space="preserve"> </w:t>
      </w:r>
      <w:r w:rsidRPr="0083752C">
        <w:rPr>
          <w:szCs w:val="28"/>
        </w:rPr>
        <w:t xml:space="preserve">delivered reflect the recipes. </w:t>
      </w:r>
      <w:r w:rsidRPr="00A76D87">
        <w:rPr>
          <w:szCs w:val="28"/>
        </w:rPr>
        <w:t xml:space="preserve">It is important that </w:t>
      </w:r>
      <w:r>
        <w:rPr>
          <w:szCs w:val="28"/>
        </w:rPr>
        <w:t xml:space="preserve">meals, snacks and </w:t>
      </w:r>
      <w:r w:rsidR="00786B71">
        <w:rPr>
          <w:szCs w:val="28"/>
        </w:rPr>
        <w:t>drinks</w:t>
      </w:r>
      <w:r>
        <w:rPr>
          <w:szCs w:val="28"/>
        </w:rPr>
        <w:t xml:space="preserve"> </w:t>
      </w:r>
      <w:r w:rsidRPr="00A76D87">
        <w:rPr>
          <w:szCs w:val="28"/>
        </w:rPr>
        <w:t>are produced in line with the recipes to ensure they</w:t>
      </w:r>
      <w:r>
        <w:rPr>
          <w:szCs w:val="28"/>
        </w:rPr>
        <w:t xml:space="preserve"> consistently</w:t>
      </w:r>
      <w:r w:rsidRPr="00A76D87">
        <w:rPr>
          <w:szCs w:val="28"/>
        </w:rPr>
        <w:t xml:space="preserve"> meet </w:t>
      </w:r>
      <w:r>
        <w:rPr>
          <w:szCs w:val="28"/>
        </w:rPr>
        <w:t>nutrition needs and align to requirements such as absence of allergens</w:t>
      </w:r>
      <w:r w:rsidRPr="00A76D87">
        <w:rPr>
          <w:szCs w:val="28"/>
        </w:rPr>
        <w:t>. This</w:t>
      </w:r>
      <w:r>
        <w:rPr>
          <w:szCs w:val="28"/>
        </w:rPr>
        <w:t xml:space="preserve"> allows for consideration of meeting relevant guidelines or frameworks for specialised dietary needs.</w:t>
      </w:r>
    </w:p>
    <w:p w14:paraId="6B899AE6" w14:textId="37268BDA" w:rsidR="00E968F3" w:rsidRDefault="008A0F67">
      <w:r>
        <w:rPr>
          <w:szCs w:val="28"/>
        </w:rPr>
        <w:t xml:space="preserve">It is acknowledged that variations may be required on occasion due to unexpected issues such as stock delays. Any replacement ingredients should ensure the composition of meals, snacks and </w:t>
      </w:r>
      <w:r w:rsidR="00786B71">
        <w:rPr>
          <w:szCs w:val="28"/>
        </w:rPr>
        <w:t>drinks</w:t>
      </w:r>
      <w:r>
        <w:rPr>
          <w:szCs w:val="28"/>
        </w:rPr>
        <w:t xml:space="preserve"> remain </w:t>
      </w:r>
      <w:proofErr w:type="gramStart"/>
      <w:r>
        <w:rPr>
          <w:szCs w:val="28"/>
        </w:rPr>
        <w:t>similar to</w:t>
      </w:r>
      <w:proofErr w:type="gramEnd"/>
      <w:r>
        <w:rPr>
          <w:szCs w:val="28"/>
        </w:rPr>
        <w:t xml:space="preserve"> the original recipe. This could form part of the </w:t>
      </w:r>
      <w:hyperlink w:anchor="_Quality_Assurance_Framework" w:history="1">
        <w:r w:rsidRPr="00E859E3">
          <w:rPr>
            <w:rStyle w:val="Hyperlink"/>
            <w:szCs w:val="28"/>
          </w:rPr>
          <w:t>Quality Assurance Framework</w:t>
        </w:r>
      </w:hyperlink>
      <w:r w:rsidR="009B146C">
        <w:t>.</w:t>
      </w:r>
    </w:p>
    <w:p w14:paraId="0625AF9B" w14:textId="78965046" w:rsidR="005155EB" w:rsidRDefault="005155EB" w:rsidP="00AF1758">
      <w:pPr>
        <w:sectPr w:rsidR="005155EB" w:rsidSect="00A86E33">
          <w:headerReference w:type="default" r:id="rId54"/>
          <w:footerReference w:type="default" r:id="rId55"/>
          <w:pgSz w:w="11906" w:h="16838"/>
          <w:pgMar w:top="1701" w:right="1418" w:bottom="1418" w:left="1418" w:header="709" w:footer="709" w:gutter="0"/>
          <w:cols w:space="708"/>
          <w:docGrid w:linePitch="360"/>
        </w:sectPr>
      </w:pPr>
    </w:p>
    <w:p w14:paraId="5BCFD872" w14:textId="1336FD9C" w:rsidR="00C54616" w:rsidRPr="00C54177" w:rsidRDefault="008A4578" w:rsidP="00C54177">
      <w:pPr>
        <w:pStyle w:val="Heading1"/>
        <w:spacing w:before="0"/>
      </w:pPr>
      <w:bookmarkStart w:id="45" w:name="_Additional_care_planning"/>
      <w:bookmarkStart w:id="46" w:name="_Toc206583205"/>
      <w:bookmarkEnd w:id="45"/>
      <w:r w:rsidRPr="00C54177">
        <w:lastRenderedPageBreak/>
        <w:t xml:space="preserve">Attachment 3 - </w:t>
      </w:r>
      <w:r w:rsidR="00B5759C" w:rsidRPr="00C54177">
        <w:t>Additional</w:t>
      </w:r>
      <w:r w:rsidR="00C54616" w:rsidRPr="00C54177">
        <w:t xml:space="preserve"> care planning information</w:t>
      </w:r>
      <w:bookmarkEnd w:id="46"/>
      <w:r w:rsidR="00C54616" w:rsidRPr="00C54177">
        <w:t xml:space="preserve"> </w:t>
      </w:r>
    </w:p>
    <w:p w14:paraId="4FAF636E" w14:textId="0ED1966A" w:rsidR="00C54616" w:rsidRDefault="005E516E" w:rsidP="00AF1758">
      <w:pPr>
        <w:pStyle w:val="Heading2"/>
      </w:pPr>
      <w:bookmarkStart w:id="47" w:name="_Toc206583206"/>
      <w:r>
        <w:t xml:space="preserve">Further </w:t>
      </w:r>
      <w:r w:rsidR="00C54616">
        <w:t>requirements for certain providers</w:t>
      </w:r>
      <w:bookmarkEnd w:id="47"/>
      <w:r w:rsidR="00C54616">
        <w:t xml:space="preserve"> </w:t>
      </w:r>
    </w:p>
    <w:p w14:paraId="168660E2" w14:textId="69800404" w:rsidR="00C54616" w:rsidRDefault="00C54616" w:rsidP="00AF1758">
      <w:pPr>
        <w:pStyle w:val="Heading3"/>
      </w:pPr>
      <w:r>
        <w:t>Care planning under registration category 4 (</w:t>
      </w:r>
      <w:r w:rsidRPr="00AF1758">
        <w:rPr>
          <w:i/>
          <w:iCs/>
        </w:rPr>
        <w:t xml:space="preserve">Personal and care support in the home </w:t>
      </w:r>
      <w:r w:rsidR="00E550BF">
        <w:rPr>
          <w:i/>
          <w:iCs/>
        </w:rPr>
        <w:t>or</w:t>
      </w:r>
      <w:r w:rsidRPr="00AF1758">
        <w:rPr>
          <w:i/>
          <w:iCs/>
        </w:rPr>
        <w:t xml:space="preserve"> community</w:t>
      </w:r>
      <w:r w:rsidRPr="00E10090">
        <w:t>)</w:t>
      </w:r>
    </w:p>
    <w:p w14:paraId="3C3F837C" w14:textId="65D2CB66" w:rsidR="00C54616" w:rsidRDefault="004215BE" w:rsidP="00C54616">
      <w:r w:rsidRPr="00DB10B2">
        <w:t xml:space="preserve">The meal requirements do not specify requirements for </w:t>
      </w:r>
      <w:r>
        <w:t>care planning.</w:t>
      </w:r>
      <w:r w:rsidR="000E1C9D">
        <w:t xml:space="preserve"> However, f</w:t>
      </w:r>
      <w:r w:rsidR="00C54616">
        <w:t>or providers delivering community respite under</w:t>
      </w:r>
      <w:r w:rsidR="00390A4F">
        <w:t xml:space="preserve"> registration c</w:t>
      </w:r>
      <w:r w:rsidR="00C54616">
        <w:t>ategory 4 (</w:t>
      </w:r>
      <w:r w:rsidR="00C54616" w:rsidRPr="00F0080D">
        <w:rPr>
          <w:i/>
          <w:iCs/>
        </w:rPr>
        <w:t>personal and care support in the home and community</w:t>
      </w:r>
      <w:r w:rsidR="00C54616">
        <w:t>), they must meet the strengthened Standards requirements regarding care planning. This requires providers to:</w:t>
      </w:r>
    </w:p>
    <w:p w14:paraId="6BA40D87" w14:textId="6CB4E3C4" w:rsidR="00C54616" w:rsidRDefault="00C54616" w:rsidP="00AF1758">
      <w:pPr>
        <w:pStyle w:val="ListParagraph"/>
        <w:numPr>
          <w:ilvl w:val="0"/>
          <w:numId w:val="50"/>
        </w:numPr>
      </w:pPr>
      <w:r>
        <w:t xml:space="preserve">engage with older people and others involved in </w:t>
      </w:r>
      <w:r w:rsidR="00182743">
        <w:t xml:space="preserve">their </w:t>
      </w:r>
      <w:r>
        <w:t xml:space="preserve">care to develop and review care and services plans. Care and services plans must describe the current needs, goals and preferences of individuals and include strategies for risk management and preventative care (Outcome 3.1) </w:t>
      </w:r>
    </w:p>
    <w:p w14:paraId="0FA7D9F3" w14:textId="4D1480A3" w:rsidR="00C54616" w:rsidRDefault="00C54616" w:rsidP="00AF1758">
      <w:pPr>
        <w:pStyle w:val="ListParagraph"/>
        <w:numPr>
          <w:ilvl w:val="0"/>
          <w:numId w:val="50"/>
        </w:numPr>
      </w:pPr>
      <w:r>
        <w:t>ensure older people’s care and services meet their needs, goals and preferences and optimise quality of life, reablement and maintenance of function (Outcome</w:t>
      </w:r>
      <w:r w:rsidR="005D097A">
        <w:t> </w:t>
      </w:r>
      <w:r>
        <w:t xml:space="preserve">3.2), including cultural needs </w:t>
      </w:r>
    </w:p>
    <w:p w14:paraId="3560F3F4" w14:textId="77777777" w:rsidR="00C54616" w:rsidRDefault="00C54616" w:rsidP="00AF1758">
      <w:pPr>
        <w:pStyle w:val="ListParagraph"/>
        <w:numPr>
          <w:ilvl w:val="0"/>
          <w:numId w:val="50"/>
        </w:numPr>
      </w:pPr>
      <w:r w:rsidRPr="00350719">
        <w:t xml:space="preserve">ensure that </w:t>
      </w:r>
      <w:r>
        <w:t xml:space="preserve">older people </w:t>
      </w:r>
      <w:r w:rsidRPr="00350719">
        <w:t>receive funded aged care services that are planned and coordinated</w:t>
      </w:r>
      <w:r>
        <w:t xml:space="preserve"> (Outcome 3.4). </w:t>
      </w:r>
    </w:p>
    <w:p w14:paraId="637BA5B7" w14:textId="3641BFF0" w:rsidR="00C54616" w:rsidRPr="00EB6DC8" w:rsidRDefault="00C54616" w:rsidP="00AF1758">
      <w:pPr>
        <w:pStyle w:val="Heading3"/>
      </w:pPr>
      <w:r w:rsidRPr="00EB6DC8">
        <w:t xml:space="preserve">Malnutrition </w:t>
      </w:r>
      <w:r>
        <w:t>screening and management under</w:t>
      </w:r>
      <w:r w:rsidRPr="00EB6DC8">
        <w:t xml:space="preserve"> </w:t>
      </w:r>
      <w:r w:rsidRPr="00746E0E">
        <w:t xml:space="preserve">registration category </w:t>
      </w:r>
      <w:r w:rsidRPr="00EB6DC8">
        <w:t xml:space="preserve">5 </w:t>
      </w:r>
      <w:r w:rsidRPr="000575FF">
        <w:t>(</w:t>
      </w:r>
      <w:r w:rsidRPr="008052C0">
        <w:rPr>
          <w:i/>
          <w:iCs/>
        </w:rPr>
        <w:t>nursing</w:t>
      </w:r>
      <w:r w:rsidR="0079175B">
        <w:rPr>
          <w:i/>
          <w:iCs/>
        </w:rPr>
        <w:t xml:space="preserve"> and transition care</w:t>
      </w:r>
      <w:r w:rsidRPr="000575FF">
        <w:t>)</w:t>
      </w:r>
    </w:p>
    <w:p w14:paraId="199141AA" w14:textId="667FC147" w:rsidR="00C54616" w:rsidRDefault="00C54616" w:rsidP="00C54616">
      <w:r w:rsidRPr="00DB10B2">
        <w:t>The meal requirements do not specify requirements for malnutrition screening. However, providers who also</w:t>
      </w:r>
      <w:r>
        <w:t xml:space="preserve"> separately deliver the service type ‘nursing care’ under registration category 5 (</w:t>
      </w:r>
      <w:r w:rsidRPr="00E10090">
        <w:rPr>
          <w:i/>
          <w:iCs/>
        </w:rPr>
        <w:t>nursing and transition care</w:t>
      </w:r>
      <w:r w:rsidRPr="00DD646D">
        <w:t xml:space="preserve">) </w:t>
      </w:r>
      <w:r>
        <w:t>must also meet the strengthened Standards expectations for older people who are receiving nursing services in addition to meal services. This includes:</w:t>
      </w:r>
    </w:p>
    <w:p w14:paraId="7490C49C" w14:textId="5D9C1993" w:rsidR="00C54616" w:rsidRDefault="00C54616" w:rsidP="006C4EF8">
      <w:pPr>
        <w:pStyle w:val="ListParagraph"/>
        <w:numPr>
          <w:ilvl w:val="0"/>
          <w:numId w:val="51"/>
        </w:numPr>
      </w:pPr>
      <w:r>
        <w:t>identifying, monitoring and managing high impact and high prevalence risks in delivery of clinical care services (Outcome 5.5)</w:t>
      </w:r>
      <w:r w:rsidR="0097759D">
        <w:t>.</w:t>
      </w:r>
      <w:r>
        <w:t xml:space="preserve"> </w:t>
      </w:r>
      <w:r w:rsidR="006C4EF8">
        <w:t>R</w:t>
      </w:r>
      <w:r>
        <w:t>elevant providers can demonstrate conformance with this requirement by</w:t>
      </w:r>
      <w:r w:rsidR="00370F1F">
        <w:t>:</w:t>
      </w:r>
    </w:p>
    <w:p w14:paraId="70D39B2A" w14:textId="77777777" w:rsidR="00C54616" w:rsidRDefault="00C54616" w:rsidP="00AF1758">
      <w:pPr>
        <w:pStyle w:val="ListParagraph"/>
        <w:numPr>
          <w:ilvl w:val="1"/>
          <w:numId w:val="51"/>
        </w:numPr>
      </w:pPr>
      <w:r w:rsidRPr="00C23F6D">
        <w:t>conducting regular malnutrition screening</w:t>
      </w:r>
      <w:r>
        <w:t xml:space="preserve"> (Action 5.5.5a)</w:t>
      </w:r>
    </w:p>
    <w:p w14:paraId="00F49C43" w14:textId="77777777" w:rsidR="00C54616" w:rsidRDefault="00C54616" w:rsidP="00AF1758">
      <w:pPr>
        <w:pStyle w:val="ListParagraph"/>
        <w:numPr>
          <w:ilvl w:val="1"/>
          <w:numId w:val="51"/>
        </w:numPr>
      </w:pPr>
      <w:r>
        <w:t>responding to the risk of malnutrition when an older person is malnourished or has unplanned weight loss or gain (Action 5.5.5c).</w:t>
      </w:r>
    </w:p>
    <w:p w14:paraId="431B6F83" w14:textId="77777777" w:rsidR="00C54616" w:rsidRDefault="00C54616" w:rsidP="00C54616">
      <w:r>
        <w:t>This ensures older people who are requiring more intensive care services have appropriate monitoring and screening to have the right services to support their wellbeing.</w:t>
      </w:r>
    </w:p>
    <w:p w14:paraId="76F6AC7A" w14:textId="38D03973" w:rsidR="00C54616" w:rsidRDefault="00C54616" w:rsidP="00AF1758">
      <w:pPr>
        <w:pStyle w:val="Heading2"/>
      </w:pPr>
      <w:bookmarkStart w:id="48" w:name="_Support_at_Home"/>
      <w:bookmarkStart w:id="49" w:name="_Toc206583207"/>
      <w:bookmarkEnd w:id="48"/>
      <w:r>
        <w:lastRenderedPageBreak/>
        <w:t xml:space="preserve">Support at Home </w:t>
      </w:r>
      <w:r w:rsidR="008C66AD">
        <w:t xml:space="preserve">program </w:t>
      </w:r>
      <w:r>
        <w:t>self-management</w:t>
      </w:r>
      <w:bookmarkEnd w:id="49"/>
      <w:r>
        <w:t xml:space="preserve"> </w:t>
      </w:r>
    </w:p>
    <w:p w14:paraId="7E966B05" w14:textId="6E71FDD8" w:rsidR="00CB417C" w:rsidRDefault="00C54616" w:rsidP="00CB417C">
      <w:r>
        <w:t xml:space="preserve">Under the </w:t>
      </w:r>
      <w:proofErr w:type="spellStart"/>
      <w:r>
        <w:t>SaH</w:t>
      </w:r>
      <w:proofErr w:type="spellEnd"/>
      <w:r>
        <w:t xml:space="preserve"> program, participants may self-manage their aged care services. This involves</w:t>
      </w:r>
      <w:r w:rsidR="00CB417C">
        <w:t xml:space="preserve"> t</w:t>
      </w:r>
      <w:r>
        <w:t>he participant leading and making key decisions about</w:t>
      </w:r>
      <w:r w:rsidR="00CB417C">
        <w:t>:</w:t>
      </w:r>
    </w:p>
    <w:p w14:paraId="6BEC8E27" w14:textId="6BB3FF6B" w:rsidR="00CB417C" w:rsidRDefault="00C54616" w:rsidP="00F85AA6">
      <w:pPr>
        <w:pStyle w:val="ListParagraph"/>
        <w:numPr>
          <w:ilvl w:val="0"/>
          <w:numId w:val="51"/>
        </w:numPr>
      </w:pPr>
      <w:r>
        <w:t xml:space="preserve">the mix of services they receive (in </w:t>
      </w:r>
      <w:r w:rsidR="00F85AA6">
        <w:t>line</w:t>
      </w:r>
      <w:r>
        <w:t xml:space="preserve"> with the services they are approved to receive) </w:t>
      </w:r>
    </w:p>
    <w:p w14:paraId="16AA1B16" w14:textId="74386E73" w:rsidR="00CB417C" w:rsidRDefault="00C54616" w:rsidP="00F85AA6">
      <w:pPr>
        <w:pStyle w:val="ListParagraph"/>
        <w:numPr>
          <w:ilvl w:val="0"/>
          <w:numId w:val="51"/>
        </w:numPr>
      </w:pPr>
      <w:r>
        <w:t xml:space="preserve">management of their budget </w:t>
      </w:r>
    </w:p>
    <w:p w14:paraId="7043B622" w14:textId="744EAE65" w:rsidR="00C54616" w:rsidRDefault="00C54616" w:rsidP="00F85AA6">
      <w:pPr>
        <w:pStyle w:val="ListParagraph"/>
        <w:numPr>
          <w:ilvl w:val="0"/>
          <w:numId w:val="51"/>
        </w:numPr>
      </w:pPr>
      <w:r>
        <w:t xml:space="preserve">in some instances, which organisations and/or workers will provide the service required. A participant may choose to engage a third party to provide meal preparation or meal delivery services, </w:t>
      </w:r>
      <w:r w:rsidRPr="00B54AB8">
        <w:t>if their provider agrees to support these arrangements.</w:t>
      </w:r>
      <w:r>
        <w:t xml:space="preserve"> </w:t>
      </w:r>
    </w:p>
    <w:p w14:paraId="70AF3341" w14:textId="77777777" w:rsidR="00C54616" w:rsidRPr="00BB21DC" w:rsidRDefault="00C54616" w:rsidP="00C54616">
      <w:r>
        <w:t>Under self-management approaches, the provider must undertake c</w:t>
      </w:r>
      <w:r w:rsidRPr="00BB21DC">
        <w:t xml:space="preserve">are management activities </w:t>
      </w:r>
      <w:r>
        <w:t>to ensure they have</w:t>
      </w:r>
      <w:r w:rsidRPr="00BB21DC">
        <w:t xml:space="preserve"> oversight of quality</w:t>
      </w:r>
      <w:r>
        <w:t>,</w:t>
      </w:r>
      <w:r w:rsidRPr="00BB21DC">
        <w:t xml:space="preserve"> safety, governance and compliance requirements.</w:t>
      </w:r>
    </w:p>
    <w:p w14:paraId="0C4E3D07" w14:textId="3C18F2E2" w:rsidR="00C54616" w:rsidRPr="00BB21DC" w:rsidRDefault="00C54616" w:rsidP="00C54616">
      <w:r w:rsidRPr="00BB21DC">
        <w:t xml:space="preserve">The </w:t>
      </w:r>
      <w:r w:rsidR="00BD40CB">
        <w:t>new Act</w:t>
      </w:r>
      <w:r w:rsidRPr="00BB21DC">
        <w:t xml:space="preserve"> outlines that a provider must engage a </w:t>
      </w:r>
      <w:proofErr w:type="gramStart"/>
      <w:r>
        <w:t>third party</w:t>
      </w:r>
      <w:proofErr w:type="gramEnd"/>
      <w:r w:rsidRPr="00BB21DC">
        <w:t xml:space="preserve"> worker either directly or through an associated provider </w:t>
      </w:r>
      <w:proofErr w:type="gramStart"/>
      <w:r w:rsidRPr="00BB21DC">
        <w:t>in order to</w:t>
      </w:r>
      <w:proofErr w:type="gramEnd"/>
      <w:r w:rsidRPr="00BB21DC">
        <w:t xml:space="preserve"> deliver funded aged care services to a participant. The provider remains responsible for meeting all regulatory requirements and provider obligations for all services delivered to a participant, including those delivered by third parties. </w:t>
      </w:r>
    </w:p>
    <w:p w14:paraId="3087E520" w14:textId="77777777" w:rsidR="00C54616" w:rsidRPr="00BB21DC" w:rsidRDefault="00C54616" w:rsidP="00C54616">
      <w:r w:rsidRPr="00BB21DC">
        <w:t xml:space="preserve">This means that there may be circumstances where the provider cannot agree to </w:t>
      </w:r>
      <w:proofErr w:type="gramStart"/>
      <w:r w:rsidRPr="00BB21DC">
        <w:t>particular third</w:t>
      </w:r>
      <w:proofErr w:type="gramEnd"/>
      <w:r w:rsidRPr="00BB21DC">
        <w:t xml:space="preserve"> parties being engaged where regulatory requirements and/or provider obligations cannot be met. </w:t>
      </w:r>
    </w:p>
    <w:p w14:paraId="686DBD36" w14:textId="77777777" w:rsidR="00C54616" w:rsidRDefault="00C54616" w:rsidP="00C54616">
      <w:pPr>
        <w:spacing w:before="0" w:after="0" w:line="240" w:lineRule="auto"/>
      </w:pPr>
      <w:r>
        <w:br w:type="page"/>
      </w:r>
    </w:p>
    <w:p w14:paraId="6F090327" w14:textId="77777777" w:rsidR="008A0F67" w:rsidRPr="00144ABF" w:rsidRDefault="008A0F67" w:rsidP="00AF1758">
      <w:pPr>
        <w:rPr>
          <w:szCs w:val="28"/>
        </w:rPr>
        <w:sectPr w:rsidR="008A0F67" w:rsidRPr="00144ABF" w:rsidSect="00A86E33">
          <w:pgSz w:w="11906" w:h="16838"/>
          <w:pgMar w:top="1701" w:right="1418" w:bottom="1418" w:left="1418" w:header="709" w:footer="709" w:gutter="0"/>
          <w:cols w:space="708"/>
          <w:docGrid w:linePitch="360"/>
        </w:sectPr>
      </w:pPr>
    </w:p>
    <w:p w14:paraId="26B6A002" w14:textId="7EB2FAB4" w:rsidR="00A42973" w:rsidRDefault="00A42973" w:rsidP="00C54616">
      <w:pPr>
        <w:rPr>
          <w:rFonts w:cs="Arial"/>
          <w:b/>
          <w:bCs/>
          <w:sz w:val="32"/>
          <w:szCs w:val="32"/>
        </w:rPr>
      </w:pPr>
    </w:p>
    <w:p w14:paraId="3C419077" w14:textId="77777777" w:rsidR="00CA25D6" w:rsidRPr="00CA25D6" w:rsidRDefault="00CA25D6" w:rsidP="00CA25D6"/>
    <w:p w14:paraId="2658B0FC" w14:textId="77777777" w:rsidR="00CA25D6" w:rsidRPr="00CA25D6" w:rsidRDefault="00CA25D6" w:rsidP="00CA25D6"/>
    <w:p w14:paraId="63901575" w14:textId="1DDCED04" w:rsidR="00CA25D6" w:rsidRPr="00CA25D6" w:rsidRDefault="00CA25D6" w:rsidP="00CA25D6"/>
    <w:p w14:paraId="2FF1E5E4" w14:textId="77777777" w:rsidR="00CA25D6" w:rsidRPr="00CA25D6" w:rsidRDefault="00CA25D6" w:rsidP="00CA25D6"/>
    <w:p w14:paraId="086F79B9" w14:textId="77777777" w:rsidR="00CA25D6" w:rsidRPr="00CA25D6" w:rsidRDefault="00CA25D6" w:rsidP="00CA25D6"/>
    <w:p w14:paraId="2D9672C8" w14:textId="77777777" w:rsidR="00CA25D6" w:rsidRPr="00CA25D6" w:rsidRDefault="00CA25D6" w:rsidP="00CA25D6"/>
    <w:p w14:paraId="3B49DDAE" w14:textId="5D33B982" w:rsidR="00CA25D6" w:rsidRPr="00CA25D6" w:rsidRDefault="00CA25D6" w:rsidP="00CA25D6"/>
    <w:p w14:paraId="34130A3A" w14:textId="77777777" w:rsidR="00CA25D6" w:rsidRPr="00CA25D6" w:rsidRDefault="00CA25D6" w:rsidP="00CA25D6"/>
    <w:p w14:paraId="0C40F368" w14:textId="77777777" w:rsidR="00CA25D6" w:rsidRPr="00CA25D6" w:rsidRDefault="00CA25D6" w:rsidP="00CA25D6"/>
    <w:p w14:paraId="060F0BDC" w14:textId="77777777" w:rsidR="00CA25D6" w:rsidRPr="00CA25D6" w:rsidRDefault="00CA25D6" w:rsidP="00CA25D6"/>
    <w:p w14:paraId="54D89328" w14:textId="06C5DAFD" w:rsidR="00CA25D6" w:rsidRPr="00CA25D6" w:rsidRDefault="00CA25D6" w:rsidP="00CA25D6"/>
    <w:p w14:paraId="6CCF6E98" w14:textId="00385D6D" w:rsidR="00CA25D6" w:rsidRPr="00CA25D6" w:rsidRDefault="00CA25D6" w:rsidP="00CA25D6"/>
    <w:p w14:paraId="6ACDF495" w14:textId="77777777" w:rsidR="00CA25D6" w:rsidRPr="00CA25D6" w:rsidRDefault="00CA25D6" w:rsidP="00CA25D6"/>
    <w:p w14:paraId="2A22E7EC" w14:textId="74579991" w:rsidR="00CA25D6" w:rsidRPr="00CA25D6" w:rsidRDefault="00CA25D6" w:rsidP="00CA25D6"/>
    <w:p w14:paraId="526DA4FE" w14:textId="77777777" w:rsidR="00CA25D6" w:rsidRPr="00CA25D6" w:rsidRDefault="00CA25D6" w:rsidP="00CA25D6"/>
    <w:p w14:paraId="1410D235" w14:textId="4FAC9DB8" w:rsidR="00CA25D6" w:rsidRPr="00CA25D6" w:rsidRDefault="00CA25D6" w:rsidP="00CA25D6"/>
    <w:p w14:paraId="5CA10935" w14:textId="77777777" w:rsidR="00CA25D6" w:rsidRPr="00CA25D6" w:rsidRDefault="00CA25D6" w:rsidP="00CA25D6"/>
    <w:p w14:paraId="5EC3A425" w14:textId="4FA64B85" w:rsidR="00CA25D6" w:rsidRPr="00CA25D6" w:rsidRDefault="00CA25D6" w:rsidP="00CA25D6"/>
    <w:p w14:paraId="62652EF1" w14:textId="314D5455" w:rsidR="00CA25D6" w:rsidRPr="00CA25D6" w:rsidRDefault="00CA25D6" w:rsidP="00CA25D6"/>
    <w:p w14:paraId="0BD06F22" w14:textId="77777777" w:rsidR="00CA25D6" w:rsidRPr="00CA25D6" w:rsidRDefault="00CA25D6" w:rsidP="00CA25D6"/>
    <w:p w14:paraId="11B81627" w14:textId="1ABD6CED" w:rsidR="00CA25D6" w:rsidRPr="00CA25D6" w:rsidRDefault="00CA25D6" w:rsidP="00CA25D6"/>
    <w:p w14:paraId="6D28D22A" w14:textId="42E48D1A" w:rsidR="00CA25D6" w:rsidRPr="00CA25D6" w:rsidRDefault="00CA25D6" w:rsidP="00CA25D6"/>
    <w:p w14:paraId="50321177" w14:textId="77777777" w:rsidR="00CA25D6" w:rsidRPr="00CA25D6" w:rsidRDefault="00CA25D6" w:rsidP="00CA25D6"/>
    <w:p w14:paraId="1F8FD5C6" w14:textId="279D1886" w:rsidR="00CA25D6" w:rsidRPr="00CA25D6" w:rsidRDefault="00CA25D6" w:rsidP="00CA25D6"/>
    <w:sectPr w:rsidR="00CA25D6" w:rsidRPr="00CA25D6" w:rsidSect="00D0690C">
      <w:headerReference w:type="even" r:id="rId56"/>
      <w:footerReference w:type="even" r:id="rId5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6154" w14:textId="77777777" w:rsidR="00105403" w:rsidRDefault="00105403" w:rsidP="00934368">
      <w:r>
        <w:separator/>
      </w:r>
    </w:p>
    <w:p w14:paraId="45D09680" w14:textId="77777777" w:rsidR="00105403" w:rsidRDefault="00105403" w:rsidP="00934368"/>
  </w:endnote>
  <w:endnote w:type="continuationSeparator" w:id="0">
    <w:p w14:paraId="72A9AFAB" w14:textId="77777777" w:rsidR="00105403" w:rsidRDefault="00105403" w:rsidP="00934368">
      <w:r>
        <w:continuationSeparator/>
      </w:r>
    </w:p>
    <w:p w14:paraId="72C52888" w14:textId="77777777" w:rsidR="00105403" w:rsidRDefault="00105403" w:rsidP="00934368"/>
  </w:endnote>
  <w:endnote w:type="continuationNotice" w:id="1">
    <w:p w14:paraId="6BE26FBB" w14:textId="77777777" w:rsidR="00105403" w:rsidRDefault="0010540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7A14340F"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CA27D3">
      <w:rPr>
        <w:sz w:val="21"/>
        <w:szCs w:val="21"/>
      </w:rPr>
      <w:t xml:space="preserve">Meal </w:t>
    </w:r>
    <w:r w:rsidR="00FB7811">
      <w:rPr>
        <w:sz w:val="21"/>
        <w:szCs w:val="21"/>
      </w:rPr>
      <w:t>r</w:t>
    </w:r>
    <w:r w:rsidR="008B6922">
      <w:rPr>
        <w:sz w:val="21"/>
        <w:szCs w:val="21"/>
      </w:rPr>
      <w:t xml:space="preserve">equirements </w:t>
    </w:r>
    <w:r w:rsidR="00CA27D3">
      <w:rPr>
        <w:sz w:val="21"/>
        <w:szCs w:val="21"/>
      </w:rPr>
      <w:t xml:space="preserve">for in-home aged care </w:t>
    </w:r>
    <w:r w:rsidRPr="009B5601">
      <w:rPr>
        <w:color w:val="1E1545" w:themeColor="text1"/>
        <w:sz w:val="21"/>
        <w:szCs w:val="21"/>
      </w:rPr>
      <w:t xml:space="preserve">| </w:t>
    </w:r>
    <w:r w:rsidR="00B37005">
      <w:rPr>
        <w:sz w:val="21"/>
        <w:szCs w:val="21"/>
      </w:rPr>
      <w:t>Guidance for providers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5111"/>
    </w:tblGrid>
    <w:tr w:rsidR="00D0690C" w:rsidRPr="00D0690C" w14:paraId="156147E6" w14:textId="77777777" w:rsidTr="00AF1758">
      <w:tc>
        <w:tcPr>
          <w:tcW w:w="790"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5111" w:type="dxa"/>
          <w:tcMar>
            <w:top w:w="113" w:type="dxa"/>
            <w:bottom w:w="113" w:type="dxa"/>
          </w:tcMar>
          <w:vAlign w:val="center"/>
        </w:tcPr>
        <w:p w14:paraId="09D6ED7B" w14:textId="15F4B622" w:rsidR="00D0690C" w:rsidRPr="00D0690C" w:rsidRDefault="00D0690C" w:rsidP="00D0690C">
          <w:r>
            <w:t xml:space="preserve">Phone </w:t>
          </w:r>
          <w:r>
            <w:rPr>
              <w:b/>
              <w:bCs/>
            </w:rPr>
            <w:t xml:space="preserve">1800 200 422 </w:t>
          </w:r>
          <w:r>
            <w:rPr>
              <w:b/>
              <w:bCs/>
            </w:rPr>
            <w:br/>
          </w:r>
          <w:r>
            <w:t>(My Aged Care’s free</w:t>
          </w:r>
          <w:r w:rsidR="008D6575">
            <w:t xml:space="preserve"> </w:t>
          </w:r>
          <w:r>
            <w:t>call phone line)</w:t>
          </w:r>
        </w:p>
      </w:tc>
    </w:tr>
    <w:tr w:rsidR="00D0690C" w14:paraId="16C3ADE0" w14:textId="77777777" w:rsidTr="00AF1758">
      <w:tc>
        <w:tcPr>
          <w:tcW w:w="790" w:type="dxa"/>
          <w:tcMar>
            <w:top w:w="113" w:type="dxa"/>
            <w:bottom w:w="113" w:type="dxa"/>
          </w:tcMar>
          <w:vAlign w:val="center"/>
        </w:tcPr>
        <w:p w14:paraId="50100F95" w14:textId="2315A2BD"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5111" w:type="dxa"/>
          <w:tcMar>
            <w:top w:w="113" w:type="dxa"/>
            <w:bottom w:w="113" w:type="dxa"/>
          </w:tcMar>
          <w:vAlign w:val="center"/>
        </w:tcPr>
        <w:p w14:paraId="1332967B" w14:textId="0AE55591" w:rsidR="00D0690C" w:rsidRDefault="00D0690C" w:rsidP="00D0690C">
          <w:pPr>
            <w:spacing w:before="0" w:after="0" w:line="240" w:lineRule="auto"/>
          </w:pPr>
          <w:r>
            <w:t xml:space="preserve">Visit </w:t>
          </w:r>
          <w:r w:rsidR="00FB76D1" w:rsidRPr="00627385">
            <w:t>health.gov.au</w:t>
          </w:r>
          <w:r w:rsidR="00FB76D1">
            <w:t>/aged-care-reforms</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B6B7CB" w14:paraId="10513CA6" w14:textId="77777777" w:rsidTr="00AF1758">
      <w:trPr>
        <w:trHeight w:val="300"/>
      </w:trPr>
      <w:tc>
        <w:tcPr>
          <w:tcW w:w="3020" w:type="dxa"/>
        </w:tcPr>
        <w:p w14:paraId="6969F4D7" w14:textId="27E789BE" w:rsidR="6DB6B7CB" w:rsidRDefault="6DB6B7CB" w:rsidP="00AF1758">
          <w:pPr>
            <w:pStyle w:val="Header"/>
            <w:ind w:left="-115"/>
          </w:pPr>
        </w:p>
      </w:tc>
      <w:tc>
        <w:tcPr>
          <w:tcW w:w="3020" w:type="dxa"/>
        </w:tcPr>
        <w:p w14:paraId="0A999810" w14:textId="27FEC910" w:rsidR="6DB6B7CB" w:rsidRDefault="6DB6B7CB" w:rsidP="00AF1758">
          <w:pPr>
            <w:pStyle w:val="Header"/>
            <w:jc w:val="center"/>
          </w:pPr>
        </w:p>
      </w:tc>
      <w:tc>
        <w:tcPr>
          <w:tcW w:w="3020" w:type="dxa"/>
        </w:tcPr>
        <w:p w14:paraId="39A6A464" w14:textId="56C36F82" w:rsidR="6DB6B7CB" w:rsidRDefault="6DB6B7CB" w:rsidP="00AF1758">
          <w:pPr>
            <w:pStyle w:val="Header"/>
            <w:ind w:right="-115"/>
            <w:jc w:val="right"/>
          </w:pPr>
        </w:p>
      </w:tc>
    </w:tr>
  </w:tbl>
  <w:p w14:paraId="12EAC00A" w14:textId="131D5183" w:rsidR="00EA3D60" w:rsidRDefault="00EA3D60" w:rsidP="002164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6D7333A0" w:rsidR="00627385" w:rsidRDefault="00627385" w:rsidP="00627385">
    <w:pPr>
      <w:tabs>
        <w:tab w:val="right" w:pos="9072"/>
      </w:tabs>
    </w:pPr>
    <w:r w:rsidDel="0020FE1C">
      <w:t>health</w:t>
    </w:r>
    <w:r w:rsidRPr="00627385">
      <w:t>.gov.au</w:t>
    </w:r>
    <w:r w:rsidR="58866C48">
      <w:t>/aged-care</w:t>
    </w:r>
    <w:r w:rsidR="20531A0C">
      <w:t>-reforms</w:t>
    </w:r>
    <w:r>
      <w:tab/>
    </w:r>
    <w:r w:rsidR="007C6E21">
      <w:t>August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DA4B" w14:textId="0168E48F" w:rsidR="00851305" w:rsidRPr="00386805" w:rsidRDefault="00851305" w:rsidP="00934368">
    <w:pPr>
      <w:pStyle w:val="Footer"/>
      <w:rPr>
        <w:sz w:val="21"/>
        <w:szCs w:val="21"/>
      </w:rPr>
    </w:pPr>
    <w:r w:rsidRPr="00386805">
      <w:rPr>
        <w:sz w:val="21"/>
        <w:szCs w:val="21"/>
      </w:rPr>
      <w:t xml:space="preserve"> </w:t>
    </w:r>
    <w:r>
      <w:rPr>
        <w:sz w:val="21"/>
        <w:szCs w:val="21"/>
      </w:rPr>
      <w:t xml:space="preserve"> </w:t>
    </w:r>
    <w:sdt>
      <w:sdtPr>
        <w:rPr>
          <w:sz w:val="21"/>
          <w:szCs w:val="21"/>
        </w:rPr>
        <w:id w:val="-1730611330"/>
        <w:docPartObj>
          <w:docPartGallery w:val="Page Numbers (Bottom of Page)"/>
          <w:docPartUnique/>
        </w:docPartObj>
      </w:sdtPr>
      <w:sdtEndPr>
        <w:rPr>
          <w:noProof/>
        </w:rPr>
      </w:sdtEndPr>
      <w:sdtContent>
        <w:r w:rsidRPr="00386805">
          <w:rPr>
            <w:sz w:val="21"/>
            <w:szCs w:val="21"/>
          </w:rPr>
          <w:tab/>
        </w:r>
        <w:r w:rsidR="001D204F">
          <w:rPr>
            <w:sz w:val="21"/>
            <w:szCs w:val="21"/>
          </w:rPr>
          <w:t xml:space="preserve">Meal </w:t>
        </w:r>
        <w:r w:rsidR="00120BCB">
          <w:rPr>
            <w:sz w:val="21"/>
            <w:szCs w:val="21"/>
          </w:rPr>
          <w:t xml:space="preserve">requirements </w:t>
        </w:r>
        <w:r w:rsidR="001D204F">
          <w:rPr>
            <w:sz w:val="21"/>
            <w:szCs w:val="21"/>
          </w:rPr>
          <w:t xml:space="preserve">for in-home aged care </w:t>
        </w:r>
        <w:r w:rsidR="001D204F" w:rsidRPr="009B5601">
          <w:rPr>
            <w:color w:val="1E1545" w:themeColor="text1"/>
            <w:sz w:val="21"/>
            <w:szCs w:val="21"/>
          </w:rPr>
          <w:t xml:space="preserve">| </w:t>
        </w:r>
        <w:r w:rsidR="001D204F">
          <w:rPr>
            <w:sz w:val="21"/>
            <w:szCs w:val="21"/>
          </w:rPr>
          <w:t xml:space="preserve">Guidance for providers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80A1" w14:textId="2B8D64E0" w:rsidR="00851305" w:rsidRPr="00386805" w:rsidRDefault="00851305" w:rsidP="00934368">
    <w:pPr>
      <w:pStyle w:val="Footer"/>
      <w:rPr>
        <w:sz w:val="21"/>
        <w:szCs w:val="21"/>
      </w:rPr>
    </w:pPr>
    <w:r w:rsidRPr="00386805">
      <w:rPr>
        <w:sz w:val="21"/>
        <w:szCs w:val="21"/>
      </w:rPr>
      <w:t xml:space="preserve"> </w:t>
    </w:r>
    <w:r>
      <w:rPr>
        <w:sz w:val="21"/>
        <w:szCs w:val="21"/>
      </w:rPr>
      <w:t xml:space="preserve"> </w:t>
    </w:r>
    <w:sdt>
      <w:sdtPr>
        <w:rPr>
          <w:sz w:val="21"/>
          <w:szCs w:val="21"/>
        </w:rPr>
        <w:id w:val="-1872909005"/>
        <w:docPartObj>
          <w:docPartGallery w:val="Page Numbers (Bottom of Page)"/>
          <w:docPartUnique/>
        </w:docPartObj>
      </w:sdtPr>
      <w:sdtEndPr>
        <w:rPr>
          <w:noProof/>
        </w:rPr>
      </w:sdtEndPr>
      <w:sdtContent>
        <w:r w:rsidRPr="00386805">
          <w:rPr>
            <w:sz w:val="21"/>
            <w:szCs w:val="21"/>
          </w:rPr>
          <w:tab/>
        </w:r>
        <w:r w:rsidR="00B37005" w:rsidRPr="00B37005">
          <w:rPr>
            <w:sz w:val="21"/>
            <w:szCs w:val="21"/>
          </w:rPr>
          <w:t xml:space="preserve">Meal </w:t>
        </w:r>
        <w:r w:rsidR="00E81427">
          <w:rPr>
            <w:sz w:val="21"/>
            <w:szCs w:val="21"/>
          </w:rPr>
          <w:t xml:space="preserve">requirements </w:t>
        </w:r>
        <w:r w:rsidR="00B37005" w:rsidRPr="00B37005">
          <w:rPr>
            <w:sz w:val="21"/>
            <w:szCs w:val="21"/>
          </w:rPr>
          <w:t xml:space="preserve">for in-home aged care </w:t>
        </w:r>
        <w:r w:rsidRPr="009B5601">
          <w:rPr>
            <w:color w:val="1E1545" w:themeColor="text1"/>
            <w:sz w:val="21"/>
            <w:szCs w:val="21"/>
          </w:rPr>
          <w:t>|</w:t>
        </w:r>
        <w:r w:rsidRPr="00386805">
          <w:rPr>
            <w:color w:val="2AB1BB" w:themeColor="accent1"/>
            <w:sz w:val="21"/>
            <w:szCs w:val="21"/>
          </w:rPr>
          <w:t xml:space="preserve"> </w:t>
        </w:r>
        <w:r w:rsidR="00EE5FDC">
          <w:rPr>
            <w:sz w:val="21"/>
            <w:szCs w:val="21"/>
          </w:rPr>
          <w:t>Guidance for providers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9424" w14:textId="5BF29511" w:rsidR="006C6637" w:rsidRPr="00386805" w:rsidRDefault="006C6637" w:rsidP="00934368">
    <w:pPr>
      <w:pStyle w:val="Footer"/>
      <w:rPr>
        <w:sz w:val="21"/>
        <w:szCs w:val="21"/>
      </w:rPr>
    </w:pPr>
    <w:r w:rsidRPr="00386805">
      <w:rPr>
        <w:sz w:val="21"/>
        <w:szCs w:val="21"/>
      </w:rPr>
      <w:t xml:space="preserve"> </w:t>
    </w:r>
    <w:r>
      <w:rPr>
        <w:sz w:val="21"/>
        <w:szCs w:val="21"/>
      </w:rPr>
      <w:t xml:space="preserve"> </w:t>
    </w:r>
    <w:sdt>
      <w:sdtPr>
        <w:rPr>
          <w:sz w:val="21"/>
          <w:szCs w:val="21"/>
        </w:rPr>
        <w:id w:val="1016652840"/>
        <w:docPartObj>
          <w:docPartGallery w:val="Page Numbers (Bottom of Page)"/>
          <w:docPartUnique/>
        </w:docPartObj>
      </w:sdtPr>
      <w:sdtEndPr>
        <w:rPr>
          <w:noProof/>
        </w:rPr>
      </w:sdtEndPr>
      <w:sdtContent>
        <w:r w:rsidRPr="00386805">
          <w:rPr>
            <w:sz w:val="21"/>
            <w:szCs w:val="21"/>
          </w:rPr>
          <w:tab/>
        </w:r>
        <w:r w:rsidR="00E410DB">
          <w:rPr>
            <w:sz w:val="21"/>
            <w:szCs w:val="21"/>
          </w:rPr>
          <w:t xml:space="preserve">Meal </w:t>
        </w:r>
        <w:r w:rsidR="00C34EC7">
          <w:rPr>
            <w:sz w:val="21"/>
            <w:szCs w:val="21"/>
          </w:rPr>
          <w:t xml:space="preserve">requirements </w:t>
        </w:r>
        <w:r w:rsidR="00E410DB">
          <w:rPr>
            <w:sz w:val="21"/>
            <w:szCs w:val="21"/>
          </w:rPr>
          <w:t xml:space="preserve">for in-home aged care </w:t>
        </w:r>
        <w:r w:rsidR="00E410DB" w:rsidRPr="009B5601">
          <w:rPr>
            <w:color w:val="1E1545" w:themeColor="text1"/>
            <w:sz w:val="21"/>
            <w:szCs w:val="21"/>
          </w:rPr>
          <w:t xml:space="preserve">| </w:t>
        </w:r>
        <w:r w:rsidR="00E410DB">
          <w:rPr>
            <w:sz w:val="21"/>
            <w:szCs w:val="21"/>
          </w:rPr>
          <w:t>Guidance for providers</w:t>
        </w:r>
        <w:r w:rsidR="00E410DB" w:rsidRPr="00386805">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8342" w14:textId="77777777" w:rsidR="00E05789" w:rsidRDefault="00E05789" w:rsidP="00934368">
    <w:pPr>
      <w:pStyle w:val="Footer"/>
      <w:rPr>
        <w:sz w:val="21"/>
        <w:szCs w:val="21"/>
      </w:rPr>
    </w:pPr>
  </w:p>
  <w:p w14:paraId="4F9E5EA9" w14:textId="3CBD660F" w:rsidR="00CC5D9F" w:rsidRPr="00386805" w:rsidRDefault="00CC5D9F" w:rsidP="00934368">
    <w:pPr>
      <w:pStyle w:val="Footer"/>
      <w:rPr>
        <w:sz w:val="21"/>
        <w:szCs w:val="21"/>
      </w:rPr>
    </w:pPr>
    <w:r w:rsidRPr="00386805">
      <w:rPr>
        <w:sz w:val="21"/>
        <w:szCs w:val="21"/>
      </w:rPr>
      <w:t xml:space="preserve"> </w:t>
    </w:r>
    <w:r>
      <w:rPr>
        <w:sz w:val="21"/>
        <w:szCs w:val="21"/>
      </w:rPr>
      <w:t xml:space="preserve"> </w:t>
    </w:r>
    <w:sdt>
      <w:sdtPr>
        <w:rPr>
          <w:sz w:val="21"/>
          <w:szCs w:val="21"/>
        </w:rPr>
        <w:id w:val="-667177517"/>
        <w:docPartObj>
          <w:docPartGallery w:val="Page Numbers (Bottom of Page)"/>
          <w:docPartUnique/>
        </w:docPartObj>
      </w:sdtPr>
      <w:sdtEndPr>
        <w:rPr>
          <w:noProof/>
        </w:rPr>
      </w:sdtEndPr>
      <w:sdtContent>
        <w:r w:rsidRPr="00386805">
          <w:rPr>
            <w:sz w:val="21"/>
            <w:szCs w:val="21"/>
          </w:rPr>
          <w:tab/>
        </w:r>
        <w:r>
          <w:rPr>
            <w:sz w:val="21"/>
            <w:szCs w:val="21"/>
          </w:rPr>
          <w:t xml:space="preserve">Meal </w:t>
        </w:r>
        <w:r w:rsidR="005805E3">
          <w:rPr>
            <w:sz w:val="21"/>
            <w:szCs w:val="21"/>
          </w:rPr>
          <w:t>r</w:t>
        </w:r>
        <w:r>
          <w:rPr>
            <w:sz w:val="21"/>
            <w:szCs w:val="21"/>
          </w:rPr>
          <w:t xml:space="preserve">equirements for in-home aged care </w:t>
        </w:r>
        <w:r w:rsidRPr="009B5601">
          <w:rPr>
            <w:color w:val="1E1545" w:themeColor="text1"/>
            <w:sz w:val="21"/>
            <w:szCs w:val="21"/>
          </w:rPr>
          <w:t xml:space="preserve">| </w:t>
        </w:r>
        <w:r>
          <w:rPr>
            <w:sz w:val="21"/>
            <w:szCs w:val="21"/>
          </w:rPr>
          <w:t>Guidance for providers</w:t>
        </w:r>
        <w:r w:rsidDel="008B6922">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9CBC" w14:textId="07ECAC61" w:rsidR="00BB2407" w:rsidRPr="00386805" w:rsidRDefault="00BB2407" w:rsidP="00934368">
    <w:pPr>
      <w:pStyle w:val="Footer"/>
      <w:rPr>
        <w:sz w:val="21"/>
        <w:szCs w:val="21"/>
      </w:rPr>
    </w:pPr>
    <w:r w:rsidRPr="00386805">
      <w:rPr>
        <w:sz w:val="21"/>
        <w:szCs w:val="21"/>
      </w:rPr>
      <w:t xml:space="preserve"> </w:t>
    </w:r>
    <w:r>
      <w:rPr>
        <w:sz w:val="21"/>
        <w:szCs w:val="21"/>
      </w:rPr>
      <w:t xml:space="preserve"> </w:t>
    </w:r>
    <w:sdt>
      <w:sdtPr>
        <w:rPr>
          <w:sz w:val="21"/>
          <w:szCs w:val="21"/>
        </w:rPr>
        <w:id w:val="-1952232132"/>
        <w:docPartObj>
          <w:docPartGallery w:val="Page Numbers (Bottom of Page)"/>
          <w:docPartUnique/>
        </w:docPartObj>
      </w:sdtPr>
      <w:sdtEndPr>
        <w:rPr>
          <w:noProof/>
        </w:rPr>
      </w:sdtEndPr>
      <w:sdtContent>
        <w:r w:rsidRPr="00386805">
          <w:rPr>
            <w:sz w:val="21"/>
            <w:szCs w:val="21"/>
          </w:rPr>
          <w:tab/>
        </w:r>
        <w:r>
          <w:rPr>
            <w:sz w:val="21"/>
            <w:szCs w:val="21"/>
          </w:rPr>
          <w:t xml:space="preserve">Meal Requirements for in-home aged care and community respite </w:t>
        </w:r>
        <w:r w:rsidRPr="009B5601">
          <w:rPr>
            <w:color w:val="1E1545" w:themeColor="text1"/>
            <w:sz w:val="21"/>
            <w:szCs w:val="21"/>
          </w:rPr>
          <w:t xml:space="preserve">| </w:t>
        </w:r>
        <w:r>
          <w:rPr>
            <w:sz w:val="21"/>
            <w:szCs w:val="21"/>
          </w:rPr>
          <w:t>Guidance for providers</w:t>
        </w:r>
        <w:r w:rsidDel="008B6922">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p w14:paraId="7A16A000" w14:textId="77777777" w:rsidR="00BB2407" w:rsidRDefault="00BB2407"/>
  <w:p w14:paraId="510519AF" w14:textId="77777777" w:rsidR="00BB2407" w:rsidRDefault="00BB240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436E" w14:textId="77777777" w:rsidR="00EF7336" w:rsidRDefault="00EF7336"/>
  <w:p w14:paraId="76ACC200" w14:textId="77777777" w:rsidR="00EF7336" w:rsidRDefault="00EF73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41BB9" w14:textId="77777777" w:rsidR="00105403" w:rsidRDefault="00105403" w:rsidP="00934368">
      <w:r>
        <w:separator/>
      </w:r>
    </w:p>
    <w:p w14:paraId="0F988245" w14:textId="77777777" w:rsidR="00105403" w:rsidRDefault="00105403" w:rsidP="00934368"/>
  </w:footnote>
  <w:footnote w:type="continuationSeparator" w:id="0">
    <w:p w14:paraId="32164148" w14:textId="77777777" w:rsidR="00105403" w:rsidRDefault="00105403" w:rsidP="00934368">
      <w:r>
        <w:continuationSeparator/>
      </w:r>
    </w:p>
    <w:p w14:paraId="1AD33D07" w14:textId="77777777" w:rsidR="00105403" w:rsidRDefault="00105403" w:rsidP="00934368"/>
  </w:footnote>
  <w:footnote w:type="continuationNotice" w:id="1">
    <w:p w14:paraId="015BEBE3" w14:textId="77777777" w:rsidR="00105403" w:rsidRDefault="00105403" w:rsidP="00934368"/>
  </w:footnote>
  <w:footnote w:id="2">
    <w:p w14:paraId="2CFEBA01" w14:textId="6C261486" w:rsidR="00746033" w:rsidRDefault="00746033">
      <w:pPr>
        <w:pStyle w:val="FootnoteText"/>
      </w:pPr>
      <w:r>
        <w:rPr>
          <w:rStyle w:val="FootnoteReference"/>
        </w:rPr>
        <w:footnoteRef/>
      </w:r>
      <w:r>
        <w:t xml:space="preserve"> </w:t>
      </w:r>
      <w:r w:rsidR="00701E9E" w:rsidRPr="005943F7">
        <w:t>S</w:t>
      </w:r>
      <w:r w:rsidR="00C83B5A" w:rsidRPr="005943F7">
        <w:t>ection 148</w:t>
      </w:r>
      <w:r w:rsidR="008B5922" w:rsidRPr="005943F7">
        <w:t xml:space="preserve">-20 </w:t>
      </w:r>
      <w:r w:rsidR="00C83B5A" w:rsidRPr="005943F7">
        <w:t>of the</w:t>
      </w:r>
      <w:r w:rsidR="00E76F5F" w:rsidRPr="005943F7">
        <w:t xml:space="preserve"> </w:t>
      </w:r>
      <w:r w:rsidR="00E76F5F" w:rsidRPr="005943F7">
        <w:rPr>
          <w:i/>
        </w:rPr>
        <w:t xml:space="preserve">Aged Care </w:t>
      </w:r>
      <w:r w:rsidR="006630A7" w:rsidRPr="005943F7">
        <w:rPr>
          <w:i/>
        </w:rPr>
        <w:t xml:space="preserve">Rules </w:t>
      </w:r>
      <w:r w:rsidR="008B012C" w:rsidRPr="005943F7">
        <w:rPr>
          <w:i/>
        </w:rPr>
        <w:t>2025</w:t>
      </w:r>
      <w:r w:rsidR="00065E76" w:rsidRPr="006212F6">
        <w:rPr>
          <w:i/>
          <w:iCs/>
        </w:rPr>
        <w:t xml:space="preserve"> </w:t>
      </w:r>
    </w:p>
  </w:footnote>
  <w:footnote w:id="3">
    <w:p w14:paraId="6B9B2349" w14:textId="23AECA8F" w:rsidR="00295A7E" w:rsidRPr="00E10090" w:rsidRDefault="00295A7E" w:rsidP="005B0C22">
      <w:pPr>
        <w:rPr>
          <w:sz w:val="22"/>
          <w:szCs w:val="22"/>
        </w:rPr>
      </w:pPr>
      <w:r w:rsidRPr="00E10090">
        <w:rPr>
          <w:rStyle w:val="FootnoteReference"/>
          <w:sz w:val="22"/>
          <w:szCs w:val="22"/>
        </w:rPr>
        <w:footnoteRef/>
      </w:r>
      <w:r w:rsidRPr="00E10090">
        <w:rPr>
          <w:sz w:val="22"/>
          <w:szCs w:val="22"/>
        </w:rPr>
        <w:t xml:space="preserve"> It is important to note that the recommendations of the ADGs are not appropriate for people with medical conditions requiring specialised dietary advice and frail elderly people who are at risk of malnutrition</w:t>
      </w:r>
      <w:r w:rsidR="000B016B" w:rsidRPr="00E10090">
        <w:rPr>
          <w:sz w:val="22"/>
          <w:szCs w:val="22"/>
        </w:rPr>
        <w:t xml:space="preserve"> where appropriate health professionals should be consulted</w:t>
      </w:r>
      <w:r w:rsidRPr="00E10090">
        <w:rPr>
          <w:sz w:val="22"/>
          <w:szCs w:val="22"/>
        </w:rPr>
        <w:t>. The ADGs are being reviewed and specific national dietary guidance for older people 65 years and over (50 years and over for Aboriginal and Torres Strait Islander peoples) is currently under development by the National Health and Medical Research Council. This is planned for release in late 2026.</w:t>
      </w:r>
    </w:p>
  </w:footnote>
  <w:footnote w:id="4">
    <w:p w14:paraId="789EDFC3" w14:textId="3BFF7A06" w:rsidR="00041870" w:rsidRDefault="00041870" w:rsidP="00E10090">
      <w:r w:rsidRPr="00F93555">
        <w:rPr>
          <w:sz w:val="22"/>
          <w:szCs w:val="22"/>
          <w:vertAlign w:val="superscript"/>
        </w:rPr>
        <w:footnoteRef/>
      </w:r>
      <w:r w:rsidRPr="00E10090">
        <w:rPr>
          <w:sz w:val="22"/>
          <w:szCs w:val="22"/>
        </w:rPr>
        <w:t xml:space="preserve"> </w:t>
      </w:r>
      <w:r w:rsidR="00497CA9" w:rsidRPr="00E10090">
        <w:rPr>
          <w:sz w:val="22"/>
          <w:szCs w:val="22"/>
        </w:rPr>
        <w:t xml:space="preserve">The NRVs </w:t>
      </w:r>
      <w:r w:rsidR="00993C21" w:rsidRPr="00E10090">
        <w:rPr>
          <w:sz w:val="22"/>
          <w:szCs w:val="22"/>
        </w:rPr>
        <w:t>reflect the levels of intake of essential nutrients for practically all healthy people</w:t>
      </w:r>
      <w:r w:rsidR="008402B0" w:rsidRPr="00E10090">
        <w:rPr>
          <w:sz w:val="22"/>
          <w:szCs w:val="22"/>
        </w:rPr>
        <w:t xml:space="preserve"> and therefore may not be suitable for</w:t>
      </w:r>
      <w:r w:rsidR="00CE5875" w:rsidRPr="00E10090">
        <w:rPr>
          <w:sz w:val="22"/>
          <w:szCs w:val="22"/>
        </w:rPr>
        <w:t xml:space="preserve"> some older people</w:t>
      </w:r>
      <w:r w:rsidR="00F307DA" w:rsidRPr="00E10090">
        <w:rPr>
          <w:sz w:val="22"/>
          <w:szCs w:val="22"/>
        </w:rPr>
        <w:t xml:space="preserve"> where appropriate health professionals should be consulted. </w:t>
      </w:r>
    </w:p>
  </w:footnote>
  <w:footnote w:id="5">
    <w:p w14:paraId="0DE68EDA" w14:textId="25575994" w:rsidR="00EF1C80" w:rsidRDefault="00EF1C80">
      <w:pPr>
        <w:pStyle w:val="FootnoteText"/>
      </w:pPr>
      <w:r>
        <w:rPr>
          <w:rStyle w:val="FootnoteReference"/>
        </w:rPr>
        <w:footnoteRef/>
      </w:r>
      <w:r>
        <w:t xml:space="preserve"> </w:t>
      </w:r>
      <w:r w:rsidR="005B3A19" w:rsidRPr="0026499C">
        <w:t>S</w:t>
      </w:r>
      <w:r w:rsidR="00DF4DAF" w:rsidRPr="0026499C">
        <w:t>ubs</w:t>
      </w:r>
      <w:r w:rsidR="005B3A19" w:rsidRPr="0026499C">
        <w:t xml:space="preserve">ection </w:t>
      </w:r>
      <w:r w:rsidR="00A703EC" w:rsidRPr="0026499C">
        <w:t>147</w:t>
      </w:r>
      <w:r w:rsidR="00DF4DAF" w:rsidRPr="0026499C">
        <w:t>(1)</w:t>
      </w:r>
      <w:r w:rsidR="00D54ADA" w:rsidRPr="0026499C">
        <w:t xml:space="preserve"> of the </w:t>
      </w:r>
      <w:r w:rsidR="00D54ADA" w:rsidRPr="0026499C">
        <w:rPr>
          <w:i/>
        </w:rPr>
        <w:t xml:space="preserve">Aged Care Act 2024 </w:t>
      </w:r>
      <w:r w:rsidR="00D54ADA" w:rsidRPr="00D9096D">
        <w:t xml:space="preserve">and </w:t>
      </w:r>
      <w:r w:rsidR="00A703EC" w:rsidRPr="00D9096D">
        <w:t>147-5</w:t>
      </w:r>
      <w:r w:rsidR="005B3A19" w:rsidRPr="00D9096D">
        <w:t xml:space="preserve"> of the </w:t>
      </w:r>
      <w:r w:rsidR="002D311E" w:rsidRPr="00D9096D">
        <w:rPr>
          <w:i/>
        </w:rPr>
        <w:t>Aged Care Rules 2025</w:t>
      </w:r>
    </w:p>
  </w:footnote>
  <w:footnote w:id="6">
    <w:p w14:paraId="37A185E8" w14:textId="09086E47" w:rsidR="007862DA" w:rsidRDefault="007862DA">
      <w:pPr>
        <w:pStyle w:val="FootnoteText"/>
      </w:pPr>
      <w:r>
        <w:rPr>
          <w:rStyle w:val="FootnoteReference"/>
        </w:rPr>
        <w:footnoteRef/>
      </w:r>
      <w:r>
        <w:t xml:space="preserve"> </w:t>
      </w:r>
      <w:r w:rsidR="005B3A19">
        <w:t>S</w:t>
      </w:r>
      <w:r w:rsidR="00DF4DAF">
        <w:t>ubs</w:t>
      </w:r>
      <w:r w:rsidR="005B3A19">
        <w:t xml:space="preserve">ection </w:t>
      </w:r>
      <w:r w:rsidR="002C12AA">
        <w:t>147</w:t>
      </w:r>
      <w:r w:rsidR="00DF4DAF">
        <w:t>(2)</w:t>
      </w:r>
      <w:r w:rsidR="00A178C2">
        <w:t xml:space="preserve"> of the </w:t>
      </w:r>
      <w:r w:rsidR="00A178C2" w:rsidRPr="00BD40CB">
        <w:rPr>
          <w:i/>
          <w:iCs/>
        </w:rPr>
        <w:t>Aged Care Act 2024</w:t>
      </w:r>
      <w:r w:rsidR="00A178C2">
        <w:t xml:space="preserve"> </w:t>
      </w:r>
      <w:r w:rsidR="00A178C2" w:rsidRPr="00D9096D">
        <w:t xml:space="preserve">and </w:t>
      </w:r>
      <w:r w:rsidR="002C12AA" w:rsidRPr="00D9096D">
        <w:t>147-10</w:t>
      </w:r>
      <w:r w:rsidR="005B3A19" w:rsidRPr="00D9096D">
        <w:t xml:space="preserve"> of the</w:t>
      </w:r>
      <w:r w:rsidR="005B3A19" w:rsidRPr="00D9096D">
        <w:rPr>
          <w:i/>
        </w:rPr>
        <w:t xml:space="preserve"> </w:t>
      </w:r>
      <w:r w:rsidR="00A178C2" w:rsidRPr="00D9096D">
        <w:rPr>
          <w:i/>
        </w:rPr>
        <w:t>Aged Care Rules 2025</w:t>
      </w:r>
    </w:p>
  </w:footnote>
  <w:footnote w:id="7">
    <w:p w14:paraId="66583E5D" w14:textId="77777777" w:rsidR="00B95F6B" w:rsidRDefault="00B95F6B" w:rsidP="00B95F6B">
      <w:pPr>
        <w:pStyle w:val="FootnoteText"/>
      </w:pPr>
      <w:r>
        <w:rPr>
          <w:rStyle w:val="FootnoteReference"/>
        </w:rPr>
        <w:footnoteRef/>
      </w:r>
      <w:r>
        <w:t xml:space="preserve"> Section 165 of the </w:t>
      </w:r>
      <w:r w:rsidRPr="00EE5FDC">
        <w:rPr>
          <w:i/>
          <w:iCs/>
        </w:rPr>
        <w:t>Aged Care Act 2024</w:t>
      </w:r>
    </w:p>
  </w:footnote>
  <w:footnote w:id="8">
    <w:p w14:paraId="48F6DB57" w14:textId="3CF1D3EF" w:rsidR="00F029A0" w:rsidRDefault="00F029A0">
      <w:pPr>
        <w:pStyle w:val="FootnoteText"/>
      </w:pPr>
      <w:r>
        <w:rPr>
          <w:rStyle w:val="FootnoteReference"/>
        </w:rPr>
        <w:footnoteRef/>
      </w:r>
      <w:r>
        <w:t xml:space="preserve"> </w:t>
      </w:r>
      <w:r w:rsidR="006B0FFA" w:rsidRPr="00962AFA">
        <w:t xml:space="preserve">Paragraph 148(e) of the </w:t>
      </w:r>
      <w:r w:rsidR="006B0FFA" w:rsidRPr="00962AFA">
        <w:rPr>
          <w:i/>
        </w:rPr>
        <w:t xml:space="preserve">Aged Care Act </w:t>
      </w:r>
      <w:r w:rsidR="00882BAF" w:rsidRPr="00962AFA">
        <w:rPr>
          <w:i/>
          <w:iCs/>
        </w:rPr>
        <w:t>2024</w:t>
      </w:r>
      <w:r w:rsidR="006B0FFA" w:rsidRPr="00962AFA">
        <w:rPr>
          <w:i/>
          <w:iCs/>
        </w:rPr>
        <w:t xml:space="preserve"> </w:t>
      </w:r>
      <w:r w:rsidR="006B0FFA" w:rsidRPr="00587FF0">
        <w:t xml:space="preserve">and </w:t>
      </w:r>
      <w:r w:rsidRPr="008E3275">
        <w:rPr>
          <w:iCs/>
        </w:rPr>
        <w:t>148-80</w:t>
      </w:r>
      <w:r w:rsidR="00C735F9" w:rsidRPr="008E3275">
        <w:rPr>
          <w:iCs/>
        </w:rPr>
        <w:t>(</w:t>
      </w:r>
      <w:r w:rsidR="0095698A" w:rsidRPr="008E3275">
        <w:rPr>
          <w:iCs/>
        </w:rPr>
        <w:t>3</w:t>
      </w:r>
      <w:r w:rsidR="00C735F9" w:rsidRPr="008E3275">
        <w:rPr>
          <w:iCs/>
        </w:rPr>
        <w:t>)</w:t>
      </w:r>
      <w:r w:rsidR="009653AA" w:rsidRPr="008E3275">
        <w:rPr>
          <w:iCs/>
        </w:rPr>
        <w:t xml:space="preserve"> and 1</w:t>
      </w:r>
      <w:r w:rsidR="00C0547C" w:rsidRPr="008E3275">
        <w:rPr>
          <w:iCs/>
        </w:rPr>
        <w:t xml:space="preserve">5-20(2) </w:t>
      </w:r>
      <w:r w:rsidRPr="008E3275">
        <w:rPr>
          <w:iCs/>
        </w:rPr>
        <w:t>of the</w:t>
      </w:r>
      <w:r w:rsidRPr="00587FF0">
        <w:rPr>
          <w:i/>
        </w:rPr>
        <w:t xml:space="preserve"> </w:t>
      </w:r>
      <w:r w:rsidR="006B0FFA" w:rsidRPr="00587FF0">
        <w:rPr>
          <w:i/>
        </w:rPr>
        <w:t>Aged Care Rules 2025</w:t>
      </w:r>
    </w:p>
  </w:footnote>
  <w:footnote w:id="9">
    <w:p w14:paraId="0D8F2558" w14:textId="77777777" w:rsidR="008A0F67" w:rsidRDefault="008A0F67" w:rsidP="008A0F67">
      <w:pPr>
        <w:pStyle w:val="FootnoteText"/>
      </w:pPr>
      <w:r>
        <w:rPr>
          <w:rStyle w:val="FootnoteReference"/>
        </w:rPr>
        <w:footnoteRef/>
      </w:r>
      <w:r>
        <w:t xml:space="preserve"> Nutrient Reference Values, Protein, Accessed 3 March 2025, </w:t>
      </w:r>
      <w:hyperlink r:id="rId1" w:history="1">
        <w:r w:rsidRPr="00693F27">
          <w:rPr>
            <w:rStyle w:val="Hyperlink"/>
          </w:rPr>
          <w:t>www.eatforhealth.gov.au/nutrient-reference-values/nutrients/protein</w:t>
        </w:r>
      </w:hyperlink>
      <w:r>
        <w:t>. Recommended daily dietary intake for women over 70 years is 0.94g/kg and men over 70 years is 1.07g/kg.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B6B7CB" w14:paraId="5A73069A" w14:textId="77777777" w:rsidTr="00AF1758">
      <w:trPr>
        <w:trHeight w:val="300"/>
      </w:trPr>
      <w:tc>
        <w:tcPr>
          <w:tcW w:w="3020" w:type="dxa"/>
        </w:tcPr>
        <w:p w14:paraId="7C4F44EA" w14:textId="640C1C41" w:rsidR="6DB6B7CB" w:rsidRDefault="6DB6B7CB" w:rsidP="00AF1758">
          <w:pPr>
            <w:pStyle w:val="Header"/>
            <w:ind w:left="-115"/>
          </w:pPr>
        </w:p>
      </w:tc>
      <w:tc>
        <w:tcPr>
          <w:tcW w:w="3020" w:type="dxa"/>
        </w:tcPr>
        <w:p w14:paraId="302C300F" w14:textId="42266E43" w:rsidR="6DB6B7CB" w:rsidRDefault="6DB6B7CB" w:rsidP="00AF1758">
          <w:pPr>
            <w:pStyle w:val="Header"/>
            <w:jc w:val="center"/>
          </w:pPr>
        </w:p>
      </w:tc>
      <w:tc>
        <w:tcPr>
          <w:tcW w:w="3020" w:type="dxa"/>
        </w:tcPr>
        <w:p w14:paraId="392F88F3" w14:textId="58102DC6" w:rsidR="6DB6B7CB" w:rsidRDefault="6DB6B7CB" w:rsidP="00AF1758">
          <w:pPr>
            <w:pStyle w:val="Header"/>
            <w:ind w:right="-115"/>
            <w:jc w:val="right"/>
          </w:pPr>
        </w:p>
      </w:tc>
    </w:tr>
  </w:tbl>
  <w:p w14:paraId="5E2D13AD" w14:textId="065BD612" w:rsidR="00EA3D60" w:rsidRDefault="00EA3D60" w:rsidP="00216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7FA89" w14:textId="00EEBAF1" w:rsidR="004B322A" w:rsidRDefault="00A25CFB" w:rsidP="006249DC">
    <w:pPr>
      <w:pStyle w:val="Header"/>
      <w:ind w:firstLine="720"/>
      <w:rPr>
        <w:noProof/>
        <w:lang w:eastAsia="en-AU"/>
      </w:rPr>
    </w:pPr>
    <w:r>
      <w:rPr>
        <w:noProof/>
      </w:rPr>
      <w:drawing>
        <wp:anchor distT="0" distB="0" distL="114300" distR="114300" simplePos="0" relativeHeight="251658240" behindDoc="1" locked="0" layoutInCell="1" allowOverlap="1" wp14:anchorId="569A259E" wp14:editId="7E389CE6">
          <wp:simplePos x="0" y="0"/>
          <wp:positionH relativeFrom="page">
            <wp:align>right</wp:align>
          </wp:positionH>
          <wp:positionV relativeFrom="page">
            <wp:align>top</wp:align>
          </wp:positionV>
          <wp:extent cx="7559675" cy="5040630"/>
          <wp:effectExtent l="0" t="0" r="3175" b="7620"/>
          <wp:wrapNone/>
          <wp:docPr id="1979645950" name="Picture 1979645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040630"/>
                  </a:xfrm>
                  <a:prstGeom prst="rect">
                    <a:avLst/>
                  </a:prstGeom>
                </pic:spPr>
              </pic:pic>
            </a:graphicData>
          </a:graphic>
          <wp14:sizeRelH relativeFrom="margin">
            <wp14:pctWidth>0</wp14:pctWidth>
          </wp14:sizeRelH>
          <wp14:sizeRelV relativeFrom="margin">
            <wp14:pctHeight>0</wp14:pctHeight>
          </wp14:sizeRelV>
        </wp:anchor>
      </w:drawing>
    </w:r>
    <w:r w:rsidR="008C7F3F">
      <w:rPr>
        <w:noProof/>
        <w:lang w:val="en-US"/>
      </w:rPr>
      <w:drawing>
        <wp:anchor distT="0" distB="0" distL="114300" distR="114300" simplePos="0" relativeHeight="251658242" behindDoc="0" locked="0" layoutInCell="1" allowOverlap="1" wp14:anchorId="4380A94B" wp14:editId="11BDE712">
          <wp:simplePos x="0" y="0"/>
          <wp:positionH relativeFrom="page">
            <wp:align>right</wp:align>
          </wp:positionH>
          <wp:positionV relativeFrom="page">
            <wp:align>top</wp:align>
          </wp:positionV>
          <wp:extent cx="7558363" cy="2112411"/>
          <wp:effectExtent l="0" t="0" r="5080" b="0"/>
          <wp:wrapNone/>
          <wp:docPr id="448310515" name="Picture 448310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4832F" w14:textId="20EEB6FD" w:rsidR="00B12CCA" w:rsidRDefault="00B12CCA" w:rsidP="006249DC">
    <w:pPr>
      <w:pStyle w:val="Header"/>
      <w:ind w:firstLine="720"/>
      <w:rPr>
        <w:noProof/>
        <w:lang w:eastAsia="en-AU"/>
      </w:rPr>
    </w:pPr>
  </w:p>
  <w:p w14:paraId="70F6D092" w14:textId="6DD963F0" w:rsidR="003B1273" w:rsidRDefault="003B1273" w:rsidP="006249DC">
    <w:pPr>
      <w:pStyle w:val="Header"/>
      <w:ind w:firstLine="720"/>
      <w:rPr>
        <w:noProof/>
        <w:lang w:eastAsia="en-AU"/>
      </w:rPr>
    </w:pPr>
  </w:p>
  <w:p w14:paraId="47AC5298" w14:textId="2B267D79"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13F0F6DB" wp14:editId="0EE7295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82619"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3E60" w14:textId="67B7DAFC" w:rsidR="00851305" w:rsidRDefault="00851305"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25EB" w14:textId="55B31239" w:rsidR="00851305" w:rsidRDefault="00851305" w:rsidP="00934368">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F5FB" w14:textId="77777777" w:rsidR="006C6637" w:rsidRDefault="006C663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97D9" w14:textId="77777777" w:rsidR="00CC5D9F" w:rsidRPr="0046610C" w:rsidRDefault="00CC5D9F" w:rsidP="004661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EA2F" w14:textId="77777777" w:rsidR="00BB2407" w:rsidRDefault="00BB2407" w:rsidP="00934368">
    <w:pPr>
      <w:pStyle w:val="Headertext"/>
    </w:pPr>
  </w:p>
  <w:p w14:paraId="7506E077" w14:textId="77777777" w:rsidR="00BB2407" w:rsidRDefault="00BB2407"/>
  <w:p w14:paraId="23DE3BCE" w14:textId="77777777" w:rsidR="00BB2407" w:rsidRDefault="00BB240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3E0649A4" w:rsidR="008E0C77" w:rsidRDefault="008E0C77" w:rsidP="00934368">
    <w:pPr>
      <w:pStyle w:val="Headertext"/>
    </w:pPr>
  </w:p>
  <w:p w14:paraId="524D8165" w14:textId="77777777" w:rsidR="00EF7336" w:rsidRDefault="00EF7336"/>
  <w:p w14:paraId="6F329B7D" w14:textId="77777777" w:rsidR="00EF7336" w:rsidRDefault="00EF733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460A0EC4"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3350B5"/>
    <w:multiLevelType w:val="hybridMultilevel"/>
    <w:tmpl w:val="0C905A40"/>
    <w:lvl w:ilvl="0" w:tplc="FC34FDC6">
      <w:start w:val="1"/>
      <w:numFmt w:val="bullet"/>
      <w:lvlText w:val=""/>
      <w:lvlJc w:val="left"/>
      <w:pPr>
        <w:ind w:left="360" w:hanging="360"/>
      </w:pPr>
      <w:rPr>
        <w:rFonts w:ascii="Symbol" w:hAnsi="Symbol" w:hint="default"/>
        <w:color w:val="2AB1BB"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FE38E4"/>
    <w:multiLevelType w:val="hybridMultilevel"/>
    <w:tmpl w:val="FB1CE68A"/>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10B32E8"/>
    <w:multiLevelType w:val="hybridMultilevel"/>
    <w:tmpl w:val="6254BD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1315E56"/>
    <w:multiLevelType w:val="hybridMultilevel"/>
    <w:tmpl w:val="B70271E8"/>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D3613FB"/>
    <w:multiLevelType w:val="hybridMultilevel"/>
    <w:tmpl w:val="58D4361A"/>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8" w15:restartNumberingAfterBreak="0">
    <w:nsid w:val="0DA36887"/>
    <w:multiLevelType w:val="hybridMultilevel"/>
    <w:tmpl w:val="6FBE26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A97B9F"/>
    <w:multiLevelType w:val="hybridMultilevel"/>
    <w:tmpl w:val="69485F44"/>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2242DF5"/>
    <w:multiLevelType w:val="hybridMultilevel"/>
    <w:tmpl w:val="C60A082E"/>
    <w:lvl w:ilvl="0" w:tplc="FC34FDC6">
      <w:start w:val="1"/>
      <w:numFmt w:val="bullet"/>
      <w:lvlText w:val=""/>
      <w:lvlJc w:val="left"/>
      <w:pPr>
        <w:ind w:left="785" w:hanging="360"/>
      </w:pPr>
      <w:rPr>
        <w:rFonts w:ascii="Symbol" w:hAnsi="Symbol" w:hint="default"/>
        <w:color w:val="2AB1BB" w:themeColor="accent1"/>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1" w15:restartNumberingAfterBreak="0">
    <w:nsid w:val="14FC4B7F"/>
    <w:multiLevelType w:val="hybridMultilevel"/>
    <w:tmpl w:val="0E8C6F1C"/>
    <w:lvl w:ilvl="0" w:tplc="FC34FDC6">
      <w:start w:val="1"/>
      <w:numFmt w:val="bullet"/>
      <w:lvlText w:val=""/>
      <w:lvlJc w:val="left"/>
      <w:pPr>
        <w:ind w:left="360" w:hanging="360"/>
      </w:pPr>
      <w:rPr>
        <w:rFonts w:ascii="Symbol" w:hAnsi="Symbol" w:hint="default"/>
        <w:color w:val="2AB1BB"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96005A"/>
    <w:multiLevelType w:val="hybridMultilevel"/>
    <w:tmpl w:val="E9E6993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B47897"/>
    <w:multiLevelType w:val="hybridMultilevel"/>
    <w:tmpl w:val="C1F449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BE103B"/>
    <w:multiLevelType w:val="hybridMultilevel"/>
    <w:tmpl w:val="A8D6BD2A"/>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1F09575A"/>
    <w:multiLevelType w:val="hybridMultilevel"/>
    <w:tmpl w:val="5C94054C"/>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0F056CA"/>
    <w:multiLevelType w:val="hybridMultilevel"/>
    <w:tmpl w:val="6C9E7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E51863"/>
    <w:multiLevelType w:val="hybridMultilevel"/>
    <w:tmpl w:val="A17208B4"/>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3F47605"/>
    <w:multiLevelType w:val="hybridMultilevel"/>
    <w:tmpl w:val="8920395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85408A"/>
    <w:multiLevelType w:val="hybridMultilevel"/>
    <w:tmpl w:val="2B0E052C"/>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80C0634"/>
    <w:multiLevelType w:val="hybridMultilevel"/>
    <w:tmpl w:val="41E09228"/>
    <w:lvl w:ilvl="0" w:tplc="6AA6F69C">
      <w:start w:val="1"/>
      <w:numFmt w:val="bullet"/>
      <w:lvlText w:val=""/>
      <w:lvlJc w:val="left"/>
      <w:pPr>
        <w:ind w:left="720" w:hanging="360"/>
      </w:pPr>
      <w:rPr>
        <w:rFonts w:ascii="Symbol" w:hAnsi="Symbol"/>
      </w:rPr>
    </w:lvl>
    <w:lvl w:ilvl="1" w:tplc="5D305404">
      <w:start w:val="1"/>
      <w:numFmt w:val="bullet"/>
      <w:lvlText w:val=""/>
      <w:lvlJc w:val="left"/>
      <w:pPr>
        <w:ind w:left="720" w:hanging="360"/>
      </w:pPr>
      <w:rPr>
        <w:rFonts w:ascii="Symbol" w:hAnsi="Symbol"/>
      </w:rPr>
    </w:lvl>
    <w:lvl w:ilvl="2" w:tplc="8E08761E">
      <w:start w:val="1"/>
      <w:numFmt w:val="bullet"/>
      <w:lvlText w:val=""/>
      <w:lvlJc w:val="left"/>
      <w:pPr>
        <w:ind w:left="720" w:hanging="360"/>
      </w:pPr>
      <w:rPr>
        <w:rFonts w:ascii="Symbol" w:hAnsi="Symbol"/>
      </w:rPr>
    </w:lvl>
    <w:lvl w:ilvl="3" w:tplc="B816A71C">
      <w:start w:val="1"/>
      <w:numFmt w:val="bullet"/>
      <w:lvlText w:val=""/>
      <w:lvlJc w:val="left"/>
      <w:pPr>
        <w:ind w:left="720" w:hanging="360"/>
      </w:pPr>
      <w:rPr>
        <w:rFonts w:ascii="Symbol" w:hAnsi="Symbol"/>
      </w:rPr>
    </w:lvl>
    <w:lvl w:ilvl="4" w:tplc="5C94FE0A">
      <w:start w:val="1"/>
      <w:numFmt w:val="bullet"/>
      <w:lvlText w:val=""/>
      <w:lvlJc w:val="left"/>
      <w:pPr>
        <w:ind w:left="720" w:hanging="360"/>
      </w:pPr>
      <w:rPr>
        <w:rFonts w:ascii="Symbol" w:hAnsi="Symbol"/>
      </w:rPr>
    </w:lvl>
    <w:lvl w:ilvl="5" w:tplc="7D000490">
      <w:start w:val="1"/>
      <w:numFmt w:val="bullet"/>
      <w:lvlText w:val=""/>
      <w:lvlJc w:val="left"/>
      <w:pPr>
        <w:ind w:left="720" w:hanging="360"/>
      </w:pPr>
      <w:rPr>
        <w:rFonts w:ascii="Symbol" w:hAnsi="Symbol"/>
      </w:rPr>
    </w:lvl>
    <w:lvl w:ilvl="6" w:tplc="8274FED0">
      <w:start w:val="1"/>
      <w:numFmt w:val="bullet"/>
      <w:lvlText w:val=""/>
      <w:lvlJc w:val="left"/>
      <w:pPr>
        <w:ind w:left="720" w:hanging="360"/>
      </w:pPr>
      <w:rPr>
        <w:rFonts w:ascii="Symbol" w:hAnsi="Symbol"/>
      </w:rPr>
    </w:lvl>
    <w:lvl w:ilvl="7" w:tplc="1DF49B92">
      <w:start w:val="1"/>
      <w:numFmt w:val="bullet"/>
      <w:lvlText w:val=""/>
      <w:lvlJc w:val="left"/>
      <w:pPr>
        <w:ind w:left="720" w:hanging="360"/>
      </w:pPr>
      <w:rPr>
        <w:rFonts w:ascii="Symbol" w:hAnsi="Symbol"/>
      </w:rPr>
    </w:lvl>
    <w:lvl w:ilvl="8" w:tplc="951AB322">
      <w:start w:val="1"/>
      <w:numFmt w:val="bullet"/>
      <w:lvlText w:val=""/>
      <w:lvlJc w:val="left"/>
      <w:pPr>
        <w:ind w:left="720" w:hanging="360"/>
      </w:pPr>
      <w:rPr>
        <w:rFonts w:ascii="Symbol" w:hAnsi="Symbol"/>
      </w:rPr>
    </w:lvl>
  </w:abstractNum>
  <w:abstractNum w:abstractNumId="21" w15:restartNumberingAfterBreak="0">
    <w:nsid w:val="2881205D"/>
    <w:multiLevelType w:val="hybridMultilevel"/>
    <w:tmpl w:val="4DD8D500"/>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8836C3F"/>
    <w:multiLevelType w:val="hybridMultilevel"/>
    <w:tmpl w:val="F31E7020"/>
    <w:lvl w:ilvl="0" w:tplc="160AE686">
      <w:start w:val="1"/>
      <w:numFmt w:val="bullet"/>
      <w:lvlText w:val=""/>
      <w:lvlJc w:val="left"/>
      <w:pPr>
        <w:ind w:left="720" w:hanging="360"/>
      </w:pPr>
      <w:rPr>
        <w:rFonts w:ascii="Symbol" w:hAnsi="Symbol"/>
      </w:rPr>
    </w:lvl>
    <w:lvl w:ilvl="1" w:tplc="5A76C6EA">
      <w:start w:val="1"/>
      <w:numFmt w:val="bullet"/>
      <w:lvlText w:val=""/>
      <w:lvlJc w:val="left"/>
      <w:pPr>
        <w:ind w:left="720" w:hanging="360"/>
      </w:pPr>
      <w:rPr>
        <w:rFonts w:ascii="Symbol" w:hAnsi="Symbol"/>
      </w:rPr>
    </w:lvl>
    <w:lvl w:ilvl="2" w:tplc="A748ED52">
      <w:start w:val="1"/>
      <w:numFmt w:val="bullet"/>
      <w:lvlText w:val=""/>
      <w:lvlJc w:val="left"/>
      <w:pPr>
        <w:ind w:left="720" w:hanging="360"/>
      </w:pPr>
      <w:rPr>
        <w:rFonts w:ascii="Symbol" w:hAnsi="Symbol"/>
      </w:rPr>
    </w:lvl>
    <w:lvl w:ilvl="3" w:tplc="FD16D214">
      <w:start w:val="1"/>
      <w:numFmt w:val="bullet"/>
      <w:lvlText w:val=""/>
      <w:lvlJc w:val="left"/>
      <w:pPr>
        <w:ind w:left="720" w:hanging="360"/>
      </w:pPr>
      <w:rPr>
        <w:rFonts w:ascii="Symbol" w:hAnsi="Symbol"/>
      </w:rPr>
    </w:lvl>
    <w:lvl w:ilvl="4" w:tplc="CE8434E6">
      <w:start w:val="1"/>
      <w:numFmt w:val="bullet"/>
      <w:lvlText w:val=""/>
      <w:lvlJc w:val="left"/>
      <w:pPr>
        <w:ind w:left="720" w:hanging="360"/>
      </w:pPr>
      <w:rPr>
        <w:rFonts w:ascii="Symbol" w:hAnsi="Symbol"/>
      </w:rPr>
    </w:lvl>
    <w:lvl w:ilvl="5" w:tplc="AE7A0CC4">
      <w:start w:val="1"/>
      <w:numFmt w:val="bullet"/>
      <w:lvlText w:val=""/>
      <w:lvlJc w:val="left"/>
      <w:pPr>
        <w:ind w:left="720" w:hanging="360"/>
      </w:pPr>
      <w:rPr>
        <w:rFonts w:ascii="Symbol" w:hAnsi="Symbol"/>
      </w:rPr>
    </w:lvl>
    <w:lvl w:ilvl="6" w:tplc="FF04C8CE">
      <w:start w:val="1"/>
      <w:numFmt w:val="bullet"/>
      <w:lvlText w:val=""/>
      <w:lvlJc w:val="left"/>
      <w:pPr>
        <w:ind w:left="720" w:hanging="360"/>
      </w:pPr>
      <w:rPr>
        <w:rFonts w:ascii="Symbol" w:hAnsi="Symbol"/>
      </w:rPr>
    </w:lvl>
    <w:lvl w:ilvl="7" w:tplc="0D8C31D2">
      <w:start w:val="1"/>
      <w:numFmt w:val="bullet"/>
      <w:lvlText w:val=""/>
      <w:lvlJc w:val="left"/>
      <w:pPr>
        <w:ind w:left="720" w:hanging="360"/>
      </w:pPr>
      <w:rPr>
        <w:rFonts w:ascii="Symbol" w:hAnsi="Symbol"/>
      </w:rPr>
    </w:lvl>
    <w:lvl w:ilvl="8" w:tplc="D5A6EAAA">
      <w:start w:val="1"/>
      <w:numFmt w:val="bullet"/>
      <w:lvlText w:val=""/>
      <w:lvlJc w:val="left"/>
      <w:pPr>
        <w:ind w:left="720" w:hanging="360"/>
      </w:pPr>
      <w:rPr>
        <w:rFonts w:ascii="Symbol" w:hAnsi="Symbol"/>
      </w:rPr>
    </w:lvl>
  </w:abstractNum>
  <w:abstractNum w:abstractNumId="23" w15:restartNumberingAfterBreak="0">
    <w:nsid w:val="2AC46634"/>
    <w:multiLevelType w:val="hybridMultilevel"/>
    <w:tmpl w:val="0222433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B744E15"/>
    <w:multiLevelType w:val="hybridMultilevel"/>
    <w:tmpl w:val="8D2C48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CBC7536"/>
    <w:multiLevelType w:val="hybridMultilevel"/>
    <w:tmpl w:val="CE0C52FA"/>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03F2985"/>
    <w:multiLevelType w:val="hybridMultilevel"/>
    <w:tmpl w:val="51AE0A74"/>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0920A91"/>
    <w:multiLevelType w:val="hybridMultilevel"/>
    <w:tmpl w:val="0B48303A"/>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553018D"/>
    <w:multiLevelType w:val="hybridMultilevel"/>
    <w:tmpl w:val="FC700810"/>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9EA03D4"/>
    <w:multiLevelType w:val="hybridMultilevel"/>
    <w:tmpl w:val="01D0D20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B7C39DB"/>
    <w:multiLevelType w:val="hybridMultilevel"/>
    <w:tmpl w:val="A3FC7CD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196DB5"/>
    <w:multiLevelType w:val="hybridMultilevel"/>
    <w:tmpl w:val="1C462B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3F333F26"/>
    <w:multiLevelType w:val="hybridMultilevel"/>
    <w:tmpl w:val="6C4AAE44"/>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2D365F9"/>
    <w:multiLevelType w:val="hybridMultilevel"/>
    <w:tmpl w:val="149E5A76"/>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4EC5B0F"/>
    <w:multiLevelType w:val="hybridMultilevel"/>
    <w:tmpl w:val="1C50B17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7" w15:restartNumberingAfterBreak="0">
    <w:nsid w:val="46422804"/>
    <w:multiLevelType w:val="hybridMultilevel"/>
    <w:tmpl w:val="B84816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47204721"/>
    <w:multiLevelType w:val="hybridMultilevel"/>
    <w:tmpl w:val="4E601E30"/>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8BB631E"/>
    <w:multiLevelType w:val="hybridMultilevel"/>
    <w:tmpl w:val="1F02E60E"/>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1" w15:restartNumberingAfterBreak="0">
    <w:nsid w:val="4B7E66EE"/>
    <w:multiLevelType w:val="hybridMultilevel"/>
    <w:tmpl w:val="289E7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3E0540"/>
    <w:multiLevelType w:val="hybridMultilevel"/>
    <w:tmpl w:val="35C4F9F0"/>
    <w:lvl w:ilvl="0" w:tplc="3066477C">
      <w:start w:val="1"/>
      <w:numFmt w:val="decimal"/>
      <w:lvlText w:val="%1."/>
      <w:lvlJc w:val="left"/>
      <w:pPr>
        <w:ind w:left="1020" w:hanging="360"/>
      </w:pPr>
    </w:lvl>
    <w:lvl w:ilvl="1" w:tplc="B492E0D0">
      <w:start w:val="1"/>
      <w:numFmt w:val="decimal"/>
      <w:lvlText w:val="%2."/>
      <w:lvlJc w:val="left"/>
      <w:pPr>
        <w:ind w:left="1020" w:hanging="360"/>
      </w:pPr>
    </w:lvl>
    <w:lvl w:ilvl="2" w:tplc="2EFA79FE">
      <w:start w:val="1"/>
      <w:numFmt w:val="decimal"/>
      <w:lvlText w:val="%3."/>
      <w:lvlJc w:val="left"/>
      <w:pPr>
        <w:ind w:left="1020" w:hanging="360"/>
      </w:pPr>
    </w:lvl>
    <w:lvl w:ilvl="3" w:tplc="7BFE58B8">
      <w:start w:val="1"/>
      <w:numFmt w:val="decimal"/>
      <w:lvlText w:val="%4."/>
      <w:lvlJc w:val="left"/>
      <w:pPr>
        <w:ind w:left="1020" w:hanging="360"/>
      </w:pPr>
    </w:lvl>
    <w:lvl w:ilvl="4" w:tplc="245AE330">
      <w:start w:val="1"/>
      <w:numFmt w:val="decimal"/>
      <w:lvlText w:val="%5."/>
      <w:lvlJc w:val="left"/>
      <w:pPr>
        <w:ind w:left="1020" w:hanging="360"/>
      </w:pPr>
    </w:lvl>
    <w:lvl w:ilvl="5" w:tplc="67743E00">
      <w:start w:val="1"/>
      <w:numFmt w:val="decimal"/>
      <w:lvlText w:val="%6."/>
      <w:lvlJc w:val="left"/>
      <w:pPr>
        <w:ind w:left="1020" w:hanging="360"/>
      </w:pPr>
    </w:lvl>
    <w:lvl w:ilvl="6" w:tplc="D6D8DCB0">
      <w:start w:val="1"/>
      <w:numFmt w:val="decimal"/>
      <w:lvlText w:val="%7."/>
      <w:lvlJc w:val="left"/>
      <w:pPr>
        <w:ind w:left="1020" w:hanging="360"/>
      </w:pPr>
    </w:lvl>
    <w:lvl w:ilvl="7" w:tplc="D27EE2E8">
      <w:start w:val="1"/>
      <w:numFmt w:val="decimal"/>
      <w:lvlText w:val="%8."/>
      <w:lvlJc w:val="left"/>
      <w:pPr>
        <w:ind w:left="1020" w:hanging="360"/>
      </w:pPr>
    </w:lvl>
    <w:lvl w:ilvl="8" w:tplc="93C8DF44">
      <w:start w:val="1"/>
      <w:numFmt w:val="decimal"/>
      <w:lvlText w:val="%9."/>
      <w:lvlJc w:val="left"/>
      <w:pPr>
        <w:ind w:left="1020" w:hanging="360"/>
      </w:pPr>
    </w:lvl>
  </w:abstractNum>
  <w:abstractNum w:abstractNumId="4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74F3E4D"/>
    <w:multiLevelType w:val="hybridMultilevel"/>
    <w:tmpl w:val="C27A78B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B546DF6"/>
    <w:multiLevelType w:val="hybridMultilevel"/>
    <w:tmpl w:val="80C6D2EC"/>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1331C3E"/>
    <w:multiLevelType w:val="hybridMultilevel"/>
    <w:tmpl w:val="FD6244B0"/>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3A03C84"/>
    <w:multiLevelType w:val="hybridMultilevel"/>
    <w:tmpl w:val="A606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453EFB"/>
    <w:multiLevelType w:val="hybridMultilevel"/>
    <w:tmpl w:val="E8FC9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612F21"/>
    <w:multiLevelType w:val="hybridMultilevel"/>
    <w:tmpl w:val="84E246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AEA6346"/>
    <w:multiLevelType w:val="hybridMultilevel"/>
    <w:tmpl w:val="85C8DE9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75AC2A81"/>
    <w:multiLevelType w:val="hybridMultilevel"/>
    <w:tmpl w:val="45CE5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044D11"/>
    <w:multiLevelType w:val="hybridMultilevel"/>
    <w:tmpl w:val="D6E0FA2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6" w15:restartNumberingAfterBreak="0">
    <w:nsid w:val="7E6242D3"/>
    <w:multiLevelType w:val="hybridMultilevel"/>
    <w:tmpl w:val="C31C8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E960F08"/>
    <w:multiLevelType w:val="hybridMultilevel"/>
    <w:tmpl w:val="D0ACEC42"/>
    <w:lvl w:ilvl="0" w:tplc="FC34FDC6">
      <w:start w:val="1"/>
      <w:numFmt w:val="bullet"/>
      <w:lvlText w:val=""/>
      <w:lvlJc w:val="left"/>
      <w:pPr>
        <w:ind w:left="360" w:hanging="360"/>
      </w:pPr>
      <w:rPr>
        <w:rFonts w:ascii="Symbol" w:hAnsi="Symbol" w:hint="default"/>
        <w:color w:val="2AB1BB"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45731609">
    <w:abstractNumId w:val="29"/>
  </w:num>
  <w:num w:numId="2" w16cid:durableId="63374776">
    <w:abstractNumId w:val="55"/>
  </w:num>
  <w:num w:numId="3" w16cid:durableId="814566892">
    <w:abstractNumId w:val="43"/>
  </w:num>
  <w:num w:numId="4" w16cid:durableId="363363769">
    <w:abstractNumId w:val="52"/>
  </w:num>
  <w:num w:numId="5" w16cid:durableId="1831287451">
    <w:abstractNumId w:val="5"/>
  </w:num>
  <w:num w:numId="6" w16cid:durableId="1395350332">
    <w:abstractNumId w:val="40"/>
  </w:num>
  <w:num w:numId="7" w16cid:durableId="15161996">
    <w:abstractNumId w:val="44"/>
  </w:num>
  <w:num w:numId="8" w16cid:durableId="1475877789">
    <w:abstractNumId w:val="6"/>
  </w:num>
  <w:num w:numId="9" w16cid:durableId="1934582318">
    <w:abstractNumId w:val="28"/>
  </w:num>
  <w:num w:numId="10" w16cid:durableId="1819884775">
    <w:abstractNumId w:val="49"/>
  </w:num>
  <w:num w:numId="11" w16cid:durableId="430005032">
    <w:abstractNumId w:val="13"/>
  </w:num>
  <w:num w:numId="12" w16cid:durableId="604578744">
    <w:abstractNumId w:val="8"/>
  </w:num>
  <w:num w:numId="13" w16cid:durableId="1481385148">
    <w:abstractNumId w:val="53"/>
  </w:num>
  <w:num w:numId="14" w16cid:durableId="1131941504">
    <w:abstractNumId w:val="4"/>
  </w:num>
  <w:num w:numId="15" w16cid:durableId="745683534">
    <w:abstractNumId w:val="47"/>
  </w:num>
  <w:num w:numId="16" w16cid:durableId="1757938276">
    <w:abstractNumId w:val="48"/>
  </w:num>
  <w:num w:numId="17" w16cid:durableId="1488741102">
    <w:abstractNumId w:val="16"/>
  </w:num>
  <w:num w:numId="18" w16cid:durableId="1796831610">
    <w:abstractNumId w:val="56"/>
  </w:num>
  <w:num w:numId="19" w16cid:durableId="1607270684">
    <w:abstractNumId w:val="0"/>
  </w:num>
  <w:num w:numId="20" w16cid:durableId="1224633773">
    <w:abstractNumId w:val="24"/>
  </w:num>
  <w:num w:numId="21" w16cid:durableId="771359543">
    <w:abstractNumId w:val="12"/>
  </w:num>
  <w:num w:numId="22" w16cid:durableId="1140223424">
    <w:abstractNumId w:val="33"/>
  </w:num>
  <w:num w:numId="23" w16cid:durableId="1305619913">
    <w:abstractNumId w:val="32"/>
  </w:num>
  <w:num w:numId="24" w16cid:durableId="2121605042">
    <w:abstractNumId w:val="14"/>
  </w:num>
  <w:num w:numId="25" w16cid:durableId="936016565">
    <w:abstractNumId w:val="51"/>
  </w:num>
  <w:num w:numId="26" w16cid:durableId="1260985124">
    <w:abstractNumId w:val="50"/>
  </w:num>
  <w:num w:numId="27" w16cid:durableId="1719015827">
    <w:abstractNumId w:val="18"/>
  </w:num>
  <w:num w:numId="28" w16cid:durableId="210777053">
    <w:abstractNumId w:val="22"/>
  </w:num>
  <w:num w:numId="29" w16cid:durableId="1432625422">
    <w:abstractNumId w:val="20"/>
  </w:num>
  <w:num w:numId="30" w16cid:durableId="1247039356">
    <w:abstractNumId w:val="7"/>
  </w:num>
  <w:num w:numId="31" w16cid:durableId="1871187010">
    <w:abstractNumId w:val="42"/>
  </w:num>
  <w:num w:numId="32" w16cid:durableId="377508502">
    <w:abstractNumId w:val="3"/>
  </w:num>
  <w:num w:numId="33" w16cid:durableId="1582063390">
    <w:abstractNumId w:val="41"/>
  </w:num>
  <w:num w:numId="34" w16cid:durableId="466364046">
    <w:abstractNumId w:val="37"/>
  </w:num>
  <w:num w:numId="35" w16cid:durableId="1785922951">
    <w:abstractNumId w:val="36"/>
  </w:num>
  <w:num w:numId="36" w16cid:durableId="1357735668">
    <w:abstractNumId w:val="10"/>
  </w:num>
  <w:num w:numId="37" w16cid:durableId="104273387">
    <w:abstractNumId w:val="57"/>
  </w:num>
  <w:num w:numId="38" w16cid:durableId="1525023512">
    <w:abstractNumId w:val="54"/>
  </w:num>
  <w:num w:numId="39" w16cid:durableId="1672176897">
    <w:abstractNumId w:val="9"/>
  </w:num>
  <w:num w:numId="40" w16cid:durableId="1489862608">
    <w:abstractNumId w:val="21"/>
  </w:num>
  <w:num w:numId="41" w16cid:durableId="641153467">
    <w:abstractNumId w:val="30"/>
  </w:num>
  <w:num w:numId="42" w16cid:durableId="893269769">
    <w:abstractNumId w:val="19"/>
  </w:num>
  <w:num w:numId="43" w16cid:durableId="373240921">
    <w:abstractNumId w:val="23"/>
  </w:num>
  <w:num w:numId="44" w16cid:durableId="11105335">
    <w:abstractNumId w:val="26"/>
  </w:num>
  <w:num w:numId="45" w16cid:durableId="1276595361">
    <w:abstractNumId w:val="39"/>
  </w:num>
  <w:num w:numId="46" w16cid:durableId="1116608089">
    <w:abstractNumId w:val="11"/>
  </w:num>
  <w:num w:numId="47" w16cid:durableId="192698324">
    <w:abstractNumId w:val="25"/>
  </w:num>
  <w:num w:numId="48" w16cid:durableId="1411392964">
    <w:abstractNumId w:val="2"/>
  </w:num>
  <w:num w:numId="49" w16cid:durableId="1125467505">
    <w:abstractNumId w:val="34"/>
  </w:num>
  <w:num w:numId="50" w16cid:durableId="152599863">
    <w:abstractNumId w:val="27"/>
  </w:num>
  <w:num w:numId="51" w16cid:durableId="533539762">
    <w:abstractNumId w:val="1"/>
  </w:num>
  <w:num w:numId="52" w16cid:durableId="127558061">
    <w:abstractNumId w:val="31"/>
  </w:num>
  <w:num w:numId="53" w16cid:durableId="238758495">
    <w:abstractNumId w:val="38"/>
  </w:num>
  <w:num w:numId="54" w16cid:durableId="1641110212">
    <w:abstractNumId w:val="45"/>
  </w:num>
  <w:num w:numId="55" w16cid:durableId="854425103">
    <w:abstractNumId w:val="17"/>
  </w:num>
  <w:num w:numId="56" w16cid:durableId="1324507730">
    <w:abstractNumId w:val="15"/>
  </w:num>
  <w:num w:numId="57" w16cid:durableId="1005208251">
    <w:abstractNumId w:val="46"/>
  </w:num>
  <w:num w:numId="58" w16cid:durableId="1575893032">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AC4"/>
    <w:rsid w:val="00000BCE"/>
    <w:rsid w:val="00001D28"/>
    <w:rsid w:val="00001F41"/>
    <w:rsid w:val="00002862"/>
    <w:rsid w:val="000032C1"/>
    <w:rsid w:val="00003448"/>
    <w:rsid w:val="00003743"/>
    <w:rsid w:val="00003C7A"/>
    <w:rsid w:val="00003F28"/>
    <w:rsid w:val="000047B4"/>
    <w:rsid w:val="00004E54"/>
    <w:rsid w:val="00005601"/>
    <w:rsid w:val="00005712"/>
    <w:rsid w:val="00005F75"/>
    <w:rsid w:val="000061E2"/>
    <w:rsid w:val="00006317"/>
    <w:rsid w:val="000065A6"/>
    <w:rsid w:val="00006676"/>
    <w:rsid w:val="00006686"/>
    <w:rsid w:val="000066FD"/>
    <w:rsid w:val="00006784"/>
    <w:rsid w:val="00007695"/>
    <w:rsid w:val="00007727"/>
    <w:rsid w:val="000078EF"/>
    <w:rsid w:val="00007FD8"/>
    <w:rsid w:val="000102F0"/>
    <w:rsid w:val="00010E9E"/>
    <w:rsid w:val="00011028"/>
    <w:rsid w:val="000117F8"/>
    <w:rsid w:val="00011B8D"/>
    <w:rsid w:val="00011E76"/>
    <w:rsid w:val="000121CD"/>
    <w:rsid w:val="00012229"/>
    <w:rsid w:val="0001267C"/>
    <w:rsid w:val="000134AF"/>
    <w:rsid w:val="000134C2"/>
    <w:rsid w:val="00013CA8"/>
    <w:rsid w:val="00014E3A"/>
    <w:rsid w:val="00014FBD"/>
    <w:rsid w:val="00015C6A"/>
    <w:rsid w:val="00016C84"/>
    <w:rsid w:val="00017D84"/>
    <w:rsid w:val="000204A5"/>
    <w:rsid w:val="00020908"/>
    <w:rsid w:val="00020BBA"/>
    <w:rsid w:val="00021305"/>
    <w:rsid w:val="00021407"/>
    <w:rsid w:val="000216E1"/>
    <w:rsid w:val="00021C4C"/>
    <w:rsid w:val="00021E10"/>
    <w:rsid w:val="000223D2"/>
    <w:rsid w:val="00022517"/>
    <w:rsid w:val="00022B1F"/>
    <w:rsid w:val="00023B89"/>
    <w:rsid w:val="000249AC"/>
    <w:rsid w:val="00025693"/>
    <w:rsid w:val="0002612D"/>
    <w:rsid w:val="00026139"/>
    <w:rsid w:val="00027071"/>
    <w:rsid w:val="000272D1"/>
    <w:rsid w:val="00027353"/>
    <w:rsid w:val="00027601"/>
    <w:rsid w:val="00027B55"/>
    <w:rsid w:val="00027C33"/>
    <w:rsid w:val="00030225"/>
    <w:rsid w:val="00030616"/>
    <w:rsid w:val="000306C7"/>
    <w:rsid w:val="00030A41"/>
    <w:rsid w:val="0003155E"/>
    <w:rsid w:val="000315D2"/>
    <w:rsid w:val="00031619"/>
    <w:rsid w:val="0003178F"/>
    <w:rsid w:val="00031BE0"/>
    <w:rsid w:val="00031F96"/>
    <w:rsid w:val="000320FA"/>
    <w:rsid w:val="00033088"/>
    <w:rsid w:val="00033321"/>
    <w:rsid w:val="000336E5"/>
    <w:rsid w:val="000338E5"/>
    <w:rsid w:val="00033C5E"/>
    <w:rsid w:val="00033D01"/>
    <w:rsid w:val="00033ECC"/>
    <w:rsid w:val="0003422F"/>
    <w:rsid w:val="000342D7"/>
    <w:rsid w:val="0003457C"/>
    <w:rsid w:val="00035438"/>
    <w:rsid w:val="00035A09"/>
    <w:rsid w:val="0003603E"/>
    <w:rsid w:val="00036051"/>
    <w:rsid w:val="00040367"/>
    <w:rsid w:val="000404AB"/>
    <w:rsid w:val="00040B94"/>
    <w:rsid w:val="00040E2B"/>
    <w:rsid w:val="00040EEC"/>
    <w:rsid w:val="00040FE2"/>
    <w:rsid w:val="00041376"/>
    <w:rsid w:val="00041721"/>
    <w:rsid w:val="00041870"/>
    <w:rsid w:val="000422C0"/>
    <w:rsid w:val="000423D0"/>
    <w:rsid w:val="00042DD4"/>
    <w:rsid w:val="0004315D"/>
    <w:rsid w:val="000434FE"/>
    <w:rsid w:val="00043704"/>
    <w:rsid w:val="00043CFC"/>
    <w:rsid w:val="00043DB7"/>
    <w:rsid w:val="0004420D"/>
    <w:rsid w:val="000447EF"/>
    <w:rsid w:val="00044D95"/>
    <w:rsid w:val="0004569B"/>
    <w:rsid w:val="0004573F"/>
    <w:rsid w:val="00046B0C"/>
    <w:rsid w:val="00046B88"/>
    <w:rsid w:val="00046BBE"/>
    <w:rsid w:val="00046FF0"/>
    <w:rsid w:val="00047014"/>
    <w:rsid w:val="0004768E"/>
    <w:rsid w:val="00047A34"/>
    <w:rsid w:val="0005014C"/>
    <w:rsid w:val="00050176"/>
    <w:rsid w:val="000504B3"/>
    <w:rsid w:val="00050529"/>
    <w:rsid w:val="00050CC1"/>
    <w:rsid w:val="00050D75"/>
    <w:rsid w:val="0005239F"/>
    <w:rsid w:val="00052406"/>
    <w:rsid w:val="000525FE"/>
    <w:rsid w:val="000526F0"/>
    <w:rsid w:val="00052BA8"/>
    <w:rsid w:val="0005342E"/>
    <w:rsid w:val="0005348B"/>
    <w:rsid w:val="00053726"/>
    <w:rsid w:val="00053C98"/>
    <w:rsid w:val="00054E33"/>
    <w:rsid w:val="00054FCB"/>
    <w:rsid w:val="00055553"/>
    <w:rsid w:val="0005559B"/>
    <w:rsid w:val="00056293"/>
    <w:rsid w:val="00056A35"/>
    <w:rsid w:val="000575FF"/>
    <w:rsid w:val="000578A0"/>
    <w:rsid w:val="00057C7B"/>
    <w:rsid w:val="000600CB"/>
    <w:rsid w:val="000601A9"/>
    <w:rsid w:val="00060552"/>
    <w:rsid w:val="00061A21"/>
    <w:rsid w:val="00062765"/>
    <w:rsid w:val="000628BA"/>
    <w:rsid w:val="00062B65"/>
    <w:rsid w:val="00062C74"/>
    <w:rsid w:val="00062EE5"/>
    <w:rsid w:val="0006333D"/>
    <w:rsid w:val="0006346E"/>
    <w:rsid w:val="000635B2"/>
    <w:rsid w:val="0006381C"/>
    <w:rsid w:val="00063F07"/>
    <w:rsid w:val="00064279"/>
    <w:rsid w:val="000645D0"/>
    <w:rsid w:val="00064C4F"/>
    <w:rsid w:val="0006508E"/>
    <w:rsid w:val="000653FB"/>
    <w:rsid w:val="00065C70"/>
    <w:rsid w:val="00065E76"/>
    <w:rsid w:val="00065F64"/>
    <w:rsid w:val="0006644C"/>
    <w:rsid w:val="00066546"/>
    <w:rsid w:val="00066B4D"/>
    <w:rsid w:val="00067300"/>
    <w:rsid w:val="00067456"/>
    <w:rsid w:val="0006754C"/>
    <w:rsid w:val="00067CA7"/>
    <w:rsid w:val="00067F2D"/>
    <w:rsid w:val="00070781"/>
    <w:rsid w:val="00070A1B"/>
    <w:rsid w:val="00071506"/>
    <w:rsid w:val="0007154F"/>
    <w:rsid w:val="00071741"/>
    <w:rsid w:val="0007175C"/>
    <w:rsid w:val="00071CC2"/>
    <w:rsid w:val="000720AA"/>
    <w:rsid w:val="000727F0"/>
    <w:rsid w:val="000729F1"/>
    <w:rsid w:val="00073E4D"/>
    <w:rsid w:val="00073E7F"/>
    <w:rsid w:val="00074891"/>
    <w:rsid w:val="00074F13"/>
    <w:rsid w:val="0007529A"/>
    <w:rsid w:val="00075D17"/>
    <w:rsid w:val="00075D53"/>
    <w:rsid w:val="000803C7"/>
    <w:rsid w:val="000811F8"/>
    <w:rsid w:val="000812FA"/>
    <w:rsid w:val="00081659"/>
    <w:rsid w:val="00081AB1"/>
    <w:rsid w:val="0008231D"/>
    <w:rsid w:val="000827BA"/>
    <w:rsid w:val="000829DC"/>
    <w:rsid w:val="0008358B"/>
    <w:rsid w:val="00083A7F"/>
    <w:rsid w:val="00084A88"/>
    <w:rsid w:val="00084F4C"/>
    <w:rsid w:val="00085196"/>
    <w:rsid w:val="00085D0D"/>
    <w:rsid w:val="000861E5"/>
    <w:rsid w:val="00086DA2"/>
    <w:rsid w:val="000870DC"/>
    <w:rsid w:val="000874A7"/>
    <w:rsid w:val="0008788B"/>
    <w:rsid w:val="00087913"/>
    <w:rsid w:val="00087AAB"/>
    <w:rsid w:val="00090316"/>
    <w:rsid w:val="00090803"/>
    <w:rsid w:val="000908E4"/>
    <w:rsid w:val="0009093D"/>
    <w:rsid w:val="00091204"/>
    <w:rsid w:val="000912DE"/>
    <w:rsid w:val="00091554"/>
    <w:rsid w:val="000917A9"/>
    <w:rsid w:val="000929B4"/>
    <w:rsid w:val="00092F34"/>
    <w:rsid w:val="00093048"/>
    <w:rsid w:val="00093981"/>
    <w:rsid w:val="000939D5"/>
    <w:rsid w:val="00093AD0"/>
    <w:rsid w:val="00093CD9"/>
    <w:rsid w:val="00093CEB"/>
    <w:rsid w:val="00093DE7"/>
    <w:rsid w:val="000940EA"/>
    <w:rsid w:val="000940FA"/>
    <w:rsid w:val="000944CD"/>
    <w:rsid w:val="0009481A"/>
    <w:rsid w:val="00094B8C"/>
    <w:rsid w:val="00095784"/>
    <w:rsid w:val="00095AAB"/>
    <w:rsid w:val="000A09C4"/>
    <w:rsid w:val="000A0DFF"/>
    <w:rsid w:val="000A0F3D"/>
    <w:rsid w:val="000A13B0"/>
    <w:rsid w:val="000A2125"/>
    <w:rsid w:val="000A25C7"/>
    <w:rsid w:val="000A264C"/>
    <w:rsid w:val="000A27FE"/>
    <w:rsid w:val="000A2C8A"/>
    <w:rsid w:val="000A3C9D"/>
    <w:rsid w:val="000A4302"/>
    <w:rsid w:val="000A44CD"/>
    <w:rsid w:val="000A4C3A"/>
    <w:rsid w:val="000A546E"/>
    <w:rsid w:val="000A5549"/>
    <w:rsid w:val="000A58CC"/>
    <w:rsid w:val="000A58E9"/>
    <w:rsid w:val="000A5B88"/>
    <w:rsid w:val="000A693B"/>
    <w:rsid w:val="000A749F"/>
    <w:rsid w:val="000A7616"/>
    <w:rsid w:val="000A7C17"/>
    <w:rsid w:val="000A7CE3"/>
    <w:rsid w:val="000B016B"/>
    <w:rsid w:val="000B0275"/>
    <w:rsid w:val="000B0479"/>
    <w:rsid w:val="000B067A"/>
    <w:rsid w:val="000B1540"/>
    <w:rsid w:val="000B2441"/>
    <w:rsid w:val="000B25EB"/>
    <w:rsid w:val="000B2789"/>
    <w:rsid w:val="000B2811"/>
    <w:rsid w:val="000B2B4B"/>
    <w:rsid w:val="000B3334"/>
    <w:rsid w:val="000B3386"/>
    <w:rsid w:val="000B33FD"/>
    <w:rsid w:val="000B3B89"/>
    <w:rsid w:val="000B46AF"/>
    <w:rsid w:val="000B4ABA"/>
    <w:rsid w:val="000B4FA1"/>
    <w:rsid w:val="000B54F7"/>
    <w:rsid w:val="000B63F1"/>
    <w:rsid w:val="000B66C2"/>
    <w:rsid w:val="000B6F2B"/>
    <w:rsid w:val="000B6FEF"/>
    <w:rsid w:val="000B765D"/>
    <w:rsid w:val="000B7B5E"/>
    <w:rsid w:val="000B7BA4"/>
    <w:rsid w:val="000B7F4E"/>
    <w:rsid w:val="000C1CCE"/>
    <w:rsid w:val="000C2219"/>
    <w:rsid w:val="000C2BCC"/>
    <w:rsid w:val="000C2E04"/>
    <w:rsid w:val="000C3EAC"/>
    <w:rsid w:val="000C3FD5"/>
    <w:rsid w:val="000C4247"/>
    <w:rsid w:val="000C428E"/>
    <w:rsid w:val="000C4307"/>
    <w:rsid w:val="000C4B07"/>
    <w:rsid w:val="000C4B16"/>
    <w:rsid w:val="000C4F72"/>
    <w:rsid w:val="000C50C3"/>
    <w:rsid w:val="000C59C1"/>
    <w:rsid w:val="000C59FB"/>
    <w:rsid w:val="000C62AA"/>
    <w:rsid w:val="000C648F"/>
    <w:rsid w:val="000C707E"/>
    <w:rsid w:val="000C75EF"/>
    <w:rsid w:val="000C7BB9"/>
    <w:rsid w:val="000C7DAB"/>
    <w:rsid w:val="000D039E"/>
    <w:rsid w:val="000D1206"/>
    <w:rsid w:val="000D13AE"/>
    <w:rsid w:val="000D1493"/>
    <w:rsid w:val="000D1A5E"/>
    <w:rsid w:val="000D1A69"/>
    <w:rsid w:val="000D1ADE"/>
    <w:rsid w:val="000D1DDB"/>
    <w:rsid w:val="000D1E58"/>
    <w:rsid w:val="000D1F68"/>
    <w:rsid w:val="000D21F6"/>
    <w:rsid w:val="000D243E"/>
    <w:rsid w:val="000D244B"/>
    <w:rsid w:val="000D2FAD"/>
    <w:rsid w:val="000D33A9"/>
    <w:rsid w:val="000D3909"/>
    <w:rsid w:val="000D3917"/>
    <w:rsid w:val="000D3EA7"/>
    <w:rsid w:val="000D42C3"/>
    <w:rsid w:val="000D4500"/>
    <w:rsid w:val="000D49D5"/>
    <w:rsid w:val="000D4C67"/>
    <w:rsid w:val="000D4F87"/>
    <w:rsid w:val="000D56A5"/>
    <w:rsid w:val="000D57D1"/>
    <w:rsid w:val="000D5CFA"/>
    <w:rsid w:val="000D6329"/>
    <w:rsid w:val="000D6A19"/>
    <w:rsid w:val="000D6B42"/>
    <w:rsid w:val="000D7116"/>
    <w:rsid w:val="000D7AEA"/>
    <w:rsid w:val="000D7FDA"/>
    <w:rsid w:val="000E01A9"/>
    <w:rsid w:val="000E0327"/>
    <w:rsid w:val="000E037F"/>
    <w:rsid w:val="000E0E88"/>
    <w:rsid w:val="000E17E7"/>
    <w:rsid w:val="000E195E"/>
    <w:rsid w:val="000E1B58"/>
    <w:rsid w:val="000E1C9D"/>
    <w:rsid w:val="000E229D"/>
    <w:rsid w:val="000E261F"/>
    <w:rsid w:val="000E27B8"/>
    <w:rsid w:val="000E29C9"/>
    <w:rsid w:val="000E2C66"/>
    <w:rsid w:val="000E365B"/>
    <w:rsid w:val="000E3ABF"/>
    <w:rsid w:val="000E4221"/>
    <w:rsid w:val="000E467C"/>
    <w:rsid w:val="000E5261"/>
    <w:rsid w:val="000E5602"/>
    <w:rsid w:val="000E5621"/>
    <w:rsid w:val="000E588A"/>
    <w:rsid w:val="000E60CB"/>
    <w:rsid w:val="000E61AF"/>
    <w:rsid w:val="000E675D"/>
    <w:rsid w:val="000E6ABC"/>
    <w:rsid w:val="000E6E68"/>
    <w:rsid w:val="000E6E7D"/>
    <w:rsid w:val="000E7756"/>
    <w:rsid w:val="000E7CDF"/>
    <w:rsid w:val="000F0A76"/>
    <w:rsid w:val="000F123C"/>
    <w:rsid w:val="000F13B4"/>
    <w:rsid w:val="000F1A17"/>
    <w:rsid w:val="000F1E41"/>
    <w:rsid w:val="000F208F"/>
    <w:rsid w:val="000F237D"/>
    <w:rsid w:val="000F23C4"/>
    <w:rsid w:val="000F25C0"/>
    <w:rsid w:val="000F2BBD"/>
    <w:rsid w:val="000F2FED"/>
    <w:rsid w:val="000F30AF"/>
    <w:rsid w:val="000F3484"/>
    <w:rsid w:val="000F3A80"/>
    <w:rsid w:val="000F3AEE"/>
    <w:rsid w:val="000F3D9A"/>
    <w:rsid w:val="000F5215"/>
    <w:rsid w:val="000F6985"/>
    <w:rsid w:val="000F6EBB"/>
    <w:rsid w:val="000F6FA4"/>
    <w:rsid w:val="000F7DA5"/>
    <w:rsid w:val="0010051B"/>
    <w:rsid w:val="00100640"/>
    <w:rsid w:val="00100B22"/>
    <w:rsid w:val="00101599"/>
    <w:rsid w:val="001019B5"/>
    <w:rsid w:val="00101E5C"/>
    <w:rsid w:val="00102F5E"/>
    <w:rsid w:val="00102FAB"/>
    <w:rsid w:val="001045AF"/>
    <w:rsid w:val="00105403"/>
    <w:rsid w:val="00105D29"/>
    <w:rsid w:val="0010616D"/>
    <w:rsid w:val="00106D56"/>
    <w:rsid w:val="00106FF6"/>
    <w:rsid w:val="00107B1A"/>
    <w:rsid w:val="00110384"/>
    <w:rsid w:val="00110478"/>
    <w:rsid w:val="0011066E"/>
    <w:rsid w:val="0011079D"/>
    <w:rsid w:val="001109FC"/>
    <w:rsid w:val="00110E22"/>
    <w:rsid w:val="00111387"/>
    <w:rsid w:val="001114BE"/>
    <w:rsid w:val="00111B23"/>
    <w:rsid w:val="00111D0F"/>
    <w:rsid w:val="001120A6"/>
    <w:rsid w:val="0011274D"/>
    <w:rsid w:val="00112948"/>
    <w:rsid w:val="00112CB3"/>
    <w:rsid w:val="00112E8A"/>
    <w:rsid w:val="001131DF"/>
    <w:rsid w:val="001136C9"/>
    <w:rsid w:val="0011428E"/>
    <w:rsid w:val="00115A66"/>
    <w:rsid w:val="00115D1A"/>
    <w:rsid w:val="00115FAF"/>
    <w:rsid w:val="00116E9E"/>
    <w:rsid w:val="0011711A"/>
    <w:rsid w:val="0011711B"/>
    <w:rsid w:val="00117912"/>
    <w:rsid w:val="001179B9"/>
    <w:rsid w:val="00117CAA"/>
    <w:rsid w:val="00117D16"/>
    <w:rsid w:val="00117DCE"/>
    <w:rsid w:val="00117F8A"/>
    <w:rsid w:val="00120448"/>
    <w:rsid w:val="00120BCB"/>
    <w:rsid w:val="00121AB3"/>
    <w:rsid w:val="00121B9B"/>
    <w:rsid w:val="001222CE"/>
    <w:rsid w:val="00122A28"/>
    <w:rsid w:val="00122ADC"/>
    <w:rsid w:val="00122B8C"/>
    <w:rsid w:val="00122C05"/>
    <w:rsid w:val="001230E5"/>
    <w:rsid w:val="0012328A"/>
    <w:rsid w:val="0012335E"/>
    <w:rsid w:val="001236E0"/>
    <w:rsid w:val="001244D9"/>
    <w:rsid w:val="0012471A"/>
    <w:rsid w:val="00124DBC"/>
    <w:rsid w:val="00124F32"/>
    <w:rsid w:val="001252A3"/>
    <w:rsid w:val="001259B9"/>
    <w:rsid w:val="00125A3B"/>
    <w:rsid w:val="00125C15"/>
    <w:rsid w:val="00126B62"/>
    <w:rsid w:val="00126D97"/>
    <w:rsid w:val="00126EBB"/>
    <w:rsid w:val="00127402"/>
    <w:rsid w:val="0012767D"/>
    <w:rsid w:val="00130375"/>
    <w:rsid w:val="00130F59"/>
    <w:rsid w:val="001312A7"/>
    <w:rsid w:val="001314EA"/>
    <w:rsid w:val="001325AC"/>
    <w:rsid w:val="001328CC"/>
    <w:rsid w:val="00132A40"/>
    <w:rsid w:val="00132C92"/>
    <w:rsid w:val="00133D69"/>
    <w:rsid w:val="00133E1B"/>
    <w:rsid w:val="00133EC0"/>
    <w:rsid w:val="00134DE0"/>
    <w:rsid w:val="00135891"/>
    <w:rsid w:val="00136761"/>
    <w:rsid w:val="0013796A"/>
    <w:rsid w:val="00137E60"/>
    <w:rsid w:val="00141740"/>
    <w:rsid w:val="001417B0"/>
    <w:rsid w:val="00141935"/>
    <w:rsid w:val="00141C55"/>
    <w:rsid w:val="00141C99"/>
    <w:rsid w:val="00141CE5"/>
    <w:rsid w:val="00141F32"/>
    <w:rsid w:val="00142067"/>
    <w:rsid w:val="00142A5C"/>
    <w:rsid w:val="00142EB8"/>
    <w:rsid w:val="00142FF3"/>
    <w:rsid w:val="001430B4"/>
    <w:rsid w:val="00143218"/>
    <w:rsid w:val="00143C4F"/>
    <w:rsid w:val="00143C7F"/>
    <w:rsid w:val="0014423F"/>
    <w:rsid w:val="00144395"/>
    <w:rsid w:val="00144908"/>
    <w:rsid w:val="00144ABF"/>
    <w:rsid w:val="00144F93"/>
    <w:rsid w:val="00144F9E"/>
    <w:rsid w:val="0014526F"/>
    <w:rsid w:val="00145742"/>
    <w:rsid w:val="001458D0"/>
    <w:rsid w:val="00145AD2"/>
    <w:rsid w:val="0014604D"/>
    <w:rsid w:val="001460DE"/>
    <w:rsid w:val="001464F7"/>
    <w:rsid w:val="0014729B"/>
    <w:rsid w:val="00147672"/>
    <w:rsid w:val="00147908"/>
    <w:rsid w:val="001501AE"/>
    <w:rsid w:val="00150244"/>
    <w:rsid w:val="001503EE"/>
    <w:rsid w:val="0015047A"/>
    <w:rsid w:val="00150602"/>
    <w:rsid w:val="001507DC"/>
    <w:rsid w:val="00150A22"/>
    <w:rsid w:val="00150C8C"/>
    <w:rsid w:val="00150E50"/>
    <w:rsid w:val="00151588"/>
    <w:rsid w:val="00153311"/>
    <w:rsid w:val="00153327"/>
    <w:rsid w:val="0015336A"/>
    <w:rsid w:val="00153619"/>
    <w:rsid w:val="00154275"/>
    <w:rsid w:val="00154512"/>
    <w:rsid w:val="001555C1"/>
    <w:rsid w:val="00155C57"/>
    <w:rsid w:val="00156B53"/>
    <w:rsid w:val="001571C7"/>
    <w:rsid w:val="00157274"/>
    <w:rsid w:val="0015767B"/>
    <w:rsid w:val="001579AD"/>
    <w:rsid w:val="00157A36"/>
    <w:rsid w:val="00160D5D"/>
    <w:rsid w:val="00160F23"/>
    <w:rsid w:val="00161094"/>
    <w:rsid w:val="001614F0"/>
    <w:rsid w:val="001624B5"/>
    <w:rsid w:val="00162644"/>
    <w:rsid w:val="001628BA"/>
    <w:rsid w:val="00164226"/>
    <w:rsid w:val="00164772"/>
    <w:rsid w:val="0016529E"/>
    <w:rsid w:val="0016544E"/>
    <w:rsid w:val="001656CF"/>
    <w:rsid w:val="00165DE6"/>
    <w:rsid w:val="00166576"/>
    <w:rsid w:val="00170615"/>
    <w:rsid w:val="0017150D"/>
    <w:rsid w:val="00172216"/>
    <w:rsid w:val="00172A55"/>
    <w:rsid w:val="00172F11"/>
    <w:rsid w:val="0017411E"/>
    <w:rsid w:val="00174939"/>
    <w:rsid w:val="001758CD"/>
    <w:rsid w:val="00175D55"/>
    <w:rsid w:val="00175F50"/>
    <w:rsid w:val="00176235"/>
    <w:rsid w:val="0017665C"/>
    <w:rsid w:val="0017670A"/>
    <w:rsid w:val="00177AD2"/>
    <w:rsid w:val="00177C49"/>
    <w:rsid w:val="00177DC1"/>
    <w:rsid w:val="0018051C"/>
    <w:rsid w:val="001808B7"/>
    <w:rsid w:val="00180BB9"/>
    <w:rsid w:val="00181103"/>
    <w:rsid w:val="0018119B"/>
    <w:rsid w:val="001814DB"/>
    <w:rsid w:val="001815A8"/>
    <w:rsid w:val="001816E3"/>
    <w:rsid w:val="001824B8"/>
    <w:rsid w:val="001826C8"/>
    <w:rsid w:val="00182743"/>
    <w:rsid w:val="0018288E"/>
    <w:rsid w:val="001833F3"/>
    <w:rsid w:val="001838AE"/>
    <w:rsid w:val="00183A97"/>
    <w:rsid w:val="00183C01"/>
    <w:rsid w:val="00184058"/>
    <w:rsid w:val="001840FA"/>
    <w:rsid w:val="001845BF"/>
    <w:rsid w:val="00184DE8"/>
    <w:rsid w:val="00184EE8"/>
    <w:rsid w:val="0018552A"/>
    <w:rsid w:val="00185C7B"/>
    <w:rsid w:val="00185FA7"/>
    <w:rsid w:val="001870E9"/>
    <w:rsid w:val="00187856"/>
    <w:rsid w:val="00190079"/>
    <w:rsid w:val="0019031C"/>
    <w:rsid w:val="00190849"/>
    <w:rsid w:val="00191666"/>
    <w:rsid w:val="00191B41"/>
    <w:rsid w:val="00192673"/>
    <w:rsid w:val="001929ED"/>
    <w:rsid w:val="00193046"/>
    <w:rsid w:val="00193BD0"/>
    <w:rsid w:val="00193D2C"/>
    <w:rsid w:val="00193EB0"/>
    <w:rsid w:val="00194105"/>
    <w:rsid w:val="0019437F"/>
    <w:rsid w:val="00194566"/>
    <w:rsid w:val="001946A7"/>
    <w:rsid w:val="00194716"/>
    <w:rsid w:val="00194F4E"/>
    <w:rsid w:val="00194F9D"/>
    <w:rsid w:val="0019622E"/>
    <w:rsid w:val="001966A7"/>
    <w:rsid w:val="0019688D"/>
    <w:rsid w:val="00196EF4"/>
    <w:rsid w:val="00196F2C"/>
    <w:rsid w:val="001979D3"/>
    <w:rsid w:val="001A051C"/>
    <w:rsid w:val="001A05DB"/>
    <w:rsid w:val="001A1292"/>
    <w:rsid w:val="001A1867"/>
    <w:rsid w:val="001A1E2E"/>
    <w:rsid w:val="001A225B"/>
    <w:rsid w:val="001A380E"/>
    <w:rsid w:val="001A423B"/>
    <w:rsid w:val="001A4627"/>
    <w:rsid w:val="001A4979"/>
    <w:rsid w:val="001A5692"/>
    <w:rsid w:val="001A6756"/>
    <w:rsid w:val="001A6964"/>
    <w:rsid w:val="001A77AB"/>
    <w:rsid w:val="001A7D8F"/>
    <w:rsid w:val="001B069E"/>
    <w:rsid w:val="001B0916"/>
    <w:rsid w:val="001B1489"/>
    <w:rsid w:val="001B15D3"/>
    <w:rsid w:val="001B3443"/>
    <w:rsid w:val="001B4656"/>
    <w:rsid w:val="001B533B"/>
    <w:rsid w:val="001B5B91"/>
    <w:rsid w:val="001B5FAC"/>
    <w:rsid w:val="001B70E0"/>
    <w:rsid w:val="001B7673"/>
    <w:rsid w:val="001C0326"/>
    <w:rsid w:val="001C0BDA"/>
    <w:rsid w:val="001C0F03"/>
    <w:rsid w:val="001C192F"/>
    <w:rsid w:val="001C1DE6"/>
    <w:rsid w:val="001C25D7"/>
    <w:rsid w:val="001C2963"/>
    <w:rsid w:val="001C2E23"/>
    <w:rsid w:val="001C3C42"/>
    <w:rsid w:val="001C3D6E"/>
    <w:rsid w:val="001C3FC7"/>
    <w:rsid w:val="001C47E1"/>
    <w:rsid w:val="001C631E"/>
    <w:rsid w:val="001C7055"/>
    <w:rsid w:val="001C7274"/>
    <w:rsid w:val="001C764F"/>
    <w:rsid w:val="001D07D8"/>
    <w:rsid w:val="001D179F"/>
    <w:rsid w:val="001D1D09"/>
    <w:rsid w:val="001D204F"/>
    <w:rsid w:val="001D2655"/>
    <w:rsid w:val="001D2670"/>
    <w:rsid w:val="001D2F28"/>
    <w:rsid w:val="001D31C5"/>
    <w:rsid w:val="001D3E93"/>
    <w:rsid w:val="001D4124"/>
    <w:rsid w:val="001D42EE"/>
    <w:rsid w:val="001D4400"/>
    <w:rsid w:val="001D4883"/>
    <w:rsid w:val="001D5B13"/>
    <w:rsid w:val="001D6745"/>
    <w:rsid w:val="001D6FDC"/>
    <w:rsid w:val="001D7037"/>
    <w:rsid w:val="001D7869"/>
    <w:rsid w:val="001E03E0"/>
    <w:rsid w:val="001E07C0"/>
    <w:rsid w:val="001E097C"/>
    <w:rsid w:val="001E0B84"/>
    <w:rsid w:val="001E11B9"/>
    <w:rsid w:val="001E1431"/>
    <w:rsid w:val="001E1448"/>
    <w:rsid w:val="001E195F"/>
    <w:rsid w:val="001E2085"/>
    <w:rsid w:val="001E2731"/>
    <w:rsid w:val="001E27FD"/>
    <w:rsid w:val="001E2D13"/>
    <w:rsid w:val="001E4108"/>
    <w:rsid w:val="001E43DA"/>
    <w:rsid w:val="001E4984"/>
    <w:rsid w:val="001E4DBB"/>
    <w:rsid w:val="001E59FA"/>
    <w:rsid w:val="001E5B2B"/>
    <w:rsid w:val="001E5C22"/>
    <w:rsid w:val="001E6A1A"/>
    <w:rsid w:val="001E70B7"/>
    <w:rsid w:val="001E744E"/>
    <w:rsid w:val="001E76AD"/>
    <w:rsid w:val="001E785E"/>
    <w:rsid w:val="001E7F46"/>
    <w:rsid w:val="001E7F90"/>
    <w:rsid w:val="001F08CC"/>
    <w:rsid w:val="001F11F8"/>
    <w:rsid w:val="001F1F29"/>
    <w:rsid w:val="001F2CDC"/>
    <w:rsid w:val="001F2F78"/>
    <w:rsid w:val="001F420C"/>
    <w:rsid w:val="001F46C6"/>
    <w:rsid w:val="001F58AF"/>
    <w:rsid w:val="001F5AEE"/>
    <w:rsid w:val="001F5AF7"/>
    <w:rsid w:val="001F5B00"/>
    <w:rsid w:val="001F5EED"/>
    <w:rsid w:val="001F6425"/>
    <w:rsid w:val="001F64E3"/>
    <w:rsid w:val="001F65FF"/>
    <w:rsid w:val="001F67D6"/>
    <w:rsid w:val="001F6BFA"/>
    <w:rsid w:val="001F6F39"/>
    <w:rsid w:val="001F758A"/>
    <w:rsid w:val="001F7932"/>
    <w:rsid w:val="00200B51"/>
    <w:rsid w:val="00200FAB"/>
    <w:rsid w:val="00202475"/>
    <w:rsid w:val="002026CD"/>
    <w:rsid w:val="002027A2"/>
    <w:rsid w:val="002033FC"/>
    <w:rsid w:val="00203AC8"/>
    <w:rsid w:val="00204165"/>
    <w:rsid w:val="002044BB"/>
    <w:rsid w:val="00204549"/>
    <w:rsid w:val="00204811"/>
    <w:rsid w:val="002048F7"/>
    <w:rsid w:val="00204B0D"/>
    <w:rsid w:val="00204B65"/>
    <w:rsid w:val="00204C06"/>
    <w:rsid w:val="002050F5"/>
    <w:rsid w:val="002065B5"/>
    <w:rsid w:val="002067BB"/>
    <w:rsid w:val="00206880"/>
    <w:rsid w:val="002076EF"/>
    <w:rsid w:val="00207DEB"/>
    <w:rsid w:val="0020FE1C"/>
    <w:rsid w:val="0021025C"/>
    <w:rsid w:val="00210715"/>
    <w:rsid w:val="00210B09"/>
    <w:rsid w:val="00210B65"/>
    <w:rsid w:val="00210C9E"/>
    <w:rsid w:val="00210E59"/>
    <w:rsid w:val="00210F61"/>
    <w:rsid w:val="00210F87"/>
    <w:rsid w:val="00211321"/>
    <w:rsid w:val="00211840"/>
    <w:rsid w:val="00211B9E"/>
    <w:rsid w:val="00211C36"/>
    <w:rsid w:val="00211D3E"/>
    <w:rsid w:val="002125F1"/>
    <w:rsid w:val="002127EE"/>
    <w:rsid w:val="002131B4"/>
    <w:rsid w:val="00213496"/>
    <w:rsid w:val="0021368D"/>
    <w:rsid w:val="00213D02"/>
    <w:rsid w:val="00214CAA"/>
    <w:rsid w:val="00215282"/>
    <w:rsid w:val="00215831"/>
    <w:rsid w:val="00215F1A"/>
    <w:rsid w:val="002160C1"/>
    <w:rsid w:val="00216187"/>
    <w:rsid w:val="002164A0"/>
    <w:rsid w:val="00216CBC"/>
    <w:rsid w:val="002171D3"/>
    <w:rsid w:val="00217F4A"/>
    <w:rsid w:val="0022006C"/>
    <w:rsid w:val="00220105"/>
    <w:rsid w:val="00220767"/>
    <w:rsid w:val="00220BFD"/>
    <w:rsid w:val="00220E5F"/>
    <w:rsid w:val="002210AA"/>
    <w:rsid w:val="002212B5"/>
    <w:rsid w:val="002213F1"/>
    <w:rsid w:val="00221591"/>
    <w:rsid w:val="00221915"/>
    <w:rsid w:val="00221999"/>
    <w:rsid w:val="00222B99"/>
    <w:rsid w:val="00222DB0"/>
    <w:rsid w:val="00222ECE"/>
    <w:rsid w:val="002235EB"/>
    <w:rsid w:val="00224662"/>
    <w:rsid w:val="00224793"/>
    <w:rsid w:val="00224961"/>
    <w:rsid w:val="002250A1"/>
    <w:rsid w:val="00225A16"/>
    <w:rsid w:val="00225CBB"/>
    <w:rsid w:val="00225F45"/>
    <w:rsid w:val="00226668"/>
    <w:rsid w:val="00227BB2"/>
    <w:rsid w:val="00227E9E"/>
    <w:rsid w:val="00231382"/>
    <w:rsid w:val="00232359"/>
    <w:rsid w:val="00233809"/>
    <w:rsid w:val="00233C8F"/>
    <w:rsid w:val="00234089"/>
    <w:rsid w:val="002343F6"/>
    <w:rsid w:val="002345D0"/>
    <w:rsid w:val="00234C98"/>
    <w:rsid w:val="00235075"/>
    <w:rsid w:val="002356EC"/>
    <w:rsid w:val="002356F4"/>
    <w:rsid w:val="002358CF"/>
    <w:rsid w:val="00235B46"/>
    <w:rsid w:val="00235C53"/>
    <w:rsid w:val="0023607B"/>
    <w:rsid w:val="002365E6"/>
    <w:rsid w:val="00236F66"/>
    <w:rsid w:val="002374A7"/>
    <w:rsid w:val="00237BF1"/>
    <w:rsid w:val="00237C8E"/>
    <w:rsid w:val="00240046"/>
    <w:rsid w:val="00240651"/>
    <w:rsid w:val="00240ADC"/>
    <w:rsid w:val="00240E6E"/>
    <w:rsid w:val="002413CF"/>
    <w:rsid w:val="0024170C"/>
    <w:rsid w:val="00241775"/>
    <w:rsid w:val="0024286C"/>
    <w:rsid w:val="002429B3"/>
    <w:rsid w:val="00243078"/>
    <w:rsid w:val="00243884"/>
    <w:rsid w:val="00243A92"/>
    <w:rsid w:val="00244124"/>
    <w:rsid w:val="0024413A"/>
    <w:rsid w:val="002444E9"/>
    <w:rsid w:val="00244A58"/>
    <w:rsid w:val="002450FB"/>
    <w:rsid w:val="002451CC"/>
    <w:rsid w:val="002451F2"/>
    <w:rsid w:val="00245A45"/>
    <w:rsid w:val="00245E98"/>
    <w:rsid w:val="00245EAA"/>
    <w:rsid w:val="0024627C"/>
    <w:rsid w:val="00246A92"/>
    <w:rsid w:val="0024754E"/>
    <w:rsid w:val="00247684"/>
    <w:rsid w:val="00247692"/>
    <w:rsid w:val="0024797F"/>
    <w:rsid w:val="00247B7B"/>
    <w:rsid w:val="00247CB2"/>
    <w:rsid w:val="00247E0A"/>
    <w:rsid w:val="00250063"/>
    <w:rsid w:val="002500E7"/>
    <w:rsid w:val="00250C1B"/>
    <w:rsid w:val="0025119E"/>
    <w:rsid w:val="002511C7"/>
    <w:rsid w:val="00251215"/>
    <w:rsid w:val="00251269"/>
    <w:rsid w:val="00251B0D"/>
    <w:rsid w:val="00253194"/>
    <w:rsid w:val="0025345E"/>
    <w:rsid w:val="002535C0"/>
    <w:rsid w:val="002536E9"/>
    <w:rsid w:val="00253A28"/>
    <w:rsid w:val="00253D23"/>
    <w:rsid w:val="0025505C"/>
    <w:rsid w:val="0025531E"/>
    <w:rsid w:val="002554B3"/>
    <w:rsid w:val="00255A42"/>
    <w:rsid w:val="00255CBB"/>
    <w:rsid w:val="00255CBD"/>
    <w:rsid w:val="002560B4"/>
    <w:rsid w:val="002561F7"/>
    <w:rsid w:val="0025656E"/>
    <w:rsid w:val="00256A25"/>
    <w:rsid w:val="00257078"/>
    <w:rsid w:val="00257370"/>
    <w:rsid w:val="002575FC"/>
    <w:rsid w:val="00257612"/>
    <w:rsid w:val="00257867"/>
    <w:rsid w:val="002579FE"/>
    <w:rsid w:val="00257D5C"/>
    <w:rsid w:val="002608B1"/>
    <w:rsid w:val="002613FA"/>
    <w:rsid w:val="00261700"/>
    <w:rsid w:val="00261873"/>
    <w:rsid w:val="002618CD"/>
    <w:rsid w:val="002621F4"/>
    <w:rsid w:val="002629AE"/>
    <w:rsid w:val="00262E24"/>
    <w:rsid w:val="0026311C"/>
    <w:rsid w:val="00263BC1"/>
    <w:rsid w:val="00264994"/>
    <w:rsid w:val="0026499C"/>
    <w:rsid w:val="00265A31"/>
    <w:rsid w:val="00265BA7"/>
    <w:rsid w:val="00265BF5"/>
    <w:rsid w:val="00265D3E"/>
    <w:rsid w:val="00265EA4"/>
    <w:rsid w:val="002661AC"/>
    <w:rsid w:val="0026668C"/>
    <w:rsid w:val="00266AC1"/>
    <w:rsid w:val="0026718A"/>
    <w:rsid w:val="002672FE"/>
    <w:rsid w:val="002703E5"/>
    <w:rsid w:val="002713F8"/>
    <w:rsid w:val="00271412"/>
    <w:rsid w:val="0027178C"/>
    <w:rsid w:val="00271935"/>
    <w:rsid w:val="002719FA"/>
    <w:rsid w:val="002721A3"/>
    <w:rsid w:val="00272668"/>
    <w:rsid w:val="00272857"/>
    <w:rsid w:val="0027330B"/>
    <w:rsid w:val="00273C85"/>
    <w:rsid w:val="00273FE4"/>
    <w:rsid w:val="00274259"/>
    <w:rsid w:val="00274548"/>
    <w:rsid w:val="0027478C"/>
    <w:rsid w:val="00274AE0"/>
    <w:rsid w:val="0027515A"/>
    <w:rsid w:val="00275B33"/>
    <w:rsid w:val="00276677"/>
    <w:rsid w:val="00276A9A"/>
    <w:rsid w:val="002801DE"/>
    <w:rsid w:val="002803AD"/>
    <w:rsid w:val="0028096E"/>
    <w:rsid w:val="00280FBC"/>
    <w:rsid w:val="00282052"/>
    <w:rsid w:val="002820D9"/>
    <w:rsid w:val="002822A5"/>
    <w:rsid w:val="00282793"/>
    <w:rsid w:val="002827FC"/>
    <w:rsid w:val="00282ABE"/>
    <w:rsid w:val="00283103"/>
    <w:rsid w:val="0028371C"/>
    <w:rsid w:val="00283938"/>
    <w:rsid w:val="00283C27"/>
    <w:rsid w:val="0028451C"/>
    <w:rsid w:val="0028519E"/>
    <w:rsid w:val="002851B4"/>
    <w:rsid w:val="00285245"/>
    <w:rsid w:val="00285531"/>
    <w:rsid w:val="002856A5"/>
    <w:rsid w:val="002858B2"/>
    <w:rsid w:val="00286157"/>
    <w:rsid w:val="002872ED"/>
    <w:rsid w:val="00287497"/>
    <w:rsid w:val="002877DD"/>
    <w:rsid w:val="00287E53"/>
    <w:rsid w:val="002905C2"/>
    <w:rsid w:val="0029131F"/>
    <w:rsid w:val="002919A1"/>
    <w:rsid w:val="00291AB2"/>
    <w:rsid w:val="00291B09"/>
    <w:rsid w:val="002925B1"/>
    <w:rsid w:val="002925CB"/>
    <w:rsid w:val="00292762"/>
    <w:rsid w:val="00293DD1"/>
    <w:rsid w:val="0029428C"/>
    <w:rsid w:val="0029459E"/>
    <w:rsid w:val="002947D9"/>
    <w:rsid w:val="00294A30"/>
    <w:rsid w:val="00294C0E"/>
    <w:rsid w:val="00294CD0"/>
    <w:rsid w:val="0029500B"/>
    <w:rsid w:val="002958E3"/>
    <w:rsid w:val="00295A7E"/>
    <w:rsid w:val="00295AF2"/>
    <w:rsid w:val="00295C91"/>
    <w:rsid w:val="00297151"/>
    <w:rsid w:val="0029727B"/>
    <w:rsid w:val="00297740"/>
    <w:rsid w:val="00297BFC"/>
    <w:rsid w:val="00297E58"/>
    <w:rsid w:val="002A002F"/>
    <w:rsid w:val="002A0165"/>
    <w:rsid w:val="002A0229"/>
    <w:rsid w:val="002A06F1"/>
    <w:rsid w:val="002A0910"/>
    <w:rsid w:val="002A1467"/>
    <w:rsid w:val="002A1A05"/>
    <w:rsid w:val="002A1C0E"/>
    <w:rsid w:val="002A23D2"/>
    <w:rsid w:val="002A2B04"/>
    <w:rsid w:val="002A2FED"/>
    <w:rsid w:val="002A3817"/>
    <w:rsid w:val="002A3B34"/>
    <w:rsid w:val="002A3D1F"/>
    <w:rsid w:val="002A4488"/>
    <w:rsid w:val="002A4631"/>
    <w:rsid w:val="002A4707"/>
    <w:rsid w:val="002A4799"/>
    <w:rsid w:val="002A50D6"/>
    <w:rsid w:val="002A53CE"/>
    <w:rsid w:val="002A56E1"/>
    <w:rsid w:val="002A57A3"/>
    <w:rsid w:val="002A59D0"/>
    <w:rsid w:val="002A6494"/>
    <w:rsid w:val="002A65EF"/>
    <w:rsid w:val="002A7172"/>
    <w:rsid w:val="002A759F"/>
    <w:rsid w:val="002A7A53"/>
    <w:rsid w:val="002B0040"/>
    <w:rsid w:val="002B0304"/>
    <w:rsid w:val="002B0511"/>
    <w:rsid w:val="002B05FB"/>
    <w:rsid w:val="002B0C48"/>
    <w:rsid w:val="002B0C6D"/>
    <w:rsid w:val="002B1599"/>
    <w:rsid w:val="002B1752"/>
    <w:rsid w:val="002B1E99"/>
    <w:rsid w:val="002B1EDE"/>
    <w:rsid w:val="002B20E6"/>
    <w:rsid w:val="002B23A5"/>
    <w:rsid w:val="002B240D"/>
    <w:rsid w:val="002B24F9"/>
    <w:rsid w:val="002B2FB5"/>
    <w:rsid w:val="002B3169"/>
    <w:rsid w:val="002B3C38"/>
    <w:rsid w:val="002B3CE6"/>
    <w:rsid w:val="002B42A3"/>
    <w:rsid w:val="002B4821"/>
    <w:rsid w:val="002B4927"/>
    <w:rsid w:val="002B49B2"/>
    <w:rsid w:val="002B4C31"/>
    <w:rsid w:val="002B4C84"/>
    <w:rsid w:val="002B5782"/>
    <w:rsid w:val="002B5998"/>
    <w:rsid w:val="002B5ABE"/>
    <w:rsid w:val="002B5E17"/>
    <w:rsid w:val="002B63E6"/>
    <w:rsid w:val="002B6430"/>
    <w:rsid w:val="002B6615"/>
    <w:rsid w:val="002B6AFA"/>
    <w:rsid w:val="002B6BCC"/>
    <w:rsid w:val="002C05A8"/>
    <w:rsid w:val="002C0C6D"/>
    <w:rsid w:val="002C0CDD"/>
    <w:rsid w:val="002C12AA"/>
    <w:rsid w:val="002C13DC"/>
    <w:rsid w:val="002C13DD"/>
    <w:rsid w:val="002C14D9"/>
    <w:rsid w:val="002C1A65"/>
    <w:rsid w:val="002C2780"/>
    <w:rsid w:val="002C2939"/>
    <w:rsid w:val="002C2B66"/>
    <w:rsid w:val="002C2CD2"/>
    <w:rsid w:val="002C2D18"/>
    <w:rsid w:val="002C2E21"/>
    <w:rsid w:val="002C3C3E"/>
    <w:rsid w:val="002C3D31"/>
    <w:rsid w:val="002C3EAB"/>
    <w:rsid w:val="002C45AF"/>
    <w:rsid w:val="002C4B96"/>
    <w:rsid w:val="002C4D29"/>
    <w:rsid w:val="002C643B"/>
    <w:rsid w:val="002C6693"/>
    <w:rsid w:val="002C6A6B"/>
    <w:rsid w:val="002C7BD9"/>
    <w:rsid w:val="002C7ECA"/>
    <w:rsid w:val="002D00F5"/>
    <w:rsid w:val="002D0302"/>
    <w:rsid w:val="002D0E18"/>
    <w:rsid w:val="002D117A"/>
    <w:rsid w:val="002D144A"/>
    <w:rsid w:val="002D1FDB"/>
    <w:rsid w:val="002D2B61"/>
    <w:rsid w:val="002D2EF1"/>
    <w:rsid w:val="002D311E"/>
    <w:rsid w:val="002D363B"/>
    <w:rsid w:val="002D39D4"/>
    <w:rsid w:val="002D47BE"/>
    <w:rsid w:val="002D4E74"/>
    <w:rsid w:val="002D5291"/>
    <w:rsid w:val="002D5CB5"/>
    <w:rsid w:val="002D6122"/>
    <w:rsid w:val="002D69BD"/>
    <w:rsid w:val="002D73E1"/>
    <w:rsid w:val="002D7E85"/>
    <w:rsid w:val="002E0178"/>
    <w:rsid w:val="002E01C4"/>
    <w:rsid w:val="002E0428"/>
    <w:rsid w:val="002E0456"/>
    <w:rsid w:val="002E0C07"/>
    <w:rsid w:val="002E0C45"/>
    <w:rsid w:val="002E174B"/>
    <w:rsid w:val="002E1A1D"/>
    <w:rsid w:val="002E2380"/>
    <w:rsid w:val="002E289A"/>
    <w:rsid w:val="002E2FC4"/>
    <w:rsid w:val="002E4081"/>
    <w:rsid w:val="002E4A0F"/>
    <w:rsid w:val="002E4CFF"/>
    <w:rsid w:val="002E4FCF"/>
    <w:rsid w:val="002E58D9"/>
    <w:rsid w:val="002E5B78"/>
    <w:rsid w:val="002E7267"/>
    <w:rsid w:val="002F01B9"/>
    <w:rsid w:val="002F070E"/>
    <w:rsid w:val="002F0A40"/>
    <w:rsid w:val="002F17F2"/>
    <w:rsid w:val="002F1C1E"/>
    <w:rsid w:val="002F1C6E"/>
    <w:rsid w:val="002F1E01"/>
    <w:rsid w:val="002F1E4C"/>
    <w:rsid w:val="002F3AE3"/>
    <w:rsid w:val="002F4B1A"/>
    <w:rsid w:val="002F4C34"/>
    <w:rsid w:val="002F4EAD"/>
    <w:rsid w:val="002F579F"/>
    <w:rsid w:val="002F5AA8"/>
    <w:rsid w:val="002F5CAB"/>
    <w:rsid w:val="002F6D48"/>
    <w:rsid w:val="002F7098"/>
    <w:rsid w:val="002F7367"/>
    <w:rsid w:val="00300910"/>
    <w:rsid w:val="003016A0"/>
    <w:rsid w:val="00301811"/>
    <w:rsid w:val="00301C9A"/>
    <w:rsid w:val="00302728"/>
    <w:rsid w:val="003029FA"/>
    <w:rsid w:val="00303A87"/>
    <w:rsid w:val="00303AE9"/>
    <w:rsid w:val="00303E1B"/>
    <w:rsid w:val="00303E41"/>
    <w:rsid w:val="0030464B"/>
    <w:rsid w:val="0030479C"/>
    <w:rsid w:val="00304FF8"/>
    <w:rsid w:val="00306CE7"/>
    <w:rsid w:val="00306D42"/>
    <w:rsid w:val="00307025"/>
    <w:rsid w:val="00307116"/>
    <w:rsid w:val="0030780D"/>
    <w:rsid w:val="0030786C"/>
    <w:rsid w:val="00307FA5"/>
    <w:rsid w:val="00311EBD"/>
    <w:rsid w:val="00312749"/>
    <w:rsid w:val="00312904"/>
    <w:rsid w:val="00312916"/>
    <w:rsid w:val="00313339"/>
    <w:rsid w:val="003133BF"/>
    <w:rsid w:val="00313508"/>
    <w:rsid w:val="003143DD"/>
    <w:rsid w:val="0031457A"/>
    <w:rsid w:val="00314C86"/>
    <w:rsid w:val="00314CBF"/>
    <w:rsid w:val="003150A4"/>
    <w:rsid w:val="00315299"/>
    <w:rsid w:val="003153EE"/>
    <w:rsid w:val="0031547F"/>
    <w:rsid w:val="003157D8"/>
    <w:rsid w:val="00315C52"/>
    <w:rsid w:val="003160EF"/>
    <w:rsid w:val="00316FAE"/>
    <w:rsid w:val="00317391"/>
    <w:rsid w:val="0031768A"/>
    <w:rsid w:val="00317B63"/>
    <w:rsid w:val="00317EB1"/>
    <w:rsid w:val="0032023F"/>
    <w:rsid w:val="00320534"/>
    <w:rsid w:val="0032067E"/>
    <w:rsid w:val="003208D0"/>
    <w:rsid w:val="00320FFC"/>
    <w:rsid w:val="00321598"/>
    <w:rsid w:val="003215E9"/>
    <w:rsid w:val="00322D5C"/>
    <w:rsid w:val="00322F11"/>
    <w:rsid w:val="003233DE"/>
    <w:rsid w:val="00323BAE"/>
    <w:rsid w:val="00323BEB"/>
    <w:rsid w:val="00323CD9"/>
    <w:rsid w:val="0032466B"/>
    <w:rsid w:val="003247C5"/>
    <w:rsid w:val="00325519"/>
    <w:rsid w:val="0032575A"/>
    <w:rsid w:val="00325F07"/>
    <w:rsid w:val="00326047"/>
    <w:rsid w:val="00326C0F"/>
    <w:rsid w:val="0032742C"/>
    <w:rsid w:val="00327932"/>
    <w:rsid w:val="00327B44"/>
    <w:rsid w:val="00327C54"/>
    <w:rsid w:val="00327C99"/>
    <w:rsid w:val="0033022D"/>
    <w:rsid w:val="003305E9"/>
    <w:rsid w:val="003309DB"/>
    <w:rsid w:val="00330A73"/>
    <w:rsid w:val="00330DE3"/>
    <w:rsid w:val="003310C5"/>
    <w:rsid w:val="0033154F"/>
    <w:rsid w:val="003324E0"/>
    <w:rsid w:val="00332CB0"/>
    <w:rsid w:val="003330DE"/>
    <w:rsid w:val="003330EB"/>
    <w:rsid w:val="00333382"/>
    <w:rsid w:val="003339CE"/>
    <w:rsid w:val="00334CB1"/>
    <w:rsid w:val="0033500D"/>
    <w:rsid w:val="00335793"/>
    <w:rsid w:val="003359DE"/>
    <w:rsid w:val="00335AD9"/>
    <w:rsid w:val="00335E27"/>
    <w:rsid w:val="00336605"/>
    <w:rsid w:val="003371B9"/>
    <w:rsid w:val="0033762D"/>
    <w:rsid w:val="00337F9C"/>
    <w:rsid w:val="00340190"/>
    <w:rsid w:val="00340424"/>
    <w:rsid w:val="00340629"/>
    <w:rsid w:val="00340823"/>
    <w:rsid w:val="0034118F"/>
    <w:rsid w:val="00341320"/>
    <w:rsid w:val="003414CF"/>
    <w:rsid w:val="003415FD"/>
    <w:rsid w:val="003419D5"/>
    <w:rsid w:val="003429F0"/>
    <w:rsid w:val="00342A0A"/>
    <w:rsid w:val="00343920"/>
    <w:rsid w:val="00344506"/>
    <w:rsid w:val="003445E5"/>
    <w:rsid w:val="00344EC6"/>
    <w:rsid w:val="003452B7"/>
    <w:rsid w:val="003459E4"/>
    <w:rsid w:val="00345C66"/>
    <w:rsid w:val="0034650D"/>
    <w:rsid w:val="00346A56"/>
    <w:rsid w:val="00346A59"/>
    <w:rsid w:val="00346BB9"/>
    <w:rsid w:val="00347940"/>
    <w:rsid w:val="00350719"/>
    <w:rsid w:val="00350786"/>
    <w:rsid w:val="0035097A"/>
    <w:rsid w:val="00351201"/>
    <w:rsid w:val="00351791"/>
    <w:rsid w:val="003517FE"/>
    <w:rsid w:val="00351CAF"/>
    <w:rsid w:val="00351CC3"/>
    <w:rsid w:val="0035249F"/>
    <w:rsid w:val="003534CD"/>
    <w:rsid w:val="0035352E"/>
    <w:rsid w:val="003539A5"/>
    <w:rsid w:val="003540A4"/>
    <w:rsid w:val="003546B5"/>
    <w:rsid w:val="00356298"/>
    <w:rsid w:val="003568C2"/>
    <w:rsid w:val="0035691E"/>
    <w:rsid w:val="003569C6"/>
    <w:rsid w:val="003572FC"/>
    <w:rsid w:val="00357335"/>
    <w:rsid w:val="003575C5"/>
    <w:rsid w:val="003577F1"/>
    <w:rsid w:val="00360E4E"/>
    <w:rsid w:val="0036133A"/>
    <w:rsid w:val="0036171D"/>
    <w:rsid w:val="00362073"/>
    <w:rsid w:val="0036280B"/>
    <w:rsid w:val="00362C9A"/>
    <w:rsid w:val="003643DC"/>
    <w:rsid w:val="0036478B"/>
    <w:rsid w:val="003651F9"/>
    <w:rsid w:val="003659BD"/>
    <w:rsid w:val="00365E29"/>
    <w:rsid w:val="00366AEE"/>
    <w:rsid w:val="00366CA3"/>
    <w:rsid w:val="00367097"/>
    <w:rsid w:val="00367C69"/>
    <w:rsid w:val="00367F44"/>
    <w:rsid w:val="00367FD2"/>
    <w:rsid w:val="00370255"/>
    <w:rsid w:val="00370A8D"/>
    <w:rsid w:val="00370AAA"/>
    <w:rsid w:val="00370F1F"/>
    <w:rsid w:val="0037177E"/>
    <w:rsid w:val="00371A4D"/>
    <w:rsid w:val="00371B89"/>
    <w:rsid w:val="00372114"/>
    <w:rsid w:val="00372810"/>
    <w:rsid w:val="00372D4D"/>
    <w:rsid w:val="00372DAF"/>
    <w:rsid w:val="00373659"/>
    <w:rsid w:val="003738F9"/>
    <w:rsid w:val="003739D3"/>
    <w:rsid w:val="00373A9F"/>
    <w:rsid w:val="00373C82"/>
    <w:rsid w:val="00374938"/>
    <w:rsid w:val="00375363"/>
    <w:rsid w:val="00375BA1"/>
    <w:rsid w:val="00375BA8"/>
    <w:rsid w:val="00375E17"/>
    <w:rsid w:val="00375F77"/>
    <w:rsid w:val="0037687E"/>
    <w:rsid w:val="00376981"/>
    <w:rsid w:val="00376D12"/>
    <w:rsid w:val="00376E7C"/>
    <w:rsid w:val="00376F8C"/>
    <w:rsid w:val="00377A78"/>
    <w:rsid w:val="00377AFA"/>
    <w:rsid w:val="0038089C"/>
    <w:rsid w:val="0038124C"/>
    <w:rsid w:val="0038153B"/>
    <w:rsid w:val="00381BBE"/>
    <w:rsid w:val="00381D7B"/>
    <w:rsid w:val="00381DC6"/>
    <w:rsid w:val="00382903"/>
    <w:rsid w:val="00382E28"/>
    <w:rsid w:val="00382FDE"/>
    <w:rsid w:val="00383BE4"/>
    <w:rsid w:val="003840CF"/>
    <w:rsid w:val="0038411B"/>
    <w:rsid w:val="0038459A"/>
    <w:rsid w:val="003846FF"/>
    <w:rsid w:val="0038503A"/>
    <w:rsid w:val="0038530E"/>
    <w:rsid w:val="003857CF"/>
    <w:rsid w:val="00385821"/>
    <w:rsid w:val="00385A0A"/>
    <w:rsid w:val="00385AD4"/>
    <w:rsid w:val="00385C1B"/>
    <w:rsid w:val="00386805"/>
    <w:rsid w:val="00386D30"/>
    <w:rsid w:val="003870DB"/>
    <w:rsid w:val="00387492"/>
    <w:rsid w:val="00387866"/>
    <w:rsid w:val="00387924"/>
    <w:rsid w:val="00387EB9"/>
    <w:rsid w:val="0039071D"/>
    <w:rsid w:val="00390A4F"/>
    <w:rsid w:val="00390DFA"/>
    <w:rsid w:val="00391264"/>
    <w:rsid w:val="00392210"/>
    <w:rsid w:val="00392656"/>
    <w:rsid w:val="00392998"/>
    <w:rsid w:val="0039365A"/>
    <w:rsid w:val="0039384D"/>
    <w:rsid w:val="00393C3F"/>
    <w:rsid w:val="00393C4A"/>
    <w:rsid w:val="00393E62"/>
    <w:rsid w:val="00393F09"/>
    <w:rsid w:val="003944AD"/>
    <w:rsid w:val="003951C2"/>
    <w:rsid w:val="00395BDC"/>
    <w:rsid w:val="00395C23"/>
    <w:rsid w:val="0039602C"/>
    <w:rsid w:val="003964AF"/>
    <w:rsid w:val="003969DD"/>
    <w:rsid w:val="00396E28"/>
    <w:rsid w:val="00397090"/>
    <w:rsid w:val="00397723"/>
    <w:rsid w:val="00397823"/>
    <w:rsid w:val="00397ABF"/>
    <w:rsid w:val="003A13BE"/>
    <w:rsid w:val="003A1620"/>
    <w:rsid w:val="003A1C00"/>
    <w:rsid w:val="003A2E4F"/>
    <w:rsid w:val="003A3580"/>
    <w:rsid w:val="003A4152"/>
    <w:rsid w:val="003A4438"/>
    <w:rsid w:val="003A4E05"/>
    <w:rsid w:val="003A5013"/>
    <w:rsid w:val="003A5078"/>
    <w:rsid w:val="003A5085"/>
    <w:rsid w:val="003A54EE"/>
    <w:rsid w:val="003A5637"/>
    <w:rsid w:val="003A5CDD"/>
    <w:rsid w:val="003A5FBE"/>
    <w:rsid w:val="003A62DD"/>
    <w:rsid w:val="003A775A"/>
    <w:rsid w:val="003A7C5F"/>
    <w:rsid w:val="003A7DF1"/>
    <w:rsid w:val="003B0C2F"/>
    <w:rsid w:val="003B0DAB"/>
    <w:rsid w:val="003B0E43"/>
    <w:rsid w:val="003B1273"/>
    <w:rsid w:val="003B1DBA"/>
    <w:rsid w:val="003B1FDF"/>
    <w:rsid w:val="003B213A"/>
    <w:rsid w:val="003B3577"/>
    <w:rsid w:val="003B412F"/>
    <w:rsid w:val="003B4288"/>
    <w:rsid w:val="003B43AD"/>
    <w:rsid w:val="003B4827"/>
    <w:rsid w:val="003B4C5D"/>
    <w:rsid w:val="003B516C"/>
    <w:rsid w:val="003B51B5"/>
    <w:rsid w:val="003B51CE"/>
    <w:rsid w:val="003B5307"/>
    <w:rsid w:val="003B5718"/>
    <w:rsid w:val="003B5AAB"/>
    <w:rsid w:val="003B67DF"/>
    <w:rsid w:val="003B6DC9"/>
    <w:rsid w:val="003B73FB"/>
    <w:rsid w:val="003B74B9"/>
    <w:rsid w:val="003B7C0A"/>
    <w:rsid w:val="003C0241"/>
    <w:rsid w:val="003C02DD"/>
    <w:rsid w:val="003C086B"/>
    <w:rsid w:val="003C0D04"/>
    <w:rsid w:val="003C0FEC"/>
    <w:rsid w:val="003C15B8"/>
    <w:rsid w:val="003C1604"/>
    <w:rsid w:val="003C1698"/>
    <w:rsid w:val="003C1B00"/>
    <w:rsid w:val="003C1C5C"/>
    <w:rsid w:val="003C2016"/>
    <w:rsid w:val="003C2300"/>
    <w:rsid w:val="003C2880"/>
    <w:rsid w:val="003C2AC8"/>
    <w:rsid w:val="003C2EAD"/>
    <w:rsid w:val="003C3AA5"/>
    <w:rsid w:val="003C46A6"/>
    <w:rsid w:val="003C4953"/>
    <w:rsid w:val="003C4BFE"/>
    <w:rsid w:val="003C4EF4"/>
    <w:rsid w:val="003C5D02"/>
    <w:rsid w:val="003C636A"/>
    <w:rsid w:val="003C64BA"/>
    <w:rsid w:val="003C6927"/>
    <w:rsid w:val="003C794A"/>
    <w:rsid w:val="003D041D"/>
    <w:rsid w:val="003D0852"/>
    <w:rsid w:val="003D0B03"/>
    <w:rsid w:val="003D0BE2"/>
    <w:rsid w:val="003D1363"/>
    <w:rsid w:val="003D1724"/>
    <w:rsid w:val="003D172E"/>
    <w:rsid w:val="003D17F9"/>
    <w:rsid w:val="003D1CB6"/>
    <w:rsid w:val="003D23ED"/>
    <w:rsid w:val="003D2643"/>
    <w:rsid w:val="003D2B0B"/>
    <w:rsid w:val="003D2D88"/>
    <w:rsid w:val="003D2D9F"/>
    <w:rsid w:val="003D3883"/>
    <w:rsid w:val="003D41EA"/>
    <w:rsid w:val="003D4832"/>
    <w:rsid w:val="003D4850"/>
    <w:rsid w:val="003D5009"/>
    <w:rsid w:val="003D535A"/>
    <w:rsid w:val="003D6318"/>
    <w:rsid w:val="003D6811"/>
    <w:rsid w:val="003D6B83"/>
    <w:rsid w:val="003D7259"/>
    <w:rsid w:val="003D72FF"/>
    <w:rsid w:val="003D770B"/>
    <w:rsid w:val="003D7C07"/>
    <w:rsid w:val="003D7C82"/>
    <w:rsid w:val="003E08E5"/>
    <w:rsid w:val="003E0F08"/>
    <w:rsid w:val="003E18B4"/>
    <w:rsid w:val="003E1970"/>
    <w:rsid w:val="003E22FB"/>
    <w:rsid w:val="003E3498"/>
    <w:rsid w:val="003E3915"/>
    <w:rsid w:val="003E43B4"/>
    <w:rsid w:val="003E4CA1"/>
    <w:rsid w:val="003E5265"/>
    <w:rsid w:val="003E5731"/>
    <w:rsid w:val="003E5B3F"/>
    <w:rsid w:val="003E5D12"/>
    <w:rsid w:val="003E5DBE"/>
    <w:rsid w:val="003E5F31"/>
    <w:rsid w:val="003E66EC"/>
    <w:rsid w:val="003E6AFE"/>
    <w:rsid w:val="003E7A8D"/>
    <w:rsid w:val="003E7DF3"/>
    <w:rsid w:val="003E7F30"/>
    <w:rsid w:val="003F013B"/>
    <w:rsid w:val="003F02C2"/>
    <w:rsid w:val="003F0955"/>
    <w:rsid w:val="003F0A9E"/>
    <w:rsid w:val="003F0AAD"/>
    <w:rsid w:val="003F0CC9"/>
    <w:rsid w:val="003F0EB0"/>
    <w:rsid w:val="003F123F"/>
    <w:rsid w:val="003F17BF"/>
    <w:rsid w:val="003F1F98"/>
    <w:rsid w:val="003F20CD"/>
    <w:rsid w:val="003F21A7"/>
    <w:rsid w:val="003F2428"/>
    <w:rsid w:val="003F26A5"/>
    <w:rsid w:val="003F2BDE"/>
    <w:rsid w:val="003F2E1C"/>
    <w:rsid w:val="003F2FA4"/>
    <w:rsid w:val="003F3698"/>
    <w:rsid w:val="003F3D07"/>
    <w:rsid w:val="003F3E10"/>
    <w:rsid w:val="003F41B5"/>
    <w:rsid w:val="003F4329"/>
    <w:rsid w:val="003F459F"/>
    <w:rsid w:val="003F4B20"/>
    <w:rsid w:val="003F5495"/>
    <w:rsid w:val="003F6181"/>
    <w:rsid w:val="003F66AF"/>
    <w:rsid w:val="003F6FE1"/>
    <w:rsid w:val="003F7154"/>
    <w:rsid w:val="003F752D"/>
    <w:rsid w:val="003F7675"/>
    <w:rsid w:val="003F7688"/>
    <w:rsid w:val="003F7C98"/>
    <w:rsid w:val="00400F00"/>
    <w:rsid w:val="00401849"/>
    <w:rsid w:val="00401D87"/>
    <w:rsid w:val="00401F21"/>
    <w:rsid w:val="0040256B"/>
    <w:rsid w:val="00402764"/>
    <w:rsid w:val="0040339D"/>
    <w:rsid w:val="00403637"/>
    <w:rsid w:val="00403735"/>
    <w:rsid w:val="00403C62"/>
    <w:rsid w:val="00404481"/>
    <w:rsid w:val="004048B4"/>
    <w:rsid w:val="00404D00"/>
    <w:rsid w:val="00404F8B"/>
    <w:rsid w:val="00405096"/>
    <w:rsid w:val="00405256"/>
    <w:rsid w:val="004061E3"/>
    <w:rsid w:val="00406362"/>
    <w:rsid w:val="00406529"/>
    <w:rsid w:val="00406731"/>
    <w:rsid w:val="004075CB"/>
    <w:rsid w:val="00407764"/>
    <w:rsid w:val="00407827"/>
    <w:rsid w:val="00407CB5"/>
    <w:rsid w:val="00407FB0"/>
    <w:rsid w:val="00410031"/>
    <w:rsid w:val="00410F6F"/>
    <w:rsid w:val="004115A2"/>
    <w:rsid w:val="004115EA"/>
    <w:rsid w:val="00411953"/>
    <w:rsid w:val="00411D7A"/>
    <w:rsid w:val="0041262F"/>
    <w:rsid w:val="00412B7C"/>
    <w:rsid w:val="00412D35"/>
    <w:rsid w:val="0041361A"/>
    <w:rsid w:val="00413652"/>
    <w:rsid w:val="00413746"/>
    <w:rsid w:val="004137B0"/>
    <w:rsid w:val="00413890"/>
    <w:rsid w:val="00413C35"/>
    <w:rsid w:val="00413CDC"/>
    <w:rsid w:val="00413D3E"/>
    <w:rsid w:val="00413D56"/>
    <w:rsid w:val="00413F48"/>
    <w:rsid w:val="004146CD"/>
    <w:rsid w:val="00414A24"/>
    <w:rsid w:val="004153A0"/>
    <w:rsid w:val="004153CE"/>
    <w:rsid w:val="00415582"/>
    <w:rsid w:val="00415A2D"/>
    <w:rsid w:val="00415C81"/>
    <w:rsid w:val="00416398"/>
    <w:rsid w:val="0041649F"/>
    <w:rsid w:val="00416731"/>
    <w:rsid w:val="004168A5"/>
    <w:rsid w:val="00416B2E"/>
    <w:rsid w:val="00417113"/>
    <w:rsid w:val="004177DB"/>
    <w:rsid w:val="0041788C"/>
    <w:rsid w:val="00420799"/>
    <w:rsid w:val="004215BE"/>
    <w:rsid w:val="0042169D"/>
    <w:rsid w:val="00422DF0"/>
    <w:rsid w:val="00423F82"/>
    <w:rsid w:val="004247DC"/>
    <w:rsid w:val="00424DE3"/>
    <w:rsid w:val="00424F7E"/>
    <w:rsid w:val="00425866"/>
    <w:rsid w:val="004261AE"/>
    <w:rsid w:val="00426258"/>
    <w:rsid w:val="004262D4"/>
    <w:rsid w:val="004269CF"/>
    <w:rsid w:val="004274E3"/>
    <w:rsid w:val="00431118"/>
    <w:rsid w:val="00431277"/>
    <w:rsid w:val="00432378"/>
    <w:rsid w:val="00433E34"/>
    <w:rsid w:val="00434E8C"/>
    <w:rsid w:val="00434FAB"/>
    <w:rsid w:val="00436161"/>
    <w:rsid w:val="00436BF9"/>
    <w:rsid w:val="004371D5"/>
    <w:rsid w:val="004378F4"/>
    <w:rsid w:val="00437B40"/>
    <w:rsid w:val="00437CF3"/>
    <w:rsid w:val="004401E7"/>
    <w:rsid w:val="004402AA"/>
    <w:rsid w:val="0044039B"/>
    <w:rsid w:val="00440D2C"/>
    <w:rsid w:val="00440D65"/>
    <w:rsid w:val="00440E72"/>
    <w:rsid w:val="004412C1"/>
    <w:rsid w:val="004412C6"/>
    <w:rsid w:val="004417FF"/>
    <w:rsid w:val="004420B7"/>
    <w:rsid w:val="004420F8"/>
    <w:rsid w:val="00442663"/>
    <w:rsid w:val="00442784"/>
    <w:rsid w:val="004435E6"/>
    <w:rsid w:val="004436AB"/>
    <w:rsid w:val="00443E96"/>
    <w:rsid w:val="00445D27"/>
    <w:rsid w:val="0044637A"/>
    <w:rsid w:val="00446508"/>
    <w:rsid w:val="0044683F"/>
    <w:rsid w:val="00446B4B"/>
    <w:rsid w:val="00447837"/>
    <w:rsid w:val="00447E31"/>
    <w:rsid w:val="00450B89"/>
    <w:rsid w:val="00450EE9"/>
    <w:rsid w:val="00451C77"/>
    <w:rsid w:val="00452279"/>
    <w:rsid w:val="004523A8"/>
    <w:rsid w:val="00452599"/>
    <w:rsid w:val="004526AC"/>
    <w:rsid w:val="00453396"/>
    <w:rsid w:val="0045374D"/>
    <w:rsid w:val="00453909"/>
    <w:rsid w:val="00453923"/>
    <w:rsid w:val="00453EE9"/>
    <w:rsid w:val="004546A1"/>
    <w:rsid w:val="00454B9B"/>
    <w:rsid w:val="0045569B"/>
    <w:rsid w:val="004557E3"/>
    <w:rsid w:val="00455FC1"/>
    <w:rsid w:val="0045600A"/>
    <w:rsid w:val="0045617E"/>
    <w:rsid w:val="00456190"/>
    <w:rsid w:val="00456389"/>
    <w:rsid w:val="00456D54"/>
    <w:rsid w:val="00457858"/>
    <w:rsid w:val="0045793F"/>
    <w:rsid w:val="00457FF1"/>
    <w:rsid w:val="00460B0B"/>
    <w:rsid w:val="00461023"/>
    <w:rsid w:val="00461079"/>
    <w:rsid w:val="004613F5"/>
    <w:rsid w:val="00461D96"/>
    <w:rsid w:val="00462798"/>
    <w:rsid w:val="00462991"/>
    <w:rsid w:val="00462FAC"/>
    <w:rsid w:val="0046391B"/>
    <w:rsid w:val="00463B35"/>
    <w:rsid w:val="00464171"/>
    <w:rsid w:val="00464631"/>
    <w:rsid w:val="0046466E"/>
    <w:rsid w:val="00464697"/>
    <w:rsid w:val="00464823"/>
    <w:rsid w:val="00464840"/>
    <w:rsid w:val="00464A78"/>
    <w:rsid w:val="00464B79"/>
    <w:rsid w:val="0046610C"/>
    <w:rsid w:val="00466E1B"/>
    <w:rsid w:val="004674EB"/>
    <w:rsid w:val="00467A1D"/>
    <w:rsid w:val="00467BBF"/>
    <w:rsid w:val="00467C31"/>
    <w:rsid w:val="00467DBA"/>
    <w:rsid w:val="004703D5"/>
    <w:rsid w:val="004704BC"/>
    <w:rsid w:val="00470653"/>
    <w:rsid w:val="0047083B"/>
    <w:rsid w:val="0047088A"/>
    <w:rsid w:val="00471080"/>
    <w:rsid w:val="004716F7"/>
    <w:rsid w:val="00471794"/>
    <w:rsid w:val="00471BFF"/>
    <w:rsid w:val="00471FFC"/>
    <w:rsid w:val="00472E43"/>
    <w:rsid w:val="00473000"/>
    <w:rsid w:val="004739FA"/>
    <w:rsid w:val="00473A3A"/>
    <w:rsid w:val="00473BA7"/>
    <w:rsid w:val="00474102"/>
    <w:rsid w:val="004749E9"/>
    <w:rsid w:val="00474D06"/>
    <w:rsid w:val="00475017"/>
    <w:rsid w:val="0047570D"/>
    <w:rsid w:val="00475A23"/>
    <w:rsid w:val="00476246"/>
    <w:rsid w:val="0047698C"/>
    <w:rsid w:val="00476E50"/>
    <w:rsid w:val="0048067B"/>
    <w:rsid w:val="0048087B"/>
    <w:rsid w:val="00480BB1"/>
    <w:rsid w:val="00480E6C"/>
    <w:rsid w:val="00481505"/>
    <w:rsid w:val="0048168E"/>
    <w:rsid w:val="00481899"/>
    <w:rsid w:val="00481D97"/>
    <w:rsid w:val="00482A2B"/>
    <w:rsid w:val="00482F34"/>
    <w:rsid w:val="00483AE1"/>
    <w:rsid w:val="0048410C"/>
    <w:rsid w:val="004842DE"/>
    <w:rsid w:val="00484A7C"/>
    <w:rsid w:val="00485783"/>
    <w:rsid w:val="00485F7E"/>
    <w:rsid w:val="00486083"/>
    <w:rsid w:val="004867E2"/>
    <w:rsid w:val="0048722F"/>
    <w:rsid w:val="004874BF"/>
    <w:rsid w:val="00490D19"/>
    <w:rsid w:val="00491501"/>
    <w:rsid w:val="00491693"/>
    <w:rsid w:val="004918C1"/>
    <w:rsid w:val="0049202A"/>
    <w:rsid w:val="0049216B"/>
    <w:rsid w:val="004929A9"/>
    <w:rsid w:val="00492E75"/>
    <w:rsid w:val="0049379F"/>
    <w:rsid w:val="004946FD"/>
    <w:rsid w:val="00494E5F"/>
    <w:rsid w:val="00495B3C"/>
    <w:rsid w:val="00495DAA"/>
    <w:rsid w:val="004961FE"/>
    <w:rsid w:val="004962D3"/>
    <w:rsid w:val="0049654F"/>
    <w:rsid w:val="004966E0"/>
    <w:rsid w:val="00496DD2"/>
    <w:rsid w:val="004974B0"/>
    <w:rsid w:val="0049783F"/>
    <w:rsid w:val="0049788B"/>
    <w:rsid w:val="00497CA9"/>
    <w:rsid w:val="004A08A2"/>
    <w:rsid w:val="004A0EB0"/>
    <w:rsid w:val="004A0F0A"/>
    <w:rsid w:val="004A0FEE"/>
    <w:rsid w:val="004A1483"/>
    <w:rsid w:val="004A1DF0"/>
    <w:rsid w:val="004A28F1"/>
    <w:rsid w:val="004A2B5F"/>
    <w:rsid w:val="004A2D0A"/>
    <w:rsid w:val="004A3303"/>
    <w:rsid w:val="004A34A9"/>
    <w:rsid w:val="004A3835"/>
    <w:rsid w:val="004A383A"/>
    <w:rsid w:val="004A3ADF"/>
    <w:rsid w:val="004A40C7"/>
    <w:rsid w:val="004A4205"/>
    <w:rsid w:val="004A42CF"/>
    <w:rsid w:val="004A48DD"/>
    <w:rsid w:val="004A4B4A"/>
    <w:rsid w:val="004A4D08"/>
    <w:rsid w:val="004A529F"/>
    <w:rsid w:val="004A52FE"/>
    <w:rsid w:val="004A55A3"/>
    <w:rsid w:val="004A58EB"/>
    <w:rsid w:val="004A5CC9"/>
    <w:rsid w:val="004A61A9"/>
    <w:rsid w:val="004A641D"/>
    <w:rsid w:val="004A6823"/>
    <w:rsid w:val="004A6C81"/>
    <w:rsid w:val="004A731C"/>
    <w:rsid w:val="004A7CAB"/>
    <w:rsid w:val="004B0B88"/>
    <w:rsid w:val="004B173A"/>
    <w:rsid w:val="004B1E05"/>
    <w:rsid w:val="004B20D9"/>
    <w:rsid w:val="004B22FD"/>
    <w:rsid w:val="004B2FC0"/>
    <w:rsid w:val="004B322A"/>
    <w:rsid w:val="004B38A8"/>
    <w:rsid w:val="004B38B7"/>
    <w:rsid w:val="004B3F0D"/>
    <w:rsid w:val="004B4444"/>
    <w:rsid w:val="004B4BB1"/>
    <w:rsid w:val="004B53A6"/>
    <w:rsid w:val="004B5AA5"/>
    <w:rsid w:val="004B6C03"/>
    <w:rsid w:val="004B6D4F"/>
    <w:rsid w:val="004B7475"/>
    <w:rsid w:val="004C005B"/>
    <w:rsid w:val="004C070B"/>
    <w:rsid w:val="004C09F1"/>
    <w:rsid w:val="004C0BFF"/>
    <w:rsid w:val="004C0D03"/>
    <w:rsid w:val="004C0EDF"/>
    <w:rsid w:val="004C1404"/>
    <w:rsid w:val="004C1565"/>
    <w:rsid w:val="004C1679"/>
    <w:rsid w:val="004C171F"/>
    <w:rsid w:val="004C1EC4"/>
    <w:rsid w:val="004C2254"/>
    <w:rsid w:val="004C2466"/>
    <w:rsid w:val="004C2907"/>
    <w:rsid w:val="004C2FEC"/>
    <w:rsid w:val="004C30A1"/>
    <w:rsid w:val="004C312D"/>
    <w:rsid w:val="004C4575"/>
    <w:rsid w:val="004C526A"/>
    <w:rsid w:val="004C5438"/>
    <w:rsid w:val="004C55AA"/>
    <w:rsid w:val="004C5CA4"/>
    <w:rsid w:val="004C61E0"/>
    <w:rsid w:val="004C6715"/>
    <w:rsid w:val="004C6792"/>
    <w:rsid w:val="004C6BCF"/>
    <w:rsid w:val="004C706D"/>
    <w:rsid w:val="004C794A"/>
    <w:rsid w:val="004D0350"/>
    <w:rsid w:val="004D05EA"/>
    <w:rsid w:val="004D1586"/>
    <w:rsid w:val="004D2691"/>
    <w:rsid w:val="004D2EBE"/>
    <w:rsid w:val="004D308C"/>
    <w:rsid w:val="004D30C0"/>
    <w:rsid w:val="004D3194"/>
    <w:rsid w:val="004D355A"/>
    <w:rsid w:val="004D3669"/>
    <w:rsid w:val="004D3D05"/>
    <w:rsid w:val="004D4719"/>
    <w:rsid w:val="004D4928"/>
    <w:rsid w:val="004D4C88"/>
    <w:rsid w:val="004D584C"/>
    <w:rsid w:val="004D58BF"/>
    <w:rsid w:val="004D5EDD"/>
    <w:rsid w:val="004D5FD6"/>
    <w:rsid w:val="004D609A"/>
    <w:rsid w:val="004D6D8D"/>
    <w:rsid w:val="004D73EF"/>
    <w:rsid w:val="004D746C"/>
    <w:rsid w:val="004D7537"/>
    <w:rsid w:val="004D75FA"/>
    <w:rsid w:val="004D7F1A"/>
    <w:rsid w:val="004E0326"/>
    <w:rsid w:val="004E0356"/>
    <w:rsid w:val="004E0E40"/>
    <w:rsid w:val="004E1030"/>
    <w:rsid w:val="004E10C9"/>
    <w:rsid w:val="004E1303"/>
    <w:rsid w:val="004E1817"/>
    <w:rsid w:val="004E197D"/>
    <w:rsid w:val="004E1FA5"/>
    <w:rsid w:val="004E289E"/>
    <w:rsid w:val="004E2B92"/>
    <w:rsid w:val="004E30F1"/>
    <w:rsid w:val="004E391D"/>
    <w:rsid w:val="004E407B"/>
    <w:rsid w:val="004E4335"/>
    <w:rsid w:val="004E4CD4"/>
    <w:rsid w:val="004E4FBE"/>
    <w:rsid w:val="004E5245"/>
    <w:rsid w:val="004E5ACF"/>
    <w:rsid w:val="004E5FFD"/>
    <w:rsid w:val="004E650E"/>
    <w:rsid w:val="004E66C5"/>
    <w:rsid w:val="004E6D0C"/>
    <w:rsid w:val="004E7003"/>
    <w:rsid w:val="004E77BE"/>
    <w:rsid w:val="004E7E5B"/>
    <w:rsid w:val="004F02FE"/>
    <w:rsid w:val="004F0506"/>
    <w:rsid w:val="004F075D"/>
    <w:rsid w:val="004F0F7B"/>
    <w:rsid w:val="004F1352"/>
    <w:rsid w:val="004F13EE"/>
    <w:rsid w:val="004F171C"/>
    <w:rsid w:val="004F1A34"/>
    <w:rsid w:val="004F1DF5"/>
    <w:rsid w:val="004F1F37"/>
    <w:rsid w:val="004F2022"/>
    <w:rsid w:val="004F2315"/>
    <w:rsid w:val="004F234F"/>
    <w:rsid w:val="004F2B31"/>
    <w:rsid w:val="004F3190"/>
    <w:rsid w:val="004F3A55"/>
    <w:rsid w:val="004F49DE"/>
    <w:rsid w:val="004F4E16"/>
    <w:rsid w:val="004F5E34"/>
    <w:rsid w:val="004F5F28"/>
    <w:rsid w:val="004F6000"/>
    <w:rsid w:val="004F607C"/>
    <w:rsid w:val="004F6165"/>
    <w:rsid w:val="004F70C4"/>
    <w:rsid w:val="004F7678"/>
    <w:rsid w:val="004F788B"/>
    <w:rsid w:val="004F7C05"/>
    <w:rsid w:val="00500981"/>
    <w:rsid w:val="0050112E"/>
    <w:rsid w:val="00501C94"/>
    <w:rsid w:val="00502042"/>
    <w:rsid w:val="0050292D"/>
    <w:rsid w:val="005039C8"/>
    <w:rsid w:val="0050403B"/>
    <w:rsid w:val="00504888"/>
    <w:rsid w:val="0050495A"/>
    <w:rsid w:val="00504AB2"/>
    <w:rsid w:val="00504C0C"/>
    <w:rsid w:val="00504EB4"/>
    <w:rsid w:val="00504F51"/>
    <w:rsid w:val="005051DA"/>
    <w:rsid w:val="00506432"/>
    <w:rsid w:val="00506FC2"/>
    <w:rsid w:val="0050748F"/>
    <w:rsid w:val="00507B70"/>
    <w:rsid w:val="00507F0C"/>
    <w:rsid w:val="0051034C"/>
    <w:rsid w:val="0051053D"/>
    <w:rsid w:val="00510A67"/>
    <w:rsid w:val="00510B36"/>
    <w:rsid w:val="00510D85"/>
    <w:rsid w:val="00510FA5"/>
    <w:rsid w:val="00511301"/>
    <w:rsid w:val="005114A0"/>
    <w:rsid w:val="00511744"/>
    <w:rsid w:val="005119FD"/>
    <w:rsid w:val="00511C2B"/>
    <w:rsid w:val="0051242B"/>
    <w:rsid w:val="00512832"/>
    <w:rsid w:val="005128B2"/>
    <w:rsid w:val="00513396"/>
    <w:rsid w:val="00513E99"/>
    <w:rsid w:val="00515427"/>
    <w:rsid w:val="005155EB"/>
    <w:rsid w:val="00515BB8"/>
    <w:rsid w:val="00515BFA"/>
    <w:rsid w:val="005161BA"/>
    <w:rsid w:val="005169B2"/>
    <w:rsid w:val="00516BF6"/>
    <w:rsid w:val="00517068"/>
    <w:rsid w:val="00517619"/>
    <w:rsid w:val="00517A8B"/>
    <w:rsid w:val="0052051D"/>
    <w:rsid w:val="0052106B"/>
    <w:rsid w:val="0052133B"/>
    <w:rsid w:val="00521524"/>
    <w:rsid w:val="0052179F"/>
    <w:rsid w:val="005219F9"/>
    <w:rsid w:val="00521E7E"/>
    <w:rsid w:val="00523005"/>
    <w:rsid w:val="0052302E"/>
    <w:rsid w:val="005234B5"/>
    <w:rsid w:val="00523C75"/>
    <w:rsid w:val="005243D5"/>
    <w:rsid w:val="00524718"/>
    <w:rsid w:val="00524977"/>
    <w:rsid w:val="005249D9"/>
    <w:rsid w:val="00524B86"/>
    <w:rsid w:val="00524F87"/>
    <w:rsid w:val="005252B0"/>
    <w:rsid w:val="005253B4"/>
    <w:rsid w:val="00525ABD"/>
    <w:rsid w:val="00527193"/>
    <w:rsid w:val="00530501"/>
    <w:rsid w:val="005307E5"/>
    <w:rsid w:val="00530AB4"/>
    <w:rsid w:val="005325FC"/>
    <w:rsid w:val="00533092"/>
    <w:rsid w:val="0053369D"/>
    <w:rsid w:val="00533859"/>
    <w:rsid w:val="00535730"/>
    <w:rsid w:val="0053580C"/>
    <w:rsid w:val="00535859"/>
    <w:rsid w:val="005359D3"/>
    <w:rsid w:val="005367EE"/>
    <w:rsid w:val="00536E69"/>
    <w:rsid w:val="0053728B"/>
    <w:rsid w:val="0053788A"/>
    <w:rsid w:val="00537C30"/>
    <w:rsid w:val="005401DA"/>
    <w:rsid w:val="00540A3C"/>
    <w:rsid w:val="00540B21"/>
    <w:rsid w:val="00542791"/>
    <w:rsid w:val="00542D1F"/>
    <w:rsid w:val="005431C7"/>
    <w:rsid w:val="005434CA"/>
    <w:rsid w:val="00543C87"/>
    <w:rsid w:val="005445DB"/>
    <w:rsid w:val="00544857"/>
    <w:rsid w:val="005453F7"/>
    <w:rsid w:val="00545DDF"/>
    <w:rsid w:val="00545EE6"/>
    <w:rsid w:val="00547352"/>
    <w:rsid w:val="005474CA"/>
    <w:rsid w:val="00547646"/>
    <w:rsid w:val="00547D68"/>
    <w:rsid w:val="00547FC7"/>
    <w:rsid w:val="00550D00"/>
    <w:rsid w:val="00550E3F"/>
    <w:rsid w:val="00551347"/>
    <w:rsid w:val="00551C4D"/>
    <w:rsid w:val="00551D6B"/>
    <w:rsid w:val="00552AE4"/>
    <w:rsid w:val="00552C97"/>
    <w:rsid w:val="00552D82"/>
    <w:rsid w:val="00553C0F"/>
    <w:rsid w:val="00553E92"/>
    <w:rsid w:val="005540AF"/>
    <w:rsid w:val="00554785"/>
    <w:rsid w:val="00554DE1"/>
    <w:rsid w:val="005550A1"/>
    <w:rsid w:val="005550E7"/>
    <w:rsid w:val="005551FA"/>
    <w:rsid w:val="00555504"/>
    <w:rsid w:val="005564FB"/>
    <w:rsid w:val="00556528"/>
    <w:rsid w:val="005572C7"/>
    <w:rsid w:val="00557CF0"/>
    <w:rsid w:val="00560DA3"/>
    <w:rsid w:val="005613AB"/>
    <w:rsid w:val="005618B6"/>
    <w:rsid w:val="00562A83"/>
    <w:rsid w:val="00562E6A"/>
    <w:rsid w:val="00563B88"/>
    <w:rsid w:val="00563FFD"/>
    <w:rsid w:val="00564224"/>
    <w:rsid w:val="005647C3"/>
    <w:rsid w:val="005647C5"/>
    <w:rsid w:val="00564C20"/>
    <w:rsid w:val="00564FA8"/>
    <w:rsid w:val="005650ED"/>
    <w:rsid w:val="005651AC"/>
    <w:rsid w:val="005655D9"/>
    <w:rsid w:val="00565B1F"/>
    <w:rsid w:val="00565DA9"/>
    <w:rsid w:val="0056615E"/>
    <w:rsid w:val="00566792"/>
    <w:rsid w:val="00566C0A"/>
    <w:rsid w:val="005706A9"/>
    <w:rsid w:val="0057093A"/>
    <w:rsid w:val="0057093C"/>
    <w:rsid w:val="005715B6"/>
    <w:rsid w:val="00571683"/>
    <w:rsid w:val="0057190E"/>
    <w:rsid w:val="00572568"/>
    <w:rsid w:val="005725C8"/>
    <w:rsid w:val="005728B0"/>
    <w:rsid w:val="00572B5A"/>
    <w:rsid w:val="00573278"/>
    <w:rsid w:val="005734A3"/>
    <w:rsid w:val="00573795"/>
    <w:rsid w:val="00573C74"/>
    <w:rsid w:val="00573F61"/>
    <w:rsid w:val="00573FB7"/>
    <w:rsid w:val="00574A2A"/>
    <w:rsid w:val="005752D9"/>
    <w:rsid w:val="005753C8"/>
    <w:rsid w:val="00575446"/>
    <w:rsid w:val="00575754"/>
    <w:rsid w:val="005763EC"/>
    <w:rsid w:val="00576406"/>
    <w:rsid w:val="00576F96"/>
    <w:rsid w:val="0057709B"/>
    <w:rsid w:val="0058048E"/>
    <w:rsid w:val="005805E3"/>
    <w:rsid w:val="00580A63"/>
    <w:rsid w:val="0058106A"/>
    <w:rsid w:val="0058174F"/>
    <w:rsid w:val="005819E8"/>
    <w:rsid w:val="00581B5B"/>
    <w:rsid w:val="00581D76"/>
    <w:rsid w:val="005825DD"/>
    <w:rsid w:val="005827AB"/>
    <w:rsid w:val="005827DE"/>
    <w:rsid w:val="00582A82"/>
    <w:rsid w:val="00582FE9"/>
    <w:rsid w:val="00583226"/>
    <w:rsid w:val="0058380B"/>
    <w:rsid w:val="00583D83"/>
    <w:rsid w:val="00585070"/>
    <w:rsid w:val="00585641"/>
    <w:rsid w:val="00586813"/>
    <w:rsid w:val="00586D94"/>
    <w:rsid w:val="005878F5"/>
    <w:rsid w:val="00587A3C"/>
    <w:rsid w:val="00587CE6"/>
    <w:rsid w:val="00587FF0"/>
    <w:rsid w:val="005900D2"/>
    <w:rsid w:val="005916DC"/>
    <w:rsid w:val="00591A3C"/>
    <w:rsid w:val="00591DA0"/>
    <w:rsid w:val="00591E20"/>
    <w:rsid w:val="00592370"/>
    <w:rsid w:val="00593653"/>
    <w:rsid w:val="00593D58"/>
    <w:rsid w:val="00593F44"/>
    <w:rsid w:val="005943F7"/>
    <w:rsid w:val="0059482D"/>
    <w:rsid w:val="00595159"/>
    <w:rsid w:val="00595408"/>
    <w:rsid w:val="00595419"/>
    <w:rsid w:val="00595D07"/>
    <w:rsid w:val="00595E84"/>
    <w:rsid w:val="00596089"/>
    <w:rsid w:val="005961F4"/>
    <w:rsid w:val="005964A0"/>
    <w:rsid w:val="00596A84"/>
    <w:rsid w:val="00597536"/>
    <w:rsid w:val="00597564"/>
    <w:rsid w:val="00597D79"/>
    <w:rsid w:val="005A045A"/>
    <w:rsid w:val="005A09E0"/>
    <w:rsid w:val="005A0C59"/>
    <w:rsid w:val="005A0FBD"/>
    <w:rsid w:val="005A0FCD"/>
    <w:rsid w:val="005A1193"/>
    <w:rsid w:val="005A1476"/>
    <w:rsid w:val="005A176B"/>
    <w:rsid w:val="005A1B11"/>
    <w:rsid w:val="005A1F36"/>
    <w:rsid w:val="005A20BB"/>
    <w:rsid w:val="005A2245"/>
    <w:rsid w:val="005A27BB"/>
    <w:rsid w:val="005A2E9F"/>
    <w:rsid w:val="005A3176"/>
    <w:rsid w:val="005A31D6"/>
    <w:rsid w:val="005A32B0"/>
    <w:rsid w:val="005A3403"/>
    <w:rsid w:val="005A3C0E"/>
    <w:rsid w:val="005A469F"/>
    <w:rsid w:val="005A4806"/>
    <w:rsid w:val="005A48EB"/>
    <w:rsid w:val="005A5171"/>
    <w:rsid w:val="005A5E80"/>
    <w:rsid w:val="005A680D"/>
    <w:rsid w:val="005A6CFB"/>
    <w:rsid w:val="005A6EDE"/>
    <w:rsid w:val="005A7041"/>
    <w:rsid w:val="005A78F4"/>
    <w:rsid w:val="005A7F75"/>
    <w:rsid w:val="005B0C22"/>
    <w:rsid w:val="005B0CFA"/>
    <w:rsid w:val="005B1321"/>
    <w:rsid w:val="005B15B1"/>
    <w:rsid w:val="005B2062"/>
    <w:rsid w:val="005B2133"/>
    <w:rsid w:val="005B22F4"/>
    <w:rsid w:val="005B2384"/>
    <w:rsid w:val="005B2A2D"/>
    <w:rsid w:val="005B33E4"/>
    <w:rsid w:val="005B38FA"/>
    <w:rsid w:val="005B393B"/>
    <w:rsid w:val="005B3A19"/>
    <w:rsid w:val="005B3D6B"/>
    <w:rsid w:val="005B5352"/>
    <w:rsid w:val="005B5577"/>
    <w:rsid w:val="005B5C65"/>
    <w:rsid w:val="005B5E67"/>
    <w:rsid w:val="005B6DED"/>
    <w:rsid w:val="005B7A9D"/>
    <w:rsid w:val="005B7C62"/>
    <w:rsid w:val="005C0874"/>
    <w:rsid w:val="005C14E2"/>
    <w:rsid w:val="005C2220"/>
    <w:rsid w:val="005C22A1"/>
    <w:rsid w:val="005C2483"/>
    <w:rsid w:val="005C257A"/>
    <w:rsid w:val="005C26BF"/>
    <w:rsid w:val="005C3449"/>
    <w:rsid w:val="005C3525"/>
    <w:rsid w:val="005C36BA"/>
    <w:rsid w:val="005C4A91"/>
    <w:rsid w:val="005C4B82"/>
    <w:rsid w:val="005C4F8E"/>
    <w:rsid w:val="005C532A"/>
    <w:rsid w:val="005C535A"/>
    <w:rsid w:val="005C5A2D"/>
    <w:rsid w:val="005C5AEB"/>
    <w:rsid w:val="005C5BEC"/>
    <w:rsid w:val="005C616E"/>
    <w:rsid w:val="005C67EB"/>
    <w:rsid w:val="005C6A22"/>
    <w:rsid w:val="005C7040"/>
    <w:rsid w:val="005C78D0"/>
    <w:rsid w:val="005C7E85"/>
    <w:rsid w:val="005D022F"/>
    <w:rsid w:val="005D035E"/>
    <w:rsid w:val="005D097A"/>
    <w:rsid w:val="005D0DA8"/>
    <w:rsid w:val="005D1886"/>
    <w:rsid w:val="005D2732"/>
    <w:rsid w:val="005D2F36"/>
    <w:rsid w:val="005D4011"/>
    <w:rsid w:val="005D45B8"/>
    <w:rsid w:val="005D4A3F"/>
    <w:rsid w:val="005D4A49"/>
    <w:rsid w:val="005D4F9D"/>
    <w:rsid w:val="005D54CE"/>
    <w:rsid w:val="005D562A"/>
    <w:rsid w:val="005D5EC7"/>
    <w:rsid w:val="005D6521"/>
    <w:rsid w:val="005D655E"/>
    <w:rsid w:val="005D6FCD"/>
    <w:rsid w:val="005E037E"/>
    <w:rsid w:val="005E0A3F"/>
    <w:rsid w:val="005E0D18"/>
    <w:rsid w:val="005E0EB1"/>
    <w:rsid w:val="005E11C8"/>
    <w:rsid w:val="005E1385"/>
    <w:rsid w:val="005E149C"/>
    <w:rsid w:val="005E23E4"/>
    <w:rsid w:val="005E2474"/>
    <w:rsid w:val="005E27B7"/>
    <w:rsid w:val="005E2CC3"/>
    <w:rsid w:val="005E2F55"/>
    <w:rsid w:val="005E34DC"/>
    <w:rsid w:val="005E3C07"/>
    <w:rsid w:val="005E40FE"/>
    <w:rsid w:val="005E435F"/>
    <w:rsid w:val="005E488D"/>
    <w:rsid w:val="005E4AA1"/>
    <w:rsid w:val="005E504D"/>
    <w:rsid w:val="005E516E"/>
    <w:rsid w:val="005E589D"/>
    <w:rsid w:val="005E6883"/>
    <w:rsid w:val="005E724D"/>
    <w:rsid w:val="005E772F"/>
    <w:rsid w:val="005F0C7C"/>
    <w:rsid w:val="005F11A2"/>
    <w:rsid w:val="005F18C9"/>
    <w:rsid w:val="005F1959"/>
    <w:rsid w:val="005F196D"/>
    <w:rsid w:val="005F1E3A"/>
    <w:rsid w:val="005F1EDE"/>
    <w:rsid w:val="005F20DD"/>
    <w:rsid w:val="005F234E"/>
    <w:rsid w:val="005F2443"/>
    <w:rsid w:val="005F2BE4"/>
    <w:rsid w:val="005F3076"/>
    <w:rsid w:val="005F30E5"/>
    <w:rsid w:val="005F32DF"/>
    <w:rsid w:val="005F383B"/>
    <w:rsid w:val="005F465E"/>
    <w:rsid w:val="005F4ECA"/>
    <w:rsid w:val="005F54B5"/>
    <w:rsid w:val="005F5722"/>
    <w:rsid w:val="005F5C54"/>
    <w:rsid w:val="005F5C8D"/>
    <w:rsid w:val="005F5D7A"/>
    <w:rsid w:val="005F5DB8"/>
    <w:rsid w:val="005F5F57"/>
    <w:rsid w:val="005F6207"/>
    <w:rsid w:val="005F6809"/>
    <w:rsid w:val="005F6C18"/>
    <w:rsid w:val="005F6D54"/>
    <w:rsid w:val="005F6E90"/>
    <w:rsid w:val="005F7AAB"/>
    <w:rsid w:val="005F7D60"/>
    <w:rsid w:val="00600578"/>
    <w:rsid w:val="006007C3"/>
    <w:rsid w:val="00600B13"/>
    <w:rsid w:val="00600F7D"/>
    <w:rsid w:val="00601209"/>
    <w:rsid w:val="0060137F"/>
    <w:rsid w:val="00601519"/>
    <w:rsid w:val="00601704"/>
    <w:rsid w:val="00601B40"/>
    <w:rsid w:val="00601D57"/>
    <w:rsid w:val="0060205C"/>
    <w:rsid w:val="0060214B"/>
    <w:rsid w:val="0060255F"/>
    <w:rsid w:val="0060257D"/>
    <w:rsid w:val="00603168"/>
    <w:rsid w:val="00603AC6"/>
    <w:rsid w:val="00603AFB"/>
    <w:rsid w:val="00603D15"/>
    <w:rsid w:val="00603E07"/>
    <w:rsid w:val="006040F8"/>
    <w:rsid w:val="006041BE"/>
    <w:rsid w:val="006043C7"/>
    <w:rsid w:val="00604E38"/>
    <w:rsid w:val="006054F6"/>
    <w:rsid w:val="00605B8D"/>
    <w:rsid w:val="00605CAD"/>
    <w:rsid w:val="0060678F"/>
    <w:rsid w:val="00606AD8"/>
    <w:rsid w:val="00606BFB"/>
    <w:rsid w:val="00606EF1"/>
    <w:rsid w:val="0060756D"/>
    <w:rsid w:val="0060770F"/>
    <w:rsid w:val="00607837"/>
    <w:rsid w:val="00607CA0"/>
    <w:rsid w:val="00610B7E"/>
    <w:rsid w:val="006114A8"/>
    <w:rsid w:val="00611808"/>
    <w:rsid w:val="00611956"/>
    <w:rsid w:val="00612571"/>
    <w:rsid w:val="00612849"/>
    <w:rsid w:val="006133BF"/>
    <w:rsid w:val="006134C6"/>
    <w:rsid w:val="006138B7"/>
    <w:rsid w:val="00613F3F"/>
    <w:rsid w:val="006140A1"/>
    <w:rsid w:val="00614A7B"/>
    <w:rsid w:val="0061508A"/>
    <w:rsid w:val="006151B1"/>
    <w:rsid w:val="00615251"/>
    <w:rsid w:val="006154AA"/>
    <w:rsid w:val="0061571D"/>
    <w:rsid w:val="006167B4"/>
    <w:rsid w:val="00616E49"/>
    <w:rsid w:val="00620690"/>
    <w:rsid w:val="00621167"/>
    <w:rsid w:val="006212F6"/>
    <w:rsid w:val="00622427"/>
    <w:rsid w:val="006226A3"/>
    <w:rsid w:val="00623716"/>
    <w:rsid w:val="0062375F"/>
    <w:rsid w:val="0062380B"/>
    <w:rsid w:val="006239E5"/>
    <w:rsid w:val="00623AD7"/>
    <w:rsid w:val="00623E0D"/>
    <w:rsid w:val="006249DC"/>
    <w:rsid w:val="006249FE"/>
    <w:rsid w:val="00624B52"/>
    <w:rsid w:val="00624EFA"/>
    <w:rsid w:val="006255DF"/>
    <w:rsid w:val="006257FB"/>
    <w:rsid w:val="00625CD1"/>
    <w:rsid w:val="006263B2"/>
    <w:rsid w:val="00626728"/>
    <w:rsid w:val="0062694D"/>
    <w:rsid w:val="00627385"/>
    <w:rsid w:val="00627969"/>
    <w:rsid w:val="00627A47"/>
    <w:rsid w:val="00627E63"/>
    <w:rsid w:val="00627EC5"/>
    <w:rsid w:val="0063011E"/>
    <w:rsid w:val="00630324"/>
    <w:rsid w:val="0063157F"/>
    <w:rsid w:val="00631814"/>
    <w:rsid w:val="00631A3A"/>
    <w:rsid w:val="00631DF4"/>
    <w:rsid w:val="006321E2"/>
    <w:rsid w:val="00632620"/>
    <w:rsid w:val="00633748"/>
    <w:rsid w:val="00633997"/>
    <w:rsid w:val="00633DD5"/>
    <w:rsid w:val="00634175"/>
    <w:rsid w:val="00634324"/>
    <w:rsid w:val="006344F5"/>
    <w:rsid w:val="00634B7F"/>
    <w:rsid w:val="00634F83"/>
    <w:rsid w:val="00635C81"/>
    <w:rsid w:val="0063647C"/>
    <w:rsid w:val="00636484"/>
    <w:rsid w:val="006376F5"/>
    <w:rsid w:val="0063793F"/>
    <w:rsid w:val="006408AC"/>
    <w:rsid w:val="00640E15"/>
    <w:rsid w:val="006411CD"/>
    <w:rsid w:val="00642414"/>
    <w:rsid w:val="006424C2"/>
    <w:rsid w:val="00642A6F"/>
    <w:rsid w:val="00642B72"/>
    <w:rsid w:val="00643843"/>
    <w:rsid w:val="00643EC6"/>
    <w:rsid w:val="00643FCA"/>
    <w:rsid w:val="006446BF"/>
    <w:rsid w:val="00645AF0"/>
    <w:rsid w:val="00645C57"/>
    <w:rsid w:val="00645CCA"/>
    <w:rsid w:val="00645F3B"/>
    <w:rsid w:val="006460BE"/>
    <w:rsid w:val="00646454"/>
    <w:rsid w:val="0064672F"/>
    <w:rsid w:val="00646830"/>
    <w:rsid w:val="00646CC4"/>
    <w:rsid w:val="00646D38"/>
    <w:rsid w:val="006471C7"/>
    <w:rsid w:val="00647336"/>
    <w:rsid w:val="0065005C"/>
    <w:rsid w:val="00650B49"/>
    <w:rsid w:val="006511B6"/>
    <w:rsid w:val="00651264"/>
    <w:rsid w:val="00651AD2"/>
    <w:rsid w:val="00651C46"/>
    <w:rsid w:val="006524E3"/>
    <w:rsid w:val="00652679"/>
    <w:rsid w:val="00652742"/>
    <w:rsid w:val="00652934"/>
    <w:rsid w:val="00652E21"/>
    <w:rsid w:val="006538B9"/>
    <w:rsid w:val="00653C13"/>
    <w:rsid w:val="00653D22"/>
    <w:rsid w:val="00653DA9"/>
    <w:rsid w:val="0065400C"/>
    <w:rsid w:val="0065431C"/>
    <w:rsid w:val="00654AB8"/>
    <w:rsid w:val="00654B4D"/>
    <w:rsid w:val="00655154"/>
    <w:rsid w:val="00655AAD"/>
    <w:rsid w:val="00655E14"/>
    <w:rsid w:val="00656548"/>
    <w:rsid w:val="00656689"/>
    <w:rsid w:val="00656704"/>
    <w:rsid w:val="00656B47"/>
    <w:rsid w:val="00657649"/>
    <w:rsid w:val="00657B7D"/>
    <w:rsid w:val="00657FF8"/>
    <w:rsid w:val="00660539"/>
    <w:rsid w:val="00660FB4"/>
    <w:rsid w:val="006616AE"/>
    <w:rsid w:val="006618E7"/>
    <w:rsid w:val="00661D5F"/>
    <w:rsid w:val="00661E70"/>
    <w:rsid w:val="00661E7B"/>
    <w:rsid w:val="006621C9"/>
    <w:rsid w:val="0066285E"/>
    <w:rsid w:val="00662C7E"/>
    <w:rsid w:val="00662E4F"/>
    <w:rsid w:val="006630A7"/>
    <w:rsid w:val="00663F3B"/>
    <w:rsid w:val="00663F44"/>
    <w:rsid w:val="0066418D"/>
    <w:rsid w:val="00664250"/>
    <w:rsid w:val="006642E9"/>
    <w:rsid w:val="00665AA8"/>
    <w:rsid w:val="00666B11"/>
    <w:rsid w:val="00666C7A"/>
    <w:rsid w:val="00666EB6"/>
    <w:rsid w:val="006673D0"/>
    <w:rsid w:val="006673DD"/>
    <w:rsid w:val="0066756B"/>
    <w:rsid w:val="00670269"/>
    <w:rsid w:val="0067041B"/>
    <w:rsid w:val="00670A41"/>
    <w:rsid w:val="00670D99"/>
    <w:rsid w:val="00670E2B"/>
    <w:rsid w:val="00671B01"/>
    <w:rsid w:val="00671BBF"/>
    <w:rsid w:val="006720BC"/>
    <w:rsid w:val="006721BC"/>
    <w:rsid w:val="00672743"/>
    <w:rsid w:val="00672B1D"/>
    <w:rsid w:val="00672C87"/>
    <w:rsid w:val="0067328D"/>
    <w:rsid w:val="0067336D"/>
    <w:rsid w:val="006734BB"/>
    <w:rsid w:val="0067358D"/>
    <w:rsid w:val="0067431F"/>
    <w:rsid w:val="00674D0E"/>
    <w:rsid w:val="006750AA"/>
    <w:rsid w:val="006753CF"/>
    <w:rsid w:val="00675921"/>
    <w:rsid w:val="0067594A"/>
    <w:rsid w:val="00676B1B"/>
    <w:rsid w:val="00676E5E"/>
    <w:rsid w:val="0068019B"/>
    <w:rsid w:val="00680FE3"/>
    <w:rsid w:val="00681178"/>
    <w:rsid w:val="00681A34"/>
    <w:rsid w:val="00681F86"/>
    <w:rsid w:val="006821EB"/>
    <w:rsid w:val="00682BDC"/>
    <w:rsid w:val="00682CA0"/>
    <w:rsid w:val="00682D54"/>
    <w:rsid w:val="006838A2"/>
    <w:rsid w:val="00683A1E"/>
    <w:rsid w:val="0068480A"/>
    <w:rsid w:val="00684ABD"/>
    <w:rsid w:val="00684EBE"/>
    <w:rsid w:val="006854A5"/>
    <w:rsid w:val="006858C8"/>
    <w:rsid w:val="0068598D"/>
    <w:rsid w:val="00686993"/>
    <w:rsid w:val="00686FB0"/>
    <w:rsid w:val="00687A4A"/>
    <w:rsid w:val="00687EE4"/>
    <w:rsid w:val="006901E2"/>
    <w:rsid w:val="006902BD"/>
    <w:rsid w:val="00690CB8"/>
    <w:rsid w:val="00691153"/>
    <w:rsid w:val="006911CB"/>
    <w:rsid w:val="00691DA2"/>
    <w:rsid w:val="0069268A"/>
    <w:rsid w:val="00692D5C"/>
    <w:rsid w:val="006932CA"/>
    <w:rsid w:val="006933E4"/>
    <w:rsid w:val="0069441D"/>
    <w:rsid w:val="0069475B"/>
    <w:rsid w:val="00694A5D"/>
    <w:rsid w:val="00694E59"/>
    <w:rsid w:val="0069520B"/>
    <w:rsid w:val="0069545B"/>
    <w:rsid w:val="00695DB2"/>
    <w:rsid w:val="0069602C"/>
    <w:rsid w:val="00696B35"/>
    <w:rsid w:val="00697441"/>
    <w:rsid w:val="00697C9E"/>
    <w:rsid w:val="00697D4E"/>
    <w:rsid w:val="00697F10"/>
    <w:rsid w:val="00697F58"/>
    <w:rsid w:val="006A04AC"/>
    <w:rsid w:val="006A06BE"/>
    <w:rsid w:val="006A09E6"/>
    <w:rsid w:val="006A0E1E"/>
    <w:rsid w:val="006A0FA4"/>
    <w:rsid w:val="006A2000"/>
    <w:rsid w:val="006A340C"/>
    <w:rsid w:val="006A3412"/>
    <w:rsid w:val="006A3DFA"/>
    <w:rsid w:val="006A4206"/>
    <w:rsid w:val="006A42A0"/>
    <w:rsid w:val="006A48CD"/>
    <w:rsid w:val="006A4BA2"/>
    <w:rsid w:val="006A5BF0"/>
    <w:rsid w:val="006A664B"/>
    <w:rsid w:val="006A6744"/>
    <w:rsid w:val="006A6A43"/>
    <w:rsid w:val="006A7884"/>
    <w:rsid w:val="006A7D7B"/>
    <w:rsid w:val="006B0E10"/>
    <w:rsid w:val="006B0FFA"/>
    <w:rsid w:val="006B165F"/>
    <w:rsid w:val="006B1A22"/>
    <w:rsid w:val="006B1B58"/>
    <w:rsid w:val="006B2286"/>
    <w:rsid w:val="006B2505"/>
    <w:rsid w:val="006B2736"/>
    <w:rsid w:val="006B3AF0"/>
    <w:rsid w:val="006B3DE9"/>
    <w:rsid w:val="006B4151"/>
    <w:rsid w:val="006B468D"/>
    <w:rsid w:val="006B47AA"/>
    <w:rsid w:val="006B4D45"/>
    <w:rsid w:val="006B5148"/>
    <w:rsid w:val="006B5437"/>
    <w:rsid w:val="006B56BB"/>
    <w:rsid w:val="006B5F5F"/>
    <w:rsid w:val="006B6001"/>
    <w:rsid w:val="006B7F75"/>
    <w:rsid w:val="006C0478"/>
    <w:rsid w:val="006C0B6E"/>
    <w:rsid w:val="006C0CF1"/>
    <w:rsid w:val="006C1FDD"/>
    <w:rsid w:val="006C3F76"/>
    <w:rsid w:val="006C407D"/>
    <w:rsid w:val="006C4534"/>
    <w:rsid w:val="006C4E9C"/>
    <w:rsid w:val="006C4EF8"/>
    <w:rsid w:val="006C5191"/>
    <w:rsid w:val="006C5337"/>
    <w:rsid w:val="006C57C6"/>
    <w:rsid w:val="006C5969"/>
    <w:rsid w:val="006C5AA8"/>
    <w:rsid w:val="006C63ED"/>
    <w:rsid w:val="006C6489"/>
    <w:rsid w:val="006C6637"/>
    <w:rsid w:val="006C6DDC"/>
    <w:rsid w:val="006C718F"/>
    <w:rsid w:val="006C71DB"/>
    <w:rsid w:val="006C729B"/>
    <w:rsid w:val="006C77A8"/>
    <w:rsid w:val="006C7983"/>
    <w:rsid w:val="006C7991"/>
    <w:rsid w:val="006D110B"/>
    <w:rsid w:val="006D1215"/>
    <w:rsid w:val="006D16AC"/>
    <w:rsid w:val="006D24EC"/>
    <w:rsid w:val="006D2D7F"/>
    <w:rsid w:val="006D3B56"/>
    <w:rsid w:val="006D3D61"/>
    <w:rsid w:val="006D4098"/>
    <w:rsid w:val="006D4A00"/>
    <w:rsid w:val="006D4BAA"/>
    <w:rsid w:val="006D5D02"/>
    <w:rsid w:val="006D5D1B"/>
    <w:rsid w:val="006D611D"/>
    <w:rsid w:val="006D64DF"/>
    <w:rsid w:val="006D7681"/>
    <w:rsid w:val="006D768D"/>
    <w:rsid w:val="006D76AC"/>
    <w:rsid w:val="006D7B2E"/>
    <w:rsid w:val="006E02EA"/>
    <w:rsid w:val="006E0968"/>
    <w:rsid w:val="006E13AD"/>
    <w:rsid w:val="006E2057"/>
    <w:rsid w:val="006E2A8A"/>
    <w:rsid w:val="006E2AF6"/>
    <w:rsid w:val="006E3FDB"/>
    <w:rsid w:val="006E454C"/>
    <w:rsid w:val="006E4A5E"/>
    <w:rsid w:val="006E5663"/>
    <w:rsid w:val="006E5785"/>
    <w:rsid w:val="006E57DB"/>
    <w:rsid w:val="006E6105"/>
    <w:rsid w:val="006E6615"/>
    <w:rsid w:val="006E76FC"/>
    <w:rsid w:val="006F04EE"/>
    <w:rsid w:val="006F0841"/>
    <w:rsid w:val="006F0B69"/>
    <w:rsid w:val="006F2E8F"/>
    <w:rsid w:val="006F2F0B"/>
    <w:rsid w:val="006F3EEB"/>
    <w:rsid w:val="006F41E5"/>
    <w:rsid w:val="006F4B78"/>
    <w:rsid w:val="006F60D3"/>
    <w:rsid w:val="006F6858"/>
    <w:rsid w:val="006F6980"/>
    <w:rsid w:val="006F6A3A"/>
    <w:rsid w:val="006F6AAF"/>
    <w:rsid w:val="006F6C1D"/>
    <w:rsid w:val="006F709E"/>
    <w:rsid w:val="006F7303"/>
    <w:rsid w:val="006F7531"/>
    <w:rsid w:val="006F7DC5"/>
    <w:rsid w:val="00700209"/>
    <w:rsid w:val="0070063C"/>
    <w:rsid w:val="00701275"/>
    <w:rsid w:val="00701ADD"/>
    <w:rsid w:val="00701CF1"/>
    <w:rsid w:val="00701E9E"/>
    <w:rsid w:val="00702920"/>
    <w:rsid w:val="00702E7C"/>
    <w:rsid w:val="00703535"/>
    <w:rsid w:val="00703FC9"/>
    <w:rsid w:val="00704913"/>
    <w:rsid w:val="00704D7F"/>
    <w:rsid w:val="0070595F"/>
    <w:rsid w:val="00705F44"/>
    <w:rsid w:val="0070627F"/>
    <w:rsid w:val="007065A9"/>
    <w:rsid w:val="00706730"/>
    <w:rsid w:val="0070766A"/>
    <w:rsid w:val="00707905"/>
    <w:rsid w:val="00707C02"/>
    <w:rsid w:val="00707EBE"/>
    <w:rsid w:val="00707F56"/>
    <w:rsid w:val="00710B98"/>
    <w:rsid w:val="00712660"/>
    <w:rsid w:val="007129D9"/>
    <w:rsid w:val="00712E39"/>
    <w:rsid w:val="00713279"/>
    <w:rsid w:val="00713558"/>
    <w:rsid w:val="00713724"/>
    <w:rsid w:val="00713892"/>
    <w:rsid w:val="00713B43"/>
    <w:rsid w:val="007146E7"/>
    <w:rsid w:val="007148AD"/>
    <w:rsid w:val="00714D45"/>
    <w:rsid w:val="007159A9"/>
    <w:rsid w:val="00715B3D"/>
    <w:rsid w:val="00716065"/>
    <w:rsid w:val="0071632E"/>
    <w:rsid w:val="00716BD7"/>
    <w:rsid w:val="00717A48"/>
    <w:rsid w:val="00717BA3"/>
    <w:rsid w:val="00717D0D"/>
    <w:rsid w:val="00717DCE"/>
    <w:rsid w:val="00717FEF"/>
    <w:rsid w:val="00720D08"/>
    <w:rsid w:val="00720EFE"/>
    <w:rsid w:val="0072110D"/>
    <w:rsid w:val="00722191"/>
    <w:rsid w:val="007221FF"/>
    <w:rsid w:val="00722850"/>
    <w:rsid w:val="00722A4E"/>
    <w:rsid w:val="00722A7E"/>
    <w:rsid w:val="007235E7"/>
    <w:rsid w:val="00723DB4"/>
    <w:rsid w:val="00724AAA"/>
    <w:rsid w:val="00725450"/>
    <w:rsid w:val="00725DB0"/>
    <w:rsid w:val="00725F84"/>
    <w:rsid w:val="007263B9"/>
    <w:rsid w:val="00727B98"/>
    <w:rsid w:val="007304E6"/>
    <w:rsid w:val="00730E65"/>
    <w:rsid w:val="00731B09"/>
    <w:rsid w:val="00731E01"/>
    <w:rsid w:val="0073329C"/>
    <w:rsid w:val="007334F8"/>
    <w:rsid w:val="00733821"/>
    <w:rsid w:val="007339CD"/>
    <w:rsid w:val="00733C6D"/>
    <w:rsid w:val="007340E3"/>
    <w:rsid w:val="007349CF"/>
    <w:rsid w:val="00734E54"/>
    <w:rsid w:val="00734E56"/>
    <w:rsid w:val="00734F1B"/>
    <w:rsid w:val="007359D8"/>
    <w:rsid w:val="00735E6C"/>
    <w:rsid w:val="00735EAD"/>
    <w:rsid w:val="007360BB"/>
    <w:rsid w:val="007362D4"/>
    <w:rsid w:val="00736756"/>
    <w:rsid w:val="00736A33"/>
    <w:rsid w:val="00736F84"/>
    <w:rsid w:val="0073724D"/>
    <w:rsid w:val="00737A9B"/>
    <w:rsid w:val="00740B37"/>
    <w:rsid w:val="00740D21"/>
    <w:rsid w:val="007415F7"/>
    <w:rsid w:val="00741AE8"/>
    <w:rsid w:val="00741D23"/>
    <w:rsid w:val="00741EAB"/>
    <w:rsid w:val="0074234D"/>
    <w:rsid w:val="00743C18"/>
    <w:rsid w:val="007444F9"/>
    <w:rsid w:val="00744E55"/>
    <w:rsid w:val="00745DD8"/>
    <w:rsid w:val="00745E33"/>
    <w:rsid w:val="00746033"/>
    <w:rsid w:val="00746075"/>
    <w:rsid w:val="007462A7"/>
    <w:rsid w:val="007464E2"/>
    <w:rsid w:val="00746C85"/>
    <w:rsid w:val="00746E0E"/>
    <w:rsid w:val="0074712D"/>
    <w:rsid w:val="007477FB"/>
    <w:rsid w:val="00747A92"/>
    <w:rsid w:val="00747B33"/>
    <w:rsid w:val="0075035E"/>
    <w:rsid w:val="0075037B"/>
    <w:rsid w:val="00750A06"/>
    <w:rsid w:val="007510A9"/>
    <w:rsid w:val="007512C4"/>
    <w:rsid w:val="0075181E"/>
    <w:rsid w:val="00751A23"/>
    <w:rsid w:val="007528DF"/>
    <w:rsid w:val="00752A99"/>
    <w:rsid w:val="0075375D"/>
    <w:rsid w:val="007537C8"/>
    <w:rsid w:val="0075595E"/>
    <w:rsid w:val="00756A35"/>
    <w:rsid w:val="00757DFA"/>
    <w:rsid w:val="00760116"/>
    <w:rsid w:val="00760349"/>
    <w:rsid w:val="007607B9"/>
    <w:rsid w:val="007609B4"/>
    <w:rsid w:val="00760B69"/>
    <w:rsid w:val="00760C66"/>
    <w:rsid w:val="007614F8"/>
    <w:rsid w:val="00761AD0"/>
    <w:rsid w:val="00762228"/>
    <w:rsid w:val="007622D4"/>
    <w:rsid w:val="00762ACA"/>
    <w:rsid w:val="0076313C"/>
    <w:rsid w:val="007632CA"/>
    <w:rsid w:val="00764853"/>
    <w:rsid w:val="00764EA1"/>
    <w:rsid w:val="007651EC"/>
    <w:rsid w:val="0076549B"/>
    <w:rsid w:val="007657BA"/>
    <w:rsid w:val="007657D5"/>
    <w:rsid w:val="0076587C"/>
    <w:rsid w:val="00765A58"/>
    <w:rsid w:val="00765AB9"/>
    <w:rsid w:val="00765D00"/>
    <w:rsid w:val="007663A4"/>
    <w:rsid w:val="0076672A"/>
    <w:rsid w:val="007668C1"/>
    <w:rsid w:val="00766A73"/>
    <w:rsid w:val="00767A7E"/>
    <w:rsid w:val="00770047"/>
    <w:rsid w:val="0077053A"/>
    <w:rsid w:val="00770EA8"/>
    <w:rsid w:val="00771299"/>
    <w:rsid w:val="00771ACA"/>
    <w:rsid w:val="00771CD2"/>
    <w:rsid w:val="00771DD1"/>
    <w:rsid w:val="00772855"/>
    <w:rsid w:val="00772EAB"/>
    <w:rsid w:val="00772EBB"/>
    <w:rsid w:val="00772F64"/>
    <w:rsid w:val="0077321D"/>
    <w:rsid w:val="00773611"/>
    <w:rsid w:val="0077370F"/>
    <w:rsid w:val="007738A5"/>
    <w:rsid w:val="00774E2F"/>
    <w:rsid w:val="00775043"/>
    <w:rsid w:val="00775323"/>
    <w:rsid w:val="00775E45"/>
    <w:rsid w:val="00775EF7"/>
    <w:rsid w:val="00776681"/>
    <w:rsid w:val="00776C06"/>
    <w:rsid w:val="00776E74"/>
    <w:rsid w:val="00777258"/>
    <w:rsid w:val="007777FE"/>
    <w:rsid w:val="00780B8D"/>
    <w:rsid w:val="00780E78"/>
    <w:rsid w:val="00780FD2"/>
    <w:rsid w:val="00781035"/>
    <w:rsid w:val="0078121C"/>
    <w:rsid w:val="00781C70"/>
    <w:rsid w:val="007826DC"/>
    <w:rsid w:val="00782775"/>
    <w:rsid w:val="007833EE"/>
    <w:rsid w:val="00785169"/>
    <w:rsid w:val="00785856"/>
    <w:rsid w:val="007861BB"/>
    <w:rsid w:val="007862DA"/>
    <w:rsid w:val="00786B71"/>
    <w:rsid w:val="00786ED6"/>
    <w:rsid w:val="0078701C"/>
    <w:rsid w:val="007873AB"/>
    <w:rsid w:val="007877A9"/>
    <w:rsid w:val="00790309"/>
    <w:rsid w:val="00790DF5"/>
    <w:rsid w:val="00790E47"/>
    <w:rsid w:val="007912E5"/>
    <w:rsid w:val="00791437"/>
    <w:rsid w:val="00791709"/>
    <w:rsid w:val="0079175B"/>
    <w:rsid w:val="00791D71"/>
    <w:rsid w:val="00791D74"/>
    <w:rsid w:val="00792581"/>
    <w:rsid w:val="007926D7"/>
    <w:rsid w:val="00792739"/>
    <w:rsid w:val="00792B2F"/>
    <w:rsid w:val="00792DC2"/>
    <w:rsid w:val="00792FD4"/>
    <w:rsid w:val="00792FE7"/>
    <w:rsid w:val="00793678"/>
    <w:rsid w:val="0079463A"/>
    <w:rsid w:val="007947E7"/>
    <w:rsid w:val="007947ED"/>
    <w:rsid w:val="007952AC"/>
    <w:rsid w:val="007954AB"/>
    <w:rsid w:val="00795620"/>
    <w:rsid w:val="00795B90"/>
    <w:rsid w:val="00795EDD"/>
    <w:rsid w:val="007968BB"/>
    <w:rsid w:val="007968DD"/>
    <w:rsid w:val="0079692A"/>
    <w:rsid w:val="007974B6"/>
    <w:rsid w:val="007A005F"/>
    <w:rsid w:val="007A04E1"/>
    <w:rsid w:val="007A080C"/>
    <w:rsid w:val="007A0862"/>
    <w:rsid w:val="007A0F9D"/>
    <w:rsid w:val="007A10CC"/>
    <w:rsid w:val="007A14C5"/>
    <w:rsid w:val="007A1730"/>
    <w:rsid w:val="007A189A"/>
    <w:rsid w:val="007A23CB"/>
    <w:rsid w:val="007A2868"/>
    <w:rsid w:val="007A29D7"/>
    <w:rsid w:val="007A2C09"/>
    <w:rsid w:val="007A332C"/>
    <w:rsid w:val="007A3C06"/>
    <w:rsid w:val="007A3E38"/>
    <w:rsid w:val="007A463D"/>
    <w:rsid w:val="007A4A10"/>
    <w:rsid w:val="007A4DCB"/>
    <w:rsid w:val="007A57E2"/>
    <w:rsid w:val="007A58BF"/>
    <w:rsid w:val="007A63D1"/>
    <w:rsid w:val="007A7196"/>
    <w:rsid w:val="007A7573"/>
    <w:rsid w:val="007A7753"/>
    <w:rsid w:val="007B023F"/>
    <w:rsid w:val="007B03C9"/>
    <w:rsid w:val="007B0444"/>
    <w:rsid w:val="007B089C"/>
    <w:rsid w:val="007B1760"/>
    <w:rsid w:val="007B2823"/>
    <w:rsid w:val="007B2F92"/>
    <w:rsid w:val="007B3B82"/>
    <w:rsid w:val="007B3D03"/>
    <w:rsid w:val="007B4348"/>
    <w:rsid w:val="007B4E5F"/>
    <w:rsid w:val="007B4F75"/>
    <w:rsid w:val="007B515A"/>
    <w:rsid w:val="007B57C8"/>
    <w:rsid w:val="007B5983"/>
    <w:rsid w:val="007B6F00"/>
    <w:rsid w:val="007B742A"/>
    <w:rsid w:val="007B74F3"/>
    <w:rsid w:val="007B7800"/>
    <w:rsid w:val="007B7AD5"/>
    <w:rsid w:val="007B7D25"/>
    <w:rsid w:val="007C0188"/>
    <w:rsid w:val="007C05C3"/>
    <w:rsid w:val="007C0CE2"/>
    <w:rsid w:val="007C1417"/>
    <w:rsid w:val="007C1738"/>
    <w:rsid w:val="007C1CD6"/>
    <w:rsid w:val="007C1DCC"/>
    <w:rsid w:val="007C20C4"/>
    <w:rsid w:val="007C2797"/>
    <w:rsid w:val="007C2BE8"/>
    <w:rsid w:val="007C3CFE"/>
    <w:rsid w:val="007C5CD3"/>
    <w:rsid w:val="007C5D1B"/>
    <w:rsid w:val="007C61A8"/>
    <w:rsid w:val="007C6517"/>
    <w:rsid w:val="007C6794"/>
    <w:rsid w:val="007C6989"/>
    <w:rsid w:val="007C6B60"/>
    <w:rsid w:val="007C6D9C"/>
    <w:rsid w:val="007C6E21"/>
    <w:rsid w:val="007C6F53"/>
    <w:rsid w:val="007C75CF"/>
    <w:rsid w:val="007C7A09"/>
    <w:rsid w:val="007C7B66"/>
    <w:rsid w:val="007C7DDB"/>
    <w:rsid w:val="007D0EF4"/>
    <w:rsid w:val="007D1FF8"/>
    <w:rsid w:val="007D25C6"/>
    <w:rsid w:val="007D295D"/>
    <w:rsid w:val="007D2CC7"/>
    <w:rsid w:val="007D357E"/>
    <w:rsid w:val="007D38A5"/>
    <w:rsid w:val="007D445B"/>
    <w:rsid w:val="007D46BF"/>
    <w:rsid w:val="007D47D8"/>
    <w:rsid w:val="007D498F"/>
    <w:rsid w:val="007D540B"/>
    <w:rsid w:val="007D577F"/>
    <w:rsid w:val="007D58F2"/>
    <w:rsid w:val="007D5C61"/>
    <w:rsid w:val="007D6064"/>
    <w:rsid w:val="007D673D"/>
    <w:rsid w:val="007D7523"/>
    <w:rsid w:val="007D767C"/>
    <w:rsid w:val="007D7AC2"/>
    <w:rsid w:val="007D7C57"/>
    <w:rsid w:val="007E00C3"/>
    <w:rsid w:val="007E01AA"/>
    <w:rsid w:val="007E0345"/>
    <w:rsid w:val="007E15BD"/>
    <w:rsid w:val="007E197B"/>
    <w:rsid w:val="007E1A15"/>
    <w:rsid w:val="007E1C1C"/>
    <w:rsid w:val="007E2268"/>
    <w:rsid w:val="007E2823"/>
    <w:rsid w:val="007E294A"/>
    <w:rsid w:val="007E2E44"/>
    <w:rsid w:val="007E39B3"/>
    <w:rsid w:val="007E3B1F"/>
    <w:rsid w:val="007E4962"/>
    <w:rsid w:val="007E4B86"/>
    <w:rsid w:val="007E50DA"/>
    <w:rsid w:val="007E5D88"/>
    <w:rsid w:val="007E60A0"/>
    <w:rsid w:val="007E6433"/>
    <w:rsid w:val="007E65F6"/>
    <w:rsid w:val="007E6C41"/>
    <w:rsid w:val="007E6C7D"/>
    <w:rsid w:val="007E7F2C"/>
    <w:rsid w:val="007F00C6"/>
    <w:rsid w:val="007F0CF5"/>
    <w:rsid w:val="007F2220"/>
    <w:rsid w:val="007F2CBB"/>
    <w:rsid w:val="007F327E"/>
    <w:rsid w:val="007F4893"/>
    <w:rsid w:val="007F48C3"/>
    <w:rsid w:val="007F4B3E"/>
    <w:rsid w:val="007F4E5E"/>
    <w:rsid w:val="007F5159"/>
    <w:rsid w:val="007F5307"/>
    <w:rsid w:val="007F543D"/>
    <w:rsid w:val="007F588A"/>
    <w:rsid w:val="007F5C45"/>
    <w:rsid w:val="007F5D23"/>
    <w:rsid w:val="007F66E6"/>
    <w:rsid w:val="007F674C"/>
    <w:rsid w:val="007F6870"/>
    <w:rsid w:val="007F7BE7"/>
    <w:rsid w:val="008007A4"/>
    <w:rsid w:val="00800E2E"/>
    <w:rsid w:val="0080155F"/>
    <w:rsid w:val="008018A9"/>
    <w:rsid w:val="00801D4E"/>
    <w:rsid w:val="00801F0B"/>
    <w:rsid w:val="008021D8"/>
    <w:rsid w:val="0080247F"/>
    <w:rsid w:val="0080261A"/>
    <w:rsid w:val="0080317C"/>
    <w:rsid w:val="00803925"/>
    <w:rsid w:val="00804EC0"/>
    <w:rsid w:val="008052C0"/>
    <w:rsid w:val="00805F62"/>
    <w:rsid w:val="0080643A"/>
    <w:rsid w:val="00806777"/>
    <w:rsid w:val="008068AE"/>
    <w:rsid w:val="00806AC0"/>
    <w:rsid w:val="00806F6E"/>
    <w:rsid w:val="0080713C"/>
    <w:rsid w:val="008071D8"/>
    <w:rsid w:val="008071DF"/>
    <w:rsid w:val="008077B4"/>
    <w:rsid w:val="008106E8"/>
    <w:rsid w:val="00810A2B"/>
    <w:rsid w:val="008111A3"/>
    <w:rsid w:val="00811622"/>
    <w:rsid w:val="00811F04"/>
    <w:rsid w:val="008124BF"/>
    <w:rsid w:val="008127AF"/>
    <w:rsid w:val="00812B46"/>
    <w:rsid w:val="00812D35"/>
    <w:rsid w:val="00813418"/>
    <w:rsid w:val="008135A4"/>
    <w:rsid w:val="0081383A"/>
    <w:rsid w:val="008139D2"/>
    <w:rsid w:val="00814146"/>
    <w:rsid w:val="00814610"/>
    <w:rsid w:val="00814F7F"/>
    <w:rsid w:val="00815200"/>
    <w:rsid w:val="00815700"/>
    <w:rsid w:val="00815F08"/>
    <w:rsid w:val="00816BB0"/>
    <w:rsid w:val="00816D3D"/>
    <w:rsid w:val="00816FF8"/>
    <w:rsid w:val="00817499"/>
    <w:rsid w:val="008176AE"/>
    <w:rsid w:val="00817B70"/>
    <w:rsid w:val="00817EAF"/>
    <w:rsid w:val="00817FE7"/>
    <w:rsid w:val="00820260"/>
    <w:rsid w:val="00820531"/>
    <w:rsid w:val="00820A30"/>
    <w:rsid w:val="00820B08"/>
    <w:rsid w:val="00821C84"/>
    <w:rsid w:val="00822CAE"/>
    <w:rsid w:val="008235C7"/>
    <w:rsid w:val="0082494E"/>
    <w:rsid w:val="008251A8"/>
    <w:rsid w:val="0082558A"/>
    <w:rsid w:val="0082564A"/>
    <w:rsid w:val="00825AD4"/>
    <w:rsid w:val="00825D44"/>
    <w:rsid w:val="00825FF3"/>
    <w:rsid w:val="008260DF"/>
    <w:rsid w:val="008261AB"/>
    <w:rsid w:val="008264EB"/>
    <w:rsid w:val="00826A9F"/>
    <w:rsid w:val="00826B8F"/>
    <w:rsid w:val="0083063D"/>
    <w:rsid w:val="00830D81"/>
    <w:rsid w:val="0083127F"/>
    <w:rsid w:val="00831A3C"/>
    <w:rsid w:val="00831E8A"/>
    <w:rsid w:val="00831EA8"/>
    <w:rsid w:val="0083203E"/>
    <w:rsid w:val="008321E5"/>
    <w:rsid w:val="00832239"/>
    <w:rsid w:val="00833EBB"/>
    <w:rsid w:val="00834251"/>
    <w:rsid w:val="008346A4"/>
    <w:rsid w:val="00835426"/>
    <w:rsid w:val="00835560"/>
    <w:rsid w:val="00835C76"/>
    <w:rsid w:val="00836B91"/>
    <w:rsid w:val="00836BC5"/>
    <w:rsid w:val="0083747E"/>
    <w:rsid w:val="0083752C"/>
    <w:rsid w:val="00837692"/>
    <w:rsid w:val="00837D54"/>
    <w:rsid w:val="008402B0"/>
    <w:rsid w:val="008412F5"/>
    <w:rsid w:val="00841C74"/>
    <w:rsid w:val="00842B46"/>
    <w:rsid w:val="00843049"/>
    <w:rsid w:val="008446D2"/>
    <w:rsid w:val="00844B1F"/>
    <w:rsid w:val="00844C7B"/>
    <w:rsid w:val="0084545D"/>
    <w:rsid w:val="0084583A"/>
    <w:rsid w:val="00845994"/>
    <w:rsid w:val="008466E3"/>
    <w:rsid w:val="008469EC"/>
    <w:rsid w:val="00846F68"/>
    <w:rsid w:val="00847172"/>
    <w:rsid w:val="00847614"/>
    <w:rsid w:val="00847BEF"/>
    <w:rsid w:val="00850773"/>
    <w:rsid w:val="00850A43"/>
    <w:rsid w:val="00850E89"/>
    <w:rsid w:val="00851305"/>
    <w:rsid w:val="00851443"/>
    <w:rsid w:val="0085208E"/>
    <w:rsid w:val="0085209B"/>
    <w:rsid w:val="00852878"/>
    <w:rsid w:val="00852DD7"/>
    <w:rsid w:val="00853162"/>
    <w:rsid w:val="00853A0B"/>
    <w:rsid w:val="00853B5F"/>
    <w:rsid w:val="00853BF4"/>
    <w:rsid w:val="00853C2E"/>
    <w:rsid w:val="00853DC2"/>
    <w:rsid w:val="0085404F"/>
    <w:rsid w:val="00854AC8"/>
    <w:rsid w:val="00855A7D"/>
    <w:rsid w:val="0085683A"/>
    <w:rsid w:val="008568E5"/>
    <w:rsid w:val="00856B66"/>
    <w:rsid w:val="00856CAA"/>
    <w:rsid w:val="008576BA"/>
    <w:rsid w:val="00857FA2"/>
    <w:rsid w:val="00860573"/>
    <w:rsid w:val="00860E75"/>
    <w:rsid w:val="0086190F"/>
    <w:rsid w:val="0086199E"/>
    <w:rsid w:val="008619EE"/>
    <w:rsid w:val="00861A5F"/>
    <w:rsid w:val="00861E0A"/>
    <w:rsid w:val="00861FFF"/>
    <w:rsid w:val="00863579"/>
    <w:rsid w:val="0086375D"/>
    <w:rsid w:val="00863F6B"/>
    <w:rsid w:val="008642E1"/>
    <w:rsid w:val="008644AD"/>
    <w:rsid w:val="00864714"/>
    <w:rsid w:val="00864EFE"/>
    <w:rsid w:val="00865735"/>
    <w:rsid w:val="008657F3"/>
    <w:rsid w:val="00865872"/>
    <w:rsid w:val="00865898"/>
    <w:rsid w:val="00865DDB"/>
    <w:rsid w:val="00866478"/>
    <w:rsid w:val="00866D9B"/>
    <w:rsid w:val="008670E1"/>
    <w:rsid w:val="00867185"/>
    <w:rsid w:val="00867301"/>
    <w:rsid w:val="008674EE"/>
    <w:rsid w:val="00867538"/>
    <w:rsid w:val="00867D0E"/>
    <w:rsid w:val="0087089A"/>
    <w:rsid w:val="00870AC2"/>
    <w:rsid w:val="00870B53"/>
    <w:rsid w:val="00870F07"/>
    <w:rsid w:val="008712F5"/>
    <w:rsid w:val="00871A4C"/>
    <w:rsid w:val="00872EE5"/>
    <w:rsid w:val="00873D90"/>
    <w:rsid w:val="00873FC8"/>
    <w:rsid w:val="0087475F"/>
    <w:rsid w:val="008760A0"/>
    <w:rsid w:val="008761DB"/>
    <w:rsid w:val="008762EA"/>
    <w:rsid w:val="00877774"/>
    <w:rsid w:val="00877A53"/>
    <w:rsid w:val="00877B68"/>
    <w:rsid w:val="00877FC5"/>
    <w:rsid w:val="00880517"/>
    <w:rsid w:val="0088073E"/>
    <w:rsid w:val="00880C16"/>
    <w:rsid w:val="00880DC2"/>
    <w:rsid w:val="00880E4D"/>
    <w:rsid w:val="008810F0"/>
    <w:rsid w:val="008819FD"/>
    <w:rsid w:val="00881A69"/>
    <w:rsid w:val="00881CE8"/>
    <w:rsid w:val="00881FFA"/>
    <w:rsid w:val="00882337"/>
    <w:rsid w:val="008827D7"/>
    <w:rsid w:val="00882BAF"/>
    <w:rsid w:val="00883B7E"/>
    <w:rsid w:val="00883D97"/>
    <w:rsid w:val="008841EE"/>
    <w:rsid w:val="0088469C"/>
    <w:rsid w:val="0088486D"/>
    <w:rsid w:val="008848E7"/>
    <w:rsid w:val="00884B7C"/>
    <w:rsid w:val="00884C63"/>
    <w:rsid w:val="0088569C"/>
    <w:rsid w:val="00885750"/>
    <w:rsid w:val="00885908"/>
    <w:rsid w:val="00886042"/>
    <w:rsid w:val="00886300"/>
    <w:rsid w:val="008864B7"/>
    <w:rsid w:val="00886E34"/>
    <w:rsid w:val="008871FB"/>
    <w:rsid w:val="00890A8D"/>
    <w:rsid w:val="00892303"/>
    <w:rsid w:val="008934F0"/>
    <w:rsid w:val="00894585"/>
    <w:rsid w:val="008951E5"/>
    <w:rsid w:val="0089533B"/>
    <w:rsid w:val="0089560A"/>
    <w:rsid w:val="00896006"/>
    <w:rsid w:val="00896622"/>
    <w:rsid w:val="00896643"/>
    <w:rsid w:val="0089677E"/>
    <w:rsid w:val="008967E8"/>
    <w:rsid w:val="00896CD5"/>
    <w:rsid w:val="00896DCF"/>
    <w:rsid w:val="00896E8C"/>
    <w:rsid w:val="00897973"/>
    <w:rsid w:val="00897A18"/>
    <w:rsid w:val="008A0469"/>
    <w:rsid w:val="008A0971"/>
    <w:rsid w:val="008A0B0B"/>
    <w:rsid w:val="008A0B60"/>
    <w:rsid w:val="008A0D8E"/>
    <w:rsid w:val="008A0F62"/>
    <w:rsid w:val="008A0F67"/>
    <w:rsid w:val="008A1066"/>
    <w:rsid w:val="008A11CA"/>
    <w:rsid w:val="008A143C"/>
    <w:rsid w:val="008A1E01"/>
    <w:rsid w:val="008A2175"/>
    <w:rsid w:val="008A2230"/>
    <w:rsid w:val="008A2310"/>
    <w:rsid w:val="008A23E6"/>
    <w:rsid w:val="008A2686"/>
    <w:rsid w:val="008A269D"/>
    <w:rsid w:val="008A2F88"/>
    <w:rsid w:val="008A37D1"/>
    <w:rsid w:val="008A3EAF"/>
    <w:rsid w:val="008A4102"/>
    <w:rsid w:val="008A41D5"/>
    <w:rsid w:val="008A44F1"/>
    <w:rsid w:val="008A4578"/>
    <w:rsid w:val="008A47C8"/>
    <w:rsid w:val="008A4FF9"/>
    <w:rsid w:val="008A502E"/>
    <w:rsid w:val="008A5620"/>
    <w:rsid w:val="008A562A"/>
    <w:rsid w:val="008A5837"/>
    <w:rsid w:val="008A5C74"/>
    <w:rsid w:val="008A5FE0"/>
    <w:rsid w:val="008A68C2"/>
    <w:rsid w:val="008A7438"/>
    <w:rsid w:val="008A758A"/>
    <w:rsid w:val="008A7A7E"/>
    <w:rsid w:val="008A7A8B"/>
    <w:rsid w:val="008A7C37"/>
    <w:rsid w:val="008B012C"/>
    <w:rsid w:val="008B01FB"/>
    <w:rsid w:val="008B0760"/>
    <w:rsid w:val="008B0C0D"/>
    <w:rsid w:val="008B116F"/>
    <w:rsid w:val="008B1334"/>
    <w:rsid w:val="008B1359"/>
    <w:rsid w:val="008B2119"/>
    <w:rsid w:val="008B244F"/>
    <w:rsid w:val="008B2F7F"/>
    <w:rsid w:val="008B3BBF"/>
    <w:rsid w:val="008B3CDC"/>
    <w:rsid w:val="008B475D"/>
    <w:rsid w:val="008B4C7B"/>
    <w:rsid w:val="008B4F71"/>
    <w:rsid w:val="008B5154"/>
    <w:rsid w:val="008B5412"/>
    <w:rsid w:val="008B5433"/>
    <w:rsid w:val="008B5922"/>
    <w:rsid w:val="008B60CB"/>
    <w:rsid w:val="008B67AD"/>
    <w:rsid w:val="008B6922"/>
    <w:rsid w:val="008B6AC4"/>
    <w:rsid w:val="008B6DED"/>
    <w:rsid w:val="008B75B9"/>
    <w:rsid w:val="008B76C3"/>
    <w:rsid w:val="008B78B3"/>
    <w:rsid w:val="008B7A34"/>
    <w:rsid w:val="008B7C3C"/>
    <w:rsid w:val="008C0278"/>
    <w:rsid w:val="008C0D1A"/>
    <w:rsid w:val="008C1134"/>
    <w:rsid w:val="008C157C"/>
    <w:rsid w:val="008C19E0"/>
    <w:rsid w:val="008C1E37"/>
    <w:rsid w:val="008C242E"/>
    <w:rsid w:val="008C24E9"/>
    <w:rsid w:val="008C33D1"/>
    <w:rsid w:val="008C4282"/>
    <w:rsid w:val="008C4610"/>
    <w:rsid w:val="008C48BB"/>
    <w:rsid w:val="008C5799"/>
    <w:rsid w:val="008C66AD"/>
    <w:rsid w:val="008C672A"/>
    <w:rsid w:val="008C6A43"/>
    <w:rsid w:val="008C745F"/>
    <w:rsid w:val="008C7627"/>
    <w:rsid w:val="008C7A31"/>
    <w:rsid w:val="008C7F3F"/>
    <w:rsid w:val="008D0369"/>
    <w:rsid w:val="008D0533"/>
    <w:rsid w:val="008D1BA0"/>
    <w:rsid w:val="008D2774"/>
    <w:rsid w:val="008D2EAE"/>
    <w:rsid w:val="008D3473"/>
    <w:rsid w:val="008D36D9"/>
    <w:rsid w:val="008D36FA"/>
    <w:rsid w:val="008D38CF"/>
    <w:rsid w:val="008D413A"/>
    <w:rsid w:val="008D42CB"/>
    <w:rsid w:val="008D48C9"/>
    <w:rsid w:val="008D4A3C"/>
    <w:rsid w:val="008D535C"/>
    <w:rsid w:val="008D56E8"/>
    <w:rsid w:val="008D5B79"/>
    <w:rsid w:val="008D5FAD"/>
    <w:rsid w:val="008D5FF8"/>
    <w:rsid w:val="008D6381"/>
    <w:rsid w:val="008D6575"/>
    <w:rsid w:val="008D6B8A"/>
    <w:rsid w:val="008D71B5"/>
    <w:rsid w:val="008D7655"/>
    <w:rsid w:val="008E0536"/>
    <w:rsid w:val="008E0C77"/>
    <w:rsid w:val="008E0D66"/>
    <w:rsid w:val="008E0E1D"/>
    <w:rsid w:val="008E1172"/>
    <w:rsid w:val="008E1761"/>
    <w:rsid w:val="008E233C"/>
    <w:rsid w:val="008E2FF6"/>
    <w:rsid w:val="008E307F"/>
    <w:rsid w:val="008E3275"/>
    <w:rsid w:val="008E341F"/>
    <w:rsid w:val="008E355F"/>
    <w:rsid w:val="008E3781"/>
    <w:rsid w:val="008E3801"/>
    <w:rsid w:val="008E3C0C"/>
    <w:rsid w:val="008E4DD8"/>
    <w:rsid w:val="008E4ECF"/>
    <w:rsid w:val="008E4F67"/>
    <w:rsid w:val="008E5663"/>
    <w:rsid w:val="008E5897"/>
    <w:rsid w:val="008E5B83"/>
    <w:rsid w:val="008E5BD6"/>
    <w:rsid w:val="008E625F"/>
    <w:rsid w:val="008E6354"/>
    <w:rsid w:val="008E674B"/>
    <w:rsid w:val="008E700B"/>
    <w:rsid w:val="008E70B5"/>
    <w:rsid w:val="008E72C7"/>
    <w:rsid w:val="008E77DF"/>
    <w:rsid w:val="008F0ADA"/>
    <w:rsid w:val="008F1406"/>
    <w:rsid w:val="008F1AFA"/>
    <w:rsid w:val="008F1B2B"/>
    <w:rsid w:val="008F264D"/>
    <w:rsid w:val="008F3079"/>
    <w:rsid w:val="008F3535"/>
    <w:rsid w:val="008F3561"/>
    <w:rsid w:val="008F42A6"/>
    <w:rsid w:val="008F482D"/>
    <w:rsid w:val="008F498E"/>
    <w:rsid w:val="008F4ABF"/>
    <w:rsid w:val="008F5637"/>
    <w:rsid w:val="008F5B94"/>
    <w:rsid w:val="008F5C6B"/>
    <w:rsid w:val="008F5D9E"/>
    <w:rsid w:val="008F6014"/>
    <w:rsid w:val="008F60B1"/>
    <w:rsid w:val="008F6F64"/>
    <w:rsid w:val="008F71E4"/>
    <w:rsid w:val="008F747F"/>
    <w:rsid w:val="008F7B62"/>
    <w:rsid w:val="00900385"/>
    <w:rsid w:val="0090087E"/>
    <w:rsid w:val="00900D23"/>
    <w:rsid w:val="0090111F"/>
    <w:rsid w:val="00901B95"/>
    <w:rsid w:val="0090266B"/>
    <w:rsid w:val="00902AD5"/>
    <w:rsid w:val="0090313C"/>
    <w:rsid w:val="009033E5"/>
    <w:rsid w:val="0090438A"/>
    <w:rsid w:val="009050C8"/>
    <w:rsid w:val="00906A64"/>
    <w:rsid w:val="009072F7"/>
    <w:rsid w:val="009074E1"/>
    <w:rsid w:val="0090793B"/>
    <w:rsid w:val="009079E7"/>
    <w:rsid w:val="00907D03"/>
    <w:rsid w:val="00910248"/>
    <w:rsid w:val="0091052A"/>
    <w:rsid w:val="00910C78"/>
    <w:rsid w:val="00910E11"/>
    <w:rsid w:val="00910FCA"/>
    <w:rsid w:val="00911190"/>
    <w:rsid w:val="009111EC"/>
    <w:rsid w:val="009112F7"/>
    <w:rsid w:val="0091171F"/>
    <w:rsid w:val="00911A4D"/>
    <w:rsid w:val="009120FA"/>
    <w:rsid w:val="009121F6"/>
    <w:rsid w:val="009122AF"/>
    <w:rsid w:val="009127BC"/>
    <w:rsid w:val="00912D54"/>
    <w:rsid w:val="00913490"/>
    <w:rsid w:val="009135C4"/>
    <w:rsid w:val="009136F0"/>
    <w:rsid w:val="0091389F"/>
    <w:rsid w:val="00914001"/>
    <w:rsid w:val="00914B25"/>
    <w:rsid w:val="0091639E"/>
    <w:rsid w:val="0091646C"/>
    <w:rsid w:val="009167F5"/>
    <w:rsid w:val="00916D73"/>
    <w:rsid w:val="00917471"/>
    <w:rsid w:val="0091770C"/>
    <w:rsid w:val="00917999"/>
    <w:rsid w:val="00920025"/>
    <w:rsid w:val="009208F7"/>
    <w:rsid w:val="00920A82"/>
    <w:rsid w:val="00921991"/>
    <w:rsid w:val="00921AE2"/>
    <w:rsid w:val="00922517"/>
    <w:rsid w:val="00922722"/>
    <w:rsid w:val="00922917"/>
    <w:rsid w:val="00922A51"/>
    <w:rsid w:val="0092346A"/>
    <w:rsid w:val="0092355E"/>
    <w:rsid w:val="00923AFB"/>
    <w:rsid w:val="009247BA"/>
    <w:rsid w:val="00924819"/>
    <w:rsid w:val="00924829"/>
    <w:rsid w:val="00924A68"/>
    <w:rsid w:val="00924ABC"/>
    <w:rsid w:val="0092507F"/>
    <w:rsid w:val="009261E6"/>
    <w:rsid w:val="009261FA"/>
    <w:rsid w:val="009268E1"/>
    <w:rsid w:val="00926BA2"/>
    <w:rsid w:val="00926D27"/>
    <w:rsid w:val="0092702C"/>
    <w:rsid w:val="0092728C"/>
    <w:rsid w:val="009275C8"/>
    <w:rsid w:val="00927785"/>
    <w:rsid w:val="00927DEA"/>
    <w:rsid w:val="0093006E"/>
    <w:rsid w:val="00930231"/>
    <w:rsid w:val="00930327"/>
    <w:rsid w:val="009316AD"/>
    <w:rsid w:val="009316F6"/>
    <w:rsid w:val="00931A4B"/>
    <w:rsid w:val="00931BD3"/>
    <w:rsid w:val="009324E3"/>
    <w:rsid w:val="00932FF4"/>
    <w:rsid w:val="009332E1"/>
    <w:rsid w:val="00933516"/>
    <w:rsid w:val="00933742"/>
    <w:rsid w:val="009338C1"/>
    <w:rsid w:val="0093391E"/>
    <w:rsid w:val="00933FA2"/>
    <w:rsid w:val="009341C4"/>
    <w:rsid w:val="00934368"/>
    <w:rsid w:val="009348A7"/>
    <w:rsid w:val="00934AD6"/>
    <w:rsid w:val="00934BDF"/>
    <w:rsid w:val="00934F8C"/>
    <w:rsid w:val="00935753"/>
    <w:rsid w:val="00935A3E"/>
    <w:rsid w:val="00935AB5"/>
    <w:rsid w:val="00935D46"/>
    <w:rsid w:val="009363AC"/>
    <w:rsid w:val="00936C5B"/>
    <w:rsid w:val="00936CFC"/>
    <w:rsid w:val="0093712C"/>
    <w:rsid w:val="00937208"/>
    <w:rsid w:val="00937787"/>
    <w:rsid w:val="0093783E"/>
    <w:rsid w:val="00937BAF"/>
    <w:rsid w:val="009401F9"/>
    <w:rsid w:val="0094089F"/>
    <w:rsid w:val="00940FD9"/>
    <w:rsid w:val="009410E5"/>
    <w:rsid w:val="009413DF"/>
    <w:rsid w:val="0094144A"/>
    <w:rsid w:val="00941607"/>
    <w:rsid w:val="00941FC8"/>
    <w:rsid w:val="00942317"/>
    <w:rsid w:val="00942416"/>
    <w:rsid w:val="009426B9"/>
    <w:rsid w:val="009435BF"/>
    <w:rsid w:val="0094436C"/>
    <w:rsid w:val="009449BE"/>
    <w:rsid w:val="009455A7"/>
    <w:rsid w:val="00945E7F"/>
    <w:rsid w:val="00946034"/>
    <w:rsid w:val="0094618F"/>
    <w:rsid w:val="009461D2"/>
    <w:rsid w:val="00946D01"/>
    <w:rsid w:val="00946F8B"/>
    <w:rsid w:val="0094725B"/>
    <w:rsid w:val="00947392"/>
    <w:rsid w:val="009476FE"/>
    <w:rsid w:val="00947762"/>
    <w:rsid w:val="00950270"/>
    <w:rsid w:val="00950569"/>
    <w:rsid w:val="009509C2"/>
    <w:rsid w:val="00951343"/>
    <w:rsid w:val="009514C4"/>
    <w:rsid w:val="00951C56"/>
    <w:rsid w:val="009522CF"/>
    <w:rsid w:val="009527D4"/>
    <w:rsid w:val="0095360D"/>
    <w:rsid w:val="0095435D"/>
    <w:rsid w:val="009543B1"/>
    <w:rsid w:val="00954D79"/>
    <w:rsid w:val="0095549A"/>
    <w:rsid w:val="009556A5"/>
    <w:rsid w:val="009557C1"/>
    <w:rsid w:val="00955BFD"/>
    <w:rsid w:val="0095678A"/>
    <w:rsid w:val="0095698A"/>
    <w:rsid w:val="00956E90"/>
    <w:rsid w:val="00960D6E"/>
    <w:rsid w:val="009611CE"/>
    <w:rsid w:val="009613AE"/>
    <w:rsid w:val="00961AF5"/>
    <w:rsid w:val="00961DB9"/>
    <w:rsid w:val="00961FE5"/>
    <w:rsid w:val="009623BD"/>
    <w:rsid w:val="0096250A"/>
    <w:rsid w:val="00962AFA"/>
    <w:rsid w:val="00962C60"/>
    <w:rsid w:val="00963136"/>
    <w:rsid w:val="00964B8B"/>
    <w:rsid w:val="00964D51"/>
    <w:rsid w:val="00964F99"/>
    <w:rsid w:val="009653AA"/>
    <w:rsid w:val="00966514"/>
    <w:rsid w:val="00966523"/>
    <w:rsid w:val="009669A0"/>
    <w:rsid w:val="009675BC"/>
    <w:rsid w:val="00967ECE"/>
    <w:rsid w:val="00967FAE"/>
    <w:rsid w:val="00970422"/>
    <w:rsid w:val="00970CF2"/>
    <w:rsid w:val="00971482"/>
    <w:rsid w:val="00971C42"/>
    <w:rsid w:val="0097200E"/>
    <w:rsid w:val="009724DB"/>
    <w:rsid w:val="00972BC1"/>
    <w:rsid w:val="00972D79"/>
    <w:rsid w:val="00973DD3"/>
    <w:rsid w:val="009740D3"/>
    <w:rsid w:val="00974167"/>
    <w:rsid w:val="009743C1"/>
    <w:rsid w:val="00974409"/>
    <w:rsid w:val="00974B59"/>
    <w:rsid w:val="00975ABE"/>
    <w:rsid w:val="00975E7D"/>
    <w:rsid w:val="009765C7"/>
    <w:rsid w:val="009767BF"/>
    <w:rsid w:val="00976B17"/>
    <w:rsid w:val="00976CC4"/>
    <w:rsid w:val="00976F2E"/>
    <w:rsid w:val="00977259"/>
    <w:rsid w:val="0097759D"/>
    <w:rsid w:val="00977FA5"/>
    <w:rsid w:val="0098028E"/>
    <w:rsid w:val="0098043D"/>
    <w:rsid w:val="0098164E"/>
    <w:rsid w:val="00981DE7"/>
    <w:rsid w:val="00981E70"/>
    <w:rsid w:val="009825DF"/>
    <w:rsid w:val="00982816"/>
    <w:rsid w:val="00983096"/>
    <w:rsid w:val="0098327E"/>
    <w:rsid w:val="0098340B"/>
    <w:rsid w:val="00983796"/>
    <w:rsid w:val="009837F2"/>
    <w:rsid w:val="009840BB"/>
    <w:rsid w:val="009854F9"/>
    <w:rsid w:val="00985604"/>
    <w:rsid w:val="00985659"/>
    <w:rsid w:val="009857AE"/>
    <w:rsid w:val="009862CB"/>
    <w:rsid w:val="009863D4"/>
    <w:rsid w:val="00986830"/>
    <w:rsid w:val="00986D9E"/>
    <w:rsid w:val="00986DAD"/>
    <w:rsid w:val="009906E2"/>
    <w:rsid w:val="0099070A"/>
    <w:rsid w:val="0099092A"/>
    <w:rsid w:val="00990A72"/>
    <w:rsid w:val="00990DE4"/>
    <w:rsid w:val="00991155"/>
    <w:rsid w:val="009913D6"/>
    <w:rsid w:val="00991BD9"/>
    <w:rsid w:val="009924C3"/>
    <w:rsid w:val="00992A57"/>
    <w:rsid w:val="00992CA3"/>
    <w:rsid w:val="00993102"/>
    <w:rsid w:val="00993BDE"/>
    <w:rsid w:val="00993C21"/>
    <w:rsid w:val="00994AFA"/>
    <w:rsid w:val="00995020"/>
    <w:rsid w:val="00995089"/>
    <w:rsid w:val="009958B0"/>
    <w:rsid w:val="00995E4D"/>
    <w:rsid w:val="009965C3"/>
    <w:rsid w:val="00996808"/>
    <w:rsid w:val="0099698B"/>
    <w:rsid w:val="00996D9D"/>
    <w:rsid w:val="0099725A"/>
    <w:rsid w:val="0099756F"/>
    <w:rsid w:val="009A0990"/>
    <w:rsid w:val="009A10A7"/>
    <w:rsid w:val="009A134C"/>
    <w:rsid w:val="009A1416"/>
    <w:rsid w:val="009A14D6"/>
    <w:rsid w:val="009A1A79"/>
    <w:rsid w:val="009A2097"/>
    <w:rsid w:val="009A2632"/>
    <w:rsid w:val="009A28CF"/>
    <w:rsid w:val="009A2CD0"/>
    <w:rsid w:val="009A3380"/>
    <w:rsid w:val="009A34C6"/>
    <w:rsid w:val="009A3A80"/>
    <w:rsid w:val="009A3B80"/>
    <w:rsid w:val="009A3B85"/>
    <w:rsid w:val="009A3C34"/>
    <w:rsid w:val="009A3DFA"/>
    <w:rsid w:val="009A3F69"/>
    <w:rsid w:val="009A41A9"/>
    <w:rsid w:val="009A45D7"/>
    <w:rsid w:val="009A4A20"/>
    <w:rsid w:val="009A51E0"/>
    <w:rsid w:val="009A528D"/>
    <w:rsid w:val="009A5491"/>
    <w:rsid w:val="009A59A4"/>
    <w:rsid w:val="009A67E3"/>
    <w:rsid w:val="009A7539"/>
    <w:rsid w:val="009A796F"/>
    <w:rsid w:val="009A7F96"/>
    <w:rsid w:val="009A7FB8"/>
    <w:rsid w:val="009B0274"/>
    <w:rsid w:val="009B063F"/>
    <w:rsid w:val="009B0B4A"/>
    <w:rsid w:val="009B0F34"/>
    <w:rsid w:val="009B1197"/>
    <w:rsid w:val="009B146C"/>
    <w:rsid w:val="009B151F"/>
    <w:rsid w:val="009B1ED5"/>
    <w:rsid w:val="009B212B"/>
    <w:rsid w:val="009B221C"/>
    <w:rsid w:val="009B2F5B"/>
    <w:rsid w:val="009B36D7"/>
    <w:rsid w:val="009B387F"/>
    <w:rsid w:val="009B389E"/>
    <w:rsid w:val="009B3DEC"/>
    <w:rsid w:val="009B44D8"/>
    <w:rsid w:val="009B4B39"/>
    <w:rsid w:val="009B4C53"/>
    <w:rsid w:val="009B4F4C"/>
    <w:rsid w:val="009B50A9"/>
    <w:rsid w:val="009B526F"/>
    <w:rsid w:val="009B5601"/>
    <w:rsid w:val="009B5A73"/>
    <w:rsid w:val="009B60C1"/>
    <w:rsid w:val="009B63E8"/>
    <w:rsid w:val="009B67FF"/>
    <w:rsid w:val="009B6D17"/>
    <w:rsid w:val="009B70C6"/>
    <w:rsid w:val="009B770A"/>
    <w:rsid w:val="009B7C84"/>
    <w:rsid w:val="009C01FD"/>
    <w:rsid w:val="009C081F"/>
    <w:rsid w:val="009C1C6F"/>
    <w:rsid w:val="009C3E12"/>
    <w:rsid w:val="009C440D"/>
    <w:rsid w:val="009C448F"/>
    <w:rsid w:val="009C4911"/>
    <w:rsid w:val="009C4A39"/>
    <w:rsid w:val="009C5484"/>
    <w:rsid w:val="009C549F"/>
    <w:rsid w:val="009C57BD"/>
    <w:rsid w:val="009C57C8"/>
    <w:rsid w:val="009C5E06"/>
    <w:rsid w:val="009C60FF"/>
    <w:rsid w:val="009C673F"/>
    <w:rsid w:val="009C6F10"/>
    <w:rsid w:val="009C707B"/>
    <w:rsid w:val="009D0345"/>
    <w:rsid w:val="009D09E8"/>
    <w:rsid w:val="009D148F"/>
    <w:rsid w:val="009D1659"/>
    <w:rsid w:val="009D1B04"/>
    <w:rsid w:val="009D2270"/>
    <w:rsid w:val="009D2ABD"/>
    <w:rsid w:val="009D2D66"/>
    <w:rsid w:val="009D36B4"/>
    <w:rsid w:val="009D3D70"/>
    <w:rsid w:val="009D40CE"/>
    <w:rsid w:val="009D4120"/>
    <w:rsid w:val="009D49C6"/>
    <w:rsid w:val="009D5092"/>
    <w:rsid w:val="009D575B"/>
    <w:rsid w:val="009D6354"/>
    <w:rsid w:val="009D7A96"/>
    <w:rsid w:val="009D7C4E"/>
    <w:rsid w:val="009E1000"/>
    <w:rsid w:val="009E18C4"/>
    <w:rsid w:val="009E1E47"/>
    <w:rsid w:val="009E207E"/>
    <w:rsid w:val="009E23DB"/>
    <w:rsid w:val="009E2506"/>
    <w:rsid w:val="009E25D1"/>
    <w:rsid w:val="009E2C03"/>
    <w:rsid w:val="009E322B"/>
    <w:rsid w:val="009E3F58"/>
    <w:rsid w:val="009E4351"/>
    <w:rsid w:val="009E44E6"/>
    <w:rsid w:val="009E4979"/>
    <w:rsid w:val="009E4ACE"/>
    <w:rsid w:val="009E4BF3"/>
    <w:rsid w:val="009E4EA7"/>
    <w:rsid w:val="009E547D"/>
    <w:rsid w:val="009E5ED6"/>
    <w:rsid w:val="009E621A"/>
    <w:rsid w:val="009E648D"/>
    <w:rsid w:val="009E679B"/>
    <w:rsid w:val="009E6B22"/>
    <w:rsid w:val="009E6F7E"/>
    <w:rsid w:val="009E6FC1"/>
    <w:rsid w:val="009E6FFF"/>
    <w:rsid w:val="009E7A57"/>
    <w:rsid w:val="009E7AE6"/>
    <w:rsid w:val="009E7B0A"/>
    <w:rsid w:val="009F00DC"/>
    <w:rsid w:val="009F0158"/>
    <w:rsid w:val="009F0BA5"/>
    <w:rsid w:val="009F1B67"/>
    <w:rsid w:val="009F1EF6"/>
    <w:rsid w:val="009F1F1F"/>
    <w:rsid w:val="009F22D2"/>
    <w:rsid w:val="009F22E7"/>
    <w:rsid w:val="009F265D"/>
    <w:rsid w:val="009F2B6C"/>
    <w:rsid w:val="009F2F2E"/>
    <w:rsid w:val="009F3F69"/>
    <w:rsid w:val="009F4139"/>
    <w:rsid w:val="009F4228"/>
    <w:rsid w:val="009F430B"/>
    <w:rsid w:val="009F4D91"/>
    <w:rsid w:val="009F4F6A"/>
    <w:rsid w:val="009F53EE"/>
    <w:rsid w:val="009F5504"/>
    <w:rsid w:val="009F57A2"/>
    <w:rsid w:val="009F5CAB"/>
    <w:rsid w:val="009F64AB"/>
    <w:rsid w:val="009F66E4"/>
    <w:rsid w:val="009F7CB8"/>
    <w:rsid w:val="00A005BB"/>
    <w:rsid w:val="00A0083F"/>
    <w:rsid w:val="00A00D55"/>
    <w:rsid w:val="00A011C5"/>
    <w:rsid w:val="00A012C8"/>
    <w:rsid w:val="00A01314"/>
    <w:rsid w:val="00A017AB"/>
    <w:rsid w:val="00A01A85"/>
    <w:rsid w:val="00A01D4B"/>
    <w:rsid w:val="00A01D75"/>
    <w:rsid w:val="00A02570"/>
    <w:rsid w:val="00A03563"/>
    <w:rsid w:val="00A035FC"/>
    <w:rsid w:val="00A03677"/>
    <w:rsid w:val="00A038E9"/>
    <w:rsid w:val="00A04084"/>
    <w:rsid w:val="00A0427B"/>
    <w:rsid w:val="00A0469F"/>
    <w:rsid w:val="00A0481C"/>
    <w:rsid w:val="00A0575C"/>
    <w:rsid w:val="00A065AE"/>
    <w:rsid w:val="00A06D6E"/>
    <w:rsid w:val="00A07D48"/>
    <w:rsid w:val="00A10086"/>
    <w:rsid w:val="00A10646"/>
    <w:rsid w:val="00A1076B"/>
    <w:rsid w:val="00A115B5"/>
    <w:rsid w:val="00A118E8"/>
    <w:rsid w:val="00A11BBC"/>
    <w:rsid w:val="00A12396"/>
    <w:rsid w:val="00A1277B"/>
    <w:rsid w:val="00A1291B"/>
    <w:rsid w:val="00A12C5A"/>
    <w:rsid w:val="00A12FFF"/>
    <w:rsid w:val="00A130B5"/>
    <w:rsid w:val="00A1336C"/>
    <w:rsid w:val="00A13D54"/>
    <w:rsid w:val="00A141C9"/>
    <w:rsid w:val="00A14C6D"/>
    <w:rsid w:val="00A14EFE"/>
    <w:rsid w:val="00A15F2C"/>
    <w:rsid w:val="00A169B4"/>
    <w:rsid w:val="00A16E36"/>
    <w:rsid w:val="00A178C2"/>
    <w:rsid w:val="00A17FD1"/>
    <w:rsid w:val="00A200F9"/>
    <w:rsid w:val="00A205CB"/>
    <w:rsid w:val="00A20D8D"/>
    <w:rsid w:val="00A20E09"/>
    <w:rsid w:val="00A210CF"/>
    <w:rsid w:val="00A212A7"/>
    <w:rsid w:val="00A2152E"/>
    <w:rsid w:val="00A215BE"/>
    <w:rsid w:val="00A21759"/>
    <w:rsid w:val="00A21894"/>
    <w:rsid w:val="00A21A62"/>
    <w:rsid w:val="00A21EC1"/>
    <w:rsid w:val="00A224E5"/>
    <w:rsid w:val="00A226BA"/>
    <w:rsid w:val="00A22B5C"/>
    <w:rsid w:val="00A22CF7"/>
    <w:rsid w:val="00A22F06"/>
    <w:rsid w:val="00A232D2"/>
    <w:rsid w:val="00A236DA"/>
    <w:rsid w:val="00A2379D"/>
    <w:rsid w:val="00A23CCE"/>
    <w:rsid w:val="00A23DC4"/>
    <w:rsid w:val="00A2450B"/>
    <w:rsid w:val="00A24961"/>
    <w:rsid w:val="00A24B10"/>
    <w:rsid w:val="00A25003"/>
    <w:rsid w:val="00A252F5"/>
    <w:rsid w:val="00A2550E"/>
    <w:rsid w:val="00A25CFB"/>
    <w:rsid w:val="00A25FFF"/>
    <w:rsid w:val="00A26300"/>
    <w:rsid w:val="00A26554"/>
    <w:rsid w:val="00A266BC"/>
    <w:rsid w:val="00A27341"/>
    <w:rsid w:val="00A27813"/>
    <w:rsid w:val="00A279CD"/>
    <w:rsid w:val="00A27F02"/>
    <w:rsid w:val="00A30E62"/>
    <w:rsid w:val="00A30E9B"/>
    <w:rsid w:val="00A312E1"/>
    <w:rsid w:val="00A312EF"/>
    <w:rsid w:val="00A3258E"/>
    <w:rsid w:val="00A32916"/>
    <w:rsid w:val="00A32A40"/>
    <w:rsid w:val="00A3341D"/>
    <w:rsid w:val="00A335ED"/>
    <w:rsid w:val="00A33BB2"/>
    <w:rsid w:val="00A33D18"/>
    <w:rsid w:val="00A35762"/>
    <w:rsid w:val="00A363AC"/>
    <w:rsid w:val="00A371A6"/>
    <w:rsid w:val="00A3747C"/>
    <w:rsid w:val="00A37BFE"/>
    <w:rsid w:val="00A37C98"/>
    <w:rsid w:val="00A4035F"/>
    <w:rsid w:val="00A411A5"/>
    <w:rsid w:val="00A41477"/>
    <w:rsid w:val="00A41769"/>
    <w:rsid w:val="00A4196D"/>
    <w:rsid w:val="00A41ABE"/>
    <w:rsid w:val="00A41C06"/>
    <w:rsid w:val="00A42973"/>
    <w:rsid w:val="00A4323C"/>
    <w:rsid w:val="00A43483"/>
    <w:rsid w:val="00A44012"/>
    <w:rsid w:val="00A445A1"/>
    <w:rsid w:val="00A4478C"/>
    <w:rsid w:val="00A4512D"/>
    <w:rsid w:val="00A458AD"/>
    <w:rsid w:val="00A464B5"/>
    <w:rsid w:val="00A46D84"/>
    <w:rsid w:val="00A46E62"/>
    <w:rsid w:val="00A47949"/>
    <w:rsid w:val="00A47E28"/>
    <w:rsid w:val="00A50096"/>
    <w:rsid w:val="00A50244"/>
    <w:rsid w:val="00A50463"/>
    <w:rsid w:val="00A5051E"/>
    <w:rsid w:val="00A5066A"/>
    <w:rsid w:val="00A50AA9"/>
    <w:rsid w:val="00A50D6E"/>
    <w:rsid w:val="00A513EF"/>
    <w:rsid w:val="00A519B0"/>
    <w:rsid w:val="00A51CBE"/>
    <w:rsid w:val="00A52602"/>
    <w:rsid w:val="00A52DB1"/>
    <w:rsid w:val="00A53587"/>
    <w:rsid w:val="00A53E72"/>
    <w:rsid w:val="00A54462"/>
    <w:rsid w:val="00A544C3"/>
    <w:rsid w:val="00A54564"/>
    <w:rsid w:val="00A54B26"/>
    <w:rsid w:val="00A55117"/>
    <w:rsid w:val="00A55169"/>
    <w:rsid w:val="00A55BFB"/>
    <w:rsid w:val="00A56535"/>
    <w:rsid w:val="00A568E0"/>
    <w:rsid w:val="00A56BBB"/>
    <w:rsid w:val="00A56F17"/>
    <w:rsid w:val="00A6043D"/>
    <w:rsid w:val="00A60B71"/>
    <w:rsid w:val="00A60EA3"/>
    <w:rsid w:val="00A616F0"/>
    <w:rsid w:val="00A617E9"/>
    <w:rsid w:val="00A61840"/>
    <w:rsid w:val="00A627D7"/>
    <w:rsid w:val="00A62B9A"/>
    <w:rsid w:val="00A62E09"/>
    <w:rsid w:val="00A634A7"/>
    <w:rsid w:val="00A639FC"/>
    <w:rsid w:val="00A656C7"/>
    <w:rsid w:val="00A65B74"/>
    <w:rsid w:val="00A670E4"/>
    <w:rsid w:val="00A67C69"/>
    <w:rsid w:val="00A70105"/>
    <w:rsid w:val="00A703EC"/>
    <w:rsid w:val="00A705AF"/>
    <w:rsid w:val="00A71274"/>
    <w:rsid w:val="00A7193D"/>
    <w:rsid w:val="00A71993"/>
    <w:rsid w:val="00A719E3"/>
    <w:rsid w:val="00A72341"/>
    <w:rsid w:val="00A72454"/>
    <w:rsid w:val="00A72904"/>
    <w:rsid w:val="00A72C16"/>
    <w:rsid w:val="00A72E94"/>
    <w:rsid w:val="00A73310"/>
    <w:rsid w:val="00A73326"/>
    <w:rsid w:val="00A736FE"/>
    <w:rsid w:val="00A73BFB"/>
    <w:rsid w:val="00A73EA9"/>
    <w:rsid w:val="00A74345"/>
    <w:rsid w:val="00A7434A"/>
    <w:rsid w:val="00A749B9"/>
    <w:rsid w:val="00A75105"/>
    <w:rsid w:val="00A75357"/>
    <w:rsid w:val="00A754B6"/>
    <w:rsid w:val="00A760F1"/>
    <w:rsid w:val="00A76550"/>
    <w:rsid w:val="00A76873"/>
    <w:rsid w:val="00A76B4B"/>
    <w:rsid w:val="00A76C6D"/>
    <w:rsid w:val="00A76D87"/>
    <w:rsid w:val="00A76EAF"/>
    <w:rsid w:val="00A76F12"/>
    <w:rsid w:val="00A77338"/>
    <w:rsid w:val="00A77696"/>
    <w:rsid w:val="00A80557"/>
    <w:rsid w:val="00A808A8"/>
    <w:rsid w:val="00A80C03"/>
    <w:rsid w:val="00A81290"/>
    <w:rsid w:val="00A81D33"/>
    <w:rsid w:val="00A8239A"/>
    <w:rsid w:val="00A82A99"/>
    <w:rsid w:val="00A82B12"/>
    <w:rsid w:val="00A835E0"/>
    <w:rsid w:val="00A83A12"/>
    <w:rsid w:val="00A843C9"/>
    <w:rsid w:val="00A84845"/>
    <w:rsid w:val="00A8486E"/>
    <w:rsid w:val="00A84B4C"/>
    <w:rsid w:val="00A8520E"/>
    <w:rsid w:val="00A8559D"/>
    <w:rsid w:val="00A86314"/>
    <w:rsid w:val="00A86828"/>
    <w:rsid w:val="00A86D0E"/>
    <w:rsid w:val="00A86E33"/>
    <w:rsid w:val="00A871C6"/>
    <w:rsid w:val="00A8746D"/>
    <w:rsid w:val="00A87688"/>
    <w:rsid w:val="00A877C2"/>
    <w:rsid w:val="00A87BFD"/>
    <w:rsid w:val="00A87F1C"/>
    <w:rsid w:val="00A90AD3"/>
    <w:rsid w:val="00A90E58"/>
    <w:rsid w:val="00A90FD5"/>
    <w:rsid w:val="00A91363"/>
    <w:rsid w:val="00A914F7"/>
    <w:rsid w:val="00A92027"/>
    <w:rsid w:val="00A92767"/>
    <w:rsid w:val="00A9277D"/>
    <w:rsid w:val="00A92BF8"/>
    <w:rsid w:val="00A930AE"/>
    <w:rsid w:val="00A93787"/>
    <w:rsid w:val="00A93CE7"/>
    <w:rsid w:val="00A93D3A"/>
    <w:rsid w:val="00A94365"/>
    <w:rsid w:val="00A94520"/>
    <w:rsid w:val="00A951FE"/>
    <w:rsid w:val="00A9599D"/>
    <w:rsid w:val="00A95CC3"/>
    <w:rsid w:val="00A95D55"/>
    <w:rsid w:val="00A961D5"/>
    <w:rsid w:val="00A96418"/>
    <w:rsid w:val="00A96BC2"/>
    <w:rsid w:val="00A96E56"/>
    <w:rsid w:val="00A97523"/>
    <w:rsid w:val="00AA0352"/>
    <w:rsid w:val="00AA0C17"/>
    <w:rsid w:val="00AA0C1A"/>
    <w:rsid w:val="00AA0F2E"/>
    <w:rsid w:val="00AA148B"/>
    <w:rsid w:val="00AA1A95"/>
    <w:rsid w:val="00AA1B4C"/>
    <w:rsid w:val="00AA1D27"/>
    <w:rsid w:val="00AA1E8E"/>
    <w:rsid w:val="00AA260F"/>
    <w:rsid w:val="00AA2612"/>
    <w:rsid w:val="00AA2D39"/>
    <w:rsid w:val="00AA2F9D"/>
    <w:rsid w:val="00AA30D4"/>
    <w:rsid w:val="00AA3114"/>
    <w:rsid w:val="00AA569C"/>
    <w:rsid w:val="00AA58F4"/>
    <w:rsid w:val="00AA5CD3"/>
    <w:rsid w:val="00AA723B"/>
    <w:rsid w:val="00AB006C"/>
    <w:rsid w:val="00AB0379"/>
    <w:rsid w:val="00AB042B"/>
    <w:rsid w:val="00AB078A"/>
    <w:rsid w:val="00AB0D9B"/>
    <w:rsid w:val="00AB0E41"/>
    <w:rsid w:val="00AB0EBE"/>
    <w:rsid w:val="00AB119A"/>
    <w:rsid w:val="00AB15F8"/>
    <w:rsid w:val="00AB1EE7"/>
    <w:rsid w:val="00AB1F9F"/>
    <w:rsid w:val="00AB22D6"/>
    <w:rsid w:val="00AB2818"/>
    <w:rsid w:val="00AB2E09"/>
    <w:rsid w:val="00AB32E4"/>
    <w:rsid w:val="00AB349B"/>
    <w:rsid w:val="00AB3604"/>
    <w:rsid w:val="00AB4313"/>
    <w:rsid w:val="00AB43B1"/>
    <w:rsid w:val="00AB446D"/>
    <w:rsid w:val="00AB4568"/>
    <w:rsid w:val="00AB46C5"/>
    <w:rsid w:val="00AB484B"/>
    <w:rsid w:val="00AB4937"/>
    <w:rsid w:val="00AB4B37"/>
    <w:rsid w:val="00AB4E8E"/>
    <w:rsid w:val="00AB4F0E"/>
    <w:rsid w:val="00AB5582"/>
    <w:rsid w:val="00AB56C9"/>
    <w:rsid w:val="00AB5762"/>
    <w:rsid w:val="00AB6932"/>
    <w:rsid w:val="00AB6D06"/>
    <w:rsid w:val="00AB74C2"/>
    <w:rsid w:val="00AB7547"/>
    <w:rsid w:val="00AB7D9D"/>
    <w:rsid w:val="00AB7F47"/>
    <w:rsid w:val="00AC01B1"/>
    <w:rsid w:val="00AC0C7D"/>
    <w:rsid w:val="00AC1569"/>
    <w:rsid w:val="00AC15CA"/>
    <w:rsid w:val="00AC1EAD"/>
    <w:rsid w:val="00AC2679"/>
    <w:rsid w:val="00AC2BE7"/>
    <w:rsid w:val="00AC2DD2"/>
    <w:rsid w:val="00AC342E"/>
    <w:rsid w:val="00AC3E30"/>
    <w:rsid w:val="00AC3EA6"/>
    <w:rsid w:val="00AC3F0C"/>
    <w:rsid w:val="00AC4BE4"/>
    <w:rsid w:val="00AC4E20"/>
    <w:rsid w:val="00AC4E93"/>
    <w:rsid w:val="00AC50A7"/>
    <w:rsid w:val="00AC55A2"/>
    <w:rsid w:val="00AC596F"/>
    <w:rsid w:val="00AC5A9B"/>
    <w:rsid w:val="00AC5AA9"/>
    <w:rsid w:val="00AC5B68"/>
    <w:rsid w:val="00AC5D88"/>
    <w:rsid w:val="00AC6BF9"/>
    <w:rsid w:val="00AC6D54"/>
    <w:rsid w:val="00AC73AF"/>
    <w:rsid w:val="00AD057F"/>
    <w:rsid w:val="00AD05E6"/>
    <w:rsid w:val="00AD06D9"/>
    <w:rsid w:val="00AD0D3F"/>
    <w:rsid w:val="00AD1C5A"/>
    <w:rsid w:val="00AD20E1"/>
    <w:rsid w:val="00AD250F"/>
    <w:rsid w:val="00AD2A73"/>
    <w:rsid w:val="00AD3006"/>
    <w:rsid w:val="00AD3511"/>
    <w:rsid w:val="00AD375D"/>
    <w:rsid w:val="00AD3877"/>
    <w:rsid w:val="00AD4124"/>
    <w:rsid w:val="00AD44F3"/>
    <w:rsid w:val="00AD5103"/>
    <w:rsid w:val="00AD5532"/>
    <w:rsid w:val="00AD55ED"/>
    <w:rsid w:val="00AD5809"/>
    <w:rsid w:val="00AD5B25"/>
    <w:rsid w:val="00AD7484"/>
    <w:rsid w:val="00AD7581"/>
    <w:rsid w:val="00AE1474"/>
    <w:rsid w:val="00AE19F5"/>
    <w:rsid w:val="00AE1A1A"/>
    <w:rsid w:val="00AE1D7D"/>
    <w:rsid w:val="00AE1D8B"/>
    <w:rsid w:val="00AE1F9E"/>
    <w:rsid w:val="00AE20F2"/>
    <w:rsid w:val="00AE2A8B"/>
    <w:rsid w:val="00AE3398"/>
    <w:rsid w:val="00AE38ED"/>
    <w:rsid w:val="00AE3C72"/>
    <w:rsid w:val="00AE3E51"/>
    <w:rsid w:val="00AE3F64"/>
    <w:rsid w:val="00AE3FBB"/>
    <w:rsid w:val="00AE40E9"/>
    <w:rsid w:val="00AE46D2"/>
    <w:rsid w:val="00AE48F3"/>
    <w:rsid w:val="00AE53BC"/>
    <w:rsid w:val="00AE5D19"/>
    <w:rsid w:val="00AE604B"/>
    <w:rsid w:val="00AE65D4"/>
    <w:rsid w:val="00AF0263"/>
    <w:rsid w:val="00AF074C"/>
    <w:rsid w:val="00AF0A3C"/>
    <w:rsid w:val="00AF1411"/>
    <w:rsid w:val="00AF1611"/>
    <w:rsid w:val="00AF1758"/>
    <w:rsid w:val="00AF2417"/>
    <w:rsid w:val="00AF293D"/>
    <w:rsid w:val="00AF308A"/>
    <w:rsid w:val="00AF36A2"/>
    <w:rsid w:val="00AF3D58"/>
    <w:rsid w:val="00AF3E51"/>
    <w:rsid w:val="00AF3E69"/>
    <w:rsid w:val="00AF3ED3"/>
    <w:rsid w:val="00AF4331"/>
    <w:rsid w:val="00AF5773"/>
    <w:rsid w:val="00AF6481"/>
    <w:rsid w:val="00AF6F05"/>
    <w:rsid w:val="00AF7041"/>
    <w:rsid w:val="00AF71A3"/>
    <w:rsid w:val="00AF7386"/>
    <w:rsid w:val="00AF75BE"/>
    <w:rsid w:val="00AF7934"/>
    <w:rsid w:val="00AF7A44"/>
    <w:rsid w:val="00AF7E35"/>
    <w:rsid w:val="00B00717"/>
    <w:rsid w:val="00B00750"/>
    <w:rsid w:val="00B0077F"/>
    <w:rsid w:val="00B00AB3"/>
    <w:rsid w:val="00B00B81"/>
    <w:rsid w:val="00B010E1"/>
    <w:rsid w:val="00B01385"/>
    <w:rsid w:val="00B01A0A"/>
    <w:rsid w:val="00B032A5"/>
    <w:rsid w:val="00B03891"/>
    <w:rsid w:val="00B04580"/>
    <w:rsid w:val="00B04638"/>
    <w:rsid w:val="00B04B09"/>
    <w:rsid w:val="00B04CE2"/>
    <w:rsid w:val="00B050E9"/>
    <w:rsid w:val="00B063BA"/>
    <w:rsid w:val="00B06713"/>
    <w:rsid w:val="00B07634"/>
    <w:rsid w:val="00B07CC4"/>
    <w:rsid w:val="00B1004E"/>
    <w:rsid w:val="00B10C8E"/>
    <w:rsid w:val="00B11021"/>
    <w:rsid w:val="00B1131E"/>
    <w:rsid w:val="00B11508"/>
    <w:rsid w:val="00B11B3D"/>
    <w:rsid w:val="00B11C6E"/>
    <w:rsid w:val="00B11ED5"/>
    <w:rsid w:val="00B12026"/>
    <w:rsid w:val="00B12569"/>
    <w:rsid w:val="00B12CCA"/>
    <w:rsid w:val="00B13045"/>
    <w:rsid w:val="00B13158"/>
    <w:rsid w:val="00B132E8"/>
    <w:rsid w:val="00B13E59"/>
    <w:rsid w:val="00B14228"/>
    <w:rsid w:val="00B14965"/>
    <w:rsid w:val="00B15386"/>
    <w:rsid w:val="00B15E31"/>
    <w:rsid w:val="00B15E38"/>
    <w:rsid w:val="00B164B9"/>
    <w:rsid w:val="00B16A51"/>
    <w:rsid w:val="00B17EDD"/>
    <w:rsid w:val="00B20A4E"/>
    <w:rsid w:val="00B2135E"/>
    <w:rsid w:val="00B21461"/>
    <w:rsid w:val="00B21698"/>
    <w:rsid w:val="00B22E1E"/>
    <w:rsid w:val="00B233AE"/>
    <w:rsid w:val="00B235DF"/>
    <w:rsid w:val="00B238B5"/>
    <w:rsid w:val="00B239A4"/>
    <w:rsid w:val="00B23B16"/>
    <w:rsid w:val="00B23F88"/>
    <w:rsid w:val="00B24898"/>
    <w:rsid w:val="00B24C61"/>
    <w:rsid w:val="00B25440"/>
    <w:rsid w:val="00B262F7"/>
    <w:rsid w:val="00B26543"/>
    <w:rsid w:val="00B26789"/>
    <w:rsid w:val="00B26DB6"/>
    <w:rsid w:val="00B26ECD"/>
    <w:rsid w:val="00B273E0"/>
    <w:rsid w:val="00B27584"/>
    <w:rsid w:val="00B27A48"/>
    <w:rsid w:val="00B3026A"/>
    <w:rsid w:val="00B309C0"/>
    <w:rsid w:val="00B314AE"/>
    <w:rsid w:val="00B314FC"/>
    <w:rsid w:val="00B31DC9"/>
    <w:rsid w:val="00B32222"/>
    <w:rsid w:val="00B32DE4"/>
    <w:rsid w:val="00B32E50"/>
    <w:rsid w:val="00B33319"/>
    <w:rsid w:val="00B33A92"/>
    <w:rsid w:val="00B343C9"/>
    <w:rsid w:val="00B35D9E"/>
    <w:rsid w:val="00B360A0"/>
    <w:rsid w:val="00B3618D"/>
    <w:rsid w:val="00B36233"/>
    <w:rsid w:val="00B36800"/>
    <w:rsid w:val="00B37005"/>
    <w:rsid w:val="00B37278"/>
    <w:rsid w:val="00B37457"/>
    <w:rsid w:val="00B374C1"/>
    <w:rsid w:val="00B3762B"/>
    <w:rsid w:val="00B37A04"/>
    <w:rsid w:val="00B37C75"/>
    <w:rsid w:val="00B40AD8"/>
    <w:rsid w:val="00B41E36"/>
    <w:rsid w:val="00B41E97"/>
    <w:rsid w:val="00B41EF7"/>
    <w:rsid w:val="00B42851"/>
    <w:rsid w:val="00B428CA"/>
    <w:rsid w:val="00B42CB2"/>
    <w:rsid w:val="00B42CBA"/>
    <w:rsid w:val="00B43171"/>
    <w:rsid w:val="00B434B8"/>
    <w:rsid w:val="00B437D5"/>
    <w:rsid w:val="00B439F1"/>
    <w:rsid w:val="00B43ACD"/>
    <w:rsid w:val="00B43C2B"/>
    <w:rsid w:val="00B43EFF"/>
    <w:rsid w:val="00B44CBE"/>
    <w:rsid w:val="00B44F7F"/>
    <w:rsid w:val="00B452BE"/>
    <w:rsid w:val="00B4534B"/>
    <w:rsid w:val="00B45407"/>
    <w:rsid w:val="00B45512"/>
    <w:rsid w:val="00B45AC7"/>
    <w:rsid w:val="00B46398"/>
    <w:rsid w:val="00B46EEF"/>
    <w:rsid w:val="00B46F11"/>
    <w:rsid w:val="00B47C51"/>
    <w:rsid w:val="00B47CB1"/>
    <w:rsid w:val="00B47DAC"/>
    <w:rsid w:val="00B47F84"/>
    <w:rsid w:val="00B50279"/>
    <w:rsid w:val="00B5032D"/>
    <w:rsid w:val="00B50BD7"/>
    <w:rsid w:val="00B50CA0"/>
    <w:rsid w:val="00B5108E"/>
    <w:rsid w:val="00B512E3"/>
    <w:rsid w:val="00B51C38"/>
    <w:rsid w:val="00B52587"/>
    <w:rsid w:val="00B52943"/>
    <w:rsid w:val="00B5372F"/>
    <w:rsid w:val="00B54AB8"/>
    <w:rsid w:val="00B55527"/>
    <w:rsid w:val="00B55875"/>
    <w:rsid w:val="00B55F4B"/>
    <w:rsid w:val="00B56079"/>
    <w:rsid w:val="00B56246"/>
    <w:rsid w:val="00B5631F"/>
    <w:rsid w:val="00B5759C"/>
    <w:rsid w:val="00B57612"/>
    <w:rsid w:val="00B61096"/>
    <w:rsid w:val="00B61129"/>
    <w:rsid w:val="00B6125F"/>
    <w:rsid w:val="00B61CDD"/>
    <w:rsid w:val="00B620E6"/>
    <w:rsid w:val="00B62371"/>
    <w:rsid w:val="00B62D73"/>
    <w:rsid w:val="00B62F1E"/>
    <w:rsid w:val="00B63BAA"/>
    <w:rsid w:val="00B64D68"/>
    <w:rsid w:val="00B656EE"/>
    <w:rsid w:val="00B65ACB"/>
    <w:rsid w:val="00B65DAC"/>
    <w:rsid w:val="00B66C0A"/>
    <w:rsid w:val="00B67DAB"/>
    <w:rsid w:val="00B67E7F"/>
    <w:rsid w:val="00B67F04"/>
    <w:rsid w:val="00B7074C"/>
    <w:rsid w:val="00B70771"/>
    <w:rsid w:val="00B708CA"/>
    <w:rsid w:val="00B71042"/>
    <w:rsid w:val="00B7385D"/>
    <w:rsid w:val="00B73B5B"/>
    <w:rsid w:val="00B74B69"/>
    <w:rsid w:val="00B75A04"/>
    <w:rsid w:val="00B75BFF"/>
    <w:rsid w:val="00B76040"/>
    <w:rsid w:val="00B76FF7"/>
    <w:rsid w:val="00B7741A"/>
    <w:rsid w:val="00B775A0"/>
    <w:rsid w:val="00B7795E"/>
    <w:rsid w:val="00B77BF8"/>
    <w:rsid w:val="00B8046D"/>
    <w:rsid w:val="00B805C3"/>
    <w:rsid w:val="00B810EC"/>
    <w:rsid w:val="00B81665"/>
    <w:rsid w:val="00B8183D"/>
    <w:rsid w:val="00B819F5"/>
    <w:rsid w:val="00B81A2E"/>
    <w:rsid w:val="00B81E3B"/>
    <w:rsid w:val="00B81E55"/>
    <w:rsid w:val="00B82146"/>
    <w:rsid w:val="00B8246A"/>
    <w:rsid w:val="00B82644"/>
    <w:rsid w:val="00B839B2"/>
    <w:rsid w:val="00B83F78"/>
    <w:rsid w:val="00B84304"/>
    <w:rsid w:val="00B84457"/>
    <w:rsid w:val="00B848B2"/>
    <w:rsid w:val="00B849B5"/>
    <w:rsid w:val="00B84A6D"/>
    <w:rsid w:val="00B85117"/>
    <w:rsid w:val="00B859D2"/>
    <w:rsid w:val="00B85ECF"/>
    <w:rsid w:val="00B87232"/>
    <w:rsid w:val="00B872EB"/>
    <w:rsid w:val="00B8750D"/>
    <w:rsid w:val="00B8781F"/>
    <w:rsid w:val="00B87988"/>
    <w:rsid w:val="00B87DF6"/>
    <w:rsid w:val="00B87F5F"/>
    <w:rsid w:val="00B901B4"/>
    <w:rsid w:val="00B90735"/>
    <w:rsid w:val="00B91513"/>
    <w:rsid w:val="00B91586"/>
    <w:rsid w:val="00B915C5"/>
    <w:rsid w:val="00B92C12"/>
    <w:rsid w:val="00B92DAC"/>
    <w:rsid w:val="00B93EEE"/>
    <w:rsid w:val="00B93F6E"/>
    <w:rsid w:val="00B94252"/>
    <w:rsid w:val="00B9450C"/>
    <w:rsid w:val="00B94C3A"/>
    <w:rsid w:val="00B94DD7"/>
    <w:rsid w:val="00B94F28"/>
    <w:rsid w:val="00B95366"/>
    <w:rsid w:val="00B95F6B"/>
    <w:rsid w:val="00B96007"/>
    <w:rsid w:val="00B9612A"/>
    <w:rsid w:val="00B96E8A"/>
    <w:rsid w:val="00B9715A"/>
    <w:rsid w:val="00B974A1"/>
    <w:rsid w:val="00BA010F"/>
    <w:rsid w:val="00BA14BE"/>
    <w:rsid w:val="00BA1E20"/>
    <w:rsid w:val="00BA2732"/>
    <w:rsid w:val="00BA293D"/>
    <w:rsid w:val="00BA2A30"/>
    <w:rsid w:val="00BA2F5F"/>
    <w:rsid w:val="00BA34EA"/>
    <w:rsid w:val="00BA3982"/>
    <w:rsid w:val="00BA3B28"/>
    <w:rsid w:val="00BA3BAF"/>
    <w:rsid w:val="00BA3C93"/>
    <w:rsid w:val="00BA3E34"/>
    <w:rsid w:val="00BA459F"/>
    <w:rsid w:val="00BA4860"/>
    <w:rsid w:val="00BA49BC"/>
    <w:rsid w:val="00BA56B7"/>
    <w:rsid w:val="00BA57FA"/>
    <w:rsid w:val="00BA5926"/>
    <w:rsid w:val="00BA6D39"/>
    <w:rsid w:val="00BA6DE6"/>
    <w:rsid w:val="00BA725D"/>
    <w:rsid w:val="00BA78B8"/>
    <w:rsid w:val="00BA7A1E"/>
    <w:rsid w:val="00BA7CA9"/>
    <w:rsid w:val="00BB0144"/>
    <w:rsid w:val="00BB0421"/>
    <w:rsid w:val="00BB097E"/>
    <w:rsid w:val="00BB0D1D"/>
    <w:rsid w:val="00BB0F3B"/>
    <w:rsid w:val="00BB1BB4"/>
    <w:rsid w:val="00BB20A7"/>
    <w:rsid w:val="00BB21DC"/>
    <w:rsid w:val="00BB2407"/>
    <w:rsid w:val="00BB25D5"/>
    <w:rsid w:val="00BB2727"/>
    <w:rsid w:val="00BB2E6C"/>
    <w:rsid w:val="00BB2F6C"/>
    <w:rsid w:val="00BB3866"/>
    <w:rsid w:val="00BB3875"/>
    <w:rsid w:val="00BB3E8B"/>
    <w:rsid w:val="00BB4128"/>
    <w:rsid w:val="00BB4A97"/>
    <w:rsid w:val="00BB4B3E"/>
    <w:rsid w:val="00BB53FA"/>
    <w:rsid w:val="00BB54D3"/>
    <w:rsid w:val="00BB5860"/>
    <w:rsid w:val="00BB5C62"/>
    <w:rsid w:val="00BB5F9D"/>
    <w:rsid w:val="00BB612A"/>
    <w:rsid w:val="00BB68C9"/>
    <w:rsid w:val="00BB6AAD"/>
    <w:rsid w:val="00BB6FFA"/>
    <w:rsid w:val="00BB7362"/>
    <w:rsid w:val="00BB7EF2"/>
    <w:rsid w:val="00BC1A22"/>
    <w:rsid w:val="00BC2635"/>
    <w:rsid w:val="00BC3301"/>
    <w:rsid w:val="00BC40CE"/>
    <w:rsid w:val="00BC4A19"/>
    <w:rsid w:val="00BC4BFE"/>
    <w:rsid w:val="00BC4E6D"/>
    <w:rsid w:val="00BC5911"/>
    <w:rsid w:val="00BC626F"/>
    <w:rsid w:val="00BC62F0"/>
    <w:rsid w:val="00BC6432"/>
    <w:rsid w:val="00BC6E56"/>
    <w:rsid w:val="00BC72D9"/>
    <w:rsid w:val="00BC7474"/>
    <w:rsid w:val="00BD028B"/>
    <w:rsid w:val="00BD0617"/>
    <w:rsid w:val="00BD1362"/>
    <w:rsid w:val="00BD28E6"/>
    <w:rsid w:val="00BD2A33"/>
    <w:rsid w:val="00BD2E9B"/>
    <w:rsid w:val="00BD2F93"/>
    <w:rsid w:val="00BD3D9B"/>
    <w:rsid w:val="00BD40CB"/>
    <w:rsid w:val="00BD4108"/>
    <w:rsid w:val="00BD43E9"/>
    <w:rsid w:val="00BD5344"/>
    <w:rsid w:val="00BD5668"/>
    <w:rsid w:val="00BD59C7"/>
    <w:rsid w:val="00BD66A3"/>
    <w:rsid w:val="00BD6DAC"/>
    <w:rsid w:val="00BD74E1"/>
    <w:rsid w:val="00BE02F6"/>
    <w:rsid w:val="00BE06AA"/>
    <w:rsid w:val="00BE0A59"/>
    <w:rsid w:val="00BE0DAE"/>
    <w:rsid w:val="00BE0E2E"/>
    <w:rsid w:val="00BE0FE6"/>
    <w:rsid w:val="00BE19E5"/>
    <w:rsid w:val="00BE1DE6"/>
    <w:rsid w:val="00BE23DF"/>
    <w:rsid w:val="00BE2605"/>
    <w:rsid w:val="00BE260D"/>
    <w:rsid w:val="00BE293A"/>
    <w:rsid w:val="00BE2A22"/>
    <w:rsid w:val="00BE2E0A"/>
    <w:rsid w:val="00BE31D9"/>
    <w:rsid w:val="00BE341C"/>
    <w:rsid w:val="00BE4237"/>
    <w:rsid w:val="00BE4822"/>
    <w:rsid w:val="00BE5188"/>
    <w:rsid w:val="00BE51F3"/>
    <w:rsid w:val="00BE5AD6"/>
    <w:rsid w:val="00BE5C33"/>
    <w:rsid w:val="00BE6010"/>
    <w:rsid w:val="00BE666F"/>
    <w:rsid w:val="00BE6B11"/>
    <w:rsid w:val="00BE7350"/>
    <w:rsid w:val="00BE75AC"/>
    <w:rsid w:val="00BE7AA0"/>
    <w:rsid w:val="00BE7F44"/>
    <w:rsid w:val="00BF0B11"/>
    <w:rsid w:val="00BF0DB0"/>
    <w:rsid w:val="00BF23CE"/>
    <w:rsid w:val="00BF2600"/>
    <w:rsid w:val="00BF2845"/>
    <w:rsid w:val="00BF33EC"/>
    <w:rsid w:val="00BF4D27"/>
    <w:rsid w:val="00BF507E"/>
    <w:rsid w:val="00BF541C"/>
    <w:rsid w:val="00BF543B"/>
    <w:rsid w:val="00BF5B7A"/>
    <w:rsid w:val="00BF5D8C"/>
    <w:rsid w:val="00BF68CE"/>
    <w:rsid w:val="00BF6C03"/>
    <w:rsid w:val="00BF792F"/>
    <w:rsid w:val="00BF7AD7"/>
    <w:rsid w:val="00BF7C61"/>
    <w:rsid w:val="00C00923"/>
    <w:rsid w:val="00C00930"/>
    <w:rsid w:val="00C00CAE"/>
    <w:rsid w:val="00C021DF"/>
    <w:rsid w:val="00C03264"/>
    <w:rsid w:val="00C03C4F"/>
    <w:rsid w:val="00C042D2"/>
    <w:rsid w:val="00C0547C"/>
    <w:rsid w:val="00C056AC"/>
    <w:rsid w:val="00C058A3"/>
    <w:rsid w:val="00C05AAE"/>
    <w:rsid w:val="00C060AD"/>
    <w:rsid w:val="00C0654D"/>
    <w:rsid w:val="00C0670D"/>
    <w:rsid w:val="00C06960"/>
    <w:rsid w:val="00C0723B"/>
    <w:rsid w:val="00C10B4E"/>
    <w:rsid w:val="00C10CA2"/>
    <w:rsid w:val="00C10E6F"/>
    <w:rsid w:val="00C10F8F"/>
    <w:rsid w:val="00C113BF"/>
    <w:rsid w:val="00C115B3"/>
    <w:rsid w:val="00C1194B"/>
    <w:rsid w:val="00C11F61"/>
    <w:rsid w:val="00C12846"/>
    <w:rsid w:val="00C133F8"/>
    <w:rsid w:val="00C139FA"/>
    <w:rsid w:val="00C159B3"/>
    <w:rsid w:val="00C15EDD"/>
    <w:rsid w:val="00C16E12"/>
    <w:rsid w:val="00C172EE"/>
    <w:rsid w:val="00C17934"/>
    <w:rsid w:val="00C17F53"/>
    <w:rsid w:val="00C203F9"/>
    <w:rsid w:val="00C20641"/>
    <w:rsid w:val="00C20808"/>
    <w:rsid w:val="00C20846"/>
    <w:rsid w:val="00C20BB5"/>
    <w:rsid w:val="00C20DCB"/>
    <w:rsid w:val="00C20F85"/>
    <w:rsid w:val="00C2176E"/>
    <w:rsid w:val="00C21997"/>
    <w:rsid w:val="00C21E47"/>
    <w:rsid w:val="00C226B9"/>
    <w:rsid w:val="00C22F5B"/>
    <w:rsid w:val="00C23430"/>
    <w:rsid w:val="00C23668"/>
    <w:rsid w:val="00C23909"/>
    <w:rsid w:val="00C23B91"/>
    <w:rsid w:val="00C23F6D"/>
    <w:rsid w:val="00C249C2"/>
    <w:rsid w:val="00C24C3A"/>
    <w:rsid w:val="00C24E58"/>
    <w:rsid w:val="00C25D13"/>
    <w:rsid w:val="00C25F94"/>
    <w:rsid w:val="00C2645D"/>
    <w:rsid w:val="00C2678E"/>
    <w:rsid w:val="00C26832"/>
    <w:rsid w:val="00C26D02"/>
    <w:rsid w:val="00C26E5D"/>
    <w:rsid w:val="00C27352"/>
    <w:rsid w:val="00C27459"/>
    <w:rsid w:val="00C27731"/>
    <w:rsid w:val="00C277A8"/>
    <w:rsid w:val="00C27D67"/>
    <w:rsid w:val="00C30687"/>
    <w:rsid w:val="00C30FD5"/>
    <w:rsid w:val="00C31BDB"/>
    <w:rsid w:val="00C31DBA"/>
    <w:rsid w:val="00C31E4A"/>
    <w:rsid w:val="00C32837"/>
    <w:rsid w:val="00C3358C"/>
    <w:rsid w:val="00C3415A"/>
    <w:rsid w:val="00C3417B"/>
    <w:rsid w:val="00C3422F"/>
    <w:rsid w:val="00C34EC7"/>
    <w:rsid w:val="00C3523A"/>
    <w:rsid w:val="00C35644"/>
    <w:rsid w:val="00C36114"/>
    <w:rsid w:val="00C3627C"/>
    <w:rsid w:val="00C3658F"/>
    <w:rsid w:val="00C366B4"/>
    <w:rsid w:val="00C368F3"/>
    <w:rsid w:val="00C36DDC"/>
    <w:rsid w:val="00C378E1"/>
    <w:rsid w:val="00C401E5"/>
    <w:rsid w:val="00C405D7"/>
    <w:rsid w:val="00C414F7"/>
    <w:rsid w:val="00C42A88"/>
    <w:rsid w:val="00C42F54"/>
    <w:rsid w:val="00C43818"/>
    <w:rsid w:val="00C43F8A"/>
    <w:rsid w:val="00C44C0F"/>
    <w:rsid w:val="00C44EC5"/>
    <w:rsid w:val="00C4631F"/>
    <w:rsid w:val="00C4729C"/>
    <w:rsid w:val="00C474D1"/>
    <w:rsid w:val="00C47956"/>
    <w:rsid w:val="00C47C6A"/>
    <w:rsid w:val="00C47D99"/>
    <w:rsid w:val="00C509D5"/>
    <w:rsid w:val="00C50ACD"/>
    <w:rsid w:val="00C50BA4"/>
    <w:rsid w:val="00C50E16"/>
    <w:rsid w:val="00C51194"/>
    <w:rsid w:val="00C512CB"/>
    <w:rsid w:val="00C519B7"/>
    <w:rsid w:val="00C51B77"/>
    <w:rsid w:val="00C524A3"/>
    <w:rsid w:val="00C52816"/>
    <w:rsid w:val="00C52AD2"/>
    <w:rsid w:val="00C53609"/>
    <w:rsid w:val="00C5378F"/>
    <w:rsid w:val="00C53DC8"/>
    <w:rsid w:val="00C54177"/>
    <w:rsid w:val="00C54616"/>
    <w:rsid w:val="00C54881"/>
    <w:rsid w:val="00C55243"/>
    <w:rsid w:val="00C55258"/>
    <w:rsid w:val="00C55420"/>
    <w:rsid w:val="00C55925"/>
    <w:rsid w:val="00C55D60"/>
    <w:rsid w:val="00C60008"/>
    <w:rsid w:val="00C603B5"/>
    <w:rsid w:val="00C60C11"/>
    <w:rsid w:val="00C61284"/>
    <w:rsid w:val="00C61911"/>
    <w:rsid w:val="00C6230F"/>
    <w:rsid w:val="00C62431"/>
    <w:rsid w:val="00C62781"/>
    <w:rsid w:val="00C62AEC"/>
    <w:rsid w:val="00C63090"/>
    <w:rsid w:val="00C631D9"/>
    <w:rsid w:val="00C636A3"/>
    <w:rsid w:val="00C636CB"/>
    <w:rsid w:val="00C63ABA"/>
    <w:rsid w:val="00C64AFD"/>
    <w:rsid w:val="00C64F09"/>
    <w:rsid w:val="00C65401"/>
    <w:rsid w:val="00C65515"/>
    <w:rsid w:val="00C656E6"/>
    <w:rsid w:val="00C65BCA"/>
    <w:rsid w:val="00C662A6"/>
    <w:rsid w:val="00C664C0"/>
    <w:rsid w:val="00C664CA"/>
    <w:rsid w:val="00C66986"/>
    <w:rsid w:val="00C66A79"/>
    <w:rsid w:val="00C66B22"/>
    <w:rsid w:val="00C677FB"/>
    <w:rsid w:val="00C67D5E"/>
    <w:rsid w:val="00C67EF4"/>
    <w:rsid w:val="00C7101C"/>
    <w:rsid w:val="00C717FA"/>
    <w:rsid w:val="00C719D6"/>
    <w:rsid w:val="00C71A95"/>
    <w:rsid w:val="00C71CE5"/>
    <w:rsid w:val="00C722E4"/>
    <w:rsid w:val="00C727CB"/>
    <w:rsid w:val="00C728BE"/>
    <w:rsid w:val="00C72CEE"/>
    <w:rsid w:val="00C735F9"/>
    <w:rsid w:val="00C73D5F"/>
    <w:rsid w:val="00C743D1"/>
    <w:rsid w:val="00C74D4D"/>
    <w:rsid w:val="00C74F33"/>
    <w:rsid w:val="00C75191"/>
    <w:rsid w:val="00C7557A"/>
    <w:rsid w:val="00C755E3"/>
    <w:rsid w:val="00C75FBB"/>
    <w:rsid w:val="00C76080"/>
    <w:rsid w:val="00C767C4"/>
    <w:rsid w:val="00C76CE9"/>
    <w:rsid w:val="00C76DA5"/>
    <w:rsid w:val="00C7707B"/>
    <w:rsid w:val="00C77A72"/>
    <w:rsid w:val="00C77FEC"/>
    <w:rsid w:val="00C8020A"/>
    <w:rsid w:val="00C802F1"/>
    <w:rsid w:val="00C807ED"/>
    <w:rsid w:val="00C80846"/>
    <w:rsid w:val="00C80950"/>
    <w:rsid w:val="00C80D7F"/>
    <w:rsid w:val="00C81311"/>
    <w:rsid w:val="00C8139A"/>
    <w:rsid w:val="00C8191B"/>
    <w:rsid w:val="00C81B99"/>
    <w:rsid w:val="00C8214B"/>
    <w:rsid w:val="00C8251E"/>
    <w:rsid w:val="00C82876"/>
    <w:rsid w:val="00C82E17"/>
    <w:rsid w:val="00C82EEB"/>
    <w:rsid w:val="00C83B5A"/>
    <w:rsid w:val="00C83DE2"/>
    <w:rsid w:val="00C849B5"/>
    <w:rsid w:val="00C84E76"/>
    <w:rsid w:val="00C8590B"/>
    <w:rsid w:val="00C85F19"/>
    <w:rsid w:val="00C862CC"/>
    <w:rsid w:val="00C8646D"/>
    <w:rsid w:val="00C8706B"/>
    <w:rsid w:val="00C87F6F"/>
    <w:rsid w:val="00C90101"/>
    <w:rsid w:val="00C902FE"/>
    <w:rsid w:val="00C9046A"/>
    <w:rsid w:val="00C905F7"/>
    <w:rsid w:val="00C91009"/>
    <w:rsid w:val="00C912EF"/>
    <w:rsid w:val="00C91482"/>
    <w:rsid w:val="00C924C9"/>
    <w:rsid w:val="00C92BE1"/>
    <w:rsid w:val="00C93A84"/>
    <w:rsid w:val="00C93AF6"/>
    <w:rsid w:val="00C9499A"/>
    <w:rsid w:val="00C94AA4"/>
    <w:rsid w:val="00C952A4"/>
    <w:rsid w:val="00C955F1"/>
    <w:rsid w:val="00C956FA"/>
    <w:rsid w:val="00C95C3B"/>
    <w:rsid w:val="00C96BDC"/>
    <w:rsid w:val="00C96C9C"/>
    <w:rsid w:val="00C971DC"/>
    <w:rsid w:val="00C9742E"/>
    <w:rsid w:val="00C975B6"/>
    <w:rsid w:val="00CA0129"/>
    <w:rsid w:val="00CA01D0"/>
    <w:rsid w:val="00CA0418"/>
    <w:rsid w:val="00CA0ED2"/>
    <w:rsid w:val="00CA1091"/>
    <w:rsid w:val="00CA1346"/>
    <w:rsid w:val="00CA1385"/>
    <w:rsid w:val="00CA154A"/>
    <w:rsid w:val="00CA1653"/>
    <w:rsid w:val="00CA16B7"/>
    <w:rsid w:val="00CA19FA"/>
    <w:rsid w:val="00CA24B5"/>
    <w:rsid w:val="00CA25D6"/>
    <w:rsid w:val="00CA27D3"/>
    <w:rsid w:val="00CA2910"/>
    <w:rsid w:val="00CA298A"/>
    <w:rsid w:val="00CA2C76"/>
    <w:rsid w:val="00CA2D91"/>
    <w:rsid w:val="00CA2E07"/>
    <w:rsid w:val="00CA3342"/>
    <w:rsid w:val="00CA3962"/>
    <w:rsid w:val="00CA39CD"/>
    <w:rsid w:val="00CA3CF5"/>
    <w:rsid w:val="00CA4ABC"/>
    <w:rsid w:val="00CA4BE3"/>
    <w:rsid w:val="00CA57E9"/>
    <w:rsid w:val="00CA5988"/>
    <w:rsid w:val="00CA62AE"/>
    <w:rsid w:val="00CA6C68"/>
    <w:rsid w:val="00CA755A"/>
    <w:rsid w:val="00CA7B3A"/>
    <w:rsid w:val="00CB026D"/>
    <w:rsid w:val="00CB0928"/>
    <w:rsid w:val="00CB0F70"/>
    <w:rsid w:val="00CB11C2"/>
    <w:rsid w:val="00CB12EB"/>
    <w:rsid w:val="00CB20EC"/>
    <w:rsid w:val="00CB2A79"/>
    <w:rsid w:val="00CB3EDE"/>
    <w:rsid w:val="00CB3F20"/>
    <w:rsid w:val="00CB417C"/>
    <w:rsid w:val="00CB48B7"/>
    <w:rsid w:val="00CB5B1A"/>
    <w:rsid w:val="00CB60AF"/>
    <w:rsid w:val="00CB61C3"/>
    <w:rsid w:val="00CB621C"/>
    <w:rsid w:val="00CB6556"/>
    <w:rsid w:val="00CB719D"/>
    <w:rsid w:val="00CB7659"/>
    <w:rsid w:val="00CB7688"/>
    <w:rsid w:val="00CB7E40"/>
    <w:rsid w:val="00CC01E2"/>
    <w:rsid w:val="00CC0400"/>
    <w:rsid w:val="00CC0657"/>
    <w:rsid w:val="00CC09BC"/>
    <w:rsid w:val="00CC1B3F"/>
    <w:rsid w:val="00CC220B"/>
    <w:rsid w:val="00CC2777"/>
    <w:rsid w:val="00CC3079"/>
    <w:rsid w:val="00CC354D"/>
    <w:rsid w:val="00CC3718"/>
    <w:rsid w:val="00CC38B9"/>
    <w:rsid w:val="00CC38FF"/>
    <w:rsid w:val="00CC4674"/>
    <w:rsid w:val="00CC47C7"/>
    <w:rsid w:val="00CC51CE"/>
    <w:rsid w:val="00CC53DA"/>
    <w:rsid w:val="00CC5C43"/>
    <w:rsid w:val="00CC5D9F"/>
    <w:rsid w:val="00CC63B0"/>
    <w:rsid w:val="00CC64BB"/>
    <w:rsid w:val="00CC661F"/>
    <w:rsid w:val="00CC6789"/>
    <w:rsid w:val="00CD0058"/>
    <w:rsid w:val="00CD02AE"/>
    <w:rsid w:val="00CD02E3"/>
    <w:rsid w:val="00CD0420"/>
    <w:rsid w:val="00CD156C"/>
    <w:rsid w:val="00CD1FD4"/>
    <w:rsid w:val="00CD2074"/>
    <w:rsid w:val="00CD2762"/>
    <w:rsid w:val="00CD2A4F"/>
    <w:rsid w:val="00CD313A"/>
    <w:rsid w:val="00CD32B6"/>
    <w:rsid w:val="00CD341D"/>
    <w:rsid w:val="00CD468A"/>
    <w:rsid w:val="00CD498F"/>
    <w:rsid w:val="00CD4C21"/>
    <w:rsid w:val="00CD60D0"/>
    <w:rsid w:val="00CD66E9"/>
    <w:rsid w:val="00CD6C53"/>
    <w:rsid w:val="00CD75C6"/>
    <w:rsid w:val="00CE03CA"/>
    <w:rsid w:val="00CE07EC"/>
    <w:rsid w:val="00CE0BFD"/>
    <w:rsid w:val="00CE10C5"/>
    <w:rsid w:val="00CE140C"/>
    <w:rsid w:val="00CE22F1"/>
    <w:rsid w:val="00CE242C"/>
    <w:rsid w:val="00CE256C"/>
    <w:rsid w:val="00CE36EE"/>
    <w:rsid w:val="00CE50F2"/>
    <w:rsid w:val="00CE54BC"/>
    <w:rsid w:val="00CE5875"/>
    <w:rsid w:val="00CE6502"/>
    <w:rsid w:val="00CE6AFC"/>
    <w:rsid w:val="00CE6C01"/>
    <w:rsid w:val="00CE7260"/>
    <w:rsid w:val="00CE789E"/>
    <w:rsid w:val="00CF016C"/>
    <w:rsid w:val="00CF01B4"/>
    <w:rsid w:val="00CF06F0"/>
    <w:rsid w:val="00CF1DF9"/>
    <w:rsid w:val="00CF1F5F"/>
    <w:rsid w:val="00CF3681"/>
    <w:rsid w:val="00CF3BED"/>
    <w:rsid w:val="00CF3E16"/>
    <w:rsid w:val="00CF52E5"/>
    <w:rsid w:val="00CF5FA8"/>
    <w:rsid w:val="00CF6442"/>
    <w:rsid w:val="00CF69F9"/>
    <w:rsid w:val="00CF7959"/>
    <w:rsid w:val="00CF7D3C"/>
    <w:rsid w:val="00D00442"/>
    <w:rsid w:val="00D00484"/>
    <w:rsid w:val="00D0066D"/>
    <w:rsid w:val="00D01100"/>
    <w:rsid w:val="00D0119C"/>
    <w:rsid w:val="00D01554"/>
    <w:rsid w:val="00D0162C"/>
    <w:rsid w:val="00D019DF"/>
    <w:rsid w:val="00D01C0C"/>
    <w:rsid w:val="00D01D9E"/>
    <w:rsid w:val="00D02518"/>
    <w:rsid w:val="00D02AEE"/>
    <w:rsid w:val="00D031EB"/>
    <w:rsid w:val="00D035CA"/>
    <w:rsid w:val="00D03674"/>
    <w:rsid w:val="00D03933"/>
    <w:rsid w:val="00D04AAA"/>
    <w:rsid w:val="00D0563C"/>
    <w:rsid w:val="00D058C4"/>
    <w:rsid w:val="00D0599D"/>
    <w:rsid w:val="00D05C34"/>
    <w:rsid w:val="00D06334"/>
    <w:rsid w:val="00D063DF"/>
    <w:rsid w:val="00D06416"/>
    <w:rsid w:val="00D066C6"/>
    <w:rsid w:val="00D0690C"/>
    <w:rsid w:val="00D06CA1"/>
    <w:rsid w:val="00D07279"/>
    <w:rsid w:val="00D07708"/>
    <w:rsid w:val="00D0781D"/>
    <w:rsid w:val="00D07C82"/>
    <w:rsid w:val="00D107D7"/>
    <w:rsid w:val="00D10BF6"/>
    <w:rsid w:val="00D1256C"/>
    <w:rsid w:val="00D12FFB"/>
    <w:rsid w:val="00D1318E"/>
    <w:rsid w:val="00D13E7B"/>
    <w:rsid w:val="00D147EB"/>
    <w:rsid w:val="00D14B24"/>
    <w:rsid w:val="00D14C7F"/>
    <w:rsid w:val="00D14ED9"/>
    <w:rsid w:val="00D1504A"/>
    <w:rsid w:val="00D15634"/>
    <w:rsid w:val="00D15AD8"/>
    <w:rsid w:val="00D15BB9"/>
    <w:rsid w:val="00D15C95"/>
    <w:rsid w:val="00D15D46"/>
    <w:rsid w:val="00D16205"/>
    <w:rsid w:val="00D16586"/>
    <w:rsid w:val="00D172D8"/>
    <w:rsid w:val="00D17A15"/>
    <w:rsid w:val="00D202ED"/>
    <w:rsid w:val="00D21223"/>
    <w:rsid w:val="00D21225"/>
    <w:rsid w:val="00D215E0"/>
    <w:rsid w:val="00D2213C"/>
    <w:rsid w:val="00D22223"/>
    <w:rsid w:val="00D22886"/>
    <w:rsid w:val="00D22A19"/>
    <w:rsid w:val="00D22E34"/>
    <w:rsid w:val="00D23093"/>
    <w:rsid w:val="00D232F4"/>
    <w:rsid w:val="00D233BF"/>
    <w:rsid w:val="00D23477"/>
    <w:rsid w:val="00D237D5"/>
    <w:rsid w:val="00D2434C"/>
    <w:rsid w:val="00D24543"/>
    <w:rsid w:val="00D24CB4"/>
    <w:rsid w:val="00D25619"/>
    <w:rsid w:val="00D25DA0"/>
    <w:rsid w:val="00D267C9"/>
    <w:rsid w:val="00D27709"/>
    <w:rsid w:val="00D27F42"/>
    <w:rsid w:val="00D31900"/>
    <w:rsid w:val="00D31A44"/>
    <w:rsid w:val="00D32045"/>
    <w:rsid w:val="00D324B7"/>
    <w:rsid w:val="00D32820"/>
    <w:rsid w:val="00D32FF8"/>
    <w:rsid w:val="00D3329A"/>
    <w:rsid w:val="00D3332E"/>
    <w:rsid w:val="00D33337"/>
    <w:rsid w:val="00D333AC"/>
    <w:rsid w:val="00D33C2E"/>
    <w:rsid w:val="00D34075"/>
    <w:rsid w:val="00D342B0"/>
    <w:rsid w:val="00D34667"/>
    <w:rsid w:val="00D349DE"/>
    <w:rsid w:val="00D355FC"/>
    <w:rsid w:val="00D35AD4"/>
    <w:rsid w:val="00D3640A"/>
    <w:rsid w:val="00D3659A"/>
    <w:rsid w:val="00D36F13"/>
    <w:rsid w:val="00D370A4"/>
    <w:rsid w:val="00D37189"/>
    <w:rsid w:val="00D374E9"/>
    <w:rsid w:val="00D37C2C"/>
    <w:rsid w:val="00D37D5F"/>
    <w:rsid w:val="00D400FD"/>
    <w:rsid w:val="00D401E1"/>
    <w:rsid w:val="00D408B4"/>
    <w:rsid w:val="00D40E01"/>
    <w:rsid w:val="00D412D6"/>
    <w:rsid w:val="00D41BD3"/>
    <w:rsid w:val="00D41D2A"/>
    <w:rsid w:val="00D41DE8"/>
    <w:rsid w:val="00D42183"/>
    <w:rsid w:val="00D423B1"/>
    <w:rsid w:val="00D42452"/>
    <w:rsid w:val="00D429EB"/>
    <w:rsid w:val="00D43D80"/>
    <w:rsid w:val="00D4418A"/>
    <w:rsid w:val="00D44738"/>
    <w:rsid w:val="00D447E7"/>
    <w:rsid w:val="00D44BD2"/>
    <w:rsid w:val="00D44FEA"/>
    <w:rsid w:val="00D4576B"/>
    <w:rsid w:val="00D45B53"/>
    <w:rsid w:val="00D45D94"/>
    <w:rsid w:val="00D460D2"/>
    <w:rsid w:val="00D4711F"/>
    <w:rsid w:val="00D47EFD"/>
    <w:rsid w:val="00D5090D"/>
    <w:rsid w:val="00D50934"/>
    <w:rsid w:val="00D50BC1"/>
    <w:rsid w:val="00D50DF4"/>
    <w:rsid w:val="00D50E3A"/>
    <w:rsid w:val="00D50F13"/>
    <w:rsid w:val="00D510F5"/>
    <w:rsid w:val="00D51778"/>
    <w:rsid w:val="00D51797"/>
    <w:rsid w:val="00D51DD2"/>
    <w:rsid w:val="00D51E31"/>
    <w:rsid w:val="00D52096"/>
    <w:rsid w:val="00D524C8"/>
    <w:rsid w:val="00D52607"/>
    <w:rsid w:val="00D52ED1"/>
    <w:rsid w:val="00D53D53"/>
    <w:rsid w:val="00D5423C"/>
    <w:rsid w:val="00D5449B"/>
    <w:rsid w:val="00D54503"/>
    <w:rsid w:val="00D54ADA"/>
    <w:rsid w:val="00D560A8"/>
    <w:rsid w:val="00D5679B"/>
    <w:rsid w:val="00D5687F"/>
    <w:rsid w:val="00D568C4"/>
    <w:rsid w:val="00D5722B"/>
    <w:rsid w:val="00D57984"/>
    <w:rsid w:val="00D60274"/>
    <w:rsid w:val="00D60451"/>
    <w:rsid w:val="00D60894"/>
    <w:rsid w:val="00D60E25"/>
    <w:rsid w:val="00D620CD"/>
    <w:rsid w:val="00D62614"/>
    <w:rsid w:val="00D62AF2"/>
    <w:rsid w:val="00D62EC3"/>
    <w:rsid w:val="00D635E3"/>
    <w:rsid w:val="00D6383C"/>
    <w:rsid w:val="00D6419F"/>
    <w:rsid w:val="00D644DB"/>
    <w:rsid w:val="00D64773"/>
    <w:rsid w:val="00D64B65"/>
    <w:rsid w:val="00D64F53"/>
    <w:rsid w:val="00D659B9"/>
    <w:rsid w:val="00D66243"/>
    <w:rsid w:val="00D669E0"/>
    <w:rsid w:val="00D66DD3"/>
    <w:rsid w:val="00D67237"/>
    <w:rsid w:val="00D67A52"/>
    <w:rsid w:val="00D701B4"/>
    <w:rsid w:val="00D70E24"/>
    <w:rsid w:val="00D71167"/>
    <w:rsid w:val="00D7152E"/>
    <w:rsid w:val="00D7244B"/>
    <w:rsid w:val="00D72B61"/>
    <w:rsid w:val="00D733E4"/>
    <w:rsid w:val="00D73BCA"/>
    <w:rsid w:val="00D73C69"/>
    <w:rsid w:val="00D7407D"/>
    <w:rsid w:val="00D748F3"/>
    <w:rsid w:val="00D75258"/>
    <w:rsid w:val="00D75CC4"/>
    <w:rsid w:val="00D75E56"/>
    <w:rsid w:val="00D76A38"/>
    <w:rsid w:val="00D76FCF"/>
    <w:rsid w:val="00D77029"/>
    <w:rsid w:val="00D77298"/>
    <w:rsid w:val="00D778B1"/>
    <w:rsid w:val="00D779B9"/>
    <w:rsid w:val="00D8128A"/>
    <w:rsid w:val="00D81BBE"/>
    <w:rsid w:val="00D83243"/>
    <w:rsid w:val="00D8526A"/>
    <w:rsid w:val="00D85D74"/>
    <w:rsid w:val="00D85FCB"/>
    <w:rsid w:val="00D86E66"/>
    <w:rsid w:val="00D8764C"/>
    <w:rsid w:val="00D87806"/>
    <w:rsid w:val="00D87EB2"/>
    <w:rsid w:val="00D9096D"/>
    <w:rsid w:val="00D90B79"/>
    <w:rsid w:val="00D90D88"/>
    <w:rsid w:val="00D91104"/>
    <w:rsid w:val="00D91ABB"/>
    <w:rsid w:val="00D936A7"/>
    <w:rsid w:val="00D93D22"/>
    <w:rsid w:val="00D94057"/>
    <w:rsid w:val="00D94221"/>
    <w:rsid w:val="00D94741"/>
    <w:rsid w:val="00D95123"/>
    <w:rsid w:val="00D95296"/>
    <w:rsid w:val="00D955D0"/>
    <w:rsid w:val="00D95BF9"/>
    <w:rsid w:val="00D95D37"/>
    <w:rsid w:val="00D95EF5"/>
    <w:rsid w:val="00D97272"/>
    <w:rsid w:val="00D97490"/>
    <w:rsid w:val="00D97DEB"/>
    <w:rsid w:val="00DA0319"/>
    <w:rsid w:val="00DA0604"/>
    <w:rsid w:val="00DA06EB"/>
    <w:rsid w:val="00DA0D59"/>
    <w:rsid w:val="00DA0D5B"/>
    <w:rsid w:val="00DA1262"/>
    <w:rsid w:val="00DA1818"/>
    <w:rsid w:val="00DA1EAE"/>
    <w:rsid w:val="00DA2318"/>
    <w:rsid w:val="00DA285C"/>
    <w:rsid w:val="00DA3D1D"/>
    <w:rsid w:val="00DA4388"/>
    <w:rsid w:val="00DA459E"/>
    <w:rsid w:val="00DA46DE"/>
    <w:rsid w:val="00DA4A46"/>
    <w:rsid w:val="00DA50FC"/>
    <w:rsid w:val="00DA5392"/>
    <w:rsid w:val="00DA5745"/>
    <w:rsid w:val="00DA6555"/>
    <w:rsid w:val="00DA6E6E"/>
    <w:rsid w:val="00DA6FAC"/>
    <w:rsid w:val="00DA7850"/>
    <w:rsid w:val="00DA79E0"/>
    <w:rsid w:val="00DA79EC"/>
    <w:rsid w:val="00DA7AA2"/>
    <w:rsid w:val="00DB0138"/>
    <w:rsid w:val="00DB0378"/>
    <w:rsid w:val="00DB041D"/>
    <w:rsid w:val="00DB0567"/>
    <w:rsid w:val="00DB0A13"/>
    <w:rsid w:val="00DB0CD0"/>
    <w:rsid w:val="00DB0F4C"/>
    <w:rsid w:val="00DB10B2"/>
    <w:rsid w:val="00DB13A7"/>
    <w:rsid w:val="00DB18BE"/>
    <w:rsid w:val="00DB268A"/>
    <w:rsid w:val="00DB2B47"/>
    <w:rsid w:val="00DB2C8B"/>
    <w:rsid w:val="00DB2EE2"/>
    <w:rsid w:val="00DB2F0F"/>
    <w:rsid w:val="00DB32DB"/>
    <w:rsid w:val="00DB3E0C"/>
    <w:rsid w:val="00DB406D"/>
    <w:rsid w:val="00DB40F4"/>
    <w:rsid w:val="00DB4270"/>
    <w:rsid w:val="00DB4EA8"/>
    <w:rsid w:val="00DB4F7B"/>
    <w:rsid w:val="00DB514C"/>
    <w:rsid w:val="00DB53E5"/>
    <w:rsid w:val="00DB609B"/>
    <w:rsid w:val="00DB6286"/>
    <w:rsid w:val="00DB645F"/>
    <w:rsid w:val="00DB76E9"/>
    <w:rsid w:val="00DC05A7"/>
    <w:rsid w:val="00DC0A67"/>
    <w:rsid w:val="00DC0B71"/>
    <w:rsid w:val="00DC1D5E"/>
    <w:rsid w:val="00DC1E02"/>
    <w:rsid w:val="00DC2086"/>
    <w:rsid w:val="00DC229C"/>
    <w:rsid w:val="00DC2313"/>
    <w:rsid w:val="00DC2412"/>
    <w:rsid w:val="00DC341B"/>
    <w:rsid w:val="00DC3FC7"/>
    <w:rsid w:val="00DC419E"/>
    <w:rsid w:val="00DC48C3"/>
    <w:rsid w:val="00DC4A91"/>
    <w:rsid w:val="00DC4D84"/>
    <w:rsid w:val="00DC5220"/>
    <w:rsid w:val="00DC5B0A"/>
    <w:rsid w:val="00DC5EC2"/>
    <w:rsid w:val="00DC5F9D"/>
    <w:rsid w:val="00DC5FA6"/>
    <w:rsid w:val="00DC6242"/>
    <w:rsid w:val="00DC7562"/>
    <w:rsid w:val="00DC7910"/>
    <w:rsid w:val="00DD0404"/>
    <w:rsid w:val="00DD0484"/>
    <w:rsid w:val="00DD065F"/>
    <w:rsid w:val="00DD0BD2"/>
    <w:rsid w:val="00DD1017"/>
    <w:rsid w:val="00DD15C5"/>
    <w:rsid w:val="00DD1CCD"/>
    <w:rsid w:val="00DD2061"/>
    <w:rsid w:val="00DD21BB"/>
    <w:rsid w:val="00DD2809"/>
    <w:rsid w:val="00DD2E49"/>
    <w:rsid w:val="00DD2ED6"/>
    <w:rsid w:val="00DD2FF5"/>
    <w:rsid w:val="00DD4196"/>
    <w:rsid w:val="00DD43FF"/>
    <w:rsid w:val="00DD46C5"/>
    <w:rsid w:val="00DD4C0E"/>
    <w:rsid w:val="00DD4EC9"/>
    <w:rsid w:val="00DD4F78"/>
    <w:rsid w:val="00DD5850"/>
    <w:rsid w:val="00DD5B2A"/>
    <w:rsid w:val="00DD646D"/>
    <w:rsid w:val="00DD67F3"/>
    <w:rsid w:val="00DD6806"/>
    <w:rsid w:val="00DD684D"/>
    <w:rsid w:val="00DD6906"/>
    <w:rsid w:val="00DD6C2B"/>
    <w:rsid w:val="00DD6ED9"/>
    <w:rsid w:val="00DD6FD2"/>
    <w:rsid w:val="00DD7088"/>
    <w:rsid w:val="00DD71CB"/>
    <w:rsid w:val="00DD7DAB"/>
    <w:rsid w:val="00DE0299"/>
    <w:rsid w:val="00DE05EA"/>
    <w:rsid w:val="00DE0C77"/>
    <w:rsid w:val="00DE0F2D"/>
    <w:rsid w:val="00DE1A0B"/>
    <w:rsid w:val="00DE2573"/>
    <w:rsid w:val="00DE2D93"/>
    <w:rsid w:val="00DE324C"/>
    <w:rsid w:val="00DE3348"/>
    <w:rsid w:val="00DE3355"/>
    <w:rsid w:val="00DE3A03"/>
    <w:rsid w:val="00DE5234"/>
    <w:rsid w:val="00DE553D"/>
    <w:rsid w:val="00DE5DFB"/>
    <w:rsid w:val="00DE5F46"/>
    <w:rsid w:val="00DE688C"/>
    <w:rsid w:val="00DE6DA7"/>
    <w:rsid w:val="00DE7A3D"/>
    <w:rsid w:val="00DE7BC8"/>
    <w:rsid w:val="00DF059A"/>
    <w:rsid w:val="00DF0902"/>
    <w:rsid w:val="00DF0F88"/>
    <w:rsid w:val="00DF1711"/>
    <w:rsid w:val="00DF19B1"/>
    <w:rsid w:val="00DF1C79"/>
    <w:rsid w:val="00DF1F4D"/>
    <w:rsid w:val="00DF233E"/>
    <w:rsid w:val="00DF2687"/>
    <w:rsid w:val="00DF2D01"/>
    <w:rsid w:val="00DF2FED"/>
    <w:rsid w:val="00DF30BE"/>
    <w:rsid w:val="00DF31AB"/>
    <w:rsid w:val="00DF3920"/>
    <w:rsid w:val="00DF40AD"/>
    <w:rsid w:val="00DF4667"/>
    <w:rsid w:val="00DF47B7"/>
    <w:rsid w:val="00DF486F"/>
    <w:rsid w:val="00DF4987"/>
    <w:rsid w:val="00DF4DAF"/>
    <w:rsid w:val="00DF4DD4"/>
    <w:rsid w:val="00DF4DE5"/>
    <w:rsid w:val="00DF4F92"/>
    <w:rsid w:val="00DF5993"/>
    <w:rsid w:val="00DF5B5B"/>
    <w:rsid w:val="00DF66A9"/>
    <w:rsid w:val="00DF7020"/>
    <w:rsid w:val="00DF71B3"/>
    <w:rsid w:val="00DF7619"/>
    <w:rsid w:val="00DF7866"/>
    <w:rsid w:val="00DF7A61"/>
    <w:rsid w:val="00DF7BDF"/>
    <w:rsid w:val="00E0042C"/>
    <w:rsid w:val="00E00649"/>
    <w:rsid w:val="00E0079D"/>
    <w:rsid w:val="00E0134F"/>
    <w:rsid w:val="00E018BC"/>
    <w:rsid w:val="00E018F0"/>
    <w:rsid w:val="00E021DF"/>
    <w:rsid w:val="00E025B1"/>
    <w:rsid w:val="00E028F6"/>
    <w:rsid w:val="00E02A22"/>
    <w:rsid w:val="00E02BC1"/>
    <w:rsid w:val="00E03F1D"/>
    <w:rsid w:val="00E03F6B"/>
    <w:rsid w:val="00E03FCE"/>
    <w:rsid w:val="00E042D8"/>
    <w:rsid w:val="00E051AD"/>
    <w:rsid w:val="00E05789"/>
    <w:rsid w:val="00E057E0"/>
    <w:rsid w:val="00E063D4"/>
    <w:rsid w:val="00E06772"/>
    <w:rsid w:val="00E070C6"/>
    <w:rsid w:val="00E077A3"/>
    <w:rsid w:val="00E07EE7"/>
    <w:rsid w:val="00E07F7B"/>
    <w:rsid w:val="00E10090"/>
    <w:rsid w:val="00E10450"/>
    <w:rsid w:val="00E10C6A"/>
    <w:rsid w:val="00E10FFD"/>
    <w:rsid w:val="00E1103B"/>
    <w:rsid w:val="00E113DA"/>
    <w:rsid w:val="00E11771"/>
    <w:rsid w:val="00E11FEA"/>
    <w:rsid w:val="00E1266F"/>
    <w:rsid w:val="00E127FD"/>
    <w:rsid w:val="00E12AC7"/>
    <w:rsid w:val="00E12C8A"/>
    <w:rsid w:val="00E13B09"/>
    <w:rsid w:val="00E13D4B"/>
    <w:rsid w:val="00E14DD2"/>
    <w:rsid w:val="00E151A4"/>
    <w:rsid w:val="00E1561C"/>
    <w:rsid w:val="00E15AE4"/>
    <w:rsid w:val="00E15D2A"/>
    <w:rsid w:val="00E15FA2"/>
    <w:rsid w:val="00E16315"/>
    <w:rsid w:val="00E16321"/>
    <w:rsid w:val="00E164ED"/>
    <w:rsid w:val="00E169D8"/>
    <w:rsid w:val="00E16ABB"/>
    <w:rsid w:val="00E1745C"/>
    <w:rsid w:val="00E174D4"/>
    <w:rsid w:val="00E176D2"/>
    <w:rsid w:val="00E17B44"/>
    <w:rsid w:val="00E17D46"/>
    <w:rsid w:val="00E20394"/>
    <w:rsid w:val="00E20B64"/>
    <w:rsid w:val="00E211BF"/>
    <w:rsid w:val="00E213E0"/>
    <w:rsid w:val="00E21435"/>
    <w:rsid w:val="00E222E2"/>
    <w:rsid w:val="00E22B91"/>
    <w:rsid w:val="00E22EAB"/>
    <w:rsid w:val="00E240F9"/>
    <w:rsid w:val="00E24CB5"/>
    <w:rsid w:val="00E25423"/>
    <w:rsid w:val="00E256B7"/>
    <w:rsid w:val="00E260B5"/>
    <w:rsid w:val="00E26301"/>
    <w:rsid w:val="00E2663E"/>
    <w:rsid w:val="00E26B1C"/>
    <w:rsid w:val="00E26E01"/>
    <w:rsid w:val="00E27257"/>
    <w:rsid w:val="00E27419"/>
    <w:rsid w:val="00E278BE"/>
    <w:rsid w:val="00E27CF7"/>
    <w:rsid w:val="00E27D88"/>
    <w:rsid w:val="00E27DEA"/>
    <w:rsid w:val="00E27FEA"/>
    <w:rsid w:val="00E3021C"/>
    <w:rsid w:val="00E30B44"/>
    <w:rsid w:val="00E31339"/>
    <w:rsid w:val="00E31340"/>
    <w:rsid w:val="00E317CD"/>
    <w:rsid w:val="00E31DF4"/>
    <w:rsid w:val="00E32213"/>
    <w:rsid w:val="00E3248B"/>
    <w:rsid w:val="00E3274F"/>
    <w:rsid w:val="00E327A1"/>
    <w:rsid w:val="00E32818"/>
    <w:rsid w:val="00E3309F"/>
    <w:rsid w:val="00E332CB"/>
    <w:rsid w:val="00E34A98"/>
    <w:rsid w:val="00E356C4"/>
    <w:rsid w:val="00E357F2"/>
    <w:rsid w:val="00E35B19"/>
    <w:rsid w:val="00E35E0C"/>
    <w:rsid w:val="00E36BB8"/>
    <w:rsid w:val="00E36C4F"/>
    <w:rsid w:val="00E36D29"/>
    <w:rsid w:val="00E36E6F"/>
    <w:rsid w:val="00E37195"/>
    <w:rsid w:val="00E372E7"/>
    <w:rsid w:val="00E37590"/>
    <w:rsid w:val="00E37802"/>
    <w:rsid w:val="00E379EA"/>
    <w:rsid w:val="00E37BB1"/>
    <w:rsid w:val="00E37C75"/>
    <w:rsid w:val="00E40026"/>
    <w:rsid w:val="00E40665"/>
    <w:rsid w:val="00E4086F"/>
    <w:rsid w:val="00E40D03"/>
    <w:rsid w:val="00E40D74"/>
    <w:rsid w:val="00E40F9B"/>
    <w:rsid w:val="00E410DB"/>
    <w:rsid w:val="00E41758"/>
    <w:rsid w:val="00E41DF2"/>
    <w:rsid w:val="00E429F9"/>
    <w:rsid w:val="00E42A52"/>
    <w:rsid w:val="00E42E04"/>
    <w:rsid w:val="00E43113"/>
    <w:rsid w:val="00E43121"/>
    <w:rsid w:val="00E43B3C"/>
    <w:rsid w:val="00E44661"/>
    <w:rsid w:val="00E44A5C"/>
    <w:rsid w:val="00E4525A"/>
    <w:rsid w:val="00E45DC4"/>
    <w:rsid w:val="00E46109"/>
    <w:rsid w:val="00E46221"/>
    <w:rsid w:val="00E46AC0"/>
    <w:rsid w:val="00E46E37"/>
    <w:rsid w:val="00E47985"/>
    <w:rsid w:val="00E47E8F"/>
    <w:rsid w:val="00E50188"/>
    <w:rsid w:val="00E5030F"/>
    <w:rsid w:val="00E503BC"/>
    <w:rsid w:val="00E50E92"/>
    <w:rsid w:val="00E510B8"/>
    <w:rsid w:val="00E515CB"/>
    <w:rsid w:val="00E52049"/>
    <w:rsid w:val="00E520E9"/>
    <w:rsid w:val="00E52260"/>
    <w:rsid w:val="00E52513"/>
    <w:rsid w:val="00E52719"/>
    <w:rsid w:val="00E529AC"/>
    <w:rsid w:val="00E53B5F"/>
    <w:rsid w:val="00E540D5"/>
    <w:rsid w:val="00E550BF"/>
    <w:rsid w:val="00E553B1"/>
    <w:rsid w:val="00E55900"/>
    <w:rsid w:val="00E55F6D"/>
    <w:rsid w:val="00E56B4C"/>
    <w:rsid w:val="00E56F27"/>
    <w:rsid w:val="00E56FA7"/>
    <w:rsid w:val="00E571ED"/>
    <w:rsid w:val="00E574C5"/>
    <w:rsid w:val="00E57B4E"/>
    <w:rsid w:val="00E57CC4"/>
    <w:rsid w:val="00E60651"/>
    <w:rsid w:val="00E60946"/>
    <w:rsid w:val="00E618EC"/>
    <w:rsid w:val="00E61B00"/>
    <w:rsid w:val="00E61ED8"/>
    <w:rsid w:val="00E624BB"/>
    <w:rsid w:val="00E6264A"/>
    <w:rsid w:val="00E627AF"/>
    <w:rsid w:val="00E63936"/>
    <w:rsid w:val="00E639B6"/>
    <w:rsid w:val="00E63B81"/>
    <w:rsid w:val="00E6434B"/>
    <w:rsid w:val="00E64629"/>
    <w:rsid w:val="00E6463D"/>
    <w:rsid w:val="00E64DB0"/>
    <w:rsid w:val="00E664D7"/>
    <w:rsid w:val="00E66BAF"/>
    <w:rsid w:val="00E66CAC"/>
    <w:rsid w:val="00E670CB"/>
    <w:rsid w:val="00E6716B"/>
    <w:rsid w:val="00E67F55"/>
    <w:rsid w:val="00E70788"/>
    <w:rsid w:val="00E70C97"/>
    <w:rsid w:val="00E71387"/>
    <w:rsid w:val="00E715F7"/>
    <w:rsid w:val="00E7205E"/>
    <w:rsid w:val="00E72349"/>
    <w:rsid w:val="00E72A53"/>
    <w:rsid w:val="00E72E9B"/>
    <w:rsid w:val="00E72F3E"/>
    <w:rsid w:val="00E734B9"/>
    <w:rsid w:val="00E73598"/>
    <w:rsid w:val="00E73685"/>
    <w:rsid w:val="00E737A4"/>
    <w:rsid w:val="00E73A3A"/>
    <w:rsid w:val="00E740B5"/>
    <w:rsid w:val="00E74D68"/>
    <w:rsid w:val="00E7694A"/>
    <w:rsid w:val="00E76F5F"/>
    <w:rsid w:val="00E7740E"/>
    <w:rsid w:val="00E77EC3"/>
    <w:rsid w:val="00E80089"/>
    <w:rsid w:val="00E800ED"/>
    <w:rsid w:val="00E80159"/>
    <w:rsid w:val="00E80845"/>
    <w:rsid w:val="00E8111F"/>
    <w:rsid w:val="00E81427"/>
    <w:rsid w:val="00E81729"/>
    <w:rsid w:val="00E82C1B"/>
    <w:rsid w:val="00E82C63"/>
    <w:rsid w:val="00E8310C"/>
    <w:rsid w:val="00E8433B"/>
    <w:rsid w:val="00E843BE"/>
    <w:rsid w:val="00E8467A"/>
    <w:rsid w:val="00E849DA"/>
    <w:rsid w:val="00E859E3"/>
    <w:rsid w:val="00E85F62"/>
    <w:rsid w:val="00E864CE"/>
    <w:rsid w:val="00E868D4"/>
    <w:rsid w:val="00E86CE9"/>
    <w:rsid w:val="00E86FD6"/>
    <w:rsid w:val="00E870E5"/>
    <w:rsid w:val="00E8721F"/>
    <w:rsid w:val="00E87613"/>
    <w:rsid w:val="00E87D80"/>
    <w:rsid w:val="00E9007E"/>
    <w:rsid w:val="00E900DB"/>
    <w:rsid w:val="00E90247"/>
    <w:rsid w:val="00E904D4"/>
    <w:rsid w:val="00E9068A"/>
    <w:rsid w:val="00E90F45"/>
    <w:rsid w:val="00E91009"/>
    <w:rsid w:val="00E9102A"/>
    <w:rsid w:val="00E91440"/>
    <w:rsid w:val="00E91574"/>
    <w:rsid w:val="00E92BC3"/>
    <w:rsid w:val="00E92F74"/>
    <w:rsid w:val="00E931E9"/>
    <w:rsid w:val="00E9462E"/>
    <w:rsid w:val="00E9463D"/>
    <w:rsid w:val="00E94C3E"/>
    <w:rsid w:val="00E94E73"/>
    <w:rsid w:val="00E95192"/>
    <w:rsid w:val="00E959A8"/>
    <w:rsid w:val="00E96260"/>
    <w:rsid w:val="00E968F3"/>
    <w:rsid w:val="00E96CE8"/>
    <w:rsid w:val="00E9753F"/>
    <w:rsid w:val="00E97990"/>
    <w:rsid w:val="00EA05E3"/>
    <w:rsid w:val="00EA0DF2"/>
    <w:rsid w:val="00EA0E40"/>
    <w:rsid w:val="00EA0E63"/>
    <w:rsid w:val="00EA106B"/>
    <w:rsid w:val="00EA1C27"/>
    <w:rsid w:val="00EA24E8"/>
    <w:rsid w:val="00EA2679"/>
    <w:rsid w:val="00EA36B7"/>
    <w:rsid w:val="00EA3D60"/>
    <w:rsid w:val="00EA3E72"/>
    <w:rsid w:val="00EA40EE"/>
    <w:rsid w:val="00EA4310"/>
    <w:rsid w:val="00EA470E"/>
    <w:rsid w:val="00EA47A7"/>
    <w:rsid w:val="00EA47AD"/>
    <w:rsid w:val="00EA4F3F"/>
    <w:rsid w:val="00EA5210"/>
    <w:rsid w:val="00EA5330"/>
    <w:rsid w:val="00EA57EB"/>
    <w:rsid w:val="00EA686B"/>
    <w:rsid w:val="00EA6ACB"/>
    <w:rsid w:val="00EA6F24"/>
    <w:rsid w:val="00EB0419"/>
    <w:rsid w:val="00EB085A"/>
    <w:rsid w:val="00EB12B3"/>
    <w:rsid w:val="00EB1590"/>
    <w:rsid w:val="00EB1AA8"/>
    <w:rsid w:val="00EB1B96"/>
    <w:rsid w:val="00EB1CCA"/>
    <w:rsid w:val="00EB1DCE"/>
    <w:rsid w:val="00EB31CD"/>
    <w:rsid w:val="00EB3226"/>
    <w:rsid w:val="00EB3339"/>
    <w:rsid w:val="00EB344C"/>
    <w:rsid w:val="00EB45E0"/>
    <w:rsid w:val="00EB4B66"/>
    <w:rsid w:val="00EB52FF"/>
    <w:rsid w:val="00EB5311"/>
    <w:rsid w:val="00EB5C99"/>
    <w:rsid w:val="00EB6118"/>
    <w:rsid w:val="00EB62F2"/>
    <w:rsid w:val="00EB6A26"/>
    <w:rsid w:val="00EB6B10"/>
    <w:rsid w:val="00EB6DC8"/>
    <w:rsid w:val="00EB6E19"/>
    <w:rsid w:val="00EC0311"/>
    <w:rsid w:val="00EC0BA6"/>
    <w:rsid w:val="00EC0BD5"/>
    <w:rsid w:val="00EC0E7F"/>
    <w:rsid w:val="00EC0ED7"/>
    <w:rsid w:val="00EC11E2"/>
    <w:rsid w:val="00EC1BE1"/>
    <w:rsid w:val="00EC1D38"/>
    <w:rsid w:val="00EC213A"/>
    <w:rsid w:val="00EC35B5"/>
    <w:rsid w:val="00EC3B8D"/>
    <w:rsid w:val="00EC3FA2"/>
    <w:rsid w:val="00EC4D6A"/>
    <w:rsid w:val="00EC523A"/>
    <w:rsid w:val="00EC5305"/>
    <w:rsid w:val="00EC597A"/>
    <w:rsid w:val="00EC6603"/>
    <w:rsid w:val="00EC6A57"/>
    <w:rsid w:val="00EC714B"/>
    <w:rsid w:val="00EC72A3"/>
    <w:rsid w:val="00EC7744"/>
    <w:rsid w:val="00EC78E2"/>
    <w:rsid w:val="00EC7AEB"/>
    <w:rsid w:val="00ED09DA"/>
    <w:rsid w:val="00ED0A96"/>
    <w:rsid w:val="00ED0DAD"/>
    <w:rsid w:val="00ED0F46"/>
    <w:rsid w:val="00ED0FEA"/>
    <w:rsid w:val="00ED163C"/>
    <w:rsid w:val="00ED1822"/>
    <w:rsid w:val="00ED1AD3"/>
    <w:rsid w:val="00ED1DA5"/>
    <w:rsid w:val="00ED2327"/>
    <w:rsid w:val="00ED2373"/>
    <w:rsid w:val="00ED23D0"/>
    <w:rsid w:val="00ED34B4"/>
    <w:rsid w:val="00ED3C69"/>
    <w:rsid w:val="00ED3DF8"/>
    <w:rsid w:val="00ED4C3A"/>
    <w:rsid w:val="00ED57D2"/>
    <w:rsid w:val="00ED5852"/>
    <w:rsid w:val="00ED599D"/>
    <w:rsid w:val="00ED5DA6"/>
    <w:rsid w:val="00ED60FD"/>
    <w:rsid w:val="00ED68A2"/>
    <w:rsid w:val="00ED6962"/>
    <w:rsid w:val="00ED6B27"/>
    <w:rsid w:val="00ED7D8A"/>
    <w:rsid w:val="00ED7DC7"/>
    <w:rsid w:val="00ED7F5C"/>
    <w:rsid w:val="00EE0407"/>
    <w:rsid w:val="00EE1234"/>
    <w:rsid w:val="00EE136A"/>
    <w:rsid w:val="00EE1958"/>
    <w:rsid w:val="00EE2100"/>
    <w:rsid w:val="00EE2191"/>
    <w:rsid w:val="00EE27A3"/>
    <w:rsid w:val="00EE33DF"/>
    <w:rsid w:val="00EE38FF"/>
    <w:rsid w:val="00EE3963"/>
    <w:rsid w:val="00EE3E8A"/>
    <w:rsid w:val="00EE4897"/>
    <w:rsid w:val="00EE4F3E"/>
    <w:rsid w:val="00EE5299"/>
    <w:rsid w:val="00EE55A8"/>
    <w:rsid w:val="00EE5FDC"/>
    <w:rsid w:val="00EE6009"/>
    <w:rsid w:val="00EE653C"/>
    <w:rsid w:val="00EE67D2"/>
    <w:rsid w:val="00EE6912"/>
    <w:rsid w:val="00EE6D29"/>
    <w:rsid w:val="00EE7056"/>
    <w:rsid w:val="00EE75A2"/>
    <w:rsid w:val="00EE7B5E"/>
    <w:rsid w:val="00EE7D4F"/>
    <w:rsid w:val="00EF007C"/>
    <w:rsid w:val="00EF1C80"/>
    <w:rsid w:val="00EF2D82"/>
    <w:rsid w:val="00EF3320"/>
    <w:rsid w:val="00EF3639"/>
    <w:rsid w:val="00EF386F"/>
    <w:rsid w:val="00EF38AB"/>
    <w:rsid w:val="00EF402F"/>
    <w:rsid w:val="00EF4623"/>
    <w:rsid w:val="00EF4B20"/>
    <w:rsid w:val="00EF4DAA"/>
    <w:rsid w:val="00EF5A32"/>
    <w:rsid w:val="00EF623D"/>
    <w:rsid w:val="00EF65F3"/>
    <w:rsid w:val="00EF6ECA"/>
    <w:rsid w:val="00EF6F81"/>
    <w:rsid w:val="00EF7336"/>
    <w:rsid w:val="00EF79FA"/>
    <w:rsid w:val="00F00158"/>
    <w:rsid w:val="00F00593"/>
    <w:rsid w:val="00F00A7E"/>
    <w:rsid w:val="00F00C43"/>
    <w:rsid w:val="00F00F9C"/>
    <w:rsid w:val="00F0100E"/>
    <w:rsid w:val="00F01168"/>
    <w:rsid w:val="00F01469"/>
    <w:rsid w:val="00F01498"/>
    <w:rsid w:val="00F01A0C"/>
    <w:rsid w:val="00F023E1"/>
    <w:rsid w:val="00F024E1"/>
    <w:rsid w:val="00F02726"/>
    <w:rsid w:val="00F029A0"/>
    <w:rsid w:val="00F03850"/>
    <w:rsid w:val="00F03855"/>
    <w:rsid w:val="00F03D25"/>
    <w:rsid w:val="00F03FED"/>
    <w:rsid w:val="00F042B9"/>
    <w:rsid w:val="00F049F6"/>
    <w:rsid w:val="00F0533E"/>
    <w:rsid w:val="00F0554B"/>
    <w:rsid w:val="00F05B8A"/>
    <w:rsid w:val="00F05F38"/>
    <w:rsid w:val="00F0685F"/>
    <w:rsid w:val="00F06B5B"/>
    <w:rsid w:val="00F06C10"/>
    <w:rsid w:val="00F06DAF"/>
    <w:rsid w:val="00F077A7"/>
    <w:rsid w:val="00F07F7C"/>
    <w:rsid w:val="00F1096F"/>
    <w:rsid w:val="00F10EFB"/>
    <w:rsid w:val="00F1195A"/>
    <w:rsid w:val="00F1202C"/>
    <w:rsid w:val="00F12032"/>
    <w:rsid w:val="00F1225F"/>
    <w:rsid w:val="00F124AE"/>
    <w:rsid w:val="00F12589"/>
    <w:rsid w:val="00F12595"/>
    <w:rsid w:val="00F127D7"/>
    <w:rsid w:val="00F12BDD"/>
    <w:rsid w:val="00F1310C"/>
    <w:rsid w:val="00F133A8"/>
    <w:rsid w:val="00F134D9"/>
    <w:rsid w:val="00F13B81"/>
    <w:rsid w:val="00F13CB3"/>
    <w:rsid w:val="00F13E07"/>
    <w:rsid w:val="00F14030"/>
    <w:rsid w:val="00F1403D"/>
    <w:rsid w:val="00F14306"/>
    <w:rsid w:val="00F144E0"/>
    <w:rsid w:val="00F1463F"/>
    <w:rsid w:val="00F1547E"/>
    <w:rsid w:val="00F157E2"/>
    <w:rsid w:val="00F15B2D"/>
    <w:rsid w:val="00F15CF4"/>
    <w:rsid w:val="00F1612A"/>
    <w:rsid w:val="00F16724"/>
    <w:rsid w:val="00F16942"/>
    <w:rsid w:val="00F16AFE"/>
    <w:rsid w:val="00F171BF"/>
    <w:rsid w:val="00F17745"/>
    <w:rsid w:val="00F179D7"/>
    <w:rsid w:val="00F20257"/>
    <w:rsid w:val="00F20E91"/>
    <w:rsid w:val="00F21302"/>
    <w:rsid w:val="00F21677"/>
    <w:rsid w:val="00F21FC3"/>
    <w:rsid w:val="00F22ACF"/>
    <w:rsid w:val="00F22F85"/>
    <w:rsid w:val="00F23084"/>
    <w:rsid w:val="00F23390"/>
    <w:rsid w:val="00F233FD"/>
    <w:rsid w:val="00F23D82"/>
    <w:rsid w:val="00F2401E"/>
    <w:rsid w:val="00F24B5C"/>
    <w:rsid w:val="00F24DB7"/>
    <w:rsid w:val="00F25043"/>
    <w:rsid w:val="00F2514B"/>
    <w:rsid w:val="00F25CAC"/>
    <w:rsid w:val="00F25D34"/>
    <w:rsid w:val="00F261A1"/>
    <w:rsid w:val="00F26F88"/>
    <w:rsid w:val="00F2726B"/>
    <w:rsid w:val="00F279A2"/>
    <w:rsid w:val="00F27A6F"/>
    <w:rsid w:val="00F307D6"/>
    <w:rsid w:val="00F307DA"/>
    <w:rsid w:val="00F30B3F"/>
    <w:rsid w:val="00F30C1A"/>
    <w:rsid w:val="00F30E53"/>
    <w:rsid w:val="00F31787"/>
    <w:rsid w:val="00F32188"/>
    <w:rsid w:val="00F321DE"/>
    <w:rsid w:val="00F32BD6"/>
    <w:rsid w:val="00F33310"/>
    <w:rsid w:val="00F33777"/>
    <w:rsid w:val="00F33F51"/>
    <w:rsid w:val="00F3588F"/>
    <w:rsid w:val="00F35DF0"/>
    <w:rsid w:val="00F36221"/>
    <w:rsid w:val="00F37C02"/>
    <w:rsid w:val="00F37F2C"/>
    <w:rsid w:val="00F40648"/>
    <w:rsid w:val="00F406BF"/>
    <w:rsid w:val="00F40BA3"/>
    <w:rsid w:val="00F40DFE"/>
    <w:rsid w:val="00F410C4"/>
    <w:rsid w:val="00F411B3"/>
    <w:rsid w:val="00F4136B"/>
    <w:rsid w:val="00F41659"/>
    <w:rsid w:val="00F41CDE"/>
    <w:rsid w:val="00F41EA7"/>
    <w:rsid w:val="00F42346"/>
    <w:rsid w:val="00F427B1"/>
    <w:rsid w:val="00F42949"/>
    <w:rsid w:val="00F42AB1"/>
    <w:rsid w:val="00F42CDF"/>
    <w:rsid w:val="00F42D1C"/>
    <w:rsid w:val="00F4300E"/>
    <w:rsid w:val="00F4347C"/>
    <w:rsid w:val="00F43A67"/>
    <w:rsid w:val="00F44005"/>
    <w:rsid w:val="00F44137"/>
    <w:rsid w:val="00F445EE"/>
    <w:rsid w:val="00F44718"/>
    <w:rsid w:val="00F44999"/>
    <w:rsid w:val="00F45CC2"/>
    <w:rsid w:val="00F47DA2"/>
    <w:rsid w:val="00F50FE3"/>
    <w:rsid w:val="00F5130C"/>
    <w:rsid w:val="00F519FC"/>
    <w:rsid w:val="00F52EE7"/>
    <w:rsid w:val="00F5347B"/>
    <w:rsid w:val="00F537B2"/>
    <w:rsid w:val="00F53806"/>
    <w:rsid w:val="00F53BB8"/>
    <w:rsid w:val="00F53F01"/>
    <w:rsid w:val="00F5461B"/>
    <w:rsid w:val="00F547E4"/>
    <w:rsid w:val="00F547FB"/>
    <w:rsid w:val="00F54D65"/>
    <w:rsid w:val="00F55A6C"/>
    <w:rsid w:val="00F55B8F"/>
    <w:rsid w:val="00F55D11"/>
    <w:rsid w:val="00F5668A"/>
    <w:rsid w:val="00F56BA1"/>
    <w:rsid w:val="00F56D37"/>
    <w:rsid w:val="00F57554"/>
    <w:rsid w:val="00F577BA"/>
    <w:rsid w:val="00F57900"/>
    <w:rsid w:val="00F5791C"/>
    <w:rsid w:val="00F579FD"/>
    <w:rsid w:val="00F57A79"/>
    <w:rsid w:val="00F57E8A"/>
    <w:rsid w:val="00F57F8F"/>
    <w:rsid w:val="00F60540"/>
    <w:rsid w:val="00F6056F"/>
    <w:rsid w:val="00F6074B"/>
    <w:rsid w:val="00F60CF4"/>
    <w:rsid w:val="00F60EB2"/>
    <w:rsid w:val="00F60F77"/>
    <w:rsid w:val="00F61120"/>
    <w:rsid w:val="00F61403"/>
    <w:rsid w:val="00F61D7C"/>
    <w:rsid w:val="00F6239D"/>
    <w:rsid w:val="00F62C6B"/>
    <w:rsid w:val="00F63287"/>
    <w:rsid w:val="00F63B3D"/>
    <w:rsid w:val="00F6410C"/>
    <w:rsid w:val="00F64428"/>
    <w:rsid w:val="00F648D8"/>
    <w:rsid w:val="00F6497F"/>
    <w:rsid w:val="00F651C4"/>
    <w:rsid w:val="00F65661"/>
    <w:rsid w:val="00F65C56"/>
    <w:rsid w:val="00F674D5"/>
    <w:rsid w:val="00F701C7"/>
    <w:rsid w:val="00F715D2"/>
    <w:rsid w:val="00F71828"/>
    <w:rsid w:val="00F71E95"/>
    <w:rsid w:val="00F72041"/>
    <w:rsid w:val="00F7274F"/>
    <w:rsid w:val="00F72877"/>
    <w:rsid w:val="00F72ADD"/>
    <w:rsid w:val="00F72C62"/>
    <w:rsid w:val="00F738F1"/>
    <w:rsid w:val="00F74388"/>
    <w:rsid w:val="00F74522"/>
    <w:rsid w:val="00F7487C"/>
    <w:rsid w:val="00F749D4"/>
    <w:rsid w:val="00F74E2B"/>
    <w:rsid w:val="00F74FB5"/>
    <w:rsid w:val="00F755FD"/>
    <w:rsid w:val="00F76251"/>
    <w:rsid w:val="00F76918"/>
    <w:rsid w:val="00F76C31"/>
    <w:rsid w:val="00F76FA8"/>
    <w:rsid w:val="00F7710A"/>
    <w:rsid w:val="00F773F1"/>
    <w:rsid w:val="00F77624"/>
    <w:rsid w:val="00F77DDB"/>
    <w:rsid w:val="00F77F84"/>
    <w:rsid w:val="00F800D1"/>
    <w:rsid w:val="00F805DD"/>
    <w:rsid w:val="00F80CF2"/>
    <w:rsid w:val="00F8101E"/>
    <w:rsid w:val="00F81279"/>
    <w:rsid w:val="00F813C4"/>
    <w:rsid w:val="00F813F6"/>
    <w:rsid w:val="00F816D7"/>
    <w:rsid w:val="00F818FA"/>
    <w:rsid w:val="00F819B8"/>
    <w:rsid w:val="00F81D93"/>
    <w:rsid w:val="00F82283"/>
    <w:rsid w:val="00F83151"/>
    <w:rsid w:val="00F83322"/>
    <w:rsid w:val="00F835CB"/>
    <w:rsid w:val="00F8384F"/>
    <w:rsid w:val="00F83D9B"/>
    <w:rsid w:val="00F8435A"/>
    <w:rsid w:val="00F843A5"/>
    <w:rsid w:val="00F848B7"/>
    <w:rsid w:val="00F84AEA"/>
    <w:rsid w:val="00F85116"/>
    <w:rsid w:val="00F85533"/>
    <w:rsid w:val="00F8555D"/>
    <w:rsid w:val="00F85A33"/>
    <w:rsid w:val="00F85AA6"/>
    <w:rsid w:val="00F86505"/>
    <w:rsid w:val="00F8694F"/>
    <w:rsid w:val="00F86965"/>
    <w:rsid w:val="00F86AAF"/>
    <w:rsid w:val="00F86F70"/>
    <w:rsid w:val="00F875D8"/>
    <w:rsid w:val="00F905A6"/>
    <w:rsid w:val="00F90B86"/>
    <w:rsid w:val="00F92413"/>
    <w:rsid w:val="00F93152"/>
    <w:rsid w:val="00F93555"/>
    <w:rsid w:val="00F93941"/>
    <w:rsid w:val="00F93D18"/>
    <w:rsid w:val="00F93F08"/>
    <w:rsid w:val="00F93FAF"/>
    <w:rsid w:val="00F949C1"/>
    <w:rsid w:val="00F94A4B"/>
    <w:rsid w:val="00F94C1C"/>
    <w:rsid w:val="00F94CED"/>
    <w:rsid w:val="00F95CBD"/>
    <w:rsid w:val="00F9656E"/>
    <w:rsid w:val="00F96987"/>
    <w:rsid w:val="00F96ED8"/>
    <w:rsid w:val="00F971A1"/>
    <w:rsid w:val="00F97DFC"/>
    <w:rsid w:val="00FA066E"/>
    <w:rsid w:val="00FA07E0"/>
    <w:rsid w:val="00FA0A16"/>
    <w:rsid w:val="00FA0EE4"/>
    <w:rsid w:val="00FA0F9C"/>
    <w:rsid w:val="00FA2CEE"/>
    <w:rsid w:val="00FA312B"/>
    <w:rsid w:val="00FA318C"/>
    <w:rsid w:val="00FA389C"/>
    <w:rsid w:val="00FA38DA"/>
    <w:rsid w:val="00FA3D36"/>
    <w:rsid w:val="00FA44C2"/>
    <w:rsid w:val="00FA4638"/>
    <w:rsid w:val="00FA4777"/>
    <w:rsid w:val="00FA48F8"/>
    <w:rsid w:val="00FA4BE9"/>
    <w:rsid w:val="00FA615C"/>
    <w:rsid w:val="00FA6585"/>
    <w:rsid w:val="00FA73F0"/>
    <w:rsid w:val="00FA78D5"/>
    <w:rsid w:val="00FA7F88"/>
    <w:rsid w:val="00FB03AA"/>
    <w:rsid w:val="00FB0687"/>
    <w:rsid w:val="00FB0B24"/>
    <w:rsid w:val="00FB0D09"/>
    <w:rsid w:val="00FB1034"/>
    <w:rsid w:val="00FB1133"/>
    <w:rsid w:val="00FB133C"/>
    <w:rsid w:val="00FB2417"/>
    <w:rsid w:val="00FB261B"/>
    <w:rsid w:val="00FB2815"/>
    <w:rsid w:val="00FB2F33"/>
    <w:rsid w:val="00FB3738"/>
    <w:rsid w:val="00FB38DC"/>
    <w:rsid w:val="00FB5BDB"/>
    <w:rsid w:val="00FB5D5A"/>
    <w:rsid w:val="00FB63C6"/>
    <w:rsid w:val="00FB6761"/>
    <w:rsid w:val="00FB69C4"/>
    <w:rsid w:val="00FB6B8C"/>
    <w:rsid w:val="00FB6F92"/>
    <w:rsid w:val="00FB70DE"/>
    <w:rsid w:val="00FB76D1"/>
    <w:rsid w:val="00FB7788"/>
    <w:rsid w:val="00FB7811"/>
    <w:rsid w:val="00FB7F11"/>
    <w:rsid w:val="00FC026E"/>
    <w:rsid w:val="00FC0621"/>
    <w:rsid w:val="00FC0ED4"/>
    <w:rsid w:val="00FC14EE"/>
    <w:rsid w:val="00FC1B27"/>
    <w:rsid w:val="00FC2769"/>
    <w:rsid w:val="00FC2FE9"/>
    <w:rsid w:val="00FC38BE"/>
    <w:rsid w:val="00FC4AD3"/>
    <w:rsid w:val="00FC5124"/>
    <w:rsid w:val="00FC56D6"/>
    <w:rsid w:val="00FC5AB0"/>
    <w:rsid w:val="00FC5AF8"/>
    <w:rsid w:val="00FC628A"/>
    <w:rsid w:val="00FC6A07"/>
    <w:rsid w:val="00FC6D4D"/>
    <w:rsid w:val="00FC7607"/>
    <w:rsid w:val="00FC7FCE"/>
    <w:rsid w:val="00FD0CD2"/>
    <w:rsid w:val="00FD1517"/>
    <w:rsid w:val="00FD1DC3"/>
    <w:rsid w:val="00FD249C"/>
    <w:rsid w:val="00FD27D2"/>
    <w:rsid w:val="00FD2D12"/>
    <w:rsid w:val="00FD3620"/>
    <w:rsid w:val="00FD3B3D"/>
    <w:rsid w:val="00FD4731"/>
    <w:rsid w:val="00FD4FC1"/>
    <w:rsid w:val="00FD52F7"/>
    <w:rsid w:val="00FD628B"/>
    <w:rsid w:val="00FD6522"/>
    <w:rsid w:val="00FD69E2"/>
    <w:rsid w:val="00FD6A6E"/>
    <w:rsid w:val="00FD6B84"/>
    <w:rsid w:val="00FD74DB"/>
    <w:rsid w:val="00FD7A53"/>
    <w:rsid w:val="00FD7DBD"/>
    <w:rsid w:val="00FE02F1"/>
    <w:rsid w:val="00FE095D"/>
    <w:rsid w:val="00FE1D79"/>
    <w:rsid w:val="00FE2017"/>
    <w:rsid w:val="00FE22F8"/>
    <w:rsid w:val="00FE2669"/>
    <w:rsid w:val="00FE2987"/>
    <w:rsid w:val="00FE29E1"/>
    <w:rsid w:val="00FE3C4A"/>
    <w:rsid w:val="00FE463E"/>
    <w:rsid w:val="00FE57C7"/>
    <w:rsid w:val="00FE5918"/>
    <w:rsid w:val="00FE5A99"/>
    <w:rsid w:val="00FE5BF5"/>
    <w:rsid w:val="00FE5DFF"/>
    <w:rsid w:val="00FE68FD"/>
    <w:rsid w:val="00FE6E3A"/>
    <w:rsid w:val="00FE70D4"/>
    <w:rsid w:val="00FE738B"/>
    <w:rsid w:val="00FE7BF3"/>
    <w:rsid w:val="00FF0A0A"/>
    <w:rsid w:val="00FF0AB0"/>
    <w:rsid w:val="00FF0E31"/>
    <w:rsid w:val="00FF119C"/>
    <w:rsid w:val="00FF1369"/>
    <w:rsid w:val="00FF1EB7"/>
    <w:rsid w:val="00FF2855"/>
    <w:rsid w:val="00FF28AC"/>
    <w:rsid w:val="00FF2BE7"/>
    <w:rsid w:val="00FF2DE5"/>
    <w:rsid w:val="00FF366C"/>
    <w:rsid w:val="00FF3C97"/>
    <w:rsid w:val="00FF42D7"/>
    <w:rsid w:val="00FF4524"/>
    <w:rsid w:val="00FF47E1"/>
    <w:rsid w:val="00FF4845"/>
    <w:rsid w:val="00FF4C03"/>
    <w:rsid w:val="00FF4D36"/>
    <w:rsid w:val="00FF4FC8"/>
    <w:rsid w:val="00FF6289"/>
    <w:rsid w:val="00FF6A64"/>
    <w:rsid w:val="00FF7C0A"/>
    <w:rsid w:val="00FF7F62"/>
    <w:rsid w:val="00FF7FAB"/>
    <w:rsid w:val="011C2067"/>
    <w:rsid w:val="012C67E8"/>
    <w:rsid w:val="025F5844"/>
    <w:rsid w:val="02F617CE"/>
    <w:rsid w:val="040DDD4E"/>
    <w:rsid w:val="0424021F"/>
    <w:rsid w:val="042A80B1"/>
    <w:rsid w:val="043F15EC"/>
    <w:rsid w:val="046B8857"/>
    <w:rsid w:val="04920DB1"/>
    <w:rsid w:val="04CFF43D"/>
    <w:rsid w:val="04D1030A"/>
    <w:rsid w:val="052E112E"/>
    <w:rsid w:val="0572EAC9"/>
    <w:rsid w:val="058580B1"/>
    <w:rsid w:val="058EA00C"/>
    <w:rsid w:val="05F735D5"/>
    <w:rsid w:val="060150E0"/>
    <w:rsid w:val="06097417"/>
    <w:rsid w:val="0623DC42"/>
    <w:rsid w:val="06376B81"/>
    <w:rsid w:val="068BB012"/>
    <w:rsid w:val="069F1032"/>
    <w:rsid w:val="06ACA8B6"/>
    <w:rsid w:val="06B5F12C"/>
    <w:rsid w:val="06C96329"/>
    <w:rsid w:val="07214C52"/>
    <w:rsid w:val="0763094C"/>
    <w:rsid w:val="0797DC2E"/>
    <w:rsid w:val="07D26604"/>
    <w:rsid w:val="0852CC0C"/>
    <w:rsid w:val="088B2767"/>
    <w:rsid w:val="08CFAC4B"/>
    <w:rsid w:val="0968B4EB"/>
    <w:rsid w:val="099E8050"/>
    <w:rsid w:val="09D4CBC3"/>
    <w:rsid w:val="0A677EC7"/>
    <w:rsid w:val="0A9D5E6D"/>
    <w:rsid w:val="0BAA885B"/>
    <w:rsid w:val="0BC912E4"/>
    <w:rsid w:val="0BE77A15"/>
    <w:rsid w:val="0BFA62A4"/>
    <w:rsid w:val="0C2CF9B6"/>
    <w:rsid w:val="0C32F4D7"/>
    <w:rsid w:val="0C39F8CF"/>
    <w:rsid w:val="0C3BD0EE"/>
    <w:rsid w:val="0C67C975"/>
    <w:rsid w:val="0CEB7BE0"/>
    <w:rsid w:val="0D4A5D2F"/>
    <w:rsid w:val="0D5EBFAD"/>
    <w:rsid w:val="0D70AA86"/>
    <w:rsid w:val="0D929E94"/>
    <w:rsid w:val="0DC41799"/>
    <w:rsid w:val="0E69A830"/>
    <w:rsid w:val="0EFAA499"/>
    <w:rsid w:val="0F35D940"/>
    <w:rsid w:val="0FAA9256"/>
    <w:rsid w:val="0FF6A687"/>
    <w:rsid w:val="102BE8CB"/>
    <w:rsid w:val="1070088D"/>
    <w:rsid w:val="10A7C413"/>
    <w:rsid w:val="112ECA0F"/>
    <w:rsid w:val="1144ED97"/>
    <w:rsid w:val="1146A0AA"/>
    <w:rsid w:val="116A8D35"/>
    <w:rsid w:val="1182DF34"/>
    <w:rsid w:val="11960983"/>
    <w:rsid w:val="11C4C9C5"/>
    <w:rsid w:val="11F90674"/>
    <w:rsid w:val="12624E21"/>
    <w:rsid w:val="12731F53"/>
    <w:rsid w:val="12A7DCA9"/>
    <w:rsid w:val="12CD2ED5"/>
    <w:rsid w:val="138CF429"/>
    <w:rsid w:val="139C917D"/>
    <w:rsid w:val="15AE5B74"/>
    <w:rsid w:val="15DB65BE"/>
    <w:rsid w:val="1645532E"/>
    <w:rsid w:val="16757C01"/>
    <w:rsid w:val="169BF33E"/>
    <w:rsid w:val="16F3DF81"/>
    <w:rsid w:val="170631B4"/>
    <w:rsid w:val="179AFB69"/>
    <w:rsid w:val="17E0E510"/>
    <w:rsid w:val="17E2A404"/>
    <w:rsid w:val="1831702B"/>
    <w:rsid w:val="187F4FF4"/>
    <w:rsid w:val="19789A11"/>
    <w:rsid w:val="1B7C7A33"/>
    <w:rsid w:val="1B84C8C1"/>
    <w:rsid w:val="1BA6D327"/>
    <w:rsid w:val="1BF54157"/>
    <w:rsid w:val="1C6EE8DD"/>
    <w:rsid w:val="1CA82CDB"/>
    <w:rsid w:val="1CDBA208"/>
    <w:rsid w:val="1D24B47B"/>
    <w:rsid w:val="1E0B17D1"/>
    <w:rsid w:val="1E946E1B"/>
    <w:rsid w:val="1EBEF527"/>
    <w:rsid w:val="1EF91BE3"/>
    <w:rsid w:val="1F0C3B1E"/>
    <w:rsid w:val="1FF3D922"/>
    <w:rsid w:val="201E423B"/>
    <w:rsid w:val="204C11A0"/>
    <w:rsid w:val="20531A0C"/>
    <w:rsid w:val="2074DBF2"/>
    <w:rsid w:val="20A6FCE4"/>
    <w:rsid w:val="20B4168D"/>
    <w:rsid w:val="21711A50"/>
    <w:rsid w:val="21EBE82F"/>
    <w:rsid w:val="2235E7CC"/>
    <w:rsid w:val="22B6C133"/>
    <w:rsid w:val="22D200EA"/>
    <w:rsid w:val="2308E3B7"/>
    <w:rsid w:val="236EC355"/>
    <w:rsid w:val="239AF4D8"/>
    <w:rsid w:val="243DD7EA"/>
    <w:rsid w:val="24AD1C6A"/>
    <w:rsid w:val="24B8B95A"/>
    <w:rsid w:val="25387F4A"/>
    <w:rsid w:val="256A6B31"/>
    <w:rsid w:val="258F9DDB"/>
    <w:rsid w:val="25D8FFF5"/>
    <w:rsid w:val="262154EA"/>
    <w:rsid w:val="26A998A1"/>
    <w:rsid w:val="26C1B07E"/>
    <w:rsid w:val="277BA679"/>
    <w:rsid w:val="27B29E5D"/>
    <w:rsid w:val="27DAB56F"/>
    <w:rsid w:val="289AD29F"/>
    <w:rsid w:val="28D3153D"/>
    <w:rsid w:val="29179C0F"/>
    <w:rsid w:val="2927E5DC"/>
    <w:rsid w:val="2995DB33"/>
    <w:rsid w:val="29A56790"/>
    <w:rsid w:val="29A7FF6E"/>
    <w:rsid w:val="29A9CFA1"/>
    <w:rsid w:val="2ADA669A"/>
    <w:rsid w:val="2ADF89BE"/>
    <w:rsid w:val="2AE3BE34"/>
    <w:rsid w:val="2B0CE231"/>
    <w:rsid w:val="2B55A756"/>
    <w:rsid w:val="2B96D973"/>
    <w:rsid w:val="2CFBD90C"/>
    <w:rsid w:val="2D4D0E43"/>
    <w:rsid w:val="2D6C6A93"/>
    <w:rsid w:val="2D9DF453"/>
    <w:rsid w:val="2DE6BA65"/>
    <w:rsid w:val="2DE7BB2C"/>
    <w:rsid w:val="2E82FD68"/>
    <w:rsid w:val="2F53F043"/>
    <w:rsid w:val="2FAD1100"/>
    <w:rsid w:val="301CD2A5"/>
    <w:rsid w:val="312F16FB"/>
    <w:rsid w:val="329170B2"/>
    <w:rsid w:val="344D5B62"/>
    <w:rsid w:val="3528DF57"/>
    <w:rsid w:val="35605223"/>
    <w:rsid w:val="364434C4"/>
    <w:rsid w:val="36825854"/>
    <w:rsid w:val="37C5290A"/>
    <w:rsid w:val="37FCF5E1"/>
    <w:rsid w:val="38125EB5"/>
    <w:rsid w:val="38F0FEFC"/>
    <w:rsid w:val="3987127D"/>
    <w:rsid w:val="39A1E1C3"/>
    <w:rsid w:val="39F4031C"/>
    <w:rsid w:val="3A1FA162"/>
    <w:rsid w:val="3A50FA5A"/>
    <w:rsid w:val="3A94B9F2"/>
    <w:rsid w:val="3AF3B91B"/>
    <w:rsid w:val="3B1F3DC5"/>
    <w:rsid w:val="3BDCEA60"/>
    <w:rsid w:val="3BE0D48E"/>
    <w:rsid w:val="3C13C07E"/>
    <w:rsid w:val="3C337BCD"/>
    <w:rsid w:val="3C555874"/>
    <w:rsid w:val="3CF18C06"/>
    <w:rsid w:val="3D1192C0"/>
    <w:rsid w:val="3D19B5FC"/>
    <w:rsid w:val="3DC7A075"/>
    <w:rsid w:val="3DCC34BE"/>
    <w:rsid w:val="3E41F2B5"/>
    <w:rsid w:val="3E570475"/>
    <w:rsid w:val="3EF759DE"/>
    <w:rsid w:val="3F3C0520"/>
    <w:rsid w:val="3F662CEE"/>
    <w:rsid w:val="404ECF38"/>
    <w:rsid w:val="41C62913"/>
    <w:rsid w:val="41E8A045"/>
    <w:rsid w:val="4229CE96"/>
    <w:rsid w:val="4243B8B4"/>
    <w:rsid w:val="431BA6EE"/>
    <w:rsid w:val="43E3D20C"/>
    <w:rsid w:val="43E7C0FF"/>
    <w:rsid w:val="442303CD"/>
    <w:rsid w:val="44D3009A"/>
    <w:rsid w:val="451120BF"/>
    <w:rsid w:val="4570763A"/>
    <w:rsid w:val="45CAA2C8"/>
    <w:rsid w:val="45DF67D7"/>
    <w:rsid w:val="45EE5FC2"/>
    <w:rsid w:val="4629675C"/>
    <w:rsid w:val="469B0BCE"/>
    <w:rsid w:val="47183F89"/>
    <w:rsid w:val="47CC4A74"/>
    <w:rsid w:val="481414FE"/>
    <w:rsid w:val="484FC2C4"/>
    <w:rsid w:val="49A1A9D5"/>
    <w:rsid w:val="4ABB2270"/>
    <w:rsid w:val="4AD16015"/>
    <w:rsid w:val="4B24069A"/>
    <w:rsid w:val="4B2842DA"/>
    <w:rsid w:val="4BCCD1B6"/>
    <w:rsid w:val="4D064EE3"/>
    <w:rsid w:val="4D314DD0"/>
    <w:rsid w:val="4DB9DF98"/>
    <w:rsid w:val="4DD7A9C4"/>
    <w:rsid w:val="4DF1E2FC"/>
    <w:rsid w:val="4E5B3636"/>
    <w:rsid w:val="4ED72CC2"/>
    <w:rsid w:val="4F24FED7"/>
    <w:rsid w:val="4F5EC920"/>
    <w:rsid w:val="4F640D78"/>
    <w:rsid w:val="4FA77DFD"/>
    <w:rsid w:val="4FC3B57D"/>
    <w:rsid w:val="511A2EA2"/>
    <w:rsid w:val="51B9DB8B"/>
    <w:rsid w:val="51E91169"/>
    <w:rsid w:val="51F362B7"/>
    <w:rsid w:val="52123D5A"/>
    <w:rsid w:val="528297E6"/>
    <w:rsid w:val="532734A6"/>
    <w:rsid w:val="536FFBCF"/>
    <w:rsid w:val="5388A4B9"/>
    <w:rsid w:val="54544B97"/>
    <w:rsid w:val="54550E33"/>
    <w:rsid w:val="54CB47AA"/>
    <w:rsid w:val="5514A58A"/>
    <w:rsid w:val="55A3FB56"/>
    <w:rsid w:val="56361C79"/>
    <w:rsid w:val="56DFA09A"/>
    <w:rsid w:val="56E9BFEA"/>
    <w:rsid w:val="57861598"/>
    <w:rsid w:val="57DFB020"/>
    <w:rsid w:val="58866C48"/>
    <w:rsid w:val="58972FA5"/>
    <w:rsid w:val="58EA7D27"/>
    <w:rsid w:val="59094B2A"/>
    <w:rsid w:val="598B25C0"/>
    <w:rsid w:val="599D590A"/>
    <w:rsid w:val="59D58B05"/>
    <w:rsid w:val="5A7E5478"/>
    <w:rsid w:val="5A871B56"/>
    <w:rsid w:val="5AAAA6FA"/>
    <w:rsid w:val="5AEF176B"/>
    <w:rsid w:val="5B0222CF"/>
    <w:rsid w:val="5B06FCC5"/>
    <w:rsid w:val="5B741F89"/>
    <w:rsid w:val="5BBBF5DF"/>
    <w:rsid w:val="5BF33CF5"/>
    <w:rsid w:val="5C31C672"/>
    <w:rsid w:val="5C514585"/>
    <w:rsid w:val="5CDEA3F0"/>
    <w:rsid w:val="5CEF0B80"/>
    <w:rsid w:val="5CFD8996"/>
    <w:rsid w:val="5D106BC8"/>
    <w:rsid w:val="5D691BBB"/>
    <w:rsid w:val="5D7123C1"/>
    <w:rsid w:val="5E19F7B0"/>
    <w:rsid w:val="5EA504F9"/>
    <w:rsid w:val="5ECF77E4"/>
    <w:rsid w:val="5F07357F"/>
    <w:rsid w:val="5F086332"/>
    <w:rsid w:val="5F0968B9"/>
    <w:rsid w:val="5F71A3EC"/>
    <w:rsid w:val="5F8988E8"/>
    <w:rsid w:val="60C29D4C"/>
    <w:rsid w:val="60DB0D36"/>
    <w:rsid w:val="6155A379"/>
    <w:rsid w:val="616A2C2C"/>
    <w:rsid w:val="61C381E1"/>
    <w:rsid w:val="61FAA4FC"/>
    <w:rsid w:val="6267A301"/>
    <w:rsid w:val="6279D858"/>
    <w:rsid w:val="62F91082"/>
    <w:rsid w:val="630C127F"/>
    <w:rsid w:val="635DC001"/>
    <w:rsid w:val="63D5C84E"/>
    <w:rsid w:val="640798AE"/>
    <w:rsid w:val="6482528E"/>
    <w:rsid w:val="6523D839"/>
    <w:rsid w:val="65333591"/>
    <w:rsid w:val="654D7A53"/>
    <w:rsid w:val="6655CBB0"/>
    <w:rsid w:val="66654BD3"/>
    <w:rsid w:val="66B1A2CA"/>
    <w:rsid w:val="66D61FA3"/>
    <w:rsid w:val="684C01EF"/>
    <w:rsid w:val="68E5F1F5"/>
    <w:rsid w:val="6916385C"/>
    <w:rsid w:val="699BF2A6"/>
    <w:rsid w:val="6A43B2C4"/>
    <w:rsid w:val="6B34CDEF"/>
    <w:rsid w:val="6B477732"/>
    <w:rsid w:val="6BC2E73B"/>
    <w:rsid w:val="6BE56ED6"/>
    <w:rsid w:val="6C47F49D"/>
    <w:rsid w:val="6CBDE956"/>
    <w:rsid w:val="6CD930FA"/>
    <w:rsid w:val="6DB6B7CB"/>
    <w:rsid w:val="6EA6FDEB"/>
    <w:rsid w:val="6ECBAFC2"/>
    <w:rsid w:val="6F1976EB"/>
    <w:rsid w:val="6F8287AC"/>
    <w:rsid w:val="6F84898C"/>
    <w:rsid w:val="6FC6ED03"/>
    <w:rsid w:val="6FD8BC3E"/>
    <w:rsid w:val="70431A91"/>
    <w:rsid w:val="709EE6E8"/>
    <w:rsid w:val="70BA01C7"/>
    <w:rsid w:val="70F490E3"/>
    <w:rsid w:val="71454D1E"/>
    <w:rsid w:val="715647D1"/>
    <w:rsid w:val="7172AF4B"/>
    <w:rsid w:val="71CB7F1F"/>
    <w:rsid w:val="7259F71B"/>
    <w:rsid w:val="7316EEF2"/>
    <w:rsid w:val="731F1692"/>
    <w:rsid w:val="7330EEC8"/>
    <w:rsid w:val="7397D200"/>
    <w:rsid w:val="73DFDAAB"/>
    <w:rsid w:val="73E29D29"/>
    <w:rsid w:val="7497A405"/>
    <w:rsid w:val="74E2AB9A"/>
    <w:rsid w:val="752C50D8"/>
    <w:rsid w:val="753C45D3"/>
    <w:rsid w:val="75CF3534"/>
    <w:rsid w:val="7669843C"/>
    <w:rsid w:val="770B7644"/>
    <w:rsid w:val="770DAED1"/>
    <w:rsid w:val="7711D2AF"/>
    <w:rsid w:val="77272D97"/>
    <w:rsid w:val="772A5052"/>
    <w:rsid w:val="77787E68"/>
    <w:rsid w:val="7795B6D6"/>
    <w:rsid w:val="77CDFDEF"/>
    <w:rsid w:val="781F7A28"/>
    <w:rsid w:val="786FCB13"/>
    <w:rsid w:val="788D857F"/>
    <w:rsid w:val="78E6E4EC"/>
    <w:rsid w:val="78FB2F2E"/>
    <w:rsid w:val="79120015"/>
    <w:rsid w:val="79BB6A86"/>
    <w:rsid w:val="79D18060"/>
    <w:rsid w:val="79DE3608"/>
    <w:rsid w:val="7A0B5FD2"/>
    <w:rsid w:val="7A0E8945"/>
    <w:rsid w:val="7A27AD88"/>
    <w:rsid w:val="7AA15C8A"/>
    <w:rsid w:val="7ADDA681"/>
    <w:rsid w:val="7B5E3E64"/>
    <w:rsid w:val="7B7631C3"/>
    <w:rsid w:val="7C806663"/>
    <w:rsid w:val="7D217B01"/>
    <w:rsid w:val="7DC08A1A"/>
    <w:rsid w:val="7E5308C3"/>
    <w:rsid w:val="7EAF5EA4"/>
    <w:rsid w:val="7ED98717"/>
    <w:rsid w:val="7FC5E644"/>
    <w:rsid w:val="7FD7FE3D"/>
    <w:rsid w:val="7FFBA6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564F02F2-0AB7-4510-A2F2-EDEC9D1B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aliases w:val="Aged Care"/>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0C62AA"/>
    <w:rPr>
      <w:sz w:val="16"/>
      <w:szCs w:val="16"/>
    </w:rPr>
  </w:style>
  <w:style w:type="paragraph" w:styleId="CommentText">
    <w:name w:val="annotation text"/>
    <w:basedOn w:val="Normal"/>
    <w:link w:val="CommentTextChar"/>
    <w:unhideWhenUsed/>
    <w:rsid w:val="000C62AA"/>
    <w:pPr>
      <w:spacing w:line="240" w:lineRule="auto"/>
    </w:pPr>
    <w:rPr>
      <w:sz w:val="20"/>
      <w:szCs w:val="20"/>
    </w:rPr>
  </w:style>
  <w:style w:type="character" w:customStyle="1" w:styleId="CommentTextChar">
    <w:name w:val="Comment Text Char"/>
    <w:basedOn w:val="DefaultParagraphFont"/>
    <w:link w:val="CommentText"/>
    <w:rsid w:val="000C62A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C62AA"/>
    <w:rPr>
      <w:b/>
      <w:bCs/>
    </w:rPr>
  </w:style>
  <w:style w:type="character" w:customStyle="1" w:styleId="CommentSubjectChar">
    <w:name w:val="Comment Subject Char"/>
    <w:basedOn w:val="CommentTextChar"/>
    <w:link w:val="CommentSubject"/>
    <w:semiHidden/>
    <w:rsid w:val="000C62AA"/>
    <w:rPr>
      <w:rFonts w:ascii="Arial" w:hAnsi="Arial"/>
      <w:b/>
      <w:bCs/>
      <w:color w:val="1E1545" w:themeColor="text1"/>
      <w:lang w:eastAsia="en-US"/>
    </w:rPr>
  </w:style>
  <w:style w:type="character" w:styleId="UnresolvedMention">
    <w:name w:val="Unresolved Mention"/>
    <w:basedOn w:val="DefaultParagraphFont"/>
    <w:uiPriority w:val="99"/>
    <w:semiHidden/>
    <w:unhideWhenUsed/>
    <w:rsid w:val="00B42CBA"/>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C55925"/>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35891"/>
    <w:rPr>
      <w:color w:val="000000" w:themeColor="followedHyperlink"/>
      <w:u w:val="single"/>
    </w:rPr>
  </w:style>
  <w:style w:type="character" w:styleId="FootnoteReference">
    <w:name w:val="footnote reference"/>
    <w:basedOn w:val="DefaultParagraphFont"/>
    <w:uiPriority w:val="99"/>
    <w:semiHidden/>
    <w:unhideWhenUsed/>
    <w:rsid w:val="003B51CE"/>
    <w:rPr>
      <w:vertAlign w:val="superscript"/>
    </w:rPr>
  </w:style>
  <w:style w:type="paragraph" w:styleId="Revision">
    <w:name w:val="Revision"/>
    <w:hidden/>
    <w:uiPriority w:val="99"/>
    <w:semiHidden/>
    <w:rsid w:val="004E5FFD"/>
    <w:rPr>
      <w:rFonts w:ascii="Arial" w:hAnsi="Arial"/>
      <w:color w:val="1E1545" w:themeColor="text1"/>
      <w:sz w:val="24"/>
      <w:szCs w:val="24"/>
      <w:lang w:eastAsia="en-US"/>
    </w:rPr>
  </w:style>
  <w:style w:type="character" w:styleId="Mention">
    <w:name w:val="Mention"/>
    <w:basedOn w:val="DefaultParagraphFont"/>
    <w:uiPriority w:val="99"/>
    <w:unhideWhenUsed/>
    <w:rsid w:val="00EC523A"/>
    <w:rPr>
      <w:color w:val="2B579A"/>
      <w:shd w:val="clear" w:color="auto" w:fill="E1DFDD"/>
    </w:rPr>
  </w:style>
  <w:style w:type="paragraph" w:customStyle="1" w:styleId="boxtext">
    <w:name w:val="box text"/>
    <w:basedOn w:val="IntenseQuote"/>
    <w:qFormat/>
    <w:rsid w:val="001D4883"/>
    <w:pPr>
      <w:pBdr>
        <w:top w:val="single" w:sz="4" w:space="10" w:color="2AB1BB" w:themeColor="accent1"/>
        <w:left w:val="single" w:sz="4" w:space="4" w:color="2AB1BB" w:themeColor="accent1"/>
        <w:bottom w:val="single" w:sz="4" w:space="10" w:color="2AB1BB" w:themeColor="accent1"/>
        <w:right w:val="single" w:sz="4" w:space="4" w:color="2AB1BB" w:themeColor="accent1"/>
      </w:pBdr>
      <w:spacing w:before="120" w:after="120" w:line="276" w:lineRule="auto"/>
      <w:ind w:left="862" w:right="862"/>
    </w:pPr>
    <w:rPr>
      <w:rFonts w:eastAsiaTheme="minorHAnsi" w:cstheme="minorBidi"/>
      <w:b w:val="0"/>
      <w:i w:val="0"/>
      <w:color w:val="auto"/>
      <w:sz w:val="24"/>
    </w:rPr>
  </w:style>
  <w:style w:type="paragraph" w:customStyle="1" w:styleId="Boxtexthead">
    <w:name w:val="Box text head"/>
    <w:basedOn w:val="IntenseQuote"/>
    <w:qFormat/>
    <w:rsid w:val="001D4883"/>
    <w:pPr>
      <w:pBdr>
        <w:top w:val="single" w:sz="4" w:space="10" w:color="2AB1BB" w:themeColor="accent1"/>
        <w:left w:val="single" w:sz="4" w:space="4" w:color="2AB1BB" w:themeColor="accent1"/>
        <w:bottom w:val="single" w:sz="4" w:space="10" w:color="2AB1BB" w:themeColor="accent1"/>
        <w:right w:val="single" w:sz="4" w:space="4" w:color="2AB1BB" w:themeColor="accent1"/>
      </w:pBdr>
      <w:spacing w:before="120" w:after="120" w:line="276" w:lineRule="auto"/>
      <w:ind w:left="862" w:right="862"/>
    </w:pPr>
    <w:rPr>
      <w:rFonts w:eastAsiaTheme="minorHAnsi" w:cstheme="minorBidi"/>
      <w:bCs w:val="0"/>
      <w:i w:val="0"/>
      <w:color w:val="auto"/>
      <w:sz w:val="24"/>
    </w:rPr>
  </w:style>
  <w:style w:type="table" w:customStyle="1" w:styleId="AgedCare1">
    <w:name w:val="Aged Care1"/>
    <w:basedOn w:val="TableNormal"/>
    <w:next w:val="TableGrid"/>
    <w:uiPriority w:val="39"/>
    <w:rsid w:val="00004E54"/>
    <w:pPr>
      <w:spacing w:after="240"/>
    </w:pPr>
    <w:rPr>
      <w:rFonts w:ascii="Arial" w:eastAsiaTheme="minorHAnsi" w:hAnsi="Arial" w:cstheme="minorBidi"/>
      <w:sz w:val="24"/>
      <w:szCs w:val="24"/>
      <w:lang w:eastAsia="en-US"/>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658">
      <w:bodyDiv w:val="1"/>
      <w:marLeft w:val="0"/>
      <w:marRight w:val="0"/>
      <w:marTop w:val="0"/>
      <w:marBottom w:val="0"/>
      <w:divBdr>
        <w:top w:val="none" w:sz="0" w:space="0" w:color="auto"/>
        <w:left w:val="none" w:sz="0" w:space="0" w:color="auto"/>
        <w:bottom w:val="none" w:sz="0" w:space="0" w:color="auto"/>
        <w:right w:val="none" w:sz="0" w:space="0" w:color="auto"/>
      </w:divBdr>
    </w:div>
    <w:div w:id="88351123">
      <w:bodyDiv w:val="1"/>
      <w:marLeft w:val="0"/>
      <w:marRight w:val="0"/>
      <w:marTop w:val="0"/>
      <w:marBottom w:val="0"/>
      <w:divBdr>
        <w:top w:val="none" w:sz="0" w:space="0" w:color="auto"/>
        <w:left w:val="none" w:sz="0" w:space="0" w:color="auto"/>
        <w:bottom w:val="none" w:sz="0" w:space="0" w:color="auto"/>
        <w:right w:val="none" w:sz="0" w:space="0" w:color="auto"/>
      </w:divBdr>
    </w:div>
    <w:div w:id="173998853">
      <w:bodyDiv w:val="1"/>
      <w:marLeft w:val="0"/>
      <w:marRight w:val="0"/>
      <w:marTop w:val="0"/>
      <w:marBottom w:val="0"/>
      <w:divBdr>
        <w:top w:val="none" w:sz="0" w:space="0" w:color="auto"/>
        <w:left w:val="none" w:sz="0" w:space="0" w:color="auto"/>
        <w:bottom w:val="none" w:sz="0" w:space="0" w:color="auto"/>
        <w:right w:val="none" w:sz="0" w:space="0" w:color="auto"/>
      </w:divBdr>
    </w:div>
    <w:div w:id="189609787">
      <w:bodyDiv w:val="1"/>
      <w:marLeft w:val="0"/>
      <w:marRight w:val="0"/>
      <w:marTop w:val="0"/>
      <w:marBottom w:val="0"/>
      <w:divBdr>
        <w:top w:val="none" w:sz="0" w:space="0" w:color="auto"/>
        <w:left w:val="none" w:sz="0" w:space="0" w:color="auto"/>
        <w:bottom w:val="none" w:sz="0" w:space="0" w:color="auto"/>
        <w:right w:val="none" w:sz="0" w:space="0" w:color="auto"/>
      </w:divBdr>
    </w:div>
    <w:div w:id="249507868">
      <w:bodyDiv w:val="1"/>
      <w:marLeft w:val="0"/>
      <w:marRight w:val="0"/>
      <w:marTop w:val="0"/>
      <w:marBottom w:val="0"/>
      <w:divBdr>
        <w:top w:val="none" w:sz="0" w:space="0" w:color="auto"/>
        <w:left w:val="none" w:sz="0" w:space="0" w:color="auto"/>
        <w:bottom w:val="none" w:sz="0" w:space="0" w:color="auto"/>
        <w:right w:val="none" w:sz="0" w:space="0" w:color="auto"/>
      </w:divBdr>
    </w:div>
    <w:div w:id="250432518">
      <w:bodyDiv w:val="1"/>
      <w:marLeft w:val="0"/>
      <w:marRight w:val="0"/>
      <w:marTop w:val="0"/>
      <w:marBottom w:val="0"/>
      <w:divBdr>
        <w:top w:val="none" w:sz="0" w:space="0" w:color="auto"/>
        <w:left w:val="none" w:sz="0" w:space="0" w:color="auto"/>
        <w:bottom w:val="none" w:sz="0" w:space="0" w:color="auto"/>
        <w:right w:val="none" w:sz="0" w:space="0" w:color="auto"/>
      </w:divBdr>
    </w:div>
    <w:div w:id="296840588">
      <w:bodyDiv w:val="1"/>
      <w:marLeft w:val="0"/>
      <w:marRight w:val="0"/>
      <w:marTop w:val="0"/>
      <w:marBottom w:val="0"/>
      <w:divBdr>
        <w:top w:val="none" w:sz="0" w:space="0" w:color="auto"/>
        <w:left w:val="none" w:sz="0" w:space="0" w:color="auto"/>
        <w:bottom w:val="none" w:sz="0" w:space="0" w:color="auto"/>
        <w:right w:val="none" w:sz="0" w:space="0" w:color="auto"/>
      </w:divBdr>
    </w:div>
    <w:div w:id="29703583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9140110">
      <w:bodyDiv w:val="1"/>
      <w:marLeft w:val="0"/>
      <w:marRight w:val="0"/>
      <w:marTop w:val="0"/>
      <w:marBottom w:val="0"/>
      <w:divBdr>
        <w:top w:val="none" w:sz="0" w:space="0" w:color="auto"/>
        <w:left w:val="none" w:sz="0" w:space="0" w:color="auto"/>
        <w:bottom w:val="none" w:sz="0" w:space="0" w:color="auto"/>
        <w:right w:val="none" w:sz="0" w:space="0" w:color="auto"/>
      </w:divBdr>
    </w:div>
    <w:div w:id="412750156">
      <w:bodyDiv w:val="1"/>
      <w:marLeft w:val="0"/>
      <w:marRight w:val="0"/>
      <w:marTop w:val="0"/>
      <w:marBottom w:val="0"/>
      <w:divBdr>
        <w:top w:val="none" w:sz="0" w:space="0" w:color="auto"/>
        <w:left w:val="none" w:sz="0" w:space="0" w:color="auto"/>
        <w:bottom w:val="none" w:sz="0" w:space="0" w:color="auto"/>
        <w:right w:val="none" w:sz="0" w:space="0" w:color="auto"/>
      </w:divBdr>
    </w:div>
    <w:div w:id="42114240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70596556">
      <w:bodyDiv w:val="1"/>
      <w:marLeft w:val="0"/>
      <w:marRight w:val="0"/>
      <w:marTop w:val="0"/>
      <w:marBottom w:val="0"/>
      <w:divBdr>
        <w:top w:val="none" w:sz="0" w:space="0" w:color="auto"/>
        <w:left w:val="none" w:sz="0" w:space="0" w:color="auto"/>
        <w:bottom w:val="none" w:sz="0" w:space="0" w:color="auto"/>
        <w:right w:val="none" w:sz="0" w:space="0" w:color="auto"/>
      </w:divBdr>
    </w:div>
    <w:div w:id="698817687">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7913556">
      <w:bodyDiv w:val="1"/>
      <w:marLeft w:val="0"/>
      <w:marRight w:val="0"/>
      <w:marTop w:val="0"/>
      <w:marBottom w:val="0"/>
      <w:divBdr>
        <w:top w:val="none" w:sz="0" w:space="0" w:color="auto"/>
        <w:left w:val="none" w:sz="0" w:space="0" w:color="auto"/>
        <w:bottom w:val="none" w:sz="0" w:space="0" w:color="auto"/>
        <w:right w:val="none" w:sz="0" w:space="0" w:color="auto"/>
      </w:divBdr>
    </w:div>
    <w:div w:id="820924857">
      <w:bodyDiv w:val="1"/>
      <w:marLeft w:val="0"/>
      <w:marRight w:val="0"/>
      <w:marTop w:val="0"/>
      <w:marBottom w:val="0"/>
      <w:divBdr>
        <w:top w:val="none" w:sz="0" w:space="0" w:color="auto"/>
        <w:left w:val="none" w:sz="0" w:space="0" w:color="auto"/>
        <w:bottom w:val="none" w:sz="0" w:space="0" w:color="auto"/>
        <w:right w:val="none" w:sz="0" w:space="0" w:color="auto"/>
      </w:divBdr>
    </w:div>
    <w:div w:id="1053625512">
      <w:bodyDiv w:val="1"/>
      <w:marLeft w:val="0"/>
      <w:marRight w:val="0"/>
      <w:marTop w:val="0"/>
      <w:marBottom w:val="0"/>
      <w:divBdr>
        <w:top w:val="none" w:sz="0" w:space="0" w:color="auto"/>
        <w:left w:val="none" w:sz="0" w:space="0" w:color="auto"/>
        <w:bottom w:val="none" w:sz="0" w:space="0" w:color="auto"/>
        <w:right w:val="none" w:sz="0" w:space="0" w:color="auto"/>
      </w:divBdr>
    </w:div>
    <w:div w:id="1066681124">
      <w:bodyDiv w:val="1"/>
      <w:marLeft w:val="0"/>
      <w:marRight w:val="0"/>
      <w:marTop w:val="0"/>
      <w:marBottom w:val="0"/>
      <w:divBdr>
        <w:top w:val="none" w:sz="0" w:space="0" w:color="auto"/>
        <w:left w:val="none" w:sz="0" w:space="0" w:color="auto"/>
        <w:bottom w:val="none" w:sz="0" w:space="0" w:color="auto"/>
        <w:right w:val="none" w:sz="0" w:space="0" w:color="auto"/>
      </w:divBdr>
    </w:div>
    <w:div w:id="1137069922">
      <w:bodyDiv w:val="1"/>
      <w:marLeft w:val="0"/>
      <w:marRight w:val="0"/>
      <w:marTop w:val="0"/>
      <w:marBottom w:val="0"/>
      <w:divBdr>
        <w:top w:val="none" w:sz="0" w:space="0" w:color="auto"/>
        <w:left w:val="none" w:sz="0" w:space="0" w:color="auto"/>
        <w:bottom w:val="none" w:sz="0" w:space="0" w:color="auto"/>
        <w:right w:val="none" w:sz="0" w:space="0" w:color="auto"/>
      </w:divBdr>
    </w:div>
    <w:div w:id="118640995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5064283">
      <w:bodyDiv w:val="1"/>
      <w:marLeft w:val="0"/>
      <w:marRight w:val="0"/>
      <w:marTop w:val="0"/>
      <w:marBottom w:val="0"/>
      <w:divBdr>
        <w:top w:val="none" w:sz="0" w:space="0" w:color="auto"/>
        <w:left w:val="none" w:sz="0" w:space="0" w:color="auto"/>
        <w:bottom w:val="none" w:sz="0" w:space="0" w:color="auto"/>
        <w:right w:val="none" w:sz="0" w:space="0" w:color="auto"/>
      </w:divBdr>
    </w:div>
    <w:div w:id="1605645653">
      <w:bodyDiv w:val="1"/>
      <w:marLeft w:val="0"/>
      <w:marRight w:val="0"/>
      <w:marTop w:val="0"/>
      <w:marBottom w:val="0"/>
      <w:divBdr>
        <w:top w:val="none" w:sz="0" w:space="0" w:color="auto"/>
        <w:left w:val="none" w:sz="0" w:space="0" w:color="auto"/>
        <w:bottom w:val="none" w:sz="0" w:space="0" w:color="auto"/>
        <w:right w:val="none" w:sz="0" w:space="0" w:color="auto"/>
      </w:divBdr>
    </w:div>
    <w:div w:id="1659768171">
      <w:bodyDiv w:val="1"/>
      <w:marLeft w:val="0"/>
      <w:marRight w:val="0"/>
      <w:marTop w:val="0"/>
      <w:marBottom w:val="0"/>
      <w:divBdr>
        <w:top w:val="none" w:sz="0" w:space="0" w:color="auto"/>
        <w:left w:val="none" w:sz="0" w:space="0" w:color="auto"/>
        <w:bottom w:val="none" w:sz="0" w:space="0" w:color="auto"/>
        <w:right w:val="none" w:sz="0" w:space="0" w:color="auto"/>
      </w:divBdr>
    </w:div>
    <w:div w:id="1660843719">
      <w:bodyDiv w:val="1"/>
      <w:marLeft w:val="0"/>
      <w:marRight w:val="0"/>
      <w:marTop w:val="0"/>
      <w:marBottom w:val="0"/>
      <w:divBdr>
        <w:top w:val="none" w:sz="0" w:space="0" w:color="auto"/>
        <w:left w:val="none" w:sz="0" w:space="0" w:color="auto"/>
        <w:bottom w:val="none" w:sz="0" w:space="0" w:color="auto"/>
        <w:right w:val="none" w:sz="0" w:space="0" w:color="auto"/>
      </w:divBdr>
    </w:div>
    <w:div w:id="1741755855">
      <w:bodyDiv w:val="1"/>
      <w:marLeft w:val="0"/>
      <w:marRight w:val="0"/>
      <w:marTop w:val="0"/>
      <w:marBottom w:val="0"/>
      <w:divBdr>
        <w:top w:val="none" w:sz="0" w:space="0" w:color="auto"/>
        <w:left w:val="none" w:sz="0" w:space="0" w:color="auto"/>
        <w:bottom w:val="none" w:sz="0" w:space="0" w:color="auto"/>
        <w:right w:val="none" w:sz="0" w:space="0" w:color="auto"/>
      </w:divBdr>
    </w:div>
    <w:div w:id="1904833495">
      <w:bodyDiv w:val="1"/>
      <w:marLeft w:val="0"/>
      <w:marRight w:val="0"/>
      <w:marTop w:val="0"/>
      <w:marBottom w:val="0"/>
      <w:divBdr>
        <w:top w:val="none" w:sz="0" w:space="0" w:color="auto"/>
        <w:left w:val="none" w:sz="0" w:space="0" w:color="auto"/>
        <w:bottom w:val="none" w:sz="0" w:space="0" w:color="auto"/>
        <w:right w:val="none" w:sz="0" w:space="0" w:color="auto"/>
      </w:divBdr>
    </w:div>
    <w:div w:id="2042657436">
      <w:bodyDiv w:val="1"/>
      <w:marLeft w:val="0"/>
      <w:marRight w:val="0"/>
      <w:marTop w:val="0"/>
      <w:marBottom w:val="0"/>
      <w:divBdr>
        <w:top w:val="none" w:sz="0" w:space="0" w:color="auto"/>
        <w:left w:val="none" w:sz="0" w:space="0" w:color="auto"/>
        <w:bottom w:val="none" w:sz="0" w:space="0" w:color="auto"/>
        <w:right w:val="none" w:sz="0" w:space="0" w:color="auto"/>
      </w:divBdr>
    </w:div>
    <w:div w:id="2049647823">
      <w:bodyDiv w:val="1"/>
      <w:marLeft w:val="0"/>
      <w:marRight w:val="0"/>
      <w:marTop w:val="0"/>
      <w:marBottom w:val="0"/>
      <w:divBdr>
        <w:top w:val="none" w:sz="0" w:space="0" w:color="auto"/>
        <w:left w:val="none" w:sz="0" w:space="0" w:color="auto"/>
        <w:bottom w:val="none" w:sz="0" w:space="0" w:color="auto"/>
        <w:right w:val="none" w:sz="0" w:space="0" w:color="auto"/>
      </w:divBdr>
    </w:div>
    <w:div w:id="21250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gedcarequality.gov.au" TargetMode="External"/><Relationship Id="rId39" Type="http://schemas.openxmlformats.org/officeDocument/2006/relationships/footer" Target="footer6.xml"/><Relationship Id="rId21" Type="http://schemas.openxmlformats.org/officeDocument/2006/relationships/hyperlink" Target="https://www.health.gov.au/our-work/new-model-for-regulating-aged-care/how-it-works/deeming" TargetMode="External"/><Relationship Id="rId34" Type="http://schemas.openxmlformats.org/officeDocument/2006/relationships/hyperlink" Target="https://mealsonwheels.org.au/wp-content/uploads/2021/03/NationalMealsGuidelines.pdf" TargetMode="External"/><Relationship Id="rId42" Type="http://schemas.openxmlformats.org/officeDocument/2006/relationships/hyperlink" Target="https://www.foodstandards.gov.au/sites/default/files/2024-08/Safe%20food%20for%20people%20at%20risk%20-%20final.pdf" TargetMode="External"/><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health.gov.au" TargetMode="External"/><Relationship Id="rId33" Type="http://schemas.openxmlformats.org/officeDocument/2006/relationships/hyperlink" Target="https://www.eatforhealth.gov.au/nutrient-reference-values" TargetMode="External"/><Relationship Id="rId38" Type="http://schemas.openxmlformats.org/officeDocument/2006/relationships/header" Target="header5.xml"/><Relationship Id="rId46" Type="http://schemas.openxmlformats.org/officeDocument/2006/relationships/hyperlink" Target="https://www.foodstandards.gov.au/business/labelling"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health.gov.au/our-work/new-model-for-regulating-aged-care/how-it-works" TargetMode="External"/><Relationship Id="rId29" Type="http://schemas.openxmlformats.org/officeDocument/2006/relationships/header" Target="header4.xml"/><Relationship Id="rId41" Type="http://schemas.openxmlformats.org/officeDocument/2006/relationships/hyperlink" Target="https://www.agedcarequality.gov.au/providers/food-nutrition-dining/food-nutrition-dining-resources-provider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national-aboriginal-and-torres-strait-islander-flexible-aged-care-program" TargetMode="External"/><Relationship Id="rId32" Type="http://schemas.openxmlformats.org/officeDocument/2006/relationships/hyperlink" Target="https://www.eatforhealth.gov.au/sites/default/files/2022-11/n55i_australian_guide_to_healthy_eating_0.pdf" TargetMode="External"/><Relationship Id="rId37" Type="http://schemas.openxmlformats.org/officeDocument/2006/relationships/hyperlink" Target="https://www.health.gov.au/our-work/strengthening-aged-care-quality-standards" TargetMode="External"/><Relationship Id="rId40" Type="http://schemas.openxmlformats.org/officeDocument/2006/relationships/hyperlink" Target="https://www.health.gov.au/our-work/aged-care-act/about" TargetMode="External"/><Relationship Id="rId45" Type="http://schemas.openxmlformats.org/officeDocument/2006/relationships/hyperlink" Target="https://healthgov.sharepoint.com/sites/quality_standards_comms/Shared%20Documents/Meals%20Obligation%20in%20home%20and%20community%20settings%20(PH24%203270)/-%09www.foodstandards.gov.au/consumer/prevention-of-foodborne-illness/Food-safety-for-vulnerable-populations" TargetMode="External"/><Relationship Id="rId53" Type="http://schemas.openxmlformats.org/officeDocument/2006/relationships/hyperlink" Target="https://www.health.tas.gov.au/healthy-ageing/healthy-ageing-resources/centre-based-and-home-delivered-meal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resources/publications/commonwealth-home-support-program-chsp-2025-27-manual" TargetMode="External"/><Relationship Id="rId28" Type="http://schemas.openxmlformats.org/officeDocument/2006/relationships/hyperlink" Target="https://www.health.gov.au/our-work/strengthening-aged-care-quality-standards" TargetMode="External"/><Relationship Id="rId36" Type="http://schemas.openxmlformats.org/officeDocument/2006/relationships/hyperlink" Target="https://dietitiansaustralia.org.au/find-dietitian" TargetMode="External"/><Relationship Id="rId49" Type="http://schemas.openxmlformats.org/officeDocument/2006/relationships/header" Target="header7.xml"/><Relationship Id="rId57"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yperlink" Target="https://www.health.gov.au/our-work/new-model-for-regulating-aged-care/how-it-works" TargetMode="External"/><Relationship Id="rId31" Type="http://schemas.openxmlformats.org/officeDocument/2006/relationships/hyperlink" Target="https://www.eatforhealth.gov.au/sites/default/files/2022-09/n55_australian_dietary_guidelines.pdf" TargetMode="External"/><Relationship Id="rId44" Type="http://schemas.openxmlformats.org/officeDocument/2006/relationships/hyperlink" Target="https://www.foodstandards.gov.au/business/food-safety" TargetMode="External"/><Relationship Id="rId52" Type="http://schemas.openxmlformats.org/officeDocument/2006/relationships/hyperlink" Target="http://www.cclhd.health.nsw.gov.au/wp-content/uploads/EatingWellANutritionResourceforOlderPeople.pdf" TargetMode="External"/><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our-work/support-at-home" TargetMode="External"/><Relationship Id="rId27" Type="http://schemas.openxmlformats.org/officeDocument/2006/relationships/hyperlink" Target="http://www.legislation.gov.au" TargetMode="External"/><Relationship Id="rId30" Type="http://schemas.openxmlformats.org/officeDocument/2006/relationships/footer" Target="footer5.xml"/><Relationship Id="rId35" Type="http://schemas.openxmlformats.org/officeDocument/2006/relationships/hyperlink" Target="https://www.iddsi.org/" TargetMode="External"/><Relationship Id="rId43" Type="http://schemas.openxmlformats.org/officeDocument/2006/relationships/hyperlink" Target="http://www.foodstandards.gov.au/consumer/prevention-of-foodborne-illness/food-safety-older-people" TargetMode="External"/><Relationship Id="rId48" Type="http://schemas.openxmlformats.org/officeDocument/2006/relationships/footer" Target="footer7.xml"/><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www.agedcarequality.gov.au/providers/food-nutrition-dining/food-nutrition-dining-resources-providers" TargetMode="Externa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eatforhealth.gov.au/nutrient-reference-values/nutrients/protei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fif"/></Relationships>
</file>

<file path=word/documenttasks/documenttasks1.xml><?xml version="1.0" encoding="utf-8"?>
<t:Tasks xmlns:t="http://schemas.microsoft.com/office/tasks/2019/documenttasks" xmlns:oel="http://schemas.microsoft.com/office/2019/extlst">
  <t:Task id="{8BDA693C-ABFD-496D-A4AF-3E20F8C5A8AE}">
    <t:Anchor>
      <t:Comment id="128191227"/>
    </t:Anchor>
    <t:History>
      <t:Event id="{65B8CA13-0A18-4EE2-BF62-3D84DE0266A3}" time="2025-08-06T02:45:19.413Z">
        <t:Attribution userId="S::Ingrid.Leonard@health.gov.au::cbd91ea2-7777-4af1-be92-f11caafd701f" userProvider="AD" userName="LEONARD, Ingrid"/>
        <t:Anchor>
          <t:Comment id="128191227"/>
        </t:Anchor>
        <t:Create/>
      </t:Event>
      <t:Event id="{32281304-019D-41C8-9230-E2B96F176744}" time="2025-08-06T02:45:19.413Z">
        <t:Attribution userId="S::Ingrid.Leonard@health.gov.au::cbd91ea2-7777-4af1-be92-f11caafd701f" userProvider="AD" userName="LEONARD, Ingrid"/>
        <t:Anchor>
          <t:Comment id="128191227"/>
        </t:Anchor>
        <t:Assign userId="S::Monique.VERSACE@Health.gov.au::8e90883d-c3ec-499d-9bf6-e1f3095aa00f" userProvider="AD" userName="VERSACE, Monique"/>
      </t:Event>
      <t:Event id="{85FCDA2A-6FF7-42F8-A864-4ADE8B40F421}" time="2025-08-06T02:45:19.413Z">
        <t:Attribution userId="S::Ingrid.Leonard@health.gov.au::cbd91ea2-7777-4af1-be92-f11caafd701f" userProvider="AD" userName="LEONARD, Ingrid"/>
        <t:Anchor>
          <t:Comment id="128191227"/>
        </t:Anchor>
        <t:SetTitle title="@VERSACE, Monique Suggest slight edit:“Who are receiving meal services”"/>
      </t:Event>
      <t:Event id="{77CD7B47-8F20-4878-ADD5-60F6791C284C}" time="2025-08-07T03:00:36.446Z">
        <t:Attribution userId="S::Monique.VERSACE@Health.gov.au::8e90883d-c3ec-499d-9bf6-e1f3095aa00f" userProvider="AD" userName="VERSACE, Monique"/>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55f32057-c7d7-4cf2-a083-f930dcef3185"/>
    <ds:schemaRef ds:uri="31ed7be0-71df-4ef7-a44a-46c20e97f856"/>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DD70838-60BA-438D-A1C6-93436218D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7653</Words>
  <Characters>49273</Characters>
  <Application>Microsoft Office Word</Application>
  <DocSecurity>0</DocSecurity>
  <Lines>410</Lines>
  <Paragraphs>113</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56813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visual identity A4 report template (teal)</dc:title>
  <dc:subject>Aged Care, Senior Australians</dc:subject>
  <dc:creator>Australian Government Department of Health, Disability and Ageing</dc:creator>
  <cp:keywords>Aged Care, Senior Australians</cp:keywords>
  <dc:description/>
  <cp:lastPrinted>2022-06-27T04:44:00Z</cp:lastPrinted>
  <dcterms:created xsi:type="dcterms:W3CDTF">2025-08-20T02:27:00Z</dcterms:created>
  <dcterms:modified xsi:type="dcterms:W3CDTF">2025-08-28T06:42:00Z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0x010100A51386D899F9CA4298648C0791762DBC</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ies>
</file>