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4DD8" w14:textId="6C68A945" w:rsidR="006355FB" w:rsidRPr="00F7427A" w:rsidRDefault="001D505E" w:rsidP="00F06A4A">
      <w:pPr>
        <w:pStyle w:val="Heading1"/>
      </w:pPr>
      <w:r w:rsidRPr="00F7427A">
        <w:t xml:space="preserve">About the </w:t>
      </w:r>
      <w:r w:rsidRPr="00F06A4A">
        <w:t>Aged</w:t>
      </w:r>
      <w:r w:rsidRPr="00F7427A">
        <w:t xml:space="preserve"> Care </w:t>
      </w:r>
      <w:r w:rsidR="007C6C14">
        <w:t>Act</w:t>
      </w:r>
      <w:r w:rsidRPr="00F7427A">
        <w:t xml:space="preserve"> </w:t>
      </w:r>
      <w:r w:rsidRPr="00F06A4A">
        <w:t>2024</w:t>
      </w:r>
      <w:r w:rsidR="00C566D9" w:rsidRPr="00F7427A">
        <w:t xml:space="preserve"> </w:t>
      </w:r>
    </w:p>
    <w:p w14:paraId="46039673" w14:textId="289A8D6D" w:rsidR="00151817" w:rsidRPr="00F06A4A" w:rsidRDefault="00F06A4A" w:rsidP="00F06A4A">
      <w:pPr>
        <w:pStyle w:val="Subtitle"/>
      </w:pPr>
      <w:r>
        <w:t xml:space="preserve">A text-only </w:t>
      </w:r>
      <w:r w:rsidR="00151817" w:rsidRPr="00A677D3">
        <w:t xml:space="preserve">Easy Read </w:t>
      </w:r>
      <w:r w:rsidR="00D80C5F" w:rsidRPr="00A677D3">
        <w:t>version</w:t>
      </w:r>
    </w:p>
    <w:p w14:paraId="76377520" w14:textId="1AF1CFBE" w:rsidR="00E90F97" w:rsidRPr="00F7427A" w:rsidRDefault="00F64870" w:rsidP="00F06A4A">
      <w:pPr>
        <w:pStyle w:val="Heading2"/>
        <w:spacing w:before="600"/>
      </w:pPr>
      <w:bookmarkStart w:id="0" w:name="_Toc349720822"/>
      <w:bookmarkStart w:id="1" w:name="_Toc99024150"/>
      <w:bookmarkStart w:id="2" w:name="_Toc99030274"/>
      <w:bookmarkStart w:id="3" w:name="_Toc99095084"/>
      <w:bookmarkStart w:id="4" w:name="_Toc99106595"/>
      <w:bookmarkStart w:id="5" w:name="_Toc99626066"/>
      <w:bookmarkStart w:id="6" w:name="_Toc146705734"/>
      <w:bookmarkStart w:id="7" w:name="_Toc147156422"/>
      <w:bookmarkStart w:id="8" w:name="_Toc150335273"/>
      <w:bookmarkStart w:id="9" w:name="_Toc150337474"/>
      <w:bookmarkStart w:id="10" w:name="_Toc150352369"/>
      <w:r w:rsidRPr="00F7427A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r w:rsidR="004676BA" w:rsidRPr="00F7427A">
        <w:rPr>
          <w:lang w:val="en-US"/>
        </w:rPr>
        <w:t>document</w:t>
      </w:r>
      <w:bookmarkEnd w:id="7"/>
      <w:bookmarkEnd w:id="8"/>
      <w:bookmarkEnd w:id="9"/>
      <w:bookmarkEnd w:id="10"/>
    </w:p>
    <w:p w14:paraId="279245C6" w14:textId="1DE6896C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3A4B92">
        <w:t>The Australian Government Department of</w:t>
      </w:r>
      <w:r>
        <w:t> </w:t>
      </w:r>
      <w:r w:rsidRPr="003A4B92">
        <w:t>Health</w:t>
      </w:r>
      <w:r w:rsidR="00C211AA">
        <w:t xml:space="preserve">, Disability and Ageing </w:t>
      </w:r>
      <w:r w:rsidRPr="003A4B92">
        <w:t xml:space="preserve">(the </w:t>
      </w:r>
      <w:r>
        <w:t>d</w:t>
      </w:r>
      <w:r w:rsidRPr="003A4B92">
        <w:t xml:space="preserve">epartment) </w:t>
      </w:r>
      <w:r>
        <w:t>wrote this document.</w:t>
      </w:r>
    </w:p>
    <w:p w14:paraId="318B83BD" w14:textId="77777777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When you read the word ‘we’, it means the department.</w:t>
      </w:r>
    </w:p>
    <w:p w14:paraId="5049B616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easy to read way. </w:t>
      </w:r>
    </w:p>
    <w:p w14:paraId="165881F3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C7DF8CE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232BA5">
        <w:t>This means the letters are</w:t>
      </w:r>
      <w:r>
        <w:t xml:space="preserve"> thicker and darker.</w:t>
      </w:r>
    </w:p>
    <w:p w14:paraId="67BED325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We explain what these words mean. </w:t>
      </w:r>
    </w:p>
    <w:p w14:paraId="1EB72A41" w14:textId="68345907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There is a list of these words on page </w:t>
      </w:r>
      <w:hyperlink w:anchor="_Word_list" w:history="1">
        <w:r w:rsidRPr="00ED516A">
          <w:rPr>
            <w:rStyle w:val="Hyperlink"/>
            <w:b w:val="0"/>
            <w:bCs/>
          </w:rPr>
          <w:fldChar w:fldCharType="begin"/>
        </w:r>
        <w:r w:rsidRPr="00ED516A">
          <w:rPr>
            <w:b/>
            <w:bCs/>
            <w:u w:val="single"/>
          </w:rPr>
          <w:instrText xml:space="preserve"> PAGEREF _Ref147154682 \h </w:instrText>
        </w:r>
        <w:r w:rsidRPr="00ED516A">
          <w:rPr>
            <w:rStyle w:val="Hyperlink"/>
            <w:b w:val="0"/>
            <w:bCs/>
          </w:rPr>
        </w:r>
        <w:r w:rsidRPr="00ED516A">
          <w:rPr>
            <w:rStyle w:val="Hyperlink"/>
            <w:b w:val="0"/>
            <w:bCs/>
          </w:rPr>
          <w:fldChar w:fldCharType="separate"/>
        </w:r>
        <w:r w:rsidR="0034633F">
          <w:rPr>
            <w:b/>
            <w:bCs/>
            <w:noProof/>
            <w:u w:val="single"/>
          </w:rPr>
          <w:t>12</w:t>
        </w:r>
        <w:r w:rsidRPr="00ED516A">
          <w:rPr>
            <w:rStyle w:val="Hyperlink"/>
            <w:b w:val="0"/>
            <w:bCs/>
          </w:rPr>
          <w:fldChar w:fldCharType="end"/>
        </w:r>
      </w:hyperlink>
      <w:r w:rsidRPr="001C28AC">
        <w:t>.</w:t>
      </w:r>
    </w:p>
    <w:p w14:paraId="73DCC418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document</w:t>
      </w:r>
      <w:r w:rsidRPr="000F6E4B">
        <w:t xml:space="preserve">. </w:t>
      </w:r>
    </w:p>
    <w:p w14:paraId="775BCDAB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I</w:t>
      </w:r>
      <w:r w:rsidRPr="00546180">
        <w:t>t only includes the most important ideas.</w:t>
      </w:r>
    </w:p>
    <w:p w14:paraId="17EE0A31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the other document</w:t>
      </w:r>
      <w:r w:rsidRPr="000F6E4B">
        <w:t xml:space="preserve"> on our website</w:t>
      </w:r>
      <w:r>
        <w:t>.</w:t>
      </w:r>
    </w:p>
    <w:p w14:paraId="2209B106" w14:textId="11A7750D" w:rsidR="00F06A4A" w:rsidRPr="00F7427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Style w:val="Hyperlink"/>
        </w:rPr>
      </w:pPr>
      <w:hyperlink r:id="rId11" w:history="1">
        <w:r w:rsidRPr="00B718CA">
          <w:rPr>
            <w:rStyle w:val="Hyperlink"/>
          </w:rPr>
          <w:t>www.health.gov.au/resources/publications/</w:t>
        </w:r>
        <w:r>
          <w:rPr>
            <w:rStyle w:val="Hyperlink"/>
          </w:rPr>
          <w:t xml:space="preserve"> </w:t>
        </w:r>
        <w:r w:rsidRPr="00B718CA">
          <w:rPr>
            <w:rStyle w:val="Hyperlink"/>
          </w:rPr>
          <w:t>about-the-aged-care-</w:t>
        </w:r>
        <w:r>
          <w:rPr>
            <w:rStyle w:val="Hyperlink"/>
          </w:rPr>
          <w:t>Act</w:t>
        </w:r>
        <w:r w:rsidRPr="00B718CA">
          <w:rPr>
            <w:rStyle w:val="Hyperlink"/>
          </w:rPr>
          <w:t>-2024-fact-sheet</w:t>
        </w:r>
      </w:hyperlink>
    </w:p>
    <w:p w14:paraId="68D907FF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for help to read this </w:t>
      </w:r>
      <w:r>
        <w:t>document.</w:t>
      </w:r>
    </w:p>
    <w:p w14:paraId="6914B327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319AD41F" w14:textId="77777777" w:rsidR="00F82B20" w:rsidRDefault="00A33000" w:rsidP="00D218CD">
      <w:pPr>
        <w:pStyle w:val="TOCHeading"/>
        <w:spacing w:after="1320"/>
        <w:rPr>
          <w:noProof/>
        </w:rPr>
      </w:pPr>
      <w:r>
        <w:br w:type="page"/>
      </w:r>
      <w:bookmarkStart w:id="11" w:name="_Toc349720823"/>
      <w:bookmarkStart w:id="12" w:name="_Toc99024151"/>
      <w:bookmarkStart w:id="13" w:name="_Toc99030275"/>
      <w:bookmarkStart w:id="14" w:name="_Toc99095085"/>
      <w:bookmarkStart w:id="15" w:name="_Toc99106596"/>
      <w:bookmarkStart w:id="16" w:name="_Toc99626067"/>
      <w:bookmarkStart w:id="17" w:name="_Toc146705735"/>
      <w:bookmarkStart w:id="18" w:name="_Toc147156423"/>
      <w:bookmarkStart w:id="19" w:name="_Toc150335274"/>
      <w:bookmarkStart w:id="20" w:name="_Toc150337475"/>
      <w:bookmarkStart w:id="21" w:name="_Toc150352370"/>
      <w:r w:rsidRPr="00F7427A">
        <w:lastRenderedPageBreak/>
        <w:t xml:space="preserve">What’s in this </w:t>
      </w:r>
      <w:r w:rsidR="004676BA" w:rsidRPr="00F7427A">
        <w:t>document</w:t>
      </w:r>
      <w:r w:rsidRPr="00F7427A">
        <w:t>?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C71D2">
        <w:rPr>
          <w:sz w:val="44"/>
        </w:rPr>
        <w:fldChar w:fldCharType="begin"/>
      </w:r>
      <w:r w:rsidR="00AC71D2" w:rsidRPr="00F7427A">
        <w:instrText xml:space="preserve"> TOC \h \z \u \t "Heading 2,1" </w:instrText>
      </w:r>
      <w:r w:rsidR="00AC71D2">
        <w:rPr>
          <w:sz w:val="44"/>
        </w:rPr>
        <w:fldChar w:fldCharType="separate"/>
      </w:r>
    </w:p>
    <w:p w14:paraId="1BC87D42" w14:textId="247B65FE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4" w:history="1">
        <w:r w:rsidRPr="00C07B9A">
          <w:rPr>
            <w:rStyle w:val="Hyperlink"/>
          </w:rPr>
          <w:t>The Aged Care Act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4633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7A1834" w14:textId="2152C0A7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5" w:history="1">
        <w:r w:rsidRPr="00C07B9A">
          <w:rPr>
            <w:rStyle w:val="Hyperlink"/>
          </w:rPr>
          <w:t>Support to understand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4633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FF6AD0" w14:textId="176E5D53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6" w:history="1">
        <w:r w:rsidRPr="00C07B9A">
          <w:rPr>
            <w:rStyle w:val="Hyperlink"/>
          </w:rPr>
          <w:t>What is in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4633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080E03" w14:textId="756C0441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8" w:history="1">
        <w:r w:rsidRPr="00C07B9A">
          <w:rPr>
            <w:rStyle w:val="Hyperlink"/>
          </w:rPr>
          <w:t>Another law to support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4633F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0E7343" w14:textId="4053E442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9" w:history="1">
        <w:r w:rsidRPr="00C07B9A">
          <w:rPr>
            <w:rStyle w:val="Hyperlink"/>
          </w:rPr>
          <w:t>Share your ideas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4633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68B9F1" w14:textId="5EDCFA09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50" w:history="1">
        <w:r w:rsidRPr="00C07B9A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4633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43651B" w14:textId="262FFA98" w:rsidR="00CA799A" w:rsidRDefault="00AC71D2" w:rsidP="00F06A4A">
      <w:pPr>
        <w:spacing w:before="120" w:after="120"/>
        <w:rPr>
          <w:rFonts w:cs="Times New Roman"/>
          <w:b/>
          <w:bCs/>
          <w:sz w:val="32"/>
          <w:szCs w:val="26"/>
          <w:lang w:eastAsia="x-none"/>
        </w:rPr>
      </w:pPr>
      <w:r>
        <w:fldChar w:fldCharType="end"/>
      </w:r>
      <w:r w:rsidR="00151817">
        <w:br w:type="page"/>
      </w:r>
    </w:p>
    <w:p w14:paraId="4CCBE354" w14:textId="676DB024" w:rsidR="00151817" w:rsidRPr="00350DA1" w:rsidRDefault="001D505E" w:rsidP="00C22437">
      <w:pPr>
        <w:pStyle w:val="Heading2"/>
        <w:rPr>
          <w:lang w:val="en-AU"/>
        </w:rPr>
      </w:pPr>
      <w:bookmarkStart w:id="22" w:name="_Toc187070144"/>
      <w:r>
        <w:rPr>
          <w:lang w:val="en-AU"/>
        </w:rPr>
        <w:lastRenderedPageBreak/>
        <w:t xml:space="preserve">The Aged Care </w:t>
      </w:r>
      <w:r w:rsidR="007C6C14">
        <w:rPr>
          <w:lang w:val="en-AU"/>
        </w:rPr>
        <w:t>Act</w:t>
      </w:r>
      <w:r>
        <w:rPr>
          <w:lang w:val="en-AU"/>
        </w:rPr>
        <w:t xml:space="preserve"> 2024</w:t>
      </w:r>
      <w:bookmarkEnd w:id="22"/>
    </w:p>
    <w:p w14:paraId="12BD5C6F" w14:textId="77777777" w:rsidR="00F06A4A" w:rsidRDefault="00F06A4A" w:rsidP="00F06A4A">
      <w:pPr>
        <w:spacing w:before="120" w:after="120"/>
      </w:pPr>
      <w:r>
        <w:t>The Aged Care Act 2024 explains how we want to make aged care better in Australia.</w:t>
      </w:r>
    </w:p>
    <w:p w14:paraId="058FB6DD" w14:textId="77777777" w:rsidR="00F06A4A" w:rsidRDefault="00F06A4A" w:rsidP="00F06A4A">
      <w:pPr>
        <w:spacing w:before="120" w:after="120"/>
      </w:pPr>
      <w:r>
        <w:t>In this document, we call it the Act.</w:t>
      </w:r>
    </w:p>
    <w:p w14:paraId="7566FA06" w14:textId="49A0E4E3" w:rsidR="00F06A4A" w:rsidRPr="009572E5" w:rsidRDefault="00F06A4A" w:rsidP="00F06A4A">
      <w:pPr>
        <w:spacing w:before="120" w:after="120"/>
        <w:rPr>
          <w:spacing w:val="-4"/>
        </w:rPr>
      </w:pPr>
      <w:r w:rsidRPr="009572E5">
        <w:rPr>
          <w:rStyle w:val="Strong"/>
          <w:spacing w:val="-4"/>
        </w:rPr>
        <w:t>Parliament</w:t>
      </w:r>
      <w:r w:rsidRPr="009572E5">
        <w:rPr>
          <w:spacing w:val="-4"/>
        </w:rPr>
        <w:t xml:space="preserve"> </w:t>
      </w:r>
      <w:r>
        <w:rPr>
          <w:spacing w:val="-4"/>
        </w:rPr>
        <w:t>agreed that the Act should become a law on 25 November 2024</w:t>
      </w:r>
      <w:r w:rsidRPr="009572E5">
        <w:rPr>
          <w:spacing w:val="-4"/>
        </w:rPr>
        <w:t>.</w:t>
      </w:r>
    </w:p>
    <w:p w14:paraId="0A92ABCC" w14:textId="77777777" w:rsidR="00F06A4A" w:rsidRDefault="00F06A4A" w:rsidP="00F06A4A">
      <w:pPr>
        <w:spacing w:before="120" w:after="120"/>
      </w:pPr>
      <w:r>
        <w:t>Parliament is a part of the Australian Government.</w:t>
      </w:r>
    </w:p>
    <w:p w14:paraId="37D56F13" w14:textId="77777777" w:rsidR="00F06A4A" w:rsidRPr="008C3E20" w:rsidRDefault="00F06A4A" w:rsidP="00F06A4A">
      <w:pPr>
        <w:spacing w:before="120" w:after="120"/>
        <w:rPr>
          <w:rStyle w:val="Strong"/>
          <w:spacing w:val="-4"/>
        </w:rPr>
      </w:pPr>
      <w:r>
        <w:t>They make decisions about our laws.</w:t>
      </w:r>
    </w:p>
    <w:p w14:paraId="12130E10" w14:textId="168D0034" w:rsidR="00F06A4A" w:rsidRDefault="00F06A4A" w:rsidP="00F06A4A">
      <w:pPr>
        <w:spacing w:before="120" w:after="120"/>
      </w:pPr>
      <w:r>
        <w:t xml:space="preserve">The Act will start </w:t>
      </w:r>
      <w:r w:rsidR="002460CF">
        <w:t>from</w:t>
      </w:r>
      <w:r>
        <w:t xml:space="preserve"> 1 </w:t>
      </w:r>
      <w:r w:rsidR="002B7761">
        <w:t>November</w:t>
      </w:r>
      <w:r>
        <w:t xml:space="preserve"> 2025.</w:t>
      </w:r>
    </w:p>
    <w:p w14:paraId="78E65BBF" w14:textId="77777777" w:rsidR="00F06A4A" w:rsidRDefault="00F06A4A">
      <w:pPr>
        <w:spacing w:before="0" w:after="0" w:line="240" w:lineRule="auto"/>
      </w:pPr>
      <w:r>
        <w:br w:type="page"/>
      </w:r>
    </w:p>
    <w:p w14:paraId="5E284A45" w14:textId="19DA1223" w:rsidR="002222F7" w:rsidRDefault="00844412" w:rsidP="002222F7">
      <w:pPr>
        <w:pStyle w:val="Heading2"/>
      </w:pPr>
      <w:bookmarkStart w:id="23" w:name="_Toc187070145"/>
      <w:r>
        <w:lastRenderedPageBreak/>
        <w:t>Support to understand the Act</w:t>
      </w:r>
      <w:bookmarkEnd w:id="23"/>
    </w:p>
    <w:p w14:paraId="2A9F380F" w14:textId="77777777" w:rsidR="00F06A4A" w:rsidRDefault="00F06A4A" w:rsidP="00F06A4A">
      <w:pPr>
        <w:spacing w:before="120" w:after="120"/>
      </w:pPr>
      <w:r>
        <w:t>We can support people to understand what the Act means for them.</w:t>
      </w:r>
    </w:p>
    <w:p w14:paraId="39365BA3" w14:textId="77777777" w:rsidR="00F06A4A" w:rsidRDefault="00F06A4A" w:rsidP="00F06A4A">
      <w:pPr>
        <w:spacing w:before="120" w:after="120"/>
      </w:pPr>
      <w:r>
        <w:t>This includes what it means for:</w:t>
      </w:r>
    </w:p>
    <w:p w14:paraId="75664950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older people</w:t>
      </w:r>
    </w:p>
    <w:p w14:paraId="70177EBE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families and carers</w:t>
      </w:r>
    </w:p>
    <w:p w14:paraId="50662274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E4CCF">
        <w:rPr>
          <w:rStyle w:val="Strong"/>
        </w:rPr>
        <w:t>providers</w:t>
      </w:r>
      <w:r w:rsidRPr="001E4CCF">
        <w:t>.</w:t>
      </w:r>
    </w:p>
    <w:p w14:paraId="7944977A" w14:textId="77777777" w:rsidR="00F06A4A" w:rsidRDefault="00F06A4A" w:rsidP="00F06A4A">
      <w:pPr>
        <w:spacing w:before="120" w:after="120"/>
      </w:pPr>
      <w:r w:rsidRPr="001E4CCF">
        <w:t>Providers support people by delivering a service.</w:t>
      </w:r>
    </w:p>
    <w:p w14:paraId="57740D45" w14:textId="77777777" w:rsidR="00F06A4A" w:rsidRPr="00C919DA" w:rsidRDefault="00F06A4A" w:rsidP="00F06A4A">
      <w:pPr>
        <w:spacing w:before="120" w:after="120"/>
      </w:pPr>
      <w:r w:rsidRPr="00C919DA">
        <w:t>We want to support everyone to understand:</w:t>
      </w:r>
    </w:p>
    <w:p w14:paraId="1A2DE3E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is changing</w:t>
      </w:r>
    </w:p>
    <w:p w14:paraId="6D8D454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they can do to get ready</w:t>
      </w:r>
    </w:p>
    <w:p w14:paraId="5FA864C7" w14:textId="77777777" w:rsidR="00F06A4A" w:rsidRPr="00C919D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how they can get the information they need.</w:t>
      </w:r>
    </w:p>
    <w:p w14:paraId="5A2EFCFC" w14:textId="77777777" w:rsidR="00F06A4A" w:rsidRDefault="00F06A4A" w:rsidP="00F06A4A">
      <w:pPr>
        <w:spacing w:before="120" w:after="120"/>
      </w:pPr>
      <w:r>
        <w:t>We created a group to work with workers and providers to:</w:t>
      </w:r>
    </w:p>
    <w:p w14:paraId="57AC2F74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understand what they need to do</w:t>
      </w:r>
    </w:p>
    <w:p w14:paraId="03A5622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fix any issues.</w:t>
      </w:r>
    </w:p>
    <w:p w14:paraId="7AB3A3BF" w14:textId="77777777" w:rsidR="00F06A4A" w:rsidRDefault="00F06A4A" w:rsidP="00F06A4A">
      <w:pPr>
        <w:spacing w:before="120" w:after="120"/>
      </w:pPr>
      <w:r>
        <w:t>You can learn more about this group on our website.</w:t>
      </w:r>
    </w:p>
    <w:p w14:paraId="589DC2F5" w14:textId="57297D03" w:rsidR="00F06A4A" w:rsidRDefault="00F06A4A" w:rsidP="00F06A4A">
      <w:pPr>
        <w:spacing w:before="120" w:after="120"/>
      </w:pPr>
      <w:hyperlink r:id="rId12" w:history="1">
        <w:r w:rsidRPr="00B50AC2">
          <w:rPr>
            <w:rStyle w:val="Hyperlink"/>
          </w:rPr>
          <w:t>www.health.gov.au/committees-and-groups/aged-care-transition-taskforce</w:t>
        </w:r>
      </w:hyperlink>
      <w:r>
        <w:t xml:space="preserve"> </w:t>
      </w:r>
    </w:p>
    <w:p w14:paraId="6DADAF2F" w14:textId="77777777" w:rsidR="00F06A4A" w:rsidRDefault="00F06A4A">
      <w:pPr>
        <w:spacing w:before="0" w:after="0" w:line="240" w:lineRule="auto"/>
      </w:pPr>
      <w:r>
        <w:br w:type="page"/>
      </w:r>
    </w:p>
    <w:p w14:paraId="679F9352" w14:textId="292C5FC0" w:rsidR="001F5121" w:rsidRDefault="001F5121" w:rsidP="00C919DA">
      <w:pPr>
        <w:pStyle w:val="Heading2"/>
      </w:pPr>
      <w:bookmarkStart w:id="24" w:name="_Toc187070146"/>
      <w:r>
        <w:lastRenderedPageBreak/>
        <w:t>What is in the Act</w:t>
      </w:r>
      <w:bookmarkEnd w:id="24"/>
    </w:p>
    <w:p w14:paraId="62298F08" w14:textId="77777777" w:rsidR="00F06A4A" w:rsidRDefault="00F06A4A" w:rsidP="00F06A4A">
      <w:pPr>
        <w:spacing w:before="120" w:after="120"/>
      </w:pPr>
      <w:r>
        <w:t>There are 8 chapters in the Act.</w:t>
      </w:r>
    </w:p>
    <w:p w14:paraId="6F6113E6" w14:textId="77777777" w:rsidR="00F06A4A" w:rsidRDefault="00F06A4A" w:rsidP="00F06A4A">
      <w:pPr>
        <w:spacing w:before="120" w:after="120"/>
      </w:pPr>
      <w:r>
        <w:t>We explain each chapter on the following pages.</w:t>
      </w:r>
    </w:p>
    <w:p w14:paraId="077944D1" w14:textId="6D2BE550" w:rsidR="00846A74" w:rsidRDefault="00846A74" w:rsidP="00F06A4A">
      <w:pPr>
        <w:pStyle w:val="Heading3"/>
      </w:pPr>
      <w:r>
        <w:t>Chapter 1 –</w:t>
      </w:r>
      <w:r w:rsidR="00FB4E41">
        <w:t xml:space="preserve"> I</w:t>
      </w:r>
      <w:r>
        <w:t>deas</w:t>
      </w:r>
      <w:r w:rsidR="00B30CDC">
        <w:t xml:space="preserve"> and goals</w:t>
      </w:r>
      <w:r>
        <w:t xml:space="preserve"> in the </w:t>
      </w:r>
      <w:r w:rsidR="007C6C14">
        <w:t>Act</w:t>
      </w:r>
    </w:p>
    <w:p w14:paraId="0093D739" w14:textId="77777777" w:rsidR="00F06A4A" w:rsidRPr="009572E5" w:rsidRDefault="00F06A4A" w:rsidP="00F06A4A">
      <w:pPr>
        <w:spacing w:before="120" w:after="120"/>
        <w:rPr>
          <w:spacing w:val="-2"/>
        </w:rPr>
      </w:pPr>
      <w:r w:rsidRPr="00C773B6">
        <w:rPr>
          <w:spacing w:val="-2"/>
        </w:rPr>
        <w:t>Chapter 1 explains the ideas and goals</w:t>
      </w:r>
      <w:r w:rsidRPr="009572E5">
        <w:rPr>
          <w:spacing w:val="-2"/>
        </w:rPr>
        <w:t xml:space="preserve"> in the </w:t>
      </w:r>
      <w:r>
        <w:rPr>
          <w:spacing w:val="-2"/>
        </w:rPr>
        <w:t>Act</w:t>
      </w:r>
      <w:r w:rsidRPr="009572E5">
        <w:rPr>
          <w:spacing w:val="-2"/>
        </w:rPr>
        <w:t>.</w:t>
      </w:r>
    </w:p>
    <w:p w14:paraId="42B450A4" w14:textId="77777777" w:rsidR="00F06A4A" w:rsidRDefault="00F06A4A" w:rsidP="00F06A4A">
      <w:pPr>
        <w:spacing w:before="120" w:after="120"/>
      </w:pPr>
      <w:r>
        <w:t xml:space="preserve">Chapter 1 explains people’s </w:t>
      </w:r>
      <w:r w:rsidRPr="003F351A">
        <w:rPr>
          <w:rStyle w:val="Strong"/>
        </w:rPr>
        <w:t>rights</w:t>
      </w:r>
      <w:r>
        <w:t xml:space="preserve"> when they receive aged care.</w:t>
      </w:r>
    </w:p>
    <w:p w14:paraId="1A86807E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34FC29B5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  <w:ind w:left="714" w:hanging="357"/>
      </w:pPr>
      <w:r>
        <w:t xml:space="preserve">fairly </w:t>
      </w:r>
    </w:p>
    <w:p w14:paraId="48D8C69E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</w:pPr>
      <w:r>
        <w:t>equally.</w:t>
      </w:r>
    </w:p>
    <w:p w14:paraId="3F486846" w14:textId="77777777" w:rsidR="00F06A4A" w:rsidRDefault="00F06A4A" w:rsidP="00F06A4A">
      <w:pPr>
        <w:spacing w:before="120" w:after="120"/>
      </w:pPr>
      <w:r>
        <w:t xml:space="preserve">Chapter 1 also explains how people and organisations need to behave in aged care. </w:t>
      </w:r>
    </w:p>
    <w:p w14:paraId="57D52D34" w14:textId="77777777" w:rsidR="00F06A4A" w:rsidRPr="001E4CCF" w:rsidRDefault="00F06A4A" w:rsidP="00F06A4A">
      <w:pPr>
        <w:spacing w:before="120" w:after="120"/>
      </w:pPr>
      <w:r w:rsidRPr="001E4CCF">
        <w:t>This includes:</w:t>
      </w:r>
    </w:p>
    <w:p w14:paraId="283413AF" w14:textId="6427681B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us – the Department of Health</w:t>
      </w:r>
      <w:r w:rsidR="00C211AA">
        <w:t>, Disability and Ageing</w:t>
      </w:r>
    </w:p>
    <w:p w14:paraId="70E3FAB6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people who support older people to make decisions</w:t>
      </w:r>
    </w:p>
    <w:p w14:paraId="751605A9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F5121">
        <w:t>providers</w:t>
      </w:r>
      <w:r w:rsidRPr="001E4CCF">
        <w:t>.</w:t>
      </w:r>
    </w:p>
    <w:p w14:paraId="48AD2157" w14:textId="402B62B7" w:rsidR="002177C6" w:rsidRDefault="003F351A" w:rsidP="001F5121">
      <w:pPr>
        <w:pStyle w:val="Heading3"/>
        <w:rPr>
          <w:lang w:val="en-US"/>
        </w:rPr>
      </w:pPr>
      <w:r>
        <w:rPr>
          <w:lang w:val="en-US"/>
        </w:rPr>
        <w:t xml:space="preserve">Chapter 2 – </w:t>
      </w:r>
      <w:r w:rsidR="00451BF1">
        <w:rPr>
          <w:lang w:val="en-US"/>
        </w:rPr>
        <w:t>Using</w:t>
      </w:r>
      <w:r w:rsidR="00C82317">
        <w:rPr>
          <w:lang w:val="en-US"/>
        </w:rPr>
        <w:t xml:space="preserve"> aged care</w:t>
      </w:r>
      <w:r w:rsidR="00B30CDC">
        <w:rPr>
          <w:lang w:val="en-US"/>
        </w:rPr>
        <w:t xml:space="preserve"> services</w:t>
      </w:r>
    </w:p>
    <w:p w14:paraId="188BE143" w14:textId="77777777" w:rsidR="00F06A4A" w:rsidRPr="00C773B6" w:rsidRDefault="00F06A4A" w:rsidP="00F06A4A">
      <w:pPr>
        <w:spacing w:before="120" w:after="120"/>
      </w:pPr>
      <w:r w:rsidRPr="00C773B6">
        <w:t>Chapter 2 explains the rules about who can use aged care services.</w:t>
      </w:r>
    </w:p>
    <w:p w14:paraId="494D8D06" w14:textId="77777777" w:rsidR="00F06A4A" w:rsidRDefault="00F06A4A" w:rsidP="00F06A4A">
      <w:pPr>
        <w:spacing w:before="120" w:after="120"/>
      </w:pPr>
      <w:r>
        <w:t>For example, the rule about how old a person must be to:</w:t>
      </w:r>
    </w:p>
    <w:p w14:paraId="3F27F62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>use aged care services</w:t>
      </w:r>
    </w:p>
    <w:p w14:paraId="7B1BCB66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 xml:space="preserve">live in an </w:t>
      </w:r>
      <w:r w:rsidRPr="006E7524">
        <w:rPr>
          <w:rStyle w:val="Strong"/>
        </w:rPr>
        <w:t>aged care home</w:t>
      </w:r>
      <w:r>
        <w:t>.</w:t>
      </w:r>
    </w:p>
    <w:p w14:paraId="74570AF4" w14:textId="77777777" w:rsidR="00F06A4A" w:rsidRPr="00B87F05" w:rsidRDefault="00F06A4A" w:rsidP="00F06A4A">
      <w:pPr>
        <w:spacing w:before="120" w:after="120"/>
      </w:pPr>
      <w:r w:rsidRPr="00B87F05">
        <w:t>Aged care homes are places where older people live when they can’t live in their home anymore.</w:t>
      </w:r>
    </w:p>
    <w:p w14:paraId="4A4C1911" w14:textId="25D1C0DA" w:rsidR="00F06A4A" w:rsidRPr="00B87F05" w:rsidRDefault="00F06A4A" w:rsidP="00F06A4A">
      <w:pPr>
        <w:spacing w:before="120" w:after="120"/>
      </w:pPr>
      <w:r w:rsidRPr="00B87F05">
        <w:lastRenderedPageBreak/>
        <w:t>Chapter 2 also explains how people will be approved to use aged</w:t>
      </w:r>
      <w:r>
        <w:t> </w:t>
      </w:r>
      <w:r w:rsidRPr="00B87F05">
        <w:t>care</w:t>
      </w:r>
      <w:r>
        <w:t> </w:t>
      </w:r>
      <w:r w:rsidRPr="00B87F05">
        <w:t>services.</w:t>
      </w:r>
    </w:p>
    <w:p w14:paraId="646A86B4" w14:textId="77777777" w:rsidR="00F06A4A" w:rsidRDefault="00F06A4A" w:rsidP="00F06A4A">
      <w:pPr>
        <w:spacing w:before="120" w:after="120"/>
      </w:pPr>
      <w:r>
        <w:t>This will:</w:t>
      </w:r>
    </w:p>
    <w:p w14:paraId="65BE85F3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make it easier for people who need aged care</w:t>
      </w:r>
    </w:p>
    <w:p w14:paraId="59259DF5" w14:textId="77777777" w:rsidR="00F06A4A" w:rsidRPr="00B87F05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depend on the person’s need for aged care services.</w:t>
      </w:r>
    </w:p>
    <w:p w14:paraId="1329A250" w14:textId="77777777" w:rsidR="00F06A4A" w:rsidRDefault="00F06A4A" w:rsidP="00F06A4A">
      <w:pPr>
        <w:spacing w:before="120" w:after="120"/>
      </w:pPr>
      <w:r>
        <w:t>For example, if someone needs aged care services at home, they can go on the waitlist for the Support at Home program.</w:t>
      </w:r>
    </w:p>
    <w:p w14:paraId="3F449687" w14:textId="77777777" w:rsidR="00F06A4A" w:rsidRDefault="00F06A4A" w:rsidP="00F06A4A">
      <w:pPr>
        <w:spacing w:before="120" w:after="120"/>
      </w:pPr>
      <w:r w:rsidRPr="00B87F05">
        <w:t>This program helps older people who live in their</w:t>
      </w:r>
      <w:r>
        <w:t> </w:t>
      </w:r>
      <w:r w:rsidRPr="00B87F05">
        <w:t>own home.</w:t>
      </w:r>
    </w:p>
    <w:p w14:paraId="454F8D1D" w14:textId="77777777" w:rsidR="00F06A4A" w:rsidRPr="00B87F05" w:rsidRDefault="00F06A4A" w:rsidP="00F06A4A">
      <w:pPr>
        <w:spacing w:before="120" w:after="120"/>
      </w:pPr>
      <w:r>
        <w:t>The wait time for the Support at Home program depends on the person’s need for aged care.</w:t>
      </w:r>
    </w:p>
    <w:p w14:paraId="409AD007" w14:textId="14CB2C8C" w:rsidR="003C7EFC" w:rsidRDefault="003C7EFC" w:rsidP="001F5121">
      <w:pPr>
        <w:pStyle w:val="Heading3"/>
      </w:pPr>
      <w:r>
        <w:t xml:space="preserve">Chapter 3 – </w:t>
      </w:r>
      <w:r w:rsidR="003F5CF5">
        <w:t>Workers and providers</w:t>
      </w:r>
    </w:p>
    <w:p w14:paraId="2DD6D59F" w14:textId="77777777" w:rsidR="00F06A4A" w:rsidRPr="00C773B6" w:rsidRDefault="00F06A4A" w:rsidP="00F06A4A">
      <w:pPr>
        <w:spacing w:before="120" w:after="120"/>
      </w:pPr>
      <w:r w:rsidRPr="00C773B6">
        <w:t xml:space="preserve">Chapter 3 explains the rules for aged care </w:t>
      </w:r>
      <w:r>
        <w:t>workers and providers</w:t>
      </w:r>
      <w:r w:rsidRPr="00C773B6">
        <w:t>.</w:t>
      </w:r>
    </w:p>
    <w:p w14:paraId="25CDEE89" w14:textId="77777777" w:rsidR="00F06A4A" w:rsidRDefault="00F06A4A" w:rsidP="00F06A4A">
      <w:pPr>
        <w:spacing w:before="120" w:after="120"/>
      </w:pPr>
      <w:r>
        <w:t xml:space="preserve">It explains how providers become </w:t>
      </w:r>
      <w:r w:rsidRPr="003C7EFC">
        <w:rPr>
          <w:rStyle w:val="Strong"/>
        </w:rPr>
        <w:t>registered</w:t>
      </w:r>
      <w:r>
        <w:t>.</w:t>
      </w:r>
    </w:p>
    <w:p w14:paraId="6844B2F7" w14:textId="77777777" w:rsidR="00F06A4A" w:rsidRDefault="00F06A4A" w:rsidP="00F06A4A">
      <w:pPr>
        <w:spacing w:before="120" w:after="120"/>
      </w:pPr>
      <w:r>
        <w:t>When a provider is registered, it means they:</w:t>
      </w:r>
    </w:p>
    <w:p w14:paraId="2E92AC96" w14:textId="77777777" w:rsidR="00F06A4A" w:rsidRDefault="00F06A4A" w:rsidP="00F06A4A">
      <w:pPr>
        <w:pStyle w:val="ListParagraph"/>
        <w:numPr>
          <w:ilvl w:val="0"/>
          <w:numId w:val="2"/>
        </w:numPr>
        <w:spacing w:before="120" w:after="120"/>
      </w:pPr>
      <w:r>
        <w:t>can provide aged care services</w:t>
      </w:r>
    </w:p>
    <w:p w14:paraId="4BF3BDD3" w14:textId="77777777" w:rsidR="00F06A4A" w:rsidRPr="003C7EFC" w:rsidRDefault="00F06A4A" w:rsidP="00F06A4A">
      <w:pPr>
        <w:pStyle w:val="ListParagraph"/>
        <w:numPr>
          <w:ilvl w:val="0"/>
          <w:numId w:val="2"/>
        </w:numPr>
        <w:spacing w:before="120" w:after="120"/>
        <w:ind w:left="714" w:hanging="357"/>
      </w:pPr>
      <w:r>
        <w:t>must follow certain rules.</w:t>
      </w:r>
    </w:p>
    <w:p w14:paraId="60C61E7E" w14:textId="77777777" w:rsidR="00F06A4A" w:rsidRPr="003C7EFC" w:rsidRDefault="00F06A4A" w:rsidP="00F06A4A">
      <w:pPr>
        <w:spacing w:before="120" w:after="120"/>
      </w:pPr>
      <w:r>
        <w:t>Chapter 3 also explains what happens when registered providers don’t follow the rules.</w:t>
      </w:r>
    </w:p>
    <w:p w14:paraId="5AD5A06F" w14:textId="52BE246C" w:rsidR="008D5979" w:rsidRDefault="008D5979" w:rsidP="001F5121">
      <w:pPr>
        <w:pStyle w:val="Heading3"/>
      </w:pPr>
      <w:r>
        <w:t xml:space="preserve">Chapter 4 – </w:t>
      </w:r>
      <w:r w:rsidR="00F40C4D">
        <w:t>Funding and fees</w:t>
      </w:r>
      <w:r w:rsidR="0077214F">
        <w:t xml:space="preserve"> for aged</w:t>
      </w:r>
      <w:r w:rsidR="00F40C4D">
        <w:t> </w:t>
      </w:r>
      <w:r w:rsidR="0077214F">
        <w:t>care services</w:t>
      </w:r>
    </w:p>
    <w:p w14:paraId="0DA8CFFC" w14:textId="77777777" w:rsidR="00F06A4A" w:rsidRPr="00C773B6" w:rsidRDefault="00F06A4A" w:rsidP="00F06A4A">
      <w:pPr>
        <w:spacing w:before="120" w:after="120"/>
      </w:pPr>
      <w:r w:rsidRPr="00C773B6">
        <w:t xml:space="preserve">Chapter 4 explains how </w:t>
      </w:r>
      <w:r w:rsidRPr="00C773B6">
        <w:rPr>
          <w:rStyle w:val="Strong"/>
        </w:rPr>
        <w:t>funding</w:t>
      </w:r>
      <w:r w:rsidRPr="00C773B6">
        <w:t xml:space="preserve"> will work for aged care services.</w:t>
      </w:r>
    </w:p>
    <w:p w14:paraId="203FB7E3" w14:textId="5D5D68F7" w:rsidR="00F06A4A" w:rsidRDefault="00F06A4A" w:rsidP="00F06A4A">
      <w:pPr>
        <w:spacing w:before="120" w:after="120"/>
      </w:pPr>
      <w:r w:rsidRPr="008D5979">
        <w:t>Funding is money from the government that pays</w:t>
      </w:r>
      <w:r>
        <w:t> </w:t>
      </w:r>
      <w:r w:rsidRPr="008D5979">
        <w:t>for</w:t>
      </w:r>
      <w:r>
        <w:t> </w:t>
      </w:r>
      <w:r w:rsidRPr="008D5979">
        <w:t>services and</w:t>
      </w:r>
      <w:r>
        <w:t> </w:t>
      </w:r>
      <w:r w:rsidRPr="008D5979">
        <w:t>supports. </w:t>
      </w:r>
    </w:p>
    <w:p w14:paraId="477E41ED" w14:textId="77777777" w:rsidR="00F06A4A" w:rsidRDefault="00F06A4A" w:rsidP="00F06A4A">
      <w:pPr>
        <w:spacing w:before="120" w:after="120"/>
      </w:pPr>
      <w:r>
        <w:lastRenderedPageBreak/>
        <w:t xml:space="preserve">Chapter 4 also explains the </w:t>
      </w:r>
      <w:r w:rsidRPr="00F40C4D">
        <w:rPr>
          <w:rStyle w:val="Strong"/>
        </w:rPr>
        <w:t>fees</w:t>
      </w:r>
      <w:r>
        <w:t xml:space="preserve"> older people might need to pay for aged care services.</w:t>
      </w:r>
    </w:p>
    <w:p w14:paraId="51B3FF5B" w14:textId="77777777" w:rsidR="00F06A4A" w:rsidRPr="008D5979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</w:p>
    <w:p w14:paraId="3DFF8D2E" w14:textId="77777777" w:rsidR="00F06A4A" w:rsidRPr="008D5979" w:rsidRDefault="00F06A4A" w:rsidP="00F06A4A">
      <w:pPr>
        <w:spacing w:before="120" w:after="120"/>
      </w:pPr>
      <w:r>
        <w:t xml:space="preserve">Chapter 4 explains: </w:t>
      </w:r>
    </w:p>
    <w:p w14:paraId="0FD7F142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funding the government will provide</w:t>
      </w:r>
    </w:p>
    <w:p w14:paraId="6A4F38C1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funding should be used by providers</w:t>
      </w:r>
    </w:p>
    <w:p w14:paraId="7C4144C3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providers can ask people using their services to pay.</w:t>
      </w:r>
    </w:p>
    <w:p w14:paraId="78C5964F" w14:textId="6E24CA32" w:rsidR="0084637D" w:rsidRDefault="0084637D" w:rsidP="00F06A4A">
      <w:pPr>
        <w:pStyle w:val="Heading3"/>
      </w:pPr>
      <w:r>
        <w:t xml:space="preserve">Chapter 5 – </w:t>
      </w:r>
      <w:r w:rsidR="001E1E95">
        <w:t>Managing</w:t>
      </w:r>
      <w:r>
        <w:t xml:space="preserve"> aged care </w:t>
      </w:r>
    </w:p>
    <w:p w14:paraId="19ED916A" w14:textId="77777777" w:rsidR="00F06A4A" w:rsidRDefault="00F06A4A" w:rsidP="00F06A4A">
      <w:pPr>
        <w:spacing w:before="120" w:after="120"/>
      </w:pPr>
      <w:r>
        <w:t>Cha</w:t>
      </w:r>
      <w:r w:rsidRPr="00FA3EA8">
        <w:t>pter 5 explains the ways a group of organisations will manage aged care se</w:t>
      </w:r>
      <w:r>
        <w:t>rvices.</w:t>
      </w:r>
    </w:p>
    <w:p w14:paraId="49F047EE" w14:textId="77777777" w:rsidR="00F06A4A" w:rsidRPr="00B81AFA" w:rsidRDefault="00F06A4A" w:rsidP="00F06A4A">
      <w:pPr>
        <w:spacing w:before="120" w:after="120"/>
      </w:pPr>
      <w:r w:rsidRPr="00B81AFA">
        <w:t>This group will include organisations that are:</w:t>
      </w:r>
    </w:p>
    <w:p w14:paraId="220446AF" w14:textId="77777777" w:rsidR="00F06A4A" w:rsidRPr="00B87F05" w:rsidRDefault="00F06A4A" w:rsidP="00F06A4A">
      <w:pPr>
        <w:pStyle w:val="ListParagraph"/>
        <w:numPr>
          <w:ilvl w:val="0"/>
          <w:numId w:val="2"/>
        </w:numPr>
        <w:spacing w:before="120" w:after="120"/>
      </w:pPr>
      <w:r w:rsidRPr="00B87F05">
        <w:t>part of the government</w:t>
      </w:r>
    </w:p>
    <w:p w14:paraId="19187D85" w14:textId="77777777" w:rsidR="00F06A4A" w:rsidRPr="00B87F05" w:rsidRDefault="00F06A4A" w:rsidP="00F06A4A">
      <w:pPr>
        <w:pStyle w:val="ListParagraph"/>
        <w:numPr>
          <w:ilvl w:val="0"/>
          <w:numId w:val="6"/>
        </w:numPr>
        <w:spacing w:before="120" w:after="120"/>
      </w:pPr>
      <w:r w:rsidRPr="00B87F05">
        <w:t>not part of the government.</w:t>
      </w:r>
    </w:p>
    <w:p w14:paraId="5B9417E7" w14:textId="77777777" w:rsidR="00F06A4A" w:rsidRDefault="00F06A4A" w:rsidP="00F06A4A">
      <w:pPr>
        <w:spacing w:before="120" w:after="120"/>
      </w:pPr>
      <w:r>
        <w:t xml:space="preserve">For example, </w:t>
      </w:r>
      <w:bookmarkStart w:id="25" w:name="_Hlk174693947"/>
      <w:r>
        <w:t xml:space="preserve">the </w:t>
      </w:r>
      <w:r w:rsidRPr="00322A25">
        <w:rPr>
          <w:rStyle w:val="Strong"/>
        </w:rPr>
        <w:t>Aged Care Quality and Safety</w:t>
      </w:r>
      <w:r>
        <w:rPr>
          <w:rStyle w:val="Strong"/>
        </w:rPr>
        <w:t> </w:t>
      </w:r>
      <w:r w:rsidRPr="00322A25">
        <w:rPr>
          <w:rStyle w:val="Strong"/>
        </w:rPr>
        <w:t>Commission</w:t>
      </w:r>
      <w:bookmarkEnd w:id="25"/>
      <w:r>
        <w:rPr>
          <w:rStyle w:val="Strong"/>
        </w:rPr>
        <w:t xml:space="preserve"> (Aged Care Commission)</w:t>
      </w:r>
      <w:r w:rsidRPr="008F4B4D">
        <w:t>.</w:t>
      </w:r>
    </w:p>
    <w:p w14:paraId="5B65E8C9" w14:textId="16ED3258" w:rsidR="00F06A4A" w:rsidRPr="00FA3EA8" w:rsidRDefault="00F06A4A" w:rsidP="00F06A4A">
      <w:pPr>
        <w:spacing w:before="120" w:after="120"/>
      </w:pPr>
      <w:r w:rsidRPr="00FA3EA8">
        <w:t xml:space="preserve">The </w:t>
      </w:r>
      <w:r>
        <w:t xml:space="preserve">Aged Care </w:t>
      </w:r>
      <w:r w:rsidRPr="00FA3EA8">
        <w:t>Commission makes sure older people who use aged</w:t>
      </w:r>
      <w:r>
        <w:t> </w:t>
      </w:r>
      <w:r w:rsidRPr="00FA3EA8">
        <w:t>care:</w:t>
      </w:r>
    </w:p>
    <w:p w14:paraId="6FA04820" w14:textId="77777777" w:rsidR="00F06A4A" w:rsidRPr="00FA3EA8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 w:rsidRPr="00FA3EA8">
        <w:t>are safe</w:t>
      </w:r>
    </w:p>
    <w:p w14:paraId="72FBDD0C" w14:textId="30D07985" w:rsidR="00F06A4A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receive</w:t>
      </w:r>
      <w:r w:rsidRPr="00FA3EA8">
        <w:t xml:space="preserve"> good services.</w:t>
      </w:r>
    </w:p>
    <w:p w14:paraId="48D2B510" w14:textId="77777777" w:rsidR="00F06A4A" w:rsidRDefault="00F06A4A">
      <w:pPr>
        <w:spacing w:before="0" w:after="0" w:line="240" w:lineRule="auto"/>
      </w:pPr>
      <w:r>
        <w:br w:type="page"/>
      </w:r>
    </w:p>
    <w:p w14:paraId="435C0514" w14:textId="77777777" w:rsidR="00F06A4A" w:rsidRDefault="00F06A4A" w:rsidP="00F06A4A">
      <w:pPr>
        <w:spacing w:before="120" w:after="120"/>
      </w:pPr>
      <w:r>
        <w:lastRenderedPageBreak/>
        <w:t>This group of organisations will:</w:t>
      </w:r>
    </w:p>
    <w:p w14:paraId="3C3BA383" w14:textId="77777777" w:rsidR="00F06A4A" w:rsidRPr="00FF4183" w:rsidRDefault="00F06A4A" w:rsidP="00F06A4A">
      <w:pPr>
        <w:pStyle w:val="ListParagraph"/>
        <w:numPr>
          <w:ilvl w:val="0"/>
          <w:numId w:val="3"/>
        </w:numPr>
        <w:spacing w:before="120" w:after="120"/>
      </w:pPr>
      <w:r w:rsidRPr="00FF4183">
        <w:t>set the rules about how providers are registered</w:t>
      </w:r>
    </w:p>
    <w:p w14:paraId="56FCAADC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make sure services are safe and fair</w:t>
      </w:r>
    </w:p>
    <w:p w14:paraId="3633A4B2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look into problems</w:t>
      </w:r>
    </w:p>
    <w:p w14:paraId="76421448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 xml:space="preserve">manage </w:t>
      </w:r>
      <w:r w:rsidRPr="001E1E95">
        <w:rPr>
          <w:rStyle w:val="Strong"/>
        </w:rPr>
        <w:t>complaints</w:t>
      </w:r>
      <w:r>
        <w:t>.</w:t>
      </w:r>
    </w:p>
    <w:p w14:paraId="60110344" w14:textId="77777777" w:rsidR="00F06A4A" w:rsidRDefault="00F06A4A" w:rsidP="00F06A4A">
      <w:pPr>
        <w:spacing w:before="120" w:after="120"/>
      </w:pPr>
      <w:r>
        <w:t xml:space="preserve">When you make a complaint, you tell someone that something: </w:t>
      </w:r>
    </w:p>
    <w:p w14:paraId="07B74450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 xml:space="preserve">has gone wrong </w:t>
      </w:r>
    </w:p>
    <w:p w14:paraId="1CC4672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isn’t working well.</w:t>
      </w:r>
    </w:p>
    <w:p w14:paraId="32906389" w14:textId="7BF82293" w:rsidR="001E1E95" w:rsidRDefault="001E1E95" w:rsidP="001F5121">
      <w:pPr>
        <w:pStyle w:val="Heading3"/>
      </w:pPr>
      <w:r>
        <w:t>Chapter 6 – Handling problems</w:t>
      </w:r>
    </w:p>
    <w:p w14:paraId="16FE0E00" w14:textId="77777777" w:rsidR="00F06A4A" w:rsidRPr="00FA3EA8" w:rsidRDefault="00F06A4A" w:rsidP="00F06A4A">
      <w:pPr>
        <w:spacing w:before="120" w:after="120"/>
      </w:pPr>
      <w:r w:rsidRPr="00FA3EA8">
        <w:t>Chapter 6 explains how the Aged Care Commission will work with us and other organisations to:</w:t>
      </w:r>
    </w:p>
    <w:p w14:paraId="2B6BC415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manage problems</w:t>
      </w:r>
    </w:p>
    <w:p w14:paraId="604E284D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make sure services are safe and fair.</w:t>
      </w:r>
    </w:p>
    <w:p w14:paraId="316D0789" w14:textId="77777777" w:rsidR="00F06A4A" w:rsidRDefault="00F06A4A" w:rsidP="00F06A4A">
      <w:pPr>
        <w:spacing w:before="120" w:after="120"/>
      </w:pPr>
      <w:r>
        <w:t>Chapter 6 explains how the Aged Care Commission can get information about providers.</w:t>
      </w:r>
    </w:p>
    <w:p w14:paraId="3EC6EC62" w14:textId="77777777" w:rsidR="00F06A4A" w:rsidRPr="00FF4183" w:rsidRDefault="00F06A4A" w:rsidP="00F06A4A">
      <w:pPr>
        <w:spacing w:before="120" w:after="120"/>
      </w:pPr>
      <w:r w:rsidRPr="00FF4183">
        <w:t>Chapter 6 also explains what the Aged Care Commission can do if providers aren’t following the rules.</w:t>
      </w:r>
    </w:p>
    <w:p w14:paraId="70674EBB" w14:textId="2CFC15FE" w:rsidR="00F06A4A" w:rsidRDefault="00F06A4A" w:rsidP="00F06A4A">
      <w:pPr>
        <w:spacing w:before="120" w:after="120"/>
      </w:pPr>
      <w:r>
        <w:t xml:space="preserve">For example, they can stop a provider from delivering aged care services. </w:t>
      </w:r>
    </w:p>
    <w:p w14:paraId="5DE4886A" w14:textId="77777777" w:rsidR="00F06A4A" w:rsidRDefault="00F06A4A">
      <w:pPr>
        <w:spacing w:before="0" w:after="0" w:line="240" w:lineRule="auto"/>
      </w:pPr>
      <w:r>
        <w:br w:type="page"/>
      </w:r>
    </w:p>
    <w:p w14:paraId="678B86FB" w14:textId="1CAB2201" w:rsidR="001E1E95" w:rsidRDefault="001E1E95" w:rsidP="001F5121">
      <w:pPr>
        <w:pStyle w:val="Heading3"/>
      </w:pPr>
      <w:r>
        <w:lastRenderedPageBreak/>
        <w:t xml:space="preserve">Chapter 7 – </w:t>
      </w:r>
      <w:r w:rsidR="00451BF1">
        <w:t>Managing information</w:t>
      </w:r>
    </w:p>
    <w:p w14:paraId="2FB2899B" w14:textId="77777777" w:rsidR="00F06A4A" w:rsidRPr="00297167" w:rsidRDefault="00F06A4A" w:rsidP="00F06A4A">
      <w:pPr>
        <w:spacing w:before="120" w:after="120"/>
      </w:pPr>
      <w:r w:rsidRPr="00297167">
        <w:t xml:space="preserve">Chapter 7 explains the new rules for managing information in aged care. </w:t>
      </w:r>
    </w:p>
    <w:p w14:paraId="6F55C3B8" w14:textId="77777777" w:rsidR="00F06A4A" w:rsidRPr="00297167" w:rsidRDefault="00F06A4A" w:rsidP="00F06A4A">
      <w:pPr>
        <w:spacing w:before="120" w:after="120"/>
      </w:pPr>
      <w:r w:rsidRPr="00297167">
        <w:t>Chapter 7 explains:</w:t>
      </w:r>
    </w:p>
    <w:p w14:paraId="4842547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the type of information that should be private</w:t>
      </w:r>
    </w:p>
    <w:p w14:paraId="33AF455A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who can use or share private information</w:t>
      </w:r>
    </w:p>
    <w:p w14:paraId="66046BA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when someone can use or share private information.</w:t>
      </w:r>
    </w:p>
    <w:p w14:paraId="52A2DD54" w14:textId="77777777" w:rsidR="00F06A4A" w:rsidRPr="008C15E5" w:rsidRDefault="00F06A4A" w:rsidP="00F06A4A">
      <w:pPr>
        <w:spacing w:before="120" w:after="120"/>
      </w:pPr>
      <w:r>
        <w:t>Chapter 7 also explains how the Act will protect people who speak up when things aren’t working well.</w:t>
      </w:r>
    </w:p>
    <w:p w14:paraId="7B3D25DB" w14:textId="0E7C14C5" w:rsidR="000E3932" w:rsidRDefault="000E3932" w:rsidP="001F5121">
      <w:pPr>
        <w:pStyle w:val="Heading3"/>
      </w:pPr>
      <w:r>
        <w:t xml:space="preserve">Chapter 8 </w:t>
      </w:r>
      <w:r w:rsidR="00A96ADD">
        <w:t>–</w:t>
      </w:r>
      <w:r>
        <w:t xml:space="preserve"> </w:t>
      </w:r>
      <w:r w:rsidR="00A96ADD">
        <w:t xml:space="preserve">Other </w:t>
      </w:r>
      <w:r w:rsidR="00580495">
        <w:t>changes to</w:t>
      </w:r>
      <w:r w:rsidR="00A96ADD">
        <w:t xml:space="preserve"> </w:t>
      </w:r>
      <w:r w:rsidR="00580495">
        <w:t xml:space="preserve">improve </w:t>
      </w:r>
      <w:r w:rsidR="00A96ADD">
        <w:t>aged care</w:t>
      </w:r>
    </w:p>
    <w:p w14:paraId="531EBF8A" w14:textId="77777777" w:rsidR="00F06A4A" w:rsidRPr="00297167" w:rsidRDefault="00F06A4A" w:rsidP="00F06A4A">
      <w:pPr>
        <w:spacing w:before="120" w:after="120"/>
      </w:pPr>
      <w:r w:rsidRPr="00297167">
        <w:t>Chapter 8 explains other changes to improve aged care.</w:t>
      </w:r>
    </w:p>
    <w:p w14:paraId="5DA6F8E8" w14:textId="77777777" w:rsidR="00F06A4A" w:rsidRDefault="00F06A4A" w:rsidP="00F06A4A">
      <w:pPr>
        <w:spacing w:before="120" w:after="120"/>
      </w:pPr>
      <w:r>
        <w:t>For example, it explains when:</w:t>
      </w:r>
    </w:p>
    <w:p w14:paraId="69A7CC12" w14:textId="77777777" w:rsidR="00F06A4A" w:rsidRPr="00FF4183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F4183">
        <w:t>the government can make new rules</w:t>
      </w:r>
    </w:p>
    <w:p w14:paraId="654CCF0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organisations can make decisions or ask for information or payments.</w:t>
      </w:r>
    </w:p>
    <w:p w14:paraId="4EAFA02D" w14:textId="1B5228AB" w:rsidR="00F06A4A" w:rsidRDefault="00F06A4A" w:rsidP="00F06A4A">
      <w:pPr>
        <w:spacing w:before="120" w:after="120"/>
      </w:pPr>
      <w:r>
        <w:t xml:space="preserve">This includes when we can make decisions or ask for information or payments. </w:t>
      </w:r>
    </w:p>
    <w:p w14:paraId="77644316" w14:textId="77777777" w:rsidR="00F06A4A" w:rsidRDefault="00F06A4A">
      <w:pPr>
        <w:spacing w:before="0" w:after="0" w:line="240" w:lineRule="auto"/>
      </w:pPr>
      <w:r>
        <w:br w:type="page"/>
      </w:r>
    </w:p>
    <w:p w14:paraId="76E06136" w14:textId="563F3E94" w:rsidR="00C14F6C" w:rsidRDefault="00F27B54" w:rsidP="00C14F6C">
      <w:pPr>
        <w:pStyle w:val="Heading2"/>
      </w:pPr>
      <w:bookmarkStart w:id="26" w:name="_Toc187070148"/>
      <w:r>
        <w:lastRenderedPageBreak/>
        <w:t xml:space="preserve">Another law </w:t>
      </w:r>
      <w:r w:rsidR="00B50AC2">
        <w:t>to</w:t>
      </w:r>
      <w:r>
        <w:t xml:space="preserve"> support the Act</w:t>
      </w:r>
      <w:bookmarkEnd w:id="26"/>
    </w:p>
    <w:p w14:paraId="1836ADF8" w14:textId="77777777" w:rsidR="00F06A4A" w:rsidRDefault="00F06A4A" w:rsidP="00F06A4A">
      <w:pPr>
        <w:spacing w:before="120" w:after="120"/>
      </w:pPr>
      <w:r w:rsidRPr="00227A85">
        <w:rPr>
          <w:spacing w:val="-4"/>
        </w:rPr>
        <w:t>Parliament passed another law on 28 November 2024 to support the Act to work properly</w:t>
      </w:r>
      <w:r>
        <w:t>.</w:t>
      </w:r>
    </w:p>
    <w:p w14:paraId="04BCC5C9" w14:textId="77777777" w:rsidR="00F06A4A" w:rsidRDefault="00F06A4A" w:rsidP="00F06A4A">
      <w:pPr>
        <w:spacing w:before="120" w:after="120"/>
      </w:pPr>
      <w:r>
        <w:t>It is called the Aged Care (Consequential and Transitional Provisions) Act 2024.</w:t>
      </w:r>
    </w:p>
    <w:p w14:paraId="58FC5675" w14:textId="77777777" w:rsidR="00F06A4A" w:rsidRDefault="00F06A4A" w:rsidP="00F06A4A">
      <w:pPr>
        <w:spacing w:before="120" w:after="120"/>
      </w:pPr>
      <w:r>
        <w:t>This law will make sure older people can still get aged care services while things are changing because of the Act.</w:t>
      </w:r>
    </w:p>
    <w:p w14:paraId="638DA74F" w14:textId="77777777" w:rsidR="00F06A4A" w:rsidRDefault="00F06A4A" w:rsidP="00F06A4A">
      <w:pPr>
        <w:spacing w:before="120" w:after="120"/>
      </w:pPr>
      <w:r>
        <w:t>This law will support workers and providers to get registered so they can deliver services under the Act.</w:t>
      </w:r>
    </w:p>
    <w:p w14:paraId="4C58759D" w14:textId="77777777" w:rsidR="00F06A4A" w:rsidRPr="00C919DA" w:rsidRDefault="00F06A4A" w:rsidP="00F06A4A">
      <w:pPr>
        <w:spacing w:before="120" w:after="120"/>
      </w:pPr>
      <w:r w:rsidRPr="00C919DA">
        <w:t>This law will also:</w:t>
      </w:r>
    </w:p>
    <w:p w14:paraId="78A4E1CC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the Act the main law about aged care</w:t>
      </w:r>
    </w:p>
    <w:p w14:paraId="6877402D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sure other laws are updated to include the Act</w:t>
      </w:r>
    </w:p>
    <w:p w14:paraId="41E5DBEF" w14:textId="36DDF8CA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 xml:space="preserve">explain what will happen to other laws now the Act is starting </w:t>
      </w:r>
      <w:r w:rsidR="002460CF">
        <w:t>from</w:t>
      </w:r>
      <w:r>
        <w:t xml:space="preserve"> 1</w:t>
      </w:r>
      <w:r w:rsidR="00543668">
        <w:t> </w:t>
      </w:r>
      <w:r w:rsidR="002B7761">
        <w:t>November</w:t>
      </w:r>
      <w:r>
        <w:t xml:space="preserve"> 2025.</w:t>
      </w:r>
    </w:p>
    <w:p w14:paraId="7B61AF3B" w14:textId="77777777" w:rsidR="00F06A4A" w:rsidRPr="00F06A4A" w:rsidRDefault="00F06A4A" w:rsidP="00F06A4A">
      <w:bookmarkStart w:id="27" w:name="_Toc187070149"/>
      <w:r>
        <w:br w:type="page"/>
      </w:r>
    </w:p>
    <w:p w14:paraId="4EBC22A9" w14:textId="54C096B0" w:rsidR="006D5FB2" w:rsidRDefault="006D5FB2" w:rsidP="006D5FB2">
      <w:pPr>
        <w:pStyle w:val="Heading2"/>
      </w:pPr>
      <w:r>
        <w:lastRenderedPageBreak/>
        <w:t>Share your ideas</w:t>
      </w:r>
      <w:bookmarkEnd w:id="27"/>
      <w:r>
        <w:t xml:space="preserve"> </w:t>
      </w:r>
    </w:p>
    <w:p w14:paraId="2B840EAA" w14:textId="77777777" w:rsidR="00F06A4A" w:rsidRDefault="00F06A4A" w:rsidP="00F06A4A">
      <w:pPr>
        <w:spacing w:before="120" w:after="120"/>
      </w:pPr>
      <w:r>
        <w:t xml:space="preserve">We want to hear your ideas about the Aged Care Rules. </w:t>
      </w:r>
    </w:p>
    <w:p w14:paraId="043349D5" w14:textId="77777777" w:rsidR="00F06A4A" w:rsidRDefault="00F06A4A" w:rsidP="00F06A4A">
      <w:pPr>
        <w:spacing w:before="120" w:after="120"/>
      </w:pPr>
      <w:r>
        <w:t>The Aged Care Rules will explain how the Act will work.</w:t>
      </w:r>
    </w:p>
    <w:p w14:paraId="3EA41B17" w14:textId="77777777" w:rsidR="00F06A4A" w:rsidRDefault="00F06A4A" w:rsidP="00F06A4A">
      <w:pPr>
        <w:spacing w:before="120" w:after="120"/>
      </w:pPr>
      <w:r>
        <w:t>This includes:</w:t>
      </w:r>
    </w:p>
    <w:p w14:paraId="38B0095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older people need to do</w:t>
      </w:r>
    </w:p>
    <w:p w14:paraId="5463FD9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workers and providers need to do.</w:t>
      </w:r>
    </w:p>
    <w:p w14:paraId="1B055F28" w14:textId="77777777" w:rsidR="00F06A4A" w:rsidRDefault="00F06A4A" w:rsidP="00F06A4A">
      <w:pPr>
        <w:spacing w:before="120" w:after="120"/>
      </w:pPr>
      <w:r>
        <w:t>We will use ideas from the community to improve the rules.</w:t>
      </w:r>
    </w:p>
    <w:p w14:paraId="38204352" w14:textId="77777777" w:rsidR="00F06A4A" w:rsidRDefault="00F06A4A" w:rsidP="00F06A4A">
      <w:pPr>
        <w:spacing w:before="120" w:after="120"/>
      </w:pPr>
      <w:r>
        <w:t>This includes ideas we have already heard from the community.</w:t>
      </w:r>
    </w:p>
    <w:p w14:paraId="48C366B2" w14:textId="77777777" w:rsidR="00F06A4A" w:rsidRPr="00C919DA" w:rsidRDefault="00F06A4A" w:rsidP="00F06A4A">
      <w:pPr>
        <w:spacing w:before="120" w:after="120"/>
      </w:pPr>
      <w:r>
        <w:t>Sharing ideas</w:t>
      </w:r>
      <w:r w:rsidRPr="00C919DA">
        <w:t xml:space="preserve"> will also help everyone understand:</w:t>
      </w:r>
    </w:p>
    <w:p w14:paraId="0B47A690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the changes will mean for them</w:t>
      </w:r>
    </w:p>
    <w:p w14:paraId="56CDAB5E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how the rules will affect older people and their care.</w:t>
      </w:r>
    </w:p>
    <w:p w14:paraId="2B3412CF" w14:textId="6017335A" w:rsidR="00F06A4A" w:rsidRDefault="00F06A4A" w:rsidP="00F06A4A">
      <w:pPr>
        <w:spacing w:before="120" w:after="120"/>
      </w:pPr>
      <w:r>
        <w:t>Providers will also be able to tell us what they need to get ready for the Act.</w:t>
      </w:r>
    </w:p>
    <w:p w14:paraId="07C26AFD" w14:textId="70B1B9DD" w:rsidR="00F06A4A" w:rsidRDefault="00F06A4A" w:rsidP="00F06A4A">
      <w:pPr>
        <w:spacing w:before="120" w:after="120"/>
      </w:pPr>
      <w:r>
        <w:t>You can learn more about how to share your ideas about the Aged Care Rules on our website.</w:t>
      </w:r>
    </w:p>
    <w:p w14:paraId="488F32F1" w14:textId="42290B29" w:rsidR="00F06A4A" w:rsidRDefault="00F06A4A" w:rsidP="00F06A4A">
      <w:pPr>
        <w:spacing w:before="120" w:after="120"/>
      </w:pPr>
      <w:hyperlink r:id="rId13" w:history="1">
        <w:r w:rsidRPr="00F05A73">
          <w:rPr>
            <w:rStyle w:val="Hyperlink"/>
          </w:rPr>
          <w:t>www.health.gov.au/our-work/</w:t>
        </w:r>
        <w:r>
          <w:rPr>
            <w:rStyle w:val="Hyperlink"/>
          </w:rPr>
          <w:t xml:space="preserve"> </w:t>
        </w:r>
        <w:r w:rsidRPr="00F05A73">
          <w:rPr>
            <w:rStyle w:val="Hyperlink"/>
          </w:rPr>
          <w:t>aged-care-act/consultation</w:t>
        </w:r>
      </w:hyperlink>
      <w:r>
        <w:t xml:space="preserve"> </w:t>
      </w:r>
    </w:p>
    <w:p w14:paraId="3B9DFD6F" w14:textId="77777777" w:rsidR="00F06A4A" w:rsidRDefault="00F06A4A">
      <w:pPr>
        <w:spacing w:before="0" w:after="0" w:line="240" w:lineRule="auto"/>
      </w:pPr>
      <w:r>
        <w:br w:type="page"/>
      </w:r>
    </w:p>
    <w:p w14:paraId="3B5E71EA" w14:textId="08322DA0" w:rsidR="003C25FD" w:rsidRDefault="003C25FD" w:rsidP="00090220">
      <w:pPr>
        <w:pStyle w:val="Heading2"/>
      </w:pPr>
      <w:bookmarkStart w:id="28" w:name="_Word_list"/>
      <w:bookmarkStart w:id="29" w:name="_Ref147154682"/>
      <w:bookmarkStart w:id="30" w:name="_Ref182400488"/>
      <w:bookmarkStart w:id="31" w:name="_Ref182993837"/>
      <w:bookmarkStart w:id="32" w:name="_Toc187070150"/>
      <w:bookmarkEnd w:id="28"/>
      <w:r w:rsidRPr="00090220">
        <w:lastRenderedPageBreak/>
        <w:t>Word list</w:t>
      </w:r>
      <w:bookmarkEnd w:id="29"/>
      <w:bookmarkEnd w:id="30"/>
      <w:bookmarkEnd w:id="31"/>
      <w:bookmarkEnd w:id="32"/>
    </w:p>
    <w:p w14:paraId="7C0CA173" w14:textId="0B9AB6BC" w:rsidR="009A6573" w:rsidRPr="00322943" w:rsidRDefault="009A6573" w:rsidP="00F06A4A">
      <w:pPr>
        <w:spacing w:before="120" w:after="120"/>
      </w:pPr>
      <w:r w:rsidRPr="00322943">
        <w:t xml:space="preserve">This list explains what the </w:t>
      </w:r>
      <w:r w:rsidRPr="00322943">
        <w:rPr>
          <w:rStyle w:val="Strong"/>
        </w:rPr>
        <w:t>bold</w:t>
      </w:r>
      <w:r w:rsidRPr="00322943">
        <w:t xml:space="preserve"> words in this document mean.</w:t>
      </w:r>
    </w:p>
    <w:p w14:paraId="019C5260" w14:textId="77777777" w:rsidR="00F06A4A" w:rsidRDefault="00F06A4A" w:rsidP="00771D6C">
      <w:pPr>
        <w:pStyle w:val="Wordlistterm"/>
      </w:pPr>
      <w:r w:rsidRPr="00771D6C">
        <w:t>Aged care homes</w:t>
      </w:r>
    </w:p>
    <w:p w14:paraId="6510CB72" w14:textId="77777777" w:rsidR="00F06A4A" w:rsidRPr="00771D6C" w:rsidRDefault="00F06A4A" w:rsidP="00F06A4A">
      <w:pPr>
        <w:spacing w:before="120" w:after="120"/>
      </w:pPr>
      <w:r w:rsidRPr="00771D6C">
        <w:t>Aged care homes are places where older people live when they can’t live in their home anymore.</w:t>
      </w:r>
    </w:p>
    <w:p w14:paraId="5059B273" w14:textId="77777777" w:rsidR="00F06A4A" w:rsidRPr="00771D6C" w:rsidRDefault="00F06A4A" w:rsidP="00771D6C">
      <w:pPr>
        <w:pStyle w:val="Wordlistterm"/>
      </w:pPr>
      <w:r w:rsidRPr="00771D6C">
        <w:t>Aged Care Quality and Safety Commission (Aged Care Commission)</w:t>
      </w:r>
    </w:p>
    <w:p w14:paraId="1C1FC982" w14:textId="5BC19285" w:rsidR="00F06A4A" w:rsidRDefault="00F06A4A" w:rsidP="00F06A4A">
      <w:pPr>
        <w:spacing w:before="120" w:after="120"/>
      </w:pPr>
      <w:r>
        <w:t>The Aged Care Commission makes sure older people who use aged care:</w:t>
      </w:r>
    </w:p>
    <w:p w14:paraId="0A825101" w14:textId="77777777" w:rsidR="00F06A4A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are safe</w:t>
      </w:r>
    </w:p>
    <w:p w14:paraId="446A3F7F" w14:textId="77777777" w:rsidR="00F06A4A" w:rsidRPr="00771D6C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get good services.</w:t>
      </w:r>
    </w:p>
    <w:p w14:paraId="3B12C474" w14:textId="77777777" w:rsidR="00F06A4A" w:rsidRDefault="00F06A4A" w:rsidP="00771D6C">
      <w:pPr>
        <w:pStyle w:val="Wordlistterm"/>
      </w:pPr>
      <w:r>
        <w:t>C</w:t>
      </w:r>
      <w:r w:rsidRPr="00771D6C">
        <w:t>omplaint</w:t>
      </w:r>
    </w:p>
    <w:p w14:paraId="5A075D65" w14:textId="77777777" w:rsidR="00F06A4A" w:rsidRPr="00771D6C" w:rsidRDefault="00F06A4A" w:rsidP="00F06A4A">
      <w:pPr>
        <w:spacing w:before="120" w:after="120"/>
      </w:pPr>
      <w:r w:rsidRPr="00771D6C">
        <w:t xml:space="preserve">When you make a complaint, you tell someone that something: </w:t>
      </w:r>
    </w:p>
    <w:p w14:paraId="6796E1ED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 xml:space="preserve">has gone wrong </w:t>
      </w:r>
    </w:p>
    <w:p w14:paraId="22663311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>isn’t working well.</w:t>
      </w:r>
    </w:p>
    <w:p w14:paraId="45C1D137" w14:textId="77777777" w:rsidR="00F06A4A" w:rsidRDefault="00F06A4A" w:rsidP="00771D6C">
      <w:pPr>
        <w:pStyle w:val="Wordlistterm"/>
      </w:pPr>
      <w:r>
        <w:t>Fees</w:t>
      </w:r>
    </w:p>
    <w:p w14:paraId="3784141B" w14:textId="77777777" w:rsidR="00F06A4A" w:rsidRPr="00F40C4D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  <w:r w:rsidRPr="00F40C4D">
        <w:t xml:space="preserve"> </w:t>
      </w:r>
    </w:p>
    <w:p w14:paraId="61042394" w14:textId="77777777" w:rsidR="00F06A4A" w:rsidRDefault="00F06A4A" w:rsidP="00771D6C">
      <w:pPr>
        <w:pStyle w:val="Wordlistterm"/>
      </w:pPr>
      <w:r w:rsidRPr="00771D6C">
        <w:t>Funding</w:t>
      </w:r>
    </w:p>
    <w:p w14:paraId="76D5C173" w14:textId="4821657E" w:rsidR="00F06A4A" w:rsidRPr="00771D6C" w:rsidRDefault="00F06A4A" w:rsidP="00F06A4A">
      <w:pPr>
        <w:spacing w:before="120" w:after="120"/>
      </w:pPr>
      <w:r w:rsidRPr="00771D6C">
        <w:t>Funding is money from the government that pays</w:t>
      </w:r>
      <w:r>
        <w:t> </w:t>
      </w:r>
      <w:r w:rsidRPr="00771D6C">
        <w:t>for services and</w:t>
      </w:r>
      <w:r>
        <w:t> </w:t>
      </w:r>
      <w:r w:rsidRPr="00771D6C">
        <w:t>supports. </w:t>
      </w:r>
    </w:p>
    <w:p w14:paraId="016B4D12" w14:textId="77777777" w:rsidR="00F06A4A" w:rsidRDefault="00F06A4A" w:rsidP="00771D6C">
      <w:pPr>
        <w:pStyle w:val="Wordlistterm"/>
      </w:pPr>
      <w:r w:rsidRPr="00771D6C">
        <w:t>Parliament</w:t>
      </w:r>
    </w:p>
    <w:p w14:paraId="0C785B6C" w14:textId="77777777" w:rsidR="00F06A4A" w:rsidRPr="00771D6C" w:rsidRDefault="00F06A4A" w:rsidP="00F06A4A">
      <w:pPr>
        <w:spacing w:before="120" w:after="120"/>
      </w:pPr>
      <w:r w:rsidRPr="00771D6C">
        <w:t>Parliament is a part of the Australian Government.</w:t>
      </w:r>
    </w:p>
    <w:p w14:paraId="0057F457" w14:textId="77777777" w:rsidR="00F06A4A" w:rsidRPr="00771D6C" w:rsidRDefault="00F06A4A" w:rsidP="00F06A4A">
      <w:pPr>
        <w:spacing w:before="120" w:after="120"/>
      </w:pPr>
      <w:r w:rsidRPr="00771D6C">
        <w:t>They make decisions about our laws.</w:t>
      </w:r>
    </w:p>
    <w:p w14:paraId="49454BC4" w14:textId="77777777" w:rsidR="00F06A4A" w:rsidRPr="00771D6C" w:rsidRDefault="00F06A4A" w:rsidP="00771D6C">
      <w:pPr>
        <w:pStyle w:val="Wordlistterm"/>
      </w:pPr>
      <w:r>
        <w:lastRenderedPageBreak/>
        <w:t>P</w:t>
      </w:r>
      <w:r w:rsidRPr="00771D6C">
        <w:t>roviders</w:t>
      </w:r>
    </w:p>
    <w:p w14:paraId="02786919" w14:textId="77777777" w:rsidR="00F06A4A" w:rsidRPr="00771D6C" w:rsidRDefault="00F06A4A" w:rsidP="00F06A4A">
      <w:pPr>
        <w:spacing w:before="120" w:after="120"/>
      </w:pPr>
      <w:r w:rsidRPr="00771D6C">
        <w:t>Providers support people by delivering a service.</w:t>
      </w:r>
    </w:p>
    <w:p w14:paraId="6064A7D1" w14:textId="77777777" w:rsidR="00F06A4A" w:rsidRPr="00771D6C" w:rsidRDefault="00F06A4A" w:rsidP="00771D6C">
      <w:pPr>
        <w:pStyle w:val="Wordlistterm"/>
      </w:pPr>
      <w:r>
        <w:t>R</w:t>
      </w:r>
      <w:r w:rsidRPr="00771D6C">
        <w:t>egistered</w:t>
      </w:r>
    </w:p>
    <w:p w14:paraId="1086DE90" w14:textId="77777777" w:rsidR="00F06A4A" w:rsidRPr="00771D6C" w:rsidRDefault="00F06A4A" w:rsidP="00F06A4A">
      <w:pPr>
        <w:spacing w:before="120" w:after="120"/>
      </w:pPr>
      <w:r w:rsidRPr="00771D6C">
        <w:t>When a provider is registered, it means they:</w:t>
      </w:r>
    </w:p>
    <w:p w14:paraId="2114F86E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can provide aged care services</w:t>
      </w:r>
    </w:p>
    <w:p w14:paraId="3C8B5DB1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must follow certain rules.</w:t>
      </w:r>
    </w:p>
    <w:p w14:paraId="49961EF3" w14:textId="77777777" w:rsidR="00F06A4A" w:rsidRDefault="00F06A4A" w:rsidP="00771D6C">
      <w:pPr>
        <w:pStyle w:val="Wordlistterm"/>
      </w:pPr>
      <w:r>
        <w:t>Rights</w:t>
      </w:r>
    </w:p>
    <w:p w14:paraId="1F2E2D57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498E2D02" w14:textId="77777777" w:rsidR="00F06A4A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 xml:space="preserve">fairly </w:t>
      </w:r>
    </w:p>
    <w:p w14:paraId="6E618DB9" w14:textId="77777777" w:rsidR="00F06A4A" w:rsidRPr="00771D6C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>equally.</w:t>
      </w:r>
    </w:p>
    <w:p w14:paraId="5E283514" w14:textId="0C8BBC53" w:rsidR="00F06A4A" w:rsidRDefault="00F06A4A" w:rsidP="00F06A4A">
      <w:pPr>
        <w:spacing w:before="5760" w:after="120"/>
        <w:rPr>
          <w:spacing w:val="-2"/>
          <w:szCs w:val="28"/>
        </w:rPr>
      </w:pPr>
      <w:r w:rsidRPr="00F76AE9">
        <w:rPr>
          <w:spacing w:val="-2"/>
          <w:szCs w:val="28"/>
        </w:rPr>
        <w:t>The Information Access Group created this</w:t>
      </w:r>
      <w:r>
        <w:rPr>
          <w:spacing w:val="-2"/>
          <w:szCs w:val="28"/>
        </w:rPr>
        <w:t xml:space="preserve"> text-only</w:t>
      </w:r>
      <w:r w:rsidRPr="00F76AE9">
        <w:rPr>
          <w:spacing w:val="-2"/>
          <w:szCs w:val="28"/>
        </w:rPr>
        <w:t xml:space="preserve"> Easy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Read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document. </w:t>
      </w:r>
    </w:p>
    <w:p w14:paraId="7FCDE161" w14:textId="6CE0C769" w:rsidR="00644C39" w:rsidRDefault="00F06A4A" w:rsidP="00F06A4A">
      <w:pPr>
        <w:spacing w:before="120" w:after="120"/>
        <w:rPr>
          <w:spacing w:val="-2"/>
          <w:szCs w:val="28"/>
        </w:rPr>
      </w:pPr>
      <w:r w:rsidRPr="00F76AE9">
        <w:rPr>
          <w:spacing w:val="-2"/>
          <w:szCs w:val="28"/>
        </w:rPr>
        <w:t>For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any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enquiries, please visit </w:t>
      </w:r>
      <w:hyperlink r:id="rId14" w:history="1">
        <w:r w:rsidRPr="00F76AE9">
          <w:rPr>
            <w:rStyle w:val="Hyperlink"/>
            <w:spacing w:val="-2"/>
            <w:szCs w:val="28"/>
          </w:rPr>
          <w:t>www.informationaccessgroup.com</w:t>
        </w:r>
      </w:hyperlink>
      <w:r w:rsidRPr="00F76AE9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F76AE9">
        <w:rPr>
          <w:spacing w:val="-2"/>
          <w:szCs w:val="28"/>
        </w:rPr>
        <w:t xml:space="preserve">Quote job number </w:t>
      </w:r>
      <w:r>
        <w:rPr>
          <w:spacing w:val="-2"/>
          <w:szCs w:val="28"/>
        </w:rPr>
        <w:t>6063</w:t>
      </w:r>
      <w:r w:rsidRPr="00F76AE9">
        <w:rPr>
          <w:spacing w:val="-2"/>
          <w:szCs w:val="28"/>
        </w:rPr>
        <w:t>.</w:t>
      </w:r>
    </w:p>
    <w:p w14:paraId="786E6F0F" w14:textId="77777777" w:rsidR="00686CA2" w:rsidRPr="00D72E56" w:rsidRDefault="00686CA2" w:rsidP="00686CA2">
      <w:pPr>
        <w:spacing w:line="240" w:lineRule="auto"/>
        <w:rPr>
          <w:b/>
          <w:bCs/>
        </w:rPr>
      </w:pPr>
      <w:r w:rsidRPr="00D72E56">
        <w:rPr>
          <w:b/>
          <w:bCs/>
        </w:rPr>
        <w:lastRenderedPageBreak/>
        <w:t>Copyright</w:t>
      </w:r>
    </w:p>
    <w:p w14:paraId="3FA79CEB" w14:textId="77777777" w:rsidR="00686CA2" w:rsidRPr="00D72E56" w:rsidRDefault="00686CA2" w:rsidP="00686CA2">
      <w:pPr>
        <w:spacing w:line="240" w:lineRule="auto"/>
        <w:rPr>
          <w:i/>
          <w:iCs/>
        </w:rPr>
      </w:pPr>
      <w:r w:rsidRPr="00D72E56">
        <w:rPr>
          <w:i/>
          <w:iCs/>
        </w:rPr>
        <w:t xml:space="preserve">Text and Commonwealth logos </w:t>
      </w:r>
    </w:p>
    <w:p w14:paraId="1C3BB0A0" w14:textId="77777777" w:rsidR="00686CA2" w:rsidRPr="00D72E56" w:rsidRDefault="00686CA2" w:rsidP="00686CA2">
      <w:pPr>
        <w:spacing w:line="240" w:lineRule="auto"/>
      </w:pPr>
      <w:r w:rsidRPr="00D72E56">
        <w:t>© 2025 Commonwealth of Australia as represented by the Department of Health, Disability and Ageing</w:t>
      </w:r>
      <w:r>
        <w:t xml:space="preserve"> (</w:t>
      </w:r>
      <w:r w:rsidRPr="00D72E56">
        <w:rPr>
          <w:b/>
          <w:bCs/>
        </w:rPr>
        <w:t>Commonwealth</w:t>
      </w:r>
      <w:r>
        <w:t xml:space="preserve">) </w:t>
      </w:r>
    </w:p>
    <w:p w14:paraId="38F3A804" w14:textId="77777777" w:rsidR="00686CA2" w:rsidRPr="00D72E56" w:rsidRDefault="00686CA2" w:rsidP="00686CA2">
      <w:pPr>
        <w:spacing w:line="240" w:lineRule="auto"/>
        <w:rPr>
          <w:i/>
          <w:iCs/>
        </w:rPr>
      </w:pPr>
      <w:r w:rsidRPr="00D72E56">
        <w:rPr>
          <w:i/>
          <w:iCs/>
        </w:rPr>
        <w:t xml:space="preserve">Photographs and graphics </w:t>
      </w:r>
    </w:p>
    <w:p w14:paraId="60977B97" w14:textId="02CE5637" w:rsidR="00686CA2" w:rsidRDefault="00686CA2" w:rsidP="00B0053A">
      <w:pPr>
        <w:spacing w:line="240" w:lineRule="auto"/>
      </w:pPr>
      <w:r>
        <w:t>Reproduced with permission granted solely to the Commonwealth for its use in this publication only.</w:t>
      </w:r>
    </w:p>
    <w:p w14:paraId="2E6D2BCB" w14:textId="77777777" w:rsidR="00686CA2" w:rsidRDefault="00686CA2" w:rsidP="00686CA2">
      <w:pPr>
        <w:rPr>
          <w:b/>
          <w:bCs/>
        </w:rPr>
      </w:pPr>
      <w:r w:rsidRPr="00D72E56">
        <w:rPr>
          <w:b/>
          <w:bCs/>
        </w:rPr>
        <w:t>Licence</w:t>
      </w:r>
      <w:r>
        <w:rPr>
          <w:b/>
          <w:bCs/>
        </w:rPr>
        <w:t xml:space="preserve"> in relation to text only </w:t>
      </w:r>
    </w:p>
    <w:p w14:paraId="06D44893" w14:textId="5BB3263A" w:rsidR="00686CA2" w:rsidRPr="00D72E56" w:rsidRDefault="00686CA2" w:rsidP="00B0053A">
      <w:r w:rsidRPr="00D72E56">
        <w:rPr>
          <w:noProof/>
        </w:rPr>
        <w:drawing>
          <wp:anchor distT="0" distB="0" distL="0" distR="0" simplePos="0" relativeHeight="251659264" behindDoc="0" locked="0" layoutInCell="1" allowOverlap="0" wp14:anchorId="697F30AB" wp14:editId="6BBD6406">
            <wp:simplePos x="0" y="0"/>
            <wp:positionH relativeFrom="margin">
              <wp:posOffset>22679</wp:posOffset>
            </wp:positionH>
            <wp:positionV relativeFrom="paragraph">
              <wp:posOffset>45176</wp:posOffset>
            </wp:positionV>
            <wp:extent cx="565150" cy="197485"/>
            <wp:effectExtent l="0" t="0" r="6350" b="0"/>
            <wp:wrapNone/>
            <wp:docPr id="98659745" name="Picture 2">
              <a:hlinkClick xmlns:a="http://schemas.openxmlformats.org/drawingml/2006/main" r:id="rId15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9745" name="Picture 2">
                      <a:hlinkClick r:id="rId15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E56">
        <w:t xml:space="preserve"> </w:t>
      </w:r>
    </w:p>
    <w:p w14:paraId="6C118559" w14:textId="40CE38F9" w:rsidR="00686CA2" w:rsidRPr="00D72E56" w:rsidRDefault="00686CA2" w:rsidP="00B0053A">
      <w:r>
        <w:t>Only t</w:t>
      </w:r>
      <w:r w:rsidRPr="00D72E56">
        <w:t>h</w:t>
      </w:r>
      <w:r>
        <w:t xml:space="preserve">e text of this publication is </w:t>
      </w:r>
      <w:r w:rsidRPr="00D72E56">
        <w:t>licensed under a Creative Commons Attribution</w:t>
      </w:r>
      <w:r w:rsidRPr="00D72E56">
        <w:noBreakHyphen/>
        <w:t xml:space="preserve">Non-Commercial 4.0 International Licence from </w:t>
      </w:r>
      <w:hyperlink r:id="rId17" w:history="1">
        <w:r w:rsidRPr="00D72E56">
          <w:rPr>
            <w:rStyle w:val="Hyperlink"/>
          </w:rPr>
          <w:t>https://creativecommons.org/licenses/by-nc/4.0/legalcode.en</w:t>
        </w:r>
      </w:hyperlink>
      <w:r>
        <w:t xml:space="preserve">. This Licence </w:t>
      </w:r>
      <w:r w:rsidRPr="00D72E56">
        <w:t xml:space="preserve">does not </w:t>
      </w:r>
      <w:r>
        <w:t>include</w:t>
      </w:r>
      <w:r w:rsidRPr="00D72E56">
        <w:t xml:space="preserve">, and no permission is given </w:t>
      </w:r>
      <w:r>
        <w:t xml:space="preserve">for, the </w:t>
      </w:r>
      <w:r w:rsidRPr="00D72E56">
        <w:t>use</w:t>
      </w:r>
      <w:r>
        <w:t xml:space="preserve"> of</w:t>
      </w:r>
      <w:r w:rsidRPr="00D72E56">
        <w:t xml:space="preserve"> any photographs and graphics </w:t>
      </w:r>
      <w:r>
        <w:t xml:space="preserve">or any </w:t>
      </w:r>
      <w:r w:rsidRPr="00D72E56">
        <w:t xml:space="preserve">Commonwealth logos contained in this </w:t>
      </w:r>
      <w:r>
        <w:t>p</w:t>
      </w:r>
      <w:r w:rsidRPr="00D72E56">
        <w:t xml:space="preserve">ublication. </w:t>
      </w:r>
    </w:p>
    <w:p w14:paraId="7735982C" w14:textId="77777777" w:rsidR="00686CA2" w:rsidRPr="00D72E56" w:rsidRDefault="00686CA2" w:rsidP="00686CA2">
      <w:pPr>
        <w:rPr>
          <w:b/>
          <w:bCs/>
        </w:rPr>
      </w:pPr>
      <w:r w:rsidRPr="00D72E56">
        <w:rPr>
          <w:b/>
          <w:bCs/>
        </w:rPr>
        <w:t xml:space="preserve">Disclaimer </w:t>
      </w:r>
    </w:p>
    <w:p w14:paraId="5E1BBF1A" w14:textId="77777777" w:rsidR="00686CA2" w:rsidRPr="00D72E56" w:rsidRDefault="00686CA2" w:rsidP="00686CA2">
      <w:r w:rsidRPr="00D72E56">
        <w:t xml:space="preserve">This </w:t>
      </w:r>
      <w:r>
        <w:t>p</w:t>
      </w:r>
      <w:r w:rsidRPr="00D72E56">
        <w:t xml:space="preserve">ublication is not legal advice and </w:t>
      </w:r>
      <w:r>
        <w:t>must</w:t>
      </w:r>
      <w:r w:rsidRPr="00D72E56">
        <w:t xml:space="preserve"> not to be used or relied upon as a substitute for legal advice. Users must seek </w:t>
      </w:r>
      <w:r>
        <w:t>their own i</w:t>
      </w:r>
      <w:r w:rsidRPr="00D72E56">
        <w:t xml:space="preserve">ndependent legal advice in relation to their particular circumstances. </w:t>
      </w:r>
    </w:p>
    <w:p w14:paraId="089C8A33" w14:textId="77777777" w:rsidR="00686CA2" w:rsidRPr="009455DF" w:rsidRDefault="00686CA2" w:rsidP="00F06A4A">
      <w:pPr>
        <w:spacing w:before="120" w:after="120"/>
        <w:rPr>
          <w:sz w:val="2"/>
          <w:szCs w:val="2"/>
        </w:rPr>
      </w:pPr>
    </w:p>
    <w:sectPr w:rsidR="00686CA2" w:rsidRPr="009455DF" w:rsidSect="00F7058A">
      <w:footerReference w:type="even" r:id="rId18"/>
      <w:footerReference w:type="default" r:id="rId19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9B3A" w14:textId="77777777" w:rsidR="00E610C1" w:rsidRDefault="00E610C1" w:rsidP="00134CC3">
      <w:pPr>
        <w:spacing w:before="0" w:after="0" w:line="240" w:lineRule="auto"/>
      </w:pPr>
      <w:r>
        <w:separator/>
      </w:r>
    </w:p>
  </w:endnote>
  <w:endnote w:type="continuationSeparator" w:id="0">
    <w:p w14:paraId="6B1A87F2" w14:textId="77777777" w:rsidR="00E610C1" w:rsidRDefault="00E610C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8A2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4D39B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1581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381F02" w14:textId="01BEE732" w:rsidR="00F06A4A" w:rsidRDefault="00F06A4A" w:rsidP="00F06A4A">
            <w:pPr>
              <w:pStyle w:val="Footer"/>
              <w:jc w:val="center"/>
            </w:pPr>
            <w:r w:rsidRPr="00F06A4A">
              <w:t xml:space="preserve">Page </w:t>
            </w:r>
            <w:r w:rsidRPr="00F06A4A">
              <w:rPr>
                <w:sz w:val="24"/>
                <w:szCs w:val="24"/>
              </w:rPr>
              <w:fldChar w:fldCharType="begin"/>
            </w:r>
            <w:r w:rsidRPr="00F06A4A">
              <w:instrText xml:space="preserve"> PAGE </w:instrText>
            </w:r>
            <w:r w:rsidRPr="00F06A4A">
              <w:rPr>
                <w:sz w:val="24"/>
                <w:szCs w:val="24"/>
              </w:rPr>
              <w:fldChar w:fldCharType="separate"/>
            </w:r>
            <w:r w:rsidRPr="00F06A4A">
              <w:rPr>
                <w:noProof/>
              </w:rPr>
              <w:t>2</w:t>
            </w:r>
            <w:r w:rsidRPr="00F06A4A">
              <w:rPr>
                <w:sz w:val="24"/>
                <w:szCs w:val="24"/>
              </w:rPr>
              <w:fldChar w:fldCharType="end"/>
            </w:r>
            <w:r w:rsidRPr="00F06A4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06A4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8B8E" w14:textId="77777777" w:rsidR="00E610C1" w:rsidRDefault="00E610C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9F4B34D" w14:textId="77777777" w:rsidR="00E610C1" w:rsidRDefault="00E610C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7F7"/>
    <w:multiLevelType w:val="hybridMultilevel"/>
    <w:tmpl w:val="A58A0B7C"/>
    <w:lvl w:ilvl="0" w:tplc="0AF00C0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09"/>
    <w:multiLevelType w:val="hybridMultilevel"/>
    <w:tmpl w:val="8864F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581"/>
    <w:multiLevelType w:val="hybridMultilevel"/>
    <w:tmpl w:val="E7425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A23"/>
    <w:multiLevelType w:val="hybridMultilevel"/>
    <w:tmpl w:val="3006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209A"/>
    <w:multiLevelType w:val="hybridMultilevel"/>
    <w:tmpl w:val="E91EA48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9C3"/>
    <w:multiLevelType w:val="hybridMultilevel"/>
    <w:tmpl w:val="5106BDD6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0FAD"/>
    <w:multiLevelType w:val="hybridMultilevel"/>
    <w:tmpl w:val="1B26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387"/>
    <w:multiLevelType w:val="hybridMultilevel"/>
    <w:tmpl w:val="BB42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368CE"/>
    <w:multiLevelType w:val="hybridMultilevel"/>
    <w:tmpl w:val="EE140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9A8"/>
    <w:multiLevelType w:val="hybridMultilevel"/>
    <w:tmpl w:val="FFA06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50AC"/>
    <w:multiLevelType w:val="hybridMultilevel"/>
    <w:tmpl w:val="42123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7963"/>
    <w:multiLevelType w:val="hybridMultilevel"/>
    <w:tmpl w:val="4E520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963"/>
    <w:multiLevelType w:val="hybridMultilevel"/>
    <w:tmpl w:val="34CCDEC0"/>
    <w:lvl w:ilvl="0" w:tplc="D8282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AC1"/>
    <w:multiLevelType w:val="hybridMultilevel"/>
    <w:tmpl w:val="4D949A50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30C2"/>
    <w:multiLevelType w:val="hybridMultilevel"/>
    <w:tmpl w:val="01E4BF3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5702"/>
    <w:multiLevelType w:val="hybridMultilevel"/>
    <w:tmpl w:val="17F2D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85665">
    <w:abstractNumId w:val="13"/>
  </w:num>
  <w:num w:numId="2" w16cid:durableId="788817796">
    <w:abstractNumId w:val="4"/>
  </w:num>
  <w:num w:numId="3" w16cid:durableId="2074430171">
    <w:abstractNumId w:val="5"/>
  </w:num>
  <w:num w:numId="4" w16cid:durableId="943075999">
    <w:abstractNumId w:val="14"/>
  </w:num>
  <w:num w:numId="5" w16cid:durableId="204685983">
    <w:abstractNumId w:val="9"/>
  </w:num>
  <w:num w:numId="6" w16cid:durableId="1122310668">
    <w:abstractNumId w:val="6"/>
  </w:num>
  <w:num w:numId="7" w16cid:durableId="1046100155">
    <w:abstractNumId w:val="2"/>
  </w:num>
  <w:num w:numId="8" w16cid:durableId="309604406">
    <w:abstractNumId w:val="1"/>
  </w:num>
  <w:num w:numId="9" w16cid:durableId="2046519088">
    <w:abstractNumId w:val="13"/>
  </w:num>
  <w:num w:numId="10" w16cid:durableId="355346756">
    <w:abstractNumId w:val="8"/>
  </w:num>
  <w:num w:numId="11" w16cid:durableId="49814334">
    <w:abstractNumId w:val="7"/>
  </w:num>
  <w:num w:numId="12" w16cid:durableId="1552106851">
    <w:abstractNumId w:val="11"/>
  </w:num>
  <w:num w:numId="13" w16cid:durableId="1001158676">
    <w:abstractNumId w:val="15"/>
  </w:num>
  <w:num w:numId="14" w16cid:durableId="532154538">
    <w:abstractNumId w:val="0"/>
  </w:num>
  <w:num w:numId="15" w16cid:durableId="597837183">
    <w:abstractNumId w:val="12"/>
  </w:num>
  <w:num w:numId="16" w16cid:durableId="566382560">
    <w:abstractNumId w:val="3"/>
  </w:num>
  <w:num w:numId="17" w16cid:durableId="159608548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7"/>
    <w:rsid w:val="0000125D"/>
    <w:rsid w:val="00003F3E"/>
    <w:rsid w:val="00005C84"/>
    <w:rsid w:val="000061C0"/>
    <w:rsid w:val="00006529"/>
    <w:rsid w:val="0000671C"/>
    <w:rsid w:val="000068C7"/>
    <w:rsid w:val="0000729C"/>
    <w:rsid w:val="00010060"/>
    <w:rsid w:val="000114C9"/>
    <w:rsid w:val="000115D5"/>
    <w:rsid w:val="000131A3"/>
    <w:rsid w:val="0001631B"/>
    <w:rsid w:val="00017235"/>
    <w:rsid w:val="00017C44"/>
    <w:rsid w:val="00020CAC"/>
    <w:rsid w:val="00022526"/>
    <w:rsid w:val="00025085"/>
    <w:rsid w:val="000258E1"/>
    <w:rsid w:val="000261D3"/>
    <w:rsid w:val="00026D9B"/>
    <w:rsid w:val="000276DA"/>
    <w:rsid w:val="00030677"/>
    <w:rsid w:val="00030B3E"/>
    <w:rsid w:val="00030FF0"/>
    <w:rsid w:val="00031EE7"/>
    <w:rsid w:val="0003212C"/>
    <w:rsid w:val="00034C79"/>
    <w:rsid w:val="000351CC"/>
    <w:rsid w:val="00035D95"/>
    <w:rsid w:val="00037534"/>
    <w:rsid w:val="0004165B"/>
    <w:rsid w:val="0004229E"/>
    <w:rsid w:val="000426C3"/>
    <w:rsid w:val="000432B1"/>
    <w:rsid w:val="000438FD"/>
    <w:rsid w:val="00044183"/>
    <w:rsid w:val="000443F1"/>
    <w:rsid w:val="00045983"/>
    <w:rsid w:val="00046373"/>
    <w:rsid w:val="000464C1"/>
    <w:rsid w:val="00051741"/>
    <w:rsid w:val="00052CB1"/>
    <w:rsid w:val="00053127"/>
    <w:rsid w:val="00055C12"/>
    <w:rsid w:val="00056A07"/>
    <w:rsid w:val="00060614"/>
    <w:rsid w:val="00060E3E"/>
    <w:rsid w:val="00061FF6"/>
    <w:rsid w:val="00062121"/>
    <w:rsid w:val="00062EB9"/>
    <w:rsid w:val="000632D5"/>
    <w:rsid w:val="0006339E"/>
    <w:rsid w:val="0006419E"/>
    <w:rsid w:val="00065443"/>
    <w:rsid w:val="0006688F"/>
    <w:rsid w:val="000668ED"/>
    <w:rsid w:val="00067033"/>
    <w:rsid w:val="0006736E"/>
    <w:rsid w:val="00071EB8"/>
    <w:rsid w:val="00071F9A"/>
    <w:rsid w:val="0007213A"/>
    <w:rsid w:val="0007300E"/>
    <w:rsid w:val="0007323B"/>
    <w:rsid w:val="00073579"/>
    <w:rsid w:val="00073826"/>
    <w:rsid w:val="00074F07"/>
    <w:rsid w:val="000765C3"/>
    <w:rsid w:val="00076646"/>
    <w:rsid w:val="00077149"/>
    <w:rsid w:val="0007725B"/>
    <w:rsid w:val="00080002"/>
    <w:rsid w:val="00081601"/>
    <w:rsid w:val="00081CF6"/>
    <w:rsid w:val="0008208D"/>
    <w:rsid w:val="000833FC"/>
    <w:rsid w:val="00083533"/>
    <w:rsid w:val="000853EF"/>
    <w:rsid w:val="00090220"/>
    <w:rsid w:val="000906AA"/>
    <w:rsid w:val="00090CB5"/>
    <w:rsid w:val="00093A54"/>
    <w:rsid w:val="00093DF0"/>
    <w:rsid w:val="00094263"/>
    <w:rsid w:val="000A0045"/>
    <w:rsid w:val="000A0D6A"/>
    <w:rsid w:val="000A1108"/>
    <w:rsid w:val="000A1A0B"/>
    <w:rsid w:val="000A234D"/>
    <w:rsid w:val="000A2D6A"/>
    <w:rsid w:val="000A2E76"/>
    <w:rsid w:val="000A627C"/>
    <w:rsid w:val="000B1620"/>
    <w:rsid w:val="000B1B15"/>
    <w:rsid w:val="000B1CBC"/>
    <w:rsid w:val="000B3B67"/>
    <w:rsid w:val="000B4D35"/>
    <w:rsid w:val="000B6C30"/>
    <w:rsid w:val="000C0F54"/>
    <w:rsid w:val="000C3B9B"/>
    <w:rsid w:val="000C3D30"/>
    <w:rsid w:val="000C71EF"/>
    <w:rsid w:val="000D0091"/>
    <w:rsid w:val="000D07D6"/>
    <w:rsid w:val="000D1AEE"/>
    <w:rsid w:val="000D282A"/>
    <w:rsid w:val="000D2C19"/>
    <w:rsid w:val="000D3764"/>
    <w:rsid w:val="000D5340"/>
    <w:rsid w:val="000D62C4"/>
    <w:rsid w:val="000D6794"/>
    <w:rsid w:val="000D7DE3"/>
    <w:rsid w:val="000D7F04"/>
    <w:rsid w:val="000E319D"/>
    <w:rsid w:val="000E3932"/>
    <w:rsid w:val="000E3CE1"/>
    <w:rsid w:val="000E55B2"/>
    <w:rsid w:val="000F0695"/>
    <w:rsid w:val="000F33B0"/>
    <w:rsid w:val="000F52F4"/>
    <w:rsid w:val="001000B8"/>
    <w:rsid w:val="00101434"/>
    <w:rsid w:val="001021B6"/>
    <w:rsid w:val="0010561C"/>
    <w:rsid w:val="001066AD"/>
    <w:rsid w:val="00110A85"/>
    <w:rsid w:val="001110D2"/>
    <w:rsid w:val="0011193C"/>
    <w:rsid w:val="001131E0"/>
    <w:rsid w:val="00113643"/>
    <w:rsid w:val="00115657"/>
    <w:rsid w:val="001156E7"/>
    <w:rsid w:val="001161C0"/>
    <w:rsid w:val="00117AEC"/>
    <w:rsid w:val="00120A79"/>
    <w:rsid w:val="00120EEC"/>
    <w:rsid w:val="00121A51"/>
    <w:rsid w:val="00121D5E"/>
    <w:rsid w:val="0012415C"/>
    <w:rsid w:val="00124F36"/>
    <w:rsid w:val="00125352"/>
    <w:rsid w:val="00130652"/>
    <w:rsid w:val="0013208B"/>
    <w:rsid w:val="001329A4"/>
    <w:rsid w:val="00134CC3"/>
    <w:rsid w:val="0013535A"/>
    <w:rsid w:val="00136BF0"/>
    <w:rsid w:val="00141D53"/>
    <w:rsid w:val="00143B57"/>
    <w:rsid w:val="0014402F"/>
    <w:rsid w:val="0014548C"/>
    <w:rsid w:val="0015140F"/>
    <w:rsid w:val="00151817"/>
    <w:rsid w:val="0015329D"/>
    <w:rsid w:val="001533F6"/>
    <w:rsid w:val="00153E51"/>
    <w:rsid w:val="001574A0"/>
    <w:rsid w:val="001600B3"/>
    <w:rsid w:val="00160B8C"/>
    <w:rsid w:val="00161689"/>
    <w:rsid w:val="0016173C"/>
    <w:rsid w:val="00161EEC"/>
    <w:rsid w:val="001620EC"/>
    <w:rsid w:val="00162414"/>
    <w:rsid w:val="001655F1"/>
    <w:rsid w:val="00165E94"/>
    <w:rsid w:val="0016620D"/>
    <w:rsid w:val="00166435"/>
    <w:rsid w:val="00170748"/>
    <w:rsid w:val="001711FF"/>
    <w:rsid w:val="00173B3A"/>
    <w:rsid w:val="00175FBE"/>
    <w:rsid w:val="00176798"/>
    <w:rsid w:val="001776FB"/>
    <w:rsid w:val="0018024C"/>
    <w:rsid w:val="00183920"/>
    <w:rsid w:val="001865FF"/>
    <w:rsid w:val="001913A3"/>
    <w:rsid w:val="00191719"/>
    <w:rsid w:val="00192061"/>
    <w:rsid w:val="0019631C"/>
    <w:rsid w:val="00197594"/>
    <w:rsid w:val="001A20D1"/>
    <w:rsid w:val="001A23B1"/>
    <w:rsid w:val="001A2E5E"/>
    <w:rsid w:val="001A363D"/>
    <w:rsid w:val="001A375B"/>
    <w:rsid w:val="001A451C"/>
    <w:rsid w:val="001A4B9E"/>
    <w:rsid w:val="001A5C7B"/>
    <w:rsid w:val="001A5D4B"/>
    <w:rsid w:val="001A71E8"/>
    <w:rsid w:val="001B0235"/>
    <w:rsid w:val="001B023E"/>
    <w:rsid w:val="001B134C"/>
    <w:rsid w:val="001B1575"/>
    <w:rsid w:val="001B4580"/>
    <w:rsid w:val="001B64FD"/>
    <w:rsid w:val="001B75DE"/>
    <w:rsid w:val="001C20F5"/>
    <w:rsid w:val="001C28AC"/>
    <w:rsid w:val="001C326A"/>
    <w:rsid w:val="001C3700"/>
    <w:rsid w:val="001C3CDE"/>
    <w:rsid w:val="001C3F8A"/>
    <w:rsid w:val="001C4439"/>
    <w:rsid w:val="001C564C"/>
    <w:rsid w:val="001C61ED"/>
    <w:rsid w:val="001C6408"/>
    <w:rsid w:val="001C6F09"/>
    <w:rsid w:val="001D0608"/>
    <w:rsid w:val="001D09F7"/>
    <w:rsid w:val="001D116F"/>
    <w:rsid w:val="001D2AC7"/>
    <w:rsid w:val="001D3FF9"/>
    <w:rsid w:val="001D41E4"/>
    <w:rsid w:val="001D471A"/>
    <w:rsid w:val="001D505E"/>
    <w:rsid w:val="001D5115"/>
    <w:rsid w:val="001D7E01"/>
    <w:rsid w:val="001D7E3D"/>
    <w:rsid w:val="001E0B48"/>
    <w:rsid w:val="001E0FAE"/>
    <w:rsid w:val="001E1544"/>
    <w:rsid w:val="001E1BFC"/>
    <w:rsid w:val="001E1E95"/>
    <w:rsid w:val="001E316A"/>
    <w:rsid w:val="001E418A"/>
    <w:rsid w:val="001E4CCF"/>
    <w:rsid w:val="001E57AD"/>
    <w:rsid w:val="001E5AD7"/>
    <w:rsid w:val="001E6F82"/>
    <w:rsid w:val="001E773F"/>
    <w:rsid w:val="001F0256"/>
    <w:rsid w:val="001F15CA"/>
    <w:rsid w:val="001F37D6"/>
    <w:rsid w:val="001F3863"/>
    <w:rsid w:val="001F38D7"/>
    <w:rsid w:val="001F5121"/>
    <w:rsid w:val="001F53C8"/>
    <w:rsid w:val="001F782E"/>
    <w:rsid w:val="001F7D75"/>
    <w:rsid w:val="00202523"/>
    <w:rsid w:val="00203088"/>
    <w:rsid w:val="00203FDC"/>
    <w:rsid w:val="00205E3E"/>
    <w:rsid w:val="00205F11"/>
    <w:rsid w:val="0021053B"/>
    <w:rsid w:val="00211537"/>
    <w:rsid w:val="0021361E"/>
    <w:rsid w:val="00215993"/>
    <w:rsid w:val="00217241"/>
    <w:rsid w:val="002177C6"/>
    <w:rsid w:val="00217CB2"/>
    <w:rsid w:val="00220DA4"/>
    <w:rsid w:val="002212B6"/>
    <w:rsid w:val="00221649"/>
    <w:rsid w:val="00221CED"/>
    <w:rsid w:val="002222F7"/>
    <w:rsid w:val="002225E7"/>
    <w:rsid w:val="00223430"/>
    <w:rsid w:val="00227A85"/>
    <w:rsid w:val="00230213"/>
    <w:rsid w:val="00230257"/>
    <w:rsid w:val="00233F25"/>
    <w:rsid w:val="002349C3"/>
    <w:rsid w:val="00234CF7"/>
    <w:rsid w:val="00235D23"/>
    <w:rsid w:val="00236622"/>
    <w:rsid w:val="00240C17"/>
    <w:rsid w:val="00241A33"/>
    <w:rsid w:val="00242C52"/>
    <w:rsid w:val="00243753"/>
    <w:rsid w:val="002441FD"/>
    <w:rsid w:val="00245C14"/>
    <w:rsid w:val="002460CF"/>
    <w:rsid w:val="00247000"/>
    <w:rsid w:val="00247AB9"/>
    <w:rsid w:val="00247D4B"/>
    <w:rsid w:val="002500F3"/>
    <w:rsid w:val="0025072B"/>
    <w:rsid w:val="002563F5"/>
    <w:rsid w:val="00256E86"/>
    <w:rsid w:val="002578B1"/>
    <w:rsid w:val="00257E9D"/>
    <w:rsid w:val="00264D2A"/>
    <w:rsid w:val="00270553"/>
    <w:rsid w:val="0027129B"/>
    <w:rsid w:val="00272714"/>
    <w:rsid w:val="00276020"/>
    <w:rsid w:val="002764E8"/>
    <w:rsid w:val="00277633"/>
    <w:rsid w:val="00280D0B"/>
    <w:rsid w:val="00281094"/>
    <w:rsid w:val="00282145"/>
    <w:rsid w:val="00283DB7"/>
    <w:rsid w:val="00285143"/>
    <w:rsid w:val="00286213"/>
    <w:rsid w:val="002869EA"/>
    <w:rsid w:val="002875DD"/>
    <w:rsid w:val="0029060F"/>
    <w:rsid w:val="002907C7"/>
    <w:rsid w:val="00290F99"/>
    <w:rsid w:val="00291C10"/>
    <w:rsid w:val="00292D3C"/>
    <w:rsid w:val="00292E8C"/>
    <w:rsid w:val="00293201"/>
    <w:rsid w:val="00294024"/>
    <w:rsid w:val="00295BFF"/>
    <w:rsid w:val="00296C7B"/>
    <w:rsid w:val="00297167"/>
    <w:rsid w:val="002A02BB"/>
    <w:rsid w:val="002A0A0C"/>
    <w:rsid w:val="002A3384"/>
    <w:rsid w:val="002A4383"/>
    <w:rsid w:val="002A4A0F"/>
    <w:rsid w:val="002A4ECB"/>
    <w:rsid w:val="002A5ED5"/>
    <w:rsid w:val="002A64EB"/>
    <w:rsid w:val="002B0820"/>
    <w:rsid w:val="002B1E87"/>
    <w:rsid w:val="002B2870"/>
    <w:rsid w:val="002B3324"/>
    <w:rsid w:val="002B348A"/>
    <w:rsid w:val="002B3D55"/>
    <w:rsid w:val="002B5278"/>
    <w:rsid w:val="002B7761"/>
    <w:rsid w:val="002C0B7F"/>
    <w:rsid w:val="002C18BA"/>
    <w:rsid w:val="002C2F5C"/>
    <w:rsid w:val="002C55A6"/>
    <w:rsid w:val="002C79AC"/>
    <w:rsid w:val="002D0340"/>
    <w:rsid w:val="002D2E9C"/>
    <w:rsid w:val="002D4268"/>
    <w:rsid w:val="002D6314"/>
    <w:rsid w:val="002D6EC8"/>
    <w:rsid w:val="002E100F"/>
    <w:rsid w:val="002E15B7"/>
    <w:rsid w:val="002E250D"/>
    <w:rsid w:val="002E37AE"/>
    <w:rsid w:val="002E38B5"/>
    <w:rsid w:val="002E3A8B"/>
    <w:rsid w:val="002E535B"/>
    <w:rsid w:val="002E5B2D"/>
    <w:rsid w:val="002E5C89"/>
    <w:rsid w:val="002E5D89"/>
    <w:rsid w:val="002E6015"/>
    <w:rsid w:val="002E666C"/>
    <w:rsid w:val="002F0075"/>
    <w:rsid w:val="002F0FEF"/>
    <w:rsid w:val="002F1835"/>
    <w:rsid w:val="002F1895"/>
    <w:rsid w:val="002F30CB"/>
    <w:rsid w:val="002F48F2"/>
    <w:rsid w:val="002F4984"/>
    <w:rsid w:val="002F4DF1"/>
    <w:rsid w:val="00300FF6"/>
    <w:rsid w:val="0030151B"/>
    <w:rsid w:val="00301D76"/>
    <w:rsid w:val="00302D64"/>
    <w:rsid w:val="0030594A"/>
    <w:rsid w:val="00307AEC"/>
    <w:rsid w:val="00314503"/>
    <w:rsid w:val="00320559"/>
    <w:rsid w:val="00321077"/>
    <w:rsid w:val="00322943"/>
    <w:rsid w:val="00322A25"/>
    <w:rsid w:val="00325DF4"/>
    <w:rsid w:val="00330E6A"/>
    <w:rsid w:val="0033269A"/>
    <w:rsid w:val="003327FF"/>
    <w:rsid w:val="00332A20"/>
    <w:rsid w:val="003332F3"/>
    <w:rsid w:val="00334EEB"/>
    <w:rsid w:val="0034139F"/>
    <w:rsid w:val="00343869"/>
    <w:rsid w:val="003439E7"/>
    <w:rsid w:val="00344CC5"/>
    <w:rsid w:val="00345859"/>
    <w:rsid w:val="00345C3C"/>
    <w:rsid w:val="00345F90"/>
    <w:rsid w:val="00346045"/>
    <w:rsid w:val="0034633F"/>
    <w:rsid w:val="00347C04"/>
    <w:rsid w:val="00350488"/>
    <w:rsid w:val="00350DA1"/>
    <w:rsid w:val="003523D6"/>
    <w:rsid w:val="003528C8"/>
    <w:rsid w:val="00356A05"/>
    <w:rsid w:val="00357305"/>
    <w:rsid w:val="00361EEE"/>
    <w:rsid w:val="0036259B"/>
    <w:rsid w:val="00363590"/>
    <w:rsid w:val="0036372B"/>
    <w:rsid w:val="00365437"/>
    <w:rsid w:val="00365949"/>
    <w:rsid w:val="00365F18"/>
    <w:rsid w:val="00365F22"/>
    <w:rsid w:val="003665D5"/>
    <w:rsid w:val="00366CDC"/>
    <w:rsid w:val="00370B27"/>
    <w:rsid w:val="0037136F"/>
    <w:rsid w:val="003741D2"/>
    <w:rsid w:val="0037449D"/>
    <w:rsid w:val="0038327A"/>
    <w:rsid w:val="00390F6F"/>
    <w:rsid w:val="00394A1A"/>
    <w:rsid w:val="00397314"/>
    <w:rsid w:val="00397682"/>
    <w:rsid w:val="003978EE"/>
    <w:rsid w:val="003A1CF5"/>
    <w:rsid w:val="003A4B92"/>
    <w:rsid w:val="003A5211"/>
    <w:rsid w:val="003A52BE"/>
    <w:rsid w:val="003A629D"/>
    <w:rsid w:val="003A78E0"/>
    <w:rsid w:val="003B0746"/>
    <w:rsid w:val="003B0765"/>
    <w:rsid w:val="003B3832"/>
    <w:rsid w:val="003B3FAB"/>
    <w:rsid w:val="003B5612"/>
    <w:rsid w:val="003B5995"/>
    <w:rsid w:val="003B5C1F"/>
    <w:rsid w:val="003B5FD8"/>
    <w:rsid w:val="003B6F09"/>
    <w:rsid w:val="003B77FF"/>
    <w:rsid w:val="003C0ACD"/>
    <w:rsid w:val="003C0CDC"/>
    <w:rsid w:val="003C1FCE"/>
    <w:rsid w:val="003C25FD"/>
    <w:rsid w:val="003C2691"/>
    <w:rsid w:val="003C4A3D"/>
    <w:rsid w:val="003C764A"/>
    <w:rsid w:val="003C7EFC"/>
    <w:rsid w:val="003D164F"/>
    <w:rsid w:val="003E086F"/>
    <w:rsid w:val="003E0E59"/>
    <w:rsid w:val="003E1DAD"/>
    <w:rsid w:val="003E1DC9"/>
    <w:rsid w:val="003E2673"/>
    <w:rsid w:val="003E37CC"/>
    <w:rsid w:val="003E7BCD"/>
    <w:rsid w:val="003F12F9"/>
    <w:rsid w:val="003F1C1D"/>
    <w:rsid w:val="003F351A"/>
    <w:rsid w:val="003F437C"/>
    <w:rsid w:val="003F5CF5"/>
    <w:rsid w:val="004019A6"/>
    <w:rsid w:val="004029A2"/>
    <w:rsid w:val="00404381"/>
    <w:rsid w:val="004051BF"/>
    <w:rsid w:val="004052C5"/>
    <w:rsid w:val="00406E82"/>
    <w:rsid w:val="00414F62"/>
    <w:rsid w:val="00415257"/>
    <w:rsid w:val="00415C29"/>
    <w:rsid w:val="00417A0A"/>
    <w:rsid w:val="00417DD4"/>
    <w:rsid w:val="00425070"/>
    <w:rsid w:val="00425227"/>
    <w:rsid w:val="00427142"/>
    <w:rsid w:val="004273B8"/>
    <w:rsid w:val="004276BA"/>
    <w:rsid w:val="004317FD"/>
    <w:rsid w:val="00432990"/>
    <w:rsid w:val="00433A4F"/>
    <w:rsid w:val="00434A48"/>
    <w:rsid w:val="0043606C"/>
    <w:rsid w:val="0043669E"/>
    <w:rsid w:val="0044029D"/>
    <w:rsid w:val="00441B81"/>
    <w:rsid w:val="004428D8"/>
    <w:rsid w:val="00443E4B"/>
    <w:rsid w:val="004453E2"/>
    <w:rsid w:val="00447582"/>
    <w:rsid w:val="0045182A"/>
    <w:rsid w:val="00451BF1"/>
    <w:rsid w:val="0045208A"/>
    <w:rsid w:val="00453CDE"/>
    <w:rsid w:val="00456D9F"/>
    <w:rsid w:val="00457381"/>
    <w:rsid w:val="0045741C"/>
    <w:rsid w:val="0045758E"/>
    <w:rsid w:val="0046085A"/>
    <w:rsid w:val="00461B6A"/>
    <w:rsid w:val="00461E72"/>
    <w:rsid w:val="004627FF"/>
    <w:rsid w:val="00463323"/>
    <w:rsid w:val="00463DA6"/>
    <w:rsid w:val="00465729"/>
    <w:rsid w:val="004676BA"/>
    <w:rsid w:val="004678D5"/>
    <w:rsid w:val="00467936"/>
    <w:rsid w:val="00470031"/>
    <w:rsid w:val="00470848"/>
    <w:rsid w:val="004709E6"/>
    <w:rsid w:val="00473641"/>
    <w:rsid w:val="00476B00"/>
    <w:rsid w:val="00482C02"/>
    <w:rsid w:val="00485364"/>
    <w:rsid w:val="00491930"/>
    <w:rsid w:val="00492B70"/>
    <w:rsid w:val="004938F4"/>
    <w:rsid w:val="00494481"/>
    <w:rsid w:val="00494D54"/>
    <w:rsid w:val="00494FB2"/>
    <w:rsid w:val="00495C4F"/>
    <w:rsid w:val="0049616A"/>
    <w:rsid w:val="004A21B2"/>
    <w:rsid w:val="004A257D"/>
    <w:rsid w:val="004A2E2E"/>
    <w:rsid w:val="004A42EB"/>
    <w:rsid w:val="004A560B"/>
    <w:rsid w:val="004A5891"/>
    <w:rsid w:val="004A776E"/>
    <w:rsid w:val="004B0454"/>
    <w:rsid w:val="004C0606"/>
    <w:rsid w:val="004C2D97"/>
    <w:rsid w:val="004C32D3"/>
    <w:rsid w:val="004C3A6A"/>
    <w:rsid w:val="004C47C1"/>
    <w:rsid w:val="004C70B3"/>
    <w:rsid w:val="004C74D5"/>
    <w:rsid w:val="004C78E2"/>
    <w:rsid w:val="004D09A3"/>
    <w:rsid w:val="004D111D"/>
    <w:rsid w:val="004D2142"/>
    <w:rsid w:val="004D28ED"/>
    <w:rsid w:val="004D2B11"/>
    <w:rsid w:val="004D2CFB"/>
    <w:rsid w:val="004D2D1E"/>
    <w:rsid w:val="004D2EC1"/>
    <w:rsid w:val="004D37CE"/>
    <w:rsid w:val="004D3BD3"/>
    <w:rsid w:val="004D4BD8"/>
    <w:rsid w:val="004D4C21"/>
    <w:rsid w:val="004D616A"/>
    <w:rsid w:val="004D698E"/>
    <w:rsid w:val="004E001A"/>
    <w:rsid w:val="004E1C08"/>
    <w:rsid w:val="004E1DAD"/>
    <w:rsid w:val="004E2588"/>
    <w:rsid w:val="004E277B"/>
    <w:rsid w:val="004E478B"/>
    <w:rsid w:val="004E4853"/>
    <w:rsid w:val="004E7206"/>
    <w:rsid w:val="004F065F"/>
    <w:rsid w:val="004F42A6"/>
    <w:rsid w:val="004F5039"/>
    <w:rsid w:val="004F7DC0"/>
    <w:rsid w:val="00501490"/>
    <w:rsid w:val="00501EED"/>
    <w:rsid w:val="00502156"/>
    <w:rsid w:val="00502302"/>
    <w:rsid w:val="0050252C"/>
    <w:rsid w:val="005049FC"/>
    <w:rsid w:val="00507E6C"/>
    <w:rsid w:val="00510535"/>
    <w:rsid w:val="00510AA0"/>
    <w:rsid w:val="00511373"/>
    <w:rsid w:val="005117DB"/>
    <w:rsid w:val="00513751"/>
    <w:rsid w:val="005143BE"/>
    <w:rsid w:val="00516701"/>
    <w:rsid w:val="00516FB7"/>
    <w:rsid w:val="00517B78"/>
    <w:rsid w:val="00520927"/>
    <w:rsid w:val="00520BE3"/>
    <w:rsid w:val="00521F02"/>
    <w:rsid w:val="005231A1"/>
    <w:rsid w:val="0052434D"/>
    <w:rsid w:val="005243C9"/>
    <w:rsid w:val="005243E2"/>
    <w:rsid w:val="00524B1F"/>
    <w:rsid w:val="00524F92"/>
    <w:rsid w:val="00526781"/>
    <w:rsid w:val="00526BAE"/>
    <w:rsid w:val="00527BC5"/>
    <w:rsid w:val="00527D52"/>
    <w:rsid w:val="005325AC"/>
    <w:rsid w:val="00532656"/>
    <w:rsid w:val="00532E9C"/>
    <w:rsid w:val="00534EC3"/>
    <w:rsid w:val="00535B5C"/>
    <w:rsid w:val="00536369"/>
    <w:rsid w:val="00541588"/>
    <w:rsid w:val="00542C02"/>
    <w:rsid w:val="0054326B"/>
    <w:rsid w:val="00543668"/>
    <w:rsid w:val="0054416C"/>
    <w:rsid w:val="00544565"/>
    <w:rsid w:val="0054504E"/>
    <w:rsid w:val="00545E5A"/>
    <w:rsid w:val="0054668A"/>
    <w:rsid w:val="00546D28"/>
    <w:rsid w:val="005516F6"/>
    <w:rsid w:val="00551817"/>
    <w:rsid w:val="0055235E"/>
    <w:rsid w:val="00554C98"/>
    <w:rsid w:val="00555650"/>
    <w:rsid w:val="005607DE"/>
    <w:rsid w:val="0056091D"/>
    <w:rsid w:val="00560BE3"/>
    <w:rsid w:val="00562E4E"/>
    <w:rsid w:val="00564A60"/>
    <w:rsid w:val="005664D3"/>
    <w:rsid w:val="00570D4B"/>
    <w:rsid w:val="00571307"/>
    <w:rsid w:val="0057186D"/>
    <w:rsid w:val="00571B6E"/>
    <w:rsid w:val="00571FB1"/>
    <w:rsid w:val="00572836"/>
    <w:rsid w:val="00574728"/>
    <w:rsid w:val="005758C0"/>
    <w:rsid w:val="00576476"/>
    <w:rsid w:val="00580485"/>
    <w:rsid w:val="00580495"/>
    <w:rsid w:val="00580DCD"/>
    <w:rsid w:val="00583D3F"/>
    <w:rsid w:val="00585580"/>
    <w:rsid w:val="00586819"/>
    <w:rsid w:val="005879F4"/>
    <w:rsid w:val="00591313"/>
    <w:rsid w:val="0059275C"/>
    <w:rsid w:val="005937F4"/>
    <w:rsid w:val="00594069"/>
    <w:rsid w:val="005944C7"/>
    <w:rsid w:val="00594D50"/>
    <w:rsid w:val="00596775"/>
    <w:rsid w:val="005A0845"/>
    <w:rsid w:val="005A09EC"/>
    <w:rsid w:val="005A3502"/>
    <w:rsid w:val="005A36FB"/>
    <w:rsid w:val="005A3F07"/>
    <w:rsid w:val="005A6211"/>
    <w:rsid w:val="005A69AA"/>
    <w:rsid w:val="005B415F"/>
    <w:rsid w:val="005B5343"/>
    <w:rsid w:val="005B781F"/>
    <w:rsid w:val="005C31E4"/>
    <w:rsid w:val="005C3A36"/>
    <w:rsid w:val="005C4CA1"/>
    <w:rsid w:val="005C568E"/>
    <w:rsid w:val="005C669B"/>
    <w:rsid w:val="005D465A"/>
    <w:rsid w:val="005D5F72"/>
    <w:rsid w:val="005D62CA"/>
    <w:rsid w:val="005D7A40"/>
    <w:rsid w:val="005D7EA7"/>
    <w:rsid w:val="005E3984"/>
    <w:rsid w:val="005E4623"/>
    <w:rsid w:val="005E5089"/>
    <w:rsid w:val="005E5FEA"/>
    <w:rsid w:val="005E664A"/>
    <w:rsid w:val="005F0586"/>
    <w:rsid w:val="005F08D9"/>
    <w:rsid w:val="005F09BB"/>
    <w:rsid w:val="005F139B"/>
    <w:rsid w:val="005F1D18"/>
    <w:rsid w:val="005F31BA"/>
    <w:rsid w:val="005F3A6E"/>
    <w:rsid w:val="005F3E1A"/>
    <w:rsid w:val="005F419D"/>
    <w:rsid w:val="005F48EF"/>
    <w:rsid w:val="005F5044"/>
    <w:rsid w:val="00602115"/>
    <w:rsid w:val="006025C7"/>
    <w:rsid w:val="0060326D"/>
    <w:rsid w:val="006049D0"/>
    <w:rsid w:val="0060568C"/>
    <w:rsid w:val="006056A6"/>
    <w:rsid w:val="00605986"/>
    <w:rsid w:val="00605ECB"/>
    <w:rsid w:val="0060645D"/>
    <w:rsid w:val="00606A00"/>
    <w:rsid w:val="006077EF"/>
    <w:rsid w:val="00611A63"/>
    <w:rsid w:val="00611DA5"/>
    <w:rsid w:val="00611EFB"/>
    <w:rsid w:val="00612326"/>
    <w:rsid w:val="00615C0B"/>
    <w:rsid w:val="00617AA0"/>
    <w:rsid w:val="006202C6"/>
    <w:rsid w:val="00621AA8"/>
    <w:rsid w:val="00622022"/>
    <w:rsid w:val="00622328"/>
    <w:rsid w:val="006230F6"/>
    <w:rsid w:val="00623177"/>
    <w:rsid w:val="006239B1"/>
    <w:rsid w:val="006255A2"/>
    <w:rsid w:val="00626B72"/>
    <w:rsid w:val="006317C5"/>
    <w:rsid w:val="00632C81"/>
    <w:rsid w:val="006355FB"/>
    <w:rsid w:val="00635EE4"/>
    <w:rsid w:val="00637293"/>
    <w:rsid w:val="006400F3"/>
    <w:rsid w:val="006404C1"/>
    <w:rsid w:val="00640D76"/>
    <w:rsid w:val="00643D6D"/>
    <w:rsid w:val="00644449"/>
    <w:rsid w:val="00644964"/>
    <w:rsid w:val="00644C39"/>
    <w:rsid w:val="00647623"/>
    <w:rsid w:val="00650B9A"/>
    <w:rsid w:val="00650C71"/>
    <w:rsid w:val="00651D48"/>
    <w:rsid w:val="006554A5"/>
    <w:rsid w:val="00655DBC"/>
    <w:rsid w:val="006570A7"/>
    <w:rsid w:val="006606C3"/>
    <w:rsid w:val="00660C3D"/>
    <w:rsid w:val="00660C93"/>
    <w:rsid w:val="00666211"/>
    <w:rsid w:val="00670F45"/>
    <w:rsid w:val="006721B3"/>
    <w:rsid w:val="00674568"/>
    <w:rsid w:val="006752A2"/>
    <w:rsid w:val="00676414"/>
    <w:rsid w:val="006764E5"/>
    <w:rsid w:val="00677230"/>
    <w:rsid w:val="006776F4"/>
    <w:rsid w:val="00677D3B"/>
    <w:rsid w:val="006809D2"/>
    <w:rsid w:val="0068145E"/>
    <w:rsid w:val="0068278A"/>
    <w:rsid w:val="00684585"/>
    <w:rsid w:val="006868C1"/>
    <w:rsid w:val="00686C3F"/>
    <w:rsid w:val="00686CA2"/>
    <w:rsid w:val="00686F57"/>
    <w:rsid w:val="0068778A"/>
    <w:rsid w:val="00687EE5"/>
    <w:rsid w:val="006904B6"/>
    <w:rsid w:val="006906DC"/>
    <w:rsid w:val="00690AF8"/>
    <w:rsid w:val="00693572"/>
    <w:rsid w:val="0069434A"/>
    <w:rsid w:val="006947F8"/>
    <w:rsid w:val="00696AA9"/>
    <w:rsid w:val="00697342"/>
    <w:rsid w:val="006A18D9"/>
    <w:rsid w:val="006A3E82"/>
    <w:rsid w:val="006A54BC"/>
    <w:rsid w:val="006A733A"/>
    <w:rsid w:val="006A74BD"/>
    <w:rsid w:val="006A7AC8"/>
    <w:rsid w:val="006B0348"/>
    <w:rsid w:val="006B1888"/>
    <w:rsid w:val="006B2461"/>
    <w:rsid w:val="006B3A52"/>
    <w:rsid w:val="006B412B"/>
    <w:rsid w:val="006B5496"/>
    <w:rsid w:val="006B7F7C"/>
    <w:rsid w:val="006C03D8"/>
    <w:rsid w:val="006C1258"/>
    <w:rsid w:val="006C13C8"/>
    <w:rsid w:val="006C2D57"/>
    <w:rsid w:val="006C6077"/>
    <w:rsid w:val="006C75DD"/>
    <w:rsid w:val="006D2984"/>
    <w:rsid w:val="006D2B4F"/>
    <w:rsid w:val="006D3EA5"/>
    <w:rsid w:val="006D5FB2"/>
    <w:rsid w:val="006D62E5"/>
    <w:rsid w:val="006E142A"/>
    <w:rsid w:val="006E1759"/>
    <w:rsid w:val="006E2818"/>
    <w:rsid w:val="006E2B32"/>
    <w:rsid w:val="006E384A"/>
    <w:rsid w:val="006E3DE0"/>
    <w:rsid w:val="006E4EA0"/>
    <w:rsid w:val="006E51CF"/>
    <w:rsid w:val="006E6184"/>
    <w:rsid w:val="006E6532"/>
    <w:rsid w:val="006E74F7"/>
    <w:rsid w:val="006F003E"/>
    <w:rsid w:val="006F1C70"/>
    <w:rsid w:val="006F2228"/>
    <w:rsid w:val="006F28B7"/>
    <w:rsid w:val="006F4A9D"/>
    <w:rsid w:val="006F5BFE"/>
    <w:rsid w:val="0070103D"/>
    <w:rsid w:val="00701179"/>
    <w:rsid w:val="0070168E"/>
    <w:rsid w:val="00701CBA"/>
    <w:rsid w:val="00701DD7"/>
    <w:rsid w:val="007028D3"/>
    <w:rsid w:val="007046F5"/>
    <w:rsid w:val="00704CE2"/>
    <w:rsid w:val="00705619"/>
    <w:rsid w:val="00711A25"/>
    <w:rsid w:val="00711E98"/>
    <w:rsid w:val="007126B8"/>
    <w:rsid w:val="00713B9C"/>
    <w:rsid w:val="00713DEE"/>
    <w:rsid w:val="007141F0"/>
    <w:rsid w:val="00714AF3"/>
    <w:rsid w:val="007151E9"/>
    <w:rsid w:val="007162A8"/>
    <w:rsid w:val="00716B39"/>
    <w:rsid w:val="00716F6D"/>
    <w:rsid w:val="00717093"/>
    <w:rsid w:val="00720718"/>
    <w:rsid w:val="00720DDD"/>
    <w:rsid w:val="00721140"/>
    <w:rsid w:val="007213AD"/>
    <w:rsid w:val="00722AEB"/>
    <w:rsid w:val="007248CE"/>
    <w:rsid w:val="00724BD8"/>
    <w:rsid w:val="00724CFD"/>
    <w:rsid w:val="007259A9"/>
    <w:rsid w:val="00725CE4"/>
    <w:rsid w:val="00725E3E"/>
    <w:rsid w:val="00726490"/>
    <w:rsid w:val="00726AC0"/>
    <w:rsid w:val="0072778A"/>
    <w:rsid w:val="00731310"/>
    <w:rsid w:val="00732510"/>
    <w:rsid w:val="00737409"/>
    <w:rsid w:val="00740B8B"/>
    <w:rsid w:val="007415E6"/>
    <w:rsid w:val="007432F7"/>
    <w:rsid w:val="007446D1"/>
    <w:rsid w:val="00745D72"/>
    <w:rsid w:val="007473E9"/>
    <w:rsid w:val="00750D2C"/>
    <w:rsid w:val="00752829"/>
    <w:rsid w:val="00753C2F"/>
    <w:rsid w:val="00754A62"/>
    <w:rsid w:val="00755A3B"/>
    <w:rsid w:val="007563AD"/>
    <w:rsid w:val="007572B4"/>
    <w:rsid w:val="00757562"/>
    <w:rsid w:val="00757FFC"/>
    <w:rsid w:val="00761AE0"/>
    <w:rsid w:val="007646A9"/>
    <w:rsid w:val="00764F47"/>
    <w:rsid w:val="0076533C"/>
    <w:rsid w:val="00771D6C"/>
    <w:rsid w:val="00771DF5"/>
    <w:rsid w:val="00771E76"/>
    <w:rsid w:val="0077214F"/>
    <w:rsid w:val="007721B4"/>
    <w:rsid w:val="00776E94"/>
    <w:rsid w:val="0077707F"/>
    <w:rsid w:val="007806A4"/>
    <w:rsid w:val="00781A50"/>
    <w:rsid w:val="00781ED3"/>
    <w:rsid w:val="007830F7"/>
    <w:rsid w:val="00785FE2"/>
    <w:rsid w:val="00786133"/>
    <w:rsid w:val="00786460"/>
    <w:rsid w:val="00787A4F"/>
    <w:rsid w:val="0079058C"/>
    <w:rsid w:val="007914E8"/>
    <w:rsid w:val="007964A9"/>
    <w:rsid w:val="007977BD"/>
    <w:rsid w:val="0079780E"/>
    <w:rsid w:val="0079791B"/>
    <w:rsid w:val="007A0397"/>
    <w:rsid w:val="007A2358"/>
    <w:rsid w:val="007A2AB7"/>
    <w:rsid w:val="007A2D7C"/>
    <w:rsid w:val="007A35E8"/>
    <w:rsid w:val="007A3BE8"/>
    <w:rsid w:val="007A3FE1"/>
    <w:rsid w:val="007A542A"/>
    <w:rsid w:val="007A76B6"/>
    <w:rsid w:val="007B1389"/>
    <w:rsid w:val="007B172B"/>
    <w:rsid w:val="007B1F53"/>
    <w:rsid w:val="007B293C"/>
    <w:rsid w:val="007B6D36"/>
    <w:rsid w:val="007B7087"/>
    <w:rsid w:val="007B7E3C"/>
    <w:rsid w:val="007C3273"/>
    <w:rsid w:val="007C53D8"/>
    <w:rsid w:val="007C6C14"/>
    <w:rsid w:val="007D330C"/>
    <w:rsid w:val="007D3F8F"/>
    <w:rsid w:val="007D4743"/>
    <w:rsid w:val="007D4E62"/>
    <w:rsid w:val="007D6CCC"/>
    <w:rsid w:val="007D73EB"/>
    <w:rsid w:val="007E075D"/>
    <w:rsid w:val="007E158B"/>
    <w:rsid w:val="007E1791"/>
    <w:rsid w:val="007E1D8D"/>
    <w:rsid w:val="007E29CC"/>
    <w:rsid w:val="007E2A65"/>
    <w:rsid w:val="007E380B"/>
    <w:rsid w:val="007E39E2"/>
    <w:rsid w:val="007E52F5"/>
    <w:rsid w:val="007E5B1F"/>
    <w:rsid w:val="007E6A5B"/>
    <w:rsid w:val="007E7B69"/>
    <w:rsid w:val="007F0D21"/>
    <w:rsid w:val="007F1DE7"/>
    <w:rsid w:val="007F238F"/>
    <w:rsid w:val="007F2AE3"/>
    <w:rsid w:val="007F5826"/>
    <w:rsid w:val="007F5EB7"/>
    <w:rsid w:val="007F6129"/>
    <w:rsid w:val="008001AD"/>
    <w:rsid w:val="00800787"/>
    <w:rsid w:val="00802774"/>
    <w:rsid w:val="00802B4D"/>
    <w:rsid w:val="008040F2"/>
    <w:rsid w:val="0080671F"/>
    <w:rsid w:val="0081027F"/>
    <w:rsid w:val="00810F0F"/>
    <w:rsid w:val="00811492"/>
    <w:rsid w:val="00811FC6"/>
    <w:rsid w:val="00812F4D"/>
    <w:rsid w:val="00815653"/>
    <w:rsid w:val="008176E0"/>
    <w:rsid w:val="008203AB"/>
    <w:rsid w:val="008212FE"/>
    <w:rsid w:val="00824443"/>
    <w:rsid w:val="00825046"/>
    <w:rsid w:val="00827CE0"/>
    <w:rsid w:val="00827FBA"/>
    <w:rsid w:val="008315E2"/>
    <w:rsid w:val="00831AC1"/>
    <w:rsid w:val="00833E74"/>
    <w:rsid w:val="00835D43"/>
    <w:rsid w:val="00835DE9"/>
    <w:rsid w:val="00835EA7"/>
    <w:rsid w:val="008371AB"/>
    <w:rsid w:val="00842D49"/>
    <w:rsid w:val="0084344F"/>
    <w:rsid w:val="00843DA2"/>
    <w:rsid w:val="00844412"/>
    <w:rsid w:val="00844AA2"/>
    <w:rsid w:val="00844E71"/>
    <w:rsid w:val="0084628A"/>
    <w:rsid w:val="0084637D"/>
    <w:rsid w:val="00846A74"/>
    <w:rsid w:val="00850665"/>
    <w:rsid w:val="008532AC"/>
    <w:rsid w:val="00853D8F"/>
    <w:rsid w:val="00853DB5"/>
    <w:rsid w:val="00855843"/>
    <w:rsid w:val="0085634D"/>
    <w:rsid w:val="00857436"/>
    <w:rsid w:val="00857E74"/>
    <w:rsid w:val="008603EA"/>
    <w:rsid w:val="00862015"/>
    <w:rsid w:val="00867D92"/>
    <w:rsid w:val="008714B8"/>
    <w:rsid w:val="00872E9D"/>
    <w:rsid w:val="008748B2"/>
    <w:rsid w:val="00874F90"/>
    <w:rsid w:val="00880CC7"/>
    <w:rsid w:val="00881162"/>
    <w:rsid w:val="008832B7"/>
    <w:rsid w:val="0088421A"/>
    <w:rsid w:val="00884790"/>
    <w:rsid w:val="0088519B"/>
    <w:rsid w:val="00887B19"/>
    <w:rsid w:val="00887DBF"/>
    <w:rsid w:val="00887E23"/>
    <w:rsid w:val="008917C7"/>
    <w:rsid w:val="008918D5"/>
    <w:rsid w:val="008921F5"/>
    <w:rsid w:val="00892737"/>
    <w:rsid w:val="008928AE"/>
    <w:rsid w:val="008928CA"/>
    <w:rsid w:val="00894DD8"/>
    <w:rsid w:val="00895A54"/>
    <w:rsid w:val="008960AF"/>
    <w:rsid w:val="008960DF"/>
    <w:rsid w:val="00896616"/>
    <w:rsid w:val="00896644"/>
    <w:rsid w:val="00897557"/>
    <w:rsid w:val="008A0763"/>
    <w:rsid w:val="008A3228"/>
    <w:rsid w:val="008A3946"/>
    <w:rsid w:val="008A4029"/>
    <w:rsid w:val="008A6F57"/>
    <w:rsid w:val="008A706B"/>
    <w:rsid w:val="008B1A20"/>
    <w:rsid w:val="008B2171"/>
    <w:rsid w:val="008B3A24"/>
    <w:rsid w:val="008B4330"/>
    <w:rsid w:val="008B477D"/>
    <w:rsid w:val="008B5448"/>
    <w:rsid w:val="008B5EF8"/>
    <w:rsid w:val="008B66CA"/>
    <w:rsid w:val="008B67F3"/>
    <w:rsid w:val="008B7BF2"/>
    <w:rsid w:val="008C15E5"/>
    <w:rsid w:val="008C3026"/>
    <w:rsid w:val="008C3E20"/>
    <w:rsid w:val="008C4DF4"/>
    <w:rsid w:val="008C5C0E"/>
    <w:rsid w:val="008C6B51"/>
    <w:rsid w:val="008C6B6E"/>
    <w:rsid w:val="008C7439"/>
    <w:rsid w:val="008D0EFF"/>
    <w:rsid w:val="008D282D"/>
    <w:rsid w:val="008D4746"/>
    <w:rsid w:val="008D51DA"/>
    <w:rsid w:val="008D5979"/>
    <w:rsid w:val="008D5F12"/>
    <w:rsid w:val="008D7408"/>
    <w:rsid w:val="008D7672"/>
    <w:rsid w:val="008E2100"/>
    <w:rsid w:val="008E46A4"/>
    <w:rsid w:val="008E5379"/>
    <w:rsid w:val="008E607B"/>
    <w:rsid w:val="008E74F9"/>
    <w:rsid w:val="008F0F52"/>
    <w:rsid w:val="008F21F0"/>
    <w:rsid w:val="008F2C27"/>
    <w:rsid w:val="008F4B4D"/>
    <w:rsid w:val="008F5EDD"/>
    <w:rsid w:val="008F6E21"/>
    <w:rsid w:val="008F7892"/>
    <w:rsid w:val="009015AA"/>
    <w:rsid w:val="00901AD6"/>
    <w:rsid w:val="009027FC"/>
    <w:rsid w:val="009031CB"/>
    <w:rsid w:val="00903378"/>
    <w:rsid w:val="009066E3"/>
    <w:rsid w:val="00910AE7"/>
    <w:rsid w:val="00910E28"/>
    <w:rsid w:val="00911623"/>
    <w:rsid w:val="0091332A"/>
    <w:rsid w:val="00915212"/>
    <w:rsid w:val="0091553D"/>
    <w:rsid w:val="00915CCE"/>
    <w:rsid w:val="00921BEF"/>
    <w:rsid w:val="00922D47"/>
    <w:rsid w:val="00923122"/>
    <w:rsid w:val="009236D7"/>
    <w:rsid w:val="00923869"/>
    <w:rsid w:val="00927AB4"/>
    <w:rsid w:val="0093070E"/>
    <w:rsid w:val="00934D22"/>
    <w:rsid w:val="00934D33"/>
    <w:rsid w:val="0093681E"/>
    <w:rsid w:val="00936990"/>
    <w:rsid w:val="00936EC4"/>
    <w:rsid w:val="0093781E"/>
    <w:rsid w:val="0094137F"/>
    <w:rsid w:val="00941718"/>
    <w:rsid w:val="0094408B"/>
    <w:rsid w:val="00944126"/>
    <w:rsid w:val="009449D6"/>
    <w:rsid w:val="00945493"/>
    <w:rsid w:val="009455DF"/>
    <w:rsid w:val="00946523"/>
    <w:rsid w:val="0094784E"/>
    <w:rsid w:val="0095087C"/>
    <w:rsid w:val="00951E6C"/>
    <w:rsid w:val="00952B4A"/>
    <w:rsid w:val="00953CC9"/>
    <w:rsid w:val="00954C91"/>
    <w:rsid w:val="00954FC6"/>
    <w:rsid w:val="00955C0A"/>
    <w:rsid w:val="009572E5"/>
    <w:rsid w:val="0096131E"/>
    <w:rsid w:val="009632DE"/>
    <w:rsid w:val="00963E7C"/>
    <w:rsid w:val="00965CEA"/>
    <w:rsid w:val="00966578"/>
    <w:rsid w:val="00967B6F"/>
    <w:rsid w:val="00970061"/>
    <w:rsid w:val="0097018B"/>
    <w:rsid w:val="0097025E"/>
    <w:rsid w:val="00970AB5"/>
    <w:rsid w:val="009718B9"/>
    <w:rsid w:val="00971900"/>
    <w:rsid w:val="00972924"/>
    <w:rsid w:val="0097523B"/>
    <w:rsid w:val="00976DC4"/>
    <w:rsid w:val="00976F33"/>
    <w:rsid w:val="00980A25"/>
    <w:rsid w:val="00981C91"/>
    <w:rsid w:val="009843B4"/>
    <w:rsid w:val="009847E9"/>
    <w:rsid w:val="00984901"/>
    <w:rsid w:val="00984C5A"/>
    <w:rsid w:val="00986772"/>
    <w:rsid w:val="009870D3"/>
    <w:rsid w:val="009903C9"/>
    <w:rsid w:val="00992233"/>
    <w:rsid w:val="009940AB"/>
    <w:rsid w:val="00994934"/>
    <w:rsid w:val="00997CE7"/>
    <w:rsid w:val="009A1D62"/>
    <w:rsid w:val="009A416E"/>
    <w:rsid w:val="009A4AE0"/>
    <w:rsid w:val="009A5071"/>
    <w:rsid w:val="009A61B8"/>
    <w:rsid w:val="009A6573"/>
    <w:rsid w:val="009A701E"/>
    <w:rsid w:val="009A72C5"/>
    <w:rsid w:val="009B2E1E"/>
    <w:rsid w:val="009B3499"/>
    <w:rsid w:val="009B3DBC"/>
    <w:rsid w:val="009B4AEE"/>
    <w:rsid w:val="009B6CC4"/>
    <w:rsid w:val="009B7026"/>
    <w:rsid w:val="009B7413"/>
    <w:rsid w:val="009C04B1"/>
    <w:rsid w:val="009C21FB"/>
    <w:rsid w:val="009C2CB0"/>
    <w:rsid w:val="009C363B"/>
    <w:rsid w:val="009C3681"/>
    <w:rsid w:val="009C388B"/>
    <w:rsid w:val="009C72E6"/>
    <w:rsid w:val="009C73E4"/>
    <w:rsid w:val="009C7FF2"/>
    <w:rsid w:val="009D0D0B"/>
    <w:rsid w:val="009D1210"/>
    <w:rsid w:val="009D44E2"/>
    <w:rsid w:val="009D6BC9"/>
    <w:rsid w:val="009D7A21"/>
    <w:rsid w:val="009E14A0"/>
    <w:rsid w:val="009E3FBF"/>
    <w:rsid w:val="009E403A"/>
    <w:rsid w:val="009E6F43"/>
    <w:rsid w:val="009F0DE0"/>
    <w:rsid w:val="009F1282"/>
    <w:rsid w:val="009F26B1"/>
    <w:rsid w:val="009F54C5"/>
    <w:rsid w:val="009F692E"/>
    <w:rsid w:val="009F7B54"/>
    <w:rsid w:val="009F7C3B"/>
    <w:rsid w:val="009F7CD9"/>
    <w:rsid w:val="00A002A3"/>
    <w:rsid w:val="00A02939"/>
    <w:rsid w:val="00A02D3B"/>
    <w:rsid w:val="00A04142"/>
    <w:rsid w:val="00A057E6"/>
    <w:rsid w:val="00A05A5F"/>
    <w:rsid w:val="00A05BC6"/>
    <w:rsid w:val="00A063CF"/>
    <w:rsid w:val="00A06F49"/>
    <w:rsid w:val="00A1161A"/>
    <w:rsid w:val="00A12D4A"/>
    <w:rsid w:val="00A13DDD"/>
    <w:rsid w:val="00A1485A"/>
    <w:rsid w:val="00A16524"/>
    <w:rsid w:val="00A173A5"/>
    <w:rsid w:val="00A2170B"/>
    <w:rsid w:val="00A22F56"/>
    <w:rsid w:val="00A23454"/>
    <w:rsid w:val="00A24F0B"/>
    <w:rsid w:val="00A25E34"/>
    <w:rsid w:val="00A30010"/>
    <w:rsid w:val="00A301B3"/>
    <w:rsid w:val="00A33000"/>
    <w:rsid w:val="00A35101"/>
    <w:rsid w:val="00A36E08"/>
    <w:rsid w:val="00A36E19"/>
    <w:rsid w:val="00A37509"/>
    <w:rsid w:val="00A40B8F"/>
    <w:rsid w:val="00A419B2"/>
    <w:rsid w:val="00A432ED"/>
    <w:rsid w:val="00A43418"/>
    <w:rsid w:val="00A43AE7"/>
    <w:rsid w:val="00A444A7"/>
    <w:rsid w:val="00A44C2C"/>
    <w:rsid w:val="00A45A07"/>
    <w:rsid w:val="00A478ED"/>
    <w:rsid w:val="00A51B4F"/>
    <w:rsid w:val="00A528A9"/>
    <w:rsid w:val="00A53082"/>
    <w:rsid w:val="00A5488E"/>
    <w:rsid w:val="00A550F9"/>
    <w:rsid w:val="00A575D6"/>
    <w:rsid w:val="00A633CC"/>
    <w:rsid w:val="00A653B5"/>
    <w:rsid w:val="00A6735F"/>
    <w:rsid w:val="00A677D3"/>
    <w:rsid w:val="00A7121A"/>
    <w:rsid w:val="00A72219"/>
    <w:rsid w:val="00A7231C"/>
    <w:rsid w:val="00A724EB"/>
    <w:rsid w:val="00A73E2C"/>
    <w:rsid w:val="00A74A74"/>
    <w:rsid w:val="00A77A91"/>
    <w:rsid w:val="00A807D8"/>
    <w:rsid w:val="00A811E3"/>
    <w:rsid w:val="00A8305F"/>
    <w:rsid w:val="00A85C74"/>
    <w:rsid w:val="00A85CB0"/>
    <w:rsid w:val="00A9232D"/>
    <w:rsid w:val="00A967BC"/>
    <w:rsid w:val="00A96ADD"/>
    <w:rsid w:val="00AA0220"/>
    <w:rsid w:val="00AA0A0E"/>
    <w:rsid w:val="00AA158B"/>
    <w:rsid w:val="00AA1F68"/>
    <w:rsid w:val="00AA2B31"/>
    <w:rsid w:val="00AA2C33"/>
    <w:rsid w:val="00AA36CD"/>
    <w:rsid w:val="00AA3B29"/>
    <w:rsid w:val="00AB1AB8"/>
    <w:rsid w:val="00AB5EE3"/>
    <w:rsid w:val="00AB7FD1"/>
    <w:rsid w:val="00AC0924"/>
    <w:rsid w:val="00AC18E6"/>
    <w:rsid w:val="00AC302D"/>
    <w:rsid w:val="00AC3390"/>
    <w:rsid w:val="00AC3830"/>
    <w:rsid w:val="00AC54A7"/>
    <w:rsid w:val="00AC70F8"/>
    <w:rsid w:val="00AC71D2"/>
    <w:rsid w:val="00AC7358"/>
    <w:rsid w:val="00AC7525"/>
    <w:rsid w:val="00AD027F"/>
    <w:rsid w:val="00AD1127"/>
    <w:rsid w:val="00AD2924"/>
    <w:rsid w:val="00AD383A"/>
    <w:rsid w:val="00AD3B62"/>
    <w:rsid w:val="00AD446A"/>
    <w:rsid w:val="00AD606A"/>
    <w:rsid w:val="00AD6E3F"/>
    <w:rsid w:val="00AD7EDA"/>
    <w:rsid w:val="00AE008F"/>
    <w:rsid w:val="00AE0555"/>
    <w:rsid w:val="00AE246E"/>
    <w:rsid w:val="00AE2FF6"/>
    <w:rsid w:val="00AE3E26"/>
    <w:rsid w:val="00AE5FCE"/>
    <w:rsid w:val="00AE7310"/>
    <w:rsid w:val="00AF016E"/>
    <w:rsid w:val="00AF1180"/>
    <w:rsid w:val="00AF236B"/>
    <w:rsid w:val="00AF34AE"/>
    <w:rsid w:val="00AF4A16"/>
    <w:rsid w:val="00AF5978"/>
    <w:rsid w:val="00AF6844"/>
    <w:rsid w:val="00AF7FE2"/>
    <w:rsid w:val="00B0006E"/>
    <w:rsid w:val="00B0053A"/>
    <w:rsid w:val="00B01DB4"/>
    <w:rsid w:val="00B01EA0"/>
    <w:rsid w:val="00B036B0"/>
    <w:rsid w:val="00B05872"/>
    <w:rsid w:val="00B05934"/>
    <w:rsid w:val="00B05DF9"/>
    <w:rsid w:val="00B069C4"/>
    <w:rsid w:val="00B06C9C"/>
    <w:rsid w:val="00B06E9C"/>
    <w:rsid w:val="00B100F9"/>
    <w:rsid w:val="00B1047A"/>
    <w:rsid w:val="00B1123E"/>
    <w:rsid w:val="00B1127F"/>
    <w:rsid w:val="00B114C3"/>
    <w:rsid w:val="00B11B8C"/>
    <w:rsid w:val="00B11BC4"/>
    <w:rsid w:val="00B11ECA"/>
    <w:rsid w:val="00B11FB3"/>
    <w:rsid w:val="00B12AE0"/>
    <w:rsid w:val="00B12E49"/>
    <w:rsid w:val="00B13533"/>
    <w:rsid w:val="00B15150"/>
    <w:rsid w:val="00B15539"/>
    <w:rsid w:val="00B16200"/>
    <w:rsid w:val="00B17021"/>
    <w:rsid w:val="00B20619"/>
    <w:rsid w:val="00B21E0A"/>
    <w:rsid w:val="00B22F0D"/>
    <w:rsid w:val="00B22F30"/>
    <w:rsid w:val="00B23321"/>
    <w:rsid w:val="00B23DEB"/>
    <w:rsid w:val="00B271F2"/>
    <w:rsid w:val="00B27E8D"/>
    <w:rsid w:val="00B30CDC"/>
    <w:rsid w:val="00B3122E"/>
    <w:rsid w:val="00B316EE"/>
    <w:rsid w:val="00B320A9"/>
    <w:rsid w:val="00B3258F"/>
    <w:rsid w:val="00B354E5"/>
    <w:rsid w:val="00B36A40"/>
    <w:rsid w:val="00B376A6"/>
    <w:rsid w:val="00B3786C"/>
    <w:rsid w:val="00B4348E"/>
    <w:rsid w:val="00B4481F"/>
    <w:rsid w:val="00B4496D"/>
    <w:rsid w:val="00B45FAD"/>
    <w:rsid w:val="00B465DB"/>
    <w:rsid w:val="00B46B27"/>
    <w:rsid w:val="00B4713D"/>
    <w:rsid w:val="00B4772A"/>
    <w:rsid w:val="00B47A78"/>
    <w:rsid w:val="00B50AC2"/>
    <w:rsid w:val="00B50FA4"/>
    <w:rsid w:val="00B52C0C"/>
    <w:rsid w:val="00B53741"/>
    <w:rsid w:val="00B54867"/>
    <w:rsid w:val="00B5494E"/>
    <w:rsid w:val="00B556E3"/>
    <w:rsid w:val="00B56CA9"/>
    <w:rsid w:val="00B56FA3"/>
    <w:rsid w:val="00B609E5"/>
    <w:rsid w:val="00B612D0"/>
    <w:rsid w:val="00B62A84"/>
    <w:rsid w:val="00B643C8"/>
    <w:rsid w:val="00B65A0A"/>
    <w:rsid w:val="00B6617E"/>
    <w:rsid w:val="00B70194"/>
    <w:rsid w:val="00B71692"/>
    <w:rsid w:val="00B71EE5"/>
    <w:rsid w:val="00B723E2"/>
    <w:rsid w:val="00B738C5"/>
    <w:rsid w:val="00B73A87"/>
    <w:rsid w:val="00B74C14"/>
    <w:rsid w:val="00B750D9"/>
    <w:rsid w:val="00B76FCB"/>
    <w:rsid w:val="00B77ADB"/>
    <w:rsid w:val="00B80951"/>
    <w:rsid w:val="00B80CA6"/>
    <w:rsid w:val="00B8171A"/>
    <w:rsid w:val="00B81AFA"/>
    <w:rsid w:val="00B82062"/>
    <w:rsid w:val="00B839DD"/>
    <w:rsid w:val="00B841F2"/>
    <w:rsid w:val="00B87F05"/>
    <w:rsid w:val="00B900C0"/>
    <w:rsid w:val="00B90D5B"/>
    <w:rsid w:val="00B90E00"/>
    <w:rsid w:val="00B90EB8"/>
    <w:rsid w:val="00B91D28"/>
    <w:rsid w:val="00B92603"/>
    <w:rsid w:val="00B94494"/>
    <w:rsid w:val="00B9460E"/>
    <w:rsid w:val="00B9540F"/>
    <w:rsid w:val="00B96B22"/>
    <w:rsid w:val="00B9795A"/>
    <w:rsid w:val="00BA08D4"/>
    <w:rsid w:val="00BA0BD8"/>
    <w:rsid w:val="00BA155C"/>
    <w:rsid w:val="00BA23FD"/>
    <w:rsid w:val="00BB17BE"/>
    <w:rsid w:val="00BB2CBA"/>
    <w:rsid w:val="00BB2CCF"/>
    <w:rsid w:val="00BB4AC4"/>
    <w:rsid w:val="00BB6BAD"/>
    <w:rsid w:val="00BB7162"/>
    <w:rsid w:val="00BB77F6"/>
    <w:rsid w:val="00BC3982"/>
    <w:rsid w:val="00BC55F4"/>
    <w:rsid w:val="00BC655E"/>
    <w:rsid w:val="00BC6D2A"/>
    <w:rsid w:val="00BC72F7"/>
    <w:rsid w:val="00BC78C0"/>
    <w:rsid w:val="00BD132A"/>
    <w:rsid w:val="00BD1D5B"/>
    <w:rsid w:val="00BD210F"/>
    <w:rsid w:val="00BD2866"/>
    <w:rsid w:val="00BD59F8"/>
    <w:rsid w:val="00BD6125"/>
    <w:rsid w:val="00BD6BA3"/>
    <w:rsid w:val="00BD722E"/>
    <w:rsid w:val="00BE0878"/>
    <w:rsid w:val="00BE3039"/>
    <w:rsid w:val="00BE4237"/>
    <w:rsid w:val="00BE72CB"/>
    <w:rsid w:val="00BF0885"/>
    <w:rsid w:val="00BF08E8"/>
    <w:rsid w:val="00BF1FB1"/>
    <w:rsid w:val="00BF20A3"/>
    <w:rsid w:val="00BF3DC3"/>
    <w:rsid w:val="00BF4E68"/>
    <w:rsid w:val="00BF60AC"/>
    <w:rsid w:val="00BF6C84"/>
    <w:rsid w:val="00BF7617"/>
    <w:rsid w:val="00C009DE"/>
    <w:rsid w:val="00C00AE6"/>
    <w:rsid w:val="00C016F6"/>
    <w:rsid w:val="00C01FAB"/>
    <w:rsid w:val="00C022B6"/>
    <w:rsid w:val="00C0307A"/>
    <w:rsid w:val="00C053D3"/>
    <w:rsid w:val="00C05D41"/>
    <w:rsid w:val="00C05F45"/>
    <w:rsid w:val="00C05FAD"/>
    <w:rsid w:val="00C0664A"/>
    <w:rsid w:val="00C070C7"/>
    <w:rsid w:val="00C073FE"/>
    <w:rsid w:val="00C102E8"/>
    <w:rsid w:val="00C11420"/>
    <w:rsid w:val="00C1230B"/>
    <w:rsid w:val="00C1248F"/>
    <w:rsid w:val="00C14F6C"/>
    <w:rsid w:val="00C170D5"/>
    <w:rsid w:val="00C206C3"/>
    <w:rsid w:val="00C211AA"/>
    <w:rsid w:val="00C22437"/>
    <w:rsid w:val="00C23C12"/>
    <w:rsid w:val="00C23DA9"/>
    <w:rsid w:val="00C24D4E"/>
    <w:rsid w:val="00C24F92"/>
    <w:rsid w:val="00C27345"/>
    <w:rsid w:val="00C27A00"/>
    <w:rsid w:val="00C30985"/>
    <w:rsid w:val="00C3340F"/>
    <w:rsid w:val="00C33BB5"/>
    <w:rsid w:val="00C3461E"/>
    <w:rsid w:val="00C34886"/>
    <w:rsid w:val="00C3696A"/>
    <w:rsid w:val="00C36B4D"/>
    <w:rsid w:val="00C411E4"/>
    <w:rsid w:val="00C418A3"/>
    <w:rsid w:val="00C425B6"/>
    <w:rsid w:val="00C428F7"/>
    <w:rsid w:val="00C4375A"/>
    <w:rsid w:val="00C43841"/>
    <w:rsid w:val="00C43C97"/>
    <w:rsid w:val="00C458C8"/>
    <w:rsid w:val="00C46EF9"/>
    <w:rsid w:val="00C5255C"/>
    <w:rsid w:val="00C566D9"/>
    <w:rsid w:val="00C57D1B"/>
    <w:rsid w:val="00C61609"/>
    <w:rsid w:val="00C61BE3"/>
    <w:rsid w:val="00C66695"/>
    <w:rsid w:val="00C712AC"/>
    <w:rsid w:val="00C71443"/>
    <w:rsid w:val="00C71C66"/>
    <w:rsid w:val="00C71FD0"/>
    <w:rsid w:val="00C72E3A"/>
    <w:rsid w:val="00C74EC1"/>
    <w:rsid w:val="00C75E7F"/>
    <w:rsid w:val="00C76B5F"/>
    <w:rsid w:val="00C773B6"/>
    <w:rsid w:val="00C7798C"/>
    <w:rsid w:val="00C80DFC"/>
    <w:rsid w:val="00C82317"/>
    <w:rsid w:val="00C82446"/>
    <w:rsid w:val="00C825FE"/>
    <w:rsid w:val="00C82FF6"/>
    <w:rsid w:val="00C8377B"/>
    <w:rsid w:val="00C842A6"/>
    <w:rsid w:val="00C84D98"/>
    <w:rsid w:val="00C855F8"/>
    <w:rsid w:val="00C864AA"/>
    <w:rsid w:val="00C86A6D"/>
    <w:rsid w:val="00C870E1"/>
    <w:rsid w:val="00C8791D"/>
    <w:rsid w:val="00C919DA"/>
    <w:rsid w:val="00C9254B"/>
    <w:rsid w:val="00C9292A"/>
    <w:rsid w:val="00C92C19"/>
    <w:rsid w:val="00C92F3A"/>
    <w:rsid w:val="00C93D40"/>
    <w:rsid w:val="00C95794"/>
    <w:rsid w:val="00C96642"/>
    <w:rsid w:val="00CA1AA2"/>
    <w:rsid w:val="00CA33C2"/>
    <w:rsid w:val="00CA4A0C"/>
    <w:rsid w:val="00CA4E5A"/>
    <w:rsid w:val="00CA6D20"/>
    <w:rsid w:val="00CA737A"/>
    <w:rsid w:val="00CA795F"/>
    <w:rsid w:val="00CA799A"/>
    <w:rsid w:val="00CB39FD"/>
    <w:rsid w:val="00CB43DF"/>
    <w:rsid w:val="00CB47C9"/>
    <w:rsid w:val="00CB4E58"/>
    <w:rsid w:val="00CB59AA"/>
    <w:rsid w:val="00CB6EF1"/>
    <w:rsid w:val="00CB701C"/>
    <w:rsid w:val="00CB76E4"/>
    <w:rsid w:val="00CB7D13"/>
    <w:rsid w:val="00CB7DA4"/>
    <w:rsid w:val="00CC018C"/>
    <w:rsid w:val="00CC1075"/>
    <w:rsid w:val="00CC1FA1"/>
    <w:rsid w:val="00CC248A"/>
    <w:rsid w:val="00CC2B57"/>
    <w:rsid w:val="00CC3CE7"/>
    <w:rsid w:val="00CC4BDF"/>
    <w:rsid w:val="00CC4D70"/>
    <w:rsid w:val="00CC4F15"/>
    <w:rsid w:val="00CC65EC"/>
    <w:rsid w:val="00CD1FDB"/>
    <w:rsid w:val="00CD4480"/>
    <w:rsid w:val="00CD5A93"/>
    <w:rsid w:val="00CD5C6E"/>
    <w:rsid w:val="00CD6740"/>
    <w:rsid w:val="00CD72BE"/>
    <w:rsid w:val="00CE063E"/>
    <w:rsid w:val="00CE0786"/>
    <w:rsid w:val="00CE3FF4"/>
    <w:rsid w:val="00CE558A"/>
    <w:rsid w:val="00CE5F1A"/>
    <w:rsid w:val="00CE6B54"/>
    <w:rsid w:val="00CE7081"/>
    <w:rsid w:val="00CE733E"/>
    <w:rsid w:val="00CF047F"/>
    <w:rsid w:val="00CF0788"/>
    <w:rsid w:val="00CF0A04"/>
    <w:rsid w:val="00CF44C9"/>
    <w:rsid w:val="00CF4E8B"/>
    <w:rsid w:val="00CF5113"/>
    <w:rsid w:val="00D0106D"/>
    <w:rsid w:val="00D02288"/>
    <w:rsid w:val="00D039D1"/>
    <w:rsid w:val="00D06111"/>
    <w:rsid w:val="00D0708F"/>
    <w:rsid w:val="00D11451"/>
    <w:rsid w:val="00D15215"/>
    <w:rsid w:val="00D16C91"/>
    <w:rsid w:val="00D17736"/>
    <w:rsid w:val="00D200BD"/>
    <w:rsid w:val="00D20F53"/>
    <w:rsid w:val="00D218CD"/>
    <w:rsid w:val="00D22335"/>
    <w:rsid w:val="00D233BC"/>
    <w:rsid w:val="00D25E9E"/>
    <w:rsid w:val="00D2757D"/>
    <w:rsid w:val="00D27F2C"/>
    <w:rsid w:val="00D30723"/>
    <w:rsid w:val="00D3298B"/>
    <w:rsid w:val="00D3321D"/>
    <w:rsid w:val="00D337EB"/>
    <w:rsid w:val="00D33D10"/>
    <w:rsid w:val="00D34A2A"/>
    <w:rsid w:val="00D375A6"/>
    <w:rsid w:val="00D375ED"/>
    <w:rsid w:val="00D414FA"/>
    <w:rsid w:val="00D4220D"/>
    <w:rsid w:val="00D447AE"/>
    <w:rsid w:val="00D4673C"/>
    <w:rsid w:val="00D46A41"/>
    <w:rsid w:val="00D47FE6"/>
    <w:rsid w:val="00D519E4"/>
    <w:rsid w:val="00D52171"/>
    <w:rsid w:val="00D55DDC"/>
    <w:rsid w:val="00D55F44"/>
    <w:rsid w:val="00D60827"/>
    <w:rsid w:val="00D61614"/>
    <w:rsid w:val="00D6268B"/>
    <w:rsid w:val="00D62706"/>
    <w:rsid w:val="00D627CE"/>
    <w:rsid w:val="00D63208"/>
    <w:rsid w:val="00D634CF"/>
    <w:rsid w:val="00D647D5"/>
    <w:rsid w:val="00D64E17"/>
    <w:rsid w:val="00D65DE8"/>
    <w:rsid w:val="00D663C6"/>
    <w:rsid w:val="00D675B8"/>
    <w:rsid w:val="00D71322"/>
    <w:rsid w:val="00D71825"/>
    <w:rsid w:val="00D720A3"/>
    <w:rsid w:val="00D722CC"/>
    <w:rsid w:val="00D72DA2"/>
    <w:rsid w:val="00D74D4B"/>
    <w:rsid w:val="00D75EC3"/>
    <w:rsid w:val="00D76211"/>
    <w:rsid w:val="00D80C5F"/>
    <w:rsid w:val="00D81077"/>
    <w:rsid w:val="00D82EA2"/>
    <w:rsid w:val="00D83796"/>
    <w:rsid w:val="00D85A1F"/>
    <w:rsid w:val="00D85FBF"/>
    <w:rsid w:val="00D87CFD"/>
    <w:rsid w:val="00D908FA"/>
    <w:rsid w:val="00D92C6F"/>
    <w:rsid w:val="00D93856"/>
    <w:rsid w:val="00D93F2E"/>
    <w:rsid w:val="00D95E1A"/>
    <w:rsid w:val="00D96046"/>
    <w:rsid w:val="00D967BF"/>
    <w:rsid w:val="00D96AC0"/>
    <w:rsid w:val="00D97DDB"/>
    <w:rsid w:val="00DA1994"/>
    <w:rsid w:val="00DA1DBA"/>
    <w:rsid w:val="00DA520C"/>
    <w:rsid w:val="00DB0295"/>
    <w:rsid w:val="00DB02AD"/>
    <w:rsid w:val="00DB18F1"/>
    <w:rsid w:val="00DB1DF4"/>
    <w:rsid w:val="00DB279D"/>
    <w:rsid w:val="00DB40A0"/>
    <w:rsid w:val="00DB4919"/>
    <w:rsid w:val="00DC176E"/>
    <w:rsid w:val="00DC205F"/>
    <w:rsid w:val="00DC2299"/>
    <w:rsid w:val="00DC271B"/>
    <w:rsid w:val="00DC2D52"/>
    <w:rsid w:val="00DC3FEA"/>
    <w:rsid w:val="00DC4C6D"/>
    <w:rsid w:val="00DC561D"/>
    <w:rsid w:val="00DC590E"/>
    <w:rsid w:val="00DC6715"/>
    <w:rsid w:val="00DC794C"/>
    <w:rsid w:val="00DC7A65"/>
    <w:rsid w:val="00DD02DC"/>
    <w:rsid w:val="00DD0DCA"/>
    <w:rsid w:val="00DD1DD2"/>
    <w:rsid w:val="00DD2261"/>
    <w:rsid w:val="00DD4135"/>
    <w:rsid w:val="00DD4C62"/>
    <w:rsid w:val="00DD50D9"/>
    <w:rsid w:val="00DD556B"/>
    <w:rsid w:val="00DD56DB"/>
    <w:rsid w:val="00DD7CD4"/>
    <w:rsid w:val="00DE027A"/>
    <w:rsid w:val="00DE0ED4"/>
    <w:rsid w:val="00DE106C"/>
    <w:rsid w:val="00DE113D"/>
    <w:rsid w:val="00DE1FBE"/>
    <w:rsid w:val="00DE345A"/>
    <w:rsid w:val="00DE604C"/>
    <w:rsid w:val="00DE7403"/>
    <w:rsid w:val="00DF05CC"/>
    <w:rsid w:val="00DF145B"/>
    <w:rsid w:val="00DF1CB1"/>
    <w:rsid w:val="00DF1F10"/>
    <w:rsid w:val="00DF259C"/>
    <w:rsid w:val="00DF3B83"/>
    <w:rsid w:val="00DF45D8"/>
    <w:rsid w:val="00DF48E0"/>
    <w:rsid w:val="00DF558D"/>
    <w:rsid w:val="00DF59D7"/>
    <w:rsid w:val="00DF5A6D"/>
    <w:rsid w:val="00E00274"/>
    <w:rsid w:val="00E01311"/>
    <w:rsid w:val="00E020F0"/>
    <w:rsid w:val="00E02412"/>
    <w:rsid w:val="00E02861"/>
    <w:rsid w:val="00E03B47"/>
    <w:rsid w:val="00E04562"/>
    <w:rsid w:val="00E04E6C"/>
    <w:rsid w:val="00E05057"/>
    <w:rsid w:val="00E0681B"/>
    <w:rsid w:val="00E07EB0"/>
    <w:rsid w:val="00E1181C"/>
    <w:rsid w:val="00E11AAC"/>
    <w:rsid w:val="00E11F19"/>
    <w:rsid w:val="00E12E82"/>
    <w:rsid w:val="00E13B84"/>
    <w:rsid w:val="00E17646"/>
    <w:rsid w:val="00E206ED"/>
    <w:rsid w:val="00E21C6B"/>
    <w:rsid w:val="00E22923"/>
    <w:rsid w:val="00E231DD"/>
    <w:rsid w:val="00E23B7C"/>
    <w:rsid w:val="00E24901"/>
    <w:rsid w:val="00E25323"/>
    <w:rsid w:val="00E25720"/>
    <w:rsid w:val="00E26D0A"/>
    <w:rsid w:val="00E377C5"/>
    <w:rsid w:val="00E37951"/>
    <w:rsid w:val="00E41C48"/>
    <w:rsid w:val="00E460D7"/>
    <w:rsid w:val="00E46122"/>
    <w:rsid w:val="00E46279"/>
    <w:rsid w:val="00E46912"/>
    <w:rsid w:val="00E5021E"/>
    <w:rsid w:val="00E50343"/>
    <w:rsid w:val="00E50711"/>
    <w:rsid w:val="00E52FA9"/>
    <w:rsid w:val="00E54371"/>
    <w:rsid w:val="00E54590"/>
    <w:rsid w:val="00E5462C"/>
    <w:rsid w:val="00E54D7B"/>
    <w:rsid w:val="00E56780"/>
    <w:rsid w:val="00E56815"/>
    <w:rsid w:val="00E56E4B"/>
    <w:rsid w:val="00E608EB"/>
    <w:rsid w:val="00E60F88"/>
    <w:rsid w:val="00E610C1"/>
    <w:rsid w:val="00E613E7"/>
    <w:rsid w:val="00E61BDF"/>
    <w:rsid w:val="00E61C97"/>
    <w:rsid w:val="00E62893"/>
    <w:rsid w:val="00E65441"/>
    <w:rsid w:val="00E65F37"/>
    <w:rsid w:val="00E66855"/>
    <w:rsid w:val="00E66D2B"/>
    <w:rsid w:val="00E67496"/>
    <w:rsid w:val="00E7353A"/>
    <w:rsid w:val="00E74BEE"/>
    <w:rsid w:val="00E75F77"/>
    <w:rsid w:val="00E7615F"/>
    <w:rsid w:val="00E7732E"/>
    <w:rsid w:val="00E81988"/>
    <w:rsid w:val="00E84C34"/>
    <w:rsid w:val="00E8580A"/>
    <w:rsid w:val="00E86888"/>
    <w:rsid w:val="00E90F97"/>
    <w:rsid w:val="00E9114A"/>
    <w:rsid w:val="00E934BC"/>
    <w:rsid w:val="00E936AC"/>
    <w:rsid w:val="00E9378B"/>
    <w:rsid w:val="00E93D9D"/>
    <w:rsid w:val="00E95911"/>
    <w:rsid w:val="00EA1012"/>
    <w:rsid w:val="00EA4632"/>
    <w:rsid w:val="00EA4C3A"/>
    <w:rsid w:val="00EA7DF1"/>
    <w:rsid w:val="00EA7E3B"/>
    <w:rsid w:val="00EB0784"/>
    <w:rsid w:val="00EB1D8E"/>
    <w:rsid w:val="00EB2AF1"/>
    <w:rsid w:val="00EB3407"/>
    <w:rsid w:val="00EB4FCB"/>
    <w:rsid w:val="00EB54B7"/>
    <w:rsid w:val="00EB78A0"/>
    <w:rsid w:val="00EC2009"/>
    <w:rsid w:val="00EC2642"/>
    <w:rsid w:val="00EC3E1F"/>
    <w:rsid w:val="00EC486D"/>
    <w:rsid w:val="00EC609A"/>
    <w:rsid w:val="00EC775F"/>
    <w:rsid w:val="00ED0C9A"/>
    <w:rsid w:val="00ED0D94"/>
    <w:rsid w:val="00ED516A"/>
    <w:rsid w:val="00ED638C"/>
    <w:rsid w:val="00EE133C"/>
    <w:rsid w:val="00EE1679"/>
    <w:rsid w:val="00EE2F1E"/>
    <w:rsid w:val="00EE5670"/>
    <w:rsid w:val="00EE67E1"/>
    <w:rsid w:val="00EE7D04"/>
    <w:rsid w:val="00EF0DA8"/>
    <w:rsid w:val="00EF1701"/>
    <w:rsid w:val="00EF1FE5"/>
    <w:rsid w:val="00EF32A6"/>
    <w:rsid w:val="00EF37D9"/>
    <w:rsid w:val="00EF6422"/>
    <w:rsid w:val="00EF69D8"/>
    <w:rsid w:val="00EF7C17"/>
    <w:rsid w:val="00F011CE"/>
    <w:rsid w:val="00F03488"/>
    <w:rsid w:val="00F042AE"/>
    <w:rsid w:val="00F0652F"/>
    <w:rsid w:val="00F06A4A"/>
    <w:rsid w:val="00F0707F"/>
    <w:rsid w:val="00F07345"/>
    <w:rsid w:val="00F114F0"/>
    <w:rsid w:val="00F11904"/>
    <w:rsid w:val="00F1206E"/>
    <w:rsid w:val="00F13630"/>
    <w:rsid w:val="00F1436B"/>
    <w:rsid w:val="00F14685"/>
    <w:rsid w:val="00F14C70"/>
    <w:rsid w:val="00F158B9"/>
    <w:rsid w:val="00F168B7"/>
    <w:rsid w:val="00F2070C"/>
    <w:rsid w:val="00F23F87"/>
    <w:rsid w:val="00F25C78"/>
    <w:rsid w:val="00F26E00"/>
    <w:rsid w:val="00F27B54"/>
    <w:rsid w:val="00F30C3C"/>
    <w:rsid w:val="00F31BDF"/>
    <w:rsid w:val="00F35325"/>
    <w:rsid w:val="00F356E5"/>
    <w:rsid w:val="00F3587E"/>
    <w:rsid w:val="00F36194"/>
    <w:rsid w:val="00F372E9"/>
    <w:rsid w:val="00F40B05"/>
    <w:rsid w:val="00F40C4D"/>
    <w:rsid w:val="00F40DA7"/>
    <w:rsid w:val="00F45B74"/>
    <w:rsid w:val="00F46E3A"/>
    <w:rsid w:val="00F47542"/>
    <w:rsid w:val="00F5120A"/>
    <w:rsid w:val="00F534E8"/>
    <w:rsid w:val="00F5746A"/>
    <w:rsid w:val="00F608D7"/>
    <w:rsid w:val="00F617DE"/>
    <w:rsid w:val="00F619ED"/>
    <w:rsid w:val="00F64870"/>
    <w:rsid w:val="00F65BCE"/>
    <w:rsid w:val="00F664B0"/>
    <w:rsid w:val="00F66E56"/>
    <w:rsid w:val="00F677E0"/>
    <w:rsid w:val="00F7058A"/>
    <w:rsid w:val="00F70867"/>
    <w:rsid w:val="00F71E2C"/>
    <w:rsid w:val="00F724D5"/>
    <w:rsid w:val="00F72B08"/>
    <w:rsid w:val="00F7427A"/>
    <w:rsid w:val="00F74332"/>
    <w:rsid w:val="00F7641E"/>
    <w:rsid w:val="00F76AE9"/>
    <w:rsid w:val="00F80BC7"/>
    <w:rsid w:val="00F820F7"/>
    <w:rsid w:val="00F825E4"/>
    <w:rsid w:val="00F82B20"/>
    <w:rsid w:val="00F8333F"/>
    <w:rsid w:val="00F839CC"/>
    <w:rsid w:val="00F84877"/>
    <w:rsid w:val="00F85211"/>
    <w:rsid w:val="00F85214"/>
    <w:rsid w:val="00F8659E"/>
    <w:rsid w:val="00F92599"/>
    <w:rsid w:val="00F94C76"/>
    <w:rsid w:val="00F960F3"/>
    <w:rsid w:val="00F964F3"/>
    <w:rsid w:val="00FA021C"/>
    <w:rsid w:val="00FA0361"/>
    <w:rsid w:val="00FA0A62"/>
    <w:rsid w:val="00FA0C3A"/>
    <w:rsid w:val="00FA1199"/>
    <w:rsid w:val="00FA21AA"/>
    <w:rsid w:val="00FA3B1A"/>
    <w:rsid w:val="00FA3CC8"/>
    <w:rsid w:val="00FA3EA8"/>
    <w:rsid w:val="00FA4560"/>
    <w:rsid w:val="00FA53BD"/>
    <w:rsid w:val="00FA5588"/>
    <w:rsid w:val="00FA5B3E"/>
    <w:rsid w:val="00FA5C2E"/>
    <w:rsid w:val="00FA6DC9"/>
    <w:rsid w:val="00FA6DF6"/>
    <w:rsid w:val="00FB21E1"/>
    <w:rsid w:val="00FB31D7"/>
    <w:rsid w:val="00FB4E41"/>
    <w:rsid w:val="00FB6A6A"/>
    <w:rsid w:val="00FC13BF"/>
    <w:rsid w:val="00FC1F95"/>
    <w:rsid w:val="00FC2079"/>
    <w:rsid w:val="00FC432E"/>
    <w:rsid w:val="00FD0B9A"/>
    <w:rsid w:val="00FD0FC9"/>
    <w:rsid w:val="00FD4046"/>
    <w:rsid w:val="00FD6321"/>
    <w:rsid w:val="00FD771E"/>
    <w:rsid w:val="00FE1BF8"/>
    <w:rsid w:val="00FE24E0"/>
    <w:rsid w:val="00FE3077"/>
    <w:rsid w:val="00FE36FF"/>
    <w:rsid w:val="00FE38EA"/>
    <w:rsid w:val="00FE5043"/>
    <w:rsid w:val="00FE598F"/>
    <w:rsid w:val="00FE5A98"/>
    <w:rsid w:val="00FE5AFD"/>
    <w:rsid w:val="00FE61CF"/>
    <w:rsid w:val="00FE6D3F"/>
    <w:rsid w:val="00FE70DE"/>
    <w:rsid w:val="00FF1088"/>
    <w:rsid w:val="00FF3882"/>
    <w:rsid w:val="00FF3C9F"/>
    <w:rsid w:val="00FF4183"/>
    <w:rsid w:val="00FF57A2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3AF2B8B"/>
  <w15:docId w15:val="{17415004-0594-462C-B562-C339E4A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40F"/>
    <w:pPr>
      <w:spacing w:before="240" w:after="24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A4A"/>
    <w:pPr>
      <w:keepNext/>
      <w:keepLines/>
      <w:spacing w:before="120" w:after="120"/>
      <w:outlineLvl w:val="0"/>
    </w:pPr>
    <w:rPr>
      <w:rFonts w:cs="Arial"/>
      <w:b/>
      <w:bCs/>
      <w:sz w:val="48"/>
      <w:szCs w:val="4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6A4A"/>
    <w:pPr>
      <w:keepNext/>
      <w:keepLines/>
      <w:spacing w:line="276" w:lineRule="auto"/>
      <w:outlineLvl w:val="1"/>
    </w:pPr>
    <w:rPr>
      <w:rFonts w:cs="Times New Roman"/>
      <w:b/>
      <w:bCs/>
      <w:color w:val="1E154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6A4A"/>
    <w:pPr>
      <w:keepNext/>
      <w:spacing w:before="600" w:after="12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F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6A4A"/>
    <w:rPr>
      <w:rFonts w:ascii="Arial" w:hAnsi="Arial" w:cs="Arial"/>
      <w:b/>
      <w:bCs/>
      <w:color w:val="000000" w:themeColor="text1"/>
      <w:sz w:val="48"/>
      <w:szCs w:val="48"/>
      <w:lang w:eastAsia="x-none"/>
    </w:rPr>
  </w:style>
  <w:style w:type="character" w:customStyle="1" w:styleId="Heading2Char">
    <w:name w:val="Heading 2 Char"/>
    <w:link w:val="Heading2"/>
    <w:uiPriority w:val="9"/>
    <w:rsid w:val="00F06A4A"/>
    <w:rPr>
      <w:rFonts w:ascii="Arial" w:hAnsi="Arial"/>
      <w:b/>
      <w:bCs/>
      <w:color w:val="1E154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257E9D"/>
    <w:rPr>
      <w:rFonts w:ascii="Arial" w:hAnsi="Arial"/>
      <w:b/>
      <w:bCs/>
      <w:color w:val="1E1545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7427A"/>
    <w:rPr>
      <w:rFonts w:ascii="Arial" w:hAnsi="Arial"/>
      <w:b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06A4A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039D1"/>
    <w:pPr>
      <w:pBdr>
        <w:bottom w:val="single" w:sz="12" w:space="1" w:color="1E1545"/>
        <w:between w:val="single" w:sz="12" w:space="1" w:color="1E1545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551817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11A6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6E17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1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B33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13C8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C6F0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4A"/>
    <w:pPr>
      <w:numPr>
        <w:ilvl w:val="1"/>
      </w:numPr>
      <w:spacing w:after="160"/>
    </w:pPr>
    <w:rPr>
      <w:rFonts w:eastAsiaTheme="minorEastAsia" w:cs="Arial"/>
      <w:b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A4A"/>
    <w:rPr>
      <w:rFonts w:ascii="Arial" w:eastAsiaTheme="minorEastAsia" w:hAnsi="Arial" w:cs="Arial"/>
      <w:b/>
      <w:color w:val="000000" w:themeColor="text1"/>
      <w:spacing w:val="15"/>
      <w:sz w:val="28"/>
      <w:szCs w:val="36"/>
      <w:lang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F7427A"/>
    <w:pPr>
      <w:spacing w:before="600" w:after="0"/>
    </w:pPr>
    <w:rPr>
      <w:szCs w:val="44"/>
    </w:rPr>
  </w:style>
  <w:style w:type="character" w:styleId="Emphasis">
    <w:name w:val="Emphasis"/>
    <w:basedOn w:val="DefaultParagraphFont"/>
    <w:uiPriority w:val="20"/>
    <w:qFormat/>
    <w:rsid w:val="006404C1"/>
    <w:rPr>
      <w:b/>
      <w:iCs/>
      <w:color w:val="1E1545"/>
      <w:position w:val="-1"/>
      <w:sz w:val="36"/>
      <w:shd w:val="clear" w:color="auto" w:fill="E99AA7"/>
    </w:rPr>
  </w:style>
  <w:style w:type="paragraph" w:customStyle="1" w:styleId="Wordlistterm">
    <w:name w:val="Word list term"/>
    <w:basedOn w:val="Heading3"/>
    <w:qFormat/>
    <w:rsid w:val="00F06A4A"/>
    <w:pPr>
      <w:spacing w:before="240"/>
    </w:pPr>
    <w:rPr>
      <w:color w:val="1E15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our-work/aged-care-act/consult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committees-and-groups/aged-care-transition-taskforce" TargetMode="External"/><Relationship Id="rId17" Type="http://schemas.openxmlformats.org/officeDocument/2006/relationships/hyperlink" Target="https://creativecommons.org/licenses/by-nc/4.0/legalcode.e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resources/publications/about-the-aged-care-bill-2024-fact-she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162bdb0-97f7-404f-b2f7-876bbba43c22" xsi:nil="true"/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8" ma:contentTypeDescription="Create a new document." ma:contentTypeScope="" ma:versionID="71ef653ac72eeff5386f2e97a111ae2a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5ecbd2fcf90e0efc4d9556ded8cf7066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E29BF-F431-4485-8EFE-791D8FC53D3C}">
  <ds:schemaRefs>
    <ds:schemaRef ds:uri="http://schemas.microsoft.com/office/2006/metadata/properties"/>
    <ds:schemaRef ds:uri="http://schemas.microsoft.com/office/infopath/2007/PartnerControls"/>
    <ds:schemaRef ds:uri="d162bdb0-97f7-404f-b2f7-876bbba43c22"/>
    <ds:schemaRef ds:uri="0248287d-23c7-4a2a-a3e0-c0447c1b254b"/>
  </ds:schemaRefs>
</ds:datastoreItem>
</file>

<file path=customXml/itemProps2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418C4-01E8-4972-B80F-D65458976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189EC-CEE2-40EF-B063-4814FDBDF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1639</Words>
  <Characters>8345</Characters>
  <Application>Microsoft Office Word</Application>
  <DocSecurity>0</DocSecurity>
  <Lines>163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Aged Care Bill 2024 – Easy Read version</vt:lpstr>
    </vt:vector>
  </TitlesOfParts>
  <Company/>
  <LinksUpToDate>false</LinksUpToDate>
  <CharactersWithSpaces>9874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Aged Care Bill 2024 – Easy Read version</dc:title>
  <dc:subject>Aged care</dc:subject>
  <dc:creator>Australian Government Department of Health, Disability and Ageing</dc:creator>
  <cp:keywords>New Aged Care Act</cp:keywords>
  <cp:lastModifiedBy>MASCHKE, Elvia</cp:lastModifiedBy>
  <cp:revision>5</cp:revision>
  <cp:lastPrinted>2025-08-05T00:11:00Z</cp:lastPrinted>
  <dcterms:created xsi:type="dcterms:W3CDTF">2025-08-04T04:52:00Z</dcterms:created>
  <dcterms:modified xsi:type="dcterms:W3CDTF">2025-08-05T02:44:00Z</dcterms:modified>
</cp:coreProperties>
</file>