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8995" w14:textId="39DD66BF" w:rsidR="00F15640" w:rsidRPr="006943C9" w:rsidRDefault="00033F9A" w:rsidP="00B3669B">
      <w:pPr>
        <w:pStyle w:val="BodyText"/>
        <w:spacing w:before="0"/>
        <w:rPr>
          <w:rFonts w:ascii="DengXian" w:eastAsia="DengXian" w:hAnsi="DengXian"/>
        </w:rPr>
      </w:pPr>
      <w:r>
        <w:rPr>
          <w:rFonts w:ascii="DengXian" w:eastAsia="DengXian" w:hAnsi="DengXian"/>
          <w:noProof/>
        </w:rPr>
        <w:drawing>
          <wp:inline distT="0" distB="0" distL="0" distR="0" wp14:anchorId="79A8B7A0" wp14:editId="2A5DB8E6">
            <wp:extent cx="6181356" cy="978196"/>
            <wp:effectExtent l="0" t="0" r="0" b="0"/>
            <wp:docPr id="1476460891" name="Picture 2" descr="Shows the Department of Health, Disability and Ageing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60891" name="Picture 2" descr="Shows the Department of Health, Disability and Ageing cr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264" cy="9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18DB6" w14:textId="3A09D0B3" w:rsidR="00F15640" w:rsidRPr="006943C9" w:rsidRDefault="00CC5070" w:rsidP="0086704E">
      <w:pPr>
        <w:pStyle w:val="Subtitle"/>
        <w:rPr>
          <w:rFonts w:ascii="DengXian" w:eastAsia="DengXian" w:hAnsi="DengXian"/>
          <w:lang w:eastAsia="zh-TW"/>
        </w:rPr>
      </w:pPr>
      <w:r w:rsidRPr="006943C9">
        <w:rPr>
          <w:rFonts w:ascii="DengXian" w:eastAsia="DengXian" w:hAnsi="DengXian" w:cs="Microsoft JhengHei" w:hint="eastAsia"/>
          <w:b w:val="0"/>
          <w:bCs w:val="0"/>
          <w:lang w:eastAsia="zh-TW"/>
        </w:rPr>
        <w:t>現在有更多資源可協助您</w:t>
      </w:r>
      <w:r w:rsidR="00B3669B">
        <w:rPr>
          <w:rFonts w:ascii="DengXian" w:eastAsia="DengXian" w:hAnsi="DengXian" w:cs="Microsoft JhengHei"/>
          <w:b w:val="0"/>
          <w:bCs w:val="0"/>
          <w:lang w:eastAsia="zh-TW"/>
        </w:rPr>
        <w:br/>
      </w:r>
      <w:r w:rsidRPr="006943C9">
        <w:rPr>
          <w:rFonts w:ascii="DengXian" w:eastAsia="DengXian" w:hAnsi="DengXian" w:cs="Microsoft JhengHei" w:hint="eastAsia"/>
          <w:lang w:eastAsia="zh-TW"/>
        </w:rPr>
        <w:t>戒菸與戒電子</w:t>
      </w:r>
      <w:r w:rsidR="00EB683B" w:rsidRPr="006943C9">
        <w:rPr>
          <w:rFonts w:ascii="DengXian" w:eastAsia="DengXian" w:hAnsi="DengXian" w:cs="Microsoft JhengHei" w:hint="eastAsia"/>
          <w:lang w:eastAsia="zh-TW"/>
        </w:rPr>
        <w:t>菸</w:t>
      </w:r>
    </w:p>
    <w:p w14:paraId="0E065942" w14:textId="4F1961C6" w:rsidR="00F15640" w:rsidRPr="006943C9" w:rsidRDefault="00DF0C9F" w:rsidP="0086704E">
      <w:pPr>
        <w:pStyle w:val="Introtext"/>
        <w:rPr>
          <w:rFonts w:ascii="DengXian" w:eastAsia="DengXian" w:hAnsi="DengXian"/>
          <w:i/>
          <w:iCs/>
          <w:lang w:eastAsia="zh-TW"/>
        </w:rPr>
      </w:pPr>
      <w:r w:rsidRPr="006943C9">
        <w:rPr>
          <w:rFonts w:ascii="DengXian" w:eastAsia="DengXian" w:hAnsi="DengXian" w:cs="Microsoft JhengHei" w:hint="eastAsia"/>
          <w:i/>
          <w:iCs/>
          <w:lang w:eastAsia="zh-TW"/>
        </w:rPr>
        <w:t>現在正是戒菸的最佳時機。</w:t>
      </w:r>
    </w:p>
    <w:p w14:paraId="6961EDCC" w14:textId="0892EF24" w:rsidR="00F15640" w:rsidRPr="006A3805" w:rsidRDefault="009F27CD" w:rsidP="000B7A5D">
      <w:pPr>
        <w:pStyle w:val="Introtext"/>
        <w:pBdr>
          <w:bottom w:val="single" w:sz="4" w:space="1" w:color="auto"/>
        </w:pBdr>
        <w:rPr>
          <w:rFonts w:ascii="DengXian" w:eastAsia="DengXian" w:hAnsi="DengXian"/>
          <w:b/>
          <w:bCs/>
          <w:lang w:eastAsia="zh-TW"/>
        </w:rPr>
      </w:pPr>
      <w:r w:rsidRPr="006A3805">
        <w:rPr>
          <w:rFonts w:ascii="DengXian" w:eastAsia="DengXian" w:hAnsi="DengXian" w:cs="Microsoft JhengHei" w:hint="eastAsia"/>
          <w:b/>
          <w:bCs/>
          <w:w w:val="110"/>
          <w:lang w:eastAsia="zh-TW"/>
        </w:rPr>
        <w:t>戒菸工具與</w:t>
      </w:r>
      <w:r w:rsidR="00D165CE" w:rsidRPr="006A3805">
        <w:rPr>
          <w:rFonts w:ascii="DengXian" w:eastAsia="DengXian" w:hAnsi="DengXian" w:cs="Microsoft JhengHei" w:hint="eastAsia"/>
          <w:b/>
          <w:bCs/>
          <w:w w:val="110"/>
          <w:lang w:eastAsia="zh-TW"/>
        </w:rPr>
        <w:t>實用資源</w:t>
      </w:r>
      <w:r w:rsidRPr="006A3805">
        <w:rPr>
          <w:rFonts w:ascii="DengXian" w:eastAsia="DengXian" w:hAnsi="DengXian" w:cs="Microsoft JhengHei" w:hint="eastAsia"/>
          <w:b/>
          <w:bCs/>
          <w:w w:val="110"/>
          <w:lang w:eastAsia="zh-TW"/>
        </w:rPr>
        <w:t>：</w:t>
      </w:r>
    </w:p>
    <w:p w14:paraId="7981A6D5" w14:textId="19D817A4" w:rsidR="0086704E" w:rsidRPr="006943C9" w:rsidRDefault="0086704E" w:rsidP="000B7A5D">
      <w:pPr>
        <w:pStyle w:val="BodyText"/>
        <w:spacing w:before="240"/>
        <w:ind w:left="2160"/>
        <w:rPr>
          <w:rFonts w:ascii="DengXian" w:eastAsia="DengXian" w:hAnsi="DengXian"/>
          <w:lang w:eastAsia="zh-TW"/>
        </w:rPr>
      </w:pPr>
      <w:r w:rsidRPr="006943C9">
        <w:rPr>
          <w:rFonts w:ascii="DengXian" w:eastAsia="DengXian" w:hAnsi="DengXian"/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1BE8B8F9" wp14:editId="29160FBC">
            <wp:simplePos x="0" y="0"/>
            <wp:positionH relativeFrom="column">
              <wp:posOffset>0</wp:posOffset>
            </wp:positionH>
            <wp:positionV relativeFrom="paragraph">
              <wp:posOffset>157786</wp:posOffset>
            </wp:positionV>
            <wp:extent cx="1083310" cy="1083310"/>
            <wp:effectExtent l="0" t="0" r="2540" b="2540"/>
            <wp:wrapSquare wrapText="bothSides"/>
            <wp:docPr id="116921516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8992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3CF0" w:rsidRPr="006943C9">
        <w:rPr>
          <w:rFonts w:ascii="DengXian" w:eastAsia="DengXian" w:hAnsi="DengXian" w:cs="Microsoft JhengHei" w:hint="eastAsia"/>
          <w:b/>
          <w:bCs/>
          <w:w w:val="115"/>
          <w:lang w:eastAsia="zh-TW"/>
        </w:rPr>
        <w:t>請洽詢您的醫師、藥師或其他醫療專業人員</w:t>
      </w:r>
      <w:r w:rsidR="00823CF0" w:rsidRPr="006943C9">
        <w:rPr>
          <w:rFonts w:ascii="DengXian" w:eastAsia="DengXian" w:hAnsi="DengXian" w:cs="Microsoft JhengHei" w:hint="eastAsia"/>
          <w:w w:val="115"/>
          <w:lang w:eastAsia="zh-TW"/>
        </w:rPr>
        <w:t>，</w:t>
      </w:r>
      <w:r w:rsidR="003A39A0" w:rsidRPr="006943C9">
        <w:rPr>
          <w:rFonts w:ascii="DengXian" w:eastAsia="DengXian" w:hAnsi="DengXian" w:cs="Microsoft JhengHei" w:hint="eastAsia"/>
          <w:w w:val="115"/>
          <w:lang w:eastAsia="zh-TW"/>
        </w:rPr>
        <w:t>瞭</w:t>
      </w:r>
      <w:r w:rsidR="00823CF0" w:rsidRPr="006943C9">
        <w:rPr>
          <w:rFonts w:ascii="DengXian" w:eastAsia="DengXian" w:hAnsi="DengXian" w:cs="Microsoft JhengHei" w:hint="eastAsia"/>
          <w:w w:val="115"/>
          <w:lang w:eastAsia="zh-TW"/>
        </w:rPr>
        <w:t>解可協助您戒菸的</w:t>
      </w:r>
      <w:r w:rsidR="007A0B77" w:rsidRPr="006943C9">
        <w:rPr>
          <w:rFonts w:ascii="DengXian" w:eastAsia="DengXian" w:hAnsi="DengXian" w:cs="Microsoft JhengHei" w:hint="eastAsia"/>
          <w:w w:val="115"/>
          <w:lang w:eastAsia="zh-TW"/>
        </w:rPr>
        <w:t>方法</w:t>
      </w:r>
      <w:r w:rsidR="00823CF0" w:rsidRPr="006943C9">
        <w:rPr>
          <w:rFonts w:ascii="DengXian" w:eastAsia="DengXian" w:hAnsi="DengXian" w:cs="Microsoft JhengHei" w:hint="eastAsia"/>
          <w:w w:val="115"/>
          <w:lang w:eastAsia="zh-TW"/>
        </w:rPr>
        <w:t>。</w:t>
      </w:r>
    </w:p>
    <w:p w14:paraId="47EE3216" w14:textId="120FB4DD" w:rsidR="00F15640" w:rsidRPr="006943C9" w:rsidRDefault="000B7A5D" w:rsidP="000B7A5D">
      <w:pPr>
        <w:pStyle w:val="BodyText"/>
        <w:ind w:left="2160"/>
        <w:rPr>
          <w:rFonts w:ascii="DengXian" w:eastAsia="DengXian" w:hAnsi="DengXian"/>
          <w:lang w:eastAsia="zh-TW"/>
        </w:rPr>
      </w:pPr>
      <w:r w:rsidRPr="006943C9">
        <w:rPr>
          <w:rFonts w:ascii="DengXian" w:eastAsia="DengXian" w:hAnsi="DengXian"/>
          <w:b/>
          <w:bCs/>
          <w:noProof/>
        </w:rPr>
        <w:drawing>
          <wp:anchor distT="0" distB="0" distL="114300" distR="114300" simplePos="0" relativeHeight="251658243" behindDoc="0" locked="0" layoutInCell="1" allowOverlap="1" wp14:anchorId="2C473FC4" wp14:editId="6E71F2C4">
            <wp:simplePos x="0" y="0"/>
            <wp:positionH relativeFrom="column">
              <wp:posOffset>52158</wp:posOffset>
            </wp:positionH>
            <wp:positionV relativeFrom="paragraph">
              <wp:posOffset>23254</wp:posOffset>
            </wp:positionV>
            <wp:extent cx="969645" cy="969645"/>
            <wp:effectExtent l="0" t="0" r="1905" b="1905"/>
            <wp:wrapSquare wrapText="bothSides"/>
            <wp:docPr id="11617457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457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73EB" w:rsidRPr="006943C9">
        <w:rPr>
          <w:rFonts w:ascii="DengXian" w:eastAsia="DengXian" w:hAnsi="DengXian" w:cs="Microsoft JhengHei" w:hint="eastAsia"/>
          <w:b/>
          <w:bCs/>
          <w:spacing w:val="-12"/>
          <w:lang w:eastAsia="zh-TW"/>
        </w:rPr>
        <w:t>請撥打戒菸專線</w:t>
      </w:r>
      <w:r w:rsidR="00E173EB" w:rsidRPr="006943C9">
        <w:rPr>
          <w:rFonts w:ascii="DengXian" w:eastAsia="DengXian" w:hAnsi="DengXian"/>
          <w:b/>
          <w:bCs/>
          <w:spacing w:val="-12"/>
          <w:lang w:eastAsia="zh-TW"/>
        </w:rPr>
        <w:t xml:space="preserve"> 13 7848</w:t>
      </w:r>
      <w:r w:rsidR="00E173EB" w:rsidRPr="006943C9">
        <w:rPr>
          <w:rFonts w:ascii="DengXian" w:eastAsia="DengXian" w:hAnsi="DengXian" w:cs="Microsoft JhengHei" w:hint="eastAsia"/>
          <w:spacing w:val="-12"/>
          <w:lang w:eastAsia="zh-TW"/>
        </w:rPr>
        <w:t>，</w:t>
      </w:r>
      <w:r w:rsidR="00B523AA" w:rsidRPr="006943C9">
        <w:rPr>
          <w:rFonts w:ascii="DengXian" w:eastAsia="DengXian" w:hAnsi="DengXian" w:cs="Microsoft JhengHei"/>
          <w:spacing w:val="-12"/>
          <w:lang w:eastAsia="zh-TW"/>
        </w:rPr>
        <w:t>與專業</w:t>
      </w:r>
      <w:r w:rsidR="00262598">
        <w:rPr>
          <w:rFonts w:ascii="DengXian" w:eastAsia="DengXian" w:hAnsi="DengXian" w:cs="Microsoft JhengHei" w:hint="eastAsia"/>
          <w:spacing w:val="-12"/>
          <w:lang w:eastAsia="zh-TW"/>
        </w:rPr>
        <w:t>咨詢</w:t>
      </w:r>
      <w:r w:rsidR="00B523AA" w:rsidRPr="006943C9">
        <w:rPr>
          <w:rFonts w:ascii="DengXian" w:eastAsia="DengXian" w:hAnsi="DengXian" w:cs="Microsoft JhengHei" w:hint="eastAsia"/>
          <w:spacing w:val="-12"/>
          <w:lang w:eastAsia="zh-TW"/>
        </w:rPr>
        <w:t>人員</w:t>
      </w:r>
      <w:r w:rsidR="00B523AA" w:rsidRPr="006943C9">
        <w:rPr>
          <w:rFonts w:ascii="DengXian" w:eastAsia="DengXian" w:hAnsi="DengXian" w:cs="Microsoft JhengHei"/>
          <w:spacing w:val="-12"/>
          <w:lang w:eastAsia="zh-TW"/>
        </w:rPr>
        <w:t>一對一洽談，內容全程保密</w:t>
      </w:r>
      <w:r w:rsidR="00E173EB" w:rsidRPr="006943C9">
        <w:rPr>
          <w:rFonts w:ascii="DengXian" w:eastAsia="DengXian" w:hAnsi="DengXian" w:cs="Microsoft JhengHei" w:hint="eastAsia"/>
          <w:spacing w:val="-12"/>
          <w:lang w:eastAsia="zh-TW"/>
        </w:rPr>
        <w:t>。</w:t>
      </w:r>
    </w:p>
    <w:p w14:paraId="00559330" w14:textId="3AD150D2" w:rsidR="00F15640" w:rsidRPr="006943C9" w:rsidRDefault="0086704E" w:rsidP="000B7A5D">
      <w:pPr>
        <w:pStyle w:val="BodyText"/>
        <w:ind w:left="2160"/>
        <w:rPr>
          <w:rFonts w:ascii="DengXian" w:eastAsia="DengXian" w:hAnsi="DengXian"/>
          <w:lang w:eastAsia="zh-TW"/>
        </w:rPr>
      </w:pPr>
      <w:r w:rsidRPr="006A3805">
        <w:rPr>
          <w:rFonts w:ascii="DengXian" w:eastAsia="DengXian" w:hAnsi="DengXian"/>
          <w:b/>
          <w:bCs/>
          <w:noProof/>
        </w:rPr>
        <w:drawing>
          <wp:anchor distT="0" distB="0" distL="114300" distR="114300" simplePos="0" relativeHeight="251658244" behindDoc="0" locked="0" layoutInCell="1" allowOverlap="1" wp14:anchorId="263BEC0C" wp14:editId="6142D939">
            <wp:simplePos x="0" y="0"/>
            <wp:positionH relativeFrom="column">
              <wp:posOffset>82550</wp:posOffset>
            </wp:positionH>
            <wp:positionV relativeFrom="paragraph">
              <wp:posOffset>43180</wp:posOffset>
            </wp:positionV>
            <wp:extent cx="981710" cy="981710"/>
            <wp:effectExtent l="0" t="0" r="8890" b="8890"/>
            <wp:wrapSquare wrapText="bothSides"/>
            <wp:docPr id="3958038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038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6F7C" w:rsidRPr="006A3805">
        <w:rPr>
          <w:rFonts w:ascii="DengXian" w:eastAsia="DengXian" w:hAnsi="DengXian" w:cs="Microsoft JhengHei" w:hint="eastAsia"/>
          <w:b/>
          <w:bCs/>
          <w:lang w:eastAsia="zh-TW"/>
        </w:rPr>
        <w:t>請</w:t>
      </w:r>
      <w:r w:rsidR="005B7EAB" w:rsidRPr="006A3805">
        <w:rPr>
          <w:rFonts w:ascii="DengXian" w:eastAsia="DengXian" w:hAnsi="DengXian" w:cs="Microsoft JhengHei" w:hint="eastAsia"/>
          <w:b/>
          <w:bCs/>
          <w:lang w:eastAsia="zh-TW"/>
        </w:rPr>
        <w:t>前往</w:t>
      </w:r>
      <w:r w:rsidR="000F6F7C" w:rsidRPr="006A3805">
        <w:rPr>
          <w:rFonts w:ascii="DengXian" w:eastAsia="DengXian" w:hAnsi="DengXian"/>
          <w:b/>
          <w:bCs/>
          <w:lang w:eastAsia="zh-TW"/>
        </w:rPr>
        <w:t xml:space="preserve"> </w:t>
      </w:r>
      <w:hyperlink r:id="rId13" w:history="1">
        <w:r w:rsidR="000F6F7C" w:rsidRPr="000B7A5D">
          <w:rPr>
            <w:rStyle w:val="Hyperlink"/>
            <w:rFonts w:ascii="DengXian" w:eastAsia="DengXian" w:hAnsi="DengXian"/>
            <w:b/>
            <w:bCs/>
            <w:lang w:eastAsia="zh-TW"/>
          </w:rPr>
          <w:t>quit.org.au</w:t>
        </w:r>
      </w:hyperlink>
      <w:r w:rsidR="000F6F7C" w:rsidRPr="00262598">
        <w:rPr>
          <w:rFonts w:ascii="DengXian" w:eastAsia="DengXian" w:hAnsi="DengXian"/>
          <w:b/>
          <w:bCs/>
          <w:lang w:eastAsia="zh-TW"/>
        </w:rPr>
        <w:t xml:space="preserve"> </w:t>
      </w:r>
      <w:r w:rsidR="000F6F7C" w:rsidRPr="006943C9">
        <w:rPr>
          <w:rFonts w:ascii="DengXian" w:eastAsia="DengXian" w:hAnsi="DengXian" w:cs="Microsoft JhengHei" w:hint="eastAsia"/>
          <w:lang w:eastAsia="zh-TW"/>
        </w:rPr>
        <w:t>瞭解更多資訊、實用工具，以及各種資源的相關連結。</w:t>
      </w:r>
    </w:p>
    <w:p w14:paraId="4CB4E41A" w14:textId="11D61312" w:rsidR="00F15640" w:rsidRDefault="0086704E" w:rsidP="000B7A5D">
      <w:pPr>
        <w:pStyle w:val="BodyText"/>
        <w:ind w:left="2160"/>
        <w:rPr>
          <w:rFonts w:ascii="DengXian" w:eastAsia="DengXian" w:hAnsi="DengXian" w:cs="Microsoft JhengHei"/>
        </w:rPr>
      </w:pPr>
      <w:r w:rsidRPr="006943C9">
        <w:rPr>
          <w:rFonts w:ascii="DengXian" w:eastAsia="DengXian" w:hAnsi="DengXian"/>
          <w:noProof/>
        </w:rPr>
        <w:drawing>
          <wp:anchor distT="0" distB="0" distL="114300" distR="114300" simplePos="0" relativeHeight="251658240" behindDoc="0" locked="0" layoutInCell="1" allowOverlap="1" wp14:anchorId="24AF3A5D" wp14:editId="5C945964">
            <wp:simplePos x="0" y="0"/>
            <wp:positionH relativeFrom="column">
              <wp:posOffset>78105</wp:posOffset>
            </wp:positionH>
            <wp:positionV relativeFrom="paragraph">
              <wp:posOffset>102235</wp:posOffset>
            </wp:positionV>
            <wp:extent cx="1030605" cy="1030605"/>
            <wp:effectExtent l="0" t="0" r="0" b="0"/>
            <wp:wrapSquare wrapText="bothSides"/>
            <wp:docPr id="53868714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8714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01160F" w:rsidRPr="006943C9">
        <w:rPr>
          <w:rFonts w:ascii="DengXian" w:eastAsia="DengXian" w:hAnsi="DengXian" w:cs="Microsoft JhengHei" w:hint="eastAsia"/>
        </w:rPr>
        <w:t>請透過</w:t>
      </w:r>
      <w:proofErr w:type="spellEnd"/>
      <w:r w:rsidR="0001160F" w:rsidRPr="006943C9">
        <w:rPr>
          <w:rFonts w:ascii="DengXian" w:eastAsia="DengXian" w:hAnsi="DengXian"/>
        </w:rPr>
        <w:t xml:space="preserve"> Apple App Store </w:t>
      </w:r>
      <w:r w:rsidR="0001160F" w:rsidRPr="006943C9">
        <w:rPr>
          <w:rFonts w:ascii="DengXian" w:eastAsia="DengXian" w:hAnsi="DengXian" w:cs="Microsoft JhengHei" w:hint="eastAsia"/>
        </w:rPr>
        <w:t>或</w:t>
      </w:r>
      <w:r w:rsidR="0001160F" w:rsidRPr="006943C9">
        <w:rPr>
          <w:rFonts w:ascii="DengXian" w:eastAsia="DengXian" w:hAnsi="DengXian"/>
        </w:rPr>
        <w:t xml:space="preserve"> Google Play </w:t>
      </w:r>
      <w:proofErr w:type="spellStart"/>
      <w:r w:rsidR="0001160F" w:rsidRPr="006943C9">
        <w:rPr>
          <w:rFonts w:ascii="DengXian" w:eastAsia="DengXian" w:hAnsi="DengXian" w:cs="Microsoft JhengHei" w:hint="eastAsia"/>
          <w:b/>
          <w:bCs/>
        </w:rPr>
        <w:t>下載免費的</w:t>
      </w:r>
      <w:proofErr w:type="spellEnd"/>
      <w:r w:rsidR="0001160F" w:rsidRPr="006943C9">
        <w:rPr>
          <w:rFonts w:ascii="DengXian" w:eastAsia="DengXian" w:hAnsi="DengXian"/>
          <w:b/>
          <w:bCs/>
        </w:rPr>
        <w:t xml:space="preserve"> </w:t>
      </w:r>
      <w:r w:rsidR="009B3E7E">
        <w:rPr>
          <w:rFonts w:ascii="DengXian" w:eastAsia="DengXian" w:hAnsi="DengXian"/>
          <w:b/>
          <w:bCs/>
        </w:rPr>
        <w:br/>
      </w:r>
      <w:hyperlink r:id="rId15" w:history="1">
        <w:r w:rsidR="0001160F" w:rsidRPr="009B3E7E">
          <w:rPr>
            <w:rStyle w:val="Hyperlink"/>
            <w:rFonts w:ascii="DengXian" w:eastAsia="DengXian" w:hAnsi="DengXian"/>
            <w:b/>
            <w:bCs/>
          </w:rPr>
          <w:t xml:space="preserve">My </w:t>
        </w:r>
        <w:proofErr w:type="spellStart"/>
        <w:r w:rsidR="0001160F" w:rsidRPr="009B3E7E">
          <w:rPr>
            <w:rStyle w:val="Hyperlink"/>
            <w:rFonts w:ascii="DengXian" w:eastAsia="DengXian" w:hAnsi="DengXian"/>
            <w:b/>
            <w:bCs/>
          </w:rPr>
          <w:t>QuitBuddy</w:t>
        </w:r>
        <w:proofErr w:type="spellEnd"/>
      </w:hyperlink>
      <w:r w:rsidR="0001160F" w:rsidRPr="006943C9">
        <w:rPr>
          <w:rFonts w:ascii="DengXian" w:eastAsia="DengXian" w:hAnsi="DengXian"/>
          <w:b/>
          <w:bCs/>
        </w:rPr>
        <w:t xml:space="preserve"> </w:t>
      </w:r>
      <w:proofErr w:type="spellStart"/>
      <w:r w:rsidR="0001160F" w:rsidRPr="006943C9">
        <w:rPr>
          <w:rFonts w:ascii="DengXian" w:eastAsia="DengXian" w:hAnsi="DengXian" w:cs="Microsoft JhengHei" w:hint="eastAsia"/>
          <w:b/>
          <w:bCs/>
        </w:rPr>
        <w:t>應用程式</w:t>
      </w:r>
      <w:r w:rsidR="0001160F" w:rsidRPr="006943C9">
        <w:rPr>
          <w:rFonts w:ascii="DengXian" w:eastAsia="DengXian" w:hAnsi="DengXian" w:cs="Microsoft JhengHei" w:hint="eastAsia"/>
        </w:rPr>
        <w:t>，</w:t>
      </w:r>
      <w:r w:rsidR="0001160F" w:rsidRPr="00DF438E">
        <w:rPr>
          <w:rFonts w:ascii="DengXian" w:eastAsia="DengXian" w:hAnsi="DengXian" w:cs="Microsoft JhengHei" w:hint="eastAsia"/>
        </w:rPr>
        <w:t>獲取戒菸</w:t>
      </w:r>
      <w:proofErr w:type="spellEnd"/>
      <w:r w:rsidR="00DF438E" w:rsidRPr="00DF438E">
        <w:rPr>
          <w:rFonts w:ascii="DengXian" w:eastAsia="DengXian" w:hAnsi="DengXian" w:cs="Microsoft JhengHei" w:hint="eastAsia"/>
          <w:lang w:eastAsia="zh-TW"/>
        </w:rPr>
        <w:t>幫助</w:t>
      </w:r>
      <w:r w:rsidR="0001160F" w:rsidRPr="00DF438E">
        <w:rPr>
          <w:rFonts w:ascii="DengXian" w:eastAsia="DengXian" w:hAnsi="DengXian" w:cs="Microsoft JhengHei" w:hint="eastAsia"/>
        </w:rPr>
        <w:t>、</w:t>
      </w:r>
      <w:proofErr w:type="spellStart"/>
      <w:r w:rsidR="0001160F" w:rsidRPr="00DF438E">
        <w:rPr>
          <w:rFonts w:ascii="DengXian" w:eastAsia="DengXian" w:hAnsi="DengXian" w:cs="Microsoft JhengHei" w:hint="eastAsia"/>
        </w:rPr>
        <w:t>分散對菸癮的注意力</w:t>
      </w:r>
      <w:r w:rsidR="0001160F" w:rsidRPr="006943C9">
        <w:rPr>
          <w:rFonts w:ascii="DengXian" w:eastAsia="DengXian" w:hAnsi="DengXian" w:cs="Microsoft JhengHei" w:hint="eastAsia"/>
        </w:rPr>
        <w:t>，並與其他正在戒菸的人互相交流</w:t>
      </w:r>
      <w:proofErr w:type="spellEnd"/>
      <w:r w:rsidR="0001160F" w:rsidRPr="006943C9">
        <w:rPr>
          <w:rFonts w:ascii="DengXian" w:eastAsia="DengXian" w:hAnsi="DengXian" w:cs="Microsoft JhengHei" w:hint="eastAsia"/>
        </w:rPr>
        <w:t>。</w:t>
      </w:r>
    </w:p>
    <w:p w14:paraId="6EBA064E" w14:textId="6B3E7FF3" w:rsidR="00C57709" w:rsidRPr="006943C9" w:rsidRDefault="0027447B" w:rsidP="000B7A5D">
      <w:pPr>
        <w:pStyle w:val="BodyText"/>
        <w:ind w:left="2160"/>
        <w:rPr>
          <w:rFonts w:ascii="DengXian" w:eastAsia="DengXian" w:hAnsi="DengXian"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565425C1" wp14:editId="67728BF8">
            <wp:simplePos x="0" y="0"/>
            <wp:positionH relativeFrom="column">
              <wp:posOffset>6015355</wp:posOffset>
            </wp:positionH>
            <wp:positionV relativeFrom="paragraph">
              <wp:posOffset>516781</wp:posOffset>
            </wp:positionV>
            <wp:extent cx="1080135" cy="645795"/>
            <wp:effectExtent l="0" t="0" r="5715" b="1905"/>
            <wp:wrapSquare wrapText="bothSides"/>
            <wp:docPr id="1552371289" name="Picture 1" descr="Shows the QUITLINE logo and phone number 1378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71289" name="Picture 1" descr="Shows the QUITLINE logo and phone number 137848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5AA">
        <w:rPr>
          <w:rFonts w:hint="eastAsia"/>
          <w:noProof/>
          <w:szCs w:val="40"/>
          <w:lang w:eastAsia="zh-CN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0A7318" wp14:editId="3A7ED1FD">
                <wp:simplePos x="0" y="0"/>
                <wp:positionH relativeFrom="column">
                  <wp:posOffset>2094230</wp:posOffset>
                </wp:positionH>
                <wp:positionV relativeFrom="paragraph">
                  <wp:posOffset>582186</wp:posOffset>
                </wp:positionV>
                <wp:extent cx="4011930" cy="44450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8511F" w14:textId="1C05B955" w:rsidR="000B7A5D" w:rsidRPr="000B7A5D" w:rsidRDefault="000B7A5D" w:rsidP="000B7A5D">
                            <w:pPr>
                              <w:ind w:right="37"/>
                              <w:jc w:val="center"/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38"/>
                                <w:szCs w:val="38"/>
                                <w:lang w:val="it-IT"/>
                              </w:rPr>
                            </w:pPr>
                            <w:hyperlink r:id="rId17" w:history="1">
                              <w:r w:rsidRPr="003E2533">
                                <w:rPr>
                                  <w:rStyle w:val="Hyperlink"/>
                                  <w:rFonts w:asciiTheme="minorBidi" w:hAnsiTheme="minorBidi"/>
                                  <w:b/>
                                  <w:spacing w:val="-5"/>
                                  <w:sz w:val="38"/>
                                  <w:szCs w:val="38"/>
                                  <w:lang w:val="it-IT"/>
                                </w:rPr>
                                <w:t>health.gov.au/tobacco-control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A73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9pt;margin-top:45.85pt;width:315.9pt;height: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" stroked="f">
                <v:textbox>
                  <w:txbxContent>
                    <w:p w14:paraId="4588511F" w14:textId="1C05B955" w:rsidR="000B7A5D" w:rsidRPr="000B7A5D" w:rsidRDefault="000B7A5D" w:rsidP="000B7A5D">
                      <w:pPr>
                        <w:ind w:right="37"/>
                        <w:jc w:val="center"/>
                        <w:rPr>
                          <w:rFonts w:asciiTheme="minorBidi" w:hAnsiTheme="minorBidi"/>
                          <w:b/>
                          <w:color w:val="000000" w:themeColor="text1"/>
                          <w:sz w:val="38"/>
                          <w:szCs w:val="38"/>
                          <w:lang w:val="it-IT"/>
                        </w:rPr>
                      </w:pPr>
                      <w:hyperlink r:id="rId18" w:history="1">
                        <w:r w:rsidRPr="003E2533">
                          <w:rPr>
                            <w:rStyle w:val="Hyperlink"/>
                            <w:rFonts w:asciiTheme="minorBidi" w:hAnsiTheme="minorBidi"/>
                            <w:b/>
                            <w:spacing w:val="-5"/>
                            <w:sz w:val="38"/>
                            <w:szCs w:val="38"/>
                            <w:lang w:val="it-IT"/>
                          </w:rPr>
                          <w:t>health.gov.au/tobacco-control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5" behindDoc="1" locked="0" layoutInCell="1" allowOverlap="1" wp14:anchorId="2C3B1360" wp14:editId="004844A4">
            <wp:simplePos x="0" y="0"/>
            <wp:positionH relativeFrom="column">
              <wp:posOffset>1102360</wp:posOffset>
            </wp:positionH>
            <wp:positionV relativeFrom="paragraph">
              <wp:posOffset>327069</wp:posOffset>
            </wp:positionV>
            <wp:extent cx="1155700" cy="782955"/>
            <wp:effectExtent l="0" t="0" r="6350" b="0"/>
            <wp:wrapSquare wrapText="bothSides"/>
            <wp:docPr id="943930110" name="Picture 1" descr="Shows the logo for My QuitBuddy ap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30110" name="Picture 1" descr="Shows the logo for My QuitBuddy app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7709" w:rsidRPr="006943C9" w:rsidSect="00DF048C">
      <w:type w:val="continuous"/>
      <w:pgSz w:w="16840" w:h="23820"/>
      <w:pgMar w:top="1500" w:right="2420" w:bottom="280" w:left="15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C612E" w14:textId="77777777" w:rsidR="0063725F" w:rsidRDefault="0063725F" w:rsidP="0063725F">
      <w:r>
        <w:separator/>
      </w:r>
    </w:p>
  </w:endnote>
  <w:endnote w:type="continuationSeparator" w:id="0">
    <w:p w14:paraId="556E8E95" w14:textId="77777777" w:rsidR="0063725F" w:rsidRDefault="0063725F" w:rsidP="0063725F">
      <w:r>
        <w:continuationSeparator/>
      </w:r>
    </w:p>
  </w:endnote>
  <w:endnote w:type="continuationNotice" w:id="1">
    <w:p w14:paraId="53109715" w14:textId="77777777" w:rsidR="009B63CC" w:rsidRDefault="009B6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Blk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6CFD8" w14:textId="77777777" w:rsidR="0063725F" w:rsidRDefault="0063725F" w:rsidP="0063725F">
      <w:r>
        <w:separator/>
      </w:r>
    </w:p>
  </w:footnote>
  <w:footnote w:type="continuationSeparator" w:id="0">
    <w:p w14:paraId="1FF33893" w14:textId="77777777" w:rsidR="0063725F" w:rsidRDefault="0063725F" w:rsidP="0063725F">
      <w:r>
        <w:continuationSeparator/>
      </w:r>
    </w:p>
  </w:footnote>
  <w:footnote w:type="continuationNotice" w:id="1">
    <w:p w14:paraId="002AE1C2" w14:textId="77777777" w:rsidR="009B63CC" w:rsidRDefault="009B63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40"/>
    <w:rsid w:val="0001160F"/>
    <w:rsid w:val="00033F9A"/>
    <w:rsid w:val="000347C4"/>
    <w:rsid w:val="000A2B05"/>
    <w:rsid w:val="000B7A5D"/>
    <w:rsid w:val="000F6F7C"/>
    <w:rsid w:val="001626D8"/>
    <w:rsid w:val="001F61EA"/>
    <w:rsid w:val="00262598"/>
    <w:rsid w:val="0027447B"/>
    <w:rsid w:val="00276138"/>
    <w:rsid w:val="00291A98"/>
    <w:rsid w:val="0029608E"/>
    <w:rsid w:val="002E2217"/>
    <w:rsid w:val="002F0BA3"/>
    <w:rsid w:val="00300284"/>
    <w:rsid w:val="003A39A0"/>
    <w:rsid w:val="003E2533"/>
    <w:rsid w:val="00530932"/>
    <w:rsid w:val="005B7EAB"/>
    <w:rsid w:val="005D41FC"/>
    <w:rsid w:val="0063725F"/>
    <w:rsid w:val="00665DED"/>
    <w:rsid w:val="006943C9"/>
    <w:rsid w:val="006A3805"/>
    <w:rsid w:val="006A3A8C"/>
    <w:rsid w:val="006B6746"/>
    <w:rsid w:val="006D141F"/>
    <w:rsid w:val="007067ED"/>
    <w:rsid w:val="007A034D"/>
    <w:rsid w:val="007A060F"/>
    <w:rsid w:val="007A0B77"/>
    <w:rsid w:val="0081148B"/>
    <w:rsid w:val="00823CF0"/>
    <w:rsid w:val="0086704E"/>
    <w:rsid w:val="00874107"/>
    <w:rsid w:val="00874E71"/>
    <w:rsid w:val="00895280"/>
    <w:rsid w:val="008963E0"/>
    <w:rsid w:val="00961746"/>
    <w:rsid w:val="00964A12"/>
    <w:rsid w:val="009950EE"/>
    <w:rsid w:val="009B3E7E"/>
    <w:rsid w:val="009B63CC"/>
    <w:rsid w:val="009C3C35"/>
    <w:rsid w:val="009F27CD"/>
    <w:rsid w:val="00AB0433"/>
    <w:rsid w:val="00AB5B38"/>
    <w:rsid w:val="00AC7749"/>
    <w:rsid w:val="00AE068E"/>
    <w:rsid w:val="00B3669B"/>
    <w:rsid w:val="00B523AA"/>
    <w:rsid w:val="00BB2040"/>
    <w:rsid w:val="00C20407"/>
    <w:rsid w:val="00C57709"/>
    <w:rsid w:val="00C64D1F"/>
    <w:rsid w:val="00CC5070"/>
    <w:rsid w:val="00D165CE"/>
    <w:rsid w:val="00DB358B"/>
    <w:rsid w:val="00DB5713"/>
    <w:rsid w:val="00DF048C"/>
    <w:rsid w:val="00DF0C9F"/>
    <w:rsid w:val="00DF438E"/>
    <w:rsid w:val="00DF5226"/>
    <w:rsid w:val="00E173EB"/>
    <w:rsid w:val="00E34FD8"/>
    <w:rsid w:val="00E7491C"/>
    <w:rsid w:val="00EB683B"/>
    <w:rsid w:val="00EB6C9A"/>
    <w:rsid w:val="00F15640"/>
    <w:rsid w:val="00F34527"/>
    <w:rsid w:val="10B654D9"/>
    <w:rsid w:val="488CF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A59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704E"/>
    <w:pPr>
      <w:spacing w:before="960" w:after="960"/>
    </w:pPr>
    <w:rPr>
      <w:spacing w:val="-6"/>
      <w:w w:val="110"/>
      <w:sz w:val="40"/>
      <w:szCs w:val="41"/>
    </w:rPr>
  </w:style>
  <w:style w:type="paragraph" w:styleId="Title">
    <w:name w:val="Title"/>
    <w:basedOn w:val="Normal"/>
    <w:uiPriority w:val="10"/>
    <w:qFormat/>
    <w:rsid w:val="0086704E"/>
    <w:pPr>
      <w:spacing w:before="600" w:after="120"/>
    </w:pPr>
    <w:rPr>
      <w:color w:val="524F26"/>
      <w:spacing w:val="-59"/>
      <w:sz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1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1EA"/>
    <w:rPr>
      <w:color w:val="605E5C"/>
      <w:shd w:val="clear" w:color="auto" w:fill="E1DFDD"/>
    </w:rPr>
  </w:style>
  <w:style w:type="paragraph" w:styleId="Subtitle">
    <w:name w:val="Subtitle"/>
    <w:next w:val="Normal"/>
    <w:link w:val="SubtitleChar"/>
    <w:uiPriority w:val="11"/>
    <w:qFormat/>
    <w:rsid w:val="0086704E"/>
    <w:rPr>
      <w:rFonts w:ascii="Arial" w:eastAsia="HelveticaNeueLT Std Blk" w:hAnsi="Arial" w:cs="Arial"/>
      <w:b/>
      <w:bCs/>
      <w:color w:val="524F26"/>
      <w:spacing w:val="-34"/>
      <w:sz w:val="88"/>
      <w:szCs w:val="88"/>
    </w:rPr>
  </w:style>
  <w:style w:type="character" w:customStyle="1" w:styleId="SubtitleChar">
    <w:name w:val="Subtitle Char"/>
    <w:basedOn w:val="DefaultParagraphFont"/>
    <w:link w:val="Subtitle"/>
    <w:uiPriority w:val="11"/>
    <w:rsid w:val="0086704E"/>
    <w:rPr>
      <w:rFonts w:ascii="Arial" w:eastAsia="HelveticaNeueLT Std Blk" w:hAnsi="Arial" w:cs="Arial"/>
      <w:b/>
      <w:bCs/>
      <w:color w:val="524F26"/>
      <w:spacing w:val="-34"/>
      <w:sz w:val="88"/>
      <w:szCs w:val="88"/>
    </w:rPr>
  </w:style>
  <w:style w:type="paragraph" w:customStyle="1" w:styleId="Introtext">
    <w:name w:val="Intro text"/>
    <w:basedOn w:val="Normal"/>
    <w:link w:val="IntrotextChar"/>
    <w:qFormat/>
    <w:rsid w:val="00C57709"/>
    <w:pPr>
      <w:spacing w:before="240"/>
      <w:ind w:left="102"/>
    </w:pPr>
    <w:rPr>
      <w:color w:val="524F26"/>
      <w:sz w:val="48"/>
    </w:rPr>
  </w:style>
  <w:style w:type="character" w:customStyle="1" w:styleId="IntrotextChar">
    <w:name w:val="Intro text Char"/>
    <w:basedOn w:val="DefaultParagraphFont"/>
    <w:link w:val="Introtext"/>
    <w:rsid w:val="00C57709"/>
    <w:rPr>
      <w:rFonts w:ascii="Arial" w:eastAsia="Arial" w:hAnsi="Arial" w:cs="Arial"/>
      <w:color w:val="524F26"/>
      <w:sz w:val="48"/>
    </w:rPr>
  </w:style>
  <w:style w:type="paragraph" w:styleId="Revision">
    <w:name w:val="Revision"/>
    <w:hidden/>
    <w:uiPriority w:val="99"/>
    <w:semiHidden/>
    <w:rsid w:val="0063725F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372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25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72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25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quit.org.au" TargetMode="External"/><Relationship Id="rId18" Type="http://schemas.openxmlformats.org/officeDocument/2006/relationships/hyperlink" Target="https://www.health.gov.au/topics/smoking-vaping-and-tobacco/tobacco-control?language=un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health.gov.au/topics/smoking-vaping-and-tobacco/tobacco-control?language=und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health.gov.au/resources/apps-and-tools/my-quitbuddy-app" TargetMode="External"/><Relationship Id="rId10" Type="http://schemas.openxmlformats.org/officeDocument/2006/relationships/image" Target="media/image2.emf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8AB60E68B044C9999C7FA1726B2A9" ma:contentTypeVersion="18" ma:contentTypeDescription="Create a new document." ma:contentTypeScope="" ma:versionID="a5d13db81644e7c5c27d27f2ad466f2b">
  <xsd:schema xmlns:xsd="http://www.w3.org/2001/XMLSchema" xmlns:xs="http://www.w3.org/2001/XMLSchema" xmlns:p="http://schemas.microsoft.com/office/2006/metadata/properties" xmlns:ns2="b751a50a-6a3b-49b6-ac15-97dc8d131d27" xmlns:ns3="999fc35b-5601-4f18-8483-86f8fff82806" targetNamespace="http://schemas.microsoft.com/office/2006/metadata/properties" ma:root="true" ma:fieldsID="5c6245501df0c5fd4b7c9d8c61cb19d8" ns2:_="" ns3:_="">
    <xsd:import namespace="b751a50a-6a3b-49b6-ac15-97dc8d131d27"/>
    <xsd:import namespace="999fc35b-5601-4f18-8483-86f8fff82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ueDat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Notes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a50a-6a3b-49b6-ac15-97dc8d131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ueDate" ma:index="13" nillable="true" ma:displayName="Due Date" ma:format="DateTime" ma:internalName="DueDate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s" ma:index="22" nillable="true" ma:displayName="Notes" ma:description="Helpful notes/comment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4" nillable="true" ma:displayName="Status" ma:format="Dropdown" ma:internalName="Status">
      <xsd:simpleType>
        <xsd:restriction base="dms:Choice">
          <xsd:enumeration value="With Section"/>
          <xsd:enumeration value="With AS"/>
          <xsd:enumeration value="With FAS"/>
          <xsd:enumeration value="Please do not edi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fc35b-5601-4f18-8483-86f8fff82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38483-31e2-4242-b27a-32c65e6ffec0}" ma:internalName="TaxCatchAll" ma:showField="CatchAllData" ma:web="999fc35b-5601-4f18-8483-86f8fff8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9fc35b-5601-4f18-8483-86f8fff82806" xsi:nil="true"/>
    <lcf76f155ced4ddcb4097134ff3c332f xmlns="b751a50a-6a3b-49b6-ac15-97dc8d131d27">
      <Terms xmlns="http://schemas.microsoft.com/office/infopath/2007/PartnerControls"/>
    </lcf76f155ced4ddcb4097134ff3c332f>
    <Status xmlns="b751a50a-6a3b-49b6-ac15-97dc8d131d27" xsi:nil="true"/>
    <DueDate xmlns="b751a50a-6a3b-49b6-ac15-97dc8d131d27" xsi:nil="true"/>
    <Notes xmlns="b751a50a-6a3b-49b6-ac15-97dc8d131d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F8F6C-2F13-4897-82D2-AC4856C5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1a50a-6a3b-49b6-ac15-97dc8d131d27"/>
    <ds:schemaRef ds:uri="999fc35b-5601-4f18-8483-86f8fff82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824E8-C2C8-4619-9F73-9BE4D0B676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99fc35b-5601-4f18-8483-86f8fff82806"/>
    <ds:schemaRef ds:uri="http://purl.org/dc/terms/"/>
    <ds:schemaRef ds:uri="b751a50a-6a3b-49b6-ac15-97dc8d131d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9C4878-00AD-43D7-8DB7-11EE36E28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224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CHINESE - QUIT support poster</dc:title>
  <dc:subject/>
  <dc:creator/>
  <cp:keywords/>
  <dc:description>Author: Department of Health, Disability and Ageing</dc:description>
  <cp:lastModifiedBy/>
  <cp:revision>1</cp:revision>
  <dcterms:created xsi:type="dcterms:W3CDTF">2025-06-26T01:15:00Z</dcterms:created>
  <dcterms:modified xsi:type="dcterms:W3CDTF">2025-06-26T01:16:00Z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0x0101002C88AB60E68B044C9999C7FA1726B2A9</vt:lpwstr>
  </property>
  <property fmtid="{D5CDD505-2E9C-101B-9397-08002B2CF9AE}" pid="3" name="MediaServiceImageTags">
    <vt:lpwstr/>
  </property>
</Properties>
</file>