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BD39" w14:textId="61D4B731" w:rsidR="6EE62B25" w:rsidRDefault="6EE62B25" w:rsidP="6EE62B25">
      <w:pPr>
        <w:pStyle w:val="Title"/>
        <w:spacing w:before="0"/>
      </w:pPr>
    </w:p>
    <w:p w14:paraId="43057CA6" w14:textId="30A92110" w:rsidR="00751A23" w:rsidRDefault="00F10108" w:rsidP="003418FD">
      <w:pPr>
        <w:pStyle w:val="Title"/>
        <w:spacing w:before="0"/>
        <w:rPr>
          <w:color w:val="FF0000"/>
        </w:rPr>
      </w:pPr>
      <w:r>
        <w:t xml:space="preserve">Safe </w:t>
      </w:r>
      <w:r w:rsidR="00AD4ACB">
        <w:t>and</w:t>
      </w:r>
      <w:r>
        <w:t xml:space="preserve"> Responsible </w:t>
      </w:r>
      <w:r w:rsidR="00AD4ACB">
        <w:t xml:space="preserve">Artificial </w:t>
      </w:r>
      <w:r>
        <w:t>I</w:t>
      </w:r>
      <w:r w:rsidR="00AD4ACB">
        <w:t>ntelligence</w:t>
      </w:r>
      <w:r>
        <w:t xml:space="preserve"> in Health Care – Legislation </w:t>
      </w:r>
      <w:r w:rsidR="00BF1FDA">
        <w:t>and</w:t>
      </w:r>
      <w:r>
        <w:t xml:space="preserve"> Regulation Review</w:t>
      </w:r>
      <w:r w:rsidR="002F4441">
        <w:t xml:space="preserve"> </w:t>
      </w:r>
    </w:p>
    <w:p w14:paraId="12A3C7AE" w14:textId="37AA61C2" w:rsidR="00AD4ACB" w:rsidRPr="004B3750" w:rsidRDefault="00213335" w:rsidP="00AD4ACB">
      <w:pPr>
        <w:pStyle w:val="Subtitle"/>
        <w:spacing w:before="0"/>
        <w:rPr>
          <w:b/>
          <w:bCs/>
          <w:color w:val="FF0000"/>
          <w:sz w:val="52"/>
          <w:szCs w:val="52"/>
        </w:rPr>
      </w:pPr>
      <w:r>
        <w:t xml:space="preserve">Final </w:t>
      </w:r>
      <w:r w:rsidR="004B3750">
        <w:t>Report</w:t>
      </w:r>
    </w:p>
    <w:p w14:paraId="5A0DD29A" w14:textId="59A6477D" w:rsidR="00751A23" w:rsidRPr="00AD4ACB" w:rsidRDefault="00213335" w:rsidP="001766DF">
      <w:pPr>
        <w:pStyle w:val="Subtitle"/>
        <w:spacing w:before="0"/>
        <w:rPr>
          <w:sz w:val="32"/>
          <w:szCs w:val="32"/>
        </w:rPr>
      </w:pPr>
      <w:r>
        <w:rPr>
          <w:sz w:val="32"/>
          <w:szCs w:val="32"/>
        </w:rPr>
        <w:t>March 2025</w:t>
      </w:r>
    </w:p>
    <w:p w14:paraId="448BD0DC" w14:textId="66F85FE1" w:rsidR="00EA1424" w:rsidRPr="00EA1424" w:rsidRDefault="00EA1424" w:rsidP="00EA1424">
      <w:pPr>
        <w:sectPr w:rsidR="00EA1424" w:rsidRPr="00EA1424" w:rsidSect="00D45D94">
          <w:headerReference w:type="default" r:id="rId11"/>
          <w:footerReference w:type="default" r:id="rId12"/>
          <w:headerReference w:type="first" r:id="rId13"/>
          <w:footerReference w:type="first" r:id="rId14"/>
          <w:type w:val="continuous"/>
          <w:pgSz w:w="11906" w:h="16838"/>
          <w:pgMar w:top="1701" w:right="1418" w:bottom="1418" w:left="1418" w:header="850" w:footer="709" w:gutter="0"/>
          <w:cols w:space="708"/>
          <w:titlePg/>
          <w:docGrid w:linePitch="360"/>
        </w:sectPr>
      </w:pPr>
    </w:p>
    <w:p w14:paraId="2A242101" w14:textId="527C3FB5" w:rsidR="00027FD3" w:rsidRDefault="00027FD3">
      <w:r>
        <w:br w:type="page"/>
      </w:r>
    </w:p>
    <w:sdt>
      <w:sdtPr>
        <w:rPr>
          <w:rFonts w:ascii="Arial" w:eastAsia="Times New Roman" w:hAnsi="Arial" w:cs="Times New Roman"/>
          <w:color w:val="auto"/>
          <w:sz w:val="22"/>
          <w:szCs w:val="24"/>
          <w:lang w:val="en-AU"/>
        </w:rPr>
        <w:id w:val="2106189796"/>
        <w:docPartObj>
          <w:docPartGallery w:val="Table of Contents"/>
          <w:docPartUnique/>
        </w:docPartObj>
      </w:sdtPr>
      <w:sdtEndPr>
        <w:rPr>
          <w:szCs w:val="22"/>
        </w:rPr>
      </w:sdtEndPr>
      <w:sdtContent>
        <w:p w14:paraId="67739AE8" w14:textId="5844630C" w:rsidR="002D2542" w:rsidRPr="00110600" w:rsidRDefault="002D2542">
          <w:pPr>
            <w:pStyle w:val="TOCHeading"/>
            <w:rPr>
              <w:rFonts w:ascii="Arial" w:hAnsi="Arial" w:cs="Arial"/>
            </w:rPr>
          </w:pPr>
          <w:r w:rsidRPr="150C9D96">
            <w:rPr>
              <w:rFonts w:ascii="Arial" w:hAnsi="Arial" w:cs="Arial"/>
            </w:rPr>
            <w:t>Contents</w:t>
          </w:r>
        </w:p>
        <w:p w14:paraId="186B43BC" w14:textId="3ACE91E7" w:rsidR="0032334D" w:rsidRDefault="000643CB">
          <w:pPr>
            <w:pStyle w:val="TOC1"/>
            <w:tabs>
              <w:tab w:val="right" w:leader="dot" w:pos="9487"/>
            </w:tabs>
            <w:rPr>
              <w:rFonts w:asciiTheme="minorHAnsi" w:eastAsiaTheme="minorEastAsia" w:hAnsiTheme="minorHAnsi" w:cstheme="minorBidi"/>
              <w:noProof/>
              <w:kern w:val="2"/>
              <w:sz w:val="24"/>
              <w:lang w:eastAsia="en-AU"/>
              <w14:ligatures w14:val="standardContextual"/>
            </w:rPr>
          </w:pPr>
          <w:r>
            <w:fldChar w:fldCharType="begin"/>
          </w:r>
          <w:r w:rsidR="01DE21DF">
            <w:instrText>TOC \o "1-2" \z \u \h</w:instrText>
          </w:r>
          <w:r>
            <w:fldChar w:fldCharType="separate"/>
          </w:r>
          <w:hyperlink w:anchor="_Toc204157952" w:history="1">
            <w:r w:rsidR="0032334D" w:rsidRPr="00245EA9">
              <w:rPr>
                <w:rStyle w:val="Hyperlink"/>
                <w:noProof/>
              </w:rPr>
              <w:t>Overview</w:t>
            </w:r>
            <w:r w:rsidR="0032334D">
              <w:rPr>
                <w:noProof/>
                <w:webHidden/>
              </w:rPr>
              <w:tab/>
            </w:r>
            <w:r w:rsidR="0032334D">
              <w:rPr>
                <w:noProof/>
                <w:webHidden/>
              </w:rPr>
              <w:fldChar w:fldCharType="begin"/>
            </w:r>
            <w:r w:rsidR="0032334D">
              <w:rPr>
                <w:noProof/>
                <w:webHidden/>
              </w:rPr>
              <w:instrText xml:space="preserve"> PAGEREF _Toc204157952 \h </w:instrText>
            </w:r>
            <w:r w:rsidR="0032334D">
              <w:rPr>
                <w:noProof/>
                <w:webHidden/>
              </w:rPr>
            </w:r>
            <w:r w:rsidR="0032334D">
              <w:rPr>
                <w:noProof/>
                <w:webHidden/>
              </w:rPr>
              <w:fldChar w:fldCharType="separate"/>
            </w:r>
            <w:r w:rsidR="0032334D">
              <w:rPr>
                <w:noProof/>
                <w:webHidden/>
              </w:rPr>
              <w:t>3</w:t>
            </w:r>
            <w:r w:rsidR="0032334D">
              <w:rPr>
                <w:noProof/>
                <w:webHidden/>
              </w:rPr>
              <w:fldChar w:fldCharType="end"/>
            </w:r>
          </w:hyperlink>
        </w:p>
        <w:p w14:paraId="661247DB" w14:textId="5FD1005E"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3" w:history="1">
            <w:r w:rsidR="0032334D" w:rsidRPr="00245EA9">
              <w:rPr>
                <w:rStyle w:val="Hyperlink"/>
                <w:noProof/>
              </w:rPr>
              <w:t>Findings</w:t>
            </w:r>
            <w:r w:rsidR="0032334D">
              <w:rPr>
                <w:noProof/>
                <w:webHidden/>
              </w:rPr>
              <w:tab/>
            </w:r>
            <w:r w:rsidR="0032334D">
              <w:rPr>
                <w:noProof/>
                <w:webHidden/>
              </w:rPr>
              <w:fldChar w:fldCharType="begin"/>
            </w:r>
            <w:r w:rsidR="0032334D">
              <w:rPr>
                <w:noProof/>
                <w:webHidden/>
              </w:rPr>
              <w:instrText xml:space="preserve"> PAGEREF _Toc204157953 \h </w:instrText>
            </w:r>
            <w:r w:rsidR="0032334D">
              <w:rPr>
                <w:noProof/>
                <w:webHidden/>
              </w:rPr>
            </w:r>
            <w:r w:rsidR="0032334D">
              <w:rPr>
                <w:noProof/>
                <w:webHidden/>
              </w:rPr>
              <w:fldChar w:fldCharType="separate"/>
            </w:r>
            <w:r w:rsidR="0032334D">
              <w:rPr>
                <w:noProof/>
                <w:webHidden/>
              </w:rPr>
              <w:t>3</w:t>
            </w:r>
            <w:r w:rsidR="0032334D">
              <w:rPr>
                <w:noProof/>
                <w:webHidden/>
              </w:rPr>
              <w:fldChar w:fldCharType="end"/>
            </w:r>
          </w:hyperlink>
        </w:p>
        <w:p w14:paraId="665B7E1D" w14:textId="7DD61453"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4" w:history="1">
            <w:r w:rsidR="0032334D" w:rsidRPr="00245EA9">
              <w:rPr>
                <w:rStyle w:val="Hyperlink"/>
                <w:noProof/>
              </w:rPr>
              <w:t>Key Themes</w:t>
            </w:r>
            <w:r w:rsidR="0032334D">
              <w:rPr>
                <w:noProof/>
                <w:webHidden/>
              </w:rPr>
              <w:tab/>
            </w:r>
            <w:r w:rsidR="0032334D">
              <w:rPr>
                <w:noProof/>
                <w:webHidden/>
              </w:rPr>
              <w:fldChar w:fldCharType="begin"/>
            </w:r>
            <w:r w:rsidR="0032334D">
              <w:rPr>
                <w:noProof/>
                <w:webHidden/>
              </w:rPr>
              <w:instrText xml:space="preserve"> PAGEREF _Toc204157954 \h </w:instrText>
            </w:r>
            <w:r w:rsidR="0032334D">
              <w:rPr>
                <w:noProof/>
                <w:webHidden/>
              </w:rPr>
            </w:r>
            <w:r w:rsidR="0032334D">
              <w:rPr>
                <w:noProof/>
                <w:webHidden/>
              </w:rPr>
              <w:fldChar w:fldCharType="separate"/>
            </w:r>
            <w:r w:rsidR="0032334D">
              <w:rPr>
                <w:noProof/>
                <w:webHidden/>
              </w:rPr>
              <w:t>5</w:t>
            </w:r>
            <w:r w:rsidR="0032334D">
              <w:rPr>
                <w:noProof/>
                <w:webHidden/>
              </w:rPr>
              <w:fldChar w:fldCharType="end"/>
            </w:r>
          </w:hyperlink>
        </w:p>
        <w:p w14:paraId="5F020B68" w14:textId="00E00CA7"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5" w:history="1">
            <w:r w:rsidR="0032334D" w:rsidRPr="00245EA9">
              <w:rPr>
                <w:rStyle w:val="Hyperlink"/>
                <w:noProof/>
              </w:rPr>
              <w:t>AI understanding</w:t>
            </w:r>
            <w:r w:rsidR="0032334D">
              <w:rPr>
                <w:noProof/>
                <w:webHidden/>
              </w:rPr>
              <w:tab/>
            </w:r>
            <w:r w:rsidR="0032334D">
              <w:rPr>
                <w:noProof/>
                <w:webHidden/>
              </w:rPr>
              <w:fldChar w:fldCharType="begin"/>
            </w:r>
            <w:r w:rsidR="0032334D">
              <w:rPr>
                <w:noProof/>
                <w:webHidden/>
              </w:rPr>
              <w:instrText xml:space="preserve"> PAGEREF _Toc204157955 \h </w:instrText>
            </w:r>
            <w:r w:rsidR="0032334D">
              <w:rPr>
                <w:noProof/>
                <w:webHidden/>
              </w:rPr>
            </w:r>
            <w:r w:rsidR="0032334D">
              <w:rPr>
                <w:noProof/>
                <w:webHidden/>
              </w:rPr>
              <w:fldChar w:fldCharType="separate"/>
            </w:r>
            <w:r w:rsidR="0032334D">
              <w:rPr>
                <w:noProof/>
                <w:webHidden/>
              </w:rPr>
              <w:t>5</w:t>
            </w:r>
            <w:r w:rsidR="0032334D">
              <w:rPr>
                <w:noProof/>
                <w:webHidden/>
              </w:rPr>
              <w:fldChar w:fldCharType="end"/>
            </w:r>
          </w:hyperlink>
        </w:p>
        <w:p w14:paraId="6C7C6BB2" w14:textId="1E92B655"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6" w:history="1">
            <w:r w:rsidR="0032334D" w:rsidRPr="00245EA9">
              <w:rPr>
                <w:rStyle w:val="Hyperlink"/>
                <w:noProof/>
              </w:rPr>
              <w:t>Bias</w:t>
            </w:r>
            <w:r w:rsidR="0032334D">
              <w:rPr>
                <w:noProof/>
                <w:webHidden/>
              </w:rPr>
              <w:tab/>
            </w:r>
            <w:r w:rsidR="0032334D">
              <w:rPr>
                <w:noProof/>
                <w:webHidden/>
              </w:rPr>
              <w:fldChar w:fldCharType="begin"/>
            </w:r>
            <w:r w:rsidR="0032334D">
              <w:rPr>
                <w:noProof/>
                <w:webHidden/>
              </w:rPr>
              <w:instrText xml:space="preserve"> PAGEREF _Toc204157956 \h </w:instrText>
            </w:r>
            <w:r w:rsidR="0032334D">
              <w:rPr>
                <w:noProof/>
                <w:webHidden/>
              </w:rPr>
            </w:r>
            <w:r w:rsidR="0032334D">
              <w:rPr>
                <w:noProof/>
                <w:webHidden/>
              </w:rPr>
              <w:fldChar w:fldCharType="separate"/>
            </w:r>
            <w:r w:rsidR="0032334D">
              <w:rPr>
                <w:noProof/>
                <w:webHidden/>
              </w:rPr>
              <w:t>5</w:t>
            </w:r>
            <w:r w:rsidR="0032334D">
              <w:rPr>
                <w:noProof/>
                <w:webHidden/>
              </w:rPr>
              <w:fldChar w:fldCharType="end"/>
            </w:r>
          </w:hyperlink>
        </w:p>
        <w:p w14:paraId="7C3C8079" w14:textId="575465F9"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7" w:history="1">
            <w:r w:rsidR="0032334D" w:rsidRPr="00245EA9">
              <w:rPr>
                <w:rStyle w:val="Hyperlink"/>
                <w:noProof/>
              </w:rPr>
              <w:t>Consent and transparency</w:t>
            </w:r>
            <w:r w:rsidR="0032334D">
              <w:rPr>
                <w:noProof/>
                <w:webHidden/>
              </w:rPr>
              <w:tab/>
            </w:r>
            <w:r w:rsidR="0032334D">
              <w:rPr>
                <w:noProof/>
                <w:webHidden/>
              </w:rPr>
              <w:fldChar w:fldCharType="begin"/>
            </w:r>
            <w:r w:rsidR="0032334D">
              <w:rPr>
                <w:noProof/>
                <w:webHidden/>
              </w:rPr>
              <w:instrText xml:space="preserve"> PAGEREF _Toc204157957 \h </w:instrText>
            </w:r>
            <w:r w:rsidR="0032334D">
              <w:rPr>
                <w:noProof/>
                <w:webHidden/>
              </w:rPr>
            </w:r>
            <w:r w:rsidR="0032334D">
              <w:rPr>
                <w:noProof/>
                <w:webHidden/>
              </w:rPr>
              <w:fldChar w:fldCharType="separate"/>
            </w:r>
            <w:r w:rsidR="0032334D">
              <w:rPr>
                <w:noProof/>
                <w:webHidden/>
              </w:rPr>
              <w:t>6</w:t>
            </w:r>
            <w:r w:rsidR="0032334D">
              <w:rPr>
                <w:noProof/>
                <w:webHidden/>
              </w:rPr>
              <w:fldChar w:fldCharType="end"/>
            </w:r>
          </w:hyperlink>
        </w:p>
        <w:p w14:paraId="3819A90E" w14:textId="2AD1B3BB"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8" w:history="1">
            <w:r w:rsidR="0032334D" w:rsidRPr="00245EA9">
              <w:rPr>
                <w:rStyle w:val="Hyperlink"/>
                <w:noProof/>
              </w:rPr>
              <w:t>Data</w:t>
            </w:r>
            <w:r w:rsidR="0032334D">
              <w:rPr>
                <w:noProof/>
                <w:webHidden/>
              </w:rPr>
              <w:tab/>
            </w:r>
            <w:r w:rsidR="0032334D">
              <w:rPr>
                <w:noProof/>
                <w:webHidden/>
              </w:rPr>
              <w:fldChar w:fldCharType="begin"/>
            </w:r>
            <w:r w:rsidR="0032334D">
              <w:rPr>
                <w:noProof/>
                <w:webHidden/>
              </w:rPr>
              <w:instrText xml:space="preserve"> PAGEREF _Toc204157958 \h </w:instrText>
            </w:r>
            <w:r w:rsidR="0032334D">
              <w:rPr>
                <w:noProof/>
                <w:webHidden/>
              </w:rPr>
            </w:r>
            <w:r w:rsidR="0032334D">
              <w:rPr>
                <w:noProof/>
                <w:webHidden/>
              </w:rPr>
              <w:fldChar w:fldCharType="separate"/>
            </w:r>
            <w:r w:rsidR="0032334D">
              <w:rPr>
                <w:noProof/>
                <w:webHidden/>
              </w:rPr>
              <w:t>6</w:t>
            </w:r>
            <w:r w:rsidR="0032334D">
              <w:rPr>
                <w:noProof/>
                <w:webHidden/>
              </w:rPr>
              <w:fldChar w:fldCharType="end"/>
            </w:r>
          </w:hyperlink>
        </w:p>
        <w:p w14:paraId="4B7744BE" w14:textId="0288FE0B"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59" w:history="1">
            <w:r w:rsidR="0032334D" w:rsidRPr="00245EA9">
              <w:rPr>
                <w:rStyle w:val="Hyperlink"/>
                <w:noProof/>
              </w:rPr>
              <w:t>Evidence base</w:t>
            </w:r>
            <w:r w:rsidR="0032334D">
              <w:rPr>
                <w:noProof/>
                <w:webHidden/>
              </w:rPr>
              <w:tab/>
            </w:r>
            <w:r w:rsidR="0032334D">
              <w:rPr>
                <w:noProof/>
                <w:webHidden/>
              </w:rPr>
              <w:fldChar w:fldCharType="begin"/>
            </w:r>
            <w:r w:rsidR="0032334D">
              <w:rPr>
                <w:noProof/>
                <w:webHidden/>
              </w:rPr>
              <w:instrText xml:space="preserve"> PAGEREF _Toc204157959 \h </w:instrText>
            </w:r>
            <w:r w:rsidR="0032334D">
              <w:rPr>
                <w:noProof/>
                <w:webHidden/>
              </w:rPr>
            </w:r>
            <w:r w:rsidR="0032334D">
              <w:rPr>
                <w:noProof/>
                <w:webHidden/>
              </w:rPr>
              <w:fldChar w:fldCharType="separate"/>
            </w:r>
            <w:r w:rsidR="0032334D">
              <w:rPr>
                <w:noProof/>
                <w:webHidden/>
              </w:rPr>
              <w:t>6</w:t>
            </w:r>
            <w:r w:rsidR="0032334D">
              <w:rPr>
                <w:noProof/>
                <w:webHidden/>
              </w:rPr>
              <w:fldChar w:fldCharType="end"/>
            </w:r>
          </w:hyperlink>
        </w:p>
        <w:p w14:paraId="399511E1" w14:textId="32F43E64"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0" w:history="1">
            <w:r w:rsidR="0032334D" w:rsidRPr="00245EA9">
              <w:rPr>
                <w:rStyle w:val="Hyperlink"/>
                <w:noProof/>
              </w:rPr>
              <w:t>Human in the loop</w:t>
            </w:r>
            <w:r w:rsidR="0032334D">
              <w:rPr>
                <w:noProof/>
                <w:webHidden/>
              </w:rPr>
              <w:tab/>
            </w:r>
            <w:r w:rsidR="0032334D">
              <w:rPr>
                <w:noProof/>
                <w:webHidden/>
              </w:rPr>
              <w:fldChar w:fldCharType="begin"/>
            </w:r>
            <w:r w:rsidR="0032334D">
              <w:rPr>
                <w:noProof/>
                <w:webHidden/>
              </w:rPr>
              <w:instrText xml:space="preserve"> PAGEREF _Toc204157960 \h </w:instrText>
            </w:r>
            <w:r w:rsidR="0032334D">
              <w:rPr>
                <w:noProof/>
                <w:webHidden/>
              </w:rPr>
            </w:r>
            <w:r w:rsidR="0032334D">
              <w:rPr>
                <w:noProof/>
                <w:webHidden/>
              </w:rPr>
              <w:fldChar w:fldCharType="separate"/>
            </w:r>
            <w:r w:rsidR="0032334D">
              <w:rPr>
                <w:noProof/>
                <w:webHidden/>
              </w:rPr>
              <w:t>6</w:t>
            </w:r>
            <w:r w:rsidR="0032334D">
              <w:rPr>
                <w:noProof/>
                <w:webHidden/>
              </w:rPr>
              <w:fldChar w:fldCharType="end"/>
            </w:r>
          </w:hyperlink>
        </w:p>
        <w:p w14:paraId="26DBAAF3" w14:textId="2BAF8D19"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1" w:history="1">
            <w:r w:rsidR="0032334D" w:rsidRPr="00245EA9">
              <w:rPr>
                <w:rStyle w:val="Hyperlink"/>
                <w:noProof/>
                <w:lang w:val="en-US"/>
              </w:rPr>
              <w:t>Risks</w:t>
            </w:r>
            <w:r w:rsidR="0032334D">
              <w:rPr>
                <w:noProof/>
                <w:webHidden/>
              </w:rPr>
              <w:tab/>
            </w:r>
            <w:r w:rsidR="0032334D">
              <w:rPr>
                <w:noProof/>
                <w:webHidden/>
              </w:rPr>
              <w:fldChar w:fldCharType="begin"/>
            </w:r>
            <w:r w:rsidR="0032334D">
              <w:rPr>
                <w:noProof/>
                <w:webHidden/>
              </w:rPr>
              <w:instrText xml:space="preserve"> PAGEREF _Toc204157961 \h </w:instrText>
            </w:r>
            <w:r w:rsidR="0032334D">
              <w:rPr>
                <w:noProof/>
                <w:webHidden/>
              </w:rPr>
            </w:r>
            <w:r w:rsidR="0032334D">
              <w:rPr>
                <w:noProof/>
                <w:webHidden/>
              </w:rPr>
              <w:fldChar w:fldCharType="separate"/>
            </w:r>
            <w:r w:rsidR="0032334D">
              <w:rPr>
                <w:noProof/>
                <w:webHidden/>
              </w:rPr>
              <w:t>7</w:t>
            </w:r>
            <w:r w:rsidR="0032334D">
              <w:rPr>
                <w:noProof/>
                <w:webHidden/>
              </w:rPr>
              <w:fldChar w:fldCharType="end"/>
            </w:r>
          </w:hyperlink>
        </w:p>
        <w:p w14:paraId="5439E752" w14:textId="7CE4F3E2"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2" w:history="1">
            <w:r w:rsidR="0032334D" w:rsidRPr="00245EA9">
              <w:rPr>
                <w:rStyle w:val="Hyperlink"/>
                <w:noProof/>
              </w:rPr>
              <w:t>Background</w:t>
            </w:r>
            <w:r w:rsidR="0032334D">
              <w:rPr>
                <w:noProof/>
                <w:webHidden/>
              </w:rPr>
              <w:tab/>
            </w:r>
            <w:r w:rsidR="0032334D">
              <w:rPr>
                <w:noProof/>
                <w:webHidden/>
              </w:rPr>
              <w:fldChar w:fldCharType="begin"/>
            </w:r>
            <w:r w:rsidR="0032334D">
              <w:rPr>
                <w:noProof/>
                <w:webHidden/>
              </w:rPr>
              <w:instrText xml:space="preserve"> PAGEREF _Toc204157962 \h </w:instrText>
            </w:r>
            <w:r w:rsidR="0032334D">
              <w:rPr>
                <w:noProof/>
                <w:webHidden/>
              </w:rPr>
            </w:r>
            <w:r w:rsidR="0032334D">
              <w:rPr>
                <w:noProof/>
                <w:webHidden/>
              </w:rPr>
              <w:fldChar w:fldCharType="separate"/>
            </w:r>
            <w:r w:rsidR="0032334D">
              <w:rPr>
                <w:noProof/>
                <w:webHidden/>
              </w:rPr>
              <w:t>8</w:t>
            </w:r>
            <w:r w:rsidR="0032334D">
              <w:rPr>
                <w:noProof/>
                <w:webHidden/>
              </w:rPr>
              <w:fldChar w:fldCharType="end"/>
            </w:r>
          </w:hyperlink>
        </w:p>
        <w:p w14:paraId="4C6C13B9" w14:textId="54A74E39"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3" w:history="1">
            <w:r w:rsidR="0032334D" w:rsidRPr="00245EA9">
              <w:rPr>
                <w:rStyle w:val="Hyperlink"/>
                <w:noProof/>
              </w:rPr>
              <w:t>Other AI-related initiatives in progress in the Australian Government</w:t>
            </w:r>
            <w:r w:rsidR="0032334D">
              <w:rPr>
                <w:noProof/>
                <w:webHidden/>
              </w:rPr>
              <w:tab/>
            </w:r>
            <w:r w:rsidR="0032334D">
              <w:rPr>
                <w:noProof/>
                <w:webHidden/>
              </w:rPr>
              <w:fldChar w:fldCharType="begin"/>
            </w:r>
            <w:r w:rsidR="0032334D">
              <w:rPr>
                <w:noProof/>
                <w:webHidden/>
              </w:rPr>
              <w:instrText xml:space="preserve"> PAGEREF _Toc204157963 \h </w:instrText>
            </w:r>
            <w:r w:rsidR="0032334D">
              <w:rPr>
                <w:noProof/>
                <w:webHidden/>
              </w:rPr>
            </w:r>
            <w:r w:rsidR="0032334D">
              <w:rPr>
                <w:noProof/>
                <w:webHidden/>
              </w:rPr>
              <w:fldChar w:fldCharType="separate"/>
            </w:r>
            <w:r w:rsidR="0032334D">
              <w:rPr>
                <w:noProof/>
                <w:webHidden/>
              </w:rPr>
              <w:t>8</w:t>
            </w:r>
            <w:r w:rsidR="0032334D">
              <w:rPr>
                <w:noProof/>
                <w:webHidden/>
              </w:rPr>
              <w:fldChar w:fldCharType="end"/>
            </w:r>
          </w:hyperlink>
        </w:p>
        <w:p w14:paraId="693D7F5D" w14:textId="4CC85D7F"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4" w:history="1">
            <w:r w:rsidR="0032334D" w:rsidRPr="00245EA9">
              <w:rPr>
                <w:rStyle w:val="Hyperlink"/>
                <w:noProof/>
              </w:rPr>
              <w:t>Objectives</w:t>
            </w:r>
            <w:r w:rsidR="0032334D">
              <w:rPr>
                <w:noProof/>
                <w:webHidden/>
              </w:rPr>
              <w:tab/>
            </w:r>
            <w:r w:rsidR="0032334D">
              <w:rPr>
                <w:noProof/>
                <w:webHidden/>
              </w:rPr>
              <w:fldChar w:fldCharType="begin"/>
            </w:r>
            <w:r w:rsidR="0032334D">
              <w:rPr>
                <w:noProof/>
                <w:webHidden/>
              </w:rPr>
              <w:instrText xml:space="preserve"> PAGEREF _Toc204157964 \h </w:instrText>
            </w:r>
            <w:r w:rsidR="0032334D">
              <w:rPr>
                <w:noProof/>
                <w:webHidden/>
              </w:rPr>
            </w:r>
            <w:r w:rsidR="0032334D">
              <w:rPr>
                <w:noProof/>
                <w:webHidden/>
              </w:rPr>
              <w:fldChar w:fldCharType="separate"/>
            </w:r>
            <w:r w:rsidR="0032334D">
              <w:rPr>
                <w:noProof/>
                <w:webHidden/>
              </w:rPr>
              <w:t>9</w:t>
            </w:r>
            <w:r w:rsidR="0032334D">
              <w:rPr>
                <w:noProof/>
                <w:webHidden/>
              </w:rPr>
              <w:fldChar w:fldCharType="end"/>
            </w:r>
          </w:hyperlink>
        </w:p>
        <w:p w14:paraId="774C06D9" w14:textId="4AE4C1F5"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5" w:history="1">
            <w:r w:rsidR="0032334D" w:rsidRPr="00245EA9">
              <w:rPr>
                <w:rStyle w:val="Hyperlink"/>
                <w:noProof/>
              </w:rPr>
              <w:t>Scope</w:t>
            </w:r>
            <w:r w:rsidR="0032334D">
              <w:rPr>
                <w:noProof/>
                <w:webHidden/>
              </w:rPr>
              <w:tab/>
            </w:r>
            <w:r w:rsidR="0032334D">
              <w:rPr>
                <w:noProof/>
                <w:webHidden/>
              </w:rPr>
              <w:fldChar w:fldCharType="begin"/>
            </w:r>
            <w:r w:rsidR="0032334D">
              <w:rPr>
                <w:noProof/>
                <w:webHidden/>
              </w:rPr>
              <w:instrText xml:space="preserve"> PAGEREF _Toc204157965 \h </w:instrText>
            </w:r>
            <w:r w:rsidR="0032334D">
              <w:rPr>
                <w:noProof/>
                <w:webHidden/>
              </w:rPr>
            </w:r>
            <w:r w:rsidR="0032334D">
              <w:rPr>
                <w:noProof/>
                <w:webHidden/>
              </w:rPr>
              <w:fldChar w:fldCharType="separate"/>
            </w:r>
            <w:r w:rsidR="0032334D">
              <w:rPr>
                <w:noProof/>
                <w:webHidden/>
              </w:rPr>
              <w:t>9</w:t>
            </w:r>
            <w:r w:rsidR="0032334D">
              <w:rPr>
                <w:noProof/>
                <w:webHidden/>
              </w:rPr>
              <w:fldChar w:fldCharType="end"/>
            </w:r>
          </w:hyperlink>
        </w:p>
        <w:p w14:paraId="3AAF9A89" w14:textId="06118FDF"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6" w:history="1">
            <w:r w:rsidR="0032334D" w:rsidRPr="00245EA9">
              <w:rPr>
                <w:rStyle w:val="Hyperlink"/>
                <w:noProof/>
              </w:rPr>
              <w:t>What do we mean by AI?</w:t>
            </w:r>
            <w:r w:rsidR="0032334D">
              <w:rPr>
                <w:noProof/>
                <w:webHidden/>
              </w:rPr>
              <w:tab/>
            </w:r>
            <w:r w:rsidR="0032334D">
              <w:rPr>
                <w:noProof/>
                <w:webHidden/>
              </w:rPr>
              <w:fldChar w:fldCharType="begin"/>
            </w:r>
            <w:r w:rsidR="0032334D">
              <w:rPr>
                <w:noProof/>
                <w:webHidden/>
              </w:rPr>
              <w:instrText xml:space="preserve"> PAGEREF _Toc204157966 \h </w:instrText>
            </w:r>
            <w:r w:rsidR="0032334D">
              <w:rPr>
                <w:noProof/>
                <w:webHidden/>
              </w:rPr>
            </w:r>
            <w:r w:rsidR="0032334D">
              <w:rPr>
                <w:noProof/>
                <w:webHidden/>
              </w:rPr>
              <w:fldChar w:fldCharType="separate"/>
            </w:r>
            <w:r w:rsidR="0032334D">
              <w:rPr>
                <w:noProof/>
                <w:webHidden/>
              </w:rPr>
              <w:t>10</w:t>
            </w:r>
            <w:r w:rsidR="0032334D">
              <w:rPr>
                <w:noProof/>
                <w:webHidden/>
              </w:rPr>
              <w:fldChar w:fldCharType="end"/>
            </w:r>
          </w:hyperlink>
        </w:p>
        <w:p w14:paraId="7DC83C3A" w14:textId="3C3E1647"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7" w:history="1">
            <w:r w:rsidR="0032334D" w:rsidRPr="00245EA9">
              <w:rPr>
                <w:rStyle w:val="Hyperlink"/>
                <w:noProof/>
              </w:rPr>
              <w:t>What does AI look like in health care in Australia?</w:t>
            </w:r>
            <w:r w:rsidR="0032334D">
              <w:rPr>
                <w:noProof/>
                <w:webHidden/>
              </w:rPr>
              <w:tab/>
            </w:r>
            <w:r w:rsidR="0032334D">
              <w:rPr>
                <w:noProof/>
                <w:webHidden/>
              </w:rPr>
              <w:fldChar w:fldCharType="begin"/>
            </w:r>
            <w:r w:rsidR="0032334D">
              <w:rPr>
                <w:noProof/>
                <w:webHidden/>
              </w:rPr>
              <w:instrText xml:space="preserve"> PAGEREF _Toc204157967 \h </w:instrText>
            </w:r>
            <w:r w:rsidR="0032334D">
              <w:rPr>
                <w:noProof/>
                <w:webHidden/>
              </w:rPr>
            </w:r>
            <w:r w:rsidR="0032334D">
              <w:rPr>
                <w:noProof/>
                <w:webHidden/>
              </w:rPr>
              <w:fldChar w:fldCharType="separate"/>
            </w:r>
            <w:r w:rsidR="0032334D">
              <w:rPr>
                <w:noProof/>
                <w:webHidden/>
              </w:rPr>
              <w:t>10</w:t>
            </w:r>
            <w:r w:rsidR="0032334D">
              <w:rPr>
                <w:noProof/>
                <w:webHidden/>
              </w:rPr>
              <w:fldChar w:fldCharType="end"/>
            </w:r>
          </w:hyperlink>
        </w:p>
        <w:p w14:paraId="05BB81B3" w14:textId="78CEEED6"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8" w:history="1">
            <w:r w:rsidR="0032334D" w:rsidRPr="00245EA9">
              <w:rPr>
                <w:rStyle w:val="Hyperlink"/>
                <w:noProof/>
              </w:rPr>
              <w:t>Legislation and regulation</w:t>
            </w:r>
            <w:r w:rsidR="0032334D">
              <w:rPr>
                <w:noProof/>
                <w:webHidden/>
              </w:rPr>
              <w:tab/>
            </w:r>
            <w:r w:rsidR="0032334D">
              <w:rPr>
                <w:noProof/>
                <w:webHidden/>
              </w:rPr>
              <w:fldChar w:fldCharType="begin"/>
            </w:r>
            <w:r w:rsidR="0032334D">
              <w:rPr>
                <w:noProof/>
                <w:webHidden/>
              </w:rPr>
              <w:instrText xml:space="preserve"> PAGEREF _Toc204157968 \h </w:instrText>
            </w:r>
            <w:r w:rsidR="0032334D">
              <w:rPr>
                <w:noProof/>
                <w:webHidden/>
              </w:rPr>
            </w:r>
            <w:r w:rsidR="0032334D">
              <w:rPr>
                <w:noProof/>
                <w:webHidden/>
              </w:rPr>
              <w:fldChar w:fldCharType="separate"/>
            </w:r>
            <w:r w:rsidR="0032334D">
              <w:rPr>
                <w:noProof/>
                <w:webHidden/>
              </w:rPr>
              <w:t>11</w:t>
            </w:r>
            <w:r w:rsidR="0032334D">
              <w:rPr>
                <w:noProof/>
                <w:webHidden/>
              </w:rPr>
              <w:fldChar w:fldCharType="end"/>
            </w:r>
          </w:hyperlink>
        </w:p>
        <w:p w14:paraId="056B50A0" w14:textId="5B39F832"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69" w:history="1">
            <w:r w:rsidR="0032334D" w:rsidRPr="00245EA9">
              <w:rPr>
                <w:rStyle w:val="Hyperlink"/>
                <w:noProof/>
              </w:rPr>
              <w:t>What legislation did we review?</w:t>
            </w:r>
            <w:r w:rsidR="0032334D">
              <w:rPr>
                <w:noProof/>
                <w:webHidden/>
              </w:rPr>
              <w:tab/>
            </w:r>
            <w:r w:rsidR="0032334D">
              <w:rPr>
                <w:noProof/>
                <w:webHidden/>
              </w:rPr>
              <w:fldChar w:fldCharType="begin"/>
            </w:r>
            <w:r w:rsidR="0032334D">
              <w:rPr>
                <w:noProof/>
                <w:webHidden/>
              </w:rPr>
              <w:instrText xml:space="preserve"> PAGEREF _Toc204157969 \h </w:instrText>
            </w:r>
            <w:r w:rsidR="0032334D">
              <w:rPr>
                <w:noProof/>
                <w:webHidden/>
              </w:rPr>
            </w:r>
            <w:r w:rsidR="0032334D">
              <w:rPr>
                <w:noProof/>
                <w:webHidden/>
              </w:rPr>
              <w:fldChar w:fldCharType="separate"/>
            </w:r>
            <w:r w:rsidR="0032334D">
              <w:rPr>
                <w:noProof/>
                <w:webHidden/>
              </w:rPr>
              <w:t>11</w:t>
            </w:r>
            <w:r w:rsidR="0032334D">
              <w:rPr>
                <w:noProof/>
                <w:webHidden/>
              </w:rPr>
              <w:fldChar w:fldCharType="end"/>
            </w:r>
          </w:hyperlink>
        </w:p>
        <w:p w14:paraId="0100BE21" w14:textId="6F415850"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0" w:history="1">
            <w:r w:rsidR="0032334D" w:rsidRPr="00245EA9">
              <w:rPr>
                <w:rStyle w:val="Hyperlink"/>
                <w:noProof/>
              </w:rPr>
              <w:t>Approach to the legislative analysis</w:t>
            </w:r>
            <w:r w:rsidR="0032334D">
              <w:rPr>
                <w:noProof/>
                <w:webHidden/>
              </w:rPr>
              <w:tab/>
            </w:r>
            <w:r w:rsidR="0032334D">
              <w:rPr>
                <w:noProof/>
                <w:webHidden/>
              </w:rPr>
              <w:fldChar w:fldCharType="begin"/>
            </w:r>
            <w:r w:rsidR="0032334D">
              <w:rPr>
                <w:noProof/>
                <w:webHidden/>
              </w:rPr>
              <w:instrText xml:space="preserve"> PAGEREF _Toc204157970 \h </w:instrText>
            </w:r>
            <w:r w:rsidR="0032334D">
              <w:rPr>
                <w:noProof/>
                <w:webHidden/>
              </w:rPr>
            </w:r>
            <w:r w:rsidR="0032334D">
              <w:rPr>
                <w:noProof/>
                <w:webHidden/>
              </w:rPr>
              <w:fldChar w:fldCharType="separate"/>
            </w:r>
            <w:r w:rsidR="0032334D">
              <w:rPr>
                <w:noProof/>
                <w:webHidden/>
              </w:rPr>
              <w:t>11</w:t>
            </w:r>
            <w:r w:rsidR="0032334D">
              <w:rPr>
                <w:noProof/>
                <w:webHidden/>
              </w:rPr>
              <w:fldChar w:fldCharType="end"/>
            </w:r>
          </w:hyperlink>
        </w:p>
        <w:p w14:paraId="148AADB7" w14:textId="6541CE97"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1" w:history="1">
            <w:r w:rsidR="0032334D" w:rsidRPr="00245EA9">
              <w:rPr>
                <w:rStyle w:val="Hyperlink"/>
                <w:noProof/>
              </w:rPr>
              <w:t>Legislative review findings</w:t>
            </w:r>
            <w:r w:rsidR="0032334D">
              <w:rPr>
                <w:noProof/>
                <w:webHidden/>
              </w:rPr>
              <w:tab/>
            </w:r>
            <w:r w:rsidR="0032334D">
              <w:rPr>
                <w:noProof/>
                <w:webHidden/>
              </w:rPr>
              <w:fldChar w:fldCharType="begin"/>
            </w:r>
            <w:r w:rsidR="0032334D">
              <w:rPr>
                <w:noProof/>
                <w:webHidden/>
              </w:rPr>
              <w:instrText xml:space="preserve"> PAGEREF _Toc204157971 \h </w:instrText>
            </w:r>
            <w:r w:rsidR="0032334D">
              <w:rPr>
                <w:noProof/>
                <w:webHidden/>
              </w:rPr>
            </w:r>
            <w:r w:rsidR="0032334D">
              <w:rPr>
                <w:noProof/>
                <w:webHidden/>
              </w:rPr>
              <w:fldChar w:fldCharType="separate"/>
            </w:r>
            <w:r w:rsidR="0032334D">
              <w:rPr>
                <w:noProof/>
                <w:webHidden/>
              </w:rPr>
              <w:t>11</w:t>
            </w:r>
            <w:r w:rsidR="0032334D">
              <w:rPr>
                <w:noProof/>
                <w:webHidden/>
              </w:rPr>
              <w:fldChar w:fldCharType="end"/>
            </w:r>
          </w:hyperlink>
        </w:p>
        <w:p w14:paraId="27370207" w14:textId="039CA631"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2" w:history="1">
            <w:r w:rsidR="0032334D" w:rsidRPr="00245EA9">
              <w:rPr>
                <w:rStyle w:val="Hyperlink"/>
                <w:noProof/>
              </w:rPr>
              <w:t>Whole of economy legislative context</w:t>
            </w:r>
            <w:r w:rsidR="0032334D">
              <w:rPr>
                <w:noProof/>
                <w:webHidden/>
              </w:rPr>
              <w:tab/>
            </w:r>
            <w:r w:rsidR="0032334D">
              <w:rPr>
                <w:noProof/>
                <w:webHidden/>
              </w:rPr>
              <w:fldChar w:fldCharType="begin"/>
            </w:r>
            <w:r w:rsidR="0032334D">
              <w:rPr>
                <w:noProof/>
                <w:webHidden/>
              </w:rPr>
              <w:instrText xml:space="preserve"> PAGEREF _Toc204157972 \h </w:instrText>
            </w:r>
            <w:r w:rsidR="0032334D">
              <w:rPr>
                <w:noProof/>
                <w:webHidden/>
              </w:rPr>
            </w:r>
            <w:r w:rsidR="0032334D">
              <w:rPr>
                <w:noProof/>
                <w:webHidden/>
              </w:rPr>
              <w:fldChar w:fldCharType="separate"/>
            </w:r>
            <w:r w:rsidR="0032334D">
              <w:rPr>
                <w:noProof/>
                <w:webHidden/>
              </w:rPr>
              <w:t>13</w:t>
            </w:r>
            <w:r w:rsidR="0032334D">
              <w:rPr>
                <w:noProof/>
                <w:webHidden/>
              </w:rPr>
              <w:fldChar w:fldCharType="end"/>
            </w:r>
          </w:hyperlink>
        </w:p>
        <w:p w14:paraId="04557C88" w14:textId="42D29BDA"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3" w:history="1">
            <w:r w:rsidR="0032334D" w:rsidRPr="00245EA9">
              <w:rPr>
                <w:rStyle w:val="Hyperlink"/>
                <w:noProof/>
              </w:rPr>
              <w:t>Public consultation</w:t>
            </w:r>
            <w:r w:rsidR="0032334D">
              <w:rPr>
                <w:noProof/>
                <w:webHidden/>
              </w:rPr>
              <w:tab/>
            </w:r>
            <w:r w:rsidR="0032334D">
              <w:rPr>
                <w:noProof/>
                <w:webHidden/>
              </w:rPr>
              <w:fldChar w:fldCharType="begin"/>
            </w:r>
            <w:r w:rsidR="0032334D">
              <w:rPr>
                <w:noProof/>
                <w:webHidden/>
              </w:rPr>
              <w:instrText xml:space="preserve"> PAGEREF _Toc204157973 \h </w:instrText>
            </w:r>
            <w:r w:rsidR="0032334D">
              <w:rPr>
                <w:noProof/>
                <w:webHidden/>
              </w:rPr>
            </w:r>
            <w:r w:rsidR="0032334D">
              <w:rPr>
                <w:noProof/>
                <w:webHidden/>
              </w:rPr>
              <w:fldChar w:fldCharType="separate"/>
            </w:r>
            <w:r w:rsidR="0032334D">
              <w:rPr>
                <w:noProof/>
                <w:webHidden/>
              </w:rPr>
              <w:t>15</w:t>
            </w:r>
            <w:r w:rsidR="0032334D">
              <w:rPr>
                <w:noProof/>
                <w:webHidden/>
              </w:rPr>
              <w:fldChar w:fldCharType="end"/>
            </w:r>
          </w:hyperlink>
        </w:p>
        <w:p w14:paraId="5E972F27" w14:textId="5442D8E6"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4" w:history="1">
            <w:r w:rsidR="0032334D" w:rsidRPr="00245EA9">
              <w:rPr>
                <w:rStyle w:val="Hyperlink"/>
                <w:noProof/>
              </w:rPr>
              <w:t>Who responded to the consultation paper?</w:t>
            </w:r>
            <w:r w:rsidR="0032334D">
              <w:rPr>
                <w:noProof/>
                <w:webHidden/>
              </w:rPr>
              <w:tab/>
            </w:r>
            <w:r w:rsidR="0032334D">
              <w:rPr>
                <w:noProof/>
                <w:webHidden/>
              </w:rPr>
              <w:fldChar w:fldCharType="begin"/>
            </w:r>
            <w:r w:rsidR="0032334D">
              <w:rPr>
                <w:noProof/>
                <w:webHidden/>
              </w:rPr>
              <w:instrText xml:space="preserve"> PAGEREF _Toc204157974 \h </w:instrText>
            </w:r>
            <w:r w:rsidR="0032334D">
              <w:rPr>
                <w:noProof/>
                <w:webHidden/>
              </w:rPr>
            </w:r>
            <w:r w:rsidR="0032334D">
              <w:rPr>
                <w:noProof/>
                <w:webHidden/>
              </w:rPr>
              <w:fldChar w:fldCharType="separate"/>
            </w:r>
            <w:r w:rsidR="0032334D">
              <w:rPr>
                <w:noProof/>
                <w:webHidden/>
              </w:rPr>
              <w:t>15</w:t>
            </w:r>
            <w:r w:rsidR="0032334D">
              <w:rPr>
                <w:noProof/>
                <w:webHidden/>
              </w:rPr>
              <w:fldChar w:fldCharType="end"/>
            </w:r>
          </w:hyperlink>
        </w:p>
        <w:p w14:paraId="68F8E722" w14:textId="2CC4482A"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5" w:history="1">
            <w:r w:rsidR="0032334D" w:rsidRPr="00245EA9">
              <w:rPr>
                <w:rStyle w:val="Hyperlink"/>
                <w:noProof/>
              </w:rPr>
              <w:t>Analysis of responses</w:t>
            </w:r>
            <w:r w:rsidR="0032334D">
              <w:rPr>
                <w:noProof/>
                <w:webHidden/>
              </w:rPr>
              <w:tab/>
            </w:r>
            <w:r w:rsidR="0032334D">
              <w:rPr>
                <w:noProof/>
                <w:webHidden/>
              </w:rPr>
              <w:fldChar w:fldCharType="begin"/>
            </w:r>
            <w:r w:rsidR="0032334D">
              <w:rPr>
                <w:noProof/>
                <w:webHidden/>
              </w:rPr>
              <w:instrText xml:space="preserve"> PAGEREF _Toc204157975 \h </w:instrText>
            </w:r>
            <w:r w:rsidR="0032334D">
              <w:rPr>
                <w:noProof/>
                <w:webHidden/>
              </w:rPr>
            </w:r>
            <w:r w:rsidR="0032334D">
              <w:rPr>
                <w:noProof/>
                <w:webHidden/>
              </w:rPr>
              <w:fldChar w:fldCharType="separate"/>
            </w:r>
            <w:r w:rsidR="0032334D">
              <w:rPr>
                <w:noProof/>
                <w:webHidden/>
              </w:rPr>
              <w:t>15</w:t>
            </w:r>
            <w:r w:rsidR="0032334D">
              <w:rPr>
                <w:noProof/>
                <w:webHidden/>
              </w:rPr>
              <w:fldChar w:fldCharType="end"/>
            </w:r>
          </w:hyperlink>
        </w:p>
        <w:p w14:paraId="2FC80487" w14:textId="0E0FBD8B"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6" w:history="1">
            <w:r w:rsidR="0032334D" w:rsidRPr="00245EA9">
              <w:rPr>
                <w:rStyle w:val="Hyperlink"/>
                <w:noProof/>
              </w:rPr>
              <w:t>Conclusion</w:t>
            </w:r>
            <w:r w:rsidR="0032334D">
              <w:rPr>
                <w:noProof/>
                <w:webHidden/>
              </w:rPr>
              <w:tab/>
            </w:r>
            <w:r w:rsidR="0032334D">
              <w:rPr>
                <w:noProof/>
                <w:webHidden/>
              </w:rPr>
              <w:fldChar w:fldCharType="begin"/>
            </w:r>
            <w:r w:rsidR="0032334D">
              <w:rPr>
                <w:noProof/>
                <w:webHidden/>
              </w:rPr>
              <w:instrText xml:space="preserve"> PAGEREF _Toc204157976 \h </w:instrText>
            </w:r>
            <w:r w:rsidR="0032334D">
              <w:rPr>
                <w:noProof/>
                <w:webHidden/>
              </w:rPr>
            </w:r>
            <w:r w:rsidR="0032334D">
              <w:rPr>
                <w:noProof/>
                <w:webHidden/>
              </w:rPr>
              <w:fldChar w:fldCharType="separate"/>
            </w:r>
            <w:r w:rsidR="0032334D">
              <w:rPr>
                <w:noProof/>
                <w:webHidden/>
              </w:rPr>
              <w:t>19</w:t>
            </w:r>
            <w:r w:rsidR="0032334D">
              <w:rPr>
                <w:noProof/>
                <w:webHidden/>
              </w:rPr>
              <w:fldChar w:fldCharType="end"/>
            </w:r>
          </w:hyperlink>
        </w:p>
        <w:p w14:paraId="27628E94" w14:textId="1EBE6192"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7" w:history="1">
            <w:r w:rsidR="0032334D" w:rsidRPr="00245EA9">
              <w:rPr>
                <w:rStyle w:val="Hyperlink"/>
                <w:noProof/>
              </w:rPr>
              <w:t>Appendix A – Legislative framework overview</w:t>
            </w:r>
            <w:r w:rsidR="0032334D">
              <w:rPr>
                <w:noProof/>
                <w:webHidden/>
              </w:rPr>
              <w:tab/>
            </w:r>
            <w:r w:rsidR="0032334D">
              <w:rPr>
                <w:noProof/>
                <w:webHidden/>
              </w:rPr>
              <w:fldChar w:fldCharType="begin"/>
            </w:r>
            <w:r w:rsidR="0032334D">
              <w:rPr>
                <w:noProof/>
                <w:webHidden/>
              </w:rPr>
              <w:instrText xml:space="preserve"> PAGEREF _Toc204157977 \h </w:instrText>
            </w:r>
            <w:r w:rsidR="0032334D">
              <w:rPr>
                <w:noProof/>
                <w:webHidden/>
              </w:rPr>
            </w:r>
            <w:r w:rsidR="0032334D">
              <w:rPr>
                <w:noProof/>
                <w:webHidden/>
              </w:rPr>
              <w:fldChar w:fldCharType="separate"/>
            </w:r>
            <w:r w:rsidR="0032334D">
              <w:rPr>
                <w:noProof/>
                <w:webHidden/>
              </w:rPr>
              <w:t>21</w:t>
            </w:r>
            <w:r w:rsidR="0032334D">
              <w:rPr>
                <w:noProof/>
                <w:webHidden/>
              </w:rPr>
              <w:fldChar w:fldCharType="end"/>
            </w:r>
          </w:hyperlink>
        </w:p>
        <w:p w14:paraId="0B048DF3" w14:textId="291732AF"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8" w:history="1">
            <w:r w:rsidR="0032334D" w:rsidRPr="00245EA9">
              <w:rPr>
                <w:rStyle w:val="Hyperlink"/>
                <w:noProof/>
              </w:rPr>
              <w:t>Appendix B - Consultation</w:t>
            </w:r>
            <w:r w:rsidR="0032334D">
              <w:rPr>
                <w:noProof/>
                <w:webHidden/>
              </w:rPr>
              <w:tab/>
            </w:r>
            <w:r w:rsidR="0032334D">
              <w:rPr>
                <w:noProof/>
                <w:webHidden/>
              </w:rPr>
              <w:fldChar w:fldCharType="begin"/>
            </w:r>
            <w:r w:rsidR="0032334D">
              <w:rPr>
                <w:noProof/>
                <w:webHidden/>
              </w:rPr>
              <w:instrText xml:space="preserve"> PAGEREF _Toc204157978 \h </w:instrText>
            </w:r>
            <w:r w:rsidR="0032334D">
              <w:rPr>
                <w:noProof/>
                <w:webHidden/>
              </w:rPr>
            </w:r>
            <w:r w:rsidR="0032334D">
              <w:rPr>
                <w:noProof/>
                <w:webHidden/>
              </w:rPr>
              <w:fldChar w:fldCharType="separate"/>
            </w:r>
            <w:r w:rsidR="0032334D">
              <w:rPr>
                <w:noProof/>
                <w:webHidden/>
              </w:rPr>
              <w:t>22</w:t>
            </w:r>
            <w:r w:rsidR="0032334D">
              <w:rPr>
                <w:noProof/>
                <w:webHidden/>
              </w:rPr>
              <w:fldChar w:fldCharType="end"/>
            </w:r>
          </w:hyperlink>
        </w:p>
        <w:p w14:paraId="48C65002" w14:textId="71B9015C"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79" w:history="1">
            <w:r w:rsidR="0032334D" w:rsidRPr="00245EA9">
              <w:rPr>
                <w:rStyle w:val="Hyperlink"/>
                <w:noProof/>
              </w:rPr>
              <w:t>B1 Consultation questions</w:t>
            </w:r>
            <w:r w:rsidR="0032334D">
              <w:rPr>
                <w:noProof/>
                <w:webHidden/>
              </w:rPr>
              <w:tab/>
            </w:r>
            <w:r w:rsidR="0032334D">
              <w:rPr>
                <w:noProof/>
                <w:webHidden/>
              </w:rPr>
              <w:fldChar w:fldCharType="begin"/>
            </w:r>
            <w:r w:rsidR="0032334D">
              <w:rPr>
                <w:noProof/>
                <w:webHidden/>
              </w:rPr>
              <w:instrText xml:space="preserve"> PAGEREF _Toc204157979 \h </w:instrText>
            </w:r>
            <w:r w:rsidR="0032334D">
              <w:rPr>
                <w:noProof/>
                <w:webHidden/>
              </w:rPr>
            </w:r>
            <w:r w:rsidR="0032334D">
              <w:rPr>
                <w:noProof/>
                <w:webHidden/>
              </w:rPr>
              <w:fldChar w:fldCharType="separate"/>
            </w:r>
            <w:r w:rsidR="0032334D">
              <w:rPr>
                <w:noProof/>
                <w:webHidden/>
              </w:rPr>
              <w:t>22</w:t>
            </w:r>
            <w:r w:rsidR="0032334D">
              <w:rPr>
                <w:noProof/>
                <w:webHidden/>
              </w:rPr>
              <w:fldChar w:fldCharType="end"/>
            </w:r>
          </w:hyperlink>
        </w:p>
        <w:p w14:paraId="7AF8476C" w14:textId="0BC324BD" w:rsidR="0032334D" w:rsidRDefault="00000000">
          <w:pPr>
            <w:pStyle w:val="TOC2"/>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80" w:history="1">
            <w:r w:rsidR="0032334D" w:rsidRPr="00245EA9">
              <w:rPr>
                <w:rStyle w:val="Hyperlink"/>
                <w:noProof/>
              </w:rPr>
              <w:t>B2 Consultation responses</w:t>
            </w:r>
            <w:r w:rsidR="0032334D">
              <w:rPr>
                <w:noProof/>
                <w:webHidden/>
              </w:rPr>
              <w:tab/>
            </w:r>
            <w:r w:rsidR="0032334D">
              <w:rPr>
                <w:noProof/>
                <w:webHidden/>
              </w:rPr>
              <w:fldChar w:fldCharType="begin"/>
            </w:r>
            <w:r w:rsidR="0032334D">
              <w:rPr>
                <w:noProof/>
                <w:webHidden/>
              </w:rPr>
              <w:instrText xml:space="preserve"> PAGEREF _Toc204157980 \h </w:instrText>
            </w:r>
            <w:r w:rsidR="0032334D">
              <w:rPr>
                <w:noProof/>
                <w:webHidden/>
              </w:rPr>
            </w:r>
            <w:r w:rsidR="0032334D">
              <w:rPr>
                <w:noProof/>
                <w:webHidden/>
              </w:rPr>
              <w:fldChar w:fldCharType="separate"/>
            </w:r>
            <w:r w:rsidR="0032334D">
              <w:rPr>
                <w:noProof/>
                <w:webHidden/>
              </w:rPr>
              <w:t>23</w:t>
            </w:r>
            <w:r w:rsidR="0032334D">
              <w:rPr>
                <w:noProof/>
                <w:webHidden/>
              </w:rPr>
              <w:fldChar w:fldCharType="end"/>
            </w:r>
          </w:hyperlink>
        </w:p>
        <w:p w14:paraId="21D8ED40" w14:textId="3AC51596" w:rsidR="0032334D" w:rsidRDefault="00000000">
          <w:pPr>
            <w:pStyle w:val="TOC1"/>
            <w:tabs>
              <w:tab w:val="right" w:leader="dot" w:pos="9487"/>
            </w:tabs>
            <w:rPr>
              <w:rFonts w:asciiTheme="minorHAnsi" w:eastAsiaTheme="minorEastAsia" w:hAnsiTheme="minorHAnsi" w:cstheme="minorBidi"/>
              <w:noProof/>
              <w:kern w:val="2"/>
              <w:sz w:val="24"/>
              <w:lang w:eastAsia="en-AU"/>
              <w14:ligatures w14:val="standardContextual"/>
            </w:rPr>
          </w:pPr>
          <w:hyperlink w:anchor="_Toc204157981" w:history="1">
            <w:r w:rsidR="0032334D" w:rsidRPr="00245EA9">
              <w:rPr>
                <w:rStyle w:val="Hyperlink"/>
                <w:noProof/>
              </w:rPr>
              <w:t>References</w:t>
            </w:r>
            <w:r w:rsidR="0032334D">
              <w:rPr>
                <w:noProof/>
                <w:webHidden/>
              </w:rPr>
              <w:tab/>
            </w:r>
            <w:r w:rsidR="0032334D">
              <w:rPr>
                <w:noProof/>
                <w:webHidden/>
              </w:rPr>
              <w:fldChar w:fldCharType="begin"/>
            </w:r>
            <w:r w:rsidR="0032334D">
              <w:rPr>
                <w:noProof/>
                <w:webHidden/>
              </w:rPr>
              <w:instrText xml:space="preserve"> PAGEREF _Toc204157981 \h </w:instrText>
            </w:r>
            <w:r w:rsidR="0032334D">
              <w:rPr>
                <w:noProof/>
                <w:webHidden/>
              </w:rPr>
            </w:r>
            <w:r w:rsidR="0032334D">
              <w:rPr>
                <w:noProof/>
                <w:webHidden/>
              </w:rPr>
              <w:fldChar w:fldCharType="separate"/>
            </w:r>
            <w:r w:rsidR="0032334D">
              <w:rPr>
                <w:noProof/>
                <w:webHidden/>
              </w:rPr>
              <w:t>25</w:t>
            </w:r>
            <w:r w:rsidR="0032334D">
              <w:rPr>
                <w:noProof/>
                <w:webHidden/>
              </w:rPr>
              <w:fldChar w:fldCharType="end"/>
            </w:r>
          </w:hyperlink>
        </w:p>
        <w:p w14:paraId="66C8B1E2" w14:textId="1A128333" w:rsidR="000643CB" w:rsidRDefault="000643CB" w:rsidP="0082103B">
          <w:pPr>
            <w:pStyle w:val="TOC1"/>
            <w:tabs>
              <w:tab w:val="right" w:leader="dot" w:pos="9480"/>
            </w:tabs>
            <w:rPr>
              <w:rStyle w:val="Hyperlink"/>
              <w:noProof/>
              <w:kern w:val="2"/>
              <w:lang w:eastAsia="en-AU"/>
              <w14:ligatures w14:val="standardContextual"/>
            </w:rPr>
          </w:pPr>
          <w:r>
            <w:fldChar w:fldCharType="end"/>
          </w:r>
        </w:p>
      </w:sdtContent>
    </w:sdt>
    <w:p w14:paraId="590AB79B" w14:textId="03F30489" w:rsidR="002D2542" w:rsidRDefault="002D2542"/>
    <w:p w14:paraId="5377658B" w14:textId="3617FC38" w:rsidR="00084322" w:rsidRPr="005E539C" w:rsidRDefault="007009B2" w:rsidP="005E539C">
      <w:pPr>
        <w:rPr>
          <w:rFonts w:cs="Arial"/>
          <w:b/>
          <w:bCs/>
          <w:color w:val="3F4A75"/>
          <w:kern w:val="28"/>
          <w:sz w:val="40"/>
          <w:szCs w:val="40"/>
        </w:rPr>
      </w:pPr>
      <w:r>
        <w:rPr>
          <w:sz w:val="40"/>
          <w:szCs w:val="40"/>
        </w:rPr>
        <w:br w:type="page"/>
      </w:r>
    </w:p>
    <w:p w14:paraId="0D32534B" w14:textId="677C05A6" w:rsidR="009E0072" w:rsidRPr="003A2E40" w:rsidRDefault="00AC31C2" w:rsidP="003A2E40">
      <w:pPr>
        <w:pStyle w:val="Heading1"/>
        <w:spacing w:before="0"/>
        <w:rPr>
          <w:sz w:val="40"/>
          <w:szCs w:val="40"/>
        </w:rPr>
      </w:pPr>
      <w:bookmarkStart w:id="0" w:name="_Toc192021440"/>
      <w:bookmarkStart w:id="1" w:name="_Toc193377815"/>
      <w:bookmarkStart w:id="2" w:name="_Toc204157952"/>
      <w:bookmarkStart w:id="3" w:name="_Toc945396369"/>
      <w:bookmarkStart w:id="4" w:name="_Toc1298930535"/>
      <w:r w:rsidRPr="150C9D96">
        <w:rPr>
          <w:sz w:val="40"/>
          <w:szCs w:val="40"/>
        </w:rPr>
        <w:lastRenderedPageBreak/>
        <w:t>Overview</w:t>
      </w:r>
      <w:bookmarkEnd w:id="0"/>
      <w:bookmarkEnd w:id="1"/>
      <w:bookmarkEnd w:id="2"/>
    </w:p>
    <w:bookmarkEnd w:id="3"/>
    <w:bookmarkEnd w:id="4"/>
    <w:p w14:paraId="534A7E23" w14:textId="7E4FB063" w:rsidR="60C5FE43" w:rsidRDefault="00A6640F" w:rsidP="41A3622D">
      <w:pPr>
        <w:pStyle w:val="Paragraphtext"/>
        <w:spacing w:after="120"/>
        <w:rPr>
          <w:sz w:val="22"/>
          <w:szCs w:val="22"/>
        </w:rPr>
      </w:pPr>
      <w:r>
        <w:rPr>
          <w:sz w:val="22"/>
        </w:rPr>
        <w:t xml:space="preserve">This document forms the </w:t>
      </w:r>
      <w:r w:rsidR="00EC0E24">
        <w:rPr>
          <w:sz w:val="22"/>
        </w:rPr>
        <w:t>f</w:t>
      </w:r>
      <w:r w:rsidR="00EC0E24" w:rsidRPr="0082103B">
        <w:rPr>
          <w:sz w:val="22"/>
        </w:rPr>
        <w:t xml:space="preserve">inal </w:t>
      </w:r>
      <w:r w:rsidR="00EC0E24">
        <w:rPr>
          <w:sz w:val="22"/>
        </w:rPr>
        <w:t>r</w:t>
      </w:r>
      <w:r w:rsidR="00EC0E24" w:rsidRPr="0082103B">
        <w:rPr>
          <w:sz w:val="22"/>
        </w:rPr>
        <w:t>eport</w:t>
      </w:r>
      <w:r w:rsidR="00EC0E24">
        <w:rPr>
          <w:sz w:val="22"/>
        </w:rPr>
        <w:t xml:space="preserve"> </w:t>
      </w:r>
      <w:r>
        <w:rPr>
          <w:sz w:val="22"/>
        </w:rPr>
        <w:t xml:space="preserve">for the </w:t>
      </w:r>
      <w:r w:rsidRPr="00647D93">
        <w:rPr>
          <w:b/>
          <w:bCs/>
          <w:sz w:val="22"/>
          <w:szCs w:val="22"/>
        </w:rPr>
        <w:t>Safe and Responsible Artificial Intelligence</w:t>
      </w:r>
      <w:r w:rsidR="003F1B24">
        <w:rPr>
          <w:b/>
          <w:bCs/>
          <w:sz w:val="22"/>
          <w:szCs w:val="22"/>
        </w:rPr>
        <w:t xml:space="preserve"> (AI)</w:t>
      </w:r>
      <w:r w:rsidRPr="00647D93">
        <w:rPr>
          <w:b/>
          <w:bCs/>
          <w:sz w:val="22"/>
          <w:szCs w:val="22"/>
        </w:rPr>
        <w:t xml:space="preserve"> in Health Care Legislation and Regulation Review</w:t>
      </w:r>
      <w:r w:rsidRPr="00647D93">
        <w:rPr>
          <w:sz w:val="22"/>
          <w:szCs w:val="22"/>
        </w:rPr>
        <w:t xml:space="preserve"> (the </w:t>
      </w:r>
      <w:r w:rsidR="00D40091">
        <w:rPr>
          <w:sz w:val="22"/>
          <w:szCs w:val="22"/>
        </w:rPr>
        <w:t>r</w:t>
      </w:r>
      <w:r w:rsidR="00D40091" w:rsidRPr="00647D93">
        <w:rPr>
          <w:sz w:val="22"/>
          <w:szCs w:val="22"/>
        </w:rPr>
        <w:t>eview</w:t>
      </w:r>
      <w:r>
        <w:rPr>
          <w:szCs w:val="22"/>
        </w:rPr>
        <w:t>)</w:t>
      </w:r>
      <w:r w:rsidR="00DF5C8A">
        <w:rPr>
          <w:szCs w:val="22"/>
        </w:rPr>
        <w:t>.</w:t>
      </w:r>
    </w:p>
    <w:p w14:paraId="20E7C504" w14:textId="33DD5852" w:rsidR="6E573CCD" w:rsidRDefault="30407CE3" w:rsidP="008067D3">
      <w:pPr>
        <w:spacing w:before="120" w:after="60"/>
        <w:rPr>
          <w:rFonts w:eastAsia="Arial" w:cs="Arial"/>
          <w:color w:val="000000" w:themeColor="text1"/>
        </w:rPr>
      </w:pPr>
      <w:r w:rsidRPr="7294131E">
        <w:rPr>
          <w:rFonts w:eastAsia="Arial" w:cs="Arial"/>
          <w:color w:val="000000" w:themeColor="text1"/>
        </w:rPr>
        <w:t>The Australian Government is taking a whole of economy approach to capturing the benefits of AI while building trust in the Australian community. To build trust and boost AI adoption, government is taking an integrated approach with five pillars of action: delivering regulatory clarity; supporting and promoting best-practice governance; supporting AI capability; positioning government as an exemplar; and engaging internationally. The government’s consultations on Safe and Responsible AI have shown that our current regulatory system is not fit for purpose</w:t>
      </w:r>
      <w:r w:rsidR="1CC5E22B" w:rsidRPr="7294131E">
        <w:rPr>
          <w:rFonts w:eastAsia="Arial" w:cs="Arial"/>
          <w:color w:val="000000" w:themeColor="text1"/>
        </w:rPr>
        <w:t xml:space="preserve">. </w:t>
      </w:r>
      <w:r w:rsidRPr="7294131E">
        <w:rPr>
          <w:rFonts w:eastAsia="Arial" w:cs="Arial"/>
          <w:color w:val="000000" w:themeColor="text1"/>
        </w:rPr>
        <w:t xml:space="preserve">As part of this, the government has </w:t>
      </w:r>
      <w:r w:rsidR="13474096" w:rsidRPr="7294131E">
        <w:rPr>
          <w:rFonts w:eastAsia="Arial" w:cs="Arial"/>
          <w:color w:val="000000" w:themeColor="text1"/>
        </w:rPr>
        <w:t>consulted</w:t>
      </w:r>
      <w:r w:rsidRPr="7294131E">
        <w:rPr>
          <w:rFonts w:eastAsia="Arial" w:cs="Arial"/>
          <w:color w:val="000000" w:themeColor="text1"/>
        </w:rPr>
        <w:t xml:space="preserve"> on proposed mandatory guardrails for AI in high-risk settings. The government is considering the feedback received and next steps.</w:t>
      </w:r>
    </w:p>
    <w:p w14:paraId="46CF8F8C" w14:textId="448C50E1" w:rsidR="00E60389" w:rsidRDefault="5D7E9367" w:rsidP="3D9A6C07">
      <w:pPr>
        <w:pStyle w:val="Paragraphtext"/>
        <w:spacing w:after="120"/>
        <w:rPr>
          <w:sz w:val="22"/>
          <w:szCs w:val="22"/>
        </w:rPr>
      </w:pPr>
      <w:r w:rsidRPr="7294131E">
        <w:rPr>
          <w:sz w:val="22"/>
          <w:szCs w:val="22"/>
        </w:rPr>
        <w:t xml:space="preserve">The 2024-25 Budget included funding for priority reviews of consumer, </w:t>
      </w:r>
      <w:r w:rsidR="3A084F9D" w:rsidRPr="7294131E">
        <w:rPr>
          <w:sz w:val="22"/>
          <w:szCs w:val="22"/>
        </w:rPr>
        <w:t>copyright</w:t>
      </w:r>
      <w:r w:rsidRPr="7294131E">
        <w:rPr>
          <w:sz w:val="22"/>
          <w:szCs w:val="22"/>
        </w:rPr>
        <w:t xml:space="preserve"> and hea</w:t>
      </w:r>
      <w:r w:rsidR="385E997B" w:rsidRPr="7294131E">
        <w:rPr>
          <w:sz w:val="22"/>
          <w:szCs w:val="22"/>
        </w:rPr>
        <w:t>l</w:t>
      </w:r>
      <w:r w:rsidRPr="7294131E">
        <w:rPr>
          <w:sz w:val="22"/>
          <w:szCs w:val="22"/>
        </w:rPr>
        <w:t>thcare laws</w:t>
      </w:r>
      <w:r w:rsidR="669667EF" w:rsidRPr="7294131E">
        <w:rPr>
          <w:sz w:val="22"/>
          <w:szCs w:val="22"/>
        </w:rPr>
        <w:t xml:space="preserve"> as they apply to AI</w:t>
      </w:r>
      <w:r w:rsidRPr="7294131E">
        <w:rPr>
          <w:sz w:val="22"/>
          <w:szCs w:val="22"/>
        </w:rPr>
        <w:t>. As part of this, the Department of Health</w:t>
      </w:r>
      <w:r w:rsidR="00DD3C9F">
        <w:rPr>
          <w:sz w:val="22"/>
          <w:szCs w:val="22"/>
        </w:rPr>
        <w:t>, Disability and Ageing</w:t>
      </w:r>
      <w:r w:rsidRPr="7294131E">
        <w:rPr>
          <w:sz w:val="22"/>
          <w:szCs w:val="22"/>
        </w:rPr>
        <w:t xml:space="preserve">(the department) </w:t>
      </w:r>
      <w:r w:rsidR="3C37AD88" w:rsidRPr="7294131E">
        <w:rPr>
          <w:sz w:val="22"/>
          <w:szCs w:val="22"/>
        </w:rPr>
        <w:t>has</w:t>
      </w:r>
      <w:r w:rsidRPr="7294131E">
        <w:rPr>
          <w:sz w:val="22"/>
          <w:szCs w:val="22"/>
        </w:rPr>
        <w:t xml:space="preserve"> </w:t>
      </w:r>
      <w:r w:rsidR="2F72F1DA" w:rsidRPr="7294131E">
        <w:rPr>
          <w:sz w:val="22"/>
          <w:szCs w:val="22"/>
        </w:rPr>
        <w:t>conducted a public consultation</w:t>
      </w:r>
      <w:r w:rsidR="3C37AD88" w:rsidRPr="7294131E">
        <w:rPr>
          <w:sz w:val="22"/>
          <w:szCs w:val="22"/>
        </w:rPr>
        <w:t xml:space="preserve"> </w:t>
      </w:r>
      <w:r w:rsidRPr="7294131E">
        <w:rPr>
          <w:sz w:val="22"/>
          <w:szCs w:val="22"/>
        </w:rPr>
        <w:t>to clarify and strengthen</w:t>
      </w:r>
      <w:r>
        <w:t xml:space="preserve"> </w:t>
      </w:r>
      <w:r w:rsidRPr="7294131E">
        <w:rPr>
          <w:sz w:val="22"/>
          <w:szCs w:val="22"/>
        </w:rPr>
        <w:t>legislation and regulation for AI in Australia’s healthcare settings.</w:t>
      </w:r>
    </w:p>
    <w:p w14:paraId="2152141D" w14:textId="210FBC10" w:rsidR="00C375A4" w:rsidRDefault="3782A37B" w:rsidP="0082103B">
      <w:pPr>
        <w:spacing w:after="120" w:line="259" w:lineRule="auto"/>
      </w:pPr>
      <w:r w:rsidRPr="008067D3">
        <w:t xml:space="preserve">This priority </w:t>
      </w:r>
      <w:r w:rsidR="3B3A658A">
        <w:t>review</w:t>
      </w:r>
      <w:r w:rsidR="159ED686">
        <w:t>, including the pub</w:t>
      </w:r>
      <w:r w:rsidR="057262BE">
        <w:t xml:space="preserve">lic consultation, </w:t>
      </w:r>
      <w:r w:rsidR="08F0F25B">
        <w:t>was designed to complement the work on mandatory guardrail</w:t>
      </w:r>
      <w:r w:rsidR="4935CE05">
        <w:t xml:space="preserve">s and </w:t>
      </w:r>
      <w:r w:rsidR="62CD5684">
        <w:t xml:space="preserve">has a more specific </w:t>
      </w:r>
      <w:r w:rsidR="4485DE60">
        <w:t>focus on the use of AI in health and care settings.</w:t>
      </w:r>
      <w:r w:rsidR="60C597FF" w:rsidRPr="7294131E">
        <w:rPr>
          <w:rFonts w:eastAsia="Arial" w:cs="Arial"/>
        </w:rPr>
        <w:t xml:space="preserve"> These issues will be separately addressed in the government response to the consultation on introducing mandatory guardrails for AI in high-risk settings.</w:t>
      </w:r>
      <w:r w:rsidR="4485DE60">
        <w:t xml:space="preserve"> </w:t>
      </w:r>
      <w:r w:rsidR="57869DFA">
        <w:t xml:space="preserve">This review </w:t>
      </w:r>
      <w:r w:rsidR="491DCE58">
        <w:t xml:space="preserve">considers </w:t>
      </w:r>
      <w:r w:rsidR="159ED686">
        <w:t>the potential</w:t>
      </w:r>
      <w:r w:rsidR="1F59E75A">
        <w:t xml:space="preserve"> impact of AI on</w:t>
      </w:r>
      <w:r w:rsidR="159ED686">
        <w:t xml:space="preserve"> </w:t>
      </w:r>
      <w:r w:rsidR="558E78A6">
        <w:t>the regulation of health care in Australia</w:t>
      </w:r>
      <w:r w:rsidR="020AA92F">
        <w:t xml:space="preserve">, and the potential role for non-regulatory </w:t>
      </w:r>
      <w:r w:rsidR="1FEAB7F6">
        <w:t>initiatives</w:t>
      </w:r>
      <w:r w:rsidR="020AA92F">
        <w:t>.</w:t>
      </w:r>
      <w:r w:rsidR="6E409058">
        <w:t xml:space="preserve"> </w:t>
      </w:r>
    </w:p>
    <w:p w14:paraId="7D885FDE" w14:textId="2A01879B" w:rsidR="000F072E" w:rsidRDefault="00F82F24" w:rsidP="00C375A4">
      <w:pPr>
        <w:spacing w:after="120" w:line="259" w:lineRule="auto"/>
      </w:pPr>
      <w:r>
        <w:t>It is</w:t>
      </w:r>
      <w:r w:rsidR="3E8B8863">
        <w:t xml:space="preserve"> also</w:t>
      </w:r>
      <w:r>
        <w:t xml:space="preserve"> important to note that the landscape for this review</w:t>
      </w:r>
      <w:r w:rsidR="00B821C7">
        <w:t xml:space="preserve">, particularly </w:t>
      </w:r>
      <w:r w:rsidR="00017654">
        <w:t>regarding</w:t>
      </w:r>
      <w:r w:rsidR="00B821C7">
        <w:t xml:space="preserve"> technology and regulation,</w:t>
      </w:r>
      <w:r>
        <w:t xml:space="preserve"> is rapidly changing. This </w:t>
      </w:r>
      <w:r w:rsidR="00653C61">
        <w:t xml:space="preserve">review </w:t>
      </w:r>
      <w:r>
        <w:t>represents point</w:t>
      </w:r>
      <w:r w:rsidR="00653C61">
        <w:t>-</w:t>
      </w:r>
      <w:r>
        <w:t>in</w:t>
      </w:r>
      <w:r w:rsidR="00653C61">
        <w:t>-</w:t>
      </w:r>
      <w:r>
        <w:t>time perspectives from a public consultation</w:t>
      </w:r>
      <w:r w:rsidR="0062532C">
        <w:t xml:space="preserve"> about the use of AI in health care. </w:t>
      </w:r>
    </w:p>
    <w:p w14:paraId="56B184CA" w14:textId="37C4EA1A" w:rsidR="004F6F52" w:rsidRDefault="00D4648B" w:rsidP="00C375A4">
      <w:pPr>
        <w:spacing w:after="120" w:line="259" w:lineRule="auto"/>
      </w:pPr>
      <w:r>
        <w:t xml:space="preserve">For example, </w:t>
      </w:r>
      <w:r w:rsidR="00F04932">
        <w:t xml:space="preserve">the department will need to consider </w:t>
      </w:r>
      <w:r>
        <w:t>t</w:t>
      </w:r>
      <w:r w:rsidR="00553334">
        <w:t>he subseq</w:t>
      </w:r>
      <w:r w:rsidR="00AF634F">
        <w:t xml:space="preserve">uent addition of </w:t>
      </w:r>
      <w:r w:rsidR="006C6127">
        <w:t xml:space="preserve">portfolio responsibilities </w:t>
      </w:r>
      <w:r w:rsidR="00AF634F">
        <w:t xml:space="preserve">including the National Disability Insurance Scheme </w:t>
      </w:r>
      <w:r w:rsidR="006C6127">
        <w:t>(NDIS)</w:t>
      </w:r>
      <w:r w:rsidR="004F6F52">
        <w:t xml:space="preserve">, </w:t>
      </w:r>
      <w:r w:rsidR="00AF634F">
        <w:t xml:space="preserve">the </w:t>
      </w:r>
      <w:r w:rsidR="004F6F52">
        <w:t>National Disability Insurance Agency (NDIA), the NDIS Quality and Safeguards Commission, and Hearing Australia</w:t>
      </w:r>
      <w:r w:rsidR="007A38E1">
        <w:t xml:space="preserve"> </w:t>
      </w:r>
      <w:r w:rsidR="00C22277">
        <w:t>in</w:t>
      </w:r>
      <w:r w:rsidR="007A38E1">
        <w:t xml:space="preserve"> any future work regarding AI</w:t>
      </w:r>
      <w:r w:rsidR="00513D91">
        <w:t>.</w:t>
      </w:r>
    </w:p>
    <w:p w14:paraId="43298022" w14:textId="088E8105" w:rsidR="5AA80FB1" w:rsidRPr="00C375A4" w:rsidRDefault="0062532C" w:rsidP="00C375A4">
      <w:pPr>
        <w:spacing w:after="120" w:line="259" w:lineRule="auto"/>
      </w:pPr>
      <w:r>
        <w:t xml:space="preserve">All references to AI </w:t>
      </w:r>
      <w:r w:rsidR="00CF73DB">
        <w:t>within the report relate to its use within a healthcare setting unless otherwise indicated</w:t>
      </w:r>
      <w:r w:rsidR="00F82F24">
        <w:t xml:space="preserve">. </w:t>
      </w:r>
    </w:p>
    <w:p w14:paraId="228D5210" w14:textId="77777777" w:rsidR="006E5AFD" w:rsidRPr="009E0072" w:rsidRDefault="006E5AFD" w:rsidP="009E0072"/>
    <w:p w14:paraId="1337F7F4" w14:textId="27B1727D" w:rsidR="00EC6BAE" w:rsidRPr="00E32E27" w:rsidRDefault="00354486" w:rsidP="00E32E27">
      <w:pPr>
        <w:pStyle w:val="Heading1"/>
        <w:spacing w:before="0"/>
        <w:rPr>
          <w:sz w:val="40"/>
          <w:szCs w:val="40"/>
        </w:rPr>
      </w:pPr>
      <w:bookmarkStart w:id="5" w:name="_Toc193377816"/>
      <w:bookmarkStart w:id="6" w:name="_Toc11454963"/>
      <w:bookmarkStart w:id="7" w:name="_Toc1691042915"/>
      <w:bookmarkStart w:id="8" w:name="_Toc204157953"/>
      <w:r w:rsidRPr="150C9D96">
        <w:rPr>
          <w:sz w:val="40"/>
          <w:szCs w:val="40"/>
        </w:rPr>
        <w:t>Findings</w:t>
      </w:r>
      <w:bookmarkEnd w:id="5"/>
      <w:bookmarkEnd w:id="6"/>
      <w:bookmarkEnd w:id="7"/>
      <w:bookmarkEnd w:id="8"/>
    </w:p>
    <w:p w14:paraId="0CD9CF60" w14:textId="77777777" w:rsidR="0033306B" w:rsidRDefault="00525724">
      <w:pPr>
        <w:spacing w:line="259" w:lineRule="auto"/>
      </w:pPr>
      <w:r>
        <w:t xml:space="preserve">While the scope of this review </w:t>
      </w:r>
      <w:r w:rsidR="00592BEC">
        <w:t xml:space="preserve">focused on regulation administered by the department, </w:t>
      </w:r>
      <w:r w:rsidR="00595C7B">
        <w:t xml:space="preserve">this report </w:t>
      </w:r>
      <w:r w:rsidR="0033306B">
        <w:t>should be understood within the following context:</w:t>
      </w:r>
    </w:p>
    <w:p w14:paraId="0A789505" w14:textId="77777777" w:rsidR="009D1F86" w:rsidRDefault="009D1F86">
      <w:pPr>
        <w:spacing w:line="259" w:lineRule="auto"/>
      </w:pPr>
    </w:p>
    <w:p w14:paraId="1326DB5F" w14:textId="54EE1B42" w:rsidR="0014595F" w:rsidRDefault="00361098" w:rsidP="006848A1">
      <w:pPr>
        <w:pStyle w:val="ListParagraph"/>
        <w:numPr>
          <w:ilvl w:val="0"/>
          <w:numId w:val="53"/>
        </w:numPr>
        <w:spacing w:line="259" w:lineRule="auto"/>
        <w:ind w:left="709"/>
      </w:pPr>
      <w:r>
        <w:t xml:space="preserve">AI in health care will be impacted by </w:t>
      </w:r>
      <w:r w:rsidR="00E70F95">
        <w:t>local state</w:t>
      </w:r>
      <w:r w:rsidR="00ED396B">
        <w:t>/</w:t>
      </w:r>
      <w:r w:rsidR="00E70F95">
        <w:t xml:space="preserve">territory </w:t>
      </w:r>
      <w:r w:rsidR="006E1B73">
        <w:t xml:space="preserve">and national legislation </w:t>
      </w:r>
      <w:r w:rsidR="00EF2CAC">
        <w:t>that sits outside the health portfolio</w:t>
      </w:r>
      <w:r w:rsidR="00815FA6">
        <w:t>.</w:t>
      </w:r>
    </w:p>
    <w:p w14:paraId="45271300" w14:textId="51097841" w:rsidR="00FD3749" w:rsidRDefault="08BD2868" w:rsidP="006848A1">
      <w:pPr>
        <w:pStyle w:val="ListParagraph"/>
        <w:numPr>
          <w:ilvl w:val="0"/>
          <w:numId w:val="53"/>
        </w:numPr>
        <w:spacing w:line="259" w:lineRule="auto"/>
        <w:ind w:left="709"/>
      </w:pPr>
      <w:r>
        <w:t xml:space="preserve">There </w:t>
      </w:r>
      <w:r w:rsidR="006C3CCB">
        <w:t>are</w:t>
      </w:r>
      <w:r>
        <w:t xml:space="preserve"> a range of risks and limitations raised within the consultation that could be addressed </w:t>
      </w:r>
      <w:r w:rsidR="55D9F009">
        <w:t>or supported by non-regulatory initiatives</w:t>
      </w:r>
      <w:r w:rsidR="00815FA6">
        <w:t>.</w:t>
      </w:r>
    </w:p>
    <w:p w14:paraId="46DC6F67" w14:textId="5CABE997" w:rsidR="00E34FD1" w:rsidRDefault="23C8D5C6" w:rsidP="006848A1">
      <w:pPr>
        <w:pStyle w:val="ListParagraph"/>
        <w:numPr>
          <w:ilvl w:val="0"/>
          <w:numId w:val="53"/>
        </w:numPr>
        <w:spacing w:line="259" w:lineRule="auto"/>
        <w:ind w:left="709"/>
      </w:pPr>
      <w:r>
        <w:t xml:space="preserve">Where gaps do exist, </w:t>
      </w:r>
      <w:r w:rsidR="2544CB9C">
        <w:t xml:space="preserve">economy-wide safeguards </w:t>
      </w:r>
      <w:r w:rsidR="5462B9C6">
        <w:t>such as the proposed mandatory AI guardrails</w:t>
      </w:r>
      <w:r w:rsidR="14F5C6C5">
        <w:t>,</w:t>
      </w:r>
      <w:r w:rsidR="5462B9C6">
        <w:t xml:space="preserve"> </w:t>
      </w:r>
      <w:r w:rsidR="1DF64107">
        <w:t>may support the safe and responsible adoption of AI in health care</w:t>
      </w:r>
      <w:r w:rsidR="6E0F87A6">
        <w:t>.</w:t>
      </w:r>
    </w:p>
    <w:p w14:paraId="1FFF57FA" w14:textId="77777777" w:rsidR="007A2F22" w:rsidRDefault="007A2F22">
      <w:pPr>
        <w:spacing w:line="259" w:lineRule="auto"/>
      </w:pPr>
    </w:p>
    <w:p w14:paraId="2279CBC3" w14:textId="041E7872" w:rsidR="002E7D3F" w:rsidRDefault="00EC6BAE">
      <w:pPr>
        <w:spacing w:line="259" w:lineRule="auto"/>
      </w:pPr>
      <w:r>
        <w:t>The</w:t>
      </w:r>
      <w:r w:rsidR="00D80DA4">
        <w:t>re are s</w:t>
      </w:r>
      <w:r w:rsidR="00A76316">
        <w:t>even</w:t>
      </w:r>
      <w:r>
        <w:t xml:space="preserve"> </w:t>
      </w:r>
      <w:r w:rsidR="1C22D00B">
        <w:t>findings</w:t>
      </w:r>
      <w:r>
        <w:t xml:space="preserve"> </w:t>
      </w:r>
      <w:r w:rsidR="00D80DA4">
        <w:t xml:space="preserve">that </w:t>
      </w:r>
      <w:r w:rsidR="00490C42">
        <w:t>draw on all aspects of the review</w:t>
      </w:r>
      <w:r w:rsidR="00D80DA4">
        <w:t>:</w:t>
      </w:r>
    </w:p>
    <w:p w14:paraId="6FCFA91D" w14:textId="77777777" w:rsidR="005B7DA1" w:rsidRDefault="005B7DA1">
      <w:pPr>
        <w:spacing w:line="259" w:lineRule="auto"/>
      </w:pPr>
    </w:p>
    <w:p w14:paraId="723BB729" w14:textId="005E3CD5" w:rsidR="005B7DA1" w:rsidRPr="00945589" w:rsidRDefault="005B7DA1" w:rsidP="0082103B">
      <w:pPr>
        <w:pStyle w:val="Paragraphtext"/>
        <w:shd w:val="clear" w:color="auto" w:fill="D5EBF2" w:themeFill="accent5" w:themeFillTint="33"/>
        <w:rPr>
          <w:color w:val="002060"/>
          <w:sz w:val="22"/>
          <w:szCs w:val="22"/>
        </w:rPr>
      </w:pPr>
      <w:r>
        <w:rPr>
          <w:b/>
          <w:bCs/>
          <w:color w:val="002060"/>
          <w:sz w:val="22"/>
          <w:szCs w:val="22"/>
        </w:rPr>
        <w:t>Finding</w:t>
      </w:r>
      <w:r w:rsidRPr="00945589">
        <w:rPr>
          <w:b/>
          <w:bCs/>
          <w:color w:val="002060"/>
          <w:sz w:val="22"/>
          <w:szCs w:val="22"/>
        </w:rPr>
        <w:t xml:space="preserve"> </w:t>
      </w:r>
      <w:r>
        <w:rPr>
          <w:b/>
          <w:bCs/>
          <w:color w:val="002060"/>
          <w:sz w:val="22"/>
          <w:szCs w:val="22"/>
        </w:rPr>
        <w:t>1</w:t>
      </w:r>
      <w:r w:rsidRPr="00945589">
        <w:rPr>
          <w:b/>
          <w:bCs/>
          <w:color w:val="002060"/>
          <w:sz w:val="22"/>
          <w:szCs w:val="22"/>
        </w:rPr>
        <w:t>: Regulat</w:t>
      </w:r>
      <w:r w:rsidR="00D22FB7">
        <w:rPr>
          <w:b/>
          <w:bCs/>
          <w:color w:val="002060"/>
          <w:sz w:val="22"/>
          <w:szCs w:val="22"/>
        </w:rPr>
        <w:t>ion</w:t>
      </w:r>
    </w:p>
    <w:p w14:paraId="799AC0BB" w14:textId="1E72AE77" w:rsidR="00E32E27" w:rsidRDefault="005B7DA1" w:rsidP="41A3622D">
      <w:pPr>
        <w:pStyle w:val="Paragraphtext"/>
        <w:rPr>
          <w:sz w:val="22"/>
          <w:szCs w:val="22"/>
        </w:rPr>
      </w:pPr>
      <w:r w:rsidRPr="41A3622D">
        <w:rPr>
          <w:sz w:val="22"/>
          <w:szCs w:val="22"/>
        </w:rPr>
        <w:t xml:space="preserve">The regulation of health care in Australia is achieved through a complex network of both </w:t>
      </w:r>
      <w:r w:rsidR="00D572D0" w:rsidRPr="41A3622D">
        <w:rPr>
          <w:sz w:val="22"/>
          <w:szCs w:val="22"/>
        </w:rPr>
        <w:t xml:space="preserve">state/territory </w:t>
      </w:r>
      <w:r w:rsidRPr="41A3622D">
        <w:rPr>
          <w:sz w:val="22"/>
          <w:szCs w:val="22"/>
        </w:rPr>
        <w:t>and national legislation. Examples of existing national frameworks which impact AI in health</w:t>
      </w:r>
      <w:r w:rsidR="00110B9E" w:rsidRPr="41A3622D">
        <w:rPr>
          <w:sz w:val="22"/>
          <w:szCs w:val="22"/>
        </w:rPr>
        <w:t xml:space="preserve"> </w:t>
      </w:r>
      <w:r w:rsidRPr="41A3622D">
        <w:rPr>
          <w:sz w:val="22"/>
          <w:szCs w:val="22"/>
        </w:rPr>
        <w:t xml:space="preserve">care are privacy law, consumer law, therapeutic goods and the regulation of health </w:t>
      </w:r>
      <w:r w:rsidRPr="41A3622D">
        <w:rPr>
          <w:sz w:val="22"/>
          <w:szCs w:val="22"/>
        </w:rPr>
        <w:lastRenderedPageBreak/>
        <w:t xml:space="preserve">practitioners. The </w:t>
      </w:r>
      <w:r w:rsidR="001662BE" w:rsidRPr="41A3622D">
        <w:rPr>
          <w:sz w:val="22"/>
          <w:szCs w:val="22"/>
        </w:rPr>
        <w:t>departmental</w:t>
      </w:r>
      <w:r w:rsidRPr="41A3622D">
        <w:rPr>
          <w:sz w:val="22"/>
          <w:szCs w:val="22"/>
        </w:rPr>
        <w:t xml:space="preserve"> legislation reviewed </w:t>
      </w:r>
      <w:r w:rsidR="001662BE" w:rsidRPr="41A3622D">
        <w:rPr>
          <w:sz w:val="22"/>
          <w:szCs w:val="22"/>
        </w:rPr>
        <w:t>for this report</w:t>
      </w:r>
      <w:r w:rsidRPr="41A3622D">
        <w:rPr>
          <w:sz w:val="22"/>
          <w:szCs w:val="22"/>
        </w:rPr>
        <w:t xml:space="preserve"> is largely administrative in nature and underpins cornerstone health systems such as aged care, the Medicare Benefits Schedule, Pharmaceutical Benefits Scheme, My Health Record and healthcare identifiers. Within its scope, this legislation is </w:t>
      </w:r>
      <w:r w:rsidR="3EEBECA9" w:rsidRPr="41A3622D">
        <w:rPr>
          <w:sz w:val="22"/>
          <w:szCs w:val="22"/>
        </w:rPr>
        <w:t>likely to require</w:t>
      </w:r>
      <w:r w:rsidRPr="41A3622D">
        <w:rPr>
          <w:sz w:val="22"/>
          <w:szCs w:val="22"/>
        </w:rPr>
        <w:t xml:space="preserve"> minor and technical amendments for clarity. </w:t>
      </w:r>
    </w:p>
    <w:p w14:paraId="5C16865C" w14:textId="6614A7B4" w:rsidR="00E32E27" w:rsidRDefault="005B7DA1" w:rsidP="007A0479">
      <w:pPr>
        <w:pStyle w:val="Paragraphtext"/>
        <w:rPr>
          <w:sz w:val="22"/>
          <w:szCs w:val="22"/>
        </w:rPr>
      </w:pPr>
      <w:r w:rsidRPr="41A3622D">
        <w:rPr>
          <w:sz w:val="22"/>
          <w:szCs w:val="22"/>
        </w:rPr>
        <w:t>Where gaps do exist (notably health products which fall outside the scope of TGA</w:t>
      </w:r>
      <w:r w:rsidR="002E6945" w:rsidRPr="41A3622D">
        <w:rPr>
          <w:sz w:val="22"/>
          <w:szCs w:val="22"/>
        </w:rPr>
        <w:t xml:space="preserve"> regulations</w:t>
      </w:r>
      <w:r w:rsidRPr="41A3622D">
        <w:rPr>
          <w:sz w:val="22"/>
          <w:szCs w:val="22"/>
        </w:rPr>
        <w:t>) economy-wide AI guardrails, incorporating pre</w:t>
      </w:r>
      <w:r w:rsidR="007A67F5" w:rsidRPr="41A3622D">
        <w:rPr>
          <w:sz w:val="22"/>
          <w:szCs w:val="22"/>
        </w:rPr>
        <w:t>-market</w:t>
      </w:r>
      <w:r w:rsidRPr="41A3622D">
        <w:rPr>
          <w:sz w:val="22"/>
          <w:szCs w:val="22"/>
        </w:rPr>
        <w:t xml:space="preserve"> and post</w:t>
      </w:r>
      <w:r w:rsidR="007A67F5" w:rsidRPr="41A3622D">
        <w:rPr>
          <w:sz w:val="22"/>
          <w:szCs w:val="22"/>
        </w:rPr>
        <w:t>-</w:t>
      </w:r>
      <w:r w:rsidRPr="41A3622D">
        <w:rPr>
          <w:sz w:val="22"/>
          <w:szCs w:val="22"/>
        </w:rPr>
        <w:t xml:space="preserve">market </w:t>
      </w:r>
      <w:r w:rsidRPr="00DA13D9">
        <w:rPr>
          <w:sz w:val="22"/>
          <w:szCs w:val="22"/>
        </w:rPr>
        <w:t xml:space="preserve">requirements </w:t>
      </w:r>
      <w:r w:rsidR="589C92AA" w:rsidRPr="00DA13D9">
        <w:rPr>
          <w:sz w:val="22"/>
          <w:szCs w:val="22"/>
        </w:rPr>
        <w:t>may</w:t>
      </w:r>
      <w:r w:rsidR="1A3AE6AE" w:rsidRPr="00DA13D9">
        <w:rPr>
          <w:sz w:val="22"/>
          <w:szCs w:val="22"/>
        </w:rPr>
        <w:t xml:space="preserve"> provide clarit</w:t>
      </w:r>
      <w:r w:rsidR="1A3AE6AE" w:rsidRPr="00C209AB">
        <w:rPr>
          <w:sz w:val="22"/>
          <w:szCs w:val="22"/>
        </w:rPr>
        <w:t>y,</w:t>
      </w:r>
      <w:r w:rsidR="1A3AE6AE" w:rsidRPr="41A3622D">
        <w:rPr>
          <w:sz w:val="22"/>
          <w:szCs w:val="22"/>
        </w:rPr>
        <w:t xml:space="preserve"> which contributes to building trust and enabling innovation.</w:t>
      </w:r>
      <w:r w:rsidRPr="41A3622D">
        <w:rPr>
          <w:sz w:val="22"/>
          <w:szCs w:val="22"/>
        </w:rPr>
        <w:t xml:space="preserve"> </w:t>
      </w:r>
    </w:p>
    <w:p w14:paraId="3FB69F47" w14:textId="5D81EAB8" w:rsidR="00E60389" w:rsidRPr="007A0479" w:rsidRDefault="005B7DA1" w:rsidP="007A0479">
      <w:pPr>
        <w:pStyle w:val="Paragraphtext"/>
        <w:rPr>
          <w:sz w:val="22"/>
          <w:szCs w:val="22"/>
        </w:rPr>
      </w:pPr>
      <w:r>
        <w:rPr>
          <w:sz w:val="22"/>
          <w:szCs w:val="22"/>
        </w:rPr>
        <w:t xml:space="preserve"> </w:t>
      </w:r>
    </w:p>
    <w:p w14:paraId="5AA7B128" w14:textId="2C32EA21" w:rsidR="000E6CCB" w:rsidRPr="008641F4" w:rsidRDefault="00354486" w:rsidP="0082103B">
      <w:pPr>
        <w:pStyle w:val="Paragraphtext"/>
        <w:shd w:val="clear" w:color="auto" w:fill="D5EBF2" w:themeFill="accent5" w:themeFillTint="33"/>
        <w:rPr>
          <w:color w:val="3F4A75" w:themeColor="accent1"/>
          <w:sz w:val="22"/>
          <w:szCs w:val="22"/>
        </w:rPr>
      </w:pPr>
      <w:r w:rsidRPr="008641F4">
        <w:rPr>
          <w:b/>
          <w:color w:val="3F4A75" w:themeColor="accent1"/>
          <w:sz w:val="22"/>
          <w:szCs w:val="22"/>
        </w:rPr>
        <w:t xml:space="preserve">Finding </w:t>
      </w:r>
      <w:r w:rsidR="009819D3" w:rsidRPr="008641F4">
        <w:rPr>
          <w:b/>
          <w:color w:val="3F4A75" w:themeColor="accent1"/>
          <w:sz w:val="22"/>
          <w:szCs w:val="22"/>
        </w:rPr>
        <w:t>2</w:t>
      </w:r>
      <w:r w:rsidR="004D7BFE" w:rsidRPr="008641F4">
        <w:rPr>
          <w:b/>
          <w:color w:val="3F4A75" w:themeColor="accent1"/>
          <w:sz w:val="22"/>
          <w:szCs w:val="22"/>
        </w:rPr>
        <w:t xml:space="preserve">: </w:t>
      </w:r>
      <w:r w:rsidR="00FE763B" w:rsidRPr="008641F4">
        <w:rPr>
          <w:b/>
          <w:color w:val="3F4A75" w:themeColor="accent1"/>
          <w:sz w:val="22"/>
          <w:szCs w:val="22"/>
        </w:rPr>
        <w:t xml:space="preserve">National AI </w:t>
      </w:r>
      <w:r w:rsidR="00855A95" w:rsidRPr="008641F4">
        <w:rPr>
          <w:b/>
          <w:color w:val="3F4A75" w:themeColor="accent1"/>
          <w:sz w:val="22"/>
          <w:szCs w:val="22"/>
        </w:rPr>
        <w:t xml:space="preserve">health </w:t>
      </w:r>
      <w:r w:rsidR="00F837FA" w:rsidRPr="008641F4">
        <w:rPr>
          <w:b/>
          <w:color w:val="3F4A75" w:themeColor="accent1"/>
          <w:sz w:val="22"/>
          <w:szCs w:val="22"/>
        </w:rPr>
        <w:t xml:space="preserve">policy </w:t>
      </w:r>
      <w:r w:rsidR="00432694">
        <w:rPr>
          <w:b/>
          <w:color w:val="3F4A75" w:themeColor="accent1"/>
          <w:sz w:val="22"/>
          <w:szCs w:val="22"/>
        </w:rPr>
        <w:t>leadership</w:t>
      </w:r>
    </w:p>
    <w:p w14:paraId="70AE0D8E" w14:textId="6935AD83" w:rsidR="00866D77" w:rsidRDefault="00502CEC" w:rsidP="0082103B">
      <w:pPr>
        <w:pStyle w:val="Paragraphtext"/>
        <w:rPr>
          <w:sz w:val="22"/>
          <w:szCs w:val="22"/>
        </w:rPr>
      </w:pPr>
      <w:r w:rsidRPr="18EEEB42">
        <w:rPr>
          <w:sz w:val="22"/>
          <w:szCs w:val="22"/>
        </w:rPr>
        <w:t xml:space="preserve">The consultation </w:t>
      </w:r>
      <w:r w:rsidR="0799CED0" w:rsidRPr="18EEEB42">
        <w:rPr>
          <w:sz w:val="22"/>
          <w:szCs w:val="22"/>
        </w:rPr>
        <w:t>identified a</w:t>
      </w:r>
      <w:r w:rsidR="00FE763B" w:rsidRPr="18EEEB42">
        <w:rPr>
          <w:sz w:val="22"/>
          <w:szCs w:val="22"/>
        </w:rPr>
        <w:t xml:space="preserve"> need for national and centralised policy leadership </w:t>
      </w:r>
      <w:r w:rsidR="00987AF1" w:rsidRPr="18EEEB42">
        <w:rPr>
          <w:sz w:val="22"/>
          <w:szCs w:val="22"/>
        </w:rPr>
        <w:t>to steward equitable benefit realisation</w:t>
      </w:r>
      <w:r w:rsidR="00E44201" w:rsidRPr="18EEEB42">
        <w:rPr>
          <w:sz w:val="22"/>
          <w:szCs w:val="22"/>
        </w:rPr>
        <w:t xml:space="preserve"> of AI in</w:t>
      </w:r>
      <w:r w:rsidR="00987AF1" w:rsidRPr="18EEEB42">
        <w:rPr>
          <w:sz w:val="22"/>
          <w:szCs w:val="22"/>
        </w:rPr>
        <w:t xml:space="preserve"> </w:t>
      </w:r>
      <w:r w:rsidR="00FE763B" w:rsidRPr="18EEEB42">
        <w:rPr>
          <w:sz w:val="22"/>
          <w:szCs w:val="22"/>
        </w:rPr>
        <w:t>health</w:t>
      </w:r>
      <w:r w:rsidR="00544C04" w:rsidRPr="18EEEB42">
        <w:rPr>
          <w:sz w:val="22"/>
          <w:szCs w:val="22"/>
        </w:rPr>
        <w:t xml:space="preserve"> </w:t>
      </w:r>
      <w:r w:rsidR="00E44201" w:rsidRPr="18EEEB42">
        <w:rPr>
          <w:sz w:val="22"/>
          <w:szCs w:val="22"/>
        </w:rPr>
        <w:t xml:space="preserve">and </w:t>
      </w:r>
      <w:r w:rsidR="00FE763B" w:rsidRPr="18EEEB42">
        <w:rPr>
          <w:sz w:val="22"/>
          <w:szCs w:val="22"/>
        </w:rPr>
        <w:t xml:space="preserve">care </w:t>
      </w:r>
      <w:r w:rsidR="0027790F" w:rsidRPr="18EEEB42">
        <w:rPr>
          <w:sz w:val="22"/>
          <w:szCs w:val="22"/>
        </w:rPr>
        <w:t xml:space="preserve">across </w:t>
      </w:r>
      <w:r w:rsidR="00FE763B" w:rsidRPr="18EEEB42">
        <w:rPr>
          <w:sz w:val="22"/>
          <w:szCs w:val="22"/>
        </w:rPr>
        <w:t>Australia</w:t>
      </w:r>
      <w:r w:rsidR="00DE0EDD" w:rsidRPr="18EEEB42">
        <w:rPr>
          <w:sz w:val="22"/>
          <w:szCs w:val="22"/>
        </w:rPr>
        <w:t>.</w:t>
      </w:r>
      <w:r w:rsidR="00A246C0" w:rsidRPr="18EEEB42">
        <w:rPr>
          <w:sz w:val="22"/>
          <w:szCs w:val="22"/>
        </w:rPr>
        <w:t xml:space="preserve"> </w:t>
      </w:r>
      <w:r w:rsidR="00F45BEA" w:rsidRPr="18EEEB42">
        <w:rPr>
          <w:sz w:val="22"/>
          <w:szCs w:val="22"/>
        </w:rPr>
        <w:t>Due to</w:t>
      </w:r>
      <w:r w:rsidR="00FA3590" w:rsidRPr="18EEEB42">
        <w:rPr>
          <w:sz w:val="22"/>
          <w:szCs w:val="22"/>
        </w:rPr>
        <w:t xml:space="preserve"> the unique </w:t>
      </w:r>
      <w:r w:rsidR="000D545C" w:rsidRPr="18EEEB42">
        <w:rPr>
          <w:sz w:val="22"/>
          <w:szCs w:val="22"/>
        </w:rPr>
        <w:t>complexities of AI in</w:t>
      </w:r>
      <w:r w:rsidR="00FA3590" w:rsidRPr="18EEEB42">
        <w:rPr>
          <w:sz w:val="22"/>
          <w:szCs w:val="22"/>
        </w:rPr>
        <w:t xml:space="preserve"> health </w:t>
      </w:r>
      <w:r w:rsidR="009F36CF" w:rsidRPr="18EEEB42">
        <w:rPr>
          <w:sz w:val="22"/>
          <w:szCs w:val="22"/>
        </w:rPr>
        <w:t xml:space="preserve">and </w:t>
      </w:r>
      <w:r w:rsidR="00FA3590" w:rsidRPr="18EEEB42">
        <w:rPr>
          <w:sz w:val="22"/>
          <w:szCs w:val="22"/>
        </w:rPr>
        <w:t xml:space="preserve">care, </w:t>
      </w:r>
      <w:r w:rsidR="0046221A" w:rsidRPr="18EEEB42">
        <w:rPr>
          <w:sz w:val="22"/>
          <w:szCs w:val="22"/>
        </w:rPr>
        <w:t xml:space="preserve">there was widespread support for </w:t>
      </w:r>
      <w:r w:rsidR="008455A9" w:rsidRPr="18EEEB42">
        <w:rPr>
          <w:sz w:val="22"/>
          <w:szCs w:val="22"/>
        </w:rPr>
        <w:t xml:space="preserve">AI </w:t>
      </w:r>
      <w:r w:rsidR="00F83767" w:rsidRPr="18EEEB42">
        <w:rPr>
          <w:sz w:val="22"/>
          <w:szCs w:val="22"/>
        </w:rPr>
        <w:t xml:space="preserve">guidance tailored </w:t>
      </w:r>
      <w:r w:rsidR="008455A9" w:rsidRPr="18EEEB42">
        <w:rPr>
          <w:sz w:val="22"/>
          <w:szCs w:val="22"/>
        </w:rPr>
        <w:t xml:space="preserve">to the complexities of health and care </w:t>
      </w:r>
      <w:r w:rsidR="00F37DD4" w:rsidRPr="18EEEB42">
        <w:rPr>
          <w:sz w:val="22"/>
          <w:szCs w:val="22"/>
        </w:rPr>
        <w:t>to expand on</w:t>
      </w:r>
      <w:r w:rsidR="00745DAB" w:rsidRPr="18EEEB42">
        <w:rPr>
          <w:sz w:val="22"/>
          <w:szCs w:val="22"/>
        </w:rPr>
        <w:t xml:space="preserve"> existing advice</w:t>
      </w:r>
      <w:r w:rsidR="00DD532B" w:rsidRPr="18EEEB42">
        <w:rPr>
          <w:sz w:val="22"/>
          <w:szCs w:val="22"/>
        </w:rPr>
        <w:t xml:space="preserve"> provided by the National AI Centre</w:t>
      </w:r>
      <w:r w:rsidR="00A246C0" w:rsidRPr="18EEEB42">
        <w:rPr>
          <w:sz w:val="22"/>
          <w:szCs w:val="22"/>
        </w:rPr>
        <w:t>.</w:t>
      </w:r>
      <w:r w:rsidR="00501C32" w:rsidRPr="18EEEB42">
        <w:rPr>
          <w:sz w:val="22"/>
          <w:szCs w:val="22"/>
        </w:rPr>
        <w:t xml:space="preserve"> </w:t>
      </w:r>
      <w:r w:rsidR="00027D7C" w:rsidRPr="18EEEB42">
        <w:rPr>
          <w:sz w:val="22"/>
          <w:szCs w:val="22"/>
        </w:rPr>
        <w:t>Th</w:t>
      </w:r>
      <w:r w:rsidR="00392ABB" w:rsidRPr="18EEEB42">
        <w:rPr>
          <w:sz w:val="22"/>
          <w:szCs w:val="22"/>
        </w:rPr>
        <w:t>is could include</w:t>
      </w:r>
      <w:r w:rsidR="007E4EAE" w:rsidRPr="18EEEB42">
        <w:rPr>
          <w:sz w:val="22"/>
          <w:szCs w:val="22"/>
        </w:rPr>
        <w:t xml:space="preserve"> initiatives </w:t>
      </w:r>
      <w:r w:rsidR="00811634" w:rsidRPr="18EEEB42">
        <w:rPr>
          <w:sz w:val="22"/>
          <w:szCs w:val="22"/>
        </w:rPr>
        <w:t>for</w:t>
      </w:r>
      <w:r w:rsidR="006241C0" w:rsidRPr="18EEEB42">
        <w:rPr>
          <w:sz w:val="22"/>
          <w:szCs w:val="22"/>
        </w:rPr>
        <w:t>:</w:t>
      </w:r>
    </w:p>
    <w:p w14:paraId="75DC61C2" w14:textId="0F731F2A" w:rsidR="00866D77" w:rsidRPr="007A6904" w:rsidRDefault="5F0359B7" w:rsidP="006C40DE">
      <w:pPr>
        <w:pStyle w:val="Paragraphtext"/>
        <w:numPr>
          <w:ilvl w:val="0"/>
          <w:numId w:val="50"/>
        </w:numPr>
        <w:ind w:left="709"/>
        <w:rPr>
          <w:sz w:val="22"/>
          <w:szCs w:val="22"/>
        </w:rPr>
      </w:pPr>
      <w:r w:rsidRPr="3D9A6C07">
        <w:rPr>
          <w:sz w:val="22"/>
          <w:szCs w:val="22"/>
        </w:rPr>
        <w:t xml:space="preserve">the </w:t>
      </w:r>
      <w:r w:rsidR="77C4C9A6" w:rsidRPr="3D9A6C07">
        <w:rPr>
          <w:sz w:val="22"/>
          <w:szCs w:val="22"/>
        </w:rPr>
        <w:t xml:space="preserve">ethical, </w:t>
      </w:r>
      <w:r w:rsidR="05828512" w:rsidRPr="3D9A6C07">
        <w:rPr>
          <w:sz w:val="22"/>
          <w:szCs w:val="22"/>
        </w:rPr>
        <w:t xml:space="preserve">safe and responsible </w:t>
      </w:r>
      <w:r w:rsidR="1408495B" w:rsidRPr="3D9A6C07">
        <w:rPr>
          <w:sz w:val="22"/>
          <w:szCs w:val="22"/>
        </w:rPr>
        <w:t>use of</w:t>
      </w:r>
      <w:r w:rsidRPr="3D9A6C07">
        <w:rPr>
          <w:sz w:val="22"/>
          <w:szCs w:val="22"/>
        </w:rPr>
        <w:t xml:space="preserve"> sensitive health data</w:t>
      </w:r>
      <w:r w:rsidR="1408495B" w:rsidRPr="3D9A6C07">
        <w:rPr>
          <w:sz w:val="22"/>
          <w:szCs w:val="22"/>
        </w:rPr>
        <w:t xml:space="preserve"> in AI technologies</w:t>
      </w:r>
    </w:p>
    <w:p w14:paraId="2B7C62D5" w14:textId="3C3227EF" w:rsidR="003F1685" w:rsidRPr="007A6904" w:rsidRDefault="00C62862" w:rsidP="006C40DE">
      <w:pPr>
        <w:pStyle w:val="Paragraphtext"/>
        <w:numPr>
          <w:ilvl w:val="0"/>
          <w:numId w:val="50"/>
        </w:numPr>
        <w:ind w:left="709"/>
        <w:rPr>
          <w:sz w:val="22"/>
          <w:szCs w:val="22"/>
        </w:rPr>
      </w:pPr>
      <w:r>
        <w:rPr>
          <w:sz w:val="22"/>
          <w:szCs w:val="22"/>
        </w:rPr>
        <w:t>the unique</w:t>
      </w:r>
      <w:r w:rsidR="00B07788">
        <w:rPr>
          <w:sz w:val="22"/>
          <w:szCs w:val="22"/>
        </w:rPr>
        <w:t xml:space="preserve"> </w:t>
      </w:r>
      <w:r w:rsidR="003F1685" w:rsidRPr="007A6904">
        <w:rPr>
          <w:sz w:val="22"/>
          <w:szCs w:val="22"/>
        </w:rPr>
        <w:t>governance</w:t>
      </w:r>
      <w:r w:rsidR="008922BF">
        <w:rPr>
          <w:sz w:val="22"/>
          <w:szCs w:val="22"/>
        </w:rPr>
        <w:t xml:space="preserve"> risks</w:t>
      </w:r>
      <w:r w:rsidR="008B5619">
        <w:rPr>
          <w:sz w:val="22"/>
          <w:szCs w:val="22"/>
        </w:rPr>
        <w:t xml:space="preserve"> </w:t>
      </w:r>
      <w:r w:rsidR="003862FA">
        <w:rPr>
          <w:sz w:val="22"/>
          <w:szCs w:val="22"/>
        </w:rPr>
        <w:t xml:space="preserve">for adopting and implementing AI </w:t>
      </w:r>
      <w:r w:rsidR="00C6691C">
        <w:rPr>
          <w:sz w:val="22"/>
          <w:szCs w:val="22"/>
        </w:rPr>
        <w:t>in healthcare delivery</w:t>
      </w:r>
    </w:p>
    <w:p w14:paraId="6D57E904" w14:textId="679B6D58" w:rsidR="0073386B" w:rsidRDefault="0073386B" w:rsidP="006C40DE">
      <w:pPr>
        <w:pStyle w:val="Paragraphtext"/>
        <w:numPr>
          <w:ilvl w:val="0"/>
          <w:numId w:val="50"/>
        </w:numPr>
        <w:ind w:left="709"/>
        <w:rPr>
          <w:sz w:val="22"/>
          <w:szCs w:val="22"/>
        </w:rPr>
      </w:pPr>
      <w:r w:rsidRPr="007A6904">
        <w:rPr>
          <w:sz w:val="22"/>
          <w:szCs w:val="22"/>
        </w:rPr>
        <w:t xml:space="preserve">the </w:t>
      </w:r>
      <w:r w:rsidR="003E4470">
        <w:rPr>
          <w:sz w:val="22"/>
          <w:szCs w:val="22"/>
        </w:rPr>
        <w:t xml:space="preserve">development of an evidence base to understand the impact of AI on </w:t>
      </w:r>
      <w:r w:rsidRPr="007A6904">
        <w:rPr>
          <w:sz w:val="22"/>
          <w:szCs w:val="22"/>
        </w:rPr>
        <w:t xml:space="preserve">specific </w:t>
      </w:r>
      <w:r w:rsidR="00171EF8">
        <w:rPr>
          <w:sz w:val="22"/>
          <w:szCs w:val="22"/>
        </w:rPr>
        <w:t>populations</w:t>
      </w:r>
      <w:r w:rsidR="0080101B">
        <w:rPr>
          <w:sz w:val="22"/>
          <w:szCs w:val="22"/>
        </w:rPr>
        <w:t xml:space="preserve"> </w:t>
      </w:r>
    </w:p>
    <w:p w14:paraId="61A79EDA" w14:textId="734CCA89" w:rsidR="002455B8" w:rsidRPr="007A6904" w:rsidRDefault="009D2E4A" w:rsidP="006C40DE">
      <w:pPr>
        <w:pStyle w:val="Paragraphtext"/>
        <w:numPr>
          <w:ilvl w:val="0"/>
          <w:numId w:val="50"/>
        </w:numPr>
        <w:ind w:left="709"/>
        <w:rPr>
          <w:sz w:val="22"/>
          <w:szCs w:val="22"/>
        </w:rPr>
      </w:pPr>
      <w:r>
        <w:rPr>
          <w:sz w:val="22"/>
          <w:szCs w:val="22"/>
        </w:rPr>
        <w:t>timely</w:t>
      </w:r>
      <w:r w:rsidR="00584E7A">
        <w:rPr>
          <w:sz w:val="22"/>
          <w:szCs w:val="22"/>
        </w:rPr>
        <w:t xml:space="preserve"> guidance</w:t>
      </w:r>
      <w:r w:rsidR="00FA5D74">
        <w:rPr>
          <w:sz w:val="22"/>
          <w:szCs w:val="22"/>
        </w:rPr>
        <w:t xml:space="preserve"> on emerging</w:t>
      </w:r>
      <w:r w:rsidR="001858BB">
        <w:rPr>
          <w:sz w:val="22"/>
          <w:szCs w:val="22"/>
        </w:rPr>
        <w:t xml:space="preserve"> products</w:t>
      </w:r>
      <w:r w:rsidR="00663D0F">
        <w:rPr>
          <w:sz w:val="22"/>
          <w:szCs w:val="22"/>
        </w:rPr>
        <w:t xml:space="preserve"> with </w:t>
      </w:r>
      <w:r w:rsidR="00910752">
        <w:rPr>
          <w:sz w:val="22"/>
          <w:szCs w:val="22"/>
        </w:rPr>
        <w:t>widespread impact</w:t>
      </w:r>
      <w:r w:rsidR="00940FF7">
        <w:rPr>
          <w:sz w:val="22"/>
          <w:szCs w:val="22"/>
        </w:rPr>
        <w:t xml:space="preserve"> that responds to the rapid pace</w:t>
      </w:r>
      <w:r w:rsidR="0070204C">
        <w:rPr>
          <w:sz w:val="22"/>
          <w:szCs w:val="22"/>
        </w:rPr>
        <w:t xml:space="preserve"> of AI innovation</w:t>
      </w:r>
    </w:p>
    <w:p w14:paraId="7BC7B3F4" w14:textId="42F967EA" w:rsidR="00F310A9" w:rsidRPr="00F310A9" w:rsidRDefault="00E755B2" w:rsidP="006C40DE">
      <w:pPr>
        <w:pStyle w:val="Paragraphtext"/>
        <w:numPr>
          <w:ilvl w:val="0"/>
          <w:numId w:val="50"/>
        </w:numPr>
        <w:ind w:left="709"/>
        <w:rPr>
          <w:sz w:val="22"/>
          <w:szCs w:val="22"/>
        </w:rPr>
      </w:pPr>
      <w:r>
        <w:rPr>
          <w:sz w:val="22"/>
          <w:szCs w:val="22"/>
        </w:rPr>
        <w:t>the effects of AI on</w:t>
      </w:r>
      <w:r w:rsidR="00F310A9" w:rsidRPr="007A6904">
        <w:rPr>
          <w:sz w:val="22"/>
          <w:szCs w:val="22"/>
        </w:rPr>
        <w:t xml:space="preserve"> different medical specialties</w:t>
      </w:r>
      <w:r>
        <w:rPr>
          <w:sz w:val="22"/>
          <w:szCs w:val="22"/>
        </w:rPr>
        <w:t>.</w:t>
      </w:r>
    </w:p>
    <w:p w14:paraId="38A72BB7" w14:textId="091DCFD8" w:rsidR="00E60389" w:rsidRDefault="632E5AE2" w:rsidP="0082103B">
      <w:pPr>
        <w:pStyle w:val="Paragraphtext"/>
        <w:rPr>
          <w:sz w:val="22"/>
          <w:szCs w:val="22"/>
        </w:rPr>
      </w:pPr>
      <w:r w:rsidRPr="7294131E">
        <w:rPr>
          <w:sz w:val="22"/>
          <w:szCs w:val="22"/>
        </w:rPr>
        <w:t xml:space="preserve">Policy leadership </w:t>
      </w:r>
      <w:r w:rsidR="6C697736" w:rsidRPr="7294131E">
        <w:rPr>
          <w:sz w:val="22"/>
          <w:szCs w:val="22"/>
        </w:rPr>
        <w:t>to address</w:t>
      </w:r>
      <w:r w:rsidRPr="7294131E">
        <w:rPr>
          <w:sz w:val="22"/>
          <w:szCs w:val="22"/>
        </w:rPr>
        <w:t xml:space="preserve"> the </w:t>
      </w:r>
      <w:r w:rsidR="22C191B4" w:rsidRPr="7294131E">
        <w:rPr>
          <w:sz w:val="22"/>
          <w:szCs w:val="22"/>
        </w:rPr>
        <w:t xml:space="preserve">rapid </w:t>
      </w:r>
      <w:r w:rsidR="574A8ABE" w:rsidRPr="7294131E">
        <w:rPr>
          <w:sz w:val="22"/>
          <w:szCs w:val="22"/>
        </w:rPr>
        <w:t xml:space="preserve">pace and extent of </w:t>
      </w:r>
      <w:r w:rsidR="14268A16" w:rsidRPr="7294131E">
        <w:rPr>
          <w:sz w:val="22"/>
          <w:szCs w:val="22"/>
        </w:rPr>
        <w:t>transformation</w:t>
      </w:r>
      <w:r w:rsidR="22C191B4" w:rsidRPr="7294131E">
        <w:rPr>
          <w:sz w:val="22"/>
          <w:szCs w:val="22"/>
        </w:rPr>
        <w:t xml:space="preserve"> occurring within the healthcare sector</w:t>
      </w:r>
      <w:r w:rsidR="0A3FF4DF" w:rsidRPr="7294131E">
        <w:rPr>
          <w:sz w:val="22"/>
          <w:szCs w:val="22"/>
        </w:rPr>
        <w:t xml:space="preserve"> </w:t>
      </w:r>
      <w:r w:rsidR="00E12978">
        <w:rPr>
          <w:sz w:val="22"/>
          <w:szCs w:val="22"/>
        </w:rPr>
        <w:t>aligns</w:t>
      </w:r>
      <w:r w:rsidR="0A3FF4DF" w:rsidRPr="7294131E">
        <w:rPr>
          <w:sz w:val="22"/>
          <w:szCs w:val="22"/>
        </w:rPr>
        <w:t xml:space="preserve"> </w:t>
      </w:r>
      <w:r w:rsidR="56CD8DF1" w:rsidRPr="7294131E">
        <w:rPr>
          <w:sz w:val="22"/>
          <w:szCs w:val="22"/>
        </w:rPr>
        <w:t xml:space="preserve">with </w:t>
      </w:r>
      <w:r w:rsidR="0925FCB2" w:rsidRPr="7294131E">
        <w:rPr>
          <w:sz w:val="22"/>
          <w:szCs w:val="22"/>
        </w:rPr>
        <w:t xml:space="preserve">a </w:t>
      </w:r>
      <w:r w:rsidR="00C67086">
        <w:rPr>
          <w:sz w:val="22"/>
          <w:szCs w:val="22"/>
        </w:rPr>
        <w:t>ho</w:t>
      </w:r>
      <w:r w:rsidR="00E12978" w:rsidRPr="01B163E3">
        <w:rPr>
          <w:sz w:val="22"/>
          <w:szCs w:val="22"/>
        </w:rPr>
        <w:t>listic</w:t>
      </w:r>
      <w:r w:rsidR="0925FCB2" w:rsidRPr="7294131E">
        <w:rPr>
          <w:sz w:val="22"/>
          <w:szCs w:val="22"/>
        </w:rPr>
        <w:t xml:space="preserve"> approach across government </w:t>
      </w:r>
      <w:r w:rsidR="00664787" w:rsidRPr="008067D3">
        <w:rPr>
          <w:sz w:val="22"/>
          <w:szCs w:val="22"/>
        </w:rPr>
        <w:t>including</w:t>
      </w:r>
      <w:r w:rsidR="0925FCB2" w:rsidRPr="7294131E">
        <w:rPr>
          <w:sz w:val="22"/>
          <w:szCs w:val="22"/>
        </w:rPr>
        <w:t xml:space="preserve"> </w:t>
      </w:r>
      <w:r w:rsidR="56CD8DF1" w:rsidRPr="7294131E">
        <w:rPr>
          <w:sz w:val="22"/>
          <w:szCs w:val="22"/>
        </w:rPr>
        <w:t>whole-of-economy AI policy led by D</w:t>
      </w:r>
      <w:r w:rsidR="56183448" w:rsidRPr="7294131E">
        <w:rPr>
          <w:sz w:val="22"/>
          <w:szCs w:val="22"/>
        </w:rPr>
        <w:t>epartment of Industry, Science and Resources (DISR)</w:t>
      </w:r>
      <w:r w:rsidR="00664787">
        <w:rPr>
          <w:sz w:val="22"/>
          <w:szCs w:val="22"/>
        </w:rPr>
        <w:t xml:space="preserve">. </w:t>
      </w:r>
    </w:p>
    <w:p w14:paraId="7153B397" w14:textId="77777777" w:rsidR="00E26A33" w:rsidRPr="00945589" w:rsidRDefault="00E26A33" w:rsidP="0082103B">
      <w:pPr>
        <w:pStyle w:val="Paragraphtext"/>
        <w:rPr>
          <w:sz w:val="22"/>
          <w:szCs w:val="22"/>
          <w:highlight w:val="yellow"/>
        </w:rPr>
      </w:pPr>
    </w:p>
    <w:p w14:paraId="7C10F561" w14:textId="50B58BC3" w:rsidR="000E6CCB" w:rsidRPr="008067D3" w:rsidRDefault="66E37B09" w:rsidP="00945589">
      <w:pPr>
        <w:pStyle w:val="Paragraphtext"/>
        <w:shd w:val="clear" w:color="auto" w:fill="D5EBF2" w:themeFill="accent5" w:themeFillTint="33"/>
        <w:spacing w:line="259" w:lineRule="auto"/>
        <w:rPr>
          <w:color w:val="3F4A75" w:themeColor="accent1"/>
        </w:rPr>
      </w:pPr>
      <w:r w:rsidRPr="008067D3">
        <w:rPr>
          <w:b/>
          <w:bCs/>
          <w:color w:val="3F4A75" w:themeColor="accent1"/>
          <w:sz w:val="22"/>
          <w:szCs w:val="22"/>
        </w:rPr>
        <w:t>Finding</w:t>
      </w:r>
      <w:r w:rsidR="00DD2085" w:rsidRPr="008067D3">
        <w:rPr>
          <w:b/>
          <w:color w:val="3F4A75" w:themeColor="accent1"/>
          <w:sz w:val="22"/>
          <w:szCs w:val="22"/>
        </w:rPr>
        <w:t xml:space="preserve"> </w:t>
      </w:r>
      <w:r w:rsidR="003E41C9" w:rsidRPr="008067D3">
        <w:rPr>
          <w:b/>
          <w:color w:val="3F4A75" w:themeColor="accent1"/>
          <w:sz w:val="22"/>
          <w:szCs w:val="22"/>
        </w:rPr>
        <w:t>3</w:t>
      </w:r>
      <w:r w:rsidR="00DD2085" w:rsidRPr="008067D3">
        <w:rPr>
          <w:b/>
          <w:color w:val="3F4A75" w:themeColor="accent1"/>
          <w:sz w:val="22"/>
          <w:szCs w:val="22"/>
        </w:rPr>
        <w:t xml:space="preserve">: </w:t>
      </w:r>
      <w:r w:rsidR="53BA08E5" w:rsidRPr="008067D3">
        <w:rPr>
          <w:b/>
          <w:bCs/>
          <w:color w:val="3F4A75" w:themeColor="accent1"/>
          <w:sz w:val="22"/>
          <w:szCs w:val="22"/>
        </w:rPr>
        <w:t>Resources</w:t>
      </w:r>
      <w:r w:rsidR="000947B4" w:rsidRPr="008067D3">
        <w:rPr>
          <w:b/>
          <w:color w:val="3F4A75" w:themeColor="accent1"/>
          <w:sz w:val="22"/>
          <w:szCs w:val="22"/>
        </w:rPr>
        <w:t xml:space="preserve"> and </w:t>
      </w:r>
      <w:r w:rsidR="003E41C9" w:rsidRPr="008067D3">
        <w:rPr>
          <w:b/>
          <w:bCs/>
          <w:color w:val="3F4A75" w:themeColor="accent1"/>
          <w:sz w:val="22"/>
          <w:szCs w:val="22"/>
        </w:rPr>
        <w:t>support for safe implementation</w:t>
      </w:r>
      <w:r w:rsidR="003E41C9" w:rsidRPr="008067D3">
        <w:rPr>
          <w:color w:val="3F4A75" w:themeColor="accent1"/>
          <w:sz w:val="22"/>
          <w:szCs w:val="22"/>
        </w:rPr>
        <w:t xml:space="preserve">          </w:t>
      </w:r>
    </w:p>
    <w:p w14:paraId="575B81E5" w14:textId="558E2BF1" w:rsidR="00C67086" w:rsidRDefault="6F28D897" w:rsidP="008067D3">
      <w:pPr>
        <w:pStyle w:val="Paragraphtext"/>
        <w:rPr>
          <w:sz w:val="22"/>
          <w:szCs w:val="22"/>
        </w:rPr>
      </w:pPr>
      <w:r w:rsidRPr="3D9A6C07">
        <w:rPr>
          <w:sz w:val="22"/>
          <w:szCs w:val="22"/>
        </w:rPr>
        <w:t xml:space="preserve">Knowledge gaps exist around the </w:t>
      </w:r>
      <w:r w:rsidR="391DA2CF" w:rsidRPr="3D9A6C07">
        <w:rPr>
          <w:sz w:val="22"/>
          <w:szCs w:val="22"/>
        </w:rPr>
        <w:t xml:space="preserve">ethical, </w:t>
      </w:r>
      <w:r w:rsidRPr="3D9A6C07">
        <w:rPr>
          <w:sz w:val="22"/>
          <w:szCs w:val="22"/>
        </w:rPr>
        <w:t>safe and responsible implementation of AI.</w:t>
      </w:r>
      <w:r w:rsidR="47D0371B" w:rsidRPr="3D9A6C07">
        <w:rPr>
          <w:sz w:val="22"/>
          <w:szCs w:val="22"/>
        </w:rPr>
        <w:t xml:space="preserve"> There is a lack of high-quality, contemporary guidance </w:t>
      </w:r>
      <w:r w:rsidR="1E3B5BC1" w:rsidRPr="3D9A6C07">
        <w:rPr>
          <w:sz w:val="22"/>
          <w:szCs w:val="22"/>
        </w:rPr>
        <w:t>to support</w:t>
      </w:r>
      <w:r w:rsidR="0A628965" w:rsidRPr="3D9A6C07">
        <w:rPr>
          <w:sz w:val="22"/>
          <w:szCs w:val="22"/>
        </w:rPr>
        <w:t xml:space="preserve"> the </w:t>
      </w:r>
      <w:r w:rsidR="6A739827" w:rsidRPr="3D9A6C07">
        <w:rPr>
          <w:sz w:val="22"/>
          <w:szCs w:val="22"/>
        </w:rPr>
        <w:t>evidence-based implementation of AI across health care</w:t>
      </w:r>
      <w:r w:rsidR="005F2B53">
        <w:rPr>
          <w:sz w:val="22"/>
          <w:szCs w:val="22"/>
        </w:rPr>
        <w:t>, as well as</w:t>
      </w:r>
      <w:r w:rsidR="002909CC">
        <w:rPr>
          <w:sz w:val="22"/>
          <w:szCs w:val="22"/>
        </w:rPr>
        <w:t xml:space="preserve"> </w:t>
      </w:r>
      <w:r w:rsidR="17D11D1D" w:rsidRPr="3D9A6C07">
        <w:rPr>
          <w:sz w:val="22"/>
          <w:szCs w:val="22"/>
        </w:rPr>
        <w:t xml:space="preserve">specific </w:t>
      </w:r>
      <w:r w:rsidR="605A308D" w:rsidRPr="3D9A6C07">
        <w:rPr>
          <w:sz w:val="22"/>
          <w:szCs w:val="22"/>
        </w:rPr>
        <w:t xml:space="preserve">considerations </w:t>
      </w:r>
      <w:r w:rsidR="002909CC">
        <w:rPr>
          <w:sz w:val="22"/>
          <w:szCs w:val="22"/>
        </w:rPr>
        <w:t>for</w:t>
      </w:r>
      <w:r w:rsidR="002909CC" w:rsidRPr="3D9A6C07">
        <w:rPr>
          <w:sz w:val="22"/>
          <w:szCs w:val="22"/>
        </w:rPr>
        <w:t xml:space="preserve"> </w:t>
      </w:r>
      <w:r w:rsidR="17D11D1D" w:rsidRPr="3D9A6C07">
        <w:rPr>
          <w:sz w:val="22"/>
          <w:szCs w:val="22"/>
        </w:rPr>
        <w:t>human-AI interactions in health care</w:t>
      </w:r>
      <w:r w:rsidR="005F2B53">
        <w:rPr>
          <w:sz w:val="22"/>
          <w:szCs w:val="22"/>
        </w:rPr>
        <w:t>.</w:t>
      </w:r>
      <w:r w:rsidR="002909CC">
        <w:rPr>
          <w:sz w:val="22"/>
          <w:szCs w:val="22"/>
        </w:rPr>
        <w:t xml:space="preserve"> </w:t>
      </w:r>
      <w:r w:rsidR="000A68F7">
        <w:rPr>
          <w:sz w:val="22"/>
          <w:szCs w:val="22"/>
        </w:rPr>
        <w:t>To support decision making, g</w:t>
      </w:r>
      <w:r w:rsidR="4D981AC9" w:rsidRPr="3D9A6C07">
        <w:rPr>
          <w:sz w:val="22"/>
          <w:szCs w:val="22"/>
        </w:rPr>
        <w:t xml:space="preserve">uidance on </w:t>
      </w:r>
      <w:r w:rsidR="005515B1">
        <w:rPr>
          <w:sz w:val="22"/>
          <w:szCs w:val="22"/>
        </w:rPr>
        <w:t xml:space="preserve">how to </w:t>
      </w:r>
      <w:r w:rsidR="4D981AC9" w:rsidRPr="3D9A6C07">
        <w:rPr>
          <w:sz w:val="22"/>
          <w:szCs w:val="22"/>
        </w:rPr>
        <w:t>evaluat</w:t>
      </w:r>
      <w:r w:rsidR="005515B1">
        <w:rPr>
          <w:sz w:val="22"/>
          <w:szCs w:val="22"/>
        </w:rPr>
        <w:t>e</w:t>
      </w:r>
      <w:r w:rsidR="4D981AC9" w:rsidRPr="3D9A6C07">
        <w:rPr>
          <w:sz w:val="22"/>
          <w:szCs w:val="22"/>
        </w:rPr>
        <w:t xml:space="preserve"> and </w:t>
      </w:r>
      <w:r w:rsidR="005515B1" w:rsidRPr="3D9A6C07">
        <w:rPr>
          <w:sz w:val="22"/>
          <w:szCs w:val="22"/>
        </w:rPr>
        <w:t>validat</w:t>
      </w:r>
      <w:r w:rsidR="005515B1">
        <w:rPr>
          <w:sz w:val="22"/>
          <w:szCs w:val="22"/>
        </w:rPr>
        <w:t>e</w:t>
      </w:r>
      <w:r w:rsidR="005515B1" w:rsidRPr="3D9A6C07">
        <w:rPr>
          <w:sz w:val="22"/>
          <w:szCs w:val="22"/>
        </w:rPr>
        <w:t xml:space="preserve"> </w:t>
      </w:r>
      <w:r w:rsidR="4D981AC9" w:rsidRPr="3D9A6C07">
        <w:rPr>
          <w:sz w:val="22"/>
          <w:szCs w:val="22"/>
        </w:rPr>
        <w:t>new AI technologies</w:t>
      </w:r>
      <w:r w:rsidR="35C7A22C" w:rsidRPr="3D9A6C07">
        <w:rPr>
          <w:sz w:val="22"/>
          <w:szCs w:val="22"/>
        </w:rPr>
        <w:t xml:space="preserve"> </w:t>
      </w:r>
      <w:r w:rsidR="6F98FEBA" w:rsidRPr="3D78F2F3">
        <w:rPr>
          <w:sz w:val="22"/>
          <w:szCs w:val="22"/>
        </w:rPr>
        <w:t>through the product lifecycle</w:t>
      </w:r>
      <w:r w:rsidR="0068777D">
        <w:rPr>
          <w:sz w:val="22"/>
          <w:szCs w:val="22"/>
        </w:rPr>
        <w:t xml:space="preserve"> </w:t>
      </w:r>
      <w:r w:rsidR="005F2B53">
        <w:rPr>
          <w:sz w:val="22"/>
          <w:szCs w:val="22"/>
        </w:rPr>
        <w:t>could include:</w:t>
      </w:r>
      <w:r w:rsidR="002909CC">
        <w:rPr>
          <w:sz w:val="22"/>
          <w:szCs w:val="22"/>
        </w:rPr>
        <w:t xml:space="preserve"> </w:t>
      </w:r>
    </w:p>
    <w:p w14:paraId="37A249F7" w14:textId="426F93D6" w:rsidR="00C67086" w:rsidRDefault="00C67086" w:rsidP="00C67086">
      <w:pPr>
        <w:pStyle w:val="Paragraphtext"/>
        <w:numPr>
          <w:ilvl w:val="0"/>
          <w:numId w:val="57"/>
        </w:numPr>
        <w:rPr>
          <w:sz w:val="22"/>
          <w:szCs w:val="22"/>
        </w:rPr>
      </w:pPr>
      <w:r w:rsidRPr="00B14EA6">
        <w:rPr>
          <w:sz w:val="22"/>
          <w:szCs w:val="22"/>
        </w:rPr>
        <w:t>suitability</w:t>
      </w:r>
      <w:r w:rsidR="0062129D">
        <w:rPr>
          <w:sz w:val="22"/>
          <w:szCs w:val="22"/>
        </w:rPr>
        <w:t xml:space="preserve"> assessments</w:t>
      </w:r>
      <w:r w:rsidR="006D2FA2">
        <w:rPr>
          <w:sz w:val="22"/>
          <w:szCs w:val="22"/>
        </w:rPr>
        <w:t xml:space="preserve"> for </w:t>
      </w:r>
      <w:r w:rsidRPr="00B14EA6">
        <w:rPr>
          <w:sz w:val="22"/>
          <w:szCs w:val="22"/>
        </w:rPr>
        <w:t xml:space="preserve">the setting in which </w:t>
      </w:r>
      <w:r w:rsidR="00647B94">
        <w:rPr>
          <w:sz w:val="22"/>
          <w:szCs w:val="22"/>
        </w:rPr>
        <w:t>AI</w:t>
      </w:r>
      <w:r w:rsidRPr="00B14EA6">
        <w:rPr>
          <w:sz w:val="22"/>
          <w:szCs w:val="22"/>
        </w:rPr>
        <w:t xml:space="preserve"> is used</w:t>
      </w:r>
    </w:p>
    <w:p w14:paraId="046AAC95" w14:textId="578B6715" w:rsidR="00FE4C1B" w:rsidRDefault="00785AC1" w:rsidP="007A7F73">
      <w:pPr>
        <w:pStyle w:val="Paragraphtext"/>
        <w:numPr>
          <w:ilvl w:val="0"/>
          <w:numId w:val="57"/>
        </w:numPr>
        <w:rPr>
          <w:sz w:val="22"/>
          <w:szCs w:val="22"/>
        </w:rPr>
      </w:pPr>
      <w:r>
        <w:rPr>
          <w:sz w:val="22"/>
          <w:szCs w:val="22"/>
        </w:rPr>
        <w:t xml:space="preserve">assessment of </w:t>
      </w:r>
      <w:r w:rsidR="00FD4DE3">
        <w:rPr>
          <w:sz w:val="22"/>
          <w:szCs w:val="22"/>
        </w:rPr>
        <w:t xml:space="preserve">the </w:t>
      </w:r>
      <w:r w:rsidR="00776AE9">
        <w:rPr>
          <w:sz w:val="22"/>
          <w:szCs w:val="22"/>
        </w:rPr>
        <w:t xml:space="preserve">quality </w:t>
      </w:r>
      <w:r w:rsidR="00D9568E">
        <w:rPr>
          <w:sz w:val="22"/>
          <w:szCs w:val="22"/>
        </w:rPr>
        <w:t xml:space="preserve">and relevance </w:t>
      </w:r>
      <w:r w:rsidR="00776AE9">
        <w:rPr>
          <w:sz w:val="22"/>
          <w:szCs w:val="22"/>
        </w:rPr>
        <w:t xml:space="preserve">of </w:t>
      </w:r>
      <w:r w:rsidR="5502ABE7" w:rsidRPr="2CE4EA77">
        <w:rPr>
          <w:sz w:val="22"/>
          <w:szCs w:val="22"/>
        </w:rPr>
        <w:t>data</w:t>
      </w:r>
      <w:r w:rsidR="4B43D4C2" w:rsidRPr="2CE4EA77">
        <w:rPr>
          <w:sz w:val="22"/>
          <w:szCs w:val="22"/>
        </w:rPr>
        <w:t>sets</w:t>
      </w:r>
      <w:r w:rsidR="5502ABE7" w:rsidRPr="469FB9DC">
        <w:rPr>
          <w:sz w:val="22"/>
          <w:szCs w:val="22"/>
        </w:rPr>
        <w:t xml:space="preserve"> used </w:t>
      </w:r>
      <w:r w:rsidR="5502ABE7" w:rsidRPr="71E44DF0">
        <w:rPr>
          <w:sz w:val="22"/>
          <w:szCs w:val="22"/>
        </w:rPr>
        <w:t xml:space="preserve">for </w:t>
      </w:r>
      <w:r w:rsidR="00387E87" w:rsidRPr="71E44DF0">
        <w:rPr>
          <w:sz w:val="22"/>
          <w:szCs w:val="22"/>
        </w:rPr>
        <w:t>training</w:t>
      </w:r>
      <w:r w:rsidR="00387E87">
        <w:rPr>
          <w:sz w:val="22"/>
          <w:szCs w:val="22"/>
        </w:rPr>
        <w:t xml:space="preserve"> </w:t>
      </w:r>
      <w:r w:rsidR="56349636" w:rsidRPr="044FE342">
        <w:rPr>
          <w:sz w:val="22"/>
          <w:szCs w:val="22"/>
        </w:rPr>
        <w:t>and validation</w:t>
      </w:r>
      <w:r w:rsidR="2C96C2E4" w:rsidRPr="128A6EBB">
        <w:rPr>
          <w:sz w:val="22"/>
          <w:szCs w:val="22"/>
        </w:rPr>
        <w:t>,</w:t>
      </w:r>
      <w:r w:rsidR="7D5291B2" w:rsidRPr="044FE342">
        <w:rPr>
          <w:sz w:val="22"/>
          <w:szCs w:val="22"/>
        </w:rPr>
        <w:t xml:space="preserve"> and the approach used</w:t>
      </w:r>
    </w:p>
    <w:p w14:paraId="76B3735E" w14:textId="71ECA298" w:rsidR="00B14EA6" w:rsidRDefault="00FE4C1B" w:rsidP="007A7F73">
      <w:pPr>
        <w:pStyle w:val="Paragraphtext"/>
        <w:numPr>
          <w:ilvl w:val="0"/>
          <w:numId w:val="57"/>
        </w:numPr>
        <w:rPr>
          <w:sz w:val="22"/>
          <w:szCs w:val="22"/>
        </w:rPr>
      </w:pPr>
      <w:r w:rsidRPr="2C63E2A7">
        <w:rPr>
          <w:sz w:val="22"/>
          <w:szCs w:val="22"/>
        </w:rPr>
        <w:t>monitor</w:t>
      </w:r>
      <w:r w:rsidR="2071AA90" w:rsidRPr="2C63E2A7">
        <w:rPr>
          <w:sz w:val="22"/>
          <w:szCs w:val="22"/>
        </w:rPr>
        <w:t>ing</w:t>
      </w:r>
      <w:r>
        <w:rPr>
          <w:sz w:val="22"/>
          <w:szCs w:val="22"/>
        </w:rPr>
        <w:t xml:space="preserve"> </w:t>
      </w:r>
      <w:r w:rsidR="00387E87">
        <w:rPr>
          <w:sz w:val="22"/>
          <w:szCs w:val="22"/>
        </w:rPr>
        <w:t>accuracy of outputs</w:t>
      </w:r>
    </w:p>
    <w:p w14:paraId="5FE23402" w14:textId="34950EF1" w:rsidR="00B14EA6" w:rsidRDefault="00B14EA6" w:rsidP="007A7F73">
      <w:pPr>
        <w:pStyle w:val="Paragraphtext"/>
        <w:numPr>
          <w:ilvl w:val="0"/>
          <w:numId w:val="57"/>
        </w:numPr>
        <w:rPr>
          <w:sz w:val="22"/>
          <w:szCs w:val="22"/>
        </w:rPr>
      </w:pPr>
      <w:r>
        <w:rPr>
          <w:sz w:val="22"/>
          <w:szCs w:val="22"/>
        </w:rPr>
        <w:t xml:space="preserve">support </w:t>
      </w:r>
      <w:r w:rsidRPr="00255B41">
        <w:rPr>
          <w:sz w:val="22"/>
          <w:szCs w:val="22"/>
        </w:rPr>
        <w:t>product selection that meets the needs of specific populations and</w:t>
      </w:r>
      <w:r>
        <w:rPr>
          <w:sz w:val="22"/>
          <w:szCs w:val="22"/>
        </w:rPr>
        <w:t xml:space="preserve"> health services</w:t>
      </w:r>
    </w:p>
    <w:p w14:paraId="16609129" w14:textId="33AB8C42" w:rsidR="00B14EA6" w:rsidRDefault="7D6B0F40" w:rsidP="007A7F73">
      <w:pPr>
        <w:pStyle w:val="Paragraphtext"/>
        <w:numPr>
          <w:ilvl w:val="0"/>
          <w:numId w:val="57"/>
        </w:numPr>
        <w:rPr>
          <w:sz w:val="22"/>
          <w:szCs w:val="22"/>
        </w:rPr>
      </w:pPr>
      <w:r w:rsidRPr="30BBBB5E">
        <w:rPr>
          <w:sz w:val="22"/>
          <w:szCs w:val="22"/>
        </w:rPr>
        <w:t>support</w:t>
      </w:r>
      <w:r w:rsidRPr="4C967747">
        <w:rPr>
          <w:sz w:val="22"/>
          <w:szCs w:val="22"/>
        </w:rPr>
        <w:t xml:space="preserve"> for </w:t>
      </w:r>
      <w:r w:rsidR="00364F5D">
        <w:rPr>
          <w:sz w:val="22"/>
          <w:szCs w:val="22"/>
        </w:rPr>
        <w:t>implementing</w:t>
      </w:r>
      <w:r w:rsidRPr="4C967747">
        <w:rPr>
          <w:sz w:val="22"/>
          <w:szCs w:val="22"/>
        </w:rPr>
        <w:t xml:space="preserve"> AI </w:t>
      </w:r>
      <w:r w:rsidR="00A80222">
        <w:rPr>
          <w:sz w:val="22"/>
          <w:szCs w:val="22"/>
        </w:rPr>
        <w:t>considering</w:t>
      </w:r>
      <w:r w:rsidRPr="4C967747">
        <w:rPr>
          <w:sz w:val="22"/>
          <w:szCs w:val="22"/>
        </w:rPr>
        <w:t xml:space="preserve"> </w:t>
      </w:r>
      <w:r w:rsidR="0004047C">
        <w:rPr>
          <w:sz w:val="22"/>
          <w:szCs w:val="22"/>
        </w:rPr>
        <w:t xml:space="preserve">the </w:t>
      </w:r>
      <w:r w:rsidRPr="55082D3D">
        <w:rPr>
          <w:sz w:val="22"/>
          <w:szCs w:val="22"/>
        </w:rPr>
        <w:t>human</w:t>
      </w:r>
      <w:r w:rsidRPr="3CCC4594">
        <w:rPr>
          <w:sz w:val="22"/>
          <w:szCs w:val="22"/>
        </w:rPr>
        <w:t xml:space="preserve">-AI </w:t>
      </w:r>
      <w:r w:rsidRPr="123E2073">
        <w:rPr>
          <w:sz w:val="22"/>
          <w:szCs w:val="22"/>
        </w:rPr>
        <w:t>team</w:t>
      </w:r>
    </w:p>
    <w:p w14:paraId="112EA26B" w14:textId="57309877" w:rsidR="00B14EA6" w:rsidRDefault="7D6B0F40" w:rsidP="007A7F73">
      <w:pPr>
        <w:pStyle w:val="Paragraphtext"/>
        <w:numPr>
          <w:ilvl w:val="0"/>
          <w:numId w:val="57"/>
        </w:numPr>
        <w:rPr>
          <w:sz w:val="22"/>
          <w:szCs w:val="22"/>
        </w:rPr>
      </w:pPr>
      <w:r w:rsidRPr="30BBBB5E">
        <w:rPr>
          <w:sz w:val="22"/>
          <w:szCs w:val="22"/>
        </w:rPr>
        <w:t xml:space="preserve">support for </w:t>
      </w:r>
      <w:r w:rsidR="004C1250">
        <w:rPr>
          <w:sz w:val="22"/>
          <w:szCs w:val="22"/>
        </w:rPr>
        <w:t>implementation</w:t>
      </w:r>
      <w:r w:rsidRPr="30BBBB5E">
        <w:rPr>
          <w:sz w:val="22"/>
          <w:szCs w:val="22"/>
        </w:rPr>
        <w:t xml:space="preserve"> trials of AI in the clinical setting </w:t>
      </w:r>
    </w:p>
    <w:p w14:paraId="11B430FF" w14:textId="43882CF1" w:rsidR="00E26A33" w:rsidRPr="00B14EA6" w:rsidRDefault="00E26A33" w:rsidP="005F2B53">
      <w:pPr>
        <w:pStyle w:val="Paragraphtext"/>
        <w:ind w:left="720"/>
        <w:rPr>
          <w:sz w:val="22"/>
          <w:szCs w:val="22"/>
        </w:rPr>
      </w:pPr>
    </w:p>
    <w:p w14:paraId="67953C16" w14:textId="3B97BECE" w:rsidR="007A6982" w:rsidRPr="008826F1" w:rsidRDefault="16802CFE" w:rsidP="0082103B">
      <w:pPr>
        <w:pStyle w:val="Paragraphtext"/>
        <w:shd w:val="clear" w:color="auto" w:fill="D5EBF2" w:themeFill="accent5" w:themeFillTint="33"/>
        <w:rPr>
          <w:color w:val="002060"/>
          <w:sz w:val="22"/>
          <w:szCs w:val="22"/>
        </w:rPr>
      </w:pPr>
      <w:r w:rsidRPr="008826F1">
        <w:rPr>
          <w:b/>
          <w:bCs/>
          <w:color w:val="002060"/>
          <w:sz w:val="22"/>
          <w:szCs w:val="22"/>
        </w:rPr>
        <w:t>Finding</w:t>
      </w:r>
      <w:r w:rsidR="004D7BFE" w:rsidRPr="008826F1">
        <w:rPr>
          <w:b/>
          <w:bCs/>
          <w:color w:val="002060"/>
          <w:sz w:val="22"/>
          <w:szCs w:val="22"/>
        </w:rPr>
        <w:t xml:space="preserve"> </w:t>
      </w:r>
      <w:r w:rsidR="00B1220F" w:rsidRPr="008826F1">
        <w:rPr>
          <w:b/>
          <w:bCs/>
          <w:color w:val="002060"/>
          <w:sz w:val="22"/>
          <w:szCs w:val="22"/>
        </w:rPr>
        <w:t>4</w:t>
      </w:r>
      <w:r w:rsidR="004D7BFE" w:rsidRPr="008826F1">
        <w:rPr>
          <w:b/>
          <w:bCs/>
          <w:color w:val="002060"/>
          <w:sz w:val="22"/>
          <w:szCs w:val="22"/>
        </w:rPr>
        <w:t xml:space="preserve">: </w:t>
      </w:r>
      <w:r w:rsidR="00613332" w:rsidRPr="008826F1">
        <w:rPr>
          <w:b/>
          <w:bCs/>
          <w:color w:val="002060"/>
          <w:sz w:val="22"/>
          <w:szCs w:val="22"/>
        </w:rPr>
        <w:t>Healthcare providers and consumers need a</w:t>
      </w:r>
      <w:r w:rsidR="000C4EAA" w:rsidRPr="008826F1">
        <w:rPr>
          <w:b/>
          <w:bCs/>
          <w:color w:val="002060"/>
          <w:sz w:val="22"/>
          <w:szCs w:val="22"/>
        </w:rPr>
        <w:t>ccess</w:t>
      </w:r>
      <w:r w:rsidR="00613332" w:rsidRPr="008826F1">
        <w:rPr>
          <w:b/>
          <w:bCs/>
          <w:color w:val="002060"/>
          <w:sz w:val="22"/>
          <w:szCs w:val="22"/>
        </w:rPr>
        <w:t xml:space="preserve"> to</w:t>
      </w:r>
      <w:r w:rsidR="000C4EAA" w:rsidRPr="008826F1">
        <w:rPr>
          <w:b/>
          <w:bCs/>
          <w:color w:val="002060"/>
          <w:sz w:val="22"/>
          <w:szCs w:val="22"/>
        </w:rPr>
        <w:t xml:space="preserve"> high-quality</w:t>
      </w:r>
      <w:r w:rsidR="00F82E17" w:rsidRPr="008826F1">
        <w:rPr>
          <w:b/>
          <w:bCs/>
          <w:color w:val="002060"/>
          <w:sz w:val="22"/>
          <w:szCs w:val="22"/>
        </w:rPr>
        <w:t>, trusted</w:t>
      </w:r>
      <w:r w:rsidR="004D7BFE" w:rsidRPr="008826F1">
        <w:rPr>
          <w:b/>
          <w:bCs/>
          <w:color w:val="002060"/>
          <w:sz w:val="22"/>
          <w:szCs w:val="22"/>
        </w:rPr>
        <w:t xml:space="preserve"> information</w:t>
      </w:r>
      <w:r w:rsidR="00F12AE4" w:rsidRPr="008826F1">
        <w:rPr>
          <w:b/>
          <w:bCs/>
          <w:color w:val="002060"/>
          <w:sz w:val="22"/>
          <w:szCs w:val="22"/>
        </w:rPr>
        <w:t xml:space="preserve"> </w:t>
      </w:r>
    </w:p>
    <w:p w14:paraId="28421AF9" w14:textId="4544F9C1" w:rsidR="00FE763B" w:rsidRDefault="70E470C6" w:rsidP="007A7F73">
      <w:pPr>
        <w:pStyle w:val="Paragraphtext"/>
        <w:rPr>
          <w:sz w:val="22"/>
          <w:szCs w:val="22"/>
        </w:rPr>
      </w:pPr>
      <w:r w:rsidRPr="3D9A6C07">
        <w:rPr>
          <w:sz w:val="22"/>
          <w:szCs w:val="22"/>
        </w:rPr>
        <w:t xml:space="preserve">A centralised, high-quality and trusted information source would support consumers and clinicians to make informed decisions about AI products. </w:t>
      </w:r>
      <w:r w:rsidR="44882F39" w:rsidRPr="3D9A6C07">
        <w:rPr>
          <w:sz w:val="22"/>
          <w:szCs w:val="22"/>
        </w:rPr>
        <w:t xml:space="preserve">The existence of </w:t>
      </w:r>
      <w:r w:rsidR="3E38DBF2" w:rsidRPr="3D9A6C07">
        <w:rPr>
          <w:sz w:val="22"/>
          <w:szCs w:val="22"/>
        </w:rPr>
        <w:t>low-</w:t>
      </w:r>
      <w:r w:rsidR="1D5B777E" w:rsidRPr="3D9A6C07">
        <w:rPr>
          <w:sz w:val="22"/>
          <w:szCs w:val="22"/>
        </w:rPr>
        <w:t>quality</w:t>
      </w:r>
      <w:r w:rsidR="3E38DBF2" w:rsidRPr="3D9A6C07">
        <w:rPr>
          <w:sz w:val="22"/>
          <w:szCs w:val="22"/>
        </w:rPr>
        <w:t xml:space="preserve"> and misleading</w:t>
      </w:r>
      <w:r w:rsidR="1D5B777E" w:rsidRPr="3D9A6C07">
        <w:rPr>
          <w:sz w:val="22"/>
          <w:szCs w:val="22"/>
        </w:rPr>
        <w:t xml:space="preserve"> information about AI </w:t>
      </w:r>
      <w:r w:rsidR="3F2FB2B3" w:rsidRPr="3D9A6C07">
        <w:rPr>
          <w:sz w:val="22"/>
          <w:szCs w:val="22"/>
        </w:rPr>
        <w:t>in health care</w:t>
      </w:r>
      <w:r w:rsidR="3D2C597A" w:rsidRPr="3D9A6C07">
        <w:rPr>
          <w:sz w:val="22"/>
          <w:szCs w:val="22"/>
        </w:rPr>
        <w:t xml:space="preserve"> can adversely impact decision making</w:t>
      </w:r>
      <w:r w:rsidR="510AB9A0" w:rsidRPr="3D9A6C07">
        <w:rPr>
          <w:sz w:val="22"/>
          <w:szCs w:val="22"/>
        </w:rPr>
        <w:t xml:space="preserve">. </w:t>
      </w:r>
      <w:r w:rsidR="336F65FC" w:rsidRPr="3D9A6C07">
        <w:rPr>
          <w:sz w:val="22"/>
          <w:szCs w:val="22"/>
        </w:rPr>
        <w:t>Further, t</w:t>
      </w:r>
      <w:r w:rsidR="4289AFCF" w:rsidRPr="3D9A6C07">
        <w:rPr>
          <w:sz w:val="22"/>
          <w:szCs w:val="22"/>
        </w:rPr>
        <w:t>he use of</w:t>
      </w:r>
      <w:r w:rsidR="062A52F4" w:rsidRPr="3D9A6C07">
        <w:rPr>
          <w:sz w:val="22"/>
          <w:szCs w:val="22"/>
        </w:rPr>
        <w:t xml:space="preserve"> AI to generate information about health</w:t>
      </w:r>
      <w:r w:rsidR="18BFC86E" w:rsidRPr="3D9A6C07">
        <w:rPr>
          <w:sz w:val="22"/>
          <w:szCs w:val="22"/>
        </w:rPr>
        <w:t xml:space="preserve"> </w:t>
      </w:r>
      <w:r w:rsidR="062A52F4" w:rsidRPr="3D9A6C07">
        <w:rPr>
          <w:sz w:val="22"/>
          <w:szCs w:val="22"/>
        </w:rPr>
        <w:t>care</w:t>
      </w:r>
      <w:r w:rsidR="4289AFCF" w:rsidRPr="3D9A6C07">
        <w:rPr>
          <w:sz w:val="22"/>
          <w:szCs w:val="22"/>
        </w:rPr>
        <w:t xml:space="preserve"> </w:t>
      </w:r>
      <w:r w:rsidR="42360C9E" w:rsidRPr="3D9A6C07">
        <w:rPr>
          <w:sz w:val="22"/>
          <w:szCs w:val="22"/>
        </w:rPr>
        <w:t xml:space="preserve">can result in </w:t>
      </w:r>
      <w:r w:rsidR="46C23B33" w:rsidRPr="3D9A6C07">
        <w:rPr>
          <w:sz w:val="22"/>
          <w:szCs w:val="22"/>
        </w:rPr>
        <w:t>poor</w:t>
      </w:r>
      <w:r w:rsidR="003A75B1">
        <w:rPr>
          <w:sz w:val="22"/>
          <w:szCs w:val="22"/>
        </w:rPr>
        <w:t>-</w:t>
      </w:r>
      <w:r w:rsidR="46C23B33" w:rsidRPr="3D9A6C07">
        <w:rPr>
          <w:sz w:val="22"/>
          <w:szCs w:val="22"/>
        </w:rPr>
        <w:t>quality outputs</w:t>
      </w:r>
      <w:r w:rsidR="5712C1CF" w:rsidRPr="3D9A6C07">
        <w:rPr>
          <w:sz w:val="22"/>
          <w:szCs w:val="22"/>
        </w:rPr>
        <w:t>.</w:t>
      </w:r>
      <w:r w:rsidR="4E03405A" w:rsidRPr="3D9A6C07">
        <w:rPr>
          <w:sz w:val="22"/>
          <w:szCs w:val="22"/>
        </w:rPr>
        <w:t xml:space="preserve"> </w:t>
      </w:r>
      <w:r w:rsidR="63B9BFDB" w:rsidRPr="3D9A6C07">
        <w:rPr>
          <w:sz w:val="22"/>
          <w:szCs w:val="22"/>
        </w:rPr>
        <w:t>Having</w:t>
      </w:r>
      <w:r w:rsidR="26466E4A" w:rsidRPr="3D9A6C07">
        <w:rPr>
          <w:sz w:val="22"/>
          <w:szCs w:val="22"/>
        </w:rPr>
        <w:t xml:space="preserve"> </w:t>
      </w:r>
      <w:r w:rsidR="7D31DE7C" w:rsidRPr="3D9A6C07">
        <w:rPr>
          <w:sz w:val="22"/>
          <w:szCs w:val="22"/>
        </w:rPr>
        <w:lastRenderedPageBreak/>
        <w:t xml:space="preserve">access </w:t>
      </w:r>
      <w:r w:rsidR="63B9BFDB" w:rsidRPr="3D9A6C07">
        <w:rPr>
          <w:sz w:val="22"/>
          <w:szCs w:val="22"/>
        </w:rPr>
        <w:t xml:space="preserve">to a </w:t>
      </w:r>
      <w:r w:rsidR="7EAD599B" w:rsidRPr="23780BD3">
        <w:rPr>
          <w:sz w:val="22"/>
          <w:szCs w:val="22"/>
        </w:rPr>
        <w:t xml:space="preserve">trusted source </w:t>
      </w:r>
      <w:r w:rsidR="63B9BFDB" w:rsidRPr="3D9A6C07">
        <w:rPr>
          <w:sz w:val="22"/>
          <w:szCs w:val="22"/>
        </w:rPr>
        <w:t xml:space="preserve">of </w:t>
      </w:r>
      <w:r w:rsidR="053C7E5C" w:rsidRPr="3D9A6C07">
        <w:rPr>
          <w:sz w:val="22"/>
          <w:szCs w:val="22"/>
        </w:rPr>
        <w:t>accurate</w:t>
      </w:r>
      <w:r w:rsidR="63B9BFDB" w:rsidRPr="3D9A6C07">
        <w:rPr>
          <w:sz w:val="22"/>
          <w:szCs w:val="22"/>
        </w:rPr>
        <w:t>, reputable,</w:t>
      </w:r>
      <w:r w:rsidR="053C7E5C" w:rsidRPr="3D9A6C07">
        <w:rPr>
          <w:sz w:val="22"/>
          <w:szCs w:val="22"/>
        </w:rPr>
        <w:t xml:space="preserve"> and timely information about AI in health care w</w:t>
      </w:r>
      <w:r w:rsidR="369E70A3" w:rsidRPr="3D9A6C07">
        <w:rPr>
          <w:sz w:val="22"/>
          <w:szCs w:val="22"/>
        </w:rPr>
        <w:t>ould</w:t>
      </w:r>
      <w:r w:rsidR="053C7E5C" w:rsidRPr="3D9A6C07">
        <w:rPr>
          <w:sz w:val="22"/>
          <w:szCs w:val="22"/>
        </w:rPr>
        <w:t xml:space="preserve"> support </w:t>
      </w:r>
      <w:r w:rsidR="1553D79B" w:rsidRPr="3D9A6C07">
        <w:rPr>
          <w:sz w:val="22"/>
          <w:szCs w:val="22"/>
        </w:rPr>
        <w:t>its</w:t>
      </w:r>
      <w:r w:rsidR="00F98754" w:rsidRPr="3D9A6C07">
        <w:rPr>
          <w:sz w:val="22"/>
          <w:szCs w:val="22"/>
        </w:rPr>
        <w:t xml:space="preserve"> safe and responsible us</w:t>
      </w:r>
      <w:r w:rsidR="1553D79B" w:rsidRPr="3D9A6C07">
        <w:rPr>
          <w:sz w:val="22"/>
          <w:szCs w:val="22"/>
        </w:rPr>
        <w:t>e</w:t>
      </w:r>
      <w:r w:rsidR="00F98754" w:rsidRPr="3D9A6C07">
        <w:rPr>
          <w:sz w:val="22"/>
          <w:szCs w:val="22"/>
        </w:rPr>
        <w:t>.</w:t>
      </w:r>
      <w:r w:rsidR="053C7E5C" w:rsidRPr="3D9A6C07">
        <w:rPr>
          <w:sz w:val="22"/>
          <w:szCs w:val="22"/>
        </w:rPr>
        <w:t xml:space="preserve"> </w:t>
      </w:r>
    </w:p>
    <w:p w14:paraId="48D70079" w14:textId="5BF1E308" w:rsidR="00E26A33" w:rsidRPr="00600CE9" w:rsidRDefault="00E26A33" w:rsidP="007A7F73">
      <w:pPr>
        <w:pStyle w:val="Paragraphtext"/>
        <w:rPr>
          <w:sz w:val="22"/>
          <w:szCs w:val="22"/>
        </w:rPr>
      </w:pPr>
    </w:p>
    <w:p w14:paraId="3325C407" w14:textId="122C8154" w:rsidR="002A15CD" w:rsidRPr="00945589" w:rsidRDefault="7661E8BA" w:rsidP="0082103B">
      <w:pPr>
        <w:pStyle w:val="Paragraphtext"/>
        <w:shd w:val="clear" w:color="auto" w:fill="D5EBF2" w:themeFill="accent5" w:themeFillTint="33"/>
        <w:rPr>
          <w:color w:val="002060"/>
          <w:sz w:val="22"/>
          <w:szCs w:val="22"/>
        </w:rPr>
      </w:pPr>
      <w:r w:rsidRPr="667D0EAA">
        <w:rPr>
          <w:b/>
          <w:bCs/>
          <w:color w:val="002060"/>
          <w:sz w:val="22"/>
          <w:szCs w:val="22"/>
        </w:rPr>
        <w:t>Finding</w:t>
      </w:r>
      <w:r w:rsidR="00D970C3" w:rsidRPr="00945589">
        <w:rPr>
          <w:b/>
          <w:bCs/>
          <w:color w:val="002060"/>
          <w:sz w:val="22"/>
          <w:szCs w:val="22"/>
        </w:rPr>
        <w:t xml:space="preserve"> </w:t>
      </w:r>
      <w:r w:rsidR="00B1220F" w:rsidRPr="00945589">
        <w:rPr>
          <w:b/>
          <w:bCs/>
          <w:color w:val="002060"/>
          <w:sz w:val="22"/>
          <w:szCs w:val="22"/>
        </w:rPr>
        <w:t>5</w:t>
      </w:r>
      <w:r w:rsidR="00D970C3" w:rsidRPr="00945589">
        <w:rPr>
          <w:b/>
          <w:bCs/>
          <w:color w:val="002060"/>
          <w:sz w:val="22"/>
          <w:szCs w:val="22"/>
        </w:rPr>
        <w:t xml:space="preserve">: </w:t>
      </w:r>
      <w:r w:rsidR="000F0BE5" w:rsidRPr="00945589">
        <w:rPr>
          <w:b/>
          <w:bCs/>
          <w:color w:val="002060"/>
          <w:sz w:val="22"/>
          <w:szCs w:val="22"/>
        </w:rPr>
        <w:t xml:space="preserve"> </w:t>
      </w:r>
      <w:r w:rsidR="001A373E">
        <w:rPr>
          <w:b/>
          <w:bCs/>
          <w:color w:val="002060"/>
          <w:sz w:val="22"/>
          <w:szCs w:val="22"/>
        </w:rPr>
        <w:t>Realising the benefits</w:t>
      </w:r>
    </w:p>
    <w:p w14:paraId="652818C7" w14:textId="49ED8D91" w:rsidR="003F1B24" w:rsidRDefault="00A30D90" w:rsidP="007A7F73">
      <w:pPr>
        <w:pStyle w:val="Paragraphtext"/>
        <w:rPr>
          <w:sz w:val="22"/>
          <w:szCs w:val="22"/>
        </w:rPr>
      </w:pPr>
      <w:r w:rsidRPr="0082103B">
        <w:rPr>
          <w:sz w:val="22"/>
          <w:szCs w:val="22"/>
        </w:rPr>
        <w:t>At present t</w:t>
      </w:r>
      <w:r w:rsidR="00C06D56" w:rsidRPr="0082103B">
        <w:rPr>
          <w:sz w:val="22"/>
          <w:szCs w:val="22"/>
        </w:rPr>
        <w:t>here is a lack of evidence to support</w:t>
      </w:r>
      <w:r w:rsidR="00D659F0" w:rsidRPr="0082103B">
        <w:rPr>
          <w:sz w:val="22"/>
          <w:szCs w:val="22"/>
        </w:rPr>
        <w:t xml:space="preserve"> the</w:t>
      </w:r>
      <w:r w:rsidR="00C06D56" w:rsidRPr="0082103B">
        <w:rPr>
          <w:sz w:val="22"/>
          <w:szCs w:val="22"/>
        </w:rPr>
        <w:t xml:space="preserve"> </w:t>
      </w:r>
      <w:r w:rsidR="004C49AD" w:rsidRPr="0082103B">
        <w:rPr>
          <w:sz w:val="22"/>
          <w:szCs w:val="22"/>
        </w:rPr>
        <w:t>potential</w:t>
      </w:r>
      <w:r w:rsidR="00B969D6" w:rsidRPr="0082103B">
        <w:rPr>
          <w:sz w:val="22"/>
          <w:szCs w:val="22"/>
        </w:rPr>
        <w:t xml:space="preserve"> </w:t>
      </w:r>
      <w:r w:rsidR="00C06D56" w:rsidRPr="0082103B">
        <w:rPr>
          <w:sz w:val="22"/>
          <w:szCs w:val="22"/>
        </w:rPr>
        <w:t>benefits of AI in health</w:t>
      </w:r>
      <w:r w:rsidR="00EC0B18" w:rsidRPr="0082103B">
        <w:rPr>
          <w:sz w:val="22"/>
          <w:szCs w:val="22"/>
        </w:rPr>
        <w:t xml:space="preserve"> </w:t>
      </w:r>
      <w:r w:rsidR="00C06D56" w:rsidRPr="0082103B">
        <w:rPr>
          <w:sz w:val="22"/>
          <w:szCs w:val="22"/>
        </w:rPr>
        <w:t>care</w:t>
      </w:r>
      <w:r w:rsidR="00D659F0" w:rsidRPr="0082103B">
        <w:rPr>
          <w:sz w:val="22"/>
          <w:szCs w:val="22"/>
        </w:rPr>
        <w:t>.</w:t>
      </w:r>
      <w:r w:rsidR="00C06D56" w:rsidRPr="0082103B">
        <w:rPr>
          <w:sz w:val="22"/>
          <w:szCs w:val="22"/>
        </w:rPr>
        <w:t xml:space="preserve"> </w:t>
      </w:r>
      <w:r w:rsidR="00FA6322" w:rsidRPr="008F0CDD">
        <w:rPr>
          <w:sz w:val="22"/>
          <w:szCs w:val="22"/>
        </w:rPr>
        <w:t>Establishing</w:t>
      </w:r>
      <w:r w:rsidR="00D021D1" w:rsidRPr="008F0CDD">
        <w:rPr>
          <w:sz w:val="22"/>
          <w:szCs w:val="22"/>
        </w:rPr>
        <w:t xml:space="preserve"> </w:t>
      </w:r>
      <w:r w:rsidR="00FA6322" w:rsidRPr="0082103B">
        <w:rPr>
          <w:sz w:val="22"/>
          <w:szCs w:val="22"/>
        </w:rPr>
        <w:t>foundational components, such as a benefits framework</w:t>
      </w:r>
      <w:r w:rsidR="00CD5917" w:rsidRPr="0082103B">
        <w:rPr>
          <w:sz w:val="22"/>
          <w:szCs w:val="22"/>
        </w:rPr>
        <w:t xml:space="preserve"> with </w:t>
      </w:r>
      <w:r w:rsidR="00CD5917" w:rsidRPr="00932576">
        <w:rPr>
          <w:sz w:val="22"/>
          <w:szCs w:val="22"/>
        </w:rPr>
        <w:t>a</w:t>
      </w:r>
      <w:r w:rsidR="00D021D1" w:rsidRPr="00BE375A">
        <w:rPr>
          <w:sz w:val="22"/>
          <w:szCs w:val="22"/>
        </w:rPr>
        <w:t xml:space="preserve"> range of qualitative and quantitative metrics</w:t>
      </w:r>
      <w:r w:rsidR="00CD5917" w:rsidRPr="00BE375A">
        <w:rPr>
          <w:sz w:val="22"/>
          <w:szCs w:val="22"/>
        </w:rPr>
        <w:t>,</w:t>
      </w:r>
      <w:r w:rsidR="00D021D1" w:rsidRPr="0082103B">
        <w:rPr>
          <w:sz w:val="22"/>
          <w:szCs w:val="22"/>
        </w:rPr>
        <w:t xml:space="preserve"> </w:t>
      </w:r>
      <w:r w:rsidR="00CD5917" w:rsidRPr="0082103B">
        <w:rPr>
          <w:sz w:val="22"/>
          <w:szCs w:val="22"/>
        </w:rPr>
        <w:t>would</w:t>
      </w:r>
      <w:r w:rsidR="00D021D1" w:rsidRPr="0082103B">
        <w:rPr>
          <w:sz w:val="22"/>
          <w:szCs w:val="22"/>
        </w:rPr>
        <w:t xml:space="preserve"> provide insights into what benefits AI is delivering in health care.</w:t>
      </w:r>
      <w:r w:rsidR="00D718E8" w:rsidRPr="0082103B">
        <w:rPr>
          <w:sz w:val="22"/>
          <w:szCs w:val="22"/>
        </w:rPr>
        <w:t xml:space="preserve"> </w:t>
      </w:r>
      <w:r w:rsidR="0061773A" w:rsidRPr="0082103B">
        <w:rPr>
          <w:sz w:val="22"/>
          <w:szCs w:val="22"/>
        </w:rPr>
        <w:t xml:space="preserve">This would </w:t>
      </w:r>
      <w:r w:rsidR="00502EAC" w:rsidRPr="0082103B">
        <w:rPr>
          <w:sz w:val="22"/>
          <w:szCs w:val="22"/>
        </w:rPr>
        <w:t xml:space="preserve">enable visibility </w:t>
      </w:r>
      <w:r w:rsidR="0906CCB3" w:rsidRPr="0082103B">
        <w:rPr>
          <w:sz w:val="22"/>
          <w:szCs w:val="22"/>
        </w:rPr>
        <w:t>of</w:t>
      </w:r>
      <w:r w:rsidR="00502EAC" w:rsidRPr="0082103B">
        <w:rPr>
          <w:sz w:val="22"/>
          <w:szCs w:val="22"/>
        </w:rPr>
        <w:t xml:space="preserve"> </w:t>
      </w:r>
      <w:r w:rsidR="001167D1" w:rsidRPr="0082103B">
        <w:rPr>
          <w:sz w:val="22"/>
          <w:szCs w:val="22"/>
        </w:rPr>
        <w:t>where AI is most effective in the healthcare system</w:t>
      </w:r>
      <w:r w:rsidR="00B62B88" w:rsidRPr="0082103B">
        <w:rPr>
          <w:sz w:val="22"/>
          <w:szCs w:val="22"/>
        </w:rPr>
        <w:t xml:space="preserve"> and</w:t>
      </w:r>
      <w:r w:rsidR="00DD4528" w:rsidRPr="0082103B">
        <w:rPr>
          <w:sz w:val="22"/>
          <w:szCs w:val="22"/>
        </w:rPr>
        <w:t xml:space="preserve"> support </w:t>
      </w:r>
      <w:r w:rsidR="4286E386" w:rsidRPr="2BF0CAA0">
        <w:rPr>
          <w:sz w:val="22"/>
          <w:szCs w:val="22"/>
        </w:rPr>
        <w:t xml:space="preserve">investment decisions and </w:t>
      </w:r>
      <w:r w:rsidR="00DD4528" w:rsidRPr="0082103B">
        <w:rPr>
          <w:sz w:val="22"/>
          <w:szCs w:val="22"/>
        </w:rPr>
        <w:t>equitable distribution of AI benefits.</w:t>
      </w:r>
    </w:p>
    <w:p w14:paraId="7D8E4F79" w14:textId="77777777" w:rsidR="00E26A33" w:rsidRDefault="00E26A33" w:rsidP="007A7F73">
      <w:pPr>
        <w:pStyle w:val="Paragraphtext"/>
        <w:rPr>
          <w:sz w:val="22"/>
          <w:szCs w:val="22"/>
        </w:rPr>
      </w:pPr>
    </w:p>
    <w:p w14:paraId="1D231D22" w14:textId="304849BB" w:rsidR="00AC1499" w:rsidRPr="00945589" w:rsidRDefault="00D205D7" w:rsidP="00945589">
      <w:pPr>
        <w:pStyle w:val="Paragraphtext"/>
        <w:shd w:val="clear" w:color="auto" w:fill="D5EBF2" w:themeFill="accent5" w:themeFillTint="33"/>
        <w:rPr>
          <w:b/>
          <w:bCs/>
          <w:color w:val="002060"/>
          <w:sz w:val="22"/>
          <w:szCs w:val="22"/>
        </w:rPr>
      </w:pPr>
      <w:r>
        <w:rPr>
          <w:b/>
          <w:bCs/>
          <w:color w:val="002060"/>
          <w:sz w:val="22"/>
          <w:szCs w:val="22"/>
        </w:rPr>
        <w:t>Fi</w:t>
      </w:r>
      <w:r w:rsidR="43E749B2" w:rsidRPr="00E60389">
        <w:rPr>
          <w:b/>
          <w:bCs/>
          <w:color w:val="002060"/>
          <w:sz w:val="22"/>
          <w:szCs w:val="22"/>
        </w:rPr>
        <w:t>nding</w:t>
      </w:r>
      <w:r w:rsidR="007E6229" w:rsidRPr="00945589">
        <w:rPr>
          <w:b/>
          <w:bCs/>
          <w:color w:val="002060"/>
          <w:sz w:val="22"/>
          <w:szCs w:val="22"/>
        </w:rPr>
        <w:t xml:space="preserve"> </w:t>
      </w:r>
      <w:r w:rsidR="00B1220F" w:rsidRPr="00945589">
        <w:rPr>
          <w:b/>
          <w:bCs/>
          <w:color w:val="002060"/>
          <w:sz w:val="22"/>
          <w:szCs w:val="22"/>
        </w:rPr>
        <w:t>6</w:t>
      </w:r>
      <w:r w:rsidR="007E6229" w:rsidRPr="00945589">
        <w:rPr>
          <w:b/>
          <w:bCs/>
          <w:color w:val="002060"/>
          <w:sz w:val="22"/>
          <w:szCs w:val="22"/>
        </w:rPr>
        <w:t xml:space="preserve">: </w:t>
      </w:r>
      <w:r w:rsidR="00AC1499" w:rsidRPr="00945589">
        <w:rPr>
          <w:b/>
          <w:bCs/>
          <w:color w:val="002060"/>
          <w:sz w:val="22"/>
          <w:szCs w:val="22"/>
        </w:rPr>
        <w:t xml:space="preserve">Data </w:t>
      </w:r>
      <w:r w:rsidR="4FC05ED3" w:rsidRPr="1FC5D43B">
        <w:rPr>
          <w:b/>
          <w:bCs/>
          <w:color w:val="002060"/>
          <w:sz w:val="22"/>
          <w:szCs w:val="22"/>
        </w:rPr>
        <w:t xml:space="preserve">and consent </w:t>
      </w:r>
      <w:r w:rsidR="00AC1499" w:rsidRPr="00945589">
        <w:rPr>
          <w:b/>
          <w:bCs/>
          <w:color w:val="002060"/>
          <w:sz w:val="22"/>
          <w:szCs w:val="22"/>
        </w:rPr>
        <w:t>strengthening</w:t>
      </w:r>
    </w:p>
    <w:p w14:paraId="257B8EFA" w14:textId="6E0B0FF7" w:rsidR="003F1B24" w:rsidRDefault="6043400A" w:rsidP="0082103B">
      <w:pPr>
        <w:pStyle w:val="Paragraphtext"/>
      </w:pPr>
      <w:r w:rsidRPr="5EC9F79D">
        <w:rPr>
          <w:sz w:val="22"/>
          <w:szCs w:val="22"/>
        </w:rPr>
        <w:t>D</w:t>
      </w:r>
      <w:r w:rsidR="703704A1" w:rsidRPr="5EC9F79D">
        <w:rPr>
          <w:sz w:val="22"/>
          <w:szCs w:val="22"/>
        </w:rPr>
        <w:t>ata and consent risks</w:t>
      </w:r>
      <w:r w:rsidRPr="5EC9F79D">
        <w:rPr>
          <w:sz w:val="22"/>
          <w:szCs w:val="22"/>
        </w:rPr>
        <w:t xml:space="preserve"> need to be managed across</w:t>
      </w:r>
      <w:r w:rsidR="703704A1" w:rsidRPr="5EC9F79D">
        <w:rPr>
          <w:sz w:val="22"/>
          <w:szCs w:val="22"/>
        </w:rPr>
        <w:t xml:space="preserve"> the AI life cycle.</w:t>
      </w:r>
      <w:r w:rsidR="006CB014" w:rsidRPr="5EC9F79D">
        <w:rPr>
          <w:sz w:val="22"/>
          <w:szCs w:val="22"/>
        </w:rPr>
        <w:t xml:space="preserve"> </w:t>
      </w:r>
      <w:r w:rsidR="37E048DE" w:rsidRPr="5EC9F79D">
        <w:rPr>
          <w:sz w:val="22"/>
          <w:szCs w:val="22"/>
        </w:rPr>
        <w:t xml:space="preserve">Regulation </w:t>
      </w:r>
      <w:r w:rsidR="006E627B">
        <w:rPr>
          <w:sz w:val="22"/>
          <w:szCs w:val="22"/>
        </w:rPr>
        <w:t>should be</w:t>
      </w:r>
      <w:r w:rsidR="64953132" w:rsidRPr="5EC9F79D">
        <w:rPr>
          <w:sz w:val="22"/>
          <w:szCs w:val="22"/>
        </w:rPr>
        <w:t xml:space="preserve"> clear </w:t>
      </w:r>
      <w:r w:rsidR="00BE19BE">
        <w:rPr>
          <w:sz w:val="22"/>
          <w:szCs w:val="22"/>
        </w:rPr>
        <w:t xml:space="preserve">about </w:t>
      </w:r>
      <w:r w:rsidR="64953132" w:rsidRPr="5EC9F79D">
        <w:rPr>
          <w:sz w:val="22"/>
          <w:szCs w:val="22"/>
        </w:rPr>
        <w:t>when and how data can be accessed</w:t>
      </w:r>
      <w:r w:rsidR="5D1757A8" w:rsidRPr="5EC9F79D">
        <w:rPr>
          <w:sz w:val="22"/>
          <w:szCs w:val="22"/>
        </w:rPr>
        <w:t xml:space="preserve"> </w:t>
      </w:r>
      <w:r w:rsidR="195D4B18" w:rsidRPr="5EC9F79D">
        <w:rPr>
          <w:sz w:val="22"/>
          <w:szCs w:val="22"/>
        </w:rPr>
        <w:t xml:space="preserve">and used by AI </w:t>
      </w:r>
      <w:r w:rsidR="5D1757A8" w:rsidRPr="5EC9F79D">
        <w:rPr>
          <w:sz w:val="22"/>
          <w:szCs w:val="22"/>
        </w:rPr>
        <w:t>and who is accountable for the responsible use of patient data.</w:t>
      </w:r>
      <w:r w:rsidR="017AC1DB" w:rsidRPr="5EC9F79D">
        <w:rPr>
          <w:sz w:val="22"/>
          <w:szCs w:val="22"/>
        </w:rPr>
        <w:t xml:space="preserve"> There is a need to clarify who</w:t>
      </w:r>
      <w:r w:rsidR="0FD37DA8" w:rsidRPr="5EC9F79D">
        <w:rPr>
          <w:sz w:val="22"/>
          <w:szCs w:val="22"/>
        </w:rPr>
        <w:t xml:space="preserve"> owns patient data</w:t>
      </w:r>
      <w:r w:rsidR="35CC2E59" w:rsidRPr="5EC9F79D">
        <w:rPr>
          <w:sz w:val="22"/>
          <w:szCs w:val="22"/>
        </w:rPr>
        <w:t xml:space="preserve"> and strengthen patient consent practices</w:t>
      </w:r>
      <w:r w:rsidR="195D4B18" w:rsidRPr="5EC9F79D">
        <w:rPr>
          <w:sz w:val="22"/>
          <w:szCs w:val="22"/>
        </w:rPr>
        <w:t xml:space="preserve"> around the use of data by AI</w:t>
      </w:r>
      <w:r w:rsidR="35CC2E59" w:rsidRPr="5EC9F79D">
        <w:rPr>
          <w:sz w:val="22"/>
          <w:szCs w:val="22"/>
        </w:rPr>
        <w:t>.</w:t>
      </w:r>
      <w:r w:rsidR="790B5623" w:rsidRPr="5EC9F79D">
        <w:rPr>
          <w:sz w:val="22"/>
          <w:szCs w:val="22"/>
        </w:rPr>
        <w:t xml:space="preserve"> Governance frameworks will need to address risks relating to bias in data, accuracy of data, data embedding</w:t>
      </w:r>
      <w:r w:rsidR="6CDD7CAF" w:rsidRPr="5EC9F79D">
        <w:rPr>
          <w:sz w:val="22"/>
          <w:szCs w:val="22"/>
        </w:rPr>
        <w:t>, and data access.</w:t>
      </w:r>
      <w:r w:rsidR="5D1757A8" w:rsidRPr="5EC9F79D">
        <w:rPr>
          <w:sz w:val="22"/>
          <w:szCs w:val="22"/>
        </w:rPr>
        <w:t xml:space="preserve"> </w:t>
      </w:r>
      <w:r w:rsidR="14378928" w:rsidRPr="5EC9F79D">
        <w:rPr>
          <w:sz w:val="22"/>
          <w:szCs w:val="22"/>
        </w:rPr>
        <w:t>Some responses pointed to the implementation of synthetic data resources as a possible mitigation to address some of the challenges associated with data access and representation in healthcare research.</w:t>
      </w:r>
      <w:r w:rsidR="72F888CD" w:rsidRPr="008067D3">
        <w:t xml:space="preserve"> </w:t>
      </w:r>
      <w:r w:rsidR="5B46EF9D" w:rsidRPr="5EC9F79D">
        <w:rPr>
          <w:rFonts w:eastAsia="Arial" w:cs="Arial"/>
          <w:sz w:val="22"/>
          <w:szCs w:val="22"/>
        </w:rPr>
        <w:t xml:space="preserve">Economy-wide mandatory guardrails incorporating data governance measures and supply chain transparency </w:t>
      </w:r>
      <w:r w:rsidR="76078F43" w:rsidRPr="5EC9F79D">
        <w:rPr>
          <w:rFonts w:eastAsia="Arial" w:cs="Arial"/>
          <w:sz w:val="22"/>
          <w:szCs w:val="22"/>
        </w:rPr>
        <w:t>may</w:t>
      </w:r>
      <w:r w:rsidR="5B46EF9D" w:rsidRPr="5EC9F79D">
        <w:rPr>
          <w:rFonts w:eastAsia="Arial" w:cs="Arial"/>
          <w:sz w:val="22"/>
          <w:szCs w:val="22"/>
        </w:rPr>
        <w:t xml:space="preserve"> </w:t>
      </w:r>
      <w:r w:rsidR="76078F43" w:rsidRPr="5EC9F79D">
        <w:rPr>
          <w:rFonts w:eastAsia="Arial" w:cs="Arial"/>
          <w:sz w:val="22"/>
          <w:szCs w:val="22"/>
        </w:rPr>
        <w:t xml:space="preserve">go some way in </w:t>
      </w:r>
      <w:r w:rsidR="5B46EF9D" w:rsidRPr="5EC9F79D">
        <w:rPr>
          <w:rFonts w:eastAsia="Arial" w:cs="Arial"/>
          <w:sz w:val="22"/>
          <w:szCs w:val="22"/>
        </w:rPr>
        <w:t>mitigat</w:t>
      </w:r>
      <w:r w:rsidR="76078F43" w:rsidRPr="5EC9F79D">
        <w:rPr>
          <w:rFonts w:eastAsia="Arial" w:cs="Arial"/>
          <w:sz w:val="22"/>
          <w:szCs w:val="22"/>
        </w:rPr>
        <w:t xml:space="preserve">ing the </w:t>
      </w:r>
      <w:r w:rsidR="5B46EF9D" w:rsidRPr="5EC9F79D">
        <w:rPr>
          <w:rFonts w:eastAsia="Arial" w:cs="Arial"/>
          <w:sz w:val="22"/>
          <w:szCs w:val="22"/>
        </w:rPr>
        <w:t>risks for the use of AI in high-risk settings.</w:t>
      </w:r>
    </w:p>
    <w:p w14:paraId="288EEDE3" w14:textId="77777777" w:rsidR="00E26A33" w:rsidRDefault="00E26A33" w:rsidP="0082103B">
      <w:pPr>
        <w:pStyle w:val="Paragraphtext"/>
      </w:pPr>
    </w:p>
    <w:p w14:paraId="3A454322" w14:textId="399658F1" w:rsidR="00105AE4" w:rsidRPr="00E26A33" w:rsidRDefault="00105AE4" w:rsidP="00E26A33">
      <w:pPr>
        <w:pStyle w:val="Paragraphtext"/>
        <w:shd w:val="clear" w:color="auto" w:fill="D5EBF2" w:themeFill="accent5" w:themeFillTint="33"/>
        <w:rPr>
          <w:b/>
          <w:bCs/>
          <w:color w:val="002060"/>
          <w:sz w:val="22"/>
          <w:szCs w:val="22"/>
        </w:rPr>
      </w:pPr>
      <w:r w:rsidRPr="61DA91D8">
        <w:rPr>
          <w:b/>
          <w:bCs/>
          <w:color w:val="002060"/>
          <w:sz w:val="22"/>
          <w:szCs w:val="22"/>
        </w:rPr>
        <w:t xml:space="preserve">Finding 7: Incentives </w:t>
      </w:r>
      <w:r w:rsidR="612DD500" w:rsidRPr="61DA91D8">
        <w:rPr>
          <w:b/>
          <w:bCs/>
          <w:color w:val="002060"/>
          <w:sz w:val="22"/>
          <w:szCs w:val="22"/>
        </w:rPr>
        <w:t>could support</w:t>
      </w:r>
      <w:r w:rsidRPr="61DA91D8">
        <w:rPr>
          <w:b/>
          <w:bCs/>
          <w:color w:val="002060"/>
          <w:sz w:val="22"/>
          <w:szCs w:val="22"/>
        </w:rPr>
        <w:t xml:space="preserve"> best practice</w:t>
      </w:r>
    </w:p>
    <w:p w14:paraId="15EE26BB" w14:textId="6FF34B73" w:rsidR="00FD7D76" w:rsidRDefault="00A62DA8" w:rsidP="0082103B">
      <w:pPr>
        <w:pStyle w:val="Paragraphtext"/>
        <w:rPr>
          <w:sz w:val="22"/>
          <w:szCs w:val="22"/>
        </w:rPr>
      </w:pPr>
      <w:r>
        <w:rPr>
          <w:sz w:val="22"/>
          <w:szCs w:val="22"/>
        </w:rPr>
        <w:t>A framework for incentiv</w:t>
      </w:r>
      <w:r w:rsidR="00486E4A">
        <w:rPr>
          <w:sz w:val="22"/>
          <w:szCs w:val="22"/>
        </w:rPr>
        <w:t>ising industry</w:t>
      </w:r>
      <w:r w:rsidR="00482327">
        <w:rPr>
          <w:sz w:val="22"/>
          <w:szCs w:val="22"/>
        </w:rPr>
        <w:t xml:space="preserve"> </w:t>
      </w:r>
      <w:r w:rsidR="00884071">
        <w:rPr>
          <w:sz w:val="22"/>
          <w:szCs w:val="22"/>
        </w:rPr>
        <w:t>t</w:t>
      </w:r>
      <w:r w:rsidR="00F67AA0">
        <w:rPr>
          <w:sz w:val="22"/>
          <w:szCs w:val="22"/>
        </w:rPr>
        <w:t>o deliver</w:t>
      </w:r>
      <w:r w:rsidR="00441270">
        <w:rPr>
          <w:sz w:val="22"/>
          <w:szCs w:val="22"/>
        </w:rPr>
        <w:t xml:space="preserve"> quality</w:t>
      </w:r>
      <w:r w:rsidR="00884071">
        <w:rPr>
          <w:sz w:val="22"/>
          <w:szCs w:val="22"/>
        </w:rPr>
        <w:t xml:space="preserve"> </w:t>
      </w:r>
      <w:r w:rsidR="00523EFC">
        <w:rPr>
          <w:sz w:val="22"/>
          <w:szCs w:val="22"/>
        </w:rPr>
        <w:t xml:space="preserve">AI technologies </w:t>
      </w:r>
      <w:r w:rsidR="00F67AA0">
        <w:rPr>
          <w:sz w:val="22"/>
          <w:szCs w:val="22"/>
        </w:rPr>
        <w:t xml:space="preserve">that </w:t>
      </w:r>
      <w:r w:rsidR="00523EFC">
        <w:rPr>
          <w:sz w:val="22"/>
          <w:szCs w:val="22"/>
        </w:rPr>
        <w:t>are reflective of and applicable to the Australian market</w:t>
      </w:r>
      <w:r w:rsidR="00EC0348">
        <w:rPr>
          <w:sz w:val="22"/>
          <w:szCs w:val="22"/>
        </w:rPr>
        <w:t xml:space="preserve"> could encourage best practice</w:t>
      </w:r>
      <w:r w:rsidR="00840E38">
        <w:rPr>
          <w:sz w:val="22"/>
          <w:szCs w:val="22"/>
        </w:rPr>
        <w:t>.</w:t>
      </w:r>
      <w:r w:rsidR="00FC064A">
        <w:rPr>
          <w:sz w:val="22"/>
          <w:szCs w:val="22"/>
        </w:rPr>
        <w:t xml:space="preserve"> </w:t>
      </w:r>
      <w:r w:rsidR="0026754F">
        <w:rPr>
          <w:sz w:val="22"/>
          <w:szCs w:val="22"/>
        </w:rPr>
        <w:t xml:space="preserve">Incentivising </w:t>
      </w:r>
      <w:r w:rsidR="00F22F94">
        <w:rPr>
          <w:sz w:val="22"/>
          <w:szCs w:val="22"/>
        </w:rPr>
        <w:t xml:space="preserve">best-practice </w:t>
      </w:r>
      <w:r w:rsidR="00F22F94" w:rsidRPr="090EF141">
        <w:rPr>
          <w:sz w:val="22"/>
          <w:szCs w:val="22"/>
        </w:rPr>
        <w:t>AI</w:t>
      </w:r>
      <w:r w:rsidR="00C46F64">
        <w:rPr>
          <w:sz w:val="22"/>
          <w:szCs w:val="22"/>
        </w:rPr>
        <w:t xml:space="preserve"> development</w:t>
      </w:r>
      <w:r w:rsidR="34A8CA7E" w:rsidRPr="007280E6">
        <w:rPr>
          <w:sz w:val="22"/>
          <w:szCs w:val="22"/>
        </w:rPr>
        <w:t>,</w:t>
      </w:r>
      <w:r w:rsidR="00F22F94">
        <w:rPr>
          <w:sz w:val="22"/>
          <w:szCs w:val="22"/>
        </w:rPr>
        <w:t xml:space="preserve"> </w:t>
      </w:r>
      <w:r w:rsidR="006A0841">
        <w:rPr>
          <w:sz w:val="22"/>
          <w:szCs w:val="22"/>
        </w:rPr>
        <w:t>and</w:t>
      </w:r>
      <w:r w:rsidR="5DE4BE0D" w:rsidRPr="1346C804">
        <w:rPr>
          <w:sz w:val="22"/>
          <w:szCs w:val="22"/>
        </w:rPr>
        <w:t xml:space="preserve"> </w:t>
      </w:r>
      <w:r w:rsidR="77BEBE16" w:rsidRPr="0BFCDDE9">
        <w:rPr>
          <w:sz w:val="22"/>
          <w:szCs w:val="22"/>
        </w:rPr>
        <w:t>pr</w:t>
      </w:r>
      <w:r w:rsidR="742A29CA" w:rsidRPr="0BFCDDE9">
        <w:rPr>
          <w:sz w:val="22"/>
          <w:szCs w:val="22"/>
        </w:rPr>
        <w:t>actice</w:t>
      </w:r>
      <w:r w:rsidR="77BEBE16" w:rsidRPr="0BFCDDE9">
        <w:rPr>
          <w:sz w:val="22"/>
          <w:szCs w:val="22"/>
        </w:rPr>
        <w:t>s</w:t>
      </w:r>
      <w:r w:rsidR="00C21643">
        <w:rPr>
          <w:sz w:val="22"/>
          <w:szCs w:val="22"/>
        </w:rPr>
        <w:t xml:space="preserve"> that </w:t>
      </w:r>
      <w:r w:rsidR="4B511FF9" w:rsidRPr="0BFCDDE9">
        <w:rPr>
          <w:sz w:val="22"/>
          <w:szCs w:val="22"/>
        </w:rPr>
        <w:t>deliver</w:t>
      </w:r>
      <w:r w:rsidR="00C21643">
        <w:rPr>
          <w:sz w:val="22"/>
          <w:szCs w:val="22"/>
        </w:rPr>
        <w:t xml:space="preserve"> high </w:t>
      </w:r>
      <w:r w:rsidR="5DE4BE0D" w:rsidRPr="1346C804">
        <w:rPr>
          <w:rFonts w:eastAsia="Arial" w:cs="Arial"/>
          <w:sz w:val="22"/>
          <w:szCs w:val="22"/>
        </w:rPr>
        <w:t xml:space="preserve">quality, </w:t>
      </w:r>
      <w:r w:rsidR="798375C8" w:rsidRPr="0BFCDDE9">
        <w:rPr>
          <w:rFonts w:eastAsia="Arial" w:cs="Arial"/>
          <w:sz w:val="22"/>
          <w:szCs w:val="22"/>
        </w:rPr>
        <w:t>accura</w:t>
      </w:r>
      <w:r w:rsidR="27A726D9" w:rsidRPr="0BFCDDE9">
        <w:rPr>
          <w:rFonts w:eastAsia="Arial" w:cs="Arial"/>
          <w:sz w:val="22"/>
          <w:szCs w:val="22"/>
        </w:rPr>
        <w:t>cy</w:t>
      </w:r>
      <w:r w:rsidR="798375C8" w:rsidRPr="0BFCDDE9">
        <w:rPr>
          <w:rFonts w:eastAsia="Arial" w:cs="Arial"/>
          <w:sz w:val="22"/>
          <w:szCs w:val="22"/>
        </w:rPr>
        <w:t>, safe</w:t>
      </w:r>
      <w:r w:rsidR="42139C07" w:rsidRPr="0BFCDDE9">
        <w:rPr>
          <w:rFonts w:eastAsia="Arial" w:cs="Arial"/>
          <w:sz w:val="22"/>
          <w:szCs w:val="22"/>
        </w:rPr>
        <w:t>ty</w:t>
      </w:r>
      <w:r w:rsidR="5DE4BE0D" w:rsidRPr="1346C804">
        <w:rPr>
          <w:rFonts w:eastAsia="Arial" w:cs="Arial"/>
          <w:sz w:val="22"/>
          <w:szCs w:val="22"/>
        </w:rPr>
        <w:t xml:space="preserve"> and </w:t>
      </w:r>
      <w:r w:rsidR="798375C8" w:rsidRPr="0BFCDDE9">
        <w:rPr>
          <w:rFonts w:eastAsia="Arial" w:cs="Arial"/>
          <w:sz w:val="22"/>
          <w:szCs w:val="22"/>
        </w:rPr>
        <w:t>applicab</w:t>
      </w:r>
      <w:r w:rsidR="5612CB68" w:rsidRPr="0BFCDDE9">
        <w:rPr>
          <w:rFonts w:eastAsia="Arial" w:cs="Arial"/>
          <w:sz w:val="22"/>
          <w:szCs w:val="22"/>
        </w:rPr>
        <w:t>ility</w:t>
      </w:r>
      <w:r w:rsidR="00C21643">
        <w:rPr>
          <w:rFonts w:eastAsia="Arial" w:cs="Arial"/>
          <w:sz w:val="22"/>
          <w:szCs w:val="22"/>
        </w:rPr>
        <w:t xml:space="preserve"> to </w:t>
      </w:r>
      <w:r w:rsidR="5DE4BE0D" w:rsidRPr="1346C804">
        <w:rPr>
          <w:rFonts w:eastAsia="Arial" w:cs="Arial"/>
          <w:sz w:val="22"/>
          <w:szCs w:val="22"/>
        </w:rPr>
        <w:t>the Australian market</w:t>
      </w:r>
      <w:r w:rsidR="5DE4BE0D" w:rsidRPr="007280E6">
        <w:rPr>
          <w:rFonts w:eastAsia="Arial" w:cs="Arial"/>
          <w:sz w:val="22"/>
          <w:szCs w:val="22"/>
        </w:rPr>
        <w:t>,</w:t>
      </w:r>
      <w:r w:rsidR="00B97D40">
        <w:rPr>
          <w:rFonts w:eastAsia="Arial" w:cs="Arial"/>
          <w:sz w:val="22"/>
          <w:szCs w:val="22"/>
        </w:rPr>
        <w:t xml:space="preserve"> </w:t>
      </w:r>
      <w:r w:rsidR="00E70E25">
        <w:rPr>
          <w:sz w:val="22"/>
          <w:szCs w:val="22"/>
        </w:rPr>
        <w:t xml:space="preserve">may </w:t>
      </w:r>
      <w:r w:rsidR="00F22F94">
        <w:rPr>
          <w:sz w:val="22"/>
          <w:szCs w:val="22"/>
        </w:rPr>
        <w:t>support the realisation of benefits for all Australians</w:t>
      </w:r>
      <w:r w:rsidR="00C21643">
        <w:rPr>
          <w:sz w:val="22"/>
          <w:szCs w:val="22"/>
        </w:rPr>
        <w:t>. It could also help</w:t>
      </w:r>
      <w:r w:rsidR="00B147A8">
        <w:rPr>
          <w:sz w:val="22"/>
          <w:szCs w:val="22"/>
        </w:rPr>
        <w:t xml:space="preserve"> to</w:t>
      </w:r>
      <w:r w:rsidR="00F22F94">
        <w:rPr>
          <w:sz w:val="22"/>
          <w:szCs w:val="22"/>
        </w:rPr>
        <w:t xml:space="preserve"> reduce the risk of harms </w:t>
      </w:r>
      <w:r w:rsidR="008F676C">
        <w:rPr>
          <w:sz w:val="22"/>
          <w:szCs w:val="22"/>
        </w:rPr>
        <w:t>presented by low-quality</w:t>
      </w:r>
      <w:r w:rsidR="00D66969">
        <w:rPr>
          <w:sz w:val="22"/>
          <w:szCs w:val="22"/>
        </w:rPr>
        <w:t xml:space="preserve"> products</w:t>
      </w:r>
      <w:r w:rsidR="00D205D7">
        <w:rPr>
          <w:sz w:val="22"/>
          <w:szCs w:val="22"/>
        </w:rPr>
        <w:t>.</w:t>
      </w:r>
      <w:r w:rsidR="008C0BC7">
        <w:rPr>
          <w:sz w:val="22"/>
          <w:szCs w:val="22"/>
        </w:rPr>
        <w:t xml:space="preserve"> </w:t>
      </w:r>
      <w:r w:rsidR="00F22F94" w:rsidDel="00840E38">
        <w:rPr>
          <w:sz w:val="22"/>
          <w:szCs w:val="22"/>
        </w:rPr>
        <w:t xml:space="preserve"> </w:t>
      </w:r>
    </w:p>
    <w:p w14:paraId="04AC9DDA" w14:textId="5121C060" w:rsidR="006B1304" w:rsidRDefault="006B1304" w:rsidP="00A74A4B">
      <w:pPr>
        <w:pStyle w:val="Paragraphtext"/>
        <w:rPr>
          <w:sz w:val="22"/>
          <w:szCs w:val="22"/>
        </w:rPr>
      </w:pPr>
    </w:p>
    <w:p w14:paraId="0D1D243F" w14:textId="35BF6986" w:rsidR="00AC31C2" w:rsidRDefault="2892460D" w:rsidP="00647D93">
      <w:pPr>
        <w:pStyle w:val="Heading1"/>
        <w:spacing w:before="0"/>
        <w:rPr>
          <w:sz w:val="40"/>
          <w:szCs w:val="40"/>
        </w:rPr>
      </w:pPr>
      <w:bookmarkStart w:id="9" w:name="_Toc1289902771"/>
      <w:bookmarkStart w:id="10" w:name="_Toc140840604"/>
      <w:bookmarkStart w:id="11" w:name="_Toc193377817"/>
      <w:bookmarkStart w:id="12" w:name="_Toc204157954"/>
      <w:r w:rsidRPr="150C9D96">
        <w:rPr>
          <w:sz w:val="40"/>
          <w:szCs w:val="40"/>
        </w:rPr>
        <w:t xml:space="preserve">Key </w:t>
      </w:r>
      <w:r w:rsidR="469E42EE" w:rsidRPr="150C9D96">
        <w:rPr>
          <w:sz w:val="40"/>
          <w:szCs w:val="40"/>
        </w:rPr>
        <w:t>Themes</w:t>
      </w:r>
      <w:bookmarkEnd w:id="9"/>
      <w:bookmarkEnd w:id="10"/>
      <w:bookmarkEnd w:id="11"/>
      <w:bookmarkEnd w:id="12"/>
    </w:p>
    <w:p w14:paraId="2E406E0D" w14:textId="55BEE2DA" w:rsidR="00FA4CEE" w:rsidRDefault="6B221C7C" w:rsidP="00D644BB">
      <w:r>
        <w:t>Several k</w:t>
      </w:r>
      <w:r w:rsidR="733EDB1B">
        <w:t xml:space="preserve">ey themes </w:t>
      </w:r>
      <w:r w:rsidR="55290CF0">
        <w:t>e</w:t>
      </w:r>
      <w:r w:rsidR="733EDB1B">
        <w:t xml:space="preserve">merged </w:t>
      </w:r>
      <w:r w:rsidR="7878BC86">
        <w:t xml:space="preserve">across multiple </w:t>
      </w:r>
      <w:r w:rsidR="733EDB1B">
        <w:t>stakeholder meetings</w:t>
      </w:r>
      <w:r w:rsidR="040F4FB4">
        <w:t xml:space="preserve"> and </w:t>
      </w:r>
      <w:r w:rsidR="7DCA659E">
        <w:t>written submissions</w:t>
      </w:r>
      <w:r w:rsidR="040F4FB4">
        <w:t xml:space="preserve"> received in response to the consultation paper</w:t>
      </w:r>
      <w:r w:rsidR="7878BC86">
        <w:t>.</w:t>
      </w:r>
      <w:r w:rsidR="7A1500F9">
        <w:t xml:space="preserve"> These</w:t>
      </w:r>
      <w:r w:rsidR="533CCF5C">
        <w:t xml:space="preserve"> </w:t>
      </w:r>
      <w:r w:rsidR="0E996A2B">
        <w:t>have been</w:t>
      </w:r>
      <w:r w:rsidR="533CCF5C">
        <w:t xml:space="preserve"> broadly summarised </w:t>
      </w:r>
      <w:r w:rsidR="0E996A2B">
        <w:t>belo</w:t>
      </w:r>
      <w:r w:rsidR="7B1750A1">
        <w:t>w:</w:t>
      </w:r>
    </w:p>
    <w:p w14:paraId="044F262A" w14:textId="2CBA0ACF" w:rsidR="00880922" w:rsidRDefault="002D392A" w:rsidP="008067D3">
      <w:pPr>
        <w:pStyle w:val="Heading2"/>
      </w:pPr>
      <w:bookmarkStart w:id="13" w:name="_Toc204157955"/>
      <w:r w:rsidRPr="00192048">
        <w:t>AI</w:t>
      </w:r>
      <w:r w:rsidRPr="0082103B">
        <w:t xml:space="preserve"> understanding</w:t>
      </w:r>
      <w:bookmarkEnd w:id="13"/>
      <w:r w:rsidRPr="002D392A">
        <w:t xml:space="preserve"> </w:t>
      </w:r>
    </w:p>
    <w:p w14:paraId="7C3B934C" w14:textId="1711B13F" w:rsidR="0026563C" w:rsidRDefault="001870D2" w:rsidP="008067D3">
      <w:r>
        <w:t>Stakeholder</w:t>
      </w:r>
      <w:r w:rsidR="002D392A" w:rsidRPr="002D392A">
        <w:t xml:space="preserve"> understanding of AI is diverse. Many </w:t>
      </w:r>
      <w:r w:rsidR="00731764">
        <w:t xml:space="preserve">people </w:t>
      </w:r>
      <w:r w:rsidR="002D392A" w:rsidRPr="002D392A">
        <w:t xml:space="preserve">do not understand </w:t>
      </w:r>
      <w:r w:rsidR="00490F6E" w:rsidRPr="002D392A">
        <w:t>AI</w:t>
      </w:r>
      <w:r w:rsidR="00490F6E">
        <w:t xml:space="preserve"> or</w:t>
      </w:r>
      <w:r w:rsidR="00277464">
        <w:t xml:space="preserve"> base </w:t>
      </w:r>
      <w:r w:rsidR="00731764">
        <w:t xml:space="preserve">their </w:t>
      </w:r>
      <w:r w:rsidR="00277464">
        <w:t xml:space="preserve">views on </w:t>
      </w:r>
      <w:r w:rsidR="00766753">
        <w:t xml:space="preserve">information they </w:t>
      </w:r>
      <w:r w:rsidR="00490F6E">
        <w:t xml:space="preserve">receive from the </w:t>
      </w:r>
      <w:r w:rsidR="00277464">
        <w:t xml:space="preserve">media </w:t>
      </w:r>
      <w:r w:rsidR="00490F6E">
        <w:t>(including social media). This</w:t>
      </w:r>
      <w:r w:rsidR="008A08BC">
        <w:t xml:space="preserve"> makes it difficult </w:t>
      </w:r>
      <w:r w:rsidR="00490F6E">
        <w:t xml:space="preserve">for people to </w:t>
      </w:r>
      <w:r w:rsidR="00734769">
        <w:t>consider the</w:t>
      </w:r>
      <w:r w:rsidR="008A08BC">
        <w:t xml:space="preserve"> implications</w:t>
      </w:r>
      <w:r w:rsidR="001F7262">
        <w:t xml:space="preserve"> </w:t>
      </w:r>
      <w:r w:rsidR="00734769">
        <w:t xml:space="preserve">of AI </w:t>
      </w:r>
      <w:r w:rsidR="001F7262">
        <w:t xml:space="preserve">or have nuanced </w:t>
      </w:r>
      <w:r w:rsidR="0074439B">
        <w:t>discussion</w:t>
      </w:r>
      <w:r w:rsidR="00734769">
        <w:t>s</w:t>
      </w:r>
      <w:r w:rsidR="00916F34">
        <w:t xml:space="preserve"> about its risks and benefits</w:t>
      </w:r>
      <w:r w:rsidR="001B05AE">
        <w:t>.</w:t>
      </w:r>
      <w:r w:rsidR="005B2A69">
        <w:t xml:space="preserve"> </w:t>
      </w:r>
      <w:r w:rsidR="00537194">
        <w:t>Some</w:t>
      </w:r>
      <w:r w:rsidR="006F6686">
        <w:t xml:space="preserve"> who </w:t>
      </w:r>
      <w:r w:rsidR="008A08BC">
        <w:t xml:space="preserve">have a good understanding </w:t>
      </w:r>
      <w:r w:rsidR="006F6686">
        <w:t xml:space="preserve">of AI </w:t>
      </w:r>
      <w:r w:rsidR="00C32A08">
        <w:t xml:space="preserve">and </w:t>
      </w:r>
      <w:r w:rsidR="008A08BC">
        <w:t xml:space="preserve">are </w:t>
      </w:r>
      <w:r w:rsidR="006F6686">
        <w:t xml:space="preserve">eager </w:t>
      </w:r>
      <w:r w:rsidR="008A08BC">
        <w:t xml:space="preserve">to highlight risks and problems </w:t>
      </w:r>
      <w:r w:rsidR="006F6686">
        <w:t xml:space="preserve">with </w:t>
      </w:r>
      <w:r w:rsidR="008A08BC">
        <w:t>the various AI products a</w:t>
      </w:r>
      <w:r w:rsidR="00CB10A8">
        <w:t>l</w:t>
      </w:r>
      <w:r w:rsidR="008A08BC">
        <w:t>ready in market</w:t>
      </w:r>
      <w:r w:rsidR="002C7EE1">
        <w:t>.</w:t>
      </w:r>
      <w:r w:rsidR="0016329D">
        <w:t xml:space="preserve"> These respondents </w:t>
      </w:r>
      <w:r w:rsidR="00E26575">
        <w:t>are concerned with</w:t>
      </w:r>
      <w:r w:rsidR="00CB10A8">
        <w:t xml:space="preserve"> protect</w:t>
      </w:r>
      <w:r w:rsidR="00E26575">
        <w:t>ing</w:t>
      </w:r>
      <w:r w:rsidR="00CB10A8">
        <w:t xml:space="preserve"> consumers and the health workforce</w:t>
      </w:r>
      <w:r w:rsidR="00DA1C16">
        <w:t xml:space="preserve"> from potential risks</w:t>
      </w:r>
      <w:r w:rsidR="00CB10A8">
        <w:t>, and/or improving the AI products to make them safer.</w:t>
      </w:r>
    </w:p>
    <w:p w14:paraId="7A9F8FF6" w14:textId="576695DF" w:rsidR="00DA1C16" w:rsidRDefault="002D392A" w:rsidP="008067D3">
      <w:pPr>
        <w:pStyle w:val="Heading2"/>
      </w:pPr>
      <w:bookmarkStart w:id="14" w:name="_Toc204157956"/>
      <w:r w:rsidRPr="002D392A">
        <w:t>Bias</w:t>
      </w:r>
      <w:bookmarkEnd w:id="14"/>
      <w:r w:rsidRPr="002D392A">
        <w:t xml:space="preserve"> </w:t>
      </w:r>
    </w:p>
    <w:p w14:paraId="7C7C61D2" w14:textId="1CC96E85" w:rsidR="003050EB" w:rsidRPr="002D392A" w:rsidRDefault="00A130E1" w:rsidP="008067D3">
      <w:r>
        <w:t xml:space="preserve">Bias </w:t>
      </w:r>
      <w:r w:rsidR="008721A5">
        <w:t xml:space="preserve">was a </w:t>
      </w:r>
      <w:r w:rsidR="00765608">
        <w:t xml:space="preserve">strong theme </w:t>
      </w:r>
      <w:r w:rsidR="007E0DBB">
        <w:t xml:space="preserve">that emerged </w:t>
      </w:r>
      <w:r w:rsidR="008721A5">
        <w:t>consistent</w:t>
      </w:r>
      <w:r w:rsidR="007E0DBB">
        <w:t>ly</w:t>
      </w:r>
      <w:r w:rsidR="008818F8">
        <w:t xml:space="preserve"> </w:t>
      </w:r>
      <w:r w:rsidR="00ED06F0">
        <w:t xml:space="preserve">throughout </w:t>
      </w:r>
      <w:r w:rsidR="008818F8">
        <w:t>many</w:t>
      </w:r>
      <w:r w:rsidR="00ED06F0">
        <w:t xml:space="preserve"> </w:t>
      </w:r>
      <w:r w:rsidR="00D80CB8">
        <w:t>submissions</w:t>
      </w:r>
      <w:r>
        <w:t xml:space="preserve">. </w:t>
      </w:r>
      <w:r w:rsidR="00DA1C16">
        <w:t>Most respondents</w:t>
      </w:r>
      <w:r w:rsidR="002D392A" w:rsidRPr="002D392A">
        <w:t xml:space="preserve"> </w:t>
      </w:r>
      <w:r w:rsidR="00F30831">
        <w:t>we</w:t>
      </w:r>
      <w:r w:rsidR="00F30831" w:rsidRPr="002D392A">
        <w:t xml:space="preserve">re </w:t>
      </w:r>
      <w:r w:rsidR="002D392A" w:rsidRPr="002D392A">
        <w:t xml:space="preserve">concerned about </w:t>
      </w:r>
      <w:r w:rsidR="00DA1C16">
        <w:t xml:space="preserve">the potential for </w:t>
      </w:r>
      <w:r w:rsidR="002D392A" w:rsidRPr="002D392A">
        <w:t xml:space="preserve">bias, especially where Australian populations </w:t>
      </w:r>
      <w:r w:rsidR="0074439B">
        <w:t xml:space="preserve">are </w:t>
      </w:r>
      <w:r w:rsidR="002D392A" w:rsidRPr="002D392A">
        <w:t xml:space="preserve">not </w:t>
      </w:r>
      <w:r w:rsidR="002D1714">
        <w:t>well represented during the</w:t>
      </w:r>
      <w:r w:rsidR="002D392A" w:rsidRPr="002D392A">
        <w:t xml:space="preserve"> development of AI products​</w:t>
      </w:r>
      <w:r w:rsidR="0006652B">
        <w:t xml:space="preserve">. </w:t>
      </w:r>
      <w:r w:rsidR="00CA480A">
        <w:t>These concerns are reflected in</w:t>
      </w:r>
      <w:r w:rsidR="00D906D4">
        <w:t xml:space="preserve"> well</w:t>
      </w:r>
      <w:r w:rsidR="000B460B">
        <w:t xml:space="preserve"> </w:t>
      </w:r>
      <w:r w:rsidR="00D906D4">
        <w:t xml:space="preserve">documented studies demonstrating </w:t>
      </w:r>
      <w:r>
        <w:t xml:space="preserve">AI </w:t>
      </w:r>
      <w:r w:rsidR="00D906D4">
        <w:t>bias and its consequences</w:t>
      </w:r>
      <w:r>
        <w:t>.</w:t>
      </w:r>
    </w:p>
    <w:p w14:paraId="52DF8680" w14:textId="207495ED" w:rsidR="000B460B" w:rsidRDefault="002D392A" w:rsidP="008067D3">
      <w:pPr>
        <w:pStyle w:val="Heading2"/>
      </w:pPr>
      <w:bookmarkStart w:id="15" w:name="_Toc204157957"/>
      <w:r w:rsidRPr="00BF206A">
        <w:lastRenderedPageBreak/>
        <w:t xml:space="preserve">Consent and </w:t>
      </w:r>
      <w:r w:rsidR="00BF206A" w:rsidRPr="00BF206A">
        <w:t>transparency</w:t>
      </w:r>
      <w:bookmarkEnd w:id="15"/>
      <w:r w:rsidR="00BF206A">
        <w:t xml:space="preserve"> </w:t>
      </w:r>
    </w:p>
    <w:p w14:paraId="3A270278" w14:textId="76A1935E" w:rsidR="003050EB" w:rsidRPr="002D392A" w:rsidRDefault="00EA2A66" w:rsidP="008067D3">
      <w:r>
        <w:t xml:space="preserve">Stakeholders expressed </w:t>
      </w:r>
      <w:r w:rsidR="002D392A" w:rsidRPr="002D392A">
        <w:t>concern</w:t>
      </w:r>
      <w:r w:rsidR="00BF206A">
        <w:t>s</w:t>
      </w:r>
      <w:r>
        <w:t xml:space="preserve"> about consent and transparency with a </w:t>
      </w:r>
      <w:r w:rsidR="0074439B" w:rsidRPr="002D392A">
        <w:t>specific</w:t>
      </w:r>
      <w:r>
        <w:t xml:space="preserve"> focus on</w:t>
      </w:r>
      <w:r w:rsidR="0074439B" w:rsidRPr="002D392A">
        <w:t xml:space="preserve"> informed c</w:t>
      </w:r>
      <w:r w:rsidR="0074439B">
        <w:t>o</w:t>
      </w:r>
      <w:r w:rsidR="0074439B" w:rsidRPr="002D392A">
        <w:t>nsent</w:t>
      </w:r>
      <w:r>
        <w:t>. S</w:t>
      </w:r>
      <w:r w:rsidR="00981DCD">
        <w:t xml:space="preserve">ubmissions </w:t>
      </w:r>
      <w:r w:rsidR="003543F6">
        <w:t>highlighted</w:t>
      </w:r>
      <w:r w:rsidR="00D84013">
        <w:t xml:space="preserve"> a need for the development of</w:t>
      </w:r>
      <w:r w:rsidR="00981DCD">
        <w:t xml:space="preserve"> principles, </w:t>
      </w:r>
      <w:bookmarkStart w:id="16" w:name="_Int_sXQUdh5G"/>
      <w:r w:rsidR="00981DCD">
        <w:t>governance</w:t>
      </w:r>
      <w:bookmarkEnd w:id="16"/>
      <w:r w:rsidR="00981DCD">
        <w:t xml:space="preserve"> and consent frameworks specific to health along with education and guidance for </w:t>
      </w:r>
      <w:r w:rsidR="006928A9">
        <w:t>workers and</w:t>
      </w:r>
      <w:r w:rsidR="00981DCD">
        <w:t xml:space="preserve"> consumers</w:t>
      </w:r>
      <w:r w:rsidR="00BF206A">
        <w:t xml:space="preserve">. </w:t>
      </w:r>
      <w:r w:rsidR="00EA0219">
        <w:t>Stakeholders also raised the need for t</w:t>
      </w:r>
      <w:r w:rsidR="001260E5">
        <w:t xml:space="preserve">ransparency </w:t>
      </w:r>
      <w:r w:rsidR="00FA475D">
        <w:t xml:space="preserve">about </w:t>
      </w:r>
      <w:r w:rsidR="001260E5">
        <w:t>when AI is being used</w:t>
      </w:r>
      <w:r w:rsidR="00FA475D">
        <w:t xml:space="preserve"> in the delivery of car</w:t>
      </w:r>
      <w:r w:rsidR="00BB648A">
        <w:t>e</w:t>
      </w:r>
      <w:r w:rsidR="008B29C9">
        <w:t xml:space="preserve"> and </w:t>
      </w:r>
      <w:r w:rsidR="00BB648A">
        <w:t>how the AI product works</w:t>
      </w:r>
      <w:r w:rsidR="008B29C9">
        <w:t xml:space="preserve"> (including how it derives outputs).</w:t>
      </w:r>
      <w:r w:rsidR="001260E5">
        <w:t xml:space="preserve"> </w:t>
      </w:r>
      <w:r w:rsidR="00C961FA">
        <w:t>Stakeholders held</w:t>
      </w:r>
      <w:r w:rsidR="009C7CB5">
        <w:t xml:space="preserve"> </w:t>
      </w:r>
      <w:r w:rsidR="00506614">
        <w:t>varying views about how t</w:t>
      </w:r>
      <w:r w:rsidR="00C961FA">
        <w:t xml:space="preserve">o </w:t>
      </w:r>
      <w:r w:rsidR="00C1507A">
        <w:t>improve</w:t>
      </w:r>
      <w:r w:rsidR="00733241">
        <w:t xml:space="preserve"> AI</w:t>
      </w:r>
      <w:r w:rsidR="00C961FA">
        <w:t xml:space="preserve"> transparency and</w:t>
      </w:r>
      <w:r w:rsidR="00CE45D8">
        <w:t xml:space="preserve"> e</w:t>
      </w:r>
      <w:r w:rsidR="00733241">
        <w:t xml:space="preserve">nsure </w:t>
      </w:r>
      <w:r w:rsidR="00AC5A3A">
        <w:t>patients consent to its use</w:t>
      </w:r>
      <w:r w:rsidR="001952E4">
        <w:t>.</w:t>
      </w:r>
    </w:p>
    <w:p w14:paraId="2A7A863C" w14:textId="11C73D7F" w:rsidR="00640D47" w:rsidRDefault="002D392A" w:rsidP="008067D3">
      <w:pPr>
        <w:pStyle w:val="Heading2"/>
      </w:pPr>
      <w:bookmarkStart w:id="17" w:name="_Toc204157958"/>
      <w:r w:rsidRPr="002D392A">
        <w:t>Data</w:t>
      </w:r>
      <w:bookmarkEnd w:id="17"/>
      <w:r w:rsidRPr="002D392A">
        <w:t xml:space="preserve"> </w:t>
      </w:r>
    </w:p>
    <w:p w14:paraId="0CF8CB42" w14:textId="2F9F800D" w:rsidR="004112A4" w:rsidRDefault="00735516" w:rsidP="00C961FA">
      <w:r>
        <w:t xml:space="preserve">Data emerged as a major area of focus </w:t>
      </w:r>
      <w:r w:rsidR="005B3D22">
        <w:t xml:space="preserve">and stakeholders </w:t>
      </w:r>
      <w:r w:rsidR="003D0D0A">
        <w:t>provided</w:t>
      </w:r>
      <w:r w:rsidR="005B3D22">
        <w:t xml:space="preserve"> a range of</w:t>
      </w:r>
      <w:r w:rsidR="003D0D0A">
        <w:t xml:space="preserve"> </w:t>
      </w:r>
      <w:r w:rsidR="00245DC0">
        <w:t xml:space="preserve">suggestions </w:t>
      </w:r>
      <w:r w:rsidR="003D0D0A">
        <w:t xml:space="preserve">about how to </w:t>
      </w:r>
      <w:r w:rsidR="00245DC0">
        <w:t xml:space="preserve">address </w:t>
      </w:r>
      <w:r w:rsidR="005B3D22">
        <w:t>associated risks</w:t>
      </w:r>
      <w:r w:rsidR="00245DC0">
        <w:t xml:space="preserve">. </w:t>
      </w:r>
      <w:r w:rsidR="003229ED">
        <w:t xml:space="preserve">Aspects of data covered included </w:t>
      </w:r>
      <w:r w:rsidR="002D392A" w:rsidRPr="002D392A">
        <w:t xml:space="preserve">storage, </w:t>
      </w:r>
      <w:r w:rsidR="009B5157">
        <w:t>encryption, ownership</w:t>
      </w:r>
      <w:r w:rsidR="00816856">
        <w:t>,</w:t>
      </w:r>
      <w:r w:rsidR="0041009F">
        <w:t xml:space="preserve"> </w:t>
      </w:r>
      <w:r w:rsidR="002D392A" w:rsidRPr="002D392A">
        <w:t>confidentiality</w:t>
      </w:r>
      <w:r w:rsidR="004112A4">
        <w:t xml:space="preserve"> and</w:t>
      </w:r>
      <w:r w:rsidR="002D392A" w:rsidRPr="002D392A">
        <w:t xml:space="preserve"> deidentification</w:t>
      </w:r>
      <w:r w:rsidR="00E25C3B">
        <w:t xml:space="preserve">. </w:t>
      </w:r>
    </w:p>
    <w:p w14:paraId="563B63DB" w14:textId="77777777" w:rsidR="004112A4" w:rsidRDefault="004112A4" w:rsidP="00C961FA"/>
    <w:p w14:paraId="27186530" w14:textId="0CB61EE8" w:rsidR="002D392A" w:rsidRDefault="00E25C3B" w:rsidP="00C961FA">
      <w:r>
        <w:t xml:space="preserve">Reidentification </w:t>
      </w:r>
      <w:r w:rsidR="000A7121">
        <w:t xml:space="preserve">of patient data </w:t>
      </w:r>
      <w:r>
        <w:t>emerged as a key concern</w:t>
      </w:r>
      <w:r w:rsidR="00C72B16">
        <w:t>. S</w:t>
      </w:r>
      <w:r w:rsidR="00C02E78">
        <w:t>takeholders highlight</w:t>
      </w:r>
      <w:r w:rsidR="00C72B16">
        <w:t>ed</w:t>
      </w:r>
      <w:r w:rsidR="00C02E78">
        <w:t xml:space="preserve"> that, </w:t>
      </w:r>
      <w:r>
        <w:t>given the many data sources now available</w:t>
      </w:r>
      <w:r w:rsidR="00C72B16">
        <w:t>,</w:t>
      </w:r>
      <w:r w:rsidR="00932D9B">
        <w:t xml:space="preserve"> even the most robust</w:t>
      </w:r>
      <w:r w:rsidR="00C72B16">
        <w:t xml:space="preserve"> </w:t>
      </w:r>
      <w:r w:rsidR="0080010B">
        <w:t>techn</w:t>
      </w:r>
      <w:r w:rsidR="004C3A6E">
        <w:t>i</w:t>
      </w:r>
      <w:r w:rsidR="0080010B">
        <w:t>ques for deidentification may no longer be sufficient to safeguard patient privacy</w:t>
      </w:r>
      <w:r w:rsidR="000B5CF7">
        <w:t>. Some respondents pointed out that</w:t>
      </w:r>
      <w:r w:rsidR="00695BD6">
        <w:t xml:space="preserve"> reidentifying of patient</w:t>
      </w:r>
      <w:r w:rsidR="00510203">
        <w:t xml:space="preserve"> </w:t>
      </w:r>
      <w:r w:rsidR="00695BD6">
        <w:t>data is a likely outcome</w:t>
      </w:r>
      <w:r w:rsidR="0080010B">
        <w:t xml:space="preserve">. </w:t>
      </w:r>
      <w:r w:rsidR="00523B2E">
        <w:t>Several c</w:t>
      </w:r>
      <w:r w:rsidR="0080010B">
        <w:t xml:space="preserve">linical </w:t>
      </w:r>
      <w:r w:rsidR="000915D3">
        <w:t>stakeholders</w:t>
      </w:r>
      <w:r w:rsidR="006E257F">
        <w:t xml:space="preserve"> </w:t>
      </w:r>
      <w:r w:rsidR="00B67166">
        <w:t>raised th</w:t>
      </w:r>
      <w:r w:rsidR="001952E4">
        <w:t>at</w:t>
      </w:r>
      <w:r w:rsidR="00B67166">
        <w:t xml:space="preserve"> certain patient data</w:t>
      </w:r>
      <w:r w:rsidR="00027DCE">
        <w:t>,</w:t>
      </w:r>
      <w:r w:rsidR="00643444">
        <w:t xml:space="preserve"> such as skin scans and genetic data</w:t>
      </w:r>
      <w:r w:rsidR="00027DCE">
        <w:t>,</w:t>
      </w:r>
      <w:r w:rsidR="00B67166">
        <w:t xml:space="preserve"> is impossible to deidentify</w:t>
      </w:r>
      <w:r w:rsidR="00AB78EF">
        <w:t>. In these instances</w:t>
      </w:r>
      <w:r w:rsidR="00B67166">
        <w:t xml:space="preserve">, </w:t>
      </w:r>
      <w:r w:rsidR="00425D67">
        <w:t xml:space="preserve">deidentification </w:t>
      </w:r>
      <w:r w:rsidR="00AB78EF">
        <w:t>cannot</w:t>
      </w:r>
      <w:r w:rsidR="00425D67">
        <w:t xml:space="preserve"> be assumed to be a safeguard</w:t>
      </w:r>
      <w:r w:rsidR="00AB78EF">
        <w:t xml:space="preserve"> for </w:t>
      </w:r>
      <w:r w:rsidR="00D87385">
        <w:t>patient privacy</w:t>
      </w:r>
      <w:r w:rsidR="00F804C2">
        <w:t>.</w:t>
      </w:r>
    </w:p>
    <w:p w14:paraId="5F85324E" w14:textId="77777777" w:rsidR="00F804C2" w:rsidRDefault="00F804C2" w:rsidP="00F804C2"/>
    <w:p w14:paraId="55E7B751" w14:textId="563F5953" w:rsidR="00584F8B" w:rsidRDefault="37A9FAEB" w:rsidP="008067D3">
      <w:r>
        <w:t xml:space="preserve">Stakeholders </w:t>
      </w:r>
      <w:r w:rsidR="45934AA7">
        <w:t>generally</w:t>
      </w:r>
      <w:r>
        <w:t xml:space="preserve"> agreed that p</w:t>
      </w:r>
      <w:r w:rsidR="13393F8F">
        <w:t xml:space="preserve">atient data </w:t>
      </w:r>
      <w:r>
        <w:t>is</w:t>
      </w:r>
      <w:r w:rsidR="13393F8F">
        <w:t xml:space="preserve"> highly and uniquely sensitive, relative to data in other sectors of the economy.</w:t>
      </w:r>
      <w:r w:rsidR="6DB29A05">
        <w:t xml:space="preserve"> </w:t>
      </w:r>
      <w:r w:rsidR="63C76D66">
        <w:t>Data ownership was a polarising concept</w:t>
      </w:r>
      <w:r w:rsidR="31CCF66F">
        <w:t>, with s</w:t>
      </w:r>
      <w:r w:rsidR="6DB29A05">
        <w:t xml:space="preserve">ome respondents </w:t>
      </w:r>
      <w:r w:rsidR="31CCF66F">
        <w:t xml:space="preserve">asserting </w:t>
      </w:r>
      <w:r w:rsidR="6DB29A05">
        <w:t xml:space="preserve">that patients own their </w:t>
      </w:r>
      <w:r w:rsidR="31CCF66F">
        <w:t xml:space="preserve">health </w:t>
      </w:r>
      <w:r w:rsidR="6DB29A05">
        <w:t xml:space="preserve">data, while some health service providers </w:t>
      </w:r>
      <w:r w:rsidR="31CCF66F">
        <w:t xml:space="preserve">said </w:t>
      </w:r>
      <w:r w:rsidR="03B12B0D">
        <w:t>otherwise</w:t>
      </w:r>
      <w:r w:rsidR="649566F2">
        <w:t>.</w:t>
      </w:r>
      <w:r w:rsidR="03B12B0D">
        <w:t xml:space="preserve"> </w:t>
      </w:r>
      <w:r w:rsidR="6DAC0FF6">
        <w:t xml:space="preserve">Respondents suggested a need for a </w:t>
      </w:r>
      <w:r w:rsidR="03B12B0D">
        <w:t>framework to clarify</w:t>
      </w:r>
      <w:r w:rsidR="36C411FB">
        <w:t xml:space="preserve"> data</w:t>
      </w:r>
      <w:r w:rsidR="03B12B0D">
        <w:t xml:space="preserve"> ownership and </w:t>
      </w:r>
      <w:r w:rsidR="3D318358">
        <w:t xml:space="preserve">articulate standards around </w:t>
      </w:r>
      <w:r w:rsidR="03B12B0D">
        <w:t>access to patient data, including what kinds of data</w:t>
      </w:r>
      <w:r w:rsidR="682901C9">
        <w:t xml:space="preserve"> can be accessed</w:t>
      </w:r>
      <w:r w:rsidR="03B12B0D">
        <w:t xml:space="preserve"> and when.</w:t>
      </w:r>
      <w:r w:rsidR="36C411FB">
        <w:t xml:space="preserve"> As part of future policy development, it will be </w:t>
      </w:r>
      <w:r w:rsidR="3D318358">
        <w:t xml:space="preserve">useful </w:t>
      </w:r>
      <w:r w:rsidR="36C411FB">
        <w:t xml:space="preserve">to examine what </w:t>
      </w:r>
      <w:r w:rsidR="79519BCB">
        <w:t xml:space="preserve">lessons can be learnt from genomics. </w:t>
      </w:r>
    </w:p>
    <w:p w14:paraId="7ADF7A7E" w14:textId="71E9629B" w:rsidR="00584F8B" w:rsidRDefault="00584F8B" w:rsidP="0DD60729">
      <w:pPr>
        <w:ind w:left="720"/>
      </w:pPr>
    </w:p>
    <w:p w14:paraId="00A6ABE6" w14:textId="258687AC" w:rsidR="008C1D73" w:rsidRDefault="008C1D73" w:rsidP="0DD60729">
      <w:pPr>
        <w:ind w:left="720"/>
      </w:pPr>
      <w:r>
        <w:t>‘O</w:t>
      </w:r>
      <w:r w:rsidR="0BF05C06">
        <w:t>nly 38% of Australians trust that companies that use artificial intelligence will protect their personal data</w:t>
      </w:r>
      <w:r>
        <w:t>.’</w:t>
      </w:r>
      <w:r w:rsidR="71058221" w:rsidRPr="008067D3">
        <w:t xml:space="preserve"> </w:t>
      </w:r>
    </w:p>
    <w:p w14:paraId="44B13630" w14:textId="350FA089" w:rsidR="00584F8B" w:rsidRDefault="71058221" w:rsidP="008067D3">
      <w:pPr>
        <w:pStyle w:val="ListParagraph"/>
        <w:ind w:left="7560"/>
        <w:jc w:val="right"/>
      </w:pPr>
      <w:r w:rsidRPr="008067D3">
        <w:t>ANDHealth</w:t>
      </w:r>
    </w:p>
    <w:p w14:paraId="4F69D09A" w14:textId="77777777" w:rsidR="00E26A33" w:rsidRPr="008067D3" w:rsidRDefault="009C4EDC" w:rsidP="008067D3">
      <w:pPr>
        <w:pStyle w:val="Heading2"/>
      </w:pPr>
      <w:bookmarkStart w:id="18" w:name="_Toc204157959"/>
      <w:r w:rsidRPr="008067D3">
        <w:t>Evidence base</w:t>
      </w:r>
      <w:bookmarkEnd w:id="18"/>
      <w:r w:rsidRPr="008067D3">
        <w:t xml:space="preserve"> </w:t>
      </w:r>
    </w:p>
    <w:p w14:paraId="1255E105" w14:textId="3BE80738" w:rsidR="009D11AE" w:rsidRDefault="00584F8B" w:rsidP="00584F8B">
      <w:pPr>
        <w:pStyle w:val="Paragraphtext"/>
        <w:rPr>
          <w:sz w:val="22"/>
          <w:szCs w:val="22"/>
        </w:rPr>
      </w:pPr>
      <w:r>
        <w:rPr>
          <w:sz w:val="22"/>
          <w:szCs w:val="22"/>
        </w:rPr>
        <w:t>M</w:t>
      </w:r>
      <w:r w:rsidR="003F1EF9" w:rsidRPr="0004167A">
        <w:rPr>
          <w:sz w:val="22"/>
          <w:szCs w:val="22"/>
        </w:rPr>
        <w:t xml:space="preserve">ultiple submissions </w:t>
      </w:r>
      <w:r w:rsidR="00B94427" w:rsidRPr="0004167A">
        <w:rPr>
          <w:sz w:val="22"/>
          <w:szCs w:val="22"/>
        </w:rPr>
        <w:t>f</w:t>
      </w:r>
      <w:r w:rsidR="00B94427">
        <w:rPr>
          <w:sz w:val="22"/>
          <w:szCs w:val="22"/>
        </w:rPr>
        <w:t>ro</w:t>
      </w:r>
      <w:r w:rsidR="00B94427" w:rsidRPr="0004167A">
        <w:rPr>
          <w:sz w:val="22"/>
          <w:szCs w:val="22"/>
        </w:rPr>
        <w:t xml:space="preserve">m </w:t>
      </w:r>
      <w:r w:rsidR="00D220C8" w:rsidRPr="0004167A">
        <w:rPr>
          <w:sz w:val="22"/>
          <w:szCs w:val="22"/>
        </w:rPr>
        <w:t xml:space="preserve">diverse sectors </w:t>
      </w:r>
      <w:r w:rsidR="000655D4">
        <w:rPr>
          <w:sz w:val="22"/>
          <w:szCs w:val="22"/>
        </w:rPr>
        <w:t xml:space="preserve">highlighted the need </w:t>
      </w:r>
      <w:r w:rsidR="003F1EF9" w:rsidRPr="0004167A">
        <w:rPr>
          <w:sz w:val="22"/>
          <w:szCs w:val="22"/>
        </w:rPr>
        <w:t>for</w:t>
      </w:r>
      <w:r w:rsidR="001D6683">
        <w:rPr>
          <w:sz w:val="22"/>
          <w:szCs w:val="22"/>
        </w:rPr>
        <w:t xml:space="preserve"> a robust evidence base to inform both the development and implementation of AI in health care.</w:t>
      </w:r>
      <w:r w:rsidR="003F1EF9" w:rsidRPr="0004167A">
        <w:rPr>
          <w:sz w:val="22"/>
          <w:szCs w:val="22"/>
        </w:rPr>
        <w:t xml:space="preserve"> </w:t>
      </w:r>
      <w:r w:rsidR="001D6683">
        <w:rPr>
          <w:sz w:val="22"/>
          <w:szCs w:val="22"/>
        </w:rPr>
        <w:t>This will ensure AI</w:t>
      </w:r>
      <w:r w:rsidR="00710D34">
        <w:rPr>
          <w:sz w:val="22"/>
          <w:szCs w:val="22"/>
        </w:rPr>
        <w:t xml:space="preserve"> align</w:t>
      </w:r>
      <w:r w:rsidR="001D6683">
        <w:rPr>
          <w:sz w:val="22"/>
          <w:szCs w:val="22"/>
        </w:rPr>
        <w:t>s</w:t>
      </w:r>
      <w:r w:rsidR="00710D34">
        <w:rPr>
          <w:sz w:val="22"/>
          <w:szCs w:val="22"/>
        </w:rPr>
        <w:t xml:space="preserve"> with existing principles around evidence-based care within the sector</w:t>
      </w:r>
      <w:bookmarkStart w:id="19" w:name="_Int_cpUBW6bH"/>
      <w:r w:rsidR="00196D24" w:rsidRPr="0004167A">
        <w:rPr>
          <w:sz w:val="22"/>
          <w:szCs w:val="22"/>
        </w:rPr>
        <w:t xml:space="preserve">.  </w:t>
      </w:r>
      <w:bookmarkEnd w:id="19"/>
      <w:r w:rsidR="003A18A8">
        <w:rPr>
          <w:sz w:val="22"/>
          <w:szCs w:val="22"/>
        </w:rPr>
        <w:t>Stakeholders highlighted the</w:t>
      </w:r>
      <w:r w:rsidR="003A18A8" w:rsidRPr="0004167A">
        <w:rPr>
          <w:sz w:val="22"/>
          <w:szCs w:val="22"/>
        </w:rPr>
        <w:t xml:space="preserve"> </w:t>
      </w:r>
      <w:r w:rsidR="00196D24" w:rsidRPr="0004167A">
        <w:rPr>
          <w:sz w:val="22"/>
          <w:szCs w:val="22"/>
        </w:rPr>
        <w:t xml:space="preserve">need for </w:t>
      </w:r>
      <w:r w:rsidR="00D220C8" w:rsidRPr="0004167A">
        <w:rPr>
          <w:sz w:val="22"/>
          <w:szCs w:val="22"/>
        </w:rPr>
        <w:t xml:space="preserve">trials, </w:t>
      </w:r>
      <w:bookmarkStart w:id="20" w:name="_Int_zol27YLH"/>
      <w:r w:rsidR="00196D24" w:rsidRPr="0004167A">
        <w:rPr>
          <w:sz w:val="22"/>
          <w:szCs w:val="22"/>
        </w:rPr>
        <w:t>auditing</w:t>
      </w:r>
      <w:bookmarkEnd w:id="20"/>
      <w:r w:rsidR="00196D24" w:rsidRPr="0004167A">
        <w:rPr>
          <w:sz w:val="22"/>
          <w:szCs w:val="22"/>
        </w:rPr>
        <w:t xml:space="preserve"> </w:t>
      </w:r>
      <w:r w:rsidR="00D220C8" w:rsidRPr="0004167A">
        <w:rPr>
          <w:sz w:val="22"/>
          <w:szCs w:val="22"/>
        </w:rPr>
        <w:t xml:space="preserve">and </w:t>
      </w:r>
      <w:r w:rsidR="00196D24" w:rsidRPr="0004167A">
        <w:rPr>
          <w:sz w:val="22"/>
          <w:szCs w:val="22"/>
        </w:rPr>
        <w:t>monitoring mechanisms to understand how AI performs</w:t>
      </w:r>
      <w:r w:rsidR="003A18A8">
        <w:rPr>
          <w:sz w:val="22"/>
          <w:szCs w:val="22"/>
        </w:rPr>
        <w:t>.</w:t>
      </w:r>
      <w:r w:rsidR="00C9060C">
        <w:rPr>
          <w:sz w:val="22"/>
          <w:szCs w:val="22"/>
        </w:rPr>
        <w:t xml:space="preserve"> Stakeholders pointed to a current lack of evidence for AI performance</w:t>
      </w:r>
      <w:r w:rsidR="004A4573">
        <w:rPr>
          <w:sz w:val="22"/>
          <w:szCs w:val="22"/>
        </w:rPr>
        <w:t xml:space="preserve"> and proposed</w:t>
      </w:r>
      <w:r w:rsidR="00F3304C">
        <w:rPr>
          <w:sz w:val="22"/>
          <w:szCs w:val="22"/>
        </w:rPr>
        <w:t xml:space="preserve"> that</w:t>
      </w:r>
      <w:r w:rsidR="004A4573">
        <w:rPr>
          <w:sz w:val="22"/>
          <w:szCs w:val="22"/>
        </w:rPr>
        <w:t xml:space="preserve"> measures need to be implemented to address this.</w:t>
      </w:r>
      <w:r w:rsidR="00196D24" w:rsidRPr="0004167A">
        <w:rPr>
          <w:sz w:val="22"/>
          <w:szCs w:val="22"/>
        </w:rPr>
        <w:t xml:space="preserve"> </w:t>
      </w:r>
      <w:r w:rsidR="009D19F8">
        <w:rPr>
          <w:sz w:val="22"/>
          <w:szCs w:val="22"/>
        </w:rPr>
        <w:t xml:space="preserve">Respondents </w:t>
      </w:r>
      <w:r w:rsidR="00EC6037">
        <w:rPr>
          <w:sz w:val="22"/>
          <w:szCs w:val="22"/>
        </w:rPr>
        <w:t>referred to g</w:t>
      </w:r>
      <w:r w:rsidR="001809C8" w:rsidRPr="0004167A">
        <w:rPr>
          <w:sz w:val="22"/>
          <w:szCs w:val="22"/>
        </w:rPr>
        <w:t xml:space="preserve">lobal research publications </w:t>
      </w:r>
      <w:r w:rsidR="00EC6037">
        <w:rPr>
          <w:sz w:val="22"/>
          <w:szCs w:val="22"/>
        </w:rPr>
        <w:t xml:space="preserve">which </w:t>
      </w:r>
      <w:r w:rsidR="001809C8" w:rsidRPr="0004167A">
        <w:rPr>
          <w:sz w:val="22"/>
          <w:szCs w:val="22"/>
        </w:rPr>
        <w:t>indicate some emerging consensus around potential ways to set standards and measures for AI.</w:t>
      </w:r>
    </w:p>
    <w:p w14:paraId="5ACCDE9E" w14:textId="338E7373" w:rsidR="00927795" w:rsidRDefault="006C5A00" w:rsidP="00927795">
      <w:pPr>
        <w:pStyle w:val="Paragraphtext"/>
        <w:ind w:left="1440"/>
        <w:rPr>
          <w:sz w:val="22"/>
          <w:szCs w:val="22"/>
        </w:rPr>
      </w:pPr>
      <w:r>
        <w:rPr>
          <w:i/>
          <w:iCs/>
          <w:sz w:val="22"/>
          <w:szCs w:val="22"/>
        </w:rPr>
        <w:t>‘</w:t>
      </w:r>
      <w:r w:rsidR="00927795" w:rsidRPr="0082103B">
        <w:rPr>
          <w:sz w:val="22"/>
          <w:szCs w:val="22"/>
        </w:rPr>
        <w:t>There must be appropriate evidence</w:t>
      </w:r>
      <w:r w:rsidR="009675C7">
        <w:rPr>
          <w:sz w:val="22"/>
          <w:szCs w:val="22"/>
        </w:rPr>
        <w:t>-</w:t>
      </w:r>
      <w:r w:rsidR="00927795" w:rsidRPr="0082103B">
        <w:rPr>
          <w:sz w:val="22"/>
          <w:szCs w:val="22"/>
        </w:rPr>
        <w:t>informed measures in place</w:t>
      </w:r>
      <w:r>
        <w:rPr>
          <w:sz w:val="22"/>
          <w:szCs w:val="22"/>
        </w:rPr>
        <w:t>.</w:t>
      </w:r>
      <w:r w:rsidRPr="0082103B">
        <w:rPr>
          <w:sz w:val="22"/>
          <w:szCs w:val="22"/>
        </w:rPr>
        <w:t>’</w:t>
      </w:r>
    </w:p>
    <w:p w14:paraId="5CC0EF27" w14:textId="7AEFC7C8" w:rsidR="009C4EDC" w:rsidRPr="002D392A" w:rsidRDefault="00DB763F" w:rsidP="008067D3">
      <w:pPr>
        <w:pStyle w:val="Paragraphtext"/>
        <w:numPr>
          <w:ilvl w:val="0"/>
          <w:numId w:val="51"/>
        </w:numPr>
        <w:jc w:val="right"/>
      </w:pPr>
      <w:r w:rsidRPr="0004167A">
        <w:rPr>
          <w:sz w:val="22"/>
          <w:szCs w:val="22"/>
        </w:rPr>
        <w:t>Advanced Pharmacy Australia</w:t>
      </w:r>
    </w:p>
    <w:p w14:paraId="6F892E21" w14:textId="54AAE597" w:rsidR="00EC6037" w:rsidRDefault="002D392A" w:rsidP="008067D3">
      <w:pPr>
        <w:pStyle w:val="Heading2"/>
      </w:pPr>
      <w:bookmarkStart w:id="21" w:name="_Toc204157960"/>
      <w:r w:rsidRPr="002D392A">
        <w:t>Human in the loop</w:t>
      </w:r>
      <w:bookmarkEnd w:id="21"/>
      <w:r w:rsidRPr="002D392A">
        <w:t xml:space="preserve"> </w:t>
      </w:r>
    </w:p>
    <w:p w14:paraId="029648F5" w14:textId="5BD04F06" w:rsidR="003050EB" w:rsidRDefault="22DC2BC4" w:rsidP="008067D3">
      <w:pPr>
        <w:rPr>
          <w:lang w:val="en-US"/>
        </w:rPr>
      </w:pPr>
      <w:r>
        <w:t>Almost all</w:t>
      </w:r>
      <w:r w:rsidR="27478A4C">
        <w:t xml:space="preserve"> respondents</w:t>
      </w:r>
      <w:r w:rsidR="75BF4A72">
        <w:t xml:space="preserve"> identified having a</w:t>
      </w:r>
      <w:r w:rsidR="19A79015">
        <w:t xml:space="preserve"> </w:t>
      </w:r>
      <w:r w:rsidR="617B3214">
        <w:t>human</w:t>
      </w:r>
      <w:r w:rsidR="1FD47A2E">
        <w:t xml:space="preserve"> </w:t>
      </w:r>
      <w:r w:rsidR="4E3B198E">
        <w:t>in the loop</w:t>
      </w:r>
      <w:r w:rsidR="617B3214">
        <w:t xml:space="preserve"> </w:t>
      </w:r>
      <w:r w:rsidR="73AB261D">
        <w:t xml:space="preserve">as </w:t>
      </w:r>
      <w:r w:rsidR="19A79015">
        <w:t xml:space="preserve">being </w:t>
      </w:r>
      <w:r w:rsidR="73AB261D">
        <w:t>critically important</w:t>
      </w:r>
      <w:r w:rsidR="700F4670">
        <w:t xml:space="preserve"> for patient safety</w:t>
      </w:r>
      <w:r w:rsidR="73AB261D" w:rsidRPr="3D9A6C07">
        <w:rPr>
          <w:lang w:val="en-US"/>
        </w:rPr>
        <w:t>​</w:t>
      </w:r>
      <w:r w:rsidR="19A79015" w:rsidRPr="3D9A6C07">
        <w:rPr>
          <w:lang w:val="en-US"/>
        </w:rPr>
        <w:t>.</w:t>
      </w:r>
      <w:r w:rsidR="27478A4C" w:rsidRPr="3D9A6C07">
        <w:rPr>
          <w:lang w:val="en-US"/>
        </w:rPr>
        <w:t xml:space="preserve"> </w:t>
      </w:r>
      <w:r w:rsidR="2FCDDBA0" w:rsidRPr="3D9A6C07">
        <w:rPr>
          <w:lang w:val="en-US"/>
        </w:rPr>
        <w:t>However, a</w:t>
      </w:r>
      <w:r w:rsidR="75C4CDC7" w:rsidRPr="3D9A6C07">
        <w:rPr>
          <w:lang w:val="en-US"/>
        </w:rPr>
        <w:t xml:space="preserve"> small number</w:t>
      </w:r>
      <w:r w:rsidR="2FCDDBA0" w:rsidRPr="3D9A6C07">
        <w:rPr>
          <w:lang w:val="en-US"/>
        </w:rPr>
        <w:t xml:space="preserve"> of respondents</w:t>
      </w:r>
      <w:r w:rsidR="75C4CDC7" w:rsidRPr="3D9A6C07">
        <w:rPr>
          <w:lang w:val="en-US"/>
        </w:rPr>
        <w:t xml:space="preserve"> thought </w:t>
      </w:r>
      <w:r w:rsidR="2FCDDBA0" w:rsidRPr="3D9A6C07">
        <w:rPr>
          <w:lang w:val="en-US"/>
        </w:rPr>
        <w:t>having a clinician in the loop</w:t>
      </w:r>
      <w:r w:rsidR="65DA8AC6" w:rsidRPr="3D9A6C07">
        <w:rPr>
          <w:lang w:val="en-US"/>
        </w:rPr>
        <w:t xml:space="preserve"> when using AI</w:t>
      </w:r>
      <w:r w:rsidR="2FCDDBA0" w:rsidRPr="3D9A6C07">
        <w:rPr>
          <w:lang w:val="en-US"/>
        </w:rPr>
        <w:t xml:space="preserve"> </w:t>
      </w:r>
      <w:r w:rsidR="75C4CDC7" w:rsidRPr="3D9A6C07">
        <w:rPr>
          <w:lang w:val="en-US"/>
        </w:rPr>
        <w:t>was</w:t>
      </w:r>
      <w:r w:rsidR="65DA8AC6" w:rsidRPr="3D9A6C07">
        <w:rPr>
          <w:lang w:val="en-US"/>
        </w:rPr>
        <w:t xml:space="preserve"> either</w:t>
      </w:r>
      <w:r w:rsidR="75C4CDC7" w:rsidRPr="3D9A6C07">
        <w:rPr>
          <w:lang w:val="en-US"/>
        </w:rPr>
        <w:t xml:space="preserve"> not necessary or impractical.</w:t>
      </w:r>
      <w:r w:rsidR="0E5F6B0C" w:rsidRPr="3D9A6C07">
        <w:rPr>
          <w:lang w:val="en-US"/>
        </w:rPr>
        <w:t xml:space="preserve"> Some submissions discussed the importance of having the right expertise and/or process for a human in the loop, which at times could be a clinician, technical expert or other </w:t>
      </w:r>
      <w:r w:rsidR="18EBC6DC" w:rsidRPr="3D9A6C07">
        <w:rPr>
          <w:lang w:val="en-US"/>
        </w:rPr>
        <w:t>skilled person.</w:t>
      </w:r>
    </w:p>
    <w:p w14:paraId="5C963593" w14:textId="61559704" w:rsidR="00476F86" w:rsidRDefault="006F38C3" w:rsidP="008067D3">
      <w:pPr>
        <w:pStyle w:val="Heading2"/>
        <w:rPr>
          <w:lang w:val="en-US"/>
        </w:rPr>
      </w:pPr>
      <w:bookmarkStart w:id="22" w:name="_Toc204157961"/>
      <w:r w:rsidRPr="0009477E">
        <w:rPr>
          <w:lang w:val="en-US"/>
        </w:rPr>
        <w:lastRenderedPageBreak/>
        <w:t>Risks</w:t>
      </w:r>
      <w:bookmarkEnd w:id="22"/>
      <w:r w:rsidRPr="0009477E">
        <w:rPr>
          <w:lang w:val="en-US"/>
        </w:rPr>
        <w:t xml:space="preserve"> </w:t>
      </w:r>
    </w:p>
    <w:p w14:paraId="6CC51081" w14:textId="5E347FA1" w:rsidR="003915BB" w:rsidRDefault="0009477E" w:rsidP="378484CB">
      <w:r>
        <w:rPr>
          <w:lang w:val="en-US"/>
        </w:rPr>
        <w:t xml:space="preserve">Stakeholders highlighted that </w:t>
      </w:r>
      <w:r w:rsidR="00476F86">
        <w:rPr>
          <w:lang w:val="en-US"/>
        </w:rPr>
        <w:t xml:space="preserve">AI poses </w:t>
      </w:r>
      <w:r w:rsidR="00E664B1">
        <w:rPr>
          <w:lang w:val="en-US"/>
        </w:rPr>
        <w:t>significant</w:t>
      </w:r>
      <w:r w:rsidR="008F4AF4">
        <w:rPr>
          <w:lang w:val="en-US"/>
        </w:rPr>
        <w:t>, and potentially irreversible</w:t>
      </w:r>
      <w:r w:rsidR="00E664B1">
        <w:rPr>
          <w:lang w:val="en-US"/>
        </w:rPr>
        <w:t xml:space="preserve"> </w:t>
      </w:r>
      <w:r w:rsidR="00476F86">
        <w:rPr>
          <w:lang w:val="en-US"/>
        </w:rPr>
        <w:t xml:space="preserve">risks </w:t>
      </w:r>
      <w:r w:rsidR="00144787" w:rsidRPr="0009477E">
        <w:rPr>
          <w:lang w:val="en-US"/>
        </w:rPr>
        <w:t xml:space="preserve">like physical harm, death, </w:t>
      </w:r>
      <w:r w:rsidR="00763109">
        <w:rPr>
          <w:lang w:val="en-US"/>
        </w:rPr>
        <w:t>and</w:t>
      </w:r>
      <w:r w:rsidR="00EA488E">
        <w:rPr>
          <w:lang w:val="en-US"/>
        </w:rPr>
        <w:t xml:space="preserve"> the</w:t>
      </w:r>
      <w:r w:rsidR="00763109">
        <w:rPr>
          <w:lang w:val="en-US"/>
        </w:rPr>
        <w:t xml:space="preserve"> </w:t>
      </w:r>
      <w:r w:rsidR="00144787" w:rsidRPr="0009477E">
        <w:rPr>
          <w:lang w:val="en-US"/>
        </w:rPr>
        <w:t>long</w:t>
      </w:r>
      <w:r w:rsidR="00E74DBC">
        <w:rPr>
          <w:lang w:val="en-US"/>
        </w:rPr>
        <w:t>-</w:t>
      </w:r>
      <w:r w:rsidR="00144787" w:rsidRPr="0009477E">
        <w:rPr>
          <w:lang w:val="en-US"/>
        </w:rPr>
        <w:t>term pollution of health records</w:t>
      </w:r>
      <w:r w:rsidR="00476F86">
        <w:rPr>
          <w:lang w:val="en-US"/>
        </w:rPr>
        <w:t>.</w:t>
      </w:r>
      <w:r w:rsidR="00144787" w:rsidRPr="0009477E">
        <w:rPr>
          <w:lang w:val="en-US"/>
        </w:rPr>
        <w:t xml:space="preserve"> </w:t>
      </w:r>
      <w:r w:rsidR="00D7188C" w:rsidRPr="00D7188C">
        <w:rPr>
          <w:lang w:val="en-US"/>
        </w:rPr>
        <w:t xml:space="preserve">The kinds of risks highlighted ranged from technology risks </w:t>
      </w:r>
      <w:r w:rsidR="00C87124">
        <w:rPr>
          <w:lang w:val="en-US"/>
        </w:rPr>
        <w:t>(</w:t>
      </w:r>
      <w:r w:rsidR="0090612F">
        <w:rPr>
          <w:lang w:val="en-US"/>
        </w:rPr>
        <w:t xml:space="preserve">arising from </w:t>
      </w:r>
      <w:r w:rsidR="00C87124">
        <w:rPr>
          <w:lang w:val="en-US"/>
        </w:rPr>
        <w:t>AI-</w:t>
      </w:r>
      <w:r w:rsidR="005A3EA6">
        <w:rPr>
          <w:lang w:val="en-US"/>
        </w:rPr>
        <w:t>specific characteristics</w:t>
      </w:r>
      <w:r w:rsidR="00C87124">
        <w:rPr>
          <w:lang w:val="en-US"/>
        </w:rPr>
        <w:t>)</w:t>
      </w:r>
      <w:r w:rsidR="005A3EA6">
        <w:rPr>
          <w:lang w:val="en-US"/>
        </w:rPr>
        <w:t xml:space="preserve"> </w:t>
      </w:r>
      <w:r w:rsidR="00D7188C" w:rsidRPr="00D7188C">
        <w:rPr>
          <w:lang w:val="en-US"/>
        </w:rPr>
        <w:t>to consequential risk</w:t>
      </w:r>
      <w:r w:rsidR="00D7188C">
        <w:rPr>
          <w:lang w:val="en-US"/>
        </w:rPr>
        <w:t>s</w:t>
      </w:r>
      <w:r w:rsidR="005A3EA6">
        <w:rPr>
          <w:lang w:val="en-US"/>
        </w:rPr>
        <w:t xml:space="preserve"> </w:t>
      </w:r>
      <w:r w:rsidR="00C87124">
        <w:rPr>
          <w:lang w:val="en-US"/>
        </w:rPr>
        <w:t>(</w:t>
      </w:r>
      <w:r w:rsidR="005A3EA6">
        <w:rPr>
          <w:lang w:val="en-US"/>
        </w:rPr>
        <w:t>encompass</w:t>
      </w:r>
      <w:r w:rsidR="00C87124">
        <w:rPr>
          <w:lang w:val="en-US"/>
        </w:rPr>
        <w:t>ing</w:t>
      </w:r>
      <w:r w:rsidR="005A3EA6">
        <w:rPr>
          <w:lang w:val="en-US"/>
        </w:rPr>
        <w:t xml:space="preserve"> the downstream </w:t>
      </w:r>
      <w:r w:rsidR="00DA451E">
        <w:rPr>
          <w:lang w:val="en-US"/>
        </w:rPr>
        <w:t>harms that may not be evident at the time of use</w:t>
      </w:r>
      <w:r w:rsidR="00C87124">
        <w:rPr>
          <w:lang w:val="en-US"/>
        </w:rPr>
        <w:t>)</w:t>
      </w:r>
      <w:r w:rsidR="00D7188C" w:rsidRPr="00D7188C">
        <w:rPr>
          <w:lang w:val="en-US"/>
        </w:rPr>
        <w:t xml:space="preserve">. </w:t>
      </w:r>
      <w:r w:rsidR="00171B80">
        <w:rPr>
          <w:lang w:val="en-US"/>
        </w:rPr>
        <w:t>Due to the adaptive and probabilistic nature of AI, p</w:t>
      </w:r>
      <w:r w:rsidR="0A9E4DDB" w:rsidRPr="3AC01CC6">
        <w:rPr>
          <w:lang w:val="en-US"/>
        </w:rPr>
        <w:t>roducts</w:t>
      </w:r>
      <w:r w:rsidR="0A9E4DDB" w:rsidRPr="473A9C5F">
        <w:rPr>
          <w:lang w:val="en-US"/>
        </w:rPr>
        <w:t xml:space="preserve"> that are</w:t>
      </w:r>
      <w:r w:rsidR="00171B80">
        <w:rPr>
          <w:lang w:val="en-US"/>
        </w:rPr>
        <w:t xml:space="preserve"> initially considered</w:t>
      </w:r>
      <w:r w:rsidR="0A9E4DDB" w:rsidRPr="473A9C5F">
        <w:rPr>
          <w:lang w:val="en-US"/>
        </w:rPr>
        <w:t xml:space="preserve"> </w:t>
      </w:r>
      <w:r w:rsidR="0A9E4DDB" w:rsidRPr="03ADA83F">
        <w:rPr>
          <w:lang w:val="en-US"/>
        </w:rPr>
        <w:t xml:space="preserve">low risk may become higher </w:t>
      </w:r>
      <w:r w:rsidR="0A9E4DDB" w:rsidRPr="102B1694">
        <w:rPr>
          <w:lang w:val="en-US"/>
        </w:rPr>
        <w:t>risk over time.</w:t>
      </w:r>
      <w:r w:rsidR="00171B80">
        <w:rPr>
          <w:lang w:val="en-US"/>
        </w:rPr>
        <w:t xml:space="preserve"> </w:t>
      </w:r>
      <w:r w:rsidR="0A9E4DDB" w:rsidRPr="28A3EFE0">
        <w:rPr>
          <w:lang w:val="en-US"/>
        </w:rPr>
        <w:t xml:space="preserve">The black box </w:t>
      </w:r>
      <w:r w:rsidR="00171B80">
        <w:rPr>
          <w:lang w:val="en-US"/>
        </w:rPr>
        <w:t>quality</w:t>
      </w:r>
      <w:r w:rsidR="0A9E4DDB" w:rsidRPr="28A3EFE0">
        <w:rPr>
          <w:lang w:val="en-US"/>
        </w:rPr>
        <w:t xml:space="preserve"> of AI</w:t>
      </w:r>
      <w:r w:rsidR="00AF6971">
        <w:rPr>
          <w:lang w:val="en-US"/>
        </w:rPr>
        <w:t xml:space="preserve"> also</w:t>
      </w:r>
      <w:r w:rsidR="0A9E4DDB" w:rsidRPr="28A3EFE0">
        <w:rPr>
          <w:lang w:val="en-US"/>
        </w:rPr>
        <w:t xml:space="preserve"> </w:t>
      </w:r>
      <w:r w:rsidR="0A9E4DDB" w:rsidRPr="5F491776">
        <w:rPr>
          <w:lang w:val="en-US"/>
        </w:rPr>
        <w:t>increases ri</w:t>
      </w:r>
      <w:r w:rsidR="6D797C2B" w:rsidRPr="5F491776">
        <w:rPr>
          <w:lang w:val="en-US"/>
        </w:rPr>
        <w:t>sk</w:t>
      </w:r>
      <w:r w:rsidR="00AF6971">
        <w:rPr>
          <w:lang w:val="en-US"/>
        </w:rPr>
        <w:t>,</w:t>
      </w:r>
      <w:r w:rsidR="6D797C2B" w:rsidRPr="5F491776">
        <w:rPr>
          <w:lang w:val="en-US"/>
        </w:rPr>
        <w:t xml:space="preserve"> as it is not possible </w:t>
      </w:r>
      <w:r w:rsidR="6D797C2B" w:rsidRPr="02758EA7">
        <w:rPr>
          <w:lang w:val="en-US"/>
        </w:rPr>
        <w:t xml:space="preserve">to </w:t>
      </w:r>
      <w:r w:rsidR="6D797C2B" w:rsidRPr="4A03EA05">
        <w:rPr>
          <w:lang w:val="en-US"/>
        </w:rPr>
        <w:t xml:space="preserve">see how the AI </w:t>
      </w:r>
      <w:r w:rsidR="6D797C2B" w:rsidRPr="22FF4319">
        <w:rPr>
          <w:lang w:val="en-US"/>
        </w:rPr>
        <w:t>components</w:t>
      </w:r>
      <w:r w:rsidR="6D797C2B" w:rsidRPr="4A03EA05">
        <w:rPr>
          <w:lang w:val="en-US"/>
        </w:rPr>
        <w:t xml:space="preserve"> </w:t>
      </w:r>
      <w:r w:rsidR="6D797C2B" w:rsidRPr="32CFD2E0">
        <w:rPr>
          <w:lang w:val="en-US"/>
        </w:rPr>
        <w:t xml:space="preserve">have arrived at the </w:t>
      </w:r>
      <w:r w:rsidR="6D797C2B" w:rsidRPr="3A88E28C">
        <w:rPr>
          <w:lang w:val="en-US"/>
        </w:rPr>
        <w:t>conclusion</w:t>
      </w:r>
      <w:r w:rsidR="00171B80">
        <w:rPr>
          <w:lang w:val="en-US"/>
        </w:rPr>
        <w:t xml:space="preserve">. </w:t>
      </w:r>
      <w:r w:rsidR="00476F86" w:rsidRPr="03ADA83F">
        <w:rPr>
          <w:lang w:val="en-US"/>
        </w:rPr>
        <w:t>Some</w:t>
      </w:r>
      <w:r w:rsidR="00476F86">
        <w:rPr>
          <w:lang w:val="en-US"/>
        </w:rPr>
        <w:t xml:space="preserve"> respon</w:t>
      </w:r>
      <w:r w:rsidR="00171B80">
        <w:rPr>
          <w:lang w:val="en-US"/>
        </w:rPr>
        <w:t>s</w:t>
      </w:r>
      <w:r w:rsidR="00476F86">
        <w:rPr>
          <w:lang w:val="en-US"/>
        </w:rPr>
        <w:t>e</w:t>
      </w:r>
      <w:r w:rsidR="00171B80">
        <w:rPr>
          <w:lang w:val="en-US"/>
        </w:rPr>
        <w:t>s</w:t>
      </w:r>
      <w:r w:rsidR="00476F86">
        <w:rPr>
          <w:lang w:val="en-US"/>
        </w:rPr>
        <w:t xml:space="preserve"> </w:t>
      </w:r>
      <w:r w:rsidR="00AB0E29">
        <w:rPr>
          <w:lang w:val="en-US"/>
        </w:rPr>
        <w:t xml:space="preserve">identified that the risks associated with AI </w:t>
      </w:r>
      <w:r w:rsidR="00144787" w:rsidRPr="0009477E">
        <w:rPr>
          <w:lang w:val="en-US"/>
        </w:rPr>
        <w:t xml:space="preserve">are </w:t>
      </w:r>
      <w:r w:rsidR="006F38C3">
        <w:t>disproportionate</w:t>
      </w:r>
      <w:r w:rsidR="000F6311">
        <w:t>ly</w:t>
      </w:r>
      <w:r w:rsidR="00AB0E29">
        <w:t xml:space="preserve"> </w:t>
      </w:r>
      <w:r w:rsidR="00AB0E29" w:rsidRPr="0009477E">
        <w:rPr>
          <w:lang w:val="en-US"/>
        </w:rPr>
        <w:t>borne</w:t>
      </w:r>
      <w:r w:rsidR="006F38C3">
        <w:t xml:space="preserve"> by </w:t>
      </w:r>
      <w:r w:rsidR="00763109">
        <w:t xml:space="preserve">certain </w:t>
      </w:r>
      <w:r w:rsidR="006F38C3">
        <w:t>gr</w:t>
      </w:r>
      <w:r w:rsidR="00FA1624">
        <w:t>o</w:t>
      </w:r>
      <w:r w:rsidR="006F38C3">
        <w:t>ups</w:t>
      </w:r>
      <w:r w:rsidR="009310AB">
        <w:t>, particularly those:</w:t>
      </w:r>
    </w:p>
    <w:p w14:paraId="2DFDF01D" w14:textId="1F113801" w:rsidR="003915BB" w:rsidRDefault="006F38C3" w:rsidP="0082103B">
      <w:pPr>
        <w:pStyle w:val="ListParagraph"/>
        <w:numPr>
          <w:ilvl w:val="0"/>
          <w:numId w:val="46"/>
        </w:numPr>
      </w:pPr>
      <w:r>
        <w:t xml:space="preserve">unable to </w:t>
      </w:r>
      <w:r w:rsidR="00FA1624">
        <w:t xml:space="preserve">communicate or </w:t>
      </w:r>
      <w:r>
        <w:t xml:space="preserve">give informed consent </w:t>
      </w:r>
    </w:p>
    <w:p w14:paraId="390590E0" w14:textId="38444997" w:rsidR="003915BB" w:rsidRDefault="006F38C3" w:rsidP="0082103B">
      <w:pPr>
        <w:pStyle w:val="ListParagraph"/>
        <w:numPr>
          <w:ilvl w:val="0"/>
          <w:numId w:val="46"/>
        </w:numPr>
      </w:pPr>
      <w:r>
        <w:t>who are underrepresented in datasets</w:t>
      </w:r>
      <w:r w:rsidR="00B16D64">
        <w:t xml:space="preserve">, such as </w:t>
      </w:r>
      <w:r w:rsidR="00E2086D">
        <w:t xml:space="preserve">women, children, </w:t>
      </w:r>
      <w:r w:rsidR="00DB57C1">
        <w:t>Aboriginal and Torres Strait Islander people,</w:t>
      </w:r>
      <w:r w:rsidR="00E2086D">
        <w:t xml:space="preserve"> </w:t>
      </w:r>
      <w:r w:rsidR="00FC1AA0">
        <w:t>people from some</w:t>
      </w:r>
      <w:r w:rsidR="004D22ED">
        <w:t xml:space="preserve"> culturally and linguistically diverse communities</w:t>
      </w:r>
      <w:r w:rsidR="003915BB">
        <w:t>,</w:t>
      </w:r>
      <w:r w:rsidR="004D22ED">
        <w:t xml:space="preserve"> and</w:t>
      </w:r>
      <w:r w:rsidR="008F1C47">
        <w:t xml:space="preserve"> </w:t>
      </w:r>
      <w:r w:rsidR="004D22ED">
        <w:t xml:space="preserve">people who are </w:t>
      </w:r>
      <w:r w:rsidR="008F1C47">
        <w:t xml:space="preserve">generally </w:t>
      </w:r>
      <w:r w:rsidR="00373731">
        <w:t>underrepresented in the healthcare system</w:t>
      </w:r>
    </w:p>
    <w:p w14:paraId="2D66AE13" w14:textId="56DFE9AA" w:rsidR="00097C88" w:rsidRDefault="00097C88" w:rsidP="0082103B">
      <w:pPr>
        <w:pStyle w:val="ListParagraph"/>
        <w:numPr>
          <w:ilvl w:val="0"/>
          <w:numId w:val="46"/>
        </w:numPr>
      </w:pPr>
      <w:r>
        <w:t>people unable to operate the AI or override it, such as people with disabilities</w:t>
      </w:r>
    </w:p>
    <w:p w14:paraId="05378B9E" w14:textId="323616CD" w:rsidR="00097C88" w:rsidRDefault="00097C88" w:rsidP="0082103B">
      <w:pPr>
        <w:pStyle w:val="ListParagraph"/>
        <w:numPr>
          <w:ilvl w:val="0"/>
          <w:numId w:val="46"/>
        </w:numPr>
      </w:pPr>
      <w:r>
        <w:t>people with other vulnerabilities</w:t>
      </w:r>
    </w:p>
    <w:p w14:paraId="69D1B4C9" w14:textId="45C0CE57" w:rsidR="003915BB" w:rsidRDefault="00D20893" w:rsidP="0082103B">
      <w:pPr>
        <w:pStyle w:val="ListParagraph"/>
        <w:numPr>
          <w:ilvl w:val="0"/>
          <w:numId w:val="46"/>
        </w:numPr>
      </w:pPr>
      <w:r>
        <w:t xml:space="preserve">who speak a </w:t>
      </w:r>
      <w:r w:rsidR="003915BB">
        <w:t>first language other than English</w:t>
      </w:r>
      <w:r w:rsidR="006F38C3">
        <w:t xml:space="preserve"> </w:t>
      </w:r>
    </w:p>
    <w:p w14:paraId="4DD0E127" w14:textId="6E2A61B9" w:rsidR="002D392A" w:rsidRDefault="000D0448" w:rsidP="0082103B">
      <w:pPr>
        <w:pStyle w:val="ListParagraph"/>
        <w:numPr>
          <w:ilvl w:val="0"/>
          <w:numId w:val="46"/>
        </w:numPr>
      </w:pPr>
      <w:r>
        <w:t xml:space="preserve">younger cohorts such as </w:t>
      </w:r>
      <w:r w:rsidR="00373731">
        <w:t>children and teenagers,</w:t>
      </w:r>
      <w:r w:rsidR="006F38C3">
        <w:t xml:space="preserve"> for </w:t>
      </w:r>
      <w:r w:rsidR="00373731">
        <w:t xml:space="preserve">whom </w:t>
      </w:r>
      <w:r w:rsidR="006F38C3">
        <w:t>the effects of issues may be long term and impact their lives for decades to come</w:t>
      </w:r>
      <w:r w:rsidR="005B2A69">
        <w:t xml:space="preserve">. </w:t>
      </w:r>
    </w:p>
    <w:p w14:paraId="3B8BC13D" w14:textId="77777777" w:rsidR="00F9598F" w:rsidRPr="002B47E5" w:rsidRDefault="00F9598F" w:rsidP="008F4418">
      <w:pPr>
        <w:rPr>
          <w:szCs w:val="22"/>
        </w:rPr>
      </w:pPr>
    </w:p>
    <w:p w14:paraId="72B7F60C" w14:textId="7034065B" w:rsidR="00F9598F" w:rsidRPr="008067D3" w:rsidRDefault="006F6866" w:rsidP="008067D3">
      <w:pPr>
        <w:pStyle w:val="Paragraphtext"/>
        <w:rPr>
          <w:sz w:val="22"/>
          <w:szCs w:val="22"/>
        </w:rPr>
      </w:pPr>
      <w:r w:rsidRPr="008067D3">
        <w:rPr>
          <w:sz w:val="22"/>
          <w:szCs w:val="22"/>
        </w:rPr>
        <w:t>‘</w:t>
      </w:r>
      <w:r w:rsidR="00EC0E24" w:rsidRPr="008067D3">
        <w:rPr>
          <w:sz w:val="22"/>
          <w:szCs w:val="22"/>
        </w:rPr>
        <w:t>W</w:t>
      </w:r>
      <w:r w:rsidR="00F9598F" w:rsidRPr="008067D3">
        <w:rPr>
          <w:sz w:val="22"/>
          <w:szCs w:val="22"/>
        </w:rPr>
        <w:t>omen were excluded from clinical trials in the US until 1993 and there is still no mandatory requirement for gender balance in clinical trials in Australia.</w:t>
      </w:r>
      <w:r w:rsidR="008D0E56" w:rsidRPr="008067D3">
        <w:rPr>
          <w:sz w:val="22"/>
          <w:szCs w:val="22"/>
        </w:rPr>
        <w:t>’</w:t>
      </w:r>
    </w:p>
    <w:p w14:paraId="3658CEC6" w14:textId="259A81A7" w:rsidR="008D0E56" w:rsidRPr="008067D3" w:rsidRDefault="008D0E56" w:rsidP="008067D3">
      <w:pPr>
        <w:pStyle w:val="Paragraphtext"/>
        <w:numPr>
          <w:ilvl w:val="0"/>
          <w:numId w:val="51"/>
        </w:numPr>
        <w:jc w:val="right"/>
        <w:rPr>
          <w:sz w:val="22"/>
          <w:szCs w:val="22"/>
        </w:rPr>
      </w:pPr>
      <w:r w:rsidRPr="008067D3">
        <w:rPr>
          <w:sz w:val="22"/>
          <w:szCs w:val="22"/>
        </w:rPr>
        <w:t>ANDHealth</w:t>
      </w:r>
    </w:p>
    <w:p w14:paraId="05C720EC" w14:textId="662F9F5F" w:rsidR="00A81A19" w:rsidRDefault="00A81A19">
      <w:r>
        <w:br w:type="page"/>
      </w:r>
    </w:p>
    <w:p w14:paraId="4C01E02B" w14:textId="77777777" w:rsidR="003050EB" w:rsidRPr="0043575C" w:rsidRDefault="003050EB" w:rsidP="0043575C"/>
    <w:p w14:paraId="51F99584" w14:textId="3F23A8D5" w:rsidR="00E90AAB" w:rsidRPr="00647D93" w:rsidRDefault="51B54555" w:rsidP="00945589">
      <w:pPr>
        <w:pStyle w:val="Heading1"/>
        <w:spacing w:before="0" w:line="259" w:lineRule="auto"/>
        <w:rPr>
          <w:sz w:val="40"/>
          <w:szCs w:val="40"/>
        </w:rPr>
      </w:pPr>
      <w:bookmarkStart w:id="23" w:name="_Toc193377818"/>
      <w:bookmarkStart w:id="24" w:name="_Toc2071542840"/>
      <w:bookmarkStart w:id="25" w:name="_Toc705040341"/>
      <w:bookmarkStart w:id="26" w:name="_Toc204157962"/>
      <w:r w:rsidRPr="150C9D96">
        <w:rPr>
          <w:sz w:val="40"/>
          <w:szCs w:val="40"/>
        </w:rPr>
        <w:t>Background</w:t>
      </w:r>
      <w:bookmarkEnd w:id="23"/>
      <w:bookmarkEnd w:id="24"/>
      <w:bookmarkEnd w:id="25"/>
      <w:bookmarkEnd w:id="26"/>
    </w:p>
    <w:p w14:paraId="39AC0411" w14:textId="66566CAC" w:rsidR="00AB0295" w:rsidRDefault="009B3334" w:rsidP="00AB0295">
      <w:pPr>
        <w:pStyle w:val="Paragraphtext"/>
        <w:rPr>
          <w:sz w:val="22"/>
          <w:szCs w:val="22"/>
        </w:rPr>
      </w:pPr>
      <w:r w:rsidRPr="00647D93">
        <w:rPr>
          <w:sz w:val="22"/>
          <w:szCs w:val="22"/>
        </w:rPr>
        <w:t>Artificial Intelligence</w:t>
      </w:r>
      <w:r w:rsidR="00EE0950" w:rsidRPr="00647D93">
        <w:rPr>
          <w:sz w:val="22"/>
          <w:szCs w:val="22"/>
        </w:rPr>
        <w:t xml:space="preserve"> </w:t>
      </w:r>
      <w:r w:rsidR="003A52BB" w:rsidRPr="00647D93">
        <w:rPr>
          <w:sz w:val="22"/>
          <w:szCs w:val="22"/>
        </w:rPr>
        <w:t>can help</w:t>
      </w:r>
      <w:r w:rsidR="0061214C" w:rsidRPr="00647D93">
        <w:rPr>
          <w:sz w:val="22"/>
          <w:szCs w:val="22"/>
        </w:rPr>
        <w:t xml:space="preserve"> solve</w:t>
      </w:r>
      <w:r w:rsidR="009C4836" w:rsidRPr="00647D93">
        <w:rPr>
          <w:sz w:val="22"/>
          <w:szCs w:val="22"/>
        </w:rPr>
        <w:t xml:space="preserve"> urgent and emerging challenges in our health</w:t>
      </w:r>
      <w:r w:rsidR="00AB5B1D">
        <w:rPr>
          <w:sz w:val="22"/>
          <w:szCs w:val="22"/>
        </w:rPr>
        <w:t xml:space="preserve">care </w:t>
      </w:r>
      <w:r w:rsidR="009C4836" w:rsidRPr="00647D93">
        <w:rPr>
          <w:sz w:val="22"/>
          <w:szCs w:val="22"/>
        </w:rPr>
        <w:t xml:space="preserve">system and </w:t>
      </w:r>
      <w:r w:rsidR="004540FF" w:rsidRPr="00647D93">
        <w:rPr>
          <w:sz w:val="22"/>
          <w:szCs w:val="22"/>
        </w:rPr>
        <w:t xml:space="preserve">support the </w:t>
      </w:r>
      <w:r w:rsidR="009C4836" w:rsidRPr="00647D93">
        <w:rPr>
          <w:sz w:val="22"/>
          <w:szCs w:val="22"/>
        </w:rPr>
        <w:t>healthcare workforce</w:t>
      </w:r>
      <w:r w:rsidR="008E36E6" w:rsidRPr="00647D93">
        <w:rPr>
          <w:sz w:val="22"/>
          <w:szCs w:val="22"/>
        </w:rPr>
        <w:t xml:space="preserve"> </w:t>
      </w:r>
      <w:r w:rsidR="00A15977">
        <w:rPr>
          <w:sz w:val="22"/>
          <w:szCs w:val="22"/>
        </w:rPr>
        <w:t xml:space="preserve">to </w:t>
      </w:r>
      <w:r w:rsidR="00490047" w:rsidRPr="00647D93">
        <w:rPr>
          <w:sz w:val="22"/>
          <w:szCs w:val="22"/>
        </w:rPr>
        <w:t>dedicate more time to delivering care.</w:t>
      </w:r>
      <w:r w:rsidR="007662E1" w:rsidRPr="00647D93">
        <w:rPr>
          <w:sz w:val="22"/>
          <w:szCs w:val="22"/>
        </w:rPr>
        <w:t xml:space="preserve"> </w:t>
      </w:r>
      <w:r w:rsidR="00AB0295" w:rsidRPr="00647D93">
        <w:rPr>
          <w:sz w:val="22"/>
          <w:szCs w:val="22"/>
        </w:rPr>
        <w:t>However, along</w:t>
      </w:r>
      <w:r w:rsidR="00253EB5">
        <w:rPr>
          <w:sz w:val="22"/>
          <w:szCs w:val="22"/>
        </w:rPr>
        <w:t xml:space="preserve"> with the potential</w:t>
      </w:r>
      <w:r w:rsidR="0044717A">
        <w:rPr>
          <w:sz w:val="22"/>
          <w:szCs w:val="22"/>
        </w:rPr>
        <w:t xml:space="preserve"> </w:t>
      </w:r>
      <w:r w:rsidR="00AB0295" w:rsidRPr="00647D93">
        <w:rPr>
          <w:sz w:val="22"/>
          <w:szCs w:val="22"/>
        </w:rPr>
        <w:t>opportunities of AI</w:t>
      </w:r>
      <w:r w:rsidR="001730B0" w:rsidRPr="00647D93">
        <w:rPr>
          <w:sz w:val="22"/>
          <w:szCs w:val="22"/>
        </w:rPr>
        <w:t xml:space="preserve"> in healt</w:t>
      </w:r>
      <w:r w:rsidR="00A36AFE">
        <w:rPr>
          <w:sz w:val="22"/>
          <w:szCs w:val="22"/>
        </w:rPr>
        <w:t>h</w:t>
      </w:r>
      <w:r w:rsidR="00836485">
        <w:rPr>
          <w:sz w:val="22"/>
          <w:szCs w:val="22"/>
        </w:rPr>
        <w:t xml:space="preserve"> </w:t>
      </w:r>
      <w:r w:rsidR="001730B0" w:rsidRPr="00647D93">
        <w:rPr>
          <w:sz w:val="22"/>
          <w:szCs w:val="22"/>
        </w:rPr>
        <w:t>care</w:t>
      </w:r>
      <w:r w:rsidR="00AB0295" w:rsidRPr="00647D93">
        <w:rPr>
          <w:sz w:val="22"/>
          <w:szCs w:val="22"/>
        </w:rPr>
        <w:t xml:space="preserve">, there is community concern about the </w:t>
      </w:r>
      <w:r w:rsidR="0044717A">
        <w:rPr>
          <w:sz w:val="22"/>
          <w:szCs w:val="22"/>
        </w:rPr>
        <w:t xml:space="preserve">safety and </w:t>
      </w:r>
      <w:r w:rsidR="001730B0" w:rsidRPr="00647D93">
        <w:rPr>
          <w:sz w:val="22"/>
          <w:szCs w:val="22"/>
        </w:rPr>
        <w:t>risks of AI</w:t>
      </w:r>
      <w:r w:rsidR="00BA0AB8">
        <w:rPr>
          <w:sz w:val="22"/>
          <w:szCs w:val="22"/>
        </w:rPr>
        <w:t xml:space="preserve">. </w:t>
      </w:r>
      <w:r w:rsidR="00A15977">
        <w:rPr>
          <w:sz w:val="22"/>
          <w:szCs w:val="22"/>
        </w:rPr>
        <w:t>This includes</w:t>
      </w:r>
      <w:r w:rsidR="00BA0AB8">
        <w:rPr>
          <w:sz w:val="22"/>
          <w:szCs w:val="22"/>
        </w:rPr>
        <w:t xml:space="preserve"> concerns</w:t>
      </w:r>
      <w:r w:rsidR="00344B83" w:rsidRPr="00647D93">
        <w:rPr>
          <w:sz w:val="22"/>
          <w:szCs w:val="22"/>
        </w:rPr>
        <w:t xml:space="preserve"> that current legislative and </w:t>
      </w:r>
      <w:r w:rsidR="00585D34" w:rsidRPr="00647D93">
        <w:rPr>
          <w:sz w:val="22"/>
          <w:szCs w:val="22"/>
        </w:rPr>
        <w:t>regulatory</w:t>
      </w:r>
      <w:r w:rsidR="00344B83" w:rsidRPr="00647D93">
        <w:rPr>
          <w:sz w:val="22"/>
          <w:szCs w:val="22"/>
        </w:rPr>
        <w:t xml:space="preserve"> frameworks do not </w:t>
      </w:r>
      <w:r w:rsidR="002656D9" w:rsidRPr="00647D93">
        <w:rPr>
          <w:sz w:val="22"/>
          <w:szCs w:val="22"/>
        </w:rPr>
        <w:t xml:space="preserve">adequately mitigate </w:t>
      </w:r>
      <w:r w:rsidR="001F3342">
        <w:rPr>
          <w:sz w:val="22"/>
          <w:szCs w:val="22"/>
        </w:rPr>
        <w:t xml:space="preserve">the </w:t>
      </w:r>
      <w:r w:rsidR="00A360CC" w:rsidRPr="00647D93">
        <w:rPr>
          <w:sz w:val="22"/>
          <w:szCs w:val="22"/>
        </w:rPr>
        <w:t>potential for harm.</w:t>
      </w:r>
    </w:p>
    <w:p w14:paraId="09A86007" w14:textId="34416FD4" w:rsidR="0005148C" w:rsidRPr="00647D93" w:rsidRDefault="00BA0AB8" w:rsidP="0005148C">
      <w:pPr>
        <w:pStyle w:val="Paragraphtext"/>
        <w:rPr>
          <w:sz w:val="22"/>
          <w:szCs w:val="22"/>
        </w:rPr>
      </w:pPr>
      <w:r>
        <w:rPr>
          <w:sz w:val="22"/>
          <w:szCs w:val="22"/>
        </w:rPr>
        <w:t xml:space="preserve">There are </w:t>
      </w:r>
      <w:r w:rsidR="0005148C" w:rsidRPr="00647D93">
        <w:rPr>
          <w:sz w:val="22"/>
          <w:szCs w:val="22"/>
        </w:rPr>
        <w:t>high-risk use case</w:t>
      </w:r>
      <w:r>
        <w:rPr>
          <w:sz w:val="22"/>
          <w:szCs w:val="22"/>
        </w:rPr>
        <w:t>s</w:t>
      </w:r>
      <w:r w:rsidR="0005148C" w:rsidRPr="00647D93">
        <w:rPr>
          <w:sz w:val="22"/>
          <w:szCs w:val="22"/>
        </w:rPr>
        <w:t xml:space="preserve"> for AI</w:t>
      </w:r>
      <w:r>
        <w:rPr>
          <w:sz w:val="22"/>
          <w:szCs w:val="22"/>
        </w:rPr>
        <w:t xml:space="preserve"> in health care</w:t>
      </w:r>
      <w:r w:rsidR="00BF2ACC">
        <w:rPr>
          <w:sz w:val="22"/>
          <w:szCs w:val="22"/>
        </w:rPr>
        <w:t>. T</w:t>
      </w:r>
      <w:r w:rsidR="0005148C" w:rsidRPr="00647D93">
        <w:rPr>
          <w:sz w:val="22"/>
          <w:szCs w:val="22"/>
        </w:rPr>
        <w:t xml:space="preserve">he rapid </w:t>
      </w:r>
      <w:r w:rsidR="00925322">
        <w:rPr>
          <w:sz w:val="22"/>
          <w:szCs w:val="22"/>
        </w:rPr>
        <w:t>roll</w:t>
      </w:r>
      <w:r w:rsidR="002571BE">
        <w:rPr>
          <w:sz w:val="22"/>
          <w:szCs w:val="22"/>
        </w:rPr>
        <w:t xml:space="preserve"> </w:t>
      </w:r>
      <w:r w:rsidR="00925322">
        <w:rPr>
          <w:sz w:val="22"/>
          <w:szCs w:val="22"/>
        </w:rPr>
        <w:t>out</w:t>
      </w:r>
      <w:r w:rsidR="00442EAA">
        <w:rPr>
          <w:sz w:val="22"/>
          <w:szCs w:val="22"/>
        </w:rPr>
        <w:t xml:space="preserve"> of </w:t>
      </w:r>
      <w:r w:rsidR="00442EAA" w:rsidRPr="00647D93">
        <w:rPr>
          <w:sz w:val="22"/>
          <w:szCs w:val="22"/>
        </w:rPr>
        <w:t>AI-powered systems</w:t>
      </w:r>
      <w:r w:rsidR="00925322">
        <w:rPr>
          <w:sz w:val="22"/>
          <w:szCs w:val="22"/>
        </w:rPr>
        <w:t xml:space="preserve"> and </w:t>
      </w:r>
      <w:r w:rsidR="006F03A8">
        <w:rPr>
          <w:sz w:val="22"/>
          <w:szCs w:val="22"/>
        </w:rPr>
        <w:t>fast pace of</w:t>
      </w:r>
      <w:r w:rsidR="00925322">
        <w:rPr>
          <w:sz w:val="22"/>
          <w:szCs w:val="22"/>
        </w:rPr>
        <w:t xml:space="preserve"> innovation </w:t>
      </w:r>
      <w:r w:rsidR="009242F8">
        <w:rPr>
          <w:sz w:val="22"/>
          <w:szCs w:val="22"/>
        </w:rPr>
        <w:t>means achieving</w:t>
      </w:r>
      <w:r w:rsidR="00BF2ACC">
        <w:rPr>
          <w:sz w:val="22"/>
          <w:szCs w:val="22"/>
        </w:rPr>
        <w:t xml:space="preserve"> the right </w:t>
      </w:r>
      <w:r w:rsidR="00BF2ACC" w:rsidRPr="00647D93">
        <w:rPr>
          <w:sz w:val="22"/>
          <w:szCs w:val="22"/>
        </w:rPr>
        <w:t>regulatory settings</w:t>
      </w:r>
      <w:r w:rsidR="009242F8">
        <w:rPr>
          <w:sz w:val="22"/>
          <w:szCs w:val="22"/>
        </w:rPr>
        <w:t xml:space="preserve"> is critical</w:t>
      </w:r>
      <w:r w:rsidR="0005148C" w:rsidRPr="00647D93">
        <w:rPr>
          <w:sz w:val="22"/>
          <w:szCs w:val="22"/>
        </w:rPr>
        <w:t xml:space="preserve"> to ensure </w:t>
      </w:r>
      <w:r w:rsidR="00442EAA">
        <w:rPr>
          <w:sz w:val="22"/>
          <w:szCs w:val="22"/>
        </w:rPr>
        <w:t>its</w:t>
      </w:r>
      <w:r w:rsidR="00267BD3" w:rsidRPr="00647D93">
        <w:rPr>
          <w:sz w:val="22"/>
          <w:szCs w:val="22"/>
        </w:rPr>
        <w:t xml:space="preserve"> </w:t>
      </w:r>
      <w:r w:rsidR="0005148C" w:rsidRPr="00647D93">
        <w:rPr>
          <w:sz w:val="22"/>
          <w:szCs w:val="22"/>
        </w:rPr>
        <w:t xml:space="preserve">safe adoption. </w:t>
      </w:r>
    </w:p>
    <w:p w14:paraId="19A08865" w14:textId="76B71E21" w:rsidR="000A1CEE" w:rsidRDefault="00287E69" w:rsidP="00522DF1">
      <w:pPr>
        <w:pStyle w:val="Paragraphtext"/>
        <w:rPr>
          <w:sz w:val="22"/>
          <w:szCs w:val="22"/>
        </w:rPr>
      </w:pPr>
      <w:r>
        <w:rPr>
          <w:sz w:val="22"/>
          <w:szCs w:val="22"/>
        </w:rPr>
        <w:t>The</w:t>
      </w:r>
      <w:r w:rsidR="003707ED">
        <w:rPr>
          <w:sz w:val="22"/>
          <w:szCs w:val="22"/>
        </w:rPr>
        <w:t xml:space="preserve"> department has undertaken the</w:t>
      </w:r>
      <w:r w:rsidR="0017344C" w:rsidRPr="00647D93">
        <w:rPr>
          <w:sz w:val="22"/>
          <w:szCs w:val="22"/>
        </w:rPr>
        <w:t xml:space="preserve"> </w:t>
      </w:r>
      <w:r w:rsidR="0017344C" w:rsidRPr="00647D93">
        <w:rPr>
          <w:b/>
          <w:bCs/>
          <w:sz w:val="22"/>
          <w:szCs w:val="22"/>
        </w:rPr>
        <w:t xml:space="preserve">Safe and Responsible Artificial Intelligence in Health Care Legislation </w:t>
      </w:r>
      <w:r w:rsidR="00BF1FDA" w:rsidRPr="00647D93">
        <w:rPr>
          <w:b/>
          <w:bCs/>
          <w:sz w:val="22"/>
          <w:szCs w:val="22"/>
        </w:rPr>
        <w:t>and</w:t>
      </w:r>
      <w:r w:rsidR="0017344C" w:rsidRPr="00647D93">
        <w:rPr>
          <w:b/>
          <w:bCs/>
          <w:sz w:val="22"/>
          <w:szCs w:val="22"/>
        </w:rPr>
        <w:t xml:space="preserve"> Regulation Review</w:t>
      </w:r>
      <w:r w:rsidR="0017344C" w:rsidRPr="00647D93">
        <w:rPr>
          <w:sz w:val="22"/>
          <w:szCs w:val="22"/>
        </w:rPr>
        <w:t xml:space="preserve"> </w:t>
      </w:r>
      <w:r w:rsidR="00E01059" w:rsidRPr="00647D93">
        <w:rPr>
          <w:sz w:val="22"/>
          <w:szCs w:val="22"/>
        </w:rPr>
        <w:t xml:space="preserve">(the </w:t>
      </w:r>
      <w:r>
        <w:rPr>
          <w:sz w:val="22"/>
          <w:szCs w:val="22"/>
        </w:rPr>
        <w:t>r</w:t>
      </w:r>
      <w:r w:rsidR="00E01059" w:rsidRPr="00647D93">
        <w:rPr>
          <w:sz w:val="22"/>
          <w:szCs w:val="22"/>
        </w:rPr>
        <w:t>eview)</w:t>
      </w:r>
      <w:r>
        <w:rPr>
          <w:sz w:val="22"/>
          <w:szCs w:val="22"/>
        </w:rPr>
        <w:t xml:space="preserve"> </w:t>
      </w:r>
      <w:r w:rsidR="003707ED">
        <w:rPr>
          <w:sz w:val="22"/>
          <w:szCs w:val="22"/>
        </w:rPr>
        <w:t>which</w:t>
      </w:r>
      <w:r w:rsidR="006E2720" w:rsidRPr="00647D93">
        <w:rPr>
          <w:sz w:val="22"/>
          <w:szCs w:val="22"/>
        </w:rPr>
        <w:t xml:space="preserve"> </w:t>
      </w:r>
      <w:r w:rsidR="003707ED" w:rsidRPr="00647D93">
        <w:rPr>
          <w:sz w:val="22"/>
          <w:szCs w:val="22"/>
        </w:rPr>
        <w:t>consider</w:t>
      </w:r>
      <w:r w:rsidR="003707ED">
        <w:rPr>
          <w:sz w:val="22"/>
          <w:szCs w:val="22"/>
        </w:rPr>
        <w:t xml:space="preserve">ed </w:t>
      </w:r>
      <w:r w:rsidR="00FC0544" w:rsidRPr="00647D93">
        <w:rPr>
          <w:sz w:val="22"/>
          <w:szCs w:val="22"/>
        </w:rPr>
        <w:t xml:space="preserve">the </w:t>
      </w:r>
      <w:hyperlink r:id="rId15" w:history="1">
        <w:r w:rsidR="00FC0544" w:rsidRPr="00647D93">
          <w:rPr>
            <w:rStyle w:val="Hyperlink"/>
            <w:sz w:val="22"/>
            <w:szCs w:val="22"/>
          </w:rPr>
          <w:t>range of legislation</w:t>
        </w:r>
      </w:hyperlink>
      <w:r w:rsidR="00FC0544" w:rsidRPr="00647D93">
        <w:rPr>
          <w:sz w:val="22"/>
          <w:szCs w:val="22"/>
        </w:rPr>
        <w:t xml:space="preserve"> that we administer. </w:t>
      </w:r>
      <w:r w:rsidR="006D6325">
        <w:rPr>
          <w:sz w:val="22"/>
          <w:szCs w:val="22"/>
        </w:rPr>
        <w:t>To understand</w:t>
      </w:r>
      <w:r w:rsidR="00C33BEC">
        <w:rPr>
          <w:sz w:val="22"/>
          <w:szCs w:val="22"/>
        </w:rPr>
        <w:t xml:space="preserve"> </w:t>
      </w:r>
      <w:r w:rsidR="008E0B33">
        <w:rPr>
          <w:sz w:val="22"/>
          <w:szCs w:val="22"/>
        </w:rPr>
        <w:t xml:space="preserve">who is impacted by AI and </w:t>
      </w:r>
      <w:r w:rsidR="00494416">
        <w:rPr>
          <w:sz w:val="22"/>
          <w:szCs w:val="22"/>
        </w:rPr>
        <w:t xml:space="preserve">the </w:t>
      </w:r>
      <w:r w:rsidR="008E0B33">
        <w:rPr>
          <w:sz w:val="22"/>
          <w:szCs w:val="22"/>
        </w:rPr>
        <w:t xml:space="preserve">relevant regulation, </w:t>
      </w:r>
      <w:r w:rsidR="00C33BEC">
        <w:rPr>
          <w:sz w:val="22"/>
          <w:szCs w:val="22"/>
        </w:rPr>
        <w:t>wh</w:t>
      </w:r>
      <w:r w:rsidR="006D6325">
        <w:rPr>
          <w:sz w:val="22"/>
          <w:szCs w:val="22"/>
        </w:rPr>
        <w:t>ich</w:t>
      </w:r>
      <w:r w:rsidR="00C33BEC">
        <w:rPr>
          <w:sz w:val="22"/>
          <w:szCs w:val="22"/>
        </w:rPr>
        <w:t xml:space="preserve"> aspects of AI may need regulation</w:t>
      </w:r>
      <w:r w:rsidR="00F63727">
        <w:rPr>
          <w:sz w:val="22"/>
          <w:szCs w:val="22"/>
        </w:rPr>
        <w:t xml:space="preserve"> and how this might prevent harms and enable benefits</w:t>
      </w:r>
      <w:r w:rsidR="00C33BEC">
        <w:rPr>
          <w:sz w:val="22"/>
          <w:szCs w:val="22"/>
        </w:rPr>
        <w:t>, we have considered</w:t>
      </w:r>
      <w:r w:rsidR="006D6325">
        <w:rPr>
          <w:sz w:val="22"/>
          <w:szCs w:val="22"/>
        </w:rPr>
        <w:t xml:space="preserve"> regulatory changes and non-regulatory initiatives. </w:t>
      </w:r>
      <w:r w:rsidR="000921A0">
        <w:rPr>
          <w:sz w:val="22"/>
          <w:szCs w:val="22"/>
        </w:rPr>
        <w:t>The</w:t>
      </w:r>
      <w:r w:rsidR="00BA4CF8" w:rsidRPr="00647D93">
        <w:rPr>
          <w:sz w:val="22"/>
          <w:szCs w:val="22"/>
        </w:rPr>
        <w:t xml:space="preserve"> public </w:t>
      </w:r>
      <w:r w:rsidR="004031F6" w:rsidRPr="00647D93">
        <w:rPr>
          <w:sz w:val="22"/>
          <w:szCs w:val="22"/>
        </w:rPr>
        <w:t>consultation</w:t>
      </w:r>
      <w:r w:rsidR="000921A0">
        <w:rPr>
          <w:sz w:val="22"/>
          <w:szCs w:val="22"/>
        </w:rPr>
        <w:t xml:space="preserve"> </w:t>
      </w:r>
      <w:r w:rsidR="004031F6" w:rsidRPr="00647D93">
        <w:rPr>
          <w:sz w:val="22"/>
          <w:szCs w:val="22"/>
        </w:rPr>
        <w:t>ask</w:t>
      </w:r>
      <w:r w:rsidR="00B94D27">
        <w:rPr>
          <w:sz w:val="22"/>
          <w:szCs w:val="22"/>
        </w:rPr>
        <w:t>ed</w:t>
      </w:r>
      <w:r w:rsidR="004031F6" w:rsidRPr="00647D93">
        <w:rPr>
          <w:sz w:val="22"/>
          <w:szCs w:val="22"/>
        </w:rPr>
        <w:t xml:space="preserve"> </w:t>
      </w:r>
      <w:r w:rsidR="00000178" w:rsidRPr="00647D93">
        <w:rPr>
          <w:sz w:val="22"/>
          <w:szCs w:val="22"/>
        </w:rPr>
        <w:t>that</w:t>
      </w:r>
      <w:r w:rsidR="004031F6" w:rsidRPr="00647D93">
        <w:rPr>
          <w:sz w:val="22"/>
          <w:szCs w:val="22"/>
        </w:rPr>
        <w:t xml:space="preserve"> </w:t>
      </w:r>
      <w:r w:rsidR="006234CA" w:rsidRPr="00647D93">
        <w:rPr>
          <w:sz w:val="22"/>
          <w:szCs w:val="22"/>
        </w:rPr>
        <w:t xml:space="preserve">submissions consider </w:t>
      </w:r>
      <w:r w:rsidR="004031F6" w:rsidRPr="00647D93">
        <w:rPr>
          <w:sz w:val="22"/>
          <w:szCs w:val="22"/>
        </w:rPr>
        <w:t>the</w:t>
      </w:r>
      <w:r w:rsidR="00E01059" w:rsidRPr="00647D93">
        <w:rPr>
          <w:sz w:val="22"/>
          <w:szCs w:val="22"/>
        </w:rPr>
        <w:t xml:space="preserve"> </w:t>
      </w:r>
      <w:r w:rsidR="00377F91" w:rsidRPr="00647D93">
        <w:rPr>
          <w:sz w:val="22"/>
          <w:szCs w:val="22"/>
        </w:rPr>
        <w:t>benefits and risks</w:t>
      </w:r>
      <w:r w:rsidR="006234CA" w:rsidRPr="00647D93">
        <w:rPr>
          <w:sz w:val="22"/>
          <w:szCs w:val="22"/>
        </w:rPr>
        <w:t xml:space="preserve"> of AI</w:t>
      </w:r>
      <w:r w:rsidR="00CF4E55" w:rsidRPr="00647D93">
        <w:rPr>
          <w:sz w:val="22"/>
          <w:szCs w:val="22"/>
        </w:rPr>
        <w:t xml:space="preserve"> and </w:t>
      </w:r>
      <w:r w:rsidR="004031F6" w:rsidRPr="00647D93">
        <w:rPr>
          <w:sz w:val="22"/>
          <w:szCs w:val="22"/>
        </w:rPr>
        <w:t>potential regulatory changes</w:t>
      </w:r>
      <w:r w:rsidR="006234CA" w:rsidRPr="00647D93">
        <w:rPr>
          <w:sz w:val="22"/>
          <w:szCs w:val="22"/>
        </w:rPr>
        <w:t xml:space="preserve"> </w:t>
      </w:r>
      <w:r w:rsidR="00CF4E55" w:rsidRPr="00647D93">
        <w:rPr>
          <w:sz w:val="22"/>
          <w:szCs w:val="22"/>
        </w:rPr>
        <w:t>across</w:t>
      </w:r>
      <w:r w:rsidR="003D31B0" w:rsidRPr="00647D93">
        <w:rPr>
          <w:sz w:val="22"/>
          <w:szCs w:val="22"/>
        </w:rPr>
        <w:t xml:space="preserve"> </w:t>
      </w:r>
      <w:r w:rsidR="00000178" w:rsidRPr="00647D93">
        <w:rPr>
          <w:sz w:val="22"/>
          <w:szCs w:val="22"/>
        </w:rPr>
        <w:t>Australia’s</w:t>
      </w:r>
      <w:r w:rsidR="003D31B0" w:rsidRPr="00647D93">
        <w:rPr>
          <w:sz w:val="22"/>
          <w:szCs w:val="22"/>
        </w:rPr>
        <w:t xml:space="preserve"> health</w:t>
      </w:r>
      <w:r w:rsidR="00A36AFE">
        <w:rPr>
          <w:sz w:val="22"/>
          <w:szCs w:val="22"/>
        </w:rPr>
        <w:t>care</w:t>
      </w:r>
      <w:r w:rsidR="003D31B0" w:rsidRPr="00647D93">
        <w:rPr>
          <w:sz w:val="22"/>
          <w:szCs w:val="22"/>
        </w:rPr>
        <w:t xml:space="preserve"> system</w:t>
      </w:r>
      <w:r w:rsidR="00000178" w:rsidRPr="00647D93">
        <w:rPr>
          <w:sz w:val="22"/>
          <w:szCs w:val="22"/>
        </w:rPr>
        <w:t>.</w:t>
      </w:r>
      <w:r w:rsidR="000A1CEE">
        <w:rPr>
          <w:sz w:val="22"/>
          <w:szCs w:val="22"/>
        </w:rPr>
        <w:t xml:space="preserve"> AI has the potential to impact multiple facets of health care, including:</w:t>
      </w:r>
    </w:p>
    <w:p w14:paraId="597DE580" w14:textId="6A0BD198" w:rsidR="000F6DF0" w:rsidRDefault="000A1CEE" w:rsidP="000A1CEE">
      <w:pPr>
        <w:pStyle w:val="Paragraphtext"/>
        <w:numPr>
          <w:ilvl w:val="0"/>
          <w:numId w:val="47"/>
        </w:numPr>
        <w:rPr>
          <w:sz w:val="22"/>
          <w:szCs w:val="22"/>
        </w:rPr>
      </w:pPr>
      <w:r>
        <w:rPr>
          <w:sz w:val="22"/>
          <w:szCs w:val="22"/>
        </w:rPr>
        <w:t>clinical care</w:t>
      </w:r>
    </w:p>
    <w:p w14:paraId="0F501645" w14:textId="1148CE2B" w:rsidR="002A356B" w:rsidRDefault="002A356B" w:rsidP="000A1CEE">
      <w:pPr>
        <w:pStyle w:val="Paragraphtext"/>
        <w:numPr>
          <w:ilvl w:val="0"/>
          <w:numId w:val="47"/>
        </w:numPr>
        <w:rPr>
          <w:sz w:val="22"/>
          <w:szCs w:val="22"/>
        </w:rPr>
      </w:pPr>
      <w:r>
        <w:rPr>
          <w:sz w:val="22"/>
          <w:szCs w:val="22"/>
        </w:rPr>
        <w:t>billing</w:t>
      </w:r>
    </w:p>
    <w:p w14:paraId="5D2561FC" w14:textId="669E317F" w:rsidR="002A356B" w:rsidRDefault="002A356B" w:rsidP="000A1CEE">
      <w:pPr>
        <w:pStyle w:val="Paragraphtext"/>
        <w:numPr>
          <w:ilvl w:val="0"/>
          <w:numId w:val="47"/>
        </w:numPr>
        <w:rPr>
          <w:sz w:val="22"/>
          <w:szCs w:val="22"/>
        </w:rPr>
      </w:pPr>
      <w:r>
        <w:rPr>
          <w:sz w:val="22"/>
          <w:szCs w:val="22"/>
        </w:rPr>
        <w:t>insurance</w:t>
      </w:r>
    </w:p>
    <w:p w14:paraId="41C60735" w14:textId="1F538744" w:rsidR="002A356B" w:rsidRDefault="002A356B" w:rsidP="000A1CEE">
      <w:pPr>
        <w:pStyle w:val="Paragraphtext"/>
        <w:numPr>
          <w:ilvl w:val="0"/>
          <w:numId w:val="47"/>
        </w:numPr>
        <w:rPr>
          <w:sz w:val="22"/>
          <w:szCs w:val="22"/>
        </w:rPr>
      </w:pPr>
      <w:r>
        <w:rPr>
          <w:sz w:val="22"/>
          <w:szCs w:val="22"/>
        </w:rPr>
        <w:t>digital systems</w:t>
      </w:r>
    </w:p>
    <w:p w14:paraId="42FBDF16" w14:textId="1D455E68" w:rsidR="002A356B" w:rsidRDefault="002A356B" w:rsidP="000A1CEE">
      <w:pPr>
        <w:pStyle w:val="Paragraphtext"/>
        <w:numPr>
          <w:ilvl w:val="0"/>
          <w:numId w:val="47"/>
        </w:numPr>
        <w:rPr>
          <w:sz w:val="22"/>
          <w:szCs w:val="22"/>
        </w:rPr>
      </w:pPr>
      <w:r>
        <w:rPr>
          <w:sz w:val="22"/>
          <w:szCs w:val="22"/>
        </w:rPr>
        <w:t>consent and privacy</w:t>
      </w:r>
    </w:p>
    <w:p w14:paraId="14855DAB" w14:textId="7B9F0A21" w:rsidR="002A356B" w:rsidRDefault="002A356B" w:rsidP="000A1CEE">
      <w:pPr>
        <w:pStyle w:val="Paragraphtext"/>
        <w:numPr>
          <w:ilvl w:val="0"/>
          <w:numId w:val="47"/>
        </w:numPr>
        <w:rPr>
          <w:sz w:val="22"/>
          <w:szCs w:val="22"/>
        </w:rPr>
      </w:pPr>
      <w:r>
        <w:rPr>
          <w:sz w:val="22"/>
          <w:szCs w:val="22"/>
        </w:rPr>
        <w:t>health data</w:t>
      </w:r>
    </w:p>
    <w:p w14:paraId="0C21C378" w14:textId="110C32A1" w:rsidR="002A356B" w:rsidRDefault="002A356B" w:rsidP="000A1CEE">
      <w:pPr>
        <w:pStyle w:val="Paragraphtext"/>
        <w:numPr>
          <w:ilvl w:val="0"/>
          <w:numId w:val="47"/>
        </w:numPr>
        <w:rPr>
          <w:sz w:val="22"/>
          <w:szCs w:val="22"/>
        </w:rPr>
      </w:pPr>
      <w:r>
        <w:rPr>
          <w:sz w:val="22"/>
          <w:szCs w:val="22"/>
        </w:rPr>
        <w:t>training, literacy and competency</w:t>
      </w:r>
    </w:p>
    <w:p w14:paraId="58364D9E" w14:textId="5028468D" w:rsidR="003C4FAD" w:rsidRPr="00EE3A59" w:rsidRDefault="002A356B" w:rsidP="00EE3A59">
      <w:pPr>
        <w:pStyle w:val="Paragraphtext"/>
        <w:numPr>
          <w:ilvl w:val="0"/>
          <w:numId w:val="47"/>
        </w:numPr>
        <w:rPr>
          <w:sz w:val="22"/>
          <w:szCs w:val="22"/>
        </w:rPr>
      </w:pPr>
      <w:r>
        <w:rPr>
          <w:sz w:val="22"/>
          <w:szCs w:val="22"/>
        </w:rPr>
        <w:t>liability and responsibility.</w:t>
      </w:r>
    </w:p>
    <w:p w14:paraId="5A7A4684" w14:textId="15CBAD5D" w:rsidR="009D74A9" w:rsidRPr="009D74A9" w:rsidRDefault="009D74A9" w:rsidP="00290AAB">
      <w:pPr>
        <w:pStyle w:val="Heading2"/>
      </w:pPr>
      <w:bookmarkStart w:id="27" w:name="_Toc192021445"/>
      <w:bookmarkStart w:id="28" w:name="_Toc750168510"/>
      <w:bookmarkStart w:id="29" w:name="_Toc2063708466"/>
      <w:bookmarkStart w:id="30" w:name="_Toc193377819"/>
      <w:bookmarkStart w:id="31" w:name="_Toc204157963"/>
      <w:r>
        <w:t>Other AI-related initiatives in prog</w:t>
      </w:r>
      <w:r w:rsidR="00F02239">
        <w:t>r</w:t>
      </w:r>
      <w:r>
        <w:t>ess</w:t>
      </w:r>
      <w:r w:rsidR="00051B58">
        <w:t xml:space="preserve"> in the Australian Government</w:t>
      </w:r>
      <w:bookmarkEnd w:id="27"/>
      <w:bookmarkEnd w:id="28"/>
      <w:bookmarkEnd w:id="29"/>
      <w:bookmarkEnd w:id="30"/>
      <w:bookmarkEnd w:id="31"/>
    </w:p>
    <w:p w14:paraId="5CEA9076" w14:textId="7A9E0BC3" w:rsidR="0055551F" w:rsidRPr="00647D93" w:rsidRDefault="002B78B3" w:rsidP="00F37150">
      <w:pPr>
        <w:pStyle w:val="Paragraphtext"/>
        <w:rPr>
          <w:sz w:val="22"/>
          <w:szCs w:val="22"/>
        </w:rPr>
      </w:pPr>
      <w:r w:rsidRPr="00647D93">
        <w:rPr>
          <w:sz w:val="22"/>
          <w:szCs w:val="22"/>
        </w:rPr>
        <w:t xml:space="preserve">The rapid development of commercial AI solutions reveals opportunities for AI to solve urgent and emerging challenges in the Australian health </w:t>
      </w:r>
      <w:r w:rsidR="00A36AFE">
        <w:rPr>
          <w:sz w:val="22"/>
          <w:szCs w:val="22"/>
        </w:rPr>
        <w:t xml:space="preserve">care </w:t>
      </w:r>
      <w:r w:rsidRPr="00647D93">
        <w:rPr>
          <w:sz w:val="22"/>
          <w:szCs w:val="22"/>
        </w:rPr>
        <w:t>system.</w:t>
      </w:r>
      <w:r w:rsidR="00F37150" w:rsidRPr="00647D93">
        <w:rPr>
          <w:sz w:val="22"/>
          <w:szCs w:val="22"/>
        </w:rPr>
        <w:t xml:space="preserve"> T</w:t>
      </w:r>
      <w:r w:rsidR="0075155C" w:rsidRPr="00647D93">
        <w:rPr>
          <w:sz w:val="22"/>
          <w:szCs w:val="22"/>
        </w:rPr>
        <w:t xml:space="preserve">he </w:t>
      </w:r>
      <w:r w:rsidR="0082782D" w:rsidRPr="00647D93">
        <w:rPr>
          <w:sz w:val="22"/>
          <w:szCs w:val="22"/>
        </w:rPr>
        <w:t>Productivity Commission</w:t>
      </w:r>
      <w:r w:rsidR="0075155C" w:rsidRPr="00647D93">
        <w:rPr>
          <w:sz w:val="22"/>
          <w:szCs w:val="22"/>
        </w:rPr>
        <w:t xml:space="preserve">’s </w:t>
      </w:r>
      <w:r w:rsidR="0006096F" w:rsidRPr="00647D93">
        <w:rPr>
          <w:sz w:val="22"/>
          <w:szCs w:val="22"/>
        </w:rPr>
        <w:t xml:space="preserve">report </w:t>
      </w:r>
      <w:hyperlink r:id="rId16" w:history="1">
        <w:r w:rsidR="00171889" w:rsidRPr="00647D93">
          <w:rPr>
            <w:rStyle w:val="Hyperlink"/>
            <w:i/>
            <w:iCs/>
            <w:sz w:val="22"/>
            <w:szCs w:val="22"/>
          </w:rPr>
          <w:t>Leveraging Digital Technology in Healthcare</w:t>
        </w:r>
      </w:hyperlink>
      <w:r w:rsidR="0075155C" w:rsidRPr="00647D93">
        <w:rPr>
          <w:i/>
          <w:iCs/>
          <w:sz w:val="22"/>
          <w:szCs w:val="22"/>
        </w:rPr>
        <w:t>,</w:t>
      </w:r>
      <w:r w:rsidR="00F76D0C" w:rsidRPr="00647D93">
        <w:rPr>
          <w:sz w:val="22"/>
          <w:szCs w:val="22"/>
        </w:rPr>
        <w:t xml:space="preserve"> </w:t>
      </w:r>
      <w:r w:rsidR="00F37150" w:rsidRPr="00647D93">
        <w:rPr>
          <w:sz w:val="22"/>
          <w:szCs w:val="22"/>
        </w:rPr>
        <w:t>suggested</w:t>
      </w:r>
      <w:r w:rsidR="0055551F" w:rsidRPr="00647D93">
        <w:rPr>
          <w:sz w:val="22"/>
          <w:szCs w:val="22"/>
        </w:rPr>
        <w:t xml:space="preserve"> </w:t>
      </w:r>
      <w:r w:rsidR="00F02707" w:rsidRPr="00647D93">
        <w:rPr>
          <w:sz w:val="22"/>
          <w:szCs w:val="22"/>
        </w:rPr>
        <w:t>automating low-complexity tasks could potentially free up to 30% of clinicians' time to focus on patient care.</w:t>
      </w:r>
    </w:p>
    <w:p w14:paraId="0719AF58" w14:textId="76F36AFE" w:rsidR="000B568B" w:rsidRPr="00FB62AF" w:rsidRDefault="00FB62AF" w:rsidP="00FB62AF">
      <w:pPr>
        <w:spacing w:before="120" w:after="60"/>
        <w:rPr>
          <w:rFonts w:eastAsia="Arial" w:cs="Arial"/>
          <w:color w:val="000000" w:themeColor="text1"/>
          <w:szCs w:val="22"/>
        </w:rPr>
      </w:pPr>
      <w:r w:rsidRPr="42E6528E">
        <w:rPr>
          <w:rFonts w:eastAsia="Arial" w:cs="Arial"/>
          <w:color w:val="000000" w:themeColor="text1"/>
          <w:szCs w:val="22"/>
        </w:rPr>
        <w:t xml:space="preserve">The Australian Government is taking a holistic approach to harnessing the opportunities of AI while addressing high-risk uses. </w:t>
      </w:r>
      <w:r w:rsidR="0030208A" w:rsidRPr="00647D93">
        <w:rPr>
          <w:szCs w:val="22"/>
        </w:rPr>
        <w:t xml:space="preserve">Our work builds on </w:t>
      </w:r>
      <w:r w:rsidR="00272A37">
        <w:rPr>
          <w:szCs w:val="22"/>
        </w:rPr>
        <w:t>DISR’s 2023</w:t>
      </w:r>
      <w:r w:rsidR="00272A37" w:rsidRPr="00647D93">
        <w:rPr>
          <w:szCs w:val="22"/>
        </w:rPr>
        <w:t xml:space="preserve"> </w:t>
      </w:r>
      <w:r w:rsidR="0030208A" w:rsidRPr="00647D93">
        <w:rPr>
          <w:szCs w:val="22"/>
        </w:rPr>
        <w:t xml:space="preserve">consultation on AI, </w:t>
      </w:r>
      <w:hyperlink r:id="rId17" w:anchor=":~:text=On%2026%20March%202024%2C%20the,of%20AI%20technologies%20in%20Australia." w:history="1">
        <w:r w:rsidR="0030208A" w:rsidRPr="00647D93">
          <w:rPr>
            <w:rStyle w:val="Hyperlink"/>
            <w:szCs w:val="22"/>
          </w:rPr>
          <w:t>submissions to the Senate Select Committee on Adopting AI</w:t>
        </w:r>
        <w:r w:rsidR="0030208A" w:rsidRPr="00647D93">
          <w:rPr>
            <w:szCs w:val="22"/>
          </w:rPr>
          <w:t xml:space="preserve"> i</w:t>
        </w:r>
      </w:hyperlink>
      <w:r w:rsidR="0030208A" w:rsidRPr="00647D93">
        <w:rPr>
          <w:szCs w:val="22"/>
        </w:rPr>
        <w:t>n 2024</w:t>
      </w:r>
      <w:r w:rsidR="002A0E5C">
        <w:rPr>
          <w:szCs w:val="22"/>
        </w:rPr>
        <w:t xml:space="preserve">, and </w:t>
      </w:r>
      <w:r w:rsidR="007D4CB9">
        <w:rPr>
          <w:szCs w:val="22"/>
        </w:rPr>
        <w:t>considers</w:t>
      </w:r>
      <w:r w:rsidR="00A7493D">
        <w:rPr>
          <w:szCs w:val="22"/>
        </w:rPr>
        <w:t xml:space="preserve"> the </w:t>
      </w:r>
      <w:r w:rsidR="001C68F5">
        <w:rPr>
          <w:szCs w:val="22"/>
        </w:rPr>
        <w:t>Australian Alliance for Artificial Intelligence in Healthcare (</w:t>
      </w:r>
      <w:r w:rsidR="00A7493D">
        <w:rPr>
          <w:szCs w:val="22"/>
        </w:rPr>
        <w:t>AAAiH</w:t>
      </w:r>
      <w:r w:rsidR="001C68F5">
        <w:rPr>
          <w:szCs w:val="22"/>
        </w:rPr>
        <w:t>)</w:t>
      </w:r>
      <w:r w:rsidR="00732D70">
        <w:rPr>
          <w:szCs w:val="22"/>
        </w:rPr>
        <w:t>’s roadmap.</w:t>
      </w:r>
    </w:p>
    <w:p w14:paraId="36D4DFD5" w14:textId="0452D836" w:rsidR="000B568B" w:rsidRDefault="6F537DD7" w:rsidP="008067D3">
      <w:pPr>
        <w:spacing w:before="120" w:after="60"/>
        <w:rPr>
          <w:rFonts w:eastAsia="Arial" w:cs="Arial"/>
          <w:color w:val="000000" w:themeColor="text1"/>
          <w:szCs w:val="22"/>
        </w:rPr>
      </w:pPr>
      <w:r w:rsidRPr="42E6528E">
        <w:rPr>
          <w:rFonts w:eastAsia="Arial" w:cs="Arial"/>
          <w:color w:val="000000" w:themeColor="text1"/>
          <w:szCs w:val="22"/>
        </w:rPr>
        <w:t xml:space="preserve">To build trust in the Australian community, the </w:t>
      </w:r>
      <w:r w:rsidR="009532C5">
        <w:rPr>
          <w:rFonts w:eastAsia="Arial" w:cs="Arial"/>
          <w:color w:val="000000" w:themeColor="text1"/>
          <w:szCs w:val="22"/>
        </w:rPr>
        <w:t>g</w:t>
      </w:r>
      <w:r w:rsidRPr="42E6528E">
        <w:rPr>
          <w:rFonts w:eastAsia="Arial" w:cs="Arial"/>
          <w:color w:val="000000" w:themeColor="text1"/>
          <w:szCs w:val="22"/>
        </w:rPr>
        <w:t>overnment is also considering proposed mandatory guardrails for AI in high-risk settings. The Australian Government’s consultations on Safe and Responsible AI have shown that our current regulatory system is not fit for purpose. The 2024 consultation on introducing mandatory guardrails for AI in high-risk settings outlines options the Australian Government is considering t</w:t>
      </w:r>
      <w:r w:rsidR="00634421">
        <w:rPr>
          <w:rFonts w:eastAsia="Arial" w:cs="Arial"/>
          <w:color w:val="000000" w:themeColor="text1"/>
          <w:szCs w:val="22"/>
        </w:rPr>
        <w:t>hat</w:t>
      </w:r>
      <w:r w:rsidRPr="42E6528E">
        <w:rPr>
          <w:rFonts w:eastAsia="Arial" w:cs="Arial"/>
          <w:color w:val="000000" w:themeColor="text1"/>
          <w:szCs w:val="22"/>
        </w:rPr>
        <w:t xml:space="preserve"> introduce preventative guardrails on those developing and deploying AI in Australia in high-risk settings.</w:t>
      </w:r>
    </w:p>
    <w:p w14:paraId="3A813329" w14:textId="76EC4874" w:rsidR="000B568B" w:rsidRDefault="503C86C5" w:rsidP="00AA627B">
      <w:pPr>
        <w:pStyle w:val="Paragraphtext"/>
        <w:rPr>
          <w:sz w:val="22"/>
          <w:szCs w:val="22"/>
        </w:rPr>
      </w:pPr>
      <w:r w:rsidRPr="4BC17D0A">
        <w:rPr>
          <w:sz w:val="22"/>
          <w:szCs w:val="22"/>
        </w:rPr>
        <w:t>We are working closely with DISR, and w</w:t>
      </w:r>
      <w:r w:rsidR="7C719A9E" w:rsidRPr="4BC17D0A">
        <w:rPr>
          <w:sz w:val="22"/>
          <w:szCs w:val="22"/>
        </w:rPr>
        <w:t xml:space="preserve">hile the mandatory guardrails </w:t>
      </w:r>
      <w:r w:rsidR="7659F4DE" w:rsidRPr="4BC17D0A">
        <w:rPr>
          <w:sz w:val="22"/>
          <w:szCs w:val="22"/>
        </w:rPr>
        <w:t>proposals</w:t>
      </w:r>
      <w:r w:rsidR="7AEFE03E" w:rsidRPr="4BC17D0A">
        <w:rPr>
          <w:sz w:val="22"/>
          <w:szCs w:val="22"/>
        </w:rPr>
        <w:t xml:space="preserve"> paper</w:t>
      </w:r>
      <w:r w:rsidR="7659F4DE" w:rsidRPr="4BC17D0A">
        <w:rPr>
          <w:sz w:val="22"/>
          <w:szCs w:val="22"/>
        </w:rPr>
        <w:t xml:space="preserve"> take</w:t>
      </w:r>
      <w:r w:rsidR="7AEFE03E" w:rsidRPr="4BC17D0A">
        <w:rPr>
          <w:sz w:val="22"/>
          <w:szCs w:val="22"/>
        </w:rPr>
        <w:t>s</w:t>
      </w:r>
      <w:r w:rsidR="7659F4DE" w:rsidRPr="4BC17D0A">
        <w:rPr>
          <w:sz w:val="22"/>
          <w:szCs w:val="22"/>
        </w:rPr>
        <w:t xml:space="preserve"> a whole of economy approach to</w:t>
      </w:r>
      <w:r w:rsidR="6D706D13" w:rsidRPr="4BC17D0A">
        <w:rPr>
          <w:sz w:val="22"/>
          <w:szCs w:val="22"/>
        </w:rPr>
        <w:t xml:space="preserve"> </w:t>
      </w:r>
      <w:r w:rsidR="7659F4DE" w:rsidRPr="4BC17D0A">
        <w:rPr>
          <w:sz w:val="22"/>
          <w:szCs w:val="22"/>
        </w:rPr>
        <w:t xml:space="preserve">AI, </w:t>
      </w:r>
      <w:r w:rsidR="7AEFE03E" w:rsidRPr="4BC17D0A">
        <w:rPr>
          <w:sz w:val="22"/>
          <w:szCs w:val="22"/>
        </w:rPr>
        <w:t xml:space="preserve">this </w:t>
      </w:r>
      <w:r w:rsidR="5862FEE2" w:rsidRPr="4BC17D0A">
        <w:rPr>
          <w:sz w:val="22"/>
          <w:szCs w:val="22"/>
        </w:rPr>
        <w:t>review</w:t>
      </w:r>
      <w:r w:rsidR="090E96EA" w:rsidRPr="4BC17D0A">
        <w:rPr>
          <w:sz w:val="22"/>
          <w:szCs w:val="22"/>
        </w:rPr>
        <w:t xml:space="preserve"> </w:t>
      </w:r>
      <w:r w:rsidR="16B48A80" w:rsidRPr="4BC17D0A">
        <w:rPr>
          <w:sz w:val="22"/>
          <w:szCs w:val="22"/>
        </w:rPr>
        <w:t>addresses the unique risks associated with</w:t>
      </w:r>
      <w:r w:rsidR="68AFB037" w:rsidRPr="4BC17D0A">
        <w:rPr>
          <w:sz w:val="22"/>
          <w:szCs w:val="22"/>
        </w:rPr>
        <w:t xml:space="preserve"> its use</w:t>
      </w:r>
      <w:r w:rsidR="16B48A80" w:rsidRPr="4BC17D0A">
        <w:rPr>
          <w:sz w:val="22"/>
          <w:szCs w:val="22"/>
        </w:rPr>
        <w:t xml:space="preserve"> in health care</w:t>
      </w:r>
      <w:r w:rsidR="4E6FC813" w:rsidRPr="4BC17D0A">
        <w:rPr>
          <w:sz w:val="22"/>
          <w:szCs w:val="22"/>
        </w:rPr>
        <w:t>.</w:t>
      </w:r>
    </w:p>
    <w:p w14:paraId="6E06CF32" w14:textId="70AC13F2" w:rsidR="003F24EC" w:rsidRPr="008067D3" w:rsidRDefault="003F24EC" w:rsidP="10B4A528">
      <w:pPr>
        <w:pStyle w:val="Paragraphtext"/>
        <w:spacing w:after="0"/>
        <w:rPr>
          <w:rFonts w:eastAsia="Arial" w:cs="Arial"/>
          <w:sz w:val="22"/>
          <w:szCs w:val="22"/>
        </w:rPr>
      </w:pPr>
      <w:r w:rsidRPr="00647D93">
        <w:rPr>
          <w:sz w:val="22"/>
          <w:szCs w:val="22"/>
        </w:rPr>
        <w:lastRenderedPageBreak/>
        <w:t>T</w:t>
      </w:r>
      <w:r w:rsidRPr="27F53DEC">
        <w:rPr>
          <w:sz w:val="22"/>
          <w:szCs w:val="22"/>
        </w:rPr>
        <w:t xml:space="preserve">he Therapeutic Goods Administration (TGA) </w:t>
      </w:r>
      <w:r w:rsidR="125B44F3" w:rsidRPr="10B4A528">
        <w:rPr>
          <w:rFonts w:eastAsia="Arial" w:cs="Arial"/>
          <w:sz w:val="22"/>
          <w:szCs w:val="22"/>
        </w:rPr>
        <w:t xml:space="preserve">conducted a separate legislative review of their framework and how AI is used in the manufacture of therapeutic goods, including medicines. The </w:t>
      </w:r>
      <w:r w:rsidR="00E730B4">
        <w:rPr>
          <w:rFonts w:eastAsia="Arial" w:cs="Arial"/>
          <w:sz w:val="22"/>
          <w:szCs w:val="22"/>
        </w:rPr>
        <w:t xml:space="preserve">TGA </w:t>
      </w:r>
      <w:r w:rsidR="125B44F3" w:rsidRPr="10B4A528">
        <w:rPr>
          <w:rFonts w:eastAsia="Arial" w:cs="Arial"/>
          <w:sz w:val="22"/>
          <w:szCs w:val="22"/>
        </w:rPr>
        <w:t xml:space="preserve">review sought feedback about strengths of the system, opportunities for improvements and identified issues and areas of concern. </w:t>
      </w:r>
    </w:p>
    <w:p w14:paraId="214C11E4" w14:textId="4D845EE7" w:rsidR="003F24EC" w:rsidRDefault="003F24EC" w:rsidP="00AA627B">
      <w:pPr>
        <w:pStyle w:val="Paragraphtext"/>
        <w:rPr>
          <w:sz w:val="22"/>
          <w:szCs w:val="22"/>
        </w:rPr>
      </w:pPr>
      <w:r w:rsidRPr="27F53DEC">
        <w:rPr>
          <w:sz w:val="22"/>
          <w:szCs w:val="22"/>
        </w:rPr>
        <w:t xml:space="preserve">While the TGA consultation specifically relates to products that that come under the therapeutic goods framework, this review by the department covers practice and related issues across the whole portfolio of health and aged care. </w:t>
      </w:r>
    </w:p>
    <w:p w14:paraId="322F3FBC" w14:textId="4DFF6741" w:rsidR="00705C04" w:rsidRPr="000C687B" w:rsidRDefault="2D292C20" w:rsidP="3BB9ABAA">
      <w:pPr>
        <w:pStyle w:val="Paragraphtext"/>
        <w:rPr>
          <w:sz w:val="22"/>
          <w:szCs w:val="22"/>
        </w:rPr>
      </w:pPr>
      <w:r w:rsidRPr="0EA8DB01">
        <w:rPr>
          <w:sz w:val="22"/>
          <w:szCs w:val="22"/>
        </w:rPr>
        <w:t xml:space="preserve">Other work that is taking place across government that intersects with AI includes </w:t>
      </w:r>
      <w:r w:rsidR="6067AB33" w:rsidRPr="0EA8DB01">
        <w:rPr>
          <w:sz w:val="22"/>
          <w:szCs w:val="22"/>
        </w:rPr>
        <w:t>work on privacy,</w:t>
      </w:r>
      <w:r w:rsidR="6067AB33" w:rsidRPr="0EA8DB01">
        <w:rPr>
          <w:rFonts w:eastAsia="Arial" w:cs="Arial"/>
          <w:sz w:val="22"/>
          <w:szCs w:val="22"/>
        </w:rPr>
        <w:t xml:space="preserve"> automated decision-making, generative AI in schools, deepfakes,</w:t>
      </w:r>
      <w:r w:rsidR="2C2FC787" w:rsidRPr="0EA8DB01">
        <w:rPr>
          <w:rFonts w:eastAsia="Arial" w:cs="Arial"/>
          <w:sz w:val="22"/>
          <w:szCs w:val="22"/>
        </w:rPr>
        <w:t xml:space="preserve"> </w:t>
      </w:r>
      <w:r w:rsidR="6067AB33" w:rsidRPr="0EA8DB01">
        <w:rPr>
          <w:rFonts w:eastAsia="Arial" w:cs="Arial"/>
          <w:sz w:val="22"/>
          <w:szCs w:val="22"/>
        </w:rPr>
        <w:t>onli</w:t>
      </w:r>
      <w:r w:rsidR="264FC0CC" w:rsidRPr="0EA8DB01">
        <w:rPr>
          <w:rFonts w:eastAsia="Arial" w:cs="Arial"/>
          <w:sz w:val="22"/>
          <w:szCs w:val="22"/>
        </w:rPr>
        <w:t>ne</w:t>
      </w:r>
      <w:r w:rsidR="6067AB33" w:rsidRPr="0EA8DB01">
        <w:rPr>
          <w:rFonts w:eastAsia="Arial" w:cs="Arial"/>
          <w:sz w:val="22"/>
          <w:szCs w:val="22"/>
        </w:rPr>
        <w:t xml:space="preserve"> safety, </w:t>
      </w:r>
      <w:r w:rsidR="323F6457" w:rsidRPr="0EA8DB01">
        <w:rPr>
          <w:rFonts w:eastAsia="Arial" w:cs="Arial"/>
          <w:sz w:val="22"/>
          <w:szCs w:val="22"/>
        </w:rPr>
        <w:t>empl</w:t>
      </w:r>
      <w:r w:rsidR="06CFA736" w:rsidRPr="0EA8DB01">
        <w:rPr>
          <w:rFonts w:eastAsia="Arial" w:cs="Arial"/>
          <w:sz w:val="22"/>
          <w:szCs w:val="22"/>
        </w:rPr>
        <w:t>o</w:t>
      </w:r>
      <w:r w:rsidR="323F6457" w:rsidRPr="0EA8DB01">
        <w:rPr>
          <w:rFonts w:eastAsia="Arial" w:cs="Arial"/>
          <w:sz w:val="22"/>
          <w:szCs w:val="22"/>
        </w:rPr>
        <w:t>yment and workplace impacts, competition in digital search and</w:t>
      </w:r>
      <w:r w:rsidR="77266EC1" w:rsidRPr="0EA8DB01">
        <w:rPr>
          <w:rFonts w:eastAsia="Arial" w:cs="Arial"/>
          <w:sz w:val="22"/>
          <w:szCs w:val="22"/>
        </w:rPr>
        <w:t xml:space="preserve"> </w:t>
      </w:r>
      <w:r w:rsidR="323F6457" w:rsidRPr="0EA8DB01">
        <w:rPr>
          <w:rFonts w:eastAsia="Arial" w:cs="Arial"/>
          <w:sz w:val="22"/>
          <w:szCs w:val="22"/>
        </w:rPr>
        <w:t>cyber security.</w:t>
      </w:r>
    </w:p>
    <w:p w14:paraId="3A630DAF" w14:textId="3CD5E48B" w:rsidR="00705C04" w:rsidRPr="000C687B" w:rsidRDefault="5427B73B" w:rsidP="000C687B">
      <w:pPr>
        <w:pStyle w:val="Paragraphtext"/>
        <w:rPr>
          <w:sz w:val="22"/>
          <w:szCs w:val="22"/>
        </w:rPr>
      </w:pPr>
      <w:r w:rsidRPr="3BB9ABAA">
        <w:rPr>
          <w:sz w:val="22"/>
          <w:szCs w:val="22"/>
        </w:rPr>
        <w:t>In this review, we have</w:t>
      </w:r>
      <w:r w:rsidR="005203BB">
        <w:rPr>
          <w:sz w:val="22"/>
          <w:szCs w:val="22"/>
        </w:rPr>
        <w:t xml:space="preserve"> also</w:t>
      </w:r>
      <w:r w:rsidRPr="3BB9ABAA">
        <w:rPr>
          <w:sz w:val="22"/>
          <w:szCs w:val="22"/>
        </w:rPr>
        <w:t xml:space="preserve"> </w:t>
      </w:r>
      <w:r w:rsidR="2FA206B0" w:rsidRPr="3BB9ABAA">
        <w:rPr>
          <w:sz w:val="22"/>
          <w:szCs w:val="22"/>
        </w:rPr>
        <w:t>engaged with</w:t>
      </w:r>
      <w:r w:rsidR="14A0E807" w:rsidRPr="3BB9ABAA">
        <w:rPr>
          <w:sz w:val="22"/>
          <w:szCs w:val="22"/>
        </w:rPr>
        <w:t xml:space="preserve"> </w:t>
      </w:r>
      <w:r w:rsidR="00E730B4">
        <w:rPr>
          <w:sz w:val="22"/>
          <w:szCs w:val="22"/>
        </w:rPr>
        <w:t xml:space="preserve">DISR, </w:t>
      </w:r>
      <w:r w:rsidR="14A0E807" w:rsidRPr="3BB9ABAA">
        <w:rPr>
          <w:sz w:val="22"/>
          <w:szCs w:val="22"/>
        </w:rPr>
        <w:t xml:space="preserve">the </w:t>
      </w:r>
      <w:r w:rsidR="0A925FB1" w:rsidRPr="3BB9ABAA">
        <w:rPr>
          <w:sz w:val="22"/>
          <w:szCs w:val="22"/>
        </w:rPr>
        <w:t xml:space="preserve">TGA, the </w:t>
      </w:r>
      <w:r w:rsidR="79C11563" w:rsidRPr="3BB9ABAA">
        <w:rPr>
          <w:sz w:val="22"/>
          <w:szCs w:val="22"/>
        </w:rPr>
        <w:t>Office</w:t>
      </w:r>
      <w:r w:rsidR="14A0E807" w:rsidRPr="3BB9ABAA">
        <w:rPr>
          <w:sz w:val="22"/>
          <w:szCs w:val="22"/>
        </w:rPr>
        <w:t xml:space="preserve"> for Women, Department of Employment and Workplace Relations</w:t>
      </w:r>
      <w:r w:rsidR="06EF98DA" w:rsidRPr="3BB9ABAA">
        <w:rPr>
          <w:sz w:val="22"/>
          <w:szCs w:val="22"/>
        </w:rPr>
        <w:t xml:space="preserve">, </w:t>
      </w:r>
      <w:r w:rsidR="64DB38EE" w:rsidRPr="3BB9ABAA">
        <w:rPr>
          <w:sz w:val="22"/>
          <w:szCs w:val="22"/>
        </w:rPr>
        <w:t xml:space="preserve">the </w:t>
      </w:r>
      <w:r w:rsidR="06EF98DA" w:rsidRPr="3BB9ABAA">
        <w:rPr>
          <w:sz w:val="22"/>
          <w:szCs w:val="22"/>
        </w:rPr>
        <w:t>Treasury</w:t>
      </w:r>
      <w:r w:rsidR="00121B45">
        <w:rPr>
          <w:sz w:val="22"/>
          <w:szCs w:val="22"/>
        </w:rPr>
        <w:t xml:space="preserve">, </w:t>
      </w:r>
      <w:r w:rsidR="14A0E807" w:rsidRPr="3BB9ABAA">
        <w:rPr>
          <w:sz w:val="22"/>
          <w:szCs w:val="22"/>
        </w:rPr>
        <w:t xml:space="preserve">and the Office of the </w:t>
      </w:r>
      <w:r w:rsidR="2101D8AE" w:rsidRPr="3BB9ABAA">
        <w:rPr>
          <w:sz w:val="22"/>
          <w:szCs w:val="22"/>
        </w:rPr>
        <w:t xml:space="preserve">Australian </w:t>
      </w:r>
      <w:r w:rsidR="14A0E807" w:rsidRPr="3BB9ABAA">
        <w:rPr>
          <w:sz w:val="22"/>
          <w:szCs w:val="22"/>
        </w:rPr>
        <w:t>Information Commissioner.</w:t>
      </w:r>
      <w:r w:rsidR="46FEC898" w:rsidRPr="3BB9ABAA">
        <w:rPr>
          <w:sz w:val="22"/>
          <w:szCs w:val="22"/>
        </w:rPr>
        <w:t xml:space="preserve"> </w:t>
      </w:r>
    </w:p>
    <w:p w14:paraId="42B755F0" w14:textId="1924F8A2" w:rsidR="00137D48" w:rsidRDefault="00DE210B" w:rsidP="00137D48">
      <w:pPr>
        <w:pStyle w:val="Heading2"/>
      </w:pPr>
      <w:bookmarkStart w:id="32" w:name="_Toc192021446"/>
      <w:bookmarkStart w:id="33" w:name="_Toc1765607924"/>
      <w:bookmarkStart w:id="34" w:name="_Toc268162852"/>
      <w:bookmarkStart w:id="35" w:name="_Toc193377820"/>
      <w:bookmarkStart w:id="36" w:name="_Toc204157964"/>
      <w:r>
        <w:t>Objectives</w:t>
      </w:r>
      <w:bookmarkEnd w:id="32"/>
      <w:bookmarkEnd w:id="33"/>
      <w:bookmarkEnd w:id="34"/>
      <w:bookmarkEnd w:id="35"/>
      <w:bookmarkEnd w:id="36"/>
    </w:p>
    <w:p w14:paraId="6CF282E6" w14:textId="075D79B0" w:rsidR="00AA2B1D" w:rsidRDefault="00F10108" w:rsidP="00AD4ACB">
      <w:pPr>
        <w:pStyle w:val="Paragraphtext"/>
        <w:rPr>
          <w:sz w:val="22"/>
          <w:szCs w:val="22"/>
        </w:rPr>
      </w:pPr>
      <w:r w:rsidRPr="00647D93">
        <w:rPr>
          <w:sz w:val="22"/>
          <w:szCs w:val="22"/>
        </w:rPr>
        <w:t xml:space="preserve">This </w:t>
      </w:r>
      <w:r w:rsidR="005B2A69">
        <w:rPr>
          <w:sz w:val="22"/>
          <w:szCs w:val="22"/>
        </w:rPr>
        <w:t>report</w:t>
      </w:r>
      <w:r w:rsidRPr="00647D93">
        <w:rPr>
          <w:sz w:val="22"/>
          <w:szCs w:val="22"/>
        </w:rPr>
        <w:t xml:space="preserve"> </w:t>
      </w:r>
      <w:r w:rsidR="00AE6D00">
        <w:rPr>
          <w:sz w:val="22"/>
          <w:szCs w:val="22"/>
        </w:rPr>
        <w:t xml:space="preserve">reflects findings from our </w:t>
      </w:r>
      <w:r w:rsidR="000E1DA2">
        <w:rPr>
          <w:sz w:val="22"/>
          <w:szCs w:val="22"/>
        </w:rPr>
        <w:t xml:space="preserve">legislation and literature review and our public consultation. </w:t>
      </w:r>
      <w:r w:rsidR="00AA4747">
        <w:rPr>
          <w:sz w:val="22"/>
          <w:szCs w:val="22"/>
        </w:rPr>
        <w:t xml:space="preserve">It </w:t>
      </w:r>
      <w:r w:rsidR="005B2A69">
        <w:rPr>
          <w:sz w:val="22"/>
          <w:szCs w:val="22"/>
        </w:rPr>
        <w:t>describes</w:t>
      </w:r>
      <w:r w:rsidRPr="00647D93">
        <w:rPr>
          <w:sz w:val="22"/>
          <w:szCs w:val="22"/>
        </w:rPr>
        <w:t xml:space="preserve"> </w:t>
      </w:r>
      <w:r w:rsidR="00C7795E" w:rsidRPr="00647D93">
        <w:rPr>
          <w:sz w:val="22"/>
          <w:szCs w:val="22"/>
        </w:rPr>
        <w:t>the current and potential uses of AI in health</w:t>
      </w:r>
      <w:r w:rsidR="00E9491E" w:rsidRPr="00647D93">
        <w:rPr>
          <w:sz w:val="22"/>
          <w:szCs w:val="22"/>
        </w:rPr>
        <w:t xml:space="preserve"> </w:t>
      </w:r>
      <w:r w:rsidR="00C7795E" w:rsidRPr="00647D93">
        <w:rPr>
          <w:sz w:val="22"/>
          <w:szCs w:val="22"/>
        </w:rPr>
        <w:t>care</w:t>
      </w:r>
      <w:r w:rsidR="00D76B59" w:rsidRPr="00647D93">
        <w:rPr>
          <w:sz w:val="22"/>
          <w:szCs w:val="22"/>
        </w:rPr>
        <w:t xml:space="preserve"> and </w:t>
      </w:r>
      <w:r w:rsidR="000515C8">
        <w:rPr>
          <w:sz w:val="22"/>
          <w:szCs w:val="22"/>
        </w:rPr>
        <w:t xml:space="preserve">discusses </w:t>
      </w:r>
      <w:r w:rsidR="005B2A69">
        <w:rPr>
          <w:sz w:val="22"/>
          <w:szCs w:val="22"/>
        </w:rPr>
        <w:t>the</w:t>
      </w:r>
      <w:r w:rsidR="00F051E0" w:rsidRPr="00647D93">
        <w:rPr>
          <w:sz w:val="22"/>
          <w:szCs w:val="22"/>
        </w:rPr>
        <w:t xml:space="preserve"> </w:t>
      </w:r>
      <w:r w:rsidR="001D74AF" w:rsidRPr="00647D93">
        <w:rPr>
          <w:sz w:val="22"/>
          <w:szCs w:val="22"/>
        </w:rPr>
        <w:t xml:space="preserve">benefits, risks and </w:t>
      </w:r>
      <w:r w:rsidR="00BF1EC6" w:rsidRPr="00647D93">
        <w:rPr>
          <w:sz w:val="22"/>
          <w:szCs w:val="22"/>
        </w:rPr>
        <w:t xml:space="preserve">possible </w:t>
      </w:r>
      <w:r w:rsidR="006B3B3A" w:rsidRPr="00647D93">
        <w:rPr>
          <w:sz w:val="22"/>
          <w:szCs w:val="22"/>
        </w:rPr>
        <w:t xml:space="preserve">regulatory </w:t>
      </w:r>
      <w:r w:rsidR="00BC3A16" w:rsidRPr="00647D93">
        <w:rPr>
          <w:sz w:val="22"/>
          <w:szCs w:val="22"/>
        </w:rPr>
        <w:t>solutions</w:t>
      </w:r>
      <w:r w:rsidR="00C976A8">
        <w:rPr>
          <w:sz w:val="22"/>
          <w:szCs w:val="22"/>
        </w:rPr>
        <w:t>.</w:t>
      </w:r>
      <w:r w:rsidR="005B2A69">
        <w:rPr>
          <w:sz w:val="22"/>
          <w:szCs w:val="22"/>
        </w:rPr>
        <w:t xml:space="preserve"> </w:t>
      </w:r>
    </w:p>
    <w:p w14:paraId="280333E0" w14:textId="2808D52A" w:rsidR="00885B36" w:rsidRDefault="00885B36" w:rsidP="00AD4ACB">
      <w:pPr>
        <w:pStyle w:val="Paragraphtext"/>
        <w:rPr>
          <w:sz w:val="22"/>
          <w:szCs w:val="22"/>
        </w:rPr>
      </w:pPr>
    </w:p>
    <w:p w14:paraId="20AB7DAA" w14:textId="46A44BF8" w:rsidR="009322A6" w:rsidRDefault="00D36B70" w:rsidP="00AD4ACB">
      <w:pPr>
        <w:pStyle w:val="Paragraphtext"/>
        <w:rPr>
          <w:sz w:val="22"/>
          <w:szCs w:val="22"/>
        </w:rPr>
      </w:pPr>
      <w:r>
        <w:rPr>
          <w:sz w:val="22"/>
          <w:szCs w:val="22"/>
        </w:rPr>
        <w:t>We need to support the safe and responsible use of AI in health and care settings to ensure that all Australians</w:t>
      </w:r>
      <w:r w:rsidR="00911A2E">
        <w:rPr>
          <w:sz w:val="22"/>
          <w:szCs w:val="22"/>
        </w:rPr>
        <w:t xml:space="preserve"> realise the potential benefits. This includes</w:t>
      </w:r>
      <w:r w:rsidR="009322A6">
        <w:rPr>
          <w:sz w:val="22"/>
          <w:szCs w:val="22"/>
        </w:rPr>
        <w:t>:</w:t>
      </w:r>
      <w:r w:rsidR="00911A2E">
        <w:rPr>
          <w:sz w:val="22"/>
          <w:szCs w:val="22"/>
        </w:rPr>
        <w:t xml:space="preserve"> </w:t>
      </w:r>
    </w:p>
    <w:p w14:paraId="2176402D" w14:textId="5EF3C03D" w:rsidR="00EA4343" w:rsidRDefault="00911A2E" w:rsidP="003D5D97">
      <w:pPr>
        <w:pStyle w:val="Paragraphtext"/>
        <w:numPr>
          <w:ilvl w:val="0"/>
          <w:numId w:val="59"/>
        </w:numPr>
        <w:rPr>
          <w:sz w:val="22"/>
          <w:szCs w:val="22"/>
        </w:rPr>
      </w:pPr>
      <w:r w:rsidRPr="003D5D97">
        <w:rPr>
          <w:b/>
          <w:bCs/>
          <w:sz w:val="22"/>
          <w:szCs w:val="22"/>
        </w:rPr>
        <w:t>human benefits</w:t>
      </w:r>
      <w:r>
        <w:rPr>
          <w:sz w:val="22"/>
          <w:szCs w:val="22"/>
        </w:rPr>
        <w:t xml:space="preserve"> </w:t>
      </w:r>
      <w:r w:rsidR="009C0CA1">
        <w:rPr>
          <w:sz w:val="22"/>
          <w:szCs w:val="22"/>
        </w:rPr>
        <w:t>such as reduced health inequities,</w:t>
      </w:r>
      <w:r w:rsidR="009322A6">
        <w:rPr>
          <w:sz w:val="22"/>
          <w:szCs w:val="22"/>
        </w:rPr>
        <w:t xml:space="preserve"> a workforce that is supported to work at its full scope of practice, reduced clinical burnout</w:t>
      </w:r>
      <w:r w:rsidR="00A46186">
        <w:rPr>
          <w:sz w:val="22"/>
          <w:szCs w:val="22"/>
        </w:rPr>
        <w:t xml:space="preserve"> and more time for patient care, and improved population health outcomes</w:t>
      </w:r>
    </w:p>
    <w:p w14:paraId="38538F0D" w14:textId="55FCC68F" w:rsidR="00D36B70" w:rsidRDefault="00EA4343" w:rsidP="003D5D97">
      <w:pPr>
        <w:pStyle w:val="Paragraphtext"/>
        <w:numPr>
          <w:ilvl w:val="0"/>
          <w:numId w:val="59"/>
        </w:numPr>
        <w:rPr>
          <w:sz w:val="22"/>
          <w:szCs w:val="22"/>
        </w:rPr>
      </w:pPr>
      <w:r w:rsidRPr="003D5D97">
        <w:rPr>
          <w:b/>
          <w:bCs/>
          <w:sz w:val="22"/>
          <w:szCs w:val="22"/>
        </w:rPr>
        <w:t>cost and productivity savings</w:t>
      </w:r>
      <w:r>
        <w:rPr>
          <w:sz w:val="22"/>
          <w:szCs w:val="22"/>
        </w:rPr>
        <w:t xml:space="preserve"> that AI </w:t>
      </w:r>
      <w:r w:rsidR="003D5D97">
        <w:rPr>
          <w:sz w:val="22"/>
          <w:szCs w:val="22"/>
        </w:rPr>
        <w:t xml:space="preserve">could </w:t>
      </w:r>
      <w:r>
        <w:rPr>
          <w:sz w:val="22"/>
          <w:szCs w:val="22"/>
        </w:rPr>
        <w:t xml:space="preserve">make possible </w:t>
      </w:r>
      <w:r w:rsidR="00A97762">
        <w:rPr>
          <w:sz w:val="22"/>
          <w:szCs w:val="22"/>
        </w:rPr>
        <w:t>through the automation of low-complexity tasks and the augmentation of care</w:t>
      </w:r>
      <w:r w:rsidR="00A46186">
        <w:rPr>
          <w:sz w:val="22"/>
          <w:szCs w:val="22"/>
        </w:rPr>
        <w:t xml:space="preserve"> </w:t>
      </w:r>
      <w:r w:rsidR="009C0CA1">
        <w:rPr>
          <w:sz w:val="22"/>
          <w:szCs w:val="22"/>
        </w:rPr>
        <w:t xml:space="preserve"> </w:t>
      </w:r>
    </w:p>
    <w:p w14:paraId="521D9E77" w14:textId="5CBC07A3" w:rsidR="00A97762" w:rsidRPr="00647D93" w:rsidRDefault="00305CCB" w:rsidP="003D5D97">
      <w:pPr>
        <w:pStyle w:val="Paragraphtext"/>
        <w:numPr>
          <w:ilvl w:val="0"/>
          <w:numId w:val="59"/>
        </w:numPr>
        <w:rPr>
          <w:sz w:val="22"/>
          <w:szCs w:val="22"/>
        </w:rPr>
      </w:pPr>
      <w:r w:rsidRPr="003D5D97">
        <w:rPr>
          <w:b/>
          <w:bCs/>
          <w:sz w:val="22"/>
          <w:szCs w:val="22"/>
        </w:rPr>
        <w:t>system and economy-wide benefits</w:t>
      </w:r>
      <w:r>
        <w:rPr>
          <w:sz w:val="22"/>
          <w:szCs w:val="22"/>
        </w:rPr>
        <w:t xml:space="preserve"> </w:t>
      </w:r>
      <w:r w:rsidR="00FB011C">
        <w:rPr>
          <w:sz w:val="22"/>
          <w:szCs w:val="22"/>
        </w:rPr>
        <w:t xml:space="preserve">as AI plays an enabling role in </w:t>
      </w:r>
      <w:r w:rsidR="00885B36">
        <w:rPr>
          <w:sz w:val="22"/>
          <w:szCs w:val="22"/>
        </w:rPr>
        <w:t xml:space="preserve">supporting a </w:t>
      </w:r>
      <w:r w:rsidR="00FB011C">
        <w:rPr>
          <w:sz w:val="22"/>
          <w:szCs w:val="22"/>
        </w:rPr>
        <w:t>sustainable care economy</w:t>
      </w:r>
      <w:r w:rsidR="00885B36">
        <w:rPr>
          <w:sz w:val="22"/>
          <w:szCs w:val="22"/>
        </w:rPr>
        <w:t xml:space="preserve"> for all Australians.</w:t>
      </w:r>
    </w:p>
    <w:p w14:paraId="17E2E2EE" w14:textId="76FE6643" w:rsidR="00E90AAB" w:rsidRDefault="00DE210B" w:rsidP="00E90AAB">
      <w:pPr>
        <w:pStyle w:val="Heading2"/>
      </w:pPr>
      <w:bookmarkStart w:id="37" w:name="_Toc192021447"/>
      <w:bookmarkStart w:id="38" w:name="_Toc1141654145"/>
      <w:bookmarkStart w:id="39" w:name="_Toc107449275"/>
      <w:bookmarkStart w:id="40" w:name="_Toc193377821"/>
      <w:bookmarkStart w:id="41" w:name="_Toc204157965"/>
      <w:r>
        <w:t>Scope</w:t>
      </w:r>
      <w:bookmarkEnd w:id="37"/>
      <w:bookmarkEnd w:id="38"/>
      <w:bookmarkEnd w:id="39"/>
      <w:bookmarkEnd w:id="40"/>
      <w:bookmarkEnd w:id="41"/>
    </w:p>
    <w:p w14:paraId="63460175" w14:textId="0D391F0D" w:rsidR="009E75CE" w:rsidRDefault="006F55E1" w:rsidP="00E90AAB">
      <w:pPr>
        <w:pStyle w:val="Paragraphtext"/>
        <w:rPr>
          <w:sz w:val="22"/>
          <w:szCs w:val="22"/>
        </w:rPr>
      </w:pPr>
      <w:r>
        <w:rPr>
          <w:sz w:val="22"/>
          <w:szCs w:val="22"/>
        </w:rPr>
        <w:t xml:space="preserve">We conducted a review of </w:t>
      </w:r>
      <w:r w:rsidR="000070A7">
        <w:t>key health portfolio legislation to identify gaps and vulnerabilities in the safe and effective regulation of AI in health care.</w:t>
      </w:r>
      <w:r w:rsidR="000070A7" w:rsidRPr="00647D93">
        <w:rPr>
          <w:sz w:val="22"/>
          <w:szCs w:val="22"/>
        </w:rPr>
        <w:t xml:space="preserve"> Th</w:t>
      </w:r>
      <w:r w:rsidR="000070A7">
        <w:rPr>
          <w:sz w:val="22"/>
          <w:szCs w:val="22"/>
        </w:rPr>
        <w:t>is review was informed by a</w:t>
      </w:r>
      <w:r w:rsidR="000070A7" w:rsidRPr="00647D93">
        <w:rPr>
          <w:sz w:val="22"/>
          <w:szCs w:val="22"/>
        </w:rPr>
        <w:t xml:space="preserve"> </w:t>
      </w:r>
      <w:r w:rsidR="003D359B" w:rsidRPr="00647D93">
        <w:rPr>
          <w:sz w:val="22"/>
          <w:szCs w:val="22"/>
        </w:rPr>
        <w:t xml:space="preserve">consultation </w:t>
      </w:r>
      <w:r w:rsidR="00AF46F0">
        <w:rPr>
          <w:sz w:val="22"/>
          <w:szCs w:val="22"/>
        </w:rPr>
        <w:t>addressing</w:t>
      </w:r>
      <w:r w:rsidR="009E75CE">
        <w:rPr>
          <w:sz w:val="22"/>
          <w:szCs w:val="22"/>
        </w:rPr>
        <w:t>:</w:t>
      </w:r>
    </w:p>
    <w:p w14:paraId="1518DBE0" w14:textId="04DD4E0D" w:rsidR="009E75CE" w:rsidRDefault="003D359B" w:rsidP="0082103B">
      <w:pPr>
        <w:pStyle w:val="Paragraphtext"/>
        <w:numPr>
          <w:ilvl w:val="0"/>
          <w:numId w:val="49"/>
        </w:numPr>
        <w:rPr>
          <w:sz w:val="22"/>
          <w:szCs w:val="22"/>
        </w:rPr>
      </w:pPr>
      <w:r w:rsidRPr="00647D93">
        <w:rPr>
          <w:sz w:val="22"/>
          <w:szCs w:val="22"/>
        </w:rPr>
        <w:t xml:space="preserve">the </w:t>
      </w:r>
      <w:r w:rsidR="00AF46F0">
        <w:rPr>
          <w:sz w:val="22"/>
          <w:szCs w:val="22"/>
        </w:rPr>
        <w:t xml:space="preserve">current and potential </w:t>
      </w:r>
      <w:r w:rsidRPr="00647D93">
        <w:rPr>
          <w:sz w:val="22"/>
          <w:szCs w:val="22"/>
        </w:rPr>
        <w:t>use</w:t>
      </w:r>
      <w:r w:rsidR="00437E81">
        <w:rPr>
          <w:sz w:val="22"/>
          <w:szCs w:val="22"/>
        </w:rPr>
        <w:t>s</w:t>
      </w:r>
      <w:r w:rsidRPr="00647D93">
        <w:rPr>
          <w:sz w:val="22"/>
          <w:szCs w:val="22"/>
        </w:rPr>
        <w:t xml:space="preserve"> of AI </w:t>
      </w:r>
      <w:r w:rsidR="00E66B48" w:rsidRPr="00647D93">
        <w:rPr>
          <w:sz w:val="22"/>
          <w:szCs w:val="22"/>
        </w:rPr>
        <w:t>within</w:t>
      </w:r>
      <w:r w:rsidR="00AF46F0">
        <w:rPr>
          <w:sz w:val="22"/>
          <w:szCs w:val="22"/>
        </w:rPr>
        <w:t xml:space="preserve"> Australian</w:t>
      </w:r>
      <w:r w:rsidRPr="00647D93">
        <w:rPr>
          <w:sz w:val="22"/>
          <w:szCs w:val="22"/>
        </w:rPr>
        <w:t xml:space="preserve"> health</w:t>
      </w:r>
      <w:r w:rsidR="00437E81">
        <w:rPr>
          <w:sz w:val="22"/>
          <w:szCs w:val="22"/>
        </w:rPr>
        <w:t xml:space="preserve"> </w:t>
      </w:r>
      <w:r w:rsidRPr="00647D93">
        <w:rPr>
          <w:sz w:val="22"/>
          <w:szCs w:val="22"/>
        </w:rPr>
        <w:t xml:space="preserve">care </w:t>
      </w:r>
    </w:p>
    <w:p w14:paraId="19C20679" w14:textId="1F7EFF5F" w:rsidR="00E22FBC" w:rsidRDefault="009E75CE" w:rsidP="0082103B">
      <w:pPr>
        <w:pStyle w:val="Paragraphtext"/>
        <w:numPr>
          <w:ilvl w:val="0"/>
          <w:numId w:val="49"/>
        </w:numPr>
        <w:rPr>
          <w:sz w:val="22"/>
          <w:szCs w:val="22"/>
        </w:rPr>
      </w:pPr>
      <w:r>
        <w:rPr>
          <w:sz w:val="22"/>
          <w:szCs w:val="22"/>
        </w:rPr>
        <w:t xml:space="preserve">the </w:t>
      </w:r>
      <w:r w:rsidR="00437E81">
        <w:rPr>
          <w:sz w:val="22"/>
          <w:szCs w:val="22"/>
        </w:rPr>
        <w:t>associated</w:t>
      </w:r>
      <w:r w:rsidR="00F3414B" w:rsidRPr="00647D93">
        <w:rPr>
          <w:sz w:val="22"/>
          <w:szCs w:val="22"/>
        </w:rPr>
        <w:t xml:space="preserve"> </w:t>
      </w:r>
      <w:r w:rsidR="00C1294E" w:rsidRPr="00647D93">
        <w:rPr>
          <w:sz w:val="22"/>
          <w:szCs w:val="22"/>
        </w:rPr>
        <w:t>benefits and risks</w:t>
      </w:r>
    </w:p>
    <w:p w14:paraId="684EB27B" w14:textId="2275EE9E" w:rsidR="00C53CA2" w:rsidRDefault="00B9737E" w:rsidP="0082103B">
      <w:pPr>
        <w:pStyle w:val="Paragraphtext"/>
        <w:numPr>
          <w:ilvl w:val="0"/>
          <w:numId w:val="49"/>
        </w:numPr>
        <w:rPr>
          <w:sz w:val="22"/>
          <w:szCs w:val="22"/>
        </w:rPr>
      </w:pPr>
      <w:r>
        <w:rPr>
          <w:sz w:val="22"/>
          <w:szCs w:val="22"/>
        </w:rPr>
        <w:t xml:space="preserve">the </w:t>
      </w:r>
      <w:r w:rsidR="00C53CA2">
        <w:rPr>
          <w:sz w:val="22"/>
          <w:szCs w:val="22"/>
        </w:rPr>
        <w:t>impact of AI on the healthcare system, including</w:t>
      </w:r>
      <w:r w:rsidR="006869C8">
        <w:rPr>
          <w:sz w:val="22"/>
          <w:szCs w:val="22"/>
        </w:rPr>
        <w:t xml:space="preserve"> impacts on</w:t>
      </w:r>
      <w:r w:rsidR="00C53CA2">
        <w:rPr>
          <w:sz w:val="22"/>
          <w:szCs w:val="22"/>
        </w:rPr>
        <w:t xml:space="preserve"> people, workflow</w:t>
      </w:r>
      <w:r w:rsidR="006869C8">
        <w:rPr>
          <w:sz w:val="22"/>
          <w:szCs w:val="22"/>
        </w:rPr>
        <w:t>s</w:t>
      </w:r>
      <w:r w:rsidR="00C53CA2">
        <w:rPr>
          <w:sz w:val="22"/>
          <w:szCs w:val="22"/>
        </w:rPr>
        <w:t xml:space="preserve">, </w:t>
      </w:r>
      <w:r w:rsidR="006869C8">
        <w:rPr>
          <w:sz w:val="22"/>
          <w:szCs w:val="22"/>
        </w:rPr>
        <w:t xml:space="preserve">and </w:t>
      </w:r>
      <w:r w:rsidR="00C53CA2">
        <w:rPr>
          <w:sz w:val="22"/>
          <w:szCs w:val="22"/>
        </w:rPr>
        <w:t>healthcare information</w:t>
      </w:r>
    </w:p>
    <w:p w14:paraId="44E04954" w14:textId="63711FC9" w:rsidR="00DF0147" w:rsidRDefault="00B9737E" w:rsidP="0082103B">
      <w:pPr>
        <w:pStyle w:val="Paragraphtext"/>
        <w:numPr>
          <w:ilvl w:val="0"/>
          <w:numId w:val="49"/>
        </w:numPr>
        <w:rPr>
          <w:sz w:val="22"/>
          <w:szCs w:val="22"/>
        </w:rPr>
      </w:pPr>
      <w:r>
        <w:rPr>
          <w:sz w:val="22"/>
          <w:szCs w:val="22"/>
        </w:rPr>
        <w:t xml:space="preserve">any </w:t>
      </w:r>
      <w:r w:rsidR="00100BB6">
        <w:rPr>
          <w:sz w:val="22"/>
          <w:szCs w:val="22"/>
        </w:rPr>
        <w:t>potential regulatory changes and non-</w:t>
      </w:r>
      <w:r w:rsidR="0064248A">
        <w:rPr>
          <w:sz w:val="22"/>
          <w:szCs w:val="22"/>
        </w:rPr>
        <w:t>regulatory supports required to support the safe adoption of AI in health care</w:t>
      </w:r>
      <w:r>
        <w:rPr>
          <w:sz w:val="22"/>
          <w:szCs w:val="22"/>
        </w:rPr>
        <w:t>.</w:t>
      </w:r>
    </w:p>
    <w:p w14:paraId="534DCD48" w14:textId="77777777" w:rsidR="00DE210B" w:rsidRDefault="00DE210B" w:rsidP="00ED29BD">
      <w:pPr>
        <w:pStyle w:val="Heading4"/>
      </w:pPr>
      <w:r>
        <w:t>What is out of scope?</w:t>
      </w:r>
    </w:p>
    <w:p w14:paraId="3A206346" w14:textId="42A43A9D" w:rsidR="003050EB" w:rsidRDefault="00B94E78" w:rsidP="00D465A1">
      <w:pPr>
        <w:pStyle w:val="Paragraphtext"/>
        <w:spacing w:after="240"/>
        <w:rPr>
          <w:sz w:val="22"/>
          <w:szCs w:val="22"/>
        </w:rPr>
      </w:pPr>
      <w:r>
        <w:rPr>
          <w:sz w:val="22"/>
          <w:szCs w:val="22"/>
        </w:rPr>
        <w:t>Our</w:t>
      </w:r>
      <w:r w:rsidR="00677AF4" w:rsidRPr="00647D93">
        <w:rPr>
          <w:sz w:val="22"/>
          <w:szCs w:val="22"/>
        </w:rPr>
        <w:t xml:space="preserve"> </w:t>
      </w:r>
      <w:r w:rsidR="00554200">
        <w:rPr>
          <w:sz w:val="22"/>
          <w:szCs w:val="22"/>
        </w:rPr>
        <w:t>review</w:t>
      </w:r>
      <w:r w:rsidR="00677AF4" w:rsidRPr="00647D93">
        <w:rPr>
          <w:sz w:val="22"/>
          <w:szCs w:val="22"/>
        </w:rPr>
        <w:t xml:space="preserve"> does not cover the use of AI </w:t>
      </w:r>
      <w:r w:rsidR="00442187">
        <w:rPr>
          <w:sz w:val="22"/>
          <w:szCs w:val="22"/>
        </w:rPr>
        <w:t>with</w:t>
      </w:r>
      <w:r w:rsidR="00677AF4" w:rsidRPr="00647D93">
        <w:rPr>
          <w:sz w:val="22"/>
          <w:szCs w:val="22"/>
        </w:rPr>
        <w:t xml:space="preserve">in the department. It also does not cover the regulation of therapeutic goods </w:t>
      </w:r>
      <w:r w:rsidR="00677AF4">
        <w:rPr>
          <w:sz w:val="22"/>
          <w:szCs w:val="22"/>
        </w:rPr>
        <w:t xml:space="preserve">like </w:t>
      </w:r>
      <w:r w:rsidR="00677AF4" w:rsidRPr="00647D93">
        <w:rPr>
          <w:sz w:val="22"/>
          <w:szCs w:val="22"/>
        </w:rPr>
        <w:t>software as a medical device (SaMD)</w:t>
      </w:r>
      <w:r w:rsidR="009569E0">
        <w:rPr>
          <w:sz w:val="22"/>
          <w:szCs w:val="22"/>
        </w:rPr>
        <w:t>, which is the remit of the TGA</w:t>
      </w:r>
      <w:r w:rsidR="00677AF4" w:rsidRPr="00647D93">
        <w:rPr>
          <w:sz w:val="22"/>
          <w:szCs w:val="22"/>
        </w:rPr>
        <w:t xml:space="preserve">. </w:t>
      </w:r>
    </w:p>
    <w:p w14:paraId="44AC6B6B" w14:textId="77777777" w:rsidR="00A81A19" w:rsidRPr="00B94E78" w:rsidRDefault="00A81A19" w:rsidP="00D465A1">
      <w:pPr>
        <w:pStyle w:val="Paragraphtext"/>
        <w:spacing w:after="240"/>
        <w:rPr>
          <w:sz w:val="22"/>
          <w:szCs w:val="22"/>
        </w:rPr>
      </w:pPr>
    </w:p>
    <w:p w14:paraId="240C0586" w14:textId="2760743F" w:rsidR="00F35AB2" w:rsidRDefault="00E90AAB" w:rsidP="00647D93">
      <w:pPr>
        <w:pStyle w:val="Heading2"/>
      </w:pPr>
      <w:bookmarkStart w:id="42" w:name="_Toc192021448"/>
      <w:bookmarkStart w:id="43" w:name="_Toc1464514218"/>
      <w:bookmarkStart w:id="44" w:name="_Toc88521922"/>
      <w:bookmarkStart w:id="45" w:name="_Toc193377822"/>
      <w:bookmarkStart w:id="46" w:name="_Toc204157966"/>
      <w:r>
        <w:lastRenderedPageBreak/>
        <w:t>What do we mean by AI?</w:t>
      </w:r>
      <w:bookmarkEnd w:id="42"/>
      <w:bookmarkEnd w:id="43"/>
      <w:bookmarkEnd w:id="44"/>
      <w:bookmarkEnd w:id="45"/>
      <w:bookmarkEnd w:id="46"/>
    </w:p>
    <w:p w14:paraId="25E7BCEC" w14:textId="6330167B" w:rsidR="009175AC" w:rsidRPr="00647D93" w:rsidRDefault="00554F31" w:rsidP="00647D93">
      <w:pPr>
        <w:pStyle w:val="Paragraphtext"/>
        <w:ind w:right="-1"/>
        <w:rPr>
          <w:sz w:val="22"/>
          <w:szCs w:val="22"/>
        </w:rPr>
      </w:pPr>
      <w:r>
        <w:rPr>
          <w:sz w:val="22"/>
          <w:szCs w:val="22"/>
        </w:rPr>
        <w:t>AI</w:t>
      </w:r>
      <w:r w:rsidR="0095586B" w:rsidRPr="00647D93">
        <w:rPr>
          <w:sz w:val="22"/>
          <w:szCs w:val="22"/>
        </w:rPr>
        <w:t xml:space="preserve"> refers to</w:t>
      </w:r>
      <w:r w:rsidR="005E7BD1" w:rsidRPr="00647D93">
        <w:rPr>
          <w:sz w:val="22"/>
          <w:szCs w:val="22"/>
        </w:rPr>
        <w:t xml:space="preserve"> </w:t>
      </w:r>
      <w:r w:rsidR="00477E6D" w:rsidRPr="00647D93">
        <w:rPr>
          <w:sz w:val="22"/>
          <w:szCs w:val="22"/>
        </w:rPr>
        <w:t xml:space="preserve">software, websites or apps that </w:t>
      </w:r>
      <w:r w:rsidR="00E863A9" w:rsidRPr="00647D93">
        <w:rPr>
          <w:sz w:val="22"/>
          <w:szCs w:val="22"/>
        </w:rPr>
        <w:t>use mathematics to predict the most likely answer</w:t>
      </w:r>
      <w:r w:rsidR="000D53F4">
        <w:rPr>
          <w:sz w:val="22"/>
          <w:szCs w:val="22"/>
        </w:rPr>
        <w:t>,</w:t>
      </w:r>
      <w:r w:rsidR="00E863A9" w:rsidRPr="00647D93">
        <w:rPr>
          <w:sz w:val="22"/>
          <w:szCs w:val="22"/>
        </w:rPr>
        <w:t xml:space="preserve"> unlike more traditional </w:t>
      </w:r>
      <w:r w:rsidR="009175AC" w:rsidRPr="00647D93">
        <w:rPr>
          <w:sz w:val="22"/>
          <w:szCs w:val="22"/>
        </w:rPr>
        <w:t>software that has rules programmed into it.</w:t>
      </w:r>
    </w:p>
    <w:p w14:paraId="42786E6F" w14:textId="4AB1C70E" w:rsidR="005E7BD1" w:rsidRPr="00647D93" w:rsidRDefault="009175AC" w:rsidP="00647D93">
      <w:pPr>
        <w:pStyle w:val="Paragraphtext"/>
        <w:ind w:right="-144"/>
        <w:rPr>
          <w:sz w:val="22"/>
          <w:szCs w:val="22"/>
        </w:rPr>
      </w:pPr>
      <w:r w:rsidRPr="00647D93">
        <w:rPr>
          <w:sz w:val="22"/>
          <w:szCs w:val="22"/>
        </w:rPr>
        <w:t xml:space="preserve">In this review, </w:t>
      </w:r>
      <w:r w:rsidR="009A13F9" w:rsidRPr="00647D93">
        <w:rPr>
          <w:sz w:val="22"/>
          <w:szCs w:val="22"/>
        </w:rPr>
        <w:t>we</w:t>
      </w:r>
      <w:r w:rsidRPr="00647D93">
        <w:rPr>
          <w:sz w:val="22"/>
          <w:szCs w:val="22"/>
        </w:rPr>
        <w:t xml:space="preserve"> are using the definitions </w:t>
      </w:r>
      <w:r w:rsidR="009A13F9" w:rsidRPr="00647D93">
        <w:rPr>
          <w:sz w:val="22"/>
          <w:szCs w:val="22"/>
        </w:rPr>
        <w:t xml:space="preserve">used by the </w:t>
      </w:r>
      <w:r w:rsidR="0045356D" w:rsidRPr="00647D93">
        <w:rPr>
          <w:sz w:val="22"/>
          <w:szCs w:val="22"/>
        </w:rPr>
        <w:t xml:space="preserve">DISR </w:t>
      </w:r>
      <w:r w:rsidR="00561B98" w:rsidRPr="00647D93">
        <w:rPr>
          <w:sz w:val="22"/>
          <w:szCs w:val="22"/>
        </w:rPr>
        <w:t>in their</w:t>
      </w:r>
      <w:r w:rsidR="00BD326F">
        <w:rPr>
          <w:sz w:val="22"/>
          <w:szCs w:val="22"/>
        </w:rPr>
        <w:t xml:space="preserve"> </w:t>
      </w:r>
      <w:hyperlink r:id="rId18" w:history="1">
        <w:r w:rsidR="00BD326F" w:rsidRPr="00BD326F">
          <w:rPr>
            <w:rStyle w:val="Hyperlink"/>
            <w:sz w:val="22"/>
            <w:szCs w:val="22"/>
          </w:rPr>
          <w:t>mandatory guardrails</w:t>
        </w:r>
      </w:hyperlink>
      <w:r w:rsidR="00BD326F">
        <w:rPr>
          <w:sz w:val="22"/>
          <w:szCs w:val="22"/>
        </w:rPr>
        <w:t xml:space="preserve"> </w:t>
      </w:r>
      <w:r w:rsidR="005E7BD1" w:rsidRPr="00647D93">
        <w:rPr>
          <w:sz w:val="22"/>
          <w:szCs w:val="22"/>
        </w:rPr>
        <w:t>paper</w:t>
      </w:r>
      <w:r w:rsidR="00BD326F" w:rsidRPr="00647D93">
        <w:rPr>
          <w:sz w:val="22"/>
          <w:szCs w:val="22"/>
        </w:rPr>
        <w:t xml:space="preserve"> </w:t>
      </w:r>
      <w:r w:rsidR="00497EB9" w:rsidRPr="00647D93">
        <w:rPr>
          <w:sz w:val="22"/>
          <w:szCs w:val="22"/>
        </w:rPr>
        <w:t>as:</w:t>
      </w:r>
      <w:r w:rsidR="005E7BD1" w:rsidRPr="00647D93">
        <w:rPr>
          <w:sz w:val="22"/>
          <w:szCs w:val="22"/>
        </w:rPr>
        <w:t xml:space="preserve"> </w:t>
      </w:r>
    </w:p>
    <w:p w14:paraId="6BE9A35D" w14:textId="74BC3F52" w:rsidR="00DD104D" w:rsidRPr="00272DD9" w:rsidRDefault="009D2DEB" w:rsidP="00647D93">
      <w:pPr>
        <w:pStyle w:val="Paragraphtext"/>
        <w:ind w:left="720" w:right="-144"/>
        <w:rPr>
          <w:sz w:val="22"/>
          <w:szCs w:val="22"/>
        </w:rPr>
      </w:pPr>
      <w:r w:rsidRPr="008067D3">
        <w:rPr>
          <w:sz w:val="22"/>
          <w:szCs w:val="22"/>
        </w:rPr>
        <w:t>A</w:t>
      </w:r>
      <w:r w:rsidR="001F4FFD" w:rsidRPr="008067D3">
        <w:rPr>
          <w:sz w:val="22"/>
          <w:szCs w:val="22"/>
        </w:rPr>
        <w:t xml:space="preserve"> machine-based system that, for explicit or implicit objectives, infers, from the input it receives, how to generate outputs such as predictions, content, recommendations, or decisions that can influence physical or virtual environments. Different AI systems vary in their levels of autonomy and adaptiveness after deployment.</w:t>
      </w:r>
    </w:p>
    <w:p w14:paraId="392456CA" w14:textId="072EE1F9" w:rsidR="00C41690" w:rsidRPr="00C41690" w:rsidRDefault="00C41690" w:rsidP="0082103B">
      <w:pPr>
        <w:pStyle w:val="Paragraphtext"/>
        <w:ind w:right="-144"/>
        <w:rPr>
          <w:sz w:val="22"/>
          <w:szCs w:val="22"/>
        </w:rPr>
      </w:pPr>
      <w:r>
        <w:rPr>
          <w:sz w:val="22"/>
          <w:szCs w:val="22"/>
        </w:rPr>
        <w:t>This definition includes, but is not limited to:</w:t>
      </w:r>
    </w:p>
    <w:p w14:paraId="6DE37FF5" w14:textId="6EE0075F" w:rsidR="00D43356" w:rsidRPr="00647D93" w:rsidRDefault="00DD104D" w:rsidP="0082103B">
      <w:pPr>
        <w:pStyle w:val="Paragraphtext"/>
        <w:numPr>
          <w:ilvl w:val="0"/>
          <w:numId w:val="39"/>
        </w:numPr>
        <w:ind w:left="709" w:right="-144"/>
        <w:rPr>
          <w:sz w:val="22"/>
          <w:szCs w:val="22"/>
        </w:rPr>
      </w:pPr>
      <w:r w:rsidRPr="00647D93">
        <w:rPr>
          <w:b/>
          <w:bCs/>
          <w:sz w:val="22"/>
          <w:szCs w:val="22"/>
        </w:rPr>
        <w:t>Machine learning</w:t>
      </w:r>
      <w:r w:rsidR="00181973">
        <w:rPr>
          <w:sz w:val="22"/>
          <w:szCs w:val="22"/>
        </w:rPr>
        <w:t xml:space="preserve"> – </w:t>
      </w:r>
      <w:r w:rsidRPr="00647D93">
        <w:rPr>
          <w:sz w:val="22"/>
          <w:szCs w:val="22"/>
        </w:rPr>
        <w:t>the patterns derived from training data using machine learning</w:t>
      </w:r>
      <w:r w:rsidR="002E7C56" w:rsidRPr="00647D93">
        <w:rPr>
          <w:sz w:val="22"/>
          <w:szCs w:val="22"/>
        </w:rPr>
        <w:t xml:space="preserve"> </w:t>
      </w:r>
      <w:r w:rsidRPr="00647D93">
        <w:rPr>
          <w:sz w:val="22"/>
          <w:szCs w:val="22"/>
        </w:rPr>
        <w:t>algorithms, which can be applied to new data for prediction or decision-making purposes</w:t>
      </w:r>
      <w:r w:rsidR="00D43356">
        <w:rPr>
          <w:b/>
          <w:bCs/>
          <w:sz w:val="22"/>
          <w:szCs w:val="22"/>
        </w:rPr>
        <w:t>.</w:t>
      </w:r>
    </w:p>
    <w:p w14:paraId="29D34F64" w14:textId="648CD01E" w:rsidR="00AA2B1D" w:rsidRDefault="00DD104D" w:rsidP="0082103B">
      <w:pPr>
        <w:pStyle w:val="Paragraphtext"/>
        <w:numPr>
          <w:ilvl w:val="0"/>
          <w:numId w:val="39"/>
        </w:numPr>
        <w:ind w:left="709" w:right="-144"/>
        <w:rPr>
          <w:sz w:val="22"/>
          <w:szCs w:val="22"/>
        </w:rPr>
      </w:pPr>
      <w:r w:rsidRPr="00D43356">
        <w:rPr>
          <w:b/>
          <w:bCs/>
          <w:sz w:val="22"/>
          <w:szCs w:val="22"/>
        </w:rPr>
        <w:t>Generative Al models</w:t>
      </w:r>
      <w:r w:rsidR="00181973" w:rsidRPr="00D43356">
        <w:rPr>
          <w:b/>
          <w:bCs/>
          <w:sz w:val="22"/>
          <w:szCs w:val="22"/>
        </w:rPr>
        <w:t xml:space="preserve"> </w:t>
      </w:r>
      <w:r w:rsidR="00181973" w:rsidRPr="0082103B">
        <w:rPr>
          <w:szCs w:val="22"/>
        </w:rPr>
        <w:t xml:space="preserve">– </w:t>
      </w:r>
      <w:r w:rsidR="00C41690" w:rsidRPr="00D43356">
        <w:rPr>
          <w:sz w:val="22"/>
          <w:szCs w:val="22"/>
        </w:rPr>
        <w:t xml:space="preserve">which </w:t>
      </w:r>
      <w:r w:rsidR="005B1FCA" w:rsidRPr="00D43356">
        <w:rPr>
          <w:sz w:val="22"/>
          <w:szCs w:val="22"/>
        </w:rPr>
        <w:t>create</w:t>
      </w:r>
      <w:r w:rsidRPr="00D43356">
        <w:rPr>
          <w:sz w:val="22"/>
          <w:szCs w:val="22"/>
        </w:rPr>
        <w:t xml:space="preserve"> novel content such as text, images, audio and code in response to prompts.</w:t>
      </w:r>
      <w:r w:rsidR="00E2678F" w:rsidRPr="00D43356">
        <w:rPr>
          <w:sz w:val="22"/>
          <w:szCs w:val="22"/>
        </w:rPr>
        <w:t xml:space="preserve"> </w:t>
      </w:r>
    </w:p>
    <w:p w14:paraId="32028816" w14:textId="77777777" w:rsidR="006071D2" w:rsidRPr="00ED29BD" w:rsidRDefault="006071D2" w:rsidP="006071D2">
      <w:pPr>
        <w:pStyle w:val="Paragraphtext"/>
        <w:ind w:left="709" w:right="-144"/>
        <w:rPr>
          <w:sz w:val="22"/>
          <w:szCs w:val="22"/>
        </w:rPr>
      </w:pPr>
    </w:p>
    <w:p w14:paraId="0F77A10E" w14:textId="012DE670" w:rsidR="0082782D" w:rsidRDefault="0082782D" w:rsidP="0082782D">
      <w:pPr>
        <w:pStyle w:val="Heading2"/>
      </w:pPr>
      <w:bookmarkStart w:id="47" w:name="_Toc192021449"/>
      <w:bookmarkStart w:id="48" w:name="_Toc884889987"/>
      <w:bookmarkStart w:id="49" w:name="_Toc985428752"/>
      <w:bookmarkStart w:id="50" w:name="_Toc193377823"/>
      <w:bookmarkStart w:id="51" w:name="_Toc204157967"/>
      <w:r>
        <w:t>What does AI look like in health care in Australia?</w:t>
      </w:r>
      <w:bookmarkEnd w:id="47"/>
      <w:bookmarkEnd w:id="48"/>
      <w:bookmarkEnd w:id="49"/>
      <w:bookmarkEnd w:id="50"/>
      <w:bookmarkEnd w:id="51"/>
    </w:p>
    <w:p w14:paraId="02CE5F83" w14:textId="77777777" w:rsidR="006071D2" w:rsidRDefault="0082782D" w:rsidP="0082782D">
      <w:pPr>
        <w:pStyle w:val="Paragraphtext"/>
        <w:rPr>
          <w:sz w:val="22"/>
          <w:szCs w:val="22"/>
        </w:rPr>
      </w:pPr>
      <w:r w:rsidRPr="00647D93">
        <w:rPr>
          <w:sz w:val="22"/>
          <w:szCs w:val="22"/>
        </w:rPr>
        <w:t>AI is already</w:t>
      </w:r>
      <w:r w:rsidRPr="00647D93">
        <w:rPr>
          <w:b/>
          <w:bCs/>
          <w:sz w:val="22"/>
          <w:szCs w:val="22"/>
        </w:rPr>
        <w:t xml:space="preserve"> </w:t>
      </w:r>
      <w:r w:rsidRPr="00647D93">
        <w:rPr>
          <w:sz w:val="22"/>
          <w:szCs w:val="22"/>
        </w:rPr>
        <w:t>being used in a range of ways</w:t>
      </w:r>
      <w:r w:rsidR="006F4CAF" w:rsidRPr="00647D93">
        <w:rPr>
          <w:sz w:val="22"/>
          <w:szCs w:val="22"/>
        </w:rPr>
        <w:t xml:space="preserve"> in Australian health and care settings.</w:t>
      </w:r>
    </w:p>
    <w:p w14:paraId="18C317E0" w14:textId="63A66DC7" w:rsidR="0082782D" w:rsidRPr="00647D93" w:rsidRDefault="006F4CAF" w:rsidP="0082782D">
      <w:pPr>
        <w:pStyle w:val="Paragraphtext"/>
        <w:rPr>
          <w:sz w:val="22"/>
          <w:szCs w:val="22"/>
        </w:rPr>
      </w:pPr>
      <w:r w:rsidRPr="00647D93">
        <w:rPr>
          <w:sz w:val="22"/>
          <w:szCs w:val="22"/>
        </w:rPr>
        <w:t xml:space="preserve"> </w:t>
      </w:r>
      <w:r w:rsidR="00176F4C">
        <w:rPr>
          <w:sz w:val="22"/>
          <w:szCs w:val="22"/>
        </w:rPr>
        <w:t>Examples include, but are not limited to:</w:t>
      </w:r>
    </w:p>
    <w:p w14:paraId="5DFCAD2B" w14:textId="77FC01CC" w:rsidR="00AE4DCF" w:rsidRPr="00647D93" w:rsidRDefault="004C46AD" w:rsidP="00C61D7F">
      <w:pPr>
        <w:pStyle w:val="Paragraphtext"/>
        <w:numPr>
          <w:ilvl w:val="0"/>
          <w:numId w:val="7"/>
        </w:numPr>
        <w:rPr>
          <w:sz w:val="22"/>
          <w:szCs w:val="22"/>
        </w:rPr>
      </w:pPr>
      <w:r>
        <w:rPr>
          <w:sz w:val="22"/>
          <w:szCs w:val="22"/>
        </w:rPr>
        <w:t>c</w:t>
      </w:r>
      <w:r w:rsidRPr="00647D93">
        <w:rPr>
          <w:sz w:val="22"/>
          <w:szCs w:val="22"/>
        </w:rPr>
        <w:t xml:space="preserve">ancer </w:t>
      </w:r>
      <w:r w:rsidR="00AE4DCF" w:rsidRPr="00647D93">
        <w:rPr>
          <w:sz w:val="22"/>
          <w:szCs w:val="22"/>
        </w:rPr>
        <w:t>screening</w:t>
      </w:r>
      <w:r>
        <w:rPr>
          <w:sz w:val="22"/>
          <w:szCs w:val="22"/>
        </w:rPr>
        <w:t xml:space="preserve"> – </w:t>
      </w:r>
      <w:r w:rsidR="00AE4DCF" w:rsidRPr="00647D93">
        <w:rPr>
          <w:sz w:val="22"/>
          <w:szCs w:val="22"/>
        </w:rPr>
        <w:t>analyse</w:t>
      </w:r>
      <w:r w:rsidR="006C78DE">
        <w:rPr>
          <w:sz w:val="22"/>
          <w:szCs w:val="22"/>
        </w:rPr>
        <w:t>s</w:t>
      </w:r>
      <w:r w:rsidR="00AE4DCF" w:rsidRPr="00647D93">
        <w:rPr>
          <w:sz w:val="22"/>
          <w:szCs w:val="22"/>
        </w:rPr>
        <w:t xml:space="preserve"> images to detect cervical, breast and prostate cancer</w:t>
      </w:r>
    </w:p>
    <w:p w14:paraId="4F25B944" w14:textId="21426A77" w:rsidR="00AE4DCF" w:rsidRPr="00647D93" w:rsidRDefault="004C46AD" w:rsidP="00C61D7F">
      <w:pPr>
        <w:pStyle w:val="Paragraphtext"/>
        <w:numPr>
          <w:ilvl w:val="0"/>
          <w:numId w:val="7"/>
        </w:numPr>
        <w:rPr>
          <w:sz w:val="22"/>
          <w:szCs w:val="22"/>
        </w:rPr>
      </w:pPr>
      <w:r>
        <w:rPr>
          <w:sz w:val="22"/>
          <w:szCs w:val="22"/>
        </w:rPr>
        <w:t>a</w:t>
      </w:r>
      <w:r w:rsidRPr="00647D93">
        <w:rPr>
          <w:sz w:val="22"/>
          <w:szCs w:val="22"/>
        </w:rPr>
        <w:t xml:space="preserve">ged </w:t>
      </w:r>
      <w:r w:rsidR="006F4CAF" w:rsidRPr="00647D93">
        <w:rPr>
          <w:sz w:val="22"/>
          <w:szCs w:val="22"/>
        </w:rPr>
        <w:t>care homes</w:t>
      </w:r>
      <w:r>
        <w:rPr>
          <w:sz w:val="22"/>
          <w:szCs w:val="22"/>
        </w:rPr>
        <w:t xml:space="preserve"> – </w:t>
      </w:r>
      <w:r w:rsidR="00AE4DCF" w:rsidRPr="00647D93">
        <w:rPr>
          <w:sz w:val="22"/>
          <w:szCs w:val="22"/>
        </w:rPr>
        <w:t>AI robot</w:t>
      </w:r>
      <w:r w:rsidR="00F55D19" w:rsidRPr="00647D93">
        <w:rPr>
          <w:sz w:val="22"/>
          <w:szCs w:val="22"/>
        </w:rPr>
        <w:t>s for</w:t>
      </w:r>
      <w:r w:rsidR="00AE4DCF" w:rsidRPr="00647D93">
        <w:rPr>
          <w:sz w:val="22"/>
          <w:szCs w:val="22"/>
        </w:rPr>
        <w:t xml:space="preserve"> companions</w:t>
      </w:r>
      <w:r w:rsidR="00527ECA">
        <w:rPr>
          <w:sz w:val="22"/>
          <w:szCs w:val="22"/>
        </w:rPr>
        <w:t>hip</w:t>
      </w:r>
      <w:r w:rsidR="00AE4DCF" w:rsidRPr="00647D93">
        <w:rPr>
          <w:sz w:val="22"/>
          <w:szCs w:val="22"/>
        </w:rPr>
        <w:t xml:space="preserve"> and monitoring</w:t>
      </w:r>
    </w:p>
    <w:p w14:paraId="24B6D92B" w14:textId="49FAE951" w:rsidR="00AE4DCF" w:rsidRPr="00647D93" w:rsidRDefault="00527ECA" w:rsidP="00C61D7F">
      <w:pPr>
        <w:pStyle w:val="Paragraphtext"/>
        <w:numPr>
          <w:ilvl w:val="0"/>
          <w:numId w:val="7"/>
        </w:numPr>
        <w:rPr>
          <w:sz w:val="22"/>
          <w:szCs w:val="22"/>
        </w:rPr>
      </w:pPr>
      <w:r>
        <w:rPr>
          <w:sz w:val="22"/>
          <w:szCs w:val="22"/>
        </w:rPr>
        <w:t>s</w:t>
      </w:r>
      <w:r w:rsidRPr="00647D93">
        <w:rPr>
          <w:sz w:val="22"/>
          <w:szCs w:val="22"/>
        </w:rPr>
        <w:t>cribes</w:t>
      </w:r>
      <w:r>
        <w:rPr>
          <w:sz w:val="22"/>
          <w:szCs w:val="22"/>
        </w:rPr>
        <w:t xml:space="preserve"> – </w:t>
      </w:r>
      <w:r w:rsidR="00AE4DCF" w:rsidRPr="00647D93">
        <w:rPr>
          <w:sz w:val="22"/>
          <w:szCs w:val="22"/>
        </w:rPr>
        <w:t>generative AI</w:t>
      </w:r>
      <w:r w:rsidR="006F4CAF" w:rsidRPr="00647D93">
        <w:rPr>
          <w:sz w:val="22"/>
          <w:szCs w:val="22"/>
        </w:rPr>
        <w:t xml:space="preserve"> </w:t>
      </w:r>
      <w:r w:rsidR="005F2E36">
        <w:rPr>
          <w:sz w:val="22"/>
          <w:szCs w:val="22"/>
        </w:rPr>
        <w:t>that</w:t>
      </w:r>
      <w:r w:rsidR="00AE4DCF" w:rsidRPr="00647D93">
        <w:rPr>
          <w:sz w:val="22"/>
          <w:szCs w:val="22"/>
        </w:rPr>
        <w:t xml:space="preserve"> listen</w:t>
      </w:r>
      <w:r w:rsidR="005F2E36">
        <w:rPr>
          <w:sz w:val="22"/>
          <w:szCs w:val="22"/>
        </w:rPr>
        <w:t>s</w:t>
      </w:r>
      <w:r w:rsidR="00AE4DCF" w:rsidRPr="00647D93">
        <w:rPr>
          <w:sz w:val="22"/>
          <w:szCs w:val="22"/>
        </w:rPr>
        <w:t xml:space="preserve"> </w:t>
      </w:r>
      <w:r w:rsidR="005F2E36">
        <w:rPr>
          <w:sz w:val="22"/>
          <w:szCs w:val="22"/>
        </w:rPr>
        <w:t>to patient consultations and</w:t>
      </w:r>
      <w:r w:rsidR="00AE4DCF" w:rsidRPr="00647D93">
        <w:rPr>
          <w:sz w:val="22"/>
          <w:szCs w:val="22"/>
        </w:rPr>
        <w:t xml:space="preserve"> automatically generate</w:t>
      </w:r>
      <w:r w:rsidR="005F2E36">
        <w:rPr>
          <w:sz w:val="22"/>
          <w:szCs w:val="22"/>
        </w:rPr>
        <w:t>s</w:t>
      </w:r>
      <w:r w:rsidR="00AE4DCF" w:rsidRPr="00647D93">
        <w:rPr>
          <w:sz w:val="22"/>
          <w:szCs w:val="22"/>
        </w:rPr>
        <w:t xml:space="preserve"> notes, care plans and orders for tests</w:t>
      </w:r>
    </w:p>
    <w:p w14:paraId="241A7C30" w14:textId="10C7E3A7" w:rsidR="00AE4DCF" w:rsidRPr="00647D93" w:rsidRDefault="006C78DE" w:rsidP="00C61D7F">
      <w:pPr>
        <w:pStyle w:val="Paragraphtext"/>
        <w:numPr>
          <w:ilvl w:val="0"/>
          <w:numId w:val="7"/>
        </w:numPr>
        <w:rPr>
          <w:sz w:val="22"/>
          <w:szCs w:val="22"/>
        </w:rPr>
      </w:pPr>
      <w:r>
        <w:rPr>
          <w:sz w:val="22"/>
          <w:szCs w:val="22"/>
        </w:rPr>
        <w:t>c</w:t>
      </w:r>
      <w:r w:rsidRPr="00647D93">
        <w:rPr>
          <w:sz w:val="22"/>
          <w:szCs w:val="22"/>
        </w:rPr>
        <w:t xml:space="preserve">linical </w:t>
      </w:r>
      <w:r w:rsidR="00AE4DCF" w:rsidRPr="00647D93">
        <w:rPr>
          <w:sz w:val="22"/>
          <w:szCs w:val="22"/>
        </w:rPr>
        <w:t>decision support</w:t>
      </w:r>
      <w:r>
        <w:rPr>
          <w:sz w:val="22"/>
          <w:szCs w:val="22"/>
        </w:rPr>
        <w:t xml:space="preserve"> – </w:t>
      </w:r>
      <w:r w:rsidR="0000306F" w:rsidRPr="00647D93">
        <w:rPr>
          <w:sz w:val="22"/>
          <w:szCs w:val="22"/>
        </w:rPr>
        <w:t>combine</w:t>
      </w:r>
      <w:r>
        <w:rPr>
          <w:sz w:val="22"/>
          <w:szCs w:val="22"/>
        </w:rPr>
        <w:t>s</w:t>
      </w:r>
      <w:r w:rsidR="0000306F" w:rsidRPr="00647D93">
        <w:rPr>
          <w:sz w:val="22"/>
          <w:szCs w:val="22"/>
        </w:rPr>
        <w:t xml:space="preserve"> information about diseases and trea</w:t>
      </w:r>
      <w:r w:rsidR="0082782D" w:rsidRPr="00647D93">
        <w:rPr>
          <w:sz w:val="22"/>
          <w:szCs w:val="22"/>
        </w:rPr>
        <w:t xml:space="preserve">tment </w:t>
      </w:r>
      <w:r w:rsidR="0085276A" w:rsidRPr="00647D93">
        <w:rPr>
          <w:sz w:val="22"/>
          <w:szCs w:val="22"/>
        </w:rPr>
        <w:t>pathways and</w:t>
      </w:r>
      <w:r w:rsidR="0082782D" w:rsidRPr="00647D93">
        <w:rPr>
          <w:sz w:val="22"/>
          <w:szCs w:val="22"/>
        </w:rPr>
        <w:t xml:space="preserve"> </w:t>
      </w:r>
      <w:r w:rsidR="00AE4DCF" w:rsidRPr="00647D93">
        <w:rPr>
          <w:sz w:val="22"/>
          <w:szCs w:val="22"/>
        </w:rPr>
        <w:t>suggest</w:t>
      </w:r>
      <w:r>
        <w:rPr>
          <w:sz w:val="22"/>
          <w:szCs w:val="22"/>
        </w:rPr>
        <w:t>s</w:t>
      </w:r>
      <w:r w:rsidR="00AE4DCF" w:rsidRPr="00647D93">
        <w:rPr>
          <w:sz w:val="22"/>
          <w:szCs w:val="22"/>
        </w:rPr>
        <w:t xml:space="preserve"> diagnoses and tests </w:t>
      </w:r>
      <w:r>
        <w:rPr>
          <w:sz w:val="22"/>
          <w:szCs w:val="22"/>
        </w:rPr>
        <w:t>based on</w:t>
      </w:r>
      <w:r w:rsidR="00AE4DCF" w:rsidRPr="00647D93">
        <w:rPr>
          <w:sz w:val="22"/>
          <w:szCs w:val="22"/>
        </w:rPr>
        <w:t xml:space="preserve"> patient symptoms</w:t>
      </w:r>
    </w:p>
    <w:p w14:paraId="258311C0" w14:textId="11D50A25" w:rsidR="00AE4DCF" w:rsidRPr="00647D93" w:rsidRDefault="006C78DE" w:rsidP="00C61D7F">
      <w:pPr>
        <w:pStyle w:val="Paragraphtext"/>
        <w:numPr>
          <w:ilvl w:val="0"/>
          <w:numId w:val="7"/>
        </w:numPr>
        <w:rPr>
          <w:sz w:val="22"/>
          <w:szCs w:val="22"/>
        </w:rPr>
      </w:pPr>
      <w:r>
        <w:rPr>
          <w:sz w:val="22"/>
          <w:szCs w:val="22"/>
        </w:rPr>
        <w:t>c</w:t>
      </w:r>
      <w:r w:rsidRPr="00647D93">
        <w:rPr>
          <w:sz w:val="22"/>
          <w:szCs w:val="22"/>
        </w:rPr>
        <w:t>hatbots</w:t>
      </w:r>
      <w:r>
        <w:rPr>
          <w:sz w:val="22"/>
          <w:szCs w:val="22"/>
        </w:rPr>
        <w:t xml:space="preserve"> – </w:t>
      </w:r>
      <w:r w:rsidR="0085276A" w:rsidRPr="00647D93">
        <w:rPr>
          <w:sz w:val="22"/>
          <w:szCs w:val="22"/>
        </w:rPr>
        <w:t>assist</w:t>
      </w:r>
      <w:r>
        <w:rPr>
          <w:sz w:val="22"/>
          <w:szCs w:val="22"/>
        </w:rPr>
        <w:t>s</w:t>
      </w:r>
      <w:r w:rsidR="0085276A" w:rsidRPr="00647D93">
        <w:rPr>
          <w:sz w:val="22"/>
          <w:szCs w:val="22"/>
        </w:rPr>
        <w:t xml:space="preserve"> in finding</w:t>
      </w:r>
      <w:r w:rsidR="00AE4DCF" w:rsidRPr="00647D93">
        <w:rPr>
          <w:sz w:val="22"/>
          <w:szCs w:val="22"/>
        </w:rPr>
        <w:t xml:space="preserve"> information on health</w:t>
      </w:r>
      <w:r w:rsidR="007868A4">
        <w:rPr>
          <w:sz w:val="22"/>
          <w:szCs w:val="22"/>
        </w:rPr>
        <w:t xml:space="preserve">care </w:t>
      </w:r>
      <w:r w:rsidR="00AE4DCF" w:rsidRPr="00647D93">
        <w:rPr>
          <w:sz w:val="22"/>
          <w:szCs w:val="22"/>
        </w:rPr>
        <w:t>websites</w:t>
      </w:r>
    </w:p>
    <w:p w14:paraId="0EE89A28" w14:textId="61783626" w:rsidR="00F55D19" w:rsidRPr="00647D93" w:rsidRDefault="6CE2E2BA" w:rsidP="00C61D7F">
      <w:pPr>
        <w:pStyle w:val="Paragraphtext"/>
        <w:numPr>
          <w:ilvl w:val="0"/>
          <w:numId w:val="7"/>
        </w:numPr>
        <w:rPr>
          <w:sz w:val="22"/>
          <w:szCs w:val="22"/>
        </w:rPr>
      </w:pPr>
      <w:r w:rsidRPr="3D9A6C07">
        <w:rPr>
          <w:sz w:val="22"/>
          <w:szCs w:val="22"/>
        </w:rPr>
        <w:t>AI in surgical tools</w:t>
      </w:r>
      <w:r w:rsidR="70DF0ECA" w:rsidRPr="3D9A6C07">
        <w:rPr>
          <w:sz w:val="22"/>
          <w:szCs w:val="22"/>
        </w:rPr>
        <w:t xml:space="preserve"> – </w:t>
      </w:r>
      <w:r w:rsidRPr="3D9A6C07">
        <w:rPr>
          <w:sz w:val="22"/>
          <w:szCs w:val="22"/>
        </w:rPr>
        <w:t>help</w:t>
      </w:r>
      <w:r w:rsidR="70DF0ECA" w:rsidRPr="3D9A6C07">
        <w:rPr>
          <w:sz w:val="22"/>
          <w:szCs w:val="22"/>
        </w:rPr>
        <w:t>s</w:t>
      </w:r>
      <w:r w:rsidRPr="3D9A6C07">
        <w:rPr>
          <w:sz w:val="22"/>
          <w:szCs w:val="22"/>
        </w:rPr>
        <w:t xml:space="preserve"> </w:t>
      </w:r>
      <w:r w:rsidR="7327C393" w:rsidRPr="3D9A6C07">
        <w:rPr>
          <w:sz w:val="22"/>
          <w:szCs w:val="22"/>
        </w:rPr>
        <w:t>identify significant</w:t>
      </w:r>
      <w:r w:rsidRPr="3D9A6C07">
        <w:rPr>
          <w:sz w:val="22"/>
          <w:szCs w:val="22"/>
        </w:rPr>
        <w:t xml:space="preserve"> polyps </w:t>
      </w:r>
      <w:r w:rsidR="5922E013" w:rsidRPr="3D9A6C07">
        <w:rPr>
          <w:sz w:val="22"/>
          <w:szCs w:val="22"/>
        </w:rPr>
        <w:t>during colonoscopy</w:t>
      </w:r>
      <w:r w:rsidRPr="3D9A6C07">
        <w:rPr>
          <w:sz w:val="22"/>
          <w:szCs w:val="22"/>
        </w:rPr>
        <w:t>, or to assist in surgery</w:t>
      </w:r>
    </w:p>
    <w:p w14:paraId="2720D551" w14:textId="38AB3992" w:rsidR="00F55D19" w:rsidRPr="00647D93" w:rsidRDefault="70DF0ECA" w:rsidP="00C61D7F">
      <w:pPr>
        <w:pStyle w:val="Paragraphtext"/>
        <w:numPr>
          <w:ilvl w:val="0"/>
          <w:numId w:val="7"/>
        </w:numPr>
        <w:rPr>
          <w:sz w:val="22"/>
          <w:szCs w:val="22"/>
        </w:rPr>
      </w:pPr>
      <w:r w:rsidRPr="3D9A6C07">
        <w:rPr>
          <w:sz w:val="22"/>
          <w:szCs w:val="22"/>
        </w:rPr>
        <w:t xml:space="preserve">skin </w:t>
      </w:r>
      <w:r w:rsidR="6CE2E2BA" w:rsidRPr="3D9A6C07">
        <w:rPr>
          <w:sz w:val="22"/>
          <w:szCs w:val="22"/>
        </w:rPr>
        <w:t>checks</w:t>
      </w:r>
      <w:r w:rsidRPr="3D9A6C07">
        <w:rPr>
          <w:sz w:val="22"/>
          <w:szCs w:val="22"/>
        </w:rPr>
        <w:t xml:space="preserve"> – </w:t>
      </w:r>
      <w:r w:rsidR="6CE2E2BA" w:rsidRPr="3D9A6C07">
        <w:rPr>
          <w:sz w:val="22"/>
          <w:szCs w:val="22"/>
        </w:rPr>
        <w:t>analyse</w:t>
      </w:r>
      <w:r w:rsidRPr="3D9A6C07">
        <w:rPr>
          <w:sz w:val="22"/>
          <w:szCs w:val="22"/>
        </w:rPr>
        <w:t>s</w:t>
      </w:r>
      <w:r w:rsidR="6CE2E2BA" w:rsidRPr="3D9A6C07">
        <w:rPr>
          <w:sz w:val="22"/>
          <w:szCs w:val="22"/>
        </w:rPr>
        <w:t xml:space="preserve"> photograph</w:t>
      </w:r>
      <w:r w:rsidR="1AD16375" w:rsidRPr="3D9A6C07">
        <w:rPr>
          <w:sz w:val="22"/>
          <w:szCs w:val="22"/>
        </w:rPr>
        <w:t>s</w:t>
      </w:r>
      <w:r w:rsidR="6CE2E2BA" w:rsidRPr="3D9A6C07">
        <w:rPr>
          <w:sz w:val="22"/>
          <w:szCs w:val="22"/>
        </w:rPr>
        <w:t xml:space="preserve"> to </w:t>
      </w:r>
      <w:r w:rsidR="1AD16375" w:rsidRPr="3D9A6C07">
        <w:rPr>
          <w:sz w:val="22"/>
          <w:szCs w:val="22"/>
        </w:rPr>
        <w:t xml:space="preserve">check skin health, </w:t>
      </w:r>
      <w:r w:rsidR="6CE2E2BA" w:rsidRPr="3D9A6C07">
        <w:rPr>
          <w:sz w:val="22"/>
          <w:szCs w:val="22"/>
        </w:rPr>
        <w:t>detect melanoma or other skin cancers</w:t>
      </w:r>
    </w:p>
    <w:p w14:paraId="4CF152AA" w14:textId="1C771304" w:rsidR="57D3445E" w:rsidRDefault="3FAE3B9F" w:rsidP="3D9A6C07">
      <w:pPr>
        <w:pStyle w:val="Paragraphtext"/>
        <w:numPr>
          <w:ilvl w:val="0"/>
          <w:numId w:val="7"/>
        </w:numPr>
        <w:rPr>
          <w:sz w:val="22"/>
          <w:szCs w:val="22"/>
        </w:rPr>
      </w:pPr>
      <w:r w:rsidRPr="0DD60729">
        <w:rPr>
          <w:sz w:val="22"/>
          <w:szCs w:val="22"/>
        </w:rPr>
        <w:t>i</w:t>
      </w:r>
      <w:r w:rsidR="57D3445E" w:rsidRPr="0DD60729">
        <w:rPr>
          <w:sz w:val="22"/>
          <w:szCs w:val="22"/>
        </w:rPr>
        <w:t>mage</w:t>
      </w:r>
      <w:r w:rsidR="57D3445E" w:rsidRPr="3D9A6C07">
        <w:rPr>
          <w:sz w:val="22"/>
          <w:szCs w:val="22"/>
        </w:rPr>
        <w:t xml:space="preserve"> analysis in radiology and pathology</w:t>
      </w:r>
    </w:p>
    <w:p w14:paraId="0D781810" w14:textId="63275A80" w:rsidR="00A45147" w:rsidRPr="00647D93" w:rsidRDefault="00A45147" w:rsidP="00C61D7F">
      <w:pPr>
        <w:pStyle w:val="Paragraphtext"/>
        <w:numPr>
          <w:ilvl w:val="0"/>
          <w:numId w:val="7"/>
        </w:numPr>
        <w:rPr>
          <w:sz w:val="22"/>
          <w:szCs w:val="22"/>
        </w:rPr>
      </w:pPr>
      <w:r w:rsidRPr="00647D93">
        <w:rPr>
          <w:sz w:val="22"/>
          <w:szCs w:val="22"/>
        </w:rPr>
        <w:t>AI in medical records</w:t>
      </w:r>
      <w:r w:rsidR="00DC23D0">
        <w:rPr>
          <w:sz w:val="22"/>
          <w:szCs w:val="22"/>
        </w:rPr>
        <w:t xml:space="preserve"> – </w:t>
      </w:r>
      <w:r w:rsidRPr="00647D93">
        <w:rPr>
          <w:sz w:val="22"/>
          <w:szCs w:val="22"/>
        </w:rPr>
        <w:t>analyse</w:t>
      </w:r>
      <w:r w:rsidR="00DC23D0">
        <w:rPr>
          <w:sz w:val="22"/>
          <w:szCs w:val="22"/>
        </w:rPr>
        <w:t>s</w:t>
      </w:r>
      <w:r w:rsidRPr="00647D93">
        <w:rPr>
          <w:sz w:val="22"/>
          <w:szCs w:val="22"/>
        </w:rPr>
        <w:t xml:space="preserve"> risks to patients</w:t>
      </w:r>
      <w:r w:rsidR="00241AC0" w:rsidRPr="00647D93">
        <w:rPr>
          <w:sz w:val="22"/>
          <w:szCs w:val="22"/>
        </w:rPr>
        <w:t xml:space="preserve"> to predict bed usage or surges on the health</w:t>
      </w:r>
      <w:r w:rsidR="007868A4">
        <w:rPr>
          <w:sz w:val="22"/>
          <w:szCs w:val="22"/>
        </w:rPr>
        <w:t>care</w:t>
      </w:r>
      <w:r w:rsidR="00241AC0" w:rsidRPr="00647D93">
        <w:rPr>
          <w:sz w:val="22"/>
          <w:szCs w:val="22"/>
        </w:rPr>
        <w:t xml:space="preserve"> system</w:t>
      </w:r>
      <w:r w:rsidR="006457B2">
        <w:rPr>
          <w:sz w:val="22"/>
          <w:szCs w:val="22"/>
        </w:rPr>
        <w:t>.</w:t>
      </w:r>
    </w:p>
    <w:p w14:paraId="56B14214" w14:textId="5EAB3696" w:rsidR="000E0B6B" w:rsidRPr="000C687B" w:rsidRDefault="00A45147" w:rsidP="000C687B">
      <w:pPr>
        <w:pStyle w:val="Paragraphtext"/>
        <w:rPr>
          <w:sz w:val="22"/>
          <w:szCs w:val="22"/>
        </w:rPr>
      </w:pPr>
      <w:r w:rsidRPr="00647D93">
        <w:rPr>
          <w:sz w:val="22"/>
          <w:szCs w:val="22"/>
        </w:rPr>
        <w:t xml:space="preserve">New AI products are </w:t>
      </w:r>
      <w:r w:rsidR="00F35AB2">
        <w:rPr>
          <w:sz w:val="22"/>
          <w:szCs w:val="22"/>
        </w:rPr>
        <w:t xml:space="preserve">constantly </w:t>
      </w:r>
      <w:r w:rsidRPr="00647D93">
        <w:rPr>
          <w:sz w:val="22"/>
          <w:szCs w:val="22"/>
        </w:rPr>
        <w:t xml:space="preserve">being </w:t>
      </w:r>
      <w:r w:rsidR="003669FC" w:rsidRPr="00647D93">
        <w:rPr>
          <w:sz w:val="22"/>
          <w:szCs w:val="22"/>
        </w:rPr>
        <w:t>developed and used within healthcare settings</w:t>
      </w:r>
      <w:r w:rsidR="00977684" w:rsidRPr="00647D93">
        <w:rPr>
          <w:sz w:val="22"/>
          <w:szCs w:val="22"/>
        </w:rPr>
        <w:t>. While these new products and uses have benefits, they also introduce new risks</w:t>
      </w:r>
      <w:r w:rsidR="00B117EC" w:rsidRPr="00647D93">
        <w:rPr>
          <w:sz w:val="22"/>
          <w:szCs w:val="22"/>
        </w:rPr>
        <w:t>.</w:t>
      </w:r>
      <w:r w:rsidR="000E0B6B">
        <w:rPr>
          <w:sz w:val="40"/>
          <w:szCs w:val="40"/>
        </w:rPr>
        <w:br w:type="page"/>
      </w:r>
    </w:p>
    <w:p w14:paraId="4F97C871" w14:textId="5BC2388E" w:rsidR="00D80D1D" w:rsidRPr="00DF298D" w:rsidRDefault="0043575C" w:rsidP="00DF298D">
      <w:pPr>
        <w:pStyle w:val="Heading1"/>
        <w:rPr>
          <w:sz w:val="40"/>
          <w:szCs w:val="40"/>
        </w:rPr>
      </w:pPr>
      <w:bookmarkStart w:id="52" w:name="_Toc192021450"/>
      <w:bookmarkStart w:id="53" w:name="_Toc1570847639"/>
      <w:bookmarkStart w:id="54" w:name="_Toc863282694"/>
      <w:bookmarkStart w:id="55" w:name="_Toc193377824"/>
      <w:bookmarkStart w:id="56" w:name="_Toc204157968"/>
      <w:r w:rsidRPr="150C9D96">
        <w:rPr>
          <w:sz w:val="40"/>
          <w:szCs w:val="40"/>
        </w:rPr>
        <w:lastRenderedPageBreak/>
        <w:t xml:space="preserve">Legislation and </w:t>
      </w:r>
      <w:bookmarkEnd w:id="52"/>
      <w:bookmarkEnd w:id="53"/>
      <w:bookmarkEnd w:id="54"/>
      <w:bookmarkEnd w:id="55"/>
      <w:r w:rsidR="00B66E43">
        <w:rPr>
          <w:sz w:val="40"/>
          <w:szCs w:val="40"/>
        </w:rPr>
        <w:t>r</w:t>
      </w:r>
      <w:r w:rsidR="00B66E43" w:rsidRPr="150C9D96">
        <w:rPr>
          <w:sz w:val="40"/>
          <w:szCs w:val="40"/>
        </w:rPr>
        <w:t>egulation</w:t>
      </w:r>
      <w:bookmarkEnd w:id="56"/>
    </w:p>
    <w:p w14:paraId="01181799" w14:textId="7F5D0DD5" w:rsidR="00E92F60" w:rsidRDefault="00B83C46" w:rsidP="00E92F60">
      <w:pPr>
        <w:pStyle w:val="Heading2"/>
      </w:pPr>
      <w:bookmarkStart w:id="57" w:name="_Toc192021455"/>
      <w:bookmarkStart w:id="58" w:name="_Toc2090774000"/>
      <w:bookmarkStart w:id="59" w:name="_Toc508358091"/>
      <w:bookmarkStart w:id="60" w:name="_Toc193377825"/>
      <w:bookmarkStart w:id="61" w:name="_Toc204157969"/>
      <w:r>
        <w:t>What legislation did we review?</w:t>
      </w:r>
      <w:bookmarkEnd w:id="57"/>
      <w:bookmarkEnd w:id="58"/>
      <w:bookmarkEnd w:id="59"/>
      <w:bookmarkEnd w:id="60"/>
      <w:bookmarkEnd w:id="61"/>
    </w:p>
    <w:p w14:paraId="6495A332" w14:textId="074AAB99" w:rsidR="00B83C46" w:rsidRDefault="007D299A" w:rsidP="00B83C46">
      <w:r>
        <w:t>Our review focused</w:t>
      </w:r>
      <w:r w:rsidR="00B83C46">
        <w:t xml:space="preserve"> on examining key </w:t>
      </w:r>
      <w:r w:rsidR="00B27704">
        <w:t>d</w:t>
      </w:r>
      <w:r w:rsidR="00B83C46">
        <w:t>epartmental portfolio legislation to identify gaps and vulnerabilities in the safe and effective regulation of AI in health care. However, the broader legislative landscape – including Commonwealth whole-of-economy legislation and state and territory health legislation – significantly influences the application of AI in health care and is broadly considered.</w:t>
      </w:r>
    </w:p>
    <w:p w14:paraId="65BC0B73" w14:textId="77777777" w:rsidR="00CF2187" w:rsidRDefault="00CF2187" w:rsidP="00B83C46"/>
    <w:p w14:paraId="5BA2AC13" w14:textId="191FB8E9" w:rsidR="00B83C46" w:rsidRDefault="003D72FE" w:rsidP="00B83C46">
      <w:r>
        <w:t xml:space="preserve">We have reviewed legislation </w:t>
      </w:r>
      <w:r w:rsidR="00B83C46">
        <w:t>which regulates cornerstone federal health infrastructure, including the Medicare Benefits Scheme (MBS), Pharmaceutical Benefits Scheme (PBS), My Health Record, healthcare identifiers, private health insurance and aged care</w:t>
      </w:r>
      <w:r w:rsidR="00A139B2">
        <w:t xml:space="preserve">, </w:t>
      </w:r>
      <w:r w:rsidR="00BE0103">
        <w:t>namely</w:t>
      </w:r>
      <w:r w:rsidR="00B83C46">
        <w:t>:</w:t>
      </w:r>
    </w:p>
    <w:p w14:paraId="46DE80C7" w14:textId="77777777" w:rsidR="006071D2" w:rsidRDefault="006071D2" w:rsidP="00B83C46"/>
    <w:p w14:paraId="0AB038DC" w14:textId="77777777" w:rsidR="00B83C46" w:rsidRPr="00BA167E" w:rsidRDefault="00B83C46" w:rsidP="00B83C46">
      <w:pPr>
        <w:pStyle w:val="ListParagraph"/>
        <w:numPr>
          <w:ilvl w:val="0"/>
          <w:numId w:val="26"/>
        </w:numPr>
        <w:spacing w:after="160" w:line="259" w:lineRule="auto"/>
      </w:pPr>
      <w:r>
        <w:rPr>
          <w:i/>
          <w:iCs/>
        </w:rPr>
        <w:t>National Health Act 1953</w:t>
      </w:r>
    </w:p>
    <w:p w14:paraId="25820F3D" w14:textId="77777777" w:rsidR="00B83C46" w:rsidRPr="00BA167E" w:rsidRDefault="00B83C46" w:rsidP="00B83C46">
      <w:pPr>
        <w:pStyle w:val="ListParagraph"/>
        <w:numPr>
          <w:ilvl w:val="0"/>
          <w:numId w:val="26"/>
        </w:numPr>
        <w:spacing w:after="160" w:line="259" w:lineRule="auto"/>
      </w:pPr>
      <w:r>
        <w:rPr>
          <w:i/>
          <w:iCs/>
        </w:rPr>
        <w:t>Health Insurance Act 1973, Health Insurance Regulations 2018</w:t>
      </w:r>
    </w:p>
    <w:p w14:paraId="098F5D4C" w14:textId="77777777" w:rsidR="00B83C46" w:rsidRPr="00BA167E" w:rsidRDefault="00B83C46" w:rsidP="00B83C46">
      <w:pPr>
        <w:pStyle w:val="ListParagraph"/>
        <w:numPr>
          <w:ilvl w:val="0"/>
          <w:numId w:val="26"/>
        </w:numPr>
        <w:spacing w:after="160" w:line="259" w:lineRule="auto"/>
      </w:pPr>
      <w:r>
        <w:rPr>
          <w:i/>
          <w:iCs/>
        </w:rPr>
        <w:t>Private Health Insurance Act 2007</w:t>
      </w:r>
    </w:p>
    <w:p w14:paraId="5BFAE0AF" w14:textId="0A6F5E3D" w:rsidR="00B83C46" w:rsidRPr="00BA167E" w:rsidRDefault="00B83C46" w:rsidP="00B83C46">
      <w:pPr>
        <w:pStyle w:val="ListParagraph"/>
        <w:numPr>
          <w:ilvl w:val="0"/>
          <w:numId w:val="26"/>
        </w:numPr>
        <w:spacing w:after="160" w:line="259" w:lineRule="auto"/>
      </w:pPr>
      <w:r>
        <w:rPr>
          <w:i/>
          <w:iCs/>
        </w:rPr>
        <w:t>My Health Records Act 2012, My Health Records Regulations 2012</w:t>
      </w:r>
    </w:p>
    <w:p w14:paraId="49036A69" w14:textId="4C2E2D02" w:rsidR="00EB555E" w:rsidRPr="00BA167E" w:rsidRDefault="00B83C46" w:rsidP="00B83C46">
      <w:pPr>
        <w:pStyle w:val="ListParagraph"/>
        <w:numPr>
          <w:ilvl w:val="0"/>
          <w:numId w:val="26"/>
        </w:numPr>
        <w:spacing w:after="160" w:line="259" w:lineRule="auto"/>
      </w:pPr>
      <w:r>
        <w:rPr>
          <w:i/>
          <w:iCs/>
        </w:rPr>
        <w:t>Healthcare Identifiers Act 2010, Healthcare Identifiers Regulations 2020</w:t>
      </w:r>
    </w:p>
    <w:p w14:paraId="28720A5C" w14:textId="3326F458" w:rsidR="00B83C46" w:rsidRPr="00BC79E4" w:rsidRDefault="00B83C46" w:rsidP="00945589">
      <w:pPr>
        <w:pStyle w:val="ListParagraph"/>
        <w:numPr>
          <w:ilvl w:val="0"/>
          <w:numId w:val="26"/>
        </w:numPr>
        <w:spacing w:after="160" w:line="259" w:lineRule="auto"/>
      </w:pPr>
      <w:r w:rsidRPr="00930687">
        <w:rPr>
          <w:i/>
        </w:rPr>
        <w:t xml:space="preserve">Aged Care </w:t>
      </w:r>
      <w:r w:rsidR="1034F515" w:rsidRPr="00945589">
        <w:rPr>
          <w:i/>
          <w:iCs/>
        </w:rPr>
        <w:t>Act 2024</w:t>
      </w:r>
    </w:p>
    <w:p w14:paraId="3A042ABD" w14:textId="1C6AFFC1" w:rsidR="00B83C46" w:rsidRDefault="00B83C46" w:rsidP="00B83C46">
      <w:r>
        <w:t xml:space="preserve">Although it has not been considered as part of this review, the </w:t>
      </w:r>
      <w:r>
        <w:rPr>
          <w:i/>
          <w:iCs/>
        </w:rPr>
        <w:t xml:space="preserve">Therapeutic Goods Act 1989, </w:t>
      </w:r>
      <w:r>
        <w:t>administered by the Therapeutic Goods Administration within the health portfolio,</w:t>
      </w:r>
      <w:r>
        <w:rPr>
          <w:i/>
          <w:iCs/>
        </w:rPr>
        <w:t xml:space="preserve"> </w:t>
      </w:r>
      <w:r>
        <w:t xml:space="preserve">plays a key role in regulating the use of AI in </w:t>
      </w:r>
      <w:r w:rsidR="0BA723DB">
        <w:t xml:space="preserve">therapeutic goods, including </w:t>
      </w:r>
      <w:r w:rsidR="19A4B3CF">
        <w:t>medical</w:t>
      </w:r>
      <w:r>
        <w:t xml:space="preserve"> devices.</w:t>
      </w:r>
    </w:p>
    <w:p w14:paraId="0534B5A6" w14:textId="250D8B2A" w:rsidR="00E92F60" w:rsidRPr="00EA3B6B" w:rsidRDefault="00EA3B6B" w:rsidP="00B83C46">
      <w:pPr>
        <w:pStyle w:val="Paragraphtext"/>
        <w:rPr>
          <w:sz w:val="22"/>
          <w:szCs w:val="22"/>
        </w:rPr>
      </w:pPr>
      <w:r w:rsidRPr="00EA3B6B">
        <w:rPr>
          <w:sz w:val="22"/>
          <w:szCs w:val="22"/>
        </w:rPr>
        <w:t xml:space="preserve">The diagram </w:t>
      </w:r>
      <w:r>
        <w:rPr>
          <w:sz w:val="22"/>
          <w:szCs w:val="22"/>
        </w:rPr>
        <w:t xml:space="preserve">in Appendix </w:t>
      </w:r>
      <w:r w:rsidR="00204DE8">
        <w:rPr>
          <w:sz w:val="22"/>
          <w:szCs w:val="22"/>
        </w:rPr>
        <w:t xml:space="preserve">A </w:t>
      </w:r>
      <w:r w:rsidR="00B83C46" w:rsidRPr="00EA3B6B">
        <w:rPr>
          <w:sz w:val="22"/>
          <w:szCs w:val="22"/>
        </w:rPr>
        <w:t>summarises the legislation subject to this review</w:t>
      </w:r>
      <w:r w:rsidR="00204DE8">
        <w:rPr>
          <w:sz w:val="22"/>
          <w:szCs w:val="22"/>
        </w:rPr>
        <w:t>.</w:t>
      </w:r>
    </w:p>
    <w:p w14:paraId="0ADC8A44" w14:textId="77777777" w:rsidR="00965C49" w:rsidRDefault="00965C49" w:rsidP="00965C49">
      <w:pPr>
        <w:pStyle w:val="Heading2"/>
      </w:pPr>
      <w:bookmarkStart w:id="62" w:name="_Toc1524228202"/>
      <w:bookmarkStart w:id="63" w:name="_Toc2119624688"/>
      <w:bookmarkStart w:id="64" w:name="_Toc193377826"/>
      <w:bookmarkStart w:id="65" w:name="_Toc204157970"/>
      <w:bookmarkStart w:id="66" w:name="_Toc192021456"/>
      <w:r>
        <w:t>Approach to the legislative analysis</w:t>
      </w:r>
      <w:bookmarkEnd w:id="62"/>
      <w:bookmarkEnd w:id="63"/>
      <w:bookmarkEnd w:id="64"/>
      <w:bookmarkEnd w:id="65"/>
    </w:p>
    <w:p w14:paraId="49B11949" w14:textId="4108E03F" w:rsidR="00965C49" w:rsidRPr="00635D37" w:rsidRDefault="00595BD6" w:rsidP="00965C49">
      <w:r>
        <w:t xml:space="preserve">We undertook a </w:t>
      </w:r>
      <w:r w:rsidR="0094069C">
        <w:t>thematic legislative review in the following manner:</w:t>
      </w:r>
    </w:p>
    <w:p w14:paraId="2A23E368" w14:textId="6E113694" w:rsidR="00965C49" w:rsidRDefault="00965C49" w:rsidP="00965C49">
      <w:pPr>
        <w:pStyle w:val="ListParagraph"/>
        <w:numPr>
          <w:ilvl w:val="0"/>
          <w:numId w:val="25"/>
        </w:numPr>
        <w:spacing w:after="160" w:line="259" w:lineRule="auto"/>
      </w:pPr>
      <w:r>
        <w:t>Legislation review</w:t>
      </w:r>
      <w:r w:rsidR="003533AF">
        <w:t>:</w:t>
      </w:r>
      <w:r w:rsidR="00483217">
        <w:t xml:space="preserve"> reviewing in detail </w:t>
      </w:r>
      <w:r>
        <w:t xml:space="preserve">key legislation in the </w:t>
      </w:r>
      <w:r w:rsidR="007F7699">
        <w:t xml:space="preserve">health </w:t>
      </w:r>
      <w:r>
        <w:t>portfolio to determine the current state of AI regulation.</w:t>
      </w:r>
    </w:p>
    <w:p w14:paraId="3DD7D71C" w14:textId="17065D81" w:rsidR="00965C49" w:rsidRDefault="00965C49" w:rsidP="00965C49">
      <w:pPr>
        <w:pStyle w:val="ListParagraph"/>
        <w:numPr>
          <w:ilvl w:val="0"/>
          <w:numId w:val="25"/>
        </w:numPr>
        <w:spacing w:after="160" w:line="259" w:lineRule="auto"/>
      </w:pPr>
      <w:r>
        <w:t>Contextual analysis</w:t>
      </w:r>
      <w:r w:rsidR="003533AF">
        <w:t>:</w:t>
      </w:r>
      <w:r w:rsidR="00F17152">
        <w:t xml:space="preserve"> </w:t>
      </w:r>
      <w:r w:rsidR="00483217">
        <w:t>e</w:t>
      </w:r>
      <w:r w:rsidR="00F17152">
        <w:t>valuating</w:t>
      </w:r>
      <w:r>
        <w:t xml:space="preserve"> the interaction of health legislation with broader frameworks, such as privacy laws and consumer protections.</w:t>
      </w:r>
    </w:p>
    <w:p w14:paraId="1C642E35" w14:textId="3B0D757B" w:rsidR="00965C49" w:rsidRDefault="00965C49" w:rsidP="00965C49">
      <w:pPr>
        <w:pStyle w:val="ListParagraph"/>
        <w:numPr>
          <w:ilvl w:val="0"/>
          <w:numId w:val="25"/>
        </w:numPr>
        <w:spacing w:after="160" w:line="259" w:lineRule="auto"/>
      </w:pPr>
      <w:r>
        <w:t>Thematic findings</w:t>
      </w:r>
      <w:r w:rsidR="003533AF">
        <w:t>:</w:t>
      </w:r>
      <w:r>
        <w:t xml:space="preserve"> </w:t>
      </w:r>
      <w:r w:rsidR="003533AF">
        <w:t>i</w:t>
      </w:r>
      <w:r w:rsidR="00F17152">
        <w:t>dentifying</w:t>
      </w:r>
      <w:r w:rsidR="007E7425">
        <w:t xml:space="preserve"> recurring</w:t>
      </w:r>
      <w:r w:rsidR="00F17152">
        <w:t xml:space="preserve"> </w:t>
      </w:r>
      <w:r>
        <w:t>themes of AI vulnerabilities and gaps in the broader AI framework, and in specific health legislation.</w:t>
      </w:r>
    </w:p>
    <w:p w14:paraId="5D8ED020" w14:textId="0E112984" w:rsidR="00965C49" w:rsidRDefault="00965C49" w:rsidP="00945589">
      <w:pPr>
        <w:pStyle w:val="ListParagraph"/>
        <w:numPr>
          <w:ilvl w:val="0"/>
          <w:numId w:val="25"/>
        </w:numPr>
        <w:spacing w:after="160" w:line="259" w:lineRule="auto"/>
      </w:pPr>
      <w:r>
        <w:t>Findings</w:t>
      </w:r>
      <w:r w:rsidR="00AE7A45">
        <w:t>: detailing</w:t>
      </w:r>
      <w:r>
        <w:t xml:space="preserve"> key findings for the </w:t>
      </w:r>
      <w:r w:rsidR="001F059F">
        <w:t>d</w:t>
      </w:r>
      <w:r>
        <w:t xml:space="preserve">epartment to consider </w:t>
      </w:r>
      <w:r w:rsidR="0031353D">
        <w:t xml:space="preserve">regarding </w:t>
      </w:r>
      <w:r>
        <w:t>the regulation of AI in health care.</w:t>
      </w:r>
    </w:p>
    <w:p w14:paraId="2077DF7C" w14:textId="515D6EA4" w:rsidR="00DC1978" w:rsidRDefault="00DC1978" w:rsidP="00DC1978">
      <w:pPr>
        <w:pStyle w:val="Heading2"/>
      </w:pPr>
      <w:bookmarkStart w:id="67" w:name="_Toc1169557746"/>
      <w:bookmarkStart w:id="68" w:name="_Toc26867825"/>
      <w:bookmarkStart w:id="69" w:name="_Toc193377827"/>
      <w:bookmarkStart w:id="70" w:name="_Toc204157971"/>
      <w:r>
        <w:t xml:space="preserve">Legislative </w:t>
      </w:r>
      <w:r w:rsidR="00A3282C">
        <w:t xml:space="preserve">review </w:t>
      </w:r>
      <w:r>
        <w:t>findings</w:t>
      </w:r>
      <w:bookmarkEnd w:id="66"/>
      <w:bookmarkEnd w:id="67"/>
      <w:bookmarkEnd w:id="68"/>
      <w:bookmarkEnd w:id="69"/>
      <w:bookmarkEnd w:id="70"/>
    </w:p>
    <w:p w14:paraId="0C46CA8B" w14:textId="0572C9A2" w:rsidR="005B5D34" w:rsidRDefault="00AA2401" w:rsidP="009921AA">
      <w:pPr>
        <w:spacing w:after="240"/>
      </w:pPr>
      <w:r w:rsidRPr="00AA2401">
        <w:t>The regulation of health</w:t>
      </w:r>
      <w:r w:rsidR="009D1785">
        <w:t xml:space="preserve"> </w:t>
      </w:r>
      <w:r w:rsidRPr="00AA2401">
        <w:t>care in Australia is a multifaceted landscape, encompassing both state and national regulatory frameworks. Collectively, these address many of the key concerns about AI in healthcare, such as</w:t>
      </w:r>
      <w:r w:rsidR="005B5D34">
        <w:t>:</w:t>
      </w:r>
      <w:r w:rsidRPr="00AA2401">
        <w:t xml:space="preserve"> </w:t>
      </w:r>
    </w:p>
    <w:p w14:paraId="494E0047" w14:textId="67F8EF3A" w:rsidR="005B5D34" w:rsidRDefault="00AA2401" w:rsidP="009921AA">
      <w:pPr>
        <w:pStyle w:val="ListParagraph"/>
        <w:numPr>
          <w:ilvl w:val="0"/>
          <w:numId w:val="54"/>
        </w:numPr>
        <w:spacing w:after="240"/>
      </w:pPr>
      <w:r w:rsidRPr="00AA2401">
        <w:t>privacy and data protection (</w:t>
      </w:r>
      <w:r w:rsidRPr="005B5D34">
        <w:rPr>
          <w:i/>
          <w:iCs/>
        </w:rPr>
        <w:t>Privacy Act 1988)</w:t>
      </w:r>
    </w:p>
    <w:p w14:paraId="4081CA39" w14:textId="53FE6CE5" w:rsidR="005B5D34" w:rsidRDefault="00AA2401" w:rsidP="009921AA">
      <w:pPr>
        <w:pStyle w:val="ListParagraph"/>
        <w:numPr>
          <w:ilvl w:val="0"/>
          <w:numId w:val="54"/>
        </w:numPr>
        <w:spacing w:after="240"/>
      </w:pPr>
      <w:r w:rsidRPr="00AA2401">
        <w:t>consumer rights (the Australian Consumer Law)</w:t>
      </w:r>
    </w:p>
    <w:p w14:paraId="62FD99F9" w14:textId="6155B14A" w:rsidR="005B5D34" w:rsidRDefault="00AA2401" w:rsidP="009921AA">
      <w:pPr>
        <w:pStyle w:val="ListParagraph"/>
        <w:numPr>
          <w:ilvl w:val="0"/>
          <w:numId w:val="54"/>
        </w:numPr>
        <w:spacing w:after="240"/>
      </w:pPr>
      <w:r w:rsidRPr="00AA2401">
        <w:t>medical devices (</w:t>
      </w:r>
      <w:r w:rsidRPr="0082103B">
        <w:rPr>
          <w:i/>
          <w:iCs/>
        </w:rPr>
        <w:t>Therapeutic Goods Act 1989</w:t>
      </w:r>
      <w:r w:rsidRPr="00AA2401">
        <w:t>)</w:t>
      </w:r>
    </w:p>
    <w:p w14:paraId="0ED3D414" w14:textId="77777777" w:rsidR="005B5D34" w:rsidRDefault="00AA2401" w:rsidP="009921AA">
      <w:pPr>
        <w:pStyle w:val="ListParagraph"/>
        <w:numPr>
          <w:ilvl w:val="0"/>
          <w:numId w:val="54"/>
        </w:numPr>
        <w:spacing w:after="240"/>
      </w:pPr>
      <w:r w:rsidRPr="00AA2401">
        <w:t xml:space="preserve">professional conduct (various professional standards and medico-legal obligations). </w:t>
      </w:r>
    </w:p>
    <w:p w14:paraId="552EEE3D" w14:textId="04C2D2EE" w:rsidR="00E97961" w:rsidRDefault="00AA2401" w:rsidP="008067D3">
      <w:pPr>
        <w:spacing w:after="240"/>
      </w:pPr>
      <w:r w:rsidRPr="00AA2401">
        <w:t xml:space="preserve">As technology continues to evolve, efforts across </w:t>
      </w:r>
      <w:r w:rsidR="00F9518A">
        <w:t>g</w:t>
      </w:r>
      <w:r w:rsidR="00F9518A" w:rsidRPr="00AA2401">
        <w:t xml:space="preserve">overnment </w:t>
      </w:r>
      <w:r w:rsidRPr="00AA2401">
        <w:t>are underway to ensure this network of laws remains effective and relevant</w:t>
      </w:r>
      <w:r w:rsidR="00222150">
        <w:t>.</w:t>
      </w:r>
      <w:r w:rsidR="00B77986">
        <w:t xml:space="preserve"> </w:t>
      </w:r>
      <w:r w:rsidR="009E2AB0">
        <w:t xml:space="preserve">For example, recent changes to privacy laws will </w:t>
      </w:r>
      <w:r w:rsidR="00E97961">
        <w:t xml:space="preserve">increase transparency about automated decisions that use personal information. </w:t>
      </w:r>
      <w:r w:rsidR="00122E73">
        <w:t>Further work is to come on updating privacy laws</w:t>
      </w:r>
      <w:r w:rsidR="00C30827">
        <w:t xml:space="preserve">. </w:t>
      </w:r>
      <w:r w:rsidR="00A31B7D">
        <w:t>G</w:t>
      </w:r>
      <w:r w:rsidR="00DB4E56">
        <w:t xml:space="preserve">overnment has agreed in-principle to proposals </w:t>
      </w:r>
      <w:r w:rsidR="00E97961">
        <w:t xml:space="preserve">giving individuals </w:t>
      </w:r>
      <w:r w:rsidR="004459FB">
        <w:t>greater</w:t>
      </w:r>
      <w:r w:rsidR="00E97961">
        <w:t xml:space="preserve"> choice and control over their personal information, and proposals relating to trading in information and de-dentification of</w:t>
      </w:r>
      <w:r w:rsidR="008857ED">
        <w:t xml:space="preserve"> </w:t>
      </w:r>
      <w:r w:rsidR="00E97961">
        <w:t xml:space="preserve">information.    </w:t>
      </w:r>
    </w:p>
    <w:p w14:paraId="01301AD3" w14:textId="729A5B4C" w:rsidR="009921AA" w:rsidRDefault="00B96A3B" w:rsidP="009921AA">
      <w:pPr>
        <w:spacing w:after="240"/>
      </w:pPr>
      <w:r>
        <w:lastRenderedPageBreak/>
        <w:t>Public consultation reflected heightened concern around data access and disclosure, transparency, bias</w:t>
      </w:r>
      <w:r w:rsidR="00C038A4">
        <w:t>,</w:t>
      </w:r>
      <w:r>
        <w:t xml:space="preserve"> and human involvement in decision making where AI is used in health</w:t>
      </w:r>
      <w:r w:rsidR="00367D33">
        <w:t xml:space="preserve"> </w:t>
      </w:r>
      <w:r>
        <w:t xml:space="preserve">care. </w:t>
      </w:r>
      <w:r w:rsidR="006F5A79">
        <w:t>E</w:t>
      </w:r>
      <w:r>
        <w:t xml:space="preserve">xisting frameworks do provide avenues of redress for aggrieved individuals in situations where AI is used in </w:t>
      </w:r>
      <w:r w:rsidR="0008108A">
        <w:t>health</w:t>
      </w:r>
      <w:r w:rsidR="006F5A79">
        <w:t xml:space="preserve"> </w:t>
      </w:r>
      <w:r w:rsidR="0008108A">
        <w:t>care</w:t>
      </w:r>
      <w:r w:rsidR="006F5A79">
        <w:t xml:space="preserve">. However, </w:t>
      </w:r>
      <w:r>
        <w:t xml:space="preserve">difficulties in detection and enforcement support enhancing current protections to include greater pre-market approval requirements and post-market surveillance opportunities for AI products. While the TGA framework already incorporates these measures for regulated devices, whole-of-economy guardrails would provide an opportunity to broaden this style of protection to health products which fall outside the scope of TGA regulation, such as medical scribes and </w:t>
      </w:r>
      <w:r w:rsidR="19F08DAF">
        <w:t xml:space="preserve">some </w:t>
      </w:r>
      <w:r w:rsidR="474A0FD3">
        <w:t>wearable</w:t>
      </w:r>
      <w:r>
        <w:t xml:space="preserve"> health products. </w:t>
      </w:r>
    </w:p>
    <w:p w14:paraId="4D8B1CAA" w14:textId="43AD3FCA" w:rsidR="00DC1978" w:rsidRDefault="00802077" w:rsidP="008067D3">
      <w:pPr>
        <w:spacing w:after="240"/>
      </w:pPr>
      <w:r>
        <w:t xml:space="preserve">Regulatory frameworks administered by the department are narrower in scope and predominantly administrative in nature. </w:t>
      </w:r>
      <w:r w:rsidR="00057C6B" w:rsidRPr="0082103B">
        <w:t>Apart from</w:t>
      </w:r>
      <w:r w:rsidR="00F44849" w:rsidRPr="005C02F8">
        <w:t xml:space="preserve"> the </w:t>
      </w:r>
      <w:r w:rsidR="00F44849" w:rsidRPr="005C02F8">
        <w:rPr>
          <w:i/>
        </w:rPr>
        <w:t xml:space="preserve">Aged Care Act 2024, </w:t>
      </w:r>
      <w:r w:rsidR="00F44849" w:rsidRPr="005C02F8">
        <w:t xml:space="preserve">the </w:t>
      </w:r>
      <w:r w:rsidR="0038604A" w:rsidRPr="005C02F8">
        <w:t xml:space="preserve">department’s </w:t>
      </w:r>
      <w:r w:rsidR="00F44849" w:rsidRPr="005C02F8">
        <w:t>health legislation</w:t>
      </w:r>
      <w:r w:rsidRPr="005C02F8">
        <w:t xml:space="preserve"> </w:t>
      </w:r>
      <w:r w:rsidR="00F44849" w:rsidRPr="005C02F8">
        <w:t xml:space="preserve">was drafted prior to the development of </w:t>
      </w:r>
      <w:r w:rsidR="005C02F8">
        <w:t xml:space="preserve">modern </w:t>
      </w:r>
      <w:r w:rsidR="00F44849" w:rsidRPr="005C02F8">
        <w:t>AI technology.</w:t>
      </w:r>
      <w:r w:rsidR="00F44849" w:rsidRPr="00F44849">
        <w:t xml:space="preserve"> Nevertheless, the legislation is largely </w:t>
      </w:r>
      <w:r>
        <w:t xml:space="preserve">able </w:t>
      </w:r>
      <w:r w:rsidR="00F44849" w:rsidRPr="00F44849">
        <w:t xml:space="preserve">to accommodate AI and operate as intended. Minor technical and definitional amendments may be </w:t>
      </w:r>
      <w:r w:rsidR="00B7050A">
        <w:t>needed</w:t>
      </w:r>
      <w:r w:rsidR="00F44849" w:rsidRPr="00F44849">
        <w:t xml:space="preserve"> to ensure clarity in their application to AI</w:t>
      </w:r>
      <w:r w:rsidR="00B7050A">
        <w:t xml:space="preserve">, for example to </w:t>
      </w:r>
      <w:r w:rsidR="00FD5AD6">
        <w:t xml:space="preserve">clarify when </w:t>
      </w:r>
      <w:r w:rsidR="00141F9A">
        <w:t xml:space="preserve">and how </w:t>
      </w:r>
      <w:r w:rsidR="00440F48">
        <w:t>a definition or offence only applies to human actors</w:t>
      </w:r>
      <w:r w:rsidR="00B7050A">
        <w:t xml:space="preserve">. </w:t>
      </w:r>
      <w:r w:rsidR="00261CB4">
        <w:t xml:space="preserve">The </w:t>
      </w:r>
      <w:r w:rsidR="00F44849" w:rsidRPr="00F44849">
        <w:t xml:space="preserve">themes for these possible changes are set out in the table below. </w:t>
      </w:r>
    </w:p>
    <w:p w14:paraId="4DC29A16" w14:textId="42AA406B" w:rsidR="00203529" w:rsidRDefault="00203529" w:rsidP="00203529">
      <w:pPr>
        <w:rPr>
          <w:i/>
          <w:iCs/>
        </w:rPr>
      </w:pPr>
      <w:r>
        <w:rPr>
          <w:i/>
          <w:iCs/>
        </w:rPr>
        <w:t>Table: Legislative Review Findings</w:t>
      </w:r>
    </w:p>
    <w:p w14:paraId="75968E69" w14:textId="77777777" w:rsidR="00A804E7" w:rsidRDefault="00A804E7" w:rsidP="00203529">
      <w:pPr>
        <w:rPr>
          <w:i/>
          <w:iCs/>
        </w:rPr>
      </w:pPr>
    </w:p>
    <w:tbl>
      <w:tblPr>
        <w:tblStyle w:val="GridTable4-Accent2"/>
        <w:tblW w:w="9598" w:type="dxa"/>
        <w:tblLook w:val="04A0" w:firstRow="1" w:lastRow="0" w:firstColumn="1" w:lastColumn="0" w:noHBand="0" w:noVBand="1"/>
      </w:tblPr>
      <w:tblGrid>
        <w:gridCol w:w="1760"/>
        <w:gridCol w:w="7838"/>
      </w:tblGrid>
      <w:tr w:rsidR="00203529" w14:paraId="68034DFD" w14:textId="77777777" w:rsidTr="0EA8DB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D9E24CB" w14:textId="77777777" w:rsidR="00203529" w:rsidRPr="003E31EC" w:rsidRDefault="00203529" w:rsidP="00853BEE">
            <w:r>
              <w:t xml:space="preserve">Theme </w:t>
            </w:r>
          </w:p>
        </w:tc>
        <w:tc>
          <w:tcPr>
            <w:tcW w:w="7662" w:type="dxa"/>
          </w:tcPr>
          <w:p w14:paraId="650E1332" w14:textId="1823B42A" w:rsidR="00203529" w:rsidRPr="003E31EC" w:rsidRDefault="25868F72" w:rsidP="00853BEE">
            <w:pPr>
              <w:cnfStyle w:val="100000000000" w:firstRow="1" w:lastRow="0" w:firstColumn="0" w:lastColumn="0" w:oddVBand="0" w:evenVBand="0" w:oddHBand="0" w:evenHBand="0" w:firstRowFirstColumn="0" w:firstRowLastColumn="0" w:lastRowFirstColumn="0" w:lastRowLastColumn="0"/>
            </w:pPr>
            <w:r>
              <w:t>Explanation</w:t>
            </w:r>
          </w:p>
        </w:tc>
      </w:tr>
      <w:tr w:rsidR="1196C1D4" w14:paraId="0117B2CD" w14:textId="77777777" w:rsidTr="0EA8D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55D9803" w14:textId="2B36DA43" w:rsidR="27B63684" w:rsidRDefault="27B63684" w:rsidP="1196C1D4">
            <w:r>
              <w:t>Definitions</w:t>
            </w:r>
          </w:p>
        </w:tc>
        <w:tc>
          <w:tcPr>
            <w:tcW w:w="7662" w:type="dxa"/>
          </w:tcPr>
          <w:p w14:paraId="6FE6C534" w14:textId="5FF4C127" w:rsidR="5A1CC078" w:rsidRDefault="5A1CC078" w:rsidP="1196C1D4">
            <w:pPr>
              <w:cnfStyle w:val="000000100000" w:firstRow="0" w:lastRow="0" w:firstColumn="0" w:lastColumn="0" w:oddVBand="0" w:evenVBand="0" w:oddHBand="1" w:evenHBand="0" w:firstRowFirstColumn="0" w:firstRowLastColumn="0" w:lastRowFirstColumn="0" w:lastRowLastColumn="0"/>
            </w:pPr>
            <w:r>
              <w:t xml:space="preserve">Current healthcare legislation definitions centre on human providers, offering protection against overzealous use of AI in clinical care. However, as AI continues to evolve, definitions </w:t>
            </w:r>
            <w:r w:rsidR="004B33E9">
              <w:t>related to health service delivery</w:t>
            </w:r>
            <w:r w:rsidR="007B62E4">
              <w:t xml:space="preserve"> or professional services</w:t>
            </w:r>
            <w:r>
              <w:t xml:space="preserve"> and associated terms may need review to accommodate beneficial AI technologies while maintaining necessar</w:t>
            </w:r>
            <w:r w:rsidR="493983EB">
              <w:t xml:space="preserve">y safeguards. Terms like </w:t>
            </w:r>
            <w:r w:rsidR="000D1581">
              <w:t>‘</w:t>
            </w:r>
            <w:r w:rsidR="00DC7715">
              <w:t xml:space="preserve">rendered by a </w:t>
            </w:r>
            <w:r w:rsidR="493983EB">
              <w:t>practitioner</w:t>
            </w:r>
            <w:r w:rsidR="000D1581">
              <w:t xml:space="preserve">’ </w:t>
            </w:r>
            <w:r w:rsidR="493983EB">
              <w:t xml:space="preserve">and </w:t>
            </w:r>
            <w:r w:rsidR="000D1581">
              <w:t>‘</w:t>
            </w:r>
            <w:r w:rsidR="493983EB">
              <w:t>clinically relevant service</w:t>
            </w:r>
            <w:r w:rsidR="000D1581">
              <w:t xml:space="preserve">’ </w:t>
            </w:r>
            <w:r w:rsidR="493983EB">
              <w:t xml:space="preserve">could be amended in future to create pathways for approved AI assistance in healthcare delivery should </w:t>
            </w:r>
            <w:r w:rsidR="00CC373F">
              <w:t>it be needed</w:t>
            </w:r>
            <w:r w:rsidR="493983EB">
              <w:t xml:space="preserve"> for enhancing patient outcomes and/or system efficiency.</w:t>
            </w:r>
          </w:p>
        </w:tc>
      </w:tr>
      <w:tr w:rsidR="00203529" w14:paraId="2EEFC199" w14:textId="77777777" w:rsidTr="0EA8DB0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71B54BE" w14:textId="77777777" w:rsidR="00203529" w:rsidRDefault="00203529" w:rsidP="00853BEE">
            <w:r>
              <w:t>Data access and disclosure</w:t>
            </w:r>
          </w:p>
          <w:p w14:paraId="6E8EFB46" w14:textId="77777777" w:rsidR="00203529" w:rsidRPr="003E31EC" w:rsidRDefault="00203529" w:rsidP="00853BEE">
            <w:pPr>
              <w:ind w:left="360"/>
              <w:rPr>
                <w:i/>
                <w:iCs/>
              </w:rPr>
            </w:pPr>
          </w:p>
        </w:tc>
        <w:tc>
          <w:tcPr>
            <w:tcW w:w="7662" w:type="dxa"/>
          </w:tcPr>
          <w:p w14:paraId="64731B6B" w14:textId="3CAE98C2" w:rsidR="00A804E7" w:rsidRPr="00EC12A9" w:rsidRDefault="00203529" w:rsidP="0069768D">
            <w:pPr>
              <w:cnfStyle w:val="000000000000" w:firstRow="0" w:lastRow="0" w:firstColumn="0" w:lastColumn="0" w:oddVBand="0" w:evenVBand="0" w:oddHBand="0" w:evenHBand="0" w:firstRowFirstColumn="0" w:firstRowLastColumn="0" w:lastRowFirstColumn="0" w:lastRowLastColumn="0"/>
            </w:pPr>
            <w:r>
              <w:t>A range of reviewed legislation contains non-disclosure obligations</w:t>
            </w:r>
            <w:r w:rsidR="002B3B7A">
              <w:t xml:space="preserve"> and/or public </w:t>
            </w:r>
            <w:r w:rsidR="00FB0FEB">
              <w:t>research</w:t>
            </w:r>
            <w:r w:rsidR="002B3B7A">
              <w:t xml:space="preserve"> disclosure provisions</w:t>
            </w:r>
            <w:r w:rsidR="007D4552">
              <w:t xml:space="preserve"> in addition to obligations under the </w:t>
            </w:r>
            <w:r w:rsidR="007D4552">
              <w:rPr>
                <w:i/>
                <w:iCs/>
              </w:rPr>
              <w:t>Privacy Act 1988</w:t>
            </w:r>
            <w:r w:rsidR="002B3B7A">
              <w:t>. Further</w:t>
            </w:r>
            <w:r w:rsidR="00FD1F0A">
              <w:t xml:space="preserve"> consideration can be given to whether disclosures to AI models</w:t>
            </w:r>
            <w:r w:rsidR="00D744E9">
              <w:t xml:space="preserve"> are appropriately authorised and regulated.</w:t>
            </w:r>
            <w:r w:rsidR="00FD1F0A">
              <w:t xml:space="preserve"> </w:t>
            </w:r>
          </w:p>
        </w:tc>
      </w:tr>
      <w:tr w:rsidR="0011769E" w14:paraId="51F90C57" w14:textId="77777777" w:rsidTr="0EA8D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6D49914" w14:textId="0804AB90" w:rsidR="0011769E" w:rsidRDefault="0011769E" w:rsidP="00853BEE">
            <w:r>
              <w:t>Technical amendments - offences</w:t>
            </w:r>
          </w:p>
        </w:tc>
        <w:tc>
          <w:tcPr>
            <w:tcW w:w="7662" w:type="dxa"/>
          </w:tcPr>
          <w:p w14:paraId="3AC5D13E" w14:textId="13BA7E91" w:rsidR="0011769E" w:rsidRDefault="0069768D" w:rsidP="00853BEE">
            <w:pPr>
              <w:cnfStyle w:val="000000100000" w:firstRow="0" w:lastRow="0" w:firstColumn="0" w:lastColumn="0" w:oddVBand="0" w:evenVBand="0" w:oddHBand="1" w:evenHBand="0" w:firstRowFirstColumn="0" w:firstRowLastColumn="0" w:lastRowFirstColumn="0" w:lastRowLastColumn="0"/>
            </w:pPr>
            <w:r>
              <w:t xml:space="preserve">In some cases, existing </w:t>
            </w:r>
            <w:r w:rsidR="63DFB462">
              <w:t xml:space="preserve">non-disclosure and other </w:t>
            </w:r>
            <w:r>
              <w:t xml:space="preserve">offences are framed such that conduct will only constitute the offence if information is disclosed to or by a person. In these cases, it is possible that AI models </w:t>
            </w:r>
            <w:r w:rsidR="002C38C0">
              <w:t>could</w:t>
            </w:r>
            <w:r>
              <w:t xml:space="preserve"> be used to subvert the offences. </w:t>
            </w:r>
          </w:p>
        </w:tc>
      </w:tr>
      <w:tr w:rsidR="00203529" w14:paraId="5B342767" w14:textId="77777777" w:rsidTr="0EA8DB0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56C2A7F" w14:textId="79A18499" w:rsidR="00203529" w:rsidRPr="003E31EC" w:rsidRDefault="00203529" w:rsidP="0082103B">
            <w:pPr>
              <w:rPr>
                <w:i/>
                <w:iCs/>
              </w:rPr>
            </w:pPr>
            <w:r>
              <w:t xml:space="preserve">Standards of care </w:t>
            </w:r>
          </w:p>
        </w:tc>
        <w:tc>
          <w:tcPr>
            <w:tcW w:w="7662" w:type="dxa"/>
          </w:tcPr>
          <w:p w14:paraId="6CB0F1AB" w14:textId="24414654" w:rsidR="00203529" w:rsidRPr="00A3594C" w:rsidRDefault="00572277" w:rsidP="0089533C">
            <w:pPr>
              <w:cnfStyle w:val="000000000000" w:firstRow="0" w:lastRow="0" w:firstColumn="0" w:lastColumn="0" w:oddVBand="0" w:evenVBand="0" w:oddHBand="0" w:evenHBand="0" w:firstRowFirstColumn="0" w:firstRowLastColumn="0" w:lastRowFirstColumn="0" w:lastRowLastColumn="0"/>
            </w:pPr>
            <w:r w:rsidRPr="00945589">
              <w:t>The</w:t>
            </w:r>
            <w:r w:rsidR="00203529" w:rsidRPr="00572277">
              <w:t xml:space="preserve"> </w:t>
            </w:r>
            <w:r w:rsidR="00275ABE">
              <w:t>d</w:t>
            </w:r>
            <w:r w:rsidR="00A62BF5">
              <w:t xml:space="preserve">epartment is responsible for setting standards of care for aged care and </w:t>
            </w:r>
            <w:r w:rsidR="0089533C">
              <w:t xml:space="preserve">should consider </w:t>
            </w:r>
            <w:r w:rsidR="5C802988">
              <w:t xml:space="preserve">the impact of </w:t>
            </w:r>
            <w:r w:rsidR="2276BD29">
              <w:t xml:space="preserve">AI </w:t>
            </w:r>
            <w:r w:rsidR="2AAD71B6">
              <w:t>on standards compliance</w:t>
            </w:r>
            <w:r w:rsidR="2276BD29">
              <w:t>.</w:t>
            </w:r>
            <w:r w:rsidR="0089533C">
              <w:t xml:space="preserve"> </w:t>
            </w:r>
          </w:p>
        </w:tc>
      </w:tr>
      <w:tr w:rsidR="00BB01DC" w14:paraId="54284ECB" w14:textId="77777777" w:rsidTr="0EA8DB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662AFCF" w14:textId="10675462" w:rsidR="00BB01DC" w:rsidRDefault="49121818" w:rsidP="00853BEE">
            <w:r>
              <w:t>Health funding</w:t>
            </w:r>
            <w:r w:rsidR="529E155C">
              <w:t xml:space="preserve"> </w:t>
            </w:r>
          </w:p>
        </w:tc>
        <w:tc>
          <w:tcPr>
            <w:tcW w:w="7662" w:type="dxa"/>
          </w:tcPr>
          <w:p w14:paraId="3E9E2618" w14:textId="4319DC6D" w:rsidR="00BB01DC" w:rsidRPr="00BB01DC" w:rsidDel="00572277" w:rsidRDefault="26E18297" w:rsidP="003C2B40">
            <w:pPr>
              <w:cnfStyle w:val="000000100000" w:firstRow="0" w:lastRow="0" w:firstColumn="0" w:lastColumn="0" w:oddVBand="0" w:evenVBand="0" w:oddHBand="1" w:evenHBand="0" w:firstRowFirstColumn="0" w:firstRowLastColumn="0" w:lastRowFirstColumn="0" w:lastRowLastColumn="0"/>
            </w:pPr>
            <w:r>
              <w:t>E</w:t>
            </w:r>
            <w:r w:rsidR="2217DDBF">
              <w:t xml:space="preserve">xisting </w:t>
            </w:r>
            <w:r w:rsidR="2A5CD430">
              <w:t xml:space="preserve">departmental </w:t>
            </w:r>
            <w:r w:rsidR="2217DDBF">
              <w:t>regulatory frameworks</w:t>
            </w:r>
            <w:r w:rsidR="399C0D08">
              <w:t xml:space="preserve">, with technical and definitional amendments, are </w:t>
            </w:r>
            <w:r w:rsidR="2217DDBF">
              <w:t>largely equipped to accommodate AI in health</w:t>
            </w:r>
            <w:r w:rsidR="01930608">
              <w:t xml:space="preserve"> </w:t>
            </w:r>
            <w:r w:rsidR="2217DDBF">
              <w:t>care</w:t>
            </w:r>
            <w:r>
              <w:t xml:space="preserve">. </w:t>
            </w:r>
            <w:r w:rsidR="5075B389">
              <w:t>For exampl</w:t>
            </w:r>
            <w:r w:rsidR="3CDA49BF">
              <w:t xml:space="preserve">e, funding requirements currently impose conditions around who may deliver health services, supervision requirements and the </w:t>
            </w:r>
            <w:r w:rsidR="5F7D58BC">
              <w:t>e</w:t>
            </w:r>
            <w:r w:rsidR="3CDA49BF">
              <w:t xml:space="preserve">quipment which may be used. </w:t>
            </w:r>
            <w:r w:rsidR="5D5CCED8">
              <w:t xml:space="preserve">As </w:t>
            </w:r>
            <w:r w:rsidR="6A9C7AF6">
              <w:t>AI technology continues to evolve</w:t>
            </w:r>
            <w:r w:rsidR="067BF23F">
              <w:t xml:space="preserve"> rapidly</w:t>
            </w:r>
            <w:r w:rsidR="6A9C7AF6">
              <w:t xml:space="preserve">, the department should monitor </w:t>
            </w:r>
            <w:r w:rsidR="76EDB978">
              <w:t xml:space="preserve">technological and professional changes to ensure </w:t>
            </w:r>
            <w:r w:rsidR="72A99F63">
              <w:t xml:space="preserve">regulatory levers continue to support care </w:t>
            </w:r>
            <w:r w:rsidR="0698110C">
              <w:t xml:space="preserve">delivery models which meet Australia’s health policy objectives. </w:t>
            </w:r>
          </w:p>
        </w:tc>
      </w:tr>
      <w:tr w:rsidR="00EB555E" w14:paraId="147537F8" w14:textId="77777777" w:rsidTr="0EA8DB0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8E361BE" w14:textId="5731453E" w:rsidR="00EB555E" w:rsidRPr="008067D3" w:rsidRDefault="00EB555E" w:rsidP="00853BEE">
            <w:pPr>
              <w:rPr>
                <w:highlight w:val="yellow"/>
              </w:rPr>
            </w:pPr>
            <w:r w:rsidRPr="00F632DC">
              <w:t>Responsibility and liability</w:t>
            </w:r>
          </w:p>
        </w:tc>
        <w:tc>
          <w:tcPr>
            <w:tcW w:w="7662" w:type="dxa"/>
          </w:tcPr>
          <w:p w14:paraId="5629963B" w14:textId="7B39F074" w:rsidR="00EB555E" w:rsidRDefault="004D24A6">
            <w:pPr>
              <w:cnfStyle w:val="000000000000" w:firstRow="0" w:lastRow="0" w:firstColumn="0" w:lastColumn="0" w:oddVBand="0" w:evenVBand="0" w:oddHBand="0" w:evenHBand="0" w:firstRowFirstColumn="0" w:firstRowLastColumn="0" w:lastRowFirstColumn="0" w:lastRowLastColumn="0"/>
            </w:pPr>
            <w:r w:rsidRPr="004D24A6">
              <w:t xml:space="preserve">The </w:t>
            </w:r>
            <w:r>
              <w:t>d</w:t>
            </w:r>
            <w:r w:rsidRPr="004D24A6">
              <w:t>epartment notes that the area of professional responsibility and liability in respect of the use of AI is a cause of concern for health professionals</w:t>
            </w:r>
            <w:r w:rsidR="0E850AAA">
              <w:t xml:space="preserve"> and insurers</w:t>
            </w:r>
            <w:r w:rsidDel="004D24A6">
              <w:t>.</w:t>
            </w:r>
            <w:r w:rsidRPr="004D24A6">
              <w:t xml:space="preserve"> </w:t>
            </w:r>
            <w:r w:rsidR="0E850AAA">
              <w:t xml:space="preserve">Noting this, the department continues </w:t>
            </w:r>
            <w:r w:rsidR="21C2A6BD">
              <w:t xml:space="preserve">to liaise </w:t>
            </w:r>
            <w:r w:rsidR="0E850AAA">
              <w:t xml:space="preserve">with </w:t>
            </w:r>
            <w:r w:rsidR="00362D4A">
              <w:t>the Australian Health Practitioner Regulation Agency (</w:t>
            </w:r>
            <w:r w:rsidR="0E850AAA">
              <w:t>AHPRA</w:t>
            </w:r>
            <w:r w:rsidR="00362D4A">
              <w:t>)</w:t>
            </w:r>
            <w:r w:rsidR="0E850AAA">
              <w:t xml:space="preserve"> on these questions.</w:t>
            </w:r>
            <w:r>
              <w:t xml:space="preserve"> </w:t>
            </w:r>
            <w:r w:rsidR="007E6891">
              <w:t>There are</w:t>
            </w:r>
            <w:r w:rsidRPr="004D24A6">
              <w:t xml:space="preserve"> multiple aspects to healthcare professional regulation</w:t>
            </w:r>
            <w:r w:rsidR="00422379">
              <w:t xml:space="preserve"> which are outside the scope of the department</w:t>
            </w:r>
            <w:r w:rsidRPr="004D24A6">
              <w:t xml:space="preserve">, including professional standards and medico-legal </w:t>
            </w:r>
            <w:r w:rsidR="2F50BEFA">
              <w:t>consideration</w:t>
            </w:r>
            <w:r>
              <w:t>s</w:t>
            </w:r>
            <w:r w:rsidR="00DF4A37">
              <w:t>.</w:t>
            </w:r>
            <w:r w:rsidR="000127DD">
              <w:t xml:space="preserve"> T</w:t>
            </w:r>
            <w:r w:rsidRPr="004D24A6">
              <w:t xml:space="preserve">he </w:t>
            </w:r>
            <w:r w:rsidR="00422379">
              <w:t>d</w:t>
            </w:r>
            <w:r w:rsidRPr="004D24A6">
              <w:t>epartment</w:t>
            </w:r>
            <w:r w:rsidR="00F678A9">
              <w:t xml:space="preserve"> should ensure</w:t>
            </w:r>
            <w:r w:rsidR="00FE7B70">
              <w:t xml:space="preserve"> the statutory frameworks within its scope which impact professional </w:t>
            </w:r>
            <w:r w:rsidR="00962318">
              <w:t>regulation</w:t>
            </w:r>
            <w:r w:rsidR="00FE7B70">
              <w:t xml:space="preserve">, such as the Professional Services Review Scheme and </w:t>
            </w:r>
            <w:r w:rsidR="00962318">
              <w:t xml:space="preserve">compliance with </w:t>
            </w:r>
            <w:r w:rsidR="00FE7B70">
              <w:t xml:space="preserve">billing requirements, </w:t>
            </w:r>
            <w:r w:rsidR="009D328E">
              <w:t xml:space="preserve">reflect nascent AI norms. </w:t>
            </w:r>
            <w:r w:rsidR="00FE7B70">
              <w:t xml:space="preserve"> </w:t>
            </w:r>
            <w:r w:rsidR="00BB23B6">
              <w:t xml:space="preserve"> </w:t>
            </w:r>
          </w:p>
        </w:tc>
      </w:tr>
    </w:tbl>
    <w:p w14:paraId="6D35AEC7" w14:textId="0B67BBE7" w:rsidR="00F776B5" w:rsidRPr="007B7C55" w:rsidRDefault="007B7C55" w:rsidP="00F776B5">
      <w:pPr>
        <w:pStyle w:val="Heading2"/>
      </w:pPr>
      <w:bookmarkStart w:id="71" w:name="_Toc204157972"/>
      <w:r w:rsidRPr="0022094C">
        <w:rPr>
          <w:bCs w:val="0"/>
        </w:rPr>
        <w:lastRenderedPageBreak/>
        <w:t xml:space="preserve">Whole of </w:t>
      </w:r>
      <w:r w:rsidR="0022094C">
        <w:rPr>
          <w:bCs w:val="0"/>
        </w:rPr>
        <w:t>e</w:t>
      </w:r>
      <w:r w:rsidRPr="0022094C">
        <w:rPr>
          <w:bCs w:val="0"/>
        </w:rPr>
        <w:t>conomy</w:t>
      </w:r>
      <w:r w:rsidRPr="008F0CDD">
        <w:rPr>
          <w:b w:val="0"/>
        </w:rPr>
        <w:t xml:space="preserve"> </w:t>
      </w:r>
      <w:bookmarkStart w:id="72" w:name="_Toc192021458"/>
      <w:bookmarkStart w:id="73" w:name="_Toc1195040042"/>
      <w:bookmarkStart w:id="74" w:name="_Toc1575595618"/>
      <w:bookmarkStart w:id="75" w:name="_Toc193377830"/>
      <w:r w:rsidR="0022094C">
        <w:t>l</w:t>
      </w:r>
      <w:r w:rsidR="00F776B5">
        <w:t xml:space="preserve">egislative </w:t>
      </w:r>
      <w:bookmarkEnd w:id="72"/>
      <w:r w:rsidR="0022094C">
        <w:t>c</w:t>
      </w:r>
      <w:r>
        <w:t>ontext</w:t>
      </w:r>
      <w:bookmarkEnd w:id="71"/>
      <w:bookmarkEnd w:id="73"/>
      <w:bookmarkEnd w:id="74"/>
      <w:bookmarkEnd w:id="75"/>
    </w:p>
    <w:p w14:paraId="322565F9" w14:textId="037C1AFE" w:rsidR="00F776B5" w:rsidRDefault="00F776B5" w:rsidP="00F776B5">
      <w:r>
        <w:t xml:space="preserve">The use of AI in health care is currently governed by a mosaic of legislation at the Commonwealth and state/territory levels. Across the Australian economy, the regulation of AI currently falls to </w:t>
      </w:r>
      <w:r w:rsidR="005B781B">
        <w:t xml:space="preserve">multiple </w:t>
      </w:r>
      <w:r>
        <w:t>legislative frameworks:</w:t>
      </w:r>
      <w:r w:rsidDel="00FA053E">
        <w:t xml:space="preserve"> </w:t>
      </w:r>
    </w:p>
    <w:p w14:paraId="6BD0C7E5" w14:textId="77777777" w:rsidR="00587624" w:rsidRDefault="00587624" w:rsidP="00F776B5"/>
    <w:p w14:paraId="5FAF3B75" w14:textId="166B4BA1" w:rsidR="000D175F" w:rsidRDefault="00F776B5" w:rsidP="006971CF">
      <w:pPr>
        <w:pStyle w:val="ListParagraph"/>
        <w:numPr>
          <w:ilvl w:val="0"/>
          <w:numId w:val="30"/>
        </w:numPr>
        <w:spacing w:after="160" w:line="259" w:lineRule="auto"/>
      </w:pPr>
      <w:r>
        <w:t xml:space="preserve">The </w:t>
      </w:r>
      <w:r w:rsidRPr="004B409B">
        <w:rPr>
          <w:i/>
          <w:iCs/>
        </w:rPr>
        <w:t>Privacy Act 1988</w:t>
      </w:r>
      <w:r>
        <w:t xml:space="preserve"> establishes the Australian Privacy Principles (APPs), which set</w:t>
      </w:r>
      <w:r w:rsidR="00D17764">
        <w:t xml:space="preserve"> </w:t>
      </w:r>
      <w:r>
        <w:t>requirements for handling personal and sensitive health information. The APPs apply to all uses of AI in health care including training, testing or deploying AI systems</w:t>
      </w:r>
      <w:r w:rsidR="00835147">
        <w:t xml:space="preserve">. </w:t>
      </w:r>
      <w:r w:rsidR="00097741">
        <w:t>However,</w:t>
      </w:r>
      <w:r>
        <w:t xml:space="preserve"> there are limits </w:t>
      </w:r>
      <w:r w:rsidR="009E1A58">
        <w:t>to the</w:t>
      </w:r>
      <w:r w:rsidR="00CD2135">
        <w:t xml:space="preserve"> principles’ </w:t>
      </w:r>
      <w:r>
        <w:t xml:space="preserve">scope (for example they do not impose minimum testing standards for AI models) and depth (for example </w:t>
      </w:r>
      <w:r w:rsidR="009A3422">
        <w:t>they do not cover information that is inferred or generated</w:t>
      </w:r>
      <w:r>
        <w:t xml:space="preserve">). </w:t>
      </w:r>
    </w:p>
    <w:p w14:paraId="408F916B" w14:textId="551306F2" w:rsidR="00F776B5" w:rsidRDefault="00F776B5" w:rsidP="00F776B5">
      <w:pPr>
        <w:pStyle w:val="ListParagraph"/>
        <w:numPr>
          <w:ilvl w:val="0"/>
          <w:numId w:val="30"/>
        </w:numPr>
        <w:spacing w:after="160" w:line="259" w:lineRule="auto"/>
      </w:pPr>
      <w:r>
        <w:t xml:space="preserve">The </w:t>
      </w:r>
      <w:r w:rsidRPr="004B409B">
        <w:rPr>
          <w:i/>
          <w:iCs/>
        </w:rPr>
        <w:t xml:space="preserve">Privacy and Other Legislation Amendment </w:t>
      </w:r>
      <w:r w:rsidR="009639BB">
        <w:rPr>
          <w:i/>
          <w:iCs/>
        </w:rPr>
        <w:t>Act</w:t>
      </w:r>
      <w:r w:rsidR="009639BB" w:rsidRPr="004B409B">
        <w:rPr>
          <w:i/>
          <w:iCs/>
        </w:rPr>
        <w:t xml:space="preserve"> </w:t>
      </w:r>
      <w:r w:rsidRPr="004B409B">
        <w:rPr>
          <w:i/>
          <w:iCs/>
        </w:rPr>
        <w:t xml:space="preserve">2024 </w:t>
      </w:r>
      <w:r w:rsidR="00D931E2">
        <w:t>received Royal Assent on 10 December 2024</w:t>
      </w:r>
      <w:r>
        <w:t xml:space="preserve">. The </w:t>
      </w:r>
      <w:r w:rsidR="007A4E52">
        <w:t xml:space="preserve">Act </w:t>
      </w:r>
      <w:r>
        <w:t xml:space="preserve">amends the </w:t>
      </w:r>
      <w:r>
        <w:rPr>
          <w:i/>
          <w:iCs/>
        </w:rPr>
        <w:t>Privacy Act</w:t>
      </w:r>
      <w:r w:rsidR="00074757">
        <w:rPr>
          <w:i/>
          <w:iCs/>
        </w:rPr>
        <w:t xml:space="preserve"> </w:t>
      </w:r>
      <w:r>
        <w:rPr>
          <w:i/>
          <w:iCs/>
        </w:rPr>
        <w:t xml:space="preserve">1988 </w:t>
      </w:r>
      <w:r w:rsidR="00AD2F11">
        <w:t xml:space="preserve">including </w:t>
      </w:r>
      <w:r>
        <w:t>to</w:t>
      </w:r>
      <w:r w:rsidR="008E65A6">
        <w:t xml:space="preserve"> increase </w:t>
      </w:r>
      <w:r w:rsidR="003D4E13">
        <w:t xml:space="preserve">transparency about automated decisions that </w:t>
      </w:r>
      <w:r w:rsidR="0001106B">
        <w:t>use personal information</w:t>
      </w:r>
      <w:r>
        <w:t xml:space="preserve">. This is the first tranche of amendments in response to the Privacy Act Review Report, with further </w:t>
      </w:r>
      <w:r w:rsidR="00F5391D">
        <w:t xml:space="preserve">work </w:t>
      </w:r>
      <w:r>
        <w:t xml:space="preserve">to come. </w:t>
      </w:r>
      <w:r w:rsidR="00721B99">
        <w:t xml:space="preserve">Remaining privacy reform proposals to which the Government agreed in-principle include proposals giving individuals </w:t>
      </w:r>
      <w:r w:rsidR="00FB2DA7">
        <w:t>greater</w:t>
      </w:r>
      <w:r w:rsidR="00721B99">
        <w:t xml:space="preserve"> choice and control over their personal information, and proposals relating to trading in personal information and deidentification of personal information.    </w:t>
      </w:r>
    </w:p>
    <w:p w14:paraId="1BBEBA91" w14:textId="56C3243B" w:rsidR="00F5502C" w:rsidRDefault="00F5502C" w:rsidP="00F776B5">
      <w:pPr>
        <w:pStyle w:val="ListParagraph"/>
        <w:numPr>
          <w:ilvl w:val="0"/>
          <w:numId w:val="30"/>
        </w:numPr>
        <w:spacing w:after="160" w:line="259" w:lineRule="auto"/>
      </w:pPr>
      <w:r>
        <w:t>M</w:t>
      </w:r>
      <w:r w:rsidRPr="00F5502C">
        <w:t xml:space="preserve">ost states and territories </w:t>
      </w:r>
      <w:r w:rsidR="004E5E29">
        <w:t xml:space="preserve">also </w:t>
      </w:r>
      <w:r w:rsidRPr="00F5502C">
        <w:t>have privacy legislation that applies to their public sector agencies, such as public hospitals.</w:t>
      </w:r>
    </w:p>
    <w:p w14:paraId="4AECFCE7" w14:textId="77777777" w:rsidR="00CC6F71" w:rsidRDefault="00F776B5" w:rsidP="00F776B5">
      <w:pPr>
        <w:pStyle w:val="ListParagraph"/>
        <w:numPr>
          <w:ilvl w:val="0"/>
          <w:numId w:val="30"/>
        </w:numPr>
        <w:spacing w:after="160" w:line="259" w:lineRule="auto"/>
      </w:pPr>
      <w:r>
        <w:t xml:space="preserve">Consumer protections under the Australian Consumer Law </w:t>
      </w:r>
      <w:r w:rsidR="237DE909">
        <w:t xml:space="preserve">have been </w:t>
      </w:r>
      <w:hyperlink r:id="rId19" w:history="1">
        <w:r w:rsidR="237DE909">
          <w:t xml:space="preserve">reviewed by the </w:t>
        </w:r>
        <w:r w:rsidR="237DE909" w:rsidRPr="008067D3">
          <w:t>Treasury</w:t>
        </w:r>
      </w:hyperlink>
      <w:r w:rsidR="237DE909">
        <w:t xml:space="preserve"> and are not detailed in this review. </w:t>
      </w:r>
    </w:p>
    <w:p w14:paraId="12524FF8" w14:textId="30BEAEF6" w:rsidR="00F776B5" w:rsidRDefault="00F776B5" w:rsidP="00F776B5">
      <w:pPr>
        <w:pStyle w:val="ListParagraph"/>
        <w:numPr>
          <w:ilvl w:val="0"/>
          <w:numId w:val="30"/>
        </w:numPr>
        <w:spacing w:after="160" w:line="259" w:lineRule="auto"/>
      </w:pPr>
      <w:r>
        <w:t xml:space="preserve">Anti-discrimination legislation </w:t>
      </w:r>
      <w:r w:rsidR="00CF1B57">
        <w:t xml:space="preserve">is framed to be technology-neutral and </w:t>
      </w:r>
      <w:r w:rsidR="006E663C">
        <w:t xml:space="preserve">provides processes for </w:t>
      </w:r>
      <w:r w:rsidR="00EE109F">
        <w:t>people impacted by AI systems</w:t>
      </w:r>
      <w:r w:rsidR="00DD5FD5">
        <w:t xml:space="preserve"> to challenge use or outcomes</w:t>
      </w:r>
    </w:p>
    <w:p w14:paraId="7B853CC2" w14:textId="6ED8AE46" w:rsidR="00F776B5" w:rsidRDefault="00F776B5" w:rsidP="00F776B5">
      <w:pPr>
        <w:pStyle w:val="ListParagraph"/>
        <w:numPr>
          <w:ilvl w:val="0"/>
          <w:numId w:val="30"/>
        </w:numPr>
        <w:spacing w:after="160" w:line="259" w:lineRule="auto"/>
      </w:pPr>
      <w:r>
        <w:t xml:space="preserve">The Department of Home Affairs is currently undertaking a review of the </w:t>
      </w:r>
      <w:r w:rsidRPr="69189ECA">
        <w:rPr>
          <w:i/>
          <w:iCs/>
        </w:rPr>
        <w:t xml:space="preserve">Security of Critical Infrastructure Act 2018 </w:t>
      </w:r>
      <w:r>
        <w:t xml:space="preserve">to strengthen cybersecurity laws which </w:t>
      </w:r>
      <w:r w:rsidR="5D9ACC5C">
        <w:t xml:space="preserve">may </w:t>
      </w:r>
      <w:r>
        <w:t>impact us</w:t>
      </w:r>
      <w:r w:rsidR="6FB111CD">
        <w:t xml:space="preserve">e </w:t>
      </w:r>
      <w:r w:rsidR="00FE13F9">
        <w:t>of AI</w:t>
      </w:r>
      <w:r>
        <w:t>.</w:t>
      </w:r>
    </w:p>
    <w:p w14:paraId="186EF001" w14:textId="57DAE079" w:rsidR="006971CF" w:rsidRDefault="00F776B5" w:rsidP="008067D3">
      <w:pPr>
        <w:spacing w:after="160" w:line="259" w:lineRule="auto"/>
      </w:pPr>
      <w:r w:rsidRPr="00192D0B">
        <w:t xml:space="preserve">Intellectual property laws, </w:t>
      </w:r>
      <w:r w:rsidR="00192D0B" w:rsidRPr="008067D3">
        <w:t xml:space="preserve">including the </w:t>
      </w:r>
      <w:r w:rsidR="00192D0B" w:rsidRPr="008067D3">
        <w:rPr>
          <w:i/>
          <w:iCs/>
        </w:rPr>
        <w:t xml:space="preserve">Copyright Act 1968, </w:t>
      </w:r>
      <w:r w:rsidR="00192D0B" w:rsidRPr="008067D3">
        <w:t>can influence the way material in which third parties have intellectual property rights may be used in developing and deploying AI models. The Attorney-General’s Department is reviewing how copyright law applies to AI in consultation with stakeholders through the Copyright and AI Reference Group.</w:t>
      </w:r>
      <w:r w:rsidR="006971CF">
        <w:t xml:space="preserve"> </w:t>
      </w:r>
    </w:p>
    <w:p w14:paraId="554887DA" w14:textId="0BAEA503" w:rsidR="00F776B5" w:rsidRDefault="00F776B5" w:rsidP="0048023D">
      <w:pPr>
        <w:spacing w:after="160" w:line="259" w:lineRule="auto"/>
      </w:pPr>
      <w:r>
        <w:t>State and territory healthcare laws and regulations govern many aspects of healthcare administration, including professional standards and health complaints mechanisms.</w:t>
      </w:r>
    </w:p>
    <w:p w14:paraId="2794AD87" w14:textId="59BD244C" w:rsidR="00B844ED" w:rsidRDefault="00F776B5" w:rsidP="00945589">
      <w:r>
        <w:t xml:space="preserve">The operation of this broader network of legislation directly impacts the use of AI in health care and interacts with the legislation under review. For example, health legislation often refers to the </w:t>
      </w:r>
      <w:r>
        <w:rPr>
          <w:i/>
          <w:iCs/>
        </w:rPr>
        <w:t xml:space="preserve">Privacy Act 1988 </w:t>
      </w:r>
      <w:r>
        <w:t xml:space="preserve">in respect of data disclosure provisions. As such, the recommendations from this report should be considered against the broader agenda of work currently underway across </w:t>
      </w:r>
      <w:r w:rsidR="00E35480">
        <w:t xml:space="preserve">government </w:t>
      </w:r>
      <w:r>
        <w:t xml:space="preserve">regarding AI in the Australian economy. </w:t>
      </w:r>
    </w:p>
    <w:p w14:paraId="54BA9DCF" w14:textId="7138B56B" w:rsidR="00F776B5" w:rsidRDefault="00F776B5" w:rsidP="00F776B5">
      <w:pPr>
        <w:pStyle w:val="Heading4"/>
      </w:pPr>
      <w:r w:rsidRPr="00635D37">
        <w:t>International approaches</w:t>
      </w:r>
    </w:p>
    <w:p w14:paraId="3F88FD58" w14:textId="01082BDD" w:rsidR="00B10FAC" w:rsidRDefault="00F776B5" w:rsidP="00F776B5">
      <w:r>
        <w:t xml:space="preserve">Australia can draw valuable lessons from the regulatory approaches adopted by other countries, which showcase various strategies for managing the risks and opportunities of AI. For example, the European Union (EU) </w:t>
      </w:r>
      <w:r w:rsidR="5F834290">
        <w:t>has adopted</w:t>
      </w:r>
      <w:r>
        <w:t xml:space="preserve"> a risk-based approach to comprehensive AI regulation in its </w:t>
      </w:r>
      <w:r w:rsidRPr="0EA8DB01">
        <w:rPr>
          <w:i/>
          <w:iCs/>
        </w:rPr>
        <w:t>Artificial Intelligence Act</w:t>
      </w:r>
      <w:r w:rsidR="006D4D50" w:rsidRPr="0EA8DB01">
        <w:rPr>
          <w:i/>
          <w:iCs/>
        </w:rPr>
        <w:t xml:space="preserve"> (AI Act)</w:t>
      </w:r>
      <w:r w:rsidR="716B8225" w:rsidRPr="008067D3">
        <w:t xml:space="preserve"> and is now focused on implementation with a view to ensuring EU competitiveness</w:t>
      </w:r>
      <w:r w:rsidR="716B8225" w:rsidRPr="0EA8DB01">
        <w:t xml:space="preserve">. The act provides wide discretion for </w:t>
      </w:r>
      <w:r w:rsidR="3727881C" w:rsidRPr="0EA8DB01">
        <w:t>h</w:t>
      </w:r>
      <w:r w:rsidR="00CD7381" w:rsidRPr="0EA8DB01">
        <w:t xml:space="preserve">ow individual member states </w:t>
      </w:r>
      <w:r w:rsidR="00B10FAC">
        <w:t>implement health-specific legislation</w:t>
      </w:r>
      <w:r w:rsidR="00827AE0">
        <w:t>,</w:t>
      </w:r>
      <w:r w:rsidR="00B10FAC">
        <w:t xml:space="preserve"> </w:t>
      </w:r>
      <w:r w:rsidR="00E26A70">
        <w:t>respon</w:t>
      </w:r>
      <w:r w:rsidR="00827AE0">
        <w:t>se</w:t>
      </w:r>
      <w:r w:rsidR="00E26A70">
        <w:t xml:space="preserve"> </w:t>
      </w:r>
      <w:r w:rsidR="00B10FAC">
        <w:t xml:space="preserve">to the </w:t>
      </w:r>
      <w:r w:rsidR="006D4D50">
        <w:t xml:space="preserve">EU </w:t>
      </w:r>
      <w:r w:rsidR="00B10FAC">
        <w:t>AI Act is still evolving.</w:t>
      </w:r>
    </w:p>
    <w:p w14:paraId="6FF747CB" w14:textId="1C81366F" w:rsidR="0EA8DB01" w:rsidRDefault="0EA8DB01"/>
    <w:p w14:paraId="6C4C1764" w14:textId="3359E1E3" w:rsidR="0C000125" w:rsidRDefault="334D93DA" w:rsidP="008067D3">
      <w:pPr>
        <w:spacing w:line="259" w:lineRule="auto"/>
      </w:pPr>
      <w:r>
        <w:t>The United Kingdom has taken the approach of regulating the most powerful types of AI and has set up an AI S</w:t>
      </w:r>
      <w:r w:rsidR="1134E05B">
        <w:t>ecurity</w:t>
      </w:r>
      <w:r>
        <w:t xml:space="preserve"> Institute</w:t>
      </w:r>
      <w:r w:rsidR="7BCDEE41">
        <w:t xml:space="preserve"> to enable governance and ensure advanced AI is safe, secure and benefi</w:t>
      </w:r>
      <w:r w:rsidR="29D5CDB8">
        <w:t>cial</w:t>
      </w:r>
      <w:r w:rsidR="17FAD546">
        <w:t xml:space="preserve">. The UK’s </w:t>
      </w:r>
      <w:r w:rsidR="17FAD546" w:rsidRPr="14DF864E">
        <w:rPr>
          <w:i/>
          <w:iCs/>
        </w:rPr>
        <w:t>AI Regulation White Paper</w:t>
      </w:r>
      <w:r w:rsidR="17FAD546">
        <w:t xml:space="preserve"> supports a</w:t>
      </w:r>
      <w:r w:rsidR="66B6EECC">
        <w:t xml:space="preserve"> </w:t>
      </w:r>
      <w:r w:rsidR="17FAD546">
        <w:t xml:space="preserve">decentralised model, relying on </w:t>
      </w:r>
      <w:r w:rsidR="17FAD546">
        <w:lastRenderedPageBreak/>
        <w:t>existing regulators to govern AI applications in addition to the centralised approach of setting up a dedicated institute.</w:t>
      </w:r>
      <w:r w:rsidR="40B5DA42">
        <w:t xml:space="preserve"> The U</w:t>
      </w:r>
      <w:r w:rsidR="00770C0C">
        <w:t>K</w:t>
      </w:r>
      <w:r w:rsidR="40B5DA42">
        <w:t xml:space="preserve"> has also funded centres for AI regulation in health care</w:t>
      </w:r>
      <w:r w:rsidR="00770C0C">
        <w:t xml:space="preserve">. </w:t>
      </w:r>
    </w:p>
    <w:p w14:paraId="16384470" w14:textId="77777777" w:rsidR="00B10FAC" w:rsidRDefault="00B10FAC" w:rsidP="00F776B5"/>
    <w:p w14:paraId="16450138" w14:textId="7195BF06" w:rsidR="00F776B5" w:rsidRPr="00886E3E" w:rsidRDefault="00F776B5" w:rsidP="00F776B5">
      <w:r>
        <w:t xml:space="preserve">Similarly, Canada </w:t>
      </w:r>
      <w:r w:rsidR="113B0E1D">
        <w:t>has been</w:t>
      </w:r>
      <w:r>
        <w:t xml:space="preserve"> working towards a more structured regulatory framework with its proposed </w:t>
      </w:r>
      <w:r w:rsidRPr="0EA8DB01">
        <w:rPr>
          <w:i/>
          <w:iCs/>
        </w:rPr>
        <w:t>Artificial Intelligence and Data Act</w:t>
      </w:r>
      <w:r w:rsidR="00A514EA">
        <w:t>.</w:t>
      </w:r>
      <w:r>
        <w:t xml:space="preserve"> </w:t>
      </w:r>
      <w:r w:rsidR="00A514EA">
        <w:t>This legislation</w:t>
      </w:r>
      <w:r w:rsidR="00195472">
        <w:t xml:space="preserve"> is intended</w:t>
      </w:r>
      <w:r>
        <w:t xml:space="preserve"> to regulate the design, development and deployment of AI systems that pose significant risks of harm or biased outcomes.  The United States has adopted a multifaceted approach to AI regulation, emphasising innovation while incorporating federal initiatives, state legislation and voluntary industry commitments to address ethical, societal and security risks. </w:t>
      </w:r>
    </w:p>
    <w:p w14:paraId="5FFF6E9D" w14:textId="77777777" w:rsidR="0079053A" w:rsidRDefault="004E4ECE" w:rsidP="0079053A">
      <w:pPr>
        <w:pStyle w:val="Heading1"/>
        <w:rPr>
          <w:sz w:val="40"/>
          <w:szCs w:val="40"/>
        </w:rPr>
      </w:pPr>
      <w:r>
        <w:rPr>
          <w:sz w:val="40"/>
          <w:szCs w:val="40"/>
        </w:rPr>
        <w:br w:type="page"/>
      </w:r>
      <w:bookmarkStart w:id="76" w:name="_Toc192021459"/>
      <w:bookmarkStart w:id="77" w:name="_Toc1801886204"/>
      <w:bookmarkStart w:id="78" w:name="_Toc1333746997"/>
      <w:bookmarkStart w:id="79" w:name="_Toc193293953"/>
      <w:bookmarkStart w:id="80" w:name="_Toc193377831"/>
      <w:bookmarkStart w:id="81" w:name="_Toc1525817571"/>
      <w:bookmarkStart w:id="82" w:name="_Toc204157973"/>
      <w:r w:rsidR="0079053A" w:rsidRPr="150C9D96">
        <w:rPr>
          <w:sz w:val="40"/>
          <w:szCs w:val="40"/>
        </w:rPr>
        <w:lastRenderedPageBreak/>
        <w:t xml:space="preserve">Public </w:t>
      </w:r>
      <w:bookmarkEnd w:id="76"/>
      <w:bookmarkEnd w:id="77"/>
      <w:bookmarkEnd w:id="78"/>
      <w:bookmarkEnd w:id="79"/>
      <w:r w:rsidR="0079053A">
        <w:rPr>
          <w:sz w:val="40"/>
          <w:szCs w:val="40"/>
        </w:rPr>
        <w:t>c</w:t>
      </w:r>
      <w:r w:rsidR="0079053A" w:rsidRPr="150C9D96">
        <w:rPr>
          <w:sz w:val="40"/>
          <w:szCs w:val="40"/>
        </w:rPr>
        <w:t>onsultation</w:t>
      </w:r>
      <w:bookmarkEnd w:id="80"/>
      <w:bookmarkEnd w:id="81"/>
      <w:bookmarkEnd w:id="82"/>
    </w:p>
    <w:p w14:paraId="65435C44" w14:textId="686B4874" w:rsidR="0079053A" w:rsidRDefault="0079053A" w:rsidP="0079053A">
      <w:pPr>
        <w:pStyle w:val="Paragraphtext"/>
        <w:rPr>
          <w:sz w:val="22"/>
          <w:szCs w:val="22"/>
        </w:rPr>
      </w:pPr>
      <w:r w:rsidRPr="00647D93">
        <w:rPr>
          <w:sz w:val="22"/>
          <w:szCs w:val="22"/>
        </w:rPr>
        <w:t>Th</w:t>
      </w:r>
      <w:r>
        <w:rPr>
          <w:sz w:val="22"/>
          <w:szCs w:val="22"/>
        </w:rPr>
        <w:t>e</w:t>
      </w:r>
      <w:r w:rsidRPr="00647D93">
        <w:rPr>
          <w:sz w:val="22"/>
          <w:szCs w:val="22"/>
        </w:rPr>
        <w:t xml:space="preserve"> </w:t>
      </w:r>
      <w:r>
        <w:rPr>
          <w:sz w:val="22"/>
          <w:szCs w:val="22"/>
        </w:rPr>
        <w:t xml:space="preserve">department published the </w:t>
      </w:r>
      <w:r w:rsidRPr="00647D93">
        <w:rPr>
          <w:sz w:val="22"/>
          <w:szCs w:val="22"/>
        </w:rPr>
        <w:t xml:space="preserve">public consultation </w:t>
      </w:r>
      <w:r>
        <w:rPr>
          <w:sz w:val="22"/>
          <w:szCs w:val="22"/>
        </w:rPr>
        <w:t xml:space="preserve">paper in </w:t>
      </w:r>
      <w:r w:rsidR="00ED60F4">
        <w:rPr>
          <w:sz w:val="22"/>
          <w:szCs w:val="22"/>
        </w:rPr>
        <w:t>September 2024 and</w:t>
      </w:r>
      <w:r>
        <w:rPr>
          <w:sz w:val="22"/>
          <w:szCs w:val="22"/>
        </w:rPr>
        <w:t xml:space="preserve"> received 69 formal written responses and 2 informal written responses. We held a series of meetings with stakeholders across the portfolio from July to November 2024, and 3 public webinars with 338 attendees</w:t>
      </w:r>
    </w:p>
    <w:p w14:paraId="643797BC" w14:textId="77777777" w:rsidR="0079053A" w:rsidRPr="00647D93" w:rsidRDefault="0079053A" w:rsidP="0079053A">
      <w:pPr>
        <w:pStyle w:val="Paragraphtext"/>
        <w:rPr>
          <w:sz w:val="22"/>
          <w:szCs w:val="22"/>
        </w:rPr>
      </w:pPr>
      <w:r>
        <w:rPr>
          <w:sz w:val="22"/>
          <w:szCs w:val="22"/>
        </w:rPr>
        <w:t xml:space="preserve">We invited stakeholders to </w:t>
      </w:r>
      <w:r w:rsidRPr="00647D93">
        <w:rPr>
          <w:sz w:val="22"/>
          <w:szCs w:val="22"/>
        </w:rPr>
        <w:t>share their views and contribute to the review of legislation and regulation for Safe and Responsible Artificial Intelligence in Health Care.</w:t>
      </w:r>
    </w:p>
    <w:p w14:paraId="43C4EAE0" w14:textId="77777777" w:rsidR="0079053A" w:rsidRDefault="0079053A" w:rsidP="0079053A">
      <w:pPr>
        <w:pStyle w:val="Heading2"/>
      </w:pPr>
      <w:bookmarkStart w:id="83" w:name="_Toc192021462"/>
      <w:bookmarkStart w:id="84" w:name="_Toc126273843"/>
      <w:bookmarkStart w:id="85" w:name="_Toc1576171569"/>
      <w:bookmarkStart w:id="86" w:name="_Toc193293955"/>
      <w:bookmarkStart w:id="87" w:name="_Toc193377832"/>
      <w:bookmarkStart w:id="88" w:name="_Toc1307920496"/>
      <w:bookmarkStart w:id="89" w:name="_Toc204157974"/>
      <w:r>
        <w:t>Who responded to the consultation paper?</w:t>
      </w:r>
      <w:bookmarkEnd w:id="83"/>
      <w:bookmarkEnd w:id="84"/>
      <w:bookmarkEnd w:id="85"/>
      <w:bookmarkEnd w:id="86"/>
      <w:bookmarkEnd w:id="87"/>
      <w:bookmarkEnd w:id="88"/>
      <w:bookmarkEnd w:id="89"/>
    </w:p>
    <w:p w14:paraId="74737C92" w14:textId="136F36FF" w:rsidR="0079053A" w:rsidRDefault="0079053A" w:rsidP="0079053A">
      <w:pPr>
        <w:pStyle w:val="Paragraphtext"/>
        <w:rPr>
          <w:sz w:val="22"/>
          <w:szCs w:val="22"/>
        </w:rPr>
      </w:pPr>
      <w:r>
        <w:rPr>
          <w:sz w:val="22"/>
          <w:szCs w:val="22"/>
        </w:rPr>
        <w:t xml:space="preserve">We received responses from a mix of </w:t>
      </w:r>
      <w:r w:rsidRPr="112C9827">
        <w:rPr>
          <w:sz w:val="22"/>
          <w:szCs w:val="22"/>
        </w:rPr>
        <w:t xml:space="preserve">individuals and </w:t>
      </w:r>
      <w:r w:rsidRPr="787BCFA2">
        <w:rPr>
          <w:sz w:val="22"/>
          <w:szCs w:val="22"/>
        </w:rPr>
        <w:t>organisations</w:t>
      </w:r>
      <w:r w:rsidR="000868E4">
        <w:rPr>
          <w:sz w:val="22"/>
          <w:szCs w:val="22"/>
        </w:rPr>
        <w:t>.</w:t>
      </w:r>
      <w:r w:rsidR="001236B2">
        <w:rPr>
          <w:sz w:val="22"/>
          <w:szCs w:val="22"/>
        </w:rPr>
        <w:t xml:space="preserve"> </w:t>
      </w:r>
      <w:r w:rsidR="000868E4">
        <w:rPr>
          <w:sz w:val="22"/>
          <w:szCs w:val="22"/>
        </w:rPr>
        <w:t>M</w:t>
      </w:r>
      <w:r w:rsidRPr="00A5D163">
        <w:rPr>
          <w:sz w:val="22"/>
          <w:szCs w:val="22"/>
        </w:rPr>
        <w:t>any are representative</w:t>
      </w:r>
      <w:r>
        <w:rPr>
          <w:sz w:val="22"/>
          <w:szCs w:val="22"/>
        </w:rPr>
        <w:t xml:space="preserve"> bodies. Just under 20 commercial organisations submitted a response.</w:t>
      </w:r>
    </w:p>
    <w:p w14:paraId="0D7EEE25" w14:textId="77777777" w:rsidR="0079053A" w:rsidRDefault="0079053A" w:rsidP="0079053A">
      <w:pPr>
        <w:pStyle w:val="Paragraphtext"/>
        <w:rPr>
          <w:sz w:val="22"/>
          <w:szCs w:val="22"/>
        </w:rPr>
      </w:pPr>
      <w:r>
        <w:rPr>
          <w:noProof/>
          <w:sz w:val="22"/>
          <w:szCs w:val="22"/>
        </w:rPr>
        <w:drawing>
          <wp:inline distT="0" distB="0" distL="0" distR="0" wp14:anchorId="4274FCFB" wp14:editId="77057331">
            <wp:extent cx="3219450" cy="1735412"/>
            <wp:effectExtent l="0" t="0" r="0" b="0"/>
            <wp:docPr id="121068484" name="Picture 3" descr="A graph with pink rectangula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84" name="Picture 3" descr="A graph with pink rectangular ba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9450" cy="1735412"/>
                    </a:xfrm>
                    <a:prstGeom prst="rect">
                      <a:avLst/>
                    </a:prstGeom>
                    <a:noFill/>
                  </pic:spPr>
                </pic:pic>
              </a:graphicData>
            </a:graphic>
          </wp:inline>
        </w:drawing>
      </w:r>
    </w:p>
    <w:p w14:paraId="5982B3B8" w14:textId="77777777" w:rsidR="0079053A" w:rsidRDefault="0079053A" w:rsidP="001D46DE">
      <w:pPr>
        <w:pStyle w:val="Paragraphtext"/>
        <w:ind w:firstLine="720"/>
        <w:rPr>
          <w:i/>
          <w:iCs/>
          <w:sz w:val="20"/>
          <w:szCs w:val="20"/>
        </w:rPr>
      </w:pPr>
      <w:r w:rsidRPr="00A551DC">
        <w:rPr>
          <w:i/>
          <w:iCs/>
          <w:sz w:val="20"/>
          <w:szCs w:val="20"/>
        </w:rPr>
        <w:t>Number of submissions</w:t>
      </w:r>
    </w:p>
    <w:p w14:paraId="02550392" w14:textId="77777777" w:rsidR="001D46DE" w:rsidRPr="00F36F54" w:rsidRDefault="001D46DE" w:rsidP="001D46DE">
      <w:pPr>
        <w:pStyle w:val="Paragraphtext"/>
        <w:ind w:firstLine="720"/>
        <w:rPr>
          <w:i/>
          <w:iCs/>
          <w:sz w:val="20"/>
          <w:szCs w:val="20"/>
        </w:rPr>
      </w:pPr>
    </w:p>
    <w:p w14:paraId="06356F1E" w14:textId="5D73AEE3" w:rsidR="0079053A" w:rsidRPr="00BC6E2E" w:rsidRDefault="0079053A" w:rsidP="0079053A">
      <w:pPr>
        <w:pStyle w:val="Heading2"/>
      </w:pPr>
      <w:bookmarkStart w:id="90" w:name="_Toc192021463"/>
      <w:bookmarkStart w:id="91" w:name="_Toc874142941"/>
      <w:bookmarkStart w:id="92" w:name="_Toc1824487708"/>
      <w:bookmarkStart w:id="93" w:name="_Toc193293956"/>
      <w:bookmarkStart w:id="94" w:name="_Toc193377833"/>
      <w:bookmarkStart w:id="95" w:name="_Toc705629298"/>
      <w:bookmarkStart w:id="96" w:name="_Toc204157975"/>
      <w:r>
        <w:t>Analysis of responses</w:t>
      </w:r>
      <w:bookmarkEnd w:id="90"/>
      <w:bookmarkEnd w:id="91"/>
      <w:bookmarkEnd w:id="92"/>
      <w:bookmarkEnd w:id="93"/>
      <w:bookmarkEnd w:id="94"/>
      <w:bookmarkEnd w:id="95"/>
      <w:bookmarkEnd w:id="96"/>
    </w:p>
    <w:p w14:paraId="4AF47A22" w14:textId="77777777" w:rsidR="0079053A" w:rsidRDefault="0079053A" w:rsidP="0079053A">
      <w:pPr>
        <w:pStyle w:val="Paragraphtext"/>
        <w:rPr>
          <w:sz w:val="22"/>
          <w:szCs w:val="22"/>
        </w:rPr>
      </w:pPr>
      <w:r>
        <w:rPr>
          <w:sz w:val="22"/>
          <w:szCs w:val="22"/>
        </w:rPr>
        <w:t xml:space="preserve">This section contains a brief synopsis of responses to the consultation paper, which asked 19 main questions, with multiple sub-questions. </w:t>
      </w:r>
    </w:p>
    <w:p w14:paraId="1FFE58F3" w14:textId="77777777" w:rsidR="0079053A" w:rsidRDefault="0079053A" w:rsidP="0079053A">
      <w:pPr>
        <w:pStyle w:val="Heading3"/>
      </w:pPr>
      <w:bookmarkStart w:id="97" w:name="_Toc192021464"/>
      <w:bookmarkStart w:id="98" w:name="_Toc1718334023"/>
      <w:r>
        <w:t>Benefits</w:t>
      </w:r>
      <w:bookmarkEnd w:id="97"/>
    </w:p>
    <w:bookmarkEnd w:id="98"/>
    <w:p w14:paraId="7BA719A5" w14:textId="065E03DA" w:rsidR="0079053A" w:rsidRDefault="0079053A" w:rsidP="0079053A">
      <w:pPr>
        <w:spacing w:before="120" w:after="120"/>
        <w:rPr>
          <w:rFonts w:eastAsia="Arial" w:cs="Arial"/>
          <w:color w:val="000000" w:themeColor="text1"/>
        </w:rPr>
      </w:pPr>
      <w:r w:rsidRPr="4450F24C">
        <w:rPr>
          <w:rFonts w:eastAsia="Arial" w:cs="Arial"/>
          <w:color w:val="000000" w:themeColor="text1"/>
        </w:rPr>
        <w:t>Responses to the consultation identified a large range of benefits. Many responses were qualified by the need for upfront investment in governance, regulation and safeguards, clarity of accountability and ability to measure real</w:t>
      </w:r>
      <w:r w:rsidR="00E10645">
        <w:rPr>
          <w:rFonts w:eastAsia="Arial" w:cs="Arial"/>
          <w:color w:val="000000" w:themeColor="text1"/>
        </w:rPr>
        <w:t>-</w:t>
      </w:r>
      <w:r w:rsidRPr="4450F24C">
        <w:rPr>
          <w:rFonts w:eastAsia="Arial" w:cs="Arial"/>
          <w:color w:val="000000" w:themeColor="text1"/>
        </w:rPr>
        <w:t xml:space="preserve">world impacts. Other responses emphasised the need for quality control and bias management to deliver the benefits, </w:t>
      </w:r>
      <w:r w:rsidRPr="2D1CDD82">
        <w:rPr>
          <w:rFonts w:eastAsia="Arial" w:cs="Arial"/>
          <w:color w:val="000000" w:themeColor="text1"/>
        </w:rPr>
        <w:t>emphasising</w:t>
      </w:r>
      <w:r w:rsidRPr="4450F24C">
        <w:rPr>
          <w:rFonts w:eastAsia="Arial" w:cs="Arial"/>
          <w:color w:val="000000" w:themeColor="text1"/>
        </w:rPr>
        <w:t xml:space="preserve"> the current evidence base for benefits is still emerging and small scale.</w:t>
      </w:r>
    </w:p>
    <w:p w14:paraId="548FD80F" w14:textId="77777777" w:rsidR="0079053A" w:rsidRPr="007C1D25" w:rsidRDefault="0079053A" w:rsidP="0079053A">
      <w:pPr>
        <w:spacing w:before="120" w:after="120"/>
        <w:rPr>
          <w:rFonts w:eastAsia="Arial" w:cs="Arial"/>
          <w:color w:val="000000" w:themeColor="text1"/>
          <w:szCs w:val="22"/>
        </w:rPr>
      </w:pPr>
      <w:r w:rsidRPr="007C1D25">
        <w:rPr>
          <w:rFonts w:eastAsia="Arial" w:cs="Arial"/>
          <w:color w:val="000000" w:themeColor="text1"/>
          <w:szCs w:val="22"/>
        </w:rPr>
        <w:t>University of Adelaide</w:t>
      </w:r>
      <w:r>
        <w:rPr>
          <w:rFonts w:eastAsia="Arial" w:cs="Arial"/>
          <w:color w:val="000000" w:themeColor="text1"/>
          <w:szCs w:val="22"/>
        </w:rPr>
        <w:t xml:space="preserve"> stated that:</w:t>
      </w:r>
    </w:p>
    <w:p w14:paraId="2D60A0E0" w14:textId="77777777" w:rsidR="0079053A" w:rsidRPr="002A70F0" w:rsidRDefault="0079053A" w:rsidP="0079053A">
      <w:pPr>
        <w:spacing w:before="120" w:after="120"/>
        <w:ind w:left="720"/>
        <w:rPr>
          <w:rFonts w:eastAsia="Arial" w:cs="Arial"/>
          <w:color w:val="000000" w:themeColor="text1"/>
          <w:szCs w:val="22"/>
        </w:rPr>
      </w:pPr>
      <w:r w:rsidRPr="002A70F0">
        <w:rPr>
          <w:rFonts w:eastAsia="Arial" w:cs="Arial"/>
          <w:color w:val="000000" w:themeColor="text1"/>
          <w:szCs w:val="22"/>
        </w:rPr>
        <w:t>AI refers to a set of tools and methods that excel at pattern recognition. Their benefit will be most pronounced where pattern recognition is key to performing a particular task. For example, detection, diagnosis, and risk prediction.</w:t>
      </w:r>
    </w:p>
    <w:p w14:paraId="6F087AA7" w14:textId="77777777" w:rsidR="0079053A" w:rsidRPr="00BC6E2E" w:rsidRDefault="0079053A" w:rsidP="0079053A">
      <w:pPr>
        <w:spacing w:before="120" w:after="120"/>
        <w:rPr>
          <w:rFonts w:eastAsia="Arial" w:cs="Arial"/>
          <w:color w:val="000000" w:themeColor="text1"/>
          <w:szCs w:val="22"/>
        </w:rPr>
      </w:pPr>
      <w:r>
        <w:rPr>
          <w:rFonts w:eastAsia="Arial" w:cs="Arial"/>
          <w:color w:val="000000" w:themeColor="text1"/>
          <w:szCs w:val="22"/>
        </w:rPr>
        <w:t>Submissions identified both quantitative and qualitative benefits. These could be broadly grouped into administrative, clinical, discovery, decision support, workflow replacement and remote benefits.</w:t>
      </w:r>
    </w:p>
    <w:p w14:paraId="33564B3C" w14:textId="18CE45A3" w:rsidR="0079053A" w:rsidRPr="00FC2232" w:rsidRDefault="0079053A" w:rsidP="0079053A">
      <w:pPr>
        <w:spacing w:before="120" w:after="120"/>
        <w:rPr>
          <w:rFonts w:eastAsia="Arial" w:cs="Arial"/>
          <w:color w:val="000000" w:themeColor="text1"/>
        </w:rPr>
      </w:pPr>
      <w:r w:rsidRPr="622A13F7">
        <w:rPr>
          <w:rFonts w:eastAsia="Arial" w:cs="Arial"/>
          <w:color w:val="000000" w:themeColor="text1"/>
        </w:rPr>
        <w:t xml:space="preserve">Certain stakeholders identified benefits for </w:t>
      </w:r>
      <w:r w:rsidR="412096A7" w:rsidRPr="622A13F7">
        <w:rPr>
          <w:rFonts w:eastAsia="Arial" w:cs="Arial"/>
          <w:color w:val="000000" w:themeColor="text1"/>
        </w:rPr>
        <w:t>people</w:t>
      </w:r>
      <w:r w:rsidRPr="622A13F7">
        <w:rPr>
          <w:rFonts w:eastAsia="Arial" w:cs="Arial"/>
          <w:color w:val="000000" w:themeColor="text1"/>
        </w:rPr>
        <w:t xml:space="preserve"> with specific health or communication needs. For example, the Disability Research Network at University of Technology Sydney highlighted that:</w:t>
      </w:r>
    </w:p>
    <w:p w14:paraId="10910C4D" w14:textId="77777777" w:rsidR="0079053A" w:rsidRPr="002A70F0" w:rsidRDefault="0079053A" w:rsidP="0079053A">
      <w:pPr>
        <w:spacing w:before="120" w:after="120"/>
        <w:ind w:left="720"/>
        <w:rPr>
          <w:rFonts w:eastAsia="Arial" w:cs="Arial"/>
          <w:color w:val="000000" w:themeColor="text1"/>
          <w:szCs w:val="22"/>
        </w:rPr>
      </w:pPr>
      <w:r w:rsidRPr="002A70F0">
        <w:rPr>
          <w:rFonts w:eastAsia="Arial" w:cs="Arial"/>
          <w:color w:val="000000" w:themeColor="text1"/>
          <w:szCs w:val="22"/>
        </w:rPr>
        <w:t>AI will increase the rate at which people with communication disability can express themselves and increase their access to written information through assistive technologies being built into health platforms and enabling multimodal and multimedia communication to be developed (e.g., that don’t rely on reading or typing).</w:t>
      </w:r>
    </w:p>
    <w:p w14:paraId="27918EBC" w14:textId="77777777" w:rsidR="0079053A" w:rsidRDefault="0079053A" w:rsidP="0079053A">
      <w:pPr>
        <w:spacing w:before="120" w:after="120"/>
        <w:rPr>
          <w:rFonts w:eastAsia="Arial" w:cs="Arial"/>
          <w:color w:val="000000" w:themeColor="text1"/>
          <w:szCs w:val="22"/>
        </w:rPr>
      </w:pPr>
      <w:r>
        <w:rPr>
          <w:rFonts w:eastAsia="Arial" w:cs="Arial"/>
          <w:color w:val="000000" w:themeColor="text1"/>
          <w:szCs w:val="22"/>
        </w:rPr>
        <w:lastRenderedPageBreak/>
        <w:t>Ideas for how to measure benefits were varied, and included silent trials, clinical studies, focus on clinical impacts and endpoints, patient outcomes and stakeholder feedback. An important factor highlighted was the need to have clarity about how the AI performs when used by clinicians in the clinical setting, compared to development conditions.</w:t>
      </w:r>
    </w:p>
    <w:p w14:paraId="161D94F2" w14:textId="77777777" w:rsidR="0079053A" w:rsidRDefault="0079053A" w:rsidP="0079053A">
      <w:pPr>
        <w:pStyle w:val="Heading3"/>
        <w:rPr>
          <w:rFonts w:eastAsia="Arial"/>
        </w:rPr>
      </w:pPr>
      <w:bookmarkStart w:id="99" w:name="_Toc192021465"/>
      <w:bookmarkStart w:id="100" w:name="_Toc1389343147"/>
      <w:r>
        <w:rPr>
          <w:rFonts w:eastAsia="Arial"/>
        </w:rPr>
        <w:t>Access to care</w:t>
      </w:r>
      <w:bookmarkEnd w:id="99"/>
      <w:bookmarkEnd w:id="100"/>
    </w:p>
    <w:p w14:paraId="07E7C8CE" w14:textId="3C524CD1" w:rsidR="0079053A" w:rsidRDefault="0079053A" w:rsidP="0079053A">
      <w:pPr>
        <w:spacing w:before="120" w:after="120"/>
        <w:rPr>
          <w:rFonts w:eastAsia="Arial" w:cs="Arial"/>
          <w:color w:val="000000" w:themeColor="text1"/>
        </w:rPr>
      </w:pPr>
      <w:r w:rsidRPr="7685B440">
        <w:rPr>
          <w:rFonts w:eastAsia="Arial" w:cs="Arial"/>
          <w:color w:val="000000" w:themeColor="text1"/>
        </w:rPr>
        <w:t xml:space="preserve">We asked if AI </w:t>
      </w:r>
      <w:r w:rsidR="0081539B" w:rsidRPr="66B3E570">
        <w:rPr>
          <w:rFonts w:eastAsia="Arial" w:cs="Arial"/>
          <w:color w:val="000000" w:themeColor="text1"/>
        </w:rPr>
        <w:t>could</w:t>
      </w:r>
      <w:r w:rsidRPr="66B3E570">
        <w:rPr>
          <w:rFonts w:eastAsia="Arial" w:cs="Arial"/>
          <w:color w:val="000000" w:themeColor="text1"/>
        </w:rPr>
        <w:t xml:space="preserve"> improve</w:t>
      </w:r>
      <w:r w:rsidRPr="7685B440">
        <w:rPr>
          <w:rFonts w:eastAsia="Arial" w:cs="Arial"/>
          <w:color w:val="000000" w:themeColor="text1"/>
        </w:rPr>
        <w:t xml:space="preserve"> access to care. One response from the University of Adelaide outlined the relationship between technology and access and emphasised that there should be inclusive non-AI options to access care</w:t>
      </w:r>
      <w:r>
        <w:rPr>
          <w:rFonts w:eastAsia="Arial" w:cs="Arial"/>
          <w:color w:val="000000" w:themeColor="text1"/>
        </w:rPr>
        <w:t>:</w:t>
      </w:r>
    </w:p>
    <w:p w14:paraId="620F45D9" w14:textId="77777777" w:rsidR="0079053A" w:rsidRPr="00877FCA" w:rsidRDefault="0079053A" w:rsidP="0079053A">
      <w:pPr>
        <w:spacing w:before="120" w:after="120"/>
        <w:ind w:left="720"/>
        <w:rPr>
          <w:rFonts w:eastAsia="Arial"/>
        </w:rPr>
      </w:pPr>
      <w:r w:rsidRPr="002A70F0">
        <w:rPr>
          <w:rFonts w:eastAsia="Arial" w:cs="Arial"/>
          <w:color w:val="000000" w:themeColor="text1"/>
          <w:szCs w:val="22"/>
        </w:rPr>
        <w:t>Potentially, yes. But sometimes technologies can worsen access, and the digital divide is growing. A key safeguard here is having a back-up plan - if you can't or don't want to engage with a chatbot on a website, you have another option to use such as making a phone call.</w:t>
      </w:r>
    </w:p>
    <w:p w14:paraId="7EF78CD1" w14:textId="77777777" w:rsidR="0079053A" w:rsidRDefault="0079053A" w:rsidP="0079053A">
      <w:pPr>
        <w:pStyle w:val="Heading3"/>
        <w:rPr>
          <w:rFonts w:eastAsia="Arial"/>
        </w:rPr>
      </w:pPr>
      <w:bookmarkStart w:id="101" w:name="_Toc192021466"/>
      <w:bookmarkStart w:id="102" w:name="_Toc1219790912"/>
      <w:r w:rsidRPr="00E87972">
        <w:rPr>
          <w:rFonts w:eastAsia="Arial"/>
        </w:rPr>
        <w:t>Risks</w:t>
      </w:r>
      <w:bookmarkEnd w:id="101"/>
      <w:bookmarkEnd w:id="102"/>
    </w:p>
    <w:p w14:paraId="79E218D8" w14:textId="6A0429FD" w:rsidR="0079053A" w:rsidRDefault="0079053A" w:rsidP="0079053A">
      <w:pPr>
        <w:spacing w:before="120" w:after="120"/>
        <w:rPr>
          <w:rFonts w:eastAsia="Arial" w:cs="Arial"/>
          <w:color w:val="000000" w:themeColor="text1"/>
        </w:rPr>
      </w:pPr>
      <w:r w:rsidRPr="5871DA57">
        <w:rPr>
          <w:rFonts w:eastAsia="Arial" w:cs="Arial"/>
          <w:color w:val="000000" w:themeColor="text1"/>
        </w:rPr>
        <w:t xml:space="preserve">Submissions highlighted </w:t>
      </w:r>
      <w:r w:rsidR="001519CD" w:rsidRPr="5871DA57">
        <w:rPr>
          <w:rFonts w:eastAsia="Arial" w:cs="Arial"/>
          <w:color w:val="000000" w:themeColor="text1"/>
        </w:rPr>
        <w:t>many kinds of</w:t>
      </w:r>
      <w:r w:rsidRPr="5871DA57">
        <w:rPr>
          <w:rFonts w:eastAsia="Arial" w:cs="Arial"/>
          <w:color w:val="000000" w:themeColor="text1"/>
        </w:rPr>
        <w:t xml:space="preserve"> risks ranging from technology risks through to consequential risk. Many responses focused on potential impacts to the different groups of people who use or are affected by the use of AI. Some highlighted that AI may worsen the digital divide or that in seeking benefits, some groups of people may be adversely impacted more seriously than those who receive the benefits. Other groups may face barriers to accessing the benefits due to disability, underrepresentation, geographical</w:t>
      </w:r>
      <w:r w:rsidR="001D6AF8">
        <w:rPr>
          <w:rFonts w:eastAsia="Arial" w:cs="Arial"/>
          <w:color w:val="000000" w:themeColor="text1"/>
        </w:rPr>
        <w:t>,</w:t>
      </w:r>
      <w:r w:rsidRPr="5871DA57">
        <w:rPr>
          <w:rFonts w:eastAsia="Arial" w:cs="Arial"/>
          <w:color w:val="000000" w:themeColor="text1"/>
        </w:rPr>
        <w:t xml:space="preserve"> or other factors.</w:t>
      </w:r>
    </w:p>
    <w:p w14:paraId="71E01E76" w14:textId="77777777" w:rsidR="0079053A" w:rsidRDefault="0079053A" w:rsidP="0079053A">
      <w:pPr>
        <w:pStyle w:val="Heading4"/>
        <w:rPr>
          <w:rFonts w:eastAsia="Arial"/>
        </w:rPr>
      </w:pPr>
      <w:r>
        <w:rPr>
          <w:rFonts w:eastAsia="Arial"/>
        </w:rPr>
        <w:t>The nature of risk</w:t>
      </w:r>
    </w:p>
    <w:p w14:paraId="3DFD88C8" w14:textId="58ADFA44" w:rsidR="0079053A" w:rsidRDefault="1C908919" w:rsidP="0079053A">
      <w:pPr>
        <w:spacing w:before="120" w:after="120"/>
        <w:rPr>
          <w:rFonts w:eastAsia="Arial" w:cs="Arial"/>
          <w:color w:val="000000" w:themeColor="text1"/>
        </w:rPr>
      </w:pPr>
      <w:r w:rsidRPr="3D9A6C07">
        <w:rPr>
          <w:rFonts w:eastAsia="Arial" w:cs="Arial"/>
          <w:color w:val="000000" w:themeColor="text1"/>
        </w:rPr>
        <w:t xml:space="preserve">Some respondents saw that, as with most health tools, there is a mix of high and </w:t>
      </w:r>
      <w:r w:rsidR="512AC4C2" w:rsidRPr="3D9A6C07">
        <w:rPr>
          <w:rFonts w:eastAsia="Arial" w:cs="Arial"/>
          <w:color w:val="000000" w:themeColor="text1"/>
        </w:rPr>
        <w:t>low</w:t>
      </w:r>
      <w:r w:rsidRPr="3D9A6C07">
        <w:rPr>
          <w:rFonts w:eastAsia="Arial" w:cs="Arial"/>
          <w:color w:val="000000" w:themeColor="text1"/>
        </w:rPr>
        <w:t xml:space="preserve"> risks that arise due to the use of AI, therefore a risk-based approach is critical. The Medical Software Industry Association (MSIA) placed particular emphasis on this point, along with other commercial organisations.</w:t>
      </w:r>
    </w:p>
    <w:p w14:paraId="42753A7F" w14:textId="6FAECE95" w:rsidR="0079053A" w:rsidRDefault="0079053A" w:rsidP="0079053A">
      <w:pPr>
        <w:pStyle w:val="Heading4"/>
        <w:rPr>
          <w:rFonts w:eastAsia="Arial"/>
        </w:rPr>
      </w:pPr>
      <w:r>
        <w:rPr>
          <w:rFonts w:eastAsia="Arial"/>
        </w:rPr>
        <w:t xml:space="preserve">What does </w:t>
      </w:r>
      <w:r w:rsidR="008C44AC">
        <w:rPr>
          <w:rFonts w:eastAsia="Arial"/>
        </w:rPr>
        <w:t>‘</w:t>
      </w:r>
      <w:r>
        <w:rPr>
          <w:rFonts w:eastAsia="Arial"/>
        </w:rPr>
        <w:t>low risk</w:t>
      </w:r>
      <w:r w:rsidR="008C44AC">
        <w:rPr>
          <w:rFonts w:eastAsia="Arial"/>
        </w:rPr>
        <w:t>’</w:t>
      </w:r>
      <w:r>
        <w:rPr>
          <w:rFonts w:eastAsia="Arial"/>
        </w:rPr>
        <w:t xml:space="preserve"> look like to stakeholders?</w:t>
      </w:r>
    </w:p>
    <w:p w14:paraId="62D79814" w14:textId="2566E576" w:rsidR="0079053A" w:rsidRPr="007B3EFC" w:rsidRDefault="0079053A" w:rsidP="007B3EFC">
      <w:pPr>
        <w:spacing w:before="120" w:after="120"/>
        <w:rPr>
          <w:rFonts w:eastAsia="Arial" w:cs="Arial"/>
          <w:color w:val="000000" w:themeColor="text1"/>
        </w:rPr>
      </w:pPr>
      <w:r w:rsidRPr="7902EE0B">
        <w:rPr>
          <w:rFonts w:eastAsia="Arial" w:cs="Arial"/>
          <w:color w:val="000000" w:themeColor="text1"/>
        </w:rPr>
        <w:t xml:space="preserve">Stakeholders </w:t>
      </w:r>
      <w:r>
        <w:rPr>
          <w:rFonts w:eastAsia="Arial" w:cs="Arial"/>
          <w:color w:val="000000" w:themeColor="text1"/>
        </w:rPr>
        <w:t>provided</w:t>
      </w:r>
      <w:r w:rsidRPr="7902EE0B">
        <w:rPr>
          <w:rFonts w:eastAsia="Arial" w:cs="Arial"/>
          <w:color w:val="000000" w:themeColor="text1"/>
        </w:rPr>
        <w:t xml:space="preserve"> </w:t>
      </w:r>
      <w:r w:rsidRPr="5E141D53">
        <w:rPr>
          <w:rFonts w:eastAsia="Arial" w:cs="Arial"/>
          <w:color w:val="000000" w:themeColor="text1"/>
        </w:rPr>
        <w:t xml:space="preserve">many </w:t>
      </w:r>
      <w:r w:rsidRPr="7902EE0B">
        <w:rPr>
          <w:rFonts w:eastAsia="Arial" w:cs="Arial"/>
          <w:color w:val="000000" w:themeColor="text1"/>
        </w:rPr>
        <w:t>l</w:t>
      </w:r>
      <w:r w:rsidRPr="01DE21DF">
        <w:rPr>
          <w:rFonts w:eastAsia="Arial" w:cs="Arial"/>
          <w:color w:val="000000" w:themeColor="text1"/>
        </w:rPr>
        <w:t>ow</w:t>
      </w:r>
      <w:r>
        <w:rPr>
          <w:rFonts w:eastAsia="Arial" w:cs="Arial"/>
          <w:color w:val="000000" w:themeColor="text1"/>
        </w:rPr>
        <w:t>-</w:t>
      </w:r>
      <w:r w:rsidRPr="01DE21DF">
        <w:rPr>
          <w:rFonts w:eastAsia="Arial" w:cs="Arial"/>
          <w:color w:val="000000" w:themeColor="text1"/>
        </w:rPr>
        <w:t xml:space="preserve">risk examples of AI </w:t>
      </w:r>
      <w:r w:rsidRPr="26F5EAB2">
        <w:rPr>
          <w:rFonts w:eastAsia="Arial" w:cs="Arial"/>
          <w:color w:val="000000" w:themeColor="text1"/>
        </w:rPr>
        <w:t xml:space="preserve">that </w:t>
      </w:r>
      <w:r w:rsidRPr="01DE21DF">
        <w:rPr>
          <w:rFonts w:eastAsia="Arial" w:cs="Arial"/>
          <w:color w:val="000000" w:themeColor="text1"/>
        </w:rPr>
        <w:t>were dominated by administrative and logistical uses</w:t>
      </w:r>
      <w:r w:rsidRPr="2FDE94DB">
        <w:rPr>
          <w:rFonts w:eastAsia="Arial" w:cs="Arial"/>
          <w:color w:val="000000" w:themeColor="text1"/>
        </w:rPr>
        <w:t xml:space="preserve">. </w:t>
      </w:r>
      <w:r w:rsidR="007B3EFC">
        <w:rPr>
          <w:rFonts w:eastAsia="Arial" w:cs="Arial"/>
          <w:color w:val="000000" w:themeColor="text1"/>
        </w:rPr>
        <w:t xml:space="preserve">Some respondents spoke of the difficulty </w:t>
      </w:r>
      <w:r w:rsidR="002410E3">
        <w:rPr>
          <w:rFonts w:eastAsia="Arial" w:cs="Arial"/>
          <w:color w:val="000000" w:themeColor="text1"/>
        </w:rPr>
        <w:t xml:space="preserve">in </w:t>
      </w:r>
      <w:r w:rsidR="007B3EFC">
        <w:rPr>
          <w:rFonts w:eastAsia="Arial" w:cs="Arial"/>
          <w:color w:val="000000" w:themeColor="text1"/>
        </w:rPr>
        <w:t xml:space="preserve">characterising ‘low risk’ use. For example, the </w:t>
      </w:r>
      <w:r>
        <w:rPr>
          <w:rFonts w:eastAsia="Arial" w:cs="Arial"/>
          <w:color w:val="000000" w:themeColor="text1"/>
          <w:szCs w:val="22"/>
        </w:rPr>
        <w:t>University of Adelaide</w:t>
      </w:r>
      <w:r w:rsidR="007B3EFC">
        <w:rPr>
          <w:rFonts w:eastAsia="Arial" w:cs="Arial"/>
          <w:color w:val="000000" w:themeColor="text1"/>
          <w:szCs w:val="22"/>
        </w:rPr>
        <w:t xml:space="preserve"> stated that, ‘d</w:t>
      </w:r>
      <w:r w:rsidRPr="002A70F0">
        <w:rPr>
          <w:rFonts w:eastAsia="Arial" w:cs="Arial"/>
          <w:color w:val="000000" w:themeColor="text1"/>
          <w:szCs w:val="22"/>
        </w:rPr>
        <w:t xml:space="preserve">efining risk is a challenge. In some cases (for example, AI </w:t>
      </w:r>
      <w:r w:rsidR="00F5237D">
        <w:rPr>
          <w:rFonts w:eastAsia="Arial" w:cs="Arial"/>
          <w:color w:val="000000" w:themeColor="text1"/>
          <w:szCs w:val="22"/>
        </w:rPr>
        <w:t>s</w:t>
      </w:r>
      <w:r w:rsidR="00F5237D" w:rsidRPr="002A70F0">
        <w:rPr>
          <w:rFonts w:eastAsia="Arial" w:cs="Arial"/>
          <w:color w:val="000000" w:themeColor="text1"/>
          <w:szCs w:val="22"/>
        </w:rPr>
        <w:t>cribes</w:t>
      </w:r>
      <w:r w:rsidRPr="002A70F0">
        <w:rPr>
          <w:rFonts w:eastAsia="Arial" w:cs="Arial"/>
          <w:color w:val="000000" w:themeColor="text1"/>
          <w:szCs w:val="22"/>
        </w:rPr>
        <w:t>), something that appears very low risk actually become</w:t>
      </w:r>
      <w:r w:rsidR="00F138B0">
        <w:rPr>
          <w:rFonts w:eastAsia="Arial" w:cs="Arial"/>
          <w:color w:val="000000" w:themeColor="text1"/>
          <w:szCs w:val="22"/>
        </w:rPr>
        <w:t>s</w:t>
      </w:r>
      <w:r w:rsidRPr="002A70F0">
        <w:rPr>
          <w:rFonts w:eastAsia="Arial" w:cs="Arial"/>
          <w:color w:val="000000" w:themeColor="text1"/>
          <w:szCs w:val="22"/>
        </w:rPr>
        <w:t xml:space="preserve"> riskier over time and inversely correlated with performance (McCoy et al 2024).</w:t>
      </w:r>
      <w:r w:rsidR="007B3EFC">
        <w:rPr>
          <w:rFonts w:eastAsia="Arial" w:cs="Arial"/>
          <w:color w:val="000000" w:themeColor="text1"/>
          <w:szCs w:val="22"/>
        </w:rPr>
        <w:t>’</w:t>
      </w:r>
    </w:p>
    <w:p w14:paraId="03F22963" w14:textId="14D10BDA" w:rsidR="0079053A" w:rsidRDefault="0079053A" w:rsidP="0079053A">
      <w:pPr>
        <w:spacing w:before="120" w:after="120"/>
        <w:rPr>
          <w:rFonts w:eastAsia="Arial" w:cs="Arial"/>
          <w:color w:val="000000" w:themeColor="text1"/>
        </w:rPr>
      </w:pPr>
      <w:r>
        <w:rPr>
          <w:rFonts w:eastAsia="Arial" w:cs="Arial"/>
          <w:color w:val="000000" w:themeColor="text1"/>
        </w:rPr>
        <w:t xml:space="preserve">Seventy-seven per cent </w:t>
      </w:r>
      <w:r w:rsidRPr="0CDDD157">
        <w:rPr>
          <w:rFonts w:eastAsia="Arial" w:cs="Arial"/>
          <w:color w:val="000000" w:themeColor="text1"/>
        </w:rPr>
        <w:t xml:space="preserve">of answers indicated that </w:t>
      </w:r>
      <w:r w:rsidRPr="2352718C">
        <w:rPr>
          <w:rFonts w:eastAsia="Arial" w:cs="Arial"/>
          <w:color w:val="000000" w:themeColor="text1"/>
        </w:rPr>
        <w:t xml:space="preserve">consumers should </w:t>
      </w:r>
      <w:r w:rsidRPr="052F623C">
        <w:rPr>
          <w:rFonts w:eastAsia="Arial" w:cs="Arial"/>
          <w:color w:val="000000" w:themeColor="text1"/>
        </w:rPr>
        <w:t xml:space="preserve">be informed when AI is </w:t>
      </w:r>
      <w:r w:rsidRPr="3A1FF61D">
        <w:rPr>
          <w:rFonts w:eastAsia="Arial" w:cs="Arial"/>
          <w:color w:val="000000" w:themeColor="text1"/>
        </w:rPr>
        <w:t>used in low</w:t>
      </w:r>
      <w:r w:rsidR="00CC209F">
        <w:rPr>
          <w:rFonts w:eastAsia="Arial" w:cs="Arial"/>
          <w:color w:val="000000" w:themeColor="text1"/>
        </w:rPr>
        <w:t>-</w:t>
      </w:r>
      <w:r w:rsidRPr="3A1FF61D">
        <w:rPr>
          <w:rFonts w:eastAsia="Arial" w:cs="Arial"/>
          <w:color w:val="000000" w:themeColor="text1"/>
        </w:rPr>
        <w:t xml:space="preserve">risk </w:t>
      </w:r>
      <w:r w:rsidRPr="46D9474C">
        <w:rPr>
          <w:rFonts w:eastAsia="Arial" w:cs="Arial"/>
          <w:color w:val="000000" w:themeColor="text1"/>
        </w:rPr>
        <w:t>ways</w:t>
      </w:r>
      <w:r w:rsidRPr="0CDDD157">
        <w:rPr>
          <w:rFonts w:eastAsia="Arial" w:cs="Arial"/>
          <w:color w:val="000000" w:themeColor="text1"/>
        </w:rPr>
        <w:t xml:space="preserve">. </w:t>
      </w:r>
    </w:p>
    <w:p w14:paraId="7C2A6093" w14:textId="77777777" w:rsidR="0079053A" w:rsidRDefault="0079053A" w:rsidP="0079053A">
      <w:pPr>
        <w:pStyle w:val="Heading4"/>
        <w:rPr>
          <w:rFonts w:eastAsia="Arial"/>
        </w:rPr>
      </w:pPr>
      <w:r>
        <w:rPr>
          <w:rFonts w:eastAsia="Arial"/>
        </w:rPr>
        <w:t>Risk characterisation</w:t>
      </w:r>
    </w:p>
    <w:p w14:paraId="00C7EEA7" w14:textId="77777777" w:rsidR="0079053A" w:rsidRDefault="0079053A" w:rsidP="0079053A">
      <w:pPr>
        <w:spacing w:before="120" w:after="120"/>
        <w:rPr>
          <w:rFonts w:eastAsia="Arial" w:cs="Arial"/>
          <w:color w:val="000000" w:themeColor="text1"/>
        </w:rPr>
      </w:pPr>
      <w:r w:rsidRPr="4C961186">
        <w:rPr>
          <w:rFonts w:eastAsia="Arial" w:cs="Arial"/>
          <w:color w:val="000000" w:themeColor="text1"/>
        </w:rPr>
        <w:t xml:space="preserve">While some responses relied on the concept of high, medium and low risk, others suggested more qualitative criteria founded on the particular characteristics of AI in the healthcare sector. </w:t>
      </w:r>
      <w:r w:rsidRPr="7E7066C4">
        <w:rPr>
          <w:rFonts w:eastAsia="Arial" w:cs="Arial"/>
          <w:color w:val="000000" w:themeColor="text1"/>
        </w:rPr>
        <w:t xml:space="preserve">Some </w:t>
      </w:r>
      <w:r w:rsidRPr="40DFD104">
        <w:rPr>
          <w:rFonts w:eastAsia="Arial" w:cs="Arial"/>
          <w:color w:val="000000" w:themeColor="text1"/>
        </w:rPr>
        <w:t>responses</w:t>
      </w:r>
      <w:r w:rsidRPr="7E7066C4">
        <w:rPr>
          <w:rFonts w:eastAsia="Arial" w:cs="Arial"/>
          <w:color w:val="000000" w:themeColor="text1"/>
        </w:rPr>
        <w:t xml:space="preserve"> suggested the</w:t>
      </w:r>
      <w:r w:rsidRPr="4C961186">
        <w:rPr>
          <w:rFonts w:eastAsia="Arial" w:cs="Arial"/>
          <w:color w:val="000000" w:themeColor="text1"/>
        </w:rPr>
        <w:t xml:space="preserve"> extent to which the AI product interacts directly with the patient and the clinician</w:t>
      </w:r>
      <w:r w:rsidRPr="646BFF1D">
        <w:rPr>
          <w:rFonts w:eastAsia="Arial" w:cs="Arial"/>
          <w:color w:val="000000" w:themeColor="text1"/>
        </w:rPr>
        <w:t xml:space="preserve"> should be </w:t>
      </w:r>
      <w:r w:rsidRPr="06A67149">
        <w:rPr>
          <w:rFonts w:eastAsia="Arial" w:cs="Arial"/>
          <w:color w:val="000000" w:themeColor="text1"/>
        </w:rPr>
        <w:t xml:space="preserve">considered as part of risk </w:t>
      </w:r>
      <w:r w:rsidRPr="21A26903">
        <w:rPr>
          <w:rFonts w:eastAsia="Arial" w:cs="Arial"/>
          <w:color w:val="000000" w:themeColor="text1"/>
        </w:rPr>
        <w:t>characterisation.</w:t>
      </w:r>
    </w:p>
    <w:p w14:paraId="111B2AE7" w14:textId="367CA191" w:rsidR="0079053A" w:rsidRDefault="0079053A" w:rsidP="0079053A">
      <w:pPr>
        <w:spacing w:before="120" w:after="120"/>
        <w:rPr>
          <w:rFonts w:eastAsia="Arial" w:cs="Arial"/>
          <w:color w:val="000000" w:themeColor="text1"/>
          <w:szCs w:val="22"/>
        </w:rPr>
      </w:pPr>
      <w:r>
        <w:rPr>
          <w:rFonts w:eastAsia="Arial" w:cs="Arial"/>
          <w:color w:val="000000" w:themeColor="text1"/>
          <w:szCs w:val="22"/>
        </w:rPr>
        <w:t xml:space="preserve">The Royal Australian and New Zealand College of Radiologists (RANZCR) noted that they had done substantial work thinking about risk in radiology and that </w:t>
      </w:r>
      <w:r w:rsidRPr="00D420D9">
        <w:rPr>
          <w:rFonts w:eastAsia="Arial" w:cs="Arial"/>
          <w:color w:val="000000" w:themeColor="text1"/>
          <w:szCs w:val="22"/>
        </w:rPr>
        <w:t>risk</w:t>
      </w:r>
      <w:r w:rsidRPr="00273810">
        <w:rPr>
          <w:rFonts w:eastAsia="Arial" w:cs="Arial"/>
          <w:i/>
          <w:iCs/>
          <w:color w:val="000000" w:themeColor="text1"/>
          <w:szCs w:val="22"/>
        </w:rPr>
        <w:t xml:space="preserve"> </w:t>
      </w:r>
      <w:r w:rsidRPr="00D420D9">
        <w:rPr>
          <w:rFonts w:eastAsia="Arial" w:cs="Arial"/>
          <w:color w:val="000000" w:themeColor="text1"/>
          <w:szCs w:val="22"/>
        </w:rPr>
        <w:t xml:space="preserve">characteristics are outlined in </w:t>
      </w:r>
      <w:r>
        <w:rPr>
          <w:rFonts w:eastAsia="Arial" w:cs="Arial"/>
          <w:color w:val="000000" w:themeColor="text1"/>
          <w:szCs w:val="22"/>
        </w:rPr>
        <w:t xml:space="preserve">their </w:t>
      </w:r>
      <w:r w:rsidRPr="00273810">
        <w:rPr>
          <w:rFonts w:eastAsia="Arial" w:cs="Arial"/>
          <w:i/>
          <w:iCs/>
          <w:color w:val="000000" w:themeColor="text1"/>
          <w:szCs w:val="22"/>
        </w:rPr>
        <w:t>Ethical Principles of AI in Medicin</w:t>
      </w:r>
      <w:r w:rsidR="005A4963">
        <w:rPr>
          <w:rFonts w:eastAsia="Arial" w:cs="Arial"/>
          <w:i/>
          <w:iCs/>
          <w:color w:val="000000" w:themeColor="text1"/>
          <w:szCs w:val="22"/>
        </w:rPr>
        <w:t>e</w:t>
      </w:r>
      <w:r>
        <w:rPr>
          <w:rFonts w:eastAsia="Arial" w:cs="Arial"/>
          <w:i/>
          <w:iCs/>
          <w:color w:val="000000" w:themeColor="text1"/>
          <w:szCs w:val="22"/>
        </w:rPr>
        <w:t>.</w:t>
      </w:r>
    </w:p>
    <w:p w14:paraId="5A49962A" w14:textId="77777777" w:rsidR="0079053A" w:rsidRDefault="0079053A" w:rsidP="0079053A">
      <w:pPr>
        <w:spacing w:before="120" w:after="120"/>
        <w:rPr>
          <w:rFonts w:eastAsia="Arial" w:cs="Arial"/>
          <w:color w:val="000000" w:themeColor="text1"/>
          <w:szCs w:val="22"/>
        </w:rPr>
      </w:pPr>
      <w:r>
        <w:rPr>
          <w:rFonts w:eastAsia="Arial" w:cs="Arial"/>
          <w:color w:val="000000" w:themeColor="text1"/>
          <w:szCs w:val="22"/>
        </w:rPr>
        <w:t xml:space="preserve">Other responses suggested accounting for the </w:t>
      </w:r>
      <w:r w:rsidRPr="00DF3B23">
        <w:rPr>
          <w:rFonts w:eastAsia="Arial" w:cs="Arial"/>
          <w:color w:val="000000" w:themeColor="text1"/>
          <w:szCs w:val="22"/>
        </w:rPr>
        <w:t>complexity of the task, the potential impact on patient outcomes, and the level of human oversight involved.</w:t>
      </w:r>
    </w:p>
    <w:p w14:paraId="5412C214" w14:textId="77777777" w:rsidR="0079053A" w:rsidRDefault="0079053A" w:rsidP="0079053A">
      <w:pPr>
        <w:pStyle w:val="Heading3"/>
        <w:rPr>
          <w:rFonts w:eastAsia="Arial"/>
        </w:rPr>
      </w:pPr>
      <w:bookmarkStart w:id="103" w:name="_Toc192021467"/>
      <w:bookmarkStart w:id="104" w:name="_Toc730935577"/>
      <w:r>
        <w:rPr>
          <w:rFonts w:eastAsia="Arial"/>
        </w:rPr>
        <w:t>Choice</w:t>
      </w:r>
      <w:bookmarkEnd w:id="103"/>
      <w:bookmarkEnd w:id="104"/>
    </w:p>
    <w:p w14:paraId="6EAC6250" w14:textId="77777777" w:rsidR="0079053A" w:rsidRPr="00192369" w:rsidRDefault="0079053A" w:rsidP="0079053A">
      <w:pPr>
        <w:spacing w:before="120" w:after="120"/>
        <w:rPr>
          <w:rFonts w:eastAsia="Arial" w:cs="Arial"/>
          <w:i/>
          <w:iCs/>
          <w:noProof/>
          <w:color w:val="000000" w:themeColor="text1"/>
          <w:szCs w:val="22"/>
        </w:rPr>
      </w:pPr>
      <w:r w:rsidRPr="00BB00B0">
        <w:rPr>
          <w:rFonts w:eastAsia="Arial" w:cs="Arial"/>
          <w:color w:val="000000" w:themeColor="text1"/>
          <w:szCs w:val="22"/>
        </w:rPr>
        <w:t>The majority of respondents strongly believed that healthcare professionals should have a choice about whether to use AI as part of their work.</w:t>
      </w:r>
      <w:r>
        <w:rPr>
          <w:rFonts w:eastAsia="Arial" w:cs="Arial"/>
          <w:color w:val="000000" w:themeColor="text1"/>
          <w:szCs w:val="22"/>
        </w:rPr>
        <w:t xml:space="preserve"> </w:t>
      </w:r>
    </w:p>
    <w:p w14:paraId="66448A3A" w14:textId="77777777" w:rsidR="0079053A" w:rsidRDefault="0079053A" w:rsidP="0079053A">
      <w:pPr>
        <w:pStyle w:val="Heading3"/>
        <w:rPr>
          <w:rFonts w:eastAsia="Arial"/>
        </w:rPr>
      </w:pPr>
      <w:bookmarkStart w:id="105" w:name="_Toc192021468"/>
      <w:bookmarkStart w:id="106" w:name="_Toc322903805"/>
      <w:r>
        <w:rPr>
          <w:rFonts w:eastAsia="Arial"/>
        </w:rPr>
        <w:lastRenderedPageBreak/>
        <w:t xml:space="preserve">Australian AI in health care </w:t>
      </w:r>
      <w:bookmarkEnd w:id="105"/>
      <w:bookmarkEnd w:id="106"/>
      <w:r>
        <w:rPr>
          <w:rFonts w:eastAsia="Arial"/>
        </w:rPr>
        <w:t>body</w:t>
      </w:r>
    </w:p>
    <w:p w14:paraId="6E77B3F3" w14:textId="77777777" w:rsidR="0079053A" w:rsidRDefault="0079053A" w:rsidP="0079053A">
      <w:pPr>
        <w:spacing w:before="120" w:after="120"/>
        <w:rPr>
          <w:rFonts w:eastAsia="Arial" w:cs="Arial"/>
          <w:color w:val="000000" w:themeColor="text1"/>
        </w:rPr>
      </w:pPr>
      <w:r w:rsidRPr="01DE21DF">
        <w:rPr>
          <w:rFonts w:eastAsia="Arial" w:cs="Arial"/>
          <w:color w:val="000000" w:themeColor="text1"/>
        </w:rPr>
        <w:t>Over 70% of those who responded to this question agreed there should be some form of Australian body specifically dedicated to overseeing AI in health care. Suggestions were widely varied as to how this body could differ from a broader organisation like the National AI Centre.</w:t>
      </w:r>
    </w:p>
    <w:p w14:paraId="4F27F3FE" w14:textId="77777777" w:rsidR="00E94165" w:rsidRDefault="00E94165" w:rsidP="0079053A">
      <w:pPr>
        <w:spacing w:before="120" w:after="120"/>
        <w:rPr>
          <w:rFonts w:eastAsia="Arial" w:cs="Arial"/>
          <w:color w:val="000000" w:themeColor="text1"/>
        </w:rPr>
      </w:pPr>
    </w:p>
    <w:p w14:paraId="013F6C2A" w14:textId="77777777" w:rsidR="0079053A" w:rsidRDefault="0079053A" w:rsidP="0079053A">
      <w:pPr>
        <w:pStyle w:val="Heading3"/>
        <w:rPr>
          <w:rFonts w:eastAsia="Arial"/>
        </w:rPr>
      </w:pPr>
      <w:bookmarkStart w:id="107" w:name="_Toc192021469"/>
      <w:bookmarkStart w:id="108" w:name="_Toc642400003"/>
      <w:r>
        <w:rPr>
          <w:rFonts w:eastAsia="Arial"/>
        </w:rPr>
        <w:t xml:space="preserve">International </w:t>
      </w:r>
      <w:bookmarkEnd w:id="107"/>
      <w:bookmarkEnd w:id="108"/>
      <w:r>
        <w:rPr>
          <w:rFonts w:eastAsia="Arial"/>
        </w:rPr>
        <w:t>approaches</w:t>
      </w:r>
    </w:p>
    <w:p w14:paraId="79253689" w14:textId="77777777" w:rsidR="0079053A" w:rsidRDefault="0079053A" w:rsidP="0079053A">
      <w:pPr>
        <w:spacing w:before="120" w:after="120"/>
        <w:rPr>
          <w:rFonts w:eastAsia="Arial" w:cs="Arial"/>
          <w:color w:val="000000" w:themeColor="text1"/>
        </w:rPr>
      </w:pPr>
      <w:r w:rsidRPr="01DE21DF">
        <w:rPr>
          <w:rFonts w:eastAsia="Arial" w:cs="Arial"/>
          <w:color w:val="000000" w:themeColor="text1"/>
        </w:rPr>
        <w:t>We asked about which international approaches we should consider</w:t>
      </w:r>
      <w:r>
        <w:rPr>
          <w:rFonts w:eastAsia="Arial" w:cs="Arial"/>
          <w:color w:val="000000" w:themeColor="text1"/>
        </w:rPr>
        <w:t xml:space="preserve"> </w:t>
      </w:r>
      <w:r w:rsidRPr="01DE21DF">
        <w:rPr>
          <w:rFonts w:eastAsia="Arial" w:cs="Arial"/>
          <w:color w:val="000000" w:themeColor="text1"/>
        </w:rPr>
        <w:t>that are specific to health care. Just under half of responses mentioned European approaches, predominantly including the European Union</w:t>
      </w:r>
      <w:r>
        <w:rPr>
          <w:rFonts w:eastAsia="Arial" w:cs="Arial"/>
          <w:color w:val="000000" w:themeColor="text1"/>
        </w:rPr>
        <w:t>’s</w:t>
      </w:r>
      <w:r w:rsidRPr="01DE21DF">
        <w:rPr>
          <w:rFonts w:eastAsia="Arial" w:cs="Arial"/>
          <w:color w:val="000000" w:themeColor="text1"/>
        </w:rPr>
        <w:t xml:space="preserve"> </w:t>
      </w:r>
      <w:r w:rsidRPr="002A70F0">
        <w:rPr>
          <w:rFonts w:eastAsia="Arial" w:cs="Arial"/>
          <w:i/>
          <w:iCs/>
          <w:color w:val="000000" w:themeColor="text1"/>
        </w:rPr>
        <w:t>Artificial Intelligence Act</w:t>
      </w:r>
      <w:r>
        <w:rPr>
          <w:rFonts w:eastAsia="Arial" w:cs="Arial"/>
          <w:i/>
          <w:iCs/>
          <w:color w:val="000000" w:themeColor="text1"/>
        </w:rPr>
        <w:t xml:space="preserve"> (AI Act)</w:t>
      </w:r>
      <w:r w:rsidRPr="002A70F0">
        <w:rPr>
          <w:rFonts w:eastAsia="Arial" w:cs="Arial"/>
          <w:i/>
          <w:iCs/>
          <w:color w:val="000000" w:themeColor="text1"/>
        </w:rPr>
        <w:t xml:space="preserve"> </w:t>
      </w:r>
      <w:r w:rsidRPr="01DE21DF">
        <w:rPr>
          <w:rFonts w:eastAsia="Arial" w:cs="Arial"/>
          <w:color w:val="000000" w:themeColor="text1"/>
        </w:rPr>
        <w:t>and/or</w:t>
      </w:r>
      <w:r w:rsidRPr="1667B7D4">
        <w:rPr>
          <w:rFonts w:eastAsia="Arial" w:cs="Arial"/>
          <w:color w:val="000000" w:themeColor="text1"/>
        </w:rPr>
        <w:t xml:space="preserve"> the </w:t>
      </w:r>
      <w:r w:rsidRPr="002A70F0">
        <w:rPr>
          <w:rFonts w:eastAsia="Arial" w:cs="Arial"/>
          <w:i/>
          <w:color w:val="000000" w:themeColor="text1"/>
        </w:rPr>
        <w:t>General Data Protection Regulation</w:t>
      </w:r>
      <w:r w:rsidRPr="01DE21DF">
        <w:rPr>
          <w:rFonts w:eastAsia="Arial" w:cs="Arial"/>
          <w:color w:val="000000" w:themeColor="text1"/>
        </w:rPr>
        <w:t>.</w:t>
      </w:r>
    </w:p>
    <w:p w14:paraId="23AA1737" w14:textId="48B1768A" w:rsidR="0079053A" w:rsidRDefault="1C908919" w:rsidP="3D9A6C07">
      <w:pPr>
        <w:spacing w:before="120" w:after="120"/>
        <w:rPr>
          <w:rFonts w:eastAsia="Arial" w:cs="Arial"/>
          <w:color w:val="000000" w:themeColor="text1"/>
        </w:rPr>
      </w:pPr>
      <w:r w:rsidRPr="3D9A6C07">
        <w:rPr>
          <w:rFonts w:eastAsia="Arial" w:cs="Arial"/>
          <w:color w:val="000000" w:themeColor="text1"/>
        </w:rPr>
        <w:t xml:space="preserve">The other half of responses mentioned a mix of international approaches, with some referring specifically to medical device frameworks in other countries, </w:t>
      </w:r>
      <w:r w:rsidR="4EF8009C" w:rsidRPr="3D9A6C07">
        <w:rPr>
          <w:rFonts w:eastAsia="Arial" w:cs="Arial"/>
          <w:color w:val="000000" w:themeColor="text1"/>
        </w:rPr>
        <w:t xml:space="preserve">international standards development </w:t>
      </w:r>
      <w:r w:rsidRPr="3D9A6C07">
        <w:rPr>
          <w:rFonts w:eastAsia="Arial" w:cs="Arial"/>
          <w:color w:val="000000" w:themeColor="text1"/>
        </w:rPr>
        <w:t xml:space="preserve">and the World Health Organization. </w:t>
      </w:r>
    </w:p>
    <w:p w14:paraId="4B4E3B91" w14:textId="77777777" w:rsidR="00E94165" w:rsidRDefault="00E94165" w:rsidP="3D9A6C07">
      <w:pPr>
        <w:spacing w:before="120" w:after="120"/>
        <w:rPr>
          <w:rFonts w:eastAsia="Arial" w:cs="Arial"/>
          <w:color w:val="000000" w:themeColor="text1"/>
        </w:rPr>
      </w:pPr>
    </w:p>
    <w:p w14:paraId="4F495825" w14:textId="77777777" w:rsidR="0079053A" w:rsidRDefault="0079053A" w:rsidP="0079053A">
      <w:pPr>
        <w:pStyle w:val="Heading3"/>
        <w:rPr>
          <w:rFonts w:eastAsia="Arial"/>
        </w:rPr>
      </w:pPr>
      <w:bookmarkStart w:id="109" w:name="_Toc192021470"/>
      <w:bookmarkStart w:id="110" w:name="_Toc1148144942"/>
      <w:r>
        <w:rPr>
          <w:rFonts w:eastAsia="Arial"/>
        </w:rPr>
        <w:t>Human in the loop</w:t>
      </w:r>
      <w:bookmarkEnd w:id="109"/>
      <w:bookmarkEnd w:id="110"/>
    </w:p>
    <w:p w14:paraId="4BC76200" w14:textId="24001A57" w:rsidR="0079053A" w:rsidRDefault="00507FF9" w:rsidP="0079053A">
      <w:pPr>
        <w:spacing w:before="120" w:after="120"/>
        <w:rPr>
          <w:rFonts w:eastAsia="Arial" w:cs="Arial"/>
          <w:color w:val="000000" w:themeColor="text1"/>
          <w:szCs w:val="22"/>
        </w:rPr>
      </w:pPr>
      <w:r>
        <w:rPr>
          <w:rFonts w:eastAsia="Arial" w:cs="Arial"/>
          <w:color w:val="000000" w:themeColor="text1"/>
          <w:szCs w:val="22"/>
        </w:rPr>
        <w:t>This is o</w:t>
      </w:r>
      <w:r w:rsidR="0079053A">
        <w:rPr>
          <w:rFonts w:eastAsia="Arial" w:cs="Arial"/>
          <w:color w:val="000000" w:themeColor="text1"/>
          <w:szCs w:val="22"/>
        </w:rPr>
        <w:t xml:space="preserve">ften also known as ‘expert in the loop’ or ‘clinician in the loop’. Eighty-eight per cent of responses </w:t>
      </w:r>
      <w:r w:rsidR="00315066">
        <w:rPr>
          <w:rFonts w:eastAsia="Arial" w:cs="Arial"/>
          <w:color w:val="000000" w:themeColor="text1"/>
          <w:szCs w:val="22"/>
        </w:rPr>
        <w:t>said</w:t>
      </w:r>
      <w:r w:rsidR="0079053A">
        <w:rPr>
          <w:rFonts w:eastAsia="Arial" w:cs="Arial"/>
          <w:color w:val="000000" w:themeColor="text1"/>
          <w:szCs w:val="22"/>
        </w:rPr>
        <w:t xml:space="preserve"> there should </w:t>
      </w:r>
      <w:r w:rsidR="0079053A" w:rsidRPr="00864753">
        <w:rPr>
          <w:rFonts w:eastAsia="Arial" w:cs="Arial"/>
          <w:color w:val="000000" w:themeColor="text1"/>
          <w:szCs w:val="22"/>
        </w:rPr>
        <w:t xml:space="preserve">always be a person or </w:t>
      </w:r>
      <w:r w:rsidR="0079053A">
        <w:rPr>
          <w:rFonts w:eastAsia="Arial" w:cs="Arial"/>
          <w:color w:val="000000" w:themeColor="text1"/>
          <w:szCs w:val="22"/>
        </w:rPr>
        <w:t>‘</w:t>
      </w:r>
      <w:r w:rsidR="0079053A" w:rsidRPr="00864753">
        <w:rPr>
          <w:rFonts w:eastAsia="Arial" w:cs="Arial"/>
          <w:color w:val="000000" w:themeColor="text1"/>
          <w:szCs w:val="22"/>
        </w:rPr>
        <w:t>human in the loop</w:t>
      </w:r>
      <w:r w:rsidR="0079053A">
        <w:rPr>
          <w:rFonts w:eastAsia="Arial" w:cs="Arial"/>
          <w:color w:val="000000" w:themeColor="text1"/>
          <w:szCs w:val="22"/>
        </w:rPr>
        <w:t>’</w:t>
      </w:r>
      <w:r w:rsidR="0079053A" w:rsidRPr="00864753">
        <w:rPr>
          <w:rFonts w:eastAsia="Arial" w:cs="Arial"/>
          <w:color w:val="000000" w:themeColor="text1"/>
          <w:szCs w:val="22"/>
        </w:rPr>
        <w:t xml:space="preserve"> to make decisions or deliver a healthcare service</w:t>
      </w:r>
      <w:r w:rsidR="0079053A">
        <w:rPr>
          <w:rFonts w:eastAsia="Arial" w:cs="Arial"/>
          <w:color w:val="000000" w:themeColor="text1"/>
          <w:szCs w:val="22"/>
        </w:rPr>
        <w:t>. Many responses provided additional commentary and reasons for this view.</w:t>
      </w:r>
    </w:p>
    <w:p w14:paraId="7ADDC040" w14:textId="77777777" w:rsidR="00E94165" w:rsidRDefault="00E94165" w:rsidP="0079053A">
      <w:pPr>
        <w:spacing w:before="120" w:after="120"/>
        <w:rPr>
          <w:rFonts w:eastAsia="Arial" w:cs="Arial"/>
          <w:color w:val="000000" w:themeColor="text1"/>
          <w:szCs w:val="22"/>
        </w:rPr>
      </w:pPr>
    </w:p>
    <w:p w14:paraId="3B077CAE" w14:textId="77777777" w:rsidR="0079053A" w:rsidRPr="00BB00B0" w:rsidRDefault="0079053A" w:rsidP="0079053A">
      <w:pPr>
        <w:spacing w:before="120" w:after="120"/>
        <w:rPr>
          <w:rFonts w:eastAsia="Arial" w:cs="Arial"/>
          <w:i/>
          <w:iCs/>
          <w:color w:val="000000" w:themeColor="text1"/>
          <w:sz w:val="20"/>
          <w:szCs w:val="20"/>
        </w:rPr>
      </w:pPr>
      <w:r w:rsidRPr="00A551DC">
        <w:rPr>
          <w:rFonts w:eastAsia="Arial" w:cs="Arial"/>
          <w:i/>
          <w:iCs/>
          <w:color w:val="000000" w:themeColor="text1"/>
          <w:sz w:val="20"/>
          <w:szCs w:val="20"/>
        </w:rPr>
        <w:t>Should there always be a person or “human in the loop” to make decisions or deliver a healthcare service?</w:t>
      </w:r>
    </w:p>
    <w:p w14:paraId="29470185" w14:textId="77777777" w:rsidR="0079053A" w:rsidRDefault="0079053A" w:rsidP="0079053A">
      <w:pPr>
        <w:spacing w:before="120" w:after="120"/>
        <w:rPr>
          <w:rFonts w:eastAsia="Arial" w:cs="Arial"/>
          <w:color w:val="000000" w:themeColor="text1"/>
          <w:szCs w:val="22"/>
        </w:rPr>
      </w:pPr>
      <w:r w:rsidRPr="00EB7458">
        <w:rPr>
          <w:rFonts w:eastAsia="Arial" w:cs="Arial"/>
          <w:noProof/>
          <w:color w:val="000000" w:themeColor="text1"/>
          <w:szCs w:val="22"/>
        </w:rPr>
        <w:drawing>
          <wp:inline distT="0" distB="0" distL="0" distR="0" wp14:anchorId="0C0F368B" wp14:editId="6867D792">
            <wp:extent cx="3686175" cy="2286000"/>
            <wp:effectExtent l="0" t="0" r="9525" b="0"/>
            <wp:docPr id="1257212970" name="Chart 1" descr="Should there always be a person or “human in the loop” to make decisions or deliver a healthcare service?">
              <a:extLst xmlns:a="http://schemas.openxmlformats.org/drawingml/2006/main">
                <a:ext uri="{FF2B5EF4-FFF2-40B4-BE49-F238E27FC236}">
                  <a16:creationId xmlns:a16="http://schemas.microsoft.com/office/drawing/2014/main" id="{6D442C41-39D0-7719-6B23-4D663A62A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120AC8" w14:textId="77777777" w:rsidR="0079053A" w:rsidRDefault="0079053A" w:rsidP="0079053A">
      <w:pPr>
        <w:spacing w:before="120" w:after="120"/>
        <w:rPr>
          <w:rFonts w:eastAsia="Arial" w:cs="Arial"/>
          <w:color w:val="000000" w:themeColor="text1"/>
          <w:szCs w:val="22"/>
        </w:rPr>
      </w:pPr>
    </w:p>
    <w:p w14:paraId="6D88A7C4" w14:textId="348372EC" w:rsidR="0079053A" w:rsidRDefault="0079053A" w:rsidP="0079053A">
      <w:pPr>
        <w:spacing w:before="120" w:after="120"/>
        <w:rPr>
          <w:rFonts w:eastAsia="Arial" w:cs="Arial"/>
          <w:color w:val="000000" w:themeColor="text1"/>
          <w:szCs w:val="22"/>
        </w:rPr>
      </w:pPr>
      <w:r>
        <w:rPr>
          <w:rFonts w:eastAsia="Arial" w:cs="Arial"/>
          <w:color w:val="000000" w:themeColor="text1"/>
          <w:szCs w:val="22"/>
        </w:rPr>
        <w:t>Many made the point that the human needs to be meaningfully in the loop to be effective.</w:t>
      </w:r>
      <w:r w:rsidR="00A15008">
        <w:rPr>
          <w:rFonts w:eastAsia="Arial" w:cs="Arial"/>
          <w:color w:val="000000" w:themeColor="text1"/>
          <w:szCs w:val="22"/>
        </w:rPr>
        <w:t xml:space="preserve"> For example, </w:t>
      </w:r>
      <w:r>
        <w:rPr>
          <w:rFonts w:eastAsia="Arial" w:cs="Arial"/>
          <w:color w:val="000000" w:themeColor="text1"/>
          <w:szCs w:val="22"/>
        </w:rPr>
        <w:t>ANDHealth stated that:</w:t>
      </w:r>
    </w:p>
    <w:p w14:paraId="2E98EE02" w14:textId="77777777" w:rsidR="0079053A" w:rsidRDefault="0079053A" w:rsidP="0079053A">
      <w:pPr>
        <w:pStyle w:val="Paragraphtext"/>
        <w:ind w:left="720"/>
        <w:rPr>
          <w:sz w:val="22"/>
          <w:szCs w:val="22"/>
        </w:rPr>
      </w:pPr>
      <w:r w:rsidRPr="002A70F0">
        <w:rPr>
          <w:sz w:val="22"/>
          <w:szCs w:val="22"/>
        </w:rPr>
        <w:t>AI may not have the full picture or may be based on limited info in a digital dataset, so some human interpretation and clinical contribution is needed. Trust and reliability of recommendations; a clinician needs to be able to trust the result and understand it. As per all medical technologies, the accuracy, specificity and sensitivity of the tool should be known and validated in robust studies.</w:t>
      </w:r>
    </w:p>
    <w:p w14:paraId="3BA44E5F" w14:textId="77777777" w:rsidR="00E94165" w:rsidRPr="002A70F0" w:rsidRDefault="00E94165" w:rsidP="0079053A">
      <w:pPr>
        <w:pStyle w:val="Paragraphtext"/>
        <w:ind w:left="720"/>
        <w:rPr>
          <w:sz w:val="22"/>
          <w:szCs w:val="22"/>
        </w:rPr>
      </w:pPr>
    </w:p>
    <w:p w14:paraId="3BEF9A78" w14:textId="77777777" w:rsidR="0079053A" w:rsidRDefault="0079053A" w:rsidP="0079053A">
      <w:pPr>
        <w:pStyle w:val="Heading3"/>
        <w:rPr>
          <w:rFonts w:eastAsia="Arial"/>
        </w:rPr>
      </w:pPr>
      <w:bookmarkStart w:id="111" w:name="_Toc192021471"/>
      <w:bookmarkStart w:id="112" w:name="_Toc785582568"/>
      <w:r>
        <w:rPr>
          <w:rFonts w:eastAsia="Arial"/>
        </w:rPr>
        <w:t xml:space="preserve">Error </w:t>
      </w:r>
      <w:bookmarkEnd w:id="111"/>
      <w:bookmarkEnd w:id="112"/>
      <w:r>
        <w:rPr>
          <w:rFonts w:eastAsia="Arial"/>
        </w:rPr>
        <w:t>reporting</w:t>
      </w:r>
    </w:p>
    <w:p w14:paraId="7205BBF7" w14:textId="77777777" w:rsidR="0079053A" w:rsidRDefault="0079053A" w:rsidP="0079053A">
      <w:pPr>
        <w:spacing w:before="120" w:after="120"/>
        <w:rPr>
          <w:rFonts w:eastAsia="Arial" w:cs="Arial"/>
          <w:color w:val="000000" w:themeColor="text1"/>
          <w:szCs w:val="22"/>
        </w:rPr>
      </w:pPr>
      <w:r>
        <w:rPr>
          <w:rFonts w:eastAsia="Arial" w:cs="Arial"/>
          <w:color w:val="000000" w:themeColor="text1"/>
          <w:szCs w:val="22"/>
        </w:rPr>
        <w:t>Ninety-three per cent of all submissions said that AI errors should be reported. There were a range of suggestions as to how and where errors should be reported.</w:t>
      </w:r>
    </w:p>
    <w:p w14:paraId="6108F2C8" w14:textId="77777777" w:rsidR="0079053A" w:rsidRDefault="0079053A" w:rsidP="0079053A">
      <w:pPr>
        <w:pStyle w:val="Heading3"/>
        <w:rPr>
          <w:rFonts w:eastAsia="Arial"/>
        </w:rPr>
      </w:pPr>
      <w:bookmarkStart w:id="113" w:name="_Toc192021472"/>
      <w:bookmarkStart w:id="114" w:name="_Toc286893666"/>
      <w:r>
        <w:rPr>
          <w:rFonts w:eastAsia="Arial"/>
        </w:rPr>
        <w:lastRenderedPageBreak/>
        <w:t xml:space="preserve">Transparency and </w:t>
      </w:r>
      <w:bookmarkEnd w:id="113"/>
      <w:bookmarkEnd w:id="114"/>
      <w:r>
        <w:rPr>
          <w:rFonts w:eastAsia="Arial"/>
        </w:rPr>
        <w:t>consent</w:t>
      </w:r>
    </w:p>
    <w:p w14:paraId="61C71FE6" w14:textId="3ABCBC61" w:rsidR="00E21113" w:rsidRDefault="0079053A" w:rsidP="0079053A">
      <w:pPr>
        <w:spacing w:before="120" w:after="120"/>
        <w:rPr>
          <w:rFonts w:eastAsia="Arial" w:cs="Arial"/>
          <w:color w:val="000000" w:themeColor="text1"/>
          <w:szCs w:val="22"/>
        </w:rPr>
      </w:pPr>
      <w:r>
        <w:rPr>
          <w:rFonts w:eastAsia="Arial" w:cs="Arial"/>
          <w:color w:val="000000" w:themeColor="text1"/>
          <w:szCs w:val="22"/>
        </w:rPr>
        <w:t xml:space="preserve">Only one submission said there should not be </w:t>
      </w:r>
      <w:r w:rsidRPr="00B139D4">
        <w:rPr>
          <w:rFonts w:eastAsia="Arial" w:cs="Arial"/>
          <w:color w:val="000000" w:themeColor="text1"/>
          <w:szCs w:val="22"/>
        </w:rPr>
        <w:t xml:space="preserve">transparency about when AI is </w:t>
      </w:r>
      <w:r>
        <w:rPr>
          <w:rFonts w:eastAsia="Arial" w:cs="Arial"/>
          <w:color w:val="000000" w:themeColor="text1"/>
          <w:szCs w:val="22"/>
        </w:rPr>
        <w:t xml:space="preserve">used </w:t>
      </w:r>
      <w:r w:rsidRPr="00B139D4">
        <w:rPr>
          <w:rFonts w:eastAsia="Arial" w:cs="Arial"/>
          <w:color w:val="000000" w:themeColor="text1"/>
          <w:szCs w:val="22"/>
        </w:rPr>
        <w:t>in health care</w:t>
      </w:r>
      <w:r>
        <w:rPr>
          <w:rFonts w:eastAsia="Arial" w:cs="Arial"/>
          <w:color w:val="000000" w:themeColor="text1"/>
          <w:szCs w:val="22"/>
        </w:rPr>
        <w:t>.</w:t>
      </w:r>
    </w:p>
    <w:p w14:paraId="3A8E6805" w14:textId="77777777" w:rsidR="007053CA" w:rsidRPr="007053CA" w:rsidRDefault="007053CA" w:rsidP="0079053A">
      <w:pPr>
        <w:spacing w:before="120" w:after="120"/>
        <w:rPr>
          <w:rFonts w:eastAsia="Arial" w:cs="Arial"/>
          <w:color w:val="000000" w:themeColor="text1"/>
          <w:szCs w:val="22"/>
        </w:rPr>
      </w:pPr>
    </w:p>
    <w:p w14:paraId="2FFCC99E" w14:textId="77777777" w:rsidR="0079053A" w:rsidRPr="00A551DC" w:rsidRDefault="0079053A" w:rsidP="0079053A">
      <w:pPr>
        <w:spacing w:before="120" w:after="120"/>
        <w:rPr>
          <w:rFonts w:eastAsia="Arial" w:cs="Arial"/>
          <w:i/>
          <w:iCs/>
          <w:color w:val="000000" w:themeColor="text1"/>
          <w:sz w:val="20"/>
          <w:szCs w:val="20"/>
        </w:rPr>
      </w:pPr>
      <w:r w:rsidRPr="00A551DC">
        <w:rPr>
          <w:rFonts w:eastAsia="Arial" w:cs="Arial"/>
          <w:i/>
          <w:iCs/>
          <w:color w:val="000000" w:themeColor="text1"/>
          <w:sz w:val="20"/>
          <w:szCs w:val="20"/>
        </w:rPr>
        <w:t>Should there be transparency about when AI is involved in health care?</w:t>
      </w:r>
    </w:p>
    <w:p w14:paraId="0FCF7BC2" w14:textId="77777777" w:rsidR="0079053A" w:rsidRDefault="0079053A" w:rsidP="0079053A">
      <w:pPr>
        <w:spacing w:before="120" w:after="120"/>
        <w:rPr>
          <w:rFonts w:eastAsia="Arial" w:cs="Arial"/>
          <w:color w:val="000000" w:themeColor="text1"/>
          <w:szCs w:val="22"/>
        </w:rPr>
      </w:pPr>
      <w:r w:rsidRPr="00322939">
        <w:rPr>
          <w:rFonts w:eastAsia="Arial" w:cs="Arial"/>
          <w:noProof/>
          <w:color w:val="000000" w:themeColor="text1"/>
          <w:szCs w:val="22"/>
        </w:rPr>
        <w:drawing>
          <wp:inline distT="0" distB="0" distL="0" distR="0" wp14:anchorId="6C08E0D6" wp14:editId="1A82F6D6">
            <wp:extent cx="3467100" cy="2486025"/>
            <wp:effectExtent l="0" t="0" r="0" b="9525"/>
            <wp:docPr id="1440597006" name="Chart 1" descr="Should there be transparency about when AI is involved in health care?">
              <a:extLst xmlns:a="http://schemas.openxmlformats.org/drawingml/2006/main">
                <a:ext uri="{FF2B5EF4-FFF2-40B4-BE49-F238E27FC236}">
                  <a16:creationId xmlns:a16="http://schemas.microsoft.com/office/drawing/2014/main" id="{285C23EE-C092-5B93-18E0-68E1A0421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CB6E49" w14:textId="77777777" w:rsidR="0079053A" w:rsidRDefault="0079053A" w:rsidP="0079053A">
      <w:pPr>
        <w:spacing w:before="120" w:after="120"/>
        <w:rPr>
          <w:rFonts w:eastAsia="Arial" w:cs="Arial"/>
          <w:color w:val="000000" w:themeColor="text1"/>
          <w:szCs w:val="22"/>
        </w:rPr>
      </w:pPr>
      <w:r>
        <w:rPr>
          <w:rFonts w:eastAsia="Arial" w:cs="Arial"/>
          <w:color w:val="000000" w:themeColor="text1"/>
          <w:szCs w:val="22"/>
        </w:rPr>
        <w:t>We also asked if consent to use AI should be requested from the consumer or healthcare professional, to which 79% of respondents answered yes.</w:t>
      </w:r>
    </w:p>
    <w:p w14:paraId="282ABE4B" w14:textId="77777777" w:rsidR="007053CA" w:rsidRDefault="007053CA" w:rsidP="0079053A">
      <w:pPr>
        <w:spacing w:before="120" w:after="120"/>
        <w:rPr>
          <w:rFonts w:eastAsia="Arial" w:cs="Arial"/>
          <w:color w:val="000000" w:themeColor="text1"/>
          <w:szCs w:val="22"/>
        </w:rPr>
      </w:pPr>
    </w:p>
    <w:p w14:paraId="0852B1D4" w14:textId="77777777" w:rsidR="0079053A" w:rsidRDefault="0079053A" w:rsidP="0079053A">
      <w:pPr>
        <w:pStyle w:val="Heading3"/>
        <w:rPr>
          <w:rFonts w:eastAsia="Arial"/>
        </w:rPr>
      </w:pPr>
      <w:bookmarkStart w:id="115" w:name="_Toc192021473"/>
      <w:bookmarkStart w:id="116" w:name="_Toc713868384"/>
      <w:r w:rsidRPr="00663364">
        <w:rPr>
          <w:rFonts w:eastAsia="Arial"/>
        </w:rPr>
        <w:t>Generative AI</w:t>
      </w:r>
      <w:bookmarkEnd w:id="115"/>
      <w:bookmarkEnd w:id="116"/>
    </w:p>
    <w:p w14:paraId="677CB42E" w14:textId="77777777" w:rsidR="0079053A" w:rsidRDefault="0079053A" w:rsidP="0079053A">
      <w:pPr>
        <w:tabs>
          <w:tab w:val="num" w:pos="720"/>
        </w:tabs>
        <w:spacing w:before="120" w:after="120"/>
        <w:rPr>
          <w:rFonts w:eastAsia="Arial" w:cs="Arial"/>
          <w:color w:val="000000" w:themeColor="text1"/>
          <w:szCs w:val="22"/>
        </w:rPr>
      </w:pPr>
      <w:r>
        <w:rPr>
          <w:rFonts w:eastAsia="Arial" w:cs="Arial"/>
          <w:color w:val="000000" w:themeColor="text1"/>
          <w:szCs w:val="22"/>
        </w:rPr>
        <w:t>More than 55% of answers were in favour of special treatment for generative AI, with key reasons being uncontrolled inputs and outputs, and training on large datasets containing errors and bias. Suggested treatments included specific governance and regulation.</w:t>
      </w:r>
    </w:p>
    <w:p w14:paraId="36194252" w14:textId="77777777" w:rsidR="0079053A" w:rsidRDefault="0079053A" w:rsidP="0079053A">
      <w:pPr>
        <w:tabs>
          <w:tab w:val="num" w:pos="720"/>
        </w:tabs>
        <w:spacing w:before="120" w:after="120"/>
        <w:rPr>
          <w:rFonts w:eastAsia="Arial" w:cs="Arial"/>
          <w:color w:val="000000" w:themeColor="text1"/>
          <w:szCs w:val="22"/>
        </w:rPr>
      </w:pPr>
      <w:r>
        <w:rPr>
          <w:rFonts w:eastAsia="Arial" w:cs="Arial"/>
          <w:color w:val="000000" w:themeColor="text1"/>
          <w:szCs w:val="22"/>
        </w:rPr>
        <w:t>Advanced Pharmacy Australia stated that:</w:t>
      </w:r>
    </w:p>
    <w:p w14:paraId="02121610" w14:textId="77777777" w:rsidR="0079053A" w:rsidRDefault="0079053A" w:rsidP="0079053A">
      <w:pPr>
        <w:tabs>
          <w:tab w:val="num" w:pos="720"/>
        </w:tabs>
        <w:spacing w:before="120" w:after="120"/>
        <w:ind w:left="720"/>
        <w:rPr>
          <w:rFonts w:eastAsia="Arial" w:cs="Arial"/>
          <w:color w:val="000000" w:themeColor="text1"/>
        </w:rPr>
      </w:pPr>
      <w:r w:rsidRPr="002A70F0">
        <w:rPr>
          <w:rFonts w:eastAsia="Arial" w:cs="Arial"/>
          <w:color w:val="000000" w:themeColor="text1"/>
        </w:rPr>
        <w:t xml:space="preserve">Major risk from disinformation from AI tools not intended for healthcare due to lack of guardrails - LLMs are easily and readily available, provide misinformed advice and recommendations for managing diseases/conditions/ailments with no oversight of output. </w:t>
      </w:r>
    </w:p>
    <w:p w14:paraId="5B191FD3" w14:textId="77777777" w:rsidR="007053CA" w:rsidRPr="002A70F0" w:rsidRDefault="007053CA" w:rsidP="0079053A">
      <w:pPr>
        <w:tabs>
          <w:tab w:val="num" w:pos="720"/>
        </w:tabs>
        <w:spacing w:before="120" w:after="120"/>
        <w:ind w:left="720"/>
        <w:rPr>
          <w:szCs w:val="22"/>
        </w:rPr>
      </w:pPr>
    </w:p>
    <w:p w14:paraId="0AE5283A" w14:textId="77777777" w:rsidR="0079053A" w:rsidRDefault="0079053A" w:rsidP="0079053A">
      <w:pPr>
        <w:pStyle w:val="Heading3"/>
        <w:rPr>
          <w:rFonts w:eastAsia="Arial"/>
        </w:rPr>
      </w:pPr>
      <w:bookmarkStart w:id="117" w:name="_Toc192021474"/>
      <w:bookmarkStart w:id="118" w:name="_Toc50129073"/>
      <w:r>
        <w:rPr>
          <w:rFonts w:eastAsia="Arial"/>
        </w:rPr>
        <w:t>Data</w:t>
      </w:r>
      <w:bookmarkEnd w:id="117"/>
      <w:bookmarkEnd w:id="118"/>
    </w:p>
    <w:p w14:paraId="1444E655" w14:textId="608F4F8E" w:rsidR="0079053A" w:rsidRPr="00C9395D" w:rsidRDefault="1C908919" w:rsidP="3D9A6C07">
      <w:r>
        <w:t>Many aspects of data emerged as a major area of focus from the submissions, with consistency in the concerns and suggested mitigations. Themes included storage, encryption, ownership, accessibility, accountability, confidentiality, deidentification among others. Pathology Technology Australia, for example, stated that</w:t>
      </w:r>
      <w:r w:rsidRPr="3D9A6C07">
        <w:rPr>
          <w:i/>
          <w:iCs/>
        </w:rPr>
        <w:t>, ‘</w:t>
      </w:r>
      <w:r>
        <w:t>data sovereignty, security and personal protections are paramount in all health care’</w:t>
      </w:r>
      <w:r w:rsidRPr="3D9A6C07">
        <w:rPr>
          <w:i/>
          <w:iCs/>
        </w:rPr>
        <w:t>.</w:t>
      </w:r>
      <w:r w:rsidR="35919B83" w:rsidRPr="3D9A6C07">
        <w:rPr>
          <w:i/>
          <w:iCs/>
        </w:rPr>
        <w:t xml:space="preserve"> </w:t>
      </w:r>
      <w:r w:rsidR="63EBA56E" w:rsidRPr="008067D3">
        <w:t>The department has published the</w:t>
      </w:r>
      <w:r w:rsidR="35919B83" w:rsidRPr="008067D3">
        <w:t xml:space="preserve"> </w:t>
      </w:r>
      <w:hyperlink r:id="rId23" w:history="1">
        <w:r w:rsidR="35919B83" w:rsidRPr="3D9A6C07">
          <w:rPr>
            <w:rStyle w:val="Hyperlink"/>
          </w:rPr>
          <w:t>Framework for Governance of Indigenous Data</w:t>
        </w:r>
      </w:hyperlink>
      <w:r w:rsidR="35919B83" w:rsidRPr="3D9A6C07">
        <w:t xml:space="preserve"> </w:t>
      </w:r>
      <w:r w:rsidR="020C3D67" w:rsidRPr="3D9A6C07">
        <w:t xml:space="preserve">which </w:t>
      </w:r>
      <w:r w:rsidR="35919B83" w:rsidRPr="3D9A6C07">
        <w:t xml:space="preserve">sets out specific </w:t>
      </w:r>
      <w:r w:rsidR="6BDF549E" w:rsidRPr="3D9A6C07">
        <w:t>requirements for all aspects of the data lifecycle.</w:t>
      </w:r>
    </w:p>
    <w:p w14:paraId="32450A43" w14:textId="74EBD446" w:rsidR="0079053A" w:rsidRDefault="1AB66BBE" w:rsidP="0079053A">
      <w:pPr>
        <w:pStyle w:val="Heading4"/>
      </w:pPr>
      <w:r>
        <w:t xml:space="preserve">Personal health </w:t>
      </w:r>
      <w:r w:rsidR="0079053A">
        <w:t>data is highly sensitive</w:t>
      </w:r>
    </w:p>
    <w:p w14:paraId="1DA76A32" w14:textId="07FBE954" w:rsidR="0079053A" w:rsidRPr="002D392A" w:rsidRDefault="1B9CBD41" w:rsidP="0079053A">
      <w:r>
        <w:t>Personal health</w:t>
      </w:r>
      <w:r w:rsidR="0079053A">
        <w:t xml:space="preserve"> data was widely agreed to be highly and uniquely sensitive, relative to data in other sectors of the economy. Data ownership was a polarising concept, with some respondents asserting that </w:t>
      </w:r>
      <w:r w:rsidR="38497FDD">
        <w:t>people</w:t>
      </w:r>
      <w:r w:rsidR="0079053A">
        <w:t xml:space="preserve"> own their data, while others had a different view. A framework to clarify ownership and access to </w:t>
      </w:r>
      <w:r w:rsidR="7FEE6227">
        <w:t xml:space="preserve">personal health </w:t>
      </w:r>
      <w:r w:rsidR="0079053A">
        <w:t>data, including what kinds of data and when, w</w:t>
      </w:r>
      <w:r w:rsidR="005111C2">
        <w:t>as</w:t>
      </w:r>
      <w:r w:rsidR="0079053A">
        <w:t xml:space="preserve"> deemed by stakeholders to be an important part of addressing this.</w:t>
      </w:r>
    </w:p>
    <w:p w14:paraId="3AA1C4B0" w14:textId="77777777" w:rsidR="0079053A" w:rsidRDefault="0079053A" w:rsidP="0079053A">
      <w:pPr>
        <w:pStyle w:val="Heading4"/>
      </w:pPr>
      <w:r>
        <w:rPr>
          <w:rFonts w:eastAsia="Arial"/>
        </w:rPr>
        <w:t>Reidentification is real</w:t>
      </w:r>
      <w:r w:rsidRPr="007832D2">
        <w:t xml:space="preserve"> </w:t>
      </w:r>
    </w:p>
    <w:p w14:paraId="6B035ED3" w14:textId="77777777" w:rsidR="0079053A" w:rsidRPr="00C9395D" w:rsidRDefault="0079053A" w:rsidP="0079053A">
      <w:r>
        <w:t xml:space="preserve">Reidentification emerged as a key concern and likely outcome given the many data sources that are now available. Some respondents noted that techniques for deidentification may no longer be </w:t>
      </w:r>
      <w:r>
        <w:lastRenderedPageBreak/>
        <w:t>sufficient to safeguard patient privacy, even when robust techniques are used (Rocher et al., 2019). Some clinical groups raised that certain patient data,</w:t>
      </w:r>
      <w:r w:rsidRPr="00DB1F2D">
        <w:t xml:space="preserve"> </w:t>
      </w:r>
      <w:r>
        <w:t>such as skin scans and genetic data, is impossible to deidentify. In such circumstances, deidentification should not be assumed to be a safeguard. This also extends to low dose CT scanning where 3D reformation can reproduce a person’s face from scans.</w:t>
      </w:r>
      <w:r w:rsidRPr="00A8440D">
        <w:t xml:space="preserve"> </w:t>
      </w:r>
      <w:r>
        <w:t>One response highlighted that the consequences may be more serious for people in small communities.</w:t>
      </w:r>
    </w:p>
    <w:p w14:paraId="7B59C6B9" w14:textId="77777777" w:rsidR="0079053A" w:rsidRDefault="0079053A" w:rsidP="0079053A">
      <w:pPr>
        <w:pStyle w:val="Heading4"/>
        <w:rPr>
          <w:rFonts w:eastAsia="Arial"/>
        </w:rPr>
      </w:pPr>
      <w:r>
        <w:rPr>
          <w:rFonts w:eastAsia="Arial"/>
        </w:rPr>
        <w:t>Irreversible consequences</w:t>
      </w:r>
    </w:p>
    <w:p w14:paraId="3E29B3FF" w14:textId="6632E7F3" w:rsidR="0079053A" w:rsidRDefault="0079053A" w:rsidP="0079053A">
      <w:pPr>
        <w:rPr>
          <w:rFonts w:eastAsia="Arial"/>
        </w:rPr>
      </w:pPr>
      <w:r>
        <w:rPr>
          <w:rFonts w:eastAsia="Arial"/>
        </w:rPr>
        <w:t xml:space="preserve">The consequences of mishandling or exposure of </w:t>
      </w:r>
      <w:r w:rsidR="554F0619" w:rsidRPr="30BC4856">
        <w:rPr>
          <w:rFonts w:eastAsia="Arial"/>
        </w:rPr>
        <w:t xml:space="preserve">personal health </w:t>
      </w:r>
      <w:r w:rsidRPr="30BC4856">
        <w:rPr>
          <w:rFonts w:eastAsia="Arial"/>
        </w:rPr>
        <w:t>data</w:t>
      </w:r>
      <w:r>
        <w:rPr>
          <w:rFonts w:eastAsia="Arial"/>
        </w:rPr>
        <w:t xml:space="preserve"> may be long lasting and irreversible, leading to the potential for mental and physical harm and, in some cases, death. </w:t>
      </w:r>
    </w:p>
    <w:p w14:paraId="60EB232A" w14:textId="77777777" w:rsidR="0079053A" w:rsidRDefault="0079053A" w:rsidP="0079053A">
      <w:pPr>
        <w:rPr>
          <w:rFonts w:eastAsia="Arial"/>
        </w:rPr>
      </w:pPr>
      <w:r>
        <w:rPr>
          <w:rFonts w:eastAsia="Arial"/>
        </w:rPr>
        <w:t>Data leakage is one way where the breached data generally cannot be retrieved or deleted, so the damage may continue for years after the original exposure or leakage. For children, who are not able to consent initially, the impacts may be felt for the long term. There is also the possibility of AI introducing changes to patient records that are difficult to reverse or irreversible, such as errors arising from ‘</w:t>
      </w:r>
      <w:r w:rsidRPr="01DE21DF">
        <w:rPr>
          <w:rFonts w:eastAsia="Arial"/>
        </w:rPr>
        <w:t>hallucinations</w:t>
      </w:r>
      <w:r>
        <w:rPr>
          <w:rFonts w:eastAsia="Arial"/>
        </w:rPr>
        <w:t>’ or inaccuracies.</w:t>
      </w:r>
    </w:p>
    <w:p w14:paraId="37B0E0D1" w14:textId="77777777" w:rsidR="0079053A" w:rsidRDefault="0079053A" w:rsidP="0079053A">
      <w:pPr>
        <w:pStyle w:val="Heading4"/>
        <w:rPr>
          <w:rFonts w:eastAsia="Arial"/>
        </w:rPr>
      </w:pPr>
      <w:r>
        <w:rPr>
          <w:rFonts w:eastAsia="Arial"/>
        </w:rPr>
        <w:t>Data is needed to develop AI and mitigate risks</w:t>
      </w:r>
    </w:p>
    <w:p w14:paraId="17AD949C" w14:textId="0459591D" w:rsidR="0079053A" w:rsidRDefault="1C908919" w:rsidP="0079053A">
      <w:pPr>
        <w:rPr>
          <w:rFonts w:eastAsia="Arial"/>
        </w:rPr>
      </w:pPr>
      <w:r w:rsidRPr="3D9A6C07">
        <w:rPr>
          <w:rFonts w:eastAsia="Arial"/>
        </w:rPr>
        <w:t xml:space="preserve">The Productivity Commission and others highlighted the need for a nationally consistent approach to data that enables use </w:t>
      </w:r>
      <w:r w:rsidR="1D80F583" w:rsidRPr="3D9A6C07">
        <w:rPr>
          <w:rFonts w:eastAsia="Arial"/>
        </w:rPr>
        <w:t xml:space="preserve">in </w:t>
      </w:r>
      <w:r w:rsidR="62B01018" w:rsidRPr="3D9A6C07">
        <w:rPr>
          <w:rFonts w:eastAsia="Arial"/>
        </w:rPr>
        <w:t xml:space="preserve">order to </w:t>
      </w:r>
      <w:r w:rsidRPr="3D9A6C07">
        <w:rPr>
          <w:rFonts w:eastAsia="Arial"/>
        </w:rPr>
        <w:t xml:space="preserve">mitigate bias in AI, to clarify a consistent set of principles and to ensure that the Australian population benefits from AI, and in particular that </w:t>
      </w:r>
      <w:r w:rsidR="4561F961" w:rsidRPr="3D9A6C07">
        <w:rPr>
          <w:rFonts w:eastAsia="Arial"/>
        </w:rPr>
        <w:t xml:space="preserve">governance of indigenous data and </w:t>
      </w:r>
      <w:r w:rsidRPr="3D9A6C07">
        <w:rPr>
          <w:rFonts w:eastAsia="Arial"/>
        </w:rPr>
        <w:t xml:space="preserve">indigenous data sovereignty </w:t>
      </w:r>
      <w:r w:rsidR="67038DCA" w:rsidRPr="3D9A6C07">
        <w:rPr>
          <w:rFonts w:eastAsia="Arial"/>
        </w:rPr>
        <w:t>are</w:t>
      </w:r>
      <w:r w:rsidRPr="3D9A6C07">
        <w:rPr>
          <w:rFonts w:eastAsia="Arial"/>
        </w:rPr>
        <w:t xml:space="preserve"> explicitly addressed</w:t>
      </w:r>
      <w:r w:rsidR="00543BCF">
        <w:rPr>
          <w:rFonts w:eastAsia="Arial"/>
        </w:rPr>
        <w:t>, n</w:t>
      </w:r>
      <w:r w:rsidR="00FF2C19">
        <w:rPr>
          <w:rFonts w:eastAsia="Arial"/>
        </w:rPr>
        <w:t xml:space="preserve">oting </w:t>
      </w:r>
      <w:r w:rsidR="64F67D34" w:rsidRPr="3D9A6C07">
        <w:rPr>
          <w:rFonts w:eastAsia="Arial"/>
        </w:rPr>
        <w:t xml:space="preserve">the </w:t>
      </w:r>
      <w:hyperlink r:id="rId24" w:history="1">
        <w:r w:rsidR="00543BCF" w:rsidRPr="00543BCF">
          <w:rPr>
            <w:rStyle w:val="Hyperlink"/>
          </w:rPr>
          <w:t>Framework for Indigenous Data Governance</w:t>
        </w:r>
      </w:hyperlink>
      <w:r w:rsidR="00543BCF">
        <w:t>.</w:t>
      </w:r>
    </w:p>
    <w:p w14:paraId="792AE09D" w14:textId="77777777" w:rsidR="0079053A" w:rsidRDefault="0079053A" w:rsidP="0079053A">
      <w:pPr>
        <w:pStyle w:val="Heading4"/>
        <w:rPr>
          <w:rFonts w:eastAsia="Arial"/>
        </w:rPr>
      </w:pPr>
      <w:r>
        <w:rPr>
          <w:rFonts w:eastAsia="Arial"/>
        </w:rPr>
        <w:t>It's possible to get benefits from AI without sending data overseas</w:t>
      </w:r>
    </w:p>
    <w:p w14:paraId="7CF7CCDC" w14:textId="77777777" w:rsidR="0079053A" w:rsidRPr="00242947" w:rsidRDefault="0079053A" w:rsidP="0079053A">
      <w:pPr>
        <w:rPr>
          <w:rFonts w:eastAsia="Arial"/>
        </w:rPr>
      </w:pPr>
      <w:r>
        <w:rPr>
          <w:rFonts w:eastAsia="Arial"/>
        </w:rPr>
        <w:t>Multiple submissions from technical experts highlighted it is not necessary to physically send data to other jurisdictions to process and produce a result since there are technical solutions available locally.</w:t>
      </w:r>
    </w:p>
    <w:p w14:paraId="497B0E6E" w14:textId="6C6DF1C8" w:rsidR="0079053A" w:rsidRDefault="0079053A" w:rsidP="0079053A">
      <w:pPr>
        <w:pStyle w:val="Heading4"/>
        <w:rPr>
          <w:rFonts w:eastAsia="Arial"/>
        </w:rPr>
      </w:pPr>
      <w:r>
        <w:rPr>
          <w:rFonts w:eastAsia="Arial"/>
        </w:rPr>
        <w:t xml:space="preserve">Using or selling </w:t>
      </w:r>
      <w:r w:rsidR="236AF4E1" w:rsidRPr="4B9F98A1">
        <w:rPr>
          <w:rFonts w:eastAsia="Arial"/>
        </w:rPr>
        <w:t xml:space="preserve">personal health </w:t>
      </w:r>
      <w:r>
        <w:rPr>
          <w:rFonts w:eastAsia="Arial"/>
        </w:rPr>
        <w:t>data</w:t>
      </w:r>
      <w:r w:rsidR="33F16498" w:rsidRPr="4B9F98A1">
        <w:rPr>
          <w:rFonts w:eastAsia="Arial"/>
        </w:rPr>
        <w:t>, including patient data</w:t>
      </w:r>
    </w:p>
    <w:p w14:paraId="10E56B34" w14:textId="3D9C2CBF" w:rsidR="0079053A" w:rsidRPr="0040494F" w:rsidRDefault="0079053A" w:rsidP="0079053A">
      <w:pPr>
        <w:rPr>
          <w:rFonts w:eastAsia="Arial"/>
        </w:rPr>
      </w:pPr>
      <w:r>
        <w:rPr>
          <w:rFonts w:eastAsia="Arial"/>
        </w:rPr>
        <w:t xml:space="preserve">There were polarising views about who owns </w:t>
      </w:r>
      <w:r w:rsidR="6961E439" w:rsidRPr="590F033A">
        <w:rPr>
          <w:rFonts w:eastAsia="Arial"/>
        </w:rPr>
        <w:t xml:space="preserve">personal health </w:t>
      </w:r>
      <w:r>
        <w:rPr>
          <w:rFonts w:eastAsia="Arial"/>
        </w:rPr>
        <w:t xml:space="preserve">data, what is acceptable use, and whether </w:t>
      </w:r>
      <w:r w:rsidR="35050FDF" w:rsidRPr="12D0B8BD">
        <w:rPr>
          <w:rFonts w:eastAsia="Arial"/>
        </w:rPr>
        <w:t>people</w:t>
      </w:r>
      <w:r>
        <w:rPr>
          <w:rFonts w:eastAsia="Arial"/>
        </w:rPr>
        <w:t xml:space="preserve"> should be remunerated when their data is sold. Some respondents expressed the necessity of using </w:t>
      </w:r>
      <w:r w:rsidR="63491917" w:rsidRPr="615F2AB1">
        <w:rPr>
          <w:rFonts w:eastAsia="Arial"/>
        </w:rPr>
        <w:t>personal health</w:t>
      </w:r>
      <w:r>
        <w:rPr>
          <w:rFonts w:eastAsia="Arial"/>
        </w:rPr>
        <w:t xml:space="preserve"> data.</w:t>
      </w:r>
    </w:p>
    <w:p w14:paraId="4C4E6A2E" w14:textId="2B6D7BD2" w:rsidR="0079053A" w:rsidRDefault="0079053A" w:rsidP="0079053A">
      <w:pPr>
        <w:pStyle w:val="Heading4"/>
        <w:rPr>
          <w:rFonts w:eastAsia="Arial"/>
        </w:rPr>
      </w:pPr>
      <w:r>
        <w:rPr>
          <w:rFonts w:eastAsia="Arial"/>
        </w:rPr>
        <w:t xml:space="preserve">Keeping </w:t>
      </w:r>
      <w:r w:rsidR="6FC2DB0F" w:rsidRPr="4B9F98A1">
        <w:rPr>
          <w:rFonts w:eastAsia="Arial"/>
        </w:rPr>
        <w:t xml:space="preserve">personal health </w:t>
      </w:r>
      <w:r>
        <w:rPr>
          <w:rFonts w:eastAsia="Arial"/>
        </w:rPr>
        <w:t>data in Australia</w:t>
      </w:r>
    </w:p>
    <w:p w14:paraId="43622D27" w14:textId="2233F85D" w:rsidR="00FC7F59" w:rsidRDefault="0079053A" w:rsidP="00171EDC">
      <w:pPr>
        <w:pStyle w:val="Paragraphtext"/>
        <w:rPr>
          <w:rFonts w:eastAsia="Arial"/>
          <w:sz w:val="22"/>
          <w:szCs w:val="22"/>
        </w:rPr>
      </w:pPr>
      <w:r w:rsidRPr="00171EDC">
        <w:rPr>
          <w:rFonts w:eastAsia="Arial"/>
          <w:sz w:val="22"/>
          <w:szCs w:val="22"/>
        </w:rPr>
        <w:t xml:space="preserve">Fifty-four percent of </w:t>
      </w:r>
      <w:r w:rsidR="00F22820">
        <w:rPr>
          <w:rFonts w:eastAsia="Arial"/>
          <w:sz w:val="22"/>
          <w:szCs w:val="22"/>
        </w:rPr>
        <w:t>respondents</w:t>
      </w:r>
      <w:r w:rsidRPr="00171EDC">
        <w:rPr>
          <w:rFonts w:eastAsia="Arial"/>
          <w:sz w:val="22"/>
          <w:szCs w:val="22"/>
        </w:rPr>
        <w:t xml:space="preserve"> indicated that </w:t>
      </w:r>
      <w:r w:rsidR="732BFFDA" w:rsidRPr="4B9F98A1">
        <w:rPr>
          <w:rFonts w:eastAsia="Arial"/>
          <w:sz w:val="22"/>
          <w:szCs w:val="22"/>
        </w:rPr>
        <w:t>personal healthcare information</w:t>
      </w:r>
      <w:r w:rsidRPr="00171EDC">
        <w:rPr>
          <w:rFonts w:eastAsia="Arial"/>
          <w:sz w:val="22"/>
          <w:szCs w:val="22"/>
        </w:rPr>
        <w:t xml:space="preserve"> should be kept in Australia.</w:t>
      </w:r>
    </w:p>
    <w:p w14:paraId="4139CEE8" w14:textId="77777777" w:rsidR="007053CA" w:rsidRDefault="007053CA" w:rsidP="00171EDC">
      <w:pPr>
        <w:pStyle w:val="Paragraphtext"/>
        <w:rPr>
          <w:rFonts w:eastAsia="Arial"/>
          <w:sz w:val="22"/>
          <w:szCs w:val="22"/>
        </w:rPr>
      </w:pPr>
    </w:p>
    <w:p w14:paraId="71A63923" w14:textId="77777777" w:rsidR="00490195" w:rsidRDefault="00490195" w:rsidP="00490195">
      <w:pPr>
        <w:pStyle w:val="Heading1"/>
        <w:rPr>
          <w:sz w:val="40"/>
          <w:szCs w:val="40"/>
        </w:rPr>
      </w:pPr>
      <w:bookmarkStart w:id="119" w:name="_Toc204157976"/>
      <w:r w:rsidRPr="0082103B">
        <w:rPr>
          <w:sz w:val="40"/>
          <w:szCs w:val="40"/>
        </w:rPr>
        <w:t>Conclusion</w:t>
      </w:r>
      <w:bookmarkEnd w:id="119"/>
    </w:p>
    <w:p w14:paraId="29F54D4B" w14:textId="020E0E9F" w:rsidR="00EB3AA7" w:rsidRPr="00E94EA7" w:rsidRDefault="00E94EA7" w:rsidP="00EB3AA7">
      <w:pPr>
        <w:pStyle w:val="Paragraphtext"/>
        <w:spacing w:before="0"/>
        <w:rPr>
          <w:sz w:val="22"/>
          <w:szCs w:val="22"/>
        </w:rPr>
      </w:pPr>
      <w:r w:rsidRPr="00E94EA7">
        <w:rPr>
          <w:sz w:val="22"/>
          <w:szCs w:val="22"/>
        </w:rPr>
        <w:t xml:space="preserve">The rapid pace at which AI technologies are evolving and being implemented in health care necessitates an evidence-based approach to design, development and deployment. </w:t>
      </w:r>
      <w:r w:rsidR="00EB3AA7">
        <w:rPr>
          <w:sz w:val="22"/>
          <w:szCs w:val="22"/>
        </w:rPr>
        <w:t>AI technologies</w:t>
      </w:r>
      <w:r w:rsidR="003D5D97">
        <w:rPr>
          <w:sz w:val="22"/>
          <w:szCs w:val="22"/>
        </w:rPr>
        <w:t xml:space="preserve"> </w:t>
      </w:r>
      <w:r w:rsidR="0014118F">
        <w:rPr>
          <w:sz w:val="22"/>
          <w:szCs w:val="22"/>
        </w:rPr>
        <w:t xml:space="preserve">may </w:t>
      </w:r>
      <w:r w:rsidR="00EB3AA7">
        <w:rPr>
          <w:sz w:val="22"/>
          <w:szCs w:val="22"/>
        </w:rPr>
        <w:t>present a significant productivity and public benefit opportunity for the Australian health, disability and aged care ecosystem and it is essential that these benefits are equitably realised</w:t>
      </w:r>
      <w:r w:rsidR="006E1B59">
        <w:rPr>
          <w:sz w:val="22"/>
          <w:szCs w:val="22"/>
        </w:rPr>
        <w:t xml:space="preserve"> through targeted innovation pathways and appropriate assurance mechanisms</w:t>
      </w:r>
      <w:r w:rsidR="00EB3AA7">
        <w:rPr>
          <w:sz w:val="22"/>
          <w:szCs w:val="22"/>
        </w:rPr>
        <w:t xml:space="preserve">. </w:t>
      </w:r>
      <w:r w:rsidR="00DC671F">
        <w:rPr>
          <w:sz w:val="22"/>
          <w:szCs w:val="22"/>
        </w:rPr>
        <w:t>Given</w:t>
      </w:r>
      <w:r w:rsidR="00EB3AA7">
        <w:rPr>
          <w:sz w:val="22"/>
          <w:szCs w:val="22"/>
        </w:rPr>
        <w:t xml:space="preserve"> h</w:t>
      </w:r>
      <w:r w:rsidR="00EB3AA7" w:rsidRPr="005B582A">
        <w:rPr>
          <w:sz w:val="22"/>
          <w:szCs w:val="22"/>
        </w:rPr>
        <w:t>ealth</w:t>
      </w:r>
      <w:r w:rsidR="00EB3AA7">
        <w:rPr>
          <w:sz w:val="22"/>
          <w:szCs w:val="22"/>
        </w:rPr>
        <w:t xml:space="preserve"> and </w:t>
      </w:r>
      <w:r w:rsidR="00EB3AA7" w:rsidRPr="005B582A">
        <w:rPr>
          <w:sz w:val="22"/>
          <w:szCs w:val="22"/>
        </w:rPr>
        <w:t xml:space="preserve">care </w:t>
      </w:r>
      <w:r w:rsidR="006B22D7">
        <w:rPr>
          <w:sz w:val="22"/>
          <w:szCs w:val="22"/>
        </w:rPr>
        <w:t>are</w:t>
      </w:r>
      <w:r w:rsidR="00EB3AA7" w:rsidRPr="005B582A">
        <w:rPr>
          <w:sz w:val="22"/>
          <w:szCs w:val="22"/>
        </w:rPr>
        <w:t xml:space="preserve"> high-risk setting</w:t>
      </w:r>
      <w:r w:rsidR="006B22D7">
        <w:rPr>
          <w:sz w:val="22"/>
          <w:szCs w:val="22"/>
        </w:rPr>
        <w:t>s</w:t>
      </w:r>
      <w:r w:rsidR="00EB3AA7" w:rsidRPr="005B582A">
        <w:rPr>
          <w:sz w:val="22"/>
          <w:szCs w:val="22"/>
        </w:rPr>
        <w:t xml:space="preserve"> for the deployment of AI</w:t>
      </w:r>
      <w:r w:rsidR="00EB3AA7">
        <w:rPr>
          <w:sz w:val="22"/>
          <w:szCs w:val="22"/>
        </w:rPr>
        <w:t xml:space="preserve"> and the rapid adoption of AI technologies across the sector have given rise to</w:t>
      </w:r>
      <w:r w:rsidR="00EB3AA7" w:rsidRPr="005B582A">
        <w:rPr>
          <w:sz w:val="22"/>
          <w:szCs w:val="22"/>
        </w:rPr>
        <w:t xml:space="preserve"> risks</w:t>
      </w:r>
      <w:r w:rsidR="00EB3AA7">
        <w:rPr>
          <w:sz w:val="22"/>
          <w:szCs w:val="22"/>
        </w:rPr>
        <w:t xml:space="preserve"> that</w:t>
      </w:r>
      <w:r w:rsidR="00EB3AA7" w:rsidRPr="005B582A">
        <w:rPr>
          <w:sz w:val="22"/>
          <w:szCs w:val="22"/>
        </w:rPr>
        <w:t xml:space="preserve"> must be responsibly managed to </w:t>
      </w:r>
      <w:r w:rsidR="00EB3AA7">
        <w:rPr>
          <w:sz w:val="22"/>
          <w:szCs w:val="22"/>
        </w:rPr>
        <w:t>protect</w:t>
      </w:r>
      <w:r w:rsidR="00EB3AA7" w:rsidRPr="005B582A">
        <w:rPr>
          <w:sz w:val="22"/>
          <w:szCs w:val="22"/>
        </w:rPr>
        <w:t xml:space="preserve"> Australians</w:t>
      </w:r>
      <w:r w:rsidR="00EB3AA7">
        <w:rPr>
          <w:sz w:val="22"/>
          <w:szCs w:val="22"/>
        </w:rPr>
        <w:t xml:space="preserve"> and support safe </w:t>
      </w:r>
      <w:r w:rsidR="00842EAE">
        <w:rPr>
          <w:sz w:val="22"/>
          <w:szCs w:val="22"/>
        </w:rPr>
        <w:t>use</w:t>
      </w:r>
      <w:r w:rsidR="00EB3AA7">
        <w:rPr>
          <w:sz w:val="22"/>
          <w:szCs w:val="22"/>
        </w:rPr>
        <w:t>.</w:t>
      </w:r>
      <w:r w:rsidR="009D4761">
        <w:rPr>
          <w:sz w:val="22"/>
          <w:szCs w:val="22"/>
        </w:rPr>
        <w:t xml:space="preserve"> </w:t>
      </w:r>
    </w:p>
    <w:p w14:paraId="19E8776A" w14:textId="77777777" w:rsidR="00EB3AA7" w:rsidRDefault="00EB3AA7" w:rsidP="008067D3">
      <w:pPr>
        <w:pStyle w:val="Paragraphtext"/>
        <w:spacing w:before="0"/>
        <w:rPr>
          <w:sz w:val="22"/>
          <w:szCs w:val="22"/>
        </w:rPr>
      </w:pPr>
    </w:p>
    <w:p w14:paraId="0A92E7B4" w14:textId="0D8DF479" w:rsidR="00E94EA7" w:rsidRDefault="00E94EA7" w:rsidP="008067D3">
      <w:pPr>
        <w:pStyle w:val="Paragraphtext"/>
        <w:spacing w:before="0"/>
        <w:rPr>
          <w:sz w:val="22"/>
          <w:szCs w:val="22"/>
        </w:rPr>
      </w:pPr>
      <w:r w:rsidRPr="00E94EA7">
        <w:rPr>
          <w:sz w:val="22"/>
          <w:szCs w:val="22"/>
        </w:rPr>
        <w:t>The Safe and Responsible Artificial Intelligence in Health Care Legislation and Regulation Review found that the department’s legislation is largely able to accommodate AI. However, minor and technical amendments may be required for clarity and, where gaps do exist, economy-wide guardrails and non-regulatory initiatives could enhance safeguards.</w:t>
      </w:r>
    </w:p>
    <w:p w14:paraId="273B2258" w14:textId="4706A880" w:rsidR="00D328F3" w:rsidRPr="0082103B" w:rsidRDefault="00E94EA7" w:rsidP="008067D3">
      <w:pPr>
        <w:pStyle w:val="Paragraphtext"/>
        <w:spacing w:before="0" w:after="0"/>
      </w:pPr>
      <w:r w:rsidRPr="00E94EA7">
        <w:rPr>
          <w:sz w:val="22"/>
          <w:szCs w:val="22"/>
        </w:rPr>
        <w:lastRenderedPageBreak/>
        <w:t xml:space="preserve">The public consultation highlighted that there are varying degrees of AI understanding among the sector and the public. It has also drawn attention to key considerations around bias, consent, </w:t>
      </w:r>
      <w:r w:rsidR="492AD9B3" w:rsidRPr="4B9F98A1">
        <w:rPr>
          <w:sz w:val="22"/>
          <w:szCs w:val="22"/>
        </w:rPr>
        <w:t xml:space="preserve">personal health </w:t>
      </w:r>
      <w:r w:rsidRPr="00E94EA7">
        <w:rPr>
          <w:sz w:val="22"/>
          <w:szCs w:val="22"/>
        </w:rPr>
        <w:t xml:space="preserve">data, </w:t>
      </w:r>
      <w:r w:rsidR="009E040F">
        <w:rPr>
          <w:sz w:val="22"/>
          <w:szCs w:val="22"/>
        </w:rPr>
        <w:t xml:space="preserve">automation, workforce, </w:t>
      </w:r>
      <w:r w:rsidRPr="00E94EA7">
        <w:rPr>
          <w:sz w:val="22"/>
          <w:szCs w:val="22"/>
        </w:rPr>
        <w:t>the importance of human oversight, and the need for evidence-based decision making about AI products and the outputs they produce. To ensure Australia realises the potential benefits of AI in health care we must recognise its limitations and mitigate potential harms.</w:t>
      </w:r>
      <w:r w:rsidR="00D328F3" w:rsidRPr="00490195">
        <w:br w:type="page"/>
      </w:r>
    </w:p>
    <w:p w14:paraId="64F4EBFB" w14:textId="76A217B3" w:rsidR="007571A7" w:rsidRDefault="008E7D52" w:rsidP="00444299">
      <w:pPr>
        <w:pStyle w:val="Heading1"/>
      </w:pPr>
      <w:bookmarkStart w:id="120" w:name="_Toc192021482"/>
      <w:bookmarkStart w:id="121" w:name="_Toc1301178898"/>
      <w:bookmarkStart w:id="122" w:name="_Toc365625641"/>
      <w:bookmarkStart w:id="123" w:name="_Toc193377834"/>
      <w:bookmarkStart w:id="124" w:name="_Toc204157977"/>
      <w:r>
        <w:lastRenderedPageBreak/>
        <w:t xml:space="preserve">Appendix </w:t>
      </w:r>
      <w:r w:rsidR="001B6FBF">
        <w:t xml:space="preserve">A </w:t>
      </w:r>
      <w:r w:rsidR="007571A7">
        <w:t>–</w:t>
      </w:r>
      <w:r>
        <w:t xml:space="preserve"> </w:t>
      </w:r>
      <w:r w:rsidR="007571A7">
        <w:t xml:space="preserve">Legislative </w:t>
      </w:r>
      <w:r w:rsidR="00077C3E">
        <w:t xml:space="preserve">framework </w:t>
      </w:r>
      <w:bookmarkEnd w:id="120"/>
      <w:bookmarkEnd w:id="121"/>
      <w:bookmarkEnd w:id="122"/>
      <w:r w:rsidR="00077C3E">
        <w:t>overview</w:t>
      </w:r>
      <w:bookmarkEnd w:id="123"/>
      <w:bookmarkEnd w:id="124"/>
    </w:p>
    <w:p w14:paraId="386A2E48" w14:textId="77777777" w:rsidR="007571A7" w:rsidRDefault="007571A7" w:rsidP="007571A7"/>
    <w:p w14:paraId="2275415F" w14:textId="50F7CB4B" w:rsidR="007571A7" w:rsidRPr="002E2AAC" w:rsidRDefault="00EE012B">
      <w:r>
        <w:rPr>
          <w:noProof/>
        </w:rPr>
        <mc:AlternateContent>
          <mc:Choice Requires="wpi">
            <w:drawing>
              <wp:anchor distT="0" distB="0" distL="114300" distR="114300" simplePos="0" relativeHeight="251658245" behindDoc="0" locked="0" layoutInCell="1" allowOverlap="1" wp14:anchorId="4D3EDE7A" wp14:editId="2D4432BB">
                <wp:simplePos x="0" y="0"/>
                <wp:positionH relativeFrom="column">
                  <wp:posOffset>2539775</wp:posOffset>
                </wp:positionH>
                <wp:positionV relativeFrom="paragraph">
                  <wp:posOffset>333030</wp:posOffset>
                </wp:positionV>
                <wp:extent cx="55800" cy="98640"/>
                <wp:effectExtent l="95250" t="95250" r="78105" b="92075"/>
                <wp:wrapNone/>
                <wp:docPr id="844518413" name="Ink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5">
                      <w14:nvContentPartPr>
                        <w14:cNvContentPartPr/>
                      </w14:nvContentPartPr>
                      <w14:xfrm>
                        <a:off x="0" y="0"/>
                        <a:ext cx="55800" cy="98640"/>
                      </w14:xfrm>
                    </w14:contentPart>
                  </a:graphicData>
                </a:graphic>
              </wp:anchor>
            </w:drawing>
          </mc:Choice>
          <mc:Fallback>
            <w:pict>
              <v:shapetype w14:anchorId="30BC82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alt="&quot;&quot;" style="position:absolute;margin-left:197.15pt;margin-top:23.35pt;width:10.1pt;height:13.4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">
                <v:imagedata r:id="rId26" o:title=""/>
              </v:shape>
            </w:pict>
          </mc:Fallback>
        </mc:AlternateContent>
      </w:r>
      <w:r>
        <w:rPr>
          <w:noProof/>
        </w:rPr>
        <mc:AlternateContent>
          <mc:Choice Requires="wpi">
            <w:drawing>
              <wp:anchor distT="0" distB="0" distL="114300" distR="114300" simplePos="0" relativeHeight="251659269" behindDoc="0" locked="0" layoutInCell="1" allowOverlap="1" wp14:anchorId="28C60D7F" wp14:editId="5D122C15">
                <wp:simplePos x="0" y="0"/>
                <wp:positionH relativeFrom="column">
                  <wp:posOffset>2480310</wp:posOffset>
                </wp:positionH>
                <wp:positionV relativeFrom="paragraph">
                  <wp:posOffset>275590</wp:posOffset>
                </wp:positionV>
                <wp:extent cx="635" cy="734060"/>
                <wp:effectExtent l="95250" t="95250" r="94615" b="104140"/>
                <wp:wrapNone/>
                <wp:docPr id="437759282" name="In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7">
                      <w14:nvContentPartPr>
                        <w14:cNvContentPartPr/>
                      </w14:nvContentPartPr>
                      <w14:xfrm>
                        <a:off x="0" y="0"/>
                        <a:ext cx="635" cy="734060"/>
                      </w14:xfrm>
                    </w14:contentPart>
                  </a:graphicData>
                </a:graphic>
                <wp14:sizeRelH relativeFrom="margin">
                  <wp14:pctWidth>0</wp14:pctWidth>
                </wp14:sizeRelH>
                <wp14:sizeRelV relativeFrom="margin">
                  <wp14:pctHeight>0</wp14:pctHeight>
                </wp14:sizeRelV>
              </wp:anchor>
            </w:drawing>
          </mc:Choice>
          <mc:Fallback>
            <w:pict>
              <v:shape w14:anchorId="0634A36A" id="Ink 8" o:spid="_x0000_s1026" type="#_x0000_t75" alt="&quot;&quot;" style="position:absolute;margin-left:190.3pt;margin-top:18.85pt;width:10pt;height:63.45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">
                <v:imagedata r:id="rId28" o:title=""/>
              </v:shape>
            </w:pict>
          </mc:Fallback>
        </mc:AlternateContent>
      </w:r>
      <w:r>
        <w:rPr>
          <w:noProof/>
        </w:rPr>
        <mc:AlternateContent>
          <mc:Choice Requires="wpi">
            <w:drawing>
              <wp:anchor distT="0" distB="0" distL="114300" distR="114300" simplePos="0" relativeHeight="251658243" behindDoc="0" locked="0" layoutInCell="1" allowOverlap="1" wp14:anchorId="459D3C32" wp14:editId="380C2B36">
                <wp:simplePos x="0" y="0"/>
                <wp:positionH relativeFrom="column">
                  <wp:posOffset>2509175</wp:posOffset>
                </wp:positionH>
                <wp:positionV relativeFrom="paragraph">
                  <wp:posOffset>333030</wp:posOffset>
                </wp:positionV>
                <wp:extent cx="360" cy="581400"/>
                <wp:effectExtent l="95250" t="152400" r="95250" b="161925"/>
                <wp:wrapNone/>
                <wp:docPr id="1119055957"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9">
                      <w14:nvContentPartPr>
                        <w14:cNvContentPartPr/>
                      </w14:nvContentPartPr>
                      <w14:xfrm>
                        <a:off x="0" y="0"/>
                        <a:ext cx="360" cy="581400"/>
                      </w14:xfrm>
                    </w14:contentPart>
                  </a:graphicData>
                </a:graphic>
              </wp:anchor>
            </w:drawing>
          </mc:Choice>
          <mc:Fallback>
            <w:pict>
              <v:shape w14:anchorId="3A96ADD3" id="Ink 5" o:spid="_x0000_s1026" type="#_x0000_t75" alt="&quot;&quot;" style="position:absolute;margin-left:193.3pt;margin-top:17.7pt;width:8.55pt;height:62.8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">
                <v:imagedata r:id="rId30" o:title=""/>
              </v:shape>
            </w:pict>
          </mc:Fallback>
        </mc:AlternateContent>
      </w:r>
      <w:r>
        <w:rPr>
          <w:noProof/>
        </w:rPr>
        <mc:AlternateContent>
          <mc:Choice Requires="wpi">
            <w:drawing>
              <wp:anchor distT="0" distB="0" distL="114300" distR="114300" simplePos="0" relativeHeight="251658242" behindDoc="0" locked="0" layoutInCell="1" allowOverlap="1" wp14:anchorId="16E2F1BB" wp14:editId="45E285AB">
                <wp:simplePos x="0" y="0"/>
                <wp:positionH relativeFrom="column">
                  <wp:posOffset>2509175</wp:posOffset>
                </wp:positionH>
                <wp:positionV relativeFrom="paragraph">
                  <wp:posOffset>914070</wp:posOffset>
                </wp:positionV>
                <wp:extent cx="360" cy="360"/>
                <wp:effectExtent l="95250" t="152400" r="95250" b="152400"/>
                <wp:wrapNone/>
                <wp:docPr id="926520623" name="In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2BF1DFA4" id="Ink 3" o:spid="_x0000_s1026" type="#_x0000_t75" alt="&quot;&quot;" style="position:absolute;margin-left:193.3pt;margin-top:63.45pt;width:8.55pt;height:17.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">
                <v:imagedata r:id="rId32" o:title=""/>
              </v:shape>
            </w:pict>
          </mc:Fallback>
        </mc:AlternateContent>
      </w:r>
      <w:r>
        <w:rPr>
          <w:noProof/>
        </w:rPr>
        <mc:AlternateContent>
          <mc:Choice Requires="wpi">
            <w:drawing>
              <wp:anchor distT="0" distB="0" distL="114300" distR="114300" simplePos="0" relativeHeight="251658241" behindDoc="0" locked="0" layoutInCell="1" allowOverlap="1" wp14:anchorId="5F926E9A" wp14:editId="1E2EBCCD">
                <wp:simplePos x="0" y="0"/>
                <wp:positionH relativeFrom="column">
                  <wp:posOffset>2509175</wp:posOffset>
                </wp:positionH>
                <wp:positionV relativeFrom="paragraph">
                  <wp:posOffset>914070</wp:posOffset>
                </wp:positionV>
                <wp:extent cx="360" cy="360"/>
                <wp:effectExtent l="95250" t="152400" r="95250" b="152400"/>
                <wp:wrapNone/>
                <wp:docPr id="658575565"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5AE2295D" id="Ink 2" o:spid="_x0000_s1026" type="#_x0000_t75" alt="&quot;&quot;" style="position:absolute;margin-left:193.3pt;margin-top:63.45pt;width:8.55pt;height:1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&#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">
                <v:imagedata r:id="rId32" o:title=""/>
              </v:shape>
            </w:pict>
          </mc:Fallback>
        </mc:AlternateContent>
      </w:r>
      <w:r>
        <w:rPr>
          <w:noProof/>
        </w:rPr>
        <mc:AlternateContent>
          <mc:Choice Requires="wpi">
            <w:drawing>
              <wp:anchor distT="0" distB="0" distL="114300" distR="114300" simplePos="0" relativeHeight="251658240" behindDoc="0" locked="0" layoutInCell="1" allowOverlap="1" wp14:anchorId="39B8112A" wp14:editId="020DC97C">
                <wp:simplePos x="0" y="0"/>
                <wp:positionH relativeFrom="column">
                  <wp:posOffset>2509175</wp:posOffset>
                </wp:positionH>
                <wp:positionV relativeFrom="paragraph">
                  <wp:posOffset>323670</wp:posOffset>
                </wp:positionV>
                <wp:extent cx="58320" cy="595440"/>
                <wp:effectExtent l="95250" t="152400" r="94615" b="147955"/>
                <wp:wrapNone/>
                <wp:docPr id="766840276"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34">
                      <w14:nvContentPartPr>
                        <w14:cNvContentPartPr/>
                      </w14:nvContentPartPr>
                      <w14:xfrm>
                        <a:off x="0" y="0"/>
                        <a:ext cx="58320" cy="595440"/>
                      </w14:xfrm>
                    </w14:contentPart>
                  </a:graphicData>
                </a:graphic>
              </wp:anchor>
            </w:drawing>
          </mc:Choice>
          <mc:Fallback>
            <w:pict>
              <v:shape w14:anchorId="699FBF2D" id="Ink 1" o:spid="_x0000_s1026" type="#_x0000_t75" alt="&quot;&quot;" style="position:absolute;margin-left:193.3pt;margin-top:17pt;width:13.1pt;height:63.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">
                <v:imagedata r:id="rId35" o:title=""/>
              </v:shape>
            </w:pict>
          </mc:Fallback>
        </mc:AlternateContent>
      </w:r>
      <w:r w:rsidR="007571A7" w:rsidRPr="007571A7">
        <w:rPr>
          <w:noProof/>
        </w:rPr>
        <w:drawing>
          <wp:inline distT="0" distB="0" distL="0" distR="0" wp14:anchorId="6DA1545B" wp14:editId="067BC1BE">
            <wp:extent cx="8684385" cy="3262703"/>
            <wp:effectExtent l="5715" t="0" r="8255" b="8255"/>
            <wp:docPr id="1052807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07815" name="Picture 1">
                      <a:extLst>
                        <a:ext uri="{C183D7F6-B498-43B3-948B-1728B52AA6E4}">
                          <adec:decorative xmlns:adec="http://schemas.microsoft.com/office/drawing/2017/decorative" val="1"/>
                        </a:ext>
                      </a:extLst>
                    </pic:cNvPr>
                    <pic:cNvPicPr/>
                  </pic:nvPicPr>
                  <pic:blipFill>
                    <a:blip r:embed="rId36"/>
                    <a:stretch>
                      <a:fillRect/>
                    </a:stretch>
                  </pic:blipFill>
                  <pic:spPr>
                    <a:xfrm rot="16200000">
                      <a:off x="0" y="0"/>
                      <a:ext cx="8728155" cy="3279147"/>
                    </a:xfrm>
                    <a:prstGeom prst="rect">
                      <a:avLst/>
                    </a:prstGeom>
                  </pic:spPr>
                </pic:pic>
              </a:graphicData>
            </a:graphic>
          </wp:inline>
        </w:drawing>
      </w:r>
      <w:r w:rsidR="007571A7">
        <w:br w:type="page"/>
      </w:r>
    </w:p>
    <w:p w14:paraId="217B7AF5" w14:textId="3BD79ECC" w:rsidR="00D91A67" w:rsidRDefault="00D91A67" w:rsidP="00097C23">
      <w:pPr>
        <w:pStyle w:val="Heading1"/>
      </w:pPr>
      <w:bookmarkStart w:id="125" w:name="_Toc192021483"/>
      <w:bookmarkStart w:id="126" w:name="_Toc1688470682"/>
      <w:bookmarkStart w:id="127" w:name="_Toc2105363853"/>
      <w:bookmarkStart w:id="128" w:name="_Toc193377835"/>
      <w:bookmarkStart w:id="129" w:name="_Toc204157978"/>
      <w:r>
        <w:lastRenderedPageBreak/>
        <w:t>Appendix</w:t>
      </w:r>
      <w:r w:rsidR="00894B45">
        <w:t xml:space="preserve"> </w:t>
      </w:r>
      <w:r w:rsidR="001B6FBF">
        <w:t xml:space="preserve">B </w:t>
      </w:r>
      <w:r w:rsidR="00894B45">
        <w:t xml:space="preserve">- </w:t>
      </w:r>
      <w:r w:rsidR="004025F8">
        <w:t>Consultation</w:t>
      </w:r>
      <w:bookmarkEnd w:id="125"/>
      <w:bookmarkEnd w:id="126"/>
      <w:bookmarkEnd w:id="127"/>
      <w:bookmarkEnd w:id="128"/>
      <w:bookmarkEnd w:id="129"/>
      <w:r w:rsidR="004025F8">
        <w:t xml:space="preserve"> </w:t>
      </w:r>
    </w:p>
    <w:p w14:paraId="1FE087F6" w14:textId="1CF056A0" w:rsidR="004025F8" w:rsidRPr="001C1316" w:rsidRDefault="001B6FBF" w:rsidP="001C1316">
      <w:pPr>
        <w:pStyle w:val="Heading2"/>
      </w:pPr>
      <w:bookmarkStart w:id="130" w:name="_Toc192021484"/>
      <w:bookmarkStart w:id="131" w:name="_Toc1229452799"/>
      <w:bookmarkStart w:id="132" w:name="_Toc1525723029"/>
      <w:bookmarkStart w:id="133" w:name="_Toc193377836"/>
      <w:bookmarkStart w:id="134" w:name="_Toc204157979"/>
      <w:r>
        <w:t>B</w:t>
      </w:r>
      <w:r w:rsidR="00D91A67">
        <w:t xml:space="preserve">1 Consultation </w:t>
      </w:r>
      <w:r w:rsidR="004025F8">
        <w:t>questions</w:t>
      </w:r>
      <w:bookmarkEnd w:id="130"/>
      <w:bookmarkEnd w:id="131"/>
      <w:bookmarkEnd w:id="132"/>
      <w:bookmarkEnd w:id="133"/>
      <w:bookmarkEnd w:id="134"/>
    </w:p>
    <w:p w14:paraId="26AAF657" w14:textId="2DB8E408" w:rsidR="00C57423" w:rsidRPr="00647D93" w:rsidRDefault="00C57423" w:rsidP="00647D93">
      <w:pPr>
        <w:pStyle w:val="Paragraphtext"/>
        <w:spacing w:after="240"/>
        <w:rPr>
          <w:sz w:val="22"/>
          <w:szCs w:val="22"/>
        </w:rPr>
      </w:pPr>
      <w:r w:rsidRPr="00647D93">
        <w:rPr>
          <w:sz w:val="22"/>
          <w:szCs w:val="22"/>
        </w:rPr>
        <w:t>We invite</w:t>
      </w:r>
      <w:r w:rsidR="005C2BF9" w:rsidRPr="00647D93">
        <w:rPr>
          <w:sz w:val="22"/>
          <w:szCs w:val="22"/>
        </w:rPr>
        <w:t xml:space="preserve"> </w:t>
      </w:r>
      <w:r w:rsidRPr="00647D93">
        <w:rPr>
          <w:sz w:val="22"/>
          <w:szCs w:val="22"/>
        </w:rPr>
        <w:t>stakeholders to provide input by responding to the following questions:</w:t>
      </w:r>
    </w:p>
    <w:p w14:paraId="6B675279" w14:textId="3DE62E69" w:rsidR="00993584" w:rsidRPr="009031A5" w:rsidRDefault="00993584" w:rsidP="00C61D7F">
      <w:pPr>
        <w:pStyle w:val="ListParagraph"/>
        <w:numPr>
          <w:ilvl w:val="0"/>
          <w:numId w:val="11"/>
        </w:numPr>
        <w:spacing w:after="120"/>
        <w:contextualSpacing w:val="0"/>
        <w:rPr>
          <w:szCs w:val="22"/>
        </w:rPr>
      </w:pPr>
      <w:r w:rsidRPr="009031A5">
        <w:rPr>
          <w:szCs w:val="22"/>
        </w:rPr>
        <w:t>How can AI benefit health care in Australia and how can we measure and deliver these benefits?</w:t>
      </w:r>
    </w:p>
    <w:p w14:paraId="75D3D06F" w14:textId="77777777" w:rsidR="00993584" w:rsidRPr="009031A5" w:rsidRDefault="00993584" w:rsidP="00C61D7F">
      <w:pPr>
        <w:pStyle w:val="ListParagraph"/>
        <w:numPr>
          <w:ilvl w:val="0"/>
          <w:numId w:val="11"/>
        </w:numPr>
        <w:spacing w:after="120"/>
        <w:contextualSpacing w:val="0"/>
        <w:rPr>
          <w:szCs w:val="22"/>
        </w:rPr>
      </w:pPr>
      <w:r w:rsidRPr="009031A5">
        <w:rPr>
          <w:szCs w:val="22"/>
        </w:rPr>
        <w:t>Can AI improve access to care, and what regulations could be amended or added to enable this</w:t>
      </w:r>
    </w:p>
    <w:p w14:paraId="59F0227E" w14:textId="7B349C54" w:rsidR="00993584" w:rsidRPr="009031A5" w:rsidRDefault="00993584" w:rsidP="00C61D7F">
      <w:pPr>
        <w:pStyle w:val="ListParagraph"/>
        <w:numPr>
          <w:ilvl w:val="0"/>
          <w:numId w:val="11"/>
        </w:numPr>
        <w:spacing w:after="120"/>
        <w:contextualSpacing w:val="0"/>
        <w:rPr>
          <w:szCs w:val="22"/>
        </w:rPr>
      </w:pPr>
      <w:r w:rsidRPr="009031A5">
        <w:rPr>
          <w:szCs w:val="22"/>
        </w:rPr>
        <w:t xml:space="preserve">What risk does AI pose to patients/consumers or health </w:t>
      </w:r>
      <w:r w:rsidR="00BC1445">
        <w:rPr>
          <w:szCs w:val="22"/>
        </w:rPr>
        <w:t xml:space="preserve">care </w:t>
      </w:r>
      <w:r w:rsidRPr="009031A5">
        <w:rPr>
          <w:szCs w:val="22"/>
        </w:rPr>
        <w:t>professionals? Are the risks high or low? What criteria could be used to characterise risk? Should consumers be informed when AI is used in these low-risk ways?</w:t>
      </w:r>
    </w:p>
    <w:p w14:paraId="6C681277" w14:textId="21838015" w:rsidR="00993584" w:rsidRPr="009031A5" w:rsidRDefault="00993584" w:rsidP="00C61D7F">
      <w:pPr>
        <w:pStyle w:val="ListParagraph"/>
        <w:numPr>
          <w:ilvl w:val="0"/>
          <w:numId w:val="11"/>
        </w:numPr>
        <w:spacing w:after="120"/>
        <w:contextualSpacing w:val="0"/>
        <w:rPr>
          <w:szCs w:val="22"/>
        </w:rPr>
      </w:pPr>
      <w:r w:rsidRPr="009031A5">
        <w:rPr>
          <w:szCs w:val="22"/>
        </w:rPr>
        <w:t>What factors are important for rural and regional Australia when assessing the benefits, risks, and safety of AI? Are there other communities that face specific risks when implementing AI-driven healt</w:t>
      </w:r>
      <w:r w:rsidR="00BC1445">
        <w:rPr>
          <w:szCs w:val="22"/>
        </w:rPr>
        <w:t>h</w:t>
      </w:r>
      <w:r w:rsidRPr="009031A5">
        <w:rPr>
          <w:szCs w:val="22"/>
        </w:rPr>
        <w:t xml:space="preserve"> care? What considerations should be made to ensure all Australians have access to the benefits of AI?</w:t>
      </w:r>
    </w:p>
    <w:p w14:paraId="6F993F23" w14:textId="1271C25C" w:rsidR="00993584" w:rsidRPr="009031A5" w:rsidRDefault="00993584" w:rsidP="00C61D7F">
      <w:pPr>
        <w:pStyle w:val="ListParagraph"/>
        <w:numPr>
          <w:ilvl w:val="0"/>
          <w:numId w:val="11"/>
        </w:numPr>
        <w:spacing w:after="120"/>
        <w:contextualSpacing w:val="0"/>
        <w:rPr>
          <w:szCs w:val="22"/>
        </w:rPr>
      </w:pPr>
      <w:r w:rsidRPr="009031A5">
        <w:rPr>
          <w:szCs w:val="22"/>
        </w:rPr>
        <w:t xml:space="preserve">Should health </w:t>
      </w:r>
      <w:r w:rsidR="00BC1445">
        <w:rPr>
          <w:szCs w:val="22"/>
        </w:rPr>
        <w:t xml:space="preserve">care </w:t>
      </w:r>
      <w:r w:rsidRPr="009031A5">
        <w:rPr>
          <w:szCs w:val="22"/>
        </w:rPr>
        <w:t>professionals have a choice about whether they use AI as part of their work?</w:t>
      </w:r>
    </w:p>
    <w:p w14:paraId="65180EBC" w14:textId="1A030978" w:rsidR="00993584" w:rsidRPr="009031A5" w:rsidRDefault="00993584" w:rsidP="00C61D7F">
      <w:pPr>
        <w:pStyle w:val="ListParagraph"/>
        <w:numPr>
          <w:ilvl w:val="0"/>
          <w:numId w:val="11"/>
        </w:numPr>
        <w:spacing w:after="120"/>
        <w:contextualSpacing w:val="0"/>
        <w:rPr>
          <w:szCs w:val="22"/>
        </w:rPr>
      </w:pPr>
      <w:r w:rsidRPr="009031A5">
        <w:rPr>
          <w:szCs w:val="22"/>
        </w:rPr>
        <w:t>What unique considerations are specific to AI in health care, and why? Should the government address them through regulatory change?</w:t>
      </w:r>
    </w:p>
    <w:p w14:paraId="66FA2739" w14:textId="159C9652" w:rsidR="00993584" w:rsidRPr="009031A5" w:rsidRDefault="00993584" w:rsidP="00C61D7F">
      <w:pPr>
        <w:pStyle w:val="ListParagraph"/>
        <w:numPr>
          <w:ilvl w:val="0"/>
          <w:numId w:val="11"/>
        </w:numPr>
        <w:spacing w:after="120"/>
        <w:contextualSpacing w:val="0"/>
        <w:rPr>
          <w:szCs w:val="22"/>
        </w:rPr>
      </w:pPr>
      <w:r w:rsidRPr="009031A5">
        <w:rPr>
          <w:szCs w:val="22"/>
        </w:rPr>
        <w:t>How does the use of AI differ in healthcare settings compared to general or other sectors such as finance, education, etc.?</w:t>
      </w:r>
    </w:p>
    <w:p w14:paraId="25BFA940" w14:textId="09A48DF6" w:rsidR="00993584" w:rsidRPr="009031A5" w:rsidRDefault="00993584" w:rsidP="00C61D7F">
      <w:pPr>
        <w:pStyle w:val="ListParagraph"/>
        <w:numPr>
          <w:ilvl w:val="0"/>
          <w:numId w:val="11"/>
        </w:numPr>
        <w:spacing w:after="120"/>
        <w:contextualSpacing w:val="0"/>
        <w:rPr>
          <w:szCs w:val="22"/>
        </w:rPr>
      </w:pPr>
      <w:r w:rsidRPr="009031A5">
        <w:rPr>
          <w:szCs w:val="22"/>
        </w:rPr>
        <w:t>Should there be an Australian body specifically dedicated to overseeing AI in health care? If so, how would this body differ from a broader organisation like the National AI Centre?</w:t>
      </w:r>
    </w:p>
    <w:p w14:paraId="44CCB32C" w14:textId="67C1EC8C" w:rsidR="00993584" w:rsidRPr="009031A5" w:rsidRDefault="00993584" w:rsidP="00C61D7F">
      <w:pPr>
        <w:pStyle w:val="ListParagraph"/>
        <w:numPr>
          <w:ilvl w:val="0"/>
          <w:numId w:val="11"/>
        </w:numPr>
        <w:spacing w:after="120"/>
        <w:contextualSpacing w:val="0"/>
        <w:rPr>
          <w:szCs w:val="22"/>
        </w:rPr>
      </w:pPr>
      <w:r w:rsidRPr="009031A5">
        <w:rPr>
          <w:szCs w:val="22"/>
        </w:rPr>
        <w:t>Are there any specific changes to existing health</w:t>
      </w:r>
      <w:r w:rsidR="00BC1445">
        <w:rPr>
          <w:szCs w:val="22"/>
        </w:rPr>
        <w:t xml:space="preserve">care </w:t>
      </w:r>
      <w:r w:rsidRPr="009031A5">
        <w:rPr>
          <w:szCs w:val="22"/>
        </w:rPr>
        <w:t>laws that would address AI-related harms or help AI to be used safely?</w:t>
      </w:r>
    </w:p>
    <w:p w14:paraId="7C027E4A" w14:textId="22586882" w:rsidR="00993584" w:rsidRPr="009031A5" w:rsidRDefault="00993584" w:rsidP="00C61D7F">
      <w:pPr>
        <w:pStyle w:val="ListParagraph"/>
        <w:numPr>
          <w:ilvl w:val="0"/>
          <w:numId w:val="11"/>
        </w:numPr>
        <w:spacing w:after="120"/>
        <w:contextualSpacing w:val="0"/>
        <w:rPr>
          <w:szCs w:val="22"/>
        </w:rPr>
      </w:pPr>
      <w:r w:rsidRPr="009031A5">
        <w:rPr>
          <w:szCs w:val="22"/>
        </w:rPr>
        <w:t>Which international approaches should we consider, if any, that are specific to health</w:t>
      </w:r>
      <w:r w:rsidR="009B55F8">
        <w:rPr>
          <w:szCs w:val="22"/>
        </w:rPr>
        <w:t xml:space="preserve"> </w:t>
      </w:r>
      <w:r w:rsidRPr="009031A5">
        <w:rPr>
          <w:szCs w:val="22"/>
        </w:rPr>
        <w:t>care?</w:t>
      </w:r>
    </w:p>
    <w:p w14:paraId="06B3DEE3" w14:textId="77777777" w:rsidR="00993584" w:rsidRPr="009031A5" w:rsidRDefault="00993584" w:rsidP="00C61D7F">
      <w:pPr>
        <w:pStyle w:val="ListParagraph"/>
        <w:numPr>
          <w:ilvl w:val="0"/>
          <w:numId w:val="11"/>
        </w:numPr>
        <w:spacing w:after="120"/>
        <w:contextualSpacing w:val="0"/>
        <w:rPr>
          <w:szCs w:val="22"/>
        </w:rPr>
      </w:pPr>
      <w:r w:rsidRPr="009031A5">
        <w:rPr>
          <w:szCs w:val="22"/>
        </w:rPr>
        <w:t>Should humans be able to overrule a finding or decision made by AI?</w:t>
      </w:r>
    </w:p>
    <w:p w14:paraId="3D7A63A3" w14:textId="51F4821D" w:rsidR="00993584" w:rsidRPr="009031A5" w:rsidRDefault="00993584" w:rsidP="00C61D7F">
      <w:pPr>
        <w:pStyle w:val="ListParagraph"/>
        <w:numPr>
          <w:ilvl w:val="0"/>
          <w:numId w:val="11"/>
        </w:numPr>
        <w:spacing w:after="120"/>
        <w:contextualSpacing w:val="0"/>
        <w:rPr>
          <w:szCs w:val="22"/>
        </w:rPr>
      </w:pPr>
      <w:r w:rsidRPr="009031A5">
        <w:rPr>
          <w:szCs w:val="22"/>
        </w:rPr>
        <w:t>Should there always be a person or “human in the loop” to make decisions or deliver a health</w:t>
      </w:r>
      <w:r w:rsidR="009B55F8">
        <w:rPr>
          <w:szCs w:val="22"/>
        </w:rPr>
        <w:t xml:space="preserve"> care</w:t>
      </w:r>
      <w:r w:rsidRPr="009031A5">
        <w:rPr>
          <w:szCs w:val="22"/>
        </w:rPr>
        <w:t xml:space="preserve"> service? Are there any circumstances in which it would be acceptable to have fully automated health or care decisions made by an AI product?</w:t>
      </w:r>
    </w:p>
    <w:p w14:paraId="1B4D2E65" w14:textId="77777777" w:rsidR="00993584" w:rsidRPr="009031A5" w:rsidRDefault="00993584" w:rsidP="00C61D7F">
      <w:pPr>
        <w:pStyle w:val="ListParagraph"/>
        <w:numPr>
          <w:ilvl w:val="0"/>
          <w:numId w:val="11"/>
        </w:numPr>
        <w:spacing w:after="120"/>
        <w:contextualSpacing w:val="0"/>
        <w:rPr>
          <w:szCs w:val="22"/>
        </w:rPr>
      </w:pPr>
      <w:r w:rsidRPr="009031A5">
        <w:rPr>
          <w:szCs w:val="22"/>
        </w:rPr>
        <w:t>Should errors made by AI be reported? If yes, how should they be reported?</w:t>
      </w:r>
    </w:p>
    <w:p w14:paraId="7AF9ABC9" w14:textId="4CB3A6D2" w:rsidR="00993584" w:rsidRPr="009031A5" w:rsidRDefault="00993584" w:rsidP="00C61D7F">
      <w:pPr>
        <w:pStyle w:val="ListParagraph"/>
        <w:numPr>
          <w:ilvl w:val="0"/>
          <w:numId w:val="11"/>
        </w:numPr>
        <w:spacing w:after="120"/>
        <w:contextualSpacing w:val="0"/>
        <w:rPr>
          <w:szCs w:val="22"/>
        </w:rPr>
      </w:pPr>
      <w:r w:rsidRPr="009031A5">
        <w:rPr>
          <w:szCs w:val="22"/>
        </w:rPr>
        <w:t xml:space="preserve">Should there be transparency about when AI is involved in health care, and should consent be requested from the consumer or health </w:t>
      </w:r>
      <w:r w:rsidR="009B55F8">
        <w:rPr>
          <w:szCs w:val="22"/>
        </w:rPr>
        <w:t xml:space="preserve">care </w:t>
      </w:r>
      <w:r w:rsidRPr="009031A5">
        <w:rPr>
          <w:szCs w:val="22"/>
        </w:rPr>
        <w:t>professional?</w:t>
      </w:r>
    </w:p>
    <w:p w14:paraId="574028B7" w14:textId="0AB0F601" w:rsidR="00993584" w:rsidRPr="009031A5" w:rsidRDefault="00993584" w:rsidP="00C61D7F">
      <w:pPr>
        <w:pStyle w:val="ListParagraph"/>
        <w:numPr>
          <w:ilvl w:val="0"/>
          <w:numId w:val="11"/>
        </w:numPr>
        <w:spacing w:after="120"/>
        <w:contextualSpacing w:val="0"/>
        <w:rPr>
          <w:szCs w:val="22"/>
        </w:rPr>
      </w:pPr>
      <w:r w:rsidRPr="009031A5">
        <w:rPr>
          <w:szCs w:val="22"/>
        </w:rPr>
        <w:t>Generative AI may be developed for general use</w:t>
      </w:r>
      <w:r w:rsidR="005C6495">
        <w:rPr>
          <w:szCs w:val="22"/>
        </w:rPr>
        <w:t xml:space="preserve"> </w:t>
      </w:r>
      <w:r w:rsidRPr="009031A5">
        <w:rPr>
          <w:szCs w:val="22"/>
        </w:rPr>
        <w:t>yet used in health care. Should generative AI developed have any special treatment, regulatory or otherwise?</w:t>
      </w:r>
    </w:p>
    <w:p w14:paraId="14817463" w14:textId="534A907F" w:rsidR="004B131D" w:rsidRPr="004B131D" w:rsidRDefault="004B131D" w:rsidP="00C61D7F">
      <w:pPr>
        <w:pStyle w:val="ListParagraph"/>
        <w:numPr>
          <w:ilvl w:val="0"/>
          <w:numId w:val="11"/>
        </w:numPr>
        <w:spacing w:after="120"/>
        <w:contextualSpacing w:val="0"/>
        <w:rPr>
          <w:szCs w:val="22"/>
        </w:rPr>
      </w:pPr>
      <w:r w:rsidRPr="004B131D">
        <w:rPr>
          <w:szCs w:val="22"/>
        </w:rPr>
        <w:t>What protections are needed for patient data used or generated by AI that are different for health</w:t>
      </w:r>
      <w:r w:rsidR="009B55F8">
        <w:rPr>
          <w:szCs w:val="22"/>
        </w:rPr>
        <w:t xml:space="preserve"> care</w:t>
      </w:r>
      <w:r w:rsidRPr="004B131D">
        <w:rPr>
          <w:szCs w:val="22"/>
        </w:rPr>
        <w:t xml:space="preserve">? </w:t>
      </w:r>
    </w:p>
    <w:p w14:paraId="455AC7D1" w14:textId="77777777" w:rsidR="004B131D" w:rsidRPr="004B131D" w:rsidRDefault="004B131D" w:rsidP="00C61D7F">
      <w:pPr>
        <w:pStyle w:val="ListParagraph"/>
        <w:numPr>
          <w:ilvl w:val="0"/>
          <w:numId w:val="11"/>
        </w:numPr>
        <w:spacing w:after="120"/>
        <w:contextualSpacing w:val="0"/>
        <w:rPr>
          <w:szCs w:val="22"/>
        </w:rPr>
      </w:pPr>
      <w:r w:rsidRPr="004B131D">
        <w:rPr>
          <w:szCs w:val="22"/>
        </w:rPr>
        <w:t>Is it acceptable for developers of AI products to use patient data to develop their products or to sell patient data collected from use of AI?</w:t>
      </w:r>
    </w:p>
    <w:p w14:paraId="56EC80D6" w14:textId="6431725B" w:rsidR="004B131D" w:rsidRPr="004B131D" w:rsidRDefault="004B131D" w:rsidP="00C61D7F">
      <w:pPr>
        <w:pStyle w:val="ListParagraph"/>
        <w:numPr>
          <w:ilvl w:val="0"/>
          <w:numId w:val="11"/>
        </w:numPr>
        <w:spacing w:after="120"/>
        <w:contextualSpacing w:val="0"/>
        <w:rPr>
          <w:szCs w:val="22"/>
        </w:rPr>
      </w:pPr>
      <w:r w:rsidRPr="004B131D">
        <w:rPr>
          <w:szCs w:val="22"/>
        </w:rPr>
        <w:t>Should your health</w:t>
      </w:r>
      <w:r w:rsidR="009B55F8">
        <w:rPr>
          <w:szCs w:val="22"/>
        </w:rPr>
        <w:t xml:space="preserve">care </w:t>
      </w:r>
      <w:r w:rsidRPr="004B131D">
        <w:rPr>
          <w:szCs w:val="22"/>
        </w:rPr>
        <w:t>information be kept in Australia? If yes, would your view change if this reduced ability to access advances in AI made overseas?</w:t>
      </w:r>
    </w:p>
    <w:p w14:paraId="4A1781AF" w14:textId="77777777" w:rsidR="004B131D" w:rsidRDefault="004B131D" w:rsidP="00C61D7F">
      <w:pPr>
        <w:pStyle w:val="ListParagraph"/>
        <w:numPr>
          <w:ilvl w:val="0"/>
          <w:numId w:val="11"/>
        </w:numPr>
        <w:spacing w:after="120"/>
        <w:contextualSpacing w:val="0"/>
        <w:rPr>
          <w:szCs w:val="22"/>
        </w:rPr>
      </w:pPr>
      <w:r w:rsidRPr="004B131D">
        <w:rPr>
          <w:szCs w:val="22"/>
        </w:rPr>
        <w:t xml:space="preserve">Are there any specific safety considerations that have not been raised elsewhere? </w:t>
      </w:r>
    </w:p>
    <w:p w14:paraId="4A224635" w14:textId="77777777" w:rsidR="00A67E1C" w:rsidRDefault="00A67E1C" w:rsidP="00A67E1C">
      <w:pPr>
        <w:spacing w:after="120"/>
        <w:rPr>
          <w:szCs w:val="22"/>
        </w:rPr>
      </w:pPr>
    </w:p>
    <w:p w14:paraId="2AF4C14E" w14:textId="77777777" w:rsidR="00A67E1C" w:rsidRPr="00A67E1C" w:rsidRDefault="00A67E1C" w:rsidP="00A67E1C">
      <w:pPr>
        <w:spacing w:after="120"/>
        <w:rPr>
          <w:szCs w:val="22"/>
        </w:rPr>
      </w:pPr>
    </w:p>
    <w:p w14:paraId="4454111E" w14:textId="77777777" w:rsidR="004B131D" w:rsidRPr="004B131D" w:rsidRDefault="004B131D" w:rsidP="00D465A1">
      <w:pPr>
        <w:spacing w:after="120"/>
        <w:rPr>
          <w:szCs w:val="22"/>
        </w:rPr>
      </w:pPr>
    </w:p>
    <w:p w14:paraId="5329FC16" w14:textId="06CE935D" w:rsidR="007E6E8C" w:rsidRDefault="001B6FBF" w:rsidP="001C1316">
      <w:pPr>
        <w:pStyle w:val="Heading2"/>
      </w:pPr>
      <w:bookmarkStart w:id="135" w:name="_Toc192021485"/>
      <w:bookmarkStart w:id="136" w:name="_Toc295712360"/>
      <w:bookmarkStart w:id="137" w:name="_Toc325315709"/>
      <w:bookmarkStart w:id="138" w:name="_Toc193377837"/>
      <w:bookmarkStart w:id="139" w:name="_Toc204157980"/>
      <w:r>
        <w:t>B2</w:t>
      </w:r>
      <w:r w:rsidR="00D91A67">
        <w:t xml:space="preserve"> </w:t>
      </w:r>
      <w:r w:rsidR="007E6E8C">
        <w:t>Consultation responses</w:t>
      </w:r>
      <w:bookmarkEnd w:id="135"/>
      <w:bookmarkEnd w:id="136"/>
      <w:bookmarkEnd w:id="137"/>
      <w:bookmarkEnd w:id="138"/>
      <w:bookmarkEnd w:id="139"/>
    </w:p>
    <w:p w14:paraId="7DEE4297" w14:textId="77777777" w:rsidR="00C260AE" w:rsidRDefault="00C260AE" w:rsidP="001F1112">
      <w:pPr>
        <w:rPr>
          <w:rFonts w:cs="Arial"/>
          <w:color w:val="3F4A75"/>
          <w:kern w:val="28"/>
          <w:szCs w:val="22"/>
        </w:rPr>
      </w:pPr>
    </w:p>
    <w:p w14:paraId="1D602DDC" w14:textId="6B552802" w:rsidR="00417695" w:rsidRPr="00B505B3" w:rsidRDefault="002E3A93" w:rsidP="001F1112">
      <w:pPr>
        <w:rPr>
          <w:rFonts w:cs="Arial"/>
          <w:kern w:val="28"/>
        </w:rPr>
      </w:pPr>
      <w:r w:rsidRPr="79FAD3C6">
        <w:rPr>
          <w:rFonts w:cs="Arial"/>
          <w:kern w:val="28"/>
        </w:rPr>
        <w:t xml:space="preserve">In total, </w:t>
      </w:r>
      <w:r w:rsidR="116B6E63" w:rsidRPr="7E69C8D1">
        <w:rPr>
          <w:rFonts w:cs="Arial"/>
          <w:kern w:val="28"/>
        </w:rPr>
        <w:t>69</w:t>
      </w:r>
      <w:r w:rsidRPr="79FAD3C6">
        <w:rPr>
          <w:rFonts w:cs="Arial"/>
          <w:kern w:val="28"/>
        </w:rPr>
        <w:t xml:space="preserve"> written submissions were received in response to the public consultation paper</w:t>
      </w:r>
      <w:r w:rsidR="00F862C7" w:rsidRPr="79FAD3C6">
        <w:rPr>
          <w:rFonts w:cs="Arial"/>
          <w:kern w:val="28"/>
        </w:rPr>
        <w:t>.</w:t>
      </w:r>
      <w:r w:rsidRPr="79FAD3C6">
        <w:rPr>
          <w:rFonts w:cs="Arial"/>
          <w:kern w:val="28"/>
        </w:rPr>
        <w:t xml:space="preserve"> </w:t>
      </w:r>
      <w:r w:rsidR="00F862C7" w:rsidRPr="79FAD3C6">
        <w:rPr>
          <w:rFonts w:cs="Arial"/>
          <w:kern w:val="28"/>
        </w:rPr>
        <w:t>O</w:t>
      </w:r>
      <w:r w:rsidRPr="79FAD3C6">
        <w:rPr>
          <w:rFonts w:cs="Arial"/>
          <w:kern w:val="28"/>
        </w:rPr>
        <w:t>f these, some respondents elected to remain anonymous</w:t>
      </w:r>
      <w:r w:rsidR="00740832" w:rsidRPr="79FAD3C6">
        <w:rPr>
          <w:rFonts w:cs="Arial"/>
          <w:kern w:val="28"/>
        </w:rPr>
        <w:t xml:space="preserve"> while giving permission to publish their response. </w:t>
      </w:r>
      <w:r w:rsidR="001F3513" w:rsidRPr="79FAD3C6">
        <w:rPr>
          <w:rFonts w:cs="Arial"/>
          <w:kern w:val="28"/>
        </w:rPr>
        <w:t>Several</w:t>
      </w:r>
      <w:r w:rsidRPr="79FAD3C6">
        <w:rPr>
          <w:rFonts w:cs="Arial"/>
          <w:kern w:val="28"/>
        </w:rPr>
        <w:t xml:space="preserve"> other</w:t>
      </w:r>
      <w:r w:rsidR="00740832" w:rsidRPr="79FAD3C6">
        <w:rPr>
          <w:rFonts w:cs="Arial"/>
          <w:kern w:val="28"/>
        </w:rPr>
        <w:t xml:space="preserve"> respondents </w:t>
      </w:r>
      <w:r w:rsidR="00926BDB" w:rsidRPr="79FAD3C6">
        <w:rPr>
          <w:rFonts w:cs="Arial"/>
          <w:kern w:val="28"/>
        </w:rPr>
        <w:t>preferred to not have their submission</w:t>
      </w:r>
      <w:r w:rsidR="008F069A" w:rsidRPr="79FAD3C6">
        <w:rPr>
          <w:rFonts w:cs="Arial"/>
          <w:kern w:val="28"/>
        </w:rPr>
        <w:t>, name or organisation (where applicable)</w:t>
      </w:r>
      <w:r w:rsidR="00926BDB" w:rsidRPr="79FAD3C6">
        <w:rPr>
          <w:rFonts w:cs="Arial"/>
          <w:kern w:val="28"/>
        </w:rPr>
        <w:t xml:space="preserve"> published</w:t>
      </w:r>
      <w:r w:rsidR="004B5DB2" w:rsidRPr="79FAD3C6">
        <w:rPr>
          <w:rFonts w:cs="Arial"/>
          <w:kern w:val="28"/>
        </w:rPr>
        <w:t xml:space="preserve">. </w:t>
      </w:r>
    </w:p>
    <w:p w14:paraId="0951C029" w14:textId="77777777" w:rsidR="004B5DB2" w:rsidRPr="00B505B3" w:rsidRDefault="004B5DB2" w:rsidP="001F1112">
      <w:pPr>
        <w:rPr>
          <w:rFonts w:cs="Arial"/>
          <w:kern w:val="28"/>
          <w:szCs w:val="22"/>
        </w:rPr>
      </w:pPr>
    </w:p>
    <w:p w14:paraId="675C66E7" w14:textId="68F88CCB" w:rsidR="004B5DB2" w:rsidRDefault="004B5DB2" w:rsidP="001F1112">
      <w:pPr>
        <w:rPr>
          <w:rFonts w:cs="Arial"/>
          <w:kern w:val="28"/>
          <w:szCs w:val="22"/>
        </w:rPr>
      </w:pPr>
      <w:r w:rsidRPr="00B505B3">
        <w:rPr>
          <w:rFonts w:cs="Arial"/>
          <w:kern w:val="28"/>
          <w:szCs w:val="22"/>
        </w:rPr>
        <w:t xml:space="preserve">The list below shows those organisations and individuals who </w:t>
      </w:r>
      <w:r w:rsidR="0044381A" w:rsidRPr="00B505B3">
        <w:rPr>
          <w:rFonts w:cs="Arial"/>
          <w:kern w:val="28"/>
          <w:szCs w:val="22"/>
        </w:rPr>
        <w:t>gave permission to publish their details.</w:t>
      </w:r>
    </w:p>
    <w:p w14:paraId="429BE3B0" w14:textId="77777777" w:rsidR="00C260AE" w:rsidRDefault="00C260AE" w:rsidP="001F1112">
      <w:pPr>
        <w:rPr>
          <w:rFonts w:cs="Arial"/>
          <w:b/>
          <w:bCs/>
          <w:color w:val="3F4A75"/>
          <w:kern w:val="28"/>
          <w:sz w:val="40"/>
          <w:szCs w:val="40"/>
        </w:rPr>
      </w:pPr>
    </w:p>
    <w:tbl>
      <w:tblPr>
        <w:tblStyle w:val="GridTable4-Accent2"/>
        <w:tblW w:w="9360" w:type="dxa"/>
        <w:tblLook w:val="04A0" w:firstRow="1" w:lastRow="0" w:firstColumn="1" w:lastColumn="0" w:noHBand="0" w:noVBand="1"/>
      </w:tblPr>
      <w:tblGrid>
        <w:gridCol w:w="9360"/>
      </w:tblGrid>
      <w:tr w:rsidR="00511BC3" w:rsidRPr="00511BC3" w14:paraId="17F65879" w14:textId="77777777" w:rsidTr="00B505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384DB3C5" w14:textId="7EDC5F48" w:rsidR="00511BC3" w:rsidRPr="00511BC3" w:rsidRDefault="00DA5979" w:rsidP="00511BC3">
            <w:pPr>
              <w:rPr>
                <w:rFonts w:cs="Arial"/>
                <w:color w:val="000000"/>
                <w:szCs w:val="22"/>
                <w:lang w:eastAsia="en-AU"/>
              </w:rPr>
            </w:pPr>
            <w:r w:rsidRPr="00DA5979">
              <w:rPr>
                <w:rFonts w:cs="Arial"/>
                <w:szCs w:val="22"/>
                <w:lang w:eastAsia="en-AU"/>
              </w:rPr>
              <w:t>Respondent</w:t>
            </w:r>
          </w:p>
        </w:tc>
      </w:tr>
      <w:tr w:rsidR="00511BC3" w:rsidRPr="00511BC3" w14:paraId="6054CCDD"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0ACCD82"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Advanced Pharmacy Australia (formerly known as The Society of Hospital Pharmacists Australia (SHPA))</w:t>
            </w:r>
          </w:p>
        </w:tc>
      </w:tr>
      <w:tr w:rsidR="00511BC3" w:rsidRPr="00511BC3" w14:paraId="43D546F9"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304435E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Amazon</w:t>
            </w:r>
          </w:p>
        </w:tc>
      </w:tr>
      <w:tr w:rsidR="00511BC3" w:rsidRPr="00511BC3" w14:paraId="5D0BEBAC"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81086B0"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ANDHealth</w:t>
            </w:r>
          </w:p>
        </w:tc>
      </w:tr>
      <w:tr w:rsidR="00511BC3" w:rsidRPr="00511BC3" w14:paraId="6511F56F"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D5D083E"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Attrayee Chakraborty</w:t>
            </w:r>
          </w:p>
        </w:tc>
      </w:tr>
      <w:tr w:rsidR="00511BC3" w:rsidRPr="00511BC3" w14:paraId="3E59585A"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D018507"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Australasian College of Dermatologists (ACD)</w:t>
            </w:r>
          </w:p>
        </w:tc>
      </w:tr>
      <w:tr w:rsidR="00511BC3" w:rsidRPr="00511BC3" w14:paraId="6CEB4294"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49F437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Alliance for AI in Healthcare</w:t>
            </w:r>
          </w:p>
        </w:tc>
      </w:tr>
      <w:tr w:rsidR="00511BC3" w:rsidRPr="00511BC3" w14:paraId="21716E5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86623A0"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Centre for Health Engagement, Evidence and Values (ACHEEV), University of Wollongong, and Australian Institute of Health Innovation, Macquarie University</w:t>
            </w:r>
          </w:p>
        </w:tc>
      </w:tr>
      <w:tr w:rsidR="00511BC3" w:rsidRPr="00511BC3" w14:paraId="5FCA0193"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7A2E8CF"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College of Rural &amp; Remote Medicine</w:t>
            </w:r>
          </w:p>
        </w:tc>
      </w:tr>
      <w:tr w:rsidR="00511BC3" w:rsidRPr="00511BC3" w14:paraId="3B4EC465"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3AB3CF7"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Dental Industry Association</w:t>
            </w:r>
          </w:p>
        </w:tc>
      </w:tr>
      <w:tr w:rsidR="00511BC3" w:rsidRPr="00511BC3" w14:paraId="0E2E8F5E"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57D12969"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Healthcare &amp; Hospital Association</w:t>
            </w:r>
          </w:p>
        </w:tc>
      </w:tr>
      <w:tr w:rsidR="00511BC3" w:rsidRPr="00511BC3" w14:paraId="21F3AAFF"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B3EC40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Institute for Machine Learning, and Royal Adelaide Hospital</w:t>
            </w:r>
          </w:p>
        </w:tc>
      </w:tr>
      <w:tr w:rsidR="00511BC3" w:rsidRPr="00511BC3" w14:paraId="7026EECC"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BF3B9AD"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Institute for Machine Learning, University of Adelaide</w:t>
            </w:r>
          </w:p>
        </w:tc>
      </w:tr>
      <w:tr w:rsidR="00511BC3" w:rsidRPr="00511BC3" w14:paraId="4D41F504"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0A3F6D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Institute of Digital Health</w:t>
            </w:r>
          </w:p>
        </w:tc>
      </w:tr>
      <w:tr w:rsidR="00511BC3" w:rsidRPr="00511BC3" w14:paraId="15E7B9B4"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66182E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Medical Association</w:t>
            </w:r>
          </w:p>
        </w:tc>
      </w:tr>
      <w:tr w:rsidR="00511BC3" w:rsidRPr="00511BC3" w14:paraId="29E4107A"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5CBE38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Psychological Society</w:t>
            </w:r>
          </w:p>
        </w:tc>
      </w:tr>
      <w:tr w:rsidR="00511BC3" w:rsidRPr="00511BC3" w14:paraId="4626F966"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D58E3C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Australian Research Data Commons</w:t>
            </w:r>
          </w:p>
        </w:tc>
      </w:tr>
      <w:tr w:rsidR="00511BC3" w:rsidRPr="00511BC3" w14:paraId="40A8D77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03A890E"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Avant</w:t>
            </w:r>
          </w:p>
        </w:tc>
      </w:tr>
      <w:tr w:rsidR="00511BC3" w:rsidRPr="00511BC3" w14:paraId="5EB612EC"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85EFA5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Cancer Council Australia</w:t>
            </w:r>
          </w:p>
        </w:tc>
      </w:tr>
      <w:tr w:rsidR="00511BC3" w:rsidRPr="00511BC3" w14:paraId="5EB5008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A00E099"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Canteen Australia</w:t>
            </w:r>
          </w:p>
        </w:tc>
      </w:tr>
      <w:tr w:rsidR="00511BC3" w:rsidRPr="00511BC3" w14:paraId="64FE8F6A"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0E24F0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Catholic Health Australia</w:t>
            </w:r>
          </w:p>
        </w:tc>
      </w:tr>
      <w:tr w:rsidR="00511BC3" w:rsidRPr="00511BC3" w14:paraId="2881515D"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4D0C77A"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Consumers Health Forum of Australia</w:t>
            </w:r>
          </w:p>
        </w:tc>
      </w:tr>
      <w:tr w:rsidR="00511BC3" w:rsidRPr="00511BC3" w14:paraId="1F9611A2"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41B1F8D"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Design Tobias</w:t>
            </w:r>
          </w:p>
        </w:tc>
      </w:tr>
      <w:tr w:rsidR="00511BC3" w:rsidRPr="00511BC3" w14:paraId="3B71CE46"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5B2F2A2C"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Digital Health CRC</w:t>
            </w:r>
          </w:p>
        </w:tc>
      </w:tr>
      <w:tr w:rsidR="00511BC3" w:rsidRPr="00511BC3" w14:paraId="4C6287F2"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80329AD"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Dr Fiona Van Leeuwen</w:t>
            </w:r>
          </w:p>
        </w:tc>
      </w:tr>
      <w:tr w:rsidR="00511BC3" w:rsidRPr="00511BC3" w14:paraId="372AFC37"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B062E4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Dr Joe McTigue</w:t>
            </w:r>
          </w:p>
        </w:tc>
      </w:tr>
      <w:tr w:rsidR="00511BC3" w:rsidRPr="00511BC3" w14:paraId="2444FE60"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71AA552"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Dr Kim Drever</w:t>
            </w:r>
          </w:p>
        </w:tc>
      </w:tr>
      <w:tr w:rsidR="00511BC3" w:rsidRPr="00511BC3" w14:paraId="69BAC2C1"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5DF7C9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Faculty of Medicine, Dentistry and Health Sciences, The University of Melbourne</w:t>
            </w:r>
          </w:p>
        </w:tc>
      </w:tr>
      <w:tr w:rsidR="00511BC3" w:rsidRPr="00511BC3" w14:paraId="540D108C"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3CCE5E8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HCLTech</w:t>
            </w:r>
          </w:p>
        </w:tc>
      </w:tr>
      <w:tr w:rsidR="00511BC3" w:rsidRPr="00511BC3" w14:paraId="0FE6EE19"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440AAD8"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Individual</w:t>
            </w:r>
          </w:p>
        </w:tc>
      </w:tr>
      <w:tr w:rsidR="00511BC3" w:rsidRPr="00511BC3" w14:paraId="6E16FBB8"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948EF74"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Medical Software Industry Association</w:t>
            </w:r>
          </w:p>
        </w:tc>
      </w:tr>
      <w:tr w:rsidR="00511BC3" w:rsidRPr="00511BC3" w14:paraId="2B935120"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2C3C619"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Medical Technology Association of Australia</w:t>
            </w:r>
          </w:p>
        </w:tc>
      </w:tr>
      <w:tr w:rsidR="00511BC3" w:rsidRPr="00511BC3" w14:paraId="73DCD1AD"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4D9BFA44"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Medicines Australia</w:t>
            </w:r>
          </w:p>
        </w:tc>
      </w:tr>
      <w:tr w:rsidR="00511BC3" w:rsidRPr="00511BC3" w14:paraId="29E35AF1"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964C4E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Olympus</w:t>
            </w:r>
          </w:p>
        </w:tc>
      </w:tr>
      <w:tr w:rsidR="00511BC3" w:rsidRPr="00511BC3" w14:paraId="206F9670"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22494DD"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lastRenderedPageBreak/>
              <w:t>Optometry Australia</w:t>
            </w:r>
          </w:p>
        </w:tc>
      </w:tr>
      <w:tr w:rsidR="00511BC3" w:rsidRPr="00511BC3" w14:paraId="1AF8D2FF"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3EB0A58"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Pathology Technology Australia</w:t>
            </w:r>
          </w:p>
        </w:tc>
      </w:tr>
      <w:tr w:rsidR="00511BC3" w:rsidRPr="00511BC3" w14:paraId="1E3C59F6"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56C35262"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Productivity Commission</w:t>
            </w:r>
          </w:p>
        </w:tc>
      </w:tr>
      <w:tr w:rsidR="00511BC3" w:rsidRPr="00511BC3" w14:paraId="0D097A16"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0C53FC7A"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Queensland Nurses and Midwives' Union</w:t>
            </w:r>
          </w:p>
        </w:tc>
      </w:tr>
      <w:tr w:rsidR="00511BC3" w:rsidRPr="00511BC3" w14:paraId="1470160F"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3F9D667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RMIT University</w:t>
            </w:r>
          </w:p>
        </w:tc>
      </w:tr>
      <w:tr w:rsidR="00511BC3" w:rsidRPr="00511BC3" w14:paraId="5D454BB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B0AED7B"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RMIT University</w:t>
            </w:r>
          </w:p>
        </w:tc>
      </w:tr>
      <w:tr w:rsidR="00511BC3" w:rsidRPr="00511BC3" w14:paraId="513DAEE7"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4676A8FC"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Roche Products</w:t>
            </w:r>
          </w:p>
        </w:tc>
      </w:tr>
      <w:tr w:rsidR="00511BC3" w:rsidRPr="00511BC3" w14:paraId="2B2106B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466BA83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Australasian College of Physicians</w:t>
            </w:r>
          </w:p>
        </w:tc>
      </w:tr>
      <w:tr w:rsidR="00511BC3" w:rsidRPr="00511BC3" w14:paraId="30DE0163"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D0B9849"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Australian &amp; New Zealand College of Ophthalmologists</w:t>
            </w:r>
          </w:p>
        </w:tc>
      </w:tr>
      <w:tr w:rsidR="00511BC3" w:rsidRPr="00511BC3" w14:paraId="10F2F288"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4FE7F6C6"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Australian and New Zealand College of Radiologists</w:t>
            </w:r>
          </w:p>
        </w:tc>
      </w:tr>
      <w:tr w:rsidR="00511BC3" w:rsidRPr="00511BC3" w14:paraId="1BDC5003"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534F14C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Australian College of General Practitioners</w:t>
            </w:r>
          </w:p>
        </w:tc>
      </w:tr>
      <w:tr w:rsidR="00511BC3" w:rsidRPr="00511BC3" w14:paraId="1D2A4139"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DF64E64"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Australian College of Medical Administrators</w:t>
            </w:r>
          </w:p>
        </w:tc>
      </w:tr>
      <w:tr w:rsidR="00511BC3" w:rsidRPr="00511BC3" w14:paraId="34EC34EA"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7914FAF3"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Royal Australian College of Surgeons</w:t>
            </w:r>
          </w:p>
        </w:tc>
      </w:tr>
      <w:tr w:rsidR="00511BC3" w:rsidRPr="00511BC3" w14:paraId="50F9D13B"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4B6B991"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sike.ai</w:t>
            </w:r>
          </w:p>
        </w:tc>
      </w:tr>
      <w:tr w:rsidR="00511BC3" w:rsidRPr="00511BC3" w14:paraId="1F8AD441"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1ADCB14F" w14:textId="77777777" w:rsidR="00511BC3" w:rsidRPr="007C312B" w:rsidRDefault="00511BC3" w:rsidP="00511BC3">
            <w:pPr>
              <w:rPr>
                <w:rFonts w:cs="Arial"/>
                <w:b w:val="0"/>
                <w:bCs w:val="0"/>
                <w:color w:val="000000"/>
                <w:szCs w:val="22"/>
                <w:lang w:eastAsia="en-AU"/>
              </w:rPr>
            </w:pPr>
            <w:r w:rsidRPr="007C312B">
              <w:rPr>
                <w:rFonts w:cs="Arial"/>
                <w:color w:val="000000"/>
                <w:szCs w:val="22"/>
                <w:lang w:eastAsia="en-AU"/>
              </w:rPr>
              <w:t>Stephen Brancatisano</w:t>
            </w:r>
          </w:p>
        </w:tc>
      </w:tr>
      <w:tr w:rsidR="00511BC3" w:rsidRPr="00511BC3" w14:paraId="398C9679"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BFD9011"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The Pharmacy Guild of Australia</w:t>
            </w:r>
          </w:p>
        </w:tc>
      </w:tr>
      <w:tr w:rsidR="00511BC3" w:rsidRPr="00511BC3" w14:paraId="6EE0460B" w14:textId="77777777" w:rsidTr="00B505B3">
        <w:trPr>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61755F92"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The Social Policy Group</w:t>
            </w:r>
          </w:p>
        </w:tc>
      </w:tr>
      <w:tr w:rsidR="00511BC3" w:rsidRPr="00511BC3" w14:paraId="756E55B0" w14:textId="77777777" w:rsidTr="00B505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noWrap/>
            <w:hideMark/>
          </w:tcPr>
          <w:p w14:paraId="2CEC0451" w14:textId="77777777" w:rsidR="00511BC3" w:rsidRPr="00511BC3" w:rsidRDefault="00511BC3" w:rsidP="00511BC3">
            <w:pPr>
              <w:rPr>
                <w:rFonts w:cs="Arial"/>
                <w:b w:val="0"/>
                <w:bCs w:val="0"/>
                <w:color w:val="000000"/>
                <w:szCs w:val="22"/>
                <w:lang w:eastAsia="en-AU"/>
              </w:rPr>
            </w:pPr>
            <w:r w:rsidRPr="00511BC3">
              <w:rPr>
                <w:rFonts w:cs="Arial"/>
                <w:b w:val="0"/>
                <w:bCs w:val="0"/>
                <w:color w:val="000000"/>
                <w:szCs w:val="22"/>
                <w:lang w:eastAsia="en-AU"/>
              </w:rPr>
              <w:t>University of Technology Sydney</w:t>
            </w:r>
          </w:p>
        </w:tc>
      </w:tr>
    </w:tbl>
    <w:p w14:paraId="183C6B52" w14:textId="77777777" w:rsidR="007E6E8C" w:rsidRPr="00417695" w:rsidRDefault="007E6E8C" w:rsidP="001F1112">
      <w:pPr>
        <w:rPr>
          <w:rFonts w:asciiTheme="minorHAnsi" w:hAnsiTheme="minorHAnsi" w:cstheme="minorHAnsi"/>
          <w:color w:val="3F4A75"/>
          <w:kern w:val="28"/>
          <w:szCs w:val="22"/>
        </w:rPr>
      </w:pPr>
    </w:p>
    <w:p w14:paraId="4B0F8E33" w14:textId="77777777" w:rsidR="00D26A41" w:rsidRDefault="00D26A41">
      <w:pPr>
        <w:rPr>
          <w:rFonts w:cs="Arial"/>
          <w:b/>
          <w:bCs/>
          <w:color w:val="3F4A75"/>
          <w:kern w:val="28"/>
          <w:sz w:val="40"/>
          <w:szCs w:val="40"/>
        </w:rPr>
      </w:pPr>
      <w:r>
        <w:rPr>
          <w:rFonts w:cs="Arial"/>
          <w:b/>
          <w:bCs/>
          <w:color w:val="3F4A75"/>
          <w:kern w:val="28"/>
          <w:sz w:val="40"/>
          <w:szCs w:val="40"/>
        </w:rPr>
        <w:br w:type="page"/>
      </w:r>
    </w:p>
    <w:p w14:paraId="5405F897" w14:textId="13185CBA" w:rsidR="00057304" w:rsidRDefault="00057304" w:rsidP="002A2C2F">
      <w:pPr>
        <w:pStyle w:val="Heading1"/>
      </w:pPr>
      <w:bookmarkStart w:id="140" w:name="_Toc192021487"/>
      <w:bookmarkStart w:id="141" w:name="_Toc147905726"/>
      <w:bookmarkStart w:id="142" w:name="_Toc647488795"/>
      <w:bookmarkStart w:id="143" w:name="_Toc193377840"/>
      <w:bookmarkStart w:id="144" w:name="_Toc204157981"/>
      <w:r>
        <w:lastRenderedPageBreak/>
        <w:t>References</w:t>
      </w:r>
      <w:bookmarkEnd w:id="140"/>
      <w:bookmarkEnd w:id="141"/>
      <w:bookmarkEnd w:id="142"/>
      <w:bookmarkEnd w:id="143"/>
      <w:bookmarkEnd w:id="144"/>
    </w:p>
    <w:p w14:paraId="26C2E6F6" w14:textId="34D8E359" w:rsidR="00057304" w:rsidRDefault="007D1D5E" w:rsidP="001F1112">
      <w:pPr>
        <w:rPr>
          <w:szCs w:val="22"/>
        </w:rPr>
      </w:pPr>
      <w:r>
        <w:rPr>
          <w:szCs w:val="22"/>
        </w:rPr>
        <w:t xml:space="preserve">Selected references </w:t>
      </w:r>
      <w:r w:rsidR="007C312B">
        <w:rPr>
          <w:szCs w:val="22"/>
        </w:rPr>
        <w:t>i</w:t>
      </w:r>
      <w:r w:rsidR="00CF65F0">
        <w:rPr>
          <w:szCs w:val="22"/>
        </w:rPr>
        <w:t>n a</w:t>
      </w:r>
      <w:r w:rsidR="00E80AB3">
        <w:rPr>
          <w:szCs w:val="22"/>
        </w:rPr>
        <w:t>lphabetical order</w:t>
      </w:r>
      <w:r w:rsidR="007D4E8C">
        <w:rPr>
          <w:szCs w:val="22"/>
        </w:rPr>
        <w:t>, noting that submissions provided many links and further references which are not all listed here</w:t>
      </w:r>
      <w:r w:rsidR="00BF3263">
        <w:rPr>
          <w:szCs w:val="22"/>
        </w:rPr>
        <w:t>.</w:t>
      </w:r>
    </w:p>
    <w:p w14:paraId="6933E103" w14:textId="1FABD6A2" w:rsidR="001373CB" w:rsidRDefault="001373CB" w:rsidP="001F1112">
      <w:pPr>
        <w:rPr>
          <w:szCs w:val="22"/>
        </w:rPr>
      </w:pPr>
    </w:p>
    <w:p w14:paraId="6DA2DE2D" w14:textId="77777777" w:rsidR="005F4487" w:rsidRDefault="005F4487" w:rsidP="005F4487">
      <w:pPr>
        <w:rPr>
          <w:rFonts w:eastAsia="Arial" w:cs="Arial"/>
          <w:szCs w:val="22"/>
        </w:rPr>
      </w:pPr>
      <w:r w:rsidRPr="2B7CCACF">
        <w:rPr>
          <w:rFonts w:eastAsia="Arial" w:cs="Arial"/>
          <w:szCs w:val="22"/>
        </w:rPr>
        <w:t xml:space="preserve">Abràmoff M D, Tarver M E, Loyo-Berrios N, Trujillo S, Char D, Obermeyer Z, Eydelman M B, Maisel W H, Foundational Principles of Ophthalmic I and Algorithmic Interpretation Working Group of the Collaborative Community for Ophthalmic Imaging Foundation W D C (2023) 'Considerations for addressing bias in artificial intelligence for health equity', </w:t>
      </w:r>
      <w:r w:rsidRPr="2B7CCACF">
        <w:rPr>
          <w:rFonts w:eastAsia="Arial" w:cs="Arial"/>
          <w:i/>
          <w:iCs/>
          <w:szCs w:val="22"/>
        </w:rPr>
        <w:t>npj Digital Medicine</w:t>
      </w:r>
      <w:r w:rsidRPr="2B7CCACF">
        <w:rPr>
          <w:rFonts w:eastAsia="Arial" w:cs="Arial"/>
          <w:szCs w:val="22"/>
        </w:rPr>
        <w:t xml:space="preserve"> 6(1): 170.</w:t>
      </w:r>
    </w:p>
    <w:p w14:paraId="1064A009" w14:textId="77777777" w:rsidR="000D0920" w:rsidRPr="00925BBD" w:rsidRDefault="000D0920" w:rsidP="005F4487">
      <w:pPr>
        <w:rPr>
          <w:rFonts w:eastAsia="Arial" w:cs="Arial"/>
          <w:szCs w:val="22"/>
        </w:rPr>
      </w:pPr>
    </w:p>
    <w:p w14:paraId="1C325292" w14:textId="77777777" w:rsidR="005F4487" w:rsidRDefault="005F4487" w:rsidP="005F4487">
      <w:pPr>
        <w:rPr>
          <w:rFonts w:eastAsia="Arial" w:cs="Arial"/>
          <w:szCs w:val="22"/>
        </w:rPr>
      </w:pPr>
      <w:r w:rsidRPr="00AF5C39">
        <w:rPr>
          <w:rFonts w:eastAsia="Arial" w:cs="Arial"/>
          <w:szCs w:val="22"/>
        </w:rPr>
        <w:t xml:space="preserve">Ahmed M I, Spooner B, Isherwood J, Lane M, Orrock E and Denniston A (2023) 'A Systematic Review of the Barriers to the Implementation of Artificial Intelligence in Healthcare', </w:t>
      </w:r>
      <w:r w:rsidRPr="00AF5C39">
        <w:rPr>
          <w:rFonts w:eastAsia="Arial" w:cs="Arial"/>
          <w:i/>
          <w:iCs/>
          <w:szCs w:val="22"/>
        </w:rPr>
        <w:t>Cureus</w:t>
      </w:r>
      <w:r w:rsidRPr="00AF5C39">
        <w:rPr>
          <w:rFonts w:eastAsia="Arial" w:cs="Arial"/>
          <w:szCs w:val="22"/>
        </w:rPr>
        <w:t xml:space="preserve"> 15(10): e46454.</w:t>
      </w:r>
    </w:p>
    <w:p w14:paraId="0ED42590" w14:textId="77777777" w:rsidR="000D0920" w:rsidRPr="00925BBD" w:rsidRDefault="000D0920" w:rsidP="005F4487">
      <w:pPr>
        <w:rPr>
          <w:rFonts w:eastAsia="Arial" w:cs="Arial"/>
          <w:szCs w:val="22"/>
        </w:rPr>
      </w:pPr>
    </w:p>
    <w:p w14:paraId="51966602" w14:textId="77777777" w:rsidR="005F4487" w:rsidRDefault="005F4487" w:rsidP="005F4487">
      <w:pPr>
        <w:rPr>
          <w:rFonts w:eastAsia="Arial" w:cs="Arial"/>
          <w:szCs w:val="22"/>
        </w:rPr>
      </w:pPr>
      <w:r w:rsidRPr="2B7CCACF">
        <w:rPr>
          <w:rFonts w:eastAsia="Arial" w:cs="Arial"/>
          <w:szCs w:val="22"/>
        </w:rPr>
        <w:t xml:space="preserve">Arora A, Alderman J E, Palmer J, Ganapathi S, Laws E, McCradden M D, Oakden-Rayner L, Pfohl S R, Ghassemi M, McKay F, Treanor D, Rostamzadeh N, Mateen B, Gath J, Adebajo A O, Kuku S, Matin R, Heller K, Sapey E, Sebire N J, Cole-Lewis H, Calvert M, Denniston A and Liu X (2023) 'The value of standards for health datasets in artificial intelligence-based applications', </w:t>
      </w:r>
      <w:r w:rsidRPr="2B7CCACF">
        <w:rPr>
          <w:rFonts w:eastAsia="Arial" w:cs="Arial"/>
          <w:i/>
          <w:iCs/>
          <w:szCs w:val="22"/>
        </w:rPr>
        <w:t>Nature Medicine</w:t>
      </w:r>
      <w:r w:rsidRPr="2B7CCACF">
        <w:rPr>
          <w:rFonts w:eastAsia="Arial" w:cs="Arial"/>
          <w:szCs w:val="22"/>
        </w:rPr>
        <w:t xml:space="preserve"> 29(11): 2929-2938.</w:t>
      </w:r>
    </w:p>
    <w:p w14:paraId="6AA67F17" w14:textId="77777777" w:rsidR="000D0920" w:rsidRPr="00925BBD" w:rsidRDefault="000D0920" w:rsidP="005F4487">
      <w:pPr>
        <w:rPr>
          <w:rFonts w:eastAsia="Arial" w:cs="Arial"/>
          <w:szCs w:val="22"/>
        </w:rPr>
      </w:pPr>
    </w:p>
    <w:p w14:paraId="11D432B2" w14:textId="77777777" w:rsidR="005F4487" w:rsidRPr="00925BBD" w:rsidRDefault="005F4487" w:rsidP="005F4487">
      <w:pPr>
        <w:rPr>
          <w:rFonts w:eastAsia="Arial" w:cs="Arial"/>
          <w:szCs w:val="22"/>
        </w:rPr>
      </w:pPr>
      <w:r w:rsidRPr="2B7CCACF">
        <w:rPr>
          <w:rFonts w:eastAsia="Arial" w:cs="Arial"/>
          <w:szCs w:val="22"/>
        </w:rPr>
        <w:t>Australian Commission on Safety and Quality in Health Care (2024) '</w:t>
      </w:r>
      <w:r w:rsidRPr="2B7CCACF">
        <w:rPr>
          <w:rFonts w:eastAsia="Arial" w:cs="Arial"/>
          <w:i/>
          <w:iCs/>
          <w:szCs w:val="22"/>
        </w:rPr>
        <w:t>AI Implementation in Hospitals: Legislation, Policy, Guidelines and Principles, and Evidence about Quality and Safety'</w:t>
      </w:r>
      <w:r w:rsidRPr="2B7CCACF">
        <w:rPr>
          <w:rFonts w:eastAsia="Arial" w:cs="Arial"/>
          <w:szCs w:val="22"/>
        </w:rPr>
        <w:t>.</w:t>
      </w:r>
    </w:p>
    <w:p w14:paraId="14A99395" w14:textId="77777777" w:rsidR="005F4487" w:rsidRDefault="005F4487" w:rsidP="005F4487">
      <w:pPr>
        <w:rPr>
          <w:rFonts w:eastAsia="Arial" w:cs="Arial"/>
          <w:szCs w:val="22"/>
        </w:rPr>
      </w:pPr>
      <w:r w:rsidRPr="2B7CCACF">
        <w:rPr>
          <w:rFonts w:eastAsia="Arial" w:cs="Arial"/>
          <w:szCs w:val="22"/>
        </w:rPr>
        <w:t>Australian Health Practitioner Regulation Agency (AHPRA) (2024) '</w:t>
      </w:r>
      <w:r w:rsidRPr="2B7CCACF">
        <w:rPr>
          <w:rFonts w:eastAsia="Arial" w:cs="Arial"/>
          <w:i/>
          <w:iCs/>
          <w:szCs w:val="22"/>
        </w:rPr>
        <w:t>Meeting your professional obligations when using Artificial Intelligence in healthcare</w:t>
      </w:r>
      <w:r w:rsidRPr="2B7CCACF">
        <w:rPr>
          <w:rFonts w:eastAsia="Arial" w:cs="Arial"/>
          <w:szCs w:val="22"/>
        </w:rPr>
        <w:t>' https://www.ahpra.gov.au/Resources/Artificial-Intelligence-in-healthcare.aspx, accessed 2 December 2024.</w:t>
      </w:r>
    </w:p>
    <w:p w14:paraId="35A40932" w14:textId="77777777" w:rsidR="00DF4A55" w:rsidRPr="00925BBD" w:rsidRDefault="00DF4A55" w:rsidP="005F4487">
      <w:pPr>
        <w:rPr>
          <w:rFonts w:eastAsia="Arial" w:cs="Arial"/>
          <w:szCs w:val="22"/>
        </w:rPr>
      </w:pPr>
    </w:p>
    <w:p w14:paraId="488F8874" w14:textId="77777777" w:rsidR="005F4487" w:rsidRDefault="005F4487" w:rsidP="005F4487">
      <w:pPr>
        <w:rPr>
          <w:rFonts w:eastAsia="Arial" w:cs="Arial"/>
          <w:szCs w:val="22"/>
        </w:rPr>
      </w:pPr>
      <w:r w:rsidRPr="2B7CCACF">
        <w:rPr>
          <w:rFonts w:eastAsia="Arial" w:cs="Arial"/>
          <w:szCs w:val="22"/>
        </w:rPr>
        <w:t xml:space="preserve">Ayers J W, Poliak A, Dredze M, Leas E C, Zhu Z, Kelley J B, Faix D J, Goodman A M, Longhurst C A, Hogarth M and Smith D M (2023) 'Comparing Physician and Artificial Intelligence Chatbot Responses to Patient Questions Posted to a Public Social Media Forum', </w:t>
      </w:r>
      <w:r w:rsidRPr="2B7CCACF">
        <w:rPr>
          <w:rFonts w:eastAsia="Arial" w:cs="Arial"/>
          <w:i/>
          <w:iCs/>
          <w:szCs w:val="22"/>
        </w:rPr>
        <w:t>JAMA Internal Medicine</w:t>
      </w:r>
      <w:r w:rsidRPr="2B7CCACF">
        <w:rPr>
          <w:rFonts w:eastAsia="Arial" w:cs="Arial"/>
          <w:szCs w:val="22"/>
        </w:rPr>
        <w:t xml:space="preserve"> 183(6): 589-596.</w:t>
      </w:r>
    </w:p>
    <w:p w14:paraId="657E0635" w14:textId="77777777" w:rsidR="00DF4A55" w:rsidRPr="00925BBD" w:rsidRDefault="00DF4A55" w:rsidP="005F4487">
      <w:pPr>
        <w:rPr>
          <w:rFonts w:eastAsia="Arial" w:cs="Arial"/>
          <w:szCs w:val="22"/>
        </w:rPr>
      </w:pPr>
    </w:p>
    <w:p w14:paraId="4572B55D" w14:textId="77777777" w:rsidR="005F4487" w:rsidRDefault="005F4487" w:rsidP="005F4487">
      <w:pPr>
        <w:rPr>
          <w:rFonts w:eastAsia="Arial" w:cs="Arial"/>
          <w:color w:val="000000" w:themeColor="text1"/>
          <w:szCs w:val="22"/>
        </w:rPr>
      </w:pPr>
      <w:r w:rsidRPr="2B7CCACF">
        <w:rPr>
          <w:rFonts w:eastAsia="Arial" w:cs="Arial"/>
          <w:color w:val="000000" w:themeColor="text1"/>
          <w:szCs w:val="22"/>
        </w:rPr>
        <w:t>Ayre J, Cvejic E, &amp; McCaffery K. (accepted December 2024). Who is asking ChatGPT health questions? Analysis of a nationally representative Australian community sample. Medical Journal of Australia</w:t>
      </w:r>
    </w:p>
    <w:p w14:paraId="5CA487DA" w14:textId="77777777" w:rsidR="005F4487" w:rsidRDefault="005F4487" w:rsidP="005F4487">
      <w:pPr>
        <w:rPr>
          <w:rFonts w:eastAsia="Arial" w:cs="Arial"/>
          <w:color w:val="000000" w:themeColor="text1"/>
          <w:szCs w:val="22"/>
        </w:rPr>
      </w:pPr>
    </w:p>
    <w:p w14:paraId="3DCA4C40" w14:textId="77777777" w:rsidR="00DF4A55" w:rsidRDefault="005F4487" w:rsidP="005F4487">
      <w:pPr>
        <w:rPr>
          <w:rFonts w:eastAsia="Arial" w:cs="Arial"/>
          <w:szCs w:val="22"/>
        </w:rPr>
      </w:pPr>
      <w:r w:rsidRPr="2B7CCACF">
        <w:rPr>
          <w:rFonts w:eastAsia="Arial" w:cs="Arial"/>
          <w:szCs w:val="22"/>
        </w:rPr>
        <w:t xml:space="preserve">Ayre J, Mac O, McCaffery K, McKay B R, Liu M, Shi Y, Rezwan A and Dunn A G (2024) 'New Frontiers in Health Literacy: Using ChatGPT to Simplify Health Information for People in the Community', </w:t>
      </w:r>
      <w:r w:rsidRPr="2B7CCACF">
        <w:rPr>
          <w:rFonts w:eastAsia="Arial" w:cs="Arial"/>
          <w:i/>
          <w:iCs/>
          <w:szCs w:val="22"/>
        </w:rPr>
        <w:t>Journal of General Internal Medicine</w:t>
      </w:r>
      <w:r w:rsidRPr="2B7CCACF">
        <w:rPr>
          <w:rFonts w:eastAsia="Arial" w:cs="Arial"/>
          <w:szCs w:val="22"/>
        </w:rPr>
        <w:t xml:space="preserve"> 39(4): 573-577.</w:t>
      </w:r>
    </w:p>
    <w:p w14:paraId="59733714" w14:textId="77777777" w:rsidR="00DF4A55" w:rsidRDefault="00DF4A55" w:rsidP="005F4487">
      <w:pPr>
        <w:rPr>
          <w:rFonts w:eastAsia="Arial" w:cs="Arial"/>
          <w:szCs w:val="22"/>
        </w:rPr>
      </w:pPr>
    </w:p>
    <w:p w14:paraId="2EFC9295" w14:textId="14DC108A" w:rsidR="005F4487" w:rsidRDefault="005F4487" w:rsidP="005F4487">
      <w:pPr>
        <w:rPr>
          <w:rFonts w:eastAsia="Arial" w:cs="Arial"/>
          <w:szCs w:val="22"/>
        </w:rPr>
      </w:pPr>
      <w:r w:rsidRPr="00267182">
        <w:rPr>
          <w:rFonts w:eastAsia="Arial" w:cs="Arial"/>
          <w:szCs w:val="22"/>
        </w:rPr>
        <w:t xml:space="preserve">Bommasani R, Klyman K, Longpre S, Kapoor S, Maslej N, Xiong B, Zhang D and Liang P (2024) 'The foundation model transparency index v1.1 May 2024', </w:t>
      </w:r>
      <w:r w:rsidRPr="00267182">
        <w:rPr>
          <w:rFonts w:eastAsia="Arial" w:cs="Arial"/>
          <w:i/>
          <w:iCs/>
          <w:szCs w:val="22"/>
        </w:rPr>
        <w:t xml:space="preserve">arXiv preprint </w:t>
      </w:r>
      <w:r w:rsidRPr="00267182">
        <w:rPr>
          <w:rFonts w:eastAsia="Arial" w:cs="Arial"/>
          <w:szCs w:val="22"/>
        </w:rPr>
        <w:t>arXiv:2407.12929</w:t>
      </w:r>
    </w:p>
    <w:p w14:paraId="1E5EDE61" w14:textId="77777777" w:rsidR="00DF4A55" w:rsidRPr="00267182" w:rsidRDefault="00DF4A55" w:rsidP="005F4487">
      <w:pPr>
        <w:rPr>
          <w:rFonts w:eastAsia="Arial" w:cs="Arial"/>
          <w:szCs w:val="22"/>
        </w:rPr>
      </w:pPr>
    </w:p>
    <w:p w14:paraId="2A90368C" w14:textId="77777777" w:rsidR="005F4487" w:rsidRDefault="005F4487" w:rsidP="005F4487">
      <w:pPr>
        <w:rPr>
          <w:rFonts w:eastAsia="Arial" w:cs="Arial"/>
          <w:szCs w:val="22"/>
        </w:rPr>
      </w:pPr>
      <w:r w:rsidRPr="2B7CCACF">
        <w:rPr>
          <w:rFonts w:eastAsia="Arial" w:cs="Arial"/>
          <w:szCs w:val="22"/>
        </w:rPr>
        <w:t>Burke, G., and Schellmann, H. “Researchers say an AI-powered transcription tool used in hospitals invents things no one ever said.” AP News 27 Oct 2024. https://apnews.com/ article/ai-arti8icial-intelligence-health-business-90020cdf5fa16c79ca2e5b6c4c9bbb14</w:t>
      </w:r>
    </w:p>
    <w:p w14:paraId="05B2FCFF" w14:textId="77777777" w:rsidR="00DF4A55" w:rsidRDefault="00DF4A55" w:rsidP="005F4487">
      <w:pPr>
        <w:rPr>
          <w:rFonts w:eastAsia="Arial" w:cs="Arial"/>
          <w:szCs w:val="22"/>
        </w:rPr>
      </w:pPr>
    </w:p>
    <w:p w14:paraId="79895938" w14:textId="77777777" w:rsidR="005F4487" w:rsidRDefault="005F4487" w:rsidP="005F4487">
      <w:pPr>
        <w:rPr>
          <w:rFonts w:eastAsia="Arial" w:cs="Arial"/>
          <w:szCs w:val="22"/>
        </w:rPr>
      </w:pPr>
      <w:r w:rsidRPr="002C3079">
        <w:rPr>
          <w:rFonts w:eastAsia="Arial" w:cs="Arial"/>
          <w:szCs w:val="22"/>
        </w:rPr>
        <w:t>Carter</w:t>
      </w:r>
      <w:r>
        <w:rPr>
          <w:rFonts w:eastAsia="Arial" w:cs="Arial"/>
          <w:szCs w:val="22"/>
        </w:rPr>
        <w:t xml:space="preserve"> S M</w:t>
      </w:r>
      <w:r w:rsidRPr="002C3079">
        <w:rPr>
          <w:rFonts w:eastAsia="Arial" w:cs="Arial"/>
          <w:szCs w:val="22"/>
        </w:rPr>
        <w:t>, Popic</w:t>
      </w:r>
      <w:r>
        <w:rPr>
          <w:rFonts w:eastAsia="Arial" w:cs="Arial"/>
          <w:szCs w:val="22"/>
        </w:rPr>
        <w:t xml:space="preserve"> D</w:t>
      </w:r>
      <w:r w:rsidRPr="002C3079">
        <w:rPr>
          <w:rFonts w:eastAsia="Arial" w:cs="Arial"/>
          <w:szCs w:val="22"/>
        </w:rPr>
        <w:t>, Marinovich</w:t>
      </w:r>
      <w:r>
        <w:rPr>
          <w:rFonts w:eastAsia="Arial" w:cs="Arial"/>
          <w:szCs w:val="22"/>
        </w:rPr>
        <w:t xml:space="preserve"> L M</w:t>
      </w:r>
      <w:r w:rsidRPr="002C3079">
        <w:rPr>
          <w:rFonts w:eastAsia="Arial" w:cs="Arial"/>
          <w:szCs w:val="22"/>
        </w:rPr>
        <w:t>, Carolan</w:t>
      </w:r>
      <w:r>
        <w:rPr>
          <w:rFonts w:eastAsia="Arial" w:cs="Arial"/>
          <w:szCs w:val="22"/>
        </w:rPr>
        <w:t xml:space="preserve"> L</w:t>
      </w:r>
      <w:r w:rsidRPr="002C3079">
        <w:rPr>
          <w:rFonts w:eastAsia="Arial" w:cs="Arial"/>
          <w:szCs w:val="22"/>
        </w:rPr>
        <w:t xml:space="preserve">, </w:t>
      </w:r>
      <w:r>
        <w:rPr>
          <w:rFonts w:eastAsia="Arial" w:cs="Arial"/>
          <w:szCs w:val="22"/>
        </w:rPr>
        <w:t>and</w:t>
      </w:r>
      <w:r w:rsidRPr="002C3079">
        <w:rPr>
          <w:rFonts w:eastAsia="Arial" w:cs="Arial"/>
          <w:szCs w:val="22"/>
        </w:rPr>
        <w:t xml:space="preserve"> Houssami</w:t>
      </w:r>
      <w:r>
        <w:rPr>
          <w:rFonts w:eastAsia="Arial" w:cs="Arial"/>
          <w:szCs w:val="22"/>
        </w:rPr>
        <w:t xml:space="preserve"> N</w:t>
      </w:r>
      <w:r w:rsidRPr="002C3079">
        <w:rPr>
          <w:rFonts w:eastAsia="Arial" w:cs="Arial"/>
          <w:szCs w:val="22"/>
        </w:rPr>
        <w:t>,</w:t>
      </w:r>
      <w:r>
        <w:rPr>
          <w:rFonts w:eastAsia="Arial" w:cs="Arial"/>
          <w:szCs w:val="22"/>
        </w:rPr>
        <w:t xml:space="preserve"> ‘</w:t>
      </w:r>
      <w:r w:rsidRPr="002C3079">
        <w:rPr>
          <w:rFonts w:eastAsia="Arial" w:cs="Arial"/>
          <w:szCs w:val="22"/>
        </w:rPr>
        <w:t>Women's views on using artificial intelligence in breast cancer screening: A review and qualitative study to guide breast screening services</w:t>
      </w:r>
      <w:r>
        <w:rPr>
          <w:rFonts w:eastAsia="Arial" w:cs="Arial"/>
          <w:szCs w:val="22"/>
        </w:rPr>
        <w:t xml:space="preserve">’ </w:t>
      </w:r>
      <w:r w:rsidRPr="002C3079">
        <w:rPr>
          <w:rFonts w:eastAsia="Arial" w:cs="Arial"/>
          <w:szCs w:val="22"/>
        </w:rPr>
        <w:t>The Breast,</w:t>
      </w:r>
      <w:r>
        <w:rPr>
          <w:rFonts w:eastAsia="Arial" w:cs="Arial"/>
          <w:szCs w:val="22"/>
        </w:rPr>
        <w:t xml:space="preserve"> </w:t>
      </w:r>
      <w:r w:rsidRPr="002C3079">
        <w:rPr>
          <w:rFonts w:eastAsia="Arial" w:cs="Arial"/>
          <w:szCs w:val="22"/>
        </w:rPr>
        <w:t>Volume 77,2024,</w:t>
      </w:r>
      <w:r>
        <w:rPr>
          <w:rFonts w:eastAsia="Arial" w:cs="Arial"/>
          <w:szCs w:val="22"/>
        </w:rPr>
        <w:t xml:space="preserve"> </w:t>
      </w:r>
      <w:r w:rsidRPr="002C3079">
        <w:rPr>
          <w:rFonts w:eastAsia="Arial" w:cs="Arial"/>
          <w:szCs w:val="22"/>
        </w:rPr>
        <w:t>103783,</w:t>
      </w:r>
      <w:r>
        <w:rPr>
          <w:rFonts w:eastAsia="Arial" w:cs="Arial"/>
          <w:szCs w:val="22"/>
        </w:rPr>
        <w:t xml:space="preserve"> </w:t>
      </w:r>
      <w:r w:rsidRPr="002C3079">
        <w:rPr>
          <w:rFonts w:eastAsia="Arial" w:cs="Arial"/>
          <w:szCs w:val="22"/>
        </w:rPr>
        <w:t>ISSN 0960-9776,</w:t>
      </w:r>
    </w:p>
    <w:p w14:paraId="2F586BC2" w14:textId="77777777" w:rsidR="00DF4A55" w:rsidRDefault="00DF4A55" w:rsidP="005F4487">
      <w:pPr>
        <w:rPr>
          <w:rFonts w:eastAsia="Arial" w:cs="Arial"/>
          <w:szCs w:val="22"/>
        </w:rPr>
      </w:pPr>
    </w:p>
    <w:p w14:paraId="2530BAAC" w14:textId="77777777" w:rsidR="005F4487" w:rsidRDefault="005F4487" w:rsidP="005F4487">
      <w:pPr>
        <w:rPr>
          <w:rFonts w:eastAsia="Arial" w:cs="Arial"/>
          <w:szCs w:val="22"/>
        </w:rPr>
      </w:pPr>
      <w:r w:rsidRPr="2B7CCACF">
        <w:rPr>
          <w:rFonts w:eastAsia="Arial" w:cs="Arial"/>
          <w:szCs w:val="22"/>
        </w:rPr>
        <w:t xml:space="preserve">Carter S M, Aquino Y S J, Carolan L, Frost E, Degeling C, Rogers W A, Scott I A, Bell K J, Fabrianesi B and Magrabi F (2024) 'How should artificial intelligence be used in Australian health care? Recommendations from a citizens’ jury', </w:t>
      </w:r>
      <w:r w:rsidRPr="2B7CCACF">
        <w:rPr>
          <w:rFonts w:eastAsia="Arial" w:cs="Arial"/>
          <w:i/>
          <w:iCs/>
          <w:szCs w:val="22"/>
        </w:rPr>
        <w:t>Medical Journal of Australia</w:t>
      </w:r>
      <w:r w:rsidRPr="2B7CCACF">
        <w:rPr>
          <w:rFonts w:eastAsia="Arial" w:cs="Arial"/>
          <w:szCs w:val="22"/>
        </w:rPr>
        <w:t xml:space="preserve"> 220(8): 409-416.</w:t>
      </w:r>
    </w:p>
    <w:p w14:paraId="77121EC6" w14:textId="77777777" w:rsidR="00DF4A55" w:rsidRPr="00474C32" w:rsidRDefault="00DF4A55" w:rsidP="005F4487">
      <w:pPr>
        <w:rPr>
          <w:rFonts w:eastAsia="Arial" w:cs="Arial"/>
          <w:szCs w:val="22"/>
        </w:rPr>
      </w:pPr>
    </w:p>
    <w:p w14:paraId="59761FBD" w14:textId="77777777" w:rsidR="005F4487" w:rsidRDefault="005F4487" w:rsidP="005F4487">
      <w:pPr>
        <w:rPr>
          <w:rFonts w:eastAsia="Arial" w:cs="Arial"/>
          <w:szCs w:val="22"/>
        </w:rPr>
      </w:pPr>
      <w:r w:rsidRPr="00474C32">
        <w:rPr>
          <w:rFonts w:eastAsia="Arial" w:cs="Arial"/>
          <w:szCs w:val="22"/>
        </w:rPr>
        <w:lastRenderedPageBreak/>
        <w:t xml:space="preserve">Carter SM, Carolan L, Saint James Aquino Y, et al. </w:t>
      </w:r>
      <w:r>
        <w:rPr>
          <w:rFonts w:eastAsia="Arial" w:cs="Arial"/>
          <w:szCs w:val="22"/>
        </w:rPr>
        <w:t>‘</w:t>
      </w:r>
      <w:r w:rsidRPr="00474C32">
        <w:rPr>
          <w:rFonts w:eastAsia="Arial" w:cs="Arial"/>
          <w:szCs w:val="22"/>
        </w:rPr>
        <w:t>Australian women’s judgements about using artificial intelligence to read mammograms in breast cancer screening</w:t>
      </w:r>
      <w:r>
        <w:rPr>
          <w:rFonts w:eastAsia="Arial" w:cs="Arial"/>
          <w:szCs w:val="22"/>
        </w:rPr>
        <w:t>’</w:t>
      </w:r>
      <w:r w:rsidRPr="00474C32">
        <w:rPr>
          <w:rFonts w:eastAsia="Arial" w:cs="Arial"/>
          <w:szCs w:val="22"/>
        </w:rPr>
        <w:t>. DIGITAL HEALTH. 2023;9. doi:10.1177/20552076231191057</w:t>
      </w:r>
    </w:p>
    <w:p w14:paraId="0B3E1959" w14:textId="77777777" w:rsidR="00DF4A55" w:rsidRDefault="00DF4A55" w:rsidP="005F4487">
      <w:pPr>
        <w:rPr>
          <w:rFonts w:eastAsia="Arial" w:cs="Arial"/>
          <w:szCs w:val="22"/>
        </w:rPr>
      </w:pPr>
    </w:p>
    <w:p w14:paraId="23AC8BE6" w14:textId="77777777" w:rsidR="005F4487" w:rsidRDefault="005F4487" w:rsidP="005F4487">
      <w:pPr>
        <w:rPr>
          <w:rFonts w:eastAsia="Arial" w:cs="Arial"/>
          <w:szCs w:val="22"/>
        </w:rPr>
      </w:pPr>
      <w:r w:rsidRPr="2B7CCACF">
        <w:rPr>
          <w:rFonts w:eastAsia="Arial" w:cs="Arial"/>
          <w:szCs w:val="22"/>
        </w:rPr>
        <w:t xml:space="preserve">Chan S, Pataranutaporn P, Suri A, Zulfikar W, Maes P and Loftus E F (2024) 'Conversational AI Powered by Large Language Models Amplifies False Memories in Witness Interviews', </w:t>
      </w:r>
      <w:r w:rsidRPr="2B7CCACF">
        <w:rPr>
          <w:rFonts w:eastAsia="Arial" w:cs="Arial"/>
          <w:i/>
          <w:iCs/>
          <w:szCs w:val="22"/>
        </w:rPr>
        <w:t>arXiv preprint arXiv:2408.04681</w:t>
      </w:r>
      <w:r w:rsidRPr="2B7CCACF">
        <w:rPr>
          <w:rFonts w:eastAsia="Arial" w:cs="Arial"/>
          <w:szCs w:val="22"/>
        </w:rPr>
        <w:t>.</w:t>
      </w:r>
    </w:p>
    <w:p w14:paraId="24CBD5C3" w14:textId="77777777" w:rsidR="00DF4A55" w:rsidRPr="00925BBD" w:rsidRDefault="00DF4A55" w:rsidP="005F4487">
      <w:pPr>
        <w:rPr>
          <w:rFonts w:eastAsia="Arial" w:cs="Arial"/>
          <w:szCs w:val="22"/>
        </w:rPr>
      </w:pPr>
    </w:p>
    <w:p w14:paraId="2D7FC229" w14:textId="77777777" w:rsidR="005F4487" w:rsidRDefault="005F4487" w:rsidP="005F4487">
      <w:pPr>
        <w:rPr>
          <w:rFonts w:eastAsia="Arial" w:cs="Arial"/>
          <w:szCs w:val="22"/>
        </w:rPr>
      </w:pPr>
      <w:r w:rsidRPr="2B7CCACF">
        <w:rPr>
          <w:rFonts w:eastAsia="Arial" w:cs="Arial"/>
          <w:szCs w:val="22"/>
        </w:rPr>
        <w:t xml:space="preserve">Coiera E and Fraile Navarro D (2024 (Accepted/In Press)) 'AI as an ecosystem: ensuring generative AI Is safe and effective', </w:t>
      </w:r>
      <w:r w:rsidRPr="2B7CCACF">
        <w:rPr>
          <w:rFonts w:eastAsia="Arial" w:cs="Arial"/>
          <w:i/>
          <w:iCs/>
          <w:szCs w:val="22"/>
        </w:rPr>
        <w:t>NEJM AI</w:t>
      </w:r>
      <w:r w:rsidRPr="2B7CCACF">
        <w:rPr>
          <w:rFonts w:eastAsia="Arial" w:cs="Arial"/>
          <w:szCs w:val="22"/>
        </w:rPr>
        <w:t>.</w:t>
      </w:r>
    </w:p>
    <w:p w14:paraId="7E1CC8CB" w14:textId="77777777" w:rsidR="00DF4A55" w:rsidRPr="00925BBD" w:rsidRDefault="00DF4A55" w:rsidP="005F4487">
      <w:pPr>
        <w:rPr>
          <w:rFonts w:eastAsia="Arial" w:cs="Arial"/>
          <w:szCs w:val="22"/>
        </w:rPr>
      </w:pPr>
    </w:p>
    <w:p w14:paraId="19485CF0" w14:textId="77777777" w:rsidR="005F4487" w:rsidRDefault="005F4487" w:rsidP="005F4487">
      <w:pPr>
        <w:rPr>
          <w:rFonts w:eastAsia="Arial" w:cs="Arial"/>
          <w:szCs w:val="22"/>
        </w:rPr>
      </w:pPr>
      <w:r w:rsidRPr="2B7CCACF">
        <w:rPr>
          <w:rFonts w:eastAsia="Arial" w:cs="Arial"/>
          <w:szCs w:val="22"/>
        </w:rPr>
        <w:t xml:space="preserve">Collaboration S T (2023) 'Recommendations for diversity, inclusivity, and generalisability in </w:t>
      </w:r>
      <w:r w:rsidRPr="00677066">
        <w:rPr>
          <w:rFonts w:eastAsia="Arial" w:cs="Arial"/>
          <w:szCs w:val="22"/>
        </w:rPr>
        <w:t xml:space="preserve">artificial intelligence health technologies and health datasets', </w:t>
      </w:r>
      <w:r w:rsidRPr="00677066">
        <w:rPr>
          <w:rFonts w:eastAsia="Arial" w:cs="Arial"/>
          <w:i/>
          <w:iCs/>
          <w:szCs w:val="22"/>
        </w:rPr>
        <w:t>Zenodo</w:t>
      </w:r>
      <w:r w:rsidRPr="00677066">
        <w:rPr>
          <w:rFonts w:eastAsia="Arial" w:cs="Arial"/>
          <w:szCs w:val="22"/>
        </w:rPr>
        <w:t>.</w:t>
      </w:r>
    </w:p>
    <w:p w14:paraId="65B5DEA5" w14:textId="77777777" w:rsidR="00DF4A55" w:rsidRPr="00677066" w:rsidRDefault="00DF4A55" w:rsidP="005F4487">
      <w:pPr>
        <w:rPr>
          <w:rFonts w:eastAsia="Arial" w:cs="Arial"/>
          <w:szCs w:val="22"/>
        </w:rPr>
      </w:pPr>
    </w:p>
    <w:p w14:paraId="082225F4" w14:textId="77777777" w:rsidR="005F4487" w:rsidRDefault="005F4487" w:rsidP="005F4487">
      <w:pPr>
        <w:rPr>
          <w:rFonts w:eastAsia="Arial" w:cs="Arial"/>
          <w:szCs w:val="22"/>
        </w:rPr>
      </w:pPr>
      <w:r w:rsidRPr="00677066">
        <w:rPr>
          <w:rFonts w:eastAsia="Arial" w:cs="Arial"/>
          <w:szCs w:val="22"/>
        </w:rPr>
        <w:t xml:space="preserve">Dankwa-Mullan I (2024) 'Health Equity and Ethical Considerations in Using Artificial Intelligence in Public Health and Medicine', </w:t>
      </w:r>
      <w:r w:rsidRPr="00677066">
        <w:rPr>
          <w:rFonts w:eastAsia="Arial" w:cs="Arial"/>
          <w:i/>
          <w:iCs/>
          <w:szCs w:val="22"/>
        </w:rPr>
        <w:t>Prev Chronic Dis</w:t>
      </w:r>
      <w:r w:rsidRPr="00677066">
        <w:rPr>
          <w:rFonts w:eastAsia="Arial" w:cs="Arial"/>
          <w:szCs w:val="22"/>
        </w:rPr>
        <w:t xml:space="preserve"> 21: E64.</w:t>
      </w:r>
    </w:p>
    <w:p w14:paraId="4FAA8FF0" w14:textId="77777777" w:rsidR="00DF4A55" w:rsidRPr="00925BBD" w:rsidRDefault="00DF4A55" w:rsidP="005F4487">
      <w:pPr>
        <w:rPr>
          <w:rFonts w:eastAsia="Arial" w:cs="Arial"/>
          <w:szCs w:val="22"/>
        </w:rPr>
      </w:pPr>
    </w:p>
    <w:p w14:paraId="2116AF0D" w14:textId="77777777" w:rsidR="005F4487" w:rsidRDefault="005F4487" w:rsidP="005F4487">
      <w:pPr>
        <w:rPr>
          <w:rFonts w:eastAsia="Arial" w:cs="Arial"/>
          <w:szCs w:val="22"/>
        </w:rPr>
      </w:pPr>
      <w:r w:rsidRPr="2B7CCACF">
        <w:rPr>
          <w:rFonts w:eastAsia="Arial" w:cs="Arial"/>
          <w:szCs w:val="22"/>
        </w:rPr>
        <w:t>Department of Industry, Science and Resources (DISR) (2024) '</w:t>
      </w:r>
      <w:r w:rsidRPr="2B7CCACF">
        <w:rPr>
          <w:rFonts w:eastAsia="Arial" w:cs="Arial"/>
          <w:i/>
          <w:iCs/>
          <w:szCs w:val="22"/>
        </w:rPr>
        <w:t>Proposals Paper for Introducing Mandatory Guardrails for AI in High-Risk Settings'</w:t>
      </w:r>
      <w:r w:rsidRPr="2B7CCACF">
        <w:rPr>
          <w:rFonts w:eastAsia="Arial" w:cs="Arial"/>
          <w:szCs w:val="22"/>
        </w:rPr>
        <w:t>.</w:t>
      </w:r>
    </w:p>
    <w:p w14:paraId="54A6A148" w14:textId="77777777" w:rsidR="000D0920" w:rsidRPr="00925BBD" w:rsidRDefault="000D0920" w:rsidP="005F4487">
      <w:pPr>
        <w:rPr>
          <w:rFonts w:eastAsia="Arial" w:cs="Arial"/>
          <w:szCs w:val="22"/>
        </w:rPr>
      </w:pPr>
    </w:p>
    <w:p w14:paraId="7E463C0B" w14:textId="77777777" w:rsidR="005F4487" w:rsidRDefault="005F4487" w:rsidP="005F4487">
      <w:pPr>
        <w:rPr>
          <w:rFonts w:eastAsia="Arial" w:cs="Arial"/>
          <w:szCs w:val="22"/>
        </w:rPr>
      </w:pPr>
      <w:r w:rsidRPr="2B7CCACF">
        <w:rPr>
          <w:rFonts w:eastAsia="Arial" w:cs="Arial"/>
          <w:szCs w:val="22"/>
        </w:rPr>
        <w:t>DISR (2024) Safe and responsible AI in Australia consultation – Australian Government’s interim response. DISR.</w:t>
      </w:r>
    </w:p>
    <w:p w14:paraId="63D5894D" w14:textId="77777777" w:rsidR="000D0920" w:rsidRPr="00925BBD" w:rsidRDefault="000D0920" w:rsidP="005F4487">
      <w:pPr>
        <w:rPr>
          <w:rFonts w:eastAsia="Arial" w:cs="Arial"/>
          <w:szCs w:val="22"/>
        </w:rPr>
      </w:pPr>
    </w:p>
    <w:p w14:paraId="677A6648" w14:textId="77777777" w:rsidR="005F4487" w:rsidRPr="00716A7F" w:rsidRDefault="005F4487" w:rsidP="005F4487">
      <w:pPr>
        <w:rPr>
          <w:rFonts w:eastAsia="Arial" w:cs="Arial"/>
          <w:szCs w:val="22"/>
        </w:rPr>
      </w:pPr>
      <w:r w:rsidRPr="2B7CCACF">
        <w:rPr>
          <w:rFonts w:eastAsia="Arial" w:cs="Arial"/>
          <w:szCs w:val="22"/>
        </w:rPr>
        <w:t xml:space="preserve">Dohare S, Hernandez-Garcia J F, Lan Q, Rahman P, Mahmood A R and Sutton R S (2024) </w:t>
      </w:r>
      <w:r w:rsidRPr="00716A7F">
        <w:rPr>
          <w:rFonts w:eastAsia="Arial" w:cs="Arial"/>
          <w:szCs w:val="22"/>
        </w:rPr>
        <w:t xml:space="preserve">'Loss of plasticity in deep continual learning', </w:t>
      </w:r>
      <w:r w:rsidRPr="00716A7F">
        <w:rPr>
          <w:rFonts w:eastAsia="Arial" w:cs="Arial"/>
          <w:i/>
          <w:iCs/>
          <w:szCs w:val="22"/>
        </w:rPr>
        <w:t>Nature</w:t>
      </w:r>
      <w:r w:rsidRPr="00716A7F">
        <w:rPr>
          <w:rFonts w:eastAsia="Arial" w:cs="Arial"/>
          <w:szCs w:val="22"/>
        </w:rPr>
        <w:t xml:space="preserve"> 632(8026): 768-774.</w:t>
      </w:r>
    </w:p>
    <w:p w14:paraId="5DB2D4C3" w14:textId="77777777" w:rsidR="005F4487" w:rsidRDefault="005F4487" w:rsidP="005F4487">
      <w:pPr>
        <w:rPr>
          <w:rFonts w:eastAsia="Arial" w:cs="Arial"/>
          <w:szCs w:val="22"/>
        </w:rPr>
      </w:pPr>
      <w:r w:rsidRPr="00716A7F">
        <w:rPr>
          <w:rFonts w:eastAsia="Arial" w:cs="Arial"/>
          <w:szCs w:val="22"/>
        </w:rPr>
        <w:t xml:space="preserve">Emam K E (2023) 'Status of Synthetic Data Generation for Structured Health Data', </w:t>
      </w:r>
      <w:r w:rsidRPr="00716A7F">
        <w:rPr>
          <w:rFonts w:eastAsia="Arial" w:cs="Arial"/>
          <w:i/>
          <w:iCs/>
          <w:szCs w:val="22"/>
        </w:rPr>
        <w:t>JCO Clinical Cancer Informatics</w:t>
      </w:r>
      <w:r w:rsidRPr="00716A7F">
        <w:rPr>
          <w:rFonts w:eastAsia="Arial" w:cs="Arial"/>
          <w:szCs w:val="22"/>
        </w:rPr>
        <w:t>(7): e2300071.</w:t>
      </w:r>
    </w:p>
    <w:p w14:paraId="25A01082" w14:textId="77777777" w:rsidR="000D0920" w:rsidRPr="00925BBD" w:rsidRDefault="000D0920" w:rsidP="005F4487">
      <w:pPr>
        <w:rPr>
          <w:rFonts w:eastAsia="Arial" w:cs="Arial"/>
          <w:szCs w:val="22"/>
        </w:rPr>
      </w:pPr>
    </w:p>
    <w:p w14:paraId="3099194D" w14:textId="77777777" w:rsidR="005F4487" w:rsidRDefault="005F4487" w:rsidP="005F4487">
      <w:pPr>
        <w:rPr>
          <w:rFonts w:eastAsia="Arial" w:cs="Arial"/>
          <w:szCs w:val="22"/>
        </w:rPr>
      </w:pPr>
      <w:r w:rsidRPr="2B7CCACF">
        <w:rPr>
          <w:rFonts w:eastAsia="Arial" w:cs="Arial"/>
          <w:szCs w:val="22"/>
        </w:rPr>
        <w:t>Food and Drug Administration (2024) 'Artificial Intelligence &amp; Medical Products: How CBER, CDER, CDRH, and OCP are Working Together'.</w:t>
      </w:r>
    </w:p>
    <w:p w14:paraId="557F7165" w14:textId="77777777" w:rsidR="000D0920" w:rsidRPr="00925BBD" w:rsidRDefault="000D0920" w:rsidP="005F4487">
      <w:pPr>
        <w:rPr>
          <w:rFonts w:eastAsia="Arial" w:cs="Arial"/>
          <w:szCs w:val="22"/>
        </w:rPr>
      </w:pPr>
    </w:p>
    <w:p w14:paraId="7C6C7E5A" w14:textId="77777777" w:rsidR="005F4487" w:rsidRDefault="005F4487" w:rsidP="005F4487">
      <w:pPr>
        <w:rPr>
          <w:rFonts w:eastAsia="Arial" w:cs="Arial"/>
          <w:szCs w:val="22"/>
        </w:rPr>
      </w:pPr>
      <w:r w:rsidRPr="2B7CCACF">
        <w:rPr>
          <w:rFonts w:eastAsia="Arial" w:cs="Arial"/>
          <w:szCs w:val="22"/>
        </w:rPr>
        <w:t xml:space="preserve">Ganapathi S, Palmer J, Alderman J E, Calvert M, Espinoza C, Gath J, Ghassemi M, Heller K, McKay F, Karthikesalingam A, Kuku S, Mackintosh M, Manohar S, Mateen B A, Matin R, McCradden M, Oakden-Rayner L, Ordish J, Pearson R, Pfohl S R, Rostamzadeh N, Sapey E, Sebire N, Sounderajah V, Summers C, Treanor D, Denniston A K and Liu X (2022) 'Tackling bias in AI health datasets through the STANDING Together initiative', </w:t>
      </w:r>
      <w:r w:rsidRPr="2B7CCACF">
        <w:rPr>
          <w:rFonts w:eastAsia="Arial" w:cs="Arial"/>
          <w:i/>
          <w:iCs/>
          <w:szCs w:val="22"/>
        </w:rPr>
        <w:t>Nature Medicine</w:t>
      </w:r>
      <w:r w:rsidRPr="2B7CCACF">
        <w:rPr>
          <w:rFonts w:eastAsia="Arial" w:cs="Arial"/>
          <w:szCs w:val="22"/>
        </w:rPr>
        <w:t xml:space="preserve"> 28(11): 2232-2233.</w:t>
      </w:r>
    </w:p>
    <w:p w14:paraId="657AE4A2" w14:textId="77777777" w:rsidR="00DF4A55" w:rsidRPr="00925BBD" w:rsidRDefault="00DF4A55" w:rsidP="005F4487">
      <w:pPr>
        <w:rPr>
          <w:rFonts w:eastAsia="Arial" w:cs="Arial"/>
          <w:szCs w:val="22"/>
        </w:rPr>
      </w:pPr>
    </w:p>
    <w:p w14:paraId="69384BA9" w14:textId="77777777" w:rsidR="005F4487" w:rsidRDefault="005F4487" w:rsidP="005F4487">
      <w:pPr>
        <w:rPr>
          <w:rFonts w:eastAsia="Arial" w:cs="Arial"/>
          <w:szCs w:val="22"/>
        </w:rPr>
      </w:pPr>
      <w:r w:rsidRPr="2B7CCACF">
        <w:rPr>
          <w:rFonts w:eastAsia="Arial" w:cs="Arial"/>
          <w:szCs w:val="22"/>
        </w:rPr>
        <w:t xml:space="preserve">Gilbert S, Harvey H, Melvin T, Vollebregt E and Wicks P (2023) 'Large language model AI chatbots require approval as medical devices', </w:t>
      </w:r>
      <w:r w:rsidRPr="2B7CCACF">
        <w:rPr>
          <w:rFonts w:eastAsia="Arial" w:cs="Arial"/>
          <w:i/>
          <w:iCs/>
          <w:szCs w:val="22"/>
        </w:rPr>
        <w:t>Nature Medicine</w:t>
      </w:r>
      <w:r w:rsidRPr="2B7CCACF">
        <w:rPr>
          <w:rFonts w:eastAsia="Arial" w:cs="Arial"/>
          <w:szCs w:val="22"/>
        </w:rPr>
        <w:t xml:space="preserve"> 29(10): 2396-2398.</w:t>
      </w:r>
    </w:p>
    <w:p w14:paraId="782031D6" w14:textId="77777777" w:rsidR="000D0920" w:rsidRPr="00925BBD" w:rsidRDefault="000D0920" w:rsidP="005F4487">
      <w:pPr>
        <w:rPr>
          <w:rFonts w:eastAsia="Arial" w:cs="Arial"/>
          <w:szCs w:val="22"/>
        </w:rPr>
      </w:pPr>
    </w:p>
    <w:p w14:paraId="2FBB9419" w14:textId="77777777" w:rsidR="005F4487" w:rsidRDefault="005F4487" w:rsidP="005F4487">
      <w:pPr>
        <w:rPr>
          <w:rFonts w:eastAsia="Arial" w:cs="Arial"/>
          <w:szCs w:val="22"/>
        </w:rPr>
      </w:pPr>
      <w:r w:rsidRPr="2B7CCACF">
        <w:rPr>
          <w:rFonts w:eastAsia="Arial" w:cs="Arial"/>
          <w:szCs w:val="22"/>
        </w:rPr>
        <w:t xml:space="preserve">Gilbert S, Kather J N and Hogan A (2024) 'Augmented non-hallucinating large language models as medical information curators', </w:t>
      </w:r>
      <w:r w:rsidRPr="2B7CCACF">
        <w:rPr>
          <w:rFonts w:eastAsia="Arial" w:cs="Arial"/>
          <w:i/>
          <w:iCs/>
          <w:szCs w:val="22"/>
        </w:rPr>
        <w:t>npj Digital Medicine</w:t>
      </w:r>
      <w:r w:rsidRPr="2B7CCACF">
        <w:rPr>
          <w:rFonts w:eastAsia="Arial" w:cs="Arial"/>
          <w:szCs w:val="22"/>
        </w:rPr>
        <w:t xml:space="preserve"> 7(1): 100.</w:t>
      </w:r>
    </w:p>
    <w:p w14:paraId="4C4E3A35" w14:textId="77777777" w:rsidR="000D0920" w:rsidRPr="00925BBD" w:rsidRDefault="000D0920" w:rsidP="005F4487">
      <w:pPr>
        <w:rPr>
          <w:rFonts w:eastAsia="Arial" w:cs="Arial"/>
          <w:szCs w:val="22"/>
        </w:rPr>
      </w:pPr>
    </w:p>
    <w:p w14:paraId="4A2D46AB" w14:textId="77777777" w:rsidR="005F4487" w:rsidRDefault="005F4487" w:rsidP="005F4487">
      <w:pPr>
        <w:rPr>
          <w:rFonts w:eastAsia="Arial" w:cs="Arial"/>
          <w:szCs w:val="22"/>
        </w:rPr>
      </w:pPr>
      <w:r w:rsidRPr="00A044A3">
        <w:rPr>
          <w:rFonts w:eastAsia="Arial" w:cs="Arial"/>
          <w:szCs w:val="22"/>
        </w:rPr>
        <w:t xml:space="preserve">Goddard K, Roudsari A and Wyatt J C (2011) 'Automation bias: a systematic review of frequency, effect mediators, and mitigators', </w:t>
      </w:r>
      <w:r w:rsidRPr="00A044A3">
        <w:rPr>
          <w:rFonts w:eastAsia="Arial" w:cs="Arial"/>
          <w:i/>
          <w:iCs/>
          <w:szCs w:val="22"/>
        </w:rPr>
        <w:t>Journal of the American Medical Informatics Association</w:t>
      </w:r>
      <w:r w:rsidRPr="00A044A3">
        <w:rPr>
          <w:rFonts w:eastAsia="Arial" w:cs="Arial"/>
          <w:szCs w:val="22"/>
        </w:rPr>
        <w:t xml:space="preserve"> 19(1): 121-127.</w:t>
      </w:r>
    </w:p>
    <w:p w14:paraId="4DD4CF51" w14:textId="77777777" w:rsidR="000D0920" w:rsidRPr="00925BBD" w:rsidRDefault="000D0920" w:rsidP="005F4487">
      <w:pPr>
        <w:rPr>
          <w:rFonts w:eastAsia="Arial" w:cs="Arial"/>
          <w:szCs w:val="22"/>
        </w:rPr>
      </w:pPr>
    </w:p>
    <w:p w14:paraId="45FCE1D1" w14:textId="77777777" w:rsidR="005F4487" w:rsidRDefault="005F4487" w:rsidP="005F4487">
      <w:pPr>
        <w:rPr>
          <w:rFonts w:eastAsia="Arial" w:cs="Arial"/>
          <w:szCs w:val="22"/>
        </w:rPr>
      </w:pPr>
      <w:r w:rsidRPr="2B7CCACF">
        <w:rPr>
          <w:rFonts w:eastAsia="Arial" w:cs="Arial"/>
          <w:szCs w:val="22"/>
        </w:rPr>
        <w:t xml:space="preserve">Han R, Acosta J N, Shakeri Z, Ioannidis J P A, Topol E J and Rajpurkar P (2024) 'Randomised controlled trials evaluating artificial intelligence in clinical practice: a scoping review', </w:t>
      </w:r>
      <w:r w:rsidRPr="2B7CCACF">
        <w:rPr>
          <w:rFonts w:eastAsia="Arial" w:cs="Arial"/>
          <w:i/>
          <w:iCs/>
          <w:szCs w:val="22"/>
        </w:rPr>
        <w:t>The Lancet Digital Health</w:t>
      </w:r>
      <w:r w:rsidRPr="2B7CCACF">
        <w:rPr>
          <w:rFonts w:eastAsia="Arial" w:cs="Arial"/>
          <w:szCs w:val="22"/>
        </w:rPr>
        <w:t xml:space="preserve"> 6(5): e367-e373.</w:t>
      </w:r>
    </w:p>
    <w:p w14:paraId="026157D6" w14:textId="77777777" w:rsidR="000D0920" w:rsidRPr="00925BBD" w:rsidRDefault="000D0920" w:rsidP="005F4487">
      <w:pPr>
        <w:rPr>
          <w:rFonts w:eastAsia="Arial" w:cs="Arial"/>
          <w:szCs w:val="22"/>
        </w:rPr>
      </w:pPr>
    </w:p>
    <w:p w14:paraId="116FE4A6" w14:textId="77777777" w:rsidR="005F4487" w:rsidRDefault="005F4487" w:rsidP="005F4487">
      <w:pPr>
        <w:rPr>
          <w:rFonts w:eastAsia="Arial" w:cs="Arial"/>
          <w:szCs w:val="22"/>
        </w:rPr>
      </w:pPr>
      <w:r w:rsidRPr="000418FE">
        <w:rPr>
          <w:rFonts w:eastAsia="Arial" w:cs="Arial"/>
          <w:szCs w:val="22"/>
        </w:rPr>
        <w:t xml:space="preserve">Hunter D J and Holmes C (2023) 'Where Medical Statistics Meets Artificial Intelligence', </w:t>
      </w:r>
      <w:r w:rsidRPr="000418FE">
        <w:rPr>
          <w:rFonts w:eastAsia="Arial" w:cs="Arial"/>
          <w:i/>
          <w:iCs/>
          <w:szCs w:val="22"/>
        </w:rPr>
        <w:t>New England Journal of Medicine</w:t>
      </w:r>
      <w:r w:rsidRPr="000418FE">
        <w:rPr>
          <w:rFonts w:eastAsia="Arial" w:cs="Arial"/>
          <w:szCs w:val="22"/>
        </w:rPr>
        <w:t xml:space="preserve"> 389(13): 1211-1219.</w:t>
      </w:r>
    </w:p>
    <w:p w14:paraId="09463209" w14:textId="77777777" w:rsidR="009950B1" w:rsidRDefault="009950B1" w:rsidP="005F4487">
      <w:pPr>
        <w:rPr>
          <w:rFonts w:eastAsia="Arial" w:cs="Arial"/>
          <w:szCs w:val="22"/>
        </w:rPr>
      </w:pPr>
    </w:p>
    <w:p w14:paraId="41E0914E" w14:textId="77777777" w:rsidR="000D0920" w:rsidRPr="00925BBD" w:rsidRDefault="000D0920" w:rsidP="005F4487">
      <w:pPr>
        <w:rPr>
          <w:rFonts w:eastAsia="Arial" w:cs="Arial"/>
          <w:szCs w:val="22"/>
        </w:rPr>
      </w:pPr>
    </w:p>
    <w:p w14:paraId="0CA35FFE" w14:textId="40880F3F" w:rsidR="005F4487" w:rsidRDefault="005F4487" w:rsidP="005F4487">
      <w:pPr>
        <w:rPr>
          <w:rFonts w:eastAsia="Arial" w:cs="Arial"/>
          <w:szCs w:val="22"/>
        </w:rPr>
      </w:pPr>
      <w:r w:rsidRPr="2B7CCACF">
        <w:rPr>
          <w:rFonts w:eastAsia="Arial" w:cs="Arial"/>
          <w:szCs w:val="22"/>
        </w:rPr>
        <w:lastRenderedPageBreak/>
        <w:t>Ingvar Å, Oloruntoba A, Sashindranath M, Miller R, Soyer H P, Guitera P, Caccetta T, Shumack S, Abbott L, Arnold C, Lawn C, Button-Sloan A, Janda M and Mar V (2024)</w:t>
      </w:r>
      <w:r w:rsidR="009950B1">
        <w:rPr>
          <w:rFonts w:eastAsia="Arial" w:cs="Arial"/>
          <w:szCs w:val="22"/>
        </w:rPr>
        <w:t xml:space="preserve"> </w:t>
      </w:r>
      <w:r w:rsidRPr="2B7CCACF">
        <w:rPr>
          <w:rFonts w:eastAsia="Arial" w:cs="Arial"/>
          <w:szCs w:val="22"/>
        </w:rPr>
        <w:t xml:space="preserve"> 'Minimum labelling requirements for dermatology artificial intelligence-based Software as Medical Device (SaMD): A consensus statement', </w:t>
      </w:r>
      <w:r w:rsidRPr="2B7CCACF">
        <w:rPr>
          <w:rFonts w:eastAsia="Arial" w:cs="Arial"/>
          <w:i/>
          <w:iCs/>
          <w:szCs w:val="22"/>
        </w:rPr>
        <w:t>Australasian Journal of Dermatology</w:t>
      </w:r>
      <w:r w:rsidRPr="2B7CCACF">
        <w:rPr>
          <w:rFonts w:eastAsia="Arial" w:cs="Arial"/>
          <w:szCs w:val="22"/>
        </w:rPr>
        <w:t xml:space="preserve"> 65(3): e21-e29.</w:t>
      </w:r>
    </w:p>
    <w:p w14:paraId="0FB4564B" w14:textId="77777777" w:rsidR="009950B1" w:rsidRPr="00925BBD" w:rsidRDefault="009950B1" w:rsidP="005F4487">
      <w:pPr>
        <w:rPr>
          <w:rFonts w:eastAsia="Arial" w:cs="Arial"/>
          <w:szCs w:val="22"/>
        </w:rPr>
      </w:pPr>
    </w:p>
    <w:p w14:paraId="72A642C6" w14:textId="77777777" w:rsidR="005F4487" w:rsidRDefault="005F4487" w:rsidP="005F4487">
      <w:pPr>
        <w:rPr>
          <w:rFonts w:eastAsia="Arial" w:cs="Arial"/>
          <w:szCs w:val="22"/>
        </w:rPr>
      </w:pPr>
      <w:r w:rsidRPr="2B7CCACF">
        <w:rPr>
          <w:rFonts w:eastAsia="Arial" w:cs="Arial"/>
          <w:szCs w:val="22"/>
        </w:rPr>
        <w:t xml:space="preserve">Institute of Medicine (2015). </w:t>
      </w:r>
      <w:r w:rsidRPr="2B7CCACF">
        <w:rPr>
          <w:rFonts w:eastAsia="Arial" w:cs="Arial"/>
          <w:i/>
          <w:iCs/>
          <w:szCs w:val="22"/>
          <w:u w:val="single"/>
        </w:rPr>
        <w:t>Sharing Clinical Trial Data: Maximizing Benefits, Minimizing Risk</w:t>
      </w:r>
      <w:r w:rsidRPr="2B7CCACF">
        <w:rPr>
          <w:rFonts w:eastAsia="Arial" w:cs="Arial"/>
          <w:szCs w:val="22"/>
        </w:rPr>
        <w:t>. Washington, DC, The National Academies Press.</w:t>
      </w:r>
    </w:p>
    <w:p w14:paraId="25C26904" w14:textId="77777777" w:rsidR="000D0920" w:rsidRPr="00925BBD" w:rsidRDefault="000D0920" w:rsidP="005F4487">
      <w:pPr>
        <w:rPr>
          <w:rFonts w:eastAsia="Arial" w:cs="Arial"/>
          <w:szCs w:val="22"/>
        </w:rPr>
      </w:pPr>
    </w:p>
    <w:p w14:paraId="6F5CAC46" w14:textId="77777777" w:rsidR="005F4487" w:rsidRDefault="005F4487" w:rsidP="005F4487">
      <w:pPr>
        <w:rPr>
          <w:rFonts w:eastAsia="Arial" w:cs="Arial"/>
          <w:szCs w:val="22"/>
        </w:rPr>
      </w:pPr>
      <w:r w:rsidRPr="002E2614">
        <w:rPr>
          <w:rFonts w:eastAsia="Arial" w:cs="Arial"/>
          <w:szCs w:val="22"/>
        </w:rPr>
        <w:t xml:space="preserve">Lauren Kahn, Emelia S. Probasco, and Ronnie Kinoshita, "AI Safety and Automation Bias" (Center for Security and Emerging Technology, </w:t>
      </w:r>
      <w:r>
        <w:rPr>
          <w:rFonts w:eastAsia="Arial" w:cs="Arial"/>
          <w:szCs w:val="22"/>
        </w:rPr>
        <w:t xml:space="preserve">Georgetown University, </w:t>
      </w:r>
      <w:r w:rsidRPr="002E2614">
        <w:rPr>
          <w:rFonts w:eastAsia="Arial" w:cs="Arial"/>
          <w:szCs w:val="22"/>
        </w:rPr>
        <w:t>November 2024).</w:t>
      </w:r>
    </w:p>
    <w:p w14:paraId="71A0CDA4" w14:textId="77777777" w:rsidR="000D0920" w:rsidRDefault="000D0920" w:rsidP="005F4487">
      <w:pPr>
        <w:rPr>
          <w:rFonts w:eastAsia="Arial" w:cs="Arial"/>
          <w:szCs w:val="22"/>
        </w:rPr>
      </w:pPr>
    </w:p>
    <w:p w14:paraId="5149ED7E" w14:textId="77777777" w:rsidR="005F4487" w:rsidRDefault="005F4487" w:rsidP="005F4487">
      <w:pPr>
        <w:rPr>
          <w:rFonts w:eastAsia="Arial" w:cs="Arial"/>
          <w:szCs w:val="22"/>
        </w:rPr>
      </w:pPr>
      <w:r w:rsidRPr="2B7CCACF">
        <w:rPr>
          <w:rFonts w:eastAsia="Arial" w:cs="Arial"/>
          <w:szCs w:val="22"/>
        </w:rPr>
        <w:t xml:space="preserve">Kaissis G A, Makowski M R, Rückert D and Braren R F (2020) 'Secure, privacy-preserving and federated machine learning in medical imaging', </w:t>
      </w:r>
      <w:r w:rsidRPr="2B7CCACF">
        <w:rPr>
          <w:rFonts w:eastAsia="Arial" w:cs="Arial"/>
          <w:i/>
          <w:iCs/>
          <w:szCs w:val="22"/>
        </w:rPr>
        <w:t>Nature Machine Intelligence</w:t>
      </w:r>
      <w:r w:rsidRPr="2B7CCACF">
        <w:rPr>
          <w:rFonts w:eastAsia="Arial" w:cs="Arial"/>
          <w:szCs w:val="22"/>
        </w:rPr>
        <w:t xml:space="preserve"> 2(6): 305-311.</w:t>
      </w:r>
    </w:p>
    <w:p w14:paraId="6ACA8298" w14:textId="77777777" w:rsidR="000D0920" w:rsidRPr="00925BBD" w:rsidRDefault="000D0920" w:rsidP="005F4487">
      <w:pPr>
        <w:rPr>
          <w:rFonts w:eastAsia="Arial" w:cs="Arial"/>
          <w:szCs w:val="22"/>
        </w:rPr>
      </w:pPr>
    </w:p>
    <w:p w14:paraId="1C28E28D" w14:textId="464894F8" w:rsidR="005F4487" w:rsidRDefault="005F4487" w:rsidP="005F4487">
      <w:pPr>
        <w:rPr>
          <w:rFonts w:eastAsia="Arial" w:cs="Arial"/>
        </w:rPr>
      </w:pPr>
      <w:r w:rsidRPr="4123D2A0">
        <w:rPr>
          <w:rFonts w:eastAsia="Arial" w:cs="Arial"/>
        </w:rPr>
        <w:t xml:space="preserve">Kwong J C C, Nguyen D-D, Khondker A, Kim J K, Johnson A E W, McCradden M, Kulkarni G S, Lorenzo A, Erdman L and Rickard M (2024) 'When the Model Trains You: Induced Belief Revision and Its Implications on Artificial Intelligence Research and Patient Care — A Case Study on Predicting Obstructive Hydronephrosis in Children', </w:t>
      </w:r>
      <w:r w:rsidRPr="4123D2A0">
        <w:rPr>
          <w:rFonts w:eastAsia="Arial" w:cs="Arial"/>
          <w:i/>
          <w:iCs/>
        </w:rPr>
        <w:t>NEJM AI</w:t>
      </w:r>
      <w:r w:rsidRPr="4123D2A0">
        <w:rPr>
          <w:rFonts w:eastAsia="Arial" w:cs="Arial"/>
        </w:rPr>
        <w:t xml:space="preserve"> 1(2): AIcs2300004.</w:t>
      </w:r>
    </w:p>
    <w:p w14:paraId="716F67CB" w14:textId="77777777" w:rsidR="000D0920" w:rsidRPr="00925BBD" w:rsidRDefault="000D0920" w:rsidP="005F4487">
      <w:pPr>
        <w:rPr>
          <w:rFonts w:eastAsia="Arial" w:cs="Arial"/>
          <w:szCs w:val="22"/>
        </w:rPr>
      </w:pPr>
    </w:p>
    <w:p w14:paraId="678804A6" w14:textId="77777777" w:rsidR="005F4487" w:rsidRDefault="005F4487" w:rsidP="005F4487">
      <w:pPr>
        <w:rPr>
          <w:rFonts w:eastAsia="Arial" w:cs="Arial"/>
          <w:szCs w:val="22"/>
        </w:rPr>
      </w:pPr>
      <w:r w:rsidRPr="2B7CCACF">
        <w:rPr>
          <w:rFonts w:eastAsia="Arial" w:cs="Arial"/>
          <w:szCs w:val="22"/>
        </w:rPr>
        <w:t xml:space="preserve">Lambert S I, Madi M, Sopka S, Lenes A, Stange H, Buszello C-P and Stephan A (2023) 'An integrative review on the acceptance of artificial intelligence among healthcare professionals in hospitals', </w:t>
      </w:r>
      <w:r w:rsidRPr="2B7CCACF">
        <w:rPr>
          <w:rFonts w:eastAsia="Arial" w:cs="Arial"/>
          <w:i/>
          <w:iCs/>
          <w:szCs w:val="22"/>
        </w:rPr>
        <w:t>npj Digital Medicine</w:t>
      </w:r>
      <w:r w:rsidRPr="2B7CCACF">
        <w:rPr>
          <w:rFonts w:eastAsia="Arial" w:cs="Arial"/>
          <w:szCs w:val="22"/>
        </w:rPr>
        <w:t xml:space="preserve"> 6(1): 111.</w:t>
      </w:r>
    </w:p>
    <w:p w14:paraId="061C03C8" w14:textId="77777777" w:rsidR="000D0920" w:rsidRPr="00925BBD" w:rsidRDefault="000D0920" w:rsidP="005F4487">
      <w:pPr>
        <w:rPr>
          <w:rFonts w:eastAsia="Arial" w:cs="Arial"/>
          <w:szCs w:val="22"/>
        </w:rPr>
      </w:pPr>
    </w:p>
    <w:p w14:paraId="682754CE" w14:textId="77777777" w:rsidR="005F4487" w:rsidRDefault="005F4487" w:rsidP="005F4487">
      <w:pPr>
        <w:rPr>
          <w:rFonts w:eastAsia="Arial" w:cs="Arial"/>
          <w:szCs w:val="22"/>
        </w:rPr>
      </w:pPr>
      <w:r w:rsidRPr="2B7CCACF">
        <w:rPr>
          <w:rFonts w:eastAsia="Arial" w:cs="Arial"/>
          <w:szCs w:val="22"/>
        </w:rPr>
        <w:t xml:space="preserve">Lee J T, Moffett A T, Maliha G, Faraji Z, Kanter G P and Weissman G E (2023) 'Analysis of Devices Authorized by the FDA for Clinical Decision Support in Critical Care', </w:t>
      </w:r>
      <w:r w:rsidRPr="2B7CCACF">
        <w:rPr>
          <w:rFonts w:eastAsia="Arial" w:cs="Arial"/>
          <w:i/>
          <w:iCs/>
          <w:szCs w:val="22"/>
        </w:rPr>
        <w:t>JAMA Internal Medicine</w:t>
      </w:r>
      <w:r w:rsidRPr="2B7CCACF">
        <w:rPr>
          <w:rFonts w:eastAsia="Arial" w:cs="Arial"/>
          <w:szCs w:val="22"/>
        </w:rPr>
        <w:t xml:space="preserve"> 183(12): 1399-1401.</w:t>
      </w:r>
    </w:p>
    <w:p w14:paraId="75CF3329" w14:textId="77777777" w:rsidR="005F4487" w:rsidRPr="00925BBD" w:rsidRDefault="005F4487" w:rsidP="005F4487">
      <w:pPr>
        <w:rPr>
          <w:rFonts w:eastAsia="Arial" w:cs="Arial"/>
          <w:szCs w:val="22"/>
        </w:rPr>
      </w:pPr>
    </w:p>
    <w:p w14:paraId="66D74B41" w14:textId="77777777" w:rsidR="005F4487" w:rsidRDefault="005F4487" w:rsidP="005F4487">
      <w:pPr>
        <w:rPr>
          <w:rFonts w:eastAsia="Arial" w:cs="Arial"/>
          <w:szCs w:val="22"/>
        </w:rPr>
      </w:pPr>
      <w:r w:rsidRPr="006C11C0">
        <w:rPr>
          <w:rFonts w:eastAsia="Arial" w:cs="Arial"/>
          <w:szCs w:val="22"/>
        </w:rPr>
        <w:t xml:space="preserve">Lenharo M (2024) 'The testing of AI in medicine is a mess. Here's how it should be done', </w:t>
      </w:r>
      <w:r w:rsidRPr="006C11C0">
        <w:rPr>
          <w:rFonts w:eastAsia="Arial" w:cs="Arial"/>
          <w:i/>
          <w:iCs/>
          <w:szCs w:val="22"/>
        </w:rPr>
        <w:t>Nature</w:t>
      </w:r>
      <w:r w:rsidRPr="006C11C0">
        <w:rPr>
          <w:rFonts w:eastAsia="Arial" w:cs="Arial"/>
          <w:szCs w:val="22"/>
        </w:rPr>
        <w:t xml:space="preserve"> 632(8026): 722-724.</w:t>
      </w:r>
    </w:p>
    <w:p w14:paraId="76318881" w14:textId="5F80AF70" w:rsidR="005F4487" w:rsidRDefault="005F4487" w:rsidP="005F4487">
      <w:pPr>
        <w:rPr>
          <w:rFonts w:eastAsia="Arial" w:cs="Arial"/>
          <w:szCs w:val="22"/>
        </w:rPr>
      </w:pPr>
      <w:r w:rsidRPr="2B7CCACF">
        <w:rPr>
          <w:rFonts w:eastAsia="Arial" w:cs="Arial"/>
          <w:szCs w:val="22"/>
        </w:rPr>
        <w:t xml:space="preserve">Levine D M, Tuwani R, Kompa B, Varma A, Finlayson S G, Mehrotra A and Beam A (2024) 'The diagnostic and triage accuracy of the GPT-3 artificial intelligence model: an observational study', </w:t>
      </w:r>
      <w:r w:rsidRPr="2B7CCACF">
        <w:rPr>
          <w:rFonts w:eastAsia="Arial" w:cs="Arial"/>
          <w:i/>
          <w:iCs/>
          <w:szCs w:val="22"/>
        </w:rPr>
        <w:t>The Lancet Digital Health</w:t>
      </w:r>
      <w:r w:rsidRPr="2B7CCACF">
        <w:rPr>
          <w:rFonts w:eastAsia="Arial" w:cs="Arial"/>
          <w:szCs w:val="22"/>
        </w:rPr>
        <w:t xml:space="preserve"> 6(8): e555-e561.</w:t>
      </w:r>
    </w:p>
    <w:p w14:paraId="53C1E500" w14:textId="77777777" w:rsidR="005F4487" w:rsidRPr="00925BBD" w:rsidRDefault="005F4487" w:rsidP="005F4487">
      <w:pPr>
        <w:rPr>
          <w:rFonts w:eastAsia="Arial" w:cs="Arial"/>
          <w:szCs w:val="22"/>
        </w:rPr>
      </w:pPr>
    </w:p>
    <w:p w14:paraId="654EB2F3" w14:textId="77777777" w:rsidR="005F4487" w:rsidRPr="00925BBD" w:rsidRDefault="005F4487" w:rsidP="005F4487">
      <w:pPr>
        <w:rPr>
          <w:rFonts w:eastAsia="Arial" w:cs="Arial"/>
          <w:szCs w:val="22"/>
        </w:rPr>
      </w:pPr>
      <w:r w:rsidRPr="2B7CCACF">
        <w:rPr>
          <w:rFonts w:eastAsia="Arial" w:cs="Arial"/>
          <w:szCs w:val="22"/>
        </w:rPr>
        <w:t xml:space="preserve">Liu, X., Glocker, B., McCradden, M.M., Ghassemi, M., Denniston, A.K. and Oakden-Rayner, L., 2022. The medical algorithmic audit. The Lancet Digital Health, 4(5), pp.e384-e397 </w:t>
      </w:r>
    </w:p>
    <w:p w14:paraId="1733F84F" w14:textId="77777777" w:rsidR="005F4487" w:rsidRPr="00925BBD" w:rsidRDefault="005F4487" w:rsidP="005F4487">
      <w:pPr>
        <w:rPr>
          <w:rFonts w:eastAsia="Arial" w:cs="Arial"/>
          <w:szCs w:val="22"/>
        </w:rPr>
      </w:pPr>
      <w:r w:rsidRPr="2B7CCACF">
        <w:rPr>
          <w:rFonts w:eastAsia="Arial" w:cs="Arial"/>
          <w:szCs w:val="22"/>
        </w:rPr>
        <w:t xml:space="preserve">Master S R, Badrick T C, Bietenbeck A and Haymond S (2023) 'Machine Learning in Laboratory Medicine: Recommendations of the IFCC Working Group', </w:t>
      </w:r>
      <w:r w:rsidRPr="2B7CCACF">
        <w:rPr>
          <w:rFonts w:eastAsia="Arial" w:cs="Arial"/>
          <w:i/>
          <w:iCs/>
          <w:szCs w:val="22"/>
        </w:rPr>
        <w:t>Clinical Chemistry</w:t>
      </w:r>
      <w:r w:rsidRPr="2B7CCACF">
        <w:rPr>
          <w:rFonts w:eastAsia="Arial" w:cs="Arial"/>
          <w:szCs w:val="22"/>
        </w:rPr>
        <w:t xml:space="preserve"> 69(7): 690-698.</w:t>
      </w:r>
    </w:p>
    <w:p w14:paraId="3FC9B4FB" w14:textId="77777777" w:rsidR="005F4487" w:rsidRPr="00925BBD" w:rsidRDefault="005F4487" w:rsidP="005F4487">
      <w:pPr>
        <w:rPr>
          <w:rFonts w:eastAsia="Arial" w:cs="Arial"/>
          <w:szCs w:val="22"/>
        </w:rPr>
      </w:pPr>
      <w:r w:rsidRPr="2B7CCACF">
        <w:rPr>
          <w:rFonts w:eastAsia="Arial" w:cs="Arial"/>
          <w:szCs w:val="22"/>
        </w:rPr>
        <w:t>McCoy, L.G., Manrai, A.K. and Rodman, A., 2024. Large Language Models and the Degradation of the Medical Record. New England Journal of Medicine.</w:t>
      </w:r>
    </w:p>
    <w:p w14:paraId="3830E98F" w14:textId="77777777" w:rsidR="005F4487" w:rsidRPr="00925BBD" w:rsidRDefault="005F4487" w:rsidP="005F4487">
      <w:pPr>
        <w:rPr>
          <w:rFonts w:eastAsia="Arial" w:cs="Arial"/>
          <w:szCs w:val="22"/>
        </w:rPr>
      </w:pPr>
      <w:r w:rsidRPr="2B7CCACF">
        <w:rPr>
          <w:rFonts w:eastAsia="Arial" w:cs="Arial"/>
          <w:szCs w:val="22"/>
        </w:rPr>
        <w:t xml:space="preserve">McKay F, Treanor D and Hallowell N (2023) 'Inalienable data: Ethical imaginaries of de-identified health data ownership', </w:t>
      </w:r>
      <w:r w:rsidRPr="2B7CCACF">
        <w:rPr>
          <w:rFonts w:eastAsia="Arial" w:cs="Arial"/>
          <w:i/>
          <w:iCs/>
          <w:szCs w:val="22"/>
        </w:rPr>
        <w:t>SSM - Qualitative Research in Health</w:t>
      </w:r>
      <w:r w:rsidRPr="2B7CCACF">
        <w:rPr>
          <w:rFonts w:eastAsia="Arial" w:cs="Arial"/>
          <w:szCs w:val="22"/>
        </w:rPr>
        <w:t xml:space="preserve"> 4: 100321.</w:t>
      </w:r>
    </w:p>
    <w:p w14:paraId="477CEDC3" w14:textId="77777777" w:rsidR="005F4487" w:rsidRDefault="005F4487" w:rsidP="005F4487">
      <w:pPr>
        <w:rPr>
          <w:rFonts w:eastAsia="Arial" w:cs="Arial"/>
          <w:szCs w:val="22"/>
        </w:rPr>
      </w:pPr>
    </w:p>
    <w:p w14:paraId="1EBA3160" w14:textId="77777777" w:rsidR="005F4487" w:rsidRPr="00925BBD" w:rsidRDefault="005F4487" w:rsidP="005F4487">
      <w:pPr>
        <w:rPr>
          <w:rFonts w:eastAsia="Arial" w:cs="Arial"/>
          <w:szCs w:val="22"/>
        </w:rPr>
      </w:pPr>
      <w:r w:rsidRPr="2B7CCACF">
        <w:rPr>
          <w:rFonts w:eastAsia="Arial" w:cs="Arial"/>
          <w:szCs w:val="22"/>
        </w:rPr>
        <w:t>Organisation for Economic Co-operation and Development (OECD) (2024) 'The Economics of Diagnostic Safety - Setting the Scene'.</w:t>
      </w:r>
    </w:p>
    <w:p w14:paraId="6804FA0D" w14:textId="77777777" w:rsidR="005F4487" w:rsidRDefault="005F4487" w:rsidP="005F4487">
      <w:pPr>
        <w:rPr>
          <w:rFonts w:eastAsia="Arial" w:cs="Arial"/>
          <w:szCs w:val="22"/>
        </w:rPr>
      </w:pPr>
    </w:p>
    <w:p w14:paraId="21F9BE2F" w14:textId="186FD49D" w:rsidR="005F4487" w:rsidRPr="00925BBD" w:rsidRDefault="005F4487" w:rsidP="005F4487">
      <w:pPr>
        <w:rPr>
          <w:rFonts w:eastAsia="Arial" w:cs="Arial"/>
        </w:rPr>
      </w:pPr>
      <w:r w:rsidRPr="4123D2A0">
        <w:rPr>
          <w:rFonts w:eastAsia="Arial" w:cs="Arial"/>
        </w:rPr>
        <w:t xml:space="preserve">Pantanowitz J, Manko C D, Pantanowitz L and Rashidi H (2024) 'Synthetic Data and Its Utility in Pathology and Laboratory Medicine', </w:t>
      </w:r>
      <w:r w:rsidRPr="4123D2A0">
        <w:rPr>
          <w:rFonts w:eastAsia="Arial" w:cs="Arial"/>
          <w:i/>
          <w:iCs/>
        </w:rPr>
        <w:t>Laboratory Investigation</w:t>
      </w:r>
      <w:r w:rsidRPr="4123D2A0">
        <w:rPr>
          <w:rFonts w:eastAsia="Arial" w:cs="Arial"/>
        </w:rPr>
        <w:t xml:space="preserve"> 104(8): 102095.</w:t>
      </w:r>
    </w:p>
    <w:p w14:paraId="0501D56A" w14:textId="77777777" w:rsidR="005F4487" w:rsidRDefault="005F4487" w:rsidP="005F4487">
      <w:pPr>
        <w:rPr>
          <w:rFonts w:eastAsia="Arial" w:cs="Arial"/>
          <w:szCs w:val="22"/>
        </w:rPr>
      </w:pPr>
    </w:p>
    <w:p w14:paraId="3264E9CC" w14:textId="77777777" w:rsidR="005F4487" w:rsidRPr="00925BBD" w:rsidRDefault="005F4487" w:rsidP="005F4487">
      <w:pPr>
        <w:rPr>
          <w:rFonts w:eastAsia="Arial" w:cs="Arial"/>
          <w:szCs w:val="22"/>
        </w:rPr>
      </w:pPr>
      <w:r w:rsidRPr="2B7CCACF">
        <w:rPr>
          <w:rFonts w:eastAsia="Arial" w:cs="Arial"/>
          <w:szCs w:val="22"/>
        </w:rPr>
        <w:t>Pathology Technology Australia (2023) '</w:t>
      </w:r>
      <w:r w:rsidRPr="2B7CCACF">
        <w:rPr>
          <w:rFonts w:eastAsia="Arial" w:cs="Arial"/>
          <w:i/>
          <w:iCs/>
          <w:szCs w:val="22"/>
        </w:rPr>
        <w:t>Unleashing the Hidden Potential: Reframing Pathology Technology's Role in Australian Healthcare'</w:t>
      </w:r>
      <w:r w:rsidRPr="2B7CCACF">
        <w:rPr>
          <w:rFonts w:eastAsia="Arial" w:cs="Arial"/>
          <w:szCs w:val="22"/>
        </w:rPr>
        <w:t>.</w:t>
      </w:r>
    </w:p>
    <w:p w14:paraId="646A09FA" w14:textId="77777777" w:rsidR="005F4487" w:rsidRDefault="005F4487" w:rsidP="005F4487">
      <w:pPr>
        <w:rPr>
          <w:rFonts w:eastAsia="Arial" w:cs="Arial"/>
          <w:szCs w:val="22"/>
        </w:rPr>
      </w:pPr>
    </w:p>
    <w:p w14:paraId="530DB7FA" w14:textId="429EA01E" w:rsidR="005F4487" w:rsidRPr="00925BBD" w:rsidRDefault="005F4487" w:rsidP="005F4487">
      <w:pPr>
        <w:rPr>
          <w:rFonts w:eastAsia="Arial" w:cs="Arial"/>
        </w:rPr>
      </w:pPr>
      <w:r w:rsidRPr="4123D2A0">
        <w:rPr>
          <w:rFonts w:eastAsia="Arial" w:cs="Arial"/>
        </w:rPr>
        <w:t xml:space="preserve">Plana D, Shung D L, Grimshaw A, Saraf A, Sung J J Y and Kann B H (2022) 'Randomized Clinical Trials of Machine Learning Interventions in Health Care: A Systematic Review', </w:t>
      </w:r>
      <w:r w:rsidRPr="4123D2A0">
        <w:rPr>
          <w:rFonts w:eastAsia="Arial" w:cs="Arial"/>
          <w:i/>
          <w:iCs/>
        </w:rPr>
        <w:t>JAMA Network Open</w:t>
      </w:r>
      <w:r w:rsidRPr="4123D2A0">
        <w:rPr>
          <w:rFonts w:eastAsia="Arial" w:cs="Arial"/>
        </w:rPr>
        <w:t xml:space="preserve"> 5(9): e2233946-e2233946.</w:t>
      </w:r>
    </w:p>
    <w:p w14:paraId="5057CAD6" w14:textId="77777777" w:rsidR="005F4487" w:rsidRDefault="005F4487" w:rsidP="005F4487">
      <w:pPr>
        <w:rPr>
          <w:rFonts w:eastAsia="Arial" w:cs="Arial"/>
          <w:szCs w:val="22"/>
        </w:rPr>
      </w:pPr>
    </w:p>
    <w:p w14:paraId="530D457D" w14:textId="77777777" w:rsidR="005F4487" w:rsidRPr="00925BBD" w:rsidRDefault="005F4487" w:rsidP="005F4487">
      <w:pPr>
        <w:rPr>
          <w:rFonts w:eastAsia="Arial" w:cs="Arial"/>
          <w:szCs w:val="22"/>
        </w:rPr>
      </w:pPr>
      <w:r w:rsidRPr="2B7CCACF">
        <w:rPr>
          <w:rFonts w:eastAsia="Arial" w:cs="Arial"/>
          <w:szCs w:val="22"/>
        </w:rPr>
        <w:t>Productivity Commission (2024) '</w:t>
      </w:r>
      <w:r w:rsidRPr="2B7CCACF">
        <w:rPr>
          <w:rFonts w:eastAsia="Arial" w:cs="Arial"/>
          <w:i/>
          <w:iCs/>
          <w:szCs w:val="22"/>
        </w:rPr>
        <w:t>Leveraging digital technology in healthcare'</w:t>
      </w:r>
      <w:r w:rsidRPr="2B7CCACF">
        <w:rPr>
          <w:rFonts w:eastAsia="Arial" w:cs="Arial"/>
          <w:szCs w:val="22"/>
        </w:rPr>
        <w:t>.</w:t>
      </w:r>
    </w:p>
    <w:p w14:paraId="3F2FACC5" w14:textId="77777777" w:rsidR="005F4487" w:rsidRDefault="005F4487" w:rsidP="005F4487">
      <w:pPr>
        <w:rPr>
          <w:rFonts w:eastAsia="Arial" w:cs="Arial"/>
          <w:szCs w:val="22"/>
        </w:rPr>
      </w:pPr>
    </w:p>
    <w:p w14:paraId="2303CBAC" w14:textId="77777777" w:rsidR="005F4487" w:rsidRDefault="005F4487" w:rsidP="005F4487">
      <w:pPr>
        <w:rPr>
          <w:rFonts w:eastAsia="Arial" w:cs="Arial"/>
          <w:szCs w:val="22"/>
        </w:rPr>
      </w:pPr>
      <w:r w:rsidRPr="2B7CCACF">
        <w:rPr>
          <w:rFonts w:eastAsia="Arial" w:cs="Arial"/>
          <w:szCs w:val="22"/>
        </w:rPr>
        <w:lastRenderedPageBreak/>
        <w:t xml:space="preserve">Rigby S, Boyd-Skinner C, Storm V and Katte J (2024) 'Implementation of the Australian National Safety and Quality Digital Mental Health Standards', </w:t>
      </w:r>
      <w:r w:rsidRPr="2B7CCACF">
        <w:rPr>
          <w:rFonts w:eastAsia="Arial" w:cs="Arial"/>
          <w:i/>
          <w:iCs/>
          <w:szCs w:val="22"/>
        </w:rPr>
        <w:t>Australasian Psychiatry</w:t>
      </w:r>
      <w:r w:rsidRPr="2B7CCACF">
        <w:rPr>
          <w:rFonts w:eastAsia="Arial" w:cs="Arial"/>
          <w:szCs w:val="22"/>
        </w:rPr>
        <w:t xml:space="preserve"> 32(4): 314-318.</w:t>
      </w:r>
    </w:p>
    <w:p w14:paraId="04AB8FF3" w14:textId="77777777" w:rsidR="00001772" w:rsidRPr="00925BBD" w:rsidRDefault="00001772" w:rsidP="005F4487">
      <w:pPr>
        <w:rPr>
          <w:rFonts w:eastAsia="Arial" w:cs="Arial"/>
          <w:szCs w:val="22"/>
        </w:rPr>
      </w:pPr>
    </w:p>
    <w:p w14:paraId="63A9519C" w14:textId="77777777" w:rsidR="005F4487" w:rsidRPr="00925BBD" w:rsidRDefault="005F4487" w:rsidP="005F4487">
      <w:pPr>
        <w:rPr>
          <w:rFonts w:eastAsia="Arial" w:cs="Arial"/>
          <w:szCs w:val="22"/>
        </w:rPr>
      </w:pPr>
      <w:r w:rsidRPr="2B7CCACF">
        <w:rPr>
          <w:rFonts w:eastAsia="Arial" w:cs="Arial"/>
          <w:szCs w:val="22"/>
        </w:rPr>
        <w:t xml:space="preserve">Rocher L, Hendrickx J M and de Montjoye Y-A (2019) 'Estimating the success of re-identifications in incomplete datasets using generative models', </w:t>
      </w:r>
      <w:r w:rsidRPr="2B7CCACF">
        <w:rPr>
          <w:rFonts w:eastAsia="Arial" w:cs="Arial"/>
          <w:i/>
          <w:iCs/>
          <w:szCs w:val="22"/>
        </w:rPr>
        <w:t>Nature Communications</w:t>
      </w:r>
      <w:r w:rsidRPr="2B7CCACF">
        <w:rPr>
          <w:rFonts w:eastAsia="Arial" w:cs="Arial"/>
          <w:szCs w:val="22"/>
        </w:rPr>
        <w:t xml:space="preserve"> 10(1): 3069.</w:t>
      </w:r>
    </w:p>
    <w:p w14:paraId="71ACBC7D" w14:textId="77777777" w:rsidR="005F4487" w:rsidRDefault="005F4487" w:rsidP="005F4487">
      <w:pPr>
        <w:rPr>
          <w:rFonts w:eastAsia="Arial" w:cs="Arial"/>
          <w:szCs w:val="22"/>
        </w:rPr>
      </w:pPr>
    </w:p>
    <w:p w14:paraId="0AC7FA0E" w14:textId="77777777" w:rsidR="005F4487" w:rsidRPr="00925BBD" w:rsidRDefault="005F4487" w:rsidP="005F4487">
      <w:pPr>
        <w:rPr>
          <w:rFonts w:eastAsia="Arial" w:cs="Arial"/>
          <w:szCs w:val="22"/>
        </w:rPr>
      </w:pPr>
      <w:r w:rsidRPr="2B7CCACF">
        <w:rPr>
          <w:rFonts w:eastAsia="Arial" w:cs="Arial"/>
          <w:szCs w:val="22"/>
        </w:rPr>
        <w:t xml:space="preserve">Rosenbacke R, Melhus Å, McKee M and Stuckler D (2024) 'How Explainable Artificial Intelligence Can Increase or Decrease Clinicians’ Trust in AI Applications in Health Care: Systematic Review', </w:t>
      </w:r>
      <w:r w:rsidRPr="2B7CCACF">
        <w:rPr>
          <w:rFonts w:eastAsia="Arial" w:cs="Arial"/>
          <w:i/>
          <w:iCs/>
          <w:szCs w:val="22"/>
        </w:rPr>
        <w:t>JMIR AI</w:t>
      </w:r>
      <w:r w:rsidRPr="2B7CCACF">
        <w:rPr>
          <w:rFonts w:eastAsia="Arial" w:cs="Arial"/>
          <w:szCs w:val="22"/>
        </w:rPr>
        <w:t xml:space="preserve"> 3: e53207.</w:t>
      </w:r>
    </w:p>
    <w:p w14:paraId="34D09B44" w14:textId="77777777" w:rsidR="005F4487" w:rsidRDefault="005F4487" w:rsidP="005F4487">
      <w:pPr>
        <w:rPr>
          <w:rFonts w:eastAsia="Arial" w:cs="Arial"/>
          <w:szCs w:val="22"/>
        </w:rPr>
      </w:pPr>
    </w:p>
    <w:p w14:paraId="41E151AD" w14:textId="77777777" w:rsidR="005F4487" w:rsidRPr="00BD060E" w:rsidRDefault="005F4487" w:rsidP="005F4487">
      <w:pPr>
        <w:rPr>
          <w:rFonts w:eastAsia="Arial" w:cs="Arial"/>
          <w:szCs w:val="22"/>
        </w:rPr>
      </w:pPr>
      <w:r w:rsidRPr="2B7CCACF">
        <w:rPr>
          <w:rFonts w:eastAsia="Arial" w:cs="Arial"/>
          <w:szCs w:val="22"/>
        </w:rPr>
        <w:t>Royal Australia College of General Practitioners (RACGP) (2024) '</w:t>
      </w:r>
      <w:r w:rsidRPr="2B7CCACF">
        <w:rPr>
          <w:rFonts w:eastAsia="Arial" w:cs="Arial"/>
          <w:i/>
          <w:iCs/>
          <w:szCs w:val="22"/>
        </w:rPr>
        <w:t>Artificial Intelligence (AI) Scribes'</w:t>
      </w:r>
      <w:r w:rsidRPr="2B7CCACF">
        <w:rPr>
          <w:rFonts w:eastAsia="Arial" w:cs="Arial"/>
          <w:szCs w:val="22"/>
        </w:rPr>
        <w:t>.</w:t>
      </w:r>
    </w:p>
    <w:p w14:paraId="7C0728BE" w14:textId="77777777" w:rsidR="005F4487" w:rsidRDefault="005F4487" w:rsidP="005F4487">
      <w:pPr>
        <w:rPr>
          <w:rFonts w:eastAsia="Arial" w:cs="Arial"/>
          <w:szCs w:val="22"/>
        </w:rPr>
      </w:pPr>
    </w:p>
    <w:p w14:paraId="39B30B7E" w14:textId="77777777" w:rsidR="005F4487" w:rsidRPr="00BD060E" w:rsidRDefault="005F4487" w:rsidP="005F4487">
      <w:pPr>
        <w:rPr>
          <w:rFonts w:eastAsia="Arial" w:cs="Arial"/>
          <w:szCs w:val="22"/>
        </w:rPr>
      </w:pPr>
      <w:r w:rsidRPr="2B7CCACF">
        <w:rPr>
          <w:rFonts w:eastAsia="Arial" w:cs="Arial"/>
          <w:szCs w:val="22"/>
        </w:rPr>
        <w:t>RACGP (2023) '</w:t>
      </w:r>
      <w:r w:rsidRPr="2B7CCACF">
        <w:rPr>
          <w:rFonts w:eastAsia="Arial" w:cs="Arial"/>
          <w:i/>
          <w:iCs/>
          <w:szCs w:val="22"/>
        </w:rPr>
        <w:t>RACGP response to ‘Safe and responsible AI in Australia’ discussion paper'</w:t>
      </w:r>
      <w:r w:rsidRPr="2B7CCACF">
        <w:rPr>
          <w:rFonts w:eastAsia="Arial" w:cs="Arial"/>
          <w:szCs w:val="22"/>
        </w:rPr>
        <w:t>.</w:t>
      </w:r>
    </w:p>
    <w:p w14:paraId="24CCAE07" w14:textId="77777777" w:rsidR="005F4487" w:rsidRDefault="005F4487" w:rsidP="005F4487">
      <w:pPr>
        <w:rPr>
          <w:rFonts w:eastAsia="Arial" w:cs="Arial"/>
          <w:szCs w:val="22"/>
        </w:rPr>
      </w:pPr>
    </w:p>
    <w:p w14:paraId="5B3D006F" w14:textId="77777777" w:rsidR="005F4487" w:rsidRPr="00BD060E" w:rsidRDefault="005F4487" w:rsidP="005F4487">
      <w:pPr>
        <w:rPr>
          <w:rFonts w:eastAsia="Arial" w:cs="Arial"/>
          <w:szCs w:val="22"/>
        </w:rPr>
      </w:pPr>
      <w:r w:rsidRPr="2B7CCACF">
        <w:rPr>
          <w:rFonts w:eastAsia="Arial" w:cs="Arial"/>
          <w:szCs w:val="22"/>
        </w:rPr>
        <w:t>RACGP (2024) '</w:t>
      </w:r>
      <w:r w:rsidRPr="2B7CCACF">
        <w:rPr>
          <w:rFonts w:eastAsia="Arial" w:cs="Arial"/>
          <w:i/>
          <w:iCs/>
          <w:szCs w:val="22"/>
        </w:rPr>
        <w:t>Artificial intelligence in primary care</w:t>
      </w:r>
      <w:r w:rsidRPr="2B7CCACF">
        <w:rPr>
          <w:rFonts w:eastAsia="Arial" w:cs="Arial"/>
          <w:szCs w:val="22"/>
        </w:rPr>
        <w:t xml:space="preserve">' </w:t>
      </w:r>
    </w:p>
    <w:p w14:paraId="4E467D83" w14:textId="77777777" w:rsidR="005F4487" w:rsidRDefault="005F4487" w:rsidP="005F4487">
      <w:pPr>
        <w:rPr>
          <w:rFonts w:eastAsia="Arial" w:cs="Arial"/>
          <w:szCs w:val="22"/>
        </w:rPr>
      </w:pPr>
    </w:p>
    <w:p w14:paraId="0149E69B" w14:textId="77777777" w:rsidR="005F4487" w:rsidRPr="00BD060E" w:rsidRDefault="005F4487" w:rsidP="005F4487">
      <w:pPr>
        <w:rPr>
          <w:rFonts w:eastAsia="Arial" w:cs="Arial"/>
          <w:szCs w:val="22"/>
        </w:rPr>
      </w:pPr>
      <w:r w:rsidRPr="2B7CCACF">
        <w:rPr>
          <w:rFonts w:eastAsia="Arial" w:cs="Arial"/>
          <w:szCs w:val="22"/>
        </w:rPr>
        <w:t>RACGP (2024) '</w:t>
      </w:r>
      <w:r w:rsidRPr="2B7CCACF">
        <w:rPr>
          <w:rFonts w:eastAsia="Arial" w:cs="Arial"/>
          <w:i/>
          <w:iCs/>
          <w:szCs w:val="22"/>
        </w:rPr>
        <w:t>Electronic clinical decision support in general practice</w:t>
      </w:r>
      <w:r w:rsidRPr="2B7CCACF">
        <w:rPr>
          <w:rFonts w:eastAsia="Arial" w:cs="Arial"/>
          <w:szCs w:val="22"/>
        </w:rPr>
        <w:t xml:space="preserve">' </w:t>
      </w:r>
    </w:p>
    <w:p w14:paraId="0B207DE3" w14:textId="77777777" w:rsidR="005F4487" w:rsidRDefault="005F4487" w:rsidP="005F4487">
      <w:pPr>
        <w:rPr>
          <w:rFonts w:eastAsia="Arial" w:cs="Arial"/>
          <w:szCs w:val="22"/>
        </w:rPr>
      </w:pPr>
    </w:p>
    <w:p w14:paraId="788A1C11" w14:textId="77777777" w:rsidR="005F4487" w:rsidRPr="00BD060E" w:rsidRDefault="005F4487" w:rsidP="005F4487">
      <w:pPr>
        <w:rPr>
          <w:rFonts w:eastAsia="Arial" w:cs="Arial"/>
          <w:szCs w:val="22"/>
        </w:rPr>
      </w:pPr>
      <w:r w:rsidRPr="2B7CCACF">
        <w:rPr>
          <w:rFonts w:eastAsia="Arial" w:cs="Arial"/>
          <w:szCs w:val="22"/>
        </w:rPr>
        <w:t xml:space="preserve">Schmidt J, Schutte N M, Buttigieg S, Novillo-Ortiz D, Sutherland E, Anderson M, de Witte B, Peolsson M, Unim B, Pavlova M, Stern A D, Mossialos E and van Kessel R (2024) 'Mapping the regulatory landscape for artificial intelligence in health within the European Union', </w:t>
      </w:r>
      <w:r w:rsidRPr="2B7CCACF">
        <w:rPr>
          <w:rFonts w:eastAsia="Arial" w:cs="Arial"/>
          <w:i/>
          <w:iCs/>
          <w:szCs w:val="22"/>
        </w:rPr>
        <w:t>npj Digital Medicine</w:t>
      </w:r>
      <w:r w:rsidRPr="2B7CCACF">
        <w:rPr>
          <w:rFonts w:eastAsia="Arial" w:cs="Arial"/>
          <w:szCs w:val="22"/>
        </w:rPr>
        <w:t xml:space="preserve"> 7(1): 229.</w:t>
      </w:r>
    </w:p>
    <w:p w14:paraId="6563C321" w14:textId="77777777" w:rsidR="005F4487" w:rsidRDefault="005F4487" w:rsidP="005F4487">
      <w:pPr>
        <w:rPr>
          <w:rFonts w:eastAsia="Arial" w:cs="Arial"/>
          <w:szCs w:val="22"/>
        </w:rPr>
      </w:pPr>
    </w:p>
    <w:p w14:paraId="3F41B077" w14:textId="7507CB15" w:rsidR="005F4487" w:rsidRPr="00BD060E" w:rsidRDefault="005F4487" w:rsidP="005F4487">
      <w:pPr>
        <w:rPr>
          <w:rFonts w:eastAsia="Arial" w:cs="Arial"/>
          <w:szCs w:val="22"/>
        </w:rPr>
      </w:pPr>
      <w:r w:rsidRPr="2B7CCACF">
        <w:rPr>
          <w:rFonts w:eastAsia="Arial" w:cs="Arial"/>
          <w:szCs w:val="22"/>
        </w:rPr>
        <w:t>Sendak, Mark, et al.</w:t>
      </w:r>
      <w:r w:rsidR="00717850">
        <w:rPr>
          <w:rFonts w:eastAsia="Arial" w:cs="Arial"/>
          <w:szCs w:val="22"/>
        </w:rPr>
        <w:t xml:space="preserve"> </w:t>
      </w:r>
      <w:r w:rsidRPr="2B7CCACF">
        <w:rPr>
          <w:rFonts w:eastAsia="Arial" w:cs="Arial"/>
          <w:szCs w:val="22"/>
        </w:rPr>
        <w:t xml:space="preserve"> ”Surfacing best practices for AI software development and integration in healthcare." 2023. Frontiers in Digital Health 5: 1150875. </w:t>
      </w:r>
    </w:p>
    <w:p w14:paraId="561B9926" w14:textId="77777777" w:rsidR="005F4487" w:rsidRPr="00BD060E" w:rsidRDefault="005F4487" w:rsidP="005F4487">
      <w:pPr>
        <w:rPr>
          <w:rFonts w:eastAsia="Arial" w:cs="Arial"/>
          <w:szCs w:val="22"/>
        </w:rPr>
      </w:pPr>
    </w:p>
    <w:p w14:paraId="7BCF316D" w14:textId="77777777" w:rsidR="005F4487" w:rsidRPr="00BD060E" w:rsidRDefault="005F4487" w:rsidP="005F4487">
      <w:pPr>
        <w:rPr>
          <w:rFonts w:eastAsia="Arial" w:cs="Arial"/>
          <w:szCs w:val="22"/>
        </w:rPr>
      </w:pPr>
      <w:r w:rsidRPr="2B7CCACF">
        <w:rPr>
          <w:rFonts w:eastAsia="Arial" w:cs="Arial"/>
          <w:szCs w:val="22"/>
        </w:rPr>
        <w:t xml:space="preserve">Shahzad R, Ayub B and Siddiqui M A R (2022) 'Quality of reporting of randomised controlled trials of artificial intelligence in healthcare: a systematic review', </w:t>
      </w:r>
      <w:r w:rsidRPr="2B7CCACF">
        <w:rPr>
          <w:rFonts w:eastAsia="Arial" w:cs="Arial"/>
          <w:i/>
          <w:iCs/>
          <w:szCs w:val="22"/>
        </w:rPr>
        <w:t>BMJ Open</w:t>
      </w:r>
      <w:r w:rsidRPr="2B7CCACF">
        <w:rPr>
          <w:rFonts w:eastAsia="Arial" w:cs="Arial"/>
          <w:szCs w:val="22"/>
        </w:rPr>
        <w:t xml:space="preserve"> 12(9): e061519.</w:t>
      </w:r>
    </w:p>
    <w:p w14:paraId="56A80EA5" w14:textId="77777777" w:rsidR="005F4487" w:rsidRDefault="005F4487" w:rsidP="005F4487">
      <w:pPr>
        <w:rPr>
          <w:rFonts w:eastAsia="Arial" w:cs="Arial"/>
          <w:szCs w:val="22"/>
        </w:rPr>
      </w:pPr>
    </w:p>
    <w:p w14:paraId="0846A716" w14:textId="77777777" w:rsidR="005F4487" w:rsidRPr="00BD060E" w:rsidRDefault="005F4487" w:rsidP="005F4487">
      <w:pPr>
        <w:rPr>
          <w:rFonts w:eastAsia="Arial" w:cs="Arial"/>
          <w:szCs w:val="22"/>
        </w:rPr>
      </w:pPr>
      <w:r w:rsidRPr="2B7CCACF">
        <w:rPr>
          <w:rFonts w:eastAsia="Arial" w:cs="Arial"/>
          <w:szCs w:val="22"/>
        </w:rPr>
        <w:t xml:space="preserve">Shinners L, Aggar C, Stephens A and Grace S (2023) 'Healthcare professionals' experiences and perceptions of artificial intelligence in regional and rural health districts in Australia', </w:t>
      </w:r>
      <w:r w:rsidRPr="2B7CCACF">
        <w:rPr>
          <w:rFonts w:eastAsia="Arial" w:cs="Arial"/>
          <w:i/>
          <w:iCs/>
          <w:szCs w:val="22"/>
        </w:rPr>
        <w:t>Australian Journal of Rural Health</w:t>
      </w:r>
      <w:r w:rsidRPr="2B7CCACF">
        <w:rPr>
          <w:rFonts w:eastAsia="Arial" w:cs="Arial"/>
          <w:szCs w:val="22"/>
        </w:rPr>
        <w:t xml:space="preserve"> 31(6): 1203-1213.</w:t>
      </w:r>
    </w:p>
    <w:p w14:paraId="1984B3FD" w14:textId="77777777" w:rsidR="005F4487" w:rsidRDefault="005F4487" w:rsidP="005F4487">
      <w:pPr>
        <w:rPr>
          <w:rFonts w:eastAsia="Arial" w:cs="Arial"/>
          <w:szCs w:val="22"/>
        </w:rPr>
      </w:pPr>
    </w:p>
    <w:p w14:paraId="12F99ED8" w14:textId="77777777" w:rsidR="005F4487" w:rsidRPr="00BD060E" w:rsidRDefault="005F4487" w:rsidP="005F4487">
      <w:pPr>
        <w:rPr>
          <w:rFonts w:eastAsia="Arial" w:cs="Arial"/>
          <w:szCs w:val="22"/>
        </w:rPr>
      </w:pPr>
      <w:r w:rsidRPr="2B7CCACF">
        <w:rPr>
          <w:rFonts w:eastAsia="Arial" w:cs="Arial"/>
          <w:szCs w:val="22"/>
        </w:rPr>
        <w:t xml:space="preserve">Shumailov I, Shumaylov Z, Zhao Y, Papernot N, Anderson R and Gal Y (2024) 'AI models collapse when trained on recursively generated data', </w:t>
      </w:r>
      <w:r w:rsidRPr="2B7CCACF">
        <w:rPr>
          <w:rFonts w:eastAsia="Arial" w:cs="Arial"/>
          <w:i/>
          <w:iCs/>
          <w:szCs w:val="22"/>
        </w:rPr>
        <w:t>Nature</w:t>
      </w:r>
      <w:r w:rsidRPr="2B7CCACF">
        <w:rPr>
          <w:rFonts w:eastAsia="Arial" w:cs="Arial"/>
          <w:szCs w:val="22"/>
        </w:rPr>
        <w:t xml:space="preserve"> 631(8022): 755-759.</w:t>
      </w:r>
    </w:p>
    <w:p w14:paraId="0D4F8536" w14:textId="77777777" w:rsidR="005F4487" w:rsidRDefault="005F4487" w:rsidP="005F4487">
      <w:pPr>
        <w:rPr>
          <w:rFonts w:eastAsia="Arial" w:cs="Arial"/>
          <w:szCs w:val="22"/>
        </w:rPr>
      </w:pPr>
    </w:p>
    <w:p w14:paraId="3EB619B2" w14:textId="77777777" w:rsidR="005F4487" w:rsidRPr="00BD060E" w:rsidRDefault="005F4487" w:rsidP="005F4487">
      <w:pPr>
        <w:rPr>
          <w:rFonts w:eastAsia="Arial" w:cs="Arial"/>
          <w:szCs w:val="22"/>
        </w:rPr>
      </w:pPr>
      <w:r w:rsidRPr="2B7CCACF">
        <w:rPr>
          <w:rFonts w:eastAsia="Arial" w:cs="Arial"/>
          <w:szCs w:val="22"/>
        </w:rPr>
        <w:t xml:space="preserve">Sittig D F and Singh H (2024) 'Recommendations to Ensure Safety of AI in Real-World Clinical Care', </w:t>
      </w:r>
      <w:r w:rsidRPr="2B7CCACF">
        <w:rPr>
          <w:rFonts w:eastAsia="Arial" w:cs="Arial"/>
          <w:i/>
          <w:iCs/>
          <w:szCs w:val="22"/>
        </w:rPr>
        <w:t>JAMA</w:t>
      </w:r>
      <w:r w:rsidRPr="2B7CCACF">
        <w:rPr>
          <w:rFonts w:eastAsia="Arial" w:cs="Arial"/>
          <w:szCs w:val="22"/>
        </w:rPr>
        <w:t>.</w:t>
      </w:r>
    </w:p>
    <w:p w14:paraId="6B049A87" w14:textId="77777777" w:rsidR="005F4487" w:rsidRDefault="005F4487" w:rsidP="005F4487">
      <w:pPr>
        <w:rPr>
          <w:rFonts w:eastAsia="Arial" w:cs="Arial"/>
          <w:szCs w:val="22"/>
        </w:rPr>
      </w:pPr>
    </w:p>
    <w:p w14:paraId="2AA91738" w14:textId="77777777" w:rsidR="005F4487" w:rsidRPr="00BD060E" w:rsidRDefault="005F4487" w:rsidP="005F4487">
      <w:pPr>
        <w:rPr>
          <w:rFonts w:eastAsia="Arial" w:cs="Arial"/>
          <w:szCs w:val="22"/>
        </w:rPr>
      </w:pPr>
      <w:r w:rsidRPr="2B7CCACF">
        <w:rPr>
          <w:rFonts w:eastAsia="Arial" w:cs="Arial"/>
          <w:szCs w:val="22"/>
        </w:rPr>
        <w:t xml:space="preserve">Stokel-Walker C (2023) 'How does medicine assess AI?', </w:t>
      </w:r>
      <w:r w:rsidRPr="2B7CCACF">
        <w:rPr>
          <w:rFonts w:eastAsia="Arial" w:cs="Arial"/>
          <w:i/>
          <w:iCs/>
          <w:szCs w:val="22"/>
        </w:rPr>
        <w:t>BMJ</w:t>
      </w:r>
      <w:r w:rsidRPr="2B7CCACF">
        <w:rPr>
          <w:rFonts w:eastAsia="Arial" w:cs="Arial"/>
          <w:szCs w:val="22"/>
        </w:rPr>
        <w:t xml:space="preserve"> 383: p2362.</w:t>
      </w:r>
    </w:p>
    <w:p w14:paraId="33EC81A8" w14:textId="77777777" w:rsidR="005F4487" w:rsidRDefault="005F4487" w:rsidP="005F4487">
      <w:pPr>
        <w:rPr>
          <w:rFonts w:eastAsia="Arial" w:cs="Arial"/>
          <w:szCs w:val="22"/>
        </w:rPr>
      </w:pPr>
    </w:p>
    <w:p w14:paraId="1336DA5C" w14:textId="77777777" w:rsidR="005F4487" w:rsidRPr="00BD060E" w:rsidRDefault="005F4487" w:rsidP="005F4487">
      <w:pPr>
        <w:rPr>
          <w:rFonts w:eastAsia="Arial" w:cs="Arial"/>
          <w:szCs w:val="22"/>
        </w:rPr>
      </w:pPr>
      <w:r w:rsidRPr="2B7CCACF">
        <w:rPr>
          <w:rFonts w:eastAsia="Arial" w:cs="Arial"/>
          <w:szCs w:val="22"/>
        </w:rPr>
        <w:t xml:space="preserve">Taloni A, Scorcia V and Giannaccare G (2023) 'Large Language Model Advanced Data Analysis Abuse to Create a Fake Data Set in Medical Research', </w:t>
      </w:r>
      <w:r w:rsidRPr="2B7CCACF">
        <w:rPr>
          <w:rFonts w:eastAsia="Arial" w:cs="Arial"/>
          <w:i/>
          <w:iCs/>
          <w:szCs w:val="22"/>
        </w:rPr>
        <w:t>JAMA Ophthalmology</w:t>
      </w:r>
      <w:r w:rsidRPr="2B7CCACF">
        <w:rPr>
          <w:rFonts w:eastAsia="Arial" w:cs="Arial"/>
          <w:szCs w:val="22"/>
        </w:rPr>
        <w:t xml:space="preserve"> 141(12): 1174-1175.</w:t>
      </w:r>
    </w:p>
    <w:p w14:paraId="3A63A41C" w14:textId="77777777" w:rsidR="005F4487" w:rsidRDefault="005F4487" w:rsidP="005F4487">
      <w:pPr>
        <w:rPr>
          <w:rFonts w:eastAsia="Arial" w:cs="Arial"/>
          <w:szCs w:val="22"/>
        </w:rPr>
      </w:pPr>
    </w:p>
    <w:p w14:paraId="1B9B91DA" w14:textId="77777777" w:rsidR="005F4487" w:rsidRDefault="005F4487" w:rsidP="005F4487">
      <w:pPr>
        <w:rPr>
          <w:rFonts w:eastAsia="Arial" w:cs="Arial"/>
          <w:szCs w:val="22"/>
        </w:rPr>
      </w:pPr>
      <w:r w:rsidRPr="2B7CCACF">
        <w:rPr>
          <w:rFonts w:eastAsia="Arial" w:cs="Arial"/>
          <w:szCs w:val="22"/>
        </w:rPr>
        <w:t>The Royal Australian and New Zealand College of Radiologists (RANZCR) (2024) '</w:t>
      </w:r>
      <w:r w:rsidRPr="2B7CCACF">
        <w:rPr>
          <w:rFonts w:eastAsia="Arial" w:cs="Arial"/>
          <w:i/>
          <w:iCs/>
          <w:szCs w:val="22"/>
        </w:rPr>
        <w:t>Generative Artificial Intelligence and Large Language Models (Position Paper)'</w:t>
      </w:r>
      <w:r w:rsidRPr="2B7CCACF">
        <w:rPr>
          <w:rFonts w:eastAsia="Arial" w:cs="Arial"/>
          <w:szCs w:val="22"/>
        </w:rPr>
        <w:t>, accessed 2 December 2024.</w:t>
      </w:r>
    </w:p>
    <w:p w14:paraId="3A371D34" w14:textId="77777777" w:rsidR="005F4487" w:rsidRDefault="005F4487" w:rsidP="005F4487">
      <w:pPr>
        <w:rPr>
          <w:rFonts w:eastAsia="Arial" w:cs="Arial"/>
          <w:szCs w:val="22"/>
        </w:rPr>
      </w:pPr>
    </w:p>
    <w:p w14:paraId="6F6838E4" w14:textId="77777777" w:rsidR="005F4487" w:rsidRDefault="005F4487" w:rsidP="005F4487">
      <w:pPr>
        <w:rPr>
          <w:rFonts w:eastAsia="Arial" w:cs="Arial"/>
          <w:szCs w:val="22"/>
        </w:rPr>
      </w:pPr>
      <w:r w:rsidRPr="2B7CCACF">
        <w:rPr>
          <w:rFonts w:eastAsia="Arial" w:cs="Arial"/>
          <w:szCs w:val="22"/>
        </w:rPr>
        <w:t>The Senate (2024) Select Committee on Adopting Artificial Intelligence (AI), Parliament of Australia, Canberra.</w:t>
      </w:r>
    </w:p>
    <w:p w14:paraId="0C5B7D57" w14:textId="77777777" w:rsidR="005F4487" w:rsidRDefault="005F4487" w:rsidP="005F4487">
      <w:pPr>
        <w:rPr>
          <w:rFonts w:eastAsia="Arial" w:cs="Arial"/>
          <w:szCs w:val="22"/>
        </w:rPr>
      </w:pPr>
    </w:p>
    <w:p w14:paraId="2CE4257C" w14:textId="77777777" w:rsidR="005F4487" w:rsidRPr="00BD060E" w:rsidRDefault="005F4487" w:rsidP="005F4487">
      <w:pPr>
        <w:rPr>
          <w:rFonts w:eastAsia="Arial" w:cs="Arial"/>
          <w:szCs w:val="22"/>
        </w:rPr>
      </w:pPr>
      <w:r w:rsidRPr="2B7CCACF">
        <w:rPr>
          <w:rFonts w:eastAsia="Arial" w:cs="Arial"/>
          <w:szCs w:val="22"/>
        </w:rPr>
        <w:t xml:space="preserve">Tikhomirov L, Semmler C, McCradden M, Searston R, Ghassemi M and Oakden-Rayner L (2024) 'Medical artificial intelligence for clinicians: the lost cognitive perspective', </w:t>
      </w:r>
      <w:r w:rsidRPr="2B7CCACF">
        <w:rPr>
          <w:rFonts w:eastAsia="Arial" w:cs="Arial"/>
          <w:i/>
          <w:iCs/>
          <w:szCs w:val="22"/>
        </w:rPr>
        <w:t>The Lancet Digital Health</w:t>
      </w:r>
      <w:r w:rsidRPr="2B7CCACF">
        <w:rPr>
          <w:rFonts w:eastAsia="Arial" w:cs="Arial"/>
          <w:szCs w:val="22"/>
        </w:rPr>
        <w:t xml:space="preserve"> 6(8): e589-e594.</w:t>
      </w:r>
    </w:p>
    <w:p w14:paraId="477EC656" w14:textId="77777777" w:rsidR="005F4487" w:rsidRDefault="005F4487" w:rsidP="005F4487">
      <w:pPr>
        <w:rPr>
          <w:rFonts w:eastAsia="Arial" w:cs="Arial"/>
          <w:szCs w:val="22"/>
        </w:rPr>
      </w:pPr>
    </w:p>
    <w:p w14:paraId="658BA53C" w14:textId="77777777" w:rsidR="005F4487" w:rsidRPr="00BD060E" w:rsidRDefault="005F4487" w:rsidP="005F4487">
      <w:pPr>
        <w:rPr>
          <w:rFonts w:eastAsia="Arial" w:cs="Arial"/>
          <w:szCs w:val="22"/>
        </w:rPr>
      </w:pPr>
      <w:r w:rsidRPr="2B7CCACF">
        <w:rPr>
          <w:rFonts w:eastAsia="Arial" w:cs="Arial"/>
          <w:szCs w:val="22"/>
        </w:rPr>
        <w:lastRenderedPageBreak/>
        <w:t xml:space="preserve">Tschandl P, Rinner C, Apalla Z, Argenziano G, Codella N, Halpern A, Janda M, Lallas A, Longo C, Malvehy J, Paoli J, Puig S, Rosendahl C, Soyer H P, Zalaudek I and Kittler H (2020) 'Human–computer collaboration for skin cancer recognition', </w:t>
      </w:r>
      <w:r w:rsidRPr="2B7CCACF">
        <w:rPr>
          <w:rFonts w:eastAsia="Arial" w:cs="Arial"/>
          <w:i/>
          <w:iCs/>
          <w:szCs w:val="22"/>
        </w:rPr>
        <w:t>Nature Medicine</w:t>
      </w:r>
      <w:r w:rsidRPr="2B7CCACF">
        <w:rPr>
          <w:rFonts w:eastAsia="Arial" w:cs="Arial"/>
          <w:szCs w:val="22"/>
        </w:rPr>
        <w:t xml:space="preserve"> 26(8): 1229-1234.</w:t>
      </w:r>
    </w:p>
    <w:p w14:paraId="394EE064" w14:textId="77777777" w:rsidR="005F4487" w:rsidRDefault="005F4487" w:rsidP="005F4487">
      <w:pPr>
        <w:rPr>
          <w:rFonts w:eastAsia="Arial" w:cs="Arial"/>
          <w:szCs w:val="22"/>
        </w:rPr>
      </w:pPr>
    </w:p>
    <w:p w14:paraId="22031DE4" w14:textId="77777777" w:rsidR="005F4487" w:rsidRPr="00BD060E" w:rsidRDefault="005F4487" w:rsidP="005F4487">
      <w:pPr>
        <w:rPr>
          <w:rFonts w:eastAsia="Arial" w:cs="Arial"/>
          <w:szCs w:val="22"/>
        </w:rPr>
      </w:pPr>
      <w:r w:rsidRPr="2B7CCACF">
        <w:rPr>
          <w:rFonts w:eastAsia="Arial" w:cs="Arial"/>
          <w:szCs w:val="22"/>
        </w:rPr>
        <w:t xml:space="preserve">Tu T, Azizi S, Driess D, Schaekermann M, Amin M, Chang P-C, Carroll A, Lau C, Tanno R and Ktena I (2024) 'Towards generalist biomedical AI', </w:t>
      </w:r>
      <w:r w:rsidRPr="2B7CCACF">
        <w:rPr>
          <w:rFonts w:eastAsia="Arial" w:cs="Arial"/>
          <w:i/>
          <w:iCs/>
          <w:szCs w:val="22"/>
        </w:rPr>
        <w:t>NEJM AI</w:t>
      </w:r>
      <w:r w:rsidRPr="2B7CCACF">
        <w:rPr>
          <w:rFonts w:eastAsia="Arial" w:cs="Arial"/>
          <w:szCs w:val="22"/>
        </w:rPr>
        <w:t xml:space="preserve"> 1(3): AIoa2300138.</w:t>
      </w:r>
    </w:p>
    <w:p w14:paraId="6C9E8B31" w14:textId="77777777" w:rsidR="005F4487" w:rsidRDefault="005F4487" w:rsidP="005F4487">
      <w:pPr>
        <w:rPr>
          <w:rFonts w:eastAsia="Arial" w:cs="Arial"/>
          <w:szCs w:val="22"/>
        </w:rPr>
      </w:pPr>
    </w:p>
    <w:p w14:paraId="194ECF10" w14:textId="77777777" w:rsidR="005F4487" w:rsidRPr="00BD060E" w:rsidRDefault="005F4487" w:rsidP="005F4487">
      <w:pPr>
        <w:rPr>
          <w:rFonts w:eastAsia="Arial" w:cs="Arial"/>
          <w:szCs w:val="22"/>
        </w:rPr>
      </w:pPr>
      <w:r w:rsidRPr="2B7CCACF">
        <w:rPr>
          <w:rFonts w:eastAsia="Arial" w:cs="Arial"/>
          <w:szCs w:val="22"/>
        </w:rPr>
        <w:t xml:space="preserve">Van Der Vegt A H, Scott I A, Dermawan K, Schnetler R J, Kalke V R and Lane P J (2023) 'Implementation frameworks for end-to-end clinical AI: derivation of the SALIENT framework', </w:t>
      </w:r>
      <w:r w:rsidRPr="2B7CCACF">
        <w:rPr>
          <w:rFonts w:eastAsia="Arial" w:cs="Arial"/>
          <w:i/>
          <w:iCs/>
          <w:szCs w:val="22"/>
        </w:rPr>
        <w:t>Journal of the American Medical Informatics Association</w:t>
      </w:r>
      <w:r w:rsidRPr="2B7CCACF">
        <w:rPr>
          <w:rFonts w:eastAsia="Arial" w:cs="Arial"/>
          <w:szCs w:val="22"/>
        </w:rPr>
        <w:t xml:space="preserve"> 30(9): 1503-1515.</w:t>
      </w:r>
    </w:p>
    <w:p w14:paraId="7F6A60D1" w14:textId="77777777" w:rsidR="005F4487" w:rsidRDefault="005F4487" w:rsidP="005F4487">
      <w:pPr>
        <w:rPr>
          <w:rFonts w:eastAsia="Arial" w:cs="Arial"/>
          <w:szCs w:val="22"/>
        </w:rPr>
      </w:pPr>
    </w:p>
    <w:p w14:paraId="2F11211F" w14:textId="77777777" w:rsidR="005F4487" w:rsidRPr="00BD060E" w:rsidRDefault="005F4487" w:rsidP="005F4487">
      <w:pPr>
        <w:rPr>
          <w:rFonts w:eastAsia="Arial" w:cs="Arial"/>
          <w:szCs w:val="22"/>
        </w:rPr>
      </w:pPr>
      <w:r w:rsidRPr="2B7CCACF">
        <w:rPr>
          <w:rFonts w:eastAsia="Arial" w:cs="Arial"/>
          <w:szCs w:val="22"/>
        </w:rPr>
        <w:t xml:space="preserve">Wen D, Khan S M, Ji Xu A, Ibrahim H, Smith L, Caballero J, Zepeda L, de Blas Perez C, Denniston A K, Liu X and Matin R N (2022) 'Characteristics of publicly available skin cancer image datasets: a systematic review', </w:t>
      </w:r>
      <w:r w:rsidRPr="2B7CCACF">
        <w:rPr>
          <w:rFonts w:eastAsia="Arial" w:cs="Arial"/>
          <w:i/>
          <w:iCs/>
          <w:szCs w:val="22"/>
        </w:rPr>
        <w:t>The Lancet Digital Health</w:t>
      </w:r>
      <w:r w:rsidRPr="2B7CCACF">
        <w:rPr>
          <w:rFonts w:eastAsia="Arial" w:cs="Arial"/>
          <w:szCs w:val="22"/>
        </w:rPr>
        <w:t xml:space="preserve"> 4(1): e64-e74.</w:t>
      </w:r>
    </w:p>
    <w:p w14:paraId="3F306B04" w14:textId="77777777" w:rsidR="005F4487" w:rsidRDefault="005F4487" w:rsidP="005F4487">
      <w:pPr>
        <w:rPr>
          <w:rFonts w:eastAsia="Arial" w:cs="Arial"/>
          <w:szCs w:val="22"/>
        </w:rPr>
      </w:pPr>
    </w:p>
    <w:p w14:paraId="3F86609B" w14:textId="77777777" w:rsidR="005F4487" w:rsidRPr="00BD060E" w:rsidRDefault="005F4487" w:rsidP="005F4487">
      <w:pPr>
        <w:rPr>
          <w:rFonts w:eastAsia="Arial" w:cs="Arial"/>
          <w:szCs w:val="22"/>
        </w:rPr>
      </w:pPr>
      <w:r w:rsidRPr="2B7CCACF">
        <w:rPr>
          <w:rFonts w:eastAsia="Arial" w:cs="Arial"/>
          <w:szCs w:val="22"/>
        </w:rPr>
        <w:t>World Health Organisation (WHO) (2024) '</w:t>
      </w:r>
      <w:r w:rsidRPr="2B7CCACF">
        <w:rPr>
          <w:rFonts w:eastAsia="Arial" w:cs="Arial"/>
          <w:i/>
          <w:iCs/>
          <w:szCs w:val="22"/>
        </w:rPr>
        <w:t>Ethics and governance of artificial intelligence for health. Guidance on large multi-modal models'</w:t>
      </w:r>
      <w:r w:rsidRPr="2B7CCACF">
        <w:rPr>
          <w:rFonts w:eastAsia="Arial" w:cs="Arial"/>
          <w:szCs w:val="22"/>
        </w:rPr>
        <w:t>.</w:t>
      </w:r>
    </w:p>
    <w:p w14:paraId="2134E038" w14:textId="77777777" w:rsidR="005F4487" w:rsidRDefault="005F4487" w:rsidP="005F4487">
      <w:pPr>
        <w:rPr>
          <w:rFonts w:eastAsia="Arial" w:cs="Arial"/>
          <w:szCs w:val="22"/>
        </w:rPr>
      </w:pPr>
    </w:p>
    <w:p w14:paraId="048A89E2" w14:textId="77777777" w:rsidR="005F4487" w:rsidRDefault="005F4487" w:rsidP="005F4487">
      <w:pPr>
        <w:rPr>
          <w:rFonts w:eastAsia="Arial" w:cs="Arial"/>
          <w:szCs w:val="22"/>
        </w:rPr>
      </w:pPr>
      <w:r w:rsidRPr="2B7CCACF">
        <w:rPr>
          <w:rFonts w:eastAsia="Arial" w:cs="Arial"/>
          <w:szCs w:val="22"/>
        </w:rPr>
        <w:t xml:space="preserve">Wornow M, Xu Y, Thapa R, Patel B, Steinberg E, Fleming S, Pfeffer M A, Fries J and Shah N H (2023) 'The shaky foundations of large language models and foundation models for electronic health records', </w:t>
      </w:r>
      <w:r w:rsidRPr="2B7CCACF">
        <w:rPr>
          <w:rFonts w:eastAsia="Arial" w:cs="Arial"/>
          <w:i/>
          <w:iCs/>
          <w:szCs w:val="22"/>
        </w:rPr>
        <w:t>npj Digital Medicine</w:t>
      </w:r>
      <w:r w:rsidRPr="2B7CCACF">
        <w:rPr>
          <w:rFonts w:eastAsia="Arial" w:cs="Arial"/>
          <w:szCs w:val="22"/>
        </w:rPr>
        <w:t xml:space="preserve"> 6(1): 135.</w:t>
      </w:r>
    </w:p>
    <w:p w14:paraId="51A04F19" w14:textId="77777777" w:rsidR="005F4487" w:rsidRPr="00BD060E" w:rsidRDefault="005F4487" w:rsidP="005F4487">
      <w:pPr>
        <w:rPr>
          <w:rFonts w:eastAsia="Arial" w:cs="Arial"/>
          <w:szCs w:val="22"/>
        </w:rPr>
      </w:pPr>
    </w:p>
    <w:p w14:paraId="51D845CB" w14:textId="77777777" w:rsidR="005F4487" w:rsidRDefault="005F4487" w:rsidP="005F4487">
      <w:pPr>
        <w:rPr>
          <w:rFonts w:eastAsia="Arial" w:cs="Arial"/>
          <w:szCs w:val="22"/>
        </w:rPr>
      </w:pPr>
      <w:r w:rsidRPr="2B7CCACF">
        <w:rPr>
          <w:rFonts w:eastAsia="Arial" w:cs="Arial"/>
          <w:szCs w:val="22"/>
        </w:rPr>
        <w:t xml:space="preserve">Zaidan E and Ibrahim I A (2024) 'AI Governance in a Complex and Rapidly Changing Regulatory Landscape: A Global Perspective', </w:t>
      </w:r>
      <w:r w:rsidRPr="2B7CCACF">
        <w:rPr>
          <w:rFonts w:eastAsia="Arial" w:cs="Arial"/>
          <w:i/>
          <w:iCs/>
          <w:szCs w:val="22"/>
        </w:rPr>
        <w:t>Humanities and Social Sciences Communications</w:t>
      </w:r>
      <w:r w:rsidRPr="2B7CCACF">
        <w:rPr>
          <w:rFonts w:eastAsia="Arial" w:cs="Arial"/>
          <w:szCs w:val="22"/>
        </w:rPr>
        <w:t xml:space="preserve"> 11(1): 1121.</w:t>
      </w:r>
    </w:p>
    <w:p w14:paraId="4BA76F7F" w14:textId="77777777" w:rsidR="005F4487" w:rsidRPr="00BD060E" w:rsidRDefault="005F4487" w:rsidP="005F4487">
      <w:pPr>
        <w:rPr>
          <w:rFonts w:eastAsia="Arial" w:cs="Arial"/>
          <w:szCs w:val="22"/>
        </w:rPr>
      </w:pPr>
    </w:p>
    <w:p w14:paraId="70FA5A67" w14:textId="77777777" w:rsidR="005F4487" w:rsidRPr="00BD060E" w:rsidRDefault="005F4487" w:rsidP="005F4487">
      <w:pPr>
        <w:rPr>
          <w:rFonts w:eastAsia="Arial" w:cs="Arial"/>
          <w:szCs w:val="22"/>
        </w:rPr>
      </w:pPr>
      <w:r w:rsidRPr="2B7CCACF">
        <w:rPr>
          <w:rFonts w:eastAsia="Arial" w:cs="Arial"/>
          <w:szCs w:val="22"/>
        </w:rPr>
        <w:t xml:space="preserve">Zhang J, Morley J, Gallifant J, Oddy C, Teo J T, </w:t>
      </w:r>
      <w:proofErr w:type="spellStart"/>
      <w:r w:rsidRPr="2B7CCACF">
        <w:rPr>
          <w:rFonts w:eastAsia="Arial" w:cs="Arial"/>
          <w:szCs w:val="22"/>
        </w:rPr>
        <w:t>Ashrafian</w:t>
      </w:r>
      <w:proofErr w:type="spellEnd"/>
      <w:r w:rsidRPr="2B7CCACF">
        <w:rPr>
          <w:rFonts w:eastAsia="Arial" w:cs="Arial"/>
          <w:szCs w:val="22"/>
        </w:rPr>
        <w:t xml:space="preserve"> H, Delaney B and Darzi A (2023) 'Mapping and evaluating national data flows: transparency, privacy, and guiding infrastructural transformation', </w:t>
      </w:r>
      <w:r w:rsidRPr="2B7CCACF">
        <w:rPr>
          <w:rFonts w:eastAsia="Arial" w:cs="Arial"/>
          <w:i/>
          <w:iCs/>
          <w:szCs w:val="22"/>
        </w:rPr>
        <w:t>The Lancet Digital Health</w:t>
      </w:r>
      <w:r w:rsidRPr="2B7CCACF">
        <w:rPr>
          <w:rFonts w:eastAsia="Arial" w:cs="Arial"/>
          <w:szCs w:val="22"/>
        </w:rPr>
        <w:t xml:space="preserve"> 5(10): e737-e748.</w:t>
      </w:r>
    </w:p>
    <w:p w14:paraId="554A7550" w14:textId="77777777" w:rsidR="00AB6D56" w:rsidRDefault="00AB6D56" w:rsidP="001F1112">
      <w:pPr>
        <w:rPr>
          <w:b/>
          <w:bCs/>
          <w:color w:val="008A96"/>
          <w:sz w:val="24"/>
        </w:rPr>
      </w:pPr>
    </w:p>
    <w:p w14:paraId="5B7C7AB6" w14:textId="77777777" w:rsidR="001373CB" w:rsidRPr="001F1112" w:rsidRDefault="001373CB" w:rsidP="001F1112">
      <w:pPr>
        <w:rPr>
          <w:b/>
          <w:bCs/>
          <w:color w:val="008A96"/>
          <w:sz w:val="24"/>
        </w:rPr>
      </w:pPr>
    </w:p>
    <w:sectPr w:rsidR="001373CB" w:rsidRPr="001F1112" w:rsidSect="00647D93">
      <w:headerReference w:type="default" r:id="rId37"/>
      <w:footerReference w:type="default" r:id="rId38"/>
      <w:footerReference w:type="first" r:id="rId39"/>
      <w:type w:val="continuous"/>
      <w:pgSz w:w="11906" w:h="16838"/>
      <w:pgMar w:top="1418" w:right="991" w:bottom="851"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4ADB" w14:textId="77777777" w:rsidR="008D1366" w:rsidRDefault="008D1366" w:rsidP="006B56BB">
      <w:r>
        <w:separator/>
      </w:r>
    </w:p>
    <w:p w14:paraId="6A538215" w14:textId="77777777" w:rsidR="008D1366" w:rsidRDefault="008D1366"/>
  </w:endnote>
  <w:endnote w:type="continuationSeparator" w:id="0">
    <w:p w14:paraId="72646A78" w14:textId="77777777" w:rsidR="008D1366" w:rsidRDefault="008D1366" w:rsidP="006B56BB">
      <w:r>
        <w:continuationSeparator/>
      </w:r>
    </w:p>
    <w:p w14:paraId="11555FFA" w14:textId="77777777" w:rsidR="008D1366" w:rsidRDefault="008D1366"/>
  </w:endnote>
  <w:endnote w:type="continuationNotice" w:id="1">
    <w:p w14:paraId="75922D6E" w14:textId="77777777" w:rsidR="008D1366" w:rsidRDefault="008D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8A53" w14:textId="3F48DA5E" w:rsidR="00FE4FB0" w:rsidRPr="00DE3355" w:rsidRDefault="00FE4FB0" w:rsidP="00FE4FB0">
    <w:pPr>
      <w:pStyle w:val="Footer"/>
      <w:tabs>
        <w:tab w:val="clear" w:pos="4513"/>
        <w:tab w:val="center" w:pos="0"/>
      </w:tabs>
      <w:jc w:val="right"/>
    </w:pPr>
    <w:r>
      <w:rPr>
        <w:szCs w:val="20"/>
      </w:rPr>
      <w:t>Consultation on Safe &amp; Responsible AI in Health &amp; Care</w:t>
    </w:r>
    <w:r w:rsidRPr="00751A23">
      <w:rPr>
        <w:szCs w:val="20"/>
      </w:rPr>
      <w:t xml:space="preserve"> </w:t>
    </w:r>
    <w:r w:rsidRPr="00751A23">
      <w:rPr>
        <w:szCs w:val="20"/>
      </w:rPr>
      <w:tab/>
    </w:r>
    <w:r w:rsidR="009763E6" w:rsidRPr="009763E6">
      <w:rPr>
        <w:szCs w:val="20"/>
      </w:rPr>
      <w:t xml:space="preserve">Page </w:t>
    </w:r>
    <w:r w:rsidR="009763E6" w:rsidRPr="009763E6">
      <w:rPr>
        <w:b/>
        <w:bCs/>
        <w:szCs w:val="20"/>
      </w:rPr>
      <w:fldChar w:fldCharType="begin"/>
    </w:r>
    <w:r w:rsidR="009763E6" w:rsidRPr="009763E6">
      <w:rPr>
        <w:b/>
        <w:bCs/>
        <w:szCs w:val="20"/>
      </w:rPr>
      <w:instrText xml:space="preserve"> PAGE  \* Arabic  \* MERGEFORMAT </w:instrText>
    </w:r>
    <w:r w:rsidR="009763E6" w:rsidRPr="009763E6">
      <w:rPr>
        <w:b/>
        <w:bCs/>
        <w:szCs w:val="20"/>
      </w:rPr>
      <w:fldChar w:fldCharType="separate"/>
    </w:r>
    <w:r w:rsidR="009763E6" w:rsidRPr="009763E6">
      <w:rPr>
        <w:b/>
        <w:bCs/>
        <w:noProof/>
        <w:szCs w:val="20"/>
      </w:rPr>
      <w:t>1</w:t>
    </w:r>
    <w:r w:rsidR="009763E6" w:rsidRPr="009763E6">
      <w:rPr>
        <w:b/>
        <w:bCs/>
        <w:szCs w:val="20"/>
      </w:rPr>
      <w:fldChar w:fldCharType="end"/>
    </w:r>
    <w:r w:rsidR="009763E6" w:rsidRPr="009763E6">
      <w:rPr>
        <w:szCs w:val="20"/>
      </w:rPr>
      <w:t xml:space="preserve"> of </w:t>
    </w:r>
    <w:r w:rsidR="009763E6" w:rsidRPr="009763E6">
      <w:rPr>
        <w:b/>
        <w:bCs/>
        <w:szCs w:val="20"/>
      </w:rPr>
      <w:fldChar w:fldCharType="begin"/>
    </w:r>
    <w:r w:rsidR="009763E6" w:rsidRPr="009763E6">
      <w:rPr>
        <w:b/>
        <w:bCs/>
        <w:szCs w:val="20"/>
      </w:rPr>
      <w:instrText xml:space="preserve"> NUMPAGES  \* Arabic  \* MERGEFORMAT </w:instrText>
    </w:r>
    <w:r w:rsidR="009763E6" w:rsidRPr="009763E6">
      <w:rPr>
        <w:b/>
        <w:bCs/>
        <w:szCs w:val="20"/>
      </w:rPr>
      <w:fldChar w:fldCharType="separate"/>
    </w:r>
    <w:r w:rsidR="009763E6" w:rsidRPr="009763E6">
      <w:rPr>
        <w:b/>
        <w:bCs/>
        <w:noProof/>
        <w:szCs w:val="20"/>
      </w:rPr>
      <w:t>2</w:t>
    </w:r>
    <w:r w:rsidR="009763E6" w:rsidRPr="009763E6">
      <w:rPr>
        <w:b/>
        <w:bCs/>
        <w:szCs w:val="20"/>
      </w:rPr>
      <w:fldChar w:fldCharType="end"/>
    </w:r>
  </w:p>
  <w:p w14:paraId="379A62C7" w14:textId="77777777" w:rsidR="001B1935" w:rsidRDefault="001B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23D2A0" w14:paraId="11EA993D" w14:textId="77777777" w:rsidTr="00945589">
      <w:trPr>
        <w:trHeight w:val="300"/>
      </w:trPr>
      <w:tc>
        <w:tcPr>
          <w:tcW w:w="3020" w:type="dxa"/>
        </w:tcPr>
        <w:p w14:paraId="602C7A4F" w14:textId="41F0EE60" w:rsidR="4123D2A0" w:rsidRDefault="4123D2A0" w:rsidP="00945589">
          <w:pPr>
            <w:pStyle w:val="Header"/>
            <w:ind w:left="-115"/>
          </w:pPr>
        </w:p>
      </w:tc>
      <w:tc>
        <w:tcPr>
          <w:tcW w:w="3020" w:type="dxa"/>
        </w:tcPr>
        <w:p w14:paraId="12608A93" w14:textId="122FAE35" w:rsidR="4123D2A0" w:rsidRDefault="4123D2A0" w:rsidP="00945589">
          <w:pPr>
            <w:pStyle w:val="Header"/>
            <w:jc w:val="center"/>
          </w:pPr>
        </w:p>
      </w:tc>
      <w:tc>
        <w:tcPr>
          <w:tcW w:w="3020" w:type="dxa"/>
        </w:tcPr>
        <w:p w14:paraId="0B6F28C7" w14:textId="139C58C6" w:rsidR="4123D2A0" w:rsidRDefault="4123D2A0" w:rsidP="00945589">
          <w:pPr>
            <w:pStyle w:val="Header"/>
            <w:ind w:right="-115"/>
            <w:jc w:val="right"/>
          </w:pPr>
        </w:p>
      </w:tc>
    </w:tr>
  </w:tbl>
  <w:p w14:paraId="1D73E08A" w14:textId="5AD3491B" w:rsidR="005F69D5" w:rsidRDefault="005F6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AB10" w14:textId="5B269290" w:rsidR="00751A23" w:rsidRPr="00D53840" w:rsidRDefault="00000000" w:rsidP="69189ECA">
    <w:pPr>
      <w:pStyle w:val="Footer"/>
      <w:tabs>
        <w:tab w:val="clear" w:pos="4513"/>
      </w:tabs>
      <w:rPr>
        <w:sz w:val="18"/>
        <w:szCs w:val="18"/>
      </w:rPr>
    </w:pPr>
    <w:sdt>
      <w:sdtPr>
        <w:rPr>
          <w:sz w:val="18"/>
          <w:szCs w:val="18"/>
        </w:rPr>
        <w:id w:val="-443848716"/>
        <w:docPartObj>
          <w:docPartGallery w:val="Page Numbers (Bottom of Page)"/>
          <w:docPartUnique/>
        </w:docPartObj>
      </w:sdtPr>
      <w:sdtEndPr>
        <w:rPr>
          <w:noProof/>
        </w:rPr>
      </w:sdtEndPr>
      <w:sdtContent>
        <w:r w:rsidR="4B9C0D4D" w:rsidRPr="4B9C0D4D">
          <w:rPr>
            <w:sz w:val="18"/>
            <w:szCs w:val="18"/>
          </w:rPr>
          <w:t xml:space="preserve">March </w:t>
        </w:r>
        <w:r w:rsidR="4B9C0D4D" w:rsidRPr="69189ECA">
          <w:rPr>
            <w:sz w:val="18"/>
            <w:szCs w:val="18"/>
          </w:rPr>
          <w:t>202</w:t>
        </w:r>
        <w:r w:rsidR="4B9C0D4D" w:rsidRPr="4B9C0D4D">
          <w:rPr>
            <w:sz w:val="18"/>
            <w:szCs w:val="18"/>
          </w:rPr>
          <w:t>5</w:t>
        </w:r>
        <w:r w:rsidR="4B9C0D4D" w:rsidRPr="69189ECA">
          <w:rPr>
            <w:sz w:val="18"/>
            <w:szCs w:val="18"/>
          </w:rPr>
          <w:t xml:space="preserve"> V</w:t>
        </w:r>
        <w:r w:rsidR="004976CF">
          <w:rPr>
            <w:sz w:val="18"/>
            <w:szCs w:val="18"/>
          </w:rPr>
          <w:t>1.0</w:t>
        </w:r>
        <w:r w:rsidR="00E60389">
          <w:rPr>
            <w:sz w:val="18"/>
            <w:szCs w:val="18"/>
          </w:rPr>
          <w:tab/>
        </w:r>
        <w:r w:rsidR="00E60389" w:rsidRPr="00E60389">
          <w:rPr>
            <w:sz w:val="18"/>
            <w:szCs w:val="18"/>
          </w:rPr>
          <w:t xml:space="preserve">Page </w:t>
        </w:r>
        <w:r w:rsidR="00E60389" w:rsidRPr="00945589">
          <w:rPr>
            <w:sz w:val="18"/>
            <w:szCs w:val="18"/>
          </w:rPr>
          <w:fldChar w:fldCharType="begin"/>
        </w:r>
        <w:r w:rsidR="00E60389" w:rsidRPr="00945589">
          <w:rPr>
            <w:sz w:val="18"/>
            <w:szCs w:val="18"/>
          </w:rPr>
          <w:instrText xml:space="preserve"> PAGE  \* Arabic  \* MERGEFORMAT </w:instrText>
        </w:r>
        <w:r w:rsidR="00E60389" w:rsidRPr="00945589">
          <w:rPr>
            <w:sz w:val="18"/>
            <w:szCs w:val="18"/>
          </w:rPr>
          <w:fldChar w:fldCharType="separate"/>
        </w:r>
        <w:r w:rsidR="00E60389" w:rsidRPr="00945589">
          <w:rPr>
            <w:noProof/>
            <w:sz w:val="18"/>
            <w:szCs w:val="18"/>
          </w:rPr>
          <w:t>1</w:t>
        </w:r>
        <w:r w:rsidR="00E60389" w:rsidRPr="00945589">
          <w:rPr>
            <w:sz w:val="18"/>
            <w:szCs w:val="18"/>
          </w:rPr>
          <w:fldChar w:fldCharType="end"/>
        </w:r>
        <w:r w:rsidR="00E60389" w:rsidRPr="00E60389">
          <w:rPr>
            <w:sz w:val="18"/>
            <w:szCs w:val="18"/>
          </w:rPr>
          <w:t xml:space="preserve"> of </w:t>
        </w:r>
        <w:r w:rsidR="00E60389" w:rsidRPr="00945589">
          <w:rPr>
            <w:sz w:val="18"/>
            <w:szCs w:val="18"/>
          </w:rPr>
          <w:fldChar w:fldCharType="begin"/>
        </w:r>
        <w:r w:rsidR="00E60389" w:rsidRPr="00945589">
          <w:rPr>
            <w:sz w:val="18"/>
            <w:szCs w:val="18"/>
          </w:rPr>
          <w:instrText xml:space="preserve"> NUMPAGES  \* Arabic  \* MERGEFORMAT </w:instrText>
        </w:r>
        <w:r w:rsidR="00E60389" w:rsidRPr="00945589">
          <w:rPr>
            <w:sz w:val="18"/>
            <w:szCs w:val="18"/>
          </w:rPr>
          <w:fldChar w:fldCharType="separate"/>
        </w:r>
        <w:r w:rsidR="00E60389" w:rsidRPr="00945589">
          <w:rPr>
            <w:noProof/>
            <w:sz w:val="18"/>
            <w:szCs w:val="18"/>
          </w:rPr>
          <w:t>2</w:t>
        </w:r>
        <w:r w:rsidR="00E60389" w:rsidRPr="00945589">
          <w:rPr>
            <w:sz w:val="18"/>
            <w:szCs w:val="18"/>
          </w:rPr>
          <w:fldChar w:fldCharType="end"/>
        </w:r>
      </w:sdtContent>
    </w:sdt>
    <w:r w:rsidR="0004529D">
      <w:tab/>
    </w:r>
    <w:r w:rsidR="0004529D">
      <w:tab/>
    </w:r>
    <w:r w:rsidR="4B9C0D4D" w:rsidRPr="4B9C0D4D">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4123D2A0" w14:paraId="4BBF857E" w14:textId="77777777" w:rsidTr="00945589">
      <w:trPr>
        <w:trHeight w:val="300"/>
      </w:trPr>
      <w:tc>
        <w:tcPr>
          <w:tcW w:w="3165" w:type="dxa"/>
        </w:tcPr>
        <w:p w14:paraId="147C31E1" w14:textId="66C61372" w:rsidR="4123D2A0" w:rsidRDefault="4123D2A0" w:rsidP="00945589">
          <w:pPr>
            <w:pStyle w:val="Header"/>
            <w:ind w:left="-115"/>
          </w:pPr>
        </w:p>
      </w:tc>
      <w:tc>
        <w:tcPr>
          <w:tcW w:w="3165" w:type="dxa"/>
        </w:tcPr>
        <w:p w14:paraId="2CFA150F" w14:textId="11B727E1" w:rsidR="4123D2A0" w:rsidRDefault="4123D2A0" w:rsidP="00945589">
          <w:pPr>
            <w:pStyle w:val="Header"/>
            <w:jc w:val="center"/>
          </w:pPr>
        </w:p>
      </w:tc>
      <w:tc>
        <w:tcPr>
          <w:tcW w:w="3165" w:type="dxa"/>
        </w:tcPr>
        <w:p w14:paraId="07821275" w14:textId="4567A7DD" w:rsidR="4123D2A0" w:rsidRDefault="4123D2A0" w:rsidP="00945589">
          <w:pPr>
            <w:pStyle w:val="Header"/>
            <w:ind w:right="-115"/>
            <w:jc w:val="right"/>
          </w:pPr>
        </w:p>
      </w:tc>
    </w:tr>
  </w:tbl>
  <w:p w14:paraId="26E02FD3" w14:textId="3364CD3F" w:rsidR="005F69D5" w:rsidRDefault="005F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54B3" w14:textId="77777777" w:rsidR="008D1366" w:rsidRDefault="008D1366" w:rsidP="006B56BB">
      <w:r>
        <w:separator/>
      </w:r>
    </w:p>
    <w:p w14:paraId="57BE441F" w14:textId="77777777" w:rsidR="008D1366" w:rsidRDefault="008D1366"/>
  </w:footnote>
  <w:footnote w:type="continuationSeparator" w:id="0">
    <w:p w14:paraId="248F1F15" w14:textId="77777777" w:rsidR="008D1366" w:rsidRDefault="008D1366" w:rsidP="006B56BB">
      <w:r>
        <w:continuationSeparator/>
      </w:r>
    </w:p>
    <w:p w14:paraId="21A8240D" w14:textId="77777777" w:rsidR="008D1366" w:rsidRDefault="008D1366"/>
  </w:footnote>
  <w:footnote w:type="continuationNotice" w:id="1">
    <w:p w14:paraId="07DF657D" w14:textId="77777777" w:rsidR="008D1366" w:rsidRDefault="008D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23D2A0" w14:paraId="2A61935E" w14:textId="77777777" w:rsidTr="00945589">
      <w:trPr>
        <w:trHeight w:val="300"/>
      </w:trPr>
      <w:tc>
        <w:tcPr>
          <w:tcW w:w="3020" w:type="dxa"/>
        </w:tcPr>
        <w:p w14:paraId="03A7849C" w14:textId="3D0CB52A" w:rsidR="4123D2A0" w:rsidRDefault="4123D2A0" w:rsidP="00945589">
          <w:pPr>
            <w:pStyle w:val="Header"/>
            <w:ind w:left="-115"/>
          </w:pPr>
        </w:p>
      </w:tc>
      <w:tc>
        <w:tcPr>
          <w:tcW w:w="3020" w:type="dxa"/>
        </w:tcPr>
        <w:p w14:paraId="1DCAB4CF" w14:textId="75C9D7B5" w:rsidR="4123D2A0" w:rsidRDefault="4123D2A0" w:rsidP="00945589">
          <w:pPr>
            <w:pStyle w:val="Header"/>
            <w:jc w:val="center"/>
          </w:pPr>
        </w:p>
      </w:tc>
      <w:tc>
        <w:tcPr>
          <w:tcW w:w="3020" w:type="dxa"/>
        </w:tcPr>
        <w:p w14:paraId="43016941" w14:textId="2111A9E9" w:rsidR="4123D2A0" w:rsidRDefault="4123D2A0" w:rsidP="00945589">
          <w:pPr>
            <w:pStyle w:val="Header"/>
            <w:ind w:right="-115"/>
            <w:jc w:val="right"/>
          </w:pPr>
        </w:p>
      </w:tc>
    </w:tr>
  </w:tbl>
  <w:p w14:paraId="340E8A35" w14:textId="591966C5" w:rsidR="005F69D5" w:rsidRDefault="005F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C0BA" w14:textId="039FF85B" w:rsidR="00751A23" w:rsidRDefault="00202F5E">
    <w:pPr>
      <w:pStyle w:val="Header"/>
    </w:pPr>
    <w:r>
      <w:rPr>
        <w:noProof/>
        <w:lang w:eastAsia="en-AU"/>
      </w:rPr>
      <w:drawing>
        <wp:anchor distT="0" distB="0" distL="114300" distR="114300" simplePos="0" relativeHeight="251659264" behindDoc="1" locked="0" layoutInCell="1" allowOverlap="1" wp14:anchorId="2B076086" wp14:editId="7D7B1D40">
          <wp:simplePos x="0" y="0"/>
          <wp:positionH relativeFrom="page">
            <wp:align>left</wp:align>
          </wp:positionH>
          <wp:positionV relativeFrom="page">
            <wp:align>top</wp:align>
          </wp:positionV>
          <wp:extent cx="7560000" cy="10692000"/>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FA06" w14:textId="4E7B7434" w:rsidR="008E0C77" w:rsidRDefault="69189ECA" w:rsidP="69189ECA">
    <w:pPr>
      <w:pStyle w:val="Headertext"/>
      <w:spacing w:after="180" w:line="259" w:lineRule="auto"/>
      <w:jc w:val="left"/>
    </w:pPr>
    <w:r w:rsidRPr="00E516F3">
      <w:rPr>
        <w:sz w:val="18"/>
        <w:szCs w:val="18"/>
      </w:rPr>
      <w:t>Safe and Responsible Artificial Intelligence in Health</w:t>
    </w:r>
    <w:r>
      <w:rPr>
        <w:sz w:val="18"/>
        <w:szCs w:val="18"/>
      </w:rPr>
      <w:t xml:space="preserve"> C</w:t>
    </w:r>
    <w:r w:rsidRPr="00E516F3">
      <w:rPr>
        <w:sz w:val="18"/>
        <w:szCs w:val="18"/>
      </w:rPr>
      <w:t>are</w:t>
    </w:r>
  </w:p>
</w:hdr>
</file>

<file path=word/intelligence2.xml><?xml version="1.0" encoding="utf-8"?>
<int2:intelligence xmlns:int2="http://schemas.microsoft.com/office/intelligence/2020/intelligence" xmlns:oel="http://schemas.microsoft.com/office/2019/extlst">
  <int2:observations>
    <int2:textHash int2:hashCode="hTU10YkeOePrYg" int2:id="17j6SdEg">
      <int2:state int2:value="Rejected" int2:type="AugLoop_Text_Critique"/>
    </int2:textHash>
    <int2:textHash int2:hashCode="A+gxlmbP1Y0lII" int2:id="2Je25xNz">
      <int2:state int2:value="Rejected" int2:type="AugLoop_Text_Critique"/>
    </int2:textHash>
    <int2:textHash int2:hashCode="E7g/Sx/o/41MFk" int2:id="3bLBYqHn">
      <int2:state int2:value="Rejected" int2:type="AugLoop_Text_Critique"/>
    </int2:textHash>
    <int2:textHash int2:hashCode="CJKqzQBiz5gepv" int2:id="6ejGGPBY">
      <int2:state int2:value="Rejected" int2:type="AugLoop_Text_Critique"/>
    </int2:textHash>
    <int2:textHash int2:hashCode="lTgFHX5lzdRhcx" int2:id="7ihljAAR">
      <int2:state int2:value="Rejected" int2:type="AugLoop_Text_Critique"/>
    </int2:textHash>
    <int2:textHash int2:hashCode="QpJG0fqr5a4JM1" int2:id="8udLpSLp">
      <int2:state int2:value="Rejected" int2:type="AugLoop_Text_Critique"/>
    </int2:textHash>
    <int2:textHash int2:hashCode="cW1IEFbHfcwGge" int2:id="9PTni2wD">
      <int2:state int2:value="Rejected" int2:type="AugLoop_Text_Critique"/>
    </int2:textHash>
    <int2:textHash int2:hashCode="ozDnHQq0oMJYVv" int2:id="ASSK34PJ">
      <int2:state int2:value="Rejected" int2:type="AugLoop_Text_Critique"/>
    </int2:textHash>
    <int2:textHash int2:hashCode="lS9huwm+uVs0f2" int2:id="AWNpblGh">
      <int2:state int2:value="Rejected" int2:type="AugLoop_Text_Critique"/>
    </int2:textHash>
    <int2:textHash int2:hashCode="p4GyULyoMQMJX+" int2:id="BEuqstnN">
      <int2:state int2:value="Rejected" int2:type="AugLoop_Text_Critique"/>
    </int2:textHash>
    <int2:textHash int2:hashCode="u2pVTAfjZcviD4" int2:id="CMXW07a3">
      <int2:state int2:value="Rejected" int2:type="AugLoop_Text_Critique"/>
    </int2:textHash>
    <int2:textHash int2:hashCode="oj02EYGniin671" int2:id="D52dggoG">
      <int2:state int2:value="Rejected" int2:type="AugLoop_Text_Critique"/>
    </int2:textHash>
    <int2:textHash int2:hashCode="j4Ffcv2A43jLJH" int2:id="DBowO17H">
      <int2:state int2:value="Rejected" int2:type="AugLoop_Text_Critique"/>
    </int2:textHash>
    <int2:textHash int2:hashCode="hgme+PzYt/LqPT" int2:id="DXqpCf6E">
      <int2:state int2:value="Rejected" int2:type="AugLoop_Text_Critique"/>
    </int2:textHash>
    <int2:textHash int2:hashCode="OW1BjvQUnFkrqt" int2:id="DtynERXl">
      <int2:state int2:value="Rejected" int2:type="AugLoop_Text_Critique"/>
    </int2:textHash>
    <int2:textHash int2:hashCode="jFS+SY2+5XUFVr" int2:id="IBCEWFn7">
      <int2:state int2:value="Rejected" int2:type="AugLoop_Text_Critique"/>
    </int2:textHash>
    <int2:textHash int2:hashCode="XXWLKBrbZl3MUb" int2:id="JUr5ABLE">
      <int2:state int2:value="Rejected" int2:type="AugLoop_Text_Critique"/>
    </int2:textHash>
    <int2:textHash int2:hashCode="VxqcNYOvZuL8qM" int2:id="KIRBUKD9">
      <int2:state int2:value="Rejected" int2:type="AugLoop_Text_Critique"/>
    </int2:textHash>
    <int2:textHash int2:hashCode="tuCu7uHLzhPO0o" int2:id="M40t8g1i">
      <int2:state int2:value="Rejected" int2:type="AugLoop_Text_Critique"/>
    </int2:textHash>
    <int2:textHash int2:hashCode="CaNYWvMb0UhkTh" int2:id="MSyJZUJp">
      <int2:state int2:value="Rejected" int2:type="AugLoop_Text_Critique"/>
    </int2:textHash>
    <int2:textHash int2:hashCode="RrtJQJILn9zjXd" int2:id="N8fJtDjA">
      <int2:state int2:value="Rejected" int2:type="AugLoop_Text_Critique"/>
    </int2:textHash>
    <int2:textHash int2:hashCode="/mlKrGEVYbVdkc" int2:id="Nla9vVmS">
      <int2:state int2:value="Rejected" int2:type="AugLoop_Text_Critique"/>
    </int2:textHash>
    <int2:textHash int2:hashCode="DllYYrC+xVE2ks" int2:id="Ns7cfHHa">
      <int2:state int2:value="Rejected" int2:type="AugLoop_Text_Critique"/>
    </int2:textHash>
    <int2:textHash int2:hashCode="au/oxWCR6Wymxp" int2:id="PlvoGgfu">
      <int2:state int2:value="Rejected" int2:type="AugLoop_Text_Critique"/>
    </int2:textHash>
    <int2:textHash int2:hashCode="jilp6lis8rbwmd" int2:id="TWUm2CDc">
      <int2:state int2:value="Rejected" int2:type="AugLoop_Text_Critique"/>
    </int2:textHash>
    <int2:textHash int2:hashCode="OnyCm6buHlTOEG" int2:id="U9jiovwi">
      <int2:state int2:value="Rejected" int2:type="AugLoop_Text_Critique"/>
    </int2:textHash>
    <int2:textHash int2:hashCode="vvJ8Z5gMTnBwcV" int2:id="WEfNvChI">
      <int2:state int2:value="Rejected" int2:type="AugLoop_Text_Critique"/>
    </int2:textHash>
    <int2:textHash int2:hashCode="G00VYf8iZMG4ge" int2:id="WqTUgyQE">
      <int2:state int2:value="Rejected" int2:type="AugLoop_Text_Critique"/>
    </int2:textHash>
    <int2:textHash int2:hashCode="FnbnZS/7tdXZ/W" int2:id="Ygf5Q0GS">
      <int2:state int2:value="Rejected" int2:type="AugLoop_Text_Critique"/>
    </int2:textHash>
    <int2:textHash int2:hashCode="bU6pYyso67Hz40" int2:id="ZpWWcJE2">
      <int2:state int2:value="Rejected" int2:type="AugLoop_Text_Critique"/>
    </int2:textHash>
    <int2:textHash int2:hashCode="UdfK/etth2qHZo" int2:id="clOqVds3">
      <int2:state int2:value="Rejected" int2:type="AugLoop_Text_Critique"/>
    </int2:textHash>
    <int2:textHash int2:hashCode="HuHjFAruKOs4wr" int2:id="dcj202Ds">
      <int2:state int2:value="Rejected" int2:type="AugLoop_Text_Critique"/>
    </int2:textHash>
    <int2:textHash int2:hashCode="miIAJ1NWHySgjp" int2:id="egIdMQ8I">
      <int2:state int2:value="Rejected" int2:type="AugLoop_Text_Critique"/>
    </int2:textHash>
    <int2:textHash int2:hashCode="aSWuiJj4+jdH1h" int2:id="fKiaoOFP">
      <int2:state int2:value="Rejected" int2:type="AugLoop_Text_Critique"/>
    </int2:textHash>
    <int2:textHash int2:hashCode="MzooS25RJTORlh" int2:id="gKyTcrXL">
      <int2:state int2:value="Rejected" int2:type="AugLoop_Text_Critique"/>
    </int2:textHash>
    <int2:textHash int2:hashCode="MS5Jj5wKjEi46A" int2:id="hb8rjq3X">
      <int2:state int2:value="Rejected" int2:type="AugLoop_Text_Critique"/>
    </int2:textHash>
    <int2:textHash int2:hashCode="J65yk0L2DdsMjQ" int2:id="hx7j775O">
      <int2:state int2:value="Rejected" int2:type="AugLoop_Text_Critique"/>
    </int2:textHash>
    <int2:textHash int2:hashCode="yTunHQI8tE2/1E" int2:id="i63pJ7tF">
      <int2:state int2:value="Rejected" int2:type="AugLoop_Text_Critique"/>
    </int2:textHash>
    <int2:textHash int2:hashCode="aQ1Pm7YSRkUufk" int2:id="jel5iVuL">
      <int2:state int2:value="Rejected" int2:type="AugLoop_Text_Critique"/>
    </int2:textHash>
    <int2:textHash int2:hashCode="aZDBAuKOpoqdIm" int2:id="kIzHFnzF">
      <int2:state int2:value="Rejected" int2:type="AugLoop_Text_Critique"/>
    </int2:textHash>
    <int2:textHash int2:hashCode="iz5kkGTz9sfwgW" int2:id="lA1L5arz">
      <int2:state int2:value="Rejected" int2:type="AugLoop_Text_Critique"/>
    </int2:textHash>
    <int2:textHash int2:hashCode="ZCGNR3trhRXLb4" int2:id="md1GVrn8">
      <int2:state int2:value="Rejected" int2:type="AugLoop_Text_Critique"/>
    </int2:textHash>
    <int2:textHash int2:hashCode="Vlpw6ut4/xO2Wq" int2:id="mm40PfEn">
      <int2:state int2:value="Rejected" int2:type="AugLoop_Text_Critique"/>
    </int2:textHash>
    <int2:textHash int2:hashCode="449xkGrY0d3J/0" int2:id="nRkxsDPz">
      <int2:state int2:value="Rejected" int2:type="AugLoop_Text_Critique"/>
    </int2:textHash>
    <int2:textHash int2:hashCode="+qTD5q+cPb6wcu" int2:id="nZPnYQhd">
      <int2:state int2:value="Rejected" int2:type="AugLoop_Text_Critique"/>
    </int2:textHash>
    <int2:textHash int2:hashCode="u0EDlkVFvAJEgo" int2:id="nxllg7zZ">
      <int2:state int2:value="Rejected" int2:type="AugLoop_Text_Critique"/>
    </int2:textHash>
    <int2:textHash int2:hashCode="SuI88znNPvld9K" int2:id="oQFnYGOY">
      <int2:state int2:value="Rejected" int2:type="AugLoop_Text_Critique"/>
    </int2:textHash>
    <int2:textHash int2:hashCode="tQCuKA43ikfeGF" int2:id="oriye2FI">
      <int2:state int2:value="Rejected" int2:type="AugLoop_Text_Critique"/>
    </int2:textHash>
    <int2:textHash int2:hashCode="4fBeVqLLjblG+a" int2:id="pEZLEnWZ">
      <int2:state int2:value="Rejected" int2:type="AugLoop_Text_Critique"/>
    </int2:textHash>
    <int2:textHash int2:hashCode="Eh2TnnJivRmsXJ" int2:id="rwkDO3cK">
      <int2:state int2:value="Rejected" int2:type="AugLoop_Text_Critique"/>
    </int2:textHash>
    <int2:textHash int2:hashCode="isYXLn5Qehex8S" int2:id="srkk17nd">
      <int2:state int2:value="Rejected" int2:type="AugLoop_Text_Critique"/>
    </int2:textHash>
    <int2:textHash int2:hashCode="pe8e+GRNjU25mJ" int2:id="t728X4Zw">
      <int2:state int2:value="Rejected" int2:type="AugLoop_Text_Critique"/>
    </int2:textHash>
    <int2:textHash int2:hashCode="aLsE9jyvS4NdcM" int2:id="tbsIlf6n">
      <int2:state int2:value="Rejected" int2:type="AugLoop_Text_Critique"/>
    </int2:textHash>
    <int2:textHash int2:hashCode="tyhCDgp+NvMqZP" int2:id="tcGwRoVj">
      <int2:state int2:value="Rejected" int2:type="AugLoop_Text_Critique"/>
    </int2:textHash>
    <int2:textHash int2:hashCode="+YEXRygadCHLM3" int2:id="ugVpn4BU">
      <int2:state int2:value="Rejected" int2:type="AugLoop_Text_Critique"/>
    </int2:textHash>
    <int2:textHash int2:hashCode="8MA7sfFGX1VCWN" int2:id="vTtM6A65">
      <int2:state int2:value="Rejected" int2:type="AugLoop_Text_Critique"/>
    </int2:textHash>
    <int2:textHash int2:hashCode="0kwsRks/NArksB" int2:id="wcGejN9N">
      <int2:state int2:value="Rejected" int2:type="AugLoop_Text_Critique"/>
    </int2:textHash>
    <int2:textHash int2:hashCode="IlWAsPMEpU5eP+" int2:id="wrKc7wFd">
      <int2:state int2:value="Rejected" int2:type="AugLoop_Text_Critique"/>
    </int2:textHash>
    <int2:textHash int2:hashCode="xs0QgqbOXXtbqX" int2:id="xxOzfdf5">
      <int2:state int2:value="Rejected" int2:type="AugLoop_Text_Critique"/>
    </int2:textHash>
    <int2:bookmark int2:bookmarkName="_Int_sXQUdh5G" int2:invalidationBookmarkName="" int2:hashCode="Vrjmu5V0N83Thp" int2:id="PUGUpxMW">
      <int2:state int2:value="Rejected" int2:type="AugLoop_Text_Critique"/>
    </int2:bookmark>
    <int2:bookmark int2:bookmarkName="_Int_zol27YLH" int2:invalidationBookmarkName="" int2:hashCode="3wqZXLdB/5MqDr" int2:id="fGMty5tN">
      <int2:state int2:value="Rejected" int2:type="AugLoop_Text_Critique"/>
    </int2:bookmark>
    <int2:bookmark int2:bookmarkName="_Int_cpUBW6bH" int2:invalidationBookmarkName="" int2:hashCode="RoHRJMxsS3O6q/" int2:id="sT7pKhA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A0"/>
    <w:multiLevelType w:val="hybridMultilevel"/>
    <w:tmpl w:val="CE7E2F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8BD68A"/>
    <w:multiLevelType w:val="hybridMultilevel"/>
    <w:tmpl w:val="FFFFFFFF"/>
    <w:lvl w:ilvl="0" w:tplc="A998C7FA">
      <w:start w:val="1"/>
      <w:numFmt w:val="bullet"/>
      <w:lvlText w:val="o"/>
      <w:lvlJc w:val="left"/>
      <w:pPr>
        <w:ind w:left="720" w:hanging="360"/>
      </w:pPr>
      <w:rPr>
        <w:rFonts w:ascii="Courier New" w:hAnsi="Courier New" w:hint="default"/>
      </w:rPr>
    </w:lvl>
    <w:lvl w:ilvl="1" w:tplc="773E196C">
      <w:start w:val="1"/>
      <w:numFmt w:val="bullet"/>
      <w:lvlText w:val="o"/>
      <w:lvlJc w:val="left"/>
      <w:pPr>
        <w:ind w:left="1440" w:hanging="360"/>
      </w:pPr>
      <w:rPr>
        <w:rFonts w:ascii="Courier New" w:hAnsi="Courier New" w:hint="default"/>
      </w:rPr>
    </w:lvl>
    <w:lvl w:ilvl="2" w:tplc="8A3A48E4">
      <w:start w:val="1"/>
      <w:numFmt w:val="bullet"/>
      <w:lvlText w:val=""/>
      <w:lvlJc w:val="left"/>
      <w:pPr>
        <w:ind w:left="2160" w:hanging="360"/>
      </w:pPr>
      <w:rPr>
        <w:rFonts w:ascii="Wingdings" w:hAnsi="Wingdings" w:hint="default"/>
      </w:rPr>
    </w:lvl>
    <w:lvl w:ilvl="3" w:tplc="AFAA9AFA">
      <w:start w:val="1"/>
      <w:numFmt w:val="bullet"/>
      <w:lvlText w:val=""/>
      <w:lvlJc w:val="left"/>
      <w:pPr>
        <w:ind w:left="2880" w:hanging="360"/>
      </w:pPr>
      <w:rPr>
        <w:rFonts w:ascii="Symbol" w:hAnsi="Symbol" w:hint="default"/>
      </w:rPr>
    </w:lvl>
    <w:lvl w:ilvl="4" w:tplc="E3A488DA">
      <w:start w:val="1"/>
      <w:numFmt w:val="bullet"/>
      <w:lvlText w:val="o"/>
      <w:lvlJc w:val="left"/>
      <w:pPr>
        <w:ind w:left="3600" w:hanging="360"/>
      </w:pPr>
      <w:rPr>
        <w:rFonts w:ascii="Courier New" w:hAnsi="Courier New" w:hint="default"/>
      </w:rPr>
    </w:lvl>
    <w:lvl w:ilvl="5" w:tplc="79F89A24">
      <w:start w:val="1"/>
      <w:numFmt w:val="bullet"/>
      <w:lvlText w:val=""/>
      <w:lvlJc w:val="left"/>
      <w:pPr>
        <w:ind w:left="4320" w:hanging="360"/>
      </w:pPr>
      <w:rPr>
        <w:rFonts w:ascii="Wingdings" w:hAnsi="Wingdings" w:hint="default"/>
      </w:rPr>
    </w:lvl>
    <w:lvl w:ilvl="6" w:tplc="E2685232">
      <w:start w:val="1"/>
      <w:numFmt w:val="bullet"/>
      <w:lvlText w:val=""/>
      <w:lvlJc w:val="left"/>
      <w:pPr>
        <w:ind w:left="5040" w:hanging="360"/>
      </w:pPr>
      <w:rPr>
        <w:rFonts w:ascii="Symbol" w:hAnsi="Symbol" w:hint="default"/>
      </w:rPr>
    </w:lvl>
    <w:lvl w:ilvl="7" w:tplc="CE4E0840">
      <w:start w:val="1"/>
      <w:numFmt w:val="bullet"/>
      <w:lvlText w:val="o"/>
      <w:lvlJc w:val="left"/>
      <w:pPr>
        <w:ind w:left="5760" w:hanging="360"/>
      </w:pPr>
      <w:rPr>
        <w:rFonts w:ascii="Courier New" w:hAnsi="Courier New" w:hint="default"/>
      </w:rPr>
    </w:lvl>
    <w:lvl w:ilvl="8" w:tplc="E2406768">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43C40"/>
    <w:multiLevelType w:val="hybridMultilevel"/>
    <w:tmpl w:val="3B5814EE"/>
    <w:lvl w:ilvl="0" w:tplc="FFFFFFFF">
      <w:start w:val="1"/>
      <w:numFmt w:val="decimal"/>
      <w:lvlText w:val="%1."/>
      <w:lvlJc w:val="left"/>
      <w:pPr>
        <w:ind w:left="720" w:hanging="360"/>
      </w:pPr>
      <w:rPr>
        <w:rFonts w:hint="default"/>
      </w:rPr>
    </w:lvl>
    <w:lvl w:ilvl="1" w:tplc="7068C45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956767"/>
    <w:multiLevelType w:val="hybridMultilevel"/>
    <w:tmpl w:val="727EEC50"/>
    <w:lvl w:ilvl="0" w:tplc="4D0AF4FE">
      <w:start w:val="1"/>
      <w:numFmt w:val="bullet"/>
      <w:lvlText w:val="•"/>
      <w:lvlJc w:val="left"/>
      <w:pPr>
        <w:tabs>
          <w:tab w:val="num" w:pos="720"/>
        </w:tabs>
        <w:ind w:left="720" w:hanging="360"/>
      </w:pPr>
      <w:rPr>
        <w:rFonts w:ascii="Arial" w:hAnsi="Arial" w:hint="default"/>
      </w:rPr>
    </w:lvl>
    <w:lvl w:ilvl="1" w:tplc="350214FE" w:tentative="1">
      <w:start w:val="1"/>
      <w:numFmt w:val="bullet"/>
      <w:lvlText w:val="•"/>
      <w:lvlJc w:val="left"/>
      <w:pPr>
        <w:tabs>
          <w:tab w:val="num" w:pos="1440"/>
        </w:tabs>
        <w:ind w:left="1440" w:hanging="360"/>
      </w:pPr>
      <w:rPr>
        <w:rFonts w:ascii="Arial" w:hAnsi="Arial" w:hint="default"/>
      </w:rPr>
    </w:lvl>
    <w:lvl w:ilvl="2" w:tplc="D58016BA" w:tentative="1">
      <w:start w:val="1"/>
      <w:numFmt w:val="bullet"/>
      <w:lvlText w:val="•"/>
      <w:lvlJc w:val="left"/>
      <w:pPr>
        <w:tabs>
          <w:tab w:val="num" w:pos="2160"/>
        </w:tabs>
        <w:ind w:left="2160" w:hanging="360"/>
      </w:pPr>
      <w:rPr>
        <w:rFonts w:ascii="Arial" w:hAnsi="Arial" w:hint="default"/>
      </w:rPr>
    </w:lvl>
    <w:lvl w:ilvl="3" w:tplc="4C968D94" w:tentative="1">
      <w:start w:val="1"/>
      <w:numFmt w:val="bullet"/>
      <w:lvlText w:val="•"/>
      <w:lvlJc w:val="left"/>
      <w:pPr>
        <w:tabs>
          <w:tab w:val="num" w:pos="2880"/>
        </w:tabs>
        <w:ind w:left="2880" w:hanging="360"/>
      </w:pPr>
      <w:rPr>
        <w:rFonts w:ascii="Arial" w:hAnsi="Arial" w:hint="default"/>
      </w:rPr>
    </w:lvl>
    <w:lvl w:ilvl="4" w:tplc="F5160D20" w:tentative="1">
      <w:start w:val="1"/>
      <w:numFmt w:val="bullet"/>
      <w:lvlText w:val="•"/>
      <w:lvlJc w:val="left"/>
      <w:pPr>
        <w:tabs>
          <w:tab w:val="num" w:pos="3600"/>
        </w:tabs>
        <w:ind w:left="3600" w:hanging="360"/>
      </w:pPr>
      <w:rPr>
        <w:rFonts w:ascii="Arial" w:hAnsi="Arial" w:hint="default"/>
      </w:rPr>
    </w:lvl>
    <w:lvl w:ilvl="5" w:tplc="C994C09C" w:tentative="1">
      <w:start w:val="1"/>
      <w:numFmt w:val="bullet"/>
      <w:lvlText w:val="•"/>
      <w:lvlJc w:val="left"/>
      <w:pPr>
        <w:tabs>
          <w:tab w:val="num" w:pos="4320"/>
        </w:tabs>
        <w:ind w:left="4320" w:hanging="360"/>
      </w:pPr>
      <w:rPr>
        <w:rFonts w:ascii="Arial" w:hAnsi="Arial" w:hint="default"/>
      </w:rPr>
    </w:lvl>
    <w:lvl w:ilvl="6" w:tplc="91FC19E8" w:tentative="1">
      <w:start w:val="1"/>
      <w:numFmt w:val="bullet"/>
      <w:lvlText w:val="•"/>
      <w:lvlJc w:val="left"/>
      <w:pPr>
        <w:tabs>
          <w:tab w:val="num" w:pos="5040"/>
        </w:tabs>
        <w:ind w:left="5040" w:hanging="360"/>
      </w:pPr>
      <w:rPr>
        <w:rFonts w:ascii="Arial" w:hAnsi="Arial" w:hint="default"/>
      </w:rPr>
    </w:lvl>
    <w:lvl w:ilvl="7" w:tplc="45343214" w:tentative="1">
      <w:start w:val="1"/>
      <w:numFmt w:val="bullet"/>
      <w:lvlText w:val="•"/>
      <w:lvlJc w:val="left"/>
      <w:pPr>
        <w:tabs>
          <w:tab w:val="num" w:pos="5760"/>
        </w:tabs>
        <w:ind w:left="5760" w:hanging="360"/>
      </w:pPr>
      <w:rPr>
        <w:rFonts w:ascii="Arial" w:hAnsi="Arial" w:hint="default"/>
      </w:rPr>
    </w:lvl>
    <w:lvl w:ilvl="8" w:tplc="734224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AE6A44"/>
    <w:multiLevelType w:val="hybridMultilevel"/>
    <w:tmpl w:val="E022089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5A45F9"/>
    <w:multiLevelType w:val="hybridMultilevel"/>
    <w:tmpl w:val="2A0C9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BD73E"/>
    <w:multiLevelType w:val="hybridMultilevel"/>
    <w:tmpl w:val="FFFFFFFF"/>
    <w:lvl w:ilvl="0" w:tplc="3C7252FA">
      <w:start w:val="1"/>
      <w:numFmt w:val="bullet"/>
      <w:lvlText w:val="o"/>
      <w:lvlJc w:val="left"/>
      <w:pPr>
        <w:ind w:left="720" w:hanging="360"/>
      </w:pPr>
      <w:rPr>
        <w:rFonts w:ascii="Courier New" w:hAnsi="Courier New" w:hint="default"/>
      </w:rPr>
    </w:lvl>
    <w:lvl w:ilvl="1" w:tplc="A164F12E">
      <w:start w:val="1"/>
      <w:numFmt w:val="bullet"/>
      <w:lvlText w:val="o"/>
      <w:lvlJc w:val="left"/>
      <w:pPr>
        <w:ind w:left="1800" w:hanging="360"/>
      </w:pPr>
      <w:rPr>
        <w:rFonts w:ascii="Courier New" w:hAnsi="Courier New" w:hint="default"/>
      </w:rPr>
    </w:lvl>
    <w:lvl w:ilvl="2" w:tplc="F462F626">
      <w:start w:val="1"/>
      <w:numFmt w:val="bullet"/>
      <w:lvlText w:val=""/>
      <w:lvlJc w:val="left"/>
      <w:pPr>
        <w:ind w:left="2520" w:hanging="360"/>
      </w:pPr>
      <w:rPr>
        <w:rFonts w:ascii="Wingdings" w:hAnsi="Wingdings" w:hint="default"/>
      </w:rPr>
    </w:lvl>
    <w:lvl w:ilvl="3" w:tplc="D16EE6AC">
      <w:start w:val="1"/>
      <w:numFmt w:val="bullet"/>
      <w:lvlText w:val=""/>
      <w:lvlJc w:val="left"/>
      <w:pPr>
        <w:ind w:left="3240" w:hanging="360"/>
      </w:pPr>
      <w:rPr>
        <w:rFonts w:ascii="Symbol" w:hAnsi="Symbol" w:hint="default"/>
      </w:rPr>
    </w:lvl>
    <w:lvl w:ilvl="4" w:tplc="D39A63E8">
      <w:start w:val="1"/>
      <w:numFmt w:val="bullet"/>
      <w:lvlText w:val="o"/>
      <w:lvlJc w:val="left"/>
      <w:pPr>
        <w:ind w:left="3960" w:hanging="360"/>
      </w:pPr>
      <w:rPr>
        <w:rFonts w:ascii="Courier New" w:hAnsi="Courier New" w:hint="default"/>
      </w:rPr>
    </w:lvl>
    <w:lvl w:ilvl="5" w:tplc="17EC21AE">
      <w:start w:val="1"/>
      <w:numFmt w:val="bullet"/>
      <w:lvlText w:val=""/>
      <w:lvlJc w:val="left"/>
      <w:pPr>
        <w:ind w:left="4680" w:hanging="360"/>
      </w:pPr>
      <w:rPr>
        <w:rFonts w:ascii="Wingdings" w:hAnsi="Wingdings" w:hint="default"/>
      </w:rPr>
    </w:lvl>
    <w:lvl w:ilvl="6" w:tplc="5A329736">
      <w:start w:val="1"/>
      <w:numFmt w:val="bullet"/>
      <w:lvlText w:val=""/>
      <w:lvlJc w:val="left"/>
      <w:pPr>
        <w:ind w:left="5400" w:hanging="360"/>
      </w:pPr>
      <w:rPr>
        <w:rFonts w:ascii="Symbol" w:hAnsi="Symbol" w:hint="default"/>
      </w:rPr>
    </w:lvl>
    <w:lvl w:ilvl="7" w:tplc="609E0FCE">
      <w:start w:val="1"/>
      <w:numFmt w:val="bullet"/>
      <w:lvlText w:val="o"/>
      <w:lvlJc w:val="left"/>
      <w:pPr>
        <w:ind w:left="6120" w:hanging="360"/>
      </w:pPr>
      <w:rPr>
        <w:rFonts w:ascii="Courier New" w:hAnsi="Courier New" w:hint="default"/>
      </w:rPr>
    </w:lvl>
    <w:lvl w:ilvl="8" w:tplc="D68C78E8">
      <w:start w:val="1"/>
      <w:numFmt w:val="bullet"/>
      <w:lvlText w:val=""/>
      <w:lvlJc w:val="left"/>
      <w:pPr>
        <w:ind w:left="6840" w:hanging="360"/>
      </w:pPr>
      <w:rPr>
        <w:rFonts w:ascii="Wingdings" w:hAnsi="Wingdings" w:hint="default"/>
      </w:rPr>
    </w:lvl>
  </w:abstractNum>
  <w:abstractNum w:abstractNumId="8" w15:restartNumberingAfterBreak="0">
    <w:nsid w:val="0B6F5AA5"/>
    <w:multiLevelType w:val="hybridMultilevel"/>
    <w:tmpl w:val="77BE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022764"/>
    <w:multiLevelType w:val="hybridMultilevel"/>
    <w:tmpl w:val="E8B027D2"/>
    <w:lvl w:ilvl="0" w:tplc="FF82E0C0">
      <w:start w:val="1"/>
      <w:numFmt w:val="bullet"/>
      <w:lvlText w:val="•"/>
      <w:lvlJc w:val="left"/>
      <w:pPr>
        <w:tabs>
          <w:tab w:val="num" w:pos="720"/>
        </w:tabs>
        <w:ind w:left="720" w:hanging="360"/>
      </w:pPr>
      <w:rPr>
        <w:rFonts w:ascii="Arial" w:hAnsi="Arial" w:hint="default"/>
      </w:rPr>
    </w:lvl>
    <w:lvl w:ilvl="1" w:tplc="E7AEAB74" w:tentative="1">
      <w:start w:val="1"/>
      <w:numFmt w:val="bullet"/>
      <w:lvlText w:val="•"/>
      <w:lvlJc w:val="left"/>
      <w:pPr>
        <w:tabs>
          <w:tab w:val="num" w:pos="1440"/>
        </w:tabs>
        <w:ind w:left="1440" w:hanging="360"/>
      </w:pPr>
      <w:rPr>
        <w:rFonts w:ascii="Arial" w:hAnsi="Arial" w:hint="default"/>
      </w:rPr>
    </w:lvl>
    <w:lvl w:ilvl="2" w:tplc="093CB958" w:tentative="1">
      <w:start w:val="1"/>
      <w:numFmt w:val="bullet"/>
      <w:lvlText w:val="•"/>
      <w:lvlJc w:val="left"/>
      <w:pPr>
        <w:tabs>
          <w:tab w:val="num" w:pos="2160"/>
        </w:tabs>
        <w:ind w:left="2160" w:hanging="360"/>
      </w:pPr>
      <w:rPr>
        <w:rFonts w:ascii="Arial" w:hAnsi="Arial" w:hint="default"/>
      </w:rPr>
    </w:lvl>
    <w:lvl w:ilvl="3" w:tplc="DBAE28CA" w:tentative="1">
      <w:start w:val="1"/>
      <w:numFmt w:val="bullet"/>
      <w:lvlText w:val="•"/>
      <w:lvlJc w:val="left"/>
      <w:pPr>
        <w:tabs>
          <w:tab w:val="num" w:pos="2880"/>
        </w:tabs>
        <w:ind w:left="2880" w:hanging="360"/>
      </w:pPr>
      <w:rPr>
        <w:rFonts w:ascii="Arial" w:hAnsi="Arial" w:hint="default"/>
      </w:rPr>
    </w:lvl>
    <w:lvl w:ilvl="4" w:tplc="2F4E21A8" w:tentative="1">
      <w:start w:val="1"/>
      <w:numFmt w:val="bullet"/>
      <w:lvlText w:val="•"/>
      <w:lvlJc w:val="left"/>
      <w:pPr>
        <w:tabs>
          <w:tab w:val="num" w:pos="3600"/>
        </w:tabs>
        <w:ind w:left="3600" w:hanging="360"/>
      </w:pPr>
      <w:rPr>
        <w:rFonts w:ascii="Arial" w:hAnsi="Arial" w:hint="default"/>
      </w:rPr>
    </w:lvl>
    <w:lvl w:ilvl="5" w:tplc="B48AB4CC" w:tentative="1">
      <w:start w:val="1"/>
      <w:numFmt w:val="bullet"/>
      <w:lvlText w:val="•"/>
      <w:lvlJc w:val="left"/>
      <w:pPr>
        <w:tabs>
          <w:tab w:val="num" w:pos="4320"/>
        </w:tabs>
        <w:ind w:left="4320" w:hanging="360"/>
      </w:pPr>
      <w:rPr>
        <w:rFonts w:ascii="Arial" w:hAnsi="Arial" w:hint="default"/>
      </w:rPr>
    </w:lvl>
    <w:lvl w:ilvl="6" w:tplc="67128BDC" w:tentative="1">
      <w:start w:val="1"/>
      <w:numFmt w:val="bullet"/>
      <w:lvlText w:val="•"/>
      <w:lvlJc w:val="left"/>
      <w:pPr>
        <w:tabs>
          <w:tab w:val="num" w:pos="5040"/>
        </w:tabs>
        <w:ind w:left="5040" w:hanging="360"/>
      </w:pPr>
      <w:rPr>
        <w:rFonts w:ascii="Arial" w:hAnsi="Arial" w:hint="default"/>
      </w:rPr>
    </w:lvl>
    <w:lvl w:ilvl="7" w:tplc="E2AC9E44" w:tentative="1">
      <w:start w:val="1"/>
      <w:numFmt w:val="bullet"/>
      <w:lvlText w:val="•"/>
      <w:lvlJc w:val="left"/>
      <w:pPr>
        <w:tabs>
          <w:tab w:val="num" w:pos="5760"/>
        </w:tabs>
        <w:ind w:left="5760" w:hanging="360"/>
      </w:pPr>
      <w:rPr>
        <w:rFonts w:ascii="Arial" w:hAnsi="Arial" w:hint="default"/>
      </w:rPr>
    </w:lvl>
    <w:lvl w:ilvl="8" w:tplc="11EA79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75665"/>
    <w:multiLevelType w:val="hybridMultilevel"/>
    <w:tmpl w:val="6B14398C"/>
    <w:lvl w:ilvl="0" w:tplc="FFFFFFFF">
      <w:start w:val="1"/>
      <w:numFmt w:val="decimal"/>
      <w:lvlText w:val="%1."/>
      <w:lvlJc w:val="left"/>
      <w:pPr>
        <w:ind w:left="720" w:hanging="360"/>
      </w:pPr>
      <w:rPr>
        <w:rFonts w:hint="default"/>
      </w:rPr>
    </w:lvl>
    <w:lvl w:ilvl="1" w:tplc="7068C45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B621F0"/>
    <w:multiLevelType w:val="hybridMultilevel"/>
    <w:tmpl w:val="E6C6C4A0"/>
    <w:lvl w:ilvl="0" w:tplc="FFFFFFFF">
      <w:start w:val="1"/>
      <w:numFmt w:val="decimal"/>
      <w:lvlText w:val="%1."/>
      <w:lvlJc w:val="left"/>
      <w:pPr>
        <w:ind w:left="720" w:hanging="360"/>
      </w:pPr>
      <w:rPr>
        <w:rFonts w:hint="default"/>
      </w:rPr>
    </w:lvl>
    <w:lvl w:ilvl="1" w:tplc="7068C45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DD2510"/>
    <w:multiLevelType w:val="hybridMultilevel"/>
    <w:tmpl w:val="2E7A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011F2"/>
    <w:multiLevelType w:val="multilevel"/>
    <w:tmpl w:val="48126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C06123"/>
    <w:multiLevelType w:val="hybridMultilevel"/>
    <w:tmpl w:val="4C2CC180"/>
    <w:lvl w:ilvl="0" w:tplc="E7C076E2">
      <w:numFmt w:val="bullet"/>
      <w:lvlText w:val="-"/>
      <w:lvlJc w:val="left"/>
      <w:pPr>
        <w:ind w:left="6120" w:hanging="360"/>
      </w:pPr>
      <w:rPr>
        <w:rFonts w:ascii="Arial" w:eastAsia="Times New Roman" w:hAnsi="Arial" w:cs="Arial" w:hint="default"/>
      </w:rPr>
    </w:lvl>
    <w:lvl w:ilvl="1" w:tplc="0C090003" w:tentative="1">
      <w:start w:val="1"/>
      <w:numFmt w:val="bullet"/>
      <w:lvlText w:val="o"/>
      <w:lvlJc w:val="left"/>
      <w:pPr>
        <w:ind w:left="6840" w:hanging="360"/>
      </w:pPr>
      <w:rPr>
        <w:rFonts w:ascii="Courier New" w:hAnsi="Courier New" w:cs="Courier New" w:hint="default"/>
      </w:rPr>
    </w:lvl>
    <w:lvl w:ilvl="2" w:tplc="0C090005" w:tentative="1">
      <w:start w:val="1"/>
      <w:numFmt w:val="bullet"/>
      <w:lvlText w:val=""/>
      <w:lvlJc w:val="left"/>
      <w:pPr>
        <w:ind w:left="7560" w:hanging="360"/>
      </w:pPr>
      <w:rPr>
        <w:rFonts w:ascii="Wingdings" w:hAnsi="Wingdings" w:hint="default"/>
      </w:rPr>
    </w:lvl>
    <w:lvl w:ilvl="3" w:tplc="0C090001" w:tentative="1">
      <w:start w:val="1"/>
      <w:numFmt w:val="bullet"/>
      <w:lvlText w:val=""/>
      <w:lvlJc w:val="left"/>
      <w:pPr>
        <w:ind w:left="8280" w:hanging="360"/>
      </w:pPr>
      <w:rPr>
        <w:rFonts w:ascii="Symbol" w:hAnsi="Symbol" w:hint="default"/>
      </w:rPr>
    </w:lvl>
    <w:lvl w:ilvl="4" w:tplc="0C090003" w:tentative="1">
      <w:start w:val="1"/>
      <w:numFmt w:val="bullet"/>
      <w:lvlText w:val="o"/>
      <w:lvlJc w:val="left"/>
      <w:pPr>
        <w:ind w:left="9000" w:hanging="360"/>
      </w:pPr>
      <w:rPr>
        <w:rFonts w:ascii="Courier New" w:hAnsi="Courier New" w:cs="Courier New" w:hint="default"/>
      </w:rPr>
    </w:lvl>
    <w:lvl w:ilvl="5" w:tplc="0C090005" w:tentative="1">
      <w:start w:val="1"/>
      <w:numFmt w:val="bullet"/>
      <w:lvlText w:val=""/>
      <w:lvlJc w:val="left"/>
      <w:pPr>
        <w:ind w:left="9720" w:hanging="360"/>
      </w:pPr>
      <w:rPr>
        <w:rFonts w:ascii="Wingdings" w:hAnsi="Wingdings" w:hint="default"/>
      </w:rPr>
    </w:lvl>
    <w:lvl w:ilvl="6" w:tplc="0C090001" w:tentative="1">
      <w:start w:val="1"/>
      <w:numFmt w:val="bullet"/>
      <w:lvlText w:val=""/>
      <w:lvlJc w:val="left"/>
      <w:pPr>
        <w:ind w:left="10440" w:hanging="360"/>
      </w:pPr>
      <w:rPr>
        <w:rFonts w:ascii="Symbol" w:hAnsi="Symbol" w:hint="default"/>
      </w:rPr>
    </w:lvl>
    <w:lvl w:ilvl="7" w:tplc="0C090003" w:tentative="1">
      <w:start w:val="1"/>
      <w:numFmt w:val="bullet"/>
      <w:lvlText w:val="o"/>
      <w:lvlJc w:val="left"/>
      <w:pPr>
        <w:ind w:left="11160" w:hanging="360"/>
      </w:pPr>
      <w:rPr>
        <w:rFonts w:ascii="Courier New" w:hAnsi="Courier New" w:cs="Courier New" w:hint="default"/>
      </w:rPr>
    </w:lvl>
    <w:lvl w:ilvl="8" w:tplc="0C090005" w:tentative="1">
      <w:start w:val="1"/>
      <w:numFmt w:val="bullet"/>
      <w:lvlText w:val=""/>
      <w:lvlJc w:val="left"/>
      <w:pPr>
        <w:ind w:left="11880" w:hanging="360"/>
      </w:pPr>
      <w:rPr>
        <w:rFonts w:ascii="Wingdings" w:hAnsi="Wingdings" w:hint="default"/>
      </w:rPr>
    </w:lvl>
  </w:abstractNum>
  <w:abstractNum w:abstractNumId="16" w15:restartNumberingAfterBreak="0">
    <w:nsid w:val="1AFB3E26"/>
    <w:multiLevelType w:val="hybridMultilevel"/>
    <w:tmpl w:val="CDA2499E"/>
    <w:lvl w:ilvl="0" w:tplc="B6B853D6">
      <w:start w:val="1"/>
      <w:numFmt w:val="bullet"/>
      <w:lvlText w:val="•"/>
      <w:lvlJc w:val="left"/>
      <w:pPr>
        <w:tabs>
          <w:tab w:val="num" w:pos="720"/>
        </w:tabs>
        <w:ind w:left="720" w:hanging="360"/>
      </w:pPr>
      <w:rPr>
        <w:rFonts w:ascii="Arial" w:hAnsi="Arial" w:hint="default"/>
      </w:rPr>
    </w:lvl>
    <w:lvl w:ilvl="1" w:tplc="8B7800F4" w:tentative="1">
      <w:start w:val="1"/>
      <w:numFmt w:val="bullet"/>
      <w:lvlText w:val="•"/>
      <w:lvlJc w:val="left"/>
      <w:pPr>
        <w:tabs>
          <w:tab w:val="num" w:pos="1440"/>
        </w:tabs>
        <w:ind w:left="1440" w:hanging="360"/>
      </w:pPr>
      <w:rPr>
        <w:rFonts w:ascii="Arial" w:hAnsi="Arial" w:hint="default"/>
      </w:rPr>
    </w:lvl>
    <w:lvl w:ilvl="2" w:tplc="E4507DE4" w:tentative="1">
      <w:start w:val="1"/>
      <w:numFmt w:val="bullet"/>
      <w:lvlText w:val="•"/>
      <w:lvlJc w:val="left"/>
      <w:pPr>
        <w:tabs>
          <w:tab w:val="num" w:pos="2160"/>
        </w:tabs>
        <w:ind w:left="2160" w:hanging="360"/>
      </w:pPr>
      <w:rPr>
        <w:rFonts w:ascii="Arial" w:hAnsi="Arial" w:hint="default"/>
      </w:rPr>
    </w:lvl>
    <w:lvl w:ilvl="3" w:tplc="373A1B9C" w:tentative="1">
      <w:start w:val="1"/>
      <w:numFmt w:val="bullet"/>
      <w:lvlText w:val="•"/>
      <w:lvlJc w:val="left"/>
      <w:pPr>
        <w:tabs>
          <w:tab w:val="num" w:pos="2880"/>
        </w:tabs>
        <w:ind w:left="2880" w:hanging="360"/>
      </w:pPr>
      <w:rPr>
        <w:rFonts w:ascii="Arial" w:hAnsi="Arial" w:hint="default"/>
      </w:rPr>
    </w:lvl>
    <w:lvl w:ilvl="4" w:tplc="842CFE68" w:tentative="1">
      <w:start w:val="1"/>
      <w:numFmt w:val="bullet"/>
      <w:lvlText w:val="•"/>
      <w:lvlJc w:val="left"/>
      <w:pPr>
        <w:tabs>
          <w:tab w:val="num" w:pos="3600"/>
        </w:tabs>
        <w:ind w:left="3600" w:hanging="360"/>
      </w:pPr>
      <w:rPr>
        <w:rFonts w:ascii="Arial" w:hAnsi="Arial" w:hint="default"/>
      </w:rPr>
    </w:lvl>
    <w:lvl w:ilvl="5" w:tplc="A442FD7C" w:tentative="1">
      <w:start w:val="1"/>
      <w:numFmt w:val="bullet"/>
      <w:lvlText w:val="•"/>
      <w:lvlJc w:val="left"/>
      <w:pPr>
        <w:tabs>
          <w:tab w:val="num" w:pos="4320"/>
        </w:tabs>
        <w:ind w:left="4320" w:hanging="360"/>
      </w:pPr>
      <w:rPr>
        <w:rFonts w:ascii="Arial" w:hAnsi="Arial" w:hint="default"/>
      </w:rPr>
    </w:lvl>
    <w:lvl w:ilvl="6" w:tplc="406C00B2" w:tentative="1">
      <w:start w:val="1"/>
      <w:numFmt w:val="bullet"/>
      <w:lvlText w:val="•"/>
      <w:lvlJc w:val="left"/>
      <w:pPr>
        <w:tabs>
          <w:tab w:val="num" w:pos="5040"/>
        </w:tabs>
        <w:ind w:left="5040" w:hanging="360"/>
      </w:pPr>
      <w:rPr>
        <w:rFonts w:ascii="Arial" w:hAnsi="Arial" w:hint="default"/>
      </w:rPr>
    </w:lvl>
    <w:lvl w:ilvl="7" w:tplc="1774FDDA" w:tentative="1">
      <w:start w:val="1"/>
      <w:numFmt w:val="bullet"/>
      <w:lvlText w:val="•"/>
      <w:lvlJc w:val="left"/>
      <w:pPr>
        <w:tabs>
          <w:tab w:val="num" w:pos="5760"/>
        </w:tabs>
        <w:ind w:left="5760" w:hanging="360"/>
      </w:pPr>
      <w:rPr>
        <w:rFonts w:ascii="Arial" w:hAnsi="Arial" w:hint="default"/>
      </w:rPr>
    </w:lvl>
    <w:lvl w:ilvl="8" w:tplc="34AE5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8600EE"/>
    <w:multiLevelType w:val="hybridMultilevel"/>
    <w:tmpl w:val="FCDAE6B8"/>
    <w:lvl w:ilvl="0" w:tplc="37984F7E">
      <w:numFmt w:val="bullet"/>
      <w:lvlText w:val="-"/>
      <w:lvlJc w:val="left"/>
      <w:pPr>
        <w:ind w:left="7560" w:hanging="360"/>
      </w:pPr>
      <w:rPr>
        <w:rFonts w:ascii="Arial" w:eastAsia="Times New Roman" w:hAnsi="Arial" w:cs="Arial" w:hint="default"/>
      </w:rPr>
    </w:lvl>
    <w:lvl w:ilvl="1" w:tplc="0C090003" w:tentative="1">
      <w:start w:val="1"/>
      <w:numFmt w:val="bullet"/>
      <w:lvlText w:val="o"/>
      <w:lvlJc w:val="left"/>
      <w:pPr>
        <w:ind w:left="8280" w:hanging="360"/>
      </w:pPr>
      <w:rPr>
        <w:rFonts w:ascii="Courier New" w:hAnsi="Courier New" w:cs="Courier New" w:hint="default"/>
      </w:rPr>
    </w:lvl>
    <w:lvl w:ilvl="2" w:tplc="0C090005" w:tentative="1">
      <w:start w:val="1"/>
      <w:numFmt w:val="bullet"/>
      <w:lvlText w:val=""/>
      <w:lvlJc w:val="left"/>
      <w:pPr>
        <w:ind w:left="9000" w:hanging="360"/>
      </w:pPr>
      <w:rPr>
        <w:rFonts w:ascii="Wingdings" w:hAnsi="Wingdings" w:hint="default"/>
      </w:rPr>
    </w:lvl>
    <w:lvl w:ilvl="3" w:tplc="0C090001" w:tentative="1">
      <w:start w:val="1"/>
      <w:numFmt w:val="bullet"/>
      <w:lvlText w:val=""/>
      <w:lvlJc w:val="left"/>
      <w:pPr>
        <w:ind w:left="9720" w:hanging="360"/>
      </w:pPr>
      <w:rPr>
        <w:rFonts w:ascii="Symbol" w:hAnsi="Symbol" w:hint="default"/>
      </w:rPr>
    </w:lvl>
    <w:lvl w:ilvl="4" w:tplc="0C090003" w:tentative="1">
      <w:start w:val="1"/>
      <w:numFmt w:val="bullet"/>
      <w:lvlText w:val="o"/>
      <w:lvlJc w:val="left"/>
      <w:pPr>
        <w:ind w:left="10440" w:hanging="360"/>
      </w:pPr>
      <w:rPr>
        <w:rFonts w:ascii="Courier New" w:hAnsi="Courier New" w:cs="Courier New" w:hint="default"/>
      </w:rPr>
    </w:lvl>
    <w:lvl w:ilvl="5" w:tplc="0C090005" w:tentative="1">
      <w:start w:val="1"/>
      <w:numFmt w:val="bullet"/>
      <w:lvlText w:val=""/>
      <w:lvlJc w:val="left"/>
      <w:pPr>
        <w:ind w:left="11160" w:hanging="360"/>
      </w:pPr>
      <w:rPr>
        <w:rFonts w:ascii="Wingdings" w:hAnsi="Wingdings" w:hint="default"/>
      </w:rPr>
    </w:lvl>
    <w:lvl w:ilvl="6" w:tplc="0C090001" w:tentative="1">
      <w:start w:val="1"/>
      <w:numFmt w:val="bullet"/>
      <w:lvlText w:val=""/>
      <w:lvlJc w:val="left"/>
      <w:pPr>
        <w:ind w:left="11880" w:hanging="360"/>
      </w:pPr>
      <w:rPr>
        <w:rFonts w:ascii="Symbol" w:hAnsi="Symbol" w:hint="default"/>
      </w:rPr>
    </w:lvl>
    <w:lvl w:ilvl="7" w:tplc="0C090003" w:tentative="1">
      <w:start w:val="1"/>
      <w:numFmt w:val="bullet"/>
      <w:lvlText w:val="o"/>
      <w:lvlJc w:val="left"/>
      <w:pPr>
        <w:ind w:left="12600" w:hanging="360"/>
      </w:pPr>
      <w:rPr>
        <w:rFonts w:ascii="Courier New" w:hAnsi="Courier New" w:cs="Courier New" w:hint="default"/>
      </w:rPr>
    </w:lvl>
    <w:lvl w:ilvl="8" w:tplc="0C090005" w:tentative="1">
      <w:start w:val="1"/>
      <w:numFmt w:val="bullet"/>
      <w:lvlText w:val=""/>
      <w:lvlJc w:val="left"/>
      <w:pPr>
        <w:ind w:left="13320" w:hanging="360"/>
      </w:pPr>
      <w:rPr>
        <w:rFonts w:ascii="Wingdings" w:hAnsi="Wingdings" w:hint="default"/>
      </w:rPr>
    </w:lvl>
  </w:abstractNum>
  <w:abstractNum w:abstractNumId="18" w15:restartNumberingAfterBreak="0">
    <w:nsid w:val="23982D66"/>
    <w:multiLevelType w:val="hybridMultilevel"/>
    <w:tmpl w:val="F7D08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AA4F75"/>
    <w:multiLevelType w:val="hybridMultilevel"/>
    <w:tmpl w:val="039CC0F0"/>
    <w:lvl w:ilvl="0" w:tplc="6A2C8AF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15:restartNumberingAfterBreak="0">
    <w:nsid w:val="24B624D2"/>
    <w:multiLevelType w:val="hybridMultilevel"/>
    <w:tmpl w:val="71762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3A21B6"/>
    <w:multiLevelType w:val="hybridMultilevel"/>
    <w:tmpl w:val="0772E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58453A"/>
    <w:multiLevelType w:val="hybridMultilevel"/>
    <w:tmpl w:val="133E9BF4"/>
    <w:lvl w:ilvl="0" w:tplc="6424593E">
      <w:start w:val="1"/>
      <w:numFmt w:val="bullet"/>
      <w:lvlText w:val=""/>
      <w:lvlJc w:val="left"/>
      <w:pPr>
        <w:ind w:left="2160" w:hanging="360"/>
      </w:pPr>
      <w:rPr>
        <w:rFonts w:ascii="Symbol" w:hAnsi="Symbol"/>
      </w:rPr>
    </w:lvl>
    <w:lvl w:ilvl="1" w:tplc="0E505A70">
      <w:start w:val="1"/>
      <w:numFmt w:val="bullet"/>
      <w:lvlText w:val=""/>
      <w:lvlJc w:val="left"/>
      <w:pPr>
        <w:ind w:left="2160" w:hanging="360"/>
      </w:pPr>
      <w:rPr>
        <w:rFonts w:ascii="Symbol" w:hAnsi="Symbol"/>
      </w:rPr>
    </w:lvl>
    <w:lvl w:ilvl="2" w:tplc="FF96C01C">
      <w:start w:val="1"/>
      <w:numFmt w:val="bullet"/>
      <w:lvlText w:val=""/>
      <w:lvlJc w:val="left"/>
      <w:pPr>
        <w:ind w:left="2160" w:hanging="360"/>
      </w:pPr>
      <w:rPr>
        <w:rFonts w:ascii="Symbol" w:hAnsi="Symbol"/>
      </w:rPr>
    </w:lvl>
    <w:lvl w:ilvl="3" w:tplc="811A4852">
      <w:start w:val="1"/>
      <w:numFmt w:val="bullet"/>
      <w:lvlText w:val=""/>
      <w:lvlJc w:val="left"/>
      <w:pPr>
        <w:ind w:left="2160" w:hanging="360"/>
      </w:pPr>
      <w:rPr>
        <w:rFonts w:ascii="Symbol" w:hAnsi="Symbol"/>
      </w:rPr>
    </w:lvl>
    <w:lvl w:ilvl="4" w:tplc="07E680C2">
      <w:start w:val="1"/>
      <w:numFmt w:val="bullet"/>
      <w:lvlText w:val=""/>
      <w:lvlJc w:val="left"/>
      <w:pPr>
        <w:ind w:left="2160" w:hanging="360"/>
      </w:pPr>
      <w:rPr>
        <w:rFonts w:ascii="Symbol" w:hAnsi="Symbol"/>
      </w:rPr>
    </w:lvl>
    <w:lvl w:ilvl="5" w:tplc="1418658A">
      <w:start w:val="1"/>
      <w:numFmt w:val="bullet"/>
      <w:lvlText w:val=""/>
      <w:lvlJc w:val="left"/>
      <w:pPr>
        <w:ind w:left="2160" w:hanging="360"/>
      </w:pPr>
      <w:rPr>
        <w:rFonts w:ascii="Symbol" w:hAnsi="Symbol"/>
      </w:rPr>
    </w:lvl>
    <w:lvl w:ilvl="6" w:tplc="D12AE55C">
      <w:start w:val="1"/>
      <w:numFmt w:val="bullet"/>
      <w:lvlText w:val=""/>
      <w:lvlJc w:val="left"/>
      <w:pPr>
        <w:ind w:left="2160" w:hanging="360"/>
      </w:pPr>
      <w:rPr>
        <w:rFonts w:ascii="Symbol" w:hAnsi="Symbol"/>
      </w:rPr>
    </w:lvl>
    <w:lvl w:ilvl="7" w:tplc="830CFAF0">
      <w:start w:val="1"/>
      <w:numFmt w:val="bullet"/>
      <w:lvlText w:val=""/>
      <w:lvlJc w:val="left"/>
      <w:pPr>
        <w:ind w:left="2160" w:hanging="360"/>
      </w:pPr>
      <w:rPr>
        <w:rFonts w:ascii="Symbol" w:hAnsi="Symbol"/>
      </w:rPr>
    </w:lvl>
    <w:lvl w:ilvl="8" w:tplc="8424D2BC">
      <w:start w:val="1"/>
      <w:numFmt w:val="bullet"/>
      <w:lvlText w:val=""/>
      <w:lvlJc w:val="left"/>
      <w:pPr>
        <w:ind w:left="2160" w:hanging="360"/>
      </w:pPr>
      <w:rPr>
        <w:rFonts w:ascii="Symbol" w:hAnsi="Symbol"/>
      </w:rPr>
    </w:lvl>
  </w:abstractNum>
  <w:abstractNum w:abstractNumId="23" w15:restartNumberingAfterBreak="0">
    <w:nsid w:val="2AC51021"/>
    <w:multiLevelType w:val="hybridMultilevel"/>
    <w:tmpl w:val="0484BE24"/>
    <w:lvl w:ilvl="0" w:tplc="0A1E632E">
      <w:start w:val="1"/>
      <w:numFmt w:val="bullet"/>
      <w:lvlText w:val="•"/>
      <w:lvlJc w:val="left"/>
      <w:pPr>
        <w:tabs>
          <w:tab w:val="num" w:pos="720"/>
        </w:tabs>
        <w:ind w:left="720" w:hanging="360"/>
      </w:pPr>
      <w:rPr>
        <w:rFonts w:ascii="Arial" w:hAnsi="Arial" w:hint="default"/>
      </w:rPr>
    </w:lvl>
    <w:lvl w:ilvl="1" w:tplc="7A1C158E" w:tentative="1">
      <w:start w:val="1"/>
      <w:numFmt w:val="bullet"/>
      <w:lvlText w:val="•"/>
      <w:lvlJc w:val="left"/>
      <w:pPr>
        <w:tabs>
          <w:tab w:val="num" w:pos="1440"/>
        </w:tabs>
        <w:ind w:left="1440" w:hanging="360"/>
      </w:pPr>
      <w:rPr>
        <w:rFonts w:ascii="Arial" w:hAnsi="Arial" w:hint="default"/>
      </w:rPr>
    </w:lvl>
    <w:lvl w:ilvl="2" w:tplc="637E5E54" w:tentative="1">
      <w:start w:val="1"/>
      <w:numFmt w:val="bullet"/>
      <w:lvlText w:val="•"/>
      <w:lvlJc w:val="left"/>
      <w:pPr>
        <w:tabs>
          <w:tab w:val="num" w:pos="2160"/>
        </w:tabs>
        <w:ind w:left="2160" w:hanging="360"/>
      </w:pPr>
      <w:rPr>
        <w:rFonts w:ascii="Arial" w:hAnsi="Arial" w:hint="default"/>
      </w:rPr>
    </w:lvl>
    <w:lvl w:ilvl="3" w:tplc="47C0F2FC" w:tentative="1">
      <w:start w:val="1"/>
      <w:numFmt w:val="bullet"/>
      <w:lvlText w:val="•"/>
      <w:lvlJc w:val="left"/>
      <w:pPr>
        <w:tabs>
          <w:tab w:val="num" w:pos="2880"/>
        </w:tabs>
        <w:ind w:left="2880" w:hanging="360"/>
      </w:pPr>
      <w:rPr>
        <w:rFonts w:ascii="Arial" w:hAnsi="Arial" w:hint="default"/>
      </w:rPr>
    </w:lvl>
    <w:lvl w:ilvl="4" w:tplc="49387A00" w:tentative="1">
      <w:start w:val="1"/>
      <w:numFmt w:val="bullet"/>
      <w:lvlText w:val="•"/>
      <w:lvlJc w:val="left"/>
      <w:pPr>
        <w:tabs>
          <w:tab w:val="num" w:pos="3600"/>
        </w:tabs>
        <w:ind w:left="3600" w:hanging="360"/>
      </w:pPr>
      <w:rPr>
        <w:rFonts w:ascii="Arial" w:hAnsi="Arial" w:hint="default"/>
      </w:rPr>
    </w:lvl>
    <w:lvl w:ilvl="5" w:tplc="B13CDB18" w:tentative="1">
      <w:start w:val="1"/>
      <w:numFmt w:val="bullet"/>
      <w:lvlText w:val="•"/>
      <w:lvlJc w:val="left"/>
      <w:pPr>
        <w:tabs>
          <w:tab w:val="num" w:pos="4320"/>
        </w:tabs>
        <w:ind w:left="4320" w:hanging="360"/>
      </w:pPr>
      <w:rPr>
        <w:rFonts w:ascii="Arial" w:hAnsi="Arial" w:hint="default"/>
      </w:rPr>
    </w:lvl>
    <w:lvl w:ilvl="6" w:tplc="C4E28F6C" w:tentative="1">
      <w:start w:val="1"/>
      <w:numFmt w:val="bullet"/>
      <w:lvlText w:val="•"/>
      <w:lvlJc w:val="left"/>
      <w:pPr>
        <w:tabs>
          <w:tab w:val="num" w:pos="5040"/>
        </w:tabs>
        <w:ind w:left="5040" w:hanging="360"/>
      </w:pPr>
      <w:rPr>
        <w:rFonts w:ascii="Arial" w:hAnsi="Arial" w:hint="default"/>
      </w:rPr>
    </w:lvl>
    <w:lvl w:ilvl="7" w:tplc="CFA81CCA" w:tentative="1">
      <w:start w:val="1"/>
      <w:numFmt w:val="bullet"/>
      <w:lvlText w:val="•"/>
      <w:lvlJc w:val="left"/>
      <w:pPr>
        <w:tabs>
          <w:tab w:val="num" w:pos="5760"/>
        </w:tabs>
        <w:ind w:left="5760" w:hanging="360"/>
      </w:pPr>
      <w:rPr>
        <w:rFonts w:ascii="Arial" w:hAnsi="Arial" w:hint="default"/>
      </w:rPr>
    </w:lvl>
    <w:lvl w:ilvl="8" w:tplc="FA8095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C7962ED"/>
    <w:multiLevelType w:val="hybridMultilevel"/>
    <w:tmpl w:val="DE6EB514"/>
    <w:lvl w:ilvl="0" w:tplc="44944A00">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52180F"/>
    <w:multiLevelType w:val="hybridMultilevel"/>
    <w:tmpl w:val="71648CE8"/>
    <w:lvl w:ilvl="0" w:tplc="3D02D0EE">
      <w:start w:val="1"/>
      <w:numFmt w:val="bullet"/>
      <w:lvlText w:val="•"/>
      <w:lvlJc w:val="left"/>
      <w:pPr>
        <w:tabs>
          <w:tab w:val="num" w:pos="720"/>
        </w:tabs>
        <w:ind w:left="720" w:hanging="360"/>
      </w:pPr>
      <w:rPr>
        <w:rFonts w:ascii="Arial" w:hAnsi="Arial" w:hint="default"/>
      </w:rPr>
    </w:lvl>
    <w:lvl w:ilvl="1" w:tplc="C53AF17E" w:tentative="1">
      <w:start w:val="1"/>
      <w:numFmt w:val="bullet"/>
      <w:lvlText w:val="•"/>
      <w:lvlJc w:val="left"/>
      <w:pPr>
        <w:tabs>
          <w:tab w:val="num" w:pos="1440"/>
        </w:tabs>
        <w:ind w:left="1440" w:hanging="360"/>
      </w:pPr>
      <w:rPr>
        <w:rFonts w:ascii="Arial" w:hAnsi="Arial" w:hint="default"/>
      </w:rPr>
    </w:lvl>
    <w:lvl w:ilvl="2" w:tplc="F34E8CBC" w:tentative="1">
      <w:start w:val="1"/>
      <w:numFmt w:val="bullet"/>
      <w:lvlText w:val="•"/>
      <w:lvlJc w:val="left"/>
      <w:pPr>
        <w:tabs>
          <w:tab w:val="num" w:pos="2160"/>
        </w:tabs>
        <w:ind w:left="2160" w:hanging="360"/>
      </w:pPr>
      <w:rPr>
        <w:rFonts w:ascii="Arial" w:hAnsi="Arial" w:hint="default"/>
      </w:rPr>
    </w:lvl>
    <w:lvl w:ilvl="3" w:tplc="74485ABC" w:tentative="1">
      <w:start w:val="1"/>
      <w:numFmt w:val="bullet"/>
      <w:lvlText w:val="•"/>
      <w:lvlJc w:val="left"/>
      <w:pPr>
        <w:tabs>
          <w:tab w:val="num" w:pos="2880"/>
        </w:tabs>
        <w:ind w:left="2880" w:hanging="360"/>
      </w:pPr>
      <w:rPr>
        <w:rFonts w:ascii="Arial" w:hAnsi="Arial" w:hint="default"/>
      </w:rPr>
    </w:lvl>
    <w:lvl w:ilvl="4" w:tplc="49EA25C2" w:tentative="1">
      <w:start w:val="1"/>
      <w:numFmt w:val="bullet"/>
      <w:lvlText w:val="•"/>
      <w:lvlJc w:val="left"/>
      <w:pPr>
        <w:tabs>
          <w:tab w:val="num" w:pos="3600"/>
        </w:tabs>
        <w:ind w:left="3600" w:hanging="360"/>
      </w:pPr>
      <w:rPr>
        <w:rFonts w:ascii="Arial" w:hAnsi="Arial" w:hint="default"/>
      </w:rPr>
    </w:lvl>
    <w:lvl w:ilvl="5" w:tplc="F5461BFE" w:tentative="1">
      <w:start w:val="1"/>
      <w:numFmt w:val="bullet"/>
      <w:lvlText w:val="•"/>
      <w:lvlJc w:val="left"/>
      <w:pPr>
        <w:tabs>
          <w:tab w:val="num" w:pos="4320"/>
        </w:tabs>
        <w:ind w:left="4320" w:hanging="360"/>
      </w:pPr>
      <w:rPr>
        <w:rFonts w:ascii="Arial" w:hAnsi="Arial" w:hint="default"/>
      </w:rPr>
    </w:lvl>
    <w:lvl w:ilvl="6" w:tplc="5EA69B14" w:tentative="1">
      <w:start w:val="1"/>
      <w:numFmt w:val="bullet"/>
      <w:lvlText w:val="•"/>
      <w:lvlJc w:val="left"/>
      <w:pPr>
        <w:tabs>
          <w:tab w:val="num" w:pos="5040"/>
        </w:tabs>
        <w:ind w:left="5040" w:hanging="360"/>
      </w:pPr>
      <w:rPr>
        <w:rFonts w:ascii="Arial" w:hAnsi="Arial" w:hint="default"/>
      </w:rPr>
    </w:lvl>
    <w:lvl w:ilvl="7" w:tplc="C756E09E" w:tentative="1">
      <w:start w:val="1"/>
      <w:numFmt w:val="bullet"/>
      <w:lvlText w:val="•"/>
      <w:lvlJc w:val="left"/>
      <w:pPr>
        <w:tabs>
          <w:tab w:val="num" w:pos="5760"/>
        </w:tabs>
        <w:ind w:left="5760" w:hanging="360"/>
      </w:pPr>
      <w:rPr>
        <w:rFonts w:ascii="Arial" w:hAnsi="Arial" w:hint="default"/>
      </w:rPr>
    </w:lvl>
    <w:lvl w:ilvl="8" w:tplc="D04C6F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4F0EF5"/>
    <w:multiLevelType w:val="hybridMultilevel"/>
    <w:tmpl w:val="BC3C0230"/>
    <w:lvl w:ilvl="0" w:tplc="0BD43A4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59D0320"/>
    <w:multiLevelType w:val="hybridMultilevel"/>
    <w:tmpl w:val="0366D4EC"/>
    <w:lvl w:ilvl="0" w:tplc="E87092FA">
      <w:start w:val="1"/>
      <w:numFmt w:val="bullet"/>
      <w:lvlText w:val="•"/>
      <w:lvlJc w:val="left"/>
      <w:pPr>
        <w:tabs>
          <w:tab w:val="num" w:pos="720"/>
        </w:tabs>
        <w:ind w:left="720" w:hanging="360"/>
      </w:pPr>
      <w:rPr>
        <w:rFonts w:ascii="Arial" w:hAnsi="Arial" w:hint="default"/>
      </w:rPr>
    </w:lvl>
    <w:lvl w:ilvl="1" w:tplc="E6E8D540" w:tentative="1">
      <w:start w:val="1"/>
      <w:numFmt w:val="bullet"/>
      <w:lvlText w:val="•"/>
      <w:lvlJc w:val="left"/>
      <w:pPr>
        <w:tabs>
          <w:tab w:val="num" w:pos="1440"/>
        </w:tabs>
        <w:ind w:left="1440" w:hanging="360"/>
      </w:pPr>
      <w:rPr>
        <w:rFonts w:ascii="Arial" w:hAnsi="Arial" w:hint="default"/>
      </w:rPr>
    </w:lvl>
    <w:lvl w:ilvl="2" w:tplc="93A49B76" w:tentative="1">
      <w:start w:val="1"/>
      <w:numFmt w:val="bullet"/>
      <w:lvlText w:val="•"/>
      <w:lvlJc w:val="left"/>
      <w:pPr>
        <w:tabs>
          <w:tab w:val="num" w:pos="2160"/>
        </w:tabs>
        <w:ind w:left="2160" w:hanging="360"/>
      </w:pPr>
      <w:rPr>
        <w:rFonts w:ascii="Arial" w:hAnsi="Arial" w:hint="default"/>
      </w:rPr>
    </w:lvl>
    <w:lvl w:ilvl="3" w:tplc="683EA174" w:tentative="1">
      <w:start w:val="1"/>
      <w:numFmt w:val="bullet"/>
      <w:lvlText w:val="•"/>
      <w:lvlJc w:val="left"/>
      <w:pPr>
        <w:tabs>
          <w:tab w:val="num" w:pos="2880"/>
        </w:tabs>
        <w:ind w:left="2880" w:hanging="360"/>
      </w:pPr>
      <w:rPr>
        <w:rFonts w:ascii="Arial" w:hAnsi="Arial" w:hint="default"/>
      </w:rPr>
    </w:lvl>
    <w:lvl w:ilvl="4" w:tplc="4D3C8600" w:tentative="1">
      <w:start w:val="1"/>
      <w:numFmt w:val="bullet"/>
      <w:lvlText w:val="•"/>
      <w:lvlJc w:val="left"/>
      <w:pPr>
        <w:tabs>
          <w:tab w:val="num" w:pos="3600"/>
        </w:tabs>
        <w:ind w:left="3600" w:hanging="360"/>
      </w:pPr>
      <w:rPr>
        <w:rFonts w:ascii="Arial" w:hAnsi="Arial" w:hint="default"/>
      </w:rPr>
    </w:lvl>
    <w:lvl w:ilvl="5" w:tplc="2926DCDC" w:tentative="1">
      <w:start w:val="1"/>
      <w:numFmt w:val="bullet"/>
      <w:lvlText w:val="•"/>
      <w:lvlJc w:val="left"/>
      <w:pPr>
        <w:tabs>
          <w:tab w:val="num" w:pos="4320"/>
        </w:tabs>
        <w:ind w:left="4320" w:hanging="360"/>
      </w:pPr>
      <w:rPr>
        <w:rFonts w:ascii="Arial" w:hAnsi="Arial" w:hint="default"/>
      </w:rPr>
    </w:lvl>
    <w:lvl w:ilvl="6" w:tplc="72CECC46" w:tentative="1">
      <w:start w:val="1"/>
      <w:numFmt w:val="bullet"/>
      <w:lvlText w:val="•"/>
      <w:lvlJc w:val="left"/>
      <w:pPr>
        <w:tabs>
          <w:tab w:val="num" w:pos="5040"/>
        </w:tabs>
        <w:ind w:left="5040" w:hanging="360"/>
      </w:pPr>
      <w:rPr>
        <w:rFonts w:ascii="Arial" w:hAnsi="Arial" w:hint="default"/>
      </w:rPr>
    </w:lvl>
    <w:lvl w:ilvl="7" w:tplc="4F14179E" w:tentative="1">
      <w:start w:val="1"/>
      <w:numFmt w:val="bullet"/>
      <w:lvlText w:val="•"/>
      <w:lvlJc w:val="left"/>
      <w:pPr>
        <w:tabs>
          <w:tab w:val="num" w:pos="5760"/>
        </w:tabs>
        <w:ind w:left="5760" w:hanging="360"/>
      </w:pPr>
      <w:rPr>
        <w:rFonts w:ascii="Arial" w:hAnsi="Arial" w:hint="default"/>
      </w:rPr>
    </w:lvl>
    <w:lvl w:ilvl="8" w:tplc="90FEF1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74E6A15"/>
    <w:multiLevelType w:val="hybridMultilevel"/>
    <w:tmpl w:val="F3220864"/>
    <w:lvl w:ilvl="0" w:tplc="292A9B2E">
      <w:start w:val="1"/>
      <w:numFmt w:val="bullet"/>
      <w:lvlText w:val="•"/>
      <w:lvlJc w:val="left"/>
      <w:pPr>
        <w:tabs>
          <w:tab w:val="num" w:pos="720"/>
        </w:tabs>
        <w:ind w:left="720" w:hanging="360"/>
      </w:pPr>
      <w:rPr>
        <w:rFonts w:ascii="Arial" w:hAnsi="Arial" w:hint="default"/>
      </w:rPr>
    </w:lvl>
    <w:lvl w:ilvl="1" w:tplc="B27E06CE" w:tentative="1">
      <w:start w:val="1"/>
      <w:numFmt w:val="bullet"/>
      <w:lvlText w:val="•"/>
      <w:lvlJc w:val="left"/>
      <w:pPr>
        <w:tabs>
          <w:tab w:val="num" w:pos="1440"/>
        </w:tabs>
        <w:ind w:left="1440" w:hanging="360"/>
      </w:pPr>
      <w:rPr>
        <w:rFonts w:ascii="Arial" w:hAnsi="Arial" w:hint="default"/>
      </w:rPr>
    </w:lvl>
    <w:lvl w:ilvl="2" w:tplc="7318F1B4" w:tentative="1">
      <w:start w:val="1"/>
      <w:numFmt w:val="bullet"/>
      <w:lvlText w:val="•"/>
      <w:lvlJc w:val="left"/>
      <w:pPr>
        <w:tabs>
          <w:tab w:val="num" w:pos="2160"/>
        </w:tabs>
        <w:ind w:left="2160" w:hanging="360"/>
      </w:pPr>
      <w:rPr>
        <w:rFonts w:ascii="Arial" w:hAnsi="Arial" w:hint="default"/>
      </w:rPr>
    </w:lvl>
    <w:lvl w:ilvl="3" w:tplc="43906F8A" w:tentative="1">
      <w:start w:val="1"/>
      <w:numFmt w:val="bullet"/>
      <w:lvlText w:val="•"/>
      <w:lvlJc w:val="left"/>
      <w:pPr>
        <w:tabs>
          <w:tab w:val="num" w:pos="2880"/>
        </w:tabs>
        <w:ind w:left="2880" w:hanging="360"/>
      </w:pPr>
      <w:rPr>
        <w:rFonts w:ascii="Arial" w:hAnsi="Arial" w:hint="default"/>
      </w:rPr>
    </w:lvl>
    <w:lvl w:ilvl="4" w:tplc="8D5A4992" w:tentative="1">
      <w:start w:val="1"/>
      <w:numFmt w:val="bullet"/>
      <w:lvlText w:val="•"/>
      <w:lvlJc w:val="left"/>
      <w:pPr>
        <w:tabs>
          <w:tab w:val="num" w:pos="3600"/>
        </w:tabs>
        <w:ind w:left="3600" w:hanging="360"/>
      </w:pPr>
      <w:rPr>
        <w:rFonts w:ascii="Arial" w:hAnsi="Arial" w:hint="default"/>
      </w:rPr>
    </w:lvl>
    <w:lvl w:ilvl="5" w:tplc="E7786CFA" w:tentative="1">
      <w:start w:val="1"/>
      <w:numFmt w:val="bullet"/>
      <w:lvlText w:val="•"/>
      <w:lvlJc w:val="left"/>
      <w:pPr>
        <w:tabs>
          <w:tab w:val="num" w:pos="4320"/>
        </w:tabs>
        <w:ind w:left="4320" w:hanging="360"/>
      </w:pPr>
      <w:rPr>
        <w:rFonts w:ascii="Arial" w:hAnsi="Arial" w:hint="default"/>
      </w:rPr>
    </w:lvl>
    <w:lvl w:ilvl="6" w:tplc="19A4ED32" w:tentative="1">
      <w:start w:val="1"/>
      <w:numFmt w:val="bullet"/>
      <w:lvlText w:val="•"/>
      <w:lvlJc w:val="left"/>
      <w:pPr>
        <w:tabs>
          <w:tab w:val="num" w:pos="5040"/>
        </w:tabs>
        <w:ind w:left="5040" w:hanging="360"/>
      </w:pPr>
      <w:rPr>
        <w:rFonts w:ascii="Arial" w:hAnsi="Arial" w:hint="default"/>
      </w:rPr>
    </w:lvl>
    <w:lvl w:ilvl="7" w:tplc="3EC43130" w:tentative="1">
      <w:start w:val="1"/>
      <w:numFmt w:val="bullet"/>
      <w:lvlText w:val="•"/>
      <w:lvlJc w:val="left"/>
      <w:pPr>
        <w:tabs>
          <w:tab w:val="num" w:pos="5760"/>
        </w:tabs>
        <w:ind w:left="5760" w:hanging="360"/>
      </w:pPr>
      <w:rPr>
        <w:rFonts w:ascii="Arial" w:hAnsi="Arial" w:hint="default"/>
      </w:rPr>
    </w:lvl>
    <w:lvl w:ilvl="8" w:tplc="89C2552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8F82EDB"/>
    <w:multiLevelType w:val="hybridMultilevel"/>
    <w:tmpl w:val="891EA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523612"/>
    <w:multiLevelType w:val="hybridMultilevel"/>
    <w:tmpl w:val="CB0623F8"/>
    <w:lvl w:ilvl="0" w:tplc="EDD6BD1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06E05CD"/>
    <w:multiLevelType w:val="hybridMultilevel"/>
    <w:tmpl w:val="93F250B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6213652"/>
    <w:multiLevelType w:val="hybridMultilevel"/>
    <w:tmpl w:val="3AC29158"/>
    <w:lvl w:ilvl="0" w:tplc="E7C076E2">
      <w:numFmt w:val="bullet"/>
      <w:lvlText w:val="-"/>
      <w:lvlJc w:val="left"/>
      <w:pPr>
        <w:ind w:left="39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F02786"/>
    <w:multiLevelType w:val="hybridMultilevel"/>
    <w:tmpl w:val="CF9C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7606B8"/>
    <w:multiLevelType w:val="hybridMultilevel"/>
    <w:tmpl w:val="630C35DC"/>
    <w:lvl w:ilvl="0" w:tplc="FFFFFFFF">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7A0DA1"/>
    <w:multiLevelType w:val="hybridMultilevel"/>
    <w:tmpl w:val="3D6241C0"/>
    <w:lvl w:ilvl="0" w:tplc="C8B8DB02">
      <w:start w:val="1"/>
      <w:numFmt w:val="bullet"/>
      <w:lvlText w:val="•"/>
      <w:lvlJc w:val="left"/>
      <w:pPr>
        <w:tabs>
          <w:tab w:val="num" w:pos="720"/>
        </w:tabs>
        <w:ind w:left="720" w:hanging="360"/>
      </w:pPr>
      <w:rPr>
        <w:rFonts w:ascii="Arial" w:hAnsi="Arial" w:hint="default"/>
      </w:rPr>
    </w:lvl>
    <w:lvl w:ilvl="1" w:tplc="6C3EF396" w:tentative="1">
      <w:start w:val="1"/>
      <w:numFmt w:val="bullet"/>
      <w:lvlText w:val="•"/>
      <w:lvlJc w:val="left"/>
      <w:pPr>
        <w:tabs>
          <w:tab w:val="num" w:pos="1440"/>
        </w:tabs>
        <w:ind w:left="1440" w:hanging="360"/>
      </w:pPr>
      <w:rPr>
        <w:rFonts w:ascii="Arial" w:hAnsi="Arial" w:hint="default"/>
      </w:rPr>
    </w:lvl>
    <w:lvl w:ilvl="2" w:tplc="5BE85480" w:tentative="1">
      <w:start w:val="1"/>
      <w:numFmt w:val="bullet"/>
      <w:lvlText w:val="•"/>
      <w:lvlJc w:val="left"/>
      <w:pPr>
        <w:tabs>
          <w:tab w:val="num" w:pos="2160"/>
        </w:tabs>
        <w:ind w:left="2160" w:hanging="360"/>
      </w:pPr>
      <w:rPr>
        <w:rFonts w:ascii="Arial" w:hAnsi="Arial" w:hint="default"/>
      </w:rPr>
    </w:lvl>
    <w:lvl w:ilvl="3" w:tplc="2394350A" w:tentative="1">
      <w:start w:val="1"/>
      <w:numFmt w:val="bullet"/>
      <w:lvlText w:val="•"/>
      <w:lvlJc w:val="left"/>
      <w:pPr>
        <w:tabs>
          <w:tab w:val="num" w:pos="2880"/>
        </w:tabs>
        <w:ind w:left="2880" w:hanging="360"/>
      </w:pPr>
      <w:rPr>
        <w:rFonts w:ascii="Arial" w:hAnsi="Arial" w:hint="default"/>
      </w:rPr>
    </w:lvl>
    <w:lvl w:ilvl="4" w:tplc="2590730A" w:tentative="1">
      <w:start w:val="1"/>
      <w:numFmt w:val="bullet"/>
      <w:lvlText w:val="•"/>
      <w:lvlJc w:val="left"/>
      <w:pPr>
        <w:tabs>
          <w:tab w:val="num" w:pos="3600"/>
        </w:tabs>
        <w:ind w:left="3600" w:hanging="360"/>
      </w:pPr>
      <w:rPr>
        <w:rFonts w:ascii="Arial" w:hAnsi="Arial" w:hint="default"/>
      </w:rPr>
    </w:lvl>
    <w:lvl w:ilvl="5" w:tplc="AC5604FE" w:tentative="1">
      <w:start w:val="1"/>
      <w:numFmt w:val="bullet"/>
      <w:lvlText w:val="•"/>
      <w:lvlJc w:val="left"/>
      <w:pPr>
        <w:tabs>
          <w:tab w:val="num" w:pos="4320"/>
        </w:tabs>
        <w:ind w:left="4320" w:hanging="360"/>
      </w:pPr>
      <w:rPr>
        <w:rFonts w:ascii="Arial" w:hAnsi="Arial" w:hint="default"/>
      </w:rPr>
    </w:lvl>
    <w:lvl w:ilvl="6" w:tplc="CC883A2A" w:tentative="1">
      <w:start w:val="1"/>
      <w:numFmt w:val="bullet"/>
      <w:lvlText w:val="•"/>
      <w:lvlJc w:val="left"/>
      <w:pPr>
        <w:tabs>
          <w:tab w:val="num" w:pos="5040"/>
        </w:tabs>
        <w:ind w:left="5040" w:hanging="360"/>
      </w:pPr>
      <w:rPr>
        <w:rFonts w:ascii="Arial" w:hAnsi="Arial" w:hint="default"/>
      </w:rPr>
    </w:lvl>
    <w:lvl w:ilvl="7" w:tplc="CC8CCC60" w:tentative="1">
      <w:start w:val="1"/>
      <w:numFmt w:val="bullet"/>
      <w:lvlText w:val="•"/>
      <w:lvlJc w:val="left"/>
      <w:pPr>
        <w:tabs>
          <w:tab w:val="num" w:pos="5760"/>
        </w:tabs>
        <w:ind w:left="5760" w:hanging="360"/>
      </w:pPr>
      <w:rPr>
        <w:rFonts w:ascii="Arial" w:hAnsi="Arial" w:hint="default"/>
      </w:rPr>
    </w:lvl>
    <w:lvl w:ilvl="8" w:tplc="11DED8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FE5759"/>
    <w:multiLevelType w:val="hybridMultilevel"/>
    <w:tmpl w:val="3DC4F686"/>
    <w:lvl w:ilvl="0" w:tplc="3286B494">
      <w:start w:val="1"/>
      <w:numFmt w:val="bullet"/>
      <w:lvlText w:val="-"/>
      <w:lvlJc w:val="left"/>
      <w:pPr>
        <w:ind w:left="2160" w:hanging="360"/>
      </w:pPr>
      <w:rPr>
        <w:rFonts w:ascii="Times New Roman" w:eastAsiaTheme="minorHAnsi"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345738"/>
    <w:multiLevelType w:val="hybridMultilevel"/>
    <w:tmpl w:val="F51015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AD5CCA"/>
    <w:multiLevelType w:val="hybridMultilevel"/>
    <w:tmpl w:val="02BE98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565A0B05"/>
    <w:multiLevelType w:val="hybridMultilevel"/>
    <w:tmpl w:val="F51015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9572783"/>
    <w:multiLevelType w:val="hybridMultilevel"/>
    <w:tmpl w:val="1B805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E1D5135"/>
    <w:multiLevelType w:val="hybridMultilevel"/>
    <w:tmpl w:val="7AD49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3B0767"/>
    <w:multiLevelType w:val="hybridMultilevel"/>
    <w:tmpl w:val="7A28B5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25E7B2E"/>
    <w:multiLevelType w:val="hybridMultilevel"/>
    <w:tmpl w:val="EC8E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497F7E"/>
    <w:multiLevelType w:val="hybridMultilevel"/>
    <w:tmpl w:val="120A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A52074"/>
    <w:multiLevelType w:val="hybridMultilevel"/>
    <w:tmpl w:val="734A649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9" w15:restartNumberingAfterBreak="0">
    <w:nsid w:val="6ED52237"/>
    <w:multiLevelType w:val="hybridMultilevel"/>
    <w:tmpl w:val="B1520F7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460E1C"/>
    <w:multiLevelType w:val="hybridMultilevel"/>
    <w:tmpl w:val="8D383A6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15A5FF8"/>
    <w:multiLevelType w:val="hybridMultilevel"/>
    <w:tmpl w:val="CEB4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221A3E"/>
    <w:multiLevelType w:val="hybridMultilevel"/>
    <w:tmpl w:val="DBA0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385481"/>
    <w:multiLevelType w:val="hybridMultilevel"/>
    <w:tmpl w:val="5DDC268E"/>
    <w:lvl w:ilvl="0" w:tplc="FFFFFFFF">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5A17E8"/>
    <w:multiLevelType w:val="hybridMultilevel"/>
    <w:tmpl w:val="A8A8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8458D2"/>
    <w:multiLevelType w:val="hybridMultilevel"/>
    <w:tmpl w:val="F51015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8877E2"/>
    <w:multiLevelType w:val="hybridMultilevel"/>
    <w:tmpl w:val="DEC02EA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D027F7C"/>
    <w:multiLevelType w:val="hybridMultilevel"/>
    <w:tmpl w:val="242C0BB2"/>
    <w:lvl w:ilvl="0" w:tplc="0C090001">
      <w:start w:val="1"/>
      <w:numFmt w:val="bullet"/>
      <w:lvlText w:val=""/>
      <w:lvlJc w:val="left"/>
      <w:pPr>
        <w:ind w:left="39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7214203">
    <w:abstractNumId w:val="38"/>
  </w:num>
  <w:num w:numId="2" w16cid:durableId="924655772">
    <w:abstractNumId w:val="47"/>
  </w:num>
  <w:num w:numId="3" w16cid:durableId="1407530889">
    <w:abstractNumId w:val="2"/>
  </w:num>
  <w:num w:numId="4" w16cid:durableId="1286540747">
    <w:abstractNumId w:val="58"/>
  </w:num>
  <w:num w:numId="5" w16cid:durableId="1673795434">
    <w:abstractNumId w:val="10"/>
  </w:num>
  <w:num w:numId="6" w16cid:durableId="1548028954">
    <w:abstractNumId w:val="27"/>
  </w:num>
  <w:num w:numId="7" w16cid:durableId="1658727836">
    <w:abstractNumId w:val="54"/>
  </w:num>
  <w:num w:numId="8" w16cid:durableId="519322281">
    <w:abstractNumId w:val="20"/>
  </w:num>
  <w:num w:numId="9" w16cid:durableId="2061126516">
    <w:abstractNumId w:val="48"/>
  </w:num>
  <w:num w:numId="10" w16cid:durableId="617839815">
    <w:abstractNumId w:val="24"/>
  </w:num>
  <w:num w:numId="11" w16cid:durableId="1521549784">
    <w:abstractNumId w:val="44"/>
  </w:num>
  <w:num w:numId="12" w16cid:durableId="1687753358">
    <w:abstractNumId w:val="26"/>
  </w:num>
  <w:num w:numId="13" w16cid:durableId="161358599">
    <w:abstractNumId w:val="50"/>
  </w:num>
  <w:num w:numId="14" w16cid:durableId="1401446420">
    <w:abstractNumId w:val="25"/>
  </w:num>
  <w:num w:numId="15" w16cid:durableId="415246288">
    <w:abstractNumId w:val="9"/>
  </w:num>
  <w:num w:numId="16" w16cid:durableId="1696925095">
    <w:abstractNumId w:val="8"/>
  </w:num>
  <w:num w:numId="17" w16cid:durableId="2020543043">
    <w:abstractNumId w:val="28"/>
  </w:num>
  <w:num w:numId="18" w16cid:durableId="2015841789">
    <w:abstractNumId w:val="4"/>
  </w:num>
  <w:num w:numId="19" w16cid:durableId="266277221">
    <w:abstractNumId w:val="36"/>
  </w:num>
  <w:num w:numId="20" w16cid:durableId="1373532360">
    <w:abstractNumId w:val="23"/>
  </w:num>
  <w:num w:numId="21" w16cid:durableId="1806000766">
    <w:abstractNumId w:val="16"/>
  </w:num>
  <w:num w:numId="22" w16cid:durableId="1827503418">
    <w:abstractNumId w:val="29"/>
  </w:num>
  <w:num w:numId="23" w16cid:durableId="1537355174">
    <w:abstractNumId w:val="46"/>
  </w:num>
  <w:num w:numId="24" w16cid:durableId="164365768">
    <w:abstractNumId w:val="14"/>
  </w:num>
  <w:num w:numId="25" w16cid:durableId="548496920">
    <w:abstractNumId w:val="21"/>
  </w:num>
  <w:num w:numId="26" w16cid:durableId="837578359">
    <w:abstractNumId w:val="39"/>
  </w:num>
  <w:num w:numId="27" w16cid:durableId="1632590594">
    <w:abstractNumId w:val="41"/>
  </w:num>
  <w:num w:numId="28" w16cid:durableId="1103692120">
    <w:abstractNumId w:val="55"/>
  </w:num>
  <w:num w:numId="29" w16cid:durableId="583876407">
    <w:abstractNumId w:val="3"/>
  </w:num>
  <w:num w:numId="30" w16cid:durableId="38090247">
    <w:abstractNumId w:val="51"/>
  </w:num>
  <w:num w:numId="31" w16cid:durableId="2078747159">
    <w:abstractNumId w:val="18"/>
  </w:num>
  <w:num w:numId="32" w16cid:durableId="1388450583">
    <w:abstractNumId w:val="37"/>
  </w:num>
  <w:num w:numId="33" w16cid:durableId="837961108">
    <w:abstractNumId w:val="31"/>
  </w:num>
  <w:num w:numId="34" w16cid:durableId="727460077">
    <w:abstractNumId w:val="19"/>
  </w:num>
  <w:num w:numId="35" w16cid:durableId="1175417371">
    <w:abstractNumId w:val="35"/>
  </w:num>
  <w:num w:numId="36" w16cid:durableId="1056050730">
    <w:abstractNumId w:val="6"/>
  </w:num>
  <w:num w:numId="37" w16cid:durableId="1138913697">
    <w:abstractNumId w:val="49"/>
  </w:num>
  <w:num w:numId="38" w16cid:durableId="1655259034">
    <w:abstractNumId w:val="32"/>
  </w:num>
  <w:num w:numId="39" w16cid:durableId="1794906572">
    <w:abstractNumId w:val="42"/>
  </w:num>
  <w:num w:numId="40" w16cid:durableId="1613781720">
    <w:abstractNumId w:val="43"/>
  </w:num>
  <w:num w:numId="41" w16cid:durableId="1963726832">
    <w:abstractNumId w:val="56"/>
  </w:num>
  <w:num w:numId="42" w16cid:durableId="1393694557">
    <w:abstractNumId w:val="53"/>
  </w:num>
  <w:num w:numId="43" w16cid:durableId="1580820782">
    <w:abstractNumId w:val="7"/>
  </w:num>
  <w:num w:numId="44" w16cid:durableId="358506819">
    <w:abstractNumId w:val="1"/>
  </w:num>
  <w:num w:numId="45" w16cid:durableId="372316470">
    <w:abstractNumId w:val="22"/>
  </w:num>
  <w:num w:numId="46" w16cid:durableId="328604225">
    <w:abstractNumId w:val="45"/>
  </w:num>
  <w:num w:numId="47" w16cid:durableId="1612660793">
    <w:abstractNumId w:val="0"/>
  </w:num>
  <w:num w:numId="48" w16cid:durableId="61682133">
    <w:abstractNumId w:val="5"/>
  </w:num>
  <w:num w:numId="49" w16cid:durableId="406533482">
    <w:abstractNumId w:val="52"/>
  </w:num>
  <w:num w:numId="50" w16cid:durableId="1290667063">
    <w:abstractNumId w:val="40"/>
  </w:num>
  <w:num w:numId="51" w16cid:durableId="711853198">
    <w:abstractNumId w:val="15"/>
  </w:num>
  <w:num w:numId="52" w16cid:durableId="394471905">
    <w:abstractNumId w:val="33"/>
  </w:num>
  <w:num w:numId="53" w16cid:durableId="2067026342">
    <w:abstractNumId w:val="57"/>
  </w:num>
  <w:num w:numId="54" w16cid:durableId="322978971">
    <w:abstractNumId w:val="30"/>
  </w:num>
  <w:num w:numId="55" w16cid:durableId="912668703">
    <w:abstractNumId w:val="11"/>
  </w:num>
  <w:num w:numId="56" w16cid:durableId="877199952">
    <w:abstractNumId w:val="12"/>
  </w:num>
  <w:num w:numId="57" w16cid:durableId="312106203">
    <w:abstractNumId w:val="13"/>
  </w:num>
  <w:num w:numId="58" w16cid:durableId="254478163">
    <w:abstractNumId w:val="17"/>
  </w:num>
  <w:num w:numId="59" w16cid:durableId="6683370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aa0052b05rf9e2x94xsfzje2rdpd5pedtw&quot;&gt;Seray&amp;apos;s Library&lt;record-ids&gt;&lt;item&gt;10&lt;/item&gt;&lt;item&gt;11&lt;/item&gt;&lt;/record-ids&gt;&lt;/item&gt;&lt;/Libraries&gt;"/>
  </w:docVars>
  <w:rsids>
    <w:rsidRoot w:val="009E5341"/>
    <w:rsid w:val="00000178"/>
    <w:rsid w:val="00000375"/>
    <w:rsid w:val="000012C2"/>
    <w:rsid w:val="0000133E"/>
    <w:rsid w:val="00001772"/>
    <w:rsid w:val="000022BC"/>
    <w:rsid w:val="0000244E"/>
    <w:rsid w:val="00002576"/>
    <w:rsid w:val="00002823"/>
    <w:rsid w:val="0000304D"/>
    <w:rsid w:val="0000306F"/>
    <w:rsid w:val="000030A1"/>
    <w:rsid w:val="00003554"/>
    <w:rsid w:val="00003743"/>
    <w:rsid w:val="0000391A"/>
    <w:rsid w:val="000039F8"/>
    <w:rsid w:val="00003E62"/>
    <w:rsid w:val="00004176"/>
    <w:rsid w:val="000047B4"/>
    <w:rsid w:val="00004BA6"/>
    <w:rsid w:val="00004D59"/>
    <w:rsid w:val="00004E6E"/>
    <w:rsid w:val="00005712"/>
    <w:rsid w:val="00005A9E"/>
    <w:rsid w:val="00005D29"/>
    <w:rsid w:val="00006194"/>
    <w:rsid w:val="00006341"/>
    <w:rsid w:val="000070A7"/>
    <w:rsid w:val="0000740B"/>
    <w:rsid w:val="00007552"/>
    <w:rsid w:val="00007799"/>
    <w:rsid w:val="000078C2"/>
    <w:rsid w:val="00007A0B"/>
    <w:rsid w:val="00007AA4"/>
    <w:rsid w:val="00007D29"/>
    <w:rsid w:val="00007FD8"/>
    <w:rsid w:val="00010155"/>
    <w:rsid w:val="0001058F"/>
    <w:rsid w:val="0001106B"/>
    <w:rsid w:val="00011082"/>
    <w:rsid w:val="000112D4"/>
    <w:rsid w:val="000116B2"/>
    <w:rsid w:val="000117F8"/>
    <w:rsid w:val="00011F59"/>
    <w:rsid w:val="000127DD"/>
    <w:rsid w:val="00012ED7"/>
    <w:rsid w:val="00013278"/>
    <w:rsid w:val="000137FB"/>
    <w:rsid w:val="00013B06"/>
    <w:rsid w:val="00013ECD"/>
    <w:rsid w:val="00013EDE"/>
    <w:rsid w:val="000143E6"/>
    <w:rsid w:val="000145A2"/>
    <w:rsid w:val="00016124"/>
    <w:rsid w:val="0001620A"/>
    <w:rsid w:val="00016D6C"/>
    <w:rsid w:val="0001759F"/>
    <w:rsid w:val="00017654"/>
    <w:rsid w:val="000177DE"/>
    <w:rsid w:val="00017FD7"/>
    <w:rsid w:val="0002039A"/>
    <w:rsid w:val="0002127A"/>
    <w:rsid w:val="00021422"/>
    <w:rsid w:val="000214F3"/>
    <w:rsid w:val="000220CF"/>
    <w:rsid w:val="000228B7"/>
    <w:rsid w:val="00022CCD"/>
    <w:rsid w:val="00022CF1"/>
    <w:rsid w:val="00023969"/>
    <w:rsid w:val="00023CC4"/>
    <w:rsid w:val="000249ED"/>
    <w:rsid w:val="00025229"/>
    <w:rsid w:val="0002528C"/>
    <w:rsid w:val="000253E6"/>
    <w:rsid w:val="0002588D"/>
    <w:rsid w:val="00026139"/>
    <w:rsid w:val="0002681F"/>
    <w:rsid w:val="00026A46"/>
    <w:rsid w:val="00027071"/>
    <w:rsid w:val="00027601"/>
    <w:rsid w:val="000276F8"/>
    <w:rsid w:val="0002794F"/>
    <w:rsid w:val="00027CA2"/>
    <w:rsid w:val="00027D7C"/>
    <w:rsid w:val="00027DCE"/>
    <w:rsid w:val="00027DE1"/>
    <w:rsid w:val="00027E67"/>
    <w:rsid w:val="00027EC0"/>
    <w:rsid w:val="00027FD3"/>
    <w:rsid w:val="00030A09"/>
    <w:rsid w:val="00030E1D"/>
    <w:rsid w:val="000310BC"/>
    <w:rsid w:val="00031492"/>
    <w:rsid w:val="000315AE"/>
    <w:rsid w:val="0003237E"/>
    <w:rsid w:val="00033321"/>
    <w:rsid w:val="000338E5"/>
    <w:rsid w:val="00033B9B"/>
    <w:rsid w:val="00033CB1"/>
    <w:rsid w:val="00033ECC"/>
    <w:rsid w:val="000340B9"/>
    <w:rsid w:val="0003422F"/>
    <w:rsid w:val="000345CC"/>
    <w:rsid w:val="00036102"/>
    <w:rsid w:val="000364C7"/>
    <w:rsid w:val="00036D37"/>
    <w:rsid w:val="00036FE8"/>
    <w:rsid w:val="00037850"/>
    <w:rsid w:val="00037EEC"/>
    <w:rsid w:val="00037FDC"/>
    <w:rsid w:val="0004047C"/>
    <w:rsid w:val="00040876"/>
    <w:rsid w:val="000409EB"/>
    <w:rsid w:val="00040C65"/>
    <w:rsid w:val="00040D01"/>
    <w:rsid w:val="00041324"/>
    <w:rsid w:val="000415E0"/>
    <w:rsid w:val="0004167A"/>
    <w:rsid w:val="00041C87"/>
    <w:rsid w:val="00041D7F"/>
    <w:rsid w:val="000429C1"/>
    <w:rsid w:val="000431D8"/>
    <w:rsid w:val="00043E00"/>
    <w:rsid w:val="00043EAA"/>
    <w:rsid w:val="000447D0"/>
    <w:rsid w:val="000449B0"/>
    <w:rsid w:val="00044D81"/>
    <w:rsid w:val="00044E09"/>
    <w:rsid w:val="00044F2B"/>
    <w:rsid w:val="0004529D"/>
    <w:rsid w:val="000452BC"/>
    <w:rsid w:val="00045776"/>
    <w:rsid w:val="000457E7"/>
    <w:rsid w:val="000460BC"/>
    <w:rsid w:val="00046A45"/>
    <w:rsid w:val="00046C71"/>
    <w:rsid w:val="00046CC7"/>
    <w:rsid w:val="00046D5C"/>
    <w:rsid w:val="00046FF0"/>
    <w:rsid w:val="0004733C"/>
    <w:rsid w:val="0004795B"/>
    <w:rsid w:val="00047BF4"/>
    <w:rsid w:val="00050176"/>
    <w:rsid w:val="0005070F"/>
    <w:rsid w:val="0005079F"/>
    <w:rsid w:val="00050810"/>
    <w:rsid w:val="00050C42"/>
    <w:rsid w:val="00050D15"/>
    <w:rsid w:val="00050D1B"/>
    <w:rsid w:val="00050E4E"/>
    <w:rsid w:val="000511BB"/>
    <w:rsid w:val="0005122A"/>
    <w:rsid w:val="0005148C"/>
    <w:rsid w:val="000515C8"/>
    <w:rsid w:val="00051B58"/>
    <w:rsid w:val="00051D08"/>
    <w:rsid w:val="00051D51"/>
    <w:rsid w:val="00051D7F"/>
    <w:rsid w:val="00051E58"/>
    <w:rsid w:val="000523E3"/>
    <w:rsid w:val="000525FE"/>
    <w:rsid w:val="000529E7"/>
    <w:rsid w:val="000531A2"/>
    <w:rsid w:val="000532D9"/>
    <w:rsid w:val="00053DD1"/>
    <w:rsid w:val="000541B8"/>
    <w:rsid w:val="000542B3"/>
    <w:rsid w:val="0005463A"/>
    <w:rsid w:val="00054F5B"/>
    <w:rsid w:val="0005530A"/>
    <w:rsid w:val="000555B9"/>
    <w:rsid w:val="0005594F"/>
    <w:rsid w:val="00055CD5"/>
    <w:rsid w:val="00055E10"/>
    <w:rsid w:val="00056924"/>
    <w:rsid w:val="00057037"/>
    <w:rsid w:val="00057304"/>
    <w:rsid w:val="00057967"/>
    <w:rsid w:val="00057AF5"/>
    <w:rsid w:val="00057C6B"/>
    <w:rsid w:val="00057CCC"/>
    <w:rsid w:val="000608CC"/>
    <w:rsid w:val="0006096F"/>
    <w:rsid w:val="00060F71"/>
    <w:rsid w:val="0006169C"/>
    <w:rsid w:val="00061762"/>
    <w:rsid w:val="00062123"/>
    <w:rsid w:val="000628C0"/>
    <w:rsid w:val="00062B65"/>
    <w:rsid w:val="00063174"/>
    <w:rsid w:val="000633DC"/>
    <w:rsid w:val="00063779"/>
    <w:rsid w:val="0006399C"/>
    <w:rsid w:val="000643CB"/>
    <w:rsid w:val="0006548B"/>
    <w:rsid w:val="000655D4"/>
    <w:rsid w:val="00065ED8"/>
    <w:rsid w:val="00065F81"/>
    <w:rsid w:val="000661E6"/>
    <w:rsid w:val="00066257"/>
    <w:rsid w:val="0006652B"/>
    <w:rsid w:val="00066BD6"/>
    <w:rsid w:val="00067456"/>
    <w:rsid w:val="00067531"/>
    <w:rsid w:val="00067C59"/>
    <w:rsid w:val="00070808"/>
    <w:rsid w:val="00071359"/>
    <w:rsid w:val="00071506"/>
    <w:rsid w:val="0007154F"/>
    <w:rsid w:val="00071826"/>
    <w:rsid w:val="00072357"/>
    <w:rsid w:val="00072D54"/>
    <w:rsid w:val="00072E40"/>
    <w:rsid w:val="0007333B"/>
    <w:rsid w:val="0007425B"/>
    <w:rsid w:val="00074757"/>
    <w:rsid w:val="00074966"/>
    <w:rsid w:val="00074F82"/>
    <w:rsid w:val="0007504A"/>
    <w:rsid w:val="000753A5"/>
    <w:rsid w:val="0007590C"/>
    <w:rsid w:val="00075A30"/>
    <w:rsid w:val="00075CB4"/>
    <w:rsid w:val="00075CB9"/>
    <w:rsid w:val="00075D13"/>
    <w:rsid w:val="00076326"/>
    <w:rsid w:val="000763C2"/>
    <w:rsid w:val="0007663F"/>
    <w:rsid w:val="000767D0"/>
    <w:rsid w:val="000776FC"/>
    <w:rsid w:val="00077C3E"/>
    <w:rsid w:val="000805DA"/>
    <w:rsid w:val="00080E52"/>
    <w:rsid w:val="00080EB9"/>
    <w:rsid w:val="0008108A"/>
    <w:rsid w:val="0008140F"/>
    <w:rsid w:val="0008190C"/>
    <w:rsid w:val="00081AB1"/>
    <w:rsid w:val="00082C6B"/>
    <w:rsid w:val="00082F88"/>
    <w:rsid w:val="00083E56"/>
    <w:rsid w:val="00084322"/>
    <w:rsid w:val="000846C1"/>
    <w:rsid w:val="00085874"/>
    <w:rsid w:val="00085A62"/>
    <w:rsid w:val="00085D88"/>
    <w:rsid w:val="0008607B"/>
    <w:rsid w:val="000868E4"/>
    <w:rsid w:val="000869AD"/>
    <w:rsid w:val="00086E56"/>
    <w:rsid w:val="000872EF"/>
    <w:rsid w:val="00087386"/>
    <w:rsid w:val="00087708"/>
    <w:rsid w:val="000878B5"/>
    <w:rsid w:val="000901B8"/>
    <w:rsid w:val="00090316"/>
    <w:rsid w:val="000904D7"/>
    <w:rsid w:val="00090E0E"/>
    <w:rsid w:val="000915D3"/>
    <w:rsid w:val="000921A0"/>
    <w:rsid w:val="00092D4C"/>
    <w:rsid w:val="000931AF"/>
    <w:rsid w:val="00093243"/>
    <w:rsid w:val="000932E6"/>
    <w:rsid w:val="0009343B"/>
    <w:rsid w:val="00093787"/>
    <w:rsid w:val="00093981"/>
    <w:rsid w:val="00093CD9"/>
    <w:rsid w:val="00093EB7"/>
    <w:rsid w:val="0009451C"/>
    <w:rsid w:val="0009477E"/>
    <w:rsid w:val="000947B4"/>
    <w:rsid w:val="00094C8B"/>
    <w:rsid w:val="00094E8A"/>
    <w:rsid w:val="0009583F"/>
    <w:rsid w:val="000967FD"/>
    <w:rsid w:val="00096A88"/>
    <w:rsid w:val="00096B39"/>
    <w:rsid w:val="00097741"/>
    <w:rsid w:val="00097C23"/>
    <w:rsid w:val="00097C88"/>
    <w:rsid w:val="000A0072"/>
    <w:rsid w:val="000A0183"/>
    <w:rsid w:val="000A1A56"/>
    <w:rsid w:val="000A1CE0"/>
    <w:rsid w:val="000A1CEE"/>
    <w:rsid w:val="000A1E11"/>
    <w:rsid w:val="000A22C6"/>
    <w:rsid w:val="000A24C9"/>
    <w:rsid w:val="000A25D7"/>
    <w:rsid w:val="000A2B47"/>
    <w:rsid w:val="000A2BC5"/>
    <w:rsid w:val="000A2DE4"/>
    <w:rsid w:val="000A2F19"/>
    <w:rsid w:val="000A30D5"/>
    <w:rsid w:val="000A382A"/>
    <w:rsid w:val="000A4A28"/>
    <w:rsid w:val="000A5C37"/>
    <w:rsid w:val="000A68F7"/>
    <w:rsid w:val="000A68FE"/>
    <w:rsid w:val="000A7035"/>
    <w:rsid w:val="000A7121"/>
    <w:rsid w:val="000A7656"/>
    <w:rsid w:val="000A7DBE"/>
    <w:rsid w:val="000B02A2"/>
    <w:rsid w:val="000B067A"/>
    <w:rsid w:val="000B0DF6"/>
    <w:rsid w:val="000B1528"/>
    <w:rsid w:val="000B153F"/>
    <w:rsid w:val="000B1540"/>
    <w:rsid w:val="000B18AC"/>
    <w:rsid w:val="000B1A9F"/>
    <w:rsid w:val="000B1F2B"/>
    <w:rsid w:val="000B278D"/>
    <w:rsid w:val="000B33FD"/>
    <w:rsid w:val="000B35C7"/>
    <w:rsid w:val="000B4159"/>
    <w:rsid w:val="000B4412"/>
    <w:rsid w:val="000B460B"/>
    <w:rsid w:val="000B4ABA"/>
    <w:rsid w:val="000B553E"/>
    <w:rsid w:val="000B568B"/>
    <w:rsid w:val="000B5CF7"/>
    <w:rsid w:val="000B6E2E"/>
    <w:rsid w:val="000B70B5"/>
    <w:rsid w:val="000B70DA"/>
    <w:rsid w:val="000B7311"/>
    <w:rsid w:val="000B73B4"/>
    <w:rsid w:val="000B7677"/>
    <w:rsid w:val="000B7BB0"/>
    <w:rsid w:val="000B7EE6"/>
    <w:rsid w:val="000C000C"/>
    <w:rsid w:val="000C025A"/>
    <w:rsid w:val="000C06A9"/>
    <w:rsid w:val="000C0802"/>
    <w:rsid w:val="000C0A1E"/>
    <w:rsid w:val="000C120F"/>
    <w:rsid w:val="000C1356"/>
    <w:rsid w:val="000C17AE"/>
    <w:rsid w:val="000C1C71"/>
    <w:rsid w:val="000C1E2C"/>
    <w:rsid w:val="000C1F49"/>
    <w:rsid w:val="000C21D8"/>
    <w:rsid w:val="000C2367"/>
    <w:rsid w:val="000C2722"/>
    <w:rsid w:val="000C2AB6"/>
    <w:rsid w:val="000C2B10"/>
    <w:rsid w:val="000C33B3"/>
    <w:rsid w:val="000C35A5"/>
    <w:rsid w:val="000C3E5C"/>
    <w:rsid w:val="000C4B16"/>
    <w:rsid w:val="000C4D62"/>
    <w:rsid w:val="000C4EAA"/>
    <w:rsid w:val="000C50C3"/>
    <w:rsid w:val="000C6659"/>
    <w:rsid w:val="000C687B"/>
    <w:rsid w:val="000C69ED"/>
    <w:rsid w:val="000C6CB7"/>
    <w:rsid w:val="000C7091"/>
    <w:rsid w:val="000C72A6"/>
    <w:rsid w:val="000C7943"/>
    <w:rsid w:val="000D0448"/>
    <w:rsid w:val="000D0920"/>
    <w:rsid w:val="000D11AB"/>
    <w:rsid w:val="000D1581"/>
    <w:rsid w:val="000D175F"/>
    <w:rsid w:val="000D21F6"/>
    <w:rsid w:val="000D2380"/>
    <w:rsid w:val="000D3019"/>
    <w:rsid w:val="000D31A2"/>
    <w:rsid w:val="000D3330"/>
    <w:rsid w:val="000D3847"/>
    <w:rsid w:val="000D3A49"/>
    <w:rsid w:val="000D3AEF"/>
    <w:rsid w:val="000D3E71"/>
    <w:rsid w:val="000D42C3"/>
    <w:rsid w:val="000D43FF"/>
    <w:rsid w:val="000D4500"/>
    <w:rsid w:val="000D498D"/>
    <w:rsid w:val="000D51E8"/>
    <w:rsid w:val="000D53F4"/>
    <w:rsid w:val="000D545C"/>
    <w:rsid w:val="000D552D"/>
    <w:rsid w:val="000D5D5E"/>
    <w:rsid w:val="000D7189"/>
    <w:rsid w:val="000D719C"/>
    <w:rsid w:val="000D7290"/>
    <w:rsid w:val="000D78DF"/>
    <w:rsid w:val="000D7A1C"/>
    <w:rsid w:val="000D7AEA"/>
    <w:rsid w:val="000D7D63"/>
    <w:rsid w:val="000E01A9"/>
    <w:rsid w:val="000E0AFE"/>
    <w:rsid w:val="000E0B6B"/>
    <w:rsid w:val="000E14F3"/>
    <w:rsid w:val="000E1DA2"/>
    <w:rsid w:val="000E25BD"/>
    <w:rsid w:val="000E2C66"/>
    <w:rsid w:val="000E456C"/>
    <w:rsid w:val="000E4A90"/>
    <w:rsid w:val="000E4D4E"/>
    <w:rsid w:val="000E5CC2"/>
    <w:rsid w:val="000E5D74"/>
    <w:rsid w:val="000E6A42"/>
    <w:rsid w:val="000E6C90"/>
    <w:rsid w:val="000E6CCB"/>
    <w:rsid w:val="000E6E7D"/>
    <w:rsid w:val="000E7E1B"/>
    <w:rsid w:val="000F041B"/>
    <w:rsid w:val="000F072E"/>
    <w:rsid w:val="000F0BE5"/>
    <w:rsid w:val="000F0F51"/>
    <w:rsid w:val="000F123C"/>
    <w:rsid w:val="000F1514"/>
    <w:rsid w:val="000F1967"/>
    <w:rsid w:val="000F1D58"/>
    <w:rsid w:val="000F21F6"/>
    <w:rsid w:val="000F2FED"/>
    <w:rsid w:val="000F4120"/>
    <w:rsid w:val="000F45F3"/>
    <w:rsid w:val="000F46A2"/>
    <w:rsid w:val="000F4AB3"/>
    <w:rsid w:val="000F5800"/>
    <w:rsid w:val="000F6311"/>
    <w:rsid w:val="000F6DF0"/>
    <w:rsid w:val="000F7860"/>
    <w:rsid w:val="000F7C63"/>
    <w:rsid w:val="00100779"/>
    <w:rsid w:val="001008A7"/>
    <w:rsid w:val="00100BB6"/>
    <w:rsid w:val="00100DFA"/>
    <w:rsid w:val="00101036"/>
    <w:rsid w:val="00101B5B"/>
    <w:rsid w:val="0010247D"/>
    <w:rsid w:val="00102505"/>
    <w:rsid w:val="0010258F"/>
    <w:rsid w:val="00102B75"/>
    <w:rsid w:val="00103152"/>
    <w:rsid w:val="00103267"/>
    <w:rsid w:val="00103936"/>
    <w:rsid w:val="00104471"/>
    <w:rsid w:val="001051A9"/>
    <w:rsid w:val="00105502"/>
    <w:rsid w:val="001055E2"/>
    <w:rsid w:val="00105AE4"/>
    <w:rsid w:val="00105E2E"/>
    <w:rsid w:val="00105F65"/>
    <w:rsid w:val="0010616D"/>
    <w:rsid w:val="00106461"/>
    <w:rsid w:val="0010673F"/>
    <w:rsid w:val="00107149"/>
    <w:rsid w:val="001076A7"/>
    <w:rsid w:val="00107702"/>
    <w:rsid w:val="00107744"/>
    <w:rsid w:val="00110478"/>
    <w:rsid w:val="001104C3"/>
    <w:rsid w:val="00110600"/>
    <w:rsid w:val="001107E9"/>
    <w:rsid w:val="001109F7"/>
    <w:rsid w:val="00110B9E"/>
    <w:rsid w:val="00110F73"/>
    <w:rsid w:val="001111C5"/>
    <w:rsid w:val="001113CA"/>
    <w:rsid w:val="0011375B"/>
    <w:rsid w:val="00113A8F"/>
    <w:rsid w:val="00113D73"/>
    <w:rsid w:val="00114601"/>
    <w:rsid w:val="0011489C"/>
    <w:rsid w:val="00114BA0"/>
    <w:rsid w:val="0011543F"/>
    <w:rsid w:val="00115D5A"/>
    <w:rsid w:val="001163EA"/>
    <w:rsid w:val="001167D1"/>
    <w:rsid w:val="00116AE7"/>
    <w:rsid w:val="00116C27"/>
    <w:rsid w:val="00116F27"/>
    <w:rsid w:val="00117083"/>
    <w:rsid w:val="0011711B"/>
    <w:rsid w:val="0011729F"/>
    <w:rsid w:val="001175C3"/>
    <w:rsid w:val="0011769E"/>
    <w:rsid w:val="001179DF"/>
    <w:rsid w:val="00117BF0"/>
    <w:rsid w:val="00117C4D"/>
    <w:rsid w:val="00117F8A"/>
    <w:rsid w:val="00120763"/>
    <w:rsid w:val="00121124"/>
    <w:rsid w:val="001216A8"/>
    <w:rsid w:val="00121B45"/>
    <w:rsid w:val="00121B9B"/>
    <w:rsid w:val="00122025"/>
    <w:rsid w:val="001220FE"/>
    <w:rsid w:val="001225CE"/>
    <w:rsid w:val="00122ADC"/>
    <w:rsid w:val="00122B3D"/>
    <w:rsid w:val="00122E15"/>
    <w:rsid w:val="00122E73"/>
    <w:rsid w:val="00122F51"/>
    <w:rsid w:val="00123461"/>
    <w:rsid w:val="001236B2"/>
    <w:rsid w:val="00123AAC"/>
    <w:rsid w:val="00123BD3"/>
    <w:rsid w:val="00124736"/>
    <w:rsid w:val="00124800"/>
    <w:rsid w:val="0012540A"/>
    <w:rsid w:val="0012562A"/>
    <w:rsid w:val="001257D1"/>
    <w:rsid w:val="00125960"/>
    <w:rsid w:val="00125C81"/>
    <w:rsid w:val="00125F6E"/>
    <w:rsid w:val="001260E5"/>
    <w:rsid w:val="0012631B"/>
    <w:rsid w:val="00126462"/>
    <w:rsid w:val="001274BE"/>
    <w:rsid w:val="00127F22"/>
    <w:rsid w:val="00130391"/>
    <w:rsid w:val="00130966"/>
    <w:rsid w:val="00130B5E"/>
    <w:rsid w:val="00130B8F"/>
    <w:rsid w:val="00130D4C"/>
    <w:rsid w:val="00130F59"/>
    <w:rsid w:val="001310F9"/>
    <w:rsid w:val="00131283"/>
    <w:rsid w:val="00131F68"/>
    <w:rsid w:val="00133EC0"/>
    <w:rsid w:val="001345ED"/>
    <w:rsid w:val="001346FF"/>
    <w:rsid w:val="00134EE7"/>
    <w:rsid w:val="001350C1"/>
    <w:rsid w:val="00135720"/>
    <w:rsid w:val="00135830"/>
    <w:rsid w:val="0013627F"/>
    <w:rsid w:val="001363C8"/>
    <w:rsid w:val="001369AE"/>
    <w:rsid w:val="00136AD8"/>
    <w:rsid w:val="00136B01"/>
    <w:rsid w:val="00136E4A"/>
    <w:rsid w:val="001371BF"/>
    <w:rsid w:val="001373CB"/>
    <w:rsid w:val="00137A9B"/>
    <w:rsid w:val="00137D0F"/>
    <w:rsid w:val="00137D48"/>
    <w:rsid w:val="00140504"/>
    <w:rsid w:val="00140819"/>
    <w:rsid w:val="0014115A"/>
    <w:rsid w:val="0014118F"/>
    <w:rsid w:val="0014119C"/>
    <w:rsid w:val="0014148F"/>
    <w:rsid w:val="00141CE5"/>
    <w:rsid w:val="00141F9A"/>
    <w:rsid w:val="001421E7"/>
    <w:rsid w:val="00142A03"/>
    <w:rsid w:val="00142CE4"/>
    <w:rsid w:val="0014312E"/>
    <w:rsid w:val="00143521"/>
    <w:rsid w:val="001436F3"/>
    <w:rsid w:val="00143A4D"/>
    <w:rsid w:val="001443D5"/>
    <w:rsid w:val="001444D2"/>
    <w:rsid w:val="00144714"/>
    <w:rsid w:val="00144787"/>
    <w:rsid w:val="00144908"/>
    <w:rsid w:val="0014547F"/>
    <w:rsid w:val="0014595F"/>
    <w:rsid w:val="00145E90"/>
    <w:rsid w:val="001463B9"/>
    <w:rsid w:val="001463D9"/>
    <w:rsid w:val="00146759"/>
    <w:rsid w:val="001467DF"/>
    <w:rsid w:val="00147804"/>
    <w:rsid w:val="00147A80"/>
    <w:rsid w:val="00147ACC"/>
    <w:rsid w:val="00150A27"/>
    <w:rsid w:val="001519CD"/>
    <w:rsid w:val="00151BAF"/>
    <w:rsid w:val="001528ED"/>
    <w:rsid w:val="001532CF"/>
    <w:rsid w:val="00153C57"/>
    <w:rsid w:val="00153E42"/>
    <w:rsid w:val="001544FE"/>
    <w:rsid w:val="00154E17"/>
    <w:rsid w:val="00155157"/>
    <w:rsid w:val="00155B9B"/>
    <w:rsid w:val="0015611F"/>
    <w:rsid w:val="0015618E"/>
    <w:rsid w:val="001571C7"/>
    <w:rsid w:val="00157253"/>
    <w:rsid w:val="0015767E"/>
    <w:rsid w:val="00157B87"/>
    <w:rsid w:val="0016044A"/>
    <w:rsid w:val="00160474"/>
    <w:rsid w:val="00160722"/>
    <w:rsid w:val="00160929"/>
    <w:rsid w:val="00161094"/>
    <w:rsid w:val="00161B85"/>
    <w:rsid w:val="00161D49"/>
    <w:rsid w:val="00161EC8"/>
    <w:rsid w:val="00161FF2"/>
    <w:rsid w:val="001623B1"/>
    <w:rsid w:val="00162C3F"/>
    <w:rsid w:val="00162F24"/>
    <w:rsid w:val="001630CF"/>
    <w:rsid w:val="0016329D"/>
    <w:rsid w:val="001633E9"/>
    <w:rsid w:val="0016340B"/>
    <w:rsid w:val="00163DC4"/>
    <w:rsid w:val="001643C6"/>
    <w:rsid w:val="00164F4C"/>
    <w:rsid w:val="001662BE"/>
    <w:rsid w:val="0016687B"/>
    <w:rsid w:val="00166A5B"/>
    <w:rsid w:val="001705FA"/>
    <w:rsid w:val="00170DA7"/>
    <w:rsid w:val="00170EF2"/>
    <w:rsid w:val="00171889"/>
    <w:rsid w:val="00171B80"/>
    <w:rsid w:val="00171EDC"/>
    <w:rsid w:val="00171EF8"/>
    <w:rsid w:val="00172565"/>
    <w:rsid w:val="00172A55"/>
    <w:rsid w:val="00172C92"/>
    <w:rsid w:val="001730B0"/>
    <w:rsid w:val="0017344C"/>
    <w:rsid w:val="001735DD"/>
    <w:rsid w:val="001738ED"/>
    <w:rsid w:val="0017427F"/>
    <w:rsid w:val="001742DC"/>
    <w:rsid w:val="00174406"/>
    <w:rsid w:val="00174CEC"/>
    <w:rsid w:val="00174EDC"/>
    <w:rsid w:val="00175179"/>
    <w:rsid w:val="001758CD"/>
    <w:rsid w:val="00175C31"/>
    <w:rsid w:val="0017665C"/>
    <w:rsid w:val="001766DF"/>
    <w:rsid w:val="00176EA6"/>
    <w:rsid w:val="00176F07"/>
    <w:rsid w:val="00176F4C"/>
    <w:rsid w:val="001771AD"/>
    <w:rsid w:val="001779BC"/>
    <w:rsid w:val="00177AD2"/>
    <w:rsid w:val="00177D74"/>
    <w:rsid w:val="00177FB5"/>
    <w:rsid w:val="0018004E"/>
    <w:rsid w:val="00180360"/>
    <w:rsid w:val="0018055B"/>
    <w:rsid w:val="00180584"/>
    <w:rsid w:val="001809C8"/>
    <w:rsid w:val="00180A54"/>
    <w:rsid w:val="001815A8"/>
    <w:rsid w:val="00181973"/>
    <w:rsid w:val="00181ED6"/>
    <w:rsid w:val="001826F7"/>
    <w:rsid w:val="0018335F"/>
    <w:rsid w:val="001840FA"/>
    <w:rsid w:val="001842A6"/>
    <w:rsid w:val="001848D2"/>
    <w:rsid w:val="001858BB"/>
    <w:rsid w:val="00185F19"/>
    <w:rsid w:val="00186446"/>
    <w:rsid w:val="001868E9"/>
    <w:rsid w:val="001869C7"/>
    <w:rsid w:val="001870D2"/>
    <w:rsid w:val="001874C1"/>
    <w:rsid w:val="00187A7A"/>
    <w:rsid w:val="00187B79"/>
    <w:rsid w:val="00190079"/>
    <w:rsid w:val="0019024F"/>
    <w:rsid w:val="0019036A"/>
    <w:rsid w:val="001911A4"/>
    <w:rsid w:val="001914E7"/>
    <w:rsid w:val="00191602"/>
    <w:rsid w:val="00191A4A"/>
    <w:rsid w:val="00191BFF"/>
    <w:rsid w:val="00192048"/>
    <w:rsid w:val="00192128"/>
    <w:rsid w:val="0019222A"/>
    <w:rsid w:val="00192369"/>
    <w:rsid w:val="00192D0B"/>
    <w:rsid w:val="00192E9B"/>
    <w:rsid w:val="001933FA"/>
    <w:rsid w:val="00193AA5"/>
    <w:rsid w:val="0019400A"/>
    <w:rsid w:val="00194090"/>
    <w:rsid w:val="00194747"/>
    <w:rsid w:val="001952E4"/>
    <w:rsid w:val="00195472"/>
    <w:rsid w:val="00195801"/>
    <w:rsid w:val="001959A6"/>
    <w:rsid w:val="0019622E"/>
    <w:rsid w:val="001962BC"/>
    <w:rsid w:val="001966A7"/>
    <w:rsid w:val="00196AA9"/>
    <w:rsid w:val="00196D24"/>
    <w:rsid w:val="00197352"/>
    <w:rsid w:val="0019765A"/>
    <w:rsid w:val="00197DB1"/>
    <w:rsid w:val="001A0C59"/>
    <w:rsid w:val="001A1542"/>
    <w:rsid w:val="001A17EE"/>
    <w:rsid w:val="001A321D"/>
    <w:rsid w:val="001A373E"/>
    <w:rsid w:val="001A379A"/>
    <w:rsid w:val="001A44BA"/>
    <w:rsid w:val="001A4551"/>
    <w:rsid w:val="001A4627"/>
    <w:rsid w:val="001A468A"/>
    <w:rsid w:val="001A4979"/>
    <w:rsid w:val="001A4DC5"/>
    <w:rsid w:val="001A5181"/>
    <w:rsid w:val="001A51CA"/>
    <w:rsid w:val="001A5B11"/>
    <w:rsid w:val="001A606D"/>
    <w:rsid w:val="001A622F"/>
    <w:rsid w:val="001A69D6"/>
    <w:rsid w:val="001A7223"/>
    <w:rsid w:val="001A7794"/>
    <w:rsid w:val="001A77F6"/>
    <w:rsid w:val="001B05AE"/>
    <w:rsid w:val="001B0CC2"/>
    <w:rsid w:val="001B0EFE"/>
    <w:rsid w:val="001B15D3"/>
    <w:rsid w:val="001B1904"/>
    <w:rsid w:val="001B1935"/>
    <w:rsid w:val="001B2A6F"/>
    <w:rsid w:val="001B2AB9"/>
    <w:rsid w:val="001B2C15"/>
    <w:rsid w:val="001B3443"/>
    <w:rsid w:val="001B3F25"/>
    <w:rsid w:val="001B492B"/>
    <w:rsid w:val="001B50EE"/>
    <w:rsid w:val="001B56E6"/>
    <w:rsid w:val="001B59B0"/>
    <w:rsid w:val="001B5B5E"/>
    <w:rsid w:val="001B5D73"/>
    <w:rsid w:val="001B646A"/>
    <w:rsid w:val="001B6FBF"/>
    <w:rsid w:val="001B703B"/>
    <w:rsid w:val="001B73CC"/>
    <w:rsid w:val="001B7916"/>
    <w:rsid w:val="001C00A4"/>
    <w:rsid w:val="001C0326"/>
    <w:rsid w:val="001C0854"/>
    <w:rsid w:val="001C0DF4"/>
    <w:rsid w:val="001C1022"/>
    <w:rsid w:val="001C1290"/>
    <w:rsid w:val="001C1316"/>
    <w:rsid w:val="001C1585"/>
    <w:rsid w:val="001C1686"/>
    <w:rsid w:val="001C192F"/>
    <w:rsid w:val="001C22AB"/>
    <w:rsid w:val="001C25EC"/>
    <w:rsid w:val="001C2CFE"/>
    <w:rsid w:val="001C2EA5"/>
    <w:rsid w:val="001C3A68"/>
    <w:rsid w:val="001C3B40"/>
    <w:rsid w:val="001C3C42"/>
    <w:rsid w:val="001C45BE"/>
    <w:rsid w:val="001C47B8"/>
    <w:rsid w:val="001C4BC8"/>
    <w:rsid w:val="001C4D2D"/>
    <w:rsid w:val="001C4F69"/>
    <w:rsid w:val="001C5129"/>
    <w:rsid w:val="001C5411"/>
    <w:rsid w:val="001C596B"/>
    <w:rsid w:val="001C5A74"/>
    <w:rsid w:val="001C5DA3"/>
    <w:rsid w:val="001C63BD"/>
    <w:rsid w:val="001C68F5"/>
    <w:rsid w:val="001C6BA6"/>
    <w:rsid w:val="001C7E16"/>
    <w:rsid w:val="001D0023"/>
    <w:rsid w:val="001D030B"/>
    <w:rsid w:val="001D0784"/>
    <w:rsid w:val="001D0987"/>
    <w:rsid w:val="001D09AB"/>
    <w:rsid w:val="001D1174"/>
    <w:rsid w:val="001D129A"/>
    <w:rsid w:val="001D13EC"/>
    <w:rsid w:val="001D363C"/>
    <w:rsid w:val="001D3755"/>
    <w:rsid w:val="001D38D5"/>
    <w:rsid w:val="001D3944"/>
    <w:rsid w:val="001D3EB3"/>
    <w:rsid w:val="001D43EC"/>
    <w:rsid w:val="001D46DE"/>
    <w:rsid w:val="001D46E0"/>
    <w:rsid w:val="001D47D8"/>
    <w:rsid w:val="001D4B7B"/>
    <w:rsid w:val="001D4E60"/>
    <w:rsid w:val="001D5206"/>
    <w:rsid w:val="001D5436"/>
    <w:rsid w:val="001D5619"/>
    <w:rsid w:val="001D564F"/>
    <w:rsid w:val="001D57D6"/>
    <w:rsid w:val="001D631B"/>
    <w:rsid w:val="001D6683"/>
    <w:rsid w:val="001D6817"/>
    <w:rsid w:val="001D69A9"/>
    <w:rsid w:val="001D6AF8"/>
    <w:rsid w:val="001D7062"/>
    <w:rsid w:val="001D749C"/>
    <w:rsid w:val="001D74AF"/>
    <w:rsid w:val="001D74F4"/>
    <w:rsid w:val="001D76B3"/>
    <w:rsid w:val="001D7869"/>
    <w:rsid w:val="001D7A93"/>
    <w:rsid w:val="001D7D2C"/>
    <w:rsid w:val="001D7DC5"/>
    <w:rsid w:val="001E0EBA"/>
    <w:rsid w:val="001E1167"/>
    <w:rsid w:val="001E21D6"/>
    <w:rsid w:val="001E2740"/>
    <w:rsid w:val="001E280E"/>
    <w:rsid w:val="001E33E0"/>
    <w:rsid w:val="001E43E6"/>
    <w:rsid w:val="001E584C"/>
    <w:rsid w:val="001E6EEC"/>
    <w:rsid w:val="001E73E3"/>
    <w:rsid w:val="001E7CC7"/>
    <w:rsid w:val="001E7ED7"/>
    <w:rsid w:val="001F0202"/>
    <w:rsid w:val="001F03D2"/>
    <w:rsid w:val="001F03DD"/>
    <w:rsid w:val="001F059F"/>
    <w:rsid w:val="001F07D1"/>
    <w:rsid w:val="001F0C6B"/>
    <w:rsid w:val="001F1112"/>
    <w:rsid w:val="001F15B5"/>
    <w:rsid w:val="001F224B"/>
    <w:rsid w:val="001F28C1"/>
    <w:rsid w:val="001F2A6E"/>
    <w:rsid w:val="001F2B57"/>
    <w:rsid w:val="001F2F78"/>
    <w:rsid w:val="001F3342"/>
    <w:rsid w:val="001F34E1"/>
    <w:rsid w:val="001F3513"/>
    <w:rsid w:val="001F3CE2"/>
    <w:rsid w:val="001F423C"/>
    <w:rsid w:val="001F47AB"/>
    <w:rsid w:val="001F49FD"/>
    <w:rsid w:val="001F4E62"/>
    <w:rsid w:val="001F4FFD"/>
    <w:rsid w:val="001F57BA"/>
    <w:rsid w:val="001F58ED"/>
    <w:rsid w:val="001F5909"/>
    <w:rsid w:val="001F6208"/>
    <w:rsid w:val="001F64D7"/>
    <w:rsid w:val="001F6745"/>
    <w:rsid w:val="001F7262"/>
    <w:rsid w:val="001F72F4"/>
    <w:rsid w:val="001F7529"/>
    <w:rsid w:val="001F7BAD"/>
    <w:rsid w:val="001F7C67"/>
    <w:rsid w:val="001F7DA6"/>
    <w:rsid w:val="00200664"/>
    <w:rsid w:val="002019FC"/>
    <w:rsid w:val="002022DD"/>
    <w:rsid w:val="00202396"/>
    <w:rsid w:val="002024FF"/>
    <w:rsid w:val="002026CD"/>
    <w:rsid w:val="00202F5E"/>
    <w:rsid w:val="00203337"/>
    <w:rsid w:val="002033FC"/>
    <w:rsid w:val="00203529"/>
    <w:rsid w:val="0020377A"/>
    <w:rsid w:val="002039B2"/>
    <w:rsid w:val="00203D64"/>
    <w:rsid w:val="002040E3"/>
    <w:rsid w:val="002044BB"/>
    <w:rsid w:val="00204DE8"/>
    <w:rsid w:val="00205502"/>
    <w:rsid w:val="00205D4A"/>
    <w:rsid w:val="00206016"/>
    <w:rsid w:val="00207209"/>
    <w:rsid w:val="0020766A"/>
    <w:rsid w:val="00207820"/>
    <w:rsid w:val="00207B4D"/>
    <w:rsid w:val="00210286"/>
    <w:rsid w:val="00210863"/>
    <w:rsid w:val="00210B09"/>
    <w:rsid w:val="00210BDF"/>
    <w:rsid w:val="00210C9E"/>
    <w:rsid w:val="00210D0C"/>
    <w:rsid w:val="0021126B"/>
    <w:rsid w:val="00211840"/>
    <w:rsid w:val="002118F8"/>
    <w:rsid w:val="00213335"/>
    <w:rsid w:val="00213655"/>
    <w:rsid w:val="00213A9F"/>
    <w:rsid w:val="00213D9A"/>
    <w:rsid w:val="00214232"/>
    <w:rsid w:val="00214264"/>
    <w:rsid w:val="002152F6"/>
    <w:rsid w:val="002157B5"/>
    <w:rsid w:val="00215DCA"/>
    <w:rsid w:val="002162FD"/>
    <w:rsid w:val="0021651F"/>
    <w:rsid w:val="002172A3"/>
    <w:rsid w:val="0021731F"/>
    <w:rsid w:val="00217383"/>
    <w:rsid w:val="00220016"/>
    <w:rsid w:val="00220590"/>
    <w:rsid w:val="00220806"/>
    <w:rsid w:val="0022091F"/>
    <w:rsid w:val="00220936"/>
    <w:rsid w:val="0022094C"/>
    <w:rsid w:val="00220C04"/>
    <w:rsid w:val="00220E5F"/>
    <w:rsid w:val="002212B5"/>
    <w:rsid w:val="0022141F"/>
    <w:rsid w:val="00221BFC"/>
    <w:rsid w:val="00221FC9"/>
    <w:rsid w:val="00221FCB"/>
    <w:rsid w:val="002220F3"/>
    <w:rsid w:val="00222150"/>
    <w:rsid w:val="0022235D"/>
    <w:rsid w:val="0022246B"/>
    <w:rsid w:val="0022280D"/>
    <w:rsid w:val="0022308A"/>
    <w:rsid w:val="00224F67"/>
    <w:rsid w:val="00224FCE"/>
    <w:rsid w:val="00225394"/>
    <w:rsid w:val="00226668"/>
    <w:rsid w:val="00226B21"/>
    <w:rsid w:val="0022798E"/>
    <w:rsid w:val="00227AD1"/>
    <w:rsid w:val="0023089F"/>
    <w:rsid w:val="00231AE8"/>
    <w:rsid w:val="00231C8E"/>
    <w:rsid w:val="002321FC"/>
    <w:rsid w:val="002322A4"/>
    <w:rsid w:val="00232519"/>
    <w:rsid w:val="00232DBA"/>
    <w:rsid w:val="00233023"/>
    <w:rsid w:val="0023325F"/>
    <w:rsid w:val="002336C4"/>
    <w:rsid w:val="00233809"/>
    <w:rsid w:val="002340EA"/>
    <w:rsid w:val="0023416E"/>
    <w:rsid w:val="002341F5"/>
    <w:rsid w:val="00234452"/>
    <w:rsid w:val="00234555"/>
    <w:rsid w:val="00234E03"/>
    <w:rsid w:val="00235C4F"/>
    <w:rsid w:val="00235E85"/>
    <w:rsid w:val="002362CC"/>
    <w:rsid w:val="00236630"/>
    <w:rsid w:val="0023713D"/>
    <w:rsid w:val="00237241"/>
    <w:rsid w:val="002374C7"/>
    <w:rsid w:val="002375A6"/>
    <w:rsid w:val="0023763B"/>
    <w:rsid w:val="00240046"/>
    <w:rsid w:val="00240104"/>
    <w:rsid w:val="002410A1"/>
    <w:rsid w:val="002410E3"/>
    <w:rsid w:val="002419BA"/>
    <w:rsid w:val="00241AC0"/>
    <w:rsid w:val="00242455"/>
    <w:rsid w:val="00242947"/>
    <w:rsid w:val="0024391E"/>
    <w:rsid w:val="00244205"/>
    <w:rsid w:val="0024458D"/>
    <w:rsid w:val="002445B0"/>
    <w:rsid w:val="002455B8"/>
    <w:rsid w:val="002455D3"/>
    <w:rsid w:val="0024569C"/>
    <w:rsid w:val="002459CD"/>
    <w:rsid w:val="00245DC0"/>
    <w:rsid w:val="00245EF8"/>
    <w:rsid w:val="00245F1D"/>
    <w:rsid w:val="0024643C"/>
    <w:rsid w:val="0024697F"/>
    <w:rsid w:val="0024700D"/>
    <w:rsid w:val="00247122"/>
    <w:rsid w:val="002474CD"/>
    <w:rsid w:val="0024797F"/>
    <w:rsid w:val="00247A8C"/>
    <w:rsid w:val="00247C14"/>
    <w:rsid w:val="00250E2B"/>
    <w:rsid w:val="0025119E"/>
    <w:rsid w:val="00251269"/>
    <w:rsid w:val="00251D34"/>
    <w:rsid w:val="0025222E"/>
    <w:rsid w:val="002534E1"/>
    <w:rsid w:val="002535C0"/>
    <w:rsid w:val="00253EB5"/>
    <w:rsid w:val="00254314"/>
    <w:rsid w:val="00254530"/>
    <w:rsid w:val="0025467D"/>
    <w:rsid w:val="00254F9A"/>
    <w:rsid w:val="0025529C"/>
    <w:rsid w:val="00255364"/>
    <w:rsid w:val="00255B41"/>
    <w:rsid w:val="00255C2E"/>
    <w:rsid w:val="00255E5F"/>
    <w:rsid w:val="00255F21"/>
    <w:rsid w:val="0025620B"/>
    <w:rsid w:val="00256B4B"/>
    <w:rsid w:val="00257021"/>
    <w:rsid w:val="002570F0"/>
    <w:rsid w:val="002571BE"/>
    <w:rsid w:val="00257747"/>
    <w:rsid w:val="00257912"/>
    <w:rsid w:val="002579FE"/>
    <w:rsid w:val="00257EF4"/>
    <w:rsid w:val="00260827"/>
    <w:rsid w:val="00260A50"/>
    <w:rsid w:val="00260B78"/>
    <w:rsid w:val="00261B85"/>
    <w:rsid w:val="00261CB4"/>
    <w:rsid w:val="00261E26"/>
    <w:rsid w:val="002623A9"/>
    <w:rsid w:val="00262A3F"/>
    <w:rsid w:val="00262C95"/>
    <w:rsid w:val="002630DC"/>
    <w:rsid w:val="0026311C"/>
    <w:rsid w:val="00263293"/>
    <w:rsid w:val="002636CF"/>
    <w:rsid w:val="0026456C"/>
    <w:rsid w:val="0026468C"/>
    <w:rsid w:val="00264A09"/>
    <w:rsid w:val="00264E7B"/>
    <w:rsid w:val="00264F43"/>
    <w:rsid w:val="0026514A"/>
    <w:rsid w:val="0026563C"/>
    <w:rsid w:val="002656D9"/>
    <w:rsid w:val="00265B81"/>
    <w:rsid w:val="00265EFC"/>
    <w:rsid w:val="00265F08"/>
    <w:rsid w:val="0026668C"/>
    <w:rsid w:val="00266AC1"/>
    <w:rsid w:val="00266E32"/>
    <w:rsid w:val="00267505"/>
    <w:rsid w:val="0026754F"/>
    <w:rsid w:val="00267561"/>
    <w:rsid w:val="00267BD3"/>
    <w:rsid w:val="0027015A"/>
    <w:rsid w:val="002702F5"/>
    <w:rsid w:val="00271257"/>
    <w:rsid w:val="0027178C"/>
    <w:rsid w:val="002719FA"/>
    <w:rsid w:val="00272668"/>
    <w:rsid w:val="0027295F"/>
    <w:rsid w:val="00272A37"/>
    <w:rsid w:val="00272DD9"/>
    <w:rsid w:val="0027330B"/>
    <w:rsid w:val="00273810"/>
    <w:rsid w:val="00274034"/>
    <w:rsid w:val="00274B98"/>
    <w:rsid w:val="00275109"/>
    <w:rsid w:val="0027551A"/>
    <w:rsid w:val="00275853"/>
    <w:rsid w:val="002759CF"/>
    <w:rsid w:val="00275ABE"/>
    <w:rsid w:val="00276531"/>
    <w:rsid w:val="002768F8"/>
    <w:rsid w:val="002771C5"/>
    <w:rsid w:val="00277464"/>
    <w:rsid w:val="00277853"/>
    <w:rsid w:val="0027790F"/>
    <w:rsid w:val="0028019A"/>
    <w:rsid w:val="002803AD"/>
    <w:rsid w:val="002804B6"/>
    <w:rsid w:val="0028069A"/>
    <w:rsid w:val="002812AE"/>
    <w:rsid w:val="0028139F"/>
    <w:rsid w:val="002813FD"/>
    <w:rsid w:val="00281696"/>
    <w:rsid w:val="00282052"/>
    <w:rsid w:val="0028229F"/>
    <w:rsid w:val="002824AD"/>
    <w:rsid w:val="00282827"/>
    <w:rsid w:val="00283D23"/>
    <w:rsid w:val="0028519E"/>
    <w:rsid w:val="002852A4"/>
    <w:rsid w:val="0028559A"/>
    <w:rsid w:val="002856A5"/>
    <w:rsid w:val="002856BA"/>
    <w:rsid w:val="002858BE"/>
    <w:rsid w:val="00286274"/>
    <w:rsid w:val="00286668"/>
    <w:rsid w:val="002867BE"/>
    <w:rsid w:val="002872ED"/>
    <w:rsid w:val="00287E69"/>
    <w:rsid w:val="0029002F"/>
    <w:rsid w:val="00290492"/>
    <w:rsid w:val="00290593"/>
    <w:rsid w:val="002905C2"/>
    <w:rsid w:val="002909CC"/>
    <w:rsid w:val="00290AAB"/>
    <w:rsid w:val="00290DFE"/>
    <w:rsid w:val="002912B8"/>
    <w:rsid w:val="0029190B"/>
    <w:rsid w:val="00291E83"/>
    <w:rsid w:val="00292731"/>
    <w:rsid w:val="00292835"/>
    <w:rsid w:val="002928FD"/>
    <w:rsid w:val="00293806"/>
    <w:rsid w:val="00293983"/>
    <w:rsid w:val="00293AF9"/>
    <w:rsid w:val="00293F75"/>
    <w:rsid w:val="00294351"/>
    <w:rsid w:val="00294AAF"/>
    <w:rsid w:val="00294FEE"/>
    <w:rsid w:val="00295401"/>
    <w:rsid w:val="002959CD"/>
    <w:rsid w:val="00295A41"/>
    <w:rsid w:val="00295AF2"/>
    <w:rsid w:val="00295B5F"/>
    <w:rsid w:val="00295C21"/>
    <w:rsid w:val="00295C64"/>
    <w:rsid w:val="00295C91"/>
    <w:rsid w:val="0029678D"/>
    <w:rsid w:val="00296998"/>
    <w:rsid w:val="00297151"/>
    <w:rsid w:val="00297668"/>
    <w:rsid w:val="002A0B12"/>
    <w:rsid w:val="002A0CB9"/>
    <w:rsid w:val="002A0E5C"/>
    <w:rsid w:val="002A13F9"/>
    <w:rsid w:val="002A15CD"/>
    <w:rsid w:val="002A26C5"/>
    <w:rsid w:val="002A2938"/>
    <w:rsid w:val="002A2C2F"/>
    <w:rsid w:val="002A356B"/>
    <w:rsid w:val="002A476D"/>
    <w:rsid w:val="002A54B0"/>
    <w:rsid w:val="002A5DD8"/>
    <w:rsid w:val="002A60BC"/>
    <w:rsid w:val="002A63B5"/>
    <w:rsid w:val="002A6511"/>
    <w:rsid w:val="002A678D"/>
    <w:rsid w:val="002A769D"/>
    <w:rsid w:val="002A792E"/>
    <w:rsid w:val="002B01D1"/>
    <w:rsid w:val="002B0AEA"/>
    <w:rsid w:val="002B0E04"/>
    <w:rsid w:val="002B1157"/>
    <w:rsid w:val="002B115C"/>
    <w:rsid w:val="002B1314"/>
    <w:rsid w:val="002B137E"/>
    <w:rsid w:val="002B1558"/>
    <w:rsid w:val="002B184A"/>
    <w:rsid w:val="002B19A1"/>
    <w:rsid w:val="002B19C4"/>
    <w:rsid w:val="002B20E6"/>
    <w:rsid w:val="002B2822"/>
    <w:rsid w:val="002B2A18"/>
    <w:rsid w:val="002B2B08"/>
    <w:rsid w:val="002B2EE7"/>
    <w:rsid w:val="002B31A6"/>
    <w:rsid w:val="002B3436"/>
    <w:rsid w:val="002B355F"/>
    <w:rsid w:val="002B3B7A"/>
    <w:rsid w:val="002B42A3"/>
    <w:rsid w:val="002B44D6"/>
    <w:rsid w:val="002B47A6"/>
    <w:rsid w:val="002B47E5"/>
    <w:rsid w:val="002B5528"/>
    <w:rsid w:val="002B576E"/>
    <w:rsid w:val="002B5ED0"/>
    <w:rsid w:val="002B67D9"/>
    <w:rsid w:val="002B6F51"/>
    <w:rsid w:val="002B78B3"/>
    <w:rsid w:val="002C083D"/>
    <w:rsid w:val="002C0CDD"/>
    <w:rsid w:val="002C10C0"/>
    <w:rsid w:val="002C10F4"/>
    <w:rsid w:val="002C11BA"/>
    <w:rsid w:val="002C256C"/>
    <w:rsid w:val="002C2590"/>
    <w:rsid w:val="002C29DE"/>
    <w:rsid w:val="002C3598"/>
    <w:rsid w:val="002C38C0"/>
    <w:rsid w:val="002C3CA3"/>
    <w:rsid w:val="002C3FFF"/>
    <w:rsid w:val="002C434F"/>
    <w:rsid w:val="002C43C8"/>
    <w:rsid w:val="002C4671"/>
    <w:rsid w:val="002C4859"/>
    <w:rsid w:val="002C4A2E"/>
    <w:rsid w:val="002C4ADD"/>
    <w:rsid w:val="002C5132"/>
    <w:rsid w:val="002C51EC"/>
    <w:rsid w:val="002C5BD3"/>
    <w:rsid w:val="002C64CB"/>
    <w:rsid w:val="002C6EAC"/>
    <w:rsid w:val="002C7D74"/>
    <w:rsid w:val="002C7EE1"/>
    <w:rsid w:val="002D05D6"/>
    <w:rsid w:val="002D0BB9"/>
    <w:rsid w:val="002D1714"/>
    <w:rsid w:val="002D1CCA"/>
    <w:rsid w:val="002D2542"/>
    <w:rsid w:val="002D2D54"/>
    <w:rsid w:val="002D392A"/>
    <w:rsid w:val="002D3E4D"/>
    <w:rsid w:val="002D3F57"/>
    <w:rsid w:val="002D453B"/>
    <w:rsid w:val="002D46AA"/>
    <w:rsid w:val="002D47C0"/>
    <w:rsid w:val="002D497B"/>
    <w:rsid w:val="002D4E73"/>
    <w:rsid w:val="002D545A"/>
    <w:rsid w:val="002D566B"/>
    <w:rsid w:val="002D58E0"/>
    <w:rsid w:val="002D5B57"/>
    <w:rsid w:val="002D6006"/>
    <w:rsid w:val="002D6258"/>
    <w:rsid w:val="002D6850"/>
    <w:rsid w:val="002D7C2D"/>
    <w:rsid w:val="002E0928"/>
    <w:rsid w:val="002E0ABD"/>
    <w:rsid w:val="002E0E5D"/>
    <w:rsid w:val="002E0F67"/>
    <w:rsid w:val="002E0FFC"/>
    <w:rsid w:val="002E11C2"/>
    <w:rsid w:val="002E12B4"/>
    <w:rsid w:val="002E167B"/>
    <w:rsid w:val="002E190A"/>
    <w:rsid w:val="002E1A1D"/>
    <w:rsid w:val="002E1DD3"/>
    <w:rsid w:val="002E2320"/>
    <w:rsid w:val="002E24C5"/>
    <w:rsid w:val="002E2557"/>
    <w:rsid w:val="002E2AAC"/>
    <w:rsid w:val="002E2CDD"/>
    <w:rsid w:val="002E2CE2"/>
    <w:rsid w:val="002E2FAD"/>
    <w:rsid w:val="002E34FE"/>
    <w:rsid w:val="002E3723"/>
    <w:rsid w:val="002E3A93"/>
    <w:rsid w:val="002E4081"/>
    <w:rsid w:val="002E4342"/>
    <w:rsid w:val="002E44C7"/>
    <w:rsid w:val="002E471D"/>
    <w:rsid w:val="002E48BD"/>
    <w:rsid w:val="002E4BCF"/>
    <w:rsid w:val="002E4D97"/>
    <w:rsid w:val="002E5635"/>
    <w:rsid w:val="002E579E"/>
    <w:rsid w:val="002E592C"/>
    <w:rsid w:val="002E593D"/>
    <w:rsid w:val="002E5B78"/>
    <w:rsid w:val="002E6945"/>
    <w:rsid w:val="002E70EC"/>
    <w:rsid w:val="002E72B2"/>
    <w:rsid w:val="002E75F8"/>
    <w:rsid w:val="002E7A39"/>
    <w:rsid w:val="002E7BE9"/>
    <w:rsid w:val="002E7C56"/>
    <w:rsid w:val="002E7D3F"/>
    <w:rsid w:val="002F000F"/>
    <w:rsid w:val="002F08E4"/>
    <w:rsid w:val="002F0968"/>
    <w:rsid w:val="002F0BCB"/>
    <w:rsid w:val="002F139B"/>
    <w:rsid w:val="002F2F17"/>
    <w:rsid w:val="002F36AB"/>
    <w:rsid w:val="002F3AE3"/>
    <w:rsid w:val="002F3BE1"/>
    <w:rsid w:val="002F3D04"/>
    <w:rsid w:val="002F3F05"/>
    <w:rsid w:val="002F426D"/>
    <w:rsid w:val="002F4441"/>
    <w:rsid w:val="002F46AA"/>
    <w:rsid w:val="002F46CC"/>
    <w:rsid w:val="002F49AC"/>
    <w:rsid w:val="002F50E3"/>
    <w:rsid w:val="002F581D"/>
    <w:rsid w:val="002F5ABF"/>
    <w:rsid w:val="002F5D1B"/>
    <w:rsid w:val="002F709F"/>
    <w:rsid w:val="002F73EA"/>
    <w:rsid w:val="002F7B2B"/>
    <w:rsid w:val="00300EEC"/>
    <w:rsid w:val="00301C54"/>
    <w:rsid w:val="00301F07"/>
    <w:rsid w:val="0030208A"/>
    <w:rsid w:val="0030239E"/>
    <w:rsid w:val="003029DB"/>
    <w:rsid w:val="00302A1B"/>
    <w:rsid w:val="00302EB5"/>
    <w:rsid w:val="00303466"/>
    <w:rsid w:val="00303621"/>
    <w:rsid w:val="00303762"/>
    <w:rsid w:val="0030396F"/>
    <w:rsid w:val="00304120"/>
    <w:rsid w:val="0030464B"/>
    <w:rsid w:val="00304B11"/>
    <w:rsid w:val="00304C54"/>
    <w:rsid w:val="003050EB"/>
    <w:rsid w:val="00305448"/>
    <w:rsid w:val="00305CCB"/>
    <w:rsid w:val="00306C97"/>
    <w:rsid w:val="00307648"/>
    <w:rsid w:val="0030786C"/>
    <w:rsid w:val="00307D7A"/>
    <w:rsid w:val="003101D3"/>
    <w:rsid w:val="003107A0"/>
    <w:rsid w:val="00311165"/>
    <w:rsid w:val="003124CE"/>
    <w:rsid w:val="0031254A"/>
    <w:rsid w:val="00312648"/>
    <w:rsid w:val="0031287F"/>
    <w:rsid w:val="0031325A"/>
    <w:rsid w:val="0031338A"/>
    <w:rsid w:val="0031353D"/>
    <w:rsid w:val="00313617"/>
    <w:rsid w:val="003144E6"/>
    <w:rsid w:val="00314670"/>
    <w:rsid w:val="00314A73"/>
    <w:rsid w:val="00314C92"/>
    <w:rsid w:val="00315066"/>
    <w:rsid w:val="0031546C"/>
    <w:rsid w:val="0031676E"/>
    <w:rsid w:val="003172E2"/>
    <w:rsid w:val="00317B36"/>
    <w:rsid w:val="003206ED"/>
    <w:rsid w:val="00321BDD"/>
    <w:rsid w:val="00321C35"/>
    <w:rsid w:val="00321C4E"/>
    <w:rsid w:val="003220EC"/>
    <w:rsid w:val="00322939"/>
    <w:rsid w:val="003229ED"/>
    <w:rsid w:val="00322D7F"/>
    <w:rsid w:val="00322EF6"/>
    <w:rsid w:val="0032334D"/>
    <w:rsid w:val="003233DE"/>
    <w:rsid w:val="00324054"/>
    <w:rsid w:val="0032466B"/>
    <w:rsid w:val="00324891"/>
    <w:rsid w:val="003251E5"/>
    <w:rsid w:val="00325214"/>
    <w:rsid w:val="00325224"/>
    <w:rsid w:val="00325ABE"/>
    <w:rsid w:val="00326181"/>
    <w:rsid w:val="00326637"/>
    <w:rsid w:val="00326950"/>
    <w:rsid w:val="00327196"/>
    <w:rsid w:val="00327496"/>
    <w:rsid w:val="00327B44"/>
    <w:rsid w:val="00327BA8"/>
    <w:rsid w:val="00330A8D"/>
    <w:rsid w:val="00330D63"/>
    <w:rsid w:val="00331FB2"/>
    <w:rsid w:val="003320E3"/>
    <w:rsid w:val="00332248"/>
    <w:rsid w:val="00332570"/>
    <w:rsid w:val="00332C00"/>
    <w:rsid w:val="00332E5B"/>
    <w:rsid w:val="0033306B"/>
    <w:rsid w:val="003330EB"/>
    <w:rsid w:val="003330FB"/>
    <w:rsid w:val="003331D4"/>
    <w:rsid w:val="00333653"/>
    <w:rsid w:val="003336FD"/>
    <w:rsid w:val="00333934"/>
    <w:rsid w:val="00333B8A"/>
    <w:rsid w:val="00333DB3"/>
    <w:rsid w:val="00334349"/>
    <w:rsid w:val="00334B07"/>
    <w:rsid w:val="00334D02"/>
    <w:rsid w:val="00335811"/>
    <w:rsid w:val="003358DD"/>
    <w:rsid w:val="003359F1"/>
    <w:rsid w:val="003362E1"/>
    <w:rsid w:val="00336605"/>
    <w:rsid w:val="00336C09"/>
    <w:rsid w:val="00337105"/>
    <w:rsid w:val="0033796E"/>
    <w:rsid w:val="00337A77"/>
    <w:rsid w:val="0034020F"/>
    <w:rsid w:val="0034045A"/>
    <w:rsid w:val="0034053A"/>
    <w:rsid w:val="003415FD"/>
    <w:rsid w:val="00341676"/>
    <w:rsid w:val="003418FD"/>
    <w:rsid w:val="00342457"/>
    <w:rsid w:val="00342581"/>
    <w:rsid w:val="003429F0"/>
    <w:rsid w:val="00343112"/>
    <w:rsid w:val="003432BE"/>
    <w:rsid w:val="00343351"/>
    <w:rsid w:val="0034338B"/>
    <w:rsid w:val="00343917"/>
    <w:rsid w:val="00343CC9"/>
    <w:rsid w:val="00343FCD"/>
    <w:rsid w:val="003443CF"/>
    <w:rsid w:val="00344B83"/>
    <w:rsid w:val="003450D6"/>
    <w:rsid w:val="00345405"/>
    <w:rsid w:val="00346006"/>
    <w:rsid w:val="00346E7C"/>
    <w:rsid w:val="00347353"/>
    <w:rsid w:val="00347B0A"/>
    <w:rsid w:val="00350023"/>
    <w:rsid w:val="0035097A"/>
    <w:rsid w:val="003518DD"/>
    <w:rsid w:val="00351941"/>
    <w:rsid w:val="00351E58"/>
    <w:rsid w:val="0035265B"/>
    <w:rsid w:val="00352871"/>
    <w:rsid w:val="00352DDE"/>
    <w:rsid w:val="0035326D"/>
    <w:rsid w:val="003533AF"/>
    <w:rsid w:val="003540A4"/>
    <w:rsid w:val="003543F6"/>
    <w:rsid w:val="00354486"/>
    <w:rsid w:val="003545FD"/>
    <w:rsid w:val="00354833"/>
    <w:rsid w:val="00354CD2"/>
    <w:rsid w:val="00355859"/>
    <w:rsid w:val="00355D06"/>
    <w:rsid w:val="0035698E"/>
    <w:rsid w:val="00357463"/>
    <w:rsid w:val="003578D1"/>
    <w:rsid w:val="003608A1"/>
    <w:rsid w:val="00360E4E"/>
    <w:rsid w:val="00361098"/>
    <w:rsid w:val="0036127D"/>
    <w:rsid w:val="00361338"/>
    <w:rsid w:val="003618BD"/>
    <w:rsid w:val="003619DB"/>
    <w:rsid w:val="00361AEB"/>
    <w:rsid w:val="00361BB3"/>
    <w:rsid w:val="00361D6D"/>
    <w:rsid w:val="00361FB0"/>
    <w:rsid w:val="00362675"/>
    <w:rsid w:val="00362928"/>
    <w:rsid w:val="003629B1"/>
    <w:rsid w:val="00362D4A"/>
    <w:rsid w:val="003632E9"/>
    <w:rsid w:val="00363D0A"/>
    <w:rsid w:val="00363F04"/>
    <w:rsid w:val="00364BF5"/>
    <w:rsid w:val="00364F5D"/>
    <w:rsid w:val="003650A5"/>
    <w:rsid w:val="00365713"/>
    <w:rsid w:val="003660F7"/>
    <w:rsid w:val="003661B1"/>
    <w:rsid w:val="0036635B"/>
    <w:rsid w:val="00366364"/>
    <w:rsid w:val="003663E3"/>
    <w:rsid w:val="003669D5"/>
    <w:rsid w:val="003669FC"/>
    <w:rsid w:val="003672FA"/>
    <w:rsid w:val="00367506"/>
    <w:rsid w:val="00367D33"/>
    <w:rsid w:val="003707ED"/>
    <w:rsid w:val="00370871"/>
    <w:rsid w:val="00370A88"/>
    <w:rsid w:val="00370AAA"/>
    <w:rsid w:val="00370CC4"/>
    <w:rsid w:val="00370CC6"/>
    <w:rsid w:val="00370D97"/>
    <w:rsid w:val="003713C1"/>
    <w:rsid w:val="003718FF"/>
    <w:rsid w:val="00371A0B"/>
    <w:rsid w:val="00372041"/>
    <w:rsid w:val="003722A5"/>
    <w:rsid w:val="003733B0"/>
    <w:rsid w:val="003733D4"/>
    <w:rsid w:val="00373731"/>
    <w:rsid w:val="0037407B"/>
    <w:rsid w:val="003745C9"/>
    <w:rsid w:val="003748F0"/>
    <w:rsid w:val="003750D2"/>
    <w:rsid w:val="0037593B"/>
    <w:rsid w:val="00375F77"/>
    <w:rsid w:val="003762F0"/>
    <w:rsid w:val="00376424"/>
    <w:rsid w:val="00376D42"/>
    <w:rsid w:val="0037735E"/>
    <w:rsid w:val="00377986"/>
    <w:rsid w:val="00377A78"/>
    <w:rsid w:val="00377F91"/>
    <w:rsid w:val="00380428"/>
    <w:rsid w:val="003807C9"/>
    <w:rsid w:val="00380ECE"/>
    <w:rsid w:val="0038174C"/>
    <w:rsid w:val="003819DD"/>
    <w:rsid w:val="00381BBE"/>
    <w:rsid w:val="0038219D"/>
    <w:rsid w:val="003823F6"/>
    <w:rsid w:val="00382470"/>
    <w:rsid w:val="0038288F"/>
    <w:rsid w:val="00382903"/>
    <w:rsid w:val="00382B11"/>
    <w:rsid w:val="00382F44"/>
    <w:rsid w:val="00383592"/>
    <w:rsid w:val="003838EC"/>
    <w:rsid w:val="003839E6"/>
    <w:rsid w:val="00383ADF"/>
    <w:rsid w:val="00383F81"/>
    <w:rsid w:val="0038406A"/>
    <w:rsid w:val="003841F5"/>
    <w:rsid w:val="003846FF"/>
    <w:rsid w:val="00384E0A"/>
    <w:rsid w:val="00384EE8"/>
    <w:rsid w:val="0038551C"/>
    <w:rsid w:val="00385AD4"/>
    <w:rsid w:val="0038604A"/>
    <w:rsid w:val="003860B9"/>
    <w:rsid w:val="003862FA"/>
    <w:rsid w:val="003864B0"/>
    <w:rsid w:val="00387924"/>
    <w:rsid w:val="00387B01"/>
    <w:rsid w:val="00387D77"/>
    <w:rsid w:val="00387E87"/>
    <w:rsid w:val="00390E19"/>
    <w:rsid w:val="00391147"/>
    <w:rsid w:val="003915BB"/>
    <w:rsid w:val="00391A5A"/>
    <w:rsid w:val="00391F3E"/>
    <w:rsid w:val="00392333"/>
    <w:rsid w:val="00392ABB"/>
    <w:rsid w:val="00392D9B"/>
    <w:rsid w:val="0039305B"/>
    <w:rsid w:val="003934AF"/>
    <w:rsid w:val="0039384D"/>
    <w:rsid w:val="00393D8B"/>
    <w:rsid w:val="00394B50"/>
    <w:rsid w:val="00395C23"/>
    <w:rsid w:val="003961D4"/>
    <w:rsid w:val="00397BE1"/>
    <w:rsid w:val="003A0100"/>
    <w:rsid w:val="003A08FE"/>
    <w:rsid w:val="003A0BD2"/>
    <w:rsid w:val="003A13E7"/>
    <w:rsid w:val="003A15A6"/>
    <w:rsid w:val="003A18A8"/>
    <w:rsid w:val="003A1B54"/>
    <w:rsid w:val="003A26E0"/>
    <w:rsid w:val="003A2D62"/>
    <w:rsid w:val="003A2E40"/>
    <w:rsid w:val="003A2E4F"/>
    <w:rsid w:val="003A2FD3"/>
    <w:rsid w:val="003A30B8"/>
    <w:rsid w:val="003A32FA"/>
    <w:rsid w:val="003A3B3C"/>
    <w:rsid w:val="003A403A"/>
    <w:rsid w:val="003A4438"/>
    <w:rsid w:val="003A457C"/>
    <w:rsid w:val="003A47C3"/>
    <w:rsid w:val="003A4924"/>
    <w:rsid w:val="003A5013"/>
    <w:rsid w:val="003A5078"/>
    <w:rsid w:val="003A52BB"/>
    <w:rsid w:val="003A5904"/>
    <w:rsid w:val="003A5A4C"/>
    <w:rsid w:val="003A6278"/>
    <w:rsid w:val="003A62DD"/>
    <w:rsid w:val="003A65A2"/>
    <w:rsid w:val="003A65B4"/>
    <w:rsid w:val="003A71F3"/>
    <w:rsid w:val="003A75B1"/>
    <w:rsid w:val="003A775A"/>
    <w:rsid w:val="003B051C"/>
    <w:rsid w:val="003B08AC"/>
    <w:rsid w:val="003B08F6"/>
    <w:rsid w:val="003B0DAB"/>
    <w:rsid w:val="003B0F03"/>
    <w:rsid w:val="003B106F"/>
    <w:rsid w:val="003B14F4"/>
    <w:rsid w:val="003B1D49"/>
    <w:rsid w:val="003B1DC2"/>
    <w:rsid w:val="003B2121"/>
    <w:rsid w:val="003B213A"/>
    <w:rsid w:val="003B2BEF"/>
    <w:rsid w:val="003B3318"/>
    <w:rsid w:val="003B40F4"/>
    <w:rsid w:val="003B43AD"/>
    <w:rsid w:val="003B44B8"/>
    <w:rsid w:val="003B4642"/>
    <w:rsid w:val="003B4980"/>
    <w:rsid w:val="003B5988"/>
    <w:rsid w:val="003B636D"/>
    <w:rsid w:val="003B648B"/>
    <w:rsid w:val="003B6D1E"/>
    <w:rsid w:val="003B76E1"/>
    <w:rsid w:val="003B7996"/>
    <w:rsid w:val="003C00FF"/>
    <w:rsid w:val="003C03F1"/>
    <w:rsid w:val="003C0AE4"/>
    <w:rsid w:val="003C0FEC"/>
    <w:rsid w:val="003C15B8"/>
    <w:rsid w:val="003C1C91"/>
    <w:rsid w:val="003C1FD3"/>
    <w:rsid w:val="003C2AC8"/>
    <w:rsid w:val="003C2B40"/>
    <w:rsid w:val="003C2CCA"/>
    <w:rsid w:val="003C2CE7"/>
    <w:rsid w:val="003C3EEE"/>
    <w:rsid w:val="003C4502"/>
    <w:rsid w:val="003C4680"/>
    <w:rsid w:val="003C4B5A"/>
    <w:rsid w:val="003C4CE6"/>
    <w:rsid w:val="003C4FAD"/>
    <w:rsid w:val="003C5E84"/>
    <w:rsid w:val="003C5E8F"/>
    <w:rsid w:val="003C5FFB"/>
    <w:rsid w:val="003C7D3A"/>
    <w:rsid w:val="003C7D6C"/>
    <w:rsid w:val="003C7DE6"/>
    <w:rsid w:val="003C7E60"/>
    <w:rsid w:val="003C7E67"/>
    <w:rsid w:val="003D07E9"/>
    <w:rsid w:val="003D0D0A"/>
    <w:rsid w:val="003D0EAF"/>
    <w:rsid w:val="003D13CA"/>
    <w:rsid w:val="003D17F9"/>
    <w:rsid w:val="003D1977"/>
    <w:rsid w:val="003D1B7C"/>
    <w:rsid w:val="003D1E0B"/>
    <w:rsid w:val="003D2310"/>
    <w:rsid w:val="003D2477"/>
    <w:rsid w:val="003D2D88"/>
    <w:rsid w:val="003D2F8B"/>
    <w:rsid w:val="003D2FE3"/>
    <w:rsid w:val="003D3028"/>
    <w:rsid w:val="003D305F"/>
    <w:rsid w:val="003D31B0"/>
    <w:rsid w:val="003D359B"/>
    <w:rsid w:val="003D3692"/>
    <w:rsid w:val="003D3899"/>
    <w:rsid w:val="003D40E3"/>
    <w:rsid w:val="003D41EA"/>
    <w:rsid w:val="003D4850"/>
    <w:rsid w:val="003D4DEB"/>
    <w:rsid w:val="003D4E13"/>
    <w:rsid w:val="003D4E99"/>
    <w:rsid w:val="003D4FF1"/>
    <w:rsid w:val="003D535A"/>
    <w:rsid w:val="003D5A1D"/>
    <w:rsid w:val="003D5AE1"/>
    <w:rsid w:val="003D5BFA"/>
    <w:rsid w:val="003D5D97"/>
    <w:rsid w:val="003D60B2"/>
    <w:rsid w:val="003D6631"/>
    <w:rsid w:val="003D679C"/>
    <w:rsid w:val="003D6BC0"/>
    <w:rsid w:val="003D6CE8"/>
    <w:rsid w:val="003D7162"/>
    <w:rsid w:val="003D72FE"/>
    <w:rsid w:val="003D7626"/>
    <w:rsid w:val="003D7927"/>
    <w:rsid w:val="003D7DC8"/>
    <w:rsid w:val="003E0836"/>
    <w:rsid w:val="003E08E1"/>
    <w:rsid w:val="003E0BD0"/>
    <w:rsid w:val="003E1563"/>
    <w:rsid w:val="003E1BB0"/>
    <w:rsid w:val="003E33C8"/>
    <w:rsid w:val="003E3430"/>
    <w:rsid w:val="003E34B7"/>
    <w:rsid w:val="003E37FF"/>
    <w:rsid w:val="003E386D"/>
    <w:rsid w:val="003E3C79"/>
    <w:rsid w:val="003E41C9"/>
    <w:rsid w:val="003E4340"/>
    <w:rsid w:val="003E4470"/>
    <w:rsid w:val="003E5038"/>
    <w:rsid w:val="003E5105"/>
    <w:rsid w:val="003E5265"/>
    <w:rsid w:val="003E5302"/>
    <w:rsid w:val="003E539C"/>
    <w:rsid w:val="003E54ED"/>
    <w:rsid w:val="003E62D3"/>
    <w:rsid w:val="003E6788"/>
    <w:rsid w:val="003E6A51"/>
    <w:rsid w:val="003E701D"/>
    <w:rsid w:val="003E70E7"/>
    <w:rsid w:val="003E7215"/>
    <w:rsid w:val="003E76FE"/>
    <w:rsid w:val="003E79A3"/>
    <w:rsid w:val="003E79ED"/>
    <w:rsid w:val="003F062B"/>
    <w:rsid w:val="003F0638"/>
    <w:rsid w:val="003F0955"/>
    <w:rsid w:val="003F0E0A"/>
    <w:rsid w:val="003F12A5"/>
    <w:rsid w:val="003F163D"/>
    <w:rsid w:val="003F1685"/>
    <w:rsid w:val="003F1AB8"/>
    <w:rsid w:val="003F1B24"/>
    <w:rsid w:val="003F1EF9"/>
    <w:rsid w:val="003F240D"/>
    <w:rsid w:val="003F24EC"/>
    <w:rsid w:val="003F2583"/>
    <w:rsid w:val="003F3A2A"/>
    <w:rsid w:val="003F3B5F"/>
    <w:rsid w:val="003F3F39"/>
    <w:rsid w:val="003F4192"/>
    <w:rsid w:val="003F463C"/>
    <w:rsid w:val="003F46C7"/>
    <w:rsid w:val="003F4C4F"/>
    <w:rsid w:val="003F4D60"/>
    <w:rsid w:val="003F573B"/>
    <w:rsid w:val="003F5C48"/>
    <w:rsid w:val="003F6315"/>
    <w:rsid w:val="003F6A58"/>
    <w:rsid w:val="003F6D32"/>
    <w:rsid w:val="003F6EC8"/>
    <w:rsid w:val="003F6FE1"/>
    <w:rsid w:val="003F7A44"/>
    <w:rsid w:val="004004C2"/>
    <w:rsid w:val="004008F3"/>
    <w:rsid w:val="00400CFA"/>
    <w:rsid w:val="00400F00"/>
    <w:rsid w:val="00400F94"/>
    <w:rsid w:val="00400FB2"/>
    <w:rsid w:val="00401533"/>
    <w:rsid w:val="004017CF"/>
    <w:rsid w:val="00401C87"/>
    <w:rsid w:val="00402199"/>
    <w:rsid w:val="004025F8"/>
    <w:rsid w:val="004031EB"/>
    <w:rsid w:val="004031F6"/>
    <w:rsid w:val="00404221"/>
    <w:rsid w:val="0040494F"/>
    <w:rsid w:val="00404F8B"/>
    <w:rsid w:val="00405028"/>
    <w:rsid w:val="00405256"/>
    <w:rsid w:val="004055B9"/>
    <w:rsid w:val="00405668"/>
    <w:rsid w:val="00406585"/>
    <w:rsid w:val="00406986"/>
    <w:rsid w:val="00406AF1"/>
    <w:rsid w:val="00406F34"/>
    <w:rsid w:val="0040714E"/>
    <w:rsid w:val="004071AB"/>
    <w:rsid w:val="00407466"/>
    <w:rsid w:val="00407708"/>
    <w:rsid w:val="00407C60"/>
    <w:rsid w:val="00410031"/>
    <w:rsid w:val="0041009F"/>
    <w:rsid w:val="0041069F"/>
    <w:rsid w:val="00410935"/>
    <w:rsid w:val="00410AFF"/>
    <w:rsid w:val="00410C83"/>
    <w:rsid w:val="00410CB2"/>
    <w:rsid w:val="00410D32"/>
    <w:rsid w:val="00410E74"/>
    <w:rsid w:val="00410FD1"/>
    <w:rsid w:val="004112A4"/>
    <w:rsid w:val="0041145C"/>
    <w:rsid w:val="00411593"/>
    <w:rsid w:val="004115A2"/>
    <w:rsid w:val="0041163A"/>
    <w:rsid w:val="0041176E"/>
    <w:rsid w:val="0041235F"/>
    <w:rsid w:val="00412D6D"/>
    <w:rsid w:val="0041322B"/>
    <w:rsid w:val="0041326D"/>
    <w:rsid w:val="0041374A"/>
    <w:rsid w:val="00413F01"/>
    <w:rsid w:val="00414786"/>
    <w:rsid w:val="00414BE4"/>
    <w:rsid w:val="00414CAA"/>
    <w:rsid w:val="00414CCF"/>
    <w:rsid w:val="00414F6E"/>
    <w:rsid w:val="00414FA3"/>
    <w:rsid w:val="004152FB"/>
    <w:rsid w:val="00415A68"/>
    <w:rsid w:val="00415C81"/>
    <w:rsid w:val="00415CDC"/>
    <w:rsid w:val="00416170"/>
    <w:rsid w:val="00416248"/>
    <w:rsid w:val="00416731"/>
    <w:rsid w:val="00416862"/>
    <w:rsid w:val="004168BA"/>
    <w:rsid w:val="00417695"/>
    <w:rsid w:val="00417795"/>
    <w:rsid w:val="00420230"/>
    <w:rsid w:val="004208FE"/>
    <w:rsid w:val="00420D85"/>
    <w:rsid w:val="00420FE0"/>
    <w:rsid w:val="00421971"/>
    <w:rsid w:val="00421AB5"/>
    <w:rsid w:val="00422039"/>
    <w:rsid w:val="0042207D"/>
    <w:rsid w:val="004222CD"/>
    <w:rsid w:val="00422379"/>
    <w:rsid w:val="004231D4"/>
    <w:rsid w:val="00423808"/>
    <w:rsid w:val="0042381D"/>
    <w:rsid w:val="00423B98"/>
    <w:rsid w:val="00423C40"/>
    <w:rsid w:val="00424275"/>
    <w:rsid w:val="00425836"/>
    <w:rsid w:val="00425CAB"/>
    <w:rsid w:val="00425D67"/>
    <w:rsid w:val="00427A53"/>
    <w:rsid w:val="00430154"/>
    <w:rsid w:val="0043053F"/>
    <w:rsid w:val="00430FB2"/>
    <w:rsid w:val="004310A8"/>
    <w:rsid w:val="00431C25"/>
    <w:rsid w:val="004321DB"/>
    <w:rsid w:val="00432378"/>
    <w:rsid w:val="00432694"/>
    <w:rsid w:val="00432808"/>
    <w:rsid w:val="00432813"/>
    <w:rsid w:val="0043293E"/>
    <w:rsid w:val="00432B5E"/>
    <w:rsid w:val="00433602"/>
    <w:rsid w:val="00433A17"/>
    <w:rsid w:val="00433A1B"/>
    <w:rsid w:val="00433AC7"/>
    <w:rsid w:val="00433CE3"/>
    <w:rsid w:val="0043440E"/>
    <w:rsid w:val="00434490"/>
    <w:rsid w:val="0043575C"/>
    <w:rsid w:val="00435A69"/>
    <w:rsid w:val="00435BD2"/>
    <w:rsid w:val="004368E8"/>
    <w:rsid w:val="00437646"/>
    <w:rsid w:val="00437C26"/>
    <w:rsid w:val="00437E81"/>
    <w:rsid w:val="00440D65"/>
    <w:rsid w:val="00440F48"/>
    <w:rsid w:val="00441270"/>
    <w:rsid w:val="004418DD"/>
    <w:rsid w:val="00442187"/>
    <w:rsid w:val="00442542"/>
    <w:rsid w:val="004427A9"/>
    <w:rsid w:val="00442EAA"/>
    <w:rsid w:val="00442F9E"/>
    <w:rsid w:val="0044318D"/>
    <w:rsid w:val="004435E6"/>
    <w:rsid w:val="0044381A"/>
    <w:rsid w:val="004438EE"/>
    <w:rsid w:val="00444299"/>
    <w:rsid w:val="00444E0B"/>
    <w:rsid w:val="0044581B"/>
    <w:rsid w:val="00445854"/>
    <w:rsid w:val="004459FB"/>
    <w:rsid w:val="004462D6"/>
    <w:rsid w:val="00446AD4"/>
    <w:rsid w:val="0044717A"/>
    <w:rsid w:val="00447303"/>
    <w:rsid w:val="00447779"/>
    <w:rsid w:val="00447804"/>
    <w:rsid w:val="00447A05"/>
    <w:rsid w:val="00447E31"/>
    <w:rsid w:val="0045130B"/>
    <w:rsid w:val="004513C5"/>
    <w:rsid w:val="00451942"/>
    <w:rsid w:val="00452F69"/>
    <w:rsid w:val="00453220"/>
    <w:rsid w:val="004532FB"/>
    <w:rsid w:val="0045356D"/>
    <w:rsid w:val="00453923"/>
    <w:rsid w:val="00453941"/>
    <w:rsid w:val="004540FF"/>
    <w:rsid w:val="00454854"/>
    <w:rsid w:val="00454AF8"/>
    <w:rsid w:val="00454B9B"/>
    <w:rsid w:val="0045509E"/>
    <w:rsid w:val="0045597D"/>
    <w:rsid w:val="00455FA8"/>
    <w:rsid w:val="00456084"/>
    <w:rsid w:val="004564B1"/>
    <w:rsid w:val="00456A75"/>
    <w:rsid w:val="00456AB6"/>
    <w:rsid w:val="00457858"/>
    <w:rsid w:val="00457A9E"/>
    <w:rsid w:val="00460012"/>
    <w:rsid w:val="0046026B"/>
    <w:rsid w:val="00460582"/>
    <w:rsid w:val="00460B0B"/>
    <w:rsid w:val="00461023"/>
    <w:rsid w:val="00461817"/>
    <w:rsid w:val="00461E85"/>
    <w:rsid w:val="00462068"/>
    <w:rsid w:val="0046221A"/>
    <w:rsid w:val="004622BE"/>
    <w:rsid w:val="00462512"/>
    <w:rsid w:val="00462CA9"/>
    <w:rsid w:val="00462D14"/>
    <w:rsid w:val="00462FAC"/>
    <w:rsid w:val="004632C7"/>
    <w:rsid w:val="00463C02"/>
    <w:rsid w:val="004644C5"/>
    <w:rsid w:val="00464631"/>
    <w:rsid w:val="00464B79"/>
    <w:rsid w:val="00464F52"/>
    <w:rsid w:val="004655E1"/>
    <w:rsid w:val="004655EC"/>
    <w:rsid w:val="00466A56"/>
    <w:rsid w:val="00466E8E"/>
    <w:rsid w:val="004675BF"/>
    <w:rsid w:val="00467BBF"/>
    <w:rsid w:val="00467C6F"/>
    <w:rsid w:val="00467E4F"/>
    <w:rsid w:val="004700DD"/>
    <w:rsid w:val="004701D8"/>
    <w:rsid w:val="0047163F"/>
    <w:rsid w:val="004735AA"/>
    <w:rsid w:val="00473EE9"/>
    <w:rsid w:val="004742C1"/>
    <w:rsid w:val="004742E1"/>
    <w:rsid w:val="004747BE"/>
    <w:rsid w:val="00474AC0"/>
    <w:rsid w:val="00474C74"/>
    <w:rsid w:val="0047586D"/>
    <w:rsid w:val="00475D5F"/>
    <w:rsid w:val="00475DA6"/>
    <w:rsid w:val="00475E22"/>
    <w:rsid w:val="00476541"/>
    <w:rsid w:val="00476F86"/>
    <w:rsid w:val="00477809"/>
    <w:rsid w:val="00477D09"/>
    <w:rsid w:val="00477E6D"/>
    <w:rsid w:val="0048023D"/>
    <w:rsid w:val="004803B1"/>
    <w:rsid w:val="00480442"/>
    <w:rsid w:val="00480770"/>
    <w:rsid w:val="0048146A"/>
    <w:rsid w:val="00481D59"/>
    <w:rsid w:val="00482327"/>
    <w:rsid w:val="00482CF3"/>
    <w:rsid w:val="00482F55"/>
    <w:rsid w:val="00483217"/>
    <w:rsid w:val="004846D0"/>
    <w:rsid w:val="00484EDE"/>
    <w:rsid w:val="00484FF9"/>
    <w:rsid w:val="00485CA2"/>
    <w:rsid w:val="00485CC7"/>
    <w:rsid w:val="00486137"/>
    <w:rsid w:val="004865C7"/>
    <w:rsid w:val="004867E2"/>
    <w:rsid w:val="00486955"/>
    <w:rsid w:val="00486E4A"/>
    <w:rsid w:val="00486E95"/>
    <w:rsid w:val="00486F8B"/>
    <w:rsid w:val="004876C2"/>
    <w:rsid w:val="004879AF"/>
    <w:rsid w:val="00487BAB"/>
    <w:rsid w:val="00490047"/>
    <w:rsid w:val="00490195"/>
    <w:rsid w:val="00490C42"/>
    <w:rsid w:val="00490F6E"/>
    <w:rsid w:val="00492103"/>
    <w:rsid w:val="004929A9"/>
    <w:rsid w:val="00492E15"/>
    <w:rsid w:val="004934D4"/>
    <w:rsid w:val="00494183"/>
    <w:rsid w:val="0049429D"/>
    <w:rsid w:val="00494416"/>
    <w:rsid w:val="00494AC1"/>
    <w:rsid w:val="00495768"/>
    <w:rsid w:val="00495C0E"/>
    <w:rsid w:val="00496104"/>
    <w:rsid w:val="004961BC"/>
    <w:rsid w:val="004965F5"/>
    <w:rsid w:val="00496F1C"/>
    <w:rsid w:val="004972CF"/>
    <w:rsid w:val="00497613"/>
    <w:rsid w:val="004976CF"/>
    <w:rsid w:val="00497EB9"/>
    <w:rsid w:val="004A0D46"/>
    <w:rsid w:val="004A0EE5"/>
    <w:rsid w:val="004A1051"/>
    <w:rsid w:val="004A13F5"/>
    <w:rsid w:val="004A1402"/>
    <w:rsid w:val="004A1DEC"/>
    <w:rsid w:val="004A1F29"/>
    <w:rsid w:val="004A2610"/>
    <w:rsid w:val="004A2664"/>
    <w:rsid w:val="004A26C7"/>
    <w:rsid w:val="004A2B41"/>
    <w:rsid w:val="004A2FF1"/>
    <w:rsid w:val="004A378E"/>
    <w:rsid w:val="004A3BF7"/>
    <w:rsid w:val="004A3CEB"/>
    <w:rsid w:val="004A3D25"/>
    <w:rsid w:val="004A3E68"/>
    <w:rsid w:val="004A44F6"/>
    <w:rsid w:val="004A4573"/>
    <w:rsid w:val="004A4851"/>
    <w:rsid w:val="004A527B"/>
    <w:rsid w:val="004A56AB"/>
    <w:rsid w:val="004A60D0"/>
    <w:rsid w:val="004A6456"/>
    <w:rsid w:val="004A64B6"/>
    <w:rsid w:val="004A6502"/>
    <w:rsid w:val="004A6F69"/>
    <w:rsid w:val="004A780B"/>
    <w:rsid w:val="004A7ACF"/>
    <w:rsid w:val="004B0323"/>
    <w:rsid w:val="004B03F3"/>
    <w:rsid w:val="004B0BF0"/>
    <w:rsid w:val="004B0C96"/>
    <w:rsid w:val="004B0FAA"/>
    <w:rsid w:val="004B11D0"/>
    <w:rsid w:val="004B131D"/>
    <w:rsid w:val="004B1495"/>
    <w:rsid w:val="004B1B80"/>
    <w:rsid w:val="004B2A13"/>
    <w:rsid w:val="004B2A5E"/>
    <w:rsid w:val="004B2B3E"/>
    <w:rsid w:val="004B2FFC"/>
    <w:rsid w:val="004B322F"/>
    <w:rsid w:val="004B33E9"/>
    <w:rsid w:val="004B3750"/>
    <w:rsid w:val="004B3EC3"/>
    <w:rsid w:val="004B4023"/>
    <w:rsid w:val="004B4D8F"/>
    <w:rsid w:val="004B4DEF"/>
    <w:rsid w:val="004B4E8D"/>
    <w:rsid w:val="004B4F25"/>
    <w:rsid w:val="004B52CE"/>
    <w:rsid w:val="004B5B07"/>
    <w:rsid w:val="004B5DB2"/>
    <w:rsid w:val="004B6056"/>
    <w:rsid w:val="004B60E2"/>
    <w:rsid w:val="004B7773"/>
    <w:rsid w:val="004C04C0"/>
    <w:rsid w:val="004C0669"/>
    <w:rsid w:val="004C0939"/>
    <w:rsid w:val="004C1250"/>
    <w:rsid w:val="004C1525"/>
    <w:rsid w:val="004C1B94"/>
    <w:rsid w:val="004C227E"/>
    <w:rsid w:val="004C2923"/>
    <w:rsid w:val="004C2AA8"/>
    <w:rsid w:val="004C2B0E"/>
    <w:rsid w:val="004C2EDF"/>
    <w:rsid w:val="004C2F77"/>
    <w:rsid w:val="004C2FEC"/>
    <w:rsid w:val="004C32B1"/>
    <w:rsid w:val="004C3A6E"/>
    <w:rsid w:val="004C46AD"/>
    <w:rsid w:val="004C48D0"/>
    <w:rsid w:val="004C49AD"/>
    <w:rsid w:val="004C4AAD"/>
    <w:rsid w:val="004C4B79"/>
    <w:rsid w:val="004C4BFE"/>
    <w:rsid w:val="004C50D9"/>
    <w:rsid w:val="004C552E"/>
    <w:rsid w:val="004C5BC7"/>
    <w:rsid w:val="004C5BCC"/>
    <w:rsid w:val="004C5F48"/>
    <w:rsid w:val="004C60B9"/>
    <w:rsid w:val="004C67EE"/>
    <w:rsid w:val="004C6990"/>
    <w:rsid w:val="004C6B42"/>
    <w:rsid w:val="004C6BCF"/>
    <w:rsid w:val="004C7094"/>
    <w:rsid w:val="004C71C6"/>
    <w:rsid w:val="004C7667"/>
    <w:rsid w:val="004C794B"/>
    <w:rsid w:val="004C7BBA"/>
    <w:rsid w:val="004C7CC4"/>
    <w:rsid w:val="004C7CF6"/>
    <w:rsid w:val="004D039E"/>
    <w:rsid w:val="004D073E"/>
    <w:rsid w:val="004D0FB5"/>
    <w:rsid w:val="004D12CA"/>
    <w:rsid w:val="004D143A"/>
    <w:rsid w:val="004D1516"/>
    <w:rsid w:val="004D18BE"/>
    <w:rsid w:val="004D1CD8"/>
    <w:rsid w:val="004D2188"/>
    <w:rsid w:val="004D22ED"/>
    <w:rsid w:val="004D238E"/>
    <w:rsid w:val="004D24A6"/>
    <w:rsid w:val="004D26FA"/>
    <w:rsid w:val="004D2736"/>
    <w:rsid w:val="004D27FD"/>
    <w:rsid w:val="004D2ECD"/>
    <w:rsid w:val="004D384B"/>
    <w:rsid w:val="004D3C85"/>
    <w:rsid w:val="004D3E66"/>
    <w:rsid w:val="004D4811"/>
    <w:rsid w:val="004D49C5"/>
    <w:rsid w:val="004D4AB3"/>
    <w:rsid w:val="004D4D29"/>
    <w:rsid w:val="004D5297"/>
    <w:rsid w:val="004D53A3"/>
    <w:rsid w:val="004D57C5"/>
    <w:rsid w:val="004D58BF"/>
    <w:rsid w:val="004D5D41"/>
    <w:rsid w:val="004D5F00"/>
    <w:rsid w:val="004D699D"/>
    <w:rsid w:val="004D69AE"/>
    <w:rsid w:val="004D72A6"/>
    <w:rsid w:val="004D77C9"/>
    <w:rsid w:val="004D7A37"/>
    <w:rsid w:val="004D7BFE"/>
    <w:rsid w:val="004E016E"/>
    <w:rsid w:val="004E06EA"/>
    <w:rsid w:val="004E1404"/>
    <w:rsid w:val="004E2836"/>
    <w:rsid w:val="004E3146"/>
    <w:rsid w:val="004E3203"/>
    <w:rsid w:val="004E32F1"/>
    <w:rsid w:val="004E364E"/>
    <w:rsid w:val="004E4335"/>
    <w:rsid w:val="004E4488"/>
    <w:rsid w:val="004E49F8"/>
    <w:rsid w:val="004E4E6A"/>
    <w:rsid w:val="004E4ECE"/>
    <w:rsid w:val="004E538E"/>
    <w:rsid w:val="004E5534"/>
    <w:rsid w:val="004E5ACF"/>
    <w:rsid w:val="004E5BF9"/>
    <w:rsid w:val="004E5E29"/>
    <w:rsid w:val="004E5FA9"/>
    <w:rsid w:val="004E6122"/>
    <w:rsid w:val="004E6337"/>
    <w:rsid w:val="004E6DC5"/>
    <w:rsid w:val="004E701D"/>
    <w:rsid w:val="004E7353"/>
    <w:rsid w:val="004F0992"/>
    <w:rsid w:val="004F12B7"/>
    <w:rsid w:val="004F13EE"/>
    <w:rsid w:val="004F1966"/>
    <w:rsid w:val="004F1D34"/>
    <w:rsid w:val="004F1F8A"/>
    <w:rsid w:val="004F2022"/>
    <w:rsid w:val="004F209A"/>
    <w:rsid w:val="004F2843"/>
    <w:rsid w:val="004F28A0"/>
    <w:rsid w:val="004F2A25"/>
    <w:rsid w:val="004F32E5"/>
    <w:rsid w:val="004F3B9C"/>
    <w:rsid w:val="004F44C9"/>
    <w:rsid w:val="004F4D9A"/>
    <w:rsid w:val="004F4F9C"/>
    <w:rsid w:val="004F63B6"/>
    <w:rsid w:val="004F69AB"/>
    <w:rsid w:val="004F6A8B"/>
    <w:rsid w:val="004F6AFB"/>
    <w:rsid w:val="004F6DA9"/>
    <w:rsid w:val="004F6F52"/>
    <w:rsid w:val="004F7686"/>
    <w:rsid w:val="004F7B49"/>
    <w:rsid w:val="004F7C05"/>
    <w:rsid w:val="00500428"/>
    <w:rsid w:val="005012FC"/>
    <w:rsid w:val="0050130C"/>
    <w:rsid w:val="00501583"/>
    <w:rsid w:val="00501886"/>
    <w:rsid w:val="00501BF0"/>
    <w:rsid w:val="00501C32"/>
    <w:rsid w:val="00501C94"/>
    <w:rsid w:val="00501D33"/>
    <w:rsid w:val="0050227F"/>
    <w:rsid w:val="005026E0"/>
    <w:rsid w:val="00502CEC"/>
    <w:rsid w:val="00502DF9"/>
    <w:rsid w:val="00502EAC"/>
    <w:rsid w:val="005033A1"/>
    <w:rsid w:val="00503473"/>
    <w:rsid w:val="00503D58"/>
    <w:rsid w:val="00503FEC"/>
    <w:rsid w:val="00504618"/>
    <w:rsid w:val="0050565D"/>
    <w:rsid w:val="00505B59"/>
    <w:rsid w:val="00506432"/>
    <w:rsid w:val="00506614"/>
    <w:rsid w:val="00506868"/>
    <w:rsid w:val="00506B88"/>
    <w:rsid w:val="00506F0A"/>
    <w:rsid w:val="00507AAC"/>
    <w:rsid w:val="00507E62"/>
    <w:rsid w:val="00507FF9"/>
    <w:rsid w:val="00510203"/>
    <w:rsid w:val="00510256"/>
    <w:rsid w:val="00510521"/>
    <w:rsid w:val="005111C2"/>
    <w:rsid w:val="005111CC"/>
    <w:rsid w:val="0051138B"/>
    <w:rsid w:val="0051142C"/>
    <w:rsid w:val="00511BC3"/>
    <w:rsid w:val="0051242B"/>
    <w:rsid w:val="00512B94"/>
    <w:rsid w:val="005134FA"/>
    <w:rsid w:val="00513D91"/>
    <w:rsid w:val="0051486E"/>
    <w:rsid w:val="00514891"/>
    <w:rsid w:val="00515490"/>
    <w:rsid w:val="005158F6"/>
    <w:rsid w:val="005159C6"/>
    <w:rsid w:val="00515DE4"/>
    <w:rsid w:val="00515FF1"/>
    <w:rsid w:val="005161E5"/>
    <w:rsid w:val="0051652E"/>
    <w:rsid w:val="00516817"/>
    <w:rsid w:val="00516E66"/>
    <w:rsid w:val="00516EC5"/>
    <w:rsid w:val="00516FE9"/>
    <w:rsid w:val="0051762A"/>
    <w:rsid w:val="00517CF8"/>
    <w:rsid w:val="005201B7"/>
    <w:rsid w:val="0052030D"/>
    <w:rsid w:val="005203BB"/>
    <w:rsid w:val="0052051D"/>
    <w:rsid w:val="00520DE0"/>
    <w:rsid w:val="005210D8"/>
    <w:rsid w:val="005220F7"/>
    <w:rsid w:val="00522143"/>
    <w:rsid w:val="00522BAE"/>
    <w:rsid w:val="00522DF1"/>
    <w:rsid w:val="00522F06"/>
    <w:rsid w:val="00523114"/>
    <w:rsid w:val="00523B2E"/>
    <w:rsid w:val="00523EFC"/>
    <w:rsid w:val="005244E8"/>
    <w:rsid w:val="005248F6"/>
    <w:rsid w:val="00524E63"/>
    <w:rsid w:val="00524E71"/>
    <w:rsid w:val="005250BE"/>
    <w:rsid w:val="005255BE"/>
    <w:rsid w:val="00525724"/>
    <w:rsid w:val="00525E28"/>
    <w:rsid w:val="00525E5C"/>
    <w:rsid w:val="005269BA"/>
    <w:rsid w:val="00526A08"/>
    <w:rsid w:val="00526A56"/>
    <w:rsid w:val="00526A9A"/>
    <w:rsid w:val="00526C3F"/>
    <w:rsid w:val="00526DA4"/>
    <w:rsid w:val="00527D33"/>
    <w:rsid w:val="00527ECA"/>
    <w:rsid w:val="00530246"/>
    <w:rsid w:val="00530BC2"/>
    <w:rsid w:val="00530F9B"/>
    <w:rsid w:val="00531827"/>
    <w:rsid w:val="005323C5"/>
    <w:rsid w:val="00532489"/>
    <w:rsid w:val="00532740"/>
    <w:rsid w:val="00532761"/>
    <w:rsid w:val="00532AAC"/>
    <w:rsid w:val="005337F3"/>
    <w:rsid w:val="00533C80"/>
    <w:rsid w:val="005344C7"/>
    <w:rsid w:val="005346D9"/>
    <w:rsid w:val="00534CFD"/>
    <w:rsid w:val="0053525E"/>
    <w:rsid w:val="005362AE"/>
    <w:rsid w:val="00537194"/>
    <w:rsid w:val="0053772B"/>
    <w:rsid w:val="0053777D"/>
    <w:rsid w:val="00537898"/>
    <w:rsid w:val="00540918"/>
    <w:rsid w:val="00540C1A"/>
    <w:rsid w:val="00542357"/>
    <w:rsid w:val="00542947"/>
    <w:rsid w:val="0054377C"/>
    <w:rsid w:val="00543BCF"/>
    <w:rsid w:val="00544C04"/>
    <w:rsid w:val="005454F3"/>
    <w:rsid w:val="00545EE6"/>
    <w:rsid w:val="0054608D"/>
    <w:rsid w:val="00546094"/>
    <w:rsid w:val="005464BC"/>
    <w:rsid w:val="00546E38"/>
    <w:rsid w:val="005471DD"/>
    <w:rsid w:val="005473C3"/>
    <w:rsid w:val="005476BD"/>
    <w:rsid w:val="0054C6C9"/>
    <w:rsid w:val="005501A6"/>
    <w:rsid w:val="005503E6"/>
    <w:rsid w:val="00550F35"/>
    <w:rsid w:val="005515B1"/>
    <w:rsid w:val="005520EC"/>
    <w:rsid w:val="005523F6"/>
    <w:rsid w:val="00552544"/>
    <w:rsid w:val="005528BF"/>
    <w:rsid w:val="0055301F"/>
    <w:rsid w:val="00553334"/>
    <w:rsid w:val="00553E06"/>
    <w:rsid w:val="00554200"/>
    <w:rsid w:val="0055490E"/>
    <w:rsid w:val="00554A58"/>
    <w:rsid w:val="00554F31"/>
    <w:rsid w:val="00554FC3"/>
    <w:rsid w:val="005550E7"/>
    <w:rsid w:val="0055551F"/>
    <w:rsid w:val="005555E5"/>
    <w:rsid w:val="00555650"/>
    <w:rsid w:val="00555BE8"/>
    <w:rsid w:val="005562AB"/>
    <w:rsid w:val="005564FB"/>
    <w:rsid w:val="0055658F"/>
    <w:rsid w:val="00556785"/>
    <w:rsid w:val="00556828"/>
    <w:rsid w:val="00556977"/>
    <w:rsid w:val="00556AB7"/>
    <w:rsid w:val="00556C71"/>
    <w:rsid w:val="0055705A"/>
    <w:rsid w:val="00557299"/>
    <w:rsid w:val="005572C7"/>
    <w:rsid w:val="00560459"/>
    <w:rsid w:val="005604A8"/>
    <w:rsid w:val="00560D8F"/>
    <w:rsid w:val="00561B98"/>
    <w:rsid w:val="005623D8"/>
    <w:rsid w:val="0056269B"/>
    <w:rsid w:val="00562915"/>
    <w:rsid w:val="00562AFD"/>
    <w:rsid w:val="00563164"/>
    <w:rsid w:val="0056346C"/>
    <w:rsid w:val="005635B7"/>
    <w:rsid w:val="005635E0"/>
    <w:rsid w:val="00563B6A"/>
    <w:rsid w:val="0056422C"/>
    <w:rsid w:val="005650ED"/>
    <w:rsid w:val="00565313"/>
    <w:rsid w:val="00565EA8"/>
    <w:rsid w:val="00566000"/>
    <w:rsid w:val="00566475"/>
    <w:rsid w:val="005664F8"/>
    <w:rsid w:val="00567884"/>
    <w:rsid w:val="00567A8B"/>
    <w:rsid w:val="00570059"/>
    <w:rsid w:val="0057011B"/>
    <w:rsid w:val="00570B4B"/>
    <w:rsid w:val="00570ED9"/>
    <w:rsid w:val="00572277"/>
    <w:rsid w:val="00572970"/>
    <w:rsid w:val="00573390"/>
    <w:rsid w:val="005744B0"/>
    <w:rsid w:val="00574554"/>
    <w:rsid w:val="00574A6D"/>
    <w:rsid w:val="00575052"/>
    <w:rsid w:val="00575754"/>
    <w:rsid w:val="00576DB2"/>
    <w:rsid w:val="0057745C"/>
    <w:rsid w:val="005779AA"/>
    <w:rsid w:val="00577E06"/>
    <w:rsid w:val="00577E5F"/>
    <w:rsid w:val="00577F5E"/>
    <w:rsid w:val="00580985"/>
    <w:rsid w:val="00580A6D"/>
    <w:rsid w:val="00581542"/>
    <w:rsid w:val="005817A0"/>
    <w:rsid w:val="00581955"/>
    <w:rsid w:val="005824DD"/>
    <w:rsid w:val="005825D9"/>
    <w:rsid w:val="00582639"/>
    <w:rsid w:val="00582841"/>
    <w:rsid w:val="00582F2A"/>
    <w:rsid w:val="00583072"/>
    <w:rsid w:val="00583163"/>
    <w:rsid w:val="005834F4"/>
    <w:rsid w:val="00583BF2"/>
    <w:rsid w:val="00583DFE"/>
    <w:rsid w:val="0058404A"/>
    <w:rsid w:val="00584E7A"/>
    <w:rsid w:val="00584EC1"/>
    <w:rsid w:val="00584F5E"/>
    <w:rsid w:val="00584F8B"/>
    <w:rsid w:val="005851A1"/>
    <w:rsid w:val="00585392"/>
    <w:rsid w:val="00585797"/>
    <w:rsid w:val="0058587D"/>
    <w:rsid w:val="00585D34"/>
    <w:rsid w:val="005867E0"/>
    <w:rsid w:val="00587624"/>
    <w:rsid w:val="00587DE8"/>
    <w:rsid w:val="00587E78"/>
    <w:rsid w:val="00590C8E"/>
    <w:rsid w:val="00591037"/>
    <w:rsid w:val="005913E1"/>
    <w:rsid w:val="00591E20"/>
    <w:rsid w:val="005928E2"/>
    <w:rsid w:val="0059295A"/>
    <w:rsid w:val="005929B8"/>
    <w:rsid w:val="00592BEC"/>
    <w:rsid w:val="0059384C"/>
    <w:rsid w:val="00593C13"/>
    <w:rsid w:val="00593E83"/>
    <w:rsid w:val="00593EF8"/>
    <w:rsid w:val="00595386"/>
    <w:rsid w:val="00595408"/>
    <w:rsid w:val="005954DA"/>
    <w:rsid w:val="00595767"/>
    <w:rsid w:val="005957C0"/>
    <w:rsid w:val="00595BD6"/>
    <w:rsid w:val="00595C78"/>
    <w:rsid w:val="00595C7B"/>
    <w:rsid w:val="00595D5E"/>
    <w:rsid w:val="00595E84"/>
    <w:rsid w:val="005964E3"/>
    <w:rsid w:val="00596562"/>
    <w:rsid w:val="005970CC"/>
    <w:rsid w:val="0059734A"/>
    <w:rsid w:val="0059755D"/>
    <w:rsid w:val="00597BB4"/>
    <w:rsid w:val="005A0168"/>
    <w:rsid w:val="005A082C"/>
    <w:rsid w:val="005A0ADB"/>
    <w:rsid w:val="005A0C59"/>
    <w:rsid w:val="005A2276"/>
    <w:rsid w:val="005A22BF"/>
    <w:rsid w:val="005A2403"/>
    <w:rsid w:val="005A28F4"/>
    <w:rsid w:val="005A2A3F"/>
    <w:rsid w:val="005A33F8"/>
    <w:rsid w:val="005A3634"/>
    <w:rsid w:val="005A3749"/>
    <w:rsid w:val="005A3C4F"/>
    <w:rsid w:val="005A3EA0"/>
    <w:rsid w:val="005A3EA6"/>
    <w:rsid w:val="005A48E5"/>
    <w:rsid w:val="005A48EB"/>
    <w:rsid w:val="005A4963"/>
    <w:rsid w:val="005A4BF8"/>
    <w:rsid w:val="005A4F65"/>
    <w:rsid w:val="005A50AF"/>
    <w:rsid w:val="005A592C"/>
    <w:rsid w:val="005A5B27"/>
    <w:rsid w:val="005A6146"/>
    <w:rsid w:val="005A6458"/>
    <w:rsid w:val="005A6B19"/>
    <w:rsid w:val="005A6CFB"/>
    <w:rsid w:val="005A6EA9"/>
    <w:rsid w:val="005B058E"/>
    <w:rsid w:val="005B07E2"/>
    <w:rsid w:val="005B1513"/>
    <w:rsid w:val="005B1B8A"/>
    <w:rsid w:val="005B1FBB"/>
    <w:rsid w:val="005B1FCA"/>
    <w:rsid w:val="005B2A69"/>
    <w:rsid w:val="005B2A9C"/>
    <w:rsid w:val="005B2EF6"/>
    <w:rsid w:val="005B3133"/>
    <w:rsid w:val="005B343C"/>
    <w:rsid w:val="005B3946"/>
    <w:rsid w:val="005B39DA"/>
    <w:rsid w:val="005B3A9D"/>
    <w:rsid w:val="005B3D22"/>
    <w:rsid w:val="005B4BE0"/>
    <w:rsid w:val="005B582A"/>
    <w:rsid w:val="005B5D34"/>
    <w:rsid w:val="005B5F34"/>
    <w:rsid w:val="005B6B4D"/>
    <w:rsid w:val="005B7527"/>
    <w:rsid w:val="005B7794"/>
    <w:rsid w:val="005B781B"/>
    <w:rsid w:val="005B7B05"/>
    <w:rsid w:val="005B7B7C"/>
    <w:rsid w:val="005B7DA1"/>
    <w:rsid w:val="005B7FF4"/>
    <w:rsid w:val="005C023F"/>
    <w:rsid w:val="005C026C"/>
    <w:rsid w:val="005C02F8"/>
    <w:rsid w:val="005C05DB"/>
    <w:rsid w:val="005C06D0"/>
    <w:rsid w:val="005C0783"/>
    <w:rsid w:val="005C0971"/>
    <w:rsid w:val="005C0CCC"/>
    <w:rsid w:val="005C0F03"/>
    <w:rsid w:val="005C19ED"/>
    <w:rsid w:val="005C1ACC"/>
    <w:rsid w:val="005C1C22"/>
    <w:rsid w:val="005C1D8D"/>
    <w:rsid w:val="005C2704"/>
    <w:rsid w:val="005C29CD"/>
    <w:rsid w:val="005C2BF9"/>
    <w:rsid w:val="005C2E1E"/>
    <w:rsid w:val="005C31DD"/>
    <w:rsid w:val="005C361F"/>
    <w:rsid w:val="005C3BF5"/>
    <w:rsid w:val="005C42D4"/>
    <w:rsid w:val="005C4FD6"/>
    <w:rsid w:val="005C5051"/>
    <w:rsid w:val="005C5AEB"/>
    <w:rsid w:val="005C5E88"/>
    <w:rsid w:val="005C6495"/>
    <w:rsid w:val="005C6ECE"/>
    <w:rsid w:val="005C731C"/>
    <w:rsid w:val="005C78BA"/>
    <w:rsid w:val="005C7A73"/>
    <w:rsid w:val="005C7AB4"/>
    <w:rsid w:val="005C7BB4"/>
    <w:rsid w:val="005D01ED"/>
    <w:rsid w:val="005D047F"/>
    <w:rsid w:val="005D057A"/>
    <w:rsid w:val="005D0903"/>
    <w:rsid w:val="005D12A5"/>
    <w:rsid w:val="005D167F"/>
    <w:rsid w:val="005D247D"/>
    <w:rsid w:val="005D298D"/>
    <w:rsid w:val="005D4864"/>
    <w:rsid w:val="005D4F99"/>
    <w:rsid w:val="005D5B20"/>
    <w:rsid w:val="005D617F"/>
    <w:rsid w:val="005D657D"/>
    <w:rsid w:val="005D737F"/>
    <w:rsid w:val="005D7B6C"/>
    <w:rsid w:val="005D7B8B"/>
    <w:rsid w:val="005E0017"/>
    <w:rsid w:val="005E01CD"/>
    <w:rsid w:val="005E0493"/>
    <w:rsid w:val="005E08D8"/>
    <w:rsid w:val="005E0A3F"/>
    <w:rsid w:val="005E0E85"/>
    <w:rsid w:val="005E12A9"/>
    <w:rsid w:val="005E14AE"/>
    <w:rsid w:val="005E14AF"/>
    <w:rsid w:val="005E190C"/>
    <w:rsid w:val="005E1C83"/>
    <w:rsid w:val="005E2AA6"/>
    <w:rsid w:val="005E32BC"/>
    <w:rsid w:val="005E34AB"/>
    <w:rsid w:val="005E4121"/>
    <w:rsid w:val="005E4268"/>
    <w:rsid w:val="005E429E"/>
    <w:rsid w:val="005E50EB"/>
    <w:rsid w:val="005E5114"/>
    <w:rsid w:val="005E5220"/>
    <w:rsid w:val="005E539C"/>
    <w:rsid w:val="005E5590"/>
    <w:rsid w:val="005E583B"/>
    <w:rsid w:val="005E62BE"/>
    <w:rsid w:val="005E6883"/>
    <w:rsid w:val="005E6E77"/>
    <w:rsid w:val="005E76CB"/>
    <w:rsid w:val="005E772F"/>
    <w:rsid w:val="005E7BAA"/>
    <w:rsid w:val="005E7BD1"/>
    <w:rsid w:val="005E7EF4"/>
    <w:rsid w:val="005F0264"/>
    <w:rsid w:val="005F052D"/>
    <w:rsid w:val="005F0534"/>
    <w:rsid w:val="005F0943"/>
    <w:rsid w:val="005F0F4F"/>
    <w:rsid w:val="005F157C"/>
    <w:rsid w:val="005F18EE"/>
    <w:rsid w:val="005F19C3"/>
    <w:rsid w:val="005F21DE"/>
    <w:rsid w:val="005F2B53"/>
    <w:rsid w:val="005F2D8A"/>
    <w:rsid w:val="005F2E36"/>
    <w:rsid w:val="005F3080"/>
    <w:rsid w:val="005F3FB1"/>
    <w:rsid w:val="005F4487"/>
    <w:rsid w:val="005F472C"/>
    <w:rsid w:val="005F4BD3"/>
    <w:rsid w:val="005F4ECA"/>
    <w:rsid w:val="005F5B4A"/>
    <w:rsid w:val="005F69D5"/>
    <w:rsid w:val="005F6A16"/>
    <w:rsid w:val="005F6AC3"/>
    <w:rsid w:val="005F6C1F"/>
    <w:rsid w:val="005F71DF"/>
    <w:rsid w:val="005F7339"/>
    <w:rsid w:val="005F739F"/>
    <w:rsid w:val="005F79D2"/>
    <w:rsid w:val="005F7AC0"/>
    <w:rsid w:val="005F7C57"/>
    <w:rsid w:val="00600140"/>
    <w:rsid w:val="00600203"/>
    <w:rsid w:val="006006A9"/>
    <w:rsid w:val="00600CE9"/>
    <w:rsid w:val="006018EE"/>
    <w:rsid w:val="00602522"/>
    <w:rsid w:val="00602C4E"/>
    <w:rsid w:val="00603179"/>
    <w:rsid w:val="00603B5C"/>
    <w:rsid w:val="00603D74"/>
    <w:rsid w:val="006041BE"/>
    <w:rsid w:val="006043C7"/>
    <w:rsid w:val="006048DC"/>
    <w:rsid w:val="00604B97"/>
    <w:rsid w:val="00604BE6"/>
    <w:rsid w:val="00604D4A"/>
    <w:rsid w:val="006067EE"/>
    <w:rsid w:val="006071D2"/>
    <w:rsid w:val="0061034D"/>
    <w:rsid w:val="0061055D"/>
    <w:rsid w:val="00610D2C"/>
    <w:rsid w:val="00610D95"/>
    <w:rsid w:val="00610EF1"/>
    <w:rsid w:val="006115A3"/>
    <w:rsid w:val="00611BFC"/>
    <w:rsid w:val="00611C1B"/>
    <w:rsid w:val="00611F50"/>
    <w:rsid w:val="00612087"/>
    <w:rsid w:val="006120C2"/>
    <w:rsid w:val="0061214C"/>
    <w:rsid w:val="00612B2B"/>
    <w:rsid w:val="00613332"/>
    <w:rsid w:val="00613AA9"/>
    <w:rsid w:val="0061439B"/>
    <w:rsid w:val="00614424"/>
    <w:rsid w:val="00614935"/>
    <w:rsid w:val="006154BD"/>
    <w:rsid w:val="00615FB8"/>
    <w:rsid w:val="006169F0"/>
    <w:rsid w:val="00616ACD"/>
    <w:rsid w:val="00616B52"/>
    <w:rsid w:val="006173EF"/>
    <w:rsid w:val="0061773A"/>
    <w:rsid w:val="00620198"/>
    <w:rsid w:val="00620595"/>
    <w:rsid w:val="006209F8"/>
    <w:rsid w:val="00620FF8"/>
    <w:rsid w:val="0062129D"/>
    <w:rsid w:val="00621A58"/>
    <w:rsid w:val="00622640"/>
    <w:rsid w:val="0062265E"/>
    <w:rsid w:val="00622852"/>
    <w:rsid w:val="00622B4C"/>
    <w:rsid w:val="00622BE5"/>
    <w:rsid w:val="00622E8C"/>
    <w:rsid w:val="00623336"/>
    <w:rsid w:val="006234CA"/>
    <w:rsid w:val="00623779"/>
    <w:rsid w:val="00623DB3"/>
    <w:rsid w:val="006241C0"/>
    <w:rsid w:val="006248E3"/>
    <w:rsid w:val="00624B52"/>
    <w:rsid w:val="00624EDF"/>
    <w:rsid w:val="0062532C"/>
    <w:rsid w:val="006256A1"/>
    <w:rsid w:val="00625BEB"/>
    <w:rsid w:val="00626E59"/>
    <w:rsid w:val="006272F8"/>
    <w:rsid w:val="00627C0E"/>
    <w:rsid w:val="00627E38"/>
    <w:rsid w:val="00627ED8"/>
    <w:rsid w:val="00627F7D"/>
    <w:rsid w:val="0063015D"/>
    <w:rsid w:val="006301CE"/>
    <w:rsid w:val="0063042A"/>
    <w:rsid w:val="00630823"/>
    <w:rsid w:val="00631952"/>
    <w:rsid w:val="00631DF4"/>
    <w:rsid w:val="00631E47"/>
    <w:rsid w:val="00631F69"/>
    <w:rsid w:val="00632682"/>
    <w:rsid w:val="00632740"/>
    <w:rsid w:val="006328B6"/>
    <w:rsid w:val="00632C16"/>
    <w:rsid w:val="00632E16"/>
    <w:rsid w:val="00633475"/>
    <w:rsid w:val="00633779"/>
    <w:rsid w:val="00633F85"/>
    <w:rsid w:val="00634175"/>
    <w:rsid w:val="00634421"/>
    <w:rsid w:val="00634532"/>
    <w:rsid w:val="00634533"/>
    <w:rsid w:val="00634E6F"/>
    <w:rsid w:val="00635DB1"/>
    <w:rsid w:val="0063713E"/>
    <w:rsid w:val="0064036B"/>
    <w:rsid w:val="006407CE"/>
    <w:rsid w:val="006408AC"/>
    <w:rsid w:val="00640D47"/>
    <w:rsid w:val="00641192"/>
    <w:rsid w:val="0064174C"/>
    <w:rsid w:val="00641E57"/>
    <w:rsid w:val="0064248A"/>
    <w:rsid w:val="00643444"/>
    <w:rsid w:val="006442A9"/>
    <w:rsid w:val="0064487C"/>
    <w:rsid w:val="006448E0"/>
    <w:rsid w:val="00644F06"/>
    <w:rsid w:val="006457B2"/>
    <w:rsid w:val="00646BFD"/>
    <w:rsid w:val="00646CA3"/>
    <w:rsid w:val="00646DCD"/>
    <w:rsid w:val="00647B94"/>
    <w:rsid w:val="00647D93"/>
    <w:rsid w:val="00647EF0"/>
    <w:rsid w:val="00650486"/>
    <w:rsid w:val="006505A3"/>
    <w:rsid w:val="00650DEC"/>
    <w:rsid w:val="0065103B"/>
    <w:rsid w:val="006510A0"/>
    <w:rsid w:val="006510A9"/>
    <w:rsid w:val="006511B6"/>
    <w:rsid w:val="00651A30"/>
    <w:rsid w:val="006520EB"/>
    <w:rsid w:val="0065226C"/>
    <w:rsid w:val="00652476"/>
    <w:rsid w:val="0065257E"/>
    <w:rsid w:val="00652742"/>
    <w:rsid w:val="00652B21"/>
    <w:rsid w:val="00652C46"/>
    <w:rsid w:val="00652F6E"/>
    <w:rsid w:val="00653695"/>
    <w:rsid w:val="00653C61"/>
    <w:rsid w:val="00654745"/>
    <w:rsid w:val="00654AF8"/>
    <w:rsid w:val="00655102"/>
    <w:rsid w:val="00655DFA"/>
    <w:rsid w:val="00656AA1"/>
    <w:rsid w:val="00656F68"/>
    <w:rsid w:val="006579DB"/>
    <w:rsid w:val="00657D4D"/>
    <w:rsid w:val="00657FF8"/>
    <w:rsid w:val="006611B5"/>
    <w:rsid w:val="00661303"/>
    <w:rsid w:val="00661361"/>
    <w:rsid w:val="006618C5"/>
    <w:rsid w:val="00661DE0"/>
    <w:rsid w:val="00662046"/>
    <w:rsid w:val="00662592"/>
    <w:rsid w:val="006629ED"/>
    <w:rsid w:val="00662B9D"/>
    <w:rsid w:val="00662D4F"/>
    <w:rsid w:val="00663091"/>
    <w:rsid w:val="00663364"/>
    <w:rsid w:val="00663D0F"/>
    <w:rsid w:val="00663D90"/>
    <w:rsid w:val="00663E2E"/>
    <w:rsid w:val="00663FE7"/>
    <w:rsid w:val="0066440B"/>
    <w:rsid w:val="00664543"/>
    <w:rsid w:val="00664787"/>
    <w:rsid w:val="00664BA3"/>
    <w:rsid w:val="00664F17"/>
    <w:rsid w:val="00665D60"/>
    <w:rsid w:val="00666016"/>
    <w:rsid w:val="00666E68"/>
    <w:rsid w:val="006677CF"/>
    <w:rsid w:val="006678E3"/>
    <w:rsid w:val="00667D26"/>
    <w:rsid w:val="00670676"/>
    <w:rsid w:val="00670D99"/>
    <w:rsid w:val="00670E2B"/>
    <w:rsid w:val="0067113C"/>
    <w:rsid w:val="006711D5"/>
    <w:rsid w:val="00671C6E"/>
    <w:rsid w:val="00672279"/>
    <w:rsid w:val="00672C05"/>
    <w:rsid w:val="00672F55"/>
    <w:rsid w:val="006734BB"/>
    <w:rsid w:val="00673F3E"/>
    <w:rsid w:val="006759F6"/>
    <w:rsid w:val="00675F78"/>
    <w:rsid w:val="00676965"/>
    <w:rsid w:val="00676FAA"/>
    <w:rsid w:val="00676FBC"/>
    <w:rsid w:val="006774E3"/>
    <w:rsid w:val="00677AF4"/>
    <w:rsid w:val="006813B1"/>
    <w:rsid w:val="00681A34"/>
    <w:rsid w:val="00681CE0"/>
    <w:rsid w:val="00681E08"/>
    <w:rsid w:val="006821EB"/>
    <w:rsid w:val="006836C8"/>
    <w:rsid w:val="00683BA4"/>
    <w:rsid w:val="00683DC8"/>
    <w:rsid w:val="006840E8"/>
    <w:rsid w:val="0068434D"/>
    <w:rsid w:val="00684397"/>
    <w:rsid w:val="006848A1"/>
    <w:rsid w:val="00684C75"/>
    <w:rsid w:val="006853CE"/>
    <w:rsid w:val="00685403"/>
    <w:rsid w:val="00685719"/>
    <w:rsid w:val="006869C8"/>
    <w:rsid w:val="00686FB7"/>
    <w:rsid w:val="0068777D"/>
    <w:rsid w:val="00687A47"/>
    <w:rsid w:val="00687AF1"/>
    <w:rsid w:val="00690590"/>
    <w:rsid w:val="006906A6"/>
    <w:rsid w:val="00691069"/>
    <w:rsid w:val="00691292"/>
    <w:rsid w:val="0069136F"/>
    <w:rsid w:val="00691FE8"/>
    <w:rsid w:val="00692892"/>
    <w:rsid w:val="006928A9"/>
    <w:rsid w:val="006931DA"/>
    <w:rsid w:val="00694237"/>
    <w:rsid w:val="00694252"/>
    <w:rsid w:val="0069440C"/>
    <w:rsid w:val="006947F5"/>
    <w:rsid w:val="00694910"/>
    <w:rsid w:val="00694A8C"/>
    <w:rsid w:val="0069514A"/>
    <w:rsid w:val="006954C8"/>
    <w:rsid w:val="006954DA"/>
    <w:rsid w:val="00695BD6"/>
    <w:rsid w:val="00695C61"/>
    <w:rsid w:val="006963B9"/>
    <w:rsid w:val="00696775"/>
    <w:rsid w:val="006967BA"/>
    <w:rsid w:val="00696DCA"/>
    <w:rsid w:val="00696F7B"/>
    <w:rsid w:val="006971CF"/>
    <w:rsid w:val="00697472"/>
    <w:rsid w:val="0069768D"/>
    <w:rsid w:val="00697959"/>
    <w:rsid w:val="006A05CB"/>
    <w:rsid w:val="006A0772"/>
    <w:rsid w:val="006A0841"/>
    <w:rsid w:val="006A0CE0"/>
    <w:rsid w:val="006A1559"/>
    <w:rsid w:val="006A2266"/>
    <w:rsid w:val="006A2863"/>
    <w:rsid w:val="006A4035"/>
    <w:rsid w:val="006A4282"/>
    <w:rsid w:val="006A4911"/>
    <w:rsid w:val="006A64B9"/>
    <w:rsid w:val="006A6548"/>
    <w:rsid w:val="006B0C55"/>
    <w:rsid w:val="006B1304"/>
    <w:rsid w:val="006B17D9"/>
    <w:rsid w:val="006B1E5E"/>
    <w:rsid w:val="006B219C"/>
    <w:rsid w:val="006B2286"/>
    <w:rsid w:val="006B22D7"/>
    <w:rsid w:val="006B2531"/>
    <w:rsid w:val="006B260A"/>
    <w:rsid w:val="006B3277"/>
    <w:rsid w:val="006B34F3"/>
    <w:rsid w:val="006B3856"/>
    <w:rsid w:val="006B3B3A"/>
    <w:rsid w:val="006B4329"/>
    <w:rsid w:val="006B4359"/>
    <w:rsid w:val="006B4373"/>
    <w:rsid w:val="006B4A3F"/>
    <w:rsid w:val="006B5144"/>
    <w:rsid w:val="006B56BB"/>
    <w:rsid w:val="006B647D"/>
    <w:rsid w:val="006B68AC"/>
    <w:rsid w:val="006B6ACA"/>
    <w:rsid w:val="006B7295"/>
    <w:rsid w:val="006B74D8"/>
    <w:rsid w:val="006B757F"/>
    <w:rsid w:val="006C026E"/>
    <w:rsid w:val="006C078A"/>
    <w:rsid w:val="006C0865"/>
    <w:rsid w:val="006C0EBB"/>
    <w:rsid w:val="006C0EF1"/>
    <w:rsid w:val="006C117D"/>
    <w:rsid w:val="006C1417"/>
    <w:rsid w:val="006C1676"/>
    <w:rsid w:val="006C1E38"/>
    <w:rsid w:val="006C218E"/>
    <w:rsid w:val="006C263A"/>
    <w:rsid w:val="006C2A3C"/>
    <w:rsid w:val="006C2AF7"/>
    <w:rsid w:val="006C324F"/>
    <w:rsid w:val="006C3BB6"/>
    <w:rsid w:val="006C3CCB"/>
    <w:rsid w:val="006C40DE"/>
    <w:rsid w:val="006C4A6F"/>
    <w:rsid w:val="006C4D06"/>
    <w:rsid w:val="006C4D08"/>
    <w:rsid w:val="006C4FAA"/>
    <w:rsid w:val="006C50A6"/>
    <w:rsid w:val="006C5172"/>
    <w:rsid w:val="006C530F"/>
    <w:rsid w:val="006C5747"/>
    <w:rsid w:val="006C5A00"/>
    <w:rsid w:val="006C608F"/>
    <w:rsid w:val="006C6127"/>
    <w:rsid w:val="006C61C4"/>
    <w:rsid w:val="006C620B"/>
    <w:rsid w:val="006C64F3"/>
    <w:rsid w:val="006C6F23"/>
    <w:rsid w:val="006C77A8"/>
    <w:rsid w:val="006C78DE"/>
    <w:rsid w:val="006C7E9A"/>
    <w:rsid w:val="006CB014"/>
    <w:rsid w:val="006D06BE"/>
    <w:rsid w:val="006D0AAA"/>
    <w:rsid w:val="006D0CA7"/>
    <w:rsid w:val="006D107A"/>
    <w:rsid w:val="006D1557"/>
    <w:rsid w:val="006D1623"/>
    <w:rsid w:val="006D2084"/>
    <w:rsid w:val="006D2197"/>
    <w:rsid w:val="006D25FA"/>
    <w:rsid w:val="006D2A0E"/>
    <w:rsid w:val="006D2FA2"/>
    <w:rsid w:val="006D3A4B"/>
    <w:rsid w:val="006D4098"/>
    <w:rsid w:val="006D4455"/>
    <w:rsid w:val="006D4AB6"/>
    <w:rsid w:val="006D4D50"/>
    <w:rsid w:val="006D59EF"/>
    <w:rsid w:val="006D5CDF"/>
    <w:rsid w:val="006D602F"/>
    <w:rsid w:val="006D6107"/>
    <w:rsid w:val="006D6325"/>
    <w:rsid w:val="006D6E0D"/>
    <w:rsid w:val="006D7681"/>
    <w:rsid w:val="006D7B2E"/>
    <w:rsid w:val="006D7C57"/>
    <w:rsid w:val="006E02EA"/>
    <w:rsid w:val="006E0672"/>
    <w:rsid w:val="006E0968"/>
    <w:rsid w:val="006E0AC2"/>
    <w:rsid w:val="006E0BF1"/>
    <w:rsid w:val="006E0DF8"/>
    <w:rsid w:val="006E1B59"/>
    <w:rsid w:val="006E1B73"/>
    <w:rsid w:val="006E1BE6"/>
    <w:rsid w:val="006E21D6"/>
    <w:rsid w:val="006E24EB"/>
    <w:rsid w:val="006E257F"/>
    <w:rsid w:val="006E2720"/>
    <w:rsid w:val="006E2AF6"/>
    <w:rsid w:val="006E2E14"/>
    <w:rsid w:val="006E2E2C"/>
    <w:rsid w:val="006E3C43"/>
    <w:rsid w:val="006E424E"/>
    <w:rsid w:val="006E5241"/>
    <w:rsid w:val="006E5366"/>
    <w:rsid w:val="006E5AFD"/>
    <w:rsid w:val="006E6225"/>
    <w:rsid w:val="006E627B"/>
    <w:rsid w:val="006E663C"/>
    <w:rsid w:val="006E6CEF"/>
    <w:rsid w:val="006E7632"/>
    <w:rsid w:val="006F03A8"/>
    <w:rsid w:val="006F066A"/>
    <w:rsid w:val="006F12CA"/>
    <w:rsid w:val="006F1C47"/>
    <w:rsid w:val="006F1C6E"/>
    <w:rsid w:val="006F2689"/>
    <w:rsid w:val="006F2911"/>
    <w:rsid w:val="006F30D9"/>
    <w:rsid w:val="006F38C3"/>
    <w:rsid w:val="006F3D15"/>
    <w:rsid w:val="006F407C"/>
    <w:rsid w:val="006F43D5"/>
    <w:rsid w:val="006F461C"/>
    <w:rsid w:val="006F4702"/>
    <w:rsid w:val="006F4760"/>
    <w:rsid w:val="006F49CB"/>
    <w:rsid w:val="006F4CAF"/>
    <w:rsid w:val="006F55E1"/>
    <w:rsid w:val="006F5680"/>
    <w:rsid w:val="006F5A79"/>
    <w:rsid w:val="006F6686"/>
    <w:rsid w:val="006F6866"/>
    <w:rsid w:val="006F73DA"/>
    <w:rsid w:val="006F7E5C"/>
    <w:rsid w:val="00700420"/>
    <w:rsid w:val="007009B2"/>
    <w:rsid w:val="00700C9E"/>
    <w:rsid w:val="00701275"/>
    <w:rsid w:val="00701F81"/>
    <w:rsid w:val="0070204C"/>
    <w:rsid w:val="00702170"/>
    <w:rsid w:val="00702CFE"/>
    <w:rsid w:val="007032C9"/>
    <w:rsid w:val="00704CE1"/>
    <w:rsid w:val="00704F7E"/>
    <w:rsid w:val="007053CA"/>
    <w:rsid w:val="007054E3"/>
    <w:rsid w:val="00705C04"/>
    <w:rsid w:val="0070600C"/>
    <w:rsid w:val="007067FC"/>
    <w:rsid w:val="00706F53"/>
    <w:rsid w:val="00707108"/>
    <w:rsid w:val="00707259"/>
    <w:rsid w:val="00707380"/>
    <w:rsid w:val="007077C6"/>
    <w:rsid w:val="00707F56"/>
    <w:rsid w:val="007101A2"/>
    <w:rsid w:val="007102E7"/>
    <w:rsid w:val="0071067C"/>
    <w:rsid w:val="007108E8"/>
    <w:rsid w:val="00710C94"/>
    <w:rsid w:val="00710D34"/>
    <w:rsid w:val="00711047"/>
    <w:rsid w:val="007113BB"/>
    <w:rsid w:val="007119F8"/>
    <w:rsid w:val="00712084"/>
    <w:rsid w:val="0071284A"/>
    <w:rsid w:val="00712BB2"/>
    <w:rsid w:val="00712E47"/>
    <w:rsid w:val="00713272"/>
    <w:rsid w:val="00713558"/>
    <w:rsid w:val="00713891"/>
    <w:rsid w:val="00713C09"/>
    <w:rsid w:val="0071416F"/>
    <w:rsid w:val="00714231"/>
    <w:rsid w:val="00714BF3"/>
    <w:rsid w:val="00714FEA"/>
    <w:rsid w:val="00715166"/>
    <w:rsid w:val="00715D40"/>
    <w:rsid w:val="0071631D"/>
    <w:rsid w:val="0071690E"/>
    <w:rsid w:val="00716FE8"/>
    <w:rsid w:val="00717677"/>
    <w:rsid w:val="00717850"/>
    <w:rsid w:val="00717A75"/>
    <w:rsid w:val="00720D08"/>
    <w:rsid w:val="00721B99"/>
    <w:rsid w:val="00722C5D"/>
    <w:rsid w:val="007230DB"/>
    <w:rsid w:val="00723263"/>
    <w:rsid w:val="00723436"/>
    <w:rsid w:val="0072402A"/>
    <w:rsid w:val="00724211"/>
    <w:rsid w:val="00724254"/>
    <w:rsid w:val="0072442C"/>
    <w:rsid w:val="0072467C"/>
    <w:rsid w:val="0072515A"/>
    <w:rsid w:val="00725691"/>
    <w:rsid w:val="0072581D"/>
    <w:rsid w:val="007263B9"/>
    <w:rsid w:val="00726686"/>
    <w:rsid w:val="007274CB"/>
    <w:rsid w:val="0072774F"/>
    <w:rsid w:val="00727FA9"/>
    <w:rsid w:val="007280E6"/>
    <w:rsid w:val="00730030"/>
    <w:rsid w:val="007315ED"/>
    <w:rsid w:val="00731764"/>
    <w:rsid w:val="00732D70"/>
    <w:rsid w:val="00732EB2"/>
    <w:rsid w:val="00732F02"/>
    <w:rsid w:val="00733241"/>
    <w:rsid w:val="007334F8"/>
    <w:rsid w:val="0073386B"/>
    <w:rsid w:val="007339CD"/>
    <w:rsid w:val="00733A7D"/>
    <w:rsid w:val="00733FFF"/>
    <w:rsid w:val="007343CB"/>
    <w:rsid w:val="00734769"/>
    <w:rsid w:val="007349DD"/>
    <w:rsid w:val="00735039"/>
    <w:rsid w:val="00735516"/>
    <w:rsid w:val="007359C1"/>
    <w:rsid w:val="007359D8"/>
    <w:rsid w:val="00735BAD"/>
    <w:rsid w:val="00735C12"/>
    <w:rsid w:val="007362AF"/>
    <w:rsid w:val="007362D4"/>
    <w:rsid w:val="007365FF"/>
    <w:rsid w:val="007369FC"/>
    <w:rsid w:val="00736CFE"/>
    <w:rsid w:val="00737C02"/>
    <w:rsid w:val="00740257"/>
    <w:rsid w:val="00740832"/>
    <w:rsid w:val="00740E2A"/>
    <w:rsid w:val="00741AD8"/>
    <w:rsid w:val="00742503"/>
    <w:rsid w:val="00742F43"/>
    <w:rsid w:val="00743C6A"/>
    <w:rsid w:val="00743ED5"/>
    <w:rsid w:val="00744301"/>
    <w:rsid w:val="0074439B"/>
    <w:rsid w:val="007456F3"/>
    <w:rsid w:val="007459E8"/>
    <w:rsid w:val="00745DAB"/>
    <w:rsid w:val="00746483"/>
    <w:rsid w:val="007464DD"/>
    <w:rsid w:val="00746F77"/>
    <w:rsid w:val="00746FC1"/>
    <w:rsid w:val="007470BB"/>
    <w:rsid w:val="007475C3"/>
    <w:rsid w:val="0074764B"/>
    <w:rsid w:val="00747727"/>
    <w:rsid w:val="00747BC4"/>
    <w:rsid w:val="00747D0B"/>
    <w:rsid w:val="00747FB0"/>
    <w:rsid w:val="0075059D"/>
    <w:rsid w:val="00750B59"/>
    <w:rsid w:val="007514AE"/>
    <w:rsid w:val="0075155C"/>
    <w:rsid w:val="00751A23"/>
    <w:rsid w:val="00751DDA"/>
    <w:rsid w:val="00752469"/>
    <w:rsid w:val="00752BEF"/>
    <w:rsid w:val="007541E2"/>
    <w:rsid w:val="00755D5D"/>
    <w:rsid w:val="00755DB8"/>
    <w:rsid w:val="00755FEF"/>
    <w:rsid w:val="007565A9"/>
    <w:rsid w:val="0075693C"/>
    <w:rsid w:val="00756A77"/>
    <w:rsid w:val="00756E27"/>
    <w:rsid w:val="007571A7"/>
    <w:rsid w:val="00757822"/>
    <w:rsid w:val="007603A0"/>
    <w:rsid w:val="00760FCD"/>
    <w:rsid w:val="0076198A"/>
    <w:rsid w:val="00762752"/>
    <w:rsid w:val="00762852"/>
    <w:rsid w:val="00763109"/>
    <w:rsid w:val="007635F6"/>
    <w:rsid w:val="00763828"/>
    <w:rsid w:val="0076382D"/>
    <w:rsid w:val="00763B3F"/>
    <w:rsid w:val="00763CB3"/>
    <w:rsid w:val="00764045"/>
    <w:rsid w:val="0076492F"/>
    <w:rsid w:val="0076526F"/>
    <w:rsid w:val="00765608"/>
    <w:rsid w:val="00765D11"/>
    <w:rsid w:val="0076614D"/>
    <w:rsid w:val="007662E1"/>
    <w:rsid w:val="0076672A"/>
    <w:rsid w:val="00766753"/>
    <w:rsid w:val="00766F07"/>
    <w:rsid w:val="0076779F"/>
    <w:rsid w:val="007677E9"/>
    <w:rsid w:val="00767E3F"/>
    <w:rsid w:val="007702AB"/>
    <w:rsid w:val="007707C1"/>
    <w:rsid w:val="00770C0C"/>
    <w:rsid w:val="0077131B"/>
    <w:rsid w:val="00771AC0"/>
    <w:rsid w:val="00771B0F"/>
    <w:rsid w:val="00771D18"/>
    <w:rsid w:val="00772864"/>
    <w:rsid w:val="00772FB2"/>
    <w:rsid w:val="00773468"/>
    <w:rsid w:val="00773843"/>
    <w:rsid w:val="00773871"/>
    <w:rsid w:val="0077398F"/>
    <w:rsid w:val="00773C28"/>
    <w:rsid w:val="00773CA2"/>
    <w:rsid w:val="007744ED"/>
    <w:rsid w:val="00774A02"/>
    <w:rsid w:val="00774DC0"/>
    <w:rsid w:val="00774F1D"/>
    <w:rsid w:val="00775E45"/>
    <w:rsid w:val="007760B9"/>
    <w:rsid w:val="0077672D"/>
    <w:rsid w:val="00776793"/>
    <w:rsid w:val="00776AE9"/>
    <w:rsid w:val="00776DE0"/>
    <w:rsid w:val="00776E74"/>
    <w:rsid w:val="00777090"/>
    <w:rsid w:val="007774B9"/>
    <w:rsid w:val="00777A84"/>
    <w:rsid w:val="00780238"/>
    <w:rsid w:val="007807DD"/>
    <w:rsid w:val="00780BB1"/>
    <w:rsid w:val="00780FFF"/>
    <w:rsid w:val="0078186A"/>
    <w:rsid w:val="00781BE7"/>
    <w:rsid w:val="00781CD2"/>
    <w:rsid w:val="007820A8"/>
    <w:rsid w:val="00782211"/>
    <w:rsid w:val="00782384"/>
    <w:rsid w:val="007823C6"/>
    <w:rsid w:val="007831C2"/>
    <w:rsid w:val="007832D2"/>
    <w:rsid w:val="0078387C"/>
    <w:rsid w:val="007839A3"/>
    <w:rsid w:val="00784C4B"/>
    <w:rsid w:val="00784D7F"/>
    <w:rsid w:val="00785169"/>
    <w:rsid w:val="00785356"/>
    <w:rsid w:val="007856B7"/>
    <w:rsid w:val="00785AC1"/>
    <w:rsid w:val="00785FA2"/>
    <w:rsid w:val="00786352"/>
    <w:rsid w:val="007868A4"/>
    <w:rsid w:val="00786F5E"/>
    <w:rsid w:val="00787023"/>
    <w:rsid w:val="007872A4"/>
    <w:rsid w:val="00787500"/>
    <w:rsid w:val="00787763"/>
    <w:rsid w:val="00787C24"/>
    <w:rsid w:val="0079053A"/>
    <w:rsid w:val="00790869"/>
    <w:rsid w:val="00790E0C"/>
    <w:rsid w:val="00791285"/>
    <w:rsid w:val="007914DF"/>
    <w:rsid w:val="00791855"/>
    <w:rsid w:val="00791B01"/>
    <w:rsid w:val="00791EA8"/>
    <w:rsid w:val="007928B5"/>
    <w:rsid w:val="00793A6E"/>
    <w:rsid w:val="007940B7"/>
    <w:rsid w:val="00794619"/>
    <w:rsid w:val="00794723"/>
    <w:rsid w:val="007952AE"/>
    <w:rsid w:val="007954AB"/>
    <w:rsid w:val="007960F9"/>
    <w:rsid w:val="0079627A"/>
    <w:rsid w:val="0079686E"/>
    <w:rsid w:val="00796B9D"/>
    <w:rsid w:val="007A0479"/>
    <w:rsid w:val="007A079F"/>
    <w:rsid w:val="007A14C5"/>
    <w:rsid w:val="007A15D4"/>
    <w:rsid w:val="007A15F2"/>
    <w:rsid w:val="007A1619"/>
    <w:rsid w:val="007A16E4"/>
    <w:rsid w:val="007A1CF5"/>
    <w:rsid w:val="007A1E52"/>
    <w:rsid w:val="007A2338"/>
    <w:rsid w:val="007A276E"/>
    <w:rsid w:val="007A28D9"/>
    <w:rsid w:val="007A294D"/>
    <w:rsid w:val="007A2AC1"/>
    <w:rsid w:val="007A2C18"/>
    <w:rsid w:val="007A2F22"/>
    <w:rsid w:val="007A3492"/>
    <w:rsid w:val="007A38E1"/>
    <w:rsid w:val="007A3A0B"/>
    <w:rsid w:val="007A3AB0"/>
    <w:rsid w:val="007A3E38"/>
    <w:rsid w:val="007A45EE"/>
    <w:rsid w:val="007A48F4"/>
    <w:rsid w:val="007A4A10"/>
    <w:rsid w:val="007A4A3C"/>
    <w:rsid w:val="007A4E52"/>
    <w:rsid w:val="007A580F"/>
    <w:rsid w:val="007A5BC7"/>
    <w:rsid w:val="007A607C"/>
    <w:rsid w:val="007A65E2"/>
    <w:rsid w:val="007A67F5"/>
    <w:rsid w:val="007A6904"/>
    <w:rsid w:val="007A6982"/>
    <w:rsid w:val="007A69A5"/>
    <w:rsid w:val="007A7F73"/>
    <w:rsid w:val="007ACA6B"/>
    <w:rsid w:val="007B0679"/>
    <w:rsid w:val="007B0C95"/>
    <w:rsid w:val="007B101E"/>
    <w:rsid w:val="007B15FD"/>
    <w:rsid w:val="007B1760"/>
    <w:rsid w:val="007B2332"/>
    <w:rsid w:val="007B2623"/>
    <w:rsid w:val="007B29AF"/>
    <w:rsid w:val="007B2B6F"/>
    <w:rsid w:val="007B3377"/>
    <w:rsid w:val="007B3EFC"/>
    <w:rsid w:val="007B5EF3"/>
    <w:rsid w:val="007B5F32"/>
    <w:rsid w:val="007B62E4"/>
    <w:rsid w:val="007B6444"/>
    <w:rsid w:val="007B6503"/>
    <w:rsid w:val="007B6532"/>
    <w:rsid w:val="007B79B0"/>
    <w:rsid w:val="007B7C55"/>
    <w:rsid w:val="007B7FFB"/>
    <w:rsid w:val="007C002C"/>
    <w:rsid w:val="007C008D"/>
    <w:rsid w:val="007C03C3"/>
    <w:rsid w:val="007C0FFB"/>
    <w:rsid w:val="007C1A13"/>
    <w:rsid w:val="007C1D25"/>
    <w:rsid w:val="007C1EE1"/>
    <w:rsid w:val="007C250F"/>
    <w:rsid w:val="007C290F"/>
    <w:rsid w:val="007C312B"/>
    <w:rsid w:val="007C3302"/>
    <w:rsid w:val="007C3727"/>
    <w:rsid w:val="007C38EF"/>
    <w:rsid w:val="007C48F4"/>
    <w:rsid w:val="007C68A9"/>
    <w:rsid w:val="007C6D9C"/>
    <w:rsid w:val="007C6F47"/>
    <w:rsid w:val="007C7DDB"/>
    <w:rsid w:val="007D0A6F"/>
    <w:rsid w:val="007D169E"/>
    <w:rsid w:val="007D18D9"/>
    <w:rsid w:val="007D1BB6"/>
    <w:rsid w:val="007D1D5E"/>
    <w:rsid w:val="007D2154"/>
    <w:rsid w:val="007D2441"/>
    <w:rsid w:val="007D299A"/>
    <w:rsid w:val="007D2CC7"/>
    <w:rsid w:val="007D33F4"/>
    <w:rsid w:val="007D42C7"/>
    <w:rsid w:val="007D44EF"/>
    <w:rsid w:val="007D4502"/>
    <w:rsid w:val="007D4552"/>
    <w:rsid w:val="007D4CB9"/>
    <w:rsid w:val="007D4D32"/>
    <w:rsid w:val="007D4E8C"/>
    <w:rsid w:val="007D50F1"/>
    <w:rsid w:val="007D5897"/>
    <w:rsid w:val="007D5E53"/>
    <w:rsid w:val="007D5ECB"/>
    <w:rsid w:val="007D60F4"/>
    <w:rsid w:val="007D62CD"/>
    <w:rsid w:val="007D673D"/>
    <w:rsid w:val="007D68A0"/>
    <w:rsid w:val="007D69C5"/>
    <w:rsid w:val="007D6EF2"/>
    <w:rsid w:val="007D6F2B"/>
    <w:rsid w:val="007D757B"/>
    <w:rsid w:val="007D769F"/>
    <w:rsid w:val="007D7C0F"/>
    <w:rsid w:val="007E0516"/>
    <w:rsid w:val="007E0694"/>
    <w:rsid w:val="007E0C46"/>
    <w:rsid w:val="007E0CEF"/>
    <w:rsid w:val="007E0DBB"/>
    <w:rsid w:val="007E0F8D"/>
    <w:rsid w:val="007E177A"/>
    <w:rsid w:val="007E19DF"/>
    <w:rsid w:val="007E2914"/>
    <w:rsid w:val="007E3F89"/>
    <w:rsid w:val="007E405B"/>
    <w:rsid w:val="007E4335"/>
    <w:rsid w:val="007E4509"/>
    <w:rsid w:val="007E460A"/>
    <w:rsid w:val="007E465B"/>
    <w:rsid w:val="007E483D"/>
    <w:rsid w:val="007E4A9E"/>
    <w:rsid w:val="007E4D3A"/>
    <w:rsid w:val="007E4EAE"/>
    <w:rsid w:val="007E5115"/>
    <w:rsid w:val="007E564B"/>
    <w:rsid w:val="007E5AED"/>
    <w:rsid w:val="007E5B9C"/>
    <w:rsid w:val="007E6229"/>
    <w:rsid w:val="007E6480"/>
    <w:rsid w:val="007E6701"/>
    <w:rsid w:val="007E6891"/>
    <w:rsid w:val="007E6C0F"/>
    <w:rsid w:val="007E6E8C"/>
    <w:rsid w:val="007E6EB7"/>
    <w:rsid w:val="007E72C2"/>
    <w:rsid w:val="007E7425"/>
    <w:rsid w:val="007E79E2"/>
    <w:rsid w:val="007E7AF1"/>
    <w:rsid w:val="007E7BD7"/>
    <w:rsid w:val="007F0F66"/>
    <w:rsid w:val="007F1408"/>
    <w:rsid w:val="007F1ABC"/>
    <w:rsid w:val="007F1EBE"/>
    <w:rsid w:val="007F2042"/>
    <w:rsid w:val="007F2220"/>
    <w:rsid w:val="007F2B0F"/>
    <w:rsid w:val="007F2F0A"/>
    <w:rsid w:val="007F3403"/>
    <w:rsid w:val="007F3CF8"/>
    <w:rsid w:val="007F4B3E"/>
    <w:rsid w:val="007F4DC3"/>
    <w:rsid w:val="007F5577"/>
    <w:rsid w:val="007F588A"/>
    <w:rsid w:val="007F670B"/>
    <w:rsid w:val="007F6795"/>
    <w:rsid w:val="007F6AAD"/>
    <w:rsid w:val="007F7699"/>
    <w:rsid w:val="007F78D1"/>
    <w:rsid w:val="007F7D13"/>
    <w:rsid w:val="007F7E75"/>
    <w:rsid w:val="0080010B"/>
    <w:rsid w:val="00800600"/>
    <w:rsid w:val="0080101B"/>
    <w:rsid w:val="008018C8"/>
    <w:rsid w:val="008019AF"/>
    <w:rsid w:val="00802077"/>
    <w:rsid w:val="008020AB"/>
    <w:rsid w:val="00803071"/>
    <w:rsid w:val="008034F1"/>
    <w:rsid w:val="008038B5"/>
    <w:rsid w:val="008056C1"/>
    <w:rsid w:val="008058CB"/>
    <w:rsid w:val="00805A0A"/>
    <w:rsid w:val="00805F33"/>
    <w:rsid w:val="0080604A"/>
    <w:rsid w:val="008067D3"/>
    <w:rsid w:val="00806AD2"/>
    <w:rsid w:val="00807049"/>
    <w:rsid w:val="00807132"/>
    <w:rsid w:val="008076CC"/>
    <w:rsid w:val="008079A0"/>
    <w:rsid w:val="00807FD6"/>
    <w:rsid w:val="00810F4E"/>
    <w:rsid w:val="008111AE"/>
    <w:rsid w:val="008114CC"/>
    <w:rsid w:val="00811634"/>
    <w:rsid w:val="008117EE"/>
    <w:rsid w:val="0081197C"/>
    <w:rsid w:val="00811FE2"/>
    <w:rsid w:val="008127AF"/>
    <w:rsid w:val="00812B46"/>
    <w:rsid w:val="00812D99"/>
    <w:rsid w:val="00813E1E"/>
    <w:rsid w:val="00813F2F"/>
    <w:rsid w:val="00813FCF"/>
    <w:rsid w:val="00814076"/>
    <w:rsid w:val="00814CB2"/>
    <w:rsid w:val="008150D6"/>
    <w:rsid w:val="0081539B"/>
    <w:rsid w:val="00815596"/>
    <w:rsid w:val="008156EF"/>
    <w:rsid w:val="00815700"/>
    <w:rsid w:val="00815E41"/>
    <w:rsid w:val="00815FA6"/>
    <w:rsid w:val="00816474"/>
    <w:rsid w:val="0081647E"/>
    <w:rsid w:val="00816856"/>
    <w:rsid w:val="00816D99"/>
    <w:rsid w:val="00816DD9"/>
    <w:rsid w:val="00817580"/>
    <w:rsid w:val="00817B70"/>
    <w:rsid w:val="00817F4B"/>
    <w:rsid w:val="008201D0"/>
    <w:rsid w:val="00820722"/>
    <w:rsid w:val="00820787"/>
    <w:rsid w:val="00820967"/>
    <w:rsid w:val="00820C51"/>
    <w:rsid w:val="00820CF3"/>
    <w:rsid w:val="00820DC5"/>
    <w:rsid w:val="0082103B"/>
    <w:rsid w:val="008213DF"/>
    <w:rsid w:val="0082167B"/>
    <w:rsid w:val="00821EC2"/>
    <w:rsid w:val="00822C2F"/>
    <w:rsid w:val="00822C5E"/>
    <w:rsid w:val="00823417"/>
    <w:rsid w:val="00823B77"/>
    <w:rsid w:val="00824109"/>
    <w:rsid w:val="00824112"/>
    <w:rsid w:val="008247CD"/>
    <w:rsid w:val="008249C1"/>
    <w:rsid w:val="00824C12"/>
    <w:rsid w:val="0082518C"/>
    <w:rsid w:val="00825C35"/>
    <w:rsid w:val="00825CD8"/>
    <w:rsid w:val="00825EAE"/>
    <w:rsid w:val="00825FC2"/>
    <w:rsid w:val="008264EB"/>
    <w:rsid w:val="008267BF"/>
    <w:rsid w:val="008268F8"/>
    <w:rsid w:val="00826AFA"/>
    <w:rsid w:val="00826B8F"/>
    <w:rsid w:val="00826C9D"/>
    <w:rsid w:val="00827011"/>
    <w:rsid w:val="008271CE"/>
    <w:rsid w:val="0082782D"/>
    <w:rsid w:val="00827AE0"/>
    <w:rsid w:val="008305A9"/>
    <w:rsid w:val="00830880"/>
    <w:rsid w:val="00830990"/>
    <w:rsid w:val="008309DE"/>
    <w:rsid w:val="00831048"/>
    <w:rsid w:val="00831543"/>
    <w:rsid w:val="008319A0"/>
    <w:rsid w:val="00831AEC"/>
    <w:rsid w:val="00831E8A"/>
    <w:rsid w:val="00832458"/>
    <w:rsid w:val="00832D38"/>
    <w:rsid w:val="008334D5"/>
    <w:rsid w:val="0083368B"/>
    <w:rsid w:val="008340B8"/>
    <w:rsid w:val="0083458B"/>
    <w:rsid w:val="008345E4"/>
    <w:rsid w:val="00834B79"/>
    <w:rsid w:val="00835147"/>
    <w:rsid w:val="008352D7"/>
    <w:rsid w:val="00835AA0"/>
    <w:rsid w:val="00835BF2"/>
    <w:rsid w:val="00835C76"/>
    <w:rsid w:val="00836485"/>
    <w:rsid w:val="00836771"/>
    <w:rsid w:val="00836D18"/>
    <w:rsid w:val="00840E38"/>
    <w:rsid w:val="00840FA0"/>
    <w:rsid w:val="0084115B"/>
    <w:rsid w:val="0084174F"/>
    <w:rsid w:val="00841779"/>
    <w:rsid w:val="00841D2D"/>
    <w:rsid w:val="00842AEA"/>
    <w:rsid w:val="00842EAE"/>
    <w:rsid w:val="00843049"/>
    <w:rsid w:val="008437A5"/>
    <w:rsid w:val="008437E9"/>
    <w:rsid w:val="008441A6"/>
    <w:rsid w:val="008443DA"/>
    <w:rsid w:val="008449AC"/>
    <w:rsid w:val="00845015"/>
    <w:rsid w:val="008455A9"/>
    <w:rsid w:val="0084575E"/>
    <w:rsid w:val="0084576B"/>
    <w:rsid w:val="00845C4A"/>
    <w:rsid w:val="008468DD"/>
    <w:rsid w:val="00847C76"/>
    <w:rsid w:val="00847DDD"/>
    <w:rsid w:val="0085000A"/>
    <w:rsid w:val="0085004E"/>
    <w:rsid w:val="00850C21"/>
    <w:rsid w:val="00851E46"/>
    <w:rsid w:val="0085209B"/>
    <w:rsid w:val="00852526"/>
    <w:rsid w:val="0085276A"/>
    <w:rsid w:val="00852965"/>
    <w:rsid w:val="00852F22"/>
    <w:rsid w:val="008530AD"/>
    <w:rsid w:val="0085312F"/>
    <w:rsid w:val="008534DF"/>
    <w:rsid w:val="008538FB"/>
    <w:rsid w:val="00853BEE"/>
    <w:rsid w:val="00853D13"/>
    <w:rsid w:val="00853E55"/>
    <w:rsid w:val="0085416D"/>
    <w:rsid w:val="00854562"/>
    <w:rsid w:val="0085462F"/>
    <w:rsid w:val="0085554C"/>
    <w:rsid w:val="0085594D"/>
    <w:rsid w:val="00855A95"/>
    <w:rsid w:val="00856549"/>
    <w:rsid w:val="00856B66"/>
    <w:rsid w:val="00856EE0"/>
    <w:rsid w:val="00857626"/>
    <w:rsid w:val="008606D1"/>
    <w:rsid w:val="00860C82"/>
    <w:rsid w:val="00861100"/>
    <w:rsid w:val="0086191F"/>
    <w:rsid w:val="00861A5F"/>
    <w:rsid w:val="008627A0"/>
    <w:rsid w:val="00863842"/>
    <w:rsid w:val="008641F4"/>
    <w:rsid w:val="00864361"/>
    <w:rsid w:val="008644AD"/>
    <w:rsid w:val="00864753"/>
    <w:rsid w:val="00864AC0"/>
    <w:rsid w:val="00865024"/>
    <w:rsid w:val="00865735"/>
    <w:rsid w:val="00865961"/>
    <w:rsid w:val="00865A31"/>
    <w:rsid w:val="00865CBE"/>
    <w:rsid w:val="00865DDB"/>
    <w:rsid w:val="00866076"/>
    <w:rsid w:val="008661A2"/>
    <w:rsid w:val="00866D77"/>
    <w:rsid w:val="0086712D"/>
    <w:rsid w:val="0086722A"/>
    <w:rsid w:val="008673DE"/>
    <w:rsid w:val="00867538"/>
    <w:rsid w:val="00867A4C"/>
    <w:rsid w:val="00867A5A"/>
    <w:rsid w:val="00870112"/>
    <w:rsid w:val="00870576"/>
    <w:rsid w:val="008705C1"/>
    <w:rsid w:val="00870EF9"/>
    <w:rsid w:val="008713C4"/>
    <w:rsid w:val="00871479"/>
    <w:rsid w:val="008721A5"/>
    <w:rsid w:val="00872F75"/>
    <w:rsid w:val="00873D90"/>
    <w:rsid w:val="00873FC8"/>
    <w:rsid w:val="0087457F"/>
    <w:rsid w:val="008746D8"/>
    <w:rsid w:val="00874BB7"/>
    <w:rsid w:val="008752A2"/>
    <w:rsid w:val="00875879"/>
    <w:rsid w:val="00875986"/>
    <w:rsid w:val="008759E7"/>
    <w:rsid w:val="00875D0D"/>
    <w:rsid w:val="00875F81"/>
    <w:rsid w:val="008760C0"/>
    <w:rsid w:val="008761C1"/>
    <w:rsid w:val="00876E29"/>
    <w:rsid w:val="0087703E"/>
    <w:rsid w:val="0087716D"/>
    <w:rsid w:val="008773D9"/>
    <w:rsid w:val="008778E7"/>
    <w:rsid w:val="0088001C"/>
    <w:rsid w:val="00880922"/>
    <w:rsid w:val="00880CD6"/>
    <w:rsid w:val="00880D25"/>
    <w:rsid w:val="00880D9B"/>
    <w:rsid w:val="00881139"/>
    <w:rsid w:val="008816E9"/>
    <w:rsid w:val="008818F8"/>
    <w:rsid w:val="00882167"/>
    <w:rsid w:val="0088264E"/>
    <w:rsid w:val="008826F1"/>
    <w:rsid w:val="00883178"/>
    <w:rsid w:val="008836D1"/>
    <w:rsid w:val="00884071"/>
    <w:rsid w:val="0088464B"/>
    <w:rsid w:val="00884C63"/>
    <w:rsid w:val="00884CFF"/>
    <w:rsid w:val="00884FDA"/>
    <w:rsid w:val="008854C8"/>
    <w:rsid w:val="008857ED"/>
    <w:rsid w:val="00885908"/>
    <w:rsid w:val="00885B36"/>
    <w:rsid w:val="00885FD4"/>
    <w:rsid w:val="00885FDC"/>
    <w:rsid w:val="008864B7"/>
    <w:rsid w:val="00886BF4"/>
    <w:rsid w:val="00886F5C"/>
    <w:rsid w:val="00887116"/>
    <w:rsid w:val="008874FC"/>
    <w:rsid w:val="00887BAF"/>
    <w:rsid w:val="00887D70"/>
    <w:rsid w:val="0088A9CB"/>
    <w:rsid w:val="0089041F"/>
    <w:rsid w:val="008905B6"/>
    <w:rsid w:val="00890933"/>
    <w:rsid w:val="00890B66"/>
    <w:rsid w:val="00890CE8"/>
    <w:rsid w:val="00891F10"/>
    <w:rsid w:val="008922BF"/>
    <w:rsid w:val="008928AD"/>
    <w:rsid w:val="00892B7C"/>
    <w:rsid w:val="00892F2C"/>
    <w:rsid w:val="008932E6"/>
    <w:rsid w:val="0089332E"/>
    <w:rsid w:val="00893A26"/>
    <w:rsid w:val="00893B74"/>
    <w:rsid w:val="00893CFE"/>
    <w:rsid w:val="00894164"/>
    <w:rsid w:val="00894B45"/>
    <w:rsid w:val="0089533C"/>
    <w:rsid w:val="00895D65"/>
    <w:rsid w:val="00896489"/>
    <w:rsid w:val="0089660C"/>
    <w:rsid w:val="0089677E"/>
    <w:rsid w:val="0089684D"/>
    <w:rsid w:val="00896E8C"/>
    <w:rsid w:val="00897594"/>
    <w:rsid w:val="00897806"/>
    <w:rsid w:val="008A07A1"/>
    <w:rsid w:val="008A08BC"/>
    <w:rsid w:val="008A0F80"/>
    <w:rsid w:val="008A12DB"/>
    <w:rsid w:val="008A26BF"/>
    <w:rsid w:val="008A2A7E"/>
    <w:rsid w:val="008A2BA5"/>
    <w:rsid w:val="008A352C"/>
    <w:rsid w:val="008A356C"/>
    <w:rsid w:val="008A3C44"/>
    <w:rsid w:val="008A4B09"/>
    <w:rsid w:val="008A4F89"/>
    <w:rsid w:val="008A5C3F"/>
    <w:rsid w:val="008A5F90"/>
    <w:rsid w:val="008A68FA"/>
    <w:rsid w:val="008A6B3E"/>
    <w:rsid w:val="008A6B45"/>
    <w:rsid w:val="008A7438"/>
    <w:rsid w:val="008A76A4"/>
    <w:rsid w:val="008A77BC"/>
    <w:rsid w:val="008A7AD7"/>
    <w:rsid w:val="008A7B02"/>
    <w:rsid w:val="008B0888"/>
    <w:rsid w:val="008B0F4A"/>
    <w:rsid w:val="008B1334"/>
    <w:rsid w:val="008B1C51"/>
    <w:rsid w:val="008B2084"/>
    <w:rsid w:val="008B20A9"/>
    <w:rsid w:val="008B24F2"/>
    <w:rsid w:val="008B29C9"/>
    <w:rsid w:val="008B301E"/>
    <w:rsid w:val="008B31B6"/>
    <w:rsid w:val="008B3943"/>
    <w:rsid w:val="008B3F21"/>
    <w:rsid w:val="008B4842"/>
    <w:rsid w:val="008B53DF"/>
    <w:rsid w:val="008B558B"/>
    <w:rsid w:val="008B5619"/>
    <w:rsid w:val="008B5BA3"/>
    <w:rsid w:val="008B5BE8"/>
    <w:rsid w:val="008B5FD1"/>
    <w:rsid w:val="008B5FD4"/>
    <w:rsid w:val="008B6915"/>
    <w:rsid w:val="008B6AA3"/>
    <w:rsid w:val="008B6D71"/>
    <w:rsid w:val="008B7127"/>
    <w:rsid w:val="008B72C8"/>
    <w:rsid w:val="008B7978"/>
    <w:rsid w:val="008C0057"/>
    <w:rsid w:val="008C011F"/>
    <w:rsid w:val="008C0278"/>
    <w:rsid w:val="008C02D8"/>
    <w:rsid w:val="008C04A1"/>
    <w:rsid w:val="008C0A38"/>
    <w:rsid w:val="008C0BC7"/>
    <w:rsid w:val="008C0D86"/>
    <w:rsid w:val="008C0FB4"/>
    <w:rsid w:val="008C103E"/>
    <w:rsid w:val="008C10B3"/>
    <w:rsid w:val="008C1501"/>
    <w:rsid w:val="008C1703"/>
    <w:rsid w:val="008C1ACF"/>
    <w:rsid w:val="008C1D73"/>
    <w:rsid w:val="008C24E9"/>
    <w:rsid w:val="008C26B4"/>
    <w:rsid w:val="008C2AFE"/>
    <w:rsid w:val="008C31E2"/>
    <w:rsid w:val="008C326E"/>
    <w:rsid w:val="008C3595"/>
    <w:rsid w:val="008C36B3"/>
    <w:rsid w:val="008C3953"/>
    <w:rsid w:val="008C3BC2"/>
    <w:rsid w:val="008C3ECE"/>
    <w:rsid w:val="008C3F0A"/>
    <w:rsid w:val="008C3F10"/>
    <w:rsid w:val="008C43DF"/>
    <w:rsid w:val="008C44AC"/>
    <w:rsid w:val="008C45C8"/>
    <w:rsid w:val="008C4CB7"/>
    <w:rsid w:val="008C4FBC"/>
    <w:rsid w:val="008C519E"/>
    <w:rsid w:val="008C588B"/>
    <w:rsid w:val="008C5FCE"/>
    <w:rsid w:val="008C60D8"/>
    <w:rsid w:val="008C6639"/>
    <w:rsid w:val="008C674C"/>
    <w:rsid w:val="008C7D53"/>
    <w:rsid w:val="008D0160"/>
    <w:rsid w:val="008D0533"/>
    <w:rsid w:val="008D0567"/>
    <w:rsid w:val="008D0CA8"/>
    <w:rsid w:val="008D0E56"/>
    <w:rsid w:val="008D121B"/>
    <w:rsid w:val="008D1366"/>
    <w:rsid w:val="008D1421"/>
    <w:rsid w:val="008D173C"/>
    <w:rsid w:val="008D1CEE"/>
    <w:rsid w:val="008D1F05"/>
    <w:rsid w:val="008D1FD8"/>
    <w:rsid w:val="008D2130"/>
    <w:rsid w:val="008D23E6"/>
    <w:rsid w:val="008D24F2"/>
    <w:rsid w:val="008D253D"/>
    <w:rsid w:val="008D2A4B"/>
    <w:rsid w:val="008D2FE2"/>
    <w:rsid w:val="008D3A77"/>
    <w:rsid w:val="008D42CB"/>
    <w:rsid w:val="008D47A2"/>
    <w:rsid w:val="008D48C9"/>
    <w:rsid w:val="008D57BD"/>
    <w:rsid w:val="008D5B79"/>
    <w:rsid w:val="008D6381"/>
    <w:rsid w:val="008D6383"/>
    <w:rsid w:val="008D64B4"/>
    <w:rsid w:val="008D6E65"/>
    <w:rsid w:val="008D6F9B"/>
    <w:rsid w:val="008D7CCC"/>
    <w:rsid w:val="008E0B33"/>
    <w:rsid w:val="008E0C77"/>
    <w:rsid w:val="008E1412"/>
    <w:rsid w:val="008E1784"/>
    <w:rsid w:val="008E18BD"/>
    <w:rsid w:val="008E2303"/>
    <w:rsid w:val="008E350E"/>
    <w:rsid w:val="008E3567"/>
    <w:rsid w:val="008E36E6"/>
    <w:rsid w:val="008E3E20"/>
    <w:rsid w:val="008E4132"/>
    <w:rsid w:val="008E41D9"/>
    <w:rsid w:val="008E4355"/>
    <w:rsid w:val="008E48B9"/>
    <w:rsid w:val="008E48C8"/>
    <w:rsid w:val="008E49E3"/>
    <w:rsid w:val="008E4F09"/>
    <w:rsid w:val="008E541D"/>
    <w:rsid w:val="008E547E"/>
    <w:rsid w:val="008E5E31"/>
    <w:rsid w:val="008E625F"/>
    <w:rsid w:val="008E65A6"/>
    <w:rsid w:val="008E6683"/>
    <w:rsid w:val="008E713A"/>
    <w:rsid w:val="008E71EC"/>
    <w:rsid w:val="008E7508"/>
    <w:rsid w:val="008E7D52"/>
    <w:rsid w:val="008E7F3C"/>
    <w:rsid w:val="008F0146"/>
    <w:rsid w:val="008F069A"/>
    <w:rsid w:val="008F0994"/>
    <w:rsid w:val="008F0CDD"/>
    <w:rsid w:val="008F0EC7"/>
    <w:rsid w:val="008F1057"/>
    <w:rsid w:val="008F142E"/>
    <w:rsid w:val="008F169A"/>
    <w:rsid w:val="008F16A6"/>
    <w:rsid w:val="008F1C47"/>
    <w:rsid w:val="008F237D"/>
    <w:rsid w:val="008F25BC"/>
    <w:rsid w:val="008F25CB"/>
    <w:rsid w:val="008F264D"/>
    <w:rsid w:val="008F3199"/>
    <w:rsid w:val="008F3356"/>
    <w:rsid w:val="008F33B2"/>
    <w:rsid w:val="008F4418"/>
    <w:rsid w:val="008F4AF4"/>
    <w:rsid w:val="008F55EB"/>
    <w:rsid w:val="008F5AFF"/>
    <w:rsid w:val="008F61BF"/>
    <w:rsid w:val="008F63DF"/>
    <w:rsid w:val="008F6438"/>
    <w:rsid w:val="008F676C"/>
    <w:rsid w:val="008F689C"/>
    <w:rsid w:val="008F6B08"/>
    <w:rsid w:val="008F6D2C"/>
    <w:rsid w:val="008F747F"/>
    <w:rsid w:val="008F781D"/>
    <w:rsid w:val="008F7EF7"/>
    <w:rsid w:val="009002AA"/>
    <w:rsid w:val="00900500"/>
    <w:rsid w:val="0090057B"/>
    <w:rsid w:val="00900A63"/>
    <w:rsid w:val="00901509"/>
    <w:rsid w:val="009020B2"/>
    <w:rsid w:val="009020C8"/>
    <w:rsid w:val="009021E3"/>
    <w:rsid w:val="00902F16"/>
    <w:rsid w:val="009031A5"/>
    <w:rsid w:val="009037FB"/>
    <w:rsid w:val="00903EFA"/>
    <w:rsid w:val="00903FD2"/>
    <w:rsid w:val="00904C93"/>
    <w:rsid w:val="00904DF4"/>
    <w:rsid w:val="00905E49"/>
    <w:rsid w:val="0090612F"/>
    <w:rsid w:val="00906445"/>
    <w:rsid w:val="00906AE0"/>
    <w:rsid w:val="00906F6C"/>
    <w:rsid w:val="009074E1"/>
    <w:rsid w:val="009077A1"/>
    <w:rsid w:val="009100B5"/>
    <w:rsid w:val="00910612"/>
    <w:rsid w:val="009106EE"/>
    <w:rsid w:val="00910752"/>
    <w:rsid w:val="00910A98"/>
    <w:rsid w:val="00910B6A"/>
    <w:rsid w:val="009112F7"/>
    <w:rsid w:val="00911513"/>
    <w:rsid w:val="00911754"/>
    <w:rsid w:val="00911812"/>
    <w:rsid w:val="00911A2E"/>
    <w:rsid w:val="009122AF"/>
    <w:rsid w:val="009125F9"/>
    <w:rsid w:val="009127BC"/>
    <w:rsid w:val="009128D3"/>
    <w:rsid w:val="00912D54"/>
    <w:rsid w:val="0091389F"/>
    <w:rsid w:val="00913E4C"/>
    <w:rsid w:val="00914047"/>
    <w:rsid w:val="00914513"/>
    <w:rsid w:val="0091495B"/>
    <w:rsid w:val="009156B9"/>
    <w:rsid w:val="00915977"/>
    <w:rsid w:val="00915B8D"/>
    <w:rsid w:val="00915D8F"/>
    <w:rsid w:val="00916BD6"/>
    <w:rsid w:val="00916F34"/>
    <w:rsid w:val="009175AC"/>
    <w:rsid w:val="009175FF"/>
    <w:rsid w:val="009177F4"/>
    <w:rsid w:val="00917818"/>
    <w:rsid w:val="00917DD1"/>
    <w:rsid w:val="009208F7"/>
    <w:rsid w:val="00920A32"/>
    <w:rsid w:val="00921312"/>
    <w:rsid w:val="0092160B"/>
    <w:rsid w:val="009220B9"/>
    <w:rsid w:val="00922517"/>
    <w:rsid w:val="00922722"/>
    <w:rsid w:val="00922A25"/>
    <w:rsid w:val="00922F17"/>
    <w:rsid w:val="0092388A"/>
    <w:rsid w:val="00923A18"/>
    <w:rsid w:val="009242F8"/>
    <w:rsid w:val="0092458A"/>
    <w:rsid w:val="00924B78"/>
    <w:rsid w:val="00925322"/>
    <w:rsid w:val="009254EF"/>
    <w:rsid w:val="00925605"/>
    <w:rsid w:val="009261E6"/>
    <w:rsid w:val="0092656E"/>
    <w:rsid w:val="009268E1"/>
    <w:rsid w:val="00926A78"/>
    <w:rsid w:val="00926BDB"/>
    <w:rsid w:val="00926D35"/>
    <w:rsid w:val="00927795"/>
    <w:rsid w:val="009279D1"/>
    <w:rsid w:val="00927D9E"/>
    <w:rsid w:val="009301E9"/>
    <w:rsid w:val="009301ED"/>
    <w:rsid w:val="00930687"/>
    <w:rsid w:val="00930DAA"/>
    <w:rsid w:val="009310AB"/>
    <w:rsid w:val="00931461"/>
    <w:rsid w:val="009322A6"/>
    <w:rsid w:val="00932576"/>
    <w:rsid w:val="00932D9B"/>
    <w:rsid w:val="00932F46"/>
    <w:rsid w:val="009330B9"/>
    <w:rsid w:val="0093389A"/>
    <w:rsid w:val="00933BE0"/>
    <w:rsid w:val="00934625"/>
    <w:rsid w:val="00935316"/>
    <w:rsid w:val="0093553A"/>
    <w:rsid w:val="00935589"/>
    <w:rsid w:val="00935D29"/>
    <w:rsid w:val="00936263"/>
    <w:rsid w:val="00936D65"/>
    <w:rsid w:val="00936E3C"/>
    <w:rsid w:val="00936F0B"/>
    <w:rsid w:val="00937240"/>
    <w:rsid w:val="0094069C"/>
    <w:rsid w:val="009407F6"/>
    <w:rsid w:val="00940FF7"/>
    <w:rsid w:val="00941CA4"/>
    <w:rsid w:val="009420E4"/>
    <w:rsid w:val="009424F4"/>
    <w:rsid w:val="00942BC5"/>
    <w:rsid w:val="00942C6D"/>
    <w:rsid w:val="00943A20"/>
    <w:rsid w:val="00943A30"/>
    <w:rsid w:val="00943F37"/>
    <w:rsid w:val="009453A8"/>
    <w:rsid w:val="00945589"/>
    <w:rsid w:val="00945BD1"/>
    <w:rsid w:val="00945E7F"/>
    <w:rsid w:val="00945F47"/>
    <w:rsid w:val="00946052"/>
    <w:rsid w:val="009468FD"/>
    <w:rsid w:val="00946E88"/>
    <w:rsid w:val="00947C59"/>
    <w:rsid w:val="00947D63"/>
    <w:rsid w:val="009500EB"/>
    <w:rsid w:val="009503C7"/>
    <w:rsid w:val="00950AD4"/>
    <w:rsid w:val="00950BED"/>
    <w:rsid w:val="00950CE6"/>
    <w:rsid w:val="009512B0"/>
    <w:rsid w:val="009512F6"/>
    <w:rsid w:val="00951CF7"/>
    <w:rsid w:val="00952293"/>
    <w:rsid w:val="0095323F"/>
    <w:rsid w:val="009532C5"/>
    <w:rsid w:val="009547FF"/>
    <w:rsid w:val="00954B50"/>
    <w:rsid w:val="0095523A"/>
    <w:rsid w:val="0095551E"/>
    <w:rsid w:val="009557C1"/>
    <w:rsid w:val="0095586B"/>
    <w:rsid w:val="00955B94"/>
    <w:rsid w:val="009563FA"/>
    <w:rsid w:val="009569E0"/>
    <w:rsid w:val="00956AC0"/>
    <w:rsid w:val="009571C1"/>
    <w:rsid w:val="00957386"/>
    <w:rsid w:val="00957A3F"/>
    <w:rsid w:val="00957BBF"/>
    <w:rsid w:val="0096011C"/>
    <w:rsid w:val="00960D6E"/>
    <w:rsid w:val="009610C0"/>
    <w:rsid w:val="0096190E"/>
    <w:rsid w:val="00961B82"/>
    <w:rsid w:val="00961BAF"/>
    <w:rsid w:val="00962318"/>
    <w:rsid w:val="00962993"/>
    <w:rsid w:val="00962D44"/>
    <w:rsid w:val="009632A8"/>
    <w:rsid w:val="009639BB"/>
    <w:rsid w:val="00963B7C"/>
    <w:rsid w:val="00963DCE"/>
    <w:rsid w:val="0096425C"/>
    <w:rsid w:val="00964292"/>
    <w:rsid w:val="009648BE"/>
    <w:rsid w:val="00965C49"/>
    <w:rsid w:val="0096637F"/>
    <w:rsid w:val="00966935"/>
    <w:rsid w:val="009675C7"/>
    <w:rsid w:val="009675CE"/>
    <w:rsid w:val="009676AD"/>
    <w:rsid w:val="00970384"/>
    <w:rsid w:val="00970744"/>
    <w:rsid w:val="009707A4"/>
    <w:rsid w:val="00970802"/>
    <w:rsid w:val="00970FEC"/>
    <w:rsid w:val="00971DC0"/>
    <w:rsid w:val="00972BC1"/>
    <w:rsid w:val="00972BD2"/>
    <w:rsid w:val="0097367A"/>
    <w:rsid w:val="009739D0"/>
    <w:rsid w:val="00973AA2"/>
    <w:rsid w:val="00973C08"/>
    <w:rsid w:val="00974B59"/>
    <w:rsid w:val="00974F69"/>
    <w:rsid w:val="00975303"/>
    <w:rsid w:val="009762C1"/>
    <w:rsid w:val="00976311"/>
    <w:rsid w:val="009763E6"/>
    <w:rsid w:val="00976A03"/>
    <w:rsid w:val="00976BE4"/>
    <w:rsid w:val="00977684"/>
    <w:rsid w:val="00977735"/>
    <w:rsid w:val="00977915"/>
    <w:rsid w:val="00980919"/>
    <w:rsid w:val="0098098A"/>
    <w:rsid w:val="009819D3"/>
    <w:rsid w:val="00981DCD"/>
    <w:rsid w:val="00981F37"/>
    <w:rsid w:val="009827B7"/>
    <w:rsid w:val="0098337B"/>
    <w:rsid w:val="0098338D"/>
    <w:rsid w:val="0098340B"/>
    <w:rsid w:val="00983512"/>
    <w:rsid w:val="00983747"/>
    <w:rsid w:val="009838D0"/>
    <w:rsid w:val="00983DB2"/>
    <w:rsid w:val="0098511F"/>
    <w:rsid w:val="00985517"/>
    <w:rsid w:val="00985A93"/>
    <w:rsid w:val="00985CB0"/>
    <w:rsid w:val="00985FE0"/>
    <w:rsid w:val="00986264"/>
    <w:rsid w:val="00986830"/>
    <w:rsid w:val="009868E9"/>
    <w:rsid w:val="00986D4F"/>
    <w:rsid w:val="00987AF1"/>
    <w:rsid w:val="00987CFC"/>
    <w:rsid w:val="00990166"/>
    <w:rsid w:val="00990313"/>
    <w:rsid w:val="0099035A"/>
    <w:rsid w:val="009906CC"/>
    <w:rsid w:val="009907BB"/>
    <w:rsid w:val="00990828"/>
    <w:rsid w:val="00990DE4"/>
    <w:rsid w:val="009915B0"/>
    <w:rsid w:val="0099177F"/>
    <w:rsid w:val="00991E24"/>
    <w:rsid w:val="009921AA"/>
    <w:rsid w:val="009923C9"/>
    <w:rsid w:val="00992442"/>
    <w:rsid w:val="009924C3"/>
    <w:rsid w:val="009927DF"/>
    <w:rsid w:val="00992B4D"/>
    <w:rsid w:val="00992B97"/>
    <w:rsid w:val="00992CF2"/>
    <w:rsid w:val="00993102"/>
    <w:rsid w:val="0099310A"/>
    <w:rsid w:val="00993202"/>
    <w:rsid w:val="00993584"/>
    <w:rsid w:val="009944A3"/>
    <w:rsid w:val="0099473F"/>
    <w:rsid w:val="00994756"/>
    <w:rsid w:val="0099478B"/>
    <w:rsid w:val="009950B1"/>
    <w:rsid w:val="00995ED1"/>
    <w:rsid w:val="00996363"/>
    <w:rsid w:val="00996494"/>
    <w:rsid w:val="0099671E"/>
    <w:rsid w:val="009970C4"/>
    <w:rsid w:val="00997161"/>
    <w:rsid w:val="00997377"/>
    <w:rsid w:val="00997742"/>
    <w:rsid w:val="00997935"/>
    <w:rsid w:val="009A0118"/>
    <w:rsid w:val="009A02D1"/>
    <w:rsid w:val="009A0A2F"/>
    <w:rsid w:val="009A13F9"/>
    <w:rsid w:val="009A1490"/>
    <w:rsid w:val="009A1C16"/>
    <w:rsid w:val="009A284C"/>
    <w:rsid w:val="009A2C60"/>
    <w:rsid w:val="009A2F42"/>
    <w:rsid w:val="009A3422"/>
    <w:rsid w:val="009A392B"/>
    <w:rsid w:val="009A397A"/>
    <w:rsid w:val="009A3AA7"/>
    <w:rsid w:val="009A41E3"/>
    <w:rsid w:val="009A4993"/>
    <w:rsid w:val="009A49E6"/>
    <w:rsid w:val="009A4EA6"/>
    <w:rsid w:val="009A6467"/>
    <w:rsid w:val="009A6567"/>
    <w:rsid w:val="009A65E8"/>
    <w:rsid w:val="009A67A5"/>
    <w:rsid w:val="009A6F54"/>
    <w:rsid w:val="009A6FAA"/>
    <w:rsid w:val="009A7202"/>
    <w:rsid w:val="009A76BA"/>
    <w:rsid w:val="009A7BDD"/>
    <w:rsid w:val="009B0077"/>
    <w:rsid w:val="009B070D"/>
    <w:rsid w:val="009B09DB"/>
    <w:rsid w:val="009B0BF8"/>
    <w:rsid w:val="009B0CBD"/>
    <w:rsid w:val="009B1801"/>
    <w:rsid w:val="009B1A06"/>
    <w:rsid w:val="009B1D21"/>
    <w:rsid w:val="009B1F76"/>
    <w:rsid w:val="009B2608"/>
    <w:rsid w:val="009B2B0B"/>
    <w:rsid w:val="009B305D"/>
    <w:rsid w:val="009B31AA"/>
    <w:rsid w:val="009B3334"/>
    <w:rsid w:val="009B38B2"/>
    <w:rsid w:val="009B3EB7"/>
    <w:rsid w:val="009B41DB"/>
    <w:rsid w:val="009B41F9"/>
    <w:rsid w:val="009B4980"/>
    <w:rsid w:val="009B4CC0"/>
    <w:rsid w:val="009B5157"/>
    <w:rsid w:val="009B55F8"/>
    <w:rsid w:val="009B5D43"/>
    <w:rsid w:val="009B5E56"/>
    <w:rsid w:val="009B5F8D"/>
    <w:rsid w:val="009B5FA5"/>
    <w:rsid w:val="009B627F"/>
    <w:rsid w:val="009B6543"/>
    <w:rsid w:val="009B6874"/>
    <w:rsid w:val="009B69DB"/>
    <w:rsid w:val="009B6AEB"/>
    <w:rsid w:val="009B6D80"/>
    <w:rsid w:val="009B6D8D"/>
    <w:rsid w:val="009B6F63"/>
    <w:rsid w:val="009B77A4"/>
    <w:rsid w:val="009B79D6"/>
    <w:rsid w:val="009B7C4D"/>
    <w:rsid w:val="009C0705"/>
    <w:rsid w:val="009C0CA1"/>
    <w:rsid w:val="009C0EB5"/>
    <w:rsid w:val="009C2FA1"/>
    <w:rsid w:val="009C3052"/>
    <w:rsid w:val="009C38E6"/>
    <w:rsid w:val="009C4089"/>
    <w:rsid w:val="009C4836"/>
    <w:rsid w:val="009C4A39"/>
    <w:rsid w:val="009C4EDC"/>
    <w:rsid w:val="009C51B6"/>
    <w:rsid w:val="009C56B7"/>
    <w:rsid w:val="009C6098"/>
    <w:rsid w:val="009C69CC"/>
    <w:rsid w:val="009C6F10"/>
    <w:rsid w:val="009C7CB5"/>
    <w:rsid w:val="009D0F48"/>
    <w:rsid w:val="009D11AE"/>
    <w:rsid w:val="009D148F"/>
    <w:rsid w:val="009D1785"/>
    <w:rsid w:val="009D19F8"/>
    <w:rsid w:val="009D1F86"/>
    <w:rsid w:val="009D24A6"/>
    <w:rsid w:val="009D2CD0"/>
    <w:rsid w:val="009D2DEB"/>
    <w:rsid w:val="009D2E4A"/>
    <w:rsid w:val="009D2F66"/>
    <w:rsid w:val="009D328E"/>
    <w:rsid w:val="009D3812"/>
    <w:rsid w:val="009D3B0E"/>
    <w:rsid w:val="009D3C18"/>
    <w:rsid w:val="009D3D70"/>
    <w:rsid w:val="009D40E2"/>
    <w:rsid w:val="009D4761"/>
    <w:rsid w:val="009D4C1C"/>
    <w:rsid w:val="009D52BD"/>
    <w:rsid w:val="009D56EF"/>
    <w:rsid w:val="009D5884"/>
    <w:rsid w:val="009D5D6D"/>
    <w:rsid w:val="009D64E0"/>
    <w:rsid w:val="009D6AE5"/>
    <w:rsid w:val="009D71D4"/>
    <w:rsid w:val="009D74A9"/>
    <w:rsid w:val="009D7AAE"/>
    <w:rsid w:val="009D7B0A"/>
    <w:rsid w:val="009D7E42"/>
    <w:rsid w:val="009D7E64"/>
    <w:rsid w:val="009E0072"/>
    <w:rsid w:val="009E02E3"/>
    <w:rsid w:val="009E040F"/>
    <w:rsid w:val="009E0930"/>
    <w:rsid w:val="009E0CF3"/>
    <w:rsid w:val="009E1A58"/>
    <w:rsid w:val="009E2AB0"/>
    <w:rsid w:val="009E2D99"/>
    <w:rsid w:val="009E2F99"/>
    <w:rsid w:val="009E3691"/>
    <w:rsid w:val="009E48E8"/>
    <w:rsid w:val="009E5341"/>
    <w:rsid w:val="009E5500"/>
    <w:rsid w:val="009E5510"/>
    <w:rsid w:val="009E5684"/>
    <w:rsid w:val="009E58A1"/>
    <w:rsid w:val="009E58B5"/>
    <w:rsid w:val="009E58D8"/>
    <w:rsid w:val="009E59CE"/>
    <w:rsid w:val="009E6F56"/>
    <w:rsid w:val="009E6F7E"/>
    <w:rsid w:val="009E7159"/>
    <w:rsid w:val="009E718A"/>
    <w:rsid w:val="009E73ED"/>
    <w:rsid w:val="009E745F"/>
    <w:rsid w:val="009E75CE"/>
    <w:rsid w:val="009E7A57"/>
    <w:rsid w:val="009E7CDC"/>
    <w:rsid w:val="009F0848"/>
    <w:rsid w:val="009F086B"/>
    <w:rsid w:val="009F0C69"/>
    <w:rsid w:val="009F0CDC"/>
    <w:rsid w:val="009F105A"/>
    <w:rsid w:val="009F13E1"/>
    <w:rsid w:val="009F1847"/>
    <w:rsid w:val="009F1AE2"/>
    <w:rsid w:val="009F1CFA"/>
    <w:rsid w:val="009F20C9"/>
    <w:rsid w:val="009F25BD"/>
    <w:rsid w:val="009F2A75"/>
    <w:rsid w:val="009F2C3D"/>
    <w:rsid w:val="009F3399"/>
    <w:rsid w:val="009F3518"/>
    <w:rsid w:val="009F3610"/>
    <w:rsid w:val="009F36CF"/>
    <w:rsid w:val="009F3931"/>
    <w:rsid w:val="009F3B95"/>
    <w:rsid w:val="009F3DDE"/>
    <w:rsid w:val="009F3F40"/>
    <w:rsid w:val="009F4639"/>
    <w:rsid w:val="009F48F5"/>
    <w:rsid w:val="009F4F6A"/>
    <w:rsid w:val="009F5478"/>
    <w:rsid w:val="009F5A8A"/>
    <w:rsid w:val="009F5BC6"/>
    <w:rsid w:val="009F5E8D"/>
    <w:rsid w:val="009F615C"/>
    <w:rsid w:val="009F635A"/>
    <w:rsid w:val="009F6F09"/>
    <w:rsid w:val="009F70DA"/>
    <w:rsid w:val="009F72AB"/>
    <w:rsid w:val="009F7564"/>
    <w:rsid w:val="00A00101"/>
    <w:rsid w:val="00A00674"/>
    <w:rsid w:val="00A00880"/>
    <w:rsid w:val="00A0099E"/>
    <w:rsid w:val="00A00B3B"/>
    <w:rsid w:val="00A01900"/>
    <w:rsid w:val="00A019E9"/>
    <w:rsid w:val="00A01FE8"/>
    <w:rsid w:val="00A02154"/>
    <w:rsid w:val="00A02900"/>
    <w:rsid w:val="00A02DD4"/>
    <w:rsid w:val="00A02F38"/>
    <w:rsid w:val="00A04084"/>
    <w:rsid w:val="00A04108"/>
    <w:rsid w:val="00A04785"/>
    <w:rsid w:val="00A049E3"/>
    <w:rsid w:val="00A0627B"/>
    <w:rsid w:val="00A06579"/>
    <w:rsid w:val="00A06630"/>
    <w:rsid w:val="00A06A44"/>
    <w:rsid w:val="00A06EFD"/>
    <w:rsid w:val="00A06FAB"/>
    <w:rsid w:val="00A10096"/>
    <w:rsid w:val="00A10407"/>
    <w:rsid w:val="00A10416"/>
    <w:rsid w:val="00A106BE"/>
    <w:rsid w:val="00A10B2D"/>
    <w:rsid w:val="00A10BAB"/>
    <w:rsid w:val="00A10C69"/>
    <w:rsid w:val="00A11187"/>
    <w:rsid w:val="00A12263"/>
    <w:rsid w:val="00A1283E"/>
    <w:rsid w:val="00A128F3"/>
    <w:rsid w:val="00A12E4B"/>
    <w:rsid w:val="00A130E1"/>
    <w:rsid w:val="00A1319A"/>
    <w:rsid w:val="00A136D5"/>
    <w:rsid w:val="00A139B2"/>
    <w:rsid w:val="00A14385"/>
    <w:rsid w:val="00A15008"/>
    <w:rsid w:val="00A1517D"/>
    <w:rsid w:val="00A15631"/>
    <w:rsid w:val="00A15977"/>
    <w:rsid w:val="00A16C93"/>
    <w:rsid w:val="00A16E36"/>
    <w:rsid w:val="00A17BE7"/>
    <w:rsid w:val="00A17C91"/>
    <w:rsid w:val="00A17E7B"/>
    <w:rsid w:val="00A20CF5"/>
    <w:rsid w:val="00A2106C"/>
    <w:rsid w:val="00A21730"/>
    <w:rsid w:val="00A21924"/>
    <w:rsid w:val="00A220E0"/>
    <w:rsid w:val="00A22496"/>
    <w:rsid w:val="00A22CFA"/>
    <w:rsid w:val="00A239CD"/>
    <w:rsid w:val="00A24403"/>
    <w:rsid w:val="00A24667"/>
    <w:rsid w:val="00A246C0"/>
    <w:rsid w:val="00A2480B"/>
    <w:rsid w:val="00A24961"/>
    <w:rsid w:val="00A24B10"/>
    <w:rsid w:val="00A25DFD"/>
    <w:rsid w:val="00A261AB"/>
    <w:rsid w:val="00A2738B"/>
    <w:rsid w:val="00A278F7"/>
    <w:rsid w:val="00A2798A"/>
    <w:rsid w:val="00A27A67"/>
    <w:rsid w:val="00A27F84"/>
    <w:rsid w:val="00A303B0"/>
    <w:rsid w:val="00A30D90"/>
    <w:rsid w:val="00A30E9B"/>
    <w:rsid w:val="00A31006"/>
    <w:rsid w:val="00A313C9"/>
    <w:rsid w:val="00A31B7D"/>
    <w:rsid w:val="00A3282C"/>
    <w:rsid w:val="00A328D9"/>
    <w:rsid w:val="00A32F36"/>
    <w:rsid w:val="00A338EC"/>
    <w:rsid w:val="00A343FC"/>
    <w:rsid w:val="00A34674"/>
    <w:rsid w:val="00A346E0"/>
    <w:rsid w:val="00A3474E"/>
    <w:rsid w:val="00A34D58"/>
    <w:rsid w:val="00A35AEA"/>
    <w:rsid w:val="00A360CC"/>
    <w:rsid w:val="00A36AFE"/>
    <w:rsid w:val="00A36DE0"/>
    <w:rsid w:val="00A36FC1"/>
    <w:rsid w:val="00A3704D"/>
    <w:rsid w:val="00A3738D"/>
    <w:rsid w:val="00A3752E"/>
    <w:rsid w:val="00A37D09"/>
    <w:rsid w:val="00A37F1F"/>
    <w:rsid w:val="00A400B6"/>
    <w:rsid w:val="00A40B0F"/>
    <w:rsid w:val="00A41153"/>
    <w:rsid w:val="00A413B7"/>
    <w:rsid w:val="00A41487"/>
    <w:rsid w:val="00A4187F"/>
    <w:rsid w:val="00A42264"/>
    <w:rsid w:val="00A4260A"/>
    <w:rsid w:val="00A42A93"/>
    <w:rsid w:val="00A42E49"/>
    <w:rsid w:val="00A42E62"/>
    <w:rsid w:val="00A436A4"/>
    <w:rsid w:val="00A448D0"/>
    <w:rsid w:val="00A449DA"/>
    <w:rsid w:val="00A4512D"/>
    <w:rsid w:val="00A45147"/>
    <w:rsid w:val="00A455C3"/>
    <w:rsid w:val="00A46186"/>
    <w:rsid w:val="00A46DE5"/>
    <w:rsid w:val="00A47523"/>
    <w:rsid w:val="00A475CE"/>
    <w:rsid w:val="00A47BE3"/>
    <w:rsid w:val="00A50216"/>
    <w:rsid w:val="00A50244"/>
    <w:rsid w:val="00A50569"/>
    <w:rsid w:val="00A514EA"/>
    <w:rsid w:val="00A5178F"/>
    <w:rsid w:val="00A51D2C"/>
    <w:rsid w:val="00A52093"/>
    <w:rsid w:val="00A52495"/>
    <w:rsid w:val="00A52643"/>
    <w:rsid w:val="00A52C3C"/>
    <w:rsid w:val="00A5338A"/>
    <w:rsid w:val="00A549FA"/>
    <w:rsid w:val="00A5507A"/>
    <w:rsid w:val="00A55C4B"/>
    <w:rsid w:val="00A56B14"/>
    <w:rsid w:val="00A56F17"/>
    <w:rsid w:val="00A57180"/>
    <w:rsid w:val="00A5778D"/>
    <w:rsid w:val="00A60471"/>
    <w:rsid w:val="00A60622"/>
    <w:rsid w:val="00A608E2"/>
    <w:rsid w:val="00A6094B"/>
    <w:rsid w:val="00A609E2"/>
    <w:rsid w:val="00A60E1E"/>
    <w:rsid w:val="00A60F87"/>
    <w:rsid w:val="00A618CB"/>
    <w:rsid w:val="00A6229E"/>
    <w:rsid w:val="00A627D7"/>
    <w:rsid w:val="00A628E6"/>
    <w:rsid w:val="00A62BF5"/>
    <w:rsid w:val="00A62DA8"/>
    <w:rsid w:val="00A638C6"/>
    <w:rsid w:val="00A640A6"/>
    <w:rsid w:val="00A645E0"/>
    <w:rsid w:val="00A6473E"/>
    <w:rsid w:val="00A64990"/>
    <w:rsid w:val="00A651AD"/>
    <w:rsid w:val="00A656C7"/>
    <w:rsid w:val="00A65853"/>
    <w:rsid w:val="00A65E1C"/>
    <w:rsid w:val="00A65EF9"/>
    <w:rsid w:val="00A66267"/>
    <w:rsid w:val="00A662E5"/>
    <w:rsid w:val="00A6640F"/>
    <w:rsid w:val="00A667E6"/>
    <w:rsid w:val="00A67835"/>
    <w:rsid w:val="00A67D6B"/>
    <w:rsid w:val="00A67E1C"/>
    <w:rsid w:val="00A705AF"/>
    <w:rsid w:val="00A70CB3"/>
    <w:rsid w:val="00A70F3F"/>
    <w:rsid w:val="00A71079"/>
    <w:rsid w:val="00A7129A"/>
    <w:rsid w:val="00A717D5"/>
    <w:rsid w:val="00A72196"/>
    <w:rsid w:val="00A72454"/>
    <w:rsid w:val="00A72F41"/>
    <w:rsid w:val="00A734B4"/>
    <w:rsid w:val="00A736CC"/>
    <w:rsid w:val="00A737BE"/>
    <w:rsid w:val="00A73BA4"/>
    <w:rsid w:val="00A7493D"/>
    <w:rsid w:val="00A74A4B"/>
    <w:rsid w:val="00A75C5F"/>
    <w:rsid w:val="00A76316"/>
    <w:rsid w:val="00A765EF"/>
    <w:rsid w:val="00A76892"/>
    <w:rsid w:val="00A76A0B"/>
    <w:rsid w:val="00A7744A"/>
    <w:rsid w:val="00A77696"/>
    <w:rsid w:val="00A77C95"/>
    <w:rsid w:val="00A77F6A"/>
    <w:rsid w:val="00A801EE"/>
    <w:rsid w:val="00A80222"/>
    <w:rsid w:val="00A804E7"/>
    <w:rsid w:val="00A80557"/>
    <w:rsid w:val="00A80F28"/>
    <w:rsid w:val="00A818AD"/>
    <w:rsid w:val="00A81A19"/>
    <w:rsid w:val="00A81D33"/>
    <w:rsid w:val="00A81DA4"/>
    <w:rsid w:val="00A823D6"/>
    <w:rsid w:val="00A835CE"/>
    <w:rsid w:val="00A83A0A"/>
    <w:rsid w:val="00A83BBC"/>
    <w:rsid w:val="00A83DB3"/>
    <w:rsid w:val="00A840EE"/>
    <w:rsid w:val="00A84418"/>
    <w:rsid w:val="00A846DC"/>
    <w:rsid w:val="00A8480F"/>
    <w:rsid w:val="00A84BF2"/>
    <w:rsid w:val="00A85307"/>
    <w:rsid w:val="00A85590"/>
    <w:rsid w:val="00A85A7C"/>
    <w:rsid w:val="00A85CD2"/>
    <w:rsid w:val="00A8602F"/>
    <w:rsid w:val="00A866D9"/>
    <w:rsid w:val="00A869E1"/>
    <w:rsid w:val="00A86F7C"/>
    <w:rsid w:val="00A877AF"/>
    <w:rsid w:val="00A87D83"/>
    <w:rsid w:val="00A904E1"/>
    <w:rsid w:val="00A90957"/>
    <w:rsid w:val="00A909DC"/>
    <w:rsid w:val="00A92276"/>
    <w:rsid w:val="00A93003"/>
    <w:rsid w:val="00A930AE"/>
    <w:rsid w:val="00A93694"/>
    <w:rsid w:val="00A93A8A"/>
    <w:rsid w:val="00A940DC"/>
    <w:rsid w:val="00A944EB"/>
    <w:rsid w:val="00A94D78"/>
    <w:rsid w:val="00A9547F"/>
    <w:rsid w:val="00A96251"/>
    <w:rsid w:val="00A9671F"/>
    <w:rsid w:val="00A97670"/>
    <w:rsid w:val="00A97762"/>
    <w:rsid w:val="00A97A4C"/>
    <w:rsid w:val="00AA0824"/>
    <w:rsid w:val="00AA0961"/>
    <w:rsid w:val="00AA1350"/>
    <w:rsid w:val="00AA185D"/>
    <w:rsid w:val="00AA1A95"/>
    <w:rsid w:val="00AA1C58"/>
    <w:rsid w:val="00AA1D21"/>
    <w:rsid w:val="00AA2401"/>
    <w:rsid w:val="00AA243C"/>
    <w:rsid w:val="00AA260F"/>
    <w:rsid w:val="00AA2B1D"/>
    <w:rsid w:val="00AA2BE4"/>
    <w:rsid w:val="00AA2CEE"/>
    <w:rsid w:val="00AA38CB"/>
    <w:rsid w:val="00AA40CC"/>
    <w:rsid w:val="00AA44AA"/>
    <w:rsid w:val="00AA4747"/>
    <w:rsid w:val="00AA47F1"/>
    <w:rsid w:val="00AA4A0A"/>
    <w:rsid w:val="00AA6144"/>
    <w:rsid w:val="00AA6195"/>
    <w:rsid w:val="00AA627B"/>
    <w:rsid w:val="00AA6733"/>
    <w:rsid w:val="00AA6B7D"/>
    <w:rsid w:val="00AA70E5"/>
    <w:rsid w:val="00AA775E"/>
    <w:rsid w:val="00AA7852"/>
    <w:rsid w:val="00AA7F59"/>
    <w:rsid w:val="00AB0295"/>
    <w:rsid w:val="00AB02E8"/>
    <w:rsid w:val="00AB08F1"/>
    <w:rsid w:val="00AB0E29"/>
    <w:rsid w:val="00AB19BB"/>
    <w:rsid w:val="00AB1C74"/>
    <w:rsid w:val="00AB1E12"/>
    <w:rsid w:val="00AB1E88"/>
    <w:rsid w:val="00AB1EE7"/>
    <w:rsid w:val="00AB2110"/>
    <w:rsid w:val="00AB2938"/>
    <w:rsid w:val="00AB37AA"/>
    <w:rsid w:val="00AB38AF"/>
    <w:rsid w:val="00AB3C7E"/>
    <w:rsid w:val="00AB4702"/>
    <w:rsid w:val="00AB4B37"/>
    <w:rsid w:val="00AB5762"/>
    <w:rsid w:val="00AB59DB"/>
    <w:rsid w:val="00AB5A94"/>
    <w:rsid w:val="00AB5AFC"/>
    <w:rsid w:val="00AB5B1D"/>
    <w:rsid w:val="00AB6D56"/>
    <w:rsid w:val="00AB74B3"/>
    <w:rsid w:val="00AB78EF"/>
    <w:rsid w:val="00AB7EAE"/>
    <w:rsid w:val="00AC1499"/>
    <w:rsid w:val="00AC14A1"/>
    <w:rsid w:val="00AC1E99"/>
    <w:rsid w:val="00AC2679"/>
    <w:rsid w:val="00AC2A14"/>
    <w:rsid w:val="00AC2D1F"/>
    <w:rsid w:val="00AC31C2"/>
    <w:rsid w:val="00AC3FAE"/>
    <w:rsid w:val="00AC4BE4"/>
    <w:rsid w:val="00AC50DB"/>
    <w:rsid w:val="00AC5A3A"/>
    <w:rsid w:val="00AC5A80"/>
    <w:rsid w:val="00AC66E5"/>
    <w:rsid w:val="00AC687C"/>
    <w:rsid w:val="00AC6BE6"/>
    <w:rsid w:val="00AC6BF9"/>
    <w:rsid w:val="00AC72B9"/>
    <w:rsid w:val="00AC74D1"/>
    <w:rsid w:val="00AC7CBE"/>
    <w:rsid w:val="00AD01CC"/>
    <w:rsid w:val="00AD05E6"/>
    <w:rsid w:val="00AD0D3F"/>
    <w:rsid w:val="00AD10C1"/>
    <w:rsid w:val="00AD1D67"/>
    <w:rsid w:val="00AD214B"/>
    <w:rsid w:val="00AD2DF9"/>
    <w:rsid w:val="00AD2E0B"/>
    <w:rsid w:val="00AD2F11"/>
    <w:rsid w:val="00AD3081"/>
    <w:rsid w:val="00AD36FD"/>
    <w:rsid w:val="00AD387E"/>
    <w:rsid w:val="00AD4ACB"/>
    <w:rsid w:val="00AD50D3"/>
    <w:rsid w:val="00AD50DF"/>
    <w:rsid w:val="00AD533F"/>
    <w:rsid w:val="00AD54A2"/>
    <w:rsid w:val="00AD552B"/>
    <w:rsid w:val="00AD596D"/>
    <w:rsid w:val="00AD5B59"/>
    <w:rsid w:val="00AD6209"/>
    <w:rsid w:val="00AD6602"/>
    <w:rsid w:val="00AD68B0"/>
    <w:rsid w:val="00AD757D"/>
    <w:rsid w:val="00AD766F"/>
    <w:rsid w:val="00AD782E"/>
    <w:rsid w:val="00AD790F"/>
    <w:rsid w:val="00AD7E78"/>
    <w:rsid w:val="00ADC909"/>
    <w:rsid w:val="00AE0AD8"/>
    <w:rsid w:val="00AE0B18"/>
    <w:rsid w:val="00AE1D7D"/>
    <w:rsid w:val="00AE1FEA"/>
    <w:rsid w:val="00AE25F4"/>
    <w:rsid w:val="00AE2A8B"/>
    <w:rsid w:val="00AE2AC3"/>
    <w:rsid w:val="00AE33AC"/>
    <w:rsid w:val="00AE34C7"/>
    <w:rsid w:val="00AE3567"/>
    <w:rsid w:val="00AE3894"/>
    <w:rsid w:val="00AE3F64"/>
    <w:rsid w:val="00AE4576"/>
    <w:rsid w:val="00AE474A"/>
    <w:rsid w:val="00AE483E"/>
    <w:rsid w:val="00AE4A4F"/>
    <w:rsid w:val="00AE4BAD"/>
    <w:rsid w:val="00AE4BD6"/>
    <w:rsid w:val="00AE4CD9"/>
    <w:rsid w:val="00AE4DCF"/>
    <w:rsid w:val="00AE50BD"/>
    <w:rsid w:val="00AE50DC"/>
    <w:rsid w:val="00AE546B"/>
    <w:rsid w:val="00AE5598"/>
    <w:rsid w:val="00AE5610"/>
    <w:rsid w:val="00AE6A70"/>
    <w:rsid w:val="00AE6BB9"/>
    <w:rsid w:val="00AE6D00"/>
    <w:rsid w:val="00AE6EC4"/>
    <w:rsid w:val="00AE7A45"/>
    <w:rsid w:val="00AE7ADF"/>
    <w:rsid w:val="00AE7E8D"/>
    <w:rsid w:val="00AF0132"/>
    <w:rsid w:val="00AF0496"/>
    <w:rsid w:val="00AF06B6"/>
    <w:rsid w:val="00AF0704"/>
    <w:rsid w:val="00AF0B7B"/>
    <w:rsid w:val="00AF149A"/>
    <w:rsid w:val="00AF1504"/>
    <w:rsid w:val="00AF2939"/>
    <w:rsid w:val="00AF3545"/>
    <w:rsid w:val="00AF3631"/>
    <w:rsid w:val="00AF3A4C"/>
    <w:rsid w:val="00AF3DAA"/>
    <w:rsid w:val="00AF4081"/>
    <w:rsid w:val="00AF45C0"/>
    <w:rsid w:val="00AF46F0"/>
    <w:rsid w:val="00AF4731"/>
    <w:rsid w:val="00AF5F33"/>
    <w:rsid w:val="00AF634F"/>
    <w:rsid w:val="00AF65FB"/>
    <w:rsid w:val="00AF6971"/>
    <w:rsid w:val="00AF70DF"/>
    <w:rsid w:val="00AF7386"/>
    <w:rsid w:val="00AF7659"/>
    <w:rsid w:val="00AF7934"/>
    <w:rsid w:val="00AF7CD8"/>
    <w:rsid w:val="00B001A1"/>
    <w:rsid w:val="00B00B81"/>
    <w:rsid w:val="00B00F7E"/>
    <w:rsid w:val="00B01692"/>
    <w:rsid w:val="00B01D22"/>
    <w:rsid w:val="00B02A96"/>
    <w:rsid w:val="00B0321D"/>
    <w:rsid w:val="00B04580"/>
    <w:rsid w:val="00B04B09"/>
    <w:rsid w:val="00B051D4"/>
    <w:rsid w:val="00B0549D"/>
    <w:rsid w:val="00B058AA"/>
    <w:rsid w:val="00B06494"/>
    <w:rsid w:val="00B064CB"/>
    <w:rsid w:val="00B06CBA"/>
    <w:rsid w:val="00B07078"/>
    <w:rsid w:val="00B071B8"/>
    <w:rsid w:val="00B073A3"/>
    <w:rsid w:val="00B073B7"/>
    <w:rsid w:val="00B07788"/>
    <w:rsid w:val="00B078C8"/>
    <w:rsid w:val="00B07DDF"/>
    <w:rsid w:val="00B100BF"/>
    <w:rsid w:val="00B106A6"/>
    <w:rsid w:val="00B10882"/>
    <w:rsid w:val="00B109A7"/>
    <w:rsid w:val="00B10FAC"/>
    <w:rsid w:val="00B11140"/>
    <w:rsid w:val="00B11405"/>
    <w:rsid w:val="00B117EC"/>
    <w:rsid w:val="00B11DEA"/>
    <w:rsid w:val="00B1220F"/>
    <w:rsid w:val="00B126A9"/>
    <w:rsid w:val="00B128AD"/>
    <w:rsid w:val="00B129C5"/>
    <w:rsid w:val="00B12AA1"/>
    <w:rsid w:val="00B12B34"/>
    <w:rsid w:val="00B12DEE"/>
    <w:rsid w:val="00B132FD"/>
    <w:rsid w:val="00B139D4"/>
    <w:rsid w:val="00B13D0F"/>
    <w:rsid w:val="00B14761"/>
    <w:rsid w:val="00B147A8"/>
    <w:rsid w:val="00B147D0"/>
    <w:rsid w:val="00B149F1"/>
    <w:rsid w:val="00B14EA6"/>
    <w:rsid w:val="00B155DB"/>
    <w:rsid w:val="00B15BF5"/>
    <w:rsid w:val="00B15DC0"/>
    <w:rsid w:val="00B15F16"/>
    <w:rsid w:val="00B16139"/>
    <w:rsid w:val="00B161D8"/>
    <w:rsid w:val="00B161E2"/>
    <w:rsid w:val="00B161EC"/>
    <w:rsid w:val="00B168D0"/>
    <w:rsid w:val="00B16A51"/>
    <w:rsid w:val="00B16D64"/>
    <w:rsid w:val="00B17597"/>
    <w:rsid w:val="00B176CC"/>
    <w:rsid w:val="00B200B2"/>
    <w:rsid w:val="00B21272"/>
    <w:rsid w:val="00B21EC3"/>
    <w:rsid w:val="00B22B19"/>
    <w:rsid w:val="00B22C01"/>
    <w:rsid w:val="00B23748"/>
    <w:rsid w:val="00B24900"/>
    <w:rsid w:val="00B24B19"/>
    <w:rsid w:val="00B24E02"/>
    <w:rsid w:val="00B25440"/>
    <w:rsid w:val="00B25613"/>
    <w:rsid w:val="00B25653"/>
    <w:rsid w:val="00B25675"/>
    <w:rsid w:val="00B258E3"/>
    <w:rsid w:val="00B25B7D"/>
    <w:rsid w:val="00B25C98"/>
    <w:rsid w:val="00B26264"/>
    <w:rsid w:val="00B26461"/>
    <w:rsid w:val="00B26568"/>
    <w:rsid w:val="00B27066"/>
    <w:rsid w:val="00B2756C"/>
    <w:rsid w:val="00B27704"/>
    <w:rsid w:val="00B306D2"/>
    <w:rsid w:val="00B30D4C"/>
    <w:rsid w:val="00B31106"/>
    <w:rsid w:val="00B32222"/>
    <w:rsid w:val="00B3235D"/>
    <w:rsid w:val="00B325F1"/>
    <w:rsid w:val="00B32A29"/>
    <w:rsid w:val="00B32F2F"/>
    <w:rsid w:val="00B33BCB"/>
    <w:rsid w:val="00B34769"/>
    <w:rsid w:val="00B34E0D"/>
    <w:rsid w:val="00B34E19"/>
    <w:rsid w:val="00B3551E"/>
    <w:rsid w:val="00B3618D"/>
    <w:rsid w:val="00B36233"/>
    <w:rsid w:val="00B36762"/>
    <w:rsid w:val="00B373DC"/>
    <w:rsid w:val="00B37CB7"/>
    <w:rsid w:val="00B37E94"/>
    <w:rsid w:val="00B37EC8"/>
    <w:rsid w:val="00B401FC"/>
    <w:rsid w:val="00B40431"/>
    <w:rsid w:val="00B41653"/>
    <w:rsid w:val="00B41ADE"/>
    <w:rsid w:val="00B41D37"/>
    <w:rsid w:val="00B41F4D"/>
    <w:rsid w:val="00B42851"/>
    <w:rsid w:val="00B43124"/>
    <w:rsid w:val="00B43191"/>
    <w:rsid w:val="00B431B2"/>
    <w:rsid w:val="00B43322"/>
    <w:rsid w:val="00B43936"/>
    <w:rsid w:val="00B4399B"/>
    <w:rsid w:val="00B43B26"/>
    <w:rsid w:val="00B43DE8"/>
    <w:rsid w:val="00B44485"/>
    <w:rsid w:val="00B446F7"/>
    <w:rsid w:val="00B4493C"/>
    <w:rsid w:val="00B44D63"/>
    <w:rsid w:val="00B44D80"/>
    <w:rsid w:val="00B44FEF"/>
    <w:rsid w:val="00B45180"/>
    <w:rsid w:val="00B45AC7"/>
    <w:rsid w:val="00B461DB"/>
    <w:rsid w:val="00B462E4"/>
    <w:rsid w:val="00B46471"/>
    <w:rsid w:val="00B473C1"/>
    <w:rsid w:val="00B47AC9"/>
    <w:rsid w:val="00B47E4C"/>
    <w:rsid w:val="00B504F8"/>
    <w:rsid w:val="00B505B3"/>
    <w:rsid w:val="00B50B09"/>
    <w:rsid w:val="00B50CC1"/>
    <w:rsid w:val="00B51027"/>
    <w:rsid w:val="00B518FF"/>
    <w:rsid w:val="00B51BBA"/>
    <w:rsid w:val="00B51EE1"/>
    <w:rsid w:val="00B52356"/>
    <w:rsid w:val="00B5336F"/>
    <w:rsid w:val="00B536B2"/>
    <w:rsid w:val="00B5372F"/>
    <w:rsid w:val="00B53CCA"/>
    <w:rsid w:val="00B53FDF"/>
    <w:rsid w:val="00B54645"/>
    <w:rsid w:val="00B557AB"/>
    <w:rsid w:val="00B55BB0"/>
    <w:rsid w:val="00B55FA6"/>
    <w:rsid w:val="00B565C7"/>
    <w:rsid w:val="00B566EA"/>
    <w:rsid w:val="00B56AC5"/>
    <w:rsid w:val="00B56BB1"/>
    <w:rsid w:val="00B56CD2"/>
    <w:rsid w:val="00B56F6B"/>
    <w:rsid w:val="00B573C2"/>
    <w:rsid w:val="00B57879"/>
    <w:rsid w:val="00B57DDF"/>
    <w:rsid w:val="00B60297"/>
    <w:rsid w:val="00B606AB"/>
    <w:rsid w:val="00B60A3D"/>
    <w:rsid w:val="00B60D75"/>
    <w:rsid w:val="00B61129"/>
    <w:rsid w:val="00B61218"/>
    <w:rsid w:val="00B61B04"/>
    <w:rsid w:val="00B6220F"/>
    <w:rsid w:val="00B62256"/>
    <w:rsid w:val="00B62AB0"/>
    <w:rsid w:val="00B62B88"/>
    <w:rsid w:val="00B62BC0"/>
    <w:rsid w:val="00B62D9C"/>
    <w:rsid w:val="00B630DB"/>
    <w:rsid w:val="00B63743"/>
    <w:rsid w:val="00B639E5"/>
    <w:rsid w:val="00B63DA5"/>
    <w:rsid w:val="00B63E71"/>
    <w:rsid w:val="00B63F9F"/>
    <w:rsid w:val="00B64487"/>
    <w:rsid w:val="00B64635"/>
    <w:rsid w:val="00B660EC"/>
    <w:rsid w:val="00B661A6"/>
    <w:rsid w:val="00B66E43"/>
    <w:rsid w:val="00B66E99"/>
    <w:rsid w:val="00B66F87"/>
    <w:rsid w:val="00B67116"/>
    <w:rsid w:val="00B67166"/>
    <w:rsid w:val="00B673F3"/>
    <w:rsid w:val="00B67D46"/>
    <w:rsid w:val="00B67D6A"/>
    <w:rsid w:val="00B67E46"/>
    <w:rsid w:val="00B67E7F"/>
    <w:rsid w:val="00B67EF1"/>
    <w:rsid w:val="00B7050A"/>
    <w:rsid w:val="00B70705"/>
    <w:rsid w:val="00B70D4B"/>
    <w:rsid w:val="00B714CD"/>
    <w:rsid w:val="00B71802"/>
    <w:rsid w:val="00B74704"/>
    <w:rsid w:val="00B74785"/>
    <w:rsid w:val="00B75643"/>
    <w:rsid w:val="00B75728"/>
    <w:rsid w:val="00B75A04"/>
    <w:rsid w:val="00B75C64"/>
    <w:rsid w:val="00B7622E"/>
    <w:rsid w:val="00B763E0"/>
    <w:rsid w:val="00B76472"/>
    <w:rsid w:val="00B770F5"/>
    <w:rsid w:val="00B77114"/>
    <w:rsid w:val="00B77118"/>
    <w:rsid w:val="00B77695"/>
    <w:rsid w:val="00B776CF"/>
    <w:rsid w:val="00B778A0"/>
    <w:rsid w:val="00B77986"/>
    <w:rsid w:val="00B77B75"/>
    <w:rsid w:val="00B80397"/>
    <w:rsid w:val="00B80457"/>
    <w:rsid w:val="00B807D4"/>
    <w:rsid w:val="00B8145B"/>
    <w:rsid w:val="00B81AEA"/>
    <w:rsid w:val="00B81B73"/>
    <w:rsid w:val="00B81E74"/>
    <w:rsid w:val="00B821C7"/>
    <w:rsid w:val="00B82491"/>
    <w:rsid w:val="00B825A3"/>
    <w:rsid w:val="00B829CD"/>
    <w:rsid w:val="00B82AA9"/>
    <w:rsid w:val="00B82FBA"/>
    <w:rsid w:val="00B833EC"/>
    <w:rsid w:val="00B838F8"/>
    <w:rsid w:val="00B839B2"/>
    <w:rsid w:val="00B83A29"/>
    <w:rsid w:val="00B83A5E"/>
    <w:rsid w:val="00B83C46"/>
    <w:rsid w:val="00B83C5A"/>
    <w:rsid w:val="00B83FD3"/>
    <w:rsid w:val="00B844ED"/>
    <w:rsid w:val="00B845EF"/>
    <w:rsid w:val="00B84926"/>
    <w:rsid w:val="00B84D9C"/>
    <w:rsid w:val="00B85C99"/>
    <w:rsid w:val="00B86B46"/>
    <w:rsid w:val="00B86B8F"/>
    <w:rsid w:val="00B86BAA"/>
    <w:rsid w:val="00B87E21"/>
    <w:rsid w:val="00B9009F"/>
    <w:rsid w:val="00B9063D"/>
    <w:rsid w:val="00B90B9F"/>
    <w:rsid w:val="00B90E34"/>
    <w:rsid w:val="00B90E53"/>
    <w:rsid w:val="00B91512"/>
    <w:rsid w:val="00B91569"/>
    <w:rsid w:val="00B91E19"/>
    <w:rsid w:val="00B9295B"/>
    <w:rsid w:val="00B929F4"/>
    <w:rsid w:val="00B92B0C"/>
    <w:rsid w:val="00B93564"/>
    <w:rsid w:val="00B93EA6"/>
    <w:rsid w:val="00B94252"/>
    <w:rsid w:val="00B94427"/>
    <w:rsid w:val="00B94B94"/>
    <w:rsid w:val="00B94C15"/>
    <w:rsid w:val="00B94D27"/>
    <w:rsid w:val="00B94E78"/>
    <w:rsid w:val="00B94ECF"/>
    <w:rsid w:val="00B9611B"/>
    <w:rsid w:val="00B969D6"/>
    <w:rsid w:val="00B96A3B"/>
    <w:rsid w:val="00B9710F"/>
    <w:rsid w:val="00B9715A"/>
    <w:rsid w:val="00B9737E"/>
    <w:rsid w:val="00B97703"/>
    <w:rsid w:val="00B97898"/>
    <w:rsid w:val="00B97D40"/>
    <w:rsid w:val="00BA0870"/>
    <w:rsid w:val="00BA09EB"/>
    <w:rsid w:val="00BA0AB8"/>
    <w:rsid w:val="00BA14BE"/>
    <w:rsid w:val="00BA1720"/>
    <w:rsid w:val="00BA220D"/>
    <w:rsid w:val="00BA2732"/>
    <w:rsid w:val="00BA293D"/>
    <w:rsid w:val="00BA32CF"/>
    <w:rsid w:val="00BA3819"/>
    <w:rsid w:val="00BA4067"/>
    <w:rsid w:val="00BA469A"/>
    <w:rsid w:val="00BA49BC"/>
    <w:rsid w:val="00BA4B78"/>
    <w:rsid w:val="00BA4B87"/>
    <w:rsid w:val="00BA4C85"/>
    <w:rsid w:val="00BA4CF8"/>
    <w:rsid w:val="00BA56B7"/>
    <w:rsid w:val="00BA5E4A"/>
    <w:rsid w:val="00BA6C67"/>
    <w:rsid w:val="00BA7129"/>
    <w:rsid w:val="00BA74FD"/>
    <w:rsid w:val="00BA7573"/>
    <w:rsid w:val="00BA7A1E"/>
    <w:rsid w:val="00BA7CA9"/>
    <w:rsid w:val="00BA7DC8"/>
    <w:rsid w:val="00BB00CA"/>
    <w:rsid w:val="00BB01DC"/>
    <w:rsid w:val="00BB02D3"/>
    <w:rsid w:val="00BB08B8"/>
    <w:rsid w:val="00BB0A7A"/>
    <w:rsid w:val="00BB0B2B"/>
    <w:rsid w:val="00BB0D36"/>
    <w:rsid w:val="00BB0E5E"/>
    <w:rsid w:val="00BB166B"/>
    <w:rsid w:val="00BB19A0"/>
    <w:rsid w:val="00BB1AEA"/>
    <w:rsid w:val="00BB1E55"/>
    <w:rsid w:val="00BB23B6"/>
    <w:rsid w:val="00BB2F6C"/>
    <w:rsid w:val="00BB345E"/>
    <w:rsid w:val="00BB3875"/>
    <w:rsid w:val="00BB42A9"/>
    <w:rsid w:val="00BB4499"/>
    <w:rsid w:val="00BB4570"/>
    <w:rsid w:val="00BB46BB"/>
    <w:rsid w:val="00BB48E4"/>
    <w:rsid w:val="00BB4B96"/>
    <w:rsid w:val="00BB4C14"/>
    <w:rsid w:val="00BB5860"/>
    <w:rsid w:val="00BB59F3"/>
    <w:rsid w:val="00BB648A"/>
    <w:rsid w:val="00BB692C"/>
    <w:rsid w:val="00BB6AAD"/>
    <w:rsid w:val="00BB7E43"/>
    <w:rsid w:val="00BC0ED6"/>
    <w:rsid w:val="00BC1358"/>
    <w:rsid w:val="00BC1445"/>
    <w:rsid w:val="00BC155A"/>
    <w:rsid w:val="00BC219B"/>
    <w:rsid w:val="00BC22CA"/>
    <w:rsid w:val="00BC2426"/>
    <w:rsid w:val="00BC2C0C"/>
    <w:rsid w:val="00BC30DA"/>
    <w:rsid w:val="00BC3771"/>
    <w:rsid w:val="00BC3966"/>
    <w:rsid w:val="00BC3A16"/>
    <w:rsid w:val="00BC3D4A"/>
    <w:rsid w:val="00BC4A19"/>
    <w:rsid w:val="00BC4E6D"/>
    <w:rsid w:val="00BC4E7A"/>
    <w:rsid w:val="00BC5195"/>
    <w:rsid w:val="00BC51CE"/>
    <w:rsid w:val="00BC52A4"/>
    <w:rsid w:val="00BC5828"/>
    <w:rsid w:val="00BC5EBB"/>
    <w:rsid w:val="00BC67AF"/>
    <w:rsid w:val="00BC6A1F"/>
    <w:rsid w:val="00BC6ED1"/>
    <w:rsid w:val="00BC7A0C"/>
    <w:rsid w:val="00BD0617"/>
    <w:rsid w:val="00BD0BFE"/>
    <w:rsid w:val="00BD0E64"/>
    <w:rsid w:val="00BD1A31"/>
    <w:rsid w:val="00BD1D16"/>
    <w:rsid w:val="00BD2415"/>
    <w:rsid w:val="00BD29AA"/>
    <w:rsid w:val="00BD2AAD"/>
    <w:rsid w:val="00BD2E9B"/>
    <w:rsid w:val="00BD326F"/>
    <w:rsid w:val="00BD3389"/>
    <w:rsid w:val="00BD3A3F"/>
    <w:rsid w:val="00BD3FA0"/>
    <w:rsid w:val="00BD3FB3"/>
    <w:rsid w:val="00BD4311"/>
    <w:rsid w:val="00BD4FB3"/>
    <w:rsid w:val="00BD4FC7"/>
    <w:rsid w:val="00BD5957"/>
    <w:rsid w:val="00BD6168"/>
    <w:rsid w:val="00BD77E9"/>
    <w:rsid w:val="00BD7954"/>
    <w:rsid w:val="00BE0103"/>
    <w:rsid w:val="00BE0522"/>
    <w:rsid w:val="00BE10DF"/>
    <w:rsid w:val="00BE16D1"/>
    <w:rsid w:val="00BE1794"/>
    <w:rsid w:val="00BE19BE"/>
    <w:rsid w:val="00BE2AAC"/>
    <w:rsid w:val="00BE2BB2"/>
    <w:rsid w:val="00BE2CD5"/>
    <w:rsid w:val="00BE2F3A"/>
    <w:rsid w:val="00BE316B"/>
    <w:rsid w:val="00BE331E"/>
    <w:rsid w:val="00BE375A"/>
    <w:rsid w:val="00BE3BF2"/>
    <w:rsid w:val="00BE3D33"/>
    <w:rsid w:val="00BE4E5C"/>
    <w:rsid w:val="00BE5189"/>
    <w:rsid w:val="00BE529A"/>
    <w:rsid w:val="00BE5420"/>
    <w:rsid w:val="00BE5B6B"/>
    <w:rsid w:val="00BF00F1"/>
    <w:rsid w:val="00BF050A"/>
    <w:rsid w:val="00BF0606"/>
    <w:rsid w:val="00BF0882"/>
    <w:rsid w:val="00BF14D9"/>
    <w:rsid w:val="00BF1A67"/>
    <w:rsid w:val="00BF1ABE"/>
    <w:rsid w:val="00BF1DC5"/>
    <w:rsid w:val="00BF1EC6"/>
    <w:rsid w:val="00BF1FDA"/>
    <w:rsid w:val="00BF206A"/>
    <w:rsid w:val="00BF2ACC"/>
    <w:rsid w:val="00BF3263"/>
    <w:rsid w:val="00BF3E48"/>
    <w:rsid w:val="00BF46CD"/>
    <w:rsid w:val="00BF4AF8"/>
    <w:rsid w:val="00BF4CB4"/>
    <w:rsid w:val="00BF521C"/>
    <w:rsid w:val="00BF566D"/>
    <w:rsid w:val="00BF56BB"/>
    <w:rsid w:val="00BF5B3D"/>
    <w:rsid w:val="00BF62BB"/>
    <w:rsid w:val="00BF696B"/>
    <w:rsid w:val="00BF6E95"/>
    <w:rsid w:val="00BF756A"/>
    <w:rsid w:val="00BF75DA"/>
    <w:rsid w:val="00BF77C6"/>
    <w:rsid w:val="00C001AB"/>
    <w:rsid w:val="00C0025F"/>
    <w:rsid w:val="00C00849"/>
    <w:rsid w:val="00C0088D"/>
    <w:rsid w:val="00C00930"/>
    <w:rsid w:val="00C00CD3"/>
    <w:rsid w:val="00C01DA2"/>
    <w:rsid w:val="00C02AB4"/>
    <w:rsid w:val="00C02E78"/>
    <w:rsid w:val="00C0361F"/>
    <w:rsid w:val="00C038A4"/>
    <w:rsid w:val="00C03A6D"/>
    <w:rsid w:val="00C045AE"/>
    <w:rsid w:val="00C05007"/>
    <w:rsid w:val="00C05EF7"/>
    <w:rsid w:val="00C05F53"/>
    <w:rsid w:val="00C05F9A"/>
    <w:rsid w:val="00C060AD"/>
    <w:rsid w:val="00C06172"/>
    <w:rsid w:val="00C06422"/>
    <w:rsid w:val="00C0670D"/>
    <w:rsid w:val="00C06D12"/>
    <w:rsid w:val="00C06D56"/>
    <w:rsid w:val="00C06E4C"/>
    <w:rsid w:val="00C07043"/>
    <w:rsid w:val="00C0714B"/>
    <w:rsid w:val="00C0784F"/>
    <w:rsid w:val="00C078D5"/>
    <w:rsid w:val="00C07DEF"/>
    <w:rsid w:val="00C07E12"/>
    <w:rsid w:val="00C07F5C"/>
    <w:rsid w:val="00C1057E"/>
    <w:rsid w:val="00C11322"/>
    <w:rsid w:val="00C1132B"/>
    <w:rsid w:val="00C113BF"/>
    <w:rsid w:val="00C1161D"/>
    <w:rsid w:val="00C116CF"/>
    <w:rsid w:val="00C11879"/>
    <w:rsid w:val="00C11BCB"/>
    <w:rsid w:val="00C124E0"/>
    <w:rsid w:val="00C1294E"/>
    <w:rsid w:val="00C12AFB"/>
    <w:rsid w:val="00C1428B"/>
    <w:rsid w:val="00C14C4F"/>
    <w:rsid w:val="00C1507A"/>
    <w:rsid w:val="00C15173"/>
    <w:rsid w:val="00C15C20"/>
    <w:rsid w:val="00C164EC"/>
    <w:rsid w:val="00C16EF7"/>
    <w:rsid w:val="00C179B4"/>
    <w:rsid w:val="00C20889"/>
    <w:rsid w:val="00C2090B"/>
    <w:rsid w:val="00C20923"/>
    <w:rsid w:val="00C209AB"/>
    <w:rsid w:val="00C21348"/>
    <w:rsid w:val="00C21643"/>
    <w:rsid w:val="00C2176E"/>
    <w:rsid w:val="00C217D7"/>
    <w:rsid w:val="00C21925"/>
    <w:rsid w:val="00C21C08"/>
    <w:rsid w:val="00C22277"/>
    <w:rsid w:val="00C22316"/>
    <w:rsid w:val="00C23430"/>
    <w:rsid w:val="00C23FF9"/>
    <w:rsid w:val="00C2423E"/>
    <w:rsid w:val="00C24E43"/>
    <w:rsid w:val="00C260AE"/>
    <w:rsid w:val="00C2613E"/>
    <w:rsid w:val="00C26353"/>
    <w:rsid w:val="00C26A2F"/>
    <w:rsid w:val="00C27433"/>
    <w:rsid w:val="00C27D67"/>
    <w:rsid w:val="00C30361"/>
    <w:rsid w:val="00C30827"/>
    <w:rsid w:val="00C30C7B"/>
    <w:rsid w:val="00C3156A"/>
    <w:rsid w:val="00C31B2F"/>
    <w:rsid w:val="00C31CE9"/>
    <w:rsid w:val="00C3298F"/>
    <w:rsid w:val="00C32A08"/>
    <w:rsid w:val="00C3350A"/>
    <w:rsid w:val="00C336D2"/>
    <w:rsid w:val="00C33719"/>
    <w:rsid w:val="00C3373A"/>
    <w:rsid w:val="00C339D3"/>
    <w:rsid w:val="00C33BEC"/>
    <w:rsid w:val="00C33C47"/>
    <w:rsid w:val="00C33ECC"/>
    <w:rsid w:val="00C349DB"/>
    <w:rsid w:val="00C34EA6"/>
    <w:rsid w:val="00C3549A"/>
    <w:rsid w:val="00C36667"/>
    <w:rsid w:val="00C3711B"/>
    <w:rsid w:val="00C37331"/>
    <w:rsid w:val="00C375A4"/>
    <w:rsid w:val="00C3770D"/>
    <w:rsid w:val="00C37C82"/>
    <w:rsid w:val="00C40635"/>
    <w:rsid w:val="00C41024"/>
    <w:rsid w:val="00C41555"/>
    <w:rsid w:val="00C41690"/>
    <w:rsid w:val="00C41F42"/>
    <w:rsid w:val="00C41F47"/>
    <w:rsid w:val="00C41F82"/>
    <w:rsid w:val="00C42A86"/>
    <w:rsid w:val="00C42C6E"/>
    <w:rsid w:val="00C43203"/>
    <w:rsid w:val="00C43AC8"/>
    <w:rsid w:val="00C43CCE"/>
    <w:rsid w:val="00C44067"/>
    <w:rsid w:val="00C440FF"/>
    <w:rsid w:val="00C45DB5"/>
    <w:rsid w:val="00C45FEA"/>
    <w:rsid w:val="00C4631F"/>
    <w:rsid w:val="00C46B37"/>
    <w:rsid w:val="00C46F64"/>
    <w:rsid w:val="00C472E1"/>
    <w:rsid w:val="00C475DE"/>
    <w:rsid w:val="00C4782B"/>
    <w:rsid w:val="00C50510"/>
    <w:rsid w:val="00C506E0"/>
    <w:rsid w:val="00C50905"/>
    <w:rsid w:val="00C50E16"/>
    <w:rsid w:val="00C5164D"/>
    <w:rsid w:val="00C51950"/>
    <w:rsid w:val="00C520F3"/>
    <w:rsid w:val="00C5269E"/>
    <w:rsid w:val="00C53CA2"/>
    <w:rsid w:val="00C5496A"/>
    <w:rsid w:val="00C549B6"/>
    <w:rsid w:val="00C55128"/>
    <w:rsid w:val="00C55258"/>
    <w:rsid w:val="00C56272"/>
    <w:rsid w:val="00C56470"/>
    <w:rsid w:val="00C569FC"/>
    <w:rsid w:val="00C56B82"/>
    <w:rsid w:val="00C57423"/>
    <w:rsid w:val="00C57521"/>
    <w:rsid w:val="00C57C9E"/>
    <w:rsid w:val="00C57EC3"/>
    <w:rsid w:val="00C57EFC"/>
    <w:rsid w:val="00C61D7F"/>
    <w:rsid w:val="00C61F43"/>
    <w:rsid w:val="00C62611"/>
    <w:rsid w:val="00C6281B"/>
    <w:rsid w:val="00C62862"/>
    <w:rsid w:val="00C630E7"/>
    <w:rsid w:val="00C6355E"/>
    <w:rsid w:val="00C63945"/>
    <w:rsid w:val="00C63B43"/>
    <w:rsid w:val="00C63BBC"/>
    <w:rsid w:val="00C63EB9"/>
    <w:rsid w:val="00C64B2D"/>
    <w:rsid w:val="00C64C44"/>
    <w:rsid w:val="00C65C8D"/>
    <w:rsid w:val="00C66050"/>
    <w:rsid w:val="00C66055"/>
    <w:rsid w:val="00C666BC"/>
    <w:rsid w:val="00C66736"/>
    <w:rsid w:val="00C6691C"/>
    <w:rsid w:val="00C66929"/>
    <w:rsid w:val="00C66937"/>
    <w:rsid w:val="00C66966"/>
    <w:rsid w:val="00C669B3"/>
    <w:rsid w:val="00C66E95"/>
    <w:rsid w:val="00C67086"/>
    <w:rsid w:val="00C70873"/>
    <w:rsid w:val="00C71769"/>
    <w:rsid w:val="00C71C52"/>
    <w:rsid w:val="00C72307"/>
    <w:rsid w:val="00C72610"/>
    <w:rsid w:val="00C72B16"/>
    <w:rsid w:val="00C72F39"/>
    <w:rsid w:val="00C751B8"/>
    <w:rsid w:val="00C7544D"/>
    <w:rsid w:val="00C75520"/>
    <w:rsid w:val="00C75C6C"/>
    <w:rsid w:val="00C75CFD"/>
    <w:rsid w:val="00C7620C"/>
    <w:rsid w:val="00C77047"/>
    <w:rsid w:val="00C7795E"/>
    <w:rsid w:val="00C779D6"/>
    <w:rsid w:val="00C779D8"/>
    <w:rsid w:val="00C80205"/>
    <w:rsid w:val="00C80AF4"/>
    <w:rsid w:val="00C8147A"/>
    <w:rsid w:val="00C8166E"/>
    <w:rsid w:val="00C81F9B"/>
    <w:rsid w:val="00C81FF4"/>
    <w:rsid w:val="00C8217F"/>
    <w:rsid w:val="00C82297"/>
    <w:rsid w:val="00C82C81"/>
    <w:rsid w:val="00C82EEB"/>
    <w:rsid w:val="00C83085"/>
    <w:rsid w:val="00C8407E"/>
    <w:rsid w:val="00C84099"/>
    <w:rsid w:val="00C84109"/>
    <w:rsid w:val="00C843AD"/>
    <w:rsid w:val="00C84954"/>
    <w:rsid w:val="00C84A54"/>
    <w:rsid w:val="00C84BBD"/>
    <w:rsid w:val="00C84E62"/>
    <w:rsid w:val="00C85183"/>
    <w:rsid w:val="00C85251"/>
    <w:rsid w:val="00C85A0A"/>
    <w:rsid w:val="00C85C49"/>
    <w:rsid w:val="00C85D8D"/>
    <w:rsid w:val="00C86661"/>
    <w:rsid w:val="00C86720"/>
    <w:rsid w:val="00C869F3"/>
    <w:rsid w:val="00C87124"/>
    <w:rsid w:val="00C87B9F"/>
    <w:rsid w:val="00C87BEC"/>
    <w:rsid w:val="00C87E78"/>
    <w:rsid w:val="00C9036B"/>
    <w:rsid w:val="00C905CB"/>
    <w:rsid w:val="00C9060C"/>
    <w:rsid w:val="00C90877"/>
    <w:rsid w:val="00C9162E"/>
    <w:rsid w:val="00C91B46"/>
    <w:rsid w:val="00C91B4F"/>
    <w:rsid w:val="00C91D1B"/>
    <w:rsid w:val="00C91D72"/>
    <w:rsid w:val="00C923C6"/>
    <w:rsid w:val="00C92569"/>
    <w:rsid w:val="00C93260"/>
    <w:rsid w:val="00C93775"/>
    <w:rsid w:val="00C93938"/>
    <w:rsid w:val="00C9395D"/>
    <w:rsid w:val="00C93C7B"/>
    <w:rsid w:val="00C93E7E"/>
    <w:rsid w:val="00C93FA4"/>
    <w:rsid w:val="00C94051"/>
    <w:rsid w:val="00C948DB"/>
    <w:rsid w:val="00C94E84"/>
    <w:rsid w:val="00C95489"/>
    <w:rsid w:val="00C954C3"/>
    <w:rsid w:val="00C961FA"/>
    <w:rsid w:val="00C971DC"/>
    <w:rsid w:val="00C976A8"/>
    <w:rsid w:val="00CA0709"/>
    <w:rsid w:val="00CA0846"/>
    <w:rsid w:val="00CA15E5"/>
    <w:rsid w:val="00CA16B7"/>
    <w:rsid w:val="00CA18EA"/>
    <w:rsid w:val="00CA1B50"/>
    <w:rsid w:val="00CA1D0A"/>
    <w:rsid w:val="00CA2DCA"/>
    <w:rsid w:val="00CA414C"/>
    <w:rsid w:val="00CA480A"/>
    <w:rsid w:val="00CA4BE3"/>
    <w:rsid w:val="00CA4FF3"/>
    <w:rsid w:val="00CA555A"/>
    <w:rsid w:val="00CA62AE"/>
    <w:rsid w:val="00CA717F"/>
    <w:rsid w:val="00CA7267"/>
    <w:rsid w:val="00CA797E"/>
    <w:rsid w:val="00CB10A8"/>
    <w:rsid w:val="00CB14F8"/>
    <w:rsid w:val="00CB16FE"/>
    <w:rsid w:val="00CB17EA"/>
    <w:rsid w:val="00CB1C21"/>
    <w:rsid w:val="00CB1E70"/>
    <w:rsid w:val="00CB2436"/>
    <w:rsid w:val="00CB2BA1"/>
    <w:rsid w:val="00CB2E57"/>
    <w:rsid w:val="00CB3039"/>
    <w:rsid w:val="00CB30DE"/>
    <w:rsid w:val="00CB3DC4"/>
    <w:rsid w:val="00CB466D"/>
    <w:rsid w:val="00CB471F"/>
    <w:rsid w:val="00CB4BBE"/>
    <w:rsid w:val="00CB508A"/>
    <w:rsid w:val="00CB54A1"/>
    <w:rsid w:val="00CB5B1A"/>
    <w:rsid w:val="00CB5F63"/>
    <w:rsid w:val="00CB6120"/>
    <w:rsid w:val="00CB6CC5"/>
    <w:rsid w:val="00CB7AC8"/>
    <w:rsid w:val="00CC0011"/>
    <w:rsid w:val="00CC02B3"/>
    <w:rsid w:val="00CC076F"/>
    <w:rsid w:val="00CC1230"/>
    <w:rsid w:val="00CC131D"/>
    <w:rsid w:val="00CC18C0"/>
    <w:rsid w:val="00CC1A2E"/>
    <w:rsid w:val="00CC209F"/>
    <w:rsid w:val="00CC220B"/>
    <w:rsid w:val="00CC2984"/>
    <w:rsid w:val="00CC29D1"/>
    <w:rsid w:val="00CC3609"/>
    <w:rsid w:val="00CC3692"/>
    <w:rsid w:val="00CC372E"/>
    <w:rsid w:val="00CC373F"/>
    <w:rsid w:val="00CC3A03"/>
    <w:rsid w:val="00CC3DD5"/>
    <w:rsid w:val="00CC4A16"/>
    <w:rsid w:val="00CC4D8D"/>
    <w:rsid w:val="00CC5070"/>
    <w:rsid w:val="00CC51CD"/>
    <w:rsid w:val="00CC531A"/>
    <w:rsid w:val="00CC5663"/>
    <w:rsid w:val="00CC5832"/>
    <w:rsid w:val="00CC5B86"/>
    <w:rsid w:val="00CC5C43"/>
    <w:rsid w:val="00CC5E57"/>
    <w:rsid w:val="00CC6715"/>
    <w:rsid w:val="00CC6834"/>
    <w:rsid w:val="00CC698C"/>
    <w:rsid w:val="00CC6F71"/>
    <w:rsid w:val="00CC711F"/>
    <w:rsid w:val="00CC73A7"/>
    <w:rsid w:val="00CC7505"/>
    <w:rsid w:val="00CD02AE"/>
    <w:rsid w:val="00CD0331"/>
    <w:rsid w:val="00CD0521"/>
    <w:rsid w:val="00CD0643"/>
    <w:rsid w:val="00CD0AC6"/>
    <w:rsid w:val="00CD157A"/>
    <w:rsid w:val="00CD2135"/>
    <w:rsid w:val="00CD227B"/>
    <w:rsid w:val="00CD23EE"/>
    <w:rsid w:val="00CD28C2"/>
    <w:rsid w:val="00CD2A4F"/>
    <w:rsid w:val="00CD3359"/>
    <w:rsid w:val="00CD45D2"/>
    <w:rsid w:val="00CD476E"/>
    <w:rsid w:val="00CD53A3"/>
    <w:rsid w:val="00CD53E3"/>
    <w:rsid w:val="00CD5917"/>
    <w:rsid w:val="00CD62D4"/>
    <w:rsid w:val="00CD666F"/>
    <w:rsid w:val="00CD6920"/>
    <w:rsid w:val="00CD7114"/>
    <w:rsid w:val="00CD734F"/>
    <w:rsid w:val="00CD7381"/>
    <w:rsid w:val="00CD7492"/>
    <w:rsid w:val="00CD790A"/>
    <w:rsid w:val="00CE02D8"/>
    <w:rsid w:val="00CE0362"/>
    <w:rsid w:val="00CE03CA"/>
    <w:rsid w:val="00CE0944"/>
    <w:rsid w:val="00CE1D7F"/>
    <w:rsid w:val="00CE22F1"/>
    <w:rsid w:val="00CE247C"/>
    <w:rsid w:val="00CE252F"/>
    <w:rsid w:val="00CE2E2F"/>
    <w:rsid w:val="00CE2EDB"/>
    <w:rsid w:val="00CE368B"/>
    <w:rsid w:val="00CE3A87"/>
    <w:rsid w:val="00CE3C9D"/>
    <w:rsid w:val="00CE3D2E"/>
    <w:rsid w:val="00CE402F"/>
    <w:rsid w:val="00CE4058"/>
    <w:rsid w:val="00CE41AF"/>
    <w:rsid w:val="00CE45D8"/>
    <w:rsid w:val="00CE4741"/>
    <w:rsid w:val="00CE50F2"/>
    <w:rsid w:val="00CE53E0"/>
    <w:rsid w:val="00CE5A53"/>
    <w:rsid w:val="00CE5B84"/>
    <w:rsid w:val="00CE614E"/>
    <w:rsid w:val="00CE6283"/>
    <w:rsid w:val="00CE6502"/>
    <w:rsid w:val="00CE6A19"/>
    <w:rsid w:val="00CE6CC4"/>
    <w:rsid w:val="00CE78A0"/>
    <w:rsid w:val="00CF0288"/>
    <w:rsid w:val="00CF0408"/>
    <w:rsid w:val="00CF1849"/>
    <w:rsid w:val="00CF1B57"/>
    <w:rsid w:val="00CF201C"/>
    <w:rsid w:val="00CF20B8"/>
    <w:rsid w:val="00CF2187"/>
    <w:rsid w:val="00CF254C"/>
    <w:rsid w:val="00CF2A6A"/>
    <w:rsid w:val="00CF2B3B"/>
    <w:rsid w:val="00CF2B7D"/>
    <w:rsid w:val="00CF4061"/>
    <w:rsid w:val="00CF46BA"/>
    <w:rsid w:val="00CF4B8D"/>
    <w:rsid w:val="00CF4CDA"/>
    <w:rsid w:val="00CF4E55"/>
    <w:rsid w:val="00CF538E"/>
    <w:rsid w:val="00CF5456"/>
    <w:rsid w:val="00CF65F0"/>
    <w:rsid w:val="00CF6786"/>
    <w:rsid w:val="00CF6956"/>
    <w:rsid w:val="00CF73DB"/>
    <w:rsid w:val="00CF75D6"/>
    <w:rsid w:val="00CF7D3C"/>
    <w:rsid w:val="00CF7F89"/>
    <w:rsid w:val="00D017D8"/>
    <w:rsid w:val="00D021D1"/>
    <w:rsid w:val="00D02A6C"/>
    <w:rsid w:val="00D02B1C"/>
    <w:rsid w:val="00D02C24"/>
    <w:rsid w:val="00D02CC3"/>
    <w:rsid w:val="00D035BD"/>
    <w:rsid w:val="00D03A05"/>
    <w:rsid w:val="00D03A8A"/>
    <w:rsid w:val="00D04BBA"/>
    <w:rsid w:val="00D0576D"/>
    <w:rsid w:val="00D0577A"/>
    <w:rsid w:val="00D05B61"/>
    <w:rsid w:val="00D05FB5"/>
    <w:rsid w:val="00D06A30"/>
    <w:rsid w:val="00D06EA9"/>
    <w:rsid w:val="00D07535"/>
    <w:rsid w:val="00D07B82"/>
    <w:rsid w:val="00D10434"/>
    <w:rsid w:val="00D10DA8"/>
    <w:rsid w:val="00D1140F"/>
    <w:rsid w:val="00D1169A"/>
    <w:rsid w:val="00D12313"/>
    <w:rsid w:val="00D12411"/>
    <w:rsid w:val="00D13400"/>
    <w:rsid w:val="00D147EB"/>
    <w:rsid w:val="00D155F8"/>
    <w:rsid w:val="00D162C9"/>
    <w:rsid w:val="00D16707"/>
    <w:rsid w:val="00D16E1F"/>
    <w:rsid w:val="00D1711B"/>
    <w:rsid w:val="00D1738F"/>
    <w:rsid w:val="00D17764"/>
    <w:rsid w:val="00D179CF"/>
    <w:rsid w:val="00D17BA8"/>
    <w:rsid w:val="00D205D7"/>
    <w:rsid w:val="00D20893"/>
    <w:rsid w:val="00D21295"/>
    <w:rsid w:val="00D2129F"/>
    <w:rsid w:val="00D213AC"/>
    <w:rsid w:val="00D2157B"/>
    <w:rsid w:val="00D217FA"/>
    <w:rsid w:val="00D21E9F"/>
    <w:rsid w:val="00D21FB0"/>
    <w:rsid w:val="00D220C8"/>
    <w:rsid w:val="00D22470"/>
    <w:rsid w:val="00D22D18"/>
    <w:rsid w:val="00D22FB7"/>
    <w:rsid w:val="00D23004"/>
    <w:rsid w:val="00D234FD"/>
    <w:rsid w:val="00D236B2"/>
    <w:rsid w:val="00D23B6A"/>
    <w:rsid w:val="00D23C68"/>
    <w:rsid w:val="00D23D91"/>
    <w:rsid w:val="00D23FBB"/>
    <w:rsid w:val="00D24499"/>
    <w:rsid w:val="00D25480"/>
    <w:rsid w:val="00D254F6"/>
    <w:rsid w:val="00D2596F"/>
    <w:rsid w:val="00D25A46"/>
    <w:rsid w:val="00D267A6"/>
    <w:rsid w:val="00D26A41"/>
    <w:rsid w:val="00D26B7A"/>
    <w:rsid w:val="00D26BF7"/>
    <w:rsid w:val="00D26E58"/>
    <w:rsid w:val="00D27B1B"/>
    <w:rsid w:val="00D306C7"/>
    <w:rsid w:val="00D30869"/>
    <w:rsid w:val="00D30A87"/>
    <w:rsid w:val="00D30DB2"/>
    <w:rsid w:val="00D317A0"/>
    <w:rsid w:val="00D31FE7"/>
    <w:rsid w:val="00D3215E"/>
    <w:rsid w:val="00D3272D"/>
    <w:rsid w:val="00D328F3"/>
    <w:rsid w:val="00D32B50"/>
    <w:rsid w:val="00D32F30"/>
    <w:rsid w:val="00D33A91"/>
    <w:rsid w:val="00D33ADB"/>
    <w:rsid w:val="00D33D01"/>
    <w:rsid w:val="00D33D15"/>
    <w:rsid w:val="00D33E71"/>
    <w:rsid w:val="00D34353"/>
    <w:rsid w:val="00D34667"/>
    <w:rsid w:val="00D35578"/>
    <w:rsid w:val="00D35A76"/>
    <w:rsid w:val="00D35C48"/>
    <w:rsid w:val="00D35E96"/>
    <w:rsid w:val="00D362AB"/>
    <w:rsid w:val="00D3643E"/>
    <w:rsid w:val="00D36B70"/>
    <w:rsid w:val="00D36B7D"/>
    <w:rsid w:val="00D3732E"/>
    <w:rsid w:val="00D374B6"/>
    <w:rsid w:val="00D3768F"/>
    <w:rsid w:val="00D37792"/>
    <w:rsid w:val="00D37D80"/>
    <w:rsid w:val="00D40091"/>
    <w:rsid w:val="00D401E1"/>
    <w:rsid w:val="00D40461"/>
    <w:rsid w:val="00D408B4"/>
    <w:rsid w:val="00D4150A"/>
    <w:rsid w:val="00D416ED"/>
    <w:rsid w:val="00D420D9"/>
    <w:rsid w:val="00D42662"/>
    <w:rsid w:val="00D43356"/>
    <w:rsid w:val="00D435CD"/>
    <w:rsid w:val="00D4372B"/>
    <w:rsid w:val="00D442EF"/>
    <w:rsid w:val="00D44B5A"/>
    <w:rsid w:val="00D457CD"/>
    <w:rsid w:val="00D45D94"/>
    <w:rsid w:val="00D46421"/>
    <w:rsid w:val="00D4648B"/>
    <w:rsid w:val="00D465A1"/>
    <w:rsid w:val="00D46876"/>
    <w:rsid w:val="00D46C5A"/>
    <w:rsid w:val="00D46F55"/>
    <w:rsid w:val="00D471FF"/>
    <w:rsid w:val="00D4739B"/>
    <w:rsid w:val="00D47A86"/>
    <w:rsid w:val="00D47BA0"/>
    <w:rsid w:val="00D5020A"/>
    <w:rsid w:val="00D50E36"/>
    <w:rsid w:val="00D51516"/>
    <w:rsid w:val="00D524C8"/>
    <w:rsid w:val="00D53102"/>
    <w:rsid w:val="00D53840"/>
    <w:rsid w:val="00D538FF"/>
    <w:rsid w:val="00D540AA"/>
    <w:rsid w:val="00D544CA"/>
    <w:rsid w:val="00D54643"/>
    <w:rsid w:val="00D55493"/>
    <w:rsid w:val="00D55496"/>
    <w:rsid w:val="00D55FA1"/>
    <w:rsid w:val="00D56D01"/>
    <w:rsid w:val="00D56F3F"/>
    <w:rsid w:val="00D572D0"/>
    <w:rsid w:val="00D5762B"/>
    <w:rsid w:val="00D57711"/>
    <w:rsid w:val="00D57E4B"/>
    <w:rsid w:val="00D57EBE"/>
    <w:rsid w:val="00D57F15"/>
    <w:rsid w:val="00D602E6"/>
    <w:rsid w:val="00D605CD"/>
    <w:rsid w:val="00D606C7"/>
    <w:rsid w:val="00D60E25"/>
    <w:rsid w:val="00D61840"/>
    <w:rsid w:val="00D61DD8"/>
    <w:rsid w:val="00D62B77"/>
    <w:rsid w:val="00D62D7C"/>
    <w:rsid w:val="00D63448"/>
    <w:rsid w:val="00D6344D"/>
    <w:rsid w:val="00D634D2"/>
    <w:rsid w:val="00D641B4"/>
    <w:rsid w:val="00D644BB"/>
    <w:rsid w:val="00D65341"/>
    <w:rsid w:val="00D659F0"/>
    <w:rsid w:val="00D65FBB"/>
    <w:rsid w:val="00D66602"/>
    <w:rsid w:val="00D66969"/>
    <w:rsid w:val="00D66C27"/>
    <w:rsid w:val="00D66FD6"/>
    <w:rsid w:val="00D6725B"/>
    <w:rsid w:val="00D6725D"/>
    <w:rsid w:val="00D67D57"/>
    <w:rsid w:val="00D67F34"/>
    <w:rsid w:val="00D67FC6"/>
    <w:rsid w:val="00D70131"/>
    <w:rsid w:val="00D707D0"/>
    <w:rsid w:val="00D70E24"/>
    <w:rsid w:val="00D71315"/>
    <w:rsid w:val="00D714F7"/>
    <w:rsid w:val="00D71773"/>
    <w:rsid w:val="00D7188C"/>
    <w:rsid w:val="00D718E8"/>
    <w:rsid w:val="00D72B61"/>
    <w:rsid w:val="00D73384"/>
    <w:rsid w:val="00D73D60"/>
    <w:rsid w:val="00D744E9"/>
    <w:rsid w:val="00D74C53"/>
    <w:rsid w:val="00D7511D"/>
    <w:rsid w:val="00D7547C"/>
    <w:rsid w:val="00D754B7"/>
    <w:rsid w:val="00D75A8D"/>
    <w:rsid w:val="00D75EFB"/>
    <w:rsid w:val="00D75F98"/>
    <w:rsid w:val="00D76204"/>
    <w:rsid w:val="00D76569"/>
    <w:rsid w:val="00D76959"/>
    <w:rsid w:val="00D76B59"/>
    <w:rsid w:val="00D76D76"/>
    <w:rsid w:val="00D7742D"/>
    <w:rsid w:val="00D77AA4"/>
    <w:rsid w:val="00D77B72"/>
    <w:rsid w:val="00D807C8"/>
    <w:rsid w:val="00D80CB8"/>
    <w:rsid w:val="00D80D1D"/>
    <w:rsid w:val="00D80DA4"/>
    <w:rsid w:val="00D81B61"/>
    <w:rsid w:val="00D82A3F"/>
    <w:rsid w:val="00D82F3B"/>
    <w:rsid w:val="00D8335D"/>
    <w:rsid w:val="00D839C4"/>
    <w:rsid w:val="00D84013"/>
    <w:rsid w:val="00D84D9C"/>
    <w:rsid w:val="00D85234"/>
    <w:rsid w:val="00D85471"/>
    <w:rsid w:val="00D85A35"/>
    <w:rsid w:val="00D860E8"/>
    <w:rsid w:val="00D862C2"/>
    <w:rsid w:val="00D86650"/>
    <w:rsid w:val="00D86D4D"/>
    <w:rsid w:val="00D86FF2"/>
    <w:rsid w:val="00D87148"/>
    <w:rsid w:val="00D87385"/>
    <w:rsid w:val="00D903B0"/>
    <w:rsid w:val="00D90653"/>
    <w:rsid w:val="00D906D4"/>
    <w:rsid w:val="00D91A67"/>
    <w:rsid w:val="00D91C64"/>
    <w:rsid w:val="00D920B6"/>
    <w:rsid w:val="00D9215E"/>
    <w:rsid w:val="00D9230B"/>
    <w:rsid w:val="00D925ED"/>
    <w:rsid w:val="00D92793"/>
    <w:rsid w:val="00D928F5"/>
    <w:rsid w:val="00D931E2"/>
    <w:rsid w:val="00D931E3"/>
    <w:rsid w:val="00D93C0C"/>
    <w:rsid w:val="00D94194"/>
    <w:rsid w:val="00D94567"/>
    <w:rsid w:val="00D94C75"/>
    <w:rsid w:val="00D94F95"/>
    <w:rsid w:val="00D9568E"/>
    <w:rsid w:val="00D956EB"/>
    <w:rsid w:val="00D9595F"/>
    <w:rsid w:val="00D95A4C"/>
    <w:rsid w:val="00D95B5E"/>
    <w:rsid w:val="00D95B96"/>
    <w:rsid w:val="00D96172"/>
    <w:rsid w:val="00D96584"/>
    <w:rsid w:val="00D9700E"/>
    <w:rsid w:val="00D970C3"/>
    <w:rsid w:val="00D972AB"/>
    <w:rsid w:val="00D97652"/>
    <w:rsid w:val="00D97769"/>
    <w:rsid w:val="00D97CF3"/>
    <w:rsid w:val="00DA10CB"/>
    <w:rsid w:val="00DA11A1"/>
    <w:rsid w:val="00DA13D9"/>
    <w:rsid w:val="00DA1C16"/>
    <w:rsid w:val="00DA1DA6"/>
    <w:rsid w:val="00DA1FA1"/>
    <w:rsid w:val="00DA2194"/>
    <w:rsid w:val="00DA34B0"/>
    <w:rsid w:val="00DA3B18"/>
    <w:rsid w:val="00DA3D1D"/>
    <w:rsid w:val="00DA3E07"/>
    <w:rsid w:val="00DA451E"/>
    <w:rsid w:val="00DA4715"/>
    <w:rsid w:val="00DA4F82"/>
    <w:rsid w:val="00DA52A3"/>
    <w:rsid w:val="00DA585C"/>
    <w:rsid w:val="00DA5979"/>
    <w:rsid w:val="00DA610A"/>
    <w:rsid w:val="00DA6ABB"/>
    <w:rsid w:val="00DA6C70"/>
    <w:rsid w:val="00DB0138"/>
    <w:rsid w:val="00DB05AE"/>
    <w:rsid w:val="00DB0B04"/>
    <w:rsid w:val="00DB0EFE"/>
    <w:rsid w:val="00DB1553"/>
    <w:rsid w:val="00DB2923"/>
    <w:rsid w:val="00DB2D89"/>
    <w:rsid w:val="00DB2DC3"/>
    <w:rsid w:val="00DB3516"/>
    <w:rsid w:val="00DB35F6"/>
    <w:rsid w:val="00DB36E7"/>
    <w:rsid w:val="00DB473B"/>
    <w:rsid w:val="00DB4BEE"/>
    <w:rsid w:val="00DB4E56"/>
    <w:rsid w:val="00DB569A"/>
    <w:rsid w:val="00DB57C1"/>
    <w:rsid w:val="00DB5A73"/>
    <w:rsid w:val="00DB5BEC"/>
    <w:rsid w:val="00DB6286"/>
    <w:rsid w:val="00DB645F"/>
    <w:rsid w:val="00DB763F"/>
    <w:rsid w:val="00DB76E9"/>
    <w:rsid w:val="00DB7F0B"/>
    <w:rsid w:val="00DB7FDB"/>
    <w:rsid w:val="00DC079C"/>
    <w:rsid w:val="00DC0A67"/>
    <w:rsid w:val="00DC1746"/>
    <w:rsid w:val="00DC1978"/>
    <w:rsid w:val="00DC1D5E"/>
    <w:rsid w:val="00DC2313"/>
    <w:rsid w:val="00DC23D0"/>
    <w:rsid w:val="00DC263E"/>
    <w:rsid w:val="00DC27D6"/>
    <w:rsid w:val="00DC35EC"/>
    <w:rsid w:val="00DC40B4"/>
    <w:rsid w:val="00DC4525"/>
    <w:rsid w:val="00DC5220"/>
    <w:rsid w:val="00DC5688"/>
    <w:rsid w:val="00DC627C"/>
    <w:rsid w:val="00DC63C8"/>
    <w:rsid w:val="00DC671F"/>
    <w:rsid w:val="00DC676D"/>
    <w:rsid w:val="00DC6C05"/>
    <w:rsid w:val="00DC6CB5"/>
    <w:rsid w:val="00DC6CD6"/>
    <w:rsid w:val="00DC707B"/>
    <w:rsid w:val="00DC7113"/>
    <w:rsid w:val="00DC72A8"/>
    <w:rsid w:val="00DC7715"/>
    <w:rsid w:val="00DC7910"/>
    <w:rsid w:val="00DC7C0F"/>
    <w:rsid w:val="00DC7CA0"/>
    <w:rsid w:val="00DC7EF6"/>
    <w:rsid w:val="00DD104D"/>
    <w:rsid w:val="00DD1530"/>
    <w:rsid w:val="00DD1ED2"/>
    <w:rsid w:val="00DD1F50"/>
    <w:rsid w:val="00DD2061"/>
    <w:rsid w:val="00DD2085"/>
    <w:rsid w:val="00DD2E2C"/>
    <w:rsid w:val="00DD3AF6"/>
    <w:rsid w:val="00DD3C9F"/>
    <w:rsid w:val="00DD3EFC"/>
    <w:rsid w:val="00DD43E0"/>
    <w:rsid w:val="00DD4528"/>
    <w:rsid w:val="00DD460B"/>
    <w:rsid w:val="00DD4B0C"/>
    <w:rsid w:val="00DD4C9A"/>
    <w:rsid w:val="00DD4E48"/>
    <w:rsid w:val="00DD532B"/>
    <w:rsid w:val="00DD5FD5"/>
    <w:rsid w:val="00DD5FF8"/>
    <w:rsid w:val="00DD6750"/>
    <w:rsid w:val="00DD6AB2"/>
    <w:rsid w:val="00DD725B"/>
    <w:rsid w:val="00DD728E"/>
    <w:rsid w:val="00DD73F3"/>
    <w:rsid w:val="00DD7DAB"/>
    <w:rsid w:val="00DD7DBE"/>
    <w:rsid w:val="00DE0831"/>
    <w:rsid w:val="00DE0914"/>
    <w:rsid w:val="00DE0EDD"/>
    <w:rsid w:val="00DE12D2"/>
    <w:rsid w:val="00DE1C11"/>
    <w:rsid w:val="00DE210B"/>
    <w:rsid w:val="00DE223E"/>
    <w:rsid w:val="00DE24C0"/>
    <w:rsid w:val="00DE24CE"/>
    <w:rsid w:val="00DE2A39"/>
    <w:rsid w:val="00DE2A9F"/>
    <w:rsid w:val="00DE2B33"/>
    <w:rsid w:val="00DE2D0D"/>
    <w:rsid w:val="00DE3355"/>
    <w:rsid w:val="00DE341A"/>
    <w:rsid w:val="00DE3711"/>
    <w:rsid w:val="00DE43E0"/>
    <w:rsid w:val="00DE5088"/>
    <w:rsid w:val="00DE52CA"/>
    <w:rsid w:val="00DE53D8"/>
    <w:rsid w:val="00DE54D6"/>
    <w:rsid w:val="00DE58F7"/>
    <w:rsid w:val="00DE64C6"/>
    <w:rsid w:val="00DE6612"/>
    <w:rsid w:val="00DE7A8B"/>
    <w:rsid w:val="00DE7C25"/>
    <w:rsid w:val="00DF0147"/>
    <w:rsid w:val="00DF039F"/>
    <w:rsid w:val="00DF0775"/>
    <w:rsid w:val="00DF13AD"/>
    <w:rsid w:val="00DF1EB7"/>
    <w:rsid w:val="00DF1F7A"/>
    <w:rsid w:val="00DF298D"/>
    <w:rsid w:val="00DF2A0F"/>
    <w:rsid w:val="00DF2BEE"/>
    <w:rsid w:val="00DF3857"/>
    <w:rsid w:val="00DF3B23"/>
    <w:rsid w:val="00DF3B83"/>
    <w:rsid w:val="00DF412D"/>
    <w:rsid w:val="00DF486F"/>
    <w:rsid w:val="00DF4A37"/>
    <w:rsid w:val="00DF4A55"/>
    <w:rsid w:val="00DF4E78"/>
    <w:rsid w:val="00DF5B5B"/>
    <w:rsid w:val="00DF5C8A"/>
    <w:rsid w:val="00DF5D00"/>
    <w:rsid w:val="00DF6C49"/>
    <w:rsid w:val="00DF6CE5"/>
    <w:rsid w:val="00DF6DAC"/>
    <w:rsid w:val="00DF7619"/>
    <w:rsid w:val="00DF7830"/>
    <w:rsid w:val="00E00056"/>
    <w:rsid w:val="00E00186"/>
    <w:rsid w:val="00E00989"/>
    <w:rsid w:val="00E01059"/>
    <w:rsid w:val="00E010A9"/>
    <w:rsid w:val="00E01ED6"/>
    <w:rsid w:val="00E024D0"/>
    <w:rsid w:val="00E0263B"/>
    <w:rsid w:val="00E02AEE"/>
    <w:rsid w:val="00E02C7D"/>
    <w:rsid w:val="00E03044"/>
    <w:rsid w:val="00E03568"/>
    <w:rsid w:val="00E03EC3"/>
    <w:rsid w:val="00E040D3"/>
    <w:rsid w:val="00E042D8"/>
    <w:rsid w:val="00E0479D"/>
    <w:rsid w:val="00E05479"/>
    <w:rsid w:val="00E0547C"/>
    <w:rsid w:val="00E058B7"/>
    <w:rsid w:val="00E05D27"/>
    <w:rsid w:val="00E05D6F"/>
    <w:rsid w:val="00E06C15"/>
    <w:rsid w:val="00E06DE0"/>
    <w:rsid w:val="00E071C6"/>
    <w:rsid w:val="00E071E0"/>
    <w:rsid w:val="00E074F3"/>
    <w:rsid w:val="00E0764F"/>
    <w:rsid w:val="00E07EE7"/>
    <w:rsid w:val="00E10645"/>
    <w:rsid w:val="00E1103B"/>
    <w:rsid w:val="00E12978"/>
    <w:rsid w:val="00E12D52"/>
    <w:rsid w:val="00E13A8B"/>
    <w:rsid w:val="00E14833"/>
    <w:rsid w:val="00E1526E"/>
    <w:rsid w:val="00E1527E"/>
    <w:rsid w:val="00E15915"/>
    <w:rsid w:val="00E16ECD"/>
    <w:rsid w:val="00E17B44"/>
    <w:rsid w:val="00E17E7C"/>
    <w:rsid w:val="00E20037"/>
    <w:rsid w:val="00E2086D"/>
    <w:rsid w:val="00E21113"/>
    <w:rsid w:val="00E213A1"/>
    <w:rsid w:val="00E217D9"/>
    <w:rsid w:val="00E218E5"/>
    <w:rsid w:val="00E21D71"/>
    <w:rsid w:val="00E21E1D"/>
    <w:rsid w:val="00E21FFE"/>
    <w:rsid w:val="00E2244D"/>
    <w:rsid w:val="00E22919"/>
    <w:rsid w:val="00E22FBC"/>
    <w:rsid w:val="00E23435"/>
    <w:rsid w:val="00E23776"/>
    <w:rsid w:val="00E237F0"/>
    <w:rsid w:val="00E23956"/>
    <w:rsid w:val="00E23B72"/>
    <w:rsid w:val="00E2406F"/>
    <w:rsid w:val="00E240D4"/>
    <w:rsid w:val="00E2484B"/>
    <w:rsid w:val="00E24DA3"/>
    <w:rsid w:val="00E24F79"/>
    <w:rsid w:val="00E255A1"/>
    <w:rsid w:val="00E2562A"/>
    <w:rsid w:val="00E258E8"/>
    <w:rsid w:val="00E25A0D"/>
    <w:rsid w:val="00E25A79"/>
    <w:rsid w:val="00E25A88"/>
    <w:rsid w:val="00E25C3B"/>
    <w:rsid w:val="00E26575"/>
    <w:rsid w:val="00E2678F"/>
    <w:rsid w:val="00E26A33"/>
    <w:rsid w:val="00E26A70"/>
    <w:rsid w:val="00E26C80"/>
    <w:rsid w:val="00E27FEA"/>
    <w:rsid w:val="00E303F2"/>
    <w:rsid w:val="00E30A6C"/>
    <w:rsid w:val="00E30C3D"/>
    <w:rsid w:val="00E311F2"/>
    <w:rsid w:val="00E3121C"/>
    <w:rsid w:val="00E31231"/>
    <w:rsid w:val="00E31C9B"/>
    <w:rsid w:val="00E321F9"/>
    <w:rsid w:val="00E32E27"/>
    <w:rsid w:val="00E3312F"/>
    <w:rsid w:val="00E33143"/>
    <w:rsid w:val="00E33BA1"/>
    <w:rsid w:val="00E34141"/>
    <w:rsid w:val="00E3429D"/>
    <w:rsid w:val="00E34A32"/>
    <w:rsid w:val="00E34B31"/>
    <w:rsid w:val="00E34C82"/>
    <w:rsid w:val="00E34FD1"/>
    <w:rsid w:val="00E34FD2"/>
    <w:rsid w:val="00E351D4"/>
    <w:rsid w:val="00E353D2"/>
    <w:rsid w:val="00E35480"/>
    <w:rsid w:val="00E35A0E"/>
    <w:rsid w:val="00E36699"/>
    <w:rsid w:val="00E36A86"/>
    <w:rsid w:val="00E36D00"/>
    <w:rsid w:val="00E379E2"/>
    <w:rsid w:val="00E379F6"/>
    <w:rsid w:val="00E401CA"/>
    <w:rsid w:val="00E40345"/>
    <w:rsid w:val="00E4086F"/>
    <w:rsid w:val="00E40E04"/>
    <w:rsid w:val="00E41FD3"/>
    <w:rsid w:val="00E43164"/>
    <w:rsid w:val="00E436AD"/>
    <w:rsid w:val="00E43ADF"/>
    <w:rsid w:val="00E43AFC"/>
    <w:rsid w:val="00E43B21"/>
    <w:rsid w:val="00E43B3C"/>
    <w:rsid w:val="00E441A3"/>
    <w:rsid w:val="00E44201"/>
    <w:rsid w:val="00E4421E"/>
    <w:rsid w:val="00E4429F"/>
    <w:rsid w:val="00E4435A"/>
    <w:rsid w:val="00E44586"/>
    <w:rsid w:val="00E44E48"/>
    <w:rsid w:val="00E450BB"/>
    <w:rsid w:val="00E4558D"/>
    <w:rsid w:val="00E45B93"/>
    <w:rsid w:val="00E45C6B"/>
    <w:rsid w:val="00E461B9"/>
    <w:rsid w:val="00E466B1"/>
    <w:rsid w:val="00E46F30"/>
    <w:rsid w:val="00E47001"/>
    <w:rsid w:val="00E47A27"/>
    <w:rsid w:val="00E47C7C"/>
    <w:rsid w:val="00E47DB7"/>
    <w:rsid w:val="00E47F72"/>
    <w:rsid w:val="00E50188"/>
    <w:rsid w:val="00E5045B"/>
    <w:rsid w:val="00E50CAA"/>
    <w:rsid w:val="00E50CFA"/>
    <w:rsid w:val="00E50F68"/>
    <w:rsid w:val="00E51459"/>
    <w:rsid w:val="00E5151A"/>
    <w:rsid w:val="00E515A8"/>
    <w:rsid w:val="00E515CB"/>
    <w:rsid w:val="00E516F3"/>
    <w:rsid w:val="00E52260"/>
    <w:rsid w:val="00E52CFC"/>
    <w:rsid w:val="00E52EFD"/>
    <w:rsid w:val="00E533A5"/>
    <w:rsid w:val="00E5354C"/>
    <w:rsid w:val="00E5395F"/>
    <w:rsid w:val="00E53962"/>
    <w:rsid w:val="00E54011"/>
    <w:rsid w:val="00E54045"/>
    <w:rsid w:val="00E54CC5"/>
    <w:rsid w:val="00E55387"/>
    <w:rsid w:val="00E55FA1"/>
    <w:rsid w:val="00E56170"/>
    <w:rsid w:val="00E56CDD"/>
    <w:rsid w:val="00E57341"/>
    <w:rsid w:val="00E57465"/>
    <w:rsid w:val="00E60389"/>
    <w:rsid w:val="00E60D12"/>
    <w:rsid w:val="00E610CB"/>
    <w:rsid w:val="00E61DA9"/>
    <w:rsid w:val="00E62AA6"/>
    <w:rsid w:val="00E62C40"/>
    <w:rsid w:val="00E62E81"/>
    <w:rsid w:val="00E63096"/>
    <w:rsid w:val="00E63117"/>
    <w:rsid w:val="00E639B6"/>
    <w:rsid w:val="00E63E61"/>
    <w:rsid w:val="00E63EDE"/>
    <w:rsid w:val="00E64038"/>
    <w:rsid w:val="00E640EA"/>
    <w:rsid w:val="00E6434B"/>
    <w:rsid w:val="00E645F0"/>
    <w:rsid w:val="00E64604"/>
    <w:rsid w:val="00E6463D"/>
    <w:rsid w:val="00E647ED"/>
    <w:rsid w:val="00E664B1"/>
    <w:rsid w:val="00E66701"/>
    <w:rsid w:val="00E66B48"/>
    <w:rsid w:val="00E67690"/>
    <w:rsid w:val="00E704F1"/>
    <w:rsid w:val="00E70E25"/>
    <w:rsid w:val="00E70F95"/>
    <w:rsid w:val="00E71EE3"/>
    <w:rsid w:val="00E721CA"/>
    <w:rsid w:val="00E72596"/>
    <w:rsid w:val="00E72E9B"/>
    <w:rsid w:val="00E730B4"/>
    <w:rsid w:val="00E730DC"/>
    <w:rsid w:val="00E731E9"/>
    <w:rsid w:val="00E7337D"/>
    <w:rsid w:val="00E73459"/>
    <w:rsid w:val="00E73608"/>
    <w:rsid w:val="00E73637"/>
    <w:rsid w:val="00E73737"/>
    <w:rsid w:val="00E73994"/>
    <w:rsid w:val="00E747D4"/>
    <w:rsid w:val="00E74DBC"/>
    <w:rsid w:val="00E75058"/>
    <w:rsid w:val="00E752A2"/>
    <w:rsid w:val="00E7543F"/>
    <w:rsid w:val="00E755B2"/>
    <w:rsid w:val="00E75D39"/>
    <w:rsid w:val="00E760FC"/>
    <w:rsid w:val="00E7638D"/>
    <w:rsid w:val="00E774AB"/>
    <w:rsid w:val="00E77A39"/>
    <w:rsid w:val="00E80AB3"/>
    <w:rsid w:val="00E80B01"/>
    <w:rsid w:val="00E81133"/>
    <w:rsid w:val="00E8170C"/>
    <w:rsid w:val="00E81BD1"/>
    <w:rsid w:val="00E829BA"/>
    <w:rsid w:val="00E82F4A"/>
    <w:rsid w:val="00E83828"/>
    <w:rsid w:val="00E83A1F"/>
    <w:rsid w:val="00E83B54"/>
    <w:rsid w:val="00E8400D"/>
    <w:rsid w:val="00E844D0"/>
    <w:rsid w:val="00E847CF"/>
    <w:rsid w:val="00E849DA"/>
    <w:rsid w:val="00E85895"/>
    <w:rsid w:val="00E85F10"/>
    <w:rsid w:val="00E85F3A"/>
    <w:rsid w:val="00E86339"/>
    <w:rsid w:val="00E863A9"/>
    <w:rsid w:val="00E86A13"/>
    <w:rsid w:val="00E86D9D"/>
    <w:rsid w:val="00E871E0"/>
    <w:rsid w:val="00E8786A"/>
    <w:rsid w:val="00E87909"/>
    <w:rsid w:val="00E87972"/>
    <w:rsid w:val="00E90129"/>
    <w:rsid w:val="00E90AAB"/>
    <w:rsid w:val="00E90FC3"/>
    <w:rsid w:val="00E91EA9"/>
    <w:rsid w:val="00E92449"/>
    <w:rsid w:val="00E928F4"/>
    <w:rsid w:val="00E92C94"/>
    <w:rsid w:val="00E92F60"/>
    <w:rsid w:val="00E92F7D"/>
    <w:rsid w:val="00E93F48"/>
    <w:rsid w:val="00E94165"/>
    <w:rsid w:val="00E943BD"/>
    <w:rsid w:val="00E9462E"/>
    <w:rsid w:val="00E946A6"/>
    <w:rsid w:val="00E94835"/>
    <w:rsid w:val="00E9488A"/>
    <w:rsid w:val="00E9491E"/>
    <w:rsid w:val="00E94B0A"/>
    <w:rsid w:val="00E94B8A"/>
    <w:rsid w:val="00E94EA7"/>
    <w:rsid w:val="00E95185"/>
    <w:rsid w:val="00E958A4"/>
    <w:rsid w:val="00E95C74"/>
    <w:rsid w:val="00E95D7F"/>
    <w:rsid w:val="00E96549"/>
    <w:rsid w:val="00E965C7"/>
    <w:rsid w:val="00E96773"/>
    <w:rsid w:val="00E96780"/>
    <w:rsid w:val="00E97508"/>
    <w:rsid w:val="00E97961"/>
    <w:rsid w:val="00E97E77"/>
    <w:rsid w:val="00EA0086"/>
    <w:rsid w:val="00EA0219"/>
    <w:rsid w:val="00EA0278"/>
    <w:rsid w:val="00EA0954"/>
    <w:rsid w:val="00EA0C08"/>
    <w:rsid w:val="00EA1424"/>
    <w:rsid w:val="00EA1C45"/>
    <w:rsid w:val="00EA240E"/>
    <w:rsid w:val="00EA2654"/>
    <w:rsid w:val="00EA271B"/>
    <w:rsid w:val="00EA2A66"/>
    <w:rsid w:val="00EA2B7D"/>
    <w:rsid w:val="00EA3B6B"/>
    <w:rsid w:val="00EA4343"/>
    <w:rsid w:val="00EA470E"/>
    <w:rsid w:val="00EA47A7"/>
    <w:rsid w:val="00EA488E"/>
    <w:rsid w:val="00EA4A4E"/>
    <w:rsid w:val="00EA4DDB"/>
    <w:rsid w:val="00EA57EB"/>
    <w:rsid w:val="00EA58E7"/>
    <w:rsid w:val="00EA5BE4"/>
    <w:rsid w:val="00EA6D6B"/>
    <w:rsid w:val="00EA6FA4"/>
    <w:rsid w:val="00EA7B34"/>
    <w:rsid w:val="00EB0080"/>
    <w:rsid w:val="00EB115D"/>
    <w:rsid w:val="00EB117D"/>
    <w:rsid w:val="00EB13F9"/>
    <w:rsid w:val="00EB1FF9"/>
    <w:rsid w:val="00EB2078"/>
    <w:rsid w:val="00EB250B"/>
    <w:rsid w:val="00EB285C"/>
    <w:rsid w:val="00EB29F9"/>
    <w:rsid w:val="00EB2A6A"/>
    <w:rsid w:val="00EB2C92"/>
    <w:rsid w:val="00EB2CA6"/>
    <w:rsid w:val="00EB2E74"/>
    <w:rsid w:val="00EB3226"/>
    <w:rsid w:val="00EB32BA"/>
    <w:rsid w:val="00EB3AA7"/>
    <w:rsid w:val="00EB40FF"/>
    <w:rsid w:val="00EB43EE"/>
    <w:rsid w:val="00EB46C2"/>
    <w:rsid w:val="00EB555E"/>
    <w:rsid w:val="00EB5896"/>
    <w:rsid w:val="00EB5FEB"/>
    <w:rsid w:val="00EB6E5D"/>
    <w:rsid w:val="00EB6F51"/>
    <w:rsid w:val="00EB737F"/>
    <w:rsid w:val="00EB7458"/>
    <w:rsid w:val="00EB74E7"/>
    <w:rsid w:val="00EB74FC"/>
    <w:rsid w:val="00EB7C29"/>
    <w:rsid w:val="00EC0348"/>
    <w:rsid w:val="00EC0B18"/>
    <w:rsid w:val="00EC0C73"/>
    <w:rsid w:val="00EC0E24"/>
    <w:rsid w:val="00EC1238"/>
    <w:rsid w:val="00EC134A"/>
    <w:rsid w:val="00EC1447"/>
    <w:rsid w:val="00EC1A38"/>
    <w:rsid w:val="00EC1D77"/>
    <w:rsid w:val="00EC1E40"/>
    <w:rsid w:val="00EC1F03"/>
    <w:rsid w:val="00EC213A"/>
    <w:rsid w:val="00EC215E"/>
    <w:rsid w:val="00EC22A4"/>
    <w:rsid w:val="00EC2984"/>
    <w:rsid w:val="00EC2C08"/>
    <w:rsid w:val="00EC2D28"/>
    <w:rsid w:val="00EC2D63"/>
    <w:rsid w:val="00EC2FCC"/>
    <w:rsid w:val="00EC3F48"/>
    <w:rsid w:val="00EC4508"/>
    <w:rsid w:val="00EC46E7"/>
    <w:rsid w:val="00EC49D5"/>
    <w:rsid w:val="00EC4B45"/>
    <w:rsid w:val="00EC4FDA"/>
    <w:rsid w:val="00EC4FE1"/>
    <w:rsid w:val="00EC560C"/>
    <w:rsid w:val="00EC5735"/>
    <w:rsid w:val="00EC583F"/>
    <w:rsid w:val="00EC5D85"/>
    <w:rsid w:val="00EC5F20"/>
    <w:rsid w:val="00EC6037"/>
    <w:rsid w:val="00EC6438"/>
    <w:rsid w:val="00EC64C3"/>
    <w:rsid w:val="00EC6603"/>
    <w:rsid w:val="00EC6BAE"/>
    <w:rsid w:val="00EC7261"/>
    <w:rsid w:val="00EC7744"/>
    <w:rsid w:val="00EC792A"/>
    <w:rsid w:val="00EC7D95"/>
    <w:rsid w:val="00ED005F"/>
    <w:rsid w:val="00ED06EB"/>
    <w:rsid w:val="00ED06F0"/>
    <w:rsid w:val="00ED0DAD"/>
    <w:rsid w:val="00ED0F46"/>
    <w:rsid w:val="00ED17E8"/>
    <w:rsid w:val="00ED2373"/>
    <w:rsid w:val="00ED269A"/>
    <w:rsid w:val="00ED29BD"/>
    <w:rsid w:val="00ED2ABE"/>
    <w:rsid w:val="00ED2C64"/>
    <w:rsid w:val="00ED396B"/>
    <w:rsid w:val="00ED419E"/>
    <w:rsid w:val="00ED4513"/>
    <w:rsid w:val="00ED496C"/>
    <w:rsid w:val="00ED4AD5"/>
    <w:rsid w:val="00ED4B80"/>
    <w:rsid w:val="00ED5621"/>
    <w:rsid w:val="00ED5A71"/>
    <w:rsid w:val="00ED5B3E"/>
    <w:rsid w:val="00ED5F33"/>
    <w:rsid w:val="00ED6048"/>
    <w:rsid w:val="00ED60F4"/>
    <w:rsid w:val="00ED64D6"/>
    <w:rsid w:val="00ED68F7"/>
    <w:rsid w:val="00ED744B"/>
    <w:rsid w:val="00ED7708"/>
    <w:rsid w:val="00EE012B"/>
    <w:rsid w:val="00EE0191"/>
    <w:rsid w:val="00EE0676"/>
    <w:rsid w:val="00EE07D0"/>
    <w:rsid w:val="00EE085A"/>
    <w:rsid w:val="00EE0950"/>
    <w:rsid w:val="00EE0ABE"/>
    <w:rsid w:val="00EE0E28"/>
    <w:rsid w:val="00EE109F"/>
    <w:rsid w:val="00EE137D"/>
    <w:rsid w:val="00EE1A20"/>
    <w:rsid w:val="00EE1C7B"/>
    <w:rsid w:val="00EE1E03"/>
    <w:rsid w:val="00EE1FF9"/>
    <w:rsid w:val="00EE2D81"/>
    <w:rsid w:val="00EE2DF1"/>
    <w:rsid w:val="00EE36AF"/>
    <w:rsid w:val="00EE37A6"/>
    <w:rsid w:val="00EE3827"/>
    <w:rsid w:val="00EE38B7"/>
    <w:rsid w:val="00EE3A59"/>
    <w:rsid w:val="00EE3E8A"/>
    <w:rsid w:val="00EE40C7"/>
    <w:rsid w:val="00EE4316"/>
    <w:rsid w:val="00EE5764"/>
    <w:rsid w:val="00EE5830"/>
    <w:rsid w:val="00EE5EDD"/>
    <w:rsid w:val="00EE617E"/>
    <w:rsid w:val="00EE6425"/>
    <w:rsid w:val="00EE67EF"/>
    <w:rsid w:val="00EE6843"/>
    <w:rsid w:val="00EE71C2"/>
    <w:rsid w:val="00EE73F1"/>
    <w:rsid w:val="00EF03C3"/>
    <w:rsid w:val="00EF12E5"/>
    <w:rsid w:val="00EF15ED"/>
    <w:rsid w:val="00EF181F"/>
    <w:rsid w:val="00EF1936"/>
    <w:rsid w:val="00EF1FE3"/>
    <w:rsid w:val="00EF2CAC"/>
    <w:rsid w:val="00EF2DA6"/>
    <w:rsid w:val="00EF31EC"/>
    <w:rsid w:val="00EF3632"/>
    <w:rsid w:val="00EF44AB"/>
    <w:rsid w:val="00EF49B8"/>
    <w:rsid w:val="00EF4BC5"/>
    <w:rsid w:val="00EF5015"/>
    <w:rsid w:val="00EF50AF"/>
    <w:rsid w:val="00EF57F8"/>
    <w:rsid w:val="00EF58A1"/>
    <w:rsid w:val="00EF5B1A"/>
    <w:rsid w:val="00EF697F"/>
    <w:rsid w:val="00EF6ECA"/>
    <w:rsid w:val="00EF7ABE"/>
    <w:rsid w:val="00F002F6"/>
    <w:rsid w:val="00F0044C"/>
    <w:rsid w:val="00F00B28"/>
    <w:rsid w:val="00F0159A"/>
    <w:rsid w:val="00F019FC"/>
    <w:rsid w:val="00F02239"/>
    <w:rsid w:val="00F023F3"/>
    <w:rsid w:val="00F024E1"/>
    <w:rsid w:val="00F0262E"/>
    <w:rsid w:val="00F02707"/>
    <w:rsid w:val="00F02D4B"/>
    <w:rsid w:val="00F02F9D"/>
    <w:rsid w:val="00F031C8"/>
    <w:rsid w:val="00F034D9"/>
    <w:rsid w:val="00F0357A"/>
    <w:rsid w:val="00F03581"/>
    <w:rsid w:val="00F03B1F"/>
    <w:rsid w:val="00F03D12"/>
    <w:rsid w:val="00F03DF1"/>
    <w:rsid w:val="00F04657"/>
    <w:rsid w:val="00F0471F"/>
    <w:rsid w:val="00F04760"/>
    <w:rsid w:val="00F04932"/>
    <w:rsid w:val="00F04A4C"/>
    <w:rsid w:val="00F04D8D"/>
    <w:rsid w:val="00F051E0"/>
    <w:rsid w:val="00F05285"/>
    <w:rsid w:val="00F05994"/>
    <w:rsid w:val="00F05A9B"/>
    <w:rsid w:val="00F05D11"/>
    <w:rsid w:val="00F061C5"/>
    <w:rsid w:val="00F068DF"/>
    <w:rsid w:val="00F06C10"/>
    <w:rsid w:val="00F07028"/>
    <w:rsid w:val="00F0716B"/>
    <w:rsid w:val="00F07236"/>
    <w:rsid w:val="00F076CB"/>
    <w:rsid w:val="00F07BA2"/>
    <w:rsid w:val="00F10108"/>
    <w:rsid w:val="00F103C2"/>
    <w:rsid w:val="00F1086E"/>
    <w:rsid w:val="00F1096F"/>
    <w:rsid w:val="00F10A41"/>
    <w:rsid w:val="00F10CDF"/>
    <w:rsid w:val="00F124F8"/>
    <w:rsid w:val="00F12589"/>
    <w:rsid w:val="00F12595"/>
    <w:rsid w:val="00F12AE4"/>
    <w:rsid w:val="00F12BA5"/>
    <w:rsid w:val="00F134D9"/>
    <w:rsid w:val="00F138B0"/>
    <w:rsid w:val="00F13FDB"/>
    <w:rsid w:val="00F1403D"/>
    <w:rsid w:val="00F1463F"/>
    <w:rsid w:val="00F14A67"/>
    <w:rsid w:val="00F14CB2"/>
    <w:rsid w:val="00F15E79"/>
    <w:rsid w:val="00F1611A"/>
    <w:rsid w:val="00F16364"/>
    <w:rsid w:val="00F167B5"/>
    <w:rsid w:val="00F17152"/>
    <w:rsid w:val="00F17ED6"/>
    <w:rsid w:val="00F17EF4"/>
    <w:rsid w:val="00F20141"/>
    <w:rsid w:val="00F20238"/>
    <w:rsid w:val="00F2049F"/>
    <w:rsid w:val="00F2065E"/>
    <w:rsid w:val="00F21302"/>
    <w:rsid w:val="00F2239D"/>
    <w:rsid w:val="00F22820"/>
    <w:rsid w:val="00F22F94"/>
    <w:rsid w:val="00F242C2"/>
    <w:rsid w:val="00F247A1"/>
    <w:rsid w:val="00F2494C"/>
    <w:rsid w:val="00F24F2D"/>
    <w:rsid w:val="00F25913"/>
    <w:rsid w:val="00F25B7C"/>
    <w:rsid w:val="00F262FA"/>
    <w:rsid w:val="00F267D7"/>
    <w:rsid w:val="00F26A93"/>
    <w:rsid w:val="00F27620"/>
    <w:rsid w:val="00F3013F"/>
    <w:rsid w:val="00F30831"/>
    <w:rsid w:val="00F309B6"/>
    <w:rsid w:val="00F30C70"/>
    <w:rsid w:val="00F310A9"/>
    <w:rsid w:val="00F313E1"/>
    <w:rsid w:val="00F319D0"/>
    <w:rsid w:val="00F31C39"/>
    <w:rsid w:val="00F31E35"/>
    <w:rsid w:val="00F31FED"/>
    <w:rsid w:val="00F321DE"/>
    <w:rsid w:val="00F32211"/>
    <w:rsid w:val="00F322DC"/>
    <w:rsid w:val="00F323F7"/>
    <w:rsid w:val="00F3254F"/>
    <w:rsid w:val="00F3304C"/>
    <w:rsid w:val="00F3304D"/>
    <w:rsid w:val="00F33069"/>
    <w:rsid w:val="00F33777"/>
    <w:rsid w:val="00F3377C"/>
    <w:rsid w:val="00F33826"/>
    <w:rsid w:val="00F33AED"/>
    <w:rsid w:val="00F3414B"/>
    <w:rsid w:val="00F3469D"/>
    <w:rsid w:val="00F348A5"/>
    <w:rsid w:val="00F3576B"/>
    <w:rsid w:val="00F357F7"/>
    <w:rsid w:val="00F35A49"/>
    <w:rsid w:val="00F35AB2"/>
    <w:rsid w:val="00F35EAB"/>
    <w:rsid w:val="00F35F4A"/>
    <w:rsid w:val="00F360E8"/>
    <w:rsid w:val="00F36AB8"/>
    <w:rsid w:val="00F36C35"/>
    <w:rsid w:val="00F36D1D"/>
    <w:rsid w:val="00F36DD9"/>
    <w:rsid w:val="00F37150"/>
    <w:rsid w:val="00F375C2"/>
    <w:rsid w:val="00F37800"/>
    <w:rsid w:val="00F379C2"/>
    <w:rsid w:val="00F37DD4"/>
    <w:rsid w:val="00F37E07"/>
    <w:rsid w:val="00F37EDE"/>
    <w:rsid w:val="00F40648"/>
    <w:rsid w:val="00F40916"/>
    <w:rsid w:val="00F40964"/>
    <w:rsid w:val="00F40B17"/>
    <w:rsid w:val="00F40CCC"/>
    <w:rsid w:val="00F41054"/>
    <w:rsid w:val="00F41974"/>
    <w:rsid w:val="00F41A90"/>
    <w:rsid w:val="00F42117"/>
    <w:rsid w:val="00F42625"/>
    <w:rsid w:val="00F44849"/>
    <w:rsid w:val="00F449CE"/>
    <w:rsid w:val="00F45894"/>
    <w:rsid w:val="00F45BEA"/>
    <w:rsid w:val="00F45F53"/>
    <w:rsid w:val="00F46637"/>
    <w:rsid w:val="00F467E9"/>
    <w:rsid w:val="00F47311"/>
    <w:rsid w:val="00F4749D"/>
    <w:rsid w:val="00F47D44"/>
    <w:rsid w:val="00F47DA2"/>
    <w:rsid w:val="00F5087E"/>
    <w:rsid w:val="00F50CE9"/>
    <w:rsid w:val="00F51499"/>
    <w:rsid w:val="00F5176D"/>
    <w:rsid w:val="00F519FC"/>
    <w:rsid w:val="00F51F77"/>
    <w:rsid w:val="00F52233"/>
    <w:rsid w:val="00F5237D"/>
    <w:rsid w:val="00F52516"/>
    <w:rsid w:val="00F5310C"/>
    <w:rsid w:val="00F53267"/>
    <w:rsid w:val="00F5374E"/>
    <w:rsid w:val="00F5391D"/>
    <w:rsid w:val="00F53A4F"/>
    <w:rsid w:val="00F5429E"/>
    <w:rsid w:val="00F542C5"/>
    <w:rsid w:val="00F54706"/>
    <w:rsid w:val="00F549C4"/>
    <w:rsid w:val="00F5502C"/>
    <w:rsid w:val="00F55A15"/>
    <w:rsid w:val="00F55D19"/>
    <w:rsid w:val="00F567DD"/>
    <w:rsid w:val="00F56DC0"/>
    <w:rsid w:val="00F577D3"/>
    <w:rsid w:val="00F607D0"/>
    <w:rsid w:val="00F60CC1"/>
    <w:rsid w:val="00F6122C"/>
    <w:rsid w:val="00F61AE5"/>
    <w:rsid w:val="00F61B7F"/>
    <w:rsid w:val="00F6239D"/>
    <w:rsid w:val="00F627FC"/>
    <w:rsid w:val="00F62A88"/>
    <w:rsid w:val="00F632DC"/>
    <w:rsid w:val="00F63727"/>
    <w:rsid w:val="00F6398E"/>
    <w:rsid w:val="00F63B58"/>
    <w:rsid w:val="00F63CD4"/>
    <w:rsid w:val="00F63FE2"/>
    <w:rsid w:val="00F64288"/>
    <w:rsid w:val="00F644E6"/>
    <w:rsid w:val="00F655B8"/>
    <w:rsid w:val="00F65724"/>
    <w:rsid w:val="00F66180"/>
    <w:rsid w:val="00F663D6"/>
    <w:rsid w:val="00F6669C"/>
    <w:rsid w:val="00F66D4A"/>
    <w:rsid w:val="00F66FE2"/>
    <w:rsid w:val="00F6721F"/>
    <w:rsid w:val="00F672AF"/>
    <w:rsid w:val="00F67462"/>
    <w:rsid w:val="00F678A9"/>
    <w:rsid w:val="00F67AA0"/>
    <w:rsid w:val="00F67DB2"/>
    <w:rsid w:val="00F7019D"/>
    <w:rsid w:val="00F704EE"/>
    <w:rsid w:val="00F715D2"/>
    <w:rsid w:val="00F71914"/>
    <w:rsid w:val="00F71C86"/>
    <w:rsid w:val="00F7274F"/>
    <w:rsid w:val="00F72C4D"/>
    <w:rsid w:val="00F73937"/>
    <w:rsid w:val="00F74393"/>
    <w:rsid w:val="00F743D3"/>
    <w:rsid w:val="00F7480A"/>
    <w:rsid w:val="00F74829"/>
    <w:rsid w:val="00F74CA6"/>
    <w:rsid w:val="00F74F3F"/>
    <w:rsid w:val="00F7565D"/>
    <w:rsid w:val="00F75682"/>
    <w:rsid w:val="00F757A2"/>
    <w:rsid w:val="00F75C3F"/>
    <w:rsid w:val="00F763DE"/>
    <w:rsid w:val="00F7669E"/>
    <w:rsid w:val="00F76D0C"/>
    <w:rsid w:val="00F76FA8"/>
    <w:rsid w:val="00F77181"/>
    <w:rsid w:val="00F773CB"/>
    <w:rsid w:val="00F776B5"/>
    <w:rsid w:val="00F77729"/>
    <w:rsid w:val="00F77943"/>
    <w:rsid w:val="00F77EBA"/>
    <w:rsid w:val="00F804C2"/>
    <w:rsid w:val="00F80793"/>
    <w:rsid w:val="00F808DF"/>
    <w:rsid w:val="00F81855"/>
    <w:rsid w:val="00F821F5"/>
    <w:rsid w:val="00F8232A"/>
    <w:rsid w:val="00F82D54"/>
    <w:rsid w:val="00F82E17"/>
    <w:rsid w:val="00F82E1A"/>
    <w:rsid w:val="00F82F24"/>
    <w:rsid w:val="00F83231"/>
    <w:rsid w:val="00F83767"/>
    <w:rsid w:val="00F83775"/>
    <w:rsid w:val="00F837FA"/>
    <w:rsid w:val="00F83ACF"/>
    <w:rsid w:val="00F83B1E"/>
    <w:rsid w:val="00F85DAD"/>
    <w:rsid w:val="00F85F5D"/>
    <w:rsid w:val="00F862BE"/>
    <w:rsid w:val="00F862C7"/>
    <w:rsid w:val="00F86A45"/>
    <w:rsid w:val="00F86A70"/>
    <w:rsid w:val="00F870E1"/>
    <w:rsid w:val="00F87760"/>
    <w:rsid w:val="00F8780F"/>
    <w:rsid w:val="00F87C0A"/>
    <w:rsid w:val="00F905AD"/>
    <w:rsid w:val="00F90C9F"/>
    <w:rsid w:val="00F91CD8"/>
    <w:rsid w:val="00F91EFA"/>
    <w:rsid w:val="00F924DE"/>
    <w:rsid w:val="00F929FD"/>
    <w:rsid w:val="00F93234"/>
    <w:rsid w:val="00F93336"/>
    <w:rsid w:val="00F93994"/>
    <w:rsid w:val="00F93BA9"/>
    <w:rsid w:val="00F93BF7"/>
    <w:rsid w:val="00F93F08"/>
    <w:rsid w:val="00F94440"/>
    <w:rsid w:val="00F94442"/>
    <w:rsid w:val="00F9498E"/>
    <w:rsid w:val="00F94A22"/>
    <w:rsid w:val="00F94CED"/>
    <w:rsid w:val="00F94F4E"/>
    <w:rsid w:val="00F9518A"/>
    <w:rsid w:val="00F9598F"/>
    <w:rsid w:val="00F95E30"/>
    <w:rsid w:val="00F95FB8"/>
    <w:rsid w:val="00F966DA"/>
    <w:rsid w:val="00F96DD0"/>
    <w:rsid w:val="00F970D8"/>
    <w:rsid w:val="00F978F9"/>
    <w:rsid w:val="00F97BB1"/>
    <w:rsid w:val="00F98754"/>
    <w:rsid w:val="00FA07DE"/>
    <w:rsid w:val="00FA0CF9"/>
    <w:rsid w:val="00FA1624"/>
    <w:rsid w:val="00FA18D3"/>
    <w:rsid w:val="00FA29A4"/>
    <w:rsid w:val="00FA2B33"/>
    <w:rsid w:val="00FA2CEE"/>
    <w:rsid w:val="00FA2D75"/>
    <w:rsid w:val="00FA2D84"/>
    <w:rsid w:val="00FA2D94"/>
    <w:rsid w:val="00FA318C"/>
    <w:rsid w:val="00FA3590"/>
    <w:rsid w:val="00FA3A3D"/>
    <w:rsid w:val="00FA3EE7"/>
    <w:rsid w:val="00FA45EC"/>
    <w:rsid w:val="00FA475D"/>
    <w:rsid w:val="00FA4CEE"/>
    <w:rsid w:val="00FA529B"/>
    <w:rsid w:val="00FA5729"/>
    <w:rsid w:val="00FA5A06"/>
    <w:rsid w:val="00FA5D74"/>
    <w:rsid w:val="00FA5F1E"/>
    <w:rsid w:val="00FA608F"/>
    <w:rsid w:val="00FA6322"/>
    <w:rsid w:val="00FA6508"/>
    <w:rsid w:val="00FA658D"/>
    <w:rsid w:val="00FA68F3"/>
    <w:rsid w:val="00FA6D2C"/>
    <w:rsid w:val="00FA73F6"/>
    <w:rsid w:val="00FA748A"/>
    <w:rsid w:val="00FA74DE"/>
    <w:rsid w:val="00FA778F"/>
    <w:rsid w:val="00FA7C5B"/>
    <w:rsid w:val="00FB011C"/>
    <w:rsid w:val="00FB04B6"/>
    <w:rsid w:val="00FB096E"/>
    <w:rsid w:val="00FB0D74"/>
    <w:rsid w:val="00FB0FEB"/>
    <w:rsid w:val="00FB12A6"/>
    <w:rsid w:val="00FB14AB"/>
    <w:rsid w:val="00FB14EF"/>
    <w:rsid w:val="00FB179F"/>
    <w:rsid w:val="00FB1C71"/>
    <w:rsid w:val="00FB1DB1"/>
    <w:rsid w:val="00FB236D"/>
    <w:rsid w:val="00FB2DA7"/>
    <w:rsid w:val="00FB3612"/>
    <w:rsid w:val="00FB41DD"/>
    <w:rsid w:val="00FB4420"/>
    <w:rsid w:val="00FB4E06"/>
    <w:rsid w:val="00FB5401"/>
    <w:rsid w:val="00FB59BF"/>
    <w:rsid w:val="00FB5E86"/>
    <w:rsid w:val="00FB62AF"/>
    <w:rsid w:val="00FB64C6"/>
    <w:rsid w:val="00FB6F92"/>
    <w:rsid w:val="00FB759A"/>
    <w:rsid w:val="00FC026E"/>
    <w:rsid w:val="00FC02DD"/>
    <w:rsid w:val="00FC044F"/>
    <w:rsid w:val="00FC0544"/>
    <w:rsid w:val="00FC064A"/>
    <w:rsid w:val="00FC064F"/>
    <w:rsid w:val="00FC0798"/>
    <w:rsid w:val="00FC1395"/>
    <w:rsid w:val="00FC1AA0"/>
    <w:rsid w:val="00FC1D0A"/>
    <w:rsid w:val="00FC2232"/>
    <w:rsid w:val="00FC2600"/>
    <w:rsid w:val="00FC28AD"/>
    <w:rsid w:val="00FC295E"/>
    <w:rsid w:val="00FC3874"/>
    <w:rsid w:val="00FC3C45"/>
    <w:rsid w:val="00FC3D5A"/>
    <w:rsid w:val="00FC447B"/>
    <w:rsid w:val="00FC46B0"/>
    <w:rsid w:val="00FC5072"/>
    <w:rsid w:val="00FC5124"/>
    <w:rsid w:val="00FC532A"/>
    <w:rsid w:val="00FC557C"/>
    <w:rsid w:val="00FC5663"/>
    <w:rsid w:val="00FC599B"/>
    <w:rsid w:val="00FC5D51"/>
    <w:rsid w:val="00FC5DDD"/>
    <w:rsid w:val="00FC5F16"/>
    <w:rsid w:val="00FC6024"/>
    <w:rsid w:val="00FC7CBA"/>
    <w:rsid w:val="00FC7D67"/>
    <w:rsid w:val="00FC7F59"/>
    <w:rsid w:val="00FD0B1E"/>
    <w:rsid w:val="00FD1035"/>
    <w:rsid w:val="00FD107F"/>
    <w:rsid w:val="00FD1396"/>
    <w:rsid w:val="00FD19C2"/>
    <w:rsid w:val="00FD1F0A"/>
    <w:rsid w:val="00FD2973"/>
    <w:rsid w:val="00FD3749"/>
    <w:rsid w:val="00FD414B"/>
    <w:rsid w:val="00FD4467"/>
    <w:rsid w:val="00FD45A4"/>
    <w:rsid w:val="00FD4731"/>
    <w:rsid w:val="00FD4DE3"/>
    <w:rsid w:val="00FD5AD6"/>
    <w:rsid w:val="00FD5DBD"/>
    <w:rsid w:val="00FD6B12"/>
    <w:rsid w:val="00FD6FAF"/>
    <w:rsid w:val="00FD7461"/>
    <w:rsid w:val="00FD74F9"/>
    <w:rsid w:val="00FD79DC"/>
    <w:rsid w:val="00FD7D76"/>
    <w:rsid w:val="00FE071B"/>
    <w:rsid w:val="00FE0D57"/>
    <w:rsid w:val="00FE1384"/>
    <w:rsid w:val="00FE13F9"/>
    <w:rsid w:val="00FE1617"/>
    <w:rsid w:val="00FE1D7C"/>
    <w:rsid w:val="00FE25B9"/>
    <w:rsid w:val="00FE2B30"/>
    <w:rsid w:val="00FE3122"/>
    <w:rsid w:val="00FE320C"/>
    <w:rsid w:val="00FE3282"/>
    <w:rsid w:val="00FE3D38"/>
    <w:rsid w:val="00FE3D3D"/>
    <w:rsid w:val="00FE40AF"/>
    <w:rsid w:val="00FE43D5"/>
    <w:rsid w:val="00FE441E"/>
    <w:rsid w:val="00FE49DE"/>
    <w:rsid w:val="00FE4C1B"/>
    <w:rsid w:val="00FE4D08"/>
    <w:rsid w:val="00FE4FB0"/>
    <w:rsid w:val="00FE52E1"/>
    <w:rsid w:val="00FE5871"/>
    <w:rsid w:val="00FE5C76"/>
    <w:rsid w:val="00FE635C"/>
    <w:rsid w:val="00FE6406"/>
    <w:rsid w:val="00FE7129"/>
    <w:rsid w:val="00FE763B"/>
    <w:rsid w:val="00FE7B70"/>
    <w:rsid w:val="00FF0555"/>
    <w:rsid w:val="00FF0AB0"/>
    <w:rsid w:val="00FF0E0E"/>
    <w:rsid w:val="00FF1964"/>
    <w:rsid w:val="00FF1A6B"/>
    <w:rsid w:val="00FF1AA5"/>
    <w:rsid w:val="00FF1B9F"/>
    <w:rsid w:val="00FF1BA2"/>
    <w:rsid w:val="00FF1DED"/>
    <w:rsid w:val="00FF1F6F"/>
    <w:rsid w:val="00FF28AC"/>
    <w:rsid w:val="00FF29B0"/>
    <w:rsid w:val="00FF2C19"/>
    <w:rsid w:val="00FF2CF9"/>
    <w:rsid w:val="00FF3D3F"/>
    <w:rsid w:val="00FF44FB"/>
    <w:rsid w:val="00FF49E9"/>
    <w:rsid w:val="00FF4A25"/>
    <w:rsid w:val="00FF4CC2"/>
    <w:rsid w:val="00FF4F56"/>
    <w:rsid w:val="00FF5DA4"/>
    <w:rsid w:val="00FF618A"/>
    <w:rsid w:val="00FF7157"/>
    <w:rsid w:val="00FF7788"/>
    <w:rsid w:val="00FF7F62"/>
    <w:rsid w:val="01077530"/>
    <w:rsid w:val="01292066"/>
    <w:rsid w:val="012B5AE8"/>
    <w:rsid w:val="014902E1"/>
    <w:rsid w:val="0175D851"/>
    <w:rsid w:val="017700B2"/>
    <w:rsid w:val="017777EF"/>
    <w:rsid w:val="017AC1DB"/>
    <w:rsid w:val="017E8478"/>
    <w:rsid w:val="01930608"/>
    <w:rsid w:val="0194420A"/>
    <w:rsid w:val="019E7246"/>
    <w:rsid w:val="01B163E3"/>
    <w:rsid w:val="01B5ADEC"/>
    <w:rsid w:val="01DE21DF"/>
    <w:rsid w:val="020AA92F"/>
    <w:rsid w:val="020C3D67"/>
    <w:rsid w:val="0215E252"/>
    <w:rsid w:val="02235DFD"/>
    <w:rsid w:val="023165C2"/>
    <w:rsid w:val="02492134"/>
    <w:rsid w:val="024CBD2A"/>
    <w:rsid w:val="02758EA7"/>
    <w:rsid w:val="02821F8E"/>
    <w:rsid w:val="02DC28FD"/>
    <w:rsid w:val="02E8A9AB"/>
    <w:rsid w:val="03656DA8"/>
    <w:rsid w:val="03A3D287"/>
    <w:rsid w:val="03A73A5F"/>
    <w:rsid w:val="03ADA83F"/>
    <w:rsid w:val="03B12B0D"/>
    <w:rsid w:val="04042CF4"/>
    <w:rsid w:val="040A483A"/>
    <w:rsid w:val="040F4FB4"/>
    <w:rsid w:val="04111534"/>
    <w:rsid w:val="044068A6"/>
    <w:rsid w:val="0449136A"/>
    <w:rsid w:val="044FE342"/>
    <w:rsid w:val="0455ACB7"/>
    <w:rsid w:val="04BD89DC"/>
    <w:rsid w:val="04C31F90"/>
    <w:rsid w:val="050EA407"/>
    <w:rsid w:val="053C7E5C"/>
    <w:rsid w:val="053FDEAB"/>
    <w:rsid w:val="05409E89"/>
    <w:rsid w:val="054248B2"/>
    <w:rsid w:val="0548283F"/>
    <w:rsid w:val="054D9C95"/>
    <w:rsid w:val="05601347"/>
    <w:rsid w:val="057262BE"/>
    <w:rsid w:val="05828512"/>
    <w:rsid w:val="059C6FA7"/>
    <w:rsid w:val="05C4E2A5"/>
    <w:rsid w:val="05F78D3B"/>
    <w:rsid w:val="060E99DA"/>
    <w:rsid w:val="062A52F4"/>
    <w:rsid w:val="0633BACF"/>
    <w:rsid w:val="0634CF6E"/>
    <w:rsid w:val="0642C4F5"/>
    <w:rsid w:val="06470A6A"/>
    <w:rsid w:val="064F0A41"/>
    <w:rsid w:val="06538D37"/>
    <w:rsid w:val="066591EB"/>
    <w:rsid w:val="066DDC41"/>
    <w:rsid w:val="067BF23F"/>
    <w:rsid w:val="0698110C"/>
    <w:rsid w:val="069F3B18"/>
    <w:rsid w:val="06A21A59"/>
    <w:rsid w:val="06A3EE73"/>
    <w:rsid w:val="06B87301"/>
    <w:rsid w:val="06CF4576"/>
    <w:rsid w:val="06CFA736"/>
    <w:rsid w:val="06D57A2D"/>
    <w:rsid w:val="06EF98DA"/>
    <w:rsid w:val="06F8A655"/>
    <w:rsid w:val="06FCDB68"/>
    <w:rsid w:val="072B7DF5"/>
    <w:rsid w:val="072D15A6"/>
    <w:rsid w:val="076AB841"/>
    <w:rsid w:val="077084FF"/>
    <w:rsid w:val="0799CED0"/>
    <w:rsid w:val="07C31415"/>
    <w:rsid w:val="07D06792"/>
    <w:rsid w:val="07D31F75"/>
    <w:rsid w:val="07D9D68C"/>
    <w:rsid w:val="081163F4"/>
    <w:rsid w:val="083044CF"/>
    <w:rsid w:val="08441E31"/>
    <w:rsid w:val="08654BA5"/>
    <w:rsid w:val="0872CB7E"/>
    <w:rsid w:val="0872F387"/>
    <w:rsid w:val="089A89EF"/>
    <w:rsid w:val="08BD2868"/>
    <w:rsid w:val="08CCE8CA"/>
    <w:rsid w:val="08DBB04B"/>
    <w:rsid w:val="08E16F0E"/>
    <w:rsid w:val="08F0B8EF"/>
    <w:rsid w:val="08F0F25B"/>
    <w:rsid w:val="09026B0C"/>
    <w:rsid w:val="0906CCB3"/>
    <w:rsid w:val="090E96EA"/>
    <w:rsid w:val="090EF141"/>
    <w:rsid w:val="0925FCB2"/>
    <w:rsid w:val="093B6781"/>
    <w:rsid w:val="0940E71B"/>
    <w:rsid w:val="095488A0"/>
    <w:rsid w:val="0963333C"/>
    <w:rsid w:val="0969ACC5"/>
    <w:rsid w:val="096DA608"/>
    <w:rsid w:val="09C68452"/>
    <w:rsid w:val="09F9EF3F"/>
    <w:rsid w:val="0A010161"/>
    <w:rsid w:val="0A2F7CCE"/>
    <w:rsid w:val="0A3FF4DF"/>
    <w:rsid w:val="0A50AC23"/>
    <w:rsid w:val="0A580B65"/>
    <w:rsid w:val="0A628965"/>
    <w:rsid w:val="0A69C7F9"/>
    <w:rsid w:val="0A6F9E67"/>
    <w:rsid w:val="0A925FB1"/>
    <w:rsid w:val="0A9E4DDB"/>
    <w:rsid w:val="0ADA9140"/>
    <w:rsid w:val="0AF339A4"/>
    <w:rsid w:val="0B0CB62A"/>
    <w:rsid w:val="0B13FBA0"/>
    <w:rsid w:val="0BA723DB"/>
    <w:rsid w:val="0BCDB0D1"/>
    <w:rsid w:val="0BF05C06"/>
    <w:rsid w:val="0BFCDDE9"/>
    <w:rsid w:val="0BFF1E03"/>
    <w:rsid w:val="0C000125"/>
    <w:rsid w:val="0C2171C7"/>
    <w:rsid w:val="0C492AB3"/>
    <w:rsid w:val="0C6167D7"/>
    <w:rsid w:val="0C727249"/>
    <w:rsid w:val="0C8BB105"/>
    <w:rsid w:val="0CEBEA3B"/>
    <w:rsid w:val="0D05A9CF"/>
    <w:rsid w:val="0D16EDA7"/>
    <w:rsid w:val="0D17ABAD"/>
    <w:rsid w:val="0D583DC3"/>
    <w:rsid w:val="0D69C643"/>
    <w:rsid w:val="0D89B856"/>
    <w:rsid w:val="0DB65829"/>
    <w:rsid w:val="0DD60729"/>
    <w:rsid w:val="0DDF01E1"/>
    <w:rsid w:val="0DEEABF3"/>
    <w:rsid w:val="0DFC4942"/>
    <w:rsid w:val="0E3A68CE"/>
    <w:rsid w:val="0E58CA32"/>
    <w:rsid w:val="0E5F6B0C"/>
    <w:rsid w:val="0E62A672"/>
    <w:rsid w:val="0E7AF652"/>
    <w:rsid w:val="0E850AAA"/>
    <w:rsid w:val="0E996A2B"/>
    <w:rsid w:val="0EA6ABAE"/>
    <w:rsid w:val="0EA8DB01"/>
    <w:rsid w:val="0ED05B29"/>
    <w:rsid w:val="0F236625"/>
    <w:rsid w:val="0F8F091F"/>
    <w:rsid w:val="0F9075E6"/>
    <w:rsid w:val="0F99B60C"/>
    <w:rsid w:val="0FC43675"/>
    <w:rsid w:val="0FC75FEA"/>
    <w:rsid w:val="0FCF4142"/>
    <w:rsid w:val="0FD37DA8"/>
    <w:rsid w:val="0FFAA408"/>
    <w:rsid w:val="10258C4F"/>
    <w:rsid w:val="102B1694"/>
    <w:rsid w:val="102F264A"/>
    <w:rsid w:val="1033C444"/>
    <w:rsid w:val="1034F515"/>
    <w:rsid w:val="10947DD1"/>
    <w:rsid w:val="10B4A528"/>
    <w:rsid w:val="10CA5DC8"/>
    <w:rsid w:val="1100F480"/>
    <w:rsid w:val="1118BB6F"/>
    <w:rsid w:val="11301D1B"/>
    <w:rsid w:val="11326662"/>
    <w:rsid w:val="1134E05B"/>
    <w:rsid w:val="113B0E1D"/>
    <w:rsid w:val="116B6E63"/>
    <w:rsid w:val="11745242"/>
    <w:rsid w:val="1175FF29"/>
    <w:rsid w:val="1196C1D4"/>
    <w:rsid w:val="11B7F408"/>
    <w:rsid w:val="11FB7186"/>
    <w:rsid w:val="121F8297"/>
    <w:rsid w:val="122A07BC"/>
    <w:rsid w:val="123E2073"/>
    <w:rsid w:val="125AC175"/>
    <w:rsid w:val="125B44F3"/>
    <w:rsid w:val="125ED8B4"/>
    <w:rsid w:val="1273FB45"/>
    <w:rsid w:val="1276265A"/>
    <w:rsid w:val="128A6EBB"/>
    <w:rsid w:val="1290052A"/>
    <w:rsid w:val="12C63CC8"/>
    <w:rsid w:val="12D0B8BD"/>
    <w:rsid w:val="12E4970D"/>
    <w:rsid w:val="12EAE870"/>
    <w:rsid w:val="12EF85A5"/>
    <w:rsid w:val="1303B578"/>
    <w:rsid w:val="131A22E0"/>
    <w:rsid w:val="13393F8F"/>
    <w:rsid w:val="1346C804"/>
    <w:rsid w:val="13474096"/>
    <w:rsid w:val="13884031"/>
    <w:rsid w:val="13BDA322"/>
    <w:rsid w:val="13EF60BE"/>
    <w:rsid w:val="14071721"/>
    <w:rsid w:val="1408495B"/>
    <w:rsid w:val="14268A16"/>
    <w:rsid w:val="14378928"/>
    <w:rsid w:val="14488BE9"/>
    <w:rsid w:val="148EEBB3"/>
    <w:rsid w:val="14972D15"/>
    <w:rsid w:val="1498DC1E"/>
    <w:rsid w:val="14A0E807"/>
    <w:rsid w:val="14DF864E"/>
    <w:rsid w:val="14F5C6C5"/>
    <w:rsid w:val="14FAACCB"/>
    <w:rsid w:val="14FEF4A9"/>
    <w:rsid w:val="150C9D96"/>
    <w:rsid w:val="150E23FA"/>
    <w:rsid w:val="152F0636"/>
    <w:rsid w:val="1553D79B"/>
    <w:rsid w:val="155BE074"/>
    <w:rsid w:val="15660C82"/>
    <w:rsid w:val="159ED686"/>
    <w:rsid w:val="15B2278B"/>
    <w:rsid w:val="15FACD7D"/>
    <w:rsid w:val="1601094E"/>
    <w:rsid w:val="161553D7"/>
    <w:rsid w:val="161B37B1"/>
    <w:rsid w:val="16800F67"/>
    <w:rsid w:val="16802CFE"/>
    <w:rsid w:val="1695A808"/>
    <w:rsid w:val="1699A55D"/>
    <w:rsid w:val="16B48A80"/>
    <w:rsid w:val="16C66D8B"/>
    <w:rsid w:val="16D5FE64"/>
    <w:rsid w:val="1737B984"/>
    <w:rsid w:val="17500F2B"/>
    <w:rsid w:val="17D11D1D"/>
    <w:rsid w:val="17F45FCE"/>
    <w:rsid w:val="17FAD546"/>
    <w:rsid w:val="181C21E4"/>
    <w:rsid w:val="181C4C14"/>
    <w:rsid w:val="181C9349"/>
    <w:rsid w:val="182E76C2"/>
    <w:rsid w:val="1840101D"/>
    <w:rsid w:val="184932BD"/>
    <w:rsid w:val="18643C25"/>
    <w:rsid w:val="18789701"/>
    <w:rsid w:val="18977025"/>
    <w:rsid w:val="189DD7A4"/>
    <w:rsid w:val="18AFCDA7"/>
    <w:rsid w:val="18B2BD46"/>
    <w:rsid w:val="18BFC86E"/>
    <w:rsid w:val="18C1505A"/>
    <w:rsid w:val="18C3EA15"/>
    <w:rsid w:val="18C7345E"/>
    <w:rsid w:val="18CC0743"/>
    <w:rsid w:val="18D07C4C"/>
    <w:rsid w:val="18EBC6DC"/>
    <w:rsid w:val="18EEEB42"/>
    <w:rsid w:val="18FC8121"/>
    <w:rsid w:val="192EC773"/>
    <w:rsid w:val="193963BB"/>
    <w:rsid w:val="19429B71"/>
    <w:rsid w:val="19526674"/>
    <w:rsid w:val="195D4B18"/>
    <w:rsid w:val="1987E3AF"/>
    <w:rsid w:val="19939CB0"/>
    <w:rsid w:val="199D2DA8"/>
    <w:rsid w:val="19A4B3CF"/>
    <w:rsid w:val="19A79015"/>
    <w:rsid w:val="19F08DAF"/>
    <w:rsid w:val="19F17032"/>
    <w:rsid w:val="19FBB5B2"/>
    <w:rsid w:val="1A33807F"/>
    <w:rsid w:val="1A3AE6AE"/>
    <w:rsid w:val="1A527418"/>
    <w:rsid w:val="1A603D32"/>
    <w:rsid w:val="1A664183"/>
    <w:rsid w:val="1A8B5798"/>
    <w:rsid w:val="1A929FC6"/>
    <w:rsid w:val="1A94C601"/>
    <w:rsid w:val="1A96AE72"/>
    <w:rsid w:val="1AB66BBE"/>
    <w:rsid w:val="1ABAB96C"/>
    <w:rsid w:val="1AD16375"/>
    <w:rsid w:val="1AD518B6"/>
    <w:rsid w:val="1B0FA6F0"/>
    <w:rsid w:val="1B1C9C36"/>
    <w:rsid w:val="1B70D0BC"/>
    <w:rsid w:val="1B723D29"/>
    <w:rsid w:val="1B80041A"/>
    <w:rsid w:val="1B81EC7D"/>
    <w:rsid w:val="1B9CBD41"/>
    <w:rsid w:val="1BA2C768"/>
    <w:rsid w:val="1BAB013C"/>
    <w:rsid w:val="1BAC02A7"/>
    <w:rsid w:val="1BC311DB"/>
    <w:rsid w:val="1BEF258E"/>
    <w:rsid w:val="1C1A25AB"/>
    <w:rsid w:val="1C22D00B"/>
    <w:rsid w:val="1C30717F"/>
    <w:rsid w:val="1C544487"/>
    <w:rsid w:val="1C5B888B"/>
    <w:rsid w:val="1C5C6592"/>
    <w:rsid w:val="1C658C01"/>
    <w:rsid w:val="1C77A413"/>
    <w:rsid w:val="1C7C7C6A"/>
    <w:rsid w:val="1C908919"/>
    <w:rsid w:val="1CA93BEB"/>
    <w:rsid w:val="1CC5E22B"/>
    <w:rsid w:val="1CDB3EF4"/>
    <w:rsid w:val="1CEF0991"/>
    <w:rsid w:val="1D34F5FC"/>
    <w:rsid w:val="1D5B777E"/>
    <w:rsid w:val="1D6C759E"/>
    <w:rsid w:val="1D80F583"/>
    <w:rsid w:val="1DF64107"/>
    <w:rsid w:val="1E0E0420"/>
    <w:rsid w:val="1E2484B3"/>
    <w:rsid w:val="1E3B5BC1"/>
    <w:rsid w:val="1E716627"/>
    <w:rsid w:val="1E800DA6"/>
    <w:rsid w:val="1E957ACE"/>
    <w:rsid w:val="1EB2756F"/>
    <w:rsid w:val="1EDA016C"/>
    <w:rsid w:val="1EE87A87"/>
    <w:rsid w:val="1EFA7C22"/>
    <w:rsid w:val="1F0339F7"/>
    <w:rsid w:val="1F3FC934"/>
    <w:rsid w:val="1F46847D"/>
    <w:rsid w:val="1F469D5B"/>
    <w:rsid w:val="1F59E75A"/>
    <w:rsid w:val="1F5D90C6"/>
    <w:rsid w:val="1F81B0E7"/>
    <w:rsid w:val="1FAFF6BA"/>
    <w:rsid w:val="1FC1CE4B"/>
    <w:rsid w:val="1FC5D43B"/>
    <w:rsid w:val="1FD47A2E"/>
    <w:rsid w:val="1FEAB7F6"/>
    <w:rsid w:val="200898E1"/>
    <w:rsid w:val="20131F19"/>
    <w:rsid w:val="2039F234"/>
    <w:rsid w:val="20514311"/>
    <w:rsid w:val="205635A2"/>
    <w:rsid w:val="2059B13A"/>
    <w:rsid w:val="205B4443"/>
    <w:rsid w:val="2071AA90"/>
    <w:rsid w:val="207B852E"/>
    <w:rsid w:val="208D864D"/>
    <w:rsid w:val="20953637"/>
    <w:rsid w:val="20BF4A4F"/>
    <w:rsid w:val="20D2C1A0"/>
    <w:rsid w:val="20E959EB"/>
    <w:rsid w:val="20ED0821"/>
    <w:rsid w:val="20F495E5"/>
    <w:rsid w:val="20FD9F3E"/>
    <w:rsid w:val="2101D8AE"/>
    <w:rsid w:val="211F2327"/>
    <w:rsid w:val="2137CA11"/>
    <w:rsid w:val="214744BC"/>
    <w:rsid w:val="2154C6D9"/>
    <w:rsid w:val="218E58F8"/>
    <w:rsid w:val="218E930A"/>
    <w:rsid w:val="21A6958D"/>
    <w:rsid w:val="21C2A6BD"/>
    <w:rsid w:val="21D5525D"/>
    <w:rsid w:val="21EBC466"/>
    <w:rsid w:val="22132DA3"/>
    <w:rsid w:val="2217DDBF"/>
    <w:rsid w:val="2260C860"/>
    <w:rsid w:val="2276BD29"/>
    <w:rsid w:val="2295F536"/>
    <w:rsid w:val="22A90646"/>
    <w:rsid w:val="22B507EC"/>
    <w:rsid w:val="22C191B4"/>
    <w:rsid w:val="22C614EC"/>
    <w:rsid w:val="22C90A69"/>
    <w:rsid w:val="22D1C427"/>
    <w:rsid w:val="22DC2BC4"/>
    <w:rsid w:val="22FF4319"/>
    <w:rsid w:val="231330DF"/>
    <w:rsid w:val="236AF4E1"/>
    <w:rsid w:val="2371CF17"/>
    <w:rsid w:val="23727423"/>
    <w:rsid w:val="23744C9E"/>
    <w:rsid w:val="23780BD3"/>
    <w:rsid w:val="237C96C8"/>
    <w:rsid w:val="237DE909"/>
    <w:rsid w:val="23B973D0"/>
    <w:rsid w:val="23C8D5C6"/>
    <w:rsid w:val="2415E488"/>
    <w:rsid w:val="241D5AC5"/>
    <w:rsid w:val="242488D7"/>
    <w:rsid w:val="24357A61"/>
    <w:rsid w:val="245F54C9"/>
    <w:rsid w:val="246A0B78"/>
    <w:rsid w:val="247D6B2F"/>
    <w:rsid w:val="24A3AAE8"/>
    <w:rsid w:val="24B72422"/>
    <w:rsid w:val="24C0A75C"/>
    <w:rsid w:val="24E4E302"/>
    <w:rsid w:val="24FA8BA9"/>
    <w:rsid w:val="25322935"/>
    <w:rsid w:val="2544CB9C"/>
    <w:rsid w:val="2559AA44"/>
    <w:rsid w:val="256F935B"/>
    <w:rsid w:val="25773E81"/>
    <w:rsid w:val="257BCA01"/>
    <w:rsid w:val="257C6317"/>
    <w:rsid w:val="257EA61A"/>
    <w:rsid w:val="257EEC89"/>
    <w:rsid w:val="25868F72"/>
    <w:rsid w:val="259F5D42"/>
    <w:rsid w:val="25A04FC8"/>
    <w:rsid w:val="25A53900"/>
    <w:rsid w:val="25BE27F2"/>
    <w:rsid w:val="25E2AD81"/>
    <w:rsid w:val="25E4692F"/>
    <w:rsid w:val="26047187"/>
    <w:rsid w:val="261371AC"/>
    <w:rsid w:val="2637D579"/>
    <w:rsid w:val="263C4705"/>
    <w:rsid w:val="26466E4A"/>
    <w:rsid w:val="264FC0CC"/>
    <w:rsid w:val="267494C5"/>
    <w:rsid w:val="2684DC94"/>
    <w:rsid w:val="2687F286"/>
    <w:rsid w:val="2697B58D"/>
    <w:rsid w:val="269AD2DC"/>
    <w:rsid w:val="26C8359F"/>
    <w:rsid w:val="26DE2DF5"/>
    <w:rsid w:val="26E18297"/>
    <w:rsid w:val="26EC2674"/>
    <w:rsid w:val="26EF9A5C"/>
    <w:rsid w:val="26F5EAB2"/>
    <w:rsid w:val="26FDD51D"/>
    <w:rsid w:val="27324160"/>
    <w:rsid w:val="2738269D"/>
    <w:rsid w:val="2741729A"/>
    <w:rsid w:val="2746CE06"/>
    <w:rsid w:val="27478A4C"/>
    <w:rsid w:val="274E2CB7"/>
    <w:rsid w:val="2775FBF6"/>
    <w:rsid w:val="27A726D9"/>
    <w:rsid w:val="27B63684"/>
    <w:rsid w:val="27F53DEC"/>
    <w:rsid w:val="281A727F"/>
    <w:rsid w:val="282F656F"/>
    <w:rsid w:val="28590876"/>
    <w:rsid w:val="28693EF1"/>
    <w:rsid w:val="2892460D"/>
    <w:rsid w:val="28A3EFE0"/>
    <w:rsid w:val="28A47284"/>
    <w:rsid w:val="28BC2AC2"/>
    <w:rsid w:val="2909A35F"/>
    <w:rsid w:val="29208861"/>
    <w:rsid w:val="294E1EFF"/>
    <w:rsid w:val="29565CE1"/>
    <w:rsid w:val="2967EF54"/>
    <w:rsid w:val="29BB9040"/>
    <w:rsid w:val="29BCF73D"/>
    <w:rsid w:val="29D5CDB8"/>
    <w:rsid w:val="29E4666F"/>
    <w:rsid w:val="2A3C3681"/>
    <w:rsid w:val="2A57D910"/>
    <w:rsid w:val="2A5CD430"/>
    <w:rsid w:val="2A6939F2"/>
    <w:rsid w:val="2A7C032D"/>
    <w:rsid w:val="2A8D4523"/>
    <w:rsid w:val="2AAD6B52"/>
    <w:rsid w:val="2AAD71B6"/>
    <w:rsid w:val="2AB39FBF"/>
    <w:rsid w:val="2AB3AFBF"/>
    <w:rsid w:val="2ADA20F5"/>
    <w:rsid w:val="2ADC0B40"/>
    <w:rsid w:val="2B3AD3FC"/>
    <w:rsid w:val="2B6309D5"/>
    <w:rsid w:val="2B783C47"/>
    <w:rsid w:val="2B82392C"/>
    <w:rsid w:val="2B993075"/>
    <w:rsid w:val="2BA557BC"/>
    <w:rsid w:val="2BF0CAA0"/>
    <w:rsid w:val="2C1088B8"/>
    <w:rsid w:val="2C2B230A"/>
    <w:rsid w:val="2C2FC787"/>
    <w:rsid w:val="2C49DBA3"/>
    <w:rsid w:val="2C4AC79C"/>
    <w:rsid w:val="2C63E2A7"/>
    <w:rsid w:val="2C96C2E4"/>
    <w:rsid w:val="2CDD5464"/>
    <w:rsid w:val="2CE4EA77"/>
    <w:rsid w:val="2D292C20"/>
    <w:rsid w:val="2D2D9502"/>
    <w:rsid w:val="2D4379B6"/>
    <w:rsid w:val="2D4842D3"/>
    <w:rsid w:val="2D883490"/>
    <w:rsid w:val="2DA50A4A"/>
    <w:rsid w:val="2DC0F2CD"/>
    <w:rsid w:val="2DC67EE4"/>
    <w:rsid w:val="2DCEDF3A"/>
    <w:rsid w:val="2DE7CEC9"/>
    <w:rsid w:val="2E1B7B8D"/>
    <w:rsid w:val="2E41EC61"/>
    <w:rsid w:val="2E51F8F5"/>
    <w:rsid w:val="2E695577"/>
    <w:rsid w:val="2E9ABB67"/>
    <w:rsid w:val="2E9BF7FA"/>
    <w:rsid w:val="2EAAFB41"/>
    <w:rsid w:val="2EC60A22"/>
    <w:rsid w:val="2EED9A72"/>
    <w:rsid w:val="2F020D7F"/>
    <w:rsid w:val="2F1C0CD8"/>
    <w:rsid w:val="2F308515"/>
    <w:rsid w:val="2F50BEFA"/>
    <w:rsid w:val="2F72F1DA"/>
    <w:rsid w:val="2F91F115"/>
    <w:rsid w:val="2F97EB01"/>
    <w:rsid w:val="2FA206B0"/>
    <w:rsid w:val="2FBD527C"/>
    <w:rsid w:val="2FC6C907"/>
    <w:rsid w:val="2FCDDBA0"/>
    <w:rsid w:val="2FDB6EDB"/>
    <w:rsid w:val="2FDE94DB"/>
    <w:rsid w:val="2FE1E104"/>
    <w:rsid w:val="3025D5B3"/>
    <w:rsid w:val="30407CE3"/>
    <w:rsid w:val="30416E28"/>
    <w:rsid w:val="3043D488"/>
    <w:rsid w:val="305F5A10"/>
    <w:rsid w:val="3064D637"/>
    <w:rsid w:val="30BBBB5E"/>
    <w:rsid w:val="30BC4856"/>
    <w:rsid w:val="30C3C9FC"/>
    <w:rsid w:val="30C55832"/>
    <w:rsid w:val="30D3B917"/>
    <w:rsid w:val="30EC7722"/>
    <w:rsid w:val="30F90F3E"/>
    <w:rsid w:val="313E4BDA"/>
    <w:rsid w:val="31BA4658"/>
    <w:rsid w:val="31CCF66F"/>
    <w:rsid w:val="3207B6D6"/>
    <w:rsid w:val="320D3430"/>
    <w:rsid w:val="321A7C6E"/>
    <w:rsid w:val="32370A53"/>
    <w:rsid w:val="323D8D11"/>
    <w:rsid w:val="323F6457"/>
    <w:rsid w:val="32615951"/>
    <w:rsid w:val="3276E56F"/>
    <w:rsid w:val="329EBC40"/>
    <w:rsid w:val="32CFD2E0"/>
    <w:rsid w:val="32E514B2"/>
    <w:rsid w:val="3301C638"/>
    <w:rsid w:val="330359F7"/>
    <w:rsid w:val="333504D8"/>
    <w:rsid w:val="3345DE89"/>
    <w:rsid w:val="33487E6F"/>
    <w:rsid w:val="334D93DA"/>
    <w:rsid w:val="334E9849"/>
    <w:rsid w:val="336F65FC"/>
    <w:rsid w:val="33C0E87F"/>
    <w:rsid w:val="33C81292"/>
    <w:rsid w:val="33E39120"/>
    <w:rsid w:val="33EDF1E4"/>
    <w:rsid w:val="33F16498"/>
    <w:rsid w:val="33F9B7CC"/>
    <w:rsid w:val="3407891B"/>
    <w:rsid w:val="340B221B"/>
    <w:rsid w:val="3440B7B4"/>
    <w:rsid w:val="345BB48B"/>
    <w:rsid w:val="3486E467"/>
    <w:rsid w:val="34A8CA7E"/>
    <w:rsid w:val="34B5D146"/>
    <w:rsid w:val="34B93686"/>
    <w:rsid w:val="34EC0DAC"/>
    <w:rsid w:val="35001A28"/>
    <w:rsid w:val="35050FDF"/>
    <w:rsid w:val="3525E080"/>
    <w:rsid w:val="35339E92"/>
    <w:rsid w:val="3579AE8C"/>
    <w:rsid w:val="35919B83"/>
    <w:rsid w:val="35968B27"/>
    <w:rsid w:val="359A60C6"/>
    <w:rsid w:val="35AC2F81"/>
    <w:rsid w:val="35B7E6A8"/>
    <w:rsid w:val="35BA467B"/>
    <w:rsid w:val="35C44E57"/>
    <w:rsid w:val="35C7A22C"/>
    <w:rsid w:val="35CC2E59"/>
    <w:rsid w:val="35D5D06A"/>
    <w:rsid w:val="35F6468A"/>
    <w:rsid w:val="36864AEE"/>
    <w:rsid w:val="369C04D2"/>
    <w:rsid w:val="369E70A3"/>
    <w:rsid w:val="36A97E3C"/>
    <w:rsid w:val="36B585D9"/>
    <w:rsid w:val="36C411FB"/>
    <w:rsid w:val="3727881C"/>
    <w:rsid w:val="374A1506"/>
    <w:rsid w:val="3782A37B"/>
    <w:rsid w:val="378484CB"/>
    <w:rsid w:val="378BB0A9"/>
    <w:rsid w:val="37966F4E"/>
    <w:rsid w:val="37A9FAEB"/>
    <w:rsid w:val="37ABB79B"/>
    <w:rsid w:val="37E048DE"/>
    <w:rsid w:val="381A2DBC"/>
    <w:rsid w:val="381CEB09"/>
    <w:rsid w:val="382FB331"/>
    <w:rsid w:val="38497FDD"/>
    <w:rsid w:val="385C887F"/>
    <w:rsid w:val="385E997B"/>
    <w:rsid w:val="3865FBAC"/>
    <w:rsid w:val="386F703B"/>
    <w:rsid w:val="38759D56"/>
    <w:rsid w:val="387D7221"/>
    <w:rsid w:val="3882E8CF"/>
    <w:rsid w:val="388EEEB2"/>
    <w:rsid w:val="38938660"/>
    <w:rsid w:val="38AC0A99"/>
    <w:rsid w:val="38E4A03A"/>
    <w:rsid w:val="38EAE85D"/>
    <w:rsid w:val="391DA2CF"/>
    <w:rsid w:val="393B5920"/>
    <w:rsid w:val="393EEA8C"/>
    <w:rsid w:val="3967BBF5"/>
    <w:rsid w:val="39833D92"/>
    <w:rsid w:val="3986C192"/>
    <w:rsid w:val="39982D77"/>
    <w:rsid w:val="399C0D08"/>
    <w:rsid w:val="39B088DE"/>
    <w:rsid w:val="39F86D11"/>
    <w:rsid w:val="39FCACA6"/>
    <w:rsid w:val="3A084F9D"/>
    <w:rsid w:val="3A154AAC"/>
    <w:rsid w:val="3A15BBCE"/>
    <w:rsid w:val="3A49B466"/>
    <w:rsid w:val="3A88E28C"/>
    <w:rsid w:val="3A982605"/>
    <w:rsid w:val="3AACA666"/>
    <w:rsid w:val="3AC01CC6"/>
    <w:rsid w:val="3ACDF9AC"/>
    <w:rsid w:val="3B06A2E8"/>
    <w:rsid w:val="3B2DB368"/>
    <w:rsid w:val="3B3A658A"/>
    <w:rsid w:val="3B4F205A"/>
    <w:rsid w:val="3B536974"/>
    <w:rsid w:val="3B870ABB"/>
    <w:rsid w:val="3B9D3340"/>
    <w:rsid w:val="3BB9ABAA"/>
    <w:rsid w:val="3BE80564"/>
    <w:rsid w:val="3BE9C768"/>
    <w:rsid w:val="3BF1E216"/>
    <w:rsid w:val="3C373C69"/>
    <w:rsid w:val="3C37A21E"/>
    <w:rsid w:val="3C37AD88"/>
    <w:rsid w:val="3C95E265"/>
    <w:rsid w:val="3C985E5B"/>
    <w:rsid w:val="3CA18D2D"/>
    <w:rsid w:val="3CC09171"/>
    <w:rsid w:val="3CCA185D"/>
    <w:rsid w:val="3CCABDEE"/>
    <w:rsid w:val="3CCC4594"/>
    <w:rsid w:val="3CCD9AEF"/>
    <w:rsid w:val="3CCFA152"/>
    <w:rsid w:val="3CDA49BF"/>
    <w:rsid w:val="3CE0EEC9"/>
    <w:rsid w:val="3D0627F1"/>
    <w:rsid w:val="3D2C597A"/>
    <w:rsid w:val="3D318358"/>
    <w:rsid w:val="3D57828D"/>
    <w:rsid w:val="3D6432BC"/>
    <w:rsid w:val="3D6F9EB5"/>
    <w:rsid w:val="3D78A410"/>
    <w:rsid w:val="3D78F2F3"/>
    <w:rsid w:val="3D9A6C07"/>
    <w:rsid w:val="3DA95E59"/>
    <w:rsid w:val="3E071527"/>
    <w:rsid w:val="3E0B7C01"/>
    <w:rsid w:val="3E166CE4"/>
    <w:rsid w:val="3E1A5E69"/>
    <w:rsid w:val="3E2F4F24"/>
    <w:rsid w:val="3E309EAB"/>
    <w:rsid w:val="3E38DBF2"/>
    <w:rsid w:val="3E555941"/>
    <w:rsid w:val="3E8B8863"/>
    <w:rsid w:val="3E903B47"/>
    <w:rsid w:val="3EBD33D1"/>
    <w:rsid w:val="3ECB7684"/>
    <w:rsid w:val="3EE2D05B"/>
    <w:rsid w:val="3EEBECA9"/>
    <w:rsid w:val="3EFC677F"/>
    <w:rsid w:val="3F2FB2B3"/>
    <w:rsid w:val="3F31C871"/>
    <w:rsid w:val="3F3B406A"/>
    <w:rsid w:val="3F43744F"/>
    <w:rsid w:val="3F9FF800"/>
    <w:rsid w:val="3FAE3B9F"/>
    <w:rsid w:val="3FAE5980"/>
    <w:rsid w:val="3FD8B734"/>
    <w:rsid w:val="40050D0E"/>
    <w:rsid w:val="40250D14"/>
    <w:rsid w:val="408B351D"/>
    <w:rsid w:val="40B5DA42"/>
    <w:rsid w:val="40BF9FB0"/>
    <w:rsid w:val="40C8C00E"/>
    <w:rsid w:val="410C01EA"/>
    <w:rsid w:val="412096A7"/>
    <w:rsid w:val="4123D2A0"/>
    <w:rsid w:val="4173C8DB"/>
    <w:rsid w:val="41A3622D"/>
    <w:rsid w:val="41B8C356"/>
    <w:rsid w:val="41CCCD09"/>
    <w:rsid w:val="41E92CEC"/>
    <w:rsid w:val="41EC1157"/>
    <w:rsid w:val="420641C0"/>
    <w:rsid w:val="42139C07"/>
    <w:rsid w:val="42158736"/>
    <w:rsid w:val="4230B40F"/>
    <w:rsid w:val="4231306A"/>
    <w:rsid w:val="42360C9E"/>
    <w:rsid w:val="4243E450"/>
    <w:rsid w:val="426270FE"/>
    <w:rsid w:val="42765E65"/>
    <w:rsid w:val="42766CE1"/>
    <w:rsid w:val="4286E386"/>
    <w:rsid w:val="4289AFCF"/>
    <w:rsid w:val="42956EC0"/>
    <w:rsid w:val="42A375A7"/>
    <w:rsid w:val="42A9AA29"/>
    <w:rsid w:val="42E2F414"/>
    <w:rsid w:val="42E6528E"/>
    <w:rsid w:val="4350708B"/>
    <w:rsid w:val="436FBDB9"/>
    <w:rsid w:val="43854700"/>
    <w:rsid w:val="43900C21"/>
    <w:rsid w:val="4397426C"/>
    <w:rsid w:val="43A7A1F5"/>
    <w:rsid w:val="43B8E56A"/>
    <w:rsid w:val="43E749B2"/>
    <w:rsid w:val="43E92A3E"/>
    <w:rsid w:val="441B7086"/>
    <w:rsid w:val="44274347"/>
    <w:rsid w:val="44289494"/>
    <w:rsid w:val="443DFC19"/>
    <w:rsid w:val="4467A077"/>
    <w:rsid w:val="447231D3"/>
    <w:rsid w:val="4485DE60"/>
    <w:rsid w:val="44882F39"/>
    <w:rsid w:val="44A0C406"/>
    <w:rsid w:val="44B9FA4C"/>
    <w:rsid w:val="44C1E85B"/>
    <w:rsid w:val="44D0603A"/>
    <w:rsid w:val="454C57E1"/>
    <w:rsid w:val="455E5C26"/>
    <w:rsid w:val="4561F961"/>
    <w:rsid w:val="4569EE5A"/>
    <w:rsid w:val="45934AA7"/>
    <w:rsid w:val="459E5C81"/>
    <w:rsid w:val="45ACBE03"/>
    <w:rsid w:val="45E124D9"/>
    <w:rsid w:val="45FB4035"/>
    <w:rsid w:val="4640AC70"/>
    <w:rsid w:val="4659B435"/>
    <w:rsid w:val="466D6CB3"/>
    <w:rsid w:val="466D8F3F"/>
    <w:rsid w:val="468950D5"/>
    <w:rsid w:val="469E42EE"/>
    <w:rsid w:val="469FB9DC"/>
    <w:rsid w:val="46C23B33"/>
    <w:rsid w:val="46D6A981"/>
    <w:rsid w:val="46DCD0B8"/>
    <w:rsid w:val="46EE5203"/>
    <w:rsid w:val="46FEC898"/>
    <w:rsid w:val="470DFF39"/>
    <w:rsid w:val="470EC16B"/>
    <w:rsid w:val="4725EC71"/>
    <w:rsid w:val="473A9C5F"/>
    <w:rsid w:val="474A0FD3"/>
    <w:rsid w:val="47580896"/>
    <w:rsid w:val="47D0371B"/>
    <w:rsid w:val="47E2F08D"/>
    <w:rsid w:val="47E52798"/>
    <w:rsid w:val="47EDA530"/>
    <w:rsid w:val="48226715"/>
    <w:rsid w:val="48320438"/>
    <w:rsid w:val="4835EE79"/>
    <w:rsid w:val="484214D1"/>
    <w:rsid w:val="48683796"/>
    <w:rsid w:val="4868721B"/>
    <w:rsid w:val="489A3ACB"/>
    <w:rsid w:val="48B24CE9"/>
    <w:rsid w:val="48B8E5CF"/>
    <w:rsid w:val="48DF9A62"/>
    <w:rsid w:val="48E9BC4C"/>
    <w:rsid w:val="48ED3A21"/>
    <w:rsid w:val="48F28967"/>
    <w:rsid w:val="490B8B9B"/>
    <w:rsid w:val="49121818"/>
    <w:rsid w:val="491DCE58"/>
    <w:rsid w:val="492AD9B3"/>
    <w:rsid w:val="4935CE05"/>
    <w:rsid w:val="493983EB"/>
    <w:rsid w:val="49578571"/>
    <w:rsid w:val="49716842"/>
    <w:rsid w:val="4973C511"/>
    <w:rsid w:val="49A340E7"/>
    <w:rsid w:val="49BCA233"/>
    <w:rsid w:val="49DBABB7"/>
    <w:rsid w:val="49F0716D"/>
    <w:rsid w:val="4A03EA05"/>
    <w:rsid w:val="4A04D00E"/>
    <w:rsid w:val="4A2575B5"/>
    <w:rsid w:val="4A2E0E8D"/>
    <w:rsid w:val="4A344BAF"/>
    <w:rsid w:val="4AAF8F4C"/>
    <w:rsid w:val="4AC41261"/>
    <w:rsid w:val="4AD910F2"/>
    <w:rsid w:val="4B2DD925"/>
    <w:rsid w:val="4B33B1CA"/>
    <w:rsid w:val="4B346B44"/>
    <w:rsid w:val="4B42A536"/>
    <w:rsid w:val="4B43D4C2"/>
    <w:rsid w:val="4B511FF9"/>
    <w:rsid w:val="4B9C0D4D"/>
    <w:rsid w:val="4B9F98A1"/>
    <w:rsid w:val="4BC17D0A"/>
    <w:rsid w:val="4BDD881F"/>
    <w:rsid w:val="4BDF47E7"/>
    <w:rsid w:val="4C0A4461"/>
    <w:rsid w:val="4C483644"/>
    <w:rsid w:val="4C64F5F8"/>
    <w:rsid w:val="4C7589BA"/>
    <w:rsid w:val="4C967747"/>
    <w:rsid w:val="4D6031F7"/>
    <w:rsid w:val="4D7160AB"/>
    <w:rsid w:val="4D8C1FD9"/>
    <w:rsid w:val="4D8D793E"/>
    <w:rsid w:val="4D94B660"/>
    <w:rsid w:val="4D981AC9"/>
    <w:rsid w:val="4D9E5A97"/>
    <w:rsid w:val="4DACF075"/>
    <w:rsid w:val="4DBFDE11"/>
    <w:rsid w:val="4DC04932"/>
    <w:rsid w:val="4DEAF9A6"/>
    <w:rsid w:val="4DEEEB46"/>
    <w:rsid w:val="4E03405A"/>
    <w:rsid w:val="4E3B198E"/>
    <w:rsid w:val="4E6FC813"/>
    <w:rsid w:val="4EA0752E"/>
    <w:rsid w:val="4EB295D6"/>
    <w:rsid w:val="4ECAB96C"/>
    <w:rsid w:val="4ECD222B"/>
    <w:rsid w:val="4EF61E5B"/>
    <w:rsid w:val="4EF6CC07"/>
    <w:rsid w:val="4EF8009C"/>
    <w:rsid w:val="4F10013A"/>
    <w:rsid w:val="4F446B9C"/>
    <w:rsid w:val="4F44A7C8"/>
    <w:rsid w:val="4FB5E861"/>
    <w:rsid w:val="4FB9F0F2"/>
    <w:rsid w:val="4FC05ED3"/>
    <w:rsid w:val="4FCDC80A"/>
    <w:rsid w:val="4FD3CE29"/>
    <w:rsid w:val="4FECDD79"/>
    <w:rsid w:val="5004F2A0"/>
    <w:rsid w:val="500C37B8"/>
    <w:rsid w:val="5016D546"/>
    <w:rsid w:val="5018F442"/>
    <w:rsid w:val="50209960"/>
    <w:rsid w:val="503C86C5"/>
    <w:rsid w:val="5040E257"/>
    <w:rsid w:val="5075B389"/>
    <w:rsid w:val="50796BC0"/>
    <w:rsid w:val="50B9A77D"/>
    <w:rsid w:val="50D9FC15"/>
    <w:rsid w:val="50EBE3E4"/>
    <w:rsid w:val="50FCDCEA"/>
    <w:rsid w:val="510585E2"/>
    <w:rsid w:val="51094510"/>
    <w:rsid w:val="510AB9A0"/>
    <w:rsid w:val="511506B1"/>
    <w:rsid w:val="51176A5C"/>
    <w:rsid w:val="512AC4C2"/>
    <w:rsid w:val="51345499"/>
    <w:rsid w:val="5135868C"/>
    <w:rsid w:val="5148ACF1"/>
    <w:rsid w:val="514ABE09"/>
    <w:rsid w:val="516163FB"/>
    <w:rsid w:val="5172C64E"/>
    <w:rsid w:val="51A9AABC"/>
    <w:rsid w:val="51B54555"/>
    <w:rsid w:val="51DDB179"/>
    <w:rsid w:val="51DE4A4F"/>
    <w:rsid w:val="523CE4B6"/>
    <w:rsid w:val="5260417E"/>
    <w:rsid w:val="529A7D10"/>
    <w:rsid w:val="529E155C"/>
    <w:rsid w:val="52A4E0DA"/>
    <w:rsid w:val="52C230EC"/>
    <w:rsid w:val="52CEB168"/>
    <w:rsid w:val="533CCF5C"/>
    <w:rsid w:val="534731ED"/>
    <w:rsid w:val="535EE97A"/>
    <w:rsid w:val="53760B0B"/>
    <w:rsid w:val="538D41FB"/>
    <w:rsid w:val="53BA08E5"/>
    <w:rsid w:val="53C6AC5C"/>
    <w:rsid w:val="53D9852D"/>
    <w:rsid w:val="53FBF3F9"/>
    <w:rsid w:val="5426AE6A"/>
    <w:rsid w:val="5427B73B"/>
    <w:rsid w:val="54580CA0"/>
    <w:rsid w:val="5462B9C6"/>
    <w:rsid w:val="54B9F83E"/>
    <w:rsid w:val="54E513AC"/>
    <w:rsid w:val="5500CEAB"/>
    <w:rsid w:val="5502ABE7"/>
    <w:rsid w:val="55082D3D"/>
    <w:rsid w:val="550D2309"/>
    <w:rsid w:val="551E1AA3"/>
    <w:rsid w:val="55290CF0"/>
    <w:rsid w:val="554F0619"/>
    <w:rsid w:val="5583910A"/>
    <w:rsid w:val="5586B435"/>
    <w:rsid w:val="558E78A6"/>
    <w:rsid w:val="55D9F009"/>
    <w:rsid w:val="5612CB68"/>
    <w:rsid w:val="56183448"/>
    <w:rsid w:val="561EF4B2"/>
    <w:rsid w:val="561F57D2"/>
    <w:rsid w:val="56349636"/>
    <w:rsid w:val="564C206C"/>
    <w:rsid w:val="5668FECE"/>
    <w:rsid w:val="5674DC00"/>
    <w:rsid w:val="56926792"/>
    <w:rsid w:val="56964B36"/>
    <w:rsid w:val="56B391E3"/>
    <w:rsid w:val="56CD8DF1"/>
    <w:rsid w:val="56E03A30"/>
    <w:rsid w:val="56F8C09C"/>
    <w:rsid w:val="5704B2A0"/>
    <w:rsid w:val="571043BD"/>
    <w:rsid w:val="5712C1CF"/>
    <w:rsid w:val="572CD9AE"/>
    <w:rsid w:val="574A8ABE"/>
    <w:rsid w:val="57869DFA"/>
    <w:rsid w:val="579D5C08"/>
    <w:rsid w:val="57D3445E"/>
    <w:rsid w:val="57EC4494"/>
    <w:rsid w:val="57FDC17F"/>
    <w:rsid w:val="580D8DC8"/>
    <w:rsid w:val="581886B3"/>
    <w:rsid w:val="581DFDB5"/>
    <w:rsid w:val="58359E3F"/>
    <w:rsid w:val="583AB2B9"/>
    <w:rsid w:val="5862FEE2"/>
    <w:rsid w:val="586520F6"/>
    <w:rsid w:val="5896C5E4"/>
    <w:rsid w:val="589C92AA"/>
    <w:rsid w:val="58AC391D"/>
    <w:rsid w:val="58E54EDA"/>
    <w:rsid w:val="590F033A"/>
    <w:rsid w:val="5922E013"/>
    <w:rsid w:val="5931A8CB"/>
    <w:rsid w:val="59436884"/>
    <w:rsid w:val="594FCB45"/>
    <w:rsid w:val="597AD4BA"/>
    <w:rsid w:val="59C178C4"/>
    <w:rsid w:val="59C1A470"/>
    <w:rsid w:val="59D0C254"/>
    <w:rsid w:val="59DDB732"/>
    <w:rsid w:val="5A1CC078"/>
    <w:rsid w:val="5A2913FB"/>
    <w:rsid w:val="5A7DE016"/>
    <w:rsid w:val="5A80084B"/>
    <w:rsid w:val="5AA3A6C9"/>
    <w:rsid w:val="5AA80FB1"/>
    <w:rsid w:val="5AAD112C"/>
    <w:rsid w:val="5AC7D206"/>
    <w:rsid w:val="5AD04569"/>
    <w:rsid w:val="5AE4C1D6"/>
    <w:rsid w:val="5AF57381"/>
    <w:rsid w:val="5B1AFF87"/>
    <w:rsid w:val="5B22FE7E"/>
    <w:rsid w:val="5B316004"/>
    <w:rsid w:val="5B318765"/>
    <w:rsid w:val="5B46EF9D"/>
    <w:rsid w:val="5B4DD4F1"/>
    <w:rsid w:val="5B810473"/>
    <w:rsid w:val="5BF35D32"/>
    <w:rsid w:val="5BFF4E09"/>
    <w:rsid w:val="5C0BFF24"/>
    <w:rsid w:val="5C123733"/>
    <w:rsid w:val="5C4C8C2F"/>
    <w:rsid w:val="5C5FE1DA"/>
    <w:rsid w:val="5C67C7BF"/>
    <w:rsid w:val="5C802988"/>
    <w:rsid w:val="5C84C297"/>
    <w:rsid w:val="5C8A2EE2"/>
    <w:rsid w:val="5C90F4DB"/>
    <w:rsid w:val="5CBFC515"/>
    <w:rsid w:val="5CCBE8B3"/>
    <w:rsid w:val="5CCC4ADD"/>
    <w:rsid w:val="5CCF55BC"/>
    <w:rsid w:val="5D1757A8"/>
    <w:rsid w:val="5D5CCED8"/>
    <w:rsid w:val="5D6D3703"/>
    <w:rsid w:val="5D7E9367"/>
    <w:rsid w:val="5D88574D"/>
    <w:rsid w:val="5D9ACC5C"/>
    <w:rsid w:val="5DE4BE0D"/>
    <w:rsid w:val="5DF5AEA7"/>
    <w:rsid w:val="5DFFCA00"/>
    <w:rsid w:val="5E096900"/>
    <w:rsid w:val="5E141D53"/>
    <w:rsid w:val="5E4D8DD5"/>
    <w:rsid w:val="5E72E7E2"/>
    <w:rsid w:val="5E979A95"/>
    <w:rsid w:val="5EA3FE32"/>
    <w:rsid w:val="5EC9F79D"/>
    <w:rsid w:val="5EDC744F"/>
    <w:rsid w:val="5F0359B7"/>
    <w:rsid w:val="5F0AAFD2"/>
    <w:rsid w:val="5F1CA338"/>
    <w:rsid w:val="5F39F234"/>
    <w:rsid w:val="5F491776"/>
    <w:rsid w:val="5F7D58BC"/>
    <w:rsid w:val="5F834290"/>
    <w:rsid w:val="5FA8FCB7"/>
    <w:rsid w:val="5FD022CE"/>
    <w:rsid w:val="5FDF48BC"/>
    <w:rsid w:val="5FF4E3F3"/>
    <w:rsid w:val="601A68B3"/>
    <w:rsid w:val="601C00B3"/>
    <w:rsid w:val="6043400A"/>
    <w:rsid w:val="605A308D"/>
    <w:rsid w:val="6067AB33"/>
    <w:rsid w:val="60774EF1"/>
    <w:rsid w:val="607A4156"/>
    <w:rsid w:val="607CBA98"/>
    <w:rsid w:val="6085FDE5"/>
    <w:rsid w:val="60937830"/>
    <w:rsid w:val="60C086C7"/>
    <w:rsid w:val="60C597FF"/>
    <w:rsid w:val="60C5FE43"/>
    <w:rsid w:val="60C61632"/>
    <w:rsid w:val="612A5F6B"/>
    <w:rsid w:val="612DD500"/>
    <w:rsid w:val="613E46E1"/>
    <w:rsid w:val="6140A36C"/>
    <w:rsid w:val="6144B7BF"/>
    <w:rsid w:val="615501CC"/>
    <w:rsid w:val="615C8E6B"/>
    <w:rsid w:val="615F2AB1"/>
    <w:rsid w:val="617B3214"/>
    <w:rsid w:val="61D09802"/>
    <w:rsid w:val="61DA91D8"/>
    <w:rsid w:val="622A13F7"/>
    <w:rsid w:val="62464BC1"/>
    <w:rsid w:val="62569761"/>
    <w:rsid w:val="6279B353"/>
    <w:rsid w:val="627B7364"/>
    <w:rsid w:val="62A6189E"/>
    <w:rsid w:val="62B01018"/>
    <w:rsid w:val="62B82CCC"/>
    <w:rsid w:val="62CD5684"/>
    <w:rsid w:val="62EA9BE6"/>
    <w:rsid w:val="62EC65A2"/>
    <w:rsid w:val="62F875E3"/>
    <w:rsid w:val="630DCE61"/>
    <w:rsid w:val="6328831E"/>
    <w:rsid w:val="632E5AE2"/>
    <w:rsid w:val="634107E5"/>
    <w:rsid w:val="634410F5"/>
    <w:rsid w:val="63491917"/>
    <w:rsid w:val="63B9BFDB"/>
    <w:rsid w:val="63C4245F"/>
    <w:rsid w:val="63C76D66"/>
    <w:rsid w:val="63D0A0FA"/>
    <w:rsid w:val="63DFB462"/>
    <w:rsid w:val="63EBA56E"/>
    <w:rsid w:val="640166FB"/>
    <w:rsid w:val="64471F0B"/>
    <w:rsid w:val="64547744"/>
    <w:rsid w:val="64703EF5"/>
    <w:rsid w:val="64722877"/>
    <w:rsid w:val="64787642"/>
    <w:rsid w:val="64953132"/>
    <w:rsid w:val="649566F2"/>
    <w:rsid w:val="64DB38EE"/>
    <w:rsid w:val="64F67D34"/>
    <w:rsid w:val="650461FF"/>
    <w:rsid w:val="651264CA"/>
    <w:rsid w:val="651D78DE"/>
    <w:rsid w:val="65317634"/>
    <w:rsid w:val="655233E5"/>
    <w:rsid w:val="656257C2"/>
    <w:rsid w:val="65673ED1"/>
    <w:rsid w:val="6568E394"/>
    <w:rsid w:val="658E442A"/>
    <w:rsid w:val="65A3CE82"/>
    <w:rsid w:val="65A84C5A"/>
    <w:rsid w:val="65B36D48"/>
    <w:rsid w:val="65BD5F67"/>
    <w:rsid w:val="65DA8AC6"/>
    <w:rsid w:val="65DBEA02"/>
    <w:rsid w:val="662E795D"/>
    <w:rsid w:val="664B0E54"/>
    <w:rsid w:val="667CEF0F"/>
    <w:rsid w:val="667D0EAA"/>
    <w:rsid w:val="669667EF"/>
    <w:rsid w:val="66A2592A"/>
    <w:rsid w:val="66AE88D8"/>
    <w:rsid w:val="66B02C9C"/>
    <w:rsid w:val="66B6EECC"/>
    <w:rsid w:val="66D87BB0"/>
    <w:rsid w:val="66DCAB88"/>
    <w:rsid w:val="66E37B09"/>
    <w:rsid w:val="67038DCA"/>
    <w:rsid w:val="671B5C89"/>
    <w:rsid w:val="67254A25"/>
    <w:rsid w:val="672D8DD2"/>
    <w:rsid w:val="6751E45C"/>
    <w:rsid w:val="67B267A2"/>
    <w:rsid w:val="67C8F2B8"/>
    <w:rsid w:val="67C989E4"/>
    <w:rsid w:val="67C99A92"/>
    <w:rsid w:val="67E372F9"/>
    <w:rsid w:val="6803C66C"/>
    <w:rsid w:val="682901C9"/>
    <w:rsid w:val="682EA78E"/>
    <w:rsid w:val="6830A752"/>
    <w:rsid w:val="68311EE7"/>
    <w:rsid w:val="683266A4"/>
    <w:rsid w:val="686A746D"/>
    <w:rsid w:val="687865BC"/>
    <w:rsid w:val="68AB1C38"/>
    <w:rsid w:val="68AFB037"/>
    <w:rsid w:val="68C9FC4B"/>
    <w:rsid w:val="68D0CD53"/>
    <w:rsid w:val="68D7013C"/>
    <w:rsid w:val="68E6493C"/>
    <w:rsid w:val="69162A04"/>
    <w:rsid w:val="69189ECA"/>
    <w:rsid w:val="691B808E"/>
    <w:rsid w:val="692CBA1D"/>
    <w:rsid w:val="693C18C7"/>
    <w:rsid w:val="6961E439"/>
    <w:rsid w:val="69751701"/>
    <w:rsid w:val="697D29C5"/>
    <w:rsid w:val="69831297"/>
    <w:rsid w:val="69BA1950"/>
    <w:rsid w:val="69BC435F"/>
    <w:rsid w:val="69C95716"/>
    <w:rsid w:val="69D3A9D1"/>
    <w:rsid w:val="69D3B214"/>
    <w:rsid w:val="6A024268"/>
    <w:rsid w:val="6A0341C9"/>
    <w:rsid w:val="6A0DCC37"/>
    <w:rsid w:val="6A739827"/>
    <w:rsid w:val="6A8A7FAE"/>
    <w:rsid w:val="6A965344"/>
    <w:rsid w:val="6A9C7AF6"/>
    <w:rsid w:val="6AAC6E53"/>
    <w:rsid w:val="6AC32EE2"/>
    <w:rsid w:val="6AC9AD00"/>
    <w:rsid w:val="6B0ADD6D"/>
    <w:rsid w:val="6B221C7C"/>
    <w:rsid w:val="6B3B3352"/>
    <w:rsid w:val="6B47A1ED"/>
    <w:rsid w:val="6B65CC68"/>
    <w:rsid w:val="6B7407C4"/>
    <w:rsid w:val="6BC7B119"/>
    <w:rsid w:val="6BDF549E"/>
    <w:rsid w:val="6C1207DB"/>
    <w:rsid w:val="6C1418D0"/>
    <w:rsid w:val="6C52B078"/>
    <w:rsid w:val="6C5EF5CE"/>
    <w:rsid w:val="6C697736"/>
    <w:rsid w:val="6C69793D"/>
    <w:rsid w:val="6C90AC03"/>
    <w:rsid w:val="6CC74957"/>
    <w:rsid w:val="6CDD7CAF"/>
    <w:rsid w:val="6CE2E2BA"/>
    <w:rsid w:val="6CF0F90D"/>
    <w:rsid w:val="6D05C682"/>
    <w:rsid w:val="6D33FDE1"/>
    <w:rsid w:val="6D60C805"/>
    <w:rsid w:val="6D706D13"/>
    <w:rsid w:val="6D723FF2"/>
    <w:rsid w:val="6D797C2B"/>
    <w:rsid w:val="6D97148A"/>
    <w:rsid w:val="6DAC0FF6"/>
    <w:rsid w:val="6DB29A05"/>
    <w:rsid w:val="6DCB2B9E"/>
    <w:rsid w:val="6DD6961A"/>
    <w:rsid w:val="6DFBE601"/>
    <w:rsid w:val="6DFE1176"/>
    <w:rsid w:val="6E0F87A6"/>
    <w:rsid w:val="6E10FA75"/>
    <w:rsid w:val="6E1316FF"/>
    <w:rsid w:val="6E1C8DA0"/>
    <w:rsid w:val="6E34ACEB"/>
    <w:rsid w:val="6E409058"/>
    <w:rsid w:val="6E573CCD"/>
    <w:rsid w:val="6E580D65"/>
    <w:rsid w:val="6E69B78B"/>
    <w:rsid w:val="6E82FFE8"/>
    <w:rsid w:val="6EA31B90"/>
    <w:rsid w:val="6EA5E955"/>
    <w:rsid w:val="6EB3F93D"/>
    <w:rsid w:val="6ECEA570"/>
    <w:rsid w:val="6EE62B25"/>
    <w:rsid w:val="6EEAF30D"/>
    <w:rsid w:val="6EF52634"/>
    <w:rsid w:val="6F28D897"/>
    <w:rsid w:val="6F2FCA60"/>
    <w:rsid w:val="6F3231F9"/>
    <w:rsid w:val="6F3D057C"/>
    <w:rsid w:val="6F448CBE"/>
    <w:rsid w:val="6F537DD7"/>
    <w:rsid w:val="6F91E991"/>
    <w:rsid w:val="6F98FEBA"/>
    <w:rsid w:val="6FA9452A"/>
    <w:rsid w:val="6FAE18E6"/>
    <w:rsid w:val="6FB0C552"/>
    <w:rsid w:val="6FB111CD"/>
    <w:rsid w:val="6FC2DB0F"/>
    <w:rsid w:val="6FC52244"/>
    <w:rsid w:val="700F4670"/>
    <w:rsid w:val="701336EB"/>
    <w:rsid w:val="7031556C"/>
    <w:rsid w:val="70317B6C"/>
    <w:rsid w:val="703261CF"/>
    <w:rsid w:val="703704A1"/>
    <w:rsid w:val="70483F2B"/>
    <w:rsid w:val="70531DE2"/>
    <w:rsid w:val="7059F89F"/>
    <w:rsid w:val="70709A77"/>
    <w:rsid w:val="70974C7B"/>
    <w:rsid w:val="709D4075"/>
    <w:rsid w:val="70A9204C"/>
    <w:rsid w:val="70DF0ECA"/>
    <w:rsid w:val="70E470C6"/>
    <w:rsid w:val="71058221"/>
    <w:rsid w:val="7113E311"/>
    <w:rsid w:val="712E9783"/>
    <w:rsid w:val="7139B90F"/>
    <w:rsid w:val="716577ED"/>
    <w:rsid w:val="716B8225"/>
    <w:rsid w:val="717591AE"/>
    <w:rsid w:val="71D8C6EC"/>
    <w:rsid w:val="71E44DF0"/>
    <w:rsid w:val="72044153"/>
    <w:rsid w:val="7250FB81"/>
    <w:rsid w:val="727038CA"/>
    <w:rsid w:val="7294131E"/>
    <w:rsid w:val="72A5427F"/>
    <w:rsid w:val="72A99F63"/>
    <w:rsid w:val="72AE0DEA"/>
    <w:rsid w:val="72F888CD"/>
    <w:rsid w:val="7327C393"/>
    <w:rsid w:val="732B9B0D"/>
    <w:rsid w:val="732BFFDA"/>
    <w:rsid w:val="733017B4"/>
    <w:rsid w:val="7334A773"/>
    <w:rsid w:val="733EDB1B"/>
    <w:rsid w:val="7356A1E5"/>
    <w:rsid w:val="73609B43"/>
    <w:rsid w:val="73AB261D"/>
    <w:rsid w:val="73AF8E65"/>
    <w:rsid w:val="73B380CC"/>
    <w:rsid w:val="73C6BE5A"/>
    <w:rsid w:val="73D02C0B"/>
    <w:rsid w:val="73E32A40"/>
    <w:rsid w:val="73EF8F07"/>
    <w:rsid w:val="7400DA5E"/>
    <w:rsid w:val="7409A1D5"/>
    <w:rsid w:val="74114612"/>
    <w:rsid w:val="7411DCF3"/>
    <w:rsid w:val="741480AC"/>
    <w:rsid w:val="742A29CA"/>
    <w:rsid w:val="743A38BE"/>
    <w:rsid w:val="743F6029"/>
    <w:rsid w:val="7459D9AC"/>
    <w:rsid w:val="7465078B"/>
    <w:rsid w:val="748D7314"/>
    <w:rsid w:val="749575DB"/>
    <w:rsid w:val="74A921E4"/>
    <w:rsid w:val="74C2B6C4"/>
    <w:rsid w:val="74C5D03E"/>
    <w:rsid w:val="74DC8CC0"/>
    <w:rsid w:val="74E0BF37"/>
    <w:rsid w:val="74FD84C5"/>
    <w:rsid w:val="74FF0F83"/>
    <w:rsid w:val="7510554A"/>
    <w:rsid w:val="75374DF6"/>
    <w:rsid w:val="75531569"/>
    <w:rsid w:val="75558134"/>
    <w:rsid w:val="7590D1CB"/>
    <w:rsid w:val="75933723"/>
    <w:rsid w:val="75984A51"/>
    <w:rsid w:val="75A9F850"/>
    <w:rsid w:val="75B74CAA"/>
    <w:rsid w:val="75BF4A72"/>
    <w:rsid w:val="75C4CDC7"/>
    <w:rsid w:val="75F5088D"/>
    <w:rsid w:val="76078F43"/>
    <w:rsid w:val="76138482"/>
    <w:rsid w:val="762C3CF8"/>
    <w:rsid w:val="762EA388"/>
    <w:rsid w:val="762F6F7A"/>
    <w:rsid w:val="7659F4DE"/>
    <w:rsid w:val="7661E8BA"/>
    <w:rsid w:val="766A35C9"/>
    <w:rsid w:val="768D3BBF"/>
    <w:rsid w:val="76935EC0"/>
    <w:rsid w:val="76A15BA6"/>
    <w:rsid w:val="76C0C61A"/>
    <w:rsid w:val="76EDB978"/>
    <w:rsid w:val="76F4729E"/>
    <w:rsid w:val="77107545"/>
    <w:rsid w:val="77266EC1"/>
    <w:rsid w:val="772DDECF"/>
    <w:rsid w:val="7742B51E"/>
    <w:rsid w:val="7762F7AC"/>
    <w:rsid w:val="7780F4CB"/>
    <w:rsid w:val="778587C6"/>
    <w:rsid w:val="77AEC548"/>
    <w:rsid w:val="77BEBE16"/>
    <w:rsid w:val="77C4C9A6"/>
    <w:rsid w:val="77DE69A2"/>
    <w:rsid w:val="783D6CDC"/>
    <w:rsid w:val="783F0186"/>
    <w:rsid w:val="7878BC86"/>
    <w:rsid w:val="788B6BC1"/>
    <w:rsid w:val="788D2E2B"/>
    <w:rsid w:val="78AF52F5"/>
    <w:rsid w:val="78B5496D"/>
    <w:rsid w:val="78B5F86D"/>
    <w:rsid w:val="78E67215"/>
    <w:rsid w:val="7902EE0B"/>
    <w:rsid w:val="790B5623"/>
    <w:rsid w:val="79155D33"/>
    <w:rsid w:val="7921D447"/>
    <w:rsid w:val="79519BCB"/>
    <w:rsid w:val="7953156A"/>
    <w:rsid w:val="7962BF9E"/>
    <w:rsid w:val="798375C8"/>
    <w:rsid w:val="798DCFE5"/>
    <w:rsid w:val="79C11563"/>
    <w:rsid w:val="79C7A572"/>
    <w:rsid w:val="79D0AA5D"/>
    <w:rsid w:val="79FAC7A2"/>
    <w:rsid w:val="79FAD3C6"/>
    <w:rsid w:val="7A0B75B6"/>
    <w:rsid w:val="7A1500F9"/>
    <w:rsid w:val="7A231C7C"/>
    <w:rsid w:val="7A3FC265"/>
    <w:rsid w:val="7A8EF843"/>
    <w:rsid w:val="7AB524BC"/>
    <w:rsid w:val="7AC6EA6F"/>
    <w:rsid w:val="7AD51F0A"/>
    <w:rsid w:val="7AD8DB36"/>
    <w:rsid w:val="7AE29101"/>
    <w:rsid w:val="7AE7DE35"/>
    <w:rsid w:val="7AEFE03E"/>
    <w:rsid w:val="7AEFFB71"/>
    <w:rsid w:val="7B1750A1"/>
    <w:rsid w:val="7B3556EE"/>
    <w:rsid w:val="7BA5BBA1"/>
    <w:rsid w:val="7BCDEE41"/>
    <w:rsid w:val="7BCF87E7"/>
    <w:rsid w:val="7BFA6F88"/>
    <w:rsid w:val="7C07C1A6"/>
    <w:rsid w:val="7C10CA21"/>
    <w:rsid w:val="7C112EEE"/>
    <w:rsid w:val="7C1F60F1"/>
    <w:rsid w:val="7C253F2F"/>
    <w:rsid w:val="7C48D2DC"/>
    <w:rsid w:val="7C4939D9"/>
    <w:rsid w:val="7C4B0C77"/>
    <w:rsid w:val="7C6DF0B1"/>
    <w:rsid w:val="7C719A9E"/>
    <w:rsid w:val="7C766778"/>
    <w:rsid w:val="7CD321D3"/>
    <w:rsid w:val="7D159CD0"/>
    <w:rsid w:val="7D1B340B"/>
    <w:rsid w:val="7D31DE7C"/>
    <w:rsid w:val="7D5291B2"/>
    <w:rsid w:val="7D5AE34F"/>
    <w:rsid w:val="7D630EFF"/>
    <w:rsid w:val="7D692069"/>
    <w:rsid w:val="7D6B0F40"/>
    <w:rsid w:val="7D702B9B"/>
    <w:rsid w:val="7D864B51"/>
    <w:rsid w:val="7DC6FF74"/>
    <w:rsid w:val="7DCA659E"/>
    <w:rsid w:val="7E022730"/>
    <w:rsid w:val="7E02FF6B"/>
    <w:rsid w:val="7E05B75F"/>
    <w:rsid w:val="7E5F8A8D"/>
    <w:rsid w:val="7E69C8D1"/>
    <w:rsid w:val="7E8E06A9"/>
    <w:rsid w:val="7EAD599B"/>
    <w:rsid w:val="7EF215DF"/>
    <w:rsid w:val="7EFB0300"/>
    <w:rsid w:val="7F424EE6"/>
    <w:rsid w:val="7F519127"/>
    <w:rsid w:val="7F54D9CE"/>
    <w:rsid w:val="7F613F78"/>
    <w:rsid w:val="7F85AA98"/>
    <w:rsid w:val="7F8E2869"/>
    <w:rsid w:val="7F93D3D3"/>
    <w:rsid w:val="7FEE62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098"/>
  <w15:docId w15:val="{9891D85B-D03B-48BC-BD2C-9BF4E57B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link w:val="Heading1Char"/>
    <w:qFormat/>
    <w:rsid w:val="00F36D1D"/>
    <w:pPr>
      <w:keepNext/>
      <w:spacing w:before="240" w:after="60"/>
      <w:outlineLvl w:val="0"/>
    </w:pPr>
    <w:rPr>
      <w:rFonts w:cs="Arial"/>
      <w:b/>
      <w:bCs/>
      <w:color w:val="3F4A75"/>
      <w:kern w:val="28"/>
      <w:sz w:val="36"/>
      <w:szCs w:val="36"/>
    </w:rPr>
  </w:style>
  <w:style w:type="paragraph" w:styleId="Heading2">
    <w:name w:val="heading 2"/>
    <w:next w:val="Paragraphtext"/>
    <w:link w:val="Heading2Char"/>
    <w:qFormat/>
    <w:rsid w:val="00F36D1D"/>
    <w:pPr>
      <w:keepNext/>
      <w:spacing w:before="240" w:after="60"/>
      <w:outlineLvl w:val="1"/>
    </w:pPr>
    <w:rPr>
      <w:rFonts w:ascii="Arial" w:hAnsi="Arial" w:cs="Arial"/>
      <w:b/>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List Paragraph1,List Paragraph11,L,Bulleted Para,NFP GP Bulleted List,FooterText,numbered,Paragraphe de liste1,Bulletr List Paragraph,列出段落,列出段落1,List Paragraph2,List Paragraph21,Listeafsnit1,Parágrafo da Lista1,リスト段落1,CV t,Bullet poin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UnresolvedMention">
    <w:name w:val="Unresolved Mention"/>
    <w:basedOn w:val="DefaultParagraphFont"/>
    <w:uiPriority w:val="99"/>
    <w:semiHidden/>
    <w:unhideWhenUsed/>
    <w:rsid w:val="00AE50DC"/>
    <w:rPr>
      <w:color w:val="605E5C"/>
      <w:shd w:val="clear" w:color="auto" w:fill="E1DFDD"/>
    </w:rPr>
  </w:style>
  <w:style w:type="character" w:styleId="CommentReference">
    <w:name w:val="annotation reference"/>
    <w:basedOn w:val="DefaultParagraphFont"/>
    <w:uiPriority w:val="99"/>
    <w:semiHidden/>
    <w:unhideWhenUsed/>
    <w:rsid w:val="00093243"/>
    <w:rPr>
      <w:sz w:val="16"/>
      <w:szCs w:val="16"/>
    </w:rPr>
  </w:style>
  <w:style w:type="paragraph" w:styleId="CommentText">
    <w:name w:val="annotation text"/>
    <w:basedOn w:val="Normal"/>
    <w:link w:val="CommentTextChar"/>
    <w:uiPriority w:val="99"/>
    <w:unhideWhenUsed/>
    <w:rsid w:val="00093243"/>
    <w:rPr>
      <w:sz w:val="20"/>
      <w:szCs w:val="20"/>
    </w:rPr>
  </w:style>
  <w:style w:type="character" w:customStyle="1" w:styleId="CommentTextChar">
    <w:name w:val="Comment Text Char"/>
    <w:basedOn w:val="DefaultParagraphFont"/>
    <w:link w:val="CommentText"/>
    <w:uiPriority w:val="99"/>
    <w:rsid w:val="00093243"/>
    <w:rPr>
      <w:rFonts w:ascii="Arial" w:hAnsi="Arial"/>
      <w:lang w:eastAsia="en-US"/>
    </w:rPr>
  </w:style>
  <w:style w:type="paragraph" w:styleId="CommentSubject">
    <w:name w:val="annotation subject"/>
    <w:basedOn w:val="CommentText"/>
    <w:next w:val="CommentText"/>
    <w:link w:val="CommentSubjectChar"/>
    <w:semiHidden/>
    <w:unhideWhenUsed/>
    <w:rsid w:val="00093243"/>
    <w:rPr>
      <w:b/>
      <w:bCs/>
    </w:rPr>
  </w:style>
  <w:style w:type="character" w:customStyle="1" w:styleId="CommentSubjectChar">
    <w:name w:val="Comment Subject Char"/>
    <w:basedOn w:val="CommentTextChar"/>
    <w:link w:val="CommentSubject"/>
    <w:semiHidden/>
    <w:rsid w:val="00093243"/>
    <w:rPr>
      <w:rFonts w:ascii="Arial" w:hAnsi="Arial"/>
      <w:b/>
      <w:bCs/>
      <w:lang w:eastAsia="en-US"/>
    </w:rPr>
  </w:style>
  <w:style w:type="character" w:styleId="FollowedHyperlink">
    <w:name w:val="FollowedHyperlink"/>
    <w:basedOn w:val="DefaultParagraphFont"/>
    <w:semiHidden/>
    <w:unhideWhenUsed/>
    <w:rsid w:val="00137D48"/>
    <w:rPr>
      <w:color w:val="800080" w:themeColor="followedHyperlink"/>
      <w:u w:val="single"/>
    </w:rPr>
  </w:style>
  <w:style w:type="character" w:customStyle="1" w:styleId="Heading2Char">
    <w:name w:val="Heading 2 Char"/>
    <w:basedOn w:val="DefaultParagraphFont"/>
    <w:link w:val="Heading2"/>
    <w:rsid w:val="00F36D1D"/>
    <w:rPr>
      <w:rFonts w:ascii="Arial" w:hAnsi="Arial" w:cs="Arial"/>
      <w:b/>
      <w:bCs/>
      <w:iCs/>
      <w:color w:val="358189"/>
      <w:sz w:val="32"/>
      <w:szCs w:val="28"/>
      <w:lang w:eastAsia="en-US"/>
    </w:rPr>
  </w:style>
  <w:style w:type="paragraph" w:styleId="Revision">
    <w:name w:val="Revision"/>
    <w:hidden/>
    <w:uiPriority w:val="99"/>
    <w:semiHidden/>
    <w:rsid w:val="00741AD8"/>
    <w:rPr>
      <w:rFonts w:ascii="Arial" w:hAnsi="Arial"/>
      <w:sz w:val="22"/>
      <w:szCs w:val="24"/>
      <w:lang w:eastAsia="en-US"/>
    </w:rPr>
  </w:style>
  <w:style w:type="paragraph" w:customStyle="1" w:styleId="EndNoteBibliographyTitle">
    <w:name w:val="EndNote Bibliography Title"/>
    <w:basedOn w:val="Normal"/>
    <w:link w:val="EndNoteBibliographyTitleChar"/>
    <w:rsid w:val="00E75058"/>
    <w:pPr>
      <w:jc w:val="center"/>
    </w:pPr>
    <w:rPr>
      <w:rFonts w:cs="Arial"/>
      <w:noProof/>
      <w:color w:val="000000" w:themeColor="text1"/>
      <w:lang w:val="en-US"/>
    </w:rPr>
  </w:style>
  <w:style w:type="character" w:customStyle="1" w:styleId="ParagraphtextChar">
    <w:name w:val="Paragraph text Char"/>
    <w:basedOn w:val="DefaultParagraphFont"/>
    <w:link w:val="Paragraphtext"/>
    <w:rsid w:val="00E75058"/>
    <w:rPr>
      <w:rFonts w:ascii="Arial" w:hAnsi="Arial"/>
      <w:color w:val="000000" w:themeColor="text1"/>
      <w:sz w:val="21"/>
      <w:szCs w:val="24"/>
      <w:lang w:eastAsia="en-US"/>
    </w:rPr>
  </w:style>
  <w:style w:type="character" w:customStyle="1" w:styleId="EndNoteBibliographyTitleChar">
    <w:name w:val="EndNote Bibliography Title Char"/>
    <w:basedOn w:val="ParagraphtextChar"/>
    <w:link w:val="EndNoteBibliographyTitle"/>
    <w:rsid w:val="00E75058"/>
    <w:rPr>
      <w:rFonts w:ascii="Arial" w:hAnsi="Arial" w:cs="Arial"/>
      <w:noProof/>
      <w:color w:val="000000" w:themeColor="text1"/>
      <w:sz w:val="22"/>
      <w:szCs w:val="24"/>
      <w:lang w:val="en-US" w:eastAsia="en-US"/>
    </w:rPr>
  </w:style>
  <w:style w:type="paragraph" w:customStyle="1" w:styleId="EndNoteBibliography">
    <w:name w:val="EndNote Bibliography"/>
    <w:basedOn w:val="Normal"/>
    <w:link w:val="EndNoteBibliographyChar"/>
    <w:rsid w:val="00E75058"/>
    <w:rPr>
      <w:rFonts w:cs="Arial"/>
      <w:noProof/>
      <w:color w:val="000000" w:themeColor="text1"/>
      <w:lang w:val="en-US"/>
    </w:rPr>
  </w:style>
  <w:style w:type="character" w:customStyle="1" w:styleId="EndNoteBibliographyChar">
    <w:name w:val="EndNote Bibliography Char"/>
    <w:basedOn w:val="ParagraphtextChar"/>
    <w:link w:val="EndNoteBibliography"/>
    <w:rsid w:val="00E75058"/>
    <w:rPr>
      <w:rFonts w:ascii="Arial" w:hAnsi="Arial" w:cs="Arial"/>
      <w:noProof/>
      <w:color w:val="000000" w:themeColor="text1"/>
      <w:sz w:val="22"/>
      <w:szCs w:val="24"/>
      <w:lang w:val="en-US" w:eastAsia="en-US"/>
    </w:rPr>
  </w:style>
  <w:style w:type="table" w:styleId="PlainTable1">
    <w:name w:val="Plain Table 1"/>
    <w:basedOn w:val="TableNormal"/>
    <w:uiPriority w:val="41"/>
    <w:rsid w:val="00DE2B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DE2B33"/>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table" w:styleId="GridTable5Dark-Accent2">
    <w:name w:val="Grid Table 5 Dark Accent 2"/>
    <w:basedOn w:val="TableNormal"/>
    <w:uiPriority w:val="50"/>
    <w:rsid w:val="00DE2B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character" w:styleId="FootnoteReference">
    <w:name w:val="footnote reference"/>
    <w:basedOn w:val="DefaultParagraphFont"/>
    <w:semiHidden/>
    <w:unhideWhenUsed/>
    <w:rsid w:val="003E7215"/>
    <w:rPr>
      <w:vertAlign w:val="superscript"/>
    </w:rPr>
  </w:style>
  <w:style w:type="paragraph" w:styleId="EndnoteText">
    <w:name w:val="endnote text"/>
    <w:basedOn w:val="Normal"/>
    <w:link w:val="EndnoteTextChar"/>
    <w:uiPriority w:val="99"/>
    <w:unhideWhenUsed/>
    <w:rsid w:val="00E31231"/>
    <w:rPr>
      <w:rFonts w:ascii="Times New Roman" w:eastAsiaTheme="minorHAnsi" w:hAnsi="Times New Roman"/>
      <w:kern w:val="2"/>
      <w:sz w:val="20"/>
      <w:szCs w:val="20"/>
      <w14:ligatures w14:val="standardContextual"/>
    </w:rPr>
  </w:style>
  <w:style w:type="character" w:customStyle="1" w:styleId="EndnoteTextChar">
    <w:name w:val="Endnote Text Char"/>
    <w:basedOn w:val="DefaultParagraphFont"/>
    <w:link w:val="EndnoteText"/>
    <w:uiPriority w:val="99"/>
    <w:rsid w:val="00E31231"/>
    <w:rPr>
      <w:rFonts w:eastAsiaTheme="minorHAnsi"/>
      <w:kern w:val="2"/>
      <w:lang w:eastAsia="en-US"/>
      <w14:ligatures w14:val="standardContextual"/>
    </w:rPr>
  </w:style>
  <w:style w:type="character" w:styleId="EndnoteReference">
    <w:name w:val="endnote reference"/>
    <w:basedOn w:val="DefaultParagraphFont"/>
    <w:uiPriority w:val="99"/>
    <w:unhideWhenUsed/>
    <w:rsid w:val="00E31231"/>
    <w:rPr>
      <w:vertAlign w:val="superscript"/>
    </w:rPr>
  </w:style>
  <w:style w:type="character" w:customStyle="1" w:styleId="normaltextrun">
    <w:name w:val="normaltextrun"/>
    <w:basedOn w:val="DefaultParagraphFont"/>
    <w:rsid w:val="00E94B0A"/>
  </w:style>
  <w:style w:type="character" w:customStyle="1" w:styleId="eop">
    <w:name w:val="eop"/>
    <w:basedOn w:val="DefaultParagraphFont"/>
    <w:rsid w:val="00E94B0A"/>
  </w:style>
  <w:style w:type="paragraph" w:customStyle="1" w:styleId="paragraph">
    <w:name w:val="paragraph"/>
    <w:basedOn w:val="Normal"/>
    <w:rsid w:val="00B36762"/>
    <w:pPr>
      <w:spacing w:before="100" w:beforeAutospacing="1" w:after="100" w:afterAutospacing="1"/>
    </w:pPr>
    <w:rPr>
      <w:rFonts w:ascii="Times New Roman" w:hAnsi="Times New Roman"/>
      <w:sz w:val="24"/>
      <w:lang w:eastAsia="en-AU"/>
    </w:rPr>
  </w:style>
  <w:style w:type="paragraph" w:styleId="TOCHeading">
    <w:name w:val="TOC Heading"/>
    <w:basedOn w:val="Heading1"/>
    <w:next w:val="Normal"/>
    <w:uiPriority w:val="39"/>
    <w:unhideWhenUsed/>
    <w:qFormat/>
    <w:rsid w:val="007009B2"/>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7009B2"/>
    <w:pPr>
      <w:spacing w:after="100"/>
    </w:pPr>
  </w:style>
  <w:style w:type="paragraph" w:styleId="TOC2">
    <w:name w:val="toc 2"/>
    <w:basedOn w:val="Normal"/>
    <w:next w:val="Normal"/>
    <w:autoRedefine/>
    <w:uiPriority w:val="39"/>
    <w:unhideWhenUsed/>
    <w:rsid w:val="007009B2"/>
    <w:pPr>
      <w:spacing w:after="100"/>
      <w:ind w:left="220"/>
    </w:pPr>
  </w:style>
  <w:style w:type="table" w:styleId="GridTable1LightAccent2">
    <w:name w:val="Grid Table 1 Light Accent 2"/>
    <w:basedOn w:val="TableNormal"/>
    <w:uiPriority w:val="46"/>
    <w:rsid w:val="008D2FE2"/>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D2973"/>
    <w:tblPr>
      <w:tblStyleRowBandSize w:val="1"/>
      <w:tblStyleColBandSize w:val="1"/>
      <w:tblBorders>
        <w:top w:val="single" w:sz="2" w:space="0" w:color="74C1C9" w:themeColor="accent2" w:themeTint="99"/>
        <w:bottom w:val="single" w:sz="2" w:space="0" w:color="74C1C9" w:themeColor="accent2" w:themeTint="99"/>
        <w:insideH w:val="single" w:sz="2" w:space="0" w:color="74C1C9" w:themeColor="accent2" w:themeTint="99"/>
        <w:insideV w:val="single" w:sz="2" w:space="0" w:color="74C1C9" w:themeColor="accent2" w:themeTint="99"/>
      </w:tblBorders>
    </w:tblPr>
    <w:tblStylePr w:type="firstRow">
      <w:rPr>
        <w:b/>
        <w:bCs/>
      </w:rPr>
      <w:tblPr/>
      <w:tcPr>
        <w:tcBorders>
          <w:top w:val="nil"/>
          <w:bottom w:val="single" w:sz="12" w:space="0" w:color="74C1C9" w:themeColor="accent2" w:themeTint="99"/>
          <w:insideH w:val="nil"/>
          <w:insideV w:val="nil"/>
        </w:tcBorders>
        <w:shd w:val="clear" w:color="auto" w:fill="FFFFFF" w:themeFill="background1"/>
      </w:tcPr>
    </w:tblStylePr>
    <w:tblStylePr w:type="lastRow">
      <w:rPr>
        <w:b/>
        <w:bCs/>
      </w:rPr>
      <w:tblPr/>
      <w:tcPr>
        <w:tcBorders>
          <w:top w:val="double" w:sz="2" w:space="0" w:color="74C1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TOC3">
    <w:name w:val="toc 3"/>
    <w:basedOn w:val="Normal"/>
    <w:next w:val="Normal"/>
    <w:autoRedefine/>
    <w:uiPriority w:val="39"/>
    <w:unhideWhenUsed/>
    <w:rsid w:val="00670676"/>
    <w:pPr>
      <w:spacing w:after="100"/>
      <w:ind w:left="440"/>
    </w:pPr>
  </w:style>
  <w:style w:type="character" w:customStyle="1" w:styleId="Heading1Char">
    <w:name w:val="Heading 1 Char"/>
    <w:basedOn w:val="DefaultParagraphFont"/>
    <w:link w:val="Heading1"/>
    <w:uiPriority w:val="9"/>
    <w:rsid w:val="0015618E"/>
    <w:rPr>
      <w:rFonts w:ascii="Arial" w:hAnsi="Arial" w:cs="Arial"/>
      <w:b/>
      <w:bCs/>
      <w:color w:val="3F4A75"/>
      <w:kern w:val="28"/>
      <w:sz w:val="36"/>
      <w:szCs w:val="36"/>
      <w:lang w:eastAsia="en-US"/>
    </w:rPr>
  </w:style>
  <w:style w:type="paragraph" w:customStyle="1" w:styleId="Default">
    <w:name w:val="Default"/>
    <w:rsid w:val="004D53A3"/>
    <w:pPr>
      <w:autoSpaceDE w:val="0"/>
      <w:autoSpaceDN w:val="0"/>
      <w:adjustRightInd w:val="0"/>
    </w:pPr>
    <w:rPr>
      <w:color w:val="000000"/>
      <w:sz w:val="24"/>
      <w:szCs w:val="24"/>
    </w:rPr>
  </w:style>
  <w:style w:type="character" w:styleId="Mention">
    <w:name w:val="Mention"/>
    <w:basedOn w:val="DefaultParagraphFont"/>
    <w:uiPriority w:val="99"/>
    <w:unhideWhenUsed/>
    <w:rsid w:val="008C2AFE"/>
    <w:rPr>
      <w:color w:val="2B579A"/>
      <w:shd w:val="clear" w:color="auto" w:fill="E1DFDD"/>
    </w:rPr>
  </w:style>
  <w:style w:type="character" w:customStyle="1" w:styleId="ListParagraphChar">
    <w:name w:val="List Paragraph Char"/>
    <w:aliases w:val="List Paragraph1 Char,List Paragraph11 Char,L Char,Bulleted Para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69677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553">
      <w:bodyDiv w:val="1"/>
      <w:marLeft w:val="0"/>
      <w:marRight w:val="0"/>
      <w:marTop w:val="0"/>
      <w:marBottom w:val="0"/>
      <w:divBdr>
        <w:top w:val="none" w:sz="0" w:space="0" w:color="auto"/>
        <w:left w:val="none" w:sz="0" w:space="0" w:color="auto"/>
        <w:bottom w:val="none" w:sz="0" w:space="0" w:color="auto"/>
        <w:right w:val="none" w:sz="0" w:space="0" w:color="auto"/>
      </w:divBdr>
    </w:div>
    <w:div w:id="42485606">
      <w:bodyDiv w:val="1"/>
      <w:marLeft w:val="0"/>
      <w:marRight w:val="0"/>
      <w:marTop w:val="0"/>
      <w:marBottom w:val="0"/>
      <w:divBdr>
        <w:top w:val="none" w:sz="0" w:space="0" w:color="auto"/>
        <w:left w:val="none" w:sz="0" w:space="0" w:color="auto"/>
        <w:bottom w:val="none" w:sz="0" w:space="0" w:color="auto"/>
        <w:right w:val="none" w:sz="0" w:space="0" w:color="auto"/>
      </w:divBdr>
      <w:divsChild>
        <w:div w:id="38362672">
          <w:marLeft w:val="0"/>
          <w:marRight w:val="0"/>
          <w:marTop w:val="0"/>
          <w:marBottom w:val="0"/>
          <w:divBdr>
            <w:top w:val="none" w:sz="0" w:space="0" w:color="auto"/>
            <w:left w:val="none" w:sz="0" w:space="0" w:color="auto"/>
            <w:bottom w:val="none" w:sz="0" w:space="0" w:color="auto"/>
            <w:right w:val="none" w:sz="0" w:space="0" w:color="auto"/>
          </w:divBdr>
        </w:div>
        <w:div w:id="40327940">
          <w:marLeft w:val="0"/>
          <w:marRight w:val="0"/>
          <w:marTop w:val="0"/>
          <w:marBottom w:val="0"/>
          <w:divBdr>
            <w:top w:val="none" w:sz="0" w:space="0" w:color="auto"/>
            <w:left w:val="none" w:sz="0" w:space="0" w:color="auto"/>
            <w:bottom w:val="none" w:sz="0" w:space="0" w:color="auto"/>
            <w:right w:val="none" w:sz="0" w:space="0" w:color="auto"/>
          </w:divBdr>
        </w:div>
        <w:div w:id="100225054">
          <w:marLeft w:val="0"/>
          <w:marRight w:val="0"/>
          <w:marTop w:val="0"/>
          <w:marBottom w:val="0"/>
          <w:divBdr>
            <w:top w:val="none" w:sz="0" w:space="0" w:color="auto"/>
            <w:left w:val="none" w:sz="0" w:space="0" w:color="auto"/>
            <w:bottom w:val="none" w:sz="0" w:space="0" w:color="auto"/>
            <w:right w:val="none" w:sz="0" w:space="0" w:color="auto"/>
          </w:divBdr>
        </w:div>
        <w:div w:id="105270607">
          <w:marLeft w:val="0"/>
          <w:marRight w:val="0"/>
          <w:marTop w:val="0"/>
          <w:marBottom w:val="0"/>
          <w:divBdr>
            <w:top w:val="none" w:sz="0" w:space="0" w:color="auto"/>
            <w:left w:val="none" w:sz="0" w:space="0" w:color="auto"/>
            <w:bottom w:val="none" w:sz="0" w:space="0" w:color="auto"/>
            <w:right w:val="none" w:sz="0" w:space="0" w:color="auto"/>
          </w:divBdr>
        </w:div>
        <w:div w:id="124012591">
          <w:marLeft w:val="0"/>
          <w:marRight w:val="0"/>
          <w:marTop w:val="0"/>
          <w:marBottom w:val="0"/>
          <w:divBdr>
            <w:top w:val="none" w:sz="0" w:space="0" w:color="auto"/>
            <w:left w:val="none" w:sz="0" w:space="0" w:color="auto"/>
            <w:bottom w:val="none" w:sz="0" w:space="0" w:color="auto"/>
            <w:right w:val="none" w:sz="0" w:space="0" w:color="auto"/>
          </w:divBdr>
        </w:div>
        <w:div w:id="136843437">
          <w:marLeft w:val="0"/>
          <w:marRight w:val="0"/>
          <w:marTop w:val="0"/>
          <w:marBottom w:val="0"/>
          <w:divBdr>
            <w:top w:val="none" w:sz="0" w:space="0" w:color="auto"/>
            <w:left w:val="none" w:sz="0" w:space="0" w:color="auto"/>
            <w:bottom w:val="none" w:sz="0" w:space="0" w:color="auto"/>
            <w:right w:val="none" w:sz="0" w:space="0" w:color="auto"/>
          </w:divBdr>
        </w:div>
        <w:div w:id="153104979">
          <w:marLeft w:val="0"/>
          <w:marRight w:val="0"/>
          <w:marTop w:val="0"/>
          <w:marBottom w:val="0"/>
          <w:divBdr>
            <w:top w:val="none" w:sz="0" w:space="0" w:color="auto"/>
            <w:left w:val="none" w:sz="0" w:space="0" w:color="auto"/>
            <w:bottom w:val="none" w:sz="0" w:space="0" w:color="auto"/>
            <w:right w:val="none" w:sz="0" w:space="0" w:color="auto"/>
          </w:divBdr>
        </w:div>
        <w:div w:id="167670657">
          <w:marLeft w:val="0"/>
          <w:marRight w:val="0"/>
          <w:marTop w:val="0"/>
          <w:marBottom w:val="0"/>
          <w:divBdr>
            <w:top w:val="none" w:sz="0" w:space="0" w:color="auto"/>
            <w:left w:val="none" w:sz="0" w:space="0" w:color="auto"/>
            <w:bottom w:val="none" w:sz="0" w:space="0" w:color="auto"/>
            <w:right w:val="none" w:sz="0" w:space="0" w:color="auto"/>
          </w:divBdr>
        </w:div>
        <w:div w:id="185683460">
          <w:marLeft w:val="0"/>
          <w:marRight w:val="0"/>
          <w:marTop w:val="0"/>
          <w:marBottom w:val="0"/>
          <w:divBdr>
            <w:top w:val="none" w:sz="0" w:space="0" w:color="auto"/>
            <w:left w:val="none" w:sz="0" w:space="0" w:color="auto"/>
            <w:bottom w:val="none" w:sz="0" w:space="0" w:color="auto"/>
            <w:right w:val="none" w:sz="0" w:space="0" w:color="auto"/>
          </w:divBdr>
        </w:div>
        <w:div w:id="202211153">
          <w:marLeft w:val="0"/>
          <w:marRight w:val="0"/>
          <w:marTop w:val="0"/>
          <w:marBottom w:val="0"/>
          <w:divBdr>
            <w:top w:val="none" w:sz="0" w:space="0" w:color="auto"/>
            <w:left w:val="none" w:sz="0" w:space="0" w:color="auto"/>
            <w:bottom w:val="none" w:sz="0" w:space="0" w:color="auto"/>
            <w:right w:val="none" w:sz="0" w:space="0" w:color="auto"/>
          </w:divBdr>
        </w:div>
        <w:div w:id="256208961">
          <w:marLeft w:val="0"/>
          <w:marRight w:val="0"/>
          <w:marTop w:val="0"/>
          <w:marBottom w:val="0"/>
          <w:divBdr>
            <w:top w:val="none" w:sz="0" w:space="0" w:color="auto"/>
            <w:left w:val="none" w:sz="0" w:space="0" w:color="auto"/>
            <w:bottom w:val="none" w:sz="0" w:space="0" w:color="auto"/>
            <w:right w:val="none" w:sz="0" w:space="0" w:color="auto"/>
          </w:divBdr>
        </w:div>
        <w:div w:id="275798568">
          <w:marLeft w:val="0"/>
          <w:marRight w:val="0"/>
          <w:marTop w:val="0"/>
          <w:marBottom w:val="0"/>
          <w:divBdr>
            <w:top w:val="none" w:sz="0" w:space="0" w:color="auto"/>
            <w:left w:val="none" w:sz="0" w:space="0" w:color="auto"/>
            <w:bottom w:val="none" w:sz="0" w:space="0" w:color="auto"/>
            <w:right w:val="none" w:sz="0" w:space="0" w:color="auto"/>
          </w:divBdr>
        </w:div>
        <w:div w:id="288051766">
          <w:marLeft w:val="0"/>
          <w:marRight w:val="0"/>
          <w:marTop w:val="0"/>
          <w:marBottom w:val="0"/>
          <w:divBdr>
            <w:top w:val="none" w:sz="0" w:space="0" w:color="auto"/>
            <w:left w:val="none" w:sz="0" w:space="0" w:color="auto"/>
            <w:bottom w:val="none" w:sz="0" w:space="0" w:color="auto"/>
            <w:right w:val="none" w:sz="0" w:space="0" w:color="auto"/>
          </w:divBdr>
        </w:div>
        <w:div w:id="369845633">
          <w:marLeft w:val="0"/>
          <w:marRight w:val="0"/>
          <w:marTop w:val="0"/>
          <w:marBottom w:val="0"/>
          <w:divBdr>
            <w:top w:val="none" w:sz="0" w:space="0" w:color="auto"/>
            <w:left w:val="none" w:sz="0" w:space="0" w:color="auto"/>
            <w:bottom w:val="none" w:sz="0" w:space="0" w:color="auto"/>
            <w:right w:val="none" w:sz="0" w:space="0" w:color="auto"/>
          </w:divBdr>
        </w:div>
        <w:div w:id="399451436">
          <w:marLeft w:val="0"/>
          <w:marRight w:val="0"/>
          <w:marTop w:val="0"/>
          <w:marBottom w:val="0"/>
          <w:divBdr>
            <w:top w:val="none" w:sz="0" w:space="0" w:color="auto"/>
            <w:left w:val="none" w:sz="0" w:space="0" w:color="auto"/>
            <w:bottom w:val="none" w:sz="0" w:space="0" w:color="auto"/>
            <w:right w:val="none" w:sz="0" w:space="0" w:color="auto"/>
          </w:divBdr>
        </w:div>
        <w:div w:id="430248204">
          <w:marLeft w:val="0"/>
          <w:marRight w:val="0"/>
          <w:marTop w:val="0"/>
          <w:marBottom w:val="0"/>
          <w:divBdr>
            <w:top w:val="none" w:sz="0" w:space="0" w:color="auto"/>
            <w:left w:val="none" w:sz="0" w:space="0" w:color="auto"/>
            <w:bottom w:val="none" w:sz="0" w:space="0" w:color="auto"/>
            <w:right w:val="none" w:sz="0" w:space="0" w:color="auto"/>
          </w:divBdr>
        </w:div>
        <w:div w:id="440807364">
          <w:marLeft w:val="0"/>
          <w:marRight w:val="0"/>
          <w:marTop w:val="0"/>
          <w:marBottom w:val="0"/>
          <w:divBdr>
            <w:top w:val="none" w:sz="0" w:space="0" w:color="auto"/>
            <w:left w:val="none" w:sz="0" w:space="0" w:color="auto"/>
            <w:bottom w:val="none" w:sz="0" w:space="0" w:color="auto"/>
            <w:right w:val="none" w:sz="0" w:space="0" w:color="auto"/>
          </w:divBdr>
        </w:div>
        <w:div w:id="515656900">
          <w:marLeft w:val="0"/>
          <w:marRight w:val="0"/>
          <w:marTop w:val="0"/>
          <w:marBottom w:val="0"/>
          <w:divBdr>
            <w:top w:val="none" w:sz="0" w:space="0" w:color="auto"/>
            <w:left w:val="none" w:sz="0" w:space="0" w:color="auto"/>
            <w:bottom w:val="none" w:sz="0" w:space="0" w:color="auto"/>
            <w:right w:val="none" w:sz="0" w:space="0" w:color="auto"/>
          </w:divBdr>
        </w:div>
        <w:div w:id="571743437">
          <w:marLeft w:val="0"/>
          <w:marRight w:val="0"/>
          <w:marTop w:val="0"/>
          <w:marBottom w:val="0"/>
          <w:divBdr>
            <w:top w:val="none" w:sz="0" w:space="0" w:color="auto"/>
            <w:left w:val="none" w:sz="0" w:space="0" w:color="auto"/>
            <w:bottom w:val="none" w:sz="0" w:space="0" w:color="auto"/>
            <w:right w:val="none" w:sz="0" w:space="0" w:color="auto"/>
          </w:divBdr>
        </w:div>
        <w:div w:id="620653565">
          <w:marLeft w:val="0"/>
          <w:marRight w:val="0"/>
          <w:marTop w:val="0"/>
          <w:marBottom w:val="0"/>
          <w:divBdr>
            <w:top w:val="none" w:sz="0" w:space="0" w:color="auto"/>
            <w:left w:val="none" w:sz="0" w:space="0" w:color="auto"/>
            <w:bottom w:val="none" w:sz="0" w:space="0" w:color="auto"/>
            <w:right w:val="none" w:sz="0" w:space="0" w:color="auto"/>
          </w:divBdr>
        </w:div>
        <w:div w:id="629894903">
          <w:marLeft w:val="0"/>
          <w:marRight w:val="0"/>
          <w:marTop w:val="0"/>
          <w:marBottom w:val="0"/>
          <w:divBdr>
            <w:top w:val="none" w:sz="0" w:space="0" w:color="auto"/>
            <w:left w:val="none" w:sz="0" w:space="0" w:color="auto"/>
            <w:bottom w:val="none" w:sz="0" w:space="0" w:color="auto"/>
            <w:right w:val="none" w:sz="0" w:space="0" w:color="auto"/>
          </w:divBdr>
        </w:div>
        <w:div w:id="638537525">
          <w:marLeft w:val="0"/>
          <w:marRight w:val="0"/>
          <w:marTop w:val="0"/>
          <w:marBottom w:val="0"/>
          <w:divBdr>
            <w:top w:val="none" w:sz="0" w:space="0" w:color="auto"/>
            <w:left w:val="none" w:sz="0" w:space="0" w:color="auto"/>
            <w:bottom w:val="none" w:sz="0" w:space="0" w:color="auto"/>
            <w:right w:val="none" w:sz="0" w:space="0" w:color="auto"/>
          </w:divBdr>
        </w:div>
        <w:div w:id="670568916">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756709222">
          <w:marLeft w:val="0"/>
          <w:marRight w:val="0"/>
          <w:marTop w:val="0"/>
          <w:marBottom w:val="0"/>
          <w:divBdr>
            <w:top w:val="none" w:sz="0" w:space="0" w:color="auto"/>
            <w:left w:val="none" w:sz="0" w:space="0" w:color="auto"/>
            <w:bottom w:val="none" w:sz="0" w:space="0" w:color="auto"/>
            <w:right w:val="none" w:sz="0" w:space="0" w:color="auto"/>
          </w:divBdr>
        </w:div>
        <w:div w:id="758133667">
          <w:marLeft w:val="0"/>
          <w:marRight w:val="0"/>
          <w:marTop w:val="0"/>
          <w:marBottom w:val="0"/>
          <w:divBdr>
            <w:top w:val="none" w:sz="0" w:space="0" w:color="auto"/>
            <w:left w:val="none" w:sz="0" w:space="0" w:color="auto"/>
            <w:bottom w:val="none" w:sz="0" w:space="0" w:color="auto"/>
            <w:right w:val="none" w:sz="0" w:space="0" w:color="auto"/>
          </w:divBdr>
        </w:div>
        <w:div w:id="786899049">
          <w:marLeft w:val="0"/>
          <w:marRight w:val="0"/>
          <w:marTop w:val="0"/>
          <w:marBottom w:val="0"/>
          <w:divBdr>
            <w:top w:val="none" w:sz="0" w:space="0" w:color="auto"/>
            <w:left w:val="none" w:sz="0" w:space="0" w:color="auto"/>
            <w:bottom w:val="none" w:sz="0" w:space="0" w:color="auto"/>
            <w:right w:val="none" w:sz="0" w:space="0" w:color="auto"/>
          </w:divBdr>
        </w:div>
        <w:div w:id="792746277">
          <w:marLeft w:val="0"/>
          <w:marRight w:val="0"/>
          <w:marTop w:val="0"/>
          <w:marBottom w:val="0"/>
          <w:divBdr>
            <w:top w:val="none" w:sz="0" w:space="0" w:color="auto"/>
            <w:left w:val="none" w:sz="0" w:space="0" w:color="auto"/>
            <w:bottom w:val="none" w:sz="0" w:space="0" w:color="auto"/>
            <w:right w:val="none" w:sz="0" w:space="0" w:color="auto"/>
          </w:divBdr>
        </w:div>
        <w:div w:id="826169521">
          <w:marLeft w:val="0"/>
          <w:marRight w:val="0"/>
          <w:marTop w:val="0"/>
          <w:marBottom w:val="0"/>
          <w:divBdr>
            <w:top w:val="none" w:sz="0" w:space="0" w:color="auto"/>
            <w:left w:val="none" w:sz="0" w:space="0" w:color="auto"/>
            <w:bottom w:val="none" w:sz="0" w:space="0" w:color="auto"/>
            <w:right w:val="none" w:sz="0" w:space="0" w:color="auto"/>
          </w:divBdr>
        </w:div>
        <w:div w:id="830100735">
          <w:marLeft w:val="0"/>
          <w:marRight w:val="0"/>
          <w:marTop w:val="0"/>
          <w:marBottom w:val="0"/>
          <w:divBdr>
            <w:top w:val="none" w:sz="0" w:space="0" w:color="auto"/>
            <w:left w:val="none" w:sz="0" w:space="0" w:color="auto"/>
            <w:bottom w:val="none" w:sz="0" w:space="0" w:color="auto"/>
            <w:right w:val="none" w:sz="0" w:space="0" w:color="auto"/>
          </w:divBdr>
        </w:div>
        <w:div w:id="843982475">
          <w:marLeft w:val="0"/>
          <w:marRight w:val="0"/>
          <w:marTop w:val="0"/>
          <w:marBottom w:val="0"/>
          <w:divBdr>
            <w:top w:val="none" w:sz="0" w:space="0" w:color="auto"/>
            <w:left w:val="none" w:sz="0" w:space="0" w:color="auto"/>
            <w:bottom w:val="none" w:sz="0" w:space="0" w:color="auto"/>
            <w:right w:val="none" w:sz="0" w:space="0" w:color="auto"/>
          </w:divBdr>
        </w:div>
        <w:div w:id="882865563">
          <w:marLeft w:val="0"/>
          <w:marRight w:val="0"/>
          <w:marTop w:val="0"/>
          <w:marBottom w:val="0"/>
          <w:divBdr>
            <w:top w:val="none" w:sz="0" w:space="0" w:color="auto"/>
            <w:left w:val="none" w:sz="0" w:space="0" w:color="auto"/>
            <w:bottom w:val="none" w:sz="0" w:space="0" w:color="auto"/>
            <w:right w:val="none" w:sz="0" w:space="0" w:color="auto"/>
          </w:divBdr>
        </w:div>
        <w:div w:id="883911125">
          <w:marLeft w:val="0"/>
          <w:marRight w:val="0"/>
          <w:marTop w:val="0"/>
          <w:marBottom w:val="0"/>
          <w:divBdr>
            <w:top w:val="none" w:sz="0" w:space="0" w:color="auto"/>
            <w:left w:val="none" w:sz="0" w:space="0" w:color="auto"/>
            <w:bottom w:val="none" w:sz="0" w:space="0" w:color="auto"/>
            <w:right w:val="none" w:sz="0" w:space="0" w:color="auto"/>
          </w:divBdr>
        </w:div>
        <w:div w:id="951089037">
          <w:marLeft w:val="0"/>
          <w:marRight w:val="0"/>
          <w:marTop w:val="0"/>
          <w:marBottom w:val="0"/>
          <w:divBdr>
            <w:top w:val="none" w:sz="0" w:space="0" w:color="auto"/>
            <w:left w:val="none" w:sz="0" w:space="0" w:color="auto"/>
            <w:bottom w:val="none" w:sz="0" w:space="0" w:color="auto"/>
            <w:right w:val="none" w:sz="0" w:space="0" w:color="auto"/>
          </w:divBdr>
        </w:div>
        <w:div w:id="1031492020">
          <w:marLeft w:val="0"/>
          <w:marRight w:val="0"/>
          <w:marTop w:val="0"/>
          <w:marBottom w:val="0"/>
          <w:divBdr>
            <w:top w:val="none" w:sz="0" w:space="0" w:color="auto"/>
            <w:left w:val="none" w:sz="0" w:space="0" w:color="auto"/>
            <w:bottom w:val="none" w:sz="0" w:space="0" w:color="auto"/>
            <w:right w:val="none" w:sz="0" w:space="0" w:color="auto"/>
          </w:divBdr>
        </w:div>
        <w:div w:id="1092779053">
          <w:marLeft w:val="0"/>
          <w:marRight w:val="0"/>
          <w:marTop w:val="0"/>
          <w:marBottom w:val="0"/>
          <w:divBdr>
            <w:top w:val="none" w:sz="0" w:space="0" w:color="auto"/>
            <w:left w:val="none" w:sz="0" w:space="0" w:color="auto"/>
            <w:bottom w:val="none" w:sz="0" w:space="0" w:color="auto"/>
            <w:right w:val="none" w:sz="0" w:space="0" w:color="auto"/>
          </w:divBdr>
        </w:div>
        <w:div w:id="1095787045">
          <w:marLeft w:val="0"/>
          <w:marRight w:val="0"/>
          <w:marTop w:val="0"/>
          <w:marBottom w:val="0"/>
          <w:divBdr>
            <w:top w:val="none" w:sz="0" w:space="0" w:color="auto"/>
            <w:left w:val="none" w:sz="0" w:space="0" w:color="auto"/>
            <w:bottom w:val="none" w:sz="0" w:space="0" w:color="auto"/>
            <w:right w:val="none" w:sz="0" w:space="0" w:color="auto"/>
          </w:divBdr>
        </w:div>
        <w:div w:id="1191452644">
          <w:marLeft w:val="0"/>
          <w:marRight w:val="0"/>
          <w:marTop w:val="0"/>
          <w:marBottom w:val="0"/>
          <w:divBdr>
            <w:top w:val="none" w:sz="0" w:space="0" w:color="auto"/>
            <w:left w:val="none" w:sz="0" w:space="0" w:color="auto"/>
            <w:bottom w:val="none" w:sz="0" w:space="0" w:color="auto"/>
            <w:right w:val="none" w:sz="0" w:space="0" w:color="auto"/>
          </w:divBdr>
        </w:div>
        <w:div w:id="1198196510">
          <w:marLeft w:val="0"/>
          <w:marRight w:val="0"/>
          <w:marTop w:val="0"/>
          <w:marBottom w:val="0"/>
          <w:divBdr>
            <w:top w:val="none" w:sz="0" w:space="0" w:color="auto"/>
            <w:left w:val="none" w:sz="0" w:space="0" w:color="auto"/>
            <w:bottom w:val="none" w:sz="0" w:space="0" w:color="auto"/>
            <w:right w:val="none" w:sz="0" w:space="0" w:color="auto"/>
          </w:divBdr>
        </w:div>
        <w:div w:id="1206405839">
          <w:marLeft w:val="0"/>
          <w:marRight w:val="0"/>
          <w:marTop w:val="0"/>
          <w:marBottom w:val="0"/>
          <w:divBdr>
            <w:top w:val="none" w:sz="0" w:space="0" w:color="auto"/>
            <w:left w:val="none" w:sz="0" w:space="0" w:color="auto"/>
            <w:bottom w:val="none" w:sz="0" w:space="0" w:color="auto"/>
            <w:right w:val="none" w:sz="0" w:space="0" w:color="auto"/>
          </w:divBdr>
        </w:div>
        <w:div w:id="1208447780">
          <w:marLeft w:val="0"/>
          <w:marRight w:val="0"/>
          <w:marTop w:val="0"/>
          <w:marBottom w:val="0"/>
          <w:divBdr>
            <w:top w:val="none" w:sz="0" w:space="0" w:color="auto"/>
            <w:left w:val="none" w:sz="0" w:space="0" w:color="auto"/>
            <w:bottom w:val="none" w:sz="0" w:space="0" w:color="auto"/>
            <w:right w:val="none" w:sz="0" w:space="0" w:color="auto"/>
          </w:divBdr>
        </w:div>
        <w:div w:id="1218005737">
          <w:marLeft w:val="0"/>
          <w:marRight w:val="0"/>
          <w:marTop w:val="0"/>
          <w:marBottom w:val="0"/>
          <w:divBdr>
            <w:top w:val="none" w:sz="0" w:space="0" w:color="auto"/>
            <w:left w:val="none" w:sz="0" w:space="0" w:color="auto"/>
            <w:bottom w:val="none" w:sz="0" w:space="0" w:color="auto"/>
            <w:right w:val="none" w:sz="0" w:space="0" w:color="auto"/>
          </w:divBdr>
        </w:div>
        <w:div w:id="1241869111">
          <w:marLeft w:val="0"/>
          <w:marRight w:val="0"/>
          <w:marTop w:val="0"/>
          <w:marBottom w:val="0"/>
          <w:divBdr>
            <w:top w:val="none" w:sz="0" w:space="0" w:color="auto"/>
            <w:left w:val="none" w:sz="0" w:space="0" w:color="auto"/>
            <w:bottom w:val="none" w:sz="0" w:space="0" w:color="auto"/>
            <w:right w:val="none" w:sz="0" w:space="0" w:color="auto"/>
          </w:divBdr>
        </w:div>
        <w:div w:id="1254052311">
          <w:marLeft w:val="0"/>
          <w:marRight w:val="0"/>
          <w:marTop w:val="0"/>
          <w:marBottom w:val="0"/>
          <w:divBdr>
            <w:top w:val="none" w:sz="0" w:space="0" w:color="auto"/>
            <w:left w:val="none" w:sz="0" w:space="0" w:color="auto"/>
            <w:bottom w:val="none" w:sz="0" w:space="0" w:color="auto"/>
            <w:right w:val="none" w:sz="0" w:space="0" w:color="auto"/>
          </w:divBdr>
        </w:div>
        <w:div w:id="1320840119">
          <w:marLeft w:val="0"/>
          <w:marRight w:val="0"/>
          <w:marTop w:val="0"/>
          <w:marBottom w:val="0"/>
          <w:divBdr>
            <w:top w:val="none" w:sz="0" w:space="0" w:color="auto"/>
            <w:left w:val="none" w:sz="0" w:space="0" w:color="auto"/>
            <w:bottom w:val="none" w:sz="0" w:space="0" w:color="auto"/>
            <w:right w:val="none" w:sz="0" w:space="0" w:color="auto"/>
          </w:divBdr>
        </w:div>
        <w:div w:id="1324163782">
          <w:marLeft w:val="0"/>
          <w:marRight w:val="0"/>
          <w:marTop w:val="0"/>
          <w:marBottom w:val="0"/>
          <w:divBdr>
            <w:top w:val="none" w:sz="0" w:space="0" w:color="auto"/>
            <w:left w:val="none" w:sz="0" w:space="0" w:color="auto"/>
            <w:bottom w:val="none" w:sz="0" w:space="0" w:color="auto"/>
            <w:right w:val="none" w:sz="0" w:space="0" w:color="auto"/>
          </w:divBdr>
        </w:div>
        <w:div w:id="1339233907">
          <w:marLeft w:val="0"/>
          <w:marRight w:val="0"/>
          <w:marTop w:val="0"/>
          <w:marBottom w:val="0"/>
          <w:divBdr>
            <w:top w:val="none" w:sz="0" w:space="0" w:color="auto"/>
            <w:left w:val="none" w:sz="0" w:space="0" w:color="auto"/>
            <w:bottom w:val="none" w:sz="0" w:space="0" w:color="auto"/>
            <w:right w:val="none" w:sz="0" w:space="0" w:color="auto"/>
          </w:divBdr>
        </w:div>
        <w:div w:id="1358502512">
          <w:marLeft w:val="0"/>
          <w:marRight w:val="0"/>
          <w:marTop w:val="0"/>
          <w:marBottom w:val="0"/>
          <w:divBdr>
            <w:top w:val="none" w:sz="0" w:space="0" w:color="auto"/>
            <w:left w:val="none" w:sz="0" w:space="0" w:color="auto"/>
            <w:bottom w:val="none" w:sz="0" w:space="0" w:color="auto"/>
            <w:right w:val="none" w:sz="0" w:space="0" w:color="auto"/>
          </w:divBdr>
        </w:div>
        <w:div w:id="1400983157">
          <w:marLeft w:val="0"/>
          <w:marRight w:val="0"/>
          <w:marTop w:val="0"/>
          <w:marBottom w:val="0"/>
          <w:divBdr>
            <w:top w:val="none" w:sz="0" w:space="0" w:color="auto"/>
            <w:left w:val="none" w:sz="0" w:space="0" w:color="auto"/>
            <w:bottom w:val="none" w:sz="0" w:space="0" w:color="auto"/>
            <w:right w:val="none" w:sz="0" w:space="0" w:color="auto"/>
          </w:divBdr>
        </w:div>
        <w:div w:id="1438137932">
          <w:marLeft w:val="0"/>
          <w:marRight w:val="0"/>
          <w:marTop w:val="0"/>
          <w:marBottom w:val="0"/>
          <w:divBdr>
            <w:top w:val="none" w:sz="0" w:space="0" w:color="auto"/>
            <w:left w:val="none" w:sz="0" w:space="0" w:color="auto"/>
            <w:bottom w:val="none" w:sz="0" w:space="0" w:color="auto"/>
            <w:right w:val="none" w:sz="0" w:space="0" w:color="auto"/>
          </w:divBdr>
        </w:div>
        <w:div w:id="1446996477">
          <w:marLeft w:val="0"/>
          <w:marRight w:val="0"/>
          <w:marTop w:val="0"/>
          <w:marBottom w:val="0"/>
          <w:divBdr>
            <w:top w:val="none" w:sz="0" w:space="0" w:color="auto"/>
            <w:left w:val="none" w:sz="0" w:space="0" w:color="auto"/>
            <w:bottom w:val="none" w:sz="0" w:space="0" w:color="auto"/>
            <w:right w:val="none" w:sz="0" w:space="0" w:color="auto"/>
          </w:divBdr>
        </w:div>
        <w:div w:id="1461144201">
          <w:marLeft w:val="0"/>
          <w:marRight w:val="0"/>
          <w:marTop w:val="0"/>
          <w:marBottom w:val="0"/>
          <w:divBdr>
            <w:top w:val="none" w:sz="0" w:space="0" w:color="auto"/>
            <w:left w:val="none" w:sz="0" w:space="0" w:color="auto"/>
            <w:bottom w:val="none" w:sz="0" w:space="0" w:color="auto"/>
            <w:right w:val="none" w:sz="0" w:space="0" w:color="auto"/>
          </w:divBdr>
        </w:div>
        <w:div w:id="1492942722">
          <w:marLeft w:val="0"/>
          <w:marRight w:val="0"/>
          <w:marTop w:val="0"/>
          <w:marBottom w:val="0"/>
          <w:divBdr>
            <w:top w:val="none" w:sz="0" w:space="0" w:color="auto"/>
            <w:left w:val="none" w:sz="0" w:space="0" w:color="auto"/>
            <w:bottom w:val="none" w:sz="0" w:space="0" w:color="auto"/>
            <w:right w:val="none" w:sz="0" w:space="0" w:color="auto"/>
          </w:divBdr>
        </w:div>
        <w:div w:id="1508716502">
          <w:marLeft w:val="0"/>
          <w:marRight w:val="0"/>
          <w:marTop w:val="0"/>
          <w:marBottom w:val="0"/>
          <w:divBdr>
            <w:top w:val="none" w:sz="0" w:space="0" w:color="auto"/>
            <w:left w:val="none" w:sz="0" w:space="0" w:color="auto"/>
            <w:bottom w:val="none" w:sz="0" w:space="0" w:color="auto"/>
            <w:right w:val="none" w:sz="0" w:space="0" w:color="auto"/>
          </w:divBdr>
        </w:div>
        <w:div w:id="1515145212">
          <w:marLeft w:val="0"/>
          <w:marRight w:val="0"/>
          <w:marTop w:val="0"/>
          <w:marBottom w:val="0"/>
          <w:divBdr>
            <w:top w:val="none" w:sz="0" w:space="0" w:color="auto"/>
            <w:left w:val="none" w:sz="0" w:space="0" w:color="auto"/>
            <w:bottom w:val="none" w:sz="0" w:space="0" w:color="auto"/>
            <w:right w:val="none" w:sz="0" w:space="0" w:color="auto"/>
          </w:divBdr>
        </w:div>
        <w:div w:id="1520201248">
          <w:marLeft w:val="0"/>
          <w:marRight w:val="0"/>
          <w:marTop w:val="0"/>
          <w:marBottom w:val="0"/>
          <w:divBdr>
            <w:top w:val="none" w:sz="0" w:space="0" w:color="auto"/>
            <w:left w:val="none" w:sz="0" w:space="0" w:color="auto"/>
            <w:bottom w:val="none" w:sz="0" w:space="0" w:color="auto"/>
            <w:right w:val="none" w:sz="0" w:space="0" w:color="auto"/>
          </w:divBdr>
        </w:div>
        <w:div w:id="1577326753">
          <w:marLeft w:val="0"/>
          <w:marRight w:val="0"/>
          <w:marTop w:val="0"/>
          <w:marBottom w:val="0"/>
          <w:divBdr>
            <w:top w:val="none" w:sz="0" w:space="0" w:color="auto"/>
            <w:left w:val="none" w:sz="0" w:space="0" w:color="auto"/>
            <w:bottom w:val="none" w:sz="0" w:space="0" w:color="auto"/>
            <w:right w:val="none" w:sz="0" w:space="0" w:color="auto"/>
          </w:divBdr>
        </w:div>
        <w:div w:id="1597903032">
          <w:marLeft w:val="0"/>
          <w:marRight w:val="0"/>
          <w:marTop w:val="0"/>
          <w:marBottom w:val="0"/>
          <w:divBdr>
            <w:top w:val="none" w:sz="0" w:space="0" w:color="auto"/>
            <w:left w:val="none" w:sz="0" w:space="0" w:color="auto"/>
            <w:bottom w:val="none" w:sz="0" w:space="0" w:color="auto"/>
            <w:right w:val="none" w:sz="0" w:space="0" w:color="auto"/>
          </w:divBdr>
        </w:div>
        <w:div w:id="1664701414">
          <w:marLeft w:val="0"/>
          <w:marRight w:val="0"/>
          <w:marTop w:val="0"/>
          <w:marBottom w:val="0"/>
          <w:divBdr>
            <w:top w:val="none" w:sz="0" w:space="0" w:color="auto"/>
            <w:left w:val="none" w:sz="0" w:space="0" w:color="auto"/>
            <w:bottom w:val="none" w:sz="0" w:space="0" w:color="auto"/>
            <w:right w:val="none" w:sz="0" w:space="0" w:color="auto"/>
          </w:divBdr>
        </w:div>
        <w:div w:id="1705204677">
          <w:marLeft w:val="0"/>
          <w:marRight w:val="0"/>
          <w:marTop w:val="0"/>
          <w:marBottom w:val="0"/>
          <w:divBdr>
            <w:top w:val="none" w:sz="0" w:space="0" w:color="auto"/>
            <w:left w:val="none" w:sz="0" w:space="0" w:color="auto"/>
            <w:bottom w:val="none" w:sz="0" w:space="0" w:color="auto"/>
            <w:right w:val="none" w:sz="0" w:space="0" w:color="auto"/>
          </w:divBdr>
        </w:div>
        <w:div w:id="1729761259">
          <w:marLeft w:val="0"/>
          <w:marRight w:val="0"/>
          <w:marTop w:val="0"/>
          <w:marBottom w:val="0"/>
          <w:divBdr>
            <w:top w:val="none" w:sz="0" w:space="0" w:color="auto"/>
            <w:left w:val="none" w:sz="0" w:space="0" w:color="auto"/>
            <w:bottom w:val="none" w:sz="0" w:space="0" w:color="auto"/>
            <w:right w:val="none" w:sz="0" w:space="0" w:color="auto"/>
          </w:divBdr>
        </w:div>
        <w:div w:id="1749307745">
          <w:marLeft w:val="0"/>
          <w:marRight w:val="0"/>
          <w:marTop w:val="0"/>
          <w:marBottom w:val="0"/>
          <w:divBdr>
            <w:top w:val="none" w:sz="0" w:space="0" w:color="auto"/>
            <w:left w:val="none" w:sz="0" w:space="0" w:color="auto"/>
            <w:bottom w:val="none" w:sz="0" w:space="0" w:color="auto"/>
            <w:right w:val="none" w:sz="0" w:space="0" w:color="auto"/>
          </w:divBdr>
        </w:div>
        <w:div w:id="1760365978">
          <w:marLeft w:val="0"/>
          <w:marRight w:val="0"/>
          <w:marTop w:val="0"/>
          <w:marBottom w:val="0"/>
          <w:divBdr>
            <w:top w:val="none" w:sz="0" w:space="0" w:color="auto"/>
            <w:left w:val="none" w:sz="0" w:space="0" w:color="auto"/>
            <w:bottom w:val="none" w:sz="0" w:space="0" w:color="auto"/>
            <w:right w:val="none" w:sz="0" w:space="0" w:color="auto"/>
          </w:divBdr>
        </w:div>
        <w:div w:id="1777826209">
          <w:marLeft w:val="0"/>
          <w:marRight w:val="0"/>
          <w:marTop w:val="0"/>
          <w:marBottom w:val="0"/>
          <w:divBdr>
            <w:top w:val="none" w:sz="0" w:space="0" w:color="auto"/>
            <w:left w:val="none" w:sz="0" w:space="0" w:color="auto"/>
            <w:bottom w:val="none" w:sz="0" w:space="0" w:color="auto"/>
            <w:right w:val="none" w:sz="0" w:space="0" w:color="auto"/>
          </w:divBdr>
        </w:div>
        <w:div w:id="1854025805">
          <w:marLeft w:val="0"/>
          <w:marRight w:val="0"/>
          <w:marTop w:val="0"/>
          <w:marBottom w:val="0"/>
          <w:divBdr>
            <w:top w:val="none" w:sz="0" w:space="0" w:color="auto"/>
            <w:left w:val="none" w:sz="0" w:space="0" w:color="auto"/>
            <w:bottom w:val="none" w:sz="0" w:space="0" w:color="auto"/>
            <w:right w:val="none" w:sz="0" w:space="0" w:color="auto"/>
          </w:divBdr>
        </w:div>
        <w:div w:id="1860311033">
          <w:marLeft w:val="0"/>
          <w:marRight w:val="0"/>
          <w:marTop w:val="0"/>
          <w:marBottom w:val="0"/>
          <w:divBdr>
            <w:top w:val="none" w:sz="0" w:space="0" w:color="auto"/>
            <w:left w:val="none" w:sz="0" w:space="0" w:color="auto"/>
            <w:bottom w:val="none" w:sz="0" w:space="0" w:color="auto"/>
            <w:right w:val="none" w:sz="0" w:space="0" w:color="auto"/>
          </w:divBdr>
        </w:div>
        <w:div w:id="1874687176">
          <w:marLeft w:val="0"/>
          <w:marRight w:val="0"/>
          <w:marTop w:val="0"/>
          <w:marBottom w:val="0"/>
          <w:divBdr>
            <w:top w:val="none" w:sz="0" w:space="0" w:color="auto"/>
            <w:left w:val="none" w:sz="0" w:space="0" w:color="auto"/>
            <w:bottom w:val="none" w:sz="0" w:space="0" w:color="auto"/>
            <w:right w:val="none" w:sz="0" w:space="0" w:color="auto"/>
          </w:divBdr>
        </w:div>
        <w:div w:id="1901549832">
          <w:marLeft w:val="0"/>
          <w:marRight w:val="0"/>
          <w:marTop w:val="0"/>
          <w:marBottom w:val="0"/>
          <w:divBdr>
            <w:top w:val="none" w:sz="0" w:space="0" w:color="auto"/>
            <w:left w:val="none" w:sz="0" w:space="0" w:color="auto"/>
            <w:bottom w:val="none" w:sz="0" w:space="0" w:color="auto"/>
            <w:right w:val="none" w:sz="0" w:space="0" w:color="auto"/>
          </w:divBdr>
        </w:div>
        <w:div w:id="1972858995">
          <w:marLeft w:val="0"/>
          <w:marRight w:val="0"/>
          <w:marTop w:val="0"/>
          <w:marBottom w:val="0"/>
          <w:divBdr>
            <w:top w:val="none" w:sz="0" w:space="0" w:color="auto"/>
            <w:left w:val="none" w:sz="0" w:space="0" w:color="auto"/>
            <w:bottom w:val="none" w:sz="0" w:space="0" w:color="auto"/>
            <w:right w:val="none" w:sz="0" w:space="0" w:color="auto"/>
          </w:divBdr>
        </w:div>
        <w:div w:id="1978104808">
          <w:marLeft w:val="0"/>
          <w:marRight w:val="0"/>
          <w:marTop w:val="0"/>
          <w:marBottom w:val="0"/>
          <w:divBdr>
            <w:top w:val="none" w:sz="0" w:space="0" w:color="auto"/>
            <w:left w:val="none" w:sz="0" w:space="0" w:color="auto"/>
            <w:bottom w:val="none" w:sz="0" w:space="0" w:color="auto"/>
            <w:right w:val="none" w:sz="0" w:space="0" w:color="auto"/>
          </w:divBdr>
        </w:div>
        <w:div w:id="2029601237">
          <w:marLeft w:val="0"/>
          <w:marRight w:val="0"/>
          <w:marTop w:val="0"/>
          <w:marBottom w:val="0"/>
          <w:divBdr>
            <w:top w:val="none" w:sz="0" w:space="0" w:color="auto"/>
            <w:left w:val="none" w:sz="0" w:space="0" w:color="auto"/>
            <w:bottom w:val="none" w:sz="0" w:space="0" w:color="auto"/>
            <w:right w:val="none" w:sz="0" w:space="0" w:color="auto"/>
          </w:divBdr>
        </w:div>
        <w:div w:id="2092196708">
          <w:marLeft w:val="0"/>
          <w:marRight w:val="0"/>
          <w:marTop w:val="0"/>
          <w:marBottom w:val="0"/>
          <w:divBdr>
            <w:top w:val="none" w:sz="0" w:space="0" w:color="auto"/>
            <w:left w:val="none" w:sz="0" w:space="0" w:color="auto"/>
            <w:bottom w:val="none" w:sz="0" w:space="0" w:color="auto"/>
            <w:right w:val="none" w:sz="0" w:space="0" w:color="auto"/>
          </w:divBdr>
        </w:div>
        <w:div w:id="2097171417">
          <w:marLeft w:val="0"/>
          <w:marRight w:val="0"/>
          <w:marTop w:val="0"/>
          <w:marBottom w:val="0"/>
          <w:divBdr>
            <w:top w:val="none" w:sz="0" w:space="0" w:color="auto"/>
            <w:left w:val="none" w:sz="0" w:space="0" w:color="auto"/>
            <w:bottom w:val="none" w:sz="0" w:space="0" w:color="auto"/>
            <w:right w:val="none" w:sz="0" w:space="0" w:color="auto"/>
          </w:divBdr>
        </w:div>
        <w:div w:id="2137066566">
          <w:marLeft w:val="0"/>
          <w:marRight w:val="0"/>
          <w:marTop w:val="0"/>
          <w:marBottom w:val="0"/>
          <w:divBdr>
            <w:top w:val="none" w:sz="0" w:space="0" w:color="auto"/>
            <w:left w:val="none" w:sz="0" w:space="0" w:color="auto"/>
            <w:bottom w:val="none" w:sz="0" w:space="0" w:color="auto"/>
            <w:right w:val="none" w:sz="0" w:space="0" w:color="auto"/>
          </w:divBdr>
        </w:div>
      </w:divsChild>
    </w:div>
    <w:div w:id="48236930">
      <w:bodyDiv w:val="1"/>
      <w:marLeft w:val="0"/>
      <w:marRight w:val="0"/>
      <w:marTop w:val="0"/>
      <w:marBottom w:val="0"/>
      <w:divBdr>
        <w:top w:val="none" w:sz="0" w:space="0" w:color="auto"/>
        <w:left w:val="none" w:sz="0" w:space="0" w:color="auto"/>
        <w:bottom w:val="none" w:sz="0" w:space="0" w:color="auto"/>
        <w:right w:val="none" w:sz="0" w:space="0" w:color="auto"/>
      </w:divBdr>
      <w:divsChild>
        <w:div w:id="2633239">
          <w:marLeft w:val="0"/>
          <w:marRight w:val="0"/>
          <w:marTop w:val="0"/>
          <w:marBottom w:val="0"/>
          <w:divBdr>
            <w:top w:val="none" w:sz="0" w:space="0" w:color="auto"/>
            <w:left w:val="none" w:sz="0" w:space="0" w:color="auto"/>
            <w:bottom w:val="none" w:sz="0" w:space="0" w:color="auto"/>
            <w:right w:val="none" w:sz="0" w:space="0" w:color="auto"/>
          </w:divBdr>
        </w:div>
        <w:div w:id="71584035">
          <w:marLeft w:val="0"/>
          <w:marRight w:val="0"/>
          <w:marTop w:val="0"/>
          <w:marBottom w:val="0"/>
          <w:divBdr>
            <w:top w:val="none" w:sz="0" w:space="0" w:color="auto"/>
            <w:left w:val="none" w:sz="0" w:space="0" w:color="auto"/>
            <w:bottom w:val="none" w:sz="0" w:space="0" w:color="auto"/>
            <w:right w:val="none" w:sz="0" w:space="0" w:color="auto"/>
          </w:divBdr>
        </w:div>
        <w:div w:id="160776268">
          <w:marLeft w:val="0"/>
          <w:marRight w:val="0"/>
          <w:marTop w:val="0"/>
          <w:marBottom w:val="0"/>
          <w:divBdr>
            <w:top w:val="none" w:sz="0" w:space="0" w:color="auto"/>
            <w:left w:val="none" w:sz="0" w:space="0" w:color="auto"/>
            <w:bottom w:val="none" w:sz="0" w:space="0" w:color="auto"/>
            <w:right w:val="none" w:sz="0" w:space="0" w:color="auto"/>
          </w:divBdr>
        </w:div>
        <w:div w:id="169561174">
          <w:marLeft w:val="0"/>
          <w:marRight w:val="0"/>
          <w:marTop w:val="0"/>
          <w:marBottom w:val="0"/>
          <w:divBdr>
            <w:top w:val="none" w:sz="0" w:space="0" w:color="auto"/>
            <w:left w:val="none" w:sz="0" w:space="0" w:color="auto"/>
            <w:bottom w:val="none" w:sz="0" w:space="0" w:color="auto"/>
            <w:right w:val="none" w:sz="0" w:space="0" w:color="auto"/>
          </w:divBdr>
        </w:div>
        <w:div w:id="219563803">
          <w:marLeft w:val="0"/>
          <w:marRight w:val="0"/>
          <w:marTop w:val="0"/>
          <w:marBottom w:val="0"/>
          <w:divBdr>
            <w:top w:val="none" w:sz="0" w:space="0" w:color="auto"/>
            <w:left w:val="none" w:sz="0" w:space="0" w:color="auto"/>
            <w:bottom w:val="none" w:sz="0" w:space="0" w:color="auto"/>
            <w:right w:val="none" w:sz="0" w:space="0" w:color="auto"/>
          </w:divBdr>
        </w:div>
        <w:div w:id="237327804">
          <w:marLeft w:val="0"/>
          <w:marRight w:val="0"/>
          <w:marTop w:val="0"/>
          <w:marBottom w:val="0"/>
          <w:divBdr>
            <w:top w:val="none" w:sz="0" w:space="0" w:color="auto"/>
            <w:left w:val="none" w:sz="0" w:space="0" w:color="auto"/>
            <w:bottom w:val="none" w:sz="0" w:space="0" w:color="auto"/>
            <w:right w:val="none" w:sz="0" w:space="0" w:color="auto"/>
          </w:divBdr>
        </w:div>
        <w:div w:id="290598898">
          <w:marLeft w:val="0"/>
          <w:marRight w:val="0"/>
          <w:marTop w:val="0"/>
          <w:marBottom w:val="0"/>
          <w:divBdr>
            <w:top w:val="none" w:sz="0" w:space="0" w:color="auto"/>
            <w:left w:val="none" w:sz="0" w:space="0" w:color="auto"/>
            <w:bottom w:val="none" w:sz="0" w:space="0" w:color="auto"/>
            <w:right w:val="none" w:sz="0" w:space="0" w:color="auto"/>
          </w:divBdr>
        </w:div>
        <w:div w:id="337540262">
          <w:marLeft w:val="0"/>
          <w:marRight w:val="0"/>
          <w:marTop w:val="0"/>
          <w:marBottom w:val="0"/>
          <w:divBdr>
            <w:top w:val="none" w:sz="0" w:space="0" w:color="auto"/>
            <w:left w:val="none" w:sz="0" w:space="0" w:color="auto"/>
            <w:bottom w:val="none" w:sz="0" w:space="0" w:color="auto"/>
            <w:right w:val="none" w:sz="0" w:space="0" w:color="auto"/>
          </w:divBdr>
        </w:div>
        <w:div w:id="360520341">
          <w:marLeft w:val="0"/>
          <w:marRight w:val="0"/>
          <w:marTop w:val="0"/>
          <w:marBottom w:val="0"/>
          <w:divBdr>
            <w:top w:val="none" w:sz="0" w:space="0" w:color="auto"/>
            <w:left w:val="none" w:sz="0" w:space="0" w:color="auto"/>
            <w:bottom w:val="none" w:sz="0" w:space="0" w:color="auto"/>
            <w:right w:val="none" w:sz="0" w:space="0" w:color="auto"/>
          </w:divBdr>
        </w:div>
        <w:div w:id="428813081">
          <w:marLeft w:val="0"/>
          <w:marRight w:val="0"/>
          <w:marTop w:val="0"/>
          <w:marBottom w:val="0"/>
          <w:divBdr>
            <w:top w:val="none" w:sz="0" w:space="0" w:color="auto"/>
            <w:left w:val="none" w:sz="0" w:space="0" w:color="auto"/>
            <w:bottom w:val="none" w:sz="0" w:space="0" w:color="auto"/>
            <w:right w:val="none" w:sz="0" w:space="0" w:color="auto"/>
          </w:divBdr>
        </w:div>
        <w:div w:id="429090137">
          <w:marLeft w:val="0"/>
          <w:marRight w:val="0"/>
          <w:marTop w:val="0"/>
          <w:marBottom w:val="0"/>
          <w:divBdr>
            <w:top w:val="none" w:sz="0" w:space="0" w:color="auto"/>
            <w:left w:val="none" w:sz="0" w:space="0" w:color="auto"/>
            <w:bottom w:val="none" w:sz="0" w:space="0" w:color="auto"/>
            <w:right w:val="none" w:sz="0" w:space="0" w:color="auto"/>
          </w:divBdr>
        </w:div>
        <w:div w:id="491414214">
          <w:marLeft w:val="0"/>
          <w:marRight w:val="0"/>
          <w:marTop w:val="0"/>
          <w:marBottom w:val="0"/>
          <w:divBdr>
            <w:top w:val="none" w:sz="0" w:space="0" w:color="auto"/>
            <w:left w:val="none" w:sz="0" w:space="0" w:color="auto"/>
            <w:bottom w:val="none" w:sz="0" w:space="0" w:color="auto"/>
            <w:right w:val="none" w:sz="0" w:space="0" w:color="auto"/>
          </w:divBdr>
        </w:div>
        <w:div w:id="507257425">
          <w:marLeft w:val="0"/>
          <w:marRight w:val="0"/>
          <w:marTop w:val="0"/>
          <w:marBottom w:val="0"/>
          <w:divBdr>
            <w:top w:val="none" w:sz="0" w:space="0" w:color="auto"/>
            <w:left w:val="none" w:sz="0" w:space="0" w:color="auto"/>
            <w:bottom w:val="none" w:sz="0" w:space="0" w:color="auto"/>
            <w:right w:val="none" w:sz="0" w:space="0" w:color="auto"/>
          </w:divBdr>
        </w:div>
        <w:div w:id="516626050">
          <w:marLeft w:val="0"/>
          <w:marRight w:val="0"/>
          <w:marTop w:val="0"/>
          <w:marBottom w:val="0"/>
          <w:divBdr>
            <w:top w:val="none" w:sz="0" w:space="0" w:color="auto"/>
            <w:left w:val="none" w:sz="0" w:space="0" w:color="auto"/>
            <w:bottom w:val="none" w:sz="0" w:space="0" w:color="auto"/>
            <w:right w:val="none" w:sz="0" w:space="0" w:color="auto"/>
          </w:divBdr>
        </w:div>
        <w:div w:id="556622776">
          <w:marLeft w:val="0"/>
          <w:marRight w:val="0"/>
          <w:marTop w:val="0"/>
          <w:marBottom w:val="0"/>
          <w:divBdr>
            <w:top w:val="none" w:sz="0" w:space="0" w:color="auto"/>
            <w:left w:val="none" w:sz="0" w:space="0" w:color="auto"/>
            <w:bottom w:val="none" w:sz="0" w:space="0" w:color="auto"/>
            <w:right w:val="none" w:sz="0" w:space="0" w:color="auto"/>
          </w:divBdr>
        </w:div>
        <w:div w:id="563681881">
          <w:marLeft w:val="0"/>
          <w:marRight w:val="0"/>
          <w:marTop w:val="0"/>
          <w:marBottom w:val="0"/>
          <w:divBdr>
            <w:top w:val="none" w:sz="0" w:space="0" w:color="auto"/>
            <w:left w:val="none" w:sz="0" w:space="0" w:color="auto"/>
            <w:bottom w:val="none" w:sz="0" w:space="0" w:color="auto"/>
            <w:right w:val="none" w:sz="0" w:space="0" w:color="auto"/>
          </w:divBdr>
        </w:div>
        <w:div w:id="568810124">
          <w:marLeft w:val="0"/>
          <w:marRight w:val="0"/>
          <w:marTop w:val="0"/>
          <w:marBottom w:val="0"/>
          <w:divBdr>
            <w:top w:val="none" w:sz="0" w:space="0" w:color="auto"/>
            <w:left w:val="none" w:sz="0" w:space="0" w:color="auto"/>
            <w:bottom w:val="none" w:sz="0" w:space="0" w:color="auto"/>
            <w:right w:val="none" w:sz="0" w:space="0" w:color="auto"/>
          </w:divBdr>
        </w:div>
        <w:div w:id="573273405">
          <w:marLeft w:val="0"/>
          <w:marRight w:val="0"/>
          <w:marTop w:val="0"/>
          <w:marBottom w:val="0"/>
          <w:divBdr>
            <w:top w:val="none" w:sz="0" w:space="0" w:color="auto"/>
            <w:left w:val="none" w:sz="0" w:space="0" w:color="auto"/>
            <w:bottom w:val="none" w:sz="0" w:space="0" w:color="auto"/>
            <w:right w:val="none" w:sz="0" w:space="0" w:color="auto"/>
          </w:divBdr>
        </w:div>
        <w:div w:id="590236069">
          <w:marLeft w:val="0"/>
          <w:marRight w:val="0"/>
          <w:marTop w:val="0"/>
          <w:marBottom w:val="0"/>
          <w:divBdr>
            <w:top w:val="none" w:sz="0" w:space="0" w:color="auto"/>
            <w:left w:val="none" w:sz="0" w:space="0" w:color="auto"/>
            <w:bottom w:val="none" w:sz="0" w:space="0" w:color="auto"/>
            <w:right w:val="none" w:sz="0" w:space="0" w:color="auto"/>
          </w:divBdr>
        </w:div>
        <w:div w:id="612174755">
          <w:marLeft w:val="0"/>
          <w:marRight w:val="0"/>
          <w:marTop w:val="0"/>
          <w:marBottom w:val="0"/>
          <w:divBdr>
            <w:top w:val="none" w:sz="0" w:space="0" w:color="auto"/>
            <w:left w:val="none" w:sz="0" w:space="0" w:color="auto"/>
            <w:bottom w:val="none" w:sz="0" w:space="0" w:color="auto"/>
            <w:right w:val="none" w:sz="0" w:space="0" w:color="auto"/>
          </w:divBdr>
        </w:div>
        <w:div w:id="628820949">
          <w:marLeft w:val="0"/>
          <w:marRight w:val="0"/>
          <w:marTop w:val="0"/>
          <w:marBottom w:val="0"/>
          <w:divBdr>
            <w:top w:val="none" w:sz="0" w:space="0" w:color="auto"/>
            <w:left w:val="none" w:sz="0" w:space="0" w:color="auto"/>
            <w:bottom w:val="none" w:sz="0" w:space="0" w:color="auto"/>
            <w:right w:val="none" w:sz="0" w:space="0" w:color="auto"/>
          </w:divBdr>
        </w:div>
        <w:div w:id="640811682">
          <w:marLeft w:val="0"/>
          <w:marRight w:val="0"/>
          <w:marTop w:val="0"/>
          <w:marBottom w:val="0"/>
          <w:divBdr>
            <w:top w:val="none" w:sz="0" w:space="0" w:color="auto"/>
            <w:left w:val="none" w:sz="0" w:space="0" w:color="auto"/>
            <w:bottom w:val="none" w:sz="0" w:space="0" w:color="auto"/>
            <w:right w:val="none" w:sz="0" w:space="0" w:color="auto"/>
          </w:divBdr>
        </w:div>
        <w:div w:id="645430276">
          <w:marLeft w:val="0"/>
          <w:marRight w:val="0"/>
          <w:marTop w:val="0"/>
          <w:marBottom w:val="0"/>
          <w:divBdr>
            <w:top w:val="none" w:sz="0" w:space="0" w:color="auto"/>
            <w:left w:val="none" w:sz="0" w:space="0" w:color="auto"/>
            <w:bottom w:val="none" w:sz="0" w:space="0" w:color="auto"/>
            <w:right w:val="none" w:sz="0" w:space="0" w:color="auto"/>
          </w:divBdr>
        </w:div>
        <w:div w:id="705179108">
          <w:marLeft w:val="0"/>
          <w:marRight w:val="0"/>
          <w:marTop w:val="0"/>
          <w:marBottom w:val="0"/>
          <w:divBdr>
            <w:top w:val="none" w:sz="0" w:space="0" w:color="auto"/>
            <w:left w:val="none" w:sz="0" w:space="0" w:color="auto"/>
            <w:bottom w:val="none" w:sz="0" w:space="0" w:color="auto"/>
            <w:right w:val="none" w:sz="0" w:space="0" w:color="auto"/>
          </w:divBdr>
        </w:div>
        <w:div w:id="715277700">
          <w:marLeft w:val="0"/>
          <w:marRight w:val="0"/>
          <w:marTop w:val="0"/>
          <w:marBottom w:val="0"/>
          <w:divBdr>
            <w:top w:val="none" w:sz="0" w:space="0" w:color="auto"/>
            <w:left w:val="none" w:sz="0" w:space="0" w:color="auto"/>
            <w:bottom w:val="none" w:sz="0" w:space="0" w:color="auto"/>
            <w:right w:val="none" w:sz="0" w:space="0" w:color="auto"/>
          </w:divBdr>
        </w:div>
        <w:div w:id="733504859">
          <w:marLeft w:val="0"/>
          <w:marRight w:val="0"/>
          <w:marTop w:val="0"/>
          <w:marBottom w:val="0"/>
          <w:divBdr>
            <w:top w:val="none" w:sz="0" w:space="0" w:color="auto"/>
            <w:left w:val="none" w:sz="0" w:space="0" w:color="auto"/>
            <w:bottom w:val="none" w:sz="0" w:space="0" w:color="auto"/>
            <w:right w:val="none" w:sz="0" w:space="0" w:color="auto"/>
          </w:divBdr>
        </w:div>
        <w:div w:id="751514535">
          <w:marLeft w:val="0"/>
          <w:marRight w:val="0"/>
          <w:marTop w:val="0"/>
          <w:marBottom w:val="0"/>
          <w:divBdr>
            <w:top w:val="none" w:sz="0" w:space="0" w:color="auto"/>
            <w:left w:val="none" w:sz="0" w:space="0" w:color="auto"/>
            <w:bottom w:val="none" w:sz="0" w:space="0" w:color="auto"/>
            <w:right w:val="none" w:sz="0" w:space="0" w:color="auto"/>
          </w:divBdr>
        </w:div>
        <w:div w:id="753892015">
          <w:marLeft w:val="0"/>
          <w:marRight w:val="0"/>
          <w:marTop w:val="0"/>
          <w:marBottom w:val="0"/>
          <w:divBdr>
            <w:top w:val="none" w:sz="0" w:space="0" w:color="auto"/>
            <w:left w:val="none" w:sz="0" w:space="0" w:color="auto"/>
            <w:bottom w:val="none" w:sz="0" w:space="0" w:color="auto"/>
            <w:right w:val="none" w:sz="0" w:space="0" w:color="auto"/>
          </w:divBdr>
        </w:div>
        <w:div w:id="793409155">
          <w:marLeft w:val="0"/>
          <w:marRight w:val="0"/>
          <w:marTop w:val="0"/>
          <w:marBottom w:val="0"/>
          <w:divBdr>
            <w:top w:val="none" w:sz="0" w:space="0" w:color="auto"/>
            <w:left w:val="none" w:sz="0" w:space="0" w:color="auto"/>
            <w:bottom w:val="none" w:sz="0" w:space="0" w:color="auto"/>
            <w:right w:val="none" w:sz="0" w:space="0" w:color="auto"/>
          </w:divBdr>
        </w:div>
        <w:div w:id="798033587">
          <w:marLeft w:val="0"/>
          <w:marRight w:val="0"/>
          <w:marTop w:val="0"/>
          <w:marBottom w:val="0"/>
          <w:divBdr>
            <w:top w:val="none" w:sz="0" w:space="0" w:color="auto"/>
            <w:left w:val="none" w:sz="0" w:space="0" w:color="auto"/>
            <w:bottom w:val="none" w:sz="0" w:space="0" w:color="auto"/>
            <w:right w:val="none" w:sz="0" w:space="0" w:color="auto"/>
          </w:divBdr>
        </w:div>
        <w:div w:id="812597172">
          <w:marLeft w:val="0"/>
          <w:marRight w:val="0"/>
          <w:marTop w:val="0"/>
          <w:marBottom w:val="0"/>
          <w:divBdr>
            <w:top w:val="none" w:sz="0" w:space="0" w:color="auto"/>
            <w:left w:val="none" w:sz="0" w:space="0" w:color="auto"/>
            <w:bottom w:val="none" w:sz="0" w:space="0" w:color="auto"/>
            <w:right w:val="none" w:sz="0" w:space="0" w:color="auto"/>
          </w:divBdr>
        </w:div>
        <w:div w:id="825978484">
          <w:marLeft w:val="0"/>
          <w:marRight w:val="0"/>
          <w:marTop w:val="0"/>
          <w:marBottom w:val="0"/>
          <w:divBdr>
            <w:top w:val="none" w:sz="0" w:space="0" w:color="auto"/>
            <w:left w:val="none" w:sz="0" w:space="0" w:color="auto"/>
            <w:bottom w:val="none" w:sz="0" w:space="0" w:color="auto"/>
            <w:right w:val="none" w:sz="0" w:space="0" w:color="auto"/>
          </w:divBdr>
        </w:div>
        <w:div w:id="878279449">
          <w:marLeft w:val="0"/>
          <w:marRight w:val="0"/>
          <w:marTop w:val="0"/>
          <w:marBottom w:val="0"/>
          <w:divBdr>
            <w:top w:val="none" w:sz="0" w:space="0" w:color="auto"/>
            <w:left w:val="none" w:sz="0" w:space="0" w:color="auto"/>
            <w:bottom w:val="none" w:sz="0" w:space="0" w:color="auto"/>
            <w:right w:val="none" w:sz="0" w:space="0" w:color="auto"/>
          </w:divBdr>
        </w:div>
        <w:div w:id="899286543">
          <w:marLeft w:val="0"/>
          <w:marRight w:val="0"/>
          <w:marTop w:val="0"/>
          <w:marBottom w:val="0"/>
          <w:divBdr>
            <w:top w:val="none" w:sz="0" w:space="0" w:color="auto"/>
            <w:left w:val="none" w:sz="0" w:space="0" w:color="auto"/>
            <w:bottom w:val="none" w:sz="0" w:space="0" w:color="auto"/>
            <w:right w:val="none" w:sz="0" w:space="0" w:color="auto"/>
          </w:divBdr>
        </w:div>
        <w:div w:id="914435933">
          <w:marLeft w:val="0"/>
          <w:marRight w:val="0"/>
          <w:marTop w:val="0"/>
          <w:marBottom w:val="0"/>
          <w:divBdr>
            <w:top w:val="none" w:sz="0" w:space="0" w:color="auto"/>
            <w:left w:val="none" w:sz="0" w:space="0" w:color="auto"/>
            <w:bottom w:val="none" w:sz="0" w:space="0" w:color="auto"/>
            <w:right w:val="none" w:sz="0" w:space="0" w:color="auto"/>
          </w:divBdr>
        </w:div>
        <w:div w:id="952319742">
          <w:marLeft w:val="0"/>
          <w:marRight w:val="0"/>
          <w:marTop w:val="0"/>
          <w:marBottom w:val="0"/>
          <w:divBdr>
            <w:top w:val="none" w:sz="0" w:space="0" w:color="auto"/>
            <w:left w:val="none" w:sz="0" w:space="0" w:color="auto"/>
            <w:bottom w:val="none" w:sz="0" w:space="0" w:color="auto"/>
            <w:right w:val="none" w:sz="0" w:space="0" w:color="auto"/>
          </w:divBdr>
        </w:div>
        <w:div w:id="958876668">
          <w:marLeft w:val="0"/>
          <w:marRight w:val="0"/>
          <w:marTop w:val="0"/>
          <w:marBottom w:val="0"/>
          <w:divBdr>
            <w:top w:val="none" w:sz="0" w:space="0" w:color="auto"/>
            <w:left w:val="none" w:sz="0" w:space="0" w:color="auto"/>
            <w:bottom w:val="none" w:sz="0" w:space="0" w:color="auto"/>
            <w:right w:val="none" w:sz="0" w:space="0" w:color="auto"/>
          </w:divBdr>
        </w:div>
        <w:div w:id="1023359806">
          <w:marLeft w:val="0"/>
          <w:marRight w:val="0"/>
          <w:marTop w:val="0"/>
          <w:marBottom w:val="0"/>
          <w:divBdr>
            <w:top w:val="none" w:sz="0" w:space="0" w:color="auto"/>
            <w:left w:val="none" w:sz="0" w:space="0" w:color="auto"/>
            <w:bottom w:val="none" w:sz="0" w:space="0" w:color="auto"/>
            <w:right w:val="none" w:sz="0" w:space="0" w:color="auto"/>
          </w:divBdr>
        </w:div>
        <w:div w:id="1026563913">
          <w:marLeft w:val="0"/>
          <w:marRight w:val="0"/>
          <w:marTop w:val="0"/>
          <w:marBottom w:val="0"/>
          <w:divBdr>
            <w:top w:val="none" w:sz="0" w:space="0" w:color="auto"/>
            <w:left w:val="none" w:sz="0" w:space="0" w:color="auto"/>
            <w:bottom w:val="none" w:sz="0" w:space="0" w:color="auto"/>
            <w:right w:val="none" w:sz="0" w:space="0" w:color="auto"/>
          </w:divBdr>
        </w:div>
        <w:div w:id="1027411051">
          <w:marLeft w:val="0"/>
          <w:marRight w:val="0"/>
          <w:marTop w:val="0"/>
          <w:marBottom w:val="0"/>
          <w:divBdr>
            <w:top w:val="none" w:sz="0" w:space="0" w:color="auto"/>
            <w:left w:val="none" w:sz="0" w:space="0" w:color="auto"/>
            <w:bottom w:val="none" w:sz="0" w:space="0" w:color="auto"/>
            <w:right w:val="none" w:sz="0" w:space="0" w:color="auto"/>
          </w:divBdr>
        </w:div>
        <w:div w:id="1042293303">
          <w:marLeft w:val="0"/>
          <w:marRight w:val="0"/>
          <w:marTop w:val="0"/>
          <w:marBottom w:val="0"/>
          <w:divBdr>
            <w:top w:val="none" w:sz="0" w:space="0" w:color="auto"/>
            <w:left w:val="none" w:sz="0" w:space="0" w:color="auto"/>
            <w:bottom w:val="none" w:sz="0" w:space="0" w:color="auto"/>
            <w:right w:val="none" w:sz="0" w:space="0" w:color="auto"/>
          </w:divBdr>
        </w:div>
        <w:div w:id="1079252764">
          <w:marLeft w:val="0"/>
          <w:marRight w:val="0"/>
          <w:marTop w:val="0"/>
          <w:marBottom w:val="0"/>
          <w:divBdr>
            <w:top w:val="none" w:sz="0" w:space="0" w:color="auto"/>
            <w:left w:val="none" w:sz="0" w:space="0" w:color="auto"/>
            <w:bottom w:val="none" w:sz="0" w:space="0" w:color="auto"/>
            <w:right w:val="none" w:sz="0" w:space="0" w:color="auto"/>
          </w:divBdr>
        </w:div>
        <w:div w:id="1095512775">
          <w:marLeft w:val="0"/>
          <w:marRight w:val="0"/>
          <w:marTop w:val="0"/>
          <w:marBottom w:val="0"/>
          <w:divBdr>
            <w:top w:val="none" w:sz="0" w:space="0" w:color="auto"/>
            <w:left w:val="none" w:sz="0" w:space="0" w:color="auto"/>
            <w:bottom w:val="none" w:sz="0" w:space="0" w:color="auto"/>
            <w:right w:val="none" w:sz="0" w:space="0" w:color="auto"/>
          </w:divBdr>
        </w:div>
        <w:div w:id="1127047313">
          <w:marLeft w:val="0"/>
          <w:marRight w:val="0"/>
          <w:marTop w:val="0"/>
          <w:marBottom w:val="0"/>
          <w:divBdr>
            <w:top w:val="none" w:sz="0" w:space="0" w:color="auto"/>
            <w:left w:val="none" w:sz="0" w:space="0" w:color="auto"/>
            <w:bottom w:val="none" w:sz="0" w:space="0" w:color="auto"/>
            <w:right w:val="none" w:sz="0" w:space="0" w:color="auto"/>
          </w:divBdr>
        </w:div>
        <w:div w:id="1137914532">
          <w:marLeft w:val="0"/>
          <w:marRight w:val="0"/>
          <w:marTop w:val="0"/>
          <w:marBottom w:val="0"/>
          <w:divBdr>
            <w:top w:val="none" w:sz="0" w:space="0" w:color="auto"/>
            <w:left w:val="none" w:sz="0" w:space="0" w:color="auto"/>
            <w:bottom w:val="none" w:sz="0" w:space="0" w:color="auto"/>
            <w:right w:val="none" w:sz="0" w:space="0" w:color="auto"/>
          </w:divBdr>
        </w:div>
        <w:div w:id="1185480921">
          <w:marLeft w:val="0"/>
          <w:marRight w:val="0"/>
          <w:marTop w:val="0"/>
          <w:marBottom w:val="0"/>
          <w:divBdr>
            <w:top w:val="none" w:sz="0" w:space="0" w:color="auto"/>
            <w:left w:val="none" w:sz="0" w:space="0" w:color="auto"/>
            <w:bottom w:val="none" w:sz="0" w:space="0" w:color="auto"/>
            <w:right w:val="none" w:sz="0" w:space="0" w:color="auto"/>
          </w:divBdr>
        </w:div>
        <w:div w:id="1208687082">
          <w:marLeft w:val="0"/>
          <w:marRight w:val="0"/>
          <w:marTop w:val="0"/>
          <w:marBottom w:val="0"/>
          <w:divBdr>
            <w:top w:val="none" w:sz="0" w:space="0" w:color="auto"/>
            <w:left w:val="none" w:sz="0" w:space="0" w:color="auto"/>
            <w:bottom w:val="none" w:sz="0" w:space="0" w:color="auto"/>
            <w:right w:val="none" w:sz="0" w:space="0" w:color="auto"/>
          </w:divBdr>
        </w:div>
        <w:div w:id="1360736844">
          <w:marLeft w:val="0"/>
          <w:marRight w:val="0"/>
          <w:marTop w:val="0"/>
          <w:marBottom w:val="0"/>
          <w:divBdr>
            <w:top w:val="none" w:sz="0" w:space="0" w:color="auto"/>
            <w:left w:val="none" w:sz="0" w:space="0" w:color="auto"/>
            <w:bottom w:val="none" w:sz="0" w:space="0" w:color="auto"/>
            <w:right w:val="none" w:sz="0" w:space="0" w:color="auto"/>
          </w:divBdr>
        </w:div>
        <w:div w:id="1442189297">
          <w:marLeft w:val="0"/>
          <w:marRight w:val="0"/>
          <w:marTop w:val="0"/>
          <w:marBottom w:val="0"/>
          <w:divBdr>
            <w:top w:val="none" w:sz="0" w:space="0" w:color="auto"/>
            <w:left w:val="none" w:sz="0" w:space="0" w:color="auto"/>
            <w:bottom w:val="none" w:sz="0" w:space="0" w:color="auto"/>
            <w:right w:val="none" w:sz="0" w:space="0" w:color="auto"/>
          </w:divBdr>
        </w:div>
        <w:div w:id="1472750460">
          <w:marLeft w:val="0"/>
          <w:marRight w:val="0"/>
          <w:marTop w:val="0"/>
          <w:marBottom w:val="0"/>
          <w:divBdr>
            <w:top w:val="none" w:sz="0" w:space="0" w:color="auto"/>
            <w:left w:val="none" w:sz="0" w:space="0" w:color="auto"/>
            <w:bottom w:val="none" w:sz="0" w:space="0" w:color="auto"/>
            <w:right w:val="none" w:sz="0" w:space="0" w:color="auto"/>
          </w:divBdr>
        </w:div>
        <w:div w:id="1520200967">
          <w:marLeft w:val="0"/>
          <w:marRight w:val="0"/>
          <w:marTop w:val="0"/>
          <w:marBottom w:val="0"/>
          <w:divBdr>
            <w:top w:val="none" w:sz="0" w:space="0" w:color="auto"/>
            <w:left w:val="none" w:sz="0" w:space="0" w:color="auto"/>
            <w:bottom w:val="none" w:sz="0" w:space="0" w:color="auto"/>
            <w:right w:val="none" w:sz="0" w:space="0" w:color="auto"/>
          </w:divBdr>
        </w:div>
        <w:div w:id="1538928714">
          <w:marLeft w:val="0"/>
          <w:marRight w:val="0"/>
          <w:marTop w:val="0"/>
          <w:marBottom w:val="0"/>
          <w:divBdr>
            <w:top w:val="none" w:sz="0" w:space="0" w:color="auto"/>
            <w:left w:val="none" w:sz="0" w:space="0" w:color="auto"/>
            <w:bottom w:val="none" w:sz="0" w:space="0" w:color="auto"/>
            <w:right w:val="none" w:sz="0" w:space="0" w:color="auto"/>
          </w:divBdr>
        </w:div>
        <w:div w:id="1549339353">
          <w:marLeft w:val="0"/>
          <w:marRight w:val="0"/>
          <w:marTop w:val="0"/>
          <w:marBottom w:val="0"/>
          <w:divBdr>
            <w:top w:val="none" w:sz="0" w:space="0" w:color="auto"/>
            <w:left w:val="none" w:sz="0" w:space="0" w:color="auto"/>
            <w:bottom w:val="none" w:sz="0" w:space="0" w:color="auto"/>
            <w:right w:val="none" w:sz="0" w:space="0" w:color="auto"/>
          </w:divBdr>
        </w:div>
        <w:div w:id="1554270594">
          <w:marLeft w:val="0"/>
          <w:marRight w:val="0"/>
          <w:marTop w:val="0"/>
          <w:marBottom w:val="0"/>
          <w:divBdr>
            <w:top w:val="none" w:sz="0" w:space="0" w:color="auto"/>
            <w:left w:val="none" w:sz="0" w:space="0" w:color="auto"/>
            <w:bottom w:val="none" w:sz="0" w:space="0" w:color="auto"/>
            <w:right w:val="none" w:sz="0" w:space="0" w:color="auto"/>
          </w:divBdr>
        </w:div>
        <w:div w:id="1578133452">
          <w:marLeft w:val="0"/>
          <w:marRight w:val="0"/>
          <w:marTop w:val="0"/>
          <w:marBottom w:val="0"/>
          <w:divBdr>
            <w:top w:val="none" w:sz="0" w:space="0" w:color="auto"/>
            <w:left w:val="none" w:sz="0" w:space="0" w:color="auto"/>
            <w:bottom w:val="none" w:sz="0" w:space="0" w:color="auto"/>
            <w:right w:val="none" w:sz="0" w:space="0" w:color="auto"/>
          </w:divBdr>
        </w:div>
        <w:div w:id="1604873486">
          <w:marLeft w:val="0"/>
          <w:marRight w:val="0"/>
          <w:marTop w:val="0"/>
          <w:marBottom w:val="0"/>
          <w:divBdr>
            <w:top w:val="none" w:sz="0" w:space="0" w:color="auto"/>
            <w:left w:val="none" w:sz="0" w:space="0" w:color="auto"/>
            <w:bottom w:val="none" w:sz="0" w:space="0" w:color="auto"/>
            <w:right w:val="none" w:sz="0" w:space="0" w:color="auto"/>
          </w:divBdr>
        </w:div>
        <w:div w:id="1605960913">
          <w:marLeft w:val="0"/>
          <w:marRight w:val="0"/>
          <w:marTop w:val="0"/>
          <w:marBottom w:val="0"/>
          <w:divBdr>
            <w:top w:val="none" w:sz="0" w:space="0" w:color="auto"/>
            <w:left w:val="none" w:sz="0" w:space="0" w:color="auto"/>
            <w:bottom w:val="none" w:sz="0" w:space="0" w:color="auto"/>
            <w:right w:val="none" w:sz="0" w:space="0" w:color="auto"/>
          </w:divBdr>
        </w:div>
        <w:div w:id="1614509810">
          <w:marLeft w:val="0"/>
          <w:marRight w:val="0"/>
          <w:marTop w:val="0"/>
          <w:marBottom w:val="0"/>
          <w:divBdr>
            <w:top w:val="none" w:sz="0" w:space="0" w:color="auto"/>
            <w:left w:val="none" w:sz="0" w:space="0" w:color="auto"/>
            <w:bottom w:val="none" w:sz="0" w:space="0" w:color="auto"/>
            <w:right w:val="none" w:sz="0" w:space="0" w:color="auto"/>
          </w:divBdr>
        </w:div>
        <w:div w:id="1615596769">
          <w:marLeft w:val="0"/>
          <w:marRight w:val="0"/>
          <w:marTop w:val="0"/>
          <w:marBottom w:val="0"/>
          <w:divBdr>
            <w:top w:val="none" w:sz="0" w:space="0" w:color="auto"/>
            <w:left w:val="none" w:sz="0" w:space="0" w:color="auto"/>
            <w:bottom w:val="none" w:sz="0" w:space="0" w:color="auto"/>
            <w:right w:val="none" w:sz="0" w:space="0" w:color="auto"/>
          </w:divBdr>
        </w:div>
        <w:div w:id="1627615675">
          <w:marLeft w:val="0"/>
          <w:marRight w:val="0"/>
          <w:marTop w:val="0"/>
          <w:marBottom w:val="0"/>
          <w:divBdr>
            <w:top w:val="none" w:sz="0" w:space="0" w:color="auto"/>
            <w:left w:val="none" w:sz="0" w:space="0" w:color="auto"/>
            <w:bottom w:val="none" w:sz="0" w:space="0" w:color="auto"/>
            <w:right w:val="none" w:sz="0" w:space="0" w:color="auto"/>
          </w:divBdr>
        </w:div>
        <w:div w:id="1645741454">
          <w:marLeft w:val="0"/>
          <w:marRight w:val="0"/>
          <w:marTop w:val="0"/>
          <w:marBottom w:val="0"/>
          <w:divBdr>
            <w:top w:val="none" w:sz="0" w:space="0" w:color="auto"/>
            <w:left w:val="none" w:sz="0" w:space="0" w:color="auto"/>
            <w:bottom w:val="none" w:sz="0" w:space="0" w:color="auto"/>
            <w:right w:val="none" w:sz="0" w:space="0" w:color="auto"/>
          </w:divBdr>
        </w:div>
        <w:div w:id="1655639535">
          <w:marLeft w:val="0"/>
          <w:marRight w:val="0"/>
          <w:marTop w:val="0"/>
          <w:marBottom w:val="0"/>
          <w:divBdr>
            <w:top w:val="none" w:sz="0" w:space="0" w:color="auto"/>
            <w:left w:val="none" w:sz="0" w:space="0" w:color="auto"/>
            <w:bottom w:val="none" w:sz="0" w:space="0" w:color="auto"/>
            <w:right w:val="none" w:sz="0" w:space="0" w:color="auto"/>
          </w:divBdr>
        </w:div>
        <w:div w:id="1661498393">
          <w:marLeft w:val="0"/>
          <w:marRight w:val="0"/>
          <w:marTop w:val="0"/>
          <w:marBottom w:val="0"/>
          <w:divBdr>
            <w:top w:val="none" w:sz="0" w:space="0" w:color="auto"/>
            <w:left w:val="none" w:sz="0" w:space="0" w:color="auto"/>
            <w:bottom w:val="none" w:sz="0" w:space="0" w:color="auto"/>
            <w:right w:val="none" w:sz="0" w:space="0" w:color="auto"/>
          </w:divBdr>
        </w:div>
        <w:div w:id="1689722147">
          <w:marLeft w:val="0"/>
          <w:marRight w:val="0"/>
          <w:marTop w:val="0"/>
          <w:marBottom w:val="0"/>
          <w:divBdr>
            <w:top w:val="none" w:sz="0" w:space="0" w:color="auto"/>
            <w:left w:val="none" w:sz="0" w:space="0" w:color="auto"/>
            <w:bottom w:val="none" w:sz="0" w:space="0" w:color="auto"/>
            <w:right w:val="none" w:sz="0" w:space="0" w:color="auto"/>
          </w:divBdr>
        </w:div>
        <w:div w:id="1704673753">
          <w:marLeft w:val="0"/>
          <w:marRight w:val="0"/>
          <w:marTop w:val="0"/>
          <w:marBottom w:val="0"/>
          <w:divBdr>
            <w:top w:val="none" w:sz="0" w:space="0" w:color="auto"/>
            <w:left w:val="none" w:sz="0" w:space="0" w:color="auto"/>
            <w:bottom w:val="none" w:sz="0" w:space="0" w:color="auto"/>
            <w:right w:val="none" w:sz="0" w:space="0" w:color="auto"/>
          </w:divBdr>
        </w:div>
        <w:div w:id="1753547726">
          <w:marLeft w:val="0"/>
          <w:marRight w:val="0"/>
          <w:marTop w:val="0"/>
          <w:marBottom w:val="0"/>
          <w:divBdr>
            <w:top w:val="none" w:sz="0" w:space="0" w:color="auto"/>
            <w:left w:val="none" w:sz="0" w:space="0" w:color="auto"/>
            <w:bottom w:val="none" w:sz="0" w:space="0" w:color="auto"/>
            <w:right w:val="none" w:sz="0" w:space="0" w:color="auto"/>
          </w:divBdr>
        </w:div>
        <w:div w:id="1754011085">
          <w:marLeft w:val="0"/>
          <w:marRight w:val="0"/>
          <w:marTop w:val="0"/>
          <w:marBottom w:val="0"/>
          <w:divBdr>
            <w:top w:val="none" w:sz="0" w:space="0" w:color="auto"/>
            <w:left w:val="none" w:sz="0" w:space="0" w:color="auto"/>
            <w:bottom w:val="none" w:sz="0" w:space="0" w:color="auto"/>
            <w:right w:val="none" w:sz="0" w:space="0" w:color="auto"/>
          </w:divBdr>
        </w:div>
        <w:div w:id="1946694938">
          <w:marLeft w:val="0"/>
          <w:marRight w:val="0"/>
          <w:marTop w:val="0"/>
          <w:marBottom w:val="0"/>
          <w:divBdr>
            <w:top w:val="none" w:sz="0" w:space="0" w:color="auto"/>
            <w:left w:val="none" w:sz="0" w:space="0" w:color="auto"/>
            <w:bottom w:val="none" w:sz="0" w:space="0" w:color="auto"/>
            <w:right w:val="none" w:sz="0" w:space="0" w:color="auto"/>
          </w:divBdr>
        </w:div>
        <w:div w:id="1960909592">
          <w:marLeft w:val="0"/>
          <w:marRight w:val="0"/>
          <w:marTop w:val="0"/>
          <w:marBottom w:val="0"/>
          <w:divBdr>
            <w:top w:val="none" w:sz="0" w:space="0" w:color="auto"/>
            <w:left w:val="none" w:sz="0" w:space="0" w:color="auto"/>
            <w:bottom w:val="none" w:sz="0" w:space="0" w:color="auto"/>
            <w:right w:val="none" w:sz="0" w:space="0" w:color="auto"/>
          </w:divBdr>
        </w:div>
        <w:div w:id="1982923105">
          <w:marLeft w:val="0"/>
          <w:marRight w:val="0"/>
          <w:marTop w:val="0"/>
          <w:marBottom w:val="0"/>
          <w:divBdr>
            <w:top w:val="none" w:sz="0" w:space="0" w:color="auto"/>
            <w:left w:val="none" w:sz="0" w:space="0" w:color="auto"/>
            <w:bottom w:val="none" w:sz="0" w:space="0" w:color="auto"/>
            <w:right w:val="none" w:sz="0" w:space="0" w:color="auto"/>
          </w:divBdr>
        </w:div>
        <w:div w:id="2104303607">
          <w:marLeft w:val="0"/>
          <w:marRight w:val="0"/>
          <w:marTop w:val="0"/>
          <w:marBottom w:val="0"/>
          <w:divBdr>
            <w:top w:val="none" w:sz="0" w:space="0" w:color="auto"/>
            <w:left w:val="none" w:sz="0" w:space="0" w:color="auto"/>
            <w:bottom w:val="none" w:sz="0" w:space="0" w:color="auto"/>
            <w:right w:val="none" w:sz="0" w:space="0" w:color="auto"/>
          </w:divBdr>
        </w:div>
      </w:divsChild>
    </w:div>
    <w:div w:id="175466913">
      <w:bodyDiv w:val="1"/>
      <w:marLeft w:val="0"/>
      <w:marRight w:val="0"/>
      <w:marTop w:val="0"/>
      <w:marBottom w:val="0"/>
      <w:divBdr>
        <w:top w:val="none" w:sz="0" w:space="0" w:color="auto"/>
        <w:left w:val="none" w:sz="0" w:space="0" w:color="auto"/>
        <w:bottom w:val="none" w:sz="0" w:space="0" w:color="auto"/>
        <w:right w:val="none" w:sz="0" w:space="0" w:color="auto"/>
      </w:divBdr>
    </w:div>
    <w:div w:id="199706845">
      <w:bodyDiv w:val="1"/>
      <w:marLeft w:val="0"/>
      <w:marRight w:val="0"/>
      <w:marTop w:val="0"/>
      <w:marBottom w:val="0"/>
      <w:divBdr>
        <w:top w:val="none" w:sz="0" w:space="0" w:color="auto"/>
        <w:left w:val="none" w:sz="0" w:space="0" w:color="auto"/>
        <w:bottom w:val="none" w:sz="0" w:space="0" w:color="auto"/>
        <w:right w:val="none" w:sz="0" w:space="0" w:color="auto"/>
      </w:divBdr>
    </w:div>
    <w:div w:id="203949720">
      <w:bodyDiv w:val="1"/>
      <w:marLeft w:val="0"/>
      <w:marRight w:val="0"/>
      <w:marTop w:val="0"/>
      <w:marBottom w:val="0"/>
      <w:divBdr>
        <w:top w:val="none" w:sz="0" w:space="0" w:color="auto"/>
        <w:left w:val="none" w:sz="0" w:space="0" w:color="auto"/>
        <w:bottom w:val="none" w:sz="0" w:space="0" w:color="auto"/>
        <w:right w:val="none" w:sz="0" w:space="0" w:color="auto"/>
      </w:divBdr>
      <w:divsChild>
        <w:div w:id="874581617">
          <w:marLeft w:val="446"/>
          <w:marRight w:val="0"/>
          <w:marTop w:val="0"/>
          <w:marBottom w:val="0"/>
          <w:divBdr>
            <w:top w:val="none" w:sz="0" w:space="0" w:color="auto"/>
            <w:left w:val="none" w:sz="0" w:space="0" w:color="auto"/>
            <w:bottom w:val="none" w:sz="0" w:space="0" w:color="auto"/>
            <w:right w:val="none" w:sz="0" w:space="0" w:color="auto"/>
          </w:divBdr>
        </w:div>
      </w:divsChild>
    </w:div>
    <w:div w:id="227620688">
      <w:bodyDiv w:val="1"/>
      <w:marLeft w:val="0"/>
      <w:marRight w:val="0"/>
      <w:marTop w:val="0"/>
      <w:marBottom w:val="0"/>
      <w:divBdr>
        <w:top w:val="none" w:sz="0" w:space="0" w:color="auto"/>
        <w:left w:val="none" w:sz="0" w:space="0" w:color="auto"/>
        <w:bottom w:val="none" w:sz="0" w:space="0" w:color="auto"/>
        <w:right w:val="none" w:sz="0" w:space="0" w:color="auto"/>
      </w:divBdr>
    </w:div>
    <w:div w:id="295380478">
      <w:bodyDiv w:val="1"/>
      <w:marLeft w:val="0"/>
      <w:marRight w:val="0"/>
      <w:marTop w:val="0"/>
      <w:marBottom w:val="0"/>
      <w:divBdr>
        <w:top w:val="none" w:sz="0" w:space="0" w:color="auto"/>
        <w:left w:val="none" w:sz="0" w:space="0" w:color="auto"/>
        <w:bottom w:val="none" w:sz="0" w:space="0" w:color="auto"/>
        <w:right w:val="none" w:sz="0" w:space="0" w:color="auto"/>
      </w:divBdr>
    </w:div>
    <w:div w:id="301351954">
      <w:bodyDiv w:val="1"/>
      <w:marLeft w:val="0"/>
      <w:marRight w:val="0"/>
      <w:marTop w:val="0"/>
      <w:marBottom w:val="0"/>
      <w:divBdr>
        <w:top w:val="none" w:sz="0" w:space="0" w:color="auto"/>
        <w:left w:val="none" w:sz="0" w:space="0" w:color="auto"/>
        <w:bottom w:val="none" w:sz="0" w:space="0" w:color="auto"/>
        <w:right w:val="none" w:sz="0" w:space="0" w:color="auto"/>
      </w:divBdr>
      <w:divsChild>
        <w:div w:id="1939830419">
          <w:marLeft w:val="0"/>
          <w:marRight w:val="0"/>
          <w:marTop w:val="0"/>
          <w:marBottom w:val="0"/>
          <w:divBdr>
            <w:top w:val="none" w:sz="0" w:space="0" w:color="auto"/>
            <w:left w:val="none" w:sz="0" w:space="0" w:color="auto"/>
            <w:bottom w:val="none" w:sz="0" w:space="0" w:color="auto"/>
            <w:right w:val="none" w:sz="0" w:space="0" w:color="auto"/>
          </w:divBdr>
        </w:div>
      </w:divsChild>
    </w:div>
    <w:div w:id="30146607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990713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9975032">
      <w:bodyDiv w:val="1"/>
      <w:marLeft w:val="0"/>
      <w:marRight w:val="0"/>
      <w:marTop w:val="0"/>
      <w:marBottom w:val="0"/>
      <w:divBdr>
        <w:top w:val="none" w:sz="0" w:space="0" w:color="auto"/>
        <w:left w:val="none" w:sz="0" w:space="0" w:color="auto"/>
        <w:bottom w:val="none" w:sz="0" w:space="0" w:color="auto"/>
        <w:right w:val="none" w:sz="0" w:space="0" w:color="auto"/>
      </w:divBdr>
      <w:divsChild>
        <w:div w:id="470291397">
          <w:marLeft w:val="0"/>
          <w:marRight w:val="0"/>
          <w:marTop w:val="0"/>
          <w:marBottom w:val="0"/>
          <w:divBdr>
            <w:top w:val="none" w:sz="0" w:space="0" w:color="auto"/>
            <w:left w:val="none" w:sz="0" w:space="0" w:color="auto"/>
            <w:bottom w:val="none" w:sz="0" w:space="0" w:color="auto"/>
            <w:right w:val="none" w:sz="0" w:space="0" w:color="auto"/>
          </w:divBdr>
        </w:div>
      </w:divsChild>
    </w:div>
    <w:div w:id="481891403">
      <w:bodyDiv w:val="1"/>
      <w:marLeft w:val="0"/>
      <w:marRight w:val="0"/>
      <w:marTop w:val="0"/>
      <w:marBottom w:val="0"/>
      <w:divBdr>
        <w:top w:val="none" w:sz="0" w:space="0" w:color="auto"/>
        <w:left w:val="none" w:sz="0" w:space="0" w:color="auto"/>
        <w:bottom w:val="none" w:sz="0" w:space="0" w:color="auto"/>
        <w:right w:val="none" w:sz="0" w:space="0" w:color="auto"/>
      </w:divBdr>
    </w:div>
    <w:div w:id="506675623">
      <w:bodyDiv w:val="1"/>
      <w:marLeft w:val="0"/>
      <w:marRight w:val="0"/>
      <w:marTop w:val="0"/>
      <w:marBottom w:val="0"/>
      <w:divBdr>
        <w:top w:val="none" w:sz="0" w:space="0" w:color="auto"/>
        <w:left w:val="none" w:sz="0" w:space="0" w:color="auto"/>
        <w:bottom w:val="none" w:sz="0" w:space="0" w:color="auto"/>
        <w:right w:val="none" w:sz="0" w:space="0" w:color="auto"/>
      </w:divBdr>
      <w:divsChild>
        <w:div w:id="207226547">
          <w:marLeft w:val="0"/>
          <w:marRight w:val="0"/>
          <w:marTop w:val="0"/>
          <w:marBottom w:val="0"/>
          <w:divBdr>
            <w:top w:val="none" w:sz="0" w:space="0" w:color="auto"/>
            <w:left w:val="none" w:sz="0" w:space="0" w:color="auto"/>
            <w:bottom w:val="none" w:sz="0" w:space="0" w:color="auto"/>
            <w:right w:val="none" w:sz="0" w:space="0" w:color="auto"/>
          </w:divBdr>
        </w:div>
      </w:divsChild>
    </w:div>
    <w:div w:id="558828354">
      <w:bodyDiv w:val="1"/>
      <w:marLeft w:val="0"/>
      <w:marRight w:val="0"/>
      <w:marTop w:val="0"/>
      <w:marBottom w:val="0"/>
      <w:divBdr>
        <w:top w:val="none" w:sz="0" w:space="0" w:color="auto"/>
        <w:left w:val="none" w:sz="0" w:space="0" w:color="auto"/>
        <w:bottom w:val="none" w:sz="0" w:space="0" w:color="auto"/>
        <w:right w:val="none" w:sz="0" w:space="0" w:color="auto"/>
      </w:divBdr>
      <w:divsChild>
        <w:div w:id="61026602">
          <w:marLeft w:val="0"/>
          <w:marRight w:val="0"/>
          <w:marTop w:val="0"/>
          <w:marBottom w:val="0"/>
          <w:divBdr>
            <w:top w:val="none" w:sz="0" w:space="0" w:color="auto"/>
            <w:left w:val="none" w:sz="0" w:space="0" w:color="auto"/>
            <w:bottom w:val="none" w:sz="0" w:space="0" w:color="auto"/>
            <w:right w:val="none" w:sz="0" w:space="0" w:color="auto"/>
          </w:divBdr>
        </w:div>
        <w:div w:id="110781430">
          <w:marLeft w:val="0"/>
          <w:marRight w:val="0"/>
          <w:marTop w:val="0"/>
          <w:marBottom w:val="0"/>
          <w:divBdr>
            <w:top w:val="none" w:sz="0" w:space="0" w:color="auto"/>
            <w:left w:val="none" w:sz="0" w:space="0" w:color="auto"/>
            <w:bottom w:val="none" w:sz="0" w:space="0" w:color="auto"/>
            <w:right w:val="none" w:sz="0" w:space="0" w:color="auto"/>
          </w:divBdr>
        </w:div>
        <w:div w:id="172307685">
          <w:marLeft w:val="0"/>
          <w:marRight w:val="0"/>
          <w:marTop w:val="0"/>
          <w:marBottom w:val="0"/>
          <w:divBdr>
            <w:top w:val="none" w:sz="0" w:space="0" w:color="auto"/>
            <w:left w:val="none" w:sz="0" w:space="0" w:color="auto"/>
            <w:bottom w:val="none" w:sz="0" w:space="0" w:color="auto"/>
            <w:right w:val="none" w:sz="0" w:space="0" w:color="auto"/>
          </w:divBdr>
        </w:div>
        <w:div w:id="216673517">
          <w:marLeft w:val="0"/>
          <w:marRight w:val="0"/>
          <w:marTop w:val="0"/>
          <w:marBottom w:val="0"/>
          <w:divBdr>
            <w:top w:val="none" w:sz="0" w:space="0" w:color="auto"/>
            <w:left w:val="none" w:sz="0" w:space="0" w:color="auto"/>
            <w:bottom w:val="none" w:sz="0" w:space="0" w:color="auto"/>
            <w:right w:val="none" w:sz="0" w:space="0" w:color="auto"/>
          </w:divBdr>
        </w:div>
        <w:div w:id="229729735">
          <w:marLeft w:val="0"/>
          <w:marRight w:val="0"/>
          <w:marTop w:val="0"/>
          <w:marBottom w:val="0"/>
          <w:divBdr>
            <w:top w:val="none" w:sz="0" w:space="0" w:color="auto"/>
            <w:left w:val="none" w:sz="0" w:space="0" w:color="auto"/>
            <w:bottom w:val="none" w:sz="0" w:space="0" w:color="auto"/>
            <w:right w:val="none" w:sz="0" w:space="0" w:color="auto"/>
          </w:divBdr>
        </w:div>
        <w:div w:id="306862686">
          <w:marLeft w:val="0"/>
          <w:marRight w:val="0"/>
          <w:marTop w:val="0"/>
          <w:marBottom w:val="0"/>
          <w:divBdr>
            <w:top w:val="none" w:sz="0" w:space="0" w:color="auto"/>
            <w:left w:val="none" w:sz="0" w:space="0" w:color="auto"/>
            <w:bottom w:val="none" w:sz="0" w:space="0" w:color="auto"/>
            <w:right w:val="none" w:sz="0" w:space="0" w:color="auto"/>
          </w:divBdr>
        </w:div>
        <w:div w:id="365759243">
          <w:marLeft w:val="0"/>
          <w:marRight w:val="0"/>
          <w:marTop w:val="0"/>
          <w:marBottom w:val="0"/>
          <w:divBdr>
            <w:top w:val="none" w:sz="0" w:space="0" w:color="auto"/>
            <w:left w:val="none" w:sz="0" w:space="0" w:color="auto"/>
            <w:bottom w:val="none" w:sz="0" w:space="0" w:color="auto"/>
            <w:right w:val="none" w:sz="0" w:space="0" w:color="auto"/>
          </w:divBdr>
        </w:div>
        <w:div w:id="423188888">
          <w:marLeft w:val="0"/>
          <w:marRight w:val="0"/>
          <w:marTop w:val="0"/>
          <w:marBottom w:val="0"/>
          <w:divBdr>
            <w:top w:val="none" w:sz="0" w:space="0" w:color="auto"/>
            <w:left w:val="none" w:sz="0" w:space="0" w:color="auto"/>
            <w:bottom w:val="none" w:sz="0" w:space="0" w:color="auto"/>
            <w:right w:val="none" w:sz="0" w:space="0" w:color="auto"/>
          </w:divBdr>
        </w:div>
        <w:div w:id="467627127">
          <w:marLeft w:val="0"/>
          <w:marRight w:val="0"/>
          <w:marTop w:val="0"/>
          <w:marBottom w:val="0"/>
          <w:divBdr>
            <w:top w:val="none" w:sz="0" w:space="0" w:color="auto"/>
            <w:left w:val="none" w:sz="0" w:space="0" w:color="auto"/>
            <w:bottom w:val="none" w:sz="0" w:space="0" w:color="auto"/>
            <w:right w:val="none" w:sz="0" w:space="0" w:color="auto"/>
          </w:divBdr>
        </w:div>
        <w:div w:id="515383234">
          <w:marLeft w:val="0"/>
          <w:marRight w:val="0"/>
          <w:marTop w:val="0"/>
          <w:marBottom w:val="0"/>
          <w:divBdr>
            <w:top w:val="none" w:sz="0" w:space="0" w:color="auto"/>
            <w:left w:val="none" w:sz="0" w:space="0" w:color="auto"/>
            <w:bottom w:val="none" w:sz="0" w:space="0" w:color="auto"/>
            <w:right w:val="none" w:sz="0" w:space="0" w:color="auto"/>
          </w:divBdr>
        </w:div>
        <w:div w:id="565578798">
          <w:marLeft w:val="0"/>
          <w:marRight w:val="0"/>
          <w:marTop w:val="0"/>
          <w:marBottom w:val="0"/>
          <w:divBdr>
            <w:top w:val="none" w:sz="0" w:space="0" w:color="auto"/>
            <w:left w:val="none" w:sz="0" w:space="0" w:color="auto"/>
            <w:bottom w:val="none" w:sz="0" w:space="0" w:color="auto"/>
            <w:right w:val="none" w:sz="0" w:space="0" w:color="auto"/>
          </w:divBdr>
        </w:div>
        <w:div w:id="573514517">
          <w:marLeft w:val="0"/>
          <w:marRight w:val="0"/>
          <w:marTop w:val="0"/>
          <w:marBottom w:val="0"/>
          <w:divBdr>
            <w:top w:val="none" w:sz="0" w:space="0" w:color="auto"/>
            <w:left w:val="none" w:sz="0" w:space="0" w:color="auto"/>
            <w:bottom w:val="none" w:sz="0" w:space="0" w:color="auto"/>
            <w:right w:val="none" w:sz="0" w:space="0" w:color="auto"/>
          </w:divBdr>
        </w:div>
        <w:div w:id="576328143">
          <w:marLeft w:val="0"/>
          <w:marRight w:val="0"/>
          <w:marTop w:val="0"/>
          <w:marBottom w:val="0"/>
          <w:divBdr>
            <w:top w:val="none" w:sz="0" w:space="0" w:color="auto"/>
            <w:left w:val="none" w:sz="0" w:space="0" w:color="auto"/>
            <w:bottom w:val="none" w:sz="0" w:space="0" w:color="auto"/>
            <w:right w:val="none" w:sz="0" w:space="0" w:color="auto"/>
          </w:divBdr>
        </w:div>
        <w:div w:id="592863844">
          <w:marLeft w:val="0"/>
          <w:marRight w:val="0"/>
          <w:marTop w:val="0"/>
          <w:marBottom w:val="0"/>
          <w:divBdr>
            <w:top w:val="none" w:sz="0" w:space="0" w:color="auto"/>
            <w:left w:val="none" w:sz="0" w:space="0" w:color="auto"/>
            <w:bottom w:val="none" w:sz="0" w:space="0" w:color="auto"/>
            <w:right w:val="none" w:sz="0" w:space="0" w:color="auto"/>
          </w:divBdr>
        </w:div>
        <w:div w:id="597250992">
          <w:marLeft w:val="0"/>
          <w:marRight w:val="0"/>
          <w:marTop w:val="0"/>
          <w:marBottom w:val="0"/>
          <w:divBdr>
            <w:top w:val="none" w:sz="0" w:space="0" w:color="auto"/>
            <w:left w:val="none" w:sz="0" w:space="0" w:color="auto"/>
            <w:bottom w:val="none" w:sz="0" w:space="0" w:color="auto"/>
            <w:right w:val="none" w:sz="0" w:space="0" w:color="auto"/>
          </w:divBdr>
        </w:div>
        <w:div w:id="626544170">
          <w:marLeft w:val="0"/>
          <w:marRight w:val="0"/>
          <w:marTop w:val="0"/>
          <w:marBottom w:val="0"/>
          <w:divBdr>
            <w:top w:val="none" w:sz="0" w:space="0" w:color="auto"/>
            <w:left w:val="none" w:sz="0" w:space="0" w:color="auto"/>
            <w:bottom w:val="none" w:sz="0" w:space="0" w:color="auto"/>
            <w:right w:val="none" w:sz="0" w:space="0" w:color="auto"/>
          </w:divBdr>
        </w:div>
        <w:div w:id="632951164">
          <w:marLeft w:val="0"/>
          <w:marRight w:val="0"/>
          <w:marTop w:val="0"/>
          <w:marBottom w:val="0"/>
          <w:divBdr>
            <w:top w:val="none" w:sz="0" w:space="0" w:color="auto"/>
            <w:left w:val="none" w:sz="0" w:space="0" w:color="auto"/>
            <w:bottom w:val="none" w:sz="0" w:space="0" w:color="auto"/>
            <w:right w:val="none" w:sz="0" w:space="0" w:color="auto"/>
          </w:divBdr>
        </w:div>
        <w:div w:id="739450597">
          <w:marLeft w:val="0"/>
          <w:marRight w:val="0"/>
          <w:marTop w:val="0"/>
          <w:marBottom w:val="0"/>
          <w:divBdr>
            <w:top w:val="none" w:sz="0" w:space="0" w:color="auto"/>
            <w:left w:val="none" w:sz="0" w:space="0" w:color="auto"/>
            <w:bottom w:val="none" w:sz="0" w:space="0" w:color="auto"/>
            <w:right w:val="none" w:sz="0" w:space="0" w:color="auto"/>
          </w:divBdr>
        </w:div>
        <w:div w:id="739910390">
          <w:marLeft w:val="0"/>
          <w:marRight w:val="0"/>
          <w:marTop w:val="0"/>
          <w:marBottom w:val="0"/>
          <w:divBdr>
            <w:top w:val="none" w:sz="0" w:space="0" w:color="auto"/>
            <w:left w:val="none" w:sz="0" w:space="0" w:color="auto"/>
            <w:bottom w:val="none" w:sz="0" w:space="0" w:color="auto"/>
            <w:right w:val="none" w:sz="0" w:space="0" w:color="auto"/>
          </w:divBdr>
        </w:div>
        <w:div w:id="74056580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 w:id="762606802">
          <w:marLeft w:val="0"/>
          <w:marRight w:val="0"/>
          <w:marTop w:val="0"/>
          <w:marBottom w:val="0"/>
          <w:divBdr>
            <w:top w:val="none" w:sz="0" w:space="0" w:color="auto"/>
            <w:left w:val="none" w:sz="0" w:space="0" w:color="auto"/>
            <w:bottom w:val="none" w:sz="0" w:space="0" w:color="auto"/>
            <w:right w:val="none" w:sz="0" w:space="0" w:color="auto"/>
          </w:divBdr>
        </w:div>
        <w:div w:id="860239878">
          <w:marLeft w:val="0"/>
          <w:marRight w:val="0"/>
          <w:marTop w:val="0"/>
          <w:marBottom w:val="0"/>
          <w:divBdr>
            <w:top w:val="none" w:sz="0" w:space="0" w:color="auto"/>
            <w:left w:val="none" w:sz="0" w:space="0" w:color="auto"/>
            <w:bottom w:val="none" w:sz="0" w:space="0" w:color="auto"/>
            <w:right w:val="none" w:sz="0" w:space="0" w:color="auto"/>
          </w:divBdr>
        </w:div>
        <w:div w:id="878394124">
          <w:marLeft w:val="0"/>
          <w:marRight w:val="0"/>
          <w:marTop w:val="0"/>
          <w:marBottom w:val="0"/>
          <w:divBdr>
            <w:top w:val="none" w:sz="0" w:space="0" w:color="auto"/>
            <w:left w:val="none" w:sz="0" w:space="0" w:color="auto"/>
            <w:bottom w:val="none" w:sz="0" w:space="0" w:color="auto"/>
            <w:right w:val="none" w:sz="0" w:space="0" w:color="auto"/>
          </w:divBdr>
        </w:div>
        <w:div w:id="896167346">
          <w:marLeft w:val="0"/>
          <w:marRight w:val="0"/>
          <w:marTop w:val="0"/>
          <w:marBottom w:val="0"/>
          <w:divBdr>
            <w:top w:val="none" w:sz="0" w:space="0" w:color="auto"/>
            <w:left w:val="none" w:sz="0" w:space="0" w:color="auto"/>
            <w:bottom w:val="none" w:sz="0" w:space="0" w:color="auto"/>
            <w:right w:val="none" w:sz="0" w:space="0" w:color="auto"/>
          </w:divBdr>
        </w:div>
        <w:div w:id="901018417">
          <w:marLeft w:val="0"/>
          <w:marRight w:val="0"/>
          <w:marTop w:val="0"/>
          <w:marBottom w:val="0"/>
          <w:divBdr>
            <w:top w:val="none" w:sz="0" w:space="0" w:color="auto"/>
            <w:left w:val="none" w:sz="0" w:space="0" w:color="auto"/>
            <w:bottom w:val="none" w:sz="0" w:space="0" w:color="auto"/>
            <w:right w:val="none" w:sz="0" w:space="0" w:color="auto"/>
          </w:divBdr>
        </w:div>
        <w:div w:id="927887550">
          <w:marLeft w:val="0"/>
          <w:marRight w:val="0"/>
          <w:marTop w:val="0"/>
          <w:marBottom w:val="0"/>
          <w:divBdr>
            <w:top w:val="none" w:sz="0" w:space="0" w:color="auto"/>
            <w:left w:val="none" w:sz="0" w:space="0" w:color="auto"/>
            <w:bottom w:val="none" w:sz="0" w:space="0" w:color="auto"/>
            <w:right w:val="none" w:sz="0" w:space="0" w:color="auto"/>
          </w:divBdr>
        </w:div>
        <w:div w:id="943030112">
          <w:marLeft w:val="0"/>
          <w:marRight w:val="0"/>
          <w:marTop w:val="0"/>
          <w:marBottom w:val="0"/>
          <w:divBdr>
            <w:top w:val="none" w:sz="0" w:space="0" w:color="auto"/>
            <w:left w:val="none" w:sz="0" w:space="0" w:color="auto"/>
            <w:bottom w:val="none" w:sz="0" w:space="0" w:color="auto"/>
            <w:right w:val="none" w:sz="0" w:space="0" w:color="auto"/>
          </w:divBdr>
        </w:div>
        <w:div w:id="949513060">
          <w:marLeft w:val="0"/>
          <w:marRight w:val="0"/>
          <w:marTop w:val="0"/>
          <w:marBottom w:val="0"/>
          <w:divBdr>
            <w:top w:val="none" w:sz="0" w:space="0" w:color="auto"/>
            <w:left w:val="none" w:sz="0" w:space="0" w:color="auto"/>
            <w:bottom w:val="none" w:sz="0" w:space="0" w:color="auto"/>
            <w:right w:val="none" w:sz="0" w:space="0" w:color="auto"/>
          </w:divBdr>
        </w:div>
        <w:div w:id="967199904">
          <w:marLeft w:val="0"/>
          <w:marRight w:val="0"/>
          <w:marTop w:val="0"/>
          <w:marBottom w:val="0"/>
          <w:divBdr>
            <w:top w:val="none" w:sz="0" w:space="0" w:color="auto"/>
            <w:left w:val="none" w:sz="0" w:space="0" w:color="auto"/>
            <w:bottom w:val="none" w:sz="0" w:space="0" w:color="auto"/>
            <w:right w:val="none" w:sz="0" w:space="0" w:color="auto"/>
          </w:divBdr>
        </w:div>
        <w:div w:id="972255094">
          <w:marLeft w:val="0"/>
          <w:marRight w:val="0"/>
          <w:marTop w:val="0"/>
          <w:marBottom w:val="0"/>
          <w:divBdr>
            <w:top w:val="none" w:sz="0" w:space="0" w:color="auto"/>
            <w:left w:val="none" w:sz="0" w:space="0" w:color="auto"/>
            <w:bottom w:val="none" w:sz="0" w:space="0" w:color="auto"/>
            <w:right w:val="none" w:sz="0" w:space="0" w:color="auto"/>
          </w:divBdr>
        </w:div>
        <w:div w:id="975062884">
          <w:marLeft w:val="0"/>
          <w:marRight w:val="0"/>
          <w:marTop w:val="0"/>
          <w:marBottom w:val="0"/>
          <w:divBdr>
            <w:top w:val="none" w:sz="0" w:space="0" w:color="auto"/>
            <w:left w:val="none" w:sz="0" w:space="0" w:color="auto"/>
            <w:bottom w:val="none" w:sz="0" w:space="0" w:color="auto"/>
            <w:right w:val="none" w:sz="0" w:space="0" w:color="auto"/>
          </w:divBdr>
        </w:div>
        <w:div w:id="1004551013">
          <w:marLeft w:val="0"/>
          <w:marRight w:val="0"/>
          <w:marTop w:val="0"/>
          <w:marBottom w:val="0"/>
          <w:divBdr>
            <w:top w:val="none" w:sz="0" w:space="0" w:color="auto"/>
            <w:left w:val="none" w:sz="0" w:space="0" w:color="auto"/>
            <w:bottom w:val="none" w:sz="0" w:space="0" w:color="auto"/>
            <w:right w:val="none" w:sz="0" w:space="0" w:color="auto"/>
          </w:divBdr>
        </w:div>
        <w:div w:id="1008212855">
          <w:marLeft w:val="0"/>
          <w:marRight w:val="0"/>
          <w:marTop w:val="0"/>
          <w:marBottom w:val="0"/>
          <w:divBdr>
            <w:top w:val="none" w:sz="0" w:space="0" w:color="auto"/>
            <w:left w:val="none" w:sz="0" w:space="0" w:color="auto"/>
            <w:bottom w:val="none" w:sz="0" w:space="0" w:color="auto"/>
            <w:right w:val="none" w:sz="0" w:space="0" w:color="auto"/>
          </w:divBdr>
        </w:div>
        <w:div w:id="1008797370">
          <w:marLeft w:val="0"/>
          <w:marRight w:val="0"/>
          <w:marTop w:val="0"/>
          <w:marBottom w:val="0"/>
          <w:divBdr>
            <w:top w:val="none" w:sz="0" w:space="0" w:color="auto"/>
            <w:left w:val="none" w:sz="0" w:space="0" w:color="auto"/>
            <w:bottom w:val="none" w:sz="0" w:space="0" w:color="auto"/>
            <w:right w:val="none" w:sz="0" w:space="0" w:color="auto"/>
          </w:divBdr>
        </w:div>
        <w:div w:id="1031343809">
          <w:marLeft w:val="0"/>
          <w:marRight w:val="0"/>
          <w:marTop w:val="0"/>
          <w:marBottom w:val="0"/>
          <w:divBdr>
            <w:top w:val="none" w:sz="0" w:space="0" w:color="auto"/>
            <w:left w:val="none" w:sz="0" w:space="0" w:color="auto"/>
            <w:bottom w:val="none" w:sz="0" w:space="0" w:color="auto"/>
            <w:right w:val="none" w:sz="0" w:space="0" w:color="auto"/>
          </w:divBdr>
        </w:div>
        <w:div w:id="1043335291">
          <w:marLeft w:val="0"/>
          <w:marRight w:val="0"/>
          <w:marTop w:val="0"/>
          <w:marBottom w:val="0"/>
          <w:divBdr>
            <w:top w:val="none" w:sz="0" w:space="0" w:color="auto"/>
            <w:left w:val="none" w:sz="0" w:space="0" w:color="auto"/>
            <w:bottom w:val="none" w:sz="0" w:space="0" w:color="auto"/>
            <w:right w:val="none" w:sz="0" w:space="0" w:color="auto"/>
          </w:divBdr>
        </w:div>
        <w:div w:id="1075325388">
          <w:marLeft w:val="0"/>
          <w:marRight w:val="0"/>
          <w:marTop w:val="0"/>
          <w:marBottom w:val="0"/>
          <w:divBdr>
            <w:top w:val="none" w:sz="0" w:space="0" w:color="auto"/>
            <w:left w:val="none" w:sz="0" w:space="0" w:color="auto"/>
            <w:bottom w:val="none" w:sz="0" w:space="0" w:color="auto"/>
            <w:right w:val="none" w:sz="0" w:space="0" w:color="auto"/>
          </w:divBdr>
        </w:div>
        <w:div w:id="1097629181">
          <w:marLeft w:val="0"/>
          <w:marRight w:val="0"/>
          <w:marTop w:val="0"/>
          <w:marBottom w:val="0"/>
          <w:divBdr>
            <w:top w:val="none" w:sz="0" w:space="0" w:color="auto"/>
            <w:left w:val="none" w:sz="0" w:space="0" w:color="auto"/>
            <w:bottom w:val="none" w:sz="0" w:space="0" w:color="auto"/>
            <w:right w:val="none" w:sz="0" w:space="0" w:color="auto"/>
          </w:divBdr>
        </w:div>
        <w:div w:id="1104956933">
          <w:marLeft w:val="0"/>
          <w:marRight w:val="0"/>
          <w:marTop w:val="0"/>
          <w:marBottom w:val="0"/>
          <w:divBdr>
            <w:top w:val="none" w:sz="0" w:space="0" w:color="auto"/>
            <w:left w:val="none" w:sz="0" w:space="0" w:color="auto"/>
            <w:bottom w:val="none" w:sz="0" w:space="0" w:color="auto"/>
            <w:right w:val="none" w:sz="0" w:space="0" w:color="auto"/>
          </w:divBdr>
        </w:div>
        <w:div w:id="1111781945">
          <w:marLeft w:val="0"/>
          <w:marRight w:val="0"/>
          <w:marTop w:val="0"/>
          <w:marBottom w:val="0"/>
          <w:divBdr>
            <w:top w:val="none" w:sz="0" w:space="0" w:color="auto"/>
            <w:left w:val="none" w:sz="0" w:space="0" w:color="auto"/>
            <w:bottom w:val="none" w:sz="0" w:space="0" w:color="auto"/>
            <w:right w:val="none" w:sz="0" w:space="0" w:color="auto"/>
          </w:divBdr>
        </w:div>
        <w:div w:id="1158570147">
          <w:marLeft w:val="0"/>
          <w:marRight w:val="0"/>
          <w:marTop w:val="0"/>
          <w:marBottom w:val="0"/>
          <w:divBdr>
            <w:top w:val="none" w:sz="0" w:space="0" w:color="auto"/>
            <w:left w:val="none" w:sz="0" w:space="0" w:color="auto"/>
            <w:bottom w:val="none" w:sz="0" w:space="0" w:color="auto"/>
            <w:right w:val="none" w:sz="0" w:space="0" w:color="auto"/>
          </w:divBdr>
        </w:div>
        <w:div w:id="1286619633">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310478118">
          <w:marLeft w:val="0"/>
          <w:marRight w:val="0"/>
          <w:marTop w:val="0"/>
          <w:marBottom w:val="0"/>
          <w:divBdr>
            <w:top w:val="none" w:sz="0" w:space="0" w:color="auto"/>
            <w:left w:val="none" w:sz="0" w:space="0" w:color="auto"/>
            <w:bottom w:val="none" w:sz="0" w:space="0" w:color="auto"/>
            <w:right w:val="none" w:sz="0" w:space="0" w:color="auto"/>
          </w:divBdr>
        </w:div>
        <w:div w:id="1321040291">
          <w:marLeft w:val="0"/>
          <w:marRight w:val="0"/>
          <w:marTop w:val="0"/>
          <w:marBottom w:val="0"/>
          <w:divBdr>
            <w:top w:val="none" w:sz="0" w:space="0" w:color="auto"/>
            <w:left w:val="none" w:sz="0" w:space="0" w:color="auto"/>
            <w:bottom w:val="none" w:sz="0" w:space="0" w:color="auto"/>
            <w:right w:val="none" w:sz="0" w:space="0" w:color="auto"/>
          </w:divBdr>
        </w:div>
        <w:div w:id="1323847705">
          <w:marLeft w:val="0"/>
          <w:marRight w:val="0"/>
          <w:marTop w:val="0"/>
          <w:marBottom w:val="0"/>
          <w:divBdr>
            <w:top w:val="none" w:sz="0" w:space="0" w:color="auto"/>
            <w:left w:val="none" w:sz="0" w:space="0" w:color="auto"/>
            <w:bottom w:val="none" w:sz="0" w:space="0" w:color="auto"/>
            <w:right w:val="none" w:sz="0" w:space="0" w:color="auto"/>
          </w:divBdr>
        </w:div>
        <w:div w:id="1333994654">
          <w:marLeft w:val="0"/>
          <w:marRight w:val="0"/>
          <w:marTop w:val="0"/>
          <w:marBottom w:val="0"/>
          <w:divBdr>
            <w:top w:val="none" w:sz="0" w:space="0" w:color="auto"/>
            <w:left w:val="none" w:sz="0" w:space="0" w:color="auto"/>
            <w:bottom w:val="none" w:sz="0" w:space="0" w:color="auto"/>
            <w:right w:val="none" w:sz="0" w:space="0" w:color="auto"/>
          </w:divBdr>
        </w:div>
        <w:div w:id="1335693323">
          <w:marLeft w:val="0"/>
          <w:marRight w:val="0"/>
          <w:marTop w:val="0"/>
          <w:marBottom w:val="0"/>
          <w:divBdr>
            <w:top w:val="none" w:sz="0" w:space="0" w:color="auto"/>
            <w:left w:val="none" w:sz="0" w:space="0" w:color="auto"/>
            <w:bottom w:val="none" w:sz="0" w:space="0" w:color="auto"/>
            <w:right w:val="none" w:sz="0" w:space="0" w:color="auto"/>
          </w:divBdr>
        </w:div>
        <w:div w:id="1383014430">
          <w:marLeft w:val="0"/>
          <w:marRight w:val="0"/>
          <w:marTop w:val="0"/>
          <w:marBottom w:val="0"/>
          <w:divBdr>
            <w:top w:val="none" w:sz="0" w:space="0" w:color="auto"/>
            <w:left w:val="none" w:sz="0" w:space="0" w:color="auto"/>
            <w:bottom w:val="none" w:sz="0" w:space="0" w:color="auto"/>
            <w:right w:val="none" w:sz="0" w:space="0" w:color="auto"/>
          </w:divBdr>
        </w:div>
        <w:div w:id="1413895715">
          <w:marLeft w:val="0"/>
          <w:marRight w:val="0"/>
          <w:marTop w:val="0"/>
          <w:marBottom w:val="0"/>
          <w:divBdr>
            <w:top w:val="none" w:sz="0" w:space="0" w:color="auto"/>
            <w:left w:val="none" w:sz="0" w:space="0" w:color="auto"/>
            <w:bottom w:val="none" w:sz="0" w:space="0" w:color="auto"/>
            <w:right w:val="none" w:sz="0" w:space="0" w:color="auto"/>
          </w:divBdr>
        </w:div>
        <w:div w:id="1510482180">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1560021707">
          <w:marLeft w:val="0"/>
          <w:marRight w:val="0"/>
          <w:marTop w:val="0"/>
          <w:marBottom w:val="0"/>
          <w:divBdr>
            <w:top w:val="none" w:sz="0" w:space="0" w:color="auto"/>
            <w:left w:val="none" w:sz="0" w:space="0" w:color="auto"/>
            <w:bottom w:val="none" w:sz="0" w:space="0" w:color="auto"/>
            <w:right w:val="none" w:sz="0" w:space="0" w:color="auto"/>
          </w:divBdr>
        </w:div>
        <w:div w:id="1560703482">
          <w:marLeft w:val="0"/>
          <w:marRight w:val="0"/>
          <w:marTop w:val="0"/>
          <w:marBottom w:val="0"/>
          <w:divBdr>
            <w:top w:val="none" w:sz="0" w:space="0" w:color="auto"/>
            <w:left w:val="none" w:sz="0" w:space="0" w:color="auto"/>
            <w:bottom w:val="none" w:sz="0" w:space="0" w:color="auto"/>
            <w:right w:val="none" w:sz="0" w:space="0" w:color="auto"/>
          </w:divBdr>
        </w:div>
        <w:div w:id="1583373223">
          <w:marLeft w:val="0"/>
          <w:marRight w:val="0"/>
          <w:marTop w:val="0"/>
          <w:marBottom w:val="0"/>
          <w:divBdr>
            <w:top w:val="none" w:sz="0" w:space="0" w:color="auto"/>
            <w:left w:val="none" w:sz="0" w:space="0" w:color="auto"/>
            <w:bottom w:val="none" w:sz="0" w:space="0" w:color="auto"/>
            <w:right w:val="none" w:sz="0" w:space="0" w:color="auto"/>
          </w:divBdr>
        </w:div>
        <w:div w:id="1593077790">
          <w:marLeft w:val="0"/>
          <w:marRight w:val="0"/>
          <w:marTop w:val="0"/>
          <w:marBottom w:val="0"/>
          <w:divBdr>
            <w:top w:val="none" w:sz="0" w:space="0" w:color="auto"/>
            <w:left w:val="none" w:sz="0" w:space="0" w:color="auto"/>
            <w:bottom w:val="none" w:sz="0" w:space="0" w:color="auto"/>
            <w:right w:val="none" w:sz="0" w:space="0" w:color="auto"/>
          </w:divBdr>
        </w:div>
        <w:div w:id="1705593931">
          <w:marLeft w:val="0"/>
          <w:marRight w:val="0"/>
          <w:marTop w:val="0"/>
          <w:marBottom w:val="0"/>
          <w:divBdr>
            <w:top w:val="none" w:sz="0" w:space="0" w:color="auto"/>
            <w:left w:val="none" w:sz="0" w:space="0" w:color="auto"/>
            <w:bottom w:val="none" w:sz="0" w:space="0" w:color="auto"/>
            <w:right w:val="none" w:sz="0" w:space="0" w:color="auto"/>
          </w:divBdr>
        </w:div>
        <w:div w:id="1733234123">
          <w:marLeft w:val="0"/>
          <w:marRight w:val="0"/>
          <w:marTop w:val="0"/>
          <w:marBottom w:val="0"/>
          <w:divBdr>
            <w:top w:val="none" w:sz="0" w:space="0" w:color="auto"/>
            <w:left w:val="none" w:sz="0" w:space="0" w:color="auto"/>
            <w:bottom w:val="none" w:sz="0" w:space="0" w:color="auto"/>
            <w:right w:val="none" w:sz="0" w:space="0" w:color="auto"/>
          </w:divBdr>
        </w:div>
        <w:div w:id="1740593751">
          <w:marLeft w:val="0"/>
          <w:marRight w:val="0"/>
          <w:marTop w:val="0"/>
          <w:marBottom w:val="0"/>
          <w:divBdr>
            <w:top w:val="none" w:sz="0" w:space="0" w:color="auto"/>
            <w:left w:val="none" w:sz="0" w:space="0" w:color="auto"/>
            <w:bottom w:val="none" w:sz="0" w:space="0" w:color="auto"/>
            <w:right w:val="none" w:sz="0" w:space="0" w:color="auto"/>
          </w:divBdr>
        </w:div>
        <w:div w:id="1803159434">
          <w:marLeft w:val="0"/>
          <w:marRight w:val="0"/>
          <w:marTop w:val="0"/>
          <w:marBottom w:val="0"/>
          <w:divBdr>
            <w:top w:val="none" w:sz="0" w:space="0" w:color="auto"/>
            <w:left w:val="none" w:sz="0" w:space="0" w:color="auto"/>
            <w:bottom w:val="none" w:sz="0" w:space="0" w:color="auto"/>
            <w:right w:val="none" w:sz="0" w:space="0" w:color="auto"/>
          </w:divBdr>
        </w:div>
        <w:div w:id="1853183264">
          <w:marLeft w:val="0"/>
          <w:marRight w:val="0"/>
          <w:marTop w:val="0"/>
          <w:marBottom w:val="0"/>
          <w:divBdr>
            <w:top w:val="none" w:sz="0" w:space="0" w:color="auto"/>
            <w:left w:val="none" w:sz="0" w:space="0" w:color="auto"/>
            <w:bottom w:val="none" w:sz="0" w:space="0" w:color="auto"/>
            <w:right w:val="none" w:sz="0" w:space="0" w:color="auto"/>
          </w:divBdr>
        </w:div>
        <w:div w:id="1860850941">
          <w:marLeft w:val="0"/>
          <w:marRight w:val="0"/>
          <w:marTop w:val="0"/>
          <w:marBottom w:val="0"/>
          <w:divBdr>
            <w:top w:val="none" w:sz="0" w:space="0" w:color="auto"/>
            <w:left w:val="none" w:sz="0" w:space="0" w:color="auto"/>
            <w:bottom w:val="none" w:sz="0" w:space="0" w:color="auto"/>
            <w:right w:val="none" w:sz="0" w:space="0" w:color="auto"/>
          </w:divBdr>
        </w:div>
        <w:div w:id="1901985909">
          <w:marLeft w:val="0"/>
          <w:marRight w:val="0"/>
          <w:marTop w:val="0"/>
          <w:marBottom w:val="0"/>
          <w:divBdr>
            <w:top w:val="none" w:sz="0" w:space="0" w:color="auto"/>
            <w:left w:val="none" w:sz="0" w:space="0" w:color="auto"/>
            <w:bottom w:val="none" w:sz="0" w:space="0" w:color="auto"/>
            <w:right w:val="none" w:sz="0" w:space="0" w:color="auto"/>
          </w:divBdr>
        </w:div>
        <w:div w:id="1934126798">
          <w:marLeft w:val="0"/>
          <w:marRight w:val="0"/>
          <w:marTop w:val="0"/>
          <w:marBottom w:val="0"/>
          <w:divBdr>
            <w:top w:val="none" w:sz="0" w:space="0" w:color="auto"/>
            <w:left w:val="none" w:sz="0" w:space="0" w:color="auto"/>
            <w:bottom w:val="none" w:sz="0" w:space="0" w:color="auto"/>
            <w:right w:val="none" w:sz="0" w:space="0" w:color="auto"/>
          </w:divBdr>
        </w:div>
        <w:div w:id="1936983669">
          <w:marLeft w:val="0"/>
          <w:marRight w:val="0"/>
          <w:marTop w:val="0"/>
          <w:marBottom w:val="0"/>
          <w:divBdr>
            <w:top w:val="none" w:sz="0" w:space="0" w:color="auto"/>
            <w:left w:val="none" w:sz="0" w:space="0" w:color="auto"/>
            <w:bottom w:val="none" w:sz="0" w:space="0" w:color="auto"/>
            <w:right w:val="none" w:sz="0" w:space="0" w:color="auto"/>
          </w:divBdr>
        </w:div>
        <w:div w:id="1938556499">
          <w:marLeft w:val="0"/>
          <w:marRight w:val="0"/>
          <w:marTop w:val="0"/>
          <w:marBottom w:val="0"/>
          <w:divBdr>
            <w:top w:val="none" w:sz="0" w:space="0" w:color="auto"/>
            <w:left w:val="none" w:sz="0" w:space="0" w:color="auto"/>
            <w:bottom w:val="none" w:sz="0" w:space="0" w:color="auto"/>
            <w:right w:val="none" w:sz="0" w:space="0" w:color="auto"/>
          </w:divBdr>
        </w:div>
        <w:div w:id="1939410942">
          <w:marLeft w:val="0"/>
          <w:marRight w:val="0"/>
          <w:marTop w:val="0"/>
          <w:marBottom w:val="0"/>
          <w:divBdr>
            <w:top w:val="none" w:sz="0" w:space="0" w:color="auto"/>
            <w:left w:val="none" w:sz="0" w:space="0" w:color="auto"/>
            <w:bottom w:val="none" w:sz="0" w:space="0" w:color="auto"/>
            <w:right w:val="none" w:sz="0" w:space="0" w:color="auto"/>
          </w:divBdr>
        </w:div>
        <w:div w:id="1967620049">
          <w:marLeft w:val="0"/>
          <w:marRight w:val="0"/>
          <w:marTop w:val="0"/>
          <w:marBottom w:val="0"/>
          <w:divBdr>
            <w:top w:val="none" w:sz="0" w:space="0" w:color="auto"/>
            <w:left w:val="none" w:sz="0" w:space="0" w:color="auto"/>
            <w:bottom w:val="none" w:sz="0" w:space="0" w:color="auto"/>
            <w:right w:val="none" w:sz="0" w:space="0" w:color="auto"/>
          </w:divBdr>
        </w:div>
        <w:div w:id="2020421606">
          <w:marLeft w:val="0"/>
          <w:marRight w:val="0"/>
          <w:marTop w:val="0"/>
          <w:marBottom w:val="0"/>
          <w:divBdr>
            <w:top w:val="none" w:sz="0" w:space="0" w:color="auto"/>
            <w:left w:val="none" w:sz="0" w:space="0" w:color="auto"/>
            <w:bottom w:val="none" w:sz="0" w:space="0" w:color="auto"/>
            <w:right w:val="none" w:sz="0" w:space="0" w:color="auto"/>
          </w:divBdr>
        </w:div>
        <w:div w:id="2085488870">
          <w:marLeft w:val="0"/>
          <w:marRight w:val="0"/>
          <w:marTop w:val="0"/>
          <w:marBottom w:val="0"/>
          <w:divBdr>
            <w:top w:val="none" w:sz="0" w:space="0" w:color="auto"/>
            <w:left w:val="none" w:sz="0" w:space="0" w:color="auto"/>
            <w:bottom w:val="none" w:sz="0" w:space="0" w:color="auto"/>
            <w:right w:val="none" w:sz="0" w:space="0" w:color="auto"/>
          </w:divBdr>
        </w:div>
      </w:divsChild>
    </w:div>
    <w:div w:id="594479594">
      <w:bodyDiv w:val="1"/>
      <w:marLeft w:val="0"/>
      <w:marRight w:val="0"/>
      <w:marTop w:val="0"/>
      <w:marBottom w:val="0"/>
      <w:divBdr>
        <w:top w:val="none" w:sz="0" w:space="0" w:color="auto"/>
        <w:left w:val="none" w:sz="0" w:space="0" w:color="auto"/>
        <w:bottom w:val="none" w:sz="0" w:space="0" w:color="auto"/>
        <w:right w:val="none" w:sz="0" w:space="0" w:color="auto"/>
      </w:divBdr>
      <w:divsChild>
        <w:div w:id="11811227">
          <w:marLeft w:val="0"/>
          <w:marRight w:val="0"/>
          <w:marTop w:val="0"/>
          <w:marBottom w:val="0"/>
          <w:divBdr>
            <w:top w:val="none" w:sz="0" w:space="0" w:color="auto"/>
            <w:left w:val="none" w:sz="0" w:space="0" w:color="auto"/>
            <w:bottom w:val="none" w:sz="0" w:space="0" w:color="auto"/>
            <w:right w:val="none" w:sz="0" w:space="0" w:color="auto"/>
          </w:divBdr>
        </w:div>
        <w:div w:id="16275130">
          <w:marLeft w:val="0"/>
          <w:marRight w:val="0"/>
          <w:marTop w:val="0"/>
          <w:marBottom w:val="0"/>
          <w:divBdr>
            <w:top w:val="none" w:sz="0" w:space="0" w:color="auto"/>
            <w:left w:val="none" w:sz="0" w:space="0" w:color="auto"/>
            <w:bottom w:val="none" w:sz="0" w:space="0" w:color="auto"/>
            <w:right w:val="none" w:sz="0" w:space="0" w:color="auto"/>
          </w:divBdr>
        </w:div>
        <w:div w:id="36784553">
          <w:marLeft w:val="0"/>
          <w:marRight w:val="0"/>
          <w:marTop w:val="0"/>
          <w:marBottom w:val="0"/>
          <w:divBdr>
            <w:top w:val="none" w:sz="0" w:space="0" w:color="auto"/>
            <w:left w:val="none" w:sz="0" w:space="0" w:color="auto"/>
            <w:bottom w:val="none" w:sz="0" w:space="0" w:color="auto"/>
            <w:right w:val="none" w:sz="0" w:space="0" w:color="auto"/>
          </w:divBdr>
        </w:div>
        <w:div w:id="78449217">
          <w:marLeft w:val="0"/>
          <w:marRight w:val="0"/>
          <w:marTop w:val="0"/>
          <w:marBottom w:val="0"/>
          <w:divBdr>
            <w:top w:val="none" w:sz="0" w:space="0" w:color="auto"/>
            <w:left w:val="none" w:sz="0" w:space="0" w:color="auto"/>
            <w:bottom w:val="none" w:sz="0" w:space="0" w:color="auto"/>
            <w:right w:val="none" w:sz="0" w:space="0" w:color="auto"/>
          </w:divBdr>
        </w:div>
        <w:div w:id="106973101">
          <w:marLeft w:val="0"/>
          <w:marRight w:val="0"/>
          <w:marTop w:val="0"/>
          <w:marBottom w:val="0"/>
          <w:divBdr>
            <w:top w:val="none" w:sz="0" w:space="0" w:color="auto"/>
            <w:left w:val="none" w:sz="0" w:space="0" w:color="auto"/>
            <w:bottom w:val="none" w:sz="0" w:space="0" w:color="auto"/>
            <w:right w:val="none" w:sz="0" w:space="0" w:color="auto"/>
          </w:divBdr>
        </w:div>
        <w:div w:id="109249187">
          <w:marLeft w:val="0"/>
          <w:marRight w:val="0"/>
          <w:marTop w:val="0"/>
          <w:marBottom w:val="0"/>
          <w:divBdr>
            <w:top w:val="none" w:sz="0" w:space="0" w:color="auto"/>
            <w:left w:val="none" w:sz="0" w:space="0" w:color="auto"/>
            <w:bottom w:val="none" w:sz="0" w:space="0" w:color="auto"/>
            <w:right w:val="none" w:sz="0" w:space="0" w:color="auto"/>
          </w:divBdr>
        </w:div>
        <w:div w:id="133301952">
          <w:marLeft w:val="0"/>
          <w:marRight w:val="0"/>
          <w:marTop w:val="0"/>
          <w:marBottom w:val="0"/>
          <w:divBdr>
            <w:top w:val="none" w:sz="0" w:space="0" w:color="auto"/>
            <w:left w:val="none" w:sz="0" w:space="0" w:color="auto"/>
            <w:bottom w:val="none" w:sz="0" w:space="0" w:color="auto"/>
            <w:right w:val="none" w:sz="0" w:space="0" w:color="auto"/>
          </w:divBdr>
        </w:div>
        <w:div w:id="139885904">
          <w:marLeft w:val="0"/>
          <w:marRight w:val="0"/>
          <w:marTop w:val="0"/>
          <w:marBottom w:val="0"/>
          <w:divBdr>
            <w:top w:val="none" w:sz="0" w:space="0" w:color="auto"/>
            <w:left w:val="none" w:sz="0" w:space="0" w:color="auto"/>
            <w:bottom w:val="none" w:sz="0" w:space="0" w:color="auto"/>
            <w:right w:val="none" w:sz="0" w:space="0" w:color="auto"/>
          </w:divBdr>
        </w:div>
        <w:div w:id="196890244">
          <w:marLeft w:val="0"/>
          <w:marRight w:val="0"/>
          <w:marTop w:val="0"/>
          <w:marBottom w:val="0"/>
          <w:divBdr>
            <w:top w:val="none" w:sz="0" w:space="0" w:color="auto"/>
            <w:left w:val="none" w:sz="0" w:space="0" w:color="auto"/>
            <w:bottom w:val="none" w:sz="0" w:space="0" w:color="auto"/>
            <w:right w:val="none" w:sz="0" w:space="0" w:color="auto"/>
          </w:divBdr>
        </w:div>
        <w:div w:id="226112844">
          <w:marLeft w:val="0"/>
          <w:marRight w:val="0"/>
          <w:marTop w:val="0"/>
          <w:marBottom w:val="0"/>
          <w:divBdr>
            <w:top w:val="none" w:sz="0" w:space="0" w:color="auto"/>
            <w:left w:val="none" w:sz="0" w:space="0" w:color="auto"/>
            <w:bottom w:val="none" w:sz="0" w:space="0" w:color="auto"/>
            <w:right w:val="none" w:sz="0" w:space="0" w:color="auto"/>
          </w:divBdr>
        </w:div>
        <w:div w:id="254480083">
          <w:marLeft w:val="0"/>
          <w:marRight w:val="0"/>
          <w:marTop w:val="0"/>
          <w:marBottom w:val="0"/>
          <w:divBdr>
            <w:top w:val="none" w:sz="0" w:space="0" w:color="auto"/>
            <w:left w:val="none" w:sz="0" w:space="0" w:color="auto"/>
            <w:bottom w:val="none" w:sz="0" w:space="0" w:color="auto"/>
            <w:right w:val="none" w:sz="0" w:space="0" w:color="auto"/>
          </w:divBdr>
        </w:div>
        <w:div w:id="269944346">
          <w:marLeft w:val="0"/>
          <w:marRight w:val="0"/>
          <w:marTop w:val="0"/>
          <w:marBottom w:val="0"/>
          <w:divBdr>
            <w:top w:val="none" w:sz="0" w:space="0" w:color="auto"/>
            <w:left w:val="none" w:sz="0" w:space="0" w:color="auto"/>
            <w:bottom w:val="none" w:sz="0" w:space="0" w:color="auto"/>
            <w:right w:val="none" w:sz="0" w:space="0" w:color="auto"/>
          </w:divBdr>
        </w:div>
        <w:div w:id="277683259">
          <w:marLeft w:val="0"/>
          <w:marRight w:val="0"/>
          <w:marTop w:val="0"/>
          <w:marBottom w:val="0"/>
          <w:divBdr>
            <w:top w:val="none" w:sz="0" w:space="0" w:color="auto"/>
            <w:left w:val="none" w:sz="0" w:space="0" w:color="auto"/>
            <w:bottom w:val="none" w:sz="0" w:space="0" w:color="auto"/>
            <w:right w:val="none" w:sz="0" w:space="0" w:color="auto"/>
          </w:divBdr>
        </w:div>
        <w:div w:id="293365599">
          <w:marLeft w:val="0"/>
          <w:marRight w:val="0"/>
          <w:marTop w:val="0"/>
          <w:marBottom w:val="0"/>
          <w:divBdr>
            <w:top w:val="none" w:sz="0" w:space="0" w:color="auto"/>
            <w:left w:val="none" w:sz="0" w:space="0" w:color="auto"/>
            <w:bottom w:val="none" w:sz="0" w:space="0" w:color="auto"/>
            <w:right w:val="none" w:sz="0" w:space="0" w:color="auto"/>
          </w:divBdr>
        </w:div>
        <w:div w:id="373233951">
          <w:marLeft w:val="0"/>
          <w:marRight w:val="0"/>
          <w:marTop w:val="0"/>
          <w:marBottom w:val="0"/>
          <w:divBdr>
            <w:top w:val="none" w:sz="0" w:space="0" w:color="auto"/>
            <w:left w:val="none" w:sz="0" w:space="0" w:color="auto"/>
            <w:bottom w:val="none" w:sz="0" w:space="0" w:color="auto"/>
            <w:right w:val="none" w:sz="0" w:space="0" w:color="auto"/>
          </w:divBdr>
        </w:div>
        <w:div w:id="486284055">
          <w:marLeft w:val="0"/>
          <w:marRight w:val="0"/>
          <w:marTop w:val="0"/>
          <w:marBottom w:val="0"/>
          <w:divBdr>
            <w:top w:val="none" w:sz="0" w:space="0" w:color="auto"/>
            <w:left w:val="none" w:sz="0" w:space="0" w:color="auto"/>
            <w:bottom w:val="none" w:sz="0" w:space="0" w:color="auto"/>
            <w:right w:val="none" w:sz="0" w:space="0" w:color="auto"/>
          </w:divBdr>
        </w:div>
        <w:div w:id="511140596">
          <w:marLeft w:val="0"/>
          <w:marRight w:val="0"/>
          <w:marTop w:val="0"/>
          <w:marBottom w:val="0"/>
          <w:divBdr>
            <w:top w:val="none" w:sz="0" w:space="0" w:color="auto"/>
            <w:left w:val="none" w:sz="0" w:space="0" w:color="auto"/>
            <w:bottom w:val="none" w:sz="0" w:space="0" w:color="auto"/>
            <w:right w:val="none" w:sz="0" w:space="0" w:color="auto"/>
          </w:divBdr>
        </w:div>
        <w:div w:id="548414811">
          <w:marLeft w:val="0"/>
          <w:marRight w:val="0"/>
          <w:marTop w:val="0"/>
          <w:marBottom w:val="0"/>
          <w:divBdr>
            <w:top w:val="none" w:sz="0" w:space="0" w:color="auto"/>
            <w:left w:val="none" w:sz="0" w:space="0" w:color="auto"/>
            <w:bottom w:val="none" w:sz="0" w:space="0" w:color="auto"/>
            <w:right w:val="none" w:sz="0" w:space="0" w:color="auto"/>
          </w:divBdr>
        </w:div>
        <w:div w:id="559942983">
          <w:marLeft w:val="0"/>
          <w:marRight w:val="0"/>
          <w:marTop w:val="0"/>
          <w:marBottom w:val="0"/>
          <w:divBdr>
            <w:top w:val="none" w:sz="0" w:space="0" w:color="auto"/>
            <w:left w:val="none" w:sz="0" w:space="0" w:color="auto"/>
            <w:bottom w:val="none" w:sz="0" w:space="0" w:color="auto"/>
            <w:right w:val="none" w:sz="0" w:space="0" w:color="auto"/>
          </w:divBdr>
        </w:div>
        <w:div w:id="564949260">
          <w:marLeft w:val="0"/>
          <w:marRight w:val="0"/>
          <w:marTop w:val="0"/>
          <w:marBottom w:val="0"/>
          <w:divBdr>
            <w:top w:val="none" w:sz="0" w:space="0" w:color="auto"/>
            <w:left w:val="none" w:sz="0" w:space="0" w:color="auto"/>
            <w:bottom w:val="none" w:sz="0" w:space="0" w:color="auto"/>
            <w:right w:val="none" w:sz="0" w:space="0" w:color="auto"/>
          </w:divBdr>
        </w:div>
        <w:div w:id="666635421">
          <w:marLeft w:val="0"/>
          <w:marRight w:val="0"/>
          <w:marTop w:val="0"/>
          <w:marBottom w:val="0"/>
          <w:divBdr>
            <w:top w:val="none" w:sz="0" w:space="0" w:color="auto"/>
            <w:left w:val="none" w:sz="0" w:space="0" w:color="auto"/>
            <w:bottom w:val="none" w:sz="0" w:space="0" w:color="auto"/>
            <w:right w:val="none" w:sz="0" w:space="0" w:color="auto"/>
          </w:divBdr>
        </w:div>
        <w:div w:id="709770267">
          <w:marLeft w:val="0"/>
          <w:marRight w:val="0"/>
          <w:marTop w:val="0"/>
          <w:marBottom w:val="0"/>
          <w:divBdr>
            <w:top w:val="none" w:sz="0" w:space="0" w:color="auto"/>
            <w:left w:val="none" w:sz="0" w:space="0" w:color="auto"/>
            <w:bottom w:val="none" w:sz="0" w:space="0" w:color="auto"/>
            <w:right w:val="none" w:sz="0" w:space="0" w:color="auto"/>
          </w:divBdr>
        </w:div>
        <w:div w:id="759184094">
          <w:marLeft w:val="0"/>
          <w:marRight w:val="0"/>
          <w:marTop w:val="0"/>
          <w:marBottom w:val="0"/>
          <w:divBdr>
            <w:top w:val="none" w:sz="0" w:space="0" w:color="auto"/>
            <w:left w:val="none" w:sz="0" w:space="0" w:color="auto"/>
            <w:bottom w:val="none" w:sz="0" w:space="0" w:color="auto"/>
            <w:right w:val="none" w:sz="0" w:space="0" w:color="auto"/>
          </w:divBdr>
        </w:div>
        <w:div w:id="787625124">
          <w:marLeft w:val="0"/>
          <w:marRight w:val="0"/>
          <w:marTop w:val="0"/>
          <w:marBottom w:val="0"/>
          <w:divBdr>
            <w:top w:val="none" w:sz="0" w:space="0" w:color="auto"/>
            <w:left w:val="none" w:sz="0" w:space="0" w:color="auto"/>
            <w:bottom w:val="none" w:sz="0" w:space="0" w:color="auto"/>
            <w:right w:val="none" w:sz="0" w:space="0" w:color="auto"/>
          </w:divBdr>
        </w:div>
        <w:div w:id="885601271">
          <w:marLeft w:val="0"/>
          <w:marRight w:val="0"/>
          <w:marTop w:val="0"/>
          <w:marBottom w:val="0"/>
          <w:divBdr>
            <w:top w:val="none" w:sz="0" w:space="0" w:color="auto"/>
            <w:left w:val="none" w:sz="0" w:space="0" w:color="auto"/>
            <w:bottom w:val="none" w:sz="0" w:space="0" w:color="auto"/>
            <w:right w:val="none" w:sz="0" w:space="0" w:color="auto"/>
          </w:divBdr>
        </w:div>
        <w:div w:id="890073955">
          <w:marLeft w:val="0"/>
          <w:marRight w:val="0"/>
          <w:marTop w:val="0"/>
          <w:marBottom w:val="0"/>
          <w:divBdr>
            <w:top w:val="none" w:sz="0" w:space="0" w:color="auto"/>
            <w:left w:val="none" w:sz="0" w:space="0" w:color="auto"/>
            <w:bottom w:val="none" w:sz="0" w:space="0" w:color="auto"/>
            <w:right w:val="none" w:sz="0" w:space="0" w:color="auto"/>
          </w:divBdr>
        </w:div>
        <w:div w:id="914052501">
          <w:marLeft w:val="0"/>
          <w:marRight w:val="0"/>
          <w:marTop w:val="0"/>
          <w:marBottom w:val="0"/>
          <w:divBdr>
            <w:top w:val="none" w:sz="0" w:space="0" w:color="auto"/>
            <w:left w:val="none" w:sz="0" w:space="0" w:color="auto"/>
            <w:bottom w:val="none" w:sz="0" w:space="0" w:color="auto"/>
            <w:right w:val="none" w:sz="0" w:space="0" w:color="auto"/>
          </w:divBdr>
        </w:div>
        <w:div w:id="929311940">
          <w:marLeft w:val="0"/>
          <w:marRight w:val="0"/>
          <w:marTop w:val="0"/>
          <w:marBottom w:val="0"/>
          <w:divBdr>
            <w:top w:val="none" w:sz="0" w:space="0" w:color="auto"/>
            <w:left w:val="none" w:sz="0" w:space="0" w:color="auto"/>
            <w:bottom w:val="none" w:sz="0" w:space="0" w:color="auto"/>
            <w:right w:val="none" w:sz="0" w:space="0" w:color="auto"/>
          </w:divBdr>
        </w:div>
        <w:div w:id="938096752">
          <w:marLeft w:val="0"/>
          <w:marRight w:val="0"/>
          <w:marTop w:val="0"/>
          <w:marBottom w:val="0"/>
          <w:divBdr>
            <w:top w:val="none" w:sz="0" w:space="0" w:color="auto"/>
            <w:left w:val="none" w:sz="0" w:space="0" w:color="auto"/>
            <w:bottom w:val="none" w:sz="0" w:space="0" w:color="auto"/>
            <w:right w:val="none" w:sz="0" w:space="0" w:color="auto"/>
          </w:divBdr>
        </w:div>
        <w:div w:id="1037438173">
          <w:marLeft w:val="0"/>
          <w:marRight w:val="0"/>
          <w:marTop w:val="0"/>
          <w:marBottom w:val="0"/>
          <w:divBdr>
            <w:top w:val="none" w:sz="0" w:space="0" w:color="auto"/>
            <w:left w:val="none" w:sz="0" w:space="0" w:color="auto"/>
            <w:bottom w:val="none" w:sz="0" w:space="0" w:color="auto"/>
            <w:right w:val="none" w:sz="0" w:space="0" w:color="auto"/>
          </w:divBdr>
        </w:div>
        <w:div w:id="1074930415">
          <w:marLeft w:val="0"/>
          <w:marRight w:val="0"/>
          <w:marTop w:val="0"/>
          <w:marBottom w:val="0"/>
          <w:divBdr>
            <w:top w:val="none" w:sz="0" w:space="0" w:color="auto"/>
            <w:left w:val="none" w:sz="0" w:space="0" w:color="auto"/>
            <w:bottom w:val="none" w:sz="0" w:space="0" w:color="auto"/>
            <w:right w:val="none" w:sz="0" w:space="0" w:color="auto"/>
          </w:divBdr>
        </w:div>
        <w:div w:id="1112553556">
          <w:marLeft w:val="0"/>
          <w:marRight w:val="0"/>
          <w:marTop w:val="0"/>
          <w:marBottom w:val="0"/>
          <w:divBdr>
            <w:top w:val="none" w:sz="0" w:space="0" w:color="auto"/>
            <w:left w:val="none" w:sz="0" w:space="0" w:color="auto"/>
            <w:bottom w:val="none" w:sz="0" w:space="0" w:color="auto"/>
            <w:right w:val="none" w:sz="0" w:space="0" w:color="auto"/>
          </w:divBdr>
        </w:div>
        <w:div w:id="1149515413">
          <w:marLeft w:val="0"/>
          <w:marRight w:val="0"/>
          <w:marTop w:val="0"/>
          <w:marBottom w:val="0"/>
          <w:divBdr>
            <w:top w:val="none" w:sz="0" w:space="0" w:color="auto"/>
            <w:left w:val="none" w:sz="0" w:space="0" w:color="auto"/>
            <w:bottom w:val="none" w:sz="0" w:space="0" w:color="auto"/>
            <w:right w:val="none" w:sz="0" w:space="0" w:color="auto"/>
          </w:divBdr>
        </w:div>
        <w:div w:id="1205757102">
          <w:marLeft w:val="0"/>
          <w:marRight w:val="0"/>
          <w:marTop w:val="0"/>
          <w:marBottom w:val="0"/>
          <w:divBdr>
            <w:top w:val="none" w:sz="0" w:space="0" w:color="auto"/>
            <w:left w:val="none" w:sz="0" w:space="0" w:color="auto"/>
            <w:bottom w:val="none" w:sz="0" w:space="0" w:color="auto"/>
            <w:right w:val="none" w:sz="0" w:space="0" w:color="auto"/>
          </w:divBdr>
        </w:div>
        <w:div w:id="1214803704">
          <w:marLeft w:val="0"/>
          <w:marRight w:val="0"/>
          <w:marTop w:val="0"/>
          <w:marBottom w:val="0"/>
          <w:divBdr>
            <w:top w:val="none" w:sz="0" w:space="0" w:color="auto"/>
            <w:left w:val="none" w:sz="0" w:space="0" w:color="auto"/>
            <w:bottom w:val="none" w:sz="0" w:space="0" w:color="auto"/>
            <w:right w:val="none" w:sz="0" w:space="0" w:color="auto"/>
          </w:divBdr>
        </w:div>
        <w:div w:id="1227035197">
          <w:marLeft w:val="0"/>
          <w:marRight w:val="0"/>
          <w:marTop w:val="0"/>
          <w:marBottom w:val="0"/>
          <w:divBdr>
            <w:top w:val="none" w:sz="0" w:space="0" w:color="auto"/>
            <w:left w:val="none" w:sz="0" w:space="0" w:color="auto"/>
            <w:bottom w:val="none" w:sz="0" w:space="0" w:color="auto"/>
            <w:right w:val="none" w:sz="0" w:space="0" w:color="auto"/>
          </w:divBdr>
        </w:div>
        <w:div w:id="1236471696">
          <w:marLeft w:val="0"/>
          <w:marRight w:val="0"/>
          <w:marTop w:val="0"/>
          <w:marBottom w:val="0"/>
          <w:divBdr>
            <w:top w:val="none" w:sz="0" w:space="0" w:color="auto"/>
            <w:left w:val="none" w:sz="0" w:space="0" w:color="auto"/>
            <w:bottom w:val="none" w:sz="0" w:space="0" w:color="auto"/>
            <w:right w:val="none" w:sz="0" w:space="0" w:color="auto"/>
          </w:divBdr>
        </w:div>
        <w:div w:id="1245802849">
          <w:marLeft w:val="0"/>
          <w:marRight w:val="0"/>
          <w:marTop w:val="0"/>
          <w:marBottom w:val="0"/>
          <w:divBdr>
            <w:top w:val="none" w:sz="0" w:space="0" w:color="auto"/>
            <w:left w:val="none" w:sz="0" w:space="0" w:color="auto"/>
            <w:bottom w:val="none" w:sz="0" w:space="0" w:color="auto"/>
            <w:right w:val="none" w:sz="0" w:space="0" w:color="auto"/>
          </w:divBdr>
        </w:div>
        <w:div w:id="1268653599">
          <w:marLeft w:val="0"/>
          <w:marRight w:val="0"/>
          <w:marTop w:val="0"/>
          <w:marBottom w:val="0"/>
          <w:divBdr>
            <w:top w:val="none" w:sz="0" w:space="0" w:color="auto"/>
            <w:left w:val="none" w:sz="0" w:space="0" w:color="auto"/>
            <w:bottom w:val="none" w:sz="0" w:space="0" w:color="auto"/>
            <w:right w:val="none" w:sz="0" w:space="0" w:color="auto"/>
          </w:divBdr>
        </w:div>
        <w:div w:id="1273198468">
          <w:marLeft w:val="0"/>
          <w:marRight w:val="0"/>
          <w:marTop w:val="0"/>
          <w:marBottom w:val="0"/>
          <w:divBdr>
            <w:top w:val="none" w:sz="0" w:space="0" w:color="auto"/>
            <w:left w:val="none" w:sz="0" w:space="0" w:color="auto"/>
            <w:bottom w:val="none" w:sz="0" w:space="0" w:color="auto"/>
            <w:right w:val="none" w:sz="0" w:space="0" w:color="auto"/>
          </w:divBdr>
        </w:div>
        <w:div w:id="1292787335">
          <w:marLeft w:val="0"/>
          <w:marRight w:val="0"/>
          <w:marTop w:val="0"/>
          <w:marBottom w:val="0"/>
          <w:divBdr>
            <w:top w:val="none" w:sz="0" w:space="0" w:color="auto"/>
            <w:left w:val="none" w:sz="0" w:space="0" w:color="auto"/>
            <w:bottom w:val="none" w:sz="0" w:space="0" w:color="auto"/>
            <w:right w:val="none" w:sz="0" w:space="0" w:color="auto"/>
          </w:divBdr>
        </w:div>
        <w:div w:id="1324511991">
          <w:marLeft w:val="0"/>
          <w:marRight w:val="0"/>
          <w:marTop w:val="0"/>
          <w:marBottom w:val="0"/>
          <w:divBdr>
            <w:top w:val="none" w:sz="0" w:space="0" w:color="auto"/>
            <w:left w:val="none" w:sz="0" w:space="0" w:color="auto"/>
            <w:bottom w:val="none" w:sz="0" w:space="0" w:color="auto"/>
            <w:right w:val="none" w:sz="0" w:space="0" w:color="auto"/>
          </w:divBdr>
        </w:div>
        <w:div w:id="1331785626">
          <w:marLeft w:val="0"/>
          <w:marRight w:val="0"/>
          <w:marTop w:val="0"/>
          <w:marBottom w:val="0"/>
          <w:divBdr>
            <w:top w:val="none" w:sz="0" w:space="0" w:color="auto"/>
            <w:left w:val="none" w:sz="0" w:space="0" w:color="auto"/>
            <w:bottom w:val="none" w:sz="0" w:space="0" w:color="auto"/>
            <w:right w:val="none" w:sz="0" w:space="0" w:color="auto"/>
          </w:divBdr>
        </w:div>
        <w:div w:id="1344362227">
          <w:marLeft w:val="0"/>
          <w:marRight w:val="0"/>
          <w:marTop w:val="0"/>
          <w:marBottom w:val="0"/>
          <w:divBdr>
            <w:top w:val="none" w:sz="0" w:space="0" w:color="auto"/>
            <w:left w:val="none" w:sz="0" w:space="0" w:color="auto"/>
            <w:bottom w:val="none" w:sz="0" w:space="0" w:color="auto"/>
            <w:right w:val="none" w:sz="0" w:space="0" w:color="auto"/>
          </w:divBdr>
        </w:div>
        <w:div w:id="1370452668">
          <w:marLeft w:val="0"/>
          <w:marRight w:val="0"/>
          <w:marTop w:val="0"/>
          <w:marBottom w:val="0"/>
          <w:divBdr>
            <w:top w:val="none" w:sz="0" w:space="0" w:color="auto"/>
            <w:left w:val="none" w:sz="0" w:space="0" w:color="auto"/>
            <w:bottom w:val="none" w:sz="0" w:space="0" w:color="auto"/>
            <w:right w:val="none" w:sz="0" w:space="0" w:color="auto"/>
          </w:divBdr>
        </w:div>
        <w:div w:id="1469055084">
          <w:marLeft w:val="0"/>
          <w:marRight w:val="0"/>
          <w:marTop w:val="0"/>
          <w:marBottom w:val="0"/>
          <w:divBdr>
            <w:top w:val="none" w:sz="0" w:space="0" w:color="auto"/>
            <w:left w:val="none" w:sz="0" w:space="0" w:color="auto"/>
            <w:bottom w:val="none" w:sz="0" w:space="0" w:color="auto"/>
            <w:right w:val="none" w:sz="0" w:space="0" w:color="auto"/>
          </w:divBdr>
        </w:div>
        <w:div w:id="1472209999">
          <w:marLeft w:val="0"/>
          <w:marRight w:val="0"/>
          <w:marTop w:val="0"/>
          <w:marBottom w:val="0"/>
          <w:divBdr>
            <w:top w:val="none" w:sz="0" w:space="0" w:color="auto"/>
            <w:left w:val="none" w:sz="0" w:space="0" w:color="auto"/>
            <w:bottom w:val="none" w:sz="0" w:space="0" w:color="auto"/>
            <w:right w:val="none" w:sz="0" w:space="0" w:color="auto"/>
          </w:divBdr>
        </w:div>
        <w:div w:id="1480222203">
          <w:marLeft w:val="0"/>
          <w:marRight w:val="0"/>
          <w:marTop w:val="0"/>
          <w:marBottom w:val="0"/>
          <w:divBdr>
            <w:top w:val="none" w:sz="0" w:space="0" w:color="auto"/>
            <w:left w:val="none" w:sz="0" w:space="0" w:color="auto"/>
            <w:bottom w:val="none" w:sz="0" w:space="0" w:color="auto"/>
            <w:right w:val="none" w:sz="0" w:space="0" w:color="auto"/>
          </w:divBdr>
        </w:div>
        <w:div w:id="1521432622">
          <w:marLeft w:val="0"/>
          <w:marRight w:val="0"/>
          <w:marTop w:val="0"/>
          <w:marBottom w:val="0"/>
          <w:divBdr>
            <w:top w:val="none" w:sz="0" w:space="0" w:color="auto"/>
            <w:left w:val="none" w:sz="0" w:space="0" w:color="auto"/>
            <w:bottom w:val="none" w:sz="0" w:space="0" w:color="auto"/>
            <w:right w:val="none" w:sz="0" w:space="0" w:color="auto"/>
          </w:divBdr>
        </w:div>
        <w:div w:id="1532185398">
          <w:marLeft w:val="0"/>
          <w:marRight w:val="0"/>
          <w:marTop w:val="0"/>
          <w:marBottom w:val="0"/>
          <w:divBdr>
            <w:top w:val="none" w:sz="0" w:space="0" w:color="auto"/>
            <w:left w:val="none" w:sz="0" w:space="0" w:color="auto"/>
            <w:bottom w:val="none" w:sz="0" w:space="0" w:color="auto"/>
            <w:right w:val="none" w:sz="0" w:space="0" w:color="auto"/>
          </w:divBdr>
        </w:div>
        <w:div w:id="1588921304">
          <w:marLeft w:val="0"/>
          <w:marRight w:val="0"/>
          <w:marTop w:val="0"/>
          <w:marBottom w:val="0"/>
          <w:divBdr>
            <w:top w:val="none" w:sz="0" w:space="0" w:color="auto"/>
            <w:left w:val="none" w:sz="0" w:space="0" w:color="auto"/>
            <w:bottom w:val="none" w:sz="0" w:space="0" w:color="auto"/>
            <w:right w:val="none" w:sz="0" w:space="0" w:color="auto"/>
          </w:divBdr>
        </w:div>
        <w:div w:id="1622684301">
          <w:marLeft w:val="0"/>
          <w:marRight w:val="0"/>
          <w:marTop w:val="0"/>
          <w:marBottom w:val="0"/>
          <w:divBdr>
            <w:top w:val="none" w:sz="0" w:space="0" w:color="auto"/>
            <w:left w:val="none" w:sz="0" w:space="0" w:color="auto"/>
            <w:bottom w:val="none" w:sz="0" w:space="0" w:color="auto"/>
            <w:right w:val="none" w:sz="0" w:space="0" w:color="auto"/>
          </w:divBdr>
        </w:div>
        <w:div w:id="1626739259">
          <w:marLeft w:val="0"/>
          <w:marRight w:val="0"/>
          <w:marTop w:val="0"/>
          <w:marBottom w:val="0"/>
          <w:divBdr>
            <w:top w:val="none" w:sz="0" w:space="0" w:color="auto"/>
            <w:left w:val="none" w:sz="0" w:space="0" w:color="auto"/>
            <w:bottom w:val="none" w:sz="0" w:space="0" w:color="auto"/>
            <w:right w:val="none" w:sz="0" w:space="0" w:color="auto"/>
          </w:divBdr>
        </w:div>
        <w:div w:id="1639190709">
          <w:marLeft w:val="0"/>
          <w:marRight w:val="0"/>
          <w:marTop w:val="0"/>
          <w:marBottom w:val="0"/>
          <w:divBdr>
            <w:top w:val="none" w:sz="0" w:space="0" w:color="auto"/>
            <w:left w:val="none" w:sz="0" w:space="0" w:color="auto"/>
            <w:bottom w:val="none" w:sz="0" w:space="0" w:color="auto"/>
            <w:right w:val="none" w:sz="0" w:space="0" w:color="auto"/>
          </w:divBdr>
        </w:div>
        <w:div w:id="1642880063">
          <w:marLeft w:val="0"/>
          <w:marRight w:val="0"/>
          <w:marTop w:val="0"/>
          <w:marBottom w:val="0"/>
          <w:divBdr>
            <w:top w:val="none" w:sz="0" w:space="0" w:color="auto"/>
            <w:left w:val="none" w:sz="0" w:space="0" w:color="auto"/>
            <w:bottom w:val="none" w:sz="0" w:space="0" w:color="auto"/>
            <w:right w:val="none" w:sz="0" w:space="0" w:color="auto"/>
          </w:divBdr>
        </w:div>
        <w:div w:id="1671323724">
          <w:marLeft w:val="0"/>
          <w:marRight w:val="0"/>
          <w:marTop w:val="0"/>
          <w:marBottom w:val="0"/>
          <w:divBdr>
            <w:top w:val="none" w:sz="0" w:space="0" w:color="auto"/>
            <w:left w:val="none" w:sz="0" w:space="0" w:color="auto"/>
            <w:bottom w:val="none" w:sz="0" w:space="0" w:color="auto"/>
            <w:right w:val="none" w:sz="0" w:space="0" w:color="auto"/>
          </w:divBdr>
        </w:div>
        <w:div w:id="1762026716">
          <w:marLeft w:val="0"/>
          <w:marRight w:val="0"/>
          <w:marTop w:val="0"/>
          <w:marBottom w:val="0"/>
          <w:divBdr>
            <w:top w:val="none" w:sz="0" w:space="0" w:color="auto"/>
            <w:left w:val="none" w:sz="0" w:space="0" w:color="auto"/>
            <w:bottom w:val="none" w:sz="0" w:space="0" w:color="auto"/>
            <w:right w:val="none" w:sz="0" w:space="0" w:color="auto"/>
          </w:divBdr>
        </w:div>
        <w:div w:id="1795564409">
          <w:marLeft w:val="0"/>
          <w:marRight w:val="0"/>
          <w:marTop w:val="0"/>
          <w:marBottom w:val="0"/>
          <w:divBdr>
            <w:top w:val="none" w:sz="0" w:space="0" w:color="auto"/>
            <w:left w:val="none" w:sz="0" w:space="0" w:color="auto"/>
            <w:bottom w:val="none" w:sz="0" w:space="0" w:color="auto"/>
            <w:right w:val="none" w:sz="0" w:space="0" w:color="auto"/>
          </w:divBdr>
        </w:div>
        <w:div w:id="1831673091">
          <w:marLeft w:val="0"/>
          <w:marRight w:val="0"/>
          <w:marTop w:val="0"/>
          <w:marBottom w:val="0"/>
          <w:divBdr>
            <w:top w:val="none" w:sz="0" w:space="0" w:color="auto"/>
            <w:left w:val="none" w:sz="0" w:space="0" w:color="auto"/>
            <w:bottom w:val="none" w:sz="0" w:space="0" w:color="auto"/>
            <w:right w:val="none" w:sz="0" w:space="0" w:color="auto"/>
          </w:divBdr>
        </w:div>
        <w:div w:id="1836721683">
          <w:marLeft w:val="0"/>
          <w:marRight w:val="0"/>
          <w:marTop w:val="0"/>
          <w:marBottom w:val="0"/>
          <w:divBdr>
            <w:top w:val="none" w:sz="0" w:space="0" w:color="auto"/>
            <w:left w:val="none" w:sz="0" w:space="0" w:color="auto"/>
            <w:bottom w:val="none" w:sz="0" w:space="0" w:color="auto"/>
            <w:right w:val="none" w:sz="0" w:space="0" w:color="auto"/>
          </w:divBdr>
        </w:div>
        <w:div w:id="1859736427">
          <w:marLeft w:val="0"/>
          <w:marRight w:val="0"/>
          <w:marTop w:val="0"/>
          <w:marBottom w:val="0"/>
          <w:divBdr>
            <w:top w:val="none" w:sz="0" w:space="0" w:color="auto"/>
            <w:left w:val="none" w:sz="0" w:space="0" w:color="auto"/>
            <w:bottom w:val="none" w:sz="0" w:space="0" w:color="auto"/>
            <w:right w:val="none" w:sz="0" w:space="0" w:color="auto"/>
          </w:divBdr>
        </w:div>
        <w:div w:id="1904098978">
          <w:marLeft w:val="0"/>
          <w:marRight w:val="0"/>
          <w:marTop w:val="0"/>
          <w:marBottom w:val="0"/>
          <w:divBdr>
            <w:top w:val="none" w:sz="0" w:space="0" w:color="auto"/>
            <w:left w:val="none" w:sz="0" w:space="0" w:color="auto"/>
            <w:bottom w:val="none" w:sz="0" w:space="0" w:color="auto"/>
            <w:right w:val="none" w:sz="0" w:space="0" w:color="auto"/>
          </w:divBdr>
        </w:div>
        <w:div w:id="1914702818">
          <w:marLeft w:val="0"/>
          <w:marRight w:val="0"/>
          <w:marTop w:val="0"/>
          <w:marBottom w:val="0"/>
          <w:divBdr>
            <w:top w:val="none" w:sz="0" w:space="0" w:color="auto"/>
            <w:left w:val="none" w:sz="0" w:space="0" w:color="auto"/>
            <w:bottom w:val="none" w:sz="0" w:space="0" w:color="auto"/>
            <w:right w:val="none" w:sz="0" w:space="0" w:color="auto"/>
          </w:divBdr>
        </w:div>
        <w:div w:id="1921134133">
          <w:marLeft w:val="0"/>
          <w:marRight w:val="0"/>
          <w:marTop w:val="0"/>
          <w:marBottom w:val="0"/>
          <w:divBdr>
            <w:top w:val="none" w:sz="0" w:space="0" w:color="auto"/>
            <w:left w:val="none" w:sz="0" w:space="0" w:color="auto"/>
            <w:bottom w:val="none" w:sz="0" w:space="0" w:color="auto"/>
            <w:right w:val="none" w:sz="0" w:space="0" w:color="auto"/>
          </w:divBdr>
        </w:div>
        <w:div w:id="1925534036">
          <w:marLeft w:val="0"/>
          <w:marRight w:val="0"/>
          <w:marTop w:val="0"/>
          <w:marBottom w:val="0"/>
          <w:divBdr>
            <w:top w:val="none" w:sz="0" w:space="0" w:color="auto"/>
            <w:left w:val="none" w:sz="0" w:space="0" w:color="auto"/>
            <w:bottom w:val="none" w:sz="0" w:space="0" w:color="auto"/>
            <w:right w:val="none" w:sz="0" w:space="0" w:color="auto"/>
          </w:divBdr>
        </w:div>
        <w:div w:id="1936670621">
          <w:marLeft w:val="0"/>
          <w:marRight w:val="0"/>
          <w:marTop w:val="0"/>
          <w:marBottom w:val="0"/>
          <w:divBdr>
            <w:top w:val="none" w:sz="0" w:space="0" w:color="auto"/>
            <w:left w:val="none" w:sz="0" w:space="0" w:color="auto"/>
            <w:bottom w:val="none" w:sz="0" w:space="0" w:color="auto"/>
            <w:right w:val="none" w:sz="0" w:space="0" w:color="auto"/>
          </w:divBdr>
        </w:div>
        <w:div w:id="1949388174">
          <w:marLeft w:val="0"/>
          <w:marRight w:val="0"/>
          <w:marTop w:val="0"/>
          <w:marBottom w:val="0"/>
          <w:divBdr>
            <w:top w:val="none" w:sz="0" w:space="0" w:color="auto"/>
            <w:left w:val="none" w:sz="0" w:space="0" w:color="auto"/>
            <w:bottom w:val="none" w:sz="0" w:space="0" w:color="auto"/>
            <w:right w:val="none" w:sz="0" w:space="0" w:color="auto"/>
          </w:divBdr>
        </w:div>
        <w:div w:id="1957365717">
          <w:marLeft w:val="0"/>
          <w:marRight w:val="0"/>
          <w:marTop w:val="0"/>
          <w:marBottom w:val="0"/>
          <w:divBdr>
            <w:top w:val="none" w:sz="0" w:space="0" w:color="auto"/>
            <w:left w:val="none" w:sz="0" w:space="0" w:color="auto"/>
            <w:bottom w:val="none" w:sz="0" w:space="0" w:color="auto"/>
            <w:right w:val="none" w:sz="0" w:space="0" w:color="auto"/>
          </w:divBdr>
        </w:div>
        <w:div w:id="1963223486">
          <w:marLeft w:val="0"/>
          <w:marRight w:val="0"/>
          <w:marTop w:val="0"/>
          <w:marBottom w:val="0"/>
          <w:divBdr>
            <w:top w:val="none" w:sz="0" w:space="0" w:color="auto"/>
            <w:left w:val="none" w:sz="0" w:space="0" w:color="auto"/>
            <w:bottom w:val="none" w:sz="0" w:space="0" w:color="auto"/>
            <w:right w:val="none" w:sz="0" w:space="0" w:color="auto"/>
          </w:divBdr>
        </w:div>
        <w:div w:id="2031298276">
          <w:marLeft w:val="0"/>
          <w:marRight w:val="0"/>
          <w:marTop w:val="0"/>
          <w:marBottom w:val="0"/>
          <w:divBdr>
            <w:top w:val="none" w:sz="0" w:space="0" w:color="auto"/>
            <w:left w:val="none" w:sz="0" w:space="0" w:color="auto"/>
            <w:bottom w:val="none" w:sz="0" w:space="0" w:color="auto"/>
            <w:right w:val="none" w:sz="0" w:space="0" w:color="auto"/>
          </w:divBdr>
        </w:div>
        <w:div w:id="2046100224">
          <w:marLeft w:val="0"/>
          <w:marRight w:val="0"/>
          <w:marTop w:val="0"/>
          <w:marBottom w:val="0"/>
          <w:divBdr>
            <w:top w:val="none" w:sz="0" w:space="0" w:color="auto"/>
            <w:left w:val="none" w:sz="0" w:space="0" w:color="auto"/>
            <w:bottom w:val="none" w:sz="0" w:space="0" w:color="auto"/>
            <w:right w:val="none" w:sz="0" w:space="0" w:color="auto"/>
          </w:divBdr>
        </w:div>
        <w:div w:id="2076931854">
          <w:marLeft w:val="0"/>
          <w:marRight w:val="0"/>
          <w:marTop w:val="0"/>
          <w:marBottom w:val="0"/>
          <w:divBdr>
            <w:top w:val="none" w:sz="0" w:space="0" w:color="auto"/>
            <w:left w:val="none" w:sz="0" w:space="0" w:color="auto"/>
            <w:bottom w:val="none" w:sz="0" w:space="0" w:color="auto"/>
            <w:right w:val="none" w:sz="0" w:space="0" w:color="auto"/>
          </w:divBdr>
        </w:div>
        <w:div w:id="2115591570">
          <w:marLeft w:val="0"/>
          <w:marRight w:val="0"/>
          <w:marTop w:val="0"/>
          <w:marBottom w:val="0"/>
          <w:divBdr>
            <w:top w:val="none" w:sz="0" w:space="0" w:color="auto"/>
            <w:left w:val="none" w:sz="0" w:space="0" w:color="auto"/>
            <w:bottom w:val="none" w:sz="0" w:space="0" w:color="auto"/>
            <w:right w:val="none" w:sz="0" w:space="0" w:color="auto"/>
          </w:divBdr>
        </w:div>
        <w:div w:id="2144299561">
          <w:marLeft w:val="0"/>
          <w:marRight w:val="0"/>
          <w:marTop w:val="0"/>
          <w:marBottom w:val="0"/>
          <w:divBdr>
            <w:top w:val="none" w:sz="0" w:space="0" w:color="auto"/>
            <w:left w:val="none" w:sz="0" w:space="0" w:color="auto"/>
            <w:bottom w:val="none" w:sz="0" w:space="0" w:color="auto"/>
            <w:right w:val="none" w:sz="0" w:space="0" w:color="auto"/>
          </w:divBdr>
        </w:div>
      </w:divsChild>
    </w:div>
    <w:div w:id="599341133">
      <w:bodyDiv w:val="1"/>
      <w:marLeft w:val="0"/>
      <w:marRight w:val="0"/>
      <w:marTop w:val="0"/>
      <w:marBottom w:val="0"/>
      <w:divBdr>
        <w:top w:val="none" w:sz="0" w:space="0" w:color="auto"/>
        <w:left w:val="none" w:sz="0" w:space="0" w:color="auto"/>
        <w:bottom w:val="none" w:sz="0" w:space="0" w:color="auto"/>
        <w:right w:val="none" w:sz="0" w:space="0" w:color="auto"/>
      </w:divBdr>
      <w:divsChild>
        <w:div w:id="58750023">
          <w:marLeft w:val="0"/>
          <w:marRight w:val="0"/>
          <w:marTop w:val="0"/>
          <w:marBottom w:val="0"/>
          <w:divBdr>
            <w:top w:val="none" w:sz="0" w:space="0" w:color="auto"/>
            <w:left w:val="none" w:sz="0" w:space="0" w:color="auto"/>
            <w:bottom w:val="none" w:sz="0" w:space="0" w:color="auto"/>
            <w:right w:val="none" w:sz="0" w:space="0" w:color="auto"/>
          </w:divBdr>
        </w:div>
        <w:div w:id="69891536">
          <w:marLeft w:val="0"/>
          <w:marRight w:val="0"/>
          <w:marTop w:val="0"/>
          <w:marBottom w:val="0"/>
          <w:divBdr>
            <w:top w:val="none" w:sz="0" w:space="0" w:color="auto"/>
            <w:left w:val="none" w:sz="0" w:space="0" w:color="auto"/>
            <w:bottom w:val="none" w:sz="0" w:space="0" w:color="auto"/>
            <w:right w:val="none" w:sz="0" w:space="0" w:color="auto"/>
          </w:divBdr>
        </w:div>
        <w:div w:id="81881890">
          <w:marLeft w:val="0"/>
          <w:marRight w:val="0"/>
          <w:marTop w:val="0"/>
          <w:marBottom w:val="0"/>
          <w:divBdr>
            <w:top w:val="none" w:sz="0" w:space="0" w:color="auto"/>
            <w:left w:val="none" w:sz="0" w:space="0" w:color="auto"/>
            <w:bottom w:val="none" w:sz="0" w:space="0" w:color="auto"/>
            <w:right w:val="none" w:sz="0" w:space="0" w:color="auto"/>
          </w:divBdr>
        </w:div>
        <w:div w:id="87653404">
          <w:marLeft w:val="0"/>
          <w:marRight w:val="0"/>
          <w:marTop w:val="0"/>
          <w:marBottom w:val="0"/>
          <w:divBdr>
            <w:top w:val="none" w:sz="0" w:space="0" w:color="auto"/>
            <w:left w:val="none" w:sz="0" w:space="0" w:color="auto"/>
            <w:bottom w:val="none" w:sz="0" w:space="0" w:color="auto"/>
            <w:right w:val="none" w:sz="0" w:space="0" w:color="auto"/>
          </w:divBdr>
        </w:div>
        <w:div w:id="96293818">
          <w:marLeft w:val="0"/>
          <w:marRight w:val="0"/>
          <w:marTop w:val="0"/>
          <w:marBottom w:val="0"/>
          <w:divBdr>
            <w:top w:val="none" w:sz="0" w:space="0" w:color="auto"/>
            <w:left w:val="none" w:sz="0" w:space="0" w:color="auto"/>
            <w:bottom w:val="none" w:sz="0" w:space="0" w:color="auto"/>
            <w:right w:val="none" w:sz="0" w:space="0" w:color="auto"/>
          </w:divBdr>
        </w:div>
        <w:div w:id="111554009">
          <w:marLeft w:val="0"/>
          <w:marRight w:val="0"/>
          <w:marTop w:val="0"/>
          <w:marBottom w:val="0"/>
          <w:divBdr>
            <w:top w:val="none" w:sz="0" w:space="0" w:color="auto"/>
            <w:left w:val="none" w:sz="0" w:space="0" w:color="auto"/>
            <w:bottom w:val="none" w:sz="0" w:space="0" w:color="auto"/>
            <w:right w:val="none" w:sz="0" w:space="0" w:color="auto"/>
          </w:divBdr>
        </w:div>
        <w:div w:id="127431503">
          <w:marLeft w:val="0"/>
          <w:marRight w:val="0"/>
          <w:marTop w:val="0"/>
          <w:marBottom w:val="0"/>
          <w:divBdr>
            <w:top w:val="none" w:sz="0" w:space="0" w:color="auto"/>
            <w:left w:val="none" w:sz="0" w:space="0" w:color="auto"/>
            <w:bottom w:val="none" w:sz="0" w:space="0" w:color="auto"/>
            <w:right w:val="none" w:sz="0" w:space="0" w:color="auto"/>
          </w:divBdr>
        </w:div>
        <w:div w:id="183248893">
          <w:marLeft w:val="0"/>
          <w:marRight w:val="0"/>
          <w:marTop w:val="0"/>
          <w:marBottom w:val="0"/>
          <w:divBdr>
            <w:top w:val="none" w:sz="0" w:space="0" w:color="auto"/>
            <w:left w:val="none" w:sz="0" w:space="0" w:color="auto"/>
            <w:bottom w:val="none" w:sz="0" w:space="0" w:color="auto"/>
            <w:right w:val="none" w:sz="0" w:space="0" w:color="auto"/>
          </w:divBdr>
        </w:div>
        <w:div w:id="185680881">
          <w:marLeft w:val="0"/>
          <w:marRight w:val="0"/>
          <w:marTop w:val="0"/>
          <w:marBottom w:val="0"/>
          <w:divBdr>
            <w:top w:val="none" w:sz="0" w:space="0" w:color="auto"/>
            <w:left w:val="none" w:sz="0" w:space="0" w:color="auto"/>
            <w:bottom w:val="none" w:sz="0" w:space="0" w:color="auto"/>
            <w:right w:val="none" w:sz="0" w:space="0" w:color="auto"/>
          </w:divBdr>
        </w:div>
        <w:div w:id="220753076">
          <w:marLeft w:val="0"/>
          <w:marRight w:val="0"/>
          <w:marTop w:val="0"/>
          <w:marBottom w:val="0"/>
          <w:divBdr>
            <w:top w:val="none" w:sz="0" w:space="0" w:color="auto"/>
            <w:left w:val="none" w:sz="0" w:space="0" w:color="auto"/>
            <w:bottom w:val="none" w:sz="0" w:space="0" w:color="auto"/>
            <w:right w:val="none" w:sz="0" w:space="0" w:color="auto"/>
          </w:divBdr>
        </w:div>
        <w:div w:id="281960856">
          <w:marLeft w:val="0"/>
          <w:marRight w:val="0"/>
          <w:marTop w:val="0"/>
          <w:marBottom w:val="0"/>
          <w:divBdr>
            <w:top w:val="none" w:sz="0" w:space="0" w:color="auto"/>
            <w:left w:val="none" w:sz="0" w:space="0" w:color="auto"/>
            <w:bottom w:val="none" w:sz="0" w:space="0" w:color="auto"/>
            <w:right w:val="none" w:sz="0" w:space="0" w:color="auto"/>
          </w:divBdr>
        </w:div>
        <w:div w:id="292715023">
          <w:marLeft w:val="0"/>
          <w:marRight w:val="0"/>
          <w:marTop w:val="0"/>
          <w:marBottom w:val="0"/>
          <w:divBdr>
            <w:top w:val="none" w:sz="0" w:space="0" w:color="auto"/>
            <w:left w:val="none" w:sz="0" w:space="0" w:color="auto"/>
            <w:bottom w:val="none" w:sz="0" w:space="0" w:color="auto"/>
            <w:right w:val="none" w:sz="0" w:space="0" w:color="auto"/>
          </w:divBdr>
        </w:div>
        <w:div w:id="303125004">
          <w:marLeft w:val="0"/>
          <w:marRight w:val="0"/>
          <w:marTop w:val="0"/>
          <w:marBottom w:val="0"/>
          <w:divBdr>
            <w:top w:val="none" w:sz="0" w:space="0" w:color="auto"/>
            <w:left w:val="none" w:sz="0" w:space="0" w:color="auto"/>
            <w:bottom w:val="none" w:sz="0" w:space="0" w:color="auto"/>
            <w:right w:val="none" w:sz="0" w:space="0" w:color="auto"/>
          </w:divBdr>
        </w:div>
        <w:div w:id="303588791">
          <w:marLeft w:val="0"/>
          <w:marRight w:val="0"/>
          <w:marTop w:val="0"/>
          <w:marBottom w:val="0"/>
          <w:divBdr>
            <w:top w:val="none" w:sz="0" w:space="0" w:color="auto"/>
            <w:left w:val="none" w:sz="0" w:space="0" w:color="auto"/>
            <w:bottom w:val="none" w:sz="0" w:space="0" w:color="auto"/>
            <w:right w:val="none" w:sz="0" w:space="0" w:color="auto"/>
          </w:divBdr>
        </w:div>
        <w:div w:id="377822515">
          <w:marLeft w:val="0"/>
          <w:marRight w:val="0"/>
          <w:marTop w:val="0"/>
          <w:marBottom w:val="0"/>
          <w:divBdr>
            <w:top w:val="none" w:sz="0" w:space="0" w:color="auto"/>
            <w:left w:val="none" w:sz="0" w:space="0" w:color="auto"/>
            <w:bottom w:val="none" w:sz="0" w:space="0" w:color="auto"/>
            <w:right w:val="none" w:sz="0" w:space="0" w:color="auto"/>
          </w:divBdr>
        </w:div>
        <w:div w:id="387535766">
          <w:marLeft w:val="0"/>
          <w:marRight w:val="0"/>
          <w:marTop w:val="0"/>
          <w:marBottom w:val="0"/>
          <w:divBdr>
            <w:top w:val="none" w:sz="0" w:space="0" w:color="auto"/>
            <w:left w:val="none" w:sz="0" w:space="0" w:color="auto"/>
            <w:bottom w:val="none" w:sz="0" w:space="0" w:color="auto"/>
            <w:right w:val="none" w:sz="0" w:space="0" w:color="auto"/>
          </w:divBdr>
        </w:div>
        <w:div w:id="452361738">
          <w:marLeft w:val="0"/>
          <w:marRight w:val="0"/>
          <w:marTop w:val="0"/>
          <w:marBottom w:val="0"/>
          <w:divBdr>
            <w:top w:val="none" w:sz="0" w:space="0" w:color="auto"/>
            <w:left w:val="none" w:sz="0" w:space="0" w:color="auto"/>
            <w:bottom w:val="none" w:sz="0" w:space="0" w:color="auto"/>
            <w:right w:val="none" w:sz="0" w:space="0" w:color="auto"/>
          </w:divBdr>
        </w:div>
        <w:div w:id="482236782">
          <w:marLeft w:val="0"/>
          <w:marRight w:val="0"/>
          <w:marTop w:val="0"/>
          <w:marBottom w:val="0"/>
          <w:divBdr>
            <w:top w:val="none" w:sz="0" w:space="0" w:color="auto"/>
            <w:left w:val="none" w:sz="0" w:space="0" w:color="auto"/>
            <w:bottom w:val="none" w:sz="0" w:space="0" w:color="auto"/>
            <w:right w:val="none" w:sz="0" w:space="0" w:color="auto"/>
          </w:divBdr>
        </w:div>
        <w:div w:id="510802735">
          <w:marLeft w:val="0"/>
          <w:marRight w:val="0"/>
          <w:marTop w:val="0"/>
          <w:marBottom w:val="0"/>
          <w:divBdr>
            <w:top w:val="none" w:sz="0" w:space="0" w:color="auto"/>
            <w:left w:val="none" w:sz="0" w:space="0" w:color="auto"/>
            <w:bottom w:val="none" w:sz="0" w:space="0" w:color="auto"/>
            <w:right w:val="none" w:sz="0" w:space="0" w:color="auto"/>
          </w:divBdr>
        </w:div>
        <w:div w:id="543638819">
          <w:marLeft w:val="0"/>
          <w:marRight w:val="0"/>
          <w:marTop w:val="0"/>
          <w:marBottom w:val="0"/>
          <w:divBdr>
            <w:top w:val="none" w:sz="0" w:space="0" w:color="auto"/>
            <w:left w:val="none" w:sz="0" w:space="0" w:color="auto"/>
            <w:bottom w:val="none" w:sz="0" w:space="0" w:color="auto"/>
            <w:right w:val="none" w:sz="0" w:space="0" w:color="auto"/>
          </w:divBdr>
        </w:div>
        <w:div w:id="576551298">
          <w:marLeft w:val="0"/>
          <w:marRight w:val="0"/>
          <w:marTop w:val="0"/>
          <w:marBottom w:val="0"/>
          <w:divBdr>
            <w:top w:val="none" w:sz="0" w:space="0" w:color="auto"/>
            <w:left w:val="none" w:sz="0" w:space="0" w:color="auto"/>
            <w:bottom w:val="none" w:sz="0" w:space="0" w:color="auto"/>
            <w:right w:val="none" w:sz="0" w:space="0" w:color="auto"/>
          </w:divBdr>
        </w:div>
        <w:div w:id="604458792">
          <w:marLeft w:val="0"/>
          <w:marRight w:val="0"/>
          <w:marTop w:val="0"/>
          <w:marBottom w:val="0"/>
          <w:divBdr>
            <w:top w:val="none" w:sz="0" w:space="0" w:color="auto"/>
            <w:left w:val="none" w:sz="0" w:space="0" w:color="auto"/>
            <w:bottom w:val="none" w:sz="0" w:space="0" w:color="auto"/>
            <w:right w:val="none" w:sz="0" w:space="0" w:color="auto"/>
          </w:divBdr>
        </w:div>
        <w:div w:id="608976485">
          <w:marLeft w:val="0"/>
          <w:marRight w:val="0"/>
          <w:marTop w:val="0"/>
          <w:marBottom w:val="0"/>
          <w:divBdr>
            <w:top w:val="none" w:sz="0" w:space="0" w:color="auto"/>
            <w:left w:val="none" w:sz="0" w:space="0" w:color="auto"/>
            <w:bottom w:val="none" w:sz="0" w:space="0" w:color="auto"/>
            <w:right w:val="none" w:sz="0" w:space="0" w:color="auto"/>
          </w:divBdr>
        </w:div>
        <w:div w:id="628366232">
          <w:marLeft w:val="0"/>
          <w:marRight w:val="0"/>
          <w:marTop w:val="0"/>
          <w:marBottom w:val="0"/>
          <w:divBdr>
            <w:top w:val="none" w:sz="0" w:space="0" w:color="auto"/>
            <w:left w:val="none" w:sz="0" w:space="0" w:color="auto"/>
            <w:bottom w:val="none" w:sz="0" w:space="0" w:color="auto"/>
            <w:right w:val="none" w:sz="0" w:space="0" w:color="auto"/>
          </w:divBdr>
        </w:div>
        <w:div w:id="683242350">
          <w:marLeft w:val="0"/>
          <w:marRight w:val="0"/>
          <w:marTop w:val="0"/>
          <w:marBottom w:val="0"/>
          <w:divBdr>
            <w:top w:val="none" w:sz="0" w:space="0" w:color="auto"/>
            <w:left w:val="none" w:sz="0" w:space="0" w:color="auto"/>
            <w:bottom w:val="none" w:sz="0" w:space="0" w:color="auto"/>
            <w:right w:val="none" w:sz="0" w:space="0" w:color="auto"/>
          </w:divBdr>
        </w:div>
        <w:div w:id="723984332">
          <w:marLeft w:val="0"/>
          <w:marRight w:val="0"/>
          <w:marTop w:val="0"/>
          <w:marBottom w:val="0"/>
          <w:divBdr>
            <w:top w:val="none" w:sz="0" w:space="0" w:color="auto"/>
            <w:left w:val="none" w:sz="0" w:space="0" w:color="auto"/>
            <w:bottom w:val="none" w:sz="0" w:space="0" w:color="auto"/>
            <w:right w:val="none" w:sz="0" w:space="0" w:color="auto"/>
          </w:divBdr>
        </w:div>
        <w:div w:id="742919540">
          <w:marLeft w:val="0"/>
          <w:marRight w:val="0"/>
          <w:marTop w:val="0"/>
          <w:marBottom w:val="0"/>
          <w:divBdr>
            <w:top w:val="none" w:sz="0" w:space="0" w:color="auto"/>
            <w:left w:val="none" w:sz="0" w:space="0" w:color="auto"/>
            <w:bottom w:val="none" w:sz="0" w:space="0" w:color="auto"/>
            <w:right w:val="none" w:sz="0" w:space="0" w:color="auto"/>
          </w:divBdr>
        </w:div>
        <w:div w:id="743649920">
          <w:marLeft w:val="0"/>
          <w:marRight w:val="0"/>
          <w:marTop w:val="0"/>
          <w:marBottom w:val="0"/>
          <w:divBdr>
            <w:top w:val="none" w:sz="0" w:space="0" w:color="auto"/>
            <w:left w:val="none" w:sz="0" w:space="0" w:color="auto"/>
            <w:bottom w:val="none" w:sz="0" w:space="0" w:color="auto"/>
            <w:right w:val="none" w:sz="0" w:space="0" w:color="auto"/>
          </w:divBdr>
        </w:div>
        <w:div w:id="772634254">
          <w:marLeft w:val="0"/>
          <w:marRight w:val="0"/>
          <w:marTop w:val="0"/>
          <w:marBottom w:val="0"/>
          <w:divBdr>
            <w:top w:val="none" w:sz="0" w:space="0" w:color="auto"/>
            <w:left w:val="none" w:sz="0" w:space="0" w:color="auto"/>
            <w:bottom w:val="none" w:sz="0" w:space="0" w:color="auto"/>
            <w:right w:val="none" w:sz="0" w:space="0" w:color="auto"/>
          </w:divBdr>
        </w:div>
        <w:div w:id="782067834">
          <w:marLeft w:val="0"/>
          <w:marRight w:val="0"/>
          <w:marTop w:val="0"/>
          <w:marBottom w:val="0"/>
          <w:divBdr>
            <w:top w:val="none" w:sz="0" w:space="0" w:color="auto"/>
            <w:left w:val="none" w:sz="0" w:space="0" w:color="auto"/>
            <w:bottom w:val="none" w:sz="0" w:space="0" w:color="auto"/>
            <w:right w:val="none" w:sz="0" w:space="0" w:color="auto"/>
          </w:divBdr>
        </w:div>
        <w:div w:id="784664546">
          <w:marLeft w:val="0"/>
          <w:marRight w:val="0"/>
          <w:marTop w:val="0"/>
          <w:marBottom w:val="0"/>
          <w:divBdr>
            <w:top w:val="none" w:sz="0" w:space="0" w:color="auto"/>
            <w:left w:val="none" w:sz="0" w:space="0" w:color="auto"/>
            <w:bottom w:val="none" w:sz="0" w:space="0" w:color="auto"/>
            <w:right w:val="none" w:sz="0" w:space="0" w:color="auto"/>
          </w:divBdr>
        </w:div>
        <w:div w:id="790632469">
          <w:marLeft w:val="0"/>
          <w:marRight w:val="0"/>
          <w:marTop w:val="0"/>
          <w:marBottom w:val="0"/>
          <w:divBdr>
            <w:top w:val="none" w:sz="0" w:space="0" w:color="auto"/>
            <w:left w:val="none" w:sz="0" w:space="0" w:color="auto"/>
            <w:bottom w:val="none" w:sz="0" w:space="0" w:color="auto"/>
            <w:right w:val="none" w:sz="0" w:space="0" w:color="auto"/>
          </w:divBdr>
        </w:div>
        <w:div w:id="796676899">
          <w:marLeft w:val="0"/>
          <w:marRight w:val="0"/>
          <w:marTop w:val="0"/>
          <w:marBottom w:val="0"/>
          <w:divBdr>
            <w:top w:val="none" w:sz="0" w:space="0" w:color="auto"/>
            <w:left w:val="none" w:sz="0" w:space="0" w:color="auto"/>
            <w:bottom w:val="none" w:sz="0" w:space="0" w:color="auto"/>
            <w:right w:val="none" w:sz="0" w:space="0" w:color="auto"/>
          </w:divBdr>
        </w:div>
        <w:div w:id="801653267">
          <w:marLeft w:val="0"/>
          <w:marRight w:val="0"/>
          <w:marTop w:val="0"/>
          <w:marBottom w:val="0"/>
          <w:divBdr>
            <w:top w:val="none" w:sz="0" w:space="0" w:color="auto"/>
            <w:left w:val="none" w:sz="0" w:space="0" w:color="auto"/>
            <w:bottom w:val="none" w:sz="0" w:space="0" w:color="auto"/>
            <w:right w:val="none" w:sz="0" w:space="0" w:color="auto"/>
          </w:divBdr>
        </w:div>
        <w:div w:id="816804400">
          <w:marLeft w:val="0"/>
          <w:marRight w:val="0"/>
          <w:marTop w:val="0"/>
          <w:marBottom w:val="0"/>
          <w:divBdr>
            <w:top w:val="none" w:sz="0" w:space="0" w:color="auto"/>
            <w:left w:val="none" w:sz="0" w:space="0" w:color="auto"/>
            <w:bottom w:val="none" w:sz="0" w:space="0" w:color="auto"/>
            <w:right w:val="none" w:sz="0" w:space="0" w:color="auto"/>
          </w:divBdr>
        </w:div>
        <w:div w:id="890071143">
          <w:marLeft w:val="0"/>
          <w:marRight w:val="0"/>
          <w:marTop w:val="0"/>
          <w:marBottom w:val="0"/>
          <w:divBdr>
            <w:top w:val="none" w:sz="0" w:space="0" w:color="auto"/>
            <w:left w:val="none" w:sz="0" w:space="0" w:color="auto"/>
            <w:bottom w:val="none" w:sz="0" w:space="0" w:color="auto"/>
            <w:right w:val="none" w:sz="0" w:space="0" w:color="auto"/>
          </w:divBdr>
        </w:div>
        <w:div w:id="964309263">
          <w:marLeft w:val="0"/>
          <w:marRight w:val="0"/>
          <w:marTop w:val="0"/>
          <w:marBottom w:val="0"/>
          <w:divBdr>
            <w:top w:val="none" w:sz="0" w:space="0" w:color="auto"/>
            <w:left w:val="none" w:sz="0" w:space="0" w:color="auto"/>
            <w:bottom w:val="none" w:sz="0" w:space="0" w:color="auto"/>
            <w:right w:val="none" w:sz="0" w:space="0" w:color="auto"/>
          </w:divBdr>
        </w:div>
        <w:div w:id="965887958">
          <w:marLeft w:val="0"/>
          <w:marRight w:val="0"/>
          <w:marTop w:val="0"/>
          <w:marBottom w:val="0"/>
          <w:divBdr>
            <w:top w:val="none" w:sz="0" w:space="0" w:color="auto"/>
            <w:left w:val="none" w:sz="0" w:space="0" w:color="auto"/>
            <w:bottom w:val="none" w:sz="0" w:space="0" w:color="auto"/>
            <w:right w:val="none" w:sz="0" w:space="0" w:color="auto"/>
          </w:divBdr>
        </w:div>
        <w:div w:id="1037704531">
          <w:marLeft w:val="0"/>
          <w:marRight w:val="0"/>
          <w:marTop w:val="0"/>
          <w:marBottom w:val="0"/>
          <w:divBdr>
            <w:top w:val="none" w:sz="0" w:space="0" w:color="auto"/>
            <w:left w:val="none" w:sz="0" w:space="0" w:color="auto"/>
            <w:bottom w:val="none" w:sz="0" w:space="0" w:color="auto"/>
            <w:right w:val="none" w:sz="0" w:space="0" w:color="auto"/>
          </w:divBdr>
        </w:div>
        <w:div w:id="1055348683">
          <w:marLeft w:val="0"/>
          <w:marRight w:val="0"/>
          <w:marTop w:val="0"/>
          <w:marBottom w:val="0"/>
          <w:divBdr>
            <w:top w:val="none" w:sz="0" w:space="0" w:color="auto"/>
            <w:left w:val="none" w:sz="0" w:space="0" w:color="auto"/>
            <w:bottom w:val="none" w:sz="0" w:space="0" w:color="auto"/>
            <w:right w:val="none" w:sz="0" w:space="0" w:color="auto"/>
          </w:divBdr>
        </w:div>
        <w:div w:id="1113551335">
          <w:marLeft w:val="0"/>
          <w:marRight w:val="0"/>
          <w:marTop w:val="0"/>
          <w:marBottom w:val="0"/>
          <w:divBdr>
            <w:top w:val="none" w:sz="0" w:space="0" w:color="auto"/>
            <w:left w:val="none" w:sz="0" w:space="0" w:color="auto"/>
            <w:bottom w:val="none" w:sz="0" w:space="0" w:color="auto"/>
            <w:right w:val="none" w:sz="0" w:space="0" w:color="auto"/>
          </w:divBdr>
        </w:div>
        <w:div w:id="1152792692">
          <w:marLeft w:val="0"/>
          <w:marRight w:val="0"/>
          <w:marTop w:val="0"/>
          <w:marBottom w:val="0"/>
          <w:divBdr>
            <w:top w:val="none" w:sz="0" w:space="0" w:color="auto"/>
            <w:left w:val="none" w:sz="0" w:space="0" w:color="auto"/>
            <w:bottom w:val="none" w:sz="0" w:space="0" w:color="auto"/>
            <w:right w:val="none" w:sz="0" w:space="0" w:color="auto"/>
          </w:divBdr>
        </w:div>
        <w:div w:id="1185634453">
          <w:marLeft w:val="0"/>
          <w:marRight w:val="0"/>
          <w:marTop w:val="0"/>
          <w:marBottom w:val="0"/>
          <w:divBdr>
            <w:top w:val="none" w:sz="0" w:space="0" w:color="auto"/>
            <w:left w:val="none" w:sz="0" w:space="0" w:color="auto"/>
            <w:bottom w:val="none" w:sz="0" w:space="0" w:color="auto"/>
            <w:right w:val="none" w:sz="0" w:space="0" w:color="auto"/>
          </w:divBdr>
        </w:div>
        <w:div w:id="1198547229">
          <w:marLeft w:val="0"/>
          <w:marRight w:val="0"/>
          <w:marTop w:val="0"/>
          <w:marBottom w:val="0"/>
          <w:divBdr>
            <w:top w:val="none" w:sz="0" w:space="0" w:color="auto"/>
            <w:left w:val="none" w:sz="0" w:space="0" w:color="auto"/>
            <w:bottom w:val="none" w:sz="0" w:space="0" w:color="auto"/>
            <w:right w:val="none" w:sz="0" w:space="0" w:color="auto"/>
          </w:divBdr>
        </w:div>
        <w:div w:id="1256481598">
          <w:marLeft w:val="0"/>
          <w:marRight w:val="0"/>
          <w:marTop w:val="0"/>
          <w:marBottom w:val="0"/>
          <w:divBdr>
            <w:top w:val="none" w:sz="0" w:space="0" w:color="auto"/>
            <w:left w:val="none" w:sz="0" w:space="0" w:color="auto"/>
            <w:bottom w:val="none" w:sz="0" w:space="0" w:color="auto"/>
            <w:right w:val="none" w:sz="0" w:space="0" w:color="auto"/>
          </w:divBdr>
        </w:div>
        <w:div w:id="1310132439">
          <w:marLeft w:val="0"/>
          <w:marRight w:val="0"/>
          <w:marTop w:val="0"/>
          <w:marBottom w:val="0"/>
          <w:divBdr>
            <w:top w:val="none" w:sz="0" w:space="0" w:color="auto"/>
            <w:left w:val="none" w:sz="0" w:space="0" w:color="auto"/>
            <w:bottom w:val="none" w:sz="0" w:space="0" w:color="auto"/>
            <w:right w:val="none" w:sz="0" w:space="0" w:color="auto"/>
          </w:divBdr>
        </w:div>
        <w:div w:id="1365668046">
          <w:marLeft w:val="0"/>
          <w:marRight w:val="0"/>
          <w:marTop w:val="0"/>
          <w:marBottom w:val="0"/>
          <w:divBdr>
            <w:top w:val="none" w:sz="0" w:space="0" w:color="auto"/>
            <w:left w:val="none" w:sz="0" w:space="0" w:color="auto"/>
            <w:bottom w:val="none" w:sz="0" w:space="0" w:color="auto"/>
            <w:right w:val="none" w:sz="0" w:space="0" w:color="auto"/>
          </w:divBdr>
        </w:div>
        <w:div w:id="1410227540">
          <w:marLeft w:val="0"/>
          <w:marRight w:val="0"/>
          <w:marTop w:val="0"/>
          <w:marBottom w:val="0"/>
          <w:divBdr>
            <w:top w:val="none" w:sz="0" w:space="0" w:color="auto"/>
            <w:left w:val="none" w:sz="0" w:space="0" w:color="auto"/>
            <w:bottom w:val="none" w:sz="0" w:space="0" w:color="auto"/>
            <w:right w:val="none" w:sz="0" w:space="0" w:color="auto"/>
          </w:divBdr>
        </w:div>
        <w:div w:id="1454209414">
          <w:marLeft w:val="0"/>
          <w:marRight w:val="0"/>
          <w:marTop w:val="0"/>
          <w:marBottom w:val="0"/>
          <w:divBdr>
            <w:top w:val="none" w:sz="0" w:space="0" w:color="auto"/>
            <w:left w:val="none" w:sz="0" w:space="0" w:color="auto"/>
            <w:bottom w:val="none" w:sz="0" w:space="0" w:color="auto"/>
            <w:right w:val="none" w:sz="0" w:space="0" w:color="auto"/>
          </w:divBdr>
        </w:div>
        <w:div w:id="1474181463">
          <w:marLeft w:val="0"/>
          <w:marRight w:val="0"/>
          <w:marTop w:val="0"/>
          <w:marBottom w:val="0"/>
          <w:divBdr>
            <w:top w:val="none" w:sz="0" w:space="0" w:color="auto"/>
            <w:left w:val="none" w:sz="0" w:space="0" w:color="auto"/>
            <w:bottom w:val="none" w:sz="0" w:space="0" w:color="auto"/>
            <w:right w:val="none" w:sz="0" w:space="0" w:color="auto"/>
          </w:divBdr>
        </w:div>
        <w:div w:id="1545485453">
          <w:marLeft w:val="0"/>
          <w:marRight w:val="0"/>
          <w:marTop w:val="0"/>
          <w:marBottom w:val="0"/>
          <w:divBdr>
            <w:top w:val="none" w:sz="0" w:space="0" w:color="auto"/>
            <w:left w:val="none" w:sz="0" w:space="0" w:color="auto"/>
            <w:bottom w:val="none" w:sz="0" w:space="0" w:color="auto"/>
            <w:right w:val="none" w:sz="0" w:space="0" w:color="auto"/>
          </w:divBdr>
        </w:div>
        <w:div w:id="1546453306">
          <w:marLeft w:val="0"/>
          <w:marRight w:val="0"/>
          <w:marTop w:val="0"/>
          <w:marBottom w:val="0"/>
          <w:divBdr>
            <w:top w:val="none" w:sz="0" w:space="0" w:color="auto"/>
            <w:left w:val="none" w:sz="0" w:space="0" w:color="auto"/>
            <w:bottom w:val="none" w:sz="0" w:space="0" w:color="auto"/>
            <w:right w:val="none" w:sz="0" w:space="0" w:color="auto"/>
          </w:divBdr>
        </w:div>
        <w:div w:id="1556550728">
          <w:marLeft w:val="0"/>
          <w:marRight w:val="0"/>
          <w:marTop w:val="0"/>
          <w:marBottom w:val="0"/>
          <w:divBdr>
            <w:top w:val="none" w:sz="0" w:space="0" w:color="auto"/>
            <w:left w:val="none" w:sz="0" w:space="0" w:color="auto"/>
            <w:bottom w:val="none" w:sz="0" w:space="0" w:color="auto"/>
            <w:right w:val="none" w:sz="0" w:space="0" w:color="auto"/>
          </w:divBdr>
        </w:div>
        <w:div w:id="1564682505">
          <w:marLeft w:val="0"/>
          <w:marRight w:val="0"/>
          <w:marTop w:val="0"/>
          <w:marBottom w:val="0"/>
          <w:divBdr>
            <w:top w:val="none" w:sz="0" w:space="0" w:color="auto"/>
            <w:left w:val="none" w:sz="0" w:space="0" w:color="auto"/>
            <w:bottom w:val="none" w:sz="0" w:space="0" w:color="auto"/>
            <w:right w:val="none" w:sz="0" w:space="0" w:color="auto"/>
          </w:divBdr>
        </w:div>
        <w:div w:id="1582789116">
          <w:marLeft w:val="0"/>
          <w:marRight w:val="0"/>
          <w:marTop w:val="0"/>
          <w:marBottom w:val="0"/>
          <w:divBdr>
            <w:top w:val="none" w:sz="0" w:space="0" w:color="auto"/>
            <w:left w:val="none" w:sz="0" w:space="0" w:color="auto"/>
            <w:bottom w:val="none" w:sz="0" w:space="0" w:color="auto"/>
            <w:right w:val="none" w:sz="0" w:space="0" w:color="auto"/>
          </w:divBdr>
        </w:div>
        <w:div w:id="1604413243">
          <w:marLeft w:val="0"/>
          <w:marRight w:val="0"/>
          <w:marTop w:val="0"/>
          <w:marBottom w:val="0"/>
          <w:divBdr>
            <w:top w:val="none" w:sz="0" w:space="0" w:color="auto"/>
            <w:left w:val="none" w:sz="0" w:space="0" w:color="auto"/>
            <w:bottom w:val="none" w:sz="0" w:space="0" w:color="auto"/>
            <w:right w:val="none" w:sz="0" w:space="0" w:color="auto"/>
          </w:divBdr>
        </w:div>
        <w:div w:id="1605189137">
          <w:marLeft w:val="0"/>
          <w:marRight w:val="0"/>
          <w:marTop w:val="0"/>
          <w:marBottom w:val="0"/>
          <w:divBdr>
            <w:top w:val="none" w:sz="0" w:space="0" w:color="auto"/>
            <w:left w:val="none" w:sz="0" w:space="0" w:color="auto"/>
            <w:bottom w:val="none" w:sz="0" w:space="0" w:color="auto"/>
            <w:right w:val="none" w:sz="0" w:space="0" w:color="auto"/>
          </w:divBdr>
        </w:div>
        <w:div w:id="1626279589">
          <w:marLeft w:val="0"/>
          <w:marRight w:val="0"/>
          <w:marTop w:val="0"/>
          <w:marBottom w:val="0"/>
          <w:divBdr>
            <w:top w:val="none" w:sz="0" w:space="0" w:color="auto"/>
            <w:left w:val="none" w:sz="0" w:space="0" w:color="auto"/>
            <w:bottom w:val="none" w:sz="0" w:space="0" w:color="auto"/>
            <w:right w:val="none" w:sz="0" w:space="0" w:color="auto"/>
          </w:divBdr>
        </w:div>
        <w:div w:id="1659310655">
          <w:marLeft w:val="0"/>
          <w:marRight w:val="0"/>
          <w:marTop w:val="0"/>
          <w:marBottom w:val="0"/>
          <w:divBdr>
            <w:top w:val="none" w:sz="0" w:space="0" w:color="auto"/>
            <w:left w:val="none" w:sz="0" w:space="0" w:color="auto"/>
            <w:bottom w:val="none" w:sz="0" w:space="0" w:color="auto"/>
            <w:right w:val="none" w:sz="0" w:space="0" w:color="auto"/>
          </w:divBdr>
        </w:div>
        <w:div w:id="1667131495">
          <w:marLeft w:val="0"/>
          <w:marRight w:val="0"/>
          <w:marTop w:val="0"/>
          <w:marBottom w:val="0"/>
          <w:divBdr>
            <w:top w:val="none" w:sz="0" w:space="0" w:color="auto"/>
            <w:left w:val="none" w:sz="0" w:space="0" w:color="auto"/>
            <w:bottom w:val="none" w:sz="0" w:space="0" w:color="auto"/>
            <w:right w:val="none" w:sz="0" w:space="0" w:color="auto"/>
          </w:divBdr>
        </w:div>
        <w:div w:id="1676420410">
          <w:marLeft w:val="0"/>
          <w:marRight w:val="0"/>
          <w:marTop w:val="0"/>
          <w:marBottom w:val="0"/>
          <w:divBdr>
            <w:top w:val="none" w:sz="0" w:space="0" w:color="auto"/>
            <w:left w:val="none" w:sz="0" w:space="0" w:color="auto"/>
            <w:bottom w:val="none" w:sz="0" w:space="0" w:color="auto"/>
            <w:right w:val="none" w:sz="0" w:space="0" w:color="auto"/>
          </w:divBdr>
        </w:div>
        <w:div w:id="1693724529">
          <w:marLeft w:val="0"/>
          <w:marRight w:val="0"/>
          <w:marTop w:val="0"/>
          <w:marBottom w:val="0"/>
          <w:divBdr>
            <w:top w:val="none" w:sz="0" w:space="0" w:color="auto"/>
            <w:left w:val="none" w:sz="0" w:space="0" w:color="auto"/>
            <w:bottom w:val="none" w:sz="0" w:space="0" w:color="auto"/>
            <w:right w:val="none" w:sz="0" w:space="0" w:color="auto"/>
          </w:divBdr>
        </w:div>
        <w:div w:id="1698502207">
          <w:marLeft w:val="0"/>
          <w:marRight w:val="0"/>
          <w:marTop w:val="0"/>
          <w:marBottom w:val="0"/>
          <w:divBdr>
            <w:top w:val="none" w:sz="0" w:space="0" w:color="auto"/>
            <w:left w:val="none" w:sz="0" w:space="0" w:color="auto"/>
            <w:bottom w:val="none" w:sz="0" w:space="0" w:color="auto"/>
            <w:right w:val="none" w:sz="0" w:space="0" w:color="auto"/>
          </w:divBdr>
        </w:div>
        <w:div w:id="1704205987">
          <w:marLeft w:val="0"/>
          <w:marRight w:val="0"/>
          <w:marTop w:val="0"/>
          <w:marBottom w:val="0"/>
          <w:divBdr>
            <w:top w:val="none" w:sz="0" w:space="0" w:color="auto"/>
            <w:left w:val="none" w:sz="0" w:space="0" w:color="auto"/>
            <w:bottom w:val="none" w:sz="0" w:space="0" w:color="auto"/>
            <w:right w:val="none" w:sz="0" w:space="0" w:color="auto"/>
          </w:divBdr>
        </w:div>
        <w:div w:id="1752847578">
          <w:marLeft w:val="0"/>
          <w:marRight w:val="0"/>
          <w:marTop w:val="0"/>
          <w:marBottom w:val="0"/>
          <w:divBdr>
            <w:top w:val="none" w:sz="0" w:space="0" w:color="auto"/>
            <w:left w:val="none" w:sz="0" w:space="0" w:color="auto"/>
            <w:bottom w:val="none" w:sz="0" w:space="0" w:color="auto"/>
            <w:right w:val="none" w:sz="0" w:space="0" w:color="auto"/>
          </w:divBdr>
        </w:div>
        <w:div w:id="1797671935">
          <w:marLeft w:val="0"/>
          <w:marRight w:val="0"/>
          <w:marTop w:val="0"/>
          <w:marBottom w:val="0"/>
          <w:divBdr>
            <w:top w:val="none" w:sz="0" w:space="0" w:color="auto"/>
            <w:left w:val="none" w:sz="0" w:space="0" w:color="auto"/>
            <w:bottom w:val="none" w:sz="0" w:space="0" w:color="auto"/>
            <w:right w:val="none" w:sz="0" w:space="0" w:color="auto"/>
          </w:divBdr>
        </w:div>
        <w:div w:id="1811632842">
          <w:marLeft w:val="0"/>
          <w:marRight w:val="0"/>
          <w:marTop w:val="0"/>
          <w:marBottom w:val="0"/>
          <w:divBdr>
            <w:top w:val="none" w:sz="0" w:space="0" w:color="auto"/>
            <w:left w:val="none" w:sz="0" w:space="0" w:color="auto"/>
            <w:bottom w:val="none" w:sz="0" w:space="0" w:color="auto"/>
            <w:right w:val="none" w:sz="0" w:space="0" w:color="auto"/>
          </w:divBdr>
        </w:div>
        <w:div w:id="1869828907">
          <w:marLeft w:val="0"/>
          <w:marRight w:val="0"/>
          <w:marTop w:val="0"/>
          <w:marBottom w:val="0"/>
          <w:divBdr>
            <w:top w:val="none" w:sz="0" w:space="0" w:color="auto"/>
            <w:left w:val="none" w:sz="0" w:space="0" w:color="auto"/>
            <w:bottom w:val="none" w:sz="0" w:space="0" w:color="auto"/>
            <w:right w:val="none" w:sz="0" w:space="0" w:color="auto"/>
          </w:divBdr>
        </w:div>
        <w:div w:id="1870139759">
          <w:marLeft w:val="0"/>
          <w:marRight w:val="0"/>
          <w:marTop w:val="0"/>
          <w:marBottom w:val="0"/>
          <w:divBdr>
            <w:top w:val="none" w:sz="0" w:space="0" w:color="auto"/>
            <w:left w:val="none" w:sz="0" w:space="0" w:color="auto"/>
            <w:bottom w:val="none" w:sz="0" w:space="0" w:color="auto"/>
            <w:right w:val="none" w:sz="0" w:space="0" w:color="auto"/>
          </w:divBdr>
        </w:div>
        <w:div w:id="1870996389">
          <w:marLeft w:val="0"/>
          <w:marRight w:val="0"/>
          <w:marTop w:val="0"/>
          <w:marBottom w:val="0"/>
          <w:divBdr>
            <w:top w:val="none" w:sz="0" w:space="0" w:color="auto"/>
            <w:left w:val="none" w:sz="0" w:space="0" w:color="auto"/>
            <w:bottom w:val="none" w:sz="0" w:space="0" w:color="auto"/>
            <w:right w:val="none" w:sz="0" w:space="0" w:color="auto"/>
          </w:divBdr>
        </w:div>
        <w:div w:id="1872063160">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120760459">
          <w:marLeft w:val="0"/>
          <w:marRight w:val="0"/>
          <w:marTop w:val="0"/>
          <w:marBottom w:val="0"/>
          <w:divBdr>
            <w:top w:val="none" w:sz="0" w:space="0" w:color="auto"/>
            <w:left w:val="none" w:sz="0" w:space="0" w:color="auto"/>
            <w:bottom w:val="none" w:sz="0" w:space="0" w:color="auto"/>
            <w:right w:val="none" w:sz="0" w:space="0" w:color="auto"/>
          </w:divBdr>
        </w:div>
        <w:div w:id="2141612499">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8215831">
      <w:bodyDiv w:val="1"/>
      <w:marLeft w:val="0"/>
      <w:marRight w:val="0"/>
      <w:marTop w:val="0"/>
      <w:marBottom w:val="0"/>
      <w:divBdr>
        <w:top w:val="none" w:sz="0" w:space="0" w:color="auto"/>
        <w:left w:val="none" w:sz="0" w:space="0" w:color="auto"/>
        <w:bottom w:val="none" w:sz="0" w:space="0" w:color="auto"/>
        <w:right w:val="none" w:sz="0" w:space="0" w:color="auto"/>
      </w:divBdr>
      <w:divsChild>
        <w:div w:id="265577371">
          <w:marLeft w:val="0"/>
          <w:marRight w:val="0"/>
          <w:marTop w:val="0"/>
          <w:marBottom w:val="0"/>
          <w:divBdr>
            <w:top w:val="none" w:sz="0" w:space="0" w:color="auto"/>
            <w:left w:val="none" w:sz="0" w:space="0" w:color="auto"/>
            <w:bottom w:val="none" w:sz="0" w:space="0" w:color="auto"/>
            <w:right w:val="none" w:sz="0" w:space="0" w:color="auto"/>
          </w:divBdr>
        </w:div>
        <w:div w:id="1302463439">
          <w:marLeft w:val="0"/>
          <w:marRight w:val="0"/>
          <w:marTop w:val="0"/>
          <w:marBottom w:val="0"/>
          <w:divBdr>
            <w:top w:val="none" w:sz="0" w:space="0" w:color="auto"/>
            <w:left w:val="none" w:sz="0" w:space="0" w:color="auto"/>
            <w:bottom w:val="none" w:sz="0" w:space="0" w:color="auto"/>
            <w:right w:val="none" w:sz="0" w:space="0" w:color="auto"/>
          </w:divBdr>
        </w:div>
      </w:divsChild>
    </w:div>
    <w:div w:id="678895965">
      <w:bodyDiv w:val="1"/>
      <w:marLeft w:val="0"/>
      <w:marRight w:val="0"/>
      <w:marTop w:val="0"/>
      <w:marBottom w:val="0"/>
      <w:divBdr>
        <w:top w:val="none" w:sz="0" w:space="0" w:color="auto"/>
        <w:left w:val="none" w:sz="0" w:space="0" w:color="auto"/>
        <w:bottom w:val="none" w:sz="0" w:space="0" w:color="auto"/>
        <w:right w:val="none" w:sz="0" w:space="0" w:color="auto"/>
      </w:divBdr>
    </w:div>
    <w:div w:id="683477252">
      <w:bodyDiv w:val="1"/>
      <w:marLeft w:val="0"/>
      <w:marRight w:val="0"/>
      <w:marTop w:val="0"/>
      <w:marBottom w:val="0"/>
      <w:divBdr>
        <w:top w:val="none" w:sz="0" w:space="0" w:color="auto"/>
        <w:left w:val="none" w:sz="0" w:space="0" w:color="auto"/>
        <w:bottom w:val="none" w:sz="0" w:space="0" w:color="auto"/>
        <w:right w:val="none" w:sz="0" w:space="0" w:color="auto"/>
      </w:divBdr>
      <w:divsChild>
        <w:div w:id="528566695">
          <w:marLeft w:val="0"/>
          <w:marRight w:val="0"/>
          <w:marTop w:val="0"/>
          <w:marBottom w:val="0"/>
          <w:divBdr>
            <w:top w:val="none" w:sz="0" w:space="0" w:color="auto"/>
            <w:left w:val="none" w:sz="0" w:space="0" w:color="auto"/>
            <w:bottom w:val="none" w:sz="0" w:space="0" w:color="auto"/>
            <w:right w:val="none" w:sz="0" w:space="0" w:color="auto"/>
          </w:divBdr>
        </w:div>
        <w:div w:id="564296390">
          <w:marLeft w:val="0"/>
          <w:marRight w:val="0"/>
          <w:marTop w:val="0"/>
          <w:marBottom w:val="0"/>
          <w:divBdr>
            <w:top w:val="none" w:sz="0" w:space="0" w:color="auto"/>
            <w:left w:val="none" w:sz="0" w:space="0" w:color="auto"/>
            <w:bottom w:val="none" w:sz="0" w:space="0" w:color="auto"/>
            <w:right w:val="none" w:sz="0" w:space="0" w:color="auto"/>
          </w:divBdr>
        </w:div>
      </w:divsChild>
    </w:div>
    <w:div w:id="726998358">
      <w:bodyDiv w:val="1"/>
      <w:marLeft w:val="0"/>
      <w:marRight w:val="0"/>
      <w:marTop w:val="0"/>
      <w:marBottom w:val="0"/>
      <w:divBdr>
        <w:top w:val="none" w:sz="0" w:space="0" w:color="auto"/>
        <w:left w:val="none" w:sz="0" w:space="0" w:color="auto"/>
        <w:bottom w:val="none" w:sz="0" w:space="0" w:color="auto"/>
        <w:right w:val="none" w:sz="0" w:space="0" w:color="auto"/>
      </w:divBdr>
      <w:divsChild>
        <w:div w:id="2066903900">
          <w:marLeft w:val="446"/>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6534675">
      <w:bodyDiv w:val="1"/>
      <w:marLeft w:val="0"/>
      <w:marRight w:val="0"/>
      <w:marTop w:val="0"/>
      <w:marBottom w:val="0"/>
      <w:divBdr>
        <w:top w:val="none" w:sz="0" w:space="0" w:color="auto"/>
        <w:left w:val="none" w:sz="0" w:space="0" w:color="auto"/>
        <w:bottom w:val="none" w:sz="0" w:space="0" w:color="auto"/>
        <w:right w:val="none" w:sz="0" w:space="0" w:color="auto"/>
      </w:divBdr>
      <w:divsChild>
        <w:div w:id="667294740">
          <w:marLeft w:val="0"/>
          <w:marRight w:val="0"/>
          <w:marTop w:val="0"/>
          <w:marBottom w:val="0"/>
          <w:divBdr>
            <w:top w:val="none" w:sz="0" w:space="0" w:color="auto"/>
            <w:left w:val="none" w:sz="0" w:space="0" w:color="auto"/>
            <w:bottom w:val="none" w:sz="0" w:space="0" w:color="auto"/>
            <w:right w:val="none" w:sz="0" w:space="0" w:color="auto"/>
          </w:divBdr>
        </w:div>
      </w:divsChild>
    </w:div>
    <w:div w:id="783765741">
      <w:bodyDiv w:val="1"/>
      <w:marLeft w:val="0"/>
      <w:marRight w:val="0"/>
      <w:marTop w:val="0"/>
      <w:marBottom w:val="0"/>
      <w:divBdr>
        <w:top w:val="none" w:sz="0" w:space="0" w:color="auto"/>
        <w:left w:val="none" w:sz="0" w:space="0" w:color="auto"/>
        <w:bottom w:val="none" w:sz="0" w:space="0" w:color="auto"/>
        <w:right w:val="none" w:sz="0" w:space="0" w:color="auto"/>
      </w:divBdr>
      <w:divsChild>
        <w:div w:id="52510445">
          <w:marLeft w:val="0"/>
          <w:marRight w:val="0"/>
          <w:marTop w:val="0"/>
          <w:marBottom w:val="0"/>
          <w:divBdr>
            <w:top w:val="none" w:sz="0" w:space="0" w:color="auto"/>
            <w:left w:val="none" w:sz="0" w:space="0" w:color="auto"/>
            <w:bottom w:val="none" w:sz="0" w:space="0" w:color="auto"/>
            <w:right w:val="none" w:sz="0" w:space="0" w:color="auto"/>
          </w:divBdr>
        </w:div>
        <w:div w:id="55393618">
          <w:marLeft w:val="0"/>
          <w:marRight w:val="0"/>
          <w:marTop w:val="0"/>
          <w:marBottom w:val="0"/>
          <w:divBdr>
            <w:top w:val="none" w:sz="0" w:space="0" w:color="auto"/>
            <w:left w:val="none" w:sz="0" w:space="0" w:color="auto"/>
            <w:bottom w:val="none" w:sz="0" w:space="0" w:color="auto"/>
            <w:right w:val="none" w:sz="0" w:space="0" w:color="auto"/>
          </w:divBdr>
        </w:div>
        <w:div w:id="83260276">
          <w:marLeft w:val="0"/>
          <w:marRight w:val="0"/>
          <w:marTop w:val="0"/>
          <w:marBottom w:val="0"/>
          <w:divBdr>
            <w:top w:val="none" w:sz="0" w:space="0" w:color="auto"/>
            <w:left w:val="none" w:sz="0" w:space="0" w:color="auto"/>
            <w:bottom w:val="none" w:sz="0" w:space="0" w:color="auto"/>
            <w:right w:val="none" w:sz="0" w:space="0" w:color="auto"/>
          </w:divBdr>
        </w:div>
        <w:div w:id="90594419">
          <w:marLeft w:val="0"/>
          <w:marRight w:val="0"/>
          <w:marTop w:val="0"/>
          <w:marBottom w:val="0"/>
          <w:divBdr>
            <w:top w:val="none" w:sz="0" w:space="0" w:color="auto"/>
            <w:left w:val="none" w:sz="0" w:space="0" w:color="auto"/>
            <w:bottom w:val="none" w:sz="0" w:space="0" w:color="auto"/>
            <w:right w:val="none" w:sz="0" w:space="0" w:color="auto"/>
          </w:divBdr>
        </w:div>
        <w:div w:id="117722061">
          <w:marLeft w:val="0"/>
          <w:marRight w:val="0"/>
          <w:marTop w:val="0"/>
          <w:marBottom w:val="0"/>
          <w:divBdr>
            <w:top w:val="none" w:sz="0" w:space="0" w:color="auto"/>
            <w:left w:val="none" w:sz="0" w:space="0" w:color="auto"/>
            <w:bottom w:val="none" w:sz="0" w:space="0" w:color="auto"/>
            <w:right w:val="none" w:sz="0" w:space="0" w:color="auto"/>
          </w:divBdr>
        </w:div>
        <w:div w:id="135490012">
          <w:marLeft w:val="0"/>
          <w:marRight w:val="0"/>
          <w:marTop w:val="0"/>
          <w:marBottom w:val="0"/>
          <w:divBdr>
            <w:top w:val="none" w:sz="0" w:space="0" w:color="auto"/>
            <w:left w:val="none" w:sz="0" w:space="0" w:color="auto"/>
            <w:bottom w:val="none" w:sz="0" w:space="0" w:color="auto"/>
            <w:right w:val="none" w:sz="0" w:space="0" w:color="auto"/>
          </w:divBdr>
        </w:div>
        <w:div w:id="158692167">
          <w:marLeft w:val="0"/>
          <w:marRight w:val="0"/>
          <w:marTop w:val="0"/>
          <w:marBottom w:val="0"/>
          <w:divBdr>
            <w:top w:val="none" w:sz="0" w:space="0" w:color="auto"/>
            <w:left w:val="none" w:sz="0" w:space="0" w:color="auto"/>
            <w:bottom w:val="none" w:sz="0" w:space="0" w:color="auto"/>
            <w:right w:val="none" w:sz="0" w:space="0" w:color="auto"/>
          </w:divBdr>
        </w:div>
        <w:div w:id="165631501">
          <w:marLeft w:val="0"/>
          <w:marRight w:val="0"/>
          <w:marTop w:val="0"/>
          <w:marBottom w:val="0"/>
          <w:divBdr>
            <w:top w:val="none" w:sz="0" w:space="0" w:color="auto"/>
            <w:left w:val="none" w:sz="0" w:space="0" w:color="auto"/>
            <w:bottom w:val="none" w:sz="0" w:space="0" w:color="auto"/>
            <w:right w:val="none" w:sz="0" w:space="0" w:color="auto"/>
          </w:divBdr>
        </w:div>
        <w:div w:id="182323107">
          <w:marLeft w:val="0"/>
          <w:marRight w:val="0"/>
          <w:marTop w:val="0"/>
          <w:marBottom w:val="0"/>
          <w:divBdr>
            <w:top w:val="none" w:sz="0" w:space="0" w:color="auto"/>
            <w:left w:val="none" w:sz="0" w:space="0" w:color="auto"/>
            <w:bottom w:val="none" w:sz="0" w:space="0" w:color="auto"/>
            <w:right w:val="none" w:sz="0" w:space="0" w:color="auto"/>
          </w:divBdr>
        </w:div>
        <w:div w:id="188568148">
          <w:marLeft w:val="0"/>
          <w:marRight w:val="0"/>
          <w:marTop w:val="0"/>
          <w:marBottom w:val="0"/>
          <w:divBdr>
            <w:top w:val="none" w:sz="0" w:space="0" w:color="auto"/>
            <w:left w:val="none" w:sz="0" w:space="0" w:color="auto"/>
            <w:bottom w:val="none" w:sz="0" w:space="0" w:color="auto"/>
            <w:right w:val="none" w:sz="0" w:space="0" w:color="auto"/>
          </w:divBdr>
        </w:div>
        <w:div w:id="190842376">
          <w:marLeft w:val="0"/>
          <w:marRight w:val="0"/>
          <w:marTop w:val="0"/>
          <w:marBottom w:val="0"/>
          <w:divBdr>
            <w:top w:val="none" w:sz="0" w:space="0" w:color="auto"/>
            <w:left w:val="none" w:sz="0" w:space="0" w:color="auto"/>
            <w:bottom w:val="none" w:sz="0" w:space="0" w:color="auto"/>
            <w:right w:val="none" w:sz="0" w:space="0" w:color="auto"/>
          </w:divBdr>
        </w:div>
        <w:div w:id="270285616">
          <w:marLeft w:val="0"/>
          <w:marRight w:val="0"/>
          <w:marTop w:val="0"/>
          <w:marBottom w:val="0"/>
          <w:divBdr>
            <w:top w:val="none" w:sz="0" w:space="0" w:color="auto"/>
            <w:left w:val="none" w:sz="0" w:space="0" w:color="auto"/>
            <w:bottom w:val="none" w:sz="0" w:space="0" w:color="auto"/>
            <w:right w:val="none" w:sz="0" w:space="0" w:color="auto"/>
          </w:divBdr>
        </w:div>
        <w:div w:id="292902821">
          <w:marLeft w:val="0"/>
          <w:marRight w:val="0"/>
          <w:marTop w:val="0"/>
          <w:marBottom w:val="0"/>
          <w:divBdr>
            <w:top w:val="none" w:sz="0" w:space="0" w:color="auto"/>
            <w:left w:val="none" w:sz="0" w:space="0" w:color="auto"/>
            <w:bottom w:val="none" w:sz="0" w:space="0" w:color="auto"/>
            <w:right w:val="none" w:sz="0" w:space="0" w:color="auto"/>
          </w:divBdr>
        </w:div>
        <w:div w:id="465701746">
          <w:marLeft w:val="0"/>
          <w:marRight w:val="0"/>
          <w:marTop w:val="0"/>
          <w:marBottom w:val="0"/>
          <w:divBdr>
            <w:top w:val="none" w:sz="0" w:space="0" w:color="auto"/>
            <w:left w:val="none" w:sz="0" w:space="0" w:color="auto"/>
            <w:bottom w:val="none" w:sz="0" w:space="0" w:color="auto"/>
            <w:right w:val="none" w:sz="0" w:space="0" w:color="auto"/>
          </w:divBdr>
        </w:div>
        <w:div w:id="467482212">
          <w:marLeft w:val="0"/>
          <w:marRight w:val="0"/>
          <w:marTop w:val="0"/>
          <w:marBottom w:val="0"/>
          <w:divBdr>
            <w:top w:val="none" w:sz="0" w:space="0" w:color="auto"/>
            <w:left w:val="none" w:sz="0" w:space="0" w:color="auto"/>
            <w:bottom w:val="none" w:sz="0" w:space="0" w:color="auto"/>
            <w:right w:val="none" w:sz="0" w:space="0" w:color="auto"/>
          </w:divBdr>
        </w:div>
        <w:div w:id="480118504">
          <w:marLeft w:val="0"/>
          <w:marRight w:val="0"/>
          <w:marTop w:val="0"/>
          <w:marBottom w:val="0"/>
          <w:divBdr>
            <w:top w:val="none" w:sz="0" w:space="0" w:color="auto"/>
            <w:left w:val="none" w:sz="0" w:space="0" w:color="auto"/>
            <w:bottom w:val="none" w:sz="0" w:space="0" w:color="auto"/>
            <w:right w:val="none" w:sz="0" w:space="0" w:color="auto"/>
          </w:divBdr>
        </w:div>
        <w:div w:id="492179613">
          <w:marLeft w:val="0"/>
          <w:marRight w:val="0"/>
          <w:marTop w:val="0"/>
          <w:marBottom w:val="0"/>
          <w:divBdr>
            <w:top w:val="none" w:sz="0" w:space="0" w:color="auto"/>
            <w:left w:val="none" w:sz="0" w:space="0" w:color="auto"/>
            <w:bottom w:val="none" w:sz="0" w:space="0" w:color="auto"/>
            <w:right w:val="none" w:sz="0" w:space="0" w:color="auto"/>
          </w:divBdr>
        </w:div>
        <w:div w:id="498350920">
          <w:marLeft w:val="0"/>
          <w:marRight w:val="0"/>
          <w:marTop w:val="0"/>
          <w:marBottom w:val="0"/>
          <w:divBdr>
            <w:top w:val="none" w:sz="0" w:space="0" w:color="auto"/>
            <w:left w:val="none" w:sz="0" w:space="0" w:color="auto"/>
            <w:bottom w:val="none" w:sz="0" w:space="0" w:color="auto"/>
            <w:right w:val="none" w:sz="0" w:space="0" w:color="auto"/>
          </w:divBdr>
        </w:div>
        <w:div w:id="508716894">
          <w:marLeft w:val="0"/>
          <w:marRight w:val="0"/>
          <w:marTop w:val="0"/>
          <w:marBottom w:val="0"/>
          <w:divBdr>
            <w:top w:val="none" w:sz="0" w:space="0" w:color="auto"/>
            <w:left w:val="none" w:sz="0" w:space="0" w:color="auto"/>
            <w:bottom w:val="none" w:sz="0" w:space="0" w:color="auto"/>
            <w:right w:val="none" w:sz="0" w:space="0" w:color="auto"/>
          </w:divBdr>
        </w:div>
        <w:div w:id="540673053">
          <w:marLeft w:val="0"/>
          <w:marRight w:val="0"/>
          <w:marTop w:val="0"/>
          <w:marBottom w:val="0"/>
          <w:divBdr>
            <w:top w:val="none" w:sz="0" w:space="0" w:color="auto"/>
            <w:left w:val="none" w:sz="0" w:space="0" w:color="auto"/>
            <w:bottom w:val="none" w:sz="0" w:space="0" w:color="auto"/>
            <w:right w:val="none" w:sz="0" w:space="0" w:color="auto"/>
          </w:divBdr>
        </w:div>
        <w:div w:id="583682972">
          <w:marLeft w:val="0"/>
          <w:marRight w:val="0"/>
          <w:marTop w:val="0"/>
          <w:marBottom w:val="0"/>
          <w:divBdr>
            <w:top w:val="none" w:sz="0" w:space="0" w:color="auto"/>
            <w:left w:val="none" w:sz="0" w:space="0" w:color="auto"/>
            <w:bottom w:val="none" w:sz="0" w:space="0" w:color="auto"/>
            <w:right w:val="none" w:sz="0" w:space="0" w:color="auto"/>
          </w:divBdr>
        </w:div>
        <w:div w:id="615604563">
          <w:marLeft w:val="0"/>
          <w:marRight w:val="0"/>
          <w:marTop w:val="0"/>
          <w:marBottom w:val="0"/>
          <w:divBdr>
            <w:top w:val="none" w:sz="0" w:space="0" w:color="auto"/>
            <w:left w:val="none" w:sz="0" w:space="0" w:color="auto"/>
            <w:bottom w:val="none" w:sz="0" w:space="0" w:color="auto"/>
            <w:right w:val="none" w:sz="0" w:space="0" w:color="auto"/>
          </w:divBdr>
        </w:div>
        <w:div w:id="679084697">
          <w:marLeft w:val="0"/>
          <w:marRight w:val="0"/>
          <w:marTop w:val="0"/>
          <w:marBottom w:val="0"/>
          <w:divBdr>
            <w:top w:val="none" w:sz="0" w:space="0" w:color="auto"/>
            <w:left w:val="none" w:sz="0" w:space="0" w:color="auto"/>
            <w:bottom w:val="none" w:sz="0" w:space="0" w:color="auto"/>
            <w:right w:val="none" w:sz="0" w:space="0" w:color="auto"/>
          </w:divBdr>
        </w:div>
        <w:div w:id="715007027">
          <w:marLeft w:val="0"/>
          <w:marRight w:val="0"/>
          <w:marTop w:val="0"/>
          <w:marBottom w:val="0"/>
          <w:divBdr>
            <w:top w:val="none" w:sz="0" w:space="0" w:color="auto"/>
            <w:left w:val="none" w:sz="0" w:space="0" w:color="auto"/>
            <w:bottom w:val="none" w:sz="0" w:space="0" w:color="auto"/>
            <w:right w:val="none" w:sz="0" w:space="0" w:color="auto"/>
          </w:divBdr>
        </w:div>
        <w:div w:id="716853459">
          <w:marLeft w:val="0"/>
          <w:marRight w:val="0"/>
          <w:marTop w:val="0"/>
          <w:marBottom w:val="0"/>
          <w:divBdr>
            <w:top w:val="none" w:sz="0" w:space="0" w:color="auto"/>
            <w:left w:val="none" w:sz="0" w:space="0" w:color="auto"/>
            <w:bottom w:val="none" w:sz="0" w:space="0" w:color="auto"/>
            <w:right w:val="none" w:sz="0" w:space="0" w:color="auto"/>
          </w:divBdr>
        </w:div>
        <w:div w:id="760295648">
          <w:marLeft w:val="0"/>
          <w:marRight w:val="0"/>
          <w:marTop w:val="0"/>
          <w:marBottom w:val="0"/>
          <w:divBdr>
            <w:top w:val="none" w:sz="0" w:space="0" w:color="auto"/>
            <w:left w:val="none" w:sz="0" w:space="0" w:color="auto"/>
            <w:bottom w:val="none" w:sz="0" w:space="0" w:color="auto"/>
            <w:right w:val="none" w:sz="0" w:space="0" w:color="auto"/>
          </w:divBdr>
        </w:div>
        <w:div w:id="772242577">
          <w:marLeft w:val="0"/>
          <w:marRight w:val="0"/>
          <w:marTop w:val="0"/>
          <w:marBottom w:val="0"/>
          <w:divBdr>
            <w:top w:val="none" w:sz="0" w:space="0" w:color="auto"/>
            <w:left w:val="none" w:sz="0" w:space="0" w:color="auto"/>
            <w:bottom w:val="none" w:sz="0" w:space="0" w:color="auto"/>
            <w:right w:val="none" w:sz="0" w:space="0" w:color="auto"/>
          </w:divBdr>
        </w:div>
        <w:div w:id="788939017">
          <w:marLeft w:val="0"/>
          <w:marRight w:val="0"/>
          <w:marTop w:val="0"/>
          <w:marBottom w:val="0"/>
          <w:divBdr>
            <w:top w:val="none" w:sz="0" w:space="0" w:color="auto"/>
            <w:left w:val="none" w:sz="0" w:space="0" w:color="auto"/>
            <w:bottom w:val="none" w:sz="0" w:space="0" w:color="auto"/>
            <w:right w:val="none" w:sz="0" w:space="0" w:color="auto"/>
          </w:divBdr>
        </w:div>
        <w:div w:id="797837911">
          <w:marLeft w:val="0"/>
          <w:marRight w:val="0"/>
          <w:marTop w:val="0"/>
          <w:marBottom w:val="0"/>
          <w:divBdr>
            <w:top w:val="none" w:sz="0" w:space="0" w:color="auto"/>
            <w:left w:val="none" w:sz="0" w:space="0" w:color="auto"/>
            <w:bottom w:val="none" w:sz="0" w:space="0" w:color="auto"/>
            <w:right w:val="none" w:sz="0" w:space="0" w:color="auto"/>
          </w:divBdr>
        </w:div>
        <w:div w:id="853762220">
          <w:marLeft w:val="0"/>
          <w:marRight w:val="0"/>
          <w:marTop w:val="0"/>
          <w:marBottom w:val="0"/>
          <w:divBdr>
            <w:top w:val="none" w:sz="0" w:space="0" w:color="auto"/>
            <w:left w:val="none" w:sz="0" w:space="0" w:color="auto"/>
            <w:bottom w:val="none" w:sz="0" w:space="0" w:color="auto"/>
            <w:right w:val="none" w:sz="0" w:space="0" w:color="auto"/>
          </w:divBdr>
        </w:div>
        <w:div w:id="894896826">
          <w:marLeft w:val="0"/>
          <w:marRight w:val="0"/>
          <w:marTop w:val="0"/>
          <w:marBottom w:val="0"/>
          <w:divBdr>
            <w:top w:val="none" w:sz="0" w:space="0" w:color="auto"/>
            <w:left w:val="none" w:sz="0" w:space="0" w:color="auto"/>
            <w:bottom w:val="none" w:sz="0" w:space="0" w:color="auto"/>
            <w:right w:val="none" w:sz="0" w:space="0" w:color="auto"/>
          </w:divBdr>
        </w:div>
        <w:div w:id="923681543">
          <w:marLeft w:val="0"/>
          <w:marRight w:val="0"/>
          <w:marTop w:val="0"/>
          <w:marBottom w:val="0"/>
          <w:divBdr>
            <w:top w:val="none" w:sz="0" w:space="0" w:color="auto"/>
            <w:left w:val="none" w:sz="0" w:space="0" w:color="auto"/>
            <w:bottom w:val="none" w:sz="0" w:space="0" w:color="auto"/>
            <w:right w:val="none" w:sz="0" w:space="0" w:color="auto"/>
          </w:divBdr>
        </w:div>
        <w:div w:id="932199372">
          <w:marLeft w:val="0"/>
          <w:marRight w:val="0"/>
          <w:marTop w:val="0"/>
          <w:marBottom w:val="0"/>
          <w:divBdr>
            <w:top w:val="none" w:sz="0" w:space="0" w:color="auto"/>
            <w:left w:val="none" w:sz="0" w:space="0" w:color="auto"/>
            <w:bottom w:val="none" w:sz="0" w:space="0" w:color="auto"/>
            <w:right w:val="none" w:sz="0" w:space="0" w:color="auto"/>
          </w:divBdr>
        </w:div>
        <w:div w:id="938416975">
          <w:marLeft w:val="0"/>
          <w:marRight w:val="0"/>
          <w:marTop w:val="0"/>
          <w:marBottom w:val="0"/>
          <w:divBdr>
            <w:top w:val="none" w:sz="0" w:space="0" w:color="auto"/>
            <w:left w:val="none" w:sz="0" w:space="0" w:color="auto"/>
            <w:bottom w:val="none" w:sz="0" w:space="0" w:color="auto"/>
            <w:right w:val="none" w:sz="0" w:space="0" w:color="auto"/>
          </w:divBdr>
        </w:div>
        <w:div w:id="946158163">
          <w:marLeft w:val="0"/>
          <w:marRight w:val="0"/>
          <w:marTop w:val="0"/>
          <w:marBottom w:val="0"/>
          <w:divBdr>
            <w:top w:val="none" w:sz="0" w:space="0" w:color="auto"/>
            <w:left w:val="none" w:sz="0" w:space="0" w:color="auto"/>
            <w:bottom w:val="none" w:sz="0" w:space="0" w:color="auto"/>
            <w:right w:val="none" w:sz="0" w:space="0" w:color="auto"/>
          </w:divBdr>
        </w:div>
        <w:div w:id="968513583">
          <w:marLeft w:val="0"/>
          <w:marRight w:val="0"/>
          <w:marTop w:val="0"/>
          <w:marBottom w:val="0"/>
          <w:divBdr>
            <w:top w:val="none" w:sz="0" w:space="0" w:color="auto"/>
            <w:left w:val="none" w:sz="0" w:space="0" w:color="auto"/>
            <w:bottom w:val="none" w:sz="0" w:space="0" w:color="auto"/>
            <w:right w:val="none" w:sz="0" w:space="0" w:color="auto"/>
          </w:divBdr>
        </w:div>
        <w:div w:id="1004673470">
          <w:marLeft w:val="0"/>
          <w:marRight w:val="0"/>
          <w:marTop w:val="0"/>
          <w:marBottom w:val="0"/>
          <w:divBdr>
            <w:top w:val="none" w:sz="0" w:space="0" w:color="auto"/>
            <w:left w:val="none" w:sz="0" w:space="0" w:color="auto"/>
            <w:bottom w:val="none" w:sz="0" w:space="0" w:color="auto"/>
            <w:right w:val="none" w:sz="0" w:space="0" w:color="auto"/>
          </w:divBdr>
        </w:div>
        <w:div w:id="1006589555">
          <w:marLeft w:val="0"/>
          <w:marRight w:val="0"/>
          <w:marTop w:val="0"/>
          <w:marBottom w:val="0"/>
          <w:divBdr>
            <w:top w:val="none" w:sz="0" w:space="0" w:color="auto"/>
            <w:left w:val="none" w:sz="0" w:space="0" w:color="auto"/>
            <w:bottom w:val="none" w:sz="0" w:space="0" w:color="auto"/>
            <w:right w:val="none" w:sz="0" w:space="0" w:color="auto"/>
          </w:divBdr>
        </w:div>
        <w:div w:id="1047608556">
          <w:marLeft w:val="0"/>
          <w:marRight w:val="0"/>
          <w:marTop w:val="0"/>
          <w:marBottom w:val="0"/>
          <w:divBdr>
            <w:top w:val="none" w:sz="0" w:space="0" w:color="auto"/>
            <w:left w:val="none" w:sz="0" w:space="0" w:color="auto"/>
            <w:bottom w:val="none" w:sz="0" w:space="0" w:color="auto"/>
            <w:right w:val="none" w:sz="0" w:space="0" w:color="auto"/>
          </w:divBdr>
        </w:div>
        <w:div w:id="1081104943">
          <w:marLeft w:val="0"/>
          <w:marRight w:val="0"/>
          <w:marTop w:val="0"/>
          <w:marBottom w:val="0"/>
          <w:divBdr>
            <w:top w:val="none" w:sz="0" w:space="0" w:color="auto"/>
            <w:left w:val="none" w:sz="0" w:space="0" w:color="auto"/>
            <w:bottom w:val="none" w:sz="0" w:space="0" w:color="auto"/>
            <w:right w:val="none" w:sz="0" w:space="0" w:color="auto"/>
          </w:divBdr>
        </w:div>
        <w:div w:id="1109618200">
          <w:marLeft w:val="0"/>
          <w:marRight w:val="0"/>
          <w:marTop w:val="0"/>
          <w:marBottom w:val="0"/>
          <w:divBdr>
            <w:top w:val="none" w:sz="0" w:space="0" w:color="auto"/>
            <w:left w:val="none" w:sz="0" w:space="0" w:color="auto"/>
            <w:bottom w:val="none" w:sz="0" w:space="0" w:color="auto"/>
            <w:right w:val="none" w:sz="0" w:space="0" w:color="auto"/>
          </w:divBdr>
        </w:div>
        <w:div w:id="1121998027">
          <w:marLeft w:val="0"/>
          <w:marRight w:val="0"/>
          <w:marTop w:val="0"/>
          <w:marBottom w:val="0"/>
          <w:divBdr>
            <w:top w:val="none" w:sz="0" w:space="0" w:color="auto"/>
            <w:left w:val="none" w:sz="0" w:space="0" w:color="auto"/>
            <w:bottom w:val="none" w:sz="0" w:space="0" w:color="auto"/>
            <w:right w:val="none" w:sz="0" w:space="0" w:color="auto"/>
          </w:divBdr>
        </w:div>
        <w:div w:id="1128398925">
          <w:marLeft w:val="0"/>
          <w:marRight w:val="0"/>
          <w:marTop w:val="0"/>
          <w:marBottom w:val="0"/>
          <w:divBdr>
            <w:top w:val="none" w:sz="0" w:space="0" w:color="auto"/>
            <w:left w:val="none" w:sz="0" w:space="0" w:color="auto"/>
            <w:bottom w:val="none" w:sz="0" w:space="0" w:color="auto"/>
            <w:right w:val="none" w:sz="0" w:space="0" w:color="auto"/>
          </w:divBdr>
        </w:div>
        <w:div w:id="1199122780">
          <w:marLeft w:val="0"/>
          <w:marRight w:val="0"/>
          <w:marTop w:val="0"/>
          <w:marBottom w:val="0"/>
          <w:divBdr>
            <w:top w:val="none" w:sz="0" w:space="0" w:color="auto"/>
            <w:left w:val="none" w:sz="0" w:space="0" w:color="auto"/>
            <w:bottom w:val="none" w:sz="0" w:space="0" w:color="auto"/>
            <w:right w:val="none" w:sz="0" w:space="0" w:color="auto"/>
          </w:divBdr>
        </w:div>
        <w:div w:id="1215697774">
          <w:marLeft w:val="0"/>
          <w:marRight w:val="0"/>
          <w:marTop w:val="0"/>
          <w:marBottom w:val="0"/>
          <w:divBdr>
            <w:top w:val="none" w:sz="0" w:space="0" w:color="auto"/>
            <w:left w:val="none" w:sz="0" w:space="0" w:color="auto"/>
            <w:bottom w:val="none" w:sz="0" w:space="0" w:color="auto"/>
            <w:right w:val="none" w:sz="0" w:space="0" w:color="auto"/>
          </w:divBdr>
        </w:div>
        <w:div w:id="1255825234">
          <w:marLeft w:val="0"/>
          <w:marRight w:val="0"/>
          <w:marTop w:val="0"/>
          <w:marBottom w:val="0"/>
          <w:divBdr>
            <w:top w:val="none" w:sz="0" w:space="0" w:color="auto"/>
            <w:left w:val="none" w:sz="0" w:space="0" w:color="auto"/>
            <w:bottom w:val="none" w:sz="0" w:space="0" w:color="auto"/>
            <w:right w:val="none" w:sz="0" w:space="0" w:color="auto"/>
          </w:divBdr>
        </w:div>
        <w:div w:id="1288512653">
          <w:marLeft w:val="0"/>
          <w:marRight w:val="0"/>
          <w:marTop w:val="0"/>
          <w:marBottom w:val="0"/>
          <w:divBdr>
            <w:top w:val="none" w:sz="0" w:space="0" w:color="auto"/>
            <w:left w:val="none" w:sz="0" w:space="0" w:color="auto"/>
            <w:bottom w:val="none" w:sz="0" w:space="0" w:color="auto"/>
            <w:right w:val="none" w:sz="0" w:space="0" w:color="auto"/>
          </w:divBdr>
        </w:div>
        <w:div w:id="1340349206">
          <w:marLeft w:val="0"/>
          <w:marRight w:val="0"/>
          <w:marTop w:val="0"/>
          <w:marBottom w:val="0"/>
          <w:divBdr>
            <w:top w:val="none" w:sz="0" w:space="0" w:color="auto"/>
            <w:left w:val="none" w:sz="0" w:space="0" w:color="auto"/>
            <w:bottom w:val="none" w:sz="0" w:space="0" w:color="auto"/>
            <w:right w:val="none" w:sz="0" w:space="0" w:color="auto"/>
          </w:divBdr>
        </w:div>
        <w:div w:id="1399356024">
          <w:marLeft w:val="0"/>
          <w:marRight w:val="0"/>
          <w:marTop w:val="0"/>
          <w:marBottom w:val="0"/>
          <w:divBdr>
            <w:top w:val="none" w:sz="0" w:space="0" w:color="auto"/>
            <w:left w:val="none" w:sz="0" w:space="0" w:color="auto"/>
            <w:bottom w:val="none" w:sz="0" w:space="0" w:color="auto"/>
            <w:right w:val="none" w:sz="0" w:space="0" w:color="auto"/>
          </w:divBdr>
        </w:div>
        <w:div w:id="1407918637">
          <w:marLeft w:val="0"/>
          <w:marRight w:val="0"/>
          <w:marTop w:val="0"/>
          <w:marBottom w:val="0"/>
          <w:divBdr>
            <w:top w:val="none" w:sz="0" w:space="0" w:color="auto"/>
            <w:left w:val="none" w:sz="0" w:space="0" w:color="auto"/>
            <w:bottom w:val="none" w:sz="0" w:space="0" w:color="auto"/>
            <w:right w:val="none" w:sz="0" w:space="0" w:color="auto"/>
          </w:divBdr>
        </w:div>
        <w:div w:id="1430782454">
          <w:marLeft w:val="0"/>
          <w:marRight w:val="0"/>
          <w:marTop w:val="0"/>
          <w:marBottom w:val="0"/>
          <w:divBdr>
            <w:top w:val="none" w:sz="0" w:space="0" w:color="auto"/>
            <w:left w:val="none" w:sz="0" w:space="0" w:color="auto"/>
            <w:bottom w:val="none" w:sz="0" w:space="0" w:color="auto"/>
            <w:right w:val="none" w:sz="0" w:space="0" w:color="auto"/>
          </w:divBdr>
        </w:div>
        <w:div w:id="1443765905">
          <w:marLeft w:val="0"/>
          <w:marRight w:val="0"/>
          <w:marTop w:val="0"/>
          <w:marBottom w:val="0"/>
          <w:divBdr>
            <w:top w:val="none" w:sz="0" w:space="0" w:color="auto"/>
            <w:left w:val="none" w:sz="0" w:space="0" w:color="auto"/>
            <w:bottom w:val="none" w:sz="0" w:space="0" w:color="auto"/>
            <w:right w:val="none" w:sz="0" w:space="0" w:color="auto"/>
          </w:divBdr>
        </w:div>
        <w:div w:id="1557159329">
          <w:marLeft w:val="0"/>
          <w:marRight w:val="0"/>
          <w:marTop w:val="0"/>
          <w:marBottom w:val="0"/>
          <w:divBdr>
            <w:top w:val="none" w:sz="0" w:space="0" w:color="auto"/>
            <w:left w:val="none" w:sz="0" w:space="0" w:color="auto"/>
            <w:bottom w:val="none" w:sz="0" w:space="0" w:color="auto"/>
            <w:right w:val="none" w:sz="0" w:space="0" w:color="auto"/>
          </w:divBdr>
        </w:div>
        <w:div w:id="1611888088">
          <w:marLeft w:val="0"/>
          <w:marRight w:val="0"/>
          <w:marTop w:val="0"/>
          <w:marBottom w:val="0"/>
          <w:divBdr>
            <w:top w:val="none" w:sz="0" w:space="0" w:color="auto"/>
            <w:left w:val="none" w:sz="0" w:space="0" w:color="auto"/>
            <w:bottom w:val="none" w:sz="0" w:space="0" w:color="auto"/>
            <w:right w:val="none" w:sz="0" w:space="0" w:color="auto"/>
          </w:divBdr>
        </w:div>
        <w:div w:id="1635594566">
          <w:marLeft w:val="0"/>
          <w:marRight w:val="0"/>
          <w:marTop w:val="0"/>
          <w:marBottom w:val="0"/>
          <w:divBdr>
            <w:top w:val="none" w:sz="0" w:space="0" w:color="auto"/>
            <w:left w:val="none" w:sz="0" w:space="0" w:color="auto"/>
            <w:bottom w:val="none" w:sz="0" w:space="0" w:color="auto"/>
            <w:right w:val="none" w:sz="0" w:space="0" w:color="auto"/>
          </w:divBdr>
        </w:div>
        <w:div w:id="1648629525">
          <w:marLeft w:val="0"/>
          <w:marRight w:val="0"/>
          <w:marTop w:val="0"/>
          <w:marBottom w:val="0"/>
          <w:divBdr>
            <w:top w:val="none" w:sz="0" w:space="0" w:color="auto"/>
            <w:left w:val="none" w:sz="0" w:space="0" w:color="auto"/>
            <w:bottom w:val="none" w:sz="0" w:space="0" w:color="auto"/>
            <w:right w:val="none" w:sz="0" w:space="0" w:color="auto"/>
          </w:divBdr>
        </w:div>
        <w:div w:id="1658921928">
          <w:marLeft w:val="0"/>
          <w:marRight w:val="0"/>
          <w:marTop w:val="0"/>
          <w:marBottom w:val="0"/>
          <w:divBdr>
            <w:top w:val="none" w:sz="0" w:space="0" w:color="auto"/>
            <w:left w:val="none" w:sz="0" w:space="0" w:color="auto"/>
            <w:bottom w:val="none" w:sz="0" w:space="0" w:color="auto"/>
            <w:right w:val="none" w:sz="0" w:space="0" w:color="auto"/>
          </w:divBdr>
        </w:div>
        <w:div w:id="1661887858">
          <w:marLeft w:val="0"/>
          <w:marRight w:val="0"/>
          <w:marTop w:val="0"/>
          <w:marBottom w:val="0"/>
          <w:divBdr>
            <w:top w:val="none" w:sz="0" w:space="0" w:color="auto"/>
            <w:left w:val="none" w:sz="0" w:space="0" w:color="auto"/>
            <w:bottom w:val="none" w:sz="0" w:space="0" w:color="auto"/>
            <w:right w:val="none" w:sz="0" w:space="0" w:color="auto"/>
          </w:divBdr>
        </w:div>
        <w:div w:id="1705397248">
          <w:marLeft w:val="0"/>
          <w:marRight w:val="0"/>
          <w:marTop w:val="0"/>
          <w:marBottom w:val="0"/>
          <w:divBdr>
            <w:top w:val="none" w:sz="0" w:space="0" w:color="auto"/>
            <w:left w:val="none" w:sz="0" w:space="0" w:color="auto"/>
            <w:bottom w:val="none" w:sz="0" w:space="0" w:color="auto"/>
            <w:right w:val="none" w:sz="0" w:space="0" w:color="auto"/>
          </w:divBdr>
        </w:div>
        <w:div w:id="1706246914">
          <w:marLeft w:val="0"/>
          <w:marRight w:val="0"/>
          <w:marTop w:val="0"/>
          <w:marBottom w:val="0"/>
          <w:divBdr>
            <w:top w:val="none" w:sz="0" w:space="0" w:color="auto"/>
            <w:left w:val="none" w:sz="0" w:space="0" w:color="auto"/>
            <w:bottom w:val="none" w:sz="0" w:space="0" w:color="auto"/>
            <w:right w:val="none" w:sz="0" w:space="0" w:color="auto"/>
          </w:divBdr>
        </w:div>
        <w:div w:id="1707367880">
          <w:marLeft w:val="0"/>
          <w:marRight w:val="0"/>
          <w:marTop w:val="0"/>
          <w:marBottom w:val="0"/>
          <w:divBdr>
            <w:top w:val="none" w:sz="0" w:space="0" w:color="auto"/>
            <w:left w:val="none" w:sz="0" w:space="0" w:color="auto"/>
            <w:bottom w:val="none" w:sz="0" w:space="0" w:color="auto"/>
            <w:right w:val="none" w:sz="0" w:space="0" w:color="auto"/>
          </w:divBdr>
        </w:div>
        <w:div w:id="1752775510">
          <w:marLeft w:val="0"/>
          <w:marRight w:val="0"/>
          <w:marTop w:val="0"/>
          <w:marBottom w:val="0"/>
          <w:divBdr>
            <w:top w:val="none" w:sz="0" w:space="0" w:color="auto"/>
            <w:left w:val="none" w:sz="0" w:space="0" w:color="auto"/>
            <w:bottom w:val="none" w:sz="0" w:space="0" w:color="auto"/>
            <w:right w:val="none" w:sz="0" w:space="0" w:color="auto"/>
          </w:divBdr>
        </w:div>
        <w:div w:id="1787306978">
          <w:marLeft w:val="0"/>
          <w:marRight w:val="0"/>
          <w:marTop w:val="0"/>
          <w:marBottom w:val="0"/>
          <w:divBdr>
            <w:top w:val="none" w:sz="0" w:space="0" w:color="auto"/>
            <w:left w:val="none" w:sz="0" w:space="0" w:color="auto"/>
            <w:bottom w:val="none" w:sz="0" w:space="0" w:color="auto"/>
            <w:right w:val="none" w:sz="0" w:space="0" w:color="auto"/>
          </w:divBdr>
        </w:div>
        <w:div w:id="1791237978">
          <w:marLeft w:val="0"/>
          <w:marRight w:val="0"/>
          <w:marTop w:val="0"/>
          <w:marBottom w:val="0"/>
          <w:divBdr>
            <w:top w:val="none" w:sz="0" w:space="0" w:color="auto"/>
            <w:left w:val="none" w:sz="0" w:space="0" w:color="auto"/>
            <w:bottom w:val="none" w:sz="0" w:space="0" w:color="auto"/>
            <w:right w:val="none" w:sz="0" w:space="0" w:color="auto"/>
          </w:divBdr>
        </w:div>
        <w:div w:id="1800680893">
          <w:marLeft w:val="0"/>
          <w:marRight w:val="0"/>
          <w:marTop w:val="0"/>
          <w:marBottom w:val="0"/>
          <w:divBdr>
            <w:top w:val="none" w:sz="0" w:space="0" w:color="auto"/>
            <w:left w:val="none" w:sz="0" w:space="0" w:color="auto"/>
            <w:bottom w:val="none" w:sz="0" w:space="0" w:color="auto"/>
            <w:right w:val="none" w:sz="0" w:space="0" w:color="auto"/>
          </w:divBdr>
        </w:div>
        <w:div w:id="1825194902">
          <w:marLeft w:val="0"/>
          <w:marRight w:val="0"/>
          <w:marTop w:val="0"/>
          <w:marBottom w:val="0"/>
          <w:divBdr>
            <w:top w:val="none" w:sz="0" w:space="0" w:color="auto"/>
            <w:left w:val="none" w:sz="0" w:space="0" w:color="auto"/>
            <w:bottom w:val="none" w:sz="0" w:space="0" w:color="auto"/>
            <w:right w:val="none" w:sz="0" w:space="0" w:color="auto"/>
          </w:divBdr>
        </w:div>
        <w:div w:id="1842113225">
          <w:marLeft w:val="0"/>
          <w:marRight w:val="0"/>
          <w:marTop w:val="0"/>
          <w:marBottom w:val="0"/>
          <w:divBdr>
            <w:top w:val="none" w:sz="0" w:space="0" w:color="auto"/>
            <w:left w:val="none" w:sz="0" w:space="0" w:color="auto"/>
            <w:bottom w:val="none" w:sz="0" w:space="0" w:color="auto"/>
            <w:right w:val="none" w:sz="0" w:space="0" w:color="auto"/>
          </w:divBdr>
        </w:div>
        <w:div w:id="1848667201">
          <w:marLeft w:val="0"/>
          <w:marRight w:val="0"/>
          <w:marTop w:val="0"/>
          <w:marBottom w:val="0"/>
          <w:divBdr>
            <w:top w:val="none" w:sz="0" w:space="0" w:color="auto"/>
            <w:left w:val="none" w:sz="0" w:space="0" w:color="auto"/>
            <w:bottom w:val="none" w:sz="0" w:space="0" w:color="auto"/>
            <w:right w:val="none" w:sz="0" w:space="0" w:color="auto"/>
          </w:divBdr>
        </w:div>
        <w:div w:id="1887715178">
          <w:marLeft w:val="0"/>
          <w:marRight w:val="0"/>
          <w:marTop w:val="0"/>
          <w:marBottom w:val="0"/>
          <w:divBdr>
            <w:top w:val="none" w:sz="0" w:space="0" w:color="auto"/>
            <w:left w:val="none" w:sz="0" w:space="0" w:color="auto"/>
            <w:bottom w:val="none" w:sz="0" w:space="0" w:color="auto"/>
            <w:right w:val="none" w:sz="0" w:space="0" w:color="auto"/>
          </w:divBdr>
        </w:div>
        <w:div w:id="1930382643">
          <w:marLeft w:val="0"/>
          <w:marRight w:val="0"/>
          <w:marTop w:val="0"/>
          <w:marBottom w:val="0"/>
          <w:divBdr>
            <w:top w:val="none" w:sz="0" w:space="0" w:color="auto"/>
            <w:left w:val="none" w:sz="0" w:space="0" w:color="auto"/>
            <w:bottom w:val="none" w:sz="0" w:space="0" w:color="auto"/>
            <w:right w:val="none" w:sz="0" w:space="0" w:color="auto"/>
          </w:divBdr>
        </w:div>
        <w:div w:id="1936670424">
          <w:marLeft w:val="0"/>
          <w:marRight w:val="0"/>
          <w:marTop w:val="0"/>
          <w:marBottom w:val="0"/>
          <w:divBdr>
            <w:top w:val="none" w:sz="0" w:space="0" w:color="auto"/>
            <w:left w:val="none" w:sz="0" w:space="0" w:color="auto"/>
            <w:bottom w:val="none" w:sz="0" w:space="0" w:color="auto"/>
            <w:right w:val="none" w:sz="0" w:space="0" w:color="auto"/>
          </w:divBdr>
        </w:div>
        <w:div w:id="1959677448">
          <w:marLeft w:val="0"/>
          <w:marRight w:val="0"/>
          <w:marTop w:val="0"/>
          <w:marBottom w:val="0"/>
          <w:divBdr>
            <w:top w:val="none" w:sz="0" w:space="0" w:color="auto"/>
            <w:left w:val="none" w:sz="0" w:space="0" w:color="auto"/>
            <w:bottom w:val="none" w:sz="0" w:space="0" w:color="auto"/>
            <w:right w:val="none" w:sz="0" w:space="0" w:color="auto"/>
          </w:divBdr>
        </w:div>
        <w:div w:id="1959919708">
          <w:marLeft w:val="0"/>
          <w:marRight w:val="0"/>
          <w:marTop w:val="0"/>
          <w:marBottom w:val="0"/>
          <w:divBdr>
            <w:top w:val="none" w:sz="0" w:space="0" w:color="auto"/>
            <w:left w:val="none" w:sz="0" w:space="0" w:color="auto"/>
            <w:bottom w:val="none" w:sz="0" w:space="0" w:color="auto"/>
            <w:right w:val="none" w:sz="0" w:space="0" w:color="auto"/>
          </w:divBdr>
        </w:div>
        <w:div w:id="2102870205">
          <w:marLeft w:val="0"/>
          <w:marRight w:val="0"/>
          <w:marTop w:val="0"/>
          <w:marBottom w:val="0"/>
          <w:divBdr>
            <w:top w:val="none" w:sz="0" w:space="0" w:color="auto"/>
            <w:left w:val="none" w:sz="0" w:space="0" w:color="auto"/>
            <w:bottom w:val="none" w:sz="0" w:space="0" w:color="auto"/>
            <w:right w:val="none" w:sz="0" w:space="0" w:color="auto"/>
          </w:divBdr>
        </w:div>
      </w:divsChild>
    </w:div>
    <w:div w:id="789081899">
      <w:bodyDiv w:val="1"/>
      <w:marLeft w:val="0"/>
      <w:marRight w:val="0"/>
      <w:marTop w:val="0"/>
      <w:marBottom w:val="0"/>
      <w:divBdr>
        <w:top w:val="none" w:sz="0" w:space="0" w:color="auto"/>
        <w:left w:val="none" w:sz="0" w:space="0" w:color="auto"/>
        <w:bottom w:val="none" w:sz="0" w:space="0" w:color="auto"/>
        <w:right w:val="none" w:sz="0" w:space="0" w:color="auto"/>
      </w:divBdr>
      <w:divsChild>
        <w:div w:id="183400116">
          <w:marLeft w:val="446"/>
          <w:marRight w:val="0"/>
          <w:marTop w:val="0"/>
          <w:marBottom w:val="0"/>
          <w:divBdr>
            <w:top w:val="none" w:sz="0" w:space="0" w:color="auto"/>
            <w:left w:val="none" w:sz="0" w:space="0" w:color="auto"/>
            <w:bottom w:val="none" w:sz="0" w:space="0" w:color="auto"/>
            <w:right w:val="none" w:sz="0" w:space="0" w:color="auto"/>
          </w:divBdr>
        </w:div>
        <w:div w:id="184753345">
          <w:marLeft w:val="446"/>
          <w:marRight w:val="0"/>
          <w:marTop w:val="0"/>
          <w:marBottom w:val="0"/>
          <w:divBdr>
            <w:top w:val="none" w:sz="0" w:space="0" w:color="auto"/>
            <w:left w:val="none" w:sz="0" w:space="0" w:color="auto"/>
            <w:bottom w:val="none" w:sz="0" w:space="0" w:color="auto"/>
            <w:right w:val="none" w:sz="0" w:space="0" w:color="auto"/>
          </w:divBdr>
        </w:div>
        <w:div w:id="203904015">
          <w:marLeft w:val="446"/>
          <w:marRight w:val="0"/>
          <w:marTop w:val="0"/>
          <w:marBottom w:val="0"/>
          <w:divBdr>
            <w:top w:val="none" w:sz="0" w:space="0" w:color="auto"/>
            <w:left w:val="none" w:sz="0" w:space="0" w:color="auto"/>
            <w:bottom w:val="none" w:sz="0" w:space="0" w:color="auto"/>
            <w:right w:val="none" w:sz="0" w:space="0" w:color="auto"/>
          </w:divBdr>
        </w:div>
        <w:div w:id="643200254">
          <w:marLeft w:val="446"/>
          <w:marRight w:val="0"/>
          <w:marTop w:val="0"/>
          <w:marBottom w:val="0"/>
          <w:divBdr>
            <w:top w:val="none" w:sz="0" w:space="0" w:color="auto"/>
            <w:left w:val="none" w:sz="0" w:space="0" w:color="auto"/>
            <w:bottom w:val="none" w:sz="0" w:space="0" w:color="auto"/>
            <w:right w:val="none" w:sz="0" w:space="0" w:color="auto"/>
          </w:divBdr>
        </w:div>
      </w:divsChild>
    </w:div>
    <w:div w:id="823475852">
      <w:bodyDiv w:val="1"/>
      <w:marLeft w:val="0"/>
      <w:marRight w:val="0"/>
      <w:marTop w:val="0"/>
      <w:marBottom w:val="0"/>
      <w:divBdr>
        <w:top w:val="none" w:sz="0" w:space="0" w:color="auto"/>
        <w:left w:val="none" w:sz="0" w:space="0" w:color="auto"/>
        <w:bottom w:val="none" w:sz="0" w:space="0" w:color="auto"/>
        <w:right w:val="none" w:sz="0" w:space="0" w:color="auto"/>
      </w:divBdr>
    </w:div>
    <w:div w:id="839124463">
      <w:bodyDiv w:val="1"/>
      <w:marLeft w:val="0"/>
      <w:marRight w:val="0"/>
      <w:marTop w:val="0"/>
      <w:marBottom w:val="0"/>
      <w:divBdr>
        <w:top w:val="none" w:sz="0" w:space="0" w:color="auto"/>
        <w:left w:val="none" w:sz="0" w:space="0" w:color="auto"/>
        <w:bottom w:val="none" w:sz="0" w:space="0" w:color="auto"/>
        <w:right w:val="none" w:sz="0" w:space="0" w:color="auto"/>
      </w:divBdr>
    </w:div>
    <w:div w:id="864441741">
      <w:bodyDiv w:val="1"/>
      <w:marLeft w:val="0"/>
      <w:marRight w:val="0"/>
      <w:marTop w:val="0"/>
      <w:marBottom w:val="0"/>
      <w:divBdr>
        <w:top w:val="none" w:sz="0" w:space="0" w:color="auto"/>
        <w:left w:val="none" w:sz="0" w:space="0" w:color="auto"/>
        <w:bottom w:val="none" w:sz="0" w:space="0" w:color="auto"/>
        <w:right w:val="none" w:sz="0" w:space="0" w:color="auto"/>
      </w:divBdr>
    </w:div>
    <w:div w:id="905795833">
      <w:bodyDiv w:val="1"/>
      <w:marLeft w:val="0"/>
      <w:marRight w:val="0"/>
      <w:marTop w:val="0"/>
      <w:marBottom w:val="0"/>
      <w:divBdr>
        <w:top w:val="none" w:sz="0" w:space="0" w:color="auto"/>
        <w:left w:val="none" w:sz="0" w:space="0" w:color="auto"/>
        <w:bottom w:val="none" w:sz="0" w:space="0" w:color="auto"/>
        <w:right w:val="none" w:sz="0" w:space="0" w:color="auto"/>
      </w:divBdr>
      <w:divsChild>
        <w:div w:id="76752122">
          <w:marLeft w:val="0"/>
          <w:marRight w:val="0"/>
          <w:marTop w:val="0"/>
          <w:marBottom w:val="0"/>
          <w:divBdr>
            <w:top w:val="none" w:sz="0" w:space="0" w:color="auto"/>
            <w:left w:val="none" w:sz="0" w:space="0" w:color="auto"/>
            <w:bottom w:val="none" w:sz="0" w:space="0" w:color="auto"/>
            <w:right w:val="none" w:sz="0" w:space="0" w:color="auto"/>
          </w:divBdr>
        </w:div>
        <w:div w:id="128867924">
          <w:marLeft w:val="0"/>
          <w:marRight w:val="0"/>
          <w:marTop w:val="0"/>
          <w:marBottom w:val="0"/>
          <w:divBdr>
            <w:top w:val="none" w:sz="0" w:space="0" w:color="auto"/>
            <w:left w:val="none" w:sz="0" w:space="0" w:color="auto"/>
            <w:bottom w:val="none" w:sz="0" w:space="0" w:color="auto"/>
            <w:right w:val="none" w:sz="0" w:space="0" w:color="auto"/>
          </w:divBdr>
        </w:div>
        <w:div w:id="150996809">
          <w:marLeft w:val="0"/>
          <w:marRight w:val="0"/>
          <w:marTop w:val="0"/>
          <w:marBottom w:val="0"/>
          <w:divBdr>
            <w:top w:val="none" w:sz="0" w:space="0" w:color="auto"/>
            <w:left w:val="none" w:sz="0" w:space="0" w:color="auto"/>
            <w:bottom w:val="none" w:sz="0" w:space="0" w:color="auto"/>
            <w:right w:val="none" w:sz="0" w:space="0" w:color="auto"/>
          </w:divBdr>
        </w:div>
        <w:div w:id="169178946">
          <w:marLeft w:val="0"/>
          <w:marRight w:val="0"/>
          <w:marTop w:val="0"/>
          <w:marBottom w:val="0"/>
          <w:divBdr>
            <w:top w:val="none" w:sz="0" w:space="0" w:color="auto"/>
            <w:left w:val="none" w:sz="0" w:space="0" w:color="auto"/>
            <w:bottom w:val="none" w:sz="0" w:space="0" w:color="auto"/>
            <w:right w:val="none" w:sz="0" w:space="0" w:color="auto"/>
          </w:divBdr>
        </w:div>
        <w:div w:id="179123080">
          <w:marLeft w:val="0"/>
          <w:marRight w:val="0"/>
          <w:marTop w:val="0"/>
          <w:marBottom w:val="0"/>
          <w:divBdr>
            <w:top w:val="none" w:sz="0" w:space="0" w:color="auto"/>
            <w:left w:val="none" w:sz="0" w:space="0" w:color="auto"/>
            <w:bottom w:val="none" w:sz="0" w:space="0" w:color="auto"/>
            <w:right w:val="none" w:sz="0" w:space="0" w:color="auto"/>
          </w:divBdr>
        </w:div>
        <w:div w:id="206991493">
          <w:marLeft w:val="0"/>
          <w:marRight w:val="0"/>
          <w:marTop w:val="0"/>
          <w:marBottom w:val="0"/>
          <w:divBdr>
            <w:top w:val="none" w:sz="0" w:space="0" w:color="auto"/>
            <w:left w:val="none" w:sz="0" w:space="0" w:color="auto"/>
            <w:bottom w:val="none" w:sz="0" w:space="0" w:color="auto"/>
            <w:right w:val="none" w:sz="0" w:space="0" w:color="auto"/>
          </w:divBdr>
        </w:div>
        <w:div w:id="222109040">
          <w:marLeft w:val="0"/>
          <w:marRight w:val="0"/>
          <w:marTop w:val="0"/>
          <w:marBottom w:val="0"/>
          <w:divBdr>
            <w:top w:val="none" w:sz="0" w:space="0" w:color="auto"/>
            <w:left w:val="none" w:sz="0" w:space="0" w:color="auto"/>
            <w:bottom w:val="none" w:sz="0" w:space="0" w:color="auto"/>
            <w:right w:val="none" w:sz="0" w:space="0" w:color="auto"/>
          </w:divBdr>
        </w:div>
        <w:div w:id="227694684">
          <w:marLeft w:val="0"/>
          <w:marRight w:val="0"/>
          <w:marTop w:val="0"/>
          <w:marBottom w:val="0"/>
          <w:divBdr>
            <w:top w:val="none" w:sz="0" w:space="0" w:color="auto"/>
            <w:left w:val="none" w:sz="0" w:space="0" w:color="auto"/>
            <w:bottom w:val="none" w:sz="0" w:space="0" w:color="auto"/>
            <w:right w:val="none" w:sz="0" w:space="0" w:color="auto"/>
          </w:divBdr>
        </w:div>
        <w:div w:id="272715709">
          <w:marLeft w:val="0"/>
          <w:marRight w:val="0"/>
          <w:marTop w:val="0"/>
          <w:marBottom w:val="0"/>
          <w:divBdr>
            <w:top w:val="none" w:sz="0" w:space="0" w:color="auto"/>
            <w:left w:val="none" w:sz="0" w:space="0" w:color="auto"/>
            <w:bottom w:val="none" w:sz="0" w:space="0" w:color="auto"/>
            <w:right w:val="none" w:sz="0" w:space="0" w:color="auto"/>
          </w:divBdr>
        </w:div>
        <w:div w:id="377976575">
          <w:marLeft w:val="0"/>
          <w:marRight w:val="0"/>
          <w:marTop w:val="0"/>
          <w:marBottom w:val="0"/>
          <w:divBdr>
            <w:top w:val="none" w:sz="0" w:space="0" w:color="auto"/>
            <w:left w:val="none" w:sz="0" w:space="0" w:color="auto"/>
            <w:bottom w:val="none" w:sz="0" w:space="0" w:color="auto"/>
            <w:right w:val="none" w:sz="0" w:space="0" w:color="auto"/>
          </w:divBdr>
        </w:div>
        <w:div w:id="402291157">
          <w:marLeft w:val="0"/>
          <w:marRight w:val="0"/>
          <w:marTop w:val="0"/>
          <w:marBottom w:val="0"/>
          <w:divBdr>
            <w:top w:val="none" w:sz="0" w:space="0" w:color="auto"/>
            <w:left w:val="none" w:sz="0" w:space="0" w:color="auto"/>
            <w:bottom w:val="none" w:sz="0" w:space="0" w:color="auto"/>
            <w:right w:val="none" w:sz="0" w:space="0" w:color="auto"/>
          </w:divBdr>
        </w:div>
        <w:div w:id="406878371">
          <w:marLeft w:val="0"/>
          <w:marRight w:val="0"/>
          <w:marTop w:val="0"/>
          <w:marBottom w:val="0"/>
          <w:divBdr>
            <w:top w:val="none" w:sz="0" w:space="0" w:color="auto"/>
            <w:left w:val="none" w:sz="0" w:space="0" w:color="auto"/>
            <w:bottom w:val="none" w:sz="0" w:space="0" w:color="auto"/>
            <w:right w:val="none" w:sz="0" w:space="0" w:color="auto"/>
          </w:divBdr>
        </w:div>
        <w:div w:id="581333529">
          <w:marLeft w:val="0"/>
          <w:marRight w:val="0"/>
          <w:marTop w:val="0"/>
          <w:marBottom w:val="0"/>
          <w:divBdr>
            <w:top w:val="none" w:sz="0" w:space="0" w:color="auto"/>
            <w:left w:val="none" w:sz="0" w:space="0" w:color="auto"/>
            <w:bottom w:val="none" w:sz="0" w:space="0" w:color="auto"/>
            <w:right w:val="none" w:sz="0" w:space="0" w:color="auto"/>
          </w:divBdr>
        </w:div>
        <w:div w:id="629631154">
          <w:marLeft w:val="0"/>
          <w:marRight w:val="0"/>
          <w:marTop w:val="0"/>
          <w:marBottom w:val="0"/>
          <w:divBdr>
            <w:top w:val="none" w:sz="0" w:space="0" w:color="auto"/>
            <w:left w:val="none" w:sz="0" w:space="0" w:color="auto"/>
            <w:bottom w:val="none" w:sz="0" w:space="0" w:color="auto"/>
            <w:right w:val="none" w:sz="0" w:space="0" w:color="auto"/>
          </w:divBdr>
        </w:div>
        <w:div w:id="637997132">
          <w:marLeft w:val="0"/>
          <w:marRight w:val="0"/>
          <w:marTop w:val="0"/>
          <w:marBottom w:val="0"/>
          <w:divBdr>
            <w:top w:val="none" w:sz="0" w:space="0" w:color="auto"/>
            <w:left w:val="none" w:sz="0" w:space="0" w:color="auto"/>
            <w:bottom w:val="none" w:sz="0" w:space="0" w:color="auto"/>
            <w:right w:val="none" w:sz="0" w:space="0" w:color="auto"/>
          </w:divBdr>
        </w:div>
        <w:div w:id="654382563">
          <w:marLeft w:val="0"/>
          <w:marRight w:val="0"/>
          <w:marTop w:val="0"/>
          <w:marBottom w:val="0"/>
          <w:divBdr>
            <w:top w:val="none" w:sz="0" w:space="0" w:color="auto"/>
            <w:left w:val="none" w:sz="0" w:space="0" w:color="auto"/>
            <w:bottom w:val="none" w:sz="0" w:space="0" w:color="auto"/>
            <w:right w:val="none" w:sz="0" w:space="0" w:color="auto"/>
          </w:divBdr>
        </w:div>
        <w:div w:id="726875531">
          <w:marLeft w:val="0"/>
          <w:marRight w:val="0"/>
          <w:marTop w:val="0"/>
          <w:marBottom w:val="0"/>
          <w:divBdr>
            <w:top w:val="none" w:sz="0" w:space="0" w:color="auto"/>
            <w:left w:val="none" w:sz="0" w:space="0" w:color="auto"/>
            <w:bottom w:val="none" w:sz="0" w:space="0" w:color="auto"/>
            <w:right w:val="none" w:sz="0" w:space="0" w:color="auto"/>
          </w:divBdr>
        </w:div>
        <w:div w:id="731318136">
          <w:marLeft w:val="0"/>
          <w:marRight w:val="0"/>
          <w:marTop w:val="0"/>
          <w:marBottom w:val="0"/>
          <w:divBdr>
            <w:top w:val="none" w:sz="0" w:space="0" w:color="auto"/>
            <w:left w:val="none" w:sz="0" w:space="0" w:color="auto"/>
            <w:bottom w:val="none" w:sz="0" w:space="0" w:color="auto"/>
            <w:right w:val="none" w:sz="0" w:space="0" w:color="auto"/>
          </w:divBdr>
        </w:div>
        <w:div w:id="785000688">
          <w:marLeft w:val="0"/>
          <w:marRight w:val="0"/>
          <w:marTop w:val="0"/>
          <w:marBottom w:val="0"/>
          <w:divBdr>
            <w:top w:val="none" w:sz="0" w:space="0" w:color="auto"/>
            <w:left w:val="none" w:sz="0" w:space="0" w:color="auto"/>
            <w:bottom w:val="none" w:sz="0" w:space="0" w:color="auto"/>
            <w:right w:val="none" w:sz="0" w:space="0" w:color="auto"/>
          </w:divBdr>
        </w:div>
        <w:div w:id="792869873">
          <w:marLeft w:val="0"/>
          <w:marRight w:val="0"/>
          <w:marTop w:val="0"/>
          <w:marBottom w:val="0"/>
          <w:divBdr>
            <w:top w:val="none" w:sz="0" w:space="0" w:color="auto"/>
            <w:left w:val="none" w:sz="0" w:space="0" w:color="auto"/>
            <w:bottom w:val="none" w:sz="0" w:space="0" w:color="auto"/>
            <w:right w:val="none" w:sz="0" w:space="0" w:color="auto"/>
          </w:divBdr>
        </w:div>
        <w:div w:id="815218787">
          <w:marLeft w:val="0"/>
          <w:marRight w:val="0"/>
          <w:marTop w:val="0"/>
          <w:marBottom w:val="0"/>
          <w:divBdr>
            <w:top w:val="none" w:sz="0" w:space="0" w:color="auto"/>
            <w:left w:val="none" w:sz="0" w:space="0" w:color="auto"/>
            <w:bottom w:val="none" w:sz="0" w:space="0" w:color="auto"/>
            <w:right w:val="none" w:sz="0" w:space="0" w:color="auto"/>
          </w:divBdr>
        </w:div>
        <w:div w:id="845292060">
          <w:marLeft w:val="0"/>
          <w:marRight w:val="0"/>
          <w:marTop w:val="0"/>
          <w:marBottom w:val="0"/>
          <w:divBdr>
            <w:top w:val="none" w:sz="0" w:space="0" w:color="auto"/>
            <w:left w:val="none" w:sz="0" w:space="0" w:color="auto"/>
            <w:bottom w:val="none" w:sz="0" w:space="0" w:color="auto"/>
            <w:right w:val="none" w:sz="0" w:space="0" w:color="auto"/>
          </w:divBdr>
        </w:div>
        <w:div w:id="856846953">
          <w:marLeft w:val="0"/>
          <w:marRight w:val="0"/>
          <w:marTop w:val="0"/>
          <w:marBottom w:val="0"/>
          <w:divBdr>
            <w:top w:val="none" w:sz="0" w:space="0" w:color="auto"/>
            <w:left w:val="none" w:sz="0" w:space="0" w:color="auto"/>
            <w:bottom w:val="none" w:sz="0" w:space="0" w:color="auto"/>
            <w:right w:val="none" w:sz="0" w:space="0" w:color="auto"/>
          </w:divBdr>
        </w:div>
        <w:div w:id="894123719">
          <w:marLeft w:val="0"/>
          <w:marRight w:val="0"/>
          <w:marTop w:val="0"/>
          <w:marBottom w:val="0"/>
          <w:divBdr>
            <w:top w:val="none" w:sz="0" w:space="0" w:color="auto"/>
            <w:left w:val="none" w:sz="0" w:space="0" w:color="auto"/>
            <w:bottom w:val="none" w:sz="0" w:space="0" w:color="auto"/>
            <w:right w:val="none" w:sz="0" w:space="0" w:color="auto"/>
          </w:divBdr>
        </w:div>
        <w:div w:id="993491071">
          <w:marLeft w:val="0"/>
          <w:marRight w:val="0"/>
          <w:marTop w:val="0"/>
          <w:marBottom w:val="0"/>
          <w:divBdr>
            <w:top w:val="none" w:sz="0" w:space="0" w:color="auto"/>
            <w:left w:val="none" w:sz="0" w:space="0" w:color="auto"/>
            <w:bottom w:val="none" w:sz="0" w:space="0" w:color="auto"/>
            <w:right w:val="none" w:sz="0" w:space="0" w:color="auto"/>
          </w:divBdr>
        </w:div>
        <w:div w:id="1016686476">
          <w:marLeft w:val="0"/>
          <w:marRight w:val="0"/>
          <w:marTop w:val="0"/>
          <w:marBottom w:val="0"/>
          <w:divBdr>
            <w:top w:val="none" w:sz="0" w:space="0" w:color="auto"/>
            <w:left w:val="none" w:sz="0" w:space="0" w:color="auto"/>
            <w:bottom w:val="none" w:sz="0" w:space="0" w:color="auto"/>
            <w:right w:val="none" w:sz="0" w:space="0" w:color="auto"/>
          </w:divBdr>
        </w:div>
        <w:div w:id="1026828336">
          <w:marLeft w:val="0"/>
          <w:marRight w:val="0"/>
          <w:marTop w:val="0"/>
          <w:marBottom w:val="0"/>
          <w:divBdr>
            <w:top w:val="none" w:sz="0" w:space="0" w:color="auto"/>
            <w:left w:val="none" w:sz="0" w:space="0" w:color="auto"/>
            <w:bottom w:val="none" w:sz="0" w:space="0" w:color="auto"/>
            <w:right w:val="none" w:sz="0" w:space="0" w:color="auto"/>
          </w:divBdr>
        </w:div>
        <w:div w:id="1106121644">
          <w:marLeft w:val="0"/>
          <w:marRight w:val="0"/>
          <w:marTop w:val="0"/>
          <w:marBottom w:val="0"/>
          <w:divBdr>
            <w:top w:val="none" w:sz="0" w:space="0" w:color="auto"/>
            <w:left w:val="none" w:sz="0" w:space="0" w:color="auto"/>
            <w:bottom w:val="none" w:sz="0" w:space="0" w:color="auto"/>
            <w:right w:val="none" w:sz="0" w:space="0" w:color="auto"/>
          </w:divBdr>
        </w:div>
        <w:div w:id="1111239158">
          <w:marLeft w:val="0"/>
          <w:marRight w:val="0"/>
          <w:marTop w:val="0"/>
          <w:marBottom w:val="0"/>
          <w:divBdr>
            <w:top w:val="none" w:sz="0" w:space="0" w:color="auto"/>
            <w:left w:val="none" w:sz="0" w:space="0" w:color="auto"/>
            <w:bottom w:val="none" w:sz="0" w:space="0" w:color="auto"/>
            <w:right w:val="none" w:sz="0" w:space="0" w:color="auto"/>
          </w:divBdr>
        </w:div>
        <w:div w:id="1118453431">
          <w:marLeft w:val="0"/>
          <w:marRight w:val="0"/>
          <w:marTop w:val="0"/>
          <w:marBottom w:val="0"/>
          <w:divBdr>
            <w:top w:val="none" w:sz="0" w:space="0" w:color="auto"/>
            <w:left w:val="none" w:sz="0" w:space="0" w:color="auto"/>
            <w:bottom w:val="none" w:sz="0" w:space="0" w:color="auto"/>
            <w:right w:val="none" w:sz="0" w:space="0" w:color="auto"/>
          </w:divBdr>
        </w:div>
        <w:div w:id="1128546466">
          <w:marLeft w:val="0"/>
          <w:marRight w:val="0"/>
          <w:marTop w:val="0"/>
          <w:marBottom w:val="0"/>
          <w:divBdr>
            <w:top w:val="none" w:sz="0" w:space="0" w:color="auto"/>
            <w:left w:val="none" w:sz="0" w:space="0" w:color="auto"/>
            <w:bottom w:val="none" w:sz="0" w:space="0" w:color="auto"/>
            <w:right w:val="none" w:sz="0" w:space="0" w:color="auto"/>
          </w:divBdr>
        </w:div>
        <w:div w:id="1136413918">
          <w:marLeft w:val="0"/>
          <w:marRight w:val="0"/>
          <w:marTop w:val="0"/>
          <w:marBottom w:val="0"/>
          <w:divBdr>
            <w:top w:val="none" w:sz="0" w:space="0" w:color="auto"/>
            <w:left w:val="none" w:sz="0" w:space="0" w:color="auto"/>
            <w:bottom w:val="none" w:sz="0" w:space="0" w:color="auto"/>
            <w:right w:val="none" w:sz="0" w:space="0" w:color="auto"/>
          </w:divBdr>
        </w:div>
        <w:div w:id="1172262192">
          <w:marLeft w:val="0"/>
          <w:marRight w:val="0"/>
          <w:marTop w:val="0"/>
          <w:marBottom w:val="0"/>
          <w:divBdr>
            <w:top w:val="none" w:sz="0" w:space="0" w:color="auto"/>
            <w:left w:val="none" w:sz="0" w:space="0" w:color="auto"/>
            <w:bottom w:val="none" w:sz="0" w:space="0" w:color="auto"/>
            <w:right w:val="none" w:sz="0" w:space="0" w:color="auto"/>
          </w:divBdr>
        </w:div>
        <w:div w:id="1191146816">
          <w:marLeft w:val="0"/>
          <w:marRight w:val="0"/>
          <w:marTop w:val="0"/>
          <w:marBottom w:val="0"/>
          <w:divBdr>
            <w:top w:val="none" w:sz="0" w:space="0" w:color="auto"/>
            <w:left w:val="none" w:sz="0" w:space="0" w:color="auto"/>
            <w:bottom w:val="none" w:sz="0" w:space="0" w:color="auto"/>
            <w:right w:val="none" w:sz="0" w:space="0" w:color="auto"/>
          </w:divBdr>
        </w:div>
        <w:div w:id="1210655687">
          <w:marLeft w:val="0"/>
          <w:marRight w:val="0"/>
          <w:marTop w:val="0"/>
          <w:marBottom w:val="0"/>
          <w:divBdr>
            <w:top w:val="none" w:sz="0" w:space="0" w:color="auto"/>
            <w:left w:val="none" w:sz="0" w:space="0" w:color="auto"/>
            <w:bottom w:val="none" w:sz="0" w:space="0" w:color="auto"/>
            <w:right w:val="none" w:sz="0" w:space="0" w:color="auto"/>
          </w:divBdr>
        </w:div>
        <w:div w:id="1245795072">
          <w:marLeft w:val="0"/>
          <w:marRight w:val="0"/>
          <w:marTop w:val="0"/>
          <w:marBottom w:val="0"/>
          <w:divBdr>
            <w:top w:val="none" w:sz="0" w:space="0" w:color="auto"/>
            <w:left w:val="none" w:sz="0" w:space="0" w:color="auto"/>
            <w:bottom w:val="none" w:sz="0" w:space="0" w:color="auto"/>
            <w:right w:val="none" w:sz="0" w:space="0" w:color="auto"/>
          </w:divBdr>
        </w:div>
        <w:div w:id="1253010716">
          <w:marLeft w:val="0"/>
          <w:marRight w:val="0"/>
          <w:marTop w:val="0"/>
          <w:marBottom w:val="0"/>
          <w:divBdr>
            <w:top w:val="none" w:sz="0" w:space="0" w:color="auto"/>
            <w:left w:val="none" w:sz="0" w:space="0" w:color="auto"/>
            <w:bottom w:val="none" w:sz="0" w:space="0" w:color="auto"/>
            <w:right w:val="none" w:sz="0" w:space="0" w:color="auto"/>
          </w:divBdr>
        </w:div>
        <w:div w:id="1285382936">
          <w:marLeft w:val="0"/>
          <w:marRight w:val="0"/>
          <w:marTop w:val="0"/>
          <w:marBottom w:val="0"/>
          <w:divBdr>
            <w:top w:val="none" w:sz="0" w:space="0" w:color="auto"/>
            <w:left w:val="none" w:sz="0" w:space="0" w:color="auto"/>
            <w:bottom w:val="none" w:sz="0" w:space="0" w:color="auto"/>
            <w:right w:val="none" w:sz="0" w:space="0" w:color="auto"/>
          </w:divBdr>
        </w:div>
        <w:div w:id="1310789740">
          <w:marLeft w:val="0"/>
          <w:marRight w:val="0"/>
          <w:marTop w:val="0"/>
          <w:marBottom w:val="0"/>
          <w:divBdr>
            <w:top w:val="none" w:sz="0" w:space="0" w:color="auto"/>
            <w:left w:val="none" w:sz="0" w:space="0" w:color="auto"/>
            <w:bottom w:val="none" w:sz="0" w:space="0" w:color="auto"/>
            <w:right w:val="none" w:sz="0" w:space="0" w:color="auto"/>
          </w:divBdr>
        </w:div>
        <w:div w:id="1354723182">
          <w:marLeft w:val="0"/>
          <w:marRight w:val="0"/>
          <w:marTop w:val="0"/>
          <w:marBottom w:val="0"/>
          <w:divBdr>
            <w:top w:val="none" w:sz="0" w:space="0" w:color="auto"/>
            <w:left w:val="none" w:sz="0" w:space="0" w:color="auto"/>
            <w:bottom w:val="none" w:sz="0" w:space="0" w:color="auto"/>
            <w:right w:val="none" w:sz="0" w:space="0" w:color="auto"/>
          </w:divBdr>
        </w:div>
        <w:div w:id="1363480447">
          <w:marLeft w:val="0"/>
          <w:marRight w:val="0"/>
          <w:marTop w:val="0"/>
          <w:marBottom w:val="0"/>
          <w:divBdr>
            <w:top w:val="none" w:sz="0" w:space="0" w:color="auto"/>
            <w:left w:val="none" w:sz="0" w:space="0" w:color="auto"/>
            <w:bottom w:val="none" w:sz="0" w:space="0" w:color="auto"/>
            <w:right w:val="none" w:sz="0" w:space="0" w:color="auto"/>
          </w:divBdr>
        </w:div>
        <w:div w:id="1400907103">
          <w:marLeft w:val="0"/>
          <w:marRight w:val="0"/>
          <w:marTop w:val="0"/>
          <w:marBottom w:val="0"/>
          <w:divBdr>
            <w:top w:val="none" w:sz="0" w:space="0" w:color="auto"/>
            <w:left w:val="none" w:sz="0" w:space="0" w:color="auto"/>
            <w:bottom w:val="none" w:sz="0" w:space="0" w:color="auto"/>
            <w:right w:val="none" w:sz="0" w:space="0" w:color="auto"/>
          </w:divBdr>
        </w:div>
        <w:div w:id="1415007256">
          <w:marLeft w:val="0"/>
          <w:marRight w:val="0"/>
          <w:marTop w:val="0"/>
          <w:marBottom w:val="0"/>
          <w:divBdr>
            <w:top w:val="none" w:sz="0" w:space="0" w:color="auto"/>
            <w:left w:val="none" w:sz="0" w:space="0" w:color="auto"/>
            <w:bottom w:val="none" w:sz="0" w:space="0" w:color="auto"/>
            <w:right w:val="none" w:sz="0" w:space="0" w:color="auto"/>
          </w:divBdr>
        </w:div>
        <w:div w:id="1418672630">
          <w:marLeft w:val="0"/>
          <w:marRight w:val="0"/>
          <w:marTop w:val="0"/>
          <w:marBottom w:val="0"/>
          <w:divBdr>
            <w:top w:val="none" w:sz="0" w:space="0" w:color="auto"/>
            <w:left w:val="none" w:sz="0" w:space="0" w:color="auto"/>
            <w:bottom w:val="none" w:sz="0" w:space="0" w:color="auto"/>
            <w:right w:val="none" w:sz="0" w:space="0" w:color="auto"/>
          </w:divBdr>
        </w:div>
        <w:div w:id="1419400252">
          <w:marLeft w:val="0"/>
          <w:marRight w:val="0"/>
          <w:marTop w:val="0"/>
          <w:marBottom w:val="0"/>
          <w:divBdr>
            <w:top w:val="none" w:sz="0" w:space="0" w:color="auto"/>
            <w:left w:val="none" w:sz="0" w:space="0" w:color="auto"/>
            <w:bottom w:val="none" w:sz="0" w:space="0" w:color="auto"/>
            <w:right w:val="none" w:sz="0" w:space="0" w:color="auto"/>
          </w:divBdr>
        </w:div>
        <w:div w:id="1477794466">
          <w:marLeft w:val="0"/>
          <w:marRight w:val="0"/>
          <w:marTop w:val="0"/>
          <w:marBottom w:val="0"/>
          <w:divBdr>
            <w:top w:val="none" w:sz="0" w:space="0" w:color="auto"/>
            <w:left w:val="none" w:sz="0" w:space="0" w:color="auto"/>
            <w:bottom w:val="none" w:sz="0" w:space="0" w:color="auto"/>
            <w:right w:val="none" w:sz="0" w:space="0" w:color="auto"/>
          </w:divBdr>
        </w:div>
        <w:div w:id="1529102113">
          <w:marLeft w:val="0"/>
          <w:marRight w:val="0"/>
          <w:marTop w:val="0"/>
          <w:marBottom w:val="0"/>
          <w:divBdr>
            <w:top w:val="none" w:sz="0" w:space="0" w:color="auto"/>
            <w:left w:val="none" w:sz="0" w:space="0" w:color="auto"/>
            <w:bottom w:val="none" w:sz="0" w:space="0" w:color="auto"/>
            <w:right w:val="none" w:sz="0" w:space="0" w:color="auto"/>
          </w:divBdr>
        </w:div>
        <w:div w:id="1556626057">
          <w:marLeft w:val="0"/>
          <w:marRight w:val="0"/>
          <w:marTop w:val="0"/>
          <w:marBottom w:val="0"/>
          <w:divBdr>
            <w:top w:val="none" w:sz="0" w:space="0" w:color="auto"/>
            <w:left w:val="none" w:sz="0" w:space="0" w:color="auto"/>
            <w:bottom w:val="none" w:sz="0" w:space="0" w:color="auto"/>
            <w:right w:val="none" w:sz="0" w:space="0" w:color="auto"/>
          </w:divBdr>
        </w:div>
        <w:div w:id="1559853871">
          <w:marLeft w:val="0"/>
          <w:marRight w:val="0"/>
          <w:marTop w:val="0"/>
          <w:marBottom w:val="0"/>
          <w:divBdr>
            <w:top w:val="none" w:sz="0" w:space="0" w:color="auto"/>
            <w:left w:val="none" w:sz="0" w:space="0" w:color="auto"/>
            <w:bottom w:val="none" w:sz="0" w:space="0" w:color="auto"/>
            <w:right w:val="none" w:sz="0" w:space="0" w:color="auto"/>
          </w:divBdr>
        </w:div>
        <w:div w:id="1585408783">
          <w:marLeft w:val="0"/>
          <w:marRight w:val="0"/>
          <w:marTop w:val="0"/>
          <w:marBottom w:val="0"/>
          <w:divBdr>
            <w:top w:val="none" w:sz="0" w:space="0" w:color="auto"/>
            <w:left w:val="none" w:sz="0" w:space="0" w:color="auto"/>
            <w:bottom w:val="none" w:sz="0" w:space="0" w:color="auto"/>
            <w:right w:val="none" w:sz="0" w:space="0" w:color="auto"/>
          </w:divBdr>
        </w:div>
        <w:div w:id="1611939130">
          <w:marLeft w:val="0"/>
          <w:marRight w:val="0"/>
          <w:marTop w:val="0"/>
          <w:marBottom w:val="0"/>
          <w:divBdr>
            <w:top w:val="none" w:sz="0" w:space="0" w:color="auto"/>
            <w:left w:val="none" w:sz="0" w:space="0" w:color="auto"/>
            <w:bottom w:val="none" w:sz="0" w:space="0" w:color="auto"/>
            <w:right w:val="none" w:sz="0" w:space="0" w:color="auto"/>
          </w:divBdr>
        </w:div>
        <w:div w:id="1682705624">
          <w:marLeft w:val="0"/>
          <w:marRight w:val="0"/>
          <w:marTop w:val="0"/>
          <w:marBottom w:val="0"/>
          <w:divBdr>
            <w:top w:val="none" w:sz="0" w:space="0" w:color="auto"/>
            <w:left w:val="none" w:sz="0" w:space="0" w:color="auto"/>
            <w:bottom w:val="none" w:sz="0" w:space="0" w:color="auto"/>
            <w:right w:val="none" w:sz="0" w:space="0" w:color="auto"/>
          </w:divBdr>
        </w:div>
        <w:div w:id="1693188544">
          <w:marLeft w:val="0"/>
          <w:marRight w:val="0"/>
          <w:marTop w:val="0"/>
          <w:marBottom w:val="0"/>
          <w:divBdr>
            <w:top w:val="none" w:sz="0" w:space="0" w:color="auto"/>
            <w:left w:val="none" w:sz="0" w:space="0" w:color="auto"/>
            <w:bottom w:val="none" w:sz="0" w:space="0" w:color="auto"/>
            <w:right w:val="none" w:sz="0" w:space="0" w:color="auto"/>
          </w:divBdr>
        </w:div>
        <w:div w:id="1804276087">
          <w:marLeft w:val="0"/>
          <w:marRight w:val="0"/>
          <w:marTop w:val="0"/>
          <w:marBottom w:val="0"/>
          <w:divBdr>
            <w:top w:val="none" w:sz="0" w:space="0" w:color="auto"/>
            <w:left w:val="none" w:sz="0" w:space="0" w:color="auto"/>
            <w:bottom w:val="none" w:sz="0" w:space="0" w:color="auto"/>
            <w:right w:val="none" w:sz="0" w:space="0" w:color="auto"/>
          </w:divBdr>
        </w:div>
        <w:div w:id="1820683695">
          <w:marLeft w:val="0"/>
          <w:marRight w:val="0"/>
          <w:marTop w:val="0"/>
          <w:marBottom w:val="0"/>
          <w:divBdr>
            <w:top w:val="none" w:sz="0" w:space="0" w:color="auto"/>
            <w:left w:val="none" w:sz="0" w:space="0" w:color="auto"/>
            <w:bottom w:val="none" w:sz="0" w:space="0" w:color="auto"/>
            <w:right w:val="none" w:sz="0" w:space="0" w:color="auto"/>
          </w:divBdr>
        </w:div>
        <w:div w:id="1830321212">
          <w:marLeft w:val="0"/>
          <w:marRight w:val="0"/>
          <w:marTop w:val="0"/>
          <w:marBottom w:val="0"/>
          <w:divBdr>
            <w:top w:val="none" w:sz="0" w:space="0" w:color="auto"/>
            <w:left w:val="none" w:sz="0" w:space="0" w:color="auto"/>
            <w:bottom w:val="none" w:sz="0" w:space="0" w:color="auto"/>
            <w:right w:val="none" w:sz="0" w:space="0" w:color="auto"/>
          </w:divBdr>
        </w:div>
        <w:div w:id="1839230730">
          <w:marLeft w:val="0"/>
          <w:marRight w:val="0"/>
          <w:marTop w:val="0"/>
          <w:marBottom w:val="0"/>
          <w:divBdr>
            <w:top w:val="none" w:sz="0" w:space="0" w:color="auto"/>
            <w:left w:val="none" w:sz="0" w:space="0" w:color="auto"/>
            <w:bottom w:val="none" w:sz="0" w:space="0" w:color="auto"/>
            <w:right w:val="none" w:sz="0" w:space="0" w:color="auto"/>
          </w:divBdr>
        </w:div>
        <w:div w:id="1858108614">
          <w:marLeft w:val="0"/>
          <w:marRight w:val="0"/>
          <w:marTop w:val="0"/>
          <w:marBottom w:val="0"/>
          <w:divBdr>
            <w:top w:val="none" w:sz="0" w:space="0" w:color="auto"/>
            <w:left w:val="none" w:sz="0" w:space="0" w:color="auto"/>
            <w:bottom w:val="none" w:sz="0" w:space="0" w:color="auto"/>
            <w:right w:val="none" w:sz="0" w:space="0" w:color="auto"/>
          </w:divBdr>
        </w:div>
        <w:div w:id="1859804861">
          <w:marLeft w:val="0"/>
          <w:marRight w:val="0"/>
          <w:marTop w:val="0"/>
          <w:marBottom w:val="0"/>
          <w:divBdr>
            <w:top w:val="none" w:sz="0" w:space="0" w:color="auto"/>
            <w:left w:val="none" w:sz="0" w:space="0" w:color="auto"/>
            <w:bottom w:val="none" w:sz="0" w:space="0" w:color="auto"/>
            <w:right w:val="none" w:sz="0" w:space="0" w:color="auto"/>
          </w:divBdr>
        </w:div>
        <w:div w:id="1894463183">
          <w:marLeft w:val="0"/>
          <w:marRight w:val="0"/>
          <w:marTop w:val="0"/>
          <w:marBottom w:val="0"/>
          <w:divBdr>
            <w:top w:val="none" w:sz="0" w:space="0" w:color="auto"/>
            <w:left w:val="none" w:sz="0" w:space="0" w:color="auto"/>
            <w:bottom w:val="none" w:sz="0" w:space="0" w:color="auto"/>
            <w:right w:val="none" w:sz="0" w:space="0" w:color="auto"/>
          </w:divBdr>
        </w:div>
        <w:div w:id="1907032185">
          <w:marLeft w:val="0"/>
          <w:marRight w:val="0"/>
          <w:marTop w:val="0"/>
          <w:marBottom w:val="0"/>
          <w:divBdr>
            <w:top w:val="none" w:sz="0" w:space="0" w:color="auto"/>
            <w:left w:val="none" w:sz="0" w:space="0" w:color="auto"/>
            <w:bottom w:val="none" w:sz="0" w:space="0" w:color="auto"/>
            <w:right w:val="none" w:sz="0" w:space="0" w:color="auto"/>
          </w:divBdr>
        </w:div>
        <w:div w:id="1908301916">
          <w:marLeft w:val="0"/>
          <w:marRight w:val="0"/>
          <w:marTop w:val="0"/>
          <w:marBottom w:val="0"/>
          <w:divBdr>
            <w:top w:val="none" w:sz="0" w:space="0" w:color="auto"/>
            <w:left w:val="none" w:sz="0" w:space="0" w:color="auto"/>
            <w:bottom w:val="none" w:sz="0" w:space="0" w:color="auto"/>
            <w:right w:val="none" w:sz="0" w:space="0" w:color="auto"/>
          </w:divBdr>
        </w:div>
        <w:div w:id="1916157883">
          <w:marLeft w:val="0"/>
          <w:marRight w:val="0"/>
          <w:marTop w:val="0"/>
          <w:marBottom w:val="0"/>
          <w:divBdr>
            <w:top w:val="none" w:sz="0" w:space="0" w:color="auto"/>
            <w:left w:val="none" w:sz="0" w:space="0" w:color="auto"/>
            <w:bottom w:val="none" w:sz="0" w:space="0" w:color="auto"/>
            <w:right w:val="none" w:sz="0" w:space="0" w:color="auto"/>
          </w:divBdr>
        </w:div>
        <w:div w:id="1946158112">
          <w:marLeft w:val="0"/>
          <w:marRight w:val="0"/>
          <w:marTop w:val="0"/>
          <w:marBottom w:val="0"/>
          <w:divBdr>
            <w:top w:val="none" w:sz="0" w:space="0" w:color="auto"/>
            <w:left w:val="none" w:sz="0" w:space="0" w:color="auto"/>
            <w:bottom w:val="none" w:sz="0" w:space="0" w:color="auto"/>
            <w:right w:val="none" w:sz="0" w:space="0" w:color="auto"/>
          </w:divBdr>
        </w:div>
        <w:div w:id="1961691012">
          <w:marLeft w:val="0"/>
          <w:marRight w:val="0"/>
          <w:marTop w:val="0"/>
          <w:marBottom w:val="0"/>
          <w:divBdr>
            <w:top w:val="none" w:sz="0" w:space="0" w:color="auto"/>
            <w:left w:val="none" w:sz="0" w:space="0" w:color="auto"/>
            <w:bottom w:val="none" w:sz="0" w:space="0" w:color="auto"/>
            <w:right w:val="none" w:sz="0" w:space="0" w:color="auto"/>
          </w:divBdr>
        </w:div>
        <w:div w:id="1961840538">
          <w:marLeft w:val="0"/>
          <w:marRight w:val="0"/>
          <w:marTop w:val="0"/>
          <w:marBottom w:val="0"/>
          <w:divBdr>
            <w:top w:val="none" w:sz="0" w:space="0" w:color="auto"/>
            <w:left w:val="none" w:sz="0" w:space="0" w:color="auto"/>
            <w:bottom w:val="none" w:sz="0" w:space="0" w:color="auto"/>
            <w:right w:val="none" w:sz="0" w:space="0" w:color="auto"/>
          </w:divBdr>
        </w:div>
        <w:div w:id="1987315759">
          <w:marLeft w:val="0"/>
          <w:marRight w:val="0"/>
          <w:marTop w:val="0"/>
          <w:marBottom w:val="0"/>
          <w:divBdr>
            <w:top w:val="none" w:sz="0" w:space="0" w:color="auto"/>
            <w:left w:val="none" w:sz="0" w:space="0" w:color="auto"/>
            <w:bottom w:val="none" w:sz="0" w:space="0" w:color="auto"/>
            <w:right w:val="none" w:sz="0" w:space="0" w:color="auto"/>
          </w:divBdr>
        </w:div>
        <w:div w:id="2028100394">
          <w:marLeft w:val="0"/>
          <w:marRight w:val="0"/>
          <w:marTop w:val="0"/>
          <w:marBottom w:val="0"/>
          <w:divBdr>
            <w:top w:val="none" w:sz="0" w:space="0" w:color="auto"/>
            <w:left w:val="none" w:sz="0" w:space="0" w:color="auto"/>
            <w:bottom w:val="none" w:sz="0" w:space="0" w:color="auto"/>
            <w:right w:val="none" w:sz="0" w:space="0" w:color="auto"/>
          </w:divBdr>
        </w:div>
        <w:div w:id="2052030366">
          <w:marLeft w:val="0"/>
          <w:marRight w:val="0"/>
          <w:marTop w:val="0"/>
          <w:marBottom w:val="0"/>
          <w:divBdr>
            <w:top w:val="none" w:sz="0" w:space="0" w:color="auto"/>
            <w:left w:val="none" w:sz="0" w:space="0" w:color="auto"/>
            <w:bottom w:val="none" w:sz="0" w:space="0" w:color="auto"/>
            <w:right w:val="none" w:sz="0" w:space="0" w:color="auto"/>
          </w:divBdr>
        </w:div>
        <w:div w:id="2064255275">
          <w:marLeft w:val="0"/>
          <w:marRight w:val="0"/>
          <w:marTop w:val="0"/>
          <w:marBottom w:val="0"/>
          <w:divBdr>
            <w:top w:val="none" w:sz="0" w:space="0" w:color="auto"/>
            <w:left w:val="none" w:sz="0" w:space="0" w:color="auto"/>
            <w:bottom w:val="none" w:sz="0" w:space="0" w:color="auto"/>
            <w:right w:val="none" w:sz="0" w:space="0" w:color="auto"/>
          </w:divBdr>
        </w:div>
        <w:div w:id="2140611665">
          <w:marLeft w:val="0"/>
          <w:marRight w:val="0"/>
          <w:marTop w:val="0"/>
          <w:marBottom w:val="0"/>
          <w:divBdr>
            <w:top w:val="none" w:sz="0" w:space="0" w:color="auto"/>
            <w:left w:val="none" w:sz="0" w:space="0" w:color="auto"/>
            <w:bottom w:val="none" w:sz="0" w:space="0" w:color="auto"/>
            <w:right w:val="none" w:sz="0" w:space="0" w:color="auto"/>
          </w:divBdr>
        </w:div>
      </w:divsChild>
    </w:div>
    <w:div w:id="1024677025">
      <w:bodyDiv w:val="1"/>
      <w:marLeft w:val="0"/>
      <w:marRight w:val="0"/>
      <w:marTop w:val="0"/>
      <w:marBottom w:val="0"/>
      <w:divBdr>
        <w:top w:val="none" w:sz="0" w:space="0" w:color="auto"/>
        <w:left w:val="none" w:sz="0" w:space="0" w:color="auto"/>
        <w:bottom w:val="none" w:sz="0" w:space="0" w:color="auto"/>
        <w:right w:val="none" w:sz="0" w:space="0" w:color="auto"/>
      </w:divBdr>
      <w:divsChild>
        <w:div w:id="1874225581">
          <w:marLeft w:val="0"/>
          <w:marRight w:val="0"/>
          <w:marTop w:val="0"/>
          <w:marBottom w:val="0"/>
          <w:divBdr>
            <w:top w:val="none" w:sz="0" w:space="0" w:color="auto"/>
            <w:left w:val="none" w:sz="0" w:space="0" w:color="auto"/>
            <w:bottom w:val="none" w:sz="0" w:space="0" w:color="auto"/>
            <w:right w:val="none" w:sz="0" w:space="0" w:color="auto"/>
          </w:divBdr>
        </w:div>
      </w:divsChild>
    </w:div>
    <w:div w:id="1028874424">
      <w:bodyDiv w:val="1"/>
      <w:marLeft w:val="0"/>
      <w:marRight w:val="0"/>
      <w:marTop w:val="0"/>
      <w:marBottom w:val="0"/>
      <w:divBdr>
        <w:top w:val="none" w:sz="0" w:space="0" w:color="auto"/>
        <w:left w:val="none" w:sz="0" w:space="0" w:color="auto"/>
        <w:bottom w:val="none" w:sz="0" w:space="0" w:color="auto"/>
        <w:right w:val="none" w:sz="0" w:space="0" w:color="auto"/>
      </w:divBdr>
    </w:div>
    <w:div w:id="1047266792">
      <w:bodyDiv w:val="1"/>
      <w:marLeft w:val="0"/>
      <w:marRight w:val="0"/>
      <w:marTop w:val="0"/>
      <w:marBottom w:val="0"/>
      <w:divBdr>
        <w:top w:val="none" w:sz="0" w:space="0" w:color="auto"/>
        <w:left w:val="none" w:sz="0" w:space="0" w:color="auto"/>
        <w:bottom w:val="none" w:sz="0" w:space="0" w:color="auto"/>
        <w:right w:val="none" w:sz="0" w:space="0" w:color="auto"/>
      </w:divBdr>
      <w:divsChild>
        <w:div w:id="9531564">
          <w:marLeft w:val="0"/>
          <w:marRight w:val="0"/>
          <w:marTop w:val="0"/>
          <w:marBottom w:val="0"/>
          <w:divBdr>
            <w:top w:val="none" w:sz="0" w:space="0" w:color="auto"/>
            <w:left w:val="none" w:sz="0" w:space="0" w:color="auto"/>
            <w:bottom w:val="none" w:sz="0" w:space="0" w:color="auto"/>
            <w:right w:val="none" w:sz="0" w:space="0" w:color="auto"/>
          </w:divBdr>
        </w:div>
        <w:div w:id="36122917">
          <w:marLeft w:val="0"/>
          <w:marRight w:val="0"/>
          <w:marTop w:val="0"/>
          <w:marBottom w:val="0"/>
          <w:divBdr>
            <w:top w:val="none" w:sz="0" w:space="0" w:color="auto"/>
            <w:left w:val="none" w:sz="0" w:space="0" w:color="auto"/>
            <w:bottom w:val="none" w:sz="0" w:space="0" w:color="auto"/>
            <w:right w:val="none" w:sz="0" w:space="0" w:color="auto"/>
          </w:divBdr>
        </w:div>
        <w:div w:id="149904965">
          <w:marLeft w:val="0"/>
          <w:marRight w:val="0"/>
          <w:marTop w:val="0"/>
          <w:marBottom w:val="0"/>
          <w:divBdr>
            <w:top w:val="none" w:sz="0" w:space="0" w:color="auto"/>
            <w:left w:val="none" w:sz="0" w:space="0" w:color="auto"/>
            <w:bottom w:val="none" w:sz="0" w:space="0" w:color="auto"/>
            <w:right w:val="none" w:sz="0" w:space="0" w:color="auto"/>
          </w:divBdr>
        </w:div>
        <w:div w:id="187136425">
          <w:marLeft w:val="0"/>
          <w:marRight w:val="0"/>
          <w:marTop w:val="0"/>
          <w:marBottom w:val="0"/>
          <w:divBdr>
            <w:top w:val="none" w:sz="0" w:space="0" w:color="auto"/>
            <w:left w:val="none" w:sz="0" w:space="0" w:color="auto"/>
            <w:bottom w:val="none" w:sz="0" w:space="0" w:color="auto"/>
            <w:right w:val="none" w:sz="0" w:space="0" w:color="auto"/>
          </w:divBdr>
        </w:div>
        <w:div w:id="227114752">
          <w:marLeft w:val="0"/>
          <w:marRight w:val="0"/>
          <w:marTop w:val="0"/>
          <w:marBottom w:val="0"/>
          <w:divBdr>
            <w:top w:val="none" w:sz="0" w:space="0" w:color="auto"/>
            <w:left w:val="none" w:sz="0" w:space="0" w:color="auto"/>
            <w:bottom w:val="none" w:sz="0" w:space="0" w:color="auto"/>
            <w:right w:val="none" w:sz="0" w:space="0" w:color="auto"/>
          </w:divBdr>
        </w:div>
        <w:div w:id="228154187">
          <w:marLeft w:val="0"/>
          <w:marRight w:val="0"/>
          <w:marTop w:val="0"/>
          <w:marBottom w:val="0"/>
          <w:divBdr>
            <w:top w:val="none" w:sz="0" w:space="0" w:color="auto"/>
            <w:left w:val="none" w:sz="0" w:space="0" w:color="auto"/>
            <w:bottom w:val="none" w:sz="0" w:space="0" w:color="auto"/>
            <w:right w:val="none" w:sz="0" w:space="0" w:color="auto"/>
          </w:divBdr>
        </w:div>
        <w:div w:id="268852071">
          <w:marLeft w:val="0"/>
          <w:marRight w:val="0"/>
          <w:marTop w:val="0"/>
          <w:marBottom w:val="0"/>
          <w:divBdr>
            <w:top w:val="none" w:sz="0" w:space="0" w:color="auto"/>
            <w:left w:val="none" w:sz="0" w:space="0" w:color="auto"/>
            <w:bottom w:val="none" w:sz="0" w:space="0" w:color="auto"/>
            <w:right w:val="none" w:sz="0" w:space="0" w:color="auto"/>
          </w:divBdr>
        </w:div>
        <w:div w:id="293289652">
          <w:marLeft w:val="0"/>
          <w:marRight w:val="0"/>
          <w:marTop w:val="0"/>
          <w:marBottom w:val="0"/>
          <w:divBdr>
            <w:top w:val="none" w:sz="0" w:space="0" w:color="auto"/>
            <w:left w:val="none" w:sz="0" w:space="0" w:color="auto"/>
            <w:bottom w:val="none" w:sz="0" w:space="0" w:color="auto"/>
            <w:right w:val="none" w:sz="0" w:space="0" w:color="auto"/>
          </w:divBdr>
        </w:div>
        <w:div w:id="305747083">
          <w:marLeft w:val="0"/>
          <w:marRight w:val="0"/>
          <w:marTop w:val="0"/>
          <w:marBottom w:val="0"/>
          <w:divBdr>
            <w:top w:val="none" w:sz="0" w:space="0" w:color="auto"/>
            <w:left w:val="none" w:sz="0" w:space="0" w:color="auto"/>
            <w:bottom w:val="none" w:sz="0" w:space="0" w:color="auto"/>
            <w:right w:val="none" w:sz="0" w:space="0" w:color="auto"/>
          </w:divBdr>
        </w:div>
        <w:div w:id="309334367">
          <w:marLeft w:val="0"/>
          <w:marRight w:val="0"/>
          <w:marTop w:val="0"/>
          <w:marBottom w:val="0"/>
          <w:divBdr>
            <w:top w:val="none" w:sz="0" w:space="0" w:color="auto"/>
            <w:left w:val="none" w:sz="0" w:space="0" w:color="auto"/>
            <w:bottom w:val="none" w:sz="0" w:space="0" w:color="auto"/>
            <w:right w:val="none" w:sz="0" w:space="0" w:color="auto"/>
          </w:divBdr>
        </w:div>
        <w:div w:id="327177441">
          <w:marLeft w:val="0"/>
          <w:marRight w:val="0"/>
          <w:marTop w:val="0"/>
          <w:marBottom w:val="0"/>
          <w:divBdr>
            <w:top w:val="none" w:sz="0" w:space="0" w:color="auto"/>
            <w:left w:val="none" w:sz="0" w:space="0" w:color="auto"/>
            <w:bottom w:val="none" w:sz="0" w:space="0" w:color="auto"/>
            <w:right w:val="none" w:sz="0" w:space="0" w:color="auto"/>
          </w:divBdr>
        </w:div>
        <w:div w:id="328338798">
          <w:marLeft w:val="0"/>
          <w:marRight w:val="0"/>
          <w:marTop w:val="0"/>
          <w:marBottom w:val="0"/>
          <w:divBdr>
            <w:top w:val="none" w:sz="0" w:space="0" w:color="auto"/>
            <w:left w:val="none" w:sz="0" w:space="0" w:color="auto"/>
            <w:bottom w:val="none" w:sz="0" w:space="0" w:color="auto"/>
            <w:right w:val="none" w:sz="0" w:space="0" w:color="auto"/>
          </w:divBdr>
        </w:div>
        <w:div w:id="353070689">
          <w:marLeft w:val="0"/>
          <w:marRight w:val="0"/>
          <w:marTop w:val="0"/>
          <w:marBottom w:val="0"/>
          <w:divBdr>
            <w:top w:val="none" w:sz="0" w:space="0" w:color="auto"/>
            <w:left w:val="none" w:sz="0" w:space="0" w:color="auto"/>
            <w:bottom w:val="none" w:sz="0" w:space="0" w:color="auto"/>
            <w:right w:val="none" w:sz="0" w:space="0" w:color="auto"/>
          </w:divBdr>
        </w:div>
        <w:div w:id="357584675">
          <w:marLeft w:val="0"/>
          <w:marRight w:val="0"/>
          <w:marTop w:val="0"/>
          <w:marBottom w:val="0"/>
          <w:divBdr>
            <w:top w:val="none" w:sz="0" w:space="0" w:color="auto"/>
            <w:left w:val="none" w:sz="0" w:space="0" w:color="auto"/>
            <w:bottom w:val="none" w:sz="0" w:space="0" w:color="auto"/>
            <w:right w:val="none" w:sz="0" w:space="0" w:color="auto"/>
          </w:divBdr>
        </w:div>
        <w:div w:id="470177652">
          <w:marLeft w:val="0"/>
          <w:marRight w:val="0"/>
          <w:marTop w:val="0"/>
          <w:marBottom w:val="0"/>
          <w:divBdr>
            <w:top w:val="none" w:sz="0" w:space="0" w:color="auto"/>
            <w:left w:val="none" w:sz="0" w:space="0" w:color="auto"/>
            <w:bottom w:val="none" w:sz="0" w:space="0" w:color="auto"/>
            <w:right w:val="none" w:sz="0" w:space="0" w:color="auto"/>
          </w:divBdr>
        </w:div>
        <w:div w:id="493372283">
          <w:marLeft w:val="0"/>
          <w:marRight w:val="0"/>
          <w:marTop w:val="0"/>
          <w:marBottom w:val="0"/>
          <w:divBdr>
            <w:top w:val="none" w:sz="0" w:space="0" w:color="auto"/>
            <w:left w:val="none" w:sz="0" w:space="0" w:color="auto"/>
            <w:bottom w:val="none" w:sz="0" w:space="0" w:color="auto"/>
            <w:right w:val="none" w:sz="0" w:space="0" w:color="auto"/>
          </w:divBdr>
        </w:div>
        <w:div w:id="531922092">
          <w:marLeft w:val="0"/>
          <w:marRight w:val="0"/>
          <w:marTop w:val="0"/>
          <w:marBottom w:val="0"/>
          <w:divBdr>
            <w:top w:val="none" w:sz="0" w:space="0" w:color="auto"/>
            <w:left w:val="none" w:sz="0" w:space="0" w:color="auto"/>
            <w:bottom w:val="none" w:sz="0" w:space="0" w:color="auto"/>
            <w:right w:val="none" w:sz="0" w:space="0" w:color="auto"/>
          </w:divBdr>
        </w:div>
        <w:div w:id="534737648">
          <w:marLeft w:val="0"/>
          <w:marRight w:val="0"/>
          <w:marTop w:val="0"/>
          <w:marBottom w:val="0"/>
          <w:divBdr>
            <w:top w:val="none" w:sz="0" w:space="0" w:color="auto"/>
            <w:left w:val="none" w:sz="0" w:space="0" w:color="auto"/>
            <w:bottom w:val="none" w:sz="0" w:space="0" w:color="auto"/>
            <w:right w:val="none" w:sz="0" w:space="0" w:color="auto"/>
          </w:divBdr>
        </w:div>
        <w:div w:id="546717993">
          <w:marLeft w:val="0"/>
          <w:marRight w:val="0"/>
          <w:marTop w:val="0"/>
          <w:marBottom w:val="0"/>
          <w:divBdr>
            <w:top w:val="none" w:sz="0" w:space="0" w:color="auto"/>
            <w:left w:val="none" w:sz="0" w:space="0" w:color="auto"/>
            <w:bottom w:val="none" w:sz="0" w:space="0" w:color="auto"/>
            <w:right w:val="none" w:sz="0" w:space="0" w:color="auto"/>
          </w:divBdr>
        </w:div>
        <w:div w:id="586426913">
          <w:marLeft w:val="0"/>
          <w:marRight w:val="0"/>
          <w:marTop w:val="0"/>
          <w:marBottom w:val="0"/>
          <w:divBdr>
            <w:top w:val="none" w:sz="0" w:space="0" w:color="auto"/>
            <w:left w:val="none" w:sz="0" w:space="0" w:color="auto"/>
            <w:bottom w:val="none" w:sz="0" w:space="0" w:color="auto"/>
            <w:right w:val="none" w:sz="0" w:space="0" w:color="auto"/>
          </w:divBdr>
        </w:div>
        <w:div w:id="605305885">
          <w:marLeft w:val="0"/>
          <w:marRight w:val="0"/>
          <w:marTop w:val="0"/>
          <w:marBottom w:val="0"/>
          <w:divBdr>
            <w:top w:val="none" w:sz="0" w:space="0" w:color="auto"/>
            <w:left w:val="none" w:sz="0" w:space="0" w:color="auto"/>
            <w:bottom w:val="none" w:sz="0" w:space="0" w:color="auto"/>
            <w:right w:val="none" w:sz="0" w:space="0" w:color="auto"/>
          </w:divBdr>
        </w:div>
        <w:div w:id="611012615">
          <w:marLeft w:val="0"/>
          <w:marRight w:val="0"/>
          <w:marTop w:val="0"/>
          <w:marBottom w:val="0"/>
          <w:divBdr>
            <w:top w:val="none" w:sz="0" w:space="0" w:color="auto"/>
            <w:left w:val="none" w:sz="0" w:space="0" w:color="auto"/>
            <w:bottom w:val="none" w:sz="0" w:space="0" w:color="auto"/>
            <w:right w:val="none" w:sz="0" w:space="0" w:color="auto"/>
          </w:divBdr>
        </w:div>
        <w:div w:id="641080914">
          <w:marLeft w:val="0"/>
          <w:marRight w:val="0"/>
          <w:marTop w:val="0"/>
          <w:marBottom w:val="0"/>
          <w:divBdr>
            <w:top w:val="none" w:sz="0" w:space="0" w:color="auto"/>
            <w:left w:val="none" w:sz="0" w:space="0" w:color="auto"/>
            <w:bottom w:val="none" w:sz="0" w:space="0" w:color="auto"/>
            <w:right w:val="none" w:sz="0" w:space="0" w:color="auto"/>
          </w:divBdr>
        </w:div>
        <w:div w:id="653921765">
          <w:marLeft w:val="0"/>
          <w:marRight w:val="0"/>
          <w:marTop w:val="0"/>
          <w:marBottom w:val="0"/>
          <w:divBdr>
            <w:top w:val="none" w:sz="0" w:space="0" w:color="auto"/>
            <w:left w:val="none" w:sz="0" w:space="0" w:color="auto"/>
            <w:bottom w:val="none" w:sz="0" w:space="0" w:color="auto"/>
            <w:right w:val="none" w:sz="0" w:space="0" w:color="auto"/>
          </w:divBdr>
        </w:div>
        <w:div w:id="663555079">
          <w:marLeft w:val="0"/>
          <w:marRight w:val="0"/>
          <w:marTop w:val="0"/>
          <w:marBottom w:val="0"/>
          <w:divBdr>
            <w:top w:val="none" w:sz="0" w:space="0" w:color="auto"/>
            <w:left w:val="none" w:sz="0" w:space="0" w:color="auto"/>
            <w:bottom w:val="none" w:sz="0" w:space="0" w:color="auto"/>
            <w:right w:val="none" w:sz="0" w:space="0" w:color="auto"/>
          </w:divBdr>
        </w:div>
        <w:div w:id="687145804">
          <w:marLeft w:val="0"/>
          <w:marRight w:val="0"/>
          <w:marTop w:val="0"/>
          <w:marBottom w:val="0"/>
          <w:divBdr>
            <w:top w:val="none" w:sz="0" w:space="0" w:color="auto"/>
            <w:left w:val="none" w:sz="0" w:space="0" w:color="auto"/>
            <w:bottom w:val="none" w:sz="0" w:space="0" w:color="auto"/>
            <w:right w:val="none" w:sz="0" w:space="0" w:color="auto"/>
          </w:divBdr>
        </w:div>
        <w:div w:id="716659039">
          <w:marLeft w:val="0"/>
          <w:marRight w:val="0"/>
          <w:marTop w:val="0"/>
          <w:marBottom w:val="0"/>
          <w:divBdr>
            <w:top w:val="none" w:sz="0" w:space="0" w:color="auto"/>
            <w:left w:val="none" w:sz="0" w:space="0" w:color="auto"/>
            <w:bottom w:val="none" w:sz="0" w:space="0" w:color="auto"/>
            <w:right w:val="none" w:sz="0" w:space="0" w:color="auto"/>
          </w:divBdr>
        </w:div>
        <w:div w:id="796409713">
          <w:marLeft w:val="0"/>
          <w:marRight w:val="0"/>
          <w:marTop w:val="0"/>
          <w:marBottom w:val="0"/>
          <w:divBdr>
            <w:top w:val="none" w:sz="0" w:space="0" w:color="auto"/>
            <w:left w:val="none" w:sz="0" w:space="0" w:color="auto"/>
            <w:bottom w:val="none" w:sz="0" w:space="0" w:color="auto"/>
            <w:right w:val="none" w:sz="0" w:space="0" w:color="auto"/>
          </w:divBdr>
        </w:div>
        <w:div w:id="828137884">
          <w:marLeft w:val="0"/>
          <w:marRight w:val="0"/>
          <w:marTop w:val="0"/>
          <w:marBottom w:val="0"/>
          <w:divBdr>
            <w:top w:val="none" w:sz="0" w:space="0" w:color="auto"/>
            <w:left w:val="none" w:sz="0" w:space="0" w:color="auto"/>
            <w:bottom w:val="none" w:sz="0" w:space="0" w:color="auto"/>
            <w:right w:val="none" w:sz="0" w:space="0" w:color="auto"/>
          </w:divBdr>
        </w:div>
        <w:div w:id="834884384">
          <w:marLeft w:val="0"/>
          <w:marRight w:val="0"/>
          <w:marTop w:val="0"/>
          <w:marBottom w:val="0"/>
          <w:divBdr>
            <w:top w:val="none" w:sz="0" w:space="0" w:color="auto"/>
            <w:left w:val="none" w:sz="0" w:space="0" w:color="auto"/>
            <w:bottom w:val="none" w:sz="0" w:space="0" w:color="auto"/>
            <w:right w:val="none" w:sz="0" w:space="0" w:color="auto"/>
          </w:divBdr>
        </w:div>
        <w:div w:id="965627418">
          <w:marLeft w:val="0"/>
          <w:marRight w:val="0"/>
          <w:marTop w:val="0"/>
          <w:marBottom w:val="0"/>
          <w:divBdr>
            <w:top w:val="none" w:sz="0" w:space="0" w:color="auto"/>
            <w:left w:val="none" w:sz="0" w:space="0" w:color="auto"/>
            <w:bottom w:val="none" w:sz="0" w:space="0" w:color="auto"/>
            <w:right w:val="none" w:sz="0" w:space="0" w:color="auto"/>
          </w:divBdr>
        </w:div>
        <w:div w:id="998382955">
          <w:marLeft w:val="0"/>
          <w:marRight w:val="0"/>
          <w:marTop w:val="0"/>
          <w:marBottom w:val="0"/>
          <w:divBdr>
            <w:top w:val="none" w:sz="0" w:space="0" w:color="auto"/>
            <w:left w:val="none" w:sz="0" w:space="0" w:color="auto"/>
            <w:bottom w:val="none" w:sz="0" w:space="0" w:color="auto"/>
            <w:right w:val="none" w:sz="0" w:space="0" w:color="auto"/>
          </w:divBdr>
        </w:div>
        <w:div w:id="1044908035">
          <w:marLeft w:val="0"/>
          <w:marRight w:val="0"/>
          <w:marTop w:val="0"/>
          <w:marBottom w:val="0"/>
          <w:divBdr>
            <w:top w:val="none" w:sz="0" w:space="0" w:color="auto"/>
            <w:left w:val="none" w:sz="0" w:space="0" w:color="auto"/>
            <w:bottom w:val="none" w:sz="0" w:space="0" w:color="auto"/>
            <w:right w:val="none" w:sz="0" w:space="0" w:color="auto"/>
          </w:divBdr>
        </w:div>
        <w:div w:id="1053965479">
          <w:marLeft w:val="0"/>
          <w:marRight w:val="0"/>
          <w:marTop w:val="0"/>
          <w:marBottom w:val="0"/>
          <w:divBdr>
            <w:top w:val="none" w:sz="0" w:space="0" w:color="auto"/>
            <w:left w:val="none" w:sz="0" w:space="0" w:color="auto"/>
            <w:bottom w:val="none" w:sz="0" w:space="0" w:color="auto"/>
            <w:right w:val="none" w:sz="0" w:space="0" w:color="auto"/>
          </w:divBdr>
        </w:div>
        <w:div w:id="1074010331">
          <w:marLeft w:val="0"/>
          <w:marRight w:val="0"/>
          <w:marTop w:val="0"/>
          <w:marBottom w:val="0"/>
          <w:divBdr>
            <w:top w:val="none" w:sz="0" w:space="0" w:color="auto"/>
            <w:left w:val="none" w:sz="0" w:space="0" w:color="auto"/>
            <w:bottom w:val="none" w:sz="0" w:space="0" w:color="auto"/>
            <w:right w:val="none" w:sz="0" w:space="0" w:color="auto"/>
          </w:divBdr>
        </w:div>
        <w:div w:id="1087111663">
          <w:marLeft w:val="0"/>
          <w:marRight w:val="0"/>
          <w:marTop w:val="0"/>
          <w:marBottom w:val="0"/>
          <w:divBdr>
            <w:top w:val="none" w:sz="0" w:space="0" w:color="auto"/>
            <w:left w:val="none" w:sz="0" w:space="0" w:color="auto"/>
            <w:bottom w:val="none" w:sz="0" w:space="0" w:color="auto"/>
            <w:right w:val="none" w:sz="0" w:space="0" w:color="auto"/>
          </w:divBdr>
        </w:div>
        <w:div w:id="1129933981">
          <w:marLeft w:val="0"/>
          <w:marRight w:val="0"/>
          <w:marTop w:val="0"/>
          <w:marBottom w:val="0"/>
          <w:divBdr>
            <w:top w:val="none" w:sz="0" w:space="0" w:color="auto"/>
            <w:left w:val="none" w:sz="0" w:space="0" w:color="auto"/>
            <w:bottom w:val="none" w:sz="0" w:space="0" w:color="auto"/>
            <w:right w:val="none" w:sz="0" w:space="0" w:color="auto"/>
          </w:divBdr>
        </w:div>
        <w:div w:id="1141993889">
          <w:marLeft w:val="0"/>
          <w:marRight w:val="0"/>
          <w:marTop w:val="0"/>
          <w:marBottom w:val="0"/>
          <w:divBdr>
            <w:top w:val="none" w:sz="0" w:space="0" w:color="auto"/>
            <w:left w:val="none" w:sz="0" w:space="0" w:color="auto"/>
            <w:bottom w:val="none" w:sz="0" w:space="0" w:color="auto"/>
            <w:right w:val="none" w:sz="0" w:space="0" w:color="auto"/>
          </w:divBdr>
        </w:div>
        <w:div w:id="1179193830">
          <w:marLeft w:val="0"/>
          <w:marRight w:val="0"/>
          <w:marTop w:val="0"/>
          <w:marBottom w:val="0"/>
          <w:divBdr>
            <w:top w:val="none" w:sz="0" w:space="0" w:color="auto"/>
            <w:left w:val="none" w:sz="0" w:space="0" w:color="auto"/>
            <w:bottom w:val="none" w:sz="0" w:space="0" w:color="auto"/>
            <w:right w:val="none" w:sz="0" w:space="0" w:color="auto"/>
          </w:divBdr>
        </w:div>
        <w:div w:id="1180392663">
          <w:marLeft w:val="0"/>
          <w:marRight w:val="0"/>
          <w:marTop w:val="0"/>
          <w:marBottom w:val="0"/>
          <w:divBdr>
            <w:top w:val="none" w:sz="0" w:space="0" w:color="auto"/>
            <w:left w:val="none" w:sz="0" w:space="0" w:color="auto"/>
            <w:bottom w:val="none" w:sz="0" w:space="0" w:color="auto"/>
            <w:right w:val="none" w:sz="0" w:space="0" w:color="auto"/>
          </w:divBdr>
        </w:div>
        <w:div w:id="1186289620">
          <w:marLeft w:val="0"/>
          <w:marRight w:val="0"/>
          <w:marTop w:val="0"/>
          <w:marBottom w:val="0"/>
          <w:divBdr>
            <w:top w:val="none" w:sz="0" w:space="0" w:color="auto"/>
            <w:left w:val="none" w:sz="0" w:space="0" w:color="auto"/>
            <w:bottom w:val="none" w:sz="0" w:space="0" w:color="auto"/>
            <w:right w:val="none" w:sz="0" w:space="0" w:color="auto"/>
          </w:divBdr>
        </w:div>
        <w:div w:id="1191142569">
          <w:marLeft w:val="0"/>
          <w:marRight w:val="0"/>
          <w:marTop w:val="0"/>
          <w:marBottom w:val="0"/>
          <w:divBdr>
            <w:top w:val="none" w:sz="0" w:space="0" w:color="auto"/>
            <w:left w:val="none" w:sz="0" w:space="0" w:color="auto"/>
            <w:bottom w:val="none" w:sz="0" w:space="0" w:color="auto"/>
            <w:right w:val="none" w:sz="0" w:space="0" w:color="auto"/>
          </w:divBdr>
        </w:div>
        <w:div w:id="1195928286">
          <w:marLeft w:val="0"/>
          <w:marRight w:val="0"/>
          <w:marTop w:val="0"/>
          <w:marBottom w:val="0"/>
          <w:divBdr>
            <w:top w:val="none" w:sz="0" w:space="0" w:color="auto"/>
            <w:left w:val="none" w:sz="0" w:space="0" w:color="auto"/>
            <w:bottom w:val="none" w:sz="0" w:space="0" w:color="auto"/>
            <w:right w:val="none" w:sz="0" w:space="0" w:color="auto"/>
          </w:divBdr>
        </w:div>
        <w:div w:id="1206791871">
          <w:marLeft w:val="0"/>
          <w:marRight w:val="0"/>
          <w:marTop w:val="0"/>
          <w:marBottom w:val="0"/>
          <w:divBdr>
            <w:top w:val="none" w:sz="0" w:space="0" w:color="auto"/>
            <w:left w:val="none" w:sz="0" w:space="0" w:color="auto"/>
            <w:bottom w:val="none" w:sz="0" w:space="0" w:color="auto"/>
            <w:right w:val="none" w:sz="0" w:space="0" w:color="auto"/>
          </w:divBdr>
        </w:div>
        <w:div w:id="1213468570">
          <w:marLeft w:val="0"/>
          <w:marRight w:val="0"/>
          <w:marTop w:val="0"/>
          <w:marBottom w:val="0"/>
          <w:divBdr>
            <w:top w:val="none" w:sz="0" w:space="0" w:color="auto"/>
            <w:left w:val="none" w:sz="0" w:space="0" w:color="auto"/>
            <w:bottom w:val="none" w:sz="0" w:space="0" w:color="auto"/>
            <w:right w:val="none" w:sz="0" w:space="0" w:color="auto"/>
          </w:divBdr>
        </w:div>
        <w:div w:id="1240864647">
          <w:marLeft w:val="0"/>
          <w:marRight w:val="0"/>
          <w:marTop w:val="0"/>
          <w:marBottom w:val="0"/>
          <w:divBdr>
            <w:top w:val="none" w:sz="0" w:space="0" w:color="auto"/>
            <w:left w:val="none" w:sz="0" w:space="0" w:color="auto"/>
            <w:bottom w:val="none" w:sz="0" w:space="0" w:color="auto"/>
            <w:right w:val="none" w:sz="0" w:space="0" w:color="auto"/>
          </w:divBdr>
        </w:div>
        <w:div w:id="1282225611">
          <w:marLeft w:val="0"/>
          <w:marRight w:val="0"/>
          <w:marTop w:val="0"/>
          <w:marBottom w:val="0"/>
          <w:divBdr>
            <w:top w:val="none" w:sz="0" w:space="0" w:color="auto"/>
            <w:left w:val="none" w:sz="0" w:space="0" w:color="auto"/>
            <w:bottom w:val="none" w:sz="0" w:space="0" w:color="auto"/>
            <w:right w:val="none" w:sz="0" w:space="0" w:color="auto"/>
          </w:divBdr>
        </w:div>
        <w:div w:id="1294826670">
          <w:marLeft w:val="0"/>
          <w:marRight w:val="0"/>
          <w:marTop w:val="0"/>
          <w:marBottom w:val="0"/>
          <w:divBdr>
            <w:top w:val="none" w:sz="0" w:space="0" w:color="auto"/>
            <w:left w:val="none" w:sz="0" w:space="0" w:color="auto"/>
            <w:bottom w:val="none" w:sz="0" w:space="0" w:color="auto"/>
            <w:right w:val="none" w:sz="0" w:space="0" w:color="auto"/>
          </w:divBdr>
        </w:div>
        <w:div w:id="1333532637">
          <w:marLeft w:val="0"/>
          <w:marRight w:val="0"/>
          <w:marTop w:val="0"/>
          <w:marBottom w:val="0"/>
          <w:divBdr>
            <w:top w:val="none" w:sz="0" w:space="0" w:color="auto"/>
            <w:left w:val="none" w:sz="0" w:space="0" w:color="auto"/>
            <w:bottom w:val="none" w:sz="0" w:space="0" w:color="auto"/>
            <w:right w:val="none" w:sz="0" w:space="0" w:color="auto"/>
          </w:divBdr>
        </w:div>
        <w:div w:id="1334720113">
          <w:marLeft w:val="0"/>
          <w:marRight w:val="0"/>
          <w:marTop w:val="0"/>
          <w:marBottom w:val="0"/>
          <w:divBdr>
            <w:top w:val="none" w:sz="0" w:space="0" w:color="auto"/>
            <w:left w:val="none" w:sz="0" w:space="0" w:color="auto"/>
            <w:bottom w:val="none" w:sz="0" w:space="0" w:color="auto"/>
            <w:right w:val="none" w:sz="0" w:space="0" w:color="auto"/>
          </w:divBdr>
        </w:div>
        <w:div w:id="1387795569">
          <w:marLeft w:val="0"/>
          <w:marRight w:val="0"/>
          <w:marTop w:val="0"/>
          <w:marBottom w:val="0"/>
          <w:divBdr>
            <w:top w:val="none" w:sz="0" w:space="0" w:color="auto"/>
            <w:left w:val="none" w:sz="0" w:space="0" w:color="auto"/>
            <w:bottom w:val="none" w:sz="0" w:space="0" w:color="auto"/>
            <w:right w:val="none" w:sz="0" w:space="0" w:color="auto"/>
          </w:divBdr>
        </w:div>
        <w:div w:id="1454791004">
          <w:marLeft w:val="0"/>
          <w:marRight w:val="0"/>
          <w:marTop w:val="0"/>
          <w:marBottom w:val="0"/>
          <w:divBdr>
            <w:top w:val="none" w:sz="0" w:space="0" w:color="auto"/>
            <w:left w:val="none" w:sz="0" w:space="0" w:color="auto"/>
            <w:bottom w:val="none" w:sz="0" w:space="0" w:color="auto"/>
            <w:right w:val="none" w:sz="0" w:space="0" w:color="auto"/>
          </w:divBdr>
        </w:div>
        <w:div w:id="1481997955">
          <w:marLeft w:val="0"/>
          <w:marRight w:val="0"/>
          <w:marTop w:val="0"/>
          <w:marBottom w:val="0"/>
          <w:divBdr>
            <w:top w:val="none" w:sz="0" w:space="0" w:color="auto"/>
            <w:left w:val="none" w:sz="0" w:space="0" w:color="auto"/>
            <w:bottom w:val="none" w:sz="0" w:space="0" w:color="auto"/>
            <w:right w:val="none" w:sz="0" w:space="0" w:color="auto"/>
          </w:divBdr>
        </w:div>
        <w:div w:id="1516189039">
          <w:marLeft w:val="0"/>
          <w:marRight w:val="0"/>
          <w:marTop w:val="0"/>
          <w:marBottom w:val="0"/>
          <w:divBdr>
            <w:top w:val="none" w:sz="0" w:space="0" w:color="auto"/>
            <w:left w:val="none" w:sz="0" w:space="0" w:color="auto"/>
            <w:bottom w:val="none" w:sz="0" w:space="0" w:color="auto"/>
            <w:right w:val="none" w:sz="0" w:space="0" w:color="auto"/>
          </w:divBdr>
        </w:div>
        <w:div w:id="1647467770">
          <w:marLeft w:val="0"/>
          <w:marRight w:val="0"/>
          <w:marTop w:val="0"/>
          <w:marBottom w:val="0"/>
          <w:divBdr>
            <w:top w:val="none" w:sz="0" w:space="0" w:color="auto"/>
            <w:left w:val="none" w:sz="0" w:space="0" w:color="auto"/>
            <w:bottom w:val="none" w:sz="0" w:space="0" w:color="auto"/>
            <w:right w:val="none" w:sz="0" w:space="0" w:color="auto"/>
          </w:divBdr>
        </w:div>
        <w:div w:id="1664043630">
          <w:marLeft w:val="0"/>
          <w:marRight w:val="0"/>
          <w:marTop w:val="0"/>
          <w:marBottom w:val="0"/>
          <w:divBdr>
            <w:top w:val="none" w:sz="0" w:space="0" w:color="auto"/>
            <w:left w:val="none" w:sz="0" w:space="0" w:color="auto"/>
            <w:bottom w:val="none" w:sz="0" w:space="0" w:color="auto"/>
            <w:right w:val="none" w:sz="0" w:space="0" w:color="auto"/>
          </w:divBdr>
        </w:div>
        <w:div w:id="1675306652">
          <w:marLeft w:val="0"/>
          <w:marRight w:val="0"/>
          <w:marTop w:val="0"/>
          <w:marBottom w:val="0"/>
          <w:divBdr>
            <w:top w:val="none" w:sz="0" w:space="0" w:color="auto"/>
            <w:left w:val="none" w:sz="0" w:space="0" w:color="auto"/>
            <w:bottom w:val="none" w:sz="0" w:space="0" w:color="auto"/>
            <w:right w:val="none" w:sz="0" w:space="0" w:color="auto"/>
          </w:divBdr>
        </w:div>
        <w:div w:id="1702390228">
          <w:marLeft w:val="0"/>
          <w:marRight w:val="0"/>
          <w:marTop w:val="0"/>
          <w:marBottom w:val="0"/>
          <w:divBdr>
            <w:top w:val="none" w:sz="0" w:space="0" w:color="auto"/>
            <w:left w:val="none" w:sz="0" w:space="0" w:color="auto"/>
            <w:bottom w:val="none" w:sz="0" w:space="0" w:color="auto"/>
            <w:right w:val="none" w:sz="0" w:space="0" w:color="auto"/>
          </w:divBdr>
        </w:div>
        <w:div w:id="1733964805">
          <w:marLeft w:val="0"/>
          <w:marRight w:val="0"/>
          <w:marTop w:val="0"/>
          <w:marBottom w:val="0"/>
          <w:divBdr>
            <w:top w:val="none" w:sz="0" w:space="0" w:color="auto"/>
            <w:left w:val="none" w:sz="0" w:space="0" w:color="auto"/>
            <w:bottom w:val="none" w:sz="0" w:space="0" w:color="auto"/>
            <w:right w:val="none" w:sz="0" w:space="0" w:color="auto"/>
          </w:divBdr>
        </w:div>
        <w:div w:id="1744374542">
          <w:marLeft w:val="0"/>
          <w:marRight w:val="0"/>
          <w:marTop w:val="0"/>
          <w:marBottom w:val="0"/>
          <w:divBdr>
            <w:top w:val="none" w:sz="0" w:space="0" w:color="auto"/>
            <w:left w:val="none" w:sz="0" w:space="0" w:color="auto"/>
            <w:bottom w:val="none" w:sz="0" w:space="0" w:color="auto"/>
            <w:right w:val="none" w:sz="0" w:space="0" w:color="auto"/>
          </w:divBdr>
        </w:div>
        <w:div w:id="1751079268">
          <w:marLeft w:val="0"/>
          <w:marRight w:val="0"/>
          <w:marTop w:val="0"/>
          <w:marBottom w:val="0"/>
          <w:divBdr>
            <w:top w:val="none" w:sz="0" w:space="0" w:color="auto"/>
            <w:left w:val="none" w:sz="0" w:space="0" w:color="auto"/>
            <w:bottom w:val="none" w:sz="0" w:space="0" w:color="auto"/>
            <w:right w:val="none" w:sz="0" w:space="0" w:color="auto"/>
          </w:divBdr>
        </w:div>
        <w:div w:id="1793864257">
          <w:marLeft w:val="0"/>
          <w:marRight w:val="0"/>
          <w:marTop w:val="0"/>
          <w:marBottom w:val="0"/>
          <w:divBdr>
            <w:top w:val="none" w:sz="0" w:space="0" w:color="auto"/>
            <w:left w:val="none" w:sz="0" w:space="0" w:color="auto"/>
            <w:bottom w:val="none" w:sz="0" w:space="0" w:color="auto"/>
            <w:right w:val="none" w:sz="0" w:space="0" w:color="auto"/>
          </w:divBdr>
        </w:div>
        <w:div w:id="1849784593">
          <w:marLeft w:val="0"/>
          <w:marRight w:val="0"/>
          <w:marTop w:val="0"/>
          <w:marBottom w:val="0"/>
          <w:divBdr>
            <w:top w:val="none" w:sz="0" w:space="0" w:color="auto"/>
            <w:left w:val="none" w:sz="0" w:space="0" w:color="auto"/>
            <w:bottom w:val="none" w:sz="0" w:space="0" w:color="auto"/>
            <w:right w:val="none" w:sz="0" w:space="0" w:color="auto"/>
          </w:divBdr>
        </w:div>
        <w:div w:id="1890341020">
          <w:marLeft w:val="0"/>
          <w:marRight w:val="0"/>
          <w:marTop w:val="0"/>
          <w:marBottom w:val="0"/>
          <w:divBdr>
            <w:top w:val="none" w:sz="0" w:space="0" w:color="auto"/>
            <w:left w:val="none" w:sz="0" w:space="0" w:color="auto"/>
            <w:bottom w:val="none" w:sz="0" w:space="0" w:color="auto"/>
            <w:right w:val="none" w:sz="0" w:space="0" w:color="auto"/>
          </w:divBdr>
        </w:div>
        <w:div w:id="1976445360">
          <w:marLeft w:val="0"/>
          <w:marRight w:val="0"/>
          <w:marTop w:val="0"/>
          <w:marBottom w:val="0"/>
          <w:divBdr>
            <w:top w:val="none" w:sz="0" w:space="0" w:color="auto"/>
            <w:left w:val="none" w:sz="0" w:space="0" w:color="auto"/>
            <w:bottom w:val="none" w:sz="0" w:space="0" w:color="auto"/>
            <w:right w:val="none" w:sz="0" w:space="0" w:color="auto"/>
          </w:divBdr>
        </w:div>
        <w:div w:id="2018071644">
          <w:marLeft w:val="0"/>
          <w:marRight w:val="0"/>
          <w:marTop w:val="0"/>
          <w:marBottom w:val="0"/>
          <w:divBdr>
            <w:top w:val="none" w:sz="0" w:space="0" w:color="auto"/>
            <w:left w:val="none" w:sz="0" w:space="0" w:color="auto"/>
            <w:bottom w:val="none" w:sz="0" w:space="0" w:color="auto"/>
            <w:right w:val="none" w:sz="0" w:space="0" w:color="auto"/>
          </w:divBdr>
        </w:div>
        <w:div w:id="2025547836">
          <w:marLeft w:val="0"/>
          <w:marRight w:val="0"/>
          <w:marTop w:val="0"/>
          <w:marBottom w:val="0"/>
          <w:divBdr>
            <w:top w:val="none" w:sz="0" w:space="0" w:color="auto"/>
            <w:left w:val="none" w:sz="0" w:space="0" w:color="auto"/>
            <w:bottom w:val="none" w:sz="0" w:space="0" w:color="auto"/>
            <w:right w:val="none" w:sz="0" w:space="0" w:color="auto"/>
          </w:divBdr>
        </w:div>
        <w:div w:id="2033024870">
          <w:marLeft w:val="0"/>
          <w:marRight w:val="0"/>
          <w:marTop w:val="0"/>
          <w:marBottom w:val="0"/>
          <w:divBdr>
            <w:top w:val="none" w:sz="0" w:space="0" w:color="auto"/>
            <w:left w:val="none" w:sz="0" w:space="0" w:color="auto"/>
            <w:bottom w:val="none" w:sz="0" w:space="0" w:color="auto"/>
            <w:right w:val="none" w:sz="0" w:space="0" w:color="auto"/>
          </w:divBdr>
        </w:div>
        <w:div w:id="2038774563">
          <w:marLeft w:val="0"/>
          <w:marRight w:val="0"/>
          <w:marTop w:val="0"/>
          <w:marBottom w:val="0"/>
          <w:divBdr>
            <w:top w:val="none" w:sz="0" w:space="0" w:color="auto"/>
            <w:left w:val="none" w:sz="0" w:space="0" w:color="auto"/>
            <w:bottom w:val="none" w:sz="0" w:space="0" w:color="auto"/>
            <w:right w:val="none" w:sz="0" w:space="0" w:color="auto"/>
          </w:divBdr>
        </w:div>
        <w:div w:id="2074619121">
          <w:marLeft w:val="0"/>
          <w:marRight w:val="0"/>
          <w:marTop w:val="0"/>
          <w:marBottom w:val="0"/>
          <w:divBdr>
            <w:top w:val="none" w:sz="0" w:space="0" w:color="auto"/>
            <w:left w:val="none" w:sz="0" w:space="0" w:color="auto"/>
            <w:bottom w:val="none" w:sz="0" w:space="0" w:color="auto"/>
            <w:right w:val="none" w:sz="0" w:space="0" w:color="auto"/>
          </w:divBdr>
        </w:div>
        <w:div w:id="2091267177">
          <w:marLeft w:val="0"/>
          <w:marRight w:val="0"/>
          <w:marTop w:val="0"/>
          <w:marBottom w:val="0"/>
          <w:divBdr>
            <w:top w:val="none" w:sz="0" w:space="0" w:color="auto"/>
            <w:left w:val="none" w:sz="0" w:space="0" w:color="auto"/>
            <w:bottom w:val="none" w:sz="0" w:space="0" w:color="auto"/>
            <w:right w:val="none" w:sz="0" w:space="0" w:color="auto"/>
          </w:divBdr>
        </w:div>
        <w:div w:id="2093381922">
          <w:marLeft w:val="0"/>
          <w:marRight w:val="0"/>
          <w:marTop w:val="0"/>
          <w:marBottom w:val="0"/>
          <w:divBdr>
            <w:top w:val="none" w:sz="0" w:space="0" w:color="auto"/>
            <w:left w:val="none" w:sz="0" w:space="0" w:color="auto"/>
            <w:bottom w:val="none" w:sz="0" w:space="0" w:color="auto"/>
            <w:right w:val="none" w:sz="0" w:space="0" w:color="auto"/>
          </w:divBdr>
        </w:div>
        <w:div w:id="2103140055">
          <w:marLeft w:val="0"/>
          <w:marRight w:val="0"/>
          <w:marTop w:val="0"/>
          <w:marBottom w:val="0"/>
          <w:divBdr>
            <w:top w:val="none" w:sz="0" w:space="0" w:color="auto"/>
            <w:left w:val="none" w:sz="0" w:space="0" w:color="auto"/>
            <w:bottom w:val="none" w:sz="0" w:space="0" w:color="auto"/>
            <w:right w:val="none" w:sz="0" w:space="0" w:color="auto"/>
          </w:divBdr>
        </w:div>
        <w:div w:id="2141342486">
          <w:marLeft w:val="0"/>
          <w:marRight w:val="0"/>
          <w:marTop w:val="0"/>
          <w:marBottom w:val="0"/>
          <w:divBdr>
            <w:top w:val="none" w:sz="0" w:space="0" w:color="auto"/>
            <w:left w:val="none" w:sz="0" w:space="0" w:color="auto"/>
            <w:bottom w:val="none" w:sz="0" w:space="0" w:color="auto"/>
            <w:right w:val="none" w:sz="0" w:space="0" w:color="auto"/>
          </w:divBdr>
        </w:div>
      </w:divsChild>
    </w:div>
    <w:div w:id="1110124521">
      <w:bodyDiv w:val="1"/>
      <w:marLeft w:val="0"/>
      <w:marRight w:val="0"/>
      <w:marTop w:val="0"/>
      <w:marBottom w:val="0"/>
      <w:divBdr>
        <w:top w:val="none" w:sz="0" w:space="0" w:color="auto"/>
        <w:left w:val="none" w:sz="0" w:space="0" w:color="auto"/>
        <w:bottom w:val="none" w:sz="0" w:space="0" w:color="auto"/>
        <w:right w:val="none" w:sz="0" w:space="0" w:color="auto"/>
      </w:divBdr>
    </w:div>
    <w:div w:id="1142231058">
      <w:bodyDiv w:val="1"/>
      <w:marLeft w:val="0"/>
      <w:marRight w:val="0"/>
      <w:marTop w:val="0"/>
      <w:marBottom w:val="0"/>
      <w:divBdr>
        <w:top w:val="none" w:sz="0" w:space="0" w:color="auto"/>
        <w:left w:val="none" w:sz="0" w:space="0" w:color="auto"/>
        <w:bottom w:val="none" w:sz="0" w:space="0" w:color="auto"/>
        <w:right w:val="none" w:sz="0" w:space="0" w:color="auto"/>
      </w:divBdr>
    </w:div>
    <w:div w:id="12116463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2428438">
      <w:bodyDiv w:val="1"/>
      <w:marLeft w:val="0"/>
      <w:marRight w:val="0"/>
      <w:marTop w:val="0"/>
      <w:marBottom w:val="0"/>
      <w:divBdr>
        <w:top w:val="none" w:sz="0" w:space="0" w:color="auto"/>
        <w:left w:val="none" w:sz="0" w:space="0" w:color="auto"/>
        <w:bottom w:val="none" w:sz="0" w:space="0" w:color="auto"/>
        <w:right w:val="none" w:sz="0" w:space="0" w:color="auto"/>
      </w:divBdr>
      <w:divsChild>
        <w:div w:id="332804622">
          <w:marLeft w:val="446"/>
          <w:marRight w:val="0"/>
          <w:marTop w:val="0"/>
          <w:marBottom w:val="0"/>
          <w:divBdr>
            <w:top w:val="none" w:sz="0" w:space="0" w:color="auto"/>
            <w:left w:val="none" w:sz="0" w:space="0" w:color="auto"/>
            <w:bottom w:val="none" w:sz="0" w:space="0" w:color="auto"/>
            <w:right w:val="none" w:sz="0" w:space="0" w:color="auto"/>
          </w:divBdr>
        </w:div>
        <w:div w:id="414669756">
          <w:marLeft w:val="446"/>
          <w:marRight w:val="0"/>
          <w:marTop w:val="0"/>
          <w:marBottom w:val="0"/>
          <w:divBdr>
            <w:top w:val="none" w:sz="0" w:space="0" w:color="auto"/>
            <w:left w:val="none" w:sz="0" w:space="0" w:color="auto"/>
            <w:bottom w:val="none" w:sz="0" w:space="0" w:color="auto"/>
            <w:right w:val="none" w:sz="0" w:space="0" w:color="auto"/>
          </w:divBdr>
        </w:div>
        <w:div w:id="533933185">
          <w:marLeft w:val="446"/>
          <w:marRight w:val="0"/>
          <w:marTop w:val="0"/>
          <w:marBottom w:val="0"/>
          <w:divBdr>
            <w:top w:val="none" w:sz="0" w:space="0" w:color="auto"/>
            <w:left w:val="none" w:sz="0" w:space="0" w:color="auto"/>
            <w:bottom w:val="none" w:sz="0" w:space="0" w:color="auto"/>
            <w:right w:val="none" w:sz="0" w:space="0" w:color="auto"/>
          </w:divBdr>
        </w:div>
        <w:div w:id="1061708493">
          <w:marLeft w:val="446"/>
          <w:marRight w:val="0"/>
          <w:marTop w:val="0"/>
          <w:marBottom w:val="0"/>
          <w:divBdr>
            <w:top w:val="none" w:sz="0" w:space="0" w:color="auto"/>
            <w:left w:val="none" w:sz="0" w:space="0" w:color="auto"/>
            <w:bottom w:val="none" w:sz="0" w:space="0" w:color="auto"/>
            <w:right w:val="none" w:sz="0" w:space="0" w:color="auto"/>
          </w:divBdr>
        </w:div>
        <w:div w:id="1212965099">
          <w:marLeft w:val="446"/>
          <w:marRight w:val="0"/>
          <w:marTop w:val="0"/>
          <w:marBottom w:val="0"/>
          <w:divBdr>
            <w:top w:val="none" w:sz="0" w:space="0" w:color="auto"/>
            <w:left w:val="none" w:sz="0" w:space="0" w:color="auto"/>
            <w:bottom w:val="none" w:sz="0" w:space="0" w:color="auto"/>
            <w:right w:val="none" w:sz="0" w:space="0" w:color="auto"/>
          </w:divBdr>
        </w:div>
        <w:div w:id="1812594886">
          <w:marLeft w:val="446"/>
          <w:marRight w:val="0"/>
          <w:marTop w:val="0"/>
          <w:marBottom w:val="0"/>
          <w:divBdr>
            <w:top w:val="none" w:sz="0" w:space="0" w:color="auto"/>
            <w:left w:val="none" w:sz="0" w:space="0" w:color="auto"/>
            <w:bottom w:val="none" w:sz="0" w:space="0" w:color="auto"/>
            <w:right w:val="none" w:sz="0" w:space="0" w:color="auto"/>
          </w:divBdr>
        </w:div>
        <w:div w:id="2047755735">
          <w:marLeft w:val="446"/>
          <w:marRight w:val="0"/>
          <w:marTop w:val="0"/>
          <w:marBottom w:val="0"/>
          <w:divBdr>
            <w:top w:val="none" w:sz="0" w:space="0" w:color="auto"/>
            <w:left w:val="none" w:sz="0" w:space="0" w:color="auto"/>
            <w:bottom w:val="none" w:sz="0" w:space="0" w:color="auto"/>
            <w:right w:val="none" w:sz="0" w:space="0" w:color="auto"/>
          </w:divBdr>
        </w:div>
      </w:divsChild>
    </w:div>
    <w:div w:id="1477919513">
      <w:bodyDiv w:val="1"/>
      <w:marLeft w:val="0"/>
      <w:marRight w:val="0"/>
      <w:marTop w:val="0"/>
      <w:marBottom w:val="0"/>
      <w:divBdr>
        <w:top w:val="none" w:sz="0" w:space="0" w:color="auto"/>
        <w:left w:val="none" w:sz="0" w:space="0" w:color="auto"/>
        <w:bottom w:val="none" w:sz="0" w:space="0" w:color="auto"/>
        <w:right w:val="none" w:sz="0" w:space="0" w:color="auto"/>
      </w:divBdr>
      <w:divsChild>
        <w:div w:id="563028088">
          <w:marLeft w:val="446"/>
          <w:marRight w:val="0"/>
          <w:marTop w:val="0"/>
          <w:marBottom w:val="0"/>
          <w:divBdr>
            <w:top w:val="none" w:sz="0" w:space="0" w:color="auto"/>
            <w:left w:val="none" w:sz="0" w:space="0" w:color="auto"/>
            <w:bottom w:val="none" w:sz="0" w:space="0" w:color="auto"/>
            <w:right w:val="none" w:sz="0" w:space="0" w:color="auto"/>
          </w:divBdr>
        </w:div>
        <w:div w:id="813718255">
          <w:marLeft w:val="446"/>
          <w:marRight w:val="0"/>
          <w:marTop w:val="0"/>
          <w:marBottom w:val="0"/>
          <w:divBdr>
            <w:top w:val="none" w:sz="0" w:space="0" w:color="auto"/>
            <w:left w:val="none" w:sz="0" w:space="0" w:color="auto"/>
            <w:bottom w:val="none" w:sz="0" w:space="0" w:color="auto"/>
            <w:right w:val="none" w:sz="0" w:space="0" w:color="auto"/>
          </w:divBdr>
        </w:div>
        <w:div w:id="884608140">
          <w:marLeft w:val="446"/>
          <w:marRight w:val="0"/>
          <w:marTop w:val="0"/>
          <w:marBottom w:val="0"/>
          <w:divBdr>
            <w:top w:val="none" w:sz="0" w:space="0" w:color="auto"/>
            <w:left w:val="none" w:sz="0" w:space="0" w:color="auto"/>
            <w:bottom w:val="none" w:sz="0" w:space="0" w:color="auto"/>
            <w:right w:val="none" w:sz="0" w:space="0" w:color="auto"/>
          </w:divBdr>
        </w:div>
        <w:div w:id="1112167058">
          <w:marLeft w:val="446"/>
          <w:marRight w:val="0"/>
          <w:marTop w:val="0"/>
          <w:marBottom w:val="0"/>
          <w:divBdr>
            <w:top w:val="none" w:sz="0" w:space="0" w:color="auto"/>
            <w:left w:val="none" w:sz="0" w:space="0" w:color="auto"/>
            <w:bottom w:val="none" w:sz="0" w:space="0" w:color="auto"/>
            <w:right w:val="none" w:sz="0" w:space="0" w:color="auto"/>
          </w:divBdr>
        </w:div>
        <w:div w:id="1278218041">
          <w:marLeft w:val="446"/>
          <w:marRight w:val="0"/>
          <w:marTop w:val="0"/>
          <w:marBottom w:val="0"/>
          <w:divBdr>
            <w:top w:val="none" w:sz="0" w:space="0" w:color="auto"/>
            <w:left w:val="none" w:sz="0" w:space="0" w:color="auto"/>
            <w:bottom w:val="none" w:sz="0" w:space="0" w:color="auto"/>
            <w:right w:val="none" w:sz="0" w:space="0" w:color="auto"/>
          </w:divBdr>
        </w:div>
        <w:div w:id="1577473262">
          <w:marLeft w:val="446"/>
          <w:marRight w:val="0"/>
          <w:marTop w:val="0"/>
          <w:marBottom w:val="0"/>
          <w:divBdr>
            <w:top w:val="none" w:sz="0" w:space="0" w:color="auto"/>
            <w:left w:val="none" w:sz="0" w:space="0" w:color="auto"/>
            <w:bottom w:val="none" w:sz="0" w:space="0" w:color="auto"/>
            <w:right w:val="none" w:sz="0" w:space="0" w:color="auto"/>
          </w:divBdr>
        </w:div>
        <w:div w:id="1758403197">
          <w:marLeft w:val="446"/>
          <w:marRight w:val="0"/>
          <w:marTop w:val="0"/>
          <w:marBottom w:val="0"/>
          <w:divBdr>
            <w:top w:val="none" w:sz="0" w:space="0" w:color="auto"/>
            <w:left w:val="none" w:sz="0" w:space="0" w:color="auto"/>
            <w:bottom w:val="none" w:sz="0" w:space="0" w:color="auto"/>
            <w:right w:val="none" w:sz="0" w:space="0" w:color="auto"/>
          </w:divBdr>
        </w:div>
      </w:divsChild>
    </w:div>
    <w:div w:id="1498305238">
      <w:bodyDiv w:val="1"/>
      <w:marLeft w:val="0"/>
      <w:marRight w:val="0"/>
      <w:marTop w:val="0"/>
      <w:marBottom w:val="0"/>
      <w:divBdr>
        <w:top w:val="none" w:sz="0" w:space="0" w:color="auto"/>
        <w:left w:val="none" w:sz="0" w:space="0" w:color="auto"/>
        <w:bottom w:val="none" w:sz="0" w:space="0" w:color="auto"/>
        <w:right w:val="none" w:sz="0" w:space="0" w:color="auto"/>
      </w:divBdr>
    </w:div>
    <w:div w:id="1569219244">
      <w:bodyDiv w:val="1"/>
      <w:marLeft w:val="0"/>
      <w:marRight w:val="0"/>
      <w:marTop w:val="0"/>
      <w:marBottom w:val="0"/>
      <w:divBdr>
        <w:top w:val="none" w:sz="0" w:space="0" w:color="auto"/>
        <w:left w:val="none" w:sz="0" w:space="0" w:color="auto"/>
        <w:bottom w:val="none" w:sz="0" w:space="0" w:color="auto"/>
        <w:right w:val="none" w:sz="0" w:space="0" w:color="auto"/>
      </w:divBdr>
    </w:div>
    <w:div w:id="1607693234">
      <w:bodyDiv w:val="1"/>
      <w:marLeft w:val="0"/>
      <w:marRight w:val="0"/>
      <w:marTop w:val="0"/>
      <w:marBottom w:val="0"/>
      <w:divBdr>
        <w:top w:val="none" w:sz="0" w:space="0" w:color="auto"/>
        <w:left w:val="none" w:sz="0" w:space="0" w:color="auto"/>
        <w:bottom w:val="none" w:sz="0" w:space="0" w:color="auto"/>
        <w:right w:val="none" w:sz="0" w:space="0" w:color="auto"/>
      </w:divBdr>
      <w:divsChild>
        <w:div w:id="357194811">
          <w:marLeft w:val="446"/>
          <w:marRight w:val="0"/>
          <w:marTop w:val="0"/>
          <w:marBottom w:val="0"/>
          <w:divBdr>
            <w:top w:val="none" w:sz="0" w:space="0" w:color="auto"/>
            <w:left w:val="none" w:sz="0" w:space="0" w:color="auto"/>
            <w:bottom w:val="none" w:sz="0" w:space="0" w:color="auto"/>
            <w:right w:val="none" w:sz="0" w:space="0" w:color="auto"/>
          </w:divBdr>
        </w:div>
        <w:div w:id="617446462">
          <w:marLeft w:val="446"/>
          <w:marRight w:val="0"/>
          <w:marTop w:val="0"/>
          <w:marBottom w:val="0"/>
          <w:divBdr>
            <w:top w:val="none" w:sz="0" w:space="0" w:color="auto"/>
            <w:left w:val="none" w:sz="0" w:space="0" w:color="auto"/>
            <w:bottom w:val="none" w:sz="0" w:space="0" w:color="auto"/>
            <w:right w:val="none" w:sz="0" w:space="0" w:color="auto"/>
          </w:divBdr>
        </w:div>
        <w:div w:id="939529321">
          <w:marLeft w:val="446"/>
          <w:marRight w:val="0"/>
          <w:marTop w:val="0"/>
          <w:marBottom w:val="0"/>
          <w:divBdr>
            <w:top w:val="none" w:sz="0" w:space="0" w:color="auto"/>
            <w:left w:val="none" w:sz="0" w:space="0" w:color="auto"/>
            <w:bottom w:val="none" w:sz="0" w:space="0" w:color="auto"/>
            <w:right w:val="none" w:sz="0" w:space="0" w:color="auto"/>
          </w:divBdr>
        </w:div>
        <w:div w:id="1192887676">
          <w:marLeft w:val="446"/>
          <w:marRight w:val="0"/>
          <w:marTop w:val="0"/>
          <w:marBottom w:val="0"/>
          <w:divBdr>
            <w:top w:val="none" w:sz="0" w:space="0" w:color="auto"/>
            <w:left w:val="none" w:sz="0" w:space="0" w:color="auto"/>
            <w:bottom w:val="none" w:sz="0" w:space="0" w:color="auto"/>
            <w:right w:val="none" w:sz="0" w:space="0" w:color="auto"/>
          </w:divBdr>
        </w:div>
        <w:div w:id="1659992683">
          <w:marLeft w:val="446"/>
          <w:marRight w:val="0"/>
          <w:marTop w:val="0"/>
          <w:marBottom w:val="0"/>
          <w:divBdr>
            <w:top w:val="none" w:sz="0" w:space="0" w:color="auto"/>
            <w:left w:val="none" w:sz="0" w:space="0" w:color="auto"/>
            <w:bottom w:val="none" w:sz="0" w:space="0" w:color="auto"/>
            <w:right w:val="none" w:sz="0" w:space="0" w:color="auto"/>
          </w:divBdr>
        </w:div>
        <w:div w:id="1873684785">
          <w:marLeft w:val="446"/>
          <w:marRight w:val="0"/>
          <w:marTop w:val="0"/>
          <w:marBottom w:val="0"/>
          <w:divBdr>
            <w:top w:val="none" w:sz="0" w:space="0" w:color="auto"/>
            <w:left w:val="none" w:sz="0" w:space="0" w:color="auto"/>
            <w:bottom w:val="none" w:sz="0" w:space="0" w:color="auto"/>
            <w:right w:val="none" w:sz="0" w:space="0" w:color="auto"/>
          </w:divBdr>
        </w:div>
        <w:div w:id="1933774697">
          <w:marLeft w:val="446"/>
          <w:marRight w:val="0"/>
          <w:marTop w:val="0"/>
          <w:marBottom w:val="0"/>
          <w:divBdr>
            <w:top w:val="none" w:sz="0" w:space="0" w:color="auto"/>
            <w:left w:val="none" w:sz="0" w:space="0" w:color="auto"/>
            <w:bottom w:val="none" w:sz="0" w:space="0" w:color="auto"/>
            <w:right w:val="none" w:sz="0" w:space="0" w:color="auto"/>
          </w:divBdr>
        </w:div>
      </w:divsChild>
    </w:div>
    <w:div w:id="1623464098">
      <w:bodyDiv w:val="1"/>
      <w:marLeft w:val="0"/>
      <w:marRight w:val="0"/>
      <w:marTop w:val="0"/>
      <w:marBottom w:val="0"/>
      <w:divBdr>
        <w:top w:val="none" w:sz="0" w:space="0" w:color="auto"/>
        <w:left w:val="none" w:sz="0" w:space="0" w:color="auto"/>
        <w:bottom w:val="none" w:sz="0" w:space="0" w:color="auto"/>
        <w:right w:val="none" w:sz="0" w:space="0" w:color="auto"/>
      </w:divBdr>
      <w:divsChild>
        <w:div w:id="1262639993">
          <w:marLeft w:val="0"/>
          <w:marRight w:val="0"/>
          <w:marTop w:val="0"/>
          <w:marBottom w:val="0"/>
          <w:divBdr>
            <w:top w:val="none" w:sz="0" w:space="0" w:color="auto"/>
            <w:left w:val="none" w:sz="0" w:space="0" w:color="auto"/>
            <w:bottom w:val="none" w:sz="0" w:space="0" w:color="auto"/>
            <w:right w:val="none" w:sz="0" w:space="0" w:color="auto"/>
          </w:divBdr>
        </w:div>
      </w:divsChild>
    </w:div>
    <w:div w:id="1638873833">
      <w:bodyDiv w:val="1"/>
      <w:marLeft w:val="0"/>
      <w:marRight w:val="0"/>
      <w:marTop w:val="0"/>
      <w:marBottom w:val="0"/>
      <w:divBdr>
        <w:top w:val="none" w:sz="0" w:space="0" w:color="auto"/>
        <w:left w:val="none" w:sz="0" w:space="0" w:color="auto"/>
        <w:bottom w:val="none" w:sz="0" w:space="0" w:color="auto"/>
        <w:right w:val="none" w:sz="0" w:space="0" w:color="auto"/>
      </w:divBdr>
    </w:div>
    <w:div w:id="1657226007">
      <w:bodyDiv w:val="1"/>
      <w:marLeft w:val="0"/>
      <w:marRight w:val="0"/>
      <w:marTop w:val="0"/>
      <w:marBottom w:val="0"/>
      <w:divBdr>
        <w:top w:val="none" w:sz="0" w:space="0" w:color="auto"/>
        <w:left w:val="none" w:sz="0" w:space="0" w:color="auto"/>
        <w:bottom w:val="none" w:sz="0" w:space="0" w:color="auto"/>
        <w:right w:val="none" w:sz="0" w:space="0" w:color="auto"/>
      </w:divBdr>
      <w:divsChild>
        <w:div w:id="1618215428">
          <w:marLeft w:val="0"/>
          <w:marRight w:val="0"/>
          <w:marTop w:val="0"/>
          <w:marBottom w:val="0"/>
          <w:divBdr>
            <w:top w:val="none" w:sz="0" w:space="0" w:color="auto"/>
            <w:left w:val="none" w:sz="0" w:space="0" w:color="auto"/>
            <w:bottom w:val="none" w:sz="0" w:space="0" w:color="auto"/>
            <w:right w:val="none" w:sz="0" w:space="0" w:color="auto"/>
          </w:divBdr>
        </w:div>
      </w:divsChild>
    </w:div>
    <w:div w:id="1709604212">
      <w:bodyDiv w:val="1"/>
      <w:marLeft w:val="0"/>
      <w:marRight w:val="0"/>
      <w:marTop w:val="0"/>
      <w:marBottom w:val="0"/>
      <w:divBdr>
        <w:top w:val="none" w:sz="0" w:space="0" w:color="auto"/>
        <w:left w:val="none" w:sz="0" w:space="0" w:color="auto"/>
        <w:bottom w:val="none" w:sz="0" w:space="0" w:color="auto"/>
        <w:right w:val="none" w:sz="0" w:space="0" w:color="auto"/>
      </w:divBdr>
      <w:divsChild>
        <w:div w:id="74786209">
          <w:marLeft w:val="446"/>
          <w:marRight w:val="0"/>
          <w:marTop w:val="0"/>
          <w:marBottom w:val="0"/>
          <w:divBdr>
            <w:top w:val="none" w:sz="0" w:space="0" w:color="auto"/>
            <w:left w:val="none" w:sz="0" w:space="0" w:color="auto"/>
            <w:bottom w:val="none" w:sz="0" w:space="0" w:color="auto"/>
            <w:right w:val="none" w:sz="0" w:space="0" w:color="auto"/>
          </w:divBdr>
        </w:div>
        <w:div w:id="792794242">
          <w:marLeft w:val="446"/>
          <w:marRight w:val="0"/>
          <w:marTop w:val="0"/>
          <w:marBottom w:val="0"/>
          <w:divBdr>
            <w:top w:val="none" w:sz="0" w:space="0" w:color="auto"/>
            <w:left w:val="none" w:sz="0" w:space="0" w:color="auto"/>
            <w:bottom w:val="none" w:sz="0" w:space="0" w:color="auto"/>
            <w:right w:val="none" w:sz="0" w:space="0" w:color="auto"/>
          </w:divBdr>
        </w:div>
        <w:div w:id="1033075794">
          <w:marLeft w:val="446"/>
          <w:marRight w:val="0"/>
          <w:marTop w:val="0"/>
          <w:marBottom w:val="0"/>
          <w:divBdr>
            <w:top w:val="none" w:sz="0" w:space="0" w:color="auto"/>
            <w:left w:val="none" w:sz="0" w:space="0" w:color="auto"/>
            <w:bottom w:val="none" w:sz="0" w:space="0" w:color="auto"/>
            <w:right w:val="none" w:sz="0" w:space="0" w:color="auto"/>
          </w:divBdr>
        </w:div>
        <w:div w:id="1446148584">
          <w:marLeft w:val="446"/>
          <w:marRight w:val="0"/>
          <w:marTop w:val="0"/>
          <w:marBottom w:val="0"/>
          <w:divBdr>
            <w:top w:val="none" w:sz="0" w:space="0" w:color="auto"/>
            <w:left w:val="none" w:sz="0" w:space="0" w:color="auto"/>
            <w:bottom w:val="none" w:sz="0" w:space="0" w:color="auto"/>
            <w:right w:val="none" w:sz="0" w:space="0" w:color="auto"/>
          </w:divBdr>
        </w:div>
        <w:div w:id="1609850811">
          <w:marLeft w:val="446"/>
          <w:marRight w:val="0"/>
          <w:marTop w:val="0"/>
          <w:marBottom w:val="0"/>
          <w:divBdr>
            <w:top w:val="none" w:sz="0" w:space="0" w:color="auto"/>
            <w:left w:val="none" w:sz="0" w:space="0" w:color="auto"/>
            <w:bottom w:val="none" w:sz="0" w:space="0" w:color="auto"/>
            <w:right w:val="none" w:sz="0" w:space="0" w:color="auto"/>
          </w:divBdr>
        </w:div>
        <w:div w:id="1610813366">
          <w:marLeft w:val="446"/>
          <w:marRight w:val="0"/>
          <w:marTop w:val="0"/>
          <w:marBottom w:val="0"/>
          <w:divBdr>
            <w:top w:val="none" w:sz="0" w:space="0" w:color="auto"/>
            <w:left w:val="none" w:sz="0" w:space="0" w:color="auto"/>
            <w:bottom w:val="none" w:sz="0" w:space="0" w:color="auto"/>
            <w:right w:val="none" w:sz="0" w:space="0" w:color="auto"/>
          </w:divBdr>
        </w:div>
        <w:div w:id="1775632858">
          <w:marLeft w:val="446"/>
          <w:marRight w:val="0"/>
          <w:marTop w:val="0"/>
          <w:marBottom w:val="0"/>
          <w:divBdr>
            <w:top w:val="none" w:sz="0" w:space="0" w:color="auto"/>
            <w:left w:val="none" w:sz="0" w:space="0" w:color="auto"/>
            <w:bottom w:val="none" w:sz="0" w:space="0" w:color="auto"/>
            <w:right w:val="none" w:sz="0" w:space="0" w:color="auto"/>
          </w:divBdr>
        </w:div>
        <w:div w:id="1907492901">
          <w:marLeft w:val="446"/>
          <w:marRight w:val="0"/>
          <w:marTop w:val="0"/>
          <w:marBottom w:val="0"/>
          <w:divBdr>
            <w:top w:val="none" w:sz="0" w:space="0" w:color="auto"/>
            <w:left w:val="none" w:sz="0" w:space="0" w:color="auto"/>
            <w:bottom w:val="none" w:sz="0" w:space="0" w:color="auto"/>
            <w:right w:val="none" w:sz="0" w:space="0" w:color="auto"/>
          </w:divBdr>
        </w:div>
        <w:div w:id="1960067472">
          <w:marLeft w:val="446"/>
          <w:marRight w:val="0"/>
          <w:marTop w:val="0"/>
          <w:marBottom w:val="0"/>
          <w:divBdr>
            <w:top w:val="none" w:sz="0" w:space="0" w:color="auto"/>
            <w:left w:val="none" w:sz="0" w:space="0" w:color="auto"/>
            <w:bottom w:val="none" w:sz="0" w:space="0" w:color="auto"/>
            <w:right w:val="none" w:sz="0" w:space="0" w:color="auto"/>
          </w:divBdr>
        </w:div>
        <w:div w:id="2020543233">
          <w:marLeft w:val="446"/>
          <w:marRight w:val="0"/>
          <w:marTop w:val="0"/>
          <w:marBottom w:val="0"/>
          <w:divBdr>
            <w:top w:val="none" w:sz="0" w:space="0" w:color="auto"/>
            <w:left w:val="none" w:sz="0" w:space="0" w:color="auto"/>
            <w:bottom w:val="none" w:sz="0" w:space="0" w:color="auto"/>
            <w:right w:val="none" w:sz="0" w:space="0" w:color="auto"/>
          </w:divBdr>
        </w:div>
      </w:divsChild>
    </w:div>
    <w:div w:id="1725180637">
      <w:bodyDiv w:val="1"/>
      <w:marLeft w:val="0"/>
      <w:marRight w:val="0"/>
      <w:marTop w:val="0"/>
      <w:marBottom w:val="0"/>
      <w:divBdr>
        <w:top w:val="none" w:sz="0" w:space="0" w:color="auto"/>
        <w:left w:val="none" w:sz="0" w:space="0" w:color="auto"/>
        <w:bottom w:val="none" w:sz="0" w:space="0" w:color="auto"/>
        <w:right w:val="none" w:sz="0" w:space="0" w:color="auto"/>
      </w:divBdr>
    </w:div>
    <w:div w:id="1768959341">
      <w:bodyDiv w:val="1"/>
      <w:marLeft w:val="0"/>
      <w:marRight w:val="0"/>
      <w:marTop w:val="0"/>
      <w:marBottom w:val="0"/>
      <w:divBdr>
        <w:top w:val="none" w:sz="0" w:space="0" w:color="auto"/>
        <w:left w:val="none" w:sz="0" w:space="0" w:color="auto"/>
        <w:bottom w:val="none" w:sz="0" w:space="0" w:color="auto"/>
        <w:right w:val="none" w:sz="0" w:space="0" w:color="auto"/>
      </w:divBdr>
    </w:div>
    <w:div w:id="1775517541">
      <w:bodyDiv w:val="1"/>
      <w:marLeft w:val="0"/>
      <w:marRight w:val="0"/>
      <w:marTop w:val="0"/>
      <w:marBottom w:val="0"/>
      <w:divBdr>
        <w:top w:val="none" w:sz="0" w:space="0" w:color="auto"/>
        <w:left w:val="none" w:sz="0" w:space="0" w:color="auto"/>
        <w:bottom w:val="none" w:sz="0" w:space="0" w:color="auto"/>
        <w:right w:val="none" w:sz="0" w:space="0" w:color="auto"/>
      </w:divBdr>
    </w:div>
    <w:div w:id="1816020562">
      <w:bodyDiv w:val="1"/>
      <w:marLeft w:val="0"/>
      <w:marRight w:val="0"/>
      <w:marTop w:val="0"/>
      <w:marBottom w:val="0"/>
      <w:divBdr>
        <w:top w:val="none" w:sz="0" w:space="0" w:color="auto"/>
        <w:left w:val="none" w:sz="0" w:space="0" w:color="auto"/>
        <w:bottom w:val="none" w:sz="0" w:space="0" w:color="auto"/>
        <w:right w:val="none" w:sz="0" w:space="0" w:color="auto"/>
      </w:divBdr>
    </w:div>
    <w:div w:id="1830513196">
      <w:bodyDiv w:val="1"/>
      <w:marLeft w:val="0"/>
      <w:marRight w:val="0"/>
      <w:marTop w:val="0"/>
      <w:marBottom w:val="0"/>
      <w:divBdr>
        <w:top w:val="none" w:sz="0" w:space="0" w:color="auto"/>
        <w:left w:val="none" w:sz="0" w:space="0" w:color="auto"/>
        <w:bottom w:val="none" w:sz="0" w:space="0" w:color="auto"/>
        <w:right w:val="none" w:sz="0" w:space="0" w:color="auto"/>
      </w:divBdr>
    </w:div>
    <w:div w:id="1885603392">
      <w:bodyDiv w:val="1"/>
      <w:marLeft w:val="0"/>
      <w:marRight w:val="0"/>
      <w:marTop w:val="0"/>
      <w:marBottom w:val="0"/>
      <w:divBdr>
        <w:top w:val="none" w:sz="0" w:space="0" w:color="auto"/>
        <w:left w:val="none" w:sz="0" w:space="0" w:color="auto"/>
        <w:bottom w:val="none" w:sz="0" w:space="0" w:color="auto"/>
        <w:right w:val="none" w:sz="0" w:space="0" w:color="auto"/>
      </w:divBdr>
    </w:div>
    <w:div w:id="1908610231">
      <w:bodyDiv w:val="1"/>
      <w:marLeft w:val="0"/>
      <w:marRight w:val="0"/>
      <w:marTop w:val="0"/>
      <w:marBottom w:val="0"/>
      <w:divBdr>
        <w:top w:val="none" w:sz="0" w:space="0" w:color="auto"/>
        <w:left w:val="none" w:sz="0" w:space="0" w:color="auto"/>
        <w:bottom w:val="none" w:sz="0" w:space="0" w:color="auto"/>
        <w:right w:val="none" w:sz="0" w:space="0" w:color="auto"/>
      </w:divBdr>
    </w:div>
    <w:div w:id="1915969477">
      <w:bodyDiv w:val="1"/>
      <w:marLeft w:val="0"/>
      <w:marRight w:val="0"/>
      <w:marTop w:val="0"/>
      <w:marBottom w:val="0"/>
      <w:divBdr>
        <w:top w:val="none" w:sz="0" w:space="0" w:color="auto"/>
        <w:left w:val="none" w:sz="0" w:space="0" w:color="auto"/>
        <w:bottom w:val="none" w:sz="0" w:space="0" w:color="auto"/>
        <w:right w:val="none" w:sz="0" w:space="0" w:color="auto"/>
      </w:divBdr>
      <w:divsChild>
        <w:div w:id="47611235">
          <w:marLeft w:val="0"/>
          <w:marRight w:val="0"/>
          <w:marTop w:val="0"/>
          <w:marBottom w:val="0"/>
          <w:divBdr>
            <w:top w:val="none" w:sz="0" w:space="0" w:color="auto"/>
            <w:left w:val="none" w:sz="0" w:space="0" w:color="auto"/>
            <w:bottom w:val="none" w:sz="0" w:space="0" w:color="auto"/>
            <w:right w:val="none" w:sz="0" w:space="0" w:color="auto"/>
          </w:divBdr>
        </w:div>
      </w:divsChild>
    </w:div>
    <w:div w:id="1916549013">
      <w:bodyDiv w:val="1"/>
      <w:marLeft w:val="0"/>
      <w:marRight w:val="0"/>
      <w:marTop w:val="0"/>
      <w:marBottom w:val="0"/>
      <w:divBdr>
        <w:top w:val="none" w:sz="0" w:space="0" w:color="auto"/>
        <w:left w:val="none" w:sz="0" w:space="0" w:color="auto"/>
        <w:bottom w:val="none" w:sz="0" w:space="0" w:color="auto"/>
        <w:right w:val="none" w:sz="0" w:space="0" w:color="auto"/>
      </w:divBdr>
    </w:div>
    <w:div w:id="1970430540">
      <w:bodyDiv w:val="1"/>
      <w:marLeft w:val="0"/>
      <w:marRight w:val="0"/>
      <w:marTop w:val="0"/>
      <w:marBottom w:val="0"/>
      <w:divBdr>
        <w:top w:val="none" w:sz="0" w:space="0" w:color="auto"/>
        <w:left w:val="none" w:sz="0" w:space="0" w:color="auto"/>
        <w:bottom w:val="none" w:sz="0" w:space="0" w:color="auto"/>
        <w:right w:val="none" w:sz="0" w:space="0" w:color="auto"/>
      </w:divBdr>
    </w:div>
    <w:div w:id="1975258471">
      <w:bodyDiv w:val="1"/>
      <w:marLeft w:val="0"/>
      <w:marRight w:val="0"/>
      <w:marTop w:val="0"/>
      <w:marBottom w:val="0"/>
      <w:divBdr>
        <w:top w:val="none" w:sz="0" w:space="0" w:color="auto"/>
        <w:left w:val="none" w:sz="0" w:space="0" w:color="auto"/>
        <w:bottom w:val="none" w:sz="0" w:space="0" w:color="auto"/>
        <w:right w:val="none" w:sz="0" w:space="0" w:color="auto"/>
      </w:divBdr>
    </w:div>
    <w:div w:id="2128114672">
      <w:bodyDiv w:val="1"/>
      <w:marLeft w:val="0"/>
      <w:marRight w:val="0"/>
      <w:marTop w:val="0"/>
      <w:marBottom w:val="0"/>
      <w:divBdr>
        <w:top w:val="none" w:sz="0" w:space="0" w:color="auto"/>
        <w:left w:val="none" w:sz="0" w:space="0" w:color="auto"/>
        <w:bottom w:val="none" w:sz="0" w:space="0" w:color="auto"/>
        <w:right w:val="none" w:sz="0" w:space="0" w:color="auto"/>
      </w:divBdr>
      <w:divsChild>
        <w:div w:id="14885095">
          <w:marLeft w:val="446"/>
          <w:marRight w:val="0"/>
          <w:marTop w:val="0"/>
          <w:marBottom w:val="0"/>
          <w:divBdr>
            <w:top w:val="none" w:sz="0" w:space="0" w:color="auto"/>
            <w:left w:val="none" w:sz="0" w:space="0" w:color="auto"/>
            <w:bottom w:val="none" w:sz="0" w:space="0" w:color="auto"/>
            <w:right w:val="none" w:sz="0" w:space="0" w:color="auto"/>
          </w:divBdr>
        </w:div>
        <w:div w:id="108668128">
          <w:marLeft w:val="446"/>
          <w:marRight w:val="0"/>
          <w:marTop w:val="0"/>
          <w:marBottom w:val="0"/>
          <w:divBdr>
            <w:top w:val="none" w:sz="0" w:space="0" w:color="auto"/>
            <w:left w:val="none" w:sz="0" w:space="0" w:color="auto"/>
            <w:bottom w:val="none" w:sz="0" w:space="0" w:color="auto"/>
            <w:right w:val="none" w:sz="0" w:space="0" w:color="auto"/>
          </w:divBdr>
        </w:div>
        <w:div w:id="310907794">
          <w:marLeft w:val="446"/>
          <w:marRight w:val="0"/>
          <w:marTop w:val="0"/>
          <w:marBottom w:val="0"/>
          <w:divBdr>
            <w:top w:val="none" w:sz="0" w:space="0" w:color="auto"/>
            <w:left w:val="none" w:sz="0" w:space="0" w:color="auto"/>
            <w:bottom w:val="none" w:sz="0" w:space="0" w:color="auto"/>
            <w:right w:val="none" w:sz="0" w:space="0" w:color="auto"/>
          </w:divBdr>
        </w:div>
        <w:div w:id="402677662">
          <w:marLeft w:val="446"/>
          <w:marRight w:val="0"/>
          <w:marTop w:val="0"/>
          <w:marBottom w:val="0"/>
          <w:divBdr>
            <w:top w:val="none" w:sz="0" w:space="0" w:color="auto"/>
            <w:left w:val="none" w:sz="0" w:space="0" w:color="auto"/>
            <w:bottom w:val="none" w:sz="0" w:space="0" w:color="auto"/>
            <w:right w:val="none" w:sz="0" w:space="0" w:color="auto"/>
          </w:divBdr>
        </w:div>
        <w:div w:id="962611226">
          <w:marLeft w:val="446"/>
          <w:marRight w:val="0"/>
          <w:marTop w:val="0"/>
          <w:marBottom w:val="0"/>
          <w:divBdr>
            <w:top w:val="none" w:sz="0" w:space="0" w:color="auto"/>
            <w:left w:val="none" w:sz="0" w:space="0" w:color="auto"/>
            <w:bottom w:val="none" w:sz="0" w:space="0" w:color="auto"/>
            <w:right w:val="none" w:sz="0" w:space="0" w:color="auto"/>
          </w:divBdr>
        </w:div>
        <w:div w:id="1529610874">
          <w:marLeft w:val="446"/>
          <w:marRight w:val="0"/>
          <w:marTop w:val="0"/>
          <w:marBottom w:val="0"/>
          <w:divBdr>
            <w:top w:val="none" w:sz="0" w:space="0" w:color="auto"/>
            <w:left w:val="none" w:sz="0" w:space="0" w:color="auto"/>
            <w:bottom w:val="none" w:sz="0" w:space="0" w:color="auto"/>
            <w:right w:val="none" w:sz="0" w:space="0" w:color="auto"/>
          </w:divBdr>
        </w:div>
        <w:div w:id="1935017495">
          <w:marLeft w:val="446"/>
          <w:marRight w:val="0"/>
          <w:marTop w:val="0"/>
          <w:marBottom w:val="0"/>
          <w:divBdr>
            <w:top w:val="none" w:sz="0" w:space="0" w:color="auto"/>
            <w:left w:val="none" w:sz="0" w:space="0" w:color="auto"/>
            <w:bottom w:val="none" w:sz="0" w:space="0" w:color="auto"/>
            <w:right w:val="none" w:sz="0" w:space="0" w:color="auto"/>
          </w:divBdr>
        </w:div>
        <w:div w:id="2056925956">
          <w:marLeft w:val="446"/>
          <w:marRight w:val="0"/>
          <w:marTop w:val="0"/>
          <w:marBottom w:val="0"/>
          <w:divBdr>
            <w:top w:val="none" w:sz="0" w:space="0" w:color="auto"/>
            <w:left w:val="none" w:sz="0" w:space="0" w:color="auto"/>
            <w:bottom w:val="none" w:sz="0" w:space="0" w:color="auto"/>
            <w:right w:val="none" w:sz="0" w:space="0" w:color="auto"/>
          </w:divBdr>
        </w:div>
      </w:divsChild>
    </w:div>
    <w:div w:id="2136751991">
      <w:bodyDiv w:val="1"/>
      <w:marLeft w:val="0"/>
      <w:marRight w:val="0"/>
      <w:marTop w:val="0"/>
      <w:marBottom w:val="0"/>
      <w:divBdr>
        <w:top w:val="none" w:sz="0" w:space="0" w:color="auto"/>
        <w:left w:val="none" w:sz="0" w:space="0" w:color="auto"/>
        <w:bottom w:val="none" w:sz="0" w:space="0" w:color="auto"/>
        <w:right w:val="none" w:sz="0" w:space="0" w:color="auto"/>
      </w:divBdr>
    </w:div>
    <w:div w:id="2147166190">
      <w:bodyDiv w:val="1"/>
      <w:marLeft w:val="0"/>
      <w:marRight w:val="0"/>
      <w:marTop w:val="0"/>
      <w:marBottom w:val="0"/>
      <w:divBdr>
        <w:top w:val="none" w:sz="0" w:space="0" w:color="auto"/>
        <w:left w:val="none" w:sz="0" w:space="0" w:color="auto"/>
        <w:bottom w:val="none" w:sz="0" w:space="0" w:color="auto"/>
        <w:right w:val="none" w:sz="0" w:space="0" w:color="auto"/>
      </w:divBdr>
      <w:divsChild>
        <w:div w:id="656736321">
          <w:marLeft w:val="446"/>
          <w:marRight w:val="0"/>
          <w:marTop w:val="0"/>
          <w:marBottom w:val="0"/>
          <w:divBdr>
            <w:top w:val="none" w:sz="0" w:space="0" w:color="auto"/>
            <w:left w:val="none" w:sz="0" w:space="0" w:color="auto"/>
            <w:bottom w:val="none" w:sz="0" w:space="0" w:color="auto"/>
            <w:right w:val="none" w:sz="0" w:space="0" w:color="auto"/>
          </w:divBdr>
        </w:div>
        <w:div w:id="943414199">
          <w:marLeft w:val="446"/>
          <w:marRight w:val="0"/>
          <w:marTop w:val="0"/>
          <w:marBottom w:val="0"/>
          <w:divBdr>
            <w:top w:val="none" w:sz="0" w:space="0" w:color="auto"/>
            <w:left w:val="none" w:sz="0" w:space="0" w:color="auto"/>
            <w:bottom w:val="none" w:sz="0" w:space="0" w:color="auto"/>
            <w:right w:val="none" w:sz="0" w:space="0" w:color="auto"/>
          </w:divBdr>
        </w:div>
        <w:div w:id="991325383">
          <w:marLeft w:val="446"/>
          <w:marRight w:val="0"/>
          <w:marTop w:val="0"/>
          <w:marBottom w:val="0"/>
          <w:divBdr>
            <w:top w:val="none" w:sz="0" w:space="0" w:color="auto"/>
            <w:left w:val="none" w:sz="0" w:space="0" w:color="auto"/>
            <w:bottom w:val="none" w:sz="0" w:space="0" w:color="auto"/>
            <w:right w:val="none" w:sz="0" w:space="0" w:color="auto"/>
          </w:divBdr>
        </w:div>
        <w:div w:id="1054550605">
          <w:marLeft w:val="446"/>
          <w:marRight w:val="0"/>
          <w:marTop w:val="0"/>
          <w:marBottom w:val="0"/>
          <w:divBdr>
            <w:top w:val="none" w:sz="0" w:space="0" w:color="auto"/>
            <w:left w:val="none" w:sz="0" w:space="0" w:color="auto"/>
            <w:bottom w:val="none" w:sz="0" w:space="0" w:color="auto"/>
            <w:right w:val="none" w:sz="0" w:space="0" w:color="auto"/>
          </w:divBdr>
        </w:div>
        <w:div w:id="1546871804">
          <w:marLeft w:val="446"/>
          <w:marRight w:val="0"/>
          <w:marTop w:val="0"/>
          <w:marBottom w:val="0"/>
          <w:divBdr>
            <w:top w:val="none" w:sz="0" w:space="0" w:color="auto"/>
            <w:left w:val="none" w:sz="0" w:space="0" w:color="auto"/>
            <w:bottom w:val="none" w:sz="0" w:space="0" w:color="auto"/>
            <w:right w:val="none" w:sz="0" w:space="0" w:color="auto"/>
          </w:divBdr>
        </w:div>
        <w:div w:id="1922177976">
          <w:marLeft w:val="446"/>
          <w:marRight w:val="0"/>
          <w:marTop w:val="0"/>
          <w:marBottom w:val="0"/>
          <w:divBdr>
            <w:top w:val="none" w:sz="0" w:space="0" w:color="auto"/>
            <w:left w:val="none" w:sz="0" w:space="0" w:color="auto"/>
            <w:bottom w:val="none" w:sz="0" w:space="0" w:color="auto"/>
            <w:right w:val="none" w:sz="0" w:space="0" w:color="auto"/>
          </w:divBdr>
        </w:div>
        <w:div w:id="20381161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torage.googleapis.com/converlens-au-industry/industry/p/prj2f6f02ebfe6a8190c7bdc/page/proposals_paper_for_introducing_mandatory_guardrails_for_ai_in_high_risk_settings.pdf" TargetMode="External"/><Relationship Id="rId26" Type="http://schemas.openxmlformats.org/officeDocument/2006/relationships/image" Target="media/image3.png"/><Relationship Id="rId39" Type="http://schemas.openxmlformats.org/officeDocument/2006/relationships/footer" Target="footer4.xml"/><Relationship Id="rId21" Type="http://schemas.openxmlformats.org/officeDocument/2006/relationships/chart" Target="charts/chart1.xml"/><Relationship Id="rId34" Type="http://schemas.openxmlformats.org/officeDocument/2006/relationships/customXml" Target="ink/ink6.xm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c.gov.au/research/completed/digital-healthcare" TargetMode="External"/><Relationship Id="rId20" Type="http://schemas.openxmlformats.org/officeDocument/2006/relationships/image" Target="media/image2.png"/><Relationship Id="rId29" Type="http://schemas.openxmlformats.org/officeDocument/2006/relationships/customXml" Target="ink/ink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iaa.gov.au/resource-centre/framework-governance-indigenous-data" TargetMode="External"/><Relationship Id="rId32" Type="http://schemas.openxmlformats.org/officeDocument/2006/relationships/image" Target="media/image6.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about-us/what-we-do/legislation-we-administer" TargetMode="External"/><Relationship Id="rId23" Type="http://schemas.openxmlformats.org/officeDocument/2006/relationships/hyperlink" Target="https://www.niaa.gov.au/resource-centre/framework-governance-indigenous-data" TargetMode="External"/><Relationship Id="rId28" Type="http://schemas.openxmlformats.org/officeDocument/2006/relationships/image" Target="media/image4.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treasury.gov.au/consultation/c2024-584560" TargetMode="External"/><Relationship Id="rId31"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ustomXml" Target="ink/ink2.xml"/><Relationship Id="rId30" Type="http://schemas.openxmlformats.org/officeDocument/2006/relationships/image" Target="media/image5.png"/><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aph.gov.au/Parliamentary_Business/Committees/Senate/Adopting_Artificial_Intelligence_AI" TargetMode="External"/><Relationship Id="rId25" Type="http://schemas.openxmlformats.org/officeDocument/2006/relationships/customXml" Target="ink/ink1.xml"/><Relationship Id="rId33" Type="http://schemas.openxmlformats.org/officeDocument/2006/relationships/customXml" Target="ink/ink5.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healthgov-my.sharepoint.com/personal/lesley-anne_farmer_health_gov_au/Documents/Documents/Digital%20&amp;%20Service%20Design/AI%20Review/Consultation/Analysis/Response%20Analysis%2026%20Nov%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healthgov-my.sharepoint.com/personal/lesley-anne_farmer_health_gov_au/Documents/Documents/Digital%20&amp;%20Service%20Design/AI%20Review/Consultation/Analysis/Response%20Analysis%2026%20Nov%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8A-49AF-807C-09E9859DAE8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1D8A-49AF-807C-09E9859DAE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8A-49AF-807C-09E9859DAE80}"/>
              </c:ext>
            </c:extLst>
          </c:dPt>
          <c:cat>
            <c:strRef>
              <c:f>'[Response Analysis 26 Nov 2024.xlsx]Chart Q11'!$E$7:$E$9</c:f>
              <c:strCache>
                <c:ptCount val="3"/>
                <c:pt idx="0">
                  <c:v>Yes</c:v>
                </c:pt>
                <c:pt idx="1">
                  <c:v>No</c:v>
                </c:pt>
                <c:pt idx="2">
                  <c:v>Sometimes</c:v>
                </c:pt>
              </c:strCache>
            </c:strRef>
          </c:cat>
          <c:val>
            <c:numRef>
              <c:f>'[Response Analysis 26 Nov 2024.xlsx]Chart Q11'!$F$7:$F$9</c:f>
              <c:numCache>
                <c:formatCode>General</c:formatCode>
                <c:ptCount val="3"/>
                <c:pt idx="0">
                  <c:v>43</c:v>
                </c:pt>
                <c:pt idx="1">
                  <c:v>3</c:v>
                </c:pt>
                <c:pt idx="2">
                  <c:v>3</c:v>
                </c:pt>
              </c:numCache>
            </c:numRef>
          </c:val>
          <c:extLst>
            <c:ext xmlns:c16="http://schemas.microsoft.com/office/drawing/2014/chart" uri="{C3380CC4-5D6E-409C-BE32-E72D297353CC}">
              <c16:uniqueId val="{00000006-1D8A-49AF-807C-09E9859DAE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684982197113939"/>
          <c:y val="0.15355039248067709"/>
          <c:w val="0.4683576694682639"/>
          <c:h val="0.7495259889609743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65-4E58-AC48-92D1B134FF27}"/>
              </c:ext>
            </c:extLst>
          </c:dPt>
          <c:dPt>
            <c:idx val="1"/>
            <c:bubble3D val="0"/>
            <c:explosion val="26"/>
            <c:spPr>
              <a:solidFill>
                <a:srgbClr val="FFC000"/>
              </a:solidFill>
              <a:ln w="19050">
                <a:solidFill>
                  <a:schemeClr val="lt1"/>
                </a:solidFill>
              </a:ln>
              <a:effectLst/>
            </c:spPr>
            <c:extLst>
              <c:ext xmlns:c16="http://schemas.microsoft.com/office/drawing/2014/chart" uri="{C3380CC4-5D6E-409C-BE32-E72D297353CC}">
                <c16:uniqueId val="{00000003-5565-4E58-AC48-92D1B134FF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65-4E58-AC48-92D1B134FF27}"/>
              </c:ext>
            </c:extLst>
          </c:dPt>
          <c:cat>
            <c:strRef>
              <c:f>'[Response Analysis 26 Nov 2024.xlsx]Charts Q14'!$D$7:$D$9</c:f>
              <c:strCache>
                <c:ptCount val="3"/>
                <c:pt idx="0">
                  <c:v>Yes</c:v>
                </c:pt>
                <c:pt idx="1">
                  <c:v>No</c:v>
                </c:pt>
                <c:pt idx="2">
                  <c:v>Other</c:v>
                </c:pt>
              </c:strCache>
            </c:strRef>
          </c:cat>
          <c:val>
            <c:numRef>
              <c:f>'[Response Analysis 26 Nov 2024.xlsx]Charts Q14'!$E$7:$E$9</c:f>
              <c:numCache>
                <c:formatCode>General</c:formatCode>
                <c:ptCount val="3"/>
                <c:pt idx="0">
                  <c:v>42</c:v>
                </c:pt>
                <c:pt idx="1">
                  <c:v>1</c:v>
                </c:pt>
                <c:pt idx="2">
                  <c:v>4</c:v>
                </c:pt>
              </c:numCache>
            </c:numRef>
          </c:val>
          <c:extLst>
            <c:ext xmlns:c16="http://schemas.microsoft.com/office/drawing/2014/chart" uri="{C3380CC4-5D6E-409C-BE32-E72D297353CC}">
              <c16:uniqueId val="{00000006-5565-4E58-AC48-92D1B134FF2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5:16:27.553"/>
    </inkml:context>
    <inkml:brush xml:id="br0">
      <inkml:brushProperty name="width" value="0.2" units="cm"/>
      <inkml:brushProperty name="height" value="0.2" units="cm"/>
      <inkml:brushProperty name="color" value="#FFFFFF"/>
    </inkml:brush>
  </inkml:definitions>
  <inkml:trace contextRef="#ctx0" brushRef="#br0">154 0 24575,'1'77'0,"-3"85"0,2-160 0,0 0 0,-1 1 0,1-1 0,-1 0 0,1 0 0,-1 1 0,0-1 0,1 0 0,-1 0 0,-3 4 0,4-5 0,-1-1 0,1 1 0,0-1 0,-1 0 0,0 1 0,1-1 0,-1 1 0,1-1 0,-1 0 0,1 1 0,-1-1 0,0 0 0,1 0 0,-1 0 0,0 1 0,1-1 0,-1 0 0,0 0 0,1 0 0,-1 0 0,0 0 0,1 0 0,-1 0 0,-1-1 0,-3-1 0,0 0 0,0 0 0,0-1 0,0 0 0,0 0 0,0 0 0,-4-5 0,-32-18 0,-1 13-1365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5:16:21.448"/>
    </inkml:context>
    <inkml:brush xml:id="br0">
      <inkml:brushProperty name="width" value="0.2" units="cm"/>
      <inkml:brushProperty name="height" value="0.2" units="cm"/>
      <inkml:brushProperty name="color" value="#FFFFFF"/>
    </inkml:brush>
  </inkml:definitions>
  <inkml:trace contextRef="#ctx0" brushRef="#br0">0 0 24450,'0'2040'0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5:15:57.38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1614 0,'0'-1614'0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6T05:15:56.32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6T05:15:55.89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6T05:15:55.27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0,'1'5,"0"-1,0 1,1-1,0 1,0-1,0 0,3 4,4 9,-2 3,-1 1,-1 0,0 1,-2-1,2 37,-4-34,1 0,2 0,0 0,10 29,-1-9,-2 1,-2 1,-2 0,1 68,-4-56,8 43,-5-52,1 62,-7-38,-4 91,1-155,-1 0,1 0,-1-1,-1 1,0-1,0 1,0-1,-1 0,-1-1,1 0,-10 10,-25 42,33-44,0 1,2 0,0 0,1 1,0-1,1 1,1 0,1 0,1 0,1 21,-1-32,1-2,-1 0,0 0,0 0,-1 0,1 0,-1 0,1 0,-1 0,-1 0,1 0,-3 6,-2-5</inkml:trace>
</inkml:ink>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9300e-8cef-4859-ac39-95a51c942e37">
      <Terms xmlns="http://schemas.microsoft.com/office/infopath/2007/PartnerControls"/>
    </lcf76f155ced4ddcb4097134ff3c332f>
    <TRIM_x0020_Reference xmlns="4899300e-8cef-4859-ac39-95a51c942e37" xsi:nil="true"/>
    <TRIM xmlns="4899300e-8cef-4859-ac39-95a51c942e37">
      <Url xsi:nil="true"/>
      <Description xsi:nil="true"/>
    </TRIM>
    <TaxCatchAll xmlns="897a07ac-f7ce-4687-9f63-7c0e91a866ab" xsi:nil="true"/>
    <Tag xmlns="4899300e-8cef-4859-ac39-95a51c942e37" xsi:nil="true"/>
    <_Flow_SignoffStatus xmlns="4899300e-8cef-4859-ac39-95a51c942e37" xsi:nil="true"/>
    <Reviewed xmlns="4899300e-8cef-4859-ac39-95a51c942e37">false</Review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ED04CFEE5FC64482351BBC3D42E784" ma:contentTypeVersion="24" ma:contentTypeDescription="Create a new document." ma:contentTypeScope="" ma:versionID="a20ce6bbacdaea2915bd583c33ef00ba">
  <xsd:schema xmlns:xsd="http://www.w3.org/2001/XMLSchema" xmlns:xs="http://www.w3.org/2001/XMLSchema" xmlns:p="http://schemas.microsoft.com/office/2006/metadata/properties" xmlns:ns2="4899300e-8cef-4859-ac39-95a51c942e37" xmlns:ns3="897a07ac-f7ce-4687-9f63-7c0e91a866ab" targetNamespace="http://schemas.microsoft.com/office/2006/metadata/properties" ma:root="true" ma:fieldsID="df3166d56917d0d4c39c1dd91f603ca5" ns2:_="" ns3:_="">
    <xsd:import namespace="4899300e-8cef-4859-ac39-95a51c942e37"/>
    <xsd:import namespace="897a07ac-f7ce-4687-9f63-7c0e91a86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TRIM_x0020_Reference" minOccurs="0"/>
                <xsd:element ref="ns2:MediaLengthInSeconds" minOccurs="0"/>
                <xsd:element ref="ns2:TRIM" minOccurs="0"/>
                <xsd:element ref="ns2:lcf76f155ced4ddcb4097134ff3c332f" minOccurs="0"/>
                <xsd:element ref="ns3:TaxCatchAll" minOccurs="0"/>
                <xsd:element ref="ns2:MediaServiceObjectDetectorVersions" minOccurs="0"/>
                <xsd:element ref="ns2:MediaServiceSearchProperties" minOccurs="0"/>
                <xsd:element ref="ns2:Reviewed"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9300e-8cef-4859-ac39-95a51c942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TRIM_x0020_Reference" ma:index="21" nillable="true" ma:displayName="TRIM Reference" ma:format="Dropdown" ma:internalName="TRIM_x0020_Referenc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TRIM" ma:index="23" nillable="true" ma:displayName="TRIM" ma:format="Hyperlink" ma:internalName="TRIM">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viewed" ma:index="29" nillable="true" ma:displayName="Reviewed" ma:default="0" ma:format="Dropdown" ma:internalName="Reviewed">
      <xsd:simpleType>
        <xsd:restriction base="dms:Boolean"/>
      </xsd:simpleType>
    </xsd:element>
    <xsd:element name="Tag" ma:index="30" nillable="true" ma:displayName="Tag" ma:description="Tagging Topics"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a07ac-f7ce-4687-9f63-7c0e91a86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5c6d13e-32bf-4eaf-9b82-4500dd5633e6}" ma:internalName="TaxCatchAll" ma:showField="CatchAllData" ma:web="897a07ac-f7ce-4687-9f63-7c0e91a86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4899300e-8cef-4859-ac39-95a51c942e37"/>
    <ds:schemaRef ds:uri="897a07ac-f7ce-4687-9f63-7c0e91a866ab"/>
  </ds:schemaRefs>
</ds:datastoreItem>
</file>

<file path=customXml/itemProps2.xml><?xml version="1.0" encoding="utf-8"?>
<ds:datastoreItem xmlns:ds="http://schemas.openxmlformats.org/officeDocument/2006/customXml" ds:itemID="{7C099100-5EA9-486F-87B7-EF54EC9D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9300e-8cef-4859-ac39-95a51c942e37"/>
    <ds:schemaRef ds:uri="897a07ac-f7ce-4687-9f63-7c0e91a86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10091</Words>
  <Characters>57568</Characters>
  <Application>Microsoft Office Word</Application>
  <DocSecurity>0</DocSecurity>
  <Lines>1114</Lines>
  <Paragraphs>442</Paragraphs>
  <ScaleCrop>false</ScaleCrop>
  <HeadingPairs>
    <vt:vector size="2" baseType="variant">
      <vt:variant>
        <vt:lpstr>Title</vt:lpstr>
      </vt:variant>
      <vt:variant>
        <vt:i4>1</vt:i4>
      </vt:variant>
    </vt:vector>
  </HeadingPairs>
  <TitlesOfParts>
    <vt:vector size="1" baseType="lpstr">
      <vt:lpstr>Safe and Responsible Artificial Intelligence in Health Care – Legislation and Regulation Review </vt:lpstr>
    </vt:vector>
  </TitlesOfParts>
  <Manager/>
  <Company>Australian Government Department of Health, Disability and Ageing</Company>
  <LinksUpToDate>false</LinksUpToDate>
  <CharactersWithSpaces>67389</CharactersWithSpaces>
  <SharedDoc>false</SharedDoc>
  <HyperlinkBase/>
  <HLinks>
    <vt:vector size="222" baseType="variant">
      <vt:variant>
        <vt:i4>5636191</vt:i4>
      </vt:variant>
      <vt:variant>
        <vt:i4>201</vt:i4>
      </vt:variant>
      <vt:variant>
        <vt:i4>0</vt:i4>
      </vt:variant>
      <vt:variant>
        <vt:i4>5</vt:i4>
      </vt:variant>
      <vt:variant>
        <vt:lpwstr>https://www.niaa.gov.au/resource-centre/framework-governance-indigenous-data</vt:lpwstr>
      </vt:variant>
      <vt:variant>
        <vt:lpwstr/>
      </vt:variant>
      <vt:variant>
        <vt:i4>5636191</vt:i4>
      </vt:variant>
      <vt:variant>
        <vt:i4>198</vt:i4>
      </vt:variant>
      <vt:variant>
        <vt:i4>0</vt:i4>
      </vt:variant>
      <vt:variant>
        <vt:i4>5</vt:i4>
      </vt:variant>
      <vt:variant>
        <vt:lpwstr>https://www.niaa.gov.au/resource-centre/framework-governance-indigenous-data</vt:lpwstr>
      </vt:variant>
      <vt:variant>
        <vt:lpwstr/>
      </vt:variant>
      <vt:variant>
        <vt:i4>1507410</vt:i4>
      </vt:variant>
      <vt:variant>
        <vt:i4>195</vt:i4>
      </vt:variant>
      <vt:variant>
        <vt:i4>0</vt:i4>
      </vt:variant>
      <vt:variant>
        <vt:i4>5</vt:i4>
      </vt:variant>
      <vt:variant>
        <vt:lpwstr>https://treasury.gov.au/consultation/c2024-584560</vt:lpwstr>
      </vt:variant>
      <vt:variant>
        <vt:lpwstr/>
      </vt:variant>
      <vt:variant>
        <vt:i4>1900604</vt:i4>
      </vt:variant>
      <vt:variant>
        <vt:i4>192</vt:i4>
      </vt:variant>
      <vt:variant>
        <vt:i4>0</vt:i4>
      </vt:variant>
      <vt:variant>
        <vt:i4>5</vt:i4>
      </vt:variant>
      <vt:variant>
        <vt:lpwstr>https://storage.googleapis.com/converlens-au-industry/industry/p/prj2f6f02ebfe6a8190c7bdc/page/proposals_paper_for_introducing_mandatory_guardrails_for_ai_in_high_risk_settings.pdf</vt:lpwstr>
      </vt:variant>
      <vt:variant>
        <vt:lpwstr/>
      </vt:variant>
      <vt:variant>
        <vt:i4>1245268</vt:i4>
      </vt:variant>
      <vt:variant>
        <vt:i4>189</vt:i4>
      </vt:variant>
      <vt:variant>
        <vt:i4>0</vt:i4>
      </vt:variant>
      <vt:variant>
        <vt:i4>5</vt:i4>
      </vt:variant>
      <vt:variant>
        <vt:lpwstr>https://www.aph.gov.au/Parliamentary_Business/Committees/Senate/Adopting_Artificial_Intelligence_AI</vt:lpwstr>
      </vt:variant>
      <vt:variant>
        <vt:lpwstr>:~:text=On%2026%20March%202024%2C%20the,of%20AI%20technologies%20in%20Australia.</vt:lpwstr>
      </vt:variant>
      <vt:variant>
        <vt:i4>7012474</vt:i4>
      </vt:variant>
      <vt:variant>
        <vt:i4>186</vt:i4>
      </vt:variant>
      <vt:variant>
        <vt:i4>0</vt:i4>
      </vt:variant>
      <vt:variant>
        <vt:i4>5</vt:i4>
      </vt:variant>
      <vt:variant>
        <vt:lpwstr>https://www.pc.gov.au/research/completed/digital-healthcare</vt:lpwstr>
      </vt:variant>
      <vt:variant>
        <vt:lpwstr/>
      </vt:variant>
      <vt:variant>
        <vt:i4>7143546</vt:i4>
      </vt:variant>
      <vt:variant>
        <vt:i4>183</vt:i4>
      </vt:variant>
      <vt:variant>
        <vt:i4>0</vt:i4>
      </vt:variant>
      <vt:variant>
        <vt:i4>5</vt:i4>
      </vt:variant>
      <vt:variant>
        <vt:lpwstr>https://www.health.gov.au/about-us/what-we-do/legislation-we-administer</vt:lpwstr>
      </vt:variant>
      <vt:variant>
        <vt:lpwstr/>
      </vt:variant>
      <vt:variant>
        <vt:i4>1638458</vt:i4>
      </vt:variant>
      <vt:variant>
        <vt:i4>176</vt:i4>
      </vt:variant>
      <vt:variant>
        <vt:i4>0</vt:i4>
      </vt:variant>
      <vt:variant>
        <vt:i4>5</vt:i4>
      </vt:variant>
      <vt:variant>
        <vt:lpwstr/>
      </vt:variant>
      <vt:variant>
        <vt:lpwstr>_Toc204157981</vt:lpwstr>
      </vt:variant>
      <vt:variant>
        <vt:i4>1638458</vt:i4>
      </vt:variant>
      <vt:variant>
        <vt:i4>170</vt:i4>
      </vt:variant>
      <vt:variant>
        <vt:i4>0</vt:i4>
      </vt:variant>
      <vt:variant>
        <vt:i4>5</vt:i4>
      </vt:variant>
      <vt:variant>
        <vt:lpwstr/>
      </vt:variant>
      <vt:variant>
        <vt:lpwstr>_Toc204157980</vt:lpwstr>
      </vt:variant>
      <vt:variant>
        <vt:i4>1441850</vt:i4>
      </vt:variant>
      <vt:variant>
        <vt:i4>164</vt:i4>
      </vt:variant>
      <vt:variant>
        <vt:i4>0</vt:i4>
      </vt:variant>
      <vt:variant>
        <vt:i4>5</vt:i4>
      </vt:variant>
      <vt:variant>
        <vt:lpwstr/>
      </vt:variant>
      <vt:variant>
        <vt:lpwstr>_Toc204157979</vt:lpwstr>
      </vt:variant>
      <vt:variant>
        <vt:i4>1441850</vt:i4>
      </vt:variant>
      <vt:variant>
        <vt:i4>158</vt:i4>
      </vt:variant>
      <vt:variant>
        <vt:i4>0</vt:i4>
      </vt:variant>
      <vt:variant>
        <vt:i4>5</vt:i4>
      </vt:variant>
      <vt:variant>
        <vt:lpwstr/>
      </vt:variant>
      <vt:variant>
        <vt:lpwstr>_Toc204157978</vt:lpwstr>
      </vt:variant>
      <vt:variant>
        <vt:i4>1441850</vt:i4>
      </vt:variant>
      <vt:variant>
        <vt:i4>152</vt:i4>
      </vt:variant>
      <vt:variant>
        <vt:i4>0</vt:i4>
      </vt:variant>
      <vt:variant>
        <vt:i4>5</vt:i4>
      </vt:variant>
      <vt:variant>
        <vt:lpwstr/>
      </vt:variant>
      <vt:variant>
        <vt:lpwstr>_Toc204157977</vt:lpwstr>
      </vt:variant>
      <vt:variant>
        <vt:i4>1441850</vt:i4>
      </vt:variant>
      <vt:variant>
        <vt:i4>146</vt:i4>
      </vt:variant>
      <vt:variant>
        <vt:i4>0</vt:i4>
      </vt:variant>
      <vt:variant>
        <vt:i4>5</vt:i4>
      </vt:variant>
      <vt:variant>
        <vt:lpwstr/>
      </vt:variant>
      <vt:variant>
        <vt:lpwstr>_Toc204157976</vt:lpwstr>
      </vt:variant>
      <vt:variant>
        <vt:i4>1441850</vt:i4>
      </vt:variant>
      <vt:variant>
        <vt:i4>140</vt:i4>
      </vt:variant>
      <vt:variant>
        <vt:i4>0</vt:i4>
      </vt:variant>
      <vt:variant>
        <vt:i4>5</vt:i4>
      </vt:variant>
      <vt:variant>
        <vt:lpwstr/>
      </vt:variant>
      <vt:variant>
        <vt:lpwstr>_Toc204157975</vt:lpwstr>
      </vt:variant>
      <vt:variant>
        <vt:i4>1441850</vt:i4>
      </vt:variant>
      <vt:variant>
        <vt:i4>134</vt:i4>
      </vt:variant>
      <vt:variant>
        <vt:i4>0</vt:i4>
      </vt:variant>
      <vt:variant>
        <vt:i4>5</vt:i4>
      </vt:variant>
      <vt:variant>
        <vt:lpwstr/>
      </vt:variant>
      <vt:variant>
        <vt:lpwstr>_Toc204157974</vt:lpwstr>
      </vt:variant>
      <vt:variant>
        <vt:i4>1441850</vt:i4>
      </vt:variant>
      <vt:variant>
        <vt:i4>128</vt:i4>
      </vt:variant>
      <vt:variant>
        <vt:i4>0</vt:i4>
      </vt:variant>
      <vt:variant>
        <vt:i4>5</vt:i4>
      </vt:variant>
      <vt:variant>
        <vt:lpwstr/>
      </vt:variant>
      <vt:variant>
        <vt:lpwstr>_Toc204157973</vt:lpwstr>
      </vt:variant>
      <vt:variant>
        <vt:i4>1441850</vt:i4>
      </vt:variant>
      <vt:variant>
        <vt:i4>122</vt:i4>
      </vt:variant>
      <vt:variant>
        <vt:i4>0</vt:i4>
      </vt:variant>
      <vt:variant>
        <vt:i4>5</vt:i4>
      </vt:variant>
      <vt:variant>
        <vt:lpwstr/>
      </vt:variant>
      <vt:variant>
        <vt:lpwstr>_Toc204157972</vt:lpwstr>
      </vt:variant>
      <vt:variant>
        <vt:i4>1441850</vt:i4>
      </vt:variant>
      <vt:variant>
        <vt:i4>116</vt:i4>
      </vt:variant>
      <vt:variant>
        <vt:i4>0</vt:i4>
      </vt:variant>
      <vt:variant>
        <vt:i4>5</vt:i4>
      </vt:variant>
      <vt:variant>
        <vt:lpwstr/>
      </vt:variant>
      <vt:variant>
        <vt:lpwstr>_Toc204157971</vt:lpwstr>
      </vt:variant>
      <vt:variant>
        <vt:i4>1441850</vt:i4>
      </vt:variant>
      <vt:variant>
        <vt:i4>110</vt:i4>
      </vt:variant>
      <vt:variant>
        <vt:i4>0</vt:i4>
      </vt:variant>
      <vt:variant>
        <vt:i4>5</vt:i4>
      </vt:variant>
      <vt:variant>
        <vt:lpwstr/>
      </vt:variant>
      <vt:variant>
        <vt:lpwstr>_Toc204157970</vt:lpwstr>
      </vt:variant>
      <vt:variant>
        <vt:i4>1507386</vt:i4>
      </vt:variant>
      <vt:variant>
        <vt:i4>104</vt:i4>
      </vt:variant>
      <vt:variant>
        <vt:i4>0</vt:i4>
      </vt:variant>
      <vt:variant>
        <vt:i4>5</vt:i4>
      </vt:variant>
      <vt:variant>
        <vt:lpwstr/>
      </vt:variant>
      <vt:variant>
        <vt:lpwstr>_Toc204157969</vt:lpwstr>
      </vt:variant>
      <vt:variant>
        <vt:i4>1507386</vt:i4>
      </vt:variant>
      <vt:variant>
        <vt:i4>98</vt:i4>
      </vt:variant>
      <vt:variant>
        <vt:i4>0</vt:i4>
      </vt:variant>
      <vt:variant>
        <vt:i4>5</vt:i4>
      </vt:variant>
      <vt:variant>
        <vt:lpwstr/>
      </vt:variant>
      <vt:variant>
        <vt:lpwstr>_Toc204157968</vt:lpwstr>
      </vt:variant>
      <vt:variant>
        <vt:i4>1507386</vt:i4>
      </vt:variant>
      <vt:variant>
        <vt:i4>92</vt:i4>
      </vt:variant>
      <vt:variant>
        <vt:i4>0</vt:i4>
      </vt:variant>
      <vt:variant>
        <vt:i4>5</vt:i4>
      </vt:variant>
      <vt:variant>
        <vt:lpwstr/>
      </vt:variant>
      <vt:variant>
        <vt:lpwstr>_Toc204157967</vt:lpwstr>
      </vt:variant>
      <vt:variant>
        <vt:i4>1507386</vt:i4>
      </vt:variant>
      <vt:variant>
        <vt:i4>86</vt:i4>
      </vt:variant>
      <vt:variant>
        <vt:i4>0</vt:i4>
      </vt:variant>
      <vt:variant>
        <vt:i4>5</vt:i4>
      </vt:variant>
      <vt:variant>
        <vt:lpwstr/>
      </vt:variant>
      <vt:variant>
        <vt:lpwstr>_Toc204157966</vt:lpwstr>
      </vt:variant>
      <vt:variant>
        <vt:i4>1507386</vt:i4>
      </vt:variant>
      <vt:variant>
        <vt:i4>80</vt:i4>
      </vt:variant>
      <vt:variant>
        <vt:i4>0</vt:i4>
      </vt:variant>
      <vt:variant>
        <vt:i4>5</vt:i4>
      </vt:variant>
      <vt:variant>
        <vt:lpwstr/>
      </vt:variant>
      <vt:variant>
        <vt:lpwstr>_Toc204157965</vt:lpwstr>
      </vt:variant>
      <vt:variant>
        <vt:i4>1507386</vt:i4>
      </vt:variant>
      <vt:variant>
        <vt:i4>74</vt:i4>
      </vt:variant>
      <vt:variant>
        <vt:i4>0</vt:i4>
      </vt:variant>
      <vt:variant>
        <vt:i4>5</vt:i4>
      </vt:variant>
      <vt:variant>
        <vt:lpwstr/>
      </vt:variant>
      <vt:variant>
        <vt:lpwstr>_Toc204157964</vt:lpwstr>
      </vt:variant>
      <vt:variant>
        <vt:i4>1507386</vt:i4>
      </vt:variant>
      <vt:variant>
        <vt:i4>68</vt:i4>
      </vt:variant>
      <vt:variant>
        <vt:i4>0</vt:i4>
      </vt:variant>
      <vt:variant>
        <vt:i4>5</vt:i4>
      </vt:variant>
      <vt:variant>
        <vt:lpwstr/>
      </vt:variant>
      <vt:variant>
        <vt:lpwstr>_Toc204157963</vt:lpwstr>
      </vt:variant>
      <vt:variant>
        <vt:i4>1507386</vt:i4>
      </vt:variant>
      <vt:variant>
        <vt:i4>62</vt:i4>
      </vt:variant>
      <vt:variant>
        <vt:i4>0</vt:i4>
      </vt:variant>
      <vt:variant>
        <vt:i4>5</vt:i4>
      </vt:variant>
      <vt:variant>
        <vt:lpwstr/>
      </vt:variant>
      <vt:variant>
        <vt:lpwstr>_Toc204157962</vt:lpwstr>
      </vt:variant>
      <vt:variant>
        <vt:i4>1507386</vt:i4>
      </vt:variant>
      <vt:variant>
        <vt:i4>56</vt:i4>
      </vt:variant>
      <vt:variant>
        <vt:i4>0</vt:i4>
      </vt:variant>
      <vt:variant>
        <vt:i4>5</vt:i4>
      </vt:variant>
      <vt:variant>
        <vt:lpwstr/>
      </vt:variant>
      <vt:variant>
        <vt:lpwstr>_Toc204157961</vt:lpwstr>
      </vt:variant>
      <vt:variant>
        <vt:i4>1507386</vt:i4>
      </vt:variant>
      <vt:variant>
        <vt:i4>50</vt:i4>
      </vt:variant>
      <vt:variant>
        <vt:i4>0</vt:i4>
      </vt:variant>
      <vt:variant>
        <vt:i4>5</vt:i4>
      </vt:variant>
      <vt:variant>
        <vt:lpwstr/>
      </vt:variant>
      <vt:variant>
        <vt:lpwstr>_Toc204157960</vt:lpwstr>
      </vt:variant>
      <vt:variant>
        <vt:i4>1310778</vt:i4>
      </vt:variant>
      <vt:variant>
        <vt:i4>44</vt:i4>
      </vt:variant>
      <vt:variant>
        <vt:i4>0</vt:i4>
      </vt:variant>
      <vt:variant>
        <vt:i4>5</vt:i4>
      </vt:variant>
      <vt:variant>
        <vt:lpwstr/>
      </vt:variant>
      <vt:variant>
        <vt:lpwstr>_Toc204157959</vt:lpwstr>
      </vt:variant>
      <vt:variant>
        <vt:i4>1310778</vt:i4>
      </vt:variant>
      <vt:variant>
        <vt:i4>38</vt:i4>
      </vt:variant>
      <vt:variant>
        <vt:i4>0</vt:i4>
      </vt:variant>
      <vt:variant>
        <vt:i4>5</vt:i4>
      </vt:variant>
      <vt:variant>
        <vt:lpwstr/>
      </vt:variant>
      <vt:variant>
        <vt:lpwstr>_Toc204157958</vt:lpwstr>
      </vt:variant>
      <vt:variant>
        <vt:i4>1310778</vt:i4>
      </vt:variant>
      <vt:variant>
        <vt:i4>32</vt:i4>
      </vt:variant>
      <vt:variant>
        <vt:i4>0</vt:i4>
      </vt:variant>
      <vt:variant>
        <vt:i4>5</vt:i4>
      </vt:variant>
      <vt:variant>
        <vt:lpwstr/>
      </vt:variant>
      <vt:variant>
        <vt:lpwstr>_Toc204157957</vt:lpwstr>
      </vt:variant>
      <vt:variant>
        <vt:i4>1310778</vt:i4>
      </vt:variant>
      <vt:variant>
        <vt:i4>26</vt:i4>
      </vt:variant>
      <vt:variant>
        <vt:i4>0</vt:i4>
      </vt:variant>
      <vt:variant>
        <vt:i4>5</vt:i4>
      </vt:variant>
      <vt:variant>
        <vt:lpwstr/>
      </vt:variant>
      <vt:variant>
        <vt:lpwstr>_Toc204157956</vt:lpwstr>
      </vt:variant>
      <vt:variant>
        <vt:i4>1310778</vt:i4>
      </vt:variant>
      <vt:variant>
        <vt:i4>20</vt:i4>
      </vt:variant>
      <vt:variant>
        <vt:i4>0</vt:i4>
      </vt:variant>
      <vt:variant>
        <vt:i4>5</vt:i4>
      </vt:variant>
      <vt:variant>
        <vt:lpwstr/>
      </vt:variant>
      <vt:variant>
        <vt:lpwstr>_Toc204157955</vt:lpwstr>
      </vt:variant>
      <vt:variant>
        <vt:i4>1310778</vt:i4>
      </vt:variant>
      <vt:variant>
        <vt:i4>14</vt:i4>
      </vt:variant>
      <vt:variant>
        <vt:i4>0</vt:i4>
      </vt:variant>
      <vt:variant>
        <vt:i4>5</vt:i4>
      </vt:variant>
      <vt:variant>
        <vt:lpwstr/>
      </vt:variant>
      <vt:variant>
        <vt:lpwstr>_Toc204157954</vt:lpwstr>
      </vt:variant>
      <vt:variant>
        <vt:i4>1310778</vt:i4>
      </vt:variant>
      <vt:variant>
        <vt:i4>8</vt:i4>
      </vt:variant>
      <vt:variant>
        <vt:i4>0</vt:i4>
      </vt:variant>
      <vt:variant>
        <vt:i4>5</vt:i4>
      </vt:variant>
      <vt:variant>
        <vt:lpwstr/>
      </vt:variant>
      <vt:variant>
        <vt:lpwstr>_Toc204157953</vt:lpwstr>
      </vt:variant>
      <vt:variant>
        <vt:i4>1310778</vt:i4>
      </vt:variant>
      <vt:variant>
        <vt:i4>2</vt:i4>
      </vt:variant>
      <vt:variant>
        <vt:i4>0</vt:i4>
      </vt:variant>
      <vt:variant>
        <vt:i4>5</vt:i4>
      </vt:variant>
      <vt:variant>
        <vt:lpwstr/>
      </vt:variant>
      <vt:variant>
        <vt:lpwstr>_Toc204157952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Responsible Artificial Intelligence in Health Care – Legislation and Regulation Review </dc:title>
  <dc:subject>Health technologies and digital health</dc:subject>
  <dc:creator>Australian Government Department of Health, Disability and Ageing</dc:creator>
  <cp:keywords>artificial intelligence</cp:keywords>
  <dc:description/>
  <cp:lastModifiedBy>HOOD, Jodi</cp:lastModifiedBy>
  <cp:revision>3</cp:revision>
  <cp:lastPrinted>2024-09-17T13:23:00Z</cp:lastPrinted>
  <dcterms:created xsi:type="dcterms:W3CDTF">2025-07-23T02:39:00Z</dcterms:created>
  <dcterms:modified xsi:type="dcterms:W3CDTF">2025-07-23T02:40:00Z</dcterms:modified>
  <cp:category>Health technologies and digital health</cp:category>
</cp:coreProperties>
</file>