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25766" w14:textId="608FAC54" w:rsidR="00296022" w:rsidRDefault="00296022" w:rsidP="00B81E56">
      <w:pPr>
        <w:pStyle w:val="Heading1"/>
      </w:pPr>
      <w:r>
        <w:t xml:space="preserve">Places to people: how residential aged care providers </w:t>
      </w:r>
      <w:r w:rsidRPr="000F7AC0">
        <w:t>can</w:t>
      </w:r>
      <w:r>
        <w:t xml:space="preserve"> prepare for success in a competitive market</w:t>
      </w:r>
    </w:p>
    <w:p w14:paraId="56AFB9D9" w14:textId="5E907EEE" w:rsidR="00296022" w:rsidRPr="00C8128E" w:rsidRDefault="00296022" w:rsidP="00127A1D">
      <w:r>
        <w:t xml:space="preserve">From 1 </w:t>
      </w:r>
      <w:r w:rsidR="006069D5">
        <w:t xml:space="preserve">November </w:t>
      </w:r>
      <w:r>
        <w:t xml:space="preserve">2025 when the new Aged Care Act commences, places will be assigned to older people approved to access residential care services. This will give them more choice and control over which provider delivers their care. </w:t>
      </w:r>
    </w:p>
    <w:p w14:paraId="2E7992D9" w14:textId="77777777" w:rsidR="00296022" w:rsidRPr="00C8128E" w:rsidRDefault="00296022" w:rsidP="00C8128E">
      <w:r w:rsidRPr="00C8128E">
        <w:t xml:space="preserve">Aged care providers will no longer need an allocation of places to provide residential care, giving them greater control over their business decisions. </w:t>
      </w:r>
    </w:p>
    <w:p w14:paraId="09036095" w14:textId="77777777" w:rsidR="00296022" w:rsidRPr="00C8128E" w:rsidRDefault="00296022" w:rsidP="00C8128E">
      <w:r w:rsidRPr="00C8128E">
        <w:t xml:space="preserve">Below is some guidance to help residential aged care providers succeed in a competitive market. </w:t>
      </w:r>
    </w:p>
    <w:p w14:paraId="619CEE1F" w14:textId="29C543E6" w:rsidR="00296022" w:rsidRPr="000F7AC0" w:rsidRDefault="00296022" w:rsidP="00B81E56">
      <w:pPr>
        <w:pStyle w:val="Heading2"/>
      </w:pPr>
      <w:r w:rsidRPr="000F7AC0">
        <w:t>Build your market</w:t>
      </w:r>
    </w:p>
    <w:p w14:paraId="5C680BBA" w14:textId="77777777" w:rsidR="00296022" w:rsidRPr="00127A1D" w:rsidRDefault="00296022" w:rsidP="00C8128E">
      <w:r w:rsidRPr="008D618C">
        <w:t>By adjusting or expanding your services, you will be able to better meet community needs. You may also be able to achieve higher occupancy levels, stronger financial performance and overall competitiveness within the market</w:t>
      </w:r>
      <w:r w:rsidRPr="00127A1D">
        <w:t>.</w:t>
      </w:r>
    </w:p>
    <w:p w14:paraId="1E96D110" w14:textId="77777777" w:rsidR="00296022" w:rsidRPr="000F7AC0" w:rsidRDefault="00296022" w:rsidP="00B81E56">
      <w:pPr>
        <w:pStyle w:val="Heading3"/>
      </w:pPr>
      <w:r w:rsidRPr="000F7AC0">
        <w:t>Update your My Aged Care profile</w:t>
      </w:r>
    </w:p>
    <w:p w14:paraId="1ADF1B45" w14:textId="77777777" w:rsidR="00296022" w:rsidRPr="00FB06B1" w:rsidRDefault="00296022" w:rsidP="00A063F2">
      <w:pPr>
        <w:rPr>
          <w:noProof/>
          <w:shd w:val="clear" w:color="auto" w:fill="FFFFFF"/>
          <w:lang w:eastAsia="en-GB"/>
        </w:rPr>
      </w:pPr>
      <w:r w:rsidRPr="00FB06B1">
        <w:rPr>
          <w:noProof/>
          <w:shd w:val="clear" w:color="auto" w:fill="FFFFFF"/>
          <w:lang w:eastAsia="en-GB"/>
        </w:rPr>
        <w:t xml:space="preserve">Make sure you keep your details up to date through the </w:t>
      </w:r>
      <w:hyperlink r:id="rId11" w:history="1">
        <w:r w:rsidRPr="00FB06B1">
          <w:rPr>
            <w:rStyle w:val="Hyperlink"/>
            <w:rFonts w:eastAsia="Times New Roman" w:cs="Arial"/>
            <w:noProof/>
            <w:color w:val="1E1544" w:themeColor="text1"/>
            <w:szCs w:val="20"/>
            <w:shd w:val="clear" w:color="auto" w:fill="FFFFFF"/>
            <w:lang w:eastAsia="en-GB"/>
          </w:rPr>
          <w:t>My Aged Care Service and Support Portal</w:t>
        </w:r>
      </w:hyperlink>
      <w:r w:rsidRPr="00FB06B1">
        <w:rPr>
          <w:noProof/>
          <w:shd w:val="clear" w:color="auto" w:fill="FFFFFF"/>
          <w:lang w:eastAsia="en-GB"/>
        </w:rPr>
        <w:t xml:space="preserve">. It often takes only a few small changes to </w:t>
      </w:r>
      <w:hyperlink r:id="rId12" w:history="1">
        <w:r w:rsidRPr="00FB06B1">
          <w:rPr>
            <w:rStyle w:val="Hyperlink"/>
            <w:rFonts w:eastAsia="Times New Roman" w:cs="Arial"/>
            <w:noProof/>
            <w:color w:val="1E1544" w:themeColor="text1"/>
            <w:szCs w:val="20"/>
            <w:shd w:val="clear" w:color="auto" w:fill="FFFFFF"/>
            <w:lang w:eastAsia="en-GB"/>
          </w:rPr>
          <w:t>improve your organisation’s profile</w:t>
        </w:r>
      </w:hyperlink>
      <w:r w:rsidRPr="00FB06B1">
        <w:rPr>
          <w:noProof/>
          <w:shd w:val="clear" w:color="auto" w:fill="FFFFFF"/>
          <w:lang w:eastAsia="en-GB"/>
        </w:rPr>
        <w:t>, and give potential clients a better sense of who you are and the services you provide.</w:t>
      </w:r>
    </w:p>
    <w:p w14:paraId="56CEF05C" w14:textId="5FE642A2" w:rsidR="00296022" w:rsidRPr="000F7AC0" w:rsidRDefault="00296022" w:rsidP="00B81E56">
      <w:pPr>
        <w:pStyle w:val="Heading3"/>
      </w:pPr>
      <w:r w:rsidRPr="000F7AC0">
        <w:t xml:space="preserve">Connect with </w:t>
      </w:r>
      <w:r w:rsidR="036BB4C7" w:rsidRPr="000F7AC0">
        <w:t>our Local Network</w:t>
      </w:r>
    </w:p>
    <w:p w14:paraId="5BE7E3E5" w14:textId="33CFD92B" w:rsidR="00A063F2" w:rsidRDefault="00296022" w:rsidP="00127A1D">
      <w:pPr>
        <w:rPr>
          <w:noProof/>
          <w:shd w:val="clear" w:color="auto" w:fill="FFFFFF"/>
          <w:lang w:eastAsia="en-GB"/>
        </w:rPr>
      </w:pPr>
      <w:r w:rsidRPr="0042620C">
        <w:rPr>
          <w:noProof/>
          <w:shd w:val="clear" w:color="auto" w:fill="FFFFFF"/>
          <w:lang w:eastAsia="en-GB"/>
        </w:rPr>
        <w:t xml:space="preserve">We </w:t>
      </w:r>
      <w:r>
        <w:rPr>
          <w:noProof/>
          <w:shd w:val="clear" w:color="auto" w:fill="FFFFFF"/>
          <w:lang w:eastAsia="en-GB"/>
        </w:rPr>
        <w:t>have</w:t>
      </w:r>
      <w:r w:rsidRPr="0042620C">
        <w:rPr>
          <w:noProof/>
          <w:shd w:val="clear" w:color="auto" w:fill="FFFFFF"/>
          <w:lang w:eastAsia="en-GB"/>
        </w:rPr>
        <w:t xml:space="preserve"> regional offices across Australia. Our local teams can help you understand and be ready for the aged care reforms.</w:t>
      </w:r>
    </w:p>
    <w:p w14:paraId="0A68F126" w14:textId="77777777" w:rsidR="00A063F2" w:rsidRDefault="00A063F2">
      <w:pPr>
        <w:spacing w:before="0" w:after="0" w:line="240" w:lineRule="auto"/>
        <w:rPr>
          <w:noProof/>
          <w:shd w:val="clear" w:color="auto" w:fill="FFFFFF"/>
          <w:lang w:eastAsia="en-GB"/>
        </w:rPr>
      </w:pPr>
      <w:r>
        <w:rPr>
          <w:noProof/>
          <w:shd w:val="clear" w:color="auto" w:fill="FFFFFF"/>
          <w:lang w:eastAsia="en-GB"/>
        </w:rPr>
        <w:br w:type="page"/>
      </w:r>
    </w:p>
    <w:tbl>
      <w:tblPr>
        <w:tblStyle w:val="TableGrid"/>
        <w:tblW w:w="10206" w:type="dxa"/>
        <w:tblLook w:val="04A0" w:firstRow="1" w:lastRow="0" w:firstColumn="1" w:lastColumn="0" w:noHBand="0" w:noVBand="1"/>
      </w:tblPr>
      <w:tblGrid>
        <w:gridCol w:w="5103"/>
        <w:gridCol w:w="5103"/>
      </w:tblGrid>
      <w:tr w:rsidR="00C8128E" w:rsidRPr="00497E1C" w14:paraId="5BB90CA6" w14:textId="77777777" w:rsidTr="00127A1D">
        <w:trPr>
          <w:cnfStyle w:val="100000000000" w:firstRow="1" w:lastRow="0" w:firstColumn="0" w:lastColumn="0" w:oddVBand="0" w:evenVBand="0" w:oddHBand="0" w:evenHBand="0" w:firstRowFirstColumn="0" w:firstRowLastColumn="0" w:lastRowFirstColumn="0" w:lastRowLastColumn="0"/>
          <w:tblHeader/>
        </w:trPr>
        <w:tc>
          <w:tcPr>
            <w:tcW w:w="5103" w:type="dxa"/>
          </w:tcPr>
          <w:p w14:paraId="70F44621" w14:textId="18D9A167" w:rsidR="00C8128E" w:rsidRPr="00497E1C" w:rsidRDefault="00C8128E" w:rsidP="00DC5C89">
            <w:r>
              <w:lastRenderedPageBreak/>
              <w:t>Regional offices</w:t>
            </w:r>
          </w:p>
        </w:tc>
        <w:tc>
          <w:tcPr>
            <w:tcW w:w="5103" w:type="dxa"/>
          </w:tcPr>
          <w:p w14:paraId="66335E64" w14:textId="56D82A3F" w:rsidR="00C8128E" w:rsidRPr="00497E1C" w:rsidRDefault="00C8128E" w:rsidP="00DC5C89">
            <w:r>
              <w:t>Enquiries</w:t>
            </w:r>
          </w:p>
        </w:tc>
      </w:tr>
      <w:tr w:rsidR="00C8128E" w:rsidRPr="00497E1C" w14:paraId="56D1AD0C" w14:textId="77777777" w:rsidTr="00A063F2">
        <w:tc>
          <w:tcPr>
            <w:tcW w:w="5103" w:type="dxa"/>
          </w:tcPr>
          <w:p w14:paraId="652732D7" w14:textId="5A43E632" w:rsidR="00C8128E" w:rsidRPr="00497E1C" w:rsidRDefault="00C8128E" w:rsidP="00DC5C89">
            <w:r w:rsidRPr="00C74825">
              <w:rPr>
                <w:noProof/>
                <w:shd w:val="clear" w:color="auto" w:fill="FFFFFF"/>
                <w:lang w:eastAsia="en-GB"/>
              </w:rPr>
              <w:t>Queensland</w:t>
            </w:r>
          </w:p>
        </w:tc>
        <w:tc>
          <w:tcPr>
            <w:tcW w:w="5103" w:type="dxa"/>
          </w:tcPr>
          <w:p w14:paraId="2BD64995" w14:textId="78375085" w:rsidR="00C8128E" w:rsidRPr="00497E1C" w:rsidRDefault="00C8128E" w:rsidP="00DC5C89">
            <w:hyperlink r:id="rId13" w:tgtFrame="_blank" w:history="1">
              <w:r w:rsidRPr="00C74825">
                <w:rPr>
                  <w:rStyle w:val="Hyperlink"/>
                  <w:rFonts w:eastAsia="Times New Roman" w:cs="Arial"/>
                  <w:noProof/>
                  <w:color w:val="1E1544" w:themeColor="text1"/>
                  <w:szCs w:val="20"/>
                  <w:shd w:val="clear" w:color="auto" w:fill="FFFFFF"/>
                  <w:lang w:eastAsia="en-GB"/>
                </w:rPr>
                <w:t>Engagement.QLD@health.gov.au</w:t>
              </w:r>
            </w:hyperlink>
          </w:p>
        </w:tc>
      </w:tr>
      <w:tr w:rsidR="00C8128E" w:rsidRPr="00497E1C" w14:paraId="79F2BA6C" w14:textId="77777777" w:rsidTr="00A063F2">
        <w:tc>
          <w:tcPr>
            <w:tcW w:w="5103" w:type="dxa"/>
          </w:tcPr>
          <w:p w14:paraId="44E88FFB" w14:textId="6AFF556A" w:rsidR="00C8128E" w:rsidRPr="00497E1C" w:rsidRDefault="00C8128E" w:rsidP="00DC5C89">
            <w:r w:rsidRPr="00C74825">
              <w:rPr>
                <w:noProof/>
                <w:shd w:val="clear" w:color="auto" w:fill="FFFFFF"/>
                <w:lang w:eastAsia="en-GB"/>
              </w:rPr>
              <w:t>Northern Territory</w:t>
            </w:r>
          </w:p>
        </w:tc>
        <w:tc>
          <w:tcPr>
            <w:tcW w:w="5103" w:type="dxa"/>
          </w:tcPr>
          <w:p w14:paraId="28E87C3B" w14:textId="3D8EAA48" w:rsidR="00C8128E" w:rsidRPr="00497E1C" w:rsidRDefault="00C8128E" w:rsidP="00DC5C89">
            <w:hyperlink r:id="rId14" w:tgtFrame="_blank" w:history="1">
              <w:r w:rsidRPr="00C74825">
                <w:rPr>
                  <w:rStyle w:val="Hyperlink"/>
                  <w:rFonts w:eastAsia="Times New Roman" w:cs="Arial"/>
                  <w:noProof/>
                  <w:color w:val="1E1544" w:themeColor="text1"/>
                  <w:szCs w:val="20"/>
                  <w:shd w:val="clear" w:color="auto" w:fill="FFFFFF"/>
                  <w:lang w:eastAsia="en-GB"/>
                </w:rPr>
                <w:t>NTPlaces@health.gov.au</w:t>
              </w:r>
            </w:hyperlink>
          </w:p>
        </w:tc>
      </w:tr>
      <w:tr w:rsidR="00C8128E" w:rsidRPr="00497E1C" w14:paraId="71E96DF8" w14:textId="77777777" w:rsidTr="00A063F2">
        <w:tc>
          <w:tcPr>
            <w:tcW w:w="5103" w:type="dxa"/>
          </w:tcPr>
          <w:p w14:paraId="12DDA19F" w14:textId="7DB9B982" w:rsidR="00C8128E" w:rsidRPr="00C74825" w:rsidRDefault="00C8128E" w:rsidP="00DC5C89">
            <w:pPr>
              <w:rPr>
                <w:noProof/>
                <w:shd w:val="clear" w:color="auto" w:fill="FFFFFF"/>
                <w:lang w:eastAsia="en-GB"/>
              </w:rPr>
            </w:pPr>
            <w:r w:rsidRPr="00C74825">
              <w:rPr>
                <w:noProof/>
                <w:shd w:val="clear" w:color="auto" w:fill="FFFFFF"/>
                <w:lang w:eastAsia="en-GB"/>
              </w:rPr>
              <w:t>Tasmania</w:t>
            </w:r>
          </w:p>
        </w:tc>
        <w:tc>
          <w:tcPr>
            <w:tcW w:w="5103" w:type="dxa"/>
          </w:tcPr>
          <w:p w14:paraId="5B8E01D7" w14:textId="05E81B1F" w:rsidR="00C8128E" w:rsidRDefault="00C8128E" w:rsidP="00DC5C89">
            <w:hyperlink r:id="rId15" w:tgtFrame="_blank" w:history="1">
              <w:r w:rsidRPr="00C74825">
                <w:rPr>
                  <w:rStyle w:val="Hyperlink"/>
                  <w:rFonts w:eastAsia="Times New Roman" w:cs="Arial"/>
                  <w:noProof/>
                  <w:color w:val="1E1544" w:themeColor="text1"/>
                  <w:szCs w:val="20"/>
                  <w:shd w:val="clear" w:color="auto" w:fill="FFFFFF"/>
                  <w:lang w:eastAsia="en-GB"/>
                </w:rPr>
                <w:t>TAS.Office@Health.gov.au</w:t>
              </w:r>
            </w:hyperlink>
          </w:p>
        </w:tc>
      </w:tr>
      <w:tr w:rsidR="00C8128E" w:rsidRPr="00497E1C" w14:paraId="70884D76" w14:textId="77777777" w:rsidTr="00A063F2">
        <w:tc>
          <w:tcPr>
            <w:tcW w:w="5103" w:type="dxa"/>
          </w:tcPr>
          <w:p w14:paraId="0D024391" w14:textId="3C0DAD5F" w:rsidR="00C8128E" w:rsidRPr="00C74825" w:rsidRDefault="00C8128E" w:rsidP="00DC5C89">
            <w:pPr>
              <w:rPr>
                <w:noProof/>
                <w:shd w:val="clear" w:color="auto" w:fill="FFFFFF"/>
                <w:lang w:eastAsia="en-GB"/>
              </w:rPr>
            </w:pPr>
            <w:r w:rsidRPr="00C74825">
              <w:rPr>
                <w:noProof/>
                <w:shd w:val="clear" w:color="auto" w:fill="FFFFFF"/>
                <w:lang w:eastAsia="en-GB"/>
              </w:rPr>
              <w:t>Victoria</w:t>
            </w:r>
          </w:p>
        </w:tc>
        <w:tc>
          <w:tcPr>
            <w:tcW w:w="5103" w:type="dxa"/>
          </w:tcPr>
          <w:p w14:paraId="2AE6BA5D" w14:textId="2C0C5E3C" w:rsidR="00C8128E" w:rsidRDefault="00C8128E" w:rsidP="00DC5C89">
            <w:hyperlink r:id="rId16" w:tgtFrame="_blank" w:history="1">
              <w:r w:rsidRPr="00C74825">
                <w:rPr>
                  <w:rStyle w:val="Hyperlink"/>
                  <w:rFonts w:eastAsia="Times New Roman" w:cs="Arial"/>
                  <w:noProof/>
                  <w:color w:val="1E1544" w:themeColor="text1"/>
                  <w:szCs w:val="20"/>
                  <w:shd w:val="clear" w:color="auto" w:fill="FFFFFF"/>
                  <w:lang w:eastAsia="en-GB"/>
                </w:rPr>
                <w:t>VIC.Office@health.gov.au</w:t>
              </w:r>
            </w:hyperlink>
          </w:p>
        </w:tc>
      </w:tr>
      <w:tr w:rsidR="00C8128E" w:rsidRPr="00497E1C" w14:paraId="256F3304" w14:textId="77777777" w:rsidTr="00A063F2">
        <w:tc>
          <w:tcPr>
            <w:tcW w:w="5103" w:type="dxa"/>
          </w:tcPr>
          <w:p w14:paraId="25F7AF46" w14:textId="5BD7DD80" w:rsidR="00C8128E" w:rsidRPr="00C74825" w:rsidRDefault="00C8128E" w:rsidP="00DC5C89">
            <w:pPr>
              <w:rPr>
                <w:noProof/>
                <w:shd w:val="clear" w:color="auto" w:fill="FFFFFF"/>
                <w:lang w:eastAsia="en-GB"/>
              </w:rPr>
            </w:pPr>
            <w:r w:rsidRPr="00C74825">
              <w:rPr>
                <w:noProof/>
                <w:shd w:val="clear" w:color="auto" w:fill="FFFFFF"/>
                <w:lang w:eastAsia="en-GB"/>
              </w:rPr>
              <w:t>Western Australia</w:t>
            </w:r>
          </w:p>
        </w:tc>
        <w:tc>
          <w:tcPr>
            <w:tcW w:w="5103" w:type="dxa"/>
          </w:tcPr>
          <w:p w14:paraId="2A0BE57A" w14:textId="76E51CB9" w:rsidR="00C8128E" w:rsidRDefault="00C8128E" w:rsidP="00DC5C89">
            <w:hyperlink r:id="rId17" w:tgtFrame="_blank" w:history="1">
              <w:r w:rsidRPr="00C74825">
                <w:rPr>
                  <w:rStyle w:val="Hyperlink"/>
                  <w:rFonts w:eastAsia="Times New Roman" w:cs="Arial"/>
                  <w:noProof/>
                  <w:color w:val="1E1544" w:themeColor="text1"/>
                  <w:szCs w:val="20"/>
                  <w:shd w:val="clear" w:color="auto" w:fill="FFFFFF"/>
                  <w:lang w:eastAsia="en-GB"/>
                </w:rPr>
                <w:t>WAPlaces@health.gov.au</w:t>
              </w:r>
            </w:hyperlink>
          </w:p>
        </w:tc>
      </w:tr>
      <w:tr w:rsidR="00C8128E" w:rsidRPr="00497E1C" w14:paraId="6200CF0B" w14:textId="77777777" w:rsidTr="00A063F2">
        <w:tc>
          <w:tcPr>
            <w:tcW w:w="5103" w:type="dxa"/>
          </w:tcPr>
          <w:p w14:paraId="7A3A7C69" w14:textId="720D7C6B" w:rsidR="00C8128E" w:rsidRPr="00C74825" w:rsidRDefault="00C8128E" w:rsidP="00DC5C89">
            <w:pPr>
              <w:rPr>
                <w:noProof/>
                <w:shd w:val="clear" w:color="auto" w:fill="FFFFFF"/>
                <w:lang w:eastAsia="en-GB"/>
              </w:rPr>
            </w:pPr>
            <w:r w:rsidRPr="00C74825">
              <w:rPr>
                <w:noProof/>
                <w:shd w:val="clear" w:color="auto" w:fill="FFFFFF"/>
                <w:lang w:eastAsia="en-GB"/>
              </w:rPr>
              <w:t>South Australia</w:t>
            </w:r>
          </w:p>
        </w:tc>
        <w:tc>
          <w:tcPr>
            <w:tcW w:w="5103" w:type="dxa"/>
          </w:tcPr>
          <w:p w14:paraId="30C3C8F3" w14:textId="246FEF12" w:rsidR="00C8128E" w:rsidRDefault="00C8128E" w:rsidP="00DC5C89">
            <w:hyperlink r:id="rId18" w:tgtFrame="_blank" w:history="1">
              <w:r w:rsidRPr="00C74825">
                <w:rPr>
                  <w:rStyle w:val="Hyperlink"/>
                  <w:rFonts w:eastAsia="Times New Roman" w:cs="Arial"/>
                  <w:noProof/>
                  <w:color w:val="1E1544" w:themeColor="text1"/>
                  <w:szCs w:val="20"/>
                  <w:shd w:val="clear" w:color="auto" w:fill="FFFFFF"/>
                  <w:lang w:eastAsia="en-GB"/>
                </w:rPr>
                <w:t>SAPlaces@health.gov.au</w:t>
              </w:r>
            </w:hyperlink>
          </w:p>
        </w:tc>
      </w:tr>
      <w:tr w:rsidR="00C8128E" w:rsidRPr="00497E1C" w14:paraId="1BAF8451" w14:textId="77777777" w:rsidTr="00A063F2">
        <w:tc>
          <w:tcPr>
            <w:tcW w:w="5103" w:type="dxa"/>
          </w:tcPr>
          <w:p w14:paraId="6D16FCCE" w14:textId="1CDA4ECA" w:rsidR="00C8128E" w:rsidRPr="00C74825" w:rsidRDefault="00C8128E" w:rsidP="00DC5C89">
            <w:pPr>
              <w:rPr>
                <w:noProof/>
                <w:shd w:val="clear" w:color="auto" w:fill="FFFFFF"/>
                <w:lang w:eastAsia="en-GB"/>
              </w:rPr>
            </w:pPr>
            <w:r w:rsidRPr="00C74825">
              <w:rPr>
                <w:noProof/>
                <w:shd w:val="clear" w:color="auto" w:fill="FFFFFF"/>
                <w:lang w:eastAsia="en-GB"/>
              </w:rPr>
              <w:t>NSW/ACT</w:t>
            </w:r>
          </w:p>
        </w:tc>
        <w:tc>
          <w:tcPr>
            <w:tcW w:w="5103" w:type="dxa"/>
          </w:tcPr>
          <w:p w14:paraId="25ED4CFE" w14:textId="1820FD4E" w:rsidR="00C8128E" w:rsidRDefault="00C8128E" w:rsidP="00DC5C89">
            <w:hyperlink r:id="rId19" w:tgtFrame="_blank" w:history="1">
              <w:r w:rsidRPr="00C74825">
                <w:rPr>
                  <w:rStyle w:val="Hyperlink"/>
                  <w:rFonts w:eastAsia="Times New Roman" w:cs="Arial"/>
                  <w:noProof/>
                  <w:color w:val="1E1544" w:themeColor="text1"/>
                  <w:szCs w:val="20"/>
                  <w:shd w:val="clear" w:color="auto" w:fill="FFFFFF"/>
                  <w:lang w:eastAsia="en-GB"/>
                </w:rPr>
                <w:t>Engagement.NSWACT@health.gov.au</w:t>
              </w:r>
            </w:hyperlink>
          </w:p>
        </w:tc>
      </w:tr>
    </w:tbl>
    <w:p w14:paraId="6792AD50" w14:textId="77777777" w:rsidR="00296022" w:rsidRPr="000F7AC0" w:rsidRDefault="00296022" w:rsidP="00B81E56">
      <w:pPr>
        <w:pStyle w:val="Heading3"/>
      </w:pPr>
      <w:r w:rsidRPr="000F7AC0">
        <w:t>Primary Health Networks</w:t>
      </w:r>
    </w:p>
    <w:p w14:paraId="010FCCAE" w14:textId="5577609F" w:rsidR="00296022" w:rsidRDefault="00296022" w:rsidP="00C8128E">
      <w:pPr>
        <w:rPr>
          <w:noProof/>
          <w:shd w:val="clear" w:color="auto" w:fill="FFFFFF"/>
          <w:lang w:eastAsia="en-GB"/>
        </w:rPr>
      </w:pPr>
      <w:r w:rsidRPr="00904D0F">
        <w:rPr>
          <w:noProof/>
          <w:shd w:val="clear" w:color="auto" w:fill="FFFFFF"/>
          <w:lang w:eastAsia="en-GB"/>
        </w:rPr>
        <w:t xml:space="preserve">Talk to </w:t>
      </w:r>
      <w:hyperlink r:id="rId20" w:history="1">
        <w:r w:rsidRPr="003A10D6">
          <w:rPr>
            <w:rStyle w:val="Hyperlink"/>
            <w:rFonts w:eastAsia="Times New Roman" w:cs="Times New Roman"/>
            <w:noProof/>
            <w:szCs w:val="20"/>
            <w:shd w:val="clear" w:color="auto" w:fill="FFFFFF"/>
            <w:lang w:eastAsia="en-GB"/>
          </w:rPr>
          <w:t>your local Primary Health Network (PHN)</w:t>
        </w:r>
      </w:hyperlink>
      <w:r w:rsidRPr="00904D0F">
        <w:rPr>
          <w:noProof/>
          <w:shd w:val="clear" w:color="auto" w:fill="FFFFFF"/>
          <w:lang w:eastAsia="en-GB"/>
        </w:rPr>
        <w:t>. We fund these independent organisations to coordinate primary health care in their region. PHNs know the local aged care health and service needs. They can use this knowledge to best support your service.</w:t>
      </w:r>
    </w:p>
    <w:p w14:paraId="562BD0ED" w14:textId="5FC2982B" w:rsidR="00296022" w:rsidRPr="000F7AC0" w:rsidRDefault="00296022" w:rsidP="00B81E56">
      <w:pPr>
        <w:pStyle w:val="Heading3"/>
      </w:pPr>
      <w:r w:rsidRPr="000F7AC0">
        <w:t>Make local connections</w:t>
      </w:r>
    </w:p>
    <w:p w14:paraId="69FB0A42" w14:textId="47548363" w:rsidR="00296022" w:rsidRPr="005031A1" w:rsidRDefault="00296022" w:rsidP="00C8128E">
      <w:pPr>
        <w:rPr>
          <w:noProof/>
          <w:shd w:val="clear" w:color="auto" w:fill="FFFFFF"/>
          <w:lang w:eastAsia="en-GB"/>
        </w:rPr>
      </w:pPr>
      <w:r w:rsidRPr="005031A1">
        <w:rPr>
          <w:noProof/>
          <w:shd w:val="clear" w:color="auto" w:fill="FFFFFF"/>
          <w:lang w:eastAsia="en-GB"/>
        </w:rPr>
        <w:t>Connect with local home care providers and/or retirement villages as a potential source of referrals to your home</w:t>
      </w:r>
      <w:r w:rsidRPr="005031A1">
        <w:rPr>
          <w:b/>
          <w:bCs/>
          <w:noProof/>
          <w:shd w:val="clear" w:color="auto" w:fill="FFFFFF"/>
          <w:lang w:eastAsia="en-GB"/>
        </w:rPr>
        <w:t>.</w:t>
      </w:r>
    </w:p>
    <w:p w14:paraId="5EC57C70" w14:textId="104137AC" w:rsidR="00296022" w:rsidRPr="000F7AC0" w:rsidRDefault="00296022" w:rsidP="00B81E56">
      <w:pPr>
        <w:pStyle w:val="Heading3"/>
      </w:pPr>
      <w:r w:rsidRPr="000F7AC0">
        <w:t>Plan for construction and refurbishments</w:t>
      </w:r>
    </w:p>
    <w:p w14:paraId="5943B532" w14:textId="207DACB4" w:rsidR="00296022" w:rsidRDefault="00296022" w:rsidP="00C8128E">
      <w:pPr>
        <w:rPr>
          <w:noProof/>
          <w:shd w:val="clear" w:color="auto" w:fill="FFFFFF"/>
          <w:lang w:eastAsia="en-GB"/>
        </w:rPr>
      </w:pPr>
      <w:r w:rsidRPr="005031A1">
        <w:rPr>
          <w:noProof/>
          <w:shd w:val="clear" w:color="auto" w:fill="FFFFFF"/>
          <w:lang w:eastAsia="en-GB"/>
        </w:rPr>
        <w:t>The changes should not impact your plans for residential developments in the meantime. Refurbishments or maintenance of existing homes can continue and can increase your attractiveness in the market.</w:t>
      </w:r>
    </w:p>
    <w:p w14:paraId="157C4AED" w14:textId="707C5ED2" w:rsidR="00C8128E" w:rsidRPr="000F7AC0" w:rsidRDefault="00C8128E" w:rsidP="00B81E56">
      <w:pPr>
        <w:pStyle w:val="Heading2"/>
      </w:pPr>
      <w:r w:rsidRPr="000F7AC0">
        <w:t>Assess local demand for services</w:t>
      </w:r>
    </w:p>
    <w:p w14:paraId="14061024" w14:textId="105744AB" w:rsidR="00296022" w:rsidRPr="00F72B25" w:rsidRDefault="00296022" w:rsidP="00C8128E">
      <w:pPr>
        <w:rPr>
          <w:noProof/>
          <w:shd w:val="clear" w:color="auto" w:fill="FFFFFF"/>
          <w:lang w:eastAsia="en-GB"/>
        </w:rPr>
      </w:pPr>
      <w:r w:rsidRPr="00F72B25">
        <w:rPr>
          <w:noProof/>
          <w:shd w:val="clear" w:color="auto" w:fill="FFFFFF"/>
          <w:lang w:eastAsia="en-GB"/>
        </w:rPr>
        <w:t>Your leadership team may need to place a greater focus on analysing demand in your community and your strategic marketing approach to increase your organisation</w:t>
      </w:r>
      <w:r>
        <w:rPr>
          <w:noProof/>
          <w:shd w:val="clear" w:color="auto" w:fill="FFFFFF"/>
          <w:lang w:eastAsia="en-GB"/>
        </w:rPr>
        <w:t>’</w:t>
      </w:r>
      <w:r w:rsidRPr="00F72B25">
        <w:rPr>
          <w:noProof/>
          <w:shd w:val="clear" w:color="auto" w:fill="FFFFFF"/>
          <w:lang w:eastAsia="en-GB"/>
        </w:rPr>
        <w:t>s competitiveness.</w:t>
      </w:r>
    </w:p>
    <w:p w14:paraId="47A5FE48" w14:textId="271CFE9E" w:rsidR="00296022" w:rsidRPr="00F72B25" w:rsidRDefault="00296022" w:rsidP="00C8128E">
      <w:pPr>
        <w:rPr>
          <w:noProof/>
          <w:shd w:val="clear" w:color="auto" w:fill="FFFFFF"/>
          <w:lang w:eastAsia="en-GB"/>
        </w:rPr>
      </w:pPr>
      <w:r w:rsidRPr="00F72B25">
        <w:rPr>
          <w:noProof/>
          <w:shd w:val="clear" w:color="auto" w:fill="FFFFFF"/>
          <w:lang w:eastAsia="en-GB"/>
        </w:rPr>
        <w:t>Consider demand for aged care services in your local area and adjust your service offerings. For example</w:t>
      </w:r>
    </w:p>
    <w:p w14:paraId="4618FBC1" w14:textId="6C37A70D" w:rsidR="00296022" w:rsidRPr="00F23C4F" w:rsidRDefault="00296022" w:rsidP="00C8128E">
      <w:pPr>
        <w:pStyle w:val="ListBullet"/>
        <w:rPr>
          <w:noProof/>
          <w:shd w:val="clear" w:color="auto" w:fill="FFFFFF"/>
          <w:lang w:eastAsia="en-GB"/>
        </w:rPr>
      </w:pPr>
      <w:r w:rsidRPr="00F23C4F">
        <w:rPr>
          <w:noProof/>
          <w:shd w:val="clear" w:color="auto" w:fill="FFFFFF"/>
          <w:lang w:eastAsia="en-GB"/>
        </w:rPr>
        <w:t xml:space="preserve">Community demographics (such as age, health status, cultural, religious or care needs, household wealth) – the </w:t>
      </w:r>
      <w:hyperlink r:id="rId21" w:history="1">
        <w:r w:rsidRPr="001434C1">
          <w:rPr>
            <w:rStyle w:val="Hyperlink"/>
            <w:noProof/>
            <w:shd w:val="clear" w:color="auto" w:fill="FFFFFF"/>
            <w:lang w:eastAsia="en-GB"/>
          </w:rPr>
          <w:t>‘data by region’ section of the Australian Bureau of Statistics website</w:t>
        </w:r>
      </w:hyperlink>
      <w:r w:rsidRPr="00F23C4F">
        <w:rPr>
          <w:noProof/>
          <w:shd w:val="clear" w:color="auto" w:fill="FFFFFF"/>
          <w:lang w:eastAsia="en-GB"/>
        </w:rPr>
        <w:t xml:space="preserve"> is a useful starting point.</w:t>
      </w:r>
    </w:p>
    <w:p w14:paraId="477EEEA8" w14:textId="2AC89638" w:rsidR="00296022" w:rsidRPr="00F23C4F" w:rsidRDefault="00296022" w:rsidP="00C8128E">
      <w:pPr>
        <w:pStyle w:val="ListBullet"/>
        <w:rPr>
          <w:noProof/>
          <w:shd w:val="clear" w:color="auto" w:fill="FFFFFF"/>
          <w:lang w:eastAsia="en-GB"/>
        </w:rPr>
      </w:pPr>
      <w:r w:rsidRPr="00F23C4F">
        <w:rPr>
          <w:noProof/>
          <w:shd w:val="clear" w:color="auto" w:fill="FFFFFF"/>
          <w:lang w:eastAsia="en-GB"/>
        </w:rPr>
        <w:t xml:space="preserve">Existing supply of services in the area, and whether there are gaps in the supply of particular services – the </w:t>
      </w:r>
      <w:hyperlink r:id="rId22" w:history="1">
        <w:r w:rsidRPr="00225378">
          <w:rPr>
            <w:rStyle w:val="Hyperlink"/>
            <w:noProof/>
            <w:shd w:val="clear" w:color="auto" w:fill="FFFFFF"/>
            <w:lang w:eastAsia="en-GB"/>
          </w:rPr>
          <w:t>stocktake data on the Australian Institute of Health and Welfare’s GEN Aged Care Data website</w:t>
        </w:r>
      </w:hyperlink>
      <w:r w:rsidRPr="00F23C4F">
        <w:rPr>
          <w:noProof/>
          <w:shd w:val="clear" w:color="auto" w:fill="FFFFFF"/>
          <w:lang w:eastAsia="en-GB"/>
        </w:rPr>
        <w:t xml:space="preserve"> provides a snapshot of the operational and allocated aged care places as at 30 June each year. We also have a collection of </w:t>
      </w:r>
      <w:hyperlink r:id="rId23" w:history="1">
        <w:r w:rsidRPr="001310A2">
          <w:rPr>
            <w:rStyle w:val="Hyperlink"/>
            <w:noProof/>
            <w:shd w:val="clear" w:color="auto" w:fill="FFFFFF"/>
            <w:lang w:eastAsia="en-GB"/>
          </w:rPr>
          <w:t>aged care research and reporting on the department’s website</w:t>
        </w:r>
      </w:hyperlink>
      <w:r w:rsidRPr="00F23C4F">
        <w:rPr>
          <w:noProof/>
          <w:shd w:val="clear" w:color="auto" w:fill="FFFFFF"/>
          <w:lang w:eastAsia="en-GB"/>
        </w:rPr>
        <w:t>.</w:t>
      </w:r>
    </w:p>
    <w:p w14:paraId="6B96912C" w14:textId="1E60B32A" w:rsidR="00296022" w:rsidRPr="00F23C4F" w:rsidRDefault="00296022" w:rsidP="00C8128E">
      <w:pPr>
        <w:pStyle w:val="ListBullet"/>
        <w:rPr>
          <w:noProof/>
          <w:shd w:val="clear" w:color="auto" w:fill="FFFFFF"/>
          <w:lang w:eastAsia="en-GB"/>
        </w:rPr>
      </w:pPr>
      <w:r w:rsidRPr="00F23C4F">
        <w:rPr>
          <w:noProof/>
          <w:shd w:val="clear" w:color="auto" w:fill="FFFFFF"/>
          <w:lang w:eastAsia="en-GB"/>
        </w:rPr>
        <w:lastRenderedPageBreak/>
        <w:t>If you are considering developing new residential homes, undertake early planning. Consider expanding into areas where there will be demand for your care and accommodation offerings.</w:t>
      </w:r>
    </w:p>
    <w:p w14:paraId="0A4C45A4" w14:textId="77777777" w:rsidR="00296022" w:rsidRPr="000F7AC0" w:rsidRDefault="00296022" w:rsidP="00B81E56">
      <w:pPr>
        <w:pStyle w:val="Heading2"/>
      </w:pPr>
      <w:r w:rsidRPr="000F7AC0">
        <w:t>Supports to build your business</w:t>
      </w:r>
    </w:p>
    <w:p w14:paraId="2B185369" w14:textId="1126C8D2" w:rsidR="00296022" w:rsidRPr="00661D2E" w:rsidRDefault="00296022" w:rsidP="00C8128E">
      <w:pPr>
        <w:rPr>
          <w:rFonts w:eastAsia="Times New Roman" w:cs="Times New Roman"/>
          <w:noProof/>
          <w:szCs w:val="20"/>
          <w:shd w:val="clear" w:color="auto" w:fill="FFFFFF"/>
          <w:lang w:eastAsia="en-GB"/>
        </w:rPr>
      </w:pPr>
      <w:r w:rsidRPr="00661D2E">
        <w:rPr>
          <w:rFonts w:eastAsia="Times New Roman" w:cs="Times New Roman"/>
          <w:noProof/>
          <w:szCs w:val="20"/>
          <w:shd w:val="clear" w:color="auto" w:fill="FFFFFF"/>
          <w:lang w:eastAsia="en-GB"/>
        </w:rPr>
        <w:t xml:space="preserve">The department supports aged care providers to </w:t>
      </w:r>
      <w:hyperlink r:id="rId24" w:history="1">
        <w:r w:rsidRPr="00661D2E">
          <w:rPr>
            <w:rStyle w:val="Hyperlink"/>
            <w:rFonts w:eastAsia="Times New Roman" w:cs="Times New Roman"/>
            <w:noProof/>
            <w:szCs w:val="20"/>
            <w:shd w:val="clear" w:color="auto" w:fill="FFFFFF"/>
            <w:lang w:eastAsia="en-GB"/>
          </w:rPr>
          <w:t>improve their financial viability and capability</w:t>
        </w:r>
      </w:hyperlink>
      <w:r w:rsidRPr="00661D2E">
        <w:rPr>
          <w:rStyle w:val="Hyperlink"/>
        </w:rPr>
        <w:t xml:space="preserve"> </w:t>
      </w:r>
      <w:r w:rsidRPr="00661D2E">
        <w:rPr>
          <w:rFonts w:eastAsia="Times New Roman" w:cs="Times New Roman"/>
          <w:noProof/>
          <w:szCs w:val="20"/>
          <w:shd w:val="clear" w:color="auto" w:fill="FFFFFF"/>
          <w:lang w:eastAsia="en-GB"/>
        </w:rPr>
        <w:t>to meet the demands of a strengthened aged care market.</w:t>
      </w:r>
    </w:p>
    <w:p w14:paraId="5F44AAC6" w14:textId="77777777" w:rsidR="00296022" w:rsidRPr="000F7AC0" w:rsidRDefault="00296022" w:rsidP="00B81E56">
      <w:pPr>
        <w:pStyle w:val="Heading3"/>
      </w:pPr>
      <w:r w:rsidRPr="000F7AC0">
        <w:t>Market Adjustment Program (MAP)</w:t>
      </w:r>
    </w:p>
    <w:p w14:paraId="685860A5" w14:textId="5B6D83F5" w:rsidR="00296022" w:rsidRDefault="00296022" w:rsidP="00C8128E">
      <w:pPr>
        <w:rPr>
          <w:noProof/>
          <w:shd w:val="clear" w:color="auto" w:fill="FFFFFF"/>
          <w:lang w:eastAsia="en-GB"/>
        </w:rPr>
      </w:pPr>
      <w:r>
        <w:rPr>
          <w:noProof/>
          <w:shd w:val="clear" w:color="auto" w:fill="FFFFFF"/>
          <w:lang w:eastAsia="en-GB"/>
        </w:rPr>
        <w:t>T</w:t>
      </w:r>
      <w:r w:rsidRPr="007802EF">
        <w:rPr>
          <w:noProof/>
          <w:shd w:val="clear" w:color="auto" w:fill="FFFFFF"/>
          <w:lang w:eastAsia="en-GB"/>
        </w:rPr>
        <w:t xml:space="preserve">he </w:t>
      </w:r>
      <w:hyperlink r:id="rId25" w:history="1">
        <w:r w:rsidRPr="009A645B">
          <w:rPr>
            <w:rStyle w:val="Hyperlink"/>
            <w:rFonts w:eastAsia="Times New Roman" w:cs="Times New Roman"/>
            <w:noProof/>
            <w:szCs w:val="20"/>
            <w:shd w:val="clear" w:color="auto" w:fill="FFFFFF"/>
            <w:lang w:eastAsia="en-GB"/>
          </w:rPr>
          <w:t>MAP</w:t>
        </w:r>
      </w:hyperlink>
      <w:r w:rsidRPr="007802EF">
        <w:rPr>
          <w:noProof/>
          <w:shd w:val="clear" w:color="auto" w:fill="FFFFFF"/>
          <w:lang w:eastAsia="en-GB"/>
        </w:rPr>
        <w:t xml:space="preserve"> is an invitation-only program that provides funding to ensure continuity of care for aged care residents. The MAP can help providers to avoid premature aged care service closures and, in appropriate situations, support orderly exits and service consolidation. It may also fund initiatives aimed at improving business capability to reduce likelihood of deteriorating performance.</w:t>
      </w:r>
    </w:p>
    <w:p w14:paraId="2180774E" w14:textId="77777777" w:rsidR="00296022" w:rsidRPr="000F7AC0" w:rsidRDefault="00296022" w:rsidP="00B81E56">
      <w:pPr>
        <w:pStyle w:val="Heading3"/>
      </w:pPr>
      <w:r w:rsidRPr="000F7AC0">
        <w:t>Remote and Aboriginal and Torres Strait Islander Aged Care Service Development Assistance Panel</w:t>
      </w:r>
    </w:p>
    <w:p w14:paraId="586DAB40" w14:textId="77777777" w:rsidR="00296022" w:rsidRDefault="00296022" w:rsidP="00C8128E">
      <w:pPr>
        <w:rPr>
          <w:noProof/>
          <w:shd w:val="clear" w:color="auto" w:fill="FFFFFF"/>
          <w:lang w:eastAsia="en-GB"/>
        </w:rPr>
      </w:pPr>
      <w:r w:rsidRPr="00E40C93">
        <w:rPr>
          <w:noProof/>
          <w:shd w:val="clear" w:color="auto" w:fill="FFFFFF"/>
          <w:lang w:eastAsia="en-GB"/>
        </w:rPr>
        <w:t xml:space="preserve">If you are providing aged care services in a rural or remote town, you may be eligible to access professional support through the </w:t>
      </w:r>
      <w:hyperlink r:id="rId26" w:history="1">
        <w:r w:rsidRPr="00CE6F31">
          <w:rPr>
            <w:rStyle w:val="Hyperlink"/>
            <w:rFonts w:eastAsia="Times New Roman" w:cs="Times New Roman"/>
            <w:noProof/>
            <w:szCs w:val="20"/>
            <w:shd w:val="clear" w:color="auto" w:fill="FFFFFF"/>
            <w:lang w:eastAsia="en-GB"/>
          </w:rPr>
          <w:t>Remote and Aboriginal and Torres Strait Islander Aged Care Service Development Assistance Panel</w:t>
        </w:r>
      </w:hyperlink>
      <w:r w:rsidRPr="00E40C93">
        <w:rPr>
          <w:noProof/>
          <w:shd w:val="clear" w:color="auto" w:fill="FFFFFF"/>
          <w:lang w:eastAsia="en-GB"/>
        </w:rPr>
        <w:t>.</w:t>
      </w:r>
    </w:p>
    <w:p w14:paraId="024F8DC5" w14:textId="77777777" w:rsidR="00296022" w:rsidRPr="000F7AC0" w:rsidRDefault="00296022" w:rsidP="00B81E56">
      <w:pPr>
        <w:pStyle w:val="Heading3"/>
      </w:pPr>
      <w:r w:rsidRPr="000F7AC0">
        <w:t>Aged Care Business and Workforce Advisory Service</w:t>
      </w:r>
    </w:p>
    <w:p w14:paraId="40FE7809" w14:textId="77777777" w:rsidR="00296022" w:rsidRPr="00661D2E" w:rsidRDefault="00296022" w:rsidP="00A063F2">
      <w:pPr>
        <w:rPr>
          <w:noProof/>
          <w:shd w:val="clear" w:color="auto" w:fill="FFFFFF"/>
          <w:lang w:eastAsia="en-GB"/>
        </w:rPr>
      </w:pPr>
      <w:r w:rsidRPr="00661D2E">
        <w:rPr>
          <w:noProof/>
          <w:shd w:val="clear" w:color="auto" w:fill="FFFFFF"/>
          <w:lang w:eastAsia="en-GB"/>
        </w:rPr>
        <w:t xml:space="preserve">Eligible aged care providers can </w:t>
      </w:r>
      <w:hyperlink r:id="rId27" w:history="1">
        <w:r w:rsidRPr="00661D2E">
          <w:rPr>
            <w:rStyle w:val="Hyperlink"/>
            <w:rFonts w:eastAsia="Times New Roman" w:cs="Times New Roman"/>
            <w:noProof/>
            <w:szCs w:val="20"/>
            <w:shd w:val="clear" w:color="auto" w:fill="FFFFFF"/>
            <w:lang w:eastAsia="en-GB"/>
          </w:rPr>
          <w:t>apply for free, independent and confidential advice to improve their operations</w:t>
        </w:r>
      </w:hyperlink>
      <w:r w:rsidRPr="00661D2E">
        <w:rPr>
          <w:noProof/>
          <w:shd w:val="clear" w:color="auto" w:fill="FFFFFF"/>
          <w:lang w:eastAsia="en-GB"/>
        </w:rPr>
        <w:t>. The service, provided by EY, helps providers – including those in regional, rural and remote areas – review their operations and give advice on business management, financial strategies and workforce challenges.</w:t>
      </w:r>
    </w:p>
    <w:p w14:paraId="12BBE2E8" w14:textId="5026D220" w:rsidR="00D372BE" w:rsidRPr="00A063F2" w:rsidRDefault="00296022" w:rsidP="00A66352">
      <w:pPr>
        <w:pStyle w:val="Boxtext"/>
        <w:ind w:left="0" w:right="-2"/>
        <w:rPr>
          <w:b/>
          <w:noProof/>
          <w:color w:val="1E1644"/>
          <w:shd w:val="clear" w:color="auto" w:fill="FFFFFF"/>
          <w:lang w:eastAsia="en-GB"/>
        </w:rPr>
      </w:pPr>
      <w:r w:rsidRPr="00627843">
        <w:rPr>
          <w:noProof/>
          <w:shd w:val="clear" w:color="auto" w:fill="FFFFFF"/>
          <w:lang w:eastAsia="en-GB"/>
        </w:rPr>
        <w:t xml:space="preserve">If you think your business may be at financial risk, please reach out to the </w:t>
      </w:r>
      <w:hyperlink r:id="rId28" w:history="1">
        <w:r w:rsidRPr="00B4250C">
          <w:rPr>
            <w:rStyle w:val="Hyperlink"/>
            <w:rFonts w:eastAsia="Times New Roman" w:cs="Times New Roman"/>
            <w:noProof/>
            <w:szCs w:val="20"/>
            <w:shd w:val="clear" w:color="auto" w:fill="FFFFFF"/>
            <w:lang w:eastAsia="en-GB"/>
          </w:rPr>
          <w:t>Aged Care Quality and Safety Commission</w:t>
        </w:r>
      </w:hyperlink>
      <w:r w:rsidRPr="00627843">
        <w:rPr>
          <w:noProof/>
          <w:shd w:val="clear" w:color="auto" w:fill="FFFFFF"/>
          <w:lang w:eastAsia="en-GB"/>
        </w:rPr>
        <w:t xml:space="preserve"> early. They will help you to improve your financial situation, anticipate issues and apply strategies to reduce financial risks that have the potential to impact quality of care</w:t>
      </w:r>
      <w:r>
        <w:rPr>
          <w:noProof/>
          <w:shd w:val="clear" w:color="auto" w:fill="FFFFFF"/>
          <w:lang w:eastAsia="en-GB"/>
        </w:rPr>
        <w:t>.</w:t>
      </w:r>
      <w:r w:rsidR="00C8128E">
        <w:rPr>
          <w:noProof/>
        </w:rPr>
        <mc:AlternateContent>
          <mc:Choice Requires="wpg">
            <w:drawing>
              <wp:anchor distT="0" distB="0" distL="114300" distR="114300" simplePos="0" relativeHeight="251659264" behindDoc="0" locked="1" layoutInCell="1" allowOverlap="0" wp14:anchorId="638A4F45" wp14:editId="2E84E040">
                <wp:simplePos x="0" y="0"/>
                <wp:positionH relativeFrom="page">
                  <wp:posOffset>580390</wp:posOffset>
                </wp:positionH>
                <wp:positionV relativeFrom="page">
                  <wp:posOffset>8363585</wp:posOffset>
                </wp:positionV>
                <wp:extent cx="6979920" cy="2325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024FA3DE" w14:textId="77777777" w:rsidR="00432F72" w:rsidRPr="000E6220" w:rsidRDefault="00432F72" w:rsidP="00432F72">
                                <w:pPr>
                                  <w:spacing w:before="100" w:beforeAutospacing="1"/>
                                  <w:ind w:right="323"/>
                                  <w:rPr>
                                    <w:rFonts w:cs="Arial"/>
                                    <w:b/>
                                    <w:bCs/>
                                    <w:sz w:val="32"/>
                                    <w:szCs w:val="32"/>
                                  </w:rPr>
                                </w:pPr>
                                <w:r w:rsidRPr="000E6220">
                                  <w:rPr>
                                    <w:rFonts w:cs="Arial"/>
                                    <w:b/>
                                    <w:bCs/>
                                    <w:sz w:val="32"/>
                                    <w:szCs w:val="32"/>
                                  </w:rPr>
                                  <w:t>Start a conversation about aged care</w:t>
                                </w:r>
                              </w:p>
                              <w:p w14:paraId="444E309F" w14:textId="77777777" w:rsidR="00432F72" w:rsidRPr="000E6220" w:rsidRDefault="00432F72" w:rsidP="00432F72">
                                <w:pPr>
                                  <w:spacing w:beforeLines="100" w:before="240" w:afterLines="40" w:after="96"/>
                                  <w:ind w:right="323"/>
                                  <w:jc w:val="both"/>
                                  <w:rPr>
                                    <w:rFonts w:cs="Arial"/>
                                    <w:sz w:val="22"/>
                                    <w:szCs w:val="22"/>
                                  </w:rPr>
                                </w:pPr>
                                <w:r w:rsidRPr="000E6220">
                                  <w:rPr>
                                    <w:rFonts w:cs="Arial"/>
                                    <w:sz w:val="22"/>
                                    <w:szCs w:val="22"/>
                                  </w:rPr>
                                  <w:t>Transforming aged care laws to</w:t>
                                </w:r>
                                <w:r>
                                  <w:rPr>
                                    <w:rFonts w:cs="Arial"/>
                                    <w:sz w:val="22"/>
                                    <w:szCs w:val="22"/>
                                  </w:rPr>
                                  <w:t xml:space="preserve"> </w:t>
                                </w:r>
                                <w:r w:rsidRPr="000E6220">
                                  <w:rPr>
                                    <w:rFonts w:cs="Arial"/>
                                    <w:sz w:val="22"/>
                                    <w:szCs w:val="22"/>
                                  </w:rPr>
                                  <w:t>put the rights of older people first.</w:t>
                                </w:r>
                              </w:p>
                              <w:p w14:paraId="06AC2DB7" w14:textId="77777777" w:rsidR="00432F72" w:rsidRPr="000E6220" w:rsidRDefault="00432F72" w:rsidP="00432F72">
                                <w:pPr>
                                  <w:spacing w:beforeLines="100" w:before="240" w:afterLines="40" w:after="96"/>
                                  <w:ind w:left="567" w:right="326"/>
                                  <w:rPr>
                                    <w:rFonts w:cs="Arial"/>
                                    <w:sz w:val="22"/>
                                    <w:szCs w:val="22"/>
                                  </w:rPr>
                                </w:pPr>
                                <w:r w:rsidRPr="000E6220">
                                  <w:rPr>
                                    <w:rFonts w:cs="Arial"/>
                                    <w:sz w:val="22"/>
                                    <w:szCs w:val="22"/>
                                  </w:rPr>
                                  <w:t xml:space="preserve">Visit </w:t>
                                </w:r>
                                <w:r w:rsidRPr="000E6220">
                                  <w:rPr>
                                    <w:rFonts w:cs="Arial"/>
                                    <w:b/>
                                    <w:bCs/>
                                    <w:sz w:val="22"/>
                                    <w:szCs w:val="22"/>
                                  </w:rPr>
                                  <w:t>MyAgedCare.gov.au</w:t>
                                </w:r>
                                <w:r w:rsidRPr="000E6220">
                                  <w:rPr>
                                    <w:rFonts w:cs="Arial"/>
                                    <w:sz w:val="22"/>
                                    <w:szCs w:val="22"/>
                                  </w:rPr>
                                  <w:t xml:space="preserve"> </w:t>
                                </w:r>
                              </w:p>
                              <w:p w14:paraId="166289D1" w14:textId="77777777" w:rsidR="00432F72" w:rsidRPr="000E6220" w:rsidRDefault="00432F72" w:rsidP="00432F72">
                                <w:pPr>
                                  <w:spacing w:beforeLines="100" w:before="240" w:afterLines="40" w:after="96"/>
                                  <w:ind w:left="567" w:right="326"/>
                                  <w:rPr>
                                    <w:rFonts w:cs="Arial"/>
                                    <w:sz w:val="22"/>
                                    <w:szCs w:val="22"/>
                                  </w:rPr>
                                </w:pPr>
                                <w:r w:rsidRPr="000E6220">
                                  <w:rPr>
                                    <w:rFonts w:cs="Arial"/>
                                    <w:sz w:val="22"/>
                                    <w:szCs w:val="22"/>
                                  </w:rPr>
                                  <w:t xml:space="preserve">Phone </w:t>
                                </w:r>
                                <w:r w:rsidRPr="000E6220">
                                  <w:rPr>
                                    <w:rFonts w:cs="Arial"/>
                                    <w:b/>
                                    <w:bCs/>
                                    <w:sz w:val="22"/>
                                    <w:szCs w:val="22"/>
                                  </w:rPr>
                                  <w:t xml:space="preserve">1800 </w:t>
                                </w:r>
                                <w:r>
                                  <w:rPr>
                                    <w:rFonts w:cs="Arial"/>
                                    <w:b/>
                                    <w:bCs/>
                                    <w:sz w:val="22"/>
                                    <w:szCs w:val="22"/>
                                  </w:rPr>
                                  <w:t>200 422</w:t>
                                </w:r>
                                <w:r w:rsidRPr="000E6220">
                                  <w:rPr>
                                    <w:rFonts w:cs="Arial"/>
                                    <w:sz w:val="22"/>
                                    <w:szCs w:val="22"/>
                                  </w:rPr>
                                  <w:t xml:space="preserve"> (</w:t>
                                </w:r>
                                <w:r>
                                  <w:rPr>
                                    <w:rFonts w:cs="Arial"/>
                                    <w:sz w:val="22"/>
                                    <w:szCs w:val="22"/>
                                  </w:rPr>
                                  <w:t>My Aged Care’s</w:t>
                                </w:r>
                                <w:r w:rsidRPr="000E6220">
                                  <w:rPr>
                                    <w:rFonts w:cs="Arial"/>
                                    <w:sz w:val="22"/>
                                    <w:szCs w:val="22"/>
                                  </w:rPr>
                                  <w:t xml:space="preserve"> free-call phone line)</w:t>
                                </w:r>
                              </w:p>
                              <w:p w14:paraId="5D4DE393" w14:textId="77777777" w:rsidR="00432F72" w:rsidRPr="000E6220" w:rsidRDefault="00432F72" w:rsidP="00432F72">
                                <w:pPr>
                                  <w:ind w:left="567"/>
                                  <w:rPr>
                                    <w:rFonts w:cs="Arial"/>
                                    <w:sz w:val="22"/>
                                    <w:szCs w:val="22"/>
                                  </w:rPr>
                                </w:pPr>
                                <w:r w:rsidRPr="000E6220">
                                  <w:rPr>
                                    <w:rFonts w:cs="Arial"/>
                                    <w:sz w:val="22"/>
                                    <w:szCs w:val="22"/>
                                  </w:rPr>
                                  <w:t xml:space="preserve">For translating and interpreting services, call 131 450 and ask for 1800 318 209. </w:t>
                                </w:r>
                                <w:r w:rsidRPr="000E6220">
                                  <w:rPr>
                                    <w:rFonts w:cs="Arial"/>
                                    <w:sz w:val="22"/>
                                    <w:szCs w:val="22"/>
                                  </w:rPr>
                                  <w:br/>
                                  <w:t>To use the National Relay Service, visit nrschat.nrscall.gov.au/</w:t>
                                </w:r>
                                <w:proofErr w:type="spellStart"/>
                                <w:r w:rsidRPr="000E6220">
                                  <w:rPr>
                                    <w:rFonts w:cs="Arial"/>
                                    <w:sz w:val="22"/>
                                    <w:szCs w:val="22"/>
                                  </w:rPr>
                                  <w:t>nrs</w:t>
                                </w:r>
                                <w:proofErr w:type="spellEnd"/>
                                <w:r w:rsidRPr="000E6220">
                                  <w:rPr>
                                    <w:rFonts w:cs="Arial"/>
                                    <w:sz w:val="22"/>
                                    <w:szCs w:val="22"/>
                                  </w:rPr>
                                  <w:t xml:space="preserve"> to choose your preferred access point on their website, or call the NRS Helpdesk on 1800 555 660. </w:t>
                                </w:r>
                              </w:p>
                              <w:p w14:paraId="7918FCDE" w14:textId="34BAEE2A" w:rsidR="00C8128E" w:rsidRPr="00F45B7B" w:rsidRDefault="00C8128E" w:rsidP="00C8128E">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38A4F45" id="Group 33" o:spid="_x0000_s1026" alt="&quot;&quot;" style="position:absolute;margin-left:45.7pt;margin-top:658.55pt;width:549.6pt;height:183.1pt;z-index:251659264;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I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24FA3DE" w14:textId="77777777" w:rsidR="00432F72" w:rsidRPr="000E6220" w:rsidRDefault="00432F72" w:rsidP="00432F72">
                          <w:pPr>
                            <w:spacing w:before="100" w:beforeAutospacing="1"/>
                            <w:ind w:right="323"/>
                            <w:rPr>
                              <w:rFonts w:cs="Arial"/>
                              <w:b/>
                              <w:bCs/>
                              <w:sz w:val="32"/>
                              <w:szCs w:val="32"/>
                            </w:rPr>
                          </w:pPr>
                          <w:r w:rsidRPr="000E6220">
                            <w:rPr>
                              <w:rFonts w:cs="Arial"/>
                              <w:b/>
                              <w:bCs/>
                              <w:sz w:val="32"/>
                              <w:szCs w:val="32"/>
                            </w:rPr>
                            <w:t>Start a conversation about aged care</w:t>
                          </w:r>
                        </w:p>
                        <w:p w14:paraId="444E309F" w14:textId="77777777" w:rsidR="00432F72" w:rsidRPr="000E6220" w:rsidRDefault="00432F72" w:rsidP="00432F72">
                          <w:pPr>
                            <w:spacing w:beforeLines="100" w:before="240" w:afterLines="40" w:after="96"/>
                            <w:ind w:right="323"/>
                            <w:jc w:val="both"/>
                            <w:rPr>
                              <w:rFonts w:cs="Arial"/>
                              <w:sz w:val="22"/>
                              <w:szCs w:val="22"/>
                            </w:rPr>
                          </w:pPr>
                          <w:r w:rsidRPr="000E6220">
                            <w:rPr>
                              <w:rFonts w:cs="Arial"/>
                              <w:sz w:val="22"/>
                              <w:szCs w:val="22"/>
                            </w:rPr>
                            <w:t>Transforming aged care laws to</w:t>
                          </w:r>
                          <w:r>
                            <w:rPr>
                              <w:rFonts w:cs="Arial"/>
                              <w:sz w:val="22"/>
                              <w:szCs w:val="22"/>
                            </w:rPr>
                            <w:t xml:space="preserve"> </w:t>
                          </w:r>
                          <w:r w:rsidRPr="000E6220">
                            <w:rPr>
                              <w:rFonts w:cs="Arial"/>
                              <w:sz w:val="22"/>
                              <w:szCs w:val="22"/>
                            </w:rPr>
                            <w:t>put the rights of older people first.</w:t>
                          </w:r>
                        </w:p>
                        <w:p w14:paraId="06AC2DB7" w14:textId="77777777" w:rsidR="00432F72" w:rsidRPr="000E6220" w:rsidRDefault="00432F72" w:rsidP="00432F72">
                          <w:pPr>
                            <w:spacing w:beforeLines="100" w:before="240" w:afterLines="40" w:after="96"/>
                            <w:ind w:left="567" w:right="326"/>
                            <w:rPr>
                              <w:rFonts w:cs="Arial"/>
                              <w:sz w:val="22"/>
                              <w:szCs w:val="22"/>
                            </w:rPr>
                          </w:pPr>
                          <w:r w:rsidRPr="000E6220">
                            <w:rPr>
                              <w:rFonts w:cs="Arial"/>
                              <w:sz w:val="22"/>
                              <w:szCs w:val="22"/>
                            </w:rPr>
                            <w:t xml:space="preserve">Visit </w:t>
                          </w:r>
                          <w:r w:rsidRPr="000E6220">
                            <w:rPr>
                              <w:rFonts w:cs="Arial"/>
                              <w:b/>
                              <w:bCs/>
                              <w:sz w:val="22"/>
                              <w:szCs w:val="22"/>
                            </w:rPr>
                            <w:t>MyAgedCare.gov.au</w:t>
                          </w:r>
                          <w:r w:rsidRPr="000E6220">
                            <w:rPr>
                              <w:rFonts w:cs="Arial"/>
                              <w:sz w:val="22"/>
                              <w:szCs w:val="22"/>
                            </w:rPr>
                            <w:t xml:space="preserve"> </w:t>
                          </w:r>
                        </w:p>
                        <w:p w14:paraId="166289D1" w14:textId="77777777" w:rsidR="00432F72" w:rsidRPr="000E6220" w:rsidRDefault="00432F72" w:rsidP="00432F72">
                          <w:pPr>
                            <w:spacing w:beforeLines="100" w:before="240" w:afterLines="40" w:after="96"/>
                            <w:ind w:left="567" w:right="326"/>
                            <w:rPr>
                              <w:rFonts w:cs="Arial"/>
                              <w:sz w:val="22"/>
                              <w:szCs w:val="22"/>
                            </w:rPr>
                          </w:pPr>
                          <w:r w:rsidRPr="000E6220">
                            <w:rPr>
                              <w:rFonts w:cs="Arial"/>
                              <w:sz w:val="22"/>
                              <w:szCs w:val="22"/>
                            </w:rPr>
                            <w:t xml:space="preserve">Phone </w:t>
                          </w:r>
                          <w:r w:rsidRPr="000E6220">
                            <w:rPr>
                              <w:rFonts w:cs="Arial"/>
                              <w:b/>
                              <w:bCs/>
                              <w:sz w:val="22"/>
                              <w:szCs w:val="22"/>
                            </w:rPr>
                            <w:t xml:space="preserve">1800 </w:t>
                          </w:r>
                          <w:r>
                            <w:rPr>
                              <w:rFonts w:cs="Arial"/>
                              <w:b/>
                              <w:bCs/>
                              <w:sz w:val="22"/>
                              <w:szCs w:val="22"/>
                            </w:rPr>
                            <w:t>200 422</w:t>
                          </w:r>
                          <w:r w:rsidRPr="000E6220">
                            <w:rPr>
                              <w:rFonts w:cs="Arial"/>
                              <w:sz w:val="22"/>
                              <w:szCs w:val="22"/>
                            </w:rPr>
                            <w:t xml:space="preserve"> (</w:t>
                          </w:r>
                          <w:r>
                            <w:rPr>
                              <w:rFonts w:cs="Arial"/>
                              <w:sz w:val="22"/>
                              <w:szCs w:val="22"/>
                            </w:rPr>
                            <w:t>My Aged Care’s</w:t>
                          </w:r>
                          <w:r w:rsidRPr="000E6220">
                            <w:rPr>
                              <w:rFonts w:cs="Arial"/>
                              <w:sz w:val="22"/>
                              <w:szCs w:val="22"/>
                            </w:rPr>
                            <w:t xml:space="preserve"> free-call phone line)</w:t>
                          </w:r>
                        </w:p>
                        <w:p w14:paraId="5D4DE393" w14:textId="77777777" w:rsidR="00432F72" w:rsidRPr="000E6220" w:rsidRDefault="00432F72" w:rsidP="00432F72">
                          <w:pPr>
                            <w:ind w:left="567"/>
                            <w:rPr>
                              <w:rFonts w:cs="Arial"/>
                              <w:sz w:val="22"/>
                              <w:szCs w:val="22"/>
                            </w:rPr>
                          </w:pPr>
                          <w:r w:rsidRPr="000E6220">
                            <w:rPr>
                              <w:rFonts w:cs="Arial"/>
                              <w:sz w:val="22"/>
                              <w:szCs w:val="22"/>
                            </w:rPr>
                            <w:t xml:space="preserve">For translating and interpreting services, call 131 450 and ask for 1800 318 209. </w:t>
                          </w:r>
                          <w:r w:rsidRPr="000E6220">
                            <w:rPr>
                              <w:rFonts w:cs="Arial"/>
                              <w:sz w:val="22"/>
                              <w:szCs w:val="22"/>
                            </w:rPr>
                            <w:br/>
                            <w:t>To use the National Relay Service, visit nrschat.nrscall.gov.au/</w:t>
                          </w:r>
                          <w:proofErr w:type="spellStart"/>
                          <w:r w:rsidRPr="000E6220">
                            <w:rPr>
                              <w:rFonts w:cs="Arial"/>
                              <w:sz w:val="22"/>
                              <w:szCs w:val="22"/>
                            </w:rPr>
                            <w:t>nrs</w:t>
                          </w:r>
                          <w:proofErr w:type="spellEnd"/>
                          <w:r w:rsidRPr="000E6220">
                            <w:rPr>
                              <w:rFonts w:cs="Arial"/>
                              <w:sz w:val="22"/>
                              <w:szCs w:val="22"/>
                            </w:rPr>
                            <w:t xml:space="preserve"> to choose your preferred access point on their website, or call the NRS Helpdesk on 1800 555 660. </w:t>
                          </w:r>
                        </w:p>
                        <w:p w14:paraId="7918FCDE" w14:textId="34BAEE2A" w:rsidR="00C8128E" w:rsidRPr="00F45B7B" w:rsidRDefault="00C8128E" w:rsidP="00C8128E">
                          <w:pPr>
                            <w:ind w:left="567"/>
                            <w:rPr>
                              <w:rFonts w:cs="Arial"/>
                              <w:color w:val="171919" w:themeColor="background1" w:themeShade="1A"/>
                              <w:sz w:val="22"/>
                              <w:szCs w:val="22"/>
                            </w:rPr>
                          </w:pP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31"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32" o:title=""/>
                  </v:shape>
                </v:group>
                <w10:wrap anchorx="page" anchory="page"/>
                <w10:anchorlock/>
              </v:group>
            </w:pict>
          </mc:Fallback>
        </mc:AlternateContent>
      </w:r>
    </w:p>
    <w:sectPr w:rsidR="00D372BE" w:rsidRPr="00A063F2" w:rsidSect="009346B6">
      <w:headerReference w:type="first" r:id="rId33"/>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C3FEA" w14:textId="77777777" w:rsidR="00744112" w:rsidRDefault="00744112" w:rsidP="00C8128E">
      <w:r>
        <w:separator/>
      </w:r>
    </w:p>
  </w:endnote>
  <w:endnote w:type="continuationSeparator" w:id="0">
    <w:p w14:paraId="112F5736" w14:textId="77777777" w:rsidR="00744112" w:rsidRDefault="00744112" w:rsidP="00C81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EC82F" w14:textId="77777777" w:rsidR="00744112" w:rsidRDefault="00744112" w:rsidP="00C8128E">
      <w:r>
        <w:separator/>
      </w:r>
    </w:p>
  </w:footnote>
  <w:footnote w:type="continuationSeparator" w:id="0">
    <w:p w14:paraId="3778D986" w14:textId="77777777" w:rsidR="00744112" w:rsidRDefault="00744112" w:rsidP="00C81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C62D7" w14:textId="5B770C02" w:rsidR="0076491B" w:rsidRDefault="00432F72" w:rsidP="00C8128E">
    <w:pPr>
      <w:pStyle w:val="Header"/>
    </w:pPr>
    <w:r>
      <w:rPr>
        <w:noProof/>
      </w:rPr>
      <w:drawing>
        <wp:anchor distT="0" distB="0" distL="114300" distR="114300" simplePos="0" relativeHeight="251661312" behindDoc="0" locked="0" layoutInCell="1" allowOverlap="1" wp14:anchorId="758FAAD8" wp14:editId="0114966D">
          <wp:simplePos x="0" y="0"/>
          <wp:positionH relativeFrom="page">
            <wp:align>left</wp:align>
          </wp:positionH>
          <wp:positionV relativeFrom="page">
            <wp:align>top</wp:align>
          </wp:positionV>
          <wp:extent cx="7558405" cy="198120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296022" w:rsidRPr="00065B81">
      <w:rPr>
        <w:rFonts w:eastAsia="Calibri" w:cs="Times New Roman"/>
        <w:b/>
        <w:noProof/>
      </w:rPr>
      <w:drawing>
        <wp:anchor distT="0" distB="0" distL="114300" distR="114300" simplePos="0" relativeHeight="251659264" behindDoc="1" locked="0" layoutInCell="1" allowOverlap="1" wp14:anchorId="0F3C50BF" wp14:editId="4FB2EF2B">
          <wp:simplePos x="0" y="0"/>
          <wp:positionH relativeFrom="page">
            <wp:posOffset>-124358</wp:posOffset>
          </wp:positionH>
          <wp:positionV relativeFrom="page">
            <wp:posOffset>14630</wp:posOffset>
          </wp:positionV>
          <wp:extent cx="8230162" cy="2977287"/>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488" t="9071" r="1102" b="7037"/>
                  <a:stretch/>
                </pic:blipFill>
                <pic:spPr bwMode="auto">
                  <a:xfrm>
                    <a:off x="0" y="0"/>
                    <a:ext cx="8230235" cy="2977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E40899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191E82"/>
    <w:multiLevelType w:val="hybridMultilevel"/>
    <w:tmpl w:val="1E3AE51E"/>
    <w:lvl w:ilvl="0" w:tplc="0C090001">
      <w:start w:val="1"/>
      <w:numFmt w:val="bullet"/>
      <w:lvlText w:val=""/>
      <w:lvlJc w:val="left"/>
      <w:pPr>
        <w:ind w:left="1447" w:hanging="585"/>
      </w:pPr>
      <w:rPr>
        <w:rFonts w:ascii="Symbol" w:hAnsi="Symbo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9449B4"/>
    <w:multiLevelType w:val="hybridMultilevel"/>
    <w:tmpl w:val="A94A2248"/>
    <w:lvl w:ilvl="0" w:tplc="FFFFFFFF">
      <w:start w:val="1"/>
      <w:numFmt w:val="bullet"/>
      <w:lvlText w:val="o"/>
      <w:lvlJc w:val="left"/>
      <w:pPr>
        <w:ind w:left="194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2"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D304D4A"/>
    <w:multiLevelType w:val="hybridMultilevel"/>
    <w:tmpl w:val="0ADE281A"/>
    <w:lvl w:ilvl="0" w:tplc="8322462A">
      <w:numFmt w:val="bullet"/>
      <w:lvlText w:val="•"/>
      <w:lvlJc w:val="left"/>
      <w:pPr>
        <w:ind w:left="1447" w:hanging="585"/>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4"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8" w15:restartNumberingAfterBreak="0">
    <w:nsid w:val="6F6F31DC"/>
    <w:multiLevelType w:val="multilevel"/>
    <w:tmpl w:val="9D2AE5D4"/>
    <w:lvl w:ilvl="0">
      <w:start w:val="1"/>
      <w:numFmt w:val="bullet"/>
      <w:pStyle w:val="ListBullet"/>
      <w:lvlText w:val="•"/>
      <w:lvlJc w:val="left"/>
      <w:pPr>
        <w:ind w:left="357" w:hanging="357"/>
      </w:pPr>
      <w:rPr>
        <w:rFonts w:ascii="Arial" w:hAnsi="Arial" w:hint="default"/>
        <w:color w:val="78BE43" w:themeColor="accent2"/>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9"/>
  </w:num>
  <w:num w:numId="2" w16cid:durableId="567153583">
    <w:abstractNumId w:val="8"/>
  </w:num>
  <w:num w:numId="3" w16cid:durableId="1656841259">
    <w:abstractNumId w:val="25"/>
  </w:num>
  <w:num w:numId="4" w16cid:durableId="1108426739">
    <w:abstractNumId w:val="26"/>
  </w:num>
  <w:num w:numId="5" w16cid:durableId="1438329190">
    <w:abstractNumId w:val="20"/>
  </w:num>
  <w:num w:numId="6" w16cid:durableId="249044495">
    <w:abstractNumId w:val="16"/>
  </w:num>
  <w:num w:numId="7" w16cid:durableId="443155702">
    <w:abstractNumId w:val="5"/>
  </w:num>
  <w:num w:numId="8" w16cid:durableId="1832984519">
    <w:abstractNumId w:val="4"/>
  </w:num>
  <w:num w:numId="9" w16cid:durableId="526716934">
    <w:abstractNumId w:val="2"/>
  </w:num>
  <w:num w:numId="10" w16cid:durableId="36441221">
    <w:abstractNumId w:val="17"/>
  </w:num>
  <w:num w:numId="11" w16cid:durableId="1625423913">
    <w:abstractNumId w:val="13"/>
  </w:num>
  <w:num w:numId="12" w16cid:durableId="682703525">
    <w:abstractNumId w:val="31"/>
  </w:num>
  <w:num w:numId="13" w16cid:durableId="820196136">
    <w:abstractNumId w:val="30"/>
  </w:num>
  <w:num w:numId="14" w16cid:durableId="1958221546">
    <w:abstractNumId w:val="19"/>
  </w:num>
  <w:num w:numId="15" w16cid:durableId="1536036866">
    <w:abstractNumId w:val="1"/>
  </w:num>
  <w:num w:numId="16" w16cid:durableId="1444811383">
    <w:abstractNumId w:val="6"/>
  </w:num>
  <w:num w:numId="17" w16cid:durableId="603728762">
    <w:abstractNumId w:val="12"/>
  </w:num>
  <w:num w:numId="18" w16cid:durableId="717976888">
    <w:abstractNumId w:val="15"/>
  </w:num>
  <w:num w:numId="19" w16cid:durableId="1029375946">
    <w:abstractNumId w:val="22"/>
  </w:num>
  <w:num w:numId="20" w16cid:durableId="1890994627">
    <w:abstractNumId w:val="3"/>
  </w:num>
  <w:num w:numId="21" w16cid:durableId="1045180913">
    <w:abstractNumId w:val="14"/>
  </w:num>
  <w:num w:numId="22" w16cid:durableId="1907257445">
    <w:abstractNumId w:val="24"/>
  </w:num>
  <w:num w:numId="23" w16cid:durableId="833495474">
    <w:abstractNumId w:val="21"/>
  </w:num>
  <w:num w:numId="24" w16cid:durableId="145517727">
    <w:abstractNumId w:val="18"/>
  </w:num>
  <w:num w:numId="25" w16cid:durableId="1083644195">
    <w:abstractNumId w:val="9"/>
  </w:num>
  <w:num w:numId="26" w16cid:durableId="967781833">
    <w:abstractNumId w:val="27"/>
  </w:num>
  <w:num w:numId="27" w16cid:durableId="1534919094">
    <w:abstractNumId w:val="10"/>
  </w:num>
  <w:num w:numId="28" w16cid:durableId="1546067249">
    <w:abstractNumId w:val="0"/>
  </w:num>
  <w:num w:numId="29" w16cid:durableId="1550873992">
    <w:abstractNumId w:val="11"/>
  </w:num>
  <w:num w:numId="30" w16cid:durableId="458644801">
    <w:abstractNumId w:val="23"/>
  </w:num>
  <w:num w:numId="31" w16cid:durableId="703137448">
    <w:abstractNumId w:val="7"/>
  </w:num>
  <w:num w:numId="32" w16cid:durableId="2660411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22"/>
    <w:rsid w:val="00034A4E"/>
    <w:rsid w:val="0003736A"/>
    <w:rsid w:val="00061E5E"/>
    <w:rsid w:val="000D1077"/>
    <w:rsid w:val="000F7AC0"/>
    <w:rsid w:val="00127A1D"/>
    <w:rsid w:val="001A4831"/>
    <w:rsid w:val="00260D0F"/>
    <w:rsid w:val="002852B8"/>
    <w:rsid w:val="00296022"/>
    <w:rsid w:val="00360B34"/>
    <w:rsid w:val="00432F72"/>
    <w:rsid w:val="004557A0"/>
    <w:rsid w:val="0046498D"/>
    <w:rsid w:val="00497E1C"/>
    <w:rsid w:val="004A2ACF"/>
    <w:rsid w:val="004C11EB"/>
    <w:rsid w:val="005035B6"/>
    <w:rsid w:val="005239B7"/>
    <w:rsid w:val="00577C30"/>
    <w:rsid w:val="006069D5"/>
    <w:rsid w:val="00633DB4"/>
    <w:rsid w:val="00651ACF"/>
    <w:rsid w:val="00661D2E"/>
    <w:rsid w:val="006B18E8"/>
    <w:rsid w:val="006D677A"/>
    <w:rsid w:val="006F4500"/>
    <w:rsid w:val="006F69BF"/>
    <w:rsid w:val="00726939"/>
    <w:rsid w:val="007316E3"/>
    <w:rsid w:val="00744112"/>
    <w:rsid w:val="0076491B"/>
    <w:rsid w:val="0078182B"/>
    <w:rsid w:val="00813A68"/>
    <w:rsid w:val="00850867"/>
    <w:rsid w:val="008A49A1"/>
    <w:rsid w:val="008C38F7"/>
    <w:rsid w:val="00901E78"/>
    <w:rsid w:val="009346B6"/>
    <w:rsid w:val="00941E85"/>
    <w:rsid w:val="00992524"/>
    <w:rsid w:val="009B2828"/>
    <w:rsid w:val="009F67AE"/>
    <w:rsid w:val="00A063F2"/>
    <w:rsid w:val="00A617A7"/>
    <w:rsid w:val="00A66352"/>
    <w:rsid w:val="00A824CA"/>
    <w:rsid w:val="00AC6DDC"/>
    <w:rsid w:val="00B21626"/>
    <w:rsid w:val="00B36641"/>
    <w:rsid w:val="00B369C0"/>
    <w:rsid w:val="00B52DB8"/>
    <w:rsid w:val="00B81E56"/>
    <w:rsid w:val="00B83E0E"/>
    <w:rsid w:val="00BD7B2E"/>
    <w:rsid w:val="00BF4554"/>
    <w:rsid w:val="00C46331"/>
    <w:rsid w:val="00C57424"/>
    <w:rsid w:val="00C76B54"/>
    <w:rsid w:val="00C8128E"/>
    <w:rsid w:val="00C9187A"/>
    <w:rsid w:val="00C94BFC"/>
    <w:rsid w:val="00CA0CFC"/>
    <w:rsid w:val="00CD281E"/>
    <w:rsid w:val="00D372BE"/>
    <w:rsid w:val="00D41508"/>
    <w:rsid w:val="00D96247"/>
    <w:rsid w:val="00E13E1B"/>
    <w:rsid w:val="00E653B5"/>
    <w:rsid w:val="00E7171E"/>
    <w:rsid w:val="00E80E77"/>
    <w:rsid w:val="00ED1DF3"/>
    <w:rsid w:val="00EE208D"/>
    <w:rsid w:val="00FB06B1"/>
    <w:rsid w:val="036BB4C7"/>
    <w:rsid w:val="08FBB366"/>
    <w:rsid w:val="576ACE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673C1"/>
  <w15:chartTrackingRefBased/>
  <w15:docId w15:val="{0AD28F9C-5968-4368-80D9-BEB4F95A2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8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B81E56"/>
    <w:pPr>
      <w:keepNext/>
      <w:keepLines/>
      <w:spacing w:before="40" w:after="0"/>
      <w:outlineLvl w:val="2"/>
    </w:pPr>
    <w:rPr>
      <w:rFonts w:eastAsiaTheme="majorEastAsia" w:cstheme="majorBidi"/>
      <w:b/>
      <w:color w:val="1E1544" w:themeColor="text1"/>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B81E56"/>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paragraph" w:customStyle="1" w:styleId="Header1">
    <w:name w:val="Header 1"/>
    <w:next w:val="Normal"/>
    <w:qFormat/>
    <w:rsid w:val="000F7AC0"/>
    <w:pPr>
      <w:spacing w:before="2640" w:after="240"/>
    </w:pPr>
    <w:rPr>
      <w:rFonts w:ascii="Arial" w:eastAsia="Times New Roman" w:hAnsi="Arial"/>
      <w:b/>
      <w:color w:val="1E1644"/>
      <w:sz w:val="60"/>
      <w:szCs w:val="20"/>
      <w:lang w:eastAsia="en-GB"/>
    </w:rPr>
  </w:style>
  <w:style w:type="character" w:styleId="Strong">
    <w:name w:val="Strong"/>
    <w:uiPriority w:val="22"/>
    <w:qFormat/>
    <w:rsid w:val="00296022"/>
    <w:rPr>
      <w:b/>
      <w:bCs/>
      <w:spacing w:val="0"/>
    </w:rPr>
  </w:style>
  <w:style w:type="paragraph" w:customStyle="1" w:styleId="Header2">
    <w:name w:val="Header 2"/>
    <w:basedOn w:val="Normal"/>
    <w:qFormat/>
    <w:rsid w:val="00296022"/>
    <w:pPr>
      <w:spacing w:before="100" w:beforeAutospacing="1"/>
    </w:pPr>
    <w:rPr>
      <w:rFonts w:eastAsia="Times New Roman"/>
      <w:b/>
      <w:bCs/>
      <w:noProof/>
      <w:color w:val="1E1644"/>
      <w:sz w:val="32"/>
      <w:szCs w:val="28"/>
      <w:shd w:val="clear" w:color="auto" w:fill="FFFFFF"/>
      <w:lang w:eastAsia="en-GB"/>
    </w:rPr>
  </w:style>
  <w:style w:type="paragraph" w:customStyle="1" w:styleId="Header3">
    <w:name w:val="Header 3"/>
    <w:basedOn w:val="Header2"/>
    <w:qFormat/>
    <w:rsid w:val="00296022"/>
    <w:rPr>
      <w:sz w:val="24"/>
      <w:szCs w:val="24"/>
    </w:rPr>
  </w:style>
  <w:style w:type="paragraph" w:styleId="ListBullet">
    <w:name w:val="List Bullet"/>
    <w:basedOn w:val="Normal"/>
    <w:uiPriority w:val="99"/>
    <w:unhideWhenUsed/>
    <w:qFormat/>
    <w:rsid w:val="00296022"/>
    <w:pPr>
      <w:numPr>
        <w:numId w:val="32"/>
      </w:numPr>
      <w:spacing w:after="80"/>
    </w:pPr>
    <w:rPr>
      <w:szCs w:val="20"/>
    </w:rPr>
  </w:style>
  <w:style w:type="paragraph" w:styleId="ListBullet2">
    <w:name w:val="List Bullet 2"/>
    <w:basedOn w:val="Normal"/>
    <w:uiPriority w:val="99"/>
    <w:unhideWhenUsed/>
    <w:qFormat/>
    <w:rsid w:val="00296022"/>
    <w:pPr>
      <w:numPr>
        <w:ilvl w:val="1"/>
        <w:numId w:val="32"/>
      </w:numPr>
      <w:spacing w:after="80"/>
      <w:ind w:left="1434"/>
    </w:pPr>
    <w:rPr>
      <w:szCs w:val="20"/>
    </w:rPr>
  </w:style>
  <w:style w:type="paragraph" w:styleId="ListBullet3">
    <w:name w:val="List Bullet 3"/>
    <w:basedOn w:val="Normal"/>
    <w:uiPriority w:val="99"/>
    <w:unhideWhenUsed/>
    <w:qFormat/>
    <w:rsid w:val="00296022"/>
    <w:pPr>
      <w:numPr>
        <w:ilvl w:val="2"/>
        <w:numId w:val="32"/>
      </w:numPr>
      <w:spacing w:after="80"/>
      <w:ind w:left="2160" w:hanging="181"/>
    </w:pPr>
    <w:rPr>
      <w:szCs w:val="20"/>
    </w:rPr>
  </w:style>
  <w:style w:type="character" w:styleId="Hyperlink">
    <w:name w:val="Hyperlink"/>
    <w:basedOn w:val="DefaultParagraphFont"/>
    <w:uiPriority w:val="99"/>
    <w:unhideWhenUsed/>
    <w:rsid w:val="00296022"/>
    <w:rPr>
      <w:color w:val="1E1545" w:themeColor="hyperlink"/>
      <w:u w:val="single"/>
    </w:rPr>
  </w:style>
  <w:style w:type="paragraph" w:styleId="Revision">
    <w:name w:val="Revision"/>
    <w:hidden/>
    <w:uiPriority w:val="99"/>
    <w:semiHidden/>
    <w:rsid w:val="006069D5"/>
    <w:rPr>
      <w:rFonts w:ascii="Arial" w:hAnsi="Arial"/>
    </w:rPr>
  </w:style>
  <w:style w:type="character" w:styleId="FollowedHyperlink">
    <w:name w:val="FollowedHyperlink"/>
    <w:basedOn w:val="DefaultParagraphFont"/>
    <w:uiPriority w:val="99"/>
    <w:semiHidden/>
    <w:unhideWhenUsed/>
    <w:rsid w:val="006069D5"/>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gagement.QLD@health.gov.au" TargetMode="External"/><Relationship Id="rId18" Type="http://schemas.openxmlformats.org/officeDocument/2006/relationships/hyperlink" Target="mailto:SAPlaces@health.gov.au" TargetMode="External"/><Relationship Id="rId26" Type="http://schemas.openxmlformats.org/officeDocument/2006/relationships/hyperlink" Target="https://www.health.gov.au/our-work/remote-and-aboriginal-and-torres-strait-islander-aged-care-service-development-assistance-panel-sdap" TargetMode="External"/><Relationship Id="rId3" Type="http://schemas.openxmlformats.org/officeDocument/2006/relationships/customXml" Target="../customXml/item3.xml"/><Relationship Id="rId21" Type="http://schemas.openxmlformats.org/officeDocument/2006/relationships/hyperlink" Target="https://dbr.abs.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yagedcare.gov.au/service-providers/profile-tips-service-providers" TargetMode="External"/><Relationship Id="rId17" Type="http://schemas.openxmlformats.org/officeDocument/2006/relationships/hyperlink" Target="mailto:WAPlaces@health.gov.au" TargetMode="External"/><Relationship Id="rId25" Type="http://schemas.openxmlformats.org/officeDocument/2006/relationships/hyperlink" Target="https://www.health.gov.au/our-work/market-adjustment-program-map"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C.Office@health.gov.au" TargetMode="External"/><Relationship Id="rId20" Type="http://schemas.openxmlformats.org/officeDocument/2006/relationships/hyperlink" Target="https://www.health.gov.au/our-work/phn/your-local-PHN"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my-aged-care-service-and-support-portal" TargetMode="External"/><Relationship Id="rId24" Type="http://schemas.openxmlformats.org/officeDocument/2006/relationships/hyperlink" Target="https://www.health.gov.au/our-work/aged-care-financial-viability-and-capability/financial-viability-and-capability-support-for-aged-care-providers" TargetMode="External"/><Relationship Id="rId32"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mailto:TAS.Office@Health.gov.au" TargetMode="External"/><Relationship Id="rId23" Type="http://schemas.openxmlformats.org/officeDocument/2006/relationships/hyperlink" Target="https://www.health.gov.au/topics/aged-care/aged-care-research-and-reporting" TargetMode="External"/><Relationship Id="rId28" Type="http://schemas.openxmlformats.org/officeDocument/2006/relationships/hyperlink" Target="https://www.agedcarequality.gov.au/" TargetMode="External"/><Relationship Id="rId10" Type="http://schemas.openxmlformats.org/officeDocument/2006/relationships/endnotes" Target="endnotes.xml"/><Relationship Id="rId19" Type="http://schemas.openxmlformats.org/officeDocument/2006/relationships/hyperlink" Target="mailto:Engagement.NSWACT@health.gov.au"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TPlaces@health.gov.au" TargetMode="External"/><Relationship Id="rId22" Type="http://schemas.openxmlformats.org/officeDocument/2006/relationships/hyperlink" Target="https://www.gen-agedcaredata.gov.au/resources/access-data/2020/september/stocktake-data" TargetMode="External"/><Relationship Id="rId27" Type="http://schemas.openxmlformats.org/officeDocument/2006/relationships/hyperlink" Target="https://restructuring.ey.com/campaign.details.html?path=aged-care-advisory" TargetMode="External"/><Relationship Id="rId30" Type="http://schemas.openxmlformats.org/officeDocument/2006/relationships/image" Target="media/image2.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Downloads\Aged_Care_Lime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6f894838-c9c6-446a-9b36-4c258306e42b">
      <Terms xmlns="http://schemas.microsoft.com/office/infopath/2007/PartnerControls"/>
    </lcf76f155ced4ddcb4097134ff3c332f>
    <MediaLengthInSeconds xmlns="6f894838-c9c6-446a-9b36-4c258306e42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4e521f9487f3a5c90d62caa20ca02b9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52b4eb4333e14f79a7aded56da6f7c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8E8EB240-894B-4D02-A311-A9FDE72BA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Aged_Care_Lime_factsheet_web_March24.dotx</Template>
  <TotalTime>2</TotalTime>
  <Pages>3</Pages>
  <Words>736</Words>
  <Characters>4191</Characters>
  <Application>Microsoft Office Word</Application>
  <DocSecurity>0</DocSecurity>
  <Lines>89</Lines>
  <Paragraphs>47</Paragraphs>
  <ScaleCrop>false</ScaleCrop>
  <HeadingPairs>
    <vt:vector size="2" baseType="variant">
      <vt:variant>
        <vt:lpstr>Title</vt:lpstr>
      </vt:variant>
      <vt:variant>
        <vt:i4>1</vt:i4>
      </vt:variant>
    </vt:vector>
  </HeadingPairs>
  <TitlesOfParts>
    <vt:vector size="1" baseType="lpstr">
      <vt:lpstr>Places to people: how residential aged care providers can prepare for success in a competitive market</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how residential aged care providers can prepare for success in a competitive market</dc:title>
  <dc:subject>Aged Care</dc:subject>
  <dc:creator>Australian Government Department of Health, Disability and Ageing</dc:creator>
  <cp:keywords>Aged Care, Aged Care Reform</cp:keywords>
  <dc:description/>
  <cp:lastModifiedBy>MASCHKE, Elvia</cp:lastModifiedBy>
  <cp:revision>5</cp:revision>
  <cp:lastPrinted>2025-07-02T01:48:00Z</cp:lastPrinted>
  <dcterms:created xsi:type="dcterms:W3CDTF">2025-06-30T04:24:00Z</dcterms:created>
  <dcterms:modified xsi:type="dcterms:W3CDTF">2025-07-02T01:49:00Z</dcterms:modified>
</cp:coreProperties>
</file>