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EB06E" w14:textId="1CF41A65" w:rsidR="00355E8F" w:rsidRPr="00AD5AD5" w:rsidRDefault="00355E8F" w:rsidP="007F4955">
      <w:pPr>
        <w:pStyle w:val="Heading1"/>
        <w:spacing w:before="840"/>
        <w:ind w:left="0"/>
        <w:rPr>
          <w:rFonts w:ascii="Tahoma" w:hAnsi="Tahoma" w:cs="Tahoma"/>
          <w:bCs/>
          <w:szCs w:val="72"/>
        </w:rPr>
      </w:pPr>
      <w:r w:rsidRPr="00AD5AD5">
        <w:rPr>
          <w:rFonts w:ascii="Tahoma" w:eastAsia="Angsana New" w:hAnsi="Tahoma" w:cs="Tahoma"/>
          <w:bCs/>
          <w:szCs w:val="72"/>
          <w:cs/>
          <w:lang w:val="th" w:bidi="th-TH"/>
        </w:rPr>
        <w:t>โปรแกรมตรวจคัดกรองมะเร็งปอดแห่งชาติคืออะไร</w:t>
      </w:r>
    </w:p>
    <w:p w14:paraId="63834353" w14:textId="77777777" w:rsidR="00025176" w:rsidRPr="00AD5AD5" w:rsidRDefault="00272AFA">
      <w:pPr>
        <w:spacing w:before="240"/>
        <w:rPr>
          <w:rFonts w:ascii="Tahoma" w:hAnsi="Tahoma" w:cs="Tahoma"/>
        </w:rPr>
      </w:pPr>
      <w:r w:rsidRPr="00AD5AD5">
        <w:rPr>
          <w:rFonts w:ascii="Tahoma" w:eastAsia="Angsana New" w:hAnsi="Tahoma" w:cs="Tahoma"/>
          <w:cs/>
          <w:lang w:val="th" w:bidi="th-TH"/>
        </w:rPr>
        <w:t>ตั้งแต่เดือนกรกฎาคม</w:t>
      </w:r>
      <w:r w:rsidRPr="00AD5AD5">
        <w:rPr>
          <w:rFonts w:ascii="Tahoma" w:eastAsia="Cordia New" w:hAnsi="Tahoma" w:cs="Tahoma"/>
          <w:lang w:val="th"/>
        </w:rPr>
        <w:t xml:space="preserve"> 2025 </w:t>
      </w:r>
      <w:r w:rsidRPr="00AD5AD5">
        <w:rPr>
          <w:rFonts w:ascii="Tahoma" w:eastAsia="Angsana New" w:hAnsi="Tahoma" w:cs="Tahoma"/>
          <w:cs/>
          <w:lang w:val="th" w:bidi="th-TH"/>
        </w:rPr>
        <w:t>ผู้ที่มีสิทธิ์ในออสเตรเลียจะสามารถเข้าร่วมการตรวจคัดกรองมะเร็งปอดผ่านโปรแกรมคัดกรองมะเร็งปอดแห่งชาติได้</w:t>
      </w:r>
      <w:r w:rsidRPr="00AD5AD5">
        <w:rPr>
          <w:rFonts w:ascii="Tahoma" w:hAnsi="Tahoma" w:cs="Tahoma"/>
          <w:vertAlign w:val="superscript"/>
        </w:rPr>
        <w:footnoteReference w:id="2"/>
      </w:r>
    </w:p>
    <w:p w14:paraId="3DBABF6A" w14:textId="77777777" w:rsidR="00025176" w:rsidRPr="00AD5AD5" w:rsidRDefault="00272AFA">
      <w:pPr>
        <w:spacing w:before="240"/>
        <w:rPr>
          <w:rFonts w:ascii="Tahoma" w:hAnsi="Tahoma" w:cs="Tahoma"/>
        </w:rPr>
      </w:pPr>
      <w:r w:rsidRPr="00AD5AD5">
        <w:rPr>
          <w:rFonts w:ascii="Tahoma" w:eastAsia="Angsana New" w:hAnsi="Tahoma" w:cs="Tahoma"/>
          <w:cs/>
          <w:lang w:val="th" w:bidi="th-TH"/>
        </w:rPr>
        <w:t>การตรวจคัดกรองเป็นวิธีการค้นหาสัญญาณของโรคมะเร็งในผู้ที่ไม่มีอาการใด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ๆ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เป้าหมายคือการค้นพบมะเร็งในระยะเริ่มแรกตอนที่สามารถรักษาได้ง่ายกว่า</w:t>
      </w:r>
    </w:p>
    <w:p w14:paraId="404E0D70" w14:textId="0B751ADE" w:rsidR="00025176" w:rsidRPr="00AD5AD5" w:rsidRDefault="00272AFA">
      <w:pPr>
        <w:spacing w:before="240"/>
        <w:rPr>
          <w:rFonts w:ascii="Tahoma" w:hAnsi="Tahoma" w:cs="Tahoma"/>
        </w:rPr>
      </w:pPr>
      <w:r w:rsidRPr="00AD5AD5">
        <w:rPr>
          <w:rFonts w:ascii="Tahoma" w:eastAsia="Angsana New" w:hAnsi="Tahoma" w:cs="Tahoma"/>
          <w:cs/>
          <w:lang w:val="th" w:bidi="th-TH"/>
        </w:rPr>
        <w:t>การตรวจคัดกรองมะเร็งปอดด้วย</w:t>
      </w:r>
      <w:r w:rsidR="00C93FB4" w:rsidRPr="00C93FB4">
        <w:rPr>
          <w:rFonts w:ascii="Tahoma" w:eastAsia="Cordia New" w:hAnsi="Tahoma" w:cs="Tahoma"/>
          <w:lang w:val="th"/>
        </w:rPr>
        <w:t xml:space="preserve"> </w:t>
      </w:r>
      <w:r w:rsidR="00C93FB4" w:rsidRPr="00AD5AD5">
        <w:rPr>
          <w:rFonts w:ascii="Tahoma" w:eastAsia="Cordia New" w:hAnsi="Tahoma" w:cs="Tahoma"/>
          <w:lang w:val="th"/>
        </w:rPr>
        <w:t>CT scan</w:t>
      </w:r>
      <w:r w:rsidR="00C93FB4" w:rsidRPr="00AD5AD5">
        <w:rPr>
          <w:rFonts w:ascii="Tahoma" w:eastAsia="Angsana New" w:hAnsi="Tahoma" w:cs="Tahoma"/>
          <w:cs/>
          <w:lang w:val="th" w:bidi="th-TH"/>
        </w:rPr>
        <w:t xml:space="preserve"> </w:t>
      </w:r>
      <w:r w:rsidRPr="00AD5AD5">
        <w:rPr>
          <w:rFonts w:ascii="Tahoma" w:eastAsia="Cordia New" w:hAnsi="Tahoma" w:cs="Tahoma"/>
          <w:lang w:val="th"/>
        </w:rPr>
        <w:t>(</w:t>
      </w:r>
      <w:r w:rsidR="00C93FB4" w:rsidRPr="00AD5AD5">
        <w:rPr>
          <w:rFonts w:ascii="Tahoma" w:eastAsia="Angsana New" w:hAnsi="Tahoma" w:cs="Tahoma"/>
          <w:cs/>
          <w:lang w:val="th" w:bidi="th-TH"/>
        </w:rPr>
        <w:t>การตรวจเอกซเรย์คอมพิวเตอร์</w:t>
      </w:r>
      <w:r w:rsidRPr="00AD5AD5">
        <w:rPr>
          <w:rFonts w:ascii="Tahoma" w:eastAsia="Cordia New" w:hAnsi="Tahoma" w:cs="Tahoma"/>
          <w:lang w:val="th"/>
        </w:rPr>
        <w:t xml:space="preserve">) </w:t>
      </w:r>
      <w:r w:rsidRPr="00AD5AD5">
        <w:rPr>
          <w:rFonts w:ascii="Tahoma" w:eastAsia="Angsana New" w:hAnsi="Tahoma" w:cs="Tahoma"/>
          <w:cs/>
          <w:lang w:val="th" w:bidi="th-TH"/>
        </w:rPr>
        <w:t>แบบใช้ปริมาณรังสีต่ำ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เพื่อตรวจหาก้อนเนื้อเล็ก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ๆ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ที่เรียกว่าปุ่มเนื้อ</w:t>
      </w:r>
    </w:p>
    <w:p w14:paraId="0D6669EB" w14:textId="5868BF82" w:rsidR="00BE6653" w:rsidRPr="00AD5AD5" w:rsidRDefault="00272AFA" w:rsidP="7A7760B1">
      <w:pPr>
        <w:spacing w:after="0"/>
        <w:rPr>
          <w:rFonts w:ascii="Tahoma" w:hAnsi="Tahoma" w:cs="Tahoma"/>
          <w:vertAlign w:val="superscript"/>
        </w:rPr>
      </w:pPr>
      <w:bookmarkStart w:id="0" w:name="_heading=h.gjdgxs" w:colFirst="0" w:colLast="0"/>
      <w:bookmarkEnd w:id="0"/>
      <w:r w:rsidRPr="00AD5AD5">
        <w:rPr>
          <w:rFonts w:ascii="Tahoma" w:eastAsia="Angsana New" w:hAnsi="Tahoma" w:cs="Tahoma"/>
          <w:cs/>
          <w:lang w:val="th" w:bidi="th-TH"/>
        </w:rPr>
        <w:t>การตรวจคัดกรองมะเร็งปอดสามารถตรวจพบมะเร็งปอดในระยะเริ่มแรกได้ร้อยละ</w:t>
      </w:r>
      <w:r w:rsidRPr="00AD5AD5">
        <w:rPr>
          <w:rFonts w:ascii="Tahoma" w:eastAsia="Cordia New" w:hAnsi="Tahoma" w:cs="Tahoma"/>
          <w:lang w:val="th"/>
        </w:rPr>
        <w:t xml:space="preserve"> 70 </w:t>
      </w:r>
      <w:r w:rsidRPr="00AD5AD5">
        <w:rPr>
          <w:rFonts w:ascii="Tahoma" w:eastAsia="Angsana New" w:hAnsi="Tahoma" w:cs="Tahoma"/>
          <w:cs/>
          <w:lang w:val="th" w:bidi="th-TH"/>
        </w:rPr>
        <w:t>ก่อนที่จะมีอาการใด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ๆ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และเป็นช่วงที่การรักษาจะมีประสิทธิผลสูงสุด</w:t>
      </w:r>
      <w:r w:rsidRPr="00AD5AD5">
        <w:rPr>
          <w:rFonts w:ascii="Tahoma" w:hAnsi="Tahoma" w:cs="Tahoma"/>
          <w:vertAlign w:val="superscript"/>
        </w:rPr>
        <w:footnoteReference w:id="3"/>
      </w:r>
      <w:r w:rsidR="00E6304A" w:rsidRPr="00E6304A">
        <w:rPr>
          <w:rFonts w:ascii="Tahoma" w:eastAsia="Angsana New" w:hAnsi="Tahoma" w:cs="Tahoma"/>
          <w:vertAlign w:val="superscript"/>
          <w:lang w:val="en-US" w:bidi="th-TH"/>
        </w:rPr>
        <w:t>,</w:t>
      </w:r>
      <w:r w:rsidRPr="00AD5AD5">
        <w:rPr>
          <w:rFonts w:ascii="Tahoma" w:hAnsi="Tahoma" w:cs="Tahoma"/>
          <w:vertAlign w:val="superscript"/>
        </w:rPr>
        <w:footnoteReference w:id="4"/>
      </w:r>
    </w:p>
    <w:p w14:paraId="488D6A69" w14:textId="77777777" w:rsidR="00AD5AD5" w:rsidRDefault="00AD5AD5">
      <w:pPr>
        <w:rPr>
          <w:rFonts w:ascii="Tahoma" w:hAnsi="Tahoma" w:cs="Tahoma"/>
          <w:vertAlign w:val="superscript"/>
        </w:rPr>
      </w:pPr>
      <w:r>
        <w:rPr>
          <w:rFonts w:ascii="Tahoma" w:hAnsi="Tahoma" w:cs="Tahoma"/>
          <w:b/>
          <w:vertAlign w:val="superscript"/>
        </w:rPr>
        <w:br w:type="page"/>
      </w:r>
    </w:p>
    <w:p w14:paraId="075788E0" w14:textId="271E180D" w:rsidR="00025176" w:rsidRPr="00AD5AD5" w:rsidRDefault="00272AFA">
      <w:pPr>
        <w:pStyle w:val="Heading2"/>
        <w:rPr>
          <w:rFonts w:ascii="Tahoma" w:hAnsi="Tahoma" w:cs="Tahoma"/>
          <w:bCs/>
          <w:szCs w:val="44"/>
        </w:rPr>
      </w:pPr>
      <w:r w:rsidRPr="00AD5AD5">
        <w:rPr>
          <w:rFonts w:ascii="Tahoma" w:eastAsia="Angsana New" w:hAnsi="Tahoma" w:cs="Tahoma"/>
          <w:bCs/>
          <w:szCs w:val="44"/>
          <w:cs/>
          <w:lang w:val="th" w:bidi="th-TH"/>
        </w:rPr>
        <w:lastRenderedPageBreak/>
        <w:t>สิทธิ์เข้าร่วม</w:t>
      </w:r>
    </w:p>
    <w:p w14:paraId="442ABB63" w14:textId="77777777" w:rsidR="00025176" w:rsidRPr="00AD5AD5" w:rsidRDefault="00272AFA">
      <w:pPr>
        <w:rPr>
          <w:rFonts w:ascii="Tahoma" w:hAnsi="Tahoma" w:cs="Tahoma"/>
        </w:rPr>
      </w:pPr>
      <w:r w:rsidRPr="00AD5AD5">
        <w:rPr>
          <w:rFonts w:ascii="Tahoma" w:eastAsia="Angsana New" w:hAnsi="Tahoma" w:cs="Tahoma"/>
          <w:cs/>
          <w:lang w:val="th" w:bidi="th-TH"/>
        </w:rPr>
        <w:t>ท่านมีสิทธิ์เข้าร่วมโปรแกรมหากท่านมีคุณสมบัติตรงตามเกณฑ์ทั้งหมดด้านล่างนี้</w:t>
      </w:r>
    </w:p>
    <w:tbl>
      <w:tblPr>
        <w:tblW w:w="10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00" w:firstRow="0" w:lastRow="0" w:firstColumn="0" w:lastColumn="0" w:noHBand="0" w:noVBand="1"/>
      </w:tblPr>
      <w:tblGrid>
        <w:gridCol w:w="10195"/>
      </w:tblGrid>
      <w:tr w:rsidR="00843ABE" w:rsidRPr="00AD5AD5" w14:paraId="3D399240" w14:textId="77777777">
        <w:tc>
          <w:tcPr>
            <w:tcW w:w="10195" w:type="dxa"/>
            <w:shd w:val="clear" w:color="auto" w:fill="D6EAE3"/>
          </w:tcPr>
          <w:p w14:paraId="36639FC7" w14:textId="069C4A0F" w:rsidR="00025176" w:rsidRPr="00AD5AD5" w:rsidRDefault="00DF0244">
            <w:pPr>
              <w:rPr>
                <w:rFonts w:ascii="Tahoma" w:hAnsi="Tahoma" w:cs="Tahoma"/>
              </w:rPr>
            </w:pPr>
            <w:bookmarkStart w:id="1" w:name="_heading=h.30j0zll" w:colFirst="0" w:colLast="0"/>
            <w:bookmarkEnd w:id="1"/>
            <w:r w:rsidRPr="00AD5AD5">
              <w:rPr>
                <w:rFonts w:ascii="Tahoma" w:hAnsi="Tahoma" w:cs="Tahoma"/>
                <w:noProof/>
              </w:rPr>
              <w:drawing>
                <wp:inline distT="0" distB="0" distL="0" distR="0" wp14:anchorId="7C0F99EC" wp14:editId="34D1D095">
                  <wp:extent cx="711200" cy="711200"/>
                  <wp:effectExtent l="0" t="0" r="0" b="0"/>
                  <wp:docPr id="1955914968" name="image4.png" descr="สัญลักษณ์ผู้สูงอาย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4.png" descr="สัญลักษณ์ผู้สูงอายุ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574D4" w14:textId="77777777" w:rsidR="00025176" w:rsidRPr="00AD5AD5" w:rsidRDefault="00272AFA">
            <w:pPr>
              <w:rPr>
                <w:rFonts w:ascii="Tahoma" w:hAnsi="Tahoma" w:cs="Tahoma"/>
                <w:b/>
                <w:bCs/>
              </w:rPr>
            </w:pPr>
            <w:r w:rsidRPr="00AD5AD5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อายุระหว่าง</w:t>
            </w:r>
            <w:r w:rsidRPr="00AD5AD5">
              <w:rPr>
                <w:rFonts w:ascii="Tahoma" w:eastAsia="Cordia New" w:hAnsi="Tahoma" w:cs="Tahoma"/>
                <w:b/>
                <w:bCs/>
                <w:lang w:val="th"/>
              </w:rPr>
              <w:t xml:space="preserve"> 50 </w:t>
            </w:r>
            <w:r w:rsidRPr="00AD5AD5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ถึง</w:t>
            </w:r>
            <w:r w:rsidRPr="00AD5AD5">
              <w:rPr>
                <w:rFonts w:ascii="Tahoma" w:eastAsia="Cordia New" w:hAnsi="Tahoma" w:cs="Tahoma"/>
                <w:b/>
                <w:bCs/>
                <w:lang w:val="th"/>
              </w:rPr>
              <w:t xml:space="preserve"> 70 </w:t>
            </w:r>
            <w:r w:rsidRPr="00AD5AD5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ปี</w:t>
            </w:r>
          </w:p>
          <w:p w14:paraId="318FB332" w14:textId="77777777" w:rsidR="00025176" w:rsidRPr="00AD5AD5" w:rsidRDefault="00272AFA">
            <w:pPr>
              <w:rPr>
                <w:rFonts w:ascii="Tahoma" w:hAnsi="Tahoma" w:cs="Tahoma"/>
              </w:rPr>
            </w:pPr>
            <w:r w:rsidRPr="00AD5AD5">
              <w:rPr>
                <w:rFonts w:ascii="Tahoma" w:eastAsia="Angsana New" w:hAnsi="Tahoma" w:cs="Tahoma"/>
                <w:cs/>
                <w:lang w:val="th" w:bidi="th-TH"/>
              </w:rPr>
              <w:t>และ</w:t>
            </w:r>
          </w:p>
          <w:p w14:paraId="70DA5842" w14:textId="67336C8A" w:rsidR="00025176" w:rsidRPr="00AD5AD5" w:rsidRDefault="00DF0244">
            <w:pPr>
              <w:rPr>
                <w:rFonts w:ascii="Tahoma" w:hAnsi="Tahoma" w:cs="Tahoma"/>
              </w:rPr>
            </w:pPr>
            <w:r w:rsidRPr="00AD5AD5">
              <w:rPr>
                <w:rFonts w:ascii="Tahoma" w:hAnsi="Tahoma" w:cs="Tahoma"/>
                <w:noProof/>
              </w:rPr>
              <w:drawing>
                <wp:inline distT="0" distB="0" distL="0" distR="0" wp14:anchorId="6731F826" wp14:editId="3AD7DF3F">
                  <wp:extent cx="711200" cy="711200"/>
                  <wp:effectExtent l="0" t="0" r="0" b="0"/>
                  <wp:docPr id="1955914971" name="image3.png" descr="สัญลักษณ์ปอด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1" name="image3.png" descr="สัญลักษณ์ปอด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8C6AE" w14:textId="0BEE4334" w:rsidR="00025176" w:rsidRPr="00AD5AD5" w:rsidRDefault="00272AFA">
            <w:pPr>
              <w:rPr>
                <w:rFonts w:ascii="Tahoma" w:hAnsi="Tahoma" w:cs="Tahoma"/>
              </w:rPr>
            </w:pPr>
            <w:r w:rsidRPr="00AD5AD5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ไม่มีอาการหรือสัญญาณที่บ่งบอกว่าเป็นมะเร็งปอด</w:t>
            </w:r>
            <w:r w:rsidRPr="00AD5AD5">
              <w:rPr>
                <w:rFonts w:ascii="Tahoma" w:eastAsia="Cordia New" w:hAnsi="Tahoma" w:cs="Tahoma"/>
                <w:lang w:val="th"/>
              </w:rPr>
              <w:t xml:space="preserve"> (</w:t>
            </w:r>
            <w:r w:rsidRPr="00AD5AD5">
              <w:rPr>
                <w:rFonts w:ascii="Tahoma" w:eastAsia="Angsana New" w:hAnsi="Tahoma" w:cs="Tahoma"/>
                <w:cs/>
                <w:lang w:val="th" w:bidi="th-TH"/>
              </w:rPr>
              <w:t>เช่น</w:t>
            </w:r>
            <w:r w:rsidRPr="00AD5AD5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AD5AD5">
              <w:rPr>
                <w:rFonts w:ascii="Tahoma" w:eastAsia="Angsana New" w:hAnsi="Tahoma" w:cs="Tahoma"/>
                <w:cs/>
                <w:lang w:val="th" w:bidi="th-TH"/>
              </w:rPr>
              <w:t>ไอเรื้อรังโดยไม่ทราบสาเหตุ</w:t>
            </w:r>
            <w:r w:rsidRPr="00AD5AD5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AD5AD5">
              <w:rPr>
                <w:rFonts w:ascii="Tahoma" w:eastAsia="Angsana New" w:hAnsi="Tahoma" w:cs="Tahoma"/>
                <w:cs/>
                <w:lang w:val="th" w:bidi="th-TH"/>
              </w:rPr>
              <w:t>ไอเป็นเลือด</w:t>
            </w:r>
            <w:r w:rsidRPr="00AD5AD5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AD5AD5">
              <w:rPr>
                <w:rFonts w:ascii="Tahoma" w:eastAsia="Angsana New" w:hAnsi="Tahoma" w:cs="Tahoma"/>
                <w:cs/>
                <w:lang w:val="th" w:bidi="th-TH"/>
              </w:rPr>
              <w:t>หายใจไม่ทันโดยไม่ทราบสาเหตุ</w:t>
            </w:r>
            <w:r w:rsidRPr="00AD5AD5">
              <w:rPr>
                <w:rFonts w:ascii="Tahoma" w:eastAsia="Cordia New" w:hAnsi="Tahoma" w:cs="Tahoma"/>
                <w:lang w:val="th"/>
              </w:rPr>
              <w:t>)</w:t>
            </w:r>
          </w:p>
          <w:p w14:paraId="4B6AA780" w14:textId="77777777" w:rsidR="00025176" w:rsidRPr="00AD5AD5" w:rsidRDefault="00272AFA">
            <w:pPr>
              <w:rPr>
                <w:rFonts w:ascii="Tahoma" w:hAnsi="Tahoma" w:cs="Tahoma"/>
              </w:rPr>
            </w:pPr>
            <w:r w:rsidRPr="00AD5AD5">
              <w:rPr>
                <w:rFonts w:ascii="Tahoma" w:eastAsia="Angsana New" w:hAnsi="Tahoma" w:cs="Tahoma"/>
                <w:cs/>
                <w:lang w:val="th" w:bidi="th-TH"/>
              </w:rPr>
              <w:t>และ</w:t>
            </w:r>
          </w:p>
          <w:p w14:paraId="55A8AC5F" w14:textId="68A79CE8" w:rsidR="00025176" w:rsidRPr="00AD5AD5" w:rsidRDefault="00DF0244">
            <w:pPr>
              <w:rPr>
                <w:rFonts w:ascii="Tahoma" w:hAnsi="Tahoma" w:cs="Tahoma"/>
              </w:rPr>
            </w:pPr>
            <w:r w:rsidRPr="00AD5AD5">
              <w:rPr>
                <w:rFonts w:ascii="Tahoma" w:hAnsi="Tahoma" w:cs="Tahoma"/>
                <w:noProof/>
              </w:rPr>
              <w:drawing>
                <wp:inline distT="0" distB="0" distL="0" distR="0" wp14:anchorId="4D6C20B2" wp14:editId="013B5451">
                  <wp:extent cx="711200" cy="711200"/>
                  <wp:effectExtent l="0" t="0" r="0" b="0"/>
                  <wp:docPr id="1955914970" name="image1.png" descr="สัญลักษณ์กล่องบุหรี่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0" name="image1.png" descr="สัญลักษณ์กล่องบุหรี่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E98E4E" w14:textId="77777777" w:rsidR="00025176" w:rsidRPr="00AD5AD5" w:rsidRDefault="00272AFA">
            <w:pPr>
              <w:rPr>
                <w:rFonts w:ascii="Tahoma" w:hAnsi="Tahoma" w:cs="Tahoma"/>
              </w:rPr>
            </w:pPr>
            <w:r w:rsidRPr="00AD5AD5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สูบบุหรี่หรือมีประวัติการสูบบุหรี่</w:t>
            </w:r>
            <w:r w:rsidRPr="00AD5AD5">
              <w:rPr>
                <w:rFonts w:ascii="Tahoma" w:eastAsia="Cordia New" w:hAnsi="Tahoma" w:cs="Tahoma"/>
                <w:b/>
                <w:bCs/>
                <w:lang w:val="th"/>
              </w:rPr>
              <w:t xml:space="preserve"> </w:t>
            </w:r>
            <w:r w:rsidRPr="00AD5AD5">
              <w:rPr>
                <w:rFonts w:ascii="Tahoma" w:eastAsia="Cordia New" w:hAnsi="Tahoma" w:cs="Tahoma"/>
                <w:lang w:val="th"/>
              </w:rPr>
              <w:t>(</w:t>
            </w:r>
            <w:r w:rsidRPr="00AD5AD5">
              <w:rPr>
                <w:rFonts w:ascii="Tahoma" w:eastAsia="Angsana New" w:hAnsi="Tahoma" w:cs="Tahoma"/>
                <w:cs/>
                <w:lang w:val="th" w:bidi="th-TH"/>
              </w:rPr>
              <w:t>เลิกมาแล้วภายใน</w:t>
            </w:r>
            <w:r w:rsidRPr="00AD5AD5">
              <w:rPr>
                <w:rFonts w:ascii="Tahoma" w:eastAsia="Cordia New" w:hAnsi="Tahoma" w:cs="Tahoma"/>
                <w:lang w:val="th"/>
              </w:rPr>
              <w:t xml:space="preserve"> 10 </w:t>
            </w:r>
            <w:r w:rsidRPr="00AD5AD5">
              <w:rPr>
                <w:rFonts w:ascii="Tahoma" w:eastAsia="Angsana New" w:hAnsi="Tahoma" w:cs="Tahoma"/>
                <w:cs/>
                <w:lang w:val="th" w:bidi="th-TH"/>
              </w:rPr>
              <w:t>ปี</w:t>
            </w:r>
            <w:r w:rsidRPr="00AD5AD5">
              <w:rPr>
                <w:rFonts w:ascii="Tahoma" w:eastAsia="Cordia New" w:hAnsi="Tahoma" w:cs="Tahoma"/>
                <w:lang w:val="th"/>
              </w:rPr>
              <w:t>)</w:t>
            </w:r>
          </w:p>
          <w:p w14:paraId="15051F5B" w14:textId="77777777" w:rsidR="00025176" w:rsidRPr="00AD5AD5" w:rsidRDefault="00272AFA">
            <w:pPr>
              <w:rPr>
                <w:rFonts w:ascii="Tahoma" w:hAnsi="Tahoma" w:cs="Tahoma"/>
              </w:rPr>
            </w:pPr>
            <w:r w:rsidRPr="00AD5AD5">
              <w:rPr>
                <w:rFonts w:ascii="Tahoma" w:eastAsia="Angsana New" w:hAnsi="Tahoma" w:cs="Tahoma"/>
                <w:cs/>
                <w:lang w:val="th" w:bidi="th-TH"/>
              </w:rPr>
              <w:t>และ</w:t>
            </w:r>
          </w:p>
          <w:p w14:paraId="00909172" w14:textId="0A83C12F" w:rsidR="00025176" w:rsidRPr="00AD5AD5" w:rsidRDefault="00DF0244">
            <w:pPr>
              <w:rPr>
                <w:rFonts w:ascii="Tahoma" w:hAnsi="Tahoma" w:cs="Tahoma"/>
              </w:rPr>
            </w:pPr>
            <w:r w:rsidRPr="00AD5AD5">
              <w:rPr>
                <w:rFonts w:ascii="Tahoma" w:hAnsi="Tahoma" w:cs="Tahoma"/>
                <w:noProof/>
              </w:rPr>
              <w:drawing>
                <wp:inline distT="0" distB="0" distL="0" distR="0" wp14:anchorId="019CFDB1" wp14:editId="7B96F0FA">
                  <wp:extent cx="711200" cy="711200"/>
                  <wp:effectExtent l="0" t="0" r="0" b="0"/>
                  <wp:docPr id="1955914973" name="image2.png" descr="สัญลักษณ์ปฏิทิน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3" name="image2.png" descr="สัญลักษณ์ปฏิทิน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287C69" w14:textId="4E94E2DA" w:rsidR="00025176" w:rsidRPr="00AD5AD5" w:rsidRDefault="00272AFA">
            <w:pPr>
              <w:rPr>
                <w:rFonts w:ascii="Tahoma" w:hAnsi="Tahoma" w:cs="Tahoma"/>
                <w:i/>
              </w:rPr>
            </w:pPr>
            <w:r w:rsidRPr="00AD5AD5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มีประวัติการสูบบุหรี่อย่างน้อย</w:t>
            </w:r>
            <w:r w:rsidRPr="00AD5AD5">
              <w:rPr>
                <w:rFonts w:ascii="Tahoma" w:eastAsia="Cordia New" w:hAnsi="Tahoma" w:cs="Tahoma"/>
                <w:b/>
                <w:bCs/>
                <w:lang w:val="th"/>
              </w:rPr>
              <w:t xml:space="preserve"> 30 </w:t>
            </w:r>
            <w:r w:rsidRPr="00AD5AD5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แพ็ค</w:t>
            </w:r>
            <w:r w:rsidRPr="00AD5AD5">
              <w:rPr>
                <w:rFonts w:ascii="Tahoma" w:eastAsia="Cordia New" w:hAnsi="Tahoma" w:cs="Tahoma"/>
                <w:b/>
                <w:bCs/>
                <w:lang w:val="th"/>
              </w:rPr>
              <w:t>-</w:t>
            </w:r>
            <w:r w:rsidRPr="00AD5AD5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ปี</w:t>
            </w:r>
            <w:r w:rsidRPr="00AD5AD5">
              <w:rPr>
                <w:rFonts w:ascii="Tahoma" w:eastAsia="Cordia New" w:hAnsi="Tahoma" w:cs="Tahoma"/>
                <w:b/>
                <w:bCs/>
                <w:lang w:val="th"/>
              </w:rPr>
              <w:t xml:space="preserve"> </w:t>
            </w:r>
            <w:r w:rsidRPr="00AD5AD5">
              <w:rPr>
                <w:rFonts w:ascii="Tahoma" w:eastAsia="Cordia New" w:hAnsi="Tahoma" w:cs="Tahoma"/>
                <w:lang w:val="th"/>
              </w:rPr>
              <w:t>(</w:t>
            </w:r>
            <w:r w:rsidRPr="00AD5AD5">
              <w:rPr>
                <w:rFonts w:ascii="Tahoma" w:eastAsia="Angsana New" w:hAnsi="Tahoma" w:cs="Tahoma"/>
                <w:cs/>
                <w:lang w:val="th" w:bidi="th-TH"/>
              </w:rPr>
              <w:t>เช่น</w:t>
            </w:r>
            <w:r w:rsidRPr="00AD5AD5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AD5AD5">
              <w:rPr>
                <w:rFonts w:ascii="Tahoma" w:eastAsia="Angsana New" w:hAnsi="Tahoma" w:cs="Tahoma"/>
                <w:cs/>
                <w:lang w:val="th" w:bidi="th-TH"/>
              </w:rPr>
              <w:t>สูบบุหรี่วันละซองเป็นเวลา</w:t>
            </w:r>
            <w:r w:rsidRPr="00AD5AD5">
              <w:rPr>
                <w:rFonts w:ascii="Tahoma" w:eastAsia="Cordia New" w:hAnsi="Tahoma" w:cs="Tahoma"/>
                <w:lang w:val="th"/>
              </w:rPr>
              <w:t xml:space="preserve"> 30 </w:t>
            </w:r>
            <w:r w:rsidRPr="00AD5AD5">
              <w:rPr>
                <w:rFonts w:ascii="Tahoma" w:eastAsia="Angsana New" w:hAnsi="Tahoma" w:cs="Tahoma"/>
                <w:cs/>
                <w:lang w:val="th" w:bidi="th-TH"/>
              </w:rPr>
              <w:t>ปี</w:t>
            </w:r>
            <w:r w:rsidRPr="00AD5AD5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AD5AD5">
              <w:rPr>
                <w:rFonts w:ascii="Tahoma" w:eastAsia="Angsana New" w:hAnsi="Tahoma" w:cs="Tahoma"/>
                <w:cs/>
                <w:lang w:val="th" w:bidi="th-TH"/>
              </w:rPr>
              <w:t>หรือ</w:t>
            </w:r>
            <w:r w:rsidRPr="00AD5AD5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AD5AD5">
              <w:rPr>
                <w:rFonts w:ascii="Tahoma" w:eastAsia="Angsana New" w:hAnsi="Tahoma" w:cs="Tahoma"/>
                <w:cs/>
                <w:lang w:val="th" w:bidi="th-TH"/>
              </w:rPr>
              <w:t>สูบบุหรี่วันละ</w:t>
            </w:r>
            <w:r w:rsidRPr="00AD5AD5">
              <w:rPr>
                <w:rFonts w:ascii="Tahoma" w:eastAsia="Cordia New" w:hAnsi="Tahoma" w:cs="Tahoma"/>
                <w:lang w:val="th"/>
              </w:rPr>
              <w:t xml:space="preserve"> 2 </w:t>
            </w:r>
            <w:r w:rsidRPr="00AD5AD5">
              <w:rPr>
                <w:rFonts w:ascii="Tahoma" w:eastAsia="Angsana New" w:hAnsi="Tahoma" w:cs="Tahoma"/>
                <w:cs/>
                <w:lang w:val="th" w:bidi="th-TH"/>
              </w:rPr>
              <w:t>ซองเป็นเวลา</w:t>
            </w:r>
            <w:r w:rsidRPr="00AD5AD5">
              <w:rPr>
                <w:rFonts w:ascii="Tahoma" w:eastAsia="Cordia New" w:hAnsi="Tahoma" w:cs="Tahoma"/>
                <w:lang w:val="th"/>
              </w:rPr>
              <w:t xml:space="preserve"> 15 </w:t>
            </w:r>
            <w:r w:rsidRPr="00AD5AD5">
              <w:rPr>
                <w:rFonts w:ascii="Tahoma" w:eastAsia="Angsana New" w:hAnsi="Tahoma" w:cs="Tahoma"/>
                <w:cs/>
                <w:lang w:val="th" w:bidi="th-TH"/>
              </w:rPr>
              <w:t>ปี</w:t>
            </w:r>
            <w:r w:rsidRPr="00AD5AD5">
              <w:rPr>
                <w:rFonts w:ascii="Tahoma" w:eastAsia="Cordia New" w:hAnsi="Tahoma" w:cs="Tahoma"/>
                <w:lang w:val="th"/>
              </w:rPr>
              <w:t>)</w:t>
            </w:r>
          </w:p>
        </w:tc>
      </w:tr>
    </w:tbl>
    <w:p w14:paraId="64AC78D7" w14:textId="77777777" w:rsidR="00025176" w:rsidRPr="00AD5AD5" w:rsidRDefault="00272AFA" w:rsidP="00AD5AD5">
      <w:pPr>
        <w:keepNext/>
        <w:keepLines/>
        <w:spacing w:before="240"/>
        <w:rPr>
          <w:rFonts w:ascii="Tahoma" w:hAnsi="Tahoma" w:cs="Tahoma"/>
        </w:rPr>
      </w:pPr>
      <w:r w:rsidRPr="00AD5AD5">
        <w:rPr>
          <w:rFonts w:ascii="Tahoma" w:eastAsia="Angsana New" w:hAnsi="Tahoma" w:cs="Tahoma"/>
          <w:cs/>
          <w:lang w:val="th" w:bidi="th-TH"/>
        </w:rPr>
        <w:lastRenderedPageBreak/>
        <w:t>เพื่อพิจารณาว่าท่านมีสิทธิ์เข้าร่วมโปรแกรมหรือไม่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แพทย์ของท่านจะสอบถามเกี่ยวกับประวัติการสูบบุหรี่ของท่าน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เพื่อคำนวณจำนวน</w:t>
      </w:r>
      <w:r w:rsidRPr="00AD5AD5">
        <w:rPr>
          <w:rFonts w:ascii="Tahoma" w:eastAsia="Cordia New" w:hAnsi="Tahoma" w:cs="Tahoma"/>
          <w:lang w:val="th"/>
        </w:rPr>
        <w:t xml:space="preserve"> '</w:t>
      </w:r>
      <w:r w:rsidRPr="00AD5AD5">
        <w:rPr>
          <w:rFonts w:ascii="Tahoma" w:eastAsia="Angsana New" w:hAnsi="Tahoma" w:cs="Tahoma"/>
          <w:cs/>
          <w:lang w:val="th" w:bidi="th-TH"/>
        </w:rPr>
        <w:t>แพ็ค</w:t>
      </w:r>
      <w:r w:rsidRPr="00AD5AD5">
        <w:rPr>
          <w:rFonts w:ascii="Tahoma" w:eastAsia="Cordia New" w:hAnsi="Tahoma" w:cs="Tahoma"/>
          <w:lang w:val="th"/>
        </w:rPr>
        <w:t>-</w:t>
      </w:r>
      <w:r w:rsidRPr="00AD5AD5">
        <w:rPr>
          <w:rFonts w:ascii="Tahoma" w:eastAsia="Angsana New" w:hAnsi="Tahoma" w:cs="Tahoma"/>
          <w:cs/>
          <w:lang w:val="th" w:bidi="th-TH"/>
        </w:rPr>
        <w:t>ปี</w:t>
      </w:r>
      <w:r w:rsidRPr="00AD5AD5">
        <w:rPr>
          <w:rFonts w:ascii="Tahoma" w:eastAsia="Cordia New" w:hAnsi="Tahoma" w:cs="Tahoma"/>
          <w:lang w:val="th"/>
        </w:rPr>
        <w:t xml:space="preserve">' </w:t>
      </w:r>
      <w:r w:rsidRPr="00AD5AD5">
        <w:rPr>
          <w:rFonts w:ascii="Tahoma" w:eastAsia="Angsana New" w:hAnsi="Tahoma" w:cs="Tahoma"/>
          <w:cs/>
          <w:lang w:val="th" w:bidi="th-TH"/>
        </w:rPr>
        <w:t>ของท่าน</w:t>
      </w:r>
      <w:r w:rsidRPr="00AD5AD5">
        <w:rPr>
          <w:rFonts w:ascii="Tahoma" w:eastAsia="Cordia New" w:hAnsi="Tahoma" w:cs="Tahoma"/>
          <w:lang w:val="th"/>
        </w:rPr>
        <w:t xml:space="preserve"> '</w:t>
      </w:r>
      <w:r w:rsidRPr="00AD5AD5">
        <w:rPr>
          <w:rFonts w:ascii="Tahoma" w:eastAsia="Angsana New" w:hAnsi="Tahoma" w:cs="Tahoma"/>
          <w:cs/>
          <w:lang w:val="th" w:bidi="th-TH"/>
        </w:rPr>
        <w:t>แพ็ค</w:t>
      </w:r>
      <w:r w:rsidRPr="00AD5AD5">
        <w:rPr>
          <w:rFonts w:ascii="Tahoma" w:eastAsia="Cordia New" w:hAnsi="Tahoma" w:cs="Tahoma"/>
          <w:lang w:val="th"/>
        </w:rPr>
        <w:t>-</w:t>
      </w:r>
      <w:r w:rsidRPr="00AD5AD5">
        <w:rPr>
          <w:rFonts w:ascii="Tahoma" w:eastAsia="Angsana New" w:hAnsi="Tahoma" w:cs="Tahoma"/>
          <w:cs/>
          <w:lang w:val="th" w:bidi="th-TH"/>
        </w:rPr>
        <w:t>ปี</w:t>
      </w:r>
      <w:r w:rsidRPr="00AD5AD5">
        <w:rPr>
          <w:rFonts w:ascii="Tahoma" w:eastAsia="Cordia New" w:hAnsi="Tahoma" w:cs="Tahoma"/>
          <w:lang w:val="th"/>
        </w:rPr>
        <w:t xml:space="preserve">' </w:t>
      </w:r>
      <w:r w:rsidRPr="00AD5AD5">
        <w:rPr>
          <w:rFonts w:ascii="Tahoma" w:eastAsia="Angsana New" w:hAnsi="Tahoma" w:cs="Tahoma"/>
          <w:cs/>
          <w:lang w:val="th" w:bidi="th-TH"/>
        </w:rPr>
        <w:t>เป็นวิธีการคำนวณจำนวนบุหรี่ที่บุคคลหนึ่งสูบในช่วงเวลาหนึ่ง</w:t>
      </w:r>
    </w:p>
    <w:p w14:paraId="47A4B6E8" w14:textId="1DBD1786" w:rsidR="00025176" w:rsidRPr="00AD5AD5" w:rsidRDefault="00272AFA" w:rsidP="00F52D23">
      <w:pPr>
        <w:keepNext/>
        <w:keepLines/>
        <w:spacing w:line="278" w:lineRule="auto"/>
        <w:rPr>
          <w:rFonts w:ascii="Tahoma" w:hAnsi="Tahoma" w:cs="Tahoma"/>
          <w:color w:val="000000" w:themeColor="text1"/>
          <w:sz w:val="19"/>
          <w:szCs w:val="19"/>
          <w:lang w:val="en-GB"/>
        </w:rPr>
      </w:pPr>
      <w:r w:rsidRPr="00AD5AD5">
        <w:rPr>
          <w:rFonts w:ascii="Tahoma" w:eastAsia="Cordia New" w:hAnsi="Tahoma" w:cs="Tahoma"/>
          <w:lang w:val="th"/>
        </w:rPr>
        <w:t xml:space="preserve">30 </w:t>
      </w:r>
      <w:r w:rsidRPr="00AD5AD5">
        <w:rPr>
          <w:rFonts w:ascii="Tahoma" w:eastAsia="Angsana New" w:hAnsi="Tahoma" w:cs="Tahoma"/>
          <w:cs/>
          <w:lang w:val="th" w:bidi="th-TH"/>
        </w:rPr>
        <w:t>แพ็ค</w:t>
      </w:r>
      <w:r w:rsidRPr="00AD5AD5">
        <w:rPr>
          <w:rFonts w:ascii="Tahoma" w:eastAsia="Cordia New" w:hAnsi="Tahoma" w:cs="Tahoma"/>
          <w:lang w:val="th"/>
        </w:rPr>
        <w:t>-</w:t>
      </w:r>
      <w:r w:rsidRPr="00AD5AD5">
        <w:rPr>
          <w:rFonts w:ascii="Tahoma" w:eastAsia="Angsana New" w:hAnsi="Tahoma" w:cs="Tahoma"/>
          <w:cs/>
          <w:lang w:val="th" w:bidi="th-TH"/>
        </w:rPr>
        <w:t>ปี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เท่ากับการสูบบุหรี่</w:t>
      </w:r>
      <w:r w:rsidRPr="00AD5AD5">
        <w:rPr>
          <w:rFonts w:ascii="Tahoma" w:eastAsia="Cordia New" w:hAnsi="Tahoma" w:cs="Tahoma"/>
          <w:lang w:val="th"/>
        </w:rPr>
        <w:t xml:space="preserve"> 20 </w:t>
      </w:r>
      <w:r w:rsidRPr="00AD5AD5">
        <w:rPr>
          <w:rFonts w:ascii="Tahoma" w:eastAsia="Angsana New" w:hAnsi="Tahoma" w:cs="Tahoma"/>
          <w:cs/>
          <w:lang w:val="th" w:bidi="th-TH"/>
        </w:rPr>
        <w:t>มวนต่อวันเป็นเวลา</w:t>
      </w:r>
      <w:r w:rsidRPr="00AD5AD5">
        <w:rPr>
          <w:rFonts w:ascii="Tahoma" w:eastAsia="Cordia New" w:hAnsi="Tahoma" w:cs="Tahoma"/>
          <w:lang w:val="th"/>
        </w:rPr>
        <w:t xml:space="preserve"> 30 </w:t>
      </w:r>
      <w:r w:rsidRPr="00AD5AD5">
        <w:rPr>
          <w:rFonts w:ascii="Tahoma" w:eastAsia="Angsana New" w:hAnsi="Tahoma" w:cs="Tahoma"/>
          <w:cs/>
          <w:lang w:val="th" w:bidi="th-TH"/>
        </w:rPr>
        <w:t>ปี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ท่านอาจจำไม่ได้แน่ชัด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ดังนั้นแพทย์จึงสามารถช่วยท่านคำนวณแพ็คปีของท่านได้โดยประมาณการจากจำนวนบุหรี่ที่ท่านสูบและจำนวนปี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เป็นสิ่งสำคัญที่ท่านควรบอกเรื่องนี้กับแพทย์ของท่านเพื่อช่วยพิจารณาว่าท่านมีสิทธิ์เข้ารับการตรวจคัดกรองหรือไม่</w:t>
      </w:r>
      <w:r w:rsidR="0066727B" w:rsidRPr="00AD5AD5">
        <w:rPr>
          <w:rFonts w:ascii="Tahoma" w:eastAsia="Cordia New" w:hAnsi="Tahoma" w:cs="Tahoma"/>
          <w:color w:val="000000" w:themeColor="text1"/>
          <w:sz w:val="19"/>
          <w:szCs w:val="19"/>
          <w:lang w:val="th"/>
        </w:rPr>
        <w:t xml:space="preserve"> </w:t>
      </w:r>
      <w:r w:rsidR="0066727B" w:rsidRPr="00AD5AD5">
        <w:rPr>
          <w:rFonts w:ascii="Tahoma" w:eastAsia="Angsana New" w:hAnsi="Tahoma" w:cs="Tahoma"/>
          <w:color w:val="000000" w:themeColor="text1"/>
          <w:sz w:val="19"/>
          <w:szCs w:val="19"/>
          <w:cs/>
          <w:lang w:val="th" w:bidi="th-TH"/>
        </w:rPr>
        <w:t>การคำนวณจำนวนแพ็ค</w:t>
      </w:r>
      <w:r w:rsidR="0066727B" w:rsidRPr="00AD5AD5">
        <w:rPr>
          <w:rFonts w:ascii="Tahoma" w:eastAsia="Cordia New" w:hAnsi="Tahoma" w:cs="Tahoma"/>
          <w:color w:val="000000" w:themeColor="text1"/>
          <w:sz w:val="19"/>
          <w:szCs w:val="19"/>
          <w:lang w:val="th"/>
        </w:rPr>
        <w:t>-</w:t>
      </w:r>
      <w:r w:rsidR="0066727B" w:rsidRPr="00AD5AD5">
        <w:rPr>
          <w:rFonts w:ascii="Tahoma" w:eastAsia="Angsana New" w:hAnsi="Tahoma" w:cs="Tahoma"/>
          <w:color w:val="000000" w:themeColor="text1"/>
          <w:sz w:val="19"/>
          <w:szCs w:val="19"/>
          <w:cs/>
          <w:lang w:val="th" w:bidi="th-TH"/>
        </w:rPr>
        <w:t>ปีถือเป็น</w:t>
      </w:r>
      <w:r w:rsidR="0066727B" w:rsidRPr="00AD5AD5">
        <w:rPr>
          <w:rFonts w:ascii="Tahoma" w:eastAsia="Cordia New" w:hAnsi="Tahoma" w:cs="Tahoma"/>
          <w:color w:val="000000" w:themeColor="text1"/>
          <w:sz w:val="19"/>
          <w:szCs w:val="19"/>
          <w:lang w:val="th"/>
        </w:rPr>
        <w:t xml:space="preserve"> "</w:t>
      </w:r>
      <w:r w:rsidR="0066727B" w:rsidRPr="00AD5AD5">
        <w:rPr>
          <w:rFonts w:ascii="Tahoma" w:eastAsia="Angsana New" w:hAnsi="Tahoma" w:cs="Tahoma"/>
          <w:color w:val="000000" w:themeColor="text1"/>
          <w:sz w:val="19"/>
          <w:szCs w:val="19"/>
          <w:cs/>
          <w:lang w:val="th" w:bidi="th-TH"/>
        </w:rPr>
        <w:t>วิทยาศาสตร์ที่ยังมีข้อบกพร่อง</w:t>
      </w:r>
      <w:r w:rsidR="0066727B" w:rsidRPr="00AD5AD5">
        <w:rPr>
          <w:rFonts w:ascii="Tahoma" w:eastAsia="Cordia New" w:hAnsi="Tahoma" w:cs="Tahoma"/>
          <w:color w:val="000000" w:themeColor="text1"/>
          <w:sz w:val="19"/>
          <w:szCs w:val="19"/>
          <w:lang w:val="th"/>
        </w:rPr>
        <w:t xml:space="preserve">" </w:t>
      </w:r>
      <w:r w:rsidR="0066727B" w:rsidRPr="00AD5AD5">
        <w:rPr>
          <w:rFonts w:ascii="Tahoma" w:eastAsia="Angsana New" w:hAnsi="Tahoma" w:cs="Tahoma"/>
          <w:color w:val="000000" w:themeColor="text1"/>
          <w:sz w:val="19"/>
          <w:szCs w:val="19"/>
          <w:cs/>
          <w:lang w:val="th" w:bidi="th-TH"/>
        </w:rPr>
        <w:t>และ</w:t>
      </w:r>
      <w:r w:rsidR="00E06EF1" w:rsidRPr="00E06EF1">
        <w:rPr>
          <w:rFonts w:ascii="Tahoma" w:eastAsia="Angsana New" w:hAnsi="Tahoma" w:cs="Tahoma"/>
          <w:color w:val="000000" w:themeColor="text1"/>
          <w:sz w:val="19"/>
          <w:szCs w:val="19"/>
          <w:cs/>
          <w:lang w:val="th" w:bidi="th-TH"/>
        </w:rPr>
        <w:t>ผู้ให้บริการด้านสุขภาพ</w:t>
      </w:r>
      <w:r w:rsidR="0066727B" w:rsidRPr="00AD5AD5">
        <w:rPr>
          <w:rFonts w:ascii="Tahoma" w:eastAsia="Angsana New" w:hAnsi="Tahoma" w:cs="Tahoma"/>
          <w:color w:val="000000" w:themeColor="text1"/>
          <w:sz w:val="19"/>
          <w:szCs w:val="19"/>
          <w:cs/>
          <w:lang w:val="th" w:bidi="th-TH"/>
        </w:rPr>
        <w:t>ควรใช้</w:t>
      </w:r>
      <w:r w:rsidR="00C93FB4" w:rsidRPr="000B0DF5">
        <w:rPr>
          <w:rFonts w:ascii="Tahoma" w:eastAsia="Angsana New" w:hAnsi="Tahoma" w:cs="Tahoma"/>
          <w:color w:val="000000" w:themeColor="text1"/>
          <w:sz w:val="19"/>
          <w:szCs w:val="19"/>
          <w:cs/>
          <w:lang w:val="th" w:bidi="th-TH"/>
        </w:rPr>
        <w:t>ดุลยพินิจ</w:t>
      </w:r>
      <w:r w:rsidR="0066727B" w:rsidRPr="00AD5AD5">
        <w:rPr>
          <w:rFonts w:ascii="Tahoma" w:eastAsia="Angsana New" w:hAnsi="Tahoma" w:cs="Tahoma"/>
          <w:color w:val="000000" w:themeColor="text1"/>
          <w:sz w:val="19"/>
          <w:szCs w:val="19"/>
          <w:cs/>
          <w:lang w:val="th" w:bidi="th-TH"/>
        </w:rPr>
        <w:t>ทางคลินิกและการประมาณการที่ดีที่สุดในการคำนวณจำนวนแพ็ค</w:t>
      </w:r>
      <w:r w:rsidR="0066727B" w:rsidRPr="00AD5AD5">
        <w:rPr>
          <w:rFonts w:ascii="Tahoma" w:eastAsia="Cordia New" w:hAnsi="Tahoma" w:cs="Tahoma"/>
          <w:color w:val="000000" w:themeColor="text1"/>
          <w:sz w:val="19"/>
          <w:szCs w:val="19"/>
          <w:lang w:val="th"/>
        </w:rPr>
        <w:t>-</w:t>
      </w:r>
      <w:r w:rsidR="0066727B" w:rsidRPr="00AD5AD5">
        <w:rPr>
          <w:rFonts w:ascii="Tahoma" w:eastAsia="Angsana New" w:hAnsi="Tahoma" w:cs="Tahoma"/>
          <w:color w:val="000000" w:themeColor="text1"/>
          <w:sz w:val="19"/>
          <w:szCs w:val="19"/>
          <w:cs/>
          <w:lang w:val="th" w:bidi="th-TH"/>
        </w:rPr>
        <w:t>ปีของการสูบบุหรี่</w:t>
      </w:r>
      <w:r w:rsidR="0066727B" w:rsidRPr="00AD5AD5">
        <w:rPr>
          <w:rFonts w:ascii="Tahoma" w:eastAsia="Cordia New" w:hAnsi="Tahoma" w:cs="Tahoma"/>
          <w:color w:val="000000" w:themeColor="text1"/>
          <w:sz w:val="19"/>
          <w:szCs w:val="19"/>
          <w:lang w:val="th"/>
        </w:rPr>
        <w:t xml:space="preserve"> </w:t>
      </w:r>
      <w:r w:rsidR="0066727B" w:rsidRPr="00AD5AD5">
        <w:rPr>
          <w:rFonts w:ascii="Tahoma" w:eastAsia="Angsana New" w:hAnsi="Tahoma" w:cs="Tahoma"/>
          <w:color w:val="000000" w:themeColor="text1"/>
          <w:sz w:val="19"/>
          <w:szCs w:val="19"/>
          <w:cs/>
          <w:lang w:val="th" w:bidi="th-TH"/>
        </w:rPr>
        <w:t>เมื่อพิจารณาการมีสิทธิ์เข้าร่วมโปรแกรม</w:t>
      </w:r>
    </w:p>
    <w:p w14:paraId="1509C437" w14:textId="77777777" w:rsidR="00025176" w:rsidRPr="00AD5AD5" w:rsidRDefault="00272AFA">
      <w:pPr>
        <w:spacing w:line="278" w:lineRule="auto"/>
        <w:rPr>
          <w:rFonts w:ascii="Tahoma" w:hAnsi="Tahoma" w:cs="Tahoma"/>
          <w:lang w:val="en-GB"/>
        </w:rPr>
      </w:pPr>
      <w:r w:rsidRPr="00AD5AD5">
        <w:rPr>
          <w:rFonts w:ascii="Tahoma" w:eastAsia="Angsana New" w:hAnsi="Tahoma" w:cs="Tahoma"/>
          <w:sz w:val="19"/>
          <w:szCs w:val="19"/>
          <w:cs/>
          <w:lang w:val="th" w:bidi="th-TH"/>
        </w:rPr>
        <w:t>เมื่อบุคคลเข้าร่วมในโปรแกรมแล้ว</w:t>
      </w:r>
      <w:r w:rsidRPr="00AD5AD5">
        <w:rPr>
          <w:rFonts w:ascii="Tahoma" w:eastAsia="Cordia New" w:hAnsi="Tahoma" w:cs="Tahoma"/>
          <w:sz w:val="19"/>
          <w:szCs w:val="19"/>
          <w:lang w:val="th"/>
        </w:rPr>
        <w:t xml:space="preserve"> </w:t>
      </w:r>
      <w:r w:rsidRPr="00AD5AD5">
        <w:rPr>
          <w:rFonts w:ascii="Tahoma" w:eastAsia="Angsana New" w:hAnsi="Tahoma" w:cs="Tahoma"/>
          <w:sz w:val="19"/>
          <w:szCs w:val="19"/>
          <w:cs/>
          <w:lang w:val="th" w:bidi="th-TH"/>
        </w:rPr>
        <w:t>ไม่จำเป็นต้องประเมินเกณฑ์การมีสิทธิ์เข้าร่วมเกี่ยวกับประวัติการสูบบุหรี่อีกครั้ง</w:t>
      </w:r>
    </w:p>
    <w:p w14:paraId="32B934F8" w14:textId="77777777" w:rsidR="00025176" w:rsidRPr="00AD5AD5" w:rsidRDefault="00272AFA">
      <w:pPr>
        <w:pStyle w:val="Heading2"/>
        <w:rPr>
          <w:rFonts w:ascii="Tahoma" w:hAnsi="Tahoma" w:cs="Tahoma"/>
          <w:bCs/>
          <w:szCs w:val="44"/>
        </w:rPr>
      </w:pPr>
      <w:r w:rsidRPr="00AD5AD5">
        <w:rPr>
          <w:rFonts w:ascii="Tahoma" w:eastAsia="Angsana New" w:hAnsi="Tahoma" w:cs="Tahoma"/>
          <w:bCs/>
          <w:szCs w:val="44"/>
          <w:cs/>
          <w:lang w:val="th" w:bidi="th-TH"/>
        </w:rPr>
        <w:t>ฉันจะต้องทำอย่างไร</w:t>
      </w:r>
    </w:p>
    <w:p w14:paraId="56903D15" w14:textId="77777777" w:rsidR="00C93FB4" w:rsidRPr="00E75588" w:rsidRDefault="00C93FB4" w:rsidP="00C93F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ahoma" w:hAnsi="Tahoma" w:cs="Tahoma"/>
        </w:rPr>
      </w:pPr>
      <w:r w:rsidRPr="00E75588">
        <w:rPr>
          <w:rFonts w:ascii="Tahoma" w:eastAsia="Angsana New" w:hAnsi="Tahoma" w:cs="Tahoma"/>
          <w:color w:val="000000"/>
          <w:cs/>
          <w:lang w:val="th" w:bidi="th-TH"/>
        </w:rPr>
        <w:t>หากท่านคิดว่าท่านอาจมีสิทธิ์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โปรดพูดคุยกับแพทย์ผู้ที่จะประเมินสิทธิ์ของท่าน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ท่านจะต้องมีใบส่งตัวเพื่อเข้ารับการสแกน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อาจมีค่าปรึกษาหากแพทย์ของท่านไม่ทำ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bulk bill (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บัล์กบิล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)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การสแกนไม่มีค่าใช้จ่ายเพราะครอบคลุมโดย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Medicare</w:t>
      </w:r>
    </w:p>
    <w:p w14:paraId="7684240B" w14:textId="77777777" w:rsidR="00C93FB4" w:rsidRPr="00E75588" w:rsidRDefault="00C93FB4" w:rsidP="00C93F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ahoma" w:hAnsi="Tahoma" w:cs="Tahoma"/>
        </w:rPr>
      </w:pPr>
      <w:r w:rsidRPr="00E75588">
        <w:rPr>
          <w:rFonts w:ascii="Tahoma" w:eastAsia="Angsana New" w:hAnsi="Tahoma" w:cs="Tahoma"/>
          <w:color w:val="000000"/>
          <w:cs/>
          <w:lang w:val="th" w:bidi="th-TH"/>
        </w:rPr>
        <w:t>หากท่านคิดว่าใครสักคนที่ท่านรู้จักอาจมีสิทธิ์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ควรแนะนำให้พวกเขาพูดคุยกับแพทย์ของเขา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อาจเป็นเพื่อน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พ่อแม่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ปู่ย่าตายาย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หรือสมาชิกครอบครัวคนอื่น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ๆ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พวกเขาอาจต้องการความช่วยเหลือเพิ่มเติมในการพูดคุยกับแพทย์</w:t>
      </w:r>
    </w:p>
    <w:p w14:paraId="4667BCE5" w14:textId="77777777" w:rsidR="00C93FB4" w:rsidRPr="00E75588" w:rsidRDefault="00C93FB4" w:rsidP="00C93F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ahoma" w:hAnsi="Tahoma" w:cs="Tahoma"/>
        </w:rPr>
      </w:pPr>
      <w:r w:rsidRPr="00E75588">
        <w:rPr>
          <w:rFonts w:ascii="Tahoma" w:eastAsia="Angsana New" w:hAnsi="Tahoma" w:cs="Tahoma"/>
          <w:color w:val="000000"/>
          <w:cs/>
          <w:lang w:val="th" w:bidi="th-TH"/>
        </w:rPr>
        <w:t>สอบถามแพทย์ของท่านเกี่ยวกับประโยชน์และอันตรายที่อาจเกิดขึ้นจากการตรวจคัดกรองมะเร็งปอด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พูดคุยเกี่ยวกับความต้องการของท่านเพื่อตัดสินใจและหารือว่าการตรวจคัดกรองมะเร็งปอดเหมาะสำหรับท่านหรือไม่</w:t>
      </w:r>
    </w:p>
    <w:p w14:paraId="14C6839F" w14:textId="77777777" w:rsidR="00C93FB4" w:rsidRPr="00E75588" w:rsidRDefault="00C93FB4" w:rsidP="00C93F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ahoma" w:hAnsi="Tahoma" w:cs="Tahoma"/>
        </w:rPr>
      </w:pP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แพทย์จะตรวจสอบว่าท่านเหมาะที่จะทำ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CT scan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แบบใช้ปริมาณรังสีต่ำหรือไม่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หากท่านมีปัญหาสุขภาพเมื่อเร็ว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ๆ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นี้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การสแกนอาจไม่เหมาะกับท่านในตอนนี้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ตัวอย่างเช่น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หากท่านได้ทำ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CT scan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ในช่วง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12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เดือนที่ผ่านมาเพื่อตรวจปัญหาสุขภาพอื่น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ๆ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หรือหากท่านได้ติดเชื้อ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COVID-19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ในช่วง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12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สัปดาห์ที่ผ่านมา</w:t>
      </w:r>
    </w:p>
    <w:p w14:paraId="1EB429DB" w14:textId="77777777" w:rsidR="00C93FB4" w:rsidRPr="00E75588" w:rsidRDefault="00C93FB4" w:rsidP="00C93F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ahoma" w:hAnsi="Tahoma" w:cs="Tahoma"/>
          <w:color w:val="000000" w:themeColor="text1"/>
        </w:rPr>
      </w:pP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หากท่านมีสิทธิ์และเหมาะสมสำหรับการตรวจคัดกรอง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และยินยอมที่จะเข้าร่วมการตรวจคัดกรองมะเร็งปอด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แพทย์ของท่านจะส่งตัวท่านไปทำ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CT scan </w:t>
      </w:r>
      <w:r w:rsidRPr="00E75588">
        <w:rPr>
          <w:rFonts w:ascii="Tahoma" w:eastAsia="Angsana New" w:hAnsi="Tahoma" w:cs="Tahoma"/>
          <w:color w:val="000000" w:themeColor="text1"/>
          <w:cs/>
          <w:lang w:val="th" w:bidi="th-TH"/>
        </w:rPr>
        <w:t>แบบใช้ปริมาณรังสีต่ำโดยไม่มีค่าใช้จ่ายเพราะครอบคลุมโดย</w:t>
      </w:r>
      <w:r w:rsidRPr="00E75588">
        <w:rPr>
          <w:rFonts w:ascii="Tahoma" w:eastAsia="Cordia New" w:hAnsi="Tahoma" w:cs="Tahoma"/>
          <w:color w:val="000000" w:themeColor="text1"/>
          <w:lang w:val="th"/>
        </w:rPr>
        <w:t xml:space="preserve"> Medicare </w:t>
      </w:r>
    </w:p>
    <w:p w14:paraId="00B667CA" w14:textId="77777777" w:rsidR="00C93FB4" w:rsidRPr="000B0DF5" w:rsidRDefault="00C93FB4" w:rsidP="00C93F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567"/>
        <w:rPr>
          <w:rFonts w:ascii="Tahoma" w:eastAsia="Angsana New" w:hAnsi="Tahoma" w:cs="Tahoma"/>
          <w:color w:val="000000"/>
          <w:lang w:bidi="th-TH"/>
        </w:rPr>
      </w:pPr>
      <w:r w:rsidRPr="00E75588">
        <w:rPr>
          <w:rFonts w:ascii="Tahoma" w:eastAsia="Angsana New" w:hAnsi="Tahoma" w:cs="Tahoma"/>
          <w:color w:val="000000"/>
          <w:cs/>
          <w:lang w:val="th" w:bidi="th-TH"/>
        </w:rPr>
        <w:t>ด้วยความยินยอมของท่าน</w:t>
      </w:r>
      <w:r w:rsidRPr="00E75588">
        <w:rPr>
          <w:rFonts w:ascii="Tahoma" w:eastAsia="Cordia New" w:hAnsi="Tahoma" w:cs="Tahoma"/>
          <w:color w:val="000000"/>
          <w:lang w:val="th"/>
        </w:rPr>
        <w:t xml:space="preserve"> </w:t>
      </w:r>
      <w:r w:rsidRPr="00E75588">
        <w:rPr>
          <w:rFonts w:ascii="Tahoma" w:eastAsia="Angsana New" w:hAnsi="Tahoma" w:cs="Tahoma"/>
          <w:color w:val="000000"/>
          <w:cs/>
          <w:lang w:val="th" w:bidi="th-TH"/>
        </w:rPr>
        <w:t>แพทย์ของท่านจะลงทะเบียนให้ท่านใน</w:t>
      </w:r>
      <w:r>
        <w:rPr>
          <w:rFonts w:ascii="Tahoma" w:eastAsia="Angsana New" w:hAnsi="Tahoma" w:cs="Tahoma" w:hint="cs"/>
          <w:color w:val="000000"/>
          <w:cs/>
          <w:lang w:val="th" w:bidi="th-TH"/>
        </w:rPr>
        <w:t xml:space="preserve"> </w:t>
      </w:r>
      <w:r w:rsidRPr="000B0DF5">
        <w:rPr>
          <w:rFonts w:ascii="Tahoma" w:eastAsia="Angsana New" w:hAnsi="Tahoma" w:cs="Tahoma"/>
          <w:color w:val="000000"/>
          <w:lang w:val="en-GB" w:bidi="th-TH"/>
        </w:rPr>
        <w:t xml:space="preserve">National Cancer Screening Register </w:t>
      </w:r>
      <w:r w:rsidRPr="000B0DF5">
        <w:rPr>
          <w:rFonts w:ascii="Tahoma" w:eastAsia="Cordia New" w:hAnsi="Tahoma" w:cs="Tahoma"/>
          <w:color w:val="000000"/>
          <w:lang w:val="th"/>
        </w:rPr>
        <w:t>(NCSR)</w:t>
      </w:r>
      <w:r>
        <w:rPr>
          <w:rFonts w:ascii="Tahoma" w:eastAsia="Cordia New" w:hAnsi="Tahoma" w:cs="Tahoma" w:hint="cs"/>
          <w:color w:val="000000"/>
          <w:cs/>
          <w:lang w:val="th" w:bidi="th-TH"/>
        </w:rPr>
        <w:t xml:space="preserve"> (</w:t>
      </w:r>
      <w:r w:rsidRPr="000B0DF5">
        <w:rPr>
          <w:rFonts w:ascii="Tahoma" w:eastAsia="Angsana New" w:hAnsi="Tahoma" w:cs="Tahoma"/>
          <w:color w:val="000000"/>
          <w:cs/>
          <w:lang w:val="th" w:bidi="th-TH"/>
        </w:rPr>
        <w:t>ทะเบียนการตรวจคัดกรองโรคมะเร็งแห่งชาติ</w:t>
      </w:r>
      <w:r>
        <w:rPr>
          <w:rFonts w:ascii="Tahoma" w:eastAsia="Angsana New" w:hAnsi="Tahoma" w:cs="Tahoma" w:hint="cs"/>
          <w:color w:val="000000"/>
          <w:cs/>
          <w:lang w:val="th" w:bidi="th-TH"/>
        </w:rPr>
        <w:t>)</w:t>
      </w:r>
      <w:r w:rsidRPr="000B0DF5">
        <w:rPr>
          <w:rFonts w:ascii="Tahoma" w:eastAsia="Cordia New" w:hAnsi="Tahoma" w:cs="Tahoma"/>
          <w:color w:val="000000"/>
          <w:lang w:val="th"/>
        </w:rPr>
        <w:t xml:space="preserve"> </w:t>
      </w:r>
      <w:r w:rsidRPr="000B0DF5">
        <w:rPr>
          <w:rFonts w:ascii="Tahoma" w:eastAsia="Angsana New" w:hAnsi="Tahoma" w:cs="Tahoma"/>
          <w:color w:val="000000"/>
          <w:cs/>
          <w:lang w:val="th" w:bidi="th-TH"/>
        </w:rPr>
        <w:t>ซึ่งจะ</w:t>
      </w:r>
      <w:r>
        <w:rPr>
          <w:rFonts w:ascii="Tahoma" w:eastAsia="Angsana New" w:hAnsi="Tahoma" w:cs="Tahoma" w:hint="cs"/>
          <w:color w:val="000000"/>
          <w:cs/>
          <w:lang w:val="th" w:bidi="th-TH"/>
        </w:rPr>
        <w:t>ช่</w:t>
      </w:r>
      <w:r w:rsidRPr="000B0DF5">
        <w:rPr>
          <w:rFonts w:ascii="Tahoma" w:eastAsia="Angsana New" w:hAnsi="Tahoma" w:cs="Tahoma"/>
          <w:color w:val="000000"/>
          <w:cs/>
          <w:lang w:val="th" w:bidi="th-TH"/>
        </w:rPr>
        <w:t>วยเรื่องการตรวจคัดกรองมะเร็งปอดของท่านโดยการส่งคำ</w:t>
      </w:r>
      <w:r>
        <w:rPr>
          <w:rFonts w:ascii="Tahoma" w:eastAsia="Angsana New" w:hAnsi="Tahoma" w:cs="Tahoma" w:hint="cs"/>
          <w:color w:val="000000"/>
          <w:cs/>
          <w:lang w:val="th" w:bidi="th-TH"/>
        </w:rPr>
        <w:t>แจ้ง</w:t>
      </w:r>
      <w:r w:rsidRPr="000B0DF5">
        <w:rPr>
          <w:rFonts w:ascii="Tahoma" w:eastAsia="Angsana New" w:hAnsi="Tahoma" w:cs="Tahoma"/>
          <w:color w:val="000000"/>
          <w:cs/>
          <w:lang w:val="th" w:bidi="th-TH"/>
        </w:rPr>
        <w:t>เตือนและผลการตรวจของท่านไปให้แพทย์ของท่าน</w:t>
      </w:r>
      <w:r w:rsidRPr="000B0DF5">
        <w:rPr>
          <w:rFonts w:ascii="Tahoma" w:eastAsia="Cordia New" w:hAnsi="Tahoma" w:cs="Tahoma"/>
          <w:color w:val="000000"/>
          <w:lang w:val="th"/>
        </w:rPr>
        <w:t xml:space="preserve"> </w:t>
      </w:r>
      <w:r w:rsidRPr="000B0DF5">
        <w:rPr>
          <w:rFonts w:ascii="Tahoma" w:eastAsia="Angsana New" w:hAnsi="Tahoma" w:cs="Tahoma"/>
          <w:color w:val="000000"/>
          <w:cs/>
          <w:lang w:val="th" w:bidi="th-TH"/>
        </w:rPr>
        <w:t>ท่านยังคงสามารถเข้าร่วมการตรวจคัดกรองมะเร็งปอดได้แม้ท่านไม่ต้องการลงทะเบียนกับ</w:t>
      </w:r>
      <w:r w:rsidRPr="000B0DF5">
        <w:rPr>
          <w:rFonts w:ascii="Tahoma" w:eastAsia="Cordia New" w:hAnsi="Tahoma" w:cs="Tahoma"/>
          <w:color w:val="000000"/>
          <w:lang w:val="th"/>
        </w:rPr>
        <w:t xml:space="preserve"> NCSR </w:t>
      </w:r>
      <w:r w:rsidRPr="000B0DF5">
        <w:rPr>
          <w:rFonts w:ascii="Tahoma" w:eastAsia="Angsana New" w:hAnsi="Tahoma" w:cs="Tahoma"/>
          <w:color w:val="000000"/>
          <w:cs/>
          <w:lang w:val="th" w:bidi="th-TH"/>
        </w:rPr>
        <w:t>แต่ท่านจะไม่ได้รับคำ</w:t>
      </w:r>
      <w:r>
        <w:rPr>
          <w:rFonts w:ascii="Tahoma" w:eastAsia="Angsana New" w:hAnsi="Tahoma" w:cs="Tahoma" w:hint="cs"/>
          <w:color w:val="000000"/>
          <w:cs/>
          <w:lang w:val="th" w:bidi="th-TH"/>
        </w:rPr>
        <w:t>แจ้ง</w:t>
      </w:r>
      <w:r w:rsidRPr="000B0DF5">
        <w:rPr>
          <w:rFonts w:ascii="Tahoma" w:eastAsia="Angsana New" w:hAnsi="Tahoma" w:cs="Tahoma"/>
          <w:color w:val="000000"/>
          <w:cs/>
          <w:lang w:val="th" w:bidi="th-TH"/>
        </w:rPr>
        <w:t>เตือนหรือการสื่อสารใด</w:t>
      </w:r>
      <w:r w:rsidRPr="000B0DF5">
        <w:rPr>
          <w:rFonts w:ascii="Tahoma" w:eastAsia="Cordia New" w:hAnsi="Tahoma" w:cs="Tahoma"/>
          <w:color w:val="000000"/>
          <w:lang w:val="th"/>
        </w:rPr>
        <w:t xml:space="preserve"> </w:t>
      </w:r>
      <w:r w:rsidRPr="000B0DF5">
        <w:rPr>
          <w:rFonts w:ascii="Tahoma" w:eastAsia="Angsana New" w:hAnsi="Tahoma" w:cs="Tahoma"/>
          <w:color w:val="000000"/>
          <w:cs/>
          <w:lang w:val="th" w:bidi="th-TH"/>
        </w:rPr>
        <w:t>ๆ</w:t>
      </w:r>
      <w:r w:rsidRPr="000B0DF5">
        <w:rPr>
          <w:rFonts w:ascii="Tahoma" w:eastAsia="Cordia New" w:hAnsi="Tahoma" w:cs="Tahoma"/>
          <w:color w:val="000000"/>
          <w:lang w:val="th"/>
        </w:rPr>
        <w:t xml:space="preserve"> </w:t>
      </w:r>
      <w:r w:rsidRPr="000B0DF5">
        <w:rPr>
          <w:rFonts w:ascii="Tahoma" w:eastAsia="Angsana New" w:hAnsi="Tahoma" w:cs="Tahoma"/>
          <w:color w:val="000000"/>
          <w:cs/>
          <w:lang w:val="th" w:bidi="th-TH"/>
        </w:rPr>
        <w:t>จาก</w:t>
      </w:r>
      <w:r w:rsidRPr="000B0DF5">
        <w:rPr>
          <w:rFonts w:ascii="Tahoma" w:eastAsia="Cordia New" w:hAnsi="Tahoma" w:cs="Tahoma"/>
          <w:color w:val="000000"/>
          <w:lang w:val="th"/>
        </w:rPr>
        <w:t xml:space="preserve"> NCSR </w:t>
      </w:r>
      <w:r w:rsidRPr="000B0DF5">
        <w:rPr>
          <w:rFonts w:ascii="Tahoma" w:eastAsia="Angsana New" w:hAnsi="Tahoma" w:cs="Tahoma"/>
          <w:color w:val="000000"/>
          <w:cs/>
          <w:lang w:val="th" w:bidi="th-TH"/>
        </w:rPr>
        <w:t>หากท่านเลือกที่จะไม่รับ</w:t>
      </w:r>
    </w:p>
    <w:p w14:paraId="2B690205" w14:textId="77777777" w:rsidR="00025176" w:rsidRPr="00AD5AD5" w:rsidRDefault="00272AFA" w:rsidP="00A616E1">
      <w:pPr>
        <w:pStyle w:val="Heading2"/>
        <w:keepNext w:val="0"/>
        <w:keepLines w:val="0"/>
        <w:rPr>
          <w:rFonts w:ascii="Tahoma" w:hAnsi="Tahoma" w:cs="Tahoma"/>
          <w:bCs/>
          <w:szCs w:val="44"/>
        </w:rPr>
      </w:pPr>
      <w:r w:rsidRPr="00AD5AD5">
        <w:rPr>
          <w:rFonts w:ascii="Tahoma" w:eastAsia="Angsana New" w:hAnsi="Tahoma" w:cs="Tahoma"/>
          <w:bCs/>
          <w:szCs w:val="44"/>
          <w:cs/>
          <w:lang w:val="th" w:bidi="th-TH"/>
        </w:rPr>
        <w:t>เมื่อท่านได้รับใบส่งตัวให้ไปรับการตรวจ</w:t>
      </w:r>
      <w:r w:rsidRPr="00AD5AD5">
        <w:rPr>
          <w:rFonts w:ascii="Tahoma" w:eastAsia="Cordia New" w:hAnsi="Tahoma" w:cs="Tahoma"/>
          <w:bCs/>
          <w:szCs w:val="44"/>
          <w:lang w:val="th"/>
        </w:rPr>
        <w:t xml:space="preserve"> CT scan </w:t>
      </w:r>
      <w:r w:rsidRPr="00AD5AD5">
        <w:rPr>
          <w:rFonts w:ascii="Tahoma" w:eastAsia="Angsana New" w:hAnsi="Tahoma" w:cs="Tahoma"/>
          <w:bCs/>
          <w:szCs w:val="44"/>
          <w:cs/>
          <w:lang w:val="th" w:bidi="th-TH"/>
        </w:rPr>
        <w:t>แบบใช้ปริมาณรังสีต่ำ</w:t>
      </w:r>
      <w:r w:rsidRPr="00AD5AD5">
        <w:rPr>
          <w:rFonts w:ascii="Tahoma" w:eastAsia="Cordia New" w:hAnsi="Tahoma" w:cs="Tahoma"/>
          <w:bCs/>
          <w:szCs w:val="44"/>
          <w:lang w:val="th"/>
        </w:rPr>
        <w:t xml:space="preserve"> </w:t>
      </w:r>
      <w:r w:rsidRPr="00AD5AD5">
        <w:rPr>
          <w:rFonts w:ascii="Tahoma" w:eastAsia="Angsana New" w:hAnsi="Tahoma" w:cs="Tahoma"/>
          <w:bCs/>
          <w:szCs w:val="44"/>
          <w:cs/>
          <w:lang w:val="th" w:bidi="th-TH"/>
        </w:rPr>
        <w:t>ท่านจะต้อง</w:t>
      </w:r>
    </w:p>
    <w:p w14:paraId="767F3B4D" w14:textId="77777777" w:rsidR="00025176" w:rsidRPr="00AD5AD5" w:rsidRDefault="00272AFA" w:rsidP="00A616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ahoma" w:hAnsi="Tahoma" w:cs="Tahoma"/>
        </w:rPr>
      </w:pPr>
      <w:r w:rsidRPr="00AD5AD5">
        <w:rPr>
          <w:rFonts w:ascii="Tahoma" w:eastAsia="Angsana New" w:hAnsi="Tahoma" w:cs="Tahoma"/>
          <w:color w:val="000000"/>
          <w:cs/>
          <w:lang w:val="th" w:bidi="th-TH"/>
        </w:rPr>
        <w:t>ปรึกษาแพทย์ของท่านว่ามีบริการตรวจคัดกรองมะเร็งปอดที่ไหนในพื้นที่ของท่าน</w:t>
      </w:r>
    </w:p>
    <w:p w14:paraId="0A12EFBD" w14:textId="77777777" w:rsidR="00025176" w:rsidRPr="00AD5AD5" w:rsidRDefault="00272AFA" w:rsidP="00A616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ahoma" w:hAnsi="Tahoma" w:cs="Tahoma"/>
        </w:rPr>
      </w:pPr>
      <w:r w:rsidRPr="00AD5AD5">
        <w:rPr>
          <w:rFonts w:ascii="Tahoma" w:eastAsia="Angsana New" w:hAnsi="Tahoma" w:cs="Tahoma"/>
          <w:color w:val="000000"/>
          <w:cs/>
          <w:lang w:val="th" w:bidi="th-TH"/>
        </w:rPr>
        <w:t>จองการทำสแกนของท่านที่คลินิกรังสีวิทยาในพื้นที่หรือที่รถตรวจคัดกรองเคลื่อนที่</w:t>
      </w:r>
      <w:r w:rsidRPr="00AD5AD5">
        <w:rPr>
          <w:rFonts w:ascii="Tahoma" w:eastAsia="Cordia New" w:hAnsi="Tahoma" w:cs="Tahoma"/>
          <w:color w:val="000000"/>
          <w:lang w:val="th"/>
        </w:rPr>
        <w:t xml:space="preserve"> (</w:t>
      </w:r>
      <w:r w:rsidRPr="00AD5AD5">
        <w:rPr>
          <w:rFonts w:ascii="Tahoma" w:eastAsia="Angsana New" w:hAnsi="Tahoma" w:cs="Tahoma"/>
          <w:color w:val="000000"/>
          <w:cs/>
          <w:lang w:val="th" w:bidi="th-TH"/>
        </w:rPr>
        <w:t>ในพื้นที่ชนบทและห่างไกลบางแห่ง</w:t>
      </w:r>
      <w:r w:rsidRPr="00AD5AD5">
        <w:rPr>
          <w:rFonts w:ascii="Tahoma" w:eastAsia="Cordia New" w:hAnsi="Tahoma" w:cs="Tahoma"/>
          <w:color w:val="000000"/>
          <w:lang w:val="th"/>
        </w:rPr>
        <w:t xml:space="preserve">) </w:t>
      </w:r>
      <w:r w:rsidRPr="00AD5AD5">
        <w:rPr>
          <w:rFonts w:ascii="Tahoma" w:eastAsia="Angsana New" w:hAnsi="Tahoma" w:cs="Tahoma"/>
          <w:color w:val="000000"/>
          <w:cs/>
          <w:lang w:val="th" w:bidi="th-TH"/>
        </w:rPr>
        <w:t>การสแกนของท่านจะได้รับการครอบคลุมโดย</w:t>
      </w:r>
      <w:r w:rsidRPr="00AD5AD5">
        <w:rPr>
          <w:rFonts w:ascii="Tahoma" w:eastAsia="Cordia New" w:hAnsi="Tahoma" w:cs="Tahoma"/>
          <w:color w:val="000000"/>
          <w:lang w:val="th"/>
        </w:rPr>
        <w:t xml:space="preserve"> Medicare</w:t>
      </w:r>
    </w:p>
    <w:p w14:paraId="1383D564" w14:textId="77777777" w:rsidR="00025176" w:rsidRPr="00AD5AD5" w:rsidRDefault="00272AFA" w:rsidP="00A616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567"/>
        <w:rPr>
          <w:rFonts w:ascii="Tahoma" w:hAnsi="Tahoma" w:cs="Tahoma"/>
        </w:rPr>
      </w:pPr>
      <w:r w:rsidRPr="00AD5AD5">
        <w:rPr>
          <w:rFonts w:ascii="Tahoma" w:eastAsia="Angsana New" w:hAnsi="Tahoma" w:cs="Tahoma"/>
          <w:color w:val="000000"/>
          <w:cs/>
          <w:lang w:val="th" w:bidi="th-TH"/>
        </w:rPr>
        <w:t>ทำ</w:t>
      </w:r>
      <w:r w:rsidRPr="00AD5AD5">
        <w:rPr>
          <w:rFonts w:ascii="Tahoma" w:eastAsia="Cordia New" w:hAnsi="Tahoma" w:cs="Tahoma"/>
          <w:color w:val="000000"/>
          <w:lang w:val="th"/>
        </w:rPr>
        <w:t xml:space="preserve"> CT scan </w:t>
      </w:r>
      <w:r w:rsidRPr="00AD5AD5">
        <w:rPr>
          <w:rFonts w:ascii="Tahoma" w:eastAsia="Angsana New" w:hAnsi="Tahoma" w:cs="Tahoma"/>
          <w:color w:val="000000"/>
          <w:cs/>
          <w:lang w:val="th" w:bidi="th-TH"/>
        </w:rPr>
        <w:t>แบบใช้ปริมาณรังสีต่ำโดยไม่มีค่าใช้จ่าย</w:t>
      </w:r>
    </w:p>
    <w:p w14:paraId="439E2BDA" w14:textId="77777777" w:rsidR="00025176" w:rsidRPr="00AD5AD5" w:rsidRDefault="00272AFA">
      <w:pPr>
        <w:pStyle w:val="Heading2"/>
        <w:rPr>
          <w:rFonts w:ascii="Tahoma" w:hAnsi="Tahoma" w:cs="Tahoma"/>
          <w:bCs/>
          <w:szCs w:val="44"/>
        </w:rPr>
      </w:pPr>
      <w:r w:rsidRPr="00AD5AD5">
        <w:rPr>
          <w:rFonts w:ascii="Tahoma" w:eastAsia="Angsana New" w:hAnsi="Tahoma" w:cs="Tahoma"/>
          <w:bCs/>
          <w:szCs w:val="44"/>
          <w:cs/>
          <w:lang w:val="th" w:bidi="th-TH"/>
        </w:rPr>
        <w:lastRenderedPageBreak/>
        <w:t>หลังจากท่านทำ</w:t>
      </w:r>
      <w:r w:rsidRPr="00AD5AD5">
        <w:rPr>
          <w:rFonts w:ascii="Tahoma" w:eastAsia="Cordia New" w:hAnsi="Tahoma" w:cs="Tahoma"/>
          <w:bCs/>
          <w:szCs w:val="44"/>
          <w:lang w:val="th"/>
        </w:rPr>
        <w:t xml:space="preserve"> CT scan </w:t>
      </w:r>
      <w:r w:rsidRPr="00AD5AD5">
        <w:rPr>
          <w:rFonts w:ascii="Tahoma" w:eastAsia="Angsana New" w:hAnsi="Tahoma" w:cs="Tahoma"/>
          <w:bCs/>
          <w:szCs w:val="44"/>
          <w:cs/>
          <w:lang w:val="th" w:bidi="th-TH"/>
        </w:rPr>
        <w:t>แบบใช้ปริมาณรังสีต่ำ</w:t>
      </w:r>
      <w:r w:rsidRPr="00AD5AD5">
        <w:rPr>
          <w:rFonts w:ascii="Tahoma" w:eastAsia="Cordia New" w:hAnsi="Tahoma" w:cs="Tahoma"/>
          <w:bCs/>
          <w:szCs w:val="44"/>
          <w:lang w:val="th"/>
        </w:rPr>
        <w:t xml:space="preserve"> </w:t>
      </w:r>
      <w:r w:rsidRPr="00AD5AD5">
        <w:rPr>
          <w:rFonts w:ascii="Tahoma" w:eastAsia="Angsana New" w:hAnsi="Tahoma" w:cs="Tahoma"/>
          <w:bCs/>
          <w:szCs w:val="44"/>
          <w:cs/>
          <w:lang w:val="th" w:bidi="th-TH"/>
        </w:rPr>
        <w:t>ท่านจะต้อง</w:t>
      </w:r>
    </w:p>
    <w:p w14:paraId="260531D3" w14:textId="77777777" w:rsidR="00025176" w:rsidRPr="00AD5AD5" w:rsidRDefault="00272AFA" w:rsidP="09A1EF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ahoma" w:hAnsi="Tahoma" w:cs="Tahoma"/>
        </w:rPr>
      </w:pPr>
      <w:r w:rsidRPr="00AD5AD5">
        <w:rPr>
          <w:rFonts w:ascii="Tahoma" w:eastAsia="Angsana New" w:hAnsi="Tahoma" w:cs="Tahoma"/>
          <w:color w:val="000000" w:themeColor="text1"/>
          <w:cs/>
          <w:lang w:val="th" w:bidi="th-TH"/>
        </w:rPr>
        <w:t>ตรวจสอบว่าข้อมูลการติดต่อของท่านใน</w:t>
      </w:r>
      <w:r w:rsidRPr="00AD5AD5">
        <w:rPr>
          <w:rFonts w:ascii="Tahoma" w:eastAsia="Cordia New" w:hAnsi="Tahoma" w:cs="Tahoma"/>
          <w:color w:val="000000" w:themeColor="text1"/>
          <w:lang w:val="th"/>
        </w:rPr>
        <w:t xml:space="preserve"> NCSR </w:t>
      </w:r>
      <w:r w:rsidRPr="00AD5AD5">
        <w:rPr>
          <w:rFonts w:ascii="Tahoma" w:eastAsia="Angsana New" w:hAnsi="Tahoma" w:cs="Tahoma"/>
          <w:color w:val="000000" w:themeColor="text1"/>
          <w:cs/>
          <w:lang w:val="th" w:bidi="th-TH"/>
        </w:rPr>
        <w:t>เป็นข้อมูลล่าสุด</w:t>
      </w:r>
    </w:p>
    <w:p w14:paraId="30552726" w14:textId="1E8D3636" w:rsidR="00025176" w:rsidRPr="00AD5AD5" w:rsidRDefault="00272A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ahoma" w:hAnsi="Tahoma" w:cs="Tahoma"/>
        </w:rPr>
      </w:pPr>
      <w:r w:rsidRPr="00AD5AD5">
        <w:rPr>
          <w:rFonts w:ascii="Tahoma" w:eastAsia="Angsana New" w:hAnsi="Tahoma" w:cs="Tahoma"/>
          <w:color w:val="000000"/>
          <w:cs/>
          <w:lang w:val="th" w:bidi="th-TH"/>
        </w:rPr>
        <w:t>คอยฟังผลของท่าน</w:t>
      </w:r>
      <w:r w:rsidRPr="00AD5AD5">
        <w:rPr>
          <w:rFonts w:ascii="Tahoma" w:eastAsia="Cordia New" w:hAnsi="Tahoma" w:cs="Tahoma"/>
          <w:color w:val="000000"/>
          <w:lang w:val="th"/>
        </w:rPr>
        <w:t xml:space="preserve"> NCSR </w:t>
      </w:r>
      <w:r w:rsidRPr="00AD5AD5">
        <w:rPr>
          <w:rFonts w:ascii="Tahoma" w:eastAsia="Angsana New" w:hAnsi="Tahoma" w:cs="Tahoma"/>
          <w:color w:val="000000"/>
          <w:cs/>
          <w:lang w:val="th" w:bidi="th-TH"/>
        </w:rPr>
        <w:t>จะแจ้งให้ท่านทราบว่าจะต้องทำอย่างไรต่อไป</w:t>
      </w:r>
      <w:r w:rsidRPr="00AD5AD5">
        <w:rPr>
          <w:rFonts w:ascii="Tahoma" w:eastAsia="Cordia New" w:hAnsi="Tahoma" w:cs="Tahoma"/>
          <w:color w:val="000000"/>
          <w:lang w:val="th"/>
        </w:rPr>
        <w:t xml:space="preserve"> </w:t>
      </w:r>
      <w:r w:rsidRPr="00AD5AD5">
        <w:rPr>
          <w:rFonts w:ascii="Tahoma" w:eastAsia="Angsana New" w:hAnsi="Tahoma" w:cs="Tahoma"/>
          <w:color w:val="000000"/>
          <w:cs/>
          <w:lang w:val="th" w:bidi="th-TH"/>
        </w:rPr>
        <w:t>อาจเป็นการ</w:t>
      </w:r>
      <w:r w:rsidR="00C93FB4">
        <w:rPr>
          <w:rFonts w:ascii="Tahoma" w:eastAsia="Angsana New" w:hAnsi="Tahoma" w:cs="Tahoma" w:hint="cs"/>
          <w:color w:val="000000"/>
          <w:cs/>
          <w:lang w:val="th" w:bidi="th-TH"/>
        </w:rPr>
        <w:t>แจ้ง</w:t>
      </w:r>
      <w:r w:rsidRPr="00AD5AD5">
        <w:rPr>
          <w:rFonts w:ascii="Tahoma" w:eastAsia="Angsana New" w:hAnsi="Tahoma" w:cs="Tahoma"/>
          <w:color w:val="000000"/>
          <w:cs/>
          <w:lang w:val="th" w:bidi="th-TH"/>
        </w:rPr>
        <w:t>เตือน</w:t>
      </w:r>
      <w:r w:rsidRPr="00AD5AD5">
        <w:rPr>
          <w:rFonts w:ascii="Tahoma" w:eastAsia="Cordia New" w:hAnsi="Tahoma" w:cs="Tahoma"/>
          <w:color w:val="000000"/>
          <w:lang w:val="th"/>
        </w:rPr>
        <w:t xml:space="preserve"> (</w:t>
      </w:r>
      <w:r w:rsidRPr="00AD5AD5">
        <w:rPr>
          <w:rFonts w:ascii="Tahoma" w:eastAsia="Angsana New" w:hAnsi="Tahoma" w:cs="Tahoma"/>
          <w:color w:val="000000"/>
          <w:cs/>
          <w:lang w:val="th" w:bidi="th-TH"/>
        </w:rPr>
        <w:t>ด้วยข้อความหรือจดหมาย</w:t>
      </w:r>
      <w:r w:rsidRPr="00AD5AD5">
        <w:rPr>
          <w:rFonts w:ascii="Tahoma" w:eastAsia="Cordia New" w:hAnsi="Tahoma" w:cs="Tahoma"/>
          <w:color w:val="000000"/>
          <w:lang w:val="th"/>
        </w:rPr>
        <w:t xml:space="preserve">) </w:t>
      </w:r>
      <w:r w:rsidRPr="00AD5AD5">
        <w:rPr>
          <w:rFonts w:ascii="Tahoma" w:eastAsia="Angsana New" w:hAnsi="Tahoma" w:cs="Tahoma"/>
          <w:color w:val="000000"/>
          <w:cs/>
          <w:lang w:val="th" w:bidi="th-TH"/>
        </w:rPr>
        <w:t>ให้ตรวจคัดกรองในอีก</w:t>
      </w:r>
      <w:r w:rsidRPr="00AD5AD5">
        <w:rPr>
          <w:rFonts w:ascii="Tahoma" w:eastAsia="Cordia New" w:hAnsi="Tahoma" w:cs="Tahoma"/>
          <w:color w:val="000000"/>
          <w:lang w:val="th"/>
        </w:rPr>
        <w:t xml:space="preserve"> 2 </w:t>
      </w:r>
      <w:r w:rsidRPr="00AD5AD5">
        <w:rPr>
          <w:rFonts w:ascii="Tahoma" w:eastAsia="Angsana New" w:hAnsi="Tahoma" w:cs="Tahoma"/>
          <w:color w:val="000000"/>
          <w:cs/>
          <w:lang w:val="th" w:bidi="th-TH"/>
        </w:rPr>
        <w:t>ปี</w:t>
      </w:r>
      <w:r w:rsidRPr="00AD5AD5">
        <w:rPr>
          <w:rFonts w:ascii="Tahoma" w:eastAsia="Cordia New" w:hAnsi="Tahoma" w:cs="Tahoma"/>
          <w:color w:val="000000"/>
          <w:lang w:val="th"/>
        </w:rPr>
        <w:t xml:space="preserve"> (</w:t>
      </w:r>
      <w:r w:rsidRPr="00AD5AD5">
        <w:rPr>
          <w:rFonts w:ascii="Tahoma" w:eastAsia="Angsana New" w:hAnsi="Tahoma" w:cs="Tahoma"/>
          <w:color w:val="000000"/>
          <w:cs/>
          <w:lang w:val="th" w:bidi="th-TH"/>
        </w:rPr>
        <w:t>หากพบว่าท่านมีความเสี่ยงต่ำมาก</w:t>
      </w:r>
      <w:r w:rsidRPr="00AD5AD5">
        <w:rPr>
          <w:rFonts w:ascii="Tahoma" w:eastAsia="Cordia New" w:hAnsi="Tahoma" w:cs="Tahoma"/>
          <w:color w:val="000000"/>
          <w:lang w:val="th"/>
        </w:rPr>
        <w:t xml:space="preserve">) </w:t>
      </w:r>
      <w:r w:rsidRPr="00AD5AD5">
        <w:rPr>
          <w:rFonts w:ascii="Tahoma" w:eastAsia="Angsana New" w:hAnsi="Tahoma" w:cs="Tahoma"/>
          <w:color w:val="000000"/>
          <w:cs/>
          <w:lang w:val="th" w:bidi="th-TH"/>
        </w:rPr>
        <w:t>หรือกลับไปพบแพทย์ของท่านเพื่อฟังผลของท่าน</w:t>
      </w:r>
    </w:p>
    <w:p w14:paraId="4DCB98D2" w14:textId="674CF412" w:rsidR="00025176" w:rsidRPr="00AD5AD5" w:rsidRDefault="00272A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567"/>
        <w:rPr>
          <w:rFonts w:ascii="Tahoma" w:hAnsi="Tahoma" w:cs="Tahoma"/>
        </w:rPr>
      </w:pPr>
      <w:r w:rsidRPr="00AD5AD5">
        <w:rPr>
          <w:rFonts w:ascii="Tahoma" w:eastAsia="Angsana New" w:hAnsi="Tahoma" w:cs="Tahoma"/>
          <w:color w:val="000000"/>
          <w:cs/>
          <w:lang w:val="th" w:bidi="th-TH"/>
        </w:rPr>
        <w:t>ไปพบแพทย์ของท่านเพื่อรับใบส่งตัวใหม่สำหรับทำ</w:t>
      </w:r>
      <w:r w:rsidRPr="00AD5AD5">
        <w:rPr>
          <w:rFonts w:ascii="Tahoma" w:eastAsia="Cordia New" w:hAnsi="Tahoma" w:cs="Tahoma"/>
          <w:color w:val="000000"/>
          <w:lang w:val="th"/>
        </w:rPr>
        <w:t xml:space="preserve"> CT </w:t>
      </w:r>
      <w:r w:rsidRPr="00AD5AD5">
        <w:rPr>
          <w:rFonts w:ascii="Tahoma" w:eastAsia="Angsana New" w:hAnsi="Tahoma" w:cs="Tahoma"/>
          <w:color w:val="000000"/>
          <w:cs/>
          <w:lang w:val="th" w:bidi="th-TH"/>
        </w:rPr>
        <w:t>เพื่อตรวจคัดกรองอีกครั้งหลังจากที่ท่านได้รับคำ</w:t>
      </w:r>
      <w:r w:rsidR="00C93FB4">
        <w:rPr>
          <w:rFonts w:ascii="Tahoma" w:eastAsia="Angsana New" w:hAnsi="Tahoma" w:cs="Tahoma" w:hint="cs"/>
          <w:color w:val="000000"/>
          <w:cs/>
          <w:lang w:val="th" w:bidi="th-TH"/>
        </w:rPr>
        <w:t>แจ้ง</w:t>
      </w:r>
      <w:r w:rsidRPr="00AD5AD5">
        <w:rPr>
          <w:rFonts w:ascii="Tahoma" w:eastAsia="Angsana New" w:hAnsi="Tahoma" w:cs="Tahoma"/>
          <w:color w:val="000000"/>
          <w:cs/>
          <w:lang w:val="th" w:bidi="th-TH"/>
        </w:rPr>
        <w:t>เตือนจาก</w:t>
      </w:r>
      <w:r w:rsidRPr="00AD5AD5">
        <w:rPr>
          <w:rFonts w:ascii="Tahoma" w:eastAsia="Cordia New" w:hAnsi="Tahoma" w:cs="Tahoma"/>
          <w:color w:val="000000"/>
          <w:lang w:val="th"/>
        </w:rPr>
        <w:t xml:space="preserve"> NCSR</w:t>
      </w:r>
    </w:p>
    <w:p w14:paraId="16B29D16" w14:textId="77777777" w:rsidR="00025176" w:rsidRPr="00AD5AD5" w:rsidRDefault="00272AFA">
      <w:pPr>
        <w:rPr>
          <w:rFonts w:ascii="Tahoma" w:hAnsi="Tahoma" w:cs="Tahoma"/>
        </w:rPr>
      </w:pPr>
      <w:r w:rsidRPr="00AD5AD5">
        <w:rPr>
          <w:rFonts w:ascii="Tahoma" w:eastAsia="Angsana New" w:hAnsi="Tahoma" w:cs="Tahoma"/>
          <w:cs/>
          <w:lang w:val="th" w:bidi="th-TH"/>
        </w:rPr>
        <w:t>หากท่านมีสิทธิ์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ท่านควรได้รับการตรวจคัดกรองทุก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ๆ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สองปี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จนถึงอายุ</w:t>
      </w:r>
      <w:r w:rsidRPr="00AD5AD5">
        <w:rPr>
          <w:rFonts w:ascii="Tahoma" w:eastAsia="Cordia New" w:hAnsi="Tahoma" w:cs="Tahoma"/>
          <w:lang w:val="th"/>
        </w:rPr>
        <w:t xml:space="preserve"> 70 </w:t>
      </w:r>
      <w:r w:rsidRPr="00AD5AD5">
        <w:rPr>
          <w:rFonts w:ascii="Tahoma" w:eastAsia="Angsana New" w:hAnsi="Tahoma" w:cs="Tahoma"/>
          <w:cs/>
          <w:lang w:val="th" w:bidi="th-TH"/>
        </w:rPr>
        <w:t>ปี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การตรวจคัดกรองเป็นประจำทุกสองปีถือเป็นวิธีที่ดีที่สุดในการตรวจพบมะเร็งปอดในระยะเริ่มแรกซึ่งจะรักษาได้ง่ายกว่า</w:t>
      </w:r>
    </w:p>
    <w:p w14:paraId="5D4124F0" w14:textId="77777777" w:rsidR="00025176" w:rsidRPr="00AD5AD5" w:rsidRDefault="00272AFA">
      <w:pPr>
        <w:rPr>
          <w:rFonts w:ascii="Tahoma" w:hAnsi="Tahoma" w:cs="Tahoma"/>
        </w:rPr>
      </w:pPr>
      <w:r w:rsidRPr="00AD5AD5">
        <w:rPr>
          <w:rFonts w:ascii="Tahoma" w:eastAsia="Angsana New" w:hAnsi="Tahoma" w:cs="Tahoma"/>
          <w:cs/>
          <w:lang w:val="th" w:bidi="th-TH"/>
        </w:rPr>
        <w:t>การตรวจคัดกรองมะเร็งปอดเป็นสิ่งสำคัญ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แม้ว่าท่านจะรู้สึกสบายดีก็ตาม</w:t>
      </w:r>
    </w:p>
    <w:p w14:paraId="27330420" w14:textId="77777777" w:rsidR="00025176" w:rsidRPr="00AD5AD5" w:rsidRDefault="00272AFA">
      <w:pPr>
        <w:rPr>
          <w:rFonts w:ascii="Tahoma" w:hAnsi="Tahoma" w:cs="Tahoma"/>
        </w:rPr>
      </w:pPr>
      <w:r w:rsidRPr="00AD5AD5">
        <w:rPr>
          <w:rFonts w:ascii="Tahoma" w:eastAsia="Angsana New" w:hAnsi="Tahoma" w:cs="Tahoma"/>
          <w:cs/>
          <w:lang w:val="th" w:bidi="th-TH"/>
        </w:rPr>
        <w:t>โปรแกรมนี้มุ่งเป้าไปที่ผู้ที่มีความเสี่ยงสูงที่สุดในการป่วยเป็นมะเร็งปอด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แต่หากท่านไม่มีสิทธิ์ในขณะนี้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ท่านอาจยังคงมีความเสี่ยงอยู่</w:t>
      </w:r>
    </w:p>
    <w:p w14:paraId="6B31F98B" w14:textId="77777777" w:rsidR="00025176" w:rsidRPr="00AD5AD5" w:rsidRDefault="00272AFA">
      <w:pPr>
        <w:rPr>
          <w:rFonts w:ascii="Tahoma" w:hAnsi="Tahoma" w:cs="Tahoma"/>
        </w:rPr>
      </w:pPr>
      <w:r w:rsidRPr="00AD5AD5">
        <w:rPr>
          <w:rFonts w:ascii="Tahoma" w:eastAsia="Angsana New" w:hAnsi="Tahoma" w:cs="Tahoma"/>
          <w:cs/>
          <w:lang w:val="th" w:bidi="th-TH"/>
        </w:rPr>
        <w:t>หากท่านไม่มีสิทธิ์เข้าร่วมโปรแกรมในขณะนี้เนื่องจากอายุหรือประวัติการสูบบุหรี่ของท่าน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ท่านอาจมีสิทธิ์ได้ในอนาคต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ตรวจสอบกับแพทย์ของท่านเป็นประจำเพื่อดูว่าท่านมีสิทธิ์เข้ารับการตรวจคัดกรองมะเร็งปอดภายใต้โปรแกรมหรือไม่</w:t>
      </w:r>
    </w:p>
    <w:p w14:paraId="773F32FE" w14:textId="77777777" w:rsidR="00025176" w:rsidRPr="00AD5AD5" w:rsidRDefault="00272AFA">
      <w:pPr>
        <w:rPr>
          <w:rFonts w:ascii="Tahoma" w:hAnsi="Tahoma" w:cs="Tahoma"/>
        </w:rPr>
      </w:pPr>
      <w:r w:rsidRPr="00AD5AD5">
        <w:rPr>
          <w:rFonts w:ascii="Tahoma" w:eastAsia="Angsana New" w:hAnsi="Tahoma" w:cs="Tahoma"/>
          <w:cs/>
          <w:lang w:val="th" w:bidi="th-TH"/>
        </w:rPr>
        <w:t>ท่านควรไปพบแพทย์หากท่านมีสัญญาณหรืออาการใหม่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ๆ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ของมะเร็งปอด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เช่น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ไอเป็นเลือด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หรือหายใจไม่ทันโดยไม่มีสาเหตุ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แม้ว่าผลการตรวจคัดกรองมะเร็งปอดครั้งล่าสุดของท่านจะมีความเสี่ยงต่ำมากก็ตาม</w:t>
      </w:r>
    </w:p>
    <w:p w14:paraId="4E9430E2" w14:textId="77777777" w:rsidR="00025176" w:rsidRPr="00AD5AD5" w:rsidRDefault="00272AFA">
      <w:pPr>
        <w:pStyle w:val="Heading2"/>
        <w:rPr>
          <w:rFonts w:ascii="Tahoma" w:hAnsi="Tahoma" w:cs="Tahoma"/>
          <w:bCs/>
          <w:szCs w:val="44"/>
        </w:rPr>
      </w:pPr>
      <w:r w:rsidRPr="00AD5AD5">
        <w:rPr>
          <w:rFonts w:ascii="Tahoma" w:eastAsia="Angsana New" w:hAnsi="Tahoma" w:cs="Tahoma"/>
          <w:bCs/>
          <w:szCs w:val="44"/>
          <w:cs/>
          <w:lang w:val="th" w:bidi="th-TH"/>
        </w:rPr>
        <w:t>ได้ผลจริงไหม</w:t>
      </w:r>
    </w:p>
    <w:p w14:paraId="26243C9F" w14:textId="77777777" w:rsidR="00025176" w:rsidRPr="00AD5AD5" w:rsidRDefault="00272AFA">
      <w:pPr>
        <w:rPr>
          <w:rFonts w:ascii="Tahoma" w:hAnsi="Tahoma" w:cs="Tahoma"/>
        </w:rPr>
      </w:pPr>
      <w:r w:rsidRPr="00AD5AD5">
        <w:rPr>
          <w:rFonts w:ascii="Tahoma" w:eastAsia="Angsana New" w:hAnsi="Tahoma" w:cs="Tahoma"/>
          <w:cs/>
          <w:lang w:val="th" w:bidi="th-TH"/>
        </w:rPr>
        <w:t>การวิจัยเกี่ยวกับการตรวจคัดกรองมะเร็งปอดจากสหรัฐอเมริกาและยุโรปแสดงให้เห็นว่า</w:t>
      </w:r>
      <w:r w:rsidRPr="00AD5AD5">
        <w:rPr>
          <w:rFonts w:ascii="Tahoma" w:eastAsia="Cordia New" w:hAnsi="Tahoma" w:cs="Tahoma"/>
          <w:lang w:val="th"/>
        </w:rPr>
        <w:t xml:space="preserve"> </w:t>
      </w:r>
      <w:r w:rsidRPr="00AD5AD5">
        <w:rPr>
          <w:rFonts w:ascii="Tahoma" w:eastAsia="Angsana New" w:hAnsi="Tahoma" w:cs="Tahoma"/>
          <w:cs/>
          <w:lang w:val="th" w:bidi="th-TH"/>
        </w:rPr>
        <w:t>มีการพบมะเร็งปอดในระยะเริ่มแรกมากถึงร้อยละ</w:t>
      </w:r>
      <w:r w:rsidRPr="00AD5AD5">
        <w:rPr>
          <w:rFonts w:ascii="Tahoma" w:eastAsia="Cordia New" w:hAnsi="Tahoma" w:cs="Tahoma"/>
          <w:lang w:val="th"/>
        </w:rPr>
        <w:t xml:space="preserve"> 70 </w:t>
      </w:r>
      <w:r w:rsidRPr="00AD5AD5">
        <w:rPr>
          <w:rFonts w:ascii="Tahoma" w:eastAsia="Angsana New" w:hAnsi="Tahoma" w:cs="Tahoma"/>
          <w:cs/>
          <w:lang w:val="th" w:bidi="th-TH"/>
        </w:rPr>
        <w:t>ซึ่งเป็นช่วงที่รักษาหรือหายได้ง่ายกว่า</w:t>
      </w:r>
      <w:r w:rsidRPr="00AD5AD5">
        <w:rPr>
          <w:rFonts w:ascii="Tahoma" w:eastAsia="Cordia New" w:hAnsi="Tahoma" w:cs="Tahoma"/>
          <w:vertAlign w:val="superscript"/>
          <w:lang w:val="th"/>
        </w:rPr>
        <w:t>2,3</w:t>
      </w:r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="00843ABE" w:rsidRPr="00AD5AD5" w14:paraId="4462E969" w14:textId="77777777">
        <w:tc>
          <w:tcPr>
            <w:tcW w:w="6096" w:type="dxa"/>
          </w:tcPr>
          <w:p w14:paraId="57367687" w14:textId="77777777" w:rsidR="00F23CDC" w:rsidRPr="00AD5AD5" w:rsidRDefault="00272AFA">
            <w:pPr>
              <w:rPr>
                <w:rFonts w:ascii="Tahoma" w:hAnsi="Tahoma" w:cs="Tahoma"/>
              </w:rPr>
            </w:pPr>
            <w:r w:rsidRPr="00AD5AD5">
              <w:rPr>
                <w:rFonts w:ascii="Tahoma" w:hAnsi="Tahoma" w:cs="Tahoma"/>
                <w:noProof/>
              </w:rPr>
              <w:drawing>
                <wp:inline distT="0" distB="0" distL="0" distR="0" wp14:anchorId="37DAEA41" wp14:editId="5FFF7460">
                  <wp:extent cx="1110419" cy="1113511"/>
                  <wp:effectExtent l="0" t="0" r="0" b="0"/>
                  <wp:docPr id="1955914972" name="image5.png" descr="รหัส QR เพื่อดูข้อมูลเพิ่มเติมเกี่ยวกับ National Lung Cancer Screening Program (โปรแกรมตรวจคัดกรองมะเร็งปอดแห่งชาติ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2" name="image5.png" descr="รหัส QR เพื่อดูข้อมูลเพิ่มเติมเกี่ยวกับ National Lung Cancer Screening Program (โปรแกรมตรวจคัดกรองมะเร็งปอดแห่งชาติ)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DFFEB" w14:textId="77777777" w:rsidR="00025176" w:rsidRPr="00AD5AD5" w:rsidRDefault="00272AFA">
            <w:pPr>
              <w:rPr>
                <w:rFonts w:ascii="Tahoma" w:hAnsi="Tahoma" w:cs="Tahoma"/>
              </w:rPr>
            </w:pPr>
            <w:r w:rsidRPr="00AD5AD5">
              <w:rPr>
                <w:rFonts w:ascii="Tahoma" w:eastAsia="Angsana New" w:hAnsi="Tahoma" w:cs="Tahoma"/>
                <w:cs/>
                <w:lang w:val="th" w:bidi="th-TH"/>
              </w:rPr>
              <w:t>สำหรับข้อมูลเพิ่มเติมเกี่ยวกับโปรแกรมตรวจคัดกรองมะเร็งปอดแห่งชาติ</w:t>
            </w:r>
            <w:r w:rsidRPr="00AD5AD5">
              <w:rPr>
                <w:rFonts w:ascii="Tahoma" w:eastAsia="Cordia New" w:hAnsi="Tahoma" w:cs="Tahoma"/>
                <w:lang w:val="th"/>
              </w:rPr>
              <w:t xml:space="preserve"> </w:t>
            </w:r>
            <w:hyperlink r:id="rId16">
              <w:r w:rsidRPr="00AD5AD5">
                <w:rPr>
                  <w:rFonts w:ascii="Tahoma" w:eastAsia="Cordia New" w:hAnsi="Tahoma" w:cs="Tahoma"/>
                  <w:b/>
                  <w:color w:val="00708B"/>
                  <w:u w:val="single"/>
                  <w:lang w:val="th"/>
                </w:rPr>
                <w:t>www.health.gov.au/nlcsp</w:t>
              </w:r>
            </w:hyperlink>
          </w:p>
        </w:tc>
        <w:tc>
          <w:tcPr>
            <w:tcW w:w="4100" w:type="dxa"/>
          </w:tcPr>
          <w:p w14:paraId="19FFC346" w14:textId="77777777" w:rsidR="00F23CDC" w:rsidRPr="00AD5AD5" w:rsidRDefault="00272AFA">
            <w:pPr>
              <w:rPr>
                <w:rFonts w:ascii="Tahoma" w:hAnsi="Tahoma" w:cs="Tahoma"/>
              </w:rPr>
            </w:pPr>
            <w:r w:rsidRPr="00AD5AD5">
              <w:rPr>
                <w:rFonts w:ascii="Tahoma" w:hAnsi="Tahoma" w:cs="Tahoma"/>
                <w:noProof/>
              </w:rPr>
              <mc:AlternateContent>
                <mc:Choice Requires="wpg">
                  <w:drawing>
                    <wp:inline distT="0" distB="0" distL="0" distR="0" wp14:anchorId="597B2A2D" wp14:editId="783C0CFE">
                      <wp:extent cx="1470660" cy="1104901"/>
                      <wp:effectExtent l="0" t="0" r="0" b="0"/>
                      <wp:docPr id="1955914966" name="Group 1955914966" descr="Quitline (สายด่วนช่วยเลิกบุหรี่)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60" cy="1104901"/>
                                <a:chOff x="4610650" y="3227525"/>
                                <a:chExt cx="1470700" cy="1104925"/>
                              </a:xfrm>
                            </wpg:grpSpPr>
                            <wpg:grpSp>
                              <wpg:cNvPr id="237838304" name="Group 237838304"/>
                              <wpg:cNvGrpSpPr/>
                              <wpg:grpSpPr>
                                <a:xfrm>
                                  <a:off x="4610671" y="3227549"/>
                                  <a:ext cx="1470659" cy="1104902"/>
                                  <a:chOff x="0" y="0"/>
                                  <a:chExt cx="2138680" cy="1494155"/>
                                </a:xfrm>
                              </wpg:grpSpPr>
                              <wps:wsp>
                                <wps:cNvPr id="336268188" name="Rectangle 336268188"/>
                                <wps:cNvSpPr/>
                                <wps:spPr>
                                  <a:xfrm>
                                    <a:off x="0" y="0"/>
                                    <a:ext cx="2138675" cy="149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7BE71B" w14:textId="77777777" w:rsidR="00025176" w:rsidRDefault="00025176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731303844" name="Freeform: Shape 731303844"/>
                                <wps:cNvSpPr/>
                                <wps:spPr>
                                  <a:xfrm>
                                    <a:off x="0" y="0"/>
                                    <a:ext cx="2138680" cy="14941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38680" h="1494155">
                                        <a:moveTo>
                                          <a:pt x="1418399" y="0"/>
                                        </a:moveTo>
                                        <a:lnTo>
                                          <a:pt x="179997" y="0"/>
                                        </a:lnTo>
                                        <a:lnTo>
                                          <a:pt x="132144" y="6430"/>
                                        </a:lnTo>
                                        <a:lnTo>
                                          <a:pt x="89146" y="24576"/>
                                        </a:lnTo>
                                        <a:lnTo>
                                          <a:pt x="52717" y="52722"/>
                                        </a:lnTo>
                                        <a:lnTo>
                                          <a:pt x="24573" y="89152"/>
                                        </a:lnTo>
                                        <a:lnTo>
                                          <a:pt x="6429" y="132149"/>
                                        </a:lnTo>
                                        <a:lnTo>
                                          <a:pt x="0" y="179997"/>
                                        </a:lnTo>
                                        <a:lnTo>
                                          <a:pt x="0" y="1314005"/>
                                        </a:lnTo>
                                        <a:lnTo>
                                          <a:pt x="6429" y="1361853"/>
                                        </a:lnTo>
                                        <a:lnTo>
                                          <a:pt x="24573" y="1404850"/>
                                        </a:lnTo>
                                        <a:lnTo>
                                          <a:pt x="52717" y="1441280"/>
                                        </a:lnTo>
                                        <a:lnTo>
                                          <a:pt x="89146" y="1469426"/>
                                        </a:lnTo>
                                        <a:lnTo>
                                          <a:pt x="132144" y="1487572"/>
                                        </a:lnTo>
                                        <a:lnTo>
                                          <a:pt x="179997" y="1494002"/>
                                        </a:lnTo>
                                        <a:lnTo>
                                          <a:pt x="1958390" y="1494002"/>
                                        </a:lnTo>
                                        <a:lnTo>
                                          <a:pt x="2006244" y="1487572"/>
                                        </a:lnTo>
                                        <a:lnTo>
                                          <a:pt x="2049244" y="1469426"/>
                                        </a:lnTo>
                                        <a:lnTo>
                                          <a:pt x="2085676" y="1441280"/>
                                        </a:lnTo>
                                        <a:lnTo>
                                          <a:pt x="2113823" y="1404850"/>
                                        </a:lnTo>
                                        <a:lnTo>
                                          <a:pt x="2131970" y="1361853"/>
                                        </a:lnTo>
                                        <a:lnTo>
                                          <a:pt x="2138400" y="1314005"/>
                                        </a:lnTo>
                                        <a:lnTo>
                                          <a:pt x="2138400" y="720001"/>
                                        </a:lnTo>
                                        <a:lnTo>
                                          <a:pt x="2136869" y="672660"/>
                                        </a:lnTo>
                                        <a:lnTo>
                                          <a:pt x="2132337" y="626137"/>
                                        </a:lnTo>
                                        <a:lnTo>
                                          <a:pt x="2124901" y="580527"/>
                                        </a:lnTo>
                                        <a:lnTo>
                                          <a:pt x="2114655" y="535924"/>
                                        </a:lnTo>
                                        <a:lnTo>
                                          <a:pt x="2101693" y="492423"/>
                                        </a:lnTo>
                                        <a:lnTo>
                                          <a:pt x="2086111" y="450120"/>
                                        </a:lnTo>
                                        <a:lnTo>
                                          <a:pt x="2068004" y="409108"/>
                                        </a:lnTo>
                                        <a:lnTo>
                                          <a:pt x="2047467" y="369484"/>
                                        </a:lnTo>
                                        <a:lnTo>
                                          <a:pt x="2024593" y="331341"/>
                                        </a:lnTo>
                                        <a:lnTo>
                                          <a:pt x="1999479" y="294776"/>
                                        </a:lnTo>
                                        <a:lnTo>
                                          <a:pt x="1972219" y="259881"/>
                                        </a:lnTo>
                                        <a:lnTo>
                                          <a:pt x="1942908" y="226753"/>
                                        </a:lnTo>
                                        <a:lnTo>
                                          <a:pt x="1911641" y="195487"/>
                                        </a:lnTo>
                                        <a:lnTo>
                                          <a:pt x="1878513" y="166176"/>
                                        </a:lnTo>
                                        <a:lnTo>
                                          <a:pt x="1843619" y="138917"/>
                                        </a:lnTo>
                                        <a:lnTo>
                                          <a:pt x="1807053" y="113803"/>
                                        </a:lnTo>
                                        <a:lnTo>
                                          <a:pt x="1768910" y="90930"/>
                                        </a:lnTo>
                                        <a:lnTo>
                                          <a:pt x="1729286" y="70393"/>
                                        </a:lnTo>
                                        <a:lnTo>
                                          <a:pt x="1688275" y="52287"/>
                                        </a:lnTo>
                                        <a:lnTo>
                                          <a:pt x="1645972" y="36705"/>
                                        </a:lnTo>
                                        <a:lnTo>
                                          <a:pt x="1602472" y="23744"/>
                                        </a:lnTo>
                                        <a:lnTo>
                                          <a:pt x="1557870" y="13498"/>
                                        </a:lnTo>
                                        <a:lnTo>
                                          <a:pt x="1512260" y="6062"/>
                                        </a:lnTo>
                                        <a:lnTo>
                                          <a:pt x="1465738" y="1531"/>
                                        </a:lnTo>
                                        <a:lnTo>
                                          <a:pt x="14183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F2F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5" name="Shape 5"/>
                                  <pic:cNvPicPr/>
                                </pic:nvPicPr>
                                <pic:blipFill>
                                  <a:blip r:embed="rId17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8567" y="465192"/>
                                    <a:ext cx="77016" cy="81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Shape 6"/>
                                  <pic:cNvPicPr/>
                                </pic:nvPicPr>
                                <pic:blipFill>
                                  <a:blip r:embed="rId18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90418" y="227187"/>
                                    <a:ext cx="365419" cy="25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56807076" name="Freeform: Shape 156807076"/>
                                <wps:cNvSpPr/>
                                <wps:spPr>
                                  <a:xfrm>
                                    <a:off x="873605" y="221659"/>
                                    <a:ext cx="55880" cy="255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255270">
                                        <a:moveTo>
                                          <a:pt x="5585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4723"/>
                                        </a:lnTo>
                                        <a:lnTo>
                                          <a:pt x="55854" y="254723"/>
                                        </a:lnTo>
                                        <a:lnTo>
                                          <a:pt x="558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8" name="Shape 8"/>
                                  <pic:cNvPicPr/>
                                </pic:nvPicPr>
                                <pic:blipFill>
                                  <a:blip r:embed="rId19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7498" y="227187"/>
                                    <a:ext cx="474630" cy="2549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Shape 9"/>
                                  <pic:cNvPicPr/>
                                </pic:nvPicPr>
                                <pic:blipFill>
                                  <a:blip r:embed="rId20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770" y="550764"/>
                                    <a:ext cx="274589" cy="235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37261010" name="Freeform: Shape 437261010"/>
                                <wps:cNvSpPr/>
                                <wps:spPr>
                                  <a:xfrm>
                                    <a:off x="204226" y="220275"/>
                                    <a:ext cx="1139190" cy="5676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9190" h="567690">
                                        <a:moveTo>
                                          <a:pt x="265684" y="130606"/>
                                        </a:moveTo>
                                        <a:lnTo>
                                          <a:pt x="258572" y="89001"/>
                                        </a:lnTo>
                                        <a:lnTo>
                                          <a:pt x="239534" y="52997"/>
                                        </a:lnTo>
                                        <a:lnTo>
                                          <a:pt x="210731" y="24714"/>
                                        </a:lnTo>
                                        <a:lnTo>
                                          <a:pt x="174371" y="6337"/>
                                        </a:lnTo>
                                        <a:lnTo>
                                          <a:pt x="132651" y="0"/>
                                        </a:lnTo>
                                        <a:lnTo>
                                          <a:pt x="120840" y="546"/>
                                        </a:lnTo>
                                        <a:lnTo>
                                          <a:pt x="109829" y="2032"/>
                                        </a:lnTo>
                                        <a:lnTo>
                                          <a:pt x="99199" y="4533"/>
                                        </a:lnTo>
                                        <a:lnTo>
                                          <a:pt x="88506" y="8178"/>
                                        </a:lnTo>
                                        <a:lnTo>
                                          <a:pt x="123050" y="65786"/>
                                        </a:lnTo>
                                        <a:lnTo>
                                          <a:pt x="129946" y="64211"/>
                                        </a:lnTo>
                                        <a:lnTo>
                                          <a:pt x="135775" y="64084"/>
                                        </a:lnTo>
                                        <a:lnTo>
                                          <a:pt x="142824" y="66179"/>
                                        </a:lnTo>
                                        <a:lnTo>
                                          <a:pt x="75209" y="170243"/>
                                        </a:lnTo>
                                        <a:lnTo>
                                          <a:pt x="71069" y="162331"/>
                                        </a:lnTo>
                                        <a:lnTo>
                                          <a:pt x="68287" y="154533"/>
                                        </a:lnTo>
                                        <a:lnTo>
                                          <a:pt x="66598" y="146265"/>
                                        </a:lnTo>
                                        <a:lnTo>
                                          <a:pt x="65989" y="137375"/>
                                        </a:lnTo>
                                        <a:lnTo>
                                          <a:pt x="66751" y="125984"/>
                                        </a:lnTo>
                                        <a:lnTo>
                                          <a:pt x="69240" y="115430"/>
                                        </a:lnTo>
                                        <a:lnTo>
                                          <a:pt x="73444" y="105664"/>
                                        </a:lnTo>
                                        <a:lnTo>
                                          <a:pt x="79476" y="96507"/>
                                        </a:lnTo>
                                        <a:lnTo>
                                          <a:pt x="43357" y="35699"/>
                                        </a:lnTo>
                                        <a:lnTo>
                                          <a:pt x="24638" y="56362"/>
                                        </a:lnTo>
                                        <a:lnTo>
                                          <a:pt x="10972" y="81000"/>
                                        </a:lnTo>
                                        <a:lnTo>
                                          <a:pt x="2654" y="108597"/>
                                        </a:lnTo>
                                        <a:lnTo>
                                          <a:pt x="0" y="138137"/>
                                        </a:lnTo>
                                        <a:lnTo>
                                          <a:pt x="7112" y="179730"/>
                                        </a:lnTo>
                                        <a:lnTo>
                                          <a:pt x="26174" y="215747"/>
                                        </a:lnTo>
                                        <a:lnTo>
                                          <a:pt x="54978" y="244005"/>
                                        </a:lnTo>
                                        <a:lnTo>
                                          <a:pt x="91338" y="262369"/>
                                        </a:lnTo>
                                        <a:lnTo>
                                          <a:pt x="133070" y="268693"/>
                                        </a:lnTo>
                                        <a:lnTo>
                                          <a:pt x="144881" y="268135"/>
                                        </a:lnTo>
                                        <a:lnTo>
                                          <a:pt x="155892" y="266649"/>
                                        </a:lnTo>
                                        <a:lnTo>
                                          <a:pt x="166535" y="264134"/>
                                        </a:lnTo>
                                        <a:lnTo>
                                          <a:pt x="177228" y="260489"/>
                                        </a:lnTo>
                                        <a:lnTo>
                                          <a:pt x="142633" y="202869"/>
                                        </a:lnTo>
                                        <a:lnTo>
                                          <a:pt x="138950" y="203822"/>
                                        </a:lnTo>
                                        <a:lnTo>
                                          <a:pt x="127368" y="203669"/>
                                        </a:lnTo>
                                        <a:lnTo>
                                          <a:pt x="121297" y="202158"/>
                                        </a:lnTo>
                                        <a:lnTo>
                                          <a:pt x="189534" y="97116"/>
                                        </a:lnTo>
                                        <a:lnTo>
                                          <a:pt x="190741" y="98894"/>
                                        </a:lnTo>
                                        <a:lnTo>
                                          <a:pt x="194627" y="106387"/>
                                        </a:lnTo>
                                        <a:lnTo>
                                          <a:pt x="197396" y="114185"/>
                                        </a:lnTo>
                                        <a:lnTo>
                                          <a:pt x="199085" y="122453"/>
                                        </a:lnTo>
                                        <a:lnTo>
                                          <a:pt x="199694" y="131343"/>
                                        </a:lnTo>
                                        <a:lnTo>
                                          <a:pt x="198932" y="142735"/>
                                        </a:lnTo>
                                        <a:lnTo>
                                          <a:pt x="196430" y="153289"/>
                                        </a:lnTo>
                                        <a:lnTo>
                                          <a:pt x="192227" y="163055"/>
                                        </a:lnTo>
                                        <a:lnTo>
                                          <a:pt x="186207" y="172224"/>
                                        </a:lnTo>
                                        <a:lnTo>
                                          <a:pt x="222288" y="233032"/>
                                        </a:lnTo>
                                        <a:lnTo>
                                          <a:pt x="241007" y="212382"/>
                                        </a:lnTo>
                                        <a:lnTo>
                                          <a:pt x="254698" y="187744"/>
                                        </a:lnTo>
                                        <a:lnTo>
                                          <a:pt x="263017" y="160147"/>
                                        </a:lnTo>
                                        <a:lnTo>
                                          <a:pt x="265684" y="130606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605815" y="336651"/>
                                        </a:moveTo>
                                        <a:lnTo>
                                          <a:pt x="433806" y="336651"/>
                                        </a:lnTo>
                                        <a:lnTo>
                                          <a:pt x="433806" y="387057"/>
                                        </a:lnTo>
                                        <a:lnTo>
                                          <a:pt x="528942" y="387057"/>
                                        </a:lnTo>
                                        <a:lnTo>
                                          <a:pt x="444195" y="559689"/>
                                        </a:lnTo>
                                        <a:lnTo>
                                          <a:pt x="507834" y="559689"/>
                                        </a:lnTo>
                                        <a:lnTo>
                                          <a:pt x="605815" y="347357"/>
                                        </a:lnTo>
                                        <a:lnTo>
                                          <a:pt x="605815" y="336651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766127" y="500519"/>
                                        </a:moveTo>
                                        <a:lnTo>
                                          <a:pt x="763028" y="480504"/>
                                        </a:lnTo>
                                        <a:lnTo>
                                          <a:pt x="755205" y="465721"/>
                                        </a:lnTo>
                                        <a:lnTo>
                                          <a:pt x="754303" y="464007"/>
                                        </a:lnTo>
                                        <a:lnTo>
                                          <a:pt x="740727" y="451294"/>
                                        </a:lnTo>
                                        <a:lnTo>
                                          <a:pt x="723125" y="442607"/>
                                        </a:lnTo>
                                        <a:lnTo>
                                          <a:pt x="723125" y="442023"/>
                                        </a:lnTo>
                                        <a:lnTo>
                                          <a:pt x="754684" y="408762"/>
                                        </a:lnTo>
                                        <a:lnTo>
                                          <a:pt x="757237" y="392010"/>
                                        </a:lnTo>
                                        <a:lnTo>
                                          <a:pt x="751954" y="368922"/>
                                        </a:lnTo>
                                        <a:lnTo>
                                          <a:pt x="750925" y="364426"/>
                                        </a:lnTo>
                                        <a:lnTo>
                                          <a:pt x="734263" y="344792"/>
                                        </a:lnTo>
                                        <a:lnTo>
                                          <a:pt x="710666" y="33304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7351" y="503707"/>
                                        </a:lnTo>
                                        <a:lnTo>
                                          <a:pt x="701840" y="512254"/>
                                        </a:lnTo>
                                        <a:lnTo>
                                          <a:pt x="693635" y="518007"/>
                                        </a:lnTo>
                                        <a:lnTo>
                                          <a:pt x="683552" y="520115"/>
                                        </a:lnTo>
                                        <a:lnTo>
                                          <a:pt x="673468" y="518007"/>
                                        </a:lnTo>
                                        <a:lnTo>
                                          <a:pt x="665264" y="512254"/>
                                        </a:lnTo>
                                        <a:lnTo>
                                          <a:pt x="659752" y="503707"/>
                                        </a:lnTo>
                                        <a:lnTo>
                                          <a:pt x="657745" y="493204"/>
                                        </a:lnTo>
                                        <a:lnTo>
                                          <a:pt x="659752" y="482498"/>
                                        </a:lnTo>
                                        <a:lnTo>
                                          <a:pt x="665264" y="473760"/>
                                        </a:lnTo>
                                        <a:lnTo>
                                          <a:pt x="673468" y="467880"/>
                                        </a:lnTo>
                                        <a:lnTo>
                                          <a:pt x="683552" y="465721"/>
                                        </a:lnTo>
                                        <a:lnTo>
                                          <a:pt x="693635" y="467880"/>
                                        </a:lnTo>
                                        <a:lnTo>
                                          <a:pt x="701840" y="473760"/>
                                        </a:lnTo>
                                        <a:lnTo>
                                          <a:pt x="707351" y="482498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5485" y="403466"/>
                                        </a:lnTo>
                                        <a:lnTo>
                                          <a:pt x="700392" y="411365"/>
                                        </a:lnTo>
                                        <a:lnTo>
                                          <a:pt x="692835" y="416687"/>
                                        </a:lnTo>
                                        <a:lnTo>
                                          <a:pt x="683552" y="418630"/>
                                        </a:lnTo>
                                        <a:lnTo>
                                          <a:pt x="674268" y="416687"/>
                                        </a:lnTo>
                                        <a:lnTo>
                                          <a:pt x="666699" y="411365"/>
                                        </a:lnTo>
                                        <a:lnTo>
                                          <a:pt x="661606" y="403466"/>
                                        </a:lnTo>
                                        <a:lnTo>
                                          <a:pt x="659752" y="393776"/>
                                        </a:lnTo>
                                        <a:lnTo>
                                          <a:pt x="661606" y="384098"/>
                                        </a:lnTo>
                                        <a:lnTo>
                                          <a:pt x="666699" y="376199"/>
                                        </a:lnTo>
                                        <a:lnTo>
                                          <a:pt x="674268" y="370878"/>
                                        </a:lnTo>
                                        <a:lnTo>
                                          <a:pt x="683552" y="368922"/>
                                        </a:lnTo>
                                        <a:lnTo>
                                          <a:pt x="692835" y="370878"/>
                                        </a:lnTo>
                                        <a:lnTo>
                                          <a:pt x="700392" y="376199"/>
                                        </a:lnTo>
                                        <a:lnTo>
                                          <a:pt x="705485" y="384098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656424" y="333044"/>
                                        </a:lnTo>
                                        <a:lnTo>
                                          <a:pt x="616165" y="364426"/>
                                        </a:lnTo>
                                        <a:lnTo>
                                          <a:pt x="609854" y="392010"/>
                                        </a:lnTo>
                                        <a:lnTo>
                                          <a:pt x="612394" y="408762"/>
                                        </a:lnTo>
                                        <a:lnTo>
                                          <a:pt x="619493" y="423278"/>
                                        </a:lnTo>
                                        <a:lnTo>
                                          <a:pt x="630301" y="434670"/>
                                        </a:lnTo>
                                        <a:lnTo>
                                          <a:pt x="643978" y="442023"/>
                                        </a:lnTo>
                                        <a:lnTo>
                                          <a:pt x="643978" y="442607"/>
                                        </a:lnTo>
                                        <a:lnTo>
                                          <a:pt x="626364" y="451294"/>
                                        </a:lnTo>
                                        <a:lnTo>
                                          <a:pt x="612787" y="464007"/>
                                        </a:lnTo>
                                        <a:lnTo>
                                          <a:pt x="604050" y="480504"/>
                                        </a:lnTo>
                                        <a:lnTo>
                                          <a:pt x="600964" y="500519"/>
                                        </a:lnTo>
                                        <a:lnTo>
                                          <a:pt x="608622" y="530186"/>
                                        </a:lnTo>
                                        <a:lnTo>
                                          <a:pt x="628281" y="550964"/>
                                        </a:lnTo>
                                        <a:lnTo>
                                          <a:pt x="654913" y="563206"/>
                                        </a:lnTo>
                                        <a:lnTo>
                                          <a:pt x="683552" y="567207"/>
                                        </a:lnTo>
                                        <a:lnTo>
                                          <a:pt x="712177" y="563206"/>
                                        </a:lnTo>
                                        <a:lnTo>
                                          <a:pt x="738809" y="550964"/>
                                        </a:lnTo>
                                        <a:lnTo>
                                          <a:pt x="758456" y="530186"/>
                                        </a:lnTo>
                                        <a:lnTo>
                                          <a:pt x="761060" y="520115"/>
                                        </a:lnTo>
                                        <a:lnTo>
                                          <a:pt x="766127" y="500519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963739" y="468947"/>
                                        </a:moveTo>
                                        <a:lnTo>
                                          <a:pt x="937666" y="468947"/>
                                        </a:lnTo>
                                        <a:lnTo>
                                          <a:pt x="937666" y="384136"/>
                                        </a:lnTo>
                                        <a:lnTo>
                                          <a:pt x="937666" y="337921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468947"/>
                                        </a:lnTo>
                                        <a:lnTo>
                                          <a:pt x="834453" y="468947"/>
                                        </a:lnTo>
                                        <a:lnTo>
                                          <a:pt x="884897" y="384136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63981" y="337921"/>
                                        </a:lnTo>
                                        <a:lnTo>
                                          <a:pt x="780554" y="476250"/>
                                        </a:lnTo>
                                        <a:lnTo>
                                          <a:pt x="780554" y="512826"/>
                                        </a:lnTo>
                                        <a:lnTo>
                                          <a:pt x="885482" y="512826"/>
                                        </a:lnTo>
                                        <a:lnTo>
                                          <a:pt x="885482" y="558431"/>
                                        </a:lnTo>
                                        <a:lnTo>
                                          <a:pt x="937666" y="558431"/>
                                        </a:lnTo>
                                        <a:lnTo>
                                          <a:pt x="937666" y="512826"/>
                                        </a:lnTo>
                                        <a:lnTo>
                                          <a:pt x="963739" y="512826"/>
                                        </a:lnTo>
                                        <a:lnTo>
                                          <a:pt x="963739" y="468947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1139012" y="500519"/>
                                        </a:moveTo>
                                        <a:lnTo>
                                          <a:pt x="1127188" y="464007"/>
                                        </a:lnTo>
                                        <a:lnTo>
                                          <a:pt x="1096010" y="442607"/>
                                        </a:lnTo>
                                        <a:lnTo>
                                          <a:pt x="1096010" y="442023"/>
                                        </a:lnTo>
                                        <a:lnTo>
                                          <a:pt x="1127582" y="408762"/>
                                        </a:lnTo>
                                        <a:lnTo>
                                          <a:pt x="1130122" y="392010"/>
                                        </a:lnTo>
                                        <a:lnTo>
                                          <a:pt x="1124839" y="368922"/>
                                        </a:lnTo>
                                        <a:lnTo>
                                          <a:pt x="1123810" y="364426"/>
                                        </a:lnTo>
                                        <a:lnTo>
                                          <a:pt x="1107160" y="344792"/>
                                        </a:lnTo>
                                        <a:lnTo>
                                          <a:pt x="1083564" y="33304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0236" y="503707"/>
                                        </a:lnTo>
                                        <a:lnTo>
                                          <a:pt x="1074724" y="512254"/>
                                        </a:lnTo>
                                        <a:lnTo>
                                          <a:pt x="1066533" y="518007"/>
                                        </a:lnTo>
                                        <a:lnTo>
                                          <a:pt x="1056449" y="520115"/>
                                        </a:lnTo>
                                        <a:lnTo>
                                          <a:pt x="1046378" y="518007"/>
                                        </a:lnTo>
                                        <a:lnTo>
                                          <a:pt x="1038186" y="512254"/>
                                        </a:lnTo>
                                        <a:lnTo>
                                          <a:pt x="1032675" y="503707"/>
                                        </a:lnTo>
                                        <a:lnTo>
                                          <a:pt x="1030655" y="493204"/>
                                        </a:lnTo>
                                        <a:lnTo>
                                          <a:pt x="1032675" y="482498"/>
                                        </a:lnTo>
                                        <a:lnTo>
                                          <a:pt x="1038186" y="473760"/>
                                        </a:lnTo>
                                        <a:lnTo>
                                          <a:pt x="1046378" y="467880"/>
                                        </a:lnTo>
                                        <a:lnTo>
                                          <a:pt x="1056449" y="465721"/>
                                        </a:lnTo>
                                        <a:lnTo>
                                          <a:pt x="1066533" y="467880"/>
                                        </a:lnTo>
                                        <a:lnTo>
                                          <a:pt x="1074724" y="473760"/>
                                        </a:lnTo>
                                        <a:lnTo>
                                          <a:pt x="1080236" y="482498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78395" y="403466"/>
                                        </a:lnTo>
                                        <a:lnTo>
                                          <a:pt x="1073302" y="411365"/>
                                        </a:lnTo>
                                        <a:lnTo>
                                          <a:pt x="1065745" y="416687"/>
                                        </a:lnTo>
                                        <a:lnTo>
                                          <a:pt x="1056449" y="418630"/>
                                        </a:lnTo>
                                        <a:lnTo>
                                          <a:pt x="1047178" y="416687"/>
                                        </a:lnTo>
                                        <a:lnTo>
                                          <a:pt x="1039609" y="411365"/>
                                        </a:lnTo>
                                        <a:lnTo>
                                          <a:pt x="1034529" y="403466"/>
                                        </a:lnTo>
                                        <a:lnTo>
                                          <a:pt x="1032662" y="393776"/>
                                        </a:lnTo>
                                        <a:lnTo>
                                          <a:pt x="1034529" y="384098"/>
                                        </a:lnTo>
                                        <a:lnTo>
                                          <a:pt x="1039609" y="376199"/>
                                        </a:lnTo>
                                        <a:lnTo>
                                          <a:pt x="1047178" y="370878"/>
                                        </a:lnTo>
                                        <a:lnTo>
                                          <a:pt x="1056449" y="368922"/>
                                        </a:lnTo>
                                        <a:lnTo>
                                          <a:pt x="1065745" y="370878"/>
                                        </a:lnTo>
                                        <a:lnTo>
                                          <a:pt x="1073302" y="376199"/>
                                        </a:lnTo>
                                        <a:lnTo>
                                          <a:pt x="1078395" y="384098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29347" y="333044"/>
                                        </a:lnTo>
                                        <a:lnTo>
                                          <a:pt x="989101" y="364426"/>
                                        </a:lnTo>
                                        <a:lnTo>
                                          <a:pt x="982789" y="392010"/>
                                        </a:lnTo>
                                        <a:lnTo>
                                          <a:pt x="985342" y="408762"/>
                                        </a:lnTo>
                                        <a:lnTo>
                                          <a:pt x="992428" y="423278"/>
                                        </a:lnTo>
                                        <a:lnTo>
                                          <a:pt x="1003223" y="434670"/>
                                        </a:lnTo>
                                        <a:lnTo>
                                          <a:pt x="1016901" y="442023"/>
                                        </a:lnTo>
                                        <a:lnTo>
                                          <a:pt x="1016901" y="442607"/>
                                        </a:lnTo>
                                        <a:lnTo>
                                          <a:pt x="999299" y="451294"/>
                                        </a:lnTo>
                                        <a:lnTo>
                                          <a:pt x="985723" y="464007"/>
                                        </a:lnTo>
                                        <a:lnTo>
                                          <a:pt x="976985" y="480504"/>
                                        </a:lnTo>
                                        <a:lnTo>
                                          <a:pt x="973899" y="500519"/>
                                        </a:lnTo>
                                        <a:lnTo>
                                          <a:pt x="981557" y="530186"/>
                                        </a:lnTo>
                                        <a:lnTo>
                                          <a:pt x="1001204" y="550964"/>
                                        </a:lnTo>
                                        <a:lnTo>
                                          <a:pt x="1027836" y="563206"/>
                                        </a:lnTo>
                                        <a:lnTo>
                                          <a:pt x="1056449" y="567207"/>
                                        </a:lnTo>
                                        <a:lnTo>
                                          <a:pt x="1085075" y="563206"/>
                                        </a:lnTo>
                                        <a:lnTo>
                                          <a:pt x="1111707" y="550964"/>
                                        </a:lnTo>
                                        <a:lnTo>
                                          <a:pt x="1131354" y="530186"/>
                                        </a:lnTo>
                                        <a:lnTo>
                                          <a:pt x="1133957" y="520115"/>
                                        </a:lnTo>
                                        <a:lnTo>
                                          <a:pt x="1139012" y="5005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7B2A2D" id="Group 1955914966" o:spid="_x0000_s1026" alt="Quitline (สายด่วนช่วยเลิกบุหรี่) 137848" style="width:115.8pt;height:87pt;mso-position-horizontal-relative:char;mso-position-vertical-relative:line" coordorigin="46106,32275" coordsize="14707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">
                      <v:group id="Group 237838304" o:spid="_x0000_s1027" style="position:absolute;left:46106;top:32275;width:14707;height:11049" coordsize="21386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">
                        <v:rect id="Rectangle 336268188" o:spid="_x0000_s1028" style="position:absolute;width:21386;height:14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377BE71B" w14:textId="77777777" w:rsidR="00025176" w:rsidRDefault="00025176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shape id="Freeform: Shape 731303844" o:spid="_x0000_s1029" style="position:absolute;width:21386;height:14941;visibility:visible;mso-wrap-style:square;v-text-anchor:middle" coordsize="2138680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" path="m1418399,l179997,,132144,6430,89146,24576,52717,52722,24573,89152,6429,132149,,179997,,1314005r6429,47848l24573,1404850r28144,36430l89146,1469426r42998,18146l179997,1494002r1778393,l2006244,1487572r43000,-18146l2085676,1441280r28147,-36430l2131970,1361853r6430,-47848l2138400,720001r-1531,-47341l2132337,626137r-7436,-45610l2114655,535924r-12962,-43501l2086111,450120r-18107,-41012l2047467,369484r-22874,-38143l1999479,294776r-27260,-34895l1942908,226753r-31267,-31266l1878513,166176r-34894,-27259l1807053,113803,1768910,90930,1729286,70393,1688275,52287,1645972,36705,1602472,23744,1557870,13498,1512260,6062,1465738,1531,1418399,xe" fillcolor="#f1f2f2" stroked="f">
                          <v:path arrowok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5" o:spid="_x0000_s1030" type="#_x0000_t75" style="position:absolute;left:3885;top:4651;width:770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">
                          <v:imagedata r:id="rId21" o:title=""/>
                        </v:shape>
                        <v:shape id="Shape 6" o:spid="_x0000_s1031" type="#_x0000_t75" style="position:absolute;left:4904;top:2271;width:3654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">
                          <v:imagedata r:id="rId22" o:title=""/>
                        </v:shape>
                        <v:shape id="Freeform: Shape 156807076" o:spid="_x0000_s1032" style="position:absolute;left:8736;top:2216;width:558;height:2553;visibility:visible;mso-wrap-style:square;v-text-anchor:middle" coordsize="5588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" path="m55854,l,,,254723r55854,l55854,xe" fillcolor="#253c7f" stroked="f">
                          <v:path arrowok="t"/>
                        </v:shape>
                        <v:shape id="Shape 8" o:spid="_x0000_s1033" type="#_x0000_t75" style="position:absolute;left:9474;top:2271;width:4747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">
                          <v:imagedata r:id="rId23" o:title=""/>
                        </v:shape>
                        <v:shape id="Shape 9" o:spid="_x0000_s1034" type="#_x0000_t75" style="position:absolute;left:3147;top:5507;width:2746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">
                          <v:imagedata r:id="rId24" o:title=""/>
                        </v:shape>
                        <v:shape id="Freeform: Shape 437261010" o:spid="_x0000_s1035" style="position:absolute;left:2042;top:2202;width:11392;height:5677;visibility:visible;mso-wrap-style:square;v-text-anchor:middle" coordsize="1139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" path="m265684,130606l258572,89001,239534,52997,210731,24714,174371,6337,132651,,120840,546,109829,2032,99199,4533,88506,8178r34544,57608l129946,64211r5829,-127l142824,66179,75209,170243r-4140,-7912l68287,154533r-1689,-8268l65989,137375r762,-11391l69240,115430r4204,-9766l79476,96507,43357,35699,24638,56362,10972,81000,2654,108597,,138137r7112,41593l26174,215747r28804,28258l91338,262369r41732,6324l144881,268135r11011,-1486l166535,264134r10693,-3645l142633,202869r-3683,953l127368,203669r-6071,-1511l189534,97116r1207,1778l194627,106387r2769,7798l199085,122453r609,8890l198932,142735r-2502,10554l192227,163055r-6020,9169l222288,233032r18719,-20650l254698,187744r8319,-27597l265684,130606xem605815,336651r-172009,l433806,387057r95136,l444195,559689r63639,l605815,347357r,-10706xem766127,500519r-3099,-20015l755205,465721r-902,-1714l740727,451294r-17602,-8687l723125,442023r31559,-33261l757237,392010r-5283,-23088l750925,364426,734263,344792,710666,333044r-1295,-177l709371,493204r-2020,10503l701840,512254r-8205,5753l683552,520115r-10084,-2108l665264,512254r-5512,-8547l657745,493204r2007,-10706l665264,473760r8204,-5880l683552,465721r10083,2159l701840,473760r5511,8738l709371,493204r,-160337l707351,332574r,61202l705485,403466r-5093,7899l692835,416687r-9283,1943l674268,416687r-7569,-5322l661606,403466r-1854,-9690l661606,384098r5093,-7899l674268,370878r9284,-1956l692835,370878r7557,5321l705485,384098r1866,9678l707351,332574r-50927,470l616165,364426r-6311,27584l612394,408762r7099,14516l630301,434670r13677,7353l643978,442607r-17614,8687l612787,464007r-8737,16497l600964,500519r7658,29667l628281,550964r26632,12242l683552,567207r28625,-4001l738809,550964r19647,-20778l761060,520115r5067,-19596xem963739,468947r-26073,l937666,384136r,-46215l885482,337921r,46215l885482,468947r-51029,l884897,384136r585,l885482,337921r-21501,l780554,476250r,36576l885482,512826r,45605l937666,558431r,-45605l963739,512826r,-43879xem1139012,500519r-11824,-36512l1096010,442607r,-584l1127582,408762r2540,-16752l1124839,368922r-1029,-4496l1107160,344792r-23596,-11748l1082243,332867r,160337l1080236,503707r-5512,8547l1066533,518007r-10084,2108l1046378,518007r-8192,-5753l1032675,503707r-2020,-10503l1032675,482498r5511,-8738l1046378,467880r10071,-2159l1066533,467880r8191,5880l1080236,482498r2007,10706l1082243,332867r-1994,-293l1080249,393776r-1854,9690l1073302,411365r-7557,5322l1056449,418630r-9271,-1943l1039609,411365r-5080,-7899l1032662,393776r1867,-9678l1039609,376199r7569,-5321l1056449,368922r9296,1956l1073302,376199r5093,7899l1080249,393776r,-61202l1029347,333044r-40246,31382l982789,392010r2553,16752l992428,423278r10795,11392l1016901,442023r,584l999299,451294r-13576,12713l976985,480504r-3086,20015l981557,530186r19647,20778l1027836,563206r28613,4001l1085075,563206r26632,-12242l1131354,530186r2603,-10071l1139012,500519xe" fillcolor="#253c7f" stroked="f"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03F3134C" w14:textId="77777777" w:rsidR="00025176" w:rsidRPr="00AD5AD5" w:rsidRDefault="00272AFA" w:rsidP="004B1BCE">
            <w:pPr>
              <w:ind w:left="22" w:hanging="22"/>
              <w:rPr>
                <w:rFonts w:ascii="Tahoma" w:hAnsi="Tahoma" w:cs="Tahoma"/>
              </w:rPr>
            </w:pPr>
            <w:r w:rsidRPr="00AD5AD5">
              <w:rPr>
                <w:rFonts w:ascii="Tahoma" w:eastAsia="Angsana New" w:hAnsi="Tahoma" w:cs="Tahoma"/>
                <w:cs/>
                <w:lang w:val="th" w:bidi="th-TH"/>
              </w:rPr>
              <w:t>สำหรับความช่วยเหลือในการเลิกสูบบุหรี่</w:t>
            </w:r>
            <w:r w:rsidRPr="00AD5AD5">
              <w:rPr>
                <w:rFonts w:ascii="Tahoma" w:eastAsia="Cordia New" w:hAnsi="Tahoma" w:cs="Tahoma"/>
                <w:lang w:val="th"/>
              </w:rPr>
              <w:t xml:space="preserve"> </w:t>
            </w:r>
            <w:hyperlink r:id="rId25">
              <w:r w:rsidRPr="00AD5AD5">
                <w:rPr>
                  <w:rFonts w:ascii="Tahoma" w:eastAsia="Cordia New" w:hAnsi="Tahoma" w:cs="Tahoma"/>
                  <w:b/>
                  <w:color w:val="00708B"/>
                  <w:u w:val="single"/>
                  <w:lang w:val="th"/>
                </w:rPr>
                <w:t>www.quit.org.au</w:t>
              </w:r>
            </w:hyperlink>
          </w:p>
          <w:p w14:paraId="1F380D4C" w14:textId="32CB5267" w:rsidR="00025176" w:rsidRPr="00AD5AD5" w:rsidRDefault="00025176">
            <w:pPr>
              <w:rPr>
                <w:rFonts w:ascii="Tahoma" w:hAnsi="Tahoma" w:cs="Tahoma"/>
              </w:rPr>
            </w:pPr>
          </w:p>
        </w:tc>
      </w:tr>
    </w:tbl>
    <w:p w14:paraId="21A141F4" w14:textId="3D250313" w:rsidR="00025176" w:rsidRPr="00AD5AD5" w:rsidRDefault="00025176">
      <w:pPr>
        <w:rPr>
          <w:rFonts w:ascii="Tahoma" w:hAnsi="Tahoma" w:cs="Tahoma"/>
        </w:rPr>
      </w:pPr>
    </w:p>
    <w:sectPr w:rsidR="00025176" w:rsidRPr="00AD5AD5" w:rsidSect="00184AE5">
      <w:footerReference w:type="default" r:id="rId26"/>
      <w:headerReference w:type="first" r:id="rId27"/>
      <w:footerReference w:type="first" r:id="rId28"/>
      <w:pgSz w:w="11906" w:h="16838"/>
      <w:pgMar w:top="1526" w:right="850" w:bottom="850" w:left="850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ABD80" w14:textId="77777777" w:rsidR="00614E87" w:rsidRDefault="00614E87">
      <w:pPr>
        <w:spacing w:after="0" w:line="240" w:lineRule="auto"/>
      </w:pPr>
      <w:r>
        <w:separator/>
      </w:r>
    </w:p>
  </w:endnote>
  <w:endnote w:type="continuationSeparator" w:id="0">
    <w:p w14:paraId="16C5210A" w14:textId="77777777" w:rsidR="00614E87" w:rsidRDefault="00614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869B3A89-E17B-4E35-8CFB-ED1F69565612}"/>
    <w:embedBold r:id="rId2" w:fontKey="{6DC7955C-7445-4BF8-92BD-9F6404A353EC}"/>
    <w:embedItalic r:id="rId3" w:fontKey="{ED2D86EF-9A77-4F53-BD7F-AC7365ACB30E}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  <w:embedBold r:id="rId4" w:fontKey="{E186E4E4-F3D9-4BF3-A061-8C31FFC6B23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Bold r:id="rId5" w:fontKey="{DD5C6E4D-4D3F-49AA-B6E1-60C54EFB4E4A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6" w:fontKey="{9D2AC073-BF0A-430E-8109-723F05F40C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83372712-F923-4929-A35B-729FBF4E72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7D5FD06-0885-4757-8400-429658E9D495}"/>
    <w:embedBold r:id="rId9" w:fontKey="{C35B39EC-FB73-468A-AECA-DA8DF5F1D6A2}"/>
    <w:embedItalic r:id="rId10" w:fontKey="{16760726-4B95-41C1-B2C5-1BC2902E6E14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1BB173F5-D978-4E7F-AF07-BBC61367D612}"/>
    <w:embedBold r:id="rId12" w:fontKey="{2465425C-BC06-4973-AE24-70F06A21D504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3" w:fontKey="{FC54D195-E2A3-4D45-9839-F083D9867869}"/>
    <w:embedBold r:id="rId14" w:fontKey="{39676B9E-5EA9-4227-848F-1429F65E372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5" w:fontKey="{9FA1BA69-B0F6-4EC6-BAE1-01D35B06729A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6" w:fontKey="{7255373E-97DA-4B5F-8972-B34F067D81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C42A2" w14:textId="77777777" w:rsidR="00025176" w:rsidRPr="00A616E1" w:rsidRDefault="00272AFA" w:rsidP="008602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Tahoma" w:eastAsia="Angsana New" w:hAnsi="Tahoma" w:cs="Tahoma"/>
        <w:color w:val="002F5E"/>
        <w:lang w:val="th" w:eastAsia="zh-CN" w:bidi="th-TH"/>
      </w:rPr>
    </w:pPr>
    <w:r w:rsidRPr="00A616E1">
      <w:rPr>
        <w:rFonts w:ascii="Tahoma" w:eastAsia="Angsana New" w:hAnsi="Tahoma" w:cs="Tahoma"/>
        <w:color w:val="002F5E"/>
        <w:cs/>
        <w:lang w:val="th" w:eastAsia="zh-CN" w:bidi="th-TH"/>
      </w:rPr>
      <w:t>โปรแกรมตรวจคัดกรองมะเร็งปอดแห่งชาติ</w:t>
    </w:r>
    <w:r w:rsidRPr="00A616E1">
      <w:rPr>
        <w:rFonts w:ascii="Tahoma" w:eastAsia="Angsana New" w:hAnsi="Tahoma" w:cs="Tahoma"/>
        <w:color w:val="002F5E"/>
        <w:lang w:val="th" w:eastAsia="zh-CN" w:bidi="th-TH"/>
      </w:rPr>
      <w:t xml:space="preserve"> – </w:t>
    </w:r>
    <w:r w:rsidRPr="00A616E1">
      <w:rPr>
        <w:rFonts w:ascii="Tahoma" w:eastAsia="Angsana New" w:hAnsi="Tahoma" w:cs="Tahoma"/>
        <w:color w:val="002F5E"/>
        <w:cs/>
        <w:lang w:val="th" w:eastAsia="zh-CN" w:bidi="th-TH"/>
      </w:rPr>
      <w:t>โปรแกรมตรวจคัดกรองมะเร็งปอดแห่งชาติคืออะไร</w:t>
    </w:r>
    <w:r w:rsidRPr="00A616E1">
      <w:rPr>
        <w:rFonts w:ascii="Tahoma" w:eastAsia="Angsana New" w:hAnsi="Tahoma" w:cs="Tahoma"/>
        <w:color w:val="002F5E"/>
        <w:lang w:val="th" w:eastAsia="zh-CN" w:bidi="th-TH"/>
      </w:rPr>
      <w:tab/>
    </w:r>
    <w:r w:rsidRPr="00A616E1">
      <w:rPr>
        <w:rFonts w:ascii="Tahoma" w:eastAsia="Angsana New" w:hAnsi="Tahoma" w:cs="Tahoma"/>
        <w:color w:val="002F5E"/>
        <w:cs/>
        <w:lang w:val="th" w:eastAsia="zh-CN" w:bidi="th-TH"/>
      </w:rPr>
      <w:t>หน้า</w:t>
    </w:r>
    <w:r w:rsidRPr="00A616E1">
      <w:rPr>
        <w:rFonts w:ascii="Tahoma" w:eastAsia="Angsana New" w:hAnsi="Tahoma" w:cs="Tahoma"/>
        <w:color w:val="002F5E"/>
        <w:lang w:val="th" w:eastAsia="zh-CN" w:bidi="th-TH"/>
      </w:rPr>
      <w:t xml:space="preserve"> </w:t>
    </w:r>
    <w:r w:rsidRPr="00A616E1">
      <w:rPr>
        <w:rFonts w:ascii="Tahoma" w:eastAsia="Angsana New" w:hAnsi="Tahoma" w:cs="Tahoma"/>
        <w:color w:val="002F5E"/>
        <w:lang w:val="th" w:eastAsia="zh-CN" w:bidi="th-TH"/>
      </w:rPr>
      <w:fldChar w:fldCharType="begin"/>
    </w:r>
    <w:r w:rsidRPr="00A616E1">
      <w:rPr>
        <w:rFonts w:ascii="Tahoma" w:eastAsia="Angsana New" w:hAnsi="Tahoma" w:cs="Tahoma"/>
        <w:color w:val="002F5E"/>
        <w:lang w:val="th" w:eastAsia="zh-CN" w:bidi="th-TH"/>
      </w:rPr>
      <w:instrText>PAGE</w:instrText>
    </w:r>
    <w:r w:rsidRPr="00A616E1">
      <w:rPr>
        <w:rFonts w:ascii="Tahoma" w:eastAsia="Angsana New" w:hAnsi="Tahoma" w:cs="Tahoma"/>
        <w:color w:val="002F5E"/>
        <w:lang w:val="th" w:eastAsia="zh-CN" w:bidi="th-TH"/>
      </w:rPr>
      <w:fldChar w:fldCharType="separate"/>
    </w:r>
    <w:r w:rsidRPr="00A616E1">
      <w:rPr>
        <w:rFonts w:ascii="Tahoma" w:eastAsia="Angsana New" w:hAnsi="Tahoma" w:cs="Tahoma"/>
        <w:color w:val="002F5E"/>
        <w:lang w:val="th" w:eastAsia="zh-CN" w:bidi="th-TH"/>
      </w:rPr>
      <w:t>4</w:t>
    </w:r>
    <w:r w:rsidRPr="00A616E1">
      <w:rPr>
        <w:rFonts w:ascii="Tahoma" w:eastAsia="Angsana New" w:hAnsi="Tahoma" w:cs="Tahoma"/>
        <w:color w:val="002F5E"/>
        <w:lang w:val="th" w:eastAsia="zh-CN" w:bidi="th-TH"/>
      </w:rPr>
      <w:fldChar w:fldCharType="end"/>
    </w:r>
    <w:r w:rsidRPr="00A616E1">
      <w:rPr>
        <w:rFonts w:ascii="Tahoma" w:eastAsia="Angsana New" w:hAnsi="Tahoma" w:cs="Tahoma"/>
        <w:color w:val="002F5E"/>
        <w:lang w:val="th" w:eastAsia="zh-CN" w:bidi="th-TH"/>
      </w:rPr>
      <w:t xml:space="preserve"> </w:t>
    </w:r>
    <w:r w:rsidRPr="00A616E1">
      <w:rPr>
        <w:rFonts w:ascii="Tahoma" w:eastAsia="Angsana New" w:hAnsi="Tahoma" w:cs="Tahoma"/>
        <w:color w:val="002F5E"/>
        <w:cs/>
        <w:lang w:val="th" w:eastAsia="zh-CN" w:bidi="th-TH"/>
      </w:rPr>
      <w:t>จาก</w:t>
    </w:r>
    <w:r w:rsidRPr="00A616E1">
      <w:rPr>
        <w:rFonts w:ascii="Tahoma" w:eastAsia="Angsana New" w:hAnsi="Tahoma" w:cs="Tahoma"/>
        <w:color w:val="002F5E"/>
        <w:lang w:val="th" w:eastAsia="zh-CN" w:bidi="th-TH"/>
      </w:rPr>
      <w:t xml:space="preserve"> </w:t>
    </w:r>
    <w:r w:rsidRPr="00A616E1">
      <w:rPr>
        <w:rFonts w:ascii="Tahoma" w:eastAsia="Angsana New" w:hAnsi="Tahoma" w:cs="Tahoma"/>
        <w:color w:val="002F5E"/>
        <w:lang w:val="th" w:eastAsia="zh-CN" w:bidi="th-TH"/>
      </w:rPr>
      <w:fldChar w:fldCharType="begin"/>
    </w:r>
    <w:r w:rsidRPr="00A616E1">
      <w:rPr>
        <w:rFonts w:ascii="Tahoma" w:eastAsia="Angsana New" w:hAnsi="Tahoma" w:cs="Tahoma"/>
        <w:color w:val="002F5E"/>
        <w:lang w:val="th" w:eastAsia="zh-CN" w:bidi="th-TH"/>
      </w:rPr>
      <w:instrText>NUMPAGES</w:instrText>
    </w:r>
    <w:r w:rsidRPr="00A616E1">
      <w:rPr>
        <w:rFonts w:ascii="Tahoma" w:eastAsia="Angsana New" w:hAnsi="Tahoma" w:cs="Tahoma"/>
        <w:color w:val="002F5E"/>
        <w:lang w:val="th" w:eastAsia="zh-CN" w:bidi="th-TH"/>
      </w:rPr>
      <w:fldChar w:fldCharType="separate"/>
    </w:r>
    <w:r w:rsidRPr="00A616E1">
      <w:rPr>
        <w:rFonts w:ascii="Tahoma" w:eastAsia="Angsana New" w:hAnsi="Tahoma" w:cs="Tahoma"/>
        <w:color w:val="002F5E"/>
        <w:lang w:val="th" w:eastAsia="zh-CN" w:bidi="th-TH"/>
      </w:rPr>
      <w:t>4</w:t>
    </w:r>
    <w:r w:rsidRPr="00A616E1">
      <w:rPr>
        <w:rFonts w:ascii="Tahoma" w:eastAsia="Angsana New" w:hAnsi="Tahoma" w:cs="Tahoma"/>
        <w:color w:val="002F5E"/>
        <w:lang w:val="th" w:eastAsia="zh-CN" w:bidi="th-TH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70C6C" w14:textId="731A645D" w:rsidR="003A1B5B" w:rsidRPr="00A616E1" w:rsidRDefault="00272AFA" w:rsidP="00AD5A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Tahoma" w:eastAsia="Angsana New" w:hAnsi="Tahoma" w:cs="Tahoma"/>
        <w:color w:val="002F5E"/>
        <w:lang w:val="th" w:eastAsia="zh-CN" w:bidi="th-TH"/>
      </w:rPr>
    </w:pPr>
    <w:r w:rsidRPr="00A616E1">
      <w:rPr>
        <w:rFonts w:ascii="Tahoma" w:eastAsia="Angsana New" w:hAnsi="Tahoma" w:cs="Tahoma"/>
        <w:color w:val="002F5E"/>
        <w:cs/>
        <w:lang w:val="th" w:eastAsia="zh-CN" w:bidi="th-TH"/>
      </w:rPr>
      <w:t>โปรแกรม</w:t>
    </w:r>
    <w:r w:rsidRPr="00A616E1">
      <w:rPr>
        <w:rFonts w:ascii="Tahoma" w:eastAsia="Angsana New" w:hAnsi="Tahoma" w:cs="Tahoma"/>
        <w:color w:val="002F5E"/>
        <w:cs/>
        <w:lang w:val="th" w:eastAsia="zh-CN" w:bidi="th-TH"/>
      </w:rPr>
      <w:t>ตรวจคัดกรองมะเร็งปอดแห่งชาติ</w:t>
    </w:r>
    <w:r w:rsidRPr="00A616E1">
      <w:rPr>
        <w:rFonts w:ascii="Tahoma" w:eastAsia="Angsana New" w:hAnsi="Tahoma" w:cs="Tahoma"/>
        <w:color w:val="002F5E"/>
        <w:lang w:val="th" w:eastAsia="zh-CN" w:bidi="th-TH"/>
      </w:rPr>
      <w:t xml:space="preserve"> – </w:t>
    </w:r>
    <w:r w:rsidRPr="00A616E1">
      <w:rPr>
        <w:rFonts w:ascii="Tahoma" w:eastAsia="Angsana New" w:hAnsi="Tahoma" w:cs="Tahoma"/>
        <w:color w:val="002F5E"/>
        <w:cs/>
        <w:lang w:val="th" w:eastAsia="zh-CN" w:bidi="th-TH"/>
      </w:rPr>
      <w:t>โปรแกรมตรวจคัดกรองมะเร็งปอดแห่งชาติคืออะไร</w:t>
    </w:r>
    <w:r w:rsidRPr="00A616E1">
      <w:rPr>
        <w:rFonts w:ascii="Tahoma" w:eastAsia="Angsana New" w:hAnsi="Tahoma" w:cs="Tahoma"/>
        <w:color w:val="002F5E"/>
        <w:lang w:val="th" w:eastAsia="zh-CN" w:bidi="th-TH"/>
      </w:rPr>
      <w:tab/>
    </w:r>
    <w:r w:rsidRPr="00A616E1">
      <w:rPr>
        <w:rFonts w:ascii="Tahoma" w:eastAsia="Angsana New" w:hAnsi="Tahoma" w:cs="Tahoma"/>
        <w:color w:val="002F5E"/>
        <w:cs/>
        <w:lang w:val="th" w:eastAsia="zh-CN" w:bidi="th-TH"/>
      </w:rPr>
      <w:t>หน้า</w:t>
    </w:r>
    <w:r w:rsidRPr="00A616E1">
      <w:rPr>
        <w:rFonts w:ascii="Tahoma" w:eastAsia="Angsana New" w:hAnsi="Tahoma" w:cs="Tahoma"/>
        <w:color w:val="002F5E"/>
        <w:lang w:val="th" w:eastAsia="zh-CN" w:bidi="th-TH"/>
      </w:rPr>
      <w:t xml:space="preserve"> </w:t>
    </w:r>
    <w:r w:rsidRPr="00A616E1">
      <w:rPr>
        <w:rFonts w:ascii="Tahoma" w:eastAsia="Angsana New" w:hAnsi="Tahoma" w:cs="Tahoma"/>
        <w:color w:val="002F5E"/>
        <w:lang w:val="th" w:eastAsia="zh-CN" w:bidi="th-TH"/>
      </w:rPr>
      <w:fldChar w:fldCharType="begin"/>
    </w:r>
    <w:r w:rsidRPr="00A616E1">
      <w:rPr>
        <w:rFonts w:ascii="Tahoma" w:eastAsia="Angsana New" w:hAnsi="Tahoma" w:cs="Tahoma"/>
        <w:color w:val="002F5E"/>
        <w:lang w:val="th" w:eastAsia="zh-CN" w:bidi="th-TH"/>
      </w:rPr>
      <w:instrText>PAGE</w:instrText>
    </w:r>
    <w:r w:rsidRPr="00A616E1">
      <w:rPr>
        <w:rFonts w:ascii="Tahoma" w:eastAsia="Angsana New" w:hAnsi="Tahoma" w:cs="Tahoma"/>
        <w:color w:val="002F5E"/>
        <w:lang w:val="th" w:eastAsia="zh-CN" w:bidi="th-TH"/>
      </w:rPr>
      <w:fldChar w:fldCharType="separate"/>
    </w:r>
    <w:r w:rsidRPr="00A616E1">
      <w:rPr>
        <w:rFonts w:ascii="Tahoma" w:eastAsia="Angsana New" w:hAnsi="Tahoma" w:cs="Tahoma"/>
        <w:color w:val="002F5E"/>
        <w:lang w:val="th" w:eastAsia="zh-CN" w:bidi="th-TH"/>
      </w:rPr>
      <w:t>1</w:t>
    </w:r>
    <w:r w:rsidRPr="00A616E1">
      <w:rPr>
        <w:rFonts w:ascii="Tahoma" w:eastAsia="Angsana New" w:hAnsi="Tahoma" w:cs="Tahoma"/>
        <w:color w:val="002F5E"/>
        <w:lang w:val="th" w:eastAsia="zh-CN" w:bidi="th-TH"/>
      </w:rPr>
      <w:fldChar w:fldCharType="end"/>
    </w:r>
    <w:r w:rsidRPr="00A616E1">
      <w:rPr>
        <w:rFonts w:ascii="Tahoma" w:eastAsia="Angsana New" w:hAnsi="Tahoma" w:cs="Tahoma"/>
        <w:color w:val="002F5E"/>
        <w:lang w:val="th" w:eastAsia="zh-CN" w:bidi="th-TH"/>
      </w:rPr>
      <w:t xml:space="preserve"> </w:t>
    </w:r>
    <w:r w:rsidRPr="00A616E1">
      <w:rPr>
        <w:rFonts w:ascii="Tahoma" w:eastAsia="Angsana New" w:hAnsi="Tahoma" w:cs="Tahoma"/>
        <w:color w:val="002F5E"/>
        <w:cs/>
        <w:lang w:val="th" w:eastAsia="zh-CN" w:bidi="th-TH"/>
      </w:rPr>
      <w:t>จาก</w:t>
    </w:r>
    <w:r w:rsidRPr="00A616E1">
      <w:rPr>
        <w:rFonts w:ascii="Tahoma" w:eastAsia="Angsana New" w:hAnsi="Tahoma" w:cs="Tahoma"/>
        <w:color w:val="002F5E"/>
        <w:lang w:val="th" w:eastAsia="zh-CN" w:bidi="th-TH"/>
      </w:rPr>
      <w:t xml:space="preserve"> </w:t>
    </w:r>
    <w:r w:rsidRPr="00A616E1">
      <w:rPr>
        <w:rFonts w:ascii="Tahoma" w:eastAsia="Angsana New" w:hAnsi="Tahoma" w:cs="Tahoma"/>
        <w:color w:val="002F5E"/>
        <w:lang w:val="th" w:eastAsia="zh-CN" w:bidi="th-TH"/>
      </w:rPr>
      <w:fldChar w:fldCharType="begin"/>
    </w:r>
    <w:r w:rsidRPr="00A616E1">
      <w:rPr>
        <w:rFonts w:ascii="Tahoma" w:eastAsia="Angsana New" w:hAnsi="Tahoma" w:cs="Tahoma"/>
        <w:color w:val="002F5E"/>
        <w:lang w:val="th" w:eastAsia="zh-CN" w:bidi="th-TH"/>
      </w:rPr>
      <w:instrText>NUMPAGES</w:instrText>
    </w:r>
    <w:r w:rsidRPr="00A616E1">
      <w:rPr>
        <w:rFonts w:ascii="Tahoma" w:eastAsia="Angsana New" w:hAnsi="Tahoma" w:cs="Tahoma"/>
        <w:color w:val="002F5E"/>
        <w:lang w:val="th" w:eastAsia="zh-CN" w:bidi="th-TH"/>
      </w:rPr>
      <w:fldChar w:fldCharType="separate"/>
    </w:r>
    <w:r w:rsidRPr="00A616E1">
      <w:rPr>
        <w:rFonts w:ascii="Tahoma" w:eastAsia="Angsana New" w:hAnsi="Tahoma" w:cs="Tahoma"/>
        <w:color w:val="002F5E"/>
        <w:lang w:val="th" w:eastAsia="zh-CN" w:bidi="th-TH"/>
      </w:rPr>
      <w:t>4</w:t>
    </w:r>
    <w:r w:rsidRPr="00A616E1">
      <w:rPr>
        <w:rFonts w:ascii="Tahoma" w:eastAsia="Angsana New" w:hAnsi="Tahoma" w:cs="Tahoma"/>
        <w:color w:val="002F5E"/>
        <w:lang w:val="th" w:eastAsia="zh-CN" w:bidi="th-TH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99042D" w14:textId="77777777" w:rsidR="00614E87" w:rsidRDefault="00614E87">
      <w:pPr>
        <w:spacing w:after="0" w:line="240" w:lineRule="auto"/>
      </w:pPr>
      <w:r>
        <w:separator/>
      </w:r>
    </w:p>
  </w:footnote>
  <w:footnote w:type="continuationSeparator" w:id="0">
    <w:p w14:paraId="299B21F5" w14:textId="77777777" w:rsidR="00614E87" w:rsidRDefault="00614E87">
      <w:pPr>
        <w:spacing w:after="0" w:line="240" w:lineRule="auto"/>
      </w:pPr>
      <w:r>
        <w:continuationSeparator/>
      </w:r>
    </w:p>
  </w:footnote>
  <w:footnote w:type="continuationNotice" w:id="1">
    <w:p w14:paraId="24FE1414" w14:textId="77777777" w:rsidR="00614E87" w:rsidRDefault="00614E87">
      <w:pPr>
        <w:spacing w:after="0" w:line="240" w:lineRule="auto"/>
      </w:pPr>
    </w:p>
  </w:footnote>
  <w:footnote w:id="2">
    <w:p w14:paraId="315A8722" w14:textId="77777777" w:rsidR="00025176" w:rsidRPr="00AD5AD5" w:rsidRDefault="00272A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hAnsi="Tahoma" w:cs="Tahoma"/>
          <w:color w:val="000000"/>
        </w:rPr>
      </w:pPr>
      <w:r w:rsidRPr="00AD5AD5">
        <w:rPr>
          <w:rStyle w:val="FootnoteReference"/>
          <w:rFonts w:ascii="Tahoma" w:hAnsi="Tahoma" w:cs="Tahoma"/>
        </w:rPr>
        <w:footnoteRef/>
      </w:r>
      <w:r w:rsidRPr="00AD5AD5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Medical Services Advisory Committee (</w:t>
      </w:r>
      <w:r w:rsidRPr="00AD5AD5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คณะกรรมการที่ปรึกษาด้านบริการทางการแพทย์</w:t>
      </w:r>
      <w:r w:rsidRPr="00AD5AD5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) 1699 – </w:t>
      </w:r>
      <w:r w:rsidRPr="00AD5AD5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เอกสารสรุปสำหรับสาธารณะของโปรแกรมตรวจคัดกรองมะเร็งปอดแห่งชาติ</w:t>
      </w:r>
      <w:r w:rsidRPr="00AD5AD5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[</w:t>
      </w:r>
      <w:r w:rsidRPr="00AD5AD5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อินเทอร์เน็ต</w:t>
      </w:r>
      <w:r w:rsidRPr="00AD5AD5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] </w:t>
      </w:r>
      <w:r w:rsidRPr="00AD5AD5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แคนเบอร์รา</w:t>
      </w:r>
      <w:r w:rsidRPr="00AD5AD5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, </w:t>
      </w:r>
      <w:r w:rsidRPr="00AD5AD5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ออสเตรเลีย</w:t>
      </w:r>
      <w:r w:rsidRPr="00AD5AD5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: </w:t>
      </w:r>
      <w:r w:rsidRPr="00AD5AD5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กระทรวงสาธารณสุขของรัฐบาลออสเตรเลีย</w:t>
      </w:r>
      <w:r w:rsidRPr="00AD5AD5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; </w:t>
      </w:r>
      <w:r w:rsidRPr="00AD5AD5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ก</w:t>
      </w:r>
      <w:r w:rsidRPr="00AD5AD5">
        <w:rPr>
          <w:rFonts w:ascii="Tahoma" w:eastAsia="Cordia New" w:hAnsi="Tahoma" w:cs="Tahoma"/>
          <w:color w:val="000000"/>
          <w:sz w:val="16"/>
          <w:szCs w:val="16"/>
          <w:lang w:val="th"/>
        </w:rPr>
        <w:t>.</w:t>
      </w:r>
      <w:r w:rsidRPr="00AD5AD5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ค</w:t>
      </w:r>
      <w:r w:rsidRPr="00AD5AD5">
        <w:rPr>
          <w:rFonts w:ascii="Tahoma" w:eastAsia="Cordia New" w:hAnsi="Tahoma" w:cs="Tahoma"/>
          <w:color w:val="000000"/>
          <w:sz w:val="16"/>
          <w:szCs w:val="16"/>
          <w:lang w:val="th"/>
        </w:rPr>
        <w:t>. 2022 [</w:t>
      </w:r>
      <w:r w:rsidRPr="00AD5AD5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อ้างถึงเมื่อ</w:t>
      </w:r>
      <w:r w:rsidRPr="00AD5AD5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28 </w:t>
      </w:r>
      <w:r w:rsidRPr="00AD5AD5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มี</w:t>
      </w:r>
      <w:r w:rsidRPr="00AD5AD5">
        <w:rPr>
          <w:rFonts w:ascii="Tahoma" w:eastAsia="Cordia New" w:hAnsi="Tahoma" w:cs="Tahoma"/>
          <w:color w:val="000000"/>
          <w:sz w:val="16"/>
          <w:szCs w:val="16"/>
          <w:lang w:val="th"/>
        </w:rPr>
        <w:t>.</w:t>
      </w:r>
      <w:r w:rsidRPr="00AD5AD5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ค</w:t>
      </w:r>
      <w:r w:rsidRPr="00AD5AD5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. 2024] </w:t>
      </w:r>
      <w:r w:rsidRPr="00AD5AD5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หมายเลขรายงาน</w:t>
      </w:r>
      <w:r w:rsidRPr="00AD5AD5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1699. </w:t>
      </w:r>
      <w:hyperlink r:id="rId1">
        <w:r w:rsidR="00C05613" w:rsidRPr="00AD5AD5">
          <w:rPr>
            <w:rStyle w:val="Hyperlink"/>
            <w:rFonts w:ascii="Tahoma" w:eastAsia="Cordia New" w:hAnsi="Tahoma" w:cs="Tahoma"/>
            <w:sz w:val="16"/>
            <w:szCs w:val="16"/>
            <w:lang w:val="th"/>
          </w:rPr>
          <w:t>https://www.msac.gov.au/applications/1699</w:t>
        </w:r>
      </w:hyperlink>
    </w:p>
  </w:footnote>
  <w:footnote w:id="3">
    <w:p w14:paraId="78FEFE50" w14:textId="77777777" w:rsidR="00025176" w:rsidRPr="00AD5AD5" w:rsidRDefault="00272A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hAnsi="Tahoma" w:cs="Tahoma"/>
          <w:color w:val="000000"/>
        </w:rPr>
      </w:pPr>
      <w:r w:rsidRPr="00AD5AD5">
        <w:rPr>
          <w:rStyle w:val="FootnoteReference"/>
          <w:rFonts w:ascii="Tahoma" w:hAnsi="Tahoma" w:cs="Tahoma"/>
        </w:rPr>
        <w:footnoteRef/>
      </w:r>
      <w:r w:rsidRPr="00AD5AD5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Aberle, D. </w:t>
      </w:r>
      <w:r w:rsidRPr="00AD5AD5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และคณะ</w:t>
      </w:r>
      <w:r w:rsidRPr="00AD5AD5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</w:t>
      </w:r>
      <w:r w:rsidRPr="00AD5AD5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ทีมวิจัยการทดลองการตรวจคัดกรองปอดแห่งชาติ</w:t>
      </w:r>
      <w:r w:rsidRPr="00AD5AD5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</w:t>
      </w:r>
      <w:r w:rsidRPr="00AD5AD5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ลดอัตราการเสียชีวิตจากมะเร็งปอดด้วยการตรวจคัดกรองโดยใช้เครื่องคอมพิวเตอร์แบบใช้ปริมาณรังสีต่ำ</w:t>
      </w:r>
      <w:r w:rsidRPr="00AD5AD5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</w:t>
      </w:r>
      <w:r w:rsidRPr="00AD5AD5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วารสารการแพทย์นิวอิงแลนด์</w:t>
      </w:r>
      <w:r w:rsidRPr="00AD5AD5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365, 395–409 (2011)</w:t>
      </w:r>
    </w:p>
  </w:footnote>
  <w:footnote w:id="4">
    <w:p w14:paraId="696F3088" w14:textId="76EB9D15" w:rsidR="00025176" w:rsidRPr="00A616E1" w:rsidRDefault="00272AFA" w:rsidP="00AD5AD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ahoma" w:hAnsi="Tahoma" w:cs="Tahoma"/>
          <w:color w:val="000000"/>
          <w:sz w:val="16"/>
          <w:szCs w:val="16"/>
        </w:rPr>
      </w:pPr>
      <w:r w:rsidRPr="00AD5AD5">
        <w:rPr>
          <w:rStyle w:val="FootnoteReference"/>
          <w:rFonts w:ascii="Tahoma" w:hAnsi="Tahoma" w:cs="Tahoma"/>
        </w:rPr>
        <w:footnoteRef/>
      </w:r>
      <w:r w:rsidRPr="00AD5AD5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De Koning, HJ </w:t>
      </w:r>
      <w:r w:rsidRPr="00AD5AD5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และคณะ</w:t>
      </w:r>
      <w:r w:rsidRPr="00AD5AD5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</w:t>
      </w:r>
      <w:r w:rsidRPr="00AD5AD5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ลดการเสียชีวิตจากมะเร็งปอดด้วยการตรวจคัดกรองโดยใช้เครื่องเอกซเรย์คอมพิวเตอร์แบบปริมาตร</w:t>
      </w:r>
      <w:r w:rsidRPr="00AD5AD5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</w:t>
      </w:r>
      <w:r w:rsidRPr="00AD5AD5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ในการทดลองแบบสุ่ม</w:t>
      </w:r>
      <w:r w:rsidRPr="00AD5AD5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</w:t>
      </w:r>
      <w:r w:rsidRPr="00AD5AD5">
        <w:rPr>
          <w:rFonts w:ascii="Tahoma" w:eastAsia="Angsana New" w:hAnsi="Tahoma" w:cs="Tahoma"/>
          <w:color w:val="000000"/>
          <w:sz w:val="16"/>
          <w:szCs w:val="16"/>
          <w:cs/>
          <w:lang w:val="th" w:bidi="th-TH"/>
        </w:rPr>
        <w:t>วารสารการแพทย์นิวอิงแลนด์</w:t>
      </w:r>
      <w:r w:rsidRPr="00AD5AD5">
        <w:rPr>
          <w:rFonts w:ascii="Tahoma" w:eastAsia="Cordia New" w:hAnsi="Tahoma" w:cs="Tahoma"/>
          <w:color w:val="000000"/>
          <w:sz w:val="16"/>
          <w:szCs w:val="16"/>
          <w:lang w:val="th"/>
        </w:rPr>
        <w:t xml:space="preserve"> 382, 503–513 (2020)</w:t>
      </w:r>
      <w:r w:rsidR="00A616E1">
        <w:rPr>
          <w:rFonts w:ascii="Tahoma" w:eastAsia="Cordia New" w:hAnsi="Tahoma" w:cs="Tahoma"/>
          <w:color w:val="000000"/>
          <w:sz w:val="16"/>
          <w:szCs w:val="16"/>
        </w:rPr>
        <w:b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8"/>
      <w:gridCol w:w="5098"/>
    </w:tblGrid>
    <w:tr w:rsidR="00A616E1" w14:paraId="7C6813D9" w14:textId="77777777" w:rsidTr="000B12D4">
      <w:tc>
        <w:tcPr>
          <w:tcW w:w="5098" w:type="dxa"/>
        </w:tcPr>
        <w:p w14:paraId="42A9425E" w14:textId="77777777" w:rsidR="00A616E1" w:rsidRDefault="00A616E1" w:rsidP="00A616E1">
          <w:r>
            <w:rPr>
              <w:noProof/>
            </w:rPr>
            <w:drawing>
              <wp:inline distT="0" distB="0" distL="0" distR="0" wp14:anchorId="6D0DA746" wp14:editId="3FD71108">
                <wp:extent cx="3030220" cy="719455"/>
                <wp:effectExtent l="0" t="0" r="0" b="0"/>
                <wp:docPr id="1978799300" name="image2.png" descr="โลโก้ของรัฐบาลออสเตรเลีย | โปรแกรมตรวจคัดกรองมะเร็งปอดแห่งชาติ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4426948" name="image2.png" descr="โลโก้ของรัฐบาลออสเตรเลีย | โปรแกรมตรวจคัดกรองมะเร็งปอดแห่งชาติ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0220" cy="719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8" w:type="dxa"/>
          <w:vAlign w:val="bottom"/>
        </w:tcPr>
        <w:p w14:paraId="7263DED2" w14:textId="77777777" w:rsidR="00A616E1" w:rsidRPr="00F172F1" w:rsidRDefault="00A616E1" w:rsidP="00A616E1">
          <w:pPr>
            <w:jc w:val="right"/>
            <w:rPr>
              <w:b/>
              <w:bCs/>
            </w:rPr>
          </w:pPr>
          <w:r w:rsidRPr="00F172F1">
            <w:rPr>
              <w:rFonts w:ascii="Tahoma" w:eastAsia="Times New Roman" w:hAnsi="Tahoma" w:cs="Tahoma"/>
              <w:b/>
              <w:bCs/>
              <w:lang w:val="en-PH"/>
            </w:rPr>
            <w:t xml:space="preserve">Thai | </w:t>
          </w:r>
          <w:r w:rsidRPr="00F172F1">
            <w:rPr>
              <w:rFonts w:ascii="Tahoma" w:eastAsia="Times New Roman" w:hAnsi="Tahoma" w:cs="Tahoma"/>
              <w:b/>
              <w:bCs/>
              <w:cs/>
              <w:lang w:val="en-PH" w:bidi="th-TH"/>
            </w:rPr>
            <w:t>ภาษาไทย</w:t>
          </w:r>
        </w:p>
      </w:tc>
    </w:tr>
  </w:tbl>
  <w:p w14:paraId="1CD688DF" w14:textId="1405EEDD" w:rsidR="00BE6653" w:rsidRPr="00A616E1" w:rsidRDefault="00BE6653" w:rsidP="00A616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595414"/>
    <w:multiLevelType w:val="multilevel"/>
    <w:tmpl w:val="B22253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4A81D6C"/>
    <w:multiLevelType w:val="multilevel"/>
    <w:tmpl w:val="CC5EEFD6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E2A0225"/>
    <w:multiLevelType w:val="multilevel"/>
    <w:tmpl w:val="F59ADFC6"/>
    <w:lvl w:ilvl="0">
      <w:start w:val="1"/>
      <w:numFmt w:val="decimal"/>
      <w:lvlText w:val="%1."/>
      <w:lvlJc w:val="left"/>
      <w:pPr>
        <w:ind w:left="720" w:hanging="360"/>
      </w:pPr>
      <w:rPr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6560023">
    <w:abstractNumId w:val="0"/>
  </w:num>
  <w:num w:numId="2" w16cid:durableId="1958413583">
    <w:abstractNumId w:val="2"/>
  </w:num>
  <w:num w:numId="3" w16cid:durableId="663821197">
    <w:abstractNumId w:val="1"/>
  </w:num>
  <w:num w:numId="4" w16cid:durableId="14619984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127610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176"/>
    <w:rsid w:val="00000D26"/>
    <w:rsid w:val="000010BC"/>
    <w:rsid w:val="000245BA"/>
    <w:rsid w:val="00025176"/>
    <w:rsid w:val="00080B3C"/>
    <w:rsid w:val="000C1297"/>
    <w:rsid w:val="000E58FD"/>
    <w:rsid w:val="000E60C8"/>
    <w:rsid w:val="000F1FF8"/>
    <w:rsid w:val="000F25C3"/>
    <w:rsid w:val="0012470A"/>
    <w:rsid w:val="001264EB"/>
    <w:rsid w:val="00130263"/>
    <w:rsid w:val="00131976"/>
    <w:rsid w:val="0017724F"/>
    <w:rsid w:val="00184AE5"/>
    <w:rsid w:val="00187464"/>
    <w:rsid w:val="0019658A"/>
    <w:rsid w:val="001B16A8"/>
    <w:rsid w:val="001B305C"/>
    <w:rsid w:val="001C638C"/>
    <w:rsid w:val="001E0639"/>
    <w:rsid w:val="001E19F8"/>
    <w:rsid w:val="001E1D8B"/>
    <w:rsid w:val="002305E2"/>
    <w:rsid w:val="0026096A"/>
    <w:rsid w:val="00272AFA"/>
    <w:rsid w:val="002903BB"/>
    <w:rsid w:val="002A74CA"/>
    <w:rsid w:val="002C5D7C"/>
    <w:rsid w:val="00347154"/>
    <w:rsid w:val="00355E8F"/>
    <w:rsid w:val="003A1B5B"/>
    <w:rsid w:val="003D69DA"/>
    <w:rsid w:val="003E7ACD"/>
    <w:rsid w:val="00412BC3"/>
    <w:rsid w:val="004247E5"/>
    <w:rsid w:val="00437D25"/>
    <w:rsid w:val="00441247"/>
    <w:rsid w:val="004619FE"/>
    <w:rsid w:val="00485EFC"/>
    <w:rsid w:val="004A287D"/>
    <w:rsid w:val="004B1BCE"/>
    <w:rsid w:val="004F1520"/>
    <w:rsid w:val="005118A0"/>
    <w:rsid w:val="005454B1"/>
    <w:rsid w:val="00554DBC"/>
    <w:rsid w:val="005803DF"/>
    <w:rsid w:val="00582579"/>
    <w:rsid w:val="00584CC7"/>
    <w:rsid w:val="005901FE"/>
    <w:rsid w:val="005A496A"/>
    <w:rsid w:val="005B5047"/>
    <w:rsid w:val="005C2FF9"/>
    <w:rsid w:val="005C3577"/>
    <w:rsid w:val="005C65A4"/>
    <w:rsid w:val="005F07C6"/>
    <w:rsid w:val="005F21B5"/>
    <w:rsid w:val="005F2F4A"/>
    <w:rsid w:val="005F6817"/>
    <w:rsid w:val="00614E87"/>
    <w:rsid w:val="00633C0D"/>
    <w:rsid w:val="0066727B"/>
    <w:rsid w:val="00677186"/>
    <w:rsid w:val="006B13D8"/>
    <w:rsid w:val="006C2CF3"/>
    <w:rsid w:val="006E3099"/>
    <w:rsid w:val="006E37DB"/>
    <w:rsid w:val="006E70BF"/>
    <w:rsid w:val="006F670F"/>
    <w:rsid w:val="00722C98"/>
    <w:rsid w:val="0074003A"/>
    <w:rsid w:val="00761B8F"/>
    <w:rsid w:val="00776534"/>
    <w:rsid w:val="00785318"/>
    <w:rsid w:val="007F1F76"/>
    <w:rsid w:val="007F4955"/>
    <w:rsid w:val="00814548"/>
    <w:rsid w:val="00843ABE"/>
    <w:rsid w:val="00851601"/>
    <w:rsid w:val="008577F8"/>
    <w:rsid w:val="0086027E"/>
    <w:rsid w:val="00870A80"/>
    <w:rsid w:val="00872F5D"/>
    <w:rsid w:val="0089440C"/>
    <w:rsid w:val="008C6D66"/>
    <w:rsid w:val="008D6059"/>
    <w:rsid w:val="008E656F"/>
    <w:rsid w:val="008F400E"/>
    <w:rsid w:val="0090436B"/>
    <w:rsid w:val="009779B9"/>
    <w:rsid w:val="009B488F"/>
    <w:rsid w:val="009B7EBF"/>
    <w:rsid w:val="009C528C"/>
    <w:rsid w:val="009E54BD"/>
    <w:rsid w:val="009F72A1"/>
    <w:rsid w:val="00A0050C"/>
    <w:rsid w:val="00A170C9"/>
    <w:rsid w:val="00A21863"/>
    <w:rsid w:val="00A40E3C"/>
    <w:rsid w:val="00A45DB9"/>
    <w:rsid w:val="00A616E1"/>
    <w:rsid w:val="00A61EA9"/>
    <w:rsid w:val="00A735B1"/>
    <w:rsid w:val="00A779AC"/>
    <w:rsid w:val="00AC444C"/>
    <w:rsid w:val="00AC7706"/>
    <w:rsid w:val="00AD5AD5"/>
    <w:rsid w:val="00AF2C88"/>
    <w:rsid w:val="00B07058"/>
    <w:rsid w:val="00B340A1"/>
    <w:rsid w:val="00B36C7F"/>
    <w:rsid w:val="00B4619F"/>
    <w:rsid w:val="00B508B4"/>
    <w:rsid w:val="00B92505"/>
    <w:rsid w:val="00B94D2E"/>
    <w:rsid w:val="00BD7045"/>
    <w:rsid w:val="00BE3465"/>
    <w:rsid w:val="00BE3FB2"/>
    <w:rsid w:val="00BE6653"/>
    <w:rsid w:val="00BF78DA"/>
    <w:rsid w:val="00C05613"/>
    <w:rsid w:val="00C323C9"/>
    <w:rsid w:val="00C53B1F"/>
    <w:rsid w:val="00C93FB4"/>
    <w:rsid w:val="00D04A3D"/>
    <w:rsid w:val="00D20A36"/>
    <w:rsid w:val="00D453BE"/>
    <w:rsid w:val="00D54D4A"/>
    <w:rsid w:val="00D870A5"/>
    <w:rsid w:val="00D935A5"/>
    <w:rsid w:val="00DB1187"/>
    <w:rsid w:val="00DC2EE1"/>
    <w:rsid w:val="00DD0C80"/>
    <w:rsid w:val="00DF0244"/>
    <w:rsid w:val="00E05F9A"/>
    <w:rsid w:val="00E06551"/>
    <w:rsid w:val="00E06EF1"/>
    <w:rsid w:val="00E27A55"/>
    <w:rsid w:val="00E36909"/>
    <w:rsid w:val="00E42A56"/>
    <w:rsid w:val="00E6304A"/>
    <w:rsid w:val="00E764BF"/>
    <w:rsid w:val="00E93655"/>
    <w:rsid w:val="00EA2CFA"/>
    <w:rsid w:val="00EA39DE"/>
    <w:rsid w:val="00EA73BF"/>
    <w:rsid w:val="00ED7B5A"/>
    <w:rsid w:val="00EE543C"/>
    <w:rsid w:val="00F23CDC"/>
    <w:rsid w:val="00F25093"/>
    <w:rsid w:val="00F32A98"/>
    <w:rsid w:val="00F35E84"/>
    <w:rsid w:val="00F52D23"/>
    <w:rsid w:val="00F71BA3"/>
    <w:rsid w:val="00FE07CE"/>
    <w:rsid w:val="00FF054D"/>
    <w:rsid w:val="00FF47B1"/>
    <w:rsid w:val="03D8E38D"/>
    <w:rsid w:val="0724EF03"/>
    <w:rsid w:val="09A1EFBC"/>
    <w:rsid w:val="0BB42876"/>
    <w:rsid w:val="14CAF031"/>
    <w:rsid w:val="1A46EDB6"/>
    <w:rsid w:val="1B12584F"/>
    <w:rsid w:val="1DFC5516"/>
    <w:rsid w:val="1E47A2A6"/>
    <w:rsid w:val="20F74296"/>
    <w:rsid w:val="22292778"/>
    <w:rsid w:val="241C5363"/>
    <w:rsid w:val="293F26BF"/>
    <w:rsid w:val="308D9495"/>
    <w:rsid w:val="3248CB04"/>
    <w:rsid w:val="3849447D"/>
    <w:rsid w:val="41E00906"/>
    <w:rsid w:val="420025C6"/>
    <w:rsid w:val="4EB0C743"/>
    <w:rsid w:val="50D315F0"/>
    <w:rsid w:val="580C83FE"/>
    <w:rsid w:val="62D53328"/>
    <w:rsid w:val="670A1913"/>
    <w:rsid w:val="6B2BED29"/>
    <w:rsid w:val="70954A36"/>
    <w:rsid w:val="7A7760B1"/>
    <w:rsid w:val="7B4FFE82"/>
    <w:rsid w:val="7EA76D0D"/>
    <w:rsid w:val="7FB6D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F3582"/>
  <w15:docId w15:val="{FE05BD31-56A2-4EC0-8198-001E65971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Light" w:eastAsia="Open Sans Light" w:hAnsi="Open Sans Light" w:cs="Open Sans Light"/>
        <w:lang w:val="en-AU" w:eastAsia="en-AU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301C06"/>
    <w:pPr>
      <w:keepNext/>
      <w:keepLines/>
      <w:spacing w:before="360" w:after="80" w:line="264" w:lineRule="auto"/>
      <w:ind w:left="720"/>
      <w:outlineLvl w:val="0"/>
    </w:pPr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AFB"/>
    <w:pPr>
      <w:keepNext/>
      <w:keepLines/>
      <w:spacing w:before="480" w:after="240"/>
      <w:outlineLvl w:val="1"/>
    </w:pPr>
    <w:rPr>
      <w:rFonts w:ascii="Raleway" w:eastAsiaTheme="majorEastAsia" w:hAnsi="Raleway" w:cstheme="majorBidi"/>
      <w:b/>
      <w:color w:val="00708B"/>
      <w:sz w:val="4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eastAsiaTheme="majorEastAsia" w:hAnsi="Raleway" w:cstheme="majorBidi"/>
      <w:b/>
      <w:color w:val="0F4761" w:themeColor="accent1" w:themeShade="BF"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eastAsiaTheme="majorEastAsia" w:hAnsi="Open Sans" w:cstheme="majorBidi"/>
      <w:b/>
      <w:iCs/>
      <w:color w:val="000000" w:themeColor="text1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customStyle="1" w:styleId="Heading1Char">
    <w:name w:val="Heading 1 Char"/>
    <w:basedOn w:val="DefaultParagraphFont"/>
    <w:link w:val="Heading1"/>
    <w:uiPriority w:val="9"/>
    <w:rsid w:val="00301C06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F81AFB"/>
    <w:rPr>
      <w:rFonts w:ascii="Raleway" w:eastAsiaTheme="majorEastAsia" w:hAnsi="Raleway" w:cstheme="majorBidi"/>
      <w:b/>
      <w:color w:val="00708B"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81AFB"/>
    <w:rPr>
      <w:rFonts w:ascii="Raleway" w:eastAsiaTheme="majorEastAsia" w:hAnsi="Raleway" w:cstheme="majorBidi"/>
      <w:b/>
      <w:color w:val="0F4761" w:themeColor="accent1" w:themeShade="BF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81AFB"/>
    <w:rPr>
      <w:rFonts w:ascii="Open Sans" w:eastAsiaTheme="majorEastAsia" w:hAnsi="Open Sans" w:cstheme="majorBidi"/>
      <w:b/>
      <w:iCs/>
      <w:color w:val="000000" w:themeColor="text1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B470C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4E5"/>
    <w:pPr>
      <w:numPr>
        <w:numId w:val="3"/>
      </w:numPr>
      <w:spacing w:after="240"/>
      <w:ind w:left="714" w:hanging="357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B48C6"/>
    <w:rPr>
      <w:color w:val="000000" w:themeColor="text1"/>
      <w:sz w:val="16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005"/>
  </w:style>
  <w:style w:type="character" w:styleId="FootnoteReference">
    <w:name w:val="footnote reference"/>
    <w:basedOn w:val="DefaultParagraphFont"/>
    <w:uiPriority w:val="99"/>
    <w:unhideWhenUsed/>
    <w:rsid w:val="00C01005"/>
    <w:rPr>
      <w:vertAlign w:val="superscript"/>
    </w:rPr>
  </w:style>
  <w:style w:type="paragraph" w:customStyle="1" w:styleId="NumberedList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801E0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eastAsia="Arial Black" w:hAnsi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3439"/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  <w:tblCellMar>
        <w:top w:w="284" w:type="dxa"/>
        <w:left w:w="284" w:type="dxa"/>
        <w:bottom w:w="284" w:type="dxa"/>
        <w:right w:w="284" w:type="dxa"/>
      </w:tblCellMar>
    </w:tblPr>
  </w:style>
  <w:style w:type="table" w:customStyle="1" w:styleId="a1">
    <w:name w:val="a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355E8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E54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54B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9E54B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54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54BD"/>
    <w:rPr>
      <w:b/>
      <w:bCs/>
    </w:rPr>
  </w:style>
  <w:style w:type="character" w:styleId="Mention">
    <w:name w:val="Mention"/>
    <w:basedOn w:val="DefaultParagraphFont"/>
    <w:uiPriority w:val="99"/>
    <w:unhideWhenUsed/>
    <w:rsid w:val="0078531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://www.quit.org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alth.gov.au/nlcsp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sac.gov.au/applications/169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LoqNM6dzVLpEfvjkECuV9QNIGQ==">CgMxLjAyCGguZ2pkZ3hzMgloLjMwajB6bGw4AHIhMUhMTGNGbHFtMG53TENGX0ZxWVJzQTNUX3lSNzUtY05Y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11bf8d-7caa-406f-aac4-39f7ba1f5f20" xsi:nil="true"/>
    <lcf76f155ced4ddcb4097134ff3c332f xmlns="234a1180-165c-4ddb-a7a0-8c33db459a51">
      <Terms xmlns="http://schemas.microsoft.com/office/infopath/2007/PartnerControls"/>
    </lcf76f155ced4ddcb4097134ff3c332f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E5F1858-BEBE-42A8-8287-E12DE76DD0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C63830-580D-458F-A459-3FA095B71D00}"/>
</file>

<file path=customXml/itemProps4.xml><?xml version="1.0" encoding="utf-8"?>
<ds:datastoreItem xmlns:ds="http://schemas.openxmlformats.org/officeDocument/2006/customXml" ds:itemID="{070395C7-A0E1-4B61-9622-F478D30EB612}">
  <ds:schemaRefs>
    <ds:schemaRef ds:uri="http://schemas.microsoft.com/office/2006/metadata/properties"/>
    <ds:schemaRef ds:uri="http://schemas.microsoft.com/office/infopath/2007/PartnerControls"/>
    <ds:schemaRef ds:uri="6a11bf8d-7caa-406f-aac4-39f7ba1f5f20"/>
    <ds:schemaRef ds:uri="234a1180-165c-4ddb-a7a0-8c33db459a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Lung Cancer Screening Program – What is the National Lung Cancer Screening Program?</vt:lpstr>
    </vt:vector>
  </TitlesOfParts>
  <Company/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โปรแกรมตรวจคัดกรองมะเร็งปอดแห่งชาติ – โปรแกรมตรวจคัดกรองมะเร็งปอดแห่งชาติคืออะไร</dc:title>
  <dc:subject>โปรแกรมตรวจคัดกรองมะเร็งปอดแห่งชาติ</dc:subject>
  <dc:creator>Australian Government Department of Health, Disability and Ageing</dc:creator>
  <cp:keywords>มะเร็ง</cp:keywords>
  <cp:lastModifiedBy>QMNeve</cp:lastModifiedBy>
  <cp:revision>61</cp:revision>
  <dcterms:created xsi:type="dcterms:W3CDTF">2025-03-13T17:41:00Z</dcterms:created>
  <dcterms:modified xsi:type="dcterms:W3CDTF">2025-06-30T05:58:00Z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0x010100A72501577BD38F4381EC32DD28C0BCBB</vt:lpwstr>
  </property>
  <property fmtid="{D5CDD505-2E9C-101B-9397-08002B2CF9AE}" pid="3" name="Order">
    <vt:r8>763200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