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9ED9D" w14:textId="3A0455AE" w:rsidR="00355E8F" w:rsidRPr="00421B81" w:rsidRDefault="00355E8F" w:rsidP="007F4955">
      <w:pPr>
        <w:pStyle w:val="Heading1"/>
        <w:spacing w:before="840"/>
        <w:ind w:left="0"/>
        <w:rPr>
          <w:bCs/>
          <w:szCs w:val="72"/>
          <w:lang w:val="sr-Cyrl-BA"/>
        </w:rPr>
      </w:pPr>
      <w:r w:rsidRPr="00421B81">
        <w:rPr>
          <w:bCs/>
          <w:szCs w:val="72"/>
          <w:lang w:val="sr-Cyrl-BA"/>
        </w:rPr>
        <w:t>ШТА ЈЕ НАЦИОНАЛНИ ПРОГРАМ ЗА СКРИНИНГ РАКА ПЛУЋА?</w:t>
      </w:r>
    </w:p>
    <w:p w14:paraId="25DD55E9" w14:textId="77777777" w:rsidR="00025176" w:rsidRPr="00421B81" w:rsidRDefault="00000000">
      <w:pPr>
        <w:spacing w:before="240"/>
        <w:rPr>
          <w:lang w:val="sr-Cyrl-BA"/>
        </w:rPr>
      </w:pPr>
      <w:r w:rsidRPr="00421B81">
        <w:rPr>
          <w:lang w:val="sr-Cyrl-BA"/>
        </w:rPr>
        <w:t>Од јула 2025. године, особе у Аустралији које испуњавају одређене услове, моћи ће да учествују у скринингу за рак плућа путем Националног програма за скрининг рака плућа.</w:t>
      </w:r>
      <w:r w:rsidRPr="00421B81">
        <w:rPr>
          <w:vertAlign w:val="superscript"/>
          <w:lang w:val="sr-Cyrl-BA"/>
        </w:rPr>
        <w:footnoteReference w:id="2"/>
      </w:r>
    </w:p>
    <w:p w14:paraId="37359620" w14:textId="77777777" w:rsidR="00025176" w:rsidRPr="00421B81" w:rsidRDefault="00000000">
      <w:pPr>
        <w:spacing w:before="240"/>
        <w:rPr>
          <w:lang w:val="sr-Cyrl-BA"/>
        </w:rPr>
      </w:pPr>
      <w:r w:rsidRPr="00421B81">
        <w:rPr>
          <w:lang w:val="sr-Cyrl-BA"/>
        </w:rPr>
        <w:t>Скрининг је начин откривања знакова рака код особа које немају никакве симптоме. Циљ је откривање рака у раној фази, када га је лакше лечити.</w:t>
      </w:r>
    </w:p>
    <w:p w14:paraId="1DCD123C" w14:textId="77777777" w:rsidR="00025176" w:rsidRPr="00421B81" w:rsidRDefault="00000000">
      <w:pPr>
        <w:spacing w:before="240"/>
        <w:rPr>
          <w:lang w:val="sr-Cyrl-BA"/>
        </w:rPr>
      </w:pPr>
      <w:r w:rsidRPr="00421B81">
        <w:rPr>
          <w:lang w:val="sr-Cyrl-BA"/>
        </w:rPr>
        <w:t>Скрининг рака плућа се врши ЦТ снимањем са ниском дозом зрачења како би се открили чворићи, звани нодули.</w:t>
      </w:r>
    </w:p>
    <w:p w14:paraId="5F413BA5" w14:textId="77777777" w:rsidR="00BE6653" w:rsidRPr="00421B81" w:rsidRDefault="00000000" w:rsidP="001E7610">
      <w:pPr>
        <w:spacing w:after="0"/>
        <w:rPr>
          <w:vertAlign w:val="superscript"/>
          <w:lang w:val="sr-Cyrl-BA"/>
        </w:rPr>
      </w:pPr>
      <w:bookmarkStart w:id="0" w:name="_heading=h.gjdgxs" w:colFirst="0" w:colLast="0"/>
      <w:bookmarkEnd w:id="0"/>
      <w:r w:rsidRPr="00421B81">
        <w:rPr>
          <w:lang w:val="sr-Cyrl-BA"/>
        </w:rPr>
        <w:t>Скрининг рака плућа може открити 70% рака плућа у раним фазама, пре него што се појаве било какви симптоми и када је лечење најефикасније.</w:t>
      </w:r>
      <w:r w:rsidRPr="00421B81">
        <w:rPr>
          <w:vertAlign w:val="superscript"/>
          <w:lang w:val="sr-Cyrl-BA"/>
        </w:rPr>
        <w:footnoteReference w:id="3"/>
      </w:r>
      <w:r w:rsidRPr="00421B81">
        <w:rPr>
          <w:vertAlign w:val="superscript"/>
          <w:lang w:val="sr-Cyrl-BA"/>
        </w:rPr>
        <w:t>,</w:t>
      </w:r>
      <w:r w:rsidRPr="00421B81">
        <w:rPr>
          <w:vertAlign w:val="superscript"/>
          <w:lang w:val="sr-Cyrl-BA"/>
        </w:rPr>
        <w:footnoteReference w:id="4"/>
      </w:r>
    </w:p>
    <w:p w14:paraId="649A1D74" w14:textId="77777777" w:rsidR="00BE6653" w:rsidRPr="00421B81" w:rsidRDefault="00BE6653" w:rsidP="7A7760B1">
      <w:pPr>
        <w:spacing w:after="0"/>
        <w:rPr>
          <w:vertAlign w:val="superscript"/>
          <w:lang w:val="sr-Cyrl-BA"/>
        </w:rPr>
      </w:pPr>
    </w:p>
    <w:p w14:paraId="0768D64B" w14:textId="77777777" w:rsidR="00025176" w:rsidRPr="00421B81" w:rsidRDefault="00000000" w:rsidP="001E7610">
      <w:pPr>
        <w:pStyle w:val="Heading2"/>
        <w:rPr>
          <w:bCs/>
          <w:szCs w:val="44"/>
          <w:lang w:val="sr-Cyrl-BA"/>
        </w:rPr>
      </w:pPr>
      <w:r w:rsidRPr="00421B81">
        <w:rPr>
          <w:bCs/>
          <w:szCs w:val="44"/>
          <w:lang w:val="sr-Cyrl-BA"/>
        </w:rPr>
        <w:lastRenderedPageBreak/>
        <w:t>Подобност</w:t>
      </w:r>
    </w:p>
    <w:p w14:paraId="5BF1A4FB" w14:textId="77777777" w:rsidR="00025176" w:rsidRPr="00421B81" w:rsidRDefault="00000000" w:rsidP="001E7610">
      <w:pPr>
        <w:keepNext/>
        <w:keepLines/>
        <w:rPr>
          <w:lang w:val="sr-Cyrl-BA"/>
        </w:rPr>
      </w:pPr>
      <w:r w:rsidRPr="00421B81">
        <w:rPr>
          <w:lang w:val="sr-Cyrl-BA"/>
        </w:rPr>
        <w:t>Имате право на учешће у програму ако испуњавате све доле наведене критеријуме:</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2A187F" w:rsidRPr="00FD4FFC" w14:paraId="4BD87915" w14:textId="77777777">
        <w:tc>
          <w:tcPr>
            <w:tcW w:w="10195" w:type="dxa"/>
            <w:shd w:val="clear" w:color="auto" w:fill="D6EAE3"/>
          </w:tcPr>
          <w:p w14:paraId="605311B1" w14:textId="50C36561" w:rsidR="00025176" w:rsidRPr="00421B81" w:rsidRDefault="00DF0244" w:rsidP="001E7610">
            <w:pPr>
              <w:keepNext/>
              <w:keepLines/>
              <w:rPr>
                <w:lang w:val="sr-Cyrl-BA"/>
              </w:rPr>
            </w:pPr>
            <w:bookmarkStart w:id="1" w:name="_heading=h.30j0zll" w:colFirst="0" w:colLast="0"/>
            <w:bookmarkEnd w:id="1"/>
            <w:r w:rsidRPr="00421B81">
              <w:rPr>
                <w:noProof/>
                <w:lang w:val="sr-Cyrl-BA"/>
              </w:rPr>
              <w:drawing>
                <wp:inline distT="0" distB="0" distL="0" distR="0" wp14:anchorId="5D400159" wp14:editId="731518A5">
                  <wp:extent cx="711200" cy="711200"/>
                  <wp:effectExtent l="0" t="0" r="0" b="0"/>
                  <wp:docPr id="1955914968" name="image4.png" descr="Симбол за старије особе"/>
                  <wp:cNvGraphicFramePr/>
                  <a:graphic xmlns:a="http://schemas.openxmlformats.org/drawingml/2006/main">
                    <a:graphicData uri="http://schemas.openxmlformats.org/drawingml/2006/picture">
                      <pic:pic xmlns:pic="http://schemas.openxmlformats.org/drawingml/2006/picture">
                        <pic:nvPicPr>
                          <pic:cNvPr id="1955914968" name="image4.png" descr="Симбол за старије особе"/>
                          <pic:cNvPicPr/>
                        </pic:nvPicPr>
                        <pic:blipFill>
                          <a:blip r:embed="rId11"/>
                          <a:stretch>
                            <a:fillRect/>
                          </a:stretch>
                        </pic:blipFill>
                        <pic:spPr>
                          <a:xfrm>
                            <a:off x="0" y="0"/>
                            <a:ext cx="711200" cy="711200"/>
                          </a:xfrm>
                          <a:prstGeom prst="rect">
                            <a:avLst/>
                          </a:prstGeom>
                        </pic:spPr>
                      </pic:pic>
                    </a:graphicData>
                  </a:graphic>
                </wp:inline>
              </w:drawing>
            </w:r>
          </w:p>
          <w:p w14:paraId="6DDA8B57" w14:textId="77777777" w:rsidR="00025176" w:rsidRPr="00421B81" w:rsidRDefault="00000000" w:rsidP="001E7610">
            <w:pPr>
              <w:keepNext/>
              <w:keepLines/>
              <w:rPr>
                <w:b/>
                <w:bCs/>
                <w:lang w:val="sr-Cyrl-BA"/>
              </w:rPr>
            </w:pPr>
            <w:r w:rsidRPr="00421B81">
              <w:rPr>
                <w:b/>
                <w:bCs/>
                <w:lang w:val="sr-Cyrl-BA"/>
              </w:rPr>
              <w:t>Старости од 50 до 70 година</w:t>
            </w:r>
          </w:p>
          <w:p w14:paraId="742072DA" w14:textId="77777777" w:rsidR="00025176" w:rsidRPr="00421B81" w:rsidRDefault="00000000" w:rsidP="001E7610">
            <w:pPr>
              <w:keepNext/>
              <w:keepLines/>
              <w:rPr>
                <w:lang w:val="sr-Cyrl-BA"/>
              </w:rPr>
            </w:pPr>
            <w:r w:rsidRPr="00421B81">
              <w:rPr>
                <w:lang w:val="sr-Cyrl-BA"/>
              </w:rPr>
              <w:t>И</w:t>
            </w:r>
          </w:p>
          <w:p w14:paraId="1BE304EA" w14:textId="0B5F6D0D" w:rsidR="00025176" w:rsidRPr="00421B81" w:rsidRDefault="00DF0244" w:rsidP="001E7610">
            <w:pPr>
              <w:keepNext/>
              <w:keepLines/>
              <w:rPr>
                <w:lang w:val="sr-Cyrl-BA"/>
              </w:rPr>
            </w:pPr>
            <w:r w:rsidRPr="00421B81">
              <w:rPr>
                <w:noProof/>
                <w:lang w:val="sr-Cyrl-BA"/>
              </w:rPr>
              <w:drawing>
                <wp:inline distT="0" distB="0" distL="0" distR="0" wp14:anchorId="6A1E3141" wp14:editId="66E74FFB">
                  <wp:extent cx="711200" cy="711200"/>
                  <wp:effectExtent l="0" t="0" r="0" b="0"/>
                  <wp:docPr id="1955914971" name="image3.png" descr="Симбол за плућа"/>
                  <wp:cNvGraphicFramePr/>
                  <a:graphic xmlns:a="http://schemas.openxmlformats.org/drawingml/2006/main">
                    <a:graphicData uri="http://schemas.openxmlformats.org/drawingml/2006/picture">
                      <pic:pic xmlns:pic="http://schemas.openxmlformats.org/drawingml/2006/picture">
                        <pic:nvPicPr>
                          <pic:cNvPr id="1955914971" name="image3.png" descr="Симбол за плућа"/>
                          <pic:cNvPicPr/>
                        </pic:nvPicPr>
                        <pic:blipFill>
                          <a:blip r:embed="rId12"/>
                          <a:stretch>
                            <a:fillRect/>
                          </a:stretch>
                        </pic:blipFill>
                        <pic:spPr>
                          <a:xfrm>
                            <a:off x="0" y="0"/>
                            <a:ext cx="711200" cy="711200"/>
                          </a:xfrm>
                          <a:prstGeom prst="rect">
                            <a:avLst/>
                          </a:prstGeom>
                        </pic:spPr>
                      </pic:pic>
                    </a:graphicData>
                  </a:graphic>
                </wp:inline>
              </w:drawing>
            </w:r>
          </w:p>
          <w:p w14:paraId="6F405840" w14:textId="05237020" w:rsidR="00025176" w:rsidRPr="00FD4FFC" w:rsidRDefault="00000000" w:rsidP="001E7610">
            <w:pPr>
              <w:keepNext/>
              <w:keepLines/>
              <w:rPr>
                <w:lang w:val="en-PH"/>
              </w:rPr>
            </w:pPr>
            <w:r w:rsidRPr="00421B81">
              <w:rPr>
                <w:b/>
                <w:bCs/>
                <w:lang w:val="sr-Cyrl-BA"/>
              </w:rPr>
              <w:t>Немате симптоме или знакове који указују на рак плућа</w:t>
            </w:r>
            <w:r w:rsidR="00166C7A" w:rsidRPr="00166C7A">
              <w:rPr>
                <w:b/>
                <w:bCs/>
                <w:lang w:val="sr-Cyrl-BA"/>
              </w:rPr>
              <w:t xml:space="preserve"> </w:t>
            </w:r>
            <w:r w:rsidRPr="00421B81">
              <w:rPr>
                <w:lang w:val="sr-Cyrl-BA"/>
              </w:rPr>
              <w:t>(на пример, необјашњив упоран кашаљ, искашљавање крви, отежано дисање без разлога)</w:t>
            </w:r>
          </w:p>
          <w:p w14:paraId="128687E3" w14:textId="77777777" w:rsidR="00025176" w:rsidRPr="00421B81" w:rsidRDefault="00000000" w:rsidP="001E7610">
            <w:pPr>
              <w:keepNext/>
              <w:keepLines/>
              <w:rPr>
                <w:lang w:val="sr-Cyrl-BA"/>
              </w:rPr>
            </w:pPr>
            <w:r w:rsidRPr="00421B81">
              <w:rPr>
                <w:lang w:val="sr-Cyrl-BA"/>
              </w:rPr>
              <w:t>И</w:t>
            </w:r>
          </w:p>
          <w:p w14:paraId="4E17D406" w14:textId="7EB77A6C" w:rsidR="00025176" w:rsidRPr="00421B81" w:rsidRDefault="00DF0244" w:rsidP="001E7610">
            <w:pPr>
              <w:keepNext/>
              <w:keepLines/>
              <w:rPr>
                <w:lang w:val="sr-Cyrl-BA"/>
              </w:rPr>
            </w:pPr>
            <w:r w:rsidRPr="00421B81">
              <w:rPr>
                <w:noProof/>
                <w:lang w:val="sr-Cyrl-BA"/>
              </w:rPr>
              <w:drawing>
                <wp:inline distT="0" distB="0" distL="0" distR="0" wp14:anchorId="4AF5E23C" wp14:editId="5FE07D04">
                  <wp:extent cx="711200" cy="711200"/>
                  <wp:effectExtent l="0" t="0" r="0" b="0"/>
                  <wp:docPr id="1955914970" name="image1.png" descr="Симбол паклице цигарета"/>
                  <wp:cNvGraphicFramePr/>
                  <a:graphic xmlns:a="http://schemas.openxmlformats.org/drawingml/2006/main">
                    <a:graphicData uri="http://schemas.openxmlformats.org/drawingml/2006/picture">
                      <pic:pic xmlns:pic="http://schemas.openxmlformats.org/drawingml/2006/picture">
                        <pic:nvPicPr>
                          <pic:cNvPr id="1955914970" name="image1.png" descr="Симбол паклице цигарета"/>
                          <pic:cNvPicPr/>
                        </pic:nvPicPr>
                        <pic:blipFill>
                          <a:blip r:embed="rId13"/>
                          <a:stretch>
                            <a:fillRect/>
                          </a:stretch>
                        </pic:blipFill>
                        <pic:spPr>
                          <a:xfrm>
                            <a:off x="0" y="0"/>
                            <a:ext cx="711200" cy="711200"/>
                          </a:xfrm>
                          <a:prstGeom prst="rect">
                            <a:avLst/>
                          </a:prstGeom>
                        </pic:spPr>
                      </pic:pic>
                    </a:graphicData>
                  </a:graphic>
                </wp:inline>
              </w:drawing>
            </w:r>
          </w:p>
          <w:p w14:paraId="032DCBBE" w14:textId="77777777" w:rsidR="00025176" w:rsidRPr="00421B81" w:rsidRDefault="00000000" w:rsidP="001E7610">
            <w:pPr>
              <w:keepNext/>
              <w:keepLines/>
              <w:rPr>
                <w:lang w:val="sr-Cyrl-BA"/>
              </w:rPr>
            </w:pPr>
            <w:r w:rsidRPr="00421B81">
              <w:rPr>
                <w:b/>
                <w:bCs/>
                <w:lang w:val="sr-Cyrl-BA"/>
              </w:rPr>
              <w:t>Пушите дуванске цигарете или имате историју пушења цигарета</w:t>
            </w:r>
            <w:r w:rsidRPr="00421B81">
              <w:rPr>
                <w:lang w:val="sr-Cyrl-BA"/>
              </w:rPr>
              <w:t xml:space="preserve"> (прекинули сте у последњих 10 година)</w:t>
            </w:r>
          </w:p>
          <w:p w14:paraId="0EEDD82C" w14:textId="77777777" w:rsidR="00025176" w:rsidRPr="00421B81" w:rsidRDefault="00000000" w:rsidP="001E7610">
            <w:pPr>
              <w:keepNext/>
              <w:keepLines/>
              <w:rPr>
                <w:lang w:val="sr-Cyrl-BA"/>
              </w:rPr>
            </w:pPr>
            <w:r w:rsidRPr="00421B81">
              <w:rPr>
                <w:lang w:val="sr-Cyrl-BA"/>
              </w:rPr>
              <w:t>И</w:t>
            </w:r>
          </w:p>
          <w:p w14:paraId="558AC08A" w14:textId="4228DEFD" w:rsidR="00025176" w:rsidRPr="00421B81" w:rsidRDefault="00DF0244" w:rsidP="001E7610">
            <w:pPr>
              <w:keepNext/>
              <w:keepLines/>
              <w:rPr>
                <w:lang w:val="sr-Cyrl-BA"/>
              </w:rPr>
            </w:pPr>
            <w:r w:rsidRPr="00421B81">
              <w:rPr>
                <w:noProof/>
                <w:lang w:val="sr-Cyrl-BA"/>
              </w:rPr>
              <w:drawing>
                <wp:inline distT="0" distB="0" distL="0" distR="0" wp14:anchorId="3BBC8BD7" wp14:editId="34FF7643">
                  <wp:extent cx="711200" cy="711200"/>
                  <wp:effectExtent l="0" t="0" r="0" b="0"/>
                  <wp:docPr id="1955914973" name="image2.png" descr="Симбол календара"/>
                  <wp:cNvGraphicFramePr/>
                  <a:graphic xmlns:a="http://schemas.openxmlformats.org/drawingml/2006/main">
                    <a:graphicData uri="http://schemas.openxmlformats.org/drawingml/2006/picture">
                      <pic:pic xmlns:pic="http://schemas.openxmlformats.org/drawingml/2006/picture">
                        <pic:nvPicPr>
                          <pic:cNvPr id="1955914973" name="image2.png" descr="Симбол календара"/>
                          <pic:cNvPicPr/>
                        </pic:nvPicPr>
                        <pic:blipFill>
                          <a:blip r:embed="rId14"/>
                          <a:stretch>
                            <a:fillRect/>
                          </a:stretch>
                        </pic:blipFill>
                        <pic:spPr>
                          <a:xfrm>
                            <a:off x="0" y="0"/>
                            <a:ext cx="711200" cy="711200"/>
                          </a:xfrm>
                          <a:prstGeom prst="rect">
                            <a:avLst/>
                          </a:prstGeom>
                        </pic:spPr>
                      </pic:pic>
                    </a:graphicData>
                  </a:graphic>
                </wp:inline>
              </w:drawing>
            </w:r>
          </w:p>
          <w:p w14:paraId="47095396" w14:textId="77777777" w:rsidR="00025176" w:rsidRPr="00421B81" w:rsidRDefault="00000000" w:rsidP="001E7610">
            <w:pPr>
              <w:keepNext/>
              <w:keepLines/>
              <w:rPr>
                <w:i/>
                <w:lang w:val="sr-Cyrl-BA"/>
              </w:rPr>
            </w:pPr>
            <w:r w:rsidRPr="00421B81">
              <w:rPr>
                <w:b/>
                <w:bCs/>
                <w:lang w:val="sr-Cyrl-BA"/>
              </w:rPr>
              <w:t>Имате историју пушења дуванских цигарета од најмање 30 година</w:t>
            </w:r>
            <w:r w:rsidRPr="00421B81">
              <w:rPr>
                <w:lang w:val="sr-Cyrl-BA"/>
              </w:rPr>
              <w:t xml:space="preserve"> (на пример, једна паклица дневно током 30 година или 2 паклице дневно током 15 година)</w:t>
            </w:r>
          </w:p>
        </w:tc>
      </w:tr>
    </w:tbl>
    <w:p w14:paraId="4AAA016E" w14:textId="77777777" w:rsidR="00025176" w:rsidRPr="00421B81" w:rsidRDefault="00000000" w:rsidP="001E7610">
      <w:pPr>
        <w:spacing w:before="360"/>
        <w:rPr>
          <w:lang w:val="sr-Cyrl-BA"/>
        </w:rPr>
      </w:pPr>
      <w:r w:rsidRPr="00421B81">
        <w:rPr>
          <w:lang w:val="sr-Cyrl-BA"/>
        </w:rPr>
        <w:t>Да би се утврдило да ли испуњавате услове за учешће у програму, ваш лекар ће вас питати о историји пушења дуванских цигарета и израчунаће однос између броја „паклица и година“. Однос између „паклица и година“ даје број цигарета које сте попушили током одређеног времена.</w:t>
      </w:r>
    </w:p>
    <w:p w14:paraId="7705BAE4" w14:textId="5DEAE08B" w:rsidR="00025176" w:rsidRPr="00421B81" w:rsidRDefault="00000000" w:rsidP="001E7610">
      <w:pPr>
        <w:keepNext/>
        <w:keepLines/>
        <w:spacing w:line="278" w:lineRule="auto"/>
        <w:rPr>
          <w:color w:val="000000" w:themeColor="text1"/>
          <w:sz w:val="19"/>
          <w:szCs w:val="19"/>
          <w:lang w:val="sr-Cyrl-BA"/>
        </w:rPr>
      </w:pPr>
      <w:r w:rsidRPr="00421B81">
        <w:rPr>
          <w:lang w:val="sr-Cyrl-BA"/>
        </w:rPr>
        <w:lastRenderedPageBreak/>
        <w:t xml:space="preserve">Резултат паклица и година од 30 значи да сте током 30 година свакодневно попушили по једну паклицу </w:t>
      </w:r>
      <w:r w:rsidR="001F2719">
        <w:rPr>
          <w:lang w:val="en-PH"/>
        </w:rPr>
        <w:br/>
      </w:r>
      <w:r w:rsidRPr="00421B81">
        <w:rPr>
          <w:lang w:val="sr-Cyrl-BA"/>
        </w:rPr>
        <w:t xml:space="preserve">од 20 цигарета. Можда се нећете тачно сећати колико сте пушили, али ваш лекар вам може помоћи да </w:t>
      </w:r>
      <w:r w:rsidR="001F2719">
        <w:rPr>
          <w:lang w:val="en-PH"/>
        </w:rPr>
        <w:br/>
      </w:r>
      <w:r w:rsidRPr="00421B81">
        <w:rPr>
          <w:lang w:val="sr-Cyrl-BA"/>
        </w:rPr>
        <w:t>то процените на основу односа између броја паклица и година пушења, што ће дати приближан број цигарета које сте свакодневно попушили и број година у којима сте били пушач. Важно је да ове информације поделите са својим лекаром како би се утврдило да ли испуњавате услове за скрининг.</w:t>
      </w:r>
      <w:r w:rsidR="0066727B" w:rsidRPr="00421B81">
        <w:rPr>
          <w:color w:val="000000" w:themeColor="text1"/>
          <w:sz w:val="19"/>
          <w:szCs w:val="19"/>
          <w:lang w:val="sr-Cyrl-BA"/>
        </w:rPr>
        <w:t xml:space="preserve"> Израчунавање односа између паклица и година није егзактна наука и здравствени радници треба да користе клинички суд и најбоље методе процене приликом израчунавања паклица и година пушења како би одредили подобност за учешће у програму.</w:t>
      </w:r>
    </w:p>
    <w:p w14:paraId="31DFA62E" w14:textId="77777777" w:rsidR="6B2BED29" w:rsidRPr="00421B81" w:rsidRDefault="00000000" w:rsidP="001E7610">
      <w:pPr>
        <w:keepNext/>
        <w:keepLines/>
        <w:spacing w:line="278" w:lineRule="auto"/>
        <w:rPr>
          <w:lang w:val="sr-Cyrl-BA"/>
        </w:rPr>
      </w:pPr>
      <w:r w:rsidRPr="00421B81">
        <w:rPr>
          <w:sz w:val="19"/>
          <w:szCs w:val="19"/>
          <w:lang w:val="sr-Cyrl-BA"/>
        </w:rPr>
        <w:t xml:space="preserve">Након што особа почне да учествује у програму, критеријуми за подобност засновани на историји пушења се не морају поново процењивати. </w:t>
      </w:r>
    </w:p>
    <w:p w14:paraId="6BF6F52C" w14:textId="77777777" w:rsidR="00025176" w:rsidRPr="00421B81" w:rsidRDefault="00000000">
      <w:pPr>
        <w:pStyle w:val="Heading2"/>
        <w:rPr>
          <w:bCs/>
          <w:szCs w:val="44"/>
          <w:lang w:val="sr-Cyrl-BA"/>
        </w:rPr>
      </w:pPr>
      <w:r w:rsidRPr="00421B81">
        <w:rPr>
          <w:bCs/>
          <w:szCs w:val="44"/>
          <w:lang w:val="sr-Cyrl-BA"/>
        </w:rPr>
        <w:t>Шта треба да урадим?</w:t>
      </w:r>
    </w:p>
    <w:p w14:paraId="7C28773E" w14:textId="77777777" w:rsidR="00025176" w:rsidRPr="00421B81" w:rsidRDefault="00000000">
      <w:pPr>
        <w:numPr>
          <w:ilvl w:val="0"/>
          <w:numId w:val="2"/>
        </w:numPr>
        <w:pBdr>
          <w:top w:val="nil"/>
          <w:left w:val="nil"/>
          <w:bottom w:val="nil"/>
          <w:right w:val="nil"/>
          <w:between w:val="nil"/>
        </w:pBdr>
        <w:spacing w:after="0"/>
        <w:ind w:left="567" w:hanging="567"/>
        <w:rPr>
          <w:lang w:val="sr-Cyrl-BA"/>
        </w:rPr>
      </w:pPr>
      <w:r w:rsidRPr="00421B81">
        <w:rPr>
          <w:color w:val="000000"/>
          <w:lang w:val="sr-Cyrl-BA"/>
        </w:rPr>
        <w:t>Ако мислите да испуњавате услове, разговарајте са лекаром који ће проценити вашу подобност. Потребан вам је упут за снимање. Могуће је да ћете платити консултацију, ако ваш лекар не наплаћује директно од Medicare-a (bulk billing). Снимање је бесплатно, плаћа га Medicare.</w:t>
      </w:r>
    </w:p>
    <w:p w14:paraId="377372D8" w14:textId="77777777" w:rsidR="00025176" w:rsidRPr="00421B81" w:rsidRDefault="00000000">
      <w:pPr>
        <w:numPr>
          <w:ilvl w:val="0"/>
          <w:numId w:val="2"/>
        </w:numPr>
        <w:pBdr>
          <w:top w:val="nil"/>
          <w:left w:val="nil"/>
          <w:bottom w:val="nil"/>
          <w:right w:val="nil"/>
          <w:between w:val="nil"/>
        </w:pBdr>
        <w:spacing w:after="0"/>
        <w:ind w:left="567" w:hanging="567"/>
        <w:rPr>
          <w:lang w:val="sr-Cyrl-BA"/>
        </w:rPr>
      </w:pPr>
      <w:r w:rsidRPr="00421B81">
        <w:rPr>
          <w:color w:val="000000"/>
          <w:lang w:val="sr-Cyrl-BA"/>
        </w:rPr>
        <w:t>Ако мислите да неко кога познајете испуњава услове, подстакните га да разговара са својим лекаром. То може бити пријатељ, родитељ, бакa, дека или други члан породице. Могуће је да ће им бити потребна додатна подршка да би разговарали са лекаром.</w:t>
      </w:r>
    </w:p>
    <w:p w14:paraId="6309A2E8" w14:textId="77777777" w:rsidR="00025176" w:rsidRPr="00421B81" w:rsidRDefault="00000000">
      <w:pPr>
        <w:numPr>
          <w:ilvl w:val="0"/>
          <w:numId w:val="2"/>
        </w:numPr>
        <w:pBdr>
          <w:top w:val="nil"/>
          <w:left w:val="nil"/>
          <w:bottom w:val="nil"/>
          <w:right w:val="nil"/>
          <w:between w:val="nil"/>
        </w:pBdr>
        <w:spacing w:after="0"/>
        <w:ind w:left="567" w:hanging="567"/>
        <w:rPr>
          <w:lang w:val="sr-Cyrl-BA"/>
        </w:rPr>
      </w:pPr>
      <w:r w:rsidRPr="00421B81">
        <w:rPr>
          <w:color w:val="000000"/>
          <w:lang w:val="sr-Cyrl-BA"/>
        </w:rPr>
        <w:t>Питајте лекара о користима и могућим ризицима скрининга рака плућа. Разговарајте о својим преференцијама како бисте заједно одлучили и размотрили да ли је скрининг рака плућа прави избор за вас.</w:t>
      </w:r>
    </w:p>
    <w:p w14:paraId="03BB8157" w14:textId="0D950B28" w:rsidR="00025176" w:rsidRPr="00421B81" w:rsidRDefault="00000000" w:rsidP="09A1EFBC">
      <w:pPr>
        <w:numPr>
          <w:ilvl w:val="0"/>
          <w:numId w:val="2"/>
        </w:numPr>
        <w:pBdr>
          <w:top w:val="nil"/>
          <w:left w:val="nil"/>
          <w:bottom w:val="nil"/>
          <w:right w:val="nil"/>
          <w:between w:val="nil"/>
        </w:pBdr>
        <w:spacing w:after="0"/>
        <w:ind w:left="567" w:hanging="567"/>
        <w:rPr>
          <w:lang w:val="sr-Cyrl-BA"/>
        </w:rPr>
      </w:pPr>
      <w:r w:rsidRPr="00421B81">
        <w:rPr>
          <w:color w:val="000000" w:themeColor="text1"/>
          <w:lang w:val="sr-Cyrl-BA"/>
        </w:rPr>
        <w:t xml:space="preserve">Ваш лекар ће проверити да ли сте погодни за ЦТ снимање са ниском дозом зрачења. Ако сте недавно имали здравствени проблем, снимање у овом тренутку можда није прикладно за вас. </w:t>
      </w:r>
      <w:r w:rsidR="000C7BD2">
        <w:rPr>
          <w:color w:val="000000" w:themeColor="text1"/>
          <w:lang w:val="en-PH"/>
        </w:rPr>
        <w:br/>
      </w:r>
      <w:r w:rsidRPr="00421B81">
        <w:rPr>
          <w:color w:val="000000" w:themeColor="text1"/>
          <w:lang w:val="sr-Cyrl-BA"/>
        </w:rPr>
        <w:t>На пример, ако сте у последњих 12 месеци имали ЦТ снимање због других здравствених проблема или ако сте у последњих 12 недеља имали COVID-19.</w:t>
      </w:r>
    </w:p>
    <w:p w14:paraId="4B5D9F07" w14:textId="77777777" w:rsidR="00025176" w:rsidRPr="00421B81" w:rsidRDefault="00000000" w:rsidP="09A1EFBC">
      <w:pPr>
        <w:numPr>
          <w:ilvl w:val="0"/>
          <w:numId w:val="2"/>
        </w:numPr>
        <w:pBdr>
          <w:top w:val="nil"/>
          <w:left w:val="nil"/>
          <w:bottom w:val="nil"/>
          <w:right w:val="nil"/>
          <w:between w:val="nil"/>
        </w:pBdr>
        <w:spacing w:after="0"/>
        <w:ind w:left="567" w:hanging="567"/>
        <w:rPr>
          <w:color w:val="000000" w:themeColor="text1"/>
          <w:lang w:val="sr-Cyrl-BA"/>
        </w:rPr>
      </w:pPr>
      <w:r w:rsidRPr="00421B81">
        <w:rPr>
          <w:color w:val="000000" w:themeColor="text1"/>
          <w:lang w:val="sr-Cyrl-BA"/>
        </w:rPr>
        <w:t xml:space="preserve">Ако испуњавате услове и погодни сте за скрининг, и дате сагласност за учешће у скринингу рака плућа, ваш лекар ће вас упутити на бесплатно ЦТ снимање са ниском дозом зрачења које плаћа Medicare. </w:t>
      </w:r>
    </w:p>
    <w:p w14:paraId="61AAA0C3" w14:textId="3910F426" w:rsidR="00025176" w:rsidRPr="00421B81" w:rsidRDefault="00000000">
      <w:pPr>
        <w:numPr>
          <w:ilvl w:val="0"/>
          <w:numId w:val="2"/>
        </w:numPr>
        <w:pBdr>
          <w:top w:val="nil"/>
          <w:left w:val="nil"/>
          <w:bottom w:val="nil"/>
          <w:right w:val="nil"/>
          <w:between w:val="nil"/>
        </w:pBdr>
        <w:spacing w:after="240"/>
        <w:ind w:left="567" w:hanging="567"/>
        <w:rPr>
          <w:lang w:val="sr-Cyrl-BA"/>
        </w:rPr>
      </w:pPr>
      <w:r w:rsidRPr="00421B81">
        <w:rPr>
          <w:color w:val="000000"/>
          <w:lang w:val="sr-Cyrl-BA"/>
        </w:rPr>
        <w:t xml:space="preserve">Уз ваш пристанак, лекар ће вас уписати у Национални регистар за скрининг рака (NCSR). То ће олакшати скрининг рака плућа тако што ће се вама слати подсетници, а вашем лекару резултати. </w:t>
      </w:r>
      <w:r w:rsidR="00C072F7">
        <w:rPr>
          <w:color w:val="000000"/>
          <w:lang w:val="en-PH"/>
        </w:rPr>
        <w:br/>
      </w:r>
      <w:r w:rsidRPr="00421B81">
        <w:rPr>
          <w:color w:val="000000"/>
          <w:lang w:val="sr-Cyrl-BA"/>
        </w:rPr>
        <w:t>У скринингу рака плућа можете учествовати чак и ако не желите да будете уписани у NCSR. Међутим, ако одлучите да не будете уписани, нећете добијати подсетнике, нити било каква друга обавештења од NCSR-а.</w:t>
      </w:r>
    </w:p>
    <w:p w14:paraId="69E65525" w14:textId="77777777" w:rsidR="00025176" w:rsidRPr="00421B81" w:rsidRDefault="00000000" w:rsidP="001E7610">
      <w:pPr>
        <w:pStyle w:val="Heading2"/>
        <w:rPr>
          <w:bCs/>
          <w:szCs w:val="44"/>
          <w:lang w:val="sr-Cyrl-BA"/>
        </w:rPr>
      </w:pPr>
      <w:r w:rsidRPr="00421B81">
        <w:rPr>
          <w:bCs/>
          <w:szCs w:val="44"/>
          <w:lang w:val="sr-Cyrl-BA"/>
        </w:rPr>
        <w:lastRenderedPageBreak/>
        <w:t>Када добијете упут за ЦТ снимање са ниском дозом зрачења, потребно је да:</w:t>
      </w:r>
    </w:p>
    <w:p w14:paraId="445D5365" w14:textId="77777777" w:rsidR="00025176" w:rsidRPr="00421B81" w:rsidRDefault="00000000" w:rsidP="001E7610">
      <w:pPr>
        <w:keepNext/>
        <w:keepLines/>
        <w:numPr>
          <w:ilvl w:val="0"/>
          <w:numId w:val="1"/>
        </w:numPr>
        <w:pBdr>
          <w:top w:val="nil"/>
          <w:left w:val="nil"/>
          <w:bottom w:val="nil"/>
          <w:right w:val="nil"/>
          <w:between w:val="nil"/>
        </w:pBdr>
        <w:spacing w:after="0"/>
        <w:ind w:left="567" w:hanging="567"/>
        <w:rPr>
          <w:lang w:val="sr-Cyrl-BA"/>
        </w:rPr>
      </w:pPr>
      <w:r w:rsidRPr="00421B81">
        <w:rPr>
          <w:color w:val="000000"/>
          <w:lang w:val="sr-Cyrl-BA"/>
        </w:rPr>
        <w:t>Питате лекара где се у вашем крају може обавити скрининг рака плућа.</w:t>
      </w:r>
    </w:p>
    <w:p w14:paraId="4B551332" w14:textId="77777777" w:rsidR="00025176" w:rsidRPr="00421B81" w:rsidRDefault="00000000" w:rsidP="001E7610">
      <w:pPr>
        <w:keepNext/>
        <w:keepLines/>
        <w:numPr>
          <w:ilvl w:val="0"/>
          <w:numId w:val="1"/>
        </w:numPr>
        <w:pBdr>
          <w:top w:val="nil"/>
          <w:left w:val="nil"/>
          <w:bottom w:val="nil"/>
          <w:right w:val="nil"/>
          <w:between w:val="nil"/>
        </w:pBdr>
        <w:spacing w:after="0"/>
        <w:ind w:left="567" w:hanging="567"/>
        <w:rPr>
          <w:lang w:val="sr-Cyrl-BA"/>
        </w:rPr>
      </w:pPr>
      <w:r w:rsidRPr="00421B81">
        <w:rPr>
          <w:color w:val="000000"/>
          <w:lang w:val="sr-Cyrl-BA"/>
        </w:rPr>
        <w:t>Закажите преглед у локалној радиолошкој ординацији или на месту где се налази мобилни скрининг камион (на неким руралним и удаљеним подручјима). Снимање плаћа Medicare.</w:t>
      </w:r>
    </w:p>
    <w:p w14:paraId="19CE4646" w14:textId="77777777" w:rsidR="00025176" w:rsidRPr="00421B81" w:rsidRDefault="00000000">
      <w:pPr>
        <w:numPr>
          <w:ilvl w:val="0"/>
          <w:numId w:val="1"/>
        </w:numPr>
        <w:pBdr>
          <w:top w:val="nil"/>
          <w:left w:val="nil"/>
          <w:bottom w:val="nil"/>
          <w:right w:val="nil"/>
          <w:between w:val="nil"/>
        </w:pBdr>
        <w:spacing w:after="240"/>
        <w:ind w:left="567" w:hanging="567"/>
        <w:rPr>
          <w:lang w:val="sr-Cyrl-BA"/>
        </w:rPr>
      </w:pPr>
      <w:r w:rsidRPr="00421B81">
        <w:rPr>
          <w:color w:val="000000"/>
          <w:lang w:val="sr-Cyrl-BA"/>
        </w:rPr>
        <w:t>Обавите бесплатно ЦТ снимање са ниском дозом зрачења.</w:t>
      </w:r>
    </w:p>
    <w:p w14:paraId="196AAE7E" w14:textId="77777777" w:rsidR="00025176" w:rsidRPr="00421B81" w:rsidRDefault="00000000">
      <w:pPr>
        <w:pStyle w:val="Heading2"/>
        <w:rPr>
          <w:bCs/>
          <w:szCs w:val="44"/>
          <w:lang w:val="sr-Cyrl-BA"/>
        </w:rPr>
      </w:pPr>
      <w:r w:rsidRPr="00421B81">
        <w:rPr>
          <w:bCs/>
          <w:szCs w:val="44"/>
          <w:lang w:val="sr-Cyrl-BA"/>
        </w:rPr>
        <w:t>Након вашег ЦТ снимања са ниском дозом зрачења, потребно је да:</w:t>
      </w:r>
    </w:p>
    <w:p w14:paraId="2CB4E10E" w14:textId="77777777" w:rsidR="00025176" w:rsidRPr="00421B81" w:rsidRDefault="00000000" w:rsidP="09A1EFBC">
      <w:pPr>
        <w:numPr>
          <w:ilvl w:val="0"/>
          <w:numId w:val="1"/>
        </w:numPr>
        <w:pBdr>
          <w:top w:val="nil"/>
          <w:left w:val="nil"/>
          <w:bottom w:val="nil"/>
          <w:right w:val="nil"/>
          <w:between w:val="nil"/>
        </w:pBdr>
        <w:spacing w:after="0"/>
        <w:ind w:left="567" w:hanging="567"/>
        <w:rPr>
          <w:lang w:val="sr-Cyrl-BA"/>
        </w:rPr>
      </w:pPr>
      <w:r w:rsidRPr="00421B81">
        <w:rPr>
          <w:color w:val="000000" w:themeColor="text1"/>
          <w:lang w:val="sr-Cyrl-BA"/>
        </w:rPr>
        <w:t>Проверите да ли су ваши контакт подаци ажурирани у NCSR-у.</w:t>
      </w:r>
    </w:p>
    <w:p w14:paraId="322AA24A" w14:textId="77777777" w:rsidR="00025176" w:rsidRPr="00421B81" w:rsidRDefault="00000000">
      <w:pPr>
        <w:numPr>
          <w:ilvl w:val="0"/>
          <w:numId w:val="1"/>
        </w:numPr>
        <w:pBdr>
          <w:top w:val="nil"/>
          <w:left w:val="nil"/>
          <w:bottom w:val="nil"/>
          <w:right w:val="nil"/>
          <w:between w:val="nil"/>
        </w:pBdr>
        <w:spacing w:after="0"/>
        <w:ind w:left="567" w:hanging="567"/>
        <w:rPr>
          <w:lang w:val="sr-Cyrl-BA"/>
        </w:rPr>
      </w:pPr>
      <w:r w:rsidRPr="00421B81">
        <w:rPr>
          <w:color w:val="000000"/>
          <w:lang w:val="sr-Cyrl-BA"/>
        </w:rPr>
        <w:t>Очекујете примање резултата. NCSR ће вас обавестити шта даље да радите. То може бити подсетник (путем СМС поруке или писма) да поновите скрининг за две године (ако се утврди да је ризик код вас веома низак) или да поново одете код свог лекара да поразговарате о резултатима.</w:t>
      </w:r>
    </w:p>
    <w:p w14:paraId="28A0C04F" w14:textId="77777777" w:rsidR="00025176" w:rsidRPr="00421B81" w:rsidRDefault="00000000">
      <w:pPr>
        <w:numPr>
          <w:ilvl w:val="0"/>
          <w:numId w:val="1"/>
        </w:numPr>
        <w:pBdr>
          <w:top w:val="nil"/>
          <w:left w:val="nil"/>
          <w:bottom w:val="nil"/>
          <w:right w:val="nil"/>
          <w:between w:val="nil"/>
        </w:pBdr>
        <w:spacing w:after="240"/>
        <w:ind w:left="567" w:hanging="567"/>
        <w:rPr>
          <w:lang w:val="sr-Cyrl-BA"/>
        </w:rPr>
      </w:pPr>
      <w:r w:rsidRPr="00421B81">
        <w:rPr>
          <w:color w:val="000000"/>
          <w:lang w:val="sr-Cyrl-BA"/>
        </w:rPr>
        <w:t>Када добијете подсетник од NCSR-а, посетите свог лекара и тражите да вам да нови упут за ЦТ снимање.</w:t>
      </w:r>
    </w:p>
    <w:p w14:paraId="39FE5EDB" w14:textId="77777777" w:rsidR="00025176" w:rsidRPr="00421B81" w:rsidRDefault="00000000">
      <w:pPr>
        <w:rPr>
          <w:lang w:val="sr-Cyrl-BA"/>
        </w:rPr>
      </w:pPr>
      <w:r w:rsidRPr="00421B81">
        <w:rPr>
          <w:lang w:val="sr-Cyrl-BA"/>
        </w:rPr>
        <w:t>Ако испуњавате услове, требало би да се снимате сваке две године док не напуните 70 година. Редовно снимање сваке две године је најбољи начин да се рак плућа открије у раној фази, када га је лакше лечити.</w:t>
      </w:r>
    </w:p>
    <w:p w14:paraId="6E89CE53" w14:textId="77777777" w:rsidR="00025176" w:rsidRPr="00421B81" w:rsidRDefault="00000000">
      <w:pPr>
        <w:rPr>
          <w:lang w:val="sr-Cyrl-BA"/>
        </w:rPr>
      </w:pPr>
      <w:r w:rsidRPr="00421B81">
        <w:rPr>
          <w:lang w:val="sr-Cyrl-BA"/>
        </w:rPr>
        <w:t>Важно је да обављате скрининг на рак плућа, чак и ако се добро осећате.</w:t>
      </w:r>
    </w:p>
    <w:p w14:paraId="37BD2D08" w14:textId="3863AC87" w:rsidR="00025176" w:rsidRPr="00421B81" w:rsidRDefault="00000000">
      <w:pPr>
        <w:rPr>
          <w:lang w:val="sr-Cyrl-BA"/>
        </w:rPr>
      </w:pPr>
      <w:r w:rsidRPr="00421B81">
        <w:rPr>
          <w:lang w:val="sr-Cyrl-BA"/>
        </w:rPr>
        <w:t xml:space="preserve">Програм је намењен особама код којих је ризик од рака плућа највећи, али ако тренутно нисте подобни </w:t>
      </w:r>
      <w:r w:rsidR="002D1BFC">
        <w:rPr>
          <w:lang w:val="en-PH"/>
        </w:rPr>
        <w:br/>
      </w:r>
      <w:r w:rsidRPr="00421B81">
        <w:rPr>
          <w:lang w:val="sr-Cyrl-BA"/>
        </w:rPr>
        <w:t>за учешће у програму, то не значи да код вас не постоји ризик.</w:t>
      </w:r>
    </w:p>
    <w:p w14:paraId="6F754E84" w14:textId="62DE802C" w:rsidR="00025176" w:rsidRPr="00421B81" w:rsidRDefault="00000000">
      <w:pPr>
        <w:rPr>
          <w:lang w:val="sr-Cyrl-BA"/>
        </w:rPr>
      </w:pPr>
      <w:r w:rsidRPr="00421B81">
        <w:rPr>
          <w:lang w:val="sr-Cyrl-BA"/>
        </w:rPr>
        <w:t xml:space="preserve">Ако тренутно нисте подобни за програм због старости или историје пушења, у будућности бисте могли стећи право на учешће. Редовно проверавајте код свог лекара да ли сте подобни за скрининг рака плућа </w:t>
      </w:r>
      <w:r w:rsidR="002D1BFC">
        <w:rPr>
          <w:lang w:val="en-PH"/>
        </w:rPr>
        <w:br/>
      </w:r>
      <w:r w:rsidRPr="00421B81">
        <w:rPr>
          <w:lang w:val="sr-Cyrl-BA"/>
        </w:rPr>
        <w:t>у оквиру програма.</w:t>
      </w:r>
    </w:p>
    <w:p w14:paraId="02520A27" w14:textId="2783107F" w:rsidR="00025176" w:rsidRPr="00421B81" w:rsidRDefault="00000000">
      <w:pPr>
        <w:rPr>
          <w:lang w:val="sr-Cyrl-BA"/>
        </w:rPr>
      </w:pPr>
      <w:r w:rsidRPr="00421B81">
        <w:rPr>
          <w:lang w:val="sr-Cyrl-BA"/>
        </w:rPr>
        <w:t xml:space="preserve">Важно је да посетите лекара ако приметите било који нови знак или симптом рака плућа, као што је искашљавање крви или отежано дисање без очигледног разлога, чак и ако се последњим скринингом </w:t>
      </w:r>
      <w:r w:rsidR="00783B85">
        <w:rPr>
          <w:lang w:val="en-PH"/>
        </w:rPr>
        <w:br/>
      </w:r>
      <w:r w:rsidRPr="00421B81">
        <w:rPr>
          <w:lang w:val="sr-Cyrl-BA"/>
        </w:rPr>
        <w:t>рака плућа установило да је ризик код вас врло низак.</w:t>
      </w:r>
    </w:p>
    <w:p w14:paraId="205C38BC" w14:textId="77777777" w:rsidR="00025176" w:rsidRPr="00421B81" w:rsidRDefault="00000000">
      <w:pPr>
        <w:pStyle w:val="Heading2"/>
        <w:rPr>
          <w:bCs/>
          <w:szCs w:val="44"/>
          <w:lang w:val="sr-Cyrl-BA"/>
        </w:rPr>
      </w:pPr>
      <w:r w:rsidRPr="00421B81">
        <w:rPr>
          <w:bCs/>
          <w:szCs w:val="44"/>
          <w:lang w:val="sr-Cyrl-BA"/>
        </w:rPr>
        <w:t>Да ли је скрининг ефикасан?</w:t>
      </w:r>
    </w:p>
    <w:p w14:paraId="0CF9517B" w14:textId="38DFA0BE" w:rsidR="00025176" w:rsidRPr="00421B81" w:rsidRDefault="00000000">
      <w:pPr>
        <w:rPr>
          <w:lang w:val="sr-Cyrl-BA"/>
        </w:rPr>
      </w:pPr>
      <w:r w:rsidRPr="00421B81">
        <w:rPr>
          <w:lang w:val="sr-Cyrl-BA"/>
        </w:rPr>
        <w:t xml:space="preserve">Резултати истраживања о скринингу рака плућа из Сједињених Америчких Држава и Европе показују да </w:t>
      </w:r>
      <w:r w:rsidR="00B5731C">
        <w:rPr>
          <w:lang w:val="en-PH"/>
        </w:rPr>
        <w:br/>
      </w:r>
      <w:r w:rsidRPr="00421B81">
        <w:rPr>
          <w:lang w:val="sr-Cyrl-BA"/>
        </w:rPr>
        <w:t>се до 70% случајева рака плућа открије у раним стадијумима, када је лечење или излечење лакше.</w:t>
      </w:r>
      <w:r w:rsidRPr="00421B81">
        <w:rPr>
          <w:vertAlign w:val="superscript"/>
          <w:lang w:val="sr-Cyrl-BA"/>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A187F" w:rsidRPr="00FD4FFC" w14:paraId="6AC80BD6" w14:textId="77777777">
        <w:tc>
          <w:tcPr>
            <w:tcW w:w="6096" w:type="dxa"/>
          </w:tcPr>
          <w:p w14:paraId="53B7833F" w14:textId="77777777" w:rsidR="00F23CDC" w:rsidRPr="00421B81" w:rsidRDefault="00000000">
            <w:pPr>
              <w:rPr>
                <w:lang w:val="sr-Cyrl-BA"/>
              </w:rPr>
            </w:pPr>
            <w:r w:rsidRPr="00421B81">
              <w:rPr>
                <w:noProof/>
                <w:lang w:val="sr-Cyrl-BA"/>
              </w:rPr>
              <w:lastRenderedPageBreak/>
              <w:drawing>
                <wp:inline distT="0" distB="0" distL="0" distR="0" wp14:anchorId="79094DBB" wp14:editId="1990DF09">
                  <wp:extent cx="1110419" cy="1113511"/>
                  <wp:effectExtent l="0" t="0" r="0" b="0"/>
                  <wp:docPr id="1955914972" name="image5.png" descr="QR код за више информација о Националном програму за скрининг рака плућа."/>
                  <wp:cNvGraphicFramePr/>
                  <a:graphic xmlns:a="http://schemas.openxmlformats.org/drawingml/2006/main">
                    <a:graphicData uri="http://schemas.openxmlformats.org/drawingml/2006/picture">
                      <pic:pic xmlns:pic="http://schemas.openxmlformats.org/drawingml/2006/picture">
                        <pic:nvPicPr>
                          <pic:cNvPr id="1955914972" name="image5.png" descr="QR код за више информација о Националном програму за скрининг рака плућа."/>
                          <pic:cNvPicPr/>
                        </pic:nvPicPr>
                        <pic:blipFill>
                          <a:blip r:embed="rId15"/>
                          <a:stretch>
                            <a:fillRect/>
                          </a:stretch>
                        </pic:blipFill>
                        <pic:spPr>
                          <a:xfrm>
                            <a:off x="0" y="0"/>
                            <a:ext cx="1110419" cy="1113511"/>
                          </a:xfrm>
                          <a:prstGeom prst="rect">
                            <a:avLst/>
                          </a:prstGeom>
                        </pic:spPr>
                      </pic:pic>
                    </a:graphicData>
                  </a:graphic>
                </wp:inline>
              </w:drawing>
            </w:r>
          </w:p>
          <w:p w14:paraId="4232DE21" w14:textId="26ED767F" w:rsidR="00025176" w:rsidRPr="00421B81" w:rsidRDefault="00DF0244">
            <w:pPr>
              <w:rPr>
                <w:lang w:val="sr-Cyrl-BA"/>
              </w:rPr>
            </w:pPr>
            <w:r w:rsidRPr="00421B81">
              <w:rPr>
                <w:lang w:val="sr-Cyrl-BA"/>
              </w:rPr>
              <w:t xml:space="preserve">За више информација о Националном програму за скрининг рака плућа: </w:t>
            </w:r>
            <w:hyperlink r:id="rId16">
              <w:r w:rsidRPr="00421B81">
                <w:rPr>
                  <w:b/>
                  <w:color w:val="00708B"/>
                  <w:u w:val="single"/>
                  <w:lang w:val="sr-Cyrl-BA"/>
                </w:rPr>
                <w:t>www.health.gov.au/nlcsp</w:t>
              </w:r>
            </w:hyperlink>
          </w:p>
        </w:tc>
        <w:tc>
          <w:tcPr>
            <w:tcW w:w="4100" w:type="dxa"/>
          </w:tcPr>
          <w:p w14:paraId="34807473" w14:textId="77777777" w:rsidR="00F23CDC" w:rsidRPr="00421B81" w:rsidRDefault="00000000">
            <w:pPr>
              <w:rPr>
                <w:lang w:val="sr-Cyrl-BA"/>
              </w:rPr>
            </w:pPr>
            <w:r w:rsidRPr="00421B81">
              <w:rPr>
                <w:noProof/>
                <w:lang w:val="sr-Cyrl-BA"/>
              </w:rPr>
              <mc:AlternateContent>
                <mc:Choice Requires="wpg">
                  <w:drawing>
                    <wp:inline distT="0" distB="0" distL="0" distR="0" wp14:anchorId="0C7E1998" wp14:editId="613845EF">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descr="Quitline 137848"/>
                                <wps:cNvSpPr/>
                                <wps:spPr>
                                  <a:xfrm>
                                    <a:off x="-1" y="-1"/>
                                    <a:ext cx="2138676" cy="1494149"/>
                                  </a:xfrm>
                                  <a:prstGeom prst="rect">
                                    <a:avLst/>
                                  </a:prstGeom>
                                  <a:noFill/>
                                  <a:ln>
                                    <a:noFill/>
                                  </a:ln>
                                </wps:spPr>
                                <wps:txbx>
                                  <w:txbxContent>
                                    <w:p w14:paraId="27676486"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0C7E1998" id="Group 1955914966" o:spid="_x0000_s1026" alt="Quitline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27676486"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3F003F29" w14:textId="77777777" w:rsidR="00025176" w:rsidRPr="00421B81" w:rsidRDefault="00000000" w:rsidP="00EE5B26">
            <w:pPr>
              <w:rPr>
                <w:lang w:val="sr-Cyrl-BA"/>
              </w:rPr>
            </w:pPr>
            <w:r w:rsidRPr="00421B81">
              <w:rPr>
                <w:lang w:val="sr-Cyrl-BA"/>
              </w:rPr>
              <w:t xml:space="preserve">За помоћ да престанете са пушењем: </w:t>
            </w:r>
            <w:hyperlink r:id="rId25">
              <w:r w:rsidR="00025176" w:rsidRPr="00421B81">
                <w:rPr>
                  <w:b/>
                  <w:color w:val="00708B"/>
                  <w:u w:val="single"/>
                  <w:lang w:val="sr-Cyrl-BA"/>
                </w:rPr>
                <w:t>www.quit.org.au</w:t>
              </w:r>
            </w:hyperlink>
          </w:p>
          <w:p w14:paraId="0783EA81" w14:textId="46DFD3CA" w:rsidR="00025176" w:rsidRPr="00421B81" w:rsidRDefault="00025176">
            <w:pPr>
              <w:rPr>
                <w:lang w:val="sr-Cyrl-BA"/>
              </w:rPr>
            </w:pPr>
          </w:p>
        </w:tc>
      </w:tr>
    </w:tbl>
    <w:p w14:paraId="177AFAB2" w14:textId="77777777" w:rsidR="00025176" w:rsidRPr="00421B81" w:rsidRDefault="00025176">
      <w:pPr>
        <w:rPr>
          <w:lang w:val="sr-Cyrl-BA"/>
        </w:rPr>
      </w:pPr>
    </w:p>
    <w:sectPr w:rsidR="00025176" w:rsidRPr="00421B81"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B6221" w14:textId="77777777" w:rsidR="00EF255C" w:rsidRDefault="00EF255C">
      <w:pPr>
        <w:spacing w:after="0" w:line="240" w:lineRule="auto"/>
      </w:pPr>
      <w:r>
        <w:separator/>
      </w:r>
    </w:p>
  </w:endnote>
  <w:endnote w:type="continuationSeparator" w:id="0">
    <w:p w14:paraId="28FA44A4" w14:textId="77777777" w:rsidR="00EF255C" w:rsidRDefault="00EF2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414C8936-3AA5-4AFE-8F39-5BFB33F754CC}"/>
    <w:embedBold r:id="rId2" w:fontKey="{C42A345F-4CC1-4DDD-8F1A-EFF62016C8C8}"/>
    <w:embedItalic r:id="rId3" w:fontKey="{E0FDF279-3D2E-458F-A9BB-36D1FEEEBE60}"/>
  </w:font>
  <w:font w:name="Raleway">
    <w:altName w:val="Trebuchet MS"/>
    <w:panose1 w:val="020B0803030101060003"/>
    <w:charset w:val="00"/>
    <w:family w:val="auto"/>
    <w:pitch w:val="variable"/>
    <w:sig w:usb0="A00002FF" w:usb1="5000205B" w:usb2="00000000" w:usb3="00000000" w:csb0="00000197" w:csb1="00000000"/>
    <w:embedBold r:id="rId4" w:fontKey="{452BE92A-D1D5-46BD-896E-DC32B0844BA7}"/>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272154A7-5650-4B05-8DFA-FB46153C9D33}"/>
  </w:font>
  <w:font w:name="Open Sans SemiBold">
    <w:panose1 w:val="020B0706030804020204"/>
    <w:charset w:val="00"/>
    <w:family w:val="swiss"/>
    <w:pitch w:val="variable"/>
    <w:sig w:usb0="E00002EF" w:usb1="4000205B" w:usb2="00000028" w:usb3="00000000" w:csb0="0000019F" w:csb1="00000000"/>
    <w:embedBold r:id="rId6" w:fontKey="{B09223F0-890A-4659-B37F-EBAB824CC97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A6EC9BCF-6286-42A2-95B8-5897236D997D}"/>
  </w:font>
  <w:font w:name="Aptos Display">
    <w:charset w:val="00"/>
    <w:family w:val="swiss"/>
    <w:pitch w:val="variable"/>
    <w:sig w:usb0="20000287" w:usb1="00000003" w:usb2="00000000" w:usb3="00000000" w:csb0="0000019F" w:csb1="00000000"/>
    <w:embedRegular r:id="rId8" w:fontKey="{B0D1F2C0-4700-4835-91B9-C0439C336886}"/>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556CBF7D-B106-4587-B243-9E3A48A20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AF7A" w14:textId="77777777" w:rsidR="00025176" w:rsidRPr="00184AE5" w:rsidRDefault="00000000" w:rsidP="0086027E">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Национални програм за скрининг рака плућа – Шта је Национални програм за скрининг рака плућа?</w:t>
    </w:r>
    <w:r w:rsidRPr="0090436B">
      <w:rPr>
        <w:color w:val="002F5E"/>
        <w:sz w:val="16"/>
        <w:szCs w:val="16"/>
      </w:rPr>
      <w:tab/>
      <w:t xml:space="preserve">Страница </w:t>
    </w:r>
    <w:r w:rsidRPr="0090436B">
      <w:rPr>
        <w:color w:val="002F5E"/>
        <w:sz w:val="16"/>
        <w:szCs w:val="16"/>
      </w:rPr>
      <w:fldChar w:fldCharType="begin"/>
    </w:r>
    <w:ins w:id="2" w:author="KAMA, Melissa" w:date="2025-03-26T15:56:00Z">
      <w:r w:rsidRPr="0090436B">
        <w:rPr>
          <w:color w:val="002F5E"/>
          <w:sz w:val="16"/>
          <w:szCs w:val="16"/>
        </w:rPr>
        <w:instrText>PAGE</w:instrText>
      </w:r>
    </w:ins>
    <w:r w:rsidRPr="0090436B">
      <w:rPr>
        <w:color w:val="002F5E"/>
        <w:sz w:val="16"/>
        <w:szCs w:val="16"/>
      </w:rPr>
      <w:fldChar w:fldCharType="separate"/>
    </w:r>
    <w:ins w:id="3" w:author="KAMA, Melissa" w:date="2025-03-26T15:56:00Z">
      <w:r w:rsidRPr="0090436B">
        <w:rPr>
          <w:color w:val="002F5E"/>
          <w:sz w:val="16"/>
          <w:szCs w:val="16"/>
        </w:rPr>
        <w:t>5</w:t>
      </w:r>
    </w:ins>
    <w:r w:rsidRPr="0090436B">
      <w:rPr>
        <w:color w:val="002F5E"/>
        <w:sz w:val="16"/>
        <w:szCs w:val="16"/>
      </w:rPr>
      <w:fldChar w:fldCharType="end"/>
    </w:r>
    <w:r w:rsidRPr="0090436B">
      <w:rPr>
        <w:color w:val="002F5E"/>
        <w:sz w:val="16"/>
        <w:szCs w:val="16"/>
      </w:rPr>
      <w:t xml:space="preserve"> од </w:t>
    </w:r>
    <w:r w:rsidRPr="0090436B">
      <w:rPr>
        <w:color w:val="002F5E"/>
        <w:sz w:val="16"/>
        <w:szCs w:val="16"/>
      </w:rPr>
      <w:fldChar w:fldCharType="begin"/>
    </w:r>
    <w:ins w:id="4" w:author="KAMA, Melissa" w:date="2025-03-26T15:56:00Z">
      <w:r w:rsidRPr="0090436B">
        <w:rPr>
          <w:color w:val="002F5E"/>
          <w:sz w:val="16"/>
          <w:szCs w:val="16"/>
        </w:rPr>
        <w:instrText>NUMPAGES</w:instrText>
      </w:r>
    </w:ins>
    <w:r w:rsidRPr="0090436B">
      <w:rPr>
        <w:color w:val="002F5E"/>
        <w:sz w:val="16"/>
        <w:szCs w:val="16"/>
      </w:rPr>
      <w:fldChar w:fldCharType="separate"/>
    </w:r>
    <w:ins w:id="5" w:author="KAMA, Melissa" w:date="2025-03-26T15:56:00Z">
      <w:r w:rsidRPr="0090436B">
        <w:rPr>
          <w:color w:val="002F5E"/>
          <w:sz w:val="16"/>
          <w:szCs w:val="16"/>
        </w:rPr>
        <w:t>5</w:t>
      </w:r>
    </w:ins>
    <w:r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A604" w14:textId="681067B7" w:rsidR="003A1B5B" w:rsidRPr="00DE4C61" w:rsidRDefault="00000000" w:rsidP="00DE4C61">
    <w:pPr>
      <w:pBdr>
        <w:top w:val="nil"/>
        <w:left w:val="nil"/>
        <w:bottom w:val="nil"/>
        <w:right w:val="nil"/>
        <w:between w:val="nil"/>
      </w:pBdr>
      <w:tabs>
        <w:tab w:val="center" w:pos="4513"/>
        <w:tab w:val="right" w:pos="10065"/>
      </w:tabs>
      <w:spacing w:before="120" w:after="0" w:line="240" w:lineRule="auto"/>
      <w:rPr>
        <w:color w:val="002F5E"/>
        <w:szCs w:val="16"/>
      </w:rPr>
    </w:pPr>
    <w:r w:rsidRPr="0090436B">
      <w:rPr>
        <w:color w:val="002F5E"/>
        <w:sz w:val="16"/>
        <w:szCs w:val="16"/>
      </w:rPr>
      <w:t>Национални програм за скрининг рака плућа – Шта је Национални програм за скрининг рака плућа?</w:t>
    </w:r>
    <w:r w:rsidRPr="0090436B">
      <w:rPr>
        <w:color w:val="002F5E"/>
        <w:sz w:val="16"/>
        <w:szCs w:val="16"/>
      </w:rPr>
      <w:tab/>
      <w:t xml:space="preserve">Страница </w:t>
    </w:r>
    <w:r w:rsidRPr="0090436B">
      <w:rPr>
        <w:color w:val="002F5E"/>
        <w:sz w:val="16"/>
        <w:szCs w:val="16"/>
      </w:rPr>
      <w:fldChar w:fldCharType="begin"/>
    </w:r>
    <w:ins w:id="6" w:author="KAMA, Melissa" w:date="2025-03-26T15:56:00Z">
      <w:r w:rsidRPr="0090436B">
        <w:rPr>
          <w:color w:val="002F5E"/>
          <w:sz w:val="16"/>
          <w:szCs w:val="16"/>
        </w:rPr>
        <w:instrText>PAGE</w:instrText>
      </w:r>
    </w:ins>
    <w:r w:rsidRPr="0090436B">
      <w:rPr>
        <w:color w:val="002F5E"/>
        <w:sz w:val="16"/>
        <w:szCs w:val="16"/>
      </w:rPr>
      <w:fldChar w:fldCharType="separate"/>
    </w:r>
    <w:ins w:id="7" w:author="KAMA, Melissa" w:date="2025-03-26T15:56:00Z">
      <w:r w:rsidRPr="0090436B">
        <w:rPr>
          <w:color w:val="002F5E"/>
          <w:sz w:val="16"/>
          <w:szCs w:val="16"/>
        </w:rPr>
        <w:t>1</w:t>
      </w:r>
    </w:ins>
    <w:r w:rsidRPr="0090436B">
      <w:rPr>
        <w:color w:val="002F5E"/>
        <w:sz w:val="16"/>
        <w:szCs w:val="16"/>
      </w:rPr>
      <w:fldChar w:fldCharType="end"/>
    </w:r>
    <w:r w:rsidRPr="0090436B">
      <w:rPr>
        <w:color w:val="002F5E"/>
        <w:sz w:val="16"/>
        <w:szCs w:val="16"/>
      </w:rPr>
      <w:t xml:space="preserve"> од </w:t>
    </w:r>
    <w:r w:rsidRPr="0090436B">
      <w:rPr>
        <w:color w:val="002F5E"/>
        <w:sz w:val="16"/>
        <w:szCs w:val="16"/>
      </w:rPr>
      <w:fldChar w:fldCharType="begin"/>
    </w:r>
    <w:ins w:id="8" w:author="KAMA, Melissa" w:date="2025-03-26T15:56:00Z">
      <w:r w:rsidRPr="0090436B">
        <w:rPr>
          <w:color w:val="002F5E"/>
          <w:sz w:val="16"/>
          <w:szCs w:val="16"/>
        </w:rPr>
        <w:instrText>NUMPAGES</w:instrText>
      </w:r>
    </w:ins>
    <w:r w:rsidRPr="0090436B">
      <w:rPr>
        <w:color w:val="002F5E"/>
        <w:sz w:val="16"/>
        <w:szCs w:val="16"/>
      </w:rPr>
      <w:fldChar w:fldCharType="separate"/>
    </w:r>
    <w:ins w:id="9" w:author="KAMA, Melissa" w:date="2025-03-26T15:56:00Z">
      <w:r w:rsidRPr="0090436B">
        <w:rPr>
          <w:color w:val="002F5E"/>
          <w:sz w:val="16"/>
          <w:szCs w:val="16"/>
        </w:rPr>
        <w:t>5</w:t>
      </w:r>
    </w:ins>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E26D0" w14:textId="77777777" w:rsidR="00EF255C" w:rsidRDefault="00EF255C">
      <w:pPr>
        <w:spacing w:after="0" w:line="240" w:lineRule="auto"/>
      </w:pPr>
      <w:r>
        <w:separator/>
      </w:r>
    </w:p>
  </w:footnote>
  <w:footnote w:type="continuationSeparator" w:id="0">
    <w:p w14:paraId="22417A5E" w14:textId="77777777" w:rsidR="00EF255C" w:rsidRDefault="00EF255C">
      <w:pPr>
        <w:spacing w:after="0" w:line="240" w:lineRule="auto"/>
      </w:pPr>
      <w:r>
        <w:continuationSeparator/>
      </w:r>
    </w:p>
  </w:footnote>
  <w:footnote w:type="continuationNotice" w:id="1">
    <w:p w14:paraId="32A61E7A" w14:textId="77777777" w:rsidR="00EF255C" w:rsidRDefault="00EF255C">
      <w:pPr>
        <w:spacing w:after="0" w:line="240" w:lineRule="auto"/>
      </w:pPr>
    </w:p>
  </w:footnote>
  <w:footnote w:id="2">
    <w:p w14:paraId="622A7BC5" w14:textId="77777777" w:rsidR="00025176" w:rsidRDefault="00000000">
      <w:pPr>
        <w:pBdr>
          <w:top w:val="nil"/>
          <w:left w:val="nil"/>
          <w:bottom w:val="nil"/>
          <w:right w:val="nil"/>
          <w:between w:val="nil"/>
        </w:pBdr>
        <w:spacing w:after="0" w:line="240" w:lineRule="auto"/>
        <w:rPr>
          <w:color w:val="000000"/>
        </w:rPr>
      </w:pPr>
      <w:r>
        <w:rPr>
          <w:rStyle w:val="FootnoteReference"/>
        </w:rPr>
        <w:footnoteRef/>
      </w:r>
      <w:r>
        <w:rPr>
          <w:color w:val="000000"/>
          <w:sz w:val="16"/>
          <w:szCs w:val="16"/>
        </w:rPr>
        <w:t xml:space="preserve"> Саветодавни одбор за медицинске услуге. 1699 – Национални програм за скрининг рака плућа, јавни резиме документа [Интернет]. Канбера, Аустралија: Министарство здравља Владе Аустралије; јул 2022. [цитирано 28. марта 2024.]. Извештај бр.:1699. </w:t>
      </w:r>
      <w:hyperlink r:id="rId1">
        <w:r w:rsidR="00C05613" w:rsidRPr="7A7760B1">
          <w:rPr>
            <w:rStyle w:val="Hyperlink"/>
            <w:rFonts w:ascii="Open Sans Light" w:hAnsi="Open Sans Light"/>
            <w:sz w:val="16"/>
            <w:szCs w:val="16"/>
          </w:rPr>
          <w:t>https://www.msac.gov.au/applications/1699</w:t>
        </w:r>
      </w:hyperlink>
      <w:r>
        <w:rPr>
          <w:b/>
          <w:color w:val="000000"/>
          <w:sz w:val="16"/>
          <w:szCs w:val="16"/>
        </w:rPr>
        <w:t>.</w:t>
      </w:r>
    </w:p>
  </w:footnote>
  <w:footnote w:id="3">
    <w:p w14:paraId="12DB1DB2" w14:textId="77777777" w:rsidR="00025176" w:rsidRDefault="00000000">
      <w:pPr>
        <w:pBdr>
          <w:top w:val="nil"/>
          <w:left w:val="nil"/>
          <w:bottom w:val="nil"/>
          <w:right w:val="nil"/>
          <w:between w:val="nil"/>
        </w:pBdr>
        <w:spacing w:after="0" w:line="240" w:lineRule="auto"/>
        <w:rPr>
          <w:color w:val="000000"/>
        </w:rPr>
      </w:pPr>
      <w:r>
        <w:rPr>
          <w:rStyle w:val="FootnoteReference"/>
        </w:rPr>
        <w:footnoteRef/>
      </w:r>
      <w:r>
        <w:rPr>
          <w:color w:val="000000"/>
          <w:sz w:val="16"/>
          <w:szCs w:val="16"/>
        </w:rPr>
        <w:t xml:space="preserve"> Аберл, Д. и др. (Aberle, D. et al.) Национални истраживачки тим за скрининг плућа Смањена смртност од рака плућа уз помоћ компјутеризоване томографије са ниским дозама зрачења New England Journal of Medicine 365, 395–409 (2011).</w:t>
      </w:r>
    </w:p>
  </w:footnote>
  <w:footnote w:id="4">
    <w:p w14:paraId="7B0EE311" w14:textId="5867C0E7" w:rsidR="00025176" w:rsidRDefault="00000000">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rPr>
        <w:t xml:space="preserve"> Де Конинг, Х. Ј. и др. </w:t>
      </w:r>
      <w:r w:rsidRPr="00166C7A">
        <w:rPr>
          <w:color w:val="000000"/>
          <w:sz w:val="16"/>
          <w:szCs w:val="16"/>
          <w:lang w:val="sv-FI"/>
        </w:rPr>
        <w:t xml:space="preserve">(De Koning, H. J. et al.) </w:t>
      </w:r>
      <w:r>
        <w:rPr>
          <w:color w:val="000000"/>
          <w:sz w:val="16"/>
          <w:szCs w:val="16"/>
        </w:rPr>
        <w:t>Смањена</w:t>
      </w:r>
      <w:r w:rsidRPr="00166C7A">
        <w:rPr>
          <w:color w:val="000000"/>
          <w:sz w:val="16"/>
          <w:szCs w:val="16"/>
          <w:lang w:val="sv-FI"/>
        </w:rPr>
        <w:t xml:space="preserve"> </w:t>
      </w:r>
      <w:r>
        <w:rPr>
          <w:color w:val="000000"/>
          <w:sz w:val="16"/>
          <w:szCs w:val="16"/>
        </w:rPr>
        <w:t>смртност</w:t>
      </w:r>
      <w:r w:rsidRPr="00166C7A">
        <w:rPr>
          <w:color w:val="000000"/>
          <w:sz w:val="16"/>
          <w:szCs w:val="16"/>
          <w:lang w:val="sv-FI"/>
        </w:rPr>
        <w:t xml:space="preserve"> </w:t>
      </w:r>
      <w:r>
        <w:rPr>
          <w:color w:val="000000"/>
          <w:sz w:val="16"/>
          <w:szCs w:val="16"/>
        </w:rPr>
        <w:t>од</w:t>
      </w:r>
      <w:r w:rsidRPr="00166C7A">
        <w:rPr>
          <w:color w:val="000000"/>
          <w:sz w:val="16"/>
          <w:szCs w:val="16"/>
          <w:lang w:val="sv-FI"/>
        </w:rPr>
        <w:t xml:space="preserve"> </w:t>
      </w:r>
      <w:r>
        <w:rPr>
          <w:color w:val="000000"/>
          <w:sz w:val="16"/>
          <w:szCs w:val="16"/>
        </w:rPr>
        <w:t>рака</w:t>
      </w:r>
      <w:r w:rsidRPr="00166C7A">
        <w:rPr>
          <w:color w:val="000000"/>
          <w:sz w:val="16"/>
          <w:szCs w:val="16"/>
          <w:lang w:val="sv-FI"/>
        </w:rPr>
        <w:t xml:space="preserve"> </w:t>
      </w:r>
      <w:r>
        <w:rPr>
          <w:color w:val="000000"/>
          <w:sz w:val="16"/>
          <w:szCs w:val="16"/>
        </w:rPr>
        <w:t>плућа</w:t>
      </w:r>
      <w:r w:rsidRPr="00166C7A">
        <w:rPr>
          <w:color w:val="000000"/>
          <w:sz w:val="16"/>
          <w:szCs w:val="16"/>
          <w:lang w:val="sv-FI"/>
        </w:rPr>
        <w:t xml:space="preserve"> </w:t>
      </w:r>
      <w:r>
        <w:rPr>
          <w:color w:val="000000"/>
          <w:sz w:val="16"/>
          <w:szCs w:val="16"/>
        </w:rPr>
        <w:t>скринингом</w:t>
      </w:r>
      <w:r w:rsidRPr="00166C7A">
        <w:rPr>
          <w:color w:val="000000"/>
          <w:sz w:val="16"/>
          <w:szCs w:val="16"/>
          <w:lang w:val="sv-FI"/>
        </w:rPr>
        <w:t xml:space="preserve"> </w:t>
      </w:r>
      <w:r>
        <w:rPr>
          <w:color w:val="000000"/>
          <w:sz w:val="16"/>
          <w:szCs w:val="16"/>
        </w:rPr>
        <w:t>запреминске</w:t>
      </w:r>
      <w:r w:rsidRPr="00166C7A">
        <w:rPr>
          <w:color w:val="000000"/>
          <w:sz w:val="16"/>
          <w:szCs w:val="16"/>
          <w:lang w:val="sv-FI"/>
        </w:rPr>
        <w:t xml:space="preserve"> </w:t>
      </w:r>
      <w:r>
        <w:rPr>
          <w:color w:val="000000"/>
          <w:sz w:val="16"/>
          <w:szCs w:val="16"/>
        </w:rPr>
        <w:t>компјутерске</w:t>
      </w:r>
      <w:r w:rsidRPr="00166C7A">
        <w:rPr>
          <w:color w:val="000000"/>
          <w:sz w:val="16"/>
          <w:szCs w:val="16"/>
          <w:lang w:val="sv-FI"/>
        </w:rPr>
        <w:t xml:space="preserve"> </w:t>
      </w:r>
      <w:r>
        <w:rPr>
          <w:color w:val="000000"/>
          <w:sz w:val="16"/>
          <w:szCs w:val="16"/>
        </w:rPr>
        <w:t>томографије</w:t>
      </w:r>
      <w:r w:rsidRPr="00166C7A">
        <w:rPr>
          <w:color w:val="000000"/>
          <w:sz w:val="16"/>
          <w:szCs w:val="16"/>
          <w:lang w:val="sv-FI"/>
        </w:rPr>
        <w:t xml:space="preserve"> </w:t>
      </w:r>
      <w:r>
        <w:rPr>
          <w:color w:val="000000"/>
          <w:sz w:val="16"/>
          <w:szCs w:val="16"/>
        </w:rPr>
        <w:t>у</w:t>
      </w:r>
      <w:r w:rsidRPr="00166C7A">
        <w:rPr>
          <w:color w:val="000000"/>
          <w:sz w:val="16"/>
          <w:szCs w:val="16"/>
          <w:lang w:val="sv-FI"/>
        </w:rPr>
        <w:t xml:space="preserve"> </w:t>
      </w:r>
      <w:r>
        <w:rPr>
          <w:color w:val="000000"/>
          <w:sz w:val="16"/>
          <w:szCs w:val="16"/>
        </w:rPr>
        <w:t>рандомизованом</w:t>
      </w:r>
      <w:r w:rsidRPr="00166C7A">
        <w:rPr>
          <w:color w:val="000000"/>
          <w:sz w:val="16"/>
          <w:szCs w:val="16"/>
          <w:lang w:val="sv-FI"/>
        </w:rPr>
        <w:t xml:space="preserve"> </w:t>
      </w:r>
      <w:r>
        <w:rPr>
          <w:color w:val="000000"/>
          <w:sz w:val="16"/>
          <w:szCs w:val="16"/>
        </w:rPr>
        <w:t>испитивању</w:t>
      </w:r>
      <w:r w:rsidRPr="00166C7A">
        <w:rPr>
          <w:color w:val="000000"/>
          <w:sz w:val="16"/>
          <w:szCs w:val="16"/>
          <w:lang w:val="sv-FI"/>
        </w:rPr>
        <w:t xml:space="preserve">. </w:t>
      </w:r>
      <w:r>
        <w:rPr>
          <w:color w:val="000000"/>
          <w:sz w:val="16"/>
          <w:szCs w:val="16"/>
        </w:rPr>
        <w:t>New England Journal of Medicine 382, 503–513 (2020).</w:t>
      </w:r>
      <w:r w:rsidR="00DE4C61">
        <w:rPr>
          <w:color w:val="000000"/>
          <w:sz w:val="16"/>
          <w:szCs w:val="16"/>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F93B" w14:textId="56EDC9BE" w:rsidR="00BE6653" w:rsidRPr="00421B81" w:rsidRDefault="00000000" w:rsidP="00421B81">
    <w:pPr>
      <w:pStyle w:val="Header"/>
      <w:tabs>
        <w:tab w:val="clear" w:pos="9026"/>
        <w:tab w:val="right" w:pos="9923"/>
      </w:tabs>
      <w:rPr>
        <w:lang w:val="sr-Cyrl-BA"/>
      </w:rPr>
    </w:pPr>
    <w:r w:rsidRPr="00421B81">
      <w:rPr>
        <w:noProof/>
        <w:lang w:val="sr-Cyrl-BA"/>
      </w:rPr>
      <w:drawing>
        <wp:inline distT="0" distB="0" distL="0" distR="0" wp14:anchorId="6E52D995" wp14:editId="50D5A6E7">
          <wp:extent cx="3030220" cy="719455"/>
          <wp:effectExtent l="0" t="0" r="0" b="0"/>
          <wp:docPr id="11" name="image6.png" descr="Лого Владе Аустралије | Национални програм за скрининг рака плућа"/>
          <wp:cNvGraphicFramePr/>
          <a:graphic xmlns:a="http://schemas.openxmlformats.org/drawingml/2006/main">
            <a:graphicData uri="http://schemas.openxmlformats.org/drawingml/2006/picture">
              <pic:pic xmlns:pic="http://schemas.openxmlformats.org/drawingml/2006/picture">
                <pic:nvPicPr>
                  <pic:cNvPr id="11" name="image6.png" descr="Лого Владе Аустралије | Национални програм за скрининг рака плућа"/>
                  <pic:cNvPicPr/>
                </pic:nvPicPr>
                <pic:blipFill>
                  <a:blip r:embed="rId1"/>
                  <a:stretch>
                    <a:fillRect/>
                  </a:stretch>
                </pic:blipFill>
                <pic:spPr>
                  <a:xfrm>
                    <a:off x="0" y="0"/>
                    <a:ext cx="3030220" cy="719455"/>
                  </a:xfrm>
                  <a:prstGeom prst="rect">
                    <a:avLst/>
                  </a:prstGeom>
                </pic:spPr>
              </pic:pic>
            </a:graphicData>
          </a:graphic>
        </wp:inline>
      </w:drawing>
    </w:r>
    <w:r w:rsidR="00421B81" w:rsidRPr="00421B81">
      <w:rPr>
        <w:lang w:val="sr-Cyrl-BA"/>
      </w:rPr>
      <w:tab/>
    </w:r>
    <w:r w:rsidR="00421B81" w:rsidRPr="00421B81">
      <w:rPr>
        <w:b/>
        <w:bCs/>
        <w:lang w:val="sr-Cyrl-BA"/>
      </w:rPr>
      <w:t>Serbian | Cрпски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37070111">
    <w:abstractNumId w:val="0"/>
  </w:num>
  <w:num w:numId="2" w16cid:durableId="453527936">
    <w:abstractNumId w:val="2"/>
  </w:num>
  <w:num w:numId="3" w16cid:durableId="1300257473">
    <w:abstractNumId w:val="1"/>
  </w:num>
  <w:num w:numId="4" w16cid:durableId="6657844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88527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embedTrueTypeFont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65B64"/>
    <w:rsid w:val="00080B3C"/>
    <w:rsid w:val="000C1297"/>
    <w:rsid w:val="000C7BD2"/>
    <w:rsid w:val="000E58FD"/>
    <w:rsid w:val="000E60C8"/>
    <w:rsid w:val="000F25C3"/>
    <w:rsid w:val="0012470A"/>
    <w:rsid w:val="001264EB"/>
    <w:rsid w:val="00131976"/>
    <w:rsid w:val="001643CD"/>
    <w:rsid w:val="00166C7A"/>
    <w:rsid w:val="0017724F"/>
    <w:rsid w:val="00184AE5"/>
    <w:rsid w:val="00187464"/>
    <w:rsid w:val="0019658A"/>
    <w:rsid w:val="001B16A8"/>
    <w:rsid w:val="001B305C"/>
    <w:rsid w:val="001C638C"/>
    <w:rsid w:val="001E0639"/>
    <w:rsid w:val="001E19F8"/>
    <w:rsid w:val="001E7610"/>
    <w:rsid w:val="001F2719"/>
    <w:rsid w:val="002903BB"/>
    <w:rsid w:val="002A187F"/>
    <w:rsid w:val="002C5D7C"/>
    <w:rsid w:val="002D1BFC"/>
    <w:rsid w:val="00355E8F"/>
    <w:rsid w:val="00386111"/>
    <w:rsid w:val="003A1B5B"/>
    <w:rsid w:val="003D69DA"/>
    <w:rsid w:val="003E7ACD"/>
    <w:rsid w:val="00412BC3"/>
    <w:rsid w:val="00416A0C"/>
    <w:rsid w:val="00421B81"/>
    <w:rsid w:val="004247E5"/>
    <w:rsid w:val="00437D25"/>
    <w:rsid w:val="004619FE"/>
    <w:rsid w:val="0048018E"/>
    <w:rsid w:val="004A287D"/>
    <w:rsid w:val="004F1520"/>
    <w:rsid w:val="005118A0"/>
    <w:rsid w:val="005454B1"/>
    <w:rsid w:val="00554DBC"/>
    <w:rsid w:val="005803DF"/>
    <w:rsid w:val="00582579"/>
    <w:rsid w:val="00584CC7"/>
    <w:rsid w:val="005A496A"/>
    <w:rsid w:val="005A7873"/>
    <w:rsid w:val="005B5047"/>
    <w:rsid w:val="005C2FF9"/>
    <w:rsid w:val="005C65A4"/>
    <w:rsid w:val="005F07C6"/>
    <w:rsid w:val="005F21B5"/>
    <w:rsid w:val="005F2F4A"/>
    <w:rsid w:val="005F6817"/>
    <w:rsid w:val="00633C0D"/>
    <w:rsid w:val="0066727B"/>
    <w:rsid w:val="00677186"/>
    <w:rsid w:val="006B13D8"/>
    <w:rsid w:val="006C2CF3"/>
    <w:rsid w:val="006E70BF"/>
    <w:rsid w:val="006F670F"/>
    <w:rsid w:val="00722C98"/>
    <w:rsid w:val="0074003A"/>
    <w:rsid w:val="00776534"/>
    <w:rsid w:val="00783B85"/>
    <w:rsid w:val="00785318"/>
    <w:rsid w:val="007F1F76"/>
    <w:rsid w:val="007F4955"/>
    <w:rsid w:val="00851601"/>
    <w:rsid w:val="008577F8"/>
    <w:rsid w:val="0086027E"/>
    <w:rsid w:val="00870A80"/>
    <w:rsid w:val="00872F5D"/>
    <w:rsid w:val="0089440C"/>
    <w:rsid w:val="008C6D66"/>
    <w:rsid w:val="008E656F"/>
    <w:rsid w:val="008F400E"/>
    <w:rsid w:val="0090436B"/>
    <w:rsid w:val="009B7EBF"/>
    <w:rsid w:val="009C528C"/>
    <w:rsid w:val="009E54BD"/>
    <w:rsid w:val="009F72A1"/>
    <w:rsid w:val="00A0050C"/>
    <w:rsid w:val="00A170C9"/>
    <w:rsid w:val="00A21863"/>
    <w:rsid w:val="00A40E3C"/>
    <w:rsid w:val="00A45DB9"/>
    <w:rsid w:val="00A61EA9"/>
    <w:rsid w:val="00A735B1"/>
    <w:rsid w:val="00A779AC"/>
    <w:rsid w:val="00AC7706"/>
    <w:rsid w:val="00AF2C88"/>
    <w:rsid w:val="00B5731C"/>
    <w:rsid w:val="00B92505"/>
    <w:rsid w:val="00BD7045"/>
    <w:rsid w:val="00BE3465"/>
    <w:rsid w:val="00BE3FB2"/>
    <w:rsid w:val="00BE6653"/>
    <w:rsid w:val="00BF78DA"/>
    <w:rsid w:val="00C05613"/>
    <w:rsid w:val="00C072F7"/>
    <w:rsid w:val="00C323C9"/>
    <w:rsid w:val="00C443FA"/>
    <w:rsid w:val="00C53B1F"/>
    <w:rsid w:val="00D04158"/>
    <w:rsid w:val="00D20A36"/>
    <w:rsid w:val="00D453BE"/>
    <w:rsid w:val="00D54D4A"/>
    <w:rsid w:val="00D870A5"/>
    <w:rsid w:val="00DB1187"/>
    <w:rsid w:val="00DC2EE1"/>
    <w:rsid w:val="00DD0C80"/>
    <w:rsid w:val="00DE4C61"/>
    <w:rsid w:val="00DF0244"/>
    <w:rsid w:val="00E05F9A"/>
    <w:rsid w:val="00E06551"/>
    <w:rsid w:val="00E42A56"/>
    <w:rsid w:val="00E60D4E"/>
    <w:rsid w:val="00E92557"/>
    <w:rsid w:val="00E93655"/>
    <w:rsid w:val="00EA2CFA"/>
    <w:rsid w:val="00EA39DE"/>
    <w:rsid w:val="00EA73BF"/>
    <w:rsid w:val="00ED7B5A"/>
    <w:rsid w:val="00EE543C"/>
    <w:rsid w:val="00EE5B26"/>
    <w:rsid w:val="00EF255C"/>
    <w:rsid w:val="00F23CDC"/>
    <w:rsid w:val="00F25093"/>
    <w:rsid w:val="00F32A98"/>
    <w:rsid w:val="00F35E84"/>
    <w:rsid w:val="00F70AA0"/>
    <w:rsid w:val="00F71BA3"/>
    <w:rsid w:val="00FD4FFC"/>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A64BF"/>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493DF707-25D9-44D7-A9E0-7303819AF673}"/>
</file>

<file path=customXml/itemProps4.xml><?xml version="1.0" encoding="utf-8"?>
<ds:datastoreItem xmlns:ds="http://schemas.openxmlformats.org/officeDocument/2006/customXml" ds:itemID="{7E5F1858-BEBE-42A8-8287-E12DE76DD0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1011</Words>
  <Characters>5116</Characters>
  <Application>Microsoft Office Word</Application>
  <DocSecurity>0</DocSecurity>
  <Lines>100</Lines>
  <Paragraphs>49</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Национални програм за скрининг рака плућа – Шта је Национални програм за скрининг рака плућа?</dc:title>
  <dc:subject>Национални програм за скрининг рака плућа</dc:subject>
  <dc:creator>Australian Government Department of Health and Aged Care</dc:creator>
  <cp:keywords>Рак</cp:keywords>
  <cp:lastModifiedBy>JFL</cp:lastModifiedBy>
  <cp:revision>14</cp:revision>
  <dcterms:created xsi:type="dcterms:W3CDTF">2025-06-21T07:01:00Z</dcterms:created>
  <dcterms:modified xsi:type="dcterms:W3CDTF">2025-06-26T23:59:00Z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ff9ac9c1-1774-4cab-9128-01413c9eb529</vt:lpwstr>
  </property>
  <property fmtid="{D5CDD505-2E9C-101B-9397-08002B2CF9AE}" pid="4" name="ContentTypeId">
    <vt:lpwstr>0x010100A72501577BD38F4381EC32DD28C0BCBB</vt:lpwstr>
  </property>
  <property fmtid="{D5CDD505-2E9C-101B-9397-08002B2CF9AE}" pid="5" name="Order">
    <vt:r8>759400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