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341153F3" w:rsidR="00D560DC" w:rsidRPr="00D97E58" w:rsidRDefault="00000000" w:rsidP="009F029D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F029D" w:rsidRPr="009F029D">
            <w:rPr>
              <w:color w:val="auto"/>
              <w:sz w:val="40"/>
              <w:szCs w:val="40"/>
            </w:rPr>
            <w:t>Medicare Mental Health Centres</w:t>
          </w:r>
          <w:r w:rsidR="009F029D">
            <w:rPr>
              <w:color w:val="auto"/>
              <w:sz w:val="40"/>
              <w:szCs w:val="40"/>
            </w:rPr>
            <w:t xml:space="preserve"> </w:t>
          </w:r>
          <w:r w:rsidR="009F029D" w:rsidRPr="009F029D">
            <w:rPr>
              <w:color w:val="auto"/>
              <w:sz w:val="40"/>
              <w:szCs w:val="40"/>
            </w:rPr>
            <w:t>are free for everyone</w:t>
          </w:r>
        </w:sdtContent>
      </w:sdt>
    </w:p>
    <w:p w14:paraId="3DAF9C71" w14:textId="77777777" w:rsidR="009F029D" w:rsidRPr="009F029D" w:rsidRDefault="009F029D" w:rsidP="009F029D">
      <w:pPr>
        <w:pStyle w:val="Heading1"/>
        <w:rPr>
          <w:bCs/>
          <w:lang w:val="en-US"/>
        </w:rPr>
      </w:pPr>
      <w:r w:rsidRPr="009F029D">
        <w:rPr>
          <w:bCs/>
          <w:lang w:val="en-US"/>
        </w:rPr>
        <w:t>Mental health support for anyone who needs it</w:t>
      </w:r>
    </w:p>
    <w:p w14:paraId="34AFF1C0" w14:textId="77777777" w:rsidR="009F029D" w:rsidRPr="00254C76" w:rsidRDefault="009F029D" w:rsidP="00254C76">
      <w:pPr>
        <w:pStyle w:val="Bullet1"/>
      </w:pPr>
      <w:r w:rsidRPr="00254C76">
        <w:t>Information, services and supports</w:t>
      </w:r>
    </w:p>
    <w:p w14:paraId="6C5261C9" w14:textId="77777777" w:rsidR="009F029D" w:rsidRPr="00254C76" w:rsidRDefault="009F029D" w:rsidP="00254C76">
      <w:pPr>
        <w:pStyle w:val="Bullet1"/>
      </w:pPr>
      <w:r w:rsidRPr="00254C76">
        <w:t>In-house mental health assessment</w:t>
      </w:r>
    </w:p>
    <w:p w14:paraId="114AA3FD" w14:textId="2B246835" w:rsidR="00711992" w:rsidRPr="00254C76" w:rsidRDefault="009F029D" w:rsidP="00254C76">
      <w:pPr>
        <w:pStyle w:val="Bullet1"/>
      </w:pPr>
      <w:r w:rsidRPr="00254C76">
        <w:t>No referral needed</w:t>
      </w:r>
    </w:p>
    <w:p w14:paraId="5E0FC90E" w14:textId="66F8C78E" w:rsidR="009F029D" w:rsidRPr="00254C76" w:rsidRDefault="009F029D" w:rsidP="00254C76">
      <w:pPr>
        <w:pStyle w:val="Bullet1"/>
      </w:pPr>
      <w:r w:rsidRPr="00254C76">
        <w:t>Free and confidential</w:t>
      </w:r>
    </w:p>
    <w:p w14:paraId="071B1E15" w14:textId="4C0F0180" w:rsidR="009F029D" w:rsidRPr="00254C76" w:rsidRDefault="009F029D" w:rsidP="00254C76">
      <w:pPr>
        <w:pStyle w:val="Bullet1"/>
      </w:pPr>
      <w:r w:rsidRPr="00254C76">
        <w:t>No appointment needed</w:t>
      </w:r>
    </w:p>
    <w:p w14:paraId="44516B2C" w14:textId="5AC91842" w:rsidR="009F029D" w:rsidRPr="00254C76" w:rsidRDefault="009F029D" w:rsidP="00254C76">
      <w:pPr>
        <w:pStyle w:val="Bullet1"/>
      </w:pPr>
      <w:r w:rsidRPr="00254C76">
        <w:t>No Mental Health Care Plan needed</w:t>
      </w:r>
    </w:p>
    <w:p w14:paraId="48AD4658" w14:textId="6FAD291B" w:rsidR="009F029D" w:rsidRDefault="009F029D" w:rsidP="00254C76">
      <w:pPr>
        <w:pStyle w:val="Heading1"/>
      </w:pPr>
      <w:r w:rsidRPr="009F029D">
        <w:t>What can I expect?</w:t>
      </w:r>
    </w:p>
    <w:p w14:paraId="13F99468" w14:textId="77777777" w:rsidR="00254C76" w:rsidRDefault="00254C76" w:rsidP="00254C76">
      <w:pPr>
        <w:pStyle w:val="Bullet1"/>
      </w:pPr>
      <w:r>
        <w:t>A welcoming place to access free advice, support and care.</w:t>
      </w:r>
    </w:p>
    <w:p w14:paraId="68BF20A9" w14:textId="22895BB3" w:rsidR="00254C76" w:rsidRDefault="00254C76" w:rsidP="00254C76">
      <w:pPr>
        <w:pStyle w:val="Bullet1"/>
      </w:pPr>
      <w:r>
        <w:t>Staffed by highly qualified professionals and people with lived experience.</w:t>
      </w:r>
    </w:p>
    <w:p w14:paraId="0754ED28" w14:textId="309D9427" w:rsidR="00254C76" w:rsidRDefault="00254C76" w:rsidP="00254C76">
      <w:pPr>
        <w:pStyle w:val="Bullet1"/>
      </w:pPr>
      <w:r>
        <w:t>You will be listened to, and staff will take the time to understand your needs and goals.</w:t>
      </w:r>
    </w:p>
    <w:p w14:paraId="136F26CA" w14:textId="601AD160" w:rsidR="009F029D" w:rsidRDefault="00254C76" w:rsidP="00254C76">
      <w:pPr>
        <w:pStyle w:val="Bullet1"/>
      </w:pPr>
      <w:r>
        <w:t>An appointment for you to visit again, or connection with other local services for support.</w:t>
      </w:r>
    </w:p>
    <w:p w14:paraId="6AA79232" w14:textId="7B67B00E" w:rsidR="00254C76" w:rsidRDefault="00254C76" w:rsidP="00254C76">
      <w:pPr>
        <w:pStyle w:val="Heading1"/>
      </w:pPr>
      <w:r w:rsidRPr="00254C76">
        <w:t>When should I visit?</w:t>
      </w:r>
    </w:p>
    <w:p w14:paraId="22F3D1D6" w14:textId="62E52F77" w:rsidR="00254C76" w:rsidRDefault="00254C76" w:rsidP="00254C76">
      <w:pPr>
        <w:pStyle w:val="Bullet1"/>
      </w:pPr>
      <w:r>
        <w:t>If you, or someone you care about, is overwhelmed, stressed or feeling down.</w:t>
      </w:r>
    </w:p>
    <w:p w14:paraId="7EC5C732" w14:textId="0D5AE5BD" w:rsidR="00254C76" w:rsidRDefault="00254C76" w:rsidP="00254C76">
      <w:pPr>
        <w:pStyle w:val="Bullet1"/>
      </w:pPr>
      <w:r>
        <w:t>When you need to talk to someone for support straight away.</w:t>
      </w:r>
    </w:p>
    <w:p w14:paraId="0477BBCF" w14:textId="732C4C1D" w:rsidR="00254C76" w:rsidRDefault="00254C76" w:rsidP="00254C76">
      <w:pPr>
        <w:pStyle w:val="Bullet1"/>
      </w:pPr>
      <w:r>
        <w:t>For help connecting with ongoing or longer-term services, and social supports like housing and employment.</w:t>
      </w:r>
    </w:p>
    <w:p w14:paraId="6F67F697" w14:textId="77777777" w:rsidR="00254C76" w:rsidRDefault="00254C76" w:rsidP="00254C76">
      <w:pPr>
        <w:pStyle w:val="Bullet1"/>
      </w:pPr>
      <w:r>
        <w:t>In an emergency, always call triple zero (000) or go straight to your closest emergency department.</w:t>
      </w:r>
    </w:p>
    <w:p w14:paraId="367623D2" w14:textId="526E600F" w:rsidR="00254C76" w:rsidRPr="00BF423A" w:rsidRDefault="00254C76" w:rsidP="00254C76">
      <w:r>
        <w:t>To find your nearest centre, visit medicarementalhealth.gov.au/centres (</w:t>
      </w:r>
      <w:r w:rsidRPr="00254C76">
        <w:t>https://www.medicarementalhealth.gov.au/centres</w:t>
      </w:r>
      <w:r>
        <w:t>) or call 1800 595 212.</w:t>
      </w:r>
    </w:p>
    <w:sectPr w:rsidR="00254C76" w:rsidRPr="00BF423A" w:rsidSect="00310F6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FE149" w14:textId="77777777" w:rsidR="00FA4EA0" w:rsidRDefault="00FA4EA0" w:rsidP="00D560DC">
      <w:pPr>
        <w:spacing w:before="0" w:after="0" w:line="240" w:lineRule="auto"/>
      </w:pPr>
      <w:r>
        <w:separator/>
      </w:r>
    </w:p>
  </w:endnote>
  <w:endnote w:type="continuationSeparator" w:id="0">
    <w:p w14:paraId="3A94372A" w14:textId="77777777" w:rsidR="00FA4EA0" w:rsidRDefault="00FA4EA0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318E965B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F029D">
          <w:t>Medicare Mental Health Centres are free for everyone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77F2FCF2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F029D">
          <w:t>Medicare Mental Health Centres are free for everyone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55C9E" w14:textId="77777777" w:rsidR="00FA4EA0" w:rsidRDefault="00FA4EA0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B376740" w14:textId="77777777" w:rsidR="00FA4EA0" w:rsidRDefault="00FA4EA0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36AFB370">
          <wp:simplePos x="0" y="0"/>
          <wp:positionH relativeFrom="page">
            <wp:posOffset>6000</wp:posOffset>
          </wp:positionH>
          <wp:positionV relativeFrom="page">
            <wp:posOffset>0</wp:posOffset>
          </wp:positionV>
          <wp:extent cx="7548000" cy="1065600"/>
          <wp:effectExtent l="0" t="0" r="0" b="1270"/>
          <wp:wrapNone/>
          <wp:docPr id="2076186417" name="Picture 2076186417" descr="Medicare Mental Health Centre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Centre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1CA06BA"/>
    <w:multiLevelType w:val="hybridMultilevel"/>
    <w:tmpl w:val="7166F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311A5D16"/>
    <w:multiLevelType w:val="hybridMultilevel"/>
    <w:tmpl w:val="DB62B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6"/>
  </w:num>
  <w:num w:numId="2" w16cid:durableId="12676155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5"/>
  </w:num>
  <w:num w:numId="4" w16cid:durableId="11784966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3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  <w:num w:numId="45" w16cid:durableId="1075323336">
    <w:abstractNumId w:val="14"/>
  </w:num>
  <w:num w:numId="46" w16cid:durableId="5526660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2BA2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1E42A6"/>
    <w:rsid w:val="001F574D"/>
    <w:rsid w:val="00200220"/>
    <w:rsid w:val="00205F7F"/>
    <w:rsid w:val="00246648"/>
    <w:rsid w:val="00254C76"/>
    <w:rsid w:val="00295418"/>
    <w:rsid w:val="002A77A4"/>
    <w:rsid w:val="002B21F5"/>
    <w:rsid w:val="002B5E7A"/>
    <w:rsid w:val="002C26E8"/>
    <w:rsid w:val="002D27AE"/>
    <w:rsid w:val="002D533C"/>
    <w:rsid w:val="002F4B91"/>
    <w:rsid w:val="00310F62"/>
    <w:rsid w:val="003602AF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B3D3F"/>
    <w:rsid w:val="004B4066"/>
    <w:rsid w:val="004C7058"/>
    <w:rsid w:val="004D4215"/>
    <w:rsid w:val="004D7496"/>
    <w:rsid w:val="004E540A"/>
    <w:rsid w:val="00524B9A"/>
    <w:rsid w:val="00527D37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21A16"/>
    <w:rsid w:val="00635A19"/>
    <w:rsid w:val="006513B1"/>
    <w:rsid w:val="0065667D"/>
    <w:rsid w:val="00686113"/>
    <w:rsid w:val="006A2EA6"/>
    <w:rsid w:val="006A57AB"/>
    <w:rsid w:val="006A718A"/>
    <w:rsid w:val="006D6E78"/>
    <w:rsid w:val="006D790F"/>
    <w:rsid w:val="006E1E28"/>
    <w:rsid w:val="006E7BE0"/>
    <w:rsid w:val="00711992"/>
    <w:rsid w:val="007148D0"/>
    <w:rsid w:val="007578B2"/>
    <w:rsid w:val="007661CA"/>
    <w:rsid w:val="007677C9"/>
    <w:rsid w:val="00774773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72466"/>
    <w:rsid w:val="009B02F7"/>
    <w:rsid w:val="009B0EB6"/>
    <w:rsid w:val="009B1C9F"/>
    <w:rsid w:val="009C01BF"/>
    <w:rsid w:val="009E2880"/>
    <w:rsid w:val="009F029D"/>
    <w:rsid w:val="00A2470F"/>
    <w:rsid w:val="00A31E2E"/>
    <w:rsid w:val="00A33A08"/>
    <w:rsid w:val="00A62134"/>
    <w:rsid w:val="00A673EA"/>
    <w:rsid w:val="00A82837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A4EA0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DB699411-384A-BB42-9AEE-0F51478F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2F4B91"/>
    <w:pPr>
      <w:spacing w:before="0" w:after="0" w:line="240" w:lineRule="auto"/>
      <w:contextualSpacing/>
      <w:outlineLvl w:val="9"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B91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9F0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156312"/>
    <w:rsid w:val="00163A05"/>
    <w:rsid w:val="001764DA"/>
    <w:rsid w:val="001A29FC"/>
    <w:rsid w:val="001D326F"/>
    <w:rsid w:val="00307DBB"/>
    <w:rsid w:val="0037337F"/>
    <w:rsid w:val="004978EE"/>
    <w:rsid w:val="00514318"/>
    <w:rsid w:val="005230CC"/>
    <w:rsid w:val="0055047E"/>
    <w:rsid w:val="00555BDB"/>
    <w:rsid w:val="005E0FC5"/>
    <w:rsid w:val="006979A9"/>
    <w:rsid w:val="006D5B7D"/>
    <w:rsid w:val="006D6E78"/>
    <w:rsid w:val="006E1E28"/>
    <w:rsid w:val="0073356B"/>
    <w:rsid w:val="007677C9"/>
    <w:rsid w:val="00794700"/>
    <w:rsid w:val="007D4894"/>
    <w:rsid w:val="007D7799"/>
    <w:rsid w:val="00844694"/>
    <w:rsid w:val="00854907"/>
    <w:rsid w:val="00885089"/>
    <w:rsid w:val="00922517"/>
    <w:rsid w:val="00972466"/>
    <w:rsid w:val="00A02741"/>
    <w:rsid w:val="00A31E2E"/>
    <w:rsid w:val="00BA6520"/>
    <w:rsid w:val="00BB43EA"/>
    <w:rsid w:val="00C162DB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4a3699-6e24-492f-a1eb-02d6f1128ab0">
      <Terms xmlns="http://schemas.microsoft.com/office/infopath/2007/PartnerControls"/>
    </lcf76f155ced4ddcb4097134ff3c332f>
    <TaxCatchAll xmlns="e85f0e48-86e7-440d-87e9-7b3db3d30f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CD93B4975140BB2C03F9D82404B6" ma:contentTypeVersion="12" ma:contentTypeDescription="Create a new document." ma:contentTypeScope="" ma:versionID="ca7796d4b7fa24d14c7b81333edab0cd">
  <xsd:schema xmlns:xsd="http://www.w3.org/2001/XMLSchema" xmlns:xs="http://www.w3.org/2001/XMLSchema" xmlns:p="http://schemas.microsoft.com/office/2006/metadata/properties" xmlns:ns2="104a3699-6e24-492f-a1eb-02d6f1128ab0" xmlns:ns3="e85f0e48-86e7-440d-87e9-7b3db3d30f78" targetNamespace="http://schemas.microsoft.com/office/2006/metadata/properties" ma:root="true" ma:fieldsID="591d22a04a906604f4721d0fb8310b43" ns2:_="" ns3:_="">
    <xsd:import namespace="104a3699-6e24-492f-a1eb-02d6f1128ab0"/>
    <xsd:import namespace="e85f0e48-86e7-440d-87e9-7b3db3d30f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3699-6e24-492f-a1eb-02d6f1128a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0e48-86e7-440d-87e9-7b3db3d30f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b6aca5b-f607-41f0-839e-ea3d742b6c91}" ma:internalName="TaxCatchAll" ma:showField="CatchAllData" ma:web="e85f0e48-86e7-440d-87e9-7b3db3d30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46160-0C7F-4AA7-BB27-52FE621A79D4}">
  <ds:schemaRefs>
    <ds:schemaRef ds:uri="http://schemas.microsoft.com/office/2006/metadata/properties"/>
    <ds:schemaRef ds:uri="http://schemas.microsoft.com/office/infopath/2007/PartnerControls"/>
    <ds:schemaRef ds:uri="104a3699-6e24-492f-a1eb-02d6f1128ab0"/>
    <ds:schemaRef ds:uri="e85f0e48-86e7-440d-87e9-7b3db3d30f78"/>
  </ds:schemaRefs>
</ds:datastoreItem>
</file>

<file path=customXml/itemProps2.xml><?xml version="1.0" encoding="utf-8"?>
<ds:datastoreItem xmlns:ds="http://schemas.openxmlformats.org/officeDocument/2006/customXml" ds:itemID="{632C7BE1-E863-46F1-A779-B7FC9675C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0908F-5225-4D9A-90A4-A4AA19E83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a3699-6e24-492f-a1eb-02d6f1128ab0"/>
    <ds:schemaRef ds:uri="e85f0e48-86e7-440d-87e9-7b3db3d30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Mental Health Centres are free for everyone</vt:lpstr>
    </vt:vector>
  </TitlesOfParts>
  <Manager/>
  <Company/>
  <LinksUpToDate>false</LinksUpToDate>
  <CharactersWithSpaces>1109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Mental Health Centres are free for everyone</dc:title>
  <dc:subject>Medicare</dc:subject>
  <dc:creator>Australian Government Department of Health, Disability and Ageing</dc:creator>
  <cp:keywords>Medicare Mental Health Centres</cp:keywords>
  <dc:description/>
  <cp:lastModifiedBy>MASCHKE, Elvia</cp:lastModifiedBy>
  <cp:revision>5</cp:revision>
  <dcterms:created xsi:type="dcterms:W3CDTF">2025-06-05T01:01:00Z</dcterms:created>
  <dcterms:modified xsi:type="dcterms:W3CDTF">2025-07-04T08:02:00Z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0x0101000DABCD93B4975140BB2C03F9D82404B6</vt:lpwstr>
  </property>
</Properties>
</file>