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B5809" w14:textId="77777777" w:rsidR="007954A5" w:rsidRPr="006F5BA9" w:rsidRDefault="007954A5" w:rsidP="006033C9">
      <w:pPr>
        <w:rPr>
          <w:lang w:val="vi-VN"/>
        </w:rPr>
      </w:pPr>
      <w:r w:rsidRPr="006F5BA9">
        <w:rPr>
          <w:noProof/>
          <w:sz w:val="88"/>
          <w:lang w:val="vi-VN" w:eastAsia="ja-JP"/>
        </w:rPr>
        <w:drawing>
          <wp:inline distT="0" distB="0" distL="0" distR="0" wp14:anchorId="74AD40E9" wp14:editId="7DAC454C">
            <wp:extent cx="3416375" cy="538581"/>
            <wp:effectExtent l="0" t="0" r="0" b="0"/>
            <wp:docPr id="1818385887" name="Picture 1" descr="Department of Health, Disability and Ageing cre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85887" name="Picture 1" descr="Department of Health, Disability and Ageing crest">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16375" cy="538581"/>
                    </a:xfrm>
                    <a:prstGeom prst="rect">
                      <a:avLst/>
                    </a:prstGeom>
                  </pic:spPr>
                </pic:pic>
              </a:graphicData>
            </a:graphic>
          </wp:inline>
        </w:drawing>
      </w:r>
    </w:p>
    <w:p w14:paraId="75F095F5" w14:textId="0FE4FBF7" w:rsidR="00EB5C8A" w:rsidRPr="006F5BA9" w:rsidRDefault="00A31636" w:rsidP="001E7B58">
      <w:pPr>
        <w:pStyle w:val="Title"/>
        <w:spacing w:line="216" w:lineRule="auto"/>
        <w:rPr>
          <w:b/>
          <w:bCs/>
          <w:lang w:val="vi-VN"/>
        </w:rPr>
      </w:pPr>
      <w:r w:rsidRPr="006F5BA9">
        <w:rPr>
          <w:b/>
          <w:bCs/>
          <w:lang w:val="vi-VN"/>
        </w:rPr>
        <w:t>Những t</w:t>
      </w:r>
      <w:r w:rsidR="00E773C4" w:rsidRPr="006F5BA9">
        <w:rPr>
          <w:b/>
          <w:bCs/>
          <w:lang w:val="vi-VN"/>
        </w:rPr>
        <w:t>hay đổi đối với sản phẩm thu</w:t>
      </w:r>
      <w:r w:rsidR="001E7B58" w:rsidRPr="006F5BA9">
        <w:rPr>
          <w:b/>
          <w:bCs/>
          <w:lang w:val="vi-VN"/>
        </w:rPr>
        <w:t>ố</w:t>
      </w:r>
      <w:r w:rsidR="00E773C4" w:rsidRPr="006F5BA9">
        <w:rPr>
          <w:b/>
          <w:bCs/>
          <w:lang w:val="vi-VN"/>
        </w:rPr>
        <w:t>c lá được bán tại Úc năm 2025</w:t>
      </w:r>
    </w:p>
    <w:p w14:paraId="16311E74" w14:textId="7EE34089" w:rsidR="006101C8" w:rsidRPr="006F5BA9" w:rsidRDefault="00E773C4" w:rsidP="00E77020">
      <w:pPr>
        <w:pStyle w:val="Subtitle"/>
        <w:rPr>
          <w:b/>
          <w:bCs/>
          <w:lang w:val="vi-VN"/>
        </w:rPr>
      </w:pPr>
      <w:r w:rsidRPr="006F5BA9">
        <w:rPr>
          <w:b/>
          <w:bCs/>
          <w:lang w:val="vi-VN"/>
        </w:rPr>
        <w:t>Các câu hỏi thường gặp</w:t>
      </w:r>
      <w:r w:rsidR="003C4227" w:rsidRPr="006F5BA9">
        <w:rPr>
          <w:b/>
          <w:bCs/>
          <w:lang w:val="vi-VN"/>
        </w:rPr>
        <w:t xml:space="preserve"> </w:t>
      </w:r>
      <w:r w:rsidRPr="006F5BA9">
        <w:rPr>
          <w:b/>
          <w:bCs/>
          <w:lang w:val="vi-VN"/>
        </w:rPr>
        <w:t>dành cho nhà bán lẻ thuốc lá</w:t>
      </w:r>
    </w:p>
    <w:tbl>
      <w:tblPr>
        <w:tblStyle w:val="TableGrid"/>
        <w:tblW w:w="0" w:type="auto"/>
        <w:shd w:val="clear" w:color="auto" w:fill="EEECE1"/>
        <w:tblLook w:val="04A0" w:firstRow="1" w:lastRow="0" w:firstColumn="1" w:lastColumn="0" w:noHBand="0" w:noVBand="1"/>
      </w:tblPr>
      <w:tblGrid>
        <w:gridCol w:w="9100"/>
      </w:tblGrid>
      <w:tr w:rsidR="00E77020" w:rsidRPr="00CF0D80" w14:paraId="45B7002E" w14:textId="77777777" w:rsidTr="00E77020">
        <w:tc>
          <w:tcPr>
            <w:tcW w:w="9100" w:type="dxa"/>
            <w:shd w:val="clear" w:color="auto" w:fill="EEECE1"/>
          </w:tcPr>
          <w:p w14:paraId="4E5CBD6A" w14:textId="77777777" w:rsidR="00E77020" w:rsidRPr="006F5BA9" w:rsidRDefault="00E77020" w:rsidP="00E77020">
            <w:pPr>
              <w:pStyle w:val="boxtext"/>
              <w:pBdr>
                <w:top w:val="none" w:sz="0" w:space="0" w:color="auto"/>
                <w:left w:val="none" w:sz="0" w:space="0" w:color="auto"/>
                <w:bottom w:val="none" w:sz="0" w:space="0" w:color="auto"/>
                <w:right w:val="none" w:sz="0" w:space="0" w:color="auto"/>
              </w:pBdr>
              <w:shd w:val="clear" w:color="auto" w:fill="auto"/>
              <w:rPr>
                <w:rStyle w:val="Strong"/>
                <w:lang w:val="vi-VN"/>
              </w:rPr>
            </w:pPr>
            <w:r w:rsidRPr="006F5BA9">
              <w:rPr>
                <w:rStyle w:val="Strong"/>
                <w:lang w:val="vi-VN"/>
              </w:rPr>
              <w:t>Những điểm chính</w:t>
            </w:r>
          </w:p>
          <w:p w14:paraId="56DB607A" w14:textId="77777777" w:rsidR="00E77020" w:rsidRPr="006F5BA9" w:rsidRDefault="00E77020" w:rsidP="00E77020">
            <w:pPr>
              <w:pStyle w:val="boxtext"/>
              <w:numPr>
                <w:ilvl w:val="0"/>
                <w:numId w:val="5"/>
              </w:numPr>
              <w:pBdr>
                <w:top w:val="none" w:sz="0" w:space="0" w:color="auto"/>
                <w:left w:val="none" w:sz="0" w:space="0" w:color="auto"/>
                <w:bottom w:val="none" w:sz="0" w:space="0" w:color="auto"/>
                <w:right w:val="none" w:sz="0" w:space="0" w:color="auto"/>
              </w:pBdr>
              <w:shd w:val="clear" w:color="auto" w:fill="auto"/>
              <w:tabs>
                <w:tab w:val="left" w:pos="284"/>
              </w:tabs>
              <w:ind w:left="0" w:firstLine="0"/>
              <w:rPr>
                <w:lang w:val="vi-VN"/>
              </w:rPr>
            </w:pPr>
            <w:r w:rsidRPr="006F5BA9">
              <w:rPr>
                <w:lang w:val="vi-VN"/>
              </w:rPr>
              <w:t>Trong nửa đầu năm 2025 sẽ có những thay đổi đối với sản phẩm thuốc lá được bán tại các cửa hàng.</w:t>
            </w:r>
          </w:p>
          <w:p w14:paraId="39110169" w14:textId="77777777" w:rsidR="00E77020" w:rsidRPr="006F5BA9" w:rsidRDefault="00E77020" w:rsidP="00E77020">
            <w:pPr>
              <w:pStyle w:val="boxtext"/>
              <w:numPr>
                <w:ilvl w:val="0"/>
                <w:numId w:val="5"/>
              </w:numPr>
              <w:pBdr>
                <w:top w:val="none" w:sz="0" w:space="0" w:color="auto"/>
                <w:left w:val="none" w:sz="0" w:space="0" w:color="auto"/>
                <w:bottom w:val="none" w:sz="0" w:space="0" w:color="auto"/>
                <w:right w:val="none" w:sz="0" w:space="0" w:color="auto"/>
              </w:pBdr>
              <w:shd w:val="clear" w:color="auto" w:fill="auto"/>
              <w:tabs>
                <w:tab w:val="left" w:pos="284"/>
              </w:tabs>
              <w:ind w:left="0" w:firstLine="0"/>
              <w:rPr>
                <w:lang w:val="vi-VN"/>
              </w:rPr>
            </w:pPr>
            <w:r w:rsidRPr="006F5BA9">
              <w:rPr>
                <w:lang w:val="vi-VN"/>
              </w:rPr>
              <w:t>Từ ngày 1 tháng 7 năm 2025, tất cả các sản phẩm thuốc lá được bán tại Úc phải tuân thủ luật thuốc lá mới.</w:t>
            </w:r>
          </w:p>
          <w:p w14:paraId="620C0130" w14:textId="77777777" w:rsidR="00E77020" w:rsidRPr="006F5BA9" w:rsidRDefault="00E77020" w:rsidP="00E77020">
            <w:pPr>
              <w:pStyle w:val="boxtext"/>
              <w:numPr>
                <w:ilvl w:val="0"/>
                <w:numId w:val="5"/>
              </w:numPr>
              <w:pBdr>
                <w:top w:val="none" w:sz="0" w:space="0" w:color="auto"/>
                <w:left w:val="none" w:sz="0" w:space="0" w:color="auto"/>
                <w:bottom w:val="none" w:sz="0" w:space="0" w:color="auto"/>
                <w:right w:val="none" w:sz="0" w:space="0" w:color="auto"/>
              </w:pBdr>
              <w:shd w:val="clear" w:color="auto" w:fill="auto"/>
              <w:tabs>
                <w:tab w:val="left" w:pos="284"/>
              </w:tabs>
              <w:ind w:left="0" w:firstLine="0"/>
              <w:rPr>
                <w:lang w:val="vi-VN"/>
              </w:rPr>
            </w:pPr>
            <w:r w:rsidRPr="006F5BA9">
              <w:rPr>
                <w:lang w:val="vi-VN"/>
              </w:rPr>
              <w:t>Các nhà bán lẻ phải đảm bảo rằng họ hiểu rõ trách nhiệm của mình theo luật mới.</w:t>
            </w:r>
          </w:p>
          <w:p w14:paraId="4D9E6128" w14:textId="70540335" w:rsidR="00E77020" w:rsidRPr="006F5BA9" w:rsidRDefault="00E77020" w:rsidP="00E77020">
            <w:pPr>
              <w:pStyle w:val="boxtext"/>
              <w:numPr>
                <w:ilvl w:val="0"/>
                <w:numId w:val="5"/>
              </w:numPr>
              <w:pBdr>
                <w:top w:val="none" w:sz="0" w:space="0" w:color="auto"/>
                <w:left w:val="none" w:sz="0" w:space="0" w:color="auto"/>
                <w:bottom w:val="none" w:sz="0" w:space="0" w:color="auto"/>
                <w:right w:val="none" w:sz="0" w:space="0" w:color="auto"/>
              </w:pBdr>
              <w:shd w:val="clear" w:color="auto" w:fill="auto"/>
              <w:tabs>
                <w:tab w:val="left" w:pos="284"/>
              </w:tabs>
              <w:ind w:left="0" w:firstLine="0"/>
              <w:rPr>
                <w:lang w:val="vi-VN"/>
              </w:rPr>
            </w:pPr>
            <w:r w:rsidRPr="006F5BA9">
              <w:rPr>
                <w:lang w:val="vi-VN"/>
              </w:rPr>
              <w:t>Tài liệu này cung cấp bản tóm tắt cho các nhà bán lẻ về:</w:t>
            </w:r>
          </w:p>
          <w:p w14:paraId="50022C5F" w14:textId="77777777" w:rsidR="00E77020" w:rsidRPr="006F5BA9" w:rsidRDefault="00E77020" w:rsidP="00E77020">
            <w:pPr>
              <w:pStyle w:val="boxtext"/>
              <w:numPr>
                <w:ilvl w:val="0"/>
                <w:numId w:val="5"/>
              </w:numPr>
              <w:pBdr>
                <w:top w:val="none" w:sz="0" w:space="0" w:color="auto"/>
                <w:left w:val="none" w:sz="0" w:space="0" w:color="auto"/>
                <w:bottom w:val="none" w:sz="0" w:space="0" w:color="auto"/>
                <w:right w:val="none" w:sz="0" w:space="0" w:color="auto"/>
              </w:pBdr>
              <w:shd w:val="clear" w:color="auto" w:fill="auto"/>
              <w:tabs>
                <w:tab w:val="left" w:pos="720"/>
              </w:tabs>
              <w:ind w:left="337" w:firstLine="0"/>
              <w:rPr>
                <w:lang w:val="vi-VN"/>
              </w:rPr>
            </w:pPr>
            <w:r w:rsidRPr="006F5BA9">
              <w:rPr>
                <w:lang w:val="vi-VN"/>
              </w:rPr>
              <w:t>những thay đổi đối với sản phẩm thuốc lá;</w:t>
            </w:r>
          </w:p>
          <w:p w14:paraId="7E6D277A" w14:textId="77777777" w:rsidR="00E77020" w:rsidRPr="006F5BA9" w:rsidRDefault="00E77020" w:rsidP="00E77020">
            <w:pPr>
              <w:pStyle w:val="boxtext"/>
              <w:numPr>
                <w:ilvl w:val="0"/>
                <w:numId w:val="5"/>
              </w:numPr>
              <w:pBdr>
                <w:top w:val="none" w:sz="0" w:space="0" w:color="auto"/>
                <w:left w:val="none" w:sz="0" w:space="0" w:color="auto"/>
                <w:bottom w:val="none" w:sz="0" w:space="0" w:color="auto"/>
                <w:right w:val="none" w:sz="0" w:space="0" w:color="auto"/>
              </w:pBdr>
              <w:shd w:val="clear" w:color="auto" w:fill="auto"/>
              <w:tabs>
                <w:tab w:val="left" w:pos="720"/>
              </w:tabs>
              <w:ind w:left="337" w:firstLine="0"/>
              <w:rPr>
                <w:lang w:val="vi-VN"/>
              </w:rPr>
            </w:pPr>
            <w:r w:rsidRPr="006F5BA9">
              <w:rPr>
                <w:lang w:val="vi-VN"/>
              </w:rPr>
              <w:t>ý nghĩa của những thay đổi này đối với các nhà bán lẻ; và</w:t>
            </w:r>
          </w:p>
          <w:p w14:paraId="79037E89" w14:textId="77777777" w:rsidR="00E77020" w:rsidRPr="006F5BA9" w:rsidRDefault="00E77020" w:rsidP="00E77020">
            <w:pPr>
              <w:pStyle w:val="boxtext"/>
              <w:numPr>
                <w:ilvl w:val="0"/>
                <w:numId w:val="5"/>
              </w:numPr>
              <w:pBdr>
                <w:top w:val="none" w:sz="0" w:space="0" w:color="auto"/>
                <w:left w:val="none" w:sz="0" w:space="0" w:color="auto"/>
                <w:bottom w:val="none" w:sz="0" w:space="0" w:color="auto"/>
                <w:right w:val="none" w:sz="0" w:space="0" w:color="auto"/>
              </w:pBdr>
              <w:shd w:val="clear" w:color="auto" w:fill="auto"/>
              <w:tabs>
                <w:tab w:val="left" w:pos="720"/>
              </w:tabs>
              <w:ind w:left="337" w:firstLine="0"/>
              <w:rPr>
                <w:lang w:val="vi-VN"/>
              </w:rPr>
            </w:pPr>
            <w:r w:rsidRPr="006F5BA9">
              <w:rPr>
                <w:lang w:val="vi-VN"/>
              </w:rPr>
              <w:t>những gì các nhà bán lẻ cần làm để tuân thủ quy định;</w:t>
            </w:r>
          </w:p>
          <w:p w14:paraId="49B52771" w14:textId="15A1BE05" w:rsidR="00E77020" w:rsidRPr="006F5BA9" w:rsidRDefault="00E77020" w:rsidP="00E77020">
            <w:pPr>
              <w:pStyle w:val="boxtext"/>
              <w:numPr>
                <w:ilvl w:val="0"/>
                <w:numId w:val="5"/>
              </w:numPr>
              <w:pBdr>
                <w:top w:val="none" w:sz="0" w:space="0" w:color="auto"/>
                <w:left w:val="none" w:sz="0" w:space="0" w:color="auto"/>
                <w:bottom w:val="none" w:sz="0" w:space="0" w:color="auto"/>
                <w:right w:val="none" w:sz="0" w:space="0" w:color="auto"/>
              </w:pBdr>
              <w:shd w:val="clear" w:color="auto" w:fill="auto"/>
              <w:tabs>
                <w:tab w:val="left" w:pos="360"/>
                <w:tab w:val="left" w:pos="720"/>
              </w:tabs>
              <w:ind w:left="0" w:firstLine="0"/>
              <w:rPr>
                <w:lang w:val="vi-VN"/>
              </w:rPr>
            </w:pPr>
            <w:r w:rsidRPr="006F5BA9">
              <w:rPr>
                <w:lang w:val="vi-VN"/>
              </w:rPr>
              <w:t>Hướng dẫn và nguồn tài liệu hỗ trợ giúp các nhà bán lẻ hiểu rõ luật thuốc lá mới.</w:t>
            </w:r>
          </w:p>
        </w:tc>
      </w:tr>
    </w:tbl>
    <w:p w14:paraId="65D7A3A9" w14:textId="77777777" w:rsidR="00E77020" w:rsidRPr="006F5BA9" w:rsidRDefault="00E77020" w:rsidP="006101C8">
      <w:pPr>
        <w:rPr>
          <w:lang w:val="vi-VN"/>
        </w:rPr>
      </w:pPr>
    </w:p>
    <w:p w14:paraId="411D7700" w14:textId="362C8ADA" w:rsidR="00EB5C8A" w:rsidRPr="006F5BA9" w:rsidRDefault="003C4227" w:rsidP="006101C8">
      <w:pPr>
        <w:rPr>
          <w:lang w:val="vi-VN"/>
        </w:rPr>
      </w:pPr>
      <w:r w:rsidRPr="006F5BA9">
        <w:rPr>
          <w:lang w:val="vi-VN"/>
        </w:rPr>
        <w:t xml:space="preserve">Lưu ý: Các câu hỏi thường gặp này được </w:t>
      </w:r>
      <w:r w:rsidR="00E879BA" w:rsidRPr="006F5BA9">
        <w:rPr>
          <w:lang w:val="vi-VN"/>
        </w:rPr>
        <w:t>đưa ra</w:t>
      </w:r>
      <w:r w:rsidRPr="006F5BA9">
        <w:rPr>
          <w:lang w:val="vi-VN"/>
        </w:rPr>
        <w:t xml:space="preserve"> nhằm mục đích </w:t>
      </w:r>
      <w:r w:rsidR="00E879BA" w:rsidRPr="006F5BA9">
        <w:rPr>
          <w:lang w:val="vi-VN"/>
        </w:rPr>
        <w:t>cung cấp</w:t>
      </w:r>
      <w:r w:rsidRPr="006F5BA9">
        <w:rPr>
          <w:lang w:val="vi-VN"/>
        </w:rPr>
        <w:t xml:space="preserve"> thông tin chung. Chúng không</w:t>
      </w:r>
      <w:r w:rsidR="00E879BA" w:rsidRPr="006F5BA9">
        <w:rPr>
          <w:lang w:val="vi-VN"/>
        </w:rPr>
        <w:t xml:space="preserve"> có mục đích </w:t>
      </w:r>
      <w:r w:rsidRPr="006F5BA9">
        <w:rPr>
          <w:lang w:val="vi-VN"/>
        </w:rPr>
        <w:t xml:space="preserve">tư vấn pháp lý và </w:t>
      </w:r>
      <w:r w:rsidR="00B04293" w:rsidRPr="006F5BA9">
        <w:rPr>
          <w:lang w:val="vi-VN"/>
        </w:rPr>
        <w:t xml:space="preserve">không nên được xem là nguồn tham khảo cho </w:t>
      </w:r>
      <w:r w:rsidRPr="006F5BA9">
        <w:rPr>
          <w:lang w:val="vi-VN"/>
        </w:rPr>
        <w:t>tư vấn pháp lý.</w:t>
      </w:r>
    </w:p>
    <w:p w14:paraId="226B246D" w14:textId="77777777" w:rsidR="00EB5C8A" w:rsidRPr="006F5BA9" w:rsidRDefault="00EB5C8A" w:rsidP="006033C9">
      <w:pPr>
        <w:rPr>
          <w:lang w:val="vi-VN"/>
        </w:rPr>
      </w:pPr>
    </w:p>
    <w:p w14:paraId="036132E2" w14:textId="77777777" w:rsidR="00EB5C8A" w:rsidRPr="006F5BA9" w:rsidRDefault="00EB5C8A" w:rsidP="00DE755F">
      <w:pPr>
        <w:rPr>
          <w:sz w:val="16"/>
          <w:lang w:val="vi-VN"/>
        </w:rPr>
        <w:sectPr w:rsidR="00EB5C8A" w:rsidRPr="006F5BA9" w:rsidSect="006033C9">
          <w:footerReference w:type="default" r:id="rId11"/>
          <w:type w:val="continuous"/>
          <w:pgSz w:w="11910" w:h="16840"/>
          <w:pgMar w:top="709" w:right="1400" w:bottom="280" w:left="1400" w:header="720" w:footer="720" w:gutter="0"/>
          <w:cols w:space="720"/>
        </w:sectPr>
      </w:pPr>
    </w:p>
    <w:p w14:paraId="42E9ADF1" w14:textId="2F5E2E71" w:rsidR="00EB5C8A" w:rsidRPr="006F5BA9" w:rsidRDefault="00DB3276" w:rsidP="006101C8">
      <w:pPr>
        <w:pStyle w:val="Heading1"/>
        <w:rPr>
          <w:b/>
          <w:bCs/>
          <w:lang w:val="vi-VN"/>
        </w:rPr>
      </w:pPr>
      <w:r w:rsidRPr="006F5BA9">
        <w:rPr>
          <w:b/>
          <w:bCs/>
          <w:noProof/>
          <w:lang w:val="vi-VN" w:eastAsia="ja-JP"/>
        </w:rPr>
        <mc:AlternateContent>
          <mc:Choice Requires="wps">
            <w:drawing>
              <wp:anchor distT="0" distB="0" distL="0" distR="0" simplePos="0" relativeHeight="15703552" behindDoc="0" locked="0" layoutInCell="1" allowOverlap="1" wp14:anchorId="30DB5162" wp14:editId="05DB2188">
                <wp:simplePos x="0" y="0"/>
                <wp:positionH relativeFrom="page">
                  <wp:posOffset>85310</wp:posOffset>
                </wp:positionH>
                <wp:positionV relativeFrom="page">
                  <wp:posOffset>7442861</wp:posOffset>
                </wp:positionV>
                <wp:extent cx="133350" cy="26123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 cy="2612390"/>
                        </a:xfrm>
                        <a:prstGeom prst="rect">
                          <a:avLst/>
                        </a:prstGeom>
                      </wps:spPr>
                      <wps:txbx>
                        <w:txbxContent>
                          <w:p w14:paraId="79EE30FD" w14:textId="77777777" w:rsidR="00B746CF" w:rsidRDefault="00B746CF">
                            <w:pPr>
                              <w:spacing w:before="24"/>
                              <w:ind w:left="20"/>
                              <w:rPr>
                                <w:sz w:val="14"/>
                              </w:rPr>
                            </w:pPr>
                            <w:r w:rsidRPr="00465AE0">
                              <w:rPr>
                                <w:color w:val="524F26"/>
                                <w:sz w:val="14"/>
                              </w:rPr>
                              <w:t>Tobacco</w:t>
                            </w:r>
                            <w:r w:rsidRPr="00465AE0">
                              <w:rPr>
                                <w:color w:val="524F26"/>
                                <w:spacing w:val="7"/>
                                <w:sz w:val="14"/>
                              </w:rPr>
                              <w:t xml:space="preserve"> </w:t>
                            </w:r>
                            <w:r w:rsidRPr="00465AE0">
                              <w:rPr>
                                <w:color w:val="524F26"/>
                                <w:sz w:val="14"/>
                              </w:rPr>
                              <w:t>Reforms</w:t>
                            </w:r>
                            <w:r w:rsidRPr="00465AE0">
                              <w:rPr>
                                <w:color w:val="524F26"/>
                                <w:spacing w:val="7"/>
                                <w:sz w:val="14"/>
                              </w:rPr>
                              <w:t xml:space="preserve"> </w:t>
                            </w:r>
                            <w:r w:rsidRPr="00465AE0">
                              <w:rPr>
                                <w:color w:val="524F26"/>
                                <w:sz w:val="14"/>
                              </w:rPr>
                              <w:t>Factsheet</w:t>
                            </w:r>
                            <w:r w:rsidRPr="00465AE0">
                              <w:rPr>
                                <w:color w:val="524F26"/>
                                <w:spacing w:val="8"/>
                                <w:sz w:val="14"/>
                              </w:rPr>
                              <w:t xml:space="preserve"> </w:t>
                            </w:r>
                            <w:r w:rsidRPr="00465AE0">
                              <w:rPr>
                                <w:color w:val="524F26"/>
                                <w:sz w:val="14"/>
                              </w:rPr>
                              <w:t>|</w:t>
                            </w:r>
                            <w:r w:rsidRPr="00465AE0">
                              <w:rPr>
                                <w:color w:val="524F26"/>
                                <w:spacing w:val="7"/>
                                <w:sz w:val="14"/>
                              </w:rPr>
                              <w:t xml:space="preserve"> </w:t>
                            </w:r>
                            <w:r w:rsidRPr="00465AE0">
                              <w:rPr>
                                <w:color w:val="524F26"/>
                                <w:sz w:val="14"/>
                              </w:rPr>
                              <w:t>Version</w:t>
                            </w:r>
                            <w:r w:rsidRPr="00465AE0">
                              <w:rPr>
                                <w:color w:val="524F26"/>
                                <w:spacing w:val="8"/>
                                <w:sz w:val="14"/>
                              </w:rPr>
                              <w:t xml:space="preserve"> </w:t>
                            </w:r>
                            <w:r w:rsidRPr="00465AE0">
                              <w:rPr>
                                <w:color w:val="524F26"/>
                                <w:sz w:val="14"/>
                              </w:rPr>
                              <w:t>1.0</w:t>
                            </w:r>
                            <w:r w:rsidRPr="00465AE0">
                              <w:rPr>
                                <w:color w:val="524F26"/>
                                <w:spacing w:val="7"/>
                                <w:sz w:val="14"/>
                              </w:rPr>
                              <w:t xml:space="preserve"> </w:t>
                            </w:r>
                            <w:r w:rsidRPr="00465AE0">
                              <w:rPr>
                                <w:color w:val="524F26"/>
                                <w:sz w:val="14"/>
                              </w:rPr>
                              <w:t>|</w:t>
                            </w:r>
                            <w:r w:rsidRPr="00465AE0">
                              <w:rPr>
                                <w:color w:val="524F26"/>
                                <w:spacing w:val="8"/>
                                <w:sz w:val="14"/>
                              </w:rPr>
                              <w:t xml:space="preserve"> </w:t>
                            </w:r>
                            <w:r w:rsidRPr="00465AE0">
                              <w:rPr>
                                <w:color w:val="524F26"/>
                                <w:sz w:val="14"/>
                              </w:rPr>
                              <w:t>Updated:</w:t>
                            </w:r>
                            <w:r w:rsidRPr="00465AE0">
                              <w:rPr>
                                <w:color w:val="524F26"/>
                                <w:spacing w:val="7"/>
                                <w:sz w:val="14"/>
                              </w:rPr>
                              <w:t xml:space="preserve"> </w:t>
                            </w:r>
                            <w:r w:rsidRPr="00465AE0">
                              <w:rPr>
                                <w:color w:val="524F26"/>
                                <w:sz w:val="14"/>
                              </w:rPr>
                              <w:t>APR</w:t>
                            </w:r>
                            <w:r w:rsidRPr="00465AE0">
                              <w:rPr>
                                <w:color w:val="524F26"/>
                                <w:spacing w:val="7"/>
                                <w:sz w:val="14"/>
                              </w:rPr>
                              <w:t xml:space="preserve"> </w:t>
                            </w:r>
                            <w:r w:rsidRPr="00465AE0">
                              <w:rPr>
                                <w:color w:val="524F26"/>
                                <w:spacing w:val="-4"/>
                                <w:sz w:val="14"/>
                              </w:rPr>
                              <w:t>2025</w:t>
                            </w:r>
                          </w:p>
                        </w:txbxContent>
                      </wps:txbx>
                      <wps:bodyPr vert="vert" wrap="square" lIns="0" tIns="0" rIns="0" bIns="0" rtlCol="0">
                        <a:noAutofit/>
                      </wps:bodyPr>
                    </wps:wsp>
                  </a:graphicData>
                </a:graphic>
              </wp:anchor>
            </w:drawing>
          </mc:Choice>
          <mc:Fallback>
            <w:pict>
              <v:shapetype w14:anchorId="30DB5162" id="_x0000_t202" coordsize="21600,21600" o:spt="202" path="m,l,21600r21600,l21600,xe">
                <v:stroke joinstyle="miter"/>
                <v:path gradientshapeok="t" o:connecttype="rect"/>
              </v:shapetype>
              <v:shape id="Textbox 5" o:spid="_x0000_s1026" type="#_x0000_t202" style="position:absolute;margin-left:6.7pt;margin-top:586.05pt;width:10.5pt;height:205.7pt;z-index:1570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" filled="f" stroked="f">
                <v:textbox style="layout-flow:vertical" inset="0,0,0,0">
                  <w:txbxContent>
                    <w:p w14:paraId="79EE30FD" w14:textId="77777777" w:rsidR="00B746CF" w:rsidRDefault="00B746CF">
                      <w:pPr>
                        <w:spacing w:before="24"/>
                        <w:ind w:left="20"/>
                        <w:rPr>
                          <w:sz w:val="14"/>
                        </w:rPr>
                      </w:pPr>
                      <w:r w:rsidRPr="00465AE0">
                        <w:rPr>
                          <w:color w:val="524F26"/>
                          <w:sz w:val="14"/>
                        </w:rPr>
                        <w:t>Tobacco</w:t>
                      </w:r>
                      <w:r w:rsidRPr="00465AE0">
                        <w:rPr>
                          <w:color w:val="524F26"/>
                          <w:spacing w:val="7"/>
                          <w:sz w:val="14"/>
                        </w:rPr>
                        <w:t xml:space="preserve"> </w:t>
                      </w:r>
                      <w:r w:rsidRPr="00465AE0">
                        <w:rPr>
                          <w:color w:val="524F26"/>
                          <w:sz w:val="14"/>
                        </w:rPr>
                        <w:t>Reforms</w:t>
                      </w:r>
                      <w:r w:rsidRPr="00465AE0">
                        <w:rPr>
                          <w:color w:val="524F26"/>
                          <w:spacing w:val="7"/>
                          <w:sz w:val="14"/>
                        </w:rPr>
                        <w:t xml:space="preserve"> </w:t>
                      </w:r>
                      <w:r w:rsidRPr="00465AE0">
                        <w:rPr>
                          <w:color w:val="524F26"/>
                          <w:sz w:val="14"/>
                        </w:rPr>
                        <w:t>Factsheet</w:t>
                      </w:r>
                      <w:r w:rsidRPr="00465AE0">
                        <w:rPr>
                          <w:color w:val="524F26"/>
                          <w:spacing w:val="8"/>
                          <w:sz w:val="14"/>
                        </w:rPr>
                        <w:t xml:space="preserve"> </w:t>
                      </w:r>
                      <w:r w:rsidRPr="00465AE0">
                        <w:rPr>
                          <w:color w:val="524F26"/>
                          <w:sz w:val="14"/>
                        </w:rPr>
                        <w:t>|</w:t>
                      </w:r>
                      <w:r w:rsidRPr="00465AE0">
                        <w:rPr>
                          <w:color w:val="524F26"/>
                          <w:spacing w:val="7"/>
                          <w:sz w:val="14"/>
                        </w:rPr>
                        <w:t xml:space="preserve"> </w:t>
                      </w:r>
                      <w:r w:rsidRPr="00465AE0">
                        <w:rPr>
                          <w:color w:val="524F26"/>
                          <w:sz w:val="14"/>
                        </w:rPr>
                        <w:t>Version</w:t>
                      </w:r>
                      <w:r w:rsidRPr="00465AE0">
                        <w:rPr>
                          <w:color w:val="524F26"/>
                          <w:spacing w:val="8"/>
                          <w:sz w:val="14"/>
                        </w:rPr>
                        <w:t xml:space="preserve"> </w:t>
                      </w:r>
                      <w:r w:rsidRPr="00465AE0">
                        <w:rPr>
                          <w:color w:val="524F26"/>
                          <w:sz w:val="14"/>
                        </w:rPr>
                        <w:t>1.0</w:t>
                      </w:r>
                      <w:r w:rsidRPr="00465AE0">
                        <w:rPr>
                          <w:color w:val="524F26"/>
                          <w:spacing w:val="7"/>
                          <w:sz w:val="14"/>
                        </w:rPr>
                        <w:t xml:space="preserve"> </w:t>
                      </w:r>
                      <w:r w:rsidRPr="00465AE0">
                        <w:rPr>
                          <w:color w:val="524F26"/>
                          <w:sz w:val="14"/>
                        </w:rPr>
                        <w:t>|</w:t>
                      </w:r>
                      <w:r w:rsidRPr="00465AE0">
                        <w:rPr>
                          <w:color w:val="524F26"/>
                          <w:spacing w:val="8"/>
                          <w:sz w:val="14"/>
                        </w:rPr>
                        <w:t xml:space="preserve"> </w:t>
                      </w:r>
                      <w:r w:rsidRPr="00465AE0">
                        <w:rPr>
                          <w:color w:val="524F26"/>
                          <w:sz w:val="14"/>
                        </w:rPr>
                        <w:t>Updated:</w:t>
                      </w:r>
                      <w:r w:rsidRPr="00465AE0">
                        <w:rPr>
                          <w:color w:val="524F26"/>
                          <w:spacing w:val="7"/>
                          <w:sz w:val="14"/>
                        </w:rPr>
                        <w:t xml:space="preserve"> </w:t>
                      </w:r>
                      <w:r w:rsidRPr="00465AE0">
                        <w:rPr>
                          <w:color w:val="524F26"/>
                          <w:sz w:val="14"/>
                        </w:rPr>
                        <w:t>APR</w:t>
                      </w:r>
                      <w:r w:rsidRPr="00465AE0">
                        <w:rPr>
                          <w:color w:val="524F26"/>
                          <w:spacing w:val="7"/>
                          <w:sz w:val="14"/>
                        </w:rPr>
                        <w:t xml:space="preserve"> </w:t>
                      </w:r>
                      <w:r w:rsidRPr="00465AE0">
                        <w:rPr>
                          <w:color w:val="524F26"/>
                          <w:spacing w:val="-4"/>
                          <w:sz w:val="14"/>
                        </w:rPr>
                        <w:t>2025</w:t>
                      </w:r>
                    </w:p>
                  </w:txbxContent>
                </v:textbox>
                <w10:wrap anchorx="page" anchory="page"/>
              </v:shape>
            </w:pict>
          </mc:Fallback>
        </mc:AlternateContent>
      </w:r>
      <w:r w:rsidR="00E879BA" w:rsidRPr="006F5BA9">
        <w:rPr>
          <w:b/>
          <w:bCs/>
          <w:noProof/>
          <w:lang w:val="vi-VN"/>
        </w:rPr>
        <w:t>Luật thuốc lá mới của Úc là gì và có thay đổi gì?</w:t>
      </w:r>
    </w:p>
    <w:p w14:paraId="19C2C5FA" w14:textId="0756396E" w:rsidR="00EB5C8A" w:rsidRPr="006F5BA9" w:rsidRDefault="00E879BA" w:rsidP="006101C8">
      <w:pPr>
        <w:pStyle w:val="Heading2"/>
        <w:rPr>
          <w:lang w:val="vi-VN"/>
        </w:rPr>
      </w:pPr>
      <w:r w:rsidRPr="006F5BA9">
        <w:rPr>
          <w:noProof/>
          <w:lang w:val="vi-VN"/>
        </w:rPr>
        <w:t>Luật thuốc lá mới của Úc là gì?</w:t>
      </w:r>
    </w:p>
    <w:p w14:paraId="31C5E15F" w14:textId="5E53FF05" w:rsidR="00EB5C8A" w:rsidRPr="006F5BA9" w:rsidRDefault="00E879BA" w:rsidP="006101C8">
      <w:pPr>
        <w:rPr>
          <w:lang w:val="vi-VN"/>
        </w:rPr>
      </w:pPr>
      <w:r w:rsidRPr="006F5BA9">
        <w:rPr>
          <w:lang w:val="vi-VN"/>
        </w:rPr>
        <w:t xml:space="preserve">Luật </w:t>
      </w:r>
      <w:r w:rsidR="00077A68" w:rsidRPr="006F5BA9">
        <w:rPr>
          <w:lang w:val="vi-VN"/>
        </w:rPr>
        <w:t>quy định</w:t>
      </w:r>
      <w:r w:rsidRPr="006F5BA9">
        <w:rPr>
          <w:lang w:val="vi-VN"/>
        </w:rPr>
        <w:t xml:space="preserve"> chi tiết các </w:t>
      </w:r>
      <w:r w:rsidR="00077A68" w:rsidRPr="006F5BA9">
        <w:rPr>
          <w:lang w:val="vi-VN"/>
        </w:rPr>
        <w:t>yêu cầu</w:t>
      </w:r>
      <w:r w:rsidRPr="006F5BA9">
        <w:rPr>
          <w:lang w:val="vi-VN"/>
        </w:rPr>
        <w:t xml:space="preserve"> pháp lý đối với các sản phẩm thuốc lá và bao bì được bán tại Úc đã</w:t>
      </w:r>
      <w:r w:rsidR="002573B0" w:rsidRPr="006F5BA9">
        <w:rPr>
          <w:lang w:val="vi-VN"/>
        </w:rPr>
        <w:t xml:space="preserve"> được</w:t>
      </w:r>
      <w:r w:rsidRPr="006F5BA9">
        <w:rPr>
          <w:lang w:val="vi-VN"/>
        </w:rPr>
        <w:t xml:space="preserve"> </w:t>
      </w:r>
      <w:r w:rsidR="00077A68" w:rsidRPr="006F5BA9">
        <w:rPr>
          <w:lang w:val="vi-VN"/>
        </w:rPr>
        <w:t>sửa</w:t>
      </w:r>
      <w:r w:rsidRPr="006F5BA9">
        <w:rPr>
          <w:lang w:val="vi-VN"/>
        </w:rPr>
        <w:t xml:space="preserve"> đổi. Luật mới này có hiệu lực vào ngày 1 tháng 4 năm 2024. </w:t>
      </w:r>
      <w:r w:rsidR="00B04293" w:rsidRPr="006F5BA9">
        <w:rPr>
          <w:lang w:val="vi-VN"/>
        </w:rPr>
        <w:t xml:space="preserve">Giai đoạn chuyển tiếp được áp dụng nhằm </w:t>
      </w:r>
      <w:r w:rsidR="00784982" w:rsidRPr="006F5BA9">
        <w:rPr>
          <w:lang w:val="vi-VN"/>
        </w:rPr>
        <w:t xml:space="preserve">tạo điều kiện </w:t>
      </w:r>
      <w:r w:rsidR="004D7764" w:rsidRPr="006F5BA9">
        <w:rPr>
          <w:lang w:val="vi-VN"/>
        </w:rPr>
        <w:t>cho</w:t>
      </w:r>
      <w:r w:rsidR="00784982" w:rsidRPr="006F5BA9">
        <w:rPr>
          <w:lang w:val="vi-VN"/>
        </w:rPr>
        <w:t xml:space="preserve"> những người tham gia sản xuất, cung cấp và bán sản phẩm thuốc lá có thời gian điều chỉnh </w:t>
      </w:r>
      <w:r w:rsidR="004D7764" w:rsidRPr="006F5BA9">
        <w:rPr>
          <w:lang w:val="vi-VN"/>
        </w:rPr>
        <w:t>để</w:t>
      </w:r>
      <w:r w:rsidR="00784982" w:rsidRPr="006F5BA9">
        <w:rPr>
          <w:lang w:val="vi-VN"/>
        </w:rPr>
        <w:t xml:space="preserve"> tuân thủ luật thuốc lá mới.</w:t>
      </w:r>
      <w:r w:rsidRPr="006F5BA9">
        <w:rPr>
          <w:lang w:val="vi-VN"/>
        </w:rPr>
        <w:t xml:space="preserve"> </w:t>
      </w:r>
      <w:r w:rsidR="00B04293" w:rsidRPr="006F5BA9">
        <w:rPr>
          <w:lang w:val="vi-VN"/>
        </w:rPr>
        <w:t xml:space="preserve"> Riêng đối với các nhà bán lẻ, thời gian chuyển tiếp sẽ kéo dài từ ngày 1 tháng 4 năm 2025 đến ngày 30 tháng 6 năm 2025.</w:t>
      </w:r>
    </w:p>
    <w:p w14:paraId="0F63BC20" w14:textId="578D9FC0" w:rsidR="00EB5C8A" w:rsidRPr="006F5BA9" w:rsidRDefault="00784982" w:rsidP="006101C8">
      <w:pPr>
        <w:rPr>
          <w:lang w:val="vi-VN"/>
        </w:rPr>
      </w:pPr>
      <w:r w:rsidRPr="006F5BA9">
        <w:rPr>
          <w:lang w:val="vi-VN"/>
        </w:rPr>
        <w:t>Từ ngày 1 tháng 7 năm 2025, tất cả các sản phẩm thuốc lá được bán, chào bán và cung cấp tại Úc phải tuân thủ theo luật thuốc lá mới.</w:t>
      </w:r>
    </w:p>
    <w:p w14:paraId="67BD97C9" w14:textId="576B3935" w:rsidR="00307B6C" w:rsidRPr="006F5BA9" w:rsidRDefault="007954A5" w:rsidP="00D2639E">
      <w:pPr>
        <w:rPr>
          <w:lang w:val="vi-VN"/>
        </w:rPr>
      </w:pPr>
      <w:r w:rsidRPr="006F5BA9">
        <w:rPr>
          <w:lang w:val="vi-VN"/>
        </w:rPr>
        <w:br w:type="column"/>
      </w:r>
      <w:r w:rsidR="00D2639E" w:rsidRPr="006F5BA9">
        <w:rPr>
          <w:lang w:val="vi-VN"/>
        </w:rPr>
        <w:t xml:space="preserve">Luật mới </w:t>
      </w:r>
      <w:r w:rsidR="00B04293" w:rsidRPr="006F5BA9">
        <w:rPr>
          <w:lang w:val="vi-VN"/>
        </w:rPr>
        <w:t xml:space="preserve">bao gồm </w:t>
      </w:r>
      <w:r w:rsidR="00D2639E" w:rsidRPr="006F5BA9">
        <w:rPr>
          <w:i/>
          <w:lang w:val="vi-VN"/>
        </w:rPr>
        <w:t>Đạo luật Y tế Công cộng</w:t>
      </w:r>
      <w:r w:rsidR="00D2639E" w:rsidRPr="006F5BA9">
        <w:rPr>
          <w:rStyle w:val="Emphasis"/>
          <w:i w:val="0"/>
          <w:iCs w:val="0"/>
          <w:lang w:val="vi-VN"/>
        </w:rPr>
        <w:t xml:space="preserve"> </w:t>
      </w:r>
      <w:r w:rsidRPr="006F5BA9">
        <w:rPr>
          <w:rStyle w:val="Emphasis"/>
          <w:lang w:val="vi-VN"/>
        </w:rPr>
        <w:t>(</w:t>
      </w:r>
      <w:r w:rsidR="00D2639E" w:rsidRPr="006F5BA9">
        <w:rPr>
          <w:rStyle w:val="Emphasis"/>
          <w:lang w:val="vi-VN"/>
        </w:rPr>
        <w:t>Thuốc lá và các Sản phẩm Khác</w:t>
      </w:r>
      <w:r w:rsidRPr="006F5BA9">
        <w:rPr>
          <w:rStyle w:val="Emphasis"/>
          <w:lang w:val="vi-VN"/>
        </w:rPr>
        <w:t>) 2023</w:t>
      </w:r>
      <w:r w:rsidRPr="006F5BA9">
        <w:rPr>
          <w:lang w:val="vi-VN"/>
        </w:rPr>
        <w:t xml:space="preserve"> </w:t>
      </w:r>
      <w:r w:rsidR="00D2639E" w:rsidRPr="006F5BA9">
        <w:rPr>
          <w:lang w:val="vi-VN"/>
        </w:rPr>
        <w:t>và</w:t>
      </w:r>
    </w:p>
    <w:p w14:paraId="24C09783" w14:textId="2BC4D89B" w:rsidR="00DB3276" w:rsidRPr="006F5BA9" w:rsidRDefault="00D2639E" w:rsidP="00D2639E">
      <w:pPr>
        <w:rPr>
          <w:lang w:val="vi-VN"/>
        </w:rPr>
      </w:pPr>
      <w:r w:rsidRPr="006F5BA9">
        <w:rPr>
          <w:lang w:val="vi-VN"/>
        </w:rPr>
        <w:t>Quy định Y tế Công cộng</w:t>
      </w:r>
      <w:r w:rsidR="007954A5" w:rsidRPr="006F5BA9">
        <w:rPr>
          <w:lang w:val="vi-VN"/>
        </w:rPr>
        <w:t xml:space="preserve"> (</w:t>
      </w:r>
      <w:r w:rsidRPr="006F5BA9">
        <w:rPr>
          <w:lang w:val="vi-VN"/>
        </w:rPr>
        <w:t>Thuốc lá và các Sản phẩm Khác</w:t>
      </w:r>
      <w:r w:rsidR="007954A5" w:rsidRPr="006F5BA9">
        <w:rPr>
          <w:lang w:val="vi-VN"/>
        </w:rPr>
        <w:t xml:space="preserve">) 2024. </w:t>
      </w:r>
      <w:r w:rsidRPr="006F5BA9">
        <w:rPr>
          <w:lang w:val="vi-VN"/>
        </w:rPr>
        <w:t xml:space="preserve">Các văn bản này có thể </w:t>
      </w:r>
      <w:r w:rsidR="00B04293" w:rsidRPr="006F5BA9">
        <w:rPr>
          <w:lang w:val="vi-VN"/>
        </w:rPr>
        <w:t xml:space="preserve">được </w:t>
      </w:r>
      <w:r w:rsidRPr="006F5BA9">
        <w:rPr>
          <w:lang w:val="vi-VN"/>
        </w:rPr>
        <w:t xml:space="preserve">truy cập tại </w:t>
      </w:r>
      <w:hyperlink r:id="rId12">
        <w:r w:rsidR="007954A5" w:rsidRPr="006F5BA9">
          <w:rPr>
            <w:rStyle w:val="Hyperlink"/>
            <w:lang w:val="vi-VN"/>
          </w:rPr>
          <w:t>health.gov.au/tobacco-legislation</w:t>
        </w:r>
      </w:hyperlink>
      <w:r w:rsidR="007954A5" w:rsidRPr="006F5BA9">
        <w:rPr>
          <w:lang w:val="vi-VN"/>
        </w:rPr>
        <w:t>.</w:t>
      </w:r>
    </w:p>
    <w:p w14:paraId="0D038D81" w14:textId="6F9E5C4D" w:rsidR="00EB5C8A" w:rsidRPr="006F5BA9" w:rsidRDefault="00D2639E" w:rsidP="006101C8">
      <w:pPr>
        <w:rPr>
          <w:lang w:val="vi-VN"/>
        </w:rPr>
      </w:pPr>
      <w:r w:rsidRPr="006F5BA9">
        <w:rPr>
          <w:lang w:val="vi-VN"/>
        </w:rPr>
        <w:t xml:space="preserve">Các </w:t>
      </w:r>
      <w:r w:rsidR="00F233CF" w:rsidRPr="006F5BA9">
        <w:rPr>
          <w:lang w:val="vi-VN"/>
        </w:rPr>
        <w:t>quy định</w:t>
      </w:r>
      <w:r w:rsidRPr="006F5BA9">
        <w:rPr>
          <w:lang w:val="vi-VN"/>
        </w:rPr>
        <w:t xml:space="preserve"> pháp lý mới khác cũng được áp dụng, </w:t>
      </w:r>
      <w:r w:rsidR="004133A2" w:rsidRPr="006F5BA9">
        <w:rPr>
          <w:lang w:val="vi-VN"/>
        </w:rPr>
        <w:t>đối với</w:t>
      </w:r>
      <w:r w:rsidRPr="006F5BA9">
        <w:rPr>
          <w:lang w:val="vi-VN"/>
        </w:rPr>
        <w:t xml:space="preserve"> cả quảng cáo và tài trợ</w:t>
      </w:r>
      <w:r w:rsidR="004133A2" w:rsidRPr="006F5BA9">
        <w:rPr>
          <w:lang w:val="vi-VN"/>
        </w:rPr>
        <w:t xml:space="preserve"> </w:t>
      </w:r>
      <w:r w:rsidRPr="006F5BA9">
        <w:rPr>
          <w:lang w:val="vi-VN"/>
        </w:rPr>
        <w:t>cho các sản phẩm thuốc lá</w:t>
      </w:r>
      <w:r w:rsidR="00DB3276" w:rsidRPr="006F5BA9">
        <w:rPr>
          <w:lang w:val="vi-VN"/>
        </w:rPr>
        <w:t xml:space="preserve">. </w:t>
      </w:r>
      <w:r w:rsidRPr="006F5BA9">
        <w:rPr>
          <w:lang w:val="vi-VN"/>
        </w:rPr>
        <w:t xml:space="preserve">Hướng dẫn riêng về các </w:t>
      </w:r>
      <w:r w:rsidR="00F233CF" w:rsidRPr="006F5BA9">
        <w:rPr>
          <w:lang w:val="vi-VN"/>
        </w:rPr>
        <w:t>quy định</w:t>
      </w:r>
      <w:r w:rsidRPr="006F5BA9">
        <w:rPr>
          <w:lang w:val="vi-VN"/>
        </w:rPr>
        <w:t xml:space="preserve"> này có tại </w:t>
      </w:r>
      <w:hyperlink r:id="rId13" w:history="1">
        <w:r w:rsidR="00324E28" w:rsidRPr="006F5BA9">
          <w:rPr>
            <w:rStyle w:val="Hyperlink"/>
            <w:lang w:val="vi-VN"/>
          </w:rPr>
          <w:t>health.gov.au/tobacco-control</w:t>
        </w:r>
      </w:hyperlink>
      <w:r w:rsidR="00DB3276" w:rsidRPr="006F5BA9">
        <w:rPr>
          <w:lang w:val="vi-VN"/>
        </w:rPr>
        <w:t>.</w:t>
      </w:r>
    </w:p>
    <w:p w14:paraId="437B3D84" w14:textId="01E80E89" w:rsidR="00EB5C8A" w:rsidRPr="006F5BA9" w:rsidRDefault="004133A2" w:rsidP="006101C8">
      <w:pPr>
        <w:rPr>
          <w:lang w:val="vi-VN"/>
        </w:rPr>
      </w:pPr>
      <w:r w:rsidRPr="006F5BA9">
        <w:rPr>
          <w:lang w:val="vi-VN"/>
        </w:rPr>
        <w:t>Quý vị</w:t>
      </w:r>
      <w:r w:rsidR="00307B6C" w:rsidRPr="006F5BA9">
        <w:rPr>
          <w:lang w:val="vi-VN"/>
        </w:rPr>
        <w:t xml:space="preserve"> lưu ý, trong trường hợp tài liệu này đề cập đến</w:t>
      </w:r>
      <w:r w:rsidRPr="006F5BA9">
        <w:rPr>
          <w:lang w:val="vi-VN"/>
        </w:rPr>
        <w:t xml:space="preserve"> </w:t>
      </w:r>
      <w:r w:rsidR="00307B6C" w:rsidRPr="006F5BA9">
        <w:rPr>
          <w:lang w:val="vi-VN"/>
        </w:rPr>
        <w:t xml:space="preserve">các </w:t>
      </w:r>
      <w:r w:rsidR="00F233CF" w:rsidRPr="006F5BA9">
        <w:rPr>
          <w:lang w:val="vi-VN"/>
        </w:rPr>
        <w:t>quy định</w:t>
      </w:r>
      <w:r w:rsidR="00307B6C" w:rsidRPr="006F5BA9">
        <w:rPr>
          <w:lang w:val="vi-VN"/>
        </w:rPr>
        <w:t xml:space="preserve"> cũ hoặc </w:t>
      </w:r>
      <w:r w:rsidRPr="006F5BA9">
        <w:rPr>
          <w:lang w:val="vi-VN"/>
        </w:rPr>
        <w:t xml:space="preserve">quy định </w:t>
      </w:r>
      <w:r w:rsidR="00307B6C" w:rsidRPr="006F5BA9">
        <w:rPr>
          <w:lang w:val="vi-VN"/>
        </w:rPr>
        <w:t xml:space="preserve">trước đây đối với sản phẩm thuốc lá, </w:t>
      </w:r>
      <w:r w:rsidRPr="006F5BA9">
        <w:rPr>
          <w:lang w:val="vi-VN"/>
        </w:rPr>
        <w:t>đó chính là</w:t>
      </w:r>
      <w:r w:rsidR="00307B6C" w:rsidRPr="006F5BA9">
        <w:rPr>
          <w:lang w:val="vi-VN"/>
        </w:rPr>
        <w:t xml:space="preserve"> các </w:t>
      </w:r>
      <w:r w:rsidR="000118B6" w:rsidRPr="006F5BA9">
        <w:rPr>
          <w:lang w:val="vi-VN"/>
        </w:rPr>
        <w:t>quy định</w:t>
      </w:r>
      <w:r w:rsidR="00307B6C" w:rsidRPr="006F5BA9">
        <w:rPr>
          <w:lang w:val="vi-VN"/>
        </w:rPr>
        <w:t xml:space="preserve"> theo </w:t>
      </w:r>
      <w:r w:rsidR="00307B6C" w:rsidRPr="006F5BA9">
        <w:rPr>
          <w:i/>
          <w:lang w:val="vi-VN"/>
        </w:rPr>
        <w:t>Đạo luật Bao bì Thuốc lá Đơn giản 2011</w:t>
      </w:r>
      <w:r w:rsidR="00307B6C" w:rsidRPr="006F5BA9">
        <w:rPr>
          <w:lang w:val="vi-VN"/>
        </w:rPr>
        <w:t>.</w:t>
      </w:r>
    </w:p>
    <w:p w14:paraId="69F3B9EE" w14:textId="77777777" w:rsidR="00EB5C8A" w:rsidRPr="006F5BA9" w:rsidRDefault="00EB5C8A" w:rsidP="007954A5">
      <w:pPr>
        <w:spacing w:line="278" w:lineRule="auto"/>
        <w:rPr>
          <w:sz w:val="18"/>
          <w:lang w:val="vi-VN"/>
        </w:rPr>
        <w:sectPr w:rsidR="00EB5C8A" w:rsidRPr="006F5BA9">
          <w:type w:val="continuous"/>
          <w:pgSz w:w="11910" w:h="16840"/>
          <w:pgMar w:top="1920" w:right="1400" w:bottom="280" w:left="1400" w:header="720" w:footer="720" w:gutter="0"/>
          <w:cols w:num="2" w:space="720" w:equalWidth="0">
            <w:col w:w="4052" w:space="625"/>
            <w:col w:w="4433"/>
          </w:cols>
        </w:sectPr>
      </w:pPr>
    </w:p>
    <w:p w14:paraId="4630DC84" w14:textId="29CBB039" w:rsidR="00EB5C8A" w:rsidRPr="006F5BA9" w:rsidRDefault="00EB5C8A" w:rsidP="00B043B8">
      <w:pPr>
        <w:rPr>
          <w:lang w:val="vi-VN"/>
        </w:rPr>
      </w:pPr>
    </w:p>
    <w:p w14:paraId="5B8893DC" w14:textId="77777777" w:rsidR="00EB5C8A" w:rsidRPr="006F5BA9" w:rsidRDefault="00EB5C8A" w:rsidP="007954A5">
      <w:pPr>
        <w:rPr>
          <w:lang w:val="vi-VN"/>
        </w:rPr>
        <w:sectPr w:rsidR="00EB5C8A" w:rsidRPr="006F5BA9">
          <w:pgSz w:w="11910" w:h="16840"/>
          <w:pgMar w:top="1920" w:right="1400" w:bottom="280" w:left="1400" w:header="720" w:footer="720" w:gutter="0"/>
          <w:cols w:space="720"/>
        </w:sectPr>
      </w:pPr>
    </w:p>
    <w:p w14:paraId="219D4BF2" w14:textId="12BFEE41" w:rsidR="00EB5C8A" w:rsidRPr="006F5BA9" w:rsidRDefault="00DB3276" w:rsidP="006101C8">
      <w:pPr>
        <w:pStyle w:val="Heading2"/>
        <w:rPr>
          <w:snapToGrid w:val="0"/>
          <w:lang w:val="vi-VN"/>
        </w:rPr>
      </w:pPr>
      <w:r w:rsidRPr="006F5BA9">
        <w:rPr>
          <w:noProof/>
          <w:snapToGrid w:val="0"/>
          <w:lang w:val="vi-VN" w:eastAsia="ja-JP"/>
        </w:rPr>
        <mc:AlternateContent>
          <mc:Choice Requires="wps">
            <w:drawing>
              <wp:anchor distT="0" distB="0" distL="0" distR="0" simplePos="0" relativeHeight="15704576" behindDoc="0" locked="0" layoutInCell="1" allowOverlap="1" wp14:anchorId="2610A94B" wp14:editId="42A21AE0">
                <wp:simplePos x="0" y="0"/>
                <wp:positionH relativeFrom="page">
                  <wp:posOffset>85310</wp:posOffset>
                </wp:positionH>
                <wp:positionV relativeFrom="page">
                  <wp:posOffset>7442861</wp:posOffset>
                </wp:positionV>
                <wp:extent cx="133350" cy="261239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 cy="2612390"/>
                        </a:xfrm>
                        <a:prstGeom prst="rect">
                          <a:avLst/>
                        </a:prstGeom>
                      </wps:spPr>
                      <wps:txbx>
                        <w:txbxContent>
                          <w:p w14:paraId="6D6742D2" w14:textId="77777777" w:rsidR="00B746CF" w:rsidRDefault="00B746CF">
                            <w:pPr>
                              <w:spacing w:before="24"/>
                              <w:ind w:left="20"/>
                              <w:rPr>
                                <w:sz w:val="14"/>
                              </w:rPr>
                            </w:pPr>
                            <w:r w:rsidRPr="006D3190">
                              <w:rPr>
                                <w:color w:val="524F26"/>
                                <w:sz w:val="14"/>
                              </w:rPr>
                              <w:t>Tobacco</w:t>
                            </w:r>
                            <w:r w:rsidRPr="006D3190">
                              <w:rPr>
                                <w:color w:val="524F26"/>
                                <w:spacing w:val="7"/>
                                <w:sz w:val="14"/>
                              </w:rPr>
                              <w:t xml:space="preserve"> </w:t>
                            </w:r>
                            <w:r w:rsidRPr="006D3190">
                              <w:rPr>
                                <w:color w:val="524F26"/>
                                <w:sz w:val="14"/>
                              </w:rPr>
                              <w:t>Reforms</w:t>
                            </w:r>
                            <w:r w:rsidRPr="006D3190">
                              <w:rPr>
                                <w:color w:val="524F26"/>
                                <w:spacing w:val="7"/>
                                <w:sz w:val="14"/>
                              </w:rPr>
                              <w:t xml:space="preserve"> </w:t>
                            </w:r>
                            <w:r w:rsidRPr="006D3190">
                              <w:rPr>
                                <w:color w:val="524F26"/>
                                <w:sz w:val="14"/>
                              </w:rPr>
                              <w:t>Factsheet</w:t>
                            </w:r>
                            <w:r w:rsidRPr="006D3190">
                              <w:rPr>
                                <w:color w:val="524F26"/>
                                <w:spacing w:val="8"/>
                                <w:sz w:val="14"/>
                              </w:rPr>
                              <w:t xml:space="preserve"> </w:t>
                            </w:r>
                            <w:r w:rsidRPr="006D3190">
                              <w:rPr>
                                <w:color w:val="524F26"/>
                                <w:sz w:val="14"/>
                              </w:rPr>
                              <w:t>|</w:t>
                            </w:r>
                            <w:r w:rsidRPr="006D3190">
                              <w:rPr>
                                <w:color w:val="524F26"/>
                                <w:spacing w:val="7"/>
                                <w:sz w:val="14"/>
                              </w:rPr>
                              <w:t xml:space="preserve"> </w:t>
                            </w:r>
                            <w:r w:rsidRPr="006D3190">
                              <w:rPr>
                                <w:color w:val="524F26"/>
                                <w:sz w:val="14"/>
                              </w:rPr>
                              <w:t>Version</w:t>
                            </w:r>
                            <w:r w:rsidRPr="006D3190">
                              <w:rPr>
                                <w:color w:val="524F26"/>
                                <w:spacing w:val="8"/>
                                <w:sz w:val="14"/>
                              </w:rPr>
                              <w:t xml:space="preserve"> </w:t>
                            </w:r>
                            <w:r w:rsidRPr="006D3190">
                              <w:rPr>
                                <w:color w:val="524F26"/>
                                <w:sz w:val="14"/>
                              </w:rPr>
                              <w:t>1.0</w:t>
                            </w:r>
                            <w:r w:rsidRPr="006D3190">
                              <w:rPr>
                                <w:color w:val="524F26"/>
                                <w:spacing w:val="7"/>
                                <w:sz w:val="14"/>
                              </w:rPr>
                              <w:t xml:space="preserve"> </w:t>
                            </w:r>
                            <w:r w:rsidRPr="006D3190">
                              <w:rPr>
                                <w:color w:val="524F26"/>
                                <w:sz w:val="14"/>
                              </w:rPr>
                              <w:t>|</w:t>
                            </w:r>
                            <w:r w:rsidRPr="006D3190">
                              <w:rPr>
                                <w:color w:val="524F26"/>
                                <w:spacing w:val="8"/>
                                <w:sz w:val="14"/>
                              </w:rPr>
                              <w:t xml:space="preserve"> </w:t>
                            </w:r>
                            <w:r w:rsidRPr="006D3190">
                              <w:rPr>
                                <w:color w:val="524F26"/>
                                <w:sz w:val="14"/>
                              </w:rPr>
                              <w:t>Updated:</w:t>
                            </w:r>
                            <w:r w:rsidRPr="006D3190">
                              <w:rPr>
                                <w:color w:val="524F26"/>
                                <w:spacing w:val="7"/>
                                <w:sz w:val="14"/>
                              </w:rPr>
                              <w:t xml:space="preserve"> </w:t>
                            </w:r>
                            <w:r w:rsidRPr="006D3190">
                              <w:rPr>
                                <w:color w:val="524F26"/>
                                <w:sz w:val="14"/>
                              </w:rPr>
                              <w:t>APR</w:t>
                            </w:r>
                            <w:r w:rsidRPr="006D3190">
                              <w:rPr>
                                <w:color w:val="524F26"/>
                                <w:spacing w:val="7"/>
                                <w:sz w:val="14"/>
                              </w:rPr>
                              <w:t xml:space="preserve"> </w:t>
                            </w:r>
                            <w:r w:rsidRPr="006D3190">
                              <w:rPr>
                                <w:color w:val="524F26"/>
                                <w:spacing w:val="-4"/>
                                <w:sz w:val="14"/>
                              </w:rPr>
                              <w:t>2025</w:t>
                            </w:r>
                          </w:p>
                        </w:txbxContent>
                      </wps:txbx>
                      <wps:bodyPr vert="vert" wrap="square" lIns="0" tIns="0" rIns="0" bIns="0" rtlCol="0">
                        <a:noAutofit/>
                      </wps:bodyPr>
                    </wps:wsp>
                  </a:graphicData>
                </a:graphic>
              </wp:anchor>
            </w:drawing>
          </mc:Choice>
          <mc:Fallback>
            <w:pict>
              <v:shape w14:anchorId="2610A94B" id="Textbox 8" o:spid="_x0000_s1027" type="#_x0000_t202" style="position:absolute;margin-left:6.7pt;margin-top:586.05pt;width:10.5pt;height:205.7pt;z-index:1570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" filled="f" stroked="f">
                <v:textbox style="layout-flow:vertical" inset="0,0,0,0">
                  <w:txbxContent>
                    <w:p w14:paraId="6D6742D2" w14:textId="77777777" w:rsidR="00B746CF" w:rsidRDefault="00B746CF">
                      <w:pPr>
                        <w:spacing w:before="24"/>
                        <w:ind w:left="20"/>
                        <w:rPr>
                          <w:sz w:val="14"/>
                        </w:rPr>
                      </w:pPr>
                      <w:r w:rsidRPr="006D3190">
                        <w:rPr>
                          <w:color w:val="524F26"/>
                          <w:sz w:val="14"/>
                        </w:rPr>
                        <w:t>Tobacco</w:t>
                      </w:r>
                      <w:r w:rsidRPr="006D3190">
                        <w:rPr>
                          <w:color w:val="524F26"/>
                          <w:spacing w:val="7"/>
                          <w:sz w:val="14"/>
                        </w:rPr>
                        <w:t xml:space="preserve"> </w:t>
                      </w:r>
                      <w:r w:rsidRPr="006D3190">
                        <w:rPr>
                          <w:color w:val="524F26"/>
                          <w:sz w:val="14"/>
                        </w:rPr>
                        <w:t>Reforms</w:t>
                      </w:r>
                      <w:r w:rsidRPr="006D3190">
                        <w:rPr>
                          <w:color w:val="524F26"/>
                          <w:spacing w:val="7"/>
                          <w:sz w:val="14"/>
                        </w:rPr>
                        <w:t xml:space="preserve"> </w:t>
                      </w:r>
                      <w:r w:rsidRPr="006D3190">
                        <w:rPr>
                          <w:color w:val="524F26"/>
                          <w:sz w:val="14"/>
                        </w:rPr>
                        <w:t>Factsheet</w:t>
                      </w:r>
                      <w:r w:rsidRPr="006D3190">
                        <w:rPr>
                          <w:color w:val="524F26"/>
                          <w:spacing w:val="8"/>
                          <w:sz w:val="14"/>
                        </w:rPr>
                        <w:t xml:space="preserve"> </w:t>
                      </w:r>
                      <w:r w:rsidRPr="006D3190">
                        <w:rPr>
                          <w:color w:val="524F26"/>
                          <w:sz w:val="14"/>
                        </w:rPr>
                        <w:t>|</w:t>
                      </w:r>
                      <w:r w:rsidRPr="006D3190">
                        <w:rPr>
                          <w:color w:val="524F26"/>
                          <w:spacing w:val="7"/>
                          <w:sz w:val="14"/>
                        </w:rPr>
                        <w:t xml:space="preserve"> </w:t>
                      </w:r>
                      <w:r w:rsidRPr="006D3190">
                        <w:rPr>
                          <w:color w:val="524F26"/>
                          <w:sz w:val="14"/>
                        </w:rPr>
                        <w:t>Version</w:t>
                      </w:r>
                      <w:r w:rsidRPr="006D3190">
                        <w:rPr>
                          <w:color w:val="524F26"/>
                          <w:spacing w:val="8"/>
                          <w:sz w:val="14"/>
                        </w:rPr>
                        <w:t xml:space="preserve"> </w:t>
                      </w:r>
                      <w:r w:rsidRPr="006D3190">
                        <w:rPr>
                          <w:color w:val="524F26"/>
                          <w:sz w:val="14"/>
                        </w:rPr>
                        <w:t>1.0</w:t>
                      </w:r>
                      <w:r w:rsidRPr="006D3190">
                        <w:rPr>
                          <w:color w:val="524F26"/>
                          <w:spacing w:val="7"/>
                          <w:sz w:val="14"/>
                        </w:rPr>
                        <w:t xml:space="preserve"> </w:t>
                      </w:r>
                      <w:r w:rsidRPr="006D3190">
                        <w:rPr>
                          <w:color w:val="524F26"/>
                          <w:sz w:val="14"/>
                        </w:rPr>
                        <w:t>|</w:t>
                      </w:r>
                      <w:r w:rsidRPr="006D3190">
                        <w:rPr>
                          <w:color w:val="524F26"/>
                          <w:spacing w:val="8"/>
                          <w:sz w:val="14"/>
                        </w:rPr>
                        <w:t xml:space="preserve"> </w:t>
                      </w:r>
                      <w:r w:rsidRPr="006D3190">
                        <w:rPr>
                          <w:color w:val="524F26"/>
                          <w:sz w:val="14"/>
                        </w:rPr>
                        <w:t>Updated:</w:t>
                      </w:r>
                      <w:r w:rsidRPr="006D3190">
                        <w:rPr>
                          <w:color w:val="524F26"/>
                          <w:spacing w:val="7"/>
                          <w:sz w:val="14"/>
                        </w:rPr>
                        <w:t xml:space="preserve"> </w:t>
                      </w:r>
                      <w:r w:rsidRPr="006D3190">
                        <w:rPr>
                          <w:color w:val="524F26"/>
                          <w:sz w:val="14"/>
                        </w:rPr>
                        <w:t>APR</w:t>
                      </w:r>
                      <w:r w:rsidRPr="006D3190">
                        <w:rPr>
                          <w:color w:val="524F26"/>
                          <w:spacing w:val="7"/>
                          <w:sz w:val="14"/>
                        </w:rPr>
                        <w:t xml:space="preserve"> </w:t>
                      </w:r>
                      <w:r w:rsidRPr="006D3190">
                        <w:rPr>
                          <w:color w:val="524F26"/>
                          <w:spacing w:val="-4"/>
                          <w:sz w:val="14"/>
                        </w:rPr>
                        <w:t>2025</w:t>
                      </w:r>
                    </w:p>
                  </w:txbxContent>
                </v:textbox>
                <w10:wrap anchorx="page" anchory="page"/>
              </v:shape>
            </w:pict>
          </mc:Fallback>
        </mc:AlternateContent>
      </w:r>
      <w:r w:rsidR="004133A2" w:rsidRPr="006F5BA9">
        <w:rPr>
          <w:snapToGrid w:val="0"/>
          <w:lang w:val="vi-VN"/>
        </w:rPr>
        <w:t>Những điểm</w:t>
      </w:r>
      <w:r w:rsidR="00A061B1" w:rsidRPr="006F5BA9">
        <w:rPr>
          <w:snapToGrid w:val="0"/>
          <w:lang w:val="vi-VN"/>
        </w:rPr>
        <w:t xml:space="preserve"> thay đổi</w:t>
      </w:r>
      <w:r w:rsidR="004133A2" w:rsidRPr="006F5BA9">
        <w:rPr>
          <w:snapToGrid w:val="0"/>
          <w:lang w:val="vi-VN"/>
        </w:rPr>
        <w:t xml:space="preserve"> là</w:t>
      </w:r>
      <w:r w:rsidR="00A061B1" w:rsidRPr="006F5BA9">
        <w:rPr>
          <w:snapToGrid w:val="0"/>
          <w:lang w:val="vi-VN"/>
        </w:rPr>
        <w:t xml:space="preserve"> gì</w:t>
      </w:r>
      <w:r w:rsidRPr="006F5BA9">
        <w:rPr>
          <w:snapToGrid w:val="0"/>
          <w:lang w:val="vi-VN"/>
        </w:rPr>
        <w:t>?</w:t>
      </w:r>
    </w:p>
    <w:p w14:paraId="2A774168" w14:textId="2DE99148" w:rsidR="00EB5C8A" w:rsidRPr="006F5BA9" w:rsidRDefault="00902536" w:rsidP="006101C8">
      <w:pPr>
        <w:rPr>
          <w:lang w:val="vi-VN"/>
        </w:rPr>
      </w:pPr>
      <w:r w:rsidRPr="006F5BA9">
        <w:rPr>
          <w:lang w:val="vi-VN"/>
        </w:rPr>
        <w:t>Luật thuốc lá mới thay đổi cách bán sản phẩm thuốc lá, hình thức và cảm nhận của người tiêu dùng về sản phẩm này.</w:t>
      </w:r>
    </w:p>
    <w:p w14:paraId="3C14F8FD" w14:textId="3BE975C7" w:rsidR="00EB5C8A" w:rsidRPr="006F5BA9" w:rsidRDefault="00902536" w:rsidP="006101C8">
      <w:pPr>
        <w:rPr>
          <w:snapToGrid w:val="0"/>
          <w:lang w:val="vi-VN"/>
        </w:rPr>
      </w:pPr>
      <w:r w:rsidRPr="006F5BA9">
        <w:rPr>
          <w:snapToGrid w:val="0"/>
          <w:lang w:val="vi-VN"/>
        </w:rPr>
        <w:t>Năm 2025, các sản phẩm thuốc lá sẽ</w:t>
      </w:r>
      <w:r w:rsidR="00DB3276" w:rsidRPr="006F5BA9">
        <w:rPr>
          <w:snapToGrid w:val="0"/>
          <w:lang w:val="vi-VN"/>
        </w:rPr>
        <w:t>:</w:t>
      </w:r>
    </w:p>
    <w:p w14:paraId="363D795C" w14:textId="29FDF4F0" w:rsidR="00EB5C8A" w:rsidRPr="006F5BA9" w:rsidRDefault="006F5BA9" w:rsidP="006F5BA9">
      <w:pPr>
        <w:pStyle w:val="Heading3"/>
        <w:spacing w:before="240" w:after="120"/>
        <w:rPr>
          <w:snapToGrid w:val="0"/>
          <w:color w:val="524F26"/>
          <w:lang w:val="vi-VN"/>
        </w:rPr>
      </w:pPr>
      <w:r w:rsidRPr="006F5BA9">
        <w:rPr>
          <w:noProof/>
          <w:lang w:val="vi-VN"/>
        </w:rPr>
        <mc:AlternateContent>
          <mc:Choice Requires="wpg">
            <w:drawing>
              <wp:anchor distT="0" distB="0" distL="114300" distR="114300" simplePos="0" relativeHeight="487584768" behindDoc="0" locked="0" layoutInCell="1" allowOverlap="1" wp14:anchorId="314098C2" wp14:editId="6801407A">
                <wp:simplePos x="0" y="0"/>
                <wp:positionH relativeFrom="column">
                  <wp:posOffset>34279</wp:posOffset>
                </wp:positionH>
                <wp:positionV relativeFrom="paragraph">
                  <wp:posOffset>147430</wp:posOffset>
                </wp:positionV>
                <wp:extent cx="307733" cy="486620"/>
                <wp:effectExtent l="0" t="0" r="16510" b="27940"/>
                <wp:wrapSquare wrapText="bothSides"/>
                <wp:docPr id="1729372238" name="Group 21" descr="a pack of cigarettes"/>
                <wp:cNvGraphicFramePr/>
                <a:graphic xmlns:a="http://schemas.openxmlformats.org/drawingml/2006/main">
                  <a:graphicData uri="http://schemas.microsoft.com/office/word/2010/wordprocessingGroup">
                    <wpg:wgp>
                      <wpg:cNvGrpSpPr/>
                      <wpg:grpSpPr>
                        <a:xfrm>
                          <a:off x="0" y="0"/>
                          <a:ext cx="307733" cy="486620"/>
                          <a:chOff x="0" y="0"/>
                          <a:chExt cx="307733" cy="486620"/>
                        </a:xfrm>
                      </wpg:grpSpPr>
                      <wps:wsp>
                        <wps:cNvPr id="419067898" name="Graphic 20"/>
                        <wps:cNvSpPr/>
                        <wps:spPr>
                          <a:xfrm>
                            <a:off x="0" y="0"/>
                            <a:ext cx="307733" cy="486620"/>
                          </a:xfrm>
                          <a:custGeom>
                            <a:avLst/>
                            <a:gdLst/>
                            <a:ahLst/>
                            <a:cxnLst/>
                            <a:rect l="l" t="t" r="r" b="b"/>
                            <a:pathLst>
                              <a:path w="283845" h="415290">
                                <a:moveTo>
                                  <a:pt x="265772" y="414883"/>
                                </a:moveTo>
                                <a:lnTo>
                                  <a:pt x="17932" y="414883"/>
                                </a:lnTo>
                                <a:lnTo>
                                  <a:pt x="8026" y="414883"/>
                                </a:lnTo>
                                <a:lnTo>
                                  <a:pt x="0" y="406857"/>
                                </a:lnTo>
                                <a:lnTo>
                                  <a:pt x="0" y="396951"/>
                                </a:lnTo>
                                <a:lnTo>
                                  <a:pt x="0" y="17945"/>
                                </a:lnTo>
                                <a:lnTo>
                                  <a:pt x="0" y="8039"/>
                                </a:lnTo>
                                <a:lnTo>
                                  <a:pt x="8026" y="0"/>
                                </a:lnTo>
                                <a:lnTo>
                                  <a:pt x="17932" y="0"/>
                                </a:lnTo>
                                <a:lnTo>
                                  <a:pt x="265772" y="0"/>
                                </a:lnTo>
                                <a:lnTo>
                                  <a:pt x="275678" y="0"/>
                                </a:lnTo>
                                <a:lnTo>
                                  <a:pt x="283705" y="8039"/>
                                </a:lnTo>
                                <a:lnTo>
                                  <a:pt x="283705" y="17945"/>
                                </a:lnTo>
                                <a:lnTo>
                                  <a:pt x="283705" y="396951"/>
                                </a:lnTo>
                                <a:lnTo>
                                  <a:pt x="283705" y="406857"/>
                                </a:lnTo>
                                <a:lnTo>
                                  <a:pt x="275678" y="414883"/>
                                </a:lnTo>
                                <a:lnTo>
                                  <a:pt x="265772" y="414883"/>
                                </a:lnTo>
                                <a:close/>
                              </a:path>
                            </a:pathLst>
                          </a:custGeom>
                          <a:ln w="17056">
                            <a:solidFill>
                              <a:srgbClr val="000000"/>
                            </a:solidFill>
                            <a:prstDash val="solid"/>
                          </a:ln>
                        </wps:spPr>
                        <wps:bodyPr wrap="square" lIns="0" tIns="0" rIns="0" bIns="0" rtlCol="0">
                          <a:prstTxWarp prst="textNoShape">
                            <a:avLst/>
                          </a:prstTxWarp>
                          <a:noAutofit/>
                        </wps:bodyPr>
                      </wps:wsp>
                      <wps:wsp>
                        <wps:cNvPr id="1124089901" name="Graphic 21"/>
                        <wps:cNvSpPr/>
                        <wps:spPr>
                          <a:xfrm>
                            <a:off x="0" y="198782"/>
                            <a:ext cx="305668" cy="1488"/>
                          </a:xfrm>
                          <a:custGeom>
                            <a:avLst/>
                            <a:gdLst/>
                            <a:ahLst/>
                            <a:cxnLst/>
                            <a:rect l="l" t="t" r="r" b="b"/>
                            <a:pathLst>
                              <a:path w="281940">
                                <a:moveTo>
                                  <a:pt x="0" y="0"/>
                                </a:moveTo>
                                <a:lnTo>
                                  <a:pt x="281419" y="0"/>
                                </a:lnTo>
                              </a:path>
                            </a:pathLst>
                          </a:custGeom>
                          <a:ln w="1705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049278676" name="Image 22"/>
                          <pic:cNvPicPr/>
                        </pic:nvPicPr>
                        <pic:blipFill>
                          <a:blip r:embed="rId14" cstate="print"/>
                          <a:stretch>
                            <a:fillRect/>
                          </a:stretch>
                        </pic:blipFill>
                        <pic:spPr>
                          <a:xfrm>
                            <a:off x="23854" y="23854"/>
                            <a:ext cx="266065" cy="146050"/>
                          </a:xfrm>
                          <a:prstGeom prst="rect">
                            <a:avLst/>
                          </a:prstGeom>
                        </pic:spPr>
                      </pic:pic>
                      <wps:wsp>
                        <wps:cNvPr id="1544408927" name="Graphic 23"/>
                        <wps:cNvSpPr/>
                        <wps:spPr>
                          <a:xfrm>
                            <a:off x="0" y="111318"/>
                            <a:ext cx="307045" cy="43900"/>
                          </a:xfrm>
                          <a:custGeom>
                            <a:avLst/>
                            <a:gdLst/>
                            <a:ahLst/>
                            <a:cxnLst/>
                            <a:rect l="l" t="t" r="r" b="b"/>
                            <a:pathLst>
                              <a:path w="283210" h="37465">
                                <a:moveTo>
                                  <a:pt x="0" y="0"/>
                                </a:moveTo>
                                <a:lnTo>
                                  <a:pt x="33947" y="37160"/>
                                </a:lnTo>
                                <a:lnTo>
                                  <a:pt x="254241" y="37160"/>
                                </a:lnTo>
                                <a:lnTo>
                                  <a:pt x="282867" y="6489"/>
                                </a:lnTo>
                              </a:path>
                            </a:pathLst>
                          </a:custGeom>
                          <a:ln w="170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80CAC4" id="Group 21" o:spid="_x0000_s1026" alt="a pack of cigarettes" style="position:absolute;margin-left:2.7pt;margin-top:11.6pt;width:24.25pt;height:38.3pt;z-index:487584768" coordsize="307733,486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">
                <v:shape id="Graphic 20" o:spid="_x0000_s1027" style="position:absolute;width:307733;height:486620;visibility:visible;mso-wrap-style:square;v-text-anchor:top" coordsize="28384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" path="m265772,414883r-247840,l8026,414883,,406857r,-9906l,17945,,8039,8026,r9906,l265772,r9906,l283705,8039r,9906l283705,396951r,9906l275678,414883r-9906,xe" filled="f" strokeweight=".47378mm">
                  <v:path arrowok="t"/>
                </v:shape>
                <v:shape id="Graphic 21" o:spid="_x0000_s1028" style="position:absolute;top:198782;width:305668;height:1488;visibility:visible;mso-wrap-style:square;v-text-anchor:top" coordsize="28194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" path="m,l281419,e" filled="f" strokeweight=".47378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29" type="#_x0000_t75" style="position:absolute;left:23854;top:23854;width:266065;height:146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">
                  <v:imagedata r:id="rId15" o:title=""/>
                </v:shape>
                <v:shape id="Graphic 23" o:spid="_x0000_s1030" style="position:absolute;top:111318;width:307045;height:43900;visibility:visible;mso-wrap-style:square;v-text-anchor:top" coordsize="28321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" path="m,l33947,37160r220294,l282867,6489e" filled="f" strokeweight=".47378mm">
                  <v:path arrowok="t"/>
                </v:shape>
                <w10:wrap type="square"/>
              </v:group>
            </w:pict>
          </mc:Fallback>
        </mc:AlternateContent>
      </w:r>
      <w:r w:rsidR="00902536" w:rsidRPr="006F5BA9">
        <w:rPr>
          <w:snapToGrid w:val="0"/>
          <w:color w:val="524F26"/>
          <w:lang w:val="vi-VN"/>
        </w:rPr>
        <w:t>Có tên khác</w:t>
      </w:r>
    </w:p>
    <w:p w14:paraId="4C86EECA" w14:textId="6555DD70" w:rsidR="00EB5C8A" w:rsidRPr="006F5BA9" w:rsidRDefault="00902536" w:rsidP="004310FF">
      <w:pPr>
        <w:ind w:left="1123"/>
        <w:rPr>
          <w:lang w:val="vi-VN"/>
        </w:rPr>
      </w:pPr>
      <w:r w:rsidRPr="006F5BA9">
        <w:rPr>
          <w:lang w:val="vi-VN"/>
        </w:rPr>
        <w:t>Những từ như</w:t>
      </w:r>
      <w:r w:rsidR="00DB3276" w:rsidRPr="006F5BA9">
        <w:rPr>
          <w:lang w:val="vi-VN"/>
        </w:rPr>
        <w:t xml:space="preserve"> ‘</w:t>
      </w:r>
      <w:r w:rsidRPr="006F5BA9">
        <w:rPr>
          <w:lang w:val="vi-VN"/>
        </w:rPr>
        <w:t>êm</w:t>
      </w:r>
      <w:r w:rsidR="002030F6" w:rsidRPr="006F5BA9">
        <w:rPr>
          <w:lang w:val="vi-VN"/>
        </w:rPr>
        <w:t xml:space="preserve"> dịu</w:t>
      </w:r>
      <w:r w:rsidR="00DB3276" w:rsidRPr="006F5BA9">
        <w:rPr>
          <w:lang w:val="vi-VN"/>
        </w:rPr>
        <w:t xml:space="preserve">’ </w:t>
      </w:r>
      <w:r w:rsidRPr="006F5BA9">
        <w:rPr>
          <w:lang w:val="vi-VN"/>
        </w:rPr>
        <w:t>và tên</w:t>
      </w:r>
      <w:r w:rsidR="00B04293" w:rsidRPr="006F5BA9">
        <w:rPr>
          <w:lang w:val="vi-VN"/>
        </w:rPr>
        <w:t xml:space="preserve"> gọi</w:t>
      </w:r>
      <w:r w:rsidR="00050948" w:rsidRPr="006F5BA9">
        <w:rPr>
          <w:lang w:val="vi-VN"/>
        </w:rPr>
        <w:t xml:space="preserve"> </w:t>
      </w:r>
      <w:r w:rsidRPr="006F5BA9">
        <w:rPr>
          <w:lang w:val="vi-VN"/>
        </w:rPr>
        <w:t>như</w:t>
      </w:r>
      <w:r w:rsidR="00DB3276" w:rsidRPr="006F5BA9">
        <w:rPr>
          <w:lang w:val="vi-VN"/>
        </w:rPr>
        <w:t xml:space="preserve"> ‘</w:t>
      </w:r>
      <w:r w:rsidRPr="006F5BA9">
        <w:rPr>
          <w:lang w:val="vi-VN"/>
        </w:rPr>
        <w:t>vàng</w:t>
      </w:r>
      <w:r w:rsidR="00DB3276" w:rsidRPr="006F5BA9">
        <w:rPr>
          <w:lang w:val="vi-VN"/>
        </w:rPr>
        <w:t xml:space="preserve">’ – </w:t>
      </w:r>
      <w:r w:rsidRPr="006F5BA9">
        <w:rPr>
          <w:lang w:val="vi-VN"/>
        </w:rPr>
        <w:t xml:space="preserve">có thể </w:t>
      </w:r>
      <w:bookmarkStart w:id="0" w:name="_Hlk199599199"/>
      <w:r w:rsidRPr="006F5BA9">
        <w:rPr>
          <w:lang w:val="vi-VN"/>
        </w:rPr>
        <w:t xml:space="preserve">gây hiểu lầm rằng một số sản phẩm ít gây hại hơn </w:t>
      </w:r>
      <w:bookmarkEnd w:id="0"/>
      <w:r w:rsidR="00DB3276" w:rsidRPr="006F5BA9">
        <w:rPr>
          <w:lang w:val="vi-VN"/>
        </w:rPr>
        <w:t xml:space="preserve">– </w:t>
      </w:r>
      <w:r w:rsidRPr="006F5BA9">
        <w:rPr>
          <w:lang w:val="vi-VN"/>
        </w:rPr>
        <w:t xml:space="preserve">sẽ </w:t>
      </w:r>
      <w:r w:rsidR="002030F6" w:rsidRPr="006F5BA9">
        <w:rPr>
          <w:lang w:val="vi-VN"/>
        </w:rPr>
        <w:t>không được sử dụng</w:t>
      </w:r>
      <w:r w:rsidR="00DB3276" w:rsidRPr="006F5BA9">
        <w:rPr>
          <w:snapToGrid w:val="0"/>
          <w:lang w:val="vi-VN"/>
        </w:rPr>
        <w:t>.</w:t>
      </w:r>
    </w:p>
    <w:p w14:paraId="1F4E4839" w14:textId="527C0470" w:rsidR="002030F6" w:rsidRPr="006F5BA9" w:rsidRDefault="006608E1" w:rsidP="004310FF">
      <w:pPr>
        <w:ind w:left="1123"/>
        <w:rPr>
          <w:b/>
          <w:snapToGrid w:val="0"/>
          <w:color w:val="524F26"/>
          <w:szCs w:val="19"/>
          <w:lang w:val="vi-VN"/>
        </w:rPr>
      </w:pPr>
      <w:r>
        <w:rPr>
          <w:noProof/>
          <w:lang w:val="vi-VN"/>
        </w:rPr>
        <mc:AlternateContent>
          <mc:Choice Requires="wpg">
            <w:drawing>
              <wp:anchor distT="0" distB="0" distL="114300" distR="114300" simplePos="0" relativeHeight="487588864" behindDoc="0" locked="0" layoutInCell="1" allowOverlap="1" wp14:anchorId="4B28200A" wp14:editId="6F00984A">
                <wp:simplePos x="0" y="0"/>
                <wp:positionH relativeFrom="column">
                  <wp:posOffset>-5412</wp:posOffset>
                </wp:positionH>
                <wp:positionV relativeFrom="paragraph">
                  <wp:posOffset>74038</wp:posOffset>
                </wp:positionV>
                <wp:extent cx="406180" cy="439000"/>
                <wp:effectExtent l="0" t="0" r="13335" b="18415"/>
                <wp:wrapSquare wrapText="bothSides"/>
                <wp:docPr id="250693929" name="Group 22" descr="a ruler"/>
                <wp:cNvGraphicFramePr/>
                <a:graphic xmlns:a="http://schemas.openxmlformats.org/drawingml/2006/main">
                  <a:graphicData uri="http://schemas.microsoft.com/office/word/2010/wordprocessingGroup">
                    <wpg:wgp>
                      <wpg:cNvGrpSpPr/>
                      <wpg:grpSpPr>
                        <a:xfrm>
                          <a:off x="0" y="0"/>
                          <a:ext cx="406180" cy="439000"/>
                          <a:chOff x="0" y="0"/>
                          <a:chExt cx="406180" cy="439000"/>
                        </a:xfrm>
                      </wpg:grpSpPr>
                      <wps:wsp>
                        <wps:cNvPr id="779838206" name="Graphic 25"/>
                        <wps:cNvSpPr/>
                        <wps:spPr>
                          <a:xfrm>
                            <a:off x="0" y="0"/>
                            <a:ext cx="406180" cy="439000"/>
                          </a:xfrm>
                          <a:custGeom>
                            <a:avLst/>
                            <a:gdLst/>
                            <a:ahLst/>
                            <a:cxnLst/>
                            <a:rect l="l" t="t" r="r" b="b"/>
                            <a:pathLst>
                              <a:path w="374650" h="374650">
                                <a:moveTo>
                                  <a:pt x="374345" y="280352"/>
                                </a:moveTo>
                                <a:lnTo>
                                  <a:pt x="280365" y="374332"/>
                                </a:lnTo>
                                <a:lnTo>
                                  <a:pt x="0" y="93980"/>
                                </a:lnTo>
                                <a:lnTo>
                                  <a:pt x="93992" y="0"/>
                                </a:lnTo>
                                <a:lnTo>
                                  <a:pt x="374345" y="280352"/>
                                </a:lnTo>
                                <a:close/>
                              </a:path>
                            </a:pathLst>
                          </a:custGeom>
                          <a:ln w="1610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620243786" name="Image 26"/>
                          <pic:cNvPicPr/>
                        </pic:nvPicPr>
                        <pic:blipFill>
                          <a:blip r:embed="rId16" cstate="print"/>
                          <a:stretch>
                            <a:fillRect/>
                          </a:stretch>
                        </pic:blipFill>
                        <pic:spPr>
                          <a:xfrm>
                            <a:off x="111318" y="39757"/>
                            <a:ext cx="256540" cy="278765"/>
                          </a:xfrm>
                          <a:prstGeom prst="rect">
                            <a:avLst/>
                          </a:prstGeom>
                        </pic:spPr>
                      </pic:pic>
                    </wpg:wgp>
                  </a:graphicData>
                </a:graphic>
              </wp:anchor>
            </w:drawing>
          </mc:Choice>
          <mc:Fallback>
            <w:pict>
              <v:group w14:anchorId="6294318E" id="Group 22" o:spid="_x0000_s1026" alt="a ruler" style="position:absolute;margin-left:-.45pt;margin-top:5.85pt;width:32pt;height:34.55pt;z-index:487588864" coordsize="406180,439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">
                <v:shape id="Graphic 25" o:spid="_x0000_s1027" style="position:absolute;width:406180;height:439000;visibility:visible;mso-wrap-style:square;v-text-anchor:top" coordsize="3746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" path="m374345,280352r-93980,93980l,93980,93992,,374345,280352xe" filled="f" strokeweight=".44731mm">
                  <v:path arrowok="t"/>
                </v:shape>
                <v:shape id="Image 26" o:spid="_x0000_s1028" type="#_x0000_t75" style="position:absolute;left:111318;top:39757;width:256540;height:278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">
                  <v:imagedata r:id="rId17" o:title=""/>
                </v:shape>
                <w10:wrap type="square"/>
              </v:group>
            </w:pict>
          </mc:Fallback>
        </mc:AlternateContent>
      </w:r>
      <w:r w:rsidR="002030F6" w:rsidRPr="006F5BA9">
        <w:rPr>
          <w:b/>
          <w:snapToGrid w:val="0"/>
          <w:color w:val="524F26"/>
          <w:szCs w:val="19"/>
          <w:lang w:val="vi-VN"/>
        </w:rPr>
        <w:t>Đồng bộ về kích cỡ</w:t>
      </w:r>
    </w:p>
    <w:p w14:paraId="7C5AC343" w14:textId="4A08E668" w:rsidR="00062BAB" w:rsidRPr="006F5BA9" w:rsidRDefault="00902536" w:rsidP="004310FF">
      <w:pPr>
        <w:ind w:left="1123"/>
        <w:rPr>
          <w:lang w:val="vi-VN"/>
        </w:rPr>
      </w:pPr>
      <w:r w:rsidRPr="006F5BA9">
        <w:rPr>
          <w:lang w:val="vi-VN"/>
        </w:rPr>
        <w:t xml:space="preserve">Mỗi </w:t>
      </w:r>
      <w:r w:rsidR="00062BAB" w:rsidRPr="006F5BA9">
        <w:rPr>
          <w:lang w:val="vi-VN"/>
        </w:rPr>
        <w:t>bao</w:t>
      </w:r>
      <w:r w:rsidRPr="006F5BA9">
        <w:rPr>
          <w:lang w:val="vi-VN"/>
        </w:rPr>
        <w:t xml:space="preserve"> thuốc lá sẽ có 20 điếu, bao xì</w:t>
      </w:r>
      <w:r w:rsidR="00062BAB" w:rsidRPr="006F5BA9">
        <w:rPr>
          <w:lang w:val="vi-VN"/>
        </w:rPr>
        <w:t xml:space="preserve"> </w:t>
      </w:r>
      <w:r w:rsidRPr="006F5BA9">
        <w:rPr>
          <w:lang w:val="vi-VN"/>
        </w:rPr>
        <w:t xml:space="preserve">gà </w:t>
      </w:r>
      <w:r w:rsidR="00062BAB" w:rsidRPr="006F5BA9">
        <w:rPr>
          <w:lang w:val="vi-VN"/>
        </w:rPr>
        <w:t>có đầu lọc</w:t>
      </w:r>
      <w:r w:rsidRPr="006F5BA9">
        <w:rPr>
          <w:lang w:val="vi-VN"/>
        </w:rPr>
        <w:t xml:space="preserve"> hoặc</w:t>
      </w:r>
      <w:r w:rsidR="00062BAB" w:rsidRPr="006F5BA9">
        <w:rPr>
          <w:lang w:val="vi-VN"/>
        </w:rPr>
        <w:t xml:space="preserve"> điếu</w:t>
      </w:r>
      <w:r w:rsidRPr="006F5BA9">
        <w:rPr>
          <w:lang w:val="vi-VN"/>
        </w:rPr>
        <w:t xml:space="preserve"> nhỏ sẽ có</w:t>
      </w:r>
    </w:p>
    <w:p w14:paraId="326DFDAB" w14:textId="0A37F561" w:rsidR="00EB5C8A" w:rsidRPr="006F5BA9" w:rsidRDefault="00902536" w:rsidP="004310FF">
      <w:pPr>
        <w:ind w:left="1123"/>
        <w:rPr>
          <w:snapToGrid w:val="0"/>
          <w:lang w:val="vi-VN"/>
        </w:rPr>
      </w:pPr>
      <w:r w:rsidRPr="006F5BA9">
        <w:rPr>
          <w:lang w:val="vi-VN"/>
        </w:rPr>
        <w:t xml:space="preserve">20 điếu, và túi </w:t>
      </w:r>
      <w:r w:rsidR="00062BAB" w:rsidRPr="006F5BA9">
        <w:rPr>
          <w:lang w:val="vi-VN"/>
        </w:rPr>
        <w:t>thuốc lá tự</w:t>
      </w:r>
      <w:r w:rsidRPr="006F5BA9">
        <w:rPr>
          <w:lang w:val="vi-VN"/>
        </w:rPr>
        <w:t xml:space="preserve"> cuốn sẽ c</w:t>
      </w:r>
      <w:r w:rsidR="002573B0" w:rsidRPr="006F5BA9">
        <w:rPr>
          <w:lang w:val="vi-VN"/>
        </w:rPr>
        <w:t>hứa</w:t>
      </w:r>
      <w:r w:rsidRPr="006F5BA9">
        <w:rPr>
          <w:lang w:val="vi-VN"/>
        </w:rPr>
        <w:t xml:space="preserve"> 30 gram</w:t>
      </w:r>
      <w:r w:rsidR="00452DF0" w:rsidRPr="006F5BA9">
        <w:rPr>
          <w:lang w:val="vi-VN"/>
        </w:rPr>
        <w:t xml:space="preserve"> thuốc lá</w:t>
      </w:r>
      <w:r w:rsidR="00DB3276" w:rsidRPr="006F5BA9">
        <w:rPr>
          <w:snapToGrid w:val="0"/>
          <w:lang w:val="vi-VN"/>
        </w:rPr>
        <w:t xml:space="preserve">. </w:t>
      </w:r>
      <w:r w:rsidR="00062BAB" w:rsidRPr="006F5BA9">
        <w:rPr>
          <w:snapToGrid w:val="0"/>
          <w:lang w:val="vi-VN"/>
        </w:rPr>
        <w:t>Mỗi hộp thuốc lá sẽ có 10 bao</w:t>
      </w:r>
      <w:r w:rsidR="00DB3276" w:rsidRPr="006F5BA9">
        <w:rPr>
          <w:snapToGrid w:val="0"/>
          <w:lang w:val="vi-VN"/>
        </w:rPr>
        <w:t>.</w:t>
      </w:r>
    </w:p>
    <w:p w14:paraId="40A958FF" w14:textId="1A5F7D3A" w:rsidR="00EB5C8A" w:rsidRPr="006F5BA9" w:rsidRDefault="006608E1" w:rsidP="004310FF">
      <w:pPr>
        <w:pStyle w:val="Heading3"/>
        <w:rPr>
          <w:snapToGrid w:val="0"/>
          <w:color w:val="524F26"/>
          <w:lang w:val="vi-VN"/>
        </w:rPr>
      </w:pPr>
      <w:r w:rsidRPr="006F5BA9">
        <w:rPr>
          <w:noProof/>
          <w:lang w:val="vi-VN"/>
        </w:rPr>
        <w:drawing>
          <wp:anchor distT="0" distB="0" distL="114300" distR="114300" simplePos="0" relativeHeight="487589888" behindDoc="0" locked="0" layoutInCell="1" allowOverlap="1" wp14:anchorId="3A4D5EE7" wp14:editId="677F5DFA">
            <wp:simplePos x="0" y="0"/>
            <wp:positionH relativeFrom="column">
              <wp:posOffset>-94284</wp:posOffset>
            </wp:positionH>
            <wp:positionV relativeFrom="paragraph">
              <wp:posOffset>84041</wp:posOffset>
            </wp:positionV>
            <wp:extent cx="552652" cy="595819"/>
            <wp:effectExtent l="0" t="0" r="0" b="0"/>
            <wp:wrapSquare wrapText="bothSides"/>
            <wp:docPr id="1791639993" name="Image 27" descr="a pile of cigarettes"/>
            <wp:cNvGraphicFramePr/>
            <a:graphic xmlns:a="http://schemas.openxmlformats.org/drawingml/2006/main">
              <a:graphicData uri="http://schemas.openxmlformats.org/drawingml/2006/picture">
                <pic:pic xmlns:pic="http://schemas.openxmlformats.org/drawingml/2006/picture">
                  <pic:nvPicPr>
                    <pic:cNvPr id="1791639993" name="Image 27" descr="a pile of cigarettes"/>
                    <pic:cNvPicPr/>
                  </pic:nvPicPr>
                  <pic:blipFill>
                    <a:blip r:embed="rId18" cstate="print"/>
                    <a:stretch>
                      <a:fillRect/>
                    </a:stretch>
                  </pic:blipFill>
                  <pic:spPr>
                    <a:xfrm>
                      <a:off x="0" y="0"/>
                      <a:ext cx="552652" cy="595819"/>
                    </a:xfrm>
                    <a:prstGeom prst="rect">
                      <a:avLst/>
                    </a:prstGeom>
                  </pic:spPr>
                </pic:pic>
              </a:graphicData>
            </a:graphic>
          </wp:anchor>
        </w:drawing>
      </w:r>
      <w:r w:rsidR="002030F6" w:rsidRPr="006F5BA9">
        <w:rPr>
          <w:snapToGrid w:val="0"/>
          <w:color w:val="524F26"/>
          <w:lang w:val="vi-VN"/>
        </w:rPr>
        <w:t>Đồng bộ</w:t>
      </w:r>
      <w:r w:rsidR="00062BAB" w:rsidRPr="006F5BA9">
        <w:rPr>
          <w:snapToGrid w:val="0"/>
          <w:color w:val="524F26"/>
          <w:lang w:val="vi-VN"/>
        </w:rPr>
        <w:t xml:space="preserve"> về hình </w:t>
      </w:r>
      <w:r w:rsidR="00711231" w:rsidRPr="006F5BA9">
        <w:rPr>
          <w:snapToGrid w:val="0"/>
          <w:color w:val="524F26"/>
          <w:lang w:val="vi-VN"/>
        </w:rPr>
        <w:t>dạng</w:t>
      </w:r>
      <w:r w:rsidR="00062BAB" w:rsidRPr="006F5BA9">
        <w:rPr>
          <w:snapToGrid w:val="0"/>
          <w:color w:val="524F26"/>
          <w:lang w:val="vi-VN"/>
        </w:rPr>
        <w:t xml:space="preserve"> và đầu lọc</w:t>
      </w:r>
    </w:p>
    <w:p w14:paraId="3BC7FA3D" w14:textId="497B4DAB" w:rsidR="00EB5C8A" w:rsidRPr="006F5BA9" w:rsidRDefault="00062BAB" w:rsidP="004310FF">
      <w:pPr>
        <w:ind w:left="1123"/>
        <w:rPr>
          <w:snapToGrid w:val="0"/>
          <w:lang w:val="vi-VN"/>
        </w:rPr>
      </w:pPr>
      <w:r w:rsidRPr="006F5BA9">
        <w:rPr>
          <w:snapToGrid w:val="0"/>
          <w:lang w:val="vi-VN"/>
        </w:rPr>
        <w:t xml:space="preserve">Mỗi điếu thuốc sẽ có cùng chiều dài và </w:t>
      </w:r>
      <w:r w:rsidR="00452DF0" w:rsidRPr="006F5BA9">
        <w:rPr>
          <w:snapToGrid w:val="0"/>
          <w:lang w:val="vi-VN"/>
        </w:rPr>
        <w:t>đường kinh</w:t>
      </w:r>
      <w:r w:rsidRPr="006F5BA9">
        <w:rPr>
          <w:snapToGrid w:val="0"/>
          <w:lang w:val="vi-VN"/>
        </w:rPr>
        <w:t>. Các loại đầu lọc khác biệt sẽ bị cấm.</w:t>
      </w:r>
    </w:p>
    <w:p w14:paraId="01D7DA91" w14:textId="45250D2C" w:rsidR="00EB5C8A" w:rsidRPr="006F5BA9" w:rsidRDefault="006608E1" w:rsidP="004310FF">
      <w:pPr>
        <w:pStyle w:val="Heading3"/>
        <w:rPr>
          <w:snapToGrid w:val="0"/>
          <w:color w:val="524F26"/>
          <w:lang w:val="vi-VN"/>
        </w:rPr>
      </w:pPr>
      <w:r>
        <w:rPr>
          <w:noProof/>
          <w:lang w:val="vi-VN"/>
        </w:rPr>
        <mc:AlternateContent>
          <mc:Choice Requires="wpg">
            <w:drawing>
              <wp:anchor distT="0" distB="0" distL="114300" distR="114300" simplePos="0" relativeHeight="487578624" behindDoc="0" locked="0" layoutInCell="1" allowOverlap="1" wp14:anchorId="06CA6B6F" wp14:editId="258B30D0">
                <wp:simplePos x="0" y="0"/>
                <wp:positionH relativeFrom="column">
                  <wp:posOffset>17145</wp:posOffset>
                </wp:positionH>
                <wp:positionV relativeFrom="paragraph">
                  <wp:posOffset>194310</wp:posOffset>
                </wp:positionV>
                <wp:extent cx="317749" cy="537566"/>
                <wp:effectExtent l="0" t="0" r="25400" b="15240"/>
                <wp:wrapSquare wrapText="bothSides"/>
                <wp:docPr id="1147821141" name="Group 23" descr="a container containing liquid or a chemical"/>
                <wp:cNvGraphicFramePr/>
                <a:graphic xmlns:a="http://schemas.openxmlformats.org/drawingml/2006/main">
                  <a:graphicData uri="http://schemas.microsoft.com/office/word/2010/wordprocessingGroup">
                    <wpg:wgp>
                      <wpg:cNvGrpSpPr/>
                      <wpg:grpSpPr>
                        <a:xfrm>
                          <a:off x="0" y="0"/>
                          <a:ext cx="317749" cy="537566"/>
                          <a:chOff x="0" y="0"/>
                          <a:chExt cx="317749" cy="537566"/>
                        </a:xfrm>
                      </wpg:grpSpPr>
                      <wps:wsp>
                        <wps:cNvPr id="1915738127" name="Graphic 11"/>
                        <wps:cNvSpPr/>
                        <wps:spPr>
                          <a:xfrm>
                            <a:off x="79513" y="143123"/>
                            <a:ext cx="170733" cy="46132"/>
                          </a:xfrm>
                          <a:custGeom>
                            <a:avLst/>
                            <a:gdLst/>
                            <a:ahLst/>
                            <a:cxnLst/>
                            <a:rect l="l" t="t" r="r" b="b"/>
                            <a:pathLst>
                              <a:path w="157480" h="39370">
                                <a:moveTo>
                                  <a:pt x="142544" y="38747"/>
                                </a:moveTo>
                                <a:lnTo>
                                  <a:pt x="14693" y="38747"/>
                                </a:lnTo>
                                <a:lnTo>
                                  <a:pt x="6578" y="38747"/>
                                </a:lnTo>
                                <a:lnTo>
                                  <a:pt x="0" y="32169"/>
                                </a:lnTo>
                                <a:lnTo>
                                  <a:pt x="0" y="24041"/>
                                </a:lnTo>
                                <a:lnTo>
                                  <a:pt x="0" y="14706"/>
                                </a:lnTo>
                                <a:lnTo>
                                  <a:pt x="0" y="6591"/>
                                </a:lnTo>
                                <a:lnTo>
                                  <a:pt x="6578" y="0"/>
                                </a:lnTo>
                                <a:lnTo>
                                  <a:pt x="14693" y="0"/>
                                </a:lnTo>
                                <a:lnTo>
                                  <a:pt x="142544" y="0"/>
                                </a:lnTo>
                                <a:lnTo>
                                  <a:pt x="150660" y="0"/>
                                </a:lnTo>
                                <a:lnTo>
                                  <a:pt x="157238" y="6591"/>
                                </a:lnTo>
                                <a:lnTo>
                                  <a:pt x="157238" y="14706"/>
                                </a:lnTo>
                                <a:lnTo>
                                  <a:pt x="157238" y="24041"/>
                                </a:lnTo>
                                <a:lnTo>
                                  <a:pt x="157238" y="32169"/>
                                </a:lnTo>
                                <a:lnTo>
                                  <a:pt x="150660" y="38747"/>
                                </a:lnTo>
                                <a:lnTo>
                                  <a:pt x="142544" y="38747"/>
                                </a:lnTo>
                                <a:close/>
                              </a:path>
                            </a:pathLst>
                          </a:custGeom>
                          <a:ln w="16281">
                            <a:solidFill>
                              <a:srgbClr val="000000"/>
                            </a:solidFill>
                            <a:prstDash val="solid"/>
                          </a:ln>
                        </wps:spPr>
                        <wps:bodyPr wrap="square" lIns="0" tIns="0" rIns="0" bIns="0" rtlCol="0">
                          <a:prstTxWarp prst="textNoShape">
                            <a:avLst/>
                          </a:prstTxWarp>
                          <a:noAutofit/>
                        </wps:bodyPr>
                      </wps:wsp>
                      <wps:wsp>
                        <wps:cNvPr id="879176914" name="Graphic 12"/>
                        <wps:cNvSpPr/>
                        <wps:spPr>
                          <a:xfrm>
                            <a:off x="0" y="190831"/>
                            <a:ext cx="317371" cy="346735"/>
                          </a:xfrm>
                          <a:custGeom>
                            <a:avLst/>
                            <a:gdLst/>
                            <a:ahLst/>
                            <a:cxnLst/>
                            <a:rect l="l" t="t" r="r" b="b"/>
                            <a:pathLst>
                              <a:path w="292735" h="295910">
                                <a:moveTo>
                                  <a:pt x="197298" y="0"/>
                                </a:moveTo>
                                <a:lnTo>
                                  <a:pt x="102670" y="0"/>
                                </a:lnTo>
                                <a:lnTo>
                                  <a:pt x="106967" y="47939"/>
                                </a:lnTo>
                                <a:lnTo>
                                  <a:pt x="105708" y="78717"/>
                                </a:lnTo>
                                <a:lnTo>
                                  <a:pt x="76838" y="142062"/>
                                </a:lnTo>
                                <a:lnTo>
                                  <a:pt x="55940" y="177056"/>
                                </a:lnTo>
                                <a:lnTo>
                                  <a:pt x="33850" y="211572"/>
                                </a:lnTo>
                                <a:lnTo>
                                  <a:pt x="9236" y="248411"/>
                                </a:lnTo>
                                <a:lnTo>
                                  <a:pt x="0" y="276065"/>
                                </a:lnTo>
                                <a:lnTo>
                                  <a:pt x="876" y="290188"/>
                                </a:lnTo>
                                <a:lnTo>
                                  <a:pt x="15426" y="295196"/>
                                </a:lnTo>
                                <a:lnTo>
                                  <a:pt x="252746" y="295503"/>
                                </a:lnTo>
                                <a:lnTo>
                                  <a:pt x="282079" y="288467"/>
                                </a:lnTo>
                                <a:lnTo>
                                  <a:pt x="292536" y="272243"/>
                                </a:lnTo>
                                <a:lnTo>
                                  <a:pt x="292595" y="255877"/>
                                </a:lnTo>
                                <a:lnTo>
                                  <a:pt x="290731" y="248411"/>
                                </a:lnTo>
                                <a:lnTo>
                                  <a:pt x="265429" y="211431"/>
                                </a:lnTo>
                                <a:lnTo>
                                  <a:pt x="249953" y="188026"/>
                                </a:lnTo>
                                <a:lnTo>
                                  <a:pt x="223129" y="142062"/>
                                </a:lnTo>
                                <a:lnTo>
                                  <a:pt x="204670" y="94222"/>
                                </a:lnTo>
                                <a:lnTo>
                                  <a:pt x="197393" y="48237"/>
                                </a:lnTo>
                                <a:lnTo>
                                  <a:pt x="196526" y="13649"/>
                                </a:lnTo>
                                <a:lnTo>
                                  <a:pt x="197298" y="0"/>
                                </a:lnTo>
                                <a:close/>
                              </a:path>
                            </a:pathLst>
                          </a:custGeom>
                          <a:solidFill>
                            <a:srgbClr val="FFFFFF"/>
                          </a:solidFill>
                        </wps:spPr>
                        <wps:bodyPr wrap="square" lIns="0" tIns="0" rIns="0" bIns="0" rtlCol="0">
                          <a:prstTxWarp prst="textNoShape">
                            <a:avLst/>
                          </a:prstTxWarp>
                          <a:noAutofit/>
                        </wps:bodyPr>
                      </wps:wsp>
                      <wps:wsp>
                        <wps:cNvPr id="194969478" name="Graphic 13"/>
                        <wps:cNvSpPr/>
                        <wps:spPr>
                          <a:xfrm>
                            <a:off x="0" y="190831"/>
                            <a:ext cx="317371" cy="346735"/>
                          </a:xfrm>
                          <a:custGeom>
                            <a:avLst/>
                            <a:gdLst/>
                            <a:ahLst/>
                            <a:cxnLst/>
                            <a:rect l="l" t="t" r="r" b="b"/>
                            <a:pathLst>
                              <a:path w="292735" h="295910">
                                <a:moveTo>
                                  <a:pt x="102670" y="0"/>
                                </a:moveTo>
                                <a:lnTo>
                                  <a:pt x="106967" y="47939"/>
                                </a:lnTo>
                                <a:lnTo>
                                  <a:pt x="105708" y="78717"/>
                                </a:lnTo>
                                <a:lnTo>
                                  <a:pt x="96473" y="105652"/>
                                </a:lnTo>
                                <a:lnTo>
                                  <a:pt x="76838" y="142062"/>
                                </a:lnTo>
                                <a:lnTo>
                                  <a:pt x="55940" y="177056"/>
                                </a:lnTo>
                                <a:lnTo>
                                  <a:pt x="33850" y="211572"/>
                                </a:lnTo>
                                <a:lnTo>
                                  <a:pt x="9236" y="248411"/>
                                </a:lnTo>
                                <a:lnTo>
                                  <a:pt x="0" y="276065"/>
                                </a:lnTo>
                                <a:lnTo>
                                  <a:pt x="876" y="290188"/>
                                </a:lnTo>
                                <a:lnTo>
                                  <a:pt x="15426" y="295196"/>
                                </a:lnTo>
                                <a:lnTo>
                                  <a:pt x="47209" y="295503"/>
                                </a:lnTo>
                                <a:lnTo>
                                  <a:pt x="50181" y="295465"/>
                                </a:lnTo>
                                <a:lnTo>
                                  <a:pt x="53394" y="295427"/>
                                </a:lnTo>
                                <a:lnTo>
                                  <a:pt x="56810" y="295402"/>
                                </a:lnTo>
                                <a:lnTo>
                                  <a:pt x="83219" y="295362"/>
                                </a:lnTo>
                                <a:lnTo>
                                  <a:pt x="101749" y="295282"/>
                                </a:lnTo>
                                <a:lnTo>
                                  <a:pt x="121089" y="295233"/>
                                </a:lnTo>
                                <a:lnTo>
                                  <a:pt x="149977" y="295186"/>
                                </a:lnTo>
                                <a:lnTo>
                                  <a:pt x="185124" y="295267"/>
                                </a:lnTo>
                                <a:lnTo>
                                  <a:pt x="214885" y="295373"/>
                                </a:lnTo>
                                <a:lnTo>
                                  <a:pt x="235501" y="295464"/>
                                </a:lnTo>
                                <a:lnTo>
                                  <a:pt x="243208" y="295503"/>
                                </a:lnTo>
                                <a:lnTo>
                                  <a:pt x="246574" y="295427"/>
                                </a:lnTo>
                                <a:lnTo>
                                  <a:pt x="249787" y="295465"/>
                                </a:lnTo>
                                <a:lnTo>
                                  <a:pt x="252746" y="295503"/>
                                </a:lnTo>
                                <a:lnTo>
                                  <a:pt x="282079" y="288467"/>
                                </a:lnTo>
                                <a:lnTo>
                                  <a:pt x="292536" y="272243"/>
                                </a:lnTo>
                                <a:lnTo>
                                  <a:pt x="292595" y="255877"/>
                                </a:lnTo>
                                <a:lnTo>
                                  <a:pt x="290731" y="248411"/>
                                </a:lnTo>
                                <a:lnTo>
                                  <a:pt x="265429" y="211431"/>
                                </a:lnTo>
                                <a:lnTo>
                                  <a:pt x="249953" y="188026"/>
                                </a:lnTo>
                                <a:lnTo>
                                  <a:pt x="223129" y="142062"/>
                                </a:lnTo>
                                <a:lnTo>
                                  <a:pt x="204670" y="94222"/>
                                </a:lnTo>
                                <a:lnTo>
                                  <a:pt x="197393" y="48237"/>
                                </a:lnTo>
                                <a:lnTo>
                                  <a:pt x="196526" y="13649"/>
                                </a:lnTo>
                                <a:lnTo>
                                  <a:pt x="197298" y="0"/>
                                </a:lnTo>
                              </a:path>
                            </a:pathLst>
                          </a:custGeom>
                          <a:ln w="16281">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316142050" name="Image 14"/>
                          <pic:cNvPicPr/>
                        </pic:nvPicPr>
                        <pic:blipFill>
                          <a:blip r:embed="rId19" cstate="print"/>
                          <a:stretch>
                            <a:fillRect/>
                          </a:stretch>
                        </pic:blipFill>
                        <pic:spPr>
                          <a:xfrm>
                            <a:off x="87464" y="278295"/>
                            <a:ext cx="160655" cy="95250"/>
                          </a:xfrm>
                          <a:prstGeom prst="rect">
                            <a:avLst/>
                          </a:prstGeom>
                        </pic:spPr>
                      </pic:pic>
                      <wps:wsp>
                        <wps:cNvPr id="331511575" name="Graphic 15"/>
                        <wps:cNvSpPr/>
                        <wps:spPr>
                          <a:xfrm>
                            <a:off x="119269" y="238539"/>
                            <a:ext cx="70909" cy="1488"/>
                          </a:xfrm>
                          <a:custGeom>
                            <a:avLst/>
                            <a:gdLst/>
                            <a:ahLst/>
                            <a:cxnLst/>
                            <a:rect l="l" t="t" r="r" b="b"/>
                            <a:pathLst>
                              <a:path w="65405">
                                <a:moveTo>
                                  <a:pt x="0" y="0"/>
                                </a:moveTo>
                                <a:lnTo>
                                  <a:pt x="65328" y="0"/>
                                </a:lnTo>
                              </a:path>
                            </a:pathLst>
                          </a:custGeom>
                          <a:ln w="16281">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807765827" name="Image 16"/>
                          <pic:cNvPicPr/>
                        </pic:nvPicPr>
                        <pic:blipFill>
                          <a:blip r:embed="rId20" cstate="print"/>
                          <a:stretch>
                            <a:fillRect/>
                          </a:stretch>
                        </pic:blipFill>
                        <pic:spPr>
                          <a:xfrm>
                            <a:off x="143123" y="0"/>
                            <a:ext cx="137160" cy="109220"/>
                          </a:xfrm>
                          <a:prstGeom prst="rect">
                            <a:avLst/>
                          </a:prstGeom>
                        </pic:spPr>
                      </pic:pic>
                      <wps:wsp>
                        <wps:cNvPr id="2015770578" name="Graphic 17"/>
                        <wps:cNvSpPr/>
                        <wps:spPr>
                          <a:xfrm>
                            <a:off x="7951" y="333954"/>
                            <a:ext cx="309798" cy="203130"/>
                          </a:xfrm>
                          <a:custGeom>
                            <a:avLst/>
                            <a:gdLst/>
                            <a:ahLst/>
                            <a:cxnLst/>
                            <a:rect l="l" t="t" r="r" b="b"/>
                            <a:pathLst>
                              <a:path w="285750" h="173355">
                                <a:moveTo>
                                  <a:pt x="121154" y="0"/>
                                </a:moveTo>
                                <a:lnTo>
                                  <a:pt x="106395" y="3194"/>
                                </a:lnTo>
                                <a:lnTo>
                                  <a:pt x="81162" y="13176"/>
                                </a:lnTo>
                                <a:lnTo>
                                  <a:pt x="75139" y="24249"/>
                                </a:lnTo>
                                <a:lnTo>
                                  <a:pt x="64679" y="42276"/>
                                </a:lnTo>
                                <a:lnTo>
                                  <a:pt x="50267" y="68800"/>
                                </a:lnTo>
                                <a:lnTo>
                                  <a:pt x="42755" y="81038"/>
                                </a:lnTo>
                                <a:lnTo>
                                  <a:pt x="30326" y="99230"/>
                                </a:lnTo>
                                <a:lnTo>
                                  <a:pt x="8378" y="130397"/>
                                </a:lnTo>
                                <a:lnTo>
                                  <a:pt x="0" y="155804"/>
                                </a:lnTo>
                                <a:lnTo>
                                  <a:pt x="72" y="168638"/>
                                </a:lnTo>
                                <a:lnTo>
                                  <a:pt x="11175" y="172825"/>
                                </a:lnTo>
                                <a:lnTo>
                                  <a:pt x="35886" y="172294"/>
                                </a:lnTo>
                                <a:lnTo>
                                  <a:pt x="175954" y="172294"/>
                                </a:lnTo>
                                <a:lnTo>
                                  <a:pt x="256777" y="171443"/>
                                </a:lnTo>
                                <a:lnTo>
                                  <a:pt x="276632" y="169157"/>
                                </a:lnTo>
                                <a:lnTo>
                                  <a:pt x="285454" y="164252"/>
                                </a:lnTo>
                                <a:lnTo>
                                  <a:pt x="285227" y="152998"/>
                                </a:lnTo>
                                <a:lnTo>
                                  <a:pt x="277935" y="131667"/>
                                </a:lnTo>
                                <a:lnTo>
                                  <a:pt x="248153" y="87218"/>
                                </a:lnTo>
                                <a:lnTo>
                                  <a:pt x="231703" y="61734"/>
                                </a:lnTo>
                                <a:lnTo>
                                  <a:pt x="222712" y="45613"/>
                                </a:lnTo>
                                <a:lnTo>
                                  <a:pt x="215312" y="29254"/>
                                </a:lnTo>
                                <a:lnTo>
                                  <a:pt x="197087" y="32655"/>
                                </a:lnTo>
                                <a:lnTo>
                                  <a:pt x="177118" y="31689"/>
                                </a:lnTo>
                                <a:lnTo>
                                  <a:pt x="157942" y="25804"/>
                                </a:lnTo>
                                <a:lnTo>
                                  <a:pt x="142096" y="14446"/>
                                </a:lnTo>
                                <a:lnTo>
                                  <a:pt x="131150" y="3710"/>
                                </a:lnTo>
                                <a:lnTo>
                                  <a:pt x="121154" y="0"/>
                                </a:lnTo>
                                <a:close/>
                              </a:path>
                            </a:pathLst>
                          </a:custGeom>
                          <a:solidFill>
                            <a:srgbClr val="9A9279"/>
                          </a:solidFill>
                        </wps:spPr>
                        <wps:bodyPr wrap="square" lIns="0" tIns="0" rIns="0" bIns="0" rtlCol="0">
                          <a:prstTxWarp prst="textNoShape">
                            <a:avLst/>
                          </a:prstTxWarp>
                          <a:noAutofit/>
                        </wps:bodyPr>
                      </wps:wsp>
                      <wps:wsp>
                        <wps:cNvPr id="920475263" name="Graphic 18"/>
                        <wps:cNvSpPr/>
                        <wps:spPr>
                          <a:xfrm>
                            <a:off x="7951" y="333954"/>
                            <a:ext cx="309798" cy="203130"/>
                          </a:xfrm>
                          <a:custGeom>
                            <a:avLst/>
                            <a:gdLst/>
                            <a:ahLst/>
                            <a:cxnLst/>
                            <a:rect l="l" t="t" r="r" b="b"/>
                            <a:pathLst>
                              <a:path w="285750" h="173355">
                                <a:moveTo>
                                  <a:pt x="81162" y="13176"/>
                                </a:moveTo>
                                <a:lnTo>
                                  <a:pt x="106395" y="3194"/>
                                </a:lnTo>
                                <a:lnTo>
                                  <a:pt x="121154" y="0"/>
                                </a:lnTo>
                                <a:lnTo>
                                  <a:pt x="131150" y="3710"/>
                                </a:lnTo>
                                <a:lnTo>
                                  <a:pt x="142096" y="14446"/>
                                </a:lnTo>
                                <a:lnTo>
                                  <a:pt x="157942" y="25804"/>
                                </a:lnTo>
                                <a:lnTo>
                                  <a:pt x="177118" y="31689"/>
                                </a:lnTo>
                                <a:lnTo>
                                  <a:pt x="197087" y="32655"/>
                                </a:lnTo>
                                <a:lnTo>
                                  <a:pt x="215312" y="29254"/>
                                </a:lnTo>
                                <a:lnTo>
                                  <a:pt x="222712" y="45613"/>
                                </a:lnTo>
                                <a:lnTo>
                                  <a:pt x="231703" y="61734"/>
                                </a:lnTo>
                                <a:lnTo>
                                  <a:pt x="248153" y="87218"/>
                                </a:lnTo>
                                <a:lnTo>
                                  <a:pt x="277935" y="131667"/>
                                </a:lnTo>
                                <a:lnTo>
                                  <a:pt x="285227" y="152998"/>
                                </a:lnTo>
                                <a:lnTo>
                                  <a:pt x="285454" y="164252"/>
                                </a:lnTo>
                                <a:lnTo>
                                  <a:pt x="276632" y="169157"/>
                                </a:lnTo>
                                <a:lnTo>
                                  <a:pt x="256777" y="171443"/>
                                </a:lnTo>
                                <a:lnTo>
                                  <a:pt x="175954" y="172294"/>
                                </a:lnTo>
                                <a:lnTo>
                                  <a:pt x="35886" y="172294"/>
                                </a:lnTo>
                                <a:lnTo>
                                  <a:pt x="11175" y="172825"/>
                                </a:lnTo>
                                <a:lnTo>
                                  <a:pt x="72" y="168638"/>
                                </a:lnTo>
                                <a:lnTo>
                                  <a:pt x="0" y="155804"/>
                                </a:lnTo>
                                <a:lnTo>
                                  <a:pt x="8378" y="130397"/>
                                </a:lnTo>
                                <a:lnTo>
                                  <a:pt x="30326" y="99230"/>
                                </a:lnTo>
                                <a:lnTo>
                                  <a:pt x="42755" y="81038"/>
                                </a:lnTo>
                                <a:lnTo>
                                  <a:pt x="50267" y="68800"/>
                                </a:lnTo>
                                <a:lnTo>
                                  <a:pt x="57463" y="55492"/>
                                </a:lnTo>
                                <a:lnTo>
                                  <a:pt x="64679" y="42276"/>
                                </a:lnTo>
                                <a:lnTo>
                                  <a:pt x="70108" y="32905"/>
                                </a:lnTo>
                                <a:lnTo>
                                  <a:pt x="75139" y="24249"/>
                                </a:lnTo>
                                <a:lnTo>
                                  <a:pt x="81162" y="13176"/>
                                </a:lnTo>
                                <a:close/>
                              </a:path>
                            </a:pathLst>
                          </a:custGeom>
                          <a:ln w="459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3B960E" id="Group 23" o:spid="_x0000_s1026" alt="a container containing liquid or a chemical" style="position:absolute;margin-left:1.35pt;margin-top:15.3pt;width:25pt;height:42.35pt;z-index:487578624" coordsize="3177,5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">
                <v:shape id="Graphic 11" o:spid="_x0000_s1027" style="position:absolute;left:795;top:1431;width:1707;height:461;visibility:visible;mso-wrap-style:square;v-text-anchor:top" coordsize="15748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" path="m142544,38747r-127851,l6578,38747,,32169,,24041,,14706,,6591,6578,r8115,l142544,r8116,l157238,6591r,8115l157238,24041r,8128l150660,38747r-8116,xe" filled="f" strokeweight=".45225mm">
                  <v:path arrowok="t"/>
                </v:shape>
                <v:shape id="Graphic 12" o:spid="_x0000_s1028" style="position:absolute;top:1908;width:3173;height:3467;visibility:visible;mso-wrap-style:square;v-text-anchor:top" coordsize="2927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" path="m197298,l102670,r4297,47939l105708,78717,76838,142062,55940,177056,33850,211572,9236,248411,,276065r876,14123l15426,295196r237320,307l282079,288467r10457,-16224l292595,255877r-1864,-7466l265429,211431,249953,188026,223129,142062,204670,94222,197393,48237r-867,-34588l197298,xe" stroked="f">
                  <v:path arrowok="t"/>
                </v:shape>
                <v:shape id="Graphic 13" o:spid="_x0000_s1029" style="position:absolute;top:1908;width:3173;height:3467;visibility:visible;mso-wrap-style:square;v-text-anchor:top" coordsize="2927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" path="m102670,r4297,47939l105708,78717r-9235,26935l76838,142062,55940,177056,33850,211572,9236,248411,,276065r876,14123l15426,295196r31783,307l50181,295465r3213,-38l56810,295402r26409,-40l101749,295282r19340,-49l149977,295186r35147,81l214885,295373r20616,91l243208,295503r3366,-76l249787,295465r2959,38l282079,288467r10457,-16224l292595,255877r-1864,-7466l265429,211431,249953,188026,223129,142062,204670,94222,197393,48237r-867,-34588l197298,e" filled="f" strokeweight=".45225mm">
                  <v:path arrowok="t"/>
                </v:shape>
                <v:shape id="Image 14" o:spid="_x0000_s1030" type="#_x0000_t75" style="position:absolute;left:874;top:2782;width:1607;height: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">
                  <v:imagedata r:id="rId21" o:title=""/>
                </v:shape>
                <v:shape id="Graphic 15" o:spid="_x0000_s1031" style="position:absolute;left:1192;top:2385;width:709;height:15;visibility:visible;mso-wrap-style:square;v-text-anchor:top" coordsize="65405,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" path="m,l65328,e" filled="f" strokeweight=".45225mm">
                  <v:path arrowok="t"/>
                </v:shape>
                <v:shape id="Image 16" o:spid="_x0000_s1032" type="#_x0000_t75" style="position:absolute;left:1431;width:1371;height:1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">
                  <v:imagedata r:id="rId22" o:title=""/>
                </v:shape>
                <v:shape id="Graphic 17" o:spid="_x0000_s1033" style="position:absolute;left:79;top:3339;width:3098;height:2031;visibility:visible;mso-wrap-style:square;v-text-anchor:top" coordsize="285750,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" path="m121154,l106395,3194,81162,13176,75139,24249,64679,42276,50267,68800,42755,81038,30326,99230,8378,130397,,155804r72,12834l11175,172825r24711,-531l175954,172294r80823,-851l276632,169157r8822,-4905l285227,152998r-7292,-21331l248153,87218,231703,61734,222712,45613,215312,29254r-18225,3401l177118,31689,157942,25804,142096,14446,131150,3710,121154,xe" fillcolor="#9a9279" stroked="f">
                  <v:path arrowok="t"/>
                </v:shape>
                <v:shape id="Graphic 18" o:spid="_x0000_s1034" style="position:absolute;left:79;top:3339;width:3098;height:2031;visibility:visible;mso-wrap-style:square;v-text-anchor:top" coordsize="285750,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" path="m81162,13176l106395,3194,121154,r9996,3710l142096,14446r15846,11358l177118,31689r19969,966l215312,29254r7400,16359l231703,61734r16450,25484l277935,131667r7292,21331l285454,164252r-8822,4905l256777,171443r-80823,851l35886,172294r-24711,531l72,168638,,155804,8378,130397,30326,99230,42755,81038,50267,68800,57463,55492,64679,42276r5429,-9371l75139,24249,81162,13176xe" filled="f" strokeweight=".1277mm">
                  <v:path arrowok="t"/>
                </v:shape>
                <w10:wrap type="square"/>
              </v:group>
            </w:pict>
          </mc:Fallback>
        </mc:AlternateContent>
      </w:r>
      <w:r w:rsidR="005D5456" w:rsidRPr="006F5BA9">
        <w:rPr>
          <w:snapToGrid w:val="0"/>
          <w:color w:val="524F26"/>
          <w:lang w:val="vi-VN"/>
        </w:rPr>
        <w:t>Không được có hương vị và một số thành phần sẽ bị loại bỏ</w:t>
      </w:r>
    </w:p>
    <w:p w14:paraId="50E8AF70" w14:textId="778F07A4" w:rsidR="00EB5C8A" w:rsidRPr="006F5BA9" w:rsidRDefault="004012D7" w:rsidP="004310FF">
      <w:pPr>
        <w:ind w:left="1123"/>
        <w:rPr>
          <w:snapToGrid w:val="0"/>
          <w:lang w:val="vi-VN"/>
        </w:rPr>
      </w:pPr>
      <w:r w:rsidRPr="006F5BA9">
        <w:rPr>
          <w:snapToGrid w:val="0"/>
          <w:lang w:val="vi-VN"/>
        </w:rPr>
        <w:t>Một số thành phần và hương vị (bao gồm bạc hà, rượu rum và đinh hương) làm giảm vị gắt của thuốc lá</w:t>
      </w:r>
      <w:r w:rsidR="00DB3276" w:rsidRPr="006F5BA9">
        <w:rPr>
          <w:snapToGrid w:val="0"/>
          <w:lang w:val="vi-VN"/>
        </w:rPr>
        <w:t>,</w:t>
      </w:r>
      <w:r w:rsidRPr="006F5BA9">
        <w:rPr>
          <w:snapToGrid w:val="0"/>
          <w:lang w:val="vi-VN"/>
        </w:rPr>
        <w:t xml:space="preserve"> khiến thuốc lá gây nghiện hơn,</w:t>
      </w:r>
    </w:p>
    <w:p w14:paraId="099F2F77" w14:textId="47A62638" w:rsidR="00EB5C8A" w:rsidRPr="006F5BA9" w:rsidRDefault="004012D7" w:rsidP="004310FF">
      <w:pPr>
        <w:ind w:left="1123"/>
        <w:rPr>
          <w:snapToGrid w:val="0"/>
          <w:lang w:val="vi-VN"/>
        </w:rPr>
      </w:pPr>
      <w:r w:rsidRPr="006F5BA9">
        <w:rPr>
          <w:snapToGrid w:val="0"/>
          <w:lang w:val="vi-VN"/>
        </w:rPr>
        <w:t>dễ hút hơn và khó bỏ hơn</w:t>
      </w:r>
      <w:r w:rsidR="00DB3276" w:rsidRPr="006F5BA9">
        <w:rPr>
          <w:snapToGrid w:val="0"/>
          <w:lang w:val="vi-VN"/>
        </w:rPr>
        <w:t xml:space="preserve">, </w:t>
      </w:r>
      <w:r w:rsidRPr="006F5BA9">
        <w:rPr>
          <w:snapToGrid w:val="0"/>
          <w:lang w:val="vi-VN"/>
        </w:rPr>
        <w:t>sẽ bị cấm</w:t>
      </w:r>
      <w:r w:rsidR="00DB3276" w:rsidRPr="006F5BA9">
        <w:rPr>
          <w:snapToGrid w:val="0"/>
          <w:lang w:val="vi-VN"/>
        </w:rPr>
        <w:t xml:space="preserve">. </w:t>
      </w:r>
      <w:r w:rsidRPr="006F5BA9">
        <w:rPr>
          <w:snapToGrid w:val="0"/>
          <w:lang w:val="vi-VN"/>
        </w:rPr>
        <w:t>Các phụ kiện đi kèm sản phẩm thuốc lá, bao gồm thẻ, viên</w:t>
      </w:r>
      <w:r w:rsidR="000510B8" w:rsidRPr="006F5BA9">
        <w:rPr>
          <w:snapToGrid w:val="0"/>
          <w:lang w:val="vi-VN"/>
        </w:rPr>
        <w:t xml:space="preserve"> nang</w:t>
      </w:r>
      <w:r w:rsidRPr="006F5BA9">
        <w:rPr>
          <w:snapToGrid w:val="0"/>
          <w:lang w:val="vi-VN"/>
        </w:rPr>
        <w:t xml:space="preserve">, </w:t>
      </w:r>
      <w:r w:rsidR="000510B8" w:rsidRPr="006F5BA9">
        <w:rPr>
          <w:snapToGrid w:val="0"/>
          <w:lang w:val="vi-VN"/>
        </w:rPr>
        <w:t>bi nén</w:t>
      </w:r>
      <w:r w:rsidRPr="006F5BA9">
        <w:rPr>
          <w:snapToGrid w:val="0"/>
          <w:lang w:val="vi-VN"/>
        </w:rPr>
        <w:t xml:space="preserve"> và hạt hương vị sẽ không được</w:t>
      </w:r>
      <w:r w:rsidR="002573B0" w:rsidRPr="006F5BA9">
        <w:rPr>
          <w:snapToGrid w:val="0"/>
          <w:lang w:val="vi-VN"/>
        </w:rPr>
        <w:t xml:space="preserve"> cho</w:t>
      </w:r>
      <w:r w:rsidRPr="006F5BA9">
        <w:rPr>
          <w:snapToGrid w:val="0"/>
          <w:lang w:val="vi-VN"/>
        </w:rPr>
        <w:t xml:space="preserve"> phép</w:t>
      </w:r>
      <w:r w:rsidR="00DB3276" w:rsidRPr="006F5BA9">
        <w:rPr>
          <w:snapToGrid w:val="0"/>
          <w:lang w:val="vi-VN"/>
        </w:rPr>
        <w:t>.</w:t>
      </w:r>
    </w:p>
    <w:p w14:paraId="3AEC8F32" w14:textId="3455E220" w:rsidR="00EB5C8A" w:rsidRPr="006F5BA9" w:rsidRDefault="006608E1" w:rsidP="004310FF">
      <w:pPr>
        <w:pStyle w:val="Heading3"/>
        <w:rPr>
          <w:snapToGrid w:val="0"/>
          <w:color w:val="524F26"/>
          <w:lang w:val="vi-VN"/>
        </w:rPr>
      </w:pPr>
      <w:r>
        <w:rPr>
          <w:noProof/>
          <w:lang w:val="vi-VN"/>
        </w:rPr>
        <mc:AlternateContent>
          <mc:Choice Requires="wpg">
            <w:drawing>
              <wp:anchor distT="0" distB="0" distL="114300" distR="114300" simplePos="0" relativeHeight="487593984" behindDoc="0" locked="0" layoutInCell="1" allowOverlap="1" wp14:anchorId="090D1335" wp14:editId="0DF5B496">
                <wp:simplePos x="0" y="0"/>
                <wp:positionH relativeFrom="column">
                  <wp:posOffset>78116</wp:posOffset>
                </wp:positionH>
                <wp:positionV relativeFrom="paragraph">
                  <wp:posOffset>166646</wp:posOffset>
                </wp:positionV>
                <wp:extent cx="391034" cy="369801"/>
                <wp:effectExtent l="0" t="0" r="28575" b="11430"/>
                <wp:wrapSquare wrapText="bothSides"/>
                <wp:docPr id="663317346" name="Group 24" descr="a warning sign"/>
                <wp:cNvGraphicFramePr/>
                <a:graphic xmlns:a="http://schemas.openxmlformats.org/drawingml/2006/main">
                  <a:graphicData uri="http://schemas.microsoft.com/office/word/2010/wordprocessingGroup">
                    <wpg:wgp>
                      <wpg:cNvGrpSpPr/>
                      <wpg:grpSpPr>
                        <a:xfrm>
                          <a:off x="0" y="0"/>
                          <a:ext cx="391034" cy="369801"/>
                          <a:chOff x="0" y="0"/>
                          <a:chExt cx="391034" cy="369801"/>
                        </a:xfrm>
                      </wpg:grpSpPr>
                      <wps:wsp>
                        <wps:cNvPr id="1636969235" name="Graphic 29"/>
                        <wps:cNvSpPr/>
                        <wps:spPr>
                          <a:xfrm>
                            <a:off x="0" y="0"/>
                            <a:ext cx="391034" cy="369801"/>
                          </a:xfrm>
                          <a:custGeom>
                            <a:avLst/>
                            <a:gdLst/>
                            <a:ahLst/>
                            <a:cxnLst/>
                            <a:rect l="l" t="t" r="r" b="b"/>
                            <a:pathLst>
                              <a:path w="360680" h="315595">
                                <a:moveTo>
                                  <a:pt x="191015" y="7839"/>
                                </a:moveTo>
                                <a:lnTo>
                                  <a:pt x="185905" y="1959"/>
                                </a:lnTo>
                                <a:lnTo>
                                  <a:pt x="180093" y="0"/>
                                </a:lnTo>
                                <a:lnTo>
                                  <a:pt x="174281" y="1959"/>
                                </a:lnTo>
                                <a:lnTo>
                                  <a:pt x="169171" y="7839"/>
                                </a:lnTo>
                                <a:lnTo>
                                  <a:pt x="2535" y="296471"/>
                                </a:lnTo>
                                <a:lnTo>
                                  <a:pt x="0" y="303836"/>
                                </a:lnTo>
                                <a:lnTo>
                                  <a:pt x="1209" y="309846"/>
                                </a:lnTo>
                                <a:lnTo>
                                  <a:pt x="5812" y="313897"/>
                                </a:lnTo>
                                <a:lnTo>
                                  <a:pt x="13457" y="315382"/>
                                </a:lnTo>
                                <a:lnTo>
                                  <a:pt x="346743" y="315382"/>
                                </a:lnTo>
                                <a:lnTo>
                                  <a:pt x="354380" y="313897"/>
                                </a:lnTo>
                                <a:lnTo>
                                  <a:pt x="358979" y="309846"/>
                                </a:lnTo>
                                <a:lnTo>
                                  <a:pt x="360187" y="303836"/>
                                </a:lnTo>
                                <a:lnTo>
                                  <a:pt x="357652" y="296471"/>
                                </a:lnTo>
                                <a:lnTo>
                                  <a:pt x="191015" y="7839"/>
                                </a:lnTo>
                                <a:lnTo>
                                  <a:pt x="185905" y="1959"/>
                                </a:lnTo>
                                <a:lnTo>
                                  <a:pt x="180093" y="0"/>
                                </a:lnTo>
                                <a:lnTo>
                                  <a:pt x="174281" y="1959"/>
                                </a:lnTo>
                                <a:lnTo>
                                  <a:pt x="169171" y="7839"/>
                                </a:lnTo>
                                <a:lnTo>
                                  <a:pt x="2535" y="296471"/>
                                </a:lnTo>
                                <a:lnTo>
                                  <a:pt x="0" y="303836"/>
                                </a:lnTo>
                                <a:lnTo>
                                  <a:pt x="1209" y="309846"/>
                                </a:lnTo>
                                <a:lnTo>
                                  <a:pt x="5812" y="313897"/>
                                </a:lnTo>
                                <a:lnTo>
                                  <a:pt x="13457" y="315382"/>
                                </a:lnTo>
                                <a:lnTo>
                                  <a:pt x="346743" y="315382"/>
                                </a:lnTo>
                                <a:lnTo>
                                  <a:pt x="354380" y="313897"/>
                                </a:lnTo>
                                <a:lnTo>
                                  <a:pt x="358979" y="309846"/>
                                </a:lnTo>
                                <a:lnTo>
                                  <a:pt x="360187" y="303836"/>
                                </a:lnTo>
                                <a:lnTo>
                                  <a:pt x="357652" y="296471"/>
                                </a:lnTo>
                                <a:lnTo>
                                  <a:pt x="191015" y="7839"/>
                                </a:lnTo>
                                <a:close/>
                              </a:path>
                            </a:pathLst>
                          </a:custGeom>
                          <a:ln w="14681">
                            <a:solidFill>
                              <a:srgbClr val="000000"/>
                            </a:solidFill>
                            <a:prstDash val="solid"/>
                          </a:ln>
                        </wps:spPr>
                        <wps:bodyPr wrap="square" lIns="0" tIns="0" rIns="0" bIns="0" rtlCol="0">
                          <a:prstTxWarp prst="textNoShape">
                            <a:avLst/>
                          </a:prstTxWarp>
                          <a:noAutofit/>
                        </wps:bodyPr>
                      </wps:wsp>
                      <wps:wsp>
                        <wps:cNvPr id="1858650077" name="Graphic 30"/>
                        <wps:cNvSpPr/>
                        <wps:spPr>
                          <a:xfrm>
                            <a:off x="166978" y="95415"/>
                            <a:ext cx="50256" cy="225452"/>
                          </a:xfrm>
                          <a:custGeom>
                            <a:avLst/>
                            <a:gdLst/>
                            <a:ahLst/>
                            <a:cxnLst/>
                            <a:rect l="l" t="t" r="r" b="b"/>
                            <a:pathLst>
                              <a:path w="46355" h="192405">
                                <a:moveTo>
                                  <a:pt x="28346" y="153631"/>
                                </a:moveTo>
                                <a:lnTo>
                                  <a:pt x="17881" y="153631"/>
                                </a:lnTo>
                                <a:lnTo>
                                  <a:pt x="13411" y="155511"/>
                                </a:lnTo>
                                <a:lnTo>
                                  <a:pt x="9639" y="159245"/>
                                </a:lnTo>
                                <a:lnTo>
                                  <a:pt x="5905" y="163004"/>
                                </a:lnTo>
                                <a:lnTo>
                                  <a:pt x="4025" y="167487"/>
                                </a:lnTo>
                                <a:lnTo>
                                  <a:pt x="4025" y="177952"/>
                                </a:lnTo>
                                <a:lnTo>
                                  <a:pt x="5905" y="182435"/>
                                </a:lnTo>
                                <a:lnTo>
                                  <a:pt x="13411" y="189941"/>
                                </a:lnTo>
                                <a:lnTo>
                                  <a:pt x="17881" y="191808"/>
                                </a:lnTo>
                                <a:lnTo>
                                  <a:pt x="26644" y="191808"/>
                                </a:lnTo>
                                <a:lnTo>
                                  <a:pt x="42202" y="176187"/>
                                </a:lnTo>
                                <a:lnTo>
                                  <a:pt x="42202" y="167487"/>
                                </a:lnTo>
                                <a:lnTo>
                                  <a:pt x="40335" y="163004"/>
                                </a:lnTo>
                                <a:lnTo>
                                  <a:pt x="36588" y="159245"/>
                                </a:lnTo>
                                <a:lnTo>
                                  <a:pt x="32816" y="155511"/>
                                </a:lnTo>
                                <a:lnTo>
                                  <a:pt x="28346" y="153631"/>
                                </a:lnTo>
                                <a:close/>
                              </a:path>
                              <a:path w="46355" h="192405">
                                <a:moveTo>
                                  <a:pt x="40106" y="0"/>
                                </a:moveTo>
                                <a:lnTo>
                                  <a:pt x="6121" y="0"/>
                                </a:lnTo>
                                <a:lnTo>
                                  <a:pt x="0" y="6629"/>
                                </a:lnTo>
                                <a:lnTo>
                                  <a:pt x="10375" y="136220"/>
                                </a:lnTo>
                                <a:lnTo>
                                  <a:pt x="16167" y="141554"/>
                                </a:lnTo>
                                <a:lnTo>
                                  <a:pt x="30060" y="141554"/>
                                </a:lnTo>
                                <a:lnTo>
                                  <a:pt x="35852" y="136220"/>
                                </a:lnTo>
                                <a:lnTo>
                                  <a:pt x="46227" y="6629"/>
                                </a:lnTo>
                                <a:lnTo>
                                  <a:pt x="40106" y="0"/>
                                </a:lnTo>
                                <a:close/>
                              </a:path>
                            </a:pathLst>
                          </a:custGeom>
                          <a:solidFill>
                            <a:srgbClr val="535027"/>
                          </a:solidFill>
                        </wps:spPr>
                        <wps:bodyPr wrap="square" lIns="0" tIns="0" rIns="0" bIns="0" rtlCol="0">
                          <a:prstTxWarp prst="textNoShape">
                            <a:avLst/>
                          </a:prstTxWarp>
                          <a:noAutofit/>
                        </wps:bodyPr>
                      </wps:wsp>
                    </wpg:wgp>
                  </a:graphicData>
                </a:graphic>
              </wp:anchor>
            </w:drawing>
          </mc:Choice>
          <mc:Fallback>
            <w:pict>
              <v:group w14:anchorId="6F2EC8A1" id="Group 24" o:spid="_x0000_s1026" alt="a warning sign" style="position:absolute;margin-left:6.15pt;margin-top:13.1pt;width:30.8pt;height:29.1pt;z-index:487593984" coordsize="391034,369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">
                <v:shape id="Graphic 29" o:spid="_x0000_s1027" style="position:absolute;width:391034;height:369801;visibility:visible;mso-wrap-style:square;v-text-anchor:top" coordsize="36068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" path="m191015,7839l185905,1959,180093,r-5812,1959l169171,7839,2535,296471,,303836r1209,6010l5812,313897r7645,1485l346743,315382r7637,-1485l358979,309846r1208,-6010l357652,296471,191015,7839,185905,1959,180093,r-5812,1959l169171,7839,2535,296471,,303836r1209,6010l5812,313897r7645,1485l346743,315382r7637,-1485l358979,309846r1208,-6010l357652,296471,191015,7839xe" filled="f" strokeweight=".40781mm">
                  <v:path arrowok="t"/>
                </v:shape>
                <v:shape id="Graphic 30" o:spid="_x0000_s1028" style="position:absolute;left:166978;top:95415;width:50256;height:225452;visibility:visible;mso-wrap-style:square;v-text-anchor:top" coordsize="4635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" path="m28346,153631r-10465,l13411,155511r-3772,3734l5905,163004r-1880,4483l4025,177952r1880,4483l13411,189941r4470,1867l26644,191808,42202,176187r,-8700l40335,163004r-3747,-3759l32816,155511r-4470,-1880xem40106,l6121,,,6629,10375,136220r5792,5334l30060,141554r5792,-5334l46227,6629,40106,xe" fillcolor="#535027" stroked="f">
                  <v:path arrowok="t"/>
                </v:shape>
                <w10:wrap type="square"/>
              </v:group>
            </w:pict>
          </mc:Fallback>
        </mc:AlternateContent>
      </w:r>
      <w:r w:rsidR="000510B8" w:rsidRPr="006F5BA9">
        <w:rPr>
          <w:snapToGrid w:val="0"/>
          <w:color w:val="524F26"/>
          <w:lang w:val="vi-VN"/>
        </w:rPr>
        <w:t>Có bao bì mới</w:t>
      </w:r>
    </w:p>
    <w:p w14:paraId="203E3607" w14:textId="6502B7E6" w:rsidR="00EB5C8A" w:rsidRPr="006F5BA9" w:rsidRDefault="000510B8" w:rsidP="004310FF">
      <w:pPr>
        <w:ind w:left="1123"/>
        <w:rPr>
          <w:snapToGrid w:val="0"/>
          <w:lang w:val="vi-VN"/>
        </w:rPr>
      </w:pPr>
      <w:r w:rsidRPr="006F5BA9">
        <w:rPr>
          <w:snapToGrid w:val="0"/>
          <w:lang w:val="vi-VN"/>
        </w:rPr>
        <w:t>Các cảnh báo và thông điệp về sức khỏe</w:t>
      </w:r>
      <w:r w:rsidR="00711231" w:rsidRPr="006F5BA9">
        <w:rPr>
          <w:snapToGrid w:val="0"/>
          <w:lang w:val="vi-VN"/>
        </w:rPr>
        <w:t xml:space="preserve"> mới nhất</w:t>
      </w:r>
      <w:r w:rsidRPr="006F5BA9">
        <w:rPr>
          <w:snapToGrid w:val="0"/>
          <w:lang w:val="vi-VN"/>
        </w:rPr>
        <w:t xml:space="preserve"> sẽ được </w:t>
      </w:r>
      <w:r w:rsidR="00711231" w:rsidRPr="006F5BA9">
        <w:rPr>
          <w:snapToGrid w:val="0"/>
          <w:lang w:val="vi-VN"/>
        </w:rPr>
        <w:t>in</w:t>
      </w:r>
      <w:r w:rsidRPr="006F5BA9">
        <w:rPr>
          <w:snapToGrid w:val="0"/>
          <w:lang w:val="vi-VN"/>
        </w:rPr>
        <w:t xml:space="preserve"> trên bao bì và sản phẩm</w:t>
      </w:r>
      <w:r w:rsidR="00711231" w:rsidRPr="006F5BA9">
        <w:rPr>
          <w:snapToGrid w:val="0"/>
          <w:lang w:val="vi-VN"/>
        </w:rPr>
        <w:t xml:space="preserve">, áp dụng cho cả </w:t>
      </w:r>
      <w:r w:rsidRPr="006F5BA9">
        <w:rPr>
          <w:snapToGrid w:val="0"/>
          <w:lang w:val="vi-VN"/>
        </w:rPr>
        <w:t xml:space="preserve">thông điệp về sức khỏe in trực tiếp trên điếu thuốc. Thẻ thông tin mới bên trong bao bì sẽ giúp hỗ trợ </w:t>
      </w:r>
      <w:r w:rsidR="00711231" w:rsidRPr="006F5BA9">
        <w:rPr>
          <w:snapToGrid w:val="0"/>
          <w:lang w:val="vi-VN"/>
        </w:rPr>
        <w:t>quý vị</w:t>
      </w:r>
      <w:r w:rsidRPr="006F5BA9">
        <w:rPr>
          <w:snapToGrid w:val="0"/>
          <w:lang w:val="vi-VN"/>
        </w:rPr>
        <w:t xml:space="preserve"> cai thuốc.</w:t>
      </w:r>
    </w:p>
    <w:p w14:paraId="01D85C47" w14:textId="2E62B0C9" w:rsidR="00EB5C8A" w:rsidRPr="006F5BA9" w:rsidRDefault="000510B8" w:rsidP="006101C8">
      <w:pPr>
        <w:rPr>
          <w:snapToGrid w:val="0"/>
          <w:lang w:val="vi-VN"/>
        </w:rPr>
      </w:pPr>
      <w:r w:rsidRPr="006F5BA9">
        <w:rPr>
          <w:snapToGrid w:val="0"/>
          <w:lang w:val="vi-VN"/>
        </w:rPr>
        <w:t>Những thay đổi này có nghĩa là một số sản phẩm thuốc lá có thể sẽ không còn được bán.</w:t>
      </w:r>
    </w:p>
    <w:p w14:paraId="6458C1D8" w14:textId="21378037" w:rsidR="00EB5C8A" w:rsidRPr="006F5BA9" w:rsidRDefault="000510B8" w:rsidP="006101C8">
      <w:pPr>
        <w:rPr>
          <w:snapToGrid w:val="0"/>
          <w:lang w:val="vi-VN"/>
        </w:rPr>
      </w:pPr>
      <w:r w:rsidRPr="006F5BA9">
        <w:rPr>
          <w:snapToGrid w:val="0"/>
          <w:lang w:val="vi-VN"/>
        </w:rPr>
        <w:t xml:space="preserve">Ngoài ra còn có các quy định mới về quảng cáo và tài trợ thuốc lá dựa trên các </w:t>
      </w:r>
      <w:r w:rsidR="00F233CF" w:rsidRPr="006F5BA9">
        <w:rPr>
          <w:snapToGrid w:val="0"/>
          <w:lang w:val="vi-VN"/>
        </w:rPr>
        <w:t>quy định</w:t>
      </w:r>
      <w:r w:rsidRPr="006F5BA9">
        <w:rPr>
          <w:snapToGrid w:val="0"/>
          <w:lang w:val="vi-VN"/>
        </w:rPr>
        <w:t xml:space="preserve"> trước đó. Thông tin </w:t>
      </w:r>
      <w:r w:rsidR="004471F7" w:rsidRPr="006F5BA9">
        <w:rPr>
          <w:snapToGrid w:val="0"/>
          <w:lang w:val="vi-VN"/>
        </w:rPr>
        <w:t>chi tiết</w:t>
      </w:r>
      <w:r w:rsidRPr="006F5BA9">
        <w:rPr>
          <w:snapToGrid w:val="0"/>
          <w:lang w:val="vi-VN"/>
        </w:rPr>
        <w:t xml:space="preserve"> về quảng cáo và </w:t>
      </w:r>
      <w:r w:rsidR="004471F7" w:rsidRPr="006F5BA9">
        <w:rPr>
          <w:snapToGrid w:val="0"/>
          <w:lang w:val="vi-VN"/>
        </w:rPr>
        <w:t>tài trợ thuốc lá bao gồm cả mối liên hệ với các quy định bán hàng tại điểm bán của các bang và vùng lãnh thổ</w:t>
      </w:r>
      <w:r w:rsidRPr="006F5BA9">
        <w:rPr>
          <w:snapToGrid w:val="0"/>
          <w:lang w:val="vi-VN"/>
        </w:rPr>
        <w:t xml:space="preserve"> có tại</w:t>
      </w:r>
      <w:r w:rsidR="00DB3276" w:rsidRPr="006F5BA9">
        <w:rPr>
          <w:snapToGrid w:val="0"/>
          <w:lang w:val="vi-VN"/>
        </w:rPr>
        <w:t xml:space="preserve"> </w:t>
      </w:r>
      <w:hyperlink r:id="rId23">
        <w:r w:rsidR="00EB5C8A" w:rsidRPr="006F5BA9">
          <w:rPr>
            <w:snapToGrid w:val="0"/>
            <w:color w:val="3953A4"/>
            <w:u w:val="single" w:color="3953A4"/>
            <w:lang w:val="vi-VN"/>
          </w:rPr>
          <w:t>health.gov.au/tobacco-advertising</w:t>
        </w:r>
      </w:hyperlink>
      <w:r w:rsidR="00DB3276" w:rsidRPr="006F5BA9">
        <w:rPr>
          <w:snapToGrid w:val="0"/>
          <w:lang w:val="vi-VN"/>
        </w:rPr>
        <w:t>.</w:t>
      </w:r>
    </w:p>
    <w:p w14:paraId="3C116233" w14:textId="28B93743" w:rsidR="00EB5C8A" w:rsidRPr="006F5BA9" w:rsidRDefault="007954A5" w:rsidP="006101C8">
      <w:pPr>
        <w:pStyle w:val="Heading2"/>
        <w:rPr>
          <w:snapToGrid w:val="0"/>
          <w:lang w:val="vi-VN"/>
        </w:rPr>
      </w:pPr>
      <w:r w:rsidRPr="006F5BA9">
        <w:rPr>
          <w:snapToGrid w:val="0"/>
          <w:lang w:val="vi-VN"/>
        </w:rPr>
        <w:br w:type="column"/>
      </w:r>
      <w:r w:rsidR="00CF169E" w:rsidRPr="006F5BA9">
        <w:rPr>
          <w:snapToGrid w:val="0"/>
          <w:lang w:val="vi-VN"/>
        </w:rPr>
        <w:t>Vì</w:t>
      </w:r>
      <w:r w:rsidR="00EB4CF3" w:rsidRPr="006F5BA9">
        <w:rPr>
          <w:snapToGrid w:val="0"/>
          <w:lang w:val="vi-VN"/>
        </w:rPr>
        <w:t xml:space="preserve"> sao có các thay đổi này?</w:t>
      </w:r>
    </w:p>
    <w:p w14:paraId="01F10A22" w14:textId="3A1F264D" w:rsidR="00EB5C8A" w:rsidRPr="006F5BA9" w:rsidRDefault="00EB4CF3" w:rsidP="006101C8">
      <w:pPr>
        <w:rPr>
          <w:lang w:val="vi-VN"/>
        </w:rPr>
      </w:pPr>
      <w:r w:rsidRPr="006F5BA9">
        <w:rPr>
          <w:lang w:val="vi-VN"/>
        </w:rPr>
        <w:t>Hút thuốc lá là nguyên nhân hàng đầu gây tử vong có thể phòng ngừa được ở Úc. Ước tính</w:t>
      </w:r>
      <w:r w:rsidR="007A391D" w:rsidRPr="006F5BA9">
        <w:rPr>
          <w:lang w:val="vi-VN"/>
        </w:rPr>
        <w:t xml:space="preserve">mỗi năm có hơn 24.000 người Úc chết vì hút thuốc </w:t>
      </w:r>
      <w:r w:rsidR="00DB3276" w:rsidRPr="006F5BA9">
        <w:rPr>
          <w:lang w:val="vi-VN"/>
        </w:rPr>
        <w:t>–</w:t>
      </w:r>
      <w:r w:rsidR="00301732" w:rsidRPr="006F5BA9">
        <w:rPr>
          <w:lang w:val="vi-VN"/>
        </w:rPr>
        <w:t xml:space="preserve"> </w:t>
      </w:r>
      <w:r w:rsidR="007A391D" w:rsidRPr="006F5BA9">
        <w:rPr>
          <w:lang w:val="vi-VN"/>
        </w:rPr>
        <w:t xml:space="preserve">tức trung bình cứ mỗi 22 phút lại có một người tử vong do hút thuốc lá. </w:t>
      </w:r>
    </w:p>
    <w:p w14:paraId="171E7865" w14:textId="5C555692" w:rsidR="00EB5C8A" w:rsidRPr="006F5BA9" w:rsidRDefault="00301732" w:rsidP="006101C8">
      <w:pPr>
        <w:rPr>
          <w:lang w:val="vi-VN"/>
        </w:rPr>
      </w:pPr>
      <w:r w:rsidRPr="006F5BA9">
        <w:rPr>
          <w:snapToGrid w:val="0"/>
          <w:lang w:val="vi-VN"/>
        </w:rPr>
        <w:t>Luật thuốc lá mới của Úc nhằm mục đích:</w:t>
      </w:r>
    </w:p>
    <w:p w14:paraId="06FD7D75" w14:textId="4959E1C5" w:rsidR="00EB5C8A" w:rsidRPr="006F5BA9" w:rsidRDefault="00301732" w:rsidP="00CC3C72">
      <w:pPr>
        <w:pStyle w:val="ListBullet"/>
        <w:rPr>
          <w:snapToGrid w:val="0"/>
          <w:lang w:val="vi-VN"/>
        </w:rPr>
      </w:pPr>
      <w:r w:rsidRPr="006F5BA9">
        <w:rPr>
          <w:snapToGrid w:val="0"/>
          <w:lang w:val="vi-VN"/>
        </w:rPr>
        <w:t xml:space="preserve">giảm sự hấp dẫn của các sản phẩm thuốc lá </w:t>
      </w:r>
      <w:r w:rsidR="0040279B" w:rsidRPr="006F5BA9">
        <w:rPr>
          <w:snapToGrid w:val="0"/>
          <w:lang w:val="vi-VN"/>
        </w:rPr>
        <w:t>nhằm</w:t>
      </w:r>
      <w:r w:rsidRPr="006F5BA9">
        <w:rPr>
          <w:snapToGrid w:val="0"/>
          <w:lang w:val="vi-VN"/>
        </w:rPr>
        <w:t xml:space="preserve"> ngăn chặn việc hút thuốc lá</w:t>
      </w:r>
    </w:p>
    <w:p w14:paraId="45C2B5EA" w14:textId="153F57B6" w:rsidR="00EB5C8A" w:rsidRPr="006F5BA9" w:rsidRDefault="00301732" w:rsidP="00CC3C72">
      <w:pPr>
        <w:pStyle w:val="ListBullet"/>
        <w:rPr>
          <w:snapToGrid w:val="0"/>
          <w:lang w:val="vi-VN"/>
        </w:rPr>
      </w:pPr>
      <w:r w:rsidRPr="006F5BA9">
        <w:rPr>
          <w:snapToGrid w:val="0"/>
          <w:lang w:val="vi-VN"/>
        </w:rPr>
        <w:t>giúp mọi người dễ bỏ thuốc hơn và duy trì việc bỏ thuốc</w:t>
      </w:r>
    </w:p>
    <w:p w14:paraId="59C9A5A0" w14:textId="788F73EC" w:rsidR="00EB5C8A" w:rsidRPr="006F5BA9" w:rsidRDefault="00301732" w:rsidP="00CC3C72">
      <w:pPr>
        <w:pStyle w:val="ListBullet"/>
        <w:rPr>
          <w:snapToGrid w:val="0"/>
          <w:lang w:val="vi-VN"/>
        </w:rPr>
      </w:pPr>
      <w:r w:rsidRPr="006F5BA9">
        <w:rPr>
          <w:snapToGrid w:val="0"/>
          <w:lang w:val="vi-VN"/>
        </w:rPr>
        <w:t xml:space="preserve">ngăn chặn </w:t>
      </w:r>
      <w:r w:rsidR="0040383D" w:rsidRPr="006F5BA9">
        <w:rPr>
          <w:snapToGrid w:val="0"/>
          <w:lang w:val="vi-VN"/>
        </w:rPr>
        <w:t xml:space="preserve">người chưa từng hút thuốc </w:t>
      </w:r>
      <w:r w:rsidRPr="006F5BA9">
        <w:rPr>
          <w:snapToGrid w:val="0"/>
          <w:lang w:val="vi-VN"/>
        </w:rPr>
        <w:t xml:space="preserve">bắt đầu hút thuốc lá </w:t>
      </w:r>
    </w:p>
    <w:p w14:paraId="27E3E03D" w14:textId="1614FA8F" w:rsidR="00EB5C8A" w:rsidRPr="006F5BA9" w:rsidRDefault="00301732" w:rsidP="00CC3C72">
      <w:pPr>
        <w:pStyle w:val="ListBullet"/>
        <w:rPr>
          <w:snapToGrid w:val="0"/>
          <w:lang w:val="vi-VN"/>
        </w:rPr>
      </w:pPr>
      <w:r w:rsidRPr="006F5BA9">
        <w:rPr>
          <w:snapToGrid w:val="0"/>
          <w:lang w:val="vi-VN"/>
        </w:rPr>
        <w:t xml:space="preserve">nâng cao hiểu biết về </w:t>
      </w:r>
      <w:r w:rsidR="0040279B" w:rsidRPr="006F5BA9">
        <w:rPr>
          <w:snapToGrid w:val="0"/>
          <w:lang w:val="vi-VN"/>
        </w:rPr>
        <w:t>ảnh hưởng</w:t>
      </w:r>
      <w:r w:rsidRPr="006F5BA9">
        <w:rPr>
          <w:snapToGrid w:val="0"/>
          <w:lang w:val="vi-VN"/>
        </w:rPr>
        <w:t xml:space="preserve"> của việc hút thuốc lá đối với sức khỏe</w:t>
      </w:r>
    </w:p>
    <w:p w14:paraId="637C1E02" w14:textId="555F09BC" w:rsidR="00EB5C8A" w:rsidRPr="006F5BA9" w:rsidRDefault="00301732" w:rsidP="00CC3C72">
      <w:pPr>
        <w:pStyle w:val="ListBullet"/>
        <w:rPr>
          <w:snapToGrid w:val="0"/>
          <w:lang w:val="vi-VN"/>
        </w:rPr>
      </w:pPr>
      <w:r w:rsidRPr="006F5BA9">
        <w:rPr>
          <w:snapToGrid w:val="0"/>
          <w:lang w:val="vi-VN"/>
        </w:rPr>
        <w:t>ngăn chặn các sản phẩm và bao bì thuốc lá gây hiểu lầm cho người Úc về tác hại của việc hút thuốc lá.</w:t>
      </w:r>
    </w:p>
    <w:p w14:paraId="2B98164F" w14:textId="34545F62" w:rsidR="00EB5C8A" w:rsidRPr="006F5BA9" w:rsidRDefault="00301732" w:rsidP="006101C8">
      <w:pPr>
        <w:rPr>
          <w:snapToGrid w:val="0"/>
          <w:lang w:val="vi-VN"/>
        </w:rPr>
      </w:pPr>
      <w:r w:rsidRPr="006F5BA9">
        <w:rPr>
          <w:snapToGrid w:val="0"/>
          <w:lang w:val="vi-VN"/>
        </w:rPr>
        <w:t>Những thay đổi này không làm giảm nguy cơ sức khỏe do hút thuốc lá. Không có sản phẩm thuốc lá hoặc mức độ hút thuốc lá nào là an toàn và tất cả thuốc lá đều gây nghiện.</w:t>
      </w:r>
    </w:p>
    <w:p w14:paraId="066E3D83" w14:textId="5C02C8EF" w:rsidR="00EB5C8A" w:rsidRPr="006F5BA9" w:rsidRDefault="004E5A48" w:rsidP="006101C8">
      <w:pPr>
        <w:pStyle w:val="Heading2"/>
        <w:rPr>
          <w:snapToGrid w:val="0"/>
          <w:lang w:val="vi-VN"/>
        </w:rPr>
      </w:pPr>
      <w:r w:rsidRPr="006F5BA9">
        <w:rPr>
          <w:snapToGrid w:val="0"/>
          <w:lang w:val="vi-VN"/>
        </w:rPr>
        <w:t>Luật thuốc lá mới có áp dụng cho tất cả các sản phẩm thuốc lá không?</w:t>
      </w:r>
    </w:p>
    <w:p w14:paraId="4E3A7CCB" w14:textId="213A6B69" w:rsidR="00EB5C8A" w:rsidRPr="006F5BA9" w:rsidRDefault="00722036" w:rsidP="006101C8">
      <w:pPr>
        <w:rPr>
          <w:snapToGrid w:val="0"/>
          <w:lang w:val="vi-VN"/>
        </w:rPr>
      </w:pPr>
      <w:r w:rsidRPr="006F5BA9">
        <w:rPr>
          <w:snapToGrid w:val="0"/>
          <w:lang w:val="vi-VN"/>
        </w:rPr>
        <w:t>Có, tất cả các sản phẩm thuốc lá phải tuân thủ luật thuốc lá mới. Bao gồm:</w:t>
      </w:r>
    </w:p>
    <w:p w14:paraId="34D2460C" w14:textId="2DCEF635" w:rsidR="00EB5C8A" w:rsidRPr="006F5BA9" w:rsidRDefault="00722036" w:rsidP="00CC3C72">
      <w:pPr>
        <w:pStyle w:val="ListBullet"/>
        <w:rPr>
          <w:lang w:val="vi-VN"/>
        </w:rPr>
      </w:pPr>
      <w:r w:rsidRPr="006F5BA9">
        <w:rPr>
          <w:lang w:val="vi-VN"/>
        </w:rPr>
        <w:t>thuốc lá</w:t>
      </w:r>
    </w:p>
    <w:p w14:paraId="01D60D16" w14:textId="01CB9099" w:rsidR="00EB5C8A" w:rsidRPr="006F5BA9" w:rsidRDefault="00722036" w:rsidP="00CC3C72">
      <w:pPr>
        <w:pStyle w:val="ListBullet"/>
        <w:rPr>
          <w:lang w:val="vi-VN"/>
        </w:rPr>
      </w:pPr>
      <w:r w:rsidRPr="006F5BA9">
        <w:rPr>
          <w:lang w:val="vi-VN"/>
        </w:rPr>
        <w:t>thuốc</w:t>
      </w:r>
      <w:r w:rsidR="00C84941" w:rsidRPr="006F5BA9">
        <w:rPr>
          <w:lang w:val="vi-VN"/>
        </w:rPr>
        <w:t xml:space="preserve"> lá</w:t>
      </w:r>
      <w:r w:rsidRPr="006F5BA9">
        <w:rPr>
          <w:lang w:val="vi-VN"/>
        </w:rPr>
        <w:t xml:space="preserve"> tự cuốn</w:t>
      </w:r>
    </w:p>
    <w:p w14:paraId="0BC0A67D" w14:textId="404F526F" w:rsidR="00EB5C8A" w:rsidRPr="006F5BA9" w:rsidRDefault="00722036" w:rsidP="00CC3C72">
      <w:pPr>
        <w:pStyle w:val="ListBullet"/>
        <w:rPr>
          <w:lang w:val="vi-VN"/>
        </w:rPr>
      </w:pPr>
      <w:r w:rsidRPr="006F5BA9">
        <w:rPr>
          <w:lang w:val="vi-VN"/>
        </w:rPr>
        <w:t>thuốc</w:t>
      </w:r>
      <w:r w:rsidR="00C84941" w:rsidRPr="006F5BA9">
        <w:rPr>
          <w:lang w:val="vi-VN"/>
        </w:rPr>
        <w:t xml:space="preserve"> lá</w:t>
      </w:r>
      <w:r w:rsidRPr="006F5BA9">
        <w:rPr>
          <w:lang w:val="vi-VN"/>
        </w:rPr>
        <w:t xml:space="preserve"> tẩu</w:t>
      </w:r>
    </w:p>
    <w:p w14:paraId="78BFC44E" w14:textId="01D60FF0" w:rsidR="00EB5C8A" w:rsidRPr="006F5BA9" w:rsidRDefault="00722036" w:rsidP="00CC3C72">
      <w:pPr>
        <w:pStyle w:val="ListBullet"/>
        <w:rPr>
          <w:lang w:val="vi-VN"/>
        </w:rPr>
      </w:pPr>
      <w:r w:rsidRPr="006F5BA9">
        <w:rPr>
          <w:lang w:val="vi-VN"/>
        </w:rPr>
        <w:t>shisha có thành phần thuốc lá</w:t>
      </w:r>
    </w:p>
    <w:p w14:paraId="6FDACC53" w14:textId="32B87216" w:rsidR="00EB5C8A" w:rsidRPr="006F5BA9" w:rsidRDefault="00C84941" w:rsidP="00CC3C72">
      <w:pPr>
        <w:pStyle w:val="ListBullet"/>
        <w:rPr>
          <w:lang w:val="vi-VN"/>
        </w:rPr>
      </w:pPr>
      <w:r w:rsidRPr="006F5BA9">
        <w:rPr>
          <w:lang w:val="vi-VN"/>
        </w:rPr>
        <w:t>xì gà</w:t>
      </w:r>
    </w:p>
    <w:p w14:paraId="37DD8191" w14:textId="6A118AB1" w:rsidR="00EB5C8A" w:rsidRPr="006F5BA9" w:rsidRDefault="00C84941" w:rsidP="00CC3C72">
      <w:pPr>
        <w:pStyle w:val="ListBullet"/>
        <w:rPr>
          <w:lang w:val="vi-VN"/>
        </w:rPr>
      </w:pPr>
      <w:r w:rsidRPr="006F5BA9">
        <w:rPr>
          <w:lang w:val="vi-VN"/>
        </w:rPr>
        <w:t>thuốc lá bidi (</w:t>
      </w:r>
      <w:r w:rsidR="00DB3276" w:rsidRPr="006F5BA9">
        <w:rPr>
          <w:lang w:val="vi-VN"/>
        </w:rPr>
        <w:t>bidis</w:t>
      </w:r>
      <w:r w:rsidRPr="006F5BA9">
        <w:rPr>
          <w:lang w:val="vi-VN"/>
        </w:rPr>
        <w:t>)</w:t>
      </w:r>
      <w:r w:rsidR="00DB3276" w:rsidRPr="006F5BA9">
        <w:rPr>
          <w:lang w:val="vi-VN"/>
        </w:rPr>
        <w:t>.</w:t>
      </w:r>
    </w:p>
    <w:p w14:paraId="3AB33EF0" w14:textId="580D3987" w:rsidR="00EB5C8A" w:rsidRPr="006F5BA9" w:rsidRDefault="00C84941" w:rsidP="006101C8">
      <w:pPr>
        <w:pStyle w:val="Heading1"/>
        <w:rPr>
          <w:b/>
          <w:bCs/>
          <w:snapToGrid w:val="0"/>
          <w:lang w:val="vi-VN"/>
        </w:rPr>
      </w:pPr>
      <w:r w:rsidRPr="006F5BA9">
        <w:rPr>
          <w:b/>
          <w:bCs/>
          <w:snapToGrid w:val="0"/>
          <w:lang w:val="vi-VN"/>
        </w:rPr>
        <w:t>Trách nhiệm của tôi với tư cách nhà bán lẻ là gì?</w:t>
      </w:r>
    </w:p>
    <w:p w14:paraId="09825E13" w14:textId="1921E17F" w:rsidR="00EB5C8A" w:rsidRPr="006F5BA9" w:rsidRDefault="00C84941" w:rsidP="006101C8">
      <w:pPr>
        <w:rPr>
          <w:snapToGrid w:val="0"/>
          <w:lang w:val="vi-VN"/>
        </w:rPr>
      </w:pPr>
      <w:r w:rsidRPr="006F5BA9">
        <w:rPr>
          <w:snapToGrid w:val="0"/>
          <w:lang w:val="vi-VN"/>
        </w:rPr>
        <w:t>Các nhà bán lẻ có trách nhiệm:</w:t>
      </w:r>
    </w:p>
    <w:p w14:paraId="695FAD0E" w14:textId="23082989" w:rsidR="00EB5C8A" w:rsidRPr="006F5BA9" w:rsidRDefault="00786D8D" w:rsidP="00CC3C72">
      <w:pPr>
        <w:pStyle w:val="ListBullet"/>
        <w:rPr>
          <w:snapToGrid w:val="0"/>
          <w:lang w:val="vi-VN"/>
        </w:rPr>
      </w:pPr>
      <w:r w:rsidRPr="006F5BA9">
        <w:rPr>
          <w:snapToGrid w:val="0"/>
          <w:lang w:val="vi-VN"/>
        </w:rPr>
        <w:t>đảm bảo</w:t>
      </w:r>
      <w:r w:rsidR="0087386F" w:rsidRPr="006F5BA9">
        <w:rPr>
          <w:snapToGrid w:val="0"/>
          <w:lang w:val="vi-VN"/>
        </w:rPr>
        <w:t xml:space="preserve"> đã </w:t>
      </w:r>
      <w:r w:rsidRPr="006F5BA9">
        <w:rPr>
          <w:snapToGrid w:val="0"/>
          <w:lang w:val="vi-VN"/>
        </w:rPr>
        <w:t>hiểu rõ trách nhiệm của mình theo luật thuốc lá mới</w:t>
      </w:r>
    </w:p>
    <w:p w14:paraId="167EEE18" w14:textId="1F1FBE50" w:rsidR="00EB5C8A" w:rsidRPr="006F5BA9" w:rsidRDefault="0087386F" w:rsidP="00CC3C72">
      <w:pPr>
        <w:pStyle w:val="ListBullet"/>
        <w:rPr>
          <w:snapToGrid w:val="0"/>
          <w:lang w:val="vi-VN"/>
        </w:rPr>
      </w:pPr>
      <w:r w:rsidRPr="006F5BA9">
        <w:rPr>
          <w:snapToGrid w:val="0"/>
          <w:lang w:val="vi-VN"/>
        </w:rPr>
        <w:t xml:space="preserve">đảm bảo rằng tất cả các sản phẩm thuốc lá được dự trữ và bán ra đều đáp ứng các </w:t>
      </w:r>
      <w:r w:rsidR="00F233CF" w:rsidRPr="006F5BA9">
        <w:rPr>
          <w:snapToGrid w:val="0"/>
          <w:lang w:val="vi-VN"/>
        </w:rPr>
        <w:t>quy định</w:t>
      </w:r>
      <w:r w:rsidRPr="006F5BA9">
        <w:rPr>
          <w:snapToGrid w:val="0"/>
          <w:lang w:val="vi-VN"/>
        </w:rPr>
        <w:t xml:space="preserve"> của luật thuốc lá mới.</w:t>
      </w:r>
    </w:p>
    <w:p w14:paraId="1E80D9CD" w14:textId="77777777" w:rsidR="00EB5C8A" w:rsidRPr="006F5BA9" w:rsidRDefault="00EB5C8A" w:rsidP="007954A5">
      <w:pPr>
        <w:spacing w:line="273" w:lineRule="auto"/>
        <w:rPr>
          <w:sz w:val="18"/>
          <w:lang w:val="vi-VN"/>
        </w:rPr>
        <w:sectPr w:rsidR="00EB5C8A" w:rsidRPr="006F5BA9" w:rsidSect="002030F6">
          <w:type w:val="continuous"/>
          <w:pgSz w:w="11910" w:h="16840"/>
          <w:pgMar w:top="1780" w:right="1400" w:bottom="280" w:left="1400" w:header="720" w:footer="720" w:gutter="0"/>
          <w:cols w:num="2" w:space="284"/>
        </w:sectPr>
      </w:pPr>
    </w:p>
    <w:p w14:paraId="6E249392" w14:textId="77777777" w:rsidR="004133A2" w:rsidRPr="006F5BA9" w:rsidRDefault="004133A2" w:rsidP="00B043B8">
      <w:pPr>
        <w:rPr>
          <w:lang w:val="vi-VN"/>
        </w:rPr>
        <w:sectPr w:rsidR="004133A2" w:rsidRPr="006F5BA9">
          <w:pgSz w:w="11910" w:h="16840"/>
          <w:pgMar w:top="1920" w:right="1400" w:bottom="280" w:left="1400" w:header="720" w:footer="720" w:gutter="0"/>
          <w:cols w:space="720"/>
        </w:sectPr>
      </w:pPr>
    </w:p>
    <w:p w14:paraId="7C84C672" w14:textId="0306542C" w:rsidR="00EB5C8A" w:rsidRPr="006F5BA9" w:rsidRDefault="00DB3276" w:rsidP="006101C8">
      <w:pPr>
        <w:pStyle w:val="Heading2"/>
        <w:rPr>
          <w:lang w:val="vi-VN"/>
        </w:rPr>
      </w:pPr>
      <w:r w:rsidRPr="006F5BA9">
        <w:rPr>
          <w:noProof/>
          <w:lang w:val="vi-VN" w:eastAsia="ja-JP"/>
        </w:rPr>
        <mc:AlternateContent>
          <mc:Choice Requires="wps">
            <w:drawing>
              <wp:anchor distT="0" distB="0" distL="0" distR="0" simplePos="0" relativeHeight="15706112" behindDoc="0" locked="0" layoutInCell="1" allowOverlap="1" wp14:anchorId="30BC38AB" wp14:editId="5FEDCD41">
                <wp:simplePos x="0" y="0"/>
                <wp:positionH relativeFrom="page">
                  <wp:posOffset>85310</wp:posOffset>
                </wp:positionH>
                <wp:positionV relativeFrom="page">
                  <wp:posOffset>7442861</wp:posOffset>
                </wp:positionV>
                <wp:extent cx="133350" cy="261239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 cy="2612390"/>
                        </a:xfrm>
                        <a:prstGeom prst="rect">
                          <a:avLst/>
                        </a:prstGeom>
                      </wps:spPr>
                      <wps:txbx>
                        <w:txbxContent>
                          <w:p w14:paraId="2509F118" w14:textId="77777777" w:rsidR="00B746CF" w:rsidRDefault="00B746CF">
                            <w:pPr>
                              <w:spacing w:before="24"/>
                              <w:ind w:left="20"/>
                              <w:rPr>
                                <w:sz w:val="14"/>
                              </w:rPr>
                            </w:pPr>
                            <w:r w:rsidRPr="00B60596">
                              <w:rPr>
                                <w:color w:val="524F26"/>
                                <w:sz w:val="14"/>
                              </w:rPr>
                              <w:t>Tobacco</w:t>
                            </w:r>
                            <w:r w:rsidRPr="00B60596">
                              <w:rPr>
                                <w:color w:val="524F26"/>
                                <w:spacing w:val="7"/>
                                <w:sz w:val="14"/>
                              </w:rPr>
                              <w:t xml:space="preserve"> </w:t>
                            </w:r>
                            <w:r w:rsidRPr="00B60596">
                              <w:rPr>
                                <w:color w:val="524F26"/>
                                <w:sz w:val="14"/>
                              </w:rPr>
                              <w:t>Reforms</w:t>
                            </w:r>
                            <w:r w:rsidRPr="00B60596">
                              <w:rPr>
                                <w:color w:val="524F26"/>
                                <w:spacing w:val="7"/>
                                <w:sz w:val="14"/>
                              </w:rPr>
                              <w:t xml:space="preserve"> </w:t>
                            </w:r>
                            <w:r w:rsidRPr="00B60596">
                              <w:rPr>
                                <w:color w:val="524F26"/>
                                <w:sz w:val="14"/>
                              </w:rPr>
                              <w:t>Factsheet</w:t>
                            </w:r>
                            <w:r w:rsidRPr="00B60596">
                              <w:rPr>
                                <w:color w:val="524F26"/>
                                <w:spacing w:val="8"/>
                                <w:sz w:val="14"/>
                              </w:rPr>
                              <w:t xml:space="preserve"> </w:t>
                            </w:r>
                            <w:r w:rsidRPr="00B60596">
                              <w:rPr>
                                <w:color w:val="524F26"/>
                                <w:sz w:val="14"/>
                              </w:rPr>
                              <w:t>|</w:t>
                            </w:r>
                            <w:r w:rsidRPr="00B60596">
                              <w:rPr>
                                <w:color w:val="524F26"/>
                                <w:spacing w:val="7"/>
                                <w:sz w:val="14"/>
                              </w:rPr>
                              <w:t xml:space="preserve"> </w:t>
                            </w:r>
                            <w:r w:rsidRPr="00B60596">
                              <w:rPr>
                                <w:color w:val="524F26"/>
                                <w:sz w:val="14"/>
                              </w:rPr>
                              <w:t>Version</w:t>
                            </w:r>
                            <w:r w:rsidRPr="00B60596">
                              <w:rPr>
                                <w:color w:val="524F26"/>
                                <w:spacing w:val="8"/>
                                <w:sz w:val="14"/>
                              </w:rPr>
                              <w:t xml:space="preserve"> </w:t>
                            </w:r>
                            <w:r w:rsidRPr="00B60596">
                              <w:rPr>
                                <w:color w:val="524F26"/>
                                <w:sz w:val="14"/>
                              </w:rPr>
                              <w:t>1.0</w:t>
                            </w:r>
                            <w:r w:rsidRPr="00B60596">
                              <w:rPr>
                                <w:color w:val="524F26"/>
                                <w:spacing w:val="7"/>
                                <w:sz w:val="14"/>
                              </w:rPr>
                              <w:t xml:space="preserve"> </w:t>
                            </w:r>
                            <w:r w:rsidRPr="00B60596">
                              <w:rPr>
                                <w:color w:val="524F26"/>
                                <w:sz w:val="14"/>
                              </w:rPr>
                              <w:t>|</w:t>
                            </w:r>
                            <w:r w:rsidRPr="00B60596">
                              <w:rPr>
                                <w:color w:val="524F26"/>
                                <w:spacing w:val="8"/>
                                <w:sz w:val="14"/>
                              </w:rPr>
                              <w:t xml:space="preserve"> </w:t>
                            </w:r>
                            <w:r w:rsidRPr="00B60596">
                              <w:rPr>
                                <w:color w:val="524F26"/>
                                <w:sz w:val="14"/>
                              </w:rPr>
                              <w:t>Updated:</w:t>
                            </w:r>
                            <w:r w:rsidRPr="00B60596">
                              <w:rPr>
                                <w:color w:val="524F26"/>
                                <w:spacing w:val="7"/>
                                <w:sz w:val="14"/>
                              </w:rPr>
                              <w:t xml:space="preserve"> </w:t>
                            </w:r>
                            <w:r w:rsidRPr="00B60596">
                              <w:rPr>
                                <w:color w:val="524F26"/>
                                <w:sz w:val="14"/>
                              </w:rPr>
                              <w:t>APR</w:t>
                            </w:r>
                            <w:r w:rsidRPr="00B60596">
                              <w:rPr>
                                <w:color w:val="524F26"/>
                                <w:spacing w:val="7"/>
                                <w:sz w:val="14"/>
                              </w:rPr>
                              <w:t xml:space="preserve"> </w:t>
                            </w:r>
                            <w:r w:rsidRPr="00B60596">
                              <w:rPr>
                                <w:color w:val="524F26"/>
                                <w:spacing w:val="-4"/>
                                <w:sz w:val="14"/>
                              </w:rPr>
                              <w:t>2025</w:t>
                            </w:r>
                          </w:p>
                        </w:txbxContent>
                      </wps:txbx>
                      <wps:bodyPr vert="vert" wrap="square" lIns="0" tIns="0" rIns="0" bIns="0" rtlCol="0">
                        <a:noAutofit/>
                      </wps:bodyPr>
                    </wps:wsp>
                  </a:graphicData>
                </a:graphic>
              </wp:anchor>
            </w:drawing>
          </mc:Choice>
          <mc:Fallback>
            <w:pict>
              <v:shape w14:anchorId="30BC38AB" id="Textbox 32" o:spid="_x0000_s1028" type="#_x0000_t202" style="position:absolute;margin-left:6.7pt;margin-top:586.05pt;width:10.5pt;height:205.7pt;z-index:1570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" filled="f" stroked="f">
                <v:textbox style="layout-flow:vertical" inset="0,0,0,0">
                  <w:txbxContent>
                    <w:p w14:paraId="2509F118" w14:textId="77777777" w:rsidR="00B746CF" w:rsidRDefault="00B746CF">
                      <w:pPr>
                        <w:spacing w:before="24"/>
                        <w:ind w:left="20"/>
                        <w:rPr>
                          <w:sz w:val="14"/>
                        </w:rPr>
                      </w:pPr>
                      <w:r w:rsidRPr="00B60596">
                        <w:rPr>
                          <w:color w:val="524F26"/>
                          <w:sz w:val="14"/>
                        </w:rPr>
                        <w:t>Tobacco</w:t>
                      </w:r>
                      <w:r w:rsidRPr="00B60596">
                        <w:rPr>
                          <w:color w:val="524F26"/>
                          <w:spacing w:val="7"/>
                          <w:sz w:val="14"/>
                        </w:rPr>
                        <w:t xml:space="preserve"> </w:t>
                      </w:r>
                      <w:r w:rsidRPr="00B60596">
                        <w:rPr>
                          <w:color w:val="524F26"/>
                          <w:sz w:val="14"/>
                        </w:rPr>
                        <w:t>Reforms</w:t>
                      </w:r>
                      <w:r w:rsidRPr="00B60596">
                        <w:rPr>
                          <w:color w:val="524F26"/>
                          <w:spacing w:val="7"/>
                          <w:sz w:val="14"/>
                        </w:rPr>
                        <w:t xml:space="preserve"> </w:t>
                      </w:r>
                      <w:r w:rsidRPr="00B60596">
                        <w:rPr>
                          <w:color w:val="524F26"/>
                          <w:sz w:val="14"/>
                        </w:rPr>
                        <w:t>Factsheet</w:t>
                      </w:r>
                      <w:r w:rsidRPr="00B60596">
                        <w:rPr>
                          <w:color w:val="524F26"/>
                          <w:spacing w:val="8"/>
                          <w:sz w:val="14"/>
                        </w:rPr>
                        <w:t xml:space="preserve"> </w:t>
                      </w:r>
                      <w:r w:rsidRPr="00B60596">
                        <w:rPr>
                          <w:color w:val="524F26"/>
                          <w:sz w:val="14"/>
                        </w:rPr>
                        <w:t>|</w:t>
                      </w:r>
                      <w:r w:rsidRPr="00B60596">
                        <w:rPr>
                          <w:color w:val="524F26"/>
                          <w:spacing w:val="7"/>
                          <w:sz w:val="14"/>
                        </w:rPr>
                        <w:t xml:space="preserve"> </w:t>
                      </w:r>
                      <w:r w:rsidRPr="00B60596">
                        <w:rPr>
                          <w:color w:val="524F26"/>
                          <w:sz w:val="14"/>
                        </w:rPr>
                        <w:t>Version</w:t>
                      </w:r>
                      <w:r w:rsidRPr="00B60596">
                        <w:rPr>
                          <w:color w:val="524F26"/>
                          <w:spacing w:val="8"/>
                          <w:sz w:val="14"/>
                        </w:rPr>
                        <w:t xml:space="preserve"> </w:t>
                      </w:r>
                      <w:r w:rsidRPr="00B60596">
                        <w:rPr>
                          <w:color w:val="524F26"/>
                          <w:sz w:val="14"/>
                        </w:rPr>
                        <w:t>1.0</w:t>
                      </w:r>
                      <w:r w:rsidRPr="00B60596">
                        <w:rPr>
                          <w:color w:val="524F26"/>
                          <w:spacing w:val="7"/>
                          <w:sz w:val="14"/>
                        </w:rPr>
                        <w:t xml:space="preserve"> </w:t>
                      </w:r>
                      <w:r w:rsidRPr="00B60596">
                        <w:rPr>
                          <w:color w:val="524F26"/>
                          <w:sz w:val="14"/>
                        </w:rPr>
                        <w:t>|</w:t>
                      </w:r>
                      <w:r w:rsidRPr="00B60596">
                        <w:rPr>
                          <w:color w:val="524F26"/>
                          <w:spacing w:val="8"/>
                          <w:sz w:val="14"/>
                        </w:rPr>
                        <w:t xml:space="preserve"> </w:t>
                      </w:r>
                      <w:r w:rsidRPr="00B60596">
                        <w:rPr>
                          <w:color w:val="524F26"/>
                          <w:sz w:val="14"/>
                        </w:rPr>
                        <w:t>Updated:</w:t>
                      </w:r>
                      <w:r w:rsidRPr="00B60596">
                        <w:rPr>
                          <w:color w:val="524F26"/>
                          <w:spacing w:val="7"/>
                          <w:sz w:val="14"/>
                        </w:rPr>
                        <w:t xml:space="preserve"> </w:t>
                      </w:r>
                      <w:r w:rsidRPr="00B60596">
                        <w:rPr>
                          <w:color w:val="524F26"/>
                          <w:sz w:val="14"/>
                        </w:rPr>
                        <w:t>APR</w:t>
                      </w:r>
                      <w:r w:rsidRPr="00B60596">
                        <w:rPr>
                          <w:color w:val="524F26"/>
                          <w:spacing w:val="7"/>
                          <w:sz w:val="14"/>
                        </w:rPr>
                        <w:t xml:space="preserve"> </w:t>
                      </w:r>
                      <w:r w:rsidRPr="00B60596">
                        <w:rPr>
                          <w:color w:val="524F26"/>
                          <w:spacing w:val="-4"/>
                          <w:sz w:val="14"/>
                        </w:rPr>
                        <w:t>2025</w:t>
                      </w:r>
                    </w:p>
                  </w:txbxContent>
                </v:textbox>
                <w10:wrap anchorx="page" anchory="page"/>
              </v:shape>
            </w:pict>
          </mc:Fallback>
        </mc:AlternateContent>
      </w:r>
      <w:r w:rsidR="0087386F" w:rsidRPr="006F5BA9">
        <w:rPr>
          <w:noProof/>
          <w:lang w:val="vi-VN"/>
        </w:rPr>
        <w:t>Những thay đổi này có ý nghĩa gì đối với các nhà bán lẻ?</w:t>
      </w:r>
    </w:p>
    <w:p w14:paraId="0CBDF8C1" w14:textId="1A4A7E99" w:rsidR="00EB5C8A" w:rsidRPr="006F5BA9" w:rsidRDefault="0087386F" w:rsidP="006101C8">
      <w:pPr>
        <w:rPr>
          <w:lang w:val="vi-VN"/>
        </w:rPr>
      </w:pPr>
      <w:r w:rsidRPr="006F5BA9">
        <w:rPr>
          <w:lang w:val="vi-VN"/>
        </w:rPr>
        <w:t xml:space="preserve">Các sản phẩm thuốc lá sẽ thay đổi đáng kể theo luật thuốc lá mới. Những thay đổi này tác động đến các nhà bán lẻ khi các sản phẩm thuốc lá cũ bị </w:t>
      </w:r>
      <w:r w:rsidR="007A391D" w:rsidRPr="006F5BA9">
        <w:rPr>
          <w:lang w:val="vi-VN"/>
        </w:rPr>
        <w:t xml:space="preserve">ngừng kinh doanh </w:t>
      </w:r>
      <w:r w:rsidRPr="006F5BA9">
        <w:rPr>
          <w:lang w:val="vi-VN"/>
        </w:rPr>
        <w:t xml:space="preserve">và các sản phẩm thuốc lá mới được </w:t>
      </w:r>
      <w:r w:rsidR="007A391D" w:rsidRPr="006F5BA9">
        <w:rPr>
          <w:lang w:val="vi-VN"/>
        </w:rPr>
        <w:t>đưa vào thị trường</w:t>
      </w:r>
      <w:r w:rsidRPr="006F5BA9">
        <w:rPr>
          <w:lang w:val="vi-VN"/>
        </w:rPr>
        <w:t>.</w:t>
      </w:r>
      <w:r w:rsidR="00DB3276" w:rsidRPr="006F5BA9">
        <w:rPr>
          <w:lang w:val="vi-VN"/>
        </w:rPr>
        <w:t xml:space="preserve"> </w:t>
      </w:r>
      <w:r w:rsidRPr="006F5BA9">
        <w:rPr>
          <w:lang w:val="vi-VN"/>
        </w:rPr>
        <w:t>C</w:t>
      </w:r>
      <w:r w:rsidR="0040279B" w:rsidRPr="006F5BA9">
        <w:rPr>
          <w:lang w:val="vi-VN"/>
        </w:rPr>
        <w:t>ác nhà bán lẻ cần biết</w:t>
      </w:r>
      <w:r w:rsidRPr="006F5BA9">
        <w:rPr>
          <w:lang w:val="vi-VN"/>
        </w:rPr>
        <w:t xml:space="preserve"> những thời hạn quan trọng giúp hỗ trợ quá trình </w:t>
      </w:r>
      <w:r w:rsidR="00F233CF" w:rsidRPr="006F5BA9">
        <w:rPr>
          <w:lang w:val="vi-VN"/>
        </w:rPr>
        <w:t>chuyển tiếp</w:t>
      </w:r>
      <w:r w:rsidRPr="006F5BA9">
        <w:rPr>
          <w:lang w:val="vi-VN"/>
        </w:rPr>
        <w:t xml:space="preserve"> này.</w:t>
      </w:r>
    </w:p>
    <w:p w14:paraId="6EFCC8D2" w14:textId="35CFB5FC" w:rsidR="00EB5C8A" w:rsidRPr="006F5BA9" w:rsidRDefault="0087386F" w:rsidP="006101C8">
      <w:pPr>
        <w:rPr>
          <w:lang w:val="vi-VN"/>
        </w:rPr>
      </w:pPr>
      <w:r w:rsidRPr="006F5BA9">
        <w:rPr>
          <w:lang w:val="vi-VN"/>
        </w:rPr>
        <w:t>Luật thuốc lá mới có hiệu lực từ ngày 1 tháng 4 năm 2024</w:t>
      </w:r>
      <w:r w:rsidR="00DB3276" w:rsidRPr="006F5BA9">
        <w:rPr>
          <w:lang w:val="vi-VN"/>
        </w:rPr>
        <w:t xml:space="preserve">. </w:t>
      </w:r>
      <w:r w:rsidR="003E5680" w:rsidRPr="006F5BA9">
        <w:rPr>
          <w:lang w:val="vi-VN"/>
        </w:rPr>
        <w:t>Các quy định chuyển tiếp đã tạo điều kiện để những người tham gia sản xuất, cung cấp và bán sản phẩm thuốc lá có thời gian chuyển đổi sang luật thuốc lá mới.</w:t>
      </w:r>
    </w:p>
    <w:p w14:paraId="6A782583" w14:textId="427DAA74" w:rsidR="00B043B8" w:rsidRPr="006F5BA9" w:rsidRDefault="003E5680" w:rsidP="00B043B8">
      <w:pPr>
        <w:pStyle w:val="boxtext"/>
        <w:rPr>
          <w:lang w:val="vi-VN"/>
        </w:rPr>
      </w:pPr>
      <w:r w:rsidRPr="006F5BA9">
        <w:rPr>
          <w:lang w:val="vi-VN"/>
        </w:rPr>
        <w:t xml:space="preserve">Các </w:t>
      </w:r>
      <w:r w:rsidR="00262A88" w:rsidRPr="006F5BA9">
        <w:rPr>
          <w:lang w:val="vi-VN"/>
        </w:rPr>
        <w:t>mốc thời gian</w:t>
      </w:r>
      <w:r w:rsidRPr="006F5BA9">
        <w:rPr>
          <w:lang w:val="vi-VN"/>
        </w:rPr>
        <w:t xml:space="preserve"> chuyển tiếp</w:t>
      </w:r>
      <w:r w:rsidR="00DB2EEE" w:rsidRPr="006F5BA9">
        <w:rPr>
          <w:lang w:val="vi-VN"/>
        </w:rPr>
        <w:t xml:space="preserve"> chính</w:t>
      </w:r>
      <w:r w:rsidRPr="006F5BA9">
        <w:rPr>
          <w:lang w:val="vi-VN"/>
        </w:rPr>
        <w:t>:</w:t>
      </w:r>
    </w:p>
    <w:p w14:paraId="31736352" w14:textId="0AA1B0B7" w:rsidR="00B043B8" w:rsidRPr="00980A24" w:rsidRDefault="003E5680" w:rsidP="00B043B8">
      <w:pPr>
        <w:pStyle w:val="boxtext"/>
        <w:rPr>
          <w:rStyle w:val="Strong"/>
          <w:color w:val="524F26"/>
          <w:lang w:val="vi-VN"/>
        </w:rPr>
      </w:pPr>
      <w:r w:rsidRPr="00980A24">
        <w:rPr>
          <w:rStyle w:val="Strong"/>
          <w:color w:val="524F26"/>
          <w:lang w:val="vi-VN"/>
        </w:rPr>
        <w:t>Từ ngày 1 tháng 4 năm 2024 đến ngày 31 tháng 3 năm 2025</w:t>
      </w:r>
    </w:p>
    <w:p w14:paraId="32B6122A" w14:textId="583D80C1" w:rsidR="00B043B8" w:rsidRPr="006F5BA9" w:rsidRDefault="00F30C41" w:rsidP="00B043B8">
      <w:pPr>
        <w:pStyle w:val="boxtext"/>
        <w:rPr>
          <w:lang w:val="vi-VN"/>
        </w:rPr>
      </w:pPr>
      <w:r w:rsidRPr="006F5BA9">
        <w:rPr>
          <w:lang w:val="vi-VN"/>
        </w:rPr>
        <w:t xml:space="preserve">Trong thời gian này, các sản phẩm thuốc lá tuân thủ các </w:t>
      </w:r>
      <w:r w:rsidR="00F233CF" w:rsidRPr="006F5BA9">
        <w:rPr>
          <w:lang w:val="vi-VN"/>
        </w:rPr>
        <w:t>quy định</w:t>
      </w:r>
      <w:r w:rsidRPr="006F5BA9">
        <w:rPr>
          <w:lang w:val="vi-VN"/>
        </w:rPr>
        <w:t xml:space="preserve"> trước đây hoặc các </w:t>
      </w:r>
      <w:r w:rsidR="00F233CF" w:rsidRPr="006F5BA9">
        <w:rPr>
          <w:lang w:val="vi-VN"/>
        </w:rPr>
        <w:t>quy định</w:t>
      </w:r>
      <w:r w:rsidRPr="006F5BA9">
        <w:rPr>
          <w:lang w:val="vi-VN"/>
        </w:rPr>
        <w:t xml:space="preserve"> mới đều có thể được cung cấp cho các nhà bán lẻ.</w:t>
      </w:r>
    </w:p>
    <w:p w14:paraId="0DE392C7" w14:textId="1F7AEC55" w:rsidR="00B043B8" w:rsidRPr="006F5BA9" w:rsidRDefault="00A10DDA" w:rsidP="00B043B8">
      <w:pPr>
        <w:pStyle w:val="boxtext"/>
        <w:rPr>
          <w:lang w:val="vi-VN"/>
        </w:rPr>
      </w:pPr>
      <w:r w:rsidRPr="006F5BA9">
        <w:rPr>
          <w:lang w:val="vi-VN"/>
        </w:rPr>
        <w:t xml:space="preserve">Các nhà bán lẻ có thể bán các sản phẩm thuốc lá tuân thủ các </w:t>
      </w:r>
      <w:r w:rsidR="00F233CF" w:rsidRPr="006F5BA9">
        <w:rPr>
          <w:lang w:val="vi-VN"/>
        </w:rPr>
        <w:t>quy định</w:t>
      </w:r>
      <w:r w:rsidRPr="006F5BA9">
        <w:rPr>
          <w:lang w:val="vi-VN"/>
        </w:rPr>
        <w:t xml:space="preserve"> trước đây hoặc</w:t>
      </w:r>
      <w:r w:rsidR="00262A88" w:rsidRPr="006F5BA9">
        <w:rPr>
          <w:lang w:val="vi-VN"/>
        </w:rPr>
        <w:t xml:space="preserve"> quy định</w:t>
      </w:r>
      <w:r w:rsidRPr="006F5BA9">
        <w:rPr>
          <w:lang w:val="vi-VN"/>
        </w:rPr>
        <w:t xml:space="preserve"> mới.</w:t>
      </w:r>
    </w:p>
    <w:p w14:paraId="228D21D6" w14:textId="15C79F3A" w:rsidR="00B043B8" w:rsidRPr="00980A24" w:rsidRDefault="003E5680" w:rsidP="00B043B8">
      <w:pPr>
        <w:pStyle w:val="boxtext"/>
        <w:rPr>
          <w:rStyle w:val="Strong"/>
          <w:color w:val="524F26"/>
          <w:lang w:val="vi-VN"/>
        </w:rPr>
      </w:pPr>
      <w:r w:rsidRPr="00980A24">
        <w:rPr>
          <w:rStyle w:val="Strong"/>
          <w:color w:val="524F26"/>
          <w:lang w:val="vi-VN"/>
        </w:rPr>
        <w:t>Từ ngày 1 tháng 4 năm 2025 đến ngày 30 tháng 6 năm 2025</w:t>
      </w:r>
    </w:p>
    <w:p w14:paraId="1B57C285" w14:textId="06A867CE" w:rsidR="00B043B8" w:rsidRPr="006F5BA9" w:rsidRDefault="00F932CA" w:rsidP="00B043B8">
      <w:pPr>
        <w:pStyle w:val="boxtext"/>
        <w:rPr>
          <w:lang w:val="vi-VN"/>
        </w:rPr>
      </w:pPr>
      <w:r w:rsidRPr="006F5BA9">
        <w:rPr>
          <w:lang w:val="vi-VN"/>
        </w:rPr>
        <w:t xml:space="preserve">Tất cả các sản phẩm thuốc lá cung cấp cho các nhà bán lẻ phải tuân thủ luật thuốc lá mới. Từ ngày 1 tháng 4 năm 2025, các nhà bán lẻ sẽ không </w:t>
      </w:r>
      <w:r w:rsidR="00262A88" w:rsidRPr="006F5BA9">
        <w:rPr>
          <w:lang w:val="vi-VN"/>
        </w:rPr>
        <w:t>được</w:t>
      </w:r>
      <w:r w:rsidRPr="006F5BA9">
        <w:rPr>
          <w:lang w:val="vi-VN"/>
        </w:rPr>
        <w:t xml:space="preserve"> nhận hàng cũ nữa.</w:t>
      </w:r>
    </w:p>
    <w:p w14:paraId="51010A68" w14:textId="40A3F44F" w:rsidR="00B043B8" w:rsidRPr="006F5BA9" w:rsidRDefault="00F932CA" w:rsidP="00B043B8">
      <w:pPr>
        <w:pStyle w:val="boxtext"/>
        <w:rPr>
          <w:lang w:val="vi-VN"/>
        </w:rPr>
      </w:pPr>
      <w:r w:rsidRPr="006F5BA9">
        <w:rPr>
          <w:lang w:val="vi-VN"/>
        </w:rPr>
        <w:t>Trong thời gian này, các nhà bán lẻ có thể bán các sản phẩm thuốc lá tuân thủ các</w:t>
      </w:r>
      <w:r w:rsidR="00DB2EEE" w:rsidRPr="006F5BA9">
        <w:rPr>
          <w:lang w:val="vi-VN"/>
        </w:rPr>
        <w:t xml:space="preserve"> </w:t>
      </w:r>
      <w:r w:rsidR="00F233CF" w:rsidRPr="006F5BA9">
        <w:rPr>
          <w:lang w:val="vi-VN"/>
        </w:rPr>
        <w:t>quy định</w:t>
      </w:r>
      <w:r w:rsidRPr="006F5BA9">
        <w:rPr>
          <w:lang w:val="vi-VN"/>
        </w:rPr>
        <w:t xml:space="preserve"> mới và cũng có thể bán (hoặc trả lại) hàng tồn kho cũ tuân thủ các </w:t>
      </w:r>
      <w:r w:rsidR="00F233CF" w:rsidRPr="006F5BA9">
        <w:rPr>
          <w:lang w:val="vi-VN"/>
        </w:rPr>
        <w:t>quy định</w:t>
      </w:r>
      <w:r w:rsidRPr="006F5BA9">
        <w:rPr>
          <w:lang w:val="vi-VN"/>
        </w:rPr>
        <w:t xml:space="preserve"> trước đó.</w:t>
      </w:r>
    </w:p>
    <w:p w14:paraId="2FF90782" w14:textId="6F3A5A92" w:rsidR="00B043B8" w:rsidRPr="006F5BA9" w:rsidRDefault="004A4F31" w:rsidP="00B043B8">
      <w:pPr>
        <w:pStyle w:val="boxtext"/>
        <w:rPr>
          <w:lang w:val="vi-VN"/>
        </w:rPr>
      </w:pPr>
      <w:r w:rsidRPr="006F5BA9">
        <w:rPr>
          <w:lang w:val="vi-VN"/>
        </w:rPr>
        <w:t xml:space="preserve">Tất cả hàng tồn kho cũ đáp ứng các </w:t>
      </w:r>
      <w:r w:rsidR="00F233CF" w:rsidRPr="006F5BA9">
        <w:rPr>
          <w:lang w:val="vi-VN"/>
        </w:rPr>
        <w:t>quy định</w:t>
      </w:r>
      <w:r w:rsidRPr="006F5BA9">
        <w:rPr>
          <w:lang w:val="vi-VN"/>
        </w:rPr>
        <w:t xml:space="preserve"> trước đây phải được trả lại hoặc bán trước ngày 30 tháng 6 năm 2025.</w:t>
      </w:r>
    </w:p>
    <w:p w14:paraId="7BE4EE79" w14:textId="6D5FC0B8" w:rsidR="00B043B8" w:rsidRPr="00980A24" w:rsidRDefault="003E5680" w:rsidP="00B043B8">
      <w:pPr>
        <w:pStyle w:val="boxtext"/>
        <w:rPr>
          <w:rStyle w:val="Strong"/>
          <w:color w:val="524F26"/>
          <w:lang w:val="vi-VN"/>
        </w:rPr>
      </w:pPr>
      <w:r w:rsidRPr="00980A24">
        <w:rPr>
          <w:rStyle w:val="Strong"/>
          <w:color w:val="524F26"/>
          <w:lang w:val="vi-VN"/>
        </w:rPr>
        <w:t>Từ ngày 1 tháng 7 năm 2025</w:t>
      </w:r>
    </w:p>
    <w:p w14:paraId="189D807C" w14:textId="3EB948A1" w:rsidR="00B043B8" w:rsidRPr="006F5BA9" w:rsidRDefault="00F501D7" w:rsidP="00B043B8">
      <w:pPr>
        <w:pStyle w:val="boxtext"/>
        <w:rPr>
          <w:lang w:val="vi-VN"/>
        </w:rPr>
      </w:pPr>
      <w:r w:rsidRPr="006F5BA9">
        <w:rPr>
          <w:lang w:val="vi-VN"/>
        </w:rPr>
        <w:t xml:space="preserve">Tất cả các sản phẩm thuốc lá (trừ những sản phẩm xuất khẩu ra khỏi Úc) phải tuân thủ luật thuốc lá mới. Các nhà bán lẻ chỉ có thể </w:t>
      </w:r>
      <w:r w:rsidR="00262A88" w:rsidRPr="006F5BA9">
        <w:rPr>
          <w:lang w:val="vi-VN"/>
        </w:rPr>
        <w:t>nhập</w:t>
      </w:r>
      <w:r w:rsidRPr="006F5BA9">
        <w:rPr>
          <w:lang w:val="vi-VN"/>
        </w:rPr>
        <w:t xml:space="preserve"> kho và bán các sản phẩm thuốc lá tuân thủ luật mới. </w:t>
      </w:r>
      <w:r w:rsidR="00262A88" w:rsidRPr="006F5BA9">
        <w:rPr>
          <w:lang w:val="vi-VN"/>
        </w:rPr>
        <w:t>Quy định</w:t>
      </w:r>
      <w:r w:rsidRPr="006F5BA9">
        <w:rPr>
          <w:lang w:val="vi-VN"/>
        </w:rPr>
        <w:t xml:space="preserve"> này </w:t>
      </w:r>
      <w:r w:rsidR="00262A88" w:rsidRPr="006F5BA9">
        <w:rPr>
          <w:lang w:val="vi-VN"/>
        </w:rPr>
        <w:t>áp dụng cho</w:t>
      </w:r>
      <w:r w:rsidRPr="006F5BA9">
        <w:rPr>
          <w:lang w:val="vi-VN"/>
        </w:rPr>
        <w:t xml:space="preserve"> bất </w:t>
      </w:r>
      <w:r w:rsidR="00262A88" w:rsidRPr="006F5BA9">
        <w:rPr>
          <w:lang w:val="vi-VN"/>
        </w:rPr>
        <w:t>kỳ</w:t>
      </w:r>
      <w:r w:rsidRPr="006F5BA9">
        <w:rPr>
          <w:lang w:val="vi-VN"/>
        </w:rPr>
        <w:t xml:space="preserve"> sản phẩm thuốc lá nào tại cơ sở, kể cả trên kệ, trong tủ, sau quầy hoặc trong kho.</w:t>
      </w:r>
    </w:p>
    <w:p w14:paraId="72B10FC8" w14:textId="6CE04600" w:rsidR="00EB5C8A" w:rsidRPr="006F5BA9" w:rsidRDefault="00DB3276" w:rsidP="006101C8">
      <w:pPr>
        <w:pStyle w:val="Heading2"/>
        <w:rPr>
          <w:lang w:val="vi-VN"/>
        </w:rPr>
      </w:pPr>
      <w:r w:rsidRPr="006F5BA9">
        <w:rPr>
          <w:lang w:val="vi-VN"/>
        </w:rPr>
        <w:br w:type="column"/>
      </w:r>
      <w:r w:rsidR="00796D36" w:rsidRPr="006F5BA9">
        <w:rPr>
          <w:lang w:val="vi-VN"/>
        </w:rPr>
        <w:t xml:space="preserve">Tôi cần làm gì trong thời gian </w:t>
      </w:r>
      <w:r w:rsidR="00F233CF" w:rsidRPr="006F5BA9">
        <w:rPr>
          <w:lang w:val="vi-VN"/>
        </w:rPr>
        <w:t>chuyển tiếp</w:t>
      </w:r>
      <w:r w:rsidR="00796D36" w:rsidRPr="006F5BA9">
        <w:rPr>
          <w:lang w:val="vi-VN"/>
        </w:rPr>
        <w:t xml:space="preserve"> </w:t>
      </w:r>
      <w:r w:rsidR="004075AD" w:rsidRPr="006F5BA9">
        <w:rPr>
          <w:lang w:val="vi-VN"/>
        </w:rPr>
        <w:t xml:space="preserve">quy định </w:t>
      </w:r>
      <w:r w:rsidR="00796D36" w:rsidRPr="006F5BA9">
        <w:rPr>
          <w:lang w:val="vi-VN"/>
        </w:rPr>
        <w:t>bán lẻ?</w:t>
      </w:r>
    </w:p>
    <w:p w14:paraId="0DB7504A" w14:textId="0468F663" w:rsidR="00EB5C8A" w:rsidRPr="006F5BA9" w:rsidRDefault="00F233CF" w:rsidP="006101C8">
      <w:pPr>
        <w:rPr>
          <w:lang w:val="vi-VN"/>
        </w:rPr>
      </w:pPr>
      <w:r w:rsidRPr="006F5BA9">
        <w:rPr>
          <w:lang w:val="vi-VN"/>
        </w:rPr>
        <w:t>Từ ngày 1 tháng 4 năm 2025 đến ngày 30 tháng 6 năm 2025, là thời gian chuyển tiếp cho các nhà bán lẻ bán sản phẩm thuốc lá.</w:t>
      </w:r>
    </w:p>
    <w:p w14:paraId="4C8FD843" w14:textId="2E9082C8" w:rsidR="00EB5C8A" w:rsidRPr="006F5BA9" w:rsidRDefault="00F233CF" w:rsidP="006101C8">
      <w:pPr>
        <w:rPr>
          <w:lang w:val="vi-VN"/>
        </w:rPr>
      </w:pPr>
      <w:r w:rsidRPr="006F5BA9">
        <w:rPr>
          <w:lang w:val="vi-VN"/>
        </w:rPr>
        <w:t>Trong thời gian này, các nhà bán lẻ có thể:</w:t>
      </w:r>
    </w:p>
    <w:p w14:paraId="456850B7" w14:textId="30488747" w:rsidR="00EB5C8A" w:rsidRPr="006F5BA9" w:rsidRDefault="00F233CF" w:rsidP="00CC3C72">
      <w:pPr>
        <w:pStyle w:val="ListBullet"/>
        <w:rPr>
          <w:lang w:val="vi-VN"/>
        </w:rPr>
      </w:pPr>
      <w:r w:rsidRPr="006F5BA9">
        <w:rPr>
          <w:lang w:val="vi-VN"/>
        </w:rPr>
        <w:t>bán các sản phẩm thuốc lá tuân thủ các quy định mới</w:t>
      </w:r>
    </w:p>
    <w:p w14:paraId="4DED562B" w14:textId="4D7B8526" w:rsidR="00EB5C8A" w:rsidRPr="006F5BA9" w:rsidRDefault="000118B6" w:rsidP="00CC3C72">
      <w:pPr>
        <w:pStyle w:val="ListBullet"/>
        <w:rPr>
          <w:lang w:val="vi-VN"/>
        </w:rPr>
      </w:pPr>
      <w:r w:rsidRPr="006F5BA9">
        <w:rPr>
          <w:lang w:val="vi-VN"/>
        </w:rPr>
        <w:t>bán</w:t>
      </w:r>
      <w:r w:rsidR="004075AD" w:rsidRPr="006F5BA9">
        <w:rPr>
          <w:lang w:val="vi-VN"/>
        </w:rPr>
        <w:t xml:space="preserve"> hết</w:t>
      </w:r>
      <w:r w:rsidRPr="006F5BA9">
        <w:rPr>
          <w:lang w:val="vi-VN"/>
        </w:rPr>
        <w:t xml:space="preserve"> các sản phẩm thuốc lá tuân thủ các quy định trước đó</w:t>
      </w:r>
    </w:p>
    <w:p w14:paraId="250F99B9" w14:textId="55EA3DF2" w:rsidR="00EB5C8A" w:rsidRPr="006F5BA9" w:rsidRDefault="000118B6" w:rsidP="00CC3C72">
      <w:pPr>
        <w:pStyle w:val="ListBullet"/>
        <w:rPr>
          <w:lang w:val="vi-VN"/>
        </w:rPr>
      </w:pPr>
      <w:r w:rsidRPr="006F5BA9">
        <w:rPr>
          <w:lang w:val="vi-VN"/>
        </w:rPr>
        <w:t>trả lại hàng tồn kho cũ tuân thủ các quy định trước đó.</w:t>
      </w:r>
    </w:p>
    <w:p w14:paraId="62890979" w14:textId="7875CF70" w:rsidR="00EB5C8A" w:rsidRPr="006F5BA9" w:rsidRDefault="000118B6" w:rsidP="00CC3C72">
      <w:pPr>
        <w:rPr>
          <w:lang w:val="vi-VN"/>
        </w:rPr>
      </w:pPr>
      <w:r w:rsidRPr="006F5BA9">
        <w:rPr>
          <w:lang w:val="vi-VN"/>
        </w:rPr>
        <w:t>Trong thời gian này, các nhà bán lẻ chỉ nên nhập các sản phẩm thuốc lá từ các nhà cung cấp tuân thủ các quy định mới.</w:t>
      </w:r>
    </w:p>
    <w:p w14:paraId="3E3D5ACC" w14:textId="38AFE517" w:rsidR="00EB5C8A" w:rsidRPr="006F5BA9" w:rsidRDefault="004B1B3E" w:rsidP="00B043B8">
      <w:pPr>
        <w:rPr>
          <w:lang w:val="vi-VN"/>
        </w:rPr>
      </w:pPr>
      <w:r w:rsidRPr="006F5BA9">
        <w:rPr>
          <w:lang w:val="vi-VN"/>
        </w:rPr>
        <w:t>Nếu nhà bán lẻ nhận được sản phẩm thuốc lá từ nhà cung cấp không tuân thủ luật thuốc lá mới có hiệu lực từ ngày 1 tháng 4 năm 2025, họ phải trả lại sản phẩm cho nhà cung cấp ngay lập tức.</w:t>
      </w:r>
      <w:r w:rsidR="00DB3276" w:rsidRPr="006F5BA9">
        <w:rPr>
          <w:lang w:val="vi-VN"/>
        </w:rPr>
        <w:t xml:space="preserve"> </w:t>
      </w:r>
      <w:r w:rsidRPr="006F5BA9">
        <w:rPr>
          <w:lang w:val="vi-VN"/>
        </w:rPr>
        <w:t>Các nhà bán lẻ cũng có thể báo cáo việc cung cấp các sản phẩm không tuân thủ quy định trực tuyến tại</w:t>
      </w:r>
      <w:r w:rsidR="00DB3276" w:rsidRPr="006F5BA9">
        <w:rPr>
          <w:lang w:val="vi-VN"/>
        </w:rPr>
        <w:t xml:space="preserve"> </w:t>
      </w:r>
      <w:hyperlink r:id="rId24">
        <w:r w:rsidR="00EB5C8A" w:rsidRPr="006F5BA9">
          <w:rPr>
            <w:color w:val="3953A4"/>
            <w:u w:val="single" w:color="3953A4"/>
            <w:lang w:val="vi-VN"/>
          </w:rPr>
          <w:t>health.gov.au/tobacco-complaints</w:t>
        </w:r>
      </w:hyperlink>
      <w:r w:rsidR="00DB3276" w:rsidRPr="006F5BA9">
        <w:rPr>
          <w:color w:val="3953A4"/>
          <w:lang w:val="vi-VN"/>
        </w:rPr>
        <w:t xml:space="preserve"> </w:t>
      </w:r>
      <w:r w:rsidRPr="006F5BA9">
        <w:rPr>
          <w:lang w:val="vi-VN"/>
        </w:rPr>
        <w:t>để điều tra.</w:t>
      </w:r>
    </w:p>
    <w:p w14:paraId="52D116E8" w14:textId="16554FA1" w:rsidR="00EB5C8A" w:rsidRPr="006F5BA9" w:rsidRDefault="004B1B3E" w:rsidP="006101C8">
      <w:pPr>
        <w:rPr>
          <w:lang w:val="vi-VN"/>
        </w:rPr>
      </w:pPr>
      <w:r w:rsidRPr="006F5BA9">
        <w:rPr>
          <w:lang w:val="vi-VN"/>
        </w:rPr>
        <w:t>Các nhà bán lẻ phải bán hết hoặc trả lại toàn bộ hàng cũ trước ngày 30 tháng 6 năm 2025.</w:t>
      </w:r>
    </w:p>
    <w:p w14:paraId="589395F1" w14:textId="5FCA8898" w:rsidR="00EB5C8A" w:rsidRPr="006F5BA9" w:rsidRDefault="004B1B3E" w:rsidP="006101C8">
      <w:pPr>
        <w:pStyle w:val="Heading2"/>
        <w:rPr>
          <w:lang w:val="vi-VN"/>
        </w:rPr>
      </w:pPr>
      <w:r w:rsidRPr="006F5BA9">
        <w:rPr>
          <w:lang w:val="vi-VN"/>
        </w:rPr>
        <w:t xml:space="preserve">Tôi </w:t>
      </w:r>
      <w:r w:rsidR="004075AD" w:rsidRPr="006F5BA9">
        <w:rPr>
          <w:lang w:val="vi-VN"/>
        </w:rPr>
        <w:t>có thể</w:t>
      </w:r>
      <w:r w:rsidRPr="006F5BA9">
        <w:rPr>
          <w:lang w:val="vi-VN"/>
        </w:rPr>
        <w:t xml:space="preserve"> trả lại sản phẩm cũ không tuân thủ luật thuốc lá mới như thế nào?</w:t>
      </w:r>
    </w:p>
    <w:p w14:paraId="30EC364A" w14:textId="05DC83A7" w:rsidR="00EB5C8A" w:rsidRPr="006F5BA9" w:rsidRDefault="004B1B3E" w:rsidP="006101C8">
      <w:pPr>
        <w:rPr>
          <w:lang w:val="vi-VN"/>
        </w:rPr>
      </w:pPr>
      <w:r w:rsidRPr="006F5BA9">
        <w:rPr>
          <w:lang w:val="vi-VN"/>
        </w:rPr>
        <w:t>Các nhà bán lẻ có thể</w:t>
      </w:r>
      <w:r w:rsidR="008A0F5B" w:rsidRPr="006F5BA9">
        <w:rPr>
          <w:lang w:val="vi-VN"/>
        </w:rPr>
        <w:t xml:space="preserve"> </w:t>
      </w:r>
      <w:r w:rsidRPr="006F5BA9">
        <w:rPr>
          <w:lang w:val="vi-VN"/>
        </w:rPr>
        <w:t xml:space="preserve">làm việc với các nhà cung cấp của họ ngay bây giờ để </w:t>
      </w:r>
      <w:r w:rsidR="004075AD" w:rsidRPr="006F5BA9">
        <w:rPr>
          <w:lang w:val="vi-VN"/>
        </w:rPr>
        <w:t>kiểm soát khối lượng h</w:t>
      </w:r>
      <w:r w:rsidR="00DB2EEE" w:rsidRPr="006F5BA9">
        <w:rPr>
          <w:lang w:val="vi-VN"/>
        </w:rPr>
        <w:t>à</w:t>
      </w:r>
      <w:r w:rsidR="004075AD" w:rsidRPr="006F5BA9">
        <w:rPr>
          <w:lang w:val="vi-VN"/>
        </w:rPr>
        <w:t>ng tồn</w:t>
      </w:r>
      <w:r w:rsidRPr="006F5BA9">
        <w:rPr>
          <w:lang w:val="vi-VN"/>
        </w:rPr>
        <w:t>. Các nhà bán lẻ nên đảm bảo họ có thể bán hết hoặc trả lại các sản phẩm thuốc lá cũ c</w:t>
      </w:r>
      <w:r w:rsidR="008A0F5B" w:rsidRPr="006F5BA9">
        <w:rPr>
          <w:lang w:val="vi-VN"/>
        </w:rPr>
        <w:t>òn</w:t>
      </w:r>
      <w:r w:rsidRPr="006F5BA9">
        <w:rPr>
          <w:lang w:val="vi-VN"/>
        </w:rPr>
        <w:t xml:space="preserve"> trong kho trước ngày 30 tháng 6 năm 2025.</w:t>
      </w:r>
    </w:p>
    <w:p w14:paraId="139091C4" w14:textId="09368AAA" w:rsidR="00EB5C8A" w:rsidRPr="006F5BA9" w:rsidRDefault="008A0F5B" w:rsidP="006101C8">
      <w:pPr>
        <w:pStyle w:val="Heading2"/>
        <w:rPr>
          <w:lang w:val="vi-VN"/>
        </w:rPr>
      </w:pPr>
      <w:r w:rsidRPr="006F5BA9">
        <w:rPr>
          <w:lang w:val="vi-VN"/>
        </w:rPr>
        <w:t>Có phải tất cả sản phẩm cũ đều phải trả lại trước ngày 30 tháng 6 năm 2025 không?</w:t>
      </w:r>
    </w:p>
    <w:p w14:paraId="2C34D675" w14:textId="1B00A5D6" w:rsidR="00EB5C8A" w:rsidRPr="006F5BA9" w:rsidRDefault="008A0F5B" w:rsidP="00CC3C72">
      <w:pPr>
        <w:rPr>
          <w:lang w:val="vi-VN"/>
        </w:rPr>
      </w:pPr>
      <w:r w:rsidRPr="006F5BA9">
        <w:rPr>
          <w:lang w:val="vi-VN"/>
        </w:rPr>
        <w:t>Đúng. Các nhà bán lẻ phải bán hoặc trả lại tất cả các sản phẩm thuốc lá cũ trước ngày 30 tháng 6 năm 2025.</w:t>
      </w:r>
    </w:p>
    <w:p w14:paraId="02142092" w14:textId="37098D7A" w:rsidR="00EB5C8A" w:rsidRPr="006F5BA9" w:rsidRDefault="008A0F5B" w:rsidP="00CC3C72">
      <w:pPr>
        <w:rPr>
          <w:lang w:val="vi-VN"/>
        </w:rPr>
      </w:pPr>
      <w:r w:rsidRPr="006F5BA9">
        <w:rPr>
          <w:lang w:val="vi-VN"/>
        </w:rPr>
        <w:t>Từ ngày 1 tháng 7 năm 2025, tất cả các sản phẩm thuốc lá được bán, chào bán và cung cấp tại Úc phải tuân thủ luật thuốc lá mới.</w:t>
      </w:r>
    </w:p>
    <w:p w14:paraId="59324140" w14:textId="77777777" w:rsidR="00EB5C8A" w:rsidRPr="006F5BA9" w:rsidRDefault="00EB5C8A" w:rsidP="007954A5">
      <w:pPr>
        <w:spacing w:line="273" w:lineRule="auto"/>
        <w:rPr>
          <w:lang w:val="vi-VN"/>
        </w:rPr>
        <w:sectPr w:rsidR="00EB5C8A" w:rsidRPr="006F5BA9" w:rsidSect="00CC3C72">
          <w:type w:val="continuous"/>
          <w:pgSz w:w="11910" w:h="16840"/>
          <w:pgMar w:top="1920" w:right="1400" w:bottom="280" w:left="1400" w:header="720" w:footer="645" w:gutter="0"/>
          <w:cols w:num="2" w:space="720" w:equalWidth="0">
            <w:col w:w="4286" w:space="392"/>
            <w:col w:w="4432"/>
          </w:cols>
        </w:sectPr>
      </w:pPr>
    </w:p>
    <w:p w14:paraId="77FE27A4" w14:textId="77777777" w:rsidR="00EB5C8A" w:rsidRPr="006F5BA9" w:rsidRDefault="00EB5C8A" w:rsidP="00B043B8">
      <w:pPr>
        <w:rPr>
          <w:lang w:val="vi-VN"/>
        </w:rPr>
      </w:pPr>
    </w:p>
    <w:p w14:paraId="6C43A4EE" w14:textId="77777777" w:rsidR="00EB5C8A" w:rsidRPr="006F5BA9" w:rsidRDefault="00EB5C8A" w:rsidP="007954A5">
      <w:pPr>
        <w:rPr>
          <w:lang w:val="vi-VN"/>
        </w:rPr>
        <w:sectPr w:rsidR="00EB5C8A" w:rsidRPr="006F5BA9">
          <w:pgSz w:w="11910" w:h="16840"/>
          <w:pgMar w:top="1920" w:right="1400" w:bottom="280" w:left="1400" w:header="720" w:footer="720" w:gutter="0"/>
          <w:cols w:space="720"/>
        </w:sectPr>
      </w:pPr>
    </w:p>
    <w:p w14:paraId="7A1B1CF1" w14:textId="2426EED6" w:rsidR="00EB5C8A" w:rsidRPr="006F5BA9" w:rsidRDefault="00DB3276" w:rsidP="002E59CE">
      <w:pPr>
        <w:pStyle w:val="Heading2"/>
        <w:spacing w:before="0"/>
        <w:rPr>
          <w:lang w:val="vi-VN"/>
        </w:rPr>
      </w:pPr>
      <w:r w:rsidRPr="006F5BA9">
        <w:rPr>
          <w:noProof/>
          <w:lang w:val="vi-VN" w:eastAsia="ja-JP"/>
        </w:rPr>
        <mc:AlternateContent>
          <mc:Choice Requires="wps">
            <w:drawing>
              <wp:anchor distT="0" distB="0" distL="0" distR="0" simplePos="0" relativeHeight="15706624" behindDoc="0" locked="0" layoutInCell="1" allowOverlap="1" wp14:anchorId="5BAD83BF" wp14:editId="40E81433">
                <wp:simplePos x="0" y="0"/>
                <wp:positionH relativeFrom="page">
                  <wp:posOffset>85310</wp:posOffset>
                </wp:positionH>
                <wp:positionV relativeFrom="page">
                  <wp:posOffset>7442861</wp:posOffset>
                </wp:positionV>
                <wp:extent cx="133350" cy="261239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 cy="2612390"/>
                        </a:xfrm>
                        <a:prstGeom prst="rect">
                          <a:avLst/>
                        </a:prstGeom>
                      </wps:spPr>
                      <wps:txbx>
                        <w:txbxContent>
                          <w:p w14:paraId="3B9B3170" w14:textId="77777777" w:rsidR="00B746CF" w:rsidRDefault="00B746CF">
                            <w:pPr>
                              <w:spacing w:before="24"/>
                              <w:ind w:left="20"/>
                              <w:rPr>
                                <w:sz w:val="14"/>
                              </w:rPr>
                            </w:pPr>
                            <w:r w:rsidRPr="002E59CE">
                              <w:rPr>
                                <w:color w:val="524F26"/>
                                <w:sz w:val="14"/>
                              </w:rPr>
                              <w:t>Tobacco</w:t>
                            </w:r>
                            <w:r w:rsidRPr="002E59CE">
                              <w:rPr>
                                <w:color w:val="524F26"/>
                                <w:spacing w:val="7"/>
                                <w:sz w:val="14"/>
                              </w:rPr>
                              <w:t xml:space="preserve"> </w:t>
                            </w:r>
                            <w:r w:rsidRPr="002E59CE">
                              <w:rPr>
                                <w:color w:val="524F26"/>
                                <w:sz w:val="14"/>
                              </w:rPr>
                              <w:t>Reforms</w:t>
                            </w:r>
                            <w:r w:rsidRPr="002E59CE">
                              <w:rPr>
                                <w:color w:val="524F26"/>
                                <w:spacing w:val="7"/>
                                <w:sz w:val="14"/>
                              </w:rPr>
                              <w:t xml:space="preserve"> </w:t>
                            </w:r>
                            <w:r w:rsidRPr="002E59CE">
                              <w:rPr>
                                <w:color w:val="524F26"/>
                                <w:sz w:val="14"/>
                              </w:rPr>
                              <w:t>Factsheet</w:t>
                            </w:r>
                            <w:r w:rsidRPr="002E59CE">
                              <w:rPr>
                                <w:color w:val="524F26"/>
                                <w:spacing w:val="8"/>
                                <w:sz w:val="14"/>
                              </w:rPr>
                              <w:t xml:space="preserve"> </w:t>
                            </w:r>
                            <w:r w:rsidRPr="002E59CE">
                              <w:rPr>
                                <w:color w:val="524F26"/>
                                <w:sz w:val="14"/>
                              </w:rPr>
                              <w:t>|</w:t>
                            </w:r>
                            <w:r w:rsidRPr="002E59CE">
                              <w:rPr>
                                <w:color w:val="524F26"/>
                                <w:spacing w:val="7"/>
                                <w:sz w:val="14"/>
                              </w:rPr>
                              <w:t xml:space="preserve"> </w:t>
                            </w:r>
                            <w:r w:rsidRPr="002E59CE">
                              <w:rPr>
                                <w:color w:val="524F26"/>
                                <w:sz w:val="14"/>
                              </w:rPr>
                              <w:t>Version</w:t>
                            </w:r>
                            <w:r w:rsidRPr="002E59CE">
                              <w:rPr>
                                <w:color w:val="524F26"/>
                                <w:spacing w:val="8"/>
                                <w:sz w:val="14"/>
                              </w:rPr>
                              <w:t xml:space="preserve"> </w:t>
                            </w:r>
                            <w:r w:rsidRPr="002E59CE">
                              <w:rPr>
                                <w:color w:val="524F26"/>
                                <w:sz w:val="14"/>
                              </w:rPr>
                              <w:t>1.0</w:t>
                            </w:r>
                            <w:r w:rsidRPr="002E59CE">
                              <w:rPr>
                                <w:color w:val="524F26"/>
                                <w:spacing w:val="7"/>
                                <w:sz w:val="14"/>
                              </w:rPr>
                              <w:t xml:space="preserve"> </w:t>
                            </w:r>
                            <w:r w:rsidRPr="002E59CE">
                              <w:rPr>
                                <w:color w:val="524F26"/>
                                <w:sz w:val="14"/>
                              </w:rPr>
                              <w:t>|</w:t>
                            </w:r>
                            <w:r w:rsidRPr="002E59CE">
                              <w:rPr>
                                <w:color w:val="524F26"/>
                                <w:spacing w:val="8"/>
                                <w:sz w:val="14"/>
                              </w:rPr>
                              <w:t xml:space="preserve"> </w:t>
                            </w:r>
                            <w:r w:rsidRPr="002E59CE">
                              <w:rPr>
                                <w:color w:val="524F26"/>
                                <w:sz w:val="14"/>
                              </w:rPr>
                              <w:t>Updated:</w:t>
                            </w:r>
                            <w:r w:rsidRPr="002E59CE">
                              <w:rPr>
                                <w:color w:val="524F26"/>
                                <w:spacing w:val="7"/>
                                <w:sz w:val="14"/>
                              </w:rPr>
                              <w:t xml:space="preserve"> </w:t>
                            </w:r>
                            <w:r w:rsidRPr="002E59CE">
                              <w:rPr>
                                <w:color w:val="524F26"/>
                                <w:sz w:val="14"/>
                              </w:rPr>
                              <w:t>APR</w:t>
                            </w:r>
                            <w:r w:rsidRPr="002E59CE">
                              <w:rPr>
                                <w:color w:val="524F26"/>
                                <w:spacing w:val="7"/>
                                <w:sz w:val="14"/>
                              </w:rPr>
                              <w:t xml:space="preserve"> </w:t>
                            </w:r>
                            <w:r w:rsidRPr="002E59CE">
                              <w:rPr>
                                <w:color w:val="524F26"/>
                                <w:spacing w:val="-4"/>
                                <w:sz w:val="14"/>
                              </w:rPr>
                              <w:t>2025</w:t>
                            </w:r>
                          </w:p>
                        </w:txbxContent>
                      </wps:txbx>
                      <wps:bodyPr vert="vert" wrap="square" lIns="0" tIns="0" rIns="0" bIns="0" rtlCol="0">
                        <a:noAutofit/>
                      </wps:bodyPr>
                    </wps:wsp>
                  </a:graphicData>
                </a:graphic>
              </wp:anchor>
            </w:drawing>
          </mc:Choice>
          <mc:Fallback>
            <w:pict>
              <v:shape w14:anchorId="5BAD83BF" id="Textbox 37" o:spid="_x0000_s1029" type="#_x0000_t202" style="position:absolute;margin-left:6.7pt;margin-top:586.05pt;width:10.5pt;height:205.7pt;z-index:1570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" filled="f" stroked="f">
                <v:textbox style="layout-flow:vertical" inset="0,0,0,0">
                  <w:txbxContent>
                    <w:p w14:paraId="3B9B3170" w14:textId="77777777" w:rsidR="00B746CF" w:rsidRDefault="00B746CF">
                      <w:pPr>
                        <w:spacing w:before="24"/>
                        <w:ind w:left="20"/>
                        <w:rPr>
                          <w:sz w:val="14"/>
                        </w:rPr>
                      </w:pPr>
                      <w:r w:rsidRPr="002E59CE">
                        <w:rPr>
                          <w:color w:val="524F26"/>
                          <w:sz w:val="14"/>
                        </w:rPr>
                        <w:t>Tobacco</w:t>
                      </w:r>
                      <w:r w:rsidRPr="002E59CE">
                        <w:rPr>
                          <w:color w:val="524F26"/>
                          <w:spacing w:val="7"/>
                          <w:sz w:val="14"/>
                        </w:rPr>
                        <w:t xml:space="preserve"> </w:t>
                      </w:r>
                      <w:r w:rsidRPr="002E59CE">
                        <w:rPr>
                          <w:color w:val="524F26"/>
                          <w:sz w:val="14"/>
                        </w:rPr>
                        <w:t>Reforms</w:t>
                      </w:r>
                      <w:r w:rsidRPr="002E59CE">
                        <w:rPr>
                          <w:color w:val="524F26"/>
                          <w:spacing w:val="7"/>
                          <w:sz w:val="14"/>
                        </w:rPr>
                        <w:t xml:space="preserve"> </w:t>
                      </w:r>
                      <w:r w:rsidRPr="002E59CE">
                        <w:rPr>
                          <w:color w:val="524F26"/>
                          <w:sz w:val="14"/>
                        </w:rPr>
                        <w:t>Factsheet</w:t>
                      </w:r>
                      <w:r w:rsidRPr="002E59CE">
                        <w:rPr>
                          <w:color w:val="524F26"/>
                          <w:spacing w:val="8"/>
                          <w:sz w:val="14"/>
                        </w:rPr>
                        <w:t xml:space="preserve"> </w:t>
                      </w:r>
                      <w:r w:rsidRPr="002E59CE">
                        <w:rPr>
                          <w:color w:val="524F26"/>
                          <w:sz w:val="14"/>
                        </w:rPr>
                        <w:t>|</w:t>
                      </w:r>
                      <w:r w:rsidRPr="002E59CE">
                        <w:rPr>
                          <w:color w:val="524F26"/>
                          <w:spacing w:val="7"/>
                          <w:sz w:val="14"/>
                        </w:rPr>
                        <w:t xml:space="preserve"> </w:t>
                      </w:r>
                      <w:r w:rsidRPr="002E59CE">
                        <w:rPr>
                          <w:color w:val="524F26"/>
                          <w:sz w:val="14"/>
                        </w:rPr>
                        <w:t>Version</w:t>
                      </w:r>
                      <w:r w:rsidRPr="002E59CE">
                        <w:rPr>
                          <w:color w:val="524F26"/>
                          <w:spacing w:val="8"/>
                          <w:sz w:val="14"/>
                        </w:rPr>
                        <w:t xml:space="preserve"> </w:t>
                      </w:r>
                      <w:r w:rsidRPr="002E59CE">
                        <w:rPr>
                          <w:color w:val="524F26"/>
                          <w:sz w:val="14"/>
                        </w:rPr>
                        <w:t>1.0</w:t>
                      </w:r>
                      <w:r w:rsidRPr="002E59CE">
                        <w:rPr>
                          <w:color w:val="524F26"/>
                          <w:spacing w:val="7"/>
                          <w:sz w:val="14"/>
                        </w:rPr>
                        <w:t xml:space="preserve"> </w:t>
                      </w:r>
                      <w:r w:rsidRPr="002E59CE">
                        <w:rPr>
                          <w:color w:val="524F26"/>
                          <w:sz w:val="14"/>
                        </w:rPr>
                        <w:t>|</w:t>
                      </w:r>
                      <w:r w:rsidRPr="002E59CE">
                        <w:rPr>
                          <w:color w:val="524F26"/>
                          <w:spacing w:val="8"/>
                          <w:sz w:val="14"/>
                        </w:rPr>
                        <w:t xml:space="preserve"> </w:t>
                      </w:r>
                      <w:r w:rsidRPr="002E59CE">
                        <w:rPr>
                          <w:color w:val="524F26"/>
                          <w:sz w:val="14"/>
                        </w:rPr>
                        <w:t>Updated:</w:t>
                      </w:r>
                      <w:r w:rsidRPr="002E59CE">
                        <w:rPr>
                          <w:color w:val="524F26"/>
                          <w:spacing w:val="7"/>
                          <w:sz w:val="14"/>
                        </w:rPr>
                        <w:t xml:space="preserve"> </w:t>
                      </w:r>
                      <w:r w:rsidRPr="002E59CE">
                        <w:rPr>
                          <w:color w:val="524F26"/>
                          <w:sz w:val="14"/>
                        </w:rPr>
                        <w:t>APR</w:t>
                      </w:r>
                      <w:r w:rsidRPr="002E59CE">
                        <w:rPr>
                          <w:color w:val="524F26"/>
                          <w:spacing w:val="7"/>
                          <w:sz w:val="14"/>
                        </w:rPr>
                        <w:t xml:space="preserve"> </w:t>
                      </w:r>
                      <w:r w:rsidRPr="002E59CE">
                        <w:rPr>
                          <w:color w:val="524F26"/>
                          <w:spacing w:val="-4"/>
                          <w:sz w:val="14"/>
                        </w:rPr>
                        <w:t>2025</w:t>
                      </w:r>
                    </w:p>
                  </w:txbxContent>
                </v:textbox>
                <w10:wrap anchorx="page" anchory="page"/>
              </v:shape>
            </w:pict>
          </mc:Fallback>
        </mc:AlternateContent>
      </w:r>
      <w:r w:rsidR="004075AD" w:rsidRPr="006F5BA9">
        <w:rPr>
          <w:noProof/>
          <w:lang w:val="vi-VN"/>
        </w:rPr>
        <w:t>T</w:t>
      </w:r>
      <w:r w:rsidR="008A0F5B" w:rsidRPr="006F5BA9">
        <w:rPr>
          <w:noProof/>
          <w:lang w:val="vi-VN"/>
        </w:rPr>
        <w:t xml:space="preserve">ôi có thể </w:t>
      </w:r>
      <w:r w:rsidR="00861503" w:rsidRPr="006F5BA9">
        <w:rPr>
          <w:noProof/>
          <w:lang w:val="vi-VN"/>
        </w:rPr>
        <w:t xml:space="preserve">làm thế nào để </w:t>
      </w:r>
      <w:r w:rsidR="008A0F5B" w:rsidRPr="006F5BA9">
        <w:rPr>
          <w:noProof/>
          <w:lang w:val="vi-VN"/>
        </w:rPr>
        <w:t xml:space="preserve">đảm bảo tuân thủ luật thuốc lá </w:t>
      </w:r>
      <w:r w:rsidR="004075AD" w:rsidRPr="006F5BA9">
        <w:rPr>
          <w:noProof/>
          <w:lang w:val="vi-VN"/>
        </w:rPr>
        <w:t>mới</w:t>
      </w:r>
      <w:r w:rsidR="008A0F5B" w:rsidRPr="006F5BA9">
        <w:rPr>
          <w:noProof/>
          <w:lang w:val="vi-VN"/>
        </w:rPr>
        <w:t>?</w:t>
      </w:r>
    </w:p>
    <w:p w14:paraId="7D324BB3" w14:textId="63D8D683" w:rsidR="00EB5C8A" w:rsidRPr="006F5BA9" w:rsidRDefault="008A0F5B" w:rsidP="006101C8">
      <w:pPr>
        <w:rPr>
          <w:lang w:val="vi-VN"/>
        </w:rPr>
      </w:pPr>
      <w:r w:rsidRPr="006F5BA9">
        <w:rPr>
          <w:lang w:val="vi-VN"/>
        </w:rPr>
        <w:t>Mỗi người tham gia vào quá trình sản xuất, cung cấp và bán các sản phẩm thuốc lá đều có trách nhiệm tuân thủ luật thuốc lá mới</w:t>
      </w:r>
      <w:r w:rsidR="004075AD" w:rsidRPr="006F5BA9">
        <w:rPr>
          <w:lang w:val="vi-VN"/>
        </w:rPr>
        <w:t>,</w:t>
      </w:r>
      <w:r w:rsidRPr="006F5BA9">
        <w:rPr>
          <w:lang w:val="vi-VN"/>
        </w:rPr>
        <w:t xml:space="preserve"> </w:t>
      </w:r>
      <w:r w:rsidR="004075AD" w:rsidRPr="006F5BA9">
        <w:rPr>
          <w:lang w:val="vi-VN"/>
        </w:rPr>
        <w:t>b</w:t>
      </w:r>
      <w:r w:rsidRPr="006F5BA9">
        <w:rPr>
          <w:lang w:val="vi-VN"/>
        </w:rPr>
        <w:t xml:space="preserve">ao gồm </w:t>
      </w:r>
      <w:r w:rsidR="007A391D" w:rsidRPr="006F5BA9">
        <w:rPr>
          <w:lang w:val="vi-VN"/>
        </w:rPr>
        <w:t xml:space="preserve">các </w:t>
      </w:r>
      <w:r w:rsidRPr="006F5BA9">
        <w:rPr>
          <w:lang w:val="vi-VN"/>
        </w:rPr>
        <w:t xml:space="preserve">nhà sản xuất, bán buôn, phân phối, cung </w:t>
      </w:r>
      <w:r w:rsidR="004075AD" w:rsidRPr="006F5BA9">
        <w:rPr>
          <w:lang w:val="vi-VN"/>
        </w:rPr>
        <w:t>cấp</w:t>
      </w:r>
      <w:r w:rsidRPr="006F5BA9">
        <w:rPr>
          <w:lang w:val="vi-VN"/>
        </w:rPr>
        <w:t xml:space="preserve"> và bán lẻ.</w:t>
      </w:r>
    </w:p>
    <w:p w14:paraId="0D8EFF80" w14:textId="70B708A3" w:rsidR="00EB5C8A" w:rsidRPr="006F5BA9" w:rsidRDefault="008A0F5B" w:rsidP="006101C8">
      <w:pPr>
        <w:rPr>
          <w:lang w:val="vi-VN"/>
        </w:rPr>
      </w:pPr>
      <w:r w:rsidRPr="006F5BA9">
        <w:rPr>
          <w:lang w:val="vi-VN"/>
        </w:rPr>
        <w:t xml:space="preserve">Nhà bán lẻ có trách nhiệm đảm bảo họ hiểu </w:t>
      </w:r>
      <w:r w:rsidR="007A391D" w:rsidRPr="006F5BA9">
        <w:rPr>
          <w:lang w:val="vi-VN"/>
        </w:rPr>
        <w:t xml:space="preserve">rõ </w:t>
      </w:r>
      <w:r w:rsidRPr="006F5BA9">
        <w:rPr>
          <w:lang w:val="vi-VN"/>
        </w:rPr>
        <w:t>những thay đổi và tuân thủ luật thuốc lá mới.</w:t>
      </w:r>
    </w:p>
    <w:p w14:paraId="38D34E73" w14:textId="6FAD712C" w:rsidR="00BB243C" w:rsidRPr="006F5BA9" w:rsidRDefault="00BB243C" w:rsidP="006101C8">
      <w:pPr>
        <w:rPr>
          <w:lang w:val="vi-VN"/>
        </w:rPr>
      </w:pPr>
      <w:r w:rsidRPr="006F5BA9">
        <w:rPr>
          <w:lang w:val="vi-VN"/>
        </w:rPr>
        <w:t>Không tuân thủ luật thuốc lá mới được coi là hành vi vi phạm</w:t>
      </w:r>
      <w:r w:rsidR="005B156D" w:rsidRPr="006F5BA9">
        <w:rPr>
          <w:lang w:val="vi-VN"/>
        </w:rPr>
        <w:t xml:space="preserve"> pháp luật</w:t>
      </w:r>
      <w:r w:rsidRPr="006F5BA9">
        <w:rPr>
          <w:lang w:val="vi-VN"/>
        </w:rPr>
        <w:t>.</w:t>
      </w:r>
    </w:p>
    <w:p w14:paraId="6097C5F3" w14:textId="5C5B69B6" w:rsidR="00EB5C8A" w:rsidRPr="006F5BA9" w:rsidRDefault="007A391D" w:rsidP="006101C8">
      <w:pPr>
        <w:pStyle w:val="Heading2"/>
        <w:rPr>
          <w:lang w:val="vi-VN"/>
        </w:rPr>
      </w:pPr>
      <w:r w:rsidRPr="006F5BA9">
        <w:rPr>
          <w:lang w:val="vi-VN"/>
        </w:rPr>
        <w:t xml:space="preserve">Các hành vi vi phạm luật thuốc lá mới sẽ bị xử lý theo quy định. </w:t>
      </w:r>
      <w:r w:rsidR="00861503" w:rsidRPr="006F5BA9">
        <w:rPr>
          <w:lang w:val="vi-VN"/>
        </w:rPr>
        <w:t>T</w:t>
      </w:r>
      <w:r w:rsidR="00581F12" w:rsidRPr="006F5BA9">
        <w:rPr>
          <w:lang w:val="vi-VN"/>
        </w:rPr>
        <w:t xml:space="preserve">ôi </w:t>
      </w:r>
      <w:r w:rsidR="00861503" w:rsidRPr="006F5BA9">
        <w:rPr>
          <w:lang w:val="vi-VN"/>
        </w:rPr>
        <w:t xml:space="preserve">có thể </w:t>
      </w:r>
      <w:r w:rsidR="00581F12" w:rsidRPr="006F5BA9">
        <w:rPr>
          <w:lang w:val="vi-VN"/>
        </w:rPr>
        <w:t xml:space="preserve">biết được sản phẩm tuân thủ luật thuốc lá mới </w:t>
      </w:r>
      <w:r w:rsidR="00861503" w:rsidRPr="006F5BA9">
        <w:rPr>
          <w:lang w:val="vi-VN"/>
        </w:rPr>
        <w:t>bằng cách nào</w:t>
      </w:r>
      <w:r w:rsidR="00581F12" w:rsidRPr="006F5BA9">
        <w:rPr>
          <w:lang w:val="vi-VN"/>
        </w:rPr>
        <w:t>?</w:t>
      </w:r>
    </w:p>
    <w:p w14:paraId="3991EBD2" w14:textId="6FB386C1" w:rsidR="00EB5C8A" w:rsidRPr="006F5BA9" w:rsidRDefault="00053A2B" w:rsidP="006101C8">
      <w:pPr>
        <w:rPr>
          <w:lang w:val="vi-VN"/>
        </w:rPr>
      </w:pPr>
      <w:r w:rsidRPr="006F5BA9">
        <w:rPr>
          <w:spacing w:val="-4"/>
          <w:lang w:val="vi-VN"/>
        </w:rPr>
        <w:t>Đã</w:t>
      </w:r>
      <w:r w:rsidR="008254C5" w:rsidRPr="006F5BA9">
        <w:rPr>
          <w:spacing w:val="-4"/>
          <w:lang w:val="vi-VN"/>
        </w:rPr>
        <w:t xml:space="preserve"> </w:t>
      </w:r>
      <w:r w:rsidRPr="006F5BA9">
        <w:rPr>
          <w:spacing w:val="-4"/>
          <w:lang w:val="vi-VN"/>
        </w:rPr>
        <w:t xml:space="preserve">có </w:t>
      </w:r>
      <w:r w:rsidR="008254C5" w:rsidRPr="006F5BA9">
        <w:rPr>
          <w:spacing w:val="-4"/>
          <w:lang w:val="vi-VN"/>
        </w:rPr>
        <w:t>h</w:t>
      </w:r>
      <w:r w:rsidR="00581F12" w:rsidRPr="006F5BA9">
        <w:rPr>
          <w:spacing w:val="-4"/>
          <w:lang w:val="vi-VN"/>
        </w:rPr>
        <w:t>ướng dẫn chi tiết giúp các nhà bán lẻ hiểu luật thuốc lá mới</w:t>
      </w:r>
      <w:r w:rsidRPr="006F5BA9">
        <w:rPr>
          <w:spacing w:val="-4"/>
          <w:lang w:val="vi-VN"/>
        </w:rPr>
        <w:t>, c</w:t>
      </w:r>
      <w:r w:rsidR="00581F12" w:rsidRPr="006F5BA9">
        <w:rPr>
          <w:spacing w:val="-4"/>
          <w:lang w:val="vi-VN"/>
        </w:rPr>
        <w:t xml:space="preserve">ó thể tìm thấy tại </w:t>
      </w:r>
      <w:hyperlink r:id="rId25">
        <w:r w:rsidR="00EB5C8A" w:rsidRPr="006F5BA9">
          <w:rPr>
            <w:color w:val="3953A4"/>
            <w:u w:val="single" w:color="3953A4"/>
            <w:lang w:val="vi-VN"/>
          </w:rPr>
          <w:t>health.gov.au/tobacco-control</w:t>
        </w:r>
      </w:hyperlink>
      <w:r w:rsidR="00DB3276" w:rsidRPr="006F5BA9">
        <w:rPr>
          <w:lang w:val="vi-VN"/>
        </w:rPr>
        <w:t>.</w:t>
      </w:r>
    </w:p>
    <w:p w14:paraId="2E10AA63" w14:textId="03638A33" w:rsidR="00EB5C8A" w:rsidRPr="006F5BA9" w:rsidRDefault="008254C5" w:rsidP="006101C8">
      <w:pPr>
        <w:rPr>
          <w:lang w:val="vi-VN"/>
        </w:rPr>
      </w:pPr>
      <w:r w:rsidRPr="006F5BA9">
        <w:rPr>
          <w:lang w:val="vi-VN"/>
        </w:rPr>
        <w:t>Các nhà bán lẻ có thể trao đổi với nhà cung cấp của họ về các yêu cầu mới để đảm bảo họ chỉ cung cấp sản phẩm thuốc lá tuân thủ luật thuốc lá mới kể từ ngày 1 tháng 4 năm 2025.</w:t>
      </w:r>
    </w:p>
    <w:p w14:paraId="50655C4C" w14:textId="105E02FD" w:rsidR="00EB5C8A" w:rsidRPr="006F5BA9" w:rsidRDefault="008254C5" w:rsidP="006101C8">
      <w:pPr>
        <w:rPr>
          <w:lang w:val="vi-VN"/>
        </w:rPr>
      </w:pPr>
      <w:r w:rsidRPr="006F5BA9">
        <w:rPr>
          <w:lang w:val="vi-VN"/>
        </w:rPr>
        <w:t xml:space="preserve">Nếu nhà bán lẻ lo ngại về khả năng tuân thủ luật mới, họ có thể tìm </w:t>
      </w:r>
      <w:r w:rsidR="00053A2B" w:rsidRPr="006F5BA9">
        <w:rPr>
          <w:lang w:val="vi-VN"/>
        </w:rPr>
        <w:t xml:space="preserve">hỗ trợ </w:t>
      </w:r>
      <w:r w:rsidRPr="006F5BA9">
        <w:rPr>
          <w:lang w:val="vi-VN"/>
        </w:rPr>
        <w:t>tư vấn pháp lý độc lập về các trường hợ</w:t>
      </w:r>
      <w:r w:rsidR="00BB243C" w:rsidRPr="006F5BA9">
        <w:rPr>
          <w:lang w:val="vi-VN"/>
        </w:rPr>
        <w:t>p và</w:t>
      </w:r>
      <w:r w:rsidR="00B7743D" w:rsidRPr="006F5BA9">
        <w:rPr>
          <w:lang w:val="vi-VN"/>
        </w:rPr>
        <w:t xml:space="preserve"> tình huống</w:t>
      </w:r>
      <w:r w:rsidRPr="006F5BA9">
        <w:rPr>
          <w:lang w:val="vi-VN"/>
        </w:rPr>
        <w:t xml:space="preserve"> áp dụng cho mình.</w:t>
      </w:r>
    </w:p>
    <w:p w14:paraId="284146FF" w14:textId="63C33501" w:rsidR="00EB5C8A" w:rsidRPr="006F5BA9" w:rsidRDefault="00053A2B" w:rsidP="006101C8">
      <w:pPr>
        <w:pStyle w:val="Heading2"/>
        <w:rPr>
          <w:lang w:val="vi-VN"/>
        </w:rPr>
      </w:pPr>
      <w:r w:rsidRPr="006F5BA9">
        <w:rPr>
          <w:lang w:val="vi-VN"/>
        </w:rPr>
        <w:t>T</w:t>
      </w:r>
      <w:r w:rsidR="008254C5" w:rsidRPr="006F5BA9">
        <w:rPr>
          <w:lang w:val="vi-VN"/>
        </w:rPr>
        <w:t xml:space="preserve">ôi </w:t>
      </w:r>
      <w:r w:rsidRPr="006F5BA9">
        <w:rPr>
          <w:lang w:val="vi-VN"/>
        </w:rPr>
        <w:t xml:space="preserve">cần làm gì nếu </w:t>
      </w:r>
      <w:r w:rsidR="008254C5" w:rsidRPr="006F5BA9">
        <w:rPr>
          <w:lang w:val="vi-VN"/>
        </w:rPr>
        <w:t xml:space="preserve">nhận được sản phẩm thuốc lá không </w:t>
      </w:r>
      <w:r w:rsidR="00861503" w:rsidRPr="006F5BA9">
        <w:rPr>
          <w:lang w:val="vi-VN"/>
        </w:rPr>
        <w:t>tuân thủ quy định</w:t>
      </w:r>
      <w:r w:rsidR="008254C5" w:rsidRPr="006F5BA9">
        <w:rPr>
          <w:lang w:val="vi-VN"/>
        </w:rPr>
        <w:t xml:space="preserve"> từ nhà cung cấp?</w:t>
      </w:r>
    </w:p>
    <w:p w14:paraId="165EA6FB" w14:textId="423223A4" w:rsidR="00EB5C8A" w:rsidRPr="006F5BA9" w:rsidRDefault="008254C5" w:rsidP="006101C8">
      <w:pPr>
        <w:rPr>
          <w:lang w:val="vi-VN"/>
        </w:rPr>
      </w:pPr>
      <w:r w:rsidRPr="006F5BA9">
        <w:rPr>
          <w:spacing w:val="-2"/>
          <w:lang w:val="vi-VN"/>
        </w:rPr>
        <w:t xml:space="preserve">Nếu nhà bán lẻ nghi ngờ rằng họ đã nhận được sản phẩm thuốc lá không tuân thủ </w:t>
      </w:r>
      <w:r w:rsidR="00861503" w:rsidRPr="006F5BA9">
        <w:rPr>
          <w:spacing w:val="-2"/>
          <w:lang w:val="vi-VN"/>
        </w:rPr>
        <w:t xml:space="preserve">quy định </w:t>
      </w:r>
      <w:r w:rsidRPr="006F5BA9">
        <w:rPr>
          <w:spacing w:val="-2"/>
          <w:lang w:val="vi-VN"/>
        </w:rPr>
        <w:t xml:space="preserve">từ nhà cung cấp, họ nên trả lại </w:t>
      </w:r>
      <w:r w:rsidR="00053A2B" w:rsidRPr="006F5BA9">
        <w:rPr>
          <w:spacing w:val="-2"/>
          <w:lang w:val="vi-VN"/>
        </w:rPr>
        <w:t>hàng này</w:t>
      </w:r>
      <w:r w:rsidRPr="006F5BA9">
        <w:rPr>
          <w:spacing w:val="-2"/>
          <w:lang w:val="vi-VN"/>
        </w:rPr>
        <w:t xml:space="preserve"> cho nhà cung cấp</w:t>
      </w:r>
      <w:r w:rsidR="00861503" w:rsidRPr="006F5BA9">
        <w:rPr>
          <w:lang w:val="vi-VN"/>
        </w:rPr>
        <w:t xml:space="preserve"> </w:t>
      </w:r>
      <w:r w:rsidRPr="006F5BA9">
        <w:rPr>
          <w:spacing w:val="-2"/>
          <w:lang w:val="vi-VN"/>
        </w:rPr>
        <w:t>ngay lập tức.</w:t>
      </w:r>
      <w:r w:rsidR="00DB3276" w:rsidRPr="006F5BA9">
        <w:rPr>
          <w:spacing w:val="-21"/>
          <w:lang w:val="vi-VN"/>
        </w:rPr>
        <w:t xml:space="preserve"> </w:t>
      </w:r>
      <w:r w:rsidR="00AD128D" w:rsidRPr="006F5BA9">
        <w:rPr>
          <w:spacing w:val="-4"/>
          <w:lang w:val="vi-VN"/>
        </w:rPr>
        <w:t>N</w:t>
      </w:r>
      <w:r w:rsidRPr="006F5BA9">
        <w:rPr>
          <w:spacing w:val="-4"/>
          <w:lang w:val="vi-VN"/>
        </w:rPr>
        <w:t>hà bán lẻ cũng có thể báo cáo việc cung cấp các sản phẩm không tuân thủ trực tuyến tại</w:t>
      </w:r>
      <w:r w:rsidR="00DB3276" w:rsidRPr="006F5BA9">
        <w:rPr>
          <w:spacing w:val="-2"/>
          <w:lang w:val="vi-VN"/>
        </w:rPr>
        <w:t xml:space="preserve"> </w:t>
      </w:r>
      <w:hyperlink r:id="rId26" w:history="1">
        <w:r w:rsidR="00EB5C8A" w:rsidRPr="0089497D">
          <w:rPr>
            <w:rStyle w:val="Hyperlink"/>
            <w:lang w:val="vi-VN"/>
          </w:rPr>
          <w:t>health.gov.au/</w:t>
        </w:r>
        <w:r w:rsidR="00EB5C8A" w:rsidRPr="0089497D">
          <w:rPr>
            <w:rStyle w:val="Hyperlink"/>
            <w:spacing w:val="-2"/>
            <w:lang w:val="vi-VN"/>
          </w:rPr>
          <w:t>tobacco-complaints</w:t>
        </w:r>
      </w:hyperlink>
      <w:r w:rsidR="00DB3276" w:rsidRPr="006F5BA9">
        <w:rPr>
          <w:color w:val="3953A4"/>
          <w:spacing w:val="-5"/>
          <w:lang w:val="vi-VN"/>
        </w:rPr>
        <w:t xml:space="preserve"> </w:t>
      </w:r>
      <w:r w:rsidR="00AD128D" w:rsidRPr="006F5BA9">
        <w:rPr>
          <w:spacing w:val="-2"/>
          <w:lang w:val="vi-VN"/>
        </w:rPr>
        <w:t>để điều tra.</w:t>
      </w:r>
    </w:p>
    <w:p w14:paraId="3DF51909" w14:textId="0B26610C" w:rsidR="00EB5C8A" w:rsidRPr="006F5BA9" w:rsidRDefault="00AD128D" w:rsidP="006101C8">
      <w:pPr>
        <w:pStyle w:val="Heading2"/>
        <w:rPr>
          <w:lang w:val="vi-VN"/>
        </w:rPr>
      </w:pPr>
      <w:r w:rsidRPr="006F5BA9">
        <w:rPr>
          <w:lang w:val="vi-VN"/>
        </w:rPr>
        <w:t>Điều gì sẽ xảy ra nếu nhà bán lẻ không tuân thủ luật thuốc lá mới?</w:t>
      </w:r>
    </w:p>
    <w:p w14:paraId="7ECE385F" w14:textId="3AF714FE" w:rsidR="00EB5C8A" w:rsidRPr="006F5BA9" w:rsidRDefault="00053A2B" w:rsidP="006101C8">
      <w:pPr>
        <w:rPr>
          <w:lang w:val="vi-VN"/>
        </w:rPr>
      </w:pPr>
      <w:r w:rsidRPr="006F5BA9">
        <w:rPr>
          <w:lang w:val="vi-VN"/>
        </w:rPr>
        <w:t>Trường hợp</w:t>
      </w:r>
      <w:r w:rsidR="00AD128D" w:rsidRPr="006F5BA9">
        <w:rPr>
          <w:lang w:val="vi-VN"/>
        </w:rPr>
        <w:t xml:space="preserve"> nhà bán lẻ không tuân thủ luật thuốc lá mới</w:t>
      </w:r>
      <w:r w:rsidRPr="006F5BA9">
        <w:rPr>
          <w:lang w:val="vi-VN"/>
        </w:rPr>
        <w:t xml:space="preserve"> </w:t>
      </w:r>
      <w:r w:rsidR="00AD128D" w:rsidRPr="006F5BA9">
        <w:rPr>
          <w:lang w:val="vi-VN"/>
        </w:rPr>
        <w:t>có thể dẫn đến hậu quả pháp lý.</w:t>
      </w:r>
      <w:r w:rsidR="00DB3276" w:rsidRPr="006F5BA9">
        <w:rPr>
          <w:spacing w:val="-14"/>
          <w:lang w:val="vi-VN"/>
        </w:rPr>
        <w:t xml:space="preserve"> </w:t>
      </w:r>
      <w:r w:rsidR="00257D44" w:rsidRPr="00257D44">
        <w:rPr>
          <w:lang w:val="vi-VN"/>
        </w:rPr>
        <w:t>Bộ Y tế, Người Khuyết tật và Cao tuổi (Department of Health, Disability and Ageing)</w:t>
      </w:r>
      <w:r w:rsidR="00CF4D59" w:rsidRPr="006F5BA9">
        <w:rPr>
          <w:lang w:val="vi-VN"/>
        </w:rPr>
        <w:t xml:space="preserve"> có thẩm quyền điều tra và thực thi các luật này. </w:t>
      </w:r>
      <w:r w:rsidR="00B7743D" w:rsidRPr="006F5BA9">
        <w:rPr>
          <w:lang w:val="vi-VN"/>
        </w:rPr>
        <w:t xml:space="preserve"> Tùy theo mức độ nghiêm trọng của vi phạm, hậu quả có thể bao gồm các biện pháp khắc phục, phạt tiền với mức cao, hoặc nhà bán lẻ có thể bị đưa ra tòa để chịu các hình phạt nghiêm trọng.</w:t>
      </w:r>
    </w:p>
    <w:p w14:paraId="48558701" w14:textId="4545AF02" w:rsidR="00EB5C8A" w:rsidRPr="006F5BA9" w:rsidRDefault="007954A5" w:rsidP="006101C8">
      <w:pPr>
        <w:rPr>
          <w:lang w:val="vi-VN"/>
        </w:rPr>
      </w:pPr>
      <w:r w:rsidRPr="006F5BA9">
        <w:rPr>
          <w:lang w:val="vi-VN"/>
        </w:rPr>
        <w:br w:type="column"/>
      </w:r>
      <w:r w:rsidR="00B7743D" w:rsidRPr="006F5BA9">
        <w:rPr>
          <w:lang w:val="vi-VN"/>
        </w:rPr>
        <w:t>Từ</w:t>
      </w:r>
      <w:r w:rsidR="00CF4D59" w:rsidRPr="006F5BA9">
        <w:rPr>
          <w:lang w:val="vi-VN"/>
        </w:rPr>
        <w:t xml:space="preserve"> ngày 1 tháng 4 năm 2025, cá nhân có thể phải đối mặt với khoản tiền phạt lên tới </w:t>
      </w:r>
      <w:r w:rsidRPr="006F5BA9">
        <w:rPr>
          <w:spacing w:val="-2"/>
          <w:lang w:val="vi-VN"/>
        </w:rPr>
        <w:t>660</w:t>
      </w:r>
      <w:r w:rsidR="00053A2B" w:rsidRPr="006F5BA9">
        <w:rPr>
          <w:spacing w:val="-2"/>
          <w:lang w:val="vi-VN"/>
        </w:rPr>
        <w:t>.</w:t>
      </w:r>
      <w:r w:rsidRPr="006F5BA9">
        <w:rPr>
          <w:spacing w:val="-2"/>
          <w:lang w:val="vi-VN"/>
        </w:rPr>
        <w:t>000</w:t>
      </w:r>
      <w:r w:rsidR="00CF4D59" w:rsidRPr="006F5BA9">
        <w:rPr>
          <w:spacing w:val="-2"/>
          <w:lang w:val="vi-VN"/>
        </w:rPr>
        <w:t xml:space="preserve"> đô-la</w:t>
      </w:r>
      <w:r w:rsidRPr="006F5BA9">
        <w:rPr>
          <w:spacing w:val="-16"/>
          <w:lang w:val="vi-VN"/>
        </w:rPr>
        <w:t xml:space="preserve"> </w:t>
      </w:r>
      <w:r w:rsidR="00CF4D59" w:rsidRPr="006F5BA9">
        <w:rPr>
          <w:spacing w:val="-2"/>
          <w:lang w:val="vi-VN"/>
        </w:rPr>
        <w:t xml:space="preserve">cho các hành vi vi phạm nghiêm trọng, </w:t>
      </w:r>
      <w:r w:rsidR="00B7743D" w:rsidRPr="006F5BA9">
        <w:rPr>
          <w:spacing w:val="-2"/>
          <w:lang w:val="vi-VN"/>
        </w:rPr>
        <w:t xml:space="preserve">trong khi các </w:t>
      </w:r>
      <w:r w:rsidR="00CF4D59" w:rsidRPr="006F5BA9">
        <w:rPr>
          <w:spacing w:val="-2"/>
          <w:lang w:val="vi-VN"/>
        </w:rPr>
        <w:t xml:space="preserve">công ty có thể bị phạt tới </w:t>
      </w:r>
      <w:r w:rsidR="00CF4D59" w:rsidRPr="006F5BA9">
        <w:rPr>
          <w:lang w:val="vi-VN"/>
        </w:rPr>
        <w:t>6</w:t>
      </w:r>
      <w:r w:rsidR="00053A2B" w:rsidRPr="006F5BA9">
        <w:rPr>
          <w:lang w:val="vi-VN"/>
        </w:rPr>
        <w:t>,</w:t>
      </w:r>
      <w:r w:rsidR="00CF4D59" w:rsidRPr="006F5BA9">
        <w:rPr>
          <w:lang w:val="vi-VN"/>
        </w:rPr>
        <w:t>6 triệu đô-la.</w:t>
      </w:r>
    </w:p>
    <w:p w14:paraId="0304B992" w14:textId="4298F8B8" w:rsidR="00EB5C8A" w:rsidRPr="006F5BA9" w:rsidRDefault="00053A2B" w:rsidP="006101C8">
      <w:pPr>
        <w:pStyle w:val="Heading2"/>
        <w:rPr>
          <w:lang w:val="vi-VN"/>
        </w:rPr>
      </w:pPr>
      <w:r w:rsidRPr="006F5BA9">
        <w:rPr>
          <w:lang w:val="vi-VN"/>
        </w:rPr>
        <w:t>C</w:t>
      </w:r>
      <w:r w:rsidR="00CF4D59" w:rsidRPr="006F5BA9">
        <w:rPr>
          <w:lang w:val="vi-VN"/>
        </w:rPr>
        <w:t>ó thể báo cáo hành vi nghi ngờ vi phạm luật thuốc lá mới</w:t>
      </w:r>
      <w:r w:rsidRPr="006F5BA9">
        <w:rPr>
          <w:lang w:val="vi-VN"/>
        </w:rPr>
        <w:t xml:space="preserve"> như thế nào</w:t>
      </w:r>
      <w:r w:rsidR="00CF4D59" w:rsidRPr="006F5BA9">
        <w:rPr>
          <w:lang w:val="vi-VN"/>
        </w:rPr>
        <w:t>?</w:t>
      </w:r>
    </w:p>
    <w:p w14:paraId="674FC611" w14:textId="63F17485" w:rsidR="00EB5C8A" w:rsidRPr="006F5BA9" w:rsidRDefault="00CF4D59" w:rsidP="006101C8">
      <w:pPr>
        <w:rPr>
          <w:lang w:val="vi-VN"/>
        </w:rPr>
      </w:pPr>
      <w:r w:rsidRPr="006F5BA9">
        <w:rPr>
          <w:lang w:val="vi-VN"/>
        </w:rPr>
        <w:t xml:space="preserve">Nếu ai đó nghi ngờ có </w:t>
      </w:r>
      <w:r w:rsidR="00053A2B" w:rsidRPr="006F5BA9">
        <w:rPr>
          <w:lang w:val="vi-VN"/>
        </w:rPr>
        <w:t>xảy ra</w:t>
      </w:r>
      <w:r w:rsidRPr="006F5BA9">
        <w:rPr>
          <w:lang w:val="vi-VN"/>
        </w:rPr>
        <w:t xml:space="preserve"> vi phạm luật thuốc lá mới, họ có thể báo cáo trực tuyến tại </w:t>
      </w:r>
      <w:hyperlink r:id="rId27">
        <w:r w:rsidR="00EB5C8A" w:rsidRPr="006F5BA9">
          <w:rPr>
            <w:color w:val="3953A4"/>
            <w:u w:val="single" w:color="3953A4"/>
            <w:lang w:val="vi-VN"/>
          </w:rPr>
          <w:t>health.gov.au/tobacco-complaints</w:t>
        </w:r>
      </w:hyperlink>
      <w:r w:rsidR="00DB3276" w:rsidRPr="006F5BA9">
        <w:rPr>
          <w:color w:val="3953A4"/>
          <w:lang w:val="vi-VN"/>
        </w:rPr>
        <w:t xml:space="preserve"> </w:t>
      </w:r>
      <w:r w:rsidRPr="006F5BA9">
        <w:rPr>
          <w:spacing w:val="-2"/>
          <w:lang w:val="vi-VN"/>
        </w:rPr>
        <w:t>để điều tra.</w:t>
      </w:r>
    </w:p>
    <w:p w14:paraId="7815498B" w14:textId="6F9A61E5" w:rsidR="00EB5C8A" w:rsidRPr="006F5BA9" w:rsidRDefault="00CF4D59" w:rsidP="006101C8">
      <w:pPr>
        <w:pStyle w:val="Heading2"/>
        <w:rPr>
          <w:lang w:val="vi-VN"/>
        </w:rPr>
      </w:pPr>
      <w:r w:rsidRPr="006F5BA9">
        <w:rPr>
          <w:lang w:val="vi-VN"/>
        </w:rPr>
        <w:t>Tôi có thể giúp</w:t>
      </w:r>
      <w:r w:rsidR="001C3E93" w:rsidRPr="006F5BA9">
        <w:rPr>
          <w:lang w:val="vi-VN"/>
        </w:rPr>
        <w:t xml:space="preserve"> gì cho</w:t>
      </w:r>
      <w:r w:rsidRPr="006F5BA9">
        <w:rPr>
          <w:lang w:val="vi-VN"/>
        </w:rPr>
        <w:t xml:space="preserve"> khách hàng </w:t>
      </w:r>
      <w:r w:rsidR="001C3E93" w:rsidRPr="006F5BA9">
        <w:rPr>
          <w:lang w:val="vi-VN"/>
        </w:rPr>
        <w:t>đối với</w:t>
      </w:r>
      <w:r w:rsidR="00053A2B" w:rsidRPr="006F5BA9">
        <w:rPr>
          <w:lang w:val="vi-VN"/>
        </w:rPr>
        <w:t xml:space="preserve"> những </w:t>
      </w:r>
      <w:r w:rsidRPr="006F5BA9">
        <w:rPr>
          <w:lang w:val="vi-VN"/>
        </w:rPr>
        <w:t xml:space="preserve">thay đổi </w:t>
      </w:r>
      <w:r w:rsidR="00053A2B" w:rsidRPr="006F5BA9">
        <w:rPr>
          <w:lang w:val="vi-VN"/>
        </w:rPr>
        <w:t>này</w:t>
      </w:r>
      <w:r w:rsidRPr="006F5BA9">
        <w:rPr>
          <w:lang w:val="vi-VN"/>
        </w:rPr>
        <w:t>?</w:t>
      </w:r>
    </w:p>
    <w:p w14:paraId="08157CA3" w14:textId="1A7583AF" w:rsidR="00EB5C8A" w:rsidRPr="006F5BA9" w:rsidRDefault="00CF4D59" w:rsidP="006101C8">
      <w:pPr>
        <w:rPr>
          <w:lang w:val="vi-VN"/>
        </w:rPr>
      </w:pPr>
      <w:r w:rsidRPr="006F5BA9">
        <w:rPr>
          <w:lang w:val="vi-VN"/>
        </w:rPr>
        <w:t>Khách hàng sẽ nhận thấy những thay đổi về hương vị,</w:t>
      </w:r>
      <w:r w:rsidR="001C3E93" w:rsidRPr="006F5BA9">
        <w:rPr>
          <w:lang w:val="vi-VN"/>
        </w:rPr>
        <w:t xml:space="preserve"> </w:t>
      </w:r>
      <w:r w:rsidRPr="006F5BA9">
        <w:rPr>
          <w:lang w:val="vi-VN"/>
        </w:rPr>
        <w:t xml:space="preserve">cảm giác, tên, kích thước, hình dạng và bao bì của các sản phẩm thuốc lá. Một số sản phẩm họ </w:t>
      </w:r>
      <w:r w:rsidR="001C3E93" w:rsidRPr="006F5BA9">
        <w:rPr>
          <w:lang w:val="vi-VN"/>
        </w:rPr>
        <w:t>quen</w:t>
      </w:r>
      <w:r w:rsidRPr="006F5BA9">
        <w:rPr>
          <w:lang w:val="vi-VN"/>
        </w:rPr>
        <w:t xml:space="preserve"> mua có thể không còn nữa.</w:t>
      </w:r>
    </w:p>
    <w:p w14:paraId="634BF038" w14:textId="4A67678C" w:rsidR="00CF4D59" w:rsidRPr="006F5BA9" w:rsidRDefault="001C3E93" w:rsidP="006101C8">
      <w:pPr>
        <w:rPr>
          <w:lang w:val="vi-VN"/>
        </w:rPr>
      </w:pPr>
      <w:r w:rsidRPr="006F5BA9">
        <w:rPr>
          <w:lang w:val="vi-VN"/>
        </w:rPr>
        <w:t>Đã có sẵn c</w:t>
      </w:r>
      <w:r w:rsidR="00CF4D59" w:rsidRPr="006F5BA9">
        <w:rPr>
          <w:lang w:val="vi-VN"/>
        </w:rPr>
        <w:t>ác áp phích giải thích về những thay đổi cho khách hàng để các nhà bán lẻ trưng bày trong cửa hàng.</w:t>
      </w:r>
    </w:p>
    <w:p w14:paraId="3B5B1F34" w14:textId="5C6BF803" w:rsidR="00EB5C8A" w:rsidRPr="006F5BA9" w:rsidRDefault="001C3E93" w:rsidP="006101C8">
      <w:pPr>
        <w:rPr>
          <w:lang w:val="vi-VN"/>
        </w:rPr>
      </w:pPr>
      <w:r w:rsidRPr="006F5BA9">
        <w:rPr>
          <w:lang w:val="vi-VN"/>
        </w:rPr>
        <w:t>Quý vị có thể</w:t>
      </w:r>
      <w:r w:rsidR="00CF4D59" w:rsidRPr="006F5BA9">
        <w:rPr>
          <w:lang w:val="vi-VN"/>
        </w:rPr>
        <w:t xml:space="preserve"> tải xuống tại</w:t>
      </w:r>
      <w:r w:rsidR="00DB3276" w:rsidRPr="006F5BA9">
        <w:rPr>
          <w:lang w:val="vi-VN"/>
        </w:rPr>
        <w:t xml:space="preserve"> </w:t>
      </w:r>
      <w:hyperlink r:id="rId28" w:history="1">
        <w:r w:rsidR="00EB5C8A" w:rsidRPr="00E62DEC">
          <w:rPr>
            <w:rStyle w:val="Hyperlink"/>
            <w:lang w:val="vi-VN"/>
          </w:rPr>
          <w:t>health.gov.au/</w:t>
        </w:r>
        <w:r w:rsidR="00EB5C8A" w:rsidRPr="00E62DEC">
          <w:rPr>
            <w:rStyle w:val="Hyperlink"/>
            <w:spacing w:val="-2"/>
            <w:lang w:val="vi-VN"/>
          </w:rPr>
          <w:t>tobacco-legislation-resources</w:t>
        </w:r>
      </w:hyperlink>
      <w:r w:rsidR="00DB3276" w:rsidRPr="006F5BA9">
        <w:rPr>
          <w:spacing w:val="-2"/>
          <w:lang w:val="vi-VN"/>
        </w:rPr>
        <w:t>.</w:t>
      </w:r>
    </w:p>
    <w:p w14:paraId="31C8EB41" w14:textId="738AE2A3" w:rsidR="00EB5C8A" w:rsidRPr="006F5BA9" w:rsidRDefault="001C3E93" w:rsidP="006101C8">
      <w:pPr>
        <w:rPr>
          <w:lang w:val="vi-VN"/>
        </w:rPr>
      </w:pPr>
      <w:r w:rsidRPr="006F5BA9">
        <w:rPr>
          <w:lang w:val="vi-VN"/>
        </w:rPr>
        <w:t>H</w:t>
      </w:r>
      <w:r w:rsidR="00CF4D59" w:rsidRPr="006F5BA9">
        <w:rPr>
          <w:lang w:val="vi-VN"/>
        </w:rPr>
        <w:t xml:space="preserve">iện nay đã có nhiều </w:t>
      </w:r>
      <w:r w:rsidRPr="006F5BA9">
        <w:rPr>
          <w:lang w:val="vi-VN"/>
        </w:rPr>
        <w:t xml:space="preserve">trợ giúp </w:t>
      </w:r>
      <w:r w:rsidR="00CF4D59" w:rsidRPr="006F5BA9">
        <w:rPr>
          <w:lang w:val="vi-VN"/>
        </w:rPr>
        <w:t>hơn</w:t>
      </w:r>
      <w:r w:rsidR="00E35505" w:rsidRPr="006F5BA9">
        <w:rPr>
          <w:lang w:val="vi-VN"/>
        </w:rPr>
        <w:t xml:space="preserve"> </w:t>
      </w:r>
      <w:r w:rsidRPr="006F5BA9">
        <w:rPr>
          <w:lang w:val="vi-VN"/>
        </w:rPr>
        <w:t>cho những ai muốn bỏ thuốc lá</w:t>
      </w:r>
      <w:r w:rsidR="00CF4D59" w:rsidRPr="006F5BA9">
        <w:rPr>
          <w:lang w:val="vi-VN"/>
        </w:rPr>
        <w:t>.</w:t>
      </w:r>
      <w:r w:rsidR="00DB3276" w:rsidRPr="006F5BA9">
        <w:rPr>
          <w:spacing w:val="-8"/>
          <w:lang w:val="vi-VN"/>
        </w:rPr>
        <w:t xml:space="preserve"> </w:t>
      </w:r>
      <w:r w:rsidR="00E35505" w:rsidRPr="006F5BA9">
        <w:rPr>
          <w:lang w:val="vi-VN"/>
        </w:rPr>
        <w:t>Họ có thể nói chuyện với chuyên gia y tế, gọi đến Quitline số</w:t>
      </w:r>
      <w:r w:rsidR="00DB3276" w:rsidRPr="006F5BA9">
        <w:rPr>
          <w:lang w:val="vi-VN"/>
        </w:rPr>
        <w:t xml:space="preserve"> 13</w:t>
      </w:r>
      <w:r w:rsidR="00DB3276" w:rsidRPr="006F5BA9">
        <w:rPr>
          <w:spacing w:val="-1"/>
          <w:lang w:val="vi-VN"/>
        </w:rPr>
        <w:t xml:space="preserve"> </w:t>
      </w:r>
      <w:r w:rsidR="00DB3276" w:rsidRPr="006F5BA9">
        <w:rPr>
          <w:lang w:val="vi-VN"/>
        </w:rPr>
        <w:t>7848,</w:t>
      </w:r>
      <w:r w:rsidR="00DB3276" w:rsidRPr="006F5BA9">
        <w:rPr>
          <w:spacing w:val="-1"/>
          <w:lang w:val="vi-VN"/>
        </w:rPr>
        <w:t xml:space="preserve"> </w:t>
      </w:r>
      <w:r w:rsidR="00E35505" w:rsidRPr="006F5BA9">
        <w:rPr>
          <w:lang w:val="vi-VN"/>
        </w:rPr>
        <w:t>truy cập</w:t>
      </w:r>
      <w:r w:rsidR="00DB3276" w:rsidRPr="006F5BA9">
        <w:rPr>
          <w:spacing w:val="-1"/>
          <w:lang w:val="vi-VN"/>
        </w:rPr>
        <w:t xml:space="preserve"> </w:t>
      </w:r>
      <w:r w:rsidR="00DB3276" w:rsidRPr="006F5BA9">
        <w:rPr>
          <w:lang w:val="vi-VN"/>
        </w:rPr>
        <w:t>quit.org.au</w:t>
      </w:r>
      <w:r w:rsidR="00DB3276" w:rsidRPr="006F5BA9">
        <w:rPr>
          <w:spacing w:val="-1"/>
          <w:lang w:val="vi-VN"/>
        </w:rPr>
        <w:t xml:space="preserve"> </w:t>
      </w:r>
      <w:r w:rsidR="00E35505" w:rsidRPr="006F5BA9">
        <w:rPr>
          <w:lang w:val="vi-VN"/>
        </w:rPr>
        <w:t>hoặc tải ứng dụng miễn phí My QuitBuddy</w:t>
      </w:r>
      <w:r w:rsidR="00DB3276" w:rsidRPr="006F5BA9">
        <w:rPr>
          <w:lang w:val="vi-VN"/>
        </w:rPr>
        <w:t>.</w:t>
      </w:r>
    </w:p>
    <w:p w14:paraId="0A19FE90" w14:textId="300552BB" w:rsidR="00EB5C8A" w:rsidRPr="006F5BA9" w:rsidRDefault="00855B50" w:rsidP="006101C8">
      <w:pPr>
        <w:pStyle w:val="Heading2"/>
        <w:rPr>
          <w:lang w:val="vi-VN"/>
        </w:rPr>
      </w:pPr>
      <w:r w:rsidRPr="006F5BA9">
        <w:rPr>
          <w:lang w:val="vi-VN"/>
        </w:rPr>
        <w:t>Khách hàng có thể tìm hiểu thêm thông tin về những thay đổi ở đâu?</w:t>
      </w:r>
    </w:p>
    <w:p w14:paraId="2EFD45B6" w14:textId="23E0A721" w:rsidR="00EB5C8A" w:rsidRPr="006F5BA9" w:rsidRDefault="00855B50" w:rsidP="006101C8">
      <w:pPr>
        <w:rPr>
          <w:highlight w:val="yellow"/>
          <w:lang w:val="vi-VN"/>
        </w:rPr>
      </w:pPr>
      <w:r w:rsidRPr="006F5BA9">
        <w:rPr>
          <w:lang w:val="vi-VN"/>
        </w:rPr>
        <w:t>Mọi người có thể tìm thông tin trên trang web của</w:t>
      </w:r>
      <w:r w:rsidR="00DB3276" w:rsidRPr="006F5BA9">
        <w:rPr>
          <w:spacing w:val="10"/>
          <w:lang w:val="vi-VN"/>
        </w:rPr>
        <w:t xml:space="preserve"> </w:t>
      </w:r>
      <w:r w:rsidR="00257D44" w:rsidRPr="00257D44">
        <w:rPr>
          <w:lang w:val="vi-VN"/>
        </w:rPr>
        <w:t>Bộ Y tế, Người Khuyết tật và Cao tuổi (Department of Health, Disability and Ageing)</w:t>
      </w:r>
      <w:r w:rsidR="00257D44" w:rsidRPr="00CF0D80">
        <w:rPr>
          <w:lang w:val="vi-VN"/>
        </w:rPr>
        <w:t xml:space="preserve"> </w:t>
      </w:r>
      <w:r w:rsidRPr="006F5BA9">
        <w:rPr>
          <w:lang w:val="vi-VN"/>
        </w:rPr>
        <w:t>tại</w:t>
      </w:r>
      <w:r w:rsidR="00DB3276" w:rsidRPr="006F5BA9">
        <w:rPr>
          <w:lang w:val="vi-VN"/>
        </w:rPr>
        <w:t xml:space="preserve"> </w:t>
      </w:r>
      <w:hyperlink r:id="rId29" w:history="1">
        <w:r w:rsidR="00EB5C8A" w:rsidRPr="00E62DEC">
          <w:rPr>
            <w:rStyle w:val="Hyperlink"/>
            <w:lang w:val="vi-VN"/>
          </w:rPr>
          <w:t>health.gov.au/tobacco-control</w:t>
        </w:r>
      </w:hyperlink>
      <w:r w:rsidR="00DB3276" w:rsidRPr="006F5BA9">
        <w:rPr>
          <w:lang w:val="vi-VN"/>
        </w:rPr>
        <w:t>.</w:t>
      </w:r>
    </w:p>
    <w:p w14:paraId="45AFE0C4" w14:textId="369E3496" w:rsidR="00EB5C8A" w:rsidRPr="006F5BA9" w:rsidRDefault="00855B50" w:rsidP="006101C8">
      <w:pPr>
        <w:pStyle w:val="Heading2"/>
        <w:rPr>
          <w:lang w:val="vi-VN"/>
        </w:rPr>
      </w:pPr>
      <w:r w:rsidRPr="006F5BA9">
        <w:rPr>
          <w:lang w:val="vi-VN"/>
        </w:rPr>
        <w:t xml:space="preserve">Tôi phải giải quyết </w:t>
      </w:r>
      <w:r w:rsidR="00256554" w:rsidRPr="006F5BA9">
        <w:rPr>
          <w:lang w:val="vi-VN"/>
        </w:rPr>
        <w:t>thắc mắc</w:t>
      </w:r>
      <w:r w:rsidRPr="006F5BA9">
        <w:rPr>
          <w:lang w:val="vi-VN"/>
        </w:rPr>
        <w:t xml:space="preserve"> hoặc khiếu nại của khách hàng về những thay đổi như thế nào?</w:t>
      </w:r>
    </w:p>
    <w:p w14:paraId="074EA423" w14:textId="3E39A117" w:rsidR="00EB5C8A" w:rsidRPr="006F5BA9" w:rsidRDefault="00855B50" w:rsidP="006101C8">
      <w:pPr>
        <w:rPr>
          <w:lang w:val="vi-VN"/>
        </w:rPr>
      </w:pPr>
      <w:r w:rsidRPr="006F5BA9">
        <w:rPr>
          <w:spacing w:val="-2"/>
          <w:lang w:val="vi-VN"/>
        </w:rPr>
        <w:t xml:space="preserve">Nếu khách hàng có thắc mắc hoặc muốn khiếu nại về luật thuốc lá mới, họ có thể gửi tới email </w:t>
      </w:r>
      <w:hyperlink r:id="rId30">
        <w:r w:rsidR="00EB5C8A" w:rsidRPr="006F5BA9">
          <w:rPr>
            <w:color w:val="3953A4"/>
            <w:spacing w:val="-2"/>
            <w:u w:val="single" w:color="3953A4"/>
            <w:lang w:val="vi-VN"/>
          </w:rPr>
          <w:t>tobacco.control@health.gov.au</w:t>
        </w:r>
        <w:r w:rsidR="00EB5C8A" w:rsidRPr="006F5BA9">
          <w:rPr>
            <w:spacing w:val="-2"/>
            <w:lang w:val="vi-VN"/>
          </w:rPr>
          <w:t>.</w:t>
        </w:r>
      </w:hyperlink>
    </w:p>
    <w:p w14:paraId="40720D54" w14:textId="75F82A30" w:rsidR="00EB5C8A" w:rsidRPr="006F5BA9" w:rsidRDefault="00855B50" w:rsidP="006101C8">
      <w:pPr>
        <w:pStyle w:val="Heading2"/>
        <w:rPr>
          <w:lang w:val="vi-VN"/>
        </w:rPr>
      </w:pPr>
      <w:r w:rsidRPr="006F5BA9">
        <w:rPr>
          <w:lang w:val="vi-VN"/>
        </w:rPr>
        <w:t>Tôi có thể tìm thêm thông tin về những thay đổi và trách nhiệm của mình ở đâu?</w:t>
      </w:r>
    </w:p>
    <w:p w14:paraId="72762EE6" w14:textId="2601924A" w:rsidR="00EB5C8A" w:rsidRPr="006F5BA9" w:rsidRDefault="00D81F62" w:rsidP="00D81F62">
      <w:pPr>
        <w:rPr>
          <w:highlight w:val="yellow"/>
          <w:lang w:val="vi-VN"/>
        </w:rPr>
      </w:pPr>
      <w:r w:rsidRPr="006F5BA9">
        <w:rPr>
          <w:lang w:val="vi-VN"/>
        </w:rPr>
        <w:t>Thông tin và hướng dẫn thêm có trên trang web của</w:t>
      </w:r>
      <w:r w:rsidRPr="006F5BA9">
        <w:rPr>
          <w:spacing w:val="10"/>
          <w:lang w:val="vi-VN"/>
        </w:rPr>
        <w:t xml:space="preserve"> </w:t>
      </w:r>
      <w:r w:rsidR="00257D44" w:rsidRPr="00257D44">
        <w:rPr>
          <w:lang w:val="vi-VN"/>
        </w:rPr>
        <w:t>Bộ Y tế, Người Khuyết tật và Cao tuổi (Department of Health, Disability and Ageing)</w:t>
      </w:r>
      <w:r w:rsidRPr="006F5BA9">
        <w:rPr>
          <w:lang w:val="vi-VN"/>
        </w:rPr>
        <w:t xml:space="preserve"> tại </w:t>
      </w:r>
      <w:hyperlink r:id="rId31">
        <w:r w:rsidR="00EB5C8A" w:rsidRPr="006F5BA9">
          <w:rPr>
            <w:color w:val="3953A4"/>
            <w:spacing w:val="-2"/>
            <w:u w:val="single" w:color="3953A4"/>
            <w:lang w:val="vi-VN"/>
          </w:rPr>
          <w:t>health.gov.au/tobacco-control</w:t>
        </w:r>
      </w:hyperlink>
      <w:r w:rsidR="00DB3276" w:rsidRPr="006F5BA9">
        <w:rPr>
          <w:spacing w:val="-2"/>
          <w:lang w:val="vi-VN"/>
        </w:rPr>
        <w:t>.</w:t>
      </w:r>
    </w:p>
    <w:sectPr w:rsidR="00EB5C8A" w:rsidRPr="006F5BA9">
      <w:type w:val="continuous"/>
      <w:pgSz w:w="11910" w:h="16840"/>
      <w:pgMar w:top="1920" w:right="1400" w:bottom="280" w:left="1400" w:header="720" w:footer="720" w:gutter="0"/>
      <w:cols w:num="2" w:space="720" w:equalWidth="0">
        <w:col w:w="4316" w:space="362"/>
        <w:col w:w="44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12DC0" w14:textId="77777777" w:rsidR="00D61024" w:rsidRDefault="00D61024" w:rsidP="006101C8">
      <w:pPr>
        <w:spacing w:before="0" w:after="0" w:line="240" w:lineRule="auto"/>
      </w:pPr>
      <w:r>
        <w:separator/>
      </w:r>
    </w:p>
  </w:endnote>
  <w:endnote w:type="continuationSeparator" w:id="0">
    <w:p w14:paraId="704B2F32" w14:textId="77777777" w:rsidR="00D61024" w:rsidRDefault="00D61024" w:rsidP="006101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5766D" w14:textId="0713ADA2" w:rsidR="00B746CF" w:rsidRPr="006101C8" w:rsidRDefault="00B746CF" w:rsidP="006101C8">
    <w:pPr>
      <w:ind w:right="37"/>
      <w:jc w:val="center"/>
      <w:rPr>
        <w:rFonts w:asciiTheme="minorBidi" w:hAnsiTheme="minorBidi" w:cstheme="minorBidi"/>
        <w:b/>
        <w:color w:val="000000" w:themeColor="text1"/>
        <w:sz w:val="28"/>
      </w:rPr>
    </w:pPr>
    <w:hyperlink r:id="rId1" w:history="1">
      <w:r w:rsidRPr="00057959">
        <w:rPr>
          <w:rStyle w:val="Hyperlink"/>
          <w:rFonts w:asciiTheme="minorBidi" w:hAnsiTheme="minorBidi" w:cstheme="minorBidi"/>
          <w:b/>
          <w:spacing w:val="-5"/>
          <w:sz w:val="28"/>
        </w:rPr>
        <w:t>health.gov.au/tobacco-</w:t>
      </w:r>
      <w:r w:rsidRPr="00057959">
        <w:rPr>
          <w:rStyle w:val="Hyperlink"/>
          <w:rFonts w:asciiTheme="minorBidi" w:hAnsiTheme="minorBidi" w:cstheme="minorBidi"/>
          <w:b/>
          <w:spacing w:val="-2"/>
          <w:sz w:val="28"/>
        </w:rPr>
        <w:t>control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1909E" w14:textId="77777777" w:rsidR="00D61024" w:rsidRDefault="00D61024" w:rsidP="006101C8">
      <w:pPr>
        <w:spacing w:before="0" w:after="0" w:line="240" w:lineRule="auto"/>
      </w:pPr>
      <w:r>
        <w:separator/>
      </w:r>
    </w:p>
  </w:footnote>
  <w:footnote w:type="continuationSeparator" w:id="0">
    <w:p w14:paraId="512EC437" w14:textId="77777777" w:rsidR="00D61024" w:rsidRDefault="00D61024" w:rsidP="006101C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B45390"/>
    <w:lvl w:ilvl="0">
      <w:numFmt w:val="bullet"/>
      <w:pStyle w:val="ListBullet"/>
      <w:lvlText w:val="•"/>
      <w:lvlJc w:val="left"/>
      <w:pPr>
        <w:ind w:left="360" w:hanging="360"/>
      </w:pPr>
      <w:rPr>
        <w:rFonts w:ascii="Arial" w:eastAsia="Arial" w:hAnsi="Arial" w:cs="Arial" w:hint="default"/>
        <w:b w:val="0"/>
        <w:bCs w:val="0"/>
        <w:i w:val="0"/>
        <w:iCs w:val="0"/>
        <w:color w:val="9A9279"/>
        <w:spacing w:val="0"/>
        <w:w w:val="129"/>
        <w:sz w:val="18"/>
        <w:szCs w:val="18"/>
        <w:lang w:val="en-US" w:eastAsia="en-US" w:bidi="ar-SA"/>
      </w:rPr>
    </w:lvl>
  </w:abstractNum>
  <w:abstractNum w:abstractNumId="1" w15:restartNumberingAfterBreak="0">
    <w:nsid w:val="1DFF05E1"/>
    <w:multiLevelType w:val="hybridMultilevel"/>
    <w:tmpl w:val="B96861AE"/>
    <w:lvl w:ilvl="0" w:tplc="B7085A9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363F8C"/>
    <w:multiLevelType w:val="hybridMultilevel"/>
    <w:tmpl w:val="533C80B4"/>
    <w:lvl w:ilvl="0" w:tplc="1EDE7528">
      <w:numFmt w:val="bullet"/>
      <w:lvlText w:val="•"/>
      <w:lvlJc w:val="left"/>
      <w:pPr>
        <w:ind w:left="329" w:hanging="227"/>
      </w:pPr>
      <w:rPr>
        <w:rFonts w:ascii="Arial" w:eastAsia="Arial" w:hAnsi="Arial" w:cs="Arial" w:hint="default"/>
        <w:b w:val="0"/>
        <w:bCs w:val="0"/>
        <w:i w:val="0"/>
        <w:iCs w:val="0"/>
        <w:color w:val="9A9279"/>
        <w:spacing w:val="0"/>
        <w:w w:val="129"/>
        <w:sz w:val="18"/>
        <w:szCs w:val="18"/>
        <w:lang w:val="en-US" w:eastAsia="en-US" w:bidi="ar-SA"/>
      </w:rPr>
    </w:lvl>
    <w:lvl w:ilvl="1" w:tplc="14BA6702">
      <w:numFmt w:val="bullet"/>
      <w:lvlText w:val="•"/>
      <w:lvlJc w:val="left"/>
      <w:pPr>
        <w:ind w:left="719" w:hanging="227"/>
      </w:pPr>
      <w:rPr>
        <w:rFonts w:hint="default"/>
        <w:lang w:val="en-US" w:eastAsia="en-US" w:bidi="ar-SA"/>
      </w:rPr>
    </w:lvl>
    <w:lvl w:ilvl="2" w:tplc="43F6C2C8">
      <w:numFmt w:val="bullet"/>
      <w:lvlText w:val="•"/>
      <w:lvlJc w:val="left"/>
      <w:pPr>
        <w:ind w:left="1119" w:hanging="227"/>
      </w:pPr>
      <w:rPr>
        <w:rFonts w:hint="default"/>
        <w:lang w:val="en-US" w:eastAsia="en-US" w:bidi="ar-SA"/>
      </w:rPr>
    </w:lvl>
    <w:lvl w:ilvl="3" w:tplc="EE028AE2">
      <w:numFmt w:val="bullet"/>
      <w:lvlText w:val="•"/>
      <w:lvlJc w:val="left"/>
      <w:pPr>
        <w:ind w:left="1518" w:hanging="227"/>
      </w:pPr>
      <w:rPr>
        <w:rFonts w:hint="default"/>
        <w:lang w:val="en-US" w:eastAsia="en-US" w:bidi="ar-SA"/>
      </w:rPr>
    </w:lvl>
    <w:lvl w:ilvl="4" w:tplc="948A08C8">
      <w:numFmt w:val="bullet"/>
      <w:lvlText w:val="•"/>
      <w:lvlJc w:val="left"/>
      <w:pPr>
        <w:ind w:left="1917" w:hanging="227"/>
      </w:pPr>
      <w:rPr>
        <w:rFonts w:hint="default"/>
        <w:lang w:val="en-US" w:eastAsia="en-US" w:bidi="ar-SA"/>
      </w:rPr>
    </w:lvl>
    <w:lvl w:ilvl="5" w:tplc="53F08EB2">
      <w:numFmt w:val="bullet"/>
      <w:lvlText w:val="•"/>
      <w:lvlJc w:val="left"/>
      <w:pPr>
        <w:ind w:left="2317" w:hanging="227"/>
      </w:pPr>
      <w:rPr>
        <w:rFonts w:hint="default"/>
        <w:lang w:val="en-US" w:eastAsia="en-US" w:bidi="ar-SA"/>
      </w:rPr>
    </w:lvl>
    <w:lvl w:ilvl="6" w:tplc="EE1A0904">
      <w:numFmt w:val="bullet"/>
      <w:lvlText w:val="•"/>
      <w:lvlJc w:val="left"/>
      <w:pPr>
        <w:ind w:left="2716" w:hanging="227"/>
      </w:pPr>
      <w:rPr>
        <w:rFonts w:hint="default"/>
        <w:lang w:val="en-US" w:eastAsia="en-US" w:bidi="ar-SA"/>
      </w:rPr>
    </w:lvl>
    <w:lvl w:ilvl="7" w:tplc="37343872">
      <w:numFmt w:val="bullet"/>
      <w:lvlText w:val="•"/>
      <w:lvlJc w:val="left"/>
      <w:pPr>
        <w:ind w:left="3116" w:hanging="227"/>
      </w:pPr>
      <w:rPr>
        <w:rFonts w:hint="default"/>
        <w:lang w:val="en-US" w:eastAsia="en-US" w:bidi="ar-SA"/>
      </w:rPr>
    </w:lvl>
    <w:lvl w:ilvl="8" w:tplc="C71401B6">
      <w:numFmt w:val="bullet"/>
      <w:lvlText w:val="•"/>
      <w:lvlJc w:val="left"/>
      <w:pPr>
        <w:ind w:left="3515" w:hanging="227"/>
      </w:pPr>
      <w:rPr>
        <w:rFonts w:hint="default"/>
        <w:lang w:val="en-US" w:eastAsia="en-US" w:bidi="ar-SA"/>
      </w:rPr>
    </w:lvl>
  </w:abstractNum>
  <w:abstractNum w:abstractNumId="3" w15:restartNumberingAfterBreak="0">
    <w:nsid w:val="44164F93"/>
    <w:multiLevelType w:val="hybridMultilevel"/>
    <w:tmpl w:val="121AD1E6"/>
    <w:lvl w:ilvl="0" w:tplc="1EDE7528">
      <w:numFmt w:val="bullet"/>
      <w:lvlText w:val="•"/>
      <w:lvlJc w:val="left"/>
      <w:pPr>
        <w:ind w:left="720" w:hanging="360"/>
      </w:pPr>
      <w:rPr>
        <w:rFonts w:ascii="Arial" w:eastAsia="Arial" w:hAnsi="Arial" w:cs="Arial" w:hint="default"/>
        <w:b w:val="0"/>
        <w:bCs w:val="0"/>
        <w:i w:val="0"/>
        <w:iCs w:val="0"/>
        <w:color w:val="9A9279"/>
        <w:spacing w:val="0"/>
        <w:w w:val="129"/>
        <w:sz w:val="18"/>
        <w:szCs w:val="18"/>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BB55DF"/>
    <w:multiLevelType w:val="hybridMultilevel"/>
    <w:tmpl w:val="0F1880B8"/>
    <w:lvl w:ilvl="0" w:tplc="918070E8">
      <w:numFmt w:val="bullet"/>
      <w:lvlText w:val="•"/>
      <w:lvlJc w:val="left"/>
      <w:pPr>
        <w:ind w:left="577" w:hanging="227"/>
      </w:pPr>
      <w:rPr>
        <w:rFonts w:ascii="Arial" w:eastAsia="Arial" w:hAnsi="Arial" w:cs="Arial" w:hint="default"/>
        <w:b w:val="0"/>
        <w:bCs w:val="0"/>
        <w:i w:val="0"/>
        <w:iCs w:val="0"/>
        <w:color w:val="524F26"/>
        <w:spacing w:val="0"/>
        <w:w w:val="129"/>
        <w:sz w:val="19"/>
        <w:szCs w:val="19"/>
        <w:lang w:val="en-US" w:eastAsia="en-US" w:bidi="ar-SA"/>
      </w:rPr>
    </w:lvl>
    <w:lvl w:ilvl="1" w:tplc="F90A982A">
      <w:numFmt w:val="bullet"/>
      <w:lvlText w:val="•"/>
      <w:lvlJc w:val="left"/>
      <w:pPr>
        <w:ind w:left="747" w:hanging="171"/>
      </w:pPr>
      <w:rPr>
        <w:rFonts w:ascii="Arial" w:eastAsia="Arial" w:hAnsi="Arial" w:cs="Arial" w:hint="default"/>
        <w:b w:val="0"/>
        <w:bCs w:val="0"/>
        <w:i w:val="0"/>
        <w:iCs w:val="0"/>
        <w:color w:val="9A9279"/>
        <w:spacing w:val="0"/>
        <w:w w:val="129"/>
        <w:sz w:val="18"/>
        <w:szCs w:val="18"/>
        <w:lang w:val="en-US" w:eastAsia="en-US" w:bidi="ar-SA"/>
      </w:rPr>
    </w:lvl>
    <w:lvl w:ilvl="2" w:tplc="29005B2E">
      <w:numFmt w:val="bullet"/>
      <w:lvlText w:val="•"/>
      <w:lvlJc w:val="left"/>
      <w:pPr>
        <w:ind w:left="1646" w:hanging="171"/>
      </w:pPr>
      <w:rPr>
        <w:rFonts w:hint="default"/>
        <w:lang w:val="en-US" w:eastAsia="en-US" w:bidi="ar-SA"/>
      </w:rPr>
    </w:lvl>
    <w:lvl w:ilvl="3" w:tplc="728E46A6">
      <w:numFmt w:val="bullet"/>
      <w:lvlText w:val="•"/>
      <w:lvlJc w:val="left"/>
      <w:pPr>
        <w:ind w:left="2553" w:hanging="171"/>
      </w:pPr>
      <w:rPr>
        <w:rFonts w:hint="default"/>
        <w:lang w:val="en-US" w:eastAsia="en-US" w:bidi="ar-SA"/>
      </w:rPr>
    </w:lvl>
    <w:lvl w:ilvl="4" w:tplc="BCBAD492">
      <w:numFmt w:val="bullet"/>
      <w:lvlText w:val="•"/>
      <w:lvlJc w:val="left"/>
      <w:pPr>
        <w:ind w:left="3460" w:hanging="171"/>
      </w:pPr>
      <w:rPr>
        <w:rFonts w:hint="default"/>
        <w:lang w:val="en-US" w:eastAsia="en-US" w:bidi="ar-SA"/>
      </w:rPr>
    </w:lvl>
    <w:lvl w:ilvl="5" w:tplc="6DD4DA46">
      <w:numFmt w:val="bullet"/>
      <w:lvlText w:val="•"/>
      <w:lvlJc w:val="left"/>
      <w:pPr>
        <w:ind w:left="4367" w:hanging="171"/>
      </w:pPr>
      <w:rPr>
        <w:rFonts w:hint="default"/>
        <w:lang w:val="en-US" w:eastAsia="en-US" w:bidi="ar-SA"/>
      </w:rPr>
    </w:lvl>
    <w:lvl w:ilvl="6" w:tplc="604A564A">
      <w:numFmt w:val="bullet"/>
      <w:lvlText w:val="•"/>
      <w:lvlJc w:val="left"/>
      <w:pPr>
        <w:ind w:left="5273" w:hanging="171"/>
      </w:pPr>
      <w:rPr>
        <w:rFonts w:hint="default"/>
        <w:lang w:val="en-US" w:eastAsia="en-US" w:bidi="ar-SA"/>
      </w:rPr>
    </w:lvl>
    <w:lvl w:ilvl="7" w:tplc="A754E216">
      <w:numFmt w:val="bullet"/>
      <w:lvlText w:val="•"/>
      <w:lvlJc w:val="left"/>
      <w:pPr>
        <w:ind w:left="6180" w:hanging="171"/>
      </w:pPr>
      <w:rPr>
        <w:rFonts w:hint="default"/>
        <w:lang w:val="en-US" w:eastAsia="en-US" w:bidi="ar-SA"/>
      </w:rPr>
    </w:lvl>
    <w:lvl w:ilvl="8" w:tplc="1D1C0BDA">
      <w:numFmt w:val="bullet"/>
      <w:lvlText w:val="•"/>
      <w:lvlJc w:val="left"/>
      <w:pPr>
        <w:ind w:left="7087" w:hanging="171"/>
      </w:pPr>
      <w:rPr>
        <w:rFonts w:hint="default"/>
        <w:lang w:val="en-US" w:eastAsia="en-US" w:bidi="ar-SA"/>
      </w:rPr>
    </w:lvl>
  </w:abstractNum>
  <w:num w:numId="1" w16cid:durableId="1231230597">
    <w:abstractNumId w:val="2"/>
  </w:num>
  <w:num w:numId="2" w16cid:durableId="395007562">
    <w:abstractNumId w:val="4"/>
  </w:num>
  <w:num w:numId="3" w16cid:durableId="251479189">
    <w:abstractNumId w:val="0"/>
  </w:num>
  <w:num w:numId="4" w16cid:durableId="911620088">
    <w:abstractNumId w:val="1"/>
  </w:num>
  <w:num w:numId="5" w16cid:durableId="425854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8A"/>
    <w:rsid w:val="000118B6"/>
    <w:rsid w:val="00017EB6"/>
    <w:rsid w:val="00050948"/>
    <w:rsid w:val="000510B8"/>
    <w:rsid w:val="00053A2B"/>
    <w:rsid w:val="00057959"/>
    <w:rsid w:val="00062BAB"/>
    <w:rsid w:val="00077A68"/>
    <w:rsid w:val="000A3B91"/>
    <w:rsid w:val="000B0A21"/>
    <w:rsid w:val="000B5DD2"/>
    <w:rsid w:val="000F49A4"/>
    <w:rsid w:val="000F526A"/>
    <w:rsid w:val="00105BCE"/>
    <w:rsid w:val="00110BF3"/>
    <w:rsid w:val="001131C0"/>
    <w:rsid w:val="00150564"/>
    <w:rsid w:val="001B355A"/>
    <w:rsid w:val="001C3E93"/>
    <w:rsid w:val="001E7B58"/>
    <w:rsid w:val="001F2E7C"/>
    <w:rsid w:val="002030F6"/>
    <w:rsid w:val="0023148C"/>
    <w:rsid w:val="00256554"/>
    <w:rsid w:val="002573B0"/>
    <w:rsid w:val="00257550"/>
    <w:rsid w:val="00257D44"/>
    <w:rsid w:val="00262A88"/>
    <w:rsid w:val="002C1618"/>
    <w:rsid w:val="002C4F56"/>
    <w:rsid w:val="002E2013"/>
    <w:rsid w:val="002E59CE"/>
    <w:rsid w:val="00301732"/>
    <w:rsid w:val="00307B6C"/>
    <w:rsid w:val="0032192E"/>
    <w:rsid w:val="00324E28"/>
    <w:rsid w:val="003C4227"/>
    <w:rsid w:val="003D0332"/>
    <w:rsid w:val="003E5680"/>
    <w:rsid w:val="004012D7"/>
    <w:rsid w:val="0040279B"/>
    <w:rsid w:val="0040383D"/>
    <w:rsid w:val="004075AD"/>
    <w:rsid w:val="004133A2"/>
    <w:rsid w:val="004310FF"/>
    <w:rsid w:val="004471F7"/>
    <w:rsid w:val="00452DF0"/>
    <w:rsid w:val="00453299"/>
    <w:rsid w:val="00465AE0"/>
    <w:rsid w:val="004A4F31"/>
    <w:rsid w:val="004B1B3E"/>
    <w:rsid w:val="004D7764"/>
    <w:rsid w:val="004E5A48"/>
    <w:rsid w:val="005165F9"/>
    <w:rsid w:val="00523CCA"/>
    <w:rsid w:val="005813F7"/>
    <w:rsid w:val="00581F12"/>
    <w:rsid w:val="005A20BE"/>
    <w:rsid w:val="005B156D"/>
    <w:rsid w:val="005D20BD"/>
    <w:rsid w:val="005D5456"/>
    <w:rsid w:val="005F0296"/>
    <w:rsid w:val="006033C9"/>
    <w:rsid w:val="006101C8"/>
    <w:rsid w:val="006120F8"/>
    <w:rsid w:val="006224D9"/>
    <w:rsid w:val="00630BF7"/>
    <w:rsid w:val="00641D78"/>
    <w:rsid w:val="00653FE0"/>
    <w:rsid w:val="006608E1"/>
    <w:rsid w:val="00697876"/>
    <w:rsid w:val="006B6746"/>
    <w:rsid w:val="006D0773"/>
    <w:rsid w:val="006D3190"/>
    <w:rsid w:val="006F5BA9"/>
    <w:rsid w:val="00711231"/>
    <w:rsid w:val="00722036"/>
    <w:rsid w:val="007634A2"/>
    <w:rsid w:val="00771BBE"/>
    <w:rsid w:val="00784982"/>
    <w:rsid w:val="00786D8D"/>
    <w:rsid w:val="007954A5"/>
    <w:rsid w:val="00796D36"/>
    <w:rsid w:val="007A391D"/>
    <w:rsid w:val="007D0D53"/>
    <w:rsid w:val="008254C5"/>
    <w:rsid w:val="00840C9F"/>
    <w:rsid w:val="00855B50"/>
    <w:rsid w:val="00861503"/>
    <w:rsid w:val="0087386F"/>
    <w:rsid w:val="0089497D"/>
    <w:rsid w:val="008963E0"/>
    <w:rsid w:val="008973CA"/>
    <w:rsid w:val="008A0F5B"/>
    <w:rsid w:val="008B602D"/>
    <w:rsid w:val="00902536"/>
    <w:rsid w:val="00924A99"/>
    <w:rsid w:val="00980A24"/>
    <w:rsid w:val="009F7ECB"/>
    <w:rsid w:val="00A061B1"/>
    <w:rsid w:val="00A10DDA"/>
    <w:rsid w:val="00A31636"/>
    <w:rsid w:val="00AB0433"/>
    <w:rsid w:val="00AC092C"/>
    <w:rsid w:val="00AD128D"/>
    <w:rsid w:val="00B04293"/>
    <w:rsid w:val="00B043B8"/>
    <w:rsid w:val="00B36A7D"/>
    <w:rsid w:val="00B469A9"/>
    <w:rsid w:val="00B60596"/>
    <w:rsid w:val="00B746CF"/>
    <w:rsid w:val="00B7743D"/>
    <w:rsid w:val="00B90440"/>
    <w:rsid w:val="00BB0D9C"/>
    <w:rsid w:val="00BB243C"/>
    <w:rsid w:val="00C0600B"/>
    <w:rsid w:val="00C65F19"/>
    <w:rsid w:val="00C73ECF"/>
    <w:rsid w:val="00C84941"/>
    <w:rsid w:val="00C86BFA"/>
    <w:rsid w:val="00CB5409"/>
    <w:rsid w:val="00CC3C72"/>
    <w:rsid w:val="00CF0D80"/>
    <w:rsid w:val="00CF169E"/>
    <w:rsid w:val="00CF4D59"/>
    <w:rsid w:val="00D2639E"/>
    <w:rsid w:val="00D45A3D"/>
    <w:rsid w:val="00D61024"/>
    <w:rsid w:val="00D81F62"/>
    <w:rsid w:val="00DB2EEE"/>
    <w:rsid w:val="00DB3276"/>
    <w:rsid w:val="00DD042E"/>
    <w:rsid w:val="00DE755F"/>
    <w:rsid w:val="00DF0157"/>
    <w:rsid w:val="00E10BE7"/>
    <w:rsid w:val="00E25F13"/>
    <w:rsid w:val="00E26693"/>
    <w:rsid w:val="00E35505"/>
    <w:rsid w:val="00E62DEC"/>
    <w:rsid w:val="00E66650"/>
    <w:rsid w:val="00E77020"/>
    <w:rsid w:val="00E773C4"/>
    <w:rsid w:val="00E879BA"/>
    <w:rsid w:val="00EB4CF3"/>
    <w:rsid w:val="00EB5C8A"/>
    <w:rsid w:val="00F0062B"/>
    <w:rsid w:val="00F233CF"/>
    <w:rsid w:val="00F30C41"/>
    <w:rsid w:val="00F337CE"/>
    <w:rsid w:val="00F501D7"/>
    <w:rsid w:val="00F77D32"/>
    <w:rsid w:val="00F85088"/>
    <w:rsid w:val="00F932C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D4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1C8"/>
    <w:pPr>
      <w:spacing w:before="60" w:after="60" w:line="252" w:lineRule="auto"/>
    </w:pPr>
    <w:rPr>
      <w:rFonts w:ascii="Arial" w:eastAsia="Arial" w:hAnsi="Arial" w:cs="Arial"/>
      <w:sz w:val="20"/>
    </w:rPr>
  </w:style>
  <w:style w:type="paragraph" w:styleId="Heading1">
    <w:name w:val="heading 1"/>
    <w:basedOn w:val="Normal"/>
    <w:uiPriority w:val="9"/>
    <w:qFormat/>
    <w:rsid w:val="00CC3C72"/>
    <w:pPr>
      <w:spacing w:before="112" w:line="238" w:lineRule="auto"/>
      <w:ind w:right="397"/>
      <w:outlineLvl w:val="0"/>
    </w:pPr>
    <w:rPr>
      <w:color w:val="524F26"/>
      <w:sz w:val="30"/>
      <w:szCs w:val="30"/>
    </w:rPr>
  </w:style>
  <w:style w:type="paragraph" w:styleId="Heading2">
    <w:name w:val="heading 2"/>
    <w:basedOn w:val="Normal"/>
    <w:uiPriority w:val="9"/>
    <w:unhideWhenUsed/>
    <w:qFormat/>
    <w:rsid w:val="006101C8"/>
    <w:pPr>
      <w:spacing w:before="240" w:after="120"/>
      <w:outlineLvl w:val="1"/>
    </w:pPr>
    <w:rPr>
      <w:b/>
      <w:color w:val="524F26"/>
      <w:szCs w:val="20"/>
    </w:rPr>
  </w:style>
  <w:style w:type="paragraph" w:styleId="Heading3">
    <w:name w:val="heading 3"/>
    <w:basedOn w:val="Normal"/>
    <w:uiPriority w:val="9"/>
    <w:unhideWhenUsed/>
    <w:qFormat/>
    <w:rsid w:val="00CC3C72"/>
    <w:pPr>
      <w:spacing w:before="180"/>
      <w:ind w:left="1123"/>
      <w:outlineLvl w:val="2"/>
    </w:pPr>
    <w:rPr>
      <w:b/>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6033C9"/>
    <w:pPr>
      <w:spacing w:before="600" w:after="120" w:line="202" w:lineRule="auto"/>
    </w:pPr>
    <w:rPr>
      <w:color w:val="524F26"/>
      <w:sz w:val="60"/>
      <w:szCs w:val="60"/>
    </w:rPr>
  </w:style>
  <w:style w:type="paragraph" w:styleId="ListParagraph">
    <w:name w:val="List Paragraph"/>
    <w:basedOn w:val="Normal"/>
    <w:uiPriority w:val="1"/>
    <w:qFormat/>
    <w:pPr>
      <w:spacing w:before="114"/>
      <w:ind w:left="329" w:hanging="227"/>
    </w:pPr>
  </w:style>
  <w:style w:type="paragraph" w:customStyle="1" w:styleId="TableParagraph">
    <w:name w:val="Table Paragraph"/>
    <w:basedOn w:val="Normal"/>
    <w:uiPriority w:val="1"/>
    <w:qFormat/>
  </w:style>
  <w:style w:type="paragraph" w:styleId="Subtitle">
    <w:name w:val="Subtitle"/>
    <w:basedOn w:val="Normal"/>
    <w:next w:val="Normal"/>
    <w:link w:val="SubtitleChar"/>
    <w:uiPriority w:val="11"/>
    <w:qFormat/>
    <w:rsid w:val="006033C9"/>
    <w:pPr>
      <w:spacing w:before="165"/>
    </w:pPr>
    <w:rPr>
      <w:color w:val="524F26"/>
      <w:sz w:val="28"/>
    </w:rPr>
  </w:style>
  <w:style w:type="character" w:customStyle="1" w:styleId="SubtitleChar">
    <w:name w:val="Subtitle Char"/>
    <w:basedOn w:val="DefaultParagraphFont"/>
    <w:link w:val="Subtitle"/>
    <w:uiPriority w:val="11"/>
    <w:rsid w:val="006033C9"/>
    <w:rPr>
      <w:rFonts w:ascii="Arial" w:eastAsia="Arial" w:hAnsi="Arial" w:cs="Arial"/>
      <w:color w:val="524F26"/>
      <w:sz w:val="28"/>
    </w:rPr>
  </w:style>
  <w:style w:type="paragraph" w:styleId="ListBullet">
    <w:name w:val="List Bullet"/>
    <w:basedOn w:val="Normal"/>
    <w:uiPriority w:val="99"/>
    <w:unhideWhenUsed/>
    <w:rsid w:val="00CC3C72"/>
    <w:pPr>
      <w:numPr>
        <w:numId w:val="3"/>
      </w:numPr>
      <w:contextualSpacing/>
    </w:pPr>
  </w:style>
  <w:style w:type="character" w:styleId="Emphasis">
    <w:name w:val="Emphasis"/>
    <w:basedOn w:val="DefaultParagraphFont"/>
    <w:uiPriority w:val="20"/>
    <w:qFormat/>
    <w:rsid w:val="006101C8"/>
    <w:rPr>
      <w:i/>
      <w:iCs/>
    </w:rPr>
  </w:style>
  <w:style w:type="character" w:styleId="Hyperlink">
    <w:name w:val="Hyperlink"/>
    <w:basedOn w:val="DefaultParagraphFont"/>
    <w:uiPriority w:val="99"/>
    <w:unhideWhenUsed/>
    <w:rsid w:val="006101C8"/>
    <w:rPr>
      <w:color w:val="0000FF" w:themeColor="hyperlink"/>
      <w:u w:val="single"/>
    </w:rPr>
  </w:style>
  <w:style w:type="paragraph" w:styleId="Header">
    <w:name w:val="header"/>
    <w:basedOn w:val="Normal"/>
    <w:link w:val="HeaderChar"/>
    <w:uiPriority w:val="99"/>
    <w:unhideWhenUsed/>
    <w:rsid w:val="006101C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101C8"/>
    <w:rPr>
      <w:rFonts w:ascii="Arial" w:eastAsia="Arial" w:hAnsi="Arial" w:cs="Arial"/>
      <w:sz w:val="20"/>
    </w:rPr>
  </w:style>
  <w:style w:type="paragraph" w:styleId="Footer">
    <w:name w:val="footer"/>
    <w:basedOn w:val="Normal"/>
    <w:link w:val="FooterChar"/>
    <w:uiPriority w:val="99"/>
    <w:unhideWhenUsed/>
    <w:rsid w:val="006101C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101C8"/>
    <w:rPr>
      <w:rFonts w:ascii="Arial" w:eastAsia="Arial" w:hAnsi="Arial" w:cs="Arial"/>
      <w:sz w:val="20"/>
    </w:rPr>
  </w:style>
  <w:style w:type="paragraph" w:customStyle="1" w:styleId="boxtext">
    <w:name w:val="box text"/>
    <w:basedOn w:val="Normal"/>
    <w:link w:val="boxtextChar"/>
    <w:qFormat/>
    <w:rsid w:val="006033C9"/>
    <w:pPr>
      <w:pBdr>
        <w:top w:val="single" w:sz="4" w:space="1" w:color="auto"/>
        <w:left w:val="single" w:sz="4" w:space="4" w:color="auto"/>
        <w:bottom w:val="single" w:sz="4" w:space="1" w:color="auto"/>
        <w:right w:val="single" w:sz="4" w:space="4" w:color="auto"/>
      </w:pBdr>
      <w:shd w:val="clear" w:color="auto" w:fill="EEECE1" w:themeFill="background2"/>
    </w:pPr>
  </w:style>
  <w:style w:type="character" w:customStyle="1" w:styleId="boxtextChar">
    <w:name w:val="box text Char"/>
    <w:basedOn w:val="DefaultParagraphFont"/>
    <w:link w:val="boxtext"/>
    <w:rsid w:val="006033C9"/>
    <w:rPr>
      <w:rFonts w:ascii="Arial" w:eastAsia="Arial" w:hAnsi="Arial" w:cs="Arial"/>
      <w:sz w:val="20"/>
      <w:shd w:val="clear" w:color="auto" w:fill="EEECE1" w:themeFill="background2"/>
    </w:rPr>
  </w:style>
  <w:style w:type="character" w:styleId="Strong">
    <w:name w:val="Strong"/>
    <w:basedOn w:val="DefaultParagraphFont"/>
    <w:uiPriority w:val="22"/>
    <w:qFormat/>
    <w:rsid w:val="006033C9"/>
    <w:rPr>
      <w:b/>
      <w:bCs/>
    </w:rPr>
  </w:style>
  <w:style w:type="paragraph" w:styleId="FootnoteText">
    <w:name w:val="footnote text"/>
    <w:basedOn w:val="Normal"/>
    <w:link w:val="FootnoteTextChar"/>
    <w:uiPriority w:val="99"/>
    <w:semiHidden/>
    <w:unhideWhenUsed/>
    <w:rsid w:val="00301732"/>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301732"/>
    <w:rPr>
      <w:rFonts w:ascii="Arial" w:eastAsia="Arial" w:hAnsi="Arial" w:cs="Arial"/>
      <w:sz w:val="20"/>
      <w:szCs w:val="20"/>
    </w:rPr>
  </w:style>
  <w:style w:type="character" w:styleId="FootnoteReference">
    <w:name w:val="footnote reference"/>
    <w:basedOn w:val="DefaultParagraphFont"/>
    <w:uiPriority w:val="99"/>
    <w:semiHidden/>
    <w:unhideWhenUsed/>
    <w:rsid w:val="00301732"/>
    <w:rPr>
      <w:vertAlign w:val="superscript"/>
    </w:rPr>
  </w:style>
  <w:style w:type="paragraph" w:styleId="Revision">
    <w:name w:val="Revision"/>
    <w:hidden/>
    <w:uiPriority w:val="99"/>
    <w:semiHidden/>
    <w:rsid w:val="00B04293"/>
    <w:pPr>
      <w:widowControl/>
      <w:autoSpaceDE/>
      <w:autoSpaceDN/>
    </w:pPr>
    <w:rPr>
      <w:rFonts w:ascii="Arial" w:eastAsia="Arial" w:hAnsi="Arial" w:cs="Arial"/>
      <w:sz w:val="20"/>
    </w:rPr>
  </w:style>
  <w:style w:type="character" w:styleId="CommentReference">
    <w:name w:val="annotation reference"/>
    <w:basedOn w:val="DefaultParagraphFont"/>
    <w:uiPriority w:val="99"/>
    <w:semiHidden/>
    <w:unhideWhenUsed/>
    <w:rsid w:val="00B04293"/>
    <w:rPr>
      <w:sz w:val="16"/>
      <w:szCs w:val="16"/>
    </w:rPr>
  </w:style>
  <w:style w:type="paragraph" w:styleId="CommentText">
    <w:name w:val="annotation text"/>
    <w:basedOn w:val="Normal"/>
    <w:link w:val="CommentTextChar"/>
    <w:uiPriority w:val="99"/>
    <w:unhideWhenUsed/>
    <w:rsid w:val="00B04293"/>
    <w:pPr>
      <w:spacing w:line="240" w:lineRule="auto"/>
    </w:pPr>
    <w:rPr>
      <w:szCs w:val="20"/>
    </w:rPr>
  </w:style>
  <w:style w:type="character" w:customStyle="1" w:styleId="CommentTextChar">
    <w:name w:val="Comment Text Char"/>
    <w:basedOn w:val="DefaultParagraphFont"/>
    <w:link w:val="CommentText"/>
    <w:uiPriority w:val="99"/>
    <w:rsid w:val="00B0429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04293"/>
    <w:rPr>
      <w:b/>
      <w:bCs/>
    </w:rPr>
  </w:style>
  <w:style w:type="character" w:customStyle="1" w:styleId="CommentSubjectChar">
    <w:name w:val="Comment Subject Char"/>
    <w:basedOn w:val="CommentTextChar"/>
    <w:link w:val="CommentSubject"/>
    <w:uiPriority w:val="99"/>
    <w:semiHidden/>
    <w:rsid w:val="00B04293"/>
    <w:rPr>
      <w:rFonts w:ascii="Arial" w:eastAsia="Arial" w:hAnsi="Arial" w:cs="Arial"/>
      <w:b/>
      <w:bCs/>
      <w:sz w:val="20"/>
      <w:szCs w:val="20"/>
    </w:rPr>
  </w:style>
  <w:style w:type="table" w:styleId="TableGrid">
    <w:name w:val="Table Grid"/>
    <w:basedOn w:val="TableNormal"/>
    <w:uiPriority w:val="39"/>
    <w:rsid w:val="00E7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4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4131">
      <w:bodyDiv w:val="1"/>
      <w:marLeft w:val="0"/>
      <w:marRight w:val="0"/>
      <w:marTop w:val="0"/>
      <w:marBottom w:val="0"/>
      <w:divBdr>
        <w:top w:val="none" w:sz="0" w:space="0" w:color="auto"/>
        <w:left w:val="none" w:sz="0" w:space="0" w:color="auto"/>
        <w:bottom w:val="none" w:sz="0" w:space="0" w:color="auto"/>
        <w:right w:val="none" w:sz="0" w:space="0" w:color="auto"/>
      </w:divBdr>
    </w:div>
    <w:div w:id="142628846">
      <w:bodyDiv w:val="1"/>
      <w:marLeft w:val="0"/>
      <w:marRight w:val="0"/>
      <w:marTop w:val="0"/>
      <w:marBottom w:val="0"/>
      <w:divBdr>
        <w:top w:val="none" w:sz="0" w:space="0" w:color="auto"/>
        <w:left w:val="none" w:sz="0" w:space="0" w:color="auto"/>
        <w:bottom w:val="none" w:sz="0" w:space="0" w:color="auto"/>
        <w:right w:val="none" w:sz="0" w:space="0" w:color="auto"/>
      </w:divBdr>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207515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gov.au/topics/smoking-vaping-and-tobacco/tobacco-control?language=und" TargetMode="External"/><Relationship Id="rId18" Type="http://schemas.openxmlformats.org/officeDocument/2006/relationships/image" Target="media/image6.png"/><Relationship Id="rId26" Type="http://schemas.openxmlformats.org/officeDocument/2006/relationships/hyperlink" Target="https://www.health.gov.au/topics/smoking-vaping-and-tobacco/tobacco-control/plain-packaging/complaints-form" TargetMode="Externa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yperlink" Target="https://www.health.gov.au/topics/smoking-vaping-and-tobacco/tobacco-control/new-legislation" TargetMode="External"/><Relationship Id="rId17" Type="http://schemas.openxmlformats.org/officeDocument/2006/relationships/image" Target="media/image5.png"/><Relationship Id="rId25" Type="http://schemas.openxmlformats.org/officeDocument/2006/relationships/hyperlink" Target="https://www.health.gov.au/topics/smoking-vaping-and-tobacco/tobacco-control?language=un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health.gov.au/topics/smoking-vaping-and-tobacco/tobacco-control?language=un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health.gov.au/topics/smoking-vaping-and-tobacco/tobacco-control/plain-packaging/complaints-for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www.health.gov.au/topics/smoking-vaping-and-tobacco/tobacco-control/advertising-bans" TargetMode="External"/><Relationship Id="rId28" Type="http://schemas.openxmlformats.org/officeDocument/2006/relationships/hyperlink" Target="https://www.health.gov.au/resources/collections/tobacco-legislation-resources" TargetMode="Externa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hyperlink" Target="https://www.health.gov.au/topics/smoking-vaping-and-tobacco/tobacco-control?language=u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health.gov.au/topics/smoking-vaping-and-tobacco/tobacco-control/plain-packaging/complaints-form" TargetMode="External"/><Relationship Id="rId30" Type="http://schemas.openxmlformats.org/officeDocument/2006/relationships/hyperlink" Target="mailto:tobacco.control@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health.gov.au/topics/smoking-vaping-and-tobacco/tobacco-control?language=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9fc35b-5601-4f18-8483-86f8fff82806" xsi:nil="true"/>
    <lcf76f155ced4ddcb4097134ff3c332f xmlns="b751a50a-6a3b-49b6-ac15-97dc8d131d27">
      <Terms xmlns="http://schemas.microsoft.com/office/infopath/2007/PartnerControls"/>
    </lcf76f155ced4ddcb4097134ff3c332f>
    <Status xmlns="b751a50a-6a3b-49b6-ac15-97dc8d131d27" xsi:nil="true"/>
    <DueDate xmlns="b751a50a-6a3b-49b6-ac15-97dc8d131d27" xsi:nil="true"/>
    <Notes xmlns="b751a50a-6a3b-49b6-ac15-97dc8d131d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88AB60E68B044C9999C7FA1726B2A9" ma:contentTypeVersion="18" ma:contentTypeDescription="Create a new document." ma:contentTypeScope="" ma:versionID="a5d13db81644e7c5c27d27f2ad466f2b">
  <xsd:schema xmlns:xsd="http://www.w3.org/2001/XMLSchema" xmlns:xs="http://www.w3.org/2001/XMLSchema" xmlns:p="http://schemas.microsoft.com/office/2006/metadata/properties" xmlns:ns2="b751a50a-6a3b-49b6-ac15-97dc8d131d27" xmlns:ns3="999fc35b-5601-4f18-8483-86f8fff82806" targetNamespace="http://schemas.microsoft.com/office/2006/metadata/properties" ma:root="true" ma:fieldsID="5c6245501df0c5fd4b7c9d8c61cb19d8" ns2:_="" ns3:_="">
    <xsd:import namespace="b751a50a-6a3b-49b6-ac15-97dc8d131d27"/>
    <xsd:import namespace="999fc35b-5601-4f18-8483-86f8fff828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DueDat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Notes"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1a50a-6a3b-49b6-ac15-97dc8d131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DueDate" ma:index="13" nillable="true" ma:displayName="Due Date" ma:format="DateTime" ma:internalName="DueDate">
      <xsd:simpleType>
        <xsd:restriction base="dms:DateTim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Notes" ma:index="22" nillable="true" ma:displayName="Notes" ma:description="Helpful notes/comments" ma:format="Dropdown" ma:internalName="Notes">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Status" ma:index="24" nillable="true" ma:displayName="Status" ma:format="Dropdown" ma:internalName="Status">
      <xsd:simpleType>
        <xsd:restriction base="dms:Choice">
          <xsd:enumeration value="With Section"/>
          <xsd:enumeration value="With AS"/>
          <xsd:enumeration value="With FAS"/>
          <xsd:enumeration value="Please do not edit"/>
        </xsd:restriction>
      </xsd:simpleType>
    </xsd:element>
  </xsd:schema>
  <xsd:schema xmlns:xsd="http://www.w3.org/2001/XMLSchema" xmlns:xs="http://www.w3.org/2001/XMLSchema" xmlns:dms="http://schemas.microsoft.com/office/2006/documentManagement/types" xmlns:pc="http://schemas.microsoft.com/office/infopath/2007/PartnerControls" targetNamespace="999fc35b-5601-4f18-8483-86f8fff828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e38483-31e2-4242-b27a-32c65e6ffec0}" ma:internalName="TaxCatchAll" ma:showField="CatchAllData" ma:web="999fc35b-5601-4f18-8483-86f8fff828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88653-9C97-4048-9A52-C675497880E9}">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b751a50a-6a3b-49b6-ac15-97dc8d131d27"/>
    <ds:schemaRef ds:uri="http://schemas.openxmlformats.org/package/2006/metadata/core-properties"/>
    <ds:schemaRef ds:uri="http://purl.org/dc/elements/1.1/"/>
    <ds:schemaRef ds:uri="999fc35b-5601-4f18-8483-86f8fff82806"/>
    <ds:schemaRef ds:uri="http://www.w3.org/XML/1998/namespace"/>
    <ds:schemaRef ds:uri="http://purl.org/dc/dcmitype/"/>
  </ds:schemaRefs>
</ds:datastoreItem>
</file>

<file path=customXml/itemProps2.xml><?xml version="1.0" encoding="utf-8"?>
<ds:datastoreItem xmlns:ds="http://schemas.openxmlformats.org/officeDocument/2006/customXml" ds:itemID="{06E9E94C-C03F-4C65-8C44-5659844E553A}">
  <ds:schemaRefs>
    <ds:schemaRef ds:uri="http://schemas.microsoft.com/sharepoint/v3/contenttype/forms"/>
  </ds:schemaRefs>
</ds:datastoreItem>
</file>

<file path=customXml/itemProps3.xml><?xml version="1.0" encoding="utf-8"?>
<ds:datastoreItem xmlns:ds="http://schemas.openxmlformats.org/officeDocument/2006/customXml" ds:itemID="{CC162D6D-D1CF-4A94-AC64-4581001E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1a50a-6a3b-49b6-ac15-97dc8d131d27"/>
    <ds:schemaRef ds:uri="999fc35b-5601-4f18-8483-86f8fff82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2664</Words>
  <Characters>9290</Characters>
  <Application>Microsoft Office Word</Application>
  <DocSecurity>0</DocSecurity>
  <Lines>331</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VIETNAMESE - FAQ Retailer Resource</dc:title>
  <dc:subject/>
  <dc:creator/>
  <cp:keywords>smoking, vaping and tobacco</cp:keywords>
  <dc:description>Author: Department of Health, Disability and Ageing</dc:description>
  <cp:lastModifiedBy/>
  <cp:revision>1</cp:revision>
  <dcterms:created xsi:type="dcterms:W3CDTF">2025-06-18T06:05:00Z</dcterms:created>
  <dcterms:modified xsi:type="dcterms:W3CDTF">2025-06-25T08:06:00Z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0x0101002C88AB60E68B044C9999C7FA1726B2A9</vt:lpwstr>
  </property>
  <property fmtid="{D5CDD505-2E9C-101B-9397-08002B2CF9AE}" pid="3" name="MediaServiceImageTags">
    <vt:lpwstr/>
  </property>
</Properties>
</file>