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4F11E" w14:textId="6C51DC55" w:rsidR="002352BD" w:rsidRPr="007537DA" w:rsidRDefault="00775CA0" w:rsidP="002352BD">
      <w:pPr>
        <w:pStyle w:val="Heading1"/>
        <w:spacing w:before="3800"/>
      </w:pPr>
      <w:r w:rsidRPr="007537DA">
        <w:rPr>
          <w:lang w:val="pt"/>
        </w:rPr>
        <w:t>Uma nova Lei de Cuidado a Idosos baseada em direitos</w:t>
      </w:r>
    </w:p>
    <w:p w14:paraId="7842FD69" w14:textId="77777777" w:rsidR="002352BD" w:rsidRPr="007537DA" w:rsidRDefault="00775CA0" w:rsidP="002352BD">
      <w:pPr>
        <w:pStyle w:val="Introduction"/>
      </w:pPr>
      <w:r w:rsidRPr="007537DA">
        <w:rPr>
          <w:lang w:val="pt"/>
        </w:rPr>
        <w:t xml:space="preserve">A nova Lei de Cuidado a Idosos priorizará os direitos das pessoas idosas. Ela inclui um Statement of Rights [Declaração de Direitos] para as pessoas que acessam os serviços de cuidado a idosos. Esta ficha informativa é um resumo desses direitos em linguagem simples. </w:t>
      </w:r>
    </w:p>
    <w:p w14:paraId="3D00AC77" w14:textId="77777777" w:rsidR="002352BD" w:rsidRPr="007537DA" w:rsidRDefault="00775CA0" w:rsidP="002352BD">
      <w:pPr>
        <w:pStyle w:val="Heading2"/>
      </w:pPr>
      <w:r>
        <w:rPr>
          <w:lang w:val="pt"/>
        </w:rPr>
        <w:t>Sobre a Declaração de Direitos</w:t>
      </w:r>
    </w:p>
    <w:p w14:paraId="5DE52CB7" w14:textId="57A81712" w:rsidR="002352BD" w:rsidRPr="007537DA" w:rsidRDefault="00775CA0" w:rsidP="00571CC5">
      <w:r w:rsidRPr="007537DA">
        <w:rPr>
          <w:lang w:val="pt"/>
        </w:rPr>
        <w:t xml:space="preserve">O Governo da Austrália está mudando as leis nacionais de cuidado a idosos. A </w:t>
      </w:r>
      <w:r w:rsidRPr="007537DA">
        <w:rPr>
          <w:i/>
          <w:iCs/>
          <w:lang w:val="pt"/>
        </w:rPr>
        <w:t>Aged Care Act 2024 [Lei de Cuidado a Idosos de 2024]</w:t>
      </w:r>
      <w:r w:rsidRPr="007537DA">
        <w:rPr>
          <w:lang w:val="pt"/>
        </w:rPr>
        <w:t xml:space="preserve"> (a nova Lei) contém uma Declaração de Direitos. Ela detalha quais são os direitos das pessoas idosas ao acessar os serviços de cuidado a idosos financiados pelo Governo da Austrália. </w:t>
      </w:r>
      <w:r w:rsidRPr="00E712AC">
        <w:rPr>
          <w:lang w:val="pt"/>
        </w:rPr>
        <w:t xml:space="preserve">A Declaração de Direitos substituirá a Carta de Direitos do Cuidado a Idosos a partir de 1º de </w:t>
      </w:r>
      <w:r w:rsidR="00672F1D" w:rsidRPr="00E712AC">
        <w:rPr>
          <w:lang w:val="pt"/>
        </w:rPr>
        <w:t>novembro</w:t>
      </w:r>
      <w:r w:rsidRPr="00E712AC">
        <w:rPr>
          <w:lang w:val="pt"/>
        </w:rPr>
        <w:t xml:space="preserve"> de 2025.</w:t>
      </w:r>
      <w:r w:rsidRPr="007537DA">
        <w:rPr>
          <w:lang w:val="pt"/>
        </w:rPr>
        <w:t xml:space="preserve"> </w:t>
      </w:r>
    </w:p>
    <w:p w14:paraId="3BF1605E" w14:textId="77777777" w:rsidR="002352BD" w:rsidRPr="007537DA" w:rsidRDefault="00775CA0" w:rsidP="002352BD">
      <w:r w:rsidRPr="007537DA">
        <w:rPr>
          <w:lang w:val="pt"/>
        </w:rPr>
        <w:t>A Declaração de Direitos completa da nova Lei pode ser encontrada no final desta ficha informativa.</w:t>
      </w:r>
    </w:p>
    <w:p w14:paraId="360AC19A" w14:textId="77777777" w:rsidR="002352BD" w:rsidRPr="007537DA" w:rsidRDefault="00775CA0" w:rsidP="002352BD">
      <w:pPr>
        <w:pStyle w:val="Heading2"/>
      </w:pPr>
      <w:r w:rsidRPr="007537DA">
        <w:rPr>
          <w:lang w:val="pt"/>
        </w:rPr>
        <w:t>Como a Declaração de Direitos impacta você</w:t>
      </w:r>
    </w:p>
    <w:p w14:paraId="55B20769" w14:textId="77777777" w:rsidR="002352BD" w:rsidRPr="007537DA" w:rsidRDefault="00775CA0" w:rsidP="002352BD">
      <w:r w:rsidRPr="007537DA">
        <w:rPr>
          <w:lang w:val="pt"/>
        </w:rPr>
        <w:t xml:space="preserve">A Declaração de Direitos ajudará a garantir que você esteja no centro dos cuidados a idosos que recebe. </w:t>
      </w:r>
    </w:p>
    <w:p w14:paraId="29D33883" w14:textId="77777777" w:rsidR="002352BD" w:rsidRPr="007537DA" w:rsidRDefault="00775CA0" w:rsidP="002352BD">
      <w:r w:rsidRPr="007537DA">
        <w:rPr>
          <w:lang w:val="pt"/>
        </w:rPr>
        <w:t>Ela assegura o seu direito de:</w:t>
      </w:r>
    </w:p>
    <w:p w14:paraId="272BCC9D" w14:textId="77777777" w:rsidR="00C06EAE" w:rsidRDefault="00775CA0" w:rsidP="002352BD">
      <w:pPr>
        <w:pStyle w:val="ListParagraph"/>
        <w:numPr>
          <w:ilvl w:val="0"/>
          <w:numId w:val="7"/>
        </w:numPr>
        <w:spacing w:before="0" w:after="160" w:line="259" w:lineRule="auto"/>
      </w:pPr>
      <w:r w:rsidRPr="007537DA">
        <w:rPr>
          <w:lang w:val="pt"/>
        </w:rPr>
        <w:t>tomar suas próprias decisões sobre sua própria vida</w:t>
      </w:r>
    </w:p>
    <w:p w14:paraId="56556067" w14:textId="77777777" w:rsidR="00A63429" w:rsidRDefault="00775CA0" w:rsidP="002352BD">
      <w:pPr>
        <w:pStyle w:val="ListParagraph"/>
        <w:numPr>
          <w:ilvl w:val="0"/>
          <w:numId w:val="7"/>
        </w:numPr>
        <w:spacing w:before="0" w:after="160" w:line="259" w:lineRule="auto"/>
      </w:pPr>
      <w:r w:rsidRPr="007537DA">
        <w:rPr>
          <w:lang w:val="pt"/>
        </w:rPr>
        <w:t xml:space="preserve">ter suas decisões não apenas aceitas, mas também respeitadas </w:t>
      </w:r>
    </w:p>
    <w:p w14:paraId="24602031" w14:textId="77777777" w:rsidR="002352BD" w:rsidRPr="007537DA" w:rsidRDefault="00775CA0" w:rsidP="002352BD">
      <w:pPr>
        <w:pStyle w:val="ListParagraph"/>
        <w:numPr>
          <w:ilvl w:val="0"/>
          <w:numId w:val="7"/>
        </w:numPr>
        <w:spacing w:before="0" w:after="160" w:line="259" w:lineRule="auto"/>
      </w:pPr>
      <w:r w:rsidRPr="007537DA">
        <w:rPr>
          <w:lang w:val="pt"/>
        </w:rPr>
        <w:lastRenderedPageBreak/>
        <w:t>obter informações e apoio para ajudar você a tomar decisões</w:t>
      </w:r>
    </w:p>
    <w:p w14:paraId="16BFCA4D" w14:textId="77777777" w:rsidR="002352BD" w:rsidRPr="007537DA" w:rsidRDefault="00775CA0" w:rsidP="002352BD">
      <w:pPr>
        <w:pStyle w:val="ListParagraph"/>
        <w:numPr>
          <w:ilvl w:val="0"/>
          <w:numId w:val="7"/>
        </w:numPr>
        <w:spacing w:before="0" w:after="160" w:line="259" w:lineRule="auto"/>
      </w:pPr>
      <w:r w:rsidRPr="007537DA">
        <w:rPr>
          <w:lang w:val="pt"/>
        </w:rPr>
        <w:t>expressar seus desejos, necessidades e preferências</w:t>
      </w:r>
    </w:p>
    <w:p w14:paraId="56C09EEC" w14:textId="77777777" w:rsidR="002352BD" w:rsidRPr="007537DA" w:rsidRDefault="00775CA0" w:rsidP="002352BD">
      <w:pPr>
        <w:pStyle w:val="ListParagraph"/>
        <w:numPr>
          <w:ilvl w:val="0"/>
          <w:numId w:val="7"/>
        </w:numPr>
        <w:spacing w:before="0" w:after="160" w:line="259" w:lineRule="auto"/>
      </w:pPr>
      <w:r w:rsidRPr="007537DA">
        <w:rPr>
          <w:lang w:val="pt"/>
        </w:rPr>
        <w:t>ter segurança e respeito</w:t>
      </w:r>
    </w:p>
    <w:p w14:paraId="369DB15B" w14:textId="77777777" w:rsidR="002352BD" w:rsidRPr="007537DA" w:rsidRDefault="00775CA0" w:rsidP="002352BD">
      <w:pPr>
        <w:pStyle w:val="ListParagraph"/>
        <w:numPr>
          <w:ilvl w:val="0"/>
          <w:numId w:val="7"/>
        </w:numPr>
        <w:spacing w:before="0" w:after="160" w:line="259" w:lineRule="auto"/>
      </w:pPr>
      <w:r w:rsidRPr="007537DA">
        <w:rPr>
          <w:lang w:val="pt"/>
        </w:rPr>
        <w:t>ter sua cultura e identidade respeitadas</w:t>
      </w:r>
    </w:p>
    <w:p w14:paraId="3D34FF6D" w14:textId="59E917D3" w:rsidR="000A3414" w:rsidRDefault="00775CA0" w:rsidP="002A38D8">
      <w:pPr>
        <w:pStyle w:val="ListParagraph"/>
        <w:numPr>
          <w:ilvl w:val="0"/>
          <w:numId w:val="7"/>
        </w:numPr>
        <w:spacing w:before="0" w:after="160" w:line="259" w:lineRule="auto"/>
      </w:pPr>
      <w:r w:rsidRPr="007537DA">
        <w:rPr>
          <w:lang w:val="pt"/>
        </w:rPr>
        <w:t xml:space="preserve">manter a conexão com a sua comunidade.  </w:t>
      </w:r>
    </w:p>
    <w:p w14:paraId="3537DD01" w14:textId="77777777" w:rsidR="002352BD" w:rsidRPr="007537DA" w:rsidRDefault="00775CA0" w:rsidP="000A3414">
      <w:pPr>
        <w:pStyle w:val="Heading3"/>
      </w:pPr>
      <w:r w:rsidRPr="007537DA">
        <w:rPr>
          <w:lang w:val="pt"/>
        </w:rPr>
        <w:t xml:space="preserve">Independência, escolha e controle </w:t>
      </w:r>
    </w:p>
    <w:p w14:paraId="3B263220" w14:textId="77777777" w:rsidR="002352BD" w:rsidRPr="007537DA" w:rsidRDefault="00775CA0" w:rsidP="002352BD">
      <w:r w:rsidRPr="007537DA">
        <w:rPr>
          <w:lang w:val="pt"/>
        </w:rPr>
        <w:t>Você tem o direito de tomar suas próprias decisões e ter controle sobre:</w:t>
      </w:r>
    </w:p>
    <w:p w14:paraId="435DC965" w14:textId="77777777" w:rsidR="002352BD" w:rsidRPr="007537DA" w:rsidRDefault="00775CA0" w:rsidP="002352BD">
      <w:pPr>
        <w:pStyle w:val="ListParagraph"/>
        <w:numPr>
          <w:ilvl w:val="0"/>
          <w:numId w:val="7"/>
        </w:numPr>
        <w:spacing w:before="0" w:after="160" w:line="259" w:lineRule="auto"/>
      </w:pPr>
      <w:r w:rsidRPr="007537DA">
        <w:rPr>
          <w:lang w:val="pt"/>
        </w:rPr>
        <w:t>quais serviços de cuidado a idosos financiados você utiliza</w:t>
      </w:r>
    </w:p>
    <w:p w14:paraId="00040462" w14:textId="77777777" w:rsidR="002352BD" w:rsidRPr="007537DA" w:rsidRDefault="00775CA0" w:rsidP="002352BD">
      <w:pPr>
        <w:pStyle w:val="ListParagraph"/>
        <w:numPr>
          <w:ilvl w:val="0"/>
          <w:numId w:val="7"/>
        </w:numPr>
        <w:spacing w:before="0" w:after="160" w:line="259" w:lineRule="auto"/>
      </w:pPr>
      <w:r w:rsidRPr="007537DA">
        <w:rPr>
          <w:lang w:val="pt"/>
        </w:rPr>
        <w:t>como você acessa os serviços de cuidado a idosos financiados e quem os fornece</w:t>
      </w:r>
    </w:p>
    <w:p w14:paraId="3528CB2A" w14:textId="77777777" w:rsidR="002352BD" w:rsidRPr="007537DA" w:rsidRDefault="00775CA0" w:rsidP="002352BD">
      <w:pPr>
        <w:pStyle w:val="ListParagraph"/>
        <w:numPr>
          <w:ilvl w:val="0"/>
          <w:numId w:val="7"/>
        </w:numPr>
        <w:spacing w:before="0" w:after="160" w:line="259" w:lineRule="auto"/>
      </w:pPr>
      <w:r w:rsidRPr="007537DA">
        <w:rPr>
          <w:lang w:val="pt"/>
        </w:rPr>
        <w:t xml:space="preserve">seu dinheiro e seus bens. </w:t>
      </w:r>
    </w:p>
    <w:p w14:paraId="7906E080" w14:textId="77777777" w:rsidR="002352BD" w:rsidRPr="007537DA" w:rsidRDefault="00775CA0" w:rsidP="002352BD">
      <w:r w:rsidRPr="007537DA">
        <w:rPr>
          <w:lang w:val="pt"/>
        </w:rPr>
        <w:t>Você tem o direito de obter apoio para tomar essas decisões, caso precise.</w:t>
      </w:r>
    </w:p>
    <w:p w14:paraId="17DF78CA" w14:textId="77777777" w:rsidR="002352BD" w:rsidRPr="007537DA" w:rsidRDefault="00775CA0" w:rsidP="002352BD">
      <w:r w:rsidRPr="007537DA">
        <w:rPr>
          <w:lang w:val="pt"/>
        </w:rPr>
        <w:t>Você também tem o direito de escolher como quer viver, ainda que isso implique algum risco pessoal. Por exemplo, escolhas sobre sua vida social e laços afetivos.</w:t>
      </w:r>
    </w:p>
    <w:p w14:paraId="732996DA" w14:textId="77777777" w:rsidR="002352BD" w:rsidRPr="007537DA" w:rsidRDefault="00775CA0" w:rsidP="000A3414">
      <w:pPr>
        <w:pStyle w:val="Heading3"/>
      </w:pPr>
      <w:r w:rsidRPr="007537DA">
        <w:rPr>
          <w:lang w:val="pt"/>
        </w:rPr>
        <w:t xml:space="preserve">Acesso justo </w:t>
      </w:r>
    </w:p>
    <w:p w14:paraId="1D8D0F40" w14:textId="77777777" w:rsidR="002352BD" w:rsidRPr="007537DA" w:rsidRDefault="00775CA0" w:rsidP="002352BD">
      <w:r w:rsidRPr="007537DA">
        <w:rPr>
          <w:lang w:val="pt"/>
        </w:rPr>
        <w:t xml:space="preserve">Você tem o direito a uma avaliação justa e precisa para identificar quais são os serviços de cuidado a idosos financiados adequados às suas necessidades. </w:t>
      </w:r>
    </w:p>
    <w:p w14:paraId="478ECCDC" w14:textId="77777777" w:rsidR="002352BD" w:rsidRPr="007537DA" w:rsidRDefault="00775CA0" w:rsidP="002352BD">
      <w:r w:rsidRPr="007537DA">
        <w:rPr>
          <w:lang w:val="pt"/>
        </w:rPr>
        <w:t>Essa avaliação deve ser realizada de um modo que seja adequado para você. Ela deve respeitar:</w:t>
      </w:r>
    </w:p>
    <w:p w14:paraId="4C56001E" w14:textId="77777777" w:rsidR="002352BD" w:rsidRPr="007537DA" w:rsidRDefault="00775CA0" w:rsidP="002352BD">
      <w:pPr>
        <w:pStyle w:val="ListParagraph"/>
        <w:numPr>
          <w:ilvl w:val="0"/>
          <w:numId w:val="7"/>
        </w:numPr>
        <w:spacing w:before="0" w:after="160" w:line="259" w:lineRule="auto"/>
      </w:pPr>
      <w:r w:rsidRPr="007537DA">
        <w:rPr>
          <w:lang w:val="pt"/>
        </w:rPr>
        <w:t>sua cultura e origem</w:t>
      </w:r>
    </w:p>
    <w:p w14:paraId="1A4F63D4" w14:textId="77777777" w:rsidR="002352BD" w:rsidRPr="007537DA" w:rsidRDefault="00775CA0" w:rsidP="002352BD">
      <w:pPr>
        <w:pStyle w:val="ListParagraph"/>
        <w:numPr>
          <w:ilvl w:val="0"/>
          <w:numId w:val="7"/>
        </w:numPr>
        <w:spacing w:before="0" w:after="160" w:line="259" w:lineRule="auto"/>
      </w:pPr>
      <w:r w:rsidRPr="007537DA">
        <w:rPr>
          <w:lang w:val="pt"/>
        </w:rPr>
        <w:t>sua experiência pessoal e qualquer trauma</w:t>
      </w:r>
    </w:p>
    <w:p w14:paraId="72B58930" w14:textId="77777777" w:rsidR="002352BD" w:rsidRPr="007537DA" w:rsidRDefault="00775CA0" w:rsidP="002352BD">
      <w:pPr>
        <w:pStyle w:val="ListParagraph"/>
        <w:numPr>
          <w:ilvl w:val="0"/>
          <w:numId w:val="7"/>
        </w:numPr>
        <w:spacing w:before="0" w:after="160" w:line="259" w:lineRule="auto"/>
      </w:pPr>
      <w:r w:rsidRPr="007537DA">
        <w:rPr>
          <w:lang w:val="pt"/>
        </w:rPr>
        <w:t>condições cognitivas, como a demência.</w:t>
      </w:r>
    </w:p>
    <w:p w14:paraId="395CFA16" w14:textId="76F248B3" w:rsidR="002352BD" w:rsidRPr="007537DA" w:rsidRDefault="00775CA0" w:rsidP="002352BD">
      <w:r w:rsidRPr="007537DA">
        <w:rPr>
          <w:lang w:val="pt"/>
        </w:rPr>
        <w:t>Você também tem o direito de receber o tipo de cuidado necessário, quando precisar. Isso inclui cuidados paliativos e cuidados de fim de vida.</w:t>
      </w:r>
    </w:p>
    <w:p w14:paraId="3EF2FD60" w14:textId="77777777" w:rsidR="002352BD" w:rsidRPr="007537DA" w:rsidRDefault="00775CA0" w:rsidP="000A3414">
      <w:pPr>
        <w:pStyle w:val="Heading3"/>
      </w:pPr>
      <w:r w:rsidRPr="007537DA">
        <w:rPr>
          <w:lang w:val="pt"/>
        </w:rPr>
        <w:t xml:space="preserve">Segurança e qualidade </w:t>
      </w:r>
    </w:p>
    <w:p w14:paraId="0AEF2E7C" w14:textId="385B5C6D" w:rsidR="002352BD" w:rsidRPr="007537DA" w:rsidRDefault="00775CA0" w:rsidP="002352BD">
      <w:r w:rsidRPr="007537DA">
        <w:rPr>
          <w:lang w:val="pt"/>
        </w:rPr>
        <w:t>Você tem o direito de receber serviços de cuidado a idosos seguros, de qualidade e devidamente financiados, que o tratem com dignidade e respeito.</w:t>
      </w:r>
    </w:p>
    <w:p w14:paraId="14D70006" w14:textId="77777777" w:rsidR="002352BD" w:rsidRPr="007537DA" w:rsidRDefault="00775CA0" w:rsidP="002352BD">
      <w:r w:rsidRPr="007537DA">
        <w:rPr>
          <w:lang w:val="pt"/>
        </w:rPr>
        <w:t>Isso inclui o direito de acessar serviços de cuidado a idosos financiados que:</w:t>
      </w:r>
    </w:p>
    <w:p w14:paraId="1728A9C5" w14:textId="77777777" w:rsidR="002352BD" w:rsidRPr="007537DA" w:rsidRDefault="00775CA0" w:rsidP="002352BD">
      <w:pPr>
        <w:pStyle w:val="ListParagraph"/>
        <w:numPr>
          <w:ilvl w:val="0"/>
          <w:numId w:val="7"/>
        </w:numPr>
        <w:spacing w:before="0" w:after="160" w:line="259" w:lineRule="auto"/>
      </w:pPr>
      <w:r w:rsidRPr="007537DA">
        <w:rPr>
          <w:lang w:val="pt"/>
        </w:rPr>
        <w:t>valorizem e apoiem sua identidade, cultura e origem</w:t>
      </w:r>
    </w:p>
    <w:p w14:paraId="0E0597E7" w14:textId="77777777" w:rsidR="002352BD" w:rsidRPr="007537DA" w:rsidRDefault="00775CA0" w:rsidP="002352BD">
      <w:pPr>
        <w:pStyle w:val="ListParagraph"/>
        <w:numPr>
          <w:ilvl w:val="0"/>
          <w:numId w:val="7"/>
        </w:numPr>
        <w:spacing w:before="0" w:after="160" w:line="259" w:lineRule="auto"/>
      </w:pPr>
      <w:r w:rsidRPr="007537DA">
        <w:rPr>
          <w:lang w:val="pt"/>
        </w:rPr>
        <w:t>respeitem sua vivência, inclusive possíveis traumas</w:t>
      </w:r>
    </w:p>
    <w:p w14:paraId="07A12847" w14:textId="77777777" w:rsidR="002352BD" w:rsidRPr="007537DA" w:rsidRDefault="00775CA0" w:rsidP="002352BD">
      <w:pPr>
        <w:pStyle w:val="ListParagraph"/>
        <w:numPr>
          <w:ilvl w:val="0"/>
          <w:numId w:val="7"/>
        </w:numPr>
        <w:spacing w:before="0" w:after="160" w:line="259" w:lineRule="auto"/>
      </w:pPr>
      <w:r w:rsidRPr="007537DA">
        <w:rPr>
          <w:lang w:val="pt"/>
        </w:rPr>
        <w:t>sejam acessíveis e atendam às suas necessidades</w:t>
      </w:r>
    </w:p>
    <w:p w14:paraId="4C92D77A" w14:textId="77777777" w:rsidR="002352BD" w:rsidRPr="007537DA" w:rsidRDefault="00775CA0" w:rsidP="002352BD">
      <w:pPr>
        <w:pStyle w:val="ListParagraph"/>
        <w:numPr>
          <w:ilvl w:val="0"/>
          <w:numId w:val="7"/>
        </w:numPr>
        <w:spacing w:before="0" w:after="160" w:line="259" w:lineRule="auto"/>
      </w:pPr>
      <w:r w:rsidRPr="007537DA">
        <w:rPr>
          <w:lang w:val="pt"/>
        </w:rPr>
        <w:t>sejam livres de violência, abusos e negligência.</w:t>
      </w:r>
    </w:p>
    <w:p w14:paraId="38613930" w14:textId="77777777" w:rsidR="002352BD" w:rsidRPr="007537DA" w:rsidRDefault="00775CA0" w:rsidP="002352BD">
      <w:pPr>
        <w:spacing w:before="0" w:after="160" w:line="259" w:lineRule="auto"/>
      </w:pPr>
      <w:r w:rsidRPr="007537DA">
        <w:rPr>
          <w:lang w:val="pt"/>
        </w:rPr>
        <w:t>Você tem o direito de acessar serviços de cuidado a idosos financiados, prestados por:</w:t>
      </w:r>
    </w:p>
    <w:p w14:paraId="04DBC66D" w14:textId="77777777" w:rsidR="002352BD" w:rsidRPr="007537DA" w:rsidRDefault="00775CA0" w:rsidP="002352BD">
      <w:pPr>
        <w:pStyle w:val="ListParagraph"/>
        <w:numPr>
          <w:ilvl w:val="0"/>
          <w:numId w:val="7"/>
        </w:numPr>
        <w:spacing w:before="0" w:after="160" w:line="259" w:lineRule="auto"/>
      </w:pPr>
      <w:r w:rsidRPr="007537DA">
        <w:rPr>
          <w:lang w:val="pt"/>
        </w:rPr>
        <w:t>profissionais com capacitação, habilidades e experiência adequadas</w:t>
      </w:r>
    </w:p>
    <w:p w14:paraId="7E57EADB" w14:textId="77777777" w:rsidR="002352BD" w:rsidRPr="007537DA" w:rsidRDefault="00775CA0" w:rsidP="002352BD">
      <w:pPr>
        <w:pStyle w:val="ListParagraph"/>
        <w:numPr>
          <w:ilvl w:val="0"/>
          <w:numId w:val="7"/>
        </w:numPr>
        <w:spacing w:before="0" w:after="160" w:line="259" w:lineRule="auto"/>
      </w:pPr>
      <w:r w:rsidRPr="007537DA">
        <w:rPr>
          <w:lang w:val="pt"/>
        </w:rPr>
        <w:lastRenderedPageBreak/>
        <w:t xml:space="preserve">prestadores que cumpram todas as condições estabelecidas nas leis de cuidado a idosos. </w:t>
      </w:r>
    </w:p>
    <w:p w14:paraId="79A625AF" w14:textId="6A912064" w:rsidR="000A3414" w:rsidRDefault="00775CA0" w:rsidP="002A38D8">
      <w:r w:rsidRPr="007537DA">
        <w:rPr>
          <w:lang w:val="pt"/>
        </w:rPr>
        <w:t xml:space="preserve">Caso sinta insegurança ao acessar cuidados a idosos, é possível obter o apoio gratuito de advogados, assistentes sociais e outros especialistas. Visite o </w:t>
      </w:r>
      <w:hyperlink r:id="rId11" w:anchor="specialist-elder-abuse-services">
        <w:r w:rsidR="002352BD" w:rsidRPr="007537DA">
          <w:rPr>
            <w:rStyle w:val="Hyperlink"/>
            <w:color w:val="1F848B" w:themeColor="accent1" w:themeShade="BF"/>
            <w:lang w:val="pt"/>
          </w:rPr>
          <w:t>site da Procuradoria-Geral</w:t>
        </w:r>
      </w:hyperlink>
      <w:r w:rsidRPr="007537DA">
        <w:rPr>
          <w:lang w:val="pt"/>
        </w:rPr>
        <w:t xml:space="preserve"> para mais informações sobre a proteção de pessoas idosas contra maus-tratos.</w:t>
      </w:r>
    </w:p>
    <w:p w14:paraId="7600B5CA" w14:textId="77777777" w:rsidR="002352BD" w:rsidRPr="007537DA" w:rsidRDefault="00775CA0" w:rsidP="000A3414">
      <w:pPr>
        <w:pStyle w:val="Heading3"/>
      </w:pPr>
      <w:r w:rsidRPr="007537DA">
        <w:rPr>
          <w:lang w:val="pt"/>
        </w:rPr>
        <w:t>Respeito à sua privacidade e dados pessoais</w:t>
      </w:r>
    </w:p>
    <w:p w14:paraId="144AF2F5" w14:textId="77777777" w:rsidR="002352BD" w:rsidRPr="007537DA" w:rsidRDefault="00775CA0" w:rsidP="002352BD">
      <w:r w:rsidRPr="007537DA">
        <w:rPr>
          <w:lang w:val="pt"/>
        </w:rPr>
        <w:t xml:space="preserve">O seu prestador deve: </w:t>
      </w:r>
    </w:p>
    <w:p w14:paraId="1A575C20" w14:textId="77777777" w:rsidR="002352BD" w:rsidRPr="007537DA" w:rsidRDefault="00775CA0" w:rsidP="002352BD">
      <w:pPr>
        <w:pStyle w:val="ListParagraph"/>
        <w:numPr>
          <w:ilvl w:val="0"/>
          <w:numId w:val="7"/>
        </w:numPr>
        <w:spacing w:before="0" w:after="160" w:line="259" w:lineRule="auto"/>
      </w:pPr>
      <w:r w:rsidRPr="007537DA">
        <w:rPr>
          <w:lang w:val="pt"/>
        </w:rPr>
        <w:t>respeitar sua privacidade pessoal</w:t>
      </w:r>
    </w:p>
    <w:p w14:paraId="2475F72B" w14:textId="77777777" w:rsidR="002352BD" w:rsidRPr="007537DA" w:rsidRDefault="00775CA0" w:rsidP="002352BD">
      <w:pPr>
        <w:pStyle w:val="ListParagraph"/>
        <w:numPr>
          <w:ilvl w:val="0"/>
          <w:numId w:val="7"/>
        </w:numPr>
        <w:spacing w:before="0" w:after="160" w:line="259" w:lineRule="auto"/>
      </w:pPr>
      <w:r w:rsidRPr="007537DA">
        <w:rPr>
          <w:lang w:val="pt"/>
        </w:rPr>
        <w:t>proteger os seus dados pessoais, como as informações sobre sua saúde e finanças</w:t>
      </w:r>
    </w:p>
    <w:p w14:paraId="5C97E14B" w14:textId="77777777" w:rsidR="002352BD" w:rsidRPr="007537DA" w:rsidRDefault="00775CA0" w:rsidP="002352BD">
      <w:pPr>
        <w:pStyle w:val="ListParagraph"/>
        <w:numPr>
          <w:ilvl w:val="0"/>
          <w:numId w:val="7"/>
        </w:numPr>
        <w:spacing w:before="0" w:after="160" w:line="259" w:lineRule="auto"/>
      </w:pPr>
      <w:r w:rsidRPr="007537DA">
        <w:rPr>
          <w:lang w:val="pt"/>
        </w:rPr>
        <w:t>permitir que você escolha quando as suas informações pessoais podem ser fornecidas a outra pessoa, como um representante ou advogado.</w:t>
      </w:r>
    </w:p>
    <w:p w14:paraId="49AAEEAF" w14:textId="77777777" w:rsidR="002352BD" w:rsidRPr="007537DA" w:rsidRDefault="00775CA0" w:rsidP="002352BD">
      <w:r w:rsidRPr="007537DA">
        <w:rPr>
          <w:lang w:val="pt"/>
        </w:rPr>
        <w:t>Você tem o direito de receber os registros e as informações sobre os seus direitos e os serviços de cuidado a idosos financiados que utiliza. Isso inclui o valor cobrado por esses serviços.</w:t>
      </w:r>
    </w:p>
    <w:p w14:paraId="3D9393C1" w14:textId="77777777" w:rsidR="002352BD" w:rsidRPr="007537DA" w:rsidRDefault="00775CA0" w:rsidP="000A3414">
      <w:pPr>
        <w:pStyle w:val="Heading3"/>
      </w:pPr>
      <w:r w:rsidRPr="007537DA">
        <w:rPr>
          <w:lang w:val="pt"/>
        </w:rPr>
        <w:t>Comunicação que atende às suas necessidades</w:t>
      </w:r>
    </w:p>
    <w:p w14:paraId="61982755" w14:textId="77777777" w:rsidR="002352BD" w:rsidRPr="007537DA" w:rsidRDefault="00775CA0" w:rsidP="002352BD">
      <w:r w:rsidRPr="007537DA">
        <w:rPr>
          <w:lang w:val="pt"/>
        </w:rPr>
        <w:t xml:space="preserve">Você tem o direito de: </w:t>
      </w:r>
    </w:p>
    <w:p w14:paraId="2529C804" w14:textId="77777777" w:rsidR="002352BD" w:rsidRPr="007537DA" w:rsidRDefault="00775CA0" w:rsidP="002352BD">
      <w:pPr>
        <w:pStyle w:val="ListParagraph"/>
        <w:numPr>
          <w:ilvl w:val="0"/>
          <w:numId w:val="7"/>
        </w:numPr>
        <w:spacing w:before="0" w:after="160" w:line="259" w:lineRule="auto"/>
      </w:pPr>
      <w:r w:rsidRPr="007537DA">
        <w:rPr>
          <w:lang w:val="pt"/>
        </w:rPr>
        <w:t>receber informações de forma que possa entendê-las</w:t>
      </w:r>
    </w:p>
    <w:p w14:paraId="4EEAF6A7" w14:textId="77777777" w:rsidR="002352BD" w:rsidRPr="007537DA" w:rsidRDefault="00775CA0" w:rsidP="002352BD">
      <w:pPr>
        <w:pStyle w:val="ListParagraph"/>
        <w:numPr>
          <w:ilvl w:val="0"/>
          <w:numId w:val="7"/>
        </w:numPr>
        <w:spacing w:before="0" w:after="160" w:line="259" w:lineRule="auto"/>
      </w:pPr>
      <w:r w:rsidRPr="007537DA">
        <w:rPr>
          <w:lang w:val="pt"/>
        </w:rPr>
        <w:t xml:space="preserve">expressar sua opinião. </w:t>
      </w:r>
    </w:p>
    <w:p w14:paraId="27053D29" w14:textId="77777777" w:rsidR="002352BD" w:rsidRPr="007537DA" w:rsidRDefault="00775CA0" w:rsidP="002352BD">
      <w:r w:rsidRPr="007537DA">
        <w:rPr>
          <w:lang w:val="pt"/>
        </w:rPr>
        <w:t>Você tem o direito de se comunicar no idioma e da forma que preferir. Isso abrange o emprego de intérpretes ou recurso de apoio à comunicação, se necessário.</w:t>
      </w:r>
    </w:p>
    <w:p w14:paraId="0F08153B" w14:textId="77777777" w:rsidR="002352BD" w:rsidRDefault="00775CA0" w:rsidP="002352BD">
      <w:r w:rsidRPr="007537DA">
        <w:rPr>
          <w:lang w:val="pt"/>
        </w:rPr>
        <w:t xml:space="preserve">Você também tem o direito de se reunir com o seu prestador e seus apoiadores da forma que preferir. Isso quer dizer, por exemplo, combinar um horário que seja melhor para você. </w:t>
      </w:r>
    </w:p>
    <w:p w14:paraId="442328EA" w14:textId="77777777" w:rsidR="002352BD" w:rsidRDefault="00775CA0" w:rsidP="000A3414">
      <w:pPr>
        <w:pStyle w:val="Heading3"/>
      </w:pPr>
      <w:r>
        <w:rPr>
          <w:lang w:val="pt"/>
        </w:rPr>
        <w:t>Suporte rápido e justo ao relatar problemas</w:t>
      </w:r>
    </w:p>
    <w:p w14:paraId="13E5607E" w14:textId="77777777" w:rsidR="002352BD" w:rsidRPr="009765DB" w:rsidRDefault="00775CA0" w:rsidP="002352BD">
      <w:r>
        <w:rPr>
          <w:lang w:val="pt"/>
        </w:rPr>
        <w:t xml:space="preserve">Quando houver problemas com os seus serviços de cuidado a idosos financiados, você tem o direito de: </w:t>
      </w:r>
    </w:p>
    <w:p w14:paraId="61B38030" w14:textId="77777777" w:rsidR="002352BD" w:rsidRDefault="00775CA0" w:rsidP="002352BD">
      <w:pPr>
        <w:pStyle w:val="ListParagraph"/>
        <w:numPr>
          <w:ilvl w:val="0"/>
          <w:numId w:val="7"/>
        </w:numPr>
        <w:spacing w:before="0" w:after="160" w:line="259" w:lineRule="auto"/>
      </w:pPr>
      <w:r>
        <w:rPr>
          <w:lang w:val="pt"/>
        </w:rPr>
        <w:t>receber apoio do seu prestador</w:t>
      </w:r>
    </w:p>
    <w:p w14:paraId="3E49970A" w14:textId="77777777" w:rsidR="002352BD" w:rsidRDefault="00775CA0" w:rsidP="002352BD">
      <w:pPr>
        <w:pStyle w:val="ListParagraph"/>
        <w:numPr>
          <w:ilvl w:val="0"/>
          <w:numId w:val="7"/>
        </w:numPr>
        <w:spacing w:before="0" w:after="160" w:line="259" w:lineRule="auto"/>
      </w:pPr>
      <w:r>
        <w:rPr>
          <w:lang w:val="pt"/>
        </w:rPr>
        <w:t>reclamar sem receio ou represálias</w:t>
      </w:r>
    </w:p>
    <w:p w14:paraId="2834402A" w14:textId="77777777" w:rsidR="002352BD" w:rsidRDefault="00775CA0" w:rsidP="002352BD">
      <w:pPr>
        <w:pStyle w:val="ListParagraph"/>
        <w:numPr>
          <w:ilvl w:val="0"/>
          <w:numId w:val="7"/>
        </w:numPr>
        <w:spacing w:before="0" w:after="160" w:line="259" w:lineRule="auto"/>
      </w:pPr>
      <w:r>
        <w:rPr>
          <w:lang w:val="pt"/>
        </w:rPr>
        <w:t xml:space="preserve">receber uma resposta rápida e justa às suas queixas. </w:t>
      </w:r>
    </w:p>
    <w:p w14:paraId="778E4373" w14:textId="77777777" w:rsidR="002352BD" w:rsidRDefault="00775CA0" w:rsidP="000A3414">
      <w:pPr>
        <w:pStyle w:val="Heading3"/>
      </w:pPr>
      <w:r>
        <w:rPr>
          <w:lang w:val="pt"/>
        </w:rPr>
        <w:t>Apoio e convivência social e comunitária</w:t>
      </w:r>
    </w:p>
    <w:p w14:paraId="27BE9BD3" w14:textId="77777777" w:rsidR="002352BD" w:rsidRPr="00A46BDD" w:rsidRDefault="00775CA0" w:rsidP="002352BD">
      <w:r>
        <w:rPr>
          <w:lang w:val="pt"/>
        </w:rPr>
        <w:t xml:space="preserve">Você pode precisar de apoio para entender seus direitos, tomar decisões ou apresentar uma reclamação. Você tem o direito de receber esse apoio de um representante independente ou de outra pessoa da sua escolha. </w:t>
      </w:r>
    </w:p>
    <w:p w14:paraId="566CA9AB" w14:textId="77777777" w:rsidR="002352BD" w:rsidRPr="002028AF" w:rsidRDefault="00775CA0" w:rsidP="002352BD">
      <w:r>
        <w:rPr>
          <w:lang w:val="pt"/>
        </w:rPr>
        <w:t xml:space="preserve">Você tem o direito de se comunicar com o seu representante ou pessoa de apoio quando quiser. </w:t>
      </w:r>
    </w:p>
    <w:p w14:paraId="21B5F1EB" w14:textId="77777777" w:rsidR="002352BD" w:rsidRPr="00A46BDD" w:rsidRDefault="00775CA0" w:rsidP="002352BD">
      <w:r>
        <w:rPr>
          <w:lang w:val="pt"/>
        </w:rPr>
        <w:lastRenderedPageBreak/>
        <w:t>Os prestadores devem respeitar o papel das pessoas que são importantes para você. Por exemplo, família, amigos e cuidadores.</w:t>
      </w:r>
    </w:p>
    <w:p w14:paraId="5C0E9451" w14:textId="77777777" w:rsidR="002352BD" w:rsidRPr="00A46BDD" w:rsidRDefault="00775CA0" w:rsidP="002352BD">
      <w:r>
        <w:rPr>
          <w:lang w:val="pt"/>
        </w:rPr>
        <w:t>Você tem o direito de permanecer conectado com:</w:t>
      </w:r>
    </w:p>
    <w:p w14:paraId="365CE05C" w14:textId="77777777" w:rsidR="002352BD" w:rsidRDefault="00775CA0" w:rsidP="002352BD">
      <w:pPr>
        <w:pStyle w:val="ListParagraph"/>
        <w:numPr>
          <w:ilvl w:val="0"/>
          <w:numId w:val="7"/>
        </w:numPr>
        <w:spacing w:before="0" w:after="160" w:line="259" w:lineRule="auto"/>
      </w:pPr>
      <w:r>
        <w:rPr>
          <w:lang w:val="pt"/>
        </w:rPr>
        <w:t>as pessoas que são importantes para você</w:t>
      </w:r>
    </w:p>
    <w:p w14:paraId="241809B5" w14:textId="77777777" w:rsidR="002352BD" w:rsidRDefault="00775CA0" w:rsidP="002352BD">
      <w:pPr>
        <w:pStyle w:val="ListParagraph"/>
        <w:numPr>
          <w:ilvl w:val="0"/>
          <w:numId w:val="7"/>
        </w:numPr>
        <w:spacing w:before="0" w:after="160" w:line="259" w:lineRule="auto"/>
      </w:pPr>
      <w:r>
        <w:rPr>
          <w:lang w:val="pt"/>
        </w:rPr>
        <w:t>a sua comunidade, inclusive com a participação em atividades de lazer ou culturais</w:t>
      </w:r>
    </w:p>
    <w:p w14:paraId="493927E4" w14:textId="77777777" w:rsidR="002352BD" w:rsidRDefault="00775CA0" w:rsidP="002352BD">
      <w:pPr>
        <w:pStyle w:val="ListParagraph"/>
        <w:numPr>
          <w:ilvl w:val="0"/>
          <w:numId w:val="7"/>
        </w:numPr>
        <w:spacing w:before="0" w:after="160" w:line="259" w:lineRule="auto"/>
      </w:pPr>
      <w:r>
        <w:rPr>
          <w:lang w:val="pt"/>
        </w:rPr>
        <w:t>os seus animais de estimação.</w:t>
      </w:r>
    </w:p>
    <w:p w14:paraId="30BC2614" w14:textId="77777777" w:rsidR="002352BD" w:rsidRDefault="00775CA0" w:rsidP="002352BD">
      <w:pPr>
        <w:spacing w:before="0" w:after="160" w:line="259" w:lineRule="auto"/>
      </w:pPr>
      <w:r>
        <w:rPr>
          <w:lang w:val="pt"/>
        </w:rPr>
        <w:t>Os Povos Aborígenes e do Estreito de Torres têm o direito de permanecer conectados às suas comunidades, à sua Terra e às suas Ilhas Ancestrais.</w:t>
      </w:r>
    </w:p>
    <w:p w14:paraId="3D0D9559" w14:textId="77777777" w:rsidR="002352BD" w:rsidRDefault="00775CA0" w:rsidP="00EE646B">
      <w:pPr>
        <w:pStyle w:val="Heading2"/>
      </w:pPr>
      <w:r>
        <w:rPr>
          <w:lang w:val="pt"/>
        </w:rPr>
        <w:t>Como garantir a preservação dos seus direitos</w:t>
      </w:r>
    </w:p>
    <w:p w14:paraId="4D274721" w14:textId="77777777" w:rsidR="002352BD" w:rsidRDefault="00775CA0" w:rsidP="002352BD">
      <w:r>
        <w:rPr>
          <w:lang w:val="pt"/>
        </w:rPr>
        <w:t>O seu prestador deve compreender e cumprir a Declaração de Direitos. Caso isso não ocorra, você pode registrar uma queixa junto ao Comissário de Reclamações.</w:t>
      </w:r>
    </w:p>
    <w:p w14:paraId="76E0A7FC" w14:textId="77777777" w:rsidR="002352BD" w:rsidRPr="003A4DC1" w:rsidRDefault="00775CA0" w:rsidP="002352BD">
      <w:r>
        <w:rPr>
          <w:lang w:val="pt"/>
        </w:rPr>
        <w:t xml:space="preserve">Você pode apresentar uma queixa online, por telefone ou por correspondência. Visite o </w:t>
      </w:r>
      <w:hyperlink r:id="rId12" w:history="1">
        <w:r w:rsidR="002352BD" w:rsidRPr="001B18F1">
          <w:rPr>
            <w:rStyle w:val="Hyperlink"/>
            <w:color w:val="15585D" w:themeColor="accent1" w:themeShade="80"/>
            <w:lang w:val="pt"/>
          </w:rPr>
          <w:t>site da Aged Care Quality and Safety Commission [Comissão de Qualidade e Segurança dos Cuidados a Idosos]</w:t>
        </w:r>
      </w:hyperlink>
      <w:r>
        <w:rPr>
          <w:lang w:val="pt"/>
        </w:rPr>
        <w:t xml:space="preserve"> para mais informações.</w:t>
      </w:r>
    </w:p>
    <w:p w14:paraId="7EA95A47" w14:textId="77777777" w:rsidR="00E337CE" w:rsidRPr="00E337CE" w:rsidRDefault="00E337CE" w:rsidP="00E337CE">
      <w:pPr>
        <w:spacing w:before="0" w:after="0" w:line="240" w:lineRule="auto"/>
        <w:rPr>
          <w:lang w:val="pt"/>
        </w:rPr>
      </w:pPr>
      <w:r w:rsidRPr="00E337CE">
        <w:rPr>
          <w:lang w:val="pt"/>
        </w:rPr>
        <w:t>Se você precisar de apoio para registrar uma reclamação ou obter informações, ligue para a Older Persons Advocacy Network (OPAN) [Rede de Defesa para Idosos] no 1800 700 600.</w:t>
      </w:r>
    </w:p>
    <w:p w14:paraId="41F955C5" w14:textId="77777777" w:rsidR="00E337CE" w:rsidRPr="00E337CE" w:rsidRDefault="00E337CE" w:rsidP="00E337CE">
      <w:pPr>
        <w:spacing w:before="0" w:after="0" w:line="240" w:lineRule="auto"/>
        <w:rPr>
          <w:lang w:val="pt"/>
        </w:rPr>
      </w:pPr>
    </w:p>
    <w:p w14:paraId="5A72FFA0" w14:textId="4B74BFA8" w:rsidR="00E337CE" w:rsidRPr="00E337CE" w:rsidRDefault="00E337CE" w:rsidP="00E337CE">
      <w:pPr>
        <w:spacing w:before="0" w:after="0" w:line="240" w:lineRule="auto"/>
        <w:rPr>
          <w:lang w:val="pt"/>
        </w:rPr>
      </w:pPr>
      <w:r w:rsidRPr="00E337CE">
        <w:rPr>
          <w:lang w:val="pt"/>
        </w:rPr>
        <w:t>A OPAN conta com representantes gratuitos, independentes e confidenciais para ajudar você.</w:t>
      </w:r>
    </w:p>
    <w:p w14:paraId="23995713" w14:textId="53E6DB2C" w:rsidR="002352BD" w:rsidRDefault="00775CA0" w:rsidP="002352BD">
      <w:pPr>
        <w:pStyle w:val="Heading2"/>
      </w:pPr>
      <w:r>
        <w:rPr>
          <w:lang w:val="pt"/>
        </w:rPr>
        <w:t>Declaração de Direitos da nova Lei na íntegra</w:t>
      </w:r>
    </w:p>
    <w:p w14:paraId="4CAE365D" w14:textId="77777777" w:rsidR="002352BD" w:rsidRPr="00997D44" w:rsidRDefault="00775CA0" w:rsidP="002352BD">
      <w:pPr>
        <w:rPr>
          <w:rFonts w:cs="Arial"/>
        </w:rPr>
      </w:pPr>
      <w:r>
        <w:rPr>
          <w:rFonts w:cs="Arial"/>
          <w:lang w:val="pt"/>
        </w:rPr>
        <w:t xml:space="preserve">Veja abaixo a íntegra da Declaração de Direitos da seção 23 da nova Lei. </w:t>
      </w:r>
    </w:p>
    <w:p w14:paraId="52686C0B" w14:textId="77777777" w:rsidR="002352BD" w:rsidRPr="00997D44" w:rsidRDefault="00775CA0" w:rsidP="002352BD">
      <w:pPr>
        <w:pStyle w:val="SubsectionHead"/>
        <w:rPr>
          <w:rFonts w:ascii="Arial" w:hAnsi="Arial" w:cs="Arial"/>
          <w:sz w:val="24"/>
          <w:szCs w:val="24"/>
        </w:rPr>
      </w:pPr>
      <w:r w:rsidRPr="00997D44">
        <w:rPr>
          <w:rFonts w:ascii="Arial" w:hAnsi="Arial" w:cs="Arial"/>
          <w:sz w:val="24"/>
          <w:szCs w:val="24"/>
          <w:lang w:val="pt"/>
        </w:rPr>
        <w:t>Independência, autonomia, empoderamento e liberdade de escolha</w:t>
      </w:r>
    </w:p>
    <w:p w14:paraId="0B05CF2C" w14:textId="77777777" w:rsidR="002352BD" w:rsidRPr="00997D44" w:rsidRDefault="00775CA0" w:rsidP="002352BD">
      <w:pPr>
        <w:pStyle w:val="subsection"/>
        <w:rPr>
          <w:rFonts w:ascii="Arial" w:hAnsi="Arial" w:cs="Arial"/>
          <w:sz w:val="24"/>
          <w:szCs w:val="24"/>
        </w:rPr>
      </w:pPr>
      <w:r w:rsidRPr="00997D44">
        <w:rPr>
          <w:rFonts w:ascii="Arial" w:hAnsi="Arial" w:cs="Arial"/>
          <w:sz w:val="24"/>
          <w:szCs w:val="24"/>
          <w:lang w:val="pt"/>
        </w:rPr>
        <w:tab/>
        <w:t>(1)</w:t>
      </w:r>
      <w:r w:rsidRPr="00997D44">
        <w:rPr>
          <w:rFonts w:ascii="Arial" w:hAnsi="Arial" w:cs="Arial"/>
          <w:sz w:val="24"/>
          <w:szCs w:val="24"/>
          <w:lang w:val="pt"/>
        </w:rPr>
        <w:tab/>
        <w:t>Um indivíduo tem o direito de:</w:t>
      </w:r>
    </w:p>
    <w:p w14:paraId="78E9710B"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(a)</w:t>
      </w:r>
      <w:r w:rsidRPr="00997D44">
        <w:rPr>
          <w:rFonts w:ascii="Arial" w:hAnsi="Arial" w:cs="Arial"/>
          <w:sz w:val="24"/>
          <w:szCs w:val="24"/>
          <w:lang w:val="pt"/>
        </w:rPr>
        <w:tab/>
        <w:t>exercer escolha e tomar decisões que afetam sua vida, incluindo a respeito dos seguintes aspectos:</w:t>
      </w:r>
    </w:p>
    <w:p w14:paraId="2EA2BDB1" w14:textId="77777777" w:rsidR="002352BD" w:rsidRPr="00997D44" w:rsidRDefault="00775CA0" w:rsidP="002352BD">
      <w:pPr>
        <w:pStyle w:val="paragraphsub"/>
        <w:rPr>
          <w:rFonts w:ascii="Arial" w:hAnsi="Arial" w:cs="Arial"/>
          <w:sz w:val="24"/>
          <w:szCs w:val="24"/>
        </w:rPr>
      </w:pPr>
      <w:r w:rsidRPr="00997D44">
        <w:rPr>
          <w:rFonts w:ascii="Arial" w:hAnsi="Arial" w:cs="Arial"/>
          <w:sz w:val="24"/>
          <w:szCs w:val="24"/>
          <w:lang w:val="pt"/>
        </w:rPr>
        <w:tab/>
        <w:t>(i)</w:t>
      </w:r>
      <w:r w:rsidRPr="00997D44">
        <w:rPr>
          <w:rFonts w:ascii="Arial" w:hAnsi="Arial" w:cs="Arial"/>
          <w:sz w:val="24"/>
          <w:szCs w:val="24"/>
          <w:lang w:val="pt"/>
        </w:rPr>
        <w:tab/>
        <w:t>os serviços de cuidado a idosos financiados que o indivíduo foi autorizado a acessar;</w:t>
      </w:r>
    </w:p>
    <w:p w14:paraId="3453EB2B" w14:textId="77777777" w:rsidR="002352BD" w:rsidRPr="00997D44" w:rsidRDefault="00775CA0" w:rsidP="002352BD">
      <w:pPr>
        <w:pStyle w:val="paragraphsub"/>
        <w:rPr>
          <w:rFonts w:ascii="Arial" w:hAnsi="Arial" w:cs="Arial"/>
          <w:sz w:val="24"/>
          <w:szCs w:val="24"/>
        </w:rPr>
      </w:pPr>
      <w:r w:rsidRPr="00997D44">
        <w:rPr>
          <w:rFonts w:ascii="Arial" w:hAnsi="Arial" w:cs="Arial"/>
          <w:sz w:val="24"/>
          <w:szCs w:val="24"/>
          <w:lang w:val="pt"/>
        </w:rPr>
        <w:tab/>
        <w:t>(ii)</w:t>
      </w:r>
      <w:r w:rsidRPr="00997D44">
        <w:rPr>
          <w:rFonts w:ascii="Arial" w:hAnsi="Arial" w:cs="Arial"/>
          <w:sz w:val="24"/>
          <w:szCs w:val="24"/>
          <w:lang w:val="pt"/>
        </w:rPr>
        <w:tab/>
        <w:t>como, quando e por quem esses serviços são prestados ao indivíduo;</w:t>
      </w:r>
    </w:p>
    <w:p w14:paraId="1271AF7C" w14:textId="77777777" w:rsidR="002352BD" w:rsidRPr="00997D44" w:rsidRDefault="00775CA0" w:rsidP="002352BD">
      <w:pPr>
        <w:pStyle w:val="paragraphsub"/>
        <w:rPr>
          <w:rFonts w:ascii="Arial" w:hAnsi="Arial" w:cs="Arial"/>
          <w:sz w:val="24"/>
          <w:szCs w:val="24"/>
        </w:rPr>
      </w:pPr>
      <w:r w:rsidRPr="00997D44">
        <w:rPr>
          <w:rFonts w:ascii="Arial" w:hAnsi="Arial" w:cs="Arial"/>
          <w:sz w:val="24"/>
          <w:szCs w:val="24"/>
          <w:lang w:val="pt"/>
        </w:rPr>
        <w:tab/>
        <w:t>(iii)</w:t>
      </w:r>
      <w:r w:rsidRPr="00997D44">
        <w:rPr>
          <w:rFonts w:ascii="Arial" w:hAnsi="Arial" w:cs="Arial"/>
          <w:sz w:val="24"/>
          <w:szCs w:val="24"/>
          <w:lang w:val="pt"/>
        </w:rPr>
        <w:tab/>
        <w:t>os assuntos financeiros e bens pessoais do indivíduo; e</w:t>
      </w:r>
    </w:p>
    <w:p w14:paraId="2E65D9E0"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(b)</w:t>
      </w:r>
      <w:r w:rsidRPr="00997D44">
        <w:rPr>
          <w:rFonts w:ascii="Arial" w:hAnsi="Arial" w:cs="Arial"/>
          <w:sz w:val="24"/>
          <w:szCs w:val="24"/>
          <w:lang w:val="pt"/>
        </w:rPr>
        <w:tab/>
        <w:t>contar com apoio (se necessário) para tomar essas decisões, e ter as decisões respeitadas; e</w:t>
      </w:r>
    </w:p>
    <w:p w14:paraId="14643833"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(c)</w:t>
      </w:r>
      <w:r w:rsidRPr="00997D44">
        <w:rPr>
          <w:rFonts w:ascii="Arial" w:hAnsi="Arial" w:cs="Arial"/>
          <w:sz w:val="24"/>
          <w:szCs w:val="24"/>
          <w:lang w:val="pt"/>
        </w:rPr>
        <w:tab/>
        <w:t>assumir riscos pessoais, inclusive em prol da qualidade de vida, da participação social e dos relacionamentos íntimos e sexuais do indivíduo.</w:t>
      </w:r>
    </w:p>
    <w:p w14:paraId="63CCBD7D" w14:textId="77777777" w:rsidR="002352BD" w:rsidRPr="00997D44" w:rsidRDefault="00775CA0" w:rsidP="002352BD">
      <w:pPr>
        <w:pStyle w:val="SubsectionHead"/>
        <w:rPr>
          <w:rFonts w:ascii="Arial" w:hAnsi="Arial" w:cs="Arial"/>
          <w:sz w:val="24"/>
          <w:szCs w:val="24"/>
        </w:rPr>
      </w:pPr>
      <w:r w:rsidRPr="00997D44">
        <w:rPr>
          <w:rFonts w:ascii="Arial" w:hAnsi="Arial" w:cs="Arial"/>
          <w:sz w:val="24"/>
          <w:szCs w:val="24"/>
          <w:lang w:val="pt"/>
        </w:rPr>
        <w:t>Acesso equitativo</w:t>
      </w:r>
    </w:p>
    <w:p w14:paraId="408E50C2" w14:textId="77777777" w:rsidR="002352BD" w:rsidRPr="00997D44" w:rsidRDefault="00775CA0" w:rsidP="002352BD">
      <w:pPr>
        <w:pStyle w:val="subsection"/>
        <w:rPr>
          <w:rFonts w:ascii="Arial" w:hAnsi="Arial" w:cs="Arial"/>
          <w:sz w:val="24"/>
          <w:szCs w:val="24"/>
        </w:rPr>
      </w:pPr>
      <w:r w:rsidRPr="00997D44">
        <w:rPr>
          <w:rFonts w:ascii="Arial" w:hAnsi="Arial" w:cs="Arial"/>
          <w:sz w:val="24"/>
          <w:szCs w:val="24"/>
          <w:lang w:val="pt"/>
        </w:rPr>
        <w:tab/>
        <w:t>(2)</w:t>
      </w:r>
      <w:r w:rsidRPr="00997D44">
        <w:rPr>
          <w:rFonts w:ascii="Arial" w:hAnsi="Arial" w:cs="Arial"/>
          <w:sz w:val="24"/>
          <w:szCs w:val="24"/>
          <w:lang w:val="pt"/>
        </w:rPr>
        <w:tab/>
        <w:t>Um indivíduo tem direito ao acesso equitativo a:</w:t>
      </w:r>
    </w:p>
    <w:p w14:paraId="2EBCEEFB"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(a)</w:t>
      </w:r>
      <w:r w:rsidRPr="00997D44">
        <w:rPr>
          <w:rFonts w:ascii="Arial" w:hAnsi="Arial" w:cs="Arial"/>
          <w:sz w:val="24"/>
          <w:szCs w:val="24"/>
          <w:lang w:val="pt"/>
        </w:rPr>
        <w:tab/>
        <w:t>ter a necessidade de serviços de cuidado a idosos financiados avaliada ou reavaliada, de forma:</w:t>
      </w:r>
    </w:p>
    <w:p w14:paraId="2128D81F" w14:textId="36A8889C" w:rsidR="002352BD" w:rsidRPr="00997D44" w:rsidRDefault="00775CA0" w:rsidP="002352BD">
      <w:pPr>
        <w:pStyle w:val="paragraphsub"/>
        <w:rPr>
          <w:rFonts w:ascii="Arial" w:hAnsi="Arial" w:cs="Arial"/>
          <w:sz w:val="24"/>
          <w:szCs w:val="24"/>
        </w:rPr>
      </w:pPr>
      <w:r w:rsidRPr="00997D44">
        <w:rPr>
          <w:rFonts w:ascii="Arial" w:hAnsi="Arial" w:cs="Arial"/>
          <w:sz w:val="24"/>
          <w:szCs w:val="24"/>
          <w:lang w:val="pt"/>
        </w:rPr>
        <w:lastRenderedPageBreak/>
        <w:tab/>
        <w:t>(i)</w:t>
      </w:r>
      <w:r w:rsidRPr="00997D44">
        <w:rPr>
          <w:rFonts w:ascii="Arial" w:hAnsi="Arial" w:cs="Arial"/>
          <w:sz w:val="24"/>
          <w:szCs w:val="24"/>
          <w:lang w:val="pt"/>
        </w:rPr>
        <w:tab/>
        <w:t>culturalmente segura, culturalmente adequada, sensível a traumas e orientada para a cura; e</w:t>
      </w:r>
    </w:p>
    <w:p w14:paraId="36F7D4EF" w14:textId="77777777" w:rsidR="002352BD" w:rsidRPr="00997D44" w:rsidRDefault="00775CA0" w:rsidP="002352BD">
      <w:pPr>
        <w:pStyle w:val="paragraphsub"/>
        <w:rPr>
          <w:rFonts w:ascii="Arial" w:hAnsi="Arial" w:cs="Arial"/>
          <w:sz w:val="24"/>
          <w:szCs w:val="24"/>
        </w:rPr>
      </w:pPr>
      <w:r w:rsidRPr="00997D44">
        <w:rPr>
          <w:rFonts w:ascii="Arial" w:hAnsi="Arial" w:cs="Arial"/>
          <w:sz w:val="24"/>
          <w:szCs w:val="24"/>
          <w:lang w:val="pt"/>
        </w:rPr>
        <w:tab/>
        <w:t>(ii)</w:t>
      </w:r>
      <w:r w:rsidRPr="00997D44">
        <w:rPr>
          <w:rFonts w:ascii="Arial" w:hAnsi="Arial" w:cs="Arial"/>
          <w:sz w:val="24"/>
          <w:szCs w:val="24"/>
          <w:lang w:val="pt"/>
        </w:rPr>
        <w:tab/>
        <w:t>acessível e adequada para indivíduos que vivem com demência ou outro comprometimento cognitivo; e</w:t>
      </w:r>
    </w:p>
    <w:p w14:paraId="5CB0AD17" w14:textId="7DD0A49B"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(b)</w:t>
      </w:r>
      <w:r w:rsidRPr="00997D44">
        <w:rPr>
          <w:rFonts w:ascii="Arial" w:hAnsi="Arial" w:cs="Arial"/>
          <w:sz w:val="24"/>
          <w:szCs w:val="24"/>
          <w:lang w:val="pt"/>
        </w:rPr>
        <w:tab/>
        <w:t>cuidados paliativos e de fim de vida quando necessários.</w:t>
      </w:r>
    </w:p>
    <w:p w14:paraId="00ED2426" w14:textId="77777777" w:rsidR="002352BD" w:rsidRPr="00997D44" w:rsidRDefault="00775CA0" w:rsidP="002352BD">
      <w:pPr>
        <w:pStyle w:val="SubsectionHead"/>
        <w:rPr>
          <w:rFonts w:ascii="Arial" w:hAnsi="Arial" w:cs="Arial"/>
          <w:sz w:val="24"/>
          <w:szCs w:val="24"/>
        </w:rPr>
      </w:pPr>
      <w:r w:rsidRPr="00997D44">
        <w:rPr>
          <w:rFonts w:ascii="Arial" w:hAnsi="Arial" w:cs="Arial"/>
          <w:sz w:val="24"/>
          <w:szCs w:val="24"/>
          <w:lang w:val="pt"/>
        </w:rPr>
        <w:t>Serviços de cuidado a idosos financiados, de qualidade e seguros</w:t>
      </w:r>
    </w:p>
    <w:p w14:paraId="249082A6" w14:textId="77777777" w:rsidR="002352BD" w:rsidRPr="00997D44" w:rsidRDefault="00775CA0" w:rsidP="002352BD">
      <w:pPr>
        <w:pStyle w:val="subsection"/>
        <w:rPr>
          <w:rFonts w:ascii="Arial" w:hAnsi="Arial" w:cs="Arial"/>
          <w:sz w:val="24"/>
          <w:szCs w:val="24"/>
        </w:rPr>
      </w:pPr>
      <w:r w:rsidRPr="00997D44">
        <w:rPr>
          <w:rFonts w:ascii="Arial" w:hAnsi="Arial" w:cs="Arial"/>
          <w:sz w:val="24"/>
          <w:szCs w:val="24"/>
          <w:lang w:val="pt"/>
        </w:rPr>
        <w:tab/>
        <w:t>(3)</w:t>
      </w:r>
      <w:r w:rsidRPr="00997D44">
        <w:rPr>
          <w:rFonts w:ascii="Arial" w:hAnsi="Arial" w:cs="Arial"/>
          <w:sz w:val="24"/>
          <w:szCs w:val="24"/>
          <w:lang w:val="pt"/>
        </w:rPr>
        <w:tab/>
        <w:t>Um indivíduo tem o direito de:</w:t>
      </w:r>
    </w:p>
    <w:p w14:paraId="56F0E0AA"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(a)</w:t>
      </w:r>
      <w:r w:rsidRPr="00997D44">
        <w:rPr>
          <w:rFonts w:ascii="Arial" w:hAnsi="Arial" w:cs="Arial"/>
          <w:sz w:val="24"/>
          <w:szCs w:val="24"/>
          <w:lang w:val="pt"/>
        </w:rPr>
        <w:tab/>
        <w:t>ser tratado com dignidade e respeito; e</w:t>
      </w:r>
    </w:p>
    <w:p w14:paraId="71E7AE3D" w14:textId="09EECCA5"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(b)</w:t>
      </w:r>
      <w:r w:rsidRPr="00997D44">
        <w:rPr>
          <w:rFonts w:ascii="Arial" w:hAnsi="Arial" w:cs="Arial"/>
          <w:sz w:val="24"/>
          <w:szCs w:val="24"/>
          <w:lang w:val="pt"/>
        </w:rPr>
        <w:tab/>
        <w:t>receber tratamento seguro, justo, equitativo e não discriminatório; e</w:t>
      </w:r>
    </w:p>
    <w:p w14:paraId="60143F89"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(c)</w:t>
      </w:r>
      <w:r w:rsidRPr="00997D44">
        <w:rPr>
          <w:rFonts w:ascii="Arial" w:hAnsi="Arial" w:cs="Arial"/>
          <w:sz w:val="24"/>
          <w:szCs w:val="24"/>
          <w:lang w:val="pt"/>
        </w:rPr>
        <w:tab/>
        <w:t>ter a identidade, cultura, espiritualidade e diversidade do indivíduo valorizadas e amparadas; e</w:t>
      </w:r>
    </w:p>
    <w:p w14:paraId="03D661D6"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(d)</w:t>
      </w:r>
      <w:r w:rsidRPr="00997D44">
        <w:rPr>
          <w:rFonts w:ascii="Arial" w:hAnsi="Arial" w:cs="Arial"/>
          <w:sz w:val="24"/>
          <w:szCs w:val="24"/>
          <w:lang w:val="pt"/>
        </w:rPr>
        <w:tab/>
        <w:t>serviços de cuidado a idosos financiados que sejam prestados:</w:t>
      </w:r>
    </w:p>
    <w:p w14:paraId="5273F3E8" w14:textId="4E78179A" w:rsidR="002352BD" w:rsidRPr="00997D44" w:rsidRDefault="00775CA0" w:rsidP="002352BD">
      <w:pPr>
        <w:pStyle w:val="paragraphsub"/>
        <w:rPr>
          <w:rFonts w:ascii="Arial" w:hAnsi="Arial" w:cs="Arial"/>
          <w:sz w:val="24"/>
          <w:szCs w:val="24"/>
        </w:rPr>
      </w:pPr>
      <w:r w:rsidRPr="00997D44">
        <w:rPr>
          <w:rFonts w:ascii="Arial" w:hAnsi="Arial" w:cs="Arial"/>
          <w:sz w:val="24"/>
          <w:szCs w:val="24"/>
          <w:lang w:val="pt"/>
        </w:rPr>
        <w:tab/>
        <w:t>(i)</w:t>
      </w:r>
      <w:r w:rsidRPr="00997D44">
        <w:rPr>
          <w:rFonts w:ascii="Arial" w:hAnsi="Arial" w:cs="Arial"/>
          <w:sz w:val="24"/>
          <w:szCs w:val="24"/>
          <w:lang w:val="pt"/>
        </w:rPr>
        <w:tab/>
        <w:t>de forma culturalmente segura, culturalmente adequada, sensível a traumas e orientada à cura; e</w:t>
      </w:r>
    </w:p>
    <w:p w14:paraId="4560E8B8" w14:textId="77777777" w:rsidR="002352BD" w:rsidRPr="00997D44" w:rsidRDefault="00775CA0" w:rsidP="002352BD">
      <w:pPr>
        <w:pStyle w:val="paragraphsub"/>
        <w:rPr>
          <w:rFonts w:ascii="Arial" w:hAnsi="Arial" w:cs="Arial"/>
          <w:sz w:val="24"/>
          <w:szCs w:val="24"/>
        </w:rPr>
      </w:pPr>
      <w:r w:rsidRPr="00997D44">
        <w:rPr>
          <w:rFonts w:ascii="Arial" w:hAnsi="Arial" w:cs="Arial"/>
          <w:sz w:val="24"/>
          <w:szCs w:val="24"/>
          <w:lang w:val="pt"/>
        </w:rPr>
        <w:tab/>
        <w:t>(ii)</w:t>
      </w:r>
      <w:r w:rsidRPr="00997D44">
        <w:rPr>
          <w:rFonts w:ascii="Arial" w:hAnsi="Arial" w:cs="Arial"/>
          <w:sz w:val="24"/>
          <w:szCs w:val="24"/>
          <w:lang w:val="pt"/>
        </w:rPr>
        <w:tab/>
        <w:t>de maneira acessível; e</w:t>
      </w:r>
    </w:p>
    <w:p w14:paraId="31CCA1BA" w14:textId="77777777" w:rsidR="002352BD" w:rsidRPr="00997D44" w:rsidRDefault="00775CA0" w:rsidP="002352BD">
      <w:pPr>
        <w:pStyle w:val="paragraphsub"/>
        <w:rPr>
          <w:rFonts w:ascii="Arial" w:hAnsi="Arial" w:cs="Arial"/>
          <w:sz w:val="24"/>
          <w:szCs w:val="24"/>
        </w:rPr>
      </w:pPr>
      <w:r w:rsidRPr="00997D44">
        <w:rPr>
          <w:rFonts w:ascii="Arial" w:hAnsi="Arial" w:cs="Arial"/>
          <w:sz w:val="24"/>
          <w:szCs w:val="24"/>
          <w:lang w:val="pt"/>
        </w:rPr>
        <w:tab/>
        <w:t>(iii)</w:t>
      </w:r>
      <w:r w:rsidRPr="00997D44">
        <w:rPr>
          <w:rFonts w:ascii="Arial" w:hAnsi="Arial" w:cs="Arial"/>
          <w:sz w:val="24"/>
          <w:szCs w:val="24"/>
          <w:lang w:val="pt"/>
        </w:rPr>
        <w:tab/>
        <w:t>por profissionais de cuidados a idosos de prestadores registrados que tenham as qualificações, habilidades e experiência adequadas.</w:t>
      </w:r>
    </w:p>
    <w:p w14:paraId="12652FF8" w14:textId="77777777" w:rsidR="002352BD" w:rsidRPr="00997D44" w:rsidRDefault="00775CA0" w:rsidP="002352BD">
      <w:pPr>
        <w:pStyle w:val="subsection"/>
        <w:rPr>
          <w:rFonts w:ascii="Arial" w:hAnsi="Arial" w:cs="Arial"/>
          <w:sz w:val="24"/>
          <w:szCs w:val="24"/>
        </w:rPr>
      </w:pPr>
      <w:r w:rsidRPr="00997D44">
        <w:rPr>
          <w:rFonts w:ascii="Arial" w:hAnsi="Arial" w:cs="Arial"/>
          <w:sz w:val="24"/>
          <w:szCs w:val="24"/>
          <w:lang w:val="pt"/>
        </w:rPr>
        <w:tab/>
        <w:t>(4)</w:t>
      </w:r>
      <w:r w:rsidRPr="00997D44">
        <w:rPr>
          <w:rFonts w:ascii="Arial" w:hAnsi="Arial" w:cs="Arial"/>
          <w:sz w:val="24"/>
          <w:szCs w:val="24"/>
          <w:lang w:val="pt"/>
        </w:rPr>
        <w:tab/>
        <w:t>Um indivíduo tem o direito de:</w:t>
      </w:r>
    </w:p>
    <w:p w14:paraId="4EEDF6F0"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(a)</w:t>
      </w:r>
      <w:r w:rsidRPr="00997D44">
        <w:rPr>
          <w:rFonts w:ascii="Arial" w:hAnsi="Arial" w:cs="Arial"/>
          <w:sz w:val="24"/>
          <w:szCs w:val="24"/>
          <w:lang w:val="pt"/>
        </w:rPr>
        <w:tab/>
        <w:t>estar livre de qualquer forma de violência, tratamento degradante ou desumano, exploração, negligência, coerção, abuso ou conduta sexual imprópria; e</w:t>
      </w:r>
    </w:p>
    <w:p w14:paraId="1A2737B9"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(b)</w:t>
      </w:r>
      <w:r w:rsidRPr="00997D44">
        <w:rPr>
          <w:rFonts w:ascii="Arial" w:hAnsi="Arial" w:cs="Arial"/>
          <w:sz w:val="24"/>
          <w:szCs w:val="24"/>
          <w:lang w:val="pt"/>
        </w:rPr>
        <w:tab/>
        <w:t>ter serviços de cuidado a idosos financiados, de qualidade e seguros, prestados em conformidade com os requisitos impostos aos prestadores registrados nos termos desta Lei.</w:t>
      </w:r>
    </w:p>
    <w:p w14:paraId="6D916236" w14:textId="77777777" w:rsidR="002352BD" w:rsidRPr="00997D44" w:rsidRDefault="00775CA0" w:rsidP="002352BD">
      <w:pPr>
        <w:pStyle w:val="notetext"/>
        <w:rPr>
          <w:rFonts w:ascii="Arial" w:hAnsi="Arial" w:cs="Arial"/>
          <w:sz w:val="24"/>
          <w:szCs w:val="24"/>
        </w:rPr>
      </w:pPr>
      <w:r w:rsidRPr="00997D44">
        <w:rPr>
          <w:rFonts w:ascii="Arial" w:hAnsi="Arial" w:cs="Arial"/>
          <w:sz w:val="24"/>
          <w:szCs w:val="24"/>
          <w:lang w:val="pt"/>
        </w:rPr>
        <w:t>Nota:</w:t>
      </w:r>
      <w:r w:rsidRPr="00997D44">
        <w:rPr>
          <w:rFonts w:ascii="Arial" w:hAnsi="Arial" w:cs="Arial"/>
          <w:sz w:val="24"/>
          <w:szCs w:val="24"/>
          <w:lang w:val="pt"/>
        </w:rPr>
        <w:tab/>
        <w:t>A Divisão 1 da Parte 4 do Capítulo 3 estabelece as condições aplicáveis aos prestadores registrados, incluindo os requisitos relacionados ao uso de práticas restritivas e gerenciamento de incidentes.</w:t>
      </w:r>
    </w:p>
    <w:p w14:paraId="7D719FAF" w14:textId="77777777" w:rsidR="002352BD" w:rsidRPr="00997D44" w:rsidRDefault="00775CA0" w:rsidP="002352BD">
      <w:pPr>
        <w:pStyle w:val="SubsectionHead"/>
        <w:rPr>
          <w:rFonts w:ascii="Arial" w:hAnsi="Arial" w:cs="Arial"/>
          <w:sz w:val="24"/>
          <w:szCs w:val="24"/>
        </w:rPr>
      </w:pPr>
      <w:r w:rsidRPr="00997D44">
        <w:rPr>
          <w:rFonts w:ascii="Arial" w:hAnsi="Arial" w:cs="Arial"/>
          <w:sz w:val="24"/>
          <w:szCs w:val="24"/>
          <w:lang w:val="pt"/>
        </w:rPr>
        <w:t>Respeito à privacidade e informação</w:t>
      </w:r>
    </w:p>
    <w:p w14:paraId="0B07F656" w14:textId="77777777" w:rsidR="002352BD" w:rsidRPr="00997D44" w:rsidRDefault="00775CA0" w:rsidP="002352BD">
      <w:pPr>
        <w:pStyle w:val="subsection"/>
        <w:rPr>
          <w:rFonts w:ascii="Arial" w:hAnsi="Arial" w:cs="Arial"/>
          <w:sz w:val="24"/>
          <w:szCs w:val="24"/>
        </w:rPr>
      </w:pPr>
      <w:r w:rsidRPr="00997D44">
        <w:rPr>
          <w:rFonts w:ascii="Arial" w:hAnsi="Arial" w:cs="Arial"/>
          <w:sz w:val="24"/>
          <w:szCs w:val="24"/>
          <w:lang w:val="pt"/>
        </w:rPr>
        <w:tab/>
        <w:t>(5)</w:t>
      </w:r>
      <w:r w:rsidRPr="00997D44">
        <w:rPr>
          <w:rFonts w:ascii="Arial" w:hAnsi="Arial" w:cs="Arial"/>
          <w:sz w:val="24"/>
          <w:szCs w:val="24"/>
          <w:lang w:val="pt"/>
        </w:rPr>
        <w:tab/>
        <w:t>Um indivíduo tem o direito de ter:</w:t>
      </w:r>
    </w:p>
    <w:p w14:paraId="4B81FB29"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(a)</w:t>
      </w:r>
      <w:r w:rsidRPr="00997D44">
        <w:rPr>
          <w:rFonts w:ascii="Arial" w:hAnsi="Arial" w:cs="Arial"/>
          <w:sz w:val="24"/>
          <w:szCs w:val="24"/>
          <w:lang w:val="pt"/>
        </w:rPr>
        <w:tab/>
        <w:t>sua privacidade pessoal respeitada; e</w:t>
      </w:r>
    </w:p>
    <w:p w14:paraId="548D3D65"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(b)</w:t>
      </w:r>
      <w:r w:rsidRPr="00997D44">
        <w:rPr>
          <w:rFonts w:ascii="Arial" w:hAnsi="Arial" w:cs="Arial"/>
          <w:sz w:val="24"/>
          <w:szCs w:val="24"/>
          <w:lang w:val="pt"/>
        </w:rPr>
        <w:tab/>
        <w:t>suas informações pessoais protegidas.</w:t>
      </w:r>
    </w:p>
    <w:p w14:paraId="49791BF0" w14:textId="77777777" w:rsidR="002352BD" w:rsidRPr="00997D44" w:rsidRDefault="00775CA0" w:rsidP="002352BD">
      <w:pPr>
        <w:pStyle w:val="subsection"/>
        <w:rPr>
          <w:rFonts w:ascii="Arial" w:hAnsi="Arial" w:cs="Arial"/>
          <w:sz w:val="24"/>
          <w:szCs w:val="24"/>
        </w:rPr>
      </w:pPr>
      <w:r w:rsidRPr="00997D44">
        <w:rPr>
          <w:rFonts w:ascii="Arial" w:hAnsi="Arial" w:cs="Arial"/>
          <w:sz w:val="24"/>
          <w:szCs w:val="24"/>
          <w:lang w:val="pt"/>
        </w:rPr>
        <w:tab/>
        <w:t>(6)</w:t>
      </w:r>
      <w:r w:rsidRPr="00997D44">
        <w:rPr>
          <w:rFonts w:ascii="Arial" w:hAnsi="Arial" w:cs="Arial"/>
          <w:sz w:val="24"/>
          <w:szCs w:val="24"/>
          <w:lang w:val="pt"/>
        </w:rPr>
        <w:tab/>
        <w:t>Um indivíduo tem o direito de solicitar e receber registros e informações sobre os seus direitos nos termos desta seção, bem como sobre os serviços de cuidado a idosos financiados que acessa, incluindo o custo desses serviços.</w:t>
      </w:r>
    </w:p>
    <w:p w14:paraId="4631B4A2" w14:textId="77777777" w:rsidR="002352BD" w:rsidRPr="00997D44" w:rsidRDefault="00775CA0" w:rsidP="002352BD">
      <w:pPr>
        <w:pStyle w:val="SubsectionHead"/>
        <w:rPr>
          <w:rFonts w:ascii="Arial" w:hAnsi="Arial" w:cs="Arial"/>
          <w:sz w:val="24"/>
          <w:szCs w:val="24"/>
        </w:rPr>
      </w:pPr>
      <w:r w:rsidRPr="33224D3F">
        <w:rPr>
          <w:rFonts w:ascii="Arial" w:hAnsi="Arial" w:cs="Arial"/>
          <w:sz w:val="24"/>
          <w:szCs w:val="24"/>
          <w:lang w:val="pt"/>
        </w:rPr>
        <w:t>Comunicação centrada na pessoa e capacidade de levantar questões sem represálias</w:t>
      </w:r>
    </w:p>
    <w:p w14:paraId="7BEB7AA6" w14:textId="77777777" w:rsidR="002352BD" w:rsidRPr="00997D44" w:rsidRDefault="00775CA0" w:rsidP="002352BD">
      <w:pPr>
        <w:pStyle w:val="subsection"/>
        <w:rPr>
          <w:rFonts w:ascii="Arial" w:hAnsi="Arial" w:cs="Arial"/>
          <w:sz w:val="24"/>
          <w:szCs w:val="24"/>
        </w:rPr>
      </w:pPr>
      <w:r w:rsidRPr="00997D44">
        <w:rPr>
          <w:rFonts w:ascii="Arial" w:hAnsi="Arial" w:cs="Arial"/>
          <w:sz w:val="24"/>
          <w:szCs w:val="24"/>
          <w:lang w:val="pt"/>
        </w:rPr>
        <w:tab/>
        <w:t>(7)</w:t>
      </w:r>
      <w:r w:rsidRPr="00997D44">
        <w:rPr>
          <w:rFonts w:ascii="Arial" w:hAnsi="Arial" w:cs="Arial"/>
          <w:sz w:val="24"/>
          <w:szCs w:val="24"/>
          <w:lang w:val="pt"/>
        </w:rPr>
        <w:tab/>
        <w:t>Um indivíduo tem o direito de:</w:t>
      </w:r>
    </w:p>
    <w:p w14:paraId="13CD1D4E"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(a)</w:t>
      </w:r>
      <w:r w:rsidRPr="00997D44">
        <w:rPr>
          <w:rFonts w:ascii="Arial" w:hAnsi="Arial" w:cs="Arial"/>
          <w:sz w:val="24"/>
          <w:szCs w:val="24"/>
          <w:lang w:val="pt"/>
        </w:rPr>
        <w:tab/>
        <w:t>ser informado, de modo que compreenda, sobre os serviços de cuidado a idosos financiados que utiliza; e</w:t>
      </w:r>
    </w:p>
    <w:p w14:paraId="3EE9FB7F"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lastRenderedPageBreak/>
        <w:tab/>
        <w:t>(b)</w:t>
      </w:r>
      <w:r w:rsidRPr="00997D44">
        <w:rPr>
          <w:rFonts w:ascii="Arial" w:hAnsi="Arial" w:cs="Arial"/>
          <w:sz w:val="24"/>
          <w:szCs w:val="24"/>
          <w:lang w:val="pt"/>
        </w:rPr>
        <w:tab/>
        <w:t>manifestar opiniões sobre os serviços de cuidado a idosos financiados que utiliza e ser ouvido.</w:t>
      </w:r>
    </w:p>
    <w:p w14:paraId="31621FE3" w14:textId="77777777" w:rsidR="002352BD" w:rsidRPr="00997D44" w:rsidRDefault="00775CA0" w:rsidP="002352BD">
      <w:pPr>
        <w:pStyle w:val="subsection"/>
        <w:rPr>
          <w:rFonts w:ascii="Arial" w:hAnsi="Arial" w:cs="Arial"/>
          <w:sz w:val="24"/>
          <w:szCs w:val="24"/>
        </w:rPr>
      </w:pPr>
      <w:r w:rsidRPr="00997D44">
        <w:rPr>
          <w:rFonts w:ascii="Arial" w:hAnsi="Arial" w:cs="Arial"/>
          <w:sz w:val="24"/>
          <w:szCs w:val="24"/>
          <w:lang w:val="pt"/>
        </w:rPr>
        <w:tab/>
        <w:t>(8)</w:t>
      </w:r>
      <w:r w:rsidRPr="00997D44">
        <w:rPr>
          <w:rFonts w:ascii="Arial" w:hAnsi="Arial" w:cs="Arial"/>
          <w:sz w:val="24"/>
          <w:szCs w:val="24"/>
          <w:lang w:val="pt"/>
        </w:rPr>
        <w:tab/>
        <w:t>Um indivíduo tem o direito de se comunicar em seu idioma ou pelo método comunicacional de sua preferência, com acesso a intérpretes ou recursos de apoio à comunicação, quando necessário.</w:t>
      </w:r>
    </w:p>
    <w:p w14:paraId="1C6E1EC2" w14:textId="77777777" w:rsidR="002352BD" w:rsidRPr="00997D44" w:rsidRDefault="00775CA0" w:rsidP="002352BD">
      <w:pPr>
        <w:pStyle w:val="subsection"/>
        <w:rPr>
          <w:rFonts w:ascii="Arial" w:hAnsi="Arial" w:cs="Arial"/>
          <w:sz w:val="24"/>
          <w:szCs w:val="24"/>
        </w:rPr>
      </w:pPr>
      <w:r w:rsidRPr="00997D44">
        <w:rPr>
          <w:rFonts w:ascii="Arial" w:hAnsi="Arial" w:cs="Arial"/>
          <w:sz w:val="24"/>
          <w:szCs w:val="24"/>
          <w:lang w:val="pt"/>
        </w:rPr>
        <w:tab/>
        <w:t>(9)</w:t>
      </w:r>
      <w:r w:rsidRPr="00997D44">
        <w:rPr>
          <w:rFonts w:ascii="Arial" w:hAnsi="Arial" w:cs="Arial"/>
          <w:sz w:val="24"/>
          <w:szCs w:val="24"/>
          <w:lang w:val="pt"/>
        </w:rPr>
        <w:tab/>
        <w:t>Um indivíduo tem o direito de:</w:t>
      </w:r>
    </w:p>
    <w:p w14:paraId="479EC368"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(a)</w:t>
      </w:r>
      <w:r w:rsidRPr="00997D44">
        <w:rPr>
          <w:rFonts w:ascii="Arial" w:hAnsi="Arial" w:cs="Arial"/>
          <w:sz w:val="24"/>
          <w:szCs w:val="24"/>
          <w:lang w:val="pt"/>
        </w:rPr>
        <w:tab/>
        <w:t>comunicação aberta e apoio dos prestadores registrados quando surgem questões na prestação dos serviços de cuidado a idosos financiados; e</w:t>
      </w:r>
    </w:p>
    <w:p w14:paraId="30BB38D6"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(b)</w:t>
      </w:r>
      <w:r w:rsidRPr="00997D44">
        <w:rPr>
          <w:rFonts w:ascii="Arial" w:hAnsi="Arial" w:cs="Arial"/>
          <w:sz w:val="24"/>
          <w:szCs w:val="24"/>
          <w:lang w:val="pt"/>
        </w:rPr>
        <w:tab/>
        <w:t>apresentar queixas por meio de um mecanismo acessível, sem receio de retaliação, relacionadas à prestação dos seus serviços de cuidado a idosos financiados; e</w:t>
      </w:r>
    </w:p>
    <w:p w14:paraId="19802B3B"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(c)</w:t>
      </w:r>
      <w:r w:rsidRPr="00997D44">
        <w:rPr>
          <w:rFonts w:ascii="Arial" w:hAnsi="Arial" w:cs="Arial"/>
          <w:sz w:val="24"/>
          <w:szCs w:val="24"/>
          <w:lang w:val="pt"/>
        </w:rPr>
        <w:tab/>
        <w:t>ter as suas queixas tratadas de forma justa e célere.</w:t>
      </w:r>
    </w:p>
    <w:p w14:paraId="650746D4" w14:textId="77777777" w:rsidR="002352BD" w:rsidRPr="00997D44" w:rsidRDefault="00775CA0" w:rsidP="002352BD">
      <w:pPr>
        <w:pStyle w:val="SubsectionHead"/>
        <w:rPr>
          <w:rFonts w:ascii="Arial" w:hAnsi="Arial" w:cs="Arial"/>
          <w:sz w:val="24"/>
          <w:szCs w:val="24"/>
        </w:rPr>
      </w:pPr>
      <w:r w:rsidRPr="00997D44">
        <w:rPr>
          <w:rFonts w:ascii="Arial" w:hAnsi="Arial" w:cs="Arial"/>
          <w:sz w:val="24"/>
          <w:szCs w:val="24"/>
          <w:lang w:val="pt"/>
        </w:rPr>
        <w:t>Representantes, pessoas importantes e conexões sociais</w:t>
      </w:r>
    </w:p>
    <w:p w14:paraId="63352F65" w14:textId="77777777" w:rsidR="002352BD" w:rsidRPr="00997D44" w:rsidRDefault="00775CA0" w:rsidP="002352BD">
      <w:pPr>
        <w:pStyle w:val="subsection"/>
        <w:rPr>
          <w:rFonts w:ascii="Arial" w:hAnsi="Arial" w:cs="Arial"/>
          <w:sz w:val="24"/>
          <w:szCs w:val="24"/>
        </w:rPr>
      </w:pPr>
      <w:r w:rsidRPr="00997D44">
        <w:rPr>
          <w:rFonts w:ascii="Arial" w:hAnsi="Arial" w:cs="Arial"/>
          <w:sz w:val="24"/>
          <w:szCs w:val="24"/>
          <w:lang w:val="pt"/>
        </w:rPr>
        <w:tab/>
        <w:t>(10)</w:t>
      </w:r>
      <w:r w:rsidRPr="00997D44">
        <w:rPr>
          <w:rFonts w:ascii="Arial" w:hAnsi="Arial" w:cs="Arial"/>
          <w:sz w:val="24"/>
          <w:szCs w:val="24"/>
          <w:lang w:val="pt"/>
        </w:rPr>
        <w:tab/>
        <w:t>Um indivíduo tem o direito de ser assistido por um representante ou outra pessoa de sua escolha, incluindo ao exercer ou buscar compreender os direitos previstos nesta seção, manifestar suas opiniões, tomar decisões que afetem sua vida e ao apresentar queixas ou sugestões.</w:t>
      </w:r>
    </w:p>
    <w:p w14:paraId="0A68239D" w14:textId="77777777" w:rsidR="002352BD" w:rsidRPr="00997D44" w:rsidRDefault="00775CA0" w:rsidP="002352BD">
      <w:pPr>
        <w:pStyle w:val="subsection"/>
        <w:rPr>
          <w:rFonts w:ascii="Arial" w:hAnsi="Arial" w:cs="Arial"/>
          <w:sz w:val="24"/>
          <w:szCs w:val="24"/>
        </w:rPr>
      </w:pPr>
      <w:r w:rsidRPr="00997D44">
        <w:rPr>
          <w:rFonts w:ascii="Arial" w:hAnsi="Arial" w:cs="Arial"/>
          <w:sz w:val="24"/>
          <w:szCs w:val="24"/>
          <w:lang w:val="pt"/>
        </w:rPr>
        <w:tab/>
        <w:t>(11)</w:t>
      </w:r>
      <w:r w:rsidRPr="00997D44">
        <w:rPr>
          <w:rFonts w:ascii="Arial" w:hAnsi="Arial" w:cs="Arial"/>
          <w:sz w:val="24"/>
          <w:szCs w:val="24"/>
          <w:lang w:val="pt"/>
        </w:rPr>
        <w:tab/>
        <w:t>Um indivíduo tem o direito de que o papel das pessoas que lhe são importantes, incluindo cuidadores, visitantes e voluntários, seja reconhecido e respeitado.</w:t>
      </w:r>
    </w:p>
    <w:p w14:paraId="582B036B" w14:textId="77777777" w:rsidR="002352BD" w:rsidRPr="00997D44" w:rsidRDefault="00775CA0" w:rsidP="002352BD">
      <w:pPr>
        <w:pStyle w:val="subsection"/>
        <w:rPr>
          <w:rFonts w:ascii="Arial" w:hAnsi="Arial" w:cs="Arial"/>
          <w:sz w:val="24"/>
          <w:szCs w:val="24"/>
        </w:rPr>
      </w:pPr>
      <w:r w:rsidRPr="00997D44">
        <w:rPr>
          <w:rFonts w:ascii="Arial" w:hAnsi="Arial" w:cs="Arial"/>
          <w:sz w:val="24"/>
          <w:szCs w:val="24"/>
          <w:lang w:val="pt"/>
        </w:rPr>
        <w:tab/>
        <w:t>(12)</w:t>
      </w:r>
      <w:r w:rsidRPr="00997D44">
        <w:rPr>
          <w:rFonts w:ascii="Arial" w:hAnsi="Arial" w:cs="Arial"/>
          <w:sz w:val="24"/>
          <w:szCs w:val="24"/>
          <w:lang w:val="pt"/>
        </w:rPr>
        <w:tab/>
        <w:t>Um indivíduo tem o direito a oportunidades e apoio para manter conexões (caso deseje) com:</w:t>
      </w:r>
    </w:p>
    <w:p w14:paraId="052F015B"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(a)</w:t>
      </w:r>
      <w:r w:rsidRPr="00997D44">
        <w:rPr>
          <w:rFonts w:ascii="Arial" w:hAnsi="Arial" w:cs="Arial"/>
          <w:sz w:val="24"/>
          <w:szCs w:val="24"/>
          <w:lang w:val="pt"/>
        </w:rPr>
        <w:tab/>
        <w:t>pessoas importantes em sua vida e animais de estimação, inclusive por meio de visitas seguras de familiares, amigos, voluntários ou outros visitantes, seja no local de residência ou em visitas a familiares ou amigos; e</w:t>
      </w:r>
    </w:p>
    <w:p w14:paraId="7753BF98"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(b)</w:t>
      </w:r>
      <w:r w:rsidRPr="00997D44">
        <w:rPr>
          <w:rFonts w:ascii="Arial" w:hAnsi="Arial" w:cs="Arial"/>
          <w:sz w:val="24"/>
          <w:szCs w:val="24"/>
          <w:lang w:val="pt"/>
        </w:rPr>
        <w:tab/>
        <w:t>a sua comunidade, inclusive por meio da participação em atividades de vida pública, lazer, cultura, espiritualidade e relacionadas ao seu estilo de vida; e</w:t>
      </w:r>
    </w:p>
    <w:p w14:paraId="62EA2B9E" w14:textId="77777777" w:rsidR="002352BD" w:rsidRPr="00997D44" w:rsidRDefault="00775CA0" w:rsidP="002352BD">
      <w:pPr>
        <w:pStyle w:val="paragraph"/>
        <w:rPr>
          <w:rFonts w:ascii="Arial" w:hAnsi="Arial" w:cs="Arial"/>
          <w:sz w:val="24"/>
          <w:szCs w:val="24"/>
        </w:rPr>
      </w:pPr>
      <w:r w:rsidRPr="00997D44">
        <w:rPr>
          <w:rFonts w:ascii="Arial" w:hAnsi="Arial" w:cs="Arial"/>
          <w:sz w:val="24"/>
          <w:szCs w:val="24"/>
          <w:lang w:val="pt"/>
        </w:rPr>
        <w:tab/>
        <w:t>(c)</w:t>
      </w:r>
      <w:r w:rsidRPr="00997D44">
        <w:rPr>
          <w:rFonts w:ascii="Arial" w:hAnsi="Arial" w:cs="Arial"/>
          <w:sz w:val="24"/>
          <w:szCs w:val="24"/>
          <w:lang w:val="pt"/>
        </w:rPr>
        <w:tab/>
        <w:t>se o indivíduo for originário dos Povos Aborígenes e das Ilhas do Estreito de Torres — à sua comunidade, Terra e Ilhas Ancestrais.</w:t>
      </w:r>
    </w:p>
    <w:p w14:paraId="4C9840E9" w14:textId="77777777" w:rsidR="002352BD" w:rsidRPr="00997D44" w:rsidRDefault="00775CA0" w:rsidP="002352BD">
      <w:pPr>
        <w:pStyle w:val="subsection"/>
        <w:rPr>
          <w:rFonts w:ascii="Arial" w:hAnsi="Arial" w:cs="Arial"/>
          <w:sz w:val="24"/>
          <w:szCs w:val="24"/>
        </w:rPr>
      </w:pPr>
      <w:r w:rsidRPr="00997D44">
        <w:rPr>
          <w:rFonts w:ascii="Arial" w:hAnsi="Arial" w:cs="Arial"/>
          <w:sz w:val="24"/>
          <w:szCs w:val="24"/>
          <w:lang w:val="pt"/>
        </w:rPr>
        <w:tab/>
        <w:t>(13)</w:t>
      </w:r>
      <w:r w:rsidRPr="00997D44">
        <w:rPr>
          <w:rFonts w:ascii="Arial" w:hAnsi="Arial" w:cs="Arial"/>
          <w:sz w:val="24"/>
          <w:szCs w:val="24"/>
          <w:lang w:val="pt"/>
        </w:rPr>
        <w:tab/>
        <w:t>Um indivíduo tem direito ao acesso, a qualquer momento que desejar, a uma pessoa que designou ou a uma pessoa designada por uma autoridade competente.</w:t>
      </w:r>
    </w:p>
    <w:p w14:paraId="07FF15CC" w14:textId="71837C28" w:rsidR="002352BD" w:rsidRPr="00C31CC7" w:rsidRDefault="002352BD" w:rsidP="000A3414"/>
    <w:p w14:paraId="5FF3DCD8" w14:textId="73325997" w:rsidR="00677BC9" w:rsidRPr="00BA10AD" w:rsidRDefault="00677BC9" w:rsidP="000A3414">
      <w:bookmarkStart w:id="0" w:name="_Hlk163458687"/>
    </w:p>
    <w:bookmarkEnd w:id="0"/>
    <w:p w14:paraId="296C2AFA" w14:textId="52D62529" w:rsidR="00422631" w:rsidRPr="00677BC9" w:rsidRDefault="00422631" w:rsidP="000A3414"/>
    <w:sectPr w:rsidR="00422631" w:rsidRPr="00677BC9" w:rsidSect="00A1755D">
      <w:headerReference w:type="default" r:id="rId13"/>
      <w:footerReference w:type="even" r:id="rId14"/>
      <w:footerReference w:type="default" r:id="rId15"/>
      <w:headerReference w:type="first" r:id="rId16"/>
      <w:footerReference w:type="first" r:id="rId17"/>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43D12" w14:textId="77777777" w:rsidR="00D978B2" w:rsidRDefault="00D978B2" w:rsidP="0076491B">
      <w:pPr>
        <w:spacing w:before="0" w:after="0" w:line="240" w:lineRule="auto"/>
      </w:pPr>
      <w:r>
        <w:separator/>
      </w:r>
    </w:p>
  </w:endnote>
  <w:endnote w:type="continuationSeparator" w:id="0">
    <w:p w14:paraId="24A75B23" w14:textId="77777777" w:rsidR="00D978B2" w:rsidRDefault="00D978B2" w:rsidP="0076491B">
      <w:pPr>
        <w:spacing w:before="0" w:after="0" w:line="240" w:lineRule="auto"/>
      </w:pPr>
      <w:r>
        <w:continuationSeparator/>
      </w:r>
    </w:p>
  </w:endnote>
  <w:endnote w:type="continuationNotice" w:id="1">
    <w:p w14:paraId="57146FB6" w14:textId="77777777" w:rsidR="00D978B2" w:rsidRDefault="00D978B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25571522"/>
      <w:docPartObj>
        <w:docPartGallery w:val="Page Numbers (Bottom of Page)"/>
        <w:docPartUnique/>
      </w:docPartObj>
    </w:sdtPr>
    <w:sdtEndPr>
      <w:rPr>
        <w:rStyle w:val="PageNumber"/>
      </w:rPr>
    </w:sdtEndPr>
    <w:sdtContent>
      <w:p w14:paraId="3D7D0027" w14:textId="4418CE8D" w:rsidR="00A1755D" w:rsidRDefault="00A1755D" w:rsidP="005E6E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D224B4" w14:textId="77777777" w:rsidR="00A1755D" w:rsidRDefault="00A1755D" w:rsidP="00A175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8811803"/>
      <w:docPartObj>
        <w:docPartGallery w:val="Page Numbers (Bottom of Page)"/>
        <w:docPartUnique/>
      </w:docPartObj>
    </w:sdtPr>
    <w:sdtEndPr>
      <w:rPr>
        <w:rStyle w:val="PageNumber"/>
      </w:rPr>
    </w:sdtEndPr>
    <w:sdtContent>
      <w:p w14:paraId="2ECD17C9" w14:textId="77777777" w:rsidR="00A1755D" w:rsidRDefault="00A1755D" w:rsidP="00A1755D">
        <w:pPr>
          <w:pStyle w:val="Footer"/>
          <w:framePr w:h="810" w:hRule="exact" w:wrap="none" w:vAnchor="text" w:hAnchor="margin" w:xAlign="right" w:y="30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15E2E35" w14:textId="77777777" w:rsidR="002A38D8" w:rsidRDefault="002A38D8" w:rsidP="00A1755D">
    <w:pPr>
      <w:pStyle w:val="Footer"/>
      <w:ind w:right="360"/>
      <w:rPr>
        <w:lang w:val="pt"/>
      </w:rPr>
    </w:pPr>
  </w:p>
  <w:p w14:paraId="56F4DE0B" w14:textId="52A4BF01" w:rsidR="2566EFA4" w:rsidRDefault="002A38D8" w:rsidP="2566EFA4">
    <w:pPr>
      <w:pStyle w:val="Footer"/>
    </w:pPr>
    <w:r w:rsidRPr="007537DA">
      <w:rPr>
        <w:lang w:val="pt"/>
      </w:rPr>
      <w:t>Uma nova Lei de Cuidado a Idosos baseada em direitos</w:t>
    </w:r>
    <w:r>
      <w:rPr>
        <w:lang w:val="pt"/>
      </w:rPr>
      <w:t xml:space="preserve"> </w: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374A7C" w14:paraId="34554AA5" w14:textId="77777777" w:rsidTr="2566EFA4">
      <w:trPr>
        <w:trHeight w:val="300"/>
      </w:trPr>
      <w:tc>
        <w:tcPr>
          <w:tcW w:w="3400" w:type="dxa"/>
        </w:tcPr>
        <w:p w14:paraId="658C8872" w14:textId="4B296788" w:rsidR="2566EFA4" w:rsidRDefault="2566EFA4" w:rsidP="007C34BF">
          <w:pPr>
            <w:pStyle w:val="Header"/>
            <w:ind w:left="-115" w:right="360"/>
          </w:pPr>
        </w:p>
      </w:tc>
      <w:tc>
        <w:tcPr>
          <w:tcW w:w="3400" w:type="dxa"/>
        </w:tcPr>
        <w:p w14:paraId="5B5B7646" w14:textId="77777777" w:rsidR="2566EFA4" w:rsidRDefault="2566EFA4" w:rsidP="2566EFA4">
          <w:pPr>
            <w:pStyle w:val="Header"/>
            <w:jc w:val="center"/>
          </w:pPr>
        </w:p>
      </w:tc>
      <w:tc>
        <w:tcPr>
          <w:tcW w:w="3400" w:type="dxa"/>
        </w:tcPr>
        <w:p w14:paraId="5ED534BE" w14:textId="77777777" w:rsidR="2566EFA4" w:rsidRDefault="2566EFA4" w:rsidP="2566EFA4">
          <w:pPr>
            <w:pStyle w:val="Header"/>
            <w:ind w:right="-115"/>
            <w:jc w:val="right"/>
          </w:pPr>
        </w:p>
      </w:tc>
    </w:tr>
  </w:tbl>
  <w:sdt>
    <w:sdtPr>
      <w:rPr>
        <w:rStyle w:val="PageNumber"/>
      </w:rPr>
      <w:id w:val="-504830274"/>
      <w:docPartObj>
        <w:docPartGallery w:val="Page Numbers (Bottom of Page)"/>
        <w:docPartUnique/>
      </w:docPartObj>
    </w:sdtPr>
    <w:sdtEndPr>
      <w:rPr>
        <w:rStyle w:val="PageNumber"/>
      </w:rPr>
    </w:sdtEndPr>
    <w:sdtContent>
      <w:p w14:paraId="2A149E73" w14:textId="77777777" w:rsidR="007E0704" w:rsidRDefault="007E0704" w:rsidP="007E0704">
        <w:pPr>
          <w:pStyle w:val="Footer"/>
          <w:framePr w:h="1209" w:hRule="exact" w:wrap="none" w:vAnchor="text" w:hAnchor="page" w:x="10910" w:y="8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40727E" w14:textId="77777777" w:rsidR="002A38D8" w:rsidRPr="002A38D8" w:rsidRDefault="002A38D8" w:rsidP="002A38D8">
    <w:pPr>
      <w:pStyle w:val="Heading1"/>
      <w:spacing w:before="0"/>
      <w:rPr>
        <w:rFonts w:eastAsiaTheme="minorHAnsi" w:cstheme="minorBidi"/>
        <w:b w:val="0"/>
        <w:bCs w:val="0"/>
        <w:color w:val="auto"/>
        <w:sz w:val="24"/>
        <w:szCs w:val="24"/>
        <w:lang w:val="pt"/>
      </w:rPr>
    </w:pPr>
    <w:r w:rsidRPr="002A38D8">
      <w:rPr>
        <w:rFonts w:eastAsiaTheme="minorHAnsi" w:cstheme="minorBidi"/>
        <w:b w:val="0"/>
        <w:bCs w:val="0"/>
        <w:color w:val="auto"/>
        <w:sz w:val="24"/>
        <w:szCs w:val="24"/>
        <w:lang w:val="pt"/>
      </w:rPr>
      <w:t>Uma nova Lei de Cuidado a Idosos baseada em direitos</w:t>
    </w:r>
  </w:p>
  <w:p w14:paraId="471D6BD1"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978E0" w14:textId="77777777" w:rsidR="00D978B2" w:rsidRDefault="00D978B2" w:rsidP="0076491B">
      <w:pPr>
        <w:spacing w:before="0" w:after="0" w:line="240" w:lineRule="auto"/>
      </w:pPr>
      <w:r>
        <w:separator/>
      </w:r>
    </w:p>
  </w:footnote>
  <w:footnote w:type="continuationSeparator" w:id="0">
    <w:p w14:paraId="63466BF8" w14:textId="77777777" w:rsidR="00D978B2" w:rsidRDefault="00D978B2" w:rsidP="0076491B">
      <w:pPr>
        <w:spacing w:before="0" w:after="0" w:line="240" w:lineRule="auto"/>
      </w:pPr>
      <w:r>
        <w:continuationSeparator/>
      </w:r>
    </w:p>
  </w:footnote>
  <w:footnote w:type="continuationNotice" w:id="1">
    <w:p w14:paraId="305856FE" w14:textId="77777777" w:rsidR="00D978B2" w:rsidRDefault="00D978B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374A7C" w14:paraId="45E5C34B" w14:textId="77777777" w:rsidTr="2566EFA4">
      <w:trPr>
        <w:trHeight w:val="300"/>
      </w:trPr>
      <w:tc>
        <w:tcPr>
          <w:tcW w:w="3400" w:type="dxa"/>
        </w:tcPr>
        <w:p w14:paraId="5426B7BF" w14:textId="77777777" w:rsidR="2566EFA4" w:rsidRDefault="2566EFA4" w:rsidP="2566EFA4">
          <w:pPr>
            <w:pStyle w:val="Header"/>
            <w:ind w:left="-115"/>
          </w:pPr>
        </w:p>
      </w:tc>
      <w:tc>
        <w:tcPr>
          <w:tcW w:w="3400" w:type="dxa"/>
        </w:tcPr>
        <w:p w14:paraId="6C63FD37" w14:textId="77777777" w:rsidR="2566EFA4" w:rsidRDefault="2566EFA4" w:rsidP="2566EFA4">
          <w:pPr>
            <w:pStyle w:val="Header"/>
            <w:jc w:val="center"/>
          </w:pPr>
        </w:p>
      </w:tc>
      <w:tc>
        <w:tcPr>
          <w:tcW w:w="3400" w:type="dxa"/>
        </w:tcPr>
        <w:p w14:paraId="52F61739" w14:textId="77777777" w:rsidR="2566EFA4" w:rsidRDefault="2566EFA4" w:rsidP="2566EFA4">
          <w:pPr>
            <w:pStyle w:val="Header"/>
            <w:ind w:right="-115"/>
            <w:jc w:val="right"/>
          </w:pPr>
        </w:p>
      </w:tc>
    </w:tr>
  </w:tbl>
  <w:p w14:paraId="1A81E911" w14:textId="77777777" w:rsidR="2566EFA4" w:rsidRDefault="2566EFA4" w:rsidP="2566E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9EBCE" w14:textId="00CCC8C3" w:rsidR="0076491B" w:rsidRDefault="00DB19D1">
    <w:pPr>
      <w:pStyle w:val="Header"/>
    </w:pPr>
    <w:r>
      <w:rPr>
        <w:noProof/>
        <w:lang w:val="en-US"/>
      </w:rPr>
      <w:drawing>
        <wp:anchor distT="0" distB="0" distL="114300" distR="114300" simplePos="0" relativeHeight="251661312" behindDoc="0" locked="0" layoutInCell="1" allowOverlap="1" wp14:anchorId="5561382D" wp14:editId="175A11C6">
          <wp:simplePos x="0" y="0"/>
          <wp:positionH relativeFrom="page">
            <wp:posOffset>19091</wp:posOffset>
          </wp:positionH>
          <wp:positionV relativeFrom="page">
            <wp:posOffset>12409</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5CA0">
      <w:rPr>
        <w:noProof/>
      </w:rPr>
      <w:drawing>
        <wp:anchor distT="0" distB="0" distL="114300" distR="114300" simplePos="0" relativeHeight="251659264" behindDoc="1" locked="0" layoutInCell="1" allowOverlap="1" wp14:anchorId="7AF71D89" wp14:editId="1B92C150">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EC69976">
      <w:start w:val="1"/>
      <w:numFmt w:val="bullet"/>
      <w:lvlText w:val=""/>
      <w:lvlJc w:val="left"/>
      <w:pPr>
        <w:ind w:left="360" w:hanging="360"/>
      </w:pPr>
      <w:rPr>
        <w:rFonts w:ascii="Symbol" w:hAnsi="Symbol" w:hint="default"/>
        <w:color w:val="2AB1BB" w:themeColor="accent1"/>
      </w:rPr>
    </w:lvl>
    <w:lvl w:ilvl="1" w:tplc="EA124034" w:tentative="1">
      <w:start w:val="1"/>
      <w:numFmt w:val="bullet"/>
      <w:lvlText w:val="o"/>
      <w:lvlJc w:val="left"/>
      <w:pPr>
        <w:ind w:left="1080" w:hanging="360"/>
      </w:pPr>
      <w:rPr>
        <w:rFonts w:ascii="Courier New" w:hAnsi="Courier New" w:cs="Courier New" w:hint="default"/>
      </w:rPr>
    </w:lvl>
    <w:lvl w:ilvl="2" w:tplc="716A892C" w:tentative="1">
      <w:start w:val="1"/>
      <w:numFmt w:val="bullet"/>
      <w:lvlText w:val=""/>
      <w:lvlJc w:val="left"/>
      <w:pPr>
        <w:ind w:left="1800" w:hanging="360"/>
      </w:pPr>
      <w:rPr>
        <w:rFonts w:ascii="Wingdings" w:hAnsi="Wingdings" w:hint="default"/>
      </w:rPr>
    </w:lvl>
    <w:lvl w:ilvl="3" w:tplc="C544466A" w:tentative="1">
      <w:start w:val="1"/>
      <w:numFmt w:val="bullet"/>
      <w:lvlText w:val=""/>
      <w:lvlJc w:val="left"/>
      <w:pPr>
        <w:ind w:left="2520" w:hanging="360"/>
      </w:pPr>
      <w:rPr>
        <w:rFonts w:ascii="Symbol" w:hAnsi="Symbol" w:hint="default"/>
      </w:rPr>
    </w:lvl>
    <w:lvl w:ilvl="4" w:tplc="AF001E96" w:tentative="1">
      <w:start w:val="1"/>
      <w:numFmt w:val="bullet"/>
      <w:lvlText w:val="o"/>
      <w:lvlJc w:val="left"/>
      <w:pPr>
        <w:ind w:left="3240" w:hanging="360"/>
      </w:pPr>
      <w:rPr>
        <w:rFonts w:ascii="Courier New" w:hAnsi="Courier New" w:cs="Courier New" w:hint="default"/>
      </w:rPr>
    </w:lvl>
    <w:lvl w:ilvl="5" w:tplc="D38080BC" w:tentative="1">
      <w:start w:val="1"/>
      <w:numFmt w:val="bullet"/>
      <w:lvlText w:val=""/>
      <w:lvlJc w:val="left"/>
      <w:pPr>
        <w:ind w:left="3960" w:hanging="360"/>
      </w:pPr>
      <w:rPr>
        <w:rFonts w:ascii="Wingdings" w:hAnsi="Wingdings" w:hint="default"/>
      </w:rPr>
    </w:lvl>
    <w:lvl w:ilvl="6" w:tplc="4B5EED58" w:tentative="1">
      <w:start w:val="1"/>
      <w:numFmt w:val="bullet"/>
      <w:lvlText w:val=""/>
      <w:lvlJc w:val="left"/>
      <w:pPr>
        <w:ind w:left="4680" w:hanging="360"/>
      </w:pPr>
      <w:rPr>
        <w:rFonts w:ascii="Symbol" w:hAnsi="Symbol" w:hint="default"/>
      </w:rPr>
    </w:lvl>
    <w:lvl w:ilvl="7" w:tplc="C6A65374" w:tentative="1">
      <w:start w:val="1"/>
      <w:numFmt w:val="bullet"/>
      <w:lvlText w:val="o"/>
      <w:lvlJc w:val="left"/>
      <w:pPr>
        <w:ind w:left="5400" w:hanging="360"/>
      </w:pPr>
      <w:rPr>
        <w:rFonts w:ascii="Courier New" w:hAnsi="Courier New" w:cs="Courier New" w:hint="default"/>
      </w:rPr>
    </w:lvl>
    <w:lvl w:ilvl="8" w:tplc="0D2CAC9C"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2F18102A">
      <w:start w:val="1"/>
      <w:numFmt w:val="bullet"/>
      <w:lvlText w:val=""/>
      <w:lvlJc w:val="left"/>
      <w:pPr>
        <w:ind w:left="720" w:hanging="360"/>
      </w:pPr>
      <w:rPr>
        <w:rFonts w:ascii="Symbol" w:hAnsi="Symbol" w:hint="default"/>
        <w:color w:val="2AB1BB" w:themeColor="accent1"/>
      </w:rPr>
    </w:lvl>
    <w:lvl w:ilvl="1" w:tplc="70387F54" w:tentative="1">
      <w:start w:val="1"/>
      <w:numFmt w:val="bullet"/>
      <w:lvlText w:val="o"/>
      <w:lvlJc w:val="left"/>
      <w:pPr>
        <w:ind w:left="1440" w:hanging="360"/>
      </w:pPr>
      <w:rPr>
        <w:rFonts w:ascii="Courier New" w:hAnsi="Courier New" w:cs="Courier New" w:hint="default"/>
      </w:rPr>
    </w:lvl>
    <w:lvl w:ilvl="2" w:tplc="4EE03700" w:tentative="1">
      <w:start w:val="1"/>
      <w:numFmt w:val="bullet"/>
      <w:lvlText w:val=""/>
      <w:lvlJc w:val="left"/>
      <w:pPr>
        <w:ind w:left="2160" w:hanging="360"/>
      </w:pPr>
      <w:rPr>
        <w:rFonts w:ascii="Wingdings" w:hAnsi="Wingdings" w:hint="default"/>
      </w:rPr>
    </w:lvl>
    <w:lvl w:ilvl="3" w:tplc="4294726C" w:tentative="1">
      <w:start w:val="1"/>
      <w:numFmt w:val="bullet"/>
      <w:lvlText w:val=""/>
      <w:lvlJc w:val="left"/>
      <w:pPr>
        <w:ind w:left="2880" w:hanging="360"/>
      </w:pPr>
      <w:rPr>
        <w:rFonts w:ascii="Symbol" w:hAnsi="Symbol" w:hint="default"/>
      </w:rPr>
    </w:lvl>
    <w:lvl w:ilvl="4" w:tplc="23A493AE" w:tentative="1">
      <w:start w:val="1"/>
      <w:numFmt w:val="bullet"/>
      <w:lvlText w:val="o"/>
      <w:lvlJc w:val="left"/>
      <w:pPr>
        <w:ind w:left="3600" w:hanging="360"/>
      </w:pPr>
      <w:rPr>
        <w:rFonts w:ascii="Courier New" w:hAnsi="Courier New" w:cs="Courier New" w:hint="default"/>
      </w:rPr>
    </w:lvl>
    <w:lvl w:ilvl="5" w:tplc="E78A2586" w:tentative="1">
      <w:start w:val="1"/>
      <w:numFmt w:val="bullet"/>
      <w:lvlText w:val=""/>
      <w:lvlJc w:val="left"/>
      <w:pPr>
        <w:ind w:left="4320" w:hanging="360"/>
      </w:pPr>
      <w:rPr>
        <w:rFonts w:ascii="Wingdings" w:hAnsi="Wingdings" w:hint="default"/>
      </w:rPr>
    </w:lvl>
    <w:lvl w:ilvl="6" w:tplc="110072A2" w:tentative="1">
      <w:start w:val="1"/>
      <w:numFmt w:val="bullet"/>
      <w:lvlText w:val=""/>
      <w:lvlJc w:val="left"/>
      <w:pPr>
        <w:ind w:left="5040" w:hanging="360"/>
      </w:pPr>
      <w:rPr>
        <w:rFonts w:ascii="Symbol" w:hAnsi="Symbol" w:hint="default"/>
      </w:rPr>
    </w:lvl>
    <w:lvl w:ilvl="7" w:tplc="4F04C528" w:tentative="1">
      <w:start w:val="1"/>
      <w:numFmt w:val="bullet"/>
      <w:lvlText w:val="o"/>
      <w:lvlJc w:val="left"/>
      <w:pPr>
        <w:ind w:left="5760" w:hanging="360"/>
      </w:pPr>
      <w:rPr>
        <w:rFonts w:ascii="Courier New" w:hAnsi="Courier New" w:cs="Courier New" w:hint="default"/>
      </w:rPr>
    </w:lvl>
    <w:lvl w:ilvl="8" w:tplc="076055C0"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F9F86020">
      <w:numFmt w:val="bullet"/>
      <w:lvlText w:val="•"/>
      <w:lvlJc w:val="left"/>
      <w:pPr>
        <w:ind w:left="720" w:hanging="720"/>
      </w:pPr>
      <w:rPr>
        <w:rFonts w:ascii="Arial" w:eastAsiaTheme="minorHAnsi" w:hAnsi="Arial" w:cs="Arial" w:hint="default"/>
      </w:rPr>
    </w:lvl>
    <w:lvl w:ilvl="1" w:tplc="4322D8FE" w:tentative="1">
      <w:start w:val="1"/>
      <w:numFmt w:val="bullet"/>
      <w:lvlText w:val="o"/>
      <w:lvlJc w:val="left"/>
      <w:pPr>
        <w:ind w:left="1080" w:hanging="360"/>
      </w:pPr>
      <w:rPr>
        <w:rFonts w:ascii="Courier New" w:hAnsi="Courier New" w:cs="Courier New" w:hint="default"/>
      </w:rPr>
    </w:lvl>
    <w:lvl w:ilvl="2" w:tplc="30F81E5C" w:tentative="1">
      <w:start w:val="1"/>
      <w:numFmt w:val="bullet"/>
      <w:lvlText w:val=""/>
      <w:lvlJc w:val="left"/>
      <w:pPr>
        <w:ind w:left="1800" w:hanging="360"/>
      </w:pPr>
      <w:rPr>
        <w:rFonts w:ascii="Wingdings" w:hAnsi="Wingdings" w:hint="default"/>
      </w:rPr>
    </w:lvl>
    <w:lvl w:ilvl="3" w:tplc="08782C62" w:tentative="1">
      <w:start w:val="1"/>
      <w:numFmt w:val="bullet"/>
      <w:lvlText w:val=""/>
      <w:lvlJc w:val="left"/>
      <w:pPr>
        <w:ind w:left="2520" w:hanging="360"/>
      </w:pPr>
      <w:rPr>
        <w:rFonts w:ascii="Symbol" w:hAnsi="Symbol" w:hint="default"/>
      </w:rPr>
    </w:lvl>
    <w:lvl w:ilvl="4" w:tplc="037E308E" w:tentative="1">
      <w:start w:val="1"/>
      <w:numFmt w:val="bullet"/>
      <w:lvlText w:val="o"/>
      <w:lvlJc w:val="left"/>
      <w:pPr>
        <w:ind w:left="3240" w:hanging="360"/>
      </w:pPr>
      <w:rPr>
        <w:rFonts w:ascii="Courier New" w:hAnsi="Courier New" w:cs="Courier New" w:hint="default"/>
      </w:rPr>
    </w:lvl>
    <w:lvl w:ilvl="5" w:tplc="3BF696A6" w:tentative="1">
      <w:start w:val="1"/>
      <w:numFmt w:val="bullet"/>
      <w:lvlText w:val=""/>
      <w:lvlJc w:val="left"/>
      <w:pPr>
        <w:ind w:left="3960" w:hanging="360"/>
      </w:pPr>
      <w:rPr>
        <w:rFonts w:ascii="Wingdings" w:hAnsi="Wingdings" w:hint="default"/>
      </w:rPr>
    </w:lvl>
    <w:lvl w:ilvl="6" w:tplc="C47A0B74" w:tentative="1">
      <w:start w:val="1"/>
      <w:numFmt w:val="bullet"/>
      <w:lvlText w:val=""/>
      <w:lvlJc w:val="left"/>
      <w:pPr>
        <w:ind w:left="4680" w:hanging="360"/>
      </w:pPr>
      <w:rPr>
        <w:rFonts w:ascii="Symbol" w:hAnsi="Symbol" w:hint="default"/>
      </w:rPr>
    </w:lvl>
    <w:lvl w:ilvl="7" w:tplc="C2442046" w:tentative="1">
      <w:start w:val="1"/>
      <w:numFmt w:val="bullet"/>
      <w:lvlText w:val="o"/>
      <w:lvlJc w:val="left"/>
      <w:pPr>
        <w:ind w:left="5400" w:hanging="360"/>
      </w:pPr>
      <w:rPr>
        <w:rFonts w:ascii="Courier New" w:hAnsi="Courier New" w:cs="Courier New" w:hint="default"/>
      </w:rPr>
    </w:lvl>
    <w:lvl w:ilvl="8" w:tplc="96F269F6"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42CC1C4E">
      <w:numFmt w:val="bullet"/>
      <w:lvlText w:val="•"/>
      <w:lvlJc w:val="left"/>
      <w:pPr>
        <w:ind w:left="720" w:hanging="720"/>
      </w:pPr>
      <w:rPr>
        <w:rFonts w:ascii="Arial" w:eastAsiaTheme="minorHAnsi" w:hAnsi="Arial" w:cs="Arial" w:hint="default"/>
      </w:rPr>
    </w:lvl>
    <w:lvl w:ilvl="1" w:tplc="5DFC17D4" w:tentative="1">
      <w:start w:val="1"/>
      <w:numFmt w:val="bullet"/>
      <w:lvlText w:val="o"/>
      <w:lvlJc w:val="left"/>
      <w:pPr>
        <w:ind w:left="1080" w:hanging="360"/>
      </w:pPr>
      <w:rPr>
        <w:rFonts w:ascii="Courier New" w:hAnsi="Courier New" w:cs="Courier New" w:hint="default"/>
      </w:rPr>
    </w:lvl>
    <w:lvl w:ilvl="2" w:tplc="952C2BE0" w:tentative="1">
      <w:start w:val="1"/>
      <w:numFmt w:val="bullet"/>
      <w:lvlText w:val=""/>
      <w:lvlJc w:val="left"/>
      <w:pPr>
        <w:ind w:left="1800" w:hanging="360"/>
      </w:pPr>
      <w:rPr>
        <w:rFonts w:ascii="Wingdings" w:hAnsi="Wingdings" w:hint="default"/>
      </w:rPr>
    </w:lvl>
    <w:lvl w:ilvl="3" w:tplc="B234E97E" w:tentative="1">
      <w:start w:val="1"/>
      <w:numFmt w:val="bullet"/>
      <w:lvlText w:val=""/>
      <w:lvlJc w:val="left"/>
      <w:pPr>
        <w:ind w:left="2520" w:hanging="360"/>
      </w:pPr>
      <w:rPr>
        <w:rFonts w:ascii="Symbol" w:hAnsi="Symbol" w:hint="default"/>
      </w:rPr>
    </w:lvl>
    <w:lvl w:ilvl="4" w:tplc="13E46050" w:tentative="1">
      <w:start w:val="1"/>
      <w:numFmt w:val="bullet"/>
      <w:lvlText w:val="o"/>
      <w:lvlJc w:val="left"/>
      <w:pPr>
        <w:ind w:left="3240" w:hanging="360"/>
      </w:pPr>
      <w:rPr>
        <w:rFonts w:ascii="Courier New" w:hAnsi="Courier New" w:cs="Courier New" w:hint="default"/>
      </w:rPr>
    </w:lvl>
    <w:lvl w:ilvl="5" w:tplc="473C40E0" w:tentative="1">
      <w:start w:val="1"/>
      <w:numFmt w:val="bullet"/>
      <w:lvlText w:val=""/>
      <w:lvlJc w:val="left"/>
      <w:pPr>
        <w:ind w:left="3960" w:hanging="360"/>
      </w:pPr>
      <w:rPr>
        <w:rFonts w:ascii="Wingdings" w:hAnsi="Wingdings" w:hint="default"/>
      </w:rPr>
    </w:lvl>
    <w:lvl w:ilvl="6" w:tplc="66FADC38" w:tentative="1">
      <w:start w:val="1"/>
      <w:numFmt w:val="bullet"/>
      <w:lvlText w:val=""/>
      <w:lvlJc w:val="left"/>
      <w:pPr>
        <w:ind w:left="4680" w:hanging="360"/>
      </w:pPr>
      <w:rPr>
        <w:rFonts w:ascii="Symbol" w:hAnsi="Symbol" w:hint="default"/>
      </w:rPr>
    </w:lvl>
    <w:lvl w:ilvl="7" w:tplc="CD2CC046" w:tentative="1">
      <w:start w:val="1"/>
      <w:numFmt w:val="bullet"/>
      <w:lvlText w:val="o"/>
      <w:lvlJc w:val="left"/>
      <w:pPr>
        <w:ind w:left="5400" w:hanging="360"/>
      </w:pPr>
      <w:rPr>
        <w:rFonts w:ascii="Courier New" w:hAnsi="Courier New" w:cs="Courier New" w:hint="default"/>
      </w:rPr>
    </w:lvl>
    <w:lvl w:ilvl="8" w:tplc="B2E6A80C"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D53E6578">
      <w:start w:val="1"/>
      <w:numFmt w:val="bullet"/>
      <w:lvlText w:val=""/>
      <w:lvlJc w:val="left"/>
      <w:pPr>
        <w:ind w:left="1222" w:hanging="360"/>
      </w:pPr>
      <w:rPr>
        <w:rFonts w:ascii="Symbol" w:hAnsi="Symbol" w:hint="default"/>
      </w:rPr>
    </w:lvl>
    <w:lvl w:ilvl="1" w:tplc="47D877C6" w:tentative="1">
      <w:start w:val="1"/>
      <w:numFmt w:val="bullet"/>
      <w:lvlText w:val="o"/>
      <w:lvlJc w:val="left"/>
      <w:pPr>
        <w:ind w:left="1942" w:hanging="360"/>
      </w:pPr>
      <w:rPr>
        <w:rFonts w:ascii="Courier New" w:hAnsi="Courier New" w:cs="Courier New" w:hint="default"/>
      </w:rPr>
    </w:lvl>
    <w:lvl w:ilvl="2" w:tplc="4B988D66" w:tentative="1">
      <w:start w:val="1"/>
      <w:numFmt w:val="bullet"/>
      <w:lvlText w:val=""/>
      <w:lvlJc w:val="left"/>
      <w:pPr>
        <w:ind w:left="2662" w:hanging="360"/>
      </w:pPr>
      <w:rPr>
        <w:rFonts w:ascii="Wingdings" w:hAnsi="Wingdings" w:hint="default"/>
      </w:rPr>
    </w:lvl>
    <w:lvl w:ilvl="3" w:tplc="E6B43544" w:tentative="1">
      <w:start w:val="1"/>
      <w:numFmt w:val="bullet"/>
      <w:lvlText w:val=""/>
      <w:lvlJc w:val="left"/>
      <w:pPr>
        <w:ind w:left="3382" w:hanging="360"/>
      </w:pPr>
      <w:rPr>
        <w:rFonts w:ascii="Symbol" w:hAnsi="Symbol" w:hint="default"/>
      </w:rPr>
    </w:lvl>
    <w:lvl w:ilvl="4" w:tplc="EFC89252" w:tentative="1">
      <w:start w:val="1"/>
      <w:numFmt w:val="bullet"/>
      <w:lvlText w:val="o"/>
      <w:lvlJc w:val="left"/>
      <w:pPr>
        <w:ind w:left="4102" w:hanging="360"/>
      </w:pPr>
      <w:rPr>
        <w:rFonts w:ascii="Courier New" w:hAnsi="Courier New" w:cs="Courier New" w:hint="default"/>
      </w:rPr>
    </w:lvl>
    <w:lvl w:ilvl="5" w:tplc="D7D45C7C" w:tentative="1">
      <w:start w:val="1"/>
      <w:numFmt w:val="bullet"/>
      <w:lvlText w:val=""/>
      <w:lvlJc w:val="left"/>
      <w:pPr>
        <w:ind w:left="4822" w:hanging="360"/>
      </w:pPr>
      <w:rPr>
        <w:rFonts w:ascii="Wingdings" w:hAnsi="Wingdings" w:hint="default"/>
      </w:rPr>
    </w:lvl>
    <w:lvl w:ilvl="6" w:tplc="5D8C6050" w:tentative="1">
      <w:start w:val="1"/>
      <w:numFmt w:val="bullet"/>
      <w:lvlText w:val=""/>
      <w:lvlJc w:val="left"/>
      <w:pPr>
        <w:ind w:left="5542" w:hanging="360"/>
      </w:pPr>
      <w:rPr>
        <w:rFonts w:ascii="Symbol" w:hAnsi="Symbol" w:hint="default"/>
      </w:rPr>
    </w:lvl>
    <w:lvl w:ilvl="7" w:tplc="50089428" w:tentative="1">
      <w:start w:val="1"/>
      <w:numFmt w:val="bullet"/>
      <w:lvlText w:val="o"/>
      <w:lvlJc w:val="left"/>
      <w:pPr>
        <w:ind w:left="6262" w:hanging="360"/>
      </w:pPr>
      <w:rPr>
        <w:rFonts w:ascii="Courier New" w:hAnsi="Courier New" w:cs="Courier New" w:hint="default"/>
      </w:rPr>
    </w:lvl>
    <w:lvl w:ilvl="8" w:tplc="5A420264"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E88E3D38">
      <w:numFmt w:val="bullet"/>
      <w:lvlText w:val="•"/>
      <w:lvlJc w:val="left"/>
      <w:pPr>
        <w:ind w:left="1080" w:hanging="720"/>
      </w:pPr>
      <w:rPr>
        <w:rFonts w:ascii="Arial" w:eastAsiaTheme="minorHAnsi" w:hAnsi="Arial" w:cs="Arial" w:hint="default"/>
      </w:rPr>
    </w:lvl>
    <w:lvl w:ilvl="1" w:tplc="1206E8CC" w:tentative="1">
      <w:start w:val="1"/>
      <w:numFmt w:val="bullet"/>
      <w:lvlText w:val="o"/>
      <w:lvlJc w:val="left"/>
      <w:pPr>
        <w:ind w:left="1440" w:hanging="360"/>
      </w:pPr>
      <w:rPr>
        <w:rFonts w:ascii="Courier New" w:hAnsi="Courier New" w:cs="Courier New" w:hint="default"/>
      </w:rPr>
    </w:lvl>
    <w:lvl w:ilvl="2" w:tplc="745EC572" w:tentative="1">
      <w:start w:val="1"/>
      <w:numFmt w:val="bullet"/>
      <w:lvlText w:val=""/>
      <w:lvlJc w:val="left"/>
      <w:pPr>
        <w:ind w:left="2160" w:hanging="360"/>
      </w:pPr>
      <w:rPr>
        <w:rFonts w:ascii="Wingdings" w:hAnsi="Wingdings" w:hint="default"/>
      </w:rPr>
    </w:lvl>
    <w:lvl w:ilvl="3" w:tplc="4ABA29E4" w:tentative="1">
      <w:start w:val="1"/>
      <w:numFmt w:val="bullet"/>
      <w:lvlText w:val=""/>
      <w:lvlJc w:val="left"/>
      <w:pPr>
        <w:ind w:left="2880" w:hanging="360"/>
      </w:pPr>
      <w:rPr>
        <w:rFonts w:ascii="Symbol" w:hAnsi="Symbol" w:hint="default"/>
      </w:rPr>
    </w:lvl>
    <w:lvl w:ilvl="4" w:tplc="920A2F30" w:tentative="1">
      <w:start w:val="1"/>
      <w:numFmt w:val="bullet"/>
      <w:lvlText w:val="o"/>
      <w:lvlJc w:val="left"/>
      <w:pPr>
        <w:ind w:left="3600" w:hanging="360"/>
      </w:pPr>
      <w:rPr>
        <w:rFonts w:ascii="Courier New" w:hAnsi="Courier New" w:cs="Courier New" w:hint="default"/>
      </w:rPr>
    </w:lvl>
    <w:lvl w:ilvl="5" w:tplc="942E2A84" w:tentative="1">
      <w:start w:val="1"/>
      <w:numFmt w:val="bullet"/>
      <w:lvlText w:val=""/>
      <w:lvlJc w:val="left"/>
      <w:pPr>
        <w:ind w:left="4320" w:hanging="360"/>
      </w:pPr>
      <w:rPr>
        <w:rFonts w:ascii="Wingdings" w:hAnsi="Wingdings" w:hint="default"/>
      </w:rPr>
    </w:lvl>
    <w:lvl w:ilvl="6" w:tplc="7ED2C56A" w:tentative="1">
      <w:start w:val="1"/>
      <w:numFmt w:val="bullet"/>
      <w:lvlText w:val=""/>
      <w:lvlJc w:val="left"/>
      <w:pPr>
        <w:ind w:left="5040" w:hanging="360"/>
      </w:pPr>
      <w:rPr>
        <w:rFonts w:ascii="Symbol" w:hAnsi="Symbol" w:hint="default"/>
      </w:rPr>
    </w:lvl>
    <w:lvl w:ilvl="7" w:tplc="1E20F6A0" w:tentative="1">
      <w:start w:val="1"/>
      <w:numFmt w:val="bullet"/>
      <w:lvlText w:val="o"/>
      <w:lvlJc w:val="left"/>
      <w:pPr>
        <w:ind w:left="5760" w:hanging="360"/>
      </w:pPr>
      <w:rPr>
        <w:rFonts w:ascii="Courier New" w:hAnsi="Courier New" w:cs="Courier New" w:hint="default"/>
      </w:rPr>
    </w:lvl>
    <w:lvl w:ilvl="8" w:tplc="20A2710E"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13CE4324">
      <w:start w:val="1"/>
      <w:numFmt w:val="bullet"/>
      <w:lvlText w:val=""/>
      <w:lvlJc w:val="left"/>
      <w:pPr>
        <w:ind w:left="360" w:hanging="360"/>
      </w:pPr>
      <w:rPr>
        <w:rFonts w:ascii="Symbol" w:hAnsi="Symbol" w:hint="default"/>
        <w:color w:val="F2692B" w:themeColor="accent5"/>
      </w:rPr>
    </w:lvl>
    <w:lvl w:ilvl="1" w:tplc="4C62D708">
      <w:start w:val="1"/>
      <w:numFmt w:val="bullet"/>
      <w:lvlText w:val="o"/>
      <w:lvlJc w:val="left"/>
      <w:pPr>
        <w:ind w:left="1440" w:hanging="360"/>
      </w:pPr>
      <w:rPr>
        <w:rFonts w:ascii="Courier New" w:hAnsi="Courier New" w:cs="Courier New" w:hint="default"/>
      </w:rPr>
    </w:lvl>
    <w:lvl w:ilvl="2" w:tplc="E216F646" w:tentative="1">
      <w:start w:val="1"/>
      <w:numFmt w:val="bullet"/>
      <w:lvlText w:val=""/>
      <w:lvlJc w:val="left"/>
      <w:pPr>
        <w:ind w:left="2160" w:hanging="360"/>
      </w:pPr>
      <w:rPr>
        <w:rFonts w:ascii="Wingdings" w:hAnsi="Wingdings" w:hint="default"/>
      </w:rPr>
    </w:lvl>
    <w:lvl w:ilvl="3" w:tplc="99969CF0" w:tentative="1">
      <w:start w:val="1"/>
      <w:numFmt w:val="bullet"/>
      <w:lvlText w:val=""/>
      <w:lvlJc w:val="left"/>
      <w:pPr>
        <w:ind w:left="2880" w:hanging="360"/>
      </w:pPr>
      <w:rPr>
        <w:rFonts w:ascii="Symbol" w:hAnsi="Symbol" w:hint="default"/>
      </w:rPr>
    </w:lvl>
    <w:lvl w:ilvl="4" w:tplc="0E368D80" w:tentative="1">
      <w:start w:val="1"/>
      <w:numFmt w:val="bullet"/>
      <w:lvlText w:val="o"/>
      <w:lvlJc w:val="left"/>
      <w:pPr>
        <w:ind w:left="3600" w:hanging="360"/>
      </w:pPr>
      <w:rPr>
        <w:rFonts w:ascii="Courier New" w:hAnsi="Courier New" w:cs="Courier New" w:hint="default"/>
      </w:rPr>
    </w:lvl>
    <w:lvl w:ilvl="5" w:tplc="F6409E16" w:tentative="1">
      <w:start w:val="1"/>
      <w:numFmt w:val="bullet"/>
      <w:lvlText w:val=""/>
      <w:lvlJc w:val="left"/>
      <w:pPr>
        <w:ind w:left="4320" w:hanging="360"/>
      </w:pPr>
      <w:rPr>
        <w:rFonts w:ascii="Wingdings" w:hAnsi="Wingdings" w:hint="default"/>
      </w:rPr>
    </w:lvl>
    <w:lvl w:ilvl="6" w:tplc="4AE6C34C" w:tentative="1">
      <w:start w:val="1"/>
      <w:numFmt w:val="bullet"/>
      <w:lvlText w:val=""/>
      <w:lvlJc w:val="left"/>
      <w:pPr>
        <w:ind w:left="5040" w:hanging="360"/>
      </w:pPr>
      <w:rPr>
        <w:rFonts w:ascii="Symbol" w:hAnsi="Symbol" w:hint="default"/>
      </w:rPr>
    </w:lvl>
    <w:lvl w:ilvl="7" w:tplc="E6B8CA54" w:tentative="1">
      <w:start w:val="1"/>
      <w:numFmt w:val="bullet"/>
      <w:lvlText w:val="o"/>
      <w:lvlJc w:val="left"/>
      <w:pPr>
        <w:ind w:left="5760" w:hanging="360"/>
      </w:pPr>
      <w:rPr>
        <w:rFonts w:ascii="Courier New" w:hAnsi="Courier New" w:cs="Courier New" w:hint="default"/>
      </w:rPr>
    </w:lvl>
    <w:lvl w:ilvl="8" w:tplc="96CA5336"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E606EFCA">
      <w:numFmt w:val="bullet"/>
      <w:lvlText w:val="•"/>
      <w:lvlJc w:val="left"/>
      <w:pPr>
        <w:ind w:left="720" w:hanging="720"/>
      </w:pPr>
      <w:rPr>
        <w:rFonts w:ascii="Arial" w:eastAsiaTheme="minorHAnsi" w:hAnsi="Arial" w:cs="Arial" w:hint="default"/>
      </w:rPr>
    </w:lvl>
    <w:lvl w:ilvl="1" w:tplc="A21EC2DE" w:tentative="1">
      <w:start w:val="1"/>
      <w:numFmt w:val="bullet"/>
      <w:lvlText w:val="o"/>
      <w:lvlJc w:val="left"/>
      <w:pPr>
        <w:ind w:left="1080" w:hanging="360"/>
      </w:pPr>
      <w:rPr>
        <w:rFonts w:ascii="Courier New" w:hAnsi="Courier New" w:cs="Courier New" w:hint="default"/>
      </w:rPr>
    </w:lvl>
    <w:lvl w:ilvl="2" w:tplc="3B0E031C" w:tentative="1">
      <w:start w:val="1"/>
      <w:numFmt w:val="bullet"/>
      <w:lvlText w:val=""/>
      <w:lvlJc w:val="left"/>
      <w:pPr>
        <w:ind w:left="1800" w:hanging="360"/>
      </w:pPr>
      <w:rPr>
        <w:rFonts w:ascii="Wingdings" w:hAnsi="Wingdings" w:hint="default"/>
      </w:rPr>
    </w:lvl>
    <w:lvl w:ilvl="3" w:tplc="8F0AF78C" w:tentative="1">
      <w:start w:val="1"/>
      <w:numFmt w:val="bullet"/>
      <w:lvlText w:val=""/>
      <w:lvlJc w:val="left"/>
      <w:pPr>
        <w:ind w:left="2520" w:hanging="360"/>
      </w:pPr>
      <w:rPr>
        <w:rFonts w:ascii="Symbol" w:hAnsi="Symbol" w:hint="default"/>
      </w:rPr>
    </w:lvl>
    <w:lvl w:ilvl="4" w:tplc="7E34029C" w:tentative="1">
      <w:start w:val="1"/>
      <w:numFmt w:val="bullet"/>
      <w:lvlText w:val="o"/>
      <w:lvlJc w:val="left"/>
      <w:pPr>
        <w:ind w:left="3240" w:hanging="360"/>
      </w:pPr>
      <w:rPr>
        <w:rFonts w:ascii="Courier New" w:hAnsi="Courier New" w:cs="Courier New" w:hint="default"/>
      </w:rPr>
    </w:lvl>
    <w:lvl w:ilvl="5" w:tplc="59A698E4" w:tentative="1">
      <w:start w:val="1"/>
      <w:numFmt w:val="bullet"/>
      <w:lvlText w:val=""/>
      <w:lvlJc w:val="left"/>
      <w:pPr>
        <w:ind w:left="3960" w:hanging="360"/>
      </w:pPr>
      <w:rPr>
        <w:rFonts w:ascii="Wingdings" w:hAnsi="Wingdings" w:hint="default"/>
      </w:rPr>
    </w:lvl>
    <w:lvl w:ilvl="6" w:tplc="D13A527C" w:tentative="1">
      <w:start w:val="1"/>
      <w:numFmt w:val="bullet"/>
      <w:lvlText w:val=""/>
      <w:lvlJc w:val="left"/>
      <w:pPr>
        <w:ind w:left="4680" w:hanging="360"/>
      </w:pPr>
      <w:rPr>
        <w:rFonts w:ascii="Symbol" w:hAnsi="Symbol" w:hint="default"/>
      </w:rPr>
    </w:lvl>
    <w:lvl w:ilvl="7" w:tplc="F02EDE50" w:tentative="1">
      <w:start w:val="1"/>
      <w:numFmt w:val="bullet"/>
      <w:lvlText w:val="o"/>
      <w:lvlJc w:val="left"/>
      <w:pPr>
        <w:ind w:left="5400" w:hanging="360"/>
      </w:pPr>
      <w:rPr>
        <w:rFonts w:ascii="Courier New" w:hAnsi="Courier New" w:cs="Courier New" w:hint="default"/>
      </w:rPr>
    </w:lvl>
    <w:lvl w:ilvl="8" w:tplc="1C16C656"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BA86359A">
      <w:start w:val="1"/>
      <w:numFmt w:val="bullet"/>
      <w:lvlText w:val=""/>
      <w:lvlJc w:val="left"/>
      <w:pPr>
        <w:ind w:left="720" w:hanging="360"/>
      </w:pPr>
      <w:rPr>
        <w:rFonts w:ascii="Symbol" w:hAnsi="Symbol" w:hint="default"/>
      </w:rPr>
    </w:lvl>
    <w:lvl w:ilvl="1" w:tplc="A2BCAEA4" w:tentative="1">
      <w:start w:val="1"/>
      <w:numFmt w:val="bullet"/>
      <w:lvlText w:val="o"/>
      <w:lvlJc w:val="left"/>
      <w:pPr>
        <w:ind w:left="1440" w:hanging="360"/>
      </w:pPr>
      <w:rPr>
        <w:rFonts w:ascii="Courier New" w:hAnsi="Courier New" w:cs="Courier New" w:hint="default"/>
      </w:rPr>
    </w:lvl>
    <w:lvl w:ilvl="2" w:tplc="356280DC" w:tentative="1">
      <w:start w:val="1"/>
      <w:numFmt w:val="bullet"/>
      <w:lvlText w:val=""/>
      <w:lvlJc w:val="left"/>
      <w:pPr>
        <w:ind w:left="2160" w:hanging="360"/>
      </w:pPr>
      <w:rPr>
        <w:rFonts w:ascii="Wingdings" w:hAnsi="Wingdings" w:hint="default"/>
      </w:rPr>
    </w:lvl>
    <w:lvl w:ilvl="3" w:tplc="E5185720" w:tentative="1">
      <w:start w:val="1"/>
      <w:numFmt w:val="bullet"/>
      <w:lvlText w:val=""/>
      <w:lvlJc w:val="left"/>
      <w:pPr>
        <w:ind w:left="2880" w:hanging="360"/>
      </w:pPr>
      <w:rPr>
        <w:rFonts w:ascii="Symbol" w:hAnsi="Symbol" w:hint="default"/>
      </w:rPr>
    </w:lvl>
    <w:lvl w:ilvl="4" w:tplc="C1C414AC" w:tentative="1">
      <w:start w:val="1"/>
      <w:numFmt w:val="bullet"/>
      <w:lvlText w:val="o"/>
      <w:lvlJc w:val="left"/>
      <w:pPr>
        <w:ind w:left="3600" w:hanging="360"/>
      </w:pPr>
      <w:rPr>
        <w:rFonts w:ascii="Courier New" w:hAnsi="Courier New" w:cs="Courier New" w:hint="default"/>
      </w:rPr>
    </w:lvl>
    <w:lvl w:ilvl="5" w:tplc="6396C99C" w:tentative="1">
      <w:start w:val="1"/>
      <w:numFmt w:val="bullet"/>
      <w:lvlText w:val=""/>
      <w:lvlJc w:val="left"/>
      <w:pPr>
        <w:ind w:left="4320" w:hanging="360"/>
      </w:pPr>
      <w:rPr>
        <w:rFonts w:ascii="Wingdings" w:hAnsi="Wingdings" w:hint="default"/>
      </w:rPr>
    </w:lvl>
    <w:lvl w:ilvl="6" w:tplc="F31E4BBC" w:tentative="1">
      <w:start w:val="1"/>
      <w:numFmt w:val="bullet"/>
      <w:lvlText w:val=""/>
      <w:lvlJc w:val="left"/>
      <w:pPr>
        <w:ind w:left="5040" w:hanging="360"/>
      </w:pPr>
      <w:rPr>
        <w:rFonts w:ascii="Symbol" w:hAnsi="Symbol" w:hint="default"/>
      </w:rPr>
    </w:lvl>
    <w:lvl w:ilvl="7" w:tplc="D6725904" w:tentative="1">
      <w:start w:val="1"/>
      <w:numFmt w:val="bullet"/>
      <w:lvlText w:val="o"/>
      <w:lvlJc w:val="left"/>
      <w:pPr>
        <w:ind w:left="5760" w:hanging="360"/>
      </w:pPr>
      <w:rPr>
        <w:rFonts w:ascii="Courier New" w:hAnsi="Courier New" w:cs="Courier New" w:hint="default"/>
      </w:rPr>
    </w:lvl>
    <w:lvl w:ilvl="8" w:tplc="4FFE3564"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7040E072">
      <w:start w:val="1"/>
      <w:numFmt w:val="bullet"/>
      <w:lvlText w:val=""/>
      <w:lvlJc w:val="left"/>
      <w:pPr>
        <w:ind w:left="360" w:hanging="360"/>
      </w:pPr>
      <w:rPr>
        <w:rFonts w:ascii="Symbol" w:hAnsi="Symbol" w:hint="default"/>
        <w:color w:val="2AB1BB" w:themeColor="accent1"/>
      </w:rPr>
    </w:lvl>
    <w:lvl w:ilvl="1" w:tplc="2F7C2A72" w:tentative="1">
      <w:start w:val="1"/>
      <w:numFmt w:val="bullet"/>
      <w:lvlText w:val="o"/>
      <w:lvlJc w:val="left"/>
      <w:pPr>
        <w:ind w:left="1080" w:hanging="360"/>
      </w:pPr>
      <w:rPr>
        <w:rFonts w:ascii="Courier New" w:hAnsi="Courier New" w:cs="Courier New" w:hint="default"/>
      </w:rPr>
    </w:lvl>
    <w:lvl w:ilvl="2" w:tplc="AAF63F58" w:tentative="1">
      <w:start w:val="1"/>
      <w:numFmt w:val="bullet"/>
      <w:lvlText w:val=""/>
      <w:lvlJc w:val="left"/>
      <w:pPr>
        <w:ind w:left="1800" w:hanging="360"/>
      </w:pPr>
      <w:rPr>
        <w:rFonts w:ascii="Wingdings" w:hAnsi="Wingdings" w:hint="default"/>
      </w:rPr>
    </w:lvl>
    <w:lvl w:ilvl="3" w:tplc="9BE6613A" w:tentative="1">
      <w:start w:val="1"/>
      <w:numFmt w:val="bullet"/>
      <w:lvlText w:val=""/>
      <w:lvlJc w:val="left"/>
      <w:pPr>
        <w:ind w:left="2520" w:hanging="360"/>
      </w:pPr>
      <w:rPr>
        <w:rFonts w:ascii="Symbol" w:hAnsi="Symbol" w:hint="default"/>
      </w:rPr>
    </w:lvl>
    <w:lvl w:ilvl="4" w:tplc="8200AABE" w:tentative="1">
      <w:start w:val="1"/>
      <w:numFmt w:val="bullet"/>
      <w:lvlText w:val="o"/>
      <w:lvlJc w:val="left"/>
      <w:pPr>
        <w:ind w:left="3240" w:hanging="360"/>
      </w:pPr>
      <w:rPr>
        <w:rFonts w:ascii="Courier New" w:hAnsi="Courier New" w:cs="Courier New" w:hint="default"/>
      </w:rPr>
    </w:lvl>
    <w:lvl w:ilvl="5" w:tplc="A7F84932" w:tentative="1">
      <w:start w:val="1"/>
      <w:numFmt w:val="bullet"/>
      <w:lvlText w:val=""/>
      <w:lvlJc w:val="left"/>
      <w:pPr>
        <w:ind w:left="3960" w:hanging="360"/>
      </w:pPr>
      <w:rPr>
        <w:rFonts w:ascii="Wingdings" w:hAnsi="Wingdings" w:hint="default"/>
      </w:rPr>
    </w:lvl>
    <w:lvl w:ilvl="6" w:tplc="8E1C3464" w:tentative="1">
      <w:start w:val="1"/>
      <w:numFmt w:val="bullet"/>
      <w:lvlText w:val=""/>
      <w:lvlJc w:val="left"/>
      <w:pPr>
        <w:ind w:left="4680" w:hanging="360"/>
      </w:pPr>
      <w:rPr>
        <w:rFonts w:ascii="Symbol" w:hAnsi="Symbol" w:hint="default"/>
      </w:rPr>
    </w:lvl>
    <w:lvl w:ilvl="7" w:tplc="26A4C03A" w:tentative="1">
      <w:start w:val="1"/>
      <w:numFmt w:val="bullet"/>
      <w:lvlText w:val="o"/>
      <w:lvlJc w:val="left"/>
      <w:pPr>
        <w:ind w:left="5400" w:hanging="360"/>
      </w:pPr>
      <w:rPr>
        <w:rFonts w:ascii="Courier New" w:hAnsi="Courier New" w:cs="Courier New" w:hint="default"/>
      </w:rPr>
    </w:lvl>
    <w:lvl w:ilvl="8" w:tplc="FE443220"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8642375A">
      <w:start w:val="1"/>
      <w:numFmt w:val="bullet"/>
      <w:lvlText w:val=""/>
      <w:lvlJc w:val="left"/>
      <w:pPr>
        <w:ind w:left="1582" w:hanging="360"/>
      </w:pPr>
      <w:rPr>
        <w:rFonts w:ascii="Symbol" w:hAnsi="Symbol" w:hint="default"/>
      </w:rPr>
    </w:lvl>
    <w:lvl w:ilvl="1" w:tplc="D9D201AE" w:tentative="1">
      <w:start w:val="1"/>
      <w:numFmt w:val="bullet"/>
      <w:lvlText w:val="o"/>
      <w:lvlJc w:val="left"/>
      <w:pPr>
        <w:ind w:left="2302" w:hanging="360"/>
      </w:pPr>
      <w:rPr>
        <w:rFonts w:ascii="Courier New" w:hAnsi="Courier New" w:cs="Courier New" w:hint="default"/>
      </w:rPr>
    </w:lvl>
    <w:lvl w:ilvl="2" w:tplc="BC6C266A" w:tentative="1">
      <w:start w:val="1"/>
      <w:numFmt w:val="bullet"/>
      <w:lvlText w:val=""/>
      <w:lvlJc w:val="left"/>
      <w:pPr>
        <w:ind w:left="3022" w:hanging="360"/>
      </w:pPr>
      <w:rPr>
        <w:rFonts w:ascii="Wingdings" w:hAnsi="Wingdings" w:hint="default"/>
      </w:rPr>
    </w:lvl>
    <w:lvl w:ilvl="3" w:tplc="196CAA2E" w:tentative="1">
      <w:start w:val="1"/>
      <w:numFmt w:val="bullet"/>
      <w:lvlText w:val=""/>
      <w:lvlJc w:val="left"/>
      <w:pPr>
        <w:ind w:left="3742" w:hanging="360"/>
      </w:pPr>
      <w:rPr>
        <w:rFonts w:ascii="Symbol" w:hAnsi="Symbol" w:hint="default"/>
      </w:rPr>
    </w:lvl>
    <w:lvl w:ilvl="4" w:tplc="52CCDC1C" w:tentative="1">
      <w:start w:val="1"/>
      <w:numFmt w:val="bullet"/>
      <w:lvlText w:val="o"/>
      <w:lvlJc w:val="left"/>
      <w:pPr>
        <w:ind w:left="4462" w:hanging="360"/>
      </w:pPr>
      <w:rPr>
        <w:rFonts w:ascii="Courier New" w:hAnsi="Courier New" w:cs="Courier New" w:hint="default"/>
      </w:rPr>
    </w:lvl>
    <w:lvl w:ilvl="5" w:tplc="CE900D84" w:tentative="1">
      <w:start w:val="1"/>
      <w:numFmt w:val="bullet"/>
      <w:lvlText w:val=""/>
      <w:lvlJc w:val="left"/>
      <w:pPr>
        <w:ind w:left="5182" w:hanging="360"/>
      </w:pPr>
      <w:rPr>
        <w:rFonts w:ascii="Wingdings" w:hAnsi="Wingdings" w:hint="default"/>
      </w:rPr>
    </w:lvl>
    <w:lvl w:ilvl="6" w:tplc="DF9E670E" w:tentative="1">
      <w:start w:val="1"/>
      <w:numFmt w:val="bullet"/>
      <w:lvlText w:val=""/>
      <w:lvlJc w:val="left"/>
      <w:pPr>
        <w:ind w:left="5902" w:hanging="360"/>
      </w:pPr>
      <w:rPr>
        <w:rFonts w:ascii="Symbol" w:hAnsi="Symbol" w:hint="default"/>
      </w:rPr>
    </w:lvl>
    <w:lvl w:ilvl="7" w:tplc="DEDEA9B0" w:tentative="1">
      <w:start w:val="1"/>
      <w:numFmt w:val="bullet"/>
      <w:lvlText w:val="o"/>
      <w:lvlJc w:val="left"/>
      <w:pPr>
        <w:ind w:left="6622" w:hanging="360"/>
      </w:pPr>
      <w:rPr>
        <w:rFonts w:ascii="Courier New" w:hAnsi="Courier New" w:cs="Courier New" w:hint="default"/>
      </w:rPr>
    </w:lvl>
    <w:lvl w:ilvl="8" w:tplc="33604462"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9644339E">
      <w:start w:val="1"/>
      <w:numFmt w:val="bullet"/>
      <w:lvlText w:val=""/>
      <w:lvlJc w:val="left"/>
      <w:pPr>
        <w:ind w:left="360" w:hanging="360"/>
      </w:pPr>
      <w:rPr>
        <w:rFonts w:ascii="Symbol" w:hAnsi="Symbol" w:hint="default"/>
        <w:color w:val="2AB1BB" w:themeColor="accent1"/>
      </w:rPr>
    </w:lvl>
    <w:lvl w:ilvl="1" w:tplc="B8FC3BA2" w:tentative="1">
      <w:start w:val="1"/>
      <w:numFmt w:val="bullet"/>
      <w:lvlText w:val="o"/>
      <w:lvlJc w:val="left"/>
      <w:pPr>
        <w:ind w:left="1440" w:hanging="360"/>
      </w:pPr>
      <w:rPr>
        <w:rFonts w:ascii="Courier New" w:hAnsi="Courier New" w:cs="Courier New" w:hint="default"/>
      </w:rPr>
    </w:lvl>
    <w:lvl w:ilvl="2" w:tplc="0916D8BC" w:tentative="1">
      <w:start w:val="1"/>
      <w:numFmt w:val="bullet"/>
      <w:lvlText w:val=""/>
      <w:lvlJc w:val="left"/>
      <w:pPr>
        <w:ind w:left="2160" w:hanging="360"/>
      </w:pPr>
      <w:rPr>
        <w:rFonts w:ascii="Wingdings" w:hAnsi="Wingdings" w:hint="default"/>
      </w:rPr>
    </w:lvl>
    <w:lvl w:ilvl="3" w:tplc="38B62636" w:tentative="1">
      <w:start w:val="1"/>
      <w:numFmt w:val="bullet"/>
      <w:lvlText w:val=""/>
      <w:lvlJc w:val="left"/>
      <w:pPr>
        <w:ind w:left="2880" w:hanging="360"/>
      </w:pPr>
      <w:rPr>
        <w:rFonts w:ascii="Symbol" w:hAnsi="Symbol" w:hint="default"/>
      </w:rPr>
    </w:lvl>
    <w:lvl w:ilvl="4" w:tplc="4628E2DC" w:tentative="1">
      <w:start w:val="1"/>
      <w:numFmt w:val="bullet"/>
      <w:lvlText w:val="o"/>
      <w:lvlJc w:val="left"/>
      <w:pPr>
        <w:ind w:left="3600" w:hanging="360"/>
      </w:pPr>
      <w:rPr>
        <w:rFonts w:ascii="Courier New" w:hAnsi="Courier New" w:cs="Courier New" w:hint="default"/>
      </w:rPr>
    </w:lvl>
    <w:lvl w:ilvl="5" w:tplc="C964ADF6" w:tentative="1">
      <w:start w:val="1"/>
      <w:numFmt w:val="bullet"/>
      <w:lvlText w:val=""/>
      <w:lvlJc w:val="left"/>
      <w:pPr>
        <w:ind w:left="4320" w:hanging="360"/>
      </w:pPr>
      <w:rPr>
        <w:rFonts w:ascii="Wingdings" w:hAnsi="Wingdings" w:hint="default"/>
      </w:rPr>
    </w:lvl>
    <w:lvl w:ilvl="6" w:tplc="3E2A5216" w:tentative="1">
      <w:start w:val="1"/>
      <w:numFmt w:val="bullet"/>
      <w:lvlText w:val=""/>
      <w:lvlJc w:val="left"/>
      <w:pPr>
        <w:ind w:left="5040" w:hanging="360"/>
      </w:pPr>
      <w:rPr>
        <w:rFonts w:ascii="Symbol" w:hAnsi="Symbol" w:hint="default"/>
      </w:rPr>
    </w:lvl>
    <w:lvl w:ilvl="7" w:tplc="8B4A090E" w:tentative="1">
      <w:start w:val="1"/>
      <w:numFmt w:val="bullet"/>
      <w:lvlText w:val="o"/>
      <w:lvlJc w:val="left"/>
      <w:pPr>
        <w:ind w:left="5760" w:hanging="360"/>
      </w:pPr>
      <w:rPr>
        <w:rFonts w:ascii="Courier New" w:hAnsi="Courier New" w:cs="Courier New" w:hint="default"/>
      </w:rPr>
    </w:lvl>
    <w:lvl w:ilvl="8" w:tplc="9718F216"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B5005D58">
      <w:start w:val="1"/>
      <w:numFmt w:val="bullet"/>
      <w:lvlText w:val=""/>
      <w:lvlJc w:val="left"/>
      <w:pPr>
        <w:ind w:left="720" w:hanging="360"/>
      </w:pPr>
      <w:rPr>
        <w:rFonts w:ascii="Symbol" w:hAnsi="Symbol" w:hint="default"/>
        <w:color w:val="2AB1BB" w:themeColor="accent1"/>
      </w:rPr>
    </w:lvl>
    <w:lvl w:ilvl="1" w:tplc="734A389E" w:tentative="1">
      <w:start w:val="1"/>
      <w:numFmt w:val="bullet"/>
      <w:lvlText w:val="o"/>
      <w:lvlJc w:val="left"/>
      <w:pPr>
        <w:ind w:left="1440" w:hanging="360"/>
      </w:pPr>
      <w:rPr>
        <w:rFonts w:ascii="Courier New" w:hAnsi="Courier New" w:cs="Courier New" w:hint="default"/>
      </w:rPr>
    </w:lvl>
    <w:lvl w:ilvl="2" w:tplc="63982F4E" w:tentative="1">
      <w:start w:val="1"/>
      <w:numFmt w:val="bullet"/>
      <w:lvlText w:val=""/>
      <w:lvlJc w:val="left"/>
      <w:pPr>
        <w:ind w:left="2160" w:hanging="360"/>
      </w:pPr>
      <w:rPr>
        <w:rFonts w:ascii="Wingdings" w:hAnsi="Wingdings" w:hint="default"/>
      </w:rPr>
    </w:lvl>
    <w:lvl w:ilvl="3" w:tplc="14847AC0" w:tentative="1">
      <w:start w:val="1"/>
      <w:numFmt w:val="bullet"/>
      <w:lvlText w:val=""/>
      <w:lvlJc w:val="left"/>
      <w:pPr>
        <w:ind w:left="2880" w:hanging="360"/>
      </w:pPr>
      <w:rPr>
        <w:rFonts w:ascii="Symbol" w:hAnsi="Symbol" w:hint="default"/>
      </w:rPr>
    </w:lvl>
    <w:lvl w:ilvl="4" w:tplc="80B04988" w:tentative="1">
      <w:start w:val="1"/>
      <w:numFmt w:val="bullet"/>
      <w:lvlText w:val="o"/>
      <w:lvlJc w:val="left"/>
      <w:pPr>
        <w:ind w:left="3600" w:hanging="360"/>
      </w:pPr>
      <w:rPr>
        <w:rFonts w:ascii="Courier New" w:hAnsi="Courier New" w:cs="Courier New" w:hint="default"/>
      </w:rPr>
    </w:lvl>
    <w:lvl w:ilvl="5" w:tplc="583097EE" w:tentative="1">
      <w:start w:val="1"/>
      <w:numFmt w:val="bullet"/>
      <w:lvlText w:val=""/>
      <w:lvlJc w:val="left"/>
      <w:pPr>
        <w:ind w:left="4320" w:hanging="360"/>
      </w:pPr>
      <w:rPr>
        <w:rFonts w:ascii="Wingdings" w:hAnsi="Wingdings" w:hint="default"/>
      </w:rPr>
    </w:lvl>
    <w:lvl w:ilvl="6" w:tplc="359E683C" w:tentative="1">
      <w:start w:val="1"/>
      <w:numFmt w:val="bullet"/>
      <w:lvlText w:val=""/>
      <w:lvlJc w:val="left"/>
      <w:pPr>
        <w:ind w:left="5040" w:hanging="360"/>
      </w:pPr>
      <w:rPr>
        <w:rFonts w:ascii="Symbol" w:hAnsi="Symbol" w:hint="default"/>
      </w:rPr>
    </w:lvl>
    <w:lvl w:ilvl="7" w:tplc="349CC43C" w:tentative="1">
      <w:start w:val="1"/>
      <w:numFmt w:val="bullet"/>
      <w:lvlText w:val="o"/>
      <w:lvlJc w:val="left"/>
      <w:pPr>
        <w:ind w:left="5760" w:hanging="360"/>
      </w:pPr>
      <w:rPr>
        <w:rFonts w:ascii="Courier New" w:hAnsi="Courier New" w:cs="Courier New" w:hint="default"/>
      </w:rPr>
    </w:lvl>
    <w:lvl w:ilvl="8" w:tplc="E182C230"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5D12EBB6">
      <w:start w:val="1"/>
      <w:numFmt w:val="bullet"/>
      <w:lvlText w:val=""/>
      <w:lvlJc w:val="left"/>
      <w:pPr>
        <w:ind w:left="360" w:hanging="360"/>
      </w:pPr>
      <w:rPr>
        <w:rFonts w:ascii="Symbol" w:hAnsi="Symbol" w:hint="default"/>
        <w:color w:val="2AB1BB" w:themeColor="accent1"/>
      </w:rPr>
    </w:lvl>
    <w:lvl w:ilvl="1" w:tplc="57FE066A">
      <w:start w:val="1"/>
      <w:numFmt w:val="bullet"/>
      <w:lvlText w:val="o"/>
      <w:lvlJc w:val="left"/>
      <w:pPr>
        <w:ind w:left="1080" w:hanging="360"/>
      </w:pPr>
      <w:rPr>
        <w:rFonts w:ascii="Courier New" w:hAnsi="Courier New" w:cs="Courier New" w:hint="default"/>
      </w:rPr>
    </w:lvl>
    <w:lvl w:ilvl="2" w:tplc="6F8810C0" w:tentative="1">
      <w:start w:val="1"/>
      <w:numFmt w:val="bullet"/>
      <w:lvlText w:val=""/>
      <w:lvlJc w:val="left"/>
      <w:pPr>
        <w:ind w:left="1800" w:hanging="360"/>
      </w:pPr>
      <w:rPr>
        <w:rFonts w:ascii="Wingdings" w:hAnsi="Wingdings" w:hint="default"/>
      </w:rPr>
    </w:lvl>
    <w:lvl w:ilvl="3" w:tplc="E7C6593A" w:tentative="1">
      <w:start w:val="1"/>
      <w:numFmt w:val="bullet"/>
      <w:lvlText w:val=""/>
      <w:lvlJc w:val="left"/>
      <w:pPr>
        <w:ind w:left="2520" w:hanging="360"/>
      </w:pPr>
      <w:rPr>
        <w:rFonts w:ascii="Symbol" w:hAnsi="Symbol" w:hint="default"/>
      </w:rPr>
    </w:lvl>
    <w:lvl w:ilvl="4" w:tplc="62AAA100" w:tentative="1">
      <w:start w:val="1"/>
      <w:numFmt w:val="bullet"/>
      <w:lvlText w:val="o"/>
      <w:lvlJc w:val="left"/>
      <w:pPr>
        <w:ind w:left="3240" w:hanging="360"/>
      </w:pPr>
      <w:rPr>
        <w:rFonts w:ascii="Courier New" w:hAnsi="Courier New" w:cs="Courier New" w:hint="default"/>
      </w:rPr>
    </w:lvl>
    <w:lvl w:ilvl="5" w:tplc="0D225128" w:tentative="1">
      <w:start w:val="1"/>
      <w:numFmt w:val="bullet"/>
      <w:lvlText w:val=""/>
      <w:lvlJc w:val="left"/>
      <w:pPr>
        <w:ind w:left="3960" w:hanging="360"/>
      </w:pPr>
      <w:rPr>
        <w:rFonts w:ascii="Wingdings" w:hAnsi="Wingdings" w:hint="default"/>
      </w:rPr>
    </w:lvl>
    <w:lvl w:ilvl="6" w:tplc="E1AC06DE" w:tentative="1">
      <w:start w:val="1"/>
      <w:numFmt w:val="bullet"/>
      <w:lvlText w:val=""/>
      <w:lvlJc w:val="left"/>
      <w:pPr>
        <w:ind w:left="4680" w:hanging="360"/>
      </w:pPr>
      <w:rPr>
        <w:rFonts w:ascii="Symbol" w:hAnsi="Symbol" w:hint="default"/>
      </w:rPr>
    </w:lvl>
    <w:lvl w:ilvl="7" w:tplc="ED14A6FA" w:tentative="1">
      <w:start w:val="1"/>
      <w:numFmt w:val="bullet"/>
      <w:lvlText w:val="o"/>
      <w:lvlJc w:val="left"/>
      <w:pPr>
        <w:ind w:left="5400" w:hanging="360"/>
      </w:pPr>
      <w:rPr>
        <w:rFonts w:ascii="Courier New" w:hAnsi="Courier New" w:cs="Courier New" w:hint="default"/>
      </w:rPr>
    </w:lvl>
    <w:lvl w:ilvl="8" w:tplc="39689B38"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6972C332">
      <w:numFmt w:val="bullet"/>
      <w:lvlText w:val="○"/>
      <w:lvlJc w:val="left"/>
      <w:pPr>
        <w:ind w:left="1582" w:hanging="720"/>
      </w:pPr>
      <w:rPr>
        <w:rFonts w:ascii="Arial" w:eastAsiaTheme="minorHAnsi" w:hAnsi="Arial" w:hint="default"/>
      </w:rPr>
    </w:lvl>
    <w:lvl w:ilvl="1" w:tplc="06AA2140" w:tentative="1">
      <w:start w:val="1"/>
      <w:numFmt w:val="bullet"/>
      <w:lvlText w:val="o"/>
      <w:lvlJc w:val="left"/>
      <w:pPr>
        <w:ind w:left="1582" w:hanging="360"/>
      </w:pPr>
      <w:rPr>
        <w:rFonts w:ascii="Courier New" w:hAnsi="Courier New" w:cs="Courier New" w:hint="default"/>
      </w:rPr>
    </w:lvl>
    <w:lvl w:ilvl="2" w:tplc="0D8AD04E" w:tentative="1">
      <w:start w:val="1"/>
      <w:numFmt w:val="bullet"/>
      <w:lvlText w:val=""/>
      <w:lvlJc w:val="left"/>
      <w:pPr>
        <w:ind w:left="2302" w:hanging="360"/>
      </w:pPr>
      <w:rPr>
        <w:rFonts w:ascii="Wingdings" w:hAnsi="Wingdings" w:hint="default"/>
      </w:rPr>
    </w:lvl>
    <w:lvl w:ilvl="3" w:tplc="EBBE9F50" w:tentative="1">
      <w:start w:val="1"/>
      <w:numFmt w:val="bullet"/>
      <w:lvlText w:val=""/>
      <w:lvlJc w:val="left"/>
      <w:pPr>
        <w:ind w:left="3022" w:hanging="360"/>
      </w:pPr>
      <w:rPr>
        <w:rFonts w:ascii="Symbol" w:hAnsi="Symbol" w:hint="default"/>
      </w:rPr>
    </w:lvl>
    <w:lvl w:ilvl="4" w:tplc="3B5EEDD4" w:tentative="1">
      <w:start w:val="1"/>
      <w:numFmt w:val="bullet"/>
      <w:lvlText w:val="o"/>
      <w:lvlJc w:val="left"/>
      <w:pPr>
        <w:ind w:left="3742" w:hanging="360"/>
      </w:pPr>
      <w:rPr>
        <w:rFonts w:ascii="Courier New" w:hAnsi="Courier New" w:cs="Courier New" w:hint="default"/>
      </w:rPr>
    </w:lvl>
    <w:lvl w:ilvl="5" w:tplc="8F820D4E" w:tentative="1">
      <w:start w:val="1"/>
      <w:numFmt w:val="bullet"/>
      <w:lvlText w:val=""/>
      <w:lvlJc w:val="left"/>
      <w:pPr>
        <w:ind w:left="4462" w:hanging="360"/>
      </w:pPr>
      <w:rPr>
        <w:rFonts w:ascii="Wingdings" w:hAnsi="Wingdings" w:hint="default"/>
      </w:rPr>
    </w:lvl>
    <w:lvl w:ilvl="6" w:tplc="CFE2BFF2" w:tentative="1">
      <w:start w:val="1"/>
      <w:numFmt w:val="bullet"/>
      <w:lvlText w:val=""/>
      <w:lvlJc w:val="left"/>
      <w:pPr>
        <w:ind w:left="5182" w:hanging="360"/>
      </w:pPr>
      <w:rPr>
        <w:rFonts w:ascii="Symbol" w:hAnsi="Symbol" w:hint="default"/>
      </w:rPr>
    </w:lvl>
    <w:lvl w:ilvl="7" w:tplc="201E95E0" w:tentative="1">
      <w:start w:val="1"/>
      <w:numFmt w:val="bullet"/>
      <w:lvlText w:val="o"/>
      <w:lvlJc w:val="left"/>
      <w:pPr>
        <w:ind w:left="5902" w:hanging="360"/>
      </w:pPr>
      <w:rPr>
        <w:rFonts w:ascii="Courier New" w:hAnsi="Courier New" w:cs="Courier New" w:hint="default"/>
      </w:rPr>
    </w:lvl>
    <w:lvl w:ilvl="8" w:tplc="44E44466"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A184F6FA">
      <w:numFmt w:val="bullet"/>
      <w:lvlText w:val="•"/>
      <w:lvlJc w:val="left"/>
      <w:pPr>
        <w:ind w:left="720" w:hanging="720"/>
      </w:pPr>
      <w:rPr>
        <w:rFonts w:ascii="Arial" w:eastAsiaTheme="minorHAnsi" w:hAnsi="Arial" w:cs="Arial" w:hint="default"/>
      </w:rPr>
    </w:lvl>
    <w:lvl w:ilvl="1" w:tplc="8B3CEB90" w:tentative="1">
      <w:start w:val="1"/>
      <w:numFmt w:val="bullet"/>
      <w:lvlText w:val="o"/>
      <w:lvlJc w:val="left"/>
      <w:pPr>
        <w:ind w:left="1080" w:hanging="360"/>
      </w:pPr>
      <w:rPr>
        <w:rFonts w:ascii="Courier New" w:hAnsi="Courier New" w:cs="Courier New" w:hint="default"/>
      </w:rPr>
    </w:lvl>
    <w:lvl w:ilvl="2" w:tplc="73864F48" w:tentative="1">
      <w:start w:val="1"/>
      <w:numFmt w:val="bullet"/>
      <w:lvlText w:val=""/>
      <w:lvlJc w:val="left"/>
      <w:pPr>
        <w:ind w:left="1800" w:hanging="360"/>
      </w:pPr>
      <w:rPr>
        <w:rFonts w:ascii="Wingdings" w:hAnsi="Wingdings" w:hint="default"/>
      </w:rPr>
    </w:lvl>
    <w:lvl w:ilvl="3" w:tplc="DE6C99C4" w:tentative="1">
      <w:start w:val="1"/>
      <w:numFmt w:val="bullet"/>
      <w:lvlText w:val=""/>
      <w:lvlJc w:val="left"/>
      <w:pPr>
        <w:ind w:left="2520" w:hanging="360"/>
      </w:pPr>
      <w:rPr>
        <w:rFonts w:ascii="Symbol" w:hAnsi="Symbol" w:hint="default"/>
      </w:rPr>
    </w:lvl>
    <w:lvl w:ilvl="4" w:tplc="834449DA" w:tentative="1">
      <w:start w:val="1"/>
      <w:numFmt w:val="bullet"/>
      <w:lvlText w:val="o"/>
      <w:lvlJc w:val="left"/>
      <w:pPr>
        <w:ind w:left="3240" w:hanging="360"/>
      </w:pPr>
      <w:rPr>
        <w:rFonts w:ascii="Courier New" w:hAnsi="Courier New" w:cs="Courier New" w:hint="default"/>
      </w:rPr>
    </w:lvl>
    <w:lvl w:ilvl="5" w:tplc="8C26144C" w:tentative="1">
      <w:start w:val="1"/>
      <w:numFmt w:val="bullet"/>
      <w:lvlText w:val=""/>
      <w:lvlJc w:val="left"/>
      <w:pPr>
        <w:ind w:left="3960" w:hanging="360"/>
      </w:pPr>
      <w:rPr>
        <w:rFonts w:ascii="Wingdings" w:hAnsi="Wingdings" w:hint="default"/>
      </w:rPr>
    </w:lvl>
    <w:lvl w:ilvl="6" w:tplc="0C48A502" w:tentative="1">
      <w:start w:val="1"/>
      <w:numFmt w:val="bullet"/>
      <w:lvlText w:val=""/>
      <w:lvlJc w:val="left"/>
      <w:pPr>
        <w:ind w:left="4680" w:hanging="360"/>
      </w:pPr>
      <w:rPr>
        <w:rFonts w:ascii="Symbol" w:hAnsi="Symbol" w:hint="default"/>
      </w:rPr>
    </w:lvl>
    <w:lvl w:ilvl="7" w:tplc="D8F264AE" w:tentative="1">
      <w:start w:val="1"/>
      <w:numFmt w:val="bullet"/>
      <w:lvlText w:val="o"/>
      <w:lvlJc w:val="left"/>
      <w:pPr>
        <w:ind w:left="5400" w:hanging="360"/>
      </w:pPr>
      <w:rPr>
        <w:rFonts w:ascii="Courier New" w:hAnsi="Courier New" w:cs="Courier New" w:hint="default"/>
      </w:rPr>
    </w:lvl>
    <w:lvl w:ilvl="8" w:tplc="FB5C9CE8"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5B505FEC">
      <w:start w:val="1"/>
      <w:numFmt w:val="bullet"/>
      <w:lvlText w:val=""/>
      <w:lvlJc w:val="left"/>
      <w:pPr>
        <w:ind w:left="360" w:hanging="360"/>
      </w:pPr>
      <w:rPr>
        <w:rFonts w:ascii="Symbol" w:hAnsi="Symbol" w:hint="default"/>
        <w:color w:val="2AB1BB" w:themeColor="accent1"/>
      </w:rPr>
    </w:lvl>
    <w:lvl w:ilvl="1" w:tplc="7C2C44E0" w:tentative="1">
      <w:start w:val="1"/>
      <w:numFmt w:val="bullet"/>
      <w:lvlText w:val="o"/>
      <w:lvlJc w:val="left"/>
      <w:pPr>
        <w:ind w:left="1080" w:hanging="360"/>
      </w:pPr>
      <w:rPr>
        <w:rFonts w:ascii="Courier New" w:hAnsi="Courier New" w:cs="Courier New" w:hint="default"/>
      </w:rPr>
    </w:lvl>
    <w:lvl w:ilvl="2" w:tplc="BAC841EC" w:tentative="1">
      <w:start w:val="1"/>
      <w:numFmt w:val="bullet"/>
      <w:lvlText w:val=""/>
      <w:lvlJc w:val="left"/>
      <w:pPr>
        <w:ind w:left="1800" w:hanging="360"/>
      </w:pPr>
      <w:rPr>
        <w:rFonts w:ascii="Wingdings" w:hAnsi="Wingdings" w:hint="default"/>
      </w:rPr>
    </w:lvl>
    <w:lvl w:ilvl="3" w:tplc="8E340A98" w:tentative="1">
      <w:start w:val="1"/>
      <w:numFmt w:val="bullet"/>
      <w:lvlText w:val=""/>
      <w:lvlJc w:val="left"/>
      <w:pPr>
        <w:ind w:left="2520" w:hanging="360"/>
      </w:pPr>
      <w:rPr>
        <w:rFonts w:ascii="Symbol" w:hAnsi="Symbol" w:hint="default"/>
      </w:rPr>
    </w:lvl>
    <w:lvl w:ilvl="4" w:tplc="D096B98E" w:tentative="1">
      <w:start w:val="1"/>
      <w:numFmt w:val="bullet"/>
      <w:lvlText w:val="o"/>
      <w:lvlJc w:val="left"/>
      <w:pPr>
        <w:ind w:left="3240" w:hanging="360"/>
      </w:pPr>
      <w:rPr>
        <w:rFonts w:ascii="Courier New" w:hAnsi="Courier New" w:cs="Courier New" w:hint="default"/>
      </w:rPr>
    </w:lvl>
    <w:lvl w:ilvl="5" w:tplc="26EEEAF6" w:tentative="1">
      <w:start w:val="1"/>
      <w:numFmt w:val="bullet"/>
      <w:lvlText w:val=""/>
      <w:lvlJc w:val="left"/>
      <w:pPr>
        <w:ind w:left="3960" w:hanging="360"/>
      </w:pPr>
      <w:rPr>
        <w:rFonts w:ascii="Wingdings" w:hAnsi="Wingdings" w:hint="default"/>
      </w:rPr>
    </w:lvl>
    <w:lvl w:ilvl="6" w:tplc="95904670" w:tentative="1">
      <w:start w:val="1"/>
      <w:numFmt w:val="bullet"/>
      <w:lvlText w:val=""/>
      <w:lvlJc w:val="left"/>
      <w:pPr>
        <w:ind w:left="4680" w:hanging="360"/>
      </w:pPr>
      <w:rPr>
        <w:rFonts w:ascii="Symbol" w:hAnsi="Symbol" w:hint="default"/>
      </w:rPr>
    </w:lvl>
    <w:lvl w:ilvl="7" w:tplc="8B303B80" w:tentative="1">
      <w:start w:val="1"/>
      <w:numFmt w:val="bullet"/>
      <w:lvlText w:val="o"/>
      <w:lvlJc w:val="left"/>
      <w:pPr>
        <w:ind w:left="5400" w:hanging="360"/>
      </w:pPr>
      <w:rPr>
        <w:rFonts w:ascii="Courier New" w:hAnsi="Courier New" w:cs="Courier New" w:hint="default"/>
      </w:rPr>
    </w:lvl>
    <w:lvl w:ilvl="8" w:tplc="31DE8498"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398E8172">
      <w:start w:val="1"/>
      <w:numFmt w:val="bullet"/>
      <w:lvlText w:val=""/>
      <w:lvlJc w:val="left"/>
      <w:pPr>
        <w:ind w:left="360" w:hanging="360"/>
      </w:pPr>
      <w:rPr>
        <w:rFonts w:ascii="Symbol" w:hAnsi="Symbol" w:hint="default"/>
        <w:color w:val="2AB1BB" w:themeColor="accent1"/>
      </w:rPr>
    </w:lvl>
    <w:lvl w:ilvl="1" w:tplc="7256D54E" w:tentative="1">
      <w:start w:val="1"/>
      <w:numFmt w:val="bullet"/>
      <w:lvlText w:val="o"/>
      <w:lvlJc w:val="left"/>
      <w:pPr>
        <w:ind w:left="1080" w:hanging="360"/>
      </w:pPr>
      <w:rPr>
        <w:rFonts w:ascii="Courier New" w:hAnsi="Courier New" w:cs="Courier New" w:hint="default"/>
      </w:rPr>
    </w:lvl>
    <w:lvl w:ilvl="2" w:tplc="87D222B0" w:tentative="1">
      <w:start w:val="1"/>
      <w:numFmt w:val="bullet"/>
      <w:lvlText w:val=""/>
      <w:lvlJc w:val="left"/>
      <w:pPr>
        <w:ind w:left="1800" w:hanging="360"/>
      </w:pPr>
      <w:rPr>
        <w:rFonts w:ascii="Wingdings" w:hAnsi="Wingdings" w:hint="default"/>
      </w:rPr>
    </w:lvl>
    <w:lvl w:ilvl="3" w:tplc="41DE7270" w:tentative="1">
      <w:start w:val="1"/>
      <w:numFmt w:val="bullet"/>
      <w:lvlText w:val=""/>
      <w:lvlJc w:val="left"/>
      <w:pPr>
        <w:ind w:left="2520" w:hanging="360"/>
      </w:pPr>
      <w:rPr>
        <w:rFonts w:ascii="Symbol" w:hAnsi="Symbol" w:hint="default"/>
      </w:rPr>
    </w:lvl>
    <w:lvl w:ilvl="4" w:tplc="B5540D26" w:tentative="1">
      <w:start w:val="1"/>
      <w:numFmt w:val="bullet"/>
      <w:lvlText w:val="o"/>
      <w:lvlJc w:val="left"/>
      <w:pPr>
        <w:ind w:left="3240" w:hanging="360"/>
      </w:pPr>
      <w:rPr>
        <w:rFonts w:ascii="Courier New" w:hAnsi="Courier New" w:cs="Courier New" w:hint="default"/>
      </w:rPr>
    </w:lvl>
    <w:lvl w:ilvl="5" w:tplc="C0F402F8" w:tentative="1">
      <w:start w:val="1"/>
      <w:numFmt w:val="bullet"/>
      <w:lvlText w:val=""/>
      <w:lvlJc w:val="left"/>
      <w:pPr>
        <w:ind w:left="3960" w:hanging="360"/>
      </w:pPr>
      <w:rPr>
        <w:rFonts w:ascii="Wingdings" w:hAnsi="Wingdings" w:hint="default"/>
      </w:rPr>
    </w:lvl>
    <w:lvl w:ilvl="6" w:tplc="567415FA" w:tentative="1">
      <w:start w:val="1"/>
      <w:numFmt w:val="bullet"/>
      <w:lvlText w:val=""/>
      <w:lvlJc w:val="left"/>
      <w:pPr>
        <w:ind w:left="4680" w:hanging="360"/>
      </w:pPr>
      <w:rPr>
        <w:rFonts w:ascii="Symbol" w:hAnsi="Symbol" w:hint="default"/>
      </w:rPr>
    </w:lvl>
    <w:lvl w:ilvl="7" w:tplc="6706C484" w:tentative="1">
      <w:start w:val="1"/>
      <w:numFmt w:val="bullet"/>
      <w:lvlText w:val="o"/>
      <w:lvlJc w:val="left"/>
      <w:pPr>
        <w:ind w:left="5400" w:hanging="360"/>
      </w:pPr>
      <w:rPr>
        <w:rFonts w:ascii="Courier New" w:hAnsi="Courier New" w:cs="Courier New" w:hint="default"/>
      </w:rPr>
    </w:lvl>
    <w:lvl w:ilvl="8" w:tplc="9F5C0E7C"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3488D248">
      <w:start w:val="1"/>
      <w:numFmt w:val="bullet"/>
      <w:lvlText w:val=""/>
      <w:lvlJc w:val="left"/>
      <w:pPr>
        <w:ind w:left="720" w:hanging="360"/>
      </w:pPr>
      <w:rPr>
        <w:rFonts w:ascii="Symbol" w:hAnsi="Symbol" w:hint="default"/>
      </w:rPr>
    </w:lvl>
    <w:lvl w:ilvl="1" w:tplc="A662798C" w:tentative="1">
      <w:start w:val="1"/>
      <w:numFmt w:val="bullet"/>
      <w:lvlText w:val="o"/>
      <w:lvlJc w:val="left"/>
      <w:pPr>
        <w:ind w:left="1440" w:hanging="360"/>
      </w:pPr>
      <w:rPr>
        <w:rFonts w:ascii="Courier New" w:hAnsi="Courier New" w:cs="Courier New" w:hint="default"/>
      </w:rPr>
    </w:lvl>
    <w:lvl w:ilvl="2" w:tplc="5DF4C5D4" w:tentative="1">
      <w:start w:val="1"/>
      <w:numFmt w:val="bullet"/>
      <w:lvlText w:val=""/>
      <w:lvlJc w:val="left"/>
      <w:pPr>
        <w:ind w:left="2160" w:hanging="360"/>
      </w:pPr>
      <w:rPr>
        <w:rFonts w:ascii="Wingdings" w:hAnsi="Wingdings" w:hint="default"/>
      </w:rPr>
    </w:lvl>
    <w:lvl w:ilvl="3" w:tplc="0400C4FA" w:tentative="1">
      <w:start w:val="1"/>
      <w:numFmt w:val="bullet"/>
      <w:lvlText w:val=""/>
      <w:lvlJc w:val="left"/>
      <w:pPr>
        <w:ind w:left="2880" w:hanging="360"/>
      </w:pPr>
      <w:rPr>
        <w:rFonts w:ascii="Symbol" w:hAnsi="Symbol" w:hint="default"/>
      </w:rPr>
    </w:lvl>
    <w:lvl w:ilvl="4" w:tplc="6608991C" w:tentative="1">
      <w:start w:val="1"/>
      <w:numFmt w:val="bullet"/>
      <w:lvlText w:val="o"/>
      <w:lvlJc w:val="left"/>
      <w:pPr>
        <w:ind w:left="3600" w:hanging="360"/>
      </w:pPr>
      <w:rPr>
        <w:rFonts w:ascii="Courier New" w:hAnsi="Courier New" w:cs="Courier New" w:hint="default"/>
      </w:rPr>
    </w:lvl>
    <w:lvl w:ilvl="5" w:tplc="612EA61E" w:tentative="1">
      <w:start w:val="1"/>
      <w:numFmt w:val="bullet"/>
      <w:lvlText w:val=""/>
      <w:lvlJc w:val="left"/>
      <w:pPr>
        <w:ind w:left="4320" w:hanging="360"/>
      </w:pPr>
      <w:rPr>
        <w:rFonts w:ascii="Wingdings" w:hAnsi="Wingdings" w:hint="default"/>
      </w:rPr>
    </w:lvl>
    <w:lvl w:ilvl="6" w:tplc="7BB074BE" w:tentative="1">
      <w:start w:val="1"/>
      <w:numFmt w:val="bullet"/>
      <w:lvlText w:val=""/>
      <w:lvlJc w:val="left"/>
      <w:pPr>
        <w:ind w:left="5040" w:hanging="360"/>
      </w:pPr>
      <w:rPr>
        <w:rFonts w:ascii="Symbol" w:hAnsi="Symbol" w:hint="default"/>
      </w:rPr>
    </w:lvl>
    <w:lvl w:ilvl="7" w:tplc="156AD218" w:tentative="1">
      <w:start w:val="1"/>
      <w:numFmt w:val="bullet"/>
      <w:lvlText w:val="o"/>
      <w:lvlJc w:val="left"/>
      <w:pPr>
        <w:ind w:left="5760" w:hanging="360"/>
      </w:pPr>
      <w:rPr>
        <w:rFonts w:ascii="Courier New" w:hAnsi="Courier New" w:cs="Courier New" w:hint="default"/>
      </w:rPr>
    </w:lvl>
    <w:lvl w:ilvl="8" w:tplc="78141FE2"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A510E59A">
      <w:start w:val="1"/>
      <w:numFmt w:val="bullet"/>
      <w:lvlText w:val=""/>
      <w:lvlJc w:val="left"/>
      <w:pPr>
        <w:ind w:left="720" w:hanging="360"/>
      </w:pPr>
      <w:rPr>
        <w:rFonts w:ascii="Symbol" w:hAnsi="Symbol" w:hint="default"/>
        <w:color w:val="2AB1BB" w:themeColor="accent1"/>
      </w:rPr>
    </w:lvl>
    <w:lvl w:ilvl="1" w:tplc="ECAE733A" w:tentative="1">
      <w:start w:val="1"/>
      <w:numFmt w:val="bullet"/>
      <w:lvlText w:val="o"/>
      <w:lvlJc w:val="left"/>
      <w:pPr>
        <w:ind w:left="1440" w:hanging="360"/>
      </w:pPr>
      <w:rPr>
        <w:rFonts w:ascii="Courier New" w:hAnsi="Courier New" w:cs="Courier New" w:hint="default"/>
      </w:rPr>
    </w:lvl>
    <w:lvl w:ilvl="2" w:tplc="D77E8B84" w:tentative="1">
      <w:start w:val="1"/>
      <w:numFmt w:val="bullet"/>
      <w:lvlText w:val=""/>
      <w:lvlJc w:val="left"/>
      <w:pPr>
        <w:ind w:left="2160" w:hanging="360"/>
      </w:pPr>
      <w:rPr>
        <w:rFonts w:ascii="Wingdings" w:hAnsi="Wingdings" w:hint="default"/>
      </w:rPr>
    </w:lvl>
    <w:lvl w:ilvl="3" w:tplc="BCB061A6" w:tentative="1">
      <w:start w:val="1"/>
      <w:numFmt w:val="bullet"/>
      <w:lvlText w:val=""/>
      <w:lvlJc w:val="left"/>
      <w:pPr>
        <w:ind w:left="2880" w:hanging="360"/>
      </w:pPr>
      <w:rPr>
        <w:rFonts w:ascii="Symbol" w:hAnsi="Symbol" w:hint="default"/>
      </w:rPr>
    </w:lvl>
    <w:lvl w:ilvl="4" w:tplc="B41651EA" w:tentative="1">
      <w:start w:val="1"/>
      <w:numFmt w:val="bullet"/>
      <w:lvlText w:val="o"/>
      <w:lvlJc w:val="left"/>
      <w:pPr>
        <w:ind w:left="3600" w:hanging="360"/>
      </w:pPr>
      <w:rPr>
        <w:rFonts w:ascii="Courier New" w:hAnsi="Courier New" w:cs="Courier New" w:hint="default"/>
      </w:rPr>
    </w:lvl>
    <w:lvl w:ilvl="5" w:tplc="DA1ABA9E" w:tentative="1">
      <w:start w:val="1"/>
      <w:numFmt w:val="bullet"/>
      <w:lvlText w:val=""/>
      <w:lvlJc w:val="left"/>
      <w:pPr>
        <w:ind w:left="4320" w:hanging="360"/>
      </w:pPr>
      <w:rPr>
        <w:rFonts w:ascii="Wingdings" w:hAnsi="Wingdings" w:hint="default"/>
      </w:rPr>
    </w:lvl>
    <w:lvl w:ilvl="6" w:tplc="BA142CFA" w:tentative="1">
      <w:start w:val="1"/>
      <w:numFmt w:val="bullet"/>
      <w:lvlText w:val=""/>
      <w:lvlJc w:val="left"/>
      <w:pPr>
        <w:ind w:left="5040" w:hanging="360"/>
      </w:pPr>
      <w:rPr>
        <w:rFonts w:ascii="Symbol" w:hAnsi="Symbol" w:hint="default"/>
      </w:rPr>
    </w:lvl>
    <w:lvl w:ilvl="7" w:tplc="D25C970C" w:tentative="1">
      <w:start w:val="1"/>
      <w:numFmt w:val="bullet"/>
      <w:lvlText w:val="o"/>
      <w:lvlJc w:val="left"/>
      <w:pPr>
        <w:ind w:left="5760" w:hanging="360"/>
      </w:pPr>
      <w:rPr>
        <w:rFonts w:ascii="Courier New" w:hAnsi="Courier New" w:cs="Courier New" w:hint="default"/>
      </w:rPr>
    </w:lvl>
    <w:lvl w:ilvl="8" w:tplc="258E06D2" w:tentative="1">
      <w:start w:val="1"/>
      <w:numFmt w:val="bullet"/>
      <w:lvlText w:val=""/>
      <w:lvlJc w:val="left"/>
      <w:pPr>
        <w:ind w:left="6480" w:hanging="360"/>
      </w:pPr>
      <w:rPr>
        <w:rFonts w:ascii="Wingdings" w:hAnsi="Wingdings" w:hint="default"/>
      </w:rPr>
    </w:lvl>
  </w:abstractNum>
  <w:num w:numId="1" w16cid:durableId="2093771464">
    <w:abstractNumId w:val="18"/>
  </w:num>
  <w:num w:numId="2" w16cid:durableId="1305968361">
    <w:abstractNumId w:val="3"/>
  </w:num>
  <w:num w:numId="3" w16cid:durableId="1707439648">
    <w:abstractNumId w:val="16"/>
  </w:num>
  <w:num w:numId="4" w16cid:durableId="1525099201">
    <w:abstractNumId w:val="17"/>
  </w:num>
  <w:num w:numId="5" w16cid:durableId="220529408">
    <w:abstractNumId w:val="8"/>
  </w:num>
  <w:num w:numId="6" w16cid:durableId="396828513">
    <w:abstractNumId w:val="2"/>
  </w:num>
  <w:num w:numId="7" w16cid:durableId="1874460696">
    <w:abstractNumId w:val="13"/>
  </w:num>
  <w:num w:numId="8" w16cid:durableId="1343121918">
    <w:abstractNumId w:val="12"/>
  </w:num>
  <w:num w:numId="9" w16cid:durableId="550271178">
    <w:abstractNumId w:val="15"/>
  </w:num>
  <w:num w:numId="10" w16cid:durableId="2038235238">
    <w:abstractNumId w:val="0"/>
  </w:num>
  <w:num w:numId="11" w16cid:durableId="934090243">
    <w:abstractNumId w:val="19"/>
  </w:num>
  <w:num w:numId="12" w16cid:durableId="19361321">
    <w:abstractNumId w:val="5"/>
  </w:num>
  <w:num w:numId="13" w16cid:durableId="250623189">
    <w:abstractNumId w:val="11"/>
  </w:num>
  <w:num w:numId="14" w16cid:durableId="1474325249">
    <w:abstractNumId w:val="1"/>
  </w:num>
  <w:num w:numId="15" w16cid:durableId="1462576783">
    <w:abstractNumId w:val="7"/>
  </w:num>
  <w:num w:numId="16" w16cid:durableId="1520389861">
    <w:abstractNumId w:val="9"/>
  </w:num>
  <w:num w:numId="17" w16cid:durableId="22443413">
    <w:abstractNumId w:val="14"/>
  </w:num>
  <w:num w:numId="18" w16cid:durableId="706494654">
    <w:abstractNumId w:val="10"/>
  </w:num>
  <w:num w:numId="19" w16cid:durableId="1075933458">
    <w:abstractNumId w:val="4"/>
  </w:num>
  <w:num w:numId="20" w16cid:durableId="15467913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trackedChanges" w:enforcement="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3092F"/>
    <w:rsid w:val="00031A3B"/>
    <w:rsid w:val="0004589B"/>
    <w:rsid w:val="00047023"/>
    <w:rsid w:val="00052267"/>
    <w:rsid w:val="00082EB5"/>
    <w:rsid w:val="000A236F"/>
    <w:rsid w:val="000A3414"/>
    <w:rsid w:val="000E359F"/>
    <w:rsid w:val="0017661E"/>
    <w:rsid w:val="0018537B"/>
    <w:rsid w:val="00187ABC"/>
    <w:rsid w:val="001A0C68"/>
    <w:rsid w:val="001B18F1"/>
    <w:rsid w:val="002028AF"/>
    <w:rsid w:val="00203507"/>
    <w:rsid w:val="00210366"/>
    <w:rsid w:val="00210EA7"/>
    <w:rsid w:val="002352BD"/>
    <w:rsid w:val="002822FC"/>
    <w:rsid w:val="002A13FC"/>
    <w:rsid w:val="002A38D8"/>
    <w:rsid w:val="002C087F"/>
    <w:rsid w:val="002C2D46"/>
    <w:rsid w:val="002D52B5"/>
    <w:rsid w:val="003269D2"/>
    <w:rsid w:val="00360B34"/>
    <w:rsid w:val="003619F4"/>
    <w:rsid w:val="00365A01"/>
    <w:rsid w:val="00374A7C"/>
    <w:rsid w:val="003824D0"/>
    <w:rsid w:val="003A4DC1"/>
    <w:rsid w:val="003D6307"/>
    <w:rsid w:val="003E2754"/>
    <w:rsid w:val="00422631"/>
    <w:rsid w:val="004273DB"/>
    <w:rsid w:val="00442094"/>
    <w:rsid w:val="004557A0"/>
    <w:rsid w:val="004C11EB"/>
    <w:rsid w:val="004F4F6B"/>
    <w:rsid w:val="004F6971"/>
    <w:rsid w:val="004F7E50"/>
    <w:rsid w:val="005035B6"/>
    <w:rsid w:val="005163A6"/>
    <w:rsid w:val="00540B4A"/>
    <w:rsid w:val="0054281E"/>
    <w:rsid w:val="00571CC5"/>
    <w:rsid w:val="00583D9F"/>
    <w:rsid w:val="005E7EDA"/>
    <w:rsid w:val="00633DB4"/>
    <w:rsid w:val="00643507"/>
    <w:rsid w:val="00672F1D"/>
    <w:rsid w:val="00677BC9"/>
    <w:rsid w:val="006C07D3"/>
    <w:rsid w:val="006C3D5C"/>
    <w:rsid w:val="006E4B26"/>
    <w:rsid w:val="006F23E9"/>
    <w:rsid w:val="00722AC8"/>
    <w:rsid w:val="00726939"/>
    <w:rsid w:val="00746B36"/>
    <w:rsid w:val="007537DA"/>
    <w:rsid w:val="0076491B"/>
    <w:rsid w:val="0077062B"/>
    <w:rsid w:val="00775CA0"/>
    <w:rsid w:val="00790417"/>
    <w:rsid w:val="007A0531"/>
    <w:rsid w:val="007C34BF"/>
    <w:rsid w:val="007E0704"/>
    <w:rsid w:val="007E444A"/>
    <w:rsid w:val="00857558"/>
    <w:rsid w:val="008813D0"/>
    <w:rsid w:val="008B0563"/>
    <w:rsid w:val="008B5EB7"/>
    <w:rsid w:val="008C2D83"/>
    <w:rsid w:val="008D56B8"/>
    <w:rsid w:val="008E2C07"/>
    <w:rsid w:val="008F467F"/>
    <w:rsid w:val="009346B6"/>
    <w:rsid w:val="009765DB"/>
    <w:rsid w:val="00977B80"/>
    <w:rsid w:val="009869A7"/>
    <w:rsid w:val="0099490F"/>
    <w:rsid w:val="00997D44"/>
    <w:rsid w:val="009B2828"/>
    <w:rsid w:val="009D7E0A"/>
    <w:rsid w:val="00A04105"/>
    <w:rsid w:val="00A1755D"/>
    <w:rsid w:val="00A46BDD"/>
    <w:rsid w:val="00A63429"/>
    <w:rsid w:val="00A862B7"/>
    <w:rsid w:val="00AC04A6"/>
    <w:rsid w:val="00AF3EEB"/>
    <w:rsid w:val="00BA10AD"/>
    <w:rsid w:val="00BA3EE1"/>
    <w:rsid w:val="00BD577C"/>
    <w:rsid w:val="00C06EAE"/>
    <w:rsid w:val="00C074CB"/>
    <w:rsid w:val="00C10D59"/>
    <w:rsid w:val="00C156DD"/>
    <w:rsid w:val="00C31CC7"/>
    <w:rsid w:val="00C42AC2"/>
    <w:rsid w:val="00C46331"/>
    <w:rsid w:val="00C63C69"/>
    <w:rsid w:val="00C76B54"/>
    <w:rsid w:val="00C9187A"/>
    <w:rsid w:val="00CA0CFC"/>
    <w:rsid w:val="00D721E6"/>
    <w:rsid w:val="00D825AC"/>
    <w:rsid w:val="00D978B2"/>
    <w:rsid w:val="00DA1C73"/>
    <w:rsid w:val="00DB19D1"/>
    <w:rsid w:val="00E171D0"/>
    <w:rsid w:val="00E337CE"/>
    <w:rsid w:val="00E62944"/>
    <w:rsid w:val="00E712AC"/>
    <w:rsid w:val="00E77972"/>
    <w:rsid w:val="00E91CEE"/>
    <w:rsid w:val="00EC267D"/>
    <w:rsid w:val="00ED5105"/>
    <w:rsid w:val="00EE646B"/>
    <w:rsid w:val="00EF12B3"/>
    <w:rsid w:val="00F15884"/>
    <w:rsid w:val="00F613FB"/>
    <w:rsid w:val="00F623A5"/>
    <w:rsid w:val="00F76B45"/>
    <w:rsid w:val="00FA64C1"/>
    <w:rsid w:val="00FA6E9E"/>
    <w:rsid w:val="00FC0839"/>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C041D"/>
  <w15:chartTrackingRefBased/>
  <w15:docId w15:val="{F8FE4374-EBC0-AA48-82CC-1B1151CD5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 w:type="paragraph" w:styleId="BalloonText">
    <w:name w:val="Balloon Text"/>
    <w:basedOn w:val="Normal"/>
    <w:link w:val="BalloonTextChar"/>
    <w:uiPriority w:val="99"/>
    <w:semiHidden/>
    <w:unhideWhenUsed/>
    <w:rsid w:val="00FA6E9E"/>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A6E9E"/>
    <w:rPr>
      <w:rFonts w:ascii="Times New Roman" w:hAnsi="Times New Roman" w:cs="Times New Roman"/>
      <w:sz w:val="18"/>
      <w:szCs w:val="18"/>
    </w:rPr>
  </w:style>
  <w:style w:type="character" w:styleId="PageNumber">
    <w:name w:val="page number"/>
    <w:basedOn w:val="DefaultParagraphFont"/>
    <w:uiPriority w:val="99"/>
    <w:semiHidden/>
    <w:unhideWhenUsed/>
    <w:rsid w:val="007C3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559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91495732-1BA0-B849-B53F-822E6E127CCD}">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0520A861-CB33-456A-A089-35B4CD680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1704</Words>
  <Characters>9716</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Microsoft Office</dc:creator>
  <cp:keywords>Aged Care, Senior Australians</cp:keywords>
  <cp:lastModifiedBy>MAYNARD, Julie</cp:lastModifiedBy>
  <cp:revision>2</cp:revision>
  <dcterms:created xsi:type="dcterms:W3CDTF">2025-06-24T03:49:00Z</dcterms:created>
  <dcterms:modified xsi:type="dcterms:W3CDTF">2025-06-24T03:49:00Z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0x010100294740DFC7CADE48B96F06633685CE6A</vt:lpwstr>
  </property>
  <property fmtid="{D5CDD505-2E9C-101B-9397-08002B2CF9AE}" pid="4" name="MediaServiceImageTags">
    <vt:lpwstr/>
  </property>
  <property fmtid="{D5CDD505-2E9C-101B-9397-08002B2CF9AE}" pid="5" name="Order">
    <vt:r8>796600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_ExtendedDescription">
    <vt:lpwstr/>
  </property>
</Properties>
</file>