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2B5AA" w14:textId="77777777" w:rsidR="002352BD" w:rsidRPr="007537DA" w:rsidRDefault="00E70535" w:rsidP="002352BD">
      <w:pPr>
        <w:pStyle w:val="Heading1"/>
        <w:spacing w:before="3800"/>
        <w:rPr>
          <w:lang w:eastAsia="zh-CN"/>
        </w:rPr>
      </w:pPr>
      <w:r w:rsidRPr="007537DA">
        <w:rPr>
          <w:rFonts w:ascii="SimSun" w:eastAsia="SimSun" w:hAnsi="SimSun" w:cs="SimSun"/>
          <w:lang w:val="zh-Hans" w:eastAsia="zh-CN"/>
        </w:rPr>
        <w:t>以权利为基础的新《老年护理法案》</w:t>
      </w:r>
    </w:p>
    <w:p w14:paraId="2F4B95CD" w14:textId="5E7664AE" w:rsidR="00203C77" w:rsidRDefault="00E70535" w:rsidP="002352BD">
      <w:pPr>
        <w:pStyle w:val="Introduction"/>
        <w:rPr>
          <w:rFonts w:ascii="SimSun" w:hAnsi="SimSun" w:cs="SimSun"/>
          <w:lang w:eastAsia="zh-CN"/>
        </w:rPr>
      </w:pPr>
      <w:r w:rsidRPr="007537DA">
        <w:rPr>
          <w:rFonts w:ascii="SimSun" w:hAnsi="SimSun" w:cs="SimSun"/>
          <w:lang w:val="zh-Hans" w:eastAsia="zh-CN"/>
        </w:rPr>
        <w:t>新的《老年护理法案》把老年人的权利放在首位。《法案》中包含了一份针对获得老年护理服务的老年人的Statement of Rights</w:t>
      </w:r>
      <w:r w:rsidR="005913BD" w:rsidRPr="007537DA">
        <w:rPr>
          <w:rFonts w:ascii="SimSun" w:hAnsi="SimSun" w:cs="SimSun"/>
          <w:lang w:val="zh-Hans" w:eastAsia="zh-CN"/>
        </w:rPr>
        <w:t>《权利声明》。</w:t>
      </w:r>
    </w:p>
    <w:p w14:paraId="116FFAE6" w14:textId="295004DF" w:rsidR="002352BD" w:rsidRPr="007537DA" w:rsidRDefault="00E70535" w:rsidP="002352BD">
      <w:pPr>
        <w:pStyle w:val="Introduction"/>
        <w:rPr>
          <w:lang w:eastAsia="zh-CN"/>
        </w:rPr>
      </w:pPr>
      <w:r w:rsidRPr="007537DA">
        <w:rPr>
          <w:rFonts w:ascii="SimSun" w:hAnsi="SimSun" w:cs="SimSun"/>
          <w:lang w:val="zh-Hans" w:eastAsia="zh-CN"/>
        </w:rPr>
        <w:t>本资料单以简明的语言总结了这些权利。</w:t>
      </w:r>
    </w:p>
    <w:p w14:paraId="0FF90F9E" w14:textId="77777777" w:rsidR="002352BD" w:rsidRPr="007537DA" w:rsidRDefault="00E70535" w:rsidP="002352BD">
      <w:pPr>
        <w:pStyle w:val="Heading2"/>
        <w:rPr>
          <w:lang w:eastAsia="zh-CN"/>
        </w:rPr>
      </w:pPr>
      <w:r>
        <w:rPr>
          <w:rFonts w:ascii="SimSun" w:eastAsia="SimSun" w:hAnsi="SimSun" w:cs="SimSun"/>
          <w:lang w:val="zh-Hans" w:eastAsia="zh-CN"/>
        </w:rPr>
        <w:t>关于《权利声明》</w:t>
      </w:r>
    </w:p>
    <w:p w14:paraId="0C0E9472" w14:textId="78716EEC" w:rsidR="00203C77" w:rsidRDefault="00E70535" w:rsidP="00571CC5">
      <w:pPr>
        <w:rPr>
          <w:rFonts w:ascii="SimSun" w:hAnsi="SimSun" w:cs="SimSun"/>
          <w:i/>
          <w:iCs/>
          <w:lang w:eastAsia="zh-CN"/>
        </w:rPr>
      </w:pPr>
      <w:r w:rsidRPr="007537DA">
        <w:rPr>
          <w:rFonts w:ascii="SimSun" w:hAnsi="SimSun" w:cs="SimSun"/>
          <w:lang w:val="zh-Hans" w:eastAsia="zh-CN"/>
        </w:rPr>
        <w:t>澳大利亚政府正在改变澳大利亚的老年护理法律。</w:t>
      </w:r>
      <w:r w:rsidR="00DD1EDB">
        <w:rPr>
          <w:rFonts w:ascii="SimSun" w:hAnsi="SimSun" w:cs="SimSun"/>
          <w:lang w:eastAsia="zh-CN"/>
        </w:rPr>
        <w:t xml:space="preserve">                                       </w:t>
      </w:r>
      <w:r w:rsidRPr="007537DA">
        <w:rPr>
          <w:rFonts w:ascii="SimSun" w:hAnsi="SimSun" w:cs="SimSun"/>
          <w:i/>
          <w:iCs/>
          <w:lang w:val="zh-Hans" w:eastAsia="zh-CN"/>
        </w:rPr>
        <w:t>Aged Care Act 2024</w:t>
      </w:r>
      <w:r w:rsidR="005913BD" w:rsidRPr="007537DA">
        <w:rPr>
          <w:rFonts w:ascii="SimSun" w:hAnsi="SimSun" w:cs="SimSun"/>
          <w:i/>
          <w:iCs/>
          <w:lang w:val="zh-Hans" w:eastAsia="zh-CN"/>
        </w:rPr>
        <w:t>【《2024年老年护理法</w:t>
      </w:r>
      <w:r w:rsidR="00C2304F">
        <w:rPr>
          <w:rFonts w:ascii="SimSun" w:hAnsi="SimSun" w:cs="SimSun" w:hint="eastAsia"/>
          <w:i/>
          <w:iCs/>
          <w:lang w:val="zh-Hans" w:eastAsia="zh-CN"/>
        </w:rPr>
        <w:t>案</w:t>
      </w:r>
      <w:r w:rsidR="005913BD" w:rsidRPr="007537DA">
        <w:rPr>
          <w:rFonts w:ascii="SimSun" w:hAnsi="SimSun" w:cs="SimSun"/>
          <w:i/>
          <w:iCs/>
          <w:lang w:val="zh-Hans" w:eastAsia="zh-CN"/>
        </w:rPr>
        <w:t>》】</w:t>
      </w:r>
    </w:p>
    <w:p w14:paraId="60B09E2E" w14:textId="16624AFF" w:rsidR="005913BD" w:rsidRPr="007537DA" w:rsidRDefault="00E70535" w:rsidP="005913BD">
      <w:pPr>
        <w:rPr>
          <w:lang w:eastAsia="zh-CN"/>
        </w:rPr>
      </w:pPr>
      <w:r w:rsidRPr="007537DA">
        <w:rPr>
          <w:rFonts w:ascii="SimSun" w:hAnsi="SimSun" w:cs="SimSun"/>
          <w:lang w:val="zh-Hans" w:eastAsia="zh-CN"/>
        </w:rPr>
        <w:t>（新法案）包含了一份《权利声明</w:t>
      </w:r>
      <w:r w:rsidRPr="004A0087">
        <w:rPr>
          <w:rFonts w:ascii="SimSun" w:hAnsi="SimSun" w:cs="SimSun"/>
          <w:lang w:val="zh-Hans" w:eastAsia="zh-CN"/>
        </w:rPr>
        <w:t>》。《权利声明》解释了老年人在获取澳大利亚政府资助的老年护理服务时拥有的权利。《权利声明》将从2025年</w:t>
      </w:r>
      <w:r w:rsidRPr="004A0087">
        <w:rPr>
          <w:rFonts w:ascii="SimSun" w:hAnsi="SimSun" w:cs="SimSun"/>
          <w:lang w:val="en-US" w:eastAsia="zh-CN"/>
        </w:rPr>
        <w:t>11</w:t>
      </w:r>
      <w:r w:rsidRPr="004A0087">
        <w:rPr>
          <w:rFonts w:ascii="SimSun" w:hAnsi="SimSun" w:cs="SimSun"/>
          <w:lang w:val="zh-Hans" w:eastAsia="zh-CN"/>
        </w:rPr>
        <w:t>月1日起取代现行的</w:t>
      </w:r>
      <w:r w:rsidR="005913BD" w:rsidRPr="004A0087">
        <w:rPr>
          <w:rFonts w:ascii="SimSun" w:hAnsi="SimSun" w:cs="SimSun"/>
          <w:lang w:val="zh-Hans" w:eastAsia="zh-CN"/>
        </w:rPr>
        <w:t>《老年护理权利宪章》。</w:t>
      </w:r>
    </w:p>
    <w:p w14:paraId="60B9E139" w14:textId="72B13CD3" w:rsidR="00203C77" w:rsidRDefault="00203C77" w:rsidP="00571CC5">
      <w:pPr>
        <w:rPr>
          <w:rFonts w:ascii="SimSun" w:hAnsi="SimSun" w:cs="SimSun"/>
          <w:lang w:val="zh-Hans" w:eastAsia="zh-CN"/>
        </w:rPr>
      </w:pPr>
    </w:p>
    <w:p w14:paraId="7A09F12F" w14:textId="77777777" w:rsidR="002352BD" w:rsidRPr="007537DA" w:rsidRDefault="00E70535" w:rsidP="002352BD">
      <w:pPr>
        <w:rPr>
          <w:lang w:eastAsia="zh-CN"/>
        </w:rPr>
      </w:pPr>
      <w:r w:rsidRPr="007537DA">
        <w:rPr>
          <w:rFonts w:ascii="SimSun" w:hAnsi="SimSun" w:cs="SimSun"/>
          <w:lang w:val="zh-Hans" w:eastAsia="zh-CN"/>
        </w:rPr>
        <w:t>新《法案》中的《权利声明》全文附于本资料单的末尾。</w:t>
      </w:r>
    </w:p>
    <w:p w14:paraId="6A769D4B" w14:textId="77777777" w:rsidR="002352BD" w:rsidRPr="007537DA" w:rsidRDefault="00E70535" w:rsidP="002352BD">
      <w:pPr>
        <w:pStyle w:val="Heading2"/>
        <w:rPr>
          <w:lang w:eastAsia="zh-CN"/>
        </w:rPr>
      </w:pPr>
      <w:r w:rsidRPr="007537DA">
        <w:rPr>
          <w:rFonts w:ascii="SimSun" w:eastAsia="SimSun" w:hAnsi="SimSun" w:cs="SimSun"/>
          <w:lang w:val="zh-Hans" w:eastAsia="zh-CN"/>
        </w:rPr>
        <w:t>《权利声明》对您意味着什么</w:t>
      </w:r>
    </w:p>
    <w:p w14:paraId="637D44F3" w14:textId="77777777" w:rsidR="002352BD" w:rsidRPr="007537DA" w:rsidRDefault="00E70535" w:rsidP="002352BD">
      <w:pPr>
        <w:rPr>
          <w:lang w:eastAsia="zh-CN"/>
        </w:rPr>
      </w:pPr>
      <w:r w:rsidRPr="007537DA">
        <w:rPr>
          <w:rFonts w:ascii="SimSun" w:hAnsi="SimSun" w:cs="SimSun"/>
          <w:lang w:val="zh-Hans" w:eastAsia="zh-CN"/>
        </w:rPr>
        <w:t>《权利声明》将帮助确保您在老年护理服务中处于中心地位。</w:t>
      </w:r>
    </w:p>
    <w:p w14:paraId="57CAFE09" w14:textId="77777777" w:rsidR="002352BD" w:rsidRPr="007537DA" w:rsidRDefault="00E70535" w:rsidP="002352BD">
      <w:pPr>
        <w:rPr>
          <w:lang w:eastAsia="zh-CN"/>
        </w:rPr>
      </w:pPr>
      <w:r w:rsidRPr="007537DA">
        <w:rPr>
          <w:rFonts w:ascii="SimSun" w:hAnsi="SimSun" w:cs="SimSun"/>
          <w:lang w:val="zh-Hans" w:eastAsia="zh-CN"/>
        </w:rPr>
        <w:t>《权利声明》赋予您以下权利：</w:t>
      </w:r>
    </w:p>
    <w:p w14:paraId="21807E5B" w14:textId="77777777" w:rsidR="00C06EAE"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自行决定自己的生活</w:t>
      </w:r>
      <w:proofErr w:type="spellEnd"/>
    </w:p>
    <w:p w14:paraId="597C2FCA" w14:textId="77777777" w:rsidR="00A63429"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您的决定不仅被接受，而且被尊重</w:t>
      </w:r>
    </w:p>
    <w:p w14:paraId="0C424435"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获得信息与支持以帮助您做出决定</w:t>
      </w:r>
    </w:p>
    <w:p w14:paraId="653F6757"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表达您的意愿、需求和偏好</w:t>
      </w:r>
    </w:p>
    <w:p w14:paraId="4C6C5663"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感到安全并受到尊重</w:t>
      </w:r>
      <w:proofErr w:type="spellEnd"/>
    </w:p>
    <w:p w14:paraId="733AEF60"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lastRenderedPageBreak/>
        <w:t>您的文化背景和身份得到尊重</w:t>
      </w:r>
      <w:proofErr w:type="spellEnd"/>
    </w:p>
    <w:p w14:paraId="36FE26CB" w14:textId="77777777" w:rsidR="002352BD"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与您的社区保持联系</w:t>
      </w:r>
      <w:proofErr w:type="spellEnd"/>
      <w:r w:rsidRPr="007537DA">
        <w:rPr>
          <w:rFonts w:ascii="SimSun" w:hAnsi="SimSun" w:cs="SimSun"/>
          <w:lang w:val="zh-Hans"/>
        </w:rPr>
        <w:t>。</w:t>
      </w:r>
    </w:p>
    <w:p w14:paraId="0E2C44C1" w14:textId="06E87530" w:rsidR="002352BD" w:rsidRPr="00203C77" w:rsidRDefault="00E70535" w:rsidP="00203C77">
      <w:pPr>
        <w:spacing w:before="0" w:after="0" w:line="240" w:lineRule="auto"/>
        <w:rPr>
          <w:rFonts w:ascii="SimSun" w:hAnsi="SimSun" w:cs="SimSun"/>
          <w:b/>
          <w:color w:val="1E1544" w:themeColor="text1"/>
          <w:sz w:val="28"/>
          <w:lang w:val="zh-Hans" w:eastAsia="zh-CN"/>
        </w:rPr>
      </w:pPr>
      <w:r w:rsidRPr="00203C77">
        <w:rPr>
          <w:rFonts w:ascii="SimSun" w:hAnsi="SimSun" w:cs="SimSun"/>
          <w:b/>
          <w:color w:val="1E1544" w:themeColor="text1"/>
          <w:sz w:val="28"/>
          <w:lang w:val="zh-Hans" w:eastAsia="zh-CN"/>
        </w:rPr>
        <w:t>独立性、选择权和控制权</w:t>
      </w:r>
    </w:p>
    <w:p w14:paraId="53566A84" w14:textId="77777777" w:rsidR="002352BD" w:rsidRPr="007537DA" w:rsidRDefault="00E70535" w:rsidP="002352BD">
      <w:pPr>
        <w:rPr>
          <w:lang w:eastAsia="zh-CN"/>
        </w:rPr>
      </w:pPr>
      <w:r w:rsidRPr="007537DA">
        <w:rPr>
          <w:rFonts w:ascii="SimSun" w:hAnsi="SimSun" w:cs="SimSun"/>
          <w:lang w:val="zh-Hans" w:eastAsia="zh-CN"/>
        </w:rPr>
        <w:t>您有权自主决定并掌控以下事项：</w:t>
      </w:r>
    </w:p>
    <w:p w14:paraId="354131F4"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使用哪些政府资助的老年护理服务</w:t>
      </w:r>
    </w:p>
    <w:p w14:paraId="21263BFA" w14:textId="76A81E0C"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如何获取政府资助的老年护理服务，以及由谁为您提供服务</w:t>
      </w:r>
    </w:p>
    <w:p w14:paraId="52D7B398"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您的资金和财物</w:t>
      </w:r>
      <w:proofErr w:type="spellEnd"/>
      <w:r w:rsidRPr="007537DA">
        <w:rPr>
          <w:rFonts w:ascii="SimSun" w:hAnsi="SimSun" w:cs="SimSun"/>
          <w:lang w:val="zh-Hans"/>
        </w:rPr>
        <w:t>。</w:t>
      </w:r>
    </w:p>
    <w:p w14:paraId="3811BCE3" w14:textId="77777777" w:rsidR="002352BD" w:rsidRPr="007537DA" w:rsidRDefault="00E70535" w:rsidP="002352BD">
      <w:pPr>
        <w:rPr>
          <w:lang w:eastAsia="zh-CN"/>
        </w:rPr>
      </w:pPr>
      <w:r w:rsidRPr="007537DA">
        <w:rPr>
          <w:rFonts w:ascii="SimSun" w:hAnsi="SimSun" w:cs="SimSun"/>
          <w:lang w:val="zh-Hans" w:eastAsia="zh-CN"/>
        </w:rPr>
        <w:t>您有权在需要时获得支持，以便做出这些决定。</w:t>
      </w:r>
    </w:p>
    <w:p w14:paraId="1B88352C" w14:textId="77777777" w:rsidR="002352BD" w:rsidRPr="007537DA" w:rsidRDefault="00E70535" w:rsidP="002352BD">
      <w:pPr>
        <w:rPr>
          <w:lang w:eastAsia="zh-CN"/>
        </w:rPr>
      </w:pPr>
      <w:r w:rsidRPr="007537DA">
        <w:rPr>
          <w:rFonts w:ascii="SimSun" w:hAnsi="SimSun" w:cs="SimSun"/>
          <w:lang w:val="zh-Hans" w:eastAsia="zh-CN"/>
        </w:rPr>
        <w:t>您还有权选择自己的生活方式，即便这可能带来一些个人风险。例如，您关于社交生活和亲密关系的选择。</w:t>
      </w:r>
    </w:p>
    <w:p w14:paraId="536C9141" w14:textId="77777777" w:rsidR="002352BD" w:rsidRPr="007537DA" w:rsidRDefault="00E70535" w:rsidP="000A3414">
      <w:pPr>
        <w:pStyle w:val="Heading3"/>
        <w:rPr>
          <w:lang w:eastAsia="zh-CN"/>
        </w:rPr>
      </w:pPr>
      <w:r w:rsidRPr="007537DA">
        <w:rPr>
          <w:rFonts w:ascii="SimSun" w:eastAsia="SimSun" w:hAnsi="SimSun" w:cs="SimSun"/>
          <w:lang w:val="zh-Hans" w:eastAsia="zh-CN"/>
        </w:rPr>
        <w:t>公平获取</w:t>
      </w:r>
    </w:p>
    <w:p w14:paraId="070D5444" w14:textId="77777777" w:rsidR="002352BD" w:rsidRPr="007537DA" w:rsidRDefault="00E70535" w:rsidP="002352BD">
      <w:pPr>
        <w:rPr>
          <w:lang w:eastAsia="zh-CN"/>
        </w:rPr>
      </w:pPr>
      <w:r w:rsidRPr="007537DA">
        <w:rPr>
          <w:rFonts w:ascii="SimSun" w:hAnsi="SimSun" w:cs="SimSun"/>
          <w:lang w:val="zh-Hans" w:eastAsia="zh-CN"/>
        </w:rPr>
        <w:t>您有权获得公平、准确的评估，以确定您需要哪些政府资助的老年护理服务。</w:t>
      </w:r>
    </w:p>
    <w:p w14:paraId="25666C87" w14:textId="77777777" w:rsidR="002352BD" w:rsidRPr="007537DA" w:rsidRDefault="00E70535" w:rsidP="002352BD">
      <w:r w:rsidRPr="007537DA">
        <w:rPr>
          <w:rFonts w:ascii="SimSun" w:hAnsi="SimSun" w:cs="SimSun"/>
          <w:lang w:val="zh-Hans" w:eastAsia="zh-CN"/>
        </w:rPr>
        <w:t>这项评估应以适合您情况的方式进行。</w:t>
      </w:r>
      <w:proofErr w:type="spellStart"/>
      <w:r w:rsidRPr="007537DA">
        <w:rPr>
          <w:rFonts w:ascii="SimSun" w:hAnsi="SimSun" w:cs="SimSun"/>
          <w:lang w:val="zh-Hans"/>
        </w:rPr>
        <w:t>评估应当尊重您的</w:t>
      </w:r>
      <w:proofErr w:type="spellEnd"/>
      <w:r w:rsidRPr="007537DA">
        <w:rPr>
          <w:rFonts w:ascii="SimSun" w:hAnsi="SimSun" w:cs="SimSun"/>
          <w:lang w:val="zh-Hans"/>
        </w:rPr>
        <w:t>：</w:t>
      </w:r>
    </w:p>
    <w:p w14:paraId="655E36E1"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文化和背景</w:t>
      </w:r>
      <w:proofErr w:type="spellEnd"/>
    </w:p>
    <w:p w14:paraId="6A6C4CA6"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个人经历和任何创伤</w:t>
      </w:r>
      <w:proofErr w:type="spellEnd"/>
    </w:p>
    <w:p w14:paraId="57C56042" w14:textId="14755A68"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认知状况，</w:t>
      </w:r>
      <w:r w:rsidRPr="00B94D84">
        <w:rPr>
          <w:rFonts w:ascii="SimSun" w:hAnsi="SimSun" w:cs="SimSun"/>
          <w:lang w:val="zh-Hans" w:eastAsia="zh-CN"/>
        </w:rPr>
        <w:t>如</w:t>
      </w:r>
      <w:r w:rsidR="00927807" w:rsidRPr="00B94D84">
        <w:rPr>
          <w:rFonts w:ascii="SimSun" w:hAnsi="SimSun" w:cs="SimSun" w:hint="eastAsia"/>
          <w:lang w:val="zh-Hans" w:eastAsia="zh-CN"/>
        </w:rPr>
        <w:t>失智症</w:t>
      </w:r>
      <w:r w:rsidRPr="00B94D84">
        <w:rPr>
          <w:rFonts w:ascii="SimSun" w:hAnsi="SimSun" w:cs="SimSun"/>
          <w:lang w:val="zh-Hans" w:eastAsia="zh-CN"/>
        </w:rPr>
        <w:t>。</w:t>
      </w:r>
    </w:p>
    <w:p w14:paraId="4A0AA9A7" w14:textId="2A95A9F2" w:rsidR="002352BD" w:rsidRPr="007537DA" w:rsidRDefault="00E70535" w:rsidP="002352BD">
      <w:pPr>
        <w:rPr>
          <w:lang w:eastAsia="zh-CN"/>
        </w:rPr>
      </w:pPr>
      <w:r w:rsidRPr="007537DA">
        <w:rPr>
          <w:rFonts w:ascii="SimSun" w:hAnsi="SimSun" w:cs="SimSun"/>
          <w:lang w:val="zh-Hans" w:eastAsia="zh-CN"/>
        </w:rPr>
        <w:t>您也有权在需要时获得您所需的护理服务。其中包括宁养疗护和临终护理。</w:t>
      </w:r>
    </w:p>
    <w:p w14:paraId="161B582B" w14:textId="77777777" w:rsidR="002352BD" w:rsidRPr="007537DA" w:rsidRDefault="00E70535" w:rsidP="000A3414">
      <w:pPr>
        <w:pStyle w:val="Heading3"/>
        <w:rPr>
          <w:lang w:eastAsia="zh-CN"/>
        </w:rPr>
      </w:pPr>
      <w:r w:rsidRPr="007537DA">
        <w:rPr>
          <w:rFonts w:ascii="SimSun" w:eastAsia="SimSun" w:hAnsi="SimSun" w:cs="SimSun"/>
          <w:lang w:val="zh-Hans" w:eastAsia="zh-CN"/>
        </w:rPr>
        <w:t>安全与质量</w:t>
      </w:r>
    </w:p>
    <w:p w14:paraId="32121DB3" w14:textId="77777777" w:rsidR="002352BD" w:rsidRPr="007537DA" w:rsidRDefault="00E70535" w:rsidP="002352BD">
      <w:pPr>
        <w:rPr>
          <w:lang w:eastAsia="zh-CN"/>
        </w:rPr>
      </w:pPr>
      <w:r w:rsidRPr="007537DA">
        <w:rPr>
          <w:rFonts w:ascii="SimSun" w:hAnsi="SimSun" w:cs="SimSun"/>
          <w:lang w:val="zh-Hans" w:eastAsia="zh-CN"/>
        </w:rPr>
        <w:t>您有权获得安全、高质量和公平的政府资助老年护理服务，并受到尊重和有尊严的对待。</w:t>
      </w:r>
    </w:p>
    <w:p w14:paraId="7C0A18B7" w14:textId="77777777" w:rsidR="002352BD" w:rsidRPr="007537DA" w:rsidRDefault="00E70535" w:rsidP="002352BD">
      <w:pPr>
        <w:rPr>
          <w:lang w:eastAsia="zh-CN"/>
        </w:rPr>
      </w:pPr>
      <w:r w:rsidRPr="007537DA">
        <w:rPr>
          <w:rFonts w:ascii="SimSun" w:hAnsi="SimSun" w:cs="SimSun"/>
          <w:lang w:val="zh-Hans" w:eastAsia="zh-CN"/>
        </w:rPr>
        <w:t>这包括获得具备以下特点的政府资助的老年护理服务的权利：</w:t>
      </w:r>
    </w:p>
    <w:p w14:paraId="2A6329A1"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重视并支持您的身份、文化和背景</w:t>
      </w:r>
    </w:p>
    <w:p w14:paraId="3940D6C9"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尊重您的经历，包括任何创伤</w:t>
      </w:r>
    </w:p>
    <w:p w14:paraId="077CB9EF"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容易获取并满足您的需求</w:t>
      </w:r>
    </w:p>
    <w:p w14:paraId="56F5C24A"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没有暴力、虐待和忽视。</w:t>
      </w:r>
    </w:p>
    <w:p w14:paraId="2D2B8120" w14:textId="77777777" w:rsidR="002352BD" w:rsidRPr="007537DA" w:rsidRDefault="00E70535" w:rsidP="002352BD">
      <w:pPr>
        <w:spacing w:before="0" w:after="160" w:line="259" w:lineRule="auto"/>
        <w:rPr>
          <w:lang w:eastAsia="zh-CN"/>
        </w:rPr>
      </w:pPr>
      <w:r w:rsidRPr="007537DA">
        <w:rPr>
          <w:rFonts w:ascii="SimSun" w:hAnsi="SimSun" w:cs="SimSun"/>
          <w:lang w:val="zh-Hans" w:eastAsia="zh-CN"/>
        </w:rPr>
        <w:t>您有权获得由以下人员或服务提供商提供的政府资助的老年护理服务：</w:t>
      </w:r>
    </w:p>
    <w:p w14:paraId="79058635"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经过适当培训、具备技能和经验的工作人员</w:t>
      </w:r>
    </w:p>
    <w:p w14:paraId="63FA9A6F"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符合老年护理法律所有规定的服务提供商。</w:t>
      </w:r>
    </w:p>
    <w:p w14:paraId="200385D8" w14:textId="77777777" w:rsidR="002352BD" w:rsidRDefault="00E70535" w:rsidP="002352BD">
      <w:pPr>
        <w:rPr>
          <w:lang w:eastAsia="zh-CN"/>
        </w:rPr>
      </w:pPr>
      <w:r w:rsidRPr="007537DA">
        <w:rPr>
          <w:rFonts w:ascii="SimSun" w:hAnsi="SimSun" w:cs="SimSun"/>
          <w:lang w:val="zh-Hans" w:eastAsia="zh-CN"/>
        </w:rPr>
        <w:t>如果您在接受老年护理服务时感到不安全，可以免费获得律师、社会工作者及其他专业人士的支持。如需了解有关防止虐待老年人的更多信息，请访问</w:t>
      </w:r>
      <w:r w:rsidR="002352BD">
        <w:fldChar w:fldCharType="begin"/>
      </w:r>
      <w:r w:rsidR="002352BD">
        <w:rPr>
          <w:lang w:eastAsia="zh-CN"/>
        </w:rPr>
        <w:instrText>HYPERLINK "https://www.ag.gov.au/rights-and-protections/protecting-rights-older-australians" \l "specialist-elder-abuse-services" \h</w:instrText>
      </w:r>
      <w:r w:rsidR="002352BD">
        <w:fldChar w:fldCharType="separate"/>
      </w:r>
      <w:r w:rsidR="002352BD" w:rsidRPr="007537DA">
        <w:rPr>
          <w:rStyle w:val="Hyperlink"/>
          <w:rFonts w:ascii="SimSun" w:hAnsi="SimSun" w:cs="SimSun"/>
          <w:color w:val="1F848B" w:themeColor="accent1" w:themeShade="BF"/>
          <w:lang w:val="zh-Hans" w:eastAsia="zh-CN"/>
        </w:rPr>
        <w:t>司法部长网站</w:t>
      </w:r>
      <w:r w:rsidR="002352BD">
        <w:fldChar w:fldCharType="end"/>
      </w:r>
      <w:r w:rsidRPr="007537DA">
        <w:rPr>
          <w:rFonts w:ascii="SimSun" w:hAnsi="SimSun" w:cs="SimSun"/>
          <w:lang w:val="zh-Hans" w:eastAsia="zh-CN"/>
        </w:rPr>
        <w:t>。</w:t>
      </w:r>
    </w:p>
    <w:p w14:paraId="42326A10" w14:textId="77777777" w:rsidR="000A3414" w:rsidRDefault="00E70535">
      <w:pPr>
        <w:spacing w:before="0" w:after="0" w:line="240" w:lineRule="auto"/>
        <w:rPr>
          <w:lang w:eastAsia="zh-CN"/>
        </w:rPr>
      </w:pPr>
      <w:r>
        <w:rPr>
          <w:lang w:eastAsia="zh-CN"/>
        </w:rPr>
        <w:br w:type="page"/>
      </w:r>
    </w:p>
    <w:p w14:paraId="231BC34D" w14:textId="77777777" w:rsidR="002352BD" w:rsidRPr="007537DA" w:rsidRDefault="00E70535" w:rsidP="000A3414">
      <w:pPr>
        <w:pStyle w:val="Heading3"/>
        <w:rPr>
          <w:lang w:eastAsia="zh-CN"/>
        </w:rPr>
      </w:pPr>
      <w:r w:rsidRPr="007537DA">
        <w:rPr>
          <w:rFonts w:ascii="SimSun" w:eastAsia="SimSun" w:hAnsi="SimSun" w:cs="SimSun"/>
          <w:lang w:val="zh-Hans" w:eastAsia="zh-CN"/>
        </w:rPr>
        <w:lastRenderedPageBreak/>
        <w:t>尊重您的隐私和个人信息</w:t>
      </w:r>
    </w:p>
    <w:p w14:paraId="7B20327E" w14:textId="77777777" w:rsidR="002352BD" w:rsidRPr="007537DA" w:rsidRDefault="00E70535" w:rsidP="002352BD">
      <w:proofErr w:type="spellStart"/>
      <w:r w:rsidRPr="007537DA">
        <w:rPr>
          <w:rFonts w:ascii="SimSun" w:hAnsi="SimSun" w:cs="SimSun"/>
          <w:lang w:val="zh-Hans"/>
        </w:rPr>
        <w:t>您的服务提供商必须</w:t>
      </w:r>
      <w:proofErr w:type="spellEnd"/>
      <w:r w:rsidRPr="007537DA">
        <w:rPr>
          <w:rFonts w:ascii="SimSun" w:hAnsi="SimSun" w:cs="SimSun"/>
          <w:lang w:val="zh-Hans"/>
        </w:rPr>
        <w:t>：</w:t>
      </w:r>
    </w:p>
    <w:p w14:paraId="1D3DFD98"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尊重您的个人隐私</w:t>
      </w:r>
      <w:proofErr w:type="spellEnd"/>
    </w:p>
    <w:p w14:paraId="6E366065"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保护您的个人信息，例如有关您健康和财务状况的信息</w:t>
      </w:r>
    </w:p>
    <w:p w14:paraId="371CFB07"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允许您选择何时向维权人士或律师等其他人提供您的个人信息。</w:t>
      </w:r>
    </w:p>
    <w:p w14:paraId="6DD70A97" w14:textId="77777777" w:rsidR="002352BD" w:rsidRPr="007537DA" w:rsidRDefault="00E70535" w:rsidP="002352BD">
      <w:pPr>
        <w:rPr>
          <w:lang w:eastAsia="zh-CN"/>
        </w:rPr>
      </w:pPr>
      <w:r w:rsidRPr="007537DA">
        <w:rPr>
          <w:rFonts w:ascii="SimSun" w:hAnsi="SimSun" w:cs="SimSun"/>
          <w:lang w:val="zh-Hans" w:eastAsia="zh-CN"/>
        </w:rPr>
        <w:t>您有权获取有关您的权利及所使用的政府资助老年护理服务的记录和信息。这些信息包括服务费用的详细信息。</w:t>
      </w:r>
    </w:p>
    <w:p w14:paraId="6DBE34E5" w14:textId="77777777" w:rsidR="002352BD" w:rsidRPr="007537DA" w:rsidRDefault="00E70535" w:rsidP="000A3414">
      <w:pPr>
        <w:pStyle w:val="Heading3"/>
        <w:rPr>
          <w:lang w:eastAsia="zh-CN"/>
        </w:rPr>
      </w:pPr>
      <w:r w:rsidRPr="007537DA">
        <w:rPr>
          <w:rFonts w:ascii="SimSun" w:eastAsia="SimSun" w:hAnsi="SimSun" w:cs="SimSun"/>
          <w:lang w:val="zh-Hans" w:eastAsia="zh-CN"/>
        </w:rPr>
        <w:t>满足您需求的沟通</w:t>
      </w:r>
    </w:p>
    <w:p w14:paraId="350020B7" w14:textId="77777777" w:rsidR="002352BD" w:rsidRPr="007537DA" w:rsidRDefault="00E70535" w:rsidP="002352BD">
      <w:pPr>
        <w:rPr>
          <w:lang w:eastAsia="zh-CN"/>
        </w:rPr>
      </w:pPr>
      <w:r w:rsidRPr="007537DA">
        <w:rPr>
          <w:rFonts w:ascii="SimSun" w:hAnsi="SimSun" w:cs="SimSun"/>
          <w:lang w:val="zh-Hans" w:eastAsia="zh-CN"/>
        </w:rPr>
        <w:t>您有权：</w:t>
      </w:r>
    </w:p>
    <w:p w14:paraId="60F3D921" w14:textId="77777777" w:rsidR="002352BD" w:rsidRPr="007537DA" w:rsidRDefault="00E70535"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以您理解的方式获取信息</w:t>
      </w:r>
    </w:p>
    <w:p w14:paraId="05DDC03A" w14:textId="77777777" w:rsidR="002352BD" w:rsidRPr="007537DA" w:rsidRDefault="00E70535" w:rsidP="002352BD">
      <w:pPr>
        <w:pStyle w:val="ListParagraph"/>
        <w:numPr>
          <w:ilvl w:val="0"/>
          <w:numId w:val="7"/>
        </w:numPr>
        <w:spacing w:before="0" w:after="160" w:line="259" w:lineRule="auto"/>
      </w:pPr>
      <w:proofErr w:type="spellStart"/>
      <w:r w:rsidRPr="007537DA">
        <w:rPr>
          <w:rFonts w:ascii="SimSun" w:hAnsi="SimSun" w:cs="SimSun"/>
          <w:lang w:val="zh-Hans"/>
        </w:rPr>
        <w:t>提供反馈意见</w:t>
      </w:r>
      <w:proofErr w:type="spellEnd"/>
      <w:r w:rsidRPr="007537DA">
        <w:rPr>
          <w:rFonts w:ascii="SimSun" w:hAnsi="SimSun" w:cs="SimSun"/>
          <w:lang w:val="zh-Hans"/>
        </w:rPr>
        <w:t>。</w:t>
      </w:r>
    </w:p>
    <w:p w14:paraId="27242080" w14:textId="77777777" w:rsidR="002352BD" w:rsidRPr="007537DA" w:rsidRDefault="00E70535" w:rsidP="002352BD">
      <w:pPr>
        <w:rPr>
          <w:lang w:eastAsia="zh-CN"/>
        </w:rPr>
      </w:pPr>
      <w:r w:rsidRPr="007537DA">
        <w:rPr>
          <w:rFonts w:ascii="SimSun" w:hAnsi="SimSun" w:cs="SimSun"/>
          <w:lang w:val="zh-Hans" w:eastAsia="zh-CN"/>
        </w:rPr>
        <w:t>您有权用您首选的语言或方式进行沟通。这包括在需要时使用口译服务或沟通辅助工具。</w:t>
      </w:r>
    </w:p>
    <w:p w14:paraId="2FFFA784" w14:textId="77777777" w:rsidR="002352BD" w:rsidRDefault="00E70535" w:rsidP="002352BD">
      <w:pPr>
        <w:rPr>
          <w:lang w:eastAsia="zh-CN"/>
        </w:rPr>
      </w:pPr>
      <w:r w:rsidRPr="007537DA">
        <w:rPr>
          <w:rFonts w:ascii="SimSun" w:hAnsi="SimSun" w:cs="SimSun"/>
          <w:lang w:val="zh-Hans" w:eastAsia="zh-CN"/>
        </w:rPr>
        <w:t>您也有权以适合您的方式与您的服务提供商和您的支持人员会面。这意味着在最适合您的时间会面。</w:t>
      </w:r>
    </w:p>
    <w:p w14:paraId="7DCA44B2" w14:textId="77777777" w:rsidR="002352BD" w:rsidRDefault="00E70535" w:rsidP="000A3414">
      <w:pPr>
        <w:pStyle w:val="Heading3"/>
        <w:rPr>
          <w:lang w:eastAsia="zh-CN"/>
        </w:rPr>
      </w:pPr>
      <w:r>
        <w:rPr>
          <w:rFonts w:ascii="SimSun" w:eastAsia="SimSun" w:hAnsi="SimSun" w:cs="SimSun"/>
          <w:lang w:val="zh-Hans" w:eastAsia="zh-CN"/>
        </w:rPr>
        <w:t>支持快速并公正地提出问题</w:t>
      </w:r>
    </w:p>
    <w:p w14:paraId="53BA6762" w14:textId="77777777" w:rsidR="002352BD" w:rsidRPr="009765DB" w:rsidRDefault="00E70535" w:rsidP="002352BD">
      <w:pPr>
        <w:rPr>
          <w:lang w:eastAsia="zh-CN"/>
        </w:rPr>
      </w:pPr>
      <w:r>
        <w:rPr>
          <w:rFonts w:ascii="SimSun" w:hAnsi="SimSun" w:cs="SimSun"/>
          <w:lang w:val="zh-Hans" w:eastAsia="zh-CN"/>
        </w:rPr>
        <w:t>如果您的政府资助老年护理服务出现问题，您有权：</w:t>
      </w:r>
    </w:p>
    <w:p w14:paraId="311D0B38" w14:textId="77777777" w:rsidR="002352BD" w:rsidRDefault="00E70535" w:rsidP="002352BD">
      <w:pPr>
        <w:pStyle w:val="ListParagraph"/>
        <w:numPr>
          <w:ilvl w:val="0"/>
          <w:numId w:val="7"/>
        </w:numPr>
        <w:spacing w:before="0" w:after="160" w:line="259" w:lineRule="auto"/>
        <w:rPr>
          <w:lang w:eastAsia="zh-CN"/>
        </w:rPr>
      </w:pPr>
      <w:r>
        <w:rPr>
          <w:rFonts w:ascii="SimSun" w:hAnsi="SimSun" w:cs="SimSun"/>
          <w:lang w:val="zh-Hans" w:eastAsia="zh-CN"/>
        </w:rPr>
        <w:t>从您的服务提供商处获得支持</w:t>
      </w:r>
    </w:p>
    <w:p w14:paraId="42443D68" w14:textId="77777777" w:rsidR="002352BD" w:rsidRDefault="00E70535" w:rsidP="002352BD">
      <w:pPr>
        <w:pStyle w:val="ListParagraph"/>
        <w:numPr>
          <w:ilvl w:val="0"/>
          <w:numId w:val="7"/>
        </w:numPr>
        <w:spacing w:before="0" w:after="160" w:line="259" w:lineRule="auto"/>
        <w:rPr>
          <w:lang w:eastAsia="zh-CN"/>
        </w:rPr>
      </w:pPr>
      <w:r>
        <w:rPr>
          <w:rFonts w:ascii="SimSun" w:hAnsi="SimSun" w:cs="SimSun"/>
          <w:lang w:val="zh-Hans" w:eastAsia="zh-CN"/>
        </w:rPr>
        <w:t>在没有恐惧或惩罚的情况下提出投诉</w:t>
      </w:r>
    </w:p>
    <w:p w14:paraId="4EF4A55C" w14:textId="77777777" w:rsidR="002352BD" w:rsidRDefault="00E70535" w:rsidP="002352BD">
      <w:pPr>
        <w:pStyle w:val="ListParagraph"/>
        <w:numPr>
          <w:ilvl w:val="0"/>
          <w:numId w:val="7"/>
        </w:numPr>
        <w:spacing w:before="0" w:after="160" w:line="259" w:lineRule="auto"/>
        <w:rPr>
          <w:lang w:eastAsia="zh-CN"/>
        </w:rPr>
      </w:pPr>
      <w:r>
        <w:rPr>
          <w:rFonts w:ascii="SimSun" w:hAnsi="SimSun" w:cs="SimSun"/>
          <w:lang w:val="zh-Hans" w:eastAsia="zh-CN"/>
        </w:rPr>
        <w:t>针对您的投诉获得快速、公平的回应。</w:t>
      </w:r>
    </w:p>
    <w:p w14:paraId="1A788773" w14:textId="4AA57EDB" w:rsidR="002352BD" w:rsidRDefault="00E70535" w:rsidP="000A3414">
      <w:pPr>
        <w:pStyle w:val="Heading3"/>
        <w:rPr>
          <w:lang w:eastAsia="zh-CN"/>
        </w:rPr>
      </w:pPr>
      <w:r>
        <w:rPr>
          <w:rFonts w:ascii="SimSun" w:eastAsia="SimSun" w:hAnsi="SimSun" w:cs="SimSun"/>
          <w:lang w:val="zh-Hans" w:eastAsia="zh-CN"/>
        </w:rPr>
        <w:t>支持</w:t>
      </w:r>
      <w:r w:rsidR="005913BD">
        <w:rPr>
          <w:rFonts w:ascii="SimSun" w:eastAsia="SimSun" w:hAnsi="SimSun" w:cs="SimSun" w:hint="eastAsia"/>
          <w:lang w:val="zh-Hans" w:eastAsia="zh-CN"/>
        </w:rPr>
        <w:t>老年</w:t>
      </w:r>
      <w:r>
        <w:rPr>
          <w:rFonts w:ascii="SimSun" w:eastAsia="SimSun" w:hAnsi="SimSun" w:cs="SimSun"/>
          <w:lang w:val="zh-Hans" w:eastAsia="zh-CN"/>
        </w:rPr>
        <w:t>人和社区的联系</w:t>
      </w:r>
    </w:p>
    <w:p w14:paraId="1CF11621" w14:textId="77777777" w:rsidR="002352BD" w:rsidRPr="00A46BDD" w:rsidRDefault="00E70535" w:rsidP="002352BD">
      <w:pPr>
        <w:rPr>
          <w:lang w:eastAsia="zh-CN"/>
        </w:rPr>
      </w:pPr>
      <w:r>
        <w:rPr>
          <w:rFonts w:ascii="SimSun" w:hAnsi="SimSun" w:cs="SimSun"/>
          <w:lang w:val="zh-Hans" w:eastAsia="zh-CN"/>
        </w:rPr>
        <w:t>您可能需要获得支持，以便了解您的权利、做出决定或提出投诉。您有权从独立的维权人士或您选择的其他人士那里获得这种支持。</w:t>
      </w:r>
    </w:p>
    <w:p w14:paraId="67EAB12C" w14:textId="77777777" w:rsidR="002352BD" w:rsidRPr="002028AF" w:rsidRDefault="00E70535" w:rsidP="002352BD">
      <w:pPr>
        <w:rPr>
          <w:lang w:eastAsia="zh-CN"/>
        </w:rPr>
      </w:pPr>
      <w:r>
        <w:rPr>
          <w:rFonts w:ascii="SimSun" w:hAnsi="SimSun" w:cs="SimSun"/>
          <w:lang w:val="zh-Hans" w:eastAsia="zh-CN"/>
        </w:rPr>
        <w:t>您有权随时与您的维权人士或支持人员进行沟通。</w:t>
      </w:r>
    </w:p>
    <w:p w14:paraId="319BE63D" w14:textId="77777777" w:rsidR="002352BD" w:rsidRPr="00A46BDD" w:rsidRDefault="00E70535" w:rsidP="002352BD">
      <w:pPr>
        <w:rPr>
          <w:lang w:eastAsia="zh-CN"/>
        </w:rPr>
      </w:pPr>
      <w:r>
        <w:rPr>
          <w:rFonts w:ascii="SimSun" w:hAnsi="SimSun" w:cs="SimSun"/>
          <w:lang w:val="zh-Hans" w:eastAsia="zh-CN"/>
        </w:rPr>
        <w:t>服务提供商应尊重对您而言重要的人的角色。例如，家人、朋友和护理人员。</w:t>
      </w:r>
    </w:p>
    <w:p w14:paraId="44DC724C" w14:textId="77777777" w:rsidR="002352BD" w:rsidRPr="00A46BDD" w:rsidRDefault="00E70535" w:rsidP="002352BD">
      <w:pPr>
        <w:rPr>
          <w:lang w:eastAsia="zh-CN"/>
        </w:rPr>
      </w:pPr>
      <w:r>
        <w:rPr>
          <w:rFonts w:ascii="SimSun" w:hAnsi="SimSun" w:cs="SimSun"/>
          <w:lang w:val="zh-Hans" w:eastAsia="zh-CN"/>
        </w:rPr>
        <w:t>您有权与以下各方保持联系：</w:t>
      </w:r>
    </w:p>
    <w:p w14:paraId="5819BA08" w14:textId="77777777" w:rsidR="002352BD" w:rsidRDefault="00E70535" w:rsidP="002352BD">
      <w:pPr>
        <w:pStyle w:val="ListParagraph"/>
        <w:numPr>
          <w:ilvl w:val="0"/>
          <w:numId w:val="7"/>
        </w:numPr>
        <w:spacing w:before="0" w:after="160" w:line="259" w:lineRule="auto"/>
      </w:pPr>
      <w:proofErr w:type="spellStart"/>
      <w:r>
        <w:rPr>
          <w:rFonts w:ascii="SimSun" w:hAnsi="SimSun" w:cs="SimSun"/>
          <w:lang w:val="zh-Hans"/>
        </w:rPr>
        <w:t>对您重要的人</w:t>
      </w:r>
      <w:proofErr w:type="spellEnd"/>
    </w:p>
    <w:p w14:paraId="6E029860" w14:textId="77777777" w:rsidR="002352BD" w:rsidRDefault="00E70535" w:rsidP="002352BD">
      <w:pPr>
        <w:pStyle w:val="ListParagraph"/>
        <w:numPr>
          <w:ilvl w:val="0"/>
          <w:numId w:val="7"/>
        </w:numPr>
        <w:spacing w:before="0" w:after="160" w:line="259" w:lineRule="auto"/>
        <w:rPr>
          <w:lang w:eastAsia="zh-CN"/>
        </w:rPr>
      </w:pPr>
      <w:r>
        <w:rPr>
          <w:rFonts w:ascii="SimSun" w:hAnsi="SimSun" w:cs="SimSun"/>
          <w:lang w:val="zh-Hans" w:eastAsia="zh-CN"/>
        </w:rPr>
        <w:t>您的社区，包括通过参加休闲或文化活动保持联系</w:t>
      </w:r>
    </w:p>
    <w:p w14:paraId="749C820C" w14:textId="77777777" w:rsidR="002352BD" w:rsidRDefault="00E70535" w:rsidP="002352BD">
      <w:pPr>
        <w:pStyle w:val="ListParagraph"/>
        <w:numPr>
          <w:ilvl w:val="0"/>
          <w:numId w:val="7"/>
        </w:numPr>
        <w:spacing w:before="0" w:after="160" w:line="259" w:lineRule="auto"/>
      </w:pPr>
      <w:proofErr w:type="spellStart"/>
      <w:r>
        <w:rPr>
          <w:rFonts w:ascii="SimSun" w:hAnsi="SimSun" w:cs="SimSun"/>
          <w:lang w:val="zh-Hans"/>
        </w:rPr>
        <w:t>您的宠物</w:t>
      </w:r>
      <w:proofErr w:type="spellEnd"/>
      <w:r>
        <w:rPr>
          <w:rFonts w:ascii="SimSun" w:hAnsi="SimSun" w:cs="SimSun"/>
          <w:lang w:val="zh-Hans"/>
        </w:rPr>
        <w:t>。</w:t>
      </w:r>
    </w:p>
    <w:p w14:paraId="33360B35" w14:textId="77777777" w:rsidR="002352BD" w:rsidRDefault="00E70535" w:rsidP="002352BD">
      <w:pPr>
        <w:spacing w:before="0" w:after="160" w:line="259" w:lineRule="auto"/>
        <w:rPr>
          <w:lang w:eastAsia="zh-CN"/>
        </w:rPr>
      </w:pPr>
      <w:r>
        <w:rPr>
          <w:rFonts w:ascii="SimSun" w:hAnsi="SimSun" w:cs="SimSun"/>
          <w:lang w:val="zh-Hans" w:eastAsia="zh-CN"/>
        </w:rPr>
        <w:t>原住民和托雷斯海峡岛民有权与他们的社区、土地和岛屿家园保持联系。</w:t>
      </w:r>
    </w:p>
    <w:p w14:paraId="3B58CC0B" w14:textId="77777777" w:rsidR="002352BD" w:rsidRDefault="00E70535" w:rsidP="00EE646B">
      <w:pPr>
        <w:pStyle w:val="Heading2"/>
        <w:rPr>
          <w:lang w:eastAsia="zh-CN"/>
        </w:rPr>
      </w:pPr>
      <w:r>
        <w:rPr>
          <w:rFonts w:ascii="SimSun" w:eastAsia="SimSun" w:hAnsi="SimSun" w:cs="SimSun"/>
          <w:lang w:val="zh-Hans" w:eastAsia="zh-CN"/>
        </w:rPr>
        <w:lastRenderedPageBreak/>
        <w:t>如何确保您的权利得到维护</w:t>
      </w:r>
    </w:p>
    <w:p w14:paraId="7821BC3D" w14:textId="77777777" w:rsidR="00E05663" w:rsidRDefault="00E70535" w:rsidP="002352BD">
      <w:pPr>
        <w:rPr>
          <w:rFonts w:ascii="SimSun" w:hAnsi="SimSun" w:cs="SimSun"/>
          <w:lang w:eastAsia="zh-CN"/>
        </w:rPr>
      </w:pPr>
      <w:r>
        <w:rPr>
          <w:rFonts w:ascii="SimSun" w:hAnsi="SimSun" w:cs="SimSun"/>
          <w:lang w:val="zh-Hans" w:eastAsia="zh-CN"/>
        </w:rPr>
        <w:t>您的服务提供商必须理解并遵守《权利声明》。</w:t>
      </w:r>
    </w:p>
    <w:p w14:paraId="58988907" w14:textId="22642D11" w:rsidR="002352BD" w:rsidRDefault="00E70535" w:rsidP="002352BD">
      <w:pPr>
        <w:rPr>
          <w:lang w:eastAsia="zh-CN"/>
        </w:rPr>
      </w:pPr>
      <w:r>
        <w:rPr>
          <w:rFonts w:ascii="SimSun" w:hAnsi="SimSun" w:cs="SimSun"/>
          <w:lang w:val="zh-Hans" w:eastAsia="zh-CN"/>
        </w:rPr>
        <w:t>如果他们没有做到这一点，您可以向投诉专员投诉。</w:t>
      </w:r>
    </w:p>
    <w:p w14:paraId="6ECDB2DF" w14:textId="77777777" w:rsidR="002352BD" w:rsidRDefault="00E70535" w:rsidP="002352BD">
      <w:pPr>
        <w:rPr>
          <w:rFonts w:ascii="SimSun" w:hAnsi="SimSun" w:cs="SimSun"/>
          <w:lang w:eastAsia="zh-CN"/>
        </w:rPr>
      </w:pPr>
      <w:r>
        <w:rPr>
          <w:rFonts w:ascii="SimSun" w:hAnsi="SimSun" w:cs="SimSun"/>
          <w:lang w:val="zh-Hans" w:eastAsia="zh-CN"/>
        </w:rPr>
        <w:t>您可以通过在线方式、电话或信函提出投诉。如需更多信息， 请访问</w:t>
      </w:r>
      <w:hyperlink r:id="rId11" w:history="1">
        <w:r w:rsidR="002352BD" w:rsidRPr="001B18F1">
          <w:rPr>
            <w:rStyle w:val="Hyperlink"/>
            <w:rFonts w:ascii="SimSun" w:hAnsi="SimSun" w:cs="SimSun"/>
            <w:color w:val="15585D" w:themeColor="accent1" w:themeShade="80"/>
            <w:lang w:val="zh-Hans" w:eastAsia="zh-CN"/>
          </w:rPr>
          <w:t>Aged Care Quality and Safety Commission【老年护理质量与安全委员会网站】</w:t>
        </w:r>
      </w:hyperlink>
      <w:r>
        <w:rPr>
          <w:rFonts w:ascii="SimSun" w:hAnsi="SimSun" w:cs="SimSun"/>
          <w:lang w:val="zh-Hans" w:eastAsia="zh-CN"/>
        </w:rPr>
        <w:t>。</w:t>
      </w:r>
    </w:p>
    <w:p w14:paraId="0396B26D" w14:textId="77777777" w:rsidR="00E05663" w:rsidRDefault="00E05663" w:rsidP="00E05663">
      <w:pPr>
        <w:rPr>
          <w:rFonts w:ascii="FangSong" w:eastAsia="FangSong" w:hAnsi="FangSong" w:cs="Microsoft JhengHei"/>
          <w:bCs/>
          <w:iCs/>
          <w:lang w:eastAsia="zh-CN"/>
        </w:rPr>
      </w:pPr>
      <w:r w:rsidRPr="00C5302B">
        <w:rPr>
          <w:rFonts w:ascii="FangSong" w:eastAsia="FangSong" w:hAnsi="FangSong" w:cs="Microsoft JhengHei" w:hint="eastAsia"/>
          <w:lang w:eastAsia="zh-CN"/>
        </w:rPr>
        <w:t>如果您在投诉或查找信息方面需要支持，请致电</w:t>
      </w:r>
      <w:r w:rsidRPr="00C5302B">
        <w:rPr>
          <w:rFonts w:ascii="FangSong" w:eastAsia="FangSong" w:hAnsi="FangSong"/>
          <w:lang w:eastAsia="zh-CN"/>
        </w:rPr>
        <w:t>Older Persons Advocacy Network</w:t>
      </w:r>
      <w:r w:rsidRPr="00C5302B">
        <w:rPr>
          <w:rFonts w:ascii="FangSong" w:eastAsia="FangSong" w:hAnsi="FangSong" w:cs="Microsoft JhengHei" w:hint="eastAsia"/>
          <w:lang w:eastAsia="zh-CN"/>
        </w:rPr>
        <w:t>（</w:t>
      </w:r>
      <w:r w:rsidRPr="00C5302B">
        <w:rPr>
          <w:rFonts w:ascii="FangSong" w:eastAsia="FangSong" w:hAnsi="FangSong"/>
          <w:lang w:eastAsia="zh-CN"/>
        </w:rPr>
        <w:t>OPAN</w:t>
      </w:r>
      <w:r w:rsidRPr="00C5302B">
        <w:rPr>
          <w:rFonts w:ascii="FangSong" w:eastAsia="FangSong" w:hAnsi="FangSong" w:cs="Microsoft JhengHei" w:hint="eastAsia"/>
          <w:lang w:eastAsia="zh-CN"/>
        </w:rPr>
        <w:t>）</w:t>
      </w:r>
    </w:p>
    <w:p w14:paraId="03432635" w14:textId="12AFF6AB" w:rsidR="00E05663" w:rsidRPr="00C5302B" w:rsidRDefault="00E05663" w:rsidP="00E05663">
      <w:pPr>
        <w:rPr>
          <w:rFonts w:ascii="FangSong" w:eastAsia="FangSong" w:hAnsi="FangSong" w:cs="Microsoft JhengHei"/>
          <w:lang w:eastAsia="zh-CN"/>
        </w:rPr>
      </w:pPr>
      <w:r w:rsidRPr="00C5302B">
        <w:rPr>
          <w:rFonts w:ascii="FangSong" w:eastAsia="FangSong" w:hAnsi="FangSong" w:cs="Microsoft JhengHei" w:hint="eastAsia"/>
          <w:lang w:eastAsia="zh-CN"/>
        </w:rPr>
        <w:t>【老年人倡导网络】：</w:t>
      </w:r>
      <w:r w:rsidRPr="00C5302B">
        <w:rPr>
          <w:rFonts w:ascii="FangSong" w:eastAsia="FangSong" w:hAnsi="FangSong"/>
          <w:lang w:eastAsia="zh-CN"/>
        </w:rPr>
        <w:t>1800 700 600</w:t>
      </w:r>
      <w:r w:rsidRPr="00C5302B">
        <w:rPr>
          <w:rFonts w:ascii="FangSong" w:eastAsia="FangSong" w:hAnsi="FangSong" w:cs="Microsoft JhengHei" w:hint="eastAsia"/>
          <w:lang w:eastAsia="zh-CN"/>
        </w:rPr>
        <w:t>。</w:t>
      </w:r>
    </w:p>
    <w:p w14:paraId="3A282D23" w14:textId="421D605F" w:rsidR="00E05663" w:rsidRPr="00E05663" w:rsidRDefault="00E05663" w:rsidP="00E05663">
      <w:pPr>
        <w:rPr>
          <w:lang w:eastAsia="zh-CN"/>
        </w:rPr>
      </w:pPr>
      <w:r w:rsidRPr="00C5302B">
        <w:rPr>
          <w:rFonts w:ascii="FangSong" w:eastAsia="FangSong" w:hAnsi="FangSong" w:cs="Microsoft JhengHei" w:hint="eastAsia"/>
          <w:lang w:eastAsia="zh-CN"/>
        </w:rPr>
        <w:t>OPAN</w:t>
      </w:r>
      <w:r>
        <w:rPr>
          <w:rFonts w:ascii="FangSong" w:eastAsia="FangSong" w:hAnsi="FangSong" w:cs="Microsoft JhengHei" w:hint="eastAsia"/>
          <w:lang w:eastAsia="zh-CN"/>
        </w:rPr>
        <w:t>有</w:t>
      </w:r>
      <w:r w:rsidRPr="00C5302B">
        <w:rPr>
          <w:rFonts w:ascii="FangSong" w:eastAsia="FangSong" w:hAnsi="FangSong" w:cs="Microsoft JhengHei"/>
          <w:lang w:eastAsia="zh-CN"/>
        </w:rPr>
        <w:t>免费、独立、保密的</w:t>
      </w:r>
      <w:r w:rsidRPr="00C5302B">
        <w:rPr>
          <w:rFonts w:ascii="FangSong" w:eastAsia="FangSong" w:hAnsi="FangSong" w:cs="Microsoft JhengHei" w:hint="eastAsia"/>
          <w:lang w:eastAsia="zh-CN"/>
        </w:rPr>
        <w:t>倡导</w:t>
      </w:r>
      <w:r w:rsidRPr="00C5302B">
        <w:rPr>
          <w:rFonts w:ascii="FangSong" w:eastAsia="FangSong" w:hAnsi="FangSong" w:cs="Microsoft JhengHei"/>
          <w:lang w:eastAsia="zh-CN"/>
        </w:rPr>
        <w:t>人员</w:t>
      </w:r>
      <w:r>
        <w:rPr>
          <w:rFonts w:ascii="FangSong" w:eastAsia="FangSong" w:hAnsi="FangSong" w:cs="Microsoft JhengHei" w:hint="eastAsia"/>
          <w:lang w:eastAsia="zh-CN"/>
        </w:rPr>
        <w:t>为您提供帮助</w:t>
      </w:r>
      <w:r w:rsidRPr="00C5302B">
        <w:rPr>
          <w:rFonts w:ascii="FangSong" w:eastAsia="FangSong" w:hAnsi="FangSong" w:cs="Microsoft JhengHei" w:hint="eastAsia"/>
          <w:lang w:eastAsia="zh-CN"/>
        </w:rPr>
        <w:t>。</w:t>
      </w:r>
    </w:p>
    <w:p w14:paraId="64541357" w14:textId="77777777" w:rsidR="002352BD" w:rsidRDefault="00E70535" w:rsidP="002352BD">
      <w:pPr>
        <w:pStyle w:val="Heading2"/>
        <w:rPr>
          <w:lang w:eastAsia="zh-CN"/>
        </w:rPr>
      </w:pPr>
      <w:r>
        <w:rPr>
          <w:rFonts w:ascii="SimSun" w:eastAsia="SimSun" w:hAnsi="SimSun" w:cs="SimSun"/>
          <w:lang w:val="zh-Hans" w:eastAsia="zh-CN"/>
        </w:rPr>
        <w:t>新《法案》中《权利声明》全文</w:t>
      </w:r>
    </w:p>
    <w:p w14:paraId="0876D40A" w14:textId="77777777" w:rsidR="002352BD" w:rsidRPr="00997D44" w:rsidRDefault="00E70535" w:rsidP="002352BD">
      <w:pPr>
        <w:rPr>
          <w:rFonts w:cs="Arial"/>
          <w:lang w:eastAsia="zh-CN"/>
        </w:rPr>
      </w:pPr>
      <w:r>
        <w:rPr>
          <w:rFonts w:ascii="SimSun" w:hAnsi="SimSun" w:cs="SimSun"/>
          <w:lang w:val="zh-Hans" w:eastAsia="zh-CN"/>
        </w:rPr>
        <w:t>以下是新《法案》第23节中的《权利声明》全文。</w:t>
      </w:r>
    </w:p>
    <w:p w14:paraId="51B13888" w14:textId="77777777" w:rsidR="002352BD" w:rsidRPr="00997D44" w:rsidRDefault="00E70535"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独立性、自主性、赋权和选择自由</w:t>
      </w:r>
    </w:p>
    <w:p w14:paraId="16D29C64"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w:t>
      </w:r>
      <w:r w:rsidRPr="00997D44">
        <w:rPr>
          <w:rFonts w:ascii="SimSun" w:eastAsia="SimSun" w:hAnsi="SimSun" w:cs="SimSun"/>
          <w:sz w:val="24"/>
          <w:szCs w:val="24"/>
          <w:lang w:val="zh-Hans" w:eastAsia="zh-CN"/>
        </w:rPr>
        <w:tab/>
        <w:t>老年人有权：</w:t>
      </w:r>
    </w:p>
    <w:p w14:paraId="28C659C8"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行使选择权，并做出影响个人生活的决定，包括与下列方面相关的决定：</w:t>
      </w:r>
    </w:p>
    <w:p w14:paraId="5C6F2300"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老年人已获批准接受的政府资助养老护理服务；</w:t>
      </w:r>
    </w:p>
    <w:p w14:paraId="2E9E8C92"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提供这些服务的方式、时间及服务提供方；</w:t>
      </w:r>
    </w:p>
    <w:p w14:paraId="13838127"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t>老年人的财务事务和个人财产；以及</w:t>
      </w:r>
    </w:p>
    <w:p w14:paraId="36FE6CEA"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在必要时获得支持以便作出这些决定，并且所做的决定应受到尊重；以及</w:t>
      </w:r>
    </w:p>
    <w:p w14:paraId="59A52C3E"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在追求个人生活品质、社会参与以及亲密关系和性关系时承担个人风险。</w:t>
      </w:r>
    </w:p>
    <w:p w14:paraId="309F1B32" w14:textId="77777777" w:rsidR="002352BD" w:rsidRPr="00997D44" w:rsidRDefault="00E70535"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平等获取</w:t>
      </w:r>
    </w:p>
    <w:p w14:paraId="62E30A61"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(2)</w:t>
      </w:r>
      <w:r w:rsidRPr="00997D44">
        <w:rPr>
          <w:rFonts w:ascii="SimSun" w:eastAsia="SimSun" w:hAnsi="SimSun" w:cs="SimSun"/>
          <w:sz w:val="24"/>
          <w:szCs w:val="24"/>
          <w:lang w:val="zh-Hans" w:eastAsia="zh-CN"/>
        </w:rPr>
        <w:tab/>
        <w:t>老年人有权平等地获得：</w:t>
      </w:r>
    </w:p>
    <w:p w14:paraId="3B121470"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评估或重新评估自己对政府资助的老年护理服务的需求，并且评估方式应当：</w:t>
      </w:r>
    </w:p>
    <w:p w14:paraId="3FA6E76D" w14:textId="10023119"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文化安全、文化适当、具有创伤意识并以治愈为导向；以及</w:t>
      </w:r>
    </w:p>
    <w:p w14:paraId="0109192B"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适合患有痴呆症或其他认知障碍的老年人，并确保他们能够便捷地接受评估；以及</w:t>
      </w:r>
    </w:p>
    <w:p w14:paraId="55172E8F" w14:textId="3F2246D4"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在必要时获得宁养疗护和临终护理。</w:t>
      </w:r>
    </w:p>
    <w:p w14:paraId="7561F6AB" w14:textId="77777777" w:rsidR="002352BD" w:rsidRPr="00997D44" w:rsidRDefault="00E70535"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高质量和安全的政府资助老年护理服务</w:t>
      </w:r>
    </w:p>
    <w:p w14:paraId="4A40F7CE"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(3)</w:t>
      </w:r>
      <w:r w:rsidRPr="00997D44">
        <w:rPr>
          <w:rFonts w:ascii="SimSun" w:eastAsia="SimSun" w:hAnsi="SimSun" w:cs="SimSun"/>
          <w:sz w:val="24"/>
          <w:szCs w:val="24"/>
          <w:lang w:val="zh-Hans" w:eastAsia="zh-CN"/>
        </w:rPr>
        <w:tab/>
        <w:t>老年人有权：</w:t>
      </w:r>
    </w:p>
    <w:p w14:paraId="396F7314"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受到有尊严和尊重的对待；以及</w:t>
      </w:r>
    </w:p>
    <w:p w14:paraId="039E868F" w14:textId="2103F614"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获得安全、公平、平等和非歧视性的对待；以及</w:t>
      </w:r>
    </w:p>
    <w:p w14:paraId="739CC994"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在其个人的身份、文化、精神和多样性方面得到重视和支持； 以及</w:t>
      </w:r>
    </w:p>
    <w:p w14:paraId="60EE245B"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lastRenderedPageBreak/>
        <w:tab/>
        <w:t>(d)</w:t>
      </w:r>
      <w:r w:rsidRPr="00997D44">
        <w:rPr>
          <w:rFonts w:ascii="SimSun" w:eastAsia="SimSun" w:hAnsi="SimSun" w:cs="SimSun"/>
          <w:sz w:val="24"/>
          <w:szCs w:val="24"/>
          <w:lang w:val="zh-Hans" w:eastAsia="zh-CN"/>
        </w:rPr>
        <w:tab/>
        <w:t>老年人获得的政府资助老年护理服务必须：</w:t>
      </w:r>
    </w:p>
    <w:p w14:paraId="2AF59EFC" w14:textId="2A479510"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文化安全、文化适当、具有创伤意识并以治愈为导向；以及</w:t>
      </w:r>
    </w:p>
    <w:p w14:paraId="2BE100EA"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方便获取；以及</w:t>
      </w:r>
    </w:p>
    <w:p w14:paraId="71ECE2E7" w14:textId="77777777" w:rsidR="002352BD" w:rsidRPr="00997D44" w:rsidRDefault="00E70535"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t>由注册服务提供商的养老护理人员提供，并且这些人员须具备适当的资格、技能和经验。</w:t>
      </w:r>
    </w:p>
    <w:p w14:paraId="27C9A637"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(4)</w:t>
      </w:r>
      <w:r w:rsidRPr="00997D44">
        <w:rPr>
          <w:rFonts w:ascii="SimSun" w:eastAsia="SimSun" w:hAnsi="SimSun" w:cs="SimSun"/>
          <w:sz w:val="24"/>
          <w:szCs w:val="24"/>
          <w:lang w:val="zh-Hans" w:eastAsia="zh-CN"/>
        </w:rPr>
        <w:tab/>
        <w:t>老年人有权：</w:t>
      </w:r>
    </w:p>
    <w:p w14:paraId="7DFA4DD7"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免受一切形式的暴力、有辱人格或非人道的待遇、剥削、忽视、胁迫、虐待或性不端行为；以及</w:t>
      </w:r>
    </w:p>
    <w:p w14:paraId="06892459"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获得高质量、安全的政府资助老年护理服务，并确保这些服务符合本法律对注册提供商的要求。</w:t>
      </w:r>
    </w:p>
    <w:p w14:paraId="56442BE5" w14:textId="77777777" w:rsidR="002352BD" w:rsidRPr="00997D44" w:rsidRDefault="00E70535" w:rsidP="002352BD">
      <w:pPr>
        <w:pStyle w:val="notetext"/>
        <w:rPr>
          <w:rFonts w:ascii="Arial" w:hAnsi="Arial" w:cs="Arial"/>
          <w:sz w:val="24"/>
          <w:szCs w:val="24"/>
          <w:lang w:eastAsia="zh-CN"/>
        </w:rPr>
      </w:pPr>
      <w:r w:rsidRPr="00997D44">
        <w:rPr>
          <w:rFonts w:ascii="SimSun" w:eastAsia="SimSun" w:hAnsi="SimSun" w:cs="SimSun"/>
          <w:sz w:val="24"/>
          <w:szCs w:val="24"/>
          <w:lang w:val="zh-Hans" w:eastAsia="zh-CN"/>
        </w:rPr>
        <w:t>备注：</w:t>
      </w:r>
      <w:r w:rsidRPr="00997D44">
        <w:rPr>
          <w:rFonts w:ascii="SimSun" w:eastAsia="SimSun" w:hAnsi="SimSun" w:cs="SimSun"/>
          <w:sz w:val="24"/>
          <w:szCs w:val="24"/>
          <w:lang w:val="zh-Hans" w:eastAsia="zh-CN"/>
        </w:rPr>
        <w:tab/>
        <w:t>第三章第四部分的第一节涉及注册服务提供商的条件，包括关于限制性做法的使用和事故管理的要求。</w:t>
      </w:r>
    </w:p>
    <w:p w14:paraId="1054C790" w14:textId="77777777" w:rsidR="002352BD" w:rsidRPr="00997D44" w:rsidRDefault="00E70535"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尊重隐私和信息</w:t>
      </w:r>
    </w:p>
    <w:p w14:paraId="1F788AD9"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(5)</w:t>
      </w:r>
      <w:r w:rsidRPr="00997D44">
        <w:rPr>
          <w:rFonts w:ascii="SimSun" w:eastAsia="SimSun" w:hAnsi="SimSun" w:cs="SimSun"/>
          <w:sz w:val="24"/>
          <w:szCs w:val="24"/>
          <w:lang w:val="zh-Hans" w:eastAsia="zh-CN"/>
        </w:rPr>
        <w:tab/>
        <w:t>老年人有权确保：</w:t>
      </w:r>
    </w:p>
    <w:p w14:paraId="6E736EC3"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个人隐私受到尊重；以及</w:t>
      </w:r>
    </w:p>
    <w:p w14:paraId="5D6D1710"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个人信息受到保护。</w:t>
      </w:r>
    </w:p>
    <w:p w14:paraId="3D1AB421"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(6)</w:t>
      </w:r>
      <w:r w:rsidRPr="00997D44">
        <w:rPr>
          <w:rFonts w:ascii="SimSun" w:eastAsia="SimSun" w:hAnsi="SimSun" w:cs="SimSun"/>
          <w:sz w:val="24"/>
          <w:szCs w:val="24"/>
          <w:lang w:val="zh-Hans" w:eastAsia="zh-CN"/>
        </w:rPr>
        <w:tab/>
        <w:t>老年人有权查询并获得本节所规定的老年人权利，以及其使用的政府资助老年护理服务的记录和信息，包括这些服务的费用。</w:t>
      </w:r>
    </w:p>
    <w:p w14:paraId="447D1E5E" w14:textId="77777777" w:rsidR="002352BD" w:rsidRPr="00997D44" w:rsidRDefault="00E70535" w:rsidP="002352BD">
      <w:pPr>
        <w:pStyle w:val="SubsectionHead"/>
        <w:rPr>
          <w:rFonts w:ascii="Arial" w:hAnsi="Arial" w:cs="Arial"/>
          <w:sz w:val="24"/>
          <w:szCs w:val="24"/>
          <w:lang w:eastAsia="zh-CN"/>
        </w:rPr>
      </w:pPr>
      <w:r w:rsidRPr="33224D3F">
        <w:rPr>
          <w:rFonts w:ascii="SimSun" w:eastAsia="SimSun" w:hAnsi="SimSun" w:cs="SimSun"/>
          <w:sz w:val="24"/>
          <w:szCs w:val="24"/>
          <w:lang w:val="zh-Hans" w:eastAsia="zh-CN"/>
        </w:rPr>
        <w:t>以人为本的沟通及提出问题而不遭受报复的能力</w:t>
      </w:r>
    </w:p>
    <w:p w14:paraId="0F02E7D3"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(7)</w:t>
      </w:r>
      <w:r w:rsidRPr="00997D44">
        <w:rPr>
          <w:rFonts w:ascii="SimSun" w:eastAsia="SimSun" w:hAnsi="SimSun" w:cs="SimSun"/>
          <w:sz w:val="24"/>
          <w:szCs w:val="24"/>
          <w:lang w:val="zh-Hans" w:eastAsia="zh-CN"/>
        </w:rPr>
        <w:tab/>
        <w:t>老年人有权：</w:t>
      </w:r>
    </w:p>
    <w:p w14:paraId="7D843DCD"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以老年人理解的方式了解所接受的政府资助老年护理服务的信息；以及</w:t>
      </w:r>
    </w:p>
    <w:p w14:paraId="5543CB7F"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针对所接受的政府资助老年护理服务表达意见，并得到倾听。</w:t>
      </w:r>
    </w:p>
    <w:p w14:paraId="24E2A1E0"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(8)</w:t>
      </w:r>
      <w:r w:rsidRPr="00997D44">
        <w:rPr>
          <w:rFonts w:ascii="SimSun" w:eastAsia="SimSun" w:hAnsi="SimSun" w:cs="SimSun"/>
          <w:sz w:val="24"/>
          <w:szCs w:val="24"/>
          <w:lang w:val="zh-Hans" w:eastAsia="zh-CN"/>
        </w:rPr>
        <w:tab/>
        <w:t>老年人有权使用自己的首选语言或沟通方式进行沟通，并在需要时可使用口译服务和沟通辅助工具。</w:t>
      </w:r>
    </w:p>
    <w:p w14:paraId="2568E6F1"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(9)</w:t>
      </w:r>
      <w:r w:rsidRPr="00997D44">
        <w:rPr>
          <w:rFonts w:ascii="SimSun" w:eastAsia="SimSun" w:hAnsi="SimSun" w:cs="SimSun"/>
          <w:sz w:val="24"/>
          <w:szCs w:val="24"/>
          <w:lang w:val="zh-Hans" w:eastAsia="zh-CN"/>
        </w:rPr>
        <w:tab/>
        <w:t>老年人有权：</w:t>
      </w:r>
    </w:p>
    <w:p w14:paraId="447079DA"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在政府资助的老年护理服务提供过程中出现问题时，从注册提供商那里获得开放的沟通和支持；以及</w:t>
      </w:r>
    </w:p>
    <w:p w14:paraId="29FF72EB"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使用便捷的投诉机制，就所接受的政府资助老年护理服务的交付情况提出投诉，且无需担心遭受报复；以及</w:t>
      </w:r>
    </w:p>
    <w:p w14:paraId="47E8693A"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个人投诉能够得到公平和及时的处理。</w:t>
      </w:r>
    </w:p>
    <w:p w14:paraId="3A19B754" w14:textId="77777777" w:rsidR="002352BD" w:rsidRPr="00997D44" w:rsidRDefault="00E70535"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维权人士、重要人士和社会联系</w:t>
      </w:r>
    </w:p>
    <w:p w14:paraId="079AE284"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(10)</w:t>
      </w:r>
      <w:r w:rsidRPr="00997D44">
        <w:rPr>
          <w:rFonts w:ascii="SimSun" w:eastAsia="SimSun" w:hAnsi="SimSun" w:cs="SimSun"/>
          <w:sz w:val="24"/>
          <w:szCs w:val="24"/>
          <w:lang w:val="zh-Hans" w:eastAsia="zh-CN"/>
        </w:rPr>
        <w:tab/>
        <w:t>老年人在行使或寻求了解本节所述个人权利、表达个人意见、做出影响自身生活的决定，以及提出投诉或反馈意见时，有权获得维权人士或本人选择的其他人士的支持。</w:t>
      </w:r>
    </w:p>
    <w:p w14:paraId="5BF0A2FD"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lastRenderedPageBreak/>
        <w:tab/>
        <w:t>(11)</w:t>
      </w:r>
      <w:r w:rsidRPr="00997D44">
        <w:rPr>
          <w:rFonts w:ascii="SimSun" w:eastAsia="SimSun" w:hAnsi="SimSun" w:cs="SimSun"/>
          <w:sz w:val="24"/>
          <w:szCs w:val="24"/>
          <w:lang w:val="zh-Hans" w:eastAsia="zh-CN"/>
        </w:rPr>
        <w:tab/>
        <w:t>老年人有权让对其个人具有重要意义的人士，包括护理人员、访客和志愿者得到认可和尊重。</w:t>
      </w:r>
    </w:p>
    <w:p w14:paraId="39A9B73A"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(12)</w:t>
      </w:r>
      <w:r w:rsidRPr="00997D44">
        <w:rPr>
          <w:rFonts w:ascii="SimSun" w:eastAsia="SimSun" w:hAnsi="SimSun" w:cs="SimSun"/>
          <w:sz w:val="24"/>
          <w:szCs w:val="24"/>
          <w:lang w:val="zh-Hans" w:eastAsia="zh-CN"/>
        </w:rPr>
        <w:tab/>
        <w:t>老年人有权获得机会和帮助，以便（在老年人这样选择的情况下）与以下各方保持联系：</w:t>
      </w:r>
    </w:p>
    <w:p w14:paraId="3EE6F474"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对老年人的生活具有重要意义的人和宠物，包括家庭成员、朋友、志愿者或其他访客对老年人居住地进行安全的探访，以及老年人对家庭成员或朋友进行探访；以及</w:t>
      </w:r>
    </w:p>
    <w:p w14:paraId="3D3CCB73"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老年人的社区，包括参与公共生活与休闲、文化、精神和生活方式活动；以及</w:t>
      </w:r>
    </w:p>
    <w:p w14:paraId="6055D54A" w14:textId="77777777" w:rsidR="002352BD" w:rsidRPr="00997D44" w:rsidRDefault="00E70535"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社区、土地和岛屿家园（如果老年人是原住民或托雷斯海峡岛民）。</w:t>
      </w:r>
    </w:p>
    <w:p w14:paraId="57E461E8" w14:textId="77777777" w:rsidR="002352BD" w:rsidRPr="00997D44" w:rsidRDefault="00E70535"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(13)</w:t>
      </w:r>
      <w:r w:rsidRPr="00997D44">
        <w:rPr>
          <w:rFonts w:ascii="SimSun" w:eastAsia="SimSun" w:hAnsi="SimSun" w:cs="SimSun"/>
          <w:sz w:val="24"/>
          <w:szCs w:val="24"/>
          <w:lang w:val="zh-Hans" w:eastAsia="zh-CN"/>
        </w:rPr>
        <w:tab/>
        <w:t>老年人有权随时与自己指定的人员，或有关当局指定的人员见面。</w:t>
      </w:r>
    </w:p>
    <w:p w14:paraId="6F8CDBF1" w14:textId="77777777" w:rsidR="002352BD" w:rsidRPr="00C31CC7" w:rsidRDefault="002352BD" w:rsidP="000A3414">
      <w:pPr>
        <w:rPr>
          <w:lang w:eastAsia="zh-CN"/>
        </w:rPr>
      </w:pPr>
    </w:p>
    <w:p w14:paraId="09DEA484" w14:textId="77777777" w:rsidR="00677BC9" w:rsidRPr="00BA10AD" w:rsidRDefault="00677BC9" w:rsidP="000A3414">
      <w:pPr>
        <w:rPr>
          <w:lang w:eastAsia="zh-CN"/>
        </w:rPr>
      </w:pPr>
      <w:bookmarkStart w:id="0" w:name="_Hlk163458687"/>
    </w:p>
    <w:bookmarkEnd w:id="0"/>
    <w:p w14:paraId="3D5A0816" w14:textId="37A5821B" w:rsidR="00422631" w:rsidRPr="00677BC9" w:rsidRDefault="00422631" w:rsidP="000A3414">
      <w:pPr>
        <w:rPr>
          <w:lang w:eastAsia="zh-CN"/>
        </w:rPr>
      </w:pPr>
    </w:p>
    <w:sectPr w:rsidR="00422631" w:rsidRPr="00677BC9" w:rsidSect="00E05663">
      <w:headerReference w:type="default" r:id="rId12"/>
      <w:footerReference w:type="default" r:id="rId13"/>
      <w:headerReference w:type="first" r:id="rId14"/>
      <w:footerReference w:type="first" r:id="rId15"/>
      <w:pgSz w:w="11906" w:h="16838"/>
      <w:pgMar w:top="1440" w:right="707"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97F2C" w14:textId="77777777" w:rsidR="00C338A0" w:rsidRDefault="00C338A0" w:rsidP="0076491B">
      <w:pPr>
        <w:spacing w:before="0" w:after="0" w:line="240" w:lineRule="auto"/>
      </w:pPr>
      <w:r>
        <w:separator/>
      </w:r>
    </w:p>
  </w:endnote>
  <w:endnote w:type="continuationSeparator" w:id="0">
    <w:p w14:paraId="43660F14" w14:textId="77777777" w:rsidR="00C338A0" w:rsidRDefault="00C338A0" w:rsidP="0076491B">
      <w:pPr>
        <w:spacing w:before="0" w:after="0" w:line="240" w:lineRule="auto"/>
      </w:pPr>
      <w:r>
        <w:continuationSeparator/>
      </w:r>
    </w:p>
  </w:endnote>
  <w:endnote w:type="continuationNotice" w:id="1">
    <w:p w14:paraId="3F88361E" w14:textId="77777777" w:rsidR="00C338A0" w:rsidRDefault="00C338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FangSong">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3065F3" w14:paraId="598AD24F" w14:textId="77777777" w:rsidTr="2566EFA4">
      <w:trPr>
        <w:trHeight w:val="300"/>
      </w:trPr>
      <w:tc>
        <w:tcPr>
          <w:tcW w:w="3400" w:type="dxa"/>
        </w:tcPr>
        <w:p w14:paraId="0863D7F4" w14:textId="77777777" w:rsidR="2566EFA4" w:rsidRDefault="2566EFA4" w:rsidP="2566EFA4">
          <w:pPr>
            <w:pStyle w:val="Header"/>
            <w:ind w:left="-115"/>
          </w:pPr>
        </w:p>
      </w:tc>
      <w:tc>
        <w:tcPr>
          <w:tcW w:w="3400" w:type="dxa"/>
        </w:tcPr>
        <w:p w14:paraId="7960731E" w14:textId="77777777" w:rsidR="2566EFA4" w:rsidRDefault="2566EFA4" w:rsidP="2566EFA4">
          <w:pPr>
            <w:pStyle w:val="Header"/>
            <w:jc w:val="center"/>
          </w:pPr>
        </w:p>
      </w:tc>
      <w:tc>
        <w:tcPr>
          <w:tcW w:w="3400" w:type="dxa"/>
        </w:tcPr>
        <w:p w14:paraId="042D510B" w14:textId="77777777" w:rsidR="2566EFA4" w:rsidRDefault="2566EFA4" w:rsidP="2566EFA4">
          <w:pPr>
            <w:pStyle w:val="Header"/>
            <w:ind w:right="-115"/>
            <w:jc w:val="right"/>
          </w:pPr>
        </w:p>
      </w:tc>
    </w:tr>
  </w:tbl>
  <w:sdt>
    <w:sdtPr>
      <w:rPr>
        <w:rStyle w:val="PageNumber"/>
      </w:rPr>
      <w:id w:val="-1095704902"/>
      <w:docPartObj>
        <w:docPartGallery w:val="Page Numbers (Bottom of Page)"/>
        <w:docPartUnique/>
      </w:docPartObj>
    </w:sdtPr>
    <w:sdtContent>
      <w:p w14:paraId="01B36740" w14:textId="77777777" w:rsidR="00A03E28" w:rsidRDefault="00A03E28" w:rsidP="00A03E28">
        <w:pPr>
          <w:pStyle w:val="Footer"/>
          <w:framePr w:wrap="none" w:vAnchor="text" w:hAnchor="page" w:x="11052" w:y="8"/>
          <w:spacing w:before="240"/>
          <w:rPr>
            <w:rStyle w:val="PageNumber"/>
            <w:lang w:eastAsia="zh-CN"/>
          </w:rPr>
        </w:pPr>
        <w:r>
          <w:rPr>
            <w:rStyle w:val="PageNumber"/>
          </w:rPr>
          <w:fldChar w:fldCharType="begin"/>
        </w:r>
        <w:r>
          <w:rPr>
            <w:rStyle w:val="PageNumber"/>
            <w:lang w:eastAsia="zh-CN"/>
          </w:rPr>
          <w:instrText xml:space="preserve"> PAGE </w:instrText>
        </w:r>
        <w:r>
          <w:rPr>
            <w:rStyle w:val="PageNumber"/>
          </w:rPr>
          <w:fldChar w:fldCharType="separate"/>
        </w:r>
        <w:r>
          <w:rPr>
            <w:rStyle w:val="PageNumber"/>
            <w:lang w:eastAsia="zh-CN"/>
          </w:rPr>
          <w:t>1</w:t>
        </w:r>
        <w:r>
          <w:rPr>
            <w:rStyle w:val="PageNumber"/>
          </w:rPr>
          <w:fldChar w:fldCharType="end"/>
        </w:r>
      </w:p>
    </w:sdtContent>
  </w:sdt>
  <w:p w14:paraId="3DB30D32" w14:textId="03303325" w:rsidR="2566EFA4" w:rsidRDefault="00A03E28" w:rsidP="00A03E28">
    <w:pPr>
      <w:pStyle w:val="Footer"/>
      <w:spacing w:before="240"/>
      <w:ind w:right="360"/>
      <w:rPr>
        <w:lang w:eastAsia="zh-CN"/>
      </w:rPr>
    </w:pPr>
    <w:r w:rsidRPr="007537DA">
      <w:rPr>
        <w:rFonts w:ascii="SimSun" w:hAnsi="SimSun" w:cs="SimSun"/>
        <w:lang w:val="zh-Hans" w:eastAsia="zh-CN"/>
      </w:rPr>
      <w:t>以权利为基础的新《老年护理法案》</w:t>
    </w:r>
    <w:r>
      <w:rPr>
        <w:rFonts w:ascii="SimSun" w:hAnsi="SimSun" w:cs="SimSun"/>
        <w:lang w:val="zh-Hans" w:eastAsia="zh-CN"/>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6044138"/>
      <w:docPartObj>
        <w:docPartGallery w:val="Page Numbers (Bottom of Page)"/>
        <w:docPartUnique/>
      </w:docPartObj>
    </w:sdtPr>
    <w:sdtContent>
      <w:p w14:paraId="0DDA56D4" w14:textId="2CE1B9B6" w:rsidR="00A03E28" w:rsidRDefault="00A03E28" w:rsidP="00A03E28">
        <w:pPr>
          <w:pStyle w:val="Footer"/>
          <w:framePr w:wrap="none" w:vAnchor="text" w:hAnchor="page" w:x="11058" w:y="-95"/>
          <w:spacing w:before="240"/>
          <w:rPr>
            <w:rStyle w:val="PageNumber"/>
            <w:lang w:eastAsia="zh-CN"/>
          </w:rPr>
        </w:pPr>
        <w:r>
          <w:rPr>
            <w:rStyle w:val="PageNumber"/>
          </w:rPr>
          <w:fldChar w:fldCharType="begin"/>
        </w:r>
        <w:r>
          <w:rPr>
            <w:rStyle w:val="PageNumber"/>
            <w:lang w:eastAsia="zh-CN"/>
          </w:rPr>
          <w:instrText xml:space="preserve"> PAGE </w:instrText>
        </w:r>
        <w:r>
          <w:rPr>
            <w:rStyle w:val="PageNumber"/>
          </w:rPr>
          <w:fldChar w:fldCharType="separate"/>
        </w:r>
        <w:r>
          <w:rPr>
            <w:rStyle w:val="PageNumber"/>
            <w:noProof/>
            <w:lang w:eastAsia="zh-CN"/>
          </w:rPr>
          <w:t>1</w:t>
        </w:r>
        <w:r>
          <w:rPr>
            <w:rStyle w:val="PageNumber"/>
          </w:rPr>
          <w:fldChar w:fldCharType="end"/>
        </w:r>
      </w:p>
    </w:sdtContent>
  </w:sdt>
  <w:p w14:paraId="2F9AB2EA" w14:textId="5E400FD2" w:rsidR="2566EFA4" w:rsidRDefault="00A03E28" w:rsidP="00A03E28">
    <w:pPr>
      <w:pStyle w:val="Footer"/>
      <w:spacing w:before="240"/>
      <w:ind w:right="360"/>
      <w:rPr>
        <w:lang w:eastAsia="zh-CN"/>
      </w:rPr>
    </w:pPr>
    <w:r w:rsidRPr="007537DA">
      <w:rPr>
        <w:rFonts w:ascii="SimSun" w:hAnsi="SimSun" w:cs="SimSun"/>
        <w:lang w:val="zh-Hans" w:eastAsia="zh-CN"/>
      </w:rPr>
      <w:t>以权利为基础的新《老年护理法案》</w:t>
    </w:r>
    <w:r>
      <w:rPr>
        <w:rFonts w:ascii="SimSun" w:hAnsi="SimSun" w:cs="SimSun"/>
        <w:lang w:val="zh-Hans" w:eastAsia="zh-CN"/>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9A83C" w14:textId="77777777" w:rsidR="00C338A0" w:rsidRDefault="00C338A0" w:rsidP="0076491B">
      <w:pPr>
        <w:spacing w:before="0" w:after="0" w:line="240" w:lineRule="auto"/>
      </w:pPr>
      <w:r>
        <w:separator/>
      </w:r>
    </w:p>
  </w:footnote>
  <w:footnote w:type="continuationSeparator" w:id="0">
    <w:p w14:paraId="304F20AB" w14:textId="77777777" w:rsidR="00C338A0" w:rsidRDefault="00C338A0" w:rsidP="0076491B">
      <w:pPr>
        <w:spacing w:before="0" w:after="0" w:line="240" w:lineRule="auto"/>
      </w:pPr>
      <w:r>
        <w:continuationSeparator/>
      </w:r>
    </w:p>
  </w:footnote>
  <w:footnote w:type="continuationNotice" w:id="1">
    <w:p w14:paraId="64526186" w14:textId="77777777" w:rsidR="00C338A0" w:rsidRDefault="00C338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3065F3" w14:paraId="0644C9AA" w14:textId="77777777" w:rsidTr="2566EFA4">
      <w:trPr>
        <w:trHeight w:val="300"/>
      </w:trPr>
      <w:tc>
        <w:tcPr>
          <w:tcW w:w="3400" w:type="dxa"/>
        </w:tcPr>
        <w:p w14:paraId="2191145B" w14:textId="77777777" w:rsidR="2566EFA4" w:rsidRDefault="2566EFA4" w:rsidP="2566EFA4">
          <w:pPr>
            <w:pStyle w:val="Header"/>
            <w:ind w:left="-115"/>
          </w:pPr>
        </w:p>
      </w:tc>
      <w:tc>
        <w:tcPr>
          <w:tcW w:w="3400" w:type="dxa"/>
        </w:tcPr>
        <w:p w14:paraId="55C6BB47" w14:textId="77777777" w:rsidR="2566EFA4" w:rsidRDefault="2566EFA4" w:rsidP="2566EFA4">
          <w:pPr>
            <w:pStyle w:val="Header"/>
            <w:jc w:val="center"/>
          </w:pPr>
        </w:p>
      </w:tc>
      <w:tc>
        <w:tcPr>
          <w:tcW w:w="3400" w:type="dxa"/>
        </w:tcPr>
        <w:p w14:paraId="440B72ED" w14:textId="77777777" w:rsidR="2566EFA4" w:rsidRDefault="2566EFA4" w:rsidP="2566EFA4">
          <w:pPr>
            <w:pStyle w:val="Header"/>
            <w:ind w:right="-115"/>
            <w:jc w:val="right"/>
          </w:pPr>
        </w:p>
      </w:tc>
    </w:tr>
  </w:tbl>
  <w:p w14:paraId="17F930E3"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2400" w14:textId="53B7DA02" w:rsidR="0076491B" w:rsidRDefault="00FE4D3C">
    <w:pPr>
      <w:pStyle w:val="Header"/>
    </w:pPr>
    <w:r>
      <w:rPr>
        <w:noProof/>
        <w:lang w:val="en-US"/>
      </w:rPr>
      <w:drawing>
        <wp:anchor distT="0" distB="0" distL="114300" distR="114300" simplePos="0" relativeHeight="251661312" behindDoc="0" locked="0" layoutInCell="1" allowOverlap="1" wp14:anchorId="4258B791" wp14:editId="3919BE96">
          <wp:simplePos x="0" y="0"/>
          <wp:positionH relativeFrom="page">
            <wp:posOffset>22800</wp:posOffset>
          </wp:positionH>
          <wp:positionV relativeFrom="page">
            <wp:posOffset>-4924</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5BDE29B" wp14:editId="059B4638">
          <wp:simplePos x="0" y="0"/>
          <wp:positionH relativeFrom="page">
            <wp:posOffset>-342900</wp:posOffset>
          </wp:positionH>
          <wp:positionV relativeFrom="page">
            <wp:posOffset>-152400</wp:posOffset>
          </wp:positionV>
          <wp:extent cx="8230235" cy="3549015"/>
          <wp:effectExtent l="0" t="0" r="0" b="0"/>
          <wp:wrapNone/>
          <wp:docPr id="1608649976" name="Picture 160864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C9B"/>
    <w:multiLevelType w:val="hybridMultilevel"/>
    <w:tmpl w:val="CB484122"/>
    <w:lvl w:ilvl="0" w:tplc="10D2CE60">
      <w:start w:val="1"/>
      <w:numFmt w:val="bullet"/>
      <w:lvlText w:val=""/>
      <w:lvlJc w:val="left"/>
      <w:pPr>
        <w:ind w:left="360" w:hanging="360"/>
      </w:pPr>
      <w:rPr>
        <w:rFonts w:ascii="Symbol" w:hAnsi="Symbol" w:hint="default"/>
        <w:color w:val="2AB1BB" w:themeColor="accent1"/>
      </w:rPr>
    </w:lvl>
    <w:lvl w:ilvl="1" w:tplc="D38ACD40" w:tentative="1">
      <w:start w:val="1"/>
      <w:numFmt w:val="bullet"/>
      <w:lvlText w:val="o"/>
      <w:lvlJc w:val="left"/>
      <w:pPr>
        <w:ind w:left="1080" w:hanging="360"/>
      </w:pPr>
      <w:rPr>
        <w:rFonts w:ascii="Courier New" w:hAnsi="Courier New" w:cs="Courier New" w:hint="default"/>
      </w:rPr>
    </w:lvl>
    <w:lvl w:ilvl="2" w:tplc="92600246" w:tentative="1">
      <w:start w:val="1"/>
      <w:numFmt w:val="bullet"/>
      <w:lvlText w:val=""/>
      <w:lvlJc w:val="left"/>
      <w:pPr>
        <w:ind w:left="1800" w:hanging="360"/>
      </w:pPr>
      <w:rPr>
        <w:rFonts w:ascii="Wingdings" w:hAnsi="Wingdings" w:hint="default"/>
      </w:rPr>
    </w:lvl>
    <w:lvl w:ilvl="3" w:tplc="8ECCA510" w:tentative="1">
      <w:start w:val="1"/>
      <w:numFmt w:val="bullet"/>
      <w:lvlText w:val=""/>
      <w:lvlJc w:val="left"/>
      <w:pPr>
        <w:ind w:left="2520" w:hanging="360"/>
      </w:pPr>
      <w:rPr>
        <w:rFonts w:ascii="Symbol" w:hAnsi="Symbol" w:hint="default"/>
      </w:rPr>
    </w:lvl>
    <w:lvl w:ilvl="4" w:tplc="E1C014BA" w:tentative="1">
      <w:start w:val="1"/>
      <w:numFmt w:val="bullet"/>
      <w:lvlText w:val="o"/>
      <w:lvlJc w:val="left"/>
      <w:pPr>
        <w:ind w:left="3240" w:hanging="360"/>
      </w:pPr>
      <w:rPr>
        <w:rFonts w:ascii="Courier New" w:hAnsi="Courier New" w:cs="Courier New" w:hint="default"/>
      </w:rPr>
    </w:lvl>
    <w:lvl w:ilvl="5" w:tplc="A38A5E1C" w:tentative="1">
      <w:start w:val="1"/>
      <w:numFmt w:val="bullet"/>
      <w:lvlText w:val=""/>
      <w:lvlJc w:val="left"/>
      <w:pPr>
        <w:ind w:left="3960" w:hanging="360"/>
      </w:pPr>
      <w:rPr>
        <w:rFonts w:ascii="Wingdings" w:hAnsi="Wingdings" w:hint="default"/>
      </w:rPr>
    </w:lvl>
    <w:lvl w:ilvl="6" w:tplc="F3BC3DE0" w:tentative="1">
      <w:start w:val="1"/>
      <w:numFmt w:val="bullet"/>
      <w:lvlText w:val=""/>
      <w:lvlJc w:val="left"/>
      <w:pPr>
        <w:ind w:left="4680" w:hanging="360"/>
      </w:pPr>
      <w:rPr>
        <w:rFonts w:ascii="Symbol" w:hAnsi="Symbol" w:hint="default"/>
      </w:rPr>
    </w:lvl>
    <w:lvl w:ilvl="7" w:tplc="3ED87564" w:tentative="1">
      <w:start w:val="1"/>
      <w:numFmt w:val="bullet"/>
      <w:lvlText w:val="o"/>
      <w:lvlJc w:val="left"/>
      <w:pPr>
        <w:ind w:left="5400" w:hanging="360"/>
      </w:pPr>
      <w:rPr>
        <w:rFonts w:ascii="Courier New" w:hAnsi="Courier New" w:cs="Courier New" w:hint="default"/>
      </w:rPr>
    </w:lvl>
    <w:lvl w:ilvl="8" w:tplc="08A4E1A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71E4654">
      <w:start w:val="1"/>
      <w:numFmt w:val="bullet"/>
      <w:lvlText w:val=""/>
      <w:lvlJc w:val="left"/>
      <w:pPr>
        <w:ind w:left="720" w:hanging="360"/>
      </w:pPr>
      <w:rPr>
        <w:rFonts w:ascii="Symbol" w:hAnsi="Symbol" w:hint="default"/>
        <w:color w:val="2AB1BB" w:themeColor="accent1"/>
      </w:rPr>
    </w:lvl>
    <w:lvl w:ilvl="1" w:tplc="66C40812" w:tentative="1">
      <w:start w:val="1"/>
      <w:numFmt w:val="bullet"/>
      <w:lvlText w:val="o"/>
      <w:lvlJc w:val="left"/>
      <w:pPr>
        <w:ind w:left="1440" w:hanging="360"/>
      </w:pPr>
      <w:rPr>
        <w:rFonts w:ascii="Courier New" w:hAnsi="Courier New" w:cs="Courier New" w:hint="default"/>
      </w:rPr>
    </w:lvl>
    <w:lvl w:ilvl="2" w:tplc="D9F63660" w:tentative="1">
      <w:start w:val="1"/>
      <w:numFmt w:val="bullet"/>
      <w:lvlText w:val=""/>
      <w:lvlJc w:val="left"/>
      <w:pPr>
        <w:ind w:left="2160" w:hanging="360"/>
      </w:pPr>
      <w:rPr>
        <w:rFonts w:ascii="Wingdings" w:hAnsi="Wingdings" w:hint="default"/>
      </w:rPr>
    </w:lvl>
    <w:lvl w:ilvl="3" w:tplc="79F05A68" w:tentative="1">
      <w:start w:val="1"/>
      <w:numFmt w:val="bullet"/>
      <w:lvlText w:val=""/>
      <w:lvlJc w:val="left"/>
      <w:pPr>
        <w:ind w:left="2880" w:hanging="360"/>
      </w:pPr>
      <w:rPr>
        <w:rFonts w:ascii="Symbol" w:hAnsi="Symbol" w:hint="default"/>
      </w:rPr>
    </w:lvl>
    <w:lvl w:ilvl="4" w:tplc="AB7E8E22" w:tentative="1">
      <w:start w:val="1"/>
      <w:numFmt w:val="bullet"/>
      <w:lvlText w:val="o"/>
      <w:lvlJc w:val="left"/>
      <w:pPr>
        <w:ind w:left="3600" w:hanging="360"/>
      </w:pPr>
      <w:rPr>
        <w:rFonts w:ascii="Courier New" w:hAnsi="Courier New" w:cs="Courier New" w:hint="default"/>
      </w:rPr>
    </w:lvl>
    <w:lvl w:ilvl="5" w:tplc="21006B6A" w:tentative="1">
      <w:start w:val="1"/>
      <w:numFmt w:val="bullet"/>
      <w:lvlText w:val=""/>
      <w:lvlJc w:val="left"/>
      <w:pPr>
        <w:ind w:left="4320" w:hanging="360"/>
      </w:pPr>
      <w:rPr>
        <w:rFonts w:ascii="Wingdings" w:hAnsi="Wingdings" w:hint="default"/>
      </w:rPr>
    </w:lvl>
    <w:lvl w:ilvl="6" w:tplc="4E7AFF56" w:tentative="1">
      <w:start w:val="1"/>
      <w:numFmt w:val="bullet"/>
      <w:lvlText w:val=""/>
      <w:lvlJc w:val="left"/>
      <w:pPr>
        <w:ind w:left="5040" w:hanging="360"/>
      </w:pPr>
      <w:rPr>
        <w:rFonts w:ascii="Symbol" w:hAnsi="Symbol" w:hint="default"/>
      </w:rPr>
    </w:lvl>
    <w:lvl w:ilvl="7" w:tplc="207E0BB2" w:tentative="1">
      <w:start w:val="1"/>
      <w:numFmt w:val="bullet"/>
      <w:lvlText w:val="o"/>
      <w:lvlJc w:val="left"/>
      <w:pPr>
        <w:ind w:left="5760" w:hanging="360"/>
      </w:pPr>
      <w:rPr>
        <w:rFonts w:ascii="Courier New" w:hAnsi="Courier New" w:cs="Courier New" w:hint="default"/>
      </w:rPr>
    </w:lvl>
    <w:lvl w:ilvl="8" w:tplc="2A2678F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7400A9AC">
      <w:numFmt w:val="bullet"/>
      <w:lvlText w:val="•"/>
      <w:lvlJc w:val="left"/>
      <w:pPr>
        <w:ind w:left="720" w:hanging="720"/>
      </w:pPr>
      <w:rPr>
        <w:rFonts w:ascii="Arial" w:eastAsiaTheme="minorHAnsi" w:hAnsi="Arial" w:cs="Arial" w:hint="default"/>
      </w:rPr>
    </w:lvl>
    <w:lvl w:ilvl="1" w:tplc="D6DAE922" w:tentative="1">
      <w:start w:val="1"/>
      <w:numFmt w:val="bullet"/>
      <w:lvlText w:val="o"/>
      <w:lvlJc w:val="left"/>
      <w:pPr>
        <w:ind w:left="1080" w:hanging="360"/>
      </w:pPr>
      <w:rPr>
        <w:rFonts w:ascii="Courier New" w:hAnsi="Courier New" w:cs="Courier New" w:hint="default"/>
      </w:rPr>
    </w:lvl>
    <w:lvl w:ilvl="2" w:tplc="710A2E9E" w:tentative="1">
      <w:start w:val="1"/>
      <w:numFmt w:val="bullet"/>
      <w:lvlText w:val=""/>
      <w:lvlJc w:val="left"/>
      <w:pPr>
        <w:ind w:left="1800" w:hanging="360"/>
      </w:pPr>
      <w:rPr>
        <w:rFonts w:ascii="Wingdings" w:hAnsi="Wingdings" w:hint="default"/>
      </w:rPr>
    </w:lvl>
    <w:lvl w:ilvl="3" w:tplc="B16609FA" w:tentative="1">
      <w:start w:val="1"/>
      <w:numFmt w:val="bullet"/>
      <w:lvlText w:val=""/>
      <w:lvlJc w:val="left"/>
      <w:pPr>
        <w:ind w:left="2520" w:hanging="360"/>
      </w:pPr>
      <w:rPr>
        <w:rFonts w:ascii="Symbol" w:hAnsi="Symbol" w:hint="default"/>
      </w:rPr>
    </w:lvl>
    <w:lvl w:ilvl="4" w:tplc="40BE2BA2" w:tentative="1">
      <w:start w:val="1"/>
      <w:numFmt w:val="bullet"/>
      <w:lvlText w:val="o"/>
      <w:lvlJc w:val="left"/>
      <w:pPr>
        <w:ind w:left="3240" w:hanging="360"/>
      </w:pPr>
      <w:rPr>
        <w:rFonts w:ascii="Courier New" w:hAnsi="Courier New" w:cs="Courier New" w:hint="default"/>
      </w:rPr>
    </w:lvl>
    <w:lvl w:ilvl="5" w:tplc="6D442252" w:tentative="1">
      <w:start w:val="1"/>
      <w:numFmt w:val="bullet"/>
      <w:lvlText w:val=""/>
      <w:lvlJc w:val="left"/>
      <w:pPr>
        <w:ind w:left="3960" w:hanging="360"/>
      </w:pPr>
      <w:rPr>
        <w:rFonts w:ascii="Wingdings" w:hAnsi="Wingdings" w:hint="default"/>
      </w:rPr>
    </w:lvl>
    <w:lvl w:ilvl="6" w:tplc="176C0F74" w:tentative="1">
      <w:start w:val="1"/>
      <w:numFmt w:val="bullet"/>
      <w:lvlText w:val=""/>
      <w:lvlJc w:val="left"/>
      <w:pPr>
        <w:ind w:left="4680" w:hanging="360"/>
      </w:pPr>
      <w:rPr>
        <w:rFonts w:ascii="Symbol" w:hAnsi="Symbol" w:hint="default"/>
      </w:rPr>
    </w:lvl>
    <w:lvl w:ilvl="7" w:tplc="463AABF6" w:tentative="1">
      <w:start w:val="1"/>
      <w:numFmt w:val="bullet"/>
      <w:lvlText w:val="o"/>
      <w:lvlJc w:val="left"/>
      <w:pPr>
        <w:ind w:left="5400" w:hanging="360"/>
      </w:pPr>
      <w:rPr>
        <w:rFonts w:ascii="Courier New" w:hAnsi="Courier New" w:cs="Courier New" w:hint="default"/>
      </w:rPr>
    </w:lvl>
    <w:lvl w:ilvl="8" w:tplc="80C8D694"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19B24170">
      <w:numFmt w:val="bullet"/>
      <w:lvlText w:val="•"/>
      <w:lvlJc w:val="left"/>
      <w:pPr>
        <w:ind w:left="720" w:hanging="720"/>
      </w:pPr>
      <w:rPr>
        <w:rFonts w:ascii="Arial" w:eastAsiaTheme="minorHAnsi" w:hAnsi="Arial" w:cs="Arial" w:hint="default"/>
      </w:rPr>
    </w:lvl>
    <w:lvl w:ilvl="1" w:tplc="B28AD846" w:tentative="1">
      <w:start w:val="1"/>
      <w:numFmt w:val="bullet"/>
      <w:lvlText w:val="o"/>
      <w:lvlJc w:val="left"/>
      <w:pPr>
        <w:ind w:left="1080" w:hanging="360"/>
      </w:pPr>
      <w:rPr>
        <w:rFonts w:ascii="Courier New" w:hAnsi="Courier New" w:cs="Courier New" w:hint="default"/>
      </w:rPr>
    </w:lvl>
    <w:lvl w:ilvl="2" w:tplc="9C982122" w:tentative="1">
      <w:start w:val="1"/>
      <w:numFmt w:val="bullet"/>
      <w:lvlText w:val=""/>
      <w:lvlJc w:val="left"/>
      <w:pPr>
        <w:ind w:left="1800" w:hanging="360"/>
      </w:pPr>
      <w:rPr>
        <w:rFonts w:ascii="Wingdings" w:hAnsi="Wingdings" w:hint="default"/>
      </w:rPr>
    </w:lvl>
    <w:lvl w:ilvl="3" w:tplc="8042EB72" w:tentative="1">
      <w:start w:val="1"/>
      <w:numFmt w:val="bullet"/>
      <w:lvlText w:val=""/>
      <w:lvlJc w:val="left"/>
      <w:pPr>
        <w:ind w:left="2520" w:hanging="360"/>
      </w:pPr>
      <w:rPr>
        <w:rFonts w:ascii="Symbol" w:hAnsi="Symbol" w:hint="default"/>
      </w:rPr>
    </w:lvl>
    <w:lvl w:ilvl="4" w:tplc="3CAA957A" w:tentative="1">
      <w:start w:val="1"/>
      <w:numFmt w:val="bullet"/>
      <w:lvlText w:val="o"/>
      <w:lvlJc w:val="left"/>
      <w:pPr>
        <w:ind w:left="3240" w:hanging="360"/>
      </w:pPr>
      <w:rPr>
        <w:rFonts w:ascii="Courier New" w:hAnsi="Courier New" w:cs="Courier New" w:hint="default"/>
      </w:rPr>
    </w:lvl>
    <w:lvl w:ilvl="5" w:tplc="D66EFCF6" w:tentative="1">
      <w:start w:val="1"/>
      <w:numFmt w:val="bullet"/>
      <w:lvlText w:val=""/>
      <w:lvlJc w:val="left"/>
      <w:pPr>
        <w:ind w:left="3960" w:hanging="360"/>
      </w:pPr>
      <w:rPr>
        <w:rFonts w:ascii="Wingdings" w:hAnsi="Wingdings" w:hint="default"/>
      </w:rPr>
    </w:lvl>
    <w:lvl w:ilvl="6" w:tplc="05E6B6EA" w:tentative="1">
      <w:start w:val="1"/>
      <w:numFmt w:val="bullet"/>
      <w:lvlText w:val=""/>
      <w:lvlJc w:val="left"/>
      <w:pPr>
        <w:ind w:left="4680" w:hanging="360"/>
      </w:pPr>
      <w:rPr>
        <w:rFonts w:ascii="Symbol" w:hAnsi="Symbol" w:hint="default"/>
      </w:rPr>
    </w:lvl>
    <w:lvl w:ilvl="7" w:tplc="B76A0FD0" w:tentative="1">
      <w:start w:val="1"/>
      <w:numFmt w:val="bullet"/>
      <w:lvlText w:val="o"/>
      <w:lvlJc w:val="left"/>
      <w:pPr>
        <w:ind w:left="5400" w:hanging="360"/>
      </w:pPr>
      <w:rPr>
        <w:rFonts w:ascii="Courier New" w:hAnsi="Courier New" w:cs="Courier New" w:hint="default"/>
      </w:rPr>
    </w:lvl>
    <w:lvl w:ilvl="8" w:tplc="1B7A623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8432EBD4">
      <w:start w:val="1"/>
      <w:numFmt w:val="bullet"/>
      <w:lvlText w:val=""/>
      <w:lvlJc w:val="left"/>
      <w:pPr>
        <w:ind w:left="1222" w:hanging="360"/>
      </w:pPr>
      <w:rPr>
        <w:rFonts w:ascii="Symbol" w:hAnsi="Symbol" w:hint="default"/>
      </w:rPr>
    </w:lvl>
    <w:lvl w:ilvl="1" w:tplc="D6A649B2" w:tentative="1">
      <w:start w:val="1"/>
      <w:numFmt w:val="bullet"/>
      <w:lvlText w:val="o"/>
      <w:lvlJc w:val="left"/>
      <w:pPr>
        <w:ind w:left="1942" w:hanging="360"/>
      </w:pPr>
      <w:rPr>
        <w:rFonts w:ascii="Courier New" w:hAnsi="Courier New" w:cs="Courier New" w:hint="default"/>
      </w:rPr>
    </w:lvl>
    <w:lvl w:ilvl="2" w:tplc="A9AE225A" w:tentative="1">
      <w:start w:val="1"/>
      <w:numFmt w:val="bullet"/>
      <w:lvlText w:val=""/>
      <w:lvlJc w:val="left"/>
      <w:pPr>
        <w:ind w:left="2662" w:hanging="360"/>
      </w:pPr>
      <w:rPr>
        <w:rFonts w:ascii="Wingdings" w:hAnsi="Wingdings" w:hint="default"/>
      </w:rPr>
    </w:lvl>
    <w:lvl w:ilvl="3" w:tplc="5BD0972A" w:tentative="1">
      <w:start w:val="1"/>
      <w:numFmt w:val="bullet"/>
      <w:lvlText w:val=""/>
      <w:lvlJc w:val="left"/>
      <w:pPr>
        <w:ind w:left="3382" w:hanging="360"/>
      </w:pPr>
      <w:rPr>
        <w:rFonts w:ascii="Symbol" w:hAnsi="Symbol" w:hint="default"/>
      </w:rPr>
    </w:lvl>
    <w:lvl w:ilvl="4" w:tplc="AB623EA4" w:tentative="1">
      <w:start w:val="1"/>
      <w:numFmt w:val="bullet"/>
      <w:lvlText w:val="o"/>
      <w:lvlJc w:val="left"/>
      <w:pPr>
        <w:ind w:left="4102" w:hanging="360"/>
      </w:pPr>
      <w:rPr>
        <w:rFonts w:ascii="Courier New" w:hAnsi="Courier New" w:cs="Courier New" w:hint="default"/>
      </w:rPr>
    </w:lvl>
    <w:lvl w:ilvl="5" w:tplc="7F00A15E" w:tentative="1">
      <w:start w:val="1"/>
      <w:numFmt w:val="bullet"/>
      <w:lvlText w:val=""/>
      <w:lvlJc w:val="left"/>
      <w:pPr>
        <w:ind w:left="4822" w:hanging="360"/>
      </w:pPr>
      <w:rPr>
        <w:rFonts w:ascii="Wingdings" w:hAnsi="Wingdings" w:hint="default"/>
      </w:rPr>
    </w:lvl>
    <w:lvl w:ilvl="6" w:tplc="203606A6" w:tentative="1">
      <w:start w:val="1"/>
      <w:numFmt w:val="bullet"/>
      <w:lvlText w:val=""/>
      <w:lvlJc w:val="left"/>
      <w:pPr>
        <w:ind w:left="5542" w:hanging="360"/>
      </w:pPr>
      <w:rPr>
        <w:rFonts w:ascii="Symbol" w:hAnsi="Symbol" w:hint="default"/>
      </w:rPr>
    </w:lvl>
    <w:lvl w:ilvl="7" w:tplc="577205DA" w:tentative="1">
      <w:start w:val="1"/>
      <w:numFmt w:val="bullet"/>
      <w:lvlText w:val="o"/>
      <w:lvlJc w:val="left"/>
      <w:pPr>
        <w:ind w:left="6262" w:hanging="360"/>
      </w:pPr>
      <w:rPr>
        <w:rFonts w:ascii="Courier New" w:hAnsi="Courier New" w:cs="Courier New" w:hint="default"/>
      </w:rPr>
    </w:lvl>
    <w:lvl w:ilvl="8" w:tplc="E4B8FB02"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77DA8A66">
      <w:numFmt w:val="bullet"/>
      <w:lvlText w:val="•"/>
      <w:lvlJc w:val="left"/>
      <w:pPr>
        <w:ind w:left="1080" w:hanging="720"/>
      </w:pPr>
      <w:rPr>
        <w:rFonts w:ascii="Arial" w:eastAsiaTheme="minorHAnsi" w:hAnsi="Arial" w:cs="Arial" w:hint="default"/>
      </w:rPr>
    </w:lvl>
    <w:lvl w:ilvl="1" w:tplc="04AEF0DC" w:tentative="1">
      <w:start w:val="1"/>
      <w:numFmt w:val="bullet"/>
      <w:lvlText w:val="o"/>
      <w:lvlJc w:val="left"/>
      <w:pPr>
        <w:ind w:left="1440" w:hanging="360"/>
      </w:pPr>
      <w:rPr>
        <w:rFonts w:ascii="Courier New" w:hAnsi="Courier New" w:cs="Courier New" w:hint="default"/>
      </w:rPr>
    </w:lvl>
    <w:lvl w:ilvl="2" w:tplc="C76AE042" w:tentative="1">
      <w:start w:val="1"/>
      <w:numFmt w:val="bullet"/>
      <w:lvlText w:val=""/>
      <w:lvlJc w:val="left"/>
      <w:pPr>
        <w:ind w:left="2160" w:hanging="360"/>
      </w:pPr>
      <w:rPr>
        <w:rFonts w:ascii="Wingdings" w:hAnsi="Wingdings" w:hint="default"/>
      </w:rPr>
    </w:lvl>
    <w:lvl w:ilvl="3" w:tplc="E16A5E62" w:tentative="1">
      <w:start w:val="1"/>
      <w:numFmt w:val="bullet"/>
      <w:lvlText w:val=""/>
      <w:lvlJc w:val="left"/>
      <w:pPr>
        <w:ind w:left="2880" w:hanging="360"/>
      </w:pPr>
      <w:rPr>
        <w:rFonts w:ascii="Symbol" w:hAnsi="Symbol" w:hint="default"/>
      </w:rPr>
    </w:lvl>
    <w:lvl w:ilvl="4" w:tplc="65889C4E" w:tentative="1">
      <w:start w:val="1"/>
      <w:numFmt w:val="bullet"/>
      <w:lvlText w:val="o"/>
      <w:lvlJc w:val="left"/>
      <w:pPr>
        <w:ind w:left="3600" w:hanging="360"/>
      </w:pPr>
      <w:rPr>
        <w:rFonts w:ascii="Courier New" w:hAnsi="Courier New" w:cs="Courier New" w:hint="default"/>
      </w:rPr>
    </w:lvl>
    <w:lvl w:ilvl="5" w:tplc="F112C8BC" w:tentative="1">
      <w:start w:val="1"/>
      <w:numFmt w:val="bullet"/>
      <w:lvlText w:val=""/>
      <w:lvlJc w:val="left"/>
      <w:pPr>
        <w:ind w:left="4320" w:hanging="360"/>
      </w:pPr>
      <w:rPr>
        <w:rFonts w:ascii="Wingdings" w:hAnsi="Wingdings" w:hint="default"/>
      </w:rPr>
    </w:lvl>
    <w:lvl w:ilvl="6" w:tplc="7E6A13AE" w:tentative="1">
      <w:start w:val="1"/>
      <w:numFmt w:val="bullet"/>
      <w:lvlText w:val=""/>
      <w:lvlJc w:val="left"/>
      <w:pPr>
        <w:ind w:left="5040" w:hanging="360"/>
      </w:pPr>
      <w:rPr>
        <w:rFonts w:ascii="Symbol" w:hAnsi="Symbol" w:hint="default"/>
      </w:rPr>
    </w:lvl>
    <w:lvl w:ilvl="7" w:tplc="747ACA2C" w:tentative="1">
      <w:start w:val="1"/>
      <w:numFmt w:val="bullet"/>
      <w:lvlText w:val="o"/>
      <w:lvlJc w:val="left"/>
      <w:pPr>
        <w:ind w:left="5760" w:hanging="360"/>
      </w:pPr>
      <w:rPr>
        <w:rFonts w:ascii="Courier New" w:hAnsi="Courier New" w:cs="Courier New" w:hint="default"/>
      </w:rPr>
    </w:lvl>
    <w:lvl w:ilvl="8" w:tplc="AF64FFB8"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DE4E0D22">
      <w:start w:val="1"/>
      <w:numFmt w:val="bullet"/>
      <w:lvlText w:val=""/>
      <w:lvlJc w:val="left"/>
      <w:pPr>
        <w:ind w:left="360" w:hanging="360"/>
      </w:pPr>
      <w:rPr>
        <w:rFonts w:ascii="Symbol" w:hAnsi="Symbol" w:hint="default"/>
        <w:color w:val="F2692B" w:themeColor="accent5"/>
      </w:rPr>
    </w:lvl>
    <w:lvl w:ilvl="1" w:tplc="529EC874">
      <w:start w:val="1"/>
      <w:numFmt w:val="bullet"/>
      <w:lvlText w:val="o"/>
      <w:lvlJc w:val="left"/>
      <w:pPr>
        <w:ind w:left="1440" w:hanging="360"/>
      </w:pPr>
      <w:rPr>
        <w:rFonts w:ascii="Courier New" w:hAnsi="Courier New" w:cs="Courier New" w:hint="default"/>
      </w:rPr>
    </w:lvl>
    <w:lvl w:ilvl="2" w:tplc="AFE6A3C8" w:tentative="1">
      <w:start w:val="1"/>
      <w:numFmt w:val="bullet"/>
      <w:lvlText w:val=""/>
      <w:lvlJc w:val="left"/>
      <w:pPr>
        <w:ind w:left="2160" w:hanging="360"/>
      </w:pPr>
      <w:rPr>
        <w:rFonts w:ascii="Wingdings" w:hAnsi="Wingdings" w:hint="default"/>
      </w:rPr>
    </w:lvl>
    <w:lvl w:ilvl="3" w:tplc="D598C18A" w:tentative="1">
      <w:start w:val="1"/>
      <w:numFmt w:val="bullet"/>
      <w:lvlText w:val=""/>
      <w:lvlJc w:val="left"/>
      <w:pPr>
        <w:ind w:left="2880" w:hanging="360"/>
      </w:pPr>
      <w:rPr>
        <w:rFonts w:ascii="Symbol" w:hAnsi="Symbol" w:hint="default"/>
      </w:rPr>
    </w:lvl>
    <w:lvl w:ilvl="4" w:tplc="74E87DE8" w:tentative="1">
      <w:start w:val="1"/>
      <w:numFmt w:val="bullet"/>
      <w:lvlText w:val="o"/>
      <w:lvlJc w:val="left"/>
      <w:pPr>
        <w:ind w:left="3600" w:hanging="360"/>
      </w:pPr>
      <w:rPr>
        <w:rFonts w:ascii="Courier New" w:hAnsi="Courier New" w:cs="Courier New" w:hint="default"/>
      </w:rPr>
    </w:lvl>
    <w:lvl w:ilvl="5" w:tplc="A6AE08CA" w:tentative="1">
      <w:start w:val="1"/>
      <w:numFmt w:val="bullet"/>
      <w:lvlText w:val=""/>
      <w:lvlJc w:val="left"/>
      <w:pPr>
        <w:ind w:left="4320" w:hanging="360"/>
      </w:pPr>
      <w:rPr>
        <w:rFonts w:ascii="Wingdings" w:hAnsi="Wingdings" w:hint="default"/>
      </w:rPr>
    </w:lvl>
    <w:lvl w:ilvl="6" w:tplc="9078ECA0" w:tentative="1">
      <w:start w:val="1"/>
      <w:numFmt w:val="bullet"/>
      <w:lvlText w:val=""/>
      <w:lvlJc w:val="left"/>
      <w:pPr>
        <w:ind w:left="5040" w:hanging="360"/>
      </w:pPr>
      <w:rPr>
        <w:rFonts w:ascii="Symbol" w:hAnsi="Symbol" w:hint="default"/>
      </w:rPr>
    </w:lvl>
    <w:lvl w:ilvl="7" w:tplc="334A1C32" w:tentative="1">
      <w:start w:val="1"/>
      <w:numFmt w:val="bullet"/>
      <w:lvlText w:val="o"/>
      <w:lvlJc w:val="left"/>
      <w:pPr>
        <w:ind w:left="5760" w:hanging="360"/>
      </w:pPr>
      <w:rPr>
        <w:rFonts w:ascii="Courier New" w:hAnsi="Courier New" w:cs="Courier New" w:hint="default"/>
      </w:rPr>
    </w:lvl>
    <w:lvl w:ilvl="8" w:tplc="338600FA"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C0283C50">
      <w:numFmt w:val="bullet"/>
      <w:lvlText w:val="•"/>
      <w:lvlJc w:val="left"/>
      <w:pPr>
        <w:ind w:left="720" w:hanging="720"/>
      </w:pPr>
      <w:rPr>
        <w:rFonts w:ascii="Arial" w:eastAsiaTheme="minorHAnsi" w:hAnsi="Arial" w:cs="Arial" w:hint="default"/>
      </w:rPr>
    </w:lvl>
    <w:lvl w:ilvl="1" w:tplc="587AD792" w:tentative="1">
      <w:start w:val="1"/>
      <w:numFmt w:val="bullet"/>
      <w:lvlText w:val="o"/>
      <w:lvlJc w:val="left"/>
      <w:pPr>
        <w:ind w:left="1080" w:hanging="360"/>
      </w:pPr>
      <w:rPr>
        <w:rFonts w:ascii="Courier New" w:hAnsi="Courier New" w:cs="Courier New" w:hint="default"/>
      </w:rPr>
    </w:lvl>
    <w:lvl w:ilvl="2" w:tplc="A336D69A" w:tentative="1">
      <w:start w:val="1"/>
      <w:numFmt w:val="bullet"/>
      <w:lvlText w:val=""/>
      <w:lvlJc w:val="left"/>
      <w:pPr>
        <w:ind w:left="1800" w:hanging="360"/>
      </w:pPr>
      <w:rPr>
        <w:rFonts w:ascii="Wingdings" w:hAnsi="Wingdings" w:hint="default"/>
      </w:rPr>
    </w:lvl>
    <w:lvl w:ilvl="3" w:tplc="935472BA" w:tentative="1">
      <w:start w:val="1"/>
      <w:numFmt w:val="bullet"/>
      <w:lvlText w:val=""/>
      <w:lvlJc w:val="left"/>
      <w:pPr>
        <w:ind w:left="2520" w:hanging="360"/>
      </w:pPr>
      <w:rPr>
        <w:rFonts w:ascii="Symbol" w:hAnsi="Symbol" w:hint="default"/>
      </w:rPr>
    </w:lvl>
    <w:lvl w:ilvl="4" w:tplc="E16A6186" w:tentative="1">
      <w:start w:val="1"/>
      <w:numFmt w:val="bullet"/>
      <w:lvlText w:val="o"/>
      <w:lvlJc w:val="left"/>
      <w:pPr>
        <w:ind w:left="3240" w:hanging="360"/>
      </w:pPr>
      <w:rPr>
        <w:rFonts w:ascii="Courier New" w:hAnsi="Courier New" w:cs="Courier New" w:hint="default"/>
      </w:rPr>
    </w:lvl>
    <w:lvl w:ilvl="5" w:tplc="E0FE19EC" w:tentative="1">
      <w:start w:val="1"/>
      <w:numFmt w:val="bullet"/>
      <w:lvlText w:val=""/>
      <w:lvlJc w:val="left"/>
      <w:pPr>
        <w:ind w:left="3960" w:hanging="360"/>
      </w:pPr>
      <w:rPr>
        <w:rFonts w:ascii="Wingdings" w:hAnsi="Wingdings" w:hint="default"/>
      </w:rPr>
    </w:lvl>
    <w:lvl w:ilvl="6" w:tplc="B2469B44" w:tentative="1">
      <w:start w:val="1"/>
      <w:numFmt w:val="bullet"/>
      <w:lvlText w:val=""/>
      <w:lvlJc w:val="left"/>
      <w:pPr>
        <w:ind w:left="4680" w:hanging="360"/>
      </w:pPr>
      <w:rPr>
        <w:rFonts w:ascii="Symbol" w:hAnsi="Symbol" w:hint="default"/>
      </w:rPr>
    </w:lvl>
    <w:lvl w:ilvl="7" w:tplc="138896A0" w:tentative="1">
      <w:start w:val="1"/>
      <w:numFmt w:val="bullet"/>
      <w:lvlText w:val="o"/>
      <w:lvlJc w:val="left"/>
      <w:pPr>
        <w:ind w:left="5400" w:hanging="360"/>
      </w:pPr>
      <w:rPr>
        <w:rFonts w:ascii="Courier New" w:hAnsi="Courier New" w:cs="Courier New" w:hint="default"/>
      </w:rPr>
    </w:lvl>
    <w:lvl w:ilvl="8" w:tplc="FF1EA64A"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EF927DAA">
      <w:start w:val="1"/>
      <w:numFmt w:val="bullet"/>
      <w:lvlText w:val=""/>
      <w:lvlJc w:val="left"/>
      <w:pPr>
        <w:ind w:left="720" w:hanging="360"/>
      </w:pPr>
      <w:rPr>
        <w:rFonts w:ascii="Symbol" w:hAnsi="Symbol" w:hint="default"/>
      </w:rPr>
    </w:lvl>
    <w:lvl w:ilvl="1" w:tplc="7F729B74" w:tentative="1">
      <w:start w:val="1"/>
      <w:numFmt w:val="bullet"/>
      <w:lvlText w:val="o"/>
      <w:lvlJc w:val="left"/>
      <w:pPr>
        <w:ind w:left="1440" w:hanging="360"/>
      </w:pPr>
      <w:rPr>
        <w:rFonts w:ascii="Courier New" w:hAnsi="Courier New" w:cs="Courier New" w:hint="default"/>
      </w:rPr>
    </w:lvl>
    <w:lvl w:ilvl="2" w:tplc="4B8A611C" w:tentative="1">
      <w:start w:val="1"/>
      <w:numFmt w:val="bullet"/>
      <w:lvlText w:val=""/>
      <w:lvlJc w:val="left"/>
      <w:pPr>
        <w:ind w:left="2160" w:hanging="360"/>
      </w:pPr>
      <w:rPr>
        <w:rFonts w:ascii="Wingdings" w:hAnsi="Wingdings" w:hint="default"/>
      </w:rPr>
    </w:lvl>
    <w:lvl w:ilvl="3" w:tplc="C36C969A" w:tentative="1">
      <w:start w:val="1"/>
      <w:numFmt w:val="bullet"/>
      <w:lvlText w:val=""/>
      <w:lvlJc w:val="left"/>
      <w:pPr>
        <w:ind w:left="2880" w:hanging="360"/>
      </w:pPr>
      <w:rPr>
        <w:rFonts w:ascii="Symbol" w:hAnsi="Symbol" w:hint="default"/>
      </w:rPr>
    </w:lvl>
    <w:lvl w:ilvl="4" w:tplc="255C82D8" w:tentative="1">
      <w:start w:val="1"/>
      <w:numFmt w:val="bullet"/>
      <w:lvlText w:val="o"/>
      <w:lvlJc w:val="left"/>
      <w:pPr>
        <w:ind w:left="3600" w:hanging="360"/>
      </w:pPr>
      <w:rPr>
        <w:rFonts w:ascii="Courier New" w:hAnsi="Courier New" w:cs="Courier New" w:hint="default"/>
      </w:rPr>
    </w:lvl>
    <w:lvl w:ilvl="5" w:tplc="1496043A" w:tentative="1">
      <w:start w:val="1"/>
      <w:numFmt w:val="bullet"/>
      <w:lvlText w:val=""/>
      <w:lvlJc w:val="left"/>
      <w:pPr>
        <w:ind w:left="4320" w:hanging="360"/>
      </w:pPr>
      <w:rPr>
        <w:rFonts w:ascii="Wingdings" w:hAnsi="Wingdings" w:hint="default"/>
      </w:rPr>
    </w:lvl>
    <w:lvl w:ilvl="6" w:tplc="8C5AE828" w:tentative="1">
      <w:start w:val="1"/>
      <w:numFmt w:val="bullet"/>
      <w:lvlText w:val=""/>
      <w:lvlJc w:val="left"/>
      <w:pPr>
        <w:ind w:left="5040" w:hanging="360"/>
      </w:pPr>
      <w:rPr>
        <w:rFonts w:ascii="Symbol" w:hAnsi="Symbol" w:hint="default"/>
      </w:rPr>
    </w:lvl>
    <w:lvl w:ilvl="7" w:tplc="C6704B60" w:tentative="1">
      <w:start w:val="1"/>
      <w:numFmt w:val="bullet"/>
      <w:lvlText w:val="o"/>
      <w:lvlJc w:val="left"/>
      <w:pPr>
        <w:ind w:left="5760" w:hanging="360"/>
      </w:pPr>
      <w:rPr>
        <w:rFonts w:ascii="Courier New" w:hAnsi="Courier New" w:cs="Courier New" w:hint="default"/>
      </w:rPr>
    </w:lvl>
    <w:lvl w:ilvl="8" w:tplc="1BAAA284"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60921B32">
      <w:start w:val="1"/>
      <w:numFmt w:val="bullet"/>
      <w:lvlText w:val=""/>
      <w:lvlJc w:val="left"/>
      <w:pPr>
        <w:ind w:left="360" w:hanging="360"/>
      </w:pPr>
      <w:rPr>
        <w:rFonts w:ascii="Symbol" w:hAnsi="Symbol" w:hint="default"/>
        <w:color w:val="2AB1BB" w:themeColor="accent1"/>
      </w:rPr>
    </w:lvl>
    <w:lvl w:ilvl="1" w:tplc="CB1EE938" w:tentative="1">
      <w:start w:val="1"/>
      <w:numFmt w:val="bullet"/>
      <w:lvlText w:val="o"/>
      <w:lvlJc w:val="left"/>
      <w:pPr>
        <w:ind w:left="1080" w:hanging="360"/>
      </w:pPr>
      <w:rPr>
        <w:rFonts w:ascii="Courier New" w:hAnsi="Courier New" w:cs="Courier New" w:hint="default"/>
      </w:rPr>
    </w:lvl>
    <w:lvl w:ilvl="2" w:tplc="BBDEEE78" w:tentative="1">
      <w:start w:val="1"/>
      <w:numFmt w:val="bullet"/>
      <w:lvlText w:val=""/>
      <w:lvlJc w:val="left"/>
      <w:pPr>
        <w:ind w:left="1800" w:hanging="360"/>
      </w:pPr>
      <w:rPr>
        <w:rFonts w:ascii="Wingdings" w:hAnsi="Wingdings" w:hint="default"/>
      </w:rPr>
    </w:lvl>
    <w:lvl w:ilvl="3" w:tplc="31D89EAE" w:tentative="1">
      <w:start w:val="1"/>
      <w:numFmt w:val="bullet"/>
      <w:lvlText w:val=""/>
      <w:lvlJc w:val="left"/>
      <w:pPr>
        <w:ind w:left="2520" w:hanging="360"/>
      </w:pPr>
      <w:rPr>
        <w:rFonts w:ascii="Symbol" w:hAnsi="Symbol" w:hint="default"/>
      </w:rPr>
    </w:lvl>
    <w:lvl w:ilvl="4" w:tplc="292C0A40" w:tentative="1">
      <w:start w:val="1"/>
      <w:numFmt w:val="bullet"/>
      <w:lvlText w:val="o"/>
      <w:lvlJc w:val="left"/>
      <w:pPr>
        <w:ind w:left="3240" w:hanging="360"/>
      </w:pPr>
      <w:rPr>
        <w:rFonts w:ascii="Courier New" w:hAnsi="Courier New" w:cs="Courier New" w:hint="default"/>
      </w:rPr>
    </w:lvl>
    <w:lvl w:ilvl="5" w:tplc="7EDAFA7A" w:tentative="1">
      <w:start w:val="1"/>
      <w:numFmt w:val="bullet"/>
      <w:lvlText w:val=""/>
      <w:lvlJc w:val="left"/>
      <w:pPr>
        <w:ind w:left="3960" w:hanging="360"/>
      </w:pPr>
      <w:rPr>
        <w:rFonts w:ascii="Wingdings" w:hAnsi="Wingdings" w:hint="default"/>
      </w:rPr>
    </w:lvl>
    <w:lvl w:ilvl="6" w:tplc="D60C2E86" w:tentative="1">
      <w:start w:val="1"/>
      <w:numFmt w:val="bullet"/>
      <w:lvlText w:val=""/>
      <w:lvlJc w:val="left"/>
      <w:pPr>
        <w:ind w:left="4680" w:hanging="360"/>
      </w:pPr>
      <w:rPr>
        <w:rFonts w:ascii="Symbol" w:hAnsi="Symbol" w:hint="default"/>
      </w:rPr>
    </w:lvl>
    <w:lvl w:ilvl="7" w:tplc="411E6C60" w:tentative="1">
      <w:start w:val="1"/>
      <w:numFmt w:val="bullet"/>
      <w:lvlText w:val="o"/>
      <w:lvlJc w:val="left"/>
      <w:pPr>
        <w:ind w:left="5400" w:hanging="360"/>
      </w:pPr>
      <w:rPr>
        <w:rFonts w:ascii="Courier New" w:hAnsi="Courier New" w:cs="Courier New" w:hint="default"/>
      </w:rPr>
    </w:lvl>
    <w:lvl w:ilvl="8" w:tplc="1DB61012"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2B6E7AD4">
      <w:start w:val="1"/>
      <w:numFmt w:val="bullet"/>
      <w:lvlText w:val=""/>
      <w:lvlJc w:val="left"/>
      <w:pPr>
        <w:ind w:left="1582" w:hanging="360"/>
      </w:pPr>
      <w:rPr>
        <w:rFonts w:ascii="Symbol" w:hAnsi="Symbol" w:hint="default"/>
      </w:rPr>
    </w:lvl>
    <w:lvl w:ilvl="1" w:tplc="A952443A" w:tentative="1">
      <w:start w:val="1"/>
      <w:numFmt w:val="bullet"/>
      <w:lvlText w:val="o"/>
      <w:lvlJc w:val="left"/>
      <w:pPr>
        <w:ind w:left="2302" w:hanging="360"/>
      </w:pPr>
      <w:rPr>
        <w:rFonts w:ascii="Courier New" w:hAnsi="Courier New" w:cs="Courier New" w:hint="default"/>
      </w:rPr>
    </w:lvl>
    <w:lvl w:ilvl="2" w:tplc="AFFE4880" w:tentative="1">
      <w:start w:val="1"/>
      <w:numFmt w:val="bullet"/>
      <w:lvlText w:val=""/>
      <w:lvlJc w:val="left"/>
      <w:pPr>
        <w:ind w:left="3022" w:hanging="360"/>
      </w:pPr>
      <w:rPr>
        <w:rFonts w:ascii="Wingdings" w:hAnsi="Wingdings" w:hint="default"/>
      </w:rPr>
    </w:lvl>
    <w:lvl w:ilvl="3" w:tplc="DFDEF536" w:tentative="1">
      <w:start w:val="1"/>
      <w:numFmt w:val="bullet"/>
      <w:lvlText w:val=""/>
      <w:lvlJc w:val="left"/>
      <w:pPr>
        <w:ind w:left="3742" w:hanging="360"/>
      </w:pPr>
      <w:rPr>
        <w:rFonts w:ascii="Symbol" w:hAnsi="Symbol" w:hint="default"/>
      </w:rPr>
    </w:lvl>
    <w:lvl w:ilvl="4" w:tplc="D64CCA54" w:tentative="1">
      <w:start w:val="1"/>
      <w:numFmt w:val="bullet"/>
      <w:lvlText w:val="o"/>
      <w:lvlJc w:val="left"/>
      <w:pPr>
        <w:ind w:left="4462" w:hanging="360"/>
      </w:pPr>
      <w:rPr>
        <w:rFonts w:ascii="Courier New" w:hAnsi="Courier New" w:cs="Courier New" w:hint="default"/>
      </w:rPr>
    </w:lvl>
    <w:lvl w:ilvl="5" w:tplc="83EC8084" w:tentative="1">
      <w:start w:val="1"/>
      <w:numFmt w:val="bullet"/>
      <w:lvlText w:val=""/>
      <w:lvlJc w:val="left"/>
      <w:pPr>
        <w:ind w:left="5182" w:hanging="360"/>
      </w:pPr>
      <w:rPr>
        <w:rFonts w:ascii="Wingdings" w:hAnsi="Wingdings" w:hint="default"/>
      </w:rPr>
    </w:lvl>
    <w:lvl w:ilvl="6" w:tplc="A7AC0C28" w:tentative="1">
      <w:start w:val="1"/>
      <w:numFmt w:val="bullet"/>
      <w:lvlText w:val=""/>
      <w:lvlJc w:val="left"/>
      <w:pPr>
        <w:ind w:left="5902" w:hanging="360"/>
      </w:pPr>
      <w:rPr>
        <w:rFonts w:ascii="Symbol" w:hAnsi="Symbol" w:hint="default"/>
      </w:rPr>
    </w:lvl>
    <w:lvl w:ilvl="7" w:tplc="C820F692" w:tentative="1">
      <w:start w:val="1"/>
      <w:numFmt w:val="bullet"/>
      <w:lvlText w:val="o"/>
      <w:lvlJc w:val="left"/>
      <w:pPr>
        <w:ind w:left="6622" w:hanging="360"/>
      </w:pPr>
      <w:rPr>
        <w:rFonts w:ascii="Courier New" w:hAnsi="Courier New" w:cs="Courier New" w:hint="default"/>
      </w:rPr>
    </w:lvl>
    <w:lvl w:ilvl="8" w:tplc="F2E83288"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2D52F7EE">
      <w:start w:val="1"/>
      <w:numFmt w:val="bullet"/>
      <w:lvlText w:val=""/>
      <w:lvlJc w:val="left"/>
      <w:pPr>
        <w:ind w:left="360" w:hanging="360"/>
      </w:pPr>
      <w:rPr>
        <w:rFonts w:ascii="Symbol" w:hAnsi="Symbol" w:hint="default"/>
        <w:color w:val="2AB1BB" w:themeColor="accent1"/>
      </w:rPr>
    </w:lvl>
    <w:lvl w:ilvl="1" w:tplc="0444EE36" w:tentative="1">
      <w:start w:val="1"/>
      <w:numFmt w:val="bullet"/>
      <w:lvlText w:val="o"/>
      <w:lvlJc w:val="left"/>
      <w:pPr>
        <w:ind w:left="1440" w:hanging="360"/>
      </w:pPr>
      <w:rPr>
        <w:rFonts w:ascii="Courier New" w:hAnsi="Courier New" w:cs="Courier New" w:hint="default"/>
      </w:rPr>
    </w:lvl>
    <w:lvl w:ilvl="2" w:tplc="5480340E" w:tentative="1">
      <w:start w:val="1"/>
      <w:numFmt w:val="bullet"/>
      <w:lvlText w:val=""/>
      <w:lvlJc w:val="left"/>
      <w:pPr>
        <w:ind w:left="2160" w:hanging="360"/>
      </w:pPr>
      <w:rPr>
        <w:rFonts w:ascii="Wingdings" w:hAnsi="Wingdings" w:hint="default"/>
      </w:rPr>
    </w:lvl>
    <w:lvl w:ilvl="3" w:tplc="586EC5DA" w:tentative="1">
      <w:start w:val="1"/>
      <w:numFmt w:val="bullet"/>
      <w:lvlText w:val=""/>
      <w:lvlJc w:val="left"/>
      <w:pPr>
        <w:ind w:left="2880" w:hanging="360"/>
      </w:pPr>
      <w:rPr>
        <w:rFonts w:ascii="Symbol" w:hAnsi="Symbol" w:hint="default"/>
      </w:rPr>
    </w:lvl>
    <w:lvl w:ilvl="4" w:tplc="C24ECF7E" w:tentative="1">
      <w:start w:val="1"/>
      <w:numFmt w:val="bullet"/>
      <w:lvlText w:val="o"/>
      <w:lvlJc w:val="left"/>
      <w:pPr>
        <w:ind w:left="3600" w:hanging="360"/>
      </w:pPr>
      <w:rPr>
        <w:rFonts w:ascii="Courier New" w:hAnsi="Courier New" w:cs="Courier New" w:hint="default"/>
      </w:rPr>
    </w:lvl>
    <w:lvl w:ilvl="5" w:tplc="89E6B95C" w:tentative="1">
      <w:start w:val="1"/>
      <w:numFmt w:val="bullet"/>
      <w:lvlText w:val=""/>
      <w:lvlJc w:val="left"/>
      <w:pPr>
        <w:ind w:left="4320" w:hanging="360"/>
      </w:pPr>
      <w:rPr>
        <w:rFonts w:ascii="Wingdings" w:hAnsi="Wingdings" w:hint="default"/>
      </w:rPr>
    </w:lvl>
    <w:lvl w:ilvl="6" w:tplc="715E7E92" w:tentative="1">
      <w:start w:val="1"/>
      <w:numFmt w:val="bullet"/>
      <w:lvlText w:val=""/>
      <w:lvlJc w:val="left"/>
      <w:pPr>
        <w:ind w:left="5040" w:hanging="360"/>
      </w:pPr>
      <w:rPr>
        <w:rFonts w:ascii="Symbol" w:hAnsi="Symbol" w:hint="default"/>
      </w:rPr>
    </w:lvl>
    <w:lvl w:ilvl="7" w:tplc="1E1A1A3E" w:tentative="1">
      <w:start w:val="1"/>
      <w:numFmt w:val="bullet"/>
      <w:lvlText w:val="o"/>
      <w:lvlJc w:val="left"/>
      <w:pPr>
        <w:ind w:left="5760" w:hanging="360"/>
      </w:pPr>
      <w:rPr>
        <w:rFonts w:ascii="Courier New" w:hAnsi="Courier New" w:cs="Courier New" w:hint="default"/>
      </w:rPr>
    </w:lvl>
    <w:lvl w:ilvl="8" w:tplc="0834FCA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45122C7E">
      <w:start w:val="1"/>
      <w:numFmt w:val="bullet"/>
      <w:lvlText w:val=""/>
      <w:lvlJc w:val="left"/>
      <w:pPr>
        <w:ind w:left="720" w:hanging="360"/>
      </w:pPr>
      <w:rPr>
        <w:rFonts w:ascii="Symbol" w:hAnsi="Symbol" w:hint="default"/>
        <w:color w:val="2AB1BB" w:themeColor="accent1"/>
      </w:rPr>
    </w:lvl>
    <w:lvl w:ilvl="1" w:tplc="3B02501C" w:tentative="1">
      <w:start w:val="1"/>
      <w:numFmt w:val="bullet"/>
      <w:lvlText w:val="o"/>
      <w:lvlJc w:val="left"/>
      <w:pPr>
        <w:ind w:left="1440" w:hanging="360"/>
      </w:pPr>
      <w:rPr>
        <w:rFonts w:ascii="Courier New" w:hAnsi="Courier New" w:cs="Courier New" w:hint="default"/>
      </w:rPr>
    </w:lvl>
    <w:lvl w:ilvl="2" w:tplc="A6CA1694" w:tentative="1">
      <w:start w:val="1"/>
      <w:numFmt w:val="bullet"/>
      <w:lvlText w:val=""/>
      <w:lvlJc w:val="left"/>
      <w:pPr>
        <w:ind w:left="2160" w:hanging="360"/>
      </w:pPr>
      <w:rPr>
        <w:rFonts w:ascii="Wingdings" w:hAnsi="Wingdings" w:hint="default"/>
      </w:rPr>
    </w:lvl>
    <w:lvl w:ilvl="3" w:tplc="95D6A7E6" w:tentative="1">
      <w:start w:val="1"/>
      <w:numFmt w:val="bullet"/>
      <w:lvlText w:val=""/>
      <w:lvlJc w:val="left"/>
      <w:pPr>
        <w:ind w:left="2880" w:hanging="360"/>
      </w:pPr>
      <w:rPr>
        <w:rFonts w:ascii="Symbol" w:hAnsi="Symbol" w:hint="default"/>
      </w:rPr>
    </w:lvl>
    <w:lvl w:ilvl="4" w:tplc="A5403B84" w:tentative="1">
      <w:start w:val="1"/>
      <w:numFmt w:val="bullet"/>
      <w:lvlText w:val="o"/>
      <w:lvlJc w:val="left"/>
      <w:pPr>
        <w:ind w:left="3600" w:hanging="360"/>
      </w:pPr>
      <w:rPr>
        <w:rFonts w:ascii="Courier New" w:hAnsi="Courier New" w:cs="Courier New" w:hint="default"/>
      </w:rPr>
    </w:lvl>
    <w:lvl w:ilvl="5" w:tplc="BAD8A85C" w:tentative="1">
      <w:start w:val="1"/>
      <w:numFmt w:val="bullet"/>
      <w:lvlText w:val=""/>
      <w:lvlJc w:val="left"/>
      <w:pPr>
        <w:ind w:left="4320" w:hanging="360"/>
      </w:pPr>
      <w:rPr>
        <w:rFonts w:ascii="Wingdings" w:hAnsi="Wingdings" w:hint="default"/>
      </w:rPr>
    </w:lvl>
    <w:lvl w:ilvl="6" w:tplc="80F22D82" w:tentative="1">
      <w:start w:val="1"/>
      <w:numFmt w:val="bullet"/>
      <w:lvlText w:val=""/>
      <w:lvlJc w:val="left"/>
      <w:pPr>
        <w:ind w:left="5040" w:hanging="360"/>
      </w:pPr>
      <w:rPr>
        <w:rFonts w:ascii="Symbol" w:hAnsi="Symbol" w:hint="default"/>
      </w:rPr>
    </w:lvl>
    <w:lvl w:ilvl="7" w:tplc="29CE164A" w:tentative="1">
      <w:start w:val="1"/>
      <w:numFmt w:val="bullet"/>
      <w:lvlText w:val="o"/>
      <w:lvlJc w:val="left"/>
      <w:pPr>
        <w:ind w:left="5760" w:hanging="360"/>
      </w:pPr>
      <w:rPr>
        <w:rFonts w:ascii="Courier New" w:hAnsi="Courier New" w:cs="Courier New" w:hint="default"/>
      </w:rPr>
    </w:lvl>
    <w:lvl w:ilvl="8" w:tplc="9CAC1316"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265C1296">
      <w:start w:val="1"/>
      <w:numFmt w:val="bullet"/>
      <w:lvlText w:val=""/>
      <w:lvlJc w:val="left"/>
      <w:pPr>
        <w:ind w:left="360" w:hanging="360"/>
      </w:pPr>
      <w:rPr>
        <w:rFonts w:ascii="Symbol" w:hAnsi="Symbol" w:hint="default"/>
        <w:color w:val="2AB1BB" w:themeColor="accent1"/>
      </w:rPr>
    </w:lvl>
    <w:lvl w:ilvl="1" w:tplc="5E766EE0">
      <w:start w:val="1"/>
      <w:numFmt w:val="bullet"/>
      <w:lvlText w:val="o"/>
      <w:lvlJc w:val="left"/>
      <w:pPr>
        <w:ind w:left="1080" w:hanging="360"/>
      </w:pPr>
      <w:rPr>
        <w:rFonts w:ascii="Courier New" w:hAnsi="Courier New" w:cs="Courier New" w:hint="default"/>
      </w:rPr>
    </w:lvl>
    <w:lvl w:ilvl="2" w:tplc="E4788D7C" w:tentative="1">
      <w:start w:val="1"/>
      <w:numFmt w:val="bullet"/>
      <w:lvlText w:val=""/>
      <w:lvlJc w:val="left"/>
      <w:pPr>
        <w:ind w:left="1800" w:hanging="360"/>
      </w:pPr>
      <w:rPr>
        <w:rFonts w:ascii="Wingdings" w:hAnsi="Wingdings" w:hint="default"/>
      </w:rPr>
    </w:lvl>
    <w:lvl w:ilvl="3" w:tplc="2E90CDD2" w:tentative="1">
      <w:start w:val="1"/>
      <w:numFmt w:val="bullet"/>
      <w:lvlText w:val=""/>
      <w:lvlJc w:val="left"/>
      <w:pPr>
        <w:ind w:left="2520" w:hanging="360"/>
      </w:pPr>
      <w:rPr>
        <w:rFonts w:ascii="Symbol" w:hAnsi="Symbol" w:hint="default"/>
      </w:rPr>
    </w:lvl>
    <w:lvl w:ilvl="4" w:tplc="96142D0E" w:tentative="1">
      <w:start w:val="1"/>
      <w:numFmt w:val="bullet"/>
      <w:lvlText w:val="o"/>
      <w:lvlJc w:val="left"/>
      <w:pPr>
        <w:ind w:left="3240" w:hanging="360"/>
      </w:pPr>
      <w:rPr>
        <w:rFonts w:ascii="Courier New" w:hAnsi="Courier New" w:cs="Courier New" w:hint="default"/>
      </w:rPr>
    </w:lvl>
    <w:lvl w:ilvl="5" w:tplc="DFB4AFFC" w:tentative="1">
      <w:start w:val="1"/>
      <w:numFmt w:val="bullet"/>
      <w:lvlText w:val=""/>
      <w:lvlJc w:val="left"/>
      <w:pPr>
        <w:ind w:left="3960" w:hanging="360"/>
      </w:pPr>
      <w:rPr>
        <w:rFonts w:ascii="Wingdings" w:hAnsi="Wingdings" w:hint="default"/>
      </w:rPr>
    </w:lvl>
    <w:lvl w:ilvl="6" w:tplc="F58482BE" w:tentative="1">
      <w:start w:val="1"/>
      <w:numFmt w:val="bullet"/>
      <w:lvlText w:val=""/>
      <w:lvlJc w:val="left"/>
      <w:pPr>
        <w:ind w:left="4680" w:hanging="360"/>
      </w:pPr>
      <w:rPr>
        <w:rFonts w:ascii="Symbol" w:hAnsi="Symbol" w:hint="default"/>
      </w:rPr>
    </w:lvl>
    <w:lvl w:ilvl="7" w:tplc="1854C1F2" w:tentative="1">
      <w:start w:val="1"/>
      <w:numFmt w:val="bullet"/>
      <w:lvlText w:val="o"/>
      <w:lvlJc w:val="left"/>
      <w:pPr>
        <w:ind w:left="5400" w:hanging="360"/>
      </w:pPr>
      <w:rPr>
        <w:rFonts w:ascii="Courier New" w:hAnsi="Courier New" w:cs="Courier New" w:hint="default"/>
      </w:rPr>
    </w:lvl>
    <w:lvl w:ilvl="8" w:tplc="F86608FE"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1D2CA960">
      <w:numFmt w:val="bullet"/>
      <w:lvlText w:val="○"/>
      <w:lvlJc w:val="left"/>
      <w:pPr>
        <w:ind w:left="1582" w:hanging="720"/>
      </w:pPr>
      <w:rPr>
        <w:rFonts w:ascii="Arial" w:eastAsiaTheme="minorHAnsi" w:hAnsi="Arial" w:hint="default"/>
      </w:rPr>
    </w:lvl>
    <w:lvl w:ilvl="1" w:tplc="337EC540" w:tentative="1">
      <w:start w:val="1"/>
      <w:numFmt w:val="bullet"/>
      <w:lvlText w:val="o"/>
      <w:lvlJc w:val="left"/>
      <w:pPr>
        <w:ind w:left="1582" w:hanging="360"/>
      </w:pPr>
      <w:rPr>
        <w:rFonts w:ascii="Courier New" w:hAnsi="Courier New" w:cs="Courier New" w:hint="default"/>
      </w:rPr>
    </w:lvl>
    <w:lvl w:ilvl="2" w:tplc="C29678C4" w:tentative="1">
      <w:start w:val="1"/>
      <w:numFmt w:val="bullet"/>
      <w:lvlText w:val=""/>
      <w:lvlJc w:val="left"/>
      <w:pPr>
        <w:ind w:left="2302" w:hanging="360"/>
      </w:pPr>
      <w:rPr>
        <w:rFonts w:ascii="Wingdings" w:hAnsi="Wingdings" w:hint="default"/>
      </w:rPr>
    </w:lvl>
    <w:lvl w:ilvl="3" w:tplc="63BA3920" w:tentative="1">
      <w:start w:val="1"/>
      <w:numFmt w:val="bullet"/>
      <w:lvlText w:val=""/>
      <w:lvlJc w:val="left"/>
      <w:pPr>
        <w:ind w:left="3022" w:hanging="360"/>
      </w:pPr>
      <w:rPr>
        <w:rFonts w:ascii="Symbol" w:hAnsi="Symbol" w:hint="default"/>
      </w:rPr>
    </w:lvl>
    <w:lvl w:ilvl="4" w:tplc="D996DEFC" w:tentative="1">
      <w:start w:val="1"/>
      <w:numFmt w:val="bullet"/>
      <w:lvlText w:val="o"/>
      <w:lvlJc w:val="left"/>
      <w:pPr>
        <w:ind w:left="3742" w:hanging="360"/>
      </w:pPr>
      <w:rPr>
        <w:rFonts w:ascii="Courier New" w:hAnsi="Courier New" w:cs="Courier New" w:hint="default"/>
      </w:rPr>
    </w:lvl>
    <w:lvl w:ilvl="5" w:tplc="F2F0A920" w:tentative="1">
      <w:start w:val="1"/>
      <w:numFmt w:val="bullet"/>
      <w:lvlText w:val=""/>
      <w:lvlJc w:val="left"/>
      <w:pPr>
        <w:ind w:left="4462" w:hanging="360"/>
      </w:pPr>
      <w:rPr>
        <w:rFonts w:ascii="Wingdings" w:hAnsi="Wingdings" w:hint="default"/>
      </w:rPr>
    </w:lvl>
    <w:lvl w:ilvl="6" w:tplc="B32AC10C" w:tentative="1">
      <w:start w:val="1"/>
      <w:numFmt w:val="bullet"/>
      <w:lvlText w:val=""/>
      <w:lvlJc w:val="left"/>
      <w:pPr>
        <w:ind w:left="5182" w:hanging="360"/>
      </w:pPr>
      <w:rPr>
        <w:rFonts w:ascii="Symbol" w:hAnsi="Symbol" w:hint="default"/>
      </w:rPr>
    </w:lvl>
    <w:lvl w:ilvl="7" w:tplc="A1D4C388" w:tentative="1">
      <w:start w:val="1"/>
      <w:numFmt w:val="bullet"/>
      <w:lvlText w:val="o"/>
      <w:lvlJc w:val="left"/>
      <w:pPr>
        <w:ind w:left="5902" w:hanging="360"/>
      </w:pPr>
      <w:rPr>
        <w:rFonts w:ascii="Courier New" w:hAnsi="Courier New" w:cs="Courier New" w:hint="default"/>
      </w:rPr>
    </w:lvl>
    <w:lvl w:ilvl="8" w:tplc="E03CD8AE"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AB66D248">
      <w:numFmt w:val="bullet"/>
      <w:lvlText w:val="•"/>
      <w:lvlJc w:val="left"/>
      <w:pPr>
        <w:ind w:left="720" w:hanging="720"/>
      </w:pPr>
      <w:rPr>
        <w:rFonts w:ascii="Arial" w:eastAsiaTheme="minorHAnsi" w:hAnsi="Arial" w:cs="Arial" w:hint="default"/>
      </w:rPr>
    </w:lvl>
    <w:lvl w:ilvl="1" w:tplc="9006DBB6" w:tentative="1">
      <w:start w:val="1"/>
      <w:numFmt w:val="bullet"/>
      <w:lvlText w:val="o"/>
      <w:lvlJc w:val="left"/>
      <w:pPr>
        <w:ind w:left="1080" w:hanging="360"/>
      </w:pPr>
      <w:rPr>
        <w:rFonts w:ascii="Courier New" w:hAnsi="Courier New" w:cs="Courier New" w:hint="default"/>
      </w:rPr>
    </w:lvl>
    <w:lvl w:ilvl="2" w:tplc="9898AD18" w:tentative="1">
      <w:start w:val="1"/>
      <w:numFmt w:val="bullet"/>
      <w:lvlText w:val=""/>
      <w:lvlJc w:val="left"/>
      <w:pPr>
        <w:ind w:left="1800" w:hanging="360"/>
      </w:pPr>
      <w:rPr>
        <w:rFonts w:ascii="Wingdings" w:hAnsi="Wingdings" w:hint="default"/>
      </w:rPr>
    </w:lvl>
    <w:lvl w:ilvl="3" w:tplc="EF60CD52" w:tentative="1">
      <w:start w:val="1"/>
      <w:numFmt w:val="bullet"/>
      <w:lvlText w:val=""/>
      <w:lvlJc w:val="left"/>
      <w:pPr>
        <w:ind w:left="2520" w:hanging="360"/>
      </w:pPr>
      <w:rPr>
        <w:rFonts w:ascii="Symbol" w:hAnsi="Symbol" w:hint="default"/>
      </w:rPr>
    </w:lvl>
    <w:lvl w:ilvl="4" w:tplc="51A480B4" w:tentative="1">
      <w:start w:val="1"/>
      <w:numFmt w:val="bullet"/>
      <w:lvlText w:val="o"/>
      <w:lvlJc w:val="left"/>
      <w:pPr>
        <w:ind w:left="3240" w:hanging="360"/>
      </w:pPr>
      <w:rPr>
        <w:rFonts w:ascii="Courier New" w:hAnsi="Courier New" w:cs="Courier New" w:hint="default"/>
      </w:rPr>
    </w:lvl>
    <w:lvl w:ilvl="5" w:tplc="1A301588" w:tentative="1">
      <w:start w:val="1"/>
      <w:numFmt w:val="bullet"/>
      <w:lvlText w:val=""/>
      <w:lvlJc w:val="left"/>
      <w:pPr>
        <w:ind w:left="3960" w:hanging="360"/>
      </w:pPr>
      <w:rPr>
        <w:rFonts w:ascii="Wingdings" w:hAnsi="Wingdings" w:hint="default"/>
      </w:rPr>
    </w:lvl>
    <w:lvl w:ilvl="6" w:tplc="7958C37E" w:tentative="1">
      <w:start w:val="1"/>
      <w:numFmt w:val="bullet"/>
      <w:lvlText w:val=""/>
      <w:lvlJc w:val="left"/>
      <w:pPr>
        <w:ind w:left="4680" w:hanging="360"/>
      </w:pPr>
      <w:rPr>
        <w:rFonts w:ascii="Symbol" w:hAnsi="Symbol" w:hint="default"/>
      </w:rPr>
    </w:lvl>
    <w:lvl w:ilvl="7" w:tplc="604E28D8" w:tentative="1">
      <w:start w:val="1"/>
      <w:numFmt w:val="bullet"/>
      <w:lvlText w:val="o"/>
      <w:lvlJc w:val="left"/>
      <w:pPr>
        <w:ind w:left="5400" w:hanging="360"/>
      </w:pPr>
      <w:rPr>
        <w:rFonts w:ascii="Courier New" w:hAnsi="Courier New" w:cs="Courier New" w:hint="default"/>
      </w:rPr>
    </w:lvl>
    <w:lvl w:ilvl="8" w:tplc="50367F68"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BB9616C6">
      <w:start w:val="1"/>
      <w:numFmt w:val="bullet"/>
      <w:lvlText w:val=""/>
      <w:lvlJc w:val="left"/>
      <w:pPr>
        <w:ind w:left="360" w:hanging="360"/>
      </w:pPr>
      <w:rPr>
        <w:rFonts w:ascii="Symbol" w:hAnsi="Symbol" w:hint="default"/>
        <w:color w:val="2AB1BB" w:themeColor="accent1"/>
      </w:rPr>
    </w:lvl>
    <w:lvl w:ilvl="1" w:tplc="FEEE8ED4" w:tentative="1">
      <w:start w:val="1"/>
      <w:numFmt w:val="bullet"/>
      <w:lvlText w:val="o"/>
      <w:lvlJc w:val="left"/>
      <w:pPr>
        <w:ind w:left="1080" w:hanging="360"/>
      </w:pPr>
      <w:rPr>
        <w:rFonts w:ascii="Courier New" w:hAnsi="Courier New" w:cs="Courier New" w:hint="default"/>
      </w:rPr>
    </w:lvl>
    <w:lvl w:ilvl="2" w:tplc="E4067F52" w:tentative="1">
      <w:start w:val="1"/>
      <w:numFmt w:val="bullet"/>
      <w:lvlText w:val=""/>
      <w:lvlJc w:val="left"/>
      <w:pPr>
        <w:ind w:left="1800" w:hanging="360"/>
      </w:pPr>
      <w:rPr>
        <w:rFonts w:ascii="Wingdings" w:hAnsi="Wingdings" w:hint="default"/>
      </w:rPr>
    </w:lvl>
    <w:lvl w:ilvl="3" w:tplc="E69C8212" w:tentative="1">
      <w:start w:val="1"/>
      <w:numFmt w:val="bullet"/>
      <w:lvlText w:val=""/>
      <w:lvlJc w:val="left"/>
      <w:pPr>
        <w:ind w:left="2520" w:hanging="360"/>
      </w:pPr>
      <w:rPr>
        <w:rFonts w:ascii="Symbol" w:hAnsi="Symbol" w:hint="default"/>
      </w:rPr>
    </w:lvl>
    <w:lvl w:ilvl="4" w:tplc="760062E6" w:tentative="1">
      <w:start w:val="1"/>
      <w:numFmt w:val="bullet"/>
      <w:lvlText w:val="o"/>
      <w:lvlJc w:val="left"/>
      <w:pPr>
        <w:ind w:left="3240" w:hanging="360"/>
      </w:pPr>
      <w:rPr>
        <w:rFonts w:ascii="Courier New" w:hAnsi="Courier New" w:cs="Courier New" w:hint="default"/>
      </w:rPr>
    </w:lvl>
    <w:lvl w:ilvl="5" w:tplc="6BBA4446" w:tentative="1">
      <w:start w:val="1"/>
      <w:numFmt w:val="bullet"/>
      <w:lvlText w:val=""/>
      <w:lvlJc w:val="left"/>
      <w:pPr>
        <w:ind w:left="3960" w:hanging="360"/>
      </w:pPr>
      <w:rPr>
        <w:rFonts w:ascii="Wingdings" w:hAnsi="Wingdings" w:hint="default"/>
      </w:rPr>
    </w:lvl>
    <w:lvl w:ilvl="6" w:tplc="998861F6" w:tentative="1">
      <w:start w:val="1"/>
      <w:numFmt w:val="bullet"/>
      <w:lvlText w:val=""/>
      <w:lvlJc w:val="left"/>
      <w:pPr>
        <w:ind w:left="4680" w:hanging="360"/>
      </w:pPr>
      <w:rPr>
        <w:rFonts w:ascii="Symbol" w:hAnsi="Symbol" w:hint="default"/>
      </w:rPr>
    </w:lvl>
    <w:lvl w:ilvl="7" w:tplc="79ECB2AC" w:tentative="1">
      <w:start w:val="1"/>
      <w:numFmt w:val="bullet"/>
      <w:lvlText w:val="o"/>
      <w:lvlJc w:val="left"/>
      <w:pPr>
        <w:ind w:left="5400" w:hanging="360"/>
      </w:pPr>
      <w:rPr>
        <w:rFonts w:ascii="Courier New" w:hAnsi="Courier New" w:cs="Courier New" w:hint="default"/>
      </w:rPr>
    </w:lvl>
    <w:lvl w:ilvl="8" w:tplc="E33ACB02"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7AA4716">
      <w:start w:val="1"/>
      <w:numFmt w:val="bullet"/>
      <w:lvlText w:val=""/>
      <w:lvlJc w:val="left"/>
      <w:pPr>
        <w:ind w:left="360" w:hanging="360"/>
      </w:pPr>
      <w:rPr>
        <w:rFonts w:ascii="Symbol" w:hAnsi="Symbol" w:hint="default"/>
        <w:color w:val="2AB1BB" w:themeColor="accent1"/>
      </w:rPr>
    </w:lvl>
    <w:lvl w:ilvl="1" w:tplc="948C39B2" w:tentative="1">
      <w:start w:val="1"/>
      <w:numFmt w:val="bullet"/>
      <w:lvlText w:val="o"/>
      <w:lvlJc w:val="left"/>
      <w:pPr>
        <w:ind w:left="1080" w:hanging="360"/>
      </w:pPr>
      <w:rPr>
        <w:rFonts w:ascii="Courier New" w:hAnsi="Courier New" w:cs="Courier New" w:hint="default"/>
      </w:rPr>
    </w:lvl>
    <w:lvl w:ilvl="2" w:tplc="BD3C26CA" w:tentative="1">
      <w:start w:val="1"/>
      <w:numFmt w:val="bullet"/>
      <w:lvlText w:val=""/>
      <w:lvlJc w:val="left"/>
      <w:pPr>
        <w:ind w:left="1800" w:hanging="360"/>
      </w:pPr>
      <w:rPr>
        <w:rFonts w:ascii="Wingdings" w:hAnsi="Wingdings" w:hint="default"/>
      </w:rPr>
    </w:lvl>
    <w:lvl w:ilvl="3" w:tplc="58FC423C" w:tentative="1">
      <w:start w:val="1"/>
      <w:numFmt w:val="bullet"/>
      <w:lvlText w:val=""/>
      <w:lvlJc w:val="left"/>
      <w:pPr>
        <w:ind w:left="2520" w:hanging="360"/>
      </w:pPr>
      <w:rPr>
        <w:rFonts w:ascii="Symbol" w:hAnsi="Symbol" w:hint="default"/>
      </w:rPr>
    </w:lvl>
    <w:lvl w:ilvl="4" w:tplc="44F00408" w:tentative="1">
      <w:start w:val="1"/>
      <w:numFmt w:val="bullet"/>
      <w:lvlText w:val="o"/>
      <w:lvlJc w:val="left"/>
      <w:pPr>
        <w:ind w:left="3240" w:hanging="360"/>
      </w:pPr>
      <w:rPr>
        <w:rFonts w:ascii="Courier New" w:hAnsi="Courier New" w:cs="Courier New" w:hint="default"/>
      </w:rPr>
    </w:lvl>
    <w:lvl w:ilvl="5" w:tplc="0310000E" w:tentative="1">
      <w:start w:val="1"/>
      <w:numFmt w:val="bullet"/>
      <w:lvlText w:val=""/>
      <w:lvlJc w:val="left"/>
      <w:pPr>
        <w:ind w:left="3960" w:hanging="360"/>
      </w:pPr>
      <w:rPr>
        <w:rFonts w:ascii="Wingdings" w:hAnsi="Wingdings" w:hint="default"/>
      </w:rPr>
    </w:lvl>
    <w:lvl w:ilvl="6" w:tplc="967A5270" w:tentative="1">
      <w:start w:val="1"/>
      <w:numFmt w:val="bullet"/>
      <w:lvlText w:val=""/>
      <w:lvlJc w:val="left"/>
      <w:pPr>
        <w:ind w:left="4680" w:hanging="360"/>
      </w:pPr>
      <w:rPr>
        <w:rFonts w:ascii="Symbol" w:hAnsi="Symbol" w:hint="default"/>
      </w:rPr>
    </w:lvl>
    <w:lvl w:ilvl="7" w:tplc="EED61156" w:tentative="1">
      <w:start w:val="1"/>
      <w:numFmt w:val="bullet"/>
      <w:lvlText w:val="o"/>
      <w:lvlJc w:val="left"/>
      <w:pPr>
        <w:ind w:left="5400" w:hanging="360"/>
      </w:pPr>
      <w:rPr>
        <w:rFonts w:ascii="Courier New" w:hAnsi="Courier New" w:cs="Courier New" w:hint="default"/>
      </w:rPr>
    </w:lvl>
    <w:lvl w:ilvl="8" w:tplc="5A7A65F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ED36D71E">
      <w:start w:val="1"/>
      <w:numFmt w:val="bullet"/>
      <w:lvlText w:val=""/>
      <w:lvlJc w:val="left"/>
      <w:pPr>
        <w:ind w:left="720" w:hanging="360"/>
      </w:pPr>
      <w:rPr>
        <w:rFonts w:ascii="Symbol" w:hAnsi="Symbol" w:hint="default"/>
      </w:rPr>
    </w:lvl>
    <w:lvl w:ilvl="1" w:tplc="4BF8C9C6" w:tentative="1">
      <w:start w:val="1"/>
      <w:numFmt w:val="bullet"/>
      <w:lvlText w:val="o"/>
      <w:lvlJc w:val="left"/>
      <w:pPr>
        <w:ind w:left="1440" w:hanging="360"/>
      </w:pPr>
      <w:rPr>
        <w:rFonts w:ascii="Courier New" w:hAnsi="Courier New" w:cs="Courier New" w:hint="default"/>
      </w:rPr>
    </w:lvl>
    <w:lvl w:ilvl="2" w:tplc="3878DE90" w:tentative="1">
      <w:start w:val="1"/>
      <w:numFmt w:val="bullet"/>
      <w:lvlText w:val=""/>
      <w:lvlJc w:val="left"/>
      <w:pPr>
        <w:ind w:left="2160" w:hanging="360"/>
      </w:pPr>
      <w:rPr>
        <w:rFonts w:ascii="Wingdings" w:hAnsi="Wingdings" w:hint="default"/>
      </w:rPr>
    </w:lvl>
    <w:lvl w:ilvl="3" w:tplc="E796F740" w:tentative="1">
      <w:start w:val="1"/>
      <w:numFmt w:val="bullet"/>
      <w:lvlText w:val=""/>
      <w:lvlJc w:val="left"/>
      <w:pPr>
        <w:ind w:left="2880" w:hanging="360"/>
      </w:pPr>
      <w:rPr>
        <w:rFonts w:ascii="Symbol" w:hAnsi="Symbol" w:hint="default"/>
      </w:rPr>
    </w:lvl>
    <w:lvl w:ilvl="4" w:tplc="0296B642" w:tentative="1">
      <w:start w:val="1"/>
      <w:numFmt w:val="bullet"/>
      <w:lvlText w:val="o"/>
      <w:lvlJc w:val="left"/>
      <w:pPr>
        <w:ind w:left="3600" w:hanging="360"/>
      </w:pPr>
      <w:rPr>
        <w:rFonts w:ascii="Courier New" w:hAnsi="Courier New" w:cs="Courier New" w:hint="default"/>
      </w:rPr>
    </w:lvl>
    <w:lvl w:ilvl="5" w:tplc="83E44F98" w:tentative="1">
      <w:start w:val="1"/>
      <w:numFmt w:val="bullet"/>
      <w:lvlText w:val=""/>
      <w:lvlJc w:val="left"/>
      <w:pPr>
        <w:ind w:left="4320" w:hanging="360"/>
      </w:pPr>
      <w:rPr>
        <w:rFonts w:ascii="Wingdings" w:hAnsi="Wingdings" w:hint="default"/>
      </w:rPr>
    </w:lvl>
    <w:lvl w:ilvl="6" w:tplc="EA02D51E" w:tentative="1">
      <w:start w:val="1"/>
      <w:numFmt w:val="bullet"/>
      <w:lvlText w:val=""/>
      <w:lvlJc w:val="left"/>
      <w:pPr>
        <w:ind w:left="5040" w:hanging="360"/>
      </w:pPr>
      <w:rPr>
        <w:rFonts w:ascii="Symbol" w:hAnsi="Symbol" w:hint="default"/>
      </w:rPr>
    </w:lvl>
    <w:lvl w:ilvl="7" w:tplc="7A48ACA2" w:tentative="1">
      <w:start w:val="1"/>
      <w:numFmt w:val="bullet"/>
      <w:lvlText w:val="o"/>
      <w:lvlJc w:val="left"/>
      <w:pPr>
        <w:ind w:left="5760" w:hanging="360"/>
      </w:pPr>
      <w:rPr>
        <w:rFonts w:ascii="Courier New" w:hAnsi="Courier New" w:cs="Courier New" w:hint="default"/>
      </w:rPr>
    </w:lvl>
    <w:lvl w:ilvl="8" w:tplc="2EF4B32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9E383282">
      <w:start w:val="1"/>
      <w:numFmt w:val="bullet"/>
      <w:lvlText w:val=""/>
      <w:lvlJc w:val="left"/>
      <w:pPr>
        <w:ind w:left="720" w:hanging="360"/>
      </w:pPr>
      <w:rPr>
        <w:rFonts w:ascii="Symbol" w:hAnsi="Symbol" w:hint="default"/>
        <w:color w:val="2AB1BB" w:themeColor="accent1"/>
      </w:rPr>
    </w:lvl>
    <w:lvl w:ilvl="1" w:tplc="1A0469CE" w:tentative="1">
      <w:start w:val="1"/>
      <w:numFmt w:val="bullet"/>
      <w:lvlText w:val="o"/>
      <w:lvlJc w:val="left"/>
      <w:pPr>
        <w:ind w:left="1440" w:hanging="360"/>
      </w:pPr>
      <w:rPr>
        <w:rFonts w:ascii="Courier New" w:hAnsi="Courier New" w:cs="Courier New" w:hint="default"/>
      </w:rPr>
    </w:lvl>
    <w:lvl w:ilvl="2" w:tplc="5C268E9E" w:tentative="1">
      <w:start w:val="1"/>
      <w:numFmt w:val="bullet"/>
      <w:lvlText w:val=""/>
      <w:lvlJc w:val="left"/>
      <w:pPr>
        <w:ind w:left="2160" w:hanging="360"/>
      </w:pPr>
      <w:rPr>
        <w:rFonts w:ascii="Wingdings" w:hAnsi="Wingdings" w:hint="default"/>
      </w:rPr>
    </w:lvl>
    <w:lvl w:ilvl="3" w:tplc="C8CA6E3A" w:tentative="1">
      <w:start w:val="1"/>
      <w:numFmt w:val="bullet"/>
      <w:lvlText w:val=""/>
      <w:lvlJc w:val="left"/>
      <w:pPr>
        <w:ind w:left="2880" w:hanging="360"/>
      </w:pPr>
      <w:rPr>
        <w:rFonts w:ascii="Symbol" w:hAnsi="Symbol" w:hint="default"/>
      </w:rPr>
    </w:lvl>
    <w:lvl w:ilvl="4" w:tplc="4AE0C052" w:tentative="1">
      <w:start w:val="1"/>
      <w:numFmt w:val="bullet"/>
      <w:lvlText w:val="o"/>
      <w:lvlJc w:val="left"/>
      <w:pPr>
        <w:ind w:left="3600" w:hanging="360"/>
      </w:pPr>
      <w:rPr>
        <w:rFonts w:ascii="Courier New" w:hAnsi="Courier New" w:cs="Courier New" w:hint="default"/>
      </w:rPr>
    </w:lvl>
    <w:lvl w:ilvl="5" w:tplc="9042DCBA" w:tentative="1">
      <w:start w:val="1"/>
      <w:numFmt w:val="bullet"/>
      <w:lvlText w:val=""/>
      <w:lvlJc w:val="left"/>
      <w:pPr>
        <w:ind w:left="4320" w:hanging="360"/>
      </w:pPr>
      <w:rPr>
        <w:rFonts w:ascii="Wingdings" w:hAnsi="Wingdings" w:hint="default"/>
      </w:rPr>
    </w:lvl>
    <w:lvl w:ilvl="6" w:tplc="8F342984" w:tentative="1">
      <w:start w:val="1"/>
      <w:numFmt w:val="bullet"/>
      <w:lvlText w:val=""/>
      <w:lvlJc w:val="left"/>
      <w:pPr>
        <w:ind w:left="5040" w:hanging="360"/>
      </w:pPr>
      <w:rPr>
        <w:rFonts w:ascii="Symbol" w:hAnsi="Symbol" w:hint="default"/>
      </w:rPr>
    </w:lvl>
    <w:lvl w:ilvl="7" w:tplc="3B7A2D14" w:tentative="1">
      <w:start w:val="1"/>
      <w:numFmt w:val="bullet"/>
      <w:lvlText w:val="o"/>
      <w:lvlJc w:val="left"/>
      <w:pPr>
        <w:ind w:left="5760" w:hanging="360"/>
      </w:pPr>
      <w:rPr>
        <w:rFonts w:ascii="Courier New" w:hAnsi="Courier New" w:cs="Courier New" w:hint="default"/>
      </w:rPr>
    </w:lvl>
    <w:lvl w:ilvl="8" w:tplc="DA602A58"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30835"/>
    <w:rsid w:val="0004589B"/>
    <w:rsid w:val="00047023"/>
    <w:rsid w:val="00052267"/>
    <w:rsid w:val="00082EB5"/>
    <w:rsid w:val="000A3414"/>
    <w:rsid w:val="000C5CB5"/>
    <w:rsid w:val="000D14F9"/>
    <w:rsid w:val="00112B07"/>
    <w:rsid w:val="00117741"/>
    <w:rsid w:val="0018537B"/>
    <w:rsid w:val="00187ABC"/>
    <w:rsid w:val="001A0C68"/>
    <w:rsid w:val="001B18F1"/>
    <w:rsid w:val="002028AF"/>
    <w:rsid w:val="00203C77"/>
    <w:rsid w:val="00210366"/>
    <w:rsid w:val="00210EA7"/>
    <w:rsid w:val="002352BD"/>
    <w:rsid w:val="0025443E"/>
    <w:rsid w:val="002822FC"/>
    <w:rsid w:val="002A13FC"/>
    <w:rsid w:val="002C087F"/>
    <w:rsid w:val="002C2D46"/>
    <w:rsid w:val="002D52B5"/>
    <w:rsid w:val="003065F3"/>
    <w:rsid w:val="003269D2"/>
    <w:rsid w:val="00360B34"/>
    <w:rsid w:val="003619F4"/>
    <w:rsid w:val="00396923"/>
    <w:rsid w:val="003A4DC1"/>
    <w:rsid w:val="003D6307"/>
    <w:rsid w:val="003E2754"/>
    <w:rsid w:val="00422631"/>
    <w:rsid w:val="004273DB"/>
    <w:rsid w:val="004557A0"/>
    <w:rsid w:val="004A0087"/>
    <w:rsid w:val="004C11EB"/>
    <w:rsid w:val="004D53BA"/>
    <w:rsid w:val="004F6971"/>
    <w:rsid w:val="004F7E50"/>
    <w:rsid w:val="005035B6"/>
    <w:rsid w:val="005163A6"/>
    <w:rsid w:val="0054281E"/>
    <w:rsid w:val="00571CC5"/>
    <w:rsid w:val="005913BD"/>
    <w:rsid w:val="00633DB4"/>
    <w:rsid w:val="00677BC9"/>
    <w:rsid w:val="006C07D3"/>
    <w:rsid w:val="006C3D5C"/>
    <w:rsid w:val="006E4B26"/>
    <w:rsid w:val="006E7DD3"/>
    <w:rsid w:val="006F23E9"/>
    <w:rsid w:val="00722AC8"/>
    <w:rsid w:val="00726939"/>
    <w:rsid w:val="00746744"/>
    <w:rsid w:val="00746B36"/>
    <w:rsid w:val="007537DA"/>
    <w:rsid w:val="0076491B"/>
    <w:rsid w:val="0077062B"/>
    <w:rsid w:val="00785B62"/>
    <w:rsid w:val="007E444A"/>
    <w:rsid w:val="00857558"/>
    <w:rsid w:val="008D56B8"/>
    <w:rsid w:val="008E2C07"/>
    <w:rsid w:val="008E63F0"/>
    <w:rsid w:val="008F467F"/>
    <w:rsid w:val="00922CA5"/>
    <w:rsid w:val="00927807"/>
    <w:rsid w:val="009346B6"/>
    <w:rsid w:val="00971AFF"/>
    <w:rsid w:val="009765DB"/>
    <w:rsid w:val="00997D44"/>
    <w:rsid w:val="009B2828"/>
    <w:rsid w:val="00A03E28"/>
    <w:rsid w:val="00A04105"/>
    <w:rsid w:val="00A06EF9"/>
    <w:rsid w:val="00A46BDD"/>
    <w:rsid w:val="00A63429"/>
    <w:rsid w:val="00AC04A6"/>
    <w:rsid w:val="00AF3EEB"/>
    <w:rsid w:val="00B1147A"/>
    <w:rsid w:val="00B94D84"/>
    <w:rsid w:val="00BA10AD"/>
    <w:rsid w:val="00BA1D8A"/>
    <w:rsid w:val="00BA3EE1"/>
    <w:rsid w:val="00BD577C"/>
    <w:rsid w:val="00C06EAE"/>
    <w:rsid w:val="00C074CB"/>
    <w:rsid w:val="00C10D59"/>
    <w:rsid w:val="00C156DD"/>
    <w:rsid w:val="00C2304F"/>
    <w:rsid w:val="00C31CC7"/>
    <w:rsid w:val="00C338A0"/>
    <w:rsid w:val="00C42AC2"/>
    <w:rsid w:val="00C46331"/>
    <w:rsid w:val="00C76B54"/>
    <w:rsid w:val="00C9187A"/>
    <w:rsid w:val="00CA0CFC"/>
    <w:rsid w:val="00D825AC"/>
    <w:rsid w:val="00DA3D7A"/>
    <w:rsid w:val="00DD1EDB"/>
    <w:rsid w:val="00E05663"/>
    <w:rsid w:val="00E171D0"/>
    <w:rsid w:val="00E70535"/>
    <w:rsid w:val="00E752D9"/>
    <w:rsid w:val="00E77972"/>
    <w:rsid w:val="00E91CEE"/>
    <w:rsid w:val="00EC267D"/>
    <w:rsid w:val="00ED5105"/>
    <w:rsid w:val="00EE646B"/>
    <w:rsid w:val="00F15884"/>
    <w:rsid w:val="00F613FB"/>
    <w:rsid w:val="00F623A5"/>
    <w:rsid w:val="00F76B45"/>
    <w:rsid w:val="00FA64C1"/>
    <w:rsid w:val="00FD763D"/>
    <w:rsid w:val="00FE4D3C"/>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B280"/>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A03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contact-us/complaints-concerns/what-do-if-you-have-complai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63A6180F-0E0A-4FBB-BE42-8346432A6719}"/>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MINAZZO, Sarah</dc:creator>
  <cp:keywords>Aged Care, Senior Australians</cp:keywords>
  <cp:lastModifiedBy>Neelam Cultureverse</cp:lastModifiedBy>
  <cp:revision>5</cp:revision>
  <dcterms:created xsi:type="dcterms:W3CDTF">2025-06-23T06:24:00Z</dcterms:created>
  <dcterms:modified xsi:type="dcterms:W3CDTF">2025-07-21T00:54:00Z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0x010100AE54E6A9DB0744469E4393DD9E348EE6</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