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8C0C7" w14:textId="77777777" w:rsidR="002352BD" w:rsidRPr="00887279" w:rsidRDefault="00AD1265" w:rsidP="002352BD">
      <w:pPr>
        <w:pStyle w:val="Heading1"/>
        <w:spacing w:before="3800"/>
        <w:rPr>
          <w:sz w:val="56"/>
          <w:szCs w:val="56"/>
        </w:rPr>
      </w:pPr>
      <w:r w:rsidRPr="00887279">
        <w:rPr>
          <w:sz w:val="56"/>
          <w:szCs w:val="56"/>
          <w:lang w:val="id"/>
        </w:rPr>
        <w:t>Undang-Undang Perawatan Lanjut Usia baru yang berbasis hak-hak</w:t>
      </w:r>
    </w:p>
    <w:p w14:paraId="1F888C5A" w14:textId="4945A8F7" w:rsidR="002352BD" w:rsidRPr="00887279" w:rsidRDefault="00BE68DF" w:rsidP="002352BD">
      <w:pPr>
        <w:pStyle w:val="Introduction"/>
        <w:rPr>
          <w:rFonts w:cs="Arial"/>
          <w:sz w:val="28"/>
          <w:szCs w:val="28"/>
        </w:rPr>
      </w:pPr>
      <w:r w:rsidRPr="00887279">
        <w:rPr>
          <w:rFonts w:cs="Arial"/>
          <w:sz w:val="28"/>
          <w:szCs w:val="28"/>
          <w:lang w:val="id"/>
        </w:rPr>
        <w:t xml:space="preserve">Aged Care Act [Undang-Undang Perawatan Lanjut Usia] yang baru akan menjunjung hak-hak warga lansia. Di dalamnya, terdapat Statement of Rights [Pernyataaan Hak-Hak] bagi warga lansia yang mengakses layanan perawatan lanjut usia. Lembar fakta ini merupakan ringkasan hak-hak tersebut dalam bahasa yang sederhana. </w:t>
      </w:r>
    </w:p>
    <w:p w14:paraId="547D2E6A" w14:textId="77777777" w:rsidR="002352BD" w:rsidRPr="00887279" w:rsidRDefault="00AD1265" w:rsidP="002352BD">
      <w:pPr>
        <w:pStyle w:val="Heading2"/>
        <w:rPr>
          <w:rFonts w:cs="Arial"/>
          <w:sz w:val="28"/>
          <w:szCs w:val="24"/>
        </w:rPr>
      </w:pPr>
      <w:r w:rsidRPr="00887279">
        <w:rPr>
          <w:rFonts w:cs="Arial"/>
          <w:sz w:val="28"/>
          <w:szCs w:val="24"/>
          <w:lang w:val="id"/>
        </w:rPr>
        <w:t xml:space="preserve">Tentang Pernyataan Hak-Hak </w:t>
      </w:r>
    </w:p>
    <w:p w14:paraId="616A6A8D" w14:textId="013B355C" w:rsidR="002352BD" w:rsidRPr="00887279" w:rsidRDefault="00AD1265" w:rsidP="00571CC5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Pemerintah Australia sedang mengubah undang-undang perawatan lanjut usia di Australia. </w:t>
      </w:r>
      <w:r w:rsidRPr="00887279">
        <w:rPr>
          <w:rFonts w:cs="Arial"/>
          <w:i/>
          <w:iCs/>
          <w:sz w:val="22"/>
          <w:szCs w:val="22"/>
          <w:lang w:val="id"/>
        </w:rPr>
        <w:t>Aged Care Act 2024 [Undang-Undang Perawatan Lanjut Usia tahun 2024]</w:t>
      </w:r>
      <w:r w:rsidRPr="00887279">
        <w:rPr>
          <w:rFonts w:cs="Arial"/>
          <w:sz w:val="22"/>
          <w:szCs w:val="22"/>
          <w:lang w:val="id"/>
        </w:rPr>
        <w:t xml:space="preserve"> (UU baru) memiliki Pernyataan Hak-Hak. UU ini menjelaskan hak-hak apa saja yang dimiliki warga lansia saat mereka menggunakan layanan perawatan lanjut usia yang didanai oleh Pemerintah Australia. </w:t>
      </w:r>
      <w:r w:rsidRPr="00AD2DAD">
        <w:rPr>
          <w:rFonts w:cs="Arial"/>
          <w:sz w:val="22"/>
          <w:szCs w:val="22"/>
          <w:lang w:val="id"/>
        </w:rPr>
        <w:t xml:space="preserve">Pada tanggal 1 </w:t>
      </w:r>
      <w:r w:rsidR="00AD2DAD" w:rsidRPr="00AD2DAD">
        <w:rPr>
          <w:rFonts w:cs="Arial"/>
          <w:sz w:val="22"/>
          <w:szCs w:val="22"/>
        </w:rPr>
        <w:t xml:space="preserve">November </w:t>
      </w:r>
      <w:r w:rsidRPr="00AD2DAD">
        <w:rPr>
          <w:rFonts w:cs="Arial"/>
          <w:sz w:val="22"/>
          <w:szCs w:val="22"/>
          <w:lang w:val="id"/>
        </w:rPr>
        <w:t>2025 Pernyataan Hak-Hak akan menggantikan</w:t>
      </w:r>
      <w:r w:rsidR="00A74650" w:rsidRPr="00AD2DAD">
        <w:rPr>
          <w:rFonts w:cs="Arial"/>
          <w:sz w:val="22"/>
          <w:szCs w:val="22"/>
          <w:lang w:val="id"/>
        </w:rPr>
        <w:t xml:space="preserve"> Charter of Aged Care Rights [</w:t>
      </w:r>
      <w:r w:rsidRPr="00AD2DAD">
        <w:rPr>
          <w:rFonts w:cs="Arial"/>
          <w:sz w:val="22"/>
          <w:szCs w:val="22"/>
          <w:lang w:val="id"/>
        </w:rPr>
        <w:t>Piagam Hak Perawatan Lanjut Usia</w:t>
      </w:r>
      <w:r w:rsidR="00A74650" w:rsidRPr="00AD2DAD">
        <w:rPr>
          <w:rFonts w:cs="Arial"/>
          <w:sz w:val="22"/>
          <w:szCs w:val="22"/>
          <w:lang w:val="id"/>
        </w:rPr>
        <w:t xml:space="preserve">] </w:t>
      </w:r>
      <w:r w:rsidRPr="00AD2DAD">
        <w:rPr>
          <w:rFonts w:cs="Arial"/>
          <w:sz w:val="22"/>
          <w:szCs w:val="22"/>
          <w:lang w:val="id"/>
        </w:rPr>
        <w:t>yang sedang berlaku saat ini.</w:t>
      </w:r>
      <w:r w:rsidRPr="00887279">
        <w:rPr>
          <w:rFonts w:cs="Arial"/>
          <w:sz w:val="22"/>
          <w:szCs w:val="22"/>
          <w:lang w:val="id"/>
        </w:rPr>
        <w:t xml:space="preserve"> </w:t>
      </w:r>
    </w:p>
    <w:p w14:paraId="4A869F74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Pernyataan Hak-Hak lengkap dari UU baru terdapat di bagian akhir lembar fakta ini. </w:t>
      </w:r>
    </w:p>
    <w:p w14:paraId="29A00520" w14:textId="77777777" w:rsidR="002352BD" w:rsidRPr="00887279" w:rsidRDefault="00AD1265" w:rsidP="002352BD">
      <w:pPr>
        <w:pStyle w:val="Heading2"/>
        <w:rPr>
          <w:rFonts w:cs="Arial"/>
          <w:sz w:val="28"/>
          <w:szCs w:val="24"/>
        </w:rPr>
      </w:pPr>
      <w:r w:rsidRPr="00887279">
        <w:rPr>
          <w:rFonts w:cs="Arial"/>
          <w:sz w:val="28"/>
          <w:szCs w:val="24"/>
          <w:lang w:val="id"/>
        </w:rPr>
        <w:t>Apa arti dari Pernyataan Hak-Hak ini bagi Anda</w:t>
      </w:r>
    </w:p>
    <w:p w14:paraId="7AF16A3F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Pernyataan Hak-Hak ini akan membantu supaya Anda menjadi pusat dari perawatan lanjut usia Anda. </w:t>
      </w:r>
    </w:p>
    <w:p w14:paraId="1A85F9FC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Pernyataan ini memberikan Anda hak-hak untuk:</w:t>
      </w:r>
    </w:p>
    <w:p w14:paraId="20D3FF35" w14:textId="77777777" w:rsidR="00C06EAE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membuat keputusan sendiri atas kehidupan Anda sendiri</w:t>
      </w:r>
    </w:p>
    <w:p w14:paraId="7FF252BE" w14:textId="77777777" w:rsidR="00A63429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meminta keputusan Anda tidak hanya diterima, tetapi juga dihormati </w:t>
      </w:r>
    </w:p>
    <w:p w14:paraId="0E5D2F99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mendapat informasi dan bantuan untuk membantu Anda </w:t>
      </w:r>
      <w:r w:rsidRPr="00887279">
        <w:rPr>
          <w:rFonts w:cs="Arial"/>
          <w:sz w:val="22"/>
          <w:szCs w:val="22"/>
          <w:lang w:val="id"/>
        </w:rPr>
        <w:t>membuat keputusan</w:t>
      </w:r>
    </w:p>
    <w:p w14:paraId="27F7BBB4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mengutarakan keinginan, kebutuhan, dan pilihan Anda</w:t>
      </w:r>
    </w:p>
    <w:p w14:paraId="65E8A7EE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merasa aman dan dihormati</w:t>
      </w:r>
    </w:p>
    <w:p w14:paraId="297F3080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meminta budaya dan identitas Anda dihormati</w:t>
      </w:r>
    </w:p>
    <w:p w14:paraId="00762796" w14:textId="46EE5DFF" w:rsidR="000A3414" w:rsidRPr="00887279" w:rsidRDefault="00AD1265" w:rsidP="004938BF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lastRenderedPageBreak/>
        <w:t xml:space="preserve">tetap terhubung dengan komunitas Anda.  </w:t>
      </w:r>
    </w:p>
    <w:p w14:paraId="4FD95359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 xml:space="preserve">Kemandirian, pilihan, dan kendali </w:t>
      </w:r>
    </w:p>
    <w:p w14:paraId="5F5F5D77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memiliki hak untuk membuat keputusan sendiri dan memegang kendali atas:</w:t>
      </w:r>
    </w:p>
    <w:p w14:paraId="68918541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layanan perawatan lanjut usia berdana apa yang Anda gunakan</w:t>
      </w:r>
    </w:p>
    <w:p w14:paraId="31B20573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cara Anda mengakses layanan lanjut usia berdana dan pihak penyedia layanan itu</w:t>
      </w:r>
    </w:p>
    <w:p w14:paraId="1587E9C4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uang dan benda milik Anda. </w:t>
      </w:r>
    </w:p>
    <w:p w14:paraId="1A1FC7A4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berhak mendapat bantuan untuk membuat keputusan-keputusan ini jika Anda memerlukannya.</w:t>
      </w:r>
    </w:p>
    <w:p w14:paraId="503AA456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juga berhak untuk memilih cara hidup Anda, meski ada sedikit risiko pribadi. Misalnya, pilihan-pilihan terkait kehidupan pribadi dan hubungan dekat Anda.</w:t>
      </w:r>
    </w:p>
    <w:p w14:paraId="74BF5533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 xml:space="preserve">Akses yang adil </w:t>
      </w:r>
    </w:p>
    <w:p w14:paraId="6B347D2F" w14:textId="2169AE48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berhak untuk mendapat </w:t>
      </w:r>
      <w:r w:rsidR="00E7078B" w:rsidRPr="00887279">
        <w:rPr>
          <w:rFonts w:cs="Arial"/>
          <w:sz w:val="22"/>
          <w:szCs w:val="22"/>
          <w:lang w:val="id"/>
        </w:rPr>
        <w:t>penilaian (</w:t>
      </w:r>
      <w:r w:rsidR="00A74650" w:rsidRPr="00887279">
        <w:rPr>
          <w:rFonts w:cs="Arial"/>
          <w:i/>
          <w:iCs/>
          <w:sz w:val="22"/>
          <w:szCs w:val="22"/>
          <w:lang w:val="id"/>
        </w:rPr>
        <w:t>assessment</w:t>
      </w:r>
      <w:r w:rsidR="00E7078B" w:rsidRPr="00887279">
        <w:rPr>
          <w:rFonts w:cs="Arial"/>
          <w:sz w:val="22"/>
          <w:szCs w:val="22"/>
          <w:lang w:val="id"/>
        </w:rPr>
        <w:t>)</w:t>
      </w:r>
      <w:r w:rsidR="00A74650" w:rsidRPr="00887279">
        <w:rPr>
          <w:rFonts w:cs="Arial"/>
          <w:sz w:val="22"/>
          <w:szCs w:val="22"/>
          <w:lang w:val="id"/>
        </w:rPr>
        <w:t xml:space="preserve"> </w:t>
      </w:r>
      <w:r w:rsidR="00E7078B" w:rsidRPr="00887279">
        <w:rPr>
          <w:rFonts w:cs="Arial"/>
          <w:sz w:val="22"/>
          <w:szCs w:val="22"/>
          <w:lang w:val="id"/>
        </w:rPr>
        <w:t>i</w:t>
      </w:r>
      <w:r w:rsidRPr="00887279">
        <w:rPr>
          <w:rFonts w:cs="Arial"/>
          <w:sz w:val="22"/>
          <w:szCs w:val="22"/>
          <w:lang w:val="id"/>
        </w:rPr>
        <w:t xml:space="preserve">yang adil dan akurat untuk menemukan layanan perawatan lanjut usia apa yang Anda perlukan. </w:t>
      </w:r>
    </w:p>
    <w:p w14:paraId="57B3776C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Penilaian ini harus dilakukan dengan cara yang sesuai bagi Anda. Penilaian ini harus menghormati:</w:t>
      </w:r>
    </w:p>
    <w:p w14:paraId="1AF9541C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budaya dan latar belakang Anda</w:t>
      </w:r>
    </w:p>
    <w:p w14:paraId="6A1C82E5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pengalaman pribadi dan setiap trauma Anda</w:t>
      </w:r>
    </w:p>
    <w:p w14:paraId="62D68B64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keadaan kognitif Anda, seperti demensia.</w:t>
      </w:r>
    </w:p>
    <w:p w14:paraId="5BAE735D" w14:textId="4C8C87ED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juga memiliki hak untuk mendapatkan perawatan yang Anda perlukan, jika Anda membutuhkannya. Termasuk perawatan paliatif dan perawatan di akhir hayat Anda.</w:t>
      </w:r>
    </w:p>
    <w:p w14:paraId="4E8C902D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 xml:space="preserve">Keselamatan dan mutu </w:t>
      </w:r>
    </w:p>
    <w:p w14:paraId="0183DC94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berhak atas layanan perawatan lanjut usia yang aman, bermutu, dan adil yang memperlakukan Anda dengan bermartabat dan hormat.</w:t>
      </w:r>
    </w:p>
    <w:p w14:paraId="3AB1BF28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juga berhak untuk mengakses layanan perawatan lanjut usia yang:</w:t>
      </w:r>
    </w:p>
    <w:p w14:paraId="4FFF2D8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menghargai dan mendukung identitas, budaya, dan latar belakang Anda</w:t>
      </w:r>
    </w:p>
    <w:p w14:paraId="0B81C094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menghormati pengalaman Anda, termasuk trauma apa saja</w:t>
      </w:r>
    </w:p>
    <w:p w14:paraId="0BC593E8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mudah diakses dan memenuhi kebutuhan Anda</w:t>
      </w:r>
    </w:p>
    <w:p w14:paraId="35C7F037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bebas dari kekerasan, pelecehan, dan penelantaran.</w:t>
      </w:r>
    </w:p>
    <w:p w14:paraId="52574C04" w14:textId="649DBC41" w:rsidR="002352BD" w:rsidRPr="00887279" w:rsidRDefault="00AD1265" w:rsidP="002352BD">
      <w:p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berhak untuk </w:t>
      </w:r>
      <w:r w:rsidR="00213036">
        <w:rPr>
          <w:rFonts w:cs="Arial"/>
          <w:sz w:val="22"/>
          <w:szCs w:val="22"/>
          <w:lang w:val="id"/>
        </w:rPr>
        <w:t xml:space="preserve">mendapat </w:t>
      </w:r>
      <w:r w:rsidRPr="00887279">
        <w:rPr>
          <w:rFonts w:cs="Arial"/>
          <w:sz w:val="22"/>
          <w:szCs w:val="22"/>
          <w:lang w:val="id"/>
        </w:rPr>
        <w:t>layanan perawatan lanjut usia dari:</w:t>
      </w:r>
    </w:p>
    <w:p w14:paraId="7A0C0DB7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pekerja yang dilatih dengan benar serta memiliki keterampilan dan pengalaman yang tepat</w:t>
      </w:r>
    </w:p>
    <w:p w14:paraId="3B7724A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penyedia layanan yang memenuhi semua ketentuan yang diatur undang-undang perawatan lanjut usia. </w:t>
      </w:r>
    </w:p>
    <w:p w14:paraId="7DED6BAD" w14:textId="780C5C9E" w:rsidR="000A3414" w:rsidRPr="00887279" w:rsidRDefault="00AD1265" w:rsidP="004938BF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Jika Anda merasa tidak aman ketika menggunakan perawatan lanjut usia, Anda dapat memperoleh bantuan gratis dari pengacara, pekerja sosial, dan para ahli lainnya. Kunjungi situs web </w:t>
      </w:r>
      <w:hyperlink r:id="rId11" w:anchor="specialist-elder-abuse-services">
        <w:r w:rsidR="002352BD" w:rsidRPr="00887279">
          <w:rPr>
            <w:rStyle w:val="Hyperlink"/>
            <w:rFonts w:cs="Arial"/>
            <w:color w:val="1F848B" w:themeColor="accent1" w:themeShade="BF"/>
            <w:sz w:val="22"/>
            <w:szCs w:val="22"/>
            <w:lang w:val="id"/>
          </w:rPr>
          <w:t>Attorney-General [Jaksa Agung]</w:t>
        </w:r>
      </w:hyperlink>
      <w:r w:rsidRPr="00887279">
        <w:rPr>
          <w:rFonts w:cs="Arial"/>
          <w:sz w:val="22"/>
          <w:szCs w:val="22"/>
          <w:lang w:val="id"/>
        </w:rPr>
        <w:t xml:space="preserve"> untuk informasi lebih lanjut tentang perlindungan </w:t>
      </w:r>
      <w:r w:rsidR="00213036">
        <w:rPr>
          <w:rFonts w:cs="Arial"/>
          <w:sz w:val="22"/>
          <w:szCs w:val="22"/>
          <w:lang w:val="id"/>
        </w:rPr>
        <w:t>dari</w:t>
      </w:r>
      <w:r w:rsidRPr="00887279">
        <w:rPr>
          <w:rFonts w:cs="Arial"/>
          <w:sz w:val="22"/>
          <w:szCs w:val="22"/>
          <w:lang w:val="id"/>
        </w:rPr>
        <w:t xml:space="preserve"> penganiayaan terhadap warga lansia.</w:t>
      </w:r>
    </w:p>
    <w:p w14:paraId="6C1BB96A" w14:textId="77777777" w:rsidR="00213036" w:rsidRDefault="00213036">
      <w:pPr>
        <w:spacing w:before="0" w:after="0" w:line="240" w:lineRule="auto"/>
        <w:rPr>
          <w:rFonts w:eastAsiaTheme="majorEastAsia" w:cs="Arial"/>
          <w:b/>
          <w:color w:val="1E1544" w:themeColor="text1"/>
          <w:szCs w:val="22"/>
        </w:rPr>
      </w:pPr>
      <w:r>
        <w:rPr>
          <w:rFonts w:cs="Arial"/>
          <w:szCs w:val="22"/>
        </w:rPr>
        <w:br w:type="page"/>
      </w:r>
    </w:p>
    <w:p w14:paraId="1848B713" w14:textId="0D4A07D9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lastRenderedPageBreak/>
        <w:t>Menghormati privasi dan informasi Anda</w:t>
      </w:r>
    </w:p>
    <w:p w14:paraId="38A404AE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Penyedia perawatan Anda harus: </w:t>
      </w:r>
    </w:p>
    <w:p w14:paraId="07546A9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menghormati privasi pribadi Anda</w:t>
      </w:r>
    </w:p>
    <w:p w14:paraId="4C8910F8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melindungi informasi pribadi Anda, seperti informasi tentang kesehatan dan keuangan</w:t>
      </w:r>
    </w:p>
    <w:p w14:paraId="415CE13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memungkinkan Anda memilih kapan informasi pribadi Anda dapat diberikan kepada orang lain, seperti kepada advokat atau pengacara.</w:t>
      </w:r>
    </w:p>
    <w:p w14:paraId="2338129C" w14:textId="76104CFF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berhak untuk mendapatkan catatan riwayat dan informasi tentang hak-hak Anda dan layanan perawatan lanjut usia </w:t>
      </w:r>
      <w:r w:rsidR="00213036">
        <w:rPr>
          <w:rFonts w:cs="Arial"/>
          <w:sz w:val="22"/>
          <w:szCs w:val="22"/>
          <w:lang w:val="id"/>
        </w:rPr>
        <w:t>bersubsidi</w:t>
      </w:r>
      <w:r w:rsidRPr="00887279">
        <w:rPr>
          <w:rFonts w:cs="Arial"/>
          <w:sz w:val="22"/>
          <w:szCs w:val="22"/>
          <w:lang w:val="id"/>
        </w:rPr>
        <w:t xml:space="preserve"> apa saja yang Anda gunakan</w:t>
      </w:r>
      <w:r w:rsidR="00213036">
        <w:rPr>
          <w:rFonts w:cs="Arial"/>
          <w:sz w:val="22"/>
          <w:szCs w:val="22"/>
          <w:lang w:val="id"/>
        </w:rPr>
        <w:t>, t</w:t>
      </w:r>
      <w:r w:rsidRPr="00887279">
        <w:rPr>
          <w:rFonts w:cs="Arial"/>
          <w:sz w:val="22"/>
          <w:szCs w:val="22"/>
          <w:lang w:val="id"/>
        </w:rPr>
        <w:t>ermasuk juga berapa saja biayanya.</w:t>
      </w:r>
    </w:p>
    <w:p w14:paraId="392E9D2D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>Komunikasi yang memenuhi kebutuhan Anda</w:t>
      </w:r>
    </w:p>
    <w:p w14:paraId="4C508B28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berhak untuk: </w:t>
      </w:r>
    </w:p>
    <w:p w14:paraId="48F7662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mendapat informasi dalam cara yang dapat Anda mengerti</w:t>
      </w:r>
    </w:p>
    <w:p w14:paraId="5615EFB5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memberi saran dan kritik. </w:t>
      </w:r>
    </w:p>
    <w:p w14:paraId="2299C5ED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mempunyai hak untuk berkomunikasi dalam bahasa atau cara yang Anda sukai. Termasuk menggunakan juru bahasa atau alat bantu komunikasi jika Anda memerlukannya.</w:t>
      </w:r>
    </w:p>
    <w:p w14:paraId="004AE068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juga berhak untuk bertemu dengan penyedia layanan perawatan Anda dan pihak-pihak yang membantu Anda dengan cara yang sesuai dengan Anda. Itu dapat berarti bertemu di waktu atau jam yang paling sesuai untuk Anda. </w:t>
      </w:r>
    </w:p>
    <w:p w14:paraId="538F97F3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 xml:space="preserve">Bantuan untuk mengemukakan masalah dengan cepat dan </w:t>
      </w:r>
      <w:r w:rsidRPr="00887279">
        <w:rPr>
          <w:rFonts w:cs="Arial"/>
          <w:sz w:val="24"/>
          <w:szCs w:val="22"/>
          <w:lang w:val="id"/>
        </w:rPr>
        <w:t>adil</w:t>
      </w:r>
    </w:p>
    <w:p w14:paraId="46C51886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Ketika terjadi masalah dengan layanan perawatan lanjut usia berdana Anda, Anda berhak untuk: </w:t>
      </w:r>
    </w:p>
    <w:p w14:paraId="124AAD57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mendapat bantuan dari penyedia jasa Anda</w:t>
      </w:r>
    </w:p>
    <w:p w14:paraId="55E8A238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mengadukan tanpa merasa takut atau dihukum </w:t>
      </w:r>
    </w:p>
    <w:p w14:paraId="58A42059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mendapat tanggapan yang cepat dan adil untuk pengaduan Anda. </w:t>
      </w:r>
    </w:p>
    <w:p w14:paraId="2B79E6A7" w14:textId="77777777" w:rsidR="002352BD" w:rsidRPr="00887279" w:rsidRDefault="00AD1265" w:rsidP="000A3414">
      <w:pPr>
        <w:pStyle w:val="Heading3"/>
        <w:rPr>
          <w:rFonts w:cs="Arial"/>
          <w:sz w:val="24"/>
          <w:szCs w:val="22"/>
        </w:rPr>
      </w:pPr>
      <w:r w:rsidRPr="00887279">
        <w:rPr>
          <w:rFonts w:cs="Arial"/>
          <w:sz w:val="24"/>
          <w:szCs w:val="22"/>
          <w:lang w:val="id"/>
        </w:rPr>
        <w:t>Bantuan dan hubungan dengan warga dan komunitas</w:t>
      </w:r>
    </w:p>
    <w:p w14:paraId="7E9252DB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Anda mungkin membutuhkan bantuan untuk memahami hak-hak Anda, membuat keputusan, atau mengajukan pengaduan. Anda berhak untuk mendapat bantuan ini dari advokat independen atau orang lain pilihan Anda. </w:t>
      </w:r>
    </w:p>
    <w:p w14:paraId="4E81929E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berhak untuk berkomunikasi dengan advokat atau pendamping (</w:t>
      </w:r>
      <w:r w:rsidRPr="00887279">
        <w:rPr>
          <w:rFonts w:cs="Arial"/>
          <w:i/>
          <w:iCs/>
          <w:sz w:val="22"/>
          <w:szCs w:val="22"/>
          <w:lang w:val="id"/>
        </w:rPr>
        <w:t>support person</w:t>
      </w:r>
      <w:r w:rsidRPr="00887279">
        <w:rPr>
          <w:rFonts w:cs="Arial"/>
          <w:sz w:val="22"/>
          <w:szCs w:val="22"/>
          <w:lang w:val="id"/>
        </w:rPr>
        <w:t xml:space="preserve">) Anda kapan saja Anda mau. </w:t>
      </w:r>
    </w:p>
    <w:p w14:paraId="5BE2A95D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Penyedia layanan perawatan harus menghormati peran orang-orang yang penting bagi Anda. Contohnya, keluarga, teman, dan pengasuh.</w:t>
      </w:r>
    </w:p>
    <w:p w14:paraId="21883931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Anda berhak untuk tetap menjalin hubungan dengan:</w:t>
      </w:r>
    </w:p>
    <w:p w14:paraId="0206CF91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orang-orang yang penting bagi Anda</w:t>
      </w:r>
    </w:p>
    <w:p w14:paraId="5A559B15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komunitas Anda, termasuk ambil bagian dalam kegiatan rekreasi atau budaya</w:t>
      </w:r>
    </w:p>
    <w:p w14:paraId="212B5152" w14:textId="77777777" w:rsidR="002352BD" w:rsidRPr="00887279" w:rsidRDefault="00AD1265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hewan peliharaan Anda.</w:t>
      </w:r>
    </w:p>
    <w:p w14:paraId="15DB755B" w14:textId="5CC21CE6" w:rsidR="002352BD" w:rsidRPr="00887279" w:rsidRDefault="00AD1265" w:rsidP="002352BD">
      <w:pPr>
        <w:spacing w:before="0" w:after="160" w:line="259" w:lineRule="auto"/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>Masyarakat Aborigin dan Kepulauan Selat Torres berhak untuk terus terhubung dengan komunitas, Tanah Adat, dan Kampung Halaman mereka.</w:t>
      </w:r>
      <w:r w:rsidR="00E7078B" w:rsidRPr="00887279">
        <w:rPr>
          <w:rFonts w:cs="Arial"/>
          <w:sz w:val="22"/>
          <w:szCs w:val="22"/>
          <w:lang w:val="id"/>
        </w:rPr>
        <w:t>Sim</w:t>
      </w:r>
    </w:p>
    <w:p w14:paraId="1F31F13D" w14:textId="77777777" w:rsidR="002352BD" w:rsidRPr="00887279" w:rsidRDefault="00AD1265" w:rsidP="00EE646B">
      <w:pPr>
        <w:pStyle w:val="Heading2"/>
        <w:rPr>
          <w:rFonts w:cs="Arial"/>
          <w:sz w:val="28"/>
          <w:szCs w:val="24"/>
        </w:rPr>
      </w:pPr>
      <w:r w:rsidRPr="00887279">
        <w:rPr>
          <w:rFonts w:cs="Arial"/>
          <w:sz w:val="28"/>
          <w:szCs w:val="24"/>
          <w:lang w:val="id"/>
        </w:rPr>
        <w:lastRenderedPageBreak/>
        <w:t>Cara memastikan hak-hak Anda dijunjung</w:t>
      </w:r>
    </w:p>
    <w:p w14:paraId="5A006815" w14:textId="5F650378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Penyedia layanan Anda harus memahami dan mengikuti Pernyataan Hak-Hak. Jika mereka tidak melakukannya, Anda dapat mengadukannya ke </w:t>
      </w:r>
      <w:r w:rsidR="00213036">
        <w:rPr>
          <w:rFonts w:cs="Arial"/>
          <w:sz w:val="22"/>
          <w:szCs w:val="22"/>
          <w:lang w:val="id"/>
        </w:rPr>
        <w:t>Complaints Commissioner [</w:t>
      </w:r>
      <w:r w:rsidRPr="00887279">
        <w:rPr>
          <w:rFonts w:cs="Arial"/>
          <w:sz w:val="22"/>
          <w:szCs w:val="22"/>
          <w:lang w:val="id"/>
        </w:rPr>
        <w:t>Komisioner Pengaduan</w:t>
      </w:r>
      <w:r w:rsidR="00213036">
        <w:rPr>
          <w:rFonts w:cs="Arial"/>
          <w:sz w:val="22"/>
          <w:szCs w:val="22"/>
          <w:lang w:val="id"/>
        </w:rPr>
        <w:t>]</w:t>
      </w:r>
      <w:r w:rsidRPr="00887279">
        <w:rPr>
          <w:rFonts w:cs="Arial"/>
          <w:sz w:val="22"/>
          <w:szCs w:val="22"/>
          <w:lang w:val="id"/>
        </w:rPr>
        <w:t>.</w:t>
      </w:r>
    </w:p>
    <w:p w14:paraId="5CA5CCF0" w14:textId="77777777" w:rsidR="002352BD" w:rsidRPr="00887279" w:rsidRDefault="00AD1265" w:rsidP="002352BD">
      <w:pPr>
        <w:rPr>
          <w:rFonts w:cs="Arial"/>
          <w:sz w:val="22"/>
          <w:szCs w:val="22"/>
          <w:lang w:val="id"/>
        </w:rPr>
      </w:pPr>
      <w:r w:rsidRPr="00887279">
        <w:rPr>
          <w:rFonts w:cs="Arial"/>
          <w:sz w:val="22"/>
          <w:szCs w:val="22"/>
          <w:lang w:val="id"/>
        </w:rPr>
        <w:t xml:space="preserve">Anda dapat mengajukan pengaduan online, lewat telepon atau surat. Kunjungi situs web </w:t>
      </w:r>
      <w:hyperlink r:id="rId12" w:history="1">
        <w:r w:rsidR="002352BD" w:rsidRPr="00887279">
          <w:rPr>
            <w:rStyle w:val="Hyperlink"/>
            <w:rFonts w:cs="Arial"/>
            <w:color w:val="15585D" w:themeColor="accent1" w:themeShade="80"/>
            <w:sz w:val="22"/>
            <w:szCs w:val="22"/>
            <w:lang w:val="id"/>
          </w:rPr>
          <w:t>Aged Care Quality and Safety Commission website [Komisi Mutu dan Keselamatan Perawatan Lanjut Usia]</w:t>
        </w:r>
      </w:hyperlink>
      <w:r w:rsidRPr="00887279">
        <w:rPr>
          <w:rFonts w:cs="Arial"/>
          <w:sz w:val="22"/>
          <w:szCs w:val="22"/>
          <w:lang w:val="id"/>
        </w:rPr>
        <w:t xml:space="preserve"> untuk informasi lebih lanjut.</w:t>
      </w:r>
    </w:p>
    <w:p w14:paraId="7B989164" w14:textId="66C92EBF" w:rsidR="00887279" w:rsidRPr="00887279" w:rsidRDefault="00887279" w:rsidP="00887279">
      <w:pPr>
        <w:shd w:val="clear" w:color="auto" w:fill="FFFFFF"/>
        <w:spacing w:line="224" w:lineRule="atLeast"/>
        <w:rPr>
          <w:rFonts w:cs="Arial"/>
          <w:sz w:val="22"/>
          <w:szCs w:val="22"/>
          <w:lang w:val="id"/>
        </w:rPr>
      </w:pPr>
      <w:r w:rsidRPr="00887279">
        <w:rPr>
          <w:rFonts w:cs="Arial"/>
          <w:sz w:val="22"/>
          <w:szCs w:val="22"/>
          <w:lang w:val="id"/>
        </w:rPr>
        <w:t>Jika Anda memerlukan bantuan untuk mengajukan keluhan atau mencari informasi, teleponlah Older Persons Advocacy Network (OPAN) [Jaringan Advokasi untuk Warga Lansia] di nomor 1800 700 600.</w:t>
      </w:r>
    </w:p>
    <w:p w14:paraId="3199DBB3" w14:textId="1BDC1255" w:rsidR="00BE68DF" w:rsidRPr="00887279" w:rsidRDefault="00887279" w:rsidP="00887279">
      <w:pPr>
        <w:shd w:val="clear" w:color="auto" w:fill="FFFFFF"/>
        <w:spacing w:line="224" w:lineRule="atLeast"/>
        <w:rPr>
          <w:rFonts w:cs="Arial"/>
          <w:sz w:val="22"/>
          <w:szCs w:val="22"/>
          <w:lang w:val="id"/>
        </w:rPr>
      </w:pPr>
      <w:r w:rsidRPr="00887279">
        <w:rPr>
          <w:rFonts w:cs="Arial"/>
          <w:sz w:val="22"/>
          <w:szCs w:val="22"/>
          <w:lang w:val="id"/>
        </w:rPr>
        <w:t>OPAN memiliki advokat independen tanpa biaya yang dapat menjaga kerahasiaan untuk membantu Anda.</w:t>
      </w:r>
    </w:p>
    <w:p w14:paraId="5FB3EED3" w14:textId="082C9697" w:rsidR="002352BD" w:rsidRPr="00887279" w:rsidRDefault="00AD1265" w:rsidP="002352BD">
      <w:pPr>
        <w:pStyle w:val="Heading2"/>
        <w:rPr>
          <w:rFonts w:cs="Arial"/>
          <w:sz w:val="28"/>
          <w:szCs w:val="24"/>
        </w:rPr>
      </w:pPr>
      <w:r w:rsidRPr="00887279">
        <w:rPr>
          <w:rFonts w:cs="Arial"/>
          <w:sz w:val="28"/>
          <w:szCs w:val="24"/>
          <w:lang w:val="id"/>
        </w:rPr>
        <w:t>Pernyataan Hak-Hak lengkap dari UU baru</w:t>
      </w:r>
    </w:p>
    <w:p w14:paraId="14DDF41D" w14:textId="77777777" w:rsidR="002352BD" w:rsidRPr="00887279" w:rsidRDefault="00AD1265" w:rsidP="002352BD">
      <w:pPr>
        <w:rPr>
          <w:rFonts w:cs="Arial"/>
          <w:sz w:val="22"/>
          <w:szCs w:val="22"/>
        </w:rPr>
      </w:pPr>
      <w:r w:rsidRPr="00887279">
        <w:rPr>
          <w:rFonts w:cs="Arial"/>
          <w:sz w:val="22"/>
          <w:szCs w:val="22"/>
          <w:lang w:val="id"/>
        </w:rPr>
        <w:t xml:space="preserve">Berikut ini adalah Pernyataan Hak-Hak dari pasal 23 UU yang baru. </w:t>
      </w:r>
    </w:p>
    <w:p w14:paraId="21EABFBF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Kemandirian, otonomi, pemberdayaan, dan kebebasan memilih</w:t>
      </w:r>
    </w:p>
    <w:p w14:paraId="45CAD99A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(1)</w:t>
      </w:r>
      <w:r w:rsidRPr="00887279">
        <w:rPr>
          <w:rFonts w:ascii="Arial" w:hAnsi="Arial" w:cs="Arial"/>
          <w:szCs w:val="22"/>
          <w:lang w:val="id"/>
        </w:rPr>
        <w:tab/>
        <w:t>Setiap orang berhak:</w:t>
      </w:r>
    </w:p>
    <w:p w14:paraId="120AD346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memilih dan membuat keputusan yang akan memengaruhi kehidupan orang tersebut, termasuk yang berhubungan dengan hal-hal berikut:</w:t>
      </w:r>
    </w:p>
    <w:p w14:paraId="4457CE3D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(i)</w:t>
      </w:r>
      <w:r w:rsidRPr="00887279">
        <w:rPr>
          <w:rFonts w:ascii="Arial" w:hAnsi="Arial" w:cs="Arial"/>
          <w:szCs w:val="22"/>
          <w:lang w:val="id"/>
        </w:rPr>
        <w:tab/>
        <w:t>layanan perawatan lanjut usia berdana yang telah disetujui untuk diakses oleh orang tersebut;</w:t>
      </w:r>
    </w:p>
    <w:p w14:paraId="778FE1A2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(ii)</w:t>
      </w:r>
      <w:r w:rsidRPr="00887279">
        <w:rPr>
          <w:rFonts w:ascii="Arial" w:hAnsi="Arial" w:cs="Arial"/>
          <w:szCs w:val="22"/>
          <w:lang w:val="id"/>
        </w:rPr>
        <w:tab/>
        <w:t xml:space="preserve">bagaimana, kapan, dan oleh siapa layanan-layanan tersebut diberikan kepada orang itu; </w:t>
      </w:r>
    </w:p>
    <w:p w14:paraId="65CFFE22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(iii)</w:t>
      </w:r>
      <w:r w:rsidRPr="00887279">
        <w:rPr>
          <w:rFonts w:ascii="Arial" w:hAnsi="Arial" w:cs="Arial"/>
          <w:szCs w:val="22"/>
          <w:lang w:val="id"/>
        </w:rPr>
        <w:tab/>
        <w:t>urusan keuangan dan benda-benda pribadi orang tersebut; dan</w:t>
      </w:r>
    </w:p>
    <w:p w14:paraId="775548F9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dibantu (jika perlu) untuk membuat keputusan-keputusan itu, dan keputusan-keputusan itu harus dihormati; dan</w:t>
      </w:r>
    </w:p>
    <w:p w14:paraId="1DDD6482" w14:textId="3F345956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(c)</w:t>
      </w:r>
      <w:r w:rsidRPr="00887279">
        <w:rPr>
          <w:rFonts w:ascii="Arial" w:hAnsi="Arial" w:cs="Arial"/>
          <w:szCs w:val="22"/>
          <w:lang w:val="id"/>
        </w:rPr>
        <w:tab/>
        <w:t xml:space="preserve">menanggung risiko pribadi, termasuk untuk mencapai mutu hidup, </w:t>
      </w:r>
      <w:r w:rsidR="00213036">
        <w:rPr>
          <w:rFonts w:ascii="Arial" w:hAnsi="Arial" w:cs="Arial"/>
          <w:szCs w:val="22"/>
          <w:lang w:val="id"/>
        </w:rPr>
        <w:t xml:space="preserve">menjalankan </w:t>
      </w:r>
      <w:r w:rsidRPr="00887279">
        <w:rPr>
          <w:rFonts w:ascii="Arial" w:hAnsi="Arial" w:cs="Arial"/>
          <w:szCs w:val="22"/>
          <w:lang w:val="id"/>
        </w:rPr>
        <w:t>partisipasi sosial, serta hubungan intim dan seksual masing-masing pribadi.</w:t>
      </w:r>
    </w:p>
    <w:p w14:paraId="51657FDB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Akses yang setara</w:t>
      </w:r>
    </w:p>
    <w:p w14:paraId="3DE6C9FA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(2)</w:t>
      </w:r>
      <w:r w:rsidRPr="00887279">
        <w:rPr>
          <w:rFonts w:ascii="Arial" w:hAnsi="Arial" w:cs="Arial"/>
          <w:szCs w:val="22"/>
          <w:lang w:val="id"/>
        </w:rPr>
        <w:tab/>
        <w:t>Setiap orang berhak atas akses yang setara untuk:</w:t>
      </w:r>
    </w:p>
    <w:p w14:paraId="59DF585B" w14:textId="58992584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meminta</w:t>
      </w:r>
      <w:r w:rsidR="00213036">
        <w:rPr>
          <w:rFonts w:ascii="Arial" w:hAnsi="Arial" w:cs="Arial"/>
          <w:szCs w:val="22"/>
          <w:lang w:val="id"/>
        </w:rPr>
        <w:t xml:space="preserve"> penilaian (asesmen) atas</w:t>
      </w:r>
      <w:r w:rsidRPr="00887279">
        <w:rPr>
          <w:rFonts w:ascii="Arial" w:hAnsi="Arial" w:cs="Arial"/>
          <w:szCs w:val="22"/>
          <w:lang w:val="id"/>
        </w:rPr>
        <w:t xml:space="preserve"> kebutuhannya akan layanan perawatan lanjut usia </w:t>
      </w:r>
      <w:r w:rsidR="00213036">
        <w:rPr>
          <w:rFonts w:ascii="Arial" w:hAnsi="Arial" w:cs="Arial"/>
          <w:szCs w:val="22"/>
          <w:lang w:val="id"/>
        </w:rPr>
        <w:t>bersubsidi</w:t>
      </w:r>
      <w:r w:rsidRPr="00887279">
        <w:rPr>
          <w:rFonts w:ascii="Arial" w:hAnsi="Arial" w:cs="Arial"/>
          <w:szCs w:val="22"/>
          <w:lang w:val="id"/>
        </w:rPr>
        <w:t xml:space="preserve">, atau </w:t>
      </w:r>
      <w:r w:rsidR="00213036">
        <w:rPr>
          <w:rFonts w:ascii="Arial" w:hAnsi="Arial" w:cs="Arial"/>
          <w:szCs w:val="22"/>
          <w:lang w:val="id"/>
        </w:rPr>
        <w:t xml:space="preserve">penilaian </w:t>
      </w:r>
      <w:r w:rsidRPr="00887279">
        <w:rPr>
          <w:rFonts w:ascii="Arial" w:hAnsi="Arial" w:cs="Arial"/>
          <w:szCs w:val="22"/>
          <w:lang w:val="id"/>
        </w:rPr>
        <w:t>ulang</w:t>
      </w:r>
      <w:r w:rsidR="00213036">
        <w:rPr>
          <w:rFonts w:ascii="Arial" w:hAnsi="Arial" w:cs="Arial"/>
          <w:szCs w:val="22"/>
          <w:lang w:val="id"/>
        </w:rPr>
        <w:t xml:space="preserve"> atas kebutuhan tersebut</w:t>
      </w:r>
      <w:r w:rsidRPr="00887279">
        <w:rPr>
          <w:rFonts w:ascii="Arial" w:hAnsi="Arial" w:cs="Arial"/>
          <w:szCs w:val="22"/>
          <w:lang w:val="id"/>
        </w:rPr>
        <w:t>, dengan cara yang:</w:t>
      </w:r>
    </w:p>
    <w:p w14:paraId="684D8169" w14:textId="7389822D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(i)</w:t>
      </w:r>
      <w:r w:rsidRPr="00887279">
        <w:rPr>
          <w:rFonts w:ascii="Arial" w:hAnsi="Arial" w:cs="Arial"/>
          <w:szCs w:val="22"/>
          <w:lang w:val="id"/>
        </w:rPr>
        <w:tab/>
        <w:t>aman dan sesuai secara budaya, memahami trauma, dan mengedepankan kesejahteraan (</w:t>
      </w:r>
      <w:r w:rsidRPr="00887279">
        <w:rPr>
          <w:rFonts w:ascii="Arial" w:hAnsi="Arial" w:cs="Arial"/>
          <w:i/>
          <w:iCs/>
          <w:szCs w:val="22"/>
          <w:lang w:val="id"/>
        </w:rPr>
        <w:t>healing-informed</w:t>
      </w:r>
      <w:r w:rsidRPr="00887279">
        <w:rPr>
          <w:rFonts w:ascii="Arial" w:hAnsi="Arial" w:cs="Arial"/>
          <w:szCs w:val="22"/>
          <w:lang w:val="id"/>
        </w:rPr>
        <w:t>); dan</w:t>
      </w:r>
    </w:p>
    <w:p w14:paraId="006A77A2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(ii)</w:t>
      </w:r>
      <w:r w:rsidRPr="00887279">
        <w:rPr>
          <w:rFonts w:ascii="Arial" w:hAnsi="Arial" w:cs="Arial"/>
          <w:szCs w:val="22"/>
          <w:lang w:val="id"/>
        </w:rPr>
        <w:tab/>
        <w:t>mudah diakses dan sesuai bagi siapa saja yang memiliki demensia atau gangguan kognitif lainnya; dan</w:t>
      </w:r>
    </w:p>
    <w:p w14:paraId="0F7C3734" w14:textId="0AA2DA1A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perawatan paliatif dan perawatan di akhir hayat, jika diperlukan.</w:t>
      </w:r>
    </w:p>
    <w:p w14:paraId="2B5E85F5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Layanan perawatan lanjut usia berdana yang bermutu dan aman</w:t>
      </w:r>
    </w:p>
    <w:p w14:paraId="6445D298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(3)</w:t>
      </w:r>
      <w:r w:rsidRPr="00887279">
        <w:rPr>
          <w:rFonts w:ascii="Arial" w:hAnsi="Arial" w:cs="Arial"/>
          <w:szCs w:val="22"/>
          <w:lang w:val="id"/>
        </w:rPr>
        <w:tab/>
        <w:t>Setiap orang berhak:</w:t>
      </w:r>
    </w:p>
    <w:p w14:paraId="65ACF775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diperlakukan dengan bermartabat dan hormat; dan</w:t>
      </w:r>
    </w:p>
    <w:p w14:paraId="379E2AC2" w14:textId="5F473B25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diperlakukan dengan aman, adil, setara, dan tidak</w:t>
      </w:r>
      <w:r w:rsidR="00A74650" w:rsidRPr="00887279">
        <w:rPr>
          <w:rFonts w:ascii="Arial" w:hAnsi="Arial" w:cs="Arial"/>
          <w:szCs w:val="22"/>
          <w:lang w:val="id"/>
        </w:rPr>
        <w:t xml:space="preserve"> </w:t>
      </w:r>
      <w:r w:rsidRPr="00887279">
        <w:rPr>
          <w:rFonts w:ascii="Arial" w:hAnsi="Arial" w:cs="Arial"/>
          <w:szCs w:val="22"/>
          <w:lang w:val="id"/>
        </w:rPr>
        <w:t>diskriminatif; dan</w:t>
      </w:r>
    </w:p>
    <w:p w14:paraId="49DB137E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(c)</w:t>
      </w:r>
      <w:r w:rsidRPr="00887279">
        <w:rPr>
          <w:rFonts w:ascii="Arial" w:hAnsi="Arial" w:cs="Arial"/>
          <w:szCs w:val="22"/>
          <w:lang w:val="id"/>
        </w:rPr>
        <w:tab/>
        <w:t>menuntut identitas, budaya, spiritualitas, dan keragamannya dihargai dan didukung; dan</w:t>
      </w:r>
    </w:p>
    <w:p w14:paraId="74879965" w14:textId="44FEFA65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lastRenderedPageBreak/>
        <w:tab/>
        <w:t>(d)</w:t>
      </w:r>
      <w:r w:rsidRPr="00887279">
        <w:rPr>
          <w:rFonts w:ascii="Arial" w:hAnsi="Arial" w:cs="Arial"/>
          <w:szCs w:val="22"/>
          <w:lang w:val="id"/>
        </w:rPr>
        <w:tab/>
      </w:r>
      <w:r w:rsidRPr="00887279">
        <w:rPr>
          <w:rFonts w:ascii="Arial" w:hAnsi="Arial" w:cs="Arial"/>
          <w:szCs w:val="22"/>
          <w:lang w:val="id"/>
        </w:rPr>
        <w:t xml:space="preserve">mendapat layanan perawatan lanjut usia </w:t>
      </w:r>
      <w:r w:rsidR="00213036">
        <w:rPr>
          <w:rFonts w:ascii="Arial" w:hAnsi="Arial" w:cs="Arial"/>
          <w:szCs w:val="22"/>
          <w:lang w:val="id"/>
        </w:rPr>
        <w:t>bersubsidi</w:t>
      </w:r>
      <w:r w:rsidRPr="00887279">
        <w:rPr>
          <w:rFonts w:ascii="Arial" w:hAnsi="Arial" w:cs="Arial"/>
          <w:szCs w:val="22"/>
          <w:lang w:val="id"/>
        </w:rPr>
        <w:t xml:space="preserve"> yang disampaikan kepada orang tersebut:</w:t>
      </w:r>
    </w:p>
    <w:p w14:paraId="1114A29E" w14:textId="7067BFF1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(i)</w:t>
      </w:r>
      <w:r w:rsidRPr="00887279">
        <w:rPr>
          <w:rFonts w:ascii="Arial" w:hAnsi="Arial" w:cs="Arial"/>
          <w:szCs w:val="22"/>
          <w:lang w:val="id"/>
        </w:rPr>
        <w:tab/>
        <w:t>dengan cara yang aman dan sesuai secara budaya, memahami trauma, dan mengedepankan kesejahteraan (</w:t>
      </w:r>
      <w:r w:rsidRPr="00887279">
        <w:rPr>
          <w:rFonts w:ascii="Arial" w:hAnsi="Arial" w:cs="Arial"/>
          <w:i/>
          <w:iCs/>
          <w:szCs w:val="22"/>
          <w:lang w:val="id"/>
        </w:rPr>
        <w:t>healing-informed</w:t>
      </w:r>
      <w:r w:rsidRPr="00887279">
        <w:rPr>
          <w:rFonts w:ascii="Arial" w:hAnsi="Arial" w:cs="Arial"/>
          <w:szCs w:val="22"/>
          <w:lang w:val="id"/>
        </w:rPr>
        <w:t>); dan</w:t>
      </w:r>
    </w:p>
    <w:p w14:paraId="5FAF42AA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(ii)</w:t>
      </w:r>
      <w:r w:rsidRPr="00887279">
        <w:rPr>
          <w:rFonts w:ascii="Arial" w:hAnsi="Arial" w:cs="Arial"/>
          <w:szCs w:val="22"/>
          <w:lang w:val="id"/>
        </w:rPr>
        <w:tab/>
        <w:t>dengan cara yang mudah diakses; dan</w:t>
      </w:r>
    </w:p>
    <w:p w14:paraId="619D6798" w14:textId="77777777" w:rsidR="002352BD" w:rsidRPr="00887279" w:rsidRDefault="00AD1265" w:rsidP="002352BD">
      <w:pPr>
        <w:pStyle w:val="paragraphsub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(iii)</w:t>
      </w:r>
      <w:r w:rsidRPr="00887279">
        <w:rPr>
          <w:rFonts w:ascii="Arial" w:hAnsi="Arial" w:cs="Arial"/>
          <w:szCs w:val="22"/>
          <w:lang w:val="id"/>
        </w:rPr>
        <w:tab/>
        <w:t>oleh pekerja layanan perawatan lanjut usia dari penyedia layanan terdaftar yang berkualifikasi, berketerampilan, dan berpengalaman yang sesuai.</w:t>
      </w:r>
    </w:p>
    <w:p w14:paraId="6E9C2B60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(4)</w:t>
      </w:r>
      <w:r w:rsidRPr="00887279">
        <w:rPr>
          <w:rFonts w:ascii="Arial" w:hAnsi="Arial" w:cs="Arial"/>
          <w:szCs w:val="22"/>
          <w:lang w:val="id"/>
        </w:rPr>
        <w:tab/>
        <w:t>Setiap orang berhak:</w:t>
      </w:r>
    </w:p>
    <w:p w14:paraId="7838F70F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bebas dari semua bentuk kekerasan, perlakukan yang merendahkan atau tidak manusiawi, eksploitasi, penelantaran, pemaksaan, penganiayaan, atau pelecehan seksual; dan</w:t>
      </w:r>
    </w:p>
    <w:p w14:paraId="3C6AFDF3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mendapat layanan perawatan lanjut usia yang bermutu dan aman yang diberikan sesuai dengan persyaratan yang diterapkan pada penyedia layanan terdaftar oleh UU ini.</w:t>
      </w:r>
    </w:p>
    <w:p w14:paraId="6F9D24B9" w14:textId="77777777" w:rsidR="002352BD" w:rsidRPr="00887279" w:rsidRDefault="00AD1265" w:rsidP="002352BD">
      <w:pPr>
        <w:pStyle w:val="notetext"/>
        <w:rPr>
          <w:rFonts w:ascii="Arial" w:hAnsi="Arial" w:cs="Arial"/>
          <w:sz w:val="22"/>
          <w:szCs w:val="22"/>
        </w:rPr>
      </w:pPr>
      <w:r w:rsidRPr="00887279">
        <w:rPr>
          <w:rFonts w:ascii="Arial" w:hAnsi="Arial" w:cs="Arial"/>
          <w:sz w:val="22"/>
          <w:szCs w:val="22"/>
          <w:lang w:val="id"/>
        </w:rPr>
        <w:t>Catatan:</w:t>
      </w:r>
      <w:r w:rsidRPr="00887279">
        <w:rPr>
          <w:rFonts w:ascii="Arial" w:hAnsi="Arial" w:cs="Arial"/>
          <w:sz w:val="22"/>
          <w:szCs w:val="22"/>
          <w:lang w:val="id"/>
        </w:rPr>
        <w:tab/>
        <w:t>Sub-bagian 1 dari Bagian 4 dalam Bab 3 mengatur tentang ketentuan-ketentuan terhadap penyedia layanan yang terdaftar, termasuk persyaratan terkait penggunaan praktik-praktik terbatas dan pengelolaan insiden.</w:t>
      </w:r>
    </w:p>
    <w:p w14:paraId="7A96B80D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Menghormati privasi dan informasi</w:t>
      </w:r>
    </w:p>
    <w:p w14:paraId="031FCBAE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(5)</w:t>
      </w:r>
      <w:r w:rsidRPr="00887279">
        <w:rPr>
          <w:rFonts w:ascii="Arial" w:hAnsi="Arial" w:cs="Arial"/>
          <w:szCs w:val="22"/>
          <w:lang w:val="id"/>
        </w:rPr>
        <w:tab/>
        <w:t>Setiap orang berhak agar:</w:t>
      </w:r>
    </w:p>
    <w:p w14:paraId="75D5768C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privasi pribadinya dihormati; dan</w:t>
      </w:r>
    </w:p>
    <w:p w14:paraId="1931DCBD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informasi pribadinya dilindungi.</w:t>
      </w:r>
    </w:p>
    <w:p w14:paraId="28EDFD14" w14:textId="2EC392D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(6)</w:t>
      </w:r>
      <w:r w:rsidRPr="00887279">
        <w:rPr>
          <w:rFonts w:ascii="Arial" w:hAnsi="Arial" w:cs="Arial"/>
          <w:szCs w:val="22"/>
          <w:lang w:val="id"/>
        </w:rPr>
        <w:tab/>
      </w:r>
      <w:r w:rsidRPr="00887279">
        <w:rPr>
          <w:rFonts w:ascii="Arial" w:hAnsi="Arial" w:cs="Arial"/>
          <w:szCs w:val="22"/>
          <w:lang w:val="id"/>
        </w:rPr>
        <w:t xml:space="preserve">Setiap orang berhak untuk meminta, dan diberi, catatan riwayat dan informasi mengenai hak-haknya seperti yang diatur dalam pasal ini dan layanan perawatan lanjut usia </w:t>
      </w:r>
      <w:r w:rsidR="00213036">
        <w:rPr>
          <w:rFonts w:ascii="Arial" w:hAnsi="Arial" w:cs="Arial"/>
          <w:szCs w:val="22"/>
          <w:lang w:val="id"/>
        </w:rPr>
        <w:t>bersubsidi</w:t>
      </w:r>
      <w:r w:rsidRPr="00887279">
        <w:rPr>
          <w:rFonts w:ascii="Arial" w:hAnsi="Arial" w:cs="Arial"/>
          <w:szCs w:val="22"/>
          <w:lang w:val="id"/>
        </w:rPr>
        <w:t xml:space="preserve"> yang diaksesnya, termasuk biaya-biaya layanan-layanan tersebut.</w:t>
      </w:r>
    </w:p>
    <w:p w14:paraId="4D12A781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Komunikasi yang berorientasi pada manusia dan kemampuan untuk mengutarakan masalah tanpa mendapat pembalasan dendam</w:t>
      </w:r>
    </w:p>
    <w:p w14:paraId="5FB0E564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(7)</w:t>
      </w:r>
      <w:r w:rsidRPr="00887279">
        <w:rPr>
          <w:rFonts w:ascii="Arial" w:hAnsi="Arial" w:cs="Arial"/>
          <w:szCs w:val="22"/>
          <w:lang w:val="id"/>
        </w:rPr>
        <w:tab/>
        <w:t>Setiap orang berhak:</w:t>
      </w:r>
    </w:p>
    <w:p w14:paraId="205D0BE4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>diberi informasi, dengan cara yang dapat dimengerti olehnya, tentang layanan perawatan lanjut usia berdana yang diakses olehnya, dan</w:t>
      </w:r>
    </w:p>
    <w:p w14:paraId="2C9DE626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mengungkapkan pendapat tentang layanan perawatan lanjut usia yang diakses olehnya dan didengarkan.</w:t>
      </w:r>
    </w:p>
    <w:p w14:paraId="4092FBBF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  <w:lang w:val="id"/>
        </w:rPr>
      </w:pPr>
      <w:r w:rsidRPr="00887279">
        <w:rPr>
          <w:rFonts w:ascii="Arial" w:hAnsi="Arial" w:cs="Arial"/>
          <w:szCs w:val="22"/>
          <w:lang w:val="id"/>
        </w:rPr>
        <w:tab/>
        <w:t>(8)</w:t>
      </w:r>
      <w:r w:rsidRPr="00887279">
        <w:rPr>
          <w:rFonts w:ascii="Arial" w:hAnsi="Arial" w:cs="Arial"/>
          <w:szCs w:val="22"/>
          <w:lang w:val="id"/>
        </w:rPr>
        <w:tab/>
        <w:t>Setiap orang berhak untuk berkomunikasi dalam bahasa atau cara komunikasi yang dipilihnya, dengan akses ke juru bahasa dan alat bantu komunikasi sesuai kebutuhan.</w:t>
      </w:r>
    </w:p>
    <w:p w14:paraId="61D0B436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(9)</w:t>
      </w:r>
      <w:r w:rsidRPr="00887279">
        <w:rPr>
          <w:rFonts w:ascii="Arial" w:hAnsi="Arial" w:cs="Arial"/>
          <w:szCs w:val="22"/>
          <w:lang w:val="id"/>
        </w:rPr>
        <w:tab/>
        <w:t>Setiap orang berhak:</w:t>
      </w:r>
    </w:p>
    <w:p w14:paraId="1E9E760D" w14:textId="766C821C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 xml:space="preserve">atas komunikasi terbuka dan dukungan dari penyedia layanan terdaftar ketika timbul masalah dalam pemberian layanan perawatan lanjut usia </w:t>
      </w:r>
      <w:r w:rsidR="00213036">
        <w:rPr>
          <w:rFonts w:ascii="Arial" w:hAnsi="Arial" w:cs="Arial"/>
          <w:szCs w:val="22"/>
          <w:lang w:val="id"/>
        </w:rPr>
        <w:t>bersubsidi</w:t>
      </w:r>
      <w:r w:rsidRPr="00887279">
        <w:rPr>
          <w:rFonts w:ascii="Arial" w:hAnsi="Arial" w:cs="Arial"/>
          <w:szCs w:val="22"/>
          <w:lang w:val="id"/>
        </w:rPr>
        <w:t>; dan</w:t>
      </w:r>
    </w:p>
    <w:p w14:paraId="4023A2EB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untuk membuat pengaduan lewat mekanisme yang mudah diakses, tanpa takut akan dibalas, tentang pemberian layanan perawatan lanjut usia kepadanya; dan</w:t>
      </w:r>
    </w:p>
    <w:p w14:paraId="322DF52D" w14:textId="7777777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(c)</w:t>
      </w:r>
      <w:r w:rsidRPr="00887279">
        <w:rPr>
          <w:rFonts w:ascii="Arial" w:hAnsi="Arial" w:cs="Arial"/>
          <w:szCs w:val="22"/>
          <w:lang w:val="id"/>
        </w:rPr>
        <w:tab/>
        <w:t>untuk meminta pengaduannya ditangani dengan adil sesegera mungkin.</w:t>
      </w:r>
    </w:p>
    <w:p w14:paraId="28239717" w14:textId="77777777" w:rsidR="002352BD" w:rsidRPr="00887279" w:rsidRDefault="00AD1265" w:rsidP="002352BD">
      <w:pPr>
        <w:pStyle w:val="SubsectionHead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>Advokat, orang-orang penting, dan koneksi sosial</w:t>
      </w:r>
    </w:p>
    <w:p w14:paraId="78681BBA" w14:textId="77777777" w:rsidR="002352BD" w:rsidRPr="00887279" w:rsidRDefault="00AD1265" w:rsidP="002352BD">
      <w:pPr>
        <w:pStyle w:val="subsection"/>
        <w:rPr>
          <w:rFonts w:ascii="Arial" w:hAnsi="Arial" w:cs="Arial"/>
          <w:szCs w:val="22"/>
          <w:lang w:val="id"/>
        </w:rPr>
      </w:pPr>
      <w:r w:rsidRPr="00887279">
        <w:rPr>
          <w:rFonts w:ascii="Arial" w:hAnsi="Arial" w:cs="Arial"/>
          <w:szCs w:val="22"/>
          <w:lang w:val="id"/>
        </w:rPr>
        <w:tab/>
        <w:t>(10)</w:t>
      </w:r>
      <w:r w:rsidRPr="00887279">
        <w:rPr>
          <w:rFonts w:ascii="Arial" w:hAnsi="Arial" w:cs="Arial"/>
          <w:szCs w:val="22"/>
          <w:lang w:val="id"/>
        </w:rPr>
        <w:tab/>
        <w:t xml:space="preserve">Setiap orang berhak untuk dibantu oleh seorang advokat atau orang lain pilihannya, termasuk ketika menggunakan atau berupaya untuk memahami hak-hak pribadinya seperti </w:t>
      </w:r>
      <w:r w:rsidRPr="00887279">
        <w:rPr>
          <w:rFonts w:ascii="Arial" w:hAnsi="Arial" w:cs="Arial"/>
          <w:szCs w:val="22"/>
          <w:lang w:val="id"/>
        </w:rPr>
        <w:lastRenderedPageBreak/>
        <w:t>yang diatur dalam pasal ini, menyuarakan opini pribadinya, membuat keputusan yang akan memengaruhi hidupnya, dan membuat pengaduan atau memberi saran dan kritik.</w:t>
      </w:r>
    </w:p>
    <w:p w14:paraId="4CFCAE9F" w14:textId="7D8B5E69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(11)</w:t>
      </w:r>
      <w:r w:rsidRPr="00887279">
        <w:rPr>
          <w:rFonts w:ascii="Arial" w:hAnsi="Arial" w:cs="Arial"/>
          <w:szCs w:val="22"/>
          <w:lang w:val="id"/>
        </w:rPr>
        <w:tab/>
        <w:t>Setiap orang berhak untuk meminta agar peran orang-orang yang penting baginya, termasuk pengasuh, pengunjung, dan relawan, diakui dan dihormati.</w:t>
      </w:r>
    </w:p>
    <w:p w14:paraId="14C3F3F0" w14:textId="0B5B097B" w:rsidR="002352BD" w:rsidRPr="00887279" w:rsidRDefault="00AD1265" w:rsidP="002352BD">
      <w:pPr>
        <w:pStyle w:val="subsection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(12)</w:t>
      </w:r>
      <w:r w:rsidRPr="00887279">
        <w:rPr>
          <w:rFonts w:ascii="Arial" w:hAnsi="Arial" w:cs="Arial"/>
          <w:szCs w:val="22"/>
          <w:lang w:val="id"/>
        </w:rPr>
        <w:tab/>
        <w:t>Setiap orang berhak atas peluang, dan bantuan, untuk tetap terhubung (jika ia memilih demikian) dengan:</w:t>
      </w:r>
    </w:p>
    <w:p w14:paraId="3C72006D" w14:textId="5F2DD087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(a)</w:t>
      </w:r>
      <w:r w:rsidRPr="00887279">
        <w:rPr>
          <w:rFonts w:ascii="Arial" w:hAnsi="Arial" w:cs="Arial"/>
          <w:szCs w:val="22"/>
          <w:lang w:val="id"/>
        </w:rPr>
        <w:tab/>
        <w:t xml:space="preserve">orang-orang penting dalam hidupnya dan hewan peliharaannya, termasuk dikunjungi dengan aman oleh anggota keluarga, teman, relawan, atau pengunjung lain di tempat tinggalnya dan juga </w:t>
      </w:r>
      <w:r w:rsidRPr="00887279">
        <w:rPr>
          <w:rFonts w:ascii="Arial" w:hAnsi="Arial" w:cs="Arial"/>
          <w:szCs w:val="22"/>
          <w:lang w:val="id"/>
        </w:rPr>
        <w:t>mengunjungi anggota keluarga atau teman; dan</w:t>
      </w:r>
    </w:p>
    <w:p w14:paraId="7C871EF3" w14:textId="368836AF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(b)</w:t>
      </w:r>
      <w:r w:rsidRPr="00887279">
        <w:rPr>
          <w:rFonts w:ascii="Arial" w:hAnsi="Arial" w:cs="Arial"/>
          <w:szCs w:val="22"/>
          <w:lang w:val="id"/>
        </w:rPr>
        <w:tab/>
        <w:t>komunitasnya, termasuk dengan berpartisipasi dalam hidup bermasyarakat dan kegiatan rekreasi, budaya, rohani, dan gaya hidup; dan</w:t>
      </w:r>
    </w:p>
    <w:p w14:paraId="66BB49CF" w14:textId="3A35DB9D" w:rsidR="002352BD" w:rsidRPr="00887279" w:rsidRDefault="00AD1265" w:rsidP="002352BD">
      <w:pPr>
        <w:pStyle w:val="paragraph"/>
        <w:rPr>
          <w:rFonts w:ascii="Arial" w:hAnsi="Arial" w:cs="Arial"/>
          <w:szCs w:val="22"/>
        </w:rPr>
      </w:pPr>
      <w:r w:rsidRPr="00887279">
        <w:rPr>
          <w:rFonts w:ascii="Arial" w:hAnsi="Arial" w:cs="Arial"/>
          <w:szCs w:val="22"/>
          <w:lang w:val="id"/>
        </w:rPr>
        <w:tab/>
        <w:t>(c)</w:t>
      </w:r>
      <w:r w:rsidRPr="00887279">
        <w:rPr>
          <w:rFonts w:ascii="Arial" w:hAnsi="Arial" w:cs="Arial"/>
          <w:szCs w:val="22"/>
          <w:lang w:val="id"/>
        </w:rPr>
        <w:tab/>
        <w:t xml:space="preserve">jika orang tersebut merupakan warga Aborigin atau Penduduk Kepulauan Selat Torres—komunitas, Tanah Adat, dan </w:t>
      </w:r>
      <w:r w:rsidR="00213036">
        <w:rPr>
          <w:rFonts w:ascii="Arial" w:hAnsi="Arial" w:cs="Arial"/>
          <w:szCs w:val="22"/>
          <w:lang w:val="id"/>
        </w:rPr>
        <w:t xml:space="preserve">Pulau </w:t>
      </w:r>
      <w:r w:rsidRPr="00887279">
        <w:rPr>
          <w:rFonts w:ascii="Arial" w:hAnsi="Arial" w:cs="Arial"/>
          <w:szCs w:val="22"/>
          <w:lang w:val="id"/>
        </w:rPr>
        <w:t>Kampung Halamannya.</w:t>
      </w:r>
    </w:p>
    <w:p w14:paraId="3A0B7BDE" w14:textId="177B4ABF" w:rsidR="002352BD" w:rsidRPr="00887279" w:rsidRDefault="00AD1265" w:rsidP="002352BD">
      <w:pPr>
        <w:pStyle w:val="subsection"/>
        <w:rPr>
          <w:rFonts w:ascii="Arial" w:hAnsi="Arial" w:cs="Arial"/>
          <w:szCs w:val="22"/>
          <w:lang w:val="id"/>
        </w:rPr>
      </w:pPr>
      <w:r w:rsidRPr="00887279">
        <w:rPr>
          <w:rFonts w:ascii="Arial" w:hAnsi="Arial" w:cs="Arial"/>
          <w:szCs w:val="22"/>
          <w:lang w:val="id"/>
        </w:rPr>
        <w:tab/>
        <w:t>(13)</w:t>
      </w:r>
      <w:r w:rsidRPr="00887279">
        <w:rPr>
          <w:rFonts w:ascii="Arial" w:hAnsi="Arial" w:cs="Arial"/>
          <w:szCs w:val="22"/>
          <w:lang w:val="id"/>
        </w:rPr>
        <w:tab/>
        <w:t xml:space="preserve">Setiap orang berhak untuk mengakses, kapan saja ia mau, seseorang yang </w:t>
      </w:r>
      <w:r w:rsidR="00213036">
        <w:rPr>
          <w:rFonts w:ascii="Arial" w:hAnsi="Arial" w:cs="Arial"/>
          <w:szCs w:val="22"/>
          <w:lang w:val="id"/>
        </w:rPr>
        <w:t>ditunjuk</w:t>
      </w:r>
      <w:r w:rsidRPr="00887279">
        <w:rPr>
          <w:rFonts w:ascii="Arial" w:hAnsi="Arial" w:cs="Arial"/>
          <w:szCs w:val="22"/>
          <w:lang w:val="id"/>
        </w:rPr>
        <w:t xml:space="preserve"> olehnya, atau </w:t>
      </w:r>
      <w:r w:rsidR="00213036">
        <w:rPr>
          <w:rFonts w:ascii="Arial" w:hAnsi="Arial" w:cs="Arial"/>
          <w:szCs w:val="22"/>
          <w:lang w:val="id"/>
        </w:rPr>
        <w:t>sese</w:t>
      </w:r>
      <w:r w:rsidRPr="00887279">
        <w:rPr>
          <w:rFonts w:ascii="Arial" w:hAnsi="Arial" w:cs="Arial"/>
          <w:szCs w:val="22"/>
          <w:lang w:val="id"/>
        </w:rPr>
        <w:t>orang yang telah ditunjuk oleh pihak berwenang yang sesuai.</w:t>
      </w:r>
    </w:p>
    <w:p w14:paraId="659BBC2D" w14:textId="3FA5A54F" w:rsidR="002352BD" w:rsidRPr="00BE68DF" w:rsidRDefault="002352BD" w:rsidP="000A3414">
      <w:pPr>
        <w:rPr>
          <w:lang w:val="id"/>
        </w:rPr>
      </w:pPr>
    </w:p>
    <w:p w14:paraId="228F03F5" w14:textId="12AB81CD" w:rsidR="00677BC9" w:rsidRPr="00BE68DF" w:rsidRDefault="00677BC9" w:rsidP="000A3414">
      <w:pPr>
        <w:rPr>
          <w:lang w:val="id"/>
        </w:rPr>
      </w:pPr>
      <w:bookmarkStart w:id="0" w:name="_Hlk163458687"/>
    </w:p>
    <w:bookmarkEnd w:id="0"/>
    <w:p w14:paraId="6397A046" w14:textId="5DE4BE77" w:rsidR="00422631" w:rsidRPr="00BE68DF" w:rsidRDefault="00422631" w:rsidP="000A3414">
      <w:pPr>
        <w:rPr>
          <w:lang w:val="id"/>
        </w:rPr>
      </w:pPr>
    </w:p>
    <w:sectPr w:rsidR="00422631" w:rsidRPr="00BE68DF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F6DE1" w14:textId="77777777" w:rsidR="002D050D" w:rsidRDefault="002D050D" w:rsidP="0076491B">
      <w:pPr>
        <w:spacing w:before="0" w:after="0" w:line="240" w:lineRule="auto"/>
      </w:pPr>
      <w:r>
        <w:separator/>
      </w:r>
    </w:p>
  </w:endnote>
  <w:endnote w:type="continuationSeparator" w:id="0">
    <w:p w14:paraId="2AE3D8B8" w14:textId="77777777" w:rsidR="002D050D" w:rsidRDefault="002D050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0584BFF" w14:textId="77777777" w:rsidR="002D050D" w:rsidRDefault="002D05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159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62717F" w14:textId="711239E4" w:rsidR="00BE68DF" w:rsidRDefault="00BE68DF" w:rsidP="00F728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54AA2C7" w14:textId="77777777" w:rsidR="00BE68DF" w:rsidRDefault="00BE68DF" w:rsidP="00BE68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593957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B28369" w14:textId="0FA8B9B5" w:rsidR="00BE68DF" w:rsidRDefault="00BE68DF" w:rsidP="00BE68DF">
        <w:pPr>
          <w:pStyle w:val="Footer"/>
          <w:framePr w:h="990" w:hRule="exact" w:wrap="none" w:vAnchor="text" w:hAnchor="margin" w:xAlign="right" w:y="29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1E4B62" w14:paraId="19F31868" w14:textId="77777777" w:rsidTr="2566EFA4">
      <w:trPr>
        <w:trHeight w:val="300"/>
      </w:trPr>
      <w:tc>
        <w:tcPr>
          <w:tcW w:w="3400" w:type="dxa"/>
        </w:tcPr>
        <w:p w14:paraId="0F346531" w14:textId="77777777" w:rsidR="2566EFA4" w:rsidRDefault="2566EFA4" w:rsidP="00BE68DF">
          <w:pPr>
            <w:pStyle w:val="Header"/>
            <w:ind w:left="-115" w:right="360"/>
          </w:pPr>
        </w:p>
      </w:tc>
      <w:tc>
        <w:tcPr>
          <w:tcW w:w="3400" w:type="dxa"/>
        </w:tcPr>
        <w:p w14:paraId="681AC138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57378ED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1DFC0E5F" w14:textId="5C05FB1D" w:rsidR="2566EFA4" w:rsidRDefault="004938BF" w:rsidP="2566EFA4">
    <w:pPr>
      <w:pStyle w:val="Footer"/>
    </w:pPr>
    <w:r w:rsidRPr="007537DA">
      <w:rPr>
        <w:lang w:val="id"/>
      </w:rPr>
      <w:t>Undang-Undang Perawatan Lanjut Usia baru yang berbasis hak-hak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609865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587E8C" w14:textId="1B9F4ED5" w:rsidR="00887279" w:rsidRDefault="00887279" w:rsidP="00887279">
        <w:pPr>
          <w:pStyle w:val="Footer"/>
          <w:framePr w:h="1270" w:hRule="exact" w:wrap="none" w:vAnchor="text" w:hAnchor="margin" w:xAlign="right" w:y="26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F536F7" w14:textId="77777777" w:rsidR="004938BF" w:rsidRDefault="004938BF" w:rsidP="00887279">
    <w:pPr>
      <w:pStyle w:val="Footer"/>
      <w:ind w:right="360"/>
      <w:rPr>
        <w:lang w:val="id"/>
      </w:rPr>
    </w:pPr>
  </w:p>
  <w:p w14:paraId="01C221C5" w14:textId="341C54FD" w:rsidR="2566EFA4" w:rsidRDefault="004938BF" w:rsidP="2566EFA4">
    <w:pPr>
      <w:pStyle w:val="Footer"/>
    </w:pPr>
    <w:r w:rsidRPr="007537DA">
      <w:rPr>
        <w:lang w:val="id"/>
      </w:rPr>
      <w:t xml:space="preserve">Undang-Undang </w:t>
    </w:r>
    <w:r w:rsidRPr="007537DA">
      <w:rPr>
        <w:lang w:val="id"/>
      </w:rPr>
      <w:t>Perawatan Lanjut Usia baru yang berbasis hak-hak</w:t>
    </w:r>
    <w:r>
      <w:rPr>
        <w:lang w:val="id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053E5" w14:textId="77777777" w:rsidR="002D050D" w:rsidRDefault="002D050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0FA8C70" w14:textId="77777777" w:rsidR="002D050D" w:rsidRDefault="002D050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DFEE777" w14:textId="77777777" w:rsidR="002D050D" w:rsidRDefault="002D050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1E4B62" w14:paraId="6CC3D4D0" w14:textId="77777777" w:rsidTr="2566EFA4">
      <w:trPr>
        <w:trHeight w:val="300"/>
      </w:trPr>
      <w:tc>
        <w:tcPr>
          <w:tcW w:w="3400" w:type="dxa"/>
        </w:tcPr>
        <w:p w14:paraId="702BA382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552C931C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2A146DC5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2FC81CE2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FA690" w14:textId="703978FD" w:rsidR="0076491B" w:rsidRDefault="003C45A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AE02C4D" wp14:editId="75D6BF9D">
          <wp:simplePos x="0" y="0"/>
          <wp:positionH relativeFrom="page">
            <wp:posOffset>24130</wp:posOffset>
          </wp:positionH>
          <wp:positionV relativeFrom="page">
            <wp:posOffset>-38182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665ECDE" wp14:editId="1FCA24B9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9EC0A9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AA8D6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A6E4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14A7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6652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2C21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8A62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E270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5C69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50925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4780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423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0C9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B60B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6078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124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AD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7245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8BA6E3C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444E8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903B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04F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3A90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0877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58C8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CAEB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7CE9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B24490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0767A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4C40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BC24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CEB0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BECF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720A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445D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F8CA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89B8E7D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EDE4EBF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C680CC4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D4CE7F4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F43C413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E74812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587CEFD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4580A27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C54A417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F4D6510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E070D4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108F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C5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81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AC7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BA9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726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D07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F746C9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626894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E25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223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27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E98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A1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C1C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588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91E2F3E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9CAC0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92B2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257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9078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B6F8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4A4B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7C57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644F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598A7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C3D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DC5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C3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09F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50B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E71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E6D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BE2A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89A4F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FCEBF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DAE6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203C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1A77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CEE4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86E7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0094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F82EB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45A4FE38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518605C0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14045320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72DE139E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50EA98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6750E7A4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372877E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5056560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3D9E221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71A38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A28B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CEA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C6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B857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5E0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01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A5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40B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E1F61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7A88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27B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C8D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67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284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CAB1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21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C8FB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46269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F2A12E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C0E0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3A43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9412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768E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3C4B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CA70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C2CB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75FE2E6C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4CFCCEA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9CCAFB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370D71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D5B2B88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D440137C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D894415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BBE0202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9D4290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C00C440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4AC3F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5CFB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9455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E81D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F058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6637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E6D9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86A2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53E259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396DF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3813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5EBB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DE1F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F8A4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C2EF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309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CEA6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D4AE91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23C5A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6EBC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CE46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DE94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2E27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2428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C06D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9493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77EE4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00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095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80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B265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AE7E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4D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B41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B63E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23B88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E66C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7E54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47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C5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CED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2C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7AD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E88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589B"/>
    <w:rsid w:val="00047023"/>
    <w:rsid w:val="00052267"/>
    <w:rsid w:val="00066B57"/>
    <w:rsid w:val="00082EB5"/>
    <w:rsid w:val="000A3414"/>
    <w:rsid w:val="0018537B"/>
    <w:rsid w:val="00187ABC"/>
    <w:rsid w:val="001A0C68"/>
    <w:rsid w:val="001B18F1"/>
    <w:rsid w:val="001E4B62"/>
    <w:rsid w:val="002028AF"/>
    <w:rsid w:val="00210366"/>
    <w:rsid w:val="00210EA7"/>
    <w:rsid w:val="00212531"/>
    <w:rsid w:val="00213036"/>
    <w:rsid w:val="002352BD"/>
    <w:rsid w:val="00247116"/>
    <w:rsid w:val="002822FC"/>
    <w:rsid w:val="002A13FC"/>
    <w:rsid w:val="002C087F"/>
    <w:rsid w:val="002C2D46"/>
    <w:rsid w:val="002D050D"/>
    <w:rsid w:val="002D52B5"/>
    <w:rsid w:val="003269D2"/>
    <w:rsid w:val="00360B34"/>
    <w:rsid w:val="003619F4"/>
    <w:rsid w:val="00363907"/>
    <w:rsid w:val="003A4DC1"/>
    <w:rsid w:val="003C45A5"/>
    <w:rsid w:val="003D6307"/>
    <w:rsid w:val="003E2754"/>
    <w:rsid w:val="003F28DC"/>
    <w:rsid w:val="00422631"/>
    <w:rsid w:val="004273DB"/>
    <w:rsid w:val="004557A0"/>
    <w:rsid w:val="004938BF"/>
    <w:rsid w:val="004C11EB"/>
    <w:rsid w:val="004E6207"/>
    <w:rsid w:val="004F157B"/>
    <w:rsid w:val="004F6971"/>
    <w:rsid w:val="004F7E50"/>
    <w:rsid w:val="005035B6"/>
    <w:rsid w:val="005143F9"/>
    <w:rsid w:val="005163A6"/>
    <w:rsid w:val="0054281E"/>
    <w:rsid w:val="00571CC5"/>
    <w:rsid w:val="005C3655"/>
    <w:rsid w:val="00633DB4"/>
    <w:rsid w:val="0065315E"/>
    <w:rsid w:val="00677BC9"/>
    <w:rsid w:val="006C07D3"/>
    <w:rsid w:val="006C3D5C"/>
    <w:rsid w:val="006E4B26"/>
    <w:rsid w:val="006F23E9"/>
    <w:rsid w:val="00722AC8"/>
    <w:rsid w:val="00726939"/>
    <w:rsid w:val="00746B36"/>
    <w:rsid w:val="00751344"/>
    <w:rsid w:val="007537DA"/>
    <w:rsid w:val="0076491B"/>
    <w:rsid w:val="00765A6B"/>
    <w:rsid w:val="0077062B"/>
    <w:rsid w:val="007E444A"/>
    <w:rsid w:val="00857558"/>
    <w:rsid w:val="00887279"/>
    <w:rsid w:val="008D56B8"/>
    <w:rsid w:val="008E2C07"/>
    <w:rsid w:val="008E41E2"/>
    <w:rsid w:val="008E6373"/>
    <w:rsid w:val="008F467F"/>
    <w:rsid w:val="009346B6"/>
    <w:rsid w:val="009765DB"/>
    <w:rsid w:val="00997D44"/>
    <w:rsid w:val="009B2828"/>
    <w:rsid w:val="009F322E"/>
    <w:rsid w:val="00A04105"/>
    <w:rsid w:val="00A411CE"/>
    <w:rsid w:val="00A46BDD"/>
    <w:rsid w:val="00A63429"/>
    <w:rsid w:val="00A74650"/>
    <w:rsid w:val="00AC04A6"/>
    <w:rsid w:val="00AD1265"/>
    <w:rsid w:val="00AD2DAD"/>
    <w:rsid w:val="00AF3EEB"/>
    <w:rsid w:val="00BA10AD"/>
    <w:rsid w:val="00BA3EE1"/>
    <w:rsid w:val="00BD577C"/>
    <w:rsid w:val="00BE68DF"/>
    <w:rsid w:val="00C06EAE"/>
    <w:rsid w:val="00C074CB"/>
    <w:rsid w:val="00C10D59"/>
    <w:rsid w:val="00C156DD"/>
    <w:rsid w:val="00C31CC7"/>
    <w:rsid w:val="00C42AC2"/>
    <w:rsid w:val="00C46331"/>
    <w:rsid w:val="00C76B54"/>
    <w:rsid w:val="00C9187A"/>
    <w:rsid w:val="00CA0CFC"/>
    <w:rsid w:val="00D23411"/>
    <w:rsid w:val="00D6688D"/>
    <w:rsid w:val="00D825AC"/>
    <w:rsid w:val="00E171D0"/>
    <w:rsid w:val="00E7078B"/>
    <w:rsid w:val="00E77972"/>
    <w:rsid w:val="00E91CEE"/>
    <w:rsid w:val="00EC267D"/>
    <w:rsid w:val="00ED5105"/>
    <w:rsid w:val="00EE646B"/>
    <w:rsid w:val="00F04186"/>
    <w:rsid w:val="00F15884"/>
    <w:rsid w:val="00F613FB"/>
    <w:rsid w:val="00F623A5"/>
    <w:rsid w:val="00F76B45"/>
    <w:rsid w:val="00FA1F0C"/>
    <w:rsid w:val="00FA64C1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41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E6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7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215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2025-06-24T03:44:00Z</dcterms:created>
  <dcterms:modified xsi:type="dcterms:W3CDTF">2025-06-24T03:44:00Z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