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26047" w14:textId="77777777" w:rsidR="00681E9F" w:rsidRPr="00BC3A9F" w:rsidRDefault="00196565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sz w:val="72"/>
          <w:szCs w:val="72"/>
          <w:lang w:val="pt"/>
        </w:rPr>
        <w:t xml:space="preserve">Single Assessment System [Sistema Único de Avaliação] </w:t>
      </w:r>
    </w:p>
    <w:p w14:paraId="65D46ABE" w14:textId="77777777" w:rsidR="00BC51E4" w:rsidRDefault="00196565" w:rsidP="00681E9F">
      <w:pPr>
        <w:pStyle w:val="Introduction"/>
      </w:pPr>
      <w:r w:rsidRPr="00BC51E4">
        <w:rPr>
          <w:lang w:val="pt"/>
        </w:rPr>
        <w:t>Estamos reformulando as avaliações de cuidados a idosos para facilitar seu acesso aos diferentes serviços à medida que suas necessidades evoluem.</w:t>
      </w:r>
    </w:p>
    <w:p w14:paraId="210FEAE5" w14:textId="77777777" w:rsidR="00681E9F" w:rsidRDefault="00196565" w:rsidP="00681E9F">
      <w:pPr>
        <w:pStyle w:val="Heading2"/>
      </w:pPr>
      <w:r>
        <w:rPr>
          <w:lang w:val="pt"/>
        </w:rPr>
        <w:t>O que é o Single Assessment System?</w:t>
      </w:r>
    </w:p>
    <w:p w14:paraId="7AB30DEF" w14:textId="77777777" w:rsidR="00100A7E" w:rsidRDefault="00196565" w:rsidP="00100A7E">
      <w:r>
        <w:rPr>
          <w:lang w:val="pt"/>
        </w:rPr>
        <w:t>O Single Assessment System para cuidados a idosos é composto por 3 partes principais:</w:t>
      </w:r>
    </w:p>
    <w:p w14:paraId="422A7340" w14:textId="77777777" w:rsidR="00100A7E" w:rsidRDefault="00196565" w:rsidP="00100A7E">
      <w:pPr>
        <w:pStyle w:val="ListParagraph"/>
        <w:numPr>
          <w:ilvl w:val="0"/>
          <w:numId w:val="25"/>
        </w:numPr>
      </w:pPr>
      <w:r>
        <w:rPr>
          <w:lang w:val="pt"/>
        </w:rPr>
        <w:t xml:space="preserve">A </w:t>
      </w:r>
      <w:r w:rsidRPr="00100A7E">
        <w:rPr>
          <w:b/>
          <w:bCs/>
          <w:lang w:val="pt"/>
        </w:rPr>
        <w:t>Integrated Assessment Tool (IAT) [Ferramenta de Avaliação Integrada]</w:t>
      </w:r>
      <w:r>
        <w:rPr>
          <w:lang w:val="pt"/>
        </w:rPr>
        <w:t xml:space="preserve"> passou a ser a nova ferramenta do Governo da Austrália para avaliar a elegibilidade aos cuidados a idosos desde 1º de julho de 2024</w:t>
      </w:r>
    </w:p>
    <w:p w14:paraId="7194279A" w14:textId="77777777" w:rsidR="00100A7E" w:rsidRDefault="00196565" w:rsidP="00100A7E">
      <w:pPr>
        <w:pStyle w:val="ListParagraph"/>
        <w:numPr>
          <w:ilvl w:val="0"/>
          <w:numId w:val="25"/>
        </w:numPr>
      </w:pPr>
      <w:r>
        <w:rPr>
          <w:lang w:val="pt"/>
        </w:rPr>
        <w:t xml:space="preserve">a </w:t>
      </w:r>
      <w:r w:rsidRPr="00100A7E">
        <w:rPr>
          <w:b/>
          <w:bCs/>
          <w:lang w:val="pt"/>
        </w:rPr>
        <w:t>força de trabalho do Single Assessment System [Sistema Único de Avaliação]</w:t>
      </w:r>
      <w:r>
        <w:rPr>
          <w:lang w:val="pt"/>
        </w:rPr>
        <w:t xml:space="preserve"> reunirá 3 diferentes forças de trabalho de avaliação a partir de 9 de dezembro de 2024</w:t>
      </w:r>
    </w:p>
    <w:p w14:paraId="5BC0387A" w14:textId="647EE80D" w:rsidR="00613737" w:rsidRDefault="00196565" w:rsidP="00963B04">
      <w:pPr>
        <w:pStyle w:val="ListParagraph"/>
        <w:numPr>
          <w:ilvl w:val="0"/>
          <w:numId w:val="25"/>
        </w:numPr>
      </w:pPr>
      <w:r w:rsidRPr="00613737">
        <w:rPr>
          <w:b/>
          <w:bCs/>
          <w:lang w:val="pt"/>
        </w:rPr>
        <w:t>novas First Nations assessment organisations [entidades avaliadoras para os Povos Originários]</w:t>
      </w:r>
      <w:r>
        <w:rPr>
          <w:lang w:val="pt"/>
        </w:rPr>
        <w:t xml:space="preserve"> oferecerão trajetórias mais seguras e culturalmente adequadas para pessoas idosas </w:t>
      </w:r>
      <w:r w:rsidR="008E1CFB">
        <w:rPr>
          <w:lang w:val="pt"/>
        </w:rPr>
        <w:t>dos Povos A</w:t>
      </w:r>
      <w:r>
        <w:rPr>
          <w:lang w:val="pt"/>
        </w:rPr>
        <w:t>borígenes e da</w:t>
      </w:r>
      <w:r w:rsidR="008E1CFB">
        <w:rPr>
          <w:lang w:val="pt"/>
        </w:rPr>
        <w:t>s</w:t>
      </w:r>
      <w:r>
        <w:rPr>
          <w:lang w:val="pt"/>
        </w:rPr>
        <w:t xml:space="preserve"> Ilha</w:t>
      </w:r>
      <w:r w:rsidR="008E1CFB">
        <w:rPr>
          <w:lang w:val="pt"/>
        </w:rPr>
        <w:t>s</w:t>
      </w:r>
      <w:r>
        <w:rPr>
          <w:lang w:val="pt"/>
        </w:rPr>
        <w:t xml:space="preserve"> do Estreito de Torres a partir de 1º de julho de 2025.</w:t>
      </w:r>
    </w:p>
    <w:p w14:paraId="784391FC" w14:textId="77777777" w:rsidR="003A47AA" w:rsidRDefault="00196565" w:rsidP="003A47AA">
      <w:r w:rsidRPr="003A47AA">
        <w:rPr>
          <w:lang w:val="pt"/>
        </w:rPr>
        <w:t>O novo sistema oferecerá uma única avaliação para acesso a todos os cuidados financiados pelo Governo, incluindo os prestados em domicílio, os cuidados flexíveis e o ingresso em lares para idosos. Ele irá:</w:t>
      </w:r>
    </w:p>
    <w:p w14:paraId="53445F71" w14:textId="77777777" w:rsidR="00C402D1" w:rsidRDefault="00196565" w:rsidP="00C402D1">
      <w:pPr>
        <w:pStyle w:val="ListParagraph"/>
        <w:numPr>
          <w:ilvl w:val="0"/>
          <w:numId w:val="41"/>
        </w:numPr>
      </w:pPr>
      <w:r>
        <w:rPr>
          <w:lang w:val="pt"/>
        </w:rPr>
        <w:t>ser mais intuitivo para você, sua família e seus cuidadores</w:t>
      </w:r>
    </w:p>
    <w:p w14:paraId="010E454D" w14:textId="77777777" w:rsidR="00C402D1" w:rsidRDefault="00196565" w:rsidP="00C402D1">
      <w:pPr>
        <w:pStyle w:val="ListParagraph"/>
        <w:numPr>
          <w:ilvl w:val="0"/>
          <w:numId w:val="41"/>
        </w:numPr>
      </w:pPr>
      <w:r>
        <w:rPr>
          <w:lang w:val="pt"/>
        </w:rPr>
        <w:t>garantir que você tenha que contar sua história apenas uma vez</w:t>
      </w:r>
    </w:p>
    <w:p w14:paraId="1B8546E2" w14:textId="77777777" w:rsidR="00C402D1" w:rsidRDefault="00196565" w:rsidP="00C402D1">
      <w:pPr>
        <w:pStyle w:val="ListParagraph"/>
        <w:numPr>
          <w:ilvl w:val="0"/>
          <w:numId w:val="41"/>
        </w:numPr>
      </w:pPr>
      <w:r>
        <w:rPr>
          <w:lang w:val="pt"/>
        </w:rPr>
        <w:t>ajustar-se às mudanças nas suas necessidades, sem que seja preciso alterar o provedor da avaliação</w:t>
      </w:r>
    </w:p>
    <w:p w14:paraId="62FD1083" w14:textId="77777777" w:rsidR="00C402D1" w:rsidRDefault="00196565" w:rsidP="00C402D1">
      <w:pPr>
        <w:pStyle w:val="ListParagraph"/>
        <w:numPr>
          <w:ilvl w:val="0"/>
          <w:numId w:val="41"/>
        </w:numPr>
      </w:pPr>
      <w:r>
        <w:rPr>
          <w:lang w:val="pt"/>
        </w:rPr>
        <w:t>garantir o acesso a avaliações em áreas regionais, rurais e remotas</w:t>
      </w:r>
    </w:p>
    <w:p w14:paraId="216F50B7" w14:textId="77777777" w:rsidR="00C402D1" w:rsidRDefault="00196565" w:rsidP="00C402D1">
      <w:pPr>
        <w:pStyle w:val="ListParagraph"/>
        <w:numPr>
          <w:ilvl w:val="0"/>
          <w:numId w:val="41"/>
        </w:numPr>
      </w:pPr>
      <w:r>
        <w:rPr>
          <w:lang w:val="pt"/>
        </w:rPr>
        <w:t>oferecer tempos de espera mais curtos para avaliações.</w:t>
      </w:r>
    </w:p>
    <w:p w14:paraId="4678338D" w14:textId="77777777" w:rsidR="000A7C5A" w:rsidRDefault="00196565" w:rsidP="00100A7E">
      <w:r w:rsidRPr="000A7C5A">
        <w:rPr>
          <w:lang w:val="pt"/>
        </w:rPr>
        <w:lastRenderedPageBreak/>
        <w:t xml:space="preserve">Os requisitos de elegibilidade para cuidados a idosos e os encaminhamentos para serviços urgentes não sofrerão alterações.  </w:t>
      </w:r>
    </w:p>
    <w:p w14:paraId="0C5E9579" w14:textId="77777777" w:rsidR="00D453B2" w:rsidRDefault="00196565" w:rsidP="00D453B2">
      <w:pPr>
        <w:pStyle w:val="Heading2"/>
      </w:pPr>
      <w:r>
        <w:rPr>
          <w:lang w:val="pt"/>
        </w:rPr>
        <w:t>O que é a força de trabalho do Single Assessment System?</w:t>
      </w:r>
    </w:p>
    <w:p w14:paraId="2398EFFE" w14:textId="77777777" w:rsidR="00416A54" w:rsidRDefault="00196565" w:rsidP="00100A7E">
      <w:r w:rsidRPr="00416A54">
        <w:rPr>
          <w:lang w:val="pt"/>
        </w:rPr>
        <w:t>Antes, existiam trajetórias de avaliação diferentes. Como resultado, as avaliações não eram padronizadas e pessoas idosas frequentemente eram encaminhadas para outras entidades conforme suas necessidades evoluíam.</w:t>
      </w:r>
    </w:p>
    <w:p w14:paraId="3D3B9D1E" w14:textId="77777777" w:rsidR="00575FC9" w:rsidRDefault="00196565" w:rsidP="00BC3A9F">
      <w:pPr>
        <w:spacing w:line="259" w:lineRule="auto"/>
      </w:pPr>
      <w:r w:rsidRPr="00575FC9">
        <w:rPr>
          <w:lang w:val="pt"/>
        </w:rPr>
        <w:t>A força de trabalho do Single Assessment System proporciona uma única trajetória de avaliação que se ajusta dinamicamente conforme suas necessidades evoluem, sem que seja preciso trocar de provedor.</w:t>
      </w:r>
    </w:p>
    <w:p w14:paraId="33076A6E" w14:textId="77777777" w:rsidR="003C3F92" w:rsidRDefault="00196565" w:rsidP="003C3F92">
      <w:pPr>
        <w:spacing w:line="259" w:lineRule="auto"/>
      </w:pPr>
      <w:r>
        <w:rPr>
          <w:lang w:val="pt"/>
        </w:rPr>
        <w:t xml:space="preserve">A partir de 9 de dezembro de 2024, todas as entidades conduzindo </w:t>
      </w:r>
      <w:r w:rsidRPr="003C3F92">
        <w:rPr>
          <w:b/>
          <w:bCs/>
          <w:lang w:val="pt"/>
        </w:rPr>
        <w:t>aged care needs assessments [avaliações das necessidades de cuidado a idosos]</w:t>
      </w:r>
      <w:r>
        <w:rPr>
          <w:lang w:val="pt"/>
        </w:rPr>
        <w:t xml:space="preserve"> estarão capacitadas a realizar:</w:t>
      </w:r>
    </w:p>
    <w:p w14:paraId="3E8AD255" w14:textId="77777777" w:rsidR="003C3F92" w:rsidRDefault="00196565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  <w:lang w:val="pt"/>
        </w:rPr>
        <w:t>home support assessments [avaliações de assistência domiciliar]</w:t>
      </w:r>
      <w:r>
        <w:rPr>
          <w:lang w:val="pt"/>
        </w:rPr>
        <w:t xml:space="preserve"> para o Programa de Assistência Domiciliar da Commonwealth (CHSP)</w:t>
      </w:r>
    </w:p>
    <w:p w14:paraId="6EB3CE95" w14:textId="77777777" w:rsidR="003C3F92" w:rsidRDefault="00196565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  <w:lang w:val="pt"/>
        </w:rPr>
        <w:t>comprehensive assessments [avaliações integradas]</w:t>
      </w:r>
      <w:r>
        <w:rPr>
          <w:lang w:val="pt"/>
        </w:rPr>
        <w:t xml:space="preserve"> para os programas de Pacote de Cuidado Domiciliar (HCP), programas flexíveis de cuidados a idosos, repouso temporário e ingresso em lares de idosos.</w:t>
      </w:r>
    </w:p>
    <w:p w14:paraId="030923D1" w14:textId="0285926B" w:rsidR="009F69B2" w:rsidRDefault="00196565" w:rsidP="009F69B2">
      <w:pPr>
        <w:rPr>
          <w:b/>
        </w:rPr>
      </w:pPr>
      <w:r w:rsidRPr="00D87179">
        <w:rPr>
          <w:lang w:val="pt"/>
        </w:rPr>
        <w:t xml:space="preserve">Algumas entidades avaliadoras realizarão </w:t>
      </w:r>
      <w:r w:rsidRPr="009F69B2">
        <w:rPr>
          <w:b/>
          <w:bCs/>
          <w:lang w:val="pt"/>
        </w:rPr>
        <w:t>residential aged care funding assessments</w:t>
      </w:r>
      <w:r w:rsidR="00745B61" w:rsidRPr="00745B61">
        <w:rPr>
          <w:rFonts w:ascii="Helvetica" w:hAnsi="Helvetica"/>
          <w:color w:val="212121"/>
          <w:shd w:val="clear" w:color="auto" w:fill="FFFFFF"/>
        </w:rPr>
        <w:t xml:space="preserve"> </w:t>
      </w:r>
      <w:r w:rsidR="00745B61" w:rsidRPr="00745B61">
        <w:rPr>
          <w:rFonts w:ascii="Helvetica" w:hAnsi="Helvetica"/>
          <w:b/>
          <w:bCs/>
          <w:color w:val="212121"/>
          <w:shd w:val="clear" w:color="auto" w:fill="FFFFFF"/>
        </w:rPr>
        <w:t>[avaliações para financiamento de cuidados domiciliares a idosos]</w:t>
      </w:r>
      <w:r w:rsidRPr="00D87179">
        <w:rPr>
          <w:lang w:val="pt"/>
        </w:rPr>
        <w:t xml:space="preserve"> a fim de determinar a Australian National Aged Care Classification (AN-ACC) [Classificação Nacional Australiana de Cuidados a Idosos] de uma pessoa idosa após seu ingresso em um lar de idosos.</w:t>
      </w:r>
    </w:p>
    <w:p w14:paraId="10AFBBCE" w14:textId="6C30C566" w:rsidR="00D87179" w:rsidRPr="00D87179" w:rsidRDefault="00196565" w:rsidP="009F69B2">
      <w:r w:rsidRPr="00D87179">
        <w:rPr>
          <w:lang w:val="pt"/>
        </w:rPr>
        <w:t xml:space="preserve">A maioria das entidades </w:t>
      </w:r>
      <w:r w:rsidR="00DA43EF">
        <w:rPr>
          <w:lang w:val="pt"/>
        </w:rPr>
        <w:t>conduzindo residential aged care funding assessments</w:t>
      </w:r>
      <w:r w:rsidRPr="00D87179">
        <w:rPr>
          <w:lang w:val="pt"/>
        </w:rPr>
        <w:t xml:space="preserve"> também realizará a</w:t>
      </w:r>
      <w:r w:rsidR="00DA43EF">
        <w:rPr>
          <w:lang w:val="pt"/>
        </w:rPr>
        <w:t>ged care needs assessments</w:t>
      </w:r>
      <w:r w:rsidRPr="00D87179">
        <w:rPr>
          <w:lang w:val="pt"/>
        </w:rPr>
        <w:t xml:space="preserve"> para ampliar a disponibilidade e o acesso em toda a Austrália.  </w:t>
      </w:r>
    </w:p>
    <w:p w14:paraId="40C48E21" w14:textId="77777777" w:rsidR="00D87179" w:rsidRPr="00D87179" w:rsidRDefault="00196565" w:rsidP="009F69B2">
      <w:r w:rsidRPr="00D87179">
        <w:rPr>
          <w:lang w:val="pt"/>
        </w:rPr>
        <w:t>Os governos dos estados e territórios seguirão oferecendo avaliações realizadas em hospitais. Se você precisar de uma avaliação durante uma internação hospitalar, ela será realizada pelo próximo avaliador disponível.</w:t>
      </w:r>
    </w:p>
    <w:p w14:paraId="4F8D4C9F" w14:textId="77777777" w:rsidR="00D87179" w:rsidRPr="00D87179" w:rsidRDefault="00196565" w:rsidP="009F69B2">
      <w:r w:rsidRPr="00D87179">
        <w:rPr>
          <w:lang w:val="pt"/>
        </w:rPr>
        <w:t xml:space="preserve">O Department of Health and Aged Care [Departamento de Saúde e Cuidado a Idosos] trabalhará em estreita colaboração com entidades atuais e futuras para apoiar uma transição tranquila para a força de trabalho do Single Assessment System e assegurar a continuidade dos serviços. </w:t>
      </w:r>
    </w:p>
    <w:p w14:paraId="7AC15849" w14:textId="77777777" w:rsidR="00CB272E" w:rsidRDefault="00196565" w:rsidP="00D97E8D">
      <w:pPr>
        <w:pStyle w:val="Heading2"/>
      </w:pPr>
      <w:r>
        <w:rPr>
          <w:lang w:val="pt"/>
        </w:rPr>
        <w:t>Como solicitar uma aged care needs assessment?</w:t>
      </w:r>
    </w:p>
    <w:p w14:paraId="6664D144" w14:textId="77777777" w:rsidR="00F80EA3" w:rsidRDefault="00196565" w:rsidP="001049B0">
      <w:r w:rsidRPr="00F80EA3">
        <w:rPr>
          <w:lang w:val="pt"/>
        </w:rPr>
        <w:t>A forma de solicitar uma aged care needs assessment não mudou. No entanto, o objetivo do Single Assessment System é facilitar o processo.</w:t>
      </w:r>
    </w:p>
    <w:p w14:paraId="44BD1B5C" w14:textId="77777777" w:rsidR="00A60908" w:rsidRDefault="00196565" w:rsidP="001049B0">
      <w:r>
        <w:rPr>
          <w:lang w:val="pt"/>
        </w:rPr>
        <w:t>Você, ou um representante autorizado (por exemplo, um familiar ou cuidador) deverá:</w:t>
      </w:r>
    </w:p>
    <w:p w14:paraId="25CF635A" w14:textId="77777777" w:rsidR="007C3E6C" w:rsidRPr="007C3E6C" w:rsidRDefault="00196565" w:rsidP="007C3E6C">
      <w:pPr>
        <w:pStyle w:val="ListParagraph"/>
        <w:numPr>
          <w:ilvl w:val="0"/>
          <w:numId w:val="44"/>
        </w:numPr>
      </w:pPr>
      <w:r>
        <w:rPr>
          <w:lang w:val="pt"/>
        </w:rPr>
        <w:t>visitar o site My Aged Care para ‘</w:t>
      </w:r>
      <w:hyperlink r:id="rId11" w:tgtFrame="_blank" w:history="1">
        <w:r w:rsidR="007C3E6C" w:rsidRPr="007C3E6C">
          <w:rPr>
            <w:rStyle w:val="Hyperlink"/>
            <w:lang w:val="pt"/>
          </w:rPr>
          <w:t>Solicitar uma Avaliação Online</w:t>
        </w:r>
      </w:hyperlink>
      <w:r>
        <w:rPr>
          <w:lang w:val="pt"/>
        </w:rPr>
        <w:t xml:space="preserve">’ </w:t>
      </w:r>
    </w:p>
    <w:p w14:paraId="20233FC0" w14:textId="77777777" w:rsidR="007C3E6C" w:rsidRPr="007C3E6C" w:rsidRDefault="00196565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rPr>
          <w:lang w:val="pt"/>
        </w:rPr>
        <w:t xml:space="preserve">ligar gratuitamente para o </w:t>
      </w:r>
      <w:hyperlink r:id="rId12" w:history="1">
        <w:r w:rsidR="007C3E6C" w:rsidRPr="60618503">
          <w:rPr>
            <w:rStyle w:val="Hyperlink"/>
            <w:lang w:val="pt"/>
          </w:rPr>
          <w:t>My Aged Care</w:t>
        </w:r>
      </w:hyperlink>
      <w:r w:rsidRPr="007C3E6C">
        <w:rPr>
          <w:lang w:val="pt"/>
        </w:rPr>
        <w:t xml:space="preserve"> no </w:t>
      </w:r>
      <w:r w:rsidRPr="007C3E6C">
        <w:rPr>
          <w:b/>
          <w:bCs/>
          <w:lang w:val="pt"/>
        </w:rPr>
        <w:t>1800 200 422</w:t>
      </w:r>
      <w:r w:rsidRPr="007C3E6C">
        <w:rPr>
          <w:lang w:val="pt"/>
        </w:rPr>
        <w:t xml:space="preserve"> das 8h às 20h em dias úteis e das 10h às 14h aos sábados (horário local)</w:t>
      </w:r>
    </w:p>
    <w:p w14:paraId="03516A3E" w14:textId="77777777" w:rsidR="00A60908" w:rsidRDefault="00196565" w:rsidP="001049B0">
      <w:pPr>
        <w:pStyle w:val="ListParagraph"/>
        <w:numPr>
          <w:ilvl w:val="0"/>
          <w:numId w:val="44"/>
        </w:numPr>
      </w:pPr>
      <w:r>
        <w:rPr>
          <w:lang w:val="pt"/>
        </w:rPr>
        <w:lastRenderedPageBreak/>
        <w:t xml:space="preserve">agendar um atendimento presencial com um Aged Care Specialist Officer (ACSO) [Agente Especialista em Cuidado a Idosos] em unidades selecionadas do Services Australia, ligando para </w:t>
      </w:r>
      <w:r w:rsidR="007C3E6C" w:rsidRPr="007C3E6C">
        <w:rPr>
          <w:b/>
          <w:bCs/>
          <w:lang w:val="pt"/>
        </w:rPr>
        <w:t>1800 277 475</w:t>
      </w:r>
      <w:r>
        <w:rPr>
          <w:lang w:val="pt"/>
        </w:rPr>
        <w:t xml:space="preserve"> das 8h às 17h em dias úteis. </w:t>
      </w:r>
    </w:p>
    <w:p w14:paraId="6565768E" w14:textId="77777777" w:rsidR="001049B0" w:rsidRDefault="00196565" w:rsidP="001049B0">
      <w:r>
        <w:rPr>
          <w:lang w:val="pt"/>
        </w:rPr>
        <w:t>O My Aged Care pode:</w:t>
      </w:r>
    </w:p>
    <w:p w14:paraId="008221F9" w14:textId="4F0D7BDB" w:rsidR="001049B0" w:rsidRDefault="00196565" w:rsidP="001049B0">
      <w:pPr>
        <w:pStyle w:val="ListParagraph"/>
        <w:numPr>
          <w:ilvl w:val="0"/>
          <w:numId w:val="28"/>
        </w:numPr>
      </w:pPr>
      <w:r>
        <w:rPr>
          <w:lang w:val="pt"/>
        </w:rPr>
        <w:t>registrar você no My Aged Care, caso esteja ligando pela primeira vez</w:t>
      </w:r>
    </w:p>
    <w:p w14:paraId="1B5E05A8" w14:textId="77777777" w:rsidR="001049B0" w:rsidRDefault="00196565" w:rsidP="001049B0">
      <w:pPr>
        <w:pStyle w:val="ListParagraph"/>
        <w:numPr>
          <w:ilvl w:val="0"/>
          <w:numId w:val="28"/>
        </w:numPr>
      </w:pPr>
      <w:r>
        <w:rPr>
          <w:lang w:val="pt"/>
        </w:rPr>
        <w:t>coletar informações iniciais para conversar sobre os serviços de cuidado a idosos que você possa precisar</w:t>
      </w:r>
    </w:p>
    <w:p w14:paraId="010BBA5B" w14:textId="77777777" w:rsidR="001049B0" w:rsidRDefault="00196565" w:rsidP="001049B0">
      <w:pPr>
        <w:pStyle w:val="ListParagraph"/>
        <w:numPr>
          <w:ilvl w:val="0"/>
          <w:numId w:val="28"/>
        </w:numPr>
      </w:pPr>
      <w:r>
        <w:rPr>
          <w:lang w:val="pt"/>
        </w:rPr>
        <w:t>encaminhar você para uma entidade avaliadora na sua localidade.</w:t>
      </w:r>
    </w:p>
    <w:p w14:paraId="39F8D624" w14:textId="1A92C367" w:rsidR="0038741B" w:rsidRDefault="00196565" w:rsidP="0038741B">
      <w:r w:rsidRPr="0038741B">
        <w:rPr>
          <w:lang w:val="pt"/>
        </w:rPr>
        <w:t xml:space="preserve">Um Triage Delegate [Coordenador de Triagem] ligará para você dentro de 2 semanas após a aceitação do seu encaminhamento. Essa ligação rápida servirá para ajudar no agendamento do tipo de </w:t>
      </w:r>
      <w:r w:rsidR="00DA43EF">
        <w:rPr>
          <w:lang w:val="pt"/>
        </w:rPr>
        <w:t>aged care needs assessment</w:t>
      </w:r>
      <w:r w:rsidRPr="0038741B">
        <w:rPr>
          <w:lang w:val="pt"/>
        </w:rPr>
        <w:t xml:space="preserve"> mais adequada às suas necessidades. </w:t>
      </w:r>
    </w:p>
    <w:p w14:paraId="1A3BF132" w14:textId="77777777" w:rsidR="00CE6678" w:rsidRDefault="00196565" w:rsidP="00CE6678">
      <w:pPr>
        <w:pStyle w:val="Heading2"/>
      </w:pPr>
      <w:r>
        <w:rPr>
          <w:lang w:val="pt"/>
        </w:rPr>
        <w:t>Estou aguardando minha avaliação, o que acontece agora?</w:t>
      </w:r>
    </w:p>
    <w:p w14:paraId="08A0C4CA" w14:textId="77777777" w:rsidR="00CE6678" w:rsidRDefault="00196565" w:rsidP="00CE6678">
      <w:r>
        <w:rPr>
          <w:lang w:val="pt"/>
        </w:rPr>
        <w:t xml:space="preserve">Se você já entrou em contato com o My Aged Care e estiver aguardando o retorno de uma entidade avaliadora, não é preciso fazer mais nada por enquanto. Dentro de 2 semanas após a aceitação do encaminhamento, uma entidade avaliadora local entrará em contato para agendar sua avaliação.  </w:t>
      </w:r>
    </w:p>
    <w:p w14:paraId="1AAA20A6" w14:textId="77777777" w:rsidR="00CE6678" w:rsidRPr="0038741B" w:rsidRDefault="00196565" w:rsidP="00CE6678">
      <w:r>
        <w:rPr>
          <w:lang w:val="pt"/>
        </w:rPr>
        <w:t>Se você já agendou uma avaliação, não haverá alteração. Um avaliador comparecerá à sua residência para realizar a avaliação na data e no horário agendados.</w:t>
      </w:r>
    </w:p>
    <w:p w14:paraId="0BB33AAD" w14:textId="77777777" w:rsidR="00CC68FD" w:rsidRDefault="00196565" w:rsidP="00781A9B">
      <w:pPr>
        <w:pStyle w:val="Heading2"/>
        <w:spacing w:after="120"/>
      </w:pPr>
      <w:r>
        <w:rPr>
          <w:lang w:val="pt"/>
        </w:rPr>
        <w:t>Haverá mudanças na forma como as avaliações são realizadas?</w:t>
      </w:r>
    </w:p>
    <w:p w14:paraId="75DEC56D" w14:textId="77777777" w:rsidR="00BF780D" w:rsidRPr="00BF780D" w:rsidRDefault="00196565" w:rsidP="00ED0103">
      <w:r w:rsidRPr="00BF780D">
        <w:rPr>
          <w:lang w:val="pt"/>
        </w:rPr>
        <w:t>As avaliações continuarão a ser realizadas pessoalmente, na sua casa, ou no hospital, se necessário.</w:t>
      </w:r>
    </w:p>
    <w:p w14:paraId="7E48EAD8" w14:textId="77777777" w:rsidR="00BF780D" w:rsidRPr="00BF780D" w:rsidRDefault="00196565" w:rsidP="00ED0103">
      <w:r w:rsidRPr="00BF780D">
        <w:rPr>
          <w:lang w:val="pt"/>
        </w:rPr>
        <w:t xml:space="preserve">O Single Assessment System é flexível e acompanhará a evolução das necessidades da pessoa idosa, sem que seja necessário trocar de entidade avaliadora. </w:t>
      </w:r>
    </w:p>
    <w:p w14:paraId="4E66513C" w14:textId="77777777" w:rsidR="00BF780D" w:rsidRPr="00BF780D" w:rsidRDefault="00196565" w:rsidP="00ED0103">
      <w:r w:rsidRPr="00BF780D">
        <w:rPr>
          <w:lang w:val="pt"/>
        </w:rPr>
        <w:t>Durante a avaliação, a mesma entidade avaliadora continuará prestando suporte, ainda que haja alterações nas suas necessidades:</w:t>
      </w:r>
    </w:p>
    <w:p w14:paraId="464752DF" w14:textId="77777777" w:rsidR="00BF780D" w:rsidRPr="00BF780D" w:rsidRDefault="00196565" w:rsidP="00ED0103">
      <w:pPr>
        <w:pStyle w:val="ListParagraph"/>
        <w:numPr>
          <w:ilvl w:val="0"/>
          <w:numId w:val="47"/>
        </w:numPr>
      </w:pPr>
      <w:r w:rsidRPr="00BF780D">
        <w:rPr>
          <w:lang w:val="pt"/>
        </w:rPr>
        <w:t xml:space="preserve">Se um avaliador clínico estiver realizando uma comprehensive assessment [avaliação integrada], a avaliação poderá ser alterada para uma home support assessment, se necessário. </w:t>
      </w:r>
    </w:p>
    <w:p w14:paraId="39431A51" w14:textId="77777777" w:rsidR="00BF780D" w:rsidRPr="00BF780D" w:rsidRDefault="00196565" w:rsidP="00ED0103">
      <w:pPr>
        <w:pStyle w:val="ListParagraph"/>
        <w:numPr>
          <w:ilvl w:val="0"/>
          <w:numId w:val="47"/>
        </w:numPr>
      </w:pPr>
      <w:r w:rsidRPr="00BF780D">
        <w:rPr>
          <w:lang w:val="pt"/>
        </w:rPr>
        <w:t xml:space="preserve">Se um avaliador não clínico estiver realizando a home support assessment, um avaliador clínico poderá ser consultado (por telefone ou videochamada) para tratar de questões que exijam análise clínica. Se um avaliador clínico não estiver disponível no momento, a sua ligação será retornada ou uma nova avaliação será agendada para tratar das questões clínicas restantes. </w:t>
      </w:r>
    </w:p>
    <w:p w14:paraId="5E555F14" w14:textId="77777777" w:rsidR="00E645F2" w:rsidRDefault="00196565" w:rsidP="00781A9B">
      <w:pPr>
        <w:pStyle w:val="Heading2"/>
        <w:spacing w:after="120"/>
      </w:pPr>
      <w:r>
        <w:rPr>
          <w:lang w:val="pt"/>
        </w:rPr>
        <w:t>Haverá mudanças nas reavaliações?</w:t>
      </w:r>
    </w:p>
    <w:p w14:paraId="0C2D7150" w14:textId="77777777" w:rsidR="00814C1B" w:rsidRDefault="00196565" w:rsidP="00814C1B">
      <w:pPr>
        <w:pStyle w:val="Heading3"/>
      </w:pPr>
      <w:r>
        <w:rPr>
          <w:lang w:val="pt"/>
        </w:rPr>
        <w:t>Aged care needs assessments</w:t>
      </w:r>
    </w:p>
    <w:p w14:paraId="4660C4E2" w14:textId="77777777" w:rsidR="00ED0103" w:rsidRPr="00ED0103" w:rsidRDefault="00196565" w:rsidP="00ED0103">
      <w:r w:rsidRPr="00ED0103">
        <w:rPr>
          <w:lang w:val="pt"/>
        </w:rPr>
        <w:t>O processo de reavaliações e Support Plan Reviews [Revisões de Planos de Assistência] não mudou – você, um familiar ou provedor de cuidado a idosos deverá contatar o My Aged Care se as suas necessidades mudarem.</w:t>
      </w:r>
    </w:p>
    <w:p w14:paraId="096DDC22" w14:textId="77777777" w:rsidR="00ED0103" w:rsidRPr="00ED0103" w:rsidRDefault="00196565" w:rsidP="00ED0103">
      <w:r w:rsidRPr="00ED0103">
        <w:rPr>
          <w:lang w:val="pt"/>
        </w:rPr>
        <w:lastRenderedPageBreak/>
        <w:t xml:space="preserve">Sob o Single Assessment System, a sua primeira reavaliação ou Support Plan Review poderão ser realizadas por uma entidade avaliadora diferente. </w:t>
      </w:r>
    </w:p>
    <w:p w14:paraId="56A2C982" w14:textId="77777777" w:rsidR="00ED0103" w:rsidRDefault="00196565" w:rsidP="460ED068">
      <w:pPr>
        <w:rPr>
          <w:b/>
          <w:bCs/>
        </w:rPr>
      </w:pPr>
      <w:r>
        <w:rPr>
          <w:lang w:val="pt"/>
        </w:rPr>
        <w:t>Depois disso, você continuará com a mesma entidade avaliadora em todas as reavaliações futuras. O autoencaminhamento para Support Plan Reviews pelos avaliadores continuará disponível, simplificando a continuidade com a entidade avaliadora do seu último atendimento.</w:t>
      </w:r>
    </w:p>
    <w:p w14:paraId="3E19732B" w14:textId="77777777" w:rsidR="00814C1B" w:rsidRDefault="00196565" w:rsidP="00ED0103">
      <w:pPr>
        <w:pStyle w:val="Heading3"/>
      </w:pPr>
      <w:r>
        <w:rPr>
          <w:lang w:val="pt"/>
        </w:rPr>
        <w:t>Residential aged care funding assessment [Avaliação para financiamento a lares de idosos]</w:t>
      </w:r>
    </w:p>
    <w:p w14:paraId="71640485" w14:textId="77777777" w:rsidR="00A03818" w:rsidRPr="00A03818" w:rsidRDefault="00196565" w:rsidP="00A03818">
      <w:r w:rsidRPr="00A03818">
        <w:rPr>
          <w:lang w:val="pt"/>
        </w:rPr>
        <w:t>O processo para as residential aged care funding reassessments não mudou.</w:t>
      </w:r>
    </w:p>
    <w:p w14:paraId="250E6298" w14:textId="77777777" w:rsidR="00A03818" w:rsidRPr="00A03818" w:rsidRDefault="00196565" w:rsidP="00A03818">
      <w:r w:rsidRPr="00A03818">
        <w:rPr>
          <w:lang w:val="pt"/>
        </w:rPr>
        <w:t xml:space="preserve">Na maioria dos casos, o seu provedor de cuidados em lares de idosos solicitará uma reavaliação para ajustar a sua classificação AN-ACC, atendendo às suas mudanças de necessidades. Como residente permanente em um lar de idosos, você ou sua família também podem solicitar uma reavaliação entrando em contato com o My Aged Care.  </w:t>
      </w:r>
    </w:p>
    <w:p w14:paraId="33E939DC" w14:textId="77777777" w:rsidR="00313DF8" w:rsidRPr="00313DF8" w:rsidRDefault="00196565" w:rsidP="00313DF8">
      <w:r w:rsidRPr="00A03818">
        <w:rPr>
          <w:lang w:val="pt"/>
        </w:rPr>
        <w:t xml:space="preserve">As residential aged care funding assessments utilizam um processo automatizado para alocação de encaminhamentos. Não é possível garantir que você </w:t>
      </w:r>
      <w:proofErr w:type="gramStart"/>
      <w:r w:rsidRPr="00A03818">
        <w:rPr>
          <w:lang w:val="pt"/>
        </w:rPr>
        <w:t>manterá a mesma</w:t>
      </w:r>
      <w:proofErr w:type="gramEnd"/>
      <w:r w:rsidRPr="00A03818">
        <w:rPr>
          <w:lang w:val="pt"/>
        </w:rPr>
        <w:t xml:space="preserve"> entidade avaliadora ou o mesmo avaliador.</w:t>
      </w:r>
    </w:p>
    <w:p w14:paraId="155D8231" w14:textId="77777777" w:rsidR="003539EB" w:rsidRDefault="00196565" w:rsidP="00A77D3F">
      <w:pPr>
        <w:pStyle w:val="Heading2"/>
      </w:pPr>
      <w:r>
        <w:rPr>
          <w:lang w:val="pt"/>
        </w:rPr>
        <w:t>Mais informações</w:t>
      </w:r>
    </w:p>
    <w:p w14:paraId="3F586067" w14:textId="77777777" w:rsidR="00BC5B26" w:rsidRDefault="00196565" w:rsidP="00893869">
      <w:r>
        <w:rPr>
          <w:lang w:val="pt"/>
        </w:rPr>
        <w:t>Visite o site My Aged Care para mais informações sobre:</w:t>
      </w:r>
    </w:p>
    <w:p w14:paraId="3C7717A6" w14:textId="77777777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  <w:lang w:val="pt"/>
          </w:rPr>
          <w:t>o processo de avaliação</w:t>
        </w:r>
      </w:hyperlink>
    </w:p>
    <w:p w14:paraId="3FD3190A" w14:textId="77777777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  <w:lang w:val="pt"/>
          </w:rPr>
          <w:t>como solicitar uma avaliação</w:t>
        </w:r>
      </w:hyperlink>
    </w:p>
    <w:p w14:paraId="20747764" w14:textId="77777777" w:rsidR="00893869" w:rsidRPr="00BC5B26" w:rsidRDefault="00893869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  <w:lang w:val="pt"/>
          </w:rPr>
          <w:t>preparativos para uma avaliação</w:t>
        </w:r>
      </w:hyperlink>
      <w:r>
        <w:rPr>
          <w:lang w:val="pt"/>
        </w:rPr>
        <w:t xml:space="preserve"> </w:t>
      </w:r>
    </w:p>
    <w:p w14:paraId="2F14FA3E" w14:textId="77777777" w:rsidR="00BC5B26" w:rsidRPr="002A26A2" w:rsidRDefault="00BC5B26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  <w:lang w:val="pt"/>
          </w:rPr>
          <w:t>quando solicitar uma reavaliação</w:t>
        </w:r>
      </w:hyperlink>
      <w:r>
        <w:rPr>
          <w:lang w:val="pt"/>
        </w:rPr>
        <w:t>.</w:t>
      </w:r>
    </w:p>
    <w:p w14:paraId="52D0D7DE" w14:textId="77777777" w:rsidR="00F9164D" w:rsidRDefault="00196565" w:rsidP="00F9164D">
      <w:pPr>
        <w:rPr>
          <w:b/>
          <w:bCs/>
        </w:rPr>
      </w:pPr>
      <w:r>
        <w:rPr>
          <w:lang w:val="pt"/>
        </w:rPr>
        <w:t xml:space="preserve">Caso tenha dúvidas, entre em contato com o My Aged Care no </w:t>
      </w:r>
      <w:r w:rsidRPr="00F9164D">
        <w:rPr>
          <w:b/>
          <w:bCs/>
          <w:lang w:val="pt"/>
        </w:rPr>
        <w:t>1800 200 422.</w:t>
      </w:r>
    </w:p>
    <w:p w14:paraId="30F63418" w14:textId="7C45BDB2" w:rsidR="00F9164D" w:rsidRDefault="00196565" w:rsidP="00F9164D">
      <w:r w:rsidRPr="002A26A2">
        <w:rPr>
          <w:lang w:val="pt"/>
        </w:rPr>
        <w:t xml:space="preserve">Como alternativa, você pode agendar um atendimento presencial com um ACSO ao ligar para </w:t>
      </w:r>
      <w:r w:rsidRPr="00F9164D">
        <w:rPr>
          <w:b/>
          <w:bCs/>
          <w:lang w:val="pt"/>
        </w:rPr>
        <w:t>1800 277 475</w:t>
      </w:r>
      <w:r w:rsidRPr="002A26A2">
        <w:rPr>
          <w:lang w:val="pt"/>
        </w:rPr>
        <w:t xml:space="preserve"> ou ao visitar um</w:t>
      </w:r>
      <w:r w:rsidR="00DA43EF">
        <w:rPr>
          <w:lang w:val="pt"/>
        </w:rPr>
        <w:t xml:space="preserve"> </w:t>
      </w:r>
      <w:r w:rsidRPr="002A26A2">
        <w:rPr>
          <w:lang w:val="pt"/>
        </w:rPr>
        <w:t>centro de atendimento do Services Australia.</w:t>
      </w:r>
    </w:p>
    <w:p w14:paraId="6B9BD893" w14:textId="77777777" w:rsidR="00745B61" w:rsidRDefault="00745B61" w:rsidP="00FB1474">
      <w:pPr>
        <w:rPr>
          <w:b/>
          <w:bCs/>
          <w:lang w:val="pt"/>
        </w:rPr>
      </w:pPr>
    </w:p>
    <w:p w14:paraId="1F065CF8" w14:textId="77777777" w:rsidR="00745B61" w:rsidRDefault="00745B61" w:rsidP="00FB1474">
      <w:pPr>
        <w:rPr>
          <w:b/>
          <w:bCs/>
          <w:lang w:val="pt"/>
        </w:rPr>
      </w:pPr>
    </w:p>
    <w:p w14:paraId="2692E324" w14:textId="1154FF7E" w:rsidR="00745B61" w:rsidRDefault="00EC3049" w:rsidP="00EC3049">
      <w:pPr>
        <w:tabs>
          <w:tab w:val="left" w:pos="2451"/>
        </w:tabs>
        <w:rPr>
          <w:b/>
          <w:bCs/>
          <w:lang w:val="pt"/>
        </w:rPr>
      </w:pPr>
      <w:r>
        <w:rPr>
          <w:b/>
          <w:bCs/>
          <w:lang w:val="pt"/>
        </w:rPr>
        <w:tab/>
      </w:r>
    </w:p>
    <w:p w14:paraId="5A66758A" w14:textId="77777777" w:rsidR="00745B61" w:rsidRDefault="00745B61" w:rsidP="00FB1474">
      <w:pPr>
        <w:rPr>
          <w:b/>
          <w:bCs/>
          <w:lang w:val="pt"/>
        </w:rPr>
      </w:pPr>
    </w:p>
    <w:p w14:paraId="5BB59930" w14:textId="77777777" w:rsidR="00745B61" w:rsidRDefault="00745B61" w:rsidP="00FB1474">
      <w:pPr>
        <w:rPr>
          <w:b/>
          <w:bCs/>
          <w:lang w:val="pt"/>
        </w:rPr>
      </w:pPr>
    </w:p>
    <w:p w14:paraId="250FFB07" w14:textId="77777777" w:rsidR="00745B61" w:rsidRDefault="00745B61" w:rsidP="00FB1474">
      <w:pPr>
        <w:rPr>
          <w:b/>
          <w:bCs/>
          <w:lang w:val="pt"/>
        </w:rPr>
      </w:pPr>
    </w:p>
    <w:p w14:paraId="27E55C45" w14:textId="77777777" w:rsidR="00745B61" w:rsidRDefault="00745B61" w:rsidP="00FB1474">
      <w:pPr>
        <w:rPr>
          <w:b/>
          <w:bCs/>
          <w:lang w:val="pt"/>
        </w:rPr>
      </w:pPr>
    </w:p>
    <w:p w14:paraId="2D561DA1" w14:textId="77777777" w:rsidR="00745B61" w:rsidRDefault="00745B61" w:rsidP="00FB1474">
      <w:pPr>
        <w:rPr>
          <w:b/>
          <w:bCs/>
          <w:lang w:val="pt"/>
        </w:rPr>
      </w:pPr>
    </w:p>
    <w:p w14:paraId="438780BD" w14:textId="77777777" w:rsidR="00745B61" w:rsidRDefault="00745B61" w:rsidP="00FB1474">
      <w:pPr>
        <w:rPr>
          <w:b/>
          <w:bCs/>
          <w:lang w:val="pt"/>
        </w:rPr>
      </w:pPr>
    </w:p>
    <w:p w14:paraId="2618A9CF" w14:textId="77777777" w:rsidR="00745B61" w:rsidRDefault="00745B61" w:rsidP="00FB1474">
      <w:pPr>
        <w:rPr>
          <w:b/>
          <w:bCs/>
          <w:lang w:val="pt"/>
        </w:rPr>
      </w:pPr>
    </w:p>
    <w:p w14:paraId="571CC438" w14:textId="6A6FBD17" w:rsidR="00745B61" w:rsidRDefault="00745B61" w:rsidP="00FB1474">
      <w:r w:rsidRPr="006A1AC6">
        <w:rPr>
          <w:b/>
          <w:bCs/>
        </w:rPr>
        <w:t xml:space="preserve">This has been translated into </w:t>
      </w:r>
      <w:r>
        <w:rPr>
          <w:b/>
          <w:bCs/>
        </w:rPr>
        <w:t>Portuguese</w:t>
      </w:r>
      <w:r w:rsidRPr="006A1AC6">
        <w:rPr>
          <w:b/>
          <w:bCs/>
        </w:rPr>
        <w:t>. To read this </w:t>
      </w:r>
      <w:hyperlink r:id="rId17" w:tgtFrame="_blank" w:tooltip="https://www.health.gov.au/resources/publications/single-assessment-system-fact-sheet?language=en" w:history="1">
        <w:r w:rsidRPr="006A1AC6">
          <w:rPr>
            <w:rStyle w:val="Hyperlink"/>
            <w:b/>
            <w:bCs/>
          </w:rPr>
          <w:t>fact sheet in other languages</w:t>
        </w:r>
      </w:hyperlink>
      <w:r w:rsidRPr="006A1AC6">
        <w:rPr>
          <w:b/>
          <w:bCs/>
        </w:rPr>
        <w:t>, visit the department’s website.</w:t>
      </w:r>
    </w:p>
    <w:sectPr w:rsidR="00745B61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36C5E" w14:textId="77777777" w:rsidR="00BC598E" w:rsidRDefault="00BC598E">
      <w:pPr>
        <w:spacing w:before="0" w:after="0" w:line="240" w:lineRule="auto"/>
      </w:pPr>
      <w:r>
        <w:separator/>
      </w:r>
    </w:p>
  </w:endnote>
  <w:endnote w:type="continuationSeparator" w:id="0">
    <w:p w14:paraId="5DA13FA0" w14:textId="77777777" w:rsidR="00BC598E" w:rsidRDefault="00BC598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ED903" w14:textId="77777777" w:rsidR="00BC598E" w:rsidRDefault="00BC598E">
      <w:pPr>
        <w:spacing w:before="0" w:after="0" w:line="240" w:lineRule="auto"/>
      </w:pPr>
      <w:r>
        <w:separator/>
      </w:r>
    </w:p>
  </w:footnote>
  <w:footnote w:type="continuationSeparator" w:id="0">
    <w:p w14:paraId="4E47E421" w14:textId="77777777" w:rsidR="00BC598E" w:rsidRDefault="00BC598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9E346" w14:textId="77777777" w:rsidR="0076491B" w:rsidRDefault="001965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825419" wp14:editId="01E12EE8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D13C72" wp14:editId="1408A3C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5FB"/>
    <w:multiLevelType w:val="hybridMultilevel"/>
    <w:tmpl w:val="03703296"/>
    <w:lvl w:ilvl="0" w:tplc="F4EEE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A7A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1839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E7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8F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32A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28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2D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41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F8C06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1B2E342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074C1D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AEBA9AA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CE0DDF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5028B7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7CCB61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7BAD4C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D190035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2938B0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BC4E9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5D4AF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84E8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7E7F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B645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7CCF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D480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A2CF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9F4CD734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620028E4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6B0B278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3D25270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A8E29E0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EC2615A4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A964DD6E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7F4CEA5C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6C1E2890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4498E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FC1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CAC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BE4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2D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66E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C0C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AE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47A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CE647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67D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6213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083A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1E09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AA47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0F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043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7E3F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8C58B8A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3FC37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524C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3EF8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AC4E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D440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8458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6CC2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80F3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F6E2D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84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440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23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A68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922B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58D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C6C9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3AF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A2DC4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A11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963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A6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67B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44CE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67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99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CD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D2FA4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E8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8A0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2A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65C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EE2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9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AA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180D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64AA48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B4D85B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2C6C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D29F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D8F4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460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300C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A872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FE1B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CDBAD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CA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822E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89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C4A5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9C7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AD6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240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1267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28A8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64D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C647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CF4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42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E641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85F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AA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1E2E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132286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FB69B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534B7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B435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44AF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70A4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9C3B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BEE4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CEE98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4DB0A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4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889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67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64B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A48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A8C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8AE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389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422CE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1CDC9E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FC56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7D019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EA0B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300A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E6A4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C863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CACA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9A2ACA3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4B80E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927C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865A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2C26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9081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E644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8E2C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9ED7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98EE48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C5231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85AF0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F492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78EA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7A5A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A40C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6EAB4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8E3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B3184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3009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F40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EE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AC7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3C6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86A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8AF2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AC4C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4AC49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47F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236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6E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12C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3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AE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24BB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CC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D38E8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90BA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ACA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E99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258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FA7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E9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3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0A19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D42C5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0807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8A45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C38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A26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EE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6C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ED0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409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39E6B8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51264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A6C4D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941D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3E13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1C4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9AE0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6A00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D463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30967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626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DE11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8A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E5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D0A8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4D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949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0E4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39802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1AFC9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2C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E1E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4B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C28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07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602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6E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7E4A47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3EC5E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30E6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F812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28D8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9297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DCAF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B445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BED6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CD62DD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D4D23E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405E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1EB9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862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74A1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8E40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9C13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8452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7AB61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7A5B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B099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6675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4C0C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0C4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B6F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D6D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046AA8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89267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93A00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3637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D49F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F0D7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C8E8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44E7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DA38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AEF8F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26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1AE6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E5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482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766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207A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80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720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F82C3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20C04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AE64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ACE0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12F0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7C29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B8E4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9266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140C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5C189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24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BA6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CDA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EF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AEEF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485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EEB3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9E3E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E9223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E37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40D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E43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CB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D03E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C2C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CD4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2629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140A0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C2C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6A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8C0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2A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6401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2FF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043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282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32E8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A283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019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C9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A1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4E3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C6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095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9617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2EA4C2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378DF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528D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6EAB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767C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4062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CAD2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0087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9672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D5F0D3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E645C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4A9C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AA86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6C32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0042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50E3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ACB5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34E4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070E2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A43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C83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0AC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A8D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E7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474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A9A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5291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9F4A7A1E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314ED156">
      <w:start w:val="1"/>
      <w:numFmt w:val="lowerLetter"/>
      <w:lvlText w:val="%2."/>
      <w:lvlJc w:val="left"/>
      <w:pPr>
        <w:ind w:left="5409" w:hanging="360"/>
      </w:pPr>
    </w:lvl>
    <w:lvl w:ilvl="2" w:tplc="6086906E" w:tentative="1">
      <w:start w:val="1"/>
      <w:numFmt w:val="lowerRoman"/>
      <w:lvlText w:val="%3."/>
      <w:lvlJc w:val="right"/>
      <w:pPr>
        <w:ind w:left="6129" w:hanging="180"/>
      </w:pPr>
    </w:lvl>
    <w:lvl w:ilvl="3" w:tplc="6E66CB82" w:tentative="1">
      <w:start w:val="1"/>
      <w:numFmt w:val="decimal"/>
      <w:lvlText w:val="%4."/>
      <w:lvlJc w:val="left"/>
      <w:pPr>
        <w:ind w:left="6849" w:hanging="360"/>
      </w:pPr>
    </w:lvl>
    <w:lvl w:ilvl="4" w:tplc="D388B7B6" w:tentative="1">
      <w:start w:val="1"/>
      <w:numFmt w:val="lowerLetter"/>
      <w:lvlText w:val="%5."/>
      <w:lvlJc w:val="left"/>
      <w:pPr>
        <w:ind w:left="7569" w:hanging="360"/>
      </w:pPr>
    </w:lvl>
    <w:lvl w:ilvl="5" w:tplc="3FEED790" w:tentative="1">
      <w:start w:val="1"/>
      <w:numFmt w:val="lowerRoman"/>
      <w:lvlText w:val="%6."/>
      <w:lvlJc w:val="right"/>
      <w:pPr>
        <w:ind w:left="8289" w:hanging="180"/>
      </w:pPr>
    </w:lvl>
    <w:lvl w:ilvl="6" w:tplc="7160F5DA" w:tentative="1">
      <w:start w:val="1"/>
      <w:numFmt w:val="decimal"/>
      <w:lvlText w:val="%7."/>
      <w:lvlJc w:val="left"/>
      <w:pPr>
        <w:ind w:left="9009" w:hanging="360"/>
      </w:pPr>
    </w:lvl>
    <w:lvl w:ilvl="7" w:tplc="71006F54" w:tentative="1">
      <w:start w:val="1"/>
      <w:numFmt w:val="lowerLetter"/>
      <w:lvlText w:val="%8."/>
      <w:lvlJc w:val="left"/>
      <w:pPr>
        <w:ind w:left="9729" w:hanging="360"/>
      </w:pPr>
    </w:lvl>
    <w:lvl w:ilvl="8" w:tplc="6974EAAE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DD00C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CD2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8DE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A54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EE0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DEC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8A2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0FA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98E2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B604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DAB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84C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6A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52C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C84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D66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CCD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3860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58A65C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BEE21C2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5EE052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068F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3E84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2246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8C3C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92A5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305F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F96C6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4CD0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F66F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1E4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682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A28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0DA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18C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D457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39386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E98E9A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8D00AB3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A00AEE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3C8286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BE6E07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03C6E7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C20159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2EA280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A1D03A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F3AEA8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FE8B6E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49C15D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736B23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08C75C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1B4CB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90E3DC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F64BB1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17A43F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32772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F4AE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26E2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BC7D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4EB8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263E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809D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E0B4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D352A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BCA5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B42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6E5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8B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021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FE9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ABB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12F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BF64F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23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EC9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63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C2A3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20E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EF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BA0E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557418">
    <w:abstractNumId w:val="42"/>
  </w:num>
  <w:num w:numId="2" w16cid:durableId="1905949693">
    <w:abstractNumId w:val="16"/>
  </w:num>
  <w:num w:numId="3" w16cid:durableId="558564488">
    <w:abstractNumId w:val="35"/>
  </w:num>
  <w:num w:numId="4" w16cid:durableId="1849174202">
    <w:abstractNumId w:val="36"/>
  </w:num>
  <w:num w:numId="5" w16cid:durableId="767894832">
    <w:abstractNumId w:val="30"/>
  </w:num>
  <w:num w:numId="6" w16cid:durableId="1550724902">
    <w:abstractNumId w:val="22"/>
  </w:num>
  <w:num w:numId="7" w16cid:durableId="1139766366">
    <w:abstractNumId w:val="13"/>
  </w:num>
  <w:num w:numId="8" w16cid:durableId="51662876">
    <w:abstractNumId w:val="10"/>
  </w:num>
  <w:num w:numId="9" w16cid:durableId="1553544147">
    <w:abstractNumId w:val="2"/>
  </w:num>
  <w:num w:numId="10" w16cid:durableId="925918022">
    <w:abstractNumId w:val="25"/>
  </w:num>
  <w:num w:numId="11" w16cid:durableId="407919979">
    <w:abstractNumId w:val="17"/>
  </w:num>
  <w:num w:numId="12" w16cid:durableId="20907501">
    <w:abstractNumId w:val="44"/>
  </w:num>
  <w:num w:numId="13" w16cid:durableId="331883716">
    <w:abstractNumId w:val="43"/>
  </w:num>
  <w:num w:numId="14" w16cid:durableId="1007635474">
    <w:abstractNumId w:val="28"/>
  </w:num>
  <w:num w:numId="15" w16cid:durableId="1003433792">
    <w:abstractNumId w:val="1"/>
  </w:num>
  <w:num w:numId="16" w16cid:durableId="429202612">
    <w:abstractNumId w:val="15"/>
  </w:num>
  <w:num w:numId="17" w16cid:durableId="827524297">
    <w:abstractNumId w:val="24"/>
  </w:num>
  <w:num w:numId="18" w16cid:durableId="1634672424">
    <w:abstractNumId w:val="6"/>
  </w:num>
  <w:num w:numId="19" w16cid:durableId="1552502804">
    <w:abstractNumId w:val="26"/>
  </w:num>
  <w:num w:numId="20" w16cid:durableId="907418858">
    <w:abstractNumId w:val="41"/>
  </w:num>
  <w:num w:numId="21" w16cid:durableId="966005839">
    <w:abstractNumId w:val="20"/>
  </w:num>
  <w:num w:numId="22" w16cid:durableId="1568564201">
    <w:abstractNumId w:val="32"/>
  </w:num>
  <w:num w:numId="23" w16cid:durableId="1115755098">
    <w:abstractNumId w:val="39"/>
  </w:num>
  <w:num w:numId="24" w16cid:durableId="1632050056">
    <w:abstractNumId w:val="14"/>
  </w:num>
  <w:num w:numId="25" w16cid:durableId="1823546954">
    <w:abstractNumId w:val="11"/>
  </w:num>
  <w:num w:numId="26" w16cid:durableId="307562755">
    <w:abstractNumId w:val="37"/>
  </w:num>
  <w:num w:numId="27" w16cid:durableId="1936787569">
    <w:abstractNumId w:val="33"/>
  </w:num>
  <w:num w:numId="28" w16cid:durableId="623776396">
    <w:abstractNumId w:val="19"/>
  </w:num>
  <w:num w:numId="29" w16cid:durableId="1243417953">
    <w:abstractNumId w:val="23"/>
  </w:num>
  <w:num w:numId="30" w16cid:durableId="61947113">
    <w:abstractNumId w:val="7"/>
  </w:num>
  <w:num w:numId="31" w16cid:durableId="597298261">
    <w:abstractNumId w:val="38"/>
  </w:num>
  <w:num w:numId="32" w16cid:durableId="1010595761">
    <w:abstractNumId w:val="0"/>
  </w:num>
  <w:num w:numId="33" w16cid:durableId="746464867">
    <w:abstractNumId w:val="21"/>
  </w:num>
  <w:num w:numId="34" w16cid:durableId="404038317">
    <w:abstractNumId w:val="31"/>
  </w:num>
  <w:num w:numId="35" w16cid:durableId="294915308">
    <w:abstractNumId w:val="46"/>
  </w:num>
  <w:num w:numId="36" w16cid:durableId="1015227015">
    <w:abstractNumId w:val="12"/>
  </w:num>
  <w:num w:numId="37" w16cid:durableId="1045375266">
    <w:abstractNumId w:val="3"/>
  </w:num>
  <w:num w:numId="38" w16cid:durableId="681247012">
    <w:abstractNumId w:val="34"/>
  </w:num>
  <w:num w:numId="39" w16cid:durableId="1766002548">
    <w:abstractNumId w:val="4"/>
  </w:num>
  <w:num w:numId="40" w16cid:durableId="1243174705">
    <w:abstractNumId w:val="9"/>
  </w:num>
  <w:num w:numId="41" w16cid:durableId="1140462022">
    <w:abstractNumId w:val="27"/>
  </w:num>
  <w:num w:numId="42" w16cid:durableId="1769307784">
    <w:abstractNumId w:val="5"/>
  </w:num>
  <w:num w:numId="43" w16cid:durableId="1660307037">
    <w:abstractNumId w:val="45"/>
  </w:num>
  <w:num w:numId="44" w16cid:durableId="1842233981">
    <w:abstractNumId w:val="40"/>
  </w:num>
  <w:num w:numId="45" w16cid:durableId="1804544200">
    <w:abstractNumId w:val="8"/>
  </w:num>
  <w:num w:numId="46" w16cid:durableId="1442723221">
    <w:abstractNumId w:val="29"/>
  </w:num>
  <w:num w:numId="47" w16cid:durableId="840970990">
    <w:abstractNumId w:val="18"/>
  </w:num>
  <w:num w:numId="48" w16cid:durableId="77641191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19E2"/>
    <w:rsid w:val="0001245D"/>
    <w:rsid w:val="0003159A"/>
    <w:rsid w:val="00034062"/>
    <w:rsid w:val="00042548"/>
    <w:rsid w:val="00056679"/>
    <w:rsid w:val="000731A5"/>
    <w:rsid w:val="0007754F"/>
    <w:rsid w:val="00077FD8"/>
    <w:rsid w:val="00084F63"/>
    <w:rsid w:val="00086680"/>
    <w:rsid w:val="0009126F"/>
    <w:rsid w:val="000A7684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6B9"/>
    <w:rsid w:val="001857CD"/>
    <w:rsid w:val="0018659B"/>
    <w:rsid w:val="001906B5"/>
    <w:rsid w:val="00196565"/>
    <w:rsid w:val="001A15C0"/>
    <w:rsid w:val="001A170C"/>
    <w:rsid w:val="001A4831"/>
    <w:rsid w:val="001A69CF"/>
    <w:rsid w:val="001B57D9"/>
    <w:rsid w:val="001D1F5C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B6C52"/>
    <w:rsid w:val="002C5064"/>
    <w:rsid w:val="002D6A84"/>
    <w:rsid w:val="002E6267"/>
    <w:rsid w:val="002E62BC"/>
    <w:rsid w:val="00300D6F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40F1"/>
    <w:rsid w:val="00367DC3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4DA1"/>
    <w:rsid w:val="00416A54"/>
    <w:rsid w:val="0042518A"/>
    <w:rsid w:val="004557A0"/>
    <w:rsid w:val="004557EC"/>
    <w:rsid w:val="00464D08"/>
    <w:rsid w:val="0048651D"/>
    <w:rsid w:val="00490066"/>
    <w:rsid w:val="004945DB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B7724"/>
    <w:rsid w:val="005D5479"/>
    <w:rsid w:val="005E488C"/>
    <w:rsid w:val="005E4F7F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272AC"/>
    <w:rsid w:val="00730EB4"/>
    <w:rsid w:val="00740E79"/>
    <w:rsid w:val="00745B61"/>
    <w:rsid w:val="00754332"/>
    <w:rsid w:val="0076491B"/>
    <w:rsid w:val="0076738D"/>
    <w:rsid w:val="00781A9B"/>
    <w:rsid w:val="007840BB"/>
    <w:rsid w:val="007853A4"/>
    <w:rsid w:val="007914A1"/>
    <w:rsid w:val="007963E0"/>
    <w:rsid w:val="007B1425"/>
    <w:rsid w:val="007C3E6C"/>
    <w:rsid w:val="007E2104"/>
    <w:rsid w:val="007E5273"/>
    <w:rsid w:val="007F3F2E"/>
    <w:rsid w:val="007F6185"/>
    <w:rsid w:val="00814C1B"/>
    <w:rsid w:val="0082446E"/>
    <w:rsid w:val="00842B34"/>
    <w:rsid w:val="00845DB8"/>
    <w:rsid w:val="00852978"/>
    <w:rsid w:val="008544F4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E1CFB"/>
    <w:rsid w:val="008E3A67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A4F8F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77D3F"/>
    <w:rsid w:val="00A926A0"/>
    <w:rsid w:val="00AE4B64"/>
    <w:rsid w:val="00AF34E7"/>
    <w:rsid w:val="00AF72C4"/>
    <w:rsid w:val="00B03A21"/>
    <w:rsid w:val="00B044C2"/>
    <w:rsid w:val="00B27865"/>
    <w:rsid w:val="00B34054"/>
    <w:rsid w:val="00B34A35"/>
    <w:rsid w:val="00B41F2E"/>
    <w:rsid w:val="00B46FEB"/>
    <w:rsid w:val="00B9413E"/>
    <w:rsid w:val="00BC3A9F"/>
    <w:rsid w:val="00BC51E4"/>
    <w:rsid w:val="00BC598E"/>
    <w:rsid w:val="00BC5B26"/>
    <w:rsid w:val="00BD7B2E"/>
    <w:rsid w:val="00BF7188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57424"/>
    <w:rsid w:val="00C64CB3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68FD"/>
    <w:rsid w:val="00CC7C3A"/>
    <w:rsid w:val="00CD281E"/>
    <w:rsid w:val="00CE28CE"/>
    <w:rsid w:val="00CE5A3A"/>
    <w:rsid w:val="00CE6678"/>
    <w:rsid w:val="00D01B2A"/>
    <w:rsid w:val="00D01B89"/>
    <w:rsid w:val="00D072B7"/>
    <w:rsid w:val="00D153BF"/>
    <w:rsid w:val="00D31771"/>
    <w:rsid w:val="00D36A5D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43EF"/>
    <w:rsid w:val="00DA6894"/>
    <w:rsid w:val="00DC0F11"/>
    <w:rsid w:val="00DE1871"/>
    <w:rsid w:val="00DE2A22"/>
    <w:rsid w:val="00DE476D"/>
    <w:rsid w:val="00DF69BE"/>
    <w:rsid w:val="00E072D4"/>
    <w:rsid w:val="00E267A3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C3049"/>
    <w:rsid w:val="00ED0103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6D72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C8906E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3EF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3E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CCE406C0-17C4-4688-AAD0-3C8AA0A8A92D}"/>
</file>

<file path=customXml/itemProps4.xml><?xml version="1.0" encoding="utf-8"?>
<ds:datastoreItem xmlns:ds="http://schemas.openxmlformats.org/officeDocument/2006/customXml" ds:itemID="{CFC43D01-F2A5-2E4B-BCB3-9CB14817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C:\Users\BORODM\OneDrive - Department of Health\Documents\Templates\Aged_Care_Rose_factsheet.dotx</Template>
  <TotalTime>6</TotalTime>
  <Pages>4</Pages>
  <Words>1329</Words>
  <Characters>7576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Australian Government Department of Health and Aged Care</Company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Aged Care</dc:subject>
  <dc:creator>BORODA, Libi</dc:creator>
  <cp:keywords>Aged Care, Aged Care Reforms</cp:keywords>
  <cp:lastModifiedBy>Neelam Cultureverse</cp:lastModifiedBy>
  <cp:revision>8</cp:revision>
  <dcterms:created xsi:type="dcterms:W3CDTF">2025-05-09T03:26:00Z</dcterms:created>
  <dcterms:modified xsi:type="dcterms:W3CDTF">2025-05-15T22:50:00Z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