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B6A02" w14:textId="0D80AA5C" w:rsidR="008376E2" w:rsidRPr="008376E2" w:rsidRDefault="5FEB0689" w:rsidP="0060688C">
      <w:pPr>
        <w:pStyle w:val="Heading1"/>
        <w:sectPr w:rsidR="008376E2" w:rsidRPr="008376E2" w:rsidSect="0068134A">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510" w:gutter="0"/>
          <w:cols w:space="708"/>
          <w:titlePg/>
          <w:docGrid w:linePitch="360"/>
        </w:sectPr>
      </w:pPr>
      <w:r>
        <w:t xml:space="preserve">Council of Elders </w:t>
      </w:r>
    </w:p>
    <w:p w14:paraId="58634CED" w14:textId="42F915F3" w:rsidR="0098122D" w:rsidRDefault="2D846C64" w:rsidP="7254D08F">
      <w:pPr>
        <w:pStyle w:val="Heading2"/>
      </w:pPr>
      <w:r>
        <w:t>Meeting Communique</w:t>
      </w:r>
      <w:r w:rsidR="473A5DD8">
        <w:t xml:space="preserve"> </w:t>
      </w:r>
      <w:r>
        <w:t xml:space="preserve">– </w:t>
      </w:r>
      <w:r w:rsidR="00E306A1">
        <w:t xml:space="preserve">19 &amp; 20 March </w:t>
      </w:r>
      <w:r w:rsidR="242537D8">
        <w:t>2025</w:t>
      </w:r>
    </w:p>
    <w:p w14:paraId="3AA5CA8F" w14:textId="584F4FF1" w:rsidR="002C2CB5" w:rsidRPr="00ED4864" w:rsidRDefault="002C2CB5" w:rsidP="0060688C">
      <w:r w:rsidRPr="00ED4864">
        <w:rPr>
          <w:rStyle w:val="Strong"/>
        </w:rPr>
        <w:t>Aged Care Reform Implementation</w:t>
      </w:r>
      <w:r w:rsidR="00ED4864">
        <w:t xml:space="preserve"> – </w:t>
      </w:r>
      <w:r w:rsidRPr="00ED4864">
        <w:t>The Council welcomed the ongoing bipartisan support for aged care reforms, ensuring their implementation remains on track for 1 July 2025. The Department provided an update on progress, including the work of the Transition Taskforce. Members look forward to this milestone and the upcoming Federal Budget announcements.</w:t>
      </w:r>
    </w:p>
    <w:p w14:paraId="05589ABB" w14:textId="77777777" w:rsidR="002C2CB5" w:rsidRPr="00ED4864" w:rsidRDefault="002C2CB5" w:rsidP="0060688C">
      <w:r w:rsidRPr="00ED4864">
        <w:t>Members emphasised the importance of clear and accessible communication about the reforms, particularly for marginalised and vulnerable communities. Council also highlighted the value of engaging service clubs and community groups in sharing information with older Australians.</w:t>
      </w:r>
    </w:p>
    <w:p w14:paraId="3334B60D" w14:textId="3A8B984A" w:rsidR="002C2CB5" w:rsidRPr="00ED4864" w:rsidRDefault="002C2CB5" w:rsidP="0060688C">
      <w:r w:rsidRPr="00ED4864">
        <w:rPr>
          <w:rStyle w:val="Strong"/>
        </w:rPr>
        <w:t>Support at Home</w:t>
      </w:r>
      <w:r w:rsidR="00ED4864">
        <w:t xml:space="preserve"> – </w:t>
      </w:r>
      <w:r w:rsidRPr="00ED4864">
        <w:t xml:space="preserve">The Department outlined its engagement efforts to assist older people in transitioning to the new Support at Home program. Council </w:t>
      </w:r>
      <w:proofErr w:type="gramStart"/>
      <w:r w:rsidRPr="00ED4864">
        <w:t>are</w:t>
      </w:r>
      <w:proofErr w:type="gramEnd"/>
      <w:r w:rsidRPr="00ED4864">
        <w:t xml:space="preserve"> committed to assisting the department to develop a dedicated fact sheet on this topic with additional clarification needed on the treatment of unspent funds. Members also reviewed the latest update to Frequently Asked Questions and reinforced the importance of face-to-face engagement with older people is very important.</w:t>
      </w:r>
    </w:p>
    <w:p w14:paraId="0838DA75" w14:textId="75BAB6C0" w:rsidR="002C2CB5" w:rsidRPr="008250D6" w:rsidRDefault="002C2CB5" w:rsidP="0060688C">
      <w:proofErr w:type="spellStart"/>
      <w:r w:rsidRPr="00ED4864">
        <w:rPr>
          <w:rStyle w:val="Strong"/>
        </w:rPr>
        <w:t>NewDirection</w:t>
      </w:r>
      <w:proofErr w:type="spellEnd"/>
      <w:r w:rsidRPr="00ED4864">
        <w:rPr>
          <w:rStyle w:val="Strong"/>
        </w:rPr>
        <w:t xml:space="preserve"> Residential Aged Care</w:t>
      </w:r>
      <w:r w:rsidR="00ED4864" w:rsidRPr="0060688C">
        <w:t xml:space="preserve"> – </w:t>
      </w:r>
      <w:r w:rsidRPr="00ED4864">
        <w:t xml:space="preserve">Council was pleased to receive a presentation from the Directors of </w:t>
      </w:r>
      <w:proofErr w:type="spellStart"/>
      <w:r w:rsidRPr="00ED4864">
        <w:t>NewDirection</w:t>
      </w:r>
      <w:proofErr w:type="spellEnd"/>
      <w:r w:rsidRPr="00ED4864">
        <w:t xml:space="preserve"> Care in Queensland, </w:t>
      </w:r>
      <w:r w:rsidRPr="008250D6">
        <w:t>on its residential aged care model in Queensland. Members acknowledged the model’s focus on enabling older people to “live a normal life”</w:t>
      </w:r>
      <w:r>
        <w:t xml:space="preserve">.  The model </w:t>
      </w:r>
      <w:r w:rsidR="002F62A3" w:rsidRPr="00ED4864">
        <w:t>was designed</w:t>
      </w:r>
      <w:r w:rsidRPr="00ED4864">
        <w:t xml:space="preserve"> from conversations with older people about what aged care should look like, what they would want for their families and for themselves. Members were impressed by the model, the capacity to combine financial viability with a values base, and saw it as a promising example for the future of aged care.</w:t>
      </w:r>
    </w:p>
    <w:p w14:paraId="082163CB" w14:textId="3AE7320F" w:rsidR="002C2CB5" w:rsidRPr="00ED4864" w:rsidRDefault="002C2CB5" w:rsidP="0060688C">
      <w:r w:rsidRPr="00ED4864">
        <w:rPr>
          <w:rStyle w:val="Strong"/>
        </w:rPr>
        <w:t>Aged Care for Aboriginal and Torres Strait Islander People</w:t>
      </w:r>
      <w:r w:rsidR="0060688C">
        <w:t xml:space="preserve"> </w:t>
      </w:r>
      <w:r w:rsidR="0060688C" w:rsidRPr="0060688C">
        <w:t>–</w:t>
      </w:r>
      <w:r w:rsidR="0060688C">
        <w:t xml:space="preserve"> </w:t>
      </w:r>
      <w:r w:rsidRPr="00ED4864">
        <w:t>Council received copies of the Transforming Aged Care for Aboriginal and Torres Strait Islander People report and community booklet. Members reaffirmed their commitment to supporting the Interim First Nations Aged Care Commissioner in implementing the report’s recommendations, including the development of a Ten-Year Transformation Plan. The Council endorsed the principle of co-design with Aboriginal and Torres Strait Islander communities and discussed the importance of local champions, addressing the digital divide, and better utilising Aboriginal Health Workers in communication efforts.</w:t>
      </w:r>
    </w:p>
    <w:p w14:paraId="03FE1973" w14:textId="675066DE" w:rsidR="002C2CB5" w:rsidRPr="00ED4864" w:rsidRDefault="002C2CB5" w:rsidP="0060688C">
      <w:r w:rsidRPr="00ED4864">
        <w:rPr>
          <w:rStyle w:val="Strong"/>
        </w:rPr>
        <w:t>Community Concerns and Engagement</w:t>
      </w:r>
      <w:r w:rsidR="00ED4864">
        <w:t xml:space="preserve"> – </w:t>
      </w:r>
      <w:r w:rsidRPr="00ED4864">
        <w:t xml:space="preserve">Council members remain actively engaged in their networks, listening to concerns about long wait times for services, understanding the reforms, and associated costs. Members noted that some of the most vulnerable older Australians risk disengagement from the system and stressed the need for tailored strategies to reach them. Many older people prefer hard copies of communication materials, and the </w:t>
      </w:r>
      <w:r w:rsidRPr="00ED4864">
        <w:lastRenderedPageBreak/>
        <w:t>Council is working with the Department to ensure printed materials are available in hospitals and health networks. Members provided feedback</w:t>
      </w:r>
    </w:p>
    <w:p w14:paraId="4622F4D1" w14:textId="77777777" w:rsidR="002C2CB5" w:rsidRPr="00ED4864" w:rsidRDefault="002C2CB5" w:rsidP="0060688C">
      <w:r w:rsidRPr="00ED4864">
        <w:rPr>
          <w:rStyle w:val="Strong"/>
        </w:rPr>
        <w:t>My Aged Care Website</w:t>
      </w:r>
      <w:r w:rsidRPr="00ED4864">
        <w:t xml:space="preserve"> – Council participated in a demonstration of new online tools designed to help older people and their carers understand the aged care system. Members gave useful suggestions and supported these tools. They also saw a test version of a new calculator for the Support at Home program, which will show estimated service costs. Council acknowledged the importance of this tool in helping older people understand their service costs and hope it will be available soon.</w:t>
      </w:r>
    </w:p>
    <w:p w14:paraId="4616DDED" w14:textId="5B04B2D4" w:rsidR="002C2CB5" w:rsidRPr="00ED4864" w:rsidRDefault="002C2CB5" w:rsidP="0060688C">
      <w:r w:rsidRPr="00ED4864">
        <w:rPr>
          <w:rStyle w:val="Strong"/>
        </w:rPr>
        <w:t>Fees and Contributions</w:t>
      </w:r>
      <w:r w:rsidR="00ED4864">
        <w:t xml:space="preserve"> – </w:t>
      </w:r>
      <w:r w:rsidRPr="00ED4864">
        <w:t>Council discussed improvements to hardship provisions to ensure that financial barriers do not prevent people from accessing services. Members highlighted the need for clear, widely available information on hardship provisions and suggested a fact sheet to support awareness. Ongoing monitoring of trends in hardship applications was also recommended.</w:t>
      </w:r>
    </w:p>
    <w:p w14:paraId="764CAB6E" w14:textId="77777777" w:rsidR="002C2CB5" w:rsidRPr="00ED4864" w:rsidRDefault="002C2CB5" w:rsidP="0060688C">
      <w:pPr>
        <w:rPr>
          <w:rStyle w:val="Strong"/>
        </w:rPr>
      </w:pPr>
      <w:r w:rsidRPr="00ED4864">
        <w:rPr>
          <w:rStyle w:val="Strong"/>
        </w:rPr>
        <w:t xml:space="preserve">Other matters </w:t>
      </w:r>
      <w:r w:rsidRPr="00ED4864">
        <w:t xml:space="preserve">– Members were happy to hear that the final draft of the new Aged Care Rules will be released soon. They also welcomed updates on the results of public consultations and are to engage </w:t>
      </w:r>
      <w:proofErr w:type="gramStart"/>
      <w:r w:rsidRPr="00ED4864">
        <w:t>hear</w:t>
      </w:r>
      <w:proofErr w:type="gramEnd"/>
      <w:r w:rsidRPr="00ED4864">
        <w:t xml:space="preserve"> your experiences, thoughts, and opinions.</w:t>
      </w:r>
    </w:p>
    <w:p w14:paraId="5B392759" w14:textId="4372AE37" w:rsidR="000251E7" w:rsidRPr="0060688C" w:rsidRDefault="002C2CB5" w:rsidP="0060688C">
      <w:r w:rsidRPr="00ED4864">
        <w:t>The next meeting of the Council of Elders will be face to face on 21-22 May 2025.</w:t>
      </w:r>
    </w:p>
    <w:sectPr w:rsidR="000251E7" w:rsidRPr="0060688C" w:rsidSect="009724AB">
      <w:headerReference w:type="even" r:id="rId17"/>
      <w:headerReference w:type="default" r:id="rId18"/>
      <w:footerReference w:type="default" r:id="rId19"/>
      <w:headerReference w:type="first" r:id="rId20"/>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5C37B" w14:textId="77777777" w:rsidR="00F050D0" w:rsidRDefault="00F050D0" w:rsidP="0060688C">
      <w:r>
        <w:separator/>
      </w:r>
    </w:p>
    <w:p w14:paraId="14791333" w14:textId="77777777" w:rsidR="00F050D0" w:rsidRDefault="00F050D0" w:rsidP="0060688C"/>
  </w:endnote>
  <w:endnote w:type="continuationSeparator" w:id="0">
    <w:p w14:paraId="1BEF3013" w14:textId="77777777" w:rsidR="00F050D0" w:rsidRDefault="00F050D0" w:rsidP="0060688C">
      <w:r>
        <w:continuationSeparator/>
      </w:r>
    </w:p>
    <w:p w14:paraId="4213FFDD" w14:textId="77777777" w:rsidR="00F050D0" w:rsidRDefault="00F050D0" w:rsidP="0060688C"/>
  </w:endnote>
  <w:endnote w:type="continuationNotice" w:id="1">
    <w:p w14:paraId="32028DFD" w14:textId="77777777" w:rsidR="00F050D0" w:rsidRDefault="00F050D0" w:rsidP="00606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24F5" w14:textId="77777777" w:rsidR="0060688C" w:rsidRDefault="00606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BBF9" w14:textId="77777777" w:rsidR="008D48C9" w:rsidRPr="0068134A" w:rsidRDefault="0068134A" w:rsidP="0060688C">
    <w:pPr>
      <w:pStyle w:val="Footer"/>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66976" w14:textId="498AED69" w:rsidR="0068134A" w:rsidRPr="00DE3355" w:rsidRDefault="00512D41" w:rsidP="0060688C">
    <w:pPr>
      <w:pStyle w:val="Footer"/>
    </w:pPr>
    <w:r>
      <w:t>Council of Elders</w:t>
    </w:r>
    <w:r w:rsidR="0098122D">
      <w:t xml:space="preserve"> – Meeting Communique –</w:t>
    </w:r>
    <w:r>
      <w:t xml:space="preserve"> </w:t>
    </w:r>
    <w:r w:rsidR="00E306A1">
      <w:t>19</w:t>
    </w:r>
    <w:r>
      <w:t xml:space="preserve"> &amp; </w:t>
    </w:r>
    <w:r w:rsidR="00E306A1">
      <w:t>20 March 2025</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C209" w14:textId="1D8B1A10" w:rsidR="00440411" w:rsidRPr="0068134A" w:rsidRDefault="0060688C" w:rsidP="0060688C">
    <w:pPr>
      <w:pStyle w:val="Footer"/>
    </w:pPr>
    <w:r>
      <w:t xml:space="preserve">Council of Elders – Meeting Communique – 19 &amp; 20 March 2025 </w:t>
    </w:r>
    <w:sdt>
      <w:sdtPr>
        <w:id w:val="-1932272195"/>
        <w:docPartObj>
          <w:docPartGallery w:val="Page Numbers (Bottom of Page)"/>
          <w:docPartUnique/>
        </w:docPartObj>
      </w:sdtPr>
      <w:sdtEndPr/>
      <w:sdtContent>
        <w:r w:rsidR="00440411">
          <w:tab/>
        </w:r>
        <w:r w:rsidR="00440411" w:rsidRPr="003D033A">
          <w:fldChar w:fldCharType="begin"/>
        </w:r>
        <w:r w:rsidR="00440411" w:rsidRPr="003D033A">
          <w:instrText xml:space="preserve"> PAGE   \* MERGEFORMAT </w:instrText>
        </w:r>
        <w:r w:rsidR="00440411" w:rsidRPr="003D033A">
          <w:fldChar w:fldCharType="separate"/>
        </w:r>
        <w:r w:rsidR="00440411">
          <w:rPr>
            <w:noProof/>
          </w:rPr>
          <w:t>7</w:t>
        </w:r>
        <w:r w:rsidR="00440411"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780E9" w14:textId="77777777" w:rsidR="00F050D0" w:rsidRDefault="00F050D0" w:rsidP="0060688C">
      <w:r>
        <w:separator/>
      </w:r>
    </w:p>
    <w:p w14:paraId="5AF96440" w14:textId="77777777" w:rsidR="00F050D0" w:rsidRDefault="00F050D0" w:rsidP="0060688C"/>
  </w:footnote>
  <w:footnote w:type="continuationSeparator" w:id="0">
    <w:p w14:paraId="74411FBE" w14:textId="77777777" w:rsidR="00F050D0" w:rsidRDefault="00F050D0" w:rsidP="0060688C">
      <w:r>
        <w:continuationSeparator/>
      </w:r>
    </w:p>
    <w:p w14:paraId="016BB1E4" w14:textId="77777777" w:rsidR="00F050D0" w:rsidRDefault="00F050D0" w:rsidP="0060688C"/>
  </w:footnote>
  <w:footnote w:type="continuationNotice" w:id="1">
    <w:p w14:paraId="1CB5F360" w14:textId="77777777" w:rsidR="00F050D0" w:rsidRDefault="00F050D0" w:rsidP="00606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71E67" w14:textId="77777777" w:rsidR="0060688C" w:rsidRDefault="00606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1F6ACD1" w14:paraId="7B47E788" w14:textId="77777777" w:rsidTr="21F6ACD1">
      <w:trPr>
        <w:trHeight w:val="300"/>
      </w:trPr>
      <w:tc>
        <w:tcPr>
          <w:tcW w:w="3020" w:type="dxa"/>
        </w:tcPr>
        <w:p w14:paraId="1CCB4C2A" w14:textId="5BB67578" w:rsidR="21F6ACD1" w:rsidRDefault="21F6ACD1" w:rsidP="0060688C">
          <w:pPr>
            <w:pStyle w:val="Header"/>
          </w:pPr>
        </w:p>
      </w:tc>
      <w:tc>
        <w:tcPr>
          <w:tcW w:w="3020" w:type="dxa"/>
        </w:tcPr>
        <w:p w14:paraId="1D4C3A38" w14:textId="4889E612" w:rsidR="21F6ACD1" w:rsidRDefault="21F6ACD1" w:rsidP="0060688C">
          <w:pPr>
            <w:pStyle w:val="Header"/>
          </w:pPr>
        </w:p>
      </w:tc>
      <w:tc>
        <w:tcPr>
          <w:tcW w:w="3020" w:type="dxa"/>
        </w:tcPr>
        <w:p w14:paraId="20305AC3" w14:textId="1D8FDC69" w:rsidR="21F6ACD1" w:rsidRDefault="21F6ACD1" w:rsidP="0060688C">
          <w:pPr>
            <w:pStyle w:val="Header"/>
          </w:pPr>
        </w:p>
      </w:tc>
    </w:tr>
  </w:tbl>
  <w:p w14:paraId="1252661E" w14:textId="191C4E15" w:rsidR="21F6ACD1" w:rsidRDefault="21F6ACD1" w:rsidP="00606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94E3" w14:textId="3C9C6230" w:rsidR="008D48C9" w:rsidRDefault="00ED4864" w:rsidP="0060688C">
    <w:pPr>
      <w:pStyle w:val="Header"/>
    </w:pPr>
    <w:r>
      <w:rPr>
        <w:noProof/>
        <w:lang w:eastAsia="en-AU"/>
      </w:rPr>
      <w:drawing>
        <wp:inline distT="0" distB="0" distL="0" distR="0" wp14:anchorId="566F8E6C" wp14:editId="10B7ADEA">
          <wp:extent cx="5756803"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197CF" w14:textId="3E87ED76" w:rsidR="001A3F00" w:rsidRDefault="001A3F00" w:rsidP="006068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32D4" w14:textId="7FADA347" w:rsidR="001A3F00" w:rsidRDefault="001A3F00" w:rsidP="006068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E2AB" w14:textId="5BC56386" w:rsidR="001A3F00" w:rsidRDefault="001A3F00" w:rsidP="0060688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3"/>
  </w:num>
  <w:num w:numId="3" w16cid:durableId="235825222">
    <w:abstractNumId w:val="30"/>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0"/>
  </w:num>
  <w:num w:numId="8" w16cid:durableId="362751147">
    <w:abstractNumId w:val="29"/>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32"/>
  </w:num>
  <w:num w:numId="17" w16cid:durableId="826748578">
    <w:abstractNumId w:val="13"/>
  </w:num>
  <w:num w:numId="18" w16cid:durableId="268587860">
    <w:abstractNumId w:val="14"/>
  </w:num>
  <w:num w:numId="19" w16cid:durableId="583149993">
    <w:abstractNumId w:val="16"/>
  </w:num>
  <w:num w:numId="20" w16cid:durableId="406614505">
    <w:abstractNumId w:val="17"/>
  </w:num>
  <w:num w:numId="21" w16cid:durableId="1584023879">
    <w:abstractNumId w:val="31"/>
  </w:num>
  <w:num w:numId="22" w16cid:durableId="1270233570">
    <w:abstractNumId w:val="10"/>
  </w:num>
  <w:num w:numId="23" w16cid:durableId="611401788">
    <w:abstractNumId w:val="13"/>
  </w:num>
  <w:num w:numId="24" w16cid:durableId="1022513200">
    <w:abstractNumId w:val="16"/>
  </w:num>
  <w:num w:numId="25" w16cid:durableId="2003729646">
    <w:abstractNumId w:val="30"/>
  </w:num>
  <w:num w:numId="26" w16cid:durableId="1946763033">
    <w:abstractNumId w:val="8"/>
  </w:num>
  <w:num w:numId="27" w16cid:durableId="312611862">
    <w:abstractNumId w:val="18"/>
  </w:num>
  <w:num w:numId="28" w16cid:durableId="511605125">
    <w:abstractNumId w:val="27"/>
  </w:num>
  <w:num w:numId="29" w16cid:durableId="1330907870">
    <w:abstractNumId w:val="21"/>
  </w:num>
  <w:num w:numId="30" w16cid:durableId="238638011">
    <w:abstractNumId w:val="22"/>
  </w:num>
  <w:num w:numId="31" w16cid:durableId="26371822">
    <w:abstractNumId w:val="12"/>
  </w:num>
  <w:num w:numId="32" w16cid:durableId="562981981">
    <w:abstractNumId w:val="9"/>
  </w:num>
  <w:num w:numId="33" w16cid:durableId="3292123">
    <w:abstractNumId w:val="15"/>
  </w:num>
  <w:num w:numId="34" w16cid:durableId="1468426813">
    <w:abstractNumId w:val="19"/>
  </w:num>
  <w:num w:numId="35" w16cid:durableId="1428770723">
    <w:abstractNumId w:val="28"/>
  </w:num>
  <w:num w:numId="36" w16cid:durableId="316422354">
    <w:abstractNumId w:val="25"/>
  </w:num>
  <w:num w:numId="37" w16cid:durableId="33426151">
    <w:abstractNumId w:val="26"/>
  </w:num>
  <w:num w:numId="38" w16cid:durableId="11155573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44"/>
    <w:rsid w:val="0000174F"/>
    <w:rsid w:val="00003743"/>
    <w:rsid w:val="000047B4"/>
    <w:rsid w:val="00005712"/>
    <w:rsid w:val="00007FD8"/>
    <w:rsid w:val="000117F8"/>
    <w:rsid w:val="0001460F"/>
    <w:rsid w:val="00016D75"/>
    <w:rsid w:val="00021280"/>
    <w:rsid w:val="00022629"/>
    <w:rsid w:val="0002432A"/>
    <w:rsid w:val="000251E7"/>
    <w:rsid w:val="00026139"/>
    <w:rsid w:val="00027601"/>
    <w:rsid w:val="000325F3"/>
    <w:rsid w:val="00033321"/>
    <w:rsid w:val="000338E5"/>
    <w:rsid w:val="00033ECC"/>
    <w:rsid w:val="0003422F"/>
    <w:rsid w:val="00046FF0"/>
    <w:rsid w:val="00050176"/>
    <w:rsid w:val="00057735"/>
    <w:rsid w:val="00067456"/>
    <w:rsid w:val="00071506"/>
    <w:rsid w:val="0007154F"/>
    <w:rsid w:val="00071B5F"/>
    <w:rsid w:val="00080224"/>
    <w:rsid w:val="00081AB1"/>
    <w:rsid w:val="00090202"/>
    <w:rsid w:val="00090316"/>
    <w:rsid w:val="00090CA3"/>
    <w:rsid w:val="00093981"/>
    <w:rsid w:val="00096BAF"/>
    <w:rsid w:val="000B067A"/>
    <w:rsid w:val="000B1540"/>
    <w:rsid w:val="000B1E53"/>
    <w:rsid w:val="000B33FD"/>
    <w:rsid w:val="000B4ABA"/>
    <w:rsid w:val="000C243A"/>
    <w:rsid w:val="000C4B16"/>
    <w:rsid w:val="000C50C3"/>
    <w:rsid w:val="000C5E14"/>
    <w:rsid w:val="000D21F6"/>
    <w:rsid w:val="000D2DA2"/>
    <w:rsid w:val="000D4500"/>
    <w:rsid w:val="000D7AEA"/>
    <w:rsid w:val="000E1DB7"/>
    <w:rsid w:val="000E2C66"/>
    <w:rsid w:val="000E35F4"/>
    <w:rsid w:val="000F123C"/>
    <w:rsid w:val="000F2FED"/>
    <w:rsid w:val="000F64F6"/>
    <w:rsid w:val="0010616D"/>
    <w:rsid w:val="00107B7C"/>
    <w:rsid w:val="00110478"/>
    <w:rsid w:val="001120B4"/>
    <w:rsid w:val="00115B2E"/>
    <w:rsid w:val="00115CA9"/>
    <w:rsid w:val="0011711B"/>
    <w:rsid w:val="00117F8A"/>
    <w:rsid w:val="00121B9B"/>
    <w:rsid w:val="00122ADC"/>
    <w:rsid w:val="00130F59"/>
    <w:rsid w:val="00133EC0"/>
    <w:rsid w:val="0014134C"/>
    <w:rsid w:val="00141CE5"/>
    <w:rsid w:val="00143569"/>
    <w:rsid w:val="00144908"/>
    <w:rsid w:val="00144A77"/>
    <w:rsid w:val="00150D2E"/>
    <w:rsid w:val="0015622C"/>
    <w:rsid w:val="001571C7"/>
    <w:rsid w:val="00161094"/>
    <w:rsid w:val="00172664"/>
    <w:rsid w:val="00172F07"/>
    <w:rsid w:val="0017665C"/>
    <w:rsid w:val="00177AD2"/>
    <w:rsid w:val="001815A8"/>
    <w:rsid w:val="001829DF"/>
    <w:rsid w:val="001840FA"/>
    <w:rsid w:val="001846B5"/>
    <w:rsid w:val="00190079"/>
    <w:rsid w:val="00194D2B"/>
    <w:rsid w:val="0019622E"/>
    <w:rsid w:val="0019622F"/>
    <w:rsid w:val="001966A7"/>
    <w:rsid w:val="001A135F"/>
    <w:rsid w:val="001A2111"/>
    <w:rsid w:val="001A21F0"/>
    <w:rsid w:val="001A3F00"/>
    <w:rsid w:val="001A4627"/>
    <w:rsid w:val="001A4979"/>
    <w:rsid w:val="001A5897"/>
    <w:rsid w:val="001B15D3"/>
    <w:rsid w:val="001B3443"/>
    <w:rsid w:val="001B43FD"/>
    <w:rsid w:val="001C0326"/>
    <w:rsid w:val="001C192F"/>
    <w:rsid w:val="001C3C42"/>
    <w:rsid w:val="001C5293"/>
    <w:rsid w:val="001C7E24"/>
    <w:rsid w:val="001D1D51"/>
    <w:rsid w:val="001D6328"/>
    <w:rsid w:val="001D7869"/>
    <w:rsid w:val="002026CD"/>
    <w:rsid w:val="00202C9B"/>
    <w:rsid w:val="002033FC"/>
    <w:rsid w:val="002044BB"/>
    <w:rsid w:val="00210B09"/>
    <w:rsid w:val="00210C9E"/>
    <w:rsid w:val="00211840"/>
    <w:rsid w:val="00213455"/>
    <w:rsid w:val="002138B9"/>
    <w:rsid w:val="00215F94"/>
    <w:rsid w:val="00220E5F"/>
    <w:rsid w:val="002212B5"/>
    <w:rsid w:val="00226668"/>
    <w:rsid w:val="002333EB"/>
    <w:rsid w:val="00233809"/>
    <w:rsid w:val="00240046"/>
    <w:rsid w:val="0024797F"/>
    <w:rsid w:val="00250583"/>
    <w:rsid w:val="0025119E"/>
    <w:rsid w:val="00251269"/>
    <w:rsid w:val="002535C0"/>
    <w:rsid w:val="002579FE"/>
    <w:rsid w:val="0026311C"/>
    <w:rsid w:val="002632BC"/>
    <w:rsid w:val="0026668C"/>
    <w:rsid w:val="00266AC1"/>
    <w:rsid w:val="00270F3E"/>
    <w:rsid w:val="00271632"/>
    <w:rsid w:val="0027178C"/>
    <w:rsid w:val="002719FA"/>
    <w:rsid w:val="00272668"/>
    <w:rsid w:val="0027330B"/>
    <w:rsid w:val="002803AD"/>
    <w:rsid w:val="002803E3"/>
    <w:rsid w:val="00282052"/>
    <w:rsid w:val="0028519E"/>
    <w:rsid w:val="00285485"/>
    <w:rsid w:val="002856A5"/>
    <w:rsid w:val="00285A01"/>
    <w:rsid w:val="002872ED"/>
    <w:rsid w:val="002905C2"/>
    <w:rsid w:val="00290E93"/>
    <w:rsid w:val="0029260C"/>
    <w:rsid w:val="00292C90"/>
    <w:rsid w:val="00295AF2"/>
    <w:rsid w:val="00295C91"/>
    <w:rsid w:val="00297151"/>
    <w:rsid w:val="002B20E6"/>
    <w:rsid w:val="002B42A3"/>
    <w:rsid w:val="002B47BC"/>
    <w:rsid w:val="002B55B5"/>
    <w:rsid w:val="002B7DC8"/>
    <w:rsid w:val="002C0CDD"/>
    <w:rsid w:val="002C2CB5"/>
    <w:rsid w:val="002C38C4"/>
    <w:rsid w:val="002E1A1D"/>
    <w:rsid w:val="002E4081"/>
    <w:rsid w:val="002E5B78"/>
    <w:rsid w:val="002F3AE3"/>
    <w:rsid w:val="002F62A3"/>
    <w:rsid w:val="00301493"/>
    <w:rsid w:val="0030464B"/>
    <w:rsid w:val="00305D17"/>
    <w:rsid w:val="00306736"/>
    <w:rsid w:val="0030786C"/>
    <w:rsid w:val="0031053E"/>
    <w:rsid w:val="00310F49"/>
    <w:rsid w:val="003112C7"/>
    <w:rsid w:val="0032238A"/>
    <w:rsid w:val="003233DE"/>
    <w:rsid w:val="0032466B"/>
    <w:rsid w:val="003313DF"/>
    <w:rsid w:val="003330EB"/>
    <w:rsid w:val="003349B0"/>
    <w:rsid w:val="003415FD"/>
    <w:rsid w:val="003429F0"/>
    <w:rsid w:val="00345A82"/>
    <w:rsid w:val="0035097A"/>
    <w:rsid w:val="00351D2E"/>
    <w:rsid w:val="003540A4"/>
    <w:rsid w:val="00355615"/>
    <w:rsid w:val="00357BCC"/>
    <w:rsid w:val="00360E4E"/>
    <w:rsid w:val="00370AAA"/>
    <w:rsid w:val="00373CEA"/>
    <w:rsid w:val="00375F77"/>
    <w:rsid w:val="00381071"/>
    <w:rsid w:val="00381BBE"/>
    <w:rsid w:val="00382903"/>
    <w:rsid w:val="00384442"/>
    <w:rsid w:val="003846FF"/>
    <w:rsid w:val="003857D4"/>
    <w:rsid w:val="00385AD4"/>
    <w:rsid w:val="00387924"/>
    <w:rsid w:val="0039384D"/>
    <w:rsid w:val="00394C05"/>
    <w:rsid w:val="00395C23"/>
    <w:rsid w:val="003969CD"/>
    <w:rsid w:val="0039783E"/>
    <w:rsid w:val="003A26C2"/>
    <w:rsid w:val="003A2E4F"/>
    <w:rsid w:val="003A4438"/>
    <w:rsid w:val="003A5013"/>
    <w:rsid w:val="003A5078"/>
    <w:rsid w:val="003A5F45"/>
    <w:rsid w:val="003A628D"/>
    <w:rsid w:val="003A62DD"/>
    <w:rsid w:val="003A775A"/>
    <w:rsid w:val="003A7DE9"/>
    <w:rsid w:val="003B213A"/>
    <w:rsid w:val="003B43AD"/>
    <w:rsid w:val="003C0FEC"/>
    <w:rsid w:val="003C2AC8"/>
    <w:rsid w:val="003C3D79"/>
    <w:rsid w:val="003C420D"/>
    <w:rsid w:val="003D026F"/>
    <w:rsid w:val="003D033A"/>
    <w:rsid w:val="003D17F9"/>
    <w:rsid w:val="003D2D88"/>
    <w:rsid w:val="003D41EA"/>
    <w:rsid w:val="003D4850"/>
    <w:rsid w:val="003D535A"/>
    <w:rsid w:val="003D7186"/>
    <w:rsid w:val="003D7B8C"/>
    <w:rsid w:val="003E5265"/>
    <w:rsid w:val="003F0955"/>
    <w:rsid w:val="003F113B"/>
    <w:rsid w:val="003F5F4D"/>
    <w:rsid w:val="003F646F"/>
    <w:rsid w:val="0040048E"/>
    <w:rsid w:val="00400F00"/>
    <w:rsid w:val="00404F8B"/>
    <w:rsid w:val="00405256"/>
    <w:rsid w:val="00410031"/>
    <w:rsid w:val="00411E6F"/>
    <w:rsid w:val="00415C81"/>
    <w:rsid w:val="00432378"/>
    <w:rsid w:val="00440411"/>
    <w:rsid w:val="00440D65"/>
    <w:rsid w:val="004435E6"/>
    <w:rsid w:val="00447E31"/>
    <w:rsid w:val="00453923"/>
    <w:rsid w:val="00454B9B"/>
    <w:rsid w:val="00457858"/>
    <w:rsid w:val="00460B0B"/>
    <w:rsid w:val="00461023"/>
    <w:rsid w:val="004622D6"/>
    <w:rsid w:val="00462FAC"/>
    <w:rsid w:val="00464631"/>
    <w:rsid w:val="00464B79"/>
    <w:rsid w:val="00465C66"/>
    <w:rsid w:val="004663FE"/>
    <w:rsid w:val="00466486"/>
    <w:rsid w:val="00467BBF"/>
    <w:rsid w:val="0048593C"/>
    <w:rsid w:val="00485D4A"/>
    <w:rsid w:val="004867E2"/>
    <w:rsid w:val="004929A9"/>
    <w:rsid w:val="004A07EE"/>
    <w:rsid w:val="004A77A2"/>
    <w:rsid w:val="004A78D9"/>
    <w:rsid w:val="004B0C4C"/>
    <w:rsid w:val="004B5A85"/>
    <w:rsid w:val="004C0952"/>
    <w:rsid w:val="004C5D47"/>
    <w:rsid w:val="004C65F6"/>
    <w:rsid w:val="004C6BCF"/>
    <w:rsid w:val="004C78C6"/>
    <w:rsid w:val="004D58BF"/>
    <w:rsid w:val="004D786A"/>
    <w:rsid w:val="004E4335"/>
    <w:rsid w:val="004E621B"/>
    <w:rsid w:val="004F13EE"/>
    <w:rsid w:val="004F2022"/>
    <w:rsid w:val="004F7C05"/>
    <w:rsid w:val="00501C94"/>
    <w:rsid w:val="00502EED"/>
    <w:rsid w:val="0050359F"/>
    <w:rsid w:val="0050423C"/>
    <w:rsid w:val="00506432"/>
    <w:rsid w:val="005100AA"/>
    <w:rsid w:val="005118AE"/>
    <w:rsid w:val="00512D41"/>
    <w:rsid w:val="0052051D"/>
    <w:rsid w:val="00521BE5"/>
    <w:rsid w:val="00524A61"/>
    <w:rsid w:val="005320E0"/>
    <w:rsid w:val="00535211"/>
    <w:rsid w:val="00543390"/>
    <w:rsid w:val="00544C48"/>
    <w:rsid w:val="00545EE6"/>
    <w:rsid w:val="00546EE3"/>
    <w:rsid w:val="0054768D"/>
    <w:rsid w:val="00550174"/>
    <w:rsid w:val="00550CB6"/>
    <w:rsid w:val="005550E7"/>
    <w:rsid w:val="00555F19"/>
    <w:rsid w:val="005564FB"/>
    <w:rsid w:val="005572C7"/>
    <w:rsid w:val="005622C2"/>
    <w:rsid w:val="005627E0"/>
    <w:rsid w:val="005650ED"/>
    <w:rsid w:val="00565EBA"/>
    <w:rsid w:val="005676E3"/>
    <w:rsid w:val="005715EB"/>
    <w:rsid w:val="00575754"/>
    <w:rsid w:val="00581FBA"/>
    <w:rsid w:val="00590208"/>
    <w:rsid w:val="00591E20"/>
    <w:rsid w:val="00595408"/>
    <w:rsid w:val="00595E84"/>
    <w:rsid w:val="00596011"/>
    <w:rsid w:val="005966B8"/>
    <w:rsid w:val="005A0C59"/>
    <w:rsid w:val="005A48EB"/>
    <w:rsid w:val="005A6CFB"/>
    <w:rsid w:val="005B05A4"/>
    <w:rsid w:val="005C3779"/>
    <w:rsid w:val="005C5AEB"/>
    <w:rsid w:val="005D7371"/>
    <w:rsid w:val="005D7622"/>
    <w:rsid w:val="005D7AD0"/>
    <w:rsid w:val="005E0A3F"/>
    <w:rsid w:val="005E1BAE"/>
    <w:rsid w:val="005E6883"/>
    <w:rsid w:val="005E772F"/>
    <w:rsid w:val="005F4ECA"/>
    <w:rsid w:val="005F51DA"/>
    <w:rsid w:val="006007E8"/>
    <w:rsid w:val="00602FE7"/>
    <w:rsid w:val="006041BE"/>
    <w:rsid w:val="006043C7"/>
    <w:rsid w:val="0060688C"/>
    <w:rsid w:val="006079B9"/>
    <w:rsid w:val="00607AA9"/>
    <w:rsid w:val="00624B52"/>
    <w:rsid w:val="00630794"/>
    <w:rsid w:val="00631898"/>
    <w:rsid w:val="00631DF4"/>
    <w:rsid w:val="00634175"/>
    <w:rsid w:val="006408AC"/>
    <w:rsid w:val="00645A82"/>
    <w:rsid w:val="00647015"/>
    <w:rsid w:val="006511B6"/>
    <w:rsid w:val="00651CAF"/>
    <w:rsid w:val="00657FF8"/>
    <w:rsid w:val="00670D99"/>
    <w:rsid w:val="00670E2B"/>
    <w:rsid w:val="006734BB"/>
    <w:rsid w:val="0067697A"/>
    <w:rsid w:val="0068134A"/>
    <w:rsid w:val="006821EB"/>
    <w:rsid w:val="006921F1"/>
    <w:rsid w:val="006A151F"/>
    <w:rsid w:val="006B2286"/>
    <w:rsid w:val="006B56BB"/>
    <w:rsid w:val="006C4CD0"/>
    <w:rsid w:val="006C77A8"/>
    <w:rsid w:val="006D4098"/>
    <w:rsid w:val="006D7681"/>
    <w:rsid w:val="006D7B2E"/>
    <w:rsid w:val="006E02EA"/>
    <w:rsid w:val="006E0968"/>
    <w:rsid w:val="006E2AF6"/>
    <w:rsid w:val="006E76FD"/>
    <w:rsid w:val="006F1B13"/>
    <w:rsid w:val="006F54B2"/>
    <w:rsid w:val="006F564E"/>
    <w:rsid w:val="006F5D44"/>
    <w:rsid w:val="006F7BFA"/>
    <w:rsid w:val="00701275"/>
    <w:rsid w:val="00707F56"/>
    <w:rsid w:val="00713558"/>
    <w:rsid w:val="00720D08"/>
    <w:rsid w:val="007263B9"/>
    <w:rsid w:val="0072702B"/>
    <w:rsid w:val="00730E51"/>
    <w:rsid w:val="007334F8"/>
    <w:rsid w:val="0073357A"/>
    <w:rsid w:val="007339CD"/>
    <w:rsid w:val="007359D8"/>
    <w:rsid w:val="007362D4"/>
    <w:rsid w:val="007375FA"/>
    <w:rsid w:val="007510C7"/>
    <w:rsid w:val="00753A00"/>
    <w:rsid w:val="0075507C"/>
    <w:rsid w:val="007554B9"/>
    <w:rsid w:val="00763658"/>
    <w:rsid w:val="00763F75"/>
    <w:rsid w:val="0076672A"/>
    <w:rsid w:val="00775E45"/>
    <w:rsid w:val="00776E74"/>
    <w:rsid w:val="00785169"/>
    <w:rsid w:val="00787F4B"/>
    <w:rsid w:val="007954AB"/>
    <w:rsid w:val="007A14C5"/>
    <w:rsid w:val="007A1B48"/>
    <w:rsid w:val="007A2866"/>
    <w:rsid w:val="007A4A10"/>
    <w:rsid w:val="007A5417"/>
    <w:rsid w:val="007B1760"/>
    <w:rsid w:val="007B41A7"/>
    <w:rsid w:val="007B765E"/>
    <w:rsid w:val="007B7FC9"/>
    <w:rsid w:val="007C0CC1"/>
    <w:rsid w:val="007C1FDC"/>
    <w:rsid w:val="007C6D9C"/>
    <w:rsid w:val="007C7BB8"/>
    <w:rsid w:val="007C7DDB"/>
    <w:rsid w:val="007D086A"/>
    <w:rsid w:val="007D2482"/>
    <w:rsid w:val="007D2CC7"/>
    <w:rsid w:val="007D62E8"/>
    <w:rsid w:val="007D673D"/>
    <w:rsid w:val="007E330C"/>
    <w:rsid w:val="007E4D09"/>
    <w:rsid w:val="007F2220"/>
    <w:rsid w:val="007F4B3E"/>
    <w:rsid w:val="007F5AD7"/>
    <w:rsid w:val="007F75CB"/>
    <w:rsid w:val="00802D9E"/>
    <w:rsid w:val="008127AF"/>
    <w:rsid w:val="00812B46"/>
    <w:rsid w:val="00815700"/>
    <w:rsid w:val="008264EB"/>
    <w:rsid w:val="00826B8F"/>
    <w:rsid w:val="00826F16"/>
    <w:rsid w:val="00831E8A"/>
    <w:rsid w:val="00835C76"/>
    <w:rsid w:val="00836422"/>
    <w:rsid w:val="008376E2"/>
    <w:rsid w:val="00843049"/>
    <w:rsid w:val="00847732"/>
    <w:rsid w:val="008519E3"/>
    <w:rsid w:val="0085209B"/>
    <w:rsid w:val="00856B66"/>
    <w:rsid w:val="00860131"/>
    <w:rsid w:val="008601AC"/>
    <w:rsid w:val="00861A5F"/>
    <w:rsid w:val="008632A8"/>
    <w:rsid w:val="008644AD"/>
    <w:rsid w:val="00865735"/>
    <w:rsid w:val="00865DDB"/>
    <w:rsid w:val="00867538"/>
    <w:rsid w:val="0087323B"/>
    <w:rsid w:val="00873596"/>
    <w:rsid w:val="00873D90"/>
    <w:rsid w:val="00873FC8"/>
    <w:rsid w:val="00884C63"/>
    <w:rsid w:val="00885908"/>
    <w:rsid w:val="008864B7"/>
    <w:rsid w:val="0089090E"/>
    <w:rsid w:val="0089677E"/>
    <w:rsid w:val="00896D85"/>
    <w:rsid w:val="008A7438"/>
    <w:rsid w:val="008A749A"/>
    <w:rsid w:val="008B0962"/>
    <w:rsid w:val="008B1334"/>
    <w:rsid w:val="008B25C7"/>
    <w:rsid w:val="008C0278"/>
    <w:rsid w:val="008C09DB"/>
    <w:rsid w:val="008C24E9"/>
    <w:rsid w:val="008C619E"/>
    <w:rsid w:val="008D0533"/>
    <w:rsid w:val="008D1D5E"/>
    <w:rsid w:val="008D42CB"/>
    <w:rsid w:val="008D48C9"/>
    <w:rsid w:val="008D543E"/>
    <w:rsid w:val="008D54A8"/>
    <w:rsid w:val="008D6381"/>
    <w:rsid w:val="008E0C77"/>
    <w:rsid w:val="008E15B0"/>
    <w:rsid w:val="008E32B3"/>
    <w:rsid w:val="008E625F"/>
    <w:rsid w:val="008E67DE"/>
    <w:rsid w:val="008F2629"/>
    <w:rsid w:val="008F264D"/>
    <w:rsid w:val="00900E51"/>
    <w:rsid w:val="009040E9"/>
    <w:rsid w:val="009074E1"/>
    <w:rsid w:val="009112F7"/>
    <w:rsid w:val="009122AF"/>
    <w:rsid w:val="00912D54"/>
    <w:rsid w:val="0091389F"/>
    <w:rsid w:val="00913F80"/>
    <w:rsid w:val="009208F7"/>
    <w:rsid w:val="00921649"/>
    <w:rsid w:val="00922517"/>
    <w:rsid w:val="00922722"/>
    <w:rsid w:val="009261E6"/>
    <w:rsid w:val="009268E1"/>
    <w:rsid w:val="00927510"/>
    <w:rsid w:val="00930B5D"/>
    <w:rsid w:val="009315A6"/>
    <w:rsid w:val="009344DE"/>
    <w:rsid w:val="009371F5"/>
    <w:rsid w:val="0094398F"/>
    <w:rsid w:val="00945E7F"/>
    <w:rsid w:val="009528B9"/>
    <w:rsid w:val="009557C1"/>
    <w:rsid w:val="00960D6E"/>
    <w:rsid w:val="00963172"/>
    <w:rsid w:val="009724AB"/>
    <w:rsid w:val="00974B59"/>
    <w:rsid w:val="009809DD"/>
    <w:rsid w:val="0098122D"/>
    <w:rsid w:val="0098340B"/>
    <w:rsid w:val="00986830"/>
    <w:rsid w:val="009879D7"/>
    <w:rsid w:val="009924C3"/>
    <w:rsid w:val="00993102"/>
    <w:rsid w:val="00995F49"/>
    <w:rsid w:val="009A121E"/>
    <w:rsid w:val="009A1D34"/>
    <w:rsid w:val="009A48CE"/>
    <w:rsid w:val="009A6203"/>
    <w:rsid w:val="009A72AA"/>
    <w:rsid w:val="009B1570"/>
    <w:rsid w:val="009B5124"/>
    <w:rsid w:val="009C638C"/>
    <w:rsid w:val="009C6F10"/>
    <w:rsid w:val="009D090A"/>
    <w:rsid w:val="009D148F"/>
    <w:rsid w:val="009D3297"/>
    <w:rsid w:val="009D3D70"/>
    <w:rsid w:val="009E6F7E"/>
    <w:rsid w:val="009E7A57"/>
    <w:rsid w:val="009F2E46"/>
    <w:rsid w:val="009F4747"/>
    <w:rsid w:val="009F4803"/>
    <w:rsid w:val="009F4E42"/>
    <w:rsid w:val="009F4F6A"/>
    <w:rsid w:val="009F61E1"/>
    <w:rsid w:val="00A01D25"/>
    <w:rsid w:val="00A075DD"/>
    <w:rsid w:val="00A106D7"/>
    <w:rsid w:val="00A13EB5"/>
    <w:rsid w:val="00A16E36"/>
    <w:rsid w:val="00A24961"/>
    <w:rsid w:val="00A24B10"/>
    <w:rsid w:val="00A277EF"/>
    <w:rsid w:val="00A30801"/>
    <w:rsid w:val="00A30E9B"/>
    <w:rsid w:val="00A33D4D"/>
    <w:rsid w:val="00A37667"/>
    <w:rsid w:val="00A4512D"/>
    <w:rsid w:val="00A50244"/>
    <w:rsid w:val="00A52601"/>
    <w:rsid w:val="00A61859"/>
    <w:rsid w:val="00A61F58"/>
    <w:rsid w:val="00A62333"/>
    <w:rsid w:val="00A627D7"/>
    <w:rsid w:val="00A656C7"/>
    <w:rsid w:val="00A705AF"/>
    <w:rsid w:val="00A72454"/>
    <w:rsid w:val="00A77696"/>
    <w:rsid w:val="00A80557"/>
    <w:rsid w:val="00A81D33"/>
    <w:rsid w:val="00A8341C"/>
    <w:rsid w:val="00A909E5"/>
    <w:rsid w:val="00A91F9D"/>
    <w:rsid w:val="00A921F7"/>
    <w:rsid w:val="00A930AE"/>
    <w:rsid w:val="00AA1A95"/>
    <w:rsid w:val="00AA260F"/>
    <w:rsid w:val="00AB1EE7"/>
    <w:rsid w:val="00AB27DE"/>
    <w:rsid w:val="00AB4769"/>
    <w:rsid w:val="00AB4B37"/>
    <w:rsid w:val="00AB5762"/>
    <w:rsid w:val="00AC24B7"/>
    <w:rsid w:val="00AC2679"/>
    <w:rsid w:val="00AC4BE4"/>
    <w:rsid w:val="00AD05E6"/>
    <w:rsid w:val="00AD0D3F"/>
    <w:rsid w:val="00AD7C72"/>
    <w:rsid w:val="00AE1D7D"/>
    <w:rsid w:val="00AE2A8B"/>
    <w:rsid w:val="00AE3F64"/>
    <w:rsid w:val="00AF02EC"/>
    <w:rsid w:val="00AF543D"/>
    <w:rsid w:val="00AF7386"/>
    <w:rsid w:val="00AF7934"/>
    <w:rsid w:val="00B00B81"/>
    <w:rsid w:val="00B0110D"/>
    <w:rsid w:val="00B04580"/>
    <w:rsid w:val="00B04B09"/>
    <w:rsid w:val="00B07787"/>
    <w:rsid w:val="00B07C13"/>
    <w:rsid w:val="00B1311F"/>
    <w:rsid w:val="00B16A51"/>
    <w:rsid w:val="00B17529"/>
    <w:rsid w:val="00B225E9"/>
    <w:rsid w:val="00B2790F"/>
    <w:rsid w:val="00B30C2A"/>
    <w:rsid w:val="00B31340"/>
    <w:rsid w:val="00B32222"/>
    <w:rsid w:val="00B34749"/>
    <w:rsid w:val="00B3618D"/>
    <w:rsid w:val="00B36233"/>
    <w:rsid w:val="00B42851"/>
    <w:rsid w:val="00B45AC7"/>
    <w:rsid w:val="00B5372F"/>
    <w:rsid w:val="00B54577"/>
    <w:rsid w:val="00B61129"/>
    <w:rsid w:val="00B67E7F"/>
    <w:rsid w:val="00B709A3"/>
    <w:rsid w:val="00B71AF1"/>
    <w:rsid w:val="00B7214A"/>
    <w:rsid w:val="00B80C6A"/>
    <w:rsid w:val="00B839B2"/>
    <w:rsid w:val="00B8666A"/>
    <w:rsid w:val="00B91953"/>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B6E84"/>
    <w:rsid w:val="00BC3DD9"/>
    <w:rsid w:val="00BC4A19"/>
    <w:rsid w:val="00BC4E6D"/>
    <w:rsid w:val="00BD0617"/>
    <w:rsid w:val="00BD2E9B"/>
    <w:rsid w:val="00BD5B60"/>
    <w:rsid w:val="00BD7FB2"/>
    <w:rsid w:val="00C00930"/>
    <w:rsid w:val="00C060AD"/>
    <w:rsid w:val="00C113BF"/>
    <w:rsid w:val="00C17922"/>
    <w:rsid w:val="00C2176E"/>
    <w:rsid w:val="00C22329"/>
    <w:rsid w:val="00C23430"/>
    <w:rsid w:val="00C25B99"/>
    <w:rsid w:val="00C26B53"/>
    <w:rsid w:val="00C27D67"/>
    <w:rsid w:val="00C323D6"/>
    <w:rsid w:val="00C33316"/>
    <w:rsid w:val="00C35E21"/>
    <w:rsid w:val="00C42762"/>
    <w:rsid w:val="00C4631F"/>
    <w:rsid w:val="00C47CDE"/>
    <w:rsid w:val="00C50E16"/>
    <w:rsid w:val="00C533EC"/>
    <w:rsid w:val="00C5414A"/>
    <w:rsid w:val="00C55258"/>
    <w:rsid w:val="00C61DA4"/>
    <w:rsid w:val="00C7365C"/>
    <w:rsid w:val="00C750DB"/>
    <w:rsid w:val="00C80060"/>
    <w:rsid w:val="00C82EEB"/>
    <w:rsid w:val="00C84462"/>
    <w:rsid w:val="00C845E5"/>
    <w:rsid w:val="00C92744"/>
    <w:rsid w:val="00C971DC"/>
    <w:rsid w:val="00C97788"/>
    <w:rsid w:val="00CA16B7"/>
    <w:rsid w:val="00CA556A"/>
    <w:rsid w:val="00CA62AE"/>
    <w:rsid w:val="00CB5B1A"/>
    <w:rsid w:val="00CC0B2F"/>
    <w:rsid w:val="00CC220B"/>
    <w:rsid w:val="00CC5C43"/>
    <w:rsid w:val="00CD02AE"/>
    <w:rsid w:val="00CD2A4F"/>
    <w:rsid w:val="00CD76A0"/>
    <w:rsid w:val="00CE03CA"/>
    <w:rsid w:val="00CE22F1"/>
    <w:rsid w:val="00CE41DA"/>
    <w:rsid w:val="00CE45B1"/>
    <w:rsid w:val="00CE50F2"/>
    <w:rsid w:val="00CE6502"/>
    <w:rsid w:val="00CF2331"/>
    <w:rsid w:val="00CF4499"/>
    <w:rsid w:val="00CF7D3C"/>
    <w:rsid w:val="00D01F09"/>
    <w:rsid w:val="00D147EB"/>
    <w:rsid w:val="00D16EFD"/>
    <w:rsid w:val="00D2374E"/>
    <w:rsid w:val="00D23B6E"/>
    <w:rsid w:val="00D26B5C"/>
    <w:rsid w:val="00D30AEE"/>
    <w:rsid w:val="00D34667"/>
    <w:rsid w:val="00D35806"/>
    <w:rsid w:val="00D401E1"/>
    <w:rsid w:val="00D408B4"/>
    <w:rsid w:val="00D42EBD"/>
    <w:rsid w:val="00D4542C"/>
    <w:rsid w:val="00D524C8"/>
    <w:rsid w:val="00D54187"/>
    <w:rsid w:val="00D6155E"/>
    <w:rsid w:val="00D65786"/>
    <w:rsid w:val="00D70E24"/>
    <w:rsid w:val="00D72B61"/>
    <w:rsid w:val="00D75C8D"/>
    <w:rsid w:val="00D83A70"/>
    <w:rsid w:val="00D858B3"/>
    <w:rsid w:val="00DA3D1D"/>
    <w:rsid w:val="00DA5553"/>
    <w:rsid w:val="00DA67B3"/>
    <w:rsid w:val="00DB6286"/>
    <w:rsid w:val="00DB645F"/>
    <w:rsid w:val="00DB6C15"/>
    <w:rsid w:val="00DB76E9"/>
    <w:rsid w:val="00DC0A67"/>
    <w:rsid w:val="00DC1D5E"/>
    <w:rsid w:val="00DC5220"/>
    <w:rsid w:val="00DD2061"/>
    <w:rsid w:val="00DD46B3"/>
    <w:rsid w:val="00DD7DAB"/>
    <w:rsid w:val="00DE3355"/>
    <w:rsid w:val="00DE6AD6"/>
    <w:rsid w:val="00DE7FEB"/>
    <w:rsid w:val="00DF0C60"/>
    <w:rsid w:val="00DF41D5"/>
    <w:rsid w:val="00DF486F"/>
    <w:rsid w:val="00DF5B5B"/>
    <w:rsid w:val="00DF7619"/>
    <w:rsid w:val="00E033A4"/>
    <w:rsid w:val="00E042D8"/>
    <w:rsid w:val="00E07EE7"/>
    <w:rsid w:val="00E1103B"/>
    <w:rsid w:val="00E14518"/>
    <w:rsid w:val="00E1486F"/>
    <w:rsid w:val="00E17B44"/>
    <w:rsid w:val="00E20F27"/>
    <w:rsid w:val="00E22443"/>
    <w:rsid w:val="00E253DA"/>
    <w:rsid w:val="00E27FEA"/>
    <w:rsid w:val="00E306A1"/>
    <w:rsid w:val="00E30CC4"/>
    <w:rsid w:val="00E36476"/>
    <w:rsid w:val="00E4086F"/>
    <w:rsid w:val="00E43B3C"/>
    <w:rsid w:val="00E50188"/>
    <w:rsid w:val="00E50BB3"/>
    <w:rsid w:val="00E515CB"/>
    <w:rsid w:val="00E52260"/>
    <w:rsid w:val="00E639B6"/>
    <w:rsid w:val="00E6434B"/>
    <w:rsid w:val="00E6463D"/>
    <w:rsid w:val="00E72E9B"/>
    <w:rsid w:val="00E75D4E"/>
    <w:rsid w:val="00E76310"/>
    <w:rsid w:val="00E850C3"/>
    <w:rsid w:val="00E87DF2"/>
    <w:rsid w:val="00E931A0"/>
    <w:rsid w:val="00E9462E"/>
    <w:rsid w:val="00E9585B"/>
    <w:rsid w:val="00E96167"/>
    <w:rsid w:val="00E9735E"/>
    <w:rsid w:val="00EA470E"/>
    <w:rsid w:val="00EA47A7"/>
    <w:rsid w:val="00EA57EB"/>
    <w:rsid w:val="00EB3226"/>
    <w:rsid w:val="00EB35B6"/>
    <w:rsid w:val="00EB4700"/>
    <w:rsid w:val="00EB77E3"/>
    <w:rsid w:val="00EC213A"/>
    <w:rsid w:val="00EC7744"/>
    <w:rsid w:val="00ED0DAD"/>
    <w:rsid w:val="00ED0F46"/>
    <w:rsid w:val="00ED2373"/>
    <w:rsid w:val="00ED4864"/>
    <w:rsid w:val="00ED57A2"/>
    <w:rsid w:val="00EE1F25"/>
    <w:rsid w:val="00EE3E8A"/>
    <w:rsid w:val="00EF026F"/>
    <w:rsid w:val="00EF2429"/>
    <w:rsid w:val="00EF303B"/>
    <w:rsid w:val="00EF58B8"/>
    <w:rsid w:val="00EF6ECA"/>
    <w:rsid w:val="00F00D32"/>
    <w:rsid w:val="00F024E1"/>
    <w:rsid w:val="00F050D0"/>
    <w:rsid w:val="00F067C9"/>
    <w:rsid w:val="00F06C10"/>
    <w:rsid w:val="00F1096F"/>
    <w:rsid w:val="00F12589"/>
    <w:rsid w:val="00F12595"/>
    <w:rsid w:val="00F134D9"/>
    <w:rsid w:val="00F1403D"/>
    <w:rsid w:val="00F1463F"/>
    <w:rsid w:val="00F2064A"/>
    <w:rsid w:val="00F2113B"/>
    <w:rsid w:val="00F21302"/>
    <w:rsid w:val="00F261E0"/>
    <w:rsid w:val="00F321DE"/>
    <w:rsid w:val="00F33777"/>
    <w:rsid w:val="00F40648"/>
    <w:rsid w:val="00F47DA2"/>
    <w:rsid w:val="00F519FC"/>
    <w:rsid w:val="00F5351C"/>
    <w:rsid w:val="00F6239D"/>
    <w:rsid w:val="00F715D2"/>
    <w:rsid w:val="00F7274F"/>
    <w:rsid w:val="00F74A4F"/>
    <w:rsid w:val="00F74E84"/>
    <w:rsid w:val="00F76CDE"/>
    <w:rsid w:val="00F76FA8"/>
    <w:rsid w:val="00F93F08"/>
    <w:rsid w:val="00F94CED"/>
    <w:rsid w:val="00FA02BB"/>
    <w:rsid w:val="00FA2CEE"/>
    <w:rsid w:val="00FA318C"/>
    <w:rsid w:val="00FA67D1"/>
    <w:rsid w:val="00FB5240"/>
    <w:rsid w:val="00FB67C6"/>
    <w:rsid w:val="00FB6F92"/>
    <w:rsid w:val="00FB7859"/>
    <w:rsid w:val="00FC026E"/>
    <w:rsid w:val="00FC5124"/>
    <w:rsid w:val="00FC5481"/>
    <w:rsid w:val="00FD4731"/>
    <w:rsid w:val="00FD6768"/>
    <w:rsid w:val="00FD6FC2"/>
    <w:rsid w:val="00FE7191"/>
    <w:rsid w:val="00FF0AB0"/>
    <w:rsid w:val="00FF28AC"/>
    <w:rsid w:val="00FF7F62"/>
    <w:rsid w:val="010C9FEC"/>
    <w:rsid w:val="01BA6499"/>
    <w:rsid w:val="0206A603"/>
    <w:rsid w:val="02645DA3"/>
    <w:rsid w:val="02D9ADC2"/>
    <w:rsid w:val="031CE3FE"/>
    <w:rsid w:val="03A40FFA"/>
    <w:rsid w:val="03C3C993"/>
    <w:rsid w:val="03CB5FD6"/>
    <w:rsid w:val="04396833"/>
    <w:rsid w:val="04660A2A"/>
    <w:rsid w:val="04C553F0"/>
    <w:rsid w:val="05056A30"/>
    <w:rsid w:val="0520B6F0"/>
    <w:rsid w:val="05258E63"/>
    <w:rsid w:val="053AA769"/>
    <w:rsid w:val="054BA1AF"/>
    <w:rsid w:val="05633548"/>
    <w:rsid w:val="058F2ABF"/>
    <w:rsid w:val="05C409BB"/>
    <w:rsid w:val="05F16926"/>
    <w:rsid w:val="06448E4B"/>
    <w:rsid w:val="06CE08E7"/>
    <w:rsid w:val="06F9E077"/>
    <w:rsid w:val="07434F8E"/>
    <w:rsid w:val="07806DA7"/>
    <w:rsid w:val="078C83C5"/>
    <w:rsid w:val="08DA3D68"/>
    <w:rsid w:val="08EC2519"/>
    <w:rsid w:val="09032A13"/>
    <w:rsid w:val="090AD461"/>
    <w:rsid w:val="094A2465"/>
    <w:rsid w:val="09AA8675"/>
    <w:rsid w:val="09ED2B8E"/>
    <w:rsid w:val="09F3E960"/>
    <w:rsid w:val="0B8D71C1"/>
    <w:rsid w:val="0B9DFDBD"/>
    <w:rsid w:val="0BACE4E3"/>
    <w:rsid w:val="0BC93763"/>
    <w:rsid w:val="0BDFB00A"/>
    <w:rsid w:val="0BF467DB"/>
    <w:rsid w:val="0C0CB23B"/>
    <w:rsid w:val="0CCAE897"/>
    <w:rsid w:val="0CD43279"/>
    <w:rsid w:val="0D379C36"/>
    <w:rsid w:val="0D4CC210"/>
    <w:rsid w:val="0D4DEA1E"/>
    <w:rsid w:val="0DE8065C"/>
    <w:rsid w:val="0DFD35D0"/>
    <w:rsid w:val="0DFEADBB"/>
    <w:rsid w:val="0E2561A4"/>
    <w:rsid w:val="0E75C7D8"/>
    <w:rsid w:val="0EA3BB1A"/>
    <w:rsid w:val="0F2B79A7"/>
    <w:rsid w:val="0F75511A"/>
    <w:rsid w:val="0F8E7F3D"/>
    <w:rsid w:val="0FF58D63"/>
    <w:rsid w:val="100B5717"/>
    <w:rsid w:val="1027BBEB"/>
    <w:rsid w:val="109CB625"/>
    <w:rsid w:val="111A6949"/>
    <w:rsid w:val="11903795"/>
    <w:rsid w:val="12DF57AF"/>
    <w:rsid w:val="12FCEFA3"/>
    <w:rsid w:val="141134D4"/>
    <w:rsid w:val="1439269E"/>
    <w:rsid w:val="14DFA701"/>
    <w:rsid w:val="15A0C938"/>
    <w:rsid w:val="1627EBA5"/>
    <w:rsid w:val="1687F6B9"/>
    <w:rsid w:val="16C94BA9"/>
    <w:rsid w:val="170198E0"/>
    <w:rsid w:val="17135528"/>
    <w:rsid w:val="18008241"/>
    <w:rsid w:val="187D0958"/>
    <w:rsid w:val="18C2CB36"/>
    <w:rsid w:val="19028C87"/>
    <w:rsid w:val="19128C28"/>
    <w:rsid w:val="1912B30B"/>
    <w:rsid w:val="19B273F2"/>
    <w:rsid w:val="1A1AE951"/>
    <w:rsid w:val="1A3B820F"/>
    <w:rsid w:val="1A77129B"/>
    <w:rsid w:val="1BA3302D"/>
    <w:rsid w:val="1BBA9213"/>
    <w:rsid w:val="1C75150C"/>
    <w:rsid w:val="1D9FF808"/>
    <w:rsid w:val="1DBC6CF6"/>
    <w:rsid w:val="1DF1FC95"/>
    <w:rsid w:val="1E31C676"/>
    <w:rsid w:val="1E3ECF73"/>
    <w:rsid w:val="1EE31E43"/>
    <w:rsid w:val="1EE33A58"/>
    <w:rsid w:val="1F0EDBC3"/>
    <w:rsid w:val="1F69A223"/>
    <w:rsid w:val="1F94F834"/>
    <w:rsid w:val="1FC8F402"/>
    <w:rsid w:val="1FF408C5"/>
    <w:rsid w:val="20ADF43A"/>
    <w:rsid w:val="21DD1034"/>
    <w:rsid w:val="21F6ACD1"/>
    <w:rsid w:val="22152E90"/>
    <w:rsid w:val="226C854A"/>
    <w:rsid w:val="2274E69B"/>
    <w:rsid w:val="22944C9F"/>
    <w:rsid w:val="22E83853"/>
    <w:rsid w:val="231CB3AE"/>
    <w:rsid w:val="23FA6FD6"/>
    <w:rsid w:val="240DDF65"/>
    <w:rsid w:val="242537D8"/>
    <w:rsid w:val="2481C8A2"/>
    <w:rsid w:val="248844DC"/>
    <w:rsid w:val="24D7E645"/>
    <w:rsid w:val="254B4283"/>
    <w:rsid w:val="256870C6"/>
    <w:rsid w:val="2583DE5D"/>
    <w:rsid w:val="25974492"/>
    <w:rsid w:val="26443274"/>
    <w:rsid w:val="26F6464F"/>
    <w:rsid w:val="2748EB02"/>
    <w:rsid w:val="276997FC"/>
    <w:rsid w:val="27750234"/>
    <w:rsid w:val="27E81A3F"/>
    <w:rsid w:val="283EDBD1"/>
    <w:rsid w:val="28741916"/>
    <w:rsid w:val="28BBCEA8"/>
    <w:rsid w:val="28CA471A"/>
    <w:rsid w:val="28EBC4B5"/>
    <w:rsid w:val="2954CD51"/>
    <w:rsid w:val="29A303D1"/>
    <w:rsid w:val="29C6372A"/>
    <w:rsid w:val="2A318B66"/>
    <w:rsid w:val="2AD32928"/>
    <w:rsid w:val="2B0DF0BC"/>
    <w:rsid w:val="2B40BCB6"/>
    <w:rsid w:val="2B874248"/>
    <w:rsid w:val="2B8A4B4F"/>
    <w:rsid w:val="2C41A64F"/>
    <w:rsid w:val="2C769361"/>
    <w:rsid w:val="2D2E5FEF"/>
    <w:rsid w:val="2D846C64"/>
    <w:rsid w:val="2DBD6584"/>
    <w:rsid w:val="2E16ED86"/>
    <w:rsid w:val="2E1A284F"/>
    <w:rsid w:val="2EDC25D6"/>
    <w:rsid w:val="2F871A1D"/>
    <w:rsid w:val="2FDF7B24"/>
    <w:rsid w:val="2FE88F2B"/>
    <w:rsid w:val="302DB247"/>
    <w:rsid w:val="30401AA7"/>
    <w:rsid w:val="30896F68"/>
    <w:rsid w:val="31140ED9"/>
    <w:rsid w:val="316C54C8"/>
    <w:rsid w:val="317ABA2F"/>
    <w:rsid w:val="31CF97DC"/>
    <w:rsid w:val="32502231"/>
    <w:rsid w:val="330E77BD"/>
    <w:rsid w:val="3321FE65"/>
    <w:rsid w:val="335B20B9"/>
    <w:rsid w:val="3411751E"/>
    <w:rsid w:val="34554F1E"/>
    <w:rsid w:val="3474A216"/>
    <w:rsid w:val="34CAE8D8"/>
    <w:rsid w:val="354F57DF"/>
    <w:rsid w:val="3635ABEC"/>
    <w:rsid w:val="36DDD1AA"/>
    <w:rsid w:val="36DDF1B5"/>
    <w:rsid w:val="3790AFDD"/>
    <w:rsid w:val="37DC5922"/>
    <w:rsid w:val="381BE9C1"/>
    <w:rsid w:val="38870575"/>
    <w:rsid w:val="38E13AB2"/>
    <w:rsid w:val="398A1443"/>
    <w:rsid w:val="3A46883B"/>
    <w:rsid w:val="3B111E3F"/>
    <w:rsid w:val="3B69FBCF"/>
    <w:rsid w:val="3C0AC5EA"/>
    <w:rsid w:val="3D4F7A18"/>
    <w:rsid w:val="3D888685"/>
    <w:rsid w:val="3DE3AE84"/>
    <w:rsid w:val="3DEF4901"/>
    <w:rsid w:val="3DFB1FCC"/>
    <w:rsid w:val="3E5129B5"/>
    <w:rsid w:val="3E60848E"/>
    <w:rsid w:val="3EBB2B0F"/>
    <w:rsid w:val="3F0B9F59"/>
    <w:rsid w:val="3F32DDF7"/>
    <w:rsid w:val="3F75BE0B"/>
    <w:rsid w:val="3FE65BE0"/>
    <w:rsid w:val="410B1523"/>
    <w:rsid w:val="413F72C6"/>
    <w:rsid w:val="4204912A"/>
    <w:rsid w:val="4222F6B0"/>
    <w:rsid w:val="427E8848"/>
    <w:rsid w:val="42856200"/>
    <w:rsid w:val="42E18DB7"/>
    <w:rsid w:val="42E61BC3"/>
    <w:rsid w:val="42E8FAE7"/>
    <w:rsid w:val="42F02BDE"/>
    <w:rsid w:val="4357D2EF"/>
    <w:rsid w:val="435C8E23"/>
    <w:rsid w:val="4386C545"/>
    <w:rsid w:val="43D281A1"/>
    <w:rsid w:val="43E18724"/>
    <w:rsid w:val="442427FD"/>
    <w:rsid w:val="444D22CB"/>
    <w:rsid w:val="44B4D989"/>
    <w:rsid w:val="4537F2B7"/>
    <w:rsid w:val="457AAB61"/>
    <w:rsid w:val="45D7B6E6"/>
    <w:rsid w:val="4644E44F"/>
    <w:rsid w:val="472C49CB"/>
    <w:rsid w:val="4734CDC7"/>
    <w:rsid w:val="473A5DD8"/>
    <w:rsid w:val="47449F18"/>
    <w:rsid w:val="478090EC"/>
    <w:rsid w:val="47AC619A"/>
    <w:rsid w:val="47FFB521"/>
    <w:rsid w:val="4832A064"/>
    <w:rsid w:val="48404681"/>
    <w:rsid w:val="486CE7AE"/>
    <w:rsid w:val="48899CDD"/>
    <w:rsid w:val="48DFD517"/>
    <w:rsid w:val="49323D0E"/>
    <w:rsid w:val="494316A9"/>
    <w:rsid w:val="49EE84D3"/>
    <w:rsid w:val="4A087E89"/>
    <w:rsid w:val="4B2582D9"/>
    <w:rsid w:val="4B3DD9A1"/>
    <w:rsid w:val="4C457951"/>
    <w:rsid w:val="4CDAC870"/>
    <w:rsid w:val="4D254ED9"/>
    <w:rsid w:val="4D45F32A"/>
    <w:rsid w:val="4D634F17"/>
    <w:rsid w:val="4D72449F"/>
    <w:rsid w:val="4DFAF86A"/>
    <w:rsid w:val="4E1E09F0"/>
    <w:rsid w:val="4E70FDAB"/>
    <w:rsid w:val="4F003250"/>
    <w:rsid w:val="4F403CBF"/>
    <w:rsid w:val="4F85939D"/>
    <w:rsid w:val="4F893371"/>
    <w:rsid w:val="4F961712"/>
    <w:rsid w:val="4FC0B401"/>
    <w:rsid w:val="4FEC2FFB"/>
    <w:rsid w:val="4FEE380C"/>
    <w:rsid w:val="50302B68"/>
    <w:rsid w:val="505BD9C4"/>
    <w:rsid w:val="5097F8C7"/>
    <w:rsid w:val="50BBF9EF"/>
    <w:rsid w:val="50DD8F26"/>
    <w:rsid w:val="50F84140"/>
    <w:rsid w:val="510705F1"/>
    <w:rsid w:val="511995E2"/>
    <w:rsid w:val="5134EB4A"/>
    <w:rsid w:val="51596543"/>
    <w:rsid w:val="517CE33A"/>
    <w:rsid w:val="52E9DBD8"/>
    <w:rsid w:val="5300F950"/>
    <w:rsid w:val="535DFC28"/>
    <w:rsid w:val="539969FD"/>
    <w:rsid w:val="5445FA55"/>
    <w:rsid w:val="54BC654D"/>
    <w:rsid w:val="5582718F"/>
    <w:rsid w:val="56625B44"/>
    <w:rsid w:val="56721BAD"/>
    <w:rsid w:val="56C400B2"/>
    <w:rsid w:val="570DA48C"/>
    <w:rsid w:val="57781BAF"/>
    <w:rsid w:val="57AF67D6"/>
    <w:rsid w:val="5820560D"/>
    <w:rsid w:val="582F6E55"/>
    <w:rsid w:val="5842A123"/>
    <w:rsid w:val="589006C9"/>
    <w:rsid w:val="58C562F7"/>
    <w:rsid w:val="58FAB4CE"/>
    <w:rsid w:val="5A255DC9"/>
    <w:rsid w:val="5A5B2F19"/>
    <w:rsid w:val="5A75F481"/>
    <w:rsid w:val="5A7CDAEE"/>
    <w:rsid w:val="5AE11ED6"/>
    <w:rsid w:val="5C5C4D2C"/>
    <w:rsid w:val="5C711431"/>
    <w:rsid w:val="5D1D55FE"/>
    <w:rsid w:val="5E5B5C6D"/>
    <w:rsid w:val="5EAE7824"/>
    <w:rsid w:val="5EBED161"/>
    <w:rsid w:val="5F8E9ABB"/>
    <w:rsid w:val="5FEB0689"/>
    <w:rsid w:val="60110310"/>
    <w:rsid w:val="60725D3D"/>
    <w:rsid w:val="610A8DED"/>
    <w:rsid w:val="611643D0"/>
    <w:rsid w:val="613ED25D"/>
    <w:rsid w:val="624F34AA"/>
    <w:rsid w:val="62688B9A"/>
    <w:rsid w:val="627812CC"/>
    <w:rsid w:val="63B1EA73"/>
    <w:rsid w:val="63B6E124"/>
    <w:rsid w:val="64EA2777"/>
    <w:rsid w:val="6508BF6C"/>
    <w:rsid w:val="6544D1D9"/>
    <w:rsid w:val="659627A5"/>
    <w:rsid w:val="659D5CCA"/>
    <w:rsid w:val="65ECE3FE"/>
    <w:rsid w:val="660E50EE"/>
    <w:rsid w:val="6652F862"/>
    <w:rsid w:val="66936E4D"/>
    <w:rsid w:val="66E0C312"/>
    <w:rsid w:val="66EDBD23"/>
    <w:rsid w:val="6717A6E8"/>
    <w:rsid w:val="674CAA19"/>
    <w:rsid w:val="6792ADC3"/>
    <w:rsid w:val="679C3585"/>
    <w:rsid w:val="67A6C2E3"/>
    <w:rsid w:val="68BB9CB2"/>
    <w:rsid w:val="68C9E6BE"/>
    <w:rsid w:val="68F1AFD6"/>
    <w:rsid w:val="68F44CA7"/>
    <w:rsid w:val="69258485"/>
    <w:rsid w:val="694A7D51"/>
    <w:rsid w:val="694B1498"/>
    <w:rsid w:val="69AF31E9"/>
    <w:rsid w:val="6A2B8C57"/>
    <w:rsid w:val="6AD2B91D"/>
    <w:rsid w:val="6BC00FED"/>
    <w:rsid w:val="6C29C9E0"/>
    <w:rsid w:val="6CBE77D5"/>
    <w:rsid w:val="6D09B335"/>
    <w:rsid w:val="6D5078AF"/>
    <w:rsid w:val="6D55C81C"/>
    <w:rsid w:val="6DAF7FCA"/>
    <w:rsid w:val="6DC54915"/>
    <w:rsid w:val="6E5BC265"/>
    <w:rsid w:val="6E95EA88"/>
    <w:rsid w:val="6F1B37FB"/>
    <w:rsid w:val="6F40A93D"/>
    <w:rsid w:val="6F432567"/>
    <w:rsid w:val="6F51EB86"/>
    <w:rsid w:val="704BF790"/>
    <w:rsid w:val="71424DF5"/>
    <w:rsid w:val="71AEADE8"/>
    <w:rsid w:val="71B69D5A"/>
    <w:rsid w:val="71D7A626"/>
    <w:rsid w:val="72037039"/>
    <w:rsid w:val="720740F7"/>
    <w:rsid w:val="7209B908"/>
    <w:rsid w:val="7218F745"/>
    <w:rsid w:val="724EDBAB"/>
    <w:rsid w:val="72513974"/>
    <w:rsid w:val="7254D08F"/>
    <w:rsid w:val="728204DF"/>
    <w:rsid w:val="7284A03F"/>
    <w:rsid w:val="72F00472"/>
    <w:rsid w:val="73DA22D5"/>
    <w:rsid w:val="73FA5C6D"/>
    <w:rsid w:val="7407BA4B"/>
    <w:rsid w:val="747EF1E2"/>
    <w:rsid w:val="7593C3E2"/>
    <w:rsid w:val="75A7BB09"/>
    <w:rsid w:val="75D983D0"/>
    <w:rsid w:val="76223FE3"/>
    <w:rsid w:val="76509DA1"/>
    <w:rsid w:val="765CA2A6"/>
    <w:rsid w:val="76887AEF"/>
    <w:rsid w:val="76B5F33B"/>
    <w:rsid w:val="76C024EA"/>
    <w:rsid w:val="7847AB23"/>
    <w:rsid w:val="7849C146"/>
    <w:rsid w:val="7853266D"/>
    <w:rsid w:val="785BA5E7"/>
    <w:rsid w:val="786D1415"/>
    <w:rsid w:val="788B16A5"/>
    <w:rsid w:val="78A34ABA"/>
    <w:rsid w:val="78B3A202"/>
    <w:rsid w:val="78D316AA"/>
    <w:rsid w:val="78D65AC9"/>
    <w:rsid w:val="7945F205"/>
    <w:rsid w:val="7996BAE5"/>
    <w:rsid w:val="79F53C76"/>
    <w:rsid w:val="7A274E78"/>
    <w:rsid w:val="7A94BB5B"/>
    <w:rsid w:val="7AB63C6C"/>
    <w:rsid w:val="7B4529F1"/>
    <w:rsid w:val="7B63579D"/>
    <w:rsid w:val="7BF7388C"/>
    <w:rsid w:val="7C886645"/>
    <w:rsid w:val="7CA0092F"/>
    <w:rsid w:val="7CF913C6"/>
    <w:rsid w:val="7D03F998"/>
    <w:rsid w:val="7E041793"/>
    <w:rsid w:val="7E503302"/>
    <w:rsid w:val="7F1C2612"/>
    <w:rsid w:val="7F2DDCA4"/>
    <w:rsid w:val="7F323C59"/>
    <w:rsid w:val="7F33DA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DAAB0"/>
  <w15:docId w15:val="{7AF7EEB3-ED27-43FA-B50F-B8947AFF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0688C"/>
    <w:pPr>
      <w:spacing w:after="120" w:line="276" w:lineRule="auto"/>
    </w:pPr>
    <w:rPr>
      <w:rFonts w:ascii="Arial" w:eastAsiaTheme="majorEastAsia"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customStyle="1" w:styleId="TableParagraph">
    <w:name w:val="Table Paragraph"/>
    <w:basedOn w:val="Normal"/>
    <w:uiPriority w:val="1"/>
    <w:qFormat/>
    <w:rsid w:val="00C845E5"/>
    <w:pPr>
      <w:widowControl w:val="0"/>
      <w:autoSpaceDE w:val="0"/>
      <w:autoSpaceDN w:val="0"/>
      <w:spacing w:before="119" w:after="0" w:line="240" w:lineRule="auto"/>
      <w:ind w:left="108"/>
    </w:pPr>
    <w:rPr>
      <w:rFonts w:ascii="Calibri" w:eastAsia="Calibri" w:hAnsi="Calibri" w:cs="Calibri"/>
      <w:szCs w:val="22"/>
      <w:lang w:val="en-US"/>
    </w:rPr>
  </w:style>
  <w:style w:type="paragraph" w:styleId="Revision">
    <w:name w:val="Revision"/>
    <w:hidden/>
    <w:uiPriority w:val="99"/>
    <w:semiHidden/>
    <w:rsid w:val="00AB27DE"/>
    <w:rPr>
      <w:rFonts w:ascii="Arial" w:hAnsi="Arial"/>
      <w:sz w:val="22"/>
      <w:szCs w:val="24"/>
      <w:lang w:eastAsia="en-US"/>
    </w:rPr>
  </w:style>
  <w:style w:type="character" w:customStyle="1" w:styleId="normaltextrun">
    <w:name w:val="normaltextrun"/>
    <w:basedOn w:val="DefaultParagraphFont"/>
    <w:rsid w:val="00EF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5159498">
      <w:bodyDiv w:val="1"/>
      <w:marLeft w:val="0"/>
      <w:marRight w:val="0"/>
      <w:marTop w:val="0"/>
      <w:marBottom w:val="0"/>
      <w:divBdr>
        <w:top w:val="none" w:sz="0" w:space="0" w:color="auto"/>
        <w:left w:val="none" w:sz="0" w:space="0" w:color="auto"/>
        <w:bottom w:val="none" w:sz="0" w:space="0" w:color="auto"/>
        <w:right w:val="none" w:sz="0" w:space="0" w:color="auto"/>
      </w:divBdr>
      <w:divsChild>
        <w:div w:id="57556858">
          <w:marLeft w:val="0"/>
          <w:marRight w:val="0"/>
          <w:marTop w:val="0"/>
          <w:marBottom w:val="0"/>
          <w:divBdr>
            <w:top w:val="none" w:sz="0" w:space="0" w:color="auto"/>
            <w:left w:val="none" w:sz="0" w:space="0" w:color="auto"/>
            <w:bottom w:val="none" w:sz="0" w:space="0" w:color="auto"/>
            <w:right w:val="none" w:sz="0" w:space="0" w:color="auto"/>
          </w:divBdr>
        </w:div>
        <w:div w:id="120541336">
          <w:marLeft w:val="0"/>
          <w:marRight w:val="0"/>
          <w:marTop w:val="0"/>
          <w:marBottom w:val="0"/>
          <w:divBdr>
            <w:top w:val="none" w:sz="0" w:space="0" w:color="auto"/>
            <w:left w:val="none" w:sz="0" w:space="0" w:color="auto"/>
            <w:bottom w:val="none" w:sz="0" w:space="0" w:color="auto"/>
            <w:right w:val="none" w:sz="0" w:space="0" w:color="auto"/>
          </w:divBdr>
        </w:div>
        <w:div w:id="556205168">
          <w:marLeft w:val="0"/>
          <w:marRight w:val="0"/>
          <w:marTop w:val="0"/>
          <w:marBottom w:val="0"/>
          <w:divBdr>
            <w:top w:val="none" w:sz="0" w:space="0" w:color="auto"/>
            <w:left w:val="none" w:sz="0" w:space="0" w:color="auto"/>
            <w:bottom w:val="none" w:sz="0" w:space="0" w:color="auto"/>
            <w:right w:val="none" w:sz="0" w:space="0" w:color="auto"/>
          </w:divBdr>
        </w:div>
        <w:div w:id="924729680">
          <w:marLeft w:val="0"/>
          <w:marRight w:val="0"/>
          <w:marTop w:val="0"/>
          <w:marBottom w:val="0"/>
          <w:divBdr>
            <w:top w:val="none" w:sz="0" w:space="0" w:color="auto"/>
            <w:left w:val="none" w:sz="0" w:space="0" w:color="auto"/>
            <w:bottom w:val="none" w:sz="0" w:space="0" w:color="auto"/>
            <w:right w:val="none" w:sz="0" w:space="0" w:color="auto"/>
          </w:divBdr>
        </w:div>
        <w:div w:id="1018388673">
          <w:marLeft w:val="0"/>
          <w:marRight w:val="0"/>
          <w:marTop w:val="0"/>
          <w:marBottom w:val="0"/>
          <w:divBdr>
            <w:top w:val="none" w:sz="0" w:space="0" w:color="auto"/>
            <w:left w:val="none" w:sz="0" w:space="0" w:color="auto"/>
            <w:bottom w:val="none" w:sz="0" w:space="0" w:color="auto"/>
            <w:right w:val="none" w:sz="0" w:space="0" w:color="auto"/>
          </w:divBdr>
        </w:div>
        <w:div w:id="1066031669">
          <w:marLeft w:val="0"/>
          <w:marRight w:val="0"/>
          <w:marTop w:val="0"/>
          <w:marBottom w:val="0"/>
          <w:divBdr>
            <w:top w:val="none" w:sz="0" w:space="0" w:color="auto"/>
            <w:left w:val="none" w:sz="0" w:space="0" w:color="auto"/>
            <w:bottom w:val="none" w:sz="0" w:space="0" w:color="auto"/>
            <w:right w:val="none" w:sz="0" w:space="0" w:color="auto"/>
          </w:divBdr>
        </w:div>
        <w:div w:id="1376615108">
          <w:marLeft w:val="0"/>
          <w:marRight w:val="0"/>
          <w:marTop w:val="0"/>
          <w:marBottom w:val="0"/>
          <w:divBdr>
            <w:top w:val="none" w:sz="0" w:space="0" w:color="auto"/>
            <w:left w:val="none" w:sz="0" w:space="0" w:color="auto"/>
            <w:bottom w:val="none" w:sz="0" w:space="0" w:color="auto"/>
            <w:right w:val="none" w:sz="0" w:space="0" w:color="auto"/>
          </w:divBdr>
        </w:div>
        <w:div w:id="1654722199">
          <w:marLeft w:val="0"/>
          <w:marRight w:val="0"/>
          <w:marTop w:val="0"/>
          <w:marBottom w:val="0"/>
          <w:divBdr>
            <w:top w:val="none" w:sz="0" w:space="0" w:color="auto"/>
            <w:left w:val="none" w:sz="0" w:space="0" w:color="auto"/>
            <w:bottom w:val="none" w:sz="0" w:space="0" w:color="auto"/>
            <w:right w:val="none" w:sz="0" w:space="0" w:color="auto"/>
          </w:divBdr>
        </w:div>
        <w:div w:id="1721709782">
          <w:marLeft w:val="0"/>
          <w:marRight w:val="0"/>
          <w:marTop w:val="0"/>
          <w:marBottom w:val="0"/>
          <w:divBdr>
            <w:top w:val="none" w:sz="0" w:space="0" w:color="auto"/>
            <w:left w:val="none" w:sz="0" w:space="0" w:color="auto"/>
            <w:bottom w:val="none" w:sz="0" w:space="0" w:color="auto"/>
            <w:right w:val="none" w:sz="0" w:space="0" w:color="auto"/>
          </w:divBdr>
        </w:div>
        <w:div w:id="1769423113">
          <w:marLeft w:val="0"/>
          <w:marRight w:val="0"/>
          <w:marTop w:val="0"/>
          <w:marBottom w:val="0"/>
          <w:divBdr>
            <w:top w:val="none" w:sz="0" w:space="0" w:color="auto"/>
            <w:left w:val="none" w:sz="0" w:space="0" w:color="auto"/>
            <w:bottom w:val="none" w:sz="0" w:space="0" w:color="auto"/>
            <w:right w:val="none" w:sz="0" w:space="0" w:color="auto"/>
          </w:divBdr>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2530820">
      <w:bodyDiv w:val="1"/>
      <w:marLeft w:val="0"/>
      <w:marRight w:val="0"/>
      <w:marTop w:val="0"/>
      <w:marBottom w:val="0"/>
      <w:divBdr>
        <w:top w:val="none" w:sz="0" w:space="0" w:color="auto"/>
        <w:left w:val="none" w:sz="0" w:space="0" w:color="auto"/>
        <w:bottom w:val="none" w:sz="0" w:space="0" w:color="auto"/>
        <w:right w:val="none" w:sz="0" w:space="0" w:color="auto"/>
      </w:divBdr>
      <w:divsChild>
        <w:div w:id="137694805">
          <w:marLeft w:val="0"/>
          <w:marRight w:val="0"/>
          <w:marTop w:val="0"/>
          <w:marBottom w:val="0"/>
          <w:divBdr>
            <w:top w:val="none" w:sz="0" w:space="0" w:color="auto"/>
            <w:left w:val="none" w:sz="0" w:space="0" w:color="auto"/>
            <w:bottom w:val="none" w:sz="0" w:space="0" w:color="auto"/>
            <w:right w:val="none" w:sz="0" w:space="0" w:color="auto"/>
          </w:divBdr>
        </w:div>
        <w:div w:id="287517870">
          <w:marLeft w:val="0"/>
          <w:marRight w:val="0"/>
          <w:marTop w:val="0"/>
          <w:marBottom w:val="0"/>
          <w:divBdr>
            <w:top w:val="none" w:sz="0" w:space="0" w:color="auto"/>
            <w:left w:val="none" w:sz="0" w:space="0" w:color="auto"/>
            <w:bottom w:val="none" w:sz="0" w:space="0" w:color="auto"/>
            <w:right w:val="none" w:sz="0" w:space="0" w:color="auto"/>
          </w:divBdr>
        </w:div>
        <w:div w:id="345525289">
          <w:marLeft w:val="0"/>
          <w:marRight w:val="0"/>
          <w:marTop w:val="0"/>
          <w:marBottom w:val="0"/>
          <w:divBdr>
            <w:top w:val="none" w:sz="0" w:space="0" w:color="auto"/>
            <w:left w:val="none" w:sz="0" w:space="0" w:color="auto"/>
            <w:bottom w:val="none" w:sz="0" w:space="0" w:color="auto"/>
            <w:right w:val="none" w:sz="0" w:space="0" w:color="auto"/>
          </w:divBdr>
        </w:div>
        <w:div w:id="386806895">
          <w:marLeft w:val="0"/>
          <w:marRight w:val="0"/>
          <w:marTop w:val="0"/>
          <w:marBottom w:val="0"/>
          <w:divBdr>
            <w:top w:val="none" w:sz="0" w:space="0" w:color="auto"/>
            <w:left w:val="none" w:sz="0" w:space="0" w:color="auto"/>
            <w:bottom w:val="none" w:sz="0" w:space="0" w:color="auto"/>
            <w:right w:val="none" w:sz="0" w:space="0" w:color="auto"/>
          </w:divBdr>
        </w:div>
        <w:div w:id="687483291">
          <w:marLeft w:val="0"/>
          <w:marRight w:val="0"/>
          <w:marTop w:val="0"/>
          <w:marBottom w:val="0"/>
          <w:divBdr>
            <w:top w:val="none" w:sz="0" w:space="0" w:color="auto"/>
            <w:left w:val="none" w:sz="0" w:space="0" w:color="auto"/>
            <w:bottom w:val="none" w:sz="0" w:space="0" w:color="auto"/>
            <w:right w:val="none" w:sz="0" w:space="0" w:color="auto"/>
          </w:divBdr>
        </w:div>
        <w:div w:id="745346407">
          <w:marLeft w:val="0"/>
          <w:marRight w:val="0"/>
          <w:marTop w:val="0"/>
          <w:marBottom w:val="0"/>
          <w:divBdr>
            <w:top w:val="none" w:sz="0" w:space="0" w:color="auto"/>
            <w:left w:val="none" w:sz="0" w:space="0" w:color="auto"/>
            <w:bottom w:val="none" w:sz="0" w:space="0" w:color="auto"/>
            <w:right w:val="none" w:sz="0" w:space="0" w:color="auto"/>
          </w:divBdr>
        </w:div>
        <w:div w:id="1446384707">
          <w:marLeft w:val="0"/>
          <w:marRight w:val="0"/>
          <w:marTop w:val="0"/>
          <w:marBottom w:val="0"/>
          <w:divBdr>
            <w:top w:val="none" w:sz="0" w:space="0" w:color="auto"/>
            <w:left w:val="none" w:sz="0" w:space="0" w:color="auto"/>
            <w:bottom w:val="none" w:sz="0" w:space="0" w:color="auto"/>
            <w:right w:val="none" w:sz="0" w:space="0" w:color="auto"/>
          </w:divBdr>
        </w:div>
        <w:div w:id="1456100782">
          <w:marLeft w:val="0"/>
          <w:marRight w:val="0"/>
          <w:marTop w:val="0"/>
          <w:marBottom w:val="0"/>
          <w:divBdr>
            <w:top w:val="none" w:sz="0" w:space="0" w:color="auto"/>
            <w:left w:val="none" w:sz="0" w:space="0" w:color="auto"/>
            <w:bottom w:val="none" w:sz="0" w:space="0" w:color="auto"/>
            <w:right w:val="none" w:sz="0" w:space="0" w:color="auto"/>
          </w:divBdr>
        </w:div>
        <w:div w:id="1626884722">
          <w:marLeft w:val="0"/>
          <w:marRight w:val="0"/>
          <w:marTop w:val="0"/>
          <w:marBottom w:val="0"/>
          <w:divBdr>
            <w:top w:val="none" w:sz="0" w:space="0" w:color="auto"/>
            <w:left w:val="none" w:sz="0" w:space="0" w:color="auto"/>
            <w:bottom w:val="none" w:sz="0" w:space="0" w:color="auto"/>
            <w:right w:val="none" w:sz="0" w:space="0" w:color="auto"/>
          </w:divBdr>
        </w:div>
        <w:div w:id="1660497343">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18" ma:contentTypeDescription="Create a new document." ma:contentTypeScope="" ma:versionID="4bbcbbcb5a59dcb8c2f114139c0c826c">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c66b5f72de29f945fafc3d3b5df15cf7"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5329f5-73f8-4a38-ab06-54fe117963b7">
      <Value>7</Value>
    </TaxCatchAll>
    <lcf76f155ced4ddcb4097134ff3c332f xmlns="b1e57025-44ae-4a7b-92cb-8348bd933f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99D60-E3A8-440A-9688-1E750415C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275329f5-73f8-4a38-ab06-54fe117963b7"/>
    <ds:schemaRef ds:uri="b1e57025-44ae-4a7b-92cb-8348bd933f64"/>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Council of Elders communique – 19 &amp; 20 March February 2025 </vt:lpstr>
    </vt:vector>
  </TitlesOfParts>
  <Manager/>
  <Company/>
  <LinksUpToDate>false</LinksUpToDate>
  <CharactersWithSpaces>4181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Elders communique – 19 &amp; 20 March February 2025</dc:title>
  <dc:subject>Aged care</dc:subject>
  <dc:creator>Australian Government Department of Health, Disability and Ageing</dc:creator>
  <cp:keywords>Fact sheet, Aged care, Council of Elders</cp:keywords>
  <dc:description/>
  <cp:lastModifiedBy>MASCHKE, Elvia</cp:lastModifiedBy>
  <cp:revision>2</cp:revision>
  <dcterms:created xsi:type="dcterms:W3CDTF">2025-06-25T00:26:00Z</dcterms:created>
  <dcterms:modified xsi:type="dcterms:W3CDTF">2025-06-25T00:26:00Z</dcterms:modified>
  <cp:category/>
</cp:coreProperties>
</file>