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A943" w14:textId="1B7E5060" w:rsidR="003619F4" w:rsidRDefault="00AA2102" w:rsidP="00783CA7">
      <w:pPr>
        <w:pStyle w:val="Heading1"/>
        <w:spacing w:before="240"/>
      </w:pPr>
      <w:r>
        <w:t xml:space="preserve">Care Minutes Performance Statement </w:t>
      </w:r>
      <w:r w:rsidR="00783CA7">
        <w:t>–</w:t>
      </w:r>
      <w:r>
        <w:t xml:space="preserve"> </w:t>
      </w:r>
      <w:r w:rsidR="00783CA7">
        <w:t>guidance for providers</w:t>
      </w:r>
    </w:p>
    <w:p w14:paraId="53B06C4D" w14:textId="77777777" w:rsidR="002B7C09" w:rsidRDefault="285FB60C" w:rsidP="00D26E5F">
      <w:pPr>
        <w:pStyle w:val="Introduction"/>
      </w:pPr>
      <w:r w:rsidRPr="224473B4">
        <w:t>We are</w:t>
      </w:r>
      <w:r w:rsidR="002706FC" w:rsidRPr="224473B4">
        <w:t xml:space="preserve"> updating the way </w:t>
      </w:r>
      <w:r w:rsidR="6A2F5BE4" w:rsidRPr="224473B4">
        <w:t xml:space="preserve">we </w:t>
      </w:r>
      <w:r w:rsidR="002706FC" w:rsidRPr="224473B4">
        <w:t xml:space="preserve">fund and monitor care minutes in residential aged care. These changes aim to strengthen the link between funding and the actual delivery of care, ensuring greater accountability and improved outcomes for residents. </w:t>
      </w:r>
    </w:p>
    <w:p w14:paraId="5089C2FF" w14:textId="17DB509E" w:rsidR="008D7913" w:rsidDel="00F12E8A" w:rsidRDefault="002706FC" w:rsidP="00D26E5F">
      <w:pPr>
        <w:pStyle w:val="Introduction"/>
      </w:pPr>
      <w:r w:rsidRPr="224473B4">
        <w:t xml:space="preserve">This guidance outlines what’s changing, when the new </w:t>
      </w:r>
      <w:r w:rsidR="00BB1F02" w:rsidRPr="224473B4">
        <w:t>audit</w:t>
      </w:r>
      <w:r w:rsidRPr="224473B4">
        <w:t xml:space="preserve"> requirements take effect and how </w:t>
      </w:r>
      <w:r w:rsidR="3FAEDDC3" w:rsidRPr="224473B4">
        <w:t xml:space="preserve">you </w:t>
      </w:r>
      <w:r w:rsidRPr="224473B4">
        <w:t>can prepare.</w:t>
      </w:r>
    </w:p>
    <w:p w14:paraId="4D6E3E1E" w14:textId="19FDB9E0" w:rsidR="003619F4" w:rsidRPr="00D626D1" w:rsidRDefault="00E47278" w:rsidP="00875944">
      <w:pPr>
        <w:pStyle w:val="Heading2"/>
      </w:pPr>
      <w:r w:rsidRPr="61F31423">
        <w:t>Upcoming changes to care minute</w:t>
      </w:r>
      <w:r w:rsidR="41926B74" w:rsidRPr="61F31423">
        <w:t>s</w:t>
      </w:r>
      <w:r w:rsidRPr="61F31423">
        <w:t xml:space="preserve"> requirements </w:t>
      </w:r>
    </w:p>
    <w:p w14:paraId="1951E496" w14:textId="17B5949F" w:rsidR="00D60E52" w:rsidRPr="00A724BE" w:rsidRDefault="1A0EE152" w:rsidP="00A724BE">
      <w:pPr>
        <w:rPr>
          <w:rFonts w:cs="Arial"/>
        </w:rPr>
      </w:pPr>
      <w:r w:rsidRPr="5F7D4F47">
        <w:rPr>
          <w:rFonts w:cs="Arial"/>
        </w:rPr>
        <w:t>On 1 October 2024, the Minister for Aged Care wrote to residential aged care providers identifying</w:t>
      </w:r>
      <w:r w:rsidR="63B49A68" w:rsidRPr="5F7D4F47">
        <w:rPr>
          <w:rFonts w:cs="Arial"/>
        </w:rPr>
        <w:t xml:space="preserve"> </w:t>
      </w:r>
      <w:r w:rsidR="78A5889F" w:rsidRPr="5F7D4F47">
        <w:rPr>
          <w:rFonts w:cs="Arial"/>
        </w:rPr>
        <w:t>that performance against</w:t>
      </w:r>
      <w:r w:rsidRPr="5F7D4F47">
        <w:rPr>
          <w:rFonts w:cs="Arial"/>
        </w:rPr>
        <w:t xml:space="preserve"> the </w:t>
      </w:r>
      <w:r w:rsidR="78A5889F" w:rsidRPr="5F7D4F47">
        <w:rPr>
          <w:rFonts w:cs="Arial"/>
        </w:rPr>
        <w:t xml:space="preserve">care minute responsibility </w:t>
      </w:r>
      <w:r w:rsidR="75416F28" w:rsidRPr="5F7D4F47">
        <w:rPr>
          <w:rFonts w:cs="Arial"/>
        </w:rPr>
        <w:t>was below expectations</w:t>
      </w:r>
      <w:r w:rsidRPr="5F7D4F47">
        <w:rPr>
          <w:rFonts w:cs="Arial"/>
        </w:rPr>
        <w:t>. Analysis undertaken by the Department of Health</w:t>
      </w:r>
      <w:r w:rsidR="4115C58F" w:rsidRPr="5F7D4F47">
        <w:rPr>
          <w:rFonts w:cs="Arial"/>
        </w:rPr>
        <w:t>, Disability</w:t>
      </w:r>
      <w:r w:rsidRPr="5F7D4F47">
        <w:rPr>
          <w:rFonts w:cs="Arial"/>
        </w:rPr>
        <w:t xml:space="preserve"> and Age</w:t>
      </w:r>
      <w:r w:rsidR="1D4407EE" w:rsidRPr="5F7D4F47">
        <w:rPr>
          <w:rFonts w:cs="Arial"/>
        </w:rPr>
        <w:t>ing</w:t>
      </w:r>
      <w:r w:rsidRPr="5F7D4F47">
        <w:rPr>
          <w:rFonts w:cs="Arial"/>
        </w:rPr>
        <w:t xml:space="preserve"> (the </w:t>
      </w:r>
      <w:r w:rsidR="229A78FB" w:rsidRPr="5F7D4F47">
        <w:rPr>
          <w:rFonts w:cs="Arial"/>
        </w:rPr>
        <w:t>d</w:t>
      </w:r>
      <w:r w:rsidRPr="5F7D4F47">
        <w:rPr>
          <w:rFonts w:cs="Arial"/>
        </w:rPr>
        <w:t xml:space="preserve">epartment) </w:t>
      </w:r>
      <w:r w:rsidR="2D0128D8" w:rsidRPr="5F7D4F47">
        <w:rPr>
          <w:rFonts w:cs="Arial"/>
        </w:rPr>
        <w:t>indicated</w:t>
      </w:r>
      <w:r w:rsidRPr="5F7D4F47">
        <w:rPr>
          <w:rFonts w:cs="Arial"/>
        </w:rPr>
        <w:t xml:space="preserve"> that compliance with care minute requirements was lower than expected. In </w:t>
      </w:r>
      <w:r w:rsidR="19D6C8AD" w:rsidRPr="5F7D4F47">
        <w:rPr>
          <w:rFonts w:cs="Arial"/>
        </w:rPr>
        <w:t>the open letter</w:t>
      </w:r>
      <w:r w:rsidRPr="5F7D4F47">
        <w:rPr>
          <w:rFonts w:cs="Arial"/>
        </w:rPr>
        <w:t xml:space="preserve">, the Minister </w:t>
      </w:r>
      <w:r w:rsidR="4752192F" w:rsidRPr="5F7D4F47">
        <w:rPr>
          <w:rFonts w:cs="Arial"/>
        </w:rPr>
        <w:t xml:space="preserve">noted they had </w:t>
      </w:r>
      <w:r w:rsidRPr="5F7D4F47">
        <w:rPr>
          <w:rFonts w:cs="Arial"/>
        </w:rPr>
        <w:t xml:space="preserve">requested the </w:t>
      </w:r>
      <w:r w:rsidR="2DF8F338" w:rsidRPr="5F7D4F47">
        <w:rPr>
          <w:rFonts w:cs="Arial"/>
        </w:rPr>
        <w:t>d</w:t>
      </w:r>
      <w:r w:rsidRPr="5F7D4F47">
        <w:rPr>
          <w:rFonts w:cs="Arial"/>
        </w:rPr>
        <w:t>epartment identify ways to improve care time minutes compliance.</w:t>
      </w:r>
      <w:r w:rsidR="75A27F0E" w:rsidRPr="5F7D4F47">
        <w:rPr>
          <w:rFonts w:cs="Arial"/>
        </w:rPr>
        <w:t xml:space="preserve"> </w:t>
      </w:r>
    </w:p>
    <w:p w14:paraId="75BB003E" w14:textId="77777777" w:rsidR="00E47278" w:rsidRPr="00557A3A" w:rsidRDefault="00E47278" w:rsidP="00875944">
      <w:pPr>
        <w:pStyle w:val="Heading2"/>
      </w:pPr>
      <w:r w:rsidRPr="00557A3A">
        <w:t>What’s changing?</w:t>
      </w:r>
    </w:p>
    <w:p w14:paraId="22053BBE" w14:textId="23818842" w:rsidR="00CE4191" w:rsidRPr="007E0CFA" w:rsidRDefault="00DF56DC" w:rsidP="00896F4F">
      <w:pPr>
        <w:rPr>
          <w:rFonts w:cs="Arial"/>
        </w:rPr>
      </w:pPr>
      <w:r w:rsidRPr="00F13B94" w:rsidDel="00DF56DC">
        <w:rPr>
          <w:rFonts w:cs="Arial"/>
        </w:rPr>
        <w:t>C</w:t>
      </w:r>
      <w:r w:rsidRPr="00F13B94" w:rsidDel="00D079B5">
        <w:rPr>
          <w:rFonts w:cs="Arial"/>
        </w:rPr>
        <w:t xml:space="preserve">are </w:t>
      </w:r>
      <w:r w:rsidR="1D5FB7FA" w:rsidRPr="00F13B94">
        <w:rPr>
          <w:rFonts w:cs="Arial"/>
        </w:rPr>
        <w:t>f</w:t>
      </w:r>
      <w:r w:rsidR="00E47278" w:rsidRPr="00F13B94">
        <w:rPr>
          <w:rFonts w:cs="Arial"/>
        </w:rPr>
        <w:t>unding will be linked to the delivery of care minutes</w:t>
      </w:r>
      <w:r w:rsidR="003569BF" w:rsidRPr="00F13B94">
        <w:rPr>
          <w:rFonts w:cs="Arial"/>
        </w:rPr>
        <w:t xml:space="preserve"> </w:t>
      </w:r>
      <w:r w:rsidR="008C0BBE" w:rsidRPr="00F13B94">
        <w:rPr>
          <w:rFonts w:cs="Arial"/>
        </w:rPr>
        <w:t>for</w:t>
      </w:r>
      <w:r w:rsidR="00620BB6" w:rsidRPr="00F13B94">
        <w:rPr>
          <w:rFonts w:cs="Arial"/>
        </w:rPr>
        <w:t xml:space="preserve"> </w:t>
      </w:r>
      <w:r w:rsidR="00E47278" w:rsidRPr="00F13B94">
        <w:rPr>
          <w:rFonts w:cs="Arial"/>
        </w:rPr>
        <w:t xml:space="preserve">non-specialised </w:t>
      </w:r>
      <w:r w:rsidR="002D1CD8">
        <w:rPr>
          <w:rFonts w:cs="Arial"/>
        </w:rPr>
        <w:t xml:space="preserve">residential </w:t>
      </w:r>
      <w:r w:rsidR="00E47278" w:rsidRPr="00F13B94">
        <w:rPr>
          <w:rFonts w:cs="Arial"/>
        </w:rPr>
        <w:t xml:space="preserve">aged care </w:t>
      </w:r>
      <w:r w:rsidR="008C0BBE" w:rsidRPr="00F13B94">
        <w:rPr>
          <w:rFonts w:cs="Arial"/>
        </w:rPr>
        <w:t xml:space="preserve">services </w:t>
      </w:r>
      <w:r w:rsidR="00E47278" w:rsidRPr="00F13B94">
        <w:rPr>
          <w:rFonts w:cs="Arial"/>
        </w:rPr>
        <w:t>in</w:t>
      </w:r>
      <w:r w:rsidR="008C0BBE" w:rsidRPr="00F13B94">
        <w:rPr>
          <w:rFonts w:cs="Arial"/>
        </w:rPr>
        <w:t xml:space="preserve"> </w:t>
      </w:r>
      <w:r w:rsidR="00E47278" w:rsidRPr="00F13B94">
        <w:rPr>
          <w:rFonts w:cs="Arial"/>
        </w:rPr>
        <w:t>metropolitan areas</w:t>
      </w:r>
      <w:r w:rsidR="005A72F1" w:rsidRPr="00F13B94">
        <w:rPr>
          <w:rFonts w:cs="Arial"/>
        </w:rPr>
        <w:t xml:space="preserve"> (MM1)</w:t>
      </w:r>
      <w:r w:rsidRPr="00F13B94">
        <w:rPr>
          <w:rFonts w:cs="Arial"/>
        </w:rPr>
        <w:t>.</w:t>
      </w:r>
      <w:r w:rsidR="007E0CFA">
        <w:rPr>
          <w:rFonts w:cs="Arial"/>
        </w:rPr>
        <w:t xml:space="preserve"> </w:t>
      </w:r>
      <w:r w:rsidR="00896F4F" w:rsidRPr="00896F4F">
        <w:rPr>
          <w:rFonts w:cs="Arial"/>
        </w:rPr>
        <w:t>To make sure providers are meeting care minute targets and to ensure funding is used for its</w:t>
      </w:r>
      <w:r w:rsidR="00896F4F">
        <w:rPr>
          <w:rFonts w:cs="Arial"/>
        </w:rPr>
        <w:t xml:space="preserve"> </w:t>
      </w:r>
      <w:r w:rsidR="00896F4F" w:rsidRPr="00896F4F">
        <w:rPr>
          <w:rFonts w:cs="Arial"/>
        </w:rPr>
        <w:t>intended purpose, impacted services not meeting their targets will see their care funding</w:t>
      </w:r>
      <w:r w:rsidR="00896F4F">
        <w:rPr>
          <w:rFonts w:cs="Arial"/>
        </w:rPr>
        <w:t xml:space="preserve"> </w:t>
      </w:r>
      <w:r w:rsidR="00896F4F" w:rsidRPr="00896F4F">
        <w:rPr>
          <w:rFonts w:cs="Arial"/>
        </w:rPr>
        <w:t>reduce from April 2026. The amount will depend on the services’ care minutes performance</w:t>
      </w:r>
      <w:r w:rsidR="00896F4F">
        <w:rPr>
          <w:rFonts w:cs="Arial"/>
        </w:rPr>
        <w:t xml:space="preserve"> </w:t>
      </w:r>
      <w:r w:rsidR="00896F4F" w:rsidRPr="00896F4F">
        <w:rPr>
          <w:rFonts w:cs="Arial"/>
        </w:rPr>
        <w:t xml:space="preserve">from the </w:t>
      </w:r>
      <w:r w:rsidR="00A77718" w:rsidRPr="00A77718">
        <w:rPr>
          <w:rFonts w:cs="Arial"/>
        </w:rPr>
        <w:t xml:space="preserve">October – December </w:t>
      </w:r>
      <w:r w:rsidR="00896F4F" w:rsidRPr="00896F4F">
        <w:rPr>
          <w:rFonts w:cs="Arial"/>
        </w:rPr>
        <w:t xml:space="preserve">quarter of </w:t>
      </w:r>
      <w:r w:rsidR="00A77718" w:rsidRPr="00A77718">
        <w:rPr>
          <w:rFonts w:cs="Arial"/>
        </w:rPr>
        <w:t xml:space="preserve">2025 </w:t>
      </w:r>
      <w:r w:rsidR="00896F4F" w:rsidRPr="00896F4F">
        <w:rPr>
          <w:rFonts w:cs="Arial"/>
        </w:rPr>
        <w:t>onwards.</w:t>
      </w:r>
      <w:r w:rsidR="00A77718" w:rsidRPr="00A77718">
        <w:rPr>
          <w:rFonts w:cs="Arial"/>
        </w:rPr>
        <w:t xml:space="preserve"> </w:t>
      </w:r>
      <w:r w:rsidR="008F33D8" w:rsidRPr="007E0CFA">
        <w:rPr>
          <w:rFonts w:cs="Arial"/>
        </w:rPr>
        <w:t>This</w:t>
      </w:r>
      <w:r w:rsidR="00F1071C" w:rsidRPr="007E0CFA">
        <w:rPr>
          <w:rFonts w:cs="Arial"/>
        </w:rPr>
        <w:t xml:space="preserve"> </w:t>
      </w:r>
      <w:r w:rsidR="008F33D8" w:rsidRPr="007E0CFA">
        <w:rPr>
          <w:rFonts w:cs="Arial"/>
        </w:rPr>
        <w:t>will not impact providers who offer specialised homeless services and services located in regional, rural, or remote areas (MM 2-7).</w:t>
      </w:r>
      <w:r w:rsidR="00E76086">
        <w:rPr>
          <w:rFonts w:cs="Arial"/>
        </w:rPr>
        <w:t xml:space="preserve"> Learn about </w:t>
      </w:r>
      <w:hyperlink r:id="rId11" w:history="1">
        <w:r w:rsidR="00E76086" w:rsidRPr="00D56322">
          <w:rPr>
            <w:rStyle w:val="Hyperlink"/>
          </w:rPr>
          <w:t>changes coming to care minutes funding</w:t>
        </w:r>
      </w:hyperlink>
      <w:r w:rsidR="00E76086">
        <w:rPr>
          <w:rFonts w:cs="Arial"/>
        </w:rPr>
        <w:t>.</w:t>
      </w:r>
    </w:p>
    <w:p w14:paraId="170843F6" w14:textId="114D131B" w:rsidR="00583B92" w:rsidRDefault="4EA8F650" w:rsidP="29CFAC0E">
      <w:pPr>
        <w:rPr>
          <w:rFonts w:ascii="Segoe UI" w:eastAsia="Segoe UI" w:hAnsi="Segoe UI" w:cs="Segoe UI"/>
          <w:color w:val="000000"/>
          <w:sz w:val="18"/>
          <w:szCs w:val="18"/>
        </w:rPr>
      </w:pPr>
      <w:r w:rsidRPr="29CFAC0E">
        <w:rPr>
          <w:rFonts w:cs="Arial"/>
        </w:rPr>
        <w:t>To make sure providers are paid the right amount, a</w:t>
      </w:r>
      <w:r w:rsidR="178B207B" w:rsidRPr="29CFAC0E">
        <w:rPr>
          <w:rFonts w:cs="Arial"/>
        </w:rPr>
        <w:t>l</w:t>
      </w:r>
      <w:r w:rsidR="7722E819" w:rsidRPr="29CFAC0E">
        <w:rPr>
          <w:rFonts w:cs="Arial"/>
        </w:rPr>
        <w:t>l</w:t>
      </w:r>
      <w:r w:rsidR="178B207B" w:rsidRPr="29CFAC0E">
        <w:rPr>
          <w:rFonts w:cs="Arial"/>
        </w:rPr>
        <w:t xml:space="preserve"> </w:t>
      </w:r>
      <w:r w:rsidR="1422297C" w:rsidRPr="29CFAC0E">
        <w:rPr>
          <w:rFonts w:cs="Arial"/>
        </w:rPr>
        <w:t xml:space="preserve">residential aged care providers will be required to </w:t>
      </w:r>
      <w:r w:rsidR="0D992026" w:rsidRPr="29CFAC0E">
        <w:rPr>
          <w:rFonts w:cs="Arial"/>
        </w:rPr>
        <w:t xml:space="preserve">complete </w:t>
      </w:r>
      <w:r w:rsidR="7CBCB30C" w:rsidRPr="29CFAC0E">
        <w:rPr>
          <w:rFonts w:cs="Arial"/>
        </w:rPr>
        <w:t>a</w:t>
      </w:r>
      <w:r w:rsidR="1422297C" w:rsidRPr="29CFAC0E">
        <w:rPr>
          <w:rFonts w:cs="Arial"/>
        </w:rPr>
        <w:t xml:space="preserve"> Care Minutes Performance Statement</w:t>
      </w:r>
      <w:r w:rsidR="1DFBEF33" w:rsidRPr="29CFAC0E">
        <w:rPr>
          <w:rFonts w:cs="Arial"/>
        </w:rPr>
        <w:t xml:space="preserve"> (Performance Statement</w:t>
      </w:r>
      <w:r w:rsidR="178B207B" w:rsidRPr="29CFAC0E">
        <w:rPr>
          <w:rFonts w:cs="Arial"/>
        </w:rPr>
        <w:t>)</w:t>
      </w:r>
      <w:r w:rsidR="37E52B1C" w:rsidRPr="29CFAC0E">
        <w:rPr>
          <w:rFonts w:cs="Arial"/>
        </w:rPr>
        <w:t xml:space="preserve"> </w:t>
      </w:r>
      <w:r w:rsidR="0D992026" w:rsidRPr="29CFAC0E">
        <w:rPr>
          <w:rFonts w:cs="Arial"/>
        </w:rPr>
        <w:t xml:space="preserve">to submit </w:t>
      </w:r>
      <w:r w:rsidR="37E52B1C" w:rsidRPr="29CFAC0E">
        <w:rPr>
          <w:rFonts w:cs="Arial"/>
        </w:rPr>
        <w:t>as part of their Aged Care Financial Report</w:t>
      </w:r>
      <w:r w:rsidR="1C235410" w:rsidRPr="29CFAC0E">
        <w:rPr>
          <w:rFonts w:cs="Arial"/>
        </w:rPr>
        <w:t xml:space="preserve"> (ACFR)</w:t>
      </w:r>
      <w:r w:rsidR="094C803E" w:rsidRPr="29CFAC0E">
        <w:rPr>
          <w:rFonts w:cs="Arial"/>
        </w:rPr>
        <w:t>.</w:t>
      </w:r>
      <w:r w:rsidR="0AE8AF53" w:rsidRPr="29CFAC0E">
        <w:rPr>
          <w:rFonts w:cs="Arial"/>
        </w:rPr>
        <w:t xml:space="preserve"> </w:t>
      </w:r>
      <w:r w:rsidR="70EAB8B2" w:rsidRPr="29CFAC0E">
        <w:rPr>
          <w:rFonts w:cs="Arial"/>
        </w:rPr>
        <w:t xml:space="preserve">This requirement will commence </w:t>
      </w:r>
      <w:r w:rsidR="7BB6FCBD" w:rsidRPr="29CFAC0E">
        <w:rPr>
          <w:rFonts w:cs="Arial"/>
        </w:rPr>
        <w:t xml:space="preserve">from the 2025-26 reporting year. </w:t>
      </w:r>
      <w:r w:rsidR="4CAED028">
        <w:t>The Performance S</w:t>
      </w:r>
      <w:r w:rsidR="59AE22FC">
        <w:t xml:space="preserve">tatement includes care time and associated expense reporting. </w:t>
      </w:r>
      <w:r w:rsidR="37E52B1C" w:rsidRPr="29CFAC0E">
        <w:rPr>
          <w:rFonts w:cs="Arial"/>
        </w:rPr>
        <w:t xml:space="preserve">All providers will be required to obtain an external audit opinion over their </w:t>
      </w:r>
      <w:r w:rsidR="0AE8AF53" w:rsidRPr="29CFAC0E">
        <w:rPr>
          <w:rFonts w:cs="Arial"/>
        </w:rPr>
        <w:t>Performance Statement</w:t>
      </w:r>
      <w:r w:rsidR="2BAD9BFB" w:rsidRPr="29CFAC0E">
        <w:rPr>
          <w:rFonts w:cs="Arial"/>
        </w:rPr>
        <w:t xml:space="preserve"> under </w:t>
      </w:r>
      <w:hyperlink r:id="rId12">
        <w:r w:rsidR="2BAD9BFB" w:rsidRPr="29CFAC0E">
          <w:rPr>
            <w:rStyle w:val="Hyperlink"/>
            <w:rFonts w:cs="Arial"/>
          </w:rPr>
          <w:t>ASAE3000</w:t>
        </w:r>
        <w:r w:rsidR="47489721" w:rsidRPr="29CFAC0E">
          <w:rPr>
            <w:rStyle w:val="Hyperlink"/>
            <w:rFonts w:cs="Arial"/>
          </w:rPr>
          <w:t xml:space="preserve"> Assuran</w:t>
        </w:r>
        <w:r w:rsidR="47489721" w:rsidRPr="29CFAC0E">
          <w:rPr>
            <w:rStyle w:val="Hyperlink"/>
            <w:rFonts w:cs="Arial"/>
          </w:rPr>
          <w:t>c</w:t>
        </w:r>
        <w:r w:rsidR="47489721" w:rsidRPr="29CFAC0E">
          <w:rPr>
            <w:rStyle w:val="Hyperlink"/>
            <w:rFonts w:cs="Arial"/>
          </w:rPr>
          <w:t>e Engagements Other than Audits or Reviews of Historical Financial Information</w:t>
        </w:r>
      </w:hyperlink>
      <w:r w:rsidR="47489721" w:rsidRPr="29CFAC0E">
        <w:rPr>
          <w:rFonts w:cs="Arial"/>
        </w:rPr>
        <w:t>.</w:t>
      </w:r>
      <w:r w:rsidR="00C4F849" w:rsidRPr="29CFAC0E">
        <w:rPr>
          <w:rFonts w:cs="Arial"/>
        </w:rPr>
        <w:t xml:space="preserve"> </w:t>
      </w:r>
    </w:p>
    <w:p w14:paraId="4C9EC292" w14:textId="498EDC48" w:rsidR="00E47278" w:rsidRDefault="008F1D54" w:rsidP="00BE1E66">
      <w:pPr>
        <w:rPr>
          <w:rFonts w:cs="Arial"/>
        </w:rPr>
      </w:pPr>
      <w:r w:rsidRPr="007E0CFA">
        <w:rPr>
          <w:rFonts w:cs="Arial"/>
        </w:rPr>
        <w:lastRenderedPageBreak/>
        <w:t>Providers who misreport</w:t>
      </w:r>
      <w:r w:rsidR="3AE5235D" w:rsidRPr="007E0CFA">
        <w:rPr>
          <w:rFonts w:cs="Arial"/>
        </w:rPr>
        <w:t xml:space="preserve"> their</w:t>
      </w:r>
      <w:r w:rsidRPr="007E0CFA">
        <w:rPr>
          <w:rFonts w:cs="Arial"/>
        </w:rPr>
        <w:t xml:space="preserve"> care minutes may receive incorrect </w:t>
      </w:r>
      <w:r w:rsidR="005B0288">
        <w:rPr>
          <w:rFonts w:cs="Arial"/>
        </w:rPr>
        <w:t xml:space="preserve">care minutes supplement </w:t>
      </w:r>
      <w:r w:rsidRPr="007E0CFA">
        <w:rPr>
          <w:rFonts w:cs="Arial"/>
        </w:rPr>
        <w:t>payments</w:t>
      </w:r>
      <w:r w:rsidR="00517B09">
        <w:rPr>
          <w:rFonts w:cs="Arial"/>
        </w:rPr>
        <w:t xml:space="preserve"> throughout the year</w:t>
      </w:r>
      <w:r w:rsidR="00583B92">
        <w:rPr>
          <w:rFonts w:cs="Arial"/>
        </w:rPr>
        <w:t xml:space="preserve">. </w:t>
      </w:r>
      <w:r w:rsidR="00517B09">
        <w:rPr>
          <w:rFonts w:cs="Arial"/>
        </w:rPr>
        <w:t>If this happens</w:t>
      </w:r>
      <w:r w:rsidR="00583B92">
        <w:rPr>
          <w:rFonts w:cs="Arial"/>
        </w:rPr>
        <w:t>,</w:t>
      </w:r>
      <w:r w:rsidR="00517B09">
        <w:rPr>
          <w:rFonts w:cs="Arial"/>
        </w:rPr>
        <w:t xml:space="preserve"> their care minutes supplement</w:t>
      </w:r>
      <w:r w:rsidR="00583B92" w:rsidRPr="007E0CFA">
        <w:rPr>
          <w:rFonts w:cs="Arial"/>
        </w:rPr>
        <w:t xml:space="preserve"> </w:t>
      </w:r>
      <w:r w:rsidRPr="007E0CFA">
        <w:rPr>
          <w:rFonts w:cs="Arial"/>
        </w:rPr>
        <w:t xml:space="preserve">may be adjusted </w:t>
      </w:r>
      <w:r w:rsidR="4F291D22" w:rsidRPr="007E0CFA">
        <w:rPr>
          <w:rFonts w:cs="Arial"/>
        </w:rPr>
        <w:t xml:space="preserve">after </w:t>
      </w:r>
      <w:r w:rsidR="00C04208">
        <w:rPr>
          <w:rFonts w:cs="Arial"/>
        </w:rPr>
        <w:t xml:space="preserve">submitting </w:t>
      </w:r>
      <w:r w:rsidRPr="007E0CFA">
        <w:rPr>
          <w:rFonts w:cs="Arial"/>
        </w:rPr>
        <w:t>the</w:t>
      </w:r>
      <w:r w:rsidR="00A40FBF">
        <w:rPr>
          <w:rFonts w:cs="Arial"/>
        </w:rPr>
        <w:t xml:space="preserve">ir </w:t>
      </w:r>
      <w:r w:rsidR="003360B2">
        <w:rPr>
          <w:rFonts w:cs="Arial"/>
        </w:rPr>
        <w:t>audited Performance Statement</w:t>
      </w:r>
      <w:r w:rsidRPr="007E0CFA">
        <w:rPr>
          <w:rFonts w:cs="Arial"/>
        </w:rPr>
        <w:t xml:space="preserve">. </w:t>
      </w:r>
    </w:p>
    <w:p w14:paraId="019B34F5" w14:textId="0482E76B" w:rsidR="00E47278" w:rsidRPr="00557A3A" w:rsidRDefault="00E47278" w:rsidP="00875944">
      <w:pPr>
        <w:pStyle w:val="Heading2"/>
      </w:pPr>
      <w:r w:rsidRPr="00557A3A">
        <w:t>Who is affected?</w:t>
      </w:r>
    </w:p>
    <w:p w14:paraId="4A2A7D22" w14:textId="2FAE9964" w:rsidR="008F1D54" w:rsidRDefault="7722E819" w:rsidP="00BA05D8">
      <w:pPr>
        <w:rPr>
          <w:rFonts w:cs="Arial"/>
        </w:rPr>
      </w:pPr>
      <w:r w:rsidRPr="29CFAC0E">
        <w:rPr>
          <w:rFonts w:cs="Arial"/>
        </w:rPr>
        <w:t>A</w:t>
      </w:r>
      <w:r w:rsidR="08F26DE5" w:rsidRPr="29CFAC0E">
        <w:rPr>
          <w:rFonts w:cs="Arial"/>
        </w:rPr>
        <w:t>ll</w:t>
      </w:r>
      <w:r w:rsidR="08F26DE5" w:rsidRPr="29CFAC0E">
        <w:rPr>
          <w:rFonts w:cs="Arial"/>
          <w:b/>
          <w:bCs/>
        </w:rPr>
        <w:t xml:space="preserve"> </w:t>
      </w:r>
      <w:r w:rsidR="1C66F6AB" w:rsidRPr="29CFAC0E">
        <w:rPr>
          <w:rFonts w:cs="Arial"/>
        </w:rPr>
        <w:t xml:space="preserve">registered </w:t>
      </w:r>
      <w:r w:rsidR="08F26DE5" w:rsidRPr="29CFAC0E">
        <w:rPr>
          <w:rFonts w:cs="Arial"/>
        </w:rPr>
        <w:t>residential aged care</w:t>
      </w:r>
      <w:r w:rsidR="5B479972" w:rsidRPr="29CFAC0E">
        <w:rPr>
          <w:rFonts w:cs="Arial"/>
        </w:rPr>
        <w:t xml:space="preserve"> providers</w:t>
      </w:r>
      <w:r w:rsidR="08F26DE5" w:rsidRPr="29CFAC0E">
        <w:rPr>
          <w:rFonts w:cs="Arial"/>
        </w:rPr>
        <w:t xml:space="preserve"> must prepare a </w:t>
      </w:r>
      <w:r w:rsidR="1EFAADE5" w:rsidRPr="29CFAC0E">
        <w:rPr>
          <w:rFonts w:cs="Arial"/>
        </w:rPr>
        <w:t>Performance Statement</w:t>
      </w:r>
      <w:r w:rsidR="08F26DE5" w:rsidRPr="29CFAC0E">
        <w:rPr>
          <w:rFonts w:cs="Arial"/>
        </w:rPr>
        <w:t xml:space="preserve"> and have it audited</w:t>
      </w:r>
      <w:r w:rsidR="105F9DD9" w:rsidRPr="29CFAC0E">
        <w:rPr>
          <w:rFonts w:cs="Arial"/>
        </w:rPr>
        <w:t xml:space="preserve">, starting with the </w:t>
      </w:r>
      <w:r w:rsidR="68E36EBF" w:rsidRPr="29CFAC0E">
        <w:rPr>
          <w:rFonts w:cs="Arial"/>
        </w:rPr>
        <w:t>ACFR</w:t>
      </w:r>
      <w:r w:rsidR="105F9DD9" w:rsidRPr="29CFAC0E">
        <w:rPr>
          <w:rFonts w:cs="Arial"/>
        </w:rPr>
        <w:t xml:space="preserve"> 2025-26</w:t>
      </w:r>
      <w:r w:rsidR="08F26DE5" w:rsidRPr="29CFAC0E">
        <w:rPr>
          <w:rFonts w:cs="Arial"/>
        </w:rPr>
        <w:t xml:space="preserve">. </w:t>
      </w:r>
    </w:p>
    <w:p w14:paraId="4F9ACB8B" w14:textId="43116242" w:rsidR="005A72F1" w:rsidRPr="00BA05D8" w:rsidRDefault="005A72F1" w:rsidP="00154356">
      <w:pPr>
        <w:rPr>
          <w:rFonts w:cs="Arial"/>
        </w:rPr>
      </w:pPr>
      <w:r>
        <w:rPr>
          <w:rFonts w:cs="Arial"/>
        </w:rPr>
        <w:t xml:space="preserve">Only non-specialised residential aged care providers in MM1 areas will have their care minutes supplement linked to care minutes </w:t>
      </w:r>
      <w:r w:rsidR="005553ED">
        <w:rPr>
          <w:rFonts w:cs="Arial"/>
        </w:rPr>
        <w:t>delivery.</w:t>
      </w:r>
    </w:p>
    <w:p w14:paraId="02D5AB34" w14:textId="77777777" w:rsidR="005B0FCB" w:rsidRPr="00875944" w:rsidRDefault="00E47278" w:rsidP="00875944">
      <w:pPr>
        <w:pStyle w:val="Heading2"/>
      </w:pPr>
      <w:r w:rsidRPr="00875944">
        <w:t>Reporting requirements</w:t>
      </w:r>
    </w:p>
    <w:p w14:paraId="28A4AEE6" w14:textId="6B46E285" w:rsidR="00875944" w:rsidRDefault="00875944" w:rsidP="00D26E5F">
      <w:pPr>
        <w:pStyle w:val="Heading3"/>
      </w:pPr>
      <w:r>
        <w:t>New Care Minutes Performance Statement</w:t>
      </w:r>
    </w:p>
    <w:p w14:paraId="0AF6EE5F" w14:textId="129CE909" w:rsidR="00FE60EA" w:rsidRDefault="005B0FCB" w:rsidP="005B0FCB">
      <w:pPr>
        <w:rPr>
          <w:rFonts w:cs="Arial"/>
        </w:rPr>
      </w:pPr>
      <w:r w:rsidRPr="61F31423">
        <w:rPr>
          <w:rFonts w:cs="Arial"/>
        </w:rPr>
        <w:t>From the 2025</w:t>
      </w:r>
      <w:r w:rsidR="00464596" w:rsidRPr="61F31423">
        <w:rPr>
          <w:rFonts w:cs="Arial"/>
        </w:rPr>
        <w:t>-</w:t>
      </w:r>
      <w:r w:rsidRPr="61F31423">
        <w:rPr>
          <w:rFonts w:cs="Arial"/>
        </w:rPr>
        <w:t xml:space="preserve">2026 financial year, all residential aged care providers will be required to prepare and submit a </w:t>
      </w:r>
      <w:r w:rsidR="00431803">
        <w:rPr>
          <w:rFonts w:cs="Arial"/>
        </w:rPr>
        <w:t>P</w:t>
      </w:r>
      <w:r w:rsidRPr="61F31423">
        <w:rPr>
          <w:rFonts w:cs="Arial"/>
        </w:rPr>
        <w:t xml:space="preserve">erformance </w:t>
      </w:r>
      <w:r w:rsidR="00431803">
        <w:rPr>
          <w:rFonts w:cs="Arial"/>
        </w:rPr>
        <w:t>S</w:t>
      </w:r>
      <w:r w:rsidRPr="61F31423">
        <w:rPr>
          <w:rFonts w:cs="Arial"/>
        </w:rPr>
        <w:t xml:space="preserve">tatement as part of their annual ACFR. </w:t>
      </w:r>
    </w:p>
    <w:p w14:paraId="58FD192B" w14:textId="6EE17AFD" w:rsidR="007A4E83" w:rsidRDefault="00FE60EA" w:rsidP="005B0FCB">
      <w:pPr>
        <w:rPr>
          <w:rFonts w:cs="Arial"/>
        </w:rPr>
      </w:pPr>
      <w:r>
        <w:rPr>
          <w:rFonts w:cs="Arial"/>
        </w:rPr>
        <w:t>The Performance Statement</w:t>
      </w:r>
      <w:r w:rsidR="005B0FCB" w:rsidRPr="61F31423">
        <w:rPr>
          <w:rFonts w:cs="Arial"/>
        </w:rPr>
        <w:t xml:space="preserve"> captures detailed information on</w:t>
      </w:r>
      <w:r w:rsidR="007A4E83" w:rsidRPr="61F31423">
        <w:rPr>
          <w:rFonts w:cs="Arial"/>
        </w:rPr>
        <w:t>:</w:t>
      </w:r>
    </w:p>
    <w:p w14:paraId="4F0D7A4F" w14:textId="60FC40D6" w:rsidR="003841C9" w:rsidRDefault="005B0FCB" w:rsidP="00154356">
      <w:pPr>
        <w:pStyle w:val="ListParagraph"/>
        <w:numPr>
          <w:ilvl w:val="0"/>
          <w:numId w:val="46"/>
        </w:numPr>
      </w:pPr>
      <w:r w:rsidRPr="003E12B3">
        <w:t>direct care minutes delivered</w:t>
      </w:r>
    </w:p>
    <w:p w14:paraId="41AF90DA" w14:textId="63C31BC7" w:rsidR="007A4E83" w:rsidRPr="003E12B3" w:rsidRDefault="005B0FCB" w:rsidP="00154356">
      <w:pPr>
        <w:pStyle w:val="ListParagraph"/>
        <w:numPr>
          <w:ilvl w:val="0"/>
          <w:numId w:val="46"/>
        </w:numPr>
      </w:pPr>
      <w:r w:rsidRPr="003E12B3">
        <w:t>associated labour costs</w:t>
      </w:r>
    </w:p>
    <w:p w14:paraId="76F08DDF" w14:textId="546D368B" w:rsidR="007A4E83" w:rsidRPr="003E12B3" w:rsidRDefault="00250BC2" w:rsidP="00154356">
      <w:pPr>
        <w:pStyle w:val="ListParagraph"/>
        <w:numPr>
          <w:ilvl w:val="0"/>
          <w:numId w:val="46"/>
        </w:numPr>
      </w:pPr>
      <w:r>
        <w:t>registered nurse (</w:t>
      </w:r>
      <w:r w:rsidR="00431803">
        <w:t>RN</w:t>
      </w:r>
      <w:r>
        <w:t>)</w:t>
      </w:r>
      <w:r w:rsidR="005B0FCB">
        <w:t xml:space="preserve"> coverage</w:t>
      </w:r>
    </w:p>
    <w:p w14:paraId="6A415353" w14:textId="48504056" w:rsidR="00431803" w:rsidRDefault="1EB00621" w:rsidP="00154356">
      <w:pPr>
        <w:pStyle w:val="ListParagraph"/>
        <w:numPr>
          <w:ilvl w:val="0"/>
          <w:numId w:val="46"/>
        </w:numPr>
      </w:pPr>
      <w:r>
        <w:t>occupied bed days</w:t>
      </w:r>
      <w:r w:rsidR="005B0FCB">
        <w:t xml:space="preserve">. </w:t>
      </w:r>
    </w:p>
    <w:p w14:paraId="1BB340AF" w14:textId="6A31ACD8" w:rsidR="00933A6B" w:rsidRPr="005B0FCB" w:rsidRDefault="612E8CFC" w:rsidP="00EC360A">
      <w:r>
        <w:t>A</w:t>
      </w:r>
      <w:r w:rsidR="2135023E">
        <w:t xml:space="preserve"> draft</w:t>
      </w:r>
      <w:r w:rsidR="0E8ABDAA">
        <w:t xml:space="preserve"> </w:t>
      </w:r>
      <w:hyperlink r:id="rId13">
        <w:r w:rsidR="0E8ABDAA" w:rsidRPr="29CFAC0E">
          <w:rPr>
            <w:rStyle w:val="Hyperlink"/>
          </w:rPr>
          <w:t>template</w:t>
        </w:r>
      </w:hyperlink>
      <w:r w:rsidR="0E8ABDAA">
        <w:t xml:space="preserve"> </w:t>
      </w:r>
      <w:r w:rsidR="00058369">
        <w:t>is</w:t>
      </w:r>
      <w:r w:rsidR="0E8ABDAA">
        <w:t xml:space="preserve"> available</w:t>
      </w:r>
      <w:r w:rsidR="2FF0C388">
        <w:t xml:space="preserve"> </w:t>
      </w:r>
      <w:r w:rsidR="0813565A">
        <w:t>on the department’s website.</w:t>
      </w:r>
    </w:p>
    <w:p w14:paraId="38B48C4C" w14:textId="06B100BD" w:rsidR="009C7977" w:rsidRDefault="00E47015" w:rsidP="005B0FCB">
      <w:pPr>
        <w:rPr>
          <w:rFonts w:cs="Arial"/>
        </w:rPr>
      </w:pPr>
      <w:r>
        <w:rPr>
          <w:rFonts w:cs="Arial"/>
        </w:rPr>
        <w:t>You</w:t>
      </w:r>
      <w:r w:rsidR="0045536F">
        <w:rPr>
          <w:rFonts w:cs="Arial"/>
        </w:rPr>
        <w:t xml:space="preserve"> </w:t>
      </w:r>
      <w:r w:rsidR="00FB743E">
        <w:rPr>
          <w:rFonts w:cs="Arial"/>
        </w:rPr>
        <w:t xml:space="preserve">must </w:t>
      </w:r>
      <w:r w:rsidR="00603C31">
        <w:rPr>
          <w:rFonts w:cs="Arial"/>
        </w:rPr>
        <w:t>prepare t</w:t>
      </w:r>
      <w:r w:rsidR="004C0CBE">
        <w:rPr>
          <w:rFonts w:cs="Arial"/>
        </w:rPr>
        <w:t>he</w:t>
      </w:r>
      <w:r w:rsidR="00603C31">
        <w:rPr>
          <w:rFonts w:cs="Arial"/>
        </w:rPr>
        <w:t>ir</w:t>
      </w:r>
      <w:r w:rsidR="004C0CBE">
        <w:rPr>
          <w:rFonts w:cs="Arial"/>
        </w:rPr>
        <w:t xml:space="preserve"> </w:t>
      </w:r>
      <w:r w:rsidR="002B7C09">
        <w:rPr>
          <w:rFonts w:cs="Arial"/>
        </w:rPr>
        <w:t>Performance S</w:t>
      </w:r>
      <w:r w:rsidR="004C0CBE">
        <w:rPr>
          <w:rFonts w:cs="Arial"/>
        </w:rPr>
        <w:t xml:space="preserve">tatement </w:t>
      </w:r>
      <w:r w:rsidR="00603C31">
        <w:rPr>
          <w:rFonts w:cs="Arial"/>
        </w:rPr>
        <w:t xml:space="preserve">so </w:t>
      </w:r>
      <w:r>
        <w:rPr>
          <w:rFonts w:cs="Arial"/>
        </w:rPr>
        <w:t xml:space="preserve">the </w:t>
      </w:r>
      <w:r w:rsidR="00FB743E">
        <w:rPr>
          <w:rFonts w:cs="Arial"/>
        </w:rPr>
        <w:t>information</w:t>
      </w:r>
      <w:r w:rsidR="00603C31">
        <w:rPr>
          <w:rFonts w:cs="Arial"/>
        </w:rPr>
        <w:t xml:space="preserve"> can be</w:t>
      </w:r>
      <w:r w:rsidR="004C0CBE">
        <w:rPr>
          <w:rFonts w:cs="Arial"/>
        </w:rPr>
        <w:t xml:space="preserve"> audit</w:t>
      </w:r>
      <w:r w:rsidR="00603C31">
        <w:rPr>
          <w:rFonts w:cs="Arial"/>
        </w:rPr>
        <w:t xml:space="preserve">ed. </w:t>
      </w:r>
      <w:r w:rsidR="004C0CBE">
        <w:rPr>
          <w:rFonts w:cs="Arial"/>
        </w:rPr>
        <w:t>Th</w:t>
      </w:r>
      <w:r w:rsidR="00603C31">
        <w:rPr>
          <w:rFonts w:cs="Arial"/>
        </w:rPr>
        <w:t>e aim is to</w:t>
      </w:r>
      <w:r w:rsidR="004C0CBE">
        <w:rPr>
          <w:rFonts w:cs="Arial"/>
        </w:rPr>
        <w:t xml:space="preserve"> </w:t>
      </w:r>
      <w:r w:rsidR="00603C31">
        <w:rPr>
          <w:rFonts w:cs="Arial"/>
        </w:rPr>
        <w:t xml:space="preserve">streamline </w:t>
      </w:r>
      <w:r w:rsidR="004C0CBE">
        <w:rPr>
          <w:rFonts w:cs="Arial"/>
        </w:rPr>
        <w:t>the audit</w:t>
      </w:r>
      <w:r w:rsidR="009C7977">
        <w:rPr>
          <w:rFonts w:cs="Arial"/>
        </w:rPr>
        <w:t xml:space="preserve"> process </w:t>
      </w:r>
      <w:r w:rsidR="00600EFA">
        <w:rPr>
          <w:rFonts w:cs="Arial"/>
        </w:rPr>
        <w:t xml:space="preserve">to </w:t>
      </w:r>
      <w:r>
        <w:rPr>
          <w:rFonts w:cs="Arial"/>
        </w:rPr>
        <w:t>a single</w:t>
      </w:r>
      <w:r w:rsidR="004C0CBE">
        <w:rPr>
          <w:rFonts w:cs="Arial"/>
        </w:rPr>
        <w:t xml:space="preserve"> </w:t>
      </w:r>
      <w:r w:rsidR="00600EFA">
        <w:rPr>
          <w:rFonts w:cs="Arial"/>
        </w:rPr>
        <w:t>Performance Statement</w:t>
      </w:r>
      <w:r w:rsidR="00707973">
        <w:rPr>
          <w:rFonts w:cs="Arial"/>
        </w:rPr>
        <w:t xml:space="preserve"> for each provider</w:t>
      </w:r>
      <w:r w:rsidR="004C0CBE">
        <w:rPr>
          <w:rFonts w:cs="Arial"/>
        </w:rPr>
        <w:t>, rather than</w:t>
      </w:r>
      <w:r w:rsidR="00707973">
        <w:rPr>
          <w:rFonts w:cs="Arial"/>
        </w:rPr>
        <w:t xml:space="preserve"> assuring</w:t>
      </w:r>
      <w:r w:rsidR="004C0CBE">
        <w:rPr>
          <w:rFonts w:cs="Arial"/>
        </w:rPr>
        <w:t xml:space="preserve"> all of the individual </w:t>
      </w:r>
      <w:r w:rsidR="00600EFA">
        <w:rPr>
          <w:rFonts w:cs="Arial"/>
        </w:rPr>
        <w:t xml:space="preserve">Quarterly Financial Reports </w:t>
      </w:r>
      <w:r w:rsidR="004C0CBE">
        <w:rPr>
          <w:rFonts w:cs="Arial"/>
        </w:rPr>
        <w:t xml:space="preserve">and 24/7 RN reports submitted in the period. </w:t>
      </w:r>
    </w:p>
    <w:p w14:paraId="07EA2BDB" w14:textId="65745DB3" w:rsidR="005E274E" w:rsidRDefault="005E274E" w:rsidP="005B0FCB">
      <w:pPr>
        <w:rPr>
          <w:rFonts w:cs="Arial"/>
        </w:rPr>
      </w:pPr>
      <w:r w:rsidRPr="61F31423">
        <w:rPr>
          <w:rFonts w:cs="Arial"/>
        </w:rPr>
        <w:t>The</w:t>
      </w:r>
      <w:r w:rsidR="00707973">
        <w:rPr>
          <w:rFonts w:cs="Arial"/>
        </w:rPr>
        <w:t xml:space="preserve"> department will use the</w:t>
      </w:r>
      <w:r w:rsidRPr="61F31423">
        <w:rPr>
          <w:rFonts w:cs="Arial"/>
        </w:rPr>
        <w:t xml:space="preserve"> information provided in the </w:t>
      </w:r>
      <w:r w:rsidR="001E6B30">
        <w:rPr>
          <w:rFonts w:cs="Arial"/>
        </w:rPr>
        <w:t>P</w:t>
      </w:r>
      <w:r w:rsidRPr="61F31423">
        <w:rPr>
          <w:rFonts w:cs="Arial"/>
        </w:rPr>
        <w:t xml:space="preserve">erformance </w:t>
      </w:r>
      <w:r w:rsidR="001E6B30">
        <w:rPr>
          <w:rFonts w:cs="Arial"/>
        </w:rPr>
        <w:t>S</w:t>
      </w:r>
      <w:r w:rsidRPr="61F31423">
        <w:rPr>
          <w:rFonts w:cs="Arial"/>
        </w:rPr>
        <w:t xml:space="preserve">tatement </w:t>
      </w:r>
      <w:r w:rsidR="00D65234">
        <w:rPr>
          <w:rFonts w:cs="Arial"/>
        </w:rPr>
        <w:t xml:space="preserve">to </w:t>
      </w:r>
      <w:r w:rsidRPr="61F31423">
        <w:rPr>
          <w:rFonts w:cs="Arial"/>
        </w:rPr>
        <w:t xml:space="preserve">ensure </w:t>
      </w:r>
      <w:r w:rsidR="009D1FE6">
        <w:rPr>
          <w:rFonts w:cs="Arial"/>
        </w:rPr>
        <w:t>the previous unaudited reports were correct</w:t>
      </w:r>
      <w:r w:rsidR="00FE74F0">
        <w:rPr>
          <w:rFonts w:cs="Arial"/>
        </w:rPr>
        <w:t>, and that you’ve been paid the correct amount.</w:t>
      </w:r>
    </w:p>
    <w:p w14:paraId="26B803B5" w14:textId="1AB02913" w:rsidR="00DE0ACE" w:rsidRDefault="007A2198" w:rsidP="00D26E5F">
      <w:pPr>
        <w:pStyle w:val="Heading3"/>
      </w:pPr>
      <w:r>
        <w:t>Other r</w:t>
      </w:r>
      <w:r w:rsidR="00DE0ACE">
        <w:t>eporting will continue</w:t>
      </w:r>
    </w:p>
    <w:p w14:paraId="3C845BC2" w14:textId="7C8FF2A4" w:rsidR="005002F0" w:rsidRDefault="00E47015" w:rsidP="005B0FCB">
      <w:pPr>
        <w:rPr>
          <w:rFonts w:cs="Arial"/>
        </w:rPr>
      </w:pPr>
      <w:r>
        <w:rPr>
          <w:rFonts w:cs="Arial"/>
        </w:rPr>
        <w:t xml:space="preserve">You </w:t>
      </w:r>
      <w:r w:rsidR="00DE0ACE" w:rsidRPr="61F31423">
        <w:rPr>
          <w:rFonts w:cs="Arial"/>
        </w:rPr>
        <w:t>must continue to report care time delivered and RN coverage through the</w:t>
      </w:r>
      <w:r w:rsidR="00DE0ACE">
        <w:rPr>
          <w:rFonts w:cs="Arial"/>
        </w:rPr>
        <w:t xml:space="preserve"> </w:t>
      </w:r>
      <w:hyperlink r:id="rId14" w:history="1">
        <w:r w:rsidR="00DE0ACE" w:rsidRPr="00DF74E0">
          <w:rPr>
            <w:rStyle w:val="Hyperlink"/>
            <w:rFonts w:cs="Arial"/>
          </w:rPr>
          <w:t>Quarterly Financial Report (QFR)</w:t>
        </w:r>
      </w:hyperlink>
      <w:r w:rsidR="00DE0ACE">
        <w:rPr>
          <w:rFonts w:cs="Arial"/>
        </w:rPr>
        <w:t xml:space="preserve">. </w:t>
      </w:r>
      <w:r w:rsidR="004E0802" w:rsidRPr="61F31423">
        <w:rPr>
          <w:rFonts w:cs="Arial"/>
        </w:rPr>
        <w:t>This helps tracking care time minute targets and ensure providers receive accurate funding.</w:t>
      </w:r>
      <w:r w:rsidR="001F2882">
        <w:rPr>
          <w:rFonts w:cs="Arial"/>
        </w:rPr>
        <w:t xml:space="preserve"> </w:t>
      </w:r>
      <w:r w:rsidR="00115EF9">
        <w:rPr>
          <w:rFonts w:cs="Arial"/>
        </w:rPr>
        <w:t xml:space="preserve">Quarterly </w:t>
      </w:r>
      <w:r>
        <w:rPr>
          <w:rFonts w:cs="Arial"/>
        </w:rPr>
        <w:t>insights</w:t>
      </w:r>
      <w:r w:rsidR="004168E8">
        <w:rPr>
          <w:rFonts w:cs="Arial"/>
        </w:rPr>
        <w:t xml:space="preserve"> </w:t>
      </w:r>
      <w:r>
        <w:rPr>
          <w:rFonts w:cs="Arial"/>
        </w:rPr>
        <w:t xml:space="preserve">are </w:t>
      </w:r>
      <w:r w:rsidR="00115EF9">
        <w:rPr>
          <w:rFonts w:cs="Arial"/>
        </w:rPr>
        <w:t>captured</w:t>
      </w:r>
      <w:r w:rsidR="001F2882">
        <w:rPr>
          <w:rFonts w:cs="Arial"/>
        </w:rPr>
        <w:t xml:space="preserve"> in the </w:t>
      </w:r>
      <w:hyperlink r:id="rId15" w:history="1">
        <w:r w:rsidR="001F2882" w:rsidRPr="00115EF9">
          <w:rPr>
            <w:rStyle w:val="Hyperlink"/>
            <w:rFonts w:cs="Arial"/>
          </w:rPr>
          <w:t>care minutes dashboard</w:t>
        </w:r>
      </w:hyperlink>
      <w:r w:rsidR="001F2882">
        <w:rPr>
          <w:rFonts w:cs="Arial"/>
        </w:rPr>
        <w:t xml:space="preserve">. </w:t>
      </w:r>
    </w:p>
    <w:p w14:paraId="61D25349" w14:textId="17FDF978" w:rsidR="005002F0" w:rsidRDefault="00E47015" w:rsidP="005B0FCB">
      <w:pPr>
        <w:rPr>
          <w:rFonts w:cs="Arial"/>
        </w:rPr>
      </w:pPr>
      <w:r>
        <w:rPr>
          <w:rFonts w:cs="Arial"/>
        </w:rPr>
        <w:t xml:space="preserve">You </w:t>
      </w:r>
      <w:r w:rsidR="005002F0" w:rsidRPr="61F31423">
        <w:rPr>
          <w:rFonts w:cs="Arial"/>
        </w:rPr>
        <w:t>must</w:t>
      </w:r>
      <w:r w:rsidR="004168E8">
        <w:rPr>
          <w:rFonts w:cs="Arial"/>
        </w:rPr>
        <w:t xml:space="preserve"> also</w:t>
      </w:r>
      <w:r w:rsidR="005002F0" w:rsidRPr="61F31423">
        <w:rPr>
          <w:rFonts w:cs="Arial"/>
        </w:rPr>
        <w:t xml:space="preserve"> </w:t>
      </w:r>
      <w:hyperlink r:id="rId16" w:history="1">
        <w:r w:rsidR="00F563FE">
          <w:rPr>
            <w:rStyle w:val="Hyperlink"/>
            <w:rFonts w:cs="Arial"/>
          </w:rPr>
          <w:t>report their RN coverage</w:t>
        </w:r>
      </w:hyperlink>
      <w:r w:rsidR="00E8143C">
        <w:rPr>
          <w:rFonts w:cs="Arial"/>
        </w:rPr>
        <w:t xml:space="preserve"> </w:t>
      </w:r>
      <w:r w:rsidR="00F563FE">
        <w:rPr>
          <w:rFonts w:cs="Arial"/>
        </w:rPr>
        <w:t xml:space="preserve">every month </w:t>
      </w:r>
      <w:r w:rsidR="005002F0" w:rsidRPr="61F31423">
        <w:rPr>
          <w:rFonts w:cs="Arial"/>
        </w:rPr>
        <w:t xml:space="preserve">to show they meet the </w:t>
      </w:r>
      <w:hyperlink r:id="rId17">
        <w:r w:rsidR="005002F0" w:rsidRPr="00154356">
          <w:rPr>
            <w:rStyle w:val="Hyperlink"/>
          </w:rPr>
          <w:t>24/7 RN responsibility</w:t>
        </w:r>
      </w:hyperlink>
      <w:r w:rsidR="005002F0" w:rsidRPr="61F31423">
        <w:rPr>
          <w:rFonts w:cs="Arial"/>
          <w:color w:val="002060"/>
        </w:rPr>
        <w:t>.</w:t>
      </w:r>
      <w:r w:rsidR="005002F0" w:rsidRPr="61F31423">
        <w:rPr>
          <w:rFonts w:cs="Arial"/>
        </w:rPr>
        <w:t xml:space="preserve"> </w:t>
      </w:r>
      <w:r w:rsidR="00F563FE">
        <w:rPr>
          <w:rFonts w:cs="Arial"/>
        </w:rPr>
        <w:t>Monthly</w:t>
      </w:r>
      <w:r w:rsidR="004168E8">
        <w:rPr>
          <w:rFonts w:cs="Arial"/>
        </w:rPr>
        <w:t xml:space="preserve"> </w:t>
      </w:r>
      <w:r>
        <w:rPr>
          <w:rFonts w:cs="Arial"/>
        </w:rPr>
        <w:t>insights</w:t>
      </w:r>
      <w:r w:rsidR="004168E8">
        <w:rPr>
          <w:rFonts w:cs="Arial"/>
        </w:rPr>
        <w:t xml:space="preserve"> </w:t>
      </w:r>
      <w:r>
        <w:rPr>
          <w:rFonts w:cs="Arial"/>
        </w:rPr>
        <w:t>are</w:t>
      </w:r>
      <w:r w:rsidR="004168E8">
        <w:rPr>
          <w:rFonts w:cs="Arial"/>
        </w:rPr>
        <w:t xml:space="preserve"> </w:t>
      </w:r>
      <w:r w:rsidR="00F563FE">
        <w:rPr>
          <w:rFonts w:cs="Arial"/>
        </w:rPr>
        <w:t xml:space="preserve">captured in the </w:t>
      </w:r>
      <w:hyperlink r:id="rId18" w:history="1">
        <w:r w:rsidR="00F563FE">
          <w:rPr>
            <w:rStyle w:val="Hyperlink"/>
            <w:rFonts w:cs="Arial"/>
          </w:rPr>
          <w:t>RN coverage dashboard</w:t>
        </w:r>
      </w:hyperlink>
      <w:r w:rsidR="00F563FE">
        <w:rPr>
          <w:rFonts w:cs="Arial"/>
        </w:rPr>
        <w:t>.</w:t>
      </w:r>
    </w:p>
    <w:p w14:paraId="7E9646DE" w14:textId="0302C698" w:rsidR="00DE0ACE" w:rsidRDefault="05F34703" w:rsidP="005B0FCB">
      <w:pPr>
        <w:rPr>
          <w:rFonts w:cs="Arial"/>
        </w:rPr>
      </w:pPr>
      <w:r w:rsidRPr="5F7D4F47">
        <w:rPr>
          <w:rFonts w:cs="Arial"/>
        </w:rPr>
        <w:t xml:space="preserve">This reporting is submitted via the </w:t>
      </w:r>
      <w:hyperlink r:id="rId19">
        <w:r w:rsidRPr="5F7D4F47">
          <w:rPr>
            <w:rStyle w:val="Hyperlink"/>
            <w:rFonts w:cs="Arial"/>
          </w:rPr>
          <w:t>Government Provider Management System (GPMS) portal</w:t>
        </w:r>
      </w:hyperlink>
      <w:r w:rsidRPr="5F7D4F47">
        <w:rPr>
          <w:rFonts w:cs="Arial"/>
        </w:rPr>
        <w:t>. GPMS allows both</w:t>
      </w:r>
      <w:r w:rsidR="2809B523" w:rsidRPr="5F7D4F47">
        <w:rPr>
          <w:rFonts w:cs="Arial"/>
        </w:rPr>
        <w:t xml:space="preserve"> manual</w:t>
      </w:r>
      <w:r w:rsidRPr="5F7D4F47">
        <w:rPr>
          <w:rFonts w:cs="Arial"/>
        </w:rPr>
        <w:t xml:space="preserve"> data entry and</w:t>
      </w:r>
      <w:r w:rsidR="7901BC6E" w:rsidRPr="5F7D4F47">
        <w:rPr>
          <w:rFonts w:cs="Arial"/>
        </w:rPr>
        <w:t xml:space="preserve"> bulk</w:t>
      </w:r>
      <w:r w:rsidRPr="5F7D4F47">
        <w:rPr>
          <w:rFonts w:cs="Arial"/>
        </w:rPr>
        <w:t xml:space="preserve"> file upload to facilitate reporting. </w:t>
      </w:r>
    </w:p>
    <w:p w14:paraId="21037632" w14:textId="77777777" w:rsidR="00D56322" w:rsidRDefault="00D56322">
      <w:pPr>
        <w:spacing w:before="0" w:after="0" w:line="240" w:lineRule="auto"/>
        <w:rPr>
          <w:rFonts w:eastAsiaTheme="majorEastAsia" w:cs="Arial"/>
          <w:b/>
          <w:color w:val="1E1544" w:themeColor="text1"/>
          <w:sz w:val="36"/>
          <w:szCs w:val="28"/>
        </w:rPr>
      </w:pPr>
      <w:r>
        <w:br w:type="page"/>
      </w:r>
    </w:p>
    <w:p w14:paraId="79AC0ECD" w14:textId="59F4D7B1" w:rsidR="00E47278" w:rsidRPr="00D626D1" w:rsidRDefault="00E47278" w:rsidP="00875944">
      <w:pPr>
        <w:pStyle w:val="Heading2"/>
      </w:pPr>
      <w:r w:rsidRPr="00D626D1">
        <w:lastRenderedPageBreak/>
        <w:t xml:space="preserve">Audit </w:t>
      </w:r>
      <w:r w:rsidR="008D728C">
        <w:t>requirements</w:t>
      </w:r>
      <w:r w:rsidR="00747C19" w:rsidRPr="00D626D1">
        <w:t xml:space="preserve"> </w:t>
      </w:r>
    </w:p>
    <w:p w14:paraId="58C0D904" w14:textId="7D4596EB" w:rsidR="00E47278" w:rsidRPr="00D626D1" w:rsidRDefault="00E47278" w:rsidP="004D796F">
      <w:pPr>
        <w:rPr>
          <w:rFonts w:cs="Arial"/>
        </w:rPr>
      </w:pPr>
      <w:r w:rsidRPr="61F31423">
        <w:rPr>
          <w:rFonts w:cs="Arial"/>
        </w:rPr>
        <w:t xml:space="preserve">Starting in the 2025-26 financial year, all residential aged care providers will be required to engage an external auditor to complete an audit of their </w:t>
      </w:r>
      <w:r w:rsidR="008D728C">
        <w:rPr>
          <w:rFonts w:cs="Arial"/>
        </w:rPr>
        <w:t>Performance Statement</w:t>
      </w:r>
      <w:r w:rsidRPr="61F31423">
        <w:rPr>
          <w:rFonts w:cs="Arial"/>
        </w:rPr>
        <w:t>.</w:t>
      </w:r>
      <w:r w:rsidR="007A4E83" w:rsidRPr="61F31423">
        <w:rPr>
          <w:rFonts w:cs="Arial"/>
        </w:rPr>
        <w:t xml:space="preserve"> </w:t>
      </w:r>
    </w:p>
    <w:p w14:paraId="795242BF" w14:textId="342C6E9A" w:rsidR="00E47278" w:rsidRPr="00D626D1" w:rsidRDefault="1A0EE152" w:rsidP="004D796F">
      <w:pPr>
        <w:rPr>
          <w:rFonts w:cs="Arial"/>
        </w:rPr>
      </w:pPr>
      <w:r w:rsidRPr="5F7D4F47">
        <w:rPr>
          <w:rFonts w:cs="Arial"/>
        </w:rPr>
        <w:t xml:space="preserve">The audit </w:t>
      </w:r>
      <w:r w:rsidR="39ACE233" w:rsidRPr="5F7D4F47">
        <w:rPr>
          <w:rFonts w:cs="Arial"/>
        </w:rPr>
        <w:t>must</w:t>
      </w:r>
      <w:r w:rsidRPr="5F7D4F47">
        <w:rPr>
          <w:rFonts w:cs="Arial"/>
        </w:rPr>
        <w:t xml:space="preserve"> be </w:t>
      </w:r>
      <w:r w:rsidR="79CB0A39" w:rsidRPr="5F7D4F47">
        <w:rPr>
          <w:rFonts w:cs="Arial"/>
        </w:rPr>
        <w:t>conducted</w:t>
      </w:r>
      <w:r w:rsidRPr="5F7D4F47">
        <w:rPr>
          <w:rFonts w:cs="Arial"/>
        </w:rPr>
        <w:t xml:space="preserve"> by </w:t>
      </w:r>
      <w:r w:rsidR="5E0D6FBA" w:rsidRPr="5F7D4F47">
        <w:rPr>
          <w:rFonts w:cs="Arial"/>
        </w:rPr>
        <w:t>a registered company</w:t>
      </w:r>
      <w:r w:rsidRPr="5F7D4F47">
        <w:rPr>
          <w:rFonts w:cs="Arial"/>
        </w:rPr>
        <w:t xml:space="preserve"> auditor, under the assurance standard</w:t>
      </w:r>
      <w:r w:rsidR="00303365" w:rsidRPr="5F7D4F47">
        <w:rPr>
          <w:rFonts w:cs="Arial"/>
        </w:rPr>
        <w:t xml:space="preserve"> ASAE 3000</w:t>
      </w:r>
      <w:r w:rsidRPr="5F7D4F47">
        <w:rPr>
          <w:rFonts w:cs="Arial"/>
        </w:rPr>
        <w:t>.</w:t>
      </w:r>
      <w:r w:rsidR="516B7E50" w:rsidRPr="5F7D4F47">
        <w:rPr>
          <w:rFonts w:cs="Arial"/>
          <w:b/>
          <w:bCs/>
        </w:rPr>
        <w:t xml:space="preserve"> </w:t>
      </w:r>
      <w:r w:rsidR="65FA8838" w:rsidRPr="5F7D4F47">
        <w:rPr>
          <w:rFonts w:cs="Arial"/>
        </w:rPr>
        <w:t xml:space="preserve">The audit </w:t>
      </w:r>
      <w:r w:rsidR="516B7E50" w:rsidRPr="5F7D4F47">
        <w:rPr>
          <w:rFonts w:cs="Arial"/>
        </w:rPr>
        <w:t>must be done to a reasonable assurance level.</w:t>
      </w:r>
    </w:p>
    <w:p w14:paraId="63D7807C" w14:textId="4CCECEC1" w:rsidR="00E47278" w:rsidRPr="00D626D1" w:rsidRDefault="008D728C" w:rsidP="004D796F">
      <w:pPr>
        <w:rPr>
          <w:rFonts w:cs="Arial"/>
        </w:rPr>
      </w:pPr>
      <w:r w:rsidRPr="61F31423">
        <w:rPr>
          <w:rFonts w:cs="Arial"/>
        </w:rPr>
        <w:t xml:space="preserve">This </w:t>
      </w:r>
      <w:r>
        <w:rPr>
          <w:rFonts w:cs="Arial"/>
        </w:rPr>
        <w:t xml:space="preserve">audit </w:t>
      </w:r>
      <w:r w:rsidRPr="61F31423">
        <w:rPr>
          <w:rFonts w:cs="Arial"/>
        </w:rPr>
        <w:t xml:space="preserve">will be used by the </w:t>
      </w:r>
      <w:r>
        <w:rPr>
          <w:rFonts w:cs="Arial"/>
        </w:rPr>
        <w:t>d</w:t>
      </w:r>
      <w:r w:rsidRPr="61F31423">
        <w:rPr>
          <w:rFonts w:cs="Arial"/>
        </w:rPr>
        <w:t>epartment to make sure we have paid the correct</w:t>
      </w:r>
      <w:r>
        <w:rPr>
          <w:rFonts w:cs="Arial"/>
        </w:rPr>
        <w:t xml:space="preserve"> care minutes </w:t>
      </w:r>
      <w:r w:rsidRPr="61F31423">
        <w:rPr>
          <w:rFonts w:cs="Arial"/>
        </w:rPr>
        <w:t xml:space="preserve">supplement. </w:t>
      </w:r>
      <w:r w:rsidR="00E47278" w:rsidRPr="61F31423">
        <w:rPr>
          <w:rFonts w:cs="Arial"/>
        </w:rPr>
        <w:t xml:space="preserve">The audit </w:t>
      </w:r>
      <w:r w:rsidR="594F05FD" w:rsidRPr="61F31423">
        <w:rPr>
          <w:rFonts w:cs="Arial"/>
        </w:rPr>
        <w:t>ensures</w:t>
      </w:r>
      <w:r w:rsidR="00E47278" w:rsidRPr="61F31423">
        <w:rPr>
          <w:rFonts w:cs="Arial"/>
        </w:rPr>
        <w:t xml:space="preserve"> that </w:t>
      </w:r>
      <w:r w:rsidR="00824E39">
        <w:rPr>
          <w:rFonts w:cs="Arial"/>
        </w:rPr>
        <w:t>providers</w:t>
      </w:r>
      <w:r w:rsidR="00E47278" w:rsidRPr="61F31423">
        <w:rPr>
          <w:rFonts w:cs="Arial"/>
        </w:rPr>
        <w:t xml:space="preserve"> </w:t>
      </w:r>
      <w:r w:rsidR="00824E39" w:rsidRPr="61F31423">
        <w:rPr>
          <w:rFonts w:cs="Arial"/>
        </w:rPr>
        <w:t>meet</w:t>
      </w:r>
      <w:r w:rsidR="00E47278" w:rsidRPr="61F31423">
        <w:rPr>
          <w:rFonts w:cs="Arial"/>
        </w:rPr>
        <w:t xml:space="preserve"> the </w:t>
      </w:r>
      <w:r w:rsidR="7706B2B0" w:rsidRPr="61F31423">
        <w:rPr>
          <w:rFonts w:cs="Arial"/>
        </w:rPr>
        <w:t>g</w:t>
      </w:r>
      <w:r w:rsidR="00E47278" w:rsidRPr="61F31423">
        <w:rPr>
          <w:rFonts w:cs="Arial"/>
        </w:rPr>
        <w:t xml:space="preserve">overnment’s expectations for providing care time to residents and increase transparency </w:t>
      </w:r>
      <w:r w:rsidR="00824E39">
        <w:rPr>
          <w:rFonts w:cs="Arial"/>
        </w:rPr>
        <w:t>for</w:t>
      </w:r>
      <w:r w:rsidR="00824E39" w:rsidRPr="61F31423">
        <w:rPr>
          <w:rFonts w:cs="Arial"/>
        </w:rPr>
        <w:t xml:space="preserve"> </w:t>
      </w:r>
      <w:r w:rsidR="00E47278" w:rsidRPr="61F31423">
        <w:rPr>
          <w:rFonts w:cs="Arial"/>
        </w:rPr>
        <w:t>how funding is spent.</w:t>
      </w:r>
    </w:p>
    <w:p w14:paraId="5D6912DA" w14:textId="77777777" w:rsidR="00E47278" w:rsidRPr="00D626D1" w:rsidRDefault="00E47278" w:rsidP="00875944">
      <w:pPr>
        <w:pStyle w:val="Heading2"/>
      </w:pPr>
      <w:r w:rsidRPr="00D626D1">
        <w:t>How to prepare for the audit</w:t>
      </w:r>
    </w:p>
    <w:p w14:paraId="02248EFD" w14:textId="5982234A" w:rsidR="008D728C" w:rsidRDefault="001B26D4" w:rsidP="61F31423">
      <w:pPr>
        <w:rPr>
          <w:rFonts w:cs="Arial"/>
        </w:rPr>
      </w:pPr>
      <w:r>
        <w:rPr>
          <w:rFonts w:cs="Arial"/>
        </w:rPr>
        <w:t>You</w:t>
      </w:r>
      <w:r w:rsidRPr="61F31423">
        <w:rPr>
          <w:rFonts w:cs="Arial"/>
        </w:rPr>
        <w:t xml:space="preserve"> </w:t>
      </w:r>
      <w:r w:rsidR="00E47278" w:rsidRPr="61F31423">
        <w:rPr>
          <w:rFonts w:cs="Arial"/>
        </w:rPr>
        <w:t>are responsible for maintaining their records and ensuring that the</w:t>
      </w:r>
      <w:r w:rsidR="05963968" w:rsidRPr="61F31423">
        <w:rPr>
          <w:rFonts w:cs="Arial"/>
        </w:rPr>
        <w:t xml:space="preserve"> care</w:t>
      </w:r>
      <w:r w:rsidR="00E47278" w:rsidRPr="61F31423">
        <w:rPr>
          <w:rFonts w:cs="Arial"/>
        </w:rPr>
        <w:t xml:space="preserve"> time data included in their </w:t>
      </w:r>
      <w:r w:rsidR="00FC2AE2" w:rsidRPr="61F31423">
        <w:rPr>
          <w:rFonts w:cs="Arial"/>
        </w:rPr>
        <w:t>P</w:t>
      </w:r>
      <w:r w:rsidR="00E47278" w:rsidRPr="61F31423">
        <w:rPr>
          <w:rFonts w:cs="Arial"/>
        </w:rPr>
        <w:t xml:space="preserve">erformance </w:t>
      </w:r>
      <w:r w:rsidR="00FC2AE2" w:rsidRPr="61F31423">
        <w:rPr>
          <w:rFonts w:cs="Arial"/>
        </w:rPr>
        <w:t>S</w:t>
      </w:r>
      <w:r w:rsidR="00E47278" w:rsidRPr="61F31423">
        <w:rPr>
          <w:rFonts w:cs="Arial"/>
        </w:rPr>
        <w:t xml:space="preserve">tatement is accurate. </w:t>
      </w:r>
    </w:p>
    <w:p w14:paraId="23050E10" w14:textId="7090A4A6" w:rsidR="00E47278" w:rsidRPr="00D626D1" w:rsidRDefault="001B26D4" w:rsidP="61F31423">
      <w:pPr>
        <w:rPr>
          <w:rFonts w:cs="Arial"/>
        </w:rPr>
      </w:pPr>
      <w:r>
        <w:rPr>
          <w:rFonts w:cs="Arial"/>
        </w:rPr>
        <w:t>You</w:t>
      </w:r>
      <w:r w:rsidRPr="61F31423">
        <w:rPr>
          <w:rFonts w:cs="Arial"/>
        </w:rPr>
        <w:t xml:space="preserve"> </w:t>
      </w:r>
      <w:r w:rsidR="00E47278" w:rsidRPr="61F31423">
        <w:rPr>
          <w:rFonts w:cs="Arial"/>
        </w:rPr>
        <w:t>can follow these steps to maintain their records effectively:</w:t>
      </w:r>
    </w:p>
    <w:p w14:paraId="494EE8FF" w14:textId="19FBDCB0" w:rsidR="00260BA3" w:rsidRPr="003E12B3" w:rsidRDefault="00260BA3" w:rsidP="00154356">
      <w:pPr>
        <w:pStyle w:val="ListParagraph"/>
        <w:numPr>
          <w:ilvl w:val="0"/>
          <w:numId w:val="46"/>
        </w:numPr>
      </w:pPr>
      <w:r>
        <w:t xml:space="preserve">Implement </w:t>
      </w:r>
      <w:r w:rsidR="00E47278">
        <w:t xml:space="preserve">reliable systems to capture data, including care </w:t>
      </w:r>
      <w:r w:rsidR="007A4E83">
        <w:t xml:space="preserve">minutes, </w:t>
      </w:r>
      <w:r w:rsidR="087EE423">
        <w:t>RN</w:t>
      </w:r>
      <w:r w:rsidR="007A4E83">
        <w:t xml:space="preserve"> coverage, and</w:t>
      </w:r>
      <w:r w:rsidR="00E47278">
        <w:t xml:space="preserve"> </w:t>
      </w:r>
      <w:r w:rsidR="73FFB1BC">
        <w:t>occupied bed days</w:t>
      </w:r>
      <w:r w:rsidR="00E47278">
        <w:t>.</w:t>
      </w:r>
      <w:r>
        <w:t xml:space="preserve"> </w:t>
      </w:r>
    </w:p>
    <w:p w14:paraId="13F93FA0" w14:textId="2EB940B6" w:rsidR="00E47278" w:rsidRPr="003E12B3" w:rsidRDefault="00260BA3" w:rsidP="00154356">
      <w:pPr>
        <w:pStyle w:val="ListParagraph"/>
        <w:numPr>
          <w:ilvl w:val="0"/>
          <w:numId w:val="46"/>
        </w:numPr>
      </w:pPr>
      <w:r w:rsidRPr="003E12B3">
        <w:t xml:space="preserve">Use </w:t>
      </w:r>
      <w:r w:rsidR="00504E75">
        <w:t>d</w:t>
      </w:r>
      <w:r w:rsidR="00504E75" w:rsidRPr="003E12B3">
        <w:t>igital</w:t>
      </w:r>
      <w:r w:rsidR="00E47278" w:rsidRPr="003E12B3">
        <w:t xml:space="preserve"> tools and technology </w:t>
      </w:r>
      <w:r w:rsidR="00BE7E18" w:rsidRPr="003E12B3">
        <w:t xml:space="preserve">such as </w:t>
      </w:r>
      <w:r w:rsidR="00B42857" w:rsidRPr="003E12B3">
        <w:t>cloud-based solutions</w:t>
      </w:r>
      <w:r w:rsidR="00025C29" w:rsidRPr="003E12B3">
        <w:t xml:space="preserve"> or</w:t>
      </w:r>
      <w:r w:rsidR="00B542CB" w:rsidRPr="003E12B3">
        <w:t xml:space="preserve"> care management software</w:t>
      </w:r>
      <w:r w:rsidR="00E47278" w:rsidRPr="003E12B3">
        <w:t xml:space="preserve"> where possible to </w:t>
      </w:r>
      <w:r w:rsidR="00784EDC" w:rsidRPr="003E12B3">
        <w:t xml:space="preserve">reduce </w:t>
      </w:r>
      <w:r w:rsidR="004A767B" w:rsidRPr="003E12B3">
        <w:t>the</w:t>
      </w:r>
      <w:r w:rsidR="0017022A" w:rsidRPr="003E12B3">
        <w:t xml:space="preserve"> risk of </w:t>
      </w:r>
      <w:r w:rsidR="009662FC" w:rsidRPr="003E12B3">
        <w:t>incorrect data</w:t>
      </w:r>
      <w:r w:rsidRPr="003E12B3">
        <w:t>.</w:t>
      </w:r>
    </w:p>
    <w:p w14:paraId="5C0A9F5C" w14:textId="4FDA0D31" w:rsidR="00E47278" w:rsidRPr="003E12B3" w:rsidRDefault="00260BA3" w:rsidP="00154356">
      <w:pPr>
        <w:pStyle w:val="ListParagraph"/>
        <w:numPr>
          <w:ilvl w:val="0"/>
          <w:numId w:val="46"/>
        </w:numPr>
      </w:pPr>
      <w:r w:rsidRPr="003E12B3">
        <w:t>T</w:t>
      </w:r>
      <w:r w:rsidR="00A7448E" w:rsidRPr="003E12B3">
        <w:t xml:space="preserve">est </w:t>
      </w:r>
      <w:r w:rsidR="00E47278" w:rsidRPr="003E12B3">
        <w:t>processes and system</w:t>
      </w:r>
      <w:r w:rsidR="70834264" w:rsidRPr="003E12B3">
        <w:t>s</w:t>
      </w:r>
      <w:r w:rsidR="00E47278" w:rsidRPr="003E12B3">
        <w:t xml:space="preserve"> </w:t>
      </w:r>
      <w:r w:rsidR="4D58D1CD" w:rsidRPr="003E12B3">
        <w:t xml:space="preserve">for </w:t>
      </w:r>
      <w:r w:rsidR="00A7448E" w:rsidRPr="003E12B3">
        <w:t>data accuracy and completeness</w:t>
      </w:r>
      <w:r w:rsidRPr="003E12B3">
        <w:t>.</w:t>
      </w:r>
    </w:p>
    <w:p w14:paraId="3C2E52AD" w14:textId="16A6498D" w:rsidR="007C68D3" w:rsidRPr="003E12B3" w:rsidRDefault="00260BA3" w:rsidP="00154356">
      <w:pPr>
        <w:pStyle w:val="ListParagraph"/>
        <w:numPr>
          <w:ilvl w:val="0"/>
          <w:numId w:val="46"/>
        </w:numPr>
      </w:pPr>
      <w:r w:rsidRPr="003E12B3">
        <w:t xml:space="preserve">Store care </w:t>
      </w:r>
      <w:r w:rsidR="00E47278" w:rsidRPr="003E12B3">
        <w:t>time data in centralised databases with appropriate levels of access</w:t>
      </w:r>
      <w:r w:rsidR="00335261">
        <w:t>.</w:t>
      </w:r>
    </w:p>
    <w:p w14:paraId="69422B17" w14:textId="6C5F8267" w:rsidR="00260BA3" w:rsidRPr="003E12B3" w:rsidRDefault="007C68D3" w:rsidP="00154356">
      <w:pPr>
        <w:pStyle w:val="ListParagraph"/>
        <w:numPr>
          <w:ilvl w:val="0"/>
          <w:numId w:val="46"/>
        </w:numPr>
      </w:pPr>
      <w:r>
        <w:t>R</w:t>
      </w:r>
      <w:r w:rsidR="00FB1A50" w:rsidRPr="003E12B3">
        <w:t xml:space="preserve">eview </w:t>
      </w:r>
      <w:r w:rsidR="00C7624F" w:rsidRPr="003E12B3">
        <w:t>the template and o</w:t>
      </w:r>
      <w:r w:rsidR="00E47278" w:rsidRPr="003E12B3">
        <w:t xml:space="preserve">rganise </w:t>
      </w:r>
      <w:r w:rsidR="007A4E83" w:rsidRPr="003E12B3">
        <w:t xml:space="preserve">your data so that it is easy to prepare </w:t>
      </w:r>
      <w:r w:rsidR="00C7624F" w:rsidRPr="003E12B3">
        <w:t>the report</w:t>
      </w:r>
      <w:r w:rsidR="00260BA3" w:rsidRPr="003E12B3">
        <w:t>.</w:t>
      </w:r>
    </w:p>
    <w:p w14:paraId="168DD8D8" w14:textId="38172BDA" w:rsidR="00260BA3" w:rsidRPr="00260BA3" w:rsidRDefault="00260BA3" w:rsidP="00154356">
      <w:pPr>
        <w:pStyle w:val="ListParagraph"/>
        <w:numPr>
          <w:ilvl w:val="0"/>
          <w:numId w:val="31"/>
        </w:numPr>
        <w:spacing w:before="100" w:after="200"/>
        <w:ind w:left="709"/>
      </w:pPr>
      <w:r w:rsidRPr="003E12B3">
        <w:t xml:space="preserve">Provide </w:t>
      </w:r>
      <w:r w:rsidR="00E47278" w:rsidRPr="003E12B3">
        <w:t xml:space="preserve">training </w:t>
      </w:r>
      <w:r w:rsidR="00C7624F" w:rsidRPr="003E12B3">
        <w:t xml:space="preserve">to </w:t>
      </w:r>
      <w:r w:rsidR="00E47278" w:rsidRPr="003E12B3">
        <w:t>staff about the</w:t>
      </w:r>
      <w:r w:rsidR="1ED3A03C" w:rsidRPr="003E12B3">
        <w:t>se</w:t>
      </w:r>
      <w:r w:rsidR="00E47278" w:rsidRPr="003E12B3">
        <w:t xml:space="preserve"> requirements</w:t>
      </w:r>
      <w:r w:rsidRPr="003E12B3">
        <w:t>.</w:t>
      </w:r>
    </w:p>
    <w:p w14:paraId="6F280E1D" w14:textId="77777777" w:rsidR="00E47278" w:rsidRPr="00D626D1" w:rsidRDefault="00E47278" w:rsidP="00875944">
      <w:pPr>
        <w:pStyle w:val="Heading2"/>
      </w:pPr>
      <w:r w:rsidRPr="00D626D1">
        <w:t>Engaging with the audit process</w:t>
      </w:r>
    </w:p>
    <w:p w14:paraId="6EB26824" w14:textId="440F775E" w:rsidR="00E47278" w:rsidRPr="00D626D1" w:rsidRDefault="00E47278" w:rsidP="004D796F">
      <w:pPr>
        <w:rPr>
          <w:rFonts w:cs="Arial"/>
        </w:rPr>
      </w:pPr>
      <w:r w:rsidRPr="61F31423">
        <w:rPr>
          <w:rFonts w:cs="Arial"/>
        </w:rPr>
        <w:t xml:space="preserve">Effective engagement with the audit process starts with clear </w:t>
      </w:r>
      <w:r w:rsidR="00A7448E" w:rsidRPr="61F31423">
        <w:rPr>
          <w:rFonts w:cs="Arial"/>
        </w:rPr>
        <w:t xml:space="preserve">and transparent </w:t>
      </w:r>
      <w:r w:rsidRPr="61F31423">
        <w:rPr>
          <w:rFonts w:cs="Arial"/>
        </w:rPr>
        <w:t xml:space="preserve">communication, good coordination and understanding the purpose of the audit. These factors will assist </w:t>
      </w:r>
      <w:r w:rsidR="001B26D4">
        <w:rPr>
          <w:rFonts w:cs="Arial"/>
        </w:rPr>
        <w:t>you</w:t>
      </w:r>
      <w:r w:rsidR="001B26D4" w:rsidRPr="61F31423">
        <w:rPr>
          <w:rFonts w:cs="Arial"/>
        </w:rPr>
        <w:t xml:space="preserve"> </w:t>
      </w:r>
      <w:r w:rsidRPr="61F31423">
        <w:rPr>
          <w:rFonts w:cs="Arial"/>
        </w:rPr>
        <w:t xml:space="preserve">to engage effectively with </w:t>
      </w:r>
      <w:r w:rsidR="001B26D4">
        <w:rPr>
          <w:rFonts w:cs="Arial"/>
        </w:rPr>
        <w:t>your</w:t>
      </w:r>
      <w:r w:rsidR="001B26D4" w:rsidRPr="61F31423">
        <w:rPr>
          <w:rFonts w:cs="Arial"/>
        </w:rPr>
        <w:t xml:space="preserve"> </w:t>
      </w:r>
      <w:r w:rsidRPr="61F31423">
        <w:rPr>
          <w:rFonts w:cs="Arial"/>
        </w:rPr>
        <w:t>auditor</w:t>
      </w:r>
      <w:r w:rsidR="742934E8" w:rsidRPr="61F31423">
        <w:rPr>
          <w:rFonts w:cs="Arial"/>
        </w:rPr>
        <w:t>.</w:t>
      </w:r>
    </w:p>
    <w:p w14:paraId="4D5225CA" w14:textId="4737CE70" w:rsidR="00253976" w:rsidRPr="00D626D1" w:rsidRDefault="1C494EB8" w:rsidP="00D26E5F">
      <w:pPr>
        <w:pStyle w:val="Heading3"/>
        <w:numPr>
          <w:ilvl w:val="0"/>
          <w:numId w:val="50"/>
        </w:numPr>
      </w:pPr>
      <w:r>
        <w:t xml:space="preserve">Early engagement with </w:t>
      </w:r>
      <w:r w:rsidR="6A9B3B91">
        <w:t>a</w:t>
      </w:r>
      <w:r w:rsidR="755F663F">
        <w:t>n</w:t>
      </w:r>
      <w:r>
        <w:t xml:space="preserve"> auditor</w:t>
      </w:r>
    </w:p>
    <w:p w14:paraId="638081D5" w14:textId="4842926D" w:rsidR="00253976" w:rsidRPr="00557A3A" w:rsidRDefault="518089BF" w:rsidP="00AB74B2">
      <w:pPr>
        <w:ind w:left="360"/>
      </w:pPr>
      <w:r>
        <w:t>E</w:t>
      </w:r>
      <w:r w:rsidR="68442BEA">
        <w:t xml:space="preserve">arly </w:t>
      </w:r>
      <w:r w:rsidR="5D4EE17C">
        <w:t>engagement</w:t>
      </w:r>
      <w:r w:rsidR="68442BEA">
        <w:t xml:space="preserve"> of </w:t>
      </w:r>
      <w:r w:rsidR="7181249B">
        <w:t>a</w:t>
      </w:r>
      <w:r w:rsidR="3FB7A49D">
        <w:t>n</w:t>
      </w:r>
      <w:r w:rsidR="68442BEA">
        <w:t xml:space="preserve"> auditor will help </w:t>
      </w:r>
      <w:r w:rsidR="09DE83A2">
        <w:t>you</w:t>
      </w:r>
      <w:r w:rsidR="68442BEA">
        <w:t xml:space="preserve"> better understand</w:t>
      </w:r>
      <w:r w:rsidR="0D70BFC6">
        <w:t xml:space="preserve"> what</w:t>
      </w:r>
      <w:r w:rsidR="68442BEA">
        <w:t xml:space="preserve"> </w:t>
      </w:r>
      <w:r w:rsidR="44A2182E">
        <w:t>the</w:t>
      </w:r>
      <w:r w:rsidR="60CC617D">
        <w:t>y need t</w:t>
      </w:r>
      <w:r w:rsidR="517753F9">
        <w:t>o</w:t>
      </w:r>
      <w:r w:rsidR="78CF4C9B">
        <w:t xml:space="preserve"> </w:t>
      </w:r>
      <w:r w:rsidR="68442BEA">
        <w:t xml:space="preserve">complete their work within the required timeframe. </w:t>
      </w:r>
    </w:p>
    <w:p w14:paraId="5401C535" w14:textId="77777777" w:rsidR="00E47278" w:rsidRPr="00D626D1" w:rsidRDefault="00E47278" w:rsidP="00D26E5F">
      <w:pPr>
        <w:pStyle w:val="Heading3"/>
        <w:numPr>
          <w:ilvl w:val="0"/>
          <w:numId w:val="50"/>
        </w:numPr>
      </w:pPr>
      <w:r w:rsidRPr="00D626D1">
        <w:t xml:space="preserve">Appoint a key contact </w:t>
      </w:r>
    </w:p>
    <w:p w14:paraId="4D9FF00C" w14:textId="77777777" w:rsidR="00335F4C" w:rsidRDefault="00E47278" w:rsidP="00AB74B2">
      <w:pPr>
        <w:pStyle w:val="ListParagraph"/>
        <w:ind w:left="360"/>
        <w:rPr>
          <w:rFonts w:cs="Arial"/>
        </w:rPr>
      </w:pPr>
      <w:r w:rsidRPr="107F5A46">
        <w:rPr>
          <w:rFonts w:cs="Arial"/>
        </w:rPr>
        <w:t>Assign</w:t>
      </w:r>
      <w:r w:rsidR="20165F26" w:rsidRPr="107F5A46">
        <w:rPr>
          <w:rFonts w:cs="Arial"/>
        </w:rPr>
        <w:t>ing</w:t>
      </w:r>
      <w:r w:rsidRPr="107F5A46">
        <w:rPr>
          <w:rFonts w:cs="Arial"/>
        </w:rPr>
        <w:t xml:space="preserve"> a staff member to coordinate with the auditor</w:t>
      </w:r>
      <w:r w:rsidR="46208483" w:rsidRPr="107F5A46">
        <w:rPr>
          <w:rFonts w:cs="Arial"/>
        </w:rPr>
        <w:t xml:space="preserve"> will </w:t>
      </w:r>
      <w:r w:rsidR="2F4E69E5" w:rsidRPr="107F5A46">
        <w:rPr>
          <w:rFonts w:cs="Arial"/>
        </w:rPr>
        <w:t>make</w:t>
      </w:r>
      <w:r w:rsidR="46208483" w:rsidRPr="107F5A46">
        <w:rPr>
          <w:rFonts w:cs="Arial"/>
        </w:rPr>
        <w:t xml:space="preserve"> the process easier</w:t>
      </w:r>
      <w:r w:rsidRPr="107F5A46">
        <w:rPr>
          <w:rFonts w:cs="Arial"/>
        </w:rPr>
        <w:t xml:space="preserve">. </w:t>
      </w:r>
    </w:p>
    <w:p w14:paraId="62F7739E" w14:textId="24D174D2" w:rsidR="00D56322" w:rsidRDefault="00E47278" w:rsidP="00AB74B2">
      <w:pPr>
        <w:pStyle w:val="ListParagraph"/>
        <w:ind w:left="360"/>
        <w:rPr>
          <w:rFonts w:cs="Arial"/>
        </w:rPr>
      </w:pPr>
      <w:r w:rsidRPr="3E8BC445">
        <w:rPr>
          <w:rFonts w:cs="Arial"/>
        </w:rPr>
        <w:t xml:space="preserve">This person should understand the care minutes data and be able to respond to the auditor’s questions. </w:t>
      </w:r>
    </w:p>
    <w:p w14:paraId="04AE1111" w14:textId="2809D96B" w:rsidR="00E47278" w:rsidRPr="00D56322" w:rsidRDefault="00D56322" w:rsidP="00D56322">
      <w:pPr>
        <w:spacing w:before="0" w:after="0" w:line="240" w:lineRule="auto"/>
        <w:rPr>
          <w:rFonts w:cs="Arial"/>
        </w:rPr>
      </w:pPr>
      <w:r>
        <w:rPr>
          <w:rFonts w:cs="Arial"/>
        </w:rPr>
        <w:br w:type="page"/>
      </w:r>
    </w:p>
    <w:p w14:paraId="4A1B6DC8" w14:textId="77777777" w:rsidR="00E47278" w:rsidRPr="00D626D1" w:rsidRDefault="00E47278" w:rsidP="00D26E5F">
      <w:pPr>
        <w:pStyle w:val="Heading3"/>
        <w:numPr>
          <w:ilvl w:val="0"/>
          <w:numId w:val="50"/>
        </w:numPr>
      </w:pPr>
      <w:r w:rsidRPr="00D626D1">
        <w:lastRenderedPageBreak/>
        <w:t>Prepare relevant information</w:t>
      </w:r>
    </w:p>
    <w:p w14:paraId="194F7563" w14:textId="7AEB320B" w:rsidR="00E47278" w:rsidRPr="00335F4C" w:rsidRDefault="00C7624F" w:rsidP="00335F4C">
      <w:pPr>
        <w:pStyle w:val="ListParagraph"/>
        <w:ind w:left="360"/>
        <w:rPr>
          <w:rFonts w:cs="Arial"/>
        </w:rPr>
      </w:pPr>
      <w:r w:rsidRPr="107F5A46">
        <w:rPr>
          <w:rFonts w:cs="Arial"/>
        </w:rPr>
        <w:t xml:space="preserve">The auditor will be </w:t>
      </w:r>
      <w:r w:rsidR="05BE6FD6" w:rsidRPr="107F5A46">
        <w:rPr>
          <w:rFonts w:cs="Arial"/>
        </w:rPr>
        <w:t xml:space="preserve">reviewing </w:t>
      </w:r>
      <w:r w:rsidRPr="107F5A46">
        <w:rPr>
          <w:rFonts w:cs="Arial"/>
        </w:rPr>
        <w:t xml:space="preserve">the information and data included in the Performance Statement. </w:t>
      </w:r>
      <w:r w:rsidRPr="00335F4C">
        <w:rPr>
          <w:rFonts w:cs="Arial"/>
        </w:rPr>
        <w:t xml:space="preserve">To complete this </w:t>
      </w:r>
      <w:r w:rsidR="42DCF791" w:rsidRPr="00335F4C">
        <w:rPr>
          <w:rFonts w:cs="Arial"/>
        </w:rPr>
        <w:t>process</w:t>
      </w:r>
      <w:r w:rsidRPr="00335F4C">
        <w:rPr>
          <w:rFonts w:cs="Arial"/>
        </w:rPr>
        <w:t>, t</w:t>
      </w:r>
      <w:r w:rsidR="00E47278" w:rsidRPr="00335F4C">
        <w:rPr>
          <w:rFonts w:cs="Arial"/>
        </w:rPr>
        <w:t xml:space="preserve">he auditor may need access to the following </w:t>
      </w:r>
      <w:r w:rsidRPr="00335F4C">
        <w:rPr>
          <w:rFonts w:cs="Arial"/>
        </w:rPr>
        <w:t xml:space="preserve">supporting </w:t>
      </w:r>
      <w:r w:rsidR="00E47278" w:rsidRPr="00335F4C">
        <w:rPr>
          <w:rFonts w:cs="Arial"/>
        </w:rPr>
        <w:t xml:space="preserve">information: </w:t>
      </w:r>
    </w:p>
    <w:p w14:paraId="185727BE" w14:textId="7ADEF10E" w:rsidR="00E47278" w:rsidRPr="00260BA3" w:rsidRDefault="48159B27" w:rsidP="00154356">
      <w:pPr>
        <w:pStyle w:val="ListParagraph"/>
        <w:numPr>
          <w:ilvl w:val="0"/>
          <w:numId w:val="47"/>
        </w:numPr>
      </w:pPr>
      <w:r w:rsidRPr="00260BA3">
        <w:t>A</w:t>
      </w:r>
      <w:r w:rsidR="00E47278" w:rsidRPr="00260BA3">
        <w:t xml:space="preserve">ustralian Health Practitioner Regulation Agency </w:t>
      </w:r>
      <w:r w:rsidR="00E9120C">
        <w:t>(</w:t>
      </w:r>
      <w:r w:rsidR="0075033C">
        <w:t>AHPRA</w:t>
      </w:r>
      <w:r w:rsidR="00E9120C">
        <w:t>) i</w:t>
      </w:r>
      <w:r w:rsidR="00A7448E" w:rsidRPr="00260BA3">
        <w:t>dentification</w:t>
      </w:r>
    </w:p>
    <w:p w14:paraId="629C5028" w14:textId="0B176FAB" w:rsidR="00E47278" w:rsidRPr="00260BA3" w:rsidRDefault="00FB1A50" w:rsidP="00154356">
      <w:pPr>
        <w:pStyle w:val="ListParagraph"/>
        <w:numPr>
          <w:ilvl w:val="0"/>
          <w:numId w:val="47"/>
        </w:numPr>
      </w:pPr>
      <w:r w:rsidRPr="00260BA3">
        <w:t xml:space="preserve">position </w:t>
      </w:r>
      <w:r w:rsidR="00E47278" w:rsidRPr="00260BA3">
        <w:t xml:space="preserve">descriptions </w:t>
      </w:r>
      <w:r w:rsidR="005238AE" w:rsidRPr="00260BA3">
        <w:t>and</w:t>
      </w:r>
      <w:r w:rsidR="007A4E83" w:rsidRPr="00260BA3">
        <w:t xml:space="preserve"> duty statements</w:t>
      </w:r>
    </w:p>
    <w:p w14:paraId="21BBE7D9" w14:textId="7C36A7B1" w:rsidR="00E47278" w:rsidRPr="00260BA3" w:rsidRDefault="00FB1A50" w:rsidP="00154356">
      <w:pPr>
        <w:pStyle w:val="ListParagraph"/>
        <w:numPr>
          <w:ilvl w:val="0"/>
          <w:numId w:val="47"/>
        </w:numPr>
      </w:pPr>
      <w:r w:rsidRPr="00260BA3">
        <w:t xml:space="preserve">staff </w:t>
      </w:r>
      <w:r w:rsidR="00E47278" w:rsidRPr="00260BA3">
        <w:t>rosters</w:t>
      </w:r>
    </w:p>
    <w:p w14:paraId="2F99CC0A" w14:textId="062F1B1C" w:rsidR="00E47278" w:rsidRPr="00260BA3" w:rsidRDefault="00FB1A50" w:rsidP="00154356">
      <w:pPr>
        <w:pStyle w:val="ListParagraph"/>
        <w:numPr>
          <w:ilvl w:val="0"/>
          <w:numId w:val="47"/>
        </w:numPr>
      </w:pPr>
      <w:r w:rsidRPr="00260BA3">
        <w:t>pay</w:t>
      </w:r>
      <w:r w:rsidR="000F04E7">
        <w:t>roll</w:t>
      </w:r>
      <w:r w:rsidRPr="00260BA3">
        <w:t xml:space="preserve"> </w:t>
      </w:r>
      <w:r w:rsidR="00E47278" w:rsidRPr="00260BA3">
        <w:t>records</w:t>
      </w:r>
    </w:p>
    <w:p w14:paraId="3A3559AD" w14:textId="3AB62485" w:rsidR="00E47278" w:rsidRPr="00260BA3" w:rsidRDefault="00FB1A50" w:rsidP="00154356">
      <w:pPr>
        <w:pStyle w:val="ListParagraph"/>
        <w:numPr>
          <w:ilvl w:val="0"/>
          <w:numId w:val="47"/>
        </w:numPr>
      </w:pPr>
      <w:r w:rsidRPr="00260BA3">
        <w:t xml:space="preserve">calculations </w:t>
      </w:r>
      <w:r w:rsidR="00E47278" w:rsidRPr="00260BA3">
        <w:t>and working papers used to prepare reporting submissions</w:t>
      </w:r>
    </w:p>
    <w:p w14:paraId="2BBE049C" w14:textId="78A3C872" w:rsidR="00E47278" w:rsidRPr="00260BA3" w:rsidRDefault="00FB1A50" w:rsidP="00154356">
      <w:pPr>
        <w:pStyle w:val="ListParagraph"/>
        <w:numPr>
          <w:ilvl w:val="0"/>
          <w:numId w:val="47"/>
        </w:numPr>
      </w:pPr>
      <w:r w:rsidRPr="00260BA3">
        <w:t xml:space="preserve">records </w:t>
      </w:r>
      <w:r w:rsidR="00E47278" w:rsidRPr="00260BA3">
        <w:t xml:space="preserve">of your processes and controls to ensure accurate reporting </w:t>
      </w:r>
    </w:p>
    <w:p w14:paraId="33C3A871" w14:textId="26F442ED" w:rsidR="00E47278" w:rsidRPr="00260BA3" w:rsidRDefault="2941D64E" w:rsidP="00154356">
      <w:pPr>
        <w:pStyle w:val="ListParagraph"/>
        <w:numPr>
          <w:ilvl w:val="0"/>
          <w:numId w:val="47"/>
        </w:numPr>
      </w:pPr>
      <w:r>
        <w:t>ACFR</w:t>
      </w:r>
    </w:p>
    <w:p w14:paraId="7421D3BC" w14:textId="6BCB76E5" w:rsidR="00E47278" w:rsidRPr="00260BA3" w:rsidRDefault="2941D64E" w:rsidP="00154356">
      <w:pPr>
        <w:pStyle w:val="ListParagraph"/>
        <w:numPr>
          <w:ilvl w:val="0"/>
          <w:numId w:val="47"/>
        </w:numPr>
      </w:pPr>
      <w:r>
        <w:t>QFR</w:t>
      </w:r>
    </w:p>
    <w:p w14:paraId="28299BBD" w14:textId="29AF2377" w:rsidR="00E47278" w:rsidRPr="00260BA3" w:rsidRDefault="00D37746" w:rsidP="00154356">
      <w:pPr>
        <w:pStyle w:val="ListParagraph"/>
        <w:numPr>
          <w:ilvl w:val="0"/>
          <w:numId w:val="47"/>
        </w:numPr>
      </w:pPr>
      <w:r w:rsidRPr="00260BA3">
        <w:t>G</w:t>
      </w:r>
      <w:r w:rsidR="00FB1A50" w:rsidRPr="00260BA3">
        <w:t xml:space="preserve">PMS </w:t>
      </w:r>
      <w:r w:rsidR="00E47278" w:rsidRPr="00260BA3">
        <w:t>account</w:t>
      </w:r>
      <w:r w:rsidR="2512ABBA" w:rsidRPr="00260BA3">
        <w:t xml:space="preserve"> details</w:t>
      </w:r>
    </w:p>
    <w:p w14:paraId="5F4857C2" w14:textId="3EF05F07" w:rsidR="00E47278" w:rsidRPr="00260BA3" w:rsidRDefault="00E47278" w:rsidP="00154356">
      <w:pPr>
        <w:pStyle w:val="ListParagraph"/>
        <w:numPr>
          <w:ilvl w:val="0"/>
          <w:numId w:val="47"/>
        </w:numPr>
        <w:rPr>
          <w:rFonts w:cs="Arial"/>
        </w:rPr>
      </w:pPr>
      <w:r w:rsidRPr="00260BA3">
        <w:t>24/7 RN reporting</w:t>
      </w:r>
      <w:r w:rsidR="5B4BF2D1" w:rsidRPr="00260BA3">
        <w:t xml:space="preserve"> documents</w:t>
      </w:r>
      <w:r w:rsidR="00C50290">
        <w:t>.</w:t>
      </w:r>
    </w:p>
    <w:p w14:paraId="755B8CDB" w14:textId="77777777" w:rsidR="00E47278" w:rsidRPr="00D626D1" w:rsidRDefault="00357604" w:rsidP="00D26E5F">
      <w:pPr>
        <w:pStyle w:val="Heading3"/>
        <w:numPr>
          <w:ilvl w:val="0"/>
          <w:numId w:val="50"/>
        </w:numPr>
      </w:pPr>
      <w:r w:rsidRPr="00D626D1">
        <w:t xml:space="preserve">Addressing audit queries </w:t>
      </w:r>
    </w:p>
    <w:p w14:paraId="5437B687" w14:textId="6DABC6C6" w:rsidR="004D796F" w:rsidRPr="00D626D1" w:rsidRDefault="00E47278" w:rsidP="00D26E5F">
      <w:pPr>
        <w:ind w:left="426"/>
        <w:rPr>
          <w:rFonts w:cs="Arial"/>
        </w:rPr>
      </w:pPr>
      <w:r w:rsidRPr="107F5A46">
        <w:rPr>
          <w:rFonts w:cs="Arial"/>
        </w:rPr>
        <w:t xml:space="preserve">If you </w:t>
      </w:r>
      <w:r w:rsidR="00F50EDB" w:rsidRPr="107F5A46">
        <w:rPr>
          <w:rFonts w:cs="Arial"/>
        </w:rPr>
        <w:t>encounter</w:t>
      </w:r>
      <w:r w:rsidRPr="107F5A46">
        <w:rPr>
          <w:rFonts w:cs="Arial"/>
        </w:rPr>
        <w:t xml:space="preserve"> issues</w:t>
      </w:r>
      <w:r w:rsidR="00260BA3">
        <w:rPr>
          <w:rFonts w:cs="Arial"/>
        </w:rPr>
        <w:t xml:space="preserve"> </w:t>
      </w:r>
      <w:r w:rsidR="416C562F" w:rsidRPr="107F5A46">
        <w:rPr>
          <w:rFonts w:cs="Arial"/>
        </w:rPr>
        <w:t>with</w:t>
      </w:r>
      <w:r w:rsidRPr="107F5A46">
        <w:rPr>
          <w:rFonts w:cs="Arial"/>
        </w:rPr>
        <w:t xml:space="preserve"> data limitations or other </w:t>
      </w:r>
      <w:r w:rsidR="62B2A703" w:rsidRPr="107F5A46">
        <w:rPr>
          <w:rFonts w:cs="Arial"/>
        </w:rPr>
        <w:t>aspects of the audit</w:t>
      </w:r>
      <w:r w:rsidRPr="107F5A46">
        <w:rPr>
          <w:rFonts w:cs="Arial"/>
        </w:rPr>
        <w:t xml:space="preserve">, </w:t>
      </w:r>
      <w:r w:rsidR="00F50EDB" w:rsidRPr="107F5A46">
        <w:rPr>
          <w:rFonts w:cs="Arial"/>
        </w:rPr>
        <w:t xml:space="preserve">discuss </w:t>
      </w:r>
      <w:r w:rsidRPr="107F5A46">
        <w:rPr>
          <w:rFonts w:cs="Arial"/>
        </w:rPr>
        <w:t>the</w:t>
      </w:r>
      <w:r w:rsidR="003804E4" w:rsidRPr="107F5A46">
        <w:rPr>
          <w:rFonts w:cs="Arial"/>
        </w:rPr>
        <w:t>m</w:t>
      </w:r>
      <w:r w:rsidRPr="107F5A46">
        <w:rPr>
          <w:rFonts w:cs="Arial"/>
        </w:rPr>
        <w:t xml:space="preserve"> with </w:t>
      </w:r>
      <w:r w:rsidR="1D1C542B" w:rsidRPr="107F5A46">
        <w:rPr>
          <w:rFonts w:cs="Arial"/>
        </w:rPr>
        <w:t xml:space="preserve">your </w:t>
      </w:r>
      <w:r w:rsidRPr="107F5A46">
        <w:rPr>
          <w:rFonts w:cs="Arial"/>
        </w:rPr>
        <w:t xml:space="preserve">auditor. </w:t>
      </w:r>
      <w:r w:rsidR="009A235B" w:rsidRPr="107F5A46">
        <w:rPr>
          <w:rFonts w:cs="Arial"/>
        </w:rPr>
        <w:t>You should h</w:t>
      </w:r>
      <w:r>
        <w:t xml:space="preserve">elp the auditor understand the context of </w:t>
      </w:r>
      <w:r w:rsidR="11DF0C5C">
        <w:t xml:space="preserve">your </w:t>
      </w:r>
      <w:r>
        <w:t>care minute</w:t>
      </w:r>
      <w:r w:rsidR="0FE2AD50">
        <w:t>s</w:t>
      </w:r>
      <w:r>
        <w:t xml:space="preserve"> information and walk them through relevant procedures</w:t>
      </w:r>
      <w:r w:rsidR="6C5B2D83">
        <w:t>.</w:t>
      </w:r>
    </w:p>
    <w:p w14:paraId="78623461" w14:textId="74946E33" w:rsidR="009A235B" w:rsidRPr="009A235B" w:rsidRDefault="15CDF515" w:rsidP="00D26E5F">
      <w:pPr>
        <w:pStyle w:val="Heading2"/>
      </w:pPr>
      <w:r w:rsidRPr="107F5A46">
        <w:t xml:space="preserve">Completing </w:t>
      </w:r>
      <w:r w:rsidR="009A235B" w:rsidRPr="107F5A46">
        <w:t>the audit process</w:t>
      </w:r>
    </w:p>
    <w:p w14:paraId="589DA048" w14:textId="3E204D81" w:rsidR="00422631" w:rsidRPr="00D626D1" w:rsidRDefault="0425FD38" w:rsidP="004D796F">
      <w:pPr>
        <w:rPr>
          <w:rFonts w:cs="Arial"/>
          <w:lang w:eastAsia="en-AU"/>
        </w:rPr>
      </w:pPr>
      <w:r w:rsidRPr="5F7D4F47">
        <w:rPr>
          <w:rFonts w:cs="Arial"/>
        </w:rPr>
        <w:t xml:space="preserve">At the completion of the </w:t>
      </w:r>
      <w:r w:rsidR="48A80B1D" w:rsidRPr="5F7D4F47">
        <w:rPr>
          <w:rFonts w:cs="Arial"/>
        </w:rPr>
        <w:t>process</w:t>
      </w:r>
      <w:r w:rsidRPr="5F7D4F47">
        <w:rPr>
          <w:rFonts w:cs="Arial"/>
        </w:rPr>
        <w:t>, t</w:t>
      </w:r>
      <w:r w:rsidR="0FA54AB1" w:rsidRPr="5F7D4F47">
        <w:rPr>
          <w:rFonts w:cs="Arial"/>
        </w:rPr>
        <w:t>he auditor will issue an audit report</w:t>
      </w:r>
      <w:r w:rsidR="5FEE5681" w:rsidRPr="5F7D4F47">
        <w:rPr>
          <w:rFonts w:cs="Arial"/>
        </w:rPr>
        <w:t xml:space="preserve"> to both you and the </w:t>
      </w:r>
      <w:r w:rsidR="78CF4C9B" w:rsidRPr="5F7D4F47">
        <w:rPr>
          <w:rFonts w:cs="Arial"/>
        </w:rPr>
        <w:t xml:space="preserve">department </w:t>
      </w:r>
      <w:r w:rsidR="115C700D" w:rsidRPr="5F7D4F47">
        <w:rPr>
          <w:rFonts w:cs="Arial"/>
        </w:rPr>
        <w:t>as part of their annual ACFR</w:t>
      </w:r>
      <w:r w:rsidR="0FA54AB1" w:rsidRPr="5F7D4F47">
        <w:rPr>
          <w:rFonts w:cs="Arial"/>
        </w:rPr>
        <w:t xml:space="preserve">. </w:t>
      </w:r>
      <w:r w:rsidR="1A0EE152" w:rsidRPr="5F7D4F47">
        <w:rPr>
          <w:rFonts w:cs="Arial"/>
        </w:rPr>
        <w:t>Th</w:t>
      </w:r>
      <w:r w:rsidRPr="5F7D4F47">
        <w:rPr>
          <w:rFonts w:cs="Arial"/>
        </w:rPr>
        <w:t>e</w:t>
      </w:r>
      <w:r w:rsidR="0FA54AB1" w:rsidRPr="5F7D4F47">
        <w:rPr>
          <w:rFonts w:cs="Arial"/>
        </w:rPr>
        <w:t xml:space="preserve"> </w:t>
      </w:r>
      <w:r w:rsidR="1A0EE152" w:rsidRPr="5F7D4F47">
        <w:rPr>
          <w:rFonts w:cs="Arial"/>
        </w:rPr>
        <w:t xml:space="preserve">audit will provide </w:t>
      </w:r>
      <w:r w:rsidR="0FA54AB1" w:rsidRPr="5F7D4F47">
        <w:rPr>
          <w:rFonts w:cs="Arial"/>
        </w:rPr>
        <w:t xml:space="preserve">assurance to </w:t>
      </w:r>
      <w:r w:rsidR="1A0EE152" w:rsidRPr="5F7D4F47">
        <w:rPr>
          <w:rFonts w:cs="Arial"/>
        </w:rPr>
        <w:t xml:space="preserve">the </w:t>
      </w:r>
      <w:r w:rsidR="0D5AF2E9" w:rsidRPr="5F7D4F47">
        <w:rPr>
          <w:rFonts w:cs="Arial"/>
        </w:rPr>
        <w:t>department on</w:t>
      </w:r>
      <w:r w:rsidR="1A0EE152" w:rsidRPr="5F7D4F47">
        <w:rPr>
          <w:rFonts w:cs="Arial"/>
        </w:rPr>
        <w:t xml:space="preserve"> the</w:t>
      </w:r>
      <w:r w:rsidR="669B0BD3" w:rsidRPr="5F7D4F47">
        <w:rPr>
          <w:rFonts w:cs="Arial"/>
        </w:rPr>
        <w:t xml:space="preserve"> </w:t>
      </w:r>
      <w:r w:rsidR="3B62342E" w:rsidRPr="5F7D4F47">
        <w:rPr>
          <w:rFonts w:cs="Arial"/>
        </w:rPr>
        <w:t xml:space="preserve">completeness and accuracy of </w:t>
      </w:r>
      <w:r w:rsidR="7D737975" w:rsidRPr="5F7D4F47">
        <w:rPr>
          <w:rFonts w:cs="Arial"/>
        </w:rPr>
        <w:t>your</w:t>
      </w:r>
      <w:r w:rsidR="1A0EE152" w:rsidRPr="5F7D4F47">
        <w:rPr>
          <w:rFonts w:cs="Arial"/>
        </w:rPr>
        <w:t xml:space="preserve"> care time </w:t>
      </w:r>
      <w:r w:rsidR="031E6491" w:rsidRPr="5F7D4F47">
        <w:rPr>
          <w:rFonts w:cs="Arial"/>
        </w:rPr>
        <w:t>reporting and</w:t>
      </w:r>
      <w:r w:rsidR="1A0EE152" w:rsidRPr="5F7D4F47">
        <w:rPr>
          <w:rFonts w:cs="Arial"/>
        </w:rPr>
        <w:t xml:space="preserve"> </w:t>
      </w:r>
      <w:r w:rsidR="222CA0DF" w:rsidRPr="5F7D4F47">
        <w:rPr>
          <w:rFonts w:cs="Arial"/>
        </w:rPr>
        <w:t>provide an opinion as to whether</w:t>
      </w:r>
      <w:r w:rsidR="78CF4C9B" w:rsidRPr="5F7D4F47">
        <w:rPr>
          <w:rFonts w:cs="Arial"/>
        </w:rPr>
        <w:t xml:space="preserve"> </w:t>
      </w:r>
      <w:r w:rsidR="564C0D9F" w:rsidRPr="5F7D4F47">
        <w:rPr>
          <w:rFonts w:cs="Arial"/>
        </w:rPr>
        <w:t>you have</w:t>
      </w:r>
      <w:r w:rsidR="2B00E696" w:rsidRPr="5F7D4F47">
        <w:rPr>
          <w:rFonts w:cs="Arial"/>
        </w:rPr>
        <w:t xml:space="preserve"> met the care minute re</w:t>
      </w:r>
      <w:r w:rsidR="779A2E14" w:rsidRPr="5F7D4F47">
        <w:rPr>
          <w:rFonts w:cs="Arial"/>
        </w:rPr>
        <w:t>quirements</w:t>
      </w:r>
      <w:r w:rsidR="2B00E696" w:rsidRPr="5F7D4F47">
        <w:rPr>
          <w:rFonts w:cs="Arial"/>
        </w:rPr>
        <w:t xml:space="preserve"> for the </w:t>
      </w:r>
      <w:r w:rsidR="1A0EE152" w:rsidRPr="5F7D4F47">
        <w:rPr>
          <w:rFonts w:cs="Arial"/>
        </w:rPr>
        <w:t xml:space="preserve">relevant period. </w:t>
      </w:r>
    </w:p>
    <w:sectPr w:rsidR="00422631" w:rsidRPr="00D626D1" w:rsidSect="0077419E">
      <w:footerReference w:type="default" r:id="rId20"/>
      <w:headerReference w:type="first" r:id="rId21"/>
      <w:footerReference w:type="first" r:id="rId22"/>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32B1" w14:textId="77777777" w:rsidR="00321142" w:rsidRDefault="00321142" w:rsidP="0076491B">
      <w:pPr>
        <w:spacing w:before="0" w:after="0" w:line="240" w:lineRule="auto"/>
      </w:pPr>
      <w:r>
        <w:separator/>
      </w:r>
    </w:p>
  </w:endnote>
  <w:endnote w:type="continuationSeparator" w:id="0">
    <w:p w14:paraId="48B42E29" w14:textId="77777777" w:rsidR="00321142" w:rsidRDefault="00321142" w:rsidP="0076491B">
      <w:pPr>
        <w:spacing w:before="0" w:after="0" w:line="240" w:lineRule="auto"/>
      </w:pPr>
      <w:r>
        <w:continuationSeparator/>
      </w:r>
    </w:p>
  </w:endnote>
  <w:endnote w:type="continuationNotice" w:id="1">
    <w:p w14:paraId="3239AA90" w14:textId="77777777" w:rsidR="00321142" w:rsidRDefault="003211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0126" w14:textId="7F378685" w:rsidR="003D6D91" w:rsidRPr="003D6D91" w:rsidRDefault="003D6D91" w:rsidP="00D26E5F">
    <w:pPr>
      <w:pStyle w:val="Footer"/>
      <w:jc w:val="right"/>
    </w:pPr>
    <w:r>
      <w:t xml:space="preserve">Audit requirements for care minutes reporting in residential aged care                                        </w:t>
    </w:r>
    <w:sdt>
      <w:sdtPr>
        <w:id w:val="14411820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AA10" w14:textId="7D6FDFC9" w:rsidR="003D6D91" w:rsidRDefault="003D6D91" w:rsidP="00D26E5F">
    <w:pPr>
      <w:pStyle w:val="Footer"/>
      <w:jc w:val="right"/>
    </w:pPr>
    <w:r>
      <w:t xml:space="preserve">Audit requirements for care minutes reporting in residential aged care                                        </w:t>
    </w:r>
    <w:sdt>
      <w:sdtPr>
        <w:id w:val="16503158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84BF" w14:textId="77777777" w:rsidR="00321142" w:rsidRDefault="00321142" w:rsidP="0076491B">
      <w:pPr>
        <w:spacing w:before="0" w:after="0" w:line="240" w:lineRule="auto"/>
      </w:pPr>
      <w:r>
        <w:separator/>
      </w:r>
    </w:p>
  </w:footnote>
  <w:footnote w:type="continuationSeparator" w:id="0">
    <w:p w14:paraId="6F2054C2" w14:textId="77777777" w:rsidR="00321142" w:rsidRDefault="00321142" w:rsidP="0076491B">
      <w:pPr>
        <w:spacing w:before="0" w:after="0" w:line="240" w:lineRule="auto"/>
      </w:pPr>
      <w:r>
        <w:continuationSeparator/>
      </w:r>
    </w:p>
  </w:footnote>
  <w:footnote w:type="continuationNotice" w:id="1">
    <w:p w14:paraId="7DD598C1" w14:textId="77777777" w:rsidR="00321142" w:rsidRDefault="003211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EFC5" w14:textId="418EB71F" w:rsidR="0076491B" w:rsidRDefault="00C77E3B">
    <w:pPr>
      <w:pStyle w:val="Header"/>
    </w:pPr>
    <w:r>
      <w:rPr>
        <w:noProof/>
        <w:lang w:val="en-US"/>
      </w:rPr>
      <w:drawing>
        <wp:anchor distT="0" distB="0" distL="114300" distR="114300" simplePos="0" relativeHeight="251658242" behindDoc="0" locked="0" layoutInCell="1" allowOverlap="1" wp14:anchorId="11DD75F2" wp14:editId="6E36376B">
          <wp:simplePos x="0" y="0"/>
          <wp:positionH relativeFrom="page">
            <wp:posOffset>-12065</wp:posOffset>
          </wp:positionH>
          <wp:positionV relativeFrom="page">
            <wp:posOffset>22860</wp:posOffset>
          </wp:positionV>
          <wp:extent cx="7558363" cy="2112411"/>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57A8"/>
    <w:multiLevelType w:val="hybridMultilevel"/>
    <w:tmpl w:val="98928C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866EEE"/>
    <w:multiLevelType w:val="hybridMultilevel"/>
    <w:tmpl w:val="C1F215A0"/>
    <w:lvl w:ilvl="0" w:tplc="705619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A7923"/>
    <w:multiLevelType w:val="hybridMultilevel"/>
    <w:tmpl w:val="0E92522C"/>
    <w:lvl w:ilvl="0" w:tplc="CFF810D8">
      <w:start w:val="1"/>
      <w:numFmt w:val="decimal"/>
      <w:lvlText w:val="%1."/>
      <w:lvlJc w:val="left"/>
      <w:pPr>
        <w:ind w:left="720" w:hanging="360"/>
      </w:pPr>
    </w:lvl>
    <w:lvl w:ilvl="1" w:tplc="A710A1C4">
      <w:start w:val="1"/>
      <w:numFmt w:val="decimal"/>
      <w:lvlText w:val="%2."/>
      <w:lvlJc w:val="left"/>
      <w:pPr>
        <w:ind w:left="720" w:hanging="360"/>
      </w:pPr>
    </w:lvl>
    <w:lvl w:ilvl="2" w:tplc="85360C4C">
      <w:start w:val="1"/>
      <w:numFmt w:val="decimal"/>
      <w:lvlText w:val="%3."/>
      <w:lvlJc w:val="left"/>
      <w:pPr>
        <w:ind w:left="720" w:hanging="360"/>
      </w:pPr>
    </w:lvl>
    <w:lvl w:ilvl="3" w:tplc="35AA464E">
      <w:start w:val="1"/>
      <w:numFmt w:val="decimal"/>
      <w:lvlText w:val="%4."/>
      <w:lvlJc w:val="left"/>
      <w:pPr>
        <w:ind w:left="720" w:hanging="360"/>
      </w:pPr>
    </w:lvl>
    <w:lvl w:ilvl="4" w:tplc="A65EEB7C">
      <w:start w:val="1"/>
      <w:numFmt w:val="decimal"/>
      <w:lvlText w:val="%5."/>
      <w:lvlJc w:val="left"/>
      <w:pPr>
        <w:ind w:left="720" w:hanging="360"/>
      </w:pPr>
    </w:lvl>
    <w:lvl w:ilvl="5" w:tplc="955A4ADA">
      <w:start w:val="1"/>
      <w:numFmt w:val="decimal"/>
      <w:lvlText w:val="%6."/>
      <w:lvlJc w:val="left"/>
      <w:pPr>
        <w:ind w:left="720" w:hanging="360"/>
      </w:pPr>
    </w:lvl>
    <w:lvl w:ilvl="6" w:tplc="F92259BE">
      <w:start w:val="1"/>
      <w:numFmt w:val="decimal"/>
      <w:lvlText w:val="%7."/>
      <w:lvlJc w:val="left"/>
      <w:pPr>
        <w:ind w:left="720" w:hanging="360"/>
      </w:pPr>
    </w:lvl>
    <w:lvl w:ilvl="7" w:tplc="52A02A32">
      <w:start w:val="1"/>
      <w:numFmt w:val="decimal"/>
      <w:lvlText w:val="%8."/>
      <w:lvlJc w:val="left"/>
      <w:pPr>
        <w:ind w:left="720" w:hanging="360"/>
      </w:pPr>
    </w:lvl>
    <w:lvl w:ilvl="8" w:tplc="41A85AB4">
      <w:start w:val="1"/>
      <w:numFmt w:val="decimal"/>
      <w:lvlText w:val="%9."/>
      <w:lvlJc w:val="left"/>
      <w:pPr>
        <w:ind w:left="720" w:hanging="360"/>
      </w:pPr>
    </w:lvl>
  </w:abstractNum>
  <w:abstractNum w:abstractNumId="5"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20D67"/>
    <w:multiLevelType w:val="hybridMultilevel"/>
    <w:tmpl w:val="D6F06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2C02E2"/>
    <w:multiLevelType w:val="hybridMultilevel"/>
    <w:tmpl w:val="82F8D1AC"/>
    <w:lvl w:ilvl="0" w:tplc="0C090001">
      <w:start w:val="1"/>
      <w:numFmt w:val="bullet"/>
      <w:lvlText w:val=""/>
      <w:lvlJc w:val="left"/>
      <w:pPr>
        <w:ind w:left="1440" w:hanging="360"/>
      </w:pPr>
      <w:rPr>
        <w:rFonts w:ascii="Symbol" w:hAnsi="Symbol" w:hint="default"/>
      </w:rPr>
    </w:lvl>
    <w:lvl w:ilvl="1" w:tplc="4332528E">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7944FF"/>
    <w:multiLevelType w:val="hybridMultilevel"/>
    <w:tmpl w:val="57B4F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22BCB"/>
    <w:multiLevelType w:val="hybridMultilevel"/>
    <w:tmpl w:val="A524C26A"/>
    <w:lvl w:ilvl="0" w:tplc="F524087C">
      <w:start w:val="1"/>
      <w:numFmt w:val="decimal"/>
      <w:lvlText w:val="%1."/>
      <w:lvlJc w:val="left"/>
      <w:pPr>
        <w:ind w:left="1020" w:hanging="360"/>
      </w:pPr>
    </w:lvl>
    <w:lvl w:ilvl="1" w:tplc="F9FE1542">
      <w:start w:val="1"/>
      <w:numFmt w:val="decimal"/>
      <w:lvlText w:val="%2."/>
      <w:lvlJc w:val="left"/>
      <w:pPr>
        <w:ind w:left="1020" w:hanging="360"/>
      </w:pPr>
    </w:lvl>
    <w:lvl w:ilvl="2" w:tplc="F5C8BD0A">
      <w:start w:val="1"/>
      <w:numFmt w:val="decimal"/>
      <w:lvlText w:val="%3."/>
      <w:lvlJc w:val="left"/>
      <w:pPr>
        <w:ind w:left="1020" w:hanging="360"/>
      </w:pPr>
    </w:lvl>
    <w:lvl w:ilvl="3" w:tplc="C2E8C7AA">
      <w:start w:val="1"/>
      <w:numFmt w:val="decimal"/>
      <w:lvlText w:val="%4."/>
      <w:lvlJc w:val="left"/>
      <w:pPr>
        <w:ind w:left="1020" w:hanging="360"/>
      </w:pPr>
    </w:lvl>
    <w:lvl w:ilvl="4" w:tplc="7008651A">
      <w:start w:val="1"/>
      <w:numFmt w:val="decimal"/>
      <w:lvlText w:val="%5."/>
      <w:lvlJc w:val="left"/>
      <w:pPr>
        <w:ind w:left="1020" w:hanging="360"/>
      </w:pPr>
    </w:lvl>
    <w:lvl w:ilvl="5" w:tplc="00340B14">
      <w:start w:val="1"/>
      <w:numFmt w:val="decimal"/>
      <w:lvlText w:val="%6."/>
      <w:lvlJc w:val="left"/>
      <w:pPr>
        <w:ind w:left="1020" w:hanging="360"/>
      </w:pPr>
    </w:lvl>
    <w:lvl w:ilvl="6" w:tplc="3C6A21BE">
      <w:start w:val="1"/>
      <w:numFmt w:val="decimal"/>
      <w:lvlText w:val="%7."/>
      <w:lvlJc w:val="left"/>
      <w:pPr>
        <w:ind w:left="1020" w:hanging="360"/>
      </w:pPr>
    </w:lvl>
    <w:lvl w:ilvl="7" w:tplc="C0BA27E8">
      <w:start w:val="1"/>
      <w:numFmt w:val="decimal"/>
      <w:lvlText w:val="%8."/>
      <w:lvlJc w:val="left"/>
      <w:pPr>
        <w:ind w:left="1020" w:hanging="360"/>
      </w:pPr>
    </w:lvl>
    <w:lvl w:ilvl="8" w:tplc="4BCC52BE">
      <w:start w:val="1"/>
      <w:numFmt w:val="decimal"/>
      <w:lvlText w:val="%9."/>
      <w:lvlJc w:val="left"/>
      <w:pPr>
        <w:ind w:left="1020" w:hanging="360"/>
      </w:pPr>
    </w:lvl>
  </w:abstractNum>
  <w:abstractNum w:abstractNumId="10" w15:restartNumberingAfterBreak="0">
    <w:nsid w:val="29B30289"/>
    <w:multiLevelType w:val="hybridMultilevel"/>
    <w:tmpl w:val="67A238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17C76"/>
    <w:multiLevelType w:val="hybridMultilevel"/>
    <w:tmpl w:val="259C1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68182D"/>
    <w:multiLevelType w:val="hybridMultilevel"/>
    <w:tmpl w:val="71F42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52996"/>
    <w:multiLevelType w:val="hybridMultilevel"/>
    <w:tmpl w:val="3458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6" w15:restartNumberingAfterBreak="0">
    <w:nsid w:val="315005CA"/>
    <w:multiLevelType w:val="hybridMultilevel"/>
    <w:tmpl w:val="AEC2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32FCB"/>
    <w:multiLevelType w:val="hybridMultilevel"/>
    <w:tmpl w:val="85988FBE"/>
    <w:lvl w:ilvl="0" w:tplc="CFB60D64">
      <w:start w:val="1"/>
      <w:numFmt w:val="decimal"/>
      <w:lvlText w:val="%1."/>
      <w:lvlJc w:val="left"/>
      <w:pPr>
        <w:ind w:left="1020" w:hanging="360"/>
      </w:pPr>
    </w:lvl>
    <w:lvl w:ilvl="1" w:tplc="1686653A">
      <w:start w:val="1"/>
      <w:numFmt w:val="decimal"/>
      <w:lvlText w:val="%2."/>
      <w:lvlJc w:val="left"/>
      <w:pPr>
        <w:ind w:left="1020" w:hanging="360"/>
      </w:pPr>
    </w:lvl>
    <w:lvl w:ilvl="2" w:tplc="0240ADE8">
      <w:start w:val="1"/>
      <w:numFmt w:val="decimal"/>
      <w:lvlText w:val="%3."/>
      <w:lvlJc w:val="left"/>
      <w:pPr>
        <w:ind w:left="1020" w:hanging="360"/>
      </w:pPr>
    </w:lvl>
    <w:lvl w:ilvl="3" w:tplc="1AD0013E">
      <w:start w:val="1"/>
      <w:numFmt w:val="decimal"/>
      <w:lvlText w:val="%4."/>
      <w:lvlJc w:val="left"/>
      <w:pPr>
        <w:ind w:left="1020" w:hanging="360"/>
      </w:pPr>
    </w:lvl>
    <w:lvl w:ilvl="4" w:tplc="F904BAB0">
      <w:start w:val="1"/>
      <w:numFmt w:val="decimal"/>
      <w:lvlText w:val="%5."/>
      <w:lvlJc w:val="left"/>
      <w:pPr>
        <w:ind w:left="1020" w:hanging="360"/>
      </w:pPr>
    </w:lvl>
    <w:lvl w:ilvl="5" w:tplc="873817E6">
      <w:start w:val="1"/>
      <w:numFmt w:val="decimal"/>
      <w:lvlText w:val="%6."/>
      <w:lvlJc w:val="left"/>
      <w:pPr>
        <w:ind w:left="1020" w:hanging="360"/>
      </w:pPr>
    </w:lvl>
    <w:lvl w:ilvl="6" w:tplc="1ADA9FCA">
      <w:start w:val="1"/>
      <w:numFmt w:val="decimal"/>
      <w:lvlText w:val="%7."/>
      <w:lvlJc w:val="left"/>
      <w:pPr>
        <w:ind w:left="1020" w:hanging="360"/>
      </w:pPr>
    </w:lvl>
    <w:lvl w:ilvl="7" w:tplc="7BC6FB94">
      <w:start w:val="1"/>
      <w:numFmt w:val="decimal"/>
      <w:lvlText w:val="%8."/>
      <w:lvlJc w:val="left"/>
      <w:pPr>
        <w:ind w:left="1020" w:hanging="360"/>
      </w:pPr>
    </w:lvl>
    <w:lvl w:ilvl="8" w:tplc="F544D336">
      <w:start w:val="1"/>
      <w:numFmt w:val="decimal"/>
      <w:lvlText w:val="%9."/>
      <w:lvlJc w:val="left"/>
      <w:pPr>
        <w:ind w:left="1020" w:hanging="360"/>
      </w:pPr>
    </w:lvl>
  </w:abstractNum>
  <w:abstractNum w:abstractNumId="19" w15:restartNumberingAfterBreak="0">
    <w:nsid w:val="392C10AE"/>
    <w:multiLevelType w:val="hybridMultilevel"/>
    <w:tmpl w:val="354A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35166"/>
    <w:multiLevelType w:val="hybridMultilevel"/>
    <w:tmpl w:val="13A028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08D1A51"/>
    <w:multiLevelType w:val="hybridMultilevel"/>
    <w:tmpl w:val="83F6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1554AD"/>
    <w:multiLevelType w:val="hybridMultilevel"/>
    <w:tmpl w:val="B55C43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780C12"/>
    <w:multiLevelType w:val="hybridMultilevel"/>
    <w:tmpl w:val="6020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86171"/>
    <w:multiLevelType w:val="hybridMultilevel"/>
    <w:tmpl w:val="F4E6D534"/>
    <w:lvl w:ilvl="0" w:tplc="B41642B4">
      <w:start w:val="1"/>
      <w:numFmt w:val="decimal"/>
      <w:lvlText w:val="%1."/>
      <w:lvlJc w:val="left"/>
      <w:pPr>
        <w:ind w:left="1020" w:hanging="360"/>
      </w:pPr>
    </w:lvl>
    <w:lvl w:ilvl="1" w:tplc="77CC3EE2">
      <w:start w:val="1"/>
      <w:numFmt w:val="decimal"/>
      <w:lvlText w:val="%2."/>
      <w:lvlJc w:val="left"/>
      <w:pPr>
        <w:ind w:left="1020" w:hanging="360"/>
      </w:pPr>
    </w:lvl>
    <w:lvl w:ilvl="2" w:tplc="C9B81BF0">
      <w:start w:val="1"/>
      <w:numFmt w:val="decimal"/>
      <w:lvlText w:val="%3."/>
      <w:lvlJc w:val="left"/>
      <w:pPr>
        <w:ind w:left="1020" w:hanging="360"/>
      </w:pPr>
    </w:lvl>
    <w:lvl w:ilvl="3" w:tplc="510C9382">
      <w:start w:val="1"/>
      <w:numFmt w:val="decimal"/>
      <w:lvlText w:val="%4."/>
      <w:lvlJc w:val="left"/>
      <w:pPr>
        <w:ind w:left="1020" w:hanging="360"/>
      </w:pPr>
    </w:lvl>
    <w:lvl w:ilvl="4" w:tplc="6368271C">
      <w:start w:val="1"/>
      <w:numFmt w:val="decimal"/>
      <w:lvlText w:val="%5."/>
      <w:lvlJc w:val="left"/>
      <w:pPr>
        <w:ind w:left="1020" w:hanging="360"/>
      </w:pPr>
    </w:lvl>
    <w:lvl w:ilvl="5" w:tplc="D01EAAA8">
      <w:start w:val="1"/>
      <w:numFmt w:val="decimal"/>
      <w:lvlText w:val="%6."/>
      <w:lvlJc w:val="left"/>
      <w:pPr>
        <w:ind w:left="1020" w:hanging="360"/>
      </w:pPr>
    </w:lvl>
    <w:lvl w:ilvl="6" w:tplc="86E6C618">
      <w:start w:val="1"/>
      <w:numFmt w:val="decimal"/>
      <w:lvlText w:val="%7."/>
      <w:lvlJc w:val="left"/>
      <w:pPr>
        <w:ind w:left="1020" w:hanging="360"/>
      </w:pPr>
    </w:lvl>
    <w:lvl w:ilvl="7" w:tplc="FF06354C">
      <w:start w:val="1"/>
      <w:numFmt w:val="decimal"/>
      <w:lvlText w:val="%8."/>
      <w:lvlJc w:val="left"/>
      <w:pPr>
        <w:ind w:left="1020" w:hanging="360"/>
      </w:pPr>
    </w:lvl>
    <w:lvl w:ilvl="8" w:tplc="F760B0AC">
      <w:start w:val="1"/>
      <w:numFmt w:val="decimal"/>
      <w:lvlText w:val="%9."/>
      <w:lvlJc w:val="left"/>
      <w:pPr>
        <w:ind w:left="1020" w:hanging="360"/>
      </w:pPr>
    </w:lvl>
  </w:abstractNum>
  <w:abstractNum w:abstractNumId="31" w15:restartNumberingAfterBreak="0">
    <w:nsid w:val="567A5C24"/>
    <w:multiLevelType w:val="hybridMultilevel"/>
    <w:tmpl w:val="EBF25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A27B1B"/>
    <w:multiLevelType w:val="hybridMultilevel"/>
    <w:tmpl w:val="32681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93B6C64"/>
    <w:multiLevelType w:val="hybridMultilevel"/>
    <w:tmpl w:val="27DEF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6" w15:restartNumberingAfterBreak="0">
    <w:nsid w:val="5FC14968"/>
    <w:multiLevelType w:val="hybridMultilevel"/>
    <w:tmpl w:val="B34C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720BC"/>
    <w:multiLevelType w:val="hybridMultilevel"/>
    <w:tmpl w:val="162AABCE"/>
    <w:lvl w:ilvl="0" w:tplc="705619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904DA5"/>
    <w:multiLevelType w:val="hybridMultilevel"/>
    <w:tmpl w:val="3BCEA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A8D65E2"/>
    <w:multiLevelType w:val="hybridMultilevel"/>
    <w:tmpl w:val="D8EEB1B0"/>
    <w:lvl w:ilvl="0" w:tplc="705619E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143CB6"/>
    <w:multiLevelType w:val="hybridMultilevel"/>
    <w:tmpl w:val="91FE4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F2A6958"/>
    <w:multiLevelType w:val="hybridMultilevel"/>
    <w:tmpl w:val="4F501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FD12C7"/>
    <w:multiLevelType w:val="hybridMultilevel"/>
    <w:tmpl w:val="4656A358"/>
    <w:lvl w:ilvl="0" w:tplc="1354BC14">
      <w:start w:val="1"/>
      <w:numFmt w:val="decimal"/>
      <w:lvlText w:val="%1."/>
      <w:lvlJc w:val="left"/>
      <w:pPr>
        <w:ind w:left="1020" w:hanging="360"/>
      </w:pPr>
    </w:lvl>
    <w:lvl w:ilvl="1" w:tplc="E3AA7562">
      <w:start w:val="1"/>
      <w:numFmt w:val="decimal"/>
      <w:lvlText w:val="%2."/>
      <w:lvlJc w:val="left"/>
      <w:pPr>
        <w:ind w:left="1020" w:hanging="360"/>
      </w:pPr>
    </w:lvl>
    <w:lvl w:ilvl="2" w:tplc="D00E236E">
      <w:start w:val="1"/>
      <w:numFmt w:val="decimal"/>
      <w:lvlText w:val="%3."/>
      <w:lvlJc w:val="left"/>
      <w:pPr>
        <w:ind w:left="1020" w:hanging="360"/>
      </w:pPr>
    </w:lvl>
    <w:lvl w:ilvl="3" w:tplc="91C83BDC">
      <w:start w:val="1"/>
      <w:numFmt w:val="decimal"/>
      <w:lvlText w:val="%4."/>
      <w:lvlJc w:val="left"/>
      <w:pPr>
        <w:ind w:left="1020" w:hanging="360"/>
      </w:pPr>
    </w:lvl>
    <w:lvl w:ilvl="4" w:tplc="DB6A2392">
      <w:start w:val="1"/>
      <w:numFmt w:val="decimal"/>
      <w:lvlText w:val="%5."/>
      <w:lvlJc w:val="left"/>
      <w:pPr>
        <w:ind w:left="1020" w:hanging="360"/>
      </w:pPr>
    </w:lvl>
    <w:lvl w:ilvl="5" w:tplc="1CD22ED6">
      <w:start w:val="1"/>
      <w:numFmt w:val="decimal"/>
      <w:lvlText w:val="%6."/>
      <w:lvlJc w:val="left"/>
      <w:pPr>
        <w:ind w:left="1020" w:hanging="360"/>
      </w:pPr>
    </w:lvl>
    <w:lvl w:ilvl="6" w:tplc="34A60B68">
      <w:start w:val="1"/>
      <w:numFmt w:val="decimal"/>
      <w:lvlText w:val="%7."/>
      <w:lvlJc w:val="left"/>
      <w:pPr>
        <w:ind w:left="1020" w:hanging="360"/>
      </w:pPr>
    </w:lvl>
    <w:lvl w:ilvl="7" w:tplc="FAB0E65A">
      <w:start w:val="1"/>
      <w:numFmt w:val="decimal"/>
      <w:lvlText w:val="%8."/>
      <w:lvlJc w:val="left"/>
      <w:pPr>
        <w:ind w:left="1020" w:hanging="360"/>
      </w:pPr>
    </w:lvl>
    <w:lvl w:ilvl="8" w:tplc="ACA825B2">
      <w:start w:val="1"/>
      <w:numFmt w:val="decimal"/>
      <w:lvlText w:val="%9."/>
      <w:lvlJc w:val="left"/>
      <w:pPr>
        <w:ind w:left="1020" w:hanging="360"/>
      </w:pPr>
    </w:lvl>
  </w:abstractNum>
  <w:abstractNum w:abstractNumId="46" w15:restartNumberingAfterBreak="0">
    <w:nsid w:val="744D0960"/>
    <w:multiLevelType w:val="hybridMultilevel"/>
    <w:tmpl w:val="BC9A0F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BB651A"/>
    <w:multiLevelType w:val="hybridMultilevel"/>
    <w:tmpl w:val="DCBE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6918792">
    <w:abstractNumId w:val="47"/>
  </w:num>
  <w:num w:numId="2" w16cid:durableId="2095592367">
    <w:abstractNumId w:val="14"/>
  </w:num>
  <w:num w:numId="3" w16cid:durableId="1670598952">
    <w:abstractNumId w:val="40"/>
  </w:num>
  <w:num w:numId="4" w16cid:durableId="442844442">
    <w:abstractNumId w:val="42"/>
  </w:num>
  <w:num w:numId="5" w16cid:durableId="1222055830">
    <w:abstractNumId w:val="21"/>
  </w:num>
  <w:num w:numId="6" w16cid:durableId="495996904">
    <w:abstractNumId w:val="5"/>
  </w:num>
  <w:num w:numId="7" w16cid:durableId="552427238">
    <w:abstractNumId w:val="33"/>
  </w:num>
  <w:num w:numId="8" w16cid:durableId="387537861">
    <w:abstractNumId w:val="29"/>
  </w:num>
  <w:num w:numId="9" w16cid:durableId="1176844526">
    <w:abstractNumId w:val="37"/>
  </w:num>
  <w:num w:numId="10" w16cid:durableId="774641768">
    <w:abstractNumId w:val="0"/>
  </w:num>
  <w:num w:numId="11" w16cid:durableId="480078060">
    <w:abstractNumId w:val="48"/>
  </w:num>
  <w:num w:numId="12" w16cid:durableId="1861431120">
    <w:abstractNumId w:val="17"/>
  </w:num>
  <w:num w:numId="13" w16cid:durableId="343480662">
    <w:abstractNumId w:val="27"/>
  </w:num>
  <w:num w:numId="14" w16cid:durableId="1514148925">
    <w:abstractNumId w:val="1"/>
  </w:num>
  <w:num w:numId="15" w16cid:durableId="47608532">
    <w:abstractNumId w:val="20"/>
  </w:num>
  <w:num w:numId="16" w16cid:durableId="551814373">
    <w:abstractNumId w:val="24"/>
  </w:num>
  <w:num w:numId="17" w16cid:durableId="1631471035">
    <w:abstractNumId w:val="35"/>
  </w:num>
  <w:num w:numId="18" w16cid:durableId="1363090460">
    <w:abstractNumId w:val="26"/>
  </w:num>
  <w:num w:numId="19" w16cid:durableId="1764107152">
    <w:abstractNumId w:val="15"/>
  </w:num>
  <w:num w:numId="20" w16cid:durableId="1368991103">
    <w:abstractNumId w:val="13"/>
  </w:num>
  <w:num w:numId="21" w16cid:durableId="987516647">
    <w:abstractNumId w:val="3"/>
  </w:num>
  <w:num w:numId="22" w16cid:durableId="432095979">
    <w:abstractNumId w:val="41"/>
  </w:num>
  <w:num w:numId="23" w16cid:durableId="156576229">
    <w:abstractNumId w:val="38"/>
  </w:num>
  <w:num w:numId="24" w16cid:durableId="1460420395">
    <w:abstractNumId w:val="6"/>
  </w:num>
  <w:num w:numId="25" w16cid:durableId="1436250420">
    <w:abstractNumId w:val="19"/>
  </w:num>
  <w:num w:numId="26" w16cid:durableId="920605445">
    <w:abstractNumId w:val="8"/>
  </w:num>
  <w:num w:numId="27" w16cid:durableId="238488154">
    <w:abstractNumId w:val="28"/>
  </w:num>
  <w:num w:numId="28" w16cid:durableId="1111894203">
    <w:abstractNumId w:val="23"/>
  </w:num>
  <w:num w:numId="29" w16cid:durableId="2122531605">
    <w:abstractNumId w:val="11"/>
  </w:num>
  <w:num w:numId="30" w16cid:durableId="2070766700">
    <w:abstractNumId w:val="34"/>
  </w:num>
  <w:num w:numId="31" w16cid:durableId="601961753">
    <w:abstractNumId w:val="22"/>
  </w:num>
  <w:num w:numId="32" w16cid:durableId="1473644300">
    <w:abstractNumId w:val="7"/>
  </w:num>
  <w:num w:numId="33" w16cid:durableId="1246575203">
    <w:abstractNumId w:val="39"/>
  </w:num>
  <w:num w:numId="34" w16cid:durableId="200675447">
    <w:abstractNumId w:val="31"/>
  </w:num>
  <w:num w:numId="35" w16cid:durableId="840461668">
    <w:abstractNumId w:val="25"/>
  </w:num>
  <w:num w:numId="36" w16cid:durableId="563754750">
    <w:abstractNumId w:val="43"/>
  </w:num>
  <w:num w:numId="37" w16cid:durableId="893810032">
    <w:abstractNumId w:val="18"/>
  </w:num>
  <w:num w:numId="38" w16cid:durableId="982270397">
    <w:abstractNumId w:val="45"/>
  </w:num>
  <w:num w:numId="39" w16cid:durableId="1704473509">
    <w:abstractNumId w:val="9"/>
  </w:num>
  <w:num w:numId="40" w16cid:durableId="384646453">
    <w:abstractNumId w:val="30"/>
  </w:num>
  <w:num w:numId="41" w16cid:durableId="207839581">
    <w:abstractNumId w:val="4"/>
  </w:num>
  <w:num w:numId="42" w16cid:durableId="184681336">
    <w:abstractNumId w:val="2"/>
  </w:num>
  <w:num w:numId="43" w16cid:durableId="641035574">
    <w:abstractNumId w:val="49"/>
  </w:num>
  <w:num w:numId="44" w16cid:durableId="1015615346">
    <w:abstractNumId w:val="16"/>
  </w:num>
  <w:num w:numId="45" w16cid:durableId="975334395">
    <w:abstractNumId w:val="32"/>
  </w:num>
  <w:num w:numId="46" w16cid:durableId="614947688">
    <w:abstractNumId w:val="36"/>
  </w:num>
  <w:num w:numId="47" w16cid:durableId="1138380908">
    <w:abstractNumId w:val="46"/>
  </w:num>
  <w:num w:numId="48" w16cid:durableId="1493519616">
    <w:abstractNumId w:val="12"/>
  </w:num>
  <w:num w:numId="49" w16cid:durableId="1659461701">
    <w:abstractNumId w:val="44"/>
  </w:num>
  <w:num w:numId="50" w16cid:durableId="1114784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BC"/>
    <w:rsid w:val="00002A34"/>
    <w:rsid w:val="00003C6A"/>
    <w:rsid w:val="00013F16"/>
    <w:rsid w:val="000235AC"/>
    <w:rsid w:val="00025C29"/>
    <w:rsid w:val="00025D79"/>
    <w:rsid w:val="00045BD4"/>
    <w:rsid w:val="0004676C"/>
    <w:rsid w:val="00047A21"/>
    <w:rsid w:val="00051D04"/>
    <w:rsid w:val="00055FB9"/>
    <w:rsid w:val="00058369"/>
    <w:rsid w:val="0006027F"/>
    <w:rsid w:val="000632B8"/>
    <w:rsid w:val="000720B3"/>
    <w:rsid w:val="00076C3A"/>
    <w:rsid w:val="00084B0F"/>
    <w:rsid w:val="00085502"/>
    <w:rsid w:val="0008689B"/>
    <w:rsid w:val="00095F15"/>
    <w:rsid w:val="000A07D7"/>
    <w:rsid w:val="000A20F3"/>
    <w:rsid w:val="000A6286"/>
    <w:rsid w:val="000B0843"/>
    <w:rsid w:val="000B0BBC"/>
    <w:rsid w:val="000B15AC"/>
    <w:rsid w:val="000B3337"/>
    <w:rsid w:val="000B676B"/>
    <w:rsid w:val="000C2801"/>
    <w:rsid w:val="000C3397"/>
    <w:rsid w:val="000C4334"/>
    <w:rsid w:val="000C4956"/>
    <w:rsid w:val="000C77E4"/>
    <w:rsid w:val="000D16CA"/>
    <w:rsid w:val="000D1898"/>
    <w:rsid w:val="000D29E1"/>
    <w:rsid w:val="000D3E74"/>
    <w:rsid w:val="000D424E"/>
    <w:rsid w:val="000D4975"/>
    <w:rsid w:val="000D7FA5"/>
    <w:rsid w:val="000F0442"/>
    <w:rsid w:val="000F04E7"/>
    <w:rsid w:val="000F250D"/>
    <w:rsid w:val="000F5FB6"/>
    <w:rsid w:val="001012A4"/>
    <w:rsid w:val="00115EF9"/>
    <w:rsid w:val="001345C0"/>
    <w:rsid w:val="0013594F"/>
    <w:rsid w:val="00142E3C"/>
    <w:rsid w:val="00154356"/>
    <w:rsid w:val="00162FF0"/>
    <w:rsid w:val="00163D77"/>
    <w:rsid w:val="00164D0E"/>
    <w:rsid w:val="00166E4D"/>
    <w:rsid w:val="0017022A"/>
    <w:rsid w:val="001708A1"/>
    <w:rsid w:val="0017214C"/>
    <w:rsid w:val="0017233A"/>
    <w:rsid w:val="001724E2"/>
    <w:rsid w:val="0018537B"/>
    <w:rsid w:val="001958E3"/>
    <w:rsid w:val="001A1813"/>
    <w:rsid w:val="001A1E27"/>
    <w:rsid w:val="001A2538"/>
    <w:rsid w:val="001A5FE1"/>
    <w:rsid w:val="001A7B9E"/>
    <w:rsid w:val="001B0273"/>
    <w:rsid w:val="001B26D4"/>
    <w:rsid w:val="001B2E05"/>
    <w:rsid w:val="001C11C6"/>
    <w:rsid w:val="001D4253"/>
    <w:rsid w:val="001D4CB2"/>
    <w:rsid w:val="001D5720"/>
    <w:rsid w:val="001E3938"/>
    <w:rsid w:val="001E6B30"/>
    <w:rsid w:val="001F2882"/>
    <w:rsid w:val="001F31E7"/>
    <w:rsid w:val="002162DA"/>
    <w:rsid w:val="00220CF4"/>
    <w:rsid w:val="00230FD5"/>
    <w:rsid w:val="00232AA3"/>
    <w:rsid w:val="00240547"/>
    <w:rsid w:val="00250BC2"/>
    <w:rsid w:val="00253069"/>
    <w:rsid w:val="00253976"/>
    <w:rsid w:val="00257328"/>
    <w:rsid w:val="00260BA3"/>
    <w:rsid w:val="00263774"/>
    <w:rsid w:val="002700DB"/>
    <w:rsid w:val="002706FC"/>
    <w:rsid w:val="0027314A"/>
    <w:rsid w:val="0027651E"/>
    <w:rsid w:val="00280651"/>
    <w:rsid w:val="00281467"/>
    <w:rsid w:val="00282A58"/>
    <w:rsid w:val="00284DAC"/>
    <w:rsid w:val="00291859"/>
    <w:rsid w:val="002973C3"/>
    <w:rsid w:val="002B0B41"/>
    <w:rsid w:val="002B503D"/>
    <w:rsid w:val="002B7C09"/>
    <w:rsid w:val="002C1566"/>
    <w:rsid w:val="002C2CF0"/>
    <w:rsid w:val="002C2D46"/>
    <w:rsid w:val="002C5D72"/>
    <w:rsid w:val="002D1CD8"/>
    <w:rsid w:val="002D403C"/>
    <w:rsid w:val="002D51B6"/>
    <w:rsid w:val="002D5806"/>
    <w:rsid w:val="002E0676"/>
    <w:rsid w:val="002E1730"/>
    <w:rsid w:val="002E56B7"/>
    <w:rsid w:val="002E64E2"/>
    <w:rsid w:val="002E6A3C"/>
    <w:rsid w:val="002E71E5"/>
    <w:rsid w:val="002F0621"/>
    <w:rsid w:val="00303365"/>
    <w:rsid w:val="0030645C"/>
    <w:rsid w:val="0031037E"/>
    <w:rsid w:val="00310CB3"/>
    <w:rsid w:val="0031739C"/>
    <w:rsid w:val="00317FA2"/>
    <w:rsid w:val="00321142"/>
    <w:rsid w:val="00324345"/>
    <w:rsid w:val="00326B48"/>
    <w:rsid w:val="00331713"/>
    <w:rsid w:val="003332BA"/>
    <w:rsid w:val="00335261"/>
    <w:rsid w:val="00335F4C"/>
    <w:rsid w:val="003360B2"/>
    <w:rsid w:val="003413B3"/>
    <w:rsid w:val="00346584"/>
    <w:rsid w:val="00355E83"/>
    <w:rsid w:val="003569BF"/>
    <w:rsid w:val="00357604"/>
    <w:rsid w:val="003602AE"/>
    <w:rsid w:val="00360B34"/>
    <w:rsid w:val="00360D47"/>
    <w:rsid w:val="003619F4"/>
    <w:rsid w:val="0036597E"/>
    <w:rsid w:val="00365A76"/>
    <w:rsid w:val="003669CB"/>
    <w:rsid w:val="00367E6F"/>
    <w:rsid w:val="003700E0"/>
    <w:rsid w:val="00371904"/>
    <w:rsid w:val="00374C1F"/>
    <w:rsid w:val="00374ED5"/>
    <w:rsid w:val="003804E4"/>
    <w:rsid w:val="00381312"/>
    <w:rsid w:val="003841C9"/>
    <w:rsid w:val="00384480"/>
    <w:rsid w:val="003878A6"/>
    <w:rsid w:val="0039386D"/>
    <w:rsid w:val="003A4FE9"/>
    <w:rsid w:val="003A689B"/>
    <w:rsid w:val="003B0600"/>
    <w:rsid w:val="003B6C2F"/>
    <w:rsid w:val="003C4432"/>
    <w:rsid w:val="003C4B49"/>
    <w:rsid w:val="003D2585"/>
    <w:rsid w:val="003D2992"/>
    <w:rsid w:val="003D3028"/>
    <w:rsid w:val="003D6D91"/>
    <w:rsid w:val="003D7D0B"/>
    <w:rsid w:val="003E000C"/>
    <w:rsid w:val="003E0C40"/>
    <w:rsid w:val="003E12B3"/>
    <w:rsid w:val="003E1B3C"/>
    <w:rsid w:val="003F2EBA"/>
    <w:rsid w:val="003F7485"/>
    <w:rsid w:val="004005F1"/>
    <w:rsid w:val="0040135E"/>
    <w:rsid w:val="004120F1"/>
    <w:rsid w:val="00416324"/>
    <w:rsid w:val="0041682F"/>
    <w:rsid w:val="004168E8"/>
    <w:rsid w:val="00420B50"/>
    <w:rsid w:val="00422295"/>
    <w:rsid w:val="00422631"/>
    <w:rsid w:val="00423B57"/>
    <w:rsid w:val="00426455"/>
    <w:rsid w:val="00431803"/>
    <w:rsid w:val="00432B7E"/>
    <w:rsid w:val="00434ADE"/>
    <w:rsid w:val="00435E20"/>
    <w:rsid w:val="00437ADB"/>
    <w:rsid w:val="00437EEF"/>
    <w:rsid w:val="00445B80"/>
    <w:rsid w:val="0045536F"/>
    <w:rsid w:val="004557A0"/>
    <w:rsid w:val="00464596"/>
    <w:rsid w:val="00474052"/>
    <w:rsid w:val="00475ED1"/>
    <w:rsid w:val="0048081C"/>
    <w:rsid w:val="00483364"/>
    <w:rsid w:val="00484B81"/>
    <w:rsid w:val="004908E3"/>
    <w:rsid w:val="00492695"/>
    <w:rsid w:val="00493F2A"/>
    <w:rsid w:val="004A1063"/>
    <w:rsid w:val="004A1B1D"/>
    <w:rsid w:val="004A5AEE"/>
    <w:rsid w:val="004A767B"/>
    <w:rsid w:val="004B0695"/>
    <w:rsid w:val="004B3601"/>
    <w:rsid w:val="004C0682"/>
    <w:rsid w:val="004C0CBE"/>
    <w:rsid w:val="004C11EB"/>
    <w:rsid w:val="004C1877"/>
    <w:rsid w:val="004C3D04"/>
    <w:rsid w:val="004C516C"/>
    <w:rsid w:val="004D2CDB"/>
    <w:rsid w:val="004D4182"/>
    <w:rsid w:val="004D420A"/>
    <w:rsid w:val="004D796F"/>
    <w:rsid w:val="004D7C5F"/>
    <w:rsid w:val="004E0802"/>
    <w:rsid w:val="004E0B14"/>
    <w:rsid w:val="004E7109"/>
    <w:rsid w:val="004F6F0B"/>
    <w:rsid w:val="004F7E50"/>
    <w:rsid w:val="005002F0"/>
    <w:rsid w:val="00500AF9"/>
    <w:rsid w:val="00500CF7"/>
    <w:rsid w:val="005035B6"/>
    <w:rsid w:val="005042FE"/>
    <w:rsid w:val="00504E75"/>
    <w:rsid w:val="005074F6"/>
    <w:rsid w:val="00510617"/>
    <w:rsid w:val="00517B09"/>
    <w:rsid w:val="005203BC"/>
    <w:rsid w:val="005216F5"/>
    <w:rsid w:val="00522229"/>
    <w:rsid w:val="005238AE"/>
    <w:rsid w:val="0052416E"/>
    <w:rsid w:val="00526A02"/>
    <w:rsid w:val="00530BAE"/>
    <w:rsid w:val="005321A1"/>
    <w:rsid w:val="005337FF"/>
    <w:rsid w:val="00535844"/>
    <w:rsid w:val="0053720F"/>
    <w:rsid w:val="00542E11"/>
    <w:rsid w:val="00550A48"/>
    <w:rsid w:val="00551AF2"/>
    <w:rsid w:val="005553ED"/>
    <w:rsid w:val="00555E4E"/>
    <w:rsid w:val="0055736B"/>
    <w:rsid w:val="00557A3A"/>
    <w:rsid w:val="00560F5B"/>
    <w:rsid w:val="005629AF"/>
    <w:rsid w:val="005642E7"/>
    <w:rsid w:val="005709B3"/>
    <w:rsid w:val="00570B24"/>
    <w:rsid w:val="00572238"/>
    <w:rsid w:val="00572ADD"/>
    <w:rsid w:val="00572C50"/>
    <w:rsid w:val="00575538"/>
    <w:rsid w:val="00575DEF"/>
    <w:rsid w:val="00583B92"/>
    <w:rsid w:val="0058412C"/>
    <w:rsid w:val="005866D7"/>
    <w:rsid w:val="00587C3D"/>
    <w:rsid w:val="0059737F"/>
    <w:rsid w:val="00597B48"/>
    <w:rsid w:val="005A3C35"/>
    <w:rsid w:val="005A72F1"/>
    <w:rsid w:val="005B0288"/>
    <w:rsid w:val="005B0530"/>
    <w:rsid w:val="005B0FCB"/>
    <w:rsid w:val="005B24B5"/>
    <w:rsid w:val="005C4B2A"/>
    <w:rsid w:val="005D505E"/>
    <w:rsid w:val="005E26C2"/>
    <w:rsid w:val="005E274E"/>
    <w:rsid w:val="005E33DD"/>
    <w:rsid w:val="005E6E24"/>
    <w:rsid w:val="005F0553"/>
    <w:rsid w:val="005F0C4F"/>
    <w:rsid w:val="005F18EC"/>
    <w:rsid w:val="005F4211"/>
    <w:rsid w:val="005F4BB8"/>
    <w:rsid w:val="00600EFA"/>
    <w:rsid w:val="00601351"/>
    <w:rsid w:val="00603C31"/>
    <w:rsid w:val="00611C12"/>
    <w:rsid w:val="00616BC5"/>
    <w:rsid w:val="00620BB6"/>
    <w:rsid w:val="0062359D"/>
    <w:rsid w:val="00625346"/>
    <w:rsid w:val="006266D6"/>
    <w:rsid w:val="00633DB4"/>
    <w:rsid w:val="0063457A"/>
    <w:rsid w:val="006370E6"/>
    <w:rsid w:val="00650E32"/>
    <w:rsid w:val="00652E8D"/>
    <w:rsid w:val="00653568"/>
    <w:rsid w:val="00661B3A"/>
    <w:rsid w:val="00663538"/>
    <w:rsid w:val="00675658"/>
    <w:rsid w:val="00677101"/>
    <w:rsid w:val="0067790A"/>
    <w:rsid w:val="00683AB0"/>
    <w:rsid w:val="0069274C"/>
    <w:rsid w:val="00694126"/>
    <w:rsid w:val="006A44B5"/>
    <w:rsid w:val="006A7B74"/>
    <w:rsid w:val="006B202B"/>
    <w:rsid w:val="006C07D3"/>
    <w:rsid w:val="006C1915"/>
    <w:rsid w:val="006D04CB"/>
    <w:rsid w:val="006D0CE7"/>
    <w:rsid w:val="006D2CE3"/>
    <w:rsid w:val="006D7A17"/>
    <w:rsid w:val="006E0308"/>
    <w:rsid w:val="006E27CB"/>
    <w:rsid w:val="006E79A6"/>
    <w:rsid w:val="006F1535"/>
    <w:rsid w:val="006F2294"/>
    <w:rsid w:val="006F332A"/>
    <w:rsid w:val="006F66B8"/>
    <w:rsid w:val="007062DF"/>
    <w:rsid w:val="00706F99"/>
    <w:rsid w:val="00707973"/>
    <w:rsid w:val="00716D2F"/>
    <w:rsid w:val="00717883"/>
    <w:rsid w:val="00720884"/>
    <w:rsid w:val="00722105"/>
    <w:rsid w:val="007235BD"/>
    <w:rsid w:val="00726939"/>
    <w:rsid w:val="0073383C"/>
    <w:rsid w:val="00736955"/>
    <w:rsid w:val="007422AE"/>
    <w:rsid w:val="00742761"/>
    <w:rsid w:val="00743A4C"/>
    <w:rsid w:val="00747C19"/>
    <w:rsid w:val="0075033C"/>
    <w:rsid w:val="007520F1"/>
    <w:rsid w:val="00752DF0"/>
    <w:rsid w:val="0076491B"/>
    <w:rsid w:val="0076789A"/>
    <w:rsid w:val="0077419E"/>
    <w:rsid w:val="00775CF8"/>
    <w:rsid w:val="007774DD"/>
    <w:rsid w:val="007774E7"/>
    <w:rsid w:val="00783CA7"/>
    <w:rsid w:val="00784EDC"/>
    <w:rsid w:val="00787973"/>
    <w:rsid w:val="00790D52"/>
    <w:rsid w:val="00796222"/>
    <w:rsid w:val="007A2198"/>
    <w:rsid w:val="007A486F"/>
    <w:rsid w:val="007A4E83"/>
    <w:rsid w:val="007A7239"/>
    <w:rsid w:val="007B2070"/>
    <w:rsid w:val="007B33F4"/>
    <w:rsid w:val="007B5A06"/>
    <w:rsid w:val="007B69C4"/>
    <w:rsid w:val="007C3D5D"/>
    <w:rsid w:val="007C4FF6"/>
    <w:rsid w:val="007C55D1"/>
    <w:rsid w:val="007C68D3"/>
    <w:rsid w:val="007D2BCE"/>
    <w:rsid w:val="007D577F"/>
    <w:rsid w:val="007D6B26"/>
    <w:rsid w:val="007E0CFA"/>
    <w:rsid w:val="007E0F8F"/>
    <w:rsid w:val="007E444A"/>
    <w:rsid w:val="007F35E6"/>
    <w:rsid w:val="00815AC8"/>
    <w:rsid w:val="00816220"/>
    <w:rsid w:val="00822D23"/>
    <w:rsid w:val="00824E39"/>
    <w:rsid w:val="00824EAF"/>
    <w:rsid w:val="008260D4"/>
    <w:rsid w:val="008279C7"/>
    <w:rsid w:val="0083482D"/>
    <w:rsid w:val="00841DBF"/>
    <w:rsid w:val="00842AA3"/>
    <w:rsid w:val="008554B9"/>
    <w:rsid w:val="00867073"/>
    <w:rsid w:val="008714BF"/>
    <w:rsid w:val="00872F8F"/>
    <w:rsid w:val="00873725"/>
    <w:rsid w:val="00874082"/>
    <w:rsid w:val="00875944"/>
    <w:rsid w:val="00884E85"/>
    <w:rsid w:val="00891619"/>
    <w:rsid w:val="00896F4F"/>
    <w:rsid w:val="008A19E0"/>
    <w:rsid w:val="008A2079"/>
    <w:rsid w:val="008A39CB"/>
    <w:rsid w:val="008A627B"/>
    <w:rsid w:val="008B21F3"/>
    <w:rsid w:val="008B45A1"/>
    <w:rsid w:val="008B76EE"/>
    <w:rsid w:val="008C0BBE"/>
    <w:rsid w:val="008C3D27"/>
    <w:rsid w:val="008C6407"/>
    <w:rsid w:val="008D5BF2"/>
    <w:rsid w:val="008D5F5E"/>
    <w:rsid w:val="008D728C"/>
    <w:rsid w:val="008D7913"/>
    <w:rsid w:val="008E00B3"/>
    <w:rsid w:val="008E1B61"/>
    <w:rsid w:val="008E397D"/>
    <w:rsid w:val="008E47AB"/>
    <w:rsid w:val="008E79A5"/>
    <w:rsid w:val="008F1D54"/>
    <w:rsid w:val="008F33D8"/>
    <w:rsid w:val="008F467F"/>
    <w:rsid w:val="008F4882"/>
    <w:rsid w:val="00911028"/>
    <w:rsid w:val="0091464C"/>
    <w:rsid w:val="00925266"/>
    <w:rsid w:val="00933A6B"/>
    <w:rsid w:val="00933D3F"/>
    <w:rsid w:val="009346B6"/>
    <w:rsid w:val="009360F6"/>
    <w:rsid w:val="00940FAF"/>
    <w:rsid w:val="009441F8"/>
    <w:rsid w:val="009444F3"/>
    <w:rsid w:val="00960422"/>
    <w:rsid w:val="00964505"/>
    <w:rsid w:val="009662FC"/>
    <w:rsid w:val="009713B6"/>
    <w:rsid w:val="00971633"/>
    <w:rsid w:val="00974CD3"/>
    <w:rsid w:val="009835EB"/>
    <w:rsid w:val="009838BA"/>
    <w:rsid w:val="00987FAB"/>
    <w:rsid w:val="00991F32"/>
    <w:rsid w:val="00996EFA"/>
    <w:rsid w:val="009971F6"/>
    <w:rsid w:val="009A235B"/>
    <w:rsid w:val="009A34BA"/>
    <w:rsid w:val="009B0E88"/>
    <w:rsid w:val="009B18A1"/>
    <w:rsid w:val="009B2828"/>
    <w:rsid w:val="009B52FE"/>
    <w:rsid w:val="009B5C55"/>
    <w:rsid w:val="009C241B"/>
    <w:rsid w:val="009C5F23"/>
    <w:rsid w:val="009C6334"/>
    <w:rsid w:val="009C690E"/>
    <w:rsid w:val="009C7977"/>
    <w:rsid w:val="009D1FE6"/>
    <w:rsid w:val="009D2ADD"/>
    <w:rsid w:val="009D2F40"/>
    <w:rsid w:val="009D3DD1"/>
    <w:rsid w:val="009D5175"/>
    <w:rsid w:val="009D5897"/>
    <w:rsid w:val="009E05C0"/>
    <w:rsid w:val="009E5ED6"/>
    <w:rsid w:val="009E9390"/>
    <w:rsid w:val="009F006B"/>
    <w:rsid w:val="009F20E3"/>
    <w:rsid w:val="009F4BFD"/>
    <w:rsid w:val="00A07A02"/>
    <w:rsid w:val="00A107BF"/>
    <w:rsid w:val="00A13194"/>
    <w:rsid w:val="00A15DBA"/>
    <w:rsid w:val="00A17508"/>
    <w:rsid w:val="00A179D7"/>
    <w:rsid w:val="00A20B72"/>
    <w:rsid w:val="00A32DF2"/>
    <w:rsid w:val="00A363C4"/>
    <w:rsid w:val="00A40FBF"/>
    <w:rsid w:val="00A42859"/>
    <w:rsid w:val="00A44272"/>
    <w:rsid w:val="00A44422"/>
    <w:rsid w:val="00A4446C"/>
    <w:rsid w:val="00A45A09"/>
    <w:rsid w:val="00A50429"/>
    <w:rsid w:val="00A5154B"/>
    <w:rsid w:val="00A647F2"/>
    <w:rsid w:val="00A66664"/>
    <w:rsid w:val="00A71F45"/>
    <w:rsid w:val="00A724BE"/>
    <w:rsid w:val="00A7448E"/>
    <w:rsid w:val="00A77042"/>
    <w:rsid w:val="00A77718"/>
    <w:rsid w:val="00A80A1C"/>
    <w:rsid w:val="00A82100"/>
    <w:rsid w:val="00A8469F"/>
    <w:rsid w:val="00A876B9"/>
    <w:rsid w:val="00A92943"/>
    <w:rsid w:val="00AA1E51"/>
    <w:rsid w:val="00AA2102"/>
    <w:rsid w:val="00AA395B"/>
    <w:rsid w:val="00AB124F"/>
    <w:rsid w:val="00AB74B2"/>
    <w:rsid w:val="00AC04A6"/>
    <w:rsid w:val="00AC06C0"/>
    <w:rsid w:val="00AC2045"/>
    <w:rsid w:val="00AC3F90"/>
    <w:rsid w:val="00AC51CB"/>
    <w:rsid w:val="00AC5907"/>
    <w:rsid w:val="00AC727B"/>
    <w:rsid w:val="00AD225F"/>
    <w:rsid w:val="00AE240F"/>
    <w:rsid w:val="00AE7BC3"/>
    <w:rsid w:val="00AF020B"/>
    <w:rsid w:val="00AF0496"/>
    <w:rsid w:val="00AF36D0"/>
    <w:rsid w:val="00AF3EEB"/>
    <w:rsid w:val="00AF472D"/>
    <w:rsid w:val="00AF4F85"/>
    <w:rsid w:val="00AF6F40"/>
    <w:rsid w:val="00B03076"/>
    <w:rsid w:val="00B07008"/>
    <w:rsid w:val="00B17EE0"/>
    <w:rsid w:val="00B21BB2"/>
    <w:rsid w:val="00B234A7"/>
    <w:rsid w:val="00B23CC3"/>
    <w:rsid w:val="00B251AB"/>
    <w:rsid w:val="00B26DE0"/>
    <w:rsid w:val="00B31B00"/>
    <w:rsid w:val="00B32E81"/>
    <w:rsid w:val="00B340D7"/>
    <w:rsid w:val="00B35D28"/>
    <w:rsid w:val="00B37F95"/>
    <w:rsid w:val="00B40DAA"/>
    <w:rsid w:val="00B42857"/>
    <w:rsid w:val="00B510A2"/>
    <w:rsid w:val="00B5194A"/>
    <w:rsid w:val="00B51A61"/>
    <w:rsid w:val="00B542CB"/>
    <w:rsid w:val="00B54661"/>
    <w:rsid w:val="00B55AEE"/>
    <w:rsid w:val="00B5656B"/>
    <w:rsid w:val="00B6232B"/>
    <w:rsid w:val="00B65644"/>
    <w:rsid w:val="00B72342"/>
    <w:rsid w:val="00B72D9A"/>
    <w:rsid w:val="00B734EF"/>
    <w:rsid w:val="00B741A8"/>
    <w:rsid w:val="00B75244"/>
    <w:rsid w:val="00B80232"/>
    <w:rsid w:val="00B85FF1"/>
    <w:rsid w:val="00B8601F"/>
    <w:rsid w:val="00B862E7"/>
    <w:rsid w:val="00B906B8"/>
    <w:rsid w:val="00B91512"/>
    <w:rsid w:val="00B974D5"/>
    <w:rsid w:val="00BA05D8"/>
    <w:rsid w:val="00BA3660"/>
    <w:rsid w:val="00BA4F20"/>
    <w:rsid w:val="00BA623F"/>
    <w:rsid w:val="00BA6882"/>
    <w:rsid w:val="00BB1F02"/>
    <w:rsid w:val="00BB2209"/>
    <w:rsid w:val="00BB3A1D"/>
    <w:rsid w:val="00BB6B24"/>
    <w:rsid w:val="00BC02CD"/>
    <w:rsid w:val="00BC388E"/>
    <w:rsid w:val="00BD0BBD"/>
    <w:rsid w:val="00BD577C"/>
    <w:rsid w:val="00BE1E66"/>
    <w:rsid w:val="00BE4384"/>
    <w:rsid w:val="00BE6794"/>
    <w:rsid w:val="00BE7E18"/>
    <w:rsid w:val="00BF67BF"/>
    <w:rsid w:val="00C025A7"/>
    <w:rsid w:val="00C04208"/>
    <w:rsid w:val="00C04215"/>
    <w:rsid w:val="00C074CB"/>
    <w:rsid w:val="00C14F0B"/>
    <w:rsid w:val="00C15345"/>
    <w:rsid w:val="00C241A5"/>
    <w:rsid w:val="00C253AA"/>
    <w:rsid w:val="00C34990"/>
    <w:rsid w:val="00C35892"/>
    <w:rsid w:val="00C36BF1"/>
    <w:rsid w:val="00C433DD"/>
    <w:rsid w:val="00C43DA2"/>
    <w:rsid w:val="00C46331"/>
    <w:rsid w:val="00C4F849"/>
    <w:rsid w:val="00C50290"/>
    <w:rsid w:val="00C511CD"/>
    <w:rsid w:val="00C55A2B"/>
    <w:rsid w:val="00C57187"/>
    <w:rsid w:val="00C57E36"/>
    <w:rsid w:val="00C611A3"/>
    <w:rsid w:val="00C6583D"/>
    <w:rsid w:val="00C74D65"/>
    <w:rsid w:val="00C760D9"/>
    <w:rsid w:val="00C7624F"/>
    <w:rsid w:val="00C76B54"/>
    <w:rsid w:val="00C76D02"/>
    <w:rsid w:val="00C77E3B"/>
    <w:rsid w:val="00C80436"/>
    <w:rsid w:val="00C86371"/>
    <w:rsid w:val="00C8652A"/>
    <w:rsid w:val="00C86AB9"/>
    <w:rsid w:val="00C9187A"/>
    <w:rsid w:val="00C930A9"/>
    <w:rsid w:val="00C9718C"/>
    <w:rsid w:val="00CA0CFC"/>
    <w:rsid w:val="00CA124E"/>
    <w:rsid w:val="00CA1A7A"/>
    <w:rsid w:val="00CA4947"/>
    <w:rsid w:val="00CA5A09"/>
    <w:rsid w:val="00CA77AE"/>
    <w:rsid w:val="00CB1EC3"/>
    <w:rsid w:val="00CB2BD4"/>
    <w:rsid w:val="00CB3012"/>
    <w:rsid w:val="00CB6516"/>
    <w:rsid w:val="00CB717E"/>
    <w:rsid w:val="00CC310B"/>
    <w:rsid w:val="00CC3494"/>
    <w:rsid w:val="00CC56E6"/>
    <w:rsid w:val="00CC602F"/>
    <w:rsid w:val="00CD0D6F"/>
    <w:rsid w:val="00CD1725"/>
    <w:rsid w:val="00CD2310"/>
    <w:rsid w:val="00CD4F8E"/>
    <w:rsid w:val="00CE3214"/>
    <w:rsid w:val="00CE4191"/>
    <w:rsid w:val="00CE6D4D"/>
    <w:rsid w:val="00CF287B"/>
    <w:rsid w:val="00CF4DD3"/>
    <w:rsid w:val="00CF5A4E"/>
    <w:rsid w:val="00D02374"/>
    <w:rsid w:val="00D02CD0"/>
    <w:rsid w:val="00D04429"/>
    <w:rsid w:val="00D079B5"/>
    <w:rsid w:val="00D07B1E"/>
    <w:rsid w:val="00D102F4"/>
    <w:rsid w:val="00D148EF"/>
    <w:rsid w:val="00D264F2"/>
    <w:rsid w:val="00D26886"/>
    <w:rsid w:val="00D26E5F"/>
    <w:rsid w:val="00D27956"/>
    <w:rsid w:val="00D3677A"/>
    <w:rsid w:val="00D37746"/>
    <w:rsid w:val="00D40E8E"/>
    <w:rsid w:val="00D439CB"/>
    <w:rsid w:val="00D44740"/>
    <w:rsid w:val="00D455ED"/>
    <w:rsid w:val="00D4594E"/>
    <w:rsid w:val="00D56322"/>
    <w:rsid w:val="00D60E52"/>
    <w:rsid w:val="00D626D1"/>
    <w:rsid w:val="00D65234"/>
    <w:rsid w:val="00D67F3F"/>
    <w:rsid w:val="00D74322"/>
    <w:rsid w:val="00D77E83"/>
    <w:rsid w:val="00D8251E"/>
    <w:rsid w:val="00D84417"/>
    <w:rsid w:val="00D85DAA"/>
    <w:rsid w:val="00D87DD3"/>
    <w:rsid w:val="00D90E7B"/>
    <w:rsid w:val="00D93840"/>
    <w:rsid w:val="00D93C4F"/>
    <w:rsid w:val="00D93DE6"/>
    <w:rsid w:val="00D94DF4"/>
    <w:rsid w:val="00D97DB9"/>
    <w:rsid w:val="00DA0D8C"/>
    <w:rsid w:val="00DA37D5"/>
    <w:rsid w:val="00DA62C7"/>
    <w:rsid w:val="00DC2E9D"/>
    <w:rsid w:val="00DE0ACE"/>
    <w:rsid w:val="00DE2557"/>
    <w:rsid w:val="00DE298B"/>
    <w:rsid w:val="00DE792E"/>
    <w:rsid w:val="00DF0E5A"/>
    <w:rsid w:val="00DF56DC"/>
    <w:rsid w:val="00DF6CCD"/>
    <w:rsid w:val="00DF74E0"/>
    <w:rsid w:val="00E14ABF"/>
    <w:rsid w:val="00E15D7A"/>
    <w:rsid w:val="00E166E0"/>
    <w:rsid w:val="00E20C75"/>
    <w:rsid w:val="00E26F6E"/>
    <w:rsid w:val="00E301F0"/>
    <w:rsid w:val="00E30463"/>
    <w:rsid w:val="00E31638"/>
    <w:rsid w:val="00E3474E"/>
    <w:rsid w:val="00E348A5"/>
    <w:rsid w:val="00E3659A"/>
    <w:rsid w:val="00E365E4"/>
    <w:rsid w:val="00E40D37"/>
    <w:rsid w:val="00E47015"/>
    <w:rsid w:val="00E47278"/>
    <w:rsid w:val="00E474C1"/>
    <w:rsid w:val="00E54B86"/>
    <w:rsid w:val="00E55582"/>
    <w:rsid w:val="00E635D0"/>
    <w:rsid w:val="00E76086"/>
    <w:rsid w:val="00E80421"/>
    <w:rsid w:val="00E8143C"/>
    <w:rsid w:val="00E9120C"/>
    <w:rsid w:val="00E91CEE"/>
    <w:rsid w:val="00E93206"/>
    <w:rsid w:val="00EA0C1A"/>
    <w:rsid w:val="00EA3D36"/>
    <w:rsid w:val="00EB01DC"/>
    <w:rsid w:val="00EB566B"/>
    <w:rsid w:val="00EC360A"/>
    <w:rsid w:val="00EC6561"/>
    <w:rsid w:val="00ED0181"/>
    <w:rsid w:val="00ED0FC6"/>
    <w:rsid w:val="00ED181A"/>
    <w:rsid w:val="00ED1BB6"/>
    <w:rsid w:val="00ED468C"/>
    <w:rsid w:val="00ED6884"/>
    <w:rsid w:val="00ED7499"/>
    <w:rsid w:val="00EE7D29"/>
    <w:rsid w:val="00EF2626"/>
    <w:rsid w:val="00EF3087"/>
    <w:rsid w:val="00EF3156"/>
    <w:rsid w:val="00EF58DD"/>
    <w:rsid w:val="00F0311E"/>
    <w:rsid w:val="00F1071C"/>
    <w:rsid w:val="00F114B5"/>
    <w:rsid w:val="00F12E8A"/>
    <w:rsid w:val="00F13B94"/>
    <w:rsid w:val="00F2155B"/>
    <w:rsid w:val="00F237E7"/>
    <w:rsid w:val="00F32349"/>
    <w:rsid w:val="00F36478"/>
    <w:rsid w:val="00F378A9"/>
    <w:rsid w:val="00F41BE7"/>
    <w:rsid w:val="00F50EDB"/>
    <w:rsid w:val="00F51B00"/>
    <w:rsid w:val="00F55CDC"/>
    <w:rsid w:val="00F563FE"/>
    <w:rsid w:val="00F6313F"/>
    <w:rsid w:val="00F6688E"/>
    <w:rsid w:val="00F67CD6"/>
    <w:rsid w:val="00F73F4C"/>
    <w:rsid w:val="00F76AAB"/>
    <w:rsid w:val="00F77A41"/>
    <w:rsid w:val="00F83345"/>
    <w:rsid w:val="00F85824"/>
    <w:rsid w:val="00F94D4F"/>
    <w:rsid w:val="00FA1214"/>
    <w:rsid w:val="00FA6FE7"/>
    <w:rsid w:val="00FB0AED"/>
    <w:rsid w:val="00FB1491"/>
    <w:rsid w:val="00FB1A50"/>
    <w:rsid w:val="00FB743E"/>
    <w:rsid w:val="00FC2AE2"/>
    <w:rsid w:val="00FC5FD4"/>
    <w:rsid w:val="00FD33C1"/>
    <w:rsid w:val="00FD7F69"/>
    <w:rsid w:val="00FE19C5"/>
    <w:rsid w:val="00FE60EA"/>
    <w:rsid w:val="00FE74F0"/>
    <w:rsid w:val="00FF344F"/>
    <w:rsid w:val="00FF6F88"/>
    <w:rsid w:val="00FF7CC6"/>
    <w:rsid w:val="0157C402"/>
    <w:rsid w:val="015F9AB2"/>
    <w:rsid w:val="01D2768C"/>
    <w:rsid w:val="01E5201F"/>
    <w:rsid w:val="01ECAB9D"/>
    <w:rsid w:val="0266C703"/>
    <w:rsid w:val="031E6491"/>
    <w:rsid w:val="032F3630"/>
    <w:rsid w:val="03463CD4"/>
    <w:rsid w:val="0366EFE3"/>
    <w:rsid w:val="036B9987"/>
    <w:rsid w:val="03A55891"/>
    <w:rsid w:val="03EFF9FB"/>
    <w:rsid w:val="03FA226E"/>
    <w:rsid w:val="041024AC"/>
    <w:rsid w:val="041088ED"/>
    <w:rsid w:val="0425FD38"/>
    <w:rsid w:val="0446A6ED"/>
    <w:rsid w:val="04671FDB"/>
    <w:rsid w:val="047493B0"/>
    <w:rsid w:val="04FF0394"/>
    <w:rsid w:val="050346B4"/>
    <w:rsid w:val="05963968"/>
    <w:rsid w:val="0597FFE8"/>
    <w:rsid w:val="05B4C1CC"/>
    <w:rsid w:val="05BE6FD6"/>
    <w:rsid w:val="05F34703"/>
    <w:rsid w:val="07329B6B"/>
    <w:rsid w:val="08117C8F"/>
    <w:rsid w:val="0813565A"/>
    <w:rsid w:val="084B34AC"/>
    <w:rsid w:val="087EE423"/>
    <w:rsid w:val="08F26DE5"/>
    <w:rsid w:val="094C803E"/>
    <w:rsid w:val="09AFF0DA"/>
    <w:rsid w:val="09DE83A2"/>
    <w:rsid w:val="0AACE24E"/>
    <w:rsid w:val="0AE8AF53"/>
    <w:rsid w:val="0B0DC31B"/>
    <w:rsid w:val="0B69D339"/>
    <w:rsid w:val="0BE5E438"/>
    <w:rsid w:val="0D5AF2E9"/>
    <w:rsid w:val="0D70BFC6"/>
    <w:rsid w:val="0D992026"/>
    <w:rsid w:val="0D9B7738"/>
    <w:rsid w:val="0DAF5C5F"/>
    <w:rsid w:val="0E81BF2A"/>
    <w:rsid w:val="0E8ABDAA"/>
    <w:rsid w:val="0E9C426B"/>
    <w:rsid w:val="0F82A00D"/>
    <w:rsid w:val="0FA54AB1"/>
    <w:rsid w:val="0FE183AD"/>
    <w:rsid w:val="0FE2AD50"/>
    <w:rsid w:val="1001B189"/>
    <w:rsid w:val="1037E2DF"/>
    <w:rsid w:val="105F9DD9"/>
    <w:rsid w:val="107F5A46"/>
    <w:rsid w:val="10DA5FD9"/>
    <w:rsid w:val="115C700D"/>
    <w:rsid w:val="118674C6"/>
    <w:rsid w:val="11D0123F"/>
    <w:rsid w:val="11DC2DFE"/>
    <w:rsid w:val="11DF0C5C"/>
    <w:rsid w:val="121F8DED"/>
    <w:rsid w:val="12306D86"/>
    <w:rsid w:val="128F23C6"/>
    <w:rsid w:val="12DF507D"/>
    <w:rsid w:val="135C0173"/>
    <w:rsid w:val="136D8C42"/>
    <w:rsid w:val="1422297C"/>
    <w:rsid w:val="15899D34"/>
    <w:rsid w:val="15CDF515"/>
    <w:rsid w:val="15CEFA90"/>
    <w:rsid w:val="1658DF6F"/>
    <w:rsid w:val="16CD2898"/>
    <w:rsid w:val="170F14C3"/>
    <w:rsid w:val="17606F6C"/>
    <w:rsid w:val="178B207B"/>
    <w:rsid w:val="17B27771"/>
    <w:rsid w:val="17F89A17"/>
    <w:rsid w:val="181AB801"/>
    <w:rsid w:val="183A8321"/>
    <w:rsid w:val="18958A0E"/>
    <w:rsid w:val="18D1AC81"/>
    <w:rsid w:val="1907358D"/>
    <w:rsid w:val="191A6FA3"/>
    <w:rsid w:val="195FDE71"/>
    <w:rsid w:val="19D1E21F"/>
    <w:rsid w:val="19D6C8AD"/>
    <w:rsid w:val="1A0EE152"/>
    <w:rsid w:val="1A9B1939"/>
    <w:rsid w:val="1ABA8D1B"/>
    <w:rsid w:val="1AFEB87B"/>
    <w:rsid w:val="1B7162B2"/>
    <w:rsid w:val="1B7B5099"/>
    <w:rsid w:val="1BAA6611"/>
    <w:rsid w:val="1C235410"/>
    <w:rsid w:val="1C457B60"/>
    <w:rsid w:val="1C494EB8"/>
    <w:rsid w:val="1C552894"/>
    <w:rsid w:val="1C61EF6C"/>
    <w:rsid w:val="1C66F6AB"/>
    <w:rsid w:val="1CDF273E"/>
    <w:rsid w:val="1CE6643D"/>
    <w:rsid w:val="1D1C542B"/>
    <w:rsid w:val="1D4407EE"/>
    <w:rsid w:val="1D5FB7FA"/>
    <w:rsid w:val="1DA812E5"/>
    <w:rsid w:val="1DB97489"/>
    <w:rsid w:val="1DD19F71"/>
    <w:rsid w:val="1DFBEF33"/>
    <w:rsid w:val="1E4ECE94"/>
    <w:rsid w:val="1EB00621"/>
    <w:rsid w:val="1ED3A03C"/>
    <w:rsid w:val="1EFAADE5"/>
    <w:rsid w:val="1F16CA52"/>
    <w:rsid w:val="20165F26"/>
    <w:rsid w:val="202A53B3"/>
    <w:rsid w:val="20D3FED6"/>
    <w:rsid w:val="2135023E"/>
    <w:rsid w:val="222CA0DF"/>
    <w:rsid w:val="224473B4"/>
    <w:rsid w:val="2266F969"/>
    <w:rsid w:val="228D6ED6"/>
    <w:rsid w:val="229194EC"/>
    <w:rsid w:val="229A78FB"/>
    <w:rsid w:val="2368DD13"/>
    <w:rsid w:val="24D6BDE6"/>
    <w:rsid w:val="2512ABBA"/>
    <w:rsid w:val="254D903C"/>
    <w:rsid w:val="25692732"/>
    <w:rsid w:val="2596C733"/>
    <w:rsid w:val="25A8952A"/>
    <w:rsid w:val="266CE27F"/>
    <w:rsid w:val="26EB5970"/>
    <w:rsid w:val="26F253CA"/>
    <w:rsid w:val="277E4BD5"/>
    <w:rsid w:val="27DA97D1"/>
    <w:rsid w:val="2809B523"/>
    <w:rsid w:val="285FB60C"/>
    <w:rsid w:val="28B9B1DE"/>
    <w:rsid w:val="28D70092"/>
    <w:rsid w:val="2941D64E"/>
    <w:rsid w:val="298759E9"/>
    <w:rsid w:val="298915CF"/>
    <w:rsid w:val="29CFAC0E"/>
    <w:rsid w:val="29E97697"/>
    <w:rsid w:val="29F0158D"/>
    <w:rsid w:val="2A285392"/>
    <w:rsid w:val="2AB05A2F"/>
    <w:rsid w:val="2AE56090"/>
    <w:rsid w:val="2B00E696"/>
    <w:rsid w:val="2BAD9BFB"/>
    <w:rsid w:val="2BCC909D"/>
    <w:rsid w:val="2BF67790"/>
    <w:rsid w:val="2C0DF46F"/>
    <w:rsid w:val="2C4461FD"/>
    <w:rsid w:val="2CA38C30"/>
    <w:rsid w:val="2D0128D8"/>
    <w:rsid w:val="2DB08C0A"/>
    <w:rsid w:val="2DF8F338"/>
    <w:rsid w:val="2E2979A6"/>
    <w:rsid w:val="2E58ECDE"/>
    <w:rsid w:val="2ECE8192"/>
    <w:rsid w:val="2F4E69E5"/>
    <w:rsid w:val="2F9A4192"/>
    <w:rsid w:val="2FEA52EA"/>
    <w:rsid w:val="2FF0C388"/>
    <w:rsid w:val="303C03E3"/>
    <w:rsid w:val="30BEED2F"/>
    <w:rsid w:val="3119B984"/>
    <w:rsid w:val="31995C71"/>
    <w:rsid w:val="320F005A"/>
    <w:rsid w:val="3246C0AA"/>
    <w:rsid w:val="32A7E5B7"/>
    <w:rsid w:val="32C14EE2"/>
    <w:rsid w:val="330CAC77"/>
    <w:rsid w:val="3377FEC9"/>
    <w:rsid w:val="33D29FBB"/>
    <w:rsid w:val="33F32591"/>
    <w:rsid w:val="34624EA2"/>
    <w:rsid w:val="34674164"/>
    <w:rsid w:val="34E74824"/>
    <w:rsid w:val="355A1CF5"/>
    <w:rsid w:val="35F20FF1"/>
    <w:rsid w:val="364151B3"/>
    <w:rsid w:val="36D2FD11"/>
    <w:rsid w:val="379CA068"/>
    <w:rsid w:val="37E52B1C"/>
    <w:rsid w:val="38721ACE"/>
    <w:rsid w:val="38A439FC"/>
    <w:rsid w:val="38BE16A6"/>
    <w:rsid w:val="39018017"/>
    <w:rsid w:val="391741D3"/>
    <w:rsid w:val="39185276"/>
    <w:rsid w:val="39404EDC"/>
    <w:rsid w:val="39ACE233"/>
    <w:rsid w:val="3A9BFA32"/>
    <w:rsid w:val="3AE5235D"/>
    <w:rsid w:val="3AF9D2DE"/>
    <w:rsid w:val="3B0BB531"/>
    <w:rsid w:val="3B130CF5"/>
    <w:rsid w:val="3B62342E"/>
    <w:rsid w:val="3BB2A5D7"/>
    <w:rsid w:val="3C91EA9C"/>
    <w:rsid w:val="3D246E32"/>
    <w:rsid w:val="3D901086"/>
    <w:rsid w:val="3E121E1A"/>
    <w:rsid w:val="3E8BC445"/>
    <w:rsid w:val="3E8CBA3D"/>
    <w:rsid w:val="3F59526D"/>
    <w:rsid w:val="3FAEDDC3"/>
    <w:rsid w:val="3FB7A49D"/>
    <w:rsid w:val="4000C46E"/>
    <w:rsid w:val="40A12DD7"/>
    <w:rsid w:val="4115C58F"/>
    <w:rsid w:val="413D19BE"/>
    <w:rsid w:val="4162CBCF"/>
    <w:rsid w:val="416C562F"/>
    <w:rsid w:val="4189916A"/>
    <w:rsid w:val="41926B74"/>
    <w:rsid w:val="41981555"/>
    <w:rsid w:val="4214A36C"/>
    <w:rsid w:val="4217072B"/>
    <w:rsid w:val="4220BEEC"/>
    <w:rsid w:val="42245880"/>
    <w:rsid w:val="4288A18F"/>
    <w:rsid w:val="42DCF791"/>
    <w:rsid w:val="44A2182E"/>
    <w:rsid w:val="44BE7B60"/>
    <w:rsid w:val="452A2ED6"/>
    <w:rsid w:val="45F6C912"/>
    <w:rsid w:val="45F89AD3"/>
    <w:rsid w:val="4610B1B1"/>
    <w:rsid w:val="46208483"/>
    <w:rsid w:val="4646958A"/>
    <w:rsid w:val="47392ABA"/>
    <w:rsid w:val="47489721"/>
    <w:rsid w:val="4752192F"/>
    <w:rsid w:val="47942704"/>
    <w:rsid w:val="4795791A"/>
    <w:rsid w:val="479B715A"/>
    <w:rsid w:val="47B0C17A"/>
    <w:rsid w:val="47B21E91"/>
    <w:rsid w:val="47BD20CE"/>
    <w:rsid w:val="47D4D89C"/>
    <w:rsid w:val="48159B27"/>
    <w:rsid w:val="48A80B1D"/>
    <w:rsid w:val="48B2E0D2"/>
    <w:rsid w:val="48B3F56E"/>
    <w:rsid w:val="48C30C54"/>
    <w:rsid w:val="496C5601"/>
    <w:rsid w:val="4972F76E"/>
    <w:rsid w:val="4A43DEC4"/>
    <w:rsid w:val="4A550272"/>
    <w:rsid w:val="4A79F42D"/>
    <w:rsid w:val="4B9F871A"/>
    <w:rsid w:val="4BBE1883"/>
    <w:rsid w:val="4C34E331"/>
    <w:rsid w:val="4C44F656"/>
    <w:rsid w:val="4CAED028"/>
    <w:rsid w:val="4CBF6E35"/>
    <w:rsid w:val="4D10EB16"/>
    <w:rsid w:val="4D1F7888"/>
    <w:rsid w:val="4D58D1CD"/>
    <w:rsid w:val="4D7D50F9"/>
    <w:rsid w:val="4E26D74F"/>
    <w:rsid w:val="4E845DDC"/>
    <w:rsid w:val="4EA8F650"/>
    <w:rsid w:val="4F291D22"/>
    <w:rsid w:val="4FBD087C"/>
    <w:rsid w:val="507A0E8A"/>
    <w:rsid w:val="50F33394"/>
    <w:rsid w:val="5168FBC1"/>
    <w:rsid w:val="516B7E50"/>
    <w:rsid w:val="51742655"/>
    <w:rsid w:val="517753F9"/>
    <w:rsid w:val="518089BF"/>
    <w:rsid w:val="52BD99A7"/>
    <w:rsid w:val="536ED535"/>
    <w:rsid w:val="537B8816"/>
    <w:rsid w:val="5385CD26"/>
    <w:rsid w:val="53A875AC"/>
    <w:rsid w:val="5436DC80"/>
    <w:rsid w:val="5467E3E7"/>
    <w:rsid w:val="54789495"/>
    <w:rsid w:val="54D23B7E"/>
    <w:rsid w:val="55A3CC91"/>
    <w:rsid w:val="564C0D9F"/>
    <w:rsid w:val="57151F65"/>
    <w:rsid w:val="57AC4539"/>
    <w:rsid w:val="57C80D99"/>
    <w:rsid w:val="57DFD5C6"/>
    <w:rsid w:val="5875015D"/>
    <w:rsid w:val="58ADDDCB"/>
    <w:rsid w:val="58BAF535"/>
    <w:rsid w:val="594F05FD"/>
    <w:rsid w:val="595C7A46"/>
    <w:rsid w:val="59AE22FC"/>
    <w:rsid w:val="5A722A2B"/>
    <w:rsid w:val="5A7767DE"/>
    <w:rsid w:val="5A9108B3"/>
    <w:rsid w:val="5A9CD7DD"/>
    <w:rsid w:val="5AA8E960"/>
    <w:rsid w:val="5AE3227F"/>
    <w:rsid w:val="5AE8C559"/>
    <w:rsid w:val="5B479972"/>
    <w:rsid w:val="5B4BF2D1"/>
    <w:rsid w:val="5B6D9792"/>
    <w:rsid w:val="5B9D8CCF"/>
    <w:rsid w:val="5BC56DE5"/>
    <w:rsid w:val="5C0414AE"/>
    <w:rsid w:val="5D4EE17C"/>
    <w:rsid w:val="5D5FDCF5"/>
    <w:rsid w:val="5D9773A0"/>
    <w:rsid w:val="5DC0A80E"/>
    <w:rsid w:val="5DC4F231"/>
    <w:rsid w:val="5E04499F"/>
    <w:rsid w:val="5E0D6FBA"/>
    <w:rsid w:val="5E10A33B"/>
    <w:rsid w:val="5E34DD30"/>
    <w:rsid w:val="5EEDAB3D"/>
    <w:rsid w:val="5F21BB28"/>
    <w:rsid w:val="5F7D4F47"/>
    <w:rsid w:val="5FEE5681"/>
    <w:rsid w:val="606F36B4"/>
    <w:rsid w:val="60CC617D"/>
    <w:rsid w:val="60D17596"/>
    <w:rsid w:val="612E8CFC"/>
    <w:rsid w:val="61F31423"/>
    <w:rsid w:val="62124C1F"/>
    <w:rsid w:val="62854146"/>
    <w:rsid w:val="62B2A703"/>
    <w:rsid w:val="62EFC1B7"/>
    <w:rsid w:val="6307F031"/>
    <w:rsid w:val="630E86B7"/>
    <w:rsid w:val="6315061A"/>
    <w:rsid w:val="633DE4A5"/>
    <w:rsid w:val="63B49A68"/>
    <w:rsid w:val="64435B87"/>
    <w:rsid w:val="649E686C"/>
    <w:rsid w:val="64DCD90F"/>
    <w:rsid w:val="64EA37D8"/>
    <w:rsid w:val="64F8F7D9"/>
    <w:rsid w:val="653F19DA"/>
    <w:rsid w:val="65A94BF8"/>
    <w:rsid w:val="65B35A86"/>
    <w:rsid w:val="65FA8838"/>
    <w:rsid w:val="669B0BD3"/>
    <w:rsid w:val="66EBCC03"/>
    <w:rsid w:val="66F448FE"/>
    <w:rsid w:val="6734032E"/>
    <w:rsid w:val="67B60DFE"/>
    <w:rsid w:val="67C49263"/>
    <w:rsid w:val="68442BEA"/>
    <w:rsid w:val="6867DD39"/>
    <w:rsid w:val="689B0A6A"/>
    <w:rsid w:val="68E36EBF"/>
    <w:rsid w:val="69C26718"/>
    <w:rsid w:val="69CEEF0B"/>
    <w:rsid w:val="69D4F4B1"/>
    <w:rsid w:val="6A20FC8C"/>
    <w:rsid w:val="6A2F5BE4"/>
    <w:rsid w:val="6A9B3B91"/>
    <w:rsid w:val="6B2E369B"/>
    <w:rsid w:val="6B3740EB"/>
    <w:rsid w:val="6B77A2B8"/>
    <w:rsid w:val="6B7D05EA"/>
    <w:rsid w:val="6BFA9457"/>
    <w:rsid w:val="6C5B2D83"/>
    <w:rsid w:val="6C6E89A0"/>
    <w:rsid w:val="6C74185E"/>
    <w:rsid w:val="6C7C33F2"/>
    <w:rsid w:val="6D0F3AC6"/>
    <w:rsid w:val="6D4BBF48"/>
    <w:rsid w:val="6D7552DD"/>
    <w:rsid w:val="6DEC14E8"/>
    <w:rsid w:val="6DFF15D7"/>
    <w:rsid w:val="6EAECB88"/>
    <w:rsid w:val="6EDCA24F"/>
    <w:rsid w:val="6F3FFFF7"/>
    <w:rsid w:val="6F53B45D"/>
    <w:rsid w:val="6F605C98"/>
    <w:rsid w:val="6F8564DF"/>
    <w:rsid w:val="6FB67CE1"/>
    <w:rsid w:val="6FC6FE6D"/>
    <w:rsid w:val="70834264"/>
    <w:rsid w:val="708867C1"/>
    <w:rsid w:val="708DD1BA"/>
    <w:rsid w:val="70BDC0E0"/>
    <w:rsid w:val="70EAB8B2"/>
    <w:rsid w:val="712A16B2"/>
    <w:rsid w:val="7181249B"/>
    <w:rsid w:val="71EE9FEB"/>
    <w:rsid w:val="72857C5D"/>
    <w:rsid w:val="731E5919"/>
    <w:rsid w:val="739E291F"/>
    <w:rsid w:val="73FFB1BC"/>
    <w:rsid w:val="74151EA7"/>
    <w:rsid w:val="742934E8"/>
    <w:rsid w:val="74925046"/>
    <w:rsid w:val="749A302B"/>
    <w:rsid w:val="74C3ABA2"/>
    <w:rsid w:val="74E6574A"/>
    <w:rsid w:val="7528FFC6"/>
    <w:rsid w:val="753965A3"/>
    <w:rsid w:val="75416F28"/>
    <w:rsid w:val="755F663F"/>
    <w:rsid w:val="75A27F0E"/>
    <w:rsid w:val="76F6D138"/>
    <w:rsid w:val="7706B2B0"/>
    <w:rsid w:val="7722E819"/>
    <w:rsid w:val="77440DD3"/>
    <w:rsid w:val="7787A3EF"/>
    <w:rsid w:val="779A2E14"/>
    <w:rsid w:val="77C4AA9D"/>
    <w:rsid w:val="785FB324"/>
    <w:rsid w:val="78A5889F"/>
    <w:rsid w:val="78CF4C9B"/>
    <w:rsid w:val="7901BC6E"/>
    <w:rsid w:val="7975D9DF"/>
    <w:rsid w:val="7985F8EF"/>
    <w:rsid w:val="79CB0A39"/>
    <w:rsid w:val="7B1087FF"/>
    <w:rsid w:val="7BB6FCBD"/>
    <w:rsid w:val="7C136249"/>
    <w:rsid w:val="7C219EB0"/>
    <w:rsid w:val="7C4DA0F5"/>
    <w:rsid w:val="7C578587"/>
    <w:rsid w:val="7CBCB30C"/>
    <w:rsid w:val="7D17A577"/>
    <w:rsid w:val="7D3E738D"/>
    <w:rsid w:val="7D737975"/>
    <w:rsid w:val="7F621FBE"/>
    <w:rsid w:val="7F637718"/>
    <w:rsid w:val="7F7D18EA"/>
    <w:rsid w:val="7F959ADA"/>
    <w:rsid w:val="7FE97A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E2C0"/>
  <w15:chartTrackingRefBased/>
  <w15:docId w15:val="{08B8995F-6F56-49D6-9195-2CD9DC5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875944"/>
    <w:pPr>
      <w:keepNext/>
      <w:keepLines/>
      <w:spacing w:before="240"/>
      <w:outlineLvl w:val="1"/>
    </w:pPr>
    <w:rPr>
      <w:rFonts w:eastAsiaTheme="majorEastAsia" w:cs="Arial"/>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875944"/>
    <w:rPr>
      <w:rFonts w:ascii="Arial" w:eastAsiaTheme="majorEastAsia" w:hAnsi="Arial" w:cs="Arial"/>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D56322"/>
    <w:rPr>
      <w:color w:val="1E1545" w:themeColor="text2"/>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E47278"/>
    <w:rPr>
      <w:rFonts w:ascii="Arial" w:hAnsi="Arial"/>
    </w:rPr>
  </w:style>
  <w:style w:type="character" w:styleId="CommentReference">
    <w:name w:val="annotation reference"/>
    <w:basedOn w:val="DefaultParagraphFont"/>
    <w:uiPriority w:val="99"/>
    <w:semiHidden/>
    <w:unhideWhenUsed/>
    <w:rsid w:val="00E47278"/>
    <w:rPr>
      <w:sz w:val="16"/>
      <w:szCs w:val="16"/>
    </w:rPr>
  </w:style>
  <w:style w:type="paragraph" w:styleId="CommentText">
    <w:name w:val="annotation text"/>
    <w:basedOn w:val="Normal"/>
    <w:link w:val="CommentTextChar"/>
    <w:uiPriority w:val="99"/>
    <w:unhideWhenUsed/>
    <w:rsid w:val="00E47278"/>
    <w:pPr>
      <w:spacing w:before="100" w:after="200" w:line="240" w:lineRule="auto"/>
    </w:pPr>
    <w:rPr>
      <w:rFonts w:asciiTheme="minorHAnsi" w:eastAsiaTheme="minorEastAsia" w:hAnsiTheme="minorHAnsi"/>
      <w:sz w:val="20"/>
      <w:szCs w:val="20"/>
      <w:lang w:val="nl-NL"/>
    </w:rPr>
  </w:style>
  <w:style w:type="character" w:customStyle="1" w:styleId="CommentTextChar">
    <w:name w:val="Comment Text Char"/>
    <w:basedOn w:val="DefaultParagraphFont"/>
    <w:link w:val="CommentText"/>
    <w:uiPriority w:val="99"/>
    <w:rsid w:val="00E47278"/>
    <w:rPr>
      <w:rFonts w:eastAsiaTheme="minorEastAsia"/>
      <w:sz w:val="20"/>
      <w:szCs w:val="20"/>
      <w:lang w:val="nl-NL"/>
    </w:rPr>
  </w:style>
  <w:style w:type="character" w:styleId="Mention">
    <w:name w:val="Mention"/>
    <w:basedOn w:val="DefaultParagraphFont"/>
    <w:uiPriority w:val="99"/>
    <w:unhideWhenUsed/>
    <w:rsid w:val="00E47278"/>
    <w:rPr>
      <w:color w:val="2B579A"/>
      <w:shd w:val="clear" w:color="auto" w:fill="E1DFDD"/>
    </w:rPr>
  </w:style>
  <w:style w:type="character" w:styleId="FollowedHyperlink">
    <w:name w:val="FollowedHyperlink"/>
    <w:basedOn w:val="DefaultParagraphFont"/>
    <w:uiPriority w:val="99"/>
    <w:semiHidden/>
    <w:unhideWhenUsed/>
    <w:rsid w:val="005F0C4F"/>
    <w:rPr>
      <w:color w:val="6D6D70" w:themeColor="followedHyperlink"/>
      <w:u w:val="single"/>
    </w:rPr>
  </w:style>
  <w:style w:type="paragraph" w:styleId="CommentSubject">
    <w:name w:val="annotation subject"/>
    <w:basedOn w:val="CommentText"/>
    <w:next w:val="CommentText"/>
    <w:link w:val="CommentSubjectChar"/>
    <w:uiPriority w:val="99"/>
    <w:semiHidden/>
    <w:unhideWhenUsed/>
    <w:rsid w:val="001724E2"/>
    <w:pPr>
      <w:spacing w:before="120" w:after="120"/>
    </w:pPr>
    <w:rPr>
      <w:rFonts w:ascii="Arial" w:eastAsiaTheme="minorHAnsi" w:hAnsi="Arial"/>
      <w:b/>
      <w:bCs/>
      <w:lang w:val="en-AU"/>
    </w:rPr>
  </w:style>
  <w:style w:type="character" w:customStyle="1" w:styleId="CommentSubjectChar">
    <w:name w:val="Comment Subject Char"/>
    <w:basedOn w:val="CommentTextChar"/>
    <w:link w:val="CommentSubject"/>
    <w:uiPriority w:val="99"/>
    <w:semiHidden/>
    <w:rsid w:val="001724E2"/>
    <w:rPr>
      <w:rFonts w:ascii="Arial" w:eastAsiaTheme="minorEastAsia" w:hAnsi="Arial"/>
      <w:b/>
      <w:bCs/>
      <w:sz w:val="20"/>
      <w:szCs w:val="20"/>
      <w:lang w:val="nl-NL"/>
    </w:rPr>
  </w:style>
  <w:style w:type="character" w:styleId="Strong">
    <w:name w:val="Strong"/>
    <w:basedOn w:val="DefaultParagraphFont"/>
    <w:uiPriority w:val="22"/>
    <w:qFormat/>
    <w:rsid w:val="00D26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are-minutes-performance-statement-template" TargetMode="External"/><Relationship Id="rId18" Type="http://schemas.openxmlformats.org/officeDocument/2006/relationships/hyperlink" Target="https://www.health.gov.au/resources/publications/registered-nurse-coverage-in-residential-aged-care-dashboard?language=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andards.auasb.gov.au/asae-3000-may-2017" TargetMode="External"/><Relationship Id="rId17" Type="http://schemas.openxmlformats.org/officeDocument/2006/relationships/hyperlink" Target="https://www.health.gov.au/our-work/care-minutes-registered-nurses-aged-care/24-7-rns" TargetMode="External"/><Relationship Id="rId2" Type="http://schemas.openxmlformats.org/officeDocument/2006/relationships/customXml" Target="../customXml/item2.xml"/><Relationship Id="rId16" Type="http://schemas.openxmlformats.org/officeDocument/2006/relationships/hyperlink" Target="https://www.health.gov.au/our-work/care-minutes-registered-nurses-aged-care/24-7-rns/repor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changes-coming-to-care-minutes-fund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publications/care-minutes-in-residential-aged-care-dashboard?language=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our-work/government-provider-management-system-gp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topics/aged-care/providing-aged-care-services/reporting/quarterly-financial-repor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XENTE\Downloads\Draft%20Public%20Facing%20Guidance%2017%20April%202025%20-%20Health%20Template.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2.xml><?xml version="1.0" encoding="utf-8"?>
<ds:datastoreItem xmlns:ds="http://schemas.openxmlformats.org/officeDocument/2006/customXml" ds:itemID="{FA1F4957-78C0-42E4-B85C-B8057125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C:\Users\OXENTE\Downloads\Draft Public Facing Guidance 17 April 2025 - Health Template.dotx</Template>
  <TotalTime>3</TotalTime>
  <Pages>4</Pages>
  <Words>1127</Words>
  <Characters>6374</Characters>
  <Application>Microsoft Office Word</Application>
  <DocSecurity>0</DocSecurity>
  <Lines>118</Lines>
  <Paragraphs>63</Paragraphs>
  <ScaleCrop>false</ScaleCrop>
  <HeadingPairs>
    <vt:vector size="2" baseType="variant">
      <vt:variant>
        <vt:lpstr>Title</vt:lpstr>
      </vt:variant>
      <vt:variant>
        <vt:i4>1</vt:i4>
      </vt:variant>
    </vt:vector>
  </HeadingPairs>
  <TitlesOfParts>
    <vt:vector size="1" baseType="lpstr">
      <vt:lpstr>Care Minutes Performance Statement - guidance of providers</vt:lpstr>
    </vt:vector>
  </TitlesOfParts>
  <Manager/>
  <Company>Australian Government, Department of Health, Disability and Ageing</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Minutes Performance Statement - guidance of providers</dc:title>
  <dc:subject>Aged Care</dc:subject>
  <dc:creator>Australian Government, Department of Health, Disability and Ageing</dc:creator>
  <cp:keywords>Aged Care, Care minutes and 24/7 registered nurses in residential aged care</cp:keywords>
  <dc:description/>
  <cp:lastModifiedBy>HOOD, Jodi</cp:lastModifiedBy>
  <cp:revision>193</cp:revision>
  <dcterms:created xsi:type="dcterms:W3CDTF">2025-05-07T04:40:00Z</dcterms:created>
  <dcterms:modified xsi:type="dcterms:W3CDTF">2025-06-20T01:32:00Z</dcterms:modified>
  <cp:category/>
</cp:coreProperties>
</file>