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8EBA" w14:textId="3B59A92D" w:rsidR="00BA2732" w:rsidRPr="008E7742" w:rsidRDefault="67A61677" w:rsidP="008E7742">
      <w:pPr>
        <w:pStyle w:val="Title"/>
      </w:pPr>
      <w:r w:rsidRPr="008E7742">
        <w:t>E</w:t>
      </w:r>
      <w:r w:rsidR="3768A0E7" w:rsidRPr="008E7742">
        <w:t>lectronic National Residential Medication Charts</w:t>
      </w:r>
      <w:r w:rsidR="2B1AB9B2" w:rsidRPr="008E7742">
        <w:t xml:space="preserve"> </w:t>
      </w:r>
      <w:r w:rsidR="3792C68A" w:rsidRPr="008E7742">
        <w:t>(</w:t>
      </w:r>
      <w:proofErr w:type="spellStart"/>
      <w:r w:rsidR="3792C68A" w:rsidRPr="008E7742">
        <w:t>eNRMC</w:t>
      </w:r>
      <w:proofErr w:type="spellEnd"/>
      <w:r w:rsidR="3792C68A" w:rsidRPr="008E7742">
        <w:t>)</w:t>
      </w:r>
      <w:r w:rsidR="2B1AB9B2" w:rsidRPr="008E7742">
        <w:t xml:space="preserve"> – Transition to </w:t>
      </w:r>
      <w:r w:rsidR="6D4DA509" w:rsidRPr="008E7742">
        <w:t>e</w:t>
      </w:r>
      <w:r w:rsidR="2B1AB9B2" w:rsidRPr="008E7742">
        <w:t xml:space="preserve">lectronic </w:t>
      </w:r>
      <w:r w:rsidR="42FBD49B" w:rsidRPr="008E7742">
        <w:t>p</w:t>
      </w:r>
      <w:r w:rsidR="2B1AB9B2" w:rsidRPr="008E7742">
        <w:t>rescribing</w:t>
      </w:r>
      <w:r w:rsidR="23EF1DB8" w:rsidRPr="008E7742">
        <w:t xml:space="preserve"> and </w:t>
      </w:r>
      <w:r w:rsidR="00361465" w:rsidRPr="008E7742">
        <w:t xml:space="preserve">end </w:t>
      </w:r>
      <w:r w:rsidR="23EF1DB8" w:rsidRPr="008E7742">
        <w:t>of Transitional Arrangement</w:t>
      </w:r>
    </w:p>
    <w:p w14:paraId="0C0E24A1" w14:textId="3E732AA0" w:rsidR="00B53987" w:rsidRPr="008E7742" w:rsidRDefault="00CF0BE4" w:rsidP="00E87F0B">
      <w:r w:rsidRPr="008E7742">
        <w:t>May 2025</w:t>
      </w:r>
    </w:p>
    <w:p w14:paraId="159FEAAA" w14:textId="2EA85A79" w:rsidR="1C131EA9" w:rsidRPr="007D505D" w:rsidRDefault="607C2D12" w:rsidP="00E87F0B">
      <w:pPr>
        <w:pStyle w:val="IntroPara"/>
      </w:pPr>
      <w:r w:rsidRPr="007D505D">
        <w:t xml:space="preserve">The Department </w:t>
      </w:r>
      <w:r w:rsidR="3B46375E" w:rsidRPr="007D505D">
        <w:t>of Health</w:t>
      </w:r>
      <w:r w:rsidR="665CA9AA" w:rsidRPr="007D505D">
        <w:t xml:space="preserve">, Disability and </w:t>
      </w:r>
      <w:r w:rsidR="3B46375E" w:rsidRPr="007D505D">
        <w:t>Ag</w:t>
      </w:r>
      <w:r w:rsidR="3FA03B85" w:rsidRPr="007D505D">
        <w:t>eing and</w:t>
      </w:r>
      <w:r w:rsidR="2B1F7DC6" w:rsidRPr="007D505D">
        <w:t xml:space="preserve"> the Australia</w:t>
      </w:r>
      <w:r w:rsidR="05A5F10A" w:rsidRPr="007D505D">
        <w:t>n</w:t>
      </w:r>
      <w:r w:rsidR="2B1F7DC6" w:rsidRPr="007D505D">
        <w:t xml:space="preserve"> Digital Health Agency</w:t>
      </w:r>
      <w:r w:rsidR="3B46375E" w:rsidRPr="007D505D">
        <w:t xml:space="preserve"> </w:t>
      </w:r>
      <w:r w:rsidR="004831E2" w:rsidRPr="007D505D">
        <w:t xml:space="preserve">are working </w:t>
      </w:r>
      <w:r w:rsidRPr="007D505D">
        <w:t xml:space="preserve">with </w:t>
      </w:r>
      <w:proofErr w:type="spellStart"/>
      <w:r w:rsidRPr="007D505D">
        <w:t>eNRMC</w:t>
      </w:r>
      <w:proofErr w:type="spellEnd"/>
      <w:r w:rsidRPr="007D505D">
        <w:t xml:space="preserve"> </w:t>
      </w:r>
      <w:r w:rsidR="33EABF6E" w:rsidRPr="007D505D">
        <w:t xml:space="preserve">software </w:t>
      </w:r>
      <w:r w:rsidRPr="007D505D">
        <w:t>vendors to</w:t>
      </w:r>
      <w:r w:rsidR="006D4BEA">
        <w:t xml:space="preserve"> </w:t>
      </w:r>
      <w:r w:rsidR="3396A9C0" w:rsidRPr="007D505D">
        <w:t xml:space="preserve">ensure electronic </w:t>
      </w:r>
      <w:r w:rsidR="67531E1C" w:rsidRPr="007D505D">
        <w:t>p</w:t>
      </w:r>
      <w:r w:rsidR="3396A9C0" w:rsidRPr="007D505D">
        <w:t>rescribing</w:t>
      </w:r>
      <w:r w:rsidR="7BCEDDA1" w:rsidRPr="007D505D">
        <w:t xml:space="preserve"> </w:t>
      </w:r>
      <w:r w:rsidR="3396A9C0" w:rsidRPr="007D505D">
        <w:t xml:space="preserve">enabled </w:t>
      </w:r>
      <w:proofErr w:type="spellStart"/>
      <w:r w:rsidR="60808C27" w:rsidRPr="007D505D">
        <w:t>eNRMC</w:t>
      </w:r>
      <w:proofErr w:type="spellEnd"/>
      <w:r w:rsidR="60808C27" w:rsidRPr="007D505D">
        <w:t xml:space="preserve"> systems</w:t>
      </w:r>
      <w:r w:rsidR="214FC229" w:rsidRPr="007D505D">
        <w:t xml:space="preserve"> </w:t>
      </w:r>
      <w:r w:rsidR="006D4BEA">
        <w:t xml:space="preserve">are </w:t>
      </w:r>
      <w:r w:rsidR="006D4BEA" w:rsidRPr="008E7742">
        <w:t>available</w:t>
      </w:r>
      <w:r w:rsidR="006D4BEA">
        <w:t xml:space="preserve"> </w:t>
      </w:r>
      <w:r w:rsidR="59647FE3" w:rsidRPr="007D505D">
        <w:t>by October 2025.</w:t>
      </w:r>
    </w:p>
    <w:p w14:paraId="32FA3BBF" w14:textId="563A87EC" w:rsidR="008D5BF6" w:rsidRPr="008E7742" w:rsidRDefault="00F14C48" w:rsidP="00E87F0B">
      <w:r w:rsidRPr="008E7742">
        <w:t xml:space="preserve">An </w:t>
      </w:r>
      <w:proofErr w:type="spellStart"/>
      <w:r w:rsidRPr="008E7742">
        <w:t>eNRMC</w:t>
      </w:r>
      <w:proofErr w:type="spellEnd"/>
      <w:r w:rsidRPr="008E7742">
        <w:t xml:space="preserve"> system is a type of electronic medication management system used in residential aged care to electronically prescribe, supply, and track </w:t>
      </w:r>
      <w:r w:rsidR="00F510F5" w:rsidRPr="008E7742">
        <w:t xml:space="preserve">medicine </w:t>
      </w:r>
      <w:r w:rsidRPr="008E7742">
        <w:t xml:space="preserve">administration. This provides </w:t>
      </w:r>
      <w:r w:rsidR="00506787" w:rsidRPr="008E7742">
        <w:t>increased</w:t>
      </w:r>
      <w:r w:rsidRPr="008E7742">
        <w:t xml:space="preserve"> flexibility, coordination, and access to real-time </w:t>
      </w:r>
      <w:r w:rsidR="00AC2EE0" w:rsidRPr="008E7742">
        <w:t xml:space="preserve">medicine </w:t>
      </w:r>
      <w:r w:rsidRPr="008E7742">
        <w:t>information across multiple care settings, reduc</w:t>
      </w:r>
      <w:r w:rsidR="00506787" w:rsidRPr="008E7742">
        <w:t>ing</w:t>
      </w:r>
      <w:r w:rsidRPr="008E7742">
        <w:t xml:space="preserve"> </w:t>
      </w:r>
      <w:r w:rsidR="0025379C" w:rsidRPr="008E7742">
        <w:t xml:space="preserve">the </w:t>
      </w:r>
      <w:r w:rsidRPr="008E7742">
        <w:t xml:space="preserve">burden on care teams and patient safety risks. </w:t>
      </w:r>
      <w:r w:rsidR="000C2E63" w:rsidRPr="008E7742">
        <w:t>We have</w:t>
      </w:r>
      <w:r w:rsidR="00782373" w:rsidRPr="008E7742">
        <w:t xml:space="preserve"> </w:t>
      </w:r>
      <w:r w:rsidR="00F45717" w:rsidRPr="008E7742">
        <w:t>undertak</w:t>
      </w:r>
      <w:r w:rsidR="00782373" w:rsidRPr="008E7742">
        <w:t>en</w:t>
      </w:r>
      <w:r w:rsidR="00F45717" w:rsidRPr="008E7742">
        <w:t xml:space="preserve"> work on </w:t>
      </w:r>
      <w:r w:rsidR="008349BC" w:rsidRPr="008E7742">
        <w:t xml:space="preserve">initial </w:t>
      </w:r>
      <w:proofErr w:type="spellStart"/>
      <w:r w:rsidR="004509B6" w:rsidRPr="008E7742">
        <w:t>eNRMC</w:t>
      </w:r>
      <w:proofErr w:type="spellEnd"/>
      <w:r w:rsidR="004509B6" w:rsidRPr="008E7742">
        <w:t xml:space="preserve"> trials and implementation across aged care since 2018</w:t>
      </w:r>
      <w:r w:rsidR="00156953" w:rsidRPr="008E7742">
        <w:t xml:space="preserve"> with </w:t>
      </w:r>
      <w:r w:rsidR="00FC65C6" w:rsidRPr="008E7742">
        <w:t>substantial</w:t>
      </w:r>
      <w:r w:rsidR="00156953" w:rsidRPr="008E7742">
        <w:t xml:space="preserve"> benefits demonstrated.</w:t>
      </w:r>
    </w:p>
    <w:p w14:paraId="44D2ECDF" w14:textId="005BBF79" w:rsidR="00A8B91C" w:rsidRPr="00E87F0B" w:rsidRDefault="42149C34" w:rsidP="00E87F0B">
      <w:r w:rsidRPr="00E87F0B">
        <w:rPr>
          <w:rStyle w:val="StyleAsianArial"/>
          <w:color w:val="2F3757" w:themeColor="accent1" w:themeShade="BF"/>
        </w:rPr>
        <w:t>These systems currently operate under a temporary Transitional Arrangement</w:t>
      </w:r>
      <w:r w:rsidR="006D4BEA" w:rsidRPr="00E87F0B">
        <w:rPr>
          <w:rStyle w:val="StyleAsianArial"/>
          <w:color w:val="2F3757" w:themeColor="accent1" w:themeShade="BF"/>
        </w:rPr>
        <w:t>.</w:t>
      </w:r>
      <w:r w:rsidRPr="00E87F0B">
        <w:rPr>
          <w:rStyle w:val="StyleAsianArial"/>
          <w:color w:val="2F3757" w:themeColor="accent1" w:themeShade="BF"/>
        </w:rPr>
        <w:t xml:space="preserve"> </w:t>
      </w:r>
      <w:r w:rsidR="006D4BEA" w:rsidRPr="00E87F0B">
        <w:rPr>
          <w:rStyle w:val="StyleAsianArial"/>
          <w:color w:val="2F3757" w:themeColor="accent1" w:themeShade="BF"/>
        </w:rPr>
        <w:t xml:space="preserve">This </w:t>
      </w:r>
      <w:r w:rsidRPr="00E87F0B">
        <w:rPr>
          <w:rStyle w:val="StyleAsianArial"/>
          <w:color w:val="2F3757" w:themeColor="accent1" w:themeShade="BF"/>
        </w:rPr>
        <w:t xml:space="preserve">allows the use of these systems without full </w:t>
      </w:r>
      <w:r w:rsidRPr="00E87F0B">
        <w:t>electronic</w:t>
      </w:r>
      <w:r w:rsidRPr="00E87F0B">
        <w:rPr>
          <w:rStyle w:val="StyleAsianArial"/>
          <w:color w:val="2F3757" w:themeColor="accent1" w:themeShade="BF"/>
        </w:rPr>
        <w:t xml:space="preserve"> prescribing capability and connection to the National Prescription Delivery Service (NPDS). </w:t>
      </w:r>
      <w:r w:rsidRPr="00E87F0B">
        <w:t>Once electronic</w:t>
      </w:r>
      <w:r w:rsidRPr="00E87F0B">
        <w:rPr>
          <w:rStyle w:val="StyleAsianArial"/>
          <w:color w:val="2F3757" w:themeColor="accent1" w:themeShade="BF"/>
        </w:rPr>
        <w:t xml:space="preserve"> prescribing capability for </w:t>
      </w:r>
      <w:proofErr w:type="spellStart"/>
      <w:r w:rsidRPr="00E87F0B">
        <w:rPr>
          <w:rStyle w:val="StyleAsianArial"/>
          <w:color w:val="2F3757" w:themeColor="accent1" w:themeShade="BF"/>
        </w:rPr>
        <w:t>eNRMC</w:t>
      </w:r>
      <w:proofErr w:type="spellEnd"/>
      <w:r w:rsidRPr="00E87F0B">
        <w:rPr>
          <w:rStyle w:val="StyleAsianArial"/>
          <w:color w:val="2F3757" w:themeColor="accent1" w:themeShade="BF"/>
        </w:rPr>
        <w:t xml:space="preserve"> systems is available, </w:t>
      </w:r>
      <w:r w:rsidR="006D4BEA" w:rsidRPr="00E87F0B">
        <w:rPr>
          <w:rStyle w:val="StyleAsianArial"/>
          <w:color w:val="2F3757" w:themeColor="accent1" w:themeShade="BF"/>
        </w:rPr>
        <w:t xml:space="preserve">the workflows of </w:t>
      </w:r>
      <w:r w:rsidRPr="00E87F0B">
        <w:rPr>
          <w:rStyle w:val="StyleAsianArial"/>
          <w:color w:val="2F3757" w:themeColor="accent1" w:themeShade="BF"/>
        </w:rPr>
        <w:t>prescriber</w:t>
      </w:r>
      <w:r w:rsidR="006D4BEA" w:rsidRPr="00E87F0B">
        <w:rPr>
          <w:rStyle w:val="StyleAsianArial"/>
          <w:color w:val="2F3757" w:themeColor="accent1" w:themeShade="BF"/>
        </w:rPr>
        <w:t>s</w:t>
      </w:r>
      <w:r w:rsidRPr="00E87F0B">
        <w:rPr>
          <w:rStyle w:val="StyleAsianArial"/>
          <w:color w:val="2F3757" w:themeColor="accent1" w:themeShade="BF"/>
        </w:rPr>
        <w:t xml:space="preserve">, residential aged care </w:t>
      </w:r>
      <w:r w:rsidR="62EB0488" w:rsidRPr="00E87F0B">
        <w:t>staff</w:t>
      </w:r>
      <w:r w:rsidRPr="00E87F0B">
        <w:rPr>
          <w:rStyle w:val="StyleAsianArial"/>
          <w:color w:val="2F3757" w:themeColor="accent1" w:themeShade="BF"/>
        </w:rPr>
        <w:t xml:space="preserve"> and pharmac</w:t>
      </w:r>
      <w:r w:rsidR="006D4BEA" w:rsidRPr="00E87F0B">
        <w:rPr>
          <w:rStyle w:val="StyleAsianArial"/>
          <w:color w:val="2F3757" w:themeColor="accent1" w:themeShade="BF"/>
        </w:rPr>
        <w:t>ies</w:t>
      </w:r>
      <w:r w:rsidRPr="00E87F0B">
        <w:rPr>
          <w:rStyle w:val="StyleAsianArial"/>
          <w:color w:val="2F3757" w:themeColor="accent1" w:themeShade="BF"/>
        </w:rPr>
        <w:t xml:space="preserve"> will be significantly enhanced and streamlined</w:t>
      </w:r>
      <w:r w:rsidR="00592E49" w:rsidRPr="00E87F0B">
        <w:rPr>
          <w:rStyle w:val="StyleAsianArial"/>
          <w:color w:val="2F3757" w:themeColor="accent1" w:themeShade="BF"/>
        </w:rPr>
        <w:t>.</w:t>
      </w:r>
    </w:p>
    <w:p w14:paraId="6AD602B9" w14:textId="77777777" w:rsidR="0028567A" w:rsidRPr="008E7742" w:rsidRDefault="0028567A" w:rsidP="00E87F0B">
      <w:pPr>
        <w:pStyle w:val="Heading1"/>
      </w:pPr>
      <w:r w:rsidRPr="008E7742">
        <w:t xml:space="preserve">Benefits of electronic prescribing </w:t>
      </w:r>
      <w:r w:rsidR="79041FCD" w:rsidRPr="008E7742">
        <w:t xml:space="preserve">enabled </w:t>
      </w:r>
      <w:proofErr w:type="spellStart"/>
      <w:r w:rsidRPr="008E7742">
        <w:t>eNRMC</w:t>
      </w:r>
      <w:proofErr w:type="spellEnd"/>
      <w:r w:rsidRPr="008E7742">
        <w:t xml:space="preserve"> systems</w:t>
      </w:r>
    </w:p>
    <w:p w14:paraId="60028161" w14:textId="4D3CA291" w:rsidR="00223C0C" w:rsidRPr="00D1658F" w:rsidRDefault="00A77A86" w:rsidP="00E87F0B">
      <w:pPr>
        <w:pStyle w:val="ListBullet"/>
      </w:pPr>
      <w:r w:rsidRPr="008E7742">
        <w:rPr>
          <w:rStyle w:val="Strong"/>
        </w:rPr>
        <w:t>S</w:t>
      </w:r>
      <w:r w:rsidR="0E0912BF" w:rsidRPr="008E7742">
        <w:rPr>
          <w:rStyle w:val="Strong"/>
        </w:rPr>
        <w:t>treamlined dispensing workflows for pharmacists</w:t>
      </w:r>
      <w:r w:rsidR="0E0912BF">
        <w:t xml:space="preserve"> </w:t>
      </w:r>
      <w:r w:rsidR="00592E49">
        <w:t>–</w:t>
      </w:r>
      <w:r w:rsidR="0E0912BF">
        <w:t xml:space="preserve"> chart-based electronic </w:t>
      </w:r>
      <w:r w:rsidR="0E0912BF" w:rsidRPr="00D1658F">
        <w:t xml:space="preserve">prescriptions will be available </w:t>
      </w:r>
      <w:r w:rsidR="39CBE68C" w:rsidRPr="00D1658F">
        <w:t xml:space="preserve">from </w:t>
      </w:r>
      <w:r w:rsidR="5D19BB24" w:rsidRPr="00D1658F">
        <w:t xml:space="preserve">the </w:t>
      </w:r>
      <w:r w:rsidR="7AAA213B" w:rsidRPr="00D1658F">
        <w:t>NPDS</w:t>
      </w:r>
      <w:r w:rsidR="7A552A22" w:rsidRPr="00D1658F">
        <w:t xml:space="preserve"> </w:t>
      </w:r>
      <w:r w:rsidR="5EA989FB" w:rsidRPr="00D1658F">
        <w:t xml:space="preserve">removing the </w:t>
      </w:r>
      <w:r w:rsidR="7A552A22" w:rsidRPr="00D1658F">
        <w:t xml:space="preserve">need </w:t>
      </w:r>
      <w:r w:rsidR="0D0C98F9" w:rsidRPr="00D1658F">
        <w:t>for manual transcription</w:t>
      </w:r>
      <w:r>
        <w:t>.</w:t>
      </w:r>
    </w:p>
    <w:p w14:paraId="5B2A44CC" w14:textId="7902429F" w:rsidR="00223C0C" w:rsidRPr="00D1658F" w:rsidRDefault="00A77A86" w:rsidP="00E87F0B">
      <w:pPr>
        <w:pStyle w:val="ListBullet"/>
      </w:pPr>
      <w:r w:rsidRPr="008E7742">
        <w:rPr>
          <w:rStyle w:val="Strong"/>
        </w:rPr>
        <w:t>R</w:t>
      </w:r>
      <w:r w:rsidR="5833156C" w:rsidRPr="008E7742">
        <w:rPr>
          <w:rStyle w:val="Strong"/>
        </w:rPr>
        <w:t>educed administrative burden for GPs</w:t>
      </w:r>
      <w:r w:rsidR="5833156C" w:rsidRPr="008E7742">
        <w:t xml:space="preserve"> </w:t>
      </w:r>
      <w:r w:rsidR="00592E49" w:rsidRPr="008E7742">
        <w:t>–</w:t>
      </w:r>
      <w:r w:rsidR="5833156C" w:rsidRPr="008E7742">
        <w:t xml:space="preserve"> </w:t>
      </w:r>
      <w:r w:rsidR="5833156C" w:rsidRPr="00D1658F">
        <w:t>i</w:t>
      </w:r>
      <w:r w:rsidR="7A552A22" w:rsidRPr="00D1658F">
        <w:t>ncreased</w:t>
      </w:r>
      <w:r w:rsidR="00223C0C" w:rsidRPr="00D1658F">
        <w:t xml:space="preserve"> chart duration </w:t>
      </w:r>
      <w:r w:rsidR="007A44D2">
        <w:t>from four to</w:t>
      </w:r>
      <w:r w:rsidR="00223C0C" w:rsidRPr="00D1658F">
        <w:t xml:space="preserve"> </w:t>
      </w:r>
      <w:r w:rsidR="007A44D2" w:rsidRPr="008E7742">
        <w:rPr>
          <w:rStyle w:val="Strong"/>
        </w:rPr>
        <w:t>six</w:t>
      </w:r>
      <w:r w:rsidR="004F72BB" w:rsidRPr="008E7742">
        <w:rPr>
          <w:rStyle w:val="Strong"/>
        </w:rPr>
        <w:t xml:space="preserve"> </w:t>
      </w:r>
      <w:r w:rsidR="00223C0C" w:rsidRPr="008E7742">
        <w:rPr>
          <w:rStyle w:val="Strong"/>
        </w:rPr>
        <w:t>month</w:t>
      </w:r>
      <w:r w:rsidR="007A44D2" w:rsidRPr="008E7742">
        <w:rPr>
          <w:rStyle w:val="Strong"/>
        </w:rPr>
        <w:t>s</w:t>
      </w:r>
      <w:r w:rsidR="00781F18">
        <w:t xml:space="preserve"> </w:t>
      </w:r>
      <w:r w:rsidR="20A8BB2E" w:rsidRPr="00D1658F">
        <w:t>(</w:t>
      </w:r>
      <w:r w:rsidR="003169DD">
        <w:t xml:space="preserve">previously four months </w:t>
      </w:r>
      <w:r w:rsidR="00223C0C" w:rsidRPr="00D1658F">
        <w:t xml:space="preserve">for </w:t>
      </w:r>
      <w:r w:rsidR="20A8BB2E" w:rsidRPr="00D1658F">
        <w:t xml:space="preserve">paper and </w:t>
      </w:r>
      <w:r w:rsidR="00223C0C" w:rsidRPr="00D1658F">
        <w:t xml:space="preserve">Transitional </w:t>
      </w:r>
      <w:proofErr w:type="spellStart"/>
      <w:r w:rsidR="00223C0C" w:rsidRPr="00D1658F">
        <w:t>eNRMC</w:t>
      </w:r>
      <w:proofErr w:type="spellEnd"/>
      <w:r w:rsidR="51B300F3">
        <w:t>)</w:t>
      </w:r>
      <w:r>
        <w:t>.</w:t>
      </w:r>
    </w:p>
    <w:p w14:paraId="7F9E28C9" w14:textId="203A5602" w:rsidR="45383675" w:rsidRPr="008E7742" w:rsidRDefault="00A77A86" w:rsidP="00E87F0B">
      <w:pPr>
        <w:pStyle w:val="ListBullet"/>
      </w:pPr>
      <w:r w:rsidRPr="008E7742">
        <w:rPr>
          <w:rStyle w:val="Strong"/>
        </w:rPr>
        <w:t>A</w:t>
      </w:r>
      <w:r w:rsidR="45383675" w:rsidRPr="008E7742">
        <w:rPr>
          <w:rStyle w:val="Strong"/>
        </w:rPr>
        <w:t>lign</w:t>
      </w:r>
      <w:r w:rsidR="007C719C" w:rsidRPr="008E7742">
        <w:rPr>
          <w:rStyle w:val="Strong"/>
        </w:rPr>
        <w:t>ment of</w:t>
      </w:r>
      <w:r w:rsidR="45383675" w:rsidRPr="008E7742">
        <w:rPr>
          <w:rStyle w:val="Strong"/>
        </w:rPr>
        <w:t xml:space="preserve"> chart review and renewal with bi-</w:t>
      </w:r>
      <w:r w:rsidR="006557C1" w:rsidRPr="008E7742">
        <w:rPr>
          <w:rStyle w:val="Strong"/>
        </w:rPr>
        <w:t>annual</w:t>
      </w:r>
      <w:r w:rsidR="45383675" w:rsidRPr="008E7742">
        <w:rPr>
          <w:rStyle w:val="Strong"/>
        </w:rPr>
        <w:t xml:space="preserve"> care planning sessions</w:t>
      </w:r>
      <w:r w:rsidR="45383675" w:rsidRPr="008E7742">
        <w:t xml:space="preserve">, </w:t>
      </w:r>
      <w:r w:rsidR="0049392C" w:rsidRPr="008E7742">
        <w:t>funded by the</w:t>
      </w:r>
      <w:r w:rsidR="45383675" w:rsidRPr="008E7742">
        <w:t xml:space="preserve"> </w:t>
      </w:r>
      <w:hyperlink r:id="rId11" w:history="1">
        <w:r w:rsidR="45383675" w:rsidRPr="00D1658F">
          <w:rPr>
            <w:rStyle w:val="Hyperlink"/>
            <w:rFonts w:cs="Arial"/>
          </w:rPr>
          <w:t>General Practice Aged Care Incentive</w:t>
        </w:r>
      </w:hyperlink>
      <w:r>
        <w:t>.</w:t>
      </w:r>
    </w:p>
    <w:p w14:paraId="718FAFB0" w14:textId="0B283307" w:rsidR="24EBBFD1" w:rsidRDefault="00A77A86" w:rsidP="00E87F0B">
      <w:pPr>
        <w:pStyle w:val="ListBullet"/>
      </w:pPr>
      <w:r w:rsidRPr="008E7742">
        <w:rPr>
          <w:rStyle w:val="Strong"/>
        </w:rPr>
        <w:t>F</w:t>
      </w:r>
      <w:r w:rsidR="12AAAD7C" w:rsidRPr="008E7742">
        <w:rPr>
          <w:rStyle w:val="Strong"/>
        </w:rPr>
        <w:t>lexible chart management options</w:t>
      </w:r>
      <w:r w:rsidR="12AAAD7C" w:rsidRPr="008E7742">
        <w:t xml:space="preserve"> </w:t>
      </w:r>
      <w:r w:rsidR="00592E49" w:rsidRPr="008E7742">
        <w:t>–</w:t>
      </w:r>
      <w:r w:rsidR="12AAAD7C">
        <w:t xml:space="preserve"> </w:t>
      </w:r>
      <w:r w:rsidR="00F65BBD">
        <w:t>P</w:t>
      </w:r>
      <w:r w:rsidR="24EBBFD1">
        <w:t xml:space="preserve">rescribers and </w:t>
      </w:r>
      <w:r w:rsidR="002666C9">
        <w:t>RACH</w:t>
      </w:r>
      <w:r w:rsidR="24EBBFD1">
        <w:t xml:space="preserve"> staff </w:t>
      </w:r>
      <w:r w:rsidR="00F65BBD">
        <w:t>can</w:t>
      </w:r>
      <w:r w:rsidR="24EBBFD1">
        <w:t xml:space="preserve"> better </w:t>
      </w:r>
      <w:r w:rsidR="568A0CE7">
        <w:t xml:space="preserve">manage chart </w:t>
      </w:r>
      <w:r w:rsidR="006D4BEA">
        <w:t>end</w:t>
      </w:r>
      <w:r w:rsidR="568A0CE7">
        <w:t xml:space="preserve"> dates</w:t>
      </w:r>
      <w:r w:rsidR="00F32175">
        <w:t>,</w:t>
      </w:r>
      <w:r w:rsidR="006D4BEA">
        <w:t xml:space="preserve"> </w:t>
      </w:r>
      <w:r w:rsidR="568A0CE7">
        <w:t>reviews and renewal</w:t>
      </w:r>
      <w:r w:rsidR="00C7715A">
        <w:t>s</w:t>
      </w:r>
      <w:r w:rsidR="00C253F1">
        <w:t>.</w:t>
      </w:r>
      <w:r w:rsidR="00F65BBD">
        <w:t xml:space="preserve"> </w:t>
      </w:r>
      <w:r w:rsidR="00C253F1">
        <w:t>C</w:t>
      </w:r>
      <w:r w:rsidR="00F65BBD">
        <w:t>harts</w:t>
      </w:r>
      <w:r w:rsidR="00041747">
        <w:t xml:space="preserve"> </w:t>
      </w:r>
      <w:r w:rsidR="00F65BBD">
        <w:t xml:space="preserve">no longer </w:t>
      </w:r>
      <w:r w:rsidR="00041747">
        <w:t xml:space="preserve">need to finish </w:t>
      </w:r>
      <w:r w:rsidR="00F65BBD">
        <w:t>at the end of a month</w:t>
      </w:r>
      <w:r w:rsidR="698B05AB">
        <w:t xml:space="preserve"> (</w:t>
      </w:r>
      <w:r w:rsidR="00041747">
        <w:t>as was the case for</w:t>
      </w:r>
      <w:r w:rsidR="698B05AB">
        <w:t xml:space="preserve"> paper </w:t>
      </w:r>
      <w:r w:rsidR="09B102DF">
        <w:t xml:space="preserve">and Transitional </w:t>
      </w:r>
      <w:proofErr w:type="spellStart"/>
      <w:r w:rsidR="09B102DF">
        <w:t>eNRMC</w:t>
      </w:r>
      <w:proofErr w:type="spellEnd"/>
      <w:r w:rsidR="09B102DF">
        <w:t>)</w:t>
      </w:r>
      <w:r>
        <w:t>.</w:t>
      </w:r>
    </w:p>
    <w:p w14:paraId="3053D8C4" w14:textId="7718BD6F" w:rsidR="1C3BA00E" w:rsidRDefault="00A77A86" w:rsidP="00E87F0B">
      <w:pPr>
        <w:pStyle w:val="ListBullet"/>
      </w:pPr>
      <w:r w:rsidRPr="008E7742">
        <w:rPr>
          <w:rStyle w:val="Strong"/>
        </w:rPr>
        <w:t>E</w:t>
      </w:r>
      <w:r w:rsidR="0E3E5889" w:rsidRPr="008E7742">
        <w:rPr>
          <w:rStyle w:val="Strong"/>
        </w:rPr>
        <w:t>nhanced</w:t>
      </w:r>
      <w:r w:rsidR="5DEDCEB4" w:rsidRPr="008E7742">
        <w:rPr>
          <w:rStyle w:val="Strong"/>
        </w:rPr>
        <w:t xml:space="preserve"> medication</w:t>
      </w:r>
      <w:r w:rsidR="0E3E5889" w:rsidRPr="008E7742">
        <w:rPr>
          <w:rStyle w:val="Strong"/>
        </w:rPr>
        <w:t xml:space="preserve"> safety and </w:t>
      </w:r>
      <w:r w:rsidR="005F69A3" w:rsidRPr="008E7742">
        <w:rPr>
          <w:rStyle w:val="Strong"/>
        </w:rPr>
        <w:t xml:space="preserve">improved </w:t>
      </w:r>
      <w:r w:rsidR="0E3E5889" w:rsidRPr="008E7742">
        <w:rPr>
          <w:rStyle w:val="Strong"/>
        </w:rPr>
        <w:t>functionali</w:t>
      </w:r>
      <w:r w:rsidR="451AE892" w:rsidRPr="008E7742">
        <w:rPr>
          <w:rStyle w:val="Strong"/>
        </w:rPr>
        <w:t>ty</w:t>
      </w:r>
      <w:r w:rsidR="574E4C9B" w:rsidRPr="008E7742">
        <w:rPr>
          <w:rStyle w:val="Strong"/>
        </w:rPr>
        <w:t xml:space="preserve"> through</w:t>
      </w:r>
      <w:r w:rsidR="574E4C9B" w:rsidRPr="6B7E750F">
        <w:t xml:space="preserve"> updated clinical and </w:t>
      </w:r>
      <w:r w:rsidR="007A44D2">
        <w:t xml:space="preserve">system </w:t>
      </w:r>
      <w:r w:rsidR="574E4C9B" w:rsidRPr="6B7E750F">
        <w:t xml:space="preserve">functionality </w:t>
      </w:r>
      <w:r w:rsidR="608DA519" w:rsidRPr="6B7E750F">
        <w:t>requirements</w:t>
      </w:r>
      <w:r w:rsidR="574E4C9B" w:rsidRPr="6B7E750F">
        <w:t>.</w:t>
      </w:r>
    </w:p>
    <w:p w14:paraId="1BAFAB5A" w14:textId="77777777" w:rsidR="0028567A" w:rsidRPr="0028567A" w:rsidRDefault="0028567A" w:rsidP="00E87F0B">
      <w:pPr>
        <w:pStyle w:val="Heading1"/>
      </w:pPr>
      <w:r>
        <w:lastRenderedPageBreak/>
        <w:t>Revised Timeframes</w:t>
      </w:r>
    </w:p>
    <w:p w14:paraId="4683962E" w14:textId="041E0111" w:rsidR="001B1A39" w:rsidRDefault="31F086AE" w:rsidP="00E87F0B">
      <w:r>
        <w:t xml:space="preserve">To ensure these benefits </w:t>
      </w:r>
      <w:r w:rsidR="22F8DB49">
        <w:t>are realised</w:t>
      </w:r>
      <w:r w:rsidR="00C253F1">
        <w:t xml:space="preserve"> </w:t>
      </w:r>
      <w:r>
        <w:t xml:space="preserve">as soon as possible, </w:t>
      </w:r>
      <w:r w:rsidR="000C2E63">
        <w:t>we</w:t>
      </w:r>
      <w:r w:rsidR="7DB8C170">
        <w:t xml:space="preserve"> </w:t>
      </w:r>
      <w:r w:rsidR="00C253F1">
        <w:t xml:space="preserve">initially </w:t>
      </w:r>
      <w:r w:rsidR="7DB8C170">
        <w:t xml:space="preserve">required </w:t>
      </w:r>
      <w:proofErr w:type="spellStart"/>
      <w:r w:rsidR="7DB8C170">
        <w:t>e</w:t>
      </w:r>
      <w:r w:rsidR="7C6907BE">
        <w:t>NRMC</w:t>
      </w:r>
      <w:proofErr w:type="spellEnd"/>
      <w:r w:rsidR="005A303B">
        <w:t xml:space="preserve"> software </w:t>
      </w:r>
      <w:r w:rsidR="70A068E8">
        <w:t>t</w:t>
      </w:r>
      <w:r w:rsidR="7C6907BE">
        <w:t>o</w:t>
      </w:r>
      <w:r w:rsidR="005A303B">
        <w:t xml:space="preserve"> </w:t>
      </w:r>
      <w:r w:rsidR="002E1B39">
        <w:t xml:space="preserve">achieve </w:t>
      </w:r>
      <w:r w:rsidR="005A303B">
        <w:t xml:space="preserve">electronic prescribing </w:t>
      </w:r>
      <w:r w:rsidR="2C8799B2">
        <w:t>conformance</w:t>
      </w:r>
      <w:r w:rsidR="00385745">
        <w:t xml:space="preserve"> by 30 June 2025</w:t>
      </w:r>
      <w:r w:rsidR="0049392C">
        <w:t xml:space="preserve"> to allow the Transitional Arrangement to end</w:t>
      </w:r>
      <w:r w:rsidR="00C253F1">
        <w:t>.</w:t>
      </w:r>
      <w:r w:rsidR="002C0A05">
        <w:t xml:space="preserve"> </w:t>
      </w:r>
      <w:r w:rsidR="00597892">
        <w:t>E</w:t>
      </w:r>
      <w:r w:rsidR="00772826">
        <w:t xml:space="preserve">ngagement with industry in early 2025 </w:t>
      </w:r>
      <w:r w:rsidR="007E1051">
        <w:t>highlighted</w:t>
      </w:r>
      <w:r w:rsidR="00772826">
        <w:t xml:space="preserve"> that </w:t>
      </w:r>
      <w:r w:rsidR="001B1A39">
        <w:t>extra</w:t>
      </w:r>
      <w:r w:rsidR="006D7EFD">
        <w:t xml:space="preserve"> time</w:t>
      </w:r>
      <w:r w:rsidR="56A9C352">
        <w:t xml:space="preserve"> was required for</w:t>
      </w:r>
      <w:r w:rsidR="009F3DD2">
        <w:t>:</w:t>
      </w:r>
    </w:p>
    <w:p w14:paraId="368DDFF6" w14:textId="7E0F45D4" w:rsidR="001B1A39" w:rsidRDefault="001B1A39" w:rsidP="00E87F0B">
      <w:pPr>
        <w:pStyle w:val="ListBullet"/>
      </w:pPr>
      <w:r>
        <w:t>essential</w:t>
      </w:r>
      <w:r w:rsidR="329D63BF">
        <w:t xml:space="preserve"> </w:t>
      </w:r>
      <w:proofErr w:type="spellStart"/>
      <w:r w:rsidR="18E5CE68">
        <w:t>eNRMC</w:t>
      </w:r>
      <w:proofErr w:type="spellEnd"/>
      <w:r w:rsidR="329D63BF">
        <w:t xml:space="preserve"> system changes</w:t>
      </w:r>
    </w:p>
    <w:p w14:paraId="59C93DD2" w14:textId="634209B4" w:rsidR="00772826" w:rsidRPr="001B1A39" w:rsidRDefault="130AAD18" w:rsidP="00E87F0B">
      <w:pPr>
        <w:pStyle w:val="ListBullet"/>
      </w:pPr>
      <w:r>
        <w:t>e</w:t>
      </w:r>
      <w:r w:rsidR="001B1A39">
        <w:t>nsur</w:t>
      </w:r>
      <w:r w:rsidR="725B0F88">
        <w:t>ing</w:t>
      </w:r>
      <w:r w:rsidR="001B1A39">
        <w:t xml:space="preserve"> </w:t>
      </w:r>
      <w:r w:rsidR="436DF3BC">
        <w:t xml:space="preserve">aged care </w:t>
      </w:r>
      <w:r w:rsidR="00A3724D">
        <w:t>services</w:t>
      </w:r>
      <w:r w:rsidR="436DF3BC">
        <w:t xml:space="preserve"> </w:t>
      </w:r>
      <w:r w:rsidR="001B1A39">
        <w:t xml:space="preserve">can safely transition </w:t>
      </w:r>
      <w:r w:rsidR="00772826">
        <w:t xml:space="preserve">to </w:t>
      </w:r>
      <w:r w:rsidR="723BA862">
        <w:t>electronic prescribing</w:t>
      </w:r>
      <w:r w:rsidR="3A81F2DA">
        <w:t xml:space="preserve"> enabled versions of </w:t>
      </w:r>
      <w:r w:rsidR="002529A8">
        <w:t xml:space="preserve">their </w:t>
      </w:r>
      <w:proofErr w:type="spellStart"/>
      <w:r w:rsidR="3A81F2DA">
        <w:t>eNRMC</w:t>
      </w:r>
      <w:proofErr w:type="spellEnd"/>
      <w:r w:rsidR="00772826">
        <w:t xml:space="preserve"> products.</w:t>
      </w:r>
    </w:p>
    <w:p w14:paraId="18557968" w14:textId="06AEA15E" w:rsidR="00214730" w:rsidRPr="008E7742" w:rsidRDefault="0049392C" w:rsidP="00E87F0B">
      <w:r w:rsidRPr="008E7742">
        <w:t>As a result,</w:t>
      </w:r>
      <w:r w:rsidR="001B1A39" w:rsidRPr="008E7742">
        <w:t xml:space="preserve"> </w:t>
      </w:r>
      <w:r w:rsidR="00E90004" w:rsidRPr="008E7742">
        <w:t xml:space="preserve">we </w:t>
      </w:r>
      <w:r w:rsidR="000C2E63" w:rsidRPr="008E7742">
        <w:t>have</w:t>
      </w:r>
      <w:r w:rsidR="00992A25" w:rsidRPr="008E7742">
        <w:t xml:space="preserve"> </w:t>
      </w:r>
      <w:r w:rsidR="00C83102" w:rsidRPr="008E7742">
        <w:t>extended</w:t>
      </w:r>
      <w:r w:rsidR="00992A25" w:rsidRPr="008E7742">
        <w:t xml:space="preserve"> </w:t>
      </w:r>
      <w:r w:rsidR="00272893" w:rsidRPr="008E7742">
        <w:t xml:space="preserve">the </w:t>
      </w:r>
      <w:r w:rsidR="00992A25" w:rsidRPr="008E7742">
        <w:t xml:space="preserve">timeframes for </w:t>
      </w:r>
      <w:proofErr w:type="spellStart"/>
      <w:r w:rsidR="00992A25" w:rsidRPr="008E7742">
        <w:t>eNRMC</w:t>
      </w:r>
      <w:proofErr w:type="spellEnd"/>
      <w:r w:rsidRPr="008E7742">
        <w:t xml:space="preserve"> systems</w:t>
      </w:r>
      <w:r w:rsidR="00992A25" w:rsidRPr="008E7742">
        <w:t xml:space="preserve"> </w:t>
      </w:r>
      <w:r w:rsidR="200C7A38" w:rsidRPr="008E7742">
        <w:t xml:space="preserve">to achieve </w:t>
      </w:r>
      <w:r w:rsidR="79668E66" w:rsidRPr="008E7742">
        <w:t>e</w:t>
      </w:r>
      <w:r w:rsidR="00992A25" w:rsidRPr="008E7742">
        <w:t xml:space="preserve">lectronic </w:t>
      </w:r>
      <w:r w:rsidR="3842B4AE" w:rsidRPr="008E7742">
        <w:t>p</w:t>
      </w:r>
      <w:r w:rsidR="00992A25" w:rsidRPr="008E7742">
        <w:t>rescribing conformance</w:t>
      </w:r>
      <w:r w:rsidR="0DE2AE9E" w:rsidRPr="008E7742">
        <w:t xml:space="preserve"> and for aged care services to transition</w:t>
      </w:r>
      <w:r w:rsidR="3C7B1399" w:rsidRPr="008E7742">
        <w:t>,</w:t>
      </w:r>
      <w:r w:rsidR="00C83102" w:rsidRPr="008E7742">
        <w:t xml:space="preserve"> </w:t>
      </w:r>
      <w:r w:rsidR="00C911BF" w:rsidRPr="008E7742">
        <w:t xml:space="preserve">as </w:t>
      </w:r>
      <w:r w:rsidR="00BC5DE5" w:rsidRPr="008E7742">
        <w:t>outline</w:t>
      </w:r>
      <w:r w:rsidR="00C83102" w:rsidRPr="008E7742">
        <w:t>d</w:t>
      </w:r>
      <w:r w:rsidR="00C911BF" w:rsidRPr="008E7742">
        <w:t xml:space="preserve"> </w:t>
      </w:r>
      <w:r w:rsidR="2666537B" w:rsidRPr="008E7742">
        <w:t xml:space="preserve">in </w:t>
      </w:r>
      <w:r w:rsidR="00272893" w:rsidRPr="008E7742">
        <w:t xml:space="preserve">the diagram and </w:t>
      </w:r>
      <w:r w:rsidR="00BC5DE5" w:rsidRPr="008E7742">
        <w:t>T</w:t>
      </w:r>
      <w:r w:rsidR="2666537B" w:rsidRPr="008E7742">
        <w:t>able</w:t>
      </w:r>
      <w:r w:rsidR="00C83102" w:rsidRPr="008E7742">
        <w:t xml:space="preserve"> 1</w:t>
      </w:r>
      <w:r w:rsidR="00C911BF" w:rsidRPr="008E7742">
        <w:t xml:space="preserve"> below.</w:t>
      </w:r>
    </w:p>
    <w:p w14:paraId="221F55A3" w14:textId="77777777" w:rsidR="00EA2812" w:rsidRPr="008E7742" w:rsidRDefault="00A74821" w:rsidP="00E87F0B">
      <w:r w:rsidRPr="008E7742">
        <w:drawing>
          <wp:inline distT="0" distB="0" distL="0" distR="0" wp14:anchorId="0A19298C" wp14:editId="4BB80D23">
            <wp:extent cx="5670441" cy="2124075"/>
            <wp:effectExtent l="0" t="0" r="6985" b="0"/>
            <wp:docPr id="995788239" name="Picture 1" descr="Figure 1 is a diagram shows the extended timeframes for eNRMC systems to achieve electronic prescribing conformance. 3 Sep 2025- electronic prescribing conformance achieved. 1 Oct 2025 to 28 Feb 2026- Implementation phase. 1 March 2026- Transitional Arrangement e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88239" name="Picture 1" descr="Figure 1 is a diagram shows the extended timeframes for eNRMC systems to achieve electronic prescribing conformance. 3 Sep 2025- electronic prescribing conformance achieved. 1 Oct 2025 to 28 Feb 2026- Implementation phase. 1 March 2026- Transitional Arrangement end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t="23758" b="23234"/>
                    <a:stretch/>
                  </pic:blipFill>
                  <pic:spPr bwMode="auto">
                    <a:xfrm>
                      <a:off x="0" y="0"/>
                      <a:ext cx="5672045" cy="21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5134D" w14:textId="0672AE7D" w:rsidR="00214730" w:rsidRPr="008E7742" w:rsidRDefault="008E7742" w:rsidP="00E87F0B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 w:rsidR="00C83102" w:rsidRPr="008E7742">
        <w:t xml:space="preserve"> </w:t>
      </w:r>
      <w:proofErr w:type="spellStart"/>
      <w:r w:rsidR="00114799" w:rsidRPr="008E7742">
        <w:t>eNRMC</w:t>
      </w:r>
      <w:proofErr w:type="spellEnd"/>
      <w:r w:rsidR="00114799" w:rsidRPr="008E7742">
        <w:t xml:space="preserve"> </w:t>
      </w:r>
      <w:r w:rsidR="44CF360D" w:rsidRPr="008E7742">
        <w:t>e</w:t>
      </w:r>
      <w:r w:rsidR="00114799" w:rsidRPr="008E7742">
        <w:t xml:space="preserve">lectronic </w:t>
      </w:r>
      <w:r w:rsidR="64D8DB61" w:rsidRPr="008E7742">
        <w:t>p</w:t>
      </w:r>
      <w:r w:rsidR="00114799" w:rsidRPr="008E7742">
        <w:t>rescribing conformance revised timeframes</w:t>
      </w:r>
    </w:p>
    <w:tbl>
      <w:tblPr>
        <w:tblStyle w:val="DepartmentofHealthtable"/>
        <w:tblW w:w="9351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6D32D3" w14:paraId="3B292BB5" w14:textId="77777777" w:rsidTr="0085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A7187" w:themeFill="accent5" w:themeFillShade="BF"/>
          </w:tcPr>
          <w:p w14:paraId="54623695" w14:textId="77777777" w:rsidR="006D32D3" w:rsidRPr="008E7742" w:rsidRDefault="006D32D3" w:rsidP="00E87F0B">
            <w:pPr>
              <w:pStyle w:val="TableHeaderWhite"/>
            </w:pPr>
            <w:r w:rsidRPr="008E7742">
              <w:t>30 Sept 2025</w:t>
            </w:r>
          </w:p>
        </w:tc>
        <w:tc>
          <w:tcPr>
            <w:tcW w:w="7366" w:type="dxa"/>
            <w:shd w:val="clear" w:color="auto" w:fill="2A7187" w:themeFill="accent5" w:themeFillShade="BF"/>
          </w:tcPr>
          <w:p w14:paraId="56D4C227" w14:textId="77777777" w:rsidR="006D32D3" w:rsidRPr="008E7742" w:rsidRDefault="006D32D3" w:rsidP="00E87F0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E7742">
              <w:t>eNRMC</w:t>
            </w:r>
            <w:proofErr w:type="spellEnd"/>
            <w:r w:rsidRPr="008E7742">
              <w:t xml:space="preserve"> systems </w:t>
            </w:r>
            <w:r w:rsidR="327D9FEF" w:rsidRPr="008E7742">
              <w:t>MUST</w:t>
            </w:r>
            <w:r w:rsidR="03E413EE" w:rsidRPr="008E7742">
              <w:t xml:space="preserve"> </w:t>
            </w:r>
            <w:r w:rsidRPr="008E7742">
              <w:t>achieve electronic prescribing conformance</w:t>
            </w:r>
          </w:p>
        </w:tc>
      </w:tr>
      <w:tr w:rsidR="006D32D3" w14:paraId="79650607" w14:textId="77777777" w:rsidTr="0085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8F8F8"/>
          </w:tcPr>
          <w:p w14:paraId="357E9AEB" w14:textId="3015FA4A" w:rsidR="16588B33" w:rsidRPr="008E7742" w:rsidRDefault="16588B33" w:rsidP="008C767F">
            <w:pPr>
              <w:pStyle w:val="Tabletextstrong"/>
              <w:rPr>
                <w:rStyle w:val="Strong"/>
              </w:rPr>
            </w:pPr>
            <w:proofErr w:type="spellStart"/>
            <w:r w:rsidRPr="008C767F">
              <w:t>eNRMC</w:t>
            </w:r>
            <w:proofErr w:type="spellEnd"/>
            <w:r w:rsidRPr="008C767F">
              <w:t xml:space="preserve"> systems must complete electronic prescribing conformance testing and be registered on the Australian D</w:t>
            </w:r>
            <w:r w:rsidR="36FA2A39" w:rsidRPr="008C767F">
              <w:t>igital Health Agency’s Ele</w:t>
            </w:r>
            <w:r w:rsidR="51F65F70" w:rsidRPr="008C767F">
              <w:t>ctronic Prescribing Conformance Register</w:t>
            </w:r>
            <w:r w:rsidR="11BA0BD7" w:rsidRPr="008C767F">
              <w:t xml:space="preserve"> </w:t>
            </w:r>
            <w:r w:rsidR="5BCE5132" w:rsidRPr="008C767F">
              <w:t>b</w:t>
            </w:r>
            <w:r w:rsidR="11BA0BD7" w:rsidRPr="008C767F">
              <w:t>y 30 September 2025</w:t>
            </w:r>
            <w:r w:rsidR="1EC03E6A" w:rsidRPr="008E7742">
              <w:rPr>
                <w:rStyle w:val="Strong"/>
              </w:rPr>
              <w:t>.</w:t>
            </w:r>
          </w:p>
          <w:p w14:paraId="5509ECE1" w14:textId="77777777" w:rsidR="006D32D3" w:rsidRPr="008C767F" w:rsidRDefault="16588B33" w:rsidP="008C767F">
            <w:pPr>
              <w:pStyle w:val="TableText"/>
            </w:pPr>
            <w:r w:rsidRPr="008C767F">
              <w:t>If</w:t>
            </w:r>
            <w:r w:rsidR="6BEFCCA3" w:rsidRPr="008C767F">
              <w:t xml:space="preserve"> electronic </w:t>
            </w:r>
            <w:r w:rsidR="159676C6" w:rsidRPr="008C767F">
              <w:t>prescribing</w:t>
            </w:r>
            <w:r w:rsidRPr="008C767F">
              <w:t xml:space="preserve"> </w:t>
            </w:r>
            <w:r w:rsidR="006D32D3" w:rsidRPr="008C767F">
              <w:t xml:space="preserve">Conformance is </w:t>
            </w:r>
            <w:r w:rsidR="0D993C3D" w:rsidRPr="008C767F">
              <w:t>NOT</w:t>
            </w:r>
            <w:r w:rsidR="006D32D3" w:rsidRPr="008C767F">
              <w:t xml:space="preserve"> achieved </w:t>
            </w:r>
            <w:r w:rsidR="79287C67" w:rsidRPr="008C767F">
              <w:t>by this</w:t>
            </w:r>
            <w:r w:rsidR="03E413EE" w:rsidRPr="008C767F">
              <w:t xml:space="preserve"> </w:t>
            </w:r>
            <w:r w:rsidR="006D32D3" w:rsidRPr="008C767F">
              <w:t>time</w:t>
            </w:r>
            <w:r w:rsidR="752F6C22" w:rsidRPr="008C767F">
              <w:t>, t</w:t>
            </w:r>
            <w:r w:rsidR="03E413EE" w:rsidRPr="008C767F">
              <w:t xml:space="preserve">he </w:t>
            </w:r>
            <w:r w:rsidR="006D32D3" w:rsidRPr="008C767F">
              <w:t xml:space="preserve">system: </w:t>
            </w:r>
          </w:p>
          <w:p w14:paraId="78D166D3" w14:textId="158B38D4" w:rsidR="006D32D3" w:rsidRPr="004603C7" w:rsidRDefault="009F3DD2" w:rsidP="008C767F">
            <w:pPr>
              <w:pStyle w:val="Tablelistbullet"/>
            </w:pPr>
            <w:r>
              <w:t>w</w:t>
            </w:r>
            <w:r w:rsidR="4FAEC05D" w:rsidRPr="004603C7">
              <w:t xml:space="preserve">ill be removed from the </w:t>
            </w:r>
            <w:hyperlink r:id="rId13">
              <w:proofErr w:type="spellStart"/>
              <w:r w:rsidR="4FAEC05D" w:rsidRPr="004603C7">
                <w:rPr>
                  <w:rStyle w:val="Hyperlink"/>
                </w:rPr>
                <w:t>eNRMC</w:t>
              </w:r>
              <w:proofErr w:type="spellEnd"/>
              <w:r w:rsidR="4FAEC05D" w:rsidRPr="004603C7">
                <w:rPr>
                  <w:rStyle w:val="Hyperlink"/>
                </w:rPr>
                <w:t xml:space="preserve"> Transitional Conformance Register</w:t>
              </w:r>
            </w:hyperlink>
          </w:p>
          <w:p w14:paraId="1462ACDC" w14:textId="26D849F6" w:rsidR="006D32D3" w:rsidRPr="008E7742" w:rsidRDefault="009F3DD2" w:rsidP="008C767F">
            <w:pPr>
              <w:pStyle w:val="Tablelistbullet"/>
            </w:pPr>
            <w:r>
              <w:t>w</w:t>
            </w:r>
            <w:r w:rsidR="006D32D3" w:rsidRPr="004603C7">
              <w:t>ill no longer be a valid PBS prescribing system</w:t>
            </w:r>
            <w:r w:rsidR="718608A7" w:rsidRPr="004603C7">
              <w:t xml:space="preserve"> </w:t>
            </w:r>
          </w:p>
          <w:p w14:paraId="288E1F4F" w14:textId="5B136539" w:rsidR="006D32D3" w:rsidRPr="004603C7" w:rsidRDefault="009F3DD2" w:rsidP="008C767F">
            <w:pPr>
              <w:pStyle w:val="Tablelistbullet"/>
            </w:pPr>
            <w:r>
              <w:t>w</w:t>
            </w:r>
            <w:r w:rsidR="03E413EE" w:rsidRPr="004603C7">
              <w:t xml:space="preserve">ill </w:t>
            </w:r>
            <w:r w:rsidR="34806BB0" w:rsidRPr="004603C7">
              <w:t>n</w:t>
            </w:r>
            <w:r w:rsidR="03E413EE" w:rsidRPr="004603C7">
              <w:t xml:space="preserve">o longer </w:t>
            </w:r>
            <w:r w:rsidR="6B801820" w:rsidRPr="004603C7">
              <w:t xml:space="preserve">be </w:t>
            </w:r>
            <w:r w:rsidR="03E413EE" w:rsidRPr="004603C7">
              <w:t xml:space="preserve">considered an </w:t>
            </w:r>
            <w:proofErr w:type="spellStart"/>
            <w:r w:rsidR="03E413EE" w:rsidRPr="004603C7">
              <w:t>eNRMC</w:t>
            </w:r>
            <w:proofErr w:type="spellEnd"/>
            <w:r w:rsidR="03E413EE" w:rsidRPr="004603C7">
              <w:t xml:space="preserve"> </w:t>
            </w:r>
            <w:r w:rsidR="033D542C" w:rsidRPr="004603C7">
              <w:t>syst</w:t>
            </w:r>
            <w:r w:rsidR="5F4D895F" w:rsidRPr="004603C7">
              <w:t xml:space="preserve">em </w:t>
            </w:r>
            <w:r w:rsidR="016FEC35" w:rsidRPr="004603C7">
              <w:t xml:space="preserve">(instead known as an </w:t>
            </w:r>
            <w:r w:rsidR="0049392C">
              <w:t>E</w:t>
            </w:r>
            <w:r w:rsidR="016FEC35" w:rsidRPr="004603C7">
              <w:t xml:space="preserve">lectronic </w:t>
            </w:r>
            <w:r w:rsidR="0049392C">
              <w:t>M</w:t>
            </w:r>
            <w:r w:rsidR="016FEC35" w:rsidRPr="004603C7">
              <w:t xml:space="preserve">edication </w:t>
            </w:r>
            <w:r w:rsidR="0049392C">
              <w:t>M</w:t>
            </w:r>
            <w:r w:rsidR="78E051F9" w:rsidRPr="004603C7">
              <w:t>anagement</w:t>
            </w:r>
            <w:r w:rsidR="016FEC35" w:rsidRPr="004603C7">
              <w:t xml:space="preserve"> system).</w:t>
            </w:r>
          </w:p>
          <w:p w14:paraId="6F53D3B1" w14:textId="070A1F27" w:rsidR="006D32D3" w:rsidRPr="008E7742" w:rsidRDefault="203CAAF6" w:rsidP="008C767F">
            <w:pPr>
              <w:pStyle w:val="Tabletextstrong"/>
              <w:rPr>
                <w:rStyle w:val="Strong"/>
              </w:rPr>
            </w:pPr>
            <w:r w:rsidRPr="008E7742">
              <w:rPr>
                <w:rStyle w:val="Strong"/>
              </w:rPr>
              <w:t>Where an</w:t>
            </w:r>
            <w:r w:rsidR="743D8D5D" w:rsidRPr="008E7742">
              <w:rPr>
                <w:rStyle w:val="Strong"/>
              </w:rPr>
              <w:t xml:space="preserve"> EMM system</w:t>
            </w:r>
            <w:r w:rsidR="47E3CBCF" w:rsidRPr="008E7742">
              <w:rPr>
                <w:rStyle w:val="Strong"/>
              </w:rPr>
              <w:t xml:space="preserve"> </w:t>
            </w:r>
            <w:r w:rsidR="1A0F6B9E" w:rsidRPr="008E7742">
              <w:rPr>
                <w:rStyle w:val="Strong"/>
              </w:rPr>
              <w:t xml:space="preserve">has been removed from the </w:t>
            </w:r>
            <w:proofErr w:type="spellStart"/>
            <w:r w:rsidR="78A9CAEE" w:rsidRPr="008E7742">
              <w:rPr>
                <w:rStyle w:val="Strong"/>
              </w:rPr>
              <w:t>eNRMC</w:t>
            </w:r>
            <w:proofErr w:type="spellEnd"/>
            <w:r w:rsidR="78A9CAEE" w:rsidRPr="008E7742">
              <w:rPr>
                <w:rStyle w:val="Strong"/>
              </w:rPr>
              <w:t xml:space="preserve"> Transitional </w:t>
            </w:r>
            <w:r w:rsidR="0049392C" w:rsidRPr="008E7742">
              <w:rPr>
                <w:rStyle w:val="Strong"/>
              </w:rPr>
              <w:t>Conformance Register</w:t>
            </w:r>
            <w:r w:rsidR="78A9CAEE" w:rsidRPr="008E7742">
              <w:rPr>
                <w:rStyle w:val="Strong"/>
              </w:rPr>
              <w:t>:</w:t>
            </w:r>
          </w:p>
          <w:p w14:paraId="7DED1DC4" w14:textId="7164B5CE" w:rsidR="006D32D3" w:rsidRPr="008E7742" w:rsidRDefault="780F373D" w:rsidP="008C767F">
            <w:pPr>
              <w:pStyle w:val="Tablelistbullet"/>
            </w:pPr>
            <w:r w:rsidRPr="00162294">
              <w:t xml:space="preserve">Medication </w:t>
            </w:r>
            <w:r w:rsidR="6B6067C1" w:rsidRPr="00162294">
              <w:t>c</w:t>
            </w:r>
            <w:r w:rsidR="743D8D5D" w:rsidRPr="00162294">
              <w:t>harts</w:t>
            </w:r>
            <w:r w:rsidR="76E5587C" w:rsidRPr="00162294">
              <w:t xml:space="preserve"> and orders</w:t>
            </w:r>
            <w:r w:rsidR="743D8D5D" w:rsidRPr="00162294">
              <w:t xml:space="preserve"> created </w:t>
            </w:r>
            <w:r w:rsidR="743D8D5D" w:rsidRPr="008E7742">
              <w:t>before 30 September</w:t>
            </w:r>
            <w:r w:rsidR="743D8D5D" w:rsidRPr="00162294">
              <w:t xml:space="preserve"> will continue</w:t>
            </w:r>
            <w:r w:rsidR="2654F824" w:rsidRPr="00162294">
              <w:t xml:space="preserve"> to be valid PBS medication charts and orders</w:t>
            </w:r>
            <w:r w:rsidR="743D8D5D" w:rsidRPr="00162294">
              <w:t xml:space="preserve"> under the Transitional Arrangement until the</w:t>
            </w:r>
            <w:r w:rsidR="001B1A39">
              <w:t>y</w:t>
            </w:r>
            <w:r w:rsidR="743D8D5D" w:rsidRPr="00162294">
              <w:t xml:space="preserve"> end</w:t>
            </w:r>
            <w:r w:rsidR="001B1A39">
              <w:t>.</w:t>
            </w:r>
          </w:p>
          <w:p w14:paraId="0C9BDAC6" w14:textId="03E0289C" w:rsidR="006D32D3" w:rsidRPr="008E7742" w:rsidRDefault="743D8D5D" w:rsidP="008C767F">
            <w:pPr>
              <w:pStyle w:val="Tablelistbullet"/>
            </w:pPr>
            <w:r w:rsidRPr="00162294">
              <w:t xml:space="preserve">Any new orders added to an existing chart </w:t>
            </w:r>
            <w:r w:rsidRPr="008E7742">
              <w:t>after 30 September</w:t>
            </w:r>
            <w:r w:rsidRPr="00162294">
              <w:t xml:space="preserve"> </w:t>
            </w:r>
            <w:r w:rsidR="00BC6C67">
              <w:t xml:space="preserve">must </w:t>
            </w:r>
            <w:r w:rsidRPr="00162294">
              <w:t xml:space="preserve">be supported by a </w:t>
            </w:r>
            <w:r w:rsidR="15A28217" w:rsidRPr="00162294">
              <w:t>PBS</w:t>
            </w:r>
            <w:r w:rsidRPr="00162294">
              <w:t xml:space="preserve"> prescription/ paper </w:t>
            </w:r>
            <w:r w:rsidR="4EF12CC2" w:rsidRPr="00162294">
              <w:t>NRMC.</w:t>
            </w:r>
          </w:p>
          <w:p w14:paraId="52248711" w14:textId="4ED90713" w:rsidR="006D32D3" w:rsidRPr="008E7742" w:rsidRDefault="6FCA5A26" w:rsidP="008C767F">
            <w:pPr>
              <w:pStyle w:val="Tablelistbullet"/>
            </w:pPr>
            <w:r w:rsidRPr="00162294">
              <w:t xml:space="preserve">Any medication chart </w:t>
            </w:r>
            <w:r w:rsidR="00BC6C67">
              <w:t xml:space="preserve">that </w:t>
            </w:r>
            <w:r w:rsidRPr="00162294">
              <w:t>start</w:t>
            </w:r>
            <w:r w:rsidR="00BC6C67">
              <w:t>s</w:t>
            </w:r>
            <w:r w:rsidRPr="00162294">
              <w:t xml:space="preserve"> after 30 Se</w:t>
            </w:r>
            <w:r w:rsidR="699A691B" w:rsidRPr="00162294">
              <w:t xml:space="preserve">ptember 2025 </w:t>
            </w:r>
            <w:r w:rsidR="00BC6C67">
              <w:t xml:space="preserve">must </w:t>
            </w:r>
            <w:r w:rsidR="699A691B" w:rsidRPr="00162294">
              <w:t xml:space="preserve">be supported by a </w:t>
            </w:r>
            <w:r w:rsidR="351931B2" w:rsidRPr="00162294">
              <w:t xml:space="preserve">PBS </w:t>
            </w:r>
            <w:r w:rsidR="699A691B" w:rsidRPr="00162294">
              <w:t>prescription/ paper</w:t>
            </w:r>
            <w:r w:rsidR="5C4A8F2F" w:rsidRPr="00162294">
              <w:t xml:space="preserve"> NRMC.</w:t>
            </w:r>
          </w:p>
          <w:p w14:paraId="5E5E664C" w14:textId="0E3EABA1" w:rsidR="006D32D3" w:rsidRPr="008E7742" w:rsidRDefault="743D8D5D" w:rsidP="008C767F">
            <w:pPr>
              <w:pStyle w:val="Tablelistbullet"/>
            </w:pPr>
            <w:r w:rsidRPr="00E402FD">
              <w:t>R</w:t>
            </w:r>
            <w:r w:rsidR="5A189787" w:rsidRPr="00E402FD">
              <w:t xml:space="preserve">esidential </w:t>
            </w:r>
            <w:r w:rsidR="0049392C">
              <w:t>A</w:t>
            </w:r>
            <w:r w:rsidR="5A189787" w:rsidRPr="00E402FD">
              <w:t xml:space="preserve">ged </w:t>
            </w:r>
            <w:r w:rsidR="0049392C">
              <w:t>C</w:t>
            </w:r>
            <w:r w:rsidR="5A189787" w:rsidRPr="00E402FD">
              <w:t xml:space="preserve">are </w:t>
            </w:r>
            <w:r w:rsidR="0049392C">
              <w:t>H</w:t>
            </w:r>
            <w:r w:rsidR="5A189787" w:rsidRPr="00E402FD">
              <w:t>omes</w:t>
            </w:r>
            <w:r w:rsidRPr="00E402FD">
              <w:t xml:space="preserve"> </w:t>
            </w:r>
            <w:r w:rsidR="24F1BF89" w:rsidRPr="00E402FD">
              <w:t>can</w:t>
            </w:r>
            <w:r w:rsidRPr="00162294">
              <w:t xml:space="preserve"> continue to use </w:t>
            </w:r>
            <w:r w:rsidR="78E52F25" w:rsidRPr="00162294">
              <w:t>an</w:t>
            </w:r>
            <w:r w:rsidRPr="00162294">
              <w:t xml:space="preserve"> EMM system </w:t>
            </w:r>
            <w:r w:rsidR="1FA28201" w:rsidRPr="00162294">
              <w:t>f</w:t>
            </w:r>
            <w:r w:rsidRPr="00162294">
              <w:t>or administration purposes</w:t>
            </w:r>
            <w:r w:rsidR="00E402FD">
              <w:t>.</w:t>
            </w:r>
          </w:p>
          <w:p w14:paraId="66876A9E" w14:textId="77777777" w:rsidR="006D32D3" w:rsidRPr="008E7742" w:rsidRDefault="743D8D5D" w:rsidP="008C767F">
            <w:pPr>
              <w:pStyle w:val="Tablelistbullet"/>
            </w:pPr>
            <w:r w:rsidRPr="00162294">
              <w:t xml:space="preserve">Pharmacists will need to dispense </w:t>
            </w:r>
            <w:r w:rsidR="4B9B4BE3" w:rsidRPr="00162294">
              <w:t xml:space="preserve">from </w:t>
            </w:r>
            <w:r w:rsidRPr="00162294">
              <w:t>separate PBS prescriptions</w:t>
            </w:r>
            <w:r w:rsidR="1416C43A" w:rsidRPr="00162294">
              <w:t xml:space="preserve"> or paper </w:t>
            </w:r>
            <w:r w:rsidR="4991F677" w:rsidRPr="00162294">
              <w:t>NRMC</w:t>
            </w:r>
            <w:r w:rsidR="1416C43A" w:rsidRPr="00162294">
              <w:t>.</w:t>
            </w:r>
          </w:p>
          <w:p w14:paraId="741216A6" w14:textId="77777777" w:rsidR="006D32D3" w:rsidRPr="008E7742" w:rsidRDefault="743D8D5D" w:rsidP="008C767F">
            <w:pPr>
              <w:pStyle w:val="Tablelistbullet"/>
            </w:pPr>
            <w:r w:rsidRPr="00162294">
              <w:t>Prescribers must:</w:t>
            </w:r>
          </w:p>
          <w:p w14:paraId="74FBC3AE" w14:textId="1B06F317" w:rsidR="006D32D3" w:rsidRPr="008E7742" w:rsidRDefault="743D8D5D" w:rsidP="00E87F0B">
            <w:pPr>
              <w:pStyle w:val="Tablelistbullet2"/>
            </w:pPr>
            <w:r w:rsidRPr="00162294">
              <w:t>continue to review the resident’s whole EMM system chart when prescribing</w:t>
            </w:r>
          </w:p>
          <w:p w14:paraId="798EE145" w14:textId="77777777" w:rsidR="006D32D3" w:rsidRPr="00E9234A" w:rsidRDefault="743D8D5D" w:rsidP="008C767F">
            <w:pPr>
              <w:pStyle w:val="Tablelistbullet"/>
              <w:rPr>
                <w:b/>
                <w:sz w:val="18"/>
                <w:szCs w:val="18"/>
              </w:rPr>
            </w:pPr>
            <w:r w:rsidRPr="00162294">
              <w:t>use a paper NRMC or create separate PBS prescriptions to support use of the EMM system</w:t>
            </w:r>
            <w:r w:rsidR="00CC06CA" w:rsidRPr="00162294">
              <w:t>.</w:t>
            </w:r>
          </w:p>
        </w:tc>
      </w:tr>
    </w:tbl>
    <w:p w14:paraId="1F6B0D02" w14:textId="77777777" w:rsidR="00851CBC" w:rsidRDefault="00851CBC" w:rsidP="00E87F0B"/>
    <w:tbl>
      <w:tblPr>
        <w:tblStyle w:val="DepartmentofHealthtable"/>
        <w:tblW w:w="9351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B3255A" w14:paraId="10548004" w14:textId="77777777" w:rsidTr="0085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A7187" w:themeFill="accent5" w:themeFillShade="BF"/>
          </w:tcPr>
          <w:p w14:paraId="6663B0C4" w14:textId="4B1A3F0E" w:rsidR="00B3255A" w:rsidRPr="008E7742" w:rsidRDefault="003932B9" w:rsidP="00E87F0B">
            <w:pPr>
              <w:pStyle w:val="TableHeaderWhite"/>
            </w:pPr>
            <w:r w:rsidRPr="008E7742">
              <w:lastRenderedPageBreak/>
              <w:t xml:space="preserve">01 Oct 2025 </w:t>
            </w:r>
            <w:r w:rsidR="00E9234A" w:rsidRPr="008E7742">
              <w:t>to</w:t>
            </w:r>
            <w:r w:rsidRPr="008E7742">
              <w:t xml:space="preserve"> 28 Feb 2026</w:t>
            </w:r>
          </w:p>
        </w:tc>
        <w:tc>
          <w:tcPr>
            <w:tcW w:w="7366" w:type="dxa"/>
            <w:shd w:val="clear" w:color="auto" w:fill="2A7187" w:themeFill="accent5" w:themeFillShade="BF"/>
          </w:tcPr>
          <w:p w14:paraId="19814C30" w14:textId="77777777" w:rsidR="00B3255A" w:rsidRPr="008E7742" w:rsidRDefault="003932B9" w:rsidP="00E87F0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7742">
              <w:t>Implementation phase</w:t>
            </w:r>
          </w:p>
        </w:tc>
      </w:tr>
      <w:tr w:rsidR="00E9234A" w14:paraId="27E59B50" w14:textId="77777777" w:rsidTr="0085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8F8F8"/>
          </w:tcPr>
          <w:p w14:paraId="14BFE43C" w14:textId="12C60920" w:rsidR="66F444EE" w:rsidRPr="008C767F" w:rsidRDefault="66F444EE" w:rsidP="008C767F">
            <w:pPr>
              <w:pStyle w:val="Tabletextstrong"/>
            </w:pPr>
            <w:r w:rsidRPr="008C767F">
              <w:t xml:space="preserve">For </w:t>
            </w:r>
            <w:proofErr w:type="spellStart"/>
            <w:r w:rsidR="2CE7FCDB" w:rsidRPr="008C767F">
              <w:t>eNRMC</w:t>
            </w:r>
            <w:proofErr w:type="spellEnd"/>
            <w:r w:rsidR="2CE7FCDB" w:rsidRPr="008C767F">
              <w:t xml:space="preserve"> systems which complete electronic prescribing conformance testing and</w:t>
            </w:r>
            <w:r w:rsidR="3C57F250" w:rsidRPr="008C767F">
              <w:t xml:space="preserve"> are</w:t>
            </w:r>
            <w:r w:rsidR="2CE7FCDB" w:rsidRPr="008C767F">
              <w:t xml:space="preserve"> registered on the Australian Digital Health Agency’s Electronic Prescribing Conformance Register by 30 September 2025</w:t>
            </w:r>
            <w:r w:rsidR="241B5A56" w:rsidRPr="008C767F">
              <w:t>:</w:t>
            </w:r>
          </w:p>
          <w:p w14:paraId="20A38FEA" w14:textId="33522070" w:rsidR="3F3BBE34" w:rsidRPr="008E7742" w:rsidRDefault="00BC6C67" w:rsidP="008C767F">
            <w:pPr>
              <w:pStyle w:val="Tablelistbullet"/>
            </w:pPr>
            <w:r w:rsidRPr="008E7742">
              <w:t>C</w:t>
            </w:r>
            <w:r w:rsidR="5B93B952" w:rsidRPr="008E7742">
              <w:t>ontinue operat</w:t>
            </w:r>
            <w:r w:rsidRPr="008E7742">
              <w:t>ing</w:t>
            </w:r>
            <w:r w:rsidR="5B93B952" w:rsidRPr="008E7742">
              <w:t xml:space="preserve"> under the Transitional Arrangement until a</w:t>
            </w:r>
            <w:r w:rsidR="634C28EC" w:rsidRPr="008E7742">
              <w:t>ll residential aged care homes using th</w:t>
            </w:r>
            <w:r w:rsidRPr="008E7742">
              <w:t>at</w:t>
            </w:r>
            <w:r w:rsidR="634C28EC" w:rsidRPr="008E7742">
              <w:t xml:space="preserve"> system have </w:t>
            </w:r>
            <w:r w:rsidR="5B93B952" w:rsidRPr="008E7742">
              <w:t>safely transition</w:t>
            </w:r>
            <w:r w:rsidR="11EE229C" w:rsidRPr="008E7742">
              <w:t>ed</w:t>
            </w:r>
            <w:r w:rsidR="5B93B952" w:rsidRPr="008E7742">
              <w:t xml:space="preserve"> to the</w:t>
            </w:r>
            <w:r w:rsidR="3DC89495" w:rsidRPr="008E7742">
              <w:t xml:space="preserve"> </w:t>
            </w:r>
            <w:r w:rsidR="5B93B952" w:rsidRPr="008E7742">
              <w:t xml:space="preserve">conformant version of the </w:t>
            </w:r>
            <w:proofErr w:type="spellStart"/>
            <w:r w:rsidR="5B93B952" w:rsidRPr="008E7742">
              <w:t>eNRMC</w:t>
            </w:r>
            <w:proofErr w:type="spellEnd"/>
            <w:r w:rsidR="5B93B952" w:rsidRPr="008E7742">
              <w:t>.</w:t>
            </w:r>
          </w:p>
          <w:p w14:paraId="3DD4CDBD" w14:textId="77777777" w:rsidR="00E9234A" w:rsidRPr="009D7285" w:rsidRDefault="5C76A030" w:rsidP="008C767F">
            <w:pPr>
              <w:pStyle w:val="Tablelistbullet"/>
              <w:rPr>
                <w:b/>
                <w:sz w:val="18"/>
                <w:szCs w:val="18"/>
              </w:rPr>
            </w:pPr>
            <w:proofErr w:type="spellStart"/>
            <w:r w:rsidRPr="008E7742">
              <w:t>e</w:t>
            </w:r>
            <w:r w:rsidR="5B1E4DB2" w:rsidRPr="008E7742">
              <w:t>NRMC</w:t>
            </w:r>
            <w:proofErr w:type="spellEnd"/>
            <w:r w:rsidR="5B1E4DB2" w:rsidRPr="008E7742">
              <w:t xml:space="preserve"> software vendors should support users to </w:t>
            </w:r>
            <w:r w:rsidR="0A5870DF" w:rsidRPr="008E7742">
              <w:t>transition by 28 February 2026</w:t>
            </w:r>
            <w:r w:rsidR="0A5870DF" w:rsidRPr="00162294">
              <w:t>.</w:t>
            </w:r>
          </w:p>
        </w:tc>
      </w:tr>
      <w:tr w:rsidR="007577E2" w14:paraId="2EEADB86" w14:textId="77777777" w:rsidTr="00851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A7187" w:themeFill="accent5" w:themeFillShade="BF"/>
          </w:tcPr>
          <w:p w14:paraId="2E8402C3" w14:textId="77777777" w:rsidR="007577E2" w:rsidRPr="008E7742" w:rsidRDefault="00E9234A" w:rsidP="00E87F0B">
            <w:pPr>
              <w:pStyle w:val="TableHeaderWhite"/>
            </w:pPr>
            <w:r w:rsidRPr="008E7742">
              <w:t>0</w:t>
            </w:r>
            <w:r w:rsidR="007577E2" w:rsidRPr="008E7742">
              <w:t>1 Mar 2026</w:t>
            </w:r>
          </w:p>
        </w:tc>
        <w:tc>
          <w:tcPr>
            <w:tcW w:w="7366" w:type="dxa"/>
            <w:shd w:val="clear" w:color="auto" w:fill="2A7187" w:themeFill="accent5" w:themeFillShade="BF"/>
          </w:tcPr>
          <w:p w14:paraId="196ABD3F" w14:textId="70C892C1" w:rsidR="007577E2" w:rsidRPr="008E7742" w:rsidRDefault="00003667" w:rsidP="00E87F0B">
            <w:pPr>
              <w:pStyle w:val="TableHeaderWhi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7742">
              <w:t xml:space="preserve">Completion of </w:t>
            </w:r>
            <w:r w:rsidR="00B53E8C" w:rsidRPr="008E7742">
              <w:t xml:space="preserve">electronic prescribing </w:t>
            </w:r>
            <w:proofErr w:type="spellStart"/>
            <w:r w:rsidR="00B3255A" w:rsidRPr="008E7742">
              <w:t>eNRMC</w:t>
            </w:r>
            <w:proofErr w:type="spellEnd"/>
            <w:r w:rsidR="00B3255A" w:rsidRPr="008E7742">
              <w:t xml:space="preserve"> system</w:t>
            </w:r>
            <w:r w:rsidR="00D4440A" w:rsidRPr="008E7742">
              <w:t>s</w:t>
            </w:r>
            <w:r w:rsidRPr="008E7742">
              <w:t xml:space="preserve"> rollout</w:t>
            </w:r>
          </w:p>
        </w:tc>
      </w:tr>
      <w:tr w:rsidR="008F57AB" w14:paraId="5D857A5E" w14:textId="77777777" w:rsidTr="0085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8F8F8"/>
          </w:tcPr>
          <w:p w14:paraId="02F48205" w14:textId="77777777" w:rsidR="008F57AB" w:rsidRPr="008E7742" w:rsidRDefault="008F57AB" w:rsidP="008C767F">
            <w:pPr>
              <w:pStyle w:val="Tablelistbullet"/>
            </w:pPr>
            <w:r w:rsidRPr="008E7742">
              <w:t>Transitional Arrangement ceases for all vendors/</w:t>
            </w:r>
            <w:proofErr w:type="spellStart"/>
            <w:r w:rsidRPr="008E7742">
              <w:t>eNRMC</w:t>
            </w:r>
            <w:proofErr w:type="spellEnd"/>
            <w:r w:rsidRPr="008E7742">
              <w:t xml:space="preserve"> </w:t>
            </w:r>
            <w:r w:rsidR="65B637F1" w:rsidRPr="008E7742">
              <w:t>system</w:t>
            </w:r>
            <w:r w:rsidRPr="008E7742">
              <w:t>s.</w:t>
            </w:r>
          </w:p>
          <w:p w14:paraId="792CA13A" w14:textId="483DFFD8" w:rsidR="00583AC3" w:rsidRPr="008E7742" w:rsidRDefault="008F57AB" w:rsidP="008C767F">
            <w:pPr>
              <w:pStyle w:val="Tablelistbullet"/>
            </w:pPr>
            <w:r w:rsidRPr="008E7742">
              <w:t xml:space="preserve">New charts </w:t>
            </w:r>
            <w:r w:rsidR="00544662" w:rsidRPr="008E7742">
              <w:t xml:space="preserve">should not be created </w:t>
            </w:r>
            <w:r w:rsidRPr="008E7742">
              <w:t xml:space="preserve">under the Transitional Arrangement after this date. </w:t>
            </w:r>
          </w:p>
          <w:p w14:paraId="40321CBE" w14:textId="16A7BBEE" w:rsidR="00834190" w:rsidRPr="00162294" w:rsidRDefault="4710A925" w:rsidP="008C767F">
            <w:pPr>
              <w:pStyle w:val="Tablelistbullet"/>
              <w:rPr>
                <w:b/>
                <w:sz w:val="18"/>
                <w:szCs w:val="18"/>
              </w:rPr>
            </w:pPr>
            <w:r w:rsidRPr="008E7742">
              <w:t xml:space="preserve">All </w:t>
            </w:r>
            <w:r w:rsidR="0049392C" w:rsidRPr="008E7742">
              <w:t>R</w:t>
            </w:r>
            <w:r w:rsidRPr="008E7742">
              <w:t xml:space="preserve">esidential </w:t>
            </w:r>
            <w:r w:rsidR="0049392C" w:rsidRPr="008E7742">
              <w:t>A</w:t>
            </w:r>
            <w:r w:rsidRPr="008E7742">
              <w:t xml:space="preserve">ged </w:t>
            </w:r>
            <w:r w:rsidR="0049392C" w:rsidRPr="008E7742">
              <w:t>C</w:t>
            </w:r>
            <w:r w:rsidRPr="008E7742">
              <w:t xml:space="preserve">are </w:t>
            </w:r>
            <w:r w:rsidR="0049392C" w:rsidRPr="008E7742">
              <w:t>H</w:t>
            </w:r>
            <w:r w:rsidRPr="008E7742">
              <w:t xml:space="preserve">omes using an </w:t>
            </w:r>
            <w:proofErr w:type="spellStart"/>
            <w:r w:rsidRPr="008E7742">
              <w:t>eNRMC</w:t>
            </w:r>
            <w:proofErr w:type="spellEnd"/>
            <w:r w:rsidRPr="008E7742">
              <w:t xml:space="preserve"> should be </w:t>
            </w:r>
            <w:r w:rsidR="00544662" w:rsidRPr="008E7742">
              <w:t xml:space="preserve">finished </w:t>
            </w:r>
            <w:r w:rsidRPr="008E7742">
              <w:t>transition</w:t>
            </w:r>
            <w:r w:rsidR="00544662" w:rsidRPr="008E7742">
              <w:t>ing</w:t>
            </w:r>
            <w:r w:rsidRPr="008E7742">
              <w:t xml:space="preserve"> to </w:t>
            </w:r>
            <w:r w:rsidR="00544662" w:rsidRPr="008E7742">
              <w:t xml:space="preserve">the </w:t>
            </w:r>
            <w:r w:rsidRPr="008E7742">
              <w:t xml:space="preserve">electronic prescribing conformant </w:t>
            </w:r>
            <w:proofErr w:type="spellStart"/>
            <w:r w:rsidRPr="008E7742">
              <w:t>eNRMC</w:t>
            </w:r>
            <w:proofErr w:type="spellEnd"/>
            <w:r w:rsidRPr="008E7742">
              <w:t xml:space="preserve"> </w:t>
            </w:r>
            <w:r w:rsidR="7999B41D" w:rsidRPr="008E7742">
              <w:t>version by 1 March 2026.</w:t>
            </w:r>
          </w:p>
        </w:tc>
      </w:tr>
    </w:tbl>
    <w:p w14:paraId="64B43DB7" w14:textId="77777777" w:rsidR="00F82735" w:rsidRDefault="00F82735" w:rsidP="00E87F0B">
      <w:pPr>
        <w:pStyle w:val="Heading1"/>
      </w:pPr>
      <w:r>
        <w:t>Next Steps</w:t>
      </w:r>
    </w:p>
    <w:p w14:paraId="71B07FF3" w14:textId="583CEDDE" w:rsidR="009040E9" w:rsidRPr="008E7742" w:rsidRDefault="5E28926F" w:rsidP="00E87F0B">
      <w:r w:rsidRPr="008E7742">
        <w:rPr>
          <w:rStyle w:val="Strong"/>
        </w:rPr>
        <w:t xml:space="preserve">Residential </w:t>
      </w:r>
      <w:r w:rsidR="0049392C" w:rsidRPr="008E7742">
        <w:rPr>
          <w:rStyle w:val="Strong"/>
        </w:rPr>
        <w:t>A</w:t>
      </w:r>
      <w:r w:rsidRPr="008E7742">
        <w:rPr>
          <w:rStyle w:val="Strong"/>
        </w:rPr>
        <w:t xml:space="preserve">ged </w:t>
      </w:r>
      <w:r w:rsidR="0049392C" w:rsidRPr="008E7742">
        <w:rPr>
          <w:rStyle w:val="Strong"/>
        </w:rPr>
        <w:t>C</w:t>
      </w:r>
      <w:r w:rsidRPr="008E7742">
        <w:rPr>
          <w:rStyle w:val="Strong"/>
        </w:rPr>
        <w:t xml:space="preserve">are </w:t>
      </w:r>
      <w:r w:rsidR="0049392C" w:rsidRPr="008E7742">
        <w:rPr>
          <w:rStyle w:val="Strong"/>
        </w:rPr>
        <w:t>H</w:t>
      </w:r>
      <w:r w:rsidRPr="008E7742">
        <w:rPr>
          <w:rStyle w:val="Strong"/>
        </w:rPr>
        <w:t>omes</w:t>
      </w:r>
      <w:r w:rsidRPr="008E7742">
        <w:t xml:space="preserve"> should contact their </w:t>
      </w:r>
      <w:proofErr w:type="spellStart"/>
      <w:r w:rsidRPr="008E7742">
        <w:t>eNRMC</w:t>
      </w:r>
      <w:proofErr w:type="spellEnd"/>
      <w:r w:rsidRPr="008E7742">
        <w:t xml:space="preserve"> software vendor </w:t>
      </w:r>
      <w:r w:rsidR="00544662" w:rsidRPr="008E7742">
        <w:t>about</w:t>
      </w:r>
      <w:r w:rsidRPr="008E7742">
        <w:t xml:space="preserve"> their</w:t>
      </w:r>
      <w:r w:rsidR="004C42E7" w:rsidRPr="008E7742">
        <w:t xml:space="preserve"> planned</w:t>
      </w:r>
      <w:r w:rsidR="6AF591B5" w:rsidRPr="008E7742">
        <w:t>:</w:t>
      </w:r>
    </w:p>
    <w:p w14:paraId="1B2991C1" w14:textId="1D15C44E" w:rsidR="009040E9" w:rsidRPr="008E7742" w:rsidRDefault="00544662" w:rsidP="00E87F0B">
      <w:pPr>
        <w:pStyle w:val="ListBullet"/>
      </w:pPr>
      <w:r w:rsidRPr="008E7742">
        <w:t>t</w:t>
      </w:r>
      <w:r w:rsidR="5E28926F" w:rsidRPr="008E7742">
        <w:t>imelines for electronic prescribing conforma</w:t>
      </w:r>
      <w:r w:rsidR="0DA88D38" w:rsidRPr="008E7742">
        <w:t>n</w:t>
      </w:r>
      <w:r w:rsidR="5E28926F" w:rsidRPr="008E7742">
        <w:t>ce</w:t>
      </w:r>
    </w:p>
    <w:p w14:paraId="24C951FC" w14:textId="4CF1E92E" w:rsidR="009040E9" w:rsidRPr="008E7742" w:rsidRDefault="00544662" w:rsidP="00E87F0B">
      <w:pPr>
        <w:pStyle w:val="ListBullet"/>
      </w:pPr>
      <w:r w:rsidRPr="008E7742">
        <w:t>a</w:t>
      </w:r>
      <w:r w:rsidR="4EE9EA82" w:rsidRPr="008E7742">
        <w:t xml:space="preserve">vailable </w:t>
      </w:r>
      <w:r w:rsidR="5E28926F" w:rsidRPr="008E7742">
        <w:t xml:space="preserve">support </w:t>
      </w:r>
      <w:r w:rsidR="661A5A36" w:rsidRPr="008E7742">
        <w:t>and training to safely t</w:t>
      </w:r>
      <w:r w:rsidR="6890214C" w:rsidRPr="008E7742">
        <w:t xml:space="preserve">ransition to </w:t>
      </w:r>
      <w:r w:rsidR="00B5556A" w:rsidRPr="008E7742">
        <w:t xml:space="preserve">an </w:t>
      </w:r>
      <w:r w:rsidR="6890214C" w:rsidRPr="008E7742">
        <w:t xml:space="preserve">electronic prescribing conformant </w:t>
      </w:r>
      <w:proofErr w:type="spellStart"/>
      <w:r w:rsidR="6890214C" w:rsidRPr="008E7742">
        <w:t>eNRM</w:t>
      </w:r>
      <w:r w:rsidR="0F66FAC0" w:rsidRPr="008E7742">
        <w:t>C</w:t>
      </w:r>
      <w:proofErr w:type="spellEnd"/>
      <w:r w:rsidR="0F66FAC0" w:rsidRPr="008E7742">
        <w:t>.</w:t>
      </w:r>
    </w:p>
    <w:p w14:paraId="5A5B0537" w14:textId="7F35CDB3" w:rsidR="009040E9" w:rsidRPr="001B20DA" w:rsidRDefault="00361465" w:rsidP="00E87F0B">
      <w:r>
        <w:t>We</w:t>
      </w:r>
      <w:r w:rsidR="00F82735">
        <w:t xml:space="preserve"> will continue to monitor the progress of vendors and aged care</w:t>
      </w:r>
      <w:r w:rsidR="00B53E8C">
        <w:t xml:space="preserve"> </w:t>
      </w:r>
      <w:r w:rsidR="00F82735">
        <w:t>homes</w:t>
      </w:r>
      <w:r w:rsidR="466ECB62">
        <w:t xml:space="preserve">. </w:t>
      </w:r>
      <w:r w:rsidR="000C2E63">
        <w:t>We</w:t>
      </w:r>
      <w:r w:rsidR="466ECB62">
        <w:t xml:space="preserve"> will publish </w:t>
      </w:r>
      <w:r w:rsidR="001A236A">
        <w:t xml:space="preserve">information </w:t>
      </w:r>
      <w:r w:rsidR="466ECB62">
        <w:t xml:space="preserve">resources to support prescribers, aged care staff and pharmacists </w:t>
      </w:r>
      <w:r w:rsidR="00C17C5C">
        <w:t>in utilising</w:t>
      </w:r>
      <w:r w:rsidR="00C03C3C">
        <w:t xml:space="preserve"> </w:t>
      </w:r>
      <w:r w:rsidR="0092100D">
        <w:t xml:space="preserve">electronic prescribing enabled </w:t>
      </w:r>
      <w:proofErr w:type="spellStart"/>
      <w:r w:rsidR="0092100D">
        <w:t>eNRMC</w:t>
      </w:r>
      <w:proofErr w:type="spellEnd"/>
      <w:r w:rsidR="0092100D">
        <w:t xml:space="preserve"> systems</w:t>
      </w:r>
      <w:r w:rsidR="00004268">
        <w:t xml:space="preserve"> within their work</w:t>
      </w:r>
      <w:r w:rsidR="001B20DA">
        <w:t>.</w:t>
      </w:r>
    </w:p>
    <w:p w14:paraId="70E3F28F" w14:textId="229E4197" w:rsidR="009040E9" w:rsidRPr="008E7742" w:rsidRDefault="25134F7F" w:rsidP="008E7742">
      <w:pPr>
        <w:pStyle w:val="Heading1"/>
      </w:pPr>
      <w:r w:rsidRPr="008E7742">
        <w:t>Contact</w:t>
      </w:r>
    </w:p>
    <w:p w14:paraId="73DD4125" w14:textId="77777777" w:rsidR="001B20DA" w:rsidRPr="009040E9" w:rsidRDefault="00D16250" w:rsidP="00E87F0B">
      <w:r w:rsidRPr="00D16250">
        <w:t xml:space="preserve">If you have </w:t>
      </w:r>
      <w:r>
        <w:t xml:space="preserve">further </w:t>
      </w:r>
      <w:r w:rsidRPr="00D16250">
        <w:t xml:space="preserve">questions, please email </w:t>
      </w:r>
      <w:hyperlink r:id="rId14" w:history="1">
        <w:r w:rsidR="0046448A">
          <w:rPr>
            <w:rStyle w:val="Hyperlink"/>
          </w:rPr>
          <w:t>enrmc@health.gov.au</w:t>
        </w:r>
      </w:hyperlink>
      <w:r w:rsidR="00471E58">
        <w:t>.</w:t>
      </w:r>
    </w:p>
    <w:sectPr w:rsidR="001B20DA" w:rsidRPr="009040E9" w:rsidSect="007D505D"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67C6" w14:textId="77777777" w:rsidR="005E351D" w:rsidRDefault="005E351D" w:rsidP="00E87F0B">
      <w:r>
        <w:separator/>
      </w:r>
    </w:p>
    <w:p w14:paraId="79AB0166" w14:textId="77777777" w:rsidR="005E351D" w:rsidRDefault="005E351D" w:rsidP="00E87F0B"/>
  </w:endnote>
  <w:endnote w:type="continuationSeparator" w:id="0">
    <w:p w14:paraId="2DD7DC47" w14:textId="77777777" w:rsidR="005E351D" w:rsidRDefault="005E351D" w:rsidP="00E87F0B">
      <w:r>
        <w:continuationSeparator/>
      </w:r>
    </w:p>
    <w:p w14:paraId="4D2A6476" w14:textId="77777777" w:rsidR="005E351D" w:rsidRDefault="005E351D" w:rsidP="00E87F0B"/>
  </w:endnote>
  <w:endnote w:type="continuationNotice" w:id="1">
    <w:p w14:paraId="7D018C9C" w14:textId="77777777" w:rsidR="005E351D" w:rsidRDefault="005E351D" w:rsidP="00E87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EE3C" w14:textId="78BC6BC9" w:rsidR="00834190" w:rsidRPr="00335903" w:rsidRDefault="00D964BD" w:rsidP="00834190">
    <w:pPr>
      <w:pStyle w:val="Footer"/>
      <w:jc w:val="left"/>
      <w:rPr>
        <w:i/>
        <w:sz w:val="16"/>
        <w:szCs w:val="16"/>
      </w:rPr>
    </w:pPr>
    <w:r w:rsidRPr="38B1FF9F">
      <w:rPr>
        <w:i/>
        <w:sz w:val="16"/>
        <w:szCs w:val="16"/>
      </w:rPr>
      <w:t xml:space="preserve">ENRMC – Transition to </w:t>
    </w:r>
    <w:r w:rsidR="24CC06B5" w:rsidRPr="24CC06B5">
      <w:rPr>
        <w:i/>
        <w:iCs/>
        <w:sz w:val="16"/>
        <w:szCs w:val="16"/>
      </w:rPr>
      <w:t>electronic prescribing</w:t>
    </w:r>
    <w:r w:rsidRPr="38B1FF9F">
      <w:rPr>
        <w:i/>
        <w:sz w:val="16"/>
        <w:szCs w:val="16"/>
      </w:rPr>
      <w:t xml:space="preserve"> and </w:t>
    </w:r>
    <w:r w:rsidR="00361465">
      <w:rPr>
        <w:i/>
        <w:iCs/>
        <w:sz w:val="16"/>
        <w:szCs w:val="16"/>
      </w:rPr>
      <w:t>end</w:t>
    </w:r>
    <w:r w:rsidRPr="38B1FF9F">
      <w:rPr>
        <w:i/>
        <w:sz w:val="16"/>
        <w:szCs w:val="16"/>
      </w:rPr>
      <w:t xml:space="preserve"> of Transitional Arrangement </w:t>
    </w:r>
    <w:sdt>
      <w:sdtPr>
        <w:rPr>
          <w:i/>
          <w:sz w:val="16"/>
          <w:szCs w:val="16"/>
        </w:rPr>
        <w:id w:val="1243842061"/>
        <w:docPartObj>
          <w:docPartGallery w:val="Page Numbers (Bottom of Page)"/>
          <w:docPartUnique/>
        </w:docPartObj>
      </w:sdtPr>
      <w:sdtEndPr>
        <w:rPr>
          <w:i w:val="0"/>
          <w:sz w:val="20"/>
          <w:szCs w:val="20"/>
        </w:rPr>
      </w:sdtEndPr>
      <w:sdtContent>
        <w:r w:rsidR="00834190">
          <w:tab/>
        </w:r>
        <w:r w:rsidR="00834190" w:rsidRPr="003D033A">
          <w:fldChar w:fldCharType="begin"/>
        </w:r>
        <w:r w:rsidR="00834190" w:rsidRPr="003D033A">
          <w:instrText xml:space="preserve"> PAGE   \* MERGEFORMAT </w:instrText>
        </w:r>
        <w:r w:rsidR="00834190" w:rsidRPr="003D033A">
          <w:fldChar w:fldCharType="separate"/>
        </w:r>
        <w:r w:rsidR="00834190">
          <w:t>1</w:t>
        </w:r>
        <w:r w:rsidR="00834190" w:rsidRPr="003D033A">
          <w:fldChar w:fldCharType="end"/>
        </w:r>
      </w:sdtContent>
    </w:sdt>
  </w:p>
  <w:p w14:paraId="7439440B" w14:textId="77777777" w:rsidR="00B53987" w:rsidRPr="00834190" w:rsidRDefault="00B53987" w:rsidP="00834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16"/>
        <w:szCs w:val="16"/>
      </w:rPr>
      <w:id w:val="-178737789"/>
      <w:docPartObj>
        <w:docPartGallery w:val="Page Numbers (Bottom of Page)"/>
        <w:docPartUnique/>
      </w:docPartObj>
    </w:sdtPr>
    <w:sdtEndPr>
      <w:rPr>
        <w:i w:val="0"/>
        <w:sz w:val="20"/>
        <w:szCs w:val="20"/>
      </w:rPr>
    </w:sdtEndPr>
    <w:sdtContent>
      <w:p w14:paraId="6B5A6A52" w14:textId="77777777" w:rsidR="00B53987" w:rsidRDefault="00B80CFE" w:rsidP="006506EE">
        <w:pPr>
          <w:pStyle w:val="Footer"/>
          <w:jc w:val="left"/>
        </w:pPr>
        <w:r>
          <w:rPr>
            <w:i/>
            <w:iCs/>
            <w:sz w:val="16"/>
            <w:szCs w:val="20"/>
          </w:rPr>
          <w:t>E</w:t>
        </w:r>
        <w:r w:rsidR="006506EE">
          <w:rPr>
            <w:i/>
            <w:iCs/>
            <w:sz w:val="16"/>
            <w:szCs w:val="20"/>
          </w:rPr>
          <w:t>NRMC</w:t>
        </w:r>
        <w:r w:rsidR="006506EE" w:rsidRPr="00AA5750">
          <w:rPr>
            <w:i/>
            <w:iCs/>
            <w:sz w:val="16"/>
            <w:szCs w:val="20"/>
          </w:rPr>
          <w:t xml:space="preserve"> – Transition to Electronic Prescribing and Cessation of Transitional Arrangement</w:t>
        </w:r>
        <w:r w:rsidR="006506EE">
          <w:tab/>
        </w:r>
        <w:r w:rsidR="006506EE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8703" w14:textId="77777777" w:rsidR="005E351D" w:rsidRDefault="005E351D" w:rsidP="00E87F0B">
      <w:r>
        <w:separator/>
      </w:r>
    </w:p>
    <w:p w14:paraId="1E78571B" w14:textId="77777777" w:rsidR="005E351D" w:rsidRDefault="005E351D" w:rsidP="00E87F0B"/>
  </w:footnote>
  <w:footnote w:type="continuationSeparator" w:id="0">
    <w:p w14:paraId="1EC7BFF2" w14:textId="77777777" w:rsidR="005E351D" w:rsidRDefault="005E351D" w:rsidP="00E87F0B">
      <w:r>
        <w:continuationSeparator/>
      </w:r>
    </w:p>
    <w:p w14:paraId="701B7104" w14:textId="77777777" w:rsidR="005E351D" w:rsidRDefault="005E351D" w:rsidP="00E87F0B"/>
  </w:footnote>
  <w:footnote w:type="continuationNotice" w:id="1">
    <w:p w14:paraId="08B74460" w14:textId="77777777" w:rsidR="005E351D" w:rsidRDefault="005E351D" w:rsidP="00E87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E6FF" w14:textId="77777777" w:rsidR="00B53987" w:rsidRDefault="38A3F937" w:rsidP="00E87F0B">
    <w:r>
      <w:rPr>
        <w:noProof/>
      </w:rPr>
      <w:drawing>
        <wp:inline distT="0" distB="0" distL="0" distR="0" wp14:anchorId="070EE870" wp14:editId="61F7BA1F">
          <wp:extent cx="5755124" cy="938865"/>
          <wp:effectExtent l="0" t="0" r="0" b="0"/>
          <wp:docPr id="1319416943" name="Picture 1319416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124" cy="93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6k8J2yqq+wqS" int2:id="P4PorxP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D0690"/>
    <w:multiLevelType w:val="hybridMultilevel"/>
    <w:tmpl w:val="EF38F1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CF3C6"/>
    <w:multiLevelType w:val="hybridMultilevel"/>
    <w:tmpl w:val="E19252EA"/>
    <w:lvl w:ilvl="0" w:tplc="60D8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85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9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0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E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CB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6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C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915DC"/>
    <w:multiLevelType w:val="hybridMultilevel"/>
    <w:tmpl w:val="26DAE8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0660FA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A90FD1"/>
    <w:multiLevelType w:val="hybridMultilevel"/>
    <w:tmpl w:val="590ED5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C816E0">
      <w:numFmt w:val="bullet"/>
      <w:pStyle w:val="Tablelistbullet2"/>
      <w:lvlText w:val=""/>
      <w:lvlJc w:val="left"/>
      <w:pPr>
        <w:ind w:left="1080" w:hanging="360"/>
      </w:pPr>
      <w:rPr>
        <w:rFonts w:ascii="Symbol" w:eastAsia="Times New Roman" w:hAnsi="Symbol" w:hint="default"/>
        <w:color w:val="3F4A75" w:themeColor="accen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F57C528A"/>
    <w:lvl w:ilvl="0" w:tplc="FD4E438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2C8F9"/>
    <w:multiLevelType w:val="hybridMultilevel"/>
    <w:tmpl w:val="201064E2"/>
    <w:lvl w:ilvl="0" w:tplc="97EC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0F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5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2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82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07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A1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C6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43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0F50EC"/>
    <w:multiLevelType w:val="hybridMultilevel"/>
    <w:tmpl w:val="79EE0998"/>
    <w:lvl w:ilvl="0" w:tplc="4D0660FA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59457D"/>
    <w:multiLevelType w:val="hybridMultilevel"/>
    <w:tmpl w:val="0CCE9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77C2D"/>
    <w:multiLevelType w:val="hybridMultilevel"/>
    <w:tmpl w:val="FCDAFA44"/>
    <w:lvl w:ilvl="0" w:tplc="0C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3973712"/>
    <w:multiLevelType w:val="hybridMultilevel"/>
    <w:tmpl w:val="870EB5B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87F86"/>
    <w:multiLevelType w:val="hybridMultilevel"/>
    <w:tmpl w:val="C6AC6218"/>
    <w:lvl w:ilvl="0" w:tplc="CD888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046DC"/>
    <w:multiLevelType w:val="hybridMultilevel"/>
    <w:tmpl w:val="CD7E167C"/>
    <w:lvl w:ilvl="0" w:tplc="4D0660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8287E"/>
    <w:multiLevelType w:val="hybridMultilevel"/>
    <w:tmpl w:val="7878F0C8"/>
    <w:lvl w:ilvl="0" w:tplc="CA825FF8">
      <w:start w:val="1"/>
      <w:numFmt w:val="bullet"/>
      <w:pStyle w:val="Tablelistbullet"/>
      <w:lvlText w:val=""/>
      <w:lvlJc w:val="left"/>
      <w:pPr>
        <w:ind w:left="530" w:hanging="360"/>
      </w:pPr>
      <w:rPr>
        <w:rFonts w:ascii="Symbol" w:hAnsi="Symbol" w:cs="Symbol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F286A"/>
    <w:multiLevelType w:val="hybridMultilevel"/>
    <w:tmpl w:val="4458613C"/>
    <w:lvl w:ilvl="0" w:tplc="63CAB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A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2657"/>
    <w:multiLevelType w:val="hybridMultilevel"/>
    <w:tmpl w:val="CFA820EA"/>
    <w:lvl w:ilvl="0" w:tplc="128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22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C3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A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6A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A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8A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0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BB7F7"/>
    <w:multiLevelType w:val="hybridMultilevel"/>
    <w:tmpl w:val="FFFFFFFF"/>
    <w:lvl w:ilvl="0" w:tplc="EBC80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8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9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1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A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29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5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C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8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1247233">
    <w:abstractNumId w:val="30"/>
  </w:num>
  <w:num w:numId="2" w16cid:durableId="2074699169">
    <w:abstractNumId w:val="11"/>
  </w:num>
  <w:num w:numId="3" w16cid:durableId="1428187210">
    <w:abstractNumId w:val="7"/>
  </w:num>
  <w:num w:numId="4" w16cid:durableId="2105878216">
    <w:abstractNumId w:val="25"/>
  </w:num>
  <w:num w:numId="5" w16cid:durableId="671226532">
    <w:abstractNumId w:val="28"/>
  </w:num>
  <w:num w:numId="6" w16cid:durableId="1506937884">
    <w:abstractNumId w:val="8"/>
  </w:num>
  <w:num w:numId="7" w16cid:durableId="1265769880">
    <w:abstractNumId w:val="8"/>
    <w:lvlOverride w:ilvl="0">
      <w:startOverride w:val="1"/>
    </w:lvlOverride>
  </w:num>
  <w:num w:numId="8" w16cid:durableId="1288003406">
    <w:abstractNumId w:val="10"/>
  </w:num>
  <w:num w:numId="9" w16cid:durableId="1551646069">
    <w:abstractNumId w:val="21"/>
  </w:num>
  <w:num w:numId="10" w16cid:durableId="407311294">
    <w:abstractNumId w:val="27"/>
  </w:num>
  <w:num w:numId="11" w16cid:durableId="1855923538">
    <w:abstractNumId w:val="5"/>
  </w:num>
  <w:num w:numId="12" w16cid:durableId="788933602">
    <w:abstractNumId w:val="4"/>
  </w:num>
  <w:num w:numId="13" w16cid:durableId="5327513">
    <w:abstractNumId w:val="3"/>
  </w:num>
  <w:num w:numId="14" w16cid:durableId="344138758">
    <w:abstractNumId w:val="2"/>
  </w:num>
  <w:num w:numId="15" w16cid:durableId="1879080393">
    <w:abstractNumId w:val="6"/>
  </w:num>
  <w:num w:numId="16" w16cid:durableId="1399593633">
    <w:abstractNumId w:val="1"/>
  </w:num>
  <w:num w:numId="17" w16cid:durableId="1336497471">
    <w:abstractNumId w:val="0"/>
  </w:num>
  <w:num w:numId="18" w16cid:durableId="1887570050">
    <w:abstractNumId w:val="32"/>
  </w:num>
  <w:num w:numId="19" w16cid:durableId="803278780">
    <w:abstractNumId w:val="14"/>
  </w:num>
  <w:num w:numId="20" w16cid:durableId="364212072">
    <w:abstractNumId w:val="15"/>
  </w:num>
  <w:num w:numId="21" w16cid:durableId="808983311">
    <w:abstractNumId w:val="17"/>
  </w:num>
  <w:num w:numId="22" w16cid:durableId="1108499705">
    <w:abstractNumId w:val="14"/>
  </w:num>
  <w:num w:numId="23" w16cid:durableId="2135168833">
    <w:abstractNumId w:val="17"/>
  </w:num>
  <w:num w:numId="24" w16cid:durableId="1331519124">
    <w:abstractNumId w:val="32"/>
  </w:num>
  <w:num w:numId="25" w16cid:durableId="768160667">
    <w:abstractNumId w:val="25"/>
  </w:num>
  <w:num w:numId="26" w16cid:durableId="501624301">
    <w:abstractNumId w:val="28"/>
  </w:num>
  <w:num w:numId="27" w16cid:durableId="1331903733">
    <w:abstractNumId w:val="8"/>
  </w:num>
  <w:num w:numId="28" w16cid:durableId="350230098">
    <w:abstractNumId w:val="24"/>
  </w:num>
  <w:num w:numId="29" w16cid:durableId="375203435">
    <w:abstractNumId w:val="20"/>
  </w:num>
  <w:num w:numId="30" w16cid:durableId="499663294">
    <w:abstractNumId w:val="23"/>
  </w:num>
  <w:num w:numId="31" w16cid:durableId="1732658618">
    <w:abstractNumId w:val="22"/>
  </w:num>
  <w:num w:numId="32" w16cid:durableId="918948968">
    <w:abstractNumId w:val="26"/>
  </w:num>
  <w:num w:numId="33" w16cid:durableId="1836067576">
    <w:abstractNumId w:val="18"/>
  </w:num>
  <w:num w:numId="34" w16cid:durableId="4669803">
    <w:abstractNumId w:val="9"/>
  </w:num>
  <w:num w:numId="35" w16cid:durableId="1448624577">
    <w:abstractNumId w:val="19"/>
  </w:num>
  <w:num w:numId="36" w16cid:durableId="1148130131">
    <w:abstractNumId w:val="12"/>
  </w:num>
  <w:num w:numId="37" w16cid:durableId="67770294">
    <w:abstractNumId w:val="13"/>
  </w:num>
  <w:num w:numId="38" w16cid:durableId="1864975735">
    <w:abstractNumId w:val="16"/>
  </w:num>
  <w:num w:numId="39" w16cid:durableId="303629299">
    <w:abstractNumId w:val="31"/>
  </w:num>
  <w:num w:numId="40" w16cid:durableId="6751593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26"/>
    <w:rsid w:val="00001119"/>
    <w:rsid w:val="00002145"/>
    <w:rsid w:val="00003667"/>
    <w:rsid w:val="00003743"/>
    <w:rsid w:val="00004268"/>
    <w:rsid w:val="00004525"/>
    <w:rsid w:val="000047B4"/>
    <w:rsid w:val="00005712"/>
    <w:rsid w:val="00006668"/>
    <w:rsid w:val="00007FD8"/>
    <w:rsid w:val="000108B1"/>
    <w:rsid w:val="000117F8"/>
    <w:rsid w:val="00012DED"/>
    <w:rsid w:val="00012EF2"/>
    <w:rsid w:val="00013C98"/>
    <w:rsid w:val="0001460F"/>
    <w:rsid w:val="00017124"/>
    <w:rsid w:val="000175F9"/>
    <w:rsid w:val="0002256B"/>
    <w:rsid w:val="00022629"/>
    <w:rsid w:val="00025BDC"/>
    <w:rsid w:val="00026139"/>
    <w:rsid w:val="00027601"/>
    <w:rsid w:val="00027F64"/>
    <w:rsid w:val="00033321"/>
    <w:rsid w:val="000338E5"/>
    <w:rsid w:val="00033ECC"/>
    <w:rsid w:val="0003422F"/>
    <w:rsid w:val="00034A6D"/>
    <w:rsid w:val="000356F6"/>
    <w:rsid w:val="000358B0"/>
    <w:rsid w:val="0003717A"/>
    <w:rsid w:val="00037198"/>
    <w:rsid w:val="00041747"/>
    <w:rsid w:val="00044DE4"/>
    <w:rsid w:val="00044E8A"/>
    <w:rsid w:val="00045288"/>
    <w:rsid w:val="00045EEF"/>
    <w:rsid w:val="00046FF0"/>
    <w:rsid w:val="00050176"/>
    <w:rsid w:val="00050342"/>
    <w:rsid w:val="00050A7C"/>
    <w:rsid w:val="000519E6"/>
    <w:rsid w:val="00051CD3"/>
    <w:rsid w:val="000525B1"/>
    <w:rsid w:val="00053BA1"/>
    <w:rsid w:val="00054A4C"/>
    <w:rsid w:val="00054A54"/>
    <w:rsid w:val="00060352"/>
    <w:rsid w:val="000612BA"/>
    <w:rsid w:val="000630F8"/>
    <w:rsid w:val="00064ABE"/>
    <w:rsid w:val="0006608B"/>
    <w:rsid w:val="00067456"/>
    <w:rsid w:val="00071506"/>
    <w:rsid w:val="0007154F"/>
    <w:rsid w:val="00074E73"/>
    <w:rsid w:val="0007519D"/>
    <w:rsid w:val="00075780"/>
    <w:rsid w:val="00077A1B"/>
    <w:rsid w:val="00080D49"/>
    <w:rsid w:val="000813D1"/>
    <w:rsid w:val="00081AB1"/>
    <w:rsid w:val="000839CB"/>
    <w:rsid w:val="00090316"/>
    <w:rsid w:val="00093981"/>
    <w:rsid w:val="00097C34"/>
    <w:rsid w:val="000A26E6"/>
    <w:rsid w:val="000A5BB4"/>
    <w:rsid w:val="000B067A"/>
    <w:rsid w:val="000B1540"/>
    <w:rsid w:val="000B1E53"/>
    <w:rsid w:val="000B33FD"/>
    <w:rsid w:val="000B3400"/>
    <w:rsid w:val="000B4ABA"/>
    <w:rsid w:val="000C006E"/>
    <w:rsid w:val="000C2E63"/>
    <w:rsid w:val="000C4B16"/>
    <w:rsid w:val="000C50C3"/>
    <w:rsid w:val="000C5978"/>
    <w:rsid w:val="000C5E14"/>
    <w:rsid w:val="000D0B14"/>
    <w:rsid w:val="000D21F6"/>
    <w:rsid w:val="000D4500"/>
    <w:rsid w:val="000D6AB5"/>
    <w:rsid w:val="000D6F51"/>
    <w:rsid w:val="000D7882"/>
    <w:rsid w:val="000D7AEA"/>
    <w:rsid w:val="000E200E"/>
    <w:rsid w:val="000E2C66"/>
    <w:rsid w:val="000E2D9B"/>
    <w:rsid w:val="000E35A0"/>
    <w:rsid w:val="000E4292"/>
    <w:rsid w:val="000E7036"/>
    <w:rsid w:val="000F0750"/>
    <w:rsid w:val="000F123C"/>
    <w:rsid w:val="000F2FED"/>
    <w:rsid w:val="000F434E"/>
    <w:rsid w:val="000F5DA8"/>
    <w:rsid w:val="000F5EB9"/>
    <w:rsid w:val="001030F0"/>
    <w:rsid w:val="00103FFF"/>
    <w:rsid w:val="0010616D"/>
    <w:rsid w:val="00110478"/>
    <w:rsid w:val="00111158"/>
    <w:rsid w:val="00113EB2"/>
    <w:rsid w:val="0011436F"/>
    <w:rsid w:val="00114799"/>
    <w:rsid w:val="001156F0"/>
    <w:rsid w:val="00115A21"/>
    <w:rsid w:val="00116EBC"/>
    <w:rsid w:val="0011711B"/>
    <w:rsid w:val="00117F8A"/>
    <w:rsid w:val="00121B9B"/>
    <w:rsid w:val="00122ADC"/>
    <w:rsid w:val="00123910"/>
    <w:rsid w:val="0012441A"/>
    <w:rsid w:val="00125BA8"/>
    <w:rsid w:val="00127D39"/>
    <w:rsid w:val="00130F59"/>
    <w:rsid w:val="00131D15"/>
    <w:rsid w:val="00132610"/>
    <w:rsid w:val="00133EC0"/>
    <w:rsid w:val="00137882"/>
    <w:rsid w:val="001406D7"/>
    <w:rsid w:val="00141CE5"/>
    <w:rsid w:val="00143B62"/>
    <w:rsid w:val="001442EC"/>
    <w:rsid w:val="00144908"/>
    <w:rsid w:val="0014648F"/>
    <w:rsid w:val="001468B7"/>
    <w:rsid w:val="001501F1"/>
    <w:rsid w:val="0015446E"/>
    <w:rsid w:val="0015556A"/>
    <w:rsid w:val="001567AD"/>
    <w:rsid w:val="00156953"/>
    <w:rsid w:val="00156D96"/>
    <w:rsid w:val="001571C7"/>
    <w:rsid w:val="00157F0C"/>
    <w:rsid w:val="00161094"/>
    <w:rsid w:val="001613D0"/>
    <w:rsid w:val="00162294"/>
    <w:rsid w:val="001629D4"/>
    <w:rsid w:val="001676A1"/>
    <w:rsid w:val="0016D976"/>
    <w:rsid w:val="00171C25"/>
    <w:rsid w:val="001728D5"/>
    <w:rsid w:val="001755BE"/>
    <w:rsid w:val="00176110"/>
    <w:rsid w:val="0017665C"/>
    <w:rsid w:val="00177AD2"/>
    <w:rsid w:val="001815A8"/>
    <w:rsid w:val="001826A8"/>
    <w:rsid w:val="001840FA"/>
    <w:rsid w:val="001864D2"/>
    <w:rsid w:val="001875AB"/>
    <w:rsid w:val="00190079"/>
    <w:rsid w:val="00191474"/>
    <w:rsid w:val="001955A0"/>
    <w:rsid w:val="0019622E"/>
    <w:rsid w:val="001963AD"/>
    <w:rsid w:val="001966A7"/>
    <w:rsid w:val="001A1E57"/>
    <w:rsid w:val="001A236A"/>
    <w:rsid w:val="001A4627"/>
    <w:rsid w:val="001A46BB"/>
    <w:rsid w:val="001A4979"/>
    <w:rsid w:val="001A497E"/>
    <w:rsid w:val="001A4AD9"/>
    <w:rsid w:val="001A57CA"/>
    <w:rsid w:val="001A5BE9"/>
    <w:rsid w:val="001A5CB4"/>
    <w:rsid w:val="001A5F73"/>
    <w:rsid w:val="001B15D3"/>
    <w:rsid w:val="001B1A39"/>
    <w:rsid w:val="001B20DA"/>
    <w:rsid w:val="001B31D5"/>
    <w:rsid w:val="001B3443"/>
    <w:rsid w:val="001B3C4A"/>
    <w:rsid w:val="001B5D15"/>
    <w:rsid w:val="001B71C4"/>
    <w:rsid w:val="001C0326"/>
    <w:rsid w:val="001C06E1"/>
    <w:rsid w:val="001C0A60"/>
    <w:rsid w:val="001C0CBB"/>
    <w:rsid w:val="001C192F"/>
    <w:rsid w:val="001C3C42"/>
    <w:rsid w:val="001C3E65"/>
    <w:rsid w:val="001C61D5"/>
    <w:rsid w:val="001C73C2"/>
    <w:rsid w:val="001C7C2D"/>
    <w:rsid w:val="001D17F0"/>
    <w:rsid w:val="001D734F"/>
    <w:rsid w:val="001D7869"/>
    <w:rsid w:val="001D7877"/>
    <w:rsid w:val="001E0179"/>
    <w:rsid w:val="001E1A93"/>
    <w:rsid w:val="001E2F15"/>
    <w:rsid w:val="001E6276"/>
    <w:rsid w:val="001F5294"/>
    <w:rsid w:val="001F71AA"/>
    <w:rsid w:val="00201702"/>
    <w:rsid w:val="002026CD"/>
    <w:rsid w:val="00202ABF"/>
    <w:rsid w:val="00203090"/>
    <w:rsid w:val="002033FC"/>
    <w:rsid w:val="002044BB"/>
    <w:rsid w:val="00205534"/>
    <w:rsid w:val="00205D9D"/>
    <w:rsid w:val="00207731"/>
    <w:rsid w:val="00207812"/>
    <w:rsid w:val="00210B09"/>
    <w:rsid w:val="00210C47"/>
    <w:rsid w:val="00210C9E"/>
    <w:rsid w:val="00211840"/>
    <w:rsid w:val="00214730"/>
    <w:rsid w:val="00216BDE"/>
    <w:rsid w:val="00216DF2"/>
    <w:rsid w:val="002177F1"/>
    <w:rsid w:val="00220E5F"/>
    <w:rsid w:val="00220E65"/>
    <w:rsid w:val="002212B5"/>
    <w:rsid w:val="00223205"/>
    <w:rsid w:val="002232EE"/>
    <w:rsid w:val="00223C0C"/>
    <w:rsid w:val="00224F56"/>
    <w:rsid w:val="00225104"/>
    <w:rsid w:val="002258A7"/>
    <w:rsid w:val="00226668"/>
    <w:rsid w:val="00226AB0"/>
    <w:rsid w:val="00233809"/>
    <w:rsid w:val="0023604A"/>
    <w:rsid w:val="00240046"/>
    <w:rsid w:val="002460EC"/>
    <w:rsid w:val="0024797F"/>
    <w:rsid w:val="0025119E"/>
    <w:rsid w:val="00251269"/>
    <w:rsid w:val="002529A8"/>
    <w:rsid w:val="002535C0"/>
    <w:rsid w:val="0025379C"/>
    <w:rsid w:val="00256F45"/>
    <w:rsid w:val="002579FE"/>
    <w:rsid w:val="00260552"/>
    <w:rsid w:val="00260D92"/>
    <w:rsid w:val="00261466"/>
    <w:rsid w:val="00262AF3"/>
    <w:rsid w:val="0026311C"/>
    <w:rsid w:val="00263DA0"/>
    <w:rsid w:val="002648F4"/>
    <w:rsid w:val="0026668C"/>
    <w:rsid w:val="002666C9"/>
    <w:rsid w:val="002666FE"/>
    <w:rsid w:val="00266AC1"/>
    <w:rsid w:val="00267C8F"/>
    <w:rsid w:val="00267DE9"/>
    <w:rsid w:val="00270094"/>
    <w:rsid w:val="0027178C"/>
    <w:rsid w:val="002719FA"/>
    <w:rsid w:val="00272668"/>
    <w:rsid w:val="00272893"/>
    <w:rsid w:val="0027330B"/>
    <w:rsid w:val="00273315"/>
    <w:rsid w:val="00274733"/>
    <w:rsid w:val="00275E7C"/>
    <w:rsid w:val="00276013"/>
    <w:rsid w:val="002803AD"/>
    <w:rsid w:val="00282052"/>
    <w:rsid w:val="002831A3"/>
    <w:rsid w:val="0028519E"/>
    <w:rsid w:val="0028567A"/>
    <w:rsid w:val="002856A5"/>
    <w:rsid w:val="002872ED"/>
    <w:rsid w:val="002905C2"/>
    <w:rsid w:val="002939ED"/>
    <w:rsid w:val="00293C60"/>
    <w:rsid w:val="002952E5"/>
    <w:rsid w:val="00295AF2"/>
    <w:rsid w:val="00295C91"/>
    <w:rsid w:val="00297151"/>
    <w:rsid w:val="002A4FF1"/>
    <w:rsid w:val="002A588D"/>
    <w:rsid w:val="002A6C87"/>
    <w:rsid w:val="002B20E6"/>
    <w:rsid w:val="002B42A3"/>
    <w:rsid w:val="002B5D05"/>
    <w:rsid w:val="002B6D9E"/>
    <w:rsid w:val="002B79B2"/>
    <w:rsid w:val="002C0850"/>
    <w:rsid w:val="002C0988"/>
    <w:rsid w:val="002C0A05"/>
    <w:rsid w:val="002C0CDD"/>
    <w:rsid w:val="002C221B"/>
    <w:rsid w:val="002C2589"/>
    <w:rsid w:val="002C274A"/>
    <w:rsid w:val="002C2ACA"/>
    <w:rsid w:val="002C35EC"/>
    <w:rsid w:val="002C38C4"/>
    <w:rsid w:val="002C5F31"/>
    <w:rsid w:val="002C71DB"/>
    <w:rsid w:val="002D2488"/>
    <w:rsid w:val="002D43E4"/>
    <w:rsid w:val="002D4ED8"/>
    <w:rsid w:val="002D6C8B"/>
    <w:rsid w:val="002D7606"/>
    <w:rsid w:val="002E1329"/>
    <w:rsid w:val="002E1A1D"/>
    <w:rsid w:val="002E1B39"/>
    <w:rsid w:val="002E3458"/>
    <w:rsid w:val="002E4081"/>
    <w:rsid w:val="002E4875"/>
    <w:rsid w:val="002E51F8"/>
    <w:rsid w:val="002E5B78"/>
    <w:rsid w:val="002E64DA"/>
    <w:rsid w:val="002F1029"/>
    <w:rsid w:val="002F3AE3"/>
    <w:rsid w:val="002F7441"/>
    <w:rsid w:val="003004BA"/>
    <w:rsid w:val="00303868"/>
    <w:rsid w:val="00303BE8"/>
    <w:rsid w:val="0030464B"/>
    <w:rsid w:val="003053E6"/>
    <w:rsid w:val="00305AEC"/>
    <w:rsid w:val="00306346"/>
    <w:rsid w:val="0030786C"/>
    <w:rsid w:val="003107EB"/>
    <w:rsid w:val="00311D4B"/>
    <w:rsid w:val="003122BA"/>
    <w:rsid w:val="003127FF"/>
    <w:rsid w:val="003141D7"/>
    <w:rsid w:val="003158C9"/>
    <w:rsid w:val="003169DD"/>
    <w:rsid w:val="00320520"/>
    <w:rsid w:val="003233DE"/>
    <w:rsid w:val="00323CFA"/>
    <w:rsid w:val="0032466B"/>
    <w:rsid w:val="00324F20"/>
    <w:rsid w:val="00324F86"/>
    <w:rsid w:val="003272CF"/>
    <w:rsid w:val="00331C5D"/>
    <w:rsid w:val="003330EB"/>
    <w:rsid w:val="00333DC3"/>
    <w:rsid w:val="00335903"/>
    <w:rsid w:val="0034042A"/>
    <w:rsid w:val="00340768"/>
    <w:rsid w:val="003415FD"/>
    <w:rsid w:val="003429F0"/>
    <w:rsid w:val="0034511E"/>
    <w:rsid w:val="00345A82"/>
    <w:rsid w:val="00350774"/>
    <w:rsid w:val="0035097A"/>
    <w:rsid w:val="00351862"/>
    <w:rsid w:val="0035340B"/>
    <w:rsid w:val="003540A4"/>
    <w:rsid w:val="0035504D"/>
    <w:rsid w:val="003560C2"/>
    <w:rsid w:val="00357312"/>
    <w:rsid w:val="00357BCC"/>
    <w:rsid w:val="00360E4E"/>
    <w:rsid w:val="00361465"/>
    <w:rsid w:val="003615EB"/>
    <w:rsid w:val="00361B9E"/>
    <w:rsid w:val="00363C9E"/>
    <w:rsid w:val="00363CDC"/>
    <w:rsid w:val="00364C99"/>
    <w:rsid w:val="003701E5"/>
    <w:rsid w:val="00370AAA"/>
    <w:rsid w:val="003759F0"/>
    <w:rsid w:val="00375F77"/>
    <w:rsid w:val="00380649"/>
    <w:rsid w:val="00380ED1"/>
    <w:rsid w:val="00381BBE"/>
    <w:rsid w:val="003824D6"/>
    <w:rsid w:val="00382903"/>
    <w:rsid w:val="00383FA3"/>
    <w:rsid w:val="003846FF"/>
    <w:rsid w:val="003848BC"/>
    <w:rsid w:val="00385745"/>
    <w:rsid w:val="003857D4"/>
    <w:rsid w:val="00385AD4"/>
    <w:rsid w:val="00387924"/>
    <w:rsid w:val="00390E7C"/>
    <w:rsid w:val="003932B9"/>
    <w:rsid w:val="0039384D"/>
    <w:rsid w:val="00393F25"/>
    <w:rsid w:val="00395C23"/>
    <w:rsid w:val="00396871"/>
    <w:rsid w:val="00396A8A"/>
    <w:rsid w:val="00397B50"/>
    <w:rsid w:val="003A04B8"/>
    <w:rsid w:val="003A09F9"/>
    <w:rsid w:val="003A2E4F"/>
    <w:rsid w:val="003A3723"/>
    <w:rsid w:val="003A42BC"/>
    <w:rsid w:val="003A4438"/>
    <w:rsid w:val="003A49B4"/>
    <w:rsid w:val="003A4BF3"/>
    <w:rsid w:val="003A5013"/>
    <w:rsid w:val="003A5078"/>
    <w:rsid w:val="003A62DD"/>
    <w:rsid w:val="003A775A"/>
    <w:rsid w:val="003B1361"/>
    <w:rsid w:val="003B213A"/>
    <w:rsid w:val="003B43AD"/>
    <w:rsid w:val="003B53A6"/>
    <w:rsid w:val="003C0039"/>
    <w:rsid w:val="003C0FEC"/>
    <w:rsid w:val="003C2AC8"/>
    <w:rsid w:val="003D033A"/>
    <w:rsid w:val="003D0C04"/>
    <w:rsid w:val="003D17F9"/>
    <w:rsid w:val="003D2D88"/>
    <w:rsid w:val="003D3055"/>
    <w:rsid w:val="003D41EA"/>
    <w:rsid w:val="003D4850"/>
    <w:rsid w:val="003D4AB3"/>
    <w:rsid w:val="003D535A"/>
    <w:rsid w:val="003D5843"/>
    <w:rsid w:val="003D6088"/>
    <w:rsid w:val="003D60A1"/>
    <w:rsid w:val="003D74AC"/>
    <w:rsid w:val="003E15CF"/>
    <w:rsid w:val="003E2481"/>
    <w:rsid w:val="003E275D"/>
    <w:rsid w:val="003E5265"/>
    <w:rsid w:val="003E5C35"/>
    <w:rsid w:val="003E61B9"/>
    <w:rsid w:val="003F0955"/>
    <w:rsid w:val="003F0A36"/>
    <w:rsid w:val="003F18FD"/>
    <w:rsid w:val="003F5F4D"/>
    <w:rsid w:val="003F5FC3"/>
    <w:rsid w:val="003F646F"/>
    <w:rsid w:val="00400F00"/>
    <w:rsid w:val="00401EDF"/>
    <w:rsid w:val="004022D3"/>
    <w:rsid w:val="00402C17"/>
    <w:rsid w:val="00404368"/>
    <w:rsid w:val="00404F8B"/>
    <w:rsid w:val="00405256"/>
    <w:rsid w:val="00405289"/>
    <w:rsid w:val="00405F8B"/>
    <w:rsid w:val="00410031"/>
    <w:rsid w:val="00410515"/>
    <w:rsid w:val="00412EDC"/>
    <w:rsid w:val="00412FF4"/>
    <w:rsid w:val="0041527F"/>
    <w:rsid w:val="00415C81"/>
    <w:rsid w:val="00420910"/>
    <w:rsid w:val="00427793"/>
    <w:rsid w:val="00432378"/>
    <w:rsid w:val="00435865"/>
    <w:rsid w:val="00440D65"/>
    <w:rsid w:val="00441501"/>
    <w:rsid w:val="004435E6"/>
    <w:rsid w:val="00447E31"/>
    <w:rsid w:val="004505DA"/>
    <w:rsid w:val="00450997"/>
    <w:rsid w:val="004509B6"/>
    <w:rsid w:val="00452116"/>
    <w:rsid w:val="00453923"/>
    <w:rsid w:val="00454B9B"/>
    <w:rsid w:val="00457858"/>
    <w:rsid w:val="004603C7"/>
    <w:rsid w:val="00460B0B"/>
    <w:rsid w:val="00461023"/>
    <w:rsid w:val="00462FAC"/>
    <w:rsid w:val="004636FC"/>
    <w:rsid w:val="0046448A"/>
    <w:rsid w:val="00464631"/>
    <w:rsid w:val="00464B79"/>
    <w:rsid w:val="00466156"/>
    <w:rsid w:val="00466F33"/>
    <w:rsid w:val="00467BBF"/>
    <w:rsid w:val="00470563"/>
    <w:rsid w:val="00471E58"/>
    <w:rsid w:val="004725F6"/>
    <w:rsid w:val="004727B6"/>
    <w:rsid w:val="0047554E"/>
    <w:rsid w:val="0047655A"/>
    <w:rsid w:val="004767FC"/>
    <w:rsid w:val="00477B89"/>
    <w:rsid w:val="004814A8"/>
    <w:rsid w:val="004830C3"/>
    <w:rsid w:val="004831E2"/>
    <w:rsid w:val="00483314"/>
    <w:rsid w:val="0048593C"/>
    <w:rsid w:val="004867E2"/>
    <w:rsid w:val="004911E2"/>
    <w:rsid w:val="004929A9"/>
    <w:rsid w:val="004930E6"/>
    <w:rsid w:val="0049392C"/>
    <w:rsid w:val="00493D44"/>
    <w:rsid w:val="00497790"/>
    <w:rsid w:val="004A0CFC"/>
    <w:rsid w:val="004A154D"/>
    <w:rsid w:val="004A1E06"/>
    <w:rsid w:val="004A1F21"/>
    <w:rsid w:val="004A5195"/>
    <w:rsid w:val="004A529A"/>
    <w:rsid w:val="004A6BB1"/>
    <w:rsid w:val="004A76ED"/>
    <w:rsid w:val="004A78D9"/>
    <w:rsid w:val="004A7D3E"/>
    <w:rsid w:val="004B0498"/>
    <w:rsid w:val="004B2C8E"/>
    <w:rsid w:val="004B5B19"/>
    <w:rsid w:val="004B715D"/>
    <w:rsid w:val="004B71DB"/>
    <w:rsid w:val="004C0C11"/>
    <w:rsid w:val="004C1BCD"/>
    <w:rsid w:val="004C1D25"/>
    <w:rsid w:val="004C29F0"/>
    <w:rsid w:val="004C42E7"/>
    <w:rsid w:val="004C6BCF"/>
    <w:rsid w:val="004C6D74"/>
    <w:rsid w:val="004C7165"/>
    <w:rsid w:val="004C73DC"/>
    <w:rsid w:val="004D0D5C"/>
    <w:rsid w:val="004D3CA5"/>
    <w:rsid w:val="004D400E"/>
    <w:rsid w:val="004D58BF"/>
    <w:rsid w:val="004E1B71"/>
    <w:rsid w:val="004E4335"/>
    <w:rsid w:val="004E5A4C"/>
    <w:rsid w:val="004E6181"/>
    <w:rsid w:val="004F045E"/>
    <w:rsid w:val="004F13EE"/>
    <w:rsid w:val="004F2022"/>
    <w:rsid w:val="004F32B1"/>
    <w:rsid w:val="004F47AD"/>
    <w:rsid w:val="004F6405"/>
    <w:rsid w:val="004F72BB"/>
    <w:rsid w:val="004F7BFF"/>
    <w:rsid w:val="004F7C05"/>
    <w:rsid w:val="00501C94"/>
    <w:rsid w:val="0050621B"/>
    <w:rsid w:val="00506432"/>
    <w:rsid w:val="00506787"/>
    <w:rsid w:val="00506B40"/>
    <w:rsid w:val="00506E82"/>
    <w:rsid w:val="005106EB"/>
    <w:rsid w:val="00516152"/>
    <w:rsid w:val="00517CAB"/>
    <w:rsid w:val="0052051D"/>
    <w:rsid w:val="00520627"/>
    <w:rsid w:val="00520B95"/>
    <w:rsid w:val="00521519"/>
    <w:rsid w:val="00522008"/>
    <w:rsid w:val="00532044"/>
    <w:rsid w:val="0053324F"/>
    <w:rsid w:val="00536130"/>
    <w:rsid w:val="005376F8"/>
    <w:rsid w:val="00537FAD"/>
    <w:rsid w:val="00544662"/>
    <w:rsid w:val="00544E2A"/>
    <w:rsid w:val="00545EE6"/>
    <w:rsid w:val="005466D6"/>
    <w:rsid w:val="00553670"/>
    <w:rsid w:val="005550E7"/>
    <w:rsid w:val="005564FB"/>
    <w:rsid w:val="005572C7"/>
    <w:rsid w:val="00560797"/>
    <w:rsid w:val="0056216F"/>
    <w:rsid w:val="00562585"/>
    <w:rsid w:val="00562ED7"/>
    <w:rsid w:val="005650ED"/>
    <w:rsid w:val="00567396"/>
    <w:rsid w:val="00570675"/>
    <w:rsid w:val="00571D77"/>
    <w:rsid w:val="00575754"/>
    <w:rsid w:val="00580796"/>
    <w:rsid w:val="00581FBA"/>
    <w:rsid w:val="005836F9"/>
    <w:rsid w:val="00583AC3"/>
    <w:rsid w:val="00585BF1"/>
    <w:rsid w:val="00587CFF"/>
    <w:rsid w:val="00587E6F"/>
    <w:rsid w:val="00591296"/>
    <w:rsid w:val="00591E20"/>
    <w:rsid w:val="00592797"/>
    <w:rsid w:val="00592E49"/>
    <w:rsid w:val="0059508B"/>
    <w:rsid w:val="005952E9"/>
    <w:rsid w:val="00595408"/>
    <w:rsid w:val="00595DA0"/>
    <w:rsid w:val="00595E84"/>
    <w:rsid w:val="005961E0"/>
    <w:rsid w:val="0059626A"/>
    <w:rsid w:val="00597892"/>
    <w:rsid w:val="0059791E"/>
    <w:rsid w:val="005A0C59"/>
    <w:rsid w:val="005A13EC"/>
    <w:rsid w:val="005A214F"/>
    <w:rsid w:val="005A2E35"/>
    <w:rsid w:val="005A303B"/>
    <w:rsid w:val="005A31ED"/>
    <w:rsid w:val="005A48EB"/>
    <w:rsid w:val="005A6CFB"/>
    <w:rsid w:val="005B1D80"/>
    <w:rsid w:val="005B68D7"/>
    <w:rsid w:val="005C34AD"/>
    <w:rsid w:val="005C5AEB"/>
    <w:rsid w:val="005D1C6E"/>
    <w:rsid w:val="005D1C92"/>
    <w:rsid w:val="005D24E2"/>
    <w:rsid w:val="005D2D45"/>
    <w:rsid w:val="005E0A3F"/>
    <w:rsid w:val="005E351D"/>
    <w:rsid w:val="005E6883"/>
    <w:rsid w:val="005E772F"/>
    <w:rsid w:val="005E7875"/>
    <w:rsid w:val="005F0CF7"/>
    <w:rsid w:val="005F2F19"/>
    <w:rsid w:val="005F490F"/>
    <w:rsid w:val="005F4A8A"/>
    <w:rsid w:val="005F4B0A"/>
    <w:rsid w:val="005F4ECA"/>
    <w:rsid w:val="005F69A3"/>
    <w:rsid w:val="00600A31"/>
    <w:rsid w:val="00603B2F"/>
    <w:rsid w:val="006041BE"/>
    <w:rsid w:val="006043C7"/>
    <w:rsid w:val="00605466"/>
    <w:rsid w:val="00611FE1"/>
    <w:rsid w:val="006124E2"/>
    <w:rsid w:val="00614167"/>
    <w:rsid w:val="0061418A"/>
    <w:rsid w:val="00615201"/>
    <w:rsid w:val="00620D1D"/>
    <w:rsid w:val="00622F3F"/>
    <w:rsid w:val="00623288"/>
    <w:rsid w:val="00624B52"/>
    <w:rsid w:val="0062768A"/>
    <w:rsid w:val="00627B1F"/>
    <w:rsid w:val="00627D4D"/>
    <w:rsid w:val="00630794"/>
    <w:rsid w:val="00631DF4"/>
    <w:rsid w:val="00632A28"/>
    <w:rsid w:val="00634175"/>
    <w:rsid w:val="006407F6"/>
    <w:rsid w:val="006408AC"/>
    <w:rsid w:val="00644A90"/>
    <w:rsid w:val="00645A94"/>
    <w:rsid w:val="00647FBD"/>
    <w:rsid w:val="006506EE"/>
    <w:rsid w:val="006511B6"/>
    <w:rsid w:val="00651515"/>
    <w:rsid w:val="006521AA"/>
    <w:rsid w:val="00653336"/>
    <w:rsid w:val="00653580"/>
    <w:rsid w:val="0065477A"/>
    <w:rsid w:val="00655218"/>
    <w:rsid w:val="006557C1"/>
    <w:rsid w:val="00657FF8"/>
    <w:rsid w:val="00660717"/>
    <w:rsid w:val="00661DC2"/>
    <w:rsid w:val="0067060E"/>
    <w:rsid w:val="00670D99"/>
    <w:rsid w:val="00670E2B"/>
    <w:rsid w:val="006734BB"/>
    <w:rsid w:val="00675529"/>
    <w:rsid w:val="006760B1"/>
    <w:rsid w:val="006768CE"/>
    <w:rsid w:val="0067697A"/>
    <w:rsid w:val="006821EB"/>
    <w:rsid w:val="00682FAE"/>
    <w:rsid w:val="006830BD"/>
    <w:rsid w:val="00690042"/>
    <w:rsid w:val="00690740"/>
    <w:rsid w:val="0069304D"/>
    <w:rsid w:val="006B2286"/>
    <w:rsid w:val="006B5607"/>
    <w:rsid w:val="006B56BB"/>
    <w:rsid w:val="006C0D90"/>
    <w:rsid w:val="006C662D"/>
    <w:rsid w:val="006C77A8"/>
    <w:rsid w:val="006C7A9A"/>
    <w:rsid w:val="006D1D9A"/>
    <w:rsid w:val="006D2CA4"/>
    <w:rsid w:val="006D32D3"/>
    <w:rsid w:val="006D3703"/>
    <w:rsid w:val="006D4098"/>
    <w:rsid w:val="006D4BEA"/>
    <w:rsid w:val="006D7681"/>
    <w:rsid w:val="006D7B2E"/>
    <w:rsid w:val="006D7EFD"/>
    <w:rsid w:val="006E02EA"/>
    <w:rsid w:val="006E0968"/>
    <w:rsid w:val="006E2AF6"/>
    <w:rsid w:val="006E3CA4"/>
    <w:rsid w:val="006E4142"/>
    <w:rsid w:val="006E66E8"/>
    <w:rsid w:val="006F20CD"/>
    <w:rsid w:val="006F6213"/>
    <w:rsid w:val="006F6DC9"/>
    <w:rsid w:val="00701275"/>
    <w:rsid w:val="0070130A"/>
    <w:rsid w:val="007046B2"/>
    <w:rsid w:val="00706860"/>
    <w:rsid w:val="0070755A"/>
    <w:rsid w:val="007076A2"/>
    <w:rsid w:val="00707F56"/>
    <w:rsid w:val="00713558"/>
    <w:rsid w:val="00714740"/>
    <w:rsid w:val="00717517"/>
    <w:rsid w:val="00717CD7"/>
    <w:rsid w:val="00720D08"/>
    <w:rsid w:val="007210EF"/>
    <w:rsid w:val="007263B9"/>
    <w:rsid w:val="00727F7E"/>
    <w:rsid w:val="007334F8"/>
    <w:rsid w:val="007339CD"/>
    <w:rsid w:val="00733CF7"/>
    <w:rsid w:val="007359D8"/>
    <w:rsid w:val="007362D4"/>
    <w:rsid w:val="007429C3"/>
    <w:rsid w:val="00742B05"/>
    <w:rsid w:val="00746579"/>
    <w:rsid w:val="00747545"/>
    <w:rsid w:val="00751AD8"/>
    <w:rsid w:val="00753C19"/>
    <w:rsid w:val="00753D7D"/>
    <w:rsid w:val="00754B27"/>
    <w:rsid w:val="007577E2"/>
    <w:rsid w:val="007616C3"/>
    <w:rsid w:val="0076283B"/>
    <w:rsid w:val="00762C15"/>
    <w:rsid w:val="0076504D"/>
    <w:rsid w:val="0076672A"/>
    <w:rsid w:val="00767309"/>
    <w:rsid w:val="00771BD9"/>
    <w:rsid w:val="00772254"/>
    <w:rsid w:val="00772826"/>
    <w:rsid w:val="0077378D"/>
    <w:rsid w:val="00774A74"/>
    <w:rsid w:val="0077589B"/>
    <w:rsid w:val="00775E45"/>
    <w:rsid w:val="00776DF4"/>
    <w:rsid w:val="00776E74"/>
    <w:rsid w:val="007810FE"/>
    <w:rsid w:val="00781EB6"/>
    <w:rsid w:val="00781F18"/>
    <w:rsid w:val="00782373"/>
    <w:rsid w:val="00785169"/>
    <w:rsid w:val="00786C2A"/>
    <w:rsid w:val="00791101"/>
    <w:rsid w:val="00791BF5"/>
    <w:rsid w:val="0079295E"/>
    <w:rsid w:val="00793444"/>
    <w:rsid w:val="00793D02"/>
    <w:rsid w:val="00793EF4"/>
    <w:rsid w:val="007954AB"/>
    <w:rsid w:val="00796B81"/>
    <w:rsid w:val="007A0251"/>
    <w:rsid w:val="007A14C5"/>
    <w:rsid w:val="007A2F09"/>
    <w:rsid w:val="007A44D2"/>
    <w:rsid w:val="007A4A10"/>
    <w:rsid w:val="007B0970"/>
    <w:rsid w:val="007B1760"/>
    <w:rsid w:val="007B1E9F"/>
    <w:rsid w:val="007B2855"/>
    <w:rsid w:val="007B45C3"/>
    <w:rsid w:val="007B577F"/>
    <w:rsid w:val="007B5ED8"/>
    <w:rsid w:val="007B7547"/>
    <w:rsid w:val="007B7A19"/>
    <w:rsid w:val="007B7DAB"/>
    <w:rsid w:val="007C0CEC"/>
    <w:rsid w:val="007C1475"/>
    <w:rsid w:val="007C1FDC"/>
    <w:rsid w:val="007C2941"/>
    <w:rsid w:val="007C45F2"/>
    <w:rsid w:val="007C6D9C"/>
    <w:rsid w:val="007C719C"/>
    <w:rsid w:val="007C78F6"/>
    <w:rsid w:val="007C7DDB"/>
    <w:rsid w:val="007D14AE"/>
    <w:rsid w:val="007D2259"/>
    <w:rsid w:val="007D2B71"/>
    <w:rsid w:val="007D2CC7"/>
    <w:rsid w:val="007D4663"/>
    <w:rsid w:val="007D505D"/>
    <w:rsid w:val="007D58A4"/>
    <w:rsid w:val="007D5979"/>
    <w:rsid w:val="007D5BC3"/>
    <w:rsid w:val="007D63B7"/>
    <w:rsid w:val="007D673D"/>
    <w:rsid w:val="007E0FB8"/>
    <w:rsid w:val="007E1051"/>
    <w:rsid w:val="007E218E"/>
    <w:rsid w:val="007E4AE6"/>
    <w:rsid w:val="007E4D09"/>
    <w:rsid w:val="007F0EA4"/>
    <w:rsid w:val="007F1AE3"/>
    <w:rsid w:val="007F2220"/>
    <w:rsid w:val="007F39B6"/>
    <w:rsid w:val="007F4B3E"/>
    <w:rsid w:val="00805B62"/>
    <w:rsid w:val="00811019"/>
    <w:rsid w:val="008127AF"/>
    <w:rsid w:val="00812B46"/>
    <w:rsid w:val="00812C6B"/>
    <w:rsid w:val="008133C9"/>
    <w:rsid w:val="008139FE"/>
    <w:rsid w:val="00814E14"/>
    <w:rsid w:val="00815125"/>
    <w:rsid w:val="0081518B"/>
    <w:rsid w:val="00815700"/>
    <w:rsid w:val="0082246B"/>
    <w:rsid w:val="00822D7D"/>
    <w:rsid w:val="00822E97"/>
    <w:rsid w:val="00826190"/>
    <w:rsid w:val="008264EB"/>
    <w:rsid w:val="00826B8F"/>
    <w:rsid w:val="00831E8A"/>
    <w:rsid w:val="00834190"/>
    <w:rsid w:val="008349BC"/>
    <w:rsid w:val="008350A4"/>
    <w:rsid w:val="00835C76"/>
    <w:rsid w:val="00836AE4"/>
    <w:rsid w:val="008376E2"/>
    <w:rsid w:val="008425F5"/>
    <w:rsid w:val="00843049"/>
    <w:rsid w:val="00847C58"/>
    <w:rsid w:val="00847EDC"/>
    <w:rsid w:val="00851CBC"/>
    <w:rsid w:val="0085209B"/>
    <w:rsid w:val="00854E67"/>
    <w:rsid w:val="00855C13"/>
    <w:rsid w:val="0085643A"/>
    <w:rsid w:val="00856B66"/>
    <w:rsid w:val="008577E6"/>
    <w:rsid w:val="008601AC"/>
    <w:rsid w:val="00861A5F"/>
    <w:rsid w:val="00861E4A"/>
    <w:rsid w:val="008644AD"/>
    <w:rsid w:val="00865735"/>
    <w:rsid w:val="00865DDB"/>
    <w:rsid w:val="00866421"/>
    <w:rsid w:val="00866D25"/>
    <w:rsid w:val="00867538"/>
    <w:rsid w:val="00867C06"/>
    <w:rsid w:val="00870741"/>
    <w:rsid w:val="00873A7B"/>
    <w:rsid w:val="00873D90"/>
    <w:rsid w:val="00873FC8"/>
    <w:rsid w:val="00883E5B"/>
    <w:rsid w:val="00884758"/>
    <w:rsid w:val="00884C63"/>
    <w:rsid w:val="00885908"/>
    <w:rsid w:val="008864B7"/>
    <w:rsid w:val="00886B1D"/>
    <w:rsid w:val="00886B46"/>
    <w:rsid w:val="0089098A"/>
    <w:rsid w:val="0089677E"/>
    <w:rsid w:val="008A0006"/>
    <w:rsid w:val="008A020A"/>
    <w:rsid w:val="008A0691"/>
    <w:rsid w:val="008A7438"/>
    <w:rsid w:val="008B1334"/>
    <w:rsid w:val="008B25C7"/>
    <w:rsid w:val="008B4966"/>
    <w:rsid w:val="008C0278"/>
    <w:rsid w:val="008C24E9"/>
    <w:rsid w:val="008C3714"/>
    <w:rsid w:val="008C419E"/>
    <w:rsid w:val="008C557D"/>
    <w:rsid w:val="008C6C0F"/>
    <w:rsid w:val="008C767F"/>
    <w:rsid w:val="008D0533"/>
    <w:rsid w:val="008D1A65"/>
    <w:rsid w:val="008D1FFD"/>
    <w:rsid w:val="008D3E36"/>
    <w:rsid w:val="008D42CB"/>
    <w:rsid w:val="008D48C9"/>
    <w:rsid w:val="008D5BF6"/>
    <w:rsid w:val="008D6381"/>
    <w:rsid w:val="008D7483"/>
    <w:rsid w:val="008D7500"/>
    <w:rsid w:val="008E08D9"/>
    <w:rsid w:val="008E0C77"/>
    <w:rsid w:val="008E16CD"/>
    <w:rsid w:val="008E1C2A"/>
    <w:rsid w:val="008E2910"/>
    <w:rsid w:val="008E625F"/>
    <w:rsid w:val="008E7742"/>
    <w:rsid w:val="008F264D"/>
    <w:rsid w:val="008F2F9C"/>
    <w:rsid w:val="008F4B8E"/>
    <w:rsid w:val="008F57AB"/>
    <w:rsid w:val="009040E9"/>
    <w:rsid w:val="009074E1"/>
    <w:rsid w:val="00907551"/>
    <w:rsid w:val="00907C6F"/>
    <w:rsid w:val="00907F12"/>
    <w:rsid w:val="0091057A"/>
    <w:rsid w:val="009112F7"/>
    <w:rsid w:val="00911E94"/>
    <w:rsid w:val="009122AF"/>
    <w:rsid w:val="00912607"/>
    <w:rsid w:val="00912D54"/>
    <w:rsid w:val="0091389F"/>
    <w:rsid w:val="0091566C"/>
    <w:rsid w:val="009168DC"/>
    <w:rsid w:val="0091700D"/>
    <w:rsid w:val="009179D5"/>
    <w:rsid w:val="009207DD"/>
    <w:rsid w:val="009208F7"/>
    <w:rsid w:val="00920D18"/>
    <w:rsid w:val="0092100D"/>
    <w:rsid w:val="00921649"/>
    <w:rsid w:val="00922517"/>
    <w:rsid w:val="00922722"/>
    <w:rsid w:val="00923D52"/>
    <w:rsid w:val="009261E6"/>
    <w:rsid w:val="009268E1"/>
    <w:rsid w:val="00926A1A"/>
    <w:rsid w:val="00926B8D"/>
    <w:rsid w:val="009271EE"/>
    <w:rsid w:val="009277DE"/>
    <w:rsid w:val="00930A8B"/>
    <w:rsid w:val="00931727"/>
    <w:rsid w:val="0093354E"/>
    <w:rsid w:val="009344AE"/>
    <w:rsid w:val="009344DE"/>
    <w:rsid w:val="00937916"/>
    <w:rsid w:val="00937DE4"/>
    <w:rsid w:val="00941B07"/>
    <w:rsid w:val="009454E6"/>
    <w:rsid w:val="00945E7F"/>
    <w:rsid w:val="0094752E"/>
    <w:rsid w:val="009478B6"/>
    <w:rsid w:val="00952F51"/>
    <w:rsid w:val="009557C1"/>
    <w:rsid w:val="00960D6E"/>
    <w:rsid w:val="00964943"/>
    <w:rsid w:val="009731DE"/>
    <w:rsid w:val="009742B5"/>
    <w:rsid w:val="00974B59"/>
    <w:rsid w:val="009751FF"/>
    <w:rsid w:val="009767BA"/>
    <w:rsid w:val="00980F16"/>
    <w:rsid w:val="0098182B"/>
    <w:rsid w:val="009819BF"/>
    <w:rsid w:val="0098340B"/>
    <w:rsid w:val="00983DC2"/>
    <w:rsid w:val="00986393"/>
    <w:rsid w:val="00986830"/>
    <w:rsid w:val="009924C3"/>
    <w:rsid w:val="00992A25"/>
    <w:rsid w:val="00993102"/>
    <w:rsid w:val="0099310B"/>
    <w:rsid w:val="009A07AE"/>
    <w:rsid w:val="009A0AA0"/>
    <w:rsid w:val="009A18D2"/>
    <w:rsid w:val="009A1CB4"/>
    <w:rsid w:val="009A22B7"/>
    <w:rsid w:val="009A2DB4"/>
    <w:rsid w:val="009A608B"/>
    <w:rsid w:val="009B1570"/>
    <w:rsid w:val="009B2341"/>
    <w:rsid w:val="009B70E7"/>
    <w:rsid w:val="009C602C"/>
    <w:rsid w:val="009C6832"/>
    <w:rsid w:val="009C6CE5"/>
    <w:rsid w:val="009C6F10"/>
    <w:rsid w:val="009C748F"/>
    <w:rsid w:val="009D0A3F"/>
    <w:rsid w:val="009D11BA"/>
    <w:rsid w:val="009D148F"/>
    <w:rsid w:val="009D3D70"/>
    <w:rsid w:val="009D433A"/>
    <w:rsid w:val="009D6E14"/>
    <w:rsid w:val="009D7285"/>
    <w:rsid w:val="009E23E2"/>
    <w:rsid w:val="009E6F7E"/>
    <w:rsid w:val="009E7A57"/>
    <w:rsid w:val="009F0A9D"/>
    <w:rsid w:val="009F1257"/>
    <w:rsid w:val="009F3B06"/>
    <w:rsid w:val="009F3CD5"/>
    <w:rsid w:val="009F3DD2"/>
    <w:rsid w:val="009F4803"/>
    <w:rsid w:val="009F4A8A"/>
    <w:rsid w:val="009F4C1B"/>
    <w:rsid w:val="009F4F6A"/>
    <w:rsid w:val="009F503F"/>
    <w:rsid w:val="009F623F"/>
    <w:rsid w:val="009F64AD"/>
    <w:rsid w:val="009F69A1"/>
    <w:rsid w:val="009F796A"/>
    <w:rsid w:val="00A023E3"/>
    <w:rsid w:val="00A027E4"/>
    <w:rsid w:val="00A04478"/>
    <w:rsid w:val="00A05E3C"/>
    <w:rsid w:val="00A108A5"/>
    <w:rsid w:val="00A11D6F"/>
    <w:rsid w:val="00A1243B"/>
    <w:rsid w:val="00A129B8"/>
    <w:rsid w:val="00A13A24"/>
    <w:rsid w:val="00A13EB5"/>
    <w:rsid w:val="00A16E36"/>
    <w:rsid w:val="00A2030A"/>
    <w:rsid w:val="00A23282"/>
    <w:rsid w:val="00A24961"/>
    <w:rsid w:val="00A24B10"/>
    <w:rsid w:val="00A2568A"/>
    <w:rsid w:val="00A26E62"/>
    <w:rsid w:val="00A277EF"/>
    <w:rsid w:val="00A30569"/>
    <w:rsid w:val="00A30E9B"/>
    <w:rsid w:val="00A33428"/>
    <w:rsid w:val="00A34271"/>
    <w:rsid w:val="00A361F8"/>
    <w:rsid w:val="00A36E6A"/>
    <w:rsid w:val="00A3724D"/>
    <w:rsid w:val="00A4512D"/>
    <w:rsid w:val="00A50244"/>
    <w:rsid w:val="00A50467"/>
    <w:rsid w:val="00A50B73"/>
    <w:rsid w:val="00A51044"/>
    <w:rsid w:val="00A51A97"/>
    <w:rsid w:val="00A537BD"/>
    <w:rsid w:val="00A60051"/>
    <w:rsid w:val="00A612FB"/>
    <w:rsid w:val="00A627D7"/>
    <w:rsid w:val="00A6328F"/>
    <w:rsid w:val="00A63373"/>
    <w:rsid w:val="00A656C7"/>
    <w:rsid w:val="00A6594D"/>
    <w:rsid w:val="00A705AF"/>
    <w:rsid w:val="00A705C9"/>
    <w:rsid w:val="00A719F6"/>
    <w:rsid w:val="00A72454"/>
    <w:rsid w:val="00A72774"/>
    <w:rsid w:val="00A72A62"/>
    <w:rsid w:val="00A74821"/>
    <w:rsid w:val="00A75C06"/>
    <w:rsid w:val="00A76241"/>
    <w:rsid w:val="00A77696"/>
    <w:rsid w:val="00A77A86"/>
    <w:rsid w:val="00A77F31"/>
    <w:rsid w:val="00A80557"/>
    <w:rsid w:val="00A811BC"/>
    <w:rsid w:val="00A81D33"/>
    <w:rsid w:val="00A82DE8"/>
    <w:rsid w:val="00A8341C"/>
    <w:rsid w:val="00A8497E"/>
    <w:rsid w:val="00A84B26"/>
    <w:rsid w:val="00A84C82"/>
    <w:rsid w:val="00A85130"/>
    <w:rsid w:val="00A87AC7"/>
    <w:rsid w:val="00A87FBF"/>
    <w:rsid w:val="00A8B91C"/>
    <w:rsid w:val="00A91B89"/>
    <w:rsid w:val="00A930AE"/>
    <w:rsid w:val="00A93FBD"/>
    <w:rsid w:val="00A9716E"/>
    <w:rsid w:val="00AA143D"/>
    <w:rsid w:val="00AA1A95"/>
    <w:rsid w:val="00AA1FA3"/>
    <w:rsid w:val="00AA260F"/>
    <w:rsid w:val="00AA53B0"/>
    <w:rsid w:val="00AA5750"/>
    <w:rsid w:val="00AB02DD"/>
    <w:rsid w:val="00AB038F"/>
    <w:rsid w:val="00AB0C48"/>
    <w:rsid w:val="00AB1EE7"/>
    <w:rsid w:val="00AB1F4D"/>
    <w:rsid w:val="00AB4B37"/>
    <w:rsid w:val="00AB5762"/>
    <w:rsid w:val="00AB6507"/>
    <w:rsid w:val="00AC2679"/>
    <w:rsid w:val="00AC2EE0"/>
    <w:rsid w:val="00AC3E83"/>
    <w:rsid w:val="00AC4BE4"/>
    <w:rsid w:val="00AC4C51"/>
    <w:rsid w:val="00AD05E6"/>
    <w:rsid w:val="00AD0D3F"/>
    <w:rsid w:val="00AD1DAB"/>
    <w:rsid w:val="00AD2CFC"/>
    <w:rsid w:val="00AD6ADF"/>
    <w:rsid w:val="00AE1D7D"/>
    <w:rsid w:val="00AE2A8B"/>
    <w:rsid w:val="00AE3B82"/>
    <w:rsid w:val="00AE3F64"/>
    <w:rsid w:val="00AE444B"/>
    <w:rsid w:val="00AE73E9"/>
    <w:rsid w:val="00AE76C3"/>
    <w:rsid w:val="00AF0DE0"/>
    <w:rsid w:val="00AF0F03"/>
    <w:rsid w:val="00AF7386"/>
    <w:rsid w:val="00AF7934"/>
    <w:rsid w:val="00B008AE"/>
    <w:rsid w:val="00B00B81"/>
    <w:rsid w:val="00B027AD"/>
    <w:rsid w:val="00B04580"/>
    <w:rsid w:val="00B04B09"/>
    <w:rsid w:val="00B05064"/>
    <w:rsid w:val="00B05561"/>
    <w:rsid w:val="00B05642"/>
    <w:rsid w:val="00B0594C"/>
    <w:rsid w:val="00B1148D"/>
    <w:rsid w:val="00B14538"/>
    <w:rsid w:val="00B16A51"/>
    <w:rsid w:val="00B17B65"/>
    <w:rsid w:val="00B226DB"/>
    <w:rsid w:val="00B244F0"/>
    <w:rsid w:val="00B30425"/>
    <w:rsid w:val="00B30B6B"/>
    <w:rsid w:val="00B32222"/>
    <w:rsid w:val="00B3255A"/>
    <w:rsid w:val="00B3618D"/>
    <w:rsid w:val="00B36233"/>
    <w:rsid w:val="00B36694"/>
    <w:rsid w:val="00B37A40"/>
    <w:rsid w:val="00B40043"/>
    <w:rsid w:val="00B42851"/>
    <w:rsid w:val="00B45690"/>
    <w:rsid w:val="00B45AC7"/>
    <w:rsid w:val="00B46D6A"/>
    <w:rsid w:val="00B51A07"/>
    <w:rsid w:val="00B5372F"/>
    <w:rsid w:val="00B53987"/>
    <w:rsid w:val="00B53E8C"/>
    <w:rsid w:val="00B5556A"/>
    <w:rsid w:val="00B57E29"/>
    <w:rsid w:val="00B60D57"/>
    <w:rsid w:val="00B61129"/>
    <w:rsid w:val="00B6284A"/>
    <w:rsid w:val="00B6713D"/>
    <w:rsid w:val="00B67B02"/>
    <w:rsid w:val="00B67CA8"/>
    <w:rsid w:val="00B67E7F"/>
    <w:rsid w:val="00B732E7"/>
    <w:rsid w:val="00B77C67"/>
    <w:rsid w:val="00B80CFE"/>
    <w:rsid w:val="00B81B66"/>
    <w:rsid w:val="00B839B2"/>
    <w:rsid w:val="00B91389"/>
    <w:rsid w:val="00B9390A"/>
    <w:rsid w:val="00B94252"/>
    <w:rsid w:val="00B94C59"/>
    <w:rsid w:val="00B9715A"/>
    <w:rsid w:val="00BA14BE"/>
    <w:rsid w:val="00BA18AB"/>
    <w:rsid w:val="00BA1BF8"/>
    <w:rsid w:val="00BA2732"/>
    <w:rsid w:val="00BA293D"/>
    <w:rsid w:val="00BA49BC"/>
    <w:rsid w:val="00BA56B7"/>
    <w:rsid w:val="00BA6E6F"/>
    <w:rsid w:val="00BA7A1E"/>
    <w:rsid w:val="00BB05ED"/>
    <w:rsid w:val="00BB2F6C"/>
    <w:rsid w:val="00BB3875"/>
    <w:rsid w:val="00BB3E15"/>
    <w:rsid w:val="00BB5860"/>
    <w:rsid w:val="00BB6AAD"/>
    <w:rsid w:val="00BC4371"/>
    <w:rsid w:val="00BC4A19"/>
    <w:rsid w:val="00BC4E6D"/>
    <w:rsid w:val="00BC5DE5"/>
    <w:rsid w:val="00BC6C67"/>
    <w:rsid w:val="00BD040F"/>
    <w:rsid w:val="00BD0617"/>
    <w:rsid w:val="00BD2E9B"/>
    <w:rsid w:val="00BD31FE"/>
    <w:rsid w:val="00BD46AE"/>
    <w:rsid w:val="00BD7FB2"/>
    <w:rsid w:val="00BE00B1"/>
    <w:rsid w:val="00BE0493"/>
    <w:rsid w:val="00BE1FCA"/>
    <w:rsid w:val="00BE2060"/>
    <w:rsid w:val="00BE3815"/>
    <w:rsid w:val="00BE7D7C"/>
    <w:rsid w:val="00BF0145"/>
    <w:rsid w:val="00BF035B"/>
    <w:rsid w:val="00BF3899"/>
    <w:rsid w:val="00BF42E6"/>
    <w:rsid w:val="00C00811"/>
    <w:rsid w:val="00C00930"/>
    <w:rsid w:val="00C03C3C"/>
    <w:rsid w:val="00C05470"/>
    <w:rsid w:val="00C056F6"/>
    <w:rsid w:val="00C060AD"/>
    <w:rsid w:val="00C105CE"/>
    <w:rsid w:val="00C113BF"/>
    <w:rsid w:val="00C12E16"/>
    <w:rsid w:val="00C142FE"/>
    <w:rsid w:val="00C16025"/>
    <w:rsid w:val="00C17C5C"/>
    <w:rsid w:val="00C17DAB"/>
    <w:rsid w:val="00C2176E"/>
    <w:rsid w:val="00C23430"/>
    <w:rsid w:val="00C23941"/>
    <w:rsid w:val="00C253F1"/>
    <w:rsid w:val="00C27D67"/>
    <w:rsid w:val="00C2E635"/>
    <w:rsid w:val="00C30829"/>
    <w:rsid w:val="00C31099"/>
    <w:rsid w:val="00C33FF0"/>
    <w:rsid w:val="00C361D8"/>
    <w:rsid w:val="00C379F7"/>
    <w:rsid w:val="00C40DE6"/>
    <w:rsid w:val="00C41F00"/>
    <w:rsid w:val="00C43338"/>
    <w:rsid w:val="00C449BC"/>
    <w:rsid w:val="00C44F0E"/>
    <w:rsid w:val="00C4631F"/>
    <w:rsid w:val="00C47CDE"/>
    <w:rsid w:val="00C50E16"/>
    <w:rsid w:val="00C52893"/>
    <w:rsid w:val="00C52C12"/>
    <w:rsid w:val="00C53138"/>
    <w:rsid w:val="00C54F3B"/>
    <w:rsid w:val="00C55258"/>
    <w:rsid w:val="00C5531D"/>
    <w:rsid w:val="00C556DD"/>
    <w:rsid w:val="00C563A7"/>
    <w:rsid w:val="00C56D86"/>
    <w:rsid w:val="00C57A20"/>
    <w:rsid w:val="00C616E2"/>
    <w:rsid w:val="00C61DA0"/>
    <w:rsid w:val="00C642FA"/>
    <w:rsid w:val="00C65954"/>
    <w:rsid w:val="00C66530"/>
    <w:rsid w:val="00C7715A"/>
    <w:rsid w:val="00C807C0"/>
    <w:rsid w:val="00C82418"/>
    <w:rsid w:val="00C82EEB"/>
    <w:rsid w:val="00C83102"/>
    <w:rsid w:val="00C911BF"/>
    <w:rsid w:val="00C926B8"/>
    <w:rsid w:val="00C95B23"/>
    <w:rsid w:val="00C96C62"/>
    <w:rsid w:val="00C9712F"/>
    <w:rsid w:val="00C971DC"/>
    <w:rsid w:val="00C97FD6"/>
    <w:rsid w:val="00CA16B7"/>
    <w:rsid w:val="00CA3028"/>
    <w:rsid w:val="00CA5D8C"/>
    <w:rsid w:val="00CA62AE"/>
    <w:rsid w:val="00CA62CF"/>
    <w:rsid w:val="00CA7C42"/>
    <w:rsid w:val="00CB1AF3"/>
    <w:rsid w:val="00CB4DE2"/>
    <w:rsid w:val="00CB5B1A"/>
    <w:rsid w:val="00CB5D40"/>
    <w:rsid w:val="00CB62AE"/>
    <w:rsid w:val="00CC06CA"/>
    <w:rsid w:val="00CC102E"/>
    <w:rsid w:val="00CC205F"/>
    <w:rsid w:val="00CC220B"/>
    <w:rsid w:val="00CC5C43"/>
    <w:rsid w:val="00CC5C4C"/>
    <w:rsid w:val="00CC7C3B"/>
    <w:rsid w:val="00CD02AE"/>
    <w:rsid w:val="00CD0EAE"/>
    <w:rsid w:val="00CD2A4F"/>
    <w:rsid w:val="00CD6470"/>
    <w:rsid w:val="00CE03CA"/>
    <w:rsid w:val="00CE22F1"/>
    <w:rsid w:val="00CE3176"/>
    <w:rsid w:val="00CE3EEE"/>
    <w:rsid w:val="00CE4E10"/>
    <w:rsid w:val="00CE50F2"/>
    <w:rsid w:val="00CE62B7"/>
    <w:rsid w:val="00CE6502"/>
    <w:rsid w:val="00CF07AB"/>
    <w:rsid w:val="00CF099A"/>
    <w:rsid w:val="00CF0BE4"/>
    <w:rsid w:val="00CF2CE6"/>
    <w:rsid w:val="00CF3280"/>
    <w:rsid w:val="00CF3DC4"/>
    <w:rsid w:val="00CF44E3"/>
    <w:rsid w:val="00CF4B18"/>
    <w:rsid w:val="00CF7D3C"/>
    <w:rsid w:val="00D0094F"/>
    <w:rsid w:val="00D01F09"/>
    <w:rsid w:val="00D039B6"/>
    <w:rsid w:val="00D03D49"/>
    <w:rsid w:val="00D05D2A"/>
    <w:rsid w:val="00D05F25"/>
    <w:rsid w:val="00D061B7"/>
    <w:rsid w:val="00D0732D"/>
    <w:rsid w:val="00D11FEE"/>
    <w:rsid w:val="00D147EB"/>
    <w:rsid w:val="00D16250"/>
    <w:rsid w:val="00D1658F"/>
    <w:rsid w:val="00D20566"/>
    <w:rsid w:val="00D217CA"/>
    <w:rsid w:val="00D21845"/>
    <w:rsid w:val="00D22D00"/>
    <w:rsid w:val="00D22D0E"/>
    <w:rsid w:val="00D25AE5"/>
    <w:rsid w:val="00D263E4"/>
    <w:rsid w:val="00D26739"/>
    <w:rsid w:val="00D32025"/>
    <w:rsid w:val="00D335B1"/>
    <w:rsid w:val="00D33758"/>
    <w:rsid w:val="00D34667"/>
    <w:rsid w:val="00D359F7"/>
    <w:rsid w:val="00D36DEA"/>
    <w:rsid w:val="00D401E1"/>
    <w:rsid w:val="00D408B4"/>
    <w:rsid w:val="00D40EA7"/>
    <w:rsid w:val="00D437AA"/>
    <w:rsid w:val="00D44330"/>
    <w:rsid w:val="00D4440A"/>
    <w:rsid w:val="00D44788"/>
    <w:rsid w:val="00D455DF"/>
    <w:rsid w:val="00D459F9"/>
    <w:rsid w:val="00D465E1"/>
    <w:rsid w:val="00D47977"/>
    <w:rsid w:val="00D50DB8"/>
    <w:rsid w:val="00D51CD5"/>
    <w:rsid w:val="00D5212E"/>
    <w:rsid w:val="00D521E5"/>
    <w:rsid w:val="00D524C8"/>
    <w:rsid w:val="00D57263"/>
    <w:rsid w:val="00D60787"/>
    <w:rsid w:val="00D618AE"/>
    <w:rsid w:val="00D62465"/>
    <w:rsid w:val="00D6610F"/>
    <w:rsid w:val="00D67902"/>
    <w:rsid w:val="00D70E24"/>
    <w:rsid w:val="00D720D8"/>
    <w:rsid w:val="00D72B61"/>
    <w:rsid w:val="00D75927"/>
    <w:rsid w:val="00D773B1"/>
    <w:rsid w:val="00D77C5D"/>
    <w:rsid w:val="00D81F39"/>
    <w:rsid w:val="00D8590B"/>
    <w:rsid w:val="00D86019"/>
    <w:rsid w:val="00D91CCB"/>
    <w:rsid w:val="00D94011"/>
    <w:rsid w:val="00D94D84"/>
    <w:rsid w:val="00D9625E"/>
    <w:rsid w:val="00D964BD"/>
    <w:rsid w:val="00DA3089"/>
    <w:rsid w:val="00DA3D1D"/>
    <w:rsid w:val="00DB24F3"/>
    <w:rsid w:val="00DB6286"/>
    <w:rsid w:val="00DB645F"/>
    <w:rsid w:val="00DB76E9"/>
    <w:rsid w:val="00DC0A67"/>
    <w:rsid w:val="00DC133E"/>
    <w:rsid w:val="00DC1D5E"/>
    <w:rsid w:val="00DC4E7E"/>
    <w:rsid w:val="00DC5220"/>
    <w:rsid w:val="00DD2061"/>
    <w:rsid w:val="00DD2A00"/>
    <w:rsid w:val="00DD2B2D"/>
    <w:rsid w:val="00DD2EB2"/>
    <w:rsid w:val="00DD42C4"/>
    <w:rsid w:val="00DD79A1"/>
    <w:rsid w:val="00DD7DAB"/>
    <w:rsid w:val="00DE3355"/>
    <w:rsid w:val="00DE4B8E"/>
    <w:rsid w:val="00DE6696"/>
    <w:rsid w:val="00DE73F3"/>
    <w:rsid w:val="00DF0C60"/>
    <w:rsid w:val="00DF486F"/>
    <w:rsid w:val="00DF5B5B"/>
    <w:rsid w:val="00DF6625"/>
    <w:rsid w:val="00DF6A85"/>
    <w:rsid w:val="00DF7619"/>
    <w:rsid w:val="00DF79CC"/>
    <w:rsid w:val="00E02F16"/>
    <w:rsid w:val="00E042D8"/>
    <w:rsid w:val="00E05199"/>
    <w:rsid w:val="00E07EE7"/>
    <w:rsid w:val="00E1103B"/>
    <w:rsid w:val="00E12129"/>
    <w:rsid w:val="00E146BD"/>
    <w:rsid w:val="00E146DE"/>
    <w:rsid w:val="00E17B44"/>
    <w:rsid w:val="00E20F27"/>
    <w:rsid w:val="00E2170F"/>
    <w:rsid w:val="00E22443"/>
    <w:rsid w:val="00E2263C"/>
    <w:rsid w:val="00E237E3"/>
    <w:rsid w:val="00E23EA7"/>
    <w:rsid w:val="00E24E72"/>
    <w:rsid w:val="00E25B1F"/>
    <w:rsid w:val="00E270D3"/>
    <w:rsid w:val="00E27FEA"/>
    <w:rsid w:val="00E30862"/>
    <w:rsid w:val="00E328D0"/>
    <w:rsid w:val="00E32E01"/>
    <w:rsid w:val="00E338B1"/>
    <w:rsid w:val="00E344C0"/>
    <w:rsid w:val="00E3561E"/>
    <w:rsid w:val="00E361FC"/>
    <w:rsid w:val="00E402FD"/>
    <w:rsid w:val="00E407DE"/>
    <w:rsid w:val="00E4086F"/>
    <w:rsid w:val="00E434D8"/>
    <w:rsid w:val="00E43B3C"/>
    <w:rsid w:val="00E4493D"/>
    <w:rsid w:val="00E50188"/>
    <w:rsid w:val="00E50BB3"/>
    <w:rsid w:val="00E515CB"/>
    <w:rsid w:val="00E51CCB"/>
    <w:rsid w:val="00E52260"/>
    <w:rsid w:val="00E53234"/>
    <w:rsid w:val="00E54AFE"/>
    <w:rsid w:val="00E54F6F"/>
    <w:rsid w:val="00E567F4"/>
    <w:rsid w:val="00E571A4"/>
    <w:rsid w:val="00E639B6"/>
    <w:rsid w:val="00E6434B"/>
    <w:rsid w:val="00E6463D"/>
    <w:rsid w:val="00E65117"/>
    <w:rsid w:val="00E71FFF"/>
    <w:rsid w:val="00E72E9B"/>
    <w:rsid w:val="00E74361"/>
    <w:rsid w:val="00E76C39"/>
    <w:rsid w:val="00E772AD"/>
    <w:rsid w:val="00E80F36"/>
    <w:rsid w:val="00E834EA"/>
    <w:rsid w:val="00E849F1"/>
    <w:rsid w:val="00E850C3"/>
    <w:rsid w:val="00E86E65"/>
    <w:rsid w:val="00E87DF2"/>
    <w:rsid w:val="00E87F0B"/>
    <w:rsid w:val="00E90004"/>
    <w:rsid w:val="00E9234A"/>
    <w:rsid w:val="00E93476"/>
    <w:rsid w:val="00E9462E"/>
    <w:rsid w:val="00E94A94"/>
    <w:rsid w:val="00EA278B"/>
    <w:rsid w:val="00EA2812"/>
    <w:rsid w:val="00EA470E"/>
    <w:rsid w:val="00EA47A7"/>
    <w:rsid w:val="00EA57EB"/>
    <w:rsid w:val="00EA7206"/>
    <w:rsid w:val="00EB0602"/>
    <w:rsid w:val="00EB3226"/>
    <w:rsid w:val="00EC213A"/>
    <w:rsid w:val="00EC37ED"/>
    <w:rsid w:val="00EC3B9C"/>
    <w:rsid w:val="00EC3CB5"/>
    <w:rsid w:val="00EC434D"/>
    <w:rsid w:val="00EC5E65"/>
    <w:rsid w:val="00EC6C88"/>
    <w:rsid w:val="00EC75D6"/>
    <w:rsid w:val="00EC7744"/>
    <w:rsid w:val="00EC7BF7"/>
    <w:rsid w:val="00ED0DAD"/>
    <w:rsid w:val="00ED0F46"/>
    <w:rsid w:val="00ED2373"/>
    <w:rsid w:val="00ED2975"/>
    <w:rsid w:val="00ED2DFE"/>
    <w:rsid w:val="00ED3178"/>
    <w:rsid w:val="00ED3212"/>
    <w:rsid w:val="00ED5646"/>
    <w:rsid w:val="00ED576B"/>
    <w:rsid w:val="00ED647C"/>
    <w:rsid w:val="00ED6757"/>
    <w:rsid w:val="00EE03F8"/>
    <w:rsid w:val="00EE08CE"/>
    <w:rsid w:val="00EE16C9"/>
    <w:rsid w:val="00EE35AE"/>
    <w:rsid w:val="00EE3E8A"/>
    <w:rsid w:val="00EE3FC2"/>
    <w:rsid w:val="00EE64AB"/>
    <w:rsid w:val="00EE651E"/>
    <w:rsid w:val="00EF0CC4"/>
    <w:rsid w:val="00EF58B8"/>
    <w:rsid w:val="00EF653D"/>
    <w:rsid w:val="00EF6ECA"/>
    <w:rsid w:val="00F024E1"/>
    <w:rsid w:val="00F039FD"/>
    <w:rsid w:val="00F058CB"/>
    <w:rsid w:val="00F06C10"/>
    <w:rsid w:val="00F1096F"/>
    <w:rsid w:val="00F12589"/>
    <w:rsid w:val="00F12595"/>
    <w:rsid w:val="00F127D1"/>
    <w:rsid w:val="00F134D9"/>
    <w:rsid w:val="00F1403D"/>
    <w:rsid w:val="00F1463F"/>
    <w:rsid w:val="00F14C48"/>
    <w:rsid w:val="00F163A4"/>
    <w:rsid w:val="00F17B84"/>
    <w:rsid w:val="00F17E02"/>
    <w:rsid w:val="00F21302"/>
    <w:rsid w:val="00F2430D"/>
    <w:rsid w:val="00F25BB4"/>
    <w:rsid w:val="00F25CC4"/>
    <w:rsid w:val="00F260F3"/>
    <w:rsid w:val="00F27B5F"/>
    <w:rsid w:val="00F31BAB"/>
    <w:rsid w:val="00F32175"/>
    <w:rsid w:val="00F321DE"/>
    <w:rsid w:val="00F33777"/>
    <w:rsid w:val="00F33A97"/>
    <w:rsid w:val="00F34C9D"/>
    <w:rsid w:val="00F357B7"/>
    <w:rsid w:val="00F370A5"/>
    <w:rsid w:val="00F40648"/>
    <w:rsid w:val="00F43BA3"/>
    <w:rsid w:val="00F4511F"/>
    <w:rsid w:val="00F45717"/>
    <w:rsid w:val="00F47000"/>
    <w:rsid w:val="00F47DA2"/>
    <w:rsid w:val="00F510F5"/>
    <w:rsid w:val="00F5130A"/>
    <w:rsid w:val="00F51966"/>
    <w:rsid w:val="00F519FC"/>
    <w:rsid w:val="00F52E22"/>
    <w:rsid w:val="00F5447C"/>
    <w:rsid w:val="00F544C2"/>
    <w:rsid w:val="00F546AF"/>
    <w:rsid w:val="00F5732B"/>
    <w:rsid w:val="00F6239D"/>
    <w:rsid w:val="00F6282B"/>
    <w:rsid w:val="00F62EE7"/>
    <w:rsid w:val="00F62FF3"/>
    <w:rsid w:val="00F63030"/>
    <w:rsid w:val="00F65BBD"/>
    <w:rsid w:val="00F669DD"/>
    <w:rsid w:val="00F67285"/>
    <w:rsid w:val="00F7001E"/>
    <w:rsid w:val="00F70365"/>
    <w:rsid w:val="00F715D2"/>
    <w:rsid w:val="00F72095"/>
    <w:rsid w:val="00F722E1"/>
    <w:rsid w:val="00F726AB"/>
    <w:rsid w:val="00F7274F"/>
    <w:rsid w:val="00F7317F"/>
    <w:rsid w:val="00F73736"/>
    <w:rsid w:val="00F74E84"/>
    <w:rsid w:val="00F7613C"/>
    <w:rsid w:val="00F76FA8"/>
    <w:rsid w:val="00F773F7"/>
    <w:rsid w:val="00F82735"/>
    <w:rsid w:val="00F87B0F"/>
    <w:rsid w:val="00F93F08"/>
    <w:rsid w:val="00F94CED"/>
    <w:rsid w:val="00F94D9F"/>
    <w:rsid w:val="00F9575E"/>
    <w:rsid w:val="00FA02BB"/>
    <w:rsid w:val="00FA2CEE"/>
    <w:rsid w:val="00FA318C"/>
    <w:rsid w:val="00FA63F8"/>
    <w:rsid w:val="00FB2EE3"/>
    <w:rsid w:val="00FB4785"/>
    <w:rsid w:val="00FB5D9B"/>
    <w:rsid w:val="00FB6620"/>
    <w:rsid w:val="00FB67EB"/>
    <w:rsid w:val="00FB6F92"/>
    <w:rsid w:val="00FC026E"/>
    <w:rsid w:val="00FC5124"/>
    <w:rsid w:val="00FC519A"/>
    <w:rsid w:val="00FC65C6"/>
    <w:rsid w:val="00FC6FAF"/>
    <w:rsid w:val="00FD3908"/>
    <w:rsid w:val="00FD4731"/>
    <w:rsid w:val="00FD47C5"/>
    <w:rsid w:val="00FD6768"/>
    <w:rsid w:val="00FD6B81"/>
    <w:rsid w:val="00FE09BB"/>
    <w:rsid w:val="00FE0FFC"/>
    <w:rsid w:val="00FE4032"/>
    <w:rsid w:val="00FE78E2"/>
    <w:rsid w:val="00FE8E74"/>
    <w:rsid w:val="00FF0AB0"/>
    <w:rsid w:val="00FF28AC"/>
    <w:rsid w:val="00FF63B8"/>
    <w:rsid w:val="00FF777D"/>
    <w:rsid w:val="00FF7F62"/>
    <w:rsid w:val="016FEC35"/>
    <w:rsid w:val="01AFFBE9"/>
    <w:rsid w:val="01F50DF7"/>
    <w:rsid w:val="0203B671"/>
    <w:rsid w:val="028ADF05"/>
    <w:rsid w:val="033D542C"/>
    <w:rsid w:val="03409ED6"/>
    <w:rsid w:val="03813D2E"/>
    <w:rsid w:val="03E413EE"/>
    <w:rsid w:val="04B6C3AB"/>
    <w:rsid w:val="04EEBBD7"/>
    <w:rsid w:val="05200E84"/>
    <w:rsid w:val="0520FD05"/>
    <w:rsid w:val="05561821"/>
    <w:rsid w:val="05A5F10A"/>
    <w:rsid w:val="05A63D91"/>
    <w:rsid w:val="05B7CBB6"/>
    <w:rsid w:val="060580FF"/>
    <w:rsid w:val="060B04D5"/>
    <w:rsid w:val="060EBCE5"/>
    <w:rsid w:val="0631368A"/>
    <w:rsid w:val="065BBF48"/>
    <w:rsid w:val="069B3426"/>
    <w:rsid w:val="06A408FB"/>
    <w:rsid w:val="06E84A6A"/>
    <w:rsid w:val="06EE74D1"/>
    <w:rsid w:val="077C9111"/>
    <w:rsid w:val="0783EAB2"/>
    <w:rsid w:val="08455B4C"/>
    <w:rsid w:val="086B1B4B"/>
    <w:rsid w:val="089C8442"/>
    <w:rsid w:val="093327A6"/>
    <w:rsid w:val="0936C66B"/>
    <w:rsid w:val="09476895"/>
    <w:rsid w:val="0953A53B"/>
    <w:rsid w:val="09720398"/>
    <w:rsid w:val="098C9BA6"/>
    <w:rsid w:val="0990F765"/>
    <w:rsid w:val="09B102DF"/>
    <w:rsid w:val="0A0E1539"/>
    <w:rsid w:val="0A3321AD"/>
    <w:rsid w:val="0A5870DF"/>
    <w:rsid w:val="0A635710"/>
    <w:rsid w:val="0AA3E2B3"/>
    <w:rsid w:val="0ABE67F6"/>
    <w:rsid w:val="0AE11691"/>
    <w:rsid w:val="0B05BE60"/>
    <w:rsid w:val="0B72C71E"/>
    <w:rsid w:val="0B806E75"/>
    <w:rsid w:val="0BBA0542"/>
    <w:rsid w:val="0BF368BD"/>
    <w:rsid w:val="0C4FC59B"/>
    <w:rsid w:val="0C6082A7"/>
    <w:rsid w:val="0C6CC921"/>
    <w:rsid w:val="0D0C98F9"/>
    <w:rsid w:val="0D31F25B"/>
    <w:rsid w:val="0D68D360"/>
    <w:rsid w:val="0D8FDB83"/>
    <w:rsid w:val="0D993C3D"/>
    <w:rsid w:val="0DA88D38"/>
    <w:rsid w:val="0DC785AE"/>
    <w:rsid w:val="0DE2AE9E"/>
    <w:rsid w:val="0E0912BF"/>
    <w:rsid w:val="0E1739C2"/>
    <w:rsid w:val="0E3E5889"/>
    <w:rsid w:val="0E778C6A"/>
    <w:rsid w:val="0EE33657"/>
    <w:rsid w:val="0F55A967"/>
    <w:rsid w:val="0F609888"/>
    <w:rsid w:val="0F66FAC0"/>
    <w:rsid w:val="0F70ED81"/>
    <w:rsid w:val="0FC0E8EE"/>
    <w:rsid w:val="107CCDCE"/>
    <w:rsid w:val="10925035"/>
    <w:rsid w:val="10FADBFD"/>
    <w:rsid w:val="111A77B9"/>
    <w:rsid w:val="11941C4E"/>
    <w:rsid w:val="11B02F54"/>
    <w:rsid w:val="11BA0BD7"/>
    <w:rsid w:val="11EE229C"/>
    <w:rsid w:val="1209A4E3"/>
    <w:rsid w:val="12206C0C"/>
    <w:rsid w:val="12311563"/>
    <w:rsid w:val="12A36F1D"/>
    <w:rsid w:val="12AAAD7C"/>
    <w:rsid w:val="12E2B051"/>
    <w:rsid w:val="12F6B881"/>
    <w:rsid w:val="130AAD18"/>
    <w:rsid w:val="138081A5"/>
    <w:rsid w:val="139A7CE3"/>
    <w:rsid w:val="13EAD637"/>
    <w:rsid w:val="1416C43A"/>
    <w:rsid w:val="141A19E2"/>
    <w:rsid w:val="14581CB1"/>
    <w:rsid w:val="148E76E1"/>
    <w:rsid w:val="14F56876"/>
    <w:rsid w:val="159676C6"/>
    <w:rsid w:val="15A28217"/>
    <w:rsid w:val="15B44C79"/>
    <w:rsid w:val="16063622"/>
    <w:rsid w:val="1639EA87"/>
    <w:rsid w:val="16588B33"/>
    <w:rsid w:val="1664B64F"/>
    <w:rsid w:val="17466AA5"/>
    <w:rsid w:val="17C36B62"/>
    <w:rsid w:val="17CA653E"/>
    <w:rsid w:val="17CD881D"/>
    <w:rsid w:val="17FE5F1C"/>
    <w:rsid w:val="184608FE"/>
    <w:rsid w:val="1857996C"/>
    <w:rsid w:val="188A818D"/>
    <w:rsid w:val="188FA0EE"/>
    <w:rsid w:val="18E5CE68"/>
    <w:rsid w:val="18F515B2"/>
    <w:rsid w:val="191A4537"/>
    <w:rsid w:val="192EEFB1"/>
    <w:rsid w:val="193E85A3"/>
    <w:rsid w:val="19BF9338"/>
    <w:rsid w:val="1A0EB9C8"/>
    <w:rsid w:val="1A0F6B9E"/>
    <w:rsid w:val="1A5B2608"/>
    <w:rsid w:val="1A9666F7"/>
    <w:rsid w:val="1AF61BD4"/>
    <w:rsid w:val="1B196543"/>
    <w:rsid w:val="1B218170"/>
    <w:rsid w:val="1B75D494"/>
    <w:rsid w:val="1B851C36"/>
    <w:rsid w:val="1BAB6DC0"/>
    <w:rsid w:val="1C064770"/>
    <w:rsid w:val="1C131EA9"/>
    <w:rsid w:val="1C185809"/>
    <w:rsid w:val="1C3BA00E"/>
    <w:rsid w:val="1C6326F6"/>
    <w:rsid w:val="1C68419B"/>
    <w:rsid w:val="1CB3ED88"/>
    <w:rsid w:val="1CE46736"/>
    <w:rsid w:val="1D5B7365"/>
    <w:rsid w:val="1D8D65E7"/>
    <w:rsid w:val="1E37DFD2"/>
    <w:rsid w:val="1E4BADAC"/>
    <w:rsid w:val="1E6FFB57"/>
    <w:rsid w:val="1EC03E6A"/>
    <w:rsid w:val="1EC60B28"/>
    <w:rsid w:val="1EEAA29F"/>
    <w:rsid w:val="1EFD62B3"/>
    <w:rsid w:val="1F7FD413"/>
    <w:rsid w:val="1F898C10"/>
    <w:rsid w:val="1F918CBA"/>
    <w:rsid w:val="1F92E2F0"/>
    <w:rsid w:val="1FA28201"/>
    <w:rsid w:val="1FDCACD9"/>
    <w:rsid w:val="20098C49"/>
    <w:rsid w:val="200C7A38"/>
    <w:rsid w:val="201F518F"/>
    <w:rsid w:val="203CAAF6"/>
    <w:rsid w:val="20A8BB2E"/>
    <w:rsid w:val="214FC229"/>
    <w:rsid w:val="219B58A4"/>
    <w:rsid w:val="21D7B40F"/>
    <w:rsid w:val="22147B00"/>
    <w:rsid w:val="225BBF09"/>
    <w:rsid w:val="22667A65"/>
    <w:rsid w:val="2272EA7A"/>
    <w:rsid w:val="22E34C76"/>
    <w:rsid w:val="22F8DB49"/>
    <w:rsid w:val="230CB2CB"/>
    <w:rsid w:val="232730EC"/>
    <w:rsid w:val="232C018E"/>
    <w:rsid w:val="2352F74B"/>
    <w:rsid w:val="2395841F"/>
    <w:rsid w:val="23C847C1"/>
    <w:rsid w:val="23D99808"/>
    <w:rsid w:val="23DE78C0"/>
    <w:rsid w:val="23EF1DB8"/>
    <w:rsid w:val="23F74122"/>
    <w:rsid w:val="241B5A56"/>
    <w:rsid w:val="245F3A33"/>
    <w:rsid w:val="2497EBB6"/>
    <w:rsid w:val="24CC06B5"/>
    <w:rsid w:val="24CF34EB"/>
    <w:rsid w:val="24D274FB"/>
    <w:rsid w:val="24EBBFD1"/>
    <w:rsid w:val="24F1BF89"/>
    <w:rsid w:val="24FF813D"/>
    <w:rsid w:val="25134F7F"/>
    <w:rsid w:val="25587307"/>
    <w:rsid w:val="25D2B3F4"/>
    <w:rsid w:val="25FCBD53"/>
    <w:rsid w:val="25FE743A"/>
    <w:rsid w:val="2654F824"/>
    <w:rsid w:val="26568DBF"/>
    <w:rsid w:val="2666537B"/>
    <w:rsid w:val="26BBA3AF"/>
    <w:rsid w:val="270ED638"/>
    <w:rsid w:val="277582E5"/>
    <w:rsid w:val="27EE7E8A"/>
    <w:rsid w:val="27F4C3E7"/>
    <w:rsid w:val="280DEA78"/>
    <w:rsid w:val="28798EA9"/>
    <w:rsid w:val="28A30A56"/>
    <w:rsid w:val="28BEC724"/>
    <w:rsid w:val="28E51B1D"/>
    <w:rsid w:val="28EE0BCA"/>
    <w:rsid w:val="290E3E03"/>
    <w:rsid w:val="291EE34C"/>
    <w:rsid w:val="29820C6C"/>
    <w:rsid w:val="2994F963"/>
    <w:rsid w:val="299C0F05"/>
    <w:rsid w:val="2A9D3AEC"/>
    <w:rsid w:val="2AA2C5D5"/>
    <w:rsid w:val="2ABD9B7E"/>
    <w:rsid w:val="2AF505D9"/>
    <w:rsid w:val="2B1AB9B2"/>
    <w:rsid w:val="2B1F7DC6"/>
    <w:rsid w:val="2B26687E"/>
    <w:rsid w:val="2C128EE1"/>
    <w:rsid w:val="2C65FE83"/>
    <w:rsid w:val="2C8799B2"/>
    <w:rsid w:val="2C9227FB"/>
    <w:rsid w:val="2CD224C2"/>
    <w:rsid w:val="2CE52905"/>
    <w:rsid w:val="2CE7FCDB"/>
    <w:rsid w:val="2CEDE83A"/>
    <w:rsid w:val="2D0D1C9C"/>
    <w:rsid w:val="2D132B1E"/>
    <w:rsid w:val="2D4DB401"/>
    <w:rsid w:val="2D5F9460"/>
    <w:rsid w:val="2E29275E"/>
    <w:rsid w:val="2E29C662"/>
    <w:rsid w:val="2F21AF53"/>
    <w:rsid w:val="2F231338"/>
    <w:rsid w:val="2F502586"/>
    <w:rsid w:val="2F735CF3"/>
    <w:rsid w:val="2F9AF333"/>
    <w:rsid w:val="301A34C7"/>
    <w:rsid w:val="303C446F"/>
    <w:rsid w:val="3061F45A"/>
    <w:rsid w:val="307DC393"/>
    <w:rsid w:val="308BADCB"/>
    <w:rsid w:val="3098DEAD"/>
    <w:rsid w:val="30BDE8E5"/>
    <w:rsid w:val="30EAEEA6"/>
    <w:rsid w:val="3125F15E"/>
    <w:rsid w:val="312F95B0"/>
    <w:rsid w:val="314EDEA9"/>
    <w:rsid w:val="31A1B896"/>
    <w:rsid w:val="31B7AD1A"/>
    <w:rsid w:val="31C29F30"/>
    <w:rsid w:val="31F086AE"/>
    <w:rsid w:val="31F62B03"/>
    <w:rsid w:val="320A8D70"/>
    <w:rsid w:val="322434FC"/>
    <w:rsid w:val="327D9FEF"/>
    <w:rsid w:val="329D63BF"/>
    <w:rsid w:val="329DC470"/>
    <w:rsid w:val="32BD1F7D"/>
    <w:rsid w:val="32FFD0B0"/>
    <w:rsid w:val="3315F69B"/>
    <w:rsid w:val="33171832"/>
    <w:rsid w:val="331A38C4"/>
    <w:rsid w:val="33368B6E"/>
    <w:rsid w:val="338A8D4A"/>
    <w:rsid w:val="338CCB0B"/>
    <w:rsid w:val="33965B62"/>
    <w:rsid w:val="3396A9C0"/>
    <w:rsid w:val="33AFBE25"/>
    <w:rsid w:val="33EABF6E"/>
    <w:rsid w:val="33F60BE7"/>
    <w:rsid w:val="34154F2B"/>
    <w:rsid w:val="347E9B06"/>
    <w:rsid w:val="34806BB0"/>
    <w:rsid w:val="348E96E9"/>
    <w:rsid w:val="3490C792"/>
    <w:rsid w:val="34A69462"/>
    <w:rsid w:val="34C41813"/>
    <w:rsid w:val="3519155A"/>
    <w:rsid w:val="351931B2"/>
    <w:rsid w:val="35C445B6"/>
    <w:rsid w:val="35CC22DA"/>
    <w:rsid w:val="35D77484"/>
    <w:rsid w:val="35E97ADF"/>
    <w:rsid w:val="361A9168"/>
    <w:rsid w:val="361CA7C1"/>
    <w:rsid w:val="3623506F"/>
    <w:rsid w:val="363D4D53"/>
    <w:rsid w:val="364E927D"/>
    <w:rsid w:val="36C38D04"/>
    <w:rsid w:val="36D2E971"/>
    <w:rsid w:val="36F07E00"/>
    <w:rsid w:val="36FA2A39"/>
    <w:rsid w:val="3768A0E7"/>
    <w:rsid w:val="3792C68A"/>
    <w:rsid w:val="37A222C7"/>
    <w:rsid w:val="37BE57A2"/>
    <w:rsid w:val="3842B4AE"/>
    <w:rsid w:val="384E2764"/>
    <w:rsid w:val="3884473E"/>
    <w:rsid w:val="3885D934"/>
    <w:rsid w:val="38A370B4"/>
    <w:rsid w:val="38A3F937"/>
    <w:rsid w:val="38B1FF9F"/>
    <w:rsid w:val="38C058ED"/>
    <w:rsid w:val="391FB653"/>
    <w:rsid w:val="394451E8"/>
    <w:rsid w:val="398C61D7"/>
    <w:rsid w:val="39CBE68C"/>
    <w:rsid w:val="39D78A82"/>
    <w:rsid w:val="39DC2F2A"/>
    <w:rsid w:val="3A01BC2A"/>
    <w:rsid w:val="3A6CAC20"/>
    <w:rsid w:val="3A81F2DA"/>
    <w:rsid w:val="3AA1E9CD"/>
    <w:rsid w:val="3AD5786B"/>
    <w:rsid w:val="3B3C0FDE"/>
    <w:rsid w:val="3B46375E"/>
    <w:rsid w:val="3B655B22"/>
    <w:rsid w:val="3B9CBDBE"/>
    <w:rsid w:val="3B9F150D"/>
    <w:rsid w:val="3BFF6154"/>
    <w:rsid w:val="3C2060F5"/>
    <w:rsid w:val="3C4B0119"/>
    <w:rsid w:val="3C57F250"/>
    <w:rsid w:val="3C7B1399"/>
    <w:rsid w:val="3C959A00"/>
    <w:rsid w:val="3CA2F094"/>
    <w:rsid w:val="3CE1F395"/>
    <w:rsid w:val="3D096D47"/>
    <w:rsid w:val="3D2CA5CD"/>
    <w:rsid w:val="3D39D0C5"/>
    <w:rsid w:val="3D3F0D15"/>
    <w:rsid w:val="3D6C93D6"/>
    <w:rsid w:val="3D8F3514"/>
    <w:rsid w:val="3DC38026"/>
    <w:rsid w:val="3DC89495"/>
    <w:rsid w:val="3E1D3A80"/>
    <w:rsid w:val="3E2418B1"/>
    <w:rsid w:val="3E7CC6DA"/>
    <w:rsid w:val="3ED97ECA"/>
    <w:rsid w:val="3F0FC17F"/>
    <w:rsid w:val="3F3BBE34"/>
    <w:rsid w:val="3F3DFF69"/>
    <w:rsid w:val="3F7632AB"/>
    <w:rsid w:val="3F7DE1A9"/>
    <w:rsid w:val="3FA03B85"/>
    <w:rsid w:val="3FB2B43B"/>
    <w:rsid w:val="3FC69424"/>
    <w:rsid w:val="402F0D96"/>
    <w:rsid w:val="4044C664"/>
    <w:rsid w:val="40614AD5"/>
    <w:rsid w:val="409AFDE8"/>
    <w:rsid w:val="40BFA0D1"/>
    <w:rsid w:val="40C1455C"/>
    <w:rsid w:val="412CB15F"/>
    <w:rsid w:val="4130BEB4"/>
    <w:rsid w:val="413C1893"/>
    <w:rsid w:val="415A6A96"/>
    <w:rsid w:val="419B73F4"/>
    <w:rsid w:val="41A727DD"/>
    <w:rsid w:val="41CEDA16"/>
    <w:rsid w:val="41D4D202"/>
    <w:rsid w:val="41FCA6C9"/>
    <w:rsid w:val="4205F9A3"/>
    <w:rsid w:val="42149C34"/>
    <w:rsid w:val="4252806D"/>
    <w:rsid w:val="4290AAC2"/>
    <w:rsid w:val="42CA605A"/>
    <w:rsid w:val="42CC99F1"/>
    <w:rsid w:val="42FBD49B"/>
    <w:rsid w:val="436DF3BC"/>
    <w:rsid w:val="43857265"/>
    <w:rsid w:val="43962B0A"/>
    <w:rsid w:val="43962D05"/>
    <w:rsid w:val="4446C1CC"/>
    <w:rsid w:val="446032F5"/>
    <w:rsid w:val="449FEA42"/>
    <w:rsid w:val="44CF360D"/>
    <w:rsid w:val="44CFF3F3"/>
    <w:rsid w:val="451AE892"/>
    <w:rsid w:val="45383675"/>
    <w:rsid w:val="4551CCF0"/>
    <w:rsid w:val="4567A949"/>
    <w:rsid w:val="45777A2E"/>
    <w:rsid w:val="457E4B65"/>
    <w:rsid w:val="45AF2879"/>
    <w:rsid w:val="45B3BD7C"/>
    <w:rsid w:val="45F1161D"/>
    <w:rsid w:val="4614808E"/>
    <w:rsid w:val="461EF9DF"/>
    <w:rsid w:val="466ECB62"/>
    <w:rsid w:val="46A466AD"/>
    <w:rsid w:val="4710A925"/>
    <w:rsid w:val="473F0E79"/>
    <w:rsid w:val="47787AE8"/>
    <w:rsid w:val="47E3CBCF"/>
    <w:rsid w:val="481DFCDB"/>
    <w:rsid w:val="484690F0"/>
    <w:rsid w:val="484DBC70"/>
    <w:rsid w:val="486E0AB8"/>
    <w:rsid w:val="48771065"/>
    <w:rsid w:val="48EC4852"/>
    <w:rsid w:val="48ECEF22"/>
    <w:rsid w:val="4946EB6C"/>
    <w:rsid w:val="496F34AB"/>
    <w:rsid w:val="497662AE"/>
    <w:rsid w:val="4991F677"/>
    <w:rsid w:val="49CFA9B0"/>
    <w:rsid w:val="4A4C8EC1"/>
    <w:rsid w:val="4AA9634F"/>
    <w:rsid w:val="4AC2B454"/>
    <w:rsid w:val="4AFF8B8A"/>
    <w:rsid w:val="4B8C54CC"/>
    <w:rsid w:val="4B9B4BE3"/>
    <w:rsid w:val="4B9DDF16"/>
    <w:rsid w:val="4B9F2BB6"/>
    <w:rsid w:val="4BED21A5"/>
    <w:rsid w:val="4C273488"/>
    <w:rsid w:val="4C5FFE37"/>
    <w:rsid w:val="4CAD24D9"/>
    <w:rsid w:val="4CEA054D"/>
    <w:rsid w:val="4CF4035F"/>
    <w:rsid w:val="4DDA96BF"/>
    <w:rsid w:val="4E410284"/>
    <w:rsid w:val="4E9AC36F"/>
    <w:rsid w:val="4EB0A9EB"/>
    <w:rsid w:val="4EB29AEA"/>
    <w:rsid w:val="4EDE587F"/>
    <w:rsid w:val="4EE9EA82"/>
    <w:rsid w:val="4EF12CC2"/>
    <w:rsid w:val="4F479B02"/>
    <w:rsid w:val="4F6C5228"/>
    <w:rsid w:val="4FAEC05D"/>
    <w:rsid w:val="4FE4478E"/>
    <w:rsid w:val="4FEB4FD3"/>
    <w:rsid w:val="4FF59F9C"/>
    <w:rsid w:val="4FFEC327"/>
    <w:rsid w:val="50368787"/>
    <w:rsid w:val="5061325E"/>
    <w:rsid w:val="50683BCF"/>
    <w:rsid w:val="5075C10A"/>
    <w:rsid w:val="50957604"/>
    <w:rsid w:val="50C85E19"/>
    <w:rsid w:val="50DA2A6E"/>
    <w:rsid w:val="5109BE0D"/>
    <w:rsid w:val="51434E0D"/>
    <w:rsid w:val="51602919"/>
    <w:rsid w:val="5192171D"/>
    <w:rsid w:val="51A6BE25"/>
    <w:rsid w:val="51B300F3"/>
    <w:rsid w:val="51B90FE2"/>
    <w:rsid w:val="51E568EF"/>
    <w:rsid w:val="51F65F70"/>
    <w:rsid w:val="5228F24D"/>
    <w:rsid w:val="522D34C4"/>
    <w:rsid w:val="52314D5B"/>
    <w:rsid w:val="5249B6D3"/>
    <w:rsid w:val="528A3DB8"/>
    <w:rsid w:val="52910EE9"/>
    <w:rsid w:val="533ABC62"/>
    <w:rsid w:val="534938A4"/>
    <w:rsid w:val="53598E43"/>
    <w:rsid w:val="535F126F"/>
    <w:rsid w:val="5371A645"/>
    <w:rsid w:val="537B0B45"/>
    <w:rsid w:val="53870F65"/>
    <w:rsid w:val="5462A988"/>
    <w:rsid w:val="55173ADF"/>
    <w:rsid w:val="55247FCC"/>
    <w:rsid w:val="555C36F1"/>
    <w:rsid w:val="55824232"/>
    <w:rsid w:val="560F59E8"/>
    <w:rsid w:val="56458FAC"/>
    <w:rsid w:val="5664A95C"/>
    <w:rsid w:val="567F0CA9"/>
    <w:rsid w:val="568A0CE7"/>
    <w:rsid w:val="569ED2B3"/>
    <w:rsid w:val="56A9C352"/>
    <w:rsid w:val="56B7AD88"/>
    <w:rsid w:val="56BBCF6E"/>
    <w:rsid w:val="56BF7B13"/>
    <w:rsid w:val="56E5BFBB"/>
    <w:rsid w:val="56EC059D"/>
    <w:rsid w:val="574E4C9B"/>
    <w:rsid w:val="576BE6CB"/>
    <w:rsid w:val="57887086"/>
    <w:rsid w:val="57991D4C"/>
    <w:rsid w:val="57A768CC"/>
    <w:rsid w:val="5833156C"/>
    <w:rsid w:val="58670167"/>
    <w:rsid w:val="587AD268"/>
    <w:rsid w:val="58B99B2A"/>
    <w:rsid w:val="58CED65C"/>
    <w:rsid w:val="58EBEC4B"/>
    <w:rsid w:val="590BDC3B"/>
    <w:rsid w:val="591F0FBF"/>
    <w:rsid w:val="59647FE3"/>
    <w:rsid w:val="5983263F"/>
    <w:rsid w:val="59E8350F"/>
    <w:rsid w:val="5A189787"/>
    <w:rsid w:val="5A233D70"/>
    <w:rsid w:val="5A46A809"/>
    <w:rsid w:val="5A4EC7A9"/>
    <w:rsid w:val="5A8BC510"/>
    <w:rsid w:val="5A9791E0"/>
    <w:rsid w:val="5B1E4DB2"/>
    <w:rsid w:val="5B6FFC66"/>
    <w:rsid w:val="5B7556B8"/>
    <w:rsid w:val="5B7B9A49"/>
    <w:rsid w:val="5B93B952"/>
    <w:rsid w:val="5BBEAFF6"/>
    <w:rsid w:val="5BCE5132"/>
    <w:rsid w:val="5C176F7B"/>
    <w:rsid w:val="5C4A8F2F"/>
    <w:rsid w:val="5C76A030"/>
    <w:rsid w:val="5C7D1C72"/>
    <w:rsid w:val="5C7F6227"/>
    <w:rsid w:val="5CCB5AA2"/>
    <w:rsid w:val="5D177CE4"/>
    <w:rsid w:val="5D19BB24"/>
    <w:rsid w:val="5D28B4D9"/>
    <w:rsid w:val="5D3C589D"/>
    <w:rsid w:val="5D465306"/>
    <w:rsid w:val="5D48FDBA"/>
    <w:rsid w:val="5D49A896"/>
    <w:rsid w:val="5D5844AC"/>
    <w:rsid w:val="5DEDCEB4"/>
    <w:rsid w:val="5E15F412"/>
    <w:rsid w:val="5E28926F"/>
    <w:rsid w:val="5E2A73D5"/>
    <w:rsid w:val="5E46C600"/>
    <w:rsid w:val="5EA989FB"/>
    <w:rsid w:val="5EF9B74D"/>
    <w:rsid w:val="5F4D895F"/>
    <w:rsid w:val="5F6248B2"/>
    <w:rsid w:val="5F7400F1"/>
    <w:rsid w:val="5FC1718D"/>
    <w:rsid w:val="600B4731"/>
    <w:rsid w:val="600C0E3B"/>
    <w:rsid w:val="604D5483"/>
    <w:rsid w:val="607C2D12"/>
    <w:rsid w:val="60808C27"/>
    <w:rsid w:val="608DA519"/>
    <w:rsid w:val="60BA6A94"/>
    <w:rsid w:val="61263395"/>
    <w:rsid w:val="614C0D2F"/>
    <w:rsid w:val="6152FC7D"/>
    <w:rsid w:val="615C4667"/>
    <w:rsid w:val="6220359B"/>
    <w:rsid w:val="62EB0488"/>
    <w:rsid w:val="62F39448"/>
    <w:rsid w:val="63118181"/>
    <w:rsid w:val="6346BD8F"/>
    <w:rsid w:val="634C28EC"/>
    <w:rsid w:val="63D05824"/>
    <w:rsid w:val="63E72B4D"/>
    <w:rsid w:val="64443403"/>
    <w:rsid w:val="64649ECD"/>
    <w:rsid w:val="64B2E250"/>
    <w:rsid w:val="64B998D6"/>
    <w:rsid w:val="64D8DB61"/>
    <w:rsid w:val="65011A1B"/>
    <w:rsid w:val="652B8AD1"/>
    <w:rsid w:val="65B637F1"/>
    <w:rsid w:val="65CE3710"/>
    <w:rsid w:val="66129B5F"/>
    <w:rsid w:val="661A5A36"/>
    <w:rsid w:val="665CA9AA"/>
    <w:rsid w:val="66702F9C"/>
    <w:rsid w:val="668556B0"/>
    <w:rsid w:val="66A3473B"/>
    <w:rsid w:val="66B43C67"/>
    <w:rsid w:val="66F444EE"/>
    <w:rsid w:val="6705EDEA"/>
    <w:rsid w:val="67531E1C"/>
    <w:rsid w:val="6792ED1C"/>
    <w:rsid w:val="67A61677"/>
    <w:rsid w:val="67D954E2"/>
    <w:rsid w:val="67F91A81"/>
    <w:rsid w:val="680DCFB7"/>
    <w:rsid w:val="680F41AE"/>
    <w:rsid w:val="6872B4CF"/>
    <w:rsid w:val="687A0874"/>
    <w:rsid w:val="688FA22E"/>
    <w:rsid w:val="6890214C"/>
    <w:rsid w:val="68C5562D"/>
    <w:rsid w:val="68EC906C"/>
    <w:rsid w:val="68F454DC"/>
    <w:rsid w:val="697D63DC"/>
    <w:rsid w:val="69898BFF"/>
    <w:rsid w:val="698B05AB"/>
    <w:rsid w:val="699A691B"/>
    <w:rsid w:val="69D8E527"/>
    <w:rsid w:val="69F87171"/>
    <w:rsid w:val="69FC8BD5"/>
    <w:rsid w:val="6A187F2F"/>
    <w:rsid w:val="6A1E618A"/>
    <w:rsid w:val="6A8673C5"/>
    <w:rsid w:val="6AE33D2E"/>
    <w:rsid w:val="6AF591B5"/>
    <w:rsid w:val="6B0325FD"/>
    <w:rsid w:val="6B10C40C"/>
    <w:rsid w:val="6B6067C1"/>
    <w:rsid w:val="6B7E750F"/>
    <w:rsid w:val="6B801820"/>
    <w:rsid w:val="6B94C696"/>
    <w:rsid w:val="6BA93856"/>
    <w:rsid w:val="6BEFCCA3"/>
    <w:rsid w:val="6C056E7B"/>
    <w:rsid w:val="6C43AA6B"/>
    <w:rsid w:val="6C7CE0CB"/>
    <w:rsid w:val="6C8865D0"/>
    <w:rsid w:val="6CE2E918"/>
    <w:rsid w:val="6CEC3F3F"/>
    <w:rsid w:val="6CF2F702"/>
    <w:rsid w:val="6D4DA509"/>
    <w:rsid w:val="6D5BF5AE"/>
    <w:rsid w:val="6D60564C"/>
    <w:rsid w:val="6D612532"/>
    <w:rsid w:val="6D67810E"/>
    <w:rsid w:val="6D83866D"/>
    <w:rsid w:val="6D9BF68D"/>
    <w:rsid w:val="6D9D7A65"/>
    <w:rsid w:val="6DA5F302"/>
    <w:rsid w:val="6DF29154"/>
    <w:rsid w:val="6E9001CB"/>
    <w:rsid w:val="6E95ECB6"/>
    <w:rsid w:val="6E9C63AE"/>
    <w:rsid w:val="6EA0EACE"/>
    <w:rsid w:val="6ED90D95"/>
    <w:rsid w:val="6EE069A5"/>
    <w:rsid w:val="6F48A9BE"/>
    <w:rsid w:val="6F7D4576"/>
    <w:rsid w:val="6F8F9B5A"/>
    <w:rsid w:val="6FCA5A26"/>
    <w:rsid w:val="6FE2CDD2"/>
    <w:rsid w:val="7018B644"/>
    <w:rsid w:val="702D7514"/>
    <w:rsid w:val="70524467"/>
    <w:rsid w:val="70A068E8"/>
    <w:rsid w:val="70EB62F0"/>
    <w:rsid w:val="70F8CBB9"/>
    <w:rsid w:val="711AEBF6"/>
    <w:rsid w:val="712CCD97"/>
    <w:rsid w:val="718608A7"/>
    <w:rsid w:val="71CEE940"/>
    <w:rsid w:val="7230D4EB"/>
    <w:rsid w:val="723BA862"/>
    <w:rsid w:val="725B0F88"/>
    <w:rsid w:val="72729406"/>
    <w:rsid w:val="728E2854"/>
    <w:rsid w:val="72998032"/>
    <w:rsid w:val="729C8FDE"/>
    <w:rsid w:val="72F4D6CD"/>
    <w:rsid w:val="732CEBD3"/>
    <w:rsid w:val="73AD3669"/>
    <w:rsid w:val="740C05E8"/>
    <w:rsid w:val="743D8D5D"/>
    <w:rsid w:val="7525B7C1"/>
    <w:rsid w:val="752F6C22"/>
    <w:rsid w:val="756A9829"/>
    <w:rsid w:val="75E79AC4"/>
    <w:rsid w:val="7624D33A"/>
    <w:rsid w:val="762EB2F6"/>
    <w:rsid w:val="765725DC"/>
    <w:rsid w:val="766A4A71"/>
    <w:rsid w:val="768584EF"/>
    <w:rsid w:val="7685AA7E"/>
    <w:rsid w:val="76E5587C"/>
    <w:rsid w:val="76FAF0B9"/>
    <w:rsid w:val="7705F546"/>
    <w:rsid w:val="7772B918"/>
    <w:rsid w:val="77C08181"/>
    <w:rsid w:val="77DE2956"/>
    <w:rsid w:val="780F373D"/>
    <w:rsid w:val="787911BF"/>
    <w:rsid w:val="78A9CAEE"/>
    <w:rsid w:val="78CD3A73"/>
    <w:rsid w:val="78E051F9"/>
    <w:rsid w:val="78E52F25"/>
    <w:rsid w:val="79041FCD"/>
    <w:rsid w:val="7914FB32"/>
    <w:rsid w:val="79287C67"/>
    <w:rsid w:val="79668E66"/>
    <w:rsid w:val="798ED5A1"/>
    <w:rsid w:val="7999B41D"/>
    <w:rsid w:val="7A552A22"/>
    <w:rsid w:val="7A5D065D"/>
    <w:rsid w:val="7A6B95B7"/>
    <w:rsid w:val="7AAA213B"/>
    <w:rsid w:val="7ACE3C5B"/>
    <w:rsid w:val="7AD2F8B0"/>
    <w:rsid w:val="7B0CA2FB"/>
    <w:rsid w:val="7B713285"/>
    <w:rsid w:val="7BCEDDA1"/>
    <w:rsid w:val="7BE380A8"/>
    <w:rsid w:val="7C6834DA"/>
    <w:rsid w:val="7C6907BE"/>
    <w:rsid w:val="7C8EF49E"/>
    <w:rsid w:val="7CA78F1C"/>
    <w:rsid w:val="7D188A07"/>
    <w:rsid w:val="7D37E488"/>
    <w:rsid w:val="7DB8C170"/>
    <w:rsid w:val="7DD32729"/>
    <w:rsid w:val="7E08C59E"/>
    <w:rsid w:val="7E0FB236"/>
    <w:rsid w:val="7E106B60"/>
    <w:rsid w:val="7E5A32AA"/>
    <w:rsid w:val="7ECF7E56"/>
    <w:rsid w:val="7EEC432D"/>
    <w:rsid w:val="7EFECA7B"/>
    <w:rsid w:val="7F0DDA85"/>
    <w:rsid w:val="7F1FDABF"/>
    <w:rsid w:val="7F4AD2D6"/>
    <w:rsid w:val="7F5C58A1"/>
    <w:rsid w:val="7F855218"/>
    <w:rsid w:val="7FF2E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B2681"/>
  <w15:docId w15:val="{9EED9EE0-4B6B-43D6-AED0-C2F03280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87F0B"/>
    <w:pPr>
      <w:spacing w:before="120" w:after="120" w:line="276" w:lineRule="auto"/>
    </w:pPr>
    <w:rPr>
      <w:rFonts w:ascii="Arial" w:hAnsi="Arial"/>
      <w:color w:val="2F3757" w:themeColor="accent1" w:themeShade="BF"/>
      <w:sz w:val="22"/>
      <w:szCs w:val="24"/>
      <w:lang w:eastAsia="en-US"/>
    </w:rPr>
  </w:style>
  <w:style w:type="paragraph" w:styleId="Heading1">
    <w:name w:val="heading 1"/>
    <w:next w:val="Normal"/>
    <w:qFormat/>
    <w:rsid w:val="00E87F0B"/>
    <w:pPr>
      <w:keepNext/>
      <w:spacing w:before="240" w:after="60"/>
      <w:outlineLvl w:val="0"/>
    </w:pPr>
    <w:rPr>
      <w:rFonts w:ascii="Arial" w:hAnsi="Arial" w:cs="Arial"/>
      <w:b/>
      <w:bCs/>
      <w:color w:val="358189" w:themeColor="accent2"/>
      <w:kern w:val="28"/>
      <w:sz w:val="36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4"/>
      </w:numPr>
    </w:pPr>
  </w:style>
  <w:style w:type="paragraph" w:styleId="ListNumber2">
    <w:name w:val="List Number 2"/>
    <w:basedOn w:val="ListBullet"/>
    <w:qFormat/>
    <w:rsid w:val="00A719F6"/>
    <w:pPr>
      <w:numPr>
        <w:numId w:val="23"/>
      </w:numPr>
    </w:pPr>
  </w:style>
  <w:style w:type="paragraph" w:styleId="ListBullet">
    <w:name w:val="List Bullet"/>
    <w:basedOn w:val="Normal"/>
    <w:qFormat/>
    <w:rsid w:val="00E87F0B"/>
    <w:pPr>
      <w:numPr>
        <w:numId w:val="22"/>
      </w:numPr>
      <w:tabs>
        <w:tab w:val="left" w:pos="340"/>
        <w:tab w:val="left" w:pos="680"/>
      </w:tabs>
      <w:spacing w:before="60" w:after="60"/>
    </w:pPr>
    <w:rPr>
      <w:rFonts w:eastAsia="Arial"/>
    </w:r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5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8C767F"/>
    <w:pPr>
      <w:spacing w:before="60" w:after="60"/>
    </w:pPr>
    <w:rPr>
      <w:rFonts w:ascii="Arial" w:hAnsi="Arial" w:cs="Arial"/>
      <w:color w:val="000000" w:themeColor="text1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8C767F"/>
    <w:pPr>
      <w:numPr>
        <w:numId w:val="26"/>
      </w:numPr>
    </w:pPr>
    <w:rPr>
      <w:b w:val="0"/>
      <w:sz w:val="20"/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7"/>
      </w:numPr>
    </w:pPr>
    <w:rPr>
      <w:bCs w:val="0"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051CD3"/>
    <w:pPr>
      <w:spacing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8C767F"/>
    <w:rPr>
      <w:rFonts w:ascii="Arial" w:hAnsi="Arial"/>
      <w:color w:val="000000" w:themeColor="text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 w:val="0"/>
        <w:color w:val="FFFFFF" w:themeColor="background1"/>
        <w:sz w:val="22"/>
      </w:rPr>
      <w:tblPr/>
      <w:tcPr>
        <w:shd w:val="clear" w:color="auto" w:fill="276066" w:themeFill="accent2" w:themeFillShade="BF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link w:val="TabletextleftChar"/>
    <w:autoRedefine/>
    <w:qFormat/>
    <w:rsid w:val="008C767F"/>
    <w:pPr>
      <w:spacing w:before="60" w:after="60"/>
    </w:pPr>
    <w:rPr>
      <w:rFonts w:ascii="Arial" w:hAnsi="Arial"/>
      <w:b/>
      <w:bCs/>
      <w:color w:val="000000" w:themeColor="text1"/>
      <w:sz w:val="21"/>
      <w:szCs w:val="24"/>
      <w:lang w:eastAsia="en-US"/>
    </w:rPr>
  </w:style>
  <w:style w:type="character" w:customStyle="1" w:styleId="StyleAsianArial">
    <w:name w:val="Style (Asian) Arial"/>
    <w:basedOn w:val="DefaultParagraphFont"/>
    <w:rsid w:val="00E87F0B"/>
    <w:rPr>
      <w:rFonts w:eastAsia="Arial"/>
      <w:color w:val="3F4A75" w:themeColor="accent1"/>
    </w:r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2D43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4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43E4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3E4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772826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D9F"/>
    <w:rPr>
      <w:color w:val="605E5C"/>
      <w:shd w:val="clear" w:color="auto" w:fill="E1DFDD"/>
    </w:rPr>
  </w:style>
  <w:style w:type="paragraph" w:customStyle="1" w:styleId="Tablelistbullet2">
    <w:name w:val="Table list bullet (2)"/>
    <w:basedOn w:val="Normal"/>
    <w:link w:val="Tablelistbullet2Char"/>
    <w:qFormat/>
    <w:rsid w:val="008C767F"/>
    <w:pPr>
      <w:numPr>
        <w:ilvl w:val="1"/>
        <w:numId w:val="37"/>
      </w:numPr>
      <w:spacing w:before="60" w:after="60"/>
    </w:pPr>
    <w:rPr>
      <w:sz w:val="20"/>
      <w:szCs w:val="20"/>
    </w:rPr>
  </w:style>
  <w:style w:type="character" w:customStyle="1" w:styleId="TabletextleftChar">
    <w:name w:val="Table text left Char"/>
    <w:basedOn w:val="DefaultParagraphFont"/>
    <w:link w:val="Tabletextleft"/>
    <w:rsid w:val="008C767F"/>
    <w:rPr>
      <w:rFonts w:ascii="Arial" w:hAnsi="Arial"/>
      <w:b/>
      <w:bCs/>
      <w:color w:val="000000" w:themeColor="text1"/>
      <w:sz w:val="21"/>
      <w:szCs w:val="24"/>
      <w:lang w:eastAsia="en-US"/>
    </w:rPr>
  </w:style>
  <w:style w:type="character" w:customStyle="1" w:styleId="Tablelistbullet2Char">
    <w:name w:val="Table list bullet (2) Char"/>
    <w:basedOn w:val="DefaultParagraphFont"/>
    <w:link w:val="Tablelistbullet2"/>
    <w:rsid w:val="008C767F"/>
    <w:rPr>
      <w:rFonts w:ascii="Arial" w:hAnsi="Arial"/>
      <w:b w:val="0"/>
      <w:bCs w:val="0"/>
      <w:color w:val="000000" w:themeColor="text1"/>
      <w:sz w:val="21"/>
      <w:szCs w:val="24"/>
      <w:lang w:eastAsia="en-US"/>
    </w:rPr>
  </w:style>
  <w:style w:type="paragraph" w:customStyle="1" w:styleId="Tabletextstrong">
    <w:name w:val="Table text (strong)"/>
    <w:basedOn w:val="Tabletextleft"/>
    <w:link w:val="TabletextstrongChar"/>
    <w:qFormat/>
    <w:rsid w:val="008C767F"/>
    <w:rPr>
      <w:sz w:val="20"/>
    </w:rPr>
  </w:style>
  <w:style w:type="character" w:customStyle="1" w:styleId="TabletextstrongChar">
    <w:name w:val="Table text (strong) Char"/>
    <w:basedOn w:val="TabletextleftChar"/>
    <w:link w:val="Tabletextstrong"/>
    <w:rsid w:val="008C767F"/>
    <w:rPr>
      <w:rFonts w:ascii="Arial" w:hAnsi="Arial"/>
      <w:b/>
      <w:bCs/>
      <w:color w:val="000000" w:themeColor="text1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health.gov.au/about-us/policies-privacy-and-reporting/regist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gpa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rmc@health.gov.au?subject=eNRMC%20electronic%20prescribing%20and%20cessation%20of%20transitional%20arran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JESS\OneDrive%20-%20Department%20of%20Health\Desktop\Extension%20of%20TA%20factsheet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>
      <Value>7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4" ma:contentTypeDescription="Create a new document." ma:contentTypeScope="" ma:versionID="a1e011329a0f70766b9fcd70e4b7bf02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fe799e0d4b2b5aa068cafd3003a66c5b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642748-eb5e-49ca-a2c1-ad11f348f04d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8d7b5d65-6a7b-4d29-8058-532dd865f997"/>
    <ds:schemaRef ds:uri="1ce55e6e-06dd-4e73-9374-e006fe8d8563"/>
  </ds:schemaRefs>
</ds:datastoreItem>
</file>

<file path=customXml/itemProps3.xml><?xml version="1.0" encoding="utf-8"?>
<ds:datastoreItem xmlns:ds="http://schemas.openxmlformats.org/officeDocument/2006/customXml" ds:itemID="{AB9EA5D7-5002-47C6-BEA9-08FCAD9BB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Extension of TA factsheet.dotx</Template>
  <TotalTime>21</TotalTime>
  <Pages>3</Pages>
  <Words>811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National Residential Medication Charts (eNRMC) – Transition to electronic prescribing and end of Transitional Agreement – fact sheet</vt:lpstr>
    </vt:vector>
  </TitlesOfParts>
  <Company/>
  <LinksUpToDate>false</LinksUpToDate>
  <CharactersWithSpaces>6000</CharactersWithSpaces>
  <SharedDoc>false</SharedDoc>
  <HLinks>
    <vt:vector size="18" baseType="variant">
      <vt:variant>
        <vt:i4>7536713</vt:i4>
      </vt:variant>
      <vt:variant>
        <vt:i4>6</vt:i4>
      </vt:variant>
      <vt:variant>
        <vt:i4>0</vt:i4>
      </vt:variant>
      <vt:variant>
        <vt:i4>5</vt:i4>
      </vt:variant>
      <vt:variant>
        <vt:lpwstr>mailto:enrmc@health.gov.au?subject=eNRMC%20electronic%20prescribing%20and%20cessation%20of%20transitional%20arrangement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https://www.digitalhealth.gov.au/about-us/policies-privacy-and-reporting/registers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https://www.health.gov.au/our-work/gpaci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National Residential Medication Charts (eNRMC) – Transition to electronic prescribing and end of Transitional Agreement – fact sheet</dc:title>
  <dc:subject>Aged Care</dc:subject>
  <dc:creator>Australian Government Department of Health, Disability and Ageing</dc:creator>
  <cp:keywords>Aged care' prescription; </cp:keywords>
  <cp:lastModifiedBy>MASCHKE, Elvia</cp:lastModifiedBy>
  <cp:revision>7</cp:revision>
  <dcterms:created xsi:type="dcterms:W3CDTF">2025-05-30T03:40:00Z</dcterms:created>
  <dcterms:modified xsi:type="dcterms:W3CDTF">2025-05-30T06:52:00Z</dcterms:modified>
</cp:coreProperties>
</file>