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D48" w14:textId="77777777" w:rsidR="003112D6" w:rsidRPr="00B53532" w:rsidRDefault="003112D6" w:rsidP="00EB3C73">
      <w:pPr>
        <w:pStyle w:val="BodyText"/>
        <w:spacing w:line="207" w:lineRule="exact"/>
        <w:ind w:left="260"/>
        <w:rPr>
          <w:rFonts w:asciiTheme="minorHAnsi" w:hAnsiTheme="minorHAnsi" w:cstheme="minorHAnsi"/>
          <w:sz w:val="20"/>
        </w:rPr>
      </w:pPr>
      <w:r w:rsidRPr="00B53532">
        <w:rPr>
          <w:rFonts w:asciiTheme="minorHAnsi" w:hAnsiTheme="minorHAnsi" w:cstheme="minorHAnsi"/>
          <w:noProof/>
          <w:position w:val="-3"/>
          <w:sz w:val="20"/>
        </w:rPr>
        <w:drawing>
          <wp:inline distT="0" distB="0" distL="0" distR="0" wp14:anchorId="01B59EFB" wp14:editId="2FA0A6C7">
            <wp:extent cx="5596603" cy="131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603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D6157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6A0C2CCE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701FD1BF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0FBE7058" w14:textId="10F15ED0" w:rsidR="003112D6" w:rsidRPr="00B53532" w:rsidRDefault="003112D6" w:rsidP="003112D6">
      <w:pPr>
        <w:pStyle w:val="BodyText"/>
        <w:spacing w:before="1"/>
        <w:rPr>
          <w:rFonts w:asciiTheme="minorHAnsi" w:hAnsiTheme="minorHAnsi" w:cstheme="minorHAnsi"/>
          <w:sz w:val="10"/>
        </w:rPr>
      </w:pPr>
      <w:r w:rsidRPr="00B53532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412ADE7C" wp14:editId="24A622C0">
            <wp:simplePos x="0" y="0"/>
            <wp:positionH relativeFrom="page">
              <wp:posOffset>914400</wp:posOffset>
            </wp:positionH>
            <wp:positionV relativeFrom="paragraph">
              <wp:posOffset>89317</wp:posOffset>
            </wp:positionV>
            <wp:extent cx="2472517" cy="5951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517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89F70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52393965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785BA9E2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0"/>
        </w:rPr>
      </w:pPr>
    </w:p>
    <w:p w14:paraId="6F914D44" w14:textId="77777777" w:rsidR="003112D6" w:rsidRPr="00B53532" w:rsidRDefault="003112D6" w:rsidP="003112D6">
      <w:pPr>
        <w:pStyle w:val="BodyText"/>
        <w:spacing w:before="9"/>
        <w:rPr>
          <w:rFonts w:asciiTheme="minorHAnsi" w:hAnsiTheme="minorHAnsi" w:cstheme="minorHAnsi"/>
        </w:rPr>
      </w:pPr>
    </w:p>
    <w:p w14:paraId="344E27CF" w14:textId="77777777" w:rsidR="003112D6" w:rsidRPr="00B53532" w:rsidRDefault="003112D6" w:rsidP="003112D6">
      <w:pPr>
        <w:pStyle w:val="Title"/>
        <w:spacing w:line="300" w:lineRule="auto"/>
        <w:ind w:right="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Approved Medical Deputising Service (AMDS)</w:t>
      </w:r>
    </w:p>
    <w:p w14:paraId="3559FEA6" w14:textId="77777777" w:rsidR="003112D6" w:rsidRPr="00B53532" w:rsidRDefault="003112D6" w:rsidP="003112D6">
      <w:pPr>
        <w:pStyle w:val="Title"/>
        <w:spacing w:line="300" w:lineRule="auto"/>
        <w:ind w:right="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Program Guidelines</w:t>
      </w:r>
    </w:p>
    <w:p w14:paraId="588B06F6" w14:textId="77777777" w:rsidR="003112D6" w:rsidRPr="00B53532" w:rsidRDefault="003112D6" w:rsidP="003112D6">
      <w:pPr>
        <w:pStyle w:val="BodyText"/>
        <w:spacing w:before="11"/>
        <w:rPr>
          <w:rFonts w:asciiTheme="minorHAnsi" w:hAnsiTheme="minorHAnsi" w:cstheme="minorHAnsi"/>
          <w:b/>
          <w:sz w:val="44"/>
        </w:rPr>
      </w:pPr>
    </w:p>
    <w:p w14:paraId="6896F158" w14:textId="21DD04F1" w:rsidR="003112D6" w:rsidRPr="00B53532" w:rsidRDefault="003112D6" w:rsidP="003112D6">
      <w:pPr>
        <w:ind w:left="260"/>
        <w:rPr>
          <w:rFonts w:asciiTheme="minorHAnsi" w:hAnsiTheme="minorHAnsi" w:cstheme="minorHAnsi"/>
          <w:sz w:val="36"/>
        </w:rPr>
      </w:pPr>
      <w:r w:rsidRPr="00B53532">
        <w:rPr>
          <w:rFonts w:asciiTheme="minorHAnsi" w:hAnsiTheme="minorHAnsi" w:cstheme="minorHAnsi"/>
          <w:sz w:val="36"/>
        </w:rPr>
        <w:t>Effective</w:t>
      </w:r>
      <w:r w:rsidR="00F643A0" w:rsidRPr="00B53532">
        <w:rPr>
          <w:rFonts w:asciiTheme="minorHAnsi" w:hAnsiTheme="minorHAnsi" w:cstheme="minorHAnsi"/>
          <w:sz w:val="36"/>
        </w:rPr>
        <w:t xml:space="preserve"> </w:t>
      </w:r>
      <w:r w:rsidR="000C0C3B">
        <w:rPr>
          <w:rFonts w:asciiTheme="minorHAnsi" w:hAnsiTheme="minorHAnsi" w:cstheme="minorHAnsi"/>
          <w:sz w:val="36"/>
        </w:rPr>
        <w:t>14 April 2025</w:t>
      </w:r>
    </w:p>
    <w:p w14:paraId="058D673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78B55D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786B35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6BECEDE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AE4A30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7083BBC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73936E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E147C3C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7EDF759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1FF441C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59C5ED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9BA20E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456C10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4498CC7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547D9C13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1E1A0100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02896312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  <w:color w:val="2D74B5"/>
        </w:rPr>
      </w:pPr>
    </w:p>
    <w:p w14:paraId="7EB7170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86EDAB5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0CB9839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4EB82E1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C0F9A1D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1095CA1A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3A1D2F0B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5260FF00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5E8AE34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20D381D9" w14:textId="77777777" w:rsidR="003112D6" w:rsidRPr="00CB4293" w:rsidRDefault="003112D6" w:rsidP="003112D6">
      <w:pPr>
        <w:pStyle w:val="BodyText"/>
        <w:rPr>
          <w:rFonts w:asciiTheme="minorHAnsi" w:hAnsiTheme="minorHAnsi" w:cstheme="minorHAnsi"/>
        </w:rPr>
      </w:pPr>
    </w:p>
    <w:p w14:paraId="6EE2F6FB" w14:textId="77777777" w:rsidR="00A23CE1" w:rsidRPr="00CB4293" w:rsidRDefault="00A23CE1" w:rsidP="003112D6">
      <w:pPr>
        <w:pStyle w:val="BodyText"/>
        <w:rPr>
          <w:rFonts w:asciiTheme="minorHAnsi" w:hAnsiTheme="minorHAnsi" w:cstheme="minorHAnsi"/>
        </w:rPr>
      </w:pPr>
    </w:p>
    <w:p w14:paraId="699C7683" w14:textId="77777777" w:rsidR="003112D6" w:rsidRDefault="003112D6" w:rsidP="003112D6">
      <w:pPr>
        <w:pStyle w:val="BodyText"/>
        <w:rPr>
          <w:rFonts w:asciiTheme="minorHAnsi" w:hAnsiTheme="minorHAnsi" w:cstheme="minorHAnsi"/>
        </w:rPr>
      </w:pPr>
    </w:p>
    <w:p w14:paraId="5824C2E4" w14:textId="77777777" w:rsidR="005566C9" w:rsidRPr="00CB4293" w:rsidRDefault="005566C9" w:rsidP="003112D6">
      <w:pPr>
        <w:pStyle w:val="BodyText"/>
        <w:rPr>
          <w:rFonts w:asciiTheme="minorHAnsi" w:hAnsiTheme="minorHAnsi" w:cstheme="minorHAnsi"/>
        </w:rPr>
      </w:pPr>
    </w:p>
    <w:p w14:paraId="1BF3042B" w14:textId="068C1DCB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0" w:name="_Toc197071809"/>
      <w:r w:rsidRPr="00CB4293">
        <w:rPr>
          <w:rFonts w:asciiTheme="minorHAnsi" w:hAnsiTheme="minorHAnsi" w:cstheme="minorHAnsi"/>
        </w:rPr>
        <w:lastRenderedPageBreak/>
        <w:t>Table</w:t>
      </w:r>
      <w:r w:rsidRPr="00CB4293">
        <w:rPr>
          <w:rFonts w:asciiTheme="minorHAnsi" w:hAnsiTheme="minorHAnsi" w:cstheme="minorHAnsi"/>
          <w:spacing w:val="-4"/>
        </w:rPr>
        <w:t xml:space="preserve"> </w:t>
      </w:r>
      <w:r w:rsidRPr="00CB4293">
        <w:rPr>
          <w:rFonts w:asciiTheme="minorHAnsi" w:hAnsiTheme="minorHAnsi" w:cstheme="minorHAnsi"/>
        </w:rPr>
        <w:t>of</w:t>
      </w:r>
      <w:r w:rsidRPr="00CB4293">
        <w:rPr>
          <w:rFonts w:asciiTheme="minorHAnsi" w:hAnsiTheme="minorHAnsi" w:cstheme="minorHAnsi"/>
          <w:spacing w:val="-1"/>
        </w:rPr>
        <w:t xml:space="preserve"> </w:t>
      </w:r>
      <w:r w:rsidRPr="00CB4293">
        <w:rPr>
          <w:rFonts w:asciiTheme="minorHAnsi" w:hAnsiTheme="minorHAnsi" w:cstheme="minorHAnsi"/>
        </w:rPr>
        <w:t>Contents</w:t>
      </w:r>
      <w:bookmarkEnd w:id="0"/>
    </w:p>
    <w:sdt>
      <w:sdtPr>
        <w:id w:val="206220345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</w:rPr>
      </w:sdtEndPr>
      <w:sdtContent>
        <w:p w14:paraId="2101B99E" w14:textId="0F214DCC" w:rsidR="00A23CE1" w:rsidRPr="00CB4293" w:rsidRDefault="00A23CE1" w:rsidP="00CB4293"/>
        <w:p w14:paraId="60B9E0DA" w14:textId="17D7BFFC" w:rsidR="00446698" w:rsidRDefault="00A23CE1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r w:rsidRPr="00CB4293">
            <w:rPr>
              <w:rFonts w:asciiTheme="minorHAnsi" w:hAnsiTheme="minorHAnsi" w:cstheme="minorHAnsi"/>
            </w:rPr>
            <w:fldChar w:fldCharType="begin"/>
          </w:r>
          <w:r w:rsidRPr="00CB4293">
            <w:rPr>
              <w:rFonts w:asciiTheme="minorHAnsi" w:hAnsiTheme="minorHAnsi" w:cstheme="minorHAnsi"/>
            </w:rPr>
            <w:instrText xml:space="preserve"> TOC \o "1-3" \h \z \u </w:instrText>
          </w:r>
          <w:r w:rsidRPr="00CB4293">
            <w:rPr>
              <w:rFonts w:asciiTheme="minorHAnsi" w:hAnsiTheme="minorHAnsi" w:cstheme="minorHAnsi"/>
            </w:rPr>
            <w:fldChar w:fldCharType="separate"/>
          </w:r>
          <w:hyperlink w:anchor="_Toc197071809" w:history="1">
            <w:r w:rsidR="00446698" w:rsidRPr="006F7A14">
              <w:rPr>
                <w:rStyle w:val="Hyperlink"/>
                <w:rFonts w:cstheme="minorHAnsi"/>
                <w:noProof/>
              </w:rPr>
              <w:t>Table</w:t>
            </w:r>
            <w:r w:rsidR="00446698" w:rsidRPr="006F7A14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446698" w:rsidRPr="006F7A14">
              <w:rPr>
                <w:rStyle w:val="Hyperlink"/>
                <w:rFonts w:cstheme="minorHAnsi"/>
                <w:noProof/>
              </w:rPr>
              <w:t>of</w:t>
            </w:r>
            <w:r w:rsidR="00446698" w:rsidRPr="006F7A14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446698" w:rsidRPr="006F7A14">
              <w:rPr>
                <w:rStyle w:val="Hyperlink"/>
                <w:rFonts w:cstheme="minorHAnsi"/>
                <w:noProof/>
              </w:rPr>
              <w:t>Contents</w:t>
            </w:r>
            <w:r w:rsidR="00446698">
              <w:rPr>
                <w:noProof/>
                <w:webHidden/>
              </w:rPr>
              <w:tab/>
            </w:r>
            <w:r w:rsidR="00446698">
              <w:rPr>
                <w:noProof/>
                <w:webHidden/>
              </w:rPr>
              <w:fldChar w:fldCharType="begin"/>
            </w:r>
            <w:r w:rsidR="00446698">
              <w:rPr>
                <w:noProof/>
                <w:webHidden/>
              </w:rPr>
              <w:instrText xml:space="preserve"> PAGEREF _Toc197071809 \h </w:instrText>
            </w:r>
            <w:r w:rsidR="00446698">
              <w:rPr>
                <w:noProof/>
                <w:webHidden/>
              </w:rPr>
            </w:r>
            <w:r w:rsidR="00446698">
              <w:rPr>
                <w:noProof/>
                <w:webHidden/>
              </w:rPr>
              <w:fldChar w:fldCharType="separate"/>
            </w:r>
            <w:r w:rsidR="00446698">
              <w:rPr>
                <w:noProof/>
                <w:webHidden/>
              </w:rPr>
              <w:t>2</w:t>
            </w:r>
            <w:r w:rsidR="00446698">
              <w:rPr>
                <w:noProof/>
                <w:webHidden/>
              </w:rPr>
              <w:fldChar w:fldCharType="end"/>
            </w:r>
          </w:hyperlink>
        </w:p>
        <w:p w14:paraId="55F3E81B" w14:textId="48EBEBDC" w:rsidR="00446698" w:rsidRDefault="00446698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97071810" w:history="1">
            <w:r w:rsidRPr="006F7A14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C36A5" w14:textId="1C0DBF0A" w:rsidR="00446698" w:rsidRDefault="00446698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97071811" w:history="1">
            <w:r w:rsidRPr="006F7A14">
              <w:rPr>
                <w:rStyle w:val="Hyperlink"/>
                <w:rFonts w:cstheme="minorHAnsi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8FB76" w14:textId="22964224" w:rsidR="00446698" w:rsidRDefault="00446698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97071812" w:history="1">
            <w:r w:rsidRPr="006F7A14">
              <w:rPr>
                <w:rStyle w:val="Hyperlink"/>
                <w:rFonts w:cstheme="minorHAnsi"/>
                <w:noProof/>
              </w:rPr>
              <w:t>Medical</w:t>
            </w:r>
            <w:r w:rsidRPr="006F7A14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6F7A14">
              <w:rPr>
                <w:rStyle w:val="Hyperlink"/>
                <w:rFonts w:cstheme="minorHAnsi"/>
                <w:noProof/>
              </w:rPr>
              <w:t>Deputising</w:t>
            </w:r>
            <w:r w:rsidRPr="006F7A14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6F7A14">
              <w:rPr>
                <w:rStyle w:val="Hyperlink"/>
                <w:rFonts w:cstheme="minorHAnsi"/>
                <w:noProof/>
              </w:rPr>
              <w:t>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39517" w14:textId="7EFA61A8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3" w:history="1">
            <w:r w:rsidRPr="006F7A14">
              <w:rPr>
                <w:rStyle w:val="Hyperlink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B682C" w14:textId="41A7391B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4" w:history="1">
            <w:r w:rsidRPr="006F7A14">
              <w:rPr>
                <w:rStyle w:val="Hyperlink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Application</w:t>
            </w:r>
            <w:r w:rsidRPr="006F7A14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Pr="006F7A14">
              <w:rPr>
                <w:rStyle w:val="Hyperlink"/>
                <w:rFonts w:cstheme="minorHAnsi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85181" w14:textId="648D1E6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5" w:history="1">
            <w:r w:rsidRPr="006F7A14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Accreditation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B7C89" w14:textId="204B1ACD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6" w:history="1">
            <w:r w:rsidRPr="006F7A14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Executing the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54FDD" w14:textId="0EFCE765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7" w:history="1">
            <w:r w:rsidRPr="006F7A14">
              <w:rPr>
                <w:rStyle w:val="Hyperlink"/>
                <w:rFonts w:cstheme="minorHAns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Change of circumstances – new street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59EAF" w14:textId="54062FA0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8" w:history="1">
            <w:r w:rsidRPr="006F7A14">
              <w:rPr>
                <w:rStyle w:val="Hyperlink"/>
                <w:rFonts w:cstheme="minorHAns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Change of circumstances – change of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591C4" w14:textId="008E77A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19" w:history="1">
            <w:r w:rsidRPr="006F7A14">
              <w:rPr>
                <w:rStyle w:val="Hyperlink"/>
                <w:rFonts w:cstheme="minorHAns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Length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DF26" w14:textId="1C076606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0" w:history="1">
            <w:r w:rsidRPr="006F7A14">
              <w:rPr>
                <w:rStyle w:val="Hyperlink"/>
                <w:rFonts w:cstheme="minorHAns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Subsequent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E9191" w14:textId="49EC5BC0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1" w:history="1">
            <w:r w:rsidRPr="006F7A14">
              <w:rPr>
                <w:rStyle w:val="Hyperlink"/>
                <w:rFonts w:cstheme="minorHAns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Renewal of Deed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33C93" w14:textId="4BBF9326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2" w:history="1">
            <w:r w:rsidRPr="006F7A14">
              <w:rPr>
                <w:rStyle w:val="Hyperlink"/>
                <w:rFonts w:cstheme="minorHAns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Responsibilities of the AMDS Service Provider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77F2A" w14:textId="3598DDF8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3" w:history="1">
            <w:r w:rsidRPr="006F7A14">
              <w:rPr>
                <w:rStyle w:val="Hyperlink"/>
                <w:rFonts w:cstheme="minorHAnsi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Call centres and bookings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624BB" w14:textId="2A3F0134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4" w:history="1">
            <w:r w:rsidRPr="006F7A14">
              <w:rPr>
                <w:rStyle w:val="Hyperlink"/>
                <w:rFonts w:cstheme="minorHAnsi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Advertising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BF5CB" w14:textId="46743315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5" w:history="1">
            <w:r w:rsidRPr="006F7A14">
              <w:rPr>
                <w:rStyle w:val="Hyperlink"/>
                <w:rFonts w:cstheme="minorHAnsi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1611C" w14:textId="458C28E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6" w:history="1">
            <w:r w:rsidRPr="006F7A14">
              <w:rPr>
                <w:rStyle w:val="Hyperlink"/>
                <w:rFonts w:cstheme="minorHAnsi"/>
                <w:noProof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74C63" w14:textId="035B794A" w:rsidR="00446698" w:rsidRDefault="00446698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97071827" w:history="1">
            <w:r w:rsidRPr="006F7A14">
              <w:rPr>
                <w:rStyle w:val="Hyperlink"/>
                <w:rFonts w:cstheme="minorHAnsi"/>
                <w:noProof/>
              </w:rPr>
              <w:t>Doctors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A23F1" w14:textId="1B8891B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8" w:history="1">
            <w:r w:rsidRPr="006F7A14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AMDS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1B44F" w14:textId="40322156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29" w:history="1">
            <w:r w:rsidRPr="006F7A14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F19C9" w14:textId="6424E601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0" w:history="1">
            <w:r w:rsidRPr="006F7A14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AGPT Program placement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CFAC0" w14:textId="4E2A2EE0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1" w:history="1">
            <w:r w:rsidRPr="006F7A14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AMDS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C8392" w14:textId="0024F2CA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2" w:history="1">
            <w:r w:rsidRPr="006F7A14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AGPT Program placement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0607D" w14:textId="7CD42A9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3" w:history="1">
            <w:r w:rsidRPr="006F7A14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27D32" w14:textId="3970DFF4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4" w:history="1">
            <w:r w:rsidRPr="006F7A14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Responsibility of doctors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99C4A" w14:textId="0EDAD99F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5" w:history="1">
            <w:r w:rsidRPr="006F7A14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D9468" w14:textId="4DF755BA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6" w:history="1">
            <w:r w:rsidRPr="006F7A14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Review of decision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3253C" w14:textId="36178BFD" w:rsidR="00446698" w:rsidRDefault="00446698">
          <w:pPr>
            <w:pStyle w:val="TOC2"/>
            <w:tabs>
              <w:tab w:val="left" w:pos="114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7071837" w:history="1">
            <w:r w:rsidRPr="006F7A14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Pr="006F7A14">
              <w:rPr>
                <w:rStyle w:val="Hyperlink"/>
                <w:rFonts w:cstheme="minorHAnsi"/>
                <w:noProof/>
              </w:rPr>
              <w:t>Responsibility of the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84543" w14:textId="2D00CCEF" w:rsidR="00446698" w:rsidRDefault="00446698">
          <w:pPr>
            <w:pStyle w:val="TOC1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kern w:val="2"/>
              <w:lang w:val="en-AU" w:eastAsia="en-AU"/>
              <w14:ligatures w14:val="standardContextual"/>
            </w:rPr>
          </w:pPr>
          <w:hyperlink w:anchor="_Toc197071838" w:history="1">
            <w:r w:rsidRPr="006F7A14">
              <w:rPr>
                <w:rStyle w:val="Hyperlink"/>
                <w:rFonts w:cstheme="minorHAnsi"/>
                <w:noProof/>
              </w:rPr>
              <w:t>Appendix A: Guidance for Developing Triage Protocols under the AMDS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_Toc197071838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8AA4C" w14:textId="0CC60CB6" w:rsidR="00A23CE1" w:rsidRPr="00CB4293" w:rsidRDefault="00A23CE1" w:rsidP="00A23CE1">
          <w:pPr>
            <w:rPr>
              <w:rFonts w:asciiTheme="minorHAnsi" w:hAnsiTheme="minorHAnsi" w:cstheme="minorHAnsi"/>
            </w:rPr>
          </w:pPr>
          <w:r w:rsidRPr="00CB4293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9BA4DDE" w14:textId="77777777" w:rsidR="00280050" w:rsidRPr="00CB4293" w:rsidRDefault="00280050">
      <w:pPr>
        <w:rPr>
          <w:rFonts w:asciiTheme="minorHAnsi" w:hAnsiTheme="minorHAnsi" w:cstheme="minorHAnsi"/>
        </w:rPr>
      </w:pPr>
    </w:p>
    <w:p w14:paraId="2F8A4041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b/>
        </w:rPr>
      </w:pPr>
    </w:p>
    <w:p w14:paraId="560ECD1C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b/>
        </w:rPr>
      </w:pPr>
    </w:p>
    <w:p w14:paraId="1013E8FF" w14:textId="77777777" w:rsidR="00A23CE1" w:rsidRPr="00B53532" w:rsidRDefault="00A23CE1" w:rsidP="003112D6">
      <w:pPr>
        <w:pStyle w:val="BodyText"/>
        <w:rPr>
          <w:rFonts w:asciiTheme="minorHAnsi" w:hAnsiTheme="minorHAnsi" w:cstheme="minorHAnsi"/>
          <w:b/>
        </w:rPr>
      </w:pPr>
    </w:p>
    <w:p w14:paraId="3B676F55" w14:textId="591B1E95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1" w:name="_Toc197071810"/>
      <w:r w:rsidRPr="00CB4293">
        <w:rPr>
          <w:rFonts w:asciiTheme="minorHAnsi" w:hAnsiTheme="minorHAnsi" w:cstheme="minorHAnsi"/>
        </w:rPr>
        <w:lastRenderedPageBreak/>
        <w:t>Introduction</w:t>
      </w:r>
      <w:bookmarkEnd w:id="1"/>
    </w:p>
    <w:p w14:paraId="65CFD175" w14:textId="2E55746A" w:rsidR="003112D6" w:rsidRPr="00B53532" w:rsidRDefault="003112D6" w:rsidP="003112D6">
      <w:pPr>
        <w:pStyle w:val="BodyText"/>
        <w:spacing w:before="210"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The Approved Medical Deputising Service (AMDS) Program offers </w:t>
      </w:r>
      <w:r w:rsidR="00A84FEB" w:rsidRPr="00B53532">
        <w:rPr>
          <w:rFonts w:asciiTheme="minorHAnsi" w:hAnsiTheme="minorHAnsi" w:cstheme="minorHAnsi"/>
          <w:sz w:val="22"/>
          <w:szCs w:val="22"/>
        </w:rPr>
        <w:t>prescribed medical practitioner</w:t>
      </w:r>
      <w:r w:rsidR="00DC2089" w:rsidRPr="00B53532">
        <w:rPr>
          <w:rFonts w:asciiTheme="minorHAnsi" w:hAnsiTheme="minorHAnsi" w:cstheme="minorHAnsi"/>
          <w:sz w:val="22"/>
          <w:szCs w:val="22"/>
        </w:rPr>
        <w:t>s</w:t>
      </w:r>
      <w:r w:rsidRPr="00B53532">
        <w:rPr>
          <w:rFonts w:asciiTheme="minorHAnsi" w:hAnsiTheme="minorHAnsi" w:cstheme="minorHAnsi"/>
          <w:sz w:val="22"/>
          <w:szCs w:val="22"/>
        </w:rPr>
        <w:t xml:space="preserve"> the opportunity to gain general practice experience by </w:t>
      </w:r>
      <w:r w:rsidR="0052202B" w:rsidRPr="0052202B">
        <w:rPr>
          <w:rFonts w:asciiTheme="minorHAnsi" w:hAnsiTheme="minorHAnsi" w:cstheme="minorHAnsi"/>
          <w:sz w:val="22"/>
          <w:szCs w:val="22"/>
        </w:rPr>
        <w:t>enabling services to be claimed from the Medicare Benefits Schedule (MBS)</w:t>
      </w:r>
      <w:r w:rsidR="00F81F8D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while providing deputising services to the community through an AMDS</w:t>
      </w:r>
      <w:r w:rsidR="00FB7991" w:rsidRPr="00B53532">
        <w:rPr>
          <w:rFonts w:asciiTheme="minorHAnsi" w:hAnsiTheme="minorHAnsi" w:cstheme="minorHAnsi"/>
          <w:sz w:val="22"/>
          <w:szCs w:val="22"/>
        </w:rPr>
        <w:t xml:space="preserve"> Service Provider</w:t>
      </w:r>
      <w:r w:rsidRPr="00B53532">
        <w:rPr>
          <w:rFonts w:asciiTheme="minorHAnsi" w:hAnsiTheme="minorHAnsi" w:cstheme="minorHAnsi"/>
          <w:sz w:val="22"/>
          <w:szCs w:val="22"/>
        </w:rPr>
        <w:t>.</w:t>
      </w:r>
    </w:p>
    <w:p w14:paraId="70A35928" w14:textId="77777777" w:rsidR="003112D6" w:rsidRPr="00B53532" w:rsidRDefault="003112D6" w:rsidP="003112D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5A043B3" w14:textId="15E9B7C5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Section 3GA of the </w:t>
      </w:r>
      <w:r w:rsidRPr="00B53532">
        <w:rPr>
          <w:rFonts w:asciiTheme="minorHAnsi" w:hAnsiTheme="minorHAnsi" w:cstheme="minorHAnsi"/>
          <w:i/>
          <w:sz w:val="22"/>
          <w:szCs w:val="22"/>
        </w:rPr>
        <w:t xml:space="preserve">Health Insurance Act 1973 </w:t>
      </w:r>
      <w:r w:rsidRPr="00B53532">
        <w:rPr>
          <w:rFonts w:asciiTheme="minorHAnsi" w:hAnsiTheme="minorHAnsi" w:cstheme="minorHAnsi"/>
          <w:sz w:val="22"/>
          <w:szCs w:val="22"/>
        </w:rPr>
        <w:t xml:space="preserve">(Act) </w:t>
      </w:r>
      <w:r w:rsidR="0052202B">
        <w:rPr>
          <w:rFonts w:asciiTheme="minorHAnsi" w:hAnsiTheme="minorHAnsi" w:cstheme="minorHAnsi"/>
          <w:sz w:val="22"/>
          <w:szCs w:val="22"/>
        </w:rPr>
        <w:t>enables</w:t>
      </w:r>
      <w:r w:rsidR="0052202B" w:rsidRPr="0052202B">
        <w:rPr>
          <w:rFonts w:asciiTheme="minorHAnsi" w:hAnsiTheme="minorHAnsi" w:cstheme="minorHAnsi"/>
          <w:sz w:val="22"/>
          <w:szCs w:val="22"/>
        </w:rPr>
        <w:t xml:space="preserve"> services to be claimed from the </w:t>
      </w:r>
      <w:r w:rsidR="0052202B">
        <w:rPr>
          <w:rFonts w:asciiTheme="minorHAnsi" w:hAnsiTheme="minorHAnsi" w:cstheme="minorHAnsi"/>
          <w:sz w:val="22"/>
          <w:szCs w:val="22"/>
        </w:rPr>
        <w:t xml:space="preserve">MBS </w:t>
      </w:r>
      <w:r w:rsidR="004A20CB">
        <w:rPr>
          <w:rFonts w:asciiTheme="minorHAnsi" w:hAnsiTheme="minorHAnsi" w:cstheme="minorHAnsi"/>
          <w:sz w:val="22"/>
          <w:szCs w:val="22"/>
        </w:rPr>
        <w:t>by</w:t>
      </w:r>
      <w:r w:rsidRPr="00B53532">
        <w:rPr>
          <w:rFonts w:asciiTheme="minorHAnsi" w:hAnsiTheme="minorHAnsi" w:cstheme="minorHAnsi"/>
          <w:sz w:val="22"/>
          <w:szCs w:val="22"/>
        </w:rPr>
        <w:t xml:space="preserve"> doctors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who participate in an approved workforce or training program. The AMDS Program is listed in the </w:t>
      </w:r>
      <w:r w:rsidRPr="00B53532">
        <w:rPr>
          <w:rFonts w:asciiTheme="minorHAnsi" w:hAnsiTheme="minorHAnsi" w:cstheme="minorHAnsi"/>
          <w:i/>
          <w:sz w:val="22"/>
          <w:szCs w:val="22"/>
        </w:rPr>
        <w:t xml:space="preserve">Health Insurance Regulations 2018 </w:t>
      </w:r>
      <w:r w:rsidRPr="00B53532">
        <w:rPr>
          <w:rFonts w:asciiTheme="minorHAnsi" w:hAnsiTheme="minorHAnsi" w:cstheme="minorHAnsi"/>
          <w:sz w:val="22"/>
          <w:szCs w:val="22"/>
        </w:rPr>
        <w:t>(the Regulations) as an approved program under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section 3GA of the Act. </w:t>
      </w:r>
    </w:p>
    <w:p w14:paraId="305200B8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54F272C0" w14:textId="3968345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The Department of Health and Aged Care (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epartment) has the delegated authority as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Specified Body to grant AMDS Program placements.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Section 3GA </w:t>
      </w:r>
      <w:r w:rsidR="004A20CB">
        <w:rPr>
          <w:rFonts w:asciiTheme="minorHAnsi" w:hAnsiTheme="minorHAnsi" w:cstheme="minorHAnsi"/>
          <w:sz w:val="22"/>
          <w:szCs w:val="22"/>
        </w:rPr>
        <w:t xml:space="preserve">of the Act </w:t>
      </w:r>
      <w:r w:rsidRPr="00B53532">
        <w:rPr>
          <w:rFonts w:asciiTheme="minorHAnsi" w:hAnsiTheme="minorHAnsi" w:cstheme="minorHAnsi"/>
          <w:sz w:val="22"/>
          <w:szCs w:val="22"/>
        </w:rPr>
        <w:t xml:space="preserve">also provides </w:t>
      </w:r>
      <w:r w:rsidR="004A20CB">
        <w:rPr>
          <w:rFonts w:asciiTheme="minorHAnsi" w:hAnsiTheme="minorHAnsi" w:cstheme="minorHAnsi"/>
          <w:sz w:val="22"/>
          <w:szCs w:val="22"/>
        </w:rPr>
        <w:t xml:space="preserve">the </w:t>
      </w:r>
      <w:r w:rsidRPr="00B53532">
        <w:rPr>
          <w:rFonts w:asciiTheme="minorHAnsi" w:hAnsiTheme="minorHAnsi" w:cstheme="minorHAnsi"/>
          <w:sz w:val="22"/>
          <w:szCs w:val="22"/>
        </w:rPr>
        <w:t>legislative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framework</w:t>
      </w:r>
      <w:r w:rsidRPr="00B535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for Services Australia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to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place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doctors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on the Register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Approved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Placements.</w:t>
      </w:r>
    </w:p>
    <w:p w14:paraId="74291CC5" w14:textId="77777777" w:rsidR="003112D6" w:rsidRPr="00B53532" w:rsidRDefault="003112D6" w:rsidP="003112D6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6841966B" w14:textId="66DE31BF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An AMDS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B53532">
        <w:rPr>
          <w:rFonts w:asciiTheme="minorHAnsi" w:hAnsiTheme="minorHAnsi" w:cstheme="minorHAnsi"/>
          <w:sz w:val="22"/>
          <w:szCs w:val="22"/>
        </w:rPr>
        <w:t>is a</w:t>
      </w:r>
      <w:r w:rsidR="00F643A0" w:rsidRPr="00B53532">
        <w:rPr>
          <w:rFonts w:asciiTheme="minorHAnsi" w:hAnsiTheme="minorHAnsi" w:cstheme="minorHAnsi"/>
          <w:sz w:val="22"/>
          <w:szCs w:val="22"/>
        </w:rPr>
        <w:t>n</w:t>
      </w:r>
      <w:r w:rsidRPr="00B53532">
        <w:rPr>
          <w:rFonts w:asciiTheme="minorHAnsi" w:hAnsiTheme="minorHAnsi" w:cstheme="minorHAnsi"/>
          <w:sz w:val="22"/>
          <w:szCs w:val="22"/>
        </w:rPr>
        <w:t xml:space="preserve"> organisation, approved by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epartment, to arrange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 xml:space="preserve">and facilitate the provision of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a </w:t>
      </w:r>
      <w:r w:rsidRPr="00B53532">
        <w:rPr>
          <w:rFonts w:asciiTheme="minorHAnsi" w:hAnsiTheme="minorHAnsi" w:cstheme="minorHAnsi"/>
          <w:sz w:val="22"/>
          <w:szCs w:val="22"/>
        </w:rPr>
        <w:t xml:space="preserve">deputised medical service to 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a </w:t>
      </w:r>
      <w:r w:rsidRPr="00B53532">
        <w:rPr>
          <w:rFonts w:asciiTheme="minorHAnsi" w:hAnsiTheme="minorHAnsi" w:cstheme="minorHAnsi"/>
          <w:sz w:val="22"/>
          <w:szCs w:val="22"/>
        </w:rPr>
        <w:t>patient in the after-hours period at the request of the patient’s regular general practitioner.</w:t>
      </w:r>
    </w:p>
    <w:p w14:paraId="37347398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1DAE8596" w14:textId="752766E4" w:rsidR="00F643A0" w:rsidRPr="00B53532" w:rsidRDefault="003112D6" w:rsidP="003112D6">
      <w:pPr>
        <w:pStyle w:val="BodyText"/>
        <w:spacing w:line="50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Deputising services can be provided </w:t>
      </w:r>
      <w:r w:rsidR="00F643A0" w:rsidRPr="00B53532">
        <w:rPr>
          <w:rFonts w:asciiTheme="minorHAnsi" w:hAnsiTheme="minorHAnsi" w:cstheme="minorHAnsi"/>
          <w:sz w:val="22"/>
          <w:szCs w:val="22"/>
        </w:rPr>
        <w:t>in</w:t>
      </w:r>
      <w:r w:rsidRPr="00B53532">
        <w:rPr>
          <w:rFonts w:asciiTheme="minorHAnsi" w:hAnsiTheme="minorHAnsi" w:cstheme="minorHAnsi"/>
          <w:sz w:val="22"/>
          <w:szCs w:val="22"/>
        </w:rPr>
        <w:t xml:space="preserve"> a clinic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, </w:t>
      </w:r>
      <w:r w:rsidRPr="00B53532">
        <w:rPr>
          <w:rFonts w:asciiTheme="minorHAnsi" w:hAnsiTheme="minorHAnsi" w:cstheme="minorHAnsi"/>
          <w:sz w:val="22"/>
          <w:szCs w:val="22"/>
        </w:rPr>
        <w:t>in the home of the patient</w:t>
      </w:r>
      <w:r w:rsidR="00F643A0" w:rsidRPr="00B53532">
        <w:rPr>
          <w:rFonts w:asciiTheme="minorHAnsi" w:hAnsiTheme="minorHAnsi" w:cstheme="minorHAnsi"/>
          <w:sz w:val="22"/>
          <w:szCs w:val="22"/>
        </w:rPr>
        <w:t xml:space="preserve"> or </w:t>
      </w:r>
      <w:r w:rsidR="00EA42D0" w:rsidRPr="00B53532">
        <w:rPr>
          <w:rFonts w:asciiTheme="minorHAnsi" w:hAnsiTheme="minorHAnsi" w:cstheme="minorHAnsi"/>
          <w:sz w:val="22"/>
          <w:szCs w:val="22"/>
        </w:rPr>
        <w:t xml:space="preserve">through </w:t>
      </w:r>
      <w:r w:rsidR="00591E42" w:rsidRPr="00B53532">
        <w:rPr>
          <w:rFonts w:asciiTheme="minorHAnsi" w:hAnsiTheme="minorHAnsi" w:cstheme="minorHAnsi"/>
          <w:sz w:val="22"/>
          <w:szCs w:val="22"/>
        </w:rPr>
        <w:t>t</w:t>
      </w:r>
      <w:r w:rsidR="00EA42D0" w:rsidRPr="00B53532">
        <w:rPr>
          <w:rFonts w:asciiTheme="minorHAnsi" w:hAnsiTheme="minorHAnsi" w:cstheme="minorHAnsi"/>
          <w:sz w:val="22"/>
          <w:szCs w:val="22"/>
        </w:rPr>
        <w:t>elehealth</w:t>
      </w:r>
      <w:r w:rsidR="009C1B96" w:rsidRPr="00B53532">
        <w:rPr>
          <w:rFonts w:asciiTheme="minorHAnsi" w:hAnsiTheme="minorHAnsi" w:cstheme="minorHAnsi"/>
          <w:sz w:val="22"/>
          <w:szCs w:val="22"/>
        </w:rPr>
        <w:t>.</w:t>
      </w:r>
      <w:r w:rsidR="00EA42D0" w:rsidRPr="00B53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51639" w14:textId="069B42E2" w:rsidR="003112D6" w:rsidRPr="00B53532" w:rsidRDefault="003112D6" w:rsidP="003112D6">
      <w:pPr>
        <w:pStyle w:val="BodyText"/>
        <w:spacing w:line="50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For the purposes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="00591E42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AMDS program</w:t>
      </w:r>
      <w:r w:rsidR="00591E42" w:rsidRPr="00B53532">
        <w:rPr>
          <w:rFonts w:asciiTheme="minorHAnsi" w:hAnsiTheme="minorHAnsi" w:cstheme="minorHAnsi"/>
          <w:sz w:val="22"/>
          <w:szCs w:val="22"/>
        </w:rPr>
        <w:t>,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after-hours period</w:t>
      </w:r>
      <w:r w:rsidRPr="00B535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is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defined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as:</w:t>
      </w:r>
    </w:p>
    <w:p w14:paraId="52E24253" w14:textId="74792450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302" w:lineRule="exact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after</w:t>
      </w:r>
      <w:r w:rsidRPr="00B53532">
        <w:rPr>
          <w:rFonts w:asciiTheme="minorHAnsi" w:hAnsiTheme="minorHAnsi" w:cstheme="minorHAnsi"/>
          <w:spacing w:val="-4"/>
        </w:rPr>
        <w:t xml:space="preserve"> </w:t>
      </w:r>
      <w:r w:rsidRPr="00B53532">
        <w:rPr>
          <w:rFonts w:asciiTheme="minorHAnsi" w:hAnsiTheme="minorHAnsi" w:cstheme="minorHAnsi"/>
        </w:rPr>
        <w:t>6pm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and before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8am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on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weekdays</w:t>
      </w:r>
    </w:p>
    <w:p w14:paraId="4D175E24" w14:textId="6353DE86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before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8am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and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from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12pm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onwards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on</w:t>
      </w:r>
      <w:r w:rsidRPr="00B53532">
        <w:rPr>
          <w:rFonts w:asciiTheme="minorHAnsi" w:hAnsiTheme="minorHAnsi" w:cstheme="minorHAnsi"/>
          <w:spacing w:val="3"/>
        </w:rPr>
        <w:t xml:space="preserve"> </w:t>
      </w:r>
      <w:r w:rsidRPr="00B53532">
        <w:rPr>
          <w:rFonts w:asciiTheme="minorHAnsi" w:hAnsiTheme="minorHAnsi" w:cstheme="minorHAnsi"/>
        </w:rPr>
        <w:t>Saturday</w:t>
      </w:r>
    </w:p>
    <w:p w14:paraId="14836BD0" w14:textId="238C9EF0" w:rsidR="003112D6" w:rsidRPr="00B53532" w:rsidRDefault="003112D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all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day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Sunday and all</w:t>
      </w:r>
      <w:r w:rsidRPr="00B53532">
        <w:rPr>
          <w:rFonts w:asciiTheme="minorHAnsi" w:hAnsiTheme="minorHAnsi" w:cstheme="minorHAnsi"/>
          <w:spacing w:val="-3"/>
        </w:rPr>
        <w:t xml:space="preserve"> </w:t>
      </w:r>
      <w:r w:rsidRPr="00B53532">
        <w:rPr>
          <w:rFonts w:asciiTheme="minorHAnsi" w:hAnsiTheme="minorHAnsi" w:cstheme="minorHAnsi"/>
        </w:rPr>
        <w:t>public holidays</w:t>
      </w:r>
    </w:p>
    <w:p w14:paraId="10CBD126" w14:textId="77777777" w:rsidR="003112D6" w:rsidRPr="00B53532" w:rsidRDefault="003112D6" w:rsidP="003112D6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6235653" w14:textId="4883506A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Doctors participating </w:t>
      </w:r>
      <w:r w:rsidR="004C0035">
        <w:rPr>
          <w:rFonts w:asciiTheme="minorHAnsi" w:hAnsiTheme="minorHAnsi" w:cstheme="minorHAnsi"/>
          <w:sz w:val="22"/>
          <w:szCs w:val="22"/>
        </w:rPr>
        <w:t>i</w:t>
      </w:r>
      <w:r w:rsidRPr="00B53532">
        <w:rPr>
          <w:rFonts w:asciiTheme="minorHAnsi" w:hAnsiTheme="minorHAnsi" w:cstheme="minorHAnsi"/>
          <w:sz w:val="22"/>
          <w:szCs w:val="22"/>
        </w:rPr>
        <w:t>n the AMDS Program can access</w:t>
      </w:r>
      <w:r w:rsidR="002C375B" w:rsidRPr="00B53532">
        <w:rPr>
          <w:rFonts w:asciiTheme="minorHAnsi" w:hAnsiTheme="minorHAnsi" w:cstheme="minorHAnsi"/>
          <w:sz w:val="22"/>
          <w:szCs w:val="22"/>
        </w:rPr>
        <w:t xml:space="preserve"> relevant </w:t>
      </w:r>
      <w:r w:rsidR="00A84FEB" w:rsidRPr="00B53532">
        <w:rPr>
          <w:rFonts w:asciiTheme="minorHAnsi" w:hAnsiTheme="minorHAnsi" w:cstheme="minorHAnsi"/>
          <w:sz w:val="22"/>
          <w:szCs w:val="22"/>
        </w:rPr>
        <w:t xml:space="preserve">after-hours </w:t>
      </w:r>
      <w:r w:rsidRPr="00B53532">
        <w:rPr>
          <w:rFonts w:asciiTheme="minorHAnsi" w:hAnsiTheme="minorHAnsi" w:cstheme="minorHAnsi"/>
          <w:sz w:val="22"/>
          <w:szCs w:val="22"/>
        </w:rPr>
        <w:t>item</w:t>
      </w:r>
      <w:r w:rsidR="00A84FEB" w:rsidRPr="00B53532">
        <w:rPr>
          <w:rFonts w:asciiTheme="minorHAnsi" w:hAnsiTheme="minorHAnsi" w:cstheme="minorHAnsi"/>
          <w:sz w:val="22"/>
          <w:szCs w:val="22"/>
        </w:rPr>
        <w:t xml:space="preserve"> numbers </w:t>
      </w:r>
      <w:r w:rsidRPr="00B53532">
        <w:rPr>
          <w:rFonts w:asciiTheme="minorHAnsi" w:hAnsiTheme="minorHAnsi" w:cstheme="minorHAnsi"/>
          <w:sz w:val="22"/>
          <w:szCs w:val="22"/>
        </w:rPr>
        <w:t>in the</w:t>
      </w:r>
      <w:r w:rsidR="0052202B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MBS</w:t>
      </w:r>
      <w:r w:rsidR="002C375B" w:rsidRPr="00B53532">
        <w:rPr>
          <w:rFonts w:asciiTheme="minorHAnsi" w:hAnsiTheme="minorHAnsi" w:cstheme="minorHAnsi"/>
          <w:sz w:val="22"/>
          <w:szCs w:val="22"/>
        </w:rPr>
        <w:t>.</w:t>
      </w:r>
      <w:r w:rsidR="00755A97" w:rsidRPr="00B53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39ED8" w14:textId="77777777" w:rsidR="003112D6" w:rsidRPr="00B53532" w:rsidRDefault="003112D6" w:rsidP="003112D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E1A580" w14:textId="348BE0A6" w:rsidR="00F42EE5" w:rsidRPr="00B53532" w:rsidRDefault="003112D6" w:rsidP="00F42EE5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  <w:sectPr w:rsidR="00F42EE5" w:rsidRPr="00B53532" w:rsidSect="006B1F8F">
          <w:headerReference w:type="default" r:id="rId10"/>
          <w:footerReference w:type="default" r:id="rId11"/>
          <w:pgSz w:w="11910" w:h="16840"/>
          <w:pgMar w:top="980" w:right="1320" w:bottom="1140" w:left="1180" w:header="756" w:footer="942" w:gutter="0"/>
          <w:cols w:space="720"/>
        </w:sectPr>
      </w:pPr>
      <w:r w:rsidRPr="00B53532">
        <w:rPr>
          <w:rFonts w:asciiTheme="minorHAnsi" w:hAnsiTheme="minorHAnsi" w:cstheme="minorHAnsi"/>
          <w:sz w:val="22"/>
          <w:szCs w:val="22"/>
        </w:rPr>
        <w:t xml:space="preserve">The AMDS Program Guidelines provide the policy and operational procedures under which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 manages the AMDS Program. The</w:t>
      </w:r>
      <w:r w:rsidR="004C0035">
        <w:rPr>
          <w:rFonts w:asciiTheme="minorHAnsi" w:hAnsiTheme="minorHAnsi" w:cstheme="minorHAnsi"/>
          <w:sz w:val="22"/>
          <w:szCs w:val="22"/>
        </w:rPr>
        <w:t>se</w:t>
      </w:r>
      <w:r w:rsidRPr="00B53532">
        <w:rPr>
          <w:rFonts w:asciiTheme="minorHAnsi" w:hAnsiTheme="minorHAnsi" w:cstheme="minorHAnsi"/>
          <w:sz w:val="22"/>
          <w:szCs w:val="22"/>
        </w:rPr>
        <w:t xml:space="preserve"> AMDS Program Guidelines </w:t>
      </w:r>
      <w:r w:rsidR="004C0035">
        <w:rPr>
          <w:rFonts w:asciiTheme="minorHAnsi" w:hAnsiTheme="minorHAnsi" w:cstheme="minorHAnsi"/>
          <w:sz w:val="22"/>
          <w:szCs w:val="22"/>
        </w:rPr>
        <w:t>are</w:t>
      </w:r>
      <w:r w:rsidR="004C0035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effect</w:t>
      </w:r>
      <w:r w:rsidR="004C0035">
        <w:rPr>
          <w:rFonts w:asciiTheme="minorHAnsi" w:hAnsiTheme="minorHAnsi" w:cstheme="minorHAnsi"/>
          <w:sz w:val="22"/>
          <w:szCs w:val="22"/>
        </w:rPr>
        <w:t>ive</w:t>
      </w:r>
      <w:r w:rsidRPr="00B53532">
        <w:rPr>
          <w:rFonts w:asciiTheme="minorHAnsi" w:hAnsiTheme="minorHAnsi" w:cstheme="minorHAnsi"/>
          <w:sz w:val="22"/>
          <w:szCs w:val="22"/>
        </w:rPr>
        <w:t xml:space="preserve"> from </w:t>
      </w:r>
      <w:r w:rsidR="000C0C3B">
        <w:rPr>
          <w:rFonts w:asciiTheme="minorHAnsi" w:hAnsiTheme="minorHAnsi" w:cstheme="minorHAnsi"/>
          <w:sz w:val="22"/>
          <w:szCs w:val="22"/>
        </w:rPr>
        <w:t xml:space="preserve">14 April 2025 </w:t>
      </w:r>
      <w:r w:rsidR="00BE6138" w:rsidRPr="00B53532">
        <w:rPr>
          <w:rFonts w:asciiTheme="minorHAnsi" w:hAnsiTheme="minorHAnsi" w:cstheme="minorHAnsi"/>
          <w:sz w:val="22"/>
          <w:szCs w:val="22"/>
        </w:rPr>
        <w:t>and</w:t>
      </w:r>
      <w:r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="004A20CB">
        <w:rPr>
          <w:rFonts w:asciiTheme="minorHAnsi" w:hAnsiTheme="minorHAnsi" w:cstheme="minorHAnsi"/>
          <w:sz w:val="22"/>
          <w:szCs w:val="22"/>
        </w:rPr>
        <w:t>replace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all previous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versions</w:t>
      </w:r>
      <w:r w:rsidRPr="00B535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of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 AMDS Program Guidelines.</w:t>
      </w:r>
    </w:p>
    <w:p w14:paraId="734B82F9" w14:textId="5B28A74C" w:rsidR="003112D6" w:rsidRPr="00CB4293" w:rsidRDefault="003112D6" w:rsidP="003112D6">
      <w:pPr>
        <w:pStyle w:val="Heading1"/>
        <w:rPr>
          <w:rFonts w:asciiTheme="minorHAnsi" w:hAnsiTheme="minorHAnsi" w:cstheme="minorHAnsi"/>
        </w:rPr>
      </w:pPr>
      <w:bookmarkStart w:id="2" w:name="_Toc197071811"/>
      <w:r w:rsidRPr="00CB4293">
        <w:rPr>
          <w:rFonts w:asciiTheme="minorHAnsi" w:hAnsiTheme="minorHAnsi" w:cstheme="minorHAnsi"/>
        </w:rPr>
        <w:lastRenderedPageBreak/>
        <w:t>Glossary</w:t>
      </w:r>
      <w:bookmarkEnd w:id="2"/>
    </w:p>
    <w:p w14:paraId="32EC7AA0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p w14:paraId="352922D1" w14:textId="336A05CB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A glossary of definitions used throughout the AMDS Program Guidelines.</w:t>
      </w:r>
    </w:p>
    <w:p w14:paraId="06298BD6" w14:textId="77777777" w:rsidR="003112D6" w:rsidRPr="00B53532" w:rsidRDefault="003112D6" w:rsidP="003112D6">
      <w:pPr>
        <w:pStyle w:val="BodyText"/>
        <w:spacing w:line="276" w:lineRule="auto"/>
        <w:ind w:left="2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3112D6" w:rsidRPr="00B53532" w14:paraId="612F58DA" w14:textId="77777777" w:rsidTr="00B13FDE">
        <w:trPr>
          <w:trHeight w:val="397"/>
          <w:jc w:val="center"/>
        </w:trPr>
        <w:tc>
          <w:tcPr>
            <w:tcW w:w="2405" w:type="dxa"/>
            <w:shd w:val="clear" w:color="auto" w:fill="D5DCE4" w:themeFill="text2" w:themeFillTint="33"/>
            <w:vAlign w:val="center"/>
          </w:tcPr>
          <w:p w14:paraId="02E65767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Term</w:t>
            </w:r>
          </w:p>
        </w:tc>
        <w:tc>
          <w:tcPr>
            <w:tcW w:w="6612" w:type="dxa"/>
            <w:shd w:val="clear" w:color="auto" w:fill="D5DCE4" w:themeFill="text2" w:themeFillTint="33"/>
            <w:vAlign w:val="center"/>
          </w:tcPr>
          <w:p w14:paraId="59B3C8E8" w14:textId="77777777" w:rsidR="003112D6" w:rsidRPr="00B53532" w:rsidRDefault="003112D6" w:rsidP="001C50F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B53532">
              <w:rPr>
                <w:rFonts w:asciiTheme="minorHAnsi" w:hAnsiTheme="minorHAnsi" w:cstheme="minorHAnsi"/>
                <w:b/>
              </w:rPr>
              <w:t>Definition</w:t>
            </w:r>
          </w:p>
        </w:tc>
      </w:tr>
      <w:tr w:rsidR="003112D6" w:rsidRPr="00B53532" w14:paraId="6166217B" w14:textId="77777777" w:rsidTr="00B13FDE">
        <w:trPr>
          <w:trHeight w:val="395"/>
          <w:jc w:val="center"/>
        </w:trPr>
        <w:tc>
          <w:tcPr>
            <w:tcW w:w="2405" w:type="dxa"/>
            <w:vAlign w:val="center"/>
          </w:tcPr>
          <w:p w14:paraId="70709B9A" w14:textId="77777777" w:rsidR="003112D6" w:rsidRPr="00B53532" w:rsidRDefault="003112D6" w:rsidP="00BE6138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ACRRM</w:t>
            </w:r>
          </w:p>
        </w:tc>
        <w:tc>
          <w:tcPr>
            <w:tcW w:w="6612" w:type="dxa"/>
            <w:vAlign w:val="center"/>
          </w:tcPr>
          <w:p w14:paraId="2B0E5F2E" w14:textId="77777777" w:rsidR="003112D6" w:rsidRPr="00B53532" w:rsidRDefault="003112D6" w:rsidP="00BE6138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College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Rural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Remote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Medicine</w:t>
            </w:r>
          </w:p>
        </w:tc>
      </w:tr>
      <w:tr w:rsidR="007F7F17" w:rsidRPr="00B53532" w14:paraId="7D5E75EC" w14:textId="77777777" w:rsidTr="00B13FDE">
        <w:trPr>
          <w:trHeight w:val="437"/>
          <w:jc w:val="center"/>
        </w:trPr>
        <w:tc>
          <w:tcPr>
            <w:tcW w:w="2405" w:type="dxa"/>
            <w:vAlign w:val="center"/>
          </w:tcPr>
          <w:p w14:paraId="2E581F1A" w14:textId="0B6270BE" w:rsidR="007F7F17" w:rsidRPr="00B53532" w:rsidRDefault="007F7F17" w:rsidP="00BE6138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</w:t>
            </w:r>
          </w:p>
        </w:tc>
        <w:tc>
          <w:tcPr>
            <w:tcW w:w="6612" w:type="dxa"/>
            <w:vAlign w:val="center"/>
          </w:tcPr>
          <w:p w14:paraId="05ADF361" w14:textId="21368682" w:rsidR="007F7F17" w:rsidRPr="00B13FDE" w:rsidRDefault="007F7F17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  <w:i/>
                <w:iCs/>
              </w:rPr>
            </w:pPr>
            <w:r w:rsidRPr="00B13FDE">
              <w:rPr>
                <w:rFonts w:asciiTheme="minorHAnsi" w:hAnsiTheme="minorHAnsi" w:cstheme="minorHAnsi"/>
                <w:i/>
                <w:iCs/>
              </w:rPr>
              <w:t>Health Insurance Act 1973</w:t>
            </w:r>
          </w:p>
        </w:tc>
      </w:tr>
      <w:tr w:rsidR="00151FA2" w:rsidRPr="00B53532" w14:paraId="56EB941C" w14:textId="77777777" w:rsidTr="00B13FDE">
        <w:trPr>
          <w:trHeight w:val="437"/>
          <w:jc w:val="center"/>
        </w:trPr>
        <w:tc>
          <w:tcPr>
            <w:tcW w:w="2405" w:type="dxa"/>
            <w:vAlign w:val="center"/>
          </w:tcPr>
          <w:p w14:paraId="2E6B801F" w14:textId="57FEE358" w:rsidR="00151FA2" w:rsidRPr="00B53532" w:rsidRDefault="00151FA2" w:rsidP="00BE6138">
            <w:pPr>
              <w:pStyle w:val="TableParagraph"/>
              <w:spacing w:before="61"/>
              <w:rPr>
                <w:rFonts w:asciiTheme="minorHAnsi" w:hAnsiTheme="minorHAnsi" w:cstheme="minorHAnsi"/>
                <w:sz w:val="32"/>
              </w:rPr>
            </w:pPr>
            <w:r w:rsidRPr="00B53532">
              <w:rPr>
                <w:rFonts w:asciiTheme="minorHAnsi" w:hAnsiTheme="minorHAnsi" w:cstheme="minorHAnsi"/>
              </w:rPr>
              <w:t>AMC</w:t>
            </w:r>
          </w:p>
        </w:tc>
        <w:tc>
          <w:tcPr>
            <w:tcW w:w="6612" w:type="dxa"/>
            <w:vAlign w:val="center"/>
          </w:tcPr>
          <w:p w14:paraId="6D1EF00A" w14:textId="58C6EE2D" w:rsidR="00151FA2" w:rsidRPr="00B53532" w:rsidRDefault="00151FA2" w:rsidP="00CB4293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Medical Council</w:t>
            </w:r>
          </w:p>
        </w:tc>
      </w:tr>
      <w:tr w:rsidR="003112D6" w:rsidRPr="00B53532" w14:paraId="71085495" w14:textId="77777777" w:rsidTr="00B13FDE">
        <w:trPr>
          <w:trHeight w:val="1074"/>
          <w:jc w:val="center"/>
        </w:trPr>
        <w:tc>
          <w:tcPr>
            <w:tcW w:w="2405" w:type="dxa"/>
            <w:vAlign w:val="center"/>
          </w:tcPr>
          <w:p w14:paraId="261F473F" w14:textId="77777777" w:rsidR="003112D6" w:rsidRPr="00B53532" w:rsidRDefault="003112D6" w:rsidP="00BE613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32"/>
              </w:rPr>
            </w:pPr>
          </w:p>
          <w:p w14:paraId="18FD1461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AMDS</w:t>
            </w:r>
          </w:p>
        </w:tc>
        <w:tc>
          <w:tcPr>
            <w:tcW w:w="6612" w:type="dxa"/>
            <w:vAlign w:val="center"/>
          </w:tcPr>
          <w:p w14:paraId="40039492" w14:textId="3D4CC481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Approved Medical Deputising Service. A Medical Deputising Service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that has entered into a Deed </w:t>
            </w:r>
            <w:r w:rsidR="002C375B" w:rsidRPr="00B53532">
              <w:rPr>
                <w:rFonts w:asciiTheme="minorHAnsi" w:hAnsiTheme="minorHAnsi" w:cstheme="minorHAnsi"/>
              </w:rPr>
              <w:t xml:space="preserve">of Agreement </w:t>
            </w:r>
            <w:r w:rsidRPr="00B53532">
              <w:rPr>
                <w:rFonts w:asciiTheme="minorHAnsi" w:hAnsiTheme="minorHAnsi" w:cstheme="minorHAnsi"/>
              </w:rPr>
              <w:t>with the Commonwealth to allow 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access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 benefits,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otherwise restricted</w:t>
            </w:r>
          </w:p>
          <w:p w14:paraId="64677BE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doctors,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 period.</w:t>
            </w:r>
          </w:p>
        </w:tc>
      </w:tr>
      <w:tr w:rsidR="003112D6" w:rsidRPr="00B53532" w14:paraId="4E939CF0" w14:textId="77777777" w:rsidTr="00B13FDE">
        <w:trPr>
          <w:trHeight w:val="805"/>
          <w:jc w:val="center"/>
        </w:trPr>
        <w:tc>
          <w:tcPr>
            <w:tcW w:w="2405" w:type="dxa"/>
            <w:vAlign w:val="center"/>
          </w:tcPr>
          <w:p w14:paraId="67A1BCE8" w14:textId="77777777" w:rsidR="003112D6" w:rsidRPr="00B53532" w:rsidRDefault="003112D6" w:rsidP="00BE613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42D8F5F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AMDS doctor</w:t>
            </w:r>
          </w:p>
        </w:tc>
        <w:tc>
          <w:tcPr>
            <w:tcW w:w="6612" w:type="dxa"/>
            <w:vAlign w:val="center"/>
          </w:tcPr>
          <w:p w14:paraId="1860A481" w14:textId="451B6506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has been approved by the </w:t>
            </w:r>
            <w:r w:rsidR="00C1563A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>epartment to participate in the AMDS 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whose name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entered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 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Approved Placements by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Australia.</w:t>
            </w:r>
          </w:p>
        </w:tc>
      </w:tr>
      <w:tr w:rsidR="003112D6" w:rsidRPr="00B53532" w14:paraId="3B4AC2EC" w14:textId="77777777" w:rsidTr="00B13FDE">
        <w:trPr>
          <w:trHeight w:val="395"/>
          <w:jc w:val="center"/>
        </w:trPr>
        <w:tc>
          <w:tcPr>
            <w:tcW w:w="2405" w:type="dxa"/>
            <w:vAlign w:val="center"/>
          </w:tcPr>
          <w:p w14:paraId="0FF8863F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Ahpra</w:t>
            </w:r>
          </w:p>
        </w:tc>
        <w:tc>
          <w:tcPr>
            <w:tcW w:w="6612" w:type="dxa"/>
            <w:vAlign w:val="center"/>
          </w:tcPr>
          <w:p w14:paraId="4C42D74F" w14:textId="77777777" w:rsidR="003112D6" w:rsidRPr="00B53532" w:rsidRDefault="003112D6" w:rsidP="00BE6138">
            <w:pPr>
              <w:pStyle w:val="TableParagraph"/>
              <w:spacing w:before="64"/>
              <w:ind w:left="106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Health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 Regulation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</w:t>
            </w:r>
          </w:p>
        </w:tc>
      </w:tr>
      <w:tr w:rsidR="003112D6" w:rsidRPr="00B53532" w14:paraId="4C4840ED" w14:textId="77777777" w:rsidTr="00B13FDE">
        <w:trPr>
          <w:trHeight w:val="805"/>
          <w:jc w:val="center"/>
        </w:trPr>
        <w:tc>
          <w:tcPr>
            <w:tcW w:w="2405" w:type="dxa"/>
            <w:vAlign w:val="center"/>
          </w:tcPr>
          <w:p w14:paraId="3E24ADAD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Government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 accreditation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</w:t>
            </w:r>
          </w:p>
        </w:tc>
        <w:tc>
          <w:tcPr>
            <w:tcW w:w="6612" w:type="dxa"/>
            <w:vAlign w:val="center"/>
          </w:tcPr>
          <w:p w14:paraId="2027ACCD" w14:textId="5306C2D0" w:rsidR="003112D6" w:rsidRPr="00B53532" w:rsidRDefault="003112D6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pacing w:val="-47"/>
              </w:rPr>
            </w:pPr>
            <w:r w:rsidRPr="00B53532">
              <w:rPr>
                <w:rFonts w:asciiTheme="minorHAnsi" w:hAnsiTheme="minorHAnsi" w:cstheme="minorHAnsi"/>
              </w:rPr>
              <w:t>Australian General Practice Accreditation Limited (AGPAL)</w:t>
            </w:r>
          </w:p>
          <w:p w14:paraId="2D1CFDFB" w14:textId="456C7F67" w:rsidR="003112D6" w:rsidRPr="00B53532" w:rsidRDefault="003112D6">
            <w:pPr>
              <w:pStyle w:val="Table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Quality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 Accreditation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Pty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Ltd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(QPA)</w:t>
            </w:r>
          </w:p>
        </w:tc>
      </w:tr>
      <w:tr w:rsidR="003112D6" w:rsidRPr="00B53532" w14:paraId="5B0FFB76" w14:textId="77777777" w:rsidTr="00B13FDE">
        <w:trPr>
          <w:trHeight w:val="805"/>
          <w:jc w:val="center"/>
        </w:trPr>
        <w:tc>
          <w:tcPr>
            <w:tcW w:w="2405" w:type="dxa"/>
            <w:vAlign w:val="center"/>
          </w:tcPr>
          <w:p w14:paraId="0AEFAD86" w14:textId="77777777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Certificate of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</w:p>
        </w:tc>
        <w:tc>
          <w:tcPr>
            <w:tcW w:w="6612" w:type="dxa"/>
            <w:vAlign w:val="center"/>
          </w:tcPr>
          <w:p w14:paraId="27E0B6F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certificate issued by an Australian Government nominated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as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evidence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meets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current RACGP</w:t>
            </w:r>
          </w:p>
          <w:p w14:paraId="72D7C791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Standards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 Hours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</w:tc>
      </w:tr>
      <w:tr w:rsidR="003112D6" w:rsidRPr="00B53532" w14:paraId="3FEA4E4F" w14:textId="77777777" w:rsidTr="00B13FDE">
        <w:trPr>
          <w:trHeight w:val="805"/>
          <w:jc w:val="center"/>
        </w:trPr>
        <w:tc>
          <w:tcPr>
            <w:tcW w:w="2405" w:type="dxa"/>
            <w:vAlign w:val="center"/>
          </w:tcPr>
          <w:p w14:paraId="0F2ECC64" w14:textId="3B728C9A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 defined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</w:t>
            </w:r>
            <w:r w:rsidR="002140F3" w:rsidRPr="00B53532">
              <w:rPr>
                <w:rFonts w:asciiTheme="minorHAnsi" w:hAnsiTheme="minorHAnsi" w:cstheme="minorHAnsi"/>
              </w:rPr>
              <w:t xml:space="preserve"> for the AMDS program</w:t>
            </w:r>
          </w:p>
        </w:tc>
        <w:tc>
          <w:tcPr>
            <w:tcW w:w="6612" w:type="dxa"/>
            <w:vAlign w:val="center"/>
          </w:tcPr>
          <w:p w14:paraId="1163C8BC" w14:textId="6E606416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after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6pm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and before </w:t>
            </w:r>
            <w:r w:rsidRPr="00B53532">
              <w:rPr>
                <w:rFonts w:asciiTheme="minorHAnsi" w:hAnsiTheme="minorHAnsi" w:cstheme="minorHAnsi"/>
              </w:rPr>
              <w:t>8am 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weekdays</w:t>
            </w:r>
          </w:p>
          <w:p w14:paraId="3C1894D0" w14:textId="02EC9FC0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before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8am and from 12pm onwards on Saturday</w:t>
            </w:r>
          </w:p>
          <w:p w14:paraId="1611B21A" w14:textId="4AB930B0" w:rsidR="003112D6" w:rsidRPr="00B53532" w:rsidRDefault="003112D6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all day Sunday and all public holidays</w:t>
            </w:r>
          </w:p>
        </w:tc>
      </w:tr>
      <w:tr w:rsidR="003112D6" w:rsidRPr="00B53532" w14:paraId="7780F344" w14:textId="77777777" w:rsidTr="00B13FDE">
        <w:trPr>
          <w:trHeight w:val="535"/>
          <w:jc w:val="center"/>
        </w:trPr>
        <w:tc>
          <w:tcPr>
            <w:tcW w:w="2405" w:type="dxa"/>
            <w:vAlign w:val="center"/>
          </w:tcPr>
          <w:p w14:paraId="1ACB15C0" w14:textId="77777777" w:rsidR="003112D6" w:rsidRPr="00B53532" w:rsidRDefault="003112D6" w:rsidP="00BE6138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Communications</w:t>
            </w:r>
          </w:p>
          <w:p w14:paraId="7C0E338C" w14:textId="0AD6A926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control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cent</w:t>
            </w:r>
            <w:r w:rsidR="0076462D">
              <w:rPr>
                <w:rFonts w:asciiTheme="minorHAnsi" w:hAnsiTheme="minorHAnsi" w:cstheme="minorHAnsi"/>
              </w:rPr>
              <w:t>re</w:t>
            </w:r>
            <w:proofErr w:type="spellEnd"/>
          </w:p>
        </w:tc>
        <w:tc>
          <w:tcPr>
            <w:tcW w:w="6612" w:type="dxa"/>
            <w:vAlign w:val="center"/>
          </w:tcPr>
          <w:p w14:paraId="7281C574" w14:textId="6823D7FD" w:rsidR="003112D6" w:rsidRPr="00B53532" w:rsidRDefault="003112D6" w:rsidP="00BE6138">
            <w:pPr>
              <w:pStyle w:val="TableParagraph"/>
              <w:spacing w:line="266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call </w:t>
            </w:r>
            <w:proofErr w:type="spellStart"/>
            <w:r w:rsidRPr="00B53532">
              <w:rPr>
                <w:rFonts w:asciiTheme="minorHAnsi" w:hAnsiTheme="minorHAnsi" w:cstheme="minorHAnsi"/>
              </w:rPr>
              <w:t>cent</w:t>
            </w:r>
            <w:r w:rsidR="0076462D">
              <w:rPr>
                <w:rFonts w:asciiTheme="minorHAnsi" w:hAnsiTheme="minorHAnsi" w:cstheme="minorHAnsi"/>
              </w:rPr>
              <w:t>re</w:t>
            </w:r>
            <w:proofErr w:type="spellEnd"/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or staff </w:t>
            </w:r>
            <w:r w:rsidR="002C375B" w:rsidRPr="00B53532">
              <w:rPr>
                <w:rFonts w:asciiTheme="minorHAnsi" w:hAnsiTheme="minorHAnsi" w:cstheme="minorHAnsi"/>
              </w:rPr>
              <w:t xml:space="preserve">member </w:t>
            </w:r>
            <w:r w:rsidRPr="00B53532">
              <w:rPr>
                <w:rFonts w:asciiTheme="minorHAnsi" w:hAnsiTheme="minorHAnsi" w:cstheme="minorHAnsi"/>
              </w:rPr>
              <w:t>who answer</w:t>
            </w:r>
            <w:r w:rsidR="002C375B" w:rsidRPr="00B53532">
              <w:rPr>
                <w:rFonts w:asciiTheme="minorHAnsi" w:hAnsiTheme="minorHAnsi" w:cstheme="minorHAnsi"/>
              </w:rPr>
              <w:t>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phone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and based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at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="002C375B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location.</w:t>
            </w:r>
          </w:p>
        </w:tc>
      </w:tr>
      <w:tr w:rsidR="003112D6" w:rsidRPr="00B53532" w14:paraId="38699995" w14:textId="77777777" w:rsidTr="00B13FDE">
        <w:trPr>
          <w:trHeight w:val="805"/>
          <w:jc w:val="center"/>
        </w:trPr>
        <w:tc>
          <w:tcPr>
            <w:tcW w:w="2405" w:type="dxa"/>
            <w:vAlign w:val="center"/>
          </w:tcPr>
          <w:p w14:paraId="290168EC" w14:textId="77777777" w:rsidR="003112D6" w:rsidRPr="00B53532" w:rsidRDefault="003112D6" w:rsidP="00BE613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3622EAE5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Coverage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area</w:t>
            </w:r>
          </w:p>
        </w:tc>
        <w:tc>
          <w:tcPr>
            <w:tcW w:w="6612" w:type="dxa"/>
            <w:vAlign w:val="center"/>
          </w:tcPr>
          <w:p w14:paraId="749A1FC4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area, as determined by an AMDS Service Provider, which they commit to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reliably 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consistently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entirety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</w:p>
          <w:p w14:paraId="57C19478" w14:textId="77777777" w:rsidR="003112D6" w:rsidRPr="00B53532" w:rsidRDefault="003112D6" w:rsidP="00BE6138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3112D6" w:rsidRPr="00B53532" w14:paraId="05E7EA10" w14:textId="77777777" w:rsidTr="00B13FDE">
        <w:trPr>
          <w:trHeight w:val="537"/>
          <w:jc w:val="center"/>
        </w:trPr>
        <w:tc>
          <w:tcPr>
            <w:tcW w:w="2405" w:type="dxa"/>
            <w:vAlign w:val="center"/>
          </w:tcPr>
          <w:p w14:paraId="4635C8BD" w14:textId="54307AAD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6612" w:type="dxa"/>
            <w:vAlign w:val="center"/>
          </w:tcPr>
          <w:p w14:paraId="2131932D" w14:textId="6ACC4382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C0035">
              <w:rPr>
                <w:rFonts w:asciiTheme="minorHAnsi" w:hAnsiTheme="minorHAnsi" w:cstheme="minorHAnsi"/>
                <w:spacing w:val="-1"/>
              </w:rPr>
              <w:t xml:space="preserve">continuing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development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through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51FA2" w:rsidRPr="00B53532">
              <w:rPr>
                <w:rFonts w:asciiTheme="minorHAnsi" w:hAnsiTheme="minorHAnsi" w:cstheme="minorHAnsi"/>
                <w:spacing w:val="-2"/>
              </w:rPr>
              <w:t>an AMC approved CPD Home</w:t>
            </w:r>
          </w:p>
        </w:tc>
      </w:tr>
      <w:tr w:rsidR="003112D6" w:rsidRPr="00B53532" w14:paraId="7B3AB6D3" w14:textId="77777777" w:rsidTr="00B13FDE">
        <w:trPr>
          <w:trHeight w:val="1074"/>
          <w:jc w:val="center"/>
        </w:trPr>
        <w:tc>
          <w:tcPr>
            <w:tcW w:w="2405" w:type="dxa"/>
            <w:vAlign w:val="center"/>
          </w:tcPr>
          <w:p w14:paraId="2D0B0A95" w14:textId="77777777" w:rsidR="003112D6" w:rsidRPr="00B53532" w:rsidRDefault="003112D6" w:rsidP="00BE613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32"/>
              </w:rPr>
            </w:pPr>
          </w:p>
          <w:p w14:paraId="1BA1B466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Deed</w:t>
            </w:r>
          </w:p>
        </w:tc>
        <w:tc>
          <w:tcPr>
            <w:tcW w:w="6612" w:type="dxa"/>
            <w:vAlign w:val="center"/>
          </w:tcPr>
          <w:p w14:paraId="25925E5C" w14:textId="557F3E0E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Deed of Agreement signed by the Commonwealth of Australia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represented by the </w:t>
            </w:r>
            <w:r w:rsidR="00C1563A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 xml:space="preserve">epartment and the </w:t>
            </w:r>
            <w:r w:rsidR="004C0035">
              <w:rPr>
                <w:rFonts w:asciiTheme="minorHAnsi" w:hAnsiTheme="minorHAnsi" w:cstheme="minorHAnsi"/>
              </w:rPr>
              <w:t>Medical Deputising Service (</w:t>
            </w:r>
            <w:r w:rsidRPr="00B53532">
              <w:rPr>
                <w:rFonts w:asciiTheme="minorHAnsi" w:hAnsiTheme="minorHAnsi" w:cstheme="minorHAnsi"/>
              </w:rPr>
              <w:t>MDS</w:t>
            </w:r>
            <w:r w:rsidR="004C0035">
              <w:rPr>
                <w:rFonts w:asciiTheme="minorHAnsi" w:hAnsiTheme="minorHAnsi" w:cstheme="minorHAnsi"/>
              </w:rPr>
              <w:t>)</w:t>
            </w:r>
            <w:r w:rsidRPr="00B53532">
              <w:rPr>
                <w:rFonts w:asciiTheme="minorHAnsi" w:hAnsiTheme="minorHAnsi" w:cstheme="minorHAnsi"/>
              </w:rPr>
              <w:t>, under which the MDS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B53532">
              <w:rPr>
                <w:rFonts w:asciiTheme="minorHAnsi" w:hAnsiTheme="minorHAnsi" w:cstheme="minorHAnsi"/>
              </w:rPr>
              <w:t xml:space="preserve"> agrees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abide by the AMDS Program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Guidelines</w:t>
            </w:r>
            <w:r w:rsidRPr="00B5353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access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non-vocationally recognised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doctors.</w:t>
            </w:r>
          </w:p>
        </w:tc>
      </w:tr>
      <w:tr w:rsidR="003112D6" w:rsidRPr="00B53532" w14:paraId="06737008" w14:textId="77777777" w:rsidTr="00B13FDE">
        <w:trPr>
          <w:trHeight w:val="485"/>
          <w:jc w:val="center"/>
        </w:trPr>
        <w:tc>
          <w:tcPr>
            <w:tcW w:w="2405" w:type="dxa"/>
            <w:vAlign w:val="center"/>
          </w:tcPr>
          <w:p w14:paraId="1684C0D4" w14:textId="20C402A9" w:rsidR="003112D6" w:rsidRPr="00B53532" w:rsidRDefault="009A1D91" w:rsidP="00CB4293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3112D6" w:rsidRPr="00B53532">
              <w:rPr>
                <w:rFonts w:asciiTheme="minorHAnsi" w:hAnsiTheme="minorHAnsi" w:cstheme="minorHAnsi"/>
              </w:rPr>
              <w:t>epartment</w:t>
            </w:r>
          </w:p>
        </w:tc>
        <w:tc>
          <w:tcPr>
            <w:tcW w:w="6612" w:type="dxa"/>
            <w:vAlign w:val="center"/>
          </w:tcPr>
          <w:p w14:paraId="7DE6485F" w14:textId="77777777" w:rsidR="003112D6" w:rsidRPr="00B53532" w:rsidRDefault="003112D6" w:rsidP="00CB4293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Department</w:t>
            </w:r>
            <w:r w:rsidRPr="00CB4293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Health and Aged Care</w:t>
            </w:r>
          </w:p>
        </w:tc>
      </w:tr>
      <w:tr w:rsidR="003112D6" w:rsidRPr="00B53532" w14:paraId="5BE6D239" w14:textId="77777777" w:rsidTr="00B13FDE">
        <w:trPr>
          <w:trHeight w:val="537"/>
          <w:jc w:val="center"/>
        </w:trPr>
        <w:tc>
          <w:tcPr>
            <w:tcW w:w="2405" w:type="dxa"/>
            <w:vAlign w:val="center"/>
          </w:tcPr>
          <w:p w14:paraId="159D9EC7" w14:textId="77777777" w:rsidR="003112D6" w:rsidRPr="00B53532" w:rsidRDefault="003112D6" w:rsidP="00BE6138">
            <w:pPr>
              <w:pStyle w:val="TableParagraph"/>
              <w:spacing w:before="133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Deputising</w:t>
            </w:r>
          </w:p>
        </w:tc>
        <w:tc>
          <w:tcPr>
            <w:tcW w:w="6612" w:type="dxa"/>
            <w:vAlign w:val="center"/>
          </w:tcPr>
          <w:p w14:paraId="02824D94" w14:textId="08F13140" w:rsidR="003112D6" w:rsidRPr="00B53532" w:rsidRDefault="003112D6" w:rsidP="00FA6555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C0035">
              <w:rPr>
                <w:rFonts w:asciiTheme="minorHAnsi" w:hAnsiTheme="minorHAnsi" w:cstheme="minorHAnsi"/>
              </w:rPr>
              <w:t>provide eligible services on behalf of another doctor.</w:t>
            </w:r>
          </w:p>
        </w:tc>
      </w:tr>
      <w:tr w:rsidR="003112D6" w:rsidRPr="00B53532" w14:paraId="0383B47B" w14:textId="77777777" w:rsidTr="00B13FDE">
        <w:trPr>
          <w:trHeight w:val="395"/>
          <w:jc w:val="center"/>
        </w:trPr>
        <w:tc>
          <w:tcPr>
            <w:tcW w:w="2405" w:type="dxa"/>
            <w:vAlign w:val="center"/>
          </w:tcPr>
          <w:p w14:paraId="214E2C00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MBA</w:t>
            </w:r>
          </w:p>
        </w:tc>
        <w:tc>
          <w:tcPr>
            <w:tcW w:w="6612" w:type="dxa"/>
            <w:vAlign w:val="center"/>
          </w:tcPr>
          <w:p w14:paraId="4EFAB878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Board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 Australia</w:t>
            </w:r>
          </w:p>
        </w:tc>
      </w:tr>
      <w:tr w:rsidR="003112D6" w:rsidRPr="00B53532" w14:paraId="23C0C9E8" w14:textId="77777777" w:rsidTr="00B13FDE">
        <w:trPr>
          <w:trHeight w:val="398"/>
          <w:jc w:val="center"/>
        </w:trPr>
        <w:tc>
          <w:tcPr>
            <w:tcW w:w="2405" w:type="dxa"/>
            <w:vAlign w:val="center"/>
          </w:tcPr>
          <w:p w14:paraId="6EAF80D6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MBS</w:t>
            </w:r>
          </w:p>
        </w:tc>
        <w:tc>
          <w:tcPr>
            <w:tcW w:w="6612" w:type="dxa"/>
            <w:vAlign w:val="center"/>
          </w:tcPr>
          <w:p w14:paraId="5DEE8DBF" w14:textId="77777777" w:rsidR="003112D6" w:rsidRPr="00B53532" w:rsidRDefault="003112D6" w:rsidP="00BE6138">
            <w:pPr>
              <w:pStyle w:val="TableParagraph"/>
              <w:spacing w:before="64"/>
              <w:ind w:left="108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Benefits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Schedule</w:t>
            </w:r>
          </w:p>
        </w:tc>
      </w:tr>
    </w:tbl>
    <w:p w14:paraId="7CF20611" w14:textId="77777777" w:rsidR="003112D6" w:rsidRPr="00CB4293" w:rsidRDefault="003112D6" w:rsidP="0024611B">
      <w:pPr>
        <w:tabs>
          <w:tab w:val="left" w:pos="3480"/>
        </w:tabs>
        <w:rPr>
          <w:rFonts w:asciiTheme="minorHAnsi" w:hAnsiTheme="minorHAnsi" w:cstheme="minorHAnsi"/>
        </w:rPr>
      </w:pPr>
    </w:p>
    <w:p w14:paraId="6490E7B7" w14:textId="77777777" w:rsidR="00C62B68" w:rsidRPr="00CB4293" w:rsidRDefault="00C62B68" w:rsidP="0024611B">
      <w:pPr>
        <w:tabs>
          <w:tab w:val="left" w:pos="3480"/>
        </w:tabs>
        <w:rPr>
          <w:rFonts w:asciiTheme="minorHAnsi" w:hAnsiTheme="minorHAnsi" w:cstheme="minorHAnsi"/>
        </w:rPr>
      </w:pPr>
    </w:p>
    <w:p w14:paraId="3D5D7DBA" w14:textId="77777777" w:rsidR="00C62B68" w:rsidRPr="00CB4293" w:rsidRDefault="00C62B68" w:rsidP="0024611B">
      <w:pPr>
        <w:tabs>
          <w:tab w:val="left" w:pos="3480"/>
        </w:tabs>
        <w:rPr>
          <w:rFonts w:asciiTheme="minorHAnsi" w:hAnsiTheme="minorHAnsi" w:cstheme="minorHAnsi"/>
        </w:rPr>
      </w:pPr>
    </w:p>
    <w:p w14:paraId="7B784307" w14:textId="77777777" w:rsidR="00C62B68" w:rsidRPr="00CB4293" w:rsidRDefault="00C62B68" w:rsidP="0024611B">
      <w:pPr>
        <w:tabs>
          <w:tab w:val="left" w:pos="3480"/>
        </w:tabs>
        <w:rPr>
          <w:rFonts w:asciiTheme="minorHAnsi" w:hAnsiTheme="minorHAnsi" w:cstheme="minorHAnsi"/>
        </w:rPr>
      </w:pPr>
    </w:p>
    <w:p w14:paraId="66509E6E" w14:textId="77777777" w:rsidR="00F42EE5" w:rsidRPr="00CB4293" w:rsidRDefault="00F42EE5" w:rsidP="0024611B">
      <w:pPr>
        <w:tabs>
          <w:tab w:val="left" w:pos="3480"/>
        </w:tabs>
        <w:rPr>
          <w:rFonts w:asciiTheme="minorHAnsi" w:hAnsiTheme="minorHAnsi" w:cstheme="minorHAnsi"/>
        </w:rPr>
      </w:pPr>
    </w:p>
    <w:p w14:paraId="3D03874E" w14:textId="77777777" w:rsidR="00C62B68" w:rsidRPr="00CB4293" w:rsidRDefault="00C62B68" w:rsidP="0024611B">
      <w:pPr>
        <w:tabs>
          <w:tab w:val="left" w:pos="3480"/>
        </w:tabs>
        <w:rPr>
          <w:rFonts w:asciiTheme="minorHAnsi" w:hAnsiTheme="minorHAnsi" w:cstheme="minorHAnsi"/>
        </w:rPr>
      </w:pPr>
    </w:p>
    <w:tbl>
      <w:tblPr>
        <w:tblW w:w="9017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3112D6" w:rsidRPr="00B53532" w14:paraId="1DE69D82" w14:textId="77777777" w:rsidTr="00CB4293">
        <w:trPr>
          <w:trHeight w:val="398"/>
        </w:trPr>
        <w:tc>
          <w:tcPr>
            <w:tcW w:w="2405" w:type="dxa"/>
          </w:tcPr>
          <w:p w14:paraId="69CD0933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6612" w:type="dxa"/>
          </w:tcPr>
          <w:p w14:paraId="4768E359" w14:textId="67204D54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doctor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holds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67A42" w:rsidRPr="00B53532">
              <w:rPr>
                <w:rFonts w:asciiTheme="minorHAnsi" w:hAnsiTheme="minorHAnsi" w:cstheme="minorHAnsi"/>
                <w:spacing w:val="-2"/>
              </w:rPr>
              <w:t>specialist general practice registration with Ahpra</w:t>
            </w:r>
            <w:r w:rsidR="00567A42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or is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vocationally</w:t>
            </w:r>
            <w:r w:rsidR="004965A6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registered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 general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C0035">
              <w:rPr>
                <w:rFonts w:asciiTheme="minorHAnsi" w:hAnsiTheme="minorHAnsi" w:cstheme="minorHAnsi"/>
                <w:spacing w:val="-1"/>
              </w:rPr>
              <w:t xml:space="preserve">is </w:t>
            </w:r>
            <w:r w:rsidRPr="00B53532">
              <w:rPr>
                <w:rFonts w:asciiTheme="minorHAnsi" w:hAnsiTheme="minorHAnsi" w:cstheme="minorHAnsi"/>
              </w:rPr>
              <w:t>responsible for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clinical supervision of AMDS participants.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 Medical Director must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located in the same state or territory as the service being provided</w:t>
            </w:r>
            <w:r w:rsidR="004C0035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4C0035">
              <w:rPr>
                <w:rFonts w:asciiTheme="minorHAnsi" w:hAnsiTheme="minorHAnsi" w:cstheme="minorHAnsi"/>
                <w:spacing w:val="-47"/>
              </w:rPr>
              <w:t xml:space="preserve">      </w:t>
            </w:r>
            <w:r w:rsidRPr="00B53532">
              <w:rPr>
                <w:rFonts w:asciiTheme="minorHAnsi" w:hAnsiTheme="minorHAnsi" w:cstheme="minorHAnsi"/>
              </w:rPr>
              <w:t>and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be available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</w:t>
            </w:r>
            <w:r w:rsidR="007F7F17">
              <w:rPr>
                <w:rFonts w:asciiTheme="minorHAnsi" w:hAnsiTheme="minorHAnsi" w:cstheme="minorHAnsi"/>
              </w:rPr>
              <w:t>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“on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call basis”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all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participants</w:t>
            </w:r>
            <w:r w:rsidR="00567A42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under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the </w:t>
            </w:r>
            <w:r w:rsidR="00B26774" w:rsidRPr="00B53532">
              <w:rPr>
                <w:rFonts w:asciiTheme="minorHAnsi" w:hAnsiTheme="minorHAnsi" w:cstheme="minorHAnsi"/>
              </w:rPr>
              <w:t>d</w:t>
            </w:r>
            <w:r w:rsidRPr="00B53532">
              <w:rPr>
                <w:rFonts w:asciiTheme="minorHAnsi" w:hAnsiTheme="minorHAnsi" w:cstheme="minorHAnsi"/>
              </w:rPr>
              <w:t>eed.</w:t>
            </w:r>
          </w:p>
        </w:tc>
      </w:tr>
      <w:tr w:rsidR="003112D6" w:rsidRPr="00B53532" w14:paraId="1B58F706" w14:textId="77777777" w:rsidTr="00CB4293">
        <w:trPr>
          <w:trHeight w:val="398"/>
        </w:trPr>
        <w:tc>
          <w:tcPr>
            <w:tcW w:w="2405" w:type="dxa"/>
          </w:tcPr>
          <w:p w14:paraId="33354557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 Provider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6612" w:type="dxa"/>
          </w:tcPr>
          <w:p w14:paraId="1DB1EE87" w14:textId="27A5EF13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Medicare provider number uniquely identifies a doctor and the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location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from which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 xml:space="preserve">they </w:t>
            </w:r>
            <w:r w:rsidR="007F7F17">
              <w:rPr>
                <w:rFonts w:asciiTheme="minorHAnsi" w:hAnsiTheme="minorHAnsi" w:cstheme="minorHAnsi"/>
              </w:rPr>
              <w:t>provide</w:t>
            </w:r>
            <w:r w:rsidR="007F7F17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services.</w:t>
            </w:r>
          </w:p>
          <w:p w14:paraId="4E18754D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Medicare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numbers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are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issued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Australia.</w:t>
            </w:r>
          </w:p>
        </w:tc>
      </w:tr>
      <w:tr w:rsidR="003112D6" w:rsidRPr="00B53532" w14:paraId="04A33B2E" w14:textId="77777777" w:rsidTr="00CB4293">
        <w:trPr>
          <w:trHeight w:val="398"/>
        </w:trPr>
        <w:tc>
          <w:tcPr>
            <w:tcW w:w="2405" w:type="dxa"/>
          </w:tcPr>
          <w:p w14:paraId="3F0951CF" w14:textId="77777777" w:rsidR="003112D6" w:rsidRPr="00B53532" w:rsidRDefault="003112D6" w:rsidP="00BE6138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1"/>
              </w:rPr>
            </w:pPr>
          </w:p>
          <w:p w14:paraId="6394479E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MDS</w:t>
            </w:r>
          </w:p>
        </w:tc>
        <w:tc>
          <w:tcPr>
            <w:tcW w:w="6612" w:type="dxa"/>
          </w:tcPr>
          <w:p w14:paraId="4A8C54EF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 Medical Deputising Service that has received accreditation from an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Government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nominated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accreditation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body to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deliver services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Commonwealth-defined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period.</w:t>
            </w:r>
          </w:p>
        </w:tc>
      </w:tr>
      <w:tr w:rsidR="00627046" w:rsidRPr="00B53532" w14:paraId="6FC95B4F" w14:textId="77777777" w:rsidTr="00B13FDE">
        <w:trPr>
          <w:trHeight w:val="398"/>
        </w:trPr>
        <w:tc>
          <w:tcPr>
            <w:tcW w:w="2405" w:type="dxa"/>
          </w:tcPr>
          <w:p w14:paraId="5E0C8CAB" w14:textId="77777777" w:rsidR="00627046" w:rsidRPr="00B53532" w:rsidRDefault="00627046" w:rsidP="00BE6138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Permanent resident or</w:t>
            </w:r>
          </w:p>
          <w:p w14:paraId="25DF7669" w14:textId="227D6A58" w:rsidR="00627046" w:rsidRPr="00B53532" w:rsidRDefault="0062704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Australian citizen</w:t>
            </w:r>
          </w:p>
        </w:tc>
        <w:tc>
          <w:tcPr>
            <w:tcW w:w="6612" w:type="dxa"/>
            <w:vAlign w:val="center"/>
          </w:tcPr>
          <w:p w14:paraId="08CE5CC3" w14:textId="40656CDD" w:rsidR="00627046" w:rsidRPr="00B53532" w:rsidRDefault="0062704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As defined in the </w:t>
            </w:r>
            <w:r w:rsidRPr="00CB4293">
              <w:rPr>
                <w:rFonts w:asciiTheme="minorHAnsi" w:hAnsiTheme="minorHAnsi" w:cstheme="minorHAnsi"/>
                <w:i/>
                <w:iCs/>
              </w:rPr>
              <w:t>Migration Act 1958</w:t>
            </w:r>
          </w:p>
        </w:tc>
      </w:tr>
      <w:tr w:rsidR="003112D6" w:rsidRPr="00B53532" w14:paraId="7E804C1B" w14:textId="77777777" w:rsidTr="00CB4293">
        <w:trPr>
          <w:trHeight w:val="398"/>
        </w:trPr>
        <w:tc>
          <w:tcPr>
            <w:tcW w:w="2405" w:type="dxa"/>
          </w:tcPr>
          <w:p w14:paraId="062CC618" w14:textId="740A823F" w:rsidR="003112D6" w:rsidRPr="00B53532" w:rsidRDefault="00A84FEB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Prescribed Medical Practitioner</w:t>
            </w:r>
          </w:p>
        </w:tc>
        <w:tc>
          <w:tcPr>
            <w:tcW w:w="6612" w:type="dxa"/>
          </w:tcPr>
          <w:p w14:paraId="7EB846C7" w14:textId="758D5B06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does not hold </w:t>
            </w:r>
            <w:r w:rsidR="0024611B" w:rsidRPr="00B53532">
              <w:rPr>
                <w:rFonts w:asciiTheme="minorHAnsi" w:hAnsiTheme="minorHAnsi" w:cstheme="minorHAnsi"/>
              </w:rPr>
              <w:t>specialist general practi</w:t>
            </w:r>
            <w:r w:rsidR="00D966C8" w:rsidRPr="00B53532">
              <w:rPr>
                <w:rFonts w:asciiTheme="minorHAnsi" w:hAnsiTheme="minorHAnsi" w:cstheme="minorHAnsi"/>
              </w:rPr>
              <w:t>c</w:t>
            </w:r>
            <w:r w:rsidR="00567A42" w:rsidRPr="00B53532">
              <w:rPr>
                <w:rFonts w:asciiTheme="minorHAnsi" w:hAnsiTheme="minorHAnsi" w:cstheme="minorHAnsi"/>
              </w:rPr>
              <w:t>e</w:t>
            </w:r>
            <w:r w:rsidR="0024611B" w:rsidRPr="00B53532">
              <w:rPr>
                <w:rFonts w:asciiTheme="minorHAnsi" w:hAnsiTheme="minorHAnsi" w:cstheme="minorHAnsi"/>
              </w:rPr>
              <w:t xml:space="preserve"> registration with </w:t>
            </w:r>
            <w:r w:rsidR="00883022" w:rsidRPr="00B53532">
              <w:rPr>
                <w:rFonts w:asciiTheme="minorHAnsi" w:hAnsiTheme="minorHAnsi" w:cstheme="minorHAnsi"/>
              </w:rPr>
              <w:t>Ahpra</w:t>
            </w:r>
          </w:p>
        </w:tc>
      </w:tr>
      <w:tr w:rsidR="003112D6" w:rsidRPr="00B53532" w14:paraId="253F7018" w14:textId="77777777" w:rsidTr="00CB4293">
        <w:trPr>
          <w:trHeight w:val="398"/>
        </w:trPr>
        <w:tc>
          <w:tcPr>
            <w:tcW w:w="2405" w:type="dxa"/>
          </w:tcPr>
          <w:p w14:paraId="368DD075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6612" w:type="dxa"/>
          </w:tcPr>
          <w:p w14:paraId="7982F929" w14:textId="5AFA9C84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general practitioner who undertakes the continuing care of </w:t>
            </w:r>
            <w:r w:rsidR="0026574E" w:rsidRPr="00B53532">
              <w:rPr>
                <w:rFonts w:asciiTheme="minorHAnsi" w:hAnsiTheme="minorHAnsi" w:cstheme="minorHAnsi"/>
              </w:rPr>
              <w:t xml:space="preserve">patients in </w:t>
            </w:r>
            <w:r w:rsidRPr="00B53532">
              <w:rPr>
                <w:rFonts w:asciiTheme="minorHAnsi" w:hAnsiTheme="minorHAnsi" w:cstheme="minorHAnsi"/>
              </w:rPr>
              <w:t>a medical practice who enters into a written agreement with an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after-hours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their behalf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patients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</w:p>
          <w:p w14:paraId="309D7FE0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their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practice.</w:t>
            </w:r>
          </w:p>
        </w:tc>
      </w:tr>
      <w:tr w:rsidR="003112D6" w:rsidRPr="00B53532" w14:paraId="55050929" w14:textId="77777777" w:rsidTr="00B13FDE">
        <w:trPr>
          <w:trHeight w:val="398"/>
        </w:trPr>
        <w:tc>
          <w:tcPr>
            <w:tcW w:w="2405" w:type="dxa"/>
          </w:tcPr>
          <w:p w14:paraId="0DBC19A5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6612" w:type="dxa"/>
            <w:vAlign w:val="center"/>
          </w:tcPr>
          <w:p w14:paraId="04308904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Medical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</w:p>
        </w:tc>
      </w:tr>
      <w:tr w:rsidR="003112D6" w:rsidRPr="00B53532" w14:paraId="6291DD86" w14:textId="77777777" w:rsidTr="00B13FDE">
        <w:trPr>
          <w:trHeight w:val="398"/>
        </w:trPr>
        <w:tc>
          <w:tcPr>
            <w:tcW w:w="2405" w:type="dxa"/>
          </w:tcPr>
          <w:p w14:paraId="3D3D5844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RACGP</w:t>
            </w:r>
          </w:p>
        </w:tc>
        <w:tc>
          <w:tcPr>
            <w:tcW w:w="6612" w:type="dxa"/>
            <w:vAlign w:val="center"/>
          </w:tcPr>
          <w:p w14:paraId="756FF188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Royal</w:t>
            </w:r>
            <w:r w:rsidRPr="00B535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Australian College 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General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Practitioners</w:t>
            </w:r>
          </w:p>
        </w:tc>
      </w:tr>
      <w:tr w:rsidR="003112D6" w:rsidRPr="00B53532" w14:paraId="2E056021" w14:textId="77777777" w:rsidTr="00B13FDE">
        <w:trPr>
          <w:trHeight w:val="398"/>
        </w:trPr>
        <w:tc>
          <w:tcPr>
            <w:tcW w:w="2405" w:type="dxa"/>
          </w:tcPr>
          <w:p w14:paraId="5342A228" w14:textId="77777777" w:rsidR="003112D6" w:rsidRPr="00B53532" w:rsidRDefault="003112D6" w:rsidP="00BE6138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RACGP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Standards</w:t>
            </w:r>
          </w:p>
        </w:tc>
        <w:tc>
          <w:tcPr>
            <w:tcW w:w="6612" w:type="dxa"/>
            <w:vAlign w:val="center"/>
          </w:tcPr>
          <w:p w14:paraId="3E53C04F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RACGP Standards for After-hours and Medical Deputising Services available from the RACGP </w:t>
            </w:r>
            <w:hyperlink r:id="rId12" w:history="1">
              <w:r w:rsidRPr="00B53532">
                <w:rPr>
                  <w:rStyle w:val="Hyperlink"/>
                  <w:rFonts w:asciiTheme="minorHAnsi" w:hAnsiTheme="minorHAnsi" w:cstheme="minorHAnsi"/>
                </w:rPr>
                <w:t>website</w:t>
              </w:r>
            </w:hyperlink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3112D6" w:rsidRPr="00B53532" w:rsidDel="00C07BED" w14:paraId="0F5B4041" w14:textId="77777777" w:rsidTr="00CB4293">
        <w:trPr>
          <w:trHeight w:val="398"/>
        </w:trPr>
        <w:tc>
          <w:tcPr>
            <w:tcW w:w="2405" w:type="dxa"/>
          </w:tcPr>
          <w:p w14:paraId="1F45AC21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</w:p>
          <w:p w14:paraId="4EE9352B" w14:textId="77777777" w:rsidR="003112D6" w:rsidRPr="00B53532" w:rsidRDefault="003112D6" w:rsidP="00BE613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  <w:r w:rsidRPr="00B53532">
              <w:rPr>
                <w:rFonts w:asciiTheme="minorHAnsi" w:hAnsiTheme="minorHAnsi" w:cstheme="minorHAnsi"/>
              </w:rPr>
              <w:t>Placements</w:t>
            </w:r>
          </w:p>
        </w:tc>
        <w:tc>
          <w:tcPr>
            <w:tcW w:w="6612" w:type="dxa"/>
          </w:tcPr>
          <w:p w14:paraId="63A9A1E3" w14:textId="77777777" w:rsidR="003112D6" w:rsidRPr="00B53532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Register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Approved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Placements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provided for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under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section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3GA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</w:p>
          <w:p w14:paraId="7DB4778C" w14:textId="77777777" w:rsidR="003112D6" w:rsidRPr="00B53532" w:rsidDel="00C07BED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the Act.</w:t>
            </w:r>
          </w:p>
        </w:tc>
      </w:tr>
      <w:tr w:rsidR="003112D6" w:rsidRPr="00B53532" w:rsidDel="00C07BED" w14:paraId="6332CF61" w14:textId="77777777" w:rsidTr="00B13FDE">
        <w:trPr>
          <w:trHeight w:val="398"/>
        </w:trPr>
        <w:tc>
          <w:tcPr>
            <w:tcW w:w="2405" w:type="dxa"/>
            <w:vAlign w:val="center"/>
          </w:tcPr>
          <w:p w14:paraId="3ABCC3F9" w14:textId="77777777" w:rsidR="003112D6" w:rsidRPr="00B53532" w:rsidRDefault="003112D6" w:rsidP="00BE613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</w:p>
        </w:tc>
        <w:tc>
          <w:tcPr>
            <w:tcW w:w="6612" w:type="dxa"/>
            <w:vAlign w:val="center"/>
          </w:tcPr>
          <w:p w14:paraId="76B6F06F" w14:textId="77777777" w:rsidR="003112D6" w:rsidRPr="00B53532" w:rsidDel="00C07BED" w:rsidRDefault="003112D6" w:rsidP="00BE6138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Services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Australia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is an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executive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agency.</w:t>
            </w:r>
          </w:p>
        </w:tc>
      </w:tr>
      <w:tr w:rsidR="003112D6" w:rsidRPr="00B53532" w:rsidDel="00C07BED" w14:paraId="0A9FDD4A" w14:textId="77777777" w:rsidTr="00CB4293">
        <w:trPr>
          <w:trHeight w:val="398"/>
        </w:trPr>
        <w:tc>
          <w:tcPr>
            <w:tcW w:w="2405" w:type="dxa"/>
          </w:tcPr>
          <w:p w14:paraId="5C580455" w14:textId="77777777" w:rsidR="003112D6" w:rsidRPr="00B53532" w:rsidRDefault="003112D6" w:rsidP="00BE613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  <w:r w:rsidRPr="00B53532">
              <w:rPr>
                <w:rFonts w:asciiTheme="minorHAnsi" w:hAnsiTheme="minorHAnsi" w:cstheme="minorHAnsi"/>
              </w:rPr>
              <w:t>Service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provider</w:t>
            </w:r>
          </w:p>
        </w:tc>
        <w:tc>
          <w:tcPr>
            <w:tcW w:w="6612" w:type="dxa"/>
          </w:tcPr>
          <w:p w14:paraId="37AB119D" w14:textId="77777777" w:rsidR="003112D6" w:rsidRPr="00B53532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An AMDS Service Provider approved under this Program is responsible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for the supervision and support of non-vocationally recognised doctors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are approved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to participate in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Program</w:t>
            </w:r>
            <w:r w:rsidRPr="00B5353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while they</w:t>
            </w:r>
          </w:p>
          <w:p w14:paraId="38CF7A9E" w14:textId="1CF8EC19" w:rsidR="003112D6" w:rsidRPr="00B53532" w:rsidDel="00C07BED" w:rsidRDefault="003112D6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provide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deputising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services</w:t>
            </w:r>
            <w:r w:rsidR="00D26176">
              <w:rPr>
                <w:rFonts w:asciiTheme="minorHAnsi" w:hAnsiTheme="minorHAnsi" w:cstheme="minorHAnsi"/>
              </w:rPr>
              <w:t xml:space="preserve"> on behalf of the service provider</w:t>
            </w:r>
            <w:r w:rsidRPr="00B53532">
              <w:rPr>
                <w:rFonts w:asciiTheme="minorHAnsi" w:hAnsiTheme="minorHAnsi" w:cstheme="minorHAnsi"/>
              </w:rPr>
              <w:t>.</w:t>
            </w:r>
          </w:p>
        </w:tc>
      </w:tr>
      <w:tr w:rsidR="002140F3" w:rsidRPr="00B53532" w:rsidDel="00C07BED" w14:paraId="7B24311E" w14:textId="77777777" w:rsidTr="00B13FDE">
        <w:trPr>
          <w:trHeight w:val="398"/>
        </w:trPr>
        <w:tc>
          <w:tcPr>
            <w:tcW w:w="2405" w:type="dxa"/>
          </w:tcPr>
          <w:p w14:paraId="6F76094E" w14:textId="57C9C83D" w:rsidR="002140F3" w:rsidRPr="00B53532" w:rsidRDefault="002140F3" w:rsidP="00BE6138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Specialist General Practitioner</w:t>
            </w:r>
          </w:p>
        </w:tc>
        <w:tc>
          <w:tcPr>
            <w:tcW w:w="6612" w:type="dxa"/>
            <w:vAlign w:val="center"/>
          </w:tcPr>
          <w:p w14:paraId="1E4FEC2D" w14:textId="7313AB3E" w:rsidR="002140F3" w:rsidRPr="00B53532" w:rsidRDefault="002140F3" w:rsidP="00BE6138">
            <w:pPr>
              <w:pStyle w:val="TableParagraph"/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 xml:space="preserve">A doctor who holds </w:t>
            </w:r>
            <w:r w:rsidRPr="00B53532">
              <w:rPr>
                <w:rFonts w:asciiTheme="minorHAnsi" w:hAnsiTheme="minorHAnsi" w:cstheme="minorHAnsi"/>
                <w:spacing w:val="-2"/>
              </w:rPr>
              <w:t>specialist general practice registration with Ahpra</w:t>
            </w:r>
            <w:r w:rsidRPr="00B535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12D6" w:rsidRPr="00B53532" w:rsidDel="00C07BED" w14:paraId="0502578C" w14:textId="77777777" w:rsidTr="00CB4293">
        <w:trPr>
          <w:trHeight w:val="398"/>
        </w:trPr>
        <w:tc>
          <w:tcPr>
            <w:tcW w:w="2405" w:type="dxa"/>
          </w:tcPr>
          <w:p w14:paraId="08640CBF" w14:textId="77777777" w:rsidR="003112D6" w:rsidRPr="00B53532" w:rsidRDefault="003112D6" w:rsidP="00BE6138">
            <w:pPr>
              <w:pStyle w:val="TableParagraph"/>
              <w:spacing w:before="11"/>
              <w:rPr>
                <w:rFonts w:asciiTheme="minorHAnsi" w:hAnsiTheme="minorHAnsi" w:cstheme="minorHAnsi"/>
                <w:sz w:val="21"/>
              </w:rPr>
            </w:pPr>
            <w:r w:rsidRPr="00B53532"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6612" w:type="dxa"/>
          </w:tcPr>
          <w:p w14:paraId="0FD53A23" w14:textId="77777777" w:rsidR="00D26176" w:rsidRDefault="003112D6" w:rsidP="00BE6138">
            <w:pPr>
              <w:pStyle w:val="TableParagraph"/>
              <w:rPr>
                <w:rFonts w:asciiTheme="minorHAnsi" w:hAnsiTheme="minorHAnsi" w:cstheme="minorHAnsi"/>
                <w:spacing w:val="1"/>
              </w:rPr>
            </w:pPr>
            <w:r w:rsidRPr="00B53532">
              <w:rPr>
                <w:rFonts w:asciiTheme="minorHAnsi" w:hAnsiTheme="minorHAnsi" w:cstheme="minorHAnsi"/>
              </w:rPr>
              <w:t>A medical practitioner who</w:t>
            </w:r>
            <w:r w:rsidR="00434996" w:rsidRPr="00B53532">
              <w:rPr>
                <w:rFonts w:asciiTheme="minorHAnsi" w:hAnsiTheme="minorHAnsi" w:cstheme="minorHAnsi"/>
              </w:rPr>
              <w:t xml:space="preserve"> holds</w:t>
            </w:r>
            <w:r w:rsidRPr="00B53532">
              <w:rPr>
                <w:rFonts w:asciiTheme="minorHAnsi" w:hAnsiTheme="minorHAnsi" w:cstheme="minorHAnsi"/>
              </w:rPr>
              <w:t xml:space="preserve"> </w:t>
            </w:r>
            <w:r w:rsidR="00434996" w:rsidRPr="00B53532">
              <w:rPr>
                <w:rFonts w:asciiTheme="minorHAnsi" w:hAnsiTheme="minorHAnsi" w:cstheme="minorHAnsi"/>
                <w:spacing w:val="-2"/>
              </w:rPr>
              <w:t>specialist general practice registration with Ahpra</w:t>
            </w:r>
            <w:r w:rsidR="00434996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who is</w:t>
            </w:r>
            <w:r w:rsidRPr="00B53532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20EEF114" w14:textId="77777777" w:rsidR="00D26176" w:rsidRPr="00FA6555" w:rsidRDefault="003112D6">
            <w:pPr>
              <w:pStyle w:val="Table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vocationally registered as a general practitioner by Medicare</w:t>
            </w:r>
          </w:p>
          <w:p w14:paraId="00E8FB6E" w14:textId="34C02155" w:rsidR="003112D6" w:rsidRPr="00B53532" w:rsidDel="00C07BED" w:rsidRDefault="003112D6">
            <w:pPr>
              <w:pStyle w:val="Table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B53532">
              <w:rPr>
                <w:rFonts w:asciiTheme="minorHAnsi" w:hAnsiTheme="minorHAnsi" w:cstheme="minorHAnsi"/>
              </w:rPr>
              <w:t>employed by the AMDS to provide clinical supervision and oversee the</w:t>
            </w:r>
            <w:r w:rsidR="00D26176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D26176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B53532">
              <w:rPr>
                <w:rFonts w:asciiTheme="minorHAnsi" w:hAnsiTheme="minorHAnsi" w:cstheme="minorHAnsi"/>
              </w:rPr>
              <w:t>completion</w:t>
            </w:r>
            <w:r w:rsidRPr="00B535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professional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development activities</w:t>
            </w:r>
            <w:r w:rsidRPr="00B535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of</w:t>
            </w:r>
            <w:r w:rsidR="00661954" w:rsidRPr="00B53532">
              <w:rPr>
                <w:rFonts w:asciiTheme="minorHAnsi" w:hAnsiTheme="minorHAnsi" w:cstheme="minorHAnsi"/>
              </w:rPr>
              <w:t xml:space="preserve"> prescribed medical practitioners</w:t>
            </w:r>
            <w:r w:rsidR="00434996" w:rsidRPr="00B53532">
              <w:rPr>
                <w:rFonts w:asciiTheme="minorHAnsi" w:hAnsiTheme="minorHAnsi" w:cstheme="minorHAnsi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employed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by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the</w:t>
            </w:r>
            <w:r w:rsidRPr="00B5353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3532">
              <w:rPr>
                <w:rFonts w:asciiTheme="minorHAnsi" w:hAnsiTheme="minorHAnsi" w:cstheme="minorHAnsi"/>
              </w:rPr>
              <w:t>AMDS.</w:t>
            </w:r>
          </w:p>
        </w:tc>
      </w:tr>
    </w:tbl>
    <w:p w14:paraId="7708D18E" w14:textId="77777777" w:rsidR="003112D6" w:rsidRPr="00CB4293" w:rsidRDefault="003112D6" w:rsidP="00BE6138">
      <w:pPr>
        <w:rPr>
          <w:rFonts w:asciiTheme="minorHAnsi" w:hAnsiTheme="minorHAnsi" w:cstheme="minorHAnsi"/>
        </w:rPr>
      </w:pPr>
      <w:r w:rsidRPr="00CB4293">
        <w:rPr>
          <w:rFonts w:asciiTheme="minorHAnsi" w:hAnsiTheme="minorHAnsi" w:cstheme="minorHAnsi"/>
        </w:rPr>
        <w:br w:type="page"/>
      </w:r>
    </w:p>
    <w:p w14:paraId="02DBEDEF" w14:textId="77777777" w:rsidR="009E4513" w:rsidRPr="00CB4293" w:rsidRDefault="009E4513" w:rsidP="009E4513">
      <w:pPr>
        <w:pStyle w:val="Heading1"/>
        <w:rPr>
          <w:rFonts w:asciiTheme="minorHAnsi" w:hAnsiTheme="minorHAnsi" w:cstheme="minorHAnsi"/>
        </w:rPr>
      </w:pPr>
      <w:bookmarkStart w:id="3" w:name="_Toc197071812"/>
      <w:r w:rsidRPr="00CB4293">
        <w:rPr>
          <w:rFonts w:asciiTheme="minorHAnsi" w:hAnsiTheme="minorHAnsi" w:cstheme="minorHAnsi"/>
        </w:rPr>
        <w:lastRenderedPageBreak/>
        <w:t>Medical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Deputising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Service</w:t>
      </w:r>
      <w:bookmarkEnd w:id="3"/>
    </w:p>
    <w:p w14:paraId="4A43A8D7" w14:textId="77777777" w:rsidR="009E4513" w:rsidRPr="00B53532" w:rsidRDefault="009E4513" w:rsidP="009E4513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20B110BC" w14:textId="11669693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4" w:name="_Toc197071813"/>
      <w:r w:rsidRPr="00CB4293">
        <w:rPr>
          <w:rFonts w:asciiTheme="minorHAnsi" w:hAnsiTheme="minorHAnsi" w:cstheme="minorHAnsi"/>
        </w:rPr>
        <w:t>Eligibility</w:t>
      </w:r>
      <w:bookmarkEnd w:id="4"/>
    </w:p>
    <w:p w14:paraId="43DBB17F" w14:textId="77777777" w:rsidR="009E4513" w:rsidRPr="00B53532" w:rsidRDefault="009E4513" w:rsidP="009E4513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E352DA0" w14:textId="77777777" w:rsidR="009E4513" w:rsidRPr="00B53532" w:rsidRDefault="009E4513" w:rsidP="009E4513">
      <w:pPr>
        <w:pStyle w:val="BodyText"/>
        <w:ind w:left="260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To be eligible for the AMDS Program, a Medical Deputising Service (MDS) must satisfy the following criteria:</w:t>
      </w:r>
    </w:p>
    <w:p w14:paraId="392440D2" w14:textId="77777777" w:rsidR="009E4513" w:rsidRPr="00B53532" w:rsidRDefault="009E4513" w:rsidP="009E4513">
      <w:pPr>
        <w:pStyle w:val="BodyText"/>
        <w:ind w:left="260"/>
        <w:rPr>
          <w:rFonts w:asciiTheme="minorHAnsi" w:hAnsiTheme="minorHAnsi" w:cstheme="minorHAnsi"/>
          <w:sz w:val="22"/>
          <w:szCs w:val="22"/>
        </w:rPr>
      </w:pPr>
    </w:p>
    <w:p w14:paraId="3ED78F22" w14:textId="49CB76DF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9E4513" w:rsidRPr="00B53532">
        <w:rPr>
          <w:rFonts w:asciiTheme="minorHAnsi" w:hAnsiTheme="minorHAnsi" w:cstheme="minorHAnsi"/>
        </w:rPr>
        <w:t>ave operated as an MDS for a minimum of 12 months prior to applying to join the AMDS Program</w:t>
      </w:r>
    </w:p>
    <w:p w14:paraId="6E9AD2D5" w14:textId="1D9C1D4F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before="119"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9E4513" w:rsidRPr="00B53532">
        <w:rPr>
          <w:rFonts w:asciiTheme="minorHAnsi" w:hAnsiTheme="minorHAnsi" w:cstheme="minorHAnsi"/>
        </w:rPr>
        <w:t>old current accreditation as an MDS from an Australian Government nominated accreditation body</w:t>
      </w:r>
    </w:p>
    <w:p w14:paraId="44971A28" w14:textId="091D2071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305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</w:t>
      </w:r>
      <w:r w:rsidR="009E4513" w:rsidRPr="00B53532">
        <w:rPr>
          <w:rFonts w:asciiTheme="minorHAnsi" w:hAnsiTheme="minorHAnsi" w:cstheme="minorHAnsi"/>
          <w:spacing w:val="2"/>
        </w:rPr>
        <w:t xml:space="preserve"> </w:t>
      </w:r>
      <w:r w:rsidR="009E4513" w:rsidRPr="00B53532">
        <w:rPr>
          <w:rFonts w:asciiTheme="minorHAnsi" w:hAnsiTheme="minorHAnsi" w:cstheme="minorHAnsi"/>
        </w:rPr>
        <w:t>clinically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governed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by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one or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more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Medical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Directors</w:t>
      </w:r>
    </w:p>
    <w:p w14:paraId="73D35635" w14:textId="3D724021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 a stand-alone MDS with its own street address,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entrance, and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signage. The MDS must not share common resources with another general practice or medical practice. Common resources include staff (excluding the Medical Director), telephone line</w:t>
      </w:r>
      <w:r w:rsidR="00C1563A" w:rsidRPr="00B53532">
        <w:rPr>
          <w:rFonts w:asciiTheme="minorHAnsi" w:hAnsiTheme="minorHAnsi" w:cstheme="minorHAnsi"/>
        </w:rPr>
        <w:t>s</w:t>
      </w:r>
      <w:r w:rsidR="009E4513" w:rsidRPr="00B53532">
        <w:rPr>
          <w:rFonts w:asciiTheme="minorHAnsi" w:hAnsiTheme="minorHAnsi" w:cstheme="minorHAnsi"/>
        </w:rPr>
        <w:t xml:space="preserve"> and consultation rooms.</w:t>
      </w:r>
    </w:p>
    <w:p w14:paraId="2F533CD4" w14:textId="63130ADA" w:rsidR="00EB2009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E4513" w:rsidRPr="00B53532">
        <w:rPr>
          <w:rFonts w:asciiTheme="minorHAnsi" w:hAnsiTheme="minorHAnsi" w:cstheme="minorHAnsi"/>
        </w:rPr>
        <w:t>e fully operational during the entirety of the Commonwealth defined after</w:t>
      </w:r>
      <w:r w:rsidR="007E2FDB" w:rsidRPr="00B53532">
        <w:rPr>
          <w:rFonts w:asciiTheme="minorHAnsi" w:hAnsiTheme="minorHAnsi" w:cstheme="minorHAnsi"/>
        </w:rPr>
        <w:t>-</w:t>
      </w:r>
      <w:r w:rsidR="009E4513" w:rsidRPr="00B53532">
        <w:rPr>
          <w:rFonts w:asciiTheme="minorHAnsi" w:hAnsiTheme="minorHAnsi" w:cstheme="minorHAnsi"/>
        </w:rPr>
        <w:t>hours period</w:t>
      </w:r>
    </w:p>
    <w:p w14:paraId="0D9F1BC1" w14:textId="6C94375E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spacing w:line="242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E4513" w:rsidRPr="00B53532">
        <w:rPr>
          <w:rFonts w:asciiTheme="minorHAnsi" w:hAnsiTheme="minorHAnsi" w:cstheme="minorHAnsi"/>
        </w:rPr>
        <w:t>nly operate</w:t>
      </w:r>
      <w:r w:rsidR="00BA4622" w:rsidRPr="00B53532">
        <w:rPr>
          <w:rFonts w:asciiTheme="minorHAnsi" w:hAnsiTheme="minorHAnsi" w:cstheme="minorHAnsi"/>
        </w:rPr>
        <w:t xml:space="preserve"> only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during the</w:t>
      </w:r>
      <w:r w:rsidR="009E4513" w:rsidRPr="00B53532">
        <w:rPr>
          <w:rFonts w:asciiTheme="minorHAnsi" w:hAnsiTheme="minorHAnsi" w:cstheme="minorHAnsi"/>
          <w:spacing w:val="-2"/>
        </w:rPr>
        <w:t xml:space="preserve"> Commonwealth </w:t>
      </w:r>
      <w:r w:rsidR="009E4513" w:rsidRPr="00B53532">
        <w:rPr>
          <w:rFonts w:asciiTheme="minorHAnsi" w:hAnsiTheme="minorHAnsi" w:cstheme="minorHAnsi"/>
        </w:rPr>
        <w:t>defined after-hours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period</w:t>
      </w:r>
    </w:p>
    <w:p w14:paraId="2BF86F31" w14:textId="0D1CF9C0" w:rsidR="009E4513" w:rsidRPr="00B53532" w:rsidRDefault="00010827">
      <w:pPr>
        <w:pStyle w:val="ListParagraph"/>
        <w:numPr>
          <w:ilvl w:val="1"/>
          <w:numId w:val="7"/>
        </w:numPr>
        <w:tabs>
          <w:tab w:val="left" w:pos="993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emonstrate</w:t>
      </w:r>
      <w:r w:rsidR="00F54C63" w:rsidRPr="00B53532">
        <w:rPr>
          <w:rFonts w:asciiTheme="minorHAnsi" w:hAnsiTheme="minorHAnsi" w:cstheme="minorHAnsi"/>
        </w:rPr>
        <w:t xml:space="preserve"> </w:t>
      </w:r>
      <w:r w:rsidR="009E4513" w:rsidRPr="00B53532">
        <w:rPr>
          <w:rFonts w:asciiTheme="minorHAnsi" w:hAnsiTheme="minorHAnsi" w:cstheme="minorHAnsi"/>
        </w:rPr>
        <w:t>the MDS has a Clinical Triage Protocol that satisfies each of the minimum</w:t>
      </w:r>
      <w:r w:rsidR="009E4513" w:rsidRPr="00B53532">
        <w:rPr>
          <w:rFonts w:asciiTheme="minorHAnsi" w:hAnsiTheme="minorHAnsi" w:cstheme="minorHAnsi"/>
          <w:spacing w:val="-52"/>
        </w:rPr>
        <w:t xml:space="preserve"> </w:t>
      </w:r>
      <w:r w:rsidR="009E4513" w:rsidRPr="00B53532">
        <w:rPr>
          <w:rFonts w:asciiTheme="minorHAnsi" w:hAnsiTheme="minorHAnsi" w:cstheme="minorHAnsi"/>
        </w:rPr>
        <w:t>capabilities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identified</w:t>
      </w:r>
      <w:r w:rsidR="009E4513" w:rsidRPr="00B53532">
        <w:rPr>
          <w:rFonts w:asciiTheme="minorHAnsi" w:hAnsiTheme="minorHAnsi" w:cstheme="minorHAnsi"/>
          <w:spacing w:val="3"/>
        </w:rPr>
        <w:t xml:space="preserve"> </w:t>
      </w:r>
      <w:r w:rsidR="009E4513" w:rsidRPr="00B53532">
        <w:rPr>
          <w:rFonts w:asciiTheme="minorHAnsi" w:hAnsiTheme="minorHAnsi" w:cstheme="minorHAnsi"/>
        </w:rPr>
        <w:t>in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Appendix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</w:t>
      </w:r>
    </w:p>
    <w:p w14:paraId="74CE677D" w14:textId="77777777" w:rsidR="009E4513" w:rsidRPr="00B53532" w:rsidRDefault="009E4513" w:rsidP="009E4513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D652B8F" w14:textId="2E1AD6B6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5" w:name="_Toc197071814"/>
      <w:r w:rsidRPr="00CB4293">
        <w:rPr>
          <w:rFonts w:asciiTheme="minorHAnsi" w:hAnsiTheme="minorHAnsi" w:cstheme="minorHAnsi"/>
        </w:rPr>
        <w:t>Application</w:t>
      </w:r>
      <w:r w:rsidRPr="00CB4293">
        <w:rPr>
          <w:rFonts w:asciiTheme="minorHAnsi" w:hAnsiTheme="minorHAnsi" w:cstheme="minorHAnsi"/>
          <w:spacing w:val="-2"/>
        </w:rPr>
        <w:t xml:space="preserve"> </w:t>
      </w:r>
      <w:r w:rsidRPr="00CB4293">
        <w:rPr>
          <w:rFonts w:asciiTheme="minorHAnsi" w:hAnsiTheme="minorHAnsi" w:cstheme="minorHAnsi"/>
        </w:rPr>
        <w:t>Process</w:t>
      </w:r>
      <w:bookmarkEnd w:id="5"/>
    </w:p>
    <w:p w14:paraId="1D44DE40" w14:textId="77777777" w:rsidR="009E4513" w:rsidRPr="00B53532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0EF3CB" w14:textId="64ADF8E3" w:rsidR="009E4513" w:rsidRPr="00B53532" w:rsidRDefault="009E4513" w:rsidP="009E4513">
      <w:pPr>
        <w:pStyle w:val="BodyText"/>
        <w:ind w:left="261"/>
        <w:contextualSpacing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An MDS who participates in the AMDS Program must sign a Deed of Agreement</w:t>
      </w:r>
      <w:r w:rsidRPr="00B535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(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 xml:space="preserve">eed) with the </w:t>
      </w:r>
      <w:r w:rsidR="00C1563A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>epartment.</w:t>
      </w:r>
      <w:r w:rsidRPr="00B53532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The</w:t>
      </w:r>
      <w:r w:rsidRPr="00B535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application</w:t>
      </w:r>
      <w:r w:rsidRPr="00B535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process is as</w:t>
      </w:r>
      <w:r w:rsidRPr="00B535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53532">
        <w:rPr>
          <w:rFonts w:asciiTheme="minorHAnsi" w:hAnsiTheme="minorHAnsi" w:cstheme="minorHAnsi"/>
          <w:sz w:val="22"/>
          <w:szCs w:val="22"/>
        </w:rPr>
        <w:t>follows:</w:t>
      </w:r>
    </w:p>
    <w:p w14:paraId="36ABBBF1" w14:textId="77777777" w:rsidR="009E4513" w:rsidRPr="00B53532" w:rsidRDefault="009E4513" w:rsidP="009E4513">
      <w:pPr>
        <w:pStyle w:val="BodyText"/>
        <w:ind w:left="261"/>
        <w:contextualSpacing/>
        <w:rPr>
          <w:rFonts w:asciiTheme="minorHAnsi" w:hAnsiTheme="minorHAnsi" w:cstheme="minorHAnsi"/>
          <w:sz w:val="22"/>
          <w:szCs w:val="22"/>
        </w:rPr>
      </w:pPr>
    </w:p>
    <w:p w14:paraId="7555D681" w14:textId="0CAE1040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contextualSpacing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Complete an </w:t>
      </w:r>
      <w:r w:rsidR="00C87126" w:rsidRPr="00C87126">
        <w:rPr>
          <w:rFonts w:asciiTheme="minorHAnsi" w:hAnsiTheme="minorHAnsi" w:cstheme="minorHAnsi"/>
          <w:i/>
          <w:iCs/>
        </w:rPr>
        <w:t>Approved Medical Deputising Services (AMDS) program - Application form for a Deed of Agreement</w:t>
      </w:r>
      <w:r w:rsidRPr="00B53532">
        <w:rPr>
          <w:rFonts w:asciiTheme="minorHAnsi" w:hAnsiTheme="minorHAnsi" w:cstheme="minorHAnsi"/>
        </w:rPr>
        <w:t xml:space="preserve">. The application is available for download on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epartment </w:t>
      </w:r>
      <w:hyperlink r:id="rId13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rPr>
          <w:rFonts w:asciiTheme="minorHAnsi" w:hAnsiTheme="minorHAnsi" w:cstheme="minorHAnsi"/>
        </w:rPr>
        <w:t xml:space="preserve">. </w:t>
      </w:r>
    </w:p>
    <w:p w14:paraId="7912F76A" w14:textId="77777777" w:rsidR="009E4513" w:rsidRPr="00B53532" w:rsidRDefault="009E4513" w:rsidP="009E4513">
      <w:pPr>
        <w:pStyle w:val="ListParagraph"/>
        <w:tabs>
          <w:tab w:val="left" w:pos="979"/>
          <w:tab w:val="left" w:pos="980"/>
        </w:tabs>
        <w:ind w:firstLine="0"/>
        <w:contextualSpacing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 application must include the following supporting documents:</w:t>
      </w:r>
    </w:p>
    <w:p w14:paraId="67AA94B7" w14:textId="2BA6041B" w:rsidR="009E4513" w:rsidRPr="00B53532" w:rsidRDefault="00010827">
      <w:pPr>
        <w:pStyle w:val="ListParagraph"/>
        <w:numPr>
          <w:ilvl w:val="3"/>
          <w:numId w:val="8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copy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of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the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Accreditation</w:t>
      </w:r>
      <w:r w:rsidR="009E4513" w:rsidRPr="00B53532">
        <w:rPr>
          <w:rFonts w:asciiTheme="minorHAnsi" w:hAnsiTheme="minorHAnsi" w:cstheme="minorHAnsi"/>
          <w:spacing w:val="2"/>
        </w:rPr>
        <w:t xml:space="preserve"> </w:t>
      </w:r>
      <w:r w:rsidR="009E4513" w:rsidRPr="00B53532">
        <w:rPr>
          <w:rFonts w:asciiTheme="minorHAnsi" w:hAnsiTheme="minorHAnsi" w:cstheme="minorHAnsi"/>
        </w:rPr>
        <w:t>Certificate</w:t>
      </w:r>
      <w:r w:rsidR="009E4513" w:rsidRPr="00B53532">
        <w:rPr>
          <w:rFonts w:asciiTheme="minorHAnsi" w:hAnsiTheme="minorHAnsi" w:cstheme="minorHAnsi"/>
          <w:spacing w:val="-3"/>
        </w:rPr>
        <w:t xml:space="preserve"> </w:t>
      </w:r>
      <w:r w:rsidR="009E4513" w:rsidRPr="00B53532">
        <w:rPr>
          <w:rFonts w:asciiTheme="minorHAnsi" w:hAnsiTheme="minorHAnsi" w:cstheme="minorHAnsi"/>
        </w:rPr>
        <w:t>for the</w:t>
      </w:r>
      <w:r w:rsidR="009E4513" w:rsidRPr="00B53532">
        <w:rPr>
          <w:rFonts w:asciiTheme="minorHAnsi" w:hAnsiTheme="minorHAnsi" w:cstheme="minorHAnsi"/>
          <w:spacing w:val="-1"/>
        </w:rPr>
        <w:t xml:space="preserve"> </w:t>
      </w:r>
      <w:r w:rsidR="009E4513" w:rsidRPr="00B53532">
        <w:rPr>
          <w:rFonts w:asciiTheme="minorHAnsi" w:hAnsiTheme="minorHAnsi" w:cstheme="minorHAnsi"/>
        </w:rPr>
        <w:t>MDS</w:t>
      </w:r>
    </w:p>
    <w:p w14:paraId="16183063" w14:textId="1AF852FB" w:rsidR="009E4513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3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E4513" w:rsidRPr="00B53532">
        <w:rPr>
          <w:rFonts w:asciiTheme="minorHAnsi" w:hAnsiTheme="minorHAnsi" w:cstheme="minorHAnsi"/>
        </w:rPr>
        <w:t xml:space="preserve"> copy of the Clinical Triage Protocol for the MDS that satisfies each of the minimum capabilities</w:t>
      </w:r>
      <w:r w:rsidR="009E4513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</w:rPr>
        <w:t>identified</w:t>
      </w:r>
      <w:r w:rsidR="009E4513" w:rsidRPr="00B53532">
        <w:rPr>
          <w:rFonts w:asciiTheme="minorHAnsi" w:hAnsiTheme="minorHAnsi" w:cstheme="minorHAnsi"/>
          <w:spacing w:val="3"/>
        </w:rPr>
        <w:t xml:space="preserve"> </w:t>
      </w:r>
      <w:r w:rsidR="009E4513" w:rsidRPr="00B53532">
        <w:rPr>
          <w:rFonts w:asciiTheme="minorHAnsi" w:hAnsiTheme="minorHAnsi" w:cstheme="minorHAnsi"/>
        </w:rPr>
        <w:t>in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Appendix</w:t>
      </w:r>
      <w:r w:rsidR="009E4513" w:rsidRPr="00B53532">
        <w:rPr>
          <w:rFonts w:asciiTheme="minorHAnsi" w:hAnsiTheme="minorHAnsi" w:cstheme="minorHAnsi"/>
          <w:spacing w:val="-2"/>
        </w:rPr>
        <w:t xml:space="preserve"> </w:t>
      </w:r>
      <w:r w:rsidR="009E4513" w:rsidRPr="00B53532">
        <w:rPr>
          <w:rFonts w:asciiTheme="minorHAnsi" w:hAnsiTheme="minorHAnsi" w:cstheme="minorHAnsi"/>
        </w:rPr>
        <w:t>A</w:t>
      </w:r>
    </w:p>
    <w:p w14:paraId="2D441177" w14:textId="4394327D" w:rsidR="0053550B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3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53550B" w:rsidRPr="00B53532">
        <w:rPr>
          <w:rFonts w:asciiTheme="minorHAnsi" w:hAnsiTheme="minorHAnsi" w:cstheme="minorHAnsi"/>
        </w:rPr>
        <w:t>vidence of formal agreements with regular GP practices for which the AMDS is providing deputising services</w:t>
      </w:r>
    </w:p>
    <w:p w14:paraId="3904FBC4" w14:textId="2761ADF1" w:rsidR="009E4513" w:rsidRPr="00B53532" w:rsidRDefault="00924758">
      <w:pPr>
        <w:pStyle w:val="ListParagraph"/>
        <w:numPr>
          <w:ilvl w:val="3"/>
          <w:numId w:val="8"/>
        </w:numPr>
        <w:tabs>
          <w:tab w:val="left" w:pos="1700"/>
        </w:tabs>
        <w:spacing w:before="10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E4513" w:rsidRPr="00B53532">
        <w:rPr>
          <w:rFonts w:asciiTheme="minorHAnsi" w:hAnsiTheme="minorHAnsi" w:cstheme="minorHAnsi"/>
        </w:rPr>
        <w:t>vidence of a formal agreement with another AMDS if phone calls are being transferred</w:t>
      </w:r>
    </w:p>
    <w:p w14:paraId="0F3B51B8" w14:textId="3D629F42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Submit the complete application and supporting documents to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epartment via email to </w:t>
      </w:r>
      <w:hyperlink r:id="rId14" w:history="1">
        <w:r w:rsidRPr="00B53532">
          <w:rPr>
            <w:rStyle w:val="Hyperlink"/>
            <w:rFonts w:asciiTheme="minorHAnsi" w:hAnsiTheme="minorHAnsi" w:cstheme="minorHAnsi"/>
          </w:rPr>
          <w:t>AMDS@health.gov.au</w:t>
        </w:r>
      </w:hyperlink>
      <w:r w:rsidRPr="00B53532">
        <w:rPr>
          <w:rFonts w:asciiTheme="minorHAnsi" w:hAnsiTheme="minorHAnsi" w:cstheme="minorHAnsi"/>
        </w:rPr>
        <w:t xml:space="preserve"> </w:t>
      </w:r>
    </w:p>
    <w:p w14:paraId="1D254ACF" w14:textId="5BED9320" w:rsidR="00044D26" w:rsidRPr="00B53532" w:rsidRDefault="00044D26">
      <w:pPr>
        <w:pStyle w:val="ListParagraph"/>
        <w:numPr>
          <w:ilvl w:val="1"/>
          <w:numId w:val="3"/>
        </w:numPr>
        <w:tabs>
          <w:tab w:val="left" w:pos="979"/>
          <w:tab w:val="left" w:pos="980"/>
          <w:tab w:val="left" w:pos="7767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 department has 28 days to process the application once a completed application form and supporting documentation are received.</w:t>
      </w:r>
    </w:p>
    <w:p w14:paraId="20871918" w14:textId="1909735F" w:rsidR="009E4513" w:rsidRPr="00B53532" w:rsidRDefault="009E4513">
      <w:pPr>
        <w:pStyle w:val="ListParagraph"/>
        <w:numPr>
          <w:ilvl w:val="1"/>
          <w:numId w:val="3"/>
        </w:numPr>
        <w:tabs>
          <w:tab w:val="left" w:pos="979"/>
          <w:tab w:val="left" w:pos="980"/>
          <w:tab w:val="left" w:pos="7767"/>
        </w:tabs>
        <w:spacing w:before="1"/>
        <w:ind w:left="980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If approved, the </w:t>
      </w:r>
      <w:r w:rsidR="00C1563A" w:rsidRPr="00B53532">
        <w:rPr>
          <w:rFonts w:asciiTheme="minorHAnsi" w:hAnsiTheme="minorHAnsi" w:cstheme="minorHAnsi"/>
        </w:rPr>
        <w:t>d</w:t>
      </w:r>
      <w:r w:rsidR="001F47A5" w:rsidRPr="00B53532">
        <w:rPr>
          <w:rFonts w:asciiTheme="minorHAnsi" w:hAnsiTheme="minorHAnsi" w:cstheme="minorHAnsi"/>
        </w:rPr>
        <w:t xml:space="preserve">epartment will email the </w:t>
      </w:r>
      <w:r w:rsidR="00B26774" w:rsidRPr="00B53532">
        <w:rPr>
          <w:rFonts w:asciiTheme="minorHAnsi" w:hAnsiTheme="minorHAnsi" w:cstheme="minorHAnsi"/>
        </w:rPr>
        <w:t>d</w:t>
      </w:r>
      <w:r w:rsidR="001F47A5" w:rsidRPr="00B53532">
        <w:rPr>
          <w:rFonts w:asciiTheme="minorHAnsi" w:hAnsiTheme="minorHAnsi" w:cstheme="minorHAnsi"/>
        </w:rPr>
        <w:t>eed</w:t>
      </w:r>
      <w:r w:rsidRPr="00B53532">
        <w:rPr>
          <w:rFonts w:asciiTheme="minorHAnsi" w:hAnsiTheme="minorHAnsi" w:cstheme="minorHAnsi"/>
        </w:rPr>
        <w:t xml:space="preserve"> to the MDS. The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will specify:</w:t>
      </w:r>
    </w:p>
    <w:p w14:paraId="79DA7F76" w14:textId="695AC9CB" w:rsidR="009E4513" w:rsidRPr="00B53532" w:rsidRDefault="00924758">
      <w:pPr>
        <w:pStyle w:val="ListParagraph"/>
        <w:numPr>
          <w:ilvl w:val="3"/>
          <w:numId w:val="9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E4513" w:rsidRPr="00B53532">
        <w:rPr>
          <w:rFonts w:asciiTheme="minorHAnsi" w:hAnsiTheme="minorHAnsi" w:cstheme="minorHAnsi"/>
        </w:rPr>
        <w:t xml:space="preserve">he period of the </w:t>
      </w:r>
      <w:r w:rsidR="00B26774" w:rsidRPr="00B53532"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eed</w:t>
      </w:r>
    </w:p>
    <w:p w14:paraId="4E58D896" w14:textId="20639903" w:rsidR="009E4513" w:rsidRPr="00B53532" w:rsidRDefault="00924758">
      <w:pPr>
        <w:pStyle w:val="ListParagraph"/>
        <w:numPr>
          <w:ilvl w:val="3"/>
          <w:numId w:val="9"/>
        </w:numPr>
        <w:tabs>
          <w:tab w:val="left" w:pos="1700"/>
        </w:tabs>
        <w:spacing w:before="2" w:line="297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E4513" w:rsidRPr="00B53532">
        <w:rPr>
          <w:rFonts w:asciiTheme="minorHAnsi" w:hAnsiTheme="minorHAnsi" w:cstheme="minorHAnsi"/>
        </w:rPr>
        <w:t>he MDS responsibilities as a participant o</w:t>
      </w:r>
      <w:r>
        <w:rPr>
          <w:rFonts w:asciiTheme="minorHAnsi" w:hAnsiTheme="minorHAnsi" w:cstheme="minorHAnsi"/>
        </w:rPr>
        <w:t>n</w:t>
      </w:r>
      <w:r w:rsidR="009E4513" w:rsidRPr="00B53532">
        <w:rPr>
          <w:rFonts w:asciiTheme="minorHAnsi" w:hAnsiTheme="minorHAnsi" w:cstheme="minorHAnsi"/>
        </w:rPr>
        <w:t xml:space="preserve"> the AMDS Program</w:t>
      </w:r>
    </w:p>
    <w:p w14:paraId="7F0123F2" w14:textId="77777777" w:rsidR="003112D6" w:rsidRPr="00CB4293" w:rsidRDefault="003112D6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71285981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4A0BD44D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DC679E2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41C892C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635BD32E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1DD9DBEF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09C6B88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4C4787FE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F9E2E02" w14:textId="77777777" w:rsidR="009E4513" w:rsidRPr="00CB4293" w:rsidRDefault="009E4513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209D0727" w14:textId="137E478E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6" w:name="_Toc197071815"/>
      <w:r w:rsidRPr="00CB4293">
        <w:rPr>
          <w:rFonts w:asciiTheme="minorHAnsi" w:hAnsiTheme="minorHAnsi" w:cstheme="minorHAnsi"/>
        </w:rPr>
        <w:lastRenderedPageBreak/>
        <w:t>Accreditation</w:t>
      </w:r>
      <w:bookmarkEnd w:id="6"/>
    </w:p>
    <w:p w14:paraId="43282BEC" w14:textId="77777777" w:rsidR="009E4513" w:rsidRPr="00B53532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29E4E2" w14:textId="6DCC23AC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For a</w:t>
      </w:r>
      <w:r w:rsidR="00924758">
        <w:rPr>
          <w:rFonts w:asciiTheme="minorHAnsi" w:hAnsiTheme="minorHAnsi" w:cstheme="minorHAnsi"/>
        </w:rPr>
        <w:t>n</w:t>
      </w:r>
      <w:r w:rsidRPr="00B53532">
        <w:rPr>
          <w:rFonts w:asciiTheme="minorHAnsi" w:hAnsiTheme="minorHAnsi" w:cstheme="minorHAnsi"/>
        </w:rPr>
        <w:t xml:space="preserve"> MDS to be recognised as an AMDS, the MDS must hold full accreditation with an Australian Government nominated accreditation body as approved under the National General Practice Accreditation Scheme.</w:t>
      </w:r>
    </w:p>
    <w:p w14:paraId="1D3E9E60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064E8E7D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Accreditation ensures the MDS meets current Standards for after-hours and medical deputising services.</w:t>
      </w:r>
    </w:p>
    <w:p w14:paraId="0EBCFB13" w14:textId="77777777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02F8BB15" w14:textId="28E46472" w:rsidR="009E4513" w:rsidRPr="00B53532" w:rsidRDefault="009E4513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For more information </w:t>
      </w:r>
      <w:r w:rsidR="000B6B0A" w:rsidRPr="00B53532">
        <w:rPr>
          <w:rFonts w:asciiTheme="minorHAnsi" w:hAnsiTheme="minorHAnsi" w:cstheme="minorHAnsi"/>
        </w:rPr>
        <w:t xml:space="preserve">on these Standards </w:t>
      </w:r>
      <w:r w:rsidRPr="00B53532">
        <w:rPr>
          <w:rFonts w:asciiTheme="minorHAnsi" w:hAnsiTheme="minorHAnsi" w:cstheme="minorHAnsi"/>
        </w:rPr>
        <w:t xml:space="preserve">see the RACGP </w:t>
      </w:r>
      <w:hyperlink r:id="rId15" w:history="1">
        <w:r w:rsidRPr="00B53532">
          <w:rPr>
            <w:rStyle w:val="Hyperlink"/>
            <w:rFonts w:asciiTheme="minorHAnsi" w:hAnsiTheme="minorHAnsi" w:cstheme="minorHAnsi"/>
          </w:rPr>
          <w:t>website</w:t>
        </w:r>
      </w:hyperlink>
      <w:r w:rsidRPr="00B53532">
        <w:rPr>
          <w:rFonts w:asciiTheme="minorHAnsi" w:hAnsiTheme="minorHAnsi" w:cstheme="minorHAnsi"/>
        </w:rPr>
        <w:t>.</w:t>
      </w:r>
    </w:p>
    <w:p w14:paraId="43DDCF3A" w14:textId="77777777" w:rsidR="00AB437D" w:rsidRPr="00B53532" w:rsidRDefault="00AB437D" w:rsidP="009E4513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33170641" w14:textId="10E81152" w:rsidR="00AB437D" w:rsidRPr="00CB4293" w:rsidRDefault="00AB437D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7" w:name="_Toc197071816"/>
      <w:r w:rsidRPr="00CB4293">
        <w:rPr>
          <w:rFonts w:asciiTheme="minorHAnsi" w:hAnsiTheme="minorHAnsi" w:cstheme="minorHAnsi"/>
        </w:rPr>
        <w:t xml:space="preserve">Executing the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eed</w:t>
      </w:r>
      <w:bookmarkEnd w:id="7"/>
    </w:p>
    <w:p w14:paraId="1557B858" w14:textId="77777777" w:rsidR="00AB437D" w:rsidRPr="00B53532" w:rsidRDefault="00AB437D" w:rsidP="00AB437D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</w:p>
    <w:p w14:paraId="6147BB71" w14:textId="696EC8EE" w:rsidR="00AB437D" w:rsidRPr="00B53532" w:rsidRDefault="00AB437D" w:rsidP="00AB437D">
      <w:pPr>
        <w:tabs>
          <w:tab w:val="left" w:pos="979"/>
          <w:tab w:val="left" w:pos="980"/>
        </w:tabs>
        <w:spacing w:before="2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does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not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take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effect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until it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is executed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 xml:space="preserve">by both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 and 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MDS. By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executing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 xml:space="preserve">the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eed,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the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MDS</w:t>
      </w:r>
      <w:r w:rsidRPr="00B53532">
        <w:rPr>
          <w:rFonts w:asciiTheme="minorHAnsi" w:hAnsiTheme="minorHAnsi" w:cstheme="minorHAnsi"/>
          <w:spacing w:val="2"/>
        </w:rPr>
        <w:t xml:space="preserve"> </w:t>
      </w:r>
      <w:r w:rsidRPr="00B53532">
        <w:rPr>
          <w:rFonts w:asciiTheme="minorHAnsi" w:hAnsiTheme="minorHAnsi" w:cstheme="minorHAnsi"/>
        </w:rPr>
        <w:t>agrees</w:t>
      </w:r>
      <w:r w:rsidRPr="00B53532">
        <w:rPr>
          <w:rFonts w:asciiTheme="minorHAnsi" w:hAnsiTheme="minorHAnsi" w:cstheme="minorHAnsi"/>
          <w:spacing w:val="-2"/>
        </w:rPr>
        <w:t xml:space="preserve"> </w:t>
      </w:r>
      <w:r w:rsidRPr="00B53532">
        <w:rPr>
          <w:rFonts w:asciiTheme="minorHAnsi" w:hAnsiTheme="minorHAnsi" w:cstheme="minorHAnsi"/>
        </w:rPr>
        <w:t>to</w:t>
      </w:r>
      <w:r w:rsidRPr="00B53532">
        <w:rPr>
          <w:rFonts w:asciiTheme="minorHAnsi" w:hAnsiTheme="minorHAnsi" w:cstheme="minorHAnsi"/>
          <w:spacing w:val="-1"/>
        </w:rPr>
        <w:t xml:space="preserve"> </w:t>
      </w:r>
      <w:r w:rsidRPr="00B53532">
        <w:rPr>
          <w:rFonts w:asciiTheme="minorHAnsi" w:hAnsiTheme="minorHAnsi" w:cstheme="minorHAnsi"/>
        </w:rPr>
        <w:t>comply</w:t>
      </w:r>
      <w:r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</w:rPr>
        <w:t>with</w:t>
      </w:r>
      <w:r w:rsidRPr="00B53532">
        <w:rPr>
          <w:rFonts w:asciiTheme="minorHAnsi" w:hAnsiTheme="minorHAnsi" w:cstheme="minorHAnsi"/>
          <w:spacing w:val="-3"/>
        </w:rPr>
        <w:t xml:space="preserve"> the AMDS Program </w:t>
      </w:r>
      <w:r w:rsidRPr="00B53532">
        <w:rPr>
          <w:rFonts w:asciiTheme="minorHAnsi" w:hAnsiTheme="minorHAnsi" w:cstheme="minorHAnsi"/>
        </w:rPr>
        <w:t>Guidelines.</w:t>
      </w:r>
    </w:p>
    <w:p w14:paraId="17EED617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4097E362" w14:textId="5A1F53F0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 by both parties, the MDS will be formally recognised as an AMDS Service Provider. </w:t>
      </w:r>
    </w:p>
    <w:p w14:paraId="1DFAF4D4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3F8F34C5" w14:textId="1A02C1DF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>For the purpose of the AMDS Program, the AMDS Service Provider must register</w:t>
      </w:r>
      <w:r w:rsidR="006D0298" w:rsidRPr="00B53532">
        <w:rPr>
          <w:rFonts w:asciiTheme="minorHAnsi" w:hAnsiTheme="minorHAnsi" w:cstheme="minorHAnsi"/>
          <w:spacing w:val="1"/>
        </w:rPr>
        <w:t xml:space="preserve"> </w:t>
      </w:r>
      <w:r w:rsidRPr="00B53532">
        <w:rPr>
          <w:rFonts w:asciiTheme="minorHAnsi" w:hAnsiTheme="minorHAnsi" w:cstheme="minorHAnsi"/>
          <w:spacing w:val="1"/>
        </w:rPr>
        <w:t xml:space="preserve">every </w:t>
      </w:r>
      <w:r w:rsidR="00661954" w:rsidRPr="00B53532">
        <w:rPr>
          <w:rFonts w:asciiTheme="minorHAnsi" w:hAnsiTheme="minorHAnsi" w:cstheme="minorHAnsi"/>
          <w:spacing w:val="1"/>
        </w:rPr>
        <w:t xml:space="preserve">prescribed medical practitioner </w:t>
      </w:r>
      <w:r w:rsidRPr="00B53532">
        <w:rPr>
          <w:rFonts w:asciiTheme="minorHAnsi" w:hAnsiTheme="minorHAnsi" w:cstheme="minorHAnsi"/>
          <w:spacing w:val="1"/>
        </w:rPr>
        <w:t>it employs</w:t>
      </w:r>
      <w:r w:rsidR="006D0298" w:rsidRPr="00B53532">
        <w:rPr>
          <w:rFonts w:asciiTheme="minorHAnsi" w:hAnsiTheme="minorHAnsi" w:cstheme="minorHAnsi"/>
          <w:spacing w:val="1"/>
        </w:rPr>
        <w:t xml:space="preserve"> with the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="006D0298" w:rsidRPr="00B53532">
        <w:rPr>
          <w:rFonts w:asciiTheme="minorHAnsi" w:hAnsiTheme="minorHAnsi" w:cstheme="minorHAnsi"/>
          <w:spacing w:val="1"/>
        </w:rPr>
        <w:t>epartment</w:t>
      </w:r>
      <w:r w:rsidRPr="00B53532">
        <w:rPr>
          <w:rFonts w:asciiTheme="minorHAnsi" w:hAnsiTheme="minorHAnsi" w:cstheme="minorHAnsi"/>
          <w:spacing w:val="1"/>
        </w:rPr>
        <w:t xml:space="preserve">. To complete this, the AMDS Service Provider must complete an </w:t>
      </w:r>
      <w:r w:rsidR="00C87126" w:rsidRPr="00C87126">
        <w:rPr>
          <w:rFonts w:asciiTheme="minorHAnsi" w:hAnsiTheme="minorHAnsi" w:cstheme="minorHAnsi"/>
          <w:i/>
          <w:iCs/>
          <w:spacing w:val="1"/>
        </w:rPr>
        <w:t>Approved Medical Deputising Services (AMDS) program - Application form for a doctor placement</w:t>
      </w:r>
      <w:r w:rsidRPr="00B53532">
        <w:rPr>
          <w:rFonts w:asciiTheme="minorHAnsi" w:hAnsiTheme="minorHAnsi" w:cstheme="minorHAnsi"/>
          <w:spacing w:val="1"/>
        </w:rPr>
        <w:t>.</w:t>
      </w:r>
    </w:p>
    <w:p w14:paraId="73E8358A" w14:textId="77777777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2E5AF661" w14:textId="5FD99D05" w:rsidR="00AB437D" w:rsidRPr="00B53532" w:rsidRDefault="00AB437D" w:rsidP="00AB437D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For further information see </w:t>
      </w:r>
      <w:r w:rsidRPr="00B53532">
        <w:rPr>
          <w:rFonts w:asciiTheme="minorHAnsi" w:hAnsiTheme="minorHAnsi" w:cstheme="minorHAnsi"/>
          <w:i/>
          <w:iCs/>
          <w:spacing w:val="1"/>
        </w:rPr>
        <w:t>Doctors</w:t>
      </w:r>
      <w:r w:rsidRPr="00B53532">
        <w:rPr>
          <w:rFonts w:asciiTheme="minorHAnsi" w:hAnsiTheme="minorHAnsi" w:cstheme="minorHAnsi"/>
          <w:spacing w:val="1"/>
        </w:rPr>
        <w:t xml:space="preserve"> on page </w:t>
      </w:r>
      <w:r w:rsidR="00883625" w:rsidRPr="00B53532">
        <w:rPr>
          <w:rFonts w:asciiTheme="minorHAnsi" w:hAnsiTheme="minorHAnsi" w:cstheme="minorHAnsi"/>
          <w:spacing w:val="1"/>
        </w:rPr>
        <w:t>13</w:t>
      </w:r>
      <w:r w:rsidRPr="00B53532">
        <w:rPr>
          <w:rFonts w:asciiTheme="minorHAnsi" w:hAnsiTheme="minorHAnsi" w:cstheme="minorHAnsi"/>
          <w:spacing w:val="1"/>
        </w:rPr>
        <w:t>.</w:t>
      </w:r>
    </w:p>
    <w:p w14:paraId="1B2DCA6E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rPr>
          <w:rFonts w:asciiTheme="minorHAnsi" w:hAnsiTheme="minorHAnsi" w:cstheme="minorHAnsi"/>
          <w:b/>
          <w:bCs/>
        </w:rPr>
      </w:pPr>
    </w:p>
    <w:p w14:paraId="46BBA179" w14:textId="77777777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8" w:name="_Toc197071817"/>
      <w:r w:rsidRPr="00CB4293">
        <w:rPr>
          <w:rFonts w:asciiTheme="minorHAnsi" w:hAnsiTheme="minorHAnsi" w:cstheme="minorHAnsi"/>
        </w:rPr>
        <w:t>Change of circumstances – new street address</w:t>
      </w:r>
      <w:bookmarkEnd w:id="8"/>
    </w:p>
    <w:p w14:paraId="272E82B0" w14:textId="77777777" w:rsidR="009E4513" w:rsidRPr="00B53532" w:rsidRDefault="009E4513" w:rsidP="009E4513">
      <w:pPr>
        <w:pStyle w:val="ListParagraph"/>
        <w:tabs>
          <w:tab w:val="left" w:pos="826"/>
          <w:tab w:val="left" w:pos="827"/>
        </w:tabs>
        <w:spacing w:before="1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BF2525A" w14:textId="0E9BAB3D" w:rsidR="009E4513" w:rsidRPr="00B53532" w:rsidRDefault="009E4513" w:rsidP="00C56758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will state the street address of </w:t>
      </w:r>
      <w:r w:rsidR="006D0298" w:rsidRPr="00B53532">
        <w:rPr>
          <w:rFonts w:asciiTheme="minorHAnsi" w:hAnsiTheme="minorHAnsi" w:cstheme="minorHAnsi"/>
          <w:spacing w:val="1"/>
        </w:rPr>
        <w:t>the</w:t>
      </w:r>
      <w:r w:rsidRPr="00B53532">
        <w:rPr>
          <w:rFonts w:asciiTheme="minorHAnsi" w:hAnsiTheme="minorHAnsi" w:cstheme="minorHAnsi"/>
          <w:spacing w:val="1"/>
        </w:rPr>
        <w:t xml:space="preserve"> AMDS</w:t>
      </w:r>
      <w:r w:rsidR="006D0298" w:rsidRPr="00B53532">
        <w:rPr>
          <w:rFonts w:asciiTheme="minorHAnsi" w:hAnsiTheme="minorHAnsi" w:cstheme="minorHAnsi"/>
          <w:spacing w:val="1"/>
        </w:rPr>
        <w:t xml:space="preserve"> Service Provider</w:t>
      </w:r>
      <w:r w:rsidRPr="00B53532">
        <w:rPr>
          <w:rFonts w:asciiTheme="minorHAnsi" w:hAnsiTheme="minorHAnsi" w:cstheme="minorHAnsi"/>
          <w:spacing w:val="1"/>
        </w:rPr>
        <w:t xml:space="preserve">. If the AMDS </w:t>
      </w:r>
      <w:r w:rsidR="006D0298" w:rsidRPr="00B53532">
        <w:rPr>
          <w:rFonts w:asciiTheme="minorHAnsi" w:hAnsiTheme="minorHAnsi" w:cstheme="minorHAnsi"/>
          <w:spacing w:val="1"/>
        </w:rPr>
        <w:t xml:space="preserve">Service Provider </w:t>
      </w:r>
      <w:r w:rsidRPr="00B53532">
        <w:rPr>
          <w:rFonts w:asciiTheme="minorHAnsi" w:hAnsiTheme="minorHAnsi" w:cstheme="minorHAnsi"/>
          <w:spacing w:val="1"/>
        </w:rPr>
        <w:t>is to change address</w:t>
      </w:r>
      <w:r w:rsidR="00924758">
        <w:rPr>
          <w:rFonts w:asciiTheme="minorHAnsi" w:hAnsiTheme="minorHAnsi" w:cstheme="minorHAnsi"/>
          <w:spacing w:val="1"/>
        </w:rPr>
        <w:t>,</w:t>
      </w:r>
      <w:r w:rsidR="00C56758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637F10">
        <w:rPr>
          <w:rFonts w:asciiTheme="minorHAnsi" w:hAnsiTheme="minorHAnsi" w:cstheme="minorHAnsi"/>
          <w:spacing w:val="1"/>
        </w:rPr>
        <w:t>must be notified at least 4 weeks in advance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6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  <w:r w:rsidRPr="00B53532">
        <w:rPr>
          <w:rFonts w:asciiTheme="minorHAnsi" w:hAnsiTheme="minorHAnsi" w:cstheme="minorHAnsi"/>
          <w:spacing w:val="1"/>
        </w:rPr>
        <w:t xml:space="preserve"> </w:t>
      </w:r>
    </w:p>
    <w:p w14:paraId="16EDA3CC" w14:textId="77777777" w:rsidR="00C56758" w:rsidRPr="00B53532" w:rsidRDefault="00C56758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28850F88" w14:textId="226DD8F3" w:rsidR="00372357" w:rsidRPr="00B53532" w:rsidRDefault="00372357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>To remain as an AMDS at the new street address:</w:t>
      </w:r>
    </w:p>
    <w:p w14:paraId="10CEEA3A" w14:textId="77777777" w:rsidR="00372357" w:rsidRPr="00B53532" w:rsidRDefault="00372357" w:rsidP="00372357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5A4E0DF3" w14:textId="1C830BCE" w:rsidR="009E4513" w:rsidRPr="00B53532" w:rsidRDefault="00924758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t</w:t>
      </w:r>
      <w:r w:rsidR="009E4513" w:rsidRPr="00B53532">
        <w:rPr>
          <w:rFonts w:asciiTheme="minorHAnsi" w:hAnsiTheme="minorHAnsi" w:cstheme="minorHAnsi"/>
          <w:spacing w:val="1"/>
        </w:rPr>
        <w:t>he new street address must have received accreditation as an MDS from an Australian Government nominated accreditation body</w:t>
      </w:r>
    </w:p>
    <w:p w14:paraId="4DC4C92A" w14:textId="42220629" w:rsidR="00372357" w:rsidRPr="00B53532" w:rsidRDefault="00372357">
      <w:pPr>
        <w:pStyle w:val="ListParagraph"/>
        <w:numPr>
          <w:ilvl w:val="0"/>
          <w:numId w:val="4"/>
        </w:num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MDS will need to sign a new </w:t>
      </w:r>
      <w:r w:rsidR="00AC00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with the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>epartment</w:t>
      </w:r>
      <w:r w:rsidR="00AC0032">
        <w:rPr>
          <w:rFonts w:asciiTheme="minorHAnsi" w:hAnsiTheme="minorHAnsi" w:cstheme="minorHAnsi"/>
          <w:spacing w:val="1"/>
        </w:rPr>
        <w:t>.</w:t>
      </w:r>
    </w:p>
    <w:p w14:paraId="7F7A1983" w14:textId="77777777" w:rsidR="009E4513" w:rsidRPr="00B53532" w:rsidRDefault="009E4513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0A31A88F" w14:textId="57A3EBA9" w:rsidR="009E4513" w:rsidRPr="00B53532" w:rsidRDefault="00C93E58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Once the new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eed is executed, </w:t>
      </w:r>
      <w:r w:rsidR="00235A3A" w:rsidRPr="00B53532">
        <w:rPr>
          <w:rFonts w:asciiTheme="minorHAnsi" w:hAnsiTheme="minorHAnsi" w:cstheme="minorHAnsi"/>
          <w:spacing w:val="1"/>
        </w:rPr>
        <w:t>the AMDS Service Provider will be required to submit</w:t>
      </w:r>
      <w:r w:rsidR="000E1BE7">
        <w:rPr>
          <w:rFonts w:asciiTheme="minorHAnsi" w:hAnsiTheme="minorHAnsi" w:cstheme="minorHAnsi"/>
          <w:spacing w:val="1"/>
        </w:rPr>
        <w:t xml:space="preserve"> an</w:t>
      </w:r>
      <w:r w:rsidR="00235A3A" w:rsidRPr="00B53532">
        <w:rPr>
          <w:rFonts w:asciiTheme="minorHAnsi" w:hAnsiTheme="minorHAnsi" w:cstheme="minorHAnsi"/>
          <w:spacing w:val="1"/>
        </w:rPr>
        <w:t xml:space="preserve"> </w:t>
      </w:r>
      <w:r w:rsidR="00235A3A" w:rsidRPr="00B53532">
        <w:rPr>
          <w:rFonts w:asciiTheme="minorHAnsi" w:hAnsiTheme="minorHAnsi" w:cstheme="minorHAnsi"/>
          <w:i/>
          <w:iCs/>
          <w:spacing w:val="1"/>
        </w:rPr>
        <w:t xml:space="preserve">Approved Medical Deputising Services (AMDS) – Application form for </w:t>
      </w:r>
      <w:r w:rsidR="000E1BE7">
        <w:rPr>
          <w:rFonts w:asciiTheme="minorHAnsi" w:hAnsiTheme="minorHAnsi" w:cstheme="minorHAnsi"/>
          <w:i/>
          <w:iCs/>
          <w:spacing w:val="1"/>
        </w:rPr>
        <w:t xml:space="preserve">a </w:t>
      </w:r>
      <w:r w:rsidR="00235A3A" w:rsidRPr="00B53532">
        <w:rPr>
          <w:rFonts w:asciiTheme="minorHAnsi" w:hAnsiTheme="minorHAnsi" w:cstheme="minorHAnsi"/>
          <w:i/>
          <w:iCs/>
          <w:spacing w:val="1"/>
        </w:rPr>
        <w:t>doctor</w:t>
      </w:r>
      <w:r w:rsidR="000E1BE7">
        <w:rPr>
          <w:rFonts w:asciiTheme="minorHAnsi" w:hAnsiTheme="minorHAnsi" w:cstheme="minorHAnsi"/>
          <w:i/>
          <w:iCs/>
          <w:spacing w:val="1"/>
        </w:rPr>
        <w:t xml:space="preserve"> placement</w:t>
      </w:r>
      <w:r w:rsidR="00235A3A" w:rsidRPr="00B53532">
        <w:rPr>
          <w:rFonts w:asciiTheme="minorHAnsi" w:hAnsiTheme="minorHAnsi" w:cstheme="minorHAnsi"/>
          <w:spacing w:val="1"/>
        </w:rPr>
        <w:t xml:space="preserve"> </w:t>
      </w:r>
      <w:r w:rsidR="009E4513" w:rsidRPr="00B53532">
        <w:rPr>
          <w:rFonts w:asciiTheme="minorHAnsi" w:hAnsiTheme="minorHAnsi" w:cstheme="minorHAnsi"/>
          <w:spacing w:val="1"/>
        </w:rPr>
        <w:t xml:space="preserve">for all </w:t>
      </w:r>
      <w:r w:rsidR="00661954" w:rsidRPr="00B53532">
        <w:rPr>
          <w:rFonts w:asciiTheme="minorHAnsi" w:hAnsiTheme="minorHAnsi" w:cstheme="minorHAnsi"/>
          <w:spacing w:val="1"/>
        </w:rPr>
        <w:t>prescribed medical practitioners(s)</w:t>
      </w:r>
      <w:r w:rsidR="009E4513" w:rsidRPr="00B53532">
        <w:rPr>
          <w:rFonts w:asciiTheme="minorHAnsi" w:hAnsiTheme="minorHAnsi" w:cstheme="minorHAnsi"/>
          <w:spacing w:val="1"/>
        </w:rPr>
        <w:t xml:space="preserve"> practicing at the AMDS.</w:t>
      </w:r>
    </w:p>
    <w:p w14:paraId="2E1C3411" w14:textId="77777777" w:rsidR="009E4513" w:rsidRPr="00B53532" w:rsidRDefault="009E4513" w:rsidP="009E4513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</w:p>
    <w:p w14:paraId="0B0639E9" w14:textId="77777777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9" w:name="_Toc197071818"/>
      <w:r w:rsidRPr="00CB4293">
        <w:rPr>
          <w:rFonts w:asciiTheme="minorHAnsi" w:hAnsiTheme="minorHAnsi" w:cstheme="minorHAnsi"/>
        </w:rPr>
        <w:t>Change of circumstances – change of ownership</w:t>
      </w:r>
      <w:bookmarkEnd w:id="9"/>
    </w:p>
    <w:p w14:paraId="08E848EF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ind w:left="105"/>
        <w:rPr>
          <w:rFonts w:asciiTheme="minorHAnsi" w:hAnsiTheme="minorHAnsi" w:cstheme="minorHAnsi"/>
          <w:b/>
          <w:bCs/>
        </w:rPr>
      </w:pPr>
    </w:p>
    <w:p w14:paraId="63547215" w14:textId="6612A7E9" w:rsidR="009E4513" w:rsidRPr="00B53532" w:rsidRDefault="009E4513" w:rsidP="0020575F">
      <w:pPr>
        <w:tabs>
          <w:tab w:val="left" w:pos="979"/>
          <w:tab w:val="left" w:pos="980"/>
        </w:tabs>
        <w:spacing w:before="1" w:line="305" w:lineRule="exact"/>
        <w:rPr>
          <w:rFonts w:asciiTheme="minorHAnsi" w:hAnsiTheme="minorHAnsi" w:cstheme="minorHAnsi"/>
          <w:spacing w:val="1"/>
        </w:rPr>
      </w:pPr>
      <w:r w:rsidRPr="00B53532">
        <w:rPr>
          <w:rFonts w:asciiTheme="minorHAnsi" w:hAnsiTheme="minorHAnsi" w:cstheme="minorHAnsi"/>
          <w:spacing w:val="1"/>
        </w:rPr>
        <w:t xml:space="preserve">The executed </w:t>
      </w:r>
      <w:r w:rsidR="00B26774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>eed will state the ownership of the AMDS. If the ownership of the AMDS is to change</w:t>
      </w:r>
      <w:r w:rsidR="00F74031">
        <w:rPr>
          <w:rFonts w:asciiTheme="minorHAnsi" w:hAnsiTheme="minorHAnsi" w:cstheme="minorHAnsi"/>
          <w:spacing w:val="1"/>
        </w:rPr>
        <w:t>,</w:t>
      </w:r>
      <w:r w:rsidR="0020575F" w:rsidRPr="00B53532">
        <w:rPr>
          <w:rFonts w:asciiTheme="minorHAnsi" w:hAnsiTheme="minorHAnsi" w:cstheme="minorHAnsi"/>
          <w:spacing w:val="1"/>
        </w:rPr>
        <w:t xml:space="preserve"> t</w:t>
      </w:r>
      <w:r w:rsidRPr="00B53532">
        <w:rPr>
          <w:rFonts w:asciiTheme="minorHAnsi" w:hAnsiTheme="minorHAnsi" w:cstheme="minorHAnsi"/>
          <w:spacing w:val="1"/>
        </w:rPr>
        <w:t xml:space="preserve">he </w:t>
      </w:r>
      <w:r w:rsidR="00C1563A" w:rsidRPr="00B53532">
        <w:rPr>
          <w:rFonts w:asciiTheme="minorHAnsi" w:hAnsiTheme="minorHAnsi" w:cstheme="minorHAnsi"/>
          <w:spacing w:val="1"/>
        </w:rPr>
        <w:t>d</w:t>
      </w:r>
      <w:r w:rsidRPr="00B53532">
        <w:rPr>
          <w:rFonts w:asciiTheme="minorHAnsi" w:hAnsiTheme="minorHAnsi" w:cstheme="minorHAnsi"/>
          <w:spacing w:val="1"/>
        </w:rPr>
        <w:t xml:space="preserve">epartment </w:t>
      </w:r>
      <w:r w:rsidRPr="00637F10">
        <w:rPr>
          <w:rFonts w:asciiTheme="minorHAnsi" w:hAnsiTheme="minorHAnsi" w:cstheme="minorHAnsi"/>
          <w:spacing w:val="1"/>
        </w:rPr>
        <w:t>must be notified at least 3 months before the change of ownership</w:t>
      </w:r>
      <w:r w:rsidRPr="00B53532">
        <w:rPr>
          <w:rFonts w:asciiTheme="minorHAnsi" w:hAnsiTheme="minorHAnsi" w:cstheme="minorHAnsi"/>
          <w:spacing w:val="1"/>
        </w:rPr>
        <w:t xml:space="preserve"> by emailing </w:t>
      </w:r>
      <w:hyperlink r:id="rId17" w:history="1">
        <w:r w:rsidRPr="00B53532">
          <w:rPr>
            <w:rStyle w:val="Hyperlink"/>
            <w:rFonts w:asciiTheme="minorHAnsi" w:hAnsiTheme="minorHAnsi" w:cstheme="minorHAnsi"/>
            <w:spacing w:val="1"/>
          </w:rPr>
          <w:t>AMDS@health.gov.au</w:t>
        </w:r>
      </w:hyperlink>
      <w:r w:rsidRPr="00B53532">
        <w:rPr>
          <w:rFonts w:asciiTheme="minorHAnsi" w:hAnsiTheme="minorHAnsi" w:cstheme="minorHAnsi"/>
          <w:spacing w:val="1"/>
        </w:rPr>
        <w:t xml:space="preserve"> </w:t>
      </w:r>
    </w:p>
    <w:p w14:paraId="237F7422" w14:textId="77777777" w:rsidR="00661E1B" w:rsidRPr="00CB4293" w:rsidRDefault="00661E1B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573AC637" w14:textId="77777777" w:rsidR="00C62B68" w:rsidRPr="00CB4293" w:rsidRDefault="00C62B68" w:rsidP="003112D6">
      <w:pPr>
        <w:tabs>
          <w:tab w:val="left" w:pos="3480"/>
        </w:tabs>
        <w:rPr>
          <w:rFonts w:asciiTheme="minorHAnsi" w:hAnsiTheme="minorHAnsi" w:cstheme="minorHAnsi"/>
        </w:rPr>
      </w:pPr>
    </w:p>
    <w:p w14:paraId="05259D57" w14:textId="6DE4212D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0" w:name="_Toc197071819"/>
      <w:r w:rsidRPr="00CB4293">
        <w:rPr>
          <w:rFonts w:asciiTheme="minorHAnsi" w:hAnsiTheme="minorHAnsi" w:cstheme="minorHAnsi"/>
        </w:rPr>
        <w:lastRenderedPageBreak/>
        <w:t xml:space="preserve">Length of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eed</w:t>
      </w:r>
      <w:bookmarkEnd w:id="10"/>
    </w:p>
    <w:p w14:paraId="0F11B3E1" w14:textId="77777777" w:rsidR="009E4513" w:rsidRPr="00B53532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52E7BB9" w14:textId="262794AE" w:rsidR="009E4513" w:rsidRPr="00B53532" w:rsidRDefault="009E4513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Initial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eed:</w:t>
      </w:r>
    </w:p>
    <w:p w14:paraId="534D2D41" w14:textId="77777777" w:rsidR="009E4513" w:rsidRPr="00B53532" w:rsidRDefault="009E4513" w:rsidP="009E4513">
      <w:p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</w:p>
    <w:p w14:paraId="52CDEBEB" w14:textId="569FA1B3" w:rsidR="009E4513" w:rsidRPr="00B53532" w:rsidRDefault="009E4513" w:rsidP="009E4513">
      <w:pPr>
        <w:tabs>
          <w:tab w:val="left" w:pos="979"/>
          <w:tab w:val="left" w:pos="980"/>
        </w:tabs>
        <w:spacing w:before="1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eed will be issued for a maximum period of 3 years, or until the AMDS accreditation expiry date as issued by an Australian Government nominated accreditation body, whichever comes first.</w:t>
      </w:r>
    </w:p>
    <w:p w14:paraId="40E07BAD" w14:textId="77777777" w:rsidR="009E4513" w:rsidRPr="00B53532" w:rsidRDefault="009E4513" w:rsidP="009E4513">
      <w:p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</w:p>
    <w:p w14:paraId="7EF56580" w14:textId="2AD6E958" w:rsidR="009E4513" w:rsidRPr="00B53532" w:rsidRDefault="000F0024">
      <w:pPr>
        <w:pStyle w:val="ListParagraph"/>
        <w:numPr>
          <w:ilvl w:val="0"/>
          <w:numId w:val="10"/>
        </w:num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F0024">
        <w:rPr>
          <w:rFonts w:asciiTheme="minorHAnsi" w:hAnsiTheme="minorHAnsi" w:cstheme="minorHAnsi"/>
        </w:rPr>
        <w:t xml:space="preserve">ubsequent </w:t>
      </w:r>
      <w:r w:rsidR="00B26774" w:rsidRPr="00B53532">
        <w:rPr>
          <w:rFonts w:asciiTheme="minorHAnsi" w:hAnsiTheme="minorHAnsi" w:cstheme="minorHAnsi"/>
        </w:rPr>
        <w:t>d</w:t>
      </w:r>
      <w:r w:rsidR="009E4513" w:rsidRPr="00B53532">
        <w:rPr>
          <w:rFonts w:asciiTheme="minorHAnsi" w:hAnsiTheme="minorHAnsi" w:cstheme="minorHAnsi"/>
        </w:rPr>
        <w:t>eed:</w:t>
      </w:r>
    </w:p>
    <w:p w14:paraId="2743CE8C" w14:textId="77777777" w:rsidR="009E4513" w:rsidRPr="00B53532" w:rsidRDefault="009E4513" w:rsidP="009E4513">
      <w:pPr>
        <w:tabs>
          <w:tab w:val="left" w:pos="979"/>
          <w:tab w:val="left" w:pos="980"/>
        </w:tabs>
        <w:spacing w:line="304" w:lineRule="exact"/>
        <w:rPr>
          <w:rFonts w:asciiTheme="minorHAnsi" w:hAnsiTheme="minorHAnsi" w:cstheme="minorHAnsi"/>
        </w:rPr>
      </w:pPr>
    </w:p>
    <w:p w14:paraId="6F578BD3" w14:textId="393BAEA6" w:rsidR="009E4513" w:rsidRPr="00B53532" w:rsidRDefault="009E4513" w:rsidP="009E4513">
      <w:pPr>
        <w:tabs>
          <w:tab w:val="left" w:pos="979"/>
          <w:tab w:val="left" w:pos="980"/>
        </w:tabs>
        <w:spacing w:line="242" w:lineRule="auto"/>
        <w:rPr>
          <w:rFonts w:asciiTheme="minorHAnsi" w:hAnsiTheme="minorHAnsi" w:cstheme="minorHAnsi"/>
        </w:rPr>
      </w:pPr>
      <w:r w:rsidRPr="00B53532">
        <w:rPr>
          <w:rFonts w:asciiTheme="minorHAnsi" w:hAnsiTheme="minorHAnsi" w:cstheme="minorHAnsi"/>
        </w:rPr>
        <w:t xml:space="preserve">An </w:t>
      </w:r>
      <w:r w:rsidR="00B26774" w:rsidRPr="00B53532">
        <w:rPr>
          <w:rFonts w:asciiTheme="minorHAnsi" w:hAnsiTheme="minorHAnsi" w:cstheme="minorHAnsi"/>
        </w:rPr>
        <w:t>e</w:t>
      </w:r>
      <w:r w:rsidRPr="00B53532">
        <w:rPr>
          <w:rFonts w:asciiTheme="minorHAnsi" w:hAnsiTheme="minorHAnsi" w:cstheme="minorHAnsi"/>
        </w:rPr>
        <w:t xml:space="preserve">xecuted </w:t>
      </w:r>
      <w:r w:rsidR="00B26774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 xml:space="preserve">eed can be issued for a period of less than </w:t>
      </w:r>
      <w:r w:rsidR="005663FC" w:rsidRPr="00B53532">
        <w:rPr>
          <w:rFonts w:asciiTheme="minorHAnsi" w:hAnsiTheme="minorHAnsi" w:cstheme="minorHAnsi"/>
        </w:rPr>
        <w:t>3</w:t>
      </w:r>
      <w:r w:rsidRPr="00B53532">
        <w:rPr>
          <w:rFonts w:asciiTheme="minorHAnsi" w:hAnsiTheme="minorHAnsi" w:cstheme="minorHAnsi"/>
        </w:rPr>
        <w:t xml:space="preserve"> years at the discretion of the </w:t>
      </w:r>
      <w:r w:rsidR="00C1563A" w:rsidRPr="00B53532">
        <w:rPr>
          <w:rFonts w:asciiTheme="minorHAnsi" w:hAnsiTheme="minorHAnsi" w:cstheme="minorHAnsi"/>
        </w:rPr>
        <w:t>d</w:t>
      </w:r>
      <w:r w:rsidRPr="00B53532">
        <w:rPr>
          <w:rFonts w:asciiTheme="minorHAnsi" w:hAnsiTheme="minorHAnsi" w:cstheme="minorHAnsi"/>
        </w:rPr>
        <w:t>epartment.</w:t>
      </w:r>
    </w:p>
    <w:p w14:paraId="0C9C1BFC" w14:textId="77777777" w:rsidR="009E4513" w:rsidRPr="00B53532" w:rsidRDefault="009E4513" w:rsidP="009E4513">
      <w:pPr>
        <w:tabs>
          <w:tab w:val="left" w:pos="979"/>
          <w:tab w:val="left" w:pos="980"/>
        </w:tabs>
        <w:spacing w:line="242" w:lineRule="auto"/>
        <w:rPr>
          <w:rFonts w:asciiTheme="minorHAnsi" w:hAnsiTheme="minorHAnsi" w:cstheme="minorHAnsi"/>
        </w:rPr>
      </w:pPr>
    </w:p>
    <w:p w14:paraId="5BEA4F9D" w14:textId="07DD4B50" w:rsidR="009E4513" w:rsidRPr="00CB4293" w:rsidRDefault="000F0024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1" w:name="_Toc197071820"/>
      <w:r>
        <w:rPr>
          <w:rFonts w:asciiTheme="minorHAnsi" w:hAnsiTheme="minorHAnsi" w:cstheme="minorHAnsi"/>
        </w:rPr>
        <w:t>S</w:t>
      </w:r>
      <w:r w:rsidRPr="000F0024">
        <w:rPr>
          <w:rFonts w:asciiTheme="minorHAnsi" w:hAnsiTheme="minorHAnsi" w:cstheme="minorHAnsi"/>
        </w:rPr>
        <w:t>ubsequent</w:t>
      </w:r>
      <w:r w:rsidR="009E4513" w:rsidRPr="00CB4293">
        <w:rPr>
          <w:rFonts w:asciiTheme="minorHAnsi" w:hAnsiTheme="minorHAnsi" w:cstheme="minorHAnsi"/>
        </w:rPr>
        <w:t xml:space="preserve"> </w:t>
      </w:r>
      <w:r w:rsidR="00B26774" w:rsidRPr="00CB4293">
        <w:rPr>
          <w:rFonts w:asciiTheme="minorHAnsi" w:hAnsiTheme="minorHAnsi" w:cstheme="minorHAnsi"/>
        </w:rPr>
        <w:t>d</w:t>
      </w:r>
      <w:r w:rsidR="009E4513" w:rsidRPr="00CB4293">
        <w:rPr>
          <w:rFonts w:asciiTheme="minorHAnsi" w:hAnsiTheme="minorHAnsi" w:cstheme="minorHAnsi"/>
        </w:rPr>
        <w:t>eed</w:t>
      </w:r>
      <w:bookmarkEnd w:id="11"/>
    </w:p>
    <w:p w14:paraId="46FD154C" w14:textId="77777777" w:rsidR="009E4513" w:rsidRPr="00B53532" w:rsidRDefault="009E4513" w:rsidP="009E4513">
      <w:pPr>
        <w:tabs>
          <w:tab w:val="left" w:pos="826"/>
          <w:tab w:val="left" w:pos="827"/>
        </w:tabs>
        <w:spacing w:before="1"/>
        <w:rPr>
          <w:rFonts w:asciiTheme="minorHAnsi" w:hAnsiTheme="minorHAnsi" w:cstheme="minorHAnsi"/>
          <w:b/>
          <w:bCs/>
        </w:rPr>
      </w:pPr>
    </w:p>
    <w:p w14:paraId="17CEB6CB" w14:textId="4D0BB876" w:rsidR="00BE5F62" w:rsidRPr="00B53532" w:rsidRDefault="00F74031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MDS seeking to renew their 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>eed must submit the required application forms and supporting documentation at</w:t>
      </w:r>
      <w:r w:rsidR="004F136C" w:rsidRPr="00B53532">
        <w:rPr>
          <w:rFonts w:asciiTheme="minorHAnsi" w:hAnsiTheme="minorHAnsi" w:cstheme="minorHAnsi"/>
          <w:sz w:val="22"/>
          <w:szCs w:val="22"/>
        </w:rPr>
        <w:t xml:space="preserve">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least four weeks prior to the end of their current </w:t>
      </w:r>
      <w:r w:rsidR="00B26774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>eed.  The application process is as follows:</w:t>
      </w:r>
    </w:p>
    <w:p w14:paraId="5F199B9B" w14:textId="44411DD6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D5DD196" w14:textId="3C4951D1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omplete an </w:t>
      </w:r>
      <w:r w:rsidR="00C87126"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Deed of Agreement</w:t>
      </w:r>
      <w:r w:rsidR="00BE5F62" w:rsidRPr="00B5353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The application form is available for download on the </w:t>
      </w:r>
      <w:r w:rsidR="005113D2" w:rsidRPr="00B53532">
        <w:rPr>
          <w:rFonts w:asciiTheme="minorHAnsi" w:hAnsiTheme="minorHAnsi" w:cstheme="minorHAnsi"/>
          <w:sz w:val="22"/>
          <w:szCs w:val="22"/>
        </w:rPr>
        <w:t>d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epartment’s </w:t>
      </w:r>
      <w:hyperlink r:id="rId18" w:history="1">
        <w:r w:rsidR="00BE5F62" w:rsidRPr="00B53532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BE5F62" w:rsidRPr="00B53532">
        <w:rPr>
          <w:rFonts w:asciiTheme="minorHAnsi" w:hAnsiTheme="minorHAnsi" w:cstheme="minorHAnsi"/>
          <w:sz w:val="22"/>
          <w:szCs w:val="22"/>
        </w:rPr>
        <w:t>.</w:t>
      </w:r>
    </w:p>
    <w:p w14:paraId="00ED2487" w14:textId="0B70F36F" w:rsidR="008F5622" w:rsidRPr="00B53532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89DC4F3" w14:textId="7A5C4397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>The application must include the following supporting documents:</w:t>
      </w:r>
    </w:p>
    <w:p w14:paraId="4E0016D6" w14:textId="63D4946B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 copy of the accreditation certificate for the MDS</w:t>
      </w:r>
    </w:p>
    <w:p w14:paraId="21BB10E9" w14:textId="6D4EB060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E5F62" w:rsidRPr="00B53532">
        <w:rPr>
          <w:rFonts w:asciiTheme="minorHAnsi" w:hAnsiTheme="minorHAnsi" w:cstheme="minorHAnsi"/>
          <w:sz w:val="22"/>
          <w:szCs w:val="22"/>
        </w:rPr>
        <w:t xml:space="preserve"> copy of the clinical triage protocol for the MDS that satisfies each of the minimum capabilities identified in Appendix A</w:t>
      </w:r>
    </w:p>
    <w:p w14:paraId="276E0481" w14:textId="7ED1351A" w:rsidR="00BE5F62" w:rsidRPr="00B53532" w:rsidRDefault="00F74031">
      <w:pPr>
        <w:pStyle w:val="BodyText"/>
        <w:numPr>
          <w:ilvl w:val="0"/>
          <w:numId w:val="34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BE5F62" w:rsidRPr="00B53532">
        <w:rPr>
          <w:rFonts w:asciiTheme="minorHAnsi" w:hAnsiTheme="minorHAnsi" w:cstheme="minorHAnsi"/>
          <w:sz w:val="22"/>
          <w:szCs w:val="22"/>
        </w:rPr>
        <w:t>vidence of a formal agreement with another AMDS if phone calls are being transferred</w:t>
      </w:r>
    </w:p>
    <w:p w14:paraId="4CC23DD1" w14:textId="22049BB1" w:rsidR="00BE5F62" w:rsidRPr="00B53532" w:rsidRDefault="00BE5F6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2397A9" w14:textId="0CAE4F96" w:rsidR="00BE5F6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B53532">
        <w:rPr>
          <w:rFonts w:asciiTheme="minorHAnsi" w:hAnsiTheme="minorHAnsi" w:cstheme="minorHAnsi"/>
          <w:sz w:val="22"/>
          <w:szCs w:val="22"/>
        </w:rPr>
        <w:t xml:space="preserve">Submit the completed application form and supporting documents to the </w:t>
      </w:r>
      <w:r w:rsidR="005113D2" w:rsidRPr="00B53532">
        <w:rPr>
          <w:rFonts w:asciiTheme="minorHAnsi" w:hAnsiTheme="minorHAnsi" w:cstheme="minorHAnsi"/>
          <w:sz w:val="22"/>
          <w:szCs w:val="22"/>
        </w:rPr>
        <w:t>d</w:t>
      </w:r>
      <w:r w:rsidRPr="00B53532">
        <w:rPr>
          <w:rFonts w:asciiTheme="minorHAnsi" w:hAnsiTheme="minorHAnsi" w:cstheme="minorHAnsi"/>
          <w:sz w:val="22"/>
          <w:szCs w:val="22"/>
        </w:rPr>
        <w:t xml:space="preserve">epartment </w:t>
      </w:r>
      <w:r w:rsidR="005955F4" w:rsidRPr="008C7F0D">
        <w:rPr>
          <w:rFonts w:asciiTheme="minorHAnsi" w:hAnsiTheme="minorHAnsi" w:cstheme="minorHAnsi"/>
          <w:sz w:val="22"/>
          <w:szCs w:val="22"/>
        </w:rPr>
        <w:t xml:space="preserve">at </w:t>
      </w:r>
      <w:hyperlink r:id="rId19" w:history="1">
        <w:r w:rsidR="005955F4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</w:p>
    <w:p w14:paraId="2D9C47D5" w14:textId="77777777" w:rsidR="005955F4" w:rsidRPr="008C7F0D" w:rsidRDefault="005955F4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E41753" w14:textId="44322411" w:rsidR="008F562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bookmarkStart w:id="12" w:name="_Hlk192159776"/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has 28 days to process the application once a completed application form and supporting documentation are received.</w:t>
      </w:r>
    </w:p>
    <w:bookmarkEnd w:id="12"/>
    <w:p w14:paraId="1C69901A" w14:textId="77777777" w:rsidR="005955F4" w:rsidRPr="008C7F0D" w:rsidRDefault="005955F4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6E9BFA" w14:textId="10EB3A85" w:rsidR="008F5622" w:rsidRPr="008C7F0D" w:rsidRDefault="008F5622" w:rsidP="00D811B6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approved,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provide a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 to the MDS. 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eed will specify</w:t>
      </w:r>
      <w:r w:rsidR="00F74031">
        <w:rPr>
          <w:rFonts w:asciiTheme="minorHAnsi" w:hAnsiTheme="minorHAnsi" w:cstheme="minorHAnsi"/>
          <w:sz w:val="22"/>
          <w:szCs w:val="22"/>
        </w:rPr>
        <w:t xml:space="preserve"> the</w:t>
      </w:r>
      <w:r w:rsidRPr="008C7F0D">
        <w:rPr>
          <w:rFonts w:asciiTheme="minorHAnsi" w:hAnsiTheme="minorHAnsi" w:cstheme="minorHAnsi"/>
          <w:sz w:val="22"/>
          <w:szCs w:val="22"/>
        </w:rPr>
        <w:t>:</w:t>
      </w:r>
    </w:p>
    <w:p w14:paraId="04F91C64" w14:textId="3AEF2BBE" w:rsidR="008F5622" w:rsidRPr="008C7F0D" w:rsidRDefault="008F5622">
      <w:pPr>
        <w:pStyle w:val="BodyText"/>
        <w:numPr>
          <w:ilvl w:val="0"/>
          <w:numId w:val="2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period of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eed</w:t>
      </w:r>
    </w:p>
    <w:p w14:paraId="63C322C4" w14:textId="046DF743" w:rsidR="008F5622" w:rsidRPr="008C7F0D" w:rsidRDefault="008F5622">
      <w:pPr>
        <w:pStyle w:val="BodyText"/>
        <w:numPr>
          <w:ilvl w:val="0"/>
          <w:numId w:val="2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responsibilities of the MDS as a participant of the AMDS Program</w:t>
      </w:r>
    </w:p>
    <w:p w14:paraId="61283F44" w14:textId="3C6976D9" w:rsidR="008F5622" w:rsidRPr="008C7F0D" w:rsidRDefault="008F5622" w:rsidP="000A0CF2">
      <w:pPr>
        <w:pStyle w:val="BodyText"/>
        <w:spacing w:before="11"/>
        <w:ind w:left="1440"/>
        <w:rPr>
          <w:rFonts w:asciiTheme="minorHAnsi" w:hAnsiTheme="minorHAnsi" w:cstheme="minorHAnsi"/>
          <w:sz w:val="22"/>
          <w:szCs w:val="22"/>
        </w:rPr>
      </w:pPr>
    </w:p>
    <w:p w14:paraId="7626E796" w14:textId="59FDF8C5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assessing an application for a 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eed,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consider the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past performance of the AMDS </w:t>
      </w:r>
      <w:r w:rsidR="003D45CD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including any breaches of the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Guidelines. </w:t>
      </w:r>
    </w:p>
    <w:p w14:paraId="4D8F63AC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0EF92D5" w14:textId="1CBE35DA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Examples of </w:t>
      </w:r>
      <w:r w:rsidR="00BC5882">
        <w:rPr>
          <w:rFonts w:asciiTheme="minorHAnsi" w:hAnsiTheme="minorHAnsi" w:cstheme="minorHAnsi"/>
          <w:sz w:val="22"/>
          <w:szCs w:val="22"/>
        </w:rPr>
        <w:t>sources</w:t>
      </w:r>
      <w:r w:rsidR="00BC588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seek further information from include but are not limited to:</w:t>
      </w:r>
    </w:p>
    <w:p w14:paraId="51E0A495" w14:textId="77777777" w:rsidR="009E4513" w:rsidRPr="008C7F0D" w:rsidRDefault="009E4513" w:rsidP="0020575F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216D29A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applicant</w:t>
      </w:r>
    </w:p>
    <w:p w14:paraId="309A3C0E" w14:textId="09B373A6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Medical Board of Australia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27FEC452" w14:textId="44686485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Royal Australian College of General Practitioners </w:t>
      </w:r>
    </w:p>
    <w:p w14:paraId="73BE5275" w14:textId="73E52B83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Australian College of Rural and Remote Medicine </w:t>
      </w:r>
    </w:p>
    <w:p w14:paraId="676E3615" w14:textId="39C341B1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Health Practitioner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Regulation Agency </w:t>
      </w:r>
    </w:p>
    <w:p w14:paraId="0A1DACE8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State and Territory Health Authorities</w:t>
      </w:r>
    </w:p>
    <w:p w14:paraId="2F7EFBA0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Services Australia</w:t>
      </w:r>
    </w:p>
    <w:p w14:paraId="3587FD92" w14:textId="1A02D1F7" w:rsidR="009E4513" w:rsidRPr="008C7F0D" w:rsidRDefault="0045573D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RACGP or ACRRM who have issued an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Australian General Practice Training</w:t>
      </w:r>
      <w:r w:rsidR="009E4513"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program</w:t>
      </w:r>
      <w:r w:rsidR="009E4513" w:rsidRPr="008C7F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(AGPT)</w:t>
      </w:r>
      <w:r>
        <w:rPr>
          <w:rFonts w:asciiTheme="minorHAnsi" w:hAnsiTheme="minorHAnsi" w:cstheme="minorHAnsi"/>
          <w:sz w:val="22"/>
          <w:szCs w:val="22"/>
        </w:rPr>
        <w:t xml:space="preserve"> placement</w:t>
      </w:r>
    </w:p>
    <w:p w14:paraId="3D1798B7" w14:textId="77777777" w:rsidR="009E4513" w:rsidRPr="008C7F0D" w:rsidRDefault="009E4513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</w:t>
      </w:r>
      <w:r w:rsidRPr="008C7F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Government</w:t>
      </w:r>
      <w:r w:rsidRPr="008C7F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nominated</w:t>
      </w:r>
      <w:r w:rsidRPr="008C7F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accreditation</w:t>
      </w:r>
      <w:r w:rsidRPr="008C7F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bodies</w:t>
      </w:r>
    </w:p>
    <w:p w14:paraId="0EF03F16" w14:textId="77777777" w:rsidR="001808AF" w:rsidRDefault="003A4411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3" w:name="_Toc197071821"/>
      <w:r>
        <w:rPr>
          <w:rFonts w:asciiTheme="minorHAnsi" w:hAnsiTheme="minorHAnsi" w:cstheme="minorHAnsi"/>
        </w:rPr>
        <w:lastRenderedPageBreak/>
        <w:t>Renewal of D</w:t>
      </w:r>
      <w:r w:rsidR="00FC0D03">
        <w:rPr>
          <w:rFonts w:asciiTheme="minorHAnsi" w:hAnsiTheme="minorHAnsi" w:cstheme="minorHAnsi"/>
        </w:rPr>
        <w:t>eed</w:t>
      </w:r>
      <w:bookmarkEnd w:id="13"/>
    </w:p>
    <w:p w14:paraId="3EBD6017" w14:textId="77777777" w:rsidR="001808AF" w:rsidRDefault="001808AF" w:rsidP="00BC35E7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03AABC00" w14:textId="5C365509" w:rsidR="00A47151" w:rsidRDefault="00A47151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the responsibility of the Service Provider to renew their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eed </w:t>
      </w:r>
      <w:r w:rsidR="003A4411">
        <w:rPr>
          <w:rFonts w:asciiTheme="minorHAnsi" w:hAnsiTheme="minorHAnsi" w:cstheme="minorHAnsi"/>
          <w:sz w:val="22"/>
          <w:szCs w:val="22"/>
        </w:rPr>
        <w:t>with the department prior to the expiry of their current deed.</w:t>
      </w:r>
    </w:p>
    <w:p w14:paraId="7FD89D68" w14:textId="2B6911DD" w:rsidR="003A4411" w:rsidRPr="00DC7ED5" w:rsidRDefault="003A4411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Failure to renew the deed will result in immediate termination of the Service Provider’s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eed with the department.</w:t>
      </w:r>
    </w:p>
    <w:p w14:paraId="132ED5AD" w14:textId="78DF22B9" w:rsidR="00FC0D03" w:rsidRDefault="00FC0D03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Failure to renew </w:t>
      </w:r>
      <w:r w:rsidR="00FB044B">
        <w:rPr>
          <w:rFonts w:asciiTheme="minorHAnsi" w:hAnsiTheme="minorHAnsi" w:cstheme="minorHAnsi"/>
          <w:sz w:val="22"/>
          <w:szCs w:val="22"/>
        </w:rPr>
        <w:t xml:space="preserve">prior to the expiry of the current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 w:rsidR="00FB044B">
        <w:rPr>
          <w:rFonts w:asciiTheme="minorHAnsi" w:hAnsiTheme="minorHAnsi" w:cstheme="minorHAnsi"/>
          <w:sz w:val="22"/>
          <w:szCs w:val="22"/>
        </w:rPr>
        <w:t xml:space="preserve">eed will result in </w:t>
      </w:r>
      <w:r w:rsidR="003A4411">
        <w:rPr>
          <w:rFonts w:asciiTheme="minorHAnsi" w:hAnsiTheme="minorHAnsi" w:cstheme="minorHAnsi"/>
          <w:sz w:val="22"/>
          <w:szCs w:val="22"/>
        </w:rPr>
        <w:t xml:space="preserve">the </w:t>
      </w:r>
      <w:r w:rsidR="00FB044B">
        <w:rPr>
          <w:rFonts w:asciiTheme="minorHAnsi" w:hAnsiTheme="minorHAnsi" w:cstheme="minorHAnsi"/>
          <w:sz w:val="22"/>
          <w:szCs w:val="22"/>
        </w:rPr>
        <w:t>termination of all AMD</w:t>
      </w:r>
      <w:r w:rsidR="003A4411">
        <w:rPr>
          <w:rFonts w:asciiTheme="minorHAnsi" w:hAnsiTheme="minorHAnsi" w:cstheme="minorHAnsi"/>
          <w:sz w:val="22"/>
          <w:szCs w:val="22"/>
        </w:rPr>
        <w:t>S</w:t>
      </w:r>
      <w:r w:rsidR="00FB044B">
        <w:rPr>
          <w:rFonts w:asciiTheme="minorHAnsi" w:hAnsiTheme="minorHAnsi" w:cstheme="minorHAnsi"/>
          <w:sz w:val="22"/>
          <w:szCs w:val="22"/>
        </w:rPr>
        <w:t xml:space="preserve"> doctor placements at the AMD</w:t>
      </w:r>
      <w:r w:rsidR="003A4411">
        <w:rPr>
          <w:rFonts w:asciiTheme="minorHAnsi" w:hAnsiTheme="minorHAnsi" w:cstheme="minorHAnsi"/>
          <w:sz w:val="22"/>
          <w:szCs w:val="22"/>
        </w:rPr>
        <w:t>S</w:t>
      </w:r>
      <w:r w:rsidR="00FB044B">
        <w:rPr>
          <w:rFonts w:asciiTheme="minorHAnsi" w:hAnsiTheme="minorHAnsi" w:cstheme="minorHAnsi"/>
          <w:sz w:val="22"/>
          <w:szCs w:val="22"/>
        </w:rPr>
        <w:t xml:space="preserve"> Service Provider’s address.</w:t>
      </w:r>
    </w:p>
    <w:p w14:paraId="2287469C" w14:textId="77777777" w:rsidR="00FC0D03" w:rsidRDefault="00FC0D03" w:rsidP="00BC35E7">
      <w:pPr>
        <w:pStyle w:val="Heading2"/>
        <w:ind w:left="968"/>
        <w:jc w:val="right"/>
        <w:rPr>
          <w:rFonts w:asciiTheme="minorHAnsi" w:hAnsiTheme="minorHAnsi" w:cstheme="minorHAnsi"/>
        </w:rPr>
      </w:pPr>
    </w:p>
    <w:p w14:paraId="3C44B3D3" w14:textId="5E188A82" w:rsidR="009E4513" w:rsidRPr="00CB4293" w:rsidRDefault="009E451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4" w:name="_Toc197071822"/>
      <w:r w:rsidRPr="00CB4293">
        <w:rPr>
          <w:rFonts w:asciiTheme="minorHAnsi" w:hAnsiTheme="minorHAnsi" w:cstheme="minorHAnsi"/>
        </w:rPr>
        <w:t>Responsibilities of the AMDS</w:t>
      </w:r>
      <w:r w:rsidR="00F87BB6" w:rsidRPr="00CB4293">
        <w:rPr>
          <w:rFonts w:asciiTheme="minorHAnsi" w:hAnsiTheme="minorHAnsi" w:cstheme="minorHAnsi"/>
        </w:rPr>
        <w:t xml:space="preserve"> Service Provider</w:t>
      </w:r>
      <w:bookmarkEnd w:id="14"/>
    </w:p>
    <w:p w14:paraId="32B388C9" w14:textId="77777777" w:rsidR="009E4513" w:rsidRPr="008C7F0D" w:rsidRDefault="009E4513" w:rsidP="009E451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6B20C8" w14:textId="0A688EFD" w:rsidR="0074702F" w:rsidRPr="008C7F0D" w:rsidRDefault="007E26AA" w:rsidP="00CB429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6B24CA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providers </w:t>
      </w:r>
      <w:r w:rsidR="006B24CA" w:rsidRPr="008C7F0D">
        <w:rPr>
          <w:rFonts w:asciiTheme="minorHAnsi" w:hAnsiTheme="minorHAnsi" w:cstheme="minorHAnsi"/>
          <w:sz w:val="22"/>
          <w:szCs w:val="22"/>
        </w:rPr>
        <w:t>ensure continuity of care for patients who cannot be treated by their regular GP or GP Practice</w:t>
      </w:r>
      <w:r w:rsidR="00E85A77" w:rsidRPr="008C7F0D">
        <w:rPr>
          <w:rFonts w:asciiTheme="minorHAnsi" w:hAnsiTheme="minorHAnsi" w:cstheme="minorHAnsi"/>
          <w:sz w:val="22"/>
          <w:szCs w:val="22"/>
        </w:rPr>
        <w:t xml:space="preserve"> during the after-hours period. </w:t>
      </w:r>
      <w:r w:rsidR="00B002C2" w:rsidRPr="008C7F0D">
        <w:rPr>
          <w:rFonts w:asciiTheme="minorHAnsi" w:hAnsiTheme="minorHAnsi" w:cstheme="minorHAnsi"/>
          <w:sz w:val="22"/>
          <w:szCs w:val="22"/>
        </w:rPr>
        <w:t>These services are provided on behalf of their regular GP or GP Practice.</w:t>
      </w:r>
    </w:p>
    <w:p w14:paraId="657F9B07" w14:textId="77777777" w:rsidR="005955F4" w:rsidRPr="008C7F0D" w:rsidRDefault="005955F4" w:rsidP="005955F4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A38A735" w14:textId="5B3D9B67" w:rsidR="006D479B" w:rsidRPr="008C7F0D" w:rsidRDefault="007E26AA" w:rsidP="00CB429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 providers</w:t>
      </w:r>
      <w:r w:rsidR="006D479B" w:rsidRPr="008C7F0D">
        <w:rPr>
          <w:rFonts w:asciiTheme="minorHAnsi" w:hAnsiTheme="minorHAnsi" w:cstheme="minorHAnsi"/>
          <w:sz w:val="22"/>
          <w:szCs w:val="22"/>
        </w:rPr>
        <w:t xml:space="preserve"> may also provide </w:t>
      </w:r>
      <w:r w:rsidR="0006053D" w:rsidRPr="008C7F0D">
        <w:rPr>
          <w:rFonts w:asciiTheme="minorHAnsi" w:hAnsiTheme="minorHAnsi" w:cstheme="minorHAnsi"/>
          <w:sz w:val="22"/>
          <w:szCs w:val="22"/>
        </w:rPr>
        <w:t xml:space="preserve">urgent episodic </w:t>
      </w:r>
      <w:r w:rsidR="006D479B" w:rsidRPr="008C7F0D">
        <w:rPr>
          <w:rFonts w:asciiTheme="minorHAnsi" w:hAnsiTheme="minorHAnsi" w:cstheme="minorHAnsi"/>
          <w:sz w:val="22"/>
          <w:szCs w:val="22"/>
        </w:rPr>
        <w:t xml:space="preserve">care for patients </w:t>
      </w:r>
      <w:r w:rsidR="001653D8" w:rsidRPr="008C7F0D">
        <w:rPr>
          <w:rFonts w:asciiTheme="minorHAnsi" w:hAnsiTheme="minorHAnsi" w:cstheme="minorHAnsi"/>
          <w:sz w:val="22"/>
          <w:szCs w:val="22"/>
        </w:rPr>
        <w:t>who are not referred by a regular GP or GP practice</w:t>
      </w:r>
      <w:r w:rsidR="005733A4" w:rsidRPr="008C7F0D">
        <w:rPr>
          <w:rFonts w:asciiTheme="minorHAnsi" w:hAnsiTheme="minorHAnsi" w:cstheme="minorHAnsi"/>
          <w:sz w:val="22"/>
          <w:szCs w:val="22"/>
        </w:rPr>
        <w:t>. The Clinical Triage Protocol for urgent care needs must be satisfied as described at Appendix</w:t>
      </w:r>
      <w:r w:rsidR="009554AA" w:rsidRPr="008C7F0D">
        <w:rPr>
          <w:rFonts w:asciiTheme="minorHAnsi" w:hAnsiTheme="minorHAnsi" w:cstheme="minorHAnsi"/>
          <w:sz w:val="22"/>
          <w:szCs w:val="22"/>
        </w:rPr>
        <w:t xml:space="preserve"> A.</w:t>
      </w:r>
      <w:r w:rsidR="005733A4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5ED0D" w14:textId="16CFF06E" w:rsidR="009E4513" w:rsidRPr="008C7F0D" w:rsidRDefault="009E4513" w:rsidP="009554AA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F9F06F3" w14:textId="1BD0E510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responsibilities of an AMDS </w:t>
      </w:r>
      <w:r w:rsidR="0030094F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include:</w:t>
      </w:r>
    </w:p>
    <w:p w14:paraId="02DA6562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70108F" w14:textId="12BBFBF2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ssess applications according to the AMDS Program Guidelines when employing </w:t>
      </w:r>
      <w:r w:rsidR="00661954"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</w:p>
    <w:p w14:paraId="03D8D5EF" w14:textId="50BD21D2" w:rsidR="004604A2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604A2" w:rsidRPr="008C7F0D">
        <w:rPr>
          <w:rFonts w:asciiTheme="minorHAnsi" w:hAnsiTheme="minorHAnsi" w:cstheme="minorHAnsi"/>
          <w:sz w:val="22"/>
          <w:szCs w:val="22"/>
        </w:rPr>
        <w:t>btain a copy of the doctor’s supervision plan submitted as part of their registration with Ahpra</w:t>
      </w:r>
    </w:p>
    <w:p w14:paraId="345228BD" w14:textId="02C743E5" w:rsidR="002E723B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604A2" w:rsidRPr="008C7F0D">
        <w:rPr>
          <w:rFonts w:asciiTheme="minorHAnsi" w:hAnsiTheme="minorHAnsi" w:cstheme="minorHAnsi"/>
          <w:sz w:val="22"/>
          <w:szCs w:val="22"/>
        </w:rPr>
        <w:t xml:space="preserve">here applicable, notify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4604A2" w:rsidRPr="008C7F0D">
        <w:rPr>
          <w:rFonts w:asciiTheme="minorHAnsi" w:hAnsiTheme="minorHAnsi" w:cstheme="minorHAnsi"/>
          <w:sz w:val="22"/>
          <w:szCs w:val="22"/>
        </w:rPr>
        <w:t>epartment of the name of the supervisor assigned to doctor(s)</w:t>
      </w:r>
    </w:p>
    <w:p w14:paraId="5937FB04" w14:textId="2E46E946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o not offer services already offered in daytime general practices, or offer continuing care to patients during the Commonwealth defined after-hours period without reference to the patient’s regular general practitioner</w:t>
      </w:r>
    </w:p>
    <w:p w14:paraId="53A5BAB8" w14:textId="6C21735C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coverage area maps, lists, or search functions are an accurate reflection of the approved service areas listed in the </w:t>
      </w:r>
      <w:r w:rsidR="00FC046F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eed, and service provision in those coverage areas is reliably and consistently available to patients in those areas</w:t>
      </w:r>
    </w:p>
    <w:p w14:paraId="2036D9CF" w14:textId="6F5FA7D5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rovide after-hours services in a clinic or through home visits </w:t>
      </w:r>
      <w:r w:rsidR="00F66BAE" w:rsidRPr="008C7F0D">
        <w:rPr>
          <w:rFonts w:asciiTheme="minorHAnsi" w:hAnsiTheme="minorHAnsi" w:cstheme="minorHAnsi"/>
          <w:sz w:val="22"/>
          <w:szCs w:val="22"/>
        </w:rPr>
        <w:t xml:space="preserve">or via telehealth </w:t>
      </w:r>
      <w:r w:rsidR="009E4513" w:rsidRPr="008C7F0D">
        <w:rPr>
          <w:rFonts w:asciiTheme="minorHAnsi" w:hAnsiTheme="minorHAnsi" w:cstheme="minorHAnsi"/>
          <w:sz w:val="22"/>
          <w:szCs w:val="22"/>
        </w:rPr>
        <w:t>during the</w:t>
      </w:r>
      <w:r w:rsidR="005113D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Commonwealth defined after-hours period to patients</w:t>
      </w:r>
    </w:p>
    <w:p w14:paraId="734EAA4B" w14:textId="43B67696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rovide an event summary or consultation notes to the patient’s regular </w:t>
      </w:r>
      <w:r w:rsidR="004056FA" w:rsidRPr="008C7F0D">
        <w:rPr>
          <w:rFonts w:asciiTheme="minorHAnsi" w:hAnsiTheme="minorHAnsi" w:cstheme="minorHAnsi"/>
          <w:sz w:val="22"/>
          <w:szCs w:val="22"/>
        </w:rPr>
        <w:t>GP or GP Practice</w:t>
      </w:r>
      <w:r w:rsidR="005113D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>following the provision of a service to that patient</w:t>
      </w:r>
    </w:p>
    <w:p w14:paraId="7F3F84F0" w14:textId="56DFDFCE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egister </w:t>
      </w:r>
      <w:r w:rsidR="00F52757">
        <w:rPr>
          <w:rFonts w:asciiTheme="minorHAnsi" w:hAnsiTheme="minorHAnsi" w:cstheme="minorHAnsi"/>
          <w:sz w:val="22"/>
          <w:szCs w:val="22"/>
        </w:rPr>
        <w:t xml:space="preserve">with the department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every </w:t>
      </w:r>
      <w:r w:rsidR="00661954" w:rsidRPr="008C7F0D">
        <w:rPr>
          <w:rFonts w:asciiTheme="minorHAnsi" w:hAnsiTheme="minorHAnsi" w:cstheme="minorHAnsi"/>
          <w:sz w:val="22"/>
          <w:szCs w:val="22"/>
        </w:rPr>
        <w:t>prescribed medical practitioner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employed by the AMDS, including temporary resident doctors who are subject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10</w:t>
      </w:r>
      <w:r w:rsidR="00F52757">
        <w:rPr>
          <w:rFonts w:asciiTheme="minorHAnsi" w:hAnsiTheme="minorHAnsi" w:cstheme="minorHAnsi"/>
          <w:sz w:val="22"/>
          <w:szCs w:val="22"/>
        </w:rPr>
        <w:t>-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year moratorium under </w:t>
      </w:r>
      <w:r w:rsidR="000161DD">
        <w:rPr>
          <w:rFonts w:asciiTheme="minorHAnsi" w:hAnsiTheme="minorHAnsi" w:cstheme="minorHAnsi"/>
          <w:sz w:val="22"/>
          <w:szCs w:val="22"/>
        </w:rPr>
        <w:t>s</w:t>
      </w:r>
      <w:r w:rsidR="009E4513" w:rsidRPr="008C7F0D">
        <w:rPr>
          <w:rFonts w:asciiTheme="minorHAnsi" w:hAnsiTheme="minorHAnsi" w:cstheme="minorHAnsi"/>
          <w:sz w:val="22"/>
          <w:szCs w:val="22"/>
        </w:rPr>
        <w:t>ection 19AB of the Act</w:t>
      </w:r>
    </w:p>
    <w:p w14:paraId="42DBD570" w14:textId="34BD1477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dvise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epartment where a previously registered </w:t>
      </w:r>
      <w:r w:rsidR="00661954" w:rsidRPr="008C7F0D">
        <w:rPr>
          <w:rFonts w:asciiTheme="minorHAnsi" w:hAnsiTheme="minorHAnsi" w:cstheme="minorHAnsi"/>
          <w:sz w:val="22"/>
          <w:szCs w:val="22"/>
        </w:rPr>
        <w:t xml:space="preserve">prescribed medical practitioner </w:t>
      </w:r>
      <w:r w:rsidR="009E4513" w:rsidRPr="008C7F0D">
        <w:rPr>
          <w:rFonts w:asciiTheme="minorHAnsi" w:hAnsiTheme="minorHAnsi" w:cstheme="minorHAnsi"/>
          <w:sz w:val="22"/>
          <w:szCs w:val="22"/>
        </w:rPr>
        <w:t>has ceased employment</w:t>
      </w:r>
    </w:p>
    <w:p w14:paraId="0697F30C" w14:textId="39415CE4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all </w:t>
      </w:r>
      <w:r w:rsidR="00661954" w:rsidRPr="008C7F0D">
        <w:rPr>
          <w:rFonts w:asciiTheme="minorHAnsi" w:hAnsiTheme="minorHAnsi" w:cstheme="minorHAnsi"/>
          <w:sz w:val="22"/>
          <w:szCs w:val="22"/>
        </w:rPr>
        <w:t>prescribed medical practitioner</w:t>
      </w:r>
      <w:r w:rsidR="000161DD">
        <w:rPr>
          <w:rFonts w:asciiTheme="minorHAnsi" w:hAnsiTheme="minorHAnsi" w:cstheme="minorHAnsi"/>
          <w:sz w:val="22"/>
          <w:szCs w:val="22"/>
        </w:rPr>
        <w:t>s</w:t>
      </w:r>
      <w:r w:rsidR="00661954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applying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epartment 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>subsequent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AMDS placement are actively working towards </w:t>
      </w:r>
      <w:r w:rsidR="00434996" w:rsidRPr="008C7F0D">
        <w:rPr>
          <w:rFonts w:asciiTheme="minorHAnsi" w:hAnsiTheme="minorHAnsi" w:cstheme="minorHAnsi"/>
          <w:sz w:val="22"/>
          <w:szCs w:val="22"/>
        </w:rPr>
        <w:t>obtaining specialist registration</w:t>
      </w:r>
      <w:r w:rsidR="000161DD">
        <w:rPr>
          <w:rFonts w:asciiTheme="minorHAnsi" w:hAnsiTheme="minorHAnsi" w:cstheme="minorHAnsi"/>
          <w:sz w:val="22"/>
          <w:szCs w:val="22"/>
        </w:rPr>
        <w:t xml:space="preserve"> in general practice</w:t>
      </w:r>
    </w:p>
    <w:p w14:paraId="0E53C02B" w14:textId="50806F24" w:rsidR="009E4513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nsure all </w:t>
      </w:r>
      <w:r w:rsidR="00661954"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applying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E4513" w:rsidRPr="008C7F0D">
        <w:rPr>
          <w:rFonts w:asciiTheme="minorHAnsi" w:hAnsiTheme="minorHAnsi" w:cstheme="minorHAnsi"/>
          <w:sz w:val="22"/>
          <w:szCs w:val="22"/>
        </w:rPr>
        <w:t>epartment 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>subsequent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AMDS placement maintain </w:t>
      </w:r>
      <w:r w:rsidR="000161DD">
        <w:rPr>
          <w:rFonts w:asciiTheme="minorHAnsi" w:hAnsiTheme="minorHAnsi" w:cstheme="minorHAnsi"/>
          <w:sz w:val="22"/>
          <w:szCs w:val="22"/>
        </w:rPr>
        <w:t xml:space="preserve">at least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current Level 1 </w:t>
      </w:r>
      <w:r w:rsidR="000868BF" w:rsidRPr="008C7F0D">
        <w:rPr>
          <w:rFonts w:asciiTheme="minorHAnsi" w:hAnsiTheme="minorHAnsi" w:cstheme="minorHAnsi"/>
          <w:sz w:val="22"/>
          <w:szCs w:val="22"/>
        </w:rPr>
        <w:t>Advanced Life Support (</w:t>
      </w:r>
      <w:r w:rsidR="009E4513" w:rsidRPr="008C7F0D">
        <w:rPr>
          <w:rFonts w:asciiTheme="minorHAnsi" w:hAnsiTheme="minorHAnsi" w:cstheme="minorHAnsi"/>
          <w:sz w:val="22"/>
          <w:szCs w:val="22"/>
        </w:rPr>
        <w:t>ALS</w:t>
      </w:r>
      <w:r w:rsidR="000868BF" w:rsidRPr="008C7F0D">
        <w:rPr>
          <w:rFonts w:asciiTheme="minorHAnsi" w:hAnsiTheme="minorHAnsi" w:cstheme="minorHAnsi"/>
          <w:sz w:val="22"/>
          <w:szCs w:val="22"/>
        </w:rPr>
        <w:t>)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qualification</w:t>
      </w:r>
    </w:p>
    <w:p w14:paraId="07D16056" w14:textId="7C490753" w:rsidR="00D867B6" w:rsidRPr="008C7F0D" w:rsidRDefault="008A339F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867B6" w:rsidRPr="008C7F0D">
        <w:rPr>
          <w:rFonts w:asciiTheme="minorHAnsi" w:hAnsiTheme="minorHAnsi" w:cstheme="minorHAnsi"/>
          <w:sz w:val="22"/>
          <w:szCs w:val="22"/>
        </w:rPr>
        <w:t>nderstand and be compliant with all requirements detailed in the AMDS Program Guidelines</w:t>
      </w:r>
    </w:p>
    <w:p w14:paraId="3DFFFCED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F4093D" w14:textId="77777777" w:rsidR="005566C9" w:rsidRDefault="005566C9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A1015F0" w14:textId="77777777" w:rsidR="005566C9" w:rsidRDefault="005566C9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98FE3A2" w14:textId="77777777" w:rsidR="005566C9" w:rsidRDefault="005566C9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29B427E" w14:textId="77777777" w:rsidR="005566C9" w:rsidRDefault="005566C9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096D8A1" w14:textId="601C8EB3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lastRenderedPageBreak/>
        <w:t xml:space="preserve">The Medical Director of the AMDS </w:t>
      </w:r>
      <w:r w:rsidR="00326CAA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>must:</w:t>
      </w:r>
    </w:p>
    <w:p w14:paraId="56016BBC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8EDD92" w14:textId="4E5C8FDC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E4513" w:rsidRPr="008C7F0D">
        <w:rPr>
          <w:rFonts w:asciiTheme="minorHAnsi" w:hAnsiTheme="minorHAnsi" w:cstheme="minorHAnsi"/>
          <w:sz w:val="22"/>
          <w:szCs w:val="22"/>
        </w:rPr>
        <w:t>e accessible to staff, doctors, and principals for the entirety of the Commonwealth defined after-hours period</w:t>
      </w:r>
    </w:p>
    <w:p w14:paraId="76D6EE72" w14:textId="2A2DABF3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e </w:t>
      </w:r>
      <w:r w:rsidR="0081361A">
        <w:rPr>
          <w:rFonts w:asciiTheme="minorHAnsi" w:hAnsiTheme="minorHAnsi" w:cstheme="minorHAnsi"/>
          <w:sz w:val="22"/>
          <w:szCs w:val="22"/>
        </w:rPr>
        <w:t xml:space="preserve">physically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located in the same State or Territory the AMDS </w:t>
      </w:r>
      <w:r w:rsidR="00732E4B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provides services </w:t>
      </w:r>
    </w:p>
    <w:p w14:paraId="2E868566" w14:textId="3B50474A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9E4513" w:rsidRPr="008C7F0D">
        <w:rPr>
          <w:rFonts w:asciiTheme="minorHAnsi" w:hAnsiTheme="minorHAnsi" w:cstheme="minorHAnsi"/>
          <w:sz w:val="22"/>
          <w:szCs w:val="22"/>
        </w:rPr>
        <w:t>here applicable, ensure the supervision of doctors meet the requirements as per the doctor</w:t>
      </w:r>
      <w:r w:rsidR="000161DD">
        <w:rPr>
          <w:rFonts w:asciiTheme="minorHAnsi" w:hAnsiTheme="minorHAnsi" w:cstheme="minorHAnsi"/>
          <w:sz w:val="22"/>
          <w:szCs w:val="22"/>
        </w:rPr>
        <w:t>’</w:t>
      </w:r>
      <w:r w:rsidR="009E4513" w:rsidRPr="008C7F0D">
        <w:rPr>
          <w:rFonts w:asciiTheme="minorHAnsi" w:hAnsiTheme="minorHAnsi" w:cstheme="minorHAnsi"/>
          <w:sz w:val="22"/>
          <w:szCs w:val="22"/>
        </w:rPr>
        <w:t>s Ahpra registration</w:t>
      </w:r>
    </w:p>
    <w:p w14:paraId="79B868CD" w14:textId="72F2F190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>nsure relevant protocols, standards and guidelines are available to staff</w:t>
      </w:r>
    </w:p>
    <w:p w14:paraId="32997D01" w14:textId="6D2A1154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E4513" w:rsidRPr="008C7F0D">
        <w:rPr>
          <w:rFonts w:asciiTheme="minorHAnsi" w:hAnsiTheme="minorHAnsi" w:cstheme="minorHAnsi"/>
          <w:sz w:val="22"/>
          <w:szCs w:val="22"/>
        </w:rPr>
        <w:t>nsure the workforce meets quality and safety standards against those set by the RACGP, Ahpra and other relevant bodies</w:t>
      </w:r>
    </w:p>
    <w:p w14:paraId="455D6502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52446CC" w14:textId="556278FB" w:rsidR="00854D60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CF0C0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637F10">
        <w:rPr>
          <w:rFonts w:asciiTheme="minorHAnsi" w:hAnsiTheme="minorHAnsi" w:cstheme="minorHAnsi"/>
          <w:sz w:val="22"/>
          <w:szCs w:val="22"/>
        </w:rPr>
        <w:t xml:space="preserve">must provide a statutory declaration to the </w:t>
      </w:r>
      <w:r w:rsidR="005113D2" w:rsidRPr="00637F10">
        <w:rPr>
          <w:rFonts w:asciiTheme="minorHAnsi" w:hAnsiTheme="minorHAnsi" w:cstheme="minorHAnsi"/>
          <w:sz w:val="22"/>
          <w:szCs w:val="22"/>
        </w:rPr>
        <w:t>d</w:t>
      </w:r>
      <w:r w:rsidRPr="00637F10">
        <w:rPr>
          <w:rFonts w:asciiTheme="minorHAnsi" w:hAnsiTheme="minorHAnsi" w:cstheme="minorHAnsi"/>
          <w:sz w:val="22"/>
          <w:szCs w:val="22"/>
        </w:rPr>
        <w:t>epartment by 30 June each year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5DE14D" w14:textId="77777777" w:rsidR="00854D60" w:rsidRPr="008C7F0D" w:rsidRDefault="00854D60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AF8C8CE" w14:textId="6BBCE303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statutory declaration must include:</w:t>
      </w:r>
    </w:p>
    <w:p w14:paraId="253C60D4" w14:textId="77777777" w:rsidR="009E4513" w:rsidRPr="008C7F0D" w:rsidRDefault="009E4513" w:rsidP="009E451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F926B03" w14:textId="14B6708C" w:rsidR="00DA6DC2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A6DC2" w:rsidRPr="008C7F0D">
        <w:rPr>
          <w:rFonts w:asciiTheme="minorHAnsi" w:hAnsiTheme="minorHAnsi" w:cstheme="minorHAnsi"/>
          <w:sz w:val="22"/>
          <w:szCs w:val="22"/>
        </w:rPr>
        <w:t>he AMDS Service Provider</w:t>
      </w:r>
      <w:r w:rsidR="00BC5882">
        <w:rPr>
          <w:rFonts w:asciiTheme="minorHAnsi" w:hAnsiTheme="minorHAnsi" w:cstheme="minorHAnsi"/>
          <w:sz w:val="22"/>
          <w:szCs w:val="22"/>
        </w:rPr>
        <w:t>’</w:t>
      </w:r>
      <w:r w:rsidR="00DA6DC2" w:rsidRPr="008C7F0D">
        <w:rPr>
          <w:rFonts w:asciiTheme="minorHAnsi" w:hAnsiTheme="minorHAnsi" w:cstheme="minorHAnsi"/>
          <w:sz w:val="22"/>
          <w:szCs w:val="22"/>
        </w:rPr>
        <w:t>s name</w:t>
      </w:r>
      <w:r w:rsidR="00AA6318">
        <w:rPr>
          <w:rFonts w:asciiTheme="minorHAnsi" w:hAnsiTheme="minorHAnsi" w:cstheme="minorHAnsi"/>
          <w:sz w:val="22"/>
          <w:szCs w:val="22"/>
        </w:rPr>
        <w:t xml:space="preserve"> </w:t>
      </w:r>
      <w:r w:rsidR="00AA6318" w:rsidRPr="00637F10">
        <w:rPr>
          <w:rFonts w:asciiTheme="minorHAnsi" w:hAnsiTheme="minorHAnsi" w:cstheme="minorHAnsi"/>
          <w:sz w:val="22"/>
          <w:szCs w:val="22"/>
        </w:rPr>
        <w:t>and</w:t>
      </w:r>
      <w:r w:rsidR="00DA6DC2" w:rsidRPr="00637F10">
        <w:rPr>
          <w:rFonts w:asciiTheme="minorHAnsi" w:hAnsiTheme="minorHAnsi" w:cstheme="minorHAnsi"/>
          <w:sz w:val="22"/>
          <w:szCs w:val="22"/>
        </w:rPr>
        <w:t xml:space="preserve"> address</w:t>
      </w:r>
    </w:p>
    <w:p w14:paraId="185B5E43" w14:textId="30BCD914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onfirmation the AMDS </w:t>
      </w:r>
      <w:r w:rsidR="00CF0C0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9E4513" w:rsidRPr="008C7F0D">
        <w:rPr>
          <w:rFonts w:asciiTheme="minorHAnsi" w:hAnsiTheme="minorHAnsi" w:cstheme="minorHAnsi"/>
          <w:sz w:val="22"/>
          <w:szCs w:val="22"/>
        </w:rPr>
        <w:t>is operating in accordance with the AMDS Program Guidelines</w:t>
      </w:r>
    </w:p>
    <w:p w14:paraId="043C017E" w14:textId="57E0A125" w:rsidR="009E4513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list of the doctors participating on the AMDS Program employed by the AMDS </w:t>
      </w:r>
      <w:r w:rsidR="000D3998" w:rsidRPr="008C7F0D">
        <w:rPr>
          <w:rFonts w:asciiTheme="minorHAnsi" w:hAnsiTheme="minorHAnsi" w:cstheme="minorHAnsi"/>
          <w:sz w:val="22"/>
          <w:szCs w:val="22"/>
        </w:rPr>
        <w:t>S</w:t>
      </w:r>
      <w:r w:rsidR="009E4513" w:rsidRPr="008C7F0D">
        <w:rPr>
          <w:rFonts w:asciiTheme="minorHAnsi" w:hAnsiTheme="minorHAnsi" w:cstheme="minorHAnsi"/>
          <w:sz w:val="22"/>
          <w:szCs w:val="22"/>
        </w:rPr>
        <w:t>ervice</w:t>
      </w:r>
      <w:r w:rsidR="000D3998" w:rsidRPr="008C7F0D">
        <w:rPr>
          <w:rFonts w:asciiTheme="minorHAnsi" w:hAnsiTheme="minorHAnsi" w:cstheme="minorHAnsi"/>
          <w:sz w:val="22"/>
          <w:szCs w:val="22"/>
        </w:rPr>
        <w:t xml:space="preserve"> Provider</w:t>
      </w:r>
    </w:p>
    <w:p w14:paraId="663CB7BB" w14:textId="5F92E0DB" w:rsidR="009E4513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D3998" w:rsidRPr="008C7F0D">
        <w:rPr>
          <w:rFonts w:asciiTheme="minorHAnsi" w:hAnsiTheme="minorHAnsi" w:cstheme="minorHAnsi"/>
          <w:sz w:val="22"/>
          <w:szCs w:val="22"/>
        </w:rPr>
        <w:t>here applicable, a</w:t>
      </w:r>
      <w:r w:rsidR="009E4513" w:rsidRPr="008C7F0D">
        <w:rPr>
          <w:rFonts w:asciiTheme="minorHAnsi" w:hAnsiTheme="minorHAnsi" w:cstheme="minorHAnsi"/>
          <w:sz w:val="22"/>
          <w:szCs w:val="22"/>
        </w:rPr>
        <w:t xml:space="preserve"> list of supervisors assigned to each doctor</w:t>
      </w:r>
    </w:p>
    <w:p w14:paraId="04A4AB86" w14:textId="77777777" w:rsidR="000161DD" w:rsidRDefault="000161DD" w:rsidP="000161D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1FDB55F" w14:textId="373BF038" w:rsidR="000161DD" w:rsidRDefault="000161DD" w:rsidP="000161D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637F10">
        <w:rPr>
          <w:rFonts w:asciiTheme="minorHAnsi" w:hAnsiTheme="minorHAnsi" w:cstheme="minorHAnsi"/>
          <w:sz w:val="22"/>
          <w:szCs w:val="22"/>
        </w:rPr>
        <w:t xml:space="preserve">Failure to submit a </w:t>
      </w:r>
      <w:proofErr w:type="gramStart"/>
      <w:r w:rsidRPr="00637F10">
        <w:rPr>
          <w:rFonts w:asciiTheme="minorHAnsi" w:hAnsiTheme="minorHAnsi" w:cstheme="minorHAnsi"/>
          <w:sz w:val="22"/>
          <w:szCs w:val="22"/>
        </w:rPr>
        <w:t>completed</w:t>
      </w:r>
      <w:proofErr w:type="gramEnd"/>
      <w:r w:rsidRPr="00637F10">
        <w:rPr>
          <w:rFonts w:asciiTheme="minorHAnsi" w:hAnsiTheme="minorHAnsi" w:cstheme="minorHAnsi"/>
          <w:sz w:val="22"/>
          <w:szCs w:val="22"/>
        </w:rPr>
        <w:t xml:space="preserve"> Statutory Declaration by 30 June each year will result in </w:t>
      </w:r>
      <w:r w:rsidR="00637F10" w:rsidRPr="00637F10">
        <w:rPr>
          <w:rFonts w:asciiTheme="minorHAnsi" w:hAnsiTheme="minorHAnsi" w:cstheme="minorHAnsi"/>
          <w:sz w:val="22"/>
          <w:szCs w:val="22"/>
        </w:rPr>
        <w:t>the termination</w:t>
      </w:r>
      <w:r w:rsidRPr="00637F10">
        <w:rPr>
          <w:rFonts w:asciiTheme="minorHAnsi" w:hAnsiTheme="minorHAnsi" w:cstheme="minorHAnsi"/>
          <w:sz w:val="22"/>
          <w:szCs w:val="22"/>
        </w:rPr>
        <w:t xml:space="preserve"> of the Service Provider’s Deed.</w:t>
      </w:r>
      <w:r>
        <w:rPr>
          <w:rFonts w:asciiTheme="minorHAnsi" w:hAnsiTheme="minorHAnsi" w:cstheme="minorHAnsi"/>
          <w:sz w:val="22"/>
          <w:szCs w:val="22"/>
        </w:rPr>
        <w:t xml:space="preserve"> Completed statutory declarations must be submitted to </w:t>
      </w:r>
      <w:hyperlink r:id="rId20" w:history="1">
        <w:r w:rsidRPr="002F61DA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F486D8" w14:textId="77777777" w:rsidR="00AA7EC9" w:rsidRPr="008C7F0D" w:rsidRDefault="00AA7EC9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3A67E6D" w14:textId="78C51707" w:rsidR="00AA7EC9" w:rsidRPr="00CB4293" w:rsidRDefault="00AA7EC9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5" w:name="_Toc197071823"/>
      <w:r w:rsidRPr="00CB4293">
        <w:rPr>
          <w:rFonts w:asciiTheme="minorHAnsi" w:hAnsiTheme="minorHAnsi" w:cstheme="minorHAnsi"/>
        </w:rPr>
        <w:t xml:space="preserve">Call </w:t>
      </w:r>
      <w:proofErr w:type="spellStart"/>
      <w:r w:rsidRPr="00CB4293">
        <w:rPr>
          <w:rFonts w:asciiTheme="minorHAnsi" w:hAnsiTheme="minorHAnsi" w:cstheme="minorHAnsi"/>
        </w:rPr>
        <w:t>centr</w:t>
      </w:r>
      <w:r w:rsidR="0076462D">
        <w:rPr>
          <w:rFonts w:asciiTheme="minorHAnsi" w:hAnsiTheme="minorHAnsi" w:cstheme="minorHAnsi"/>
        </w:rPr>
        <w:t>e</w:t>
      </w:r>
      <w:r w:rsidRPr="00CB4293">
        <w:rPr>
          <w:rFonts w:asciiTheme="minorHAnsi" w:hAnsiTheme="minorHAnsi" w:cstheme="minorHAnsi"/>
        </w:rPr>
        <w:t>s</w:t>
      </w:r>
      <w:proofErr w:type="spellEnd"/>
      <w:r w:rsidRPr="00CB4293">
        <w:rPr>
          <w:rFonts w:asciiTheme="minorHAnsi" w:hAnsiTheme="minorHAnsi" w:cstheme="minorHAnsi"/>
        </w:rPr>
        <w:t xml:space="preserve"> and bookings</w:t>
      </w:r>
      <w:bookmarkEnd w:id="15"/>
    </w:p>
    <w:p w14:paraId="154CE960" w14:textId="7E2167E7" w:rsidR="00AA7EC9" w:rsidRPr="008C7F0D" w:rsidRDefault="00AA7EC9" w:rsidP="00AA7EC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A1D02E" w14:textId="7907A060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To facilitate patient care, each AMDS </w:t>
      </w:r>
      <w:r w:rsidR="00CF0C0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must operate an Australian-based call </w:t>
      </w:r>
      <w:proofErr w:type="spellStart"/>
      <w:r w:rsidRPr="008C7F0D">
        <w:rPr>
          <w:rFonts w:asciiTheme="minorHAnsi" w:hAnsiTheme="minorHAnsi" w:cstheme="minorHAnsi"/>
          <w:sz w:val="22"/>
          <w:szCs w:val="22"/>
        </w:rPr>
        <w:t>centr</w:t>
      </w:r>
      <w:r w:rsidR="0076462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C596A" w14:textId="0D9FBC52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8BF1624" w14:textId="34A08ACC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call </w:t>
      </w:r>
      <w:proofErr w:type="spellStart"/>
      <w:r w:rsidRPr="008C7F0D">
        <w:rPr>
          <w:rFonts w:asciiTheme="minorHAnsi" w:hAnsiTheme="minorHAnsi" w:cstheme="minorHAnsi"/>
          <w:sz w:val="22"/>
          <w:szCs w:val="22"/>
        </w:rPr>
        <w:t>centr</w:t>
      </w:r>
      <w:r w:rsidR="0076462D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8C7F0D">
        <w:rPr>
          <w:rFonts w:asciiTheme="minorHAnsi" w:hAnsiTheme="minorHAnsi" w:cstheme="minorHAnsi"/>
          <w:sz w:val="22"/>
          <w:szCs w:val="22"/>
        </w:rPr>
        <w:t xml:space="preserve"> must:</w:t>
      </w:r>
    </w:p>
    <w:p w14:paraId="35C14CBA" w14:textId="212FD57F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3A959C1" w14:textId="20C9184A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capable of receiving calls from the public</w:t>
      </w:r>
    </w:p>
    <w:p w14:paraId="22E52751" w14:textId="5DB5837B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able to triage patients or provide advice as set out in the Clinical Triage Protocol (Appendix A)</w:t>
      </w:r>
    </w:p>
    <w:p w14:paraId="4C221EF9" w14:textId="1781F328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capable of receiving requests from patients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regular general practitioner</w:t>
      </w:r>
    </w:p>
    <w:p w14:paraId="2A2F9632" w14:textId="6F5A0777" w:rsidR="00716606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716606" w:rsidRPr="008C7F0D">
        <w:rPr>
          <w:rFonts w:asciiTheme="minorHAnsi" w:hAnsiTheme="minorHAnsi" w:cstheme="minorHAnsi"/>
          <w:sz w:val="22"/>
          <w:szCs w:val="22"/>
        </w:rPr>
        <w:t>e operational only during the Commonwealth defined after-hours period</w:t>
      </w:r>
    </w:p>
    <w:p w14:paraId="556D0231" w14:textId="127521E2" w:rsidR="009F5908" w:rsidRPr="008C7F0D" w:rsidRDefault="00BC5882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>e operational for the entire Commonwealth defined after-hours period</w:t>
      </w:r>
    </w:p>
    <w:p w14:paraId="490113D2" w14:textId="6BDD5A70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nly take bookings </w:t>
      </w:r>
      <w:r w:rsidR="009A5D2E" w:rsidRPr="008C7F0D">
        <w:rPr>
          <w:rFonts w:asciiTheme="minorHAnsi" w:hAnsiTheme="minorHAnsi" w:cstheme="minorHAnsi"/>
          <w:sz w:val="22"/>
          <w:szCs w:val="22"/>
        </w:rPr>
        <w:t xml:space="preserve">for consultation </w:t>
      </w:r>
      <w:r w:rsidR="00AA7EC9" w:rsidRPr="008C7F0D">
        <w:rPr>
          <w:rFonts w:asciiTheme="minorHAnsi" w:hAnsiTheme="minorHAnsi" w:cstheme="minorHAnsi"/>
          <w:sz w:val="22"/>
          <w:szCs w:val="22"/>
        </w:rPr>
        <w:t>during the Commonwealth defined after-hours period</w:t>
      </w:r>
    </w:p>
    <w:p w14:paraId="49624BC9" w14:textId="232E3BBD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e able to transfer calls to another AMDS 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>if required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BC5882">
        <w:rPr>
          <w:rFonts w:asciiTheme="minorHAnsi" w:hAnsiTheme="minorHAnsi" w:cstheme="minorHAnsi"/>
          <w:sz w:val="22"/>
          <w:szCs w:val="22"/>
        </w:rPr>
        <w:t>(</w:t>
      </w:r>
      <w:r w:rsidR="007E28B4" w:rsidRPr="008C7F0D">
        <w:rPr>
          <w:rFonts w:asciiTheme="minorHAnsi" w:hAnsiTheme="minorHAnsi" w:cstheme="minorHAnsi"/>
          <w:sz w:val="22"/>
          <w:szCs w:val="22"/>
        </w:rPr>
        <w:t>N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oting the requirement to have an agreement </w:t>
      </w:r>
      <w:r w:rsidR="007E28B4" w:rsidRPr="008C7F0D">
        <w:rPr>
          <w:rFonts w:asciiTheme="minorHAnsi" w:hAnsiTheme="minorHAnsi" w:cstheme="minorHAnsi"/>
          <w:sz w:val="22"/>
          <w:szCs w:val="22"/>
        </w:rPr>
        <w:t xml:space="preserve">in place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with another AMDS </w:t>
      </w:r>
      <w:r w:rsidR="007E28B4" w:rsidRPr="008C7F0D">
        <w:rPr>
          <w:rFonts w:asciiTheme="minorHAnsi" w:hAnsiTheme="minorHAnsi" w:cstheme="minorHAnsi"/>
          <w:sz w:val="22"/>
          <w:szCs w:val="22"/>
        </w:rPr>
        <w:t>Service Provider should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phone calls be transferred</w:t>
      </w:r>
      <w:r w:rsidR="00BC5882">
        <w:rPr>
          <w:rFonts w:asciiTheme="minorHAnsi" w:hAnsiTheme="minorHAnsi" w:cstheme="minorHAnsi"/>
          <w:sz w:val="22"/>
          <w:szCs w:val="22"/>
        </w:rPr>
        <w:t>)</w:t>
      </w:r>
    </w:p>
    <w:p w14:paraId="5B023875" w14:textId="73C0F4DB" w:rsidR="00AA7EC9" w:rsidRPr="008C7F0D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F3CC38E" w14:textId="4B7A5940" w:rsidR="00AA7EC9" w:rsidRPr="00D95BF7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The use of website and smartphone applications to accept patient bookings is permitted only under the following circumstances:</w:t>
      </w:r>
    </w:p>
    <w:p w14:paraId="592723BB" w14:textId="2FBEC411" w:rsidR="00AA7EC9" w:rsidRPr="00D95BF7" w:rsidRDefault="00AA7EC9" w:rsidP="00CF0C0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D92B498" w14:textId="2355C23C" w:rsidR="00AA7EC9" w:rsidRPr="00D95BF7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t</w:t>
      </w:r>
      <w:r w:rsidR="00AA7EC9" w:rsidRPr="00D95BF7">
        <w:rPr>
          <w:rFonts w:asciiTheme="minorHAnsi" w:hAnsiTheme="minorHAnsi" w:cstheme="minorHAnsi"/>
          <w:sz w:val="22"/>
          <w:szCs w:val="22"/>
        </w:rPr>
        <w:t xml:space="preserve">he website and smartphone booking applications may only be operational </w:t>
      </w:r>
      <w:r w:rsidR="00D95BF7" w:rsidRPr="00D95BF7">
        <w:rPr>
          <w:rFonts w:asciiTheme="minorHAnsi" w:hAnsiTheme="minorHAnsi" w:cstheme="minorHAnsi"/>
          <w:sz w:val="22"/>
          <w:szCs w:val="22"/>
        </w:rPr>
        <w:t>from</w:t>
      </w:r>
      <w:r w:rsidR="00AA7EC9" w:rsidRPr="00D95BF7">
        <w:rPr>
          <w:rFonts w:asciiTheme="minorHAnsi" w:hAnsiTheme="minorHAnsi" w:cstheme="minorHAnsi"/>
          <w:sz w:val="22"/>
          <w:szCs w:val="22"/>
        </w:rPr>
        <w:t xml:space="preserve"> </w:t>
      </w:r>
      <w:r w:rsidR="00D95BF7" w:rsidRPr="00D95BF7">
        <w:rPr>
          <w:rFonts w:asciiTheme="minorHAnsi" w:hAnsiTheme="minorHAnsi" w:cstheme="minorHAnsi"/>
          <w:sz w:val="22"/>
          <w:szCs w:val="22"/>
        </w:rPr>
        <w:t xml:space="preserve">beginning </w:t>
      </w:r>
      <w:r w:rsidR="00AA7EC9" w:rsidRPr="00D95BF7">
        <w:rPr>
          <w:rFonts w:asciiTheme="minorHAnsi" w:hAnsiTheme="minorHAnsi" w:cstheme="minorHAnsi"/>
          <w:sz w:val="22"/>
          <w:szCs w:val="22"/>
        </w:rPr>
        <w:t>the Commonwealth-defined after-hours period, until the end of the relevant after-hours period</w:t>
      </w:r>
    </w:p>
    <w:p w14:paraId="10270822" w14:textId="7AC40F4E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95BF7">
        <w:rPr>
          <w:rFonts w:asciiTheme="minorHAnsi" w:hAnsiTheme="minorHAnsi" w:cstheme="minorHAnsi"/>
          <w:sz w:val="22"/>
          <w:szCs w:val="22"/>
        </w:rPr>
        <w:t>p</w:t>
      </w:r>
      <w:r w:rsidR="00AA7EC9" w:rsidRPr="00D95BF7">
        <w:rPr>
          <w:rFonts w:asciiTheme="minorHAnsi" w:hAnsiTheme="minorHAnsi" w:cstheme="minorHAnsi"/>
          <w:sz w:val="22"/>
          <w:szCs w:val="22"/>
        </w:rPr>
        <w:t>atients cannot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select a preferred appointment time, or be prioritised over a patient who makes a </w:t>
      </w:r>
      <w:r w:rsidR="0084192A" w:rsidRPr="008C7F0D">
        <w:rPr>
          <w:rFonts w:asciiTheme="minorHAnsi" w:hAnsiTheme="minorHAnsi" w:cstheme="minorHAnsi"/>
          <w:sz w:val="22"/>
          <w:szCs w:val="22"/>
        </w:rPr>
        <w:t>phone call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request</w:t>
      </w:r>
    </w:p>
    <w:p w14:paraId="446FBCD2" w14:textId="4E8C1EE4" w:rsidR="00AA7EC9" w:rsidRPr="008C7F0D" w:rsidRDefault="004C1C2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n online booking must function as a booking request only, as all patients must be triaged by an AMDS </w:t>
      </w:r>
      <w:r w:rsidR="005867B5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staff member prior to </w:t>
      </w:r>
      <w:r w:rsidR="005867B5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14CF5" w:rsidRPr="008C7F0D">
        <w:rPr>
          <w:rFonts w:asciiTheme="minorHAnsi" w:hAnsiTheme="minorHAnsi" w:cstheme="minorHAnsi"/>
          <w:sz w:val="22"/>
          <w:szCs w:val="22"/>
        </w:rPr>
        <w:t>consultation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being confirmed</w:t>
      </w:r>
    </w:p>
    <w:p w14:paraId="0979E536" w14:textId="0DF97AC5" w:rsidR="00AA7EC9" w:rsidRPr="001808AF" w:rsidRDefault="004C1C27" w:rsidP="00BC35E7">
      <w:pPr>
        <w:pStyle w:val="BodyText"/>
        <w:numPr>
          <w:ilvl w:val="0"/>
          <w:numId w:val="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ultiple AMDS </w:t>
      </w:r>
      <w:r w:rsidR="00B14CF5" w:rsidRPr="008C7F0D">
        <w:rPr>
          <w:rFonts w:asciiTheme="minorHAnsi" w:hAnsiTheme="minorHAnsi" w:cstheme="minorHAnsi"/>
          <w:sz w:val="22"/>
          <w:szCs w:val="22"/>
        </w:rPr>
        <w:t xml:space="preserve">Service Providers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must not be listed on a </w:t>
      </w:r>
      <w:r w:rsidR="00B14CF5" w:rsidRPr="008C7F0D">
        <w:rPr>
          <w:rFonts w:asciiTheme="minorHAnsi" w:hAnsiTheme="minorHAnsi" w:cstheme="minorHAnsi"/>
          <w:sz w:val="22"/>
          <w:szCs w:val="22"/>
        </w:rPr>
        <w:t>singular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 booking platform </w:t>
      </w:r>
      <w:r w:rsidR="00B14CF5" w:rsidRPr="008C7F0D">
        <w:rPr>
          <w:rFonts w:asciiTheme="minorHAnsi" w:hAnsiTheme="minorHAnsi" w:cstheme="minorHAnsi"/>
          <w:sz w:val="22"/>
          <w:szCs w:val="22"/>
        </w:rPr>
        <w:t>(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website or </w:t>
      </w:r>
      <w:r w:rsidR="00AA7EC9" w:rsidRPr="008C7F0D">
        <w:rPr>
          <w:rFonts w:asciiTheme="minorHAnsi" w:hAnsiTheme="minorHAnsi" w:cstheme="minorHAnsi"/>
          <w:sz w:val="22"/>
          <w:szCs w:val="22"/>
        </w:rPr>
        <w:lastRenderedPageBreak/>
        <w:t>smartphone application</w:t>
      </w:r>
      <w:r w:rsidR="00B14CF5" w:rsidRPr="008C7F0D">
        <w:rPr>
          <w:rFonts w:asciiTheme="minorHAnsi" w:hAnsiTheme="minorHAnsi" w:cstheme="minorHAnsi"/>
          <w:sz w:val="22"/>
          <w:szCs w:val="22"/>
        </w:rPr>
        <w:t>)</w:t>
      </w:r>
      <w:r w:rsidR="00AC0032">
        <w:rPr>
          <w:rFonts w:asciiTheme="minorHAnsi" w:hAnsiTheme="minorHAnsi" w:cstheme="minorHAnsi"/>
          <w:sz w:val="22"/>
          <w:szCs w:val="22"/>
        </w:rPr>
        <w:t>.</w:t>
      </w:r>
    </w:p>
    <w:p w14:paraId="679DC3C5" w14:textId="77777777" w:rsidR="0045573D" w:rsidRPr="008C7F0D" w:rsidRDefault="0045573D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45AF713" w14:textId="77777777" w:rsidR="00AA7EC9" w:rsidRPr="00CB4293" w:rsidRDefault="00AA7EC9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6" w:name="_Toc197071824"/>
      <w:r w:rsidRPr="00CB4293">
        <w:rPr>
          <w:rFonts w:asciiTheme="minorHAnsi" w:hAnsiTheme="minorHAnsi" w:cstheme="minorHAnsi"/>
        </w:rPr>
        <w:t>Advertising</w:t>
      </w:r>
      <w:bookmarkEnd w:id="16"/>
    </w:p>
    <w:p w14:paraId="50C55F0E" w14:textId="77777777" w:rsidR="00AA7EC9" w:rsidRPr="008C7F0D" w:rsidRDefault="00AA7EC9" w:rsidP="00AA7EC9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EDC7D0B" w14:textId="3BDEC0D9" w:rsidR="00AA7EC9" w:rsidRPr="008C7F0D" w:rsidRDefault="00AA7EC9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6E0390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is considered to be a regulated health service. This means the AMDS </w:t>
      </w:r>
      <w:r w:rsidR="006E0390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provides public or private health services directly to the community, only </w:t>
      </w:r>
      <w:r w:rsidR="00A95634" w:rsidRPr="008C7F0D">
        <w:rPr>
          <w:rFonts w:asciiTheme="minorHAnsi" w:hAnsiTheme="minorHAnsi" w:cstheme="minorHAnsi"/>
          <w:sz w:val="22"/>
          <w:szCs w:val="22"/>
        </w:rPr>
        <w:t xml:space="preserve">where a formal arrangement with a </w:t>
      </w:r>
      <w:r w:rsidRPr="008C7F0D">
        <w:rPr>
          <w:rFonts w:asciiTheme="minorHAnsi" w:hAnsiTheme="minorHAnsi" w:cstheme="minorHAnsi"/>
          <w:sz w:val="22"/>
          <w:szCs w:val="22"/>
        </w:rPr>
        <w:t>medical practice</w:t>
      </w:r>
      <w:r w:rsidR="00A95634" w:rsidRPr="008C7F0D">
        <w:rPr>
          <w:rFonts w:asciiTheme="minorHAnsi" w:hAnsiTheme="minorHAnsi" w:cstheme="minorHAnsi"/>
          <w:sz w:val="22"/>
          <w:szCs w:val="22"/>
        </w:rPr>
        <w:t xml:space="preserve"> is in place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74D6BC10" w14:textId="77777777" w:rsidR="0045573D" w:rsidRDefault="0045573D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445747E" w14:textId="66696864" w:rsidR="00AA7EC9" w:rsidRDefault="00AA7EC9" w:rsidP="00AA7EC9">
      <w:pPr>
        <w:pStyle w:val="BodyText"/>
        <w:spacing w:before="11"/>
        <w:rPr>
          <w:rFonts w:asciiTheme="minorHAnsi" w:hAnsiTheme="minorHAnsi" w:cstheme="minorHAnsi"/>
          <w:i/>
          <w:iCs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It is the responsibility of the AMDS </w:t>
      </w:r>
      <w:r w:rsidR="00A101B4" w:rsidRPr="008C7F0D">
        <w:rPr>
          <w:rFonts w:asciiTheme="minorHAnsi" w:hAnsiTheme="minorHAnsi" w:cstheme="minorHAnsi"/>
          <w:sz w:val="22"/>
          <w:szCs w:val="22"/>
        </w:rPr>
        <w:t xml:space="preserve">Service Provider’s </w:t>
      </w:r>
      <w:r w:rsidRPr="008C7F0D">
        <w:rPr>
          <w:rFonts w:asciiTheme="minorHAnsi" w:hAnsiTheme="minorHAnsi" w:cstheme="minorHAnsi"/>
          <w:sz w:val="22"/>
          <w:szCs w:val="22"/>
        </w:rPr>
        <w:t xml:space="preserve">Medical Director to ensure any advertising undertaken complies with the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Health Practitioner Regulation National Law Act 2009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other national or state relevant legislation. </w:t>
      </w:r>
      <w:r w:rsidR="00A4627C" w:rsidRPr="008C7F0D">
        <w:rPr>
          <w:rFonts w:asciiTheme="minorHAnsi" w:hAnsiTheme="minorHAnsi" w:cstheme="minorHAnsi"/>
          <w:sz w:val="22"/>
          <w:szCs w:val="22"/>
        </w:rPr>
        <w:t>AMDS Service Providers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 should follow the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Guidelines for advertising a regulated health service.</w:t>
      </w:r>
    </w:p>
    <w:p w14:paraId="7A9DC42A" w14:textId="77777777" w:rsidR="00AC0032" w:rsidRPr="00BC35E7" w:rsidRDefault="00AC0032" w:rsidP="00AA7E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792DC52" w14:textId="77777777" w:rsidR="00AA7EC9" w:rsidRPr="008C7F0D" w:rsidRDefault="00AA7EC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For more information see the Ahpra </w:t>
      </w:r>
      <w:hyperlink r:id="rId21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281AE166" w14:textId="77777777" w:rsidR="00AA7EC9" w:rsidRPr="008C7F0D" w:rsidRDefault="00AA7EC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40778BE" w14:textId="44E6725A" w:rsidR="00AA7EC9" w:rsidRPr="008C7F0D" w:rsidRDefault="002A69E9" w:rsidP="001F0C7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Advertisement of </w:t>
      </w:r>
      <w:r w:rsidR="009B5644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Service Provider </w:t>
      </w:r>
      <w:r w:rsidR="00AA7EC9" w:rsidRPr="008C7F0D">
        <w:rPr>
          <w:rFonts w:asciiTheme="minorHAnsi" w:hAnsiTheme="minorHAnsi" w:cstheme="minorHAnsi"/>
          <w:sz w:val="22"/>
          <w:szCs w:val="22"/>
        </w:rPr>
        <w:t xml:space="preserve">is restricted </w:t>
      </w:r>
      <w:r w:rsidR="00B25B05">
        <w:rPr>
          <w:rFonts w:asciiTheme="minorHAnsi" w:hAnsiTheme="minorHAnsi" w:cstheme="minorHAnsi"/>
          <w:sz w:val="22"/>
          <w:szCs w:val="22"/>
        </w:rPr>
        <w:t>to</w:t>
      </w:r>
      <w:r w:rsidR="00B25B0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A7EC9" w:rsidRPr="008C7F0D">
        <w:rPr>
          <w:rFonts w:asciiTheme="minorHAnsi" w:hAnsiTheme="minorHAnsi" w:cstheme="minorHAnsi"/>
          <w:sz w:val="22"/>
          <w:szCs w:val="22"/>
        </w:rPr>
        <w:t>the following:</w:t>
      </w:r>
    </w:p>
    <w:p w14:paraId="064F66F3" w14:textId="6783A7F6" w:rsidR="008D6706" w:rsidRDefault="00AA7EC9" w:rsidP="008D6706">
      <w:pPr>
        <w:pStyle w:val="BodyText"/>
        <w:numPr>
          <w:ilvl w:val="0"/>
          <w:numId w:val="6"/>
        </w:numPr>
        <w:tabs>
          <w:tab w:val="left" w:pos="7371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AMDS contact details, including opening hour</w:t>
      </w:r>
      <w:r w:rsidR="008D6706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may be distributed only to general practices with written deputising agreements in place</w:t>
      </w:r>
    </w:p>
    <w:p w14:paraId="48283C9A" w14:textId="7C2A8579" w:rsidR="0076462D" w:rsidRPr="008D6706" w:rsidRDefault="004C1C27" w:rsidP="008D6706">
      <w:pPr>
        <w:pStyle w:val="BodyText"/>
        <w:numPr>
          <w:ilvl w:val="0"/>
          <w:numId w:val="6"/>
        </w:numPr>
        <w:tabs>
          <w:tab w:val="left" w:pos="7371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D6706">
        <w:rPr>
          <w:rFonts w:asciiTheme="minorHAnsi" w:hAnsiTheme="minorHAnsi" w:cstheme="minorHAnsi"/>
          <w:sz w:val="22"/>
          <w:szCs w:val="22"/>
        </w:rPr>
        <w:t>w</w:t>
      </w:r>
      <w:r w:rsidR="00AA7EC9" w:rsidRPr="008D6706">
        <w:rPr>
          <w:rFonts w:asciiTheme="minorHAnsi" w:hAnsiTheme="minorHAnsi" w:cstheme="minorHAnsi"/>
          <w:sz w:val="22"/>
          <w:szCs w:val="22"/>
        </w:rPr>
        <w:t>ebsite</w:t>
      </w:r>
      <w:r w:rsidR="00DE3420" w:rsidRPr="008D6706">
        <w:rPr>
          <w:rFonts w:asciiTheme="minorHAnsi" w:hAnsiTheme="minorHAnsi" w:cstheme="minorHAnsi"/>
          <w:sz w:val="22"/>
          <w:szCs w:val="22"/>
        </w:rPr>
        <w:t>s</w:t>
      </w:r>
      <w:r w:rsidR="00AA7EC9" w:rsidRPr="008D6706">
        <w:rPr>
          <w:rFonts w:asciiTheme="minorHAnsi" w:hAnsiTheme="minorHAnsi" w:cstheme="minorHAnsi"/>
          <w:sz w:val="22"/>
          <w:szCs w:val="22"/>
        </w:rPr>
        <w:t xml:space="preserve"> or social media pages may include contact details, opening hours and health advocacy information</w:t>
      </w:r>
    </w:p>
    <w:p w14:paraId="78685C5E" w14:textId="77777777" w:rsidR="00D404FE" w:rsidRDefault="00D404FE" w:rsidP="00BC35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19C63AF" w14:textId="77777777" w:rsidR="00D404FE" w:rsidRDefault="00AA7EC9" w:rsidP="00BC35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>AMDS Service Providers cannot</w:t>
      </w:r>
      <w:r w:rsidR="00D404FE">
        <w:rPr>
          <w:rFonts w:asciiTheme="minorHAnsi" w:hAnsiTheme="minorHAnsi" w:cstheme="minorHAnsi"/>
          <w:sz w:val="22"/>
          <w:szCs w:val="22"/>
        </w:rPr>
        <w:t>:</w:t>
      </w:r>
    </w:p>
    <w:p w14:paraId="4591F83B" w14:textId="77777777" w:rsidR="00D404FE" w:rsidRDefault="00AA7EC9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 xml:space="preserve">send emails, push notifications or pop-up advertisements that advertise the </w:t>
      </w:r>
      <w:r w:rsidR="002F7C68" w:rsidRPr="0076462D">
        <w:rPr>
          <w:rFonts w:asciiTheme="minorHAnsi" w:hAnsiTheme="minorHAnsi" w:cstheme="minorHAnsi"/>
          <w:sz w:val="22"/>
          <w:szCs w:val="22"/>
        </w:rPr>
        <w:t>AMDS Service Provider</w:t>
      </w:r>
      <w:r w:rsidRPr="0076462D">
        <w:rPr>
          <w:rFonts w:asciiTheme="minorHAnsi" w:hAnsiTheme="minorHAnsi" w:cstheme="minorHAnsi"/>
          <w:sz w:val="22"/>
          <w:szCs w:val="22"/>
        </w:rPr>
        <w:t xml:space="preserve"> to patients through any channel, or </w:t>
      </w:r>
    </w:p>
    <w:p w14:paraId="6E44977A" w14:textId="77777777" w:rsidR="00D404FE" w:rsidRDefault="00AA7EC9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76462D">
        <w:rPr>
          <w:rFonts w:asciiTheme="minorHAnsi" w:hAnsiTheme="minorHAnsi" w:cstheme="minorHAnsi"/>
          <w:sz w:val="22"/>
          <w:szCs w:val="22"/>
        </w:rPr>
        <w:t xml:space="preserve">provide any information other than that related to a </w:t>
      </w:r>
      <w:r w:rsidR="002F7C68" w:rsidRPr="0076462D">
        <w:rPr>
          <w:rFonts w:asciiTheme="minorHAnsi" w:hAnsiTheme="minorHAnsi" w:cstheme="minorHAnsi"/>
          <w:sz w:val="22"/>
          <w:szCs w:val="22"/>
        </w:rPr>
        <w:t xml:space="preserve">consultation </w:t>
      </w:r>
      <w:r w:rsidRPr="0076462D">
        <w:rPr>
          <w:rFonts w:asciiTheme="minorHAnsi" w:hAnsiTheme="minorHAnsi" w:cstheme="minorHAnsi"/>
          <w:sz w:val="22"/>
          <w:szCs w:val="22"/>
        </w:rPr>
        <w:t>booking confirmation or the outcome of a consultation</w:t>
      </w:r>
    </w:p>
    <w:p w14:paraId="53A7007E" w14:textId="4399F185" w:rsidR="00DB1905" w:rsidRPr="00D404FE" w:rsidRDefault="00DB1905" w:rsidP="00D404FE">
      <w:pPr>
        <w:pStyle w:val="BodyText"/>
        <w:numPr>
          <w:ilvl w:val="0"/>
          <w:numId w:val="3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D404FE">
        <w:rPr>
          <w:rFonts w:asciiTheme="minorHAnsi" w:hAnsiTheme="minorHAnsi" w:cstheme="minorHAnsi"/>
          <w:sz w:val="22"/>
          <w:szCs w:val="22"/>
        </w:rPr>
        <w:t>offer any kind of incentive payment to a general practice, including but not limited to:</w:t>
      </w:r>
    </w:p>
    <w:p w14:paraId="48CAB11F" w14:textId="55DBDF9E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patient referral payments</w:t>
      </w:r>
    </w:p>
    <w:p w14:paraId="22F9D9D1" w14:textId="02FD4893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service agreement payments</w:t>
      </w:r>
    </w:p>
    <w:p w14:paraId="6625DB73" w14:textId="49D5EEDE" w:rsidR="00DB1905" w:rsidRPr="008C7F0D" w:rsidRDefault="00DB1905">
      <w:pPr>
        <w:pStyle w:val="BodyText"/>
        <w:numPr>
          <w:ilvl w:val="1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exclusivity payments</w:t>
      </w:r>
    </w:p>
    <w:p w14:paraId="5560B147" w14:textId="03D3542F" w:rsidR="00DB1905" w:rsidRDefault="00DB1905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make any kind of payment to an online service or search engine to promote the AMDS Service Provider, whether by advertising or </w:t>
      </w:r>
      <w:r w:rsidR="00C52DCD" w:rsidRPr="008C7F0D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>improved search result ranking</w:t>
      </w:r>
    </w:p>
    <w:p w14:paraId="69F4FC8E" w14:textId="77777777" w:rsidR="00D404FE" w:rsidRPr="008C7F0D" w:rsidRDefault="00D404FE" w:rsidP="00D404FE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5406CF54" w14:textId="7689C540" w:rsidR="006A383E" w:rsidRPr="008C7F0D" w:rsidRDefault="00D404FE" w:rsidP="00D404FE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B1905" w:rsidRPr="008C7F0D">
        <w:rPr>
          <w:rFonts w:asciiTheme="minorHAnsi" w:hAnsiTheme="minorHAnsi" w:cstheme="minorHAnsi"/>
          <w:sz w:val="22"/>
          <w:szCs w:val="22"/>
        </w:rPr>
        <w:t xml:space="preserve">here an AMDS Service Provider wants to provide health advocacy information to the community through </w:t>
      </w:r>
      <w:r w:rsidR="005363FC" w:rsidRPr="008C7F0D">
        <w:rPr>
          <w:rFonts w:asciiTheme="minorHAnsi" w:hAnsiTheme="minorHAnsi" w:cstheme="minorHAnsi"/>
          <w:sz w:val="22"/>
          <w:szCs w:val="22"/>
        </w:rPr>
        <w:t>any</w:t>
      </w:r>
      <w:r w:rsidR="00DB1905" w:rsidRPr="008C7F0D">
        <w:rPr>
          <w:rFonts w:asciiTheme="minorHAnsi" w:hAnsiTheme="minorHAnsi" w:cstheme="minorHAnsi"/>
          <w:sz w:val="22"/>
          <w:szCs w:val="22"/>
        </w:rPr>
        <w:t xml:space="preserve"> channel, the AMDS Service Provider cannot include their business information, logos or contact details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51A9AA" w14:textId="77777777" w:rsidR="006A383E" w:rsidRDefault="006A383E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45BE1B9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003AAF2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B8BBB6E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68E20AE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C2C93AA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F67E998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F51F959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2BC7F61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5658303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B2C2283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09DF78A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2E931DA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181A0B1" w14:textId="77777777" w:rsidR="005566C9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2E29D2F" w14:textId="77777777" w:rsidR="005566C9" w:rsidRPr="008C7F0D" w:rsidRDefault="005566C9" w:rsidP="005566C9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28FFFDB" w14:textId="77777777" w:rsidR="008F46E3" w:rsidRPr="008C7F0D" w:rsidRDefault="008F46E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</w:rPr>
      </w:pPr>
      <w:bookmarkStart w:id="17" w:name="_Toc197071825"/>
      <w:r w:rsidRPr="00CB4293">
        <w:rPr>
          <w:rFonts w:asciiTheme="minorHAnsi" w:hAnsiTheme="minorHAnsi" w:cstheme="minorHAnsi"/>
        </w:rPr>
        <w:lastRenderedPageBreak/>
        <w:t>Compliance</w:t>
      </w:r>
      <w:bookmarkEnd w:id="17"/>
    </w:p>
    <w:p w14:paraId="395736A5" w14:textId="77777777" w:rsidR="008F46E3" w:rsidRPr="008C7F0D" w:rsidRDefault="008F46E3" w:rsidP="008F46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D839B9" w14:textId="29EBA571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Failure of an AMDS Service Provider to comply with any section of the AMDS Program Guidelines may result in an early termination of their </w:t>
      </w:r>
      <w:r w:rsidR="00AC0032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eed. </w:t>
      </w:r>
    </w:p>
    <w:p w14:paraId="3F2B499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A07198B" w14:textId="65198E37" w:rsidR="00DA6B64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send written notice of a possible breach to the AMDS Service Provider. The AMDS Service Provider must provide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with a response within 28 </w:t>
      </w:r>
      <w:r w:rsidR="00BC42E3">
        <w:rPr>
          <w:rFonts w:asciiTheme="minorHAnsi" w:hAnsiTheme="minorHAnsi" w:cstheme="minorHAnsi"/>
          <w:sz w:val="22"/>
          <w:szCs w:val="22"/>
        </w:rPr>
        <w:t xml:space="preserve">calendar </w:t>
      </w:r>
      <w:r w:rsidRPr="008C7F0D">
        <w:rPr>
          <w:rFonts w:asciiTheme="minorHAnsi" w:hAnsiTheme="minorHAnsi" w:cstheme="minorHAnsi"/>
          <w:sz w:val="22"/>
          <w:szCs w:val="22"/>
        </w:rPr>
        <w:t xml:space="preserve">days. </w:t>
      </w:r>
    </w:p>
    <w:p w14:paraId="24EDB0AC" w14:textId="77777777" w:rsidR="00DA6B64" w:rsidRPr="008C7F0D" w:rsidRDefault="00DA6B64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AB42350" w14:textId="5FB178C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suspend any further AMDS placements until the compliance issue is resolved.</w:t>
      </w:r>
    </w:p>
    <w:p w14:paraId="6BBBA9F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975983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of compliance breaches of the AMDS Program Guidelines include but are not limited to:</w:t>
      </w:r>
    </w:p>
    <w:p w14:paraId="4F5E5F0F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271A8CC" w14:textId="31A1FFC3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comply with any requirements of the AMDS Program Guidelines</w:t>
      </w:r>
    </w:p>
    <w:p w14:paraId="0D659EF6" w14:textId="2EDDB6CE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maintain full accreditation</w:t>
      </w:r>
    </w:p>
    <w:p w14:paraId="0E8FF8CB" w14:textId="0ABAC3F2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operate exclusively during the Commonwealth defined after-hours period</w:t>
      </w:r>
    </w:p>
    <w:p w14:paraId="44484AC7" w14:textId="39FBDCDA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ensure </w:t>
      </w:r>
      <w:r w:rsidR="00661954"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 maintain Level 1 ALS qualification while on an AMDS placement</w:t>
      </w:r>
    </w:p>
    <w:p w14:paraId="246995A0" w14:textId="0E546B0B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supply any documents as requested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F46E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019DF318" w14:textId="579B4249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>ailure to adhere to advertising standards for regulated health services</w:t>
      </w:r>
    </w:p>
    <w:p w14:paraId="3491A3AB" w14:textId="2865B6C1" w:rsidR="00224150" w:rsidRPr="0045573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ailure to respond to general compliance issues as raised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F46E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1187D48D" w14:textId="77777777" w:rsidR="00224150" w:rsidRPr="008C7F0D" w:rsidRDefault="00224150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EC532DB" w14:textId="77777777" w:rsidR="008F46E3" w:rsidRPr="00CB4293" w:rsidRDefault="008F46E3">
      <w:pPr>
        <w:pStyle w:val="Heading2"/>
        <w:numPr>
          <w:ilvl w:val="0"/>
          <w:numId w:val="7"/>
        </w:numPr>
        <w:jc w:val="left"/>
        <w:rPr>
          <w:rFonts w:asciiTheme="minorHAnsi" w:hAnsiTheme="minorHAnsi" w:cstheme="minorHAnsi"/>
        </w:rPr>
      </w:pPr>
      <w:bookmarkStart w:id="18" w:name="_Toc197071826"/>
      <w:r w:rsidRPr="00CB4293">
        <w:rPr>
          <w:rFonts w:asciiTheme="minorHAnsi" w:hAnsiTheme="minorHAnsi" w:cstheme="minorHAnsi"/>
        </w:rPr>
        <w:t>Review of Decision</w:t>
      </w:r>
      <w:bookmarkEnd w:id="18"/>
    </w:p>
    <w:p w14:paraId="1E3CE147" w14:textId="77777777" w:rsidR="008F46E3" w:rsidRPr="008C7F0D" w:rsidRDefault="008F46E3" w:rsidP="008F46E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E7F4180" w14:textId="0D1A70B4" w:rsidR="000C1861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Service Provider may request a review of a decision from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epartment. The review process does not allow for considerations that fall outside of the AMDS Program Guidelines. </w:t>
      </w:r>
    </w:p>
    <w:p w14:paraId="00F545BF" w14:textId="77777777" w:rsidR="000C1861" w:rsidRPr="008C7F0D" w:rsidRDefault="000C1861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D3695E" w14:textId="529E7A2A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 request for a review must be made within </w:t>
      </w:r>
      <w:r w:rsidR="00FC046F" w:rsidRPr="008C7F0D">
        <w:rPr>
          <w:rFonts w:asciiTheme="minorHAnsi" w:hAnsiTheme="minorHAnsi" w:cstheme="minorHAnsi"/>
          <w:sz w:val="22"/>
          <w:szCs w:val="22"/>
        </w:rPr>
        <w:t>28</w:t>
      </w:r>
      <w:r w:rsidRPr="008C7F0D">
        <w:rPr>
          <w:rFonts w:asciiTheme="minorHAnsi" w:hAnsiTheme="minorHAnsi" w:cstheme="minorHAnsi"/>
          <w:sz w:val="22"/>
          <w:szCs w:val="22"/>
        </w:rPr>
        <w:t xml:space="preserve"> days of the decision letter being </w:t>
      </w:r>
      <w:r w:rsidR="0069684D" w:rsidRPr="008C7F0D">
        <w:rPr>
          <w:rFonts w:asciiTheme="minorHAnsi" w:hAnsiTheme="minorHAnsi" w:cstheme="minorHAnsi"/>
          <w:sz w:val="22"/>
          <w:szCs w:val="22"/>
        </w:rPr>
        <w:t>issued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the AMDS Service Provider.</w:t>
      </w:r>
    </w:p>
    <w:p w14:paraId="77191197" w14:textId="77777777" w:rsidR="00EE7F9E" w:rsidRPr="008C7F0D" w:rsidRDefault="00EE7F9E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27DFE82" w14:textId="400ABD9D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For a review, the AMDS Service Provider must provide:</w:t>
      </w:r>
    </w:p>
    <w:p w14:paraId="4699A661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F90B953" w14:textId="24B4688E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F46E3" w:rsidRPr="008C7F0D">
        <w:rPr>
          <w:rFonts w:asciiTheme="minorHAnsi" w:hAnsiTheme="minorHAnsi" w:cstheme="minorHAnsi"/>
          <w:sz w:val="22"/>
          <w:szCs w:val="22"/>
        </w:rPr>
        <w:t xml:space="preserve"> supporting letter detailing how the AMDS Program Guidelines were not applied correctly</w:t>
      </w:r>
    </w:p>
    <w:p w14:paraId="7250769D" w14:textId="381BE887" w:rsidR="008F46E3" w:rsidRPr="008C7F0D" w:rsidRDefault="004C1C27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F46E3" w:rsidRPr="008C7F0D">
        <w:rPr>
          <w:rFonts w:asciiTheme="minorHAnsi" w:hAnsiTheme="minorHAnsi" w:cstheme="minorHAnsi"/>
          <w:sz w:val="22"/>
          <w:szCs w:val="22"/>
        </w:rPr>
        <w:t>dditional evidence to support the review request</w:t>
      </w:r>
    </w:p>
    <w:p w14:paraId="4FAB8C16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F3E86E8" w14:textId="0485B2DF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supporting letter and evidence </w:t>
      </w:r>
      <w:r w:rsidR="00FB38EF" w:rsidRPr="008C7F0D">
        <w:rPr>
          <w:rFonts w:asciiTheme="minorHAnsi" w:hAnsiTheme="minorHAnsi" w:cstheme="minorHAnsi"/>
          <w:sz w:val="22"/>
          <w:szCs w:val="22"/>
        </w:rPr>
        <w:t>should be sent via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email to </w:t>
      </w:r>
      <w:hyperlink r:id="rId22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D72FB3" w14:textId="77777777" w:rsidR="00FB38EF" w:rsidRPr="008C7F0D" w:rsidRDefault="00FB38EF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E9BAFA7" w14:textId="60E5F50C" w:rsidR="00A03DD8" w:rsidRPr="008C7F0D" w:rsidRDefault="00A03DD8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respond to a review request by assessing:</w:t>
      </w:r>
    </w:p>
    <w:p w14:paraId="25AE6FB0" w14:textId="77777777" w:rsidR="00A03DD8" w:rsidRPr="008C7F0D" w:rsidRDefault="00A03DD8" w:rsidP="00A03DD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FFF7A7F" w14:textId="60E25F21" w:rsidR="00A03DD8" w:rsidRPr="008C7F0D" w:rsidRDefault="00A03DD8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evidence supplied in support of the initial decision made by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5997C634" w14:textId="67685EA3" w:rsidR="00A03DD8" w:rsidRPr="008C7F0D" w:rsidRDefault="00A03DD8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any additional evidence supplied by the AMDS Service Provider as part of the review request that is deemed relevant to the AMDS assessment framework</w:t>
      </w:r>
    </w:p>
    <w:p w14:paraId="705C8866" w14:textId="77777777" w:rsidR="00FB38EF" w:rsidRPr="008C7F0D" w:rsidRDefault="00FB38EF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3E3544F" w14:textId="2A03716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notify the AMDS Service Provider of a decision, and will:</w:t>
      </w:r>
    </w:p>
    <w:p w14:paraId="13260423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479775A" w14:textId="796E8085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confirm the outcome of the review request</w:t>
      </w:r>
    </w:p>
    <w:p w14:paraId="32E479DC" w14:textId="4731C4AE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confirm the factors that were considered in the review request</w:t>
      </w:r>
    </w:p>
    <w:p w14:paraId="0223AF50" w14:textId="44B6C595" w:rsidR="008F46E3" w:rsidRPr="008C7F0D" w:rsidRDefault="008F46E3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provide a statement confirming the reasons for overturning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81643C" w:rsidRPr="008C7F0D">
        <w:rPr>
          <w:rFonts w:asciiTheme="minorHAnsi" w:hAnsiTheme="minorHAnsi" w:cstheme="minorHAnsi"/>
          <w:sz w:val="22"/>
          <w:szCs w:val="22"/>
        </w:rPr>
        <w:t>epartment</w:t>
      </w:r>
      <w:r w:rsidR="00BC42E3">
        <w:rPr>
          <w:rFonts w:asciiTheme="minorHAnsi" w:hAnsiTheme="minorHAnsi" w:cstheme="minorHAnsi"/>
          <w:sz w:val="22"/>
          <w:szCs w:val="22"/>
        </w:rPr>
        <w:t>’</w:t>
      </w:r>
      <w:r w:rsidR="0081643C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Pr="008C7F0D">
        <w:rPr>
          <w:rFonts w:asciiTheme="minorHAnsi" w:hAnsiTheme="minorHAnsi" w:cstheme="minorHAnsi"/>
          <w:sz w:val="22"/>
          <w:szCs w:val="22"/>
        </w:rPr>
        <w:t xml:space="preserve">original decision or retaining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D570A1" w:rsidRPr="008C7F0D">
        <w:rPr>
          <w:rFonts w:asciiTheme="minorHAnsi" w:hAnsiTheme="minorHAnsi" w:cstheme="minorHAnsi"/>
          <w:sz w:val="22"/>
          <w:szCs w:val="22"/>
        </w:rPr>
        <w:t>epartment</w:t>
      </w:r>
      <w:r w:rsidR="00BC42E3">
        <w:rPr>
          <w:rFonts w:asciiTheme="minorHAnsi" w:hAnsiTheme="minorHAnsi" w:cstheme="minorHAnsi"/>
          <w:sz w:val="22"/>
          <w:szCs w:val="22"/>
        </w:rPr>
        <w:t>’</w:t>
      </w:r>
      <w:r w:rsidR="00D570A1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Pr="008C7F0D">
        <w:rPr>
          <w:rFonts w:asciiTheme="minorHAnsi" w:hAnsiTheme="minorHAnsi" w:cstheme="minorHAnsi"/>
          <w:sz w:val="22"/>
          <w:szCs w:val="22"/>
        </w:rPr>
        <w:t>original decision</w:t>
      </w:r>
    </w:p>
    <w:p w14:paraId="2E0940FE" w14:textId="77777777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40F1B35" w14:textId="677313C6" w:rsidR="008F46E3" w:rsidRPr="008C7F0D" w:rsidRDefault="008F46E3" w:rsidP="008F46E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  <w:sectPr w:rsidR="008F46E3" w:rsidRPr="008C7F0D" w:rsidSect="006B1F8F">
          <w:pgSz w:w="11910" w:h="16840"/>
          <w:pgMar w:top="980" w:right="1320" w:bottom="1140" w:left="1180" w:header="756" w:footer="942" w:gutter="0"/>
          <w:cols w:space="720"/>
        </w:sect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93326C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 xml:space="preserve">s original decision will remain in effect unless or until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overturns it</w:t>
      </w:r>
      <w:r w:rsidR="006A383E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02229E75" w14:textId="6E4A10E9" w:rsidR="009E4513" w:rsidRPr="00CB4293" w:rsidRDefault="008910C3" w:rsidP="008910C3">
      <w:pPr>
        <w:pStyle w:val="Heading1"/>
        <w:rPr>
          <w:rFonts w:asciiTheme="minorHAnsi" w:hAnsiTheme="minorHAnsi" w:cstheme="minorHAnsi"/>
        </w:rPr>
      </w:pPr>
      <w:bookmarkStart w:id="19" w:name="_Toc197071827"/>
      <w:r w:rsidRPr="00CB4293">
        <w:rPr>
          <w:rFonts w:asciiTheme="minorHAnsi" w:hAnsiTheme="minorHAnsi" w:cstheme="minorHAnsi"/>
        </w:rPr>
        <w:lastRenderedPageBreak/>
        <w:t>Doctors</w:t>
      </w:r>
      <w:bookmarkEnd w:id="19"/>
    </w:p>
    <w:p w14:paraId="2AB3559B" w14:textId="77777777" w:rsidR="005E7BBA" w:rsidRPr="00CB4293" w:rsidRDefault="005E7BBA" w:rsidP="005E7BBA">
      <w:pPr>
        <w:pStyle w:val="BodyText"/>
        <w:rPr>
          <w:rFonts w:asciiTheme="minorHAnsi" w:hAnsiTheme="minorHAnsi" w:cstheme="minorHAnsi"/>
        </w:rPr>
      </w:pPr>
    </w:p>
    <w:p w14:paraId="2F1B614D" w14:textId="58B9F851" w:rsidR="00E26B5E" w:rsidRPr="008C7F0D" w:rsidRDefault="005B6CEB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AMDS Program aims to assist </w:t>
      </w:r>
      <w:r w:rsidR="00A6261D"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 gain valuable general practice experience in an after-hours setting by allowing</w:t>
      </w:r>
      <w:r w:rsidR="0030013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26B5E" w:rsidRPr="008C7F0D">
        <w:rPr>
          <w:rFonts w:asciiTheme="minorHAnsi" w:hAnsiTheme="minorHAnsi" w:cstheme="minorHAnsi"/>
          <w:sz w:val="22"/>
          <w:szCs w:val="22"/>
        </w:rPr>
        <w:t>doctor</w:t>
      </w:r>
      <w:r w:rsidR="00300136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work in supervised deputised positions.</w:t>
      </w:r>
    </w:p>
    <w:p w14:paraId="1F0AB475" w14:textId="77777777" w:rsidR="00E26B5E" w:rsidRPr="008C7F0D" w:rsidRDefault="00E26B5E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94E9C3" w14:textId="0A399C63" w:rsidR="006D14BB" w:rsidRDefault="00450DD5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  <w:r w:rsidR="005B6CEB" w:rsidRPr="008C7F0D">
        <w:rPr>
          <w:rFonts w:asciiTheme="minorHAnsi" w:hAnsiTheme="minorHAnsi" w:cstheme="minorHAnsi"/>
          <w:sz w:val="22"/>
          <w:szCs w:val="22"/>
        </w:rPr>
        <w:t xml:space="preserve"> on the AMDS Program are</w:t>
      </w:r>
      <w:r w:rsidR="00300136" w:rsidRPr="008C7F0D">
        <w:rPr>
          <w:rFonts w:asciiTheme="minorHAnsi" w:hAnsiTheme="minorHAnsi" w:cstheme="minorHAnsi"/>
          <w:sz w:val="22"/>
          <w:szCs w:val="22"/>
        </w:rPr>
        <w:t xml:space="preserve"> required to be </w:t>
      </w:r>
      <w:r w:rsidR="005B6CEB" w:rsidRPr="008C7F0D">
        <w:rPr>
          <w:rFonts w:asciiTheme="minorHAnsi" w:hAnsiTheme="minorHAnsi" w:cstheme="minorHAnsi"/>
          <w:sz w:val="22"/>
          <w:szCs w:val="22"/>
        </w:rPr>
        <w:t>work</w:t>
      </w:r>
      <w:r w:rsidR="00300136" w:rsidRPr="008C7F0D">
        <w:rPr>
          <w:rFonts w:asciiTheme="minorHAnsi" w:hAnsiTheme="minorHAnsi" w:cstheme="minorHAnsi"/>
          <w:sz w:val="22"/>
          <w:szCs w:val="22"/>
        </w:rPr>
        <w:t>ing</w:t>
      </w:r>
      <w:r w:rsidR="005B6CEB" w:rsidRPr="008C7F0D">
        <w:rPr>
          <w:rFonts w:asciiTheme="minorHAnsi" w:hAnsiTheme="minorHAnsi" w:cstheme="minorHAnsi"/>
          <w:sz w:val="22"/>
          <w:szCs w:val="22"/>
        </w:rPr>
        <w:t xml:space="preserve"> towards </w:t>
      </w:r>
      <w:r w:rsidR="00475FCD" w:rsidRPr="008C7F0D">
        <w:rPr>
          <w:rFonts w:asciiTheme="minorHAnsi" w:hAnsiTheme="minorHAnsi" w:cstheme="minorHAnsi"/>
          <w:sz w:val="22"/>
          <w:szCs w:val="22"/>
        </w:rPr>
        <w:t>obtaining specialist registration in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general practice.</w:t>
      </w:r>
      <w:r w:rsidR="006D14BB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41A34" w14:textId="77777777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CCD36C" w14:textId="5A195916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E412FD">
        <w:rPr>
          <w:rFonts w:asciiTheme="minorHAnsi" w:hAnsiTheme="minorHAnsi" w:cstheme="minorHAnsi"/>
          <w:sz w:val="22"/>
          <w:szCs w:val="22"/>
        </w:rPr>
        <w:t xml:space="preserve">current </w:t>
      </w:r>
      <w:r>
        <w:rPr>
          <w:rFonts w:asciiTheme="minorHAnsi" w:hAnsiTheme="minorHAnsi" w:cstheme="minorHAnsi"/>
          <w:sz w:val="22"/>
          <w:szCs w:val="22"/>
        </w:rPr>
        <w:t xml:space="preserve">AMDS Guidelines </w:t>
      </w:r>
      <w:r w:rsidRPr="000C0C3B">
        <w:rPr>
          <w:rFonts w:asciiTheme="minorHAnsi" w:hAnsiTheme="minorHAnsi" w:cstheme="minorHAnsi"/>
          <w:sz w:val="22"/>
          <w:szCs w:val="22"/>
        </w:rPr>
        <w:t xml:space="preserve">dated </w:t>
      </w:r>
      <w:r w:rsidR="000C0C3B" w:rsidRPr="000C0C3B">
        <w:rPr>
          <w:rFonts w:asciiTheme="minorHAnsi" w:hAnsiTheme="minorHAnsi" w:cstheme="minorHAnsi"/>
          <w:sz w:val="22"/>
          <w:szCs w:val="22"/>
        </w:rPr>
        <w:t>14</w:t>
      </w:r>
      <w:r w:rsidRPr="000C0C3B">
        <w:rPr>
          <w:rFonts w:asciiTheme="minorHAnsi" w:hAnsiTheme="minorHAnsi" w:cstheme="minorHAnsi"/>
          <w:sz w:val="22"/>
          <w:szCs w:val="22"/>
        </w:rPr>
        <w:t xml:space="preserve"> April 2025 provide</w:t>
      </w:r>
      <w:r>
        <w:rPr>
          <w:rFonts w:asciiTheme="minorHAnsi" w:hAnsiTheme="minorHAnsi" w:cstheme="minorHAnsi"/>
          <w:sz w:val="22"/>
          <w:szCs w:val="22"/>
        </w:rPr>
        <w:t xml:space="preserve"> an initial placement of 3 years for a doctor who has not previously been enrolled in the AMDS Program. The </w:t>
      </w:r>
      <w:r w:rsidR="00E412FD">
        <w:rPr>
          <w:rFonts w:asciiTheme="minorHAnsi" w:hAnsiTheme="minorHAnsi" w:cstheme="minorHAnsi"/>
          <w:sz w:val="22"/>
          <w:szCs w:val="22"/>
        </w:rPr>
        <w:t>3-year</w:t>
      </w:r>
      <w:r>
        <w:rPr>
          <w:rFonts w:asciiTheme="minorHAnsi" w:hAnsiTheme="minorHAnsi" w:cstheme="minorHAnsi"/>
          <w:sz w:val="22"/>
          <w:szCs w:val="22"/>
        </w:rPr>
        <w:t xml:space="preserve"> period is conditional on the AMDS Service Provider holding a current Deed of Agreement with the department.</w:t>
      </w:r>
    </w:p>
    <w:p w14:paraId="2DA43704" w14:textId="77777777" w:rsidR="0087363F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66C6964" w14:textId="15B5CAB6" w:rsidR="0087363F" w:rsidRPr="008C7F0D" w:rsidRDefault="0087363F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Doctors enrolled in the AMDS Program prior to the </w:t>
      </w:r>
      <w:r w:rsidRPr="000C0C3B">
        <w:rPr>
          <w:rFonts w:asciiTheme="minorHAnsi" w:hAnsiTheme="minorHAnsi" w:cstheme="minorHAnsi"/>
          <w:sz w:val="22"/>
          <w:szCs w:val="22"/>
        </w:rPr>
        <w:t xml:space="preserve">release of the </w:t>
      </w:r>
      <w:r w:rsidR="000C0C3B" w:rsidRPr="000C0C3B">
        <w:rPr>
          <w:rFonts w:asciiTheme="minorHAnsi" w:hAnsiTheme="minorHAnsi" w:cstheme="minorHAnsi"/>
          <w:sz w:val="22"/>
          <w:szCs w:val="22"/>
        </w:rPr>
        <w:t>14</w:t>
      </w:r>
      <w:r w:rsidRPr="000C0C3B">
        <w:rPr>
          <w:rFonts w:asciiTheme="minorHAnsi" w:hAnsiTheme="minorHAnsi" w:cstheme="minorHAnsi"/>
          <w:sz w:val="22"/>
          <w:szCs w:val="22"/>
        </w:rPr>
        <w:t xml:space="preserve"> April 2025 Guidelines</w:t>
      </w:r>
      <w:r>
        <w:rPr>
          <w:rFonts w:asciiTheme="minorHAnsi" w:hAnsiTheme="minorHAnsi" w:cstheme="minorHAnsi"/>
          <w:sz w:val="22"/>
          <w:szCs w:val="22"/>
        </w:rPr>
        <w:t xml:space="preserve"> were provided an initial placement of 2 years. Th</w:t>
      </w:r>
      <w:r w:rsidR="00E412FD">
        <w:rPr>
          <w:rFonts w:asciiTheme="minorHAnsi" w:hAnsiTheme="minorHAnsi" w:cstheme="minorHAnsi"/>
          <w:sz w:val="22"/>
          <w:szCs w:val="22"/>
        </w:rPr>
        <w:t>e current</w:t>
      </w:r>
      <w:r>
        <w:rPr>
          <w:rFonts w:asciiTheme="minorHAnsi" w:hAnsiTheme="minorHAnsi" w:cstheme="minorHAnsi"/>
          <w:sz w:val="22"/>
          <w:szCs w:val="22"/>
        </w:rPr>
        <w:t xml:space="preserve"> placement period </w:t>
      </w:r>
      <w:r w:rsidR="00E412FD">
        <w:rPr>
          <w:rFonts w:asciiTheme="minorHAnsi" w:hAnsiTheme="minorHAnsi" w:cstheme="minorHAnsi"/>
          <w:sz w:val="22"/>
          <w:szCs w:val="22"/>
        </w:rPr>
        <w:t xml:space="preserve">of 3 years </w:t>
      </w:r>
      <w:r>
        <w:rPr>
          <w:rFonts w:asciiTheme="minorHAnsi" w:hAnsiTheme="minorHAnsi" w:cstheme="minorHAnsi"/>
          <w:sz w:val="22"/>
          <w:szCs w:val="22"/>
        </w:rPr>
        <w:t xml:space="preserve">in the </w:t>
      </w:r>
      <w:r w:rsidR="000C0C3B">
        <w:rPr>
          <w:rFonts w:asciiTheme="minorHAnsi" w:hAnsiTheme="minorHAnsi" w:cstheme="minorHAnsi"/>
          <w:sz w:val="22"/>
          <w:szCs w:val="22"/>
        </w:rPr>
        <w:t>1</w:t>
      </w:r>
      <w:r w:rsidR="005A13D6">
        <w:rPr>
          <w:rFonts w:asciiTheme="minorHAnsi" w:hAnsiTheme="minorHAnsi" w:cstheme="minorHAnsi"/>
          <w:sz w:val="22"/>
          <w:szCs w:val="22"/>
        </w:rPr>
        <w:t>4</w:t>
      </w:r>
      <w:r w:rsidR="000C0C3B">
        <w:rPr>
          <w:rFonts w:asciiTheme="minorHAnsi" w:hAnsiTheme="minorHAnsi" w:cstheme="minorHAnsi"/>
          <w:sz w:val="22"/>
          <w:szCs w:val="22"/>
        </w:rPr>
        <w:t xml:space="preserve"> April </w:t>
      </w:r>
      <w:r>
        <w:rPr>
          <w:rFonts w:asciiTheme="minorHAnsi" w:hAnsiTheme="minorHAnsi" w:cstheme="minorHAnsi"/>
          <w:sz w:val="22"/>
          <w:szCs w:val="22"/>
        </w:rPr>
        <w:t xml:space="preserve">2025 Guidelines does not apply retrospectively. </w:t>
      </w:r>
    </w:p>
    <w:p w14:paraId="7CE9CC9E" w14:textId="77777777" w:rsidR="00990CFB" w:rsidRPr="008C7F0D" w:rsidRDefault="00990CFB" w:rsidP="005E7BB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23FE3F" w14:textId="4240EA3C" w:rsidR="00990CFB" w:rsidRPr="00CB4293" w:rsidRDefault="00A264EA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0" w:name="_Toc197071828"/>
      <w:r w:rsidRPr="00CB4293">
        <w:rPr>
          <w:rFonts w:asciiTheme="minorHAnsi" w:hAnsiTheme="minorHAnsi" w:cstheme="minorHAnsi"/>
        </w:rPr>
        <w:t>AMDS Program placement e</w:t>
      </w:r>
      <w:r w:rsidR="0041382C" w:rsidRPr="00CB4293">
        <w:rPr>
          <w:rFonts w:asciiTheme="minorHAnsi" w:hAnsiTheme="minorHAnsi" w:cstheme="minorHAnsi"/>
        </w:rPr>
        <w:t>ligibility</w:t>
      </w:r>
      <w:bookmarkEnd w:id="20"/>
    </w:p>
    <w:p w14:paraId="2AAC689E" w14:textId="77777777" w:rsidR="0041382C" w:rsidRPr="008C7F0D" w:rsidRDefault="0041382C" w:rsidP="0041382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DDA975" w14:textId="5036989F" w:rsidR="00990CFB" w:rsidRPr="008C7F0D" w:rsidRDefault="00990CF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To join </w:t>
      </w:r>
      <w:r w:rsidR="007736BB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7736BB" w:rsidRPr="008C7F0D">
        <w:rPr>
          <w:rFonts w:asciiTheme="minorHAnsi" w:hAnsiTheme="minorHAnsi" w:cstheme="minorHAnsi"/>
          <w:sz w:val="22"/>
          <w:szCs w:val="22"/>
        </w:rPr>
        <w:t xml:space="preserve"> program</w:t>
      </w:r>
      <w:r w:rsidRPr="008C7F0D">
        <w:rPr>
          <w:rFonts w:asciiTheme="minorHAnsi" w:hAnsiTheme="minorHAnsi" w:cstheme="minorHAnsi"/>
          <w:sz w:val="22"/>
          <w:szCs w:val="22"/>
        </w:rPr>
        <w:t xml:space="preserve">, a doctor must satisfy 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all </w:t>
      </w:r>
      <w:r w:rsidRPr="008C7F0D">
        <w:rPr>
          <w:rFonts w:asciiTheme="minorHAnsi" w:hAnsiTheme="minorHAnsi" w:cstheme="minorHAnsi"/>
          <w:sz w:val="22"/>
          <w:szCs w:val="22"/>
        </w:rPr>
        <w:t>the following eligibility criteria:</w:t>
      </w:r>
    </w:p>
    <w:p w14:paraId="56B883A1" w14:textId="77777777" w:rsidR="00470387" w:rsidRPr="008C7F0D" w:rsidRDefault="00470387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9BA9690" w14:textId="21B44DD3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e subject to the requirements of section 19AA of the Act which requires a </w:t>
      </w:r>
      <w:r w:rsidR="00450DD5" w:rsidRPr="008C7F0D">
        <w:rPr>
          <w:rFonts w:asciiTheme="minorHAnsi" w:hAnsiTheme="minorHAnsi" w:cstheme="minorHAnsi"/>
          <w:sz w:val="22"/>
          <w:szCs w:val="22"/>
        </w:rPr>
        <w:t xml:space="preserve">prescribed medical practitioner </w:t>
      </w:r>
      <w:r w:rsidR="00990CFB" w:rsidRPr="008C7F0D">
        <w:rPr>
          <w:rFonts w:asciiTheme="minorHAnsi" w:hAnsiTheme="minorHAnsi" w:cstheme="minorHAnsi"/>
          <w:sz w:val="22"/>
          <w:szCs w:val="22"/>
        </w:rPr>
        <w:t>to be on an approved 3GA workforce or training program to access a Medicare benefit</w:t>
      </w:r>
    </w:p>
    <w:p w14:paraId="362F00D5" w14:textId="1D1A55C5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old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General</w:t>
      </w:r>
      <w:r w:rsidR="00990CFB" w:rsidRPr="008C7F0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or </w:t>
      </w:r>
      <w:r w:rsidR="00115E83"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="00115E83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registration with </w:t>
      </w:r>
      <w:r w:rsidR="00115E83" w:rsidRPr="008C7F0D">
        <w:rPr>
          <w:rFonts w:asciiTheme="minorHAnsi" w:hAnsiTheme="minorHAnsi" w:cstheme="minorHAnsi"/>
          <w:sz w:val="22"/>
          <w:szCs w:val="22"/>
        </w:rPr>
        <w:t>Ahpra</w:t>
      </w:r>
    </w:p>
    <w:p w14:paraId="443FC225" w14:textId="1659304C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>old temporary or permanent residency in Australia</w:t>
      </w:r>
    </w:p>
    <w:p w14:paraId="5D07EC51" w14:textId="5989EAEB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old </w:t>
      </w:r>
      <w:r w:rsidR="005C076D" w:rsidRPr="008C7F0D">
        <w:rPr>
          <w:rFonts w:asciiTheme="minorHAnsi" w:hAnsiTheme="minorHAnsi" w:cstheme="minorHAnsi"/>
          <w:sz w:val="22"/>
          <w:szCs w:val="22"/>
        </w:rPr>
        <w:t>a</w:t>
      </w:r>
      <w:r w:rsidR="001808AF">
        <w:rPr>
          <w:rFonts w:asciiTheme="minorHAnsi" w:hAnsiTheme="minorHAnsi" w:cstheme="minorHAnsi"/>
          <w:sz w:val="22"/>
          <w:szCs w:val="22"/>
        </w:rPr>
        <w:t>t a minimum, a</w:t>
      </w:r>
      <w:r w:rsidR="005C076D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current Level 1 </w:t>
      </w:r>
      <w:r w:rsidR="005C076D" w:rsidRPr="008C7F0D">
        <w:rPr>
          <w:rFonts w:asciiTheme="minorHAnsi" w:hAnsiTheme="minorHAnsi" w:cstheme="minorHAnsi"/>
          <w:sz w:val="22"/>
          <w:szCs w:val="22"/>
        </w:rPr>
        <w:t>ALS</w:t>
      </w:r>
      <w:r w:rsidR="000868B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C076D" w:rsidRPr="008C7F0D">
        <w:rPr>
          <w:rFonts w:asciiTheme="minorHAnsi" w:hAnsiTheme="minorHAnsi" w:cstheme="minorHAnsi"/>
          <w:sz w:val="22"/>
          <w:szCs w:val="22"/>
        </w:rPr>
        <w:t>certificate</w:t>
      </w:r>
      <w:r w:rsidR="00F64FB7" w:rsidRPr="008C7F0D">
        <w:rPr>
          <w:rFonts w:asciiTheme="minorHAnsi" w:hAnsiTheme="minorHAnsi" w:cstheme="minorHAnsi"/>
          <w:sz w:val="22"/>
          <w:szCs w:val="22"/>
        </w:rPr>
        <w:t>, with the level attained stated on the certificate</w:t>
      </w:r>
    </w:p>
    <w:p w14:paraId="1401C854" w14:textId="3EE9F80A" w:rsidR="00990CFB" w:rsidRPr="008C7F0D" w:rsidRDefault="00560A0A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990CFB" w:rsidRPr="008C7F0D">
        <w:rPr>
          <w:rFonts w:asciiTheme="minorHAnsi" w:hAnsiTheme="minorHAnsi" w:cstheme="minorHAnsi"/>
          <w:sz w:val="22"/>
          <w:szCs w:val="22"/>
        </w:rPr>
        <w:t>ave a</w:t>
      </w:r>
      <w:r w:rsidR="0016789B" w:rsidRPr="008C7F0D">
        <w:rPr>
          <w:rFonts w:asciiTheme="minorHAnsi" w:hAnsiTheme="minorHAnsi" w:cstheme="minorHAnsi"/>
          <w:sz w:val="22"/>
          <w:szCs w:val="22"/>
        </w:rPr>
        <w:t xml:space="preserve"> minimum of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64FB7" w:rsidRPr="008C7F0D">
        <w:rPr>
          <w:rFonts w:asciiTheme="minorHAnsi" w:hAnsiTheme="minorHAnsi" w:cstheme="minorHAnsi"/>
          <w:sz w:val="22"/>
          <w:szCs w:val="22"/>
        </w:rPr>
        <w:t>2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years post-graduate experience </w:t>
      </w:r>
      <w:r w:rsidR="00D66459" w:rsidRPr="008C7F0D">
        <w:rPr>
          <w:rFonts w:asciiTheme="minorHAnsi" w:hAnsiTheme="minorHAnsi" w:cstheme="minorHAnsi"/>
          <w:sz w:val="22"/>
          <w:szCs w:val="22"/>
        </w:rPr>
        <w:t>including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0CFB" w:rsidRPr="008C7F0D">
        <w:rPr>
          <w:rFonts w:asciiTheme="minorHAnsi" w:hAnsiTheme="minorHAnsi" w:cstheme="minorHAnsi"/>
          <w:sz w:val="22"/>
          <w:szCs w:val="22"/>
        </w:rPr>
        <w:t>paediatrics</w:t>
      </w:r>
      <w:proofErr w:type="spellEnd"/>
      <w:r w:rsidR="00990CFB" w:rsidRPr="008C7F0D">
        <w:rPr>
          <w:rFonts w:asciiTheme="minorHAnsi" w:hAnsiTheme="minorHAnsi" w:cstheme="minorHAnsi"/>
          <w:sz w:val="22"/>
          <w:szCs w:val="22"/>
        </w:rPr>
        <w:t>, accident and emergency medicine and surgery</w:t>
      </w:r>
    </w:p>
    <w:p w14:paraId="25F44745" w14:textId="77777777" w:rsidR="006532EB" w:rsidRPr="008C7F0D" w:rsidRDefault="006532E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87B68F" w14:textId="6A644BE4" w:rsidR="00B420D9" w:rsidRPr="008C7F0D" w:rsidRDefault="00B420D9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Ahpra registration:</w:t>
      </w:r>
    </w:p>
    <w:p w14:paraId="0A6BF35F" w14:textId="77777777" w:rsidR="00B420D9" w:rsidRPr="008C7F0D" w:rsidRDefault="00B420D9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8EF9BB" w14:textId="63B787CA" w:rsidR="00707D07" w:rsidRPr="008C7F0D" w:rsidRDefault="00990CFB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="00D66459"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="00D66459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or </w:t>
      </w:r>
      <w:r w:rsidR="00D66459"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="00D66459" w:rsidRPr="008C7F0D">
        <w:rPr>
          <w:rFonts w:asciiTheme="minorHAnsi" w:hAnsiTheme="minorHAnsi" w:cstheme="minorHAnsi"/>
          <w:sz w:val="22"/>
          <w:szCs w:val="22"/>
        </w:rPr>
        <w:t xml:space="preserve"> Ahpra </w:t>
      </w:r>
      <w:r w:rsidRPr="008C7F0D">
        <w:rPr>
          <w:rFonts w:asciiTheme="minorHAnsi" w:hAnsiTheme="minorHAnsi" w:cstheme="minorHAnsi"/>
          <w:sz w:val="22"/>
          <w:szCs w:val="22"/>
        </w:rPr>
        <w:t xml:space="preserve">registration may participate on the </w:t>
      </w:r>
      <w:r w:rsidR="00D66459" w:rsidRPr="008C7F0D">
        <w:rPr>
          <w:rFonts w:asciiTheme="minorHAnsi" w:hAnsiTheme="minorHAnsi" w:cstheme="minorHAnsi"/>
          <w:sz w:val="22"/>
          <w:szCs w:val="22"/>
        </w:rPr>
        <w:t>AMDS P</w:t>
      </w:r>
      <w:r w:rsidRPr="008C7F0D">
        <w:rPr>
          <w:rFonts w:asciiTheme="minorHAnsi" w:hAnsiTheme="minorHAnsi" w:cstheme="minorHAnsi"/>
          <w:sz w:val="22"/>
          <w:szCs w:val="22"/>
        </w:rPr>
        <w:t>rogram, pro</w:t>
      </w:r>
      <w:r w:rsidR="00195B9A" w:rsidRPr="008C7F0D">
        <w:rPr>
          <w:rFonts w:asciiTheme="minorHAnsi" w:hAnsiTheme="minorHAnsi" w:cstheme="minorHAnsi"/>
          <w:sz w:val="22"/>
          <w:szCs w:val="22"/>
        </w:rPr>
        <w:t>viding the doctor</w:t>
      </w:r>
      <w:r w:rsidRPr="008C7F0D">
        <w:rPr>
          <w:rFonts w:asciiTheme="minorHAnsi" w:hAnsiTheme="minorHAnsi" w:cstheme="minorHAnsi"/>
          <w:sz w:val="22"/>
          <w:szCs w:val="22"/>
        </w:rPr>
        <w:t xml:space="preserve"> meet</w:t>
      </w:r>
      <w:r w:rsidR="00195B9A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all the conditions imposed on their registration by </w:t>
      </w:r>
      <w:r w:rsidR="00707D07" w:rsidRPr="008C7F0D">
        <w:rPr>
          <w:rFonts w:asciiTheme="minorHAnsi" w:hAnsiTheme="minorHAnsi" w:cstheme="minorHAnsi"/>
          <w:sz w:val="22"/>
          <w:szCs w:val="22"/>
        </w:rPr>
        <w:t>Ahpra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006F70" w14:textId="77777777" w:rsidR="00707D07" w:rsidRPr="008C7F0D" w:rsidRDefault="00707D07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6EFD62" w14:textId="16FD48F6" w:rsidR="00990CFB" w:rsidRPr="008C7F0D" w:rsidRDefault="004C13CC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Limited </w:t>
      </w:r>
      <w:r w:rsidRPr="008C7F0D">
        <w:rPr>
          <w:rFonts w:asciiTheme="minorHAnsi" w:hAnsiTheme="minorHAnsi" w:cstheme="minorHAnsi"/>
          <w:sz w:val="22"/>
          <w:szCs w:val="22"/>
        </w:rPr>
        <w:t>or P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rovisional </w:t>
      </w:r>
      <w:r w:rsidRPr="008C7F0D">
        <w:rPr>
          <w:rFonts w:asciiTheme="minorHAnsi" w:hAnsiTheme="minorHAnsi" w:cstheme="minorHAnsi"/>
          <w:sz w:val="22"/>
          <w:szCs w:val="22"/>
        </w:rPr>
        <w:t>Ahpra registration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may provide in-clinic services only, unless approved by </w:t>
      </w:r>
      <w:r w:rsidR="00564EDD" w:rsidRPr="008C7F0D">
        <w:rPr>
          <w:rFonts w:asciiTheme="minorHAnsi" w:hAnsiTheme="minorHAnsi" w:cstheme="minorHAnsi"/>
          <w:sz w:val="22"/>
          <w:szCs w:val="22"/>
        </w:rPr>
        <w:t>Ahpra</w:t>
      </w:r>
      <w:r w:rsidR="00990CFB" w:rsidRPr="008C7F0D">
        <w:rPr>
          <w:rFonts w:asciiTheme="minorHAnsi" w:hAnsiTheme="minorHAnsi" w:cstheme="minorHAnsi"/>
          <w:sz w:val="22"/>
          <w:szCs w:val="22"/>
        </w:rPr>
        <w:t xml:space="preserve"> to provide services in the home of a patient or in a Residential Aged Care Facility.</w:t>
      </w:r>
    </w:p>
    <w:p w14:paraId="4BC0E4EE" w14:textId="77777777" w:rsidR="00613DCC" w:rsidRPr="008C7F0D" w:rsidRDefault="00613DCC" w:rsidP="00990CF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BE1A248" w14:textId="3FF6A523" w:rsidR="00470387" w:rsidRPr="00CB4293" w:rsidRDefault="00470387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1" w:name="_Toc197071829"/>
      <w:r w:rsidRPr="00CB4293">
        <w:rPr>
          <w:rFonts w:asciiTheme="minorHAnsi" w:hAnsiTheme="minorHAnsi" w:cstheme="minorHAnsi"/>
        </w:rPr>
        <w:t>Application Process</w:t>
      </w:r>
      <w:bookmarkEnd w:id="21"/>
    </w:p>
    <w:p w14:paraId="2E1D9555" w14:textId="77777777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1B60FF" w14:textId="489287CE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are required to apply for a</w:t>
      </w:r>
      <w:r w:rsidR="004C6FBF" w:rsidRPr="008C7F0D">
        <w:rPr>
          <w:rFonts w:asciiTheme="minorHAnsi" w:hAnsiTheme="minorHAnsi" w:cstheme="minorHAnsi"/>
          <w:sz w:val="22"/>
          <w:szCs w:val="22"/>
        </w:rPr>
        <w:t>n AMDS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lacement directly to a</w:t>
      </w:r>
      <w:r w:rsidR="008936DE" w:rsidRPr="008C7F0D">
        <w:rPr>
          <w:rFonts w:asciiTheme="minorHAnsi" w:hAnsiTheme="minorHAnsi" w:cstheme="minorHAnsi"/>
          <w:sz w:val="22"/>
          <w:szCs w:val="22"/>
        </w:rPr>
        <w:t>n</w:t>
      </w:r>
      <w:r w:rsidRPr="008C7F0D">
        <w:rPr>
          <w:rFonts w:asciiTheme="minorHAnsi" w:hAnsiTheme="minorHAnsi" w:cstheme="minorHAnsi"/>
          <w:sz w:val="22"/>
          <w:szCs w:val="22"/>
        </w:rPr>
        <w:t xml:space="preserve"> AMDS</w:t>
      </w:r>
      <w:r w:rsidR="008936DE" w:rsidRPr="008C7F0D">
        <w:rPr>
          <w:rFonts w:asciiTheme="minorHAnsi" w:hAnsiTheme="minorHAnsi" w:cstheme="minorHAnsi"/>
          <w:sz w:val="22"/>
          <w:szCs w:val="22"/>
        </w:rPr>
        <w:t xml:space="preserve"> Service Provider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  <w:r w:rsidR="008936D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105975" w:rsidRPr="008C7F0D">
        <w:rPr>
          <w:rFonts w:asciiTheme="minorHAnsi" w:hAnsiTheme="minorHAnsi" w:cstheme="minorHAnsi"/>
          <w:sz w:val="22"/>
          <w:szCs w:val="22"/>
        </w:rPr>
        <w:t xml:space="preserve">application </w:t>
      </w:r>
      <w:r w:rsidRPr="008C7F0D">
        <w:rPr>
          <w:rFonts w:asciiTheme="minorHAnsi" w:hAnsiTheme="minorHAnsi" w:cstheme="minorHAnsi"/>
          <w:sz w:val="22"/>
          <w:szCs w:val="22"/>
        </w:rPr>
        <w:t>process is as follows:</w:t>
      </w:r>
    </w:p>
    <w:p w14:paraId="02BB43DD" w14:textId="77777777" w:rsidR="00470387" w:rsidRPr="008C7F0D" w:rsidRDefault="00470387" w:rsidP="004703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65035C" w14:textId="30DD6230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70387" w:rsidRPr="008C7F0D">
        <w:rPr>
          <w:rFonts w:asciiTheme="minorHAnsi" w:hAnsiTheme="minorHAnsi" w:cstheme="minorHAnsi"/>
          <w:sz w:val="22"/>
          <w:szCs w:val="22"/>
        </w:rPr>
        <w:t>he doctor completes</w:t>
      </w:r>
      <w:r w:rsidR="00F47CC6" w:rsidRPr="008C7F0D">
        <w:rPr>
          <w:rFonts w:asciiTheme="minorHAnsi" w:hAnsiTheme="minorHAnsi" w:cstheme="minorHAnsi"/>
          <w:sz w:val="22"/>
          <w:szCs w:val="22"/>
        </w:rPr>
        <w:t xml:space="preserve"> pages 2 and 3 of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an </w:t>
      </w:r>
      <w:r w:rsidR="00C87126"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doctor placement</w:t>
      </w:r>
      <w:r w:rsidR="00C871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70387" w:rsidRPr="008C7F0D">
        <w:rPr>
          <w:rFonts w:asciiTheme="minorHAnsi" w:hAnsiTheme="minorHAnsi" w:cstheme="minorHAnsi"/>
          <w:sz w:val="22"/>
          <w:szCs w:val="22"/>
        </w:rPr>
        <w:t>form</w:t>
      </w:r>
      <w:r w:rsidR="009E7A3D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11101" w:rsidRPr="008C7F0D">
        <w:rPr>
          <w:rFonts w:asciiTheme="minorHAnsi" w:hAnsiTheme="minorHAnsi" w:cstheme="minorHAnsi"/>
          <w:sz w:val="22"/>
          <w:szCs w:val="22"/>
        </w:rPr>
        <w:t xml:space="preserve">and gathers all </w:t>
      </w:r>
      <w:r w:rsidR="00266C54" w:rsidRPr="008C7F0D">
        <w:rPr>
          <w:rFonts w:asciiTheme="minorHAnsi" w:hAnsiTheme="minorHAnsi" w:cstheme="minorHAnsi"/>
          <w:sz w:val="22"/>
          <w:szCs w:val="22"/>
        </w:rPr>
        <w:t xml:space="preserve">required </w:t>
      </w:r>
      <w:r w:rsidR="00211101" w:rsidRPr="008C7F0D">
        <w:rPr>
          <w:rFonts w:asciiTheme="minorHAnsi" w:hAnsiTheme="minorHAnsi" w:cstheme="minorHAnsi"/>
          <w:sz w:val="22"/>
          <w:szCs w:val="22"/>
        </w:rPr>
        <w:t xml:space="preserve">supporting documents. The application form and supporting documents are then </w:t>
      </w:r>
      <w:r w:rsidR="002B2587" w:rsidRPr="008C7F0D">
        <w:rPr>
          <w:rFonts w:asciiTheme="minorHAnsi" w:hAnsiTheme="minorHAnsi" w:cstheme="minorHAnsi"/>
          <w:sz w:val="22"/>
          <w:szCs w:val="22"/>
        </w:rPr>
        <w:t>given to the AMDS Service Provider</w:t>
      </w:r>
    </w:p>
    <w:p w14:paraId="393EA967" w14:textId="19918A89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B2587" w:rsidRPr="008C7F0D">
        <w:rPr>
          <w:rFonts w:asciiTheme="minorHAnsi" w:hAnsiTheme="minorHAnsi" w:cstheme="minorHAnsi"/>
          <w:sz w:val="22"/>
          <w:szCs w:val="22"/>
        </w:rPr>
        <w:t xml:space="preserve">he AMDS Service Provider </w:t>
      </w:r>
      <w:r w:rsidR="00FD7A40" w:rsidRPr="008C7F0D">
        <w:rPr>
          <w:rFonts w:asciiTheme="minorHAnsi" w:hAnsiTheme="minorHAnsi" w:cstheme="minorHAnsi"/>
          <w:sz w:val="22"/>
          <w:szCs w:val="22"/>
        </w:rPr>
        <w:t xml:space="preserve">reviews the completed application </w:t>
      </w:r>
      <w:r w:rsidR="00A930E6" w:rsidRPr="008C7F0D">
        <w:rPr>
          <w:rFonts w:asciiTheme="minorHAnsi" w:hAnsiTheme="minorHAnsi" w:cstheme="minorHAnsi"/>
          <w:sz w:val="22"/>
          <w:szCs w:val="22"/>
        </w:rPr>
        <w:t>form and supporting documents</w:t>
      </w:r>
      <w:r w:rsidR="0093326C">
        <w:rPr>
          <w:rFonts w:asciiTheme="minorHAnsi" w:hAnsiTheme="minorHAnsi" w:cstheme="minorHAnsi"/>
          <w:sz w:val="22"/>
          <w:szCs w:val="22"/>
        </w:rPr>
        <w:t>,</w:t>
      </w:r>
      <w:r w:rsidR="00A930E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B31A07">
        <w:rPr>
          <w:rFonts w:asciiTheme="minorHAnsi" w:hAnsiTheme="minorHAnsi" w:cstheme="minorHAnsi"/>
          <w:sz w:val="22"/>
          <w:szCs w:val="22"/>
        </w:rPr>
        <w:t>and</w:t>
      </w:r>
      <w:r w:rsidR="00A930E6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C29FE" w:rsidRPr="008C7F0D">
        <w:rPr>
          <w:rFonts w:asciiTheme="minorHAnsi" w:hAnsiTheme="minorHAnsi" w:cstheme="minorHAnsi"/>
          <w:sz w:val="22"/>
          <w:szCs w:val="22"/>
        </w:rPr>
        <w:t>completes page 4 of the application form</w:t>
      </w:r>
    </w:p>
    <w:p w14:paraId="26FE028A" w14:textId="7487B199" w:rsidR="00DC29FE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DC29FE" w:rsidRPr="008C7F0D">
        <w:rPr>
          <w:rFonts w:asciiTheme="minorHAnsi" w:hAnsiTheme="minorHAnsi" w:cstheme="minorHAnsi"/>
          <w:sz w:val="22"/>
          <w:szCs w:val="22"/>
        </w:rPr>
        <w:t>he AMDS Service Provider submits the complete</w:t>
      </w:r>
      <w:r w:rsidR="00971791">
        <w:rPr>
          <w:rFonts w:asciiTheme="minorHAnsi" w:hAnsiTheme="minorHAnsi" w:cstheme="minorHAnsi"/>
          <w:sz w:val="22"/>
          <w:szCs w:val="22"/>
        </w:rPr>
        <w:t>d</w:t>
      </w:r>
      <w:r w:rsidR="00DC29FE" w:rsidRPr="008C7F0D">
        <w:rPr>
          <w:rFonts w:asciiTheme="minorHAnsi" w:hAnsiTheme="minorHAnsi" w:cstheme="minorHAnsi"/>
          <w:sz w:val="22"/>
          <w:szCs w:val="22"/>
        </w:rPr>
        <w:t xml:space="preserve"> application form and </w:t>
      </w:r>
      <w:r w:rsidR="00436109" w:rsidRPr="008C7F0D">
        <w:rPr>
          <w:rFonts w:asciiTheme="minorHAnsi" w:hAnsiTheme="minorHAnsi" w:cstheme="minorHAnsi"/>
          <w:sz w:val="22"/>
          <w:szCs w:val="22"/>
        </w:rPr>
        <w:t xml:space="preserve">supporting documents to 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436109" w:rsidRPr="008C7F0D">
        <w:rPr>
          <w:rFonts w:asciiTheme="minorHAnsi" w:hAnsiTheme="minorHAnsi" w:cstheme="minorHAnsi"/>
          <w:sz w:val="22"/>
          <w:szCs w:val="22"/>
        </w:rPr>
        <w:t xml:space="preserve">epartment at </w:t>
      </w:r>
      <w:hyperlink r:id="rId23" w:history="1">
        <w:r w:rsidR="00436109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="00436109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5AB1C" w14:textId="5D121199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76BA4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A76BA4" w:rsidRPr="008C7F0D">
        <w:rPr>
          <w:rFonts w:asciiTheme="minorHAnsi" w:hAnsiTheme="minorHAnsi" w:cstheme="minorHAnsi"/>
          <w:sz w:val="22"/>
          <w:szCs w:val="22"/>
        </w:rPr>
        <w:t>epartment will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30319" w:rsidRPr="008C7F0D">
        <w:rPr>
          <w:rFonts w:asciiTheme="minorHAnsi" w:hAnsiTheme="minorHAnsi" w:cstheme="minorHAnsi"/>
          <w:sz w:val="22"/>
          <w:szCs w:val="22"/>
        </w:rPr>
        <w:t>assess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the doctor</w:t>
      </w:r>
      <w:r w:rsidR="001B16E4" w:rsidRPr="008C7F0D">
        <w:rPr>
          <w:rFonts w:asciiTheme="minorHAnsi" w:hAnsiTheme="minorHAnsi" w:cstheme="minorHAnsi"/>
          <w:sz w:val="22"/>
          <w:szCs w:val="22"/>
        </w:rPr>
        <w:t>’</w:t>
      </w:r>
      <w:r w:rsidR="00A76BA4" w:rsidRPr="008C7F0D">
        <w:rPr>
          <w:rFonts w:asciiTheme="minorHAnsi" w:hAnsiTheme="minorHAnsi" w:cstheme="minorHAnsi"/>
          <w:sz w:val="22"/>
          <w:szCs w:val="22"/>
        </w:rPr>
        <w:t>s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30319" w:rsidRPr="008C7F0D">
        <w:rPr>
          <w:rFonts w:asciiTheme="minorHAnsi" w:hAnsiTheme="minorHAnsi" w:cstheme="minorHAnsi"/>
          <w:sz w:val="22"/>
          <w:szCs w:val="22"/>
        </w:rPr>
        <w:t>eligibility</w:t>
      </w:r>
    </w:p>
    <w:p w14:paraId="06278313" w14:textId="176A5188" w:rsidR="004D7FCD" w:rsidRPr="00CB4293" w:rsidRDefault="00560A0A">
      <w:pPr>
        <w:pStyle w:val="ListParagraph"/>
        <w:numPr>
          <w:ilvl w:val="0"/>
          <w:numId w:val="12"/>
        </w:numPr>
        <w:tabs>
          <w:tab w:val="left" w:pos="979"/>
          <w:tab w:val="left" w:pos="980"/>
          <w:tab w:val="left" w:pos="7767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44D26" w:rsidRPr="008C7F0D">
        <w:rPr>
          <w:rFonts w:asciiTheme="minorHAnsi" w:hAnsiTheme="minorHAnsi" w:cstheme="minorHAnsi"/>
        </w:rPr>
        <w:t xml:space="preserve">he department </w:t>
      </w:r>
      <w:r w:rsidR="0076462D">
        <w:rPr>
          <w:rFonts w:asciiTheme="minorHAnsi" w:hAnsiTheme="minorHAnsi" w:cstheme="minorHAnsi"/>
        </w:rPr>
        <w:t xml:space="preserve">will process the application within </w:t>
      </w:r>
      <w:r w:rsidR="00044D26" w:rsidRPr="008C7F0D">
        <w:rPr>
          <w:rFonts w:asciiTheme="minorHAnsi" w:hAnsiTheme="minorHAnsi" w:cstheme="minorHAnsi"/>
        </w:rPr>
        <w:t xml:space="preserve">28 days </w:t>
      </w:r>
      <w:r w:rsidR="00357C7C">
        <w:rPr>
          <w:rFonts w:asciiTheme="minorHAnsi" w:hAnsiTheme="minorHAnsi" w:cstheme="minorHAnsi"/>
        </w:rPr>
        <w:t>of receiving</w:t>
      </w:r>
      <w:r w:rsidR="00044D26" w:rsidRPr="008C7F0D">
        <w:rPr>
          <w:rFonts w:asciiTheme="minorHAnsi" w:hAnsiTheme="minorHAnsi" w:cstheme="minorHAnsi"/>
        </w:rPr>
        <w:t xml:space="preserve"> a completed application form and supporting documentation, </w:t>
      </w:r>
      <w:r w:rsidR="00B31A07">
        <w:rPr>
          <w:rFonts w:asciiTheme="minorHAnsi" w:hAnsiTheme="minorHAnsi" w:cstheme="minorHAnsi"/>
        </w:rPr>
        <w:t>providing</w:t>
      </w:r>
      <w:r w:rsidR="00044D26" w:rsidRPr="008C7F0D">
        <w:rPr>
          <w:rFonts w:asciiTheme="minorHAnsi" w:hAnsiTheme="minorHAnsi" w:cstheme="minorHAnsi"/>
        </w:rPr>
        <w:t xml:space="preserve"> the</w:t>
      </w:r>
      <w:r w:rsidR="00470387" w:rsidRPr="008C7F0D">
        <w:rPr>
          <w:rFonts w:asciiTheme="minorHAnsi" w:hAnsiTheme="minorHAnsi" w:cstheme="minorHAnsi"/>
        </w:rPr>
        <w:t xml:space="preserve"> </w:t>
      </w:r>
      <w:r w:rsidR="00D13821" w:rsidRPr="008C7F0D">
        <w:rPr>
          <w:rFonts w:asciiTheme="minorHAnsi" w:hAnsiTheme="minorHAnsi" w:cstheme="minorHAnsi"/>
        </w:rPr>
        <w:t xml:space="preserve">AMDS </w:t>
      </w:r>
      <w:r w:rsidR="00470387" w:rsidRPr="008C7F0D">
        <w:rPr>
          <w:rFonts w:asciiTheme="minorHAnsi" w:hAnsiTheme="minorHAnsi" w:cstheme="minorHAnsi"/>
        </w:rPr>
        <w:t xml:space="preserve">Service Provider has a current </w:t>
      </w:r>
      <w:r w:rsidR="00FC046F" w:rsidRPr="008C7F0D">
        <w:rPr>
          <w:rFonts w:asciiTheme="minorHAnsi" w:hAnsiTheme="minorHAnsi" w:cstheme="minorHAnsi"/>
        </w:rPr>
        <w:t>d</w:t>
      </w:r>
      <w:r w:rsidR="00470387" w:rsidRPr="008C7F0D">
        <w:rPr>
          <w:rFonts w:asciiTheme="minorHAnsi" w:hAnsiTheme="minorHAnsi" w:cstheme="minorHAnsi"/>
        </w:rPr>
        <w:t xml:space="preserve">eed </w:t>
      </w:r>
      <w:r w:rsidR="00D13821" w:rsidRPr="008C7F0D">
        <w:rPr>
          <w:rFonts w:asciiTheme="minorHAnsi" w:hAnsiTheme="minorHAnsi" w:cstheme="minorHAnsi"/>
        </w:rPr>
        <w:t xml:space="preserve">with the </w:t>
      </w:r>
      <w:r w:rsidR="005113D2" w:rsidRPr="008C7F0D">
        <w:rPr>
          <w:rFonts w:asciiTheme="minorHAnsi" w:hAnsiTheme="minorHAnsi" w:cstheme="minorHAnsi"/>
        </w:rPr>
        <w:t>d</w:t>
      </w:r>
      <w:r w:rsidR="00D13821" w:rsidRPr="008C7F0D">
        <w:rPr>
          <w:rFonts w:asciiTheme="minorHAnsi" w:hAnsiTheme="minorHAnsi" w:cstheme="minorHAnsi"/>
        </w:rPr>
        <w:t>epartment</w:t>
      </w:r>
    </w:p>
    <w:p w14:paraId="77FE0A72" w14:textId="61738D1C" w:rsidR="00470387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A6E5D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CA6E5D" w:rsidRPr="008C7F0D">
        <w:rPr>
          <w:rFonts w:asciiTheme="minorHAnsi" w:hAnsiTheme="minorHAnsi" w:cstheme="minorHAnsi"/>
          <w:sz w:val="22"/>
          <w:szCs w:val="22"/>
        </w:rPr>
        <w:t>epartment will notify the AMDS Service Provider in writing of the outcome of the doctor</w:t>
      </w:r>
      <w:r w:rsidR="00295980" w:rsidRPr="008C7F0D">
        <w:rPr>
          <w:rFonts w:asciiTheme="minorHAnsi" w:hAnsiTheme="minorHAnsi" w:cstheme="minorHAnsi"/>
          <w:sz w:val="22"/>
          <w:szCs w:val="22"/>
        </w:rPr>
        <w:t>’</w:t>
      </w:r>
      <w:r w:rsidR="00CA6E5D" w:rsidRPr="008C7F0D">
        <w:rPr>
          <w:rFonts w:asciiTheme="minorHAnsi" w:hAnsiTheme="minorHAnsi" w:cstheme="minorHAnsi"/>
          <w:sz w:val="22"/>
          <w:szCs w:val="22"/>
        </w:rPr>
        <w:t>s application.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Notifications will specify 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doctor, AMDS Service Provider, 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lacement </w:t>
      </w:r>
      <w:r w:rsidR="00B376E1" w:rsidRPr="008C7F0D">
        <w:rPr>
          <w:rFonts w:asciiTheme="minorHAnsi" w:hAnsiTheme="minorHAnsi" w:cstheme="minorHAnsi"/>
          <w:sz w:val="22"/>
          <w:szCs w:val="22"/>
        </w:rPr>
        <w:t>start,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 and end dates and 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any conditions </w:t>
      </w:r>
      <w:r w:rsidR="00996050" w:rsidRPr="008C7F0D">
        <w:rPr>
          <w:rFonts w:asciiTheme="minorHAnsi" w:hAnsiTheme="minorHAnsi" w:cstheme="minorHAnsi"/>
          <w:sz w:val="22"/>
          <w:szCs w:val="22"/>
        </w:rPr>
        <w:t>associated with the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470387" w:rsidRPr="008C7F0D">
        <w:rPr>
          <w:rFonts w:asciiTheme="minorHAnsi" w:hAnsiTheme="minorHAnsi" w:cstheme="minorHAnsi"/>
          <w:sz w:val="22"/>
          <w:szCs w:val="22"/>
        </w:rPr>
        <w:t>lacement</w:t>
      </w:r>
    </w:p>
    <w:p w14:paraId="3119B0FD" w14:textId="28F94D8E" w:rsidR="00613DCC" w:rsidRPr="008C7F0D" w:rsidRDefault="00560A0A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996050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E76CAC" w:rsidRPr="008C7F0D">
        <w:rPr>
          <w:rFonts w:asciiTheme="minorHAnsi" w:hAnsiTheme="minorHAnsi" w:cstheme="minorHAnsi"/>
          <w:sz w:val="22"/>
          <w:szCs w:val="22"/>
        </w:rPr>
        <w:t>will notify</w:t>
      </w:r>
      <w:r w:rsidR="00470387" w:rsidRPr="008C7F0D">
        <w:rPr>
          <w:rFonts w:asciiTheme="minorHAnsi" w:hAnsiTheme="minorHAnsi" w:cstheme="minorHAnsi"/>
          <w:sz w:val="22"/>
          <w:szCs w:val="22"/>
        </w:rPr>
        <w:t xml:space="preserve"> Services Australia </w:t>
      </w:r>
      <w:r w:rsidR="00E76CAC" w:rsidRPr="008C7F0D">
        <w:rPr>
          <w:rFonts w:asciiTheme="minorHAnsi" w:hAnsiTheme="minorHAnsi" w:cstheme="minorHAnsi"/>
          <w:sz w:val="22"/>
          <w:szCs w:val="22"/>
        </w:rPr>
        <w:t xml:space="preserve">of the AMDS </w:t>
      </w:r>
      <w:r w:rsidR="00644EEE" w:rsidRPr="008C7F0D">
        <w:rPr>
          <w:rFonts w:asciiTheme="minorHAnsi" w:hAnsiTheme="minorHAnsi" w:cstheme="minorHAnsi"/>
          <w:sz w:val="22"/>
          <w:szCs w:val="22"/>
        </w:rPr>
        <w:t>p</w:t>
      </w:r>
      <w:r w:rsidR="00E76CAC" w:rsidRPr="008C7F0D">
        <w:rPr>
          <w:rFonts w:asciiTheme="minorHAnsi" w:hAnsiTheme="minorHAnsi" w:cstheme="minorHAnsi"/>
          <w:sz w:val="22"/>
          <w:szCs w:val="22"/>
        </w:rPr>
        <w:t>lacement</w:t>
      </w:r>
      <w:r w:rsidR="00E32AD9" w:rsidRPr="008C7F0D">
        <w:rPr>
          <w:rFonts w:asciiTheme="minorHAnsi" w:hAnsiTheme="minorHAnsi" w:cstheme="minorHAnsi"/>
          <w:sz w:val="22"/>
          <w:szCs w:val="22"/>
        </w:rPr>
        <w:t xml:space="preserve"> for the purposes of the Medicare Provider Number</w:t>
      </w:r>
    </w:p>
    <w:p w14:paraId="1D8DDADD" w14:textId="77777777" w:rsidR="00A66F36" w:rsidRPr="008C7F0D" w:rsidRDefault="00A66F36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E2F6A1A" w14:textId="6885AAE9" w:rsidR="00A66F36" w:rsidRPr="008C7F0D" w:rsidRDefault="00C87126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87126">
        <w:rPr>
          <w:rFonts w:asciiTheme="minorHAnsi" w:hAnsiTheme="minorHAnsi" w:cstheme="minorHAnsi"/>
          <w:i/>
          <w:iCs/>
          <w:sz w:val="22"/>
          <w:szCs w:val="22"/>
        </w:rPr>
        <w:t>Approved Medical Deputising Services (AMDS) program - Application form for a doctor placement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</w:t>
      </w:r>
      <w:r w:rsidR="000F189B" w:rsidRPr="008C7F0D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ED7BC6" w:rsidRPr="008C7F0D">
        <w:rPr>
          <w:rFonts w:asciiTheme="minorHAnsi" w:hAnsiTheme="minorHAnsi" w:cstheme="minorHAnsi"/>
          <w:sz w:val="22"/>
          <w:szCs w:val="22"/>
        </w:rPr>
        <w:t xml:space="preserve">from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ED7BC6" w:rsidRPr="008C7F0D">
        <w:rPr>
          <w:rFonts w:asciiTheme="minorHAnsi" w:hAnsiTheme="minorHAnsi" w:cstheme="minorHAnsi"/>
          <w:sz w:val="22"/>
          <w:szCs w:val="22"/>
        </w:rPr>
        <w:t xml:space="preserve">epartment’s </w:t>
      </w:r>
      <w:hyperlink r:id="rId24" w:history="1">
        <w:r w:rsidR="00ED7BC6"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</w:p>
    <w:p w14:paraId="2FA35F67" w14:textId="77777777" w:rsidR="006E4572" w:rsidRPr="008C7F0D" w:rsidRDefault="006E4572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06A0C0" w14:textId="73C2E855" w:rsidR="00884C90" w:rsidRPr="00CB4293" w:rsidRDefault="005A24A1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2" w:name="_Toc197071830"/>
      <w:r w:rsidRPr="00CB4293">
        <w:rPr>
          <w:rFonts w:asciiTheme="minorHAnsi" w:hAnsiTheme="minorHAnsi" w:cstheme="minorHAnsi"/>
        </w:rPr>
        <w:t>AGPT Program placement eligibility</w:t>
      </w:r>
      <w:bookmarkEnd w:id="22"/>
    </w:p>
    <w:p w14:paraId="20CECFD6" w14:textId="77777777" w:rsidR="005A24A1" w:rsidRPr="008C7F0D" w:rsidRDefault="005A24A1" w:rsidP="005A24A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864615" w14:textId="60501FCA" w:rsidR="00FC525E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working towards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obtaining specialist registration in general practice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B5C45" w:rsidRPr="008C7F0D">
        <w:rPr>
          <w:rFonts w:asciiTheme="minorHAnsi" w:hAnsiTheme="minorHAnsi" w:cstheme="minorHAnsi"/>
          <w:sz w:val="22"/>
          <w:szCs w:val="22"/>
        </w:rPr>
        <w:t xml:space="preserve">by </w:t>
      </w:r>
      <w:r w:rsidR="002B3B4E" w:rsidRPr="008C7F0D">
        <w:rPr>
          <w:rFonts w:asciiTheme="minorHAnsi" w:hAnsiTheme="minorHAnsi" w:cstheme="minorHAnsi"/>
          <w:sz w:val="22"/>
          <w:szCs w:val="22"/>
        </w:rPr>
        <w:t xml:space="preserve">actively </w:t>
      </w:r>
      <w:r w:rsidR="008B5C45" w:rsidRPr="008C7F0D">
        <w:rPr>
          <w:rFonts w:asciiTheme="minorHAnsi" w:hAnsiTheme="minorHAnsi" w:cstheme="minorHAnsi"/>
          <w:sz w:val="22"/>
          <w:szCs w:val="22"/>
        </w:rPr>
        <w:t xml:space="preserve">participating on one of the program placements listed </w:t>
      </w:r>
      <w:r w:rsidR="00474CD1" w:rsidRPr="008C7F0D">
        <w:rPr>
          <w:rFonts w:asciiTheme="minorHAnsi" w:hAnsiTheme="minorHAnsi" w:cstheme="minorHAnsi"/>
          <w:sz w:val="22"/>
          <w:szCs w:val="22"/>
        </w:rPr>
        <w:t>below</w:t>
      </w:r>
      <w:r w:rsidR="00A91C4E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may</w:t>
      </w:r>
      <w:r w:rsidR="000F189B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be eligible for an Australian General Practice Training (AGPT) Program placement at an </w:t>
      </w:r>
      <w:r w:rsidR="001A12D6" w:rsidRPr="008C7F0D">
        <w:rPr>
          <w:rFonts w:asciiTheme="minorHAnsi" w:hAnsiTheme="minorHAnsi" w:cstheme="minorHAnsi"/>
          <w:sz w:val="22"/>
          <w:szCs w:val="22"/>
        </w:rPr>
        <w:t>AMDS Service Provider</w:t>
      </w:r>
      <w:r w:rsidR="00C15E8B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253B891E" w14:textId="77777777" w:rsidR="00FC525E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AF70A1" w14:textId="1E93999F" w:rsidR="005A24A1" w:rsidRPr="008C7F0D" w:rsidRDefault="00FC525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issuing of an AGPT </w:t>
      </w:r>
      <w:r w:rsidR="003836A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 </w:t>
      </w:r>
      <w:r w:rsidR="00625CCD" w:rsidRPr="008C7F0D">
        <w:rPr>
          <w:rFonts w:asciiTheme="minorHAnsi" w:hAnsiTheme="minorHAnsi" w:cstheme="minorHAnsi"/>
          <w:sz w:val="22"/>
          <w:szCs w:val="22"/>
        </w:rPr>
        <w:t>for the Commonwealth defined after</w:t>
      </w:r>
      <w:r w:rsidR="007E2FDB" w:rsidRPr="008C7F0D">
        <w:rPr>
          <w:rFonts w:asciiTheme="minorHAnsi" w:hAnsiTheme="minorHAnsi" w:cstheme="minorHAnsi"/>
          <w:sz w:val="22"/>
          <w:szCs w:val="22"/>
        </w:rPr>
        <w:t>-</w:t>
      </w:r>
      <w:r w:rsidR="00625CCD" w:rsidRPr="008C7F0D">
        <w:rPr>
          <w:rFonts w:asciiTheme="minorHAnsi" w:hAnsiTheme="minorHAnsi" w:cstheme="minorHAnsi"/>
          <w:sz w:val="22"/>
          <w:szCs w:val="22"/>
        </w:rPr>
        <w:t xml:space="preserve">hours period, </w:t>
      </w:r>
      <w:r w:rsidRPr="008C7F0D">
        <w:rPr>
          <w:rFonts w:asciiTheme="minorHAnsi" w:hAnsiTheme="minorHAnsi" w:cstheme="minorHAnsi"/>
          <w:sz w:val="22"/>
          <w:szCs w:val="22"/>
        </w:rPr>
        <w:t xml:space="preserve">is an extension </w:t>
      </w:r>
      <w:r w:rsidR="007E2FDB" w:rsidRPr="008C7F0D">
        <w:rPr>
          <w:rFonts w:asciiTheme="minorHAnsi" w:hAnsiTheme="minorHAnsi" w:cstheme="minorHAnsi"/>
          <w:sz w:val="22"/>
          <w:szCs w:val="22"/>
        </w:rPr>
        <w:t>of</w:t>
      </w:r>
      <w:r w:rsidRPr="008C7F0D">
        <w:rPr>
          <w:rFonts w:asciiTheme="minorHAnsi" w:hAnsiTheme="minorHAnsi" w:cstheme="minorHAnsi"/>
          <w:sz w:val="22"/>
          <w:szCs w:val="22"/>
        </w:rPr>
        <w:t xml:space="preserve"> a doctor</w:t>
      </w:r>
      <w:r w:rsidR="00B31A07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B31A07">
        <w:rPr>
          <w:rFonts w:asciiTheme="minorHAnsi" w:hAnsiTheme="minorHAnsi" w:cstheme="minorHAnsi"/>
          <w:sz w:val="22"/>
          <w:szCs w:val="22"/>
        </w:rPr>
        <w:t>GP College-led 3GA training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placement which the</w:t>
      </w:r>
      <w:r w:rsidR="00986190" w:rsidRPr="008C7F0D">
        <w:rPr>
          <w:rFonts w:asciiTheme="minorHAnsi" w:hAnsiTheme="minorHAnsi" w:cstheme="minorHAnsi"/>
          <w:sz w:val="22"/>
          <w:szCs w:val="22"/>
        </w:rPr>
        <w:t xml:space="preserve"> doctor is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31B2F" w:rsidRPr="008C7F0D">
        <w:rPr>
          <w:rFonts w:asciiTheme="minorHAnsi" w:hAnsiTheme="minorHAnsi" w:cstheme="minorHAnsi"/>
          <w:sz w:val="22"/>
          <w:szCs w:val="22"/>
        </w:rPr>
        <w:t>participating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on during </w:t>
      </w:r>
      <w:r w:rsidR="00625CCD" w:rsidRPr="008C7F0D">
        <w:rPr>
          <w:rFonts w:asciiTheme="minorHAnsi" w:hAnsiTheme="minorHAnsi" w:cstheme="minorHAnsi"/>
          <w:sz w:val="22"/>
          <w:szCs w:val="22"/>
        </w:rPr>
        <w:t>regular business hours</w:t>
      </w:r>
      <w:r w:rsidR="00B31A07">
        <w:rPr>
          <w:rFonts w:asciiTheme="minorHAnsi" w:hAnsiTheme="minorHAnsi" w:cstheme="minorHAnsi"/>
          <w:sz w:val="22"/>
          <w:szCs w:val="22"/>
        </w:rPr>
        <w:t xml:space="preserve"> at a different medical practice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1733021F" w14:textId="77777777" w:rsidR="00FF09BE" w:rsidRPr="008C7F0D" w:rsidRDefault="00FF09BE" w:rsidP="00FC52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D89D89" w14:textId="25757B19" w:rsidR="000F189B" w:rsidRPr="008C7F0D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General Practice Training (AGPT)</w:t>
      </w:r>
    </w:p>
    <w:p w14:paraId="28EF7E4A" w14:textId="3D9D4BCA" w:rsidR="00474CD1" w:rsidRPr="008C7F0D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bookmarkStart w:id="23" w:name="_Hlk192155090"/>
      <w:r w:rsidRPr="008C7F0D">
        <w:rPr>
          <w:rFonts w:asciiTheme="minorHAnsi" w:hAnsiTheme="minorHAnsi" w:cstheme="minorHAnsi"/>
          <w:sz w:val="22"/>
          <w:szCs w:val="22"/>
        </w:rPr>
        <w:t>Australian College of Rural and Remote Medicine Independent Pathway (ACRRM IP)</w:t>
      </w:r>
      <w:bookmarkEnd w:id="23"/>
    </w:p>
    <w:p w14:paraId="7128211D" w14:textId="56715FCB" w:rsidR="000F189B" w:rsidRPr="008C7F0D" w:rsidRDefault="00474CD1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Australian College of Rural and Remote Medicine Fellowship Support Program (ACRRM FSP)</w:t>
      </w:r>
    </w:p>
    <w:p w14:paraId="456D75C4" w14:textId="6C259FA3" w:rsidR="00474CD1" w:rsidRPr="008C7F0D" w:rsidRDefault="00474CD1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Royal Australian College of General Practitioners Fellowship Support Program (RACGP FSP)</w:t>
      </w:r>
    </w:p>
    <w:p w14:paraId="415B901E" w14:textId="5674DFA9" w:rsidR="00FF09BE" w:rsidRDefault="009E5120">
      <w:pPr>
        <w:pStyle w:val="BodyTex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Remote Vocational Training Scheme (RVTS)</w:t>
      </w:r>
    </w:p>
    <w:p w14:paraId="04A49D2E" w14:textId="77777777" w:rsidR="00B31A07" w:rsidRDefault="00B31A07" w:rsidP="00B31A0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9CB818" w14:textId="2E4279EB" w:rsidR="00B31A07" w:rsidRPr="008C7F0D" w:rsidRDefault="0092477B" w:rsidP="00B31A0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77F31">
        <w:rPr>
          <w:rFonts w:asciiTheme="minorHAnsi" w:hAnsiTheme="minorHAnsi" w:cstheme="minorHAnsi"/>
          <w:sz w:val="22"/>
          <w:szCs w:val="22"/>
        </w:rPr>
        <w:t xml:space="preserve">An AGPT placement at an AMDS </w:t>
      </w:r>
      <w:r w:rsidR="00A95814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177F31">
        <w:rPr>
          <w:rFonts w:asciiTheme="minorHAnsi" w:hAnsiTheme="minorHAnsi" w:cstheme="minorHAnsi"/>
          <w:sz w:val="22"/>
          <w:szCs w:val="22"/>
        </w:rPr>
        <w:t xml:space="preserve">will be </w:t>
      </w:r>
      <w:r w:rsidR="00A95814">
        <w:rPr>
          <w:rFonts w:asciiTheme="minorHAnsi" w:hAnsiTheme="minorHAnsi" w:cstheme="minorHAnsi"/>
          <w:sz w:val="22"/>
          <w:szCs w:val="22"/>
        </w:rPr>
        <w:t>issued</w:t>
      </w:r>
      <w:r w:rsidRPr="00177F31">
        <w:rPr>
          <w:rFonts w:asciiTheme="minorHAnsi" w:hAnsiTheme="minorHAnsi" w:cstheme="minorHAnsi"/>
          <w:sz w:val="22"/>
          <w:szCs w:val="22"/>
        </w:rPr>
        <w:t xml:space="preserve"> for a period of 1</w:t>
      </w:r>
      <w:r w:rsidR="00A95814">
        <w:rPr>
          <w:rFonts w:asciiTheme="minorHAnsi" w:hAnsiTheme="minorHAnsi" w:cstheme="minorHAnsi"/>
          <w:sz w:val="22"/>
          <w:szCs w:val="22"/>
        </w:rPr>
        <w:t xml:space="preserve"> year</w:t>
      </w:r>
      <w:r w:rsidRPr="00177F31">
        <w:rPr>
          <w:rFonts w:asciiTheme="minorHAnsi" w:hAnsiTheme="minorHAnsi" w:cstheme="minorHAnsi"/>
          <w:sz w:val="22"/>
          <w:szCs w:val="22"/>
        </w:rPr>
        <w:t xml:space="preserve"> conditional on the doctor participating in a 3GA training program at another practice during the day. </w:t>
      </w:r>
      <w:r w:rsidR="006B5C2D" w:rsidRPr="00177F31">
        <w:rPr>
          <w:rFonts w:asciiTheme="minorHAnsi" w:hAnsiTheme="minorHAnsi" w:cstheme="minorHAnsi"/>
          <w:sz w:val="22"/>
          <w:szCs w:val="22"/>
        </w:rPr>
        <w:t xml:space="preserve">Where a doctor enrolled in an AGPT placement at an AMDS </w:t>
      </w:r>
      <w:r w:rsidR="00A95814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6B5C2D" w:rsidRPr="00177F31">
        <w:rPr>
          <w:rFonts w:asciiTheme="minorHAnsi" w:hAnsiTheme="minorHAnsi" w:cstheme="minorHAnsi"/>
          <w:sz w:val="22"/>
          <w:szCs w:val="22"/>
        </w:rPr>
        <w:t xml:space="preserve">does not maintain participation </w:t>
      </w:r>
      <w:proofErr w:type="gramStart"/>
      <w:r w:rsidR="006B5C2D" w:rsidRPr="00177F31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="006B5C2D" w:rsidRPr="00177F31">
        <w:rPr>
          <w:rFonts w:asciiTheme="minorHAnsi" w:hAnsiTheme="minorHAnsi" w:cstheme="minorHAnsi"/>
          <w:sz w:val="22"/>
          <w:szCs w:val="22"/>
        </w:rPr>
        <w:t xml:space="preserve"> a current 3GA training placement at </w:t>
      </w:r>
      <w:proofErr w:type="gramStart"/>
      <w:r w:rsidR="006B5C2D" w:rsidRPr="00177F31">
        <w:rPr>
          <w:rFonts w:asciiTheme="minorHAnsi" w:hAnsiTheme="minorHAnsi" w:cstheme="minorHAnsi"/>
          <w:sz w:val="22"/>
          <w:szCs w:val="22"/>
        </w:rPr>
        <w:t>a practice</w:t>
      </w:r>
      <w:proofErr w:type="gramEnd"/>
      <w:r w:rsidR="006B5C2D" w:rsidRPr="00177F31">
        <w:rPr>
          <w:rFonts w:asciiTheme="minorHAnsi" w:hAnsiTheme="minorHAnsi" w:cstheme="minorHAnsi"/>
          <w:sz w:val="22"/>
          <w:szCs w:val="22"/>
        </w:rPr>
        <w:t xml:space="preserve"> during the day, they may be in breach of these guidelines.</w:t>
      </w:r>
      <w:r w:rsidR="006B5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B94132" w14:textId="77777777" w:rsidR="00884C90" w:rsidRPr="008C7F0D" w:rsidRDefault="00884C90" w:rsidP="00A66F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1646D7" w14:textId="0E98D0C9" w:rsidR="006E4572" w:rsidRPr="00CB4293" w:rsidRDefault="007227ED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4" w:name="_Toc197071831"/>
      <w:r w:rsidRPr="00CB4293">
        <w:rPr>
          <w:rFonts w:asciiTheme="minorHAnsi" w:hAnsiTheme="minorHAnsi" w:cstheme="minorHAnsi"/>
        </w:rPr>
        <w:t>AMDS Program p</w:t>
      </w:r>
      <w:r w:rsidR="006E4572" w:rsidRPr="00CB4293">
        <w:rPr>
          <w:rFonts w:asciiTheme="minorHAnsi" w:hAnsiTheme="minorHAnsi" w:cstheme="minorHAnsi"/>
        </w:rPr>
        <w:t xml:space="preserve">lacement </w:t>
      </w:r>
      <w:r w:rsidRPr="00CB4293">
        <w:rPr>
          <w:rFonts w:asciiTheme="minorHAnsi" w:hAnsiTheme="minorHAnsi" w:cstheme="minorHAnsi"/>
        </w:rPr>
        <w:t>d</w:t>
      </w:r>
      <w:r w:rsidR="006E4572" w:rsidRPr="00CB4293">
        <w:rPr>
          <w:rFonts w:asciiTheme="minorHAnsi" w:hAnsiTheme="minorHAnsi" w:cstheme="minorHAnsi"/>
        </w:rPr>
        <w:t>uration</w:t>
      </w:r>
      <w:bookmarkEnd w:id="24"/>
    </w:p>
    <w:p w14:paraId="22DC6167" w14:textId="77777777" w:rsidR="006E4572" w:rsidRPr="008C7F0D" w:rsidRDefault="006E4572" w:rsidP="006E457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104F9B" w14:textId="76A9ED8F" w:rsidR="007573AE" w:rsidRPr="008C7F0D" w:rsidRDefault="004510C8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eligible,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grant a doctor an AMDS </w:t>
      </w:r>
      <w:r w:rsidR="000A69B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Provider. </w:t>
      </w:r>
      <w:r w:rsidR="00B14389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DD28DA" w:rsidRPr="008C7F0D">
        <w:rPr>
          <w:rFonts w:asciiTheme="minorHAnsi" w:hAnsiTheme="minorHAnsi" w:cstheme="minorHAnsi"/>
          <w:sz w:val="22"/>
          <w:szCs w:val="22"/>
        </w:rPr>
        <w:t>p</w:t>
      </w:r>
      <w:r w:rsidR="00B14389" w:rsidRPr="008C7F0D">
        <w:rPr>
          <w:rFonts w:asciiTheme="minorHAnsi" w:hAnsiTheme="minorHAnsi" w:cstheme="minorHAnsi"/>
          <w:sz w:val="22"/>
          <w:szCs w:val="22"/>
        </w:rPr>
        <w:t xml:space="preserve">lacements </w:t>
      </w:r>
      <w:r w:rsidR="007573AE" w:rsidRPr="008C7F0D">
        <w:rPr>
          <w:rFonts w:asciiTheme="minorHAnsi" w:hAnsiTheme="minorHAnsi" w:cstheme="minorHAnsi"/>
          <w:sz w:val="22"/>
          <w:szCs w:val="22"/>
        </w:rPr>
        <w:t xml:space="preserve">contain a start and end date. </w:t>
      </w:r>
    </w:p>
    <w:p w14:paraId="60DE4E25" w14:textId="77777777" w:rsidR="007573AE" w:rsidRPr="008C7F0D" w:rsidRDefault="007573AE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F990092" w14:textId="0CA5F47F" w:rsidR="004510C8" w:rsidRPr="008C7F0D" w:rsidRDefault="007573AE" w:rsidP="004510C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 may </w:t>
      </w:r>
      <w:r w:rsidR="00B2361E" w:rsidRPr="008C7F0D">
        <w:rPr>
          <w:rFonts w:asciiTheme="minorHAnsi" w:hAnsiTheme="minorHAnsi" w:cstheme="minorHAnsi"/>
          <w:sz w:val="22"/>
          <w:szCs w:val="22"/>
        </w:rPr>
        <w:t>place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 additional 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lacement duration </w:t>
      </w:r>
      <w:r w:rsidR="004510C8" w:rsidRPr="008C7F0D">
        <w:rPr>
          <w:rFonts w:asciiTheme="minorHAnsi" w:hAnsiTheme="minorHAnsi" w:cstheme="minorHAnsi"/>
          <w:sz w:val="22"/>
          <w:szCs w:val="22"/>
        </w:rPr>
        <w:t xml:space="preserve">limits </w:t>
      </w:r>
      <w:r w:rsidR="00B2361E" w:rsidRPr="008C7F0D">
        <w:rPr>
          <w:rFonts w:asciiTheme="minorHAnsi" w:hAnsiTheme="minorHAnsi" w:cstheme="minorHAnsi"/>
          <w:sz w:val="22"/>
          <w:szCs w:val="22"/>
        </w:rPr>
        <w:t>at</w:t>
      </w:r>
      <w:r w:rsidR="0022544D" w:rsidRPr="008C7F0D">
        <w:rPr>
          <w:rFonts w:asciiTheme="minorHAnsi" w:hAnsiTheme="minorHAnsi" w:cstheme="minorHAnsi"/>
          <w:sz w:val="22"/>
          <w:szCs w:val="22"/>
        </w:rPr>
        <w:t xml:space="preserve"> its discretion.</w:t>
      </w:r>
      <w:r w:rsidR="00B2361E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AAE86" w14:textId="77777777" w:rsidR="004510C8" w:rsidRPr="008C7F0D" w:rsidRDefault="004510C8" w:rsidP="006E457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E970E79" w14:textId="55A15858" w:rsidR="0032141E" w:rsidRPr="00CB4293" w:rsidRDefault="00272C50" w:rsidP="00CB4293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  <w:r w:rsidRPr="00CB4293">
        <w:rPr>
          <w:rFonts w:asciiTheme="minorHAnsi" w:hAnsiTheme="minorHAnsi" w:cstheme="minorHAnsi"/>
          <w:sz w:val="22"/>
          <w:szCs w:val="22"/>
          <w:u w:val="single"/>
        </w:rPr>
        <w:t xml:space="preserve">Initial </w:t>
      </w:r>
      <w:r w:rsidR="0032141E" w:rsidRPr="00CB4293">
        <w:rPr>
          <w:rFonts w:asciiTheme="minorHAnsi" w:hAnsiTheme="minorHAnsi" w:cstheme="minorHAnsi"/>
          <w:sz w:val="22"/>
          <w:szCs w:val="22"/>
          <w:u w:val="single"/>
        </w:rPr>
        <w:t xml:space="preserve">AMDS </w:t>
      </w:r>
      <w:r w:rsidR="005633F2" w:rsidRPr="00CB4293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32141E" w:rsidRPr="00CB4293">
        <w:rPr>
          <w:rFonts w:asciiTheme="minorHAnsi" w:hAnsiTheme="minorHAnsi" w:cstheme="minorHAnsi"/>
          <w:sz w:val="22"/>
          <w:szCs w:val="22"/>
          <w:u w:val="single"/>
        </w:rPr>
        <w:t>lacement:</w:t>
      </w:r>
    </w:p>
    <w:p w14:paraId="56359545" w14:textId="77777777" w:rsidR="0032141E" w:rsidRPr="008C7F0D" w:rsidRDefault="0032141E" w:rsidP="003214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AFF08B" w14:textId="7A213E09" w:rsidR="00187AC0" w:rsidRPr="008C7F0D" w:rsidRDefault="00AC3444" w:rsidP="00044D2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</w:t>
      </w:r>
      <w:r w:rsidR="00272C50" w:rsidRPr="008C7F0D">
        <w:rPr>
          <w:rFonts w:asciiTheme="minorHAnsi" w:hAnsiTheme="minorHAnsi" w:cstheme="minorHAnsi"/>
          <w:sz w:val="22"/>
          <w:szCs w:val="22"/>
        </w:rPr>
        <w:t>n initial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63152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863152" w:rsidRPr="008C7F0D">
        <w:rPr>
          <w:rFonts w:asciiTheme="minorHAnsi" w:hAnsiTheme="minorHAnsi" w:cstheme="minorHAnsi"/>
          <w:sz w:val="22"/>
          <w:szCs w:val="22"/>
        </w:rPr>
        <w:t xml:space="preserve">lacement </w:t>
      </w:r>
      <w:r w:rsidR="00B42775" w:rsidRPr="008C7F0D">
        <w:rPr>
          <w:rFonts w:asciiTheme="minorHAnsi" w:hAnsiTheme="minorHAnsi" w:cstheme="minorHAnsi"/>
          <w:sz w:val="22"/>
          <w:szCs w:val="22"/>
        </w:rPr>
        <w:t xml:space="preserve">will be issued to </w:t>
      </w:r>
      <w:r w:rsidR="00A974A2" w:rsidRPr="008C7F0D">
        <w:rPr>
          <w:rFonts w:asciiTheme="minorHAnsi" w:hAnsiTheme="minorHAnsi" w:cstheme="minorHAnsi"/>
          <w:sz w:val="22"/>
          <w:szCs w:val="22"/>
        </w:rPr>
        <w:t>eligible</w:t>
      </w:r>
      <w:r w:rsidR="00B42775" w:rsidRPr="008C7F0D">
        <w:rPr>
          <w:rFonts w:asciiTheme="minorHAnsi" w:hAnsiTheme="minorHAnsi" w:cstheme="minorHAnsi"/>
          <w:sz w:val="22"/>
          <w:szCs w:val="22"/>
        </w:rPr>
        <w:t xml:space="preserve"> doctors for a 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maximum 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period of </w:t>
      </w:r>
      <w:r w:rsidR="005C2231">
        <w:rPr>
          <w:rFonts w:asciiTheme="minorHAnsi" w:hAnsiTheme="minorHAnsi" w:cstheme="minorHAnsi"/>
          <w:sz w:val="22"/>
          <w:szCs w:val="22"/>
        </w:rPr>
        <w:t>3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years</w:t>
      </w:r>
      <w:r w:rsidR="00B42775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3779DA31" w14:textId="77777777" w:rsidR="00465322" w:rsidRPr="008C7F0D" w:rsidRDefault="0046532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D1EF34" w14:textId="10EF6B95" w:rsidR="00171A1C" w:rsidRDefault="00171A1C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lastRenderedPageBreak/>
        <w:t>To be issued a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n initial </w:t>
      </w:r>
      <w:r w:rsidRPr="008C7F0D">
        <w:rPr>
          <w:rFonts w:asciiTheme="minorHAnsi" w:hAnsiTheme="minorHAnsi" w:cstheme="minorHAnsi"/>
          <w:sz w:val="22"/>
          <w:szCs w:val="22"/>
        </w:rPr>
        <w:t>AMDS placement</w:t>
      </w:r>
      <w:r w:rsidR="00272C50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86356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doctor is not required to be </w:t>
      </w:r>
      <w:r w:rsidR="00643581" w:rsidRPr="008C7F0D">
        <w:rPr>
          <w:rFonts w:asciiTheme="minorHAnsi" w:hAnsiTheme="minorHAnsi" w:cstheme="minorHAnsi"/>
          <w:sz w:val="22"/>
          <w:szCs w:val="22"/>
        </w:rPr>
        <w:t xml:space="preserve">a member of a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general practice </w:t>
      </w:r>
      <w:r w:rsidR="00643581" w:rsidRPr="008C7F0D">
        <w:rPr>
          <w:rFonts w:asciiTheme="minorHAnsi" w:hAnsiTheme="minorHAnsi" w:cstheme="minorHAnsi"/>
          <w:sz w:val="22"/>
          <w:szCs w:val="22"/>
        </w:rPr>
        <w:t xml:space="preserve">college or participating </w:t>
      </w:r>
      <w:r w:rsidR="0027049E" w:rsidRPr="008C7F0D">
        <w:rPr>
          <w:rFonts w:asciiTheme="minorHAnsi" w:hAnsiTheme="minorHAnsi" w:cstheme="minorHAnsi"/>
          <w:sz w:val="22"/>
          <w:szCs w:val="22"/>
        </w:rPr>
        <w:t xml:space="preserve">on a training program which leads to </w:t>
      </w:r>
      <w:r w:rsidR="00A6261D" w:rsidRPr="008C7F0D">
        <w:rPr>
          <w:rFonts w:asciiTheme="minorHAnsi" w:hAnsiTheme="minorHAnsi" w:cstheme="minorHAnsi"/>
          <w:sz w:val="22"/>
          <w:szCs w:val="22"/>
        </w:rPr>
        <w:t>obtaining specialist registration in general practice.</w:t>
      </w:r>
    </w:p>
    <w:p w14:paraId="1E5A8573" w14:textId="60ABA2A9" w:rsidR="00187AC0" w:rsidRPr="008C7F0D" w:rsidRDefault="00187AC0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E1330C" w14:textId="4BFEDF69" w:rsidR="007C14BE" w:rsidRPr="00CB4293" w:rsidRDefault="00272C50" w:rsidP="00CB4293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  <w:r w:rsidRPr="00CB4293">
        <w:rPr>
          <w:rFonts w:asciiTheme="minorHAnsi" w:hAnsiTheme="minorHAnsi" w:cstheme="minorHAnsi"/>
          <w:sz w:val="22"/>
          <w:szCs w:val="22"/>
          <w:u w:val="single"/>
        </w:rPr>
        <w:t xml:space="preserve">Subsequent 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 xml:space="preserve">AMDS </w:t>
      </w:r>
      <w:r w:rsidR="0008307C" w:rsidRPr="00CB4293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>lacement</w:t>
      </w:r>
      <w:r w:rsidR="00AC3444" w:rsidRPr="00CB4293">
        <w:rPr>
          <w:rFonts w:asciiTheme="minorHAnsi" w:hAnsiTheme="minorHAnsi" w:cstheme="minorHAnsi"/>
          <w:sz w:val="22"/>
          <w:szCs w:val="22"/>
          <w:u w:val="single"/>
        </w:rPr>
        <w:t>(s)</w:t>
      </w:r>
      <w:r w:rsidR="007C14BE" w:rsidRPr="00CB429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C59A21C" w14:textId="77777777" w:rsidR="007C14BE" w:rsidRPr="008C7F0D" w:rsidRDefault="007C14BE" w:rsidP="007C14B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7E3089" w14:textId="700B7B03" w:rsidR="006E4572" w:rsidRDefault="006E457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After </w:t>
      </w:r>
      <w:r w:rsidR="005060B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initial </w:t>
      </w:r>
      <w:r w:rsidR="005060BB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D331D5" w:rsidRPr="008C7F0D">
        <w:rPr>
          <w:rFonts w:asciiTheme="minorHAnsi" w:hAnsiTheme="minorHAnsi" w:cstheme="minorHAnsi"/>
          <w:sz w:val="22"/>
          <w:szCs w:val="22"/>
        </w:rPr>
        <w:t>placement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C304E4" w:rsidRPr="008C7F0D">
        <w:rPr>
          <w:rFonts w:asciiTheme="minorHAnsi" w:hAnsiTheme="minorHAnsi" w:cstheme="minorHAnsi"/>
          <w:sz w:val="22"/>
          <w:szCs w:val="22"/>
        </w:rPr>
        <w:t xml:space="preserve">if the doctor would like to 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continue on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A974A2" w:rsidRPr="008C7F0D">
        <w:rPr>
          <w:rFonts w:asciiTheme="minorHAnsi" w:hAnsiTheme="minorHAnsi" w:cstheme="minorHAnsi"/>
          <w:sz w:val="22"/>
          <w:szCs w:val="22"/>
        </w:rPr>
        <w:t>lacement</w:t>
      </w:r>
      <w:r w:rsidR="001808AF">
        <w:rPr>
          <w:rFonts w:asciiTheme="minorHAnsi" w:hAnsiTheme="minorHAnsi" w:cstheme="minorHAnsi"/>
          <w:sz w:val="22"/>
          <w:szCs w:val="22"/>
        </w:rPr>
        <w:t xml:space="preserve"> and is enrolled in a GP College-led 3GA training program at another practice,</w:t>
      </w:r>
      <w:r w:rsidR="00A974A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D04E8" w:rsidRPr="008C7F0D">
        <w:rPr>
          <w:rFonts w:asciiTheme="minorHAnsi" w:hAnsiTheme="minorHAnsi" w:cstheme="minorHAnsi"/>
          <w:sz w:val="22"/>
          <w:szCs w:val="22"/>
        </w:rPr>
        <w:t>a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n application </w:t>
      </w:r>
      <w:r w:rsidR="009D7E2E" w:rsidRPr="008C7F0D">
        <w:rPr>
          <w:rFonts w:asciiTheme="minorHAnsi" w:hAnsiTheme="minorHAnsi" w:cstheme="minorHAnsi"/>
          <w:sz w:val="22"/>
          <w:szCs w:val="22"/>
        </w:rPr>
        <w:t>for a</w:t>
      </w:r>
      <w:r w:rsidR="000F0024">
        <w:rPr>
          <w:rFonts w:asciiTheme="minorHAnsi" w:hAnsiTheme="minorHAnsi" w:cstheme="minorHAnsi"/>
          <w:sz w:val="22"/>
          <w:szCs w:val="22"/>
        </w:rPr>
        <w:t xml:space="preserve"> 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ED04E8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ED04E8" w:rsidRPr="008C7F0D">
        <w:rPr>
          <w:rFonts w:asciiTheme="minorHAnsi" w:hAnsiTheme="minorHAnsi" w:cstheme="minorHAnsi"/>
          <w:sz w:val="22"/>
          <w:szCs w:val="22"/>
        </w:rPr>
        <w:t>lacement must be submitted.</w:t>
      </w:r>
      <w:r w:rsidR="009D7E2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947F82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450DD5" w:rsidRPr="008C7F0D">
        <w:rPr>
          <w:rFonts w:asciiTheme="minorHAnsi" w:hAnsiTheme="minorHAnsi" w:cstheme="minorHAnsi"/>
          <w:sz w:val="22"/>
          <w:szCs w:val="22"/>
        </w:rPr>
        <w:t>p</w:t>
      </w:r>
      <w:r w:rsidR="00947F82" w:rsidRPr="008C7F0D">
        <w:rPr>
          <w:rFonts w:asciiTheme="minorHAnsi" w:hAnsiTheme="minorHAnsi" w:cstheme="minorHAnsi"/>
          <w:sz w:val="22"/>
          <w:szCs w:val="22"/>
        </w:rPr>
        <w:t>lacement</w:t>
      </w:r>
      <w:r w:rsidR="00272C50" w:rsidRPr="008C7F0D">
        <w:rPr>
          <w:rFonts w:asciiTheme="minorHAnsi" w:hAnsiTheme="minorHAnsi" w:cstheme="minorHAnsi"/>
          <w:sz w:val="22"/>
          <w:szCs w:val="22"/>
        </w:rPr>
        <w:t>s</w:t>
      </w:r>
      <w:r w:rsidR="00947F8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52B71" w:rsidRPr="008C7F0D">
        <w:rPr>
          <w:rFonts w:asciiTheme="minorHAnsi" w:hAnsiTheme="minorHAnsi" w:cstheme="minorHAnsi"/>
          <w:sz w:val="22"/>
          <w:szCs w:val="22"/>
        </w:rPr>
        <w:t xml:space="preserve">follow the same application process as per </w:t>
      </w:r>
      <w:r w:rsidR="00E52B71"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="00E52B71"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244809F1" w14:textId="77777777" w:rsidR="004B7F3F" w:rsidRDefault="004B7F3F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EA262C" w14:textId="22365328" w:rsidR="004B7F3F" w:rsidRPr="008C7F0D" w:rsidRDefault="004B7F3F" w:rsidP="004B7F3F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doctor </w:t>
      </w:r>
      <w:r w:rsidRPr="00637F10">
        <w:rPr>
          <w:rFonts w:asciiTheme="minorHAnsi" w:hAnsiTheme="minorHAnsi" w:cstheme="minorHAnsi"/>
          <w:sz w:val="22"/>
          <w:szCs w:val="22"/>
        </w:rPr>
        <w:t>must</w:t>
      </w:r>
      <w:r>
        <w:rPr>
          <w:rFonts w:asciiTheme="minorHAnsi" w:hAnsiTheme="minorHAnsi" w:cstheme="minorHAnsi"/>
          <w:sz w:val="22"/>
          <w:szCs w:val="22"/>
        </w:rPr>
        <w:t xml:space="preserve"> be enrolled in a GP College-led 3GA training program at another practice during </w:t>
      </w:r>
      <w:r w:rsidR="00991E66">
        <w:rPr>
          <w:rFonts w:asciiTheme="minorHAnsi" w:hAnsiTheme="minorHAnsi" w:cstheme="minorHAnsi"/>
          <w:sz w:val="22"/>
          <w:szCs w:val="22"/>
        </w:rPr>
        <w:t>normal hours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7F10">
        <w:rPr>
          <w:rFonts w:asciiTheme="minorHAnsi" w:hAnsiTheme="minorHAnsi" w:cstheme="minorHAnsi"/>
          <w:sz w:val="22"/>
          <w:szCs w:val="22"/>
        </w:rPr>
        <w:t>before they can apply for a subsequent placement on the AMDS Program.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9D3898" w14:textId="77777777" w:rsidR="00947F82" w:rsidRPr="008C7F0D" w:rsidRDefault="00947F82" w:rsidP="00B4277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6834AF" w14:textId="19F96751" w:rsidR="00130687" w:rsidRDefault="00F31E0D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applying for a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B436AC" w:rsidRPr="008C7F0D">
        <w:rPr>
          <w:rFonts w:asciiTheme="minorHAnsi" w:hAnsiTheme="minorHAnsi" w:cstheme="minorHAnsi"/>
          <w:sz w:val="22"/>
          <w:szCs w:val="22"/>
        </w:rPr>
        <w:t>lacement</w:t>
      </w:r>
      <w:r w:rsidR="00894C97" w:rsidRPr="008C7F0D">
        <w:rPr>
          <w:rFonts w:asciiTheme="minorHAnsi" w:hAnsiTheme="minorHAnsi" w:cstheme="minorHAnsi"/>
          <w:sz w:val="22"/>
          <w:szCs w:val="22"/>
        </w:rPr>
        <w:t>,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evidence </w:t>
      </w:r>
      <w:r w:rsidR="00362CDB" w:rsidRPr="008C7F0D">
        <w:rPr>
          <w:rFonts w:asciiTheme="minorHAnsi" w:hAnsiTheme="minorHAnsi" w:cstheme="minorHAnsi"/>
          <w:sz w:val="22"/>
          <w:szCs w:val="22"/>
        </w:rPr>
        <w:t xml:space="preserve">must be supplied </w:t>
      </w:r>
      <w:r w:rsidR="00B436AC" w:rsidRPr="008C7F0D">
        <w:rPr>
          <w:rFonts w:asciiTheme="minorHAnsi" w:hAnsiTheme="minorHAnsi" w:cstheme="minorHAnsi"/>
          <w:sz w:val="22"/>
          <w:szCs w:val="22"/>
        </w:rPr>
        <w:t xml:space="preserve">to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B436AC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showing </w:t>
      </w:r>
      <w:r w:rsidR="006E4572" w:rsidRPr="008C7F0D">
        <w:rPr>
          <w:rFonts w:asciiTheme="minorHAnsi" w:hAnsiTheme="minorHAnsi" w:cstheme="minorHAnsi"/>
          <w:sz w:val="22"/>
          <w:szCs w:val="22"/>
        </w:rPr>
        <w:t>the</w:t>
      </w:r>
      <w:r w:rsidR="00043CEB" w:rsidRPr="008C7F0D">
        <w:rPr>
          <w:rFonts w:asciiTheme="minorHAnsi" w:hAnsiTheme="minorHAnsi" w:cstheme="minorHAnsi"/>
          <w:sz w:val="22"/>
          <w:szCs w:val="22"/>
        </w:rPr>
        <w:t xml:space="preserve"> doctor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F723DE" w:rsidRPr="008C7F0D">
        <w:rPr>
          <w:rFonts w:asciiTheme="minorHAnsi" w:hAnsiTheme="minorHAnsi" w:cstheme="minorHAnsi"/>
          <w:sz w:val="22"/>
          <w:szCs w:val="22"/>
        </w:rPr>
        <w:t>has</w:t>
      </w:r>
      <w:r w:rsidR="00130687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438E5391" w14:textId="77777777" w:rsidR="0045573D" w:rsidRPr="008C7F0D" w:rsidRDefault="0045573D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7F93BB8" w14:textId="0FFD48B9" w:rsidR="00130687" w:rsidRPr="008C7F0D" w:rsidRDefault="000A0421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o</w:t>
      </w:r>
      <w:r w:rsidR="00130687" w:rsidRPr="008C7F0D">
        <w:rPr>
          <w:rFonts w:asciiTheme="minorHAnsi" w:hAnsiTheme="minorHAnsi" w:cstheme="minorHAnsi"/>
          <w:sz w:val="22"/>
          <w:szCs w:val="22"/>
        </w:rPr>
        <w:t xml:space="preserve">btained membership with either the </w:t>
      </w:r>
      <w:r w:rsidR="00272C50" w:rsidRPr="008C7F0D">
        <w:rPr>
          <w:rFonts w:asciiTheme="minorHAnsi" w:hAnsiTheme="minorHAnsi" w:cstheme="minorHAnsi"/>
          <w:sz w:val="22"/>
          <w:szCs w:val="22"/>
        </w:rPr>
        <w:t xml:space="preserve">ACRRM or </w:t>
      </w:r>
      <w:r w:rsidR="00130687" w:rsidRPr="008C7F0D">
        <w:rPr>
          <w:rFonts w:asciiTheme="minorHAnsi" w:hAnsiTheme="minorHAnsi" w:cstheme="minorHAnsi"/>
          <w:sz w:val="22"/>
          <w:szCs w:val="22"/>
        </w:rPr>
        <w:t>RACGP</w:t>
      </w:r>
    </w:p>
    <w:p w14:paraId="6C98596A" w14:textId="2EDE5C24" w:rsidR="00B436AC" w:rsidRPr="008C7F0D" w:rsidRDefault="00F723DE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commenced </w:t>
      </w:r>
      <w:r w:rsidR="000A0421" w:rsidRPr="008C7F0D">
        <w:rPr>
          <w:rFonts w:asciiTheme="minorHAnsi" w:hAnsiTheme="minorHAnsi" w:cstheme="minorHAnsi"/>
          <w:sz w:val="22"/>
          <w:szCs w:val="22"/>
        </w:rPr>
        <w:t>participation</w:t>
      </w:r>
      <w:r w:rsidR="006E4572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94C97" w:rsidRPr="008C7F0D">
        <w:rPr>
          <w:rFonts w:asciiTheme="minorHAnsi" w:hAnsiTheme="minorHAnsi" w:cstheme="minorHAnsi"/>
          <w:sz w:val="22"/>
          <w:szCs w:val="22"/>
        </w:rPr>
        <w:t>on a</w:t>
      </w:r>
      <w:r w:rsidR="00272C50" w:rsidRPr="008C7F0D">
        <w:rPr>
          <w:rFonts w:asciiTheme="minorHAnsi" w:hAnsiTheme="minorHAnsi" w:cstheme="minorHAnsi"/>
          <w:sz w:val="22"/>
          <w:szCs w:val="22"/>
        </w:rPr>
        <w:t>n approved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>GP College-led 3GA training placement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 which leads to </w:t>
      </w:r>
      <w:r w:rsidR="00A6261D" w:rsidRPr="008C7F0D">
        <w:rPr>
          <w:rFonts w:asciiTheme="minorHAnsi" w:hAnsiTheme="minorHAnsi" w:cstheme="minorHAnsi"/>
          <w:sz w:val="22"/>
          <w:szCs w:val="22"/>
        </w:rPr>
        <w:t>obtaining specialist registration in general practice </w:t>
      </w:r>
      <w:r w:rsidR="00A6261D" w:rsidRPr="008C7F0D" w:rsidDel="00A62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EA1C9A" w14:textId="77777777" w:rsidR="004C6E10" w:rsidRPr="008C7F0D" w:rsidRDefault="004C6E10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E51F893" w14:textId="498F3847" w:rsidR="005B1678" w:rsidRPr="008C7F0D" w:rsidRDefault="00272C50" w:rsidP="005B167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4C6E10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4C6E10" w:rsidRPr="008C7F0D">
        <w:rPr>
          <w:rFonts w:asciiTheme="minorHAnsi" w:hAnsiTheme="minorHAnsi" w:cstheme="minorHAnsi"/>
          <w:sz w:val="22"/>
          <w:szCs w:val="22"/>
        </w:rPr>
        <w:t xml:space="preserve">lacements will be issued to eligible doctors for a maximum period of 1 </w:t>
      </w:r>
      <w:r w:rsidR="00B319E8" w:rsidRPr="008C7F0D">
        <w:rPr>
          <w:rFonts w:asciiTheme="minorHAnsi" w:hAnsiTheme="minorHAnsi" w:cstheme="minorHAnsi"/>
          <w:sz w:val="22"/>
          <w:szCs w:val="22"/>
        </w:rPr>
        <w:t>year</w:t>
      </w:r>
      <w:r w:rsidR="00B319E8">
        <w:rPr>
          <w:rFonts w:asciiTheme="minorHAnsi" w:hAnsiTheme="minorHAnsi" w:cstheme="minorHAnsi"/>
          <w:sz w:val="22"/>
          <w:szCs w:val="22"/>
        </w:rPr>
        <w:t xml:space="preserve"> and</w:t>
      </w:r>
      <w:r w:rsidRPr="008C7F0D">
        <w:rPr>
          <w:rFonts w:asciiTheme="minorHAnsi" w:hAnsiTheme="minorHAnsi" w:cstheme="minorHAnsi"/>
          <w:sz w:val="22"/>
          <w:szCs w:val="22"/>
        </w:rPr>
        <w:t xml:space="preserve"> are </w:t>
      </w:r>
      <w:r w:rsidR="004B7F3F">
        <w:rPr>
          <w:rFonts w:asciiTheme="minorHAnsi" w:hAnsiTheme="minorHAnsi" w:cstheme="minorHAnsi"/>
          <w:sz w:val="22"/>
          <w:szCs w:val="22"/>
        </w:rPr>
        <w:t xml:space="preserve">strictly </w:t>
      </w:r>
      <w:r w:rsidRPr="008C7F0D">
        <w:rPr>
          <w:rFonts w:asciiTheme="minorHAnsi" w:hAnsiTheme="minorHAnsi" w:cstheme="minorHAnsi"/>
          <w:sz w:val="22"/>
          <w:szCs w:val="22"/>
        </w:rPr>
        <w:t xml:space="preserve">subject to </w:t>
      </w:r>
      <w:r w:rsidR="004B7F3F">
        <w:rPr>
          <w:rFonts w:asciiTheme="minorHAnsi" w:hAnsiTheme="minorHAnsi" w:cstheme="minorHAnsi"/>
          <w:sz w:val="22"/>
          <w:szCs w:val="22"/>
        </w:rPr>
        <w:t xml:space="preserve">the doctor’s </w:t>
      </w:r>
      <w:r w:rsidRPr="008C7F0D">
        <w:rPr>
          <w:rFonts w:asciiTheme="minorHAnsi" w:hAnsiTheme="minorHAnsi" w:cstheme="minorHAnsi"/>
          <w:sz w:val="22"/>
          <w:szCs w:val="22"/>
        </w:rPr>
        <w:t>participati</w:t>
      </w:r>
      <w:r w:rsidR="004B7F3F">
        <w:rPr>
          <w:rFonts w:asciiTheme="minorHAnsi" w:hAnsiTheme="minorHAnsi" w:cstheme="minorHAnsi"/>
          <w:sz w:val="22"/>
          <w:szCs w:val="22"/>
        </w:rPr>
        <w:t>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on an approved </w:t>
      </w:r>
      <w:r w:rsidR="004B7F3F">
        <w:rPr>
          <w:rFonts w:asciiTheme="minorHAnsi" w:hAnsiTheme="minorHAnsi" w:cstheme="minorHAnsi"/>
          <w:sz w:val="22"/>
          <w:szCs w:val="22"/>
        </w:rPr>
        <w:t>GP College-led 3GA training program</w:t>
      </w:r>
      <w:r w:rsidRPr="008C7F0D">
        <w:rPr>
          <w:rFonts w:asciiTheme="minorHAnsi" w:hAnsiTheme="minorHAnsi" w:cstheme="minorHAnsi"/>
          <w:sz w:val="22"/>
          <w:szCs w:val="22"/>
        </w:rPr>
        <w:t xml:space="preserve"> which leads to obtaining specialist registration in general practice. </w:t>
      </w:r>
      <w:r w:rsidR="000F0024">
        <w:rPr>
          <w:rFonts w:asciiTheme="minorHAnsi" w:hAnsiTheme="minorHAnsi" w:cstheme="minorHAnsi"/>
          <w:sz w:val="22"/>
          <w:szCs w:val="22"/>
        </w:rPr>
        <w:t>S</w:t>
      </w:r>
      <w:r w:rsidR="000F0024" w:rsidRPr="000F0024">
        <w:rPr>
          <w:rFonts w:asciiTheme="minorHAnsi" w:hAnsiTheme="minorHAnsi" w:cstheme="minorHAnsi"/>
          <w:sz w:val="22"/>
          <w:szCs w:val="22"/>
        </w:rPr>
        <w:t xml:space="preserve">ubsequent 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633F2" w:rsidRPr="008C7F0D">
        <w:rPr>
          <w:rFonts w:asciiTheme="minorHAnsi" w:hAnsiTheme="minorHAnsi" w:cstheme="minorHAnsi"/>
          <w:sz w:val="22"/>
          <w:szCs w:val="22"/>
        </w:rPr>
        <w:t>p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lacement applications follow the same application process as per </w:t>
      </w:r>
      <w:r w:rsidR="005B1678"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="005B1678"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1DF36AB9" w14:textId="77777777" w:rsidR="005B1678" w:rsidRPr="008C7F0D" w:rsidRDefault="005B1678" w:rsidP="00F31E0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5D1BA67" w14:textId="5E785CDA" w:rsidR="004D00D5" w:rsidRPr="008C7F0D" w:rsidRDefault="006E4572" w:rsidP="002B3A0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may be </w:t>
      </w:r>
      <w:r w:rsidR="003D2A41" w:rsidRPr="008C7F0D">
        <w:rPr>
          <w:rFonts w:asciiTheme="minorHAnsi" w:hAnsiTheme="minorHAnsi" w:cstheme="minorHAnsi"/>
          <w:sz w:val="22"/>
          <w:szCs w:val="22"/>
        </w:rPr>
        <w:t xml:space="preserve">eligible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="003D2A41" w:rsidRPr="008C7F0D">
        <w:rPr>
          <w:rFonts w:asciiTheme="minorHAnsi" w:hAnsiTheme="minorHAnsi" w:cstheme="minorHAnsi"/>
          <w:sz w:val="22"/>
          <w:szCs w:val="22"/>
        </w:rPr>
        <w:t>enrol</w:t>
      </w:r>
      <w:proofErr w:type="spellEnd"/>
      <w:r w:rsidR="003D2A41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on the AMDS </w:t>
      </w:r>
      <w:r w:rsidR="00B436AC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rogram while par</w:t>
      </w:r>
      <w:r w:rsidR="00383AFB" w:rsidRPr="008C7F0D">
        <w:rPr>
          <w:rFonts w:asciiTheme="minorHAnsi" w:hAnsiTheme="minorHAnsi" w:cstheme="minorHAnsi"/>
          <w:sz w:val="22"/>
          <w:szCs w:val="22"/>
        </w:rPr>
        <w:t>ticipating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8F6B69" w:rsidRPr="008C7F0D">
        <w:rPr>
          <w:rFonts w:asciiTheme="minorHAnsi" w:hAnsiTheme="minorHAnsi" w:cstheme="minorHAnsi"/>
          <w:sz w:val="22"/>
          <w:szCs w:val="22"/>
        </w:rPr>
        <w:t>on a</w:t>
      </w:r>
      <w:r w:rsidR="003D2A41" w:rsidRPr="008C7F0D">
        <w:rPr>
          <w:rFonts w:asciiTheme="minorHAnsi" w:hAnsiTheme="minorHAnsi" w:cstheme="minorHAnsi"/>
          <w:sz w:val="22"/>
          <w:szCs w:val="22"/>
        </w:rPr>
        <w:t>n approved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 xml:space="preserve">GP College-led 3GA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obtaining specialist registration in general practice, </w:t>
      </w:r>
      <w:r w:rsidRPr="008C7F0D">
        <w:rPr>
          <w:rFonts w:asciiTheme="minorHAnsi" w:hAnsiTheme="minorHAnsi" w:cstheme="minorHAnsi"/>
          <w:sz w:val="22"/>
          <w:szCs w:val="22"/>
        </w:rPr>
        <w:t xml:space="preserve">up to a maximum </w:t>
      </w:r>
      <w:r w:rsidR="00383AFB" w:rsidRPr="008C7F0D">
        <w:rPr>
          <w:rFonts w:asciiTheme="minorHAnsi" w:hAnsiTheme="minorHAnsi" w:cstheme="minorHAnsi"/>
          <w:sz w:val="22"/>
          <w:szCs w:val="22"/>
        </w:rPr>
        <w:t>period of</w:t>
      </w:r>
      <w:r w:rsidRPr="008C7F0D">
        <w:rPr>
          <w:rFonts w:asciiTheme="minorHAnsi" w:hAnsiTheme="minorHAnsi" w:cstheme="minorHAnsi"/>
          <w:sz w:val="22"/>
          <w:szCs w:val="22"/>
        </w:rPr>
        <w:t xml:space="preserve"> 10 years in total.</w:t>
      </w:r>
      <w:r w:rsidR="004D00D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4B7F3F">
        <w:rPr>
          <w:rFonts w:asciiTheme="minorHAnsi" w:hAnsiTheme="minorHAnsi" w:cstheme="minorHAnsi"/>
          <w:sz w:val="22"/>
          <w:szCs w:val="22"/>
        </w:rPr>
        <w:t>has no discretion to approve</w:t>
      </w:r>
      <w:r w:rsidR="00A6261D" w:rsidRPr="008C7F0D">
        <w:rPr>
          <w:rFonts w:asciiTheme="minorHAnsi" w:hAnsiTheme="minorHAnsi" w:cstheme="minorHAnsi"/>
          <w:sz w:val="22"/>
          <w:szCs w:val="22"/>
        </w:rPr>
        <w:t xml:space="preserve"> participation on the AMDS program beyond 10 years.</w:t>
      </w:r>
    </w:p>
    <w:p w14:paraId="04393CBA" w14:textId="77777777" w:rsidR="00B65F3E" w:rsidRPr="008C7F0D" w:rsidRDefault="00B65F3E" w:rsidP="00307C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0823EF8" w14:textId="19771A4E" w:rsidR="00803D32" w:rsidRPr="00CB4293" w:rsidRDefault="0080718E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5" w:name="_Toc197071832"/>
      <w:r w:rsidRPr="00CB4293">
        <w:rPr>
          <w:rFonts w:asciiTheme="minorHAnsi" w:hAnsiTheme="minorHAnsi" w:cstheme="minorHAnsi"/>
        </w:rPr>
        <w:t>AGPT</w:t>
      </w:r>
      <w:r w:rsidR="00803D32" w:rsidRPr="00CB4293">
        <w:rPr>
          <w:rFonts w:asciiTheme="minorHAnsi" w:hAnsiTheme="minorHAnsi" w:cstheme="minorHAnsi"/>
        </w:rPr>
        <w:t xml:space="preserve"> Program placement duration</w:t>
      </w:r>
      <w:bookmarkEnd w:id="25"/>
    </w:p>
    <w:p w14:paraId="4BFE7B6E" w14:textId="468B14B2" w:rsidR="0093229F" w:rsidRPr="008C7F0D" w:rsidRDefault="0093229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79F50D" w14:textId="2DCDFFE2" w:rsidR="0093229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If eligible,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grant a doctor an </w:t>
      </w:r>
      <w:r w:rsidR="00FE440D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703A4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 at an AMDS Service Provider. </w:t>
      </w:r>
    </w:p>
    <w:p w14:paraId="20D5501A" w14:textId="77777777" w:rsidR="0093229F" w:rsidRPr="008C7F0D" w:rsidRDefault="0093229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C18E5DD" w14:textId="7059F4E5" w:rsidR="0097446F" w:rsidRPr="008C7F0D" w:rsidRDefault="007C37B4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AGPT</w:t>
      </w:r>
      <w:r w:rsidR="0097446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703A4" w:rsidRPr="008C7F0D">
        <w:rPr>
          <w:rFonts w:asciiTheme="minorHAnsi" w:hAnsiTheme="minorHAnsi" w:cstheme="minorHAnsi"/>
          <w:sz w:val="22"/>
          <w:szCs w:val="22"/>
        </w:rPr>
        <w:t>p</w:t>
      </w:r>
      <w:r w:rsidR="0097446F" w:rsidRPr="008C7F0D">
        <w:rPr>
          <w:rFonts w:asciiTheme="minorHAnsi" w:hAnsiTheme="minorHAnsi" w:cstheme="minorHAnsi"/>
          <w:sz w:val="22"/>
          <w:szCs w:val="22"/>
        </w:rPr>
        <w:t xml:space="preserve">lacements </w:t>
      </w:r>
      <w:r w:rsidR="004B7F3F">
        <w:rPr>
          <w:rFonts w:asciiTheme="minorHAnsi" w:hAnsiTheme="minorHAnsi" w:cstheme="minorHAnsi"/>
          <w:sz w:val="22"/>
          <w:szCs w:val="22"/>
        </w:rPr>
        <w:t xml:space="preserve">at an AMDS </w:t>
      </w:r>
      <w:r w:rsidR="00CA4D08">
        <w:rPr>
          <w:rFonts w:asciiTheme="minorHAnsi" w:hAnsiTheme="minorHAnsi" w:cstheme="minorHAnsi"/>
          <w:sz w:val="22"/>
          <w:szCs w:val="22"/>
        </w:rPr>
        <w:t xml:space="preserve">will only </w:t>
      </w:r>
      <w:r w:rsidR="00F3226B" w:rsidRPr="008C7F0D">
        <w:rPr>
          <w:rFonts w:asciiTheme="minorHAnsi" w:hAnsiTheme="minorHAnsi" w:cstheme="minorHAnsi"/>
          <w:sz w:val="22"/>
          <w:szCs w:val="22"/>
        </w:rPr>
        <w:t>be issued</w:t>
      </w:r>
      <w:r w:rsidR="006F1F6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4B7F3F">
        <w:rPr>
          <w:rFonts w:asciiTheme="minorHAnsi" w:hAnsiTheme="minorHAnsi" w:cstheme="minorHAnsi"/>
          <w:sz w:val="22"/>
          <w:szCs w:val="22"/>
        </w:rPr>
        <w:t>where the</w:t>
      </w:r>
      <w:r w:rsidR="006F1F6E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CA4D08">
        <w:rPr>
          <w:rFonts w:asciiTheme="minorHAnsi" w:hAnsiTheme="minorHAnsi" w:cstheme="minorHAnsi"/>
          <w:sz w:val="22"/>
          <w:szCs w:val="22"/>
        </w:rPr>
        <w:t>doctor</w:t>
      </w:r>
      <w:r w:rsidR="004B7F3F">
        <w:rPr>
          <w:rFonts w:asciiTheme="minorHAnsi" w:hAnsiTheme="minorHAnsi" w:cstheme="minorHAnsi"/>
          <w:sz w:val="22"/>
          <w:szCs w:val="22"/>
        </w:rPr>
        <w:t xml:space="preserve"> is enrolled in a GP College-led 3GA training program at another practice during the day. Where approved, AGPT placement</w:t>
      </w:r>
      <w:r w:rsidR="00256A9F">
        <w:rPr>
          <w:rFonts w:asciiTheme="minorHAnsi" w:hAnsiTheme="minorHAnsi" w:cstheme="minorHAnsi"/>
          <w:sz w:val="22"/>
          <w:szCs w:val="22"/>
        </w:rPr>
        <w:t xml:space="preserve">s </w:t>
      </w:r>
      <w:r w:rsidR="004B7F3F">
        <w:rPr>
          <w:rFonts w:asciiTheme="minorHAnsi" w:hAnsiTheme="minorHAnsi" w:cstheme="minorHAnsi"/>
          <w:sz w:val="22"/>
          <w:szCs w:val="22"/>
        </w:rPr>
        <w:t xml:space="preserve">will </w:t>
      </w:r>
      <w:r w:rsidR="00A95814">
        <w:rPr>
          <w:rFonts w:asciiTheme="minorHAnsi" w:hAnsiTheme="minorHAnsi" w:cstheme="minorHAnsi"/>
          <w:sz w:val="22"/>
          <w:szCs w:val="22"/>
        </w:rPr>
        <w:t>be granted</w:t>
      </w:r>
      <w:r w:rsidR="009121A6">
        <w:rPr>
          <w:rFonts w:asciiTheme="minorHAnsi" w:hAnsiTheme="minorHAnsi" w:cstheme="minorHAnsi"/>
          <w:sz w:val="22"/>
          <w:szCs w:val="22"/>
        </w:rPr>
        <w:t xml:space="preserve"> for</w:t>
      </w:r>
      <w:r w:rsidR="00637F10">
        <w:rPr>
          <w:rFonts w:asciiTheme="minorHAnsi" w:hAnsiTheme="minorHAnsi" w:cstheme="minorHAnsi"/>
          <w:sz w:val="22"/>
          <w:szCs w:val="22"/>
        </w:rPr>
        <w:t xml:space="preserve"> one year</w:t>
      </w:r>
      <w:r w:rsidR="009121A6">
        <w:rPr>
          <w:rFonts w:asciiTheme="minorHAnsi" w:hAnsiTheme="minorHAnsi" w:cstheme="minorHAnsi"/>
          <w:sz w:val="22"/>
          <w:szCs w:val="22"/>
        </w:rPr>
        <w:t>.</w:t>
      </w:r>
    </w:p>
    <w:p w14:paraId="42374718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DAF4E91" w14:textId="7F195ED1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may place additional</w:t>
      </w:r>
      <w:r w:rsidR="007703A4" w:rsidRPr="008C7F0D">
        <w:rPr>
          <w:rFonts w:asciiTheme="minorHAnsi" w:hAnsiTheme="minorHAnsi" w:cstheme="minorHAnsi"/>
          <w:sz w:val="22"/>
          <w:szCs w:val="22"/>
        </w:rPr>
        <w:t xml:space="preserve"> AGPT p</w:t>
      </w:r>
      <w:r w:rsidRPr="008C7F0D">
        <w:rPr>
          <w:rFonts w:asciiTheme="minorHAnsi" w:hAnsiTheme="minorHAnsi" w:cstheme="minorHAnsi"/>
          <w:sz w:val="22"/>
          <w:szCs w:val="22"/>
        </w:rPr>
        <w:t>lacement duration limits at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 an AMDS Service Provider at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its discretion</w:t>
      </w:r>
      <w:r w:rsidR="0093229F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0DE087E0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C94A27" w14:textId="4DAD1D55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After the </w:t>
      </w:r>
      <w:r w:rsidR="00D45B2A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413A9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>lacement</w:t>
      </w:r>
      <w:r w:rsidR="00D45B2A" w:rsidRPr="008C7F0D">
        <w:rPr>
          <w:rFonts w:asciiTheme="minorHAnsi" w:hAnsiTheme="minorHAnsi" w:cstheme="minorHAnsi"/>
          <w:sz w:val="22"/>
          <w:szCs w:val="22"/>
        </w:rPr>
        <w:t xml:space="preserve"> has ended</w:t>
      </w:r>
      <w:r w:rsidRPr="008C7F0D">
        <w:rPr>
          <w:rFonts w:asciiTheme="minorHAnsi" w:hAnsiTheme="minorHAnsi" w:cstheme="minorHAnsi"/>
          <w:sz w:val="22"/>
          <w:szCs w:val="22"/>
        </w:rPr>
        <w:t xml:space="preserve">, if the doctor </w:t>
      </w:r>
      <w:r w:rsidR="00FB1E62">
        <w:rPr>
          <w:rFonts w:asciiTheme="minorHAnsi" w:hAnsiTheme="minorHAnsi" w:cstheme="minorHAnsi"/>
          <w:sz w:val="22"/>
          <w:szCs w:val="22"/>
        </w:rPr>
        <w:t xml:space="preserve">remains enrolled in a GP College-led 3GA training program and </w:t>
      </w:r>
      <w:r w:rsidRPr="008C7F0D">
        <w:rPr>
          <w:rFonts w:asciiTheme="minorHAnsi" w:hAnsiTheme="minorHAnsi" w:cstheme="minorHAnsi"/>
          <w:sz w:val="22"/>
          <w:szCs w:val="22"/>
        </w:rPr>
        <w:t xml:space="preserve">would like to continue on an </w:t>
      </w:r>
      <w:r w:rsidR="00D45B2A" w:rsidRPr="008C7F0D">
        <w:rPr>
          <w:rFonts w:asciiTheme="minorHAnsi" w:hAnsiTheme="minorHAnsi" w:cstheme="minorHAnsi"/>
          <w:sz w:val="22"/>
          <w:szCs w:val="22"/>
        </w:rPr>
        <w:t xml:space="preserve">AGPT placement at an </w:t>
      </w:r>
      <w:r w:rsidRPr="008C7F0D">
        <w:rPr>
          <w:rFonts w:asciiTheme="minorHAnsi" w:hAnsiTheme="minorHAnsi" w:cstheme="minorHAnsi"/>
          <w:sz w:val="22"/>
          <w:szCs w:val="22"/>
        </w:rPr>
        <w:t>AMDS</w:t>
      </w:r>
      <w:r w:rsidR="00D45B2A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application </w:t>
      </w:r>
      <w:r w:rsidRPr="008C7F0D">
        <w:rPr>
          <w:rFonts w:asciiTheme="minorHAnsi" w:hAnsiTheme="minorHAnsi" w:cstheme="minorHAnsi"/>
          <w:sz w:val="22"/>
          <w:szCs w:val="22"/>
        </w:rPr>
        <w:t>for an AMDS placement must be submitted</w:t>
      </w:r>
      <w:r w:rsidR="005851FF">
        <w:rPr>
          <w:rFonts w:asciiTheme="minorHAnsi" w:hAnsiTheme="minorHAnsi" w:cstheme="minorHAnsi"/>
          <w:sz w:val="22"/>
          <w:szCs w:val="22"/>
        </w:rPr>
        <w:t xml:space="preserve"> to the department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placement applications follow the same application process as per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Doctors 2. Application Process</w:t>
      </w:r>
      <w:r w:rsidRPr="008C7F0D">
        <w:rPr>
          <w:rFonts w:asciiTheme="minorHAnsi" w:hAnsiTheme="minorHAnsi" w:cstheme="minorHAnsi"/>
          <w:sz w:val="22"/>
          <w:szCs w:val="22"/>
        </w:rPr>
        <w:t xml:space="preserve"> of the AMDS Program Guidelines.</w:t>
      </w:r>
    </w:p>
    <w:p w14:paraId="3A2EB9B2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96C180" w14:textId="74D857C4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When applying for a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subsequent </w:t>
      </w:r>
      <w:r w:rsidR="00C33504" w:rsidRPr="008C7F0D">
        <w:rPr>
          <w:rFonts w:asciiTheme="minorHAnsi" w:hAnsiTheme="minorHAnsi" w:cstheme="minorHAnsi"/>
          <w:sz w:val="22"/>
          <w:szCs w:val="22"/>
        </w:rPr>
        <w:t>AGPT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5413A9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lacement, evidence must be supplied to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showing the doctor is participating on 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an approved </w:t>
      </w:r>
      <w:r w:rsidRPr="008C7F0D">
        <w:rPr>
          <w:rFonts w:asciiTheme="minorHAnsi" w:hAnsiTheme="minorHAnsi" w:cstheme="minorHAnsi"/>
          <w:sz w:val="22"/>
          <w:szCs w:val="22"/>
        </w:rPr>
        <w:t xml:space="preserve">training program </w:t>
      </w:r>
      <w:r w:rsidR="007160B8" w:rsidRPr="008C7F0D">
        <w:rPr>
          <w:rFonts w:asciiTheme="minorHAnsi" w:hAnsiTheme="minorHAnsi" w:cstheme="minorHAnsi"/>
          <w:sz w:val="22"/>
          <w:szCs w:val="22"/>
        </w:rPr>
        <w:t xml:space="preserve">which leads to obtaining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lastRenderedPageBreak/>
        <w:t>specialist registration in general practice</w:t>
      </w:r>
      <w:r w:rsidR="00FB1E62">
        <w:rPr>
          <w:rFonts w:asciiTheme="minorHAnsi" w:hAnsiTheme="minorHAnsi" w:cstheme="minorHAnsi"/>
          <w:sz w:val="22"/>
          <w:szCs w:val="22"/>
        </w:rPr>
        <w:t>. Approved 3GA training placements are</w:t>
      </w:r>
      <w:r w:rsidR="007160B8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F1E92" w:rsidRPr="008C7F0D">
        <w:rPr>
          <w:rFonts w:asciiTheme="minorHAnsi" w:hAnsiTheme="minorHAnsi" w:cstheme="minorHAnsi"/>
          <w:sz w:val="22"/>
          <w:szCs w:val="22"/>
        </w:rPr>
        <w:t>listed under</w:t>
      </w:r>
      <w:r w:rsidR="0088465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2F1E92" w:rsidRPr="008C7F0D">
        <w:rPr>
          <w:rFonts w:asciiTheme="minorHAnsi" w:hAnsiTheme="minorHAnsi" w:cstheme="minorHAnsi"/>
          <w:i/>
          <w:iCs/>
          <w:sz w:val="22"/>
          <w:szCs w:val="22"/>
        </w:rPr>
        <w:t>Doctors 3. AGPT Program placement eligibility.</w:t>
      </w:r>
    </w:p>
    <w:p w14:paraId="0B8A0B31" w14:textId="77777777" w:rsidR="0097446F" w:rsidRPr="008C7F0D" w:rsidRDefault="0097446F" w:rsidP="0097446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7D4ACF" w14:textId="4C8E734D" w:rsidR="007160B8" w:rsidRPr="008C7F0D" w:rsidRDefault="007160B8" w:rsidP="007160B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may be eligible to</w:t>
      </w:r>
      <w:r w:rsidR="0093229F" w:rsidRPr="008C7F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29F" w:rsidRPr="008C7F0D">
        <w:rPr>
          <w:rFonts w:asciiTheme="minorHAnsi" w:hAnsiTheme="minorHAnsi" w:cstheme="minorHAnsi"/>
          <w:sz w:val="22"/>
          <w:szCs w:val="22"/>
        </w:rPr>
        <w:t>enrol</w:t>
      </w:r>
      <w:proofErr w:type="spellEnd"/>
      <w:r w:rsidRPr="008C7F0D">
        <w:rPr>
          <w:rFonts w:asciiTheme="minorHAnsi" w:hAnsiTheme="minorHAnsi" w:cstheme="minorHAnsi"/>
          <w:sz w:val="22"/>
          <w:szCs w:val="22"/>
        </w:rPr>
        <w:t xml:space="preserve"> on the AMDS Program while participating on a</w:t>
      </w:r>
      <w:r w:rsidR="0093229F" w:rsidRPr="008C7F0D">
        <w:rPr>
          <w:rFonts w:asciiTheme="minorHAnsi" w:hAnsiTheme="minorHAnsi" w:cstheme="minorHAnsi"/>
          <w:sz w:val="22"/>
          <w:szCs w:val="22"/>
        </w:rPr>
        <w:t>n approved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training program which leads to obtaining specialist registration in general practice, up to a maximum period of 10 years in total.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FB1E62">
        <w:rPr>
          <w:rFonts w:asciiTheme="minorHAnsi" w:hAnsiTheme="minorHAnsi" w:cstheme="minorHAnsi"/>
          <w:sz w:val="22"/>
          <w:szCs w:val="22"/>
        </w:rPr>
        <w:t>has no discretion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</w:t>
      </w:r>
      <w:r w:rsidR="00FB1E62">
        <w:rPr>
          <w:rFonts w:asciiTheme="minorHAnsi" w:hAnsiTheme="minorHAnsi" w:cstheme="minorHAnsi"/>
          <w:sz w:val="22"/>
          <w:szCs w:val="22"/>
        </w:rPr>
        <w:t>approve</w:t>
      </w:r>
      <w:r w:rsidRPr="008C7F0D">
        <w:rPr>
          <w:rFonts w:asciiTheme="minorHAnsi" w:hAnsiTheme="minorHAnsi" w:cstheme="minorHAnsi"/>
          <w:sz w:val="22"/>
          <w:szCs w:val="22"/>
        </w:rPr>
        <w:t xml:space="preserve"> participation on the AMDS program beyond ten 10 years.</w:t>
      </w:r>
    </w:p>
    <w:p w14:paraId="2634C8D7" w14:textId="77777777" w:rsidR="0080718E" w:rsidRPr="008C7F0D" w:rsidRDefault="0080718E" w:rsidP="00307C3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A0C2DD" w14:textId="502BEBFA" w:rsidR="00A658DC" w:rsidRPr="008C7F0D" w:rsidRDefault="00A658DC">
      <w:pPr>
        <w:pStyle w:val="Heading2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_Toc197071833"/>
      <w:r w:rsidRPr="00CB4293">
        <w:rPr>
          <w:rFonts w:asciiTheme="minorHAnsi" w:hAnsiTheme="minorHAnsi" w:cstheme="minorHAnsi"/>
        </w:rPr>
        <w:t>Supervision</w:t>
      </w:r>
      <w:bookmarkEnd w:id="26"/>
    </w:p>
    <w:p w14:paraId="419D7204" w14:textId="77777777" w:rsidR="00A658DC" w:rsidRPr="008C7F0D" w:rsidRDefault="00A658DC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D7A5FB1" w14:textId="77777777" w:rsidR="00B45BA1" w:rsidRPr="008C7F0D" w:rsidRDefault="00C97A8E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who hold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Limited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Pr="008C7F0D">
        <w:rPr>
          <w:rFonts w:asciiTheme="minorHAnsi" w:hAnsiTheme="minorHAnsi" w:cstheme="minorHAnsi"/>
          <w:i/>
          <w:iCs/>
          <w:sz w:val="22"/>
          <w:szCs w:val="22"/>
        </w:rPr>
        <w:t>Provisional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Ahpra registration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must ensure their supervision meets requirements </w:t>
      </w:r>
      <w:r w:rsidR="00B45BA1" w:rsidRPr="008C7F0D">
        <w:rPr>
          <w:rFonts w:asciiTheme="minorHAnsi" w:hAnsiTheme="minorHAnsi" w:cstheme="minorHAnsi"/>
          <w:sz w:val="22"/>
          <w:szCs w:val="22"/>
        </w:rPr>
        <w:t xml:space="preserve">as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set by </w:t>
      </w:r>
      <w:r w:rsidR="00B45BA1" w:rsidRPr="008C7F0D">
        <w:rPr>
          <w:rFonts w:asciiTheme="minorHAnsi" w:hAnsiTheme="minorHAnsi" w:cstheme="minorHAnsi"/>
          <w:sz w:val="22"/>
          <w:szCs w:val="22"/>
        </w:rPr>
        <w:t>Ahpra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 and </w:t>
      </w:r>
      <w:r w:rsidR="00B45BA1" w:rsidRPr="008C7F0D">
        <w:rPr>
          <w:rFonts w:asciiTheme="minorHAnsi" w:hAnsiTheme="minorHAnsi" w:cstheme="minorHAnsi"/>
          <w:sz w:val="22"/>
          <w:szCs w:val="22"/>
        </w:rPr>
        <w:t xml:space="preserve">any </w:t>
      </w:r>
      <w:r w:rsidR="00A658DC" w:rsidRPr="008C7F0D">
        <w:rPr>
          <w:rFonts w:asciiTheme="minorHAnsi" w:hAnsiTheme="minorHAnsi" w:cstheme="minorHAnsi"/>
          <w:sz w:val="22"/>
          <w:szCs w:val="22"/>
        </w:rPr>
        <w:t xml:space="preserve">other relevant industry standards. </w:t>
      </w:r>
    </w:p>
    <w:p w14:paraId="5EC0BA3F" w14:textId="77777777" w:rsidR="00B45BA1" w:rsidRPr="008C7F0D" w:rsidRDefault="00B45BA1" w:rsidP="00A658D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41C222" w14:textId="4E8FCB7A" w:rsidR="000F0024" w:rsidRPr="00D8156B" w:rsidRDefault="00A658DC" w:rsidP="00A95814">
      <w:pPr>
        <w:widowControl/>
        <w:autoSpaceDE/>
        <w:autoSpaceDN/>
        <w:spacing w:line="259" w:lineRule="auto"/>
        <w:rPr>
          <w:rFonts w:asciiTheme="minorHAnsi" w:hAnsiTheme="minorHAnsi" w:cstheme="minorHAnsi"/>
        </w:rPr>
      </w:pPr>
      <w:r w:rsidRPr="008C7F0D">
        <w:rPr>
          <w:rFonts w:asciiTheme="minorHAnsi" w:hAnsiTheme="minorHAnsi" w:cstheme="minorHAnsi"/>
        </w:rPr>
        <w:t xml:space="preserve">The </w:t>
      </w:r>
      <w:r w:rsidR="00343585" w:rsidRPr="008C7F0D">
        <w:rPr>
          <w:rFonts w:asciiTheme="minorHAnsi" w:hAnsiTheme="minorHAnsi" w:cstheme="minorHAnsi"/>
        </w:rPr>
        <w:t>AMDS Service Provider</w:t>
      </w:r>
      <w:r w:rsidR="00D30922" w:rsidRPr="008C7F0D">
        <w:rPr>
          <w:rFonts w:asciiTheme="minorHAnsi" w:hAnsiTheme="minorHAnsi" w:cstheme="minorHAnsi"/>
        </w:rPr>
        <w:t>’s</w:t>
      </w:r>
      <w:r w:rsidR="00343585" w:rsidRPr="008C7F0D">
        <w:rPr>
          <w:rFonts w:asciiTheme="minorHAnsi" w:hAnsiTheme="minorHAnsi" w:cstheme="minorHAnsi"/>
        </w:rPr>
        <w:t xml:space="preserve"> </w:t>
      </w:r>
      <w:r w:rsidRPr="008C7F0D">
        <w:rPr>
          <w:rFonts w:asciiTheme="minorHAnsi" w:hAnsiTheme="minorHAnsi" w:cstheme="minorHAnsi"/>
        </w:rPr>
        <w:t xml:space="preserve">Medical Director will </w:t>
      </w:r>
      <w:r w:rsidR="009E4202" w:rsidRPr="008C7F0D">
        <w:rPr>
          <w:rFonts w:asciiTheme="minorHAnsi" w:hAnsiTheme="minorHAnsi" w:cstheme="minorHAnsi"/>
        </w:rPr>
        <w:t>aid</w:t>
      </w:r>
      <w:r w:rsidRPr="008C7F0D">
        <w:rPr>
          <w:rFonts w:asciiTheme="minorHAnsi" w:hAnsiTheme="minorHAnsi" w:cstheme="minorHAnsi"/>
        </w:rPr>
        <w:t xml:space="preserve"> doctor</w:t>
      </w:r>
      <w:r w:rsidR="00967669" w:rsidRPr="008C7F0D">
        <w:rPr>
          <w:rFonts w:asciiTheme="minorHAnsi" w:hAnsiTheme="minorHAnsi" w:cstheme="minorHAnsi"/>
        </w:rPr>
        <w:t>s</w:t>
      </w:r>
      <w:r w:rsidRPr="008C7F0D">
        <w:rPr>
          <w:rFonts w:asciiTheme="minorHAnsi" w:hAnsiTheme="minorHAnsi" w:cstheme="minorHAnsi"/>
        </w:rPr>
        <w:t xml:space="preserve"> in ensuring the level of supervision is appropriate to the doctors</w:t>
      </w:r>
      <w:r w:rsidR="00D30922" w:rsidRPr="008C7F0D">
        <w:rPr>
          <w:rFonts w:asciiTheme="minorHAnsi" w:hAnsiTheme="minorHAnsi" w:cstheme="minorHAnsi"/>
        </w:rPr>
        <w:t>’</w:t>
      </w:r>
      <w:r w:rsidRPr="008C7F0D">
        <w:rPr>
          <w:rFonts w:asciiTheme="minorHAnsi" w:hAnsiTheme="minorHAnsi" w:cstheme="minorHAnsi"/>
        </w:rPr>
        <w:t xml:space="preserve"> knowledge and skills</w:t>
      </w:r>
      <w:r w:rsidR="00343585" w:rsidRPr="008C7F0D">
        <w:rPr>
          <w:rFonts w:asciiTheme="minorHAnsi" w:hAnsiTheme="minorHAnsi" w:cstheme="minorHAnsi"/>
        </w:rPr>
        <w:t>.</w:t>
      </w:r>
    </w:p>
    <w:p w14:paraId="0DC9E737" w14:textId="77777777" w:rsidR="000F0024" w:rsidRPr="008C7F0D" w:rsidRDefault="000F0024" w:rsidP="000A0CF2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0CAFAA9" w14:textId="78DC5303" w:rsidR="009E4202" w:rsidRPr="00CB4293" w:rsidRDefault="009E4202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7" w:name="_Toc197071834"/>
      <w:r w:rsidRPr="00CB4293">
        <w:rPr>
          <w:rFonts w:asciiTheme="minorHAnsi" w:hAnsiTheme="minorHAnsi" w:cstheme="minorHAnsi"/>
        </w:rPr>
        <w:t>Responsibility of doctors</w:t>
      </w:r>
      <w:bookmarkEnd w:id="27"/>
    </w:p>
    <w:p w14:paraId="55FEE096" w14:textId="77777777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1B0A0D" w14:textId="09C8F5C1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Doctors are responsible for ensuring they:</w:t>
      </w:r>
    </w:p>
    <w:p w14:paraId="385D6B44" w14:textId="77777777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E8E1AC" w14:textId="2593429F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comply with the AMDS </w:t>
      </w:r>
      <w:r w:rsidR="007263F9" w:rsidRPr="008C7F0D">
        <w:rPr>
          <w:rFonts w:asciiTheme="minorHAnsi" w:hAnsiTheme="minorHAnsi" w:cstheme="minorHAnsi"/>
          <w:sz w:val="22"/>
          <w:szCs w:val="22"/>
        </w:rPr>
        <w:t>Program G</w:t>
      </w:r>
      <w:r w:rsidRPr="008C7F0D">
        <w:rPr>
          <w:rFonts w:asciiTheme="minorHAnsi" w:hAnsiTheme="minorHAnsi" w:cstheme="minorHAnsi"/>
          <w:sz w:val="22"/>
          <w:szCs w:val="22"/>
        </w:rPr>
        <w:t>uidelines</w:t>
      </w:r>
    </w:p>
    <w:p w14:paraId="6B2678BF" w14:textId="5EBCF948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submit all </w:t>
      </w:r>
      <w:r w:rsidR="00374195" w:rsidRPr="008C7F0D">
        <w:rPr>
          <w:rFonts w:asciiTheme="minorHAnsi" w:hAnsiTheme="minorHAnsi" w:cstheme="minorHAnsi"/>
          <w:sz w:val="22"/>
          <w:szCs w:val="22"/>
        </w:rPr>
        <w:t xml:space="preserve">required supporting documents to the AMDS Service Provider when applying for an AMDS </w:t>
      </w:r>
      <w:r w:rsidR="00616302" w:rsidRPr="008C7F0D">
        <w:rPr>
          <w:rFonts w:asciiTheme="minorHAnsi" w:hAnsiTheme="minorHAnsi" w:cstheme="minorHAnsi"/>
          <w:sz w:val="22"/>
          <w:szCs w:val="22"/>
        </w:rPr>
        <w:t>p</w:t>
      </w:r>
      <w:r w:rsidR="00374195" w:rsidRPr="008C7F0D">
        <w:rPr>
          <w:rFonts w:asciiTheme="minorHAnsi" w:hAnsiTheme="minorHAnsi" w:cstheme="minorHAnsi"/>
          <w:sz w:val="22"/>
          <w:szCs w:val="22"/>
        </w:rPr>
        <w:t>lacement</w:t>
      </w:r>
    </w:p>
    <w:p w14:paraId="3DF31B91" w14:textId="27BE1705" w:rsidR="00F43343" w:rsidRPr="008C7F0D" w:rsidRDefault="00F65A70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</w:t>
      </w:r>
      <w:r w:rsidR="00374195" w:rsidRPr="008C7F0D">
        <w:rPr>
          <w:rFonts w:asciiTheme="minorHAnsi" w:hAnsiTheme="minorHAnsi" w:cstheme="minorHAnsi"/>
          <w:sz w:val="22"/>
          <w:szCs w:val="22"/>
        </w:rPr>
        <w:t>old, and maintain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 a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current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Level 1 </w:t>
      </w:r>
      <w:r w:rsidR="00F64FB7" w:rsidRPr="008C7F0D">
        <w:rPr>
          <w:rFonts w:asciiTheme="minorHAnsi" w:hAnsiTheme="minorHAnsi" w:cstheme="minorHAnsi"/>
          <w:sz w:val="22"/>
          <w:szCs w:val="22"/>
        </w:rPr>
        <w:t xml:space="preserve">(at minimum) </w:t>
      </w:r>
      <w:r w:rsidR="00F43343" w:rsidRPr="008C7F0D">
        <w:rPr>
          <w:rFonts w:asciiTheme="minorHAnsi" w:hAnsiTheme="minorHAnsi" w:cstheme="minorHAnsi"/>
          <w:sz w:val="22"/>
          <w:szCs w:val="22"/>
        </w:rPr>
        <w:t>A</w:t>
      </w:r>
      <w:r w:rsidRPr="008C7F0D">
        <w:rPr>
          <w:rFonts w:asciiTheme="minorHAnsi" w:hAnsiTheme="minorHAnsi" w:cstheme="minorHAnsi"/>
          <w:sz w:val="22"/>
          <w:szCs w:val="22"/>
        </w:rPr>
        <w:t>LS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 qualification</w:t>
      </w:r>
    </w:p>
    <w:p w14:paraId="32755DF9" w14:textId="28B1A003" w:rsidR="00F43343" w:rsidRPr="008C7F0D" w:rsidRDefault="00F433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respond </w:t>
      </w:r>
      <w:r w:rsidR="00F37EED" w:rsidRPr="008C7F0D">
        <w:rPr>
          <w:rFonts w:asciiTheme="minorHAnsi" w:hAnsiTheme="minorHAnsi" w:cstheme="minorHAnsi"/>
          <w:sz w:val="22"/>
          <w:szCs w:val="22"/>
        </w:rPr>
        <w:t xml:space="preserve">in a timely manner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compliance </w:t>
      </w:r>
      <w:r w:rsidR="00F37EED" w:rsidRPr="008C7F0D">
        <w:rPr>
          <w:rFonts w:asciiTheme="minorHAnsi" w:hAnsiTheme="minorHAnsi" w:cstheme="minorHAnsi"/>
          <w:sz w:val="22"/>
          <w:szCs w:val="22"/>
        </w:rPr>
        <w:t>enquiries</w:t>
      </w:r>
      <w:r w:rsidRPr="008C7F0D">
        <w:rPr>
          <w:rFonts w:asciiTheme="minorHAnsi" w:hAnsiTheme="minorHAnsi" w:cstheme="minorHAnsi"/>
          <w:sz w:val="22"/>
          <w:szCs w:val="22"/>
        </w:rPr>
        <w:t xml:space="preserve"> as raised by </w:t>
      </w:r>
      <w:r w:rsidR="00F37EE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F37EED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the AMDS Service Provider</w:t>
      </w:r>
    </w:p>
    <w:p w14:paraId="5BA2DA32" w14:textId="4F5B9E97" w:rsidR="00F43343" w:rsidRPr="008C7F0D" w:rsidRDefault="000F0E70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applying for a subsequent AMDS placement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provide evidence of participation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on </w:t>
      </w:r>
      <w:r w:rsidR="00F43343" w:rsidRPr="008C7F0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GP College-led 3GA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 </w:t>
      </w:r>
    </w:p>
    <w:p w14:paraId="1199879C" w14:textId="77777777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9F41E2C" w14:textId="67045B7D" w:rsidR="00F43343" w:rsidRPr="008C7F0D" w:rsidRDefault="00F43343" w:rsidP="00F4334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octors who </w:t>
      </w:r>
      <w:r w:rsidRPr="008C7F0D">
        <w:rPr>
          <w:rFonts w:asciiTheme="minorHAnsi" w:hAnsiTheme="minorHAnsi" w:cstheme="minorHAnsi"/>
          <w:sz w:val="22"/>
          <w:szCs w:val="22"/>
        </w:rPr>
        <w:t xml:space="preserve">withdraw from or are removed from a </w:t>
      </w:r>
      <w:r w:rsidR="00894C97" w:rsidRPr="008C7F0D">
        <w:rPr>
          <w:rFonts w:asciiTheme="minorHAnsi" w:hAnsiTheme="minorHAnsi" w:cstheme="minorHAnsi"/>
          <w:sz w:val="22"/>
          <w:szCs w:val="22"/>
        </w:rPr>
        <w:t xml:space="preserve">training program which leads to </w:t>
      </w:r>
      <w:r w:rsidR="00D30922" w:rsidRPr="008C7F0D">
        <w:rPr>
          <w:rFonts w:asciiTheme="minorHAnsi" w:hAnsiTheme="minorHAnsi" w:cstheme="minorHAnsi"/>
          <w:sz w:val="22"/>
          <w:szCs w:val="22"/>
        </w:rPr>
        <w:t xml:space="preserve">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</w:t>
      </w:r>
      <w:r w:rsidRPr="008C7F0D">
        <w:rPr>
          <w:rFonts w:asciiTheme="minorHAnsi" w:hAnsiTheme="minorHAnsi" w:cstheme="minorHAnsi"/>
          <w:sz w:val="22"/>
          <w:szCs w:val="22"/>
        </w:rPr>
        <w:t xml:space="preserve"> must notify 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1F248F" w:rsidRPr="008C7F0D">
        <w:rPr>
          <w:rFonts w:asciiTheme="minorHAnsi" w:hAnsiTheme="minorHAnsi" w:cstheme="minorHAnsi"/>
          <w:sz w:val="22"/>
          <w:szCs w:val="22"/>
        </w:rPr>
        <w:t xml:space="preserve">epartment immediately. </w:t>
      </w:r>
    </w:p>
    <w:p w14:paraId="554EEE5B" w14:textId="77777777" w:rsidR="00F43343" w:rsidRPr="008C7F0D" w:rsidRDefault="00F43343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FAC75D" w14:textId="0B72FC8A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Before </w:t>
      </w:r>
      <w:r w:rsidR="00992D23" w:rsidRPr="008C7F0D">
        <w:rPr>
          <w:rFonts w:asciiTheme="minorHAnsi" w:hAnsiTheme="minorHAnsi" w:cstheme="minorHAnsi"/>
          <w:sz w:val="22"/>
          <w:szCs w:val="22"/>
        </w:rPr>
        <w:t xml:space="preserve">a </w:t>
      </w:r>
      <w:r w:rsidR="00DA35C9" w:rsidRPr="008C7F0D">
        <w:rPr>
          <w:rFonts w:asciiTheme="minorHAnsi" w:hAnsiTheme="minorHAnsi" w:cstheme="minorHAnsi"/>
          <w:sz w:val="22"/>
          <w:szCs w:val="22"/>
        </w:rPr>
        <w:t>doctor</w:t>
      </w:r>
      <w:r w:rsidRPr="008C7F0D">
        <w:rPr>
          <w:rFonts w:asciiTheme="minorHAnsi" w:hAnsiTheme="minorHAnsi" w:cstheme="minorHAnsi"/>
          <w:sz w:val="22"/>
          <w:szCs w:val="22"/>
        </w:rPr>
        <w:t xml:space="preserve"> claim</w:t>
      </w:r>
      <w:r w:rsidR="00992D23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152BC2" w:rsidRPr="008C7F0D">
        <w:rPr>
          <w:rFonts w:asciiTheme="minorHAnsi" w:hAnsiTheme="minorHAnsi" w:cstheme="minorHAnsi"/>
          <w:sz w:val="22"/>
          <w:szCs w:val="22"/>
        </w:rPr>
        <w:t>an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>MBS item</w:t>
      </w:r>
      <w:r w:rsidR="00992D23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992D23" w:rsidRPr="008C7F0D">
        <w:rPr>
          <w:rFonts w:asciiTheme="minorHAnsi" w:hAnsiTheme="minorHAnsi" w:cstheme="minorHAnsi"/>
          <w:sz w:val="22"/>
          <w:szCs w:val="22"/>
        </w:rPr>
        <w:t>)</w:t>
      </w:r>
      <w:r w:rsidRPr="008C7F0D">
        <w:rPr>
          <w:rFonts w:asciiTheme="minorHAnsi" w:hAnsiTheme="minorHAnsi" w:cstheme="minorHAnsi"/>
          <w:sz w:val="22"/>
          <w:szCs w:val="22"/>
        </w:rPr>
        <w:t xml:space="preserve"> for their service</w:t>
      </w:r>
      <w:r w:rsidR="00DA35C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DA35C9" w:rsidRPr="008C7F0D">
        <w:rPr>
          <w:rFonts w:asciiTheme="minorHAnsi" w:hAnsiTheme="minorHAnsi" w:cstheme="minorHAnsi"/>
          <w:sz w:val="22"/>
          <w:szCs w:val="22"/>
        </w:rPr>
        <w:t>)</w:t>
      </w:r>
      <w:r w:rsidRPr="008C7F0D">
        <w:rPr>
          <w:rFonts w:asciiTheme="minorHAnsi" w:hAnsiTheme="minorHAnsi" w:cstheme="minorHAnsi"/>
          <w:sz w:val="22"/>
          <w:szCs w:val="22"/>
        </w:rPr>
        <w:t xml:space="preserve"> they must:</w:t>
      </w:r>
    </w:p>
    <w:p w14:paraId="08758BAB" w14:textId="77777777" w:rsidR="00754B75" w:rsidRPr="008C7F0D" w:rsidRDefault="00754B75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8662DD" w14:textId="214B0A00" w:rsidR="00B65F3E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receive an AMDS </w:t>
      </w:r>
      <w:r w:rsidR="00616302" w:rsidRPr="008C7F0D">
        <w:rPr>
          <w:rFonts w:asciiTheme="minorHAnsi" w:hAnsiTheme="minorHAnsi" w:cstheme="minorHAnsi"/>
          <w:sz w:val="22"/>
          <w:szCs w:val="22"/>
        </w:rPr>
        <w:t>p</w:t>
      </w:r>
      <w:r w:rsidR="00754B75" w:rsidRPr="008C7F0D">
        <w:rPr>
          <w:rFonts w:asciiTheme="minorHAnsi" w:hAnsiTheme="minorHAnsi" w:cstheme="minorHAnsi"/>
          <w:sz w:val="22"/>
          <w:szCs w:val="22"/>
        </w:rPr>
        <w:t>lacement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approved from 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54B75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2516F4D8" w14:textId="56D0BEFC" w:rsidR="009E4202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have their name added by Services Australia to the Register of Approved Placements for the purpose of Section 3GA of the Act</w:t>
      </w:r>
    </w:p>
    <w:p w14:paraId="7CBBBCC2" w14:textId="213BA8EF" w:rsidR="009E4202" w:rsidRPr="008C7F0D" w:rsidRDefault="009E4202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be granted a Medicare </w:t>
      </w:r>
      <w:r w:rsidR="00754B75" w:rsidRPr="008C7F0D">
        <w:rPr>
          <w:rFonts w:asciiTheme="minorHAnsi" w:hAnsiTheme="minorHAnsi" w:cstheme="minorHAnsi"/>
          <w:sz w:val="22"/>
          <w:szCs w:val="22"/>
        </w:rPr>
        <w:t xml:space="preserve">Provider Number </w:t>
      </w:r>
      <w:r w:rsidRPr="008C7F0D">
        <w:rPr>
          <w:rFonts w:asciiTheme="minorHAnsi" w:hAnsiTheme="minorHAnsi" w:cstheme="minorHAnsi"/>
          <w:sz w:val="22"/>
          <w:szCs w:val="22"/>
        </w:rPr>
        <w:t>from Services Australia for their nominated AMDS</w:t>
      </w:r>
    </w:p>
    <w:p w14:paraId="071FB603" w14:textId="4402E3CB" w:rsidR="009E4202" w:rsidRPr="008C7F0D" w:rsidRDefault="009E4202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536C7" w14:textId="35B22335" w:rsidR="00B65F3E" w:rsidRPr="008C7F0D" w:rsidRDefault="00DA35C9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Under the</w:t>
      </w:r>
      <w:r w:rsidR="00450DD5" w:rsidRPr="008C7F0D">
        <w:rPr>
          <w:rFonts w:asciiTheme="minorHAnsi" w:hAnsiTheme="minorHAnsi" w:cstheme="minorHAnsi"/>
          <w:sz w:val="22"/>
          <w:szCs w:val="22"/>
        </w:rPr>
        <w:t xml:space="preserve"> Act</w:t>
      </w:r>
      <w:r w:rsidRPr="008C7F0D">
        <w:rPr>
          <w:rFonts w:asciiTheme="minorHAnsi" w:hAnsiTheme="minorHAnsi" w:cstheme="minorHAnsi"/>
          <w:sz w:val="22"/>
          <w:szCs w:val="22"/>
        </w:rPr>
        <w:t xml:space="preserve">, </w:t>
      </w:r>
      <w:r w:rsidR="009E4202" w:rsidRPr="008C7F0D">
        <w:rPr>
          <w:rFonts w:asciiTheme="minorHAnsi" w:hAnsiTheme="minorHAnsi" w:cstheme="minorHAnsi"/>
          <w:sz w:val="22"/>
          <w:szCs w:val="22"/>
        </w:rPr>
        <w:t>MBS eligibility cannot be granted retrospectively. Doctors who claim MBS item</w:t>
      </w:r>
      <w:r w:rsidR="00152BC2" w:rsidRPr="008C7F0D">
        <w:rPr>
          <w:rFonts w:asciiTheme="minorHAnsi" w:hAnsiTheme="minorHAnsi" w:cstheme="minorHAnsi"/>
          <w:sz w:val="22"/>
          <w:szCs w:val="22"/>
        </w:rPr>
        <w:t>(</w:t>
      </w:r>
      <w:r w:rsidR="009E4202" w:rsidRPr="008C7F0D">
        <w:rPr>
          <w:rFonts w:asciiTheme="minorHAnsi" w:hAnsiTheme="minorHAnsi" w:cstheme="minorHAnsi"/>
          <w:sz w:val="22"/>
          <w:szCs w:val="22"/>
        </w:rPr>
        <w:t>s</w:t>
      </w:r>
      <w:r w:rsidR="00152BC2" w:rsidRPr="008C7F0D">
        <w:rPr>
          <w:rFonts w:asciiTheme="minorHAnsi" w:hAnsiTheme="minorHAnsi" w:cstheme="minorHAnsi"/>
          <w:sz w:val="22"/>
          <w:szCs w:val="22"/>
        </w:rPr>
        <w:t>)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for service</w:t>
      </w:r>
      <w:r w:rsidR="00152BC2" w:rsidRPr="008C7F0D">
        <w:rPr>
          <w:rFonts w:asciiTheme="minorHAnsi" w:hAnsiTheme="minorHAnsi" w:cstheme="minorHAnsi"/>
          <w:sz w:val="22"/>
          <w:szCs w:val="22"/>
        </w:rPr>
        <w:t>(</w:t>
      </w:r>
      <w:r w:rsidR="009E4202" w:rsidRPr="008C7F0D">
        <w:rPr>
          <w:rFonts w:asciiTheme="minorHAnsi" w:hAnsiTheme="minorHAnsi" w:cstheme="minorHAnsi"/>
          <w:sz w:val="22"/>
          <w:szCs w:val="22"/>
        </w:rPr>
        <w:t>s</w:t>
      </w:r>
      <w:r w:rsidR="00152BC2" w:rsidRPr="008C7F0D">
        <w:rPr>
          <w:rFonts w:asciiTheme="minorHAnsi" w:hAnsiTheme="minorHAnsi" w:cstheme="minorHAnsi"/>
          <w:sz w:val="22"/>
          <w:szCs w:val="22"/>
        </w:rPr>
        <w:t>)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under the AMDS Program without satisfying </w:t>
      </w:r>
      <w:r w:rsidR="00B109B9" w:rsidRPr="008C7F0D">
        <w:rPr>
          <w:rFonts w:asciiTheme="minorHAnsi" w:hAnsiTheme="minorHAnsi" w:cstheme="minorHAnsi"/>
          <w:sz w:val="22"/>
          <w:szCs w:val="22"/>
        </w:rPr>
        <w:t>the AMDS Program Guidelines</w:t>
      </w:r>
      <w:r w:rsidR="009E4202" w:rsidRPr="008C7F0D">
        <w:rPr>
          <w:rFonts w:asciiTheme="minorHAnsi" w:hAnsiTheme="minorHAnsi" w:cstheme="minorHAnsi"/>
          <w:sz w:val="22"/>
          <w:szCs w:val="22"/>
        </w:rPr>
        <w:t xml:space="preserve"> are in breach of the </w:t>
      </w:r>
      <w:r w:rsidR="00D767CB" w:rsidRPr="008C7F0D">
        <w:rPr>
          <w:rFonts w:asciiTheme="minorHAnsi" w:hAnsiTheme="minorHAnsi" w:cstheme="minorHAnsi"/>
          <w:sz w:val="22"/>
          <w:szCs w:val="22"/>
        </w:rPr>
        <w:t>Act.</w:t>
      </w:r>
    </w:p>
    <w:p w14:paraId="35E6E76D" w14:textId="77777777" w:rsidR="00744243" w:rsidRDefault="00744243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574866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73D843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6AD852B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0C8CC4" w14:textId="77777777" w:rsidR="00A95814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C9D1E48" w14:textId="77777777" w:rsidR="00A95814" w:rsidRPr="008C7F0D" w:rsidRDefault="00A95814" w:rsidP="009E42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DA2FB7" w14:textId="77777777" w:rsidR="00744243" w:rsidRPr="008C7F0D" w:rsidRDefault="00744243">
      <w:pPr>
        <w:pStyle w:val="Heading2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Toc197071835"/>
      <w:r w:rsidRPr="00CB4293">
        <w:rPr>
          <w:rFonts w:asciiTheme="minorHAnsi" w:hAnsiTheme="minorHAnsi" w:cstheme="minorHAnsi"/>
        </w:rPr>
        <w:lastRenderedPageBreak/>
        <w:t>Compliance</w:t>
      </w:r>
      <w:bookmarkEnd w:id="28"/>
    </w:p>
    <w:p w14:paraId="476547F0" w14:textId="77777777" w:rsidR="00744243" w:rsidRPr="008C7F0D" w:rsidRDefault="00744243" w:rsidP="007442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B741A0" w14:textId="54C3A617" w:rsidR="00744243" w:rsidRPr="008C7F0D" w:rsidRDefault="00D30922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Failure to </w:t>
      </w:r>
      <w:r w:rsidR="007E0475" w:rsidRPr="008C7F0D">
        <w:rPr>
          <w:rFonts w:asciiTheme="minorHAnsi" w:hAnsiTheme="minorHAnsi" w:cstheme="minorHAnsi"/>
          <w:sz w:val="22"/>
          <w:szCs w:val="22"/>
        </w:rPr>
        <w:t xml:space="preserve">comply with any part of the AMDS Program Guidelines may result in the </w:t>
      </w:r>
      <w:r w:rsidR="000F0E70">
        <w:rPr>
          <w:rFonts w:asciiTheme="minorHAnsi" w:hAnsiTheme="minorHAnsi" w:cstheme="minorHAnsi"/>
          <w:sz w:val="22"/>
          <w:szCs w:val="22"/>
        </w:rPr>
        <w:t xml:space="preserve">immediate </w:t>
      </w:r>
      <w:r w:rsidR="007E0475" w:rsidRPr="008C7F0D">
        <w:rPr>
          <w:rFonts w:asciiTheme="minorHAnsi" w:hAnsiTheme="minorHAnsi" w:cstheme="minorHAnsi"/>
          <w:sz w:val="22"/>
          <w:szCs w:val="22"/>
        </w:rPr>
        <w:t xml:space="preserve">termination </w:t>
      </w:r>
      <w:r w:rsidRPr="008C7F0D">
        <w:rPr>
          <w:rFonts w:asciiTheme="minorHAnsi" w:hAnsiTheme="minorHAnsi" w:cstheme="minorHAnsi"/>
          <w:sz w:val="22"/>
          <w:szCs w:val="22"/>
        </w:rPr>
        <w:t>of a doctor’s AMDS or AGPT placement.</w:t>
      </w:r>
    </w:p>
    <w:p w14:paraId="7E776D1F" w14:textId="77777777" w:rsidR="007E0475" w:rsidRPr="008C7F0D" w:rsidRDefault="007E0475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F46263E" w14:textId="28B02449" w:rsidR="005C120C" w:rsidRPr="008C7F0D" w:rsidRDefault="00317D4C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send written noti</w:t>
      </w:r>
      <w:r w:rsidR="00F92F08" w:rsidRPr="008C7F0D">
        <w:rPr>
          <w:rFonts w:asciiTheme="minorHAnsi" w:hAnsiTheme="minorHAnsi" w:cstheme="minorHAnsi"/>
          <w:sz w:val="22"/>
          <w:szCs w:val="22"/>
        </w:rPr>
        <w:t>fication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of a possible breach to both the doctor and the AMDS Service Provider. 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doctor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 must provide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 with a response within 2</w:t>
      </w:r>
      <w:r w:rsidR="000F0E70">
        <w:rPr>
          <w:rFonts w:asciiTheme="minorHAnsi" w:hAnsiTheme="minorHAnsi" w:cstheme="minorHAnsi"/>
          <w:sz w:val="22"/>
          <w:szCs w:val="22"/>
        </w:rPr>
        <w:t xml:space="preserve">8 </w:t>
      </w:r>
      <w:r w:rsidR="00744243" w:rsidRPr="008C7F0D">
        <w:rPr>
          <w:rFonts w:asciiTheme="minorHAnsi" w:hAnsiTheme="minorHAnsi" w:cstheme="minorHAnsi"/>
          <w:sz w:val="22"/>
          <w:szCs w:val="22"/>
        </w:rPr>
        <w:t>days.</w:t>
      </w:r>
    </w:p>
    <w:p w14:paraId="429ED1E8" w14:textId="77777777" w:rsidR="005C120C" w:rsidRPr="008C7F0D" w:rsidRDefault="005C120C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ED73BA0" w14:textId="19503E2F" w:rsidR="00744243" w:rsidRPr="008C7F0D" w:rsidRDefault="00744243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of compliance breaches of the AMDS Program Guidelines include</w:t>
      </w:r>
      <w:r w:rsidR="00F92F08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but are not limited to:</w:t>
      </w:r>
    </w:p>
    <w:p w14:paraId="32173D6C" w14:textId="77777777" w:rsidR="00744243" w:rsidRPr="008C7F0D" w:rsidRDefault="00744243" w:rsidP="00744243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09C18F9" w14:textId="7F210704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>ailure to comply with any requirements of the AMDS Program Guidelines</w:t>
      </w:r>
    </w:p>
    <w:p w14:paraId="79251A0B" w14:textId="31171AC4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</w:t>
      </w:r>
      <w:r w:rsidR="00F64FB7" w:rsidRPr="008C7F0D">
        <w:rPr>
          <w:rFonts w:asciiTheme="minorHAnsi" w:hAnsiTheme="minorHAnsi" w:cstheme="minorHAnsi"/>
          <w:sz w:val="22"/>
          <w:szCs w:val="22"/>
        </w:rPr>
        <w:t>maintain a current Level 1 ALS qualification</w:t>
      </w:r>
      <w:r w:rsidR="00F64FB7" w:rsidRPr="00CB4293" w:rsidDel="00F64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4B6F1" w14:textId="5E6AA3D9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supply any documents as requested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7B7AE85B" w14:textId="3C1CA315" w:rsidR="00744243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744243" w:rsidRPr="008C7F0D">
        <w:rPr>
          <w:rFonts w:asciiTheme="minorHAnsi" w:hAnsiTheme="minorHAnsi" w:cstheme="minorHAnsi"/>
          <w:sz w:val="22"/>
          <w:szCs w:val="22"/>
        </w:rPr>
        <w:t xml:space="preserve">ailure to respond to general compliance issues as raised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744243"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2280B635" w14:textId="77777777" w:rsidR="0045573D" w:rsidRPr="008C7F0D" w:rsidRDefault="0045573D" w:rsidP="001920E7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C5C719B" w14:textId="676FCD7D" w:rsidR="0090569B" w:rsidRPr="00CB4293" w:rsidRDefault="0090569B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29" w:name="_Toc197071836"/>
      <w:r w:rsidRPr="00CB4293">
        <w:rPr>
          <w:rFonts w:asciiTheme="minorHAnsi" w:hAnsiTheme="minorHAnsi" w:cstheme="minorHAnsi"/>
        </w:rPr>
        <w:t>Review of decision</w:t>
      </w:r>
      <w:bookmarkEnd w:id="29"/>
    </w:p>
    <w:p w14:paraId="117F1E27" w14:textId="77777777" w:rsidR="0090569B" w:rsidRPr="008C7F0D" w:rsidRDefault="0090569B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EA7A701" w14:textId="63BF2B83" w:rsidR="000C1861" w:rsidRPr="008C7F0D" w:rsidRDefault="0090569B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Doctors </w:t>
      </w:r>
      <w:r w:rsidR="004A3CCD" w:rsidRPr="008C7F0D">
        <w:rPr>
          <w:rFonts w:asciiTheme="minorHAnsi" w:hAnsiTheme="minorHAnsi" w:cstheme="minorHAnsi"/>
          <w:sz w:val="22"/>
          <w:szCs w:val="22"/>
        </w:rPr>
        <w:t xml:space="preserve">may </w:t>
      </w:r>
      <w:r w:rsidR="00DA11BF" w:rsidRPr="008C7F0D">
        <w:rPr>
          <w:rFonts w:asciiTheme="minorHAnsi" w:hAnsiTheme="minorHAnsi" w:cstheme="minorHAnsi"/>
          <w:sz w:val="22"/>
          <w:szCs w:val="22"/>
        </w:rPr>
        <w:t xml:space="preserve">request a review of a decision from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DA11BF" w:rsidRPr="008C7F0D">
        <w:rPr>
          <w:rFonts w:asciiTheme="minorHAnsi" w:hAnsiTheme="minorHAnsi" w:cstheme="minorHAnsi"/>
          <w:sz w:val="22"/>
          <w:szCs w:val="22"/>
        </w:rPr>
        <w:t xml:space="preserve">epartment. </w:t>
      </w:r>
      <w:r w:rsidR="001C5EB1" w:rsidRPr="008C7F0D">
        <w:rPr>
          <w:rFonts w:asciiTheme="minorHAnsi" w:hAnsiTheme="minorHAnsi" w:cstheme="minorHAnsi"/>
          <w:sz w:val="22"/>
          <w:szCs w:val="22"/>
        </w:rPr>
        <w:t xml:space="preserve">The review process does not allow for </w:t>
      </w:r>
      <w:r w:rsidR="004D5F9A" w:rsidRPr="008C7F0D">
        <w:rPr>
          <w:rFonts w:asciiTheme="minorHAnsi" w:hAnsiTheme="minorHAnsi" w:cstheme="minorHAnsi"/>
          <w:sz w:val="22"/>
          <w:szCs w:val="22"/>
        </w:rPr>
        <w:t>considerations</w:t>
      </w:r>
      <w:r w:rsidR="001C5EB1" w:rsidRPr="008C7F0D">
        <w:rPr>
          <w:rFonts w:asciiTheme="minorHAnsi" w:hAnsiTheme="minorHAnsi" w:cstheme="minorHAnsi"/>
          <w:sz w:val="22"/>
          <w:szCs w:val="22"/>
        </w:rPr>
        <w:t xml:space="preserve"> that fall outside of the AMDS Program Guidelines.</w:t>
      </w:r>
      <w:r w:rsidR="00707705"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13AC0C" w14:textId="77777777" w:rsidR="000C1861" w:rsidRPr="008C7F0D" w:rsidRDefault="000C1861" w:rsidP="0090569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317E6DD" w14:textId="576215D7" w:rsidR="000875FB" w:rsidRPr="008C7F0D" w:rsidRDefault="00707705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 request for a review must be made within 28 days </w:t>
      </w:r>
      <w:r w:rsidR="00C53492" w:rsidRPr="008C7F0D">
        <w:rPr>
          <w:rFonts w:asciiTheme="minorHAnsi" w:hAnsiTheme="minorHAnsi" w:cstheme="minorHAnsi"/>
          <w:sz w:val="22"/>
          <w:szCs w:val="22"/>
        </w:rPr>
        <w:t xml:space="preserve">of the decision letter being </w:t>
      </w:r>
      <w:r w:rsidR="005F3383" w:rsidRPr="008C7F0D">
        <w:rPr>
          <w:rFonts w:asciiTheme="minorHAnsi" w:hAnsiTheme="minorHAnsi" w:cstheme="minorHAnsi"/>
          <w:sz w:val="22"/>
          <w:szCs w:val="22"/>
        </w:rPr>
        <w:t>issued</w:t>
      </w:r>
      <w:r w:rsidR="00C53492" w:rsidRPr="008C7F0D">
        <w:rPr>
          <w:rFonts w:asciiTheme="minorHAnsi" w:hAnsiTheme="minorHAnsi" w:cstheme="minorHAnsi"/>
          <w:sz w:val="22"/>
          <w:szCs w:val="22"/>
        </w:rPr>
        <w:t xml:space="preserve"> to the doctor.</w:t>
      </w:r>
      <w:r w:rsidR="00F92F08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0875FB" w:rsidRPr="008C7F0D">
        <w:rPr>
          <w:rFonts w:asciiTheme="minorHAnsi" w:hAnsiTheme="minorHAnsi" w:cstheme="minorHAnsi"/>
          <w:sz w:val="22"/>
          <w:szCs w:val="22"/>
        </w:rPr>
        <w:t xml:space="preserve">For a review, the </w:t>
      </w:r>
      <w:r w:rsidR="000C1861" w:rsidRPr="008C7F0D">
        <w:rPr>
          <w:rFonts w:asciiTheme="minorHAnsi" w:hAnsiTheme="minorHAnsi" w:cstheme="minorHAnsi"/>
          <w:sz w:val="22"/>
          <w:szCs w:val="22"/>
        </w:rPr>
        <w:t xml:space="preserve">doctor </w:t>
      </w:r>
      <w:r w:rsidR="000875FB" w:rsidRPr="008C7F0D">
        <w:rPr>
          <w:rFonts w:asciiTheme="minorHAnsi" w:hAnsiTheme="minorHAnsi" w:cstheme="minorHAnsi"/>
          <w:sz w:val="22"/>
          <w:szCs w:val="22"/>
        </w:rPr>
        <w:t>must provide:</w:t>
      </w:r>
    </w:p>
    <w:p w14:paraId="6700699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5DF1C93" w14:textId="31A94202" w:rsidR="000875FB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875FB" w:rsidRPr="008C7F0D">
        <w:rPr>
          <w:rFonts w:asciiTheme="minorHAnsi" w:hAnsiTheme="minorHAnsi" w:cstheme="minorHAnsi"/>
          <w:sz w:val="22"/>
          <w:szCs w:val="22"/>
        </w:rPr>
        <w:t xml:space="preserve"> supporting letter detailing how the AMDS Program Guidelines were not applied correctly</w:t>
      </w:r>
    </w:p>
    <w:p w14:paraId="2B57E3A8" w14:textId="45561759" w:rsidR="000875FB" w:rsidRPr="008C7F0D" w:rsidRDefault="00560A0A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875FB" w:rsidRPr="008C7F0D">
        <w:rPr>
          <w:rFonts w:asciiTheme="minorHAnsi" w:hAnsiTheme="minorHAnsi" w:cstheme="minorHAnsi"/>
          <w:sz w:val="22"/>
          <w:szCs w:val="22"/>
        </w:rPr>
        <w:t>dditional evidence to support the review request</w:t>
      </w:r>
    </w:p>
    <w:p w14:paraId="65C57CF8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458273C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supporting letter and evidence are to be emailed to </w:t>
      </w:r>
      <w:hyperlink r:id="rId25" w:history="1">
        <w:r w:rsidRPr="008C7F0D">
          <w:rPr>
            <w:rStyle w:val="Hyperlink"/>
            <w:rFonts w:asciiTheme="minorHAnsi" w:hAnsiTheme="minorHAnsi" w:cstheme="minorHAnsi"/>
            <w:sz w:val="22"/>
            <w:szCs w:val="22"/>
          </w:rPr>
          <w:t>AMDS@health.gov.au</w:t>
        </w:r>
      </w:hyperlink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E60D47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8982686" w14:textId="3905CF54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 will respond to a review request by assessing:</w:t>
      </w:r>
    </w:p>
    <w:p w14:paraId="700AB25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5681D93" w14:textId="68ECAC80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evidence supplied in support of the initial decision made by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66438151" w14:textId="63F30D3E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any additional evidence supplied by the</w:t>
      </w:r>
      <w:r w:rsidR="000C1861" w:rsidRPr="008C7F0D">
        <w:rPr>
          <w:rFonts w:asciiTheme="minorHAnsi" w:hAnsiTheme="minorHAnsi" w:cstheme="minorHAnsi"/>
          <w:sz w:val="22"/>
          <w:szCs w:val="22"/>
        </w:rPr>
        <w:t xml:space="preserve"> doctor </w:t>
      </w:r>
      <w:r w:rsidRPr="008C7F0D">
        <w:rPr>
          <w:rFonts w:asciiTheme="minorHAnsi" w:hAnsiTheme="minorHAnsi" w:cstheme="minorHAnsi"/>
          <w:sz w:val="22"/>
          <w:szCs w:val="22"/>
        </w:rPr>
        <w:t>as part of the review request that is deemed relevant to the AMDS assessment framework</w:t>
      </w:r>
    </w:p>
    <w:p w14:paraId="46C4F65D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D2C23E2" w14:textId="7E4FEAC5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will </w:t>
      </w:r>
      <w:r w:rsidR="00B252DF" w:rsidRPr="008C7F0D">
        <w:rPr>
          <w:rFonts w:asciiTheme="minorHAnsi" w:hAnsiTheme="minorHAnsi" w:cstheme="minorHAnsi"/>
          <w:sz w:val="22"/>
          <w:szCs w:val="22"/>
        </w:rPr>
        <w:t>provide a response to the doctor confirming:</w:t>
      </w:r>
    </w:p>
    <w:p w14:paraId="71693D43" w14:textId="77777777" w:rsidR="000875FB" w:rsidRPr="008C7F0D" w:rsidRDefault="000875FB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D601AF7" w14:textId="0D960E67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outcome of the review request</w:t>
      </w:r>
    </w:p>
    <w:p w14:paraId="1AF757AA" w14:textId="04757392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factors considered in the review request</w:t>
      </w:r>
    </w:p>
    <w:p w14:paraId="55665C91" w14:textId="0742EA17" w:rsidR="000875FB" w:rsidRPr="008C7F0D" w:rsidRDefault="000875FB">
      <w:pPr>
        <w:pStyle w:val="BodyText"/>
        <w:numPr>
          <w:ilvl w:val="0"/>
          <w:numId w:val="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reasons for overturning </w:t>
      </w:r>
      <w:r w:rsidR="00F16670" w:rsidRPr="008C7F0D">
        <w:rPr>
          <w:rFonts w:asciiTheme="minorHAnsi" w:hAnsiTheme="minorHAnsi" w:cstheme="minorHAnsi"/>
          <w:sz w:val="22"/>
          <w:szCs w:val="22"/>
        </w:rPr>
        <w:t xml:space="preserve">or retaining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C1246B">
        <w:rPr>
          <w:rFonts w:asciiTheme="minorHAnsi" w:hAnsiTheme="minorHAnsi" w:cstheme="minorHAnsi"/>
          <w:sz w:val="22"/>
          <w:szCs w:val="22"/>
        </w:rPr>
        <w:t>’</w:t>
      </w:r>
      <w:r w:rsidRPr="008C7F0D">
        <w:rPr>
          <w:rFonts w:asciiTheme="minorHAnsi" w:hAnsiTheme="minorHAnsi" w:cstheme="minorHAnsi"/>
          <w:sz w:val="22"/>
          <w:szCs w:val="22"/>
        </w:rPr>
        <w:t>s original decision</w:t>
      </w:r>
    </w:p>
    <w:p w14:paraId="58C415C8" w14:textId="77777777" w:rsidR="007645B8" w:rsidRPr="008C7F0D" w:rsidRDefault="007645B8" w:rsidP="000875FB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3F8D56E" w14:textId="33A9352E" w:rsidR="007645B8" w:rsidRPr="00CB4293" w:rsidRDefault="007645B8">
      <w:pPr>
        <w:pStyle w:val="Heading2"/>
        <w:numPr>
          <w:ilvl w:val="0"/>
          <w:numId w:val="32"/>
        </w:numPr>
        <w:rPr>
          <w:rFonts w:asciiTheme="minorHAnsi" w:hAnsiTheme="minorHAnsi" w:cstheme="minorHAnsi"/>
        </w:rPr>
      </w:pPr>
      <w:bookmarkStart w:id="30" w:name="_Toc197071837"/>
      <w:r w:rsidRPr="00CB4293">
        <w:rPr>
          <w:rFonts w:asciiTheme="minorHAnsi" w:hAnsiTheme="minorHAnsi" w:cstheme="minorHAnsi"/>
        </w:rPr>
        <w:t xml:space="preserve">Responsibility of the </w:t>
      </w:r>
      <w:r w:rsidR="00B26774" w:rsidRPr="00CB4293">
        <w:rPr>
          <w:rFonts w:asciiTheme="minorHAnsi" w:hAnsiTheme="minorHAnsi" w:cstheme="minorHAnsi"/>
        </w:rPr>
        <w:t>d</w:t>
      </w:r>
      <w:r w:rsidRPr="00CB4293">
        <w:rPr>
          <w:rFonts w:asciiTheme="minorHAnsi" w:hAnsiTheme="minorHAnsi" w:cstheme="minorHAnsi"/>
        </w:rPr>
        <w:t>epartment</w:t>
      </w:r>
      <w:bookmarkEnd w:id="30"/>
    </w:p>
    <w:p w14:paraId="3742624A" w14:textId="77777777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20B620" w14:textId="1D48C6DB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357C7C">
        <w:rPr>
          <w:rFonts w:asciiTheme="minorHAnsi" w:hAnsiTheme="minorHAnsi" w:cstheme="minorHAnsi"/>
          <w:sz w:val="22"/>
          <w:szCs w:val="22"/>
        </w:rPr>
        <w:t>is</w:t>
      </w:r>
      <w:r w:rsidRPr="008C7F0D">
        <w:rPr>
          <w:rFonts w:asciiTheme="minorHAnsi" w:hAnsiTheme="minorHAnsi" w:cstheme="minorHAnsi"/>
          <w:sz w:val="22"/>
          <w:szCs w:val="22"/>
        </w:rPr>
        <w:t xml:space="preserve"> responsib</w:t>
      </w:r>
      <w:r w:rsidR="00357C7C">
        <w:rPr>
          <w:rFonts w:asciiTheme="minorHAnsi" w:hAnsiTheme="minorHAnsi" w:cstheme="minorHAnsi"/>
          <w:sz w:val="22"/>
          <w:szCs w:val="22"/>
        </w:rPr>
        <w:t>le for</w:t>
      </w:r>
      <w:r w:rsidRPr="008C7F0D">
        <w:rPr>
          <w:rFonts w:asciiTheme="minorHAnsi" w:hAnsiTheme="minorHAnsi" w:cstheme="minorHAnsi"/>
          <w:sz w:val="22"/>
          <w:szCs w:val="22"/>
        </w:rPr>
        <w:t>:</w:t>
      </w:r>
    </w:p>
    <w:p w14:paraId="3EF694F5" w14:textId="77777777" w:rsidR="007645B8" w:rsidRPr="008C7F0D" w:rsidRDefault="007645B8" w:rsidP="007645B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DF7C94F" w14:textId="12CA9C42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he policy, </w:t>
      </w:r>
      <w:r w:rsidR="00F43F3A" w:rsidRPr="008C7F0D">
        <w:rPr>
          <w:rFonts w:asciiTheme="minorHAnsi" w:hAnsiTheme="minorHAnsi" w:cstheme="minorHAnsi"/>
          <w:sz w:val="22"/>
          <w:szCs w:val="22"/>
        </w:rPr>
        <w:t>guidelines,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 and maintenance of the AMDS Program</w:t>
      </w:r>
    </w:p>
    <w:p w14:paraId="2AEC03A7" w14:textId="01D94B2D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he application of </w:t>
      </w:r>
      <w:r w:rsidR="00F92F08" w:rsidRPr="008C7F0D">
        <w:rPr>
          <w:rFonts w:asciiTheme="minorHAnsi" w:hAnsiTheme="minorHAnsi" w:cstheme="minorHAnsi"/>
          <w:sz w:val="22"/>
          <w:szCs w:val="22"/>
        </w:rPr>
        <w:t>s</w:t>
      </w:r>
      <w:r w:rsidR="007645B8" w:rsidRPr="008C7F0D">
        <w:rPr>
          <w:rFonts w:asciiTheme="minorHAnsi" w:hAnsiTheme="minorHAnsi" w:cstheme="minorHAnsi"/>
          <w:sz w:val="22"/>
          <w:szCs w:val="22"/>
        </w:rPr>
        <w:t>ection 19AA and 19AB of the Act for AMDS doctors</w:t>
      </w:r>
    </w:p>
    <w:p w14:paraId="3B54DEA2" w14:textId="08259D7F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645B8" w:rsidRPr="008C7F0D">
        <w:rPr>
          <w:rFonts w:asciiTheme="minorHAnsi" w:hAnsiTheme="minorHAnsi" w:cstheme="minorHAnsi"/>
          <w:sz w:val="22"/>
          <w:szCs w:val="22"/>
        </w:rPr>
        <w:t>ssessing reviews of decisions for the AMDS Program</w:t>
      </w:r>
    </w:p>
    <w:p w14:paraId="6CB8B707" w14:textId="2617C1B2" w:rsidR="007645B8" w:rsidRPr="008C7F0D" w:rsidRDefault="00560A0A">
      <w:pPr>
        <w:pStyle w:val="BodyText"/>
        <w:numPr>
          <w:ilvl w:val="0"/>
          <w:numId w:val="15"/>
        </w:numPr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645B8" w:rsidRPr="008C7F0D">
        <w:rPr>
          <w:rFonts w:asciiTheme="minorHAnsi" w:hAnsiTheme="minorHAnsi" w:cstheme="minorHAnsi"/>
          <w:sz w:val="22"/>
          <w:szCs w:val="22"/>
        </w:rPr>
        <w:t xml:space="preserve">eviewing the performance of </w:t>
      </w:r>
      <w:r w:rsidR="00782D5F" w:rsidRPr="008C7F0D">
        <w:rPr>
          <w:rFonts w:asciiTheme="minorHAnsi" w:hAnsiTheme="minorHAnsi" w:cstheme="minorHAnsi"/>
          <w:sz w:val="22"/>
          <w:szCs w:val="22"/>
        </w:rPr>
        <w:t>the AMDS Program</w:t>
      </w:r>
    </w:p>
    <w:p w14:paraId="6C707E72" w14:textId="77777777" w:rsidR="00EA3FBD" w:rsidRPr="00CB4293" w:rsidRDefault="00EA3FBD" w:rsidP="00EA3FBD">
      <w:pPr>
        <w:pStyle w:val="Heading1"/>
        <w:rPr>
          <w:rFonts w:asciiTheme="minorHAnsi" w:hAnsiTheme="minorHAnsi" w:cstheme="minorHAnsi"/>
        </w:rPr>
      </w:pPr>
      <w:bookmarkStart w:id="31" w:name="_Toc197071838"/>
      <w:r w:rsidRPr="00CB4293">
        <w:rPr>
          <w:rFonts w:asciiTheme="minorHAnsi" w:hAnsiTheme="minorHAnsi" w:cstheme="minorHAnsi"/>
        </w:rPr>
        <w:lastRenderedPageBreak/>
        <w:t>Appendix A: Guidance for Developing Triage Protocols under the AMDS Program</w:t>
      </w:r>
      <w:bookmarkEnd w:id="31"/>
    </w:p>
    <w:p w14:paraId="32AFD134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F9800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t>Purpose</w:t>
      </w:r>
    </w:p>
    <w:p w14:paraId="07B2232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7FA6980" w14:textId="2D1B36B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appendix identifies six minimum triage standards expected from each AMDS </w:t>
      </w:r>
      <w:r w:rsidR="007F67DB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rovider. Triage promotes effective general practice and gives primary consideration to clinical need instead of </w:t>
      </w:r>
      <w:proofErr w:type="spellStart"/>
      <w:r w:rsidRPr="008C7F0D">
        <w:rPr>
          <w:rFonts w:asciiTheme="minorHAnsi" w:hAnsiTheme="minorHAnsi" w:cstheme="minorHAnsi"/>
          <w:sz w:val="22"/>
          <w:szCs w:val="22"/>
        </w:rPr>
        <w:t>prioritising</w:t>
      </w:r>
      <w:proofErr w:type="spellEnd"/>
      <w:r w:rsidRPr="008C7F0D">
        <w:rPr>
          <w:rFonts w:asciiTheme="minorHAnsi" w:hAnsiTheme="minorHAnsi" w:cstheme="minorHAnsi"/>
          <w:sz w:val="22"/>
          <w:szCs w:val="22"/>
        </w:rPr>
        <w:t xml:space="preserve"> the most demanding patients. This information is </w:t>
      </w:r>
      <w:r w:rsidR="003744F7" w:rsidRPr="008C7F0D">
        <w:rPr>
          <w:rFonts w:asciiTheme="minorHAnsi" w:hAnsiTheme="minorHAnsi" w:cstheme="minorHAnsi"/>
          <w:sz w:val="22"/>
          <w:szCs w:val="22"/>
        </w:rPr>
        <w:t>supplied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ensure an appropriate standard is applied under the AMDS Program for assigning an appropriate clinical priority to patients who seek appointments.</w:t>
      </w:r>
    </w:p>
    <w:p w14:paraId="3CAE3C6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34FFA49" w14:textId="504E574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primary role of </w:t>
      </w:r>
      <w:r w:rsidR="003744F7" w:rsidRPr="008C7F0D">
        <w:rPr>
          <w:rFonts w:asciiTheme="minorHAnsi" w:hAnsiTheme="minorHAnsi" w:cstheme="minorHAnsi"/>
          <w:sz w:val="22"/>
          <w:szCs w:val="22"/>
        </w:rPr>
        <w:t xml:space="preserve">an </w:t>
      </w: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3744F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to </w:t>
      </w:r>
      <w:proofErr w:type="spellStart"/>
      <w:r w:rsidRPr="008C7F0D">
        <w:rPr>
          <w:rFonts w:asciiTheme="minorHAnsi" w:hAnsiTheme="minorHAnsi" w:cstheme="minorHAnsi"/>
          <w:sz w:val="22"/>
          <w:szCs w:val="22"/>
        </w:rPr>
        <w:t>organise</w:t>
      </w:r>
      <w:proofErr w:type="spellEnd"/>
      <w:r w:rsidRPr="008C7F0D">
        <w:rPr>
          <w:rFonts w:asciiTheme="minorHAnsi" w:hAnsiTheme="minorHAnsi" w:cstheme="minorHAnsi"/>
          <w:sz w:val="22"/>
          <w:szCs w:val="22"/>
        </w:rPr>
        <w:t xml:space="preserve"> after-hours in-clinic or home visit services to patients on behalf of their regular </w:t>
      </w:r>
      <w:r w:rsidR="00EB402D" w:rsidRPr="008C7F0D">
        <w:rPr>
          <w:rFonts w:asciiTheme="minorHAnsi" w:hAnsiTheme="minorHAnsi" w:cstheme="minorHAnsi"/>
          <w:sz w:val="22"/>
          <w:szCs w:val="22"/>
        </w:rPr>
        <w:t>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. These services complement rather than compete with general practices and are not positioned to offer comprehensive care to patients. As an outcome of this role, </w:t>
      </w:r>
      <w:r w:rsidR="00276FF4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276FF4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recognises many patients will be referred to an AMDS for after-hours care by their </w:t>
      </w:r>
      <w:r w:rsidR="00276FF4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as part of a continuity of care framework. In these cases, </w:t>
      </w:r>
      <w:r w:rsidR="00194519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194519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is satisfied a patient would have been triaged by their </w:t>
      </w:r>
      <w:r w:rsidR="00194519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a deputising doctor will be acting on the instructions of the primary caregiver with appropriate understanding of the patient’s medical history.</w:t>
      </w:r>
    </w:p>
    <w:p w14:paraId="2E41853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2A00F0F" w14:textId="5C385D19" w:rsidR="00EA3FBD" w:rsidRPr="008C7F0D" w:rsidRDefault="0077703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 xml:space="preserve">epartment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recognises the AMDS </w:t>
      </w:r>
      <w:r w:rsidR="00A0311C"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rogram supports a range of commercial arrangements </w:t>
      </w:r>
      <w:r w:rsidR="00A0311C" w:rsidRPr="008C7F0D">
        <w:rPr>
          <w:rFonts w:asciiTheme="minorHAnsi" w:hAnsiTheme="minorHAnsi" w:cstheme="minorHAnsi"/>
          <w:sz w:val="22"/>
          <w:szCs w:val="22"/>
        </w:rPr>
        <w:t xml:space="preserve">which </w:t>
      </w:r>
      <w:r w:rsidR="00EA3FBD" w:rsidRPr="008C7F0D">
        <w:rPr>
          <w:rFonts w:asciiTheme="minorHAnsi" w:hAnsiTheme="minorHAnsi" w:cstheme="minorHAnsi"/>
          <w:sz w:val="22"/>
          <w:szCs w:val="22"/>
        </w:rPr>
        <w:t>deploy doctors to offer a broad mix of in-clinic and home visit services to patients. This protocol</w:t>
      </w:r>
      <w:r w:rsidR="00A0311C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identifies a set of expected minimum capabilities </w:t>
      </w:r>
      <w:r w:rsidR="006C1B15" w:rsidRPr="008C7F0D">
        <w:rPr>
          <w:rFonts w:asciiTheme="minorHAnsi" w:hAnsiTheme="minorHAnsi" w:cstheme="minorHAnsi"/>
          <w:sz w:val="22"/>
          <w:szCs w:val="22"/>
        </w:rPr>
        <w:t>AMDS 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ervice </w:t>
      </w:r>
      <w:r w:rsidR="006C1B15"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>roviders can apply to their existing patient triage process, whether this involves telephone or in-clinic triaging.</w:t>
      </w:r>
    </w:p>
    <w:p w14:paraId="716E83E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7C6D30A" w14:textId="50529195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appendix is primarily concerned with the segment of patients who make direct contact with an AMDS </w:t>
      </w:r>
      <w:r w:rsidR="006B413A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the objective of obtaining an after-hours service or consultation. This group of patients may be seeking assistance outside of their normal care framework</w:t>
      </w:r>
      <w:r w:rsidR="00EA3F17" w:rsidRPr="008C7F0D">
        <w:rPr>
          <w:rFonts w:asciiTheme="minorHAnsi" w:hAnsiTheme="minorHAnsi" w:cstheme="minorHAnsi"/>
          <w:sz w:val="22"/>
          <w:szCs w:val="22"/>
        </w:rPr>
        <w:t>. T</w:t>
      </w:r>
      <w:r w:rsidRPr="008C7F0D">
        <w:rPr>
          <w:rFonts w:asciiTheme="minorHAnsi" w:hAnsiTheme="minorHAnsi" w:cstheme="minorHAnsi"/>
          <w:sz w:val="22"/>
          <w:szCs w:val="22"/>
        </w:rPr>
        <w:t xml:space="preserve">his protocol assists AMDS </w:t>
      </w:r>
      <w:r w:rsidR="009F767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with managing these cases by:</w:t>
      </w:r>
    </w:p>
    <w:p w14:paraId="653EEBD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19B015F" w14:textId="51690D1C" w:rsidR="00EA3FBD" w:rsidRPr="008C7F0D" w:rsidRDefault="00EA3FBD">
      <w:pPr>
        <w:pStyle w:val="BodyText"/>
        <w:numPr>
          <w:ilvl w:val="0"/>
          <w:numId w:val="1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providing the minimum triage standards</w:t>
      </w:r>
      <w:r w:rsidR="004D4635" w:rsidRPr="008C7F0D">
        <w:rPr>
          <w:rFonts w:asciiTheme="minorHAnsi" w:hAnsiTheme="minorHAnsi" w:cstheme="minorHAnsi"/>
          <w:sz w:val="22"/>
          <w:szCs w:val="22"/>
        </w:rPr>
        <w:t xml:space="preserve"> which</w:t>
      </w:r>
      <w:r w:rsidRPr="008C7F0D">
        <w:rPr>
          <w:rFonts w:asciiTheme="minorHAnsi" w:hAnsiTheme="minorHAnsi" w:cstheme="minorHAnsi"/>
          <w:sz w:val="22"/>
          <w:szCs w:val="22"/>
        </w:rPr>
        <w:t xml:space="preserve"> apply when engaging with patients who make direct contact</w:t>
      </w:r>
    </w:p>
    <w:p w14:paraId="12907214" w14:textId="4628C4B6" w:rsidR="00EA3FBD" w:rsidRPr="008C7F0D" w:rsidRDefault="00EA3FBD">
      <w:pPr>
        <w:pStyle w:val="BodyText"/>
        <w:numPr>
          <w:ilvl w:val="0"/>
          <w:numId w:val="1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identifying the types of routine, non-urgent clinical matters </w:t>
      </w:r>
      <w:r w:rsidR="004D4635" w:rsidRPr="008C7F0D">
        <w:rPr>
          <w:rFonts w:asciiTheme="minorHAnsi" w:hAnsiTheme="minorHAnsi" w:cstheme="minorHAnsi"/>
          <w:sz w:val="22"/>
          <w:szCs w:val="22"/>
        </w:rPr>
        <w:t>which</w:t>
      </w:r>
      <w:r w:rsidRPr="008C7F0D">
        <w:rPr>
          <w:rFonts w:asciiTheme="minorHAnsi" w:hAnsiTheme="minorHAnsi" w:cstheme="minorHAnsi"/>
          <w:sz w:val="22"/>
          <w:szCs w:val="22"/>
        </w:rPr>
        <w:t xml:space="preserve"> fall outside of the scope of medical deputising and the intent of the AMDS Program</w:t>
      </w:r>
    </w:p>
    <w:p w14:paraId="4A75379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DE18866" w14:textId="3F8E960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these capabilities establish a minimum standard for triaging patients who are not referred by their normal caregiver, the capabilities do not provide direct clinical guidance for managing all potential scenarios. Each AMDS </w:t>
      </w:r>
      <w:r w:rsidR="000E3C05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employ </w:t>
      </w:r>
      <w:r w:rsidR="004D4635" w:rsidRPr="008C7F0D">
        <w:rPr>
          <w:rFonts w:asciiTheme="minorHAnsi" w:hAnsiTheme="minorHAnsi" w:cstheme="minorHAnsi"/>
          <w:sz w:val="22"/>
          <w:szCs w:val="22"/>
        </w:rPr>
        <w:t>doctors who hold</w:t>
      </w:r>
      <w:r w:rsidR="000E4CD4" w:rsidRPr="008C7F0D">
        <w:rPr>
          <w:rFonts w:asciiTheme="minorHAnsi" w:hAnsiTheme="minorHAnsi" w:cstheme="minorHAnsi"/>
          <w:sz w:val="22"/>
          <w:szCs w:val="22"/>
        </w:rPr>
        <w:t xml:space="preserve"> specialist registration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A04F23">
        <w:rPr>
          <w:rFonts w:asciiTheme="minorHAnsi" w:hAnsiTheme="minorHAnsi" w:cstheme="minorHAnsi"/>
          <w:sz w:val="22"/>
          <w:szCs w:val="22"/>
        </w:rPr>
        <w:t xml:space="preserve">in general practice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act as </w:t>
      </w:r>
      <w:r w:rsidR="00796EC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Medical Director. It is the Medical Director who will retain responsibility for providing the level of clinical governance necessary for ensuring high quality deputised services are provided to patients.</w:t>
      </w:r>
    </w:p>
    <w:p w14:paraId="203A78EA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BD358F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BC4AD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BBD16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5E918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CFF77CD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394C0" w14:textId="77777777" w:rsidR="00932447" w:rsidRPr="008C7F0D" w:rsidRDefault="00932447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7CFE1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D63E6" w14:textId="252465C9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lastRenderedPageBreak/>
        <w:t>Minimum expected triage capabilities</w:t>
      </w:r>
    </w:p>
    <w:p w14:paraId="4028DC69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2E65EB" w14:textId="76CFACB8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Each AMDS </w:t>
      </w:r>
      <w:r w:rsidR="00B710E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develop and implement a triage process for patients and, as part of this process, maintain the following minimum capabilities.</w:t>
      </w:r>
    </w:p>
    <w:p w14:paraId="0E5ACDF8" w14:textId="057A860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C675A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1: Identify and appropriately refer patients who identify themselves as having a medical emergency</w:t>
      </w:r>
    </w:p>
    <w:p w14:paraId="2735D3BE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708F704" w14:textId="2CB58EA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AMDS </w:t>
      </w:r>
      <w:r w:rsidR="005963A8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have not been established for the purpose of providing emergency care</w:t>
      </w:r>
      <w:r w:rsidR="00A04F23">
        <w:rPr>
          <w:rFonts w:asciiTheme="minorHAnsi" w:hAnsiTheme="minorHAnsi" w:cstheme="minorHAnsi"/>
          <w:sz w:val="22"/>
          <w:szCs w:val="22"/>
        </w:rPr>
        <w:t xml:space="preserve"> and must </w:t>
      </w:r>
      <w:r w:rsidR="00A04F23" w:rsidRPr="008C7F0D">
        <w:rPr>
          <w:rFonts w:asciiTheme="minorHAnsi" w:hAnsiTheme="minorHAnsi" w:cstheme="minorHAnsi"/>
          <w:sz w:val="22"/>
          <w:szCs w:val="22"/>
        </w:rPr>
        <w:t>offer a subset of general practice services</w:t>
      </w:r>
      <w:r w:rsidRPr="008C7F0D">
        <w:rPr>
          <w:rFonts w:asciiTheme="minorHAnsi" w:hAnsiTheme="minorHAnsi" w:cstheme="minorHAnsi"/>
          <w:sz w:val="22"/>
          <w:szCs w:val="22"/>
        </w:rPr>
        <w:t xml:space="preserve">. As a matter of good risk management, the </w:t>
      </w:r>
      <w:r w:rsidR="00C85A3B" w:rsidRPr="008C7F0D">
        <w:rPr>
          <w:rFonts w:asciiTheme="minorHAnsi" w:hAnsiTheme="minorHAnsi" w:cstheme="minorHAnsi"/>
          <w:sz w:val="22"/>
          <w:szCs w:val="22"/>
        </w:rPr>
        <w:t>AMDS Service Provider</w:t>
      </w:r>
      <w:r w:rsidR="00951F49" w:rsidRPr="008C7F0D">
        <w:rPr>
          <w:rFonts w:asciiTheme="minorHAnsi" w:hAnsiTheme="minorHAnsi" w:cstheme="minorHAnsi"/>
          <w:sz w:val="22"/>
          <w:szCs w:val="22"/>
        </w:rPr>
        <w:t>’</w:t>
      </w:r>
      <w:r w:rsidR="00C85A3B" w:rsidRPr="008C7F0D">
        <w:rPr>
          <w:rFonts w:asciiTheme="minorHAnsi" w:hAnsiTheme="minorHAnsi" w:cstheme="minorHAnsi"/>
          <w:sz w:val="22"/>
          <w:szCs w:val="22"/>
        </w:rPr>
        <w:t>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triage system must include a method for identifying patients who need to be referred to </w:t>
      </w:r>
      <w:r w:rsidR="00C86B3B" w:rsidRPr="008C7F0D">
        <w:rPr>
          <w:rFonts w:asciiTheme="minorHAnsi" w:hAnsiTheme="minorHAnsi" w:cstheme="minorHAnsi"/>
          <w:sz w:val="22"/>
          <w:szCs w:val="22"/>
        </w:rPr>
        <w:t>a hospital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emergency department</w:t>
      </w:r>
      <w:r w:rsidR="00C85A3B" w:rsidRPr="008C7F0D">
        <w:rPr>
          <w:rFonts w:asciiTheme="minorHAnsi" w:hAnsiTheme="minorHAnsi" w:cstheme="minorHAnsi"/>
          <w:sz w:val="22"/>
          <w:szCs w:val="22"/>
        </w:rPr>
        <w:t xml:space="preserve"> or </w:t>
      </w:r>
      <w:r w:rsidR="00C86B3B" w:rsidRPr="008C7F0D">
        <w:rPr>
          <w:rFonts w:asciiTheme="minorHAnsi" w:hAnsiTheme="minorHAnsi" w:cstheme="minorHAnsi"/>
          <w:sz w:val="22"/>
          <w:szCs w:val="22"/>
        </w:rPr>
        <w:t>Medicare Urgent Care Clinic.</w:t>
      </w:r>
    </w:p>
    <w:p w14:paraId="0DF929E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AC82C8D" w14:textId="2CE3270B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</w:t>
      </w:r>
      <w:r w:rsidR="00F34D2B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normal triage process, an AMDS </w:t>
      </w:r>
      <w:r w:rsidR="00F34D2B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expected to ensure staff (including </w:t>
      </w:r>
      <w:r w:rsidR="00F34D2B" w:rsidRPr="008C7F0D">
        <w:rPr>
          <w:rFonts w:asciiTheme="minorHAnsi" w:hAnsiTheme="minorHAnsi" w:cstheme="minorHAnsi"/>
          <w:sz w:val="22"/>
          <w:szCs w:val="22"/>
        </w:rPr>
        <w:t>staff</w:t>
      </w:r>
      <w:r w:rsidRPr="008C7F0D">
        <w:rPr>
          <w:rFonts w:asciiTheme="minorHAnsi" w:hAnsiTheme="minorHAnsi" w:cstheme="minorHAnsi"/>
          <w:sz w:val="22"/>
          <w:szCs w:val="22"/>
        </w:rPr>
        <w:t xml:space="preserve"> employed into non-clinical roles):</w:t>
      </w:r>
    </w:p>
    <w:p w14:paraId="2DE5811D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C61DD36" w14:textId="6D809C1E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understand how emergency conditions are defined</w:t>
      </w:r>
    </w:p>
    <w:p w14:paraId="31703F1A" w14:textId="79F21D3D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understand how to quickly get urgent assistance, when needed, for a patient who either attends the clinic setting (where applicable) or who calls the </w:t>
      </w:r>
      <w:r w:rsidR="004B7025" w:rsidRPr="008C7F0D">
        <w:rPr>
          <w:rFonts w:asciiTheme="minorHAnsi" w:hAnsiTheme="minorHAnsi" w:cstheme="minorHAnsi"/>
          <w:sz w:val="22"/>
          <w:szCs w:val="22"/>
        </w:rPr>
        <w:t>AMDS</w:t>
      </w:r>
    </w:p>
    <w:p w14:paraId="3A31A429" w14:textId="58589C6D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as part of their role in triage, use this information to routinely ask patients if they are seeking assistance for an emergency condition</w:t>
      </w:r>
    </w:p>
    <w:p w14:paraId="1D7378F6" w14:textId="5A75F7C2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follow a process established by the AMDS </w:t>
      </w:r>
      <w:r w:rsidR="007F59FC" w:rsidRPr="008C7F0D">
        <w:rPr>
          <w:rFonts w:asciiTheme="minorHAnsi" w:hAnsiTheme="minorHAnsi" w:cstheme="minorHAnsi"/>
          <w:sz w:val="22"/>
          <w:szCs w:val="22"/>
        </w:rPr>
        <w:t xml:space="preserve">Service Providers </w:t>
      </w:r>
      <w:r w:rsidRPr="008C7F0D">
        <w:rPr>
          <w:rFonts w:asciiTheme="minorHAnsi" w:hAnsiTheme="minorHAnsi" w:cstheme="minorHAnsi"/>
          <w:sz w:val="22"/>
          <w:szCs w:val="22"/>
        </w:rPr>
        <w:t xml:space="preserve">Medical Director for arranging either an ambulance or a referral to </w:t>
      </w:r>
      <w:r w:rsidR="007F59FC" w:rsidRPr="008C7F0D">
        <w:rPr>
          <w:rFonts w:asciiTheme="minorHAnsi" w:hAnsiTheme="minorHAnsi" w:cstheme="minorHAnsi"/>
          <w:sz w:val="22"/>
          <w:szCs w:val="22"/>
        </w:rPr>
        <w:t>a hospital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7F59FC" w:rsidRPr="008C7F0D">
        <w:rPr>
          <w:rFonts w:asciiTheme="minorHAnsi" w:hAnsiTheme="minorHAnsi" w:cstheme="minorHAnsi"/>
          <w:sz w:val="22"/>
          <w:szCs w:val="22"/>
        </w:rPr>
        <w:t>e</w:t>
      </w:r>
      <w:r w:rsidRPr="008C7F0D">
        <w:rPr>
          <w:rFonts w:asciiTheme="minorHAnsi" w:hAnsiTheme="minorHAnsi" w:cstheme="minorHAnsi"/>
          <w:sz w:val="22"/>
          <w:szCs w:val="22"/>
        </w:rPr>
        <w:t xml:space="preserve">mergency </w:t>
      </w:r>
      <w:r w:rsidR="007F59FC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</w:p>
    <w:p w14:paraId="71F43474" w14:textId="7AAEB879" w:rsidR="00EA3FBD" w:rsidRPr="008C7F0D" w:rsidRDefault="00EA3FBD">
      <w:pPr>
        <w:pStyle w:val="BodyText"/>
        <w:numPr>
          <w:ilvl w:val="0"/>
          <w:numId w:val="1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keep track of, and record in writing, triage response by administrative and clinical staff</w:t>
      </w:r>
    </w:p>
    <w:p w14:paraId="408D441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67A3399" w14:textId="7187C17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An AMDS </w:t>
      </w:r>
      <w:r w:rsidR="00C1163D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may choose to support this capability by including a statement on its website</w:t>
      </w:r>
      <w:r w:rsidR="000A602A" w:rsidRPr="008C7F0D">
        <w:rPr>
          <w:rFonts w:asciiTheme="minorHAnsi" w:hAnsiTheme="minorHAnsi" w:cstheme="minorHAnsi"/>
          <w:sz w:val="22"/>
          <w:szCs w:val="22"/>
        </w:rPr>
        <w:t xml:space="preserve"> confirming to</w:t>
      </w:r>
      <w:r w:rsidRPr="008C7F0D">
        <w:rPr>
          <w:rFonts w:asciiTheme="minorHAnsi" w:hAnsiTheme="minorHAnsi" w:cstheme="minorHAnsi"/>
          <w:sz w:val="22"/>
          <w:szCs w:val="22"/>
        </w:rPr>
        <w:t xml:space="preserve"> consumers that medical emergencies should be referred to the nearest </w:t>
      </w:r>
      <w:r w:rsidR="0018371A" w:rsidRPr="008C7F0D">
        <w:rPr>
          <w:rFonts w:asciiTheme="minorHAnsi" w:hAnsiTheme="minorHAnsi" w:cstheme="minorHAnsi"/>
          <w:sz w:val="22"/>
          <w:szCs w:val="22"/>
        </w:rPr>
        <w:t>hospital e</w:t>
      </w:r>
      <w:r w:rsidRPr="008C7F0D">
        <w:rPr>
          <w:rFonts w:asciiTheme="minorHAnsi" w:hAnsiTheme="minorHAnsi" w:cstheme="minorHAnsi"/>
          <w:sz w:val="22"/>
          <w:szCs w:val="22"/>
        </w:rPr>
        <w:t xml:space="preserve">mergency </w:t>
      </w:r>
      <w:r w:rsidR="0018371A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18371A" w:rsidRPr="008C7F0D">
        <w:rPr>
          <w:rFonts w:asciiTheme="minorHAnsi" w:hAnsiTheme="minorHAnsi" w:cstheme="minorHAnsi"/>
          <w:sz w:val="22"/>
          <w:szCs w:val="22"/>
        </w:rPr>
        <w:t xml:space="preserve"> or Medicare Urgent Care Clinic</w:t>
      </w:r>
      <w:r w:rsidRPr="008C7F0D">
        <w:rPr>
          <w:rFonts w:asciiTheme="minorHAnsi" w:hAnsiTheme="minorHAnsi" w:cstheme="minorHAnsi"/>
          <w:sz w:val="22"/>
          <w:szCs w:val="22"/>
        </w:rPr>
        <w:t>.</w:t>
      </w:r>
    </w:p>
    <w:p w14:paraId="191A371F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DC15F2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2: Obtain a brief and accurate description of the patient’s condition</w:t>
      </w:r>
    </w:p>
    <w:p w14:paraId="1E6B37A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243B4A7" w14:textId="5557667C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To perform effective triage</w:t>
      </w:r>
      <w:r w:rsidR="00951F49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 AMDS </w:t>
      </w:r>
      <w:r w:rsidR="00724FD2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must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engage </w:t>
      </w:r>
      <w:r w:rsidRPr="008C7F0D">
        <w:rPr>
          <w:rFonts w:asciiTheme="minorHAnsi" w:hAnsiTheme="minorHAnsi" w:cstheme="minorHAnsi"/>
          <w:sz w:val="22"/>
          <w:szCs w:val="22"/>
        </w:rPr>
        <w:t xml:space="preserve">staff trained to obtain an accurate description of the caller’s concern. As a minimum standard, triage staff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engaged </w:t>
      </w:r>
      <w:r w:rsidRPr="008C7F0D">
        <w:rPr>
          <w:rFonts w:asciiTheme="minorHAnsi" w:hAnsiTheme="minorHAnsi" w:cstheme="minorHAnsi"/>
          <w:sz w:val="22"/>
          <w:szCs w:val="22"/>
        </w:rPr>
        <w:t xml:space="preserve">to support doctors who are deputising under the terms of the AMDS </w:t>
      </w:r>
      <w:r w:rsidR="00D16C60" w:rsidRPr="008C7F0D">
        <w:rPr>
          <w:rFonts w:asciiTheme="minorHAnsi" w:hAnsiTheme="minorHAnsi" w:cstheme="minorHAnsi"/>
          <w:sz w:val="22"/>
          <w:szCs w:val="22"/>
        </w:rPr>
        <w:t xml:space="preserve">Program </w:t>
      </w:r>
      <w:r w:rsidRPr="008C7F0D">
        <w:rPr>
          <w:rFonts w:asciiTheme="minorHAnsi" w:hAnsiTheme="minorHAnsi" w:cstheme="minorHAnsi"/>
          <w:sz w:val="22"/>
          <w:szCs w:val="22"/>
        </w:rPr>
        <w:t>are obligated to confirm the patient’s reason for calling.</w:t>
      </w:r>
      <w:r w:rsidR="00D16C60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Pr="008C7F0D">
        <w:rPr>
          <w:rFonts w:asciiTheme="minorHAnsi" w:hAnsiTheme="minorHAnsi" w:cstheme="minorHAnsi"/>
          <w:sz w:val="22"/>
          <w:szCs w:val="22"/>
        </w:rPr>
        <w:t xml:space="preserve">This </w:t>
      </w:r>
      <w:r w:rsidR="00D16C60" w:rsidRPr="008C7F0D">
        <w:rPr>
          <w:rFonts w:asciiTheme="minorHAnsi" w:hAnsiTheme="minorHAnsi" w:cstheme="minorHAnsi"/>
          <w:sz w:val="22"/>
          <w:szCs w:val="22"/>
        </w:rPr>
        <w:t>must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include, but is not limited to confirming:</w:t>
      </w:r>
    </w:p>
    <w:p w14:paraId="2C0C3EAC" w14:textId="77777777" w:rsidR="006A10BF" w:rsidRPr="008C7F0D" w:rsidRDefault="006A10B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A76251D" w14:textId="15039038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key symptom(s) that have initiated the need to contact the AMDS</w:t>
      </w:r>
    </w:p>
    <w:p w14:paraId="317A9716" w14:textId="44C080C5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duration of the symptom(s)</w:t>
      </w:r>
    </w:p>
    <w:p w14:paraId="470300C2" w14:textId="2818E9E6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whether the symptom(s) are escalating</w:t>
      </w:r>
    </w:p>
    <w:p w14:paraId="5940DD2E" w14:textId="3365A639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(where appropriate) the level of pain associated with </w:t>
      </w:r>
      <w:r w:rsidR="00221BF9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Pr="008C7F0D">
        <w:rPr>
          <w:rFonts w:asciiTheme="minorHAnsi" w:hAnsiTheme="minorHAnsi" w:cstheme="minorHAnsi"/>
          <w:sz w:val="22"/>
          <w:szCs w:val="22"/>
        </w:rPr>
        <w:t>symptom</w:t>
      </w:r>
      <w:r w:rsidR="00221BF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221BF9" w:rsidRPr="008C7F0D">
        <w:rPr>
          <w:rFonts w:asciiTheme="minorHAnsi" w:hAnsiTheme="minorHAnsi" w:cstheme="minorHAnsi"/>
          <w:sz w:val="22"/>
          <w:szCs w:val="22"/>
        </w:rPr>
        <w:t>)</w:t>
      </w:r>
    </w:p>
    <w:p w14:paraId="28720B39" w14:textId="5DA6B504" w:rsidR="00EA3FBD" w:rsidRPr="008C7F0D" w:rsidRDefault="00EA3FBD">
      <w:pPr>
        <w:pStyle w:val="BodyText"/>
        <w:numPr>
          <w:ilvl w:val="0"/>
          <w:numId w:val="18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whether the patient has previously attempted to treat the symptom</w:t>
      </w:r>
      <w:r w:rsidR="00221BF9" w:rsidRPr="008C7F0D">
        <w:rPr>
          <w:rFonts w:asciiTheme="minorHAnsi" w:hAnsiTheme="minorHAnsi" w:cstheme="minorHAnsi"/>
          <w:sz w:val="22"/>
          <w:szCs w:val="22"/>
        </w:rPr>
        <w:t>(</w:t>
      </w:r>
      <w:r w:rsidRPr="008C7F0D">
        <w:rPr>
          <w:rFonts w:asciiTheme="minorHAnsi" w:hAnsiTheme="minorHAnsi" w:cstheme="minorHAnsi"/>
          <w:sz w:val="22"/>
          <w:szCs w:val="22"/>
        </w:rPr>
        <w:t>s</w:t>
      </w:r>
      <w:r w:rsidR="00221BF9" w:rsidRPr="008C7F0D">
        <w:rPr>
          <w:rFonts w:asciiTheme="minorHAnsi" w:hAnsiTheme="minorHAnsi" w:cstheme="minorHAnsi"/>
          <w:sz w:val="22"/>
          <w:szCs w:val="22"/>
        </w:rPr>
        <w:t>)</w:t>
      </w:r>
      <w:r w:rsidR="008327FD" w:rsidRPr="008C7F0D">
        <w:rPr>
          <w:rFonts w:asciiTheme="minorHAnsi" w:hAnsiTheme="minorHAnsi" w:cstheme="minorHAnsi"/>
          <w:sz w:val="22"/>
          <w:szCs w:val="22"/>
        </w:rPr>
        <w:t>. I</w:t>
      </w:r>
      <w:r w:rsidRPr="008C7F0D">
        <w:rPr>
          <w:rFonts w:asciiTheme="minorHAnsi" w:hAnsiTheme="minorHAnsi" w:cstheme="minorHAnsi"/>
          <w:sz w:val="22"/>
          <w:szCs w:val="22"/>
        </w:rPr>
        <w:t>ncluding taking previously prescribed medicines or through home care measures</w:t>
      </w:r>
    </w:p>
    <w:p w14:paraId="3A25578F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59CD839" w14:textId="5182A4F0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In cases where a family member or third party is calling on behalf of a </w:t>
      </w:r>
      <w:r w:rsidR="008327FD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patient, their relationship to the </w:t>
      </w:r>
      <w:r w:rsidR="00B35EC0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>patient must be confirmed.</w:t>
      </w:r>
    </w:p>
    <w:p w14:paraId="2D1FE34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B5F6CE4" w14:textId="1047D17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capability is required to determine if the caller is presenting to the AMDS </w:t>
      </w:r>
      <w:r w:rsidR="00B35EC0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a clinical matter that falls outside of the scope of deputised care. Further advice on these matters is provided below.</w:t>
      </w:r>
    </w:p>
    <w:p w14:paraId="40DC2004" w14:textId="0C266F07" w:rsidR="00554983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1F6835" w14:textId="394901F0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lastRenderedPageBreak/>
        <w:t>Capability 3: Obtain a brief health history from the patient</w:t>
      </w:r>
    </w:p>
    <w:p w14:paraId="70ED783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128DFD1" w14:textId="7294FD03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While a </w:t>
      </w:r>
      <w:r w:rsidR="003E66BC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 may initiate contact with the AMDS </w:t>
      </w:r>
      <w:r w:rsidR="003E66BC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and present a clear expectation that they will receive an after-hours service or consultation in response to their immediate medical concern, the </w:t>
      </w:r>
      <w:r w:rsidR="00B42866" w:rsidRPr="008C7F0D">
        <w:rPr>
          <w:rFonts w:asciiTheme="minorHAnsi" w:hAnsiTheme="minorHAnsi" w:cstheme="minorHAnsi"/>
          <w:sz w:val="22"/>
          <w:szCs w:val="22"/>
        </w:rPr>
        <w:t>AMDS S</w:t>
      </w:r>
      <w:r w:rsidRPr="008C7F0D">
        <w:rPr>
          <w:rFonts w:asciiTheme="minorHAnsi" w:hAnsiTheme="minorHAnsi" w:cstheme="minorHAnsi"/>
          <w:sz w:val="22"/>
          <w:szCs w:val="22"/>
        </w:rPr>
        <w:t xml:space="preserve">ervice </w:t>
      </w:r>
      <w:r w:rsidR="00B42866" w:rsidRPr="008C7F0D">
        <w:rPr>
          <w:rFonts w:asciiTheme="minorHAnsi" w:hAnsiTheme="minorHAnsi" w:cstheme="minorHAnsi"/>
          <w:sz w:val="22"/>
          <w:szCs w:val="22"/>
        </w:rPr>
        <w:t xml:space="preserve">Provider </w:t>
      </w:r>
      <w:r w:rsidRPr="008C7F0D">
        <w:rPr>
          <w:rFonts w:asciiTheme="minorHAnsi" w:hAnsiTheme="minorHAnsi" w:cstheme="minorHAnsi"/>
          <w:sz w:val="22"/>
          <w:szCs w:val="22"/>
        </w:rPr>
        <w:t xml:space="preserve">must ensure any care offered is both safe and clinically correct in the context of the patient’s health history. To meet this standard, the AMDS </w:t>
      </w:r>
      <w:r w:rsidR="00E92EE6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is expected to obtain a brief health history from a </w:t>
      </w:r>
      <w:r w:rsidR="00E92EE6" w:rsidRPr="008C7F0D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patient as part of </w:t>
      </w:r>
      <w:r w:rsidR="00E92EE6" w:rsidRPr="008C7F0D">
        <w:rPr>
          <w:rFonts w:asciiTheme="minorHAnsi" w:hAnsiTheme="minorHAnsi" w:cstheme="minorHAnsi"/>
          <w:sz w:val="22"/>
          <w:szCs w:val="22"/>
        </w:rPr>
        <w:t>the</w:t>
      </w:r>
      <w:r w:rsidRPr="008C7F0D">
        <w:rPr>
          <w:rFonts w:asciiTheme="minorHAnsi" w:hAnsiTheme="minorHAnsi" w:cstheme="minorHAnsi"/>
          <w:sz w:val="22"/>
          <w:szCs w:val="22"/>
        </w:rPr>
        <w:t xml:space="preserve"> standard triage process.</w:t>
      </w:r>
    </w:p>
    <w:p w14:paraId="781F440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824225" w14:textId="19745A64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This capability is required to determine if the </w:t>
      </w:r>
      <w:r w:rsidR="006112F3" w:rsidRPr="008C7F0D">
        <w:rPr>
          <w:rFonts w:asciiTheme="minorHAnsi" w:hAnsiTheme="minorHAnsi" w:cstheme="minorHAnsi"/>
          <w:sz w:val="22"/>
          <w:szCs w:val="22"/>
        </w:rPr>
        <w:t>potential patient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is presenting to the AMDS </w:t>
      </w:r>
      <w:r w:rsidR="006112F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with a clinical matter that falls outside of the scope of deputised care. Further advice on these matters is provided below.</w:t>
      </w:r>
    </w:p>
    <w:p w14:paraId="3A3071D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F8CFEC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4: Scheduling care</w:t>
      </w:r>
    </w:p>
    <w:p w14:paraId="0F16194B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DD50A5E" w14:textId="3AD64961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Due to their unique role, AMDS </w:t>
      </w:r>
      <w:r w:rsidR="006112F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are expected to maintain a mechanism for obtaining feedback from the general practices they service. As part of each arrangement to provide deputised care, the AMDS </w:t>
      </w:r>
      <w:r w:rsidR="006F5C36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have a procedure for obtaining feedback from the general practice about the quality of care provided to patients</w:t>
      </w:r>
      <w:r w:rsidR="00DD4B84" w:rsidRPr="008C7F0D">
        <w:rPr>
          <w:rFonts w:asciiTheme="minorHAnsi" w:hAnsiTheme="minorHAnsi" w:cstheme="minorHAnsi"/>
          <w:sz w:val="22"/>
          <w:szCs w:val="22"/>
        </w:rPr>
        <w:t>,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whether there are any concerns relating to the scheduling of care provided to those patients.</w:t>
      </w:r>
    </w:p>
    <w:p w14:paraId="50FB93DC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E644559" w14:textId="252CCDE0" w:rsidR="00EA3FBD" w:rsidRPr="008C7F0D" w:rsidRDefault="00DD4B84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Pr="008C7F0D">
        <w:rPr>
          <w:rFonts w:asciiTheme="minorHAnsi" w:hAnsiTheme="minorHAnsi" w:cstheme="minorHAnsi"/>
          <w:sz w:val="22"/>
          <w:szCs w:val="22"/>
        </w:rPr>
        <w:t>epartment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recognises it is more difficult to schedule care for patients who make direct contact during the after-hours period. However, the AMDS </w:t>
      </w:r>
      <w:r w:rsidR="000C1701" w:rsidRPr="008C7F0D">
        <w:rPr>
          <w:rFonts w:asciiTheme="minorHAnsi" w:hAnsiTheme="minorHAnsi" w:cstheme="minorHAnsi"/>
          <w:sz w:val="22"/>
          <w:szCs w:val="22"/>
        </w:rPr>
        <w:t xml:space="preserve">Service Provider </w:t>
      </w:r>
      <w:r w:rsidR="00EA3FBD" w:rsidRPr="008C7F0D">
        <w:rPr>
          <w:rFonts w:asciiTheme="minorHAnsi" w:hAnsiTheme="minorHAnsi" w:cstheme="minorHAnsi"/>
          <w:sz w:val="22"/>
          <w:szCs w:val="22"/>
        </w:rPr>
        <w:t>must maintain a scheduling system to accommodate situations where a determination is made that an after-hours consultation must be offered to a non-referred patient</w:t>
      </w:r>
      <w:r w:rsidR="00D92604" w:rsidRPr="008C7F0D">
        <w:rPr>
          <w:rFonts w:asciiTheme="minorHAnsi" w:hAnsiTheme="minorHAnsi" w:cstheme="minorHAnsi"/>
          <w:sz w:val="22"/>
          <w:szCs w:val="22"/>
        </w:rPr>
        <w:t>. T</w:t>
      </w:r>
      <w:r w:rsidR="00EA3FBD" w:rsidRPr="008C7F0D">
        <w:rPr>
          <w:rFonts w:asciiTheme="minorHAnsi" w:hAnsiTheme="minorHAnsi" w:cstheme="minorHAnsi"/>
          <w:sz w:val="22"/>
          <w:szCs w:val="22"/>
        </w:rPr>
        <w:t>his system must at minimum provide:</w:t>
      </w:r>
    </w:p>
    <w:p w14:paraId="77C534E7" w14:textId="77777777" w:rsidR="00891A76" w:rsidRPr="008C7F0D" w:rsidRDefault="00891A7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7C54CC9" w14:textId="65DE5141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scope to offer a patient an indicative expected time for the consultation</w:t>
      </w:r>
    </w:p>
    <w:p w14:paraId="771F929C" w14:textId="476E05F0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support for triaging and managing medical emergency (as per </w:t>
      </w:r>
      <w:r w:rsidR="00912F57" w:rsidRPr="008C7F0D">
        <w:rPr>
          <w:rFonts w:asciiTheme="minorHAnsi" w:hAnsiTheme="minorHAnsi" w:cstheme="minorHAnsi"/>
          <w:sz w:val="22"/>
          <w:szCs w:val="22"/>
        </w:rPr>
        <w:t>C</w:t>
      </w:r>
      <w:r w:rsidRPr="008C7F0D">
        <w:rPr>
          <w:rFonts w:asciiTheme="minorHAnsi" w:hAnsiTheme="minorHAnsi" w:cstheme="minorHAnsi"/>
          <w:sz w:val="22"/>
          <w:szCs w:val="22"/>
        </w:rPr>
        <w:t xml:space="preserve">apability </w:t>
      </w:r>
      <w:r w:rsidR="00912F57" w:rsidRPr="008C7F0D">
        <w:rPr>
          <w:rFonts w:asciiTheme="minorHAnsi" w:hAnsiTheme="minorHAnsi" w:cstheme="minorHAnsi"/>
          <w:sz w:val="22"/>
          <w:szCs w:val="22"/>
        </w:rPr>
        <w:t>1</w:t>
      </w:r>
      <w:r w:rsidRPr="008C7F0D">
        <w:rPr>
          <w:rFonts w:asciiTheme="minorHAnsi" w:hAnsiTheme="minorHAnsi" w:cstheme="minorHAnsi"/>
          <w:sz w:val="22"/>
          <w:szCs w:val="22"/>
        </w:rPr>
        <w:t>)</w:t>
      </w:r>
    </w:p>
    <w:p w14:paraId="1148517A" w14:textId="4C32602D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flexibility to recognise different patient needs</w:t>
      </w:r>
    </w:p>
    <w:p w14:paraId="1E6A70E4" w14:textId="43A083E0" w:rsidR="00EA3FBD" w:rsidRPr="008C7F0D" w:rsidRDefault="00EA3FBD">
      <w:pPr>
        <w:pStyle w:val="BodyText"/>
        <w:numPr>
          <w:ilvl w:val="0"/>
          <w:numId w:val="19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(where appropriate) the ability to meet competing demands where the provider offers a mix of in-clinic and home visit services</w:t>
      </w:r>
    </w:p>
    <w:p w14:paraId="74799DD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A81D3C" w14:textId="7FF006E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the process for scheduling care, an AMDS </w:t>
      </w:r>
      <w:r w:rsidR="00912F57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must ensure deputising doctors are deployed to practice according to their competencies and limitations.</w:t>
      </w:r>
    </w:p>
    <w:p w14:paraId="64767D8E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0BBAD0B" w14:textId="5845F43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Scheduling care with reference to the competencies of doctors is important as AMDS </w:t>
      </w:r>
      <w:r w:rsidR="00545AE3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receive approval from</w:t>
      </w:r>
      <w:r w:rsidR="00545AE3" w:rsidRPr="008C7F0D">
        <w:rPr>
          <w:rFonts w:asciiTheme="minorHAnsi" w:hAnsiTheme="minorHAnsi" w:cstheme="minorHAnsi"/>
          <w:sz w:val="22"/>
          <w:szCs w:val="22"/>
        </w:rPr>
        <w:t xml:space="preserve"> 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545AE3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to employ </w:t>
      </w:r>
      <w:r w:rsidR="00461B75" w:rsidRPr="008C7F0D">
        <w:rPr>
          <w:rFonts w:asciiTheme="minorHAnsi" w:hAnsiTheme="minorHAnsi" w:cstheme="minorHAnsi"/>
          <w:sz w:val="22"/>
          <w:szCs w:val="22"/>
        </w:rPr>
        <w:t>prescribed medical practitioners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, who have not demonstrated they meet each of the standards for working in independent private practice by attaining </w:t>
      </w:r>
      <w:r w:rsidR="007160B8" w:rsidRPr="008C7F0D">
        <w:rPr>
          <w:rFonts w:asciiTheme="minorHAnsi" w:hAnsiTheme="minorHAnsi" w:cstheme="minorHAnsi"/>
          <w:sz w:val="22"/>
          <w:szCs w:val="22"/>
        </w:rPr>
        <w:t>specialist registration in general practice.</w:t>
      </w:r>
    </w:p>
    <w:p w14:paraId="2AEA4D8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9ACCEF0" w14:textId="3E65A8B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Scheduling arrangements must consider the competencies of doctors </w:t>
      </w:r>
      <w:r w:rsidR="00951F49" w:rsidRPr="008C7F0D">
        <w:rPr>
          <w:rFonts w:asciiTheme="minorHAnsi" w:hAnsiTheme="minorHAnsi" w:cstheme="minorHAnsi"/>
          <w:sz w:val="22"/>
          <w:szCs w:val="22"/>
        </w:rPr>
        <w:t xml:space="preserve">to </w:t>
      </w:r>
      <w:r w:rsidRPr="008C7F0D">
        <w:rPr>
          <w:rFonts w:asciiTheme="minorHAnsi" w:hAnsiTheme="minorHAnsi" w:cstheme="minorHAnsi"/>
          <w:sz w:val="22"/>
          <w:szCs w:val="22"/>
        </w:rPr>
        <w:t xml:space="preserve">ensure they have access to the Medical Director as per the supervision requirements set out in alternate sections of </w:t>
      </w:r>
      <w:r w:rsidR="00B213DE" w:rsidRPr="008C7F0D">
        <w:rPr>
          <w:rFonts w:asciiTheme="minorHAnsi" w:hAnsiTheme="minorHAnsi" w:cstheme="minorHAnsi"/>
          <w:sz w:val="22"/>
          <w:szCs w:val="22"/>
        </w:rPr>
        <w:t xml:space="preserve">the AMDS </w:t>
      </w:r>
      <w:r w:rsidRPr="008C7F0D">
        <w:rPr>
          <w:rFonts w:asciiTheme="minorHAnsi" w:hAnsiTheme="minorHAnsi" w:cstheme="minorHAnsi"/>
          <w:sz w:val="22"/>
          <w:szCs w:val="22"/>
        </w:rPr>
        <w:t>Guidelines.</w:t>
      </w:r>
    </w:p>
    <w:p w14:paraId="1086D951" w14:textId="472B0B82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5FB7ED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4F9CBDC1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1C6A2EBE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1E841C0C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756447E8" w14:textId="77777777" w:rsidR="00224150" w:rsidRPr="008C7F0D" w:rsidRDefault="00224150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0CD995B0" w14:textId="77777777" w:rsidR="00554983" w:rsidRPr="008C7F0D" w:rsidRDefault="00554983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</w:p>
    <w:p w14:paraId="204BA682" w14:textId="25A7DDDB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lastRenderedPageBreak/>
        <w:t>Capability 5: Managing patients who present with symptoms of a communicable disease</w:t>
      </w:r>
    </w:p>
    <w:p w14:paraId="113F97E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FB3481E" w14:textId="2977799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For AMDS </w:t>
      </w:r>
      <w:r w:rsidR="00EA5279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offering an in-clinic component to their service, triage protocols must include provisions for managing patients who present with symptoms of </w:t>
      </w:r>
      <w:r w:rsidR="00A04F23">
        <w:rPr>
          <w:rFonts w:asciiTheme="minorHAnsi" w:hAnsiTheme="minorHAnsi" w:cstheme="minorHAnsi"/>
          <w:sz w:val="22"/>
          <w:szCs w:val="22"/>
        </w:rPr>
        <w:t xml:space="preserve">a </w:t>
      </w:r>
      <w:r w:rsidRPr="008C7F0D">
        <w:rPr>
          <w:rFonts w:asciiTheme="minorHAnsi" w:hAnsiTheme="minorHAnsi" w:cstheme="minorHAnsi"/>
          <w:sz w:val="22"/>
          <w:szCs w:val="22"/>
        </w:rPr>
        <w:t xml:space="preserve">communicable disease, including </w:t>
      </w:r>
      <w:r w:rsidR="0027046C" w:rsidRPr="008C7F0D">
        <w:rPr>
          <w:rFonts w:asciiTheme="minorHAnsi" w:hAnsiTheme="minorHAnsi" w:cstheme="minorHAnsi"/>
          <w:sz w:val="22"/>
          <w:szCs w:val="22"/>
        </w:rPr>
        <w:t xml:space="preserve">COVID-19, </w:t>
      </w:r>
      <w:r w:rsidRPr="008C7F0D">
        <w:rPr>
          <w:rFonts w:asciiTheme="minorHAnsi" w:hAnsiTheme="minorHAnsi" w:cstheme="minorHAnsi"/>
          <w:sz w:val="22"/>
          <w:szCs w:val="22"/>
        </w:rPr>
        <w:t xml:space="preserve">influenza, </w:t>
      </w:r>
      <w:r w:rsidR="00891A76" w:rsidRPr="008C7F0D">
        <w:rPr>
          <w:rFonts w:asciiTheme="minorHAnsi" w:hAnsiTheme="minorHAnsi" w:cstheme="minorHAnsi"/>
          <w:sz w:val="22"/>
          <w:szCs w:val="22"/>
        </w:rPr>
        <w:t>measles,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chicken pox. These patients must be isolated in a secluded area of the clinic. Where possible, access to this area must be limited. In addition:</w:t>
      </w:r>
    </w:p>
    <w:p w14:paraId="15A02014" w14:textId="77777777" w:rsidR="00891A76" w:rsidRPr="008C7F0D" w:rsidRDefault="00891A7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BE28084" w14:textId="4DEADE6E" w:rsidR="00EA3FBD" w:rsidRPr="008C7F0D" w:rsidRDefault="00EA3FBD">
      <w:pPr>
        <w:pStyle w:val="BodyText"/>
        <w:numPr>
          <w:ilvl w:val="0"/>
          <w:numId w:val="20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patients with influenza-like symptoms should be required to wear a surgical mask</w:t>
      </w:r>
    </w:p>
    <w:p w14:paraId="2B6904B9" w14:textId="46641068" w:rsidR="00EA3FBD" w:rsidRPr="008C7F0D" w:rsidRDefault="003D07F5">
      <w:pPr>
        <w:pStyle w:val="BodyText"/>
        <w:numPr>
          <w:ilvl w:val="0"/>
          <w:numId w:val="20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all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staff </w:t>
      </w:r>
      <w:r w:rsidRPr="008C7F0D">
        <w:rPr>
          <w:rFonts w:asciiTheme="minorHAnsi" w:hAnsiTheme="minorHAnsi" w:cstheme="minorHAnsi"/>
          <w:sz w:val="22"/>
          <w:szCs w:val="22"/>
        </w:rPr>
        <w:t xml:space="preserve">interacting and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treating the patient should wear as a minimum, a surgical mask, gloves, and when collecting nose and/or throat swabs, </w:t>
      </w:r>
      <w:r w:rsidR="00C15E8B" w:rsidRPr="008C7F0D">
        <w:rPr>
          <w:rFonts w:asciiTheme="minorHAnsi" w:hAnsiTheme="minorHAnsi" w:cstheme="minorHAnsi"/>
          <w:sz w:val="22"/>
          <w:szCs w:val="22"/>
        </w:rPr>
        <w:t xml:space="preserve">and </w:t>
      </w:r>
      <w:r w:rsidR="00EA3FBD" w:rsidRPr="008C7F0D">
        <w:rPr>
          <w:rFonts w:asciiTheme="minorHAnsi" w:hAnsiTheme="minorHAnsi" w:cstheme="minorHAnsi"/>
          <w:sz w:val="22"/>
          <w:szCs w:val="22"/>
        </w:rPr>
        <w:t>protective eyewear</w:t>
      </w:r>
    </w:p>
    <w:p w14:paraId="76E6EC9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40F76B0" w14:textId="18D4FC5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Capability 6: Triaging patients back to their</w:t>
      </w:r>
      <w:r w:rsidR="002C7F43" w:rsidRPr="008C7F0D">
        <w:rPr>
          <w:rFonts w:asciiTheme="minorHAnsi" w:hAnsiTheme="minorHAnsi" w:cstheme="minorHAnsi"/>
          <w:sz w:val="22"/>
          <w:szCs w:val="22"/>
          <w:u w:val="single"/>
        </w:rPr>
        <w:t xml:space="preserve"> regular general practitioner</w:t>
      </w:r>
    </w:p>
    <w:p w14:paraId="3048EDF8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8DE0720" w14:textId="181708D8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a requirement for participating on the AMDS Program, an </w:t>
      </w:r>
      <w:r w:rsidR="00457CB9" w:rsidRPr="008C7F0D">
        <w:rPr>
          <w:rFonts w:asciiTheme="minorHAnsi" w:hAnsiTheme="minorHAnsi" w:cstheme="minorHAnsi"/>
          <w:sz w:val="22"/>
          <w:szCs w:val="22"/>
        </w:rPr>
        <w:t>AMDS 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be committed to referring patients to their </w:t>
      </w:r>
      <w:r w:rsidR="002B2E2D" w:rsidRPr="008C7F0D">
        <w:rPr>
          <w:rFonts w:asciiTheme="minorHAnsi" w:hAnsiTheme="minorHAnsi" w:cstheme="minorHAnsi"/>
          <w:sz w:val="22"/>
          <w:szCs w:val="22"/>
        </w:rPr>
        <w:t>regular</w:t>
      </w:r>
      <w:r w:rsidRPr="008C7F0D">
        <w:rPr>
          <w:rFonts w:asciiTheme="minorHAnsi" w:hAnsiTheme="minorHAnsi" w:cstheme="minorHAnsi"/>
          <w:sz w:val="22"/>
          <w:szCs w:val="22"/>
        </w:rPr>
        <w:t xml:space="preserve"> care</w:t>
      </w:r>
      <w:r w:rsidR="002B2E2D" w:rsidRPr="008C7F0D">
        <w:rPr>
          <w:rFonts w:asciiTheme="minorHAnsi" w:hAnsiTheme="minorHAnsi" w:cstheme="minorHAnsi"/>
          <w:sz w:val="22"/>
          <w:szCs w:val="22"/>
        </w:rPr>
        <w:t>giver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if they have not been referred by their regular </w:t>
      </w:r>
      <w:r w:rsidR="002B2E2D" w:rsidRPr="008C7F0D">
        <w:rPr>
          <w:rFonts w:asciiTheme="minorHAnsi" w:hAnsiTheme="minorHAnsi" w:cstheme="minorHAnsi"/>
          <w:sz w:val="22"/>
          <w:szCs w:val="22"/>
        </w:rPr>
        <w:t>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and are requesting a consultation for what is a routine, non-urgent matter. This requirement reflects that AMDS </w:t>
      </w:r>
      <w:r w:rsidR="00271F2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roviders do not provide comprehensive care, and any direct engagement with patients should be for facilitating acute or urgent care.</w:t>
      </w:r>
    </w:p>
    <w:p w14:paraId="78C4542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EDC596C" w14:textId="11B459D8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triage process adopted by the AMDS </w:t>
      </w:r>
      <w:r w:rsidR="00271F2E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 must include guidance for triaging patients to their regular caregiver when they present with routine and/or non-urgent matters. This must include guidance for managing patients who may expect an after-hours consultation on the basis that it may be more convenient than securing an appointment from their </w:t>
      </w:r>
      <w:r w:rsidR="000072F0" w:rsidRPr="008C7F0D">
        <w:rPr>
          <w:rFonts w:asciiTheme="minorHAnsi" w:hAnsiTheme="minorHAnsi" w:cstheme="minorHAnsi"/>
          <w:sz w:val="22"/>
          <w:szCs w:val="22"/>
        </w:rPr>
        <w:t>regular</w:t>
      </w:r>
      <w:r w:rsidRPr="008C7F0D">
        <w:rPr>
          <w:rFonts w:asciiTheme="minorHAnsi" w:hAnsiTheme="minorHAnsi" w:cstheme="minorHAnsi"/>
          <w:sz w:val="22"/>
          <w:szCs w:val="22"/>
        </w:rPr>
        <w:t xml:space="preserve"> general practitioner. Should a patient not have a regular general practitioner, the AMDS </w:t>
      </w:r>
      <w:r w:rsidR="00CB693D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should provide a contact list of local general practices.</w:t>
      </w:r>
    </w:p>
    <w:p w14:paraId="065F393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E229035" w14:textId="03CA765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following section sets out several clinical matters </w:t>
      </w:r>
      <w:r w:rsidR="00CB693D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B26774" w:rsidRPr="008C7F0D">
        <w:rPr>
          <w:rFonts w:asciiTheme="minorHAnsi" w:hAnsiTheme="minorHAnsi" w:cstheme="minorHAnsi"/>
          <w:sz w:val="22"/>
          <w:szCs w:val="22"/>
        </w:rPr>
        <w:t>d</w:t>
      </w:r>
      <w:r w:rsidR="00CB693D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deems to fall outside the scope of deputised care. While this is not an exhaustive list, it is </w:t>
      </w:r>
      <w:r w:rsidR="00C012A9" w:rsidRPr="008C7F0D">
        <w:rPr>
          <w:rFonts w:asciiTheme="minorHAnsi" w:hAnsiTheme="minorHAnsi" w:cstheme="minorHAnsi"/>
          <w:sz w:val="22"/>
          <w:szCs w:val="22"/>
        </w:rPr>
        <w:t>supplied</w:t>
      </w:r>
      <w:r w:rsidRPr="008C7F0D">
        <w:rPr>
          <w:rFonts w:asciiTheme="minorHAnsi" w:hAnsiTheme="minorHAnsi" w:cstheme="minorHAnsi"/>
          <w:sz w:val="22"/>
          <w:szCs w:val="22"/>
        </w:rPr>
        <w:t xml:space="preserve"> so the Medical Director employed by each AMDS </w:t>
      </w:r>
      <w:r w:rsidR="00C012A9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>rovider can:</w:t>
      </w:r>
    </w:p>
    <w:p w14:paraId="5F02EE9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E87C637" w14:textId="6D067D0F" w:rsidR="00EA3FBD" w:rsidRPr="008C7F0D" w:rsidRDefault="00EA3FBD">
      <w:pPr>
        <w:pStyle w:val="BodyText"/>
        <w:numPr>
          <w:ilvl w:val="0"/>
          <w:numId w:val="21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develop a set of protocols for the service that provide informed guidance on how and when to triage patients who make contact during the after-hours period to their </w:t>
      </w:r>
      <w:r w:rsidR="009D49E1" w:rsidRPr="008C7F0D">
        <w:rPr>
          <w:rFonts w:asciiTheme="minorHAnsi" w:hAnsiTheme="minorHAnsi" w:cstheme="minorHAnsi"/>
          <w:sz w:val="22"/>
          <w:szCs w:val="22"/>
        </w:rPr>
        <w:t>regular general practitioner</w:t>
      </w:r>
    </w:p>
    <w:p w14:paraId="56F74694" w14:textId="7839799B" w:rsidR="00271F01" w:rsidRPr="008C7F0D" w:rsidRDefault="00EA3FBD">
      <w:pPr>
        <w:pStyle w:val="BodyText"/>
        <w:numPr>
          <w:ilvl w:val="0"/>
          <w:numId w:val="21"/>
        </w:numPr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make informed clinical decisions if a patient is referred to them as part of the </w:t>
      </w:r>
      <w:r w:rsidR="000D1394" w:rsidRPr="008C7F0D">
        <w:rPr>
          <w:rFonts w:asciiTheme="minorHAnsi" w:hAnsiTheme="minorHAnsi" w:cstheme="minorHAnsi"/>
          <w:sz w:val="22"/>
          <w:szCs w:val="22"/>
        </w:rPr>
        <w:t>AMDS Service Providers</w:t>
      </w:r>
      <w:r w:rsidRPr="008C7F0D">
        <w:rPr>
          <w:rFonts w:asciiTheme="minorHAnsi" w:hAnsiTheme="minorHAnsi" w:cstheme="minorHAnsi"/>
          <w:sz w:val="22"/>
          <w:szCs w:val="22"/>
        </w:rPr>
        <w:t xml:space="preserve"> triage process</w:t>
      </w:r>
    </w:p>
    <w:p w14:paraId="3B9EA2C4" w14:textId="77777777" w:rsidR="00271F01" w:rsidRPr="008C7F0D" w:rsidRDefault="00271F01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05C1C" w14:textId="6780406A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8C7F0D">
        <w:rPr>
          <w:rFonts w:asciiTheme="minorHAnsi" w:hAnsiTheme="minorHAnsi" w:cstheme="minorHAnsi"/>
          <w:b/>
          <w:bCs/>
          <w:sz w:val="22"/>
          <w:szCs w:val="22"/>
        </w:rPr>
        <w:t>Clinical matters outside the scope of deputised care</w:t>
      </w:r>
    </w:p>
    <w:p w14:paraId="202A6BE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67931B7" w14:textId="6FC56414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As part of the continuity of care intent of the AMDS Program, </w:t>
      </w:r>
      <w:r w:rsidR="00D53C01" w:rsidRPr="008C7F0D">
        <w:rPr>
          <w:rFonts w:asciiTheme="minorHAnsi" w:hAnsiTheme="minorHAnsi" w:cstheme="minorHAnsi"/>
          <w:sz w:val="22"/>
          <w:szCs w:val="22"/>
        </w:rPr>
        <w:t>AMDS 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are expected to </w:t>
      </w:r>
      <w:r w:rsidR="00951F49" w:rsidRPr="008C7F0D">
        <w:rPr>
          <w:rFonts w:asciiTheme="minorHAnsi" w:hAnsiTheme="minorHAnsi" w:cstheme="minorHAnsi"/>
          <w:sz w:val="22"/>
          <w:szCs w:val="22"/>
        </w:rPr>
        <w:t>provide urgent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after-hours services for patients on behalf of their regular doctors. Accordingly, it is not appropriate that deputising doctors employed by AMDS </w:t>
      </w:r>
      <w:r w:rsidR="00D53C01" w:rsidRPr="008C7F0D">
        <w:rPr>
          <w:rFonts w:asciiTheme="minorHAnsi" w:hAnsiTheme="minorHAnsi" w:cstheme="minorHAnsi"/>
          <w:sz w:val="22"/>
          <w:szCs w:val="22"/>
        </w:rPr>
        <w:t>Service P</w:t>
      </w:r>
      <w:r w:rsidRPr="008C7F0D">
        <w:rPr>
          <w:rFonts w:asciiTheme="minorHAnsi" w:hAnsiTheme="minorHAnsi" w:cstheme="minorHAnsi"/>
          <w:sz w:val="22"/>
          <w:szCs w:val="22"/>
        </w:rPr>
        <w:t xml:space="preserve">roviders provide services to patients who present with symptoms or circumstances that can be addressed by their </w:t>
      </w:r>
      <w:r w:rsidR="00353851" w:rsidRPr="008C7F0D">
        <w:rPr>
          <w:rFonts w:asciiTheme="minorHAnsi" w:hAnsiTheme="minorHAnsi" w:cstheme="minorHAnsi"/>
          <w:sz w:val="22"/>
          <w:szCs w:val="22"/>
        </w:rPr>
        <w:t>regular general practitioner.</w:t>
      </w:r>
    </w:p>
    <w:p w14:paraId="1CF22AD0" w14:textId="7C760F51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1345F" w14:textId="052E9EFD" w:rsidR="00EA3FBD" w:rsidRPr="008C7F0D" w:rsidRDefault="00EA3FBD" w:rsidP="002537AF">
      <w:pPr>
        <w:pStyle w:val="BodyText"/>
        <w:tabs>
          <w:tab w:val="left" w:pos="2977"/>
        </w:tabs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The following are examples of the types of consultation requests </w:t>
      </w:r>
      <w:r w:rsidR="009F00D8" w:rsidRPr="008C7F0D">
        <w:rPr>
          <w:rFonts w:asciiTheme="minorHAnsi" w:hAnsiTheme="minorHAnsi" w:cstheme="minorHAnsi"/>
          <w:sz w:val="22"/>
          <w:szCs w:val="22"/>
        </w:rPr>
        <w:t xml:space="preserve">the </w:t>
      </w:r>
      <w:r w:rsidR="005113D2" w:rsidRPr="008C7F0D">
        <w:rPr>
          <w:rFonts w:asciiTheme="minorHAnsi" w:hAnsiTheme="minorHAnsi" w:cstheme="minorHAnsi"/>
          <w:sz w:val="22"/>
          <w:szCs w:val="22"/>
        </w:rPr>
        <w:t>d</w:t>
      </w:r>
      <w:r w:rsidR="009F00D8" w:rsidRPr="008C7F0D">
        <w:rPr>
          <w:rFonts w:asciiTheme="minorHAnsi" w:hAnsiTheme="minorHAnsi" w:cstheme="minorHAnsi"/>
          <w:sz w:val="22"/>
          <w:szCs w:val="22"/>
        </w:rPr>
        <w:t>epartment</w:t>
      </w:r>
      <w:r w:rsidRPr="008C7F0D">
        <w:rPr>
          <w:rFonts w:asciiTheme="minorHAnsi" w:hAnsiTheme="minorHAnsi" w:cstheme="minorHAnsi"/>
          <w:sz w:val="22"/>
          <w:szCs w:val="22"/>
        </w:rPr>
        <w:t xml:space="preserve"> deems to be the sole responsibility of a patient’s </w:t>
      </w:r>
      <w:r w:rsidR="009F00D8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Pr="008C7F0D">
        <w:rPr>
          <w:rFonts w:asciiTheme="minorHAnsi" w:hAnsiTheme="minorHAnsi" w:cstheme="minorHAnsi"/>
          <w:sz w:val="22"/>
          <w:szCs w:val="22"/>
        </w:rPr>
        <w:t>. These requests are deemed to fall outside of the deputising activity that may be performed by a doctor</w:t>
      </w:r>
      <w:r w:rsidR="00B94008" w:rsidRPr="008C7F0D">
        <w:rPr>
          <w:rFonts w:asciiTheme="minorHAnsi" w:hAnsiTheme="minorHAnsi" w:cstheme="minorHAnsi"/>
          <w:sz w:val="22"/>
          <w:szCs w:val="22"/>
        </w:rPr>
        <w:t xml:space="preserve"> enrolled on t</w:t>
      </w:r>
      <w:r w:rsidRPr="008C7F0D">
        <w:rPr>
          <w:rFonts w:asciiTheme="minorHAnsi" w:hAnsiTheme="minorHAnsi" w:cstheme="minorHAnsi"/>
          <w:sz w:val="22"/>
          <w:szCs w:val="22"/>
        </w:rPr>
        <w:t>he AMDS Program.</w:t>
      </w:r>
    </w:p>
    <w:p w14:paraId="11411A73" w14:textId="77777777" w:rsidR="00271F01" w:rsidRPr="008C7F0D" w:rsidRDefault="00271F01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C77E500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AF54469" w14:textId="77777777" w:rsidR="00C15E8B" w:rsidRPr="008C7F0D" w:rsidRDefault="00C15E8B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BE89785" w14:textId="398D24FE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lastRenderedPageBreak/>
        <w:t>Health promotion activity that requires ongoing care</w:t>
      </w:r>
    </w:p>
    <w:p w14:paraId="1509851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9445B11" w14:textId="53F0B291" w:rsidR="00EA3FBD" w:rsidRPr="008C7F0D" w:rsidRDefault="00E772DF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Deputising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doctors are encouraged to provide brief interventions regarding smoking, </w:t>
      </w:r>
      <w:r w:rsidRPr="008C7F0D">
        <w:rPr>
          <w:rFonts w:asciiTheme="minorHAnsi" w:hAnsiTheme="minorHAnsi" w:cstheme="minorHAnsi"/>
          <w:sz w:val="22"/>
          <w:szCs w:val="22"/>
        </w:rPr>
        <w:t>alcohol,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or recreational drug use</w:t>
      </w:r>
      <w:r w:rsidR="00103B39" w:rsidRPr="008C7F0D">
        <w:rPr>
          <w:rFonts w:asciiTheme="minorHAnsi" w:hAnsiTheme="minorHAnsi" w:cstheme="minorHAnsi"/>
          <w:sz w:val="22"/>
          <w:szCs w:val="22"/>
        </w:rPr>
        <w:t>,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but would refer to the </w:t>
      </w:r>
      <w:r w:rsidR="00103B39" w:rsidRPr="008C7F0D">
        <w:rPr>
          <w:rFonts w:asciiTheme="minorHAnsi" w:hAnsiTheme="minorHAnsi" w:cstheme="minorHAnsi"/>
          <w:sz w:val="22"/>
          <w:szCs w:val="22"/>
        </w:rPr>
        <w:t>patient</w:t>
      </w:r>
      <w:r w:rsidR="00B94008" w:rsidRPr="008C7F0D">
        <w:rPr>
          <w:rFonts w:asciiTheme="minorHAnsi" w:hAnsiTheme="minorHAnsi" w:cstheme="minorHAnsi"/>
          <w:sz w:val="22"/>
          <w:szCs w:val="22"/>
        </w:rPr>
        <w:t>’</w:t>
      </w:r>
      <w:r w:rsidR="00103B39" w:rsidRPr="008C7F0D">
        <w:rPr>
          <w:rFonts w:asciiTheme="minorHAnsi" w:hAnsiTheme="minorHAnsi" w:cstheme="minorHAnsi"/>
          <w:sz w:val="22"/>
          <w:szCs w:val="22"/>
        </w:rPr>
        <w:t xml:space="preserve">s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regular </w:t>
      </w:r>
      <w:r w:rsidR="00103B39" w:rsidRPr="008C7F0D">
        <w:rPr>
          <w:rFonts w:asciiTheme="minorHAnsi" w:hAnsiTheme="minorHAnsi" w:cstheme="minorHAnsi"/>
          <w:sz w:val="22"/>
          <w:szCs w:val="22"/>
        </w:rPr>
        <w:t>general practitioner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for medication and management of smoking cessation or opiate withdrawal.</w:t>
      </w:r>
    </w:p>
    <w:p w14:paraId="3E665120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6430A12" w14:textId="3BAF3428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Management of chronic disease</w:t>
      </w:r>
    </w:p>
    <w:p w14:paraId="01162767" w14:textId="77777777" w:rsidR="009964C6" w:rsidRPr="008C7F0D" w:rsidRDefault="009964C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4E63F64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would be considered inappropriate include:</w:t>
      </w:r>
    </w:p>
    <w:p w14:paraId="101A93B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6A138F4" w14:textId="6895F72C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Blood </w:t>
      </w:r>
      <w:r w:rsidR="00EA3FBD" w:rsidRPr="008C7F0D">
        <w:rPr>
          <w:rFonts w:asciiTheme="minorHAnsi" w:hAnsiTheme="minorHAnsi" w:cstheme="minorHAnsi"/>
          <w:sz w:val="22"/>
          <w:szCs w:val="22"/>
        </w:rPr>
        <w:t>pressure or blood glucose monitoring</w:t>
      </w:r>
    </w:p>
    <w:p w14:paraId="5212DD4E" w14:textId="5C3833B7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Discussion </w:t>
      </w:r>
      <w:r w:rsidR="00EA3FBD" w:rsidRPr="008C7F0D">
        <w:rPr>
          <w:rFonts w:asciiTheme="minorHAnsi" w:hAnsiTheme="minorHAnsi" w:cstheme="minorHAnsi"/>
          <w:sz w:val="22"/>
          <w:szCs w:val="22"/>
        </w:rPr>
        <w:t>of test results</w:t>
      </w:r>
    </w:p>
    <w:p w14:paraId="38C0CC0F" w14:textId="7324E06C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Repeat </w:t>
      </w:r>
      <w:r w:rsidR="00EA3FBD" w:rsidRPr="008C7F0D">
        <w:rPr>
          <w:rFonts w:asciiTheme="minorHAnsi" w:hAnsiTheme="minorHAnsi" w:cstheme="minorHAnsi"/>
          <w:sz w:val="22"/>
          <w:szCs w:val="22"/>
        </w:rPr>
        <w:t>prescriptions</w:t>
      </w:r>
    </w:p>
    <w:p w14:paraId="5761234E" w14:textId="68C2937B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Medication </w:t>
      </w:r>
      <w:r w:rsidR="00EA3FBD" w:rsidRPr="008C7F0D">
        <w:rPr>
          <w:rFonts w:asciiTheme="minorHAnsi" w:hAnsiTheme="minorHAnsi" w:cstheme="minorHAnsi"/>
          <w:sz w:val="22"/>
          <w:szCs w:val="22"/>
        </w:rPr>
        <w:t>reviews</w:t>
      </w:r>
    </w:p>
    <w:p w14:paraId="44944898" w14:textId="0BA0C674" w:rsidR="00EA3FBD" w:rsidRPr="008C7F0D" w:rsidRDefault="00DD460E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General practitioner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management plans</w:t>
      </w:r>
    </w:p>
    <w:p w14:paraId="07B1C038" w14:textId="31EA11C7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Chronic </w:t>
      </w:r>
      <w:r w:rsidR="00EA3FBD" w:rsidRPr="008C7F0D">
        <w:rPr>
          <w:rFonts w:asciiTheme="minorHAnsi" w:hAnsiTheme="minorHAnsi" w:cstheme="minorHAnsi"/>
          <w:sz w:val="22"/>
          <w:szCs w:val="22"/>
        </w:rPr>
        <w:t>disease management plans</w:t>
      </w:r>
    </w:p>
    <w:p w14:paraId="4927E562" w14:textId="7BB8DDA0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Mental </w:t>
      </w:r>
      <w:r w:rsidR="00EA3FBD" w:rsidRPr="008C7F0D">
        <w:rPr>
          <w:rFonts w:asciiTheme="minorHAnsi" w:hAnsiTheme="minorHAnsi" w:cstheme="minorHAnsi"/>
          <w:sz w:val="22"/>
          <w:szCs w:val="22"/>
        </w:rPr>
        <w:t>health care plans</w:t>
      </w:r>
    </w:p>
    <w:p w14:paraId="1A97AD8E" w14:textId="7E1B3743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Specialist </w:t>
      </w:r>
      <w:r w:rsidR="00EA3FBD" w:rsidRPr="008C7F0D">
        <w:rPr>
          <w:rFonts w:asciiTheme="minorHAnsi" w:hAnsiTheme="minorHAnsi" w:cstheme="minorHAnsi"/>
          <w:sz w:val="22"/>
          <w:szCs w:val="22"/>
        </w:rPr>
        <w:t>referrals</w:t>
      </w:r>
    </w:p>
    <w:p w14:paraId="47E9E8F7" w14:textId="7523F428" w:rsidR="00EA3FBD" w:rsidRPr="008C7F0D" w:rsidRDefault="00686B51">
      <w:pPr>
        <w:pStyle w:val="BodyText"/>
        <w:numPr>
          <w:ilvl w:val="0"/>
          <w:numId w:val="23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Routine </w:t>
      </w:r>
      <w:r w:rsidR="00EA3FBD" w:rsidRPr="008C7F0D">
        <w:rPr>
          <w:rFonts w:asciiTheme="minorHAnsi" w:hAnsiTheme="minorHAnsi" w:cstheme="minorHAnsi"/>
          <w:sz w:val="22"/>
          <w:szCs w:val="22"/>
        </w:rPr>
        <w:t>referrals to other health professionals, or pathology and imaging tests</w:t>
      </w:r>
    </w:p>
    <w:p w14:paraId="739B376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4A944EF" w14:textId="1B0D11AC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Procedures that require resuscitation facilities</w:t>
      </w:r>
    </w:p>
    <w:p w14:paraId="6425D945" w14:textId="77777777" w:rsidR="009964C6" w:rsidRPr="008C7F0D" w:rsidRDefault="009964C6" w:rsidP="009964C6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0CC6487D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would be considered inappropriate include:</w:t>
      </w:r>
    </w:p>
    <w:p w14:paraId="2DD797B6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2E3F2B7" w14:textId="7F5A953E" w:rsidR="00EA3FBD" w:rsidRPr="008C7F0D" w:rsidRDefault="00EA3FBD">
      <w:pPr>
        <w:pStyle w:val="BodyText"/>
        <w:numPr>
          <w:ilvl w:val="0"/>
          <w:numId w:val="24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Immunisations</w:t>
      </w:r>
    </w:p>
    <w:p w14:paraId="635E9098" w14:textId="7B889620" w:rsidR="00B94008" w:rsidRPr="008C7F0D" w:rsidRDefault="00B94008">
      <w:pPr>
        <w:pStyle w:val="BodyText"/>
        <w:numPr>
          <w:ilvl w:val="0"/>
          <w:numId w:val="24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All s</w:t>
      </w:r>
      <w:r w:rsidR="00EA3FBD" w:rsidRPr="008C7F0D">
        <w:rPr>
          <w:rFonts w:asciiTheme="minorHAnsi" w:hAnsiTheme="minorHAnsi" w:cstheme="minorHAnsi"/>
          <w:sz w:val="22"/>
          <w:szCs w:val="22"/>
        </w:rPr>
        <w:t>urgical procedures</w:t>
      </w:r>
    </w:p>
    <w:p w14:paraId="4EA4F843" w14:textId="77777777" w:rsidR="00EA3FBD" w:rsidRPr="008C7F0D" w:rsidRDefault="00EA3FBD" w:rsidP="00CB4293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</w:rPr>
      </w:pPr>
    </w:p>
    <w:p w14:paraId="29D51415" w14:textId="7121FDF2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 xml:space="preserve">Procedures that may need a chaperone, good </w:t>
      </w:r>
      <w:r w:rsidR="004F37D2" w:rsidRPr="008C7F0D">
        <w:rPr>
          <w:rFonts w:asciiTheme="minorHAnsi" w:hAnsiTheme="minorHAnsi" w:cstheme="minorHAnsi"/>
          <w:sz w:val="22"/>
          <w:szCs w:val="22"/>
          <w:u w:val="single"/>
        </w:rPr>
        <w:t>illumination,</w:t>
      </w:r>
      <w:r w:rsidRPr="008C7F0D">
        <w:rPr>
          <w:rFonts w:asciiTheme="minorHAnsi" w:hAnsiTheme="minorHAnsi" w:cstheme="minorHAnsi"/>
          <w:sz w:val="22"/>
          <w:szCs w:val="22"/>
          <w:u w:val="single"/>
        </w:rPr>
        <w:t xml:space="preserve"> or specific equipment</w:t>
      </w:r>
    </w:p>
    <w:p w14:paraId="1B58DAB3" w14:textId="77777777" w:rsidR="00686B51" w:rsidRPr="008C7F0D" w:rsidRDefault="00686B51" w:rsidP="00686B51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E703920" w14:textId="2834A86D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that are considered inappropriate include</w:t>
      </w:r>
      <w:r w:rsidR="004F37D2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10FDCD4A" w14:textId="77777777" w:rsidR="004F37D2" w:rsidRPr="008C7F0D" w:rsidRDefault="004F37D2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24C761C" w14:textId="41F4379F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Examinations such as urological or gynecological unless specific to the presenting illness</w:t>
      </w:r>
    </w:p>
    <w:p w14:paraId="2A5C092F" w14:textId="51069B1D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Cervical screening tests</w:t>
      </w:r>
    </w:p>
    <w:p w14:paraId="27D910F7" w14:textId="057984E6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Ear syringing</w:t>
      </w:r>
    </w:p>
    <w:p w14:paraId="4D6C92BF" w14:textId="21EC2B78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Hearing tests</w:t>
      </w:r>
    </w:p>
    <w:p w14:paraId="59467A02" w14:textId="7C4C721B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Skin checks</w:t>
      </w:r>
    </w:p>
    <w:p w14:paraId="0B8486DD" w14:textId="1BC27C02" w:rsidR="00EA3FBD" w:rsidRPr="008C7F0D" w:rsidRDefault="00EA3FBD">
      <w:pPr>
        <w:pStyle w:val="BodyText"/>
        <w:numPr>
          <w:ilvl w:val="0"/>
          <w:numId w:val="25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Routine uncomplicated dressing changes for patients who are able to present to their regular </w:t>
      </w:r>
      <w:r w:rsidR="00831E9A" w:rsidRPr="008C7F0D">
        <w:rPr>
          <w:rFonts w:asciiTheme="minorHAnsi" w:hAnsiTheme="minorHAnsi" w:cstheme="minorHAnsi"/>
          <w:sz w:val="22"/>
          <w:szCs w:val="22"/>
        </w:rPr>
        <w:t>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 or community nurse</w:t>
      </w:r>
    </w:p>
    <w:p w14:paraId="69B64ED4" w14:textId="77777777" w:rsidR="00B94008" w:rsidRPr="008C7F0D" w:rsidRDefault="00B94008" w:rsidP="00CB4293">
      <w:pPr>
        <w:pStyle w:val="BodyText"/>
        <w:spacing w:before="11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763692F1" w14:textId="11223E22" w:rsidR="00EA3FBD" w:rsidRPr="008C7F0D" w:rsidRDefault="00EA3FBD">
      <w:pPr>
        <w:pStyle w:val="BodyText"/>
        <w:numPr>
          <w:ilvl w:val="0"/>
          <w:numId w:val="22"/>
        </w:numPr>
        <w:spacing w:before="11"/>
        <w:rPr>
          <w:rFonts w:asciiTheme="minorHAnsi" w:hAnsiTheme="minorHAnsi" w:cstheme="minorHAnsi"/>
          <w:sz w:val="22"/>
          <w:szCs w:val="22"/>
          <w:u w:val="single"/>
        </w:rPr>
      </w:pPr>
      <w:r w:rsidRPr="008C7F0D">
        <w:rPr>
          <w:rFonts w:asciiTheme="minorHAnsi" w:hAnsiTheme="minorHAnsi" w:cstheme="minorHAnsi"/>
          <w:sz w:val="22"/>
          <w:szCs w:val="22"/>
          <w:u w:val="single"/>
        </w:rPr>
        <w:t>Certification</w:t>
      </w:r>
    </w:p>
    <w:p w14:paraId="5987CC29" w14:textId="77777777" w:rsidR="006048A8" w:rsidRPr="008C7F0D" w:rsidRDefault="006048A8" w:rsidP="006048A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6B00C68" w14:textId="0F1C187E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Examples considered inappropriate include:</w:t>
      </w:r>
    </w:p>
    <w:p w14:paraId="6A516857" w14:textId="77777777" w:rsidR="006048A8" w:rsidRPr="008C7F0D" w:rsidRDefault="006048A8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0458415B" w14:textId="53ED3A2A" w:rsidR="006048A8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Medical reports including but not restricted to</w:t>
      </w:r>
      <w:r w:rsidR="006048A8" w:rsidRPr="008C7F0D">
        <w:rPr>
          <w:rFonts w:asciiTheme="minorHAnsi" w:hAnsiTheme="minorHAnsi" w:cstheme="minorHAnsi"/>
          <w:sz w:val="22"/>
          <w:szCs w:val="22"/>
        </w:rPr>
        <w:t>:</w:t>
      </w:r>
    </w:p>
    <w:p w14:paraId="1AE51877" w14:textId="43E4635A" w:rsidR="006048A8" w:rsidRPr="008C7F0D" w:rsidRDefault="00EA3FBD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pre-employment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</w:t>
      </w:r>
    </w:p>
    <w:p w14:paraId="5FF616B1" w14:textId="2BC45BC6" w:rsidR="006048A8" w:rsidRPr="008C7F0D" w:rsidRDefault="00EA3FBD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insurance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</w:t>
      </w:r>
    </w:p>
    <w:p w14:paraId="4AD8B823" w14:textId="57B9B722" w:rsidR="00EA3FBD" w:rsidRPr="008C7F0D" w:rsidRDefault="00E34C44">
      <w:pPr>
        <w:pStyle w:val="BodyText"/>
        <w:numPr>
          <w:ilvl w:val="0"/>
          <w:numId w:val="27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 xml:space="preserve">Services Australia </w:t>
      </w:r>
      <w:r w:rsidR="0013768F" w:rsidRPr="008C7F0D">
        <w:rPr>
          <w:rFonts w:asciiTheme="minorHAnsi" w:hAnsiTheme="minorHAnsi" w:cstheme="minorHAnsi"/>
          <w:sz w:val="22"/>
          <w:szCs w:val="22"/>
        </w:rPr>
        <w:t>–</w:t>
      </w:r>
      <w:r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>Centrelink</w:t>
      </w:r>
      <w:r w:rsidR="0013768F" w:rsidRPr="008C7F0D">
        <w:rPr>
          <w:rFonts w:asciiTheme="minorHAnsi" w:hAnsiTheme="minorHAnsi" w:cstheme="minorHAnsi"/>
          <w:sz w:val="22"/>
          <w:szCs w:val="22"/>
        </w:rPr>
        <w:t xml:space="preserve"> medical reports and certificates</w:t>
      </w:r>
    </w:p>
    <w:p w14:paraId="771D060E" w14:textId="270179DF" w:rsidR="00EA3FBD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Fitness to drive assessment</w:t>
      </w:r>
    </w:p>
    <w:p w14:paraId="2F7E4425" w14:textId="7EAD29AA" w:rsidR="00EA3FBD" w:rsidRPr="008C7F0D" w:rsidRDefault="00EA3FBD">
      <w:pPr>
        <w:pStyle w:val="BodyText"/>
        <w:numPr>
          <w:ilvl w:val="0"/>
          <w:numId w:val="26"/>
        </w:numPr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Taxi subsidy forms</w:t>
      </w:r>
    </w:p>
    <w:p w14:paraId="75C429CF" w14:textId="420D9F46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811DDC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="00811DDC"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are not prohibited from prescribing medicines to a patient who has not been </w:t>
      </w:r>
      <w:proofErr w:type="gramStart"/>
      <w:r w:rsidRPr="008C7F0D">
        <w:rPr>
          <w:rFonts w:asciiTheme="minorHAnsi" w:hAnsiTheme="minorHAnsi" w:cstheme="minorHAnsi"/>
          <w:sz w:val="22"/>
          <w:szCs w:val="22"/>
        </w:rPr>
        <w:t>referred</w:t>
      </w:r>
      <w:proofErr w:type="gramEnd"/>
      <w:r w:rsidRPr="008C7F0D">
        <w:rPr>
          <w:rFonts w:asciiTheme="minorHAnsi" w:hAnsiTheme="minorHAnsi" w:cstheme="minorHAnsi"/>
          <w:sz w:val="22"/>
          <w:szCs w:val="22"/>
        </w:rPr>
        <w:t xml:space="preserve"> for a deputised attendance by their </w:t>
      </w:r>
      <w:r w:rsidR="00D6097B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Pr="008C7F0D">
        <w:rPr>
          <w:rFonts w:asciiTheme="minorHAnsi" w:hAnsiTheme="minorHAnsi" w:cstheme="minorHAnsi"/>
          <w:sz w:val="22"/>
          <w:szCs w:val="22"/>
        </w:rPr>
        <w:t xml:space="preserve">. </w:t>
      </w:r>
      <w:r w:rsidR="00632432" w:rsidRPr="008C7F0D">
        <w:rPr>
          <w:rFonts w:asciiTheme="minorHAnsi" w:hAnsiTheme="minorHAnsi" w:cstheme="minorHAnsi"/>
          <w:sz w:val="22"/>
          <w:szCs w:val="22"/>
        </w:rPr>
        <w:t>P</w:t>
      </w:r>
      <w:r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="00632432"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Pr="008C7F0D">
        <w:rPr>
          <w:rFonts w:asciiTheme="minorHAnsi" w:hAnsiTheme="minorHAnsi" w:cstheme="minorHAnsi"/>
          <w:sz w:val="22"/>
          <w:szCs w:val="22"/>
        </w:rPr>
        <w:t>will remain eligible to prescribe medicines to un-referred patients if they identify a genuine clinical need to issue a prescription.</w:t>
      </w:r>
    </w:p>
    <w:p w14:paraId="0184DAE5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0CE3DDC" w14:textId="03152841" w:rsidR="00EA3FBD" w:rsidRPr="008C7F0D" w:rsidRDefault="006B54BC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P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articipants </w:t>
      </w:r>
      <w:r w:rsidRPr="008C7F0D">
        <w:rPr>
          <w:rFonts w:asciiTheme="minorHAnsi" w:hAnsiTheme="minorHAnsi" w:cstheme="minorHAnsi"/>
          <w:sz w:val="22"/>
          <w:szCs w:val="22"/>
        </w:rPr>
        <w:t xml:space="preserve">on the AMDS Program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are prohibited from issuing multiple repeats for </w:t>
      </w:r>
      <w:r w:rsidRPr="008C7F0D">
        <w:rPr>
          <w:rFonts w:asciiTheme="minorHAnsi" w:hAnsiTheme="minorHAnsi" w:cstheme="minorHAnsi"/>
          <w:sz w:val="22"/>
          <w:szCs w:val="22"/>
        </w:rPr>
        <w:t xml:space="preserve">prescribed </w:t>
      </w:r>
      <w:r w:rsidR="00EA3FBD" w:rsidRPr="008C7F0D">
        <w:rPr>
          <w:rFonts w:asciiTheme="minorHAnsi" w:hAnsiTheme="minorHAnsi" w:cstheme="minorHAnsi"/>
          <w:sz w:val="22"/>
          <w:szCs w:val="22"/>
        </w:rPr>
        <w:t>medications. A single prescription can be issued for up to a month’s supply. To obtain further repeat</w:t>
      </w:r>
      <w:r w:rsidR="006164A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D84626" w:rsidRPr="008C7F0D">
        <w:rPr>
          <w:rFonts w:asciiTheme="minorHAnsi" w:hAnsiTheme="minorHAnsi" w:cstheme="minorHAnsi"/>
          <w:sz w:val="22"/>
          <w:szCs w:val="22"/>
        </w:rPr>
        <w:t>prescriptions</w:t>
      </w:r>
      <w:r w:rsidR="006164AF" w:rsidRPr="008C7F0D">
        <w:rPr>
          <w:rFonts w:asciiTheme="minorHAnsi" w:hAnsiTheme="minorHAnsi" w:cstheme="minorHAnsi"/>
          <w:sz w:val="22"/>
          <w:szCs w:val="22"/>
        </w:rPr>
        <w:t xml:space="preserve"> 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patients </w:t>
      </w:r>
      <w:r w:rsidR="006164AF" w:rsidRPr="008C7F0D">
        <w:rPr>
          <w:rFonts w:asciiTheme="minorHAnsi" w:hAnsiTheme="minorHAnsi" w:cstheme="minorHAnsi"/>
          <w:sz w:val="22"/>
          <w:szCs w:val="22"/>
        </w:rPr>
        <w:t>must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see their </w:t>
      </w:r>
      <w:r w:rsidR="006164AF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or practice. This</w:t>
      </w:r>
      <w:r w:rsidR="001A2468" w:rsidRPr="008C7F0D">
        <w:rPr>
          <w:rFonts w:asciiTheme="minorHAnsi" w:hAnsiTheme="minorHAnsi" w:cstheme="minorHAnsi"/>
          <w:sz w:val="22"/>
          <w:szCs w:val="22"/>
        </w:rPr>
        <w:t xml:space="preserve"> requirement is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to encourage continuity in prescribing recognition of the increase in multimorbidity and polypharmacy.</w:t>
      </w:r>
    </w:p>
    <w:p w14:paraId="63280361" w14:textId="77777777" w:rsidR="00EA3FBD" w:rsidRPr="008C7F0D" w:rsidRDefault="00EA3FBD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116791B" w14:textId="555D9DC8" w:rsidR="00EA3FBD" w:rsidRPr="008C7F0D" w:rsidRDefault="00D84626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 AMDS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Guidelines consider that a patient </w:t>
      </w:r>
      <w:r w:rsidRPr="008C7F0D">
        <w:rPr>
          <w:rFonts w:asciiTheme="minorHAnsi" w:hAnsiTheme="minorHAnsi" w:cstheme="minorHAnsi"/>
          <w:sz w:val="22"/>
          <w:szCs w:val="22"/>
        </w:rPr>
        <w:t>“</w:t>
      </w:r>
      <w:r w:rsidR="00EA3FBD" w:rsidRPr="008C7F0D">
        <w:rPr>
          <w:rFonts w:asciiTheme="minorHAnsi" w:hAnsiTheme="minorHAnsi" w:cstheme="minorHAnsi"/>
          <w:sz w:val="22"/>
          <w:szCs w:val="22"/>
        </w:rPr>
        <w:t>running out of a prescribed medicine</w:t>
      </w:r>
      <w:r w:rsidRPr="008C7F0D">
        <w:rPr>
          <w:rFonts w:asciiTheme="minorHAnsi" w:hAnsiTheme="minorHAnsi" w:cstheme="minorHAnsi"/>
          <w:sz w:val="22"/>
          <w:szCs w:val="22"/>
        </w:rPr>
        <w:t>”</w:t>
      </w:r>
      <w:r w:rsidR="00EA3FBD" w:rsidRPr="008C7F0D">
        <w:rPr>
          <w:rFonts w:asciiTheme="minorHAnsi" w:hAnsiTheme="minorHAnsi" w:cstheme="minorHAnsi"/>
          <w:sz w:val="22"/>
          <w:szCs w:val="22"/>
        </w:rPr>
        <w:t xml:space="preserve"> is a recognised challenge in general practice and offer scope for an AMDS Program participant to prescribe as a means of preventing significant harm to a patient who has not been referred by their </w:t>
      </w:r>
      <w:r w:rsidR="00977564" w:rsidRPr="008C7F0D">
        <w:rPr>
          <w:rFonts w:asciiTheme="minorHAnsi" w:hAnsiTheme="minorHAnsi" w:cstheme="minorHAnsi"/>
          <w:sz w:val="22"/>
          <w:szCs w:val="22"/>
        </w:rPr>
        <w:t>regular general practitioner</w:t>
      </w:r>
      <w:r w:rsidR="00EA3FBD" w:rsidRPr="008C7F0D">
        <w:rPr>
          <w:rFonts w:asciiTheme="minorHAnsi" w:hAnsiTheme="minorHAnsi" w:cstheme="minorHAnsi"/>
          <w:sz w:val="22"/>
          <w:szCs w:val="22"/>
        </w:rPr>
        <w:t>.</w:t>
      </w:r>
    </w:p>
    <w:p w14:paraId="73B374B7" w14:textId="77777777" w:rsidR="001D6CDC" w:rsidRPr="008C7F0D" w:rsidRDefault="001D6CDC" w:rsidP="00EA3FB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C34DB9E" w14:textId="41E2DBAC" w:rsidR="00744243" w:rsidRPr="008C7F0D" w:rsidRDefault="00EA3FBD" w:rsidP="000A0CF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 w:rsidRPr="008C7F0D">
        <w:rPr>
          <w:rFonts w:asciiTheme="minorHAnsi" w:hAnsiTheme="minorHAnsi" w:cstheme="minorHAnsi"/>
          <w:sz w:val="22"/>
          <w:szCs w:val="22"/>
        </w:rPr>
        <w:t>The</w:t>
      </w:r>
      <w:r w:rsidR="005F52DD" w:rsidRPr="008C7F0D">
        <w:rPr>
          <w:rFonts w:asciiTheme="minorHAnsi" w:hAnsiTheme="minorHAnsi" w:cstheme="minorHAnsi"/>
          <w:sz w:val="22"/>
          <w:szCs w:val="22"/>
        </w:rPr>
        <w:t xml:space="preserve"> AMDS Guidelines</w:t>
      </w:r>
      <w:r w:rsidRPr="008C7F0D">
        <w:rPr>
          <w:rFonts w:asciiTheme="minorHAnsi" w:hAnsiTheme="minorHAnsi" w:cstheme="minorHAnsi"/>
          <w:sz w:val="22"/>
          <w:szCs w:val="22"/>
        </w:rPr>
        <w:t xml:space="preserve"> limit the ability of </w:t>
      </w:r>
      <w:r w:rsidR="005F52DD" w:rsidRPr="008C7F0D">
        <w:rPr>
          <w:rFonts w:asciiTheme="minorHAnsi" w:hAnsiTheme="minorHAnsi" w:cstheme="minorHAnsi"/>
          <w:sz w:val="22"/>
          <w:szCs w:val="22"/>
        </w:rPr>
        <w:t>deputising</w:t>
      </w:r>
      <w:r w:rsidRPr="008C7F0D">
        <w:rPr>
          <w:rFonts w:asciiTheme="minorHAnsi" w:hAnsiTheme="minorHAnsi" w:cstheme="minorHAnsi"/>
          <w:sz w:val="22"/>
          <w:szCs w:val="22"/>
        </w:rPr>
        <w:t xml:space="preserve"> doctors to prescribe multiple repeat medicines as a routine practice and confirm that </w:t>
      </w:r>
      <w:r w:rsidR="001D6CDC" w:rsidRPr="008C7F0D">
        <w:rPr>
          <w:rFonts w:asciiTheme="minorHAnsi" w:hAnsiTheme="minorHAnsi" w:cstheme="minorHAnsi"/>
          <w:sz w:val="22"/>
          <w:szCs w:val="22"/>
        </w:rPr>
        <w:t xml:space="preserve">AMDS Program </w:t>
      </w:r>
      <w:r w:rsidRPr="008C7F0D">
        <w:rPr>
          <w:rFonts w:asciiTheme="minorHAnsi" w:hAnsiTheme="minorHAnsi" w:cstheme="minorHAnsi"/>
          <w:sz w:val="22"/>
          <w:szCs w:val="22"/>
        </w:rPr>
        <w:t xml:space="preserve">participants should not be issuing repeat prescriptions as a matter of patient </w:t>
      </w:r>
      <w:r w:rsidR="00E34C44" w:rsidRPr="008C7F0D">
        <w:rPr>
          <w:rFonts w:asciiTheme="minorHAnsi" w:hAnsiTheme="minorHAnsi" w:cstheme="minorHAnsi"/>
          <w:sz w:val="22"/>
          <w:szCs w:val="22"/>
        </w:rPr>
        <w:t>convenience and</w:t>
      </w:r>
      <w:r w:rsidRPr="008C7F0D">
        <w:rPr>
          <w:rFonts w:asciiTheme="minorHAnsi" w:hAnsiTheme="minorHAnsi" w:cstheme="minorHAnsi"/>
          <w:sz w:val="22"/>
          <w:szCs w:val="22"/>
        </w:rPr>
        <w:t xml:space="preserve"> must identify a genuine clinical need</w:t>
      </w:r>
      <w:r w:rsidR="00103332" w:rsidRPr="008C7F0D">
        <w:rPr>
          <w:rFonts w:asciiTheme="minorHAnsi" w:hAnsiTheme="minorHAnsi" w:cstheme="minorHAnsi"/>
          <w:sz w:val="22"/>
          <w:szCs w:val="22"/>
        </w:rPr>
        <w:t>.</w:t>
      </w:r>
    </w:p>
    <w:sectPr w:rsidR="00744243" w:rsidRPr="008C7F0D" w:rsidSect="006B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7C88" w14:textId="77777777" w:rsidR="0084207C" w:rsidRDefault="0084207C" w:rsidP="00D63AD9">
      <w:r>
        <w:separator/>
      </w:r>
    </w:p>
  </w:endnote>
  <w:endnote w:type="continuationSeparator" w:id="0">
    <w:p w14:paraId="5F5483AC" w14:textId="77777777" w:rsidR="0084207C" w:rsidRDefault="0084207C" w:rsidP="00D63AD9">
      <w:r>
        <w:continuationSeparator/>
      </w:r>
    </w:p>
  </w:endnote>
  <w:endnote w:type="continuationNotice" w:id="1">
    <w:p w14:paraId="31014529" w14:textId="77777777" w:rsidR="0084207C" w:rsidRDefault="00842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819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A5214" w14:textId="017727C6" w:rsidR="009F399E" w:rsidRPr="005566C9" w:rsidRDefault="005566C9" w:rsidP="0020710C">
            <w:pPr>
              <w:pStyle w:val="Footer"/>
              <w:jc w:val="right"/>
            </w:pPr>
            <w:r w:rsidRPr="005566C9">
              <w:t xml:space="preserve">Approved Medical Deputising Service (AMDS) Program Guidelines </w:t>
            </w:r>
            <w:r>
              <w:t xml:space="preserve">                                     </w:t>
            </w:r>
            <w:r w:rsidR="009F399E" w:rsidRPr="005566C9">
              <w:t xml:space="preserve">Page </w:t>
            </w:r>
            <w:r w:rsidR="009F399E" w:rsidRPr="005566C9">
              <w:fldChar w:fldCharType="begin"/>
            </w:r>
            <w:r w:rsidR="009F399E" w:rsidRPr="005566C9">
              <w:instrText xml:space="preserve"> PAGE </w:instrText>
            </w:r>
            <w:r w:rsidR="009F399E" w:rsidRPr="005566C9">
              <w:fldChar w:fldCharType="separate"/>
            </w:r>
            <w:r w:rsidR="009F399E" w:rsidRPr="005566C9">
              <w:rPr>
                <w:noProof/>
              </w:rPr>
              <w:t>2</w:t>
            </w:r>
            <w:r w:rsidR="009F399E" w:rsidRPr="005566C9">
              <w:fldChar w:fldCharType="end"/>
            </w:r>
            <w:r w:rsidR="009F399E" w:rsidRPr="005566C9">
              <w:t xml:space="preserve"> of </w:t>
            </w:r>
            <w:r w:rsidR="009F399E" w:rsidRPr="005566C9">
              <w:fldChar w:fldCharType="begin"/>
            </w:r>
            <w:r w:rsidR="009F399E" w:rsidRPr="005566C9">
              <w:instrText xml:space="preserve"> NUMPAGES  </w:instrText>
            </w:r>
            <w:r w:rsidR="009F399E" w:rsidRPr="005566C9">
              <w:fldChar w:fldCharType="separate"/>
            </w:r>
            <w:r w:rsidR="009F399E" w:rsidRPr="005566C9">
              <w:rPr>
                <w:noProof/>
              </w:rPr>
              <w:t>2</w:t>
            </w:r>
            <w:r w:rsidR="009F399E" w:rsidRPr="005566C9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F761" w14:textId="77777777" w:rsidR="0084207C" w:rsidRDefault="0084207C" w:rsidP="00D63AD9">
      <w:r>
        <w:separator/>
      </w:r>
    </w:p>
  </w:footnote>
  <w:footnote w:type="continuationSeparator" w:id="0">
    <w:p w14:paraId="04A341FE" w14:textId="77777777" w:rsidR="0084207C" w:rsidRDefault="0084207C" w:rsidP="00D63AD9">
      <w:r>
        <w:continuationSeparator/>
      </w:r>
    </w:p>
  </w:footnote>
  <w:footnote w:type="continuationNotice" w:id="1">
    <w:p w14:paraId="30724F04" w14:textId="77777777" w:rsidR="0084207C" w:rsidRDefault="00842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A4F8" w14:textId="77777777" w:rsidR="00906E46" w:rsidRPr="00D63AD9" w:rsidRDefault="00906E46" w:rsidP="005566C9">
    <w:pPr>
      <w:pStyle w:val="BodyText"/>
      <w:spacing w:line="264" w:lineRule="exac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6EC"/>
    <w:multiLevelType w:val="hybridMultilevel"/>
    <w:tmpl w:val="3E48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2249"/>
    <w:multiLevelType w:val="hybridMultilevel"/>
    <w:tmpl w:val="0004F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D09"/>
    <w:multiLevelType w:val="hybridMultilevel"/>
    <w:tmpl w:val="A4142CAE"/>
    <w:lvl w:ilvl="0" w:tplc="99524480">
      <w:start w:val="1"/>
      <w:numFmt w:val="decimal"/>
      <w:lvlText w:val="%1."/>
      <w:lvlJc w:val="left"/>
      <w:pPr>
        <w:ind w:left="620" w:hanging="360"/>
      </w:pPr>
      <w:rPr>
        <w:rFonts w:ascii="Calibri" w:hAnsi="Calibri" w:cs="Calibri" w:hint="default"/>
        <w:b w:val="0"/>
        <w:bCs w:val="0"/>
        <w:sz w:val="32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340" w:hanging="360"/>
      </w:pPr>
    </w:lvl>
    <w:lvl w:ilvl="2" w:tplc="0C09001B" w:tentative="1">
      <w:start w:val="1"/>
      <w:numFmt w:val="lowerRoman"/>
      <w:lvlText w:val="%3."/>
      <w:lvlJc w:val="right"/>
      <w:pPr>
        <w:ind w:left="2060" w:hanging="180"/>
      </w:pPr>
    </w:lvl>
    <w:lvl w:ilvl="3" w:tplc="0C09000F" w:tentative="1">
      <w:start w:val="1"/>
      <w:numFmt w:val="decimal"/>
      <w:lvlText w:val="%4."/>
      <w:lvlJc w:val="left"/>
      <w:pPr>
        <w:ind w:left="2780" w:hanging="360"/>
      </w:pPr>
    </w:lvl>
    <w:lvl w:ilvl="4" w:tplc="0C090019" w:tentative="1">
      <w:start w:val="1"/>
      <w:numFmt w:val="lowerLetter"/>
      <w:lvlText w:val="%5."/>
      <w:lvlJc w:val="left"/>
      <w:pPr>
        <w:ind w:left="3500" w:hanging="360"/>
      </w:pPr>
    </w:lvl>
    <w:lvl w:ilvl="5" w:tplc="0C09001B" w:tentative="1">
      <w:start w:val="1"/>
      <w:numFmt w:val="lowerRoman"/>
      <w:lvlText w:val="%6."/>
      <w:lvlJc w:val="right"/>
      <w:pPr>
        <w:ind w:left="4220" w:hanging="180"/>
      </w:pPr>
    </w:lvl>
    <w:lvl w:ilvl="6" w:tplc="0C09000F" w:tentative="1">
      <w:start w:val="1"/>
      <w:numFmt w:val="decimal"/>
      <w:lvlText w:val="%7."/>
      <w:lvlJc w:val="left"/>
      <w:pPr>
        <w:ind w:left="4940" w:hanging="360"/>
      </w:pPr>
    </w:lvl>
    <w:lvl w:ilvl="7" w:tplc="0C090019" w:tentative="1">
      <w:start w:val="1"/>
      <w:numFmt w:val="lowerLetter"/>
      <w:lvlText w:val="%8."/>
      <w:lvlJc w:val="left"/>
      <w:pPr>
        <w:ind w:left="5660" w:hanging="360"/>
      </w:pPr>
    </w:lvl>
    <w:lvl w:ilvl="8" w:tplc="0C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0BB670FA"/>
    <w:multiLevelType w:val="hybridMultilevel"/>
    <w:tmpl w:val="EFE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DEC"/>
    <w:multiLevelType w:val="hybridMultilevel"/>
    <w:tmpl w:val="B5DC455E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5" w15:restartNumberingAfterBreak="0">
    <w:nsid w:val="0D4127A0"/>
    <w:multiLevelType w:val="hybridMultilevel"/>
    <w:tmpl w:val="CDC82A3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0DA104DB"/>
    <w:multiLevelType w:val="hybridMultilevel"/>
    <w:tmpl w:val="8544F958"/>
    <w:lvl w:ilvl="0" w:tplc="FFFFFFFF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826" w:hanging="284"/>
      </w:pPr>
      <w:rPr>
        <w:rFonts w:asciiTheme="minorHAnsi" w:eastAsia="Calibri" w:hAnsiTheme="minorHAnsi" w:cstheme="minorHAnsi"/>
        <w:w w:val="100"/>
      </w:rPr>
    </w:lvl>
    <w:lvl w:ilvl="2" w:tplc="FFFFFFFF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3" w:tplc="0C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7" w15:restartNumberingAfterBreak="0">
    <w:nsid w:val="0FAF514E"/>
    <w:multiLevelType w:val="hybridMultilevel"/>
    <w:tmpl w:val="5592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A0113"/>
    <w:multiLevelType w:val="hybridMultilevel"/>
    <w:tmpl w:val="CC3A67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10FB0"/>
    <w:multiLevelType w:val="hybridMultilevel"/>
    <w:tmpl w:val="86BEA7B6"/>
    <w:lvl w:ilvl="0" w:tplc="97A4F332">
      <w:start w:val="1"/>
      <w:numFmt w:val="upperLetter"/>
      <w:lvlText w:val="%1."/>
      <w:lvlJc w:val="left"/>
      <w:pPr>
        <w:ind w:left="11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07" w:hanging="360"/>
      </w:pPr>
    </w:lvl>
    <w:lvl w:ilvl="2" w:tplc="0C09001B" w:tentative="1">
      <w:start w:val="1"/>
      <w:numFmt w:val="lowerRoman"/>
      <w:lvlText w:val="%3."/>
      <w:lvlJc w:val="right"/>
      <w:pPr>
        <w:ind w:left="2627" w:hanging="180"/>
      </w:pPr>
    </w:lvl>
    <w:lvl w:ilvl="3" w:tplc="0C09000F" w:tentative="1">
      <w:start w:val="1"/>
      <w:numFmt w:val="decimal"/>
      <w:lvlText w:val="%4."/>
      <w:lvlJc w:val="left"/>
      <w:pPr>
        <w:ind w:left="3347" w:hanging="360"/>
      </w:pPr>
    </w:lvl>
    <w:lvl w:ilvl="4" w:tplc="0C090019" w:tentative="1">
      <w:start w:val="1"/>
      <w:numFmt w:val="lowerLetter"/>
      <w:lvlText w:val="%5."/>
      <w:lvlJc w:val="left"/>
      <w:pPr>
        <w:ind w:left="4067" w:hanging="360"/>
      </w:pPr>
    </w:lvl>
    <w:lvl w:ilvl="5" w:tplc="0C09001B" w:tentative="1">
      <w:start w:val="1"/>
      <w:numFmt w:val="lowerRoman"/>
      <w:lvlText w:val="%6."/>
      <w:lvlJc w:val="right"/>
      <w:pPr>
        <w:ind w:left="4787" w:hanging="180"/>
      </w:pPr>
    </w:lvl>
    <w:lvl w:ilvl="6" w:tplc="0C09000F" w:tentative="1">
      <w:start w:val="1"/>
      <w:numFmt w:val="decimal"/>
      <w:lvlText w:val="%7."/>
      <w:lvlJc w:val="left"/>
      <w:pPr>
        <w:ind w:left="5507" w:hanging="360"/>
      </w:pPr>
    </w:lvl>
    <w:lvl w:ilvl="7" w:tplc="0C090019" w:tentative="1">
      <w:start w:val="1"/>
      <w:numFmt w:val="lowerLetter"/>
      <w:lvlText w:val="%8."/>
      <w:lvlJc w:val="left"/>
      <w:pPr>
        <w:ind w:left="6227" w:hanging="360"/>
      </w:pPr>
    </w:lvl>
    <w:lvl w:ilvl="8" w:tplc="0C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20396703"/>
    <w:multiLevelType w:val="hybridMultilevel"/>
    <w:tmpl w:val="5A12CAF6"/>
    <w:lvl w:ilvl="0" w:tplc="C640093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BB845B1A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8CAE74BA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9794B28C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21AE7CBA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5F5CC8E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AAB2FEEA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F39EB458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1EA4E928"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1" w15:restartNumberingAfterBreak="0">
    <w:nsid w:val="215D3429"/>
    <w:multiLevelType w:val="hybridMultilevel"/>
    <w:tmpl w:val="B3CC3DCC"/>
    <w:lvl w:ilvl="0" w:tplc="B750292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9F27A3"/>
    <w:multiLevelType w:val="hybridMultilevel"/>
    <w:tmpl w:val="BA4A2ABC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28381FC4"/>
    <w:multiLevelType w:val="hybridMultilevel"/>
    <w:tmpl w:val="A468B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1496"/>
    <w:multiLevelType w:val="hybridMultilevel"/>
    <w:tmpl w:val="01A8F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58A3"/>
    <w:multiLevelType w:val="hybridMultilevel"/>
    <w:tmpl w:val="1EE6C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70C8"/>
    <w:multiLevelType w:val="hybridMultilevel"/>
    <w:tmpl w:val="D74E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42965"/>
    <w:multiLevelType w:val="hybridMultilevel"/>
    <w:tmpl w:val="6E5A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C3034"/>
    <w:multiLevelType w:val="hybridMultilevel"/>
    <w:tmpl w:val="73F60168"/>
    <w:lvl w:ilvl="0" w:tplc="61427C34">
      <w:start w:val="1"/>
      <w:numFmt w:val="decimal"/>
      <w:lvlText w:val="%1."/>
      <w:lvlJc w:val="left"/>
      <w:pPr>
        <w:ind w:left="968" w:hanging="708"/>
        <w:jc w:val="right"/>
      </w:pPr>
      <w:rPr>
        <w:rFonts w:hint="default"/>
        <w:b w:val="0"/>
        <w:bCs w:val="0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19" w15:restartNumberingAfterBreak="0">
    <w:nsid w:val="3E88162F"/>
    <w:multiLevelType w:val="hybridMultilevel"/>
    <w:tmpl w:val="3646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2D7A"/>
    <w:multiLevelType w:val="hybridMultilevel"/>
    <w:tmpl w:val="9894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5DCA"/>
    <w:multiLevelType w:val="hybridMultilevel"/>
    <w:tmpl w:val="F6D4D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A328E"/>
    <w:multiLevelType w:val="hybridMultilevel"/>
    <w:tmpl w:val="3D369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F50ED"/>
    <w:multiLevelType w:val="hybridMultilevel"/>
    <w:tmpl w:val="C5304088"/>
    <w:lvl w:ilvl="0" w:tplc="0AD2785A">
      <w:start w:val="1"/>
      <w:numFmt w:val="decimal"/>
      <w:lvlText w:val="%1."/>
      <w:lvlJc w:val="left"/>
      <w:pPr>
        <w:ind w:left="8505" w:hanging="708"/>
        <w:jc w:val="right"/>
      </w:pPr>
      <w:rPr>
        <w:rFonts w:hint="default"/>
        <w:w w:val="100"/>
      </w:rPr>
    </w:lvl>
    <w:lvl w:ilvl="1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B750292A">
      <w:numFmt w:val="bullet"/>
      <w:lvlText w:val="o"/>
      <w:lvlJc w:val="left"/>
      <w:pPr>
        <w:ind w:left="170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743A4CCE">
      <w:numFmt w:val="bullet"/>
      <w:lvlText w:val="•"/>
      <w:lvlJc w:val="left"/>
      <w:pPr>
        <w:ind w:left="1540" w:hanging="358"/>
      </w:pPr>
      <w:rPr>
        <w:rFonts w:hint="default"/>
      </w:rPr>
    </w:lvl>
    <w:lvl w:ilvl="4" w:tplc="106C6F1E">
      <w:numFmt w:val="bullet"/>
      <w:lvlText w:val="•"/>
      <w:lvlJc w:val="left"/>
      <w:pPr>
        <w:ind w:left="1700" w:hanging="358"/>
      </w:pPr>
      <w:rPr>
        <w:rFonts w:hint="default"/>
      </w:rPr>
    </w:lvl>
    <w:lvl w:ilvl="5" w:tplc="3D90459E">
      <w:numFmt w:val="bullet"/>
      <w:lvlText w:val="•"/>
      <w:lvlJc w:val="left"/>
      <w:pPr>
        <w:ind w:left="2984" w:hanging="358"/>
      </w:pPr>
      <w:rPr>
        <w:rFonts w:hint="default"/>
      </w:rPr>
    </w:lvl>
    <w:lvl w:ilvl="6" w:tplc="21BED61C">
      <w:numFmt w:val="bullet"/>
      <w:lvlText w:val="•"/>
      <w:lvlJc w:val="left"/>
      <w:pPr>
        <w:ind w:left="4268" w:hanging="358"/>
      </w:pPr>
      <w:rPr>
        <w:rFonts w:hint="default"/>
      </w:rPr>
    </w:lvl>
    <w:lvl w:ilvl="7" w:tplc="93EEA928">
      <w:numFmt w:val="bullet"/>
      <w:lvlText w:val="•"/>
      <w:lvlJc w:val="left"/>
      <w:pPr>
        <w:ind w:left="5553" w:hanging="358"/>
      </w:pPr>
      <w:rPr>
        <w:rFonts w:hint="default"/>
      </w:rPr>
    </w:lvl>
    <w:lvl w:ilvl="8" w:tplc="EDD0077C">
      <w:numFmt w:val="bullet"/>
      <w:lvlText w:val="•"/>
      <w:lvlJc w:val="left"/>
      <w:pPr>
        <w:ind w:left="6837" w:hanging="358"/>
      </w:pPr>
      <w:rPr>
        <w:rFonts w:hint="default"/>
      </w:rPr>
    </w:lvl>
  </w:abstractNum>
  <w:abstractNum w:abstractNumId="24" w15:restartNumberingAfterBreak="0">
    <w:nsid w:val="495763D2"/>
    <w:multiLevelType w:val="hybridMultilevel"/>
    <w:tmpl w:val="441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2A61"/>
    <w:multiLevelType w:val="hybridMultilevel"/>
    <w:tmpl w:val="F450566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1980C1C"/>
    <w:multiLevelType w:val="hybridMultilevel"/>
    <w:tmpl w:val="8F70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50B08"/>
    <w:multiLevelType w:val="hybridMultilevel"/>
    <w:tmpl w:val="DD441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D20"/>
    <w:multiLevelType w:val="hybridMultilevel"/>
    <w:tmpl w:val="6F2E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02EFC"/>
    <w:multiLevelType w:val="hybridMultilevel"/>
    <w:tmpl w:val="7AE0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8705D"/>
    <w:multiLevelType w:val="hybridMultilevel"/>
    <w:tmpl w:val="F6362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45D87"/>
    <w:multiLevelType w:val="hybridMultilevel"/>
    <w:tmpl w:val="F16AF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A2D0D"/>
    <w:multiLevelType w:val="hybridMultilevel"/>
    <w:tmpl w:val="0E6CB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371C8"/>
    <w:multiLevelType w:val="hybridMultilevel"/>
    <w:tmpl w:val="9E26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3077E"/>
    <w:multiLevelType w:val="hybridMultilevel"/>
    <w:tmpl w:val="BBB6B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64C58"/>
    <w:multiLevelType w:val="hybridMultilevel"/>
    <w:tmpl w:val="28349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0881">
    <w:abstractNumId w:val="10"/>
  </w:num>
  <w:num w:numId="2" w16cid:durableId="1405681761">
    <w:abstractNumId w:val="12"/>
  </w:num>
  <w:num w:numId="3" w16cid:durableId="2035228639">
    <w:abstractNumId w:val="23"/>
  </w:num>
  <w:num w:numId="4" w16cid:durableId="1865286743">
    <w:abstractNumId w:val="15"/>
  </w:num>
  <w:num w:numId="5" w16cid:durableId="1433017410">
    <w:abstractNumId w:val="19"/>
  </w:num>
  <w:num w:numId="6" w16cid:durableId="2010332769">
    <w:abstractNumId w:val="21"/>
  </w:num>
  <w:num w:numId="7" w16cid:durableId="103116573">
    <w:abstractNumId w:val="18"/>
  </w:num>
  <w:num w:numId="8" w16cid:durableId="70541273">
    <w:abstractNumId w:val="6"/>
  </w:num>
  <w:num w:numId="9" w16cid:durableId="2050716001">
    <w:abstractNumId w:val="4"/>
  </w:num>
  <w:num w:numId="10" w16cid:durableId="17584208">
    <w:abstractNumId w:val="9"/>
  </w:num>
  <w:num w:numId="11" w16cid:durableId="1680544261">
    <w:abstractNumId w:val="32"/>
  </w:num>
  <w:num w:numId="12" w16cid:durableId="825440115">
    <w:abstractNumId w:val="34"/>
  </w:num>
  <w:num w:numId="13" w16cid:durableId="124663749">
    <w:abstractNumId w:val="22"/>
  </w:num>
  <w:num w:numId="14" w16cid:durableId="363940711">
    <w:abstractNumId w:val="33"/>
  </w:num>
  <w:num w:numId="15" w16cid:durableId="1637948570">
    <w:abstractNumId w:val="1"/>
  </w:num>
  <w:num w:numId="16" w16cid:durableId="5062597">
    <w:abstractNumId w:val="14"/>
  </w:num>
  <w:num w:numId="17" w16cid:durableId="1792897007">
    <w:abstractNumId w:val="29"/>
  </w:num>
  <w:num w:numId="18" w16cid:durableId="110705628">
    <w:abstractNumId w:val="13"/>
  </w:num>
  <w:num w:numId="19" w16cid:durableId="1712148751">
    <w:abstractNumId w:val="0"/>
  </w:num>
  <w:num w:numId="20" w16cid:durableId="1316908024">
    <w:abstractNumId w:val="26"/>
  </w:num>
  <w:num w:numId="21" w16cid:durableId="1637104253">
    <w:abstractNumId w:val="30"/>
  </w:num>
  <w:num w:numId="22" w16cid:durableId="925042654">
    <w:abstractNumId w:val="31"/>
  </w:num>
  <w:num w:numId="23" w16cid:durableId="812066712">
    <w:abstractNumId w:val="17"/>
  </w:num>
  <w:num w:numId="24" w16cid:durableId="1963345962">
    <w:abstractNumId w:val="20"/>
  </w:num>
  <w:num w:numId="25" w16cid:durableId="1298217261">
    <w:abstractNumId w:val="16"/>
  </w:num>
  <w:num w:numId="26" w16cid:durableId="1807507065">
    <w:abstractNumId w:val="7"/>
  </w:num>
  <w:num w:numId="27" w16cid:durableId="1752434318">
    <w:abstractNumId w:val="11"/>
  </w:num>
  <w:num w:numId="28" w16cid:durableId="855776870">
    <w:abstractNumId w:val="27"/>
  </w:num>
  <w:num w:numId="29" w16cid:durableId="1017972007">
    <w:abstractNumId w:val="28"/>
  </w:num>
  <w:num w:numId="30" w16cid:durableId="2017808709">
    <w:abstractNumId w:val="8"/>
  </w:num>
  <w:num w:numId="31" w16cid:durableId="560335782">
    <w:abstractNumId w:val="5"/>
  </w:num>
  <w:num w:numId="32" w16cid:durableId="446854393">
    <w:abstractNumId w:val="2"/>
  </w:num>
  <w:num w:numId="33" w16cid:durableId="142546296">
    <w:abstractNumId w:val="25"/>
  </w:num>
  <w:num w:numId="34" w16cid:durableId="372001358">
    <w:abstractNumId w:val="24"/>
  </w:num>
  <w:num w:numId="35" w16cid:durableId="805439617">
    <w:abstractNumId w:val="35"/>
  </w:num>
  <w:num w:numId="36" w16cid:durableId="35462116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6"/>
    <w:rsid w:val="00003518"/>
    <w:rsid w:val="000064F2"/>
    <w:rsid w:val="000072F0"/>
    <w:rsid w:val="00010827"/>
    <w:rsid w:val="00011191"/>
    <w:rsid w:val="00011603"/>
    <w:rsid w:val="000120DF"/>
    <w:rsid w:val="00013B30"/>
    <w:rsid w:val="000161DD"/>
    <w:rsid w:val="00020213"/>
    <w:rsid w:val="000210FD"/>
    <w:rsid w:val="000360AC"/>
    <w:rsid w:val="00043CEB"/>
    <w:rsid w:val="00044D26"/>
    <w:rsid w:val="000466CE"/>
    <w:rsid w:val="000469AD"/>
    <w:rsid w:val="000478FD"/>
    <w:rsid w:val="00050E5C"/>
    <w:rsid w:val="00052321"/>
    <w:rsid w:val="00052548"/>
    <w:rsid w:val="00053D7B"/>
    <w:rsid w:val="00053FDE"/>
    <w:rsid w:val="00054D3D"/>
    <w:rsid w:val="00057F83"/>
    <w:rsid w:val="0006053D"/>
    <w:rsid w:val="00066B13"/>
    <w:rsid w:val="0007683C"/>
    <w:rsid w:val="0008307C"/>
    <w:rsid w:val="000868BF"/>
    <w:rsid w:val="000875FB"/>
    <w:rsid w:val="0009416D"/>
    <w:rsid w:val="000A0421"/>
    <w:rsid w:val="000A0CF2"/>
    <w:rsid w:val="000A602A"/>
    <w:rsid w:val="000A69B2"/>
    <w:rsid w:val="000A7BD3"/>
    <w:rsid w:val="000B1BDB"/>
    <w:rsid w:val="000B6B0A"/>
    <w:rsid w:val="000C0C3B"/>
    <w:rsid w:val="000C1701"/>
    <w:rsid w:val="000C1861"/>
    <w:rsid w:val="000C462D"/>
    <w:rsid w:val="000C62A8"/>
    <w:rsid w:val="000D0A1F"/>
    <w:rsid w:val="000D1394"/>
    <w:rsid w:val="000D3998"/>
    <w:rsid w:val="000E1BE7"/>
    <w:rsid w:val="000E1D74"/>
    <w:rsid w:val="000E3C05"/>
    <w:rsid w:val="000E4CD4"/>
    <w:rsid w:val="000E5CED"/>
    <w:rsid w:val="000F0024"/>
    <w:rsid w:val="000F0E70"/>
    <w:rsid w:val="000F189B"/>
    <w:rsid w:val="000F5F90"/>
    <w:rsid w:val="00100C22"/>
    <w:rsid w:val="00101A95"/>
    <w:rsid w:val="00103332"/>
    <w:rsid w:val="00103B39"/>
    <w:rsid w:val="00105975"/>
    <w:rsid w:val="00114F49"/>
    <w:rsid w:val="00115E83"/>
    <w:rsid w:val="00124A5A"/>
    <w:rsid w:val="00124D53"/>
    <w:rsid w:val="00130687"/>
    <w:rsid w:val="0013768F"/>
    <w:rsid w:val="00140962"/>
    <w:rsid w:val="00142BF4"/>
    <w:rsid w:val="00151FA2"/>
    <w:rsid w:val="00152BC2"/>
    <w:rsid w:val="0015504C"/>
    <w:rsid w:val="001653D8"/>
    <w:rsid w:val="0016789B"/>
    <w:rsid w:val="00171A1C"/>
    <w:rsid w:val="00177F31"/>
    <w:rsid w:val="001808AF"/>
    <w:rsid w:val="001828C9"/>
    <w:rsid w:val="0018371A"/>
    <w:rsid w:val="00187AC0"/>
    <w:rsid w:val="001920E7"/>
    <w:rsid w:val="00194519"/>
    <w:rsid w:val="00195B9A"/>
    <w:rsid w:val="001A12D6"/>
    <w:rsid w:val="001A2468"/>
    <w:rsid w:val="001A6D36"/>
    <w:rsid w:val="001B0ECD"/>
    <w:rsid w:val="001B16E4"/>
    <w:rsid w:val="001B2C19"/>
    <w:rsid w:val="001C5EB1"/>
    <w:rsid w:val="001D1506"/>
    <w:rsid w:val="001D6CDC"/>
    <w:rsid w:val="001E0AB4"/>
    <w:rsid w:val="001E2915"/>
    <w:rsid w:val="001E3068"/>
    <w:rsid w:val="001F0C73"/>
    <w:rsid w:val="001F248F"/>
    <w:rsid w:val="001F47A5"/>
    <w:rsid w:val="001F4C93"/>
    <w:rsid w:val="0020575F"/>
    <w:rsid w:val="0020710C"/>
    <w:rsid w:val="00211101"/>
    <w:rsid w:val="00212CBF"/>
    <w:rsid w:val="00213BDC"/>
    <w:rsid w:val="002140F3"/>
    <w:rsid w:val="00221BF9"/>
    <w:rsid w:val="00221EA4"/>
    <w:rsid w:val="00222563"/>
    <w:rsid w:val="0022385B"/>
    <w:rsid w:val="00224150"/>
    <w:rsid w:val="0022544D"/>
    <w:rsid w:val="00235A3A"/>
    <w:rsid w:val="0024611B"/>
    <w:rsid w:val="002537AF"/>
    <w:rsid w:val="002542BC"/>
    <w:rsid w:val="00256A9F"/>
    <w:rsid w:val="00257F6A"/>
    <w:rsid w:val="00261E9F"/>
    <w:rsid w:val="0026574E"/>
    <w:rsid w:val="00266C54"/>
    <w:rsid w:val="0027046C"/>
    <w:rsid w:val="0027049E"/>
    <w:rsid w:val="00271F01"/>
    <w:rsid w:val="00271F2E"/>
    <w:rsid w:val="00272C50"/>
    <w:rsid w:val="00274D67"/>
    <w:rsid w:val="00276FF4"/>
    <w:rsid w:val="00280050"/>
    <w:rsid w:val="002849BF"/>
    <w:rsid w:val="00295980"/>
    <w:rsid w:val="002A52A3"/>
    <w:rsid w:val="002A6137"/>
    <w:rsid w:val="002A69E9"/>
    <w:rsid w:val="002B2587"/>
    <w:rsid w:val="002B2E2D"/>
    <w:rsid w:val="002B3A03"/>
    <w:rsid w:val="002B3B4E"/>
    <w:rsid w:val="002C02DA"/>
    <w:rsid w:val="002C19CB"/>
    <w:rsid w:val="002C375B"/>
    <w:rsid w:val="002C4437"/>
    <w:rsid w:val="002C7F43"/>
    <w:rsid w:val="002D41D2"/>
    <w:rsid w:val="002E723B"/>
    <w:rsid w:val="002F1E92"/>
    <w:rsid w:val="002F6E43"/>
    <w:rsid w:val="002F7C68"/>
    <w:rsid w:val="00300136"/>
    <w:rsid w:val="00300787"/>
    <w:rsid w:val="0030094F"/>
    <w:rsid w:val="003045CC"/>
    <w:rsid w:val="00307C3C"/>
    <w:rsid w:val="003112D6"/>
    <w:rsid w:val="003116C6"/>
    <w:rsid w:val="00317D4C"/>
    <w:rsid w:val="00320E75"/>
    <w:rsid w:val="0032141E"/>
    <w:rsid w:val="00321637"/>
    <w:rsid w:val="0032310C"/>
    <w:rsid w:val="00324885"/>
    <w:rsid w:val="00326CAA"/>
    <w:rsid w:val="00342570"/>
    <w:rsid w:val="00343585"/>
    <w:rsid w:val="003533CD"/>
    <w:rsid w:val="00353851"/>
    <w:rsid w:val="00357C7C"/>
    <w:rsid w:val="00360E6A"/>
    <w:rsid w:val="00362CDB"/>
    <w:rsid w:val="00365518"/>
    <w:rsid w:val="00366EA0"/>
    <w:rsid w:val="00372357"/>
    <w:rsid w:val="00374195"/>
    <w:rsid w:val="003744F7"/>
    <w:rsid w:val="00377852"/>
    <w:rsid w:val="003836A2"/>
    <w:rsid w:val="00383AFB"/>
    <w:rsid w:val="003970B1"/>
    <w:rsid w:val="003A4411"/>
    <w:rsid w:val="003A4728"/>
    <w:rsid w:val="003A5659"/>
    <w:rsid w:val="003C1E90"/>
    <w:rsid w:val="003D07F5"/>
    <w:rsid w:val="003D1DA8"/>
    <w:rsid w:val="003D2A41"/>
    <w:rsid w:val="003D45CD"/>
    <w:rsid w:val="003E66BC"/>
    <w:rsid w:val="003F0B5F"/>
    <w:rsid w:val="003F1AD1"/>
    <w:rsid w:val="004056FA"/>
    <w:rsid w:val="00407AC9"/>
    <w:rsid w:val="004131B8"/>
    <w:rsid w:val="0041382C"/>
    <w:rsid w:val="00433A43"/>
    <w:rsid w:val="00434126"/>
    <w:rsid w:val="00434996"/>
    <w:rsid w:val="00436109"/>
    <w:rsid w:val="00436FE0"/>
    <w:rsid w:val="00437FE6"/>
    <w:rsid w:val="0044563E"/>
    <w:rsid w:val="00446698"/>
    <w:rsid w:val="00450DD5"/>
    <w:rsid w:val="004510C8"/>
    <w:rsid w:val="0045573D"/>
    <w:rsid w:val="00457CB9"/>
    <w:rsid w:val="004604A2"/>
    <w:rsid w:val="00461B75"/>
    <w:rsid w:val="00465322"/>
    <w:rsid w:val="00470128"/>
    <w:rsid w:val="00470387"/>
    <w:rsid w:val="00473746"/>
    <w:rsid w:val="00474CD1"/>
    <w:rsid w:val="00475FCD"/>
    <w:rsid w:val="0048311E"/>
    <w:rsid w:val="00484413"/>
    <w:rsid w:val="004965A6"/>
    <w:rsid w:val="004A20CB"/>
    <w:rsid w:val="004A22E9"/>
    <w:rsid w:val="004A3CCD"/>
    <w:rsid w:val="004A59BA"/>
    <w:rsid w:val="004B5D27"/>
    <w:rsid w:val="004B7025"/>
    <w:rsid w:val="004B7F3F"/>
    <w:rsid w:val="004C0035"/>
    <w:rsid w:val="004C13CC"/>
    <w:rsid w:val="004C1C27"/>
    <w:rsid w:val="004C244E"/>
    <w:rsid w:val="004C415E"/>
    <w:rsid w:val="004C6E10"/>
    <w:rsid w:val="004C6FBF"/>
    <w:rsid w:val="004D00D5"/>
    <w:rsid w:val="004D4635"/>
    <w:rsid w:val="004D485C"/>
    <w:rsid w:val="004D5F9A"/>
    <w:rsid w:val="004D64E1"/>
    <w:rsid w:val="004D7FCD"/>
    <w:rsid w:val="004F0B91"/>
    <w:rsid w:val="004F136C"/>
    <w:rsid w:val="004F2053"/>
    <w:rsid w:val="004F37D2"/>
    <w:rsid w:val="005060BB"/>
    <w:rsid w:val="005113D2"/>
    <w:rsid w:val="00513753"/>
    <w:rsid w:val="00520471"/>
    <w:rsid w:val="00520EA3"/>
    <w:rsid w:val="0052202B"/>
    <w:rsid w:val="005222F4"/>
    <w:rsid w:val="0053550B"/>
    <w:rsid w:val="005363FC"/>
    <w:rsid w:val="005413A9"/>
    <w:rsid w:val="005444F6"/>
    <w:rsid w:val="00545AE3"/>
    <w:rsid w:val="00550B00"/>
    <w:rsid w:val="00551EDD"/>
    <w:rsid w:val="00554983"/>
    <w:rsid w:val="00555A17"/>
    <w:rsid w:val="00555D12"/>
    <w:rsid w:val="005566C9"/>
    <w:rsid w:val="00560A0A"/>
    <w:rsid w:val="00561C4B"/>
    <w:rsid w:val="005633F2"/>
    <w:rsid w:val="00564EDD"/>
    <w:rsid w:val="005663FC"/>
    <w:rsid w:val="00567A42"/>
    <w:rsid w:val="005731B9"/>
    <w:rsid w:val="005733A4"/>
    <w:rsid w:val="0057582D"/>
    <w:rsid w:val="00582EDB"/>
    <w:rsid w:val="005851FF"/>
    <w:rsid w:val="005867B5"/>
    <w:rsid w:val="00590030"/>
    <w:rsid w:val="00591E42"/>
    <w:rsid w:val="005955F4"/>
    <w:rsid w:val="005963A8"/>
    <w:rsid w:val="005A09A9"/>
    <w:rsid w:val="005A13D6"/>
    <w:rsid w:val="005A24A1"/>
    <w:rsid w:val="005A79BE"/>
    <w:rsid w:val="005B1678"/>
    <w:rsid w:val="005B6CEB"/>
    <w:rsid w:val="005C076D"/>
    <w:rsid w:val="005C120C"/>
    <w:rsid w:val="005C2231"/>
    <w:rsid w:val="005E1882"/>
    <w:rsid w:val="005E7BBA"/>
    <w:rsid w:val="005F3383"/>
    <w:rsid w:val="005F52DD"/>
    <w:rsid w:val="005F675D"/>
    <w:rsid w:val="006016B6"/>
    <w:rsid w:val="006048A8"/>
    <w:rsid w:val="006061FB"/>
    <w:rsid w:val="006112F3"/>
    <w:rsid w:val="00613DCC"/>
    <w:rsid w:val="00616302"/>
    <w:rsid w:val="006164AF"/>
    <w:rsid w:val="00625CCD"/>
    <w:rsid w:val="006262E2"/>
    <w:rsid w:val="00627046"/>
    <w:rsid w:val="00632432"/>
    <w:rsid w:val="00637F10"/>
    <w:rsid w:val="00643581"/>
    <w:rsid w:val="00644EEE"/>
    <w:rsid w:val="006532EB"/>
    <w:rsid w:val="00661954"/>
    <w:rsid w:val="00661E1B"/>
    <w:rsid w:val="00661F5A"/>
    <w:rsid w:val="00671209"/>
    <w:rsid w:val="0068506D"/>
    <w:rsid w:val="00686B51"/>
    <w:rsid w:val="00695F10"/>
    <w:rsid w:val="0069684D"/>
    <w:rsid w:val="00697B5E"/>
    <w:rsid w:val="00697D2B"/>
    <w:rsid w:val="006A10BF"/>
    <w:rsid w:val="006A383E"/>
    <w:rsid w:val="006A4723"/>
    <w:rsid w:val="006B1F8F"/>
    <w:rsid w:val="006B24CA"/>
    <w:rsid w:val="006B413A"/>
    <w:rsid w:val="006B54BC"/>
    <w:rsid w:val="006B5C2D"/>
    <w:rsid w:val="006B70A6"/>
    <w:rsid w:val="006C1B15"/>
    <w:rsid w:val="006C3394"/>
    <w:rsid w:val="006D0298"/>
    <w:rsid w:val="006D14BB"/>
    <w:rsid w:val="006D479B"/>
    <w:rsid w:val="006E0390"/>
    <w:rsid w:val="006E35FC"/>
    <w:rsid w:val="006E4572"/>
    <w:rsid w:val="006E4D9E"/>
    <w:rsid w:val="006F1F6E"/>
    <w:rsid w:val="006F3EF8"/>
    <w:rsid w:val="006F45B6"/>
    <w:rsid w:val="006F5C36"/>
    <w:rsid w:val="00706862"/>
    <w:rsid w:val="00707623"/>
    <w:rsid w:val="00707705"/>
    <w:rsid w:val="00707D07"/>
    <w:rsid w:val="007127E6"/>
    <w:rsid w:val="007142A0"/>
    <w:rsid w:val="00715E13"/>
    <w:rsid w:val="007160B8"/>
    <w:rsid w:val="00716606"/>
    <w:rsid w:val="0072138A"/>
    <w:rsid w:val="00721813"/>
    <w:rsid w:val="00722344"/>
    <w:rsid w:val="007227ED"/>
    <w:rsid w:val="00723FA5"/>
    <w:rsid w:val="007244AE"/>
    <w:rsid w:val="00724FD2"/>
    <w:rsid w:val="007263F9"/>
    <w:rsid w:val="00727C54"/>
    <w:rsid w:val="00731594"/>
    <w:rsid w:val="00732E4B"/>
    <w:rsid w:val="0074113A"/>
    <w:rsid w:val="00742DBD"/>
    <w:rsid w:val="00744243"/>
    <w:rsid w:val="00746C0E"/>
    <w:rsid w:val="0074702F"/>
    <w:rsid w:val="00747B8C"/>
    <w:rsid w:val="00751E53"/>
    <w:rsid w:val="00754B75"/>
    <w:rsid w:val="00755A97"/>
    <w:rsid w:val="007573AE"/>
    <w:rsid w:val="007645B8"/>
    <w:rsid w:val="0076462D"/>
    <w:rsid w:val="007702D3"/>
    <w:rsid w:val="007703A4"/>
    <w:rsid w:val="00772B45"/>
    <w:rsid w:val="007736BB"/>
    <w:rsid w:val="0077703D"/>
    <w:rsid w:val="00782D5F"/>
    <w:rsid w:val="0079595E"/>
    <w:rsid w:val="00795EE5"/>
    <w:rsid w:val="00796ECB"/>
    <w:rsid w:val="007A0FF1"/>
    <w:rsid w:val="007B192E"/>
    <w:rsid w:val="007B7BCF"/>
    <w:rsid w:val="007C14BE"/>
    <w:rsid w:val="007C37B4"/>
    <w:rsid w:val="007D525A"/>
    <w:rsid w:val="007D75B7"/>
    <w:rsid w:val="007E0475"/>
    <w:rsid w:val="007E26AA"/>
    <w:rsid w:val="007E28B4"/>
    <w:rsid w:val="007E2FDB"/>
    <w:rsid w:val="007F08E0"/>
    <w:rsid w:val="007F545A"/>
    <w:rsid w:val="007F59FC"/>
    <w:rsid w:val="007F67DB"/>
    <w:rsid w:val="007F7F17"/>
    <w:rsid w:val="008001D2"/>
    <w:rsid w:val="00803D32"/>
    <w:rsid w:val="0080718E"/>
    <w:rsid w:val="00811DDC"/>
    <w:rsid w:val="0081361A"/>
    <w:rsid w:val="0081643C"/>
    <w:rsid w:val="008260A1"/>
    <w:rsid w:val="00826D70"/>
    <w:rsid w:val="00831215"/>
    <w:rsid w:val="00831B2F"/>
    <w:rsid w:val="00831E9A"/>
    <w:rsid w:val="0083262D"/>
    <w:rsid w:val="008327FD"/>
    <w:rsid w:val="0084192A"/>
    <w:rsid w:val="0084207C"/>
    <w:rsid w:val="00854D60"/>
    <w:rsid w:val="00863152"/>
    <w:rsid w:val="0087363F"/>
    <w:rsid w:val="00876C5E"/>
    <w:rsid w:val="008772FA"/>
    <w:rsid w:val="00883022"/>
    <w:rsid w:val="00883625"/>
    <w:rsid w:val="0088465F"/>
    <w:rsid w:val="00884C90"/>
    <w:rsid w:val="00886356"/>
    <w:rsid w:val="008910C3"/>
    <w:rsid w:val="00891A76"/>
    <w:rsid w:val="008936DE"/>
    <w:rsid w:val="00894C97"/>
    <w:rsid w:val="008A339F"/>
    <w:rsid w:val="008A6962"/>
    <w:rsid w:val="008B0754"/>
    <w:rsid w:val="008B4ACB"/>
    <w:rsid w:val="008B5C45"/>
    <w:rsid w:val="008C0020"/>
    <w:rsid w:val="008C6D49"/>
    <w:rsid w:val="008C7F0D"/>
    <w:rsid w:val="008D2CDB"/>
    <w:rsid w:val="008D60C8"/>
    <w:rsid w:val="008D6706"/>
    <w:rsid w:val="008E2262"/>
    <w:rsid w:val="008F1B5A"/>
    <w:rsid w:val="008F46E3"/>
    <w:rsid w:val="008F47A3"/>
    <w:rsid w:val="008F5622"/>
    <w:rsid w:val="008F6B69"/>
    <w:rsid w:val="0090569B"/>
    <w:rsid w:val="009067A3"/>
    <w:rsid w:val="00906E46"/>
    <w:rsid w:val="009121A6"/>
    <w:rsid w:val="00912F57"/>
    <w:rsid w:val="00917FFA"/>
    <w:rsid w:val="00924758"/>
    <w:rsid w:val="0092477B"/>
    <w:rsid w:val="0093229F"/>
    <w:rsid w:val="00932447"/>
    <w:rsid w:val="0093326C"/>
    <w:rsid w:val="00935A45"/>
    <w:rsid w:val="00947F82"/>
    <w:rsid w:val="00951F49"/>
    <w:rsid w:val="009554AA"/>
    <w:rsid w:val="00957DA3"/>
    <w:rsid w:val="00967669"/>
    <w:rsid w:val="00971791"/>
    <w:rsid w:val="0097446F"/>
    <w:rsid w:val="009760B5"/>
    <w:rsid w:val="00977564"/>
    <w:rsid w:val="00986190"/>
    <w:rsid w:val="00990CFB"/>
    <w:rsid w:val="00991E66"/>
    <w:rsid w:val="00992D23"/>
    <w:rsid w:val="00996050"/>
    <w:rsid w:val="009964C6"/>
    <w:rsid w:val="009A1D91"/>
    <w:rsid w:val="009A5D2E"/>
    <w:rsid w:val="009B3CE1"/>
    <w:rsid w:val="009B5644"/>
    <w:rsid w:val="009C1954"/>
    <w:rsid w:val="009C1B96"/>
    <w:rsid w:val="009D3BD3"/>
    <w:rsid w:val="009D49E1"/>
    <w:rsid w:val="009D5A56"/>
    <w:rsid w:val="009D7E2E"/>
    <w:rsid w:val="009D7F65"/>
    <w:rsid w:val="009E4202"/>
    <w:rsid w:val="009E4225"/>
    <w:rsid w:val="009E4513"/>
    <w:rsid w:val="009E47F3"/>
    <w:rsid w:val="009E5120"/>
    <w:rsid w:val="009E7A3D"/>
    <w:rsid w:val="009F00D8"/>
    <w:rsid w:val="009F399E"/>
    <w:rsid w:val="009F5908"/>
    <w:rsid w:val="009F7677"/>
    <w:rsid w:val="00A0283F"/>
    <w:rsid w:val="00A0311C"/>
    <w:rsid w:val="00A03DD8"/>
    <w:rsid w:val="00A04F23"/>
    <w:rsid w:val="00A101B4"/>
    <w:rsid w:val="00A23CE1"/>
    <w:rsid w:val="00A264EA"/>
    <w:rsid w:val="00A275C0"/>
    <w:rsid w:val="00A33EAB"/>
    <w:rsid w:val="00A37C67"/>
    <w:rsid w:val="00A41D42"/>
    <w:rsid w:val="00A4593E"/>
    <w:rsid w:val="00A460E8"/>
    <w:rsid w:val="00A4627C"/>
    <w:rsid w:val="00A47151"/>
    <w:rsid w:val="00A56E59"/>
    <w:rsid w:val="00A5765C"/>
    <w:rsid w:val="00A6261D"/>
    <w:rsid w:val="00A63FB2"/>
    <w:rsid w:val="00A64FDE"/>
    <w:rsid w:val="00A658DC"/>
    <w:rsid w:val="00A66F36"/>
    <w:rsid w:val="00A72E51"/>
    <w:rsid w:val="00A76BA4"/>
    <w:rsid w:val="00A83BD5"/>
    <w:rsid w:val="00A84FEB"/>
    <w:rsid w:val="00A91C4E"/>
    <w:rsid w:val="00A930E6"/>
    <w:rsid w:val="00A95634"/>
    <w:rsid w:val="00A95814"/>
    <w:rsid w:val="00A974A2"/>
    <w:rsid w:val="00AA03A5"/>
    <w:rsid w:val="00AA6318"/>
    <w:rsid w:val="00AA7EC9"/>
    <w:rsid w:val="00AA7FD7"/>
    <w:rsid w:val="00AB1567"/>
    <w:rsid w:val="00AB18AE"/>
    <w:rsid w:val="00AB437D"/>
    <w:rsid w:val="00AB626D"/>
    <w:rsid w:val="00AB64CD"/>
    <w:rsid w:val="00AC0032"/>
    <w:rsid w:val="00AC2A59"/>
    <w:rsid w:val="00AC3444"/>
    <w:rsid w:val="00AD63FF"/>
    <w:rsid w:val="00AD7DD0"/>
    <w:rsid w:val="00B002C2"/>
    <w:rsid w:val="00B109B9"/>
    <w:rsid w:val="00B13FDE"/>
    <w:rsid w:val="00B14389"/>
    <w:rsid w:val="00B14CF5"/>
    <w:rsid w:val="00B213DE"/>
    <w:rsid w:val="00B2361E"/>
    <w:rsid w:val="00B252DF"/>
    <w:rsid w:val="00B25B05"/>
    <w:rsid w:val="00B26774"/>
    <w:rsid w:val="00B2747E"/>
    <w:rsid w:val="00B319E8"/>
    <w:rsid w:val="00B31A07"/>
    <w:rsid w:val="00B346AA"/>
    <w:rsid w:val="00B35EC0"/>
    <w:rsid w:val="00B376E1"/>
    <w:rsid w:val="00B4134A"/>
    <w:rsid w:val="00B420D9"/>
    <w:rsid w:val="00B42775"/>
    <w:rsid w:val="00B42866"/>
    <w:rsid w:val="00B436AC"/>
    <w:rsid w:val="00B45BA1"/>
    <w:rsid w:val="00B467DF"/>
    <w:rsid w:val="00B53532"/>
    <w:rsid w:val="00B65F3E"/>
    <w:rsid w:val="00B704D5"/>
    <w:rsid w:val="00B710EE"/>
    <w:rsid w:val="00B73E44"/>
    <w:rsid w:val="00B800C0"/>
    <w:rsid w:val="00B801B3"/>
    <w:rsid w:val="00B914B0"/>
    <w:rsid w:val="00B94008"/>
    <w:rsid w:val="00BA4622"/>
    <w:rsid w:val="00BA7AED"/>
    <w:rsid w:val="00BB1C07"/>
    <w:rsid w:val="00BC0F6F"/>
    <w:rsid w:val="00BC35E7"/>
    <w:rsid w:val="00BC42E3"/>
    <w:rsid w:val="00BC5882"/>
    <w:rsid w:val="00BE0B23"/>
    <w:rsid w:val="00BE5F62"/>
    <w:rsid w:val="00BE6138"/>
    <w:rsid w:val="00BE7278"/>
    <w:rsid w:val="00BE7405"/>
    <w:rsid w:val="00C012A9"/>
    <w:rsid w:val="00C026A2"/>
    <w:rsid w:val="00C10216"/>
    <w:rsid w:val="00C11035"/>
    <w:rsid w:val="00C1163D"/>
    <w:rsid w:val="00C1246B"/>
    <w:rsid w:val="00C1563A"/>
    <w:rsid w:val="00C15E8B"/>
    <w:rsid w:val="00C24D96"/>
    <w:rsid w:val="00C255E1"/>
    <w:rsid w:val="00C25D7F"/>
    <w:rsid w:val="00C27388"/>
    <w:rsid w:val="00C304E4"/>
    <w:rsid w:val="00C30820"/>
    <w:rsid w:val="00C33504"/>
    <w:rsid w:val="00C405F0"/>
    <w:rsid w:val="00C47FF9"/>
    <w:rsid w:val="00C52DCD"/>
    <w:rsid w:val="00C53492"/>
    <w:rsid w:val="00C5397A"/>
    <w:rsid w:val="00C53C6A"/>
    <w:rsid w:val="00C54CB8"/>
    <w:rsid w:val="00C56758"/>
    <w:rsid w:val="00C62B68"/>
    <w:rsid w:val="00C71D02"/>
    <w:rsid w:val="00C7228B"/>
    <w:rsid w:val="00C80569"/>
    <w:rsid w:val="00C832BA"/>
    <w:rsid w:val="00C85A3B"/>
    <w:rsid w:val="00C86B3B"/>
    <w:rsid w:val="00C87126"/>
    <w:rsid w:val="00C927BF"/>
    <w:rsid w:val="00C93E58"/>
    <w:rsid w:val="00C965D8"/>
    <w:rsid w:val="00C97A8E"/>
    <w:rsid w:val="00CA1889"/>
    <w:rsid w:val="00CA4D08"/>
    <w:rsid w:val="00CA4EE8"/>
    <w:rsid w:val="00CA6E5D"/>
    <w:rsid w:val="00CB2889"/>
    <w:rsid w:val="00CB4293"/>
    <w:rsid w:val="00CB603A"/>
    <w:rsid w:val="00CB693D"/>
    <w:rsid w:val="00CC17D5"/>
    <w:rsid w:val="00CE0391"/>
    <w:rsid w:val="00CE056B"/>
    <w:rsid w:val="00CE524D"/>
    <w:rsid w:val="00CF0C02"/>
    <w:rsid w:val="00CF1B06"/>
    <w:rsid w:val="00D02442"/>
    <w:rsid w:val="00D03AAB"/>
    <w:rsid w:val="00D13821"/>
    <w:rsid w:val="00D159F5"/>
    <w:rsid w:val="00D16C60"/>
    <w:rsid w:val="00D26176"/>
    <w:rsid w:val="00D30922"/>
    <w:rsid w:val="00D32948"/>
    <w:rsid w:val="00D331D5"/>
    <w:rsid w:val="00D404FE"/>
    <w:rsid w:val="00D442CB"/>
    <w:rsid w:val="00D45B2A"/>
    <w:rsid w:val="00D53C01"/>
    <w:rsid w:val="00D553F6"/>
    <w:rsid w:val="00D570A1"/>
    <w:rsid w:val="00D6097B"/>
    <w:rsid w:val="00D63AD9"/>
    <w:rsid w:val="00D66459"/>
    <w:rsid w:val="00D713D5"/>
    <w:rsid w:val="00D71D42"/>
    <w:rsid w:val="00D767CB"/>
    <w:rsid w:val="00D76F6E"/>
    <w:rsid w:val="00D811B6"/>
    <w:rsid w:val="00D8156B"/>
    <w:rsid w:val="00D84626"/>
    <w:rsid w:val="00D85DC8"/>
    <w:rsid w:val="00D867B6"/>
    <w:rsid w:val="00D92604"/>
    <w:rsid w:val="00D92B70"/>
    <w:rsid w:val="00D95BF7"/>
    <w:rsid w:val="00D966C8"/>
    <w:rsid w:val="00DA0EC3"/>
    <w:rsid w:val="00DA11BF"/>
    <w:rsid w:val="00DA35C9"/>
    <w:rsid w:val="00DA5378"/>
    <w:rsid w:val="00DA6B64"/>
    <w:rsid w:val="00DA6DC2"/>
    <w:rsid w:val="00DB039C"/>
    <w:rsid w:val="00DB1905"/>
    <w:rsid w:val="00DC2089"/>
    <w:rsid w:val="00DC29FE"/>
    <w:rsid w:val="00DC42E3"/>
    <w:rsid w:val="00DC7508"/>
    <w:rsid w:val="00DD28DA"/>
    <w:rsid w:val="00DD460E"/>
    <w:rsid w:val="00DD4B84"/>
    <w:rsid w:val="00DD6496"/>
    <w:rsid w:val="00DE15C3"/>
    <w:rsid w:val="00DE3420"/>
    <w:rsid w:val="00E177A1"/>
    <w:rsid w:val="00E23459"/>
    <w:rsid w:val="00E25FD2"/>
    <w:rsid w:val="00E26B5E"/>
    <w:rsid w:val="00E3281E"/>
    <w:rsid w:val="00E32AD9"/>
    <w:rsid w:val="00E34C44"/>
    <w:rsid w:val="00E412FD"/>
    <w:rsid w:val="00E52B71"/>
    <w:rsid w:val="00E552F4"/>
    <w:rsid w:val="00E56F33"/>
    <w:rsid w:val="00E726D7"/>
    <w:rsid w:val="00E738BA"/>
    <w:rsid w:val="00E7652C"/>
    <w:rsid w:val="00E76CAC"/>
    <w:rsid w:val="00E772DF"/>
    <w:rsid w:val="00E85A77"/>
    <w:rsid w:val="00E92EE6"/>
    <w:rsid w:val="00EA3F17"/>
    <w:rsid w:val="00EA3FBD"/>
    <w:rsid w:val="00EA42D0"/>
    <w:rsid w:val="00EA5279"/>
    <w:rsid w:val="00EB2009"/>
    <w:rsid w:val="00EB3C73"/>
    <w:rsid w:val="00EB402D"/>
    <w:rsid w:val="00EC1480"/>
    <w:rsid w:val="00EC604A"/>
    <w:rsid w:val="00ED04E8"/>
    <w:rsid w:val="00ED7BC6"/>
    <w:rsid w:val="00EE75FC"/>
    <w:rsid w:val="00EE7F9E"/>
    <w:rsid w:val="00EF2457"/>
    <w:rsid w:val="00EF3438"/>
    <w:rsid w:val="00EF5011"/>
    <w:rsid w:val="00F077AF"/>
    <w:rsid w:val="00F116D6"/>
    <w:rsid w:val="00F12292"/>
    <w:rsid w:val="00F139B9"/>
    <w:rsid w:val="00F14D6C"/>
    <w:rsid w:val="00F16670"/>
    <w:rsid w:val="00F24688"/>
    <w:rsid w:val="00F2783F"/>
    <w:rsid w:val="00F30319"/>
    <w:rsid w:val="00F31E0D"/>
    <w:rsid w:val="00F3226B"/>
    <w:rsid w:val="00F34D2B"/>
    <w:rsid w:val="00F365AF"/>
    <w:rsid w:val="00F37EED"/>
    <w:rsid w:val="00F42EE5"/>
    <w:rsid w:val="00F43343"/>
    <w:rsid w:val="00F43F3A"/>
    <w:rsid w:val="00F46737"/>
    <w:rsid w:val="00F47CC6"/>
    <w:rsid w:val="00F52757"/>
    <w:rsid w:val="00F54C63"/>
    <w:rsid w:val="00F643A0"/>
    <w:rsid w:val="00F64FB7"/>
    <w:rsid w:val="00F65163"/>
    <w:rsid w:val="00F65A70"/>
    <w:rsid w:val="00F66BAE"/>
    <w:rsid w:val="00F71F3B"/>
    <w:rsid w:val="00F7200D"/>
    <w:rsid w:val="00F723DE"/>
    <w:rsid w:val="00F74031"/>
    <w:rsid w:val="00F81F8D"/>
    <w:rsid w:val="00F858F0"/>
    <w:rsid w:val="00F87BB6"/>
    <w:rsid w:val="00F915CA"/>
    <w:rsid w:val="00F92F08"/>
    <w:rsid w:val="00FA0912"/>
    <w:rsid w:val="00FA6555"/>
    <w:rsid w:val="00FA6700"/>
    <w:rsid w:val="00FB044B"/>
    <w:rsid w:val="00FB1E62"/>
    <w:rsid w:val="00FB38EF"/>
    <w:rsid w:val="00FB7991"/>
    <w:rsid w:val="00FC046F"/>
    <w:rsid w:val="00FC0D03"/>
    <w:rsid w:val="00FC525E"/>
    <w:rsid w:val="00FD23A4"/>
    <w:rsid w:val="00FD7A40"/>
    <w:rsid w:val="00FE3835"/>
    <w:rsid w:val="00FE440D"/>
    <w:rsid w:val="00FE7AA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FAC3"/>
  <w15:chartTrackingRefBased/>
  <w15:docId w15:val="{A6224B46-53F7-49B3-9752-62B9947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12D6"/>
    <w:pPr>
      <w:spacing w:before="35"/>
      <w:ind w:left="2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12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12D6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112D6"/>
    <w:pPr>
      <w:spacing w:before="27"/>
      <w:ind w:left="260" w:right="216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112D6"/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2D6"/>
    <w:rPr>
      <w:rFonts w:ascii="Calibri" w:eastAsia="Calibri" w:hAnsi="Calibri" w:cs="Calibri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uiPriority w:val="39"/>
    <w:qFormat/>
    <w:rsid w:val="003112D6"/>
    <w:pPr>
      <w:spacing w:before="74"/>
      <w:ind w:left="260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3112D6"/>
    <w:pPr>
      <w:spacing w:before="164"/>
      <w:ind w:left="260"/>
    </w:pPr>
    <w:rPr>
      <w:sz w:val="21"/>
      <w:szCs w:val="21"/>
    </w:rPr>
  </w:style>
  <w:style w:type="paragraph" w:styleId="TOC3">
    <w:name w:val="toc 3"/>
    <w:basedOn w:val="Normal"/>
    <w:uiPriority w:val="1"/>
    <w:qFormat/>
    <w:rsid w:val="003112D6"/>
    <w:pPr>
      <w:spacing w:before="163"/>
      <w:ind w:left="1140" w:hanging="461"/>
    </w:pPr>
    <w:rPr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2D6"/>
    <w:rPr>
      <w:rFonts w:asciiTheme="majorHAnsi" w:eastAsiaTheme="majorEastAsia" w:hAnsiTheme="majorHAnsi" w:cstheme="majorBidi"/>
      <w:color w:val="1F4D78" w:themeColor="accent1" w:themeShade="7F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112D6"/>
    <w:pPr>
      <w:ind w:left="826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311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2D6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12D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112D6"/>
    <w:pPr>
      <w:ind w:left="107"/>
    </w:pPr>
  </w:style>
  <w:style w:type="character" w:styleId="Hyperlink">
    <w:name w:val="Hyperlink"/>
    <w:basedOn w:val="DefaultParagraphFont"/>
    <w:uiPriority w:val="99"/>
    <w:unhideWhenUsed/>
    <w:rsid w:val="003112D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59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3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D9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0E6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4FE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23CE1"/>
    <w:pPr>
      <w:widowControl/>
      <w:autoSpaceDE/>
      <w:autoSpaceDN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resources/publications/approved-medical-deputising-services-amds-application-form-for-service-providers" TargetMode="External"/><Relationship Id="rId18" Type="http://schemas.openxmlformats.org/officeDocument/2006/relationships/hyperlink" Target="https://www.health.gov.au/resources/publications/approved-medical-deputising-services-amds-application-form-for-service-provide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hpra.gov.au/Resources/Advertising-hub/Advertising-guidelines-and-other-guidance/Advertising-guidelin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cgp.org.au/running-a-practice/practice-standards/standards-5th-edition/after-hours-and-medical-deputising-services" TargetMode="External"/><Relationship Id="rId17" Type="http://schemas.openxmlformats.org/officeDocument/2006/relationships/hyperlink" Target="mailto:AMDS@health.gov.au" TargetMode="External"/><Relationship Id="rId25" Type="http://schemas.openxmlformats.org/officeDocument/2006/relationships/hyperlink" Target="mailto:AMDS@health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DS@health.gov.au" TargetMode="External"/><Relationship Id="rId20" Type="http://schemas.openxmlformats.org/officeDocument/2006/relationships/hyperlink" Target="mailto:AMDS@health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health.gov.au/resources/publications/approved-medical-deputising-services-amds-application-form-for-doc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running-a-practice/practice-standards/standards-5th-edition/after-hours-and-medical-deputising-services" TargetMode="External"/><Relationship Id="rId23" Type="http://schemas.openxmlformats.org/officeDocument/2006/relationships/hyperlink" Target="mailto:AMDS@health.gov.a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AMDS@health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DS@health.gov.au" TargetMode="External"/><Relationship Id="rId22" Type="http://schemas.openxmlformats.org/officeDocument/2006/relationships/hyperlink" Target="mailto:AMDS@health.gov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C280-A8E7-469A-A849-CE0DC60E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23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Medical Deputising Services (AMDS) Program Guidelines</vt:lpstr>
    </vt:vector>
  </TitlesOfParts>
  <Company/>
  <LinksUpToDate>false</LinksUpToDate>
  <CharactersWithSpaces>53055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Medical Deputising Services (AMDS) Program Guidelines</dc:title>
  <dc:subject>Approved Medical Deputising Services (AMDS) program</dc:subject>
  <dc:creator>Australian Governement Department of Health and Aged Care</dc:creator>
  <cp:keywords>AMDS; Medical doctors and specialists</cp:keywords>
  <dc:description/>
  <cp:revision>36</cp:revision>
  <dcterms:created xsi:type="dcterms:W3CDTF">2025-03-31T00:31:00Z</dcterms:created>
  <dcterms:modified xsi:type="dcterms:W3CDTF">2025-05-15T04:39:00Z</dcterms:modified>
</cp:coreProperties>
</file>