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3.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153976038"/>
    <w:bookmarkStart w:id="1" w:name="_Hlk153464373"/>
    <w:bookmarkEnd w:id="0"/>
    <w:p w14:paraId="27D5E1F9" w14:textId="77777777" w:rsidR="00D568B7" w:rsidRPr="00B806EB" w:rsidRDefault="00D568B7" w:rsidP="0055541D">
      <w:pPr>
        <w:pStyle w:val="BodyText"/>
        <w:spacing w:line="300" w:lineRule="exact"/>
        <w:ind w:left="0"/>
        <w:rPr>
          <w:rFonts w:ascii="Times New Roman"/>
          <w:sz w:val="8"/>
        </w:rPr>
      </w:pPr>
      <w:r>
        <w:rPr>
          <w:rFonts w:ascii="Times New Roman"/>
          <w:noProof/>
          <w:position w:val="-1"/>
          <w:sz w:val="8"/>
        </w:rPr>
        <mc:AlternateContent>
          <mc:Choice Requires="wpg">
            <w:drawing>
              <wp:inline distT="0" distB="0" distL="0" distR="0" wp14:anchorId="4F08FE71" wp14:editId="27162765">
                <wp:extent cx="6530196" cy="129396"/>
                <wp:effectExtent l="0" t="0" r="42545" b="0"/>
                <wp:docPr id="28" name="Group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0196" cy="129396"/>
                          <a:chOff x="0" y="0"/>
                          <a:chExt cx="10125" cy="80"/>
                        </a:xfrm>
                      </wpg:grpSpPr>
                      <wps:wsp>
                        <wps:cNvPr id="29" name="Line 21"/>
                        <wps:cNvCnPr>
                          <a:cxnSpLocks noChangeShapeType="1"/>
                        </wps:cNvCnPr>
                        <wps:spPr bwMode="auto">
                          <a:xfrm>
                            <a:off x="0" y="40"/>
                            <a:ext cx="10125" cy="0"/>
                          </a:xfrm>
                          <a:prstGeom prst="line">
                            <a:avLst/>
                          </a:prstGeom>
                          <a:noFill/>
                          <a:ln w="50800">
                            <a:solidFill>
                              <a:srgbClr val="5BC4B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xmlns:w16sdtfl="http://schemas.microsoft.com/office/word/2024/wordml/sdtformatlock" xmlns:arto="http://schemas.microsoft.com/office/word/2006/arto" xmlns:a="http://schemas.openxmlformats.org/drawingml/2006/main" xmlns:adec="http://schemas.microsoft.com/office/drawing/2017/decorative" xmlns:a14="http://schemas.microsoft.com/office/drawing/2010/main" xmlns:pic="http://schemas.openxmlformats.org/drawingml/2006/picture" xmlns:w16sdtdh="http://schemas.microsoft.com/office/word/2020/wordml/sdtdatahash" xmlns:oel="http://schemas.microsoft.com/office/2019/extlst">
            <w:pict>
              <v:group id="Group 20" style="width:514.2pt;height:10.2pt;mso-position-horizontal-relative:char;mso-position-vertical-relative:line" alt="&quot;&quot;" coordsize="10125,80" o:spid="_x0000_s1026" w14:anchorId="7E67E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DKQIAALcEAAAOAAAAZHJzL2Uyb0RvYy54bWykVMFu2zAMvQ/YPwi6L7bTJmiMOAWaNLlk&#10;W4B2H6DIsi1MlgRJiZO/H0V7Sdpehu4iUCb5SL5Hef54ahU5Cuel0QXNRiklQnNTSl0X9Nfr+tsD&#10;JT4wXTJltCjoWXj6uPj6Zd7ZXIxNY1QpHAEQ7fPOFrQJweZJ4nkjWuZHxgoNzsq4lgW4ujopHesA&#10;vVXJOE2nSWdcaZ3hwnv4uuqddIH4VSV4+FlVXgSiCgq9BTwdnvt4Jos5y2vHbCP50Ab7RBctkxqK&#10;XqBWLDBycPIDVCu5M95UYcRNm5iqklzgDDBNlr6bZuPMweIsdd7V9kITUPuOp0/D8h/HjbMvduf6&#10;7sHcGv7bAy9JZ+v81h/vdR9M9t13U4Ke7BAMDn6qXBshYCRyQn7PF37FKRAOH6eTuzSbTSnh4MvG&#10;szuwUQDegEof0njzPCRmaTae9GkPqFnC8r4gNjk0FUWHLfJXovz/EfXSMCuQfx+J2Dkiy4KOZ5Ro&#10;1sLwW6kFGWdxhlgZQpa6J5Kf9EAk0WbZMF0LBHs9W8jDDOj8JiVePKjwj8TeD5v7l9kbgt7yw3Lr&#10;fNgI05JoFFRBzygYO259iDJfQ6J+2qylUqiK0qQr6CR9SFPM8EbJMnpjnHf1fqkcOTJ4WZOn5f3T&#10;OvIAaG/CYtEV800fh65eclhtXWKZRrDyebADk6q3AUhpXMKemJ7ivSnPOxfrDFKjha8Daw8vOT6/&#10;2ztGXf83iz8AAAD//wMAUEsDBBQABgAIAAAAIQA7zKtr3AAAAAUBAAAPAAAAZHJzL2Rvd25yZXYu&#10;eG1sTI9BS8NAEIXvgv9hGcGb3U2sUmI2pRT1VARbQbxNs9MkNDsbstsk/fduvdjLwOM93vsmX062&#10;FQP1vnGsIZkpEMSlMw1XGr52bw8LED4gG2wdk4YzeVgWtzc5ZsaN/EnDNlQilrDPUEMdQpdJ6cua&#10;LPqZ64ijd3C9xRBlX0nT4xjLbStTpZ6lxYbjQo0drWsqj9uT1fA+4rh6TF6HzfGwPv/snj6+Nwlp&#10;fX83rV5ABJrCfxgu+BEdisi0dyc2XrQa4iPh7148lS7mIPYaUjUHWeTymr74BQAA//8DAFBLAQIt&#10;ABQABgAIAAAAIQC2gziS/gAAAOEBAAATAAAAAAAAAAAAAAAAAAAAAABbQ29udGVudF9UeXBlc10u&#10;eG1sUEsBAi0AFAAGAAgAAAAhADj9If/WAAAAlAEAAAsAAAAAAAAAAAAAAAAALwEAAF9yZWxzLy5y&#10;ZWxzUEsBAi0AFAAGAAgAAAAhAOzCn4MpAgAAtwQAAA4AAAAAAAAAAAAAAAAALgIAAGRycy9lMm9E&#10;b2MueG1sUEsBAi0AFAAGAAgAAAAhADvMq2vcAAAABQEAAA8AAAAAAAAAAAAAAAAAgwQAAGRycy9k&#10;b3ducmV2LnhtbFBLBQYAAAAABAAEAPMAAACMBQAAAAA=&#10;">
                <v:line id="Line 21" style="position:absolute;visibility:visible;mso-wrap-style:square" o:spid="_x0000_s1027" strokecolor="#5bc4bf" strokeweight="4pt" o:connectortype="straight" from="0,40" to="101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p5YwAAAANsAAAAPAAAAZHJzL2Rvd25yZXYueG1sRI/BisJA&#10;EETvC/7D0IK3dRIPotExiCCsNze7B49Npk2CmZ6Q6TXx750FwWNRVa+obT66Vt2pD41nA+k8AUVc&#10;ettwZeD35/i5AhUE2WLrmQw8KEC+m3xsMbN+4G+6F1KpCOGQoYFapMu0DmVNDsPcd8TRu/reoUTZ&#10;V9r2OES4a/UiSZbaYcNxocaODjWVt+LPGbAdFauzvZzWqXjhZuAhubAxs+m434ASGuUdfrW/rIHF&#10;Gv6/xB+gd08AAAD//wMAUEsBAi0AFAAGAAgAAAAhANvh9svuAAAAhQEAABMAAAAAAAAAAAAAAAAA&#10;AAAAAFtDb250ZW50X1R5cGVzXS54bWxQSwECLQAUAAYACAAAACEAWvQsW78AAAAVAQAACwAAAAAA&#10;AAAAAAAAAAAfAQAAX3JlbHMvLnJlbHNQSwECLQAUAAYACAAAACEAKxqeWMAAAADbAAAADwAAAAAA&#10;AAAAAAAAAAAHAgAAZHJzL2Rvd25yZXYueG1sUEsFBgAAAAADAAMAtwAAAPQCAAAAAA==&#10;"/>
                <w10:anchorlock/>
              </v:group>
            </w:pict>
          </mc:Fallback>
        </mc:AlternateContent>
      </w:r>
    </w:p>
    <w:p w14:paraId="534ADBE8" w14:textId="67EBC6BC" w:rsidR="00D568B7" w:rsidRPr="00FA2C87" w:rsidRDefault="008414CA" w:rsidP="0055541D">
      <w:pPr>
        <w:spacing w:before="154" w:line="300" w:lineRule="exact"/>
        <w:ind w:left="4544"/>
        <w:rPr>
          <w:b/>
          <w:color w:val="692874"/>
          <w:spacing w:val="-7"/>
          <w:sz w:val="4"/>
          <w:szCs w:val="4"/>
        </w:rPr>
      </w:pPr>
      <w:r w:rsidRPr="000155C6">
        <w:rPr>
          <w:rFonts w:asciiTheme="majorHAnsi" w:hAnsiTheme="majorHAnsi"/>
          <w:noProof/>
        </w:rPr>
        <mc:AlternateContent>
          <mc:Choice Requires="wpg">
            <w:drawing>
              <wp:anchor distT="0" distB="0" distL="114300" distR="114300" simplePos="0" relativeHeight="251658244" behindDoc="0" locked="0" layoutInCell="1" allowOverlap="1" wp14:anchorId="3D4EA47E" wp14:editId="0B3D434F">
                <wp:simplePos x="0" y="0"/>
                <wp:positionH relativeFrom="page">
                  <wp:posOffset>4698365</wp:posOffset>
                </wp:positionH>
                <wp:positionV relativeFrom="paragraph">
                  <wp:posOffset>224790</wp:posOffset>
                </wp:positionV>
                <wp:extent cx="625475" cy="625475"/>
                <wp:effectExtent l="5715" t="7620" r="6985" b="5080"/>
                <wp:wrapNone/>
                <wp:docPr id="20" name="Group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475" cy="625475"/>
                          <a:chOff x="864" y="106"/>
                          <a:chExt cx="985" cy="985"/>
                        </a:xfrm>
                      </wpg:grpSpPr>
                      <wps:wsp>
                        <wps:cNvPr id="21" name="Freeform 18"/>
                        <wps:cNvSpPr>
                          <a:spLocks/>
                        </wps:cNvSpPr>
                        <wps:spPr bwMode="auto">
                          <a:xfrm>
                            <a:off x="919" y="724"/>
                            <a:ext cx="437" cy="366"/>
                          </a:xfrm>
                          <a:custGeom>
                            <a:avLst/>
                            <a:gdLst>
                              <a:gd name="T0" fmla="+- 0 989 920"/>
                              <a:gd name="T1" fmla="*/ T0 w 437"/>
                              <a:gd name="T2" fmla="+- 0 725 725"/>
                              <a:gd name="T3" fmla="*/ 725 h 366"/>
                              <a:gd name="T4" fmla="+- 0 959 920"/>
                              <a:gd name="T5" fmla="*/ T4 w 437"/>
                              <a:gd name="T6" fmla="+- 0 735 725"/>
                              <a:gd name="T7" fmla="*/ 735 h 366"/>
                              <a:gd name="T8" fmla="+- 0 935 920"/>
                              <a:gd name="T9" fmla="*/ T8 w 437"/>
                              <a:gd name="T10" fmla="+- 0 756 725"/>
                              <a:gd name="T11" fmla="*/ 756 h 366"/>
                              <a:gd name="T12" fmla="+- 0 922 920"/>
                              <a:gd name="T13" fmla="*/ T12 w 437"/>
                              <a:gd name="T14" fmla="+- 0 784 725"/>
                              <a:gd name="T15" fmla="*/ 784 h 366"/>
                              <a:gd name="T16" fmla="+- 0 920 920"/>
                              <a:gd name="T17" fmla="*/ T16 w 437"/>
                              <a:gd name="T18" fmla="+- 0 814 725"/>
                              <a:gd name="T19" fmla="*/ 814 h 366"/>
                              <a:gd name="T20" fmla="+- 0 930 920"/>
                              <a:gd name="T21" fmla="*/ T20 w 437"/>
                              <a:gd name="T22" fmla="+- 0 844 725"/>
                              <a:gd name="T23" fmla="*/ 844 h 366"/>
                              <a:gd name="T24" fmla="+- 0 972 920"/>
                              <a:gd name="T25" fmla="*/ T24 w 437"/>
                              <a:gd name="T26" fmla="+- 0 906 725"/>
                              <a:gd name="T27" fmla="*/ 906 h 366"/>
                              <a:gd name="T28" fmla="+- 0 1022 920"/>
                              <a:gd name="T29" fmla="*/ T28 w 437"/>
                              <a:gd name="T30" fmla="+- 0 959 725"/>
                              <a:gd name="T31" fmla="*/ 959 h 366"/>
                              <a:gd name="T32" fmla="+- 0 1080 920"/>
                              <a:gd name="T33" fmla="*/ T32 w 437"/>
                              <a:gd name="T34" fmla="+- 0 1005 725"/>
                              <a:gd name="T35" fmla="*/ 1005 h 366"/>
                              <a:gd name="T36" fmla="+- 0 1143 920"/>
                              <a:gd name="T37" fmla="*/ T36 w 437"/>
                              <a:gd name="T38" fmla="+- 0 1041 725"/>
                              <a:gd name="T39" fmla="*/ 1041 h 366"/>
                              <a:gd name="T40" fmla="+- 0 1211 920"/>
                              <a:gd name="T41" fmla="*/ T40 w 437"/>
                              <a:gd name="T42" fmla="+- 0 1068 725"/>
                              <a:gd name="T43" fmla="*/ 1068 h 366"/>
                              <a:gd name="T44" fmla="+- 0 1282 920"/>
                              <a:gd name="T45" fmla="*/ T44 w 437"/>
                              <a:gd name="T46" fmla="+- 0 1085 725"/>
                              <a:gd name="T47" fmla="*/ 1085 h 366"/>
                              <a:gd name="T48" fmla="+- 0 1356 920"/>
                              <a:gd name="T49" fmla="*/ T48 w 437"/>
                              <a:gd name="T50" fmla="+- 0 1090 725"/>
                              <a:gd name="T51" fmla="*/ 1090 h 366"/>
                              <a:gd name="T52" fmla="+- 0 1325 920"/>
                              <a:gd name="T53" fmla="*/ T52 w 437"/>
                              <a:gd name="T54" fmla="+- 0 1084 725"/>
                              <a:gd name="T55" fmla="*/ 1084 h 366"/>
                              <a:gd name="T56" fmla="+- 0 1300 920"/>
                              <a:gd name="T57" fmla="*/ T56 w 437"/>
                              <a:gd name="T58" fmla="+- 0 1067 725"/>
                              <a:gd name="T59" fmla="*/ 1067 h 366"/>
                              <a:gd name="T60" fmla="+- 0 1283 920"/>
                              <a:gd name="T61" fmla="*/ T60 w 437"/>
                              <a:gd name="T62" fmla="+- 0 1041 725"/>
                              <a:gd name="T63" fmla="*/ 1041 h 366"/>
                              <a:gd name="T64" fmla="+- 0 1276 920"/>
                              <a:gd name="T65" fmla="*/ T64 w 437"/>
                              <a:gd name="T66" fmla="+- 0 1010 725"/>
                              <a:gd name="T67" fmla="*/ 1010 h 366"/>
                              <a:gd name="T68" fmla="+- 0 1283 920"/>
                              <a:gd name="T69" fmla="*/ T68 w 437"/>
                              <a:gd name="T70" fmla="+- 0 979 725"/>
                              <a:gd name="T71" fmla="*/ 979 h 366"/>
                              <a:gd name="T72" fmla="+- 0 1300 920"/>
                              <a:gd name="T73" fmla="*/ T72 w 437"/>
                              <a:gd name="T74" fmla="+- 0 954 725"/>
                              <a:gd name="T75" fmla="*/ 954 h 366"/>
                              <a:gd name="T76" fmla="+- 0 1325 920"/>
                              <a:gd name="T77" fmla="*/ T76 w 437"/>
                              <a:gd name="T78" fmla="+- 0 937 725"/>
                              <a:gd name="T79" fmla="*/ 937 h 366"/>
                              <a:gd name="T80" fmla="+- 0 1356 920"/>
                              <a:gd name="T81" fmla="*/ T80 w 437"/>
                              <a:gd name="T82" fmla="+- 0 930 725"/>
                              <a:gd name="T83" fmla="*/ 930 h 366"/>
                              <a:gd name="T84" fmla="+- 0 1287 920"/>
                              <a:gd name="T85" fmla="*/ T84 w 437"/>
                              <a:gd name="T86" fmla="+- 0 923 725"/>
                              <a:gd name="T87" fmla="*/ 923 h 366"/>
                              <a:gd name="T88" fmla="+- 0 1221 920"/>
                              <a:gd name="T89" fmla="*/ T88 w 437"/>
                              <a:gd name="T90" fmla="+- 0 901 725"/>
                              <a:gd name="T91" fmla="*/ 901 h 366"/>
                              <a:gd name="T92" fmla="+- 0 1161 920"/>
                              <a:gd name="T93" fmla="*/ T92 w 437"/>
                              <a:gd name="T94" fmla="+- 0 867 725"/>
                              <a:gd name="T95" fmla="*/ 867 h 366"/>
                              <a:gd name="T96" fmla="+- 0 1110 920"/>
                              <a:gd name="T97" fmla="*/ T96 w 437"/>
                              <a:gd name="T98" fmla="+- 0 821 725"/>
                              <a:gd name="T99" fmla="*/ 821 h 366"/>
                              <a:gd name="T100" fmla="+- 0 1069 920"/>
                              <a:gd name="T101" fmla="*/ T100 w 437"/>
                              <a:gd name="T102" fmla="+- 0 764 725"/>
                              <a:gd name="T103" fmla="*/ 764 h 366"/>
                              <a:gd name="T104" fmla="+- 0 1047 920"/>
                              <a:gd name="T105" fmla="*/ T104 w 437"/>
                              <a:gd name="T106" fmla="+- 0 740 725"/>
                              <a:gd name="T107" fmla="*/ 740 h 366"/>
                              <a:gd name="T108" fmla="+- 0 1020 920"/>
                              <a:gd name="T109" fmla="*/ T108 w 437"/>
                              <a:gd name="T110" fmla="+- 0 727 725"/>
                              <a:gd name="T111" fmla="*/ 727 h 366"/>
                              <a:gd name="T112" fmla="+- 0 989 920"/>
                              <a:gd name="T113" fmla="*/ T112 w 437"/>
                              <a:gd name="T114" fmla="+- 0 725 725"/>
                              <a:gd name="T115" fmla="*/ 725 h 3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437" h="366">
                                <a:moveTo>
                                  <a:pt x="69" y="0"/>
                                </a:moveTo>
                                <a:lnTo>
                                  <a:pt x="39" y="10"/>
                                </a:lnTo>
                                <a:lnTo>
                                  <a:pt x="15" y="31"/>
                                </a:lnTo>
                                <a:lnTo>
                                  <a:pt x="2" y="59"/>
                                </a:lnTo>
                                <a:lnTo>
                                  <a:pt x="0" y="89"/>
                                </a:lnTo>
                                <a:lnTo>
                                  <a:pt x="10" y="119"/>
                                </a:lnTo>
                                <a:lnTo>
                                  <a:pt x="52" y="181"/>
                                </a:lnTo>
                                <a:lnTo>
                                  <a:pt x="102" y="234"/>
                                </a:lnTo>
                                <a:lnTo>
                                  <a:pt x="160" y="280"/>
                                </a:lnTo>
                                <a:lnTo>
                                  <a:pt x="223" y="316"/>
                                </a:lnTo>
                                <a:lnTo>
                                  <a:pt x="291" y="343"/>
                                </a:lnTo>
                                <a:lnTo>
                                  <a:pt x="362" y="360"/>
                                </a:lnTo>
                                <a:lnTo>
                                  <a:pt x="436" y="365"/>
                                </a:lnTo>
                                <a:lnTo>
                                  <a:pt x="405" y="359"/>
                                </a:lnTo>
                                <a:lnTo>
                                  <a:pt x="380" y="342"/>
                                </a:lnTo>
                                <a:lnTo>
                                  <a:pt x="363" y="316"/>
                                </a:lnTo>
                                <a:lnTo>
                                  <a:pt x="356" y="285"/>
                                </a:lnTo>
                                <a:lnTo>
                                  <a:pt x="363" y="254"/>
                                </a:lnTo>
                                <a:lnTo>
                                  <a:pt x="380" y="229"/>
                                </a:lnTo>
                                <a:lnTo>
                                  <a:pt x="405" y="212"/>
                                </a:lnTo>
                                <a:lnTo>
                                  <a:pt x="436" y="205"/>
                                </a:lnTo>
                                <a:lnTo>
                                  <a:pt x="367" y="198"/>
                                </a:lnTo>
                                <a:lnTo>
                                  <a:pt x="301" y="176"/>
                                </a:lnTo>
                                <a:lnTo>
                                  <a:pt x="241" y="142"/>
                                </a:lnTo>
                                <a:lnTo>
                                  <a:pt x="190" y="96"/>
                                </a:lnTo>
                                <a:lnTo>
                                  <a:pt x="149" y="39"/>
                                </a:lnTo>
                                <a:lnTo>
                                  <a:pt x="127" y="15"/>
                                </a:lnTo>
                                <a:lnTo>
                                  <a:pt x="100" y="2"/>
                                </a:lnTo>
                                <a:lnTo>
                                  <a:pt x="69" y="0"/>
                                </a:lnTo>
                                <a:close/>
                              </a:path>
                            </a:pathLst>
                          </a:custGeom>
                          <a:solidFill>
                            <a:srgbClr val="0079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7"/>
                        <wps:cNvSpPr>
                          <a:spLocks/>
                        </wps:cNvSpPr>
                        <wps:spPr bwMode="auto">
                          <a:xfrm>
                            <a:off x="1356" y="105"/>
                            <a:ext cx="437" cy="366"/>
                          </a:xfrm>
                          <a:custGeom>
                            <a:avLst/>
                            <a:gdLst>
                              <a:gd name="T0" fmla="+- 0 1356 1356"/>
                              <a:gd name="T1" fmla="*/ T0 w 437"/>
                              <a:gd name="T2" fmla="+- 0 106 106"/>
                              <a:gd name="T3" fmla="*/ 106 h 366"/>
                              <a:gd name="T4" fmla="+- 0 1387 1356"/>
                              <a:gd name="T5" fmla="*/ T4 w 437"/>
                              <a:gd name="T6" fmla="+- 0 112 106"/>
                              <a:gd name="T7" fmla="*/ 112 h 366"/>
                              <a:gd name="T8" fmla="+- 0 1413 1356"/>
                              <a:gd name="T9" fmla="*/ T8 w 437"/>
                              <a:gd name="T10" fmla="+- 0 129 106"/>
                              <a:gd name="T11" fmla="*/ 129 h 366"/>
                              <a:gd name="T12" fmla="+- 0 1430 1356"/>
                              <a:gd name="T13" fmla="*/ T12 w 437"/>
                              <a:gd name="T14" fmla="+- 0 155 106"/>
                              <a:gd name="T15" fmla="*/ 155 h 366"/>
                              <a:gd name="T16" fmla="+- 0 1436 1356"/>
                              <a:gd name="T17" fmla="*/ T16 w 437"/>
                              <a:gd name="T18" fmla="+- 0 186 106"/>
                              <a:gd name="T19" fmla="*/ 186 h 366"/>
                              <a:gd name="T20" fmla="+- 0 1430 1356"/>
                              <a:gd name="T21" fmla="*/ T20 w 437"/>
                              <a:gd name="T22" fmla="+- 0 217 106"/>
                              <a:gd name="T23" fmla="*/ 217 h 366"/>
                              <a:gd name="T24" fmla="+- 0 1413 1356"/>
                              <a:gd name="T25" fmla="*/ T24 w 437"/>
                              <a:gd name="T26" fmla="+- 0 242 106"/>
                              <a:gd name="T27" fmla="*/ 242 h 366"/>
                              <a:gd name="T28" fmla="+- 0 1387 1356"/>
                              <a:gd name="T29" fmla="*/ T28 w 437"/>
                              <a:gd name="T30" fmla="+- 0 260 106"/>
                              <a:gd name="T31" fmla="*/ 260 h 366"/>
                              <a:gd name="T32" fmla="+- 0 1356 1356"/>
                              <a:gd name="T33" fmla="*/ T32 w 437"/>
                              <a:gd name="T34" fmla="+- 0 266 106"/>
                              <a:gd name="T35" fmla="*/ 266 h 366"/>
                              <a:gd name="T36" fmla="+- 0 1419 1356"/>
                              <a:gd name="T37" fmla="*/ T36 w 437"/>
                              <a:gd name="T38" fmla="+- 0 272 106"/>
                              <a:gd name="T39" fmla="*/ 272 h 366"/>
                              <a:gd name="T40" fmla="+- 0 1479 1356"/>
                              <a:gd name="T41" fmla="*/ T40 w 437"/>
                              <a:gd name="T42" fmla="+- 0 289 106"/>
                              <a:gd name="T43" fmla="*/ 289 h 366"/>
                              <a:gd name="T44" fmla="+- 0 1534 1356"/>
                              <a:gd name="T45" fmla="*/ T44 w 437"/>
                              <a:gd name="T46" fmla="+- 0 317 106"/>
                              <a:gd name="T47" fmla="*/ 317 h 366"/>
                              <a:gd name="T48" fmla="+- 0 1584 1356"/>
                              <a:gd name="T49" fmla="*/ T48 w 437"/>
                              <a:gd name="T50" fmla="+- 0 356 106"/>
                              <a:gd name="T51" fmla="*/ 356 h 366"/>
                              <a:gd name="T52" fmla="+- 0 1631 1356"/>
                              <a:gd name="T53" fmla="*/ T52 w 437"/>
                              <a:gd name="T54" fmla="+- 0 411 106"/>
                              <a:gd name="T55" fmla="*/ 411 h 366"/>
                              <a:gd name="T56" fmla="+- 0 1644 1356"/>
                              <a:gd name="T57" fmla="*/ T56 w 437"/>
                              <a:gd name="T58" fmla="+- 0 432 106"/>
                              <a:gd name="T59" fmla="*/ 432 h 366"/>
                              <a:gd name="T60" fmla="+- 0 1657 1356"/>
                              <a:gd name="T61" fmla="*/ T60 w 437"/>
                              <a:gd name="T62" fmla="+- 0 449 106"/>
                              <a:gd name="T63" fmla="*/ 449 h 366"/>
                              <a:gd name="T64" fmla="+- 0 1674 1356"/>
                              <a:gd name="T65" fmla="*/ T64 w 437"/>
                              <a:gd name="T66" fmla="+- 0 462 106"/>
                              <a:gd name="T67" fmla="*/ 462 h 366"/>
                              <a:gd name="T68" fmla="+- 0 1693 1356"/>
                              <a:gd name="T69" fmla="*/ T68 w 437"/>
                              <a:gd name="T70" fmla="+- 0 469 106"/>
                              <a:gd name="T71" fmla="*/ 469 h 366"/>
                              <a:gd name="T72" fmla="+- 0 1713 1356"/>
                              <a:gd name="T73" fmla="*/ T72 w 437"/>
                              <a:gd name="T74" fmla="+- 0 472 106"/>
                              <a:gd name="T75" fmla="*/ 472 h 366"/>
                              <a:gd name="T76" fmla="+- 0 1724 1356"/>
                              <a:gd name="T77" fmla="*/ T76 w 437"/>
                              <a:gd name="T78" fmla="+- 0 471 106"/>
                              <a:gd name="T79" fmla="*/ 471 h 366"/>
                              <a:gd name="T80" fmla="+- 0 1777 1356"/>
                              <a:gd name="T81" fmla="*/ T80 w 437"/>
                              <a:gd name="T82" fmla="+- 0 440 106"/>
                              <a:gd name="T83" fmla="*/ 440 h 366"/>
                              <a:gd name="T84" fmla="+- 0 1793 1356"/>
                              <a:gd name="T85" fmla="*/ T84 w 437"/>
                              <a:gd name="T86" fmla="+- 0 382 106"/>
                              <a:gd name="T87" fmla="*/ 382 h 366"/>
                              <a:gd name="T88" fmla="+- 0 1782 1356"/>
                              <a:gd name="T89" fmla="*/ T88 w 437"/>
                              <a:gd name="T90" fmla="+- 0 352 106"/>
                              <a:gd name="T91" fmla="*/ 352 h 366"/>
                              <a:gd name="T92" fmla="+- 0 1742 1356"/>
                              <a:gd name="T93" fmla="*/ T92 w 437"/>
                              <a:gd name="T94" fmla="+- 0 292 106"/>
                              <a:gd name="T95" fmla="*/ 292 h 366"/>
                              <a:gd name="T96" fmla="+- 0 1693 1356"/>
                              <a:gd name="T97" fmla="*/ T96 w 437"/>
                              <a:gd name="T98" fmla="+- 0 239 106"/>
                              <a:gd name="T99" fmla="*/ 239 h 366"/>
                              <a:gd name="T100" fmla="+- 0 1635 1356"/>
                              <a:gd name="T101" fmla="*/ T100 w 437"/>
                              <a:gd name="T102" fmla="+- 0 192 106"/>
                              <a:gd name="T103" fmla="*/ 192 h 366"/>
                              <a:gd name="T104" fmla="+- 0 1571 1356"/>
                              <a:gd name="T105" fmla="*/ T104 w 437"/>
                              <a:gd name="T106" fmla="+- 0 155 106"/>
                              <a:gd name="T107" fmla="*/ 155 h 366"/>
                              <a:gd name="T108" fmla="+- 0 1503 1356"/>
                              <a:gd name="T109" fmla="*/ T108 w 437"/>
                              <a:gd name="T110" fmla="+- 0 128 106"/>
                              <a:gd name="T111" fmla="*/ 128 h 366"/>
                              <a:gd name="T112" fmla="+- 0 1431 1356"/>
                              <a:gd name="T113" fmla="*/ T112 w 437"/>
                              <a:gd name="T114" fmla="+- 0 112 106"/>
                              <a:gd name="T115" fmla="*/ 112 h 366"/>
                              <a:gd name="T116" fmla="+- 0 1356 1356"/>
                              <a:gd name="T117" fmla="*/ T116 w 437"/>
                              <a:gd name="T118" fmla="+- 0 106 106"/>
                              <a:gd name="T119" fmla="*/ 106 h 3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37" h="366">
                                <a:moveTo>
                                  <a:pt x="0" y="0"/>
                                </a:moveTo>
                                <a:lnTo>
                                  <a:pt x="31" y="6"/>
                                </a:lnTo>
                                <a:lnTo>
                                  <a:pt x="57" y="23"/>
                                </a:lnTo>
                                <a:lnTo>
                                  <a:pt x="74" y="49"/>
                                </a:lnTo>
                                <a:lnTo>
                                  <a:pt x="80" y="80"/>
                                </a:lnTo>
                                <a:lnTo>
                                  <a:pt x="74" y="111"/>
                                </a:lnTo>
                                <a:lnTo>
                                  <a:pt x="57" y="136"/>
                                </a:lnTo>
                                <a:lnTo>
                                  <a:pt x="31" y="154"/>
                                </a:lnTo>
                                <a:lnTo>
                                  <a:pt x="0" y="160"/>
                                </a:lnTo>
                                <a:lnTo>
                                  <a:pt x="63" y="166"/>
                                </a:lnTo>
                                <a:lnTo>
                                  <a:pt x="123" y="183"/>
                                </a:lnTo>
                                <a:lnTo>
                                  <a:pt x="178" y="211"/>
                                </a:lnTo>
                                <a:lnTo>
                                  <a:pt x="228" y="250"/>
                                </a:lnTo>
                                <a:lnTo>
                                  <a:pt x="275" y="305"/>
                                </a:lnTo>
                                <a:lnTo>
                                  <a:pt x="288" y="326"/>
                                </a:lnTo>
                                <a:lnTo>
                                  <a:pt x="301" y="343"/>
                                </a:lnTo>
                                <a:lnTo>
                                  <a:pt x="318" y="356"/>
                                </a:lnTo>
                                <a:lnTo>
                                  <a:pt x="337" y="363"/>
                                </a:lnTo>
                                <a:lnTo>
                                  <a:pt x="357" y="366"/>
                                </a:lnTo>
                                <a:lnTo>
                                  <a:pt x="368" y="365"/>
                                </a:lnTo>
                                <a:lnTo>
                                  <a:pt x="421" y="334"/>
                                </a:lnTo>
                                <a:lnTo>
                                  <a:pt x="437" y="276"/>
                                </a:lnTo>
                                <a:lnTo>
                                  <a:pt x="426" y="246"/>
                                </a:lnTo>
                                <a:lnTo>
                                  <a:pt x="386" y="186"/>
                                </a:lnTo>
                                <a:lnTo>
                                  <a:pt x="337" y="133"/>
                                </a:lnTo>
                                <a:lnTo>
                                  <a:pt x="279" y="86"/>
                                </a:lnTo>
                                <a:lnTo>
                                  <a:pt x="215" y="49"/>
                                </a:lnTo>
                                <a:lnTo>
                                  <a:pt x="147" y="22"/>
                                </a:lnTo>
                                <a:lnTo>
                                  <a:pt x="75" y="6"/>
                                </a:lnTo>
                                <a:lnTo>
                                  <a:pt x="0" y="0"/>
                                </a:lnTo>
                                <a:close/>
                              </a:path>
                            </a:pathLst>
                          </a:custGeom>
                          <a:solidFill>
                            <a:srgbClr val="6928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AutoShape 16"/>
                        <wps:cNvSpPr>
                          <a:spLocks/>
                        </wps:cNvSpPr>
                        <wps:spPr bwMode="auto">
                          <a:xfrm>
                            <a:off x="930" y="105"/>
                            <a:ext cx="507" cy="327"/>
                          </a:xfrm>
                          <a:custGeom>
                            <a:avLst/>
                            <a:gdLst>
                              <a:gd name="T0" fmla="+- 0 1190 930"/>
                              <a:gd name="T1" fmla="*/ T0 w 507"/>
                              <a:gd name="T2" fmla="+- 0 313 106"/>
                              <a:gd name="T3" fmla="*/ 313 h 327"/>
                              <a:gd name="T4" fmla="+- 0 1009 930"/>
                              <a:gd name="T5" fmla="*/ T4 w 507"/>
                              <a:gd name="T6" fmla="+- 0 313 106"/>
                              <a:gd name="T7" fmla="*/ 313 h 327"/>
                              <a:gd name="T8" fmla="+- 0 1039 930"/>
                              <a:gd name="T9" fmla="*/ T8 w 507"/>
                              <a:gd name="T10" fmla="+- 0 323 106"/>
                              <a:gd name="T11" fmla="*/ 323 h 327"/>
                              <a:gd name="T12" fmla="+- 0 1063 930"/>
                              <a:gd name="T13" fmla="*/ T12 w 507"/>
                              <a:gd name="T14" fmla="+- 0 344 106"/>
                              <a:gd name="T15" fmla="*/ 344 h 327"/>
                              <a:gd name="T16" fmla="+- 0 1077 930"/>
                              <a:gd name="T17" fmla="*/ T16 w 507"/>
                              <a:gd name="T18" fmla="+- 0 371 106"/>
                              <a:gd name="T19" fmla="*/ 371 h 327"/>
                              <a:gd name="T20" fmla="+- 0 1079 930"/>
                              <a:gd name="T21" fmla="*/ T20 w 507"/>
                              <a:gd name="T22" fmla="+- 0 402 106"/>
                              <a:gd name="T23" fmla="*/ 402 h 327"/>
                              <a:gd name="T24" fmla="+- 0 1069 930"/>
                              <a:gd name="T25" fmla="*/ T24 w 507"/>
                              <a:gd name="T26" fmla="+- 0 432 106"/>
                              <a:gd name="T27" fmla="*/ 432 h 327"/>
                              <a:gd name="T28" fmla="+- 0 1110 930"/>
                              <a:gd name="T29" fmla="*/ T28 w 507"/>
                              <a:gd name="T30" fmla="+- 0 375 106"/>
                              <a:gd name="T31" fmla="*/ 375 h 327"/>
                              <a:gd name="T32" fmla="+- 0 1161 930"/>
                              <a:gd name="T33" fmla="*/ T32 w 507"/>
                              <a:gd name="T34" fmla="+- 0 329 106"/>
                              <a:gd name="T35" fmla="*/ 329 h 327"/>
                              <a:gd name="T36" fmla="+- 0 1190 930"/>
                              <a:gd name="T37" fmla="*/ T36 w 507"/>
                              <a:gd name="T38" fmla="+- 0 313 106"/>
                              <a:gd name="T39" fmla="*/ 313 h 327"/>
                              <a:gd name="T40" fmla="+- 0 1356 930"/>
                              <a:gd name="T41" fmla="*/ T40 w 507"/>
                              <a:gd name="T42" fmla="+- 0 106 106"/>
                              <a:gd name="T43" fmla="*/ 106 h 327"/>
                              <a:gd name="T44" fmla="+- 0 1282 930"/>
                              <a:gd name="T45" fmla="*/ T44 w 507"/>
                              <a:gd name="T46" fmla="+- 0 112 106"/>
                              <a:gd name="T47" fmla="*/ 112 h 327"/>
                              <a:gd name="T48" fmla="+- 0 1211 930"/>
                              <a:gd name="T49" fmla="*/ T48 w 507"/>
                              <a:gd name="T50" fmla="+- 0 128 106"/>
                              <a:gd name="T51" fmla="*/ 128 h 327"/>
                              <a:gd name="T52" fmla="+- 0 1143 930"/>
                              <a:gd name="T53" fmla="*/ T52 w 507"/>
                              <a:gd name="T54" fmla="+- 0 155 106"/>
                              <a:gd name="T55" fmla="*/ 155 h 327"/>
                              <a:gd name="T56" fmla="+- 0 1080 930"/>
                              <a:gd name="T57" fmla="*/ T56 w 507"/>
                              <a:gd name="T58" fmla="+- 0 191 106"/>
                              <a:gd name="T59" fmla="*/ 191 h 327"/>
                              <a:gd name="T60" fmla="+- 0 1022 930"/>
                              <a:gd name="T61" fmla="*/ T60 w 507"/>
                              <a:gd name="T62" fmla="+- 0 237 106"/>
                              <a:gd name="T63" fmla="*/ 237 h 327"/>
                              <a:gd name="T64" fmla="+- 0 972 930"/>
                              <a:gd name="T65" fmla="*/ T64 w 507"/>
                              <a:gd name="T66" fmla="+- 0 291 106"/>
                              <a:gd name="T67" fmla="*/ 291 h 327"/>
                              <a:gd name="T68" fmla="+- 0 930 930"/>
                              <a:gd name="T69" fmla="*/ T68 w 507"/>
                              <a:gd name="T70" fmla="+- 0 352 106"/>
                              <a:gd name="T71" fmla="*/ 352 h 327"/>
                              <a:gd name="T72" fmla="+- 0 951 930"/>
                              <a:gd name="T73" fmla="*/ T72 w 507"/>
                              <a:gd name="T74" fmla="+- 0 328 106"/>
                              <a:gd name="T75" fmla="*/ 328 h 327"/>
                              <a:gd name="T76" fmla="+- 0 979 930"/>
                              <a:gd name="T77" fmla="*/ T76 w 507"/>
                              <a:gd name="T78" fmla="+- 0 315 106"/>
                              <a:gd name="T79" fmla="*/ 315 h 327"/>
                              <a:gd name="T80" fmla="+- 0 1009 930"/>
                              <a:gd name="T81" fmla="*/ T80 w 507"/>
                              <a:gd name="T82" fmla="+- 0 313 106"/>
                              <a:gd name="T83" fmla="*/ 313 h 327"/>
                              <a:gd name="T84" fmla="+- 0 1190 930"/>
                              <a:gd name="T85" fmla="*/ T84 w 507"/>
                              <a:gd name="T86" fmla="+- 0 313 106"/>
                              <a:gd name="T87" fmla="*/ 313 h 327"/>
                              <a:gd name="T88" fmla="+- 0 1221 930"/>
                              <a:gd name="T89" fmla="*/ T88 w 507"/>
                              <a:gd name="T90" fmla="+- 0 295 106"/>
                              <a:gd name="T91" fmla="*/ 295 h 327"/>
                              <a:gd name="T92" fmla="+- 0 1287 930"/>
                              <a:gd name="T93" fmla="*/ T92 w 507"/>
                              <a:gd name="T94" fmla="+- 0 273 106"/>
                              <a:gd name="T95" fmla="*/ 273 h 327"/>
                              <a:gd name="T96" fmla="+- 0 1356 930"/>
                              <a:gd name="T97" fmla="*/ T96 w 507"/>
                              <a:gd name="T98" fmla="+- 0 266 106"/>
                              <a:gd name="T99" fmla="*/ 266 h 327"/>
                              <a:gd name="T100" fmla="+- 0 1387 930"/>
                              <a:gd name="T101" fmla="*/ T100 w 507"/>
                              <a:gd name="T102" fmla="+- 0 260 106"/>
                              <a:gd name="T103" fmla="*/ 260 h 327"/>
                              <a:gd name="T104" fmla="+- 0 1413 930"/>
                              <a:gd name="T105" fmla="*/ T104 w 507"/>
                              <a:gd name="T106" fmla="+- 0 242 106"/>
                              <a:gd name="T107" fmla="*/ 242 h 327"/>
                              <a:gd name="T108" fmla="+- 0 1430 930"/>
                              <a:gd name="T109" fmla="*/ T108 w 507"/>
                              <a:gd name="T110" fmla="+- 0 217 106"/>
                              <a:gd name="T111" fmla="*/ 217 h 327"/>
                              <a:gd name="T112" fmla="+- 0 1436 930"/>
                              <a:gd name="T113" fmla="*/ T112 w 507"/>
                              <a:gd name="T114" fmla="+- 0 186 106"/>
                              <a:gd name="T115" fmla="*/ 186 h 327"/>
                              <a:gd name="T116" fmla="+- 0 1430 930"/>
                              <a:gd name="T117" fmla="*/ T116 w 507"/>
                              <a:gd name="T118" fmla="+- 0 155 106"/>
                              <a:gd name="T119" fmla="*/ 155 h 327"/>
                              <a:gd name="T120" fmla="+- 0 1413 930"/>
                              <a:gd name="T121" fmla="*/ T120 w 507"/>
                              <a:gd name="T122" fmla="+- 0 129 106"/>
                              <a:gd name="T123" fmla="*/ 129 h 327"/>
                              <a:gd name="T124" fmla="+- 0 1387 930"/>
                              <a:gd name="T125" fmla="*/ T124 w 507"/>
                              <a:gd name="T126" fmla="+- 0 112 106"/>
                              <a:gd name="T127" fmla="*/ 112 h 327"/>
                              <a:gd name="T128" fmla="+- 0 1356 930"/>
                              <a:gd name="T129" fmla="*/ T128 w 507"/>
                              <a:gd name="T130" fmla="+- 0 106 106"/>
                              <a:gd name="T131" fmla="*/ 106 h 3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507" h="327">
                                <a:moveTo>
                                  <a:pt x="260" y="207"/>
                                </a:moveTo>
                                <a:lnTo>
                                  <a:pt x="79" y="207"/>
                                </a:lnTo>
                                <a:lnTo>
                                  <a:pt x="109" y="217"/>
                                </a:lnTo>
                                <a:lnTo>
                                  <a:pt x="133" y="238"/>
                                </a:lnTo>
                                <a:lnTo>
                                  <a:pt x="147" y="265"/>
                                </a:lnTo>
                                <a:lnTo>
                                  <a:pt x="149" y="296"/>
                                </a:lnTo>
                                <a:lnTo>
                                  <a:pt x="139" y="326"/>
                                </a:lnTo>
                                <a:lnTo>
                                  <a:pt x="180" y="269"/>
                                </a:lnTo>
                                <a:lnTo>
                                  <a:pt x="231" y="223"/>
                                </a:lnTo>
                                <a:lnTo>
                                  <a:pt x="260" y="207"/>
                                </a:lnTo>
                                <a:close/>
                                <a:moveTo>
                                  <a:pt x="426" y="0"/>
                                </a:moveTo>
                                <a:lnTo>
                                  <a:pt x="352" y="6"/>
                                </a:lnTo>
                                <a:lnTo>
                                  <a:pt x="281" y="22"/>
                                </a:lnTo>
                                <a:lnTo>
                                  <a:pt x="213" y="49"/>
                                </a:lnTo>
                                <a:lnTo>
                                  <a:pt x="150" y="85"/>
                                </a:lnTo>
                                <a:lnTo>
                                  <a:pt x="92" y="131"/>
                                </a:lnTo>
                                <a:lnTo>
                                  <a:pt x="42" y="185"/>
                                </a:lnTo>
                                <a:lnTo>
                                  <a:pt x="0" y="246"/>
                                </a:lnTo>
                                <a:lnTo>
                                  <a:pt x="21" y="222"/>
                                </a:lnTo>
                                <a:lnTo>
                                  <a:pt x="49" y="209"/>
                                </a:lnTo>
                                <a:lnTo>
                                  <a:pt x="79" y="207"/>
                                </a:lnTo>
                                <a:lnTo>
                                  <a:pt x="260" y="207"/>
                                </a:lnTo>
                                <a:lnTo>
                                  <a:pt x="291" y="189"/>
                                </a:lnTo>
                                <a:lnTo>
                                  <a:pt x="357" y="167"/>
                                </a:lnTo>
                                <a:lnTo>
                                  <a:pt x="426" y="160"/>
                                </a:lnTo>
                                <a:lnTo>
                                  <a:pt x="457" y="154"/>
                                </a:lnTo>
                                <a:lnTo>
                                  <a:pt x="483" y="136"/>
                                </a:lnTo>
                                <a:lnTo>
                                  <a:pt x="500" y="111"/>
                                </a:lnTo>
                                <a:lnTo>
                                  <a:pt x="506" y="80"/>
                                </a:lnTo>
                                <a:lnTo>
                                  <a:pt x="500" y="49"/>
                                </a:lnTo>
                                <a:lnTo>
                                  <a:pt x="483" y="23"/>
                                </a:lnTo>
                                <a:lnTo>
                                  <a:pt x="457" y="6"/>
                                </a:lnTo>
                                <a:lnTo>
                                  <a:pt x="426" y="0"/>
                                </a:lnTo>
                                <a:close/>
                              </a:path>
                            </a:pathLst>
                          </a:custGeom>
                          <a:solidFill>
                            <a:srgbClr val="0067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AutoShape 15"/>
                        <wps:cNvSpPr>
                          <a:spLocks/>
                        </wps:cNvSpPr>
                        <wps:spPr bwMode="auto">
                          <a:xfrm>
                            <a:off x="1633" y="351"/>
                            <a:ext cx="215" cy="533"/>
                          </a:xfrm>
                          <a:custGeom>
                            <a:avLst/>
                            <a:gdLst>
                              <a:gd name="T0" fmla="+- 0 1644 1634"/>
                              <a:gd name="T1" fmla="*/ T0 w 215"/>
                              <a:gd name="T2" fmla="+- 0 432 352"/>
                              <a:gd name="T3" fmla="*/ 432 h 533"/>
                              <a:gd name="T4" fmla="+- 0 1663 1634"/>
                              <a:gd name="T5" fmla="*/ T4 w 215"/>
                              <a:gd name="T6" fmla="+- 0 471 352"/>
                              <a:gd name="T7" fmla="*/ 471 h 533"/>
                              <a:gd name="T8" fmla="+- 0 1677 1634"/>
                              <a:gd name="T9" fmla="*/ T8 w 215"/>
                              <a:gd name="T10" fmla="+- 0 512 352"/>
                              <a:gd name="T11" fmla="*/ 512 h 533"/>
                              <a:gd name="T12" fmla="+- 0 1686 1634"/>
                              <a:gd name="T13" fmla="*/ T12 w 215"/>
                              <a:gd name="T14" fmla="+- 0 555 352"/>
                              <a:gd name="T15" fmla="*/ 555 h 533"/>
                              <a:gd name="T16" fmla="+- 0 1688 1634"/>
                              <a:gd name="T17" fmla="*/ T16 w 215"/>
                              <a:gd name="T18" fmla="+- 0 598 352"/>
                              <a:gd name="T19" fmla="*/ 598 h 533"/>
                              <a:gd name="T20" fmla="+- 0 1686 1634"/>
                              <a:gd name="T21" fmla="*/ T20 w 215"/>
                              <a:gd name="T22" fmla="+- 0 642 352"/>
                              <a:gd name="T23" fmla="*/ 642 h 533"/>
                              <a:gd name="T24" fmla="+- 0 1677 1634"/>
                              <a:gd name="T25" fmla="*/ T24 w 215"/>
                              <a:gd name="T26" fmla="+- 0 684 352"/>
                              <a:gd name="T27" fmla="*/ 684 h 533"/>
                              <a:gd name="T28" fmla="+- 0 1663 1634"/>
                              <a:gd name="T29" fmla="*/ T28 w 215"/>
                              <a:gd name="T30" fmla="+- 0 725 352"/>
                              <a:gd name="T31" fmla="*/ 725 h 533"/>
                              <a:gd name="T32" fmla="+- 0 1644 1634"/>
                              <a:gd name="T33" fmla="*/ T32 w 215"/>
                              <a:gd name="T34" fmla="+- 0 764 352"/>
                              <a:gd name="T35" fmla="*/ 764 h 533"/>
                              <a:gd name="T36" fmla="+- 0 1634 1634"/>
                              <a:gd name="T37" fmla="*/ T36 w 215"/>
                              <a:gd name="T38" fmla="+- 0 794 352"/>
                              <a:gd name="T39" fmla="*/ 794 h 533"/>
                              <a:gd name="T40" fmla="+- 0 1636 1634"/>
                              <a:gd name="T41" fmla="*/ T40 w 215"/>
                              <a:gd name="T42" fmla="+- 0 825 352"/>
                              <a:gd name="T43" fmla="*/ 825 h 533"/>
                              <a:gd name="T44" fmla="+- 0 1649 1634"/>
                              <a:gd name="T45" fmla="*/ T44 w 215"/>
                              <a:gd name="T46" fmla="+- 0 852 352"/>
                              <a:gd name="T47" fmla="*/ 852 h 533"/>
                              <a:gd name="T48" fmla="+- 0 1673 1634"/>
                              <a:gd name="T49" fmla="*/ T48 w 215"/>
                              <a:gd name="T50" fmla="+- 0 873 352"/>
                              <a:gd name="T51" fmla="*/ 873 h 533"/>
                              <a:gd name="T52" fmla="+- 0 1683 1634"/>
                              <a:gd name="T53" fmla="*/ T52 w 215"/>
                              <a:gd name="T54" fmla="+- 0 878 352"/>
                              <a:gd name="T55" fmla="*/ 878 h 533"/>
                              <a:gd name="T56" fmla="+- 0 1693 1634"/>
                              <a:gd name="T57" fmla="*/ T56 w 215"/>
                              <a:gd name="T58" fmla="+- 0 882 352"/>
                              <a:gd name="T59" fmla="*/ 882 h 533"/>
                              <a:gd name="T60" fmla="+- 0 1703 1634"/>
                              <a:gd name="T61" fmla="*/ T60 w 215"/>
                              <a:gd name="T62" fmla="+- 0 884 352"/>
                              <a:gd name="T63" fmla="*/ 884 h 533"/>
                              <a:gd name="T64" fmla="+- 0 1713 1634"/>
                              <a:gd name="T65" fmla="*/ T64 w 215"/>
                              <a:gd name="T66" fmla="+- 0 884 352"/>
                              <a:gd name="T67" fmla="*/ 884 h 533"/>
                              <a:gd name="T68" fmla="+- 0 1734 1634"/>
                              <a:gd name="T69" fmla="*/ T68 w 215"/>
                              <a:gd name="T70" fmla="+- 0 882 352"/>
                              <a:gd name="T71" fmla="*/ 882 h 533"/>
                              <a:gd name="T72" fmla="+- 0 1753 1634"/>
                              <a:gd name="T73" fmla="*/ T72 w 215"/>
                              <a:gd name="T74" fmla="+- 0 874 352"/>
                              <a:gd name="T75" fmla="*/ 874 h 533"/>
                              <a:gd name="T76" fmla="+- 0 1769 1634"/>
                              <a:gd name="T77" fmla="*/ T76 w 215"/>
                              <a:gd name="T78" fmla="+- 0 861 352"/>
                              <a:gd name="T79" fmla="*/ 861 h 533"/>
                              <a:gd name="T80" fmla="+- 0 1782 1634"/>
                              <a:gd name="T81" fmla="*/ T80 w 215"/>
                              <a:gd name="T82" fmla="+- 0 844 352"/>
                              <a:gd name="T83" fmla="*/ 844 h 533"/>
                              <a:gd name="T84" fmla="+- 0 1811 1634"/>
                              <a:gd name="T85" fmla="*/ T84 w 215"/>
                              <a:gd name="T86" fmla="+- 0 786 352"/>
                              <a:gd name="T87" fmla="*/ 786 h 533"/>
                              <a:gd name="T88" fmla="+- 0 1832 1634"/>
                              <a:gd name="T89" fmla="*/ T88 w 215"/>
                              <a:gd name="T90" fmla="+- 0 726 352"/>
                              <a:gd name="T91" fmla="*/ 726 h 533"/>
                              <a:gd name="T92" fmla="+- 0 1844 1634"/>
                              <a:gd name="T93" fmla="*/ T92 w 215"/>
                              <a:gd name="T94" fmla="+- 0 663 352"/>
                              <a:gd name="T95" fmla="*/ 663 h 533"/>
                              <a:gd name="T96" fmla="+- 0 1848 1634"/>
                              <a:gd name="T97" fmla="*/ T96 w 215"/>
                              <a:gd name="T98" fmla="+- 0 598 352"/>
                              <a:gd name="T99" fmla="*/ 598 h 533"/>
                              <a:gd name="T100" fmla="+- 0 1844 1634"/>
                              <a:gd name="T101" fmla="*/ T100 w 215"/>
                              <a:gd name="T102" fmla="+- 0 534 352"/>
                              <a:gd name="T103" fmla="*/ 534 h 533"/>
                              <a:gd name="T104" fmla="+- 0 1832 1634"/>
                              <a:gd name="T105" fmla="*/ T104 w 215"/>
                              <a:gd name="T106" fmla="+- 0 472 352"/>
                              <a:gd name="T107" fmla="*/ 472 h 533"/>
                              <a:gd name="T108" fmla="+- 0 1713 1634"/>
                              <a:gd name="T109" fmla="*/ T108 w 215"/>
                              <a:gd name="T110" fmla="+- 0 472 352"/>
                              <a:gd name="T111" fmla="*/ 472 h 533"/>
                              <a:gd name="T112" fmla="+- 0 1693 1634"/>
                              <a:gd name="T113" fmla="*/ T112 w 215"/>
                              <a:gd name="T114" fmla="+- 0 469 352"/>
                              <a:gd name="T115" fmla="*/ 469 h 533"/>
                              <a:gd name="T116" fmla="+- 0 1674 1634"/>
                              <a:gd name="T117" fmla="*/ T116 w 215"/>
                              <a:gd name="T118" fmla="+- 0 462 352"/>
                              <a:gd name="T119" fmla="*/ 462 h 533"/>
                              <a:gd name="T120" fmla="+- 0 1657 1634"/>
                              <a:gd name="T121" fmla="*/ T120 w 215"/>
                              <a:gd name="T122" fmla="+- 0 449 352"/>
                              <a:gd name="T123" fmla="*/ 449 h 533"/>
                              <a:gd name="T124" fmla="+- 0 1644 1634"/>
                              <a:gd name="T125" fmla="*/ T124 w 215"/>
                              <a:gd name="T126" fmla="+- 0 432 352"/>
                              <a:gd name="T127" fmla="*/ 432 h 533"/>
                              <a:gd name="T128" fmla="+- 0 1782 1634"/>
                              <a:gd name="T129" fmla="*/ T128 w 215"/>
                              <a:gd name="T130" fmla="+- 0 352 352"/>
                              <a:gd name="T131" fmla="*/ 352 h 533"/>
                              <a:gd name="T132" fmla="+- 0 1793 1634"/>
                              <a:gd name="T133" fmla="*/ T132 w 215"/>
                              <a:gd name="T134" fmla="+- 0 382 352"/>
                              <a:gd name="T135" fmla="*/ 382 h 533"/>
                              <a:gd name="T136" fmla="+- 0 1791 1634"/>
                              <a:gd name="T137" fmla="*/ T136 w 215"/>
                              <a:gd name="T138" fmla="+- 0 413 352"/>
                              <a:gd name="T139" fmla="*/ 413 h 533"/>
                              <a:gd name="T140" fmla="+- 0 1777 1634"/>
                              <a:gd name="T141" fmla="*/ T140 w 215"/>
                              <a:gd name="T142" fmla="+- 0 440 352"/>
                              <a:gd name="T143" fmla="*/ 440 h 533"/>
                              <a:gd name="T144" fmla="+- 0 1753 1634"/>
                              <a:gd name="T145" fmla="*/ T144 w 215"/>
                              <a:gd name="T146" fmla="+- 0 461 352"/>
                              <a:gd name="T147" fmla="*/ 461 h 533"/>
                              <a:gd name="T148" fmla="+- 0 1744 1634"/>
                              <a:gd name="T149" fmla="*/ T148 w 215"/>
                              <a:gd name="T150" fmla="+- 0 466 352"/>
                              <a:gd name="T151" fmla="*/ 466 h 533"/>
                              <a:gd name="T152" fmla="+- 0 1734 1634"/>
                              <a:gd name="T153" fmla="*/ T152 w 215"/>
                              <a:gd name="T154" fmla="+- 0 469 352"/>
                              <a:gd name="T155" fmla="*/ 469 h 533"/>
                              <a:gd name="T156" fmla="+- 0 1724 1634"/>
                              <a:gd name="T157" fmla="*/ T156 w 215"/>
                              <a:gd name="T158" fmla="+- 0 471 352"/>
                              <a:gd name="T159" fmla="*/ 471 h 533"/>
                              <a:gd name="T160" fmla="+- 0 1713 1634"/>
                              <a:gd name="T161" fmla="*/ T160 w 215"/>
                              <a:gd name="T162" fmla="+- 0 472 352"/>
                              <a:gd name="T163" fmla="*/ 472 h 533"/>
                              <a:gd name="T164" fmla="+- 0 1832 1634"/>
                              <a:gd name="T165" fmla="*/ T164 w 215"/>
                              <a:gd name="T166" fmla="+- 0 472 352"/>
                              <a:gd name="T167" fmla="*/ 472 h 533"/>
                              <a:gd name="T168" fmla="+- 0 1832 1634"/>
                              <a:gd name="T169" fmla="*/ T168 w 215"/>
                              <a:gd name="T170" fmla="+- 0 471 352"/>
                              <a:gd name="T171" fmla="*/ 471 h 533"/>
                              <a:gd name="T172" fmla="+- 0 1811 1634"/>
                              <a:gd name="T173" fmla="*/ T172 w 215"/>
                              <a:gd name="T174" fmla="+- 0 410 352"/>
                              <a:gd name="T175" fmla="*/ 410 h 533"/>
                              <a:gd name="T176" fmla="+- 0 1782 1634"/>
                              <a:gd name="T177" fmla="*/ T176 w 215"/>
                              <a:gd name="T178" fmla="+- 0 352 352"/>
                              <a:gd name="T179" fmla="*/ 352 h 5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5" h="533">
                                <a:moveTo>
                                  <a:pt x="10" y="80"/>
                                </a:moveTo>
                                <a:lnTo>
                                  <a:pt x="29" y="119"/>
                                </a:lnTo>
                                <a:lnTo>
                                  <a:pt x="43" y="160"/>
                                </a:lnTo>
                                <a:lnTo>
                                  <a:pt x="52" y="203"/>
                                </a:lnTo>
                                <a:lnTo>
                                  <a:pt x="54" y="246"/>
                                </a:lnTo>
                                <a:lnTo>
                                  <a:pt x="52" y="290"/>
                                </a:lnTo>
                                <a:lnTo>
                                  <a:pt x="43" y="332"/>
                                </a:lnTo>
                                <a:lnTo>
                                  <a:pt x="29" y="373"/>
                                </a:lnTo>
                                <a:lnTo>
                                  <a:pt x="10" y="412"/>
                                </a:lnTo>
                                <a:lnTo>
                                  <a:pt x="0" y="442"/>
                                </a:lnTo>
                                <a:lnTo>
                                  <a:pt x="2" y="473"/>
                                </a:lnTo>
                                <a:lnTo>
                                  <a:pt x="15" y="500"/>
                                </a:lnTo>
                                <a:lnTo>
                                  <a:pt x="39" y="521"/>
                                </a:lnTo>
                                <a:lnTo>
                                  <a:pt x="49" y="526"/>
                                </a:lnTo>
                                <a:lnTo>
                                  <a:pt x="59" y="530"/>
                                </a:lnTo>
                                <a:lnTo>
                                  <a:pt x="69" y="532"/>
                                </a:lnTo>
                                <a:lnTo>
                                  <a:pt x="79" y="532"/>
                                </a:lnTo>
                                <a:lnTo>
                                  <a:pt x="100" y="530"/>
                                </a:lnTo>
                                <a:lnTo>
                                  <a:pt x="119" y="522"/>
                                </a:lnTo>
                                <a:lnTo>
                                  <a:pt x="135" y="509"/>
                                </a:lnTo>
                                <a:lnTo>
                                  <a:pt x="148" y="492"/>
                                </a:lnTo>
                                <a:lnTo>
                                  <a:pt x="177" y="434"/>
                                </a:lnTo>
                                <a:lnTo>
                                  <a:pt x="198" y="374"/>
                                </a:lnTo>
                                <a:lnTo>
                                  <a:pt x="210" y="311"/>
                                </a:lnTo>
                                <a:lnTo>
                                  <a:pt x="214" y="246"/>
                                </a:lnTo>
                                <a:lnTo>
                                  <a:pt x="210" y="182"/>
                                </a:lnTo>
                                <a:lnTo>
                                  <a:pt x="198" y="120"/>
                                </a:lnTo>
                                <a:lnTo>
                                  <a:pt x="79" y="120"/>
                                </a:lnTo>
                                <a:lnTo>
                                  <a:pt x="59" y="117"/>
                                </a:lnTo>
                                <a:lnTo>
                                  <a:pt x="40" y="110"/>
                                </a:lnTo>
                                <a:lnTo>
                                  <a:pt x="23" y="97"/>
                                </a:lnTo>
                                <a:lnTo>
                                  <a:pt x="10" y="80"/>
                                </a:lnTo>
                                <a:close/>
                                <a:moveTo>
                                  <a:pt x="148" y="0"/>
                                </a:moveTo>
                                <a:lnTo>
                                  <a:pt x="159" y="30"/>
                                </a:lnTo>
                                <a:lnTo>
                                  <a:pt x="157" y="61"/>
                                </a:lnTo>
                                <a:lnTo>
                                  <a:pt x="143" y="88"/>
                                </a:lnTo>
                                <a:lnTo>
                                  <a:pt x="119" y="109"/>
                                </a:lnTo>
                                <a:lnTo>
                                  <a:pt x="110" y="114"/>
                                </a:lnTo>
                                <a:lnTo>
                                  <a:pt x="100" y="117"/>
                                </a:lnTo>
                                <a:lnTo>
                                  <a:pt x="90" y="119"/>
                                </a:lnTo>
                                <a:lnTo>
                                  <a:pt x="79" y="120"/>
                                </a:lnTo>
                                <a:lnTo>
                                  <a:pt x="198" y="120"/>
                                </a:lnTo>
                                <a:lnTo>
                                  <a:pt x="198" y="119"/>
                                </a:lnTo>
                                <a:lnTo>
                                  <a:pt x="177" y="58"/>
                                </a:lnTo>
                                <a:lnTo>
                                  <a:pt x="148" y="0"/>
                                </a:lnTo>
                                <a:close/>
                              </a:path>
                            </a:pathLst>
                          </a:custGeom>
                          <a:solidFill>
                            <a:srgbClr val="C7A9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AutoShape 14"/>
                        <wps:cNvSpPr>
                          <a:spLocks/>
                        </wps:cNvSpPr>
                        <wps:spPr bwMode="auto">
                          <a:xfrm>
                            <a:off x="1276" y="764"/>
                            <a:ext cx="507" cy="327"/>
                          </a:xfrm>
                          <a:custGeom>
                            <a:avLst/>
                            <a:gdLst>
                              <a:gd name="T0" fmla="+- 0 1644 1276"/>
                              <a:gd name="T1" fmla="*/ T0 w 507"/>
                              <a:gd name="T2" fmla="+- 0 764 764"/>
                              <a:gd name="T3" fmla="*/ 764 h 327"/>
                              <a:gd name="T4" fmla="+- 0 1603 1276"/>
                              <a:gd name="T5" fmla="*/ T4 w 507"/>
                              <a:gd name="T6" fmla="+- 0 821 764"/>
                              <a:gd name="T7" fmla="*/ 821 h 327"/>
                              <a:gd name="T8" fmla="+- 0 1551 1276"/>
                              <a:gd name="T9" fmla="*/ T8 w 507"/>
                              <a:gd name="T10" fmla="+- 0 867 764"/>
                              <a:gd name="T11" fmla="*/ 867 h 327"/>
                              <a:gd name="T12" fmla="+- 0 1492 1276"/>
                              <a:gd name="T13" fmla="*/ T12 w 507"/>
                              <a:gd name="T14" fmla="+- 0 901 764"/>
                              <a:gd name="T15" fmla="*/ 901 h 327"/>
                              <a:gd name="T16" fmla="+- 0 1426 1276"/>
                              <a:gd name="T17" fmla="*/ T16 w 507"/>
                              <a:gd name="T18" fmla="+- 0 923 764"/>
                              <a:gd name="T19" fmla="*/ 923 h 327"/>
                              <a:gd name="T20" fmla="+- 0 1356 1276"/>
                              <a:gd name="T21" fmla="*/ T20 w 507"/>
                              <a:gd name="T22" fmla="+- 0 930 764"/>
                              <a:gd name="T23" fmla="*/ 930 h 327"/>
                              <a:gd name="T24" fmla="+- 0 1325 1276"/>
                              <a:gd name="T25" fmla="*/ T24 w 507"/>
                              <a:gd name="T26" fmla="+- 0 937 764"/>
                              <a:gd name="T27" fmla="*/ 937 h 327"/>
                              <a:gd name="T28" fmla="+- 0 1300 1276"/>
                              <a:gd name="T29" fmla="*/ T28 w 507"/>
                              <a:gd name="T30" fmla="+- 0 954 764"/>
                              <a:gd name="T31" fmla="*/ 954 h 327"/>
                              <a:gd name="T32" fmla="+- 0 1283 1276"/>
                              <a:gd name="T33" fmla="*/ T32 w 507"/>
                              <a:gd name="T34" fmla="+- 0 979 764"/>
                              <a:gd name="T35" fmla="*/ 979 h 327"/>
                              <a:gd name="T36" fmla="+- 0 1276 1276"/>
                              <a:gd name="T37" fmla="*/ T36 w 507"/>
                              <a:gd name="T38" fmla="+- 0 1010 764"/>
                              <a:gd name="T39" fmla="*/ 1010 h 327"/>
                              <a:gd name="T40" fmla="+- 0 1283 1276"/>
                              <a:gd name="T41" fmla="*/ T40 w 507"/>
                              <a:gd name="T42" fmla="+- 0 1041 764"/>
                              <a:gd name="T43" fmla="*/ 1041 h 327"/>
                              <a:gd name="T44" fmla="+- 0 1300 1276"/>
                              <a:gd name="T45" fmla="*/ T44 w 507"/>
                              <a:gd name="T46" fmla="+- 0 1067 764"/>
                              <a:gd name="T47" fmla="*/ 1067 h 327"/>
                              <a:gd name="T48" fmla="+- 0 1325 1276"/>
                              <a:gd name="T49" fmla="*/ T48 w 507"/>
                              <a:gd name="T50" fmla="+- 0 1084 764"/>
                              <a:gd name="T51" fmla="*/ 1084 h 327"/>
                              <a:gd name="T52" fmla="+- 0 1356 1276"/>
                              <a:gd name="T53" fmla="*/ T52 w 507"/>
                              <a:gd name="T54" fmla="+- 0 1090 764"/>
                              <a:gd name="T55" fmla="*/ 1090 h 327"/>
                              <a:gd name="T56" fmla="+- 0 1430 1276"/>
                              <a:gd name="T57" fmla="*/ T56 w 507"/>
                              <a:gd name="T58" fmla="+- 0 1085 764"/>
                              <a:gd name="T59" fmla="*/ 1085 h 327"/>
                              <a:gd name="T60" fmla="+- 0 1502 1276"/>
                              <a:gd name="T61" fmla="*/ T60 w 507"/>
                              <a:gd name="T62" fmla="+- 0 1068 764"/>
                              <a:gd name="T63" fmla="*/ 1068 h 327"/>
                              <a:gd name="T64" fmla="+- 0 1570 1276"/>
                              <a:gd name="T65" fmla="*/ T64 w 507"/>
                              <a:gd name="T66" fmla="+- 0 1041 764"/>
                              <a:gd name="T67" fmla="*/ 1041 h 327"/>
                              <a:gd name="T68" fmla="+- 0 1633 1276"/>
                              <a:gd name="T69" fmla="*/ T68 w 507"/>
                              <a:gd name="T70" fmla="+- 0 1005 764"/>
                              <a:gd name="T71" fmla="*/ 1005 h 327"/>
                              <a:gd name="T72" fmla="+- 0 1690 1276"/>
                              <a:gd name="T73" fmla="*/ T72 w 507"/>
                              <a:gd name="T74" fmla="+- 0 959 764"/>
                              <a:gd name="T75" fmla="*/ 959 h 327"/>
                              <a:gd name="T76" fmla="+- 0 1740 1276"/>
                              <a:gd name="T77" fmla="*/ T76 w 507"/>
                              <a:gd name="T78" fmla="+- 0 906 764"/>
                              <a:gd name="T79" fmla="*/ 906 h 327"/>
                              <a:gd name="T80" fmla="+- 0 1755 1276"/>
                              <a:gd name="T81" fmla="*/ T80 w 507"/>
                              <a:gd name="T82" fmla="+- 0 884 764"/>
                              <a:gd name="T83" fmla="*/ 884 h 327"/>
                              <a:gd name="T84" fmla="+- 0 1713 1276"/>
                              <a:gd name="T85" fmla="*/ T84 w 507"/>
                              <a:gd name="T86" fmla="+- 0 884 764"/>
                              <a:gd name="T87" fmla="*/ 884 h 327"/>
                              <a:gd name="T88" fmla="+- 0 1703 1276"/>
                              <a:gd name="T89" fmla="*/ T88 w 507"/>
                              <a:gd name="T90" fmla="+- 0 883 764"/>
                              <a:gd name="T91" fmla="*/ 883 h 327"/>
                              <a:gd name="T92" fmla="+- 0 1693 1276"/>
                              <a:gd name="T93" fmla="*/ T92 w 507"/>
                              <a:gd name="T94" fmla="+- 0 882 764"/>
                              <a:gd name="T95" fmla="*/ 882 h 327"/>
                              <a:gd name="T96" fmla="+- 0 1683 1276"/>
                              <a:gd name="T97" fmla="*/ T96 w 507"/>
                              <a:gd name="T98" fmla="+- 0 878 764"/>
                              <a:gd name="T99" fmla="*/ 878 h 327"/>
                              <a:gd name="T100" fmla="+- 0 1673 1276"/>
                              <a:gd name="T101" fmla="*/ T100 w 507"/>
                              <a:gd name="T102" fmla="+- 0 873 764"/>
                              <a:gd name="T103" fmla="*/ 873 h 327"/>
                              <a:gd name="T104" fmla="+- 0 1649 1276"/>
                              <a:gd name="T105" fmla="*/ T104 w 507"/>
                              <a:gd name="T106" fmla="+- 0 852 764"/>
                              <a:gd name="T107" fmla="*/ 852 h 327"/>
                              <a:gd name="T108" fmla="+- 0 1636 1276"/>
                              <a:gd name="T109" fmla="*/ T108 w 507"/>
                              <a:gd name="T110" fmla="+- 0 825 764"/>
                              <a:gd name="T111" fmla="*/ 825 h 327"/>
                              <a:gd name="T112" fmla="+- 0 1634 1276"/>
                              <a:gd name="T113" fmla="*/ T112 w 507"/>
                              <a:gd name="T114" fmla="+- 0 794 764"/>
                              <a:gd name="T115" fmla="*/ 794 h 327"/>
                              <a:gd name="T116" fmla="+- 0 1644 1276"/>
                              <a:gd name="T117" fmla="*/ T116 w 507"/>
                              <a:gd name="T118" fmla="+- 0 764 764"/>
                              <a:gd name="T119" fmla="*/ 764 h 327"/>
                              <a:gd name="T120" fmla="+- 0 1782 1276"/>
                              <a:gd name="T121" fmla="*/ T120 w 507"/>
                              <a:gd name="T122" fmla="+- 0 844 764"/>
                              <a:gd name="T123" fmla="*/ 844 h 327"/>
                              <a:gd name="T124" fmla="+- 0 1769 1276"/>
                              <a:gd name="T125" fmla="*/ T124 w 507"/>
                              <a:gd name="T126" fmla="+- 0 861 764"/>
                              <a:gd name="T127" fmla="*/ 861 h 327"/>
                              <a:gd name="T128" fmla="+- 0 1753 1276"/>
                              <a:gd name="T129" fmla="*/ T128 w 507"/>
                              <a:gd name="T130" fmla="+- 0 874 764"/>
                              <a:gd name="T131" fmla="*/ 874 h 327"/>
                              <a:gd name="T132" fmla="+- 0 1734 1276"/>
                              <a:gd name="T133" fmla="*/ T132 w 507"/>
                              <a:gd name="T134" fmla="+- 0 882 764"/>
                              <a:gd name="T135" fmla="*/ 882 h 327"/>
                              <a:gd name="T136" fmla="+- 0 1713 1276"/>
                              <a:gd name="T137" fmla="*/ T136 w 507"/>
                              <a:gd name="T138" fmla="+- 0 884 764"/>
                              <a:gd name="T139" fmla="*/ 884 h 327"/>
                              <a:gd name="T140" fmla="+- 0 1755 1276"/>
                              <a:gd name="T141" fmla="*/ T140 w 507"/>
                              <a:gd name="T142" fmla="+- 0 884 764"/>
                              <a:gd name="T143" fmla="*/ 884 h 327"/>
                              <a:gd name="T144" fmla="+- 0 1782 1276"/>
                              <a:gd name="T145" fmla="*/ T144 w 507"/>
                              <a:gd name="T146" fmla="+- 0 844 764"/>
                              <a:gd name="T147" fmla="*/ 844 h 3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507" h="327">
                                <a:moveTo>
                                  <a:pt x="368" y="0"/>
                                </a:moveTo>
                                <a:lnTo>
                                  <a:pt x="327" y="57"/>
                                </a:lnTo>
                                <a:lnTo>
                                  <a:pt x="275" y="103"/>
                                </a:lnTo>
                                <a:lnTo>
                                  <a:pt x="216" y="137"/>
                                </a:lnTo>
                                <a:lnTo>
                                  <a:pt x="150" y="159"/>
                                </a:lnTo>
                                <a:lnTo>
                                  <a:pt x="80" y="166"/>
                                </a:lnTo>
                                <a:lnTo>
                                  <a:pt x="49" y="173"/>
                                </a:lnTo>
                                <a:lnTo>
                                  <a:pt x="24" y="190"/>
                                </a:lnTo>
                                <a:lnTo>
                                  <a:pt x="7" y="215"/>
                                </a:lnTo>
                                <a:lnTo>
                                  <a:pt x="0" y="246"/>
                                </a:lnTo>
                                <a:lnTo>
                                  <a:pt x="7" y="277"/>
                                </a:lnTo>
                                <a:lnTo>
                                  <a:pt x="24" y="303"/>
                                </a:lnTo>
                                <a:lnTo>
                                  <a:pt x="49" y="320"/>
                                </a:lnTo>
                                <a:lnTo>
                                  <a:pt x="80" y="326"/>
                                </a:lnTo>
                                <a:lnTo>
                                  <a:pt x="154" y="321"/>
                                </a:lnTo>
                                <a:lnTo>
                                  <a:pt x="226" y="304"/>
                                </a:lnTo>
                                <a:lnTo>
                                  <a:pt x="294" y="277"/>
                                </a:lnTo>
                                <a:lnTo>
                                  <a:pt x="357" y="241"/>
                                </a:lnTo>
                                <a:lnTo>
                                  <a:pt x="414" y="195"/>
                                </a:lnTo>
                                <a:lnTo>
                                  <a:pt x="464" y="142"/>
                                </a:lnTo>
                                <a:lnTo>
                                  <a:pt x="479" y="120"/>
                                </a:lnTo>
                                <a:lnTo>
                                  <a:pt x="437" y="120"/>
                                </a:lnTo>
                                <a:lnTo>
                                  <a:pt x="427" y="119"/>
                                </a:lnTo>
                                <a:lnTo>
                                  <a:pt x="417" y="118"/>
                                </a:lnTo>
                                <a:lnTo>
                                  <a:pt x="407" y="114"/>
                                </a:lnTo>
                                <a:lnTo>
                                  <a:pt x="397" y="109"/>
                                </a:lnTo>
                                <a:lnTo>
                                  <a:pt x="373" y="88"/>
                                </a:lnTo>
                                <a:lnTo>
                                  <a:pt x="360" y="61"/>
                                </a:lnTo>
                                <a:lnTo>
                                  <a:pt x="358" y="30"/>
                                </a:lnTo>
                                <a:lnTo>
                                  <a:pt x="368" y="0"/>
                                </a:lnTo>
                                <a:close/>
                                <a:moveTo>
                                  <a:pt x="506" y="80"/>
                                </a:moveTo>
                                <a:lnTo>
                                  <a:pt x="493" y="97"/>
                                </a:lnTo>
                                <a:lnTo>
                                  <a:pt x="477" y="110"/>
                                </a:lnTo>
                                <a:lnTo>
                                  <a:pt x="458" y="118"/>
                                </a:lnTo>
                                <a:lnTo>
                                  <a:pt x="437" y="120"/>
                                </a:lnTo>
                                <a:lnTo>
                                  <a:pt x="479" y="120"/>
                                </a:lnTo>
                                <a:lnTo>
                                  <a:pt x="506" y="80"/>
                                </a:lnTo>
                                <a:close/>
                              </a:path>
                            </a:pathLst>
                          </a:custGeom>
                          <a:solidFill>
                            <a:srgbClr val="B8DA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AutoShape 13"/>
                        <wps:cNvSpPr>
                          <a:spLocks/>
                        </wps:cNvSpPr>
                        <wps:spPr bwMode="auto">
                          <a:xfrm>
                            <a:off x="864" y="312"/>
                            <a:ext cx="215" cy="532"/>
                          </a:xfrm>
                          <a:custGeom>
                            <a:avLst/>
                            <a:gdLst>
                              <a:gd name="T0" fmla="+- 0 1009 864"/>
                              <a:gd name="T1" fmla="*/ T0 w 215"/>
                              <a:gd name="T2" fmla="+- 0 313 313"/>
                              <a:gd name="T3" fmla="*/ 313 h 532"/>
                              <a:gd name="T4" fmla="+- 0 979 864"/>
                              <a:gd name="T5" fmla="*/ T4 w 215"/>
                              <a:gd name="T6" fmla="+- 0 315 313"/>
                              <a:gd name="T7" fmla="*/ 315 h 532"/>
                              <a:gd name="T8" fmla="+- 0 951 864"/>
                              <a:gd name="T9" fmla="*/ T8 w 215"/>
                              <a:gd name="T10" fmla="+- 0 328 313"/>
                              <a:gd name="T11" fmla="*/ 328 h 532"/>
                              <a:gd name="T12" fmla="+- 0 930 864"/>
                              <a:gd name="T13" fmla="*/ T12 w 215"/>
                              <a:gd name="T14" fmla="+- 0 352 313"/>
                              <a:gd name="T15" fmla="*/ 352 h 532"/>
                              <a:gd name="T16" fmla="+- 0 902 864"/>
                              <a:gd name="T17" fmla="*/ T16 w 215"/>
                              <a:gd name="T18" fmla="+- 0 410 313"/>
                              <a:gd name="T19" fmla="*/ 410 h 532"/>
                              <a:gd name="T20" fmla="+- 0 881 864"/>
                              <a:gd name="T21" fmla="*/ T20 w 215"/>
                              <a:gd name="T22" fmla="+- 0 470 313"/>
                              <a:gd name="T23" fmla="*/ 470 h 532"/>
                              <a:gd name="T24" fmla="+- 0 868 864"/>
                              <a:gd name="T25" fmla="*/ T24 w 215"/>
                              <a:gd name="T26" fmla="+- 0 534 313"/>
                              <a:gd name="T27" fmla="*/ 534 h 532"/>
                              <a:gd name="T28" fmla="+- 0 864 864"/>
                              <a:gd name="T29" fmla="*/ T28 w 215"/>
                              <a:gd name="T30" fmla="+- 0 598 313"/>
                              <a:gd name="T31" fmla="*/ 598 h 532"/>
                              <a:gd name="T32" fmla="+- 0 868 864"/>
                              <a:gd name="T33" fmla="*/ T32 w 215"/>
                              <a:gd name="T34" fmla="+- 0 663 313"/>
                              <a:gd name="T35" fmla="*/ 663 h 532"/>
                              <a:gd name="T36" fmla="+- 0 881 864"/>
                              <a:gd name="T37" fmla="*/ T36 w 215"/>
                              <a:gd name="T38" fmla="+- 0 726 313"/>
                              <a:gd name="T39" fmla="*/ 726 h 532"/>
                              <a:gd name="T40" fmla="+- 0 902 864"/>
                              <a:gd name="T41" fmla="*/ T40 w 215"/>
                              <a:gd name="T42" fmla="+- 0 786 313"/>
                              <a:gd name="T43" fmla="*/ 786 h 532"/>
                              <a:gd name="T44" fmla="+- 0 930 864"/>
                              <a:gd name="T45" fmla="*/ T44 w 215"/>
                              <a:gd name="T46" fmla="+- 0 844 313"/>
                              <a:gd name="T47" fmla="*/ 844 h 532"/>
                              <a:gd name="T48" fmla="+- 0 920 864"/>
                              <a:gd name="T49" fmla="*/ T48 w 215"/>
                              <a:gd name="T50" fmla="+- 0 814 313"/>
                              <a:gd name="T51" fmla="*/ 814 h 532"/>
                              <a:gd name="T52" fmla="+- 0 922 864"/>
                              <a:gd name="T53" fmla="*/ T52 w 215"/>
                              <a:gd name="T54" fmla="+- 0 784 313"/>
                              <a:gd name="T55" fmla="*/ 784 h 532"/>
                              <a:gd name="T56" fmla="+- 0 935 864"/>
                              <a:gd name="T57" fmla="*/ T56 w 215"/>
                              <a:gd name="T58" fmla="+- 0 756 313"/>
                              <a:gd name="T59" fmla="*/ 756 h 532"/>
                              <a:gd name="T60" fmla="+- 0 959 864"/>
                              <a:gd name="T61" fmla="*/ T60 w 215"/>
                              <a:gd name="T62" fmla="+- 0 735 313"/>
                              <a:gd name="T63" fmla="*/ 735 h 532"/>
                              <a:gd name="T64" fmla="+- 0 989 864"/>
                              <a:gd name="T65" fmla="*/ T64 w 215"/>
                              <a:gd name="T66" fmla="+- 0 725 313"/>
                              <a:gd name="T67" fmla="*/ 725 h 532"/>
                              <a:gd name="T68" fmla="+- 0 1049 864"/>
                              <a:gd name="T69" fmla="*/ T68 w 215"/>
                              <a:gd name="T70" fmla="+- 0 725 313"/>
                              <a:gd name="T71" fmla="*/ 725 h 532"/>
                              <a:gd name="T72" fmla="+- 0 1035 864"/>
                              <a:gd name="T73" fmla="*/ T72 w 215"/>
                              <a:gd name="T74" fmla="+- 0 684 313"/>
                              <a:gd name="T75" fmla="*/ 684 h 532"/>
                              <a:gd name="T76" fmla="+- 0 1027 864"/>
                              <a:gd name="T77" fmla="*/ T76 w 215"/>
                              <a:gd name="T78" fmla="+- 0 642 313"/>
                              <a:gd name="T79" fmla="*/ 642 h 532"/>
                              <a:gd name="T80" fmla="+- 0 1024 864"/>
                              <a:gd name="T81" fmla="*/ T80 w 215"/>
                              <a:gd name="T82" fmla="+- 0 598 313"/>
                              <a:gd name="T83" fmla="*/ 598 h 532"/>
                              <a:gd name="T84" fmla="+- 0 1027 864"/>
                              <a:gd name="T85" fmla="*/ T84 w 215"/>
                              <a:gd name="T86" fmla="+- 0 555 313"/>
                              <a:gd name="T87" fmla="*/ 555 h 532"/>
                              <a:gd name="T88" fmla="+- 0 1035 864"/>
                              <a:gd name="T89" fmla="*/ T88 w 215"/>
                              <a:gd name="T90" fmla="+- 0 512 313"/>
                              <a:gd name="T91" fmla="*/ 512 h 532"/>
                              <a:gd name="T92" fmla="+- 0 1049 864"/>
                              <a:gd name="T93" fmla="*/ T92 w 215"/>
                              <a:gd name="T94" fmla="+- 0 471 313"/>
                              <a:gd name="T95" fmla="*/ 471 h 532"/>
                              <a:gd name="T96" fmla="+- 0 1069 864"/>
                              <a:gd name="T97" fmla="*/ T96 w 215"/>
                              <a:gd name="T98" fmla="+- 0 432 313"/>
                              <a:gd name="T99" fmla="*/ 432 h 532"/>
                              <a:gd name="T100" fmla="+- 0 1079 864"/>
                              <a:gd name="T101" fmla="*/ T100 w 215"/>
                              <a:gd name="T102" fmla="+- 0 402 313"/>
                              <a:gd name="T103" fmla="*/ 402 h 532"/>
                              <a:gd name="T104" fmla="+- 0 1077 864"/>
                              <a:gd name="T105" fmla="*/ T104 w 215"/>
                              <a:gd name="T106" fmla="+- 0 371 313"/>
                              <a:gd name="T107" fmla="*/ 371 h 532"/>
                              <a:gd name="T108" fmla="+- 0 1063 864"/>
                              <a:gd name="T109" fmla="*/ T108 w 215"/>
                              <a:gd name="T110" fmla="+- 0 344 313"/>
                              <a:gd name="T111" fmla="*/ 344 h 532"/>
                              <a:gd name="T112" fmla="+- 0 1039 864"/>
                              <a:gd name="T113" fmla="*/ T112 w 215"/>
                              <a:gd name="T114" fmla="+- 0 323 313"/>
                              <a:gd name="T115" fmla="*/ 323 h 532"/>
                              <a:gd name="T116" fmla="+- 0 1009 864"/>
                              <a:gd name="T117" fmla="*/ T116 w 215"/>
                              <a:gd name="T118" fmla="+- 0 313 313"/>
                              <a:gd name="T119" fmla="*/ 313 h 532"/>
                              <a:gd name="T120" fmla="+- 0 1049 864"/>
                              <a:gd name="T121" fmla="*/ T120 w 215"/>
                              <a:gd name="T122" fmla="+- 0 725 313"/>
                              <a:gd name="T123" fmla="*/ 725 h 532"/>
                              <a:gd name="T124" fmla="+- 0 989 864"/>
                              <a:gd name="T125" fmla="*/ T124 w 215"/>
                              <a:gd name="T126" fmla="+- 0 725 313"/>
                              <a:gd name="T127" fmla="*/ 725 h 532"/>
                              <a:gd name="T128" fmla="+- 0 1020 864"/>
                              <a:gd name="T129" fmla="*/ T128 w 215"/>
                              <a:gd name="T130" fmla="+- 0 727 313"/>
                              <a:gd name="T131" fmla="*/ 727 h 532"/>
                              <a:gd name="T132" fmla="+- 0 1047 864"/>
                              <a:gd name="T133" fmla="*/ T132 w 215"/>
                              <a:gd name="T134" fmla="+- 0 740 313"/>
                              <a:gd name="T135" fmla="*/ 740 h 532"/>
                              <a:gd name="T136" fmla="+- 0 1069 864"/>
                              <a:gd name="T137" fmla="*/ T136 w 215"/>
                              <a:gd name="T138" fmla="+- 0 764 313"/>
                              <a:gd name="T139" fmla="*/ 764 h 532"/>
                              <a:gd name="T140" fmla="+- 0 1049 864"/>
                              <a:gd name="T141" fmla="*/ T140 w 215"/>
                              <a:gd name="T142" fmla="+- 0 725 313"/>
                              <a:gd name="T143" fmla="*/ 725 h 532"/>
                              <a:gd name="T144" fmla="+- 0 1049 864"/>
                              <a:gd name="T145" fmla="*/ T144 w 215"/>
                              <a:gd name="T146" fmla="+- 0 725 313"/>
                              <a:gd name="T147" fmla="*/ 725 h 5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15" h="532">
                                <a:moveTo>
                                  <a:pt x="145" y="0"/>
                                </a:moveTo>
                                <a:lnTo>
                                  <a:pt x="115" y="2"/>
                                </a:lnTo>
                                <a:lnTo>
                                  <a:pt x="87" y="15"/>
                                </a:lnTo>
                                <a:lnTo>
                                  <a:pt x="66" y="39"/>
                                </a:lnTo>
                                <a:lnTo>
                                  <a:pt x="38" y="97"/>
                                </a:lnTo>
                                <a:lnTo>
                                  <a:pt x="17" y="157"/>
                                </a:lnTo>
                                <a:lnTo>
                                  <a:pt x="4" y="221"/>
                                </a:lnTo>
                                <a:lnTo>
                                  <a:pt x="0" y="285"/>
                                </a:lnTo>
                                <a:lnTo>
                                  <a:pt x="4" y="350"/>
                                </a:lnTo>
                                <a:lnTo>
                                  <a:pt x="17" y="413"/>
                                </a:lnTo>
                                <a:lnTo>
                                  <a:pt x="38" y="473"/>
                                </a:lnTo>
                                <a:lnTo>
                                  <a:pt x="66" y="531"/>
                                </a:lnTo>
                                <a:lnTo>
                                  <a:pt x="56" y="501"/>
                                </a:lnTo>
                                <a:lnTo>
                                  <a:pt x="58" y="471"/>
                                </a:lnTo>
                                <a:lnTo>
                                  <a:pt x="71" y="443"/>
                                </a:lnTo>
                                <a:lnTo>
                                  <a:pt x="95" y="422"/>
                                </a:lnTo>
                                <a:lnTo>
                                  <a:pt x="125" y="412"/>
                                </a:lnTo>
                                <a:lnTo>
                                  <a:pt x="185" y="412"/>
                                </a:lnTo>
                                <a:lnTo>
                                  <a:pt x="171" y="371"/>
                                </a:lnTo>
                                <a:lnTo>
                                  <a:pt x="163" y="329"/>
                                </a:lnTo>
                                <a:lnTo>
                                  <a:pt x="160" y="285"/>
                                </a:lnTo>
                                <a:lnTo>
                                  <a:pt x="163" y="242"/>
                                </a:lnTo>
                                <a:lnTo>
                                  <a:pt x="171" y="199"/>
                                </a:lnTo>
                                <a:lnTo>
                                  <a:pt x="185" y="158"/>
                                </a:lnTo>
                                <a:lnTo>
                                  <a:pt x="205" y="119"/>
                                </a:lnTo>
                                <a:lnTo>
                                  <a:pt x="215" y="89"/>
                                </a:lnTo>
                                <a:lnTo>
                                  <a:pt x="213" y="58"/>
                                </a:lnTo>
                                <a:lnTo>
                                  <a:pt x="199" y="31"/>
                                </a:lnTo>
                                <a:lnTo>
                                  <a:pt x="175" y="10"/>
                                </a:lnTo>
                                <a:lnTo>
                                  <a:pt x="145" y="0"/>
                                </a:lnTo>
                                <a:close/>
                                <a:moveTo>
                                  <a:pt x="185" y="412"/>
                                </a:moveTo>
                                <a:lnTo>
                                  <a:pt x="125" y="412"/>
                                </a:lnTo>
                                <a:lnTo>
                                  <a:pt x="156" y="414"/>
                                </a:lnTo>
                                <a:lnTo>
                                  <a:pt x="183" y="427"/>
                                </a:lnTo>
                                <a:lnTo>
                                  <a:pt x="205" y="451"/>
                                </a:lnTo>
                                <a:lnTo>
                                  <a:pt x="185" y="412"/>
                                </a:lnTo>
                                <a:close/>
                              </a:path>
                            </a:pathLst>
                          </a:custGeom>
                          <a:solidFill>
                            <a:srgbClr val="5BC4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oel="http://schemas.microsoft.com/office/2019/extlst">
            <w:pict>
              <v:group w14:anchorId="41CC2AF5" id="Group 12" o:spid="_x0000_s1026" alt="&quot;&quot;" style="position:absolute;margin-left:369.95pt;margin-top:17.7pt;width:49.25pt;height:49.25pt;z-index:251658244;mso-position-horizontal-relative:page" coordorigin="864,106" coordsize="985,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7apjCIAADjaAAAOAAAAZHJzL2Uyb0RvYy54bWzsXWtvK0dy/R4g/4HQxwTry54ZcmYEXy/8&#10;WC8CbJIFlvkBtK6uJERXVCjZ186vz6l+DLtqTs9MqLubYMEPNmWz2HO6ql9Vdbrm69//+ulx9cvt&#10;8eXh8PT+yn21vlrdPt0cPjw83b2/+o/dj7/rrlYvr/unD/vHw9Pt+6vfbl+ufv/NP/7D15+fr2+r&#10;w/3h8cPtcYVGnl6uPz+/v7p/fX2+fvfu5eb+9tP+5avD8+0Tvvx4OH7av+I/j3fvPhz3n9H6p8d3&#10;1Xq9fff5cPzwfDzc3L684P/+EL68+sa3//Hj7c3rv3/8+HL7unp8fwVsr/7fR//vn+Tf7775en99&#10;d9w/3z/cRBj7M1B82j884aFDUz/sX/ern48Po6Y+PdwcDy+Hj69f3Rw+vTt8/Phwc+v7gN64tenN&#10;H4+Hn599X+6uP989D2qCao2ezm725t9++ePx+S/Pfz4G9PjzT4eb/3yBXt59fr67zr+X/74Lwquf&#10;Pv/r4QPsuf/59eA7/uvH4ydpAl1a/er1+9ug39tfX1c3+J/batO0m6vVDb6Kf3v939zDSPKrbttc&#10;rfClW2+DZW7u/xB/23fxh/KHoNtfh0d6mBGWmB3j6OWkqpe3qeov9/vnW2+BF1HFn4+rhw/vryp3&#10;tXraf0L3fzze3srgXLlOQMnTIZbU+ZLrMvtGxF6g8lkt9q73+mirJugjabKp26DGeus1NWhjf33z&#10;88vrH28P3hj7X/708upVfPcBf3kTf4jQd5gOHz89YrT/8+9W61Xf9au+ShNiEEJPg9A/vVvt1qvP&#10;K3lybDE1VCUZ31BbbVb4xwrVSQgNicj9KkLHnBmeBuvnkDYUEsbBCVLDIW2TTIBUU0hQ4dBQCxEK&#10;CetXDgliREuw0tDSruOQnNZ3u9kyNblc4SJDQTmt8r6qGCqX63znqgIurfS2ayiuXOsiw3FpvUNT&#10;FFeu+J3bFnBpzXeO48pVLzIUF8a1tiLFJdP6ZEZg56Nd675rKK4q173IcFxa931L7YjJlOMqDPnK&#10;6H5Nx1eV676HDMelde/WfIBVufJ3VWHg10b5mNVsfciV30OGAqu18t26o5asc+3v6sLIr7X23XpN&#10;l4k6V78X4tC0/p1rajb4ZeE+DbK6MPhra4DGUaXlBnBrCFFojbaAq5xj0JrcBLumMP4ba4Jtx6A1&#10;uQmwn3cFaMYGVUenQJPbYIfpRKdmY0yw7qhBm9wEGEKFlb8xNqixGpO1v8ltsGsKk2BjTLDu10xr&#10;m9wEToSoQTfGBjU2VAJtk9tgtylMg40xwZrvAJvcBNBaYUnbGBvUazpDN7kNdtAsNejGmGC9banW&#10;chNgrLVca1tjg6qjM3Sb22C3LUyDrTGBTD6yrG1zE5RnqJx7s2OGq1o61ra5DXbbwjTAkVA1BseC&#10;QstN4ESIjrWtsUFJa7kNdpju1KCtNkHf0r2gzS0gMhRYayxQGGltboEddlgOTBug39BdXZyXYfEW&#10;GQ7M6L8wO9tc/zsYnAPT6u9rOgPaXPsiQ4F1WvuusKJ1ufp32GEpsE6rv6/pIOty7YsMB6a176qu&#10;ZeuZuICD+ndYgTgwrf6+qtno73LtiwwHprXvqorunF2u/l1XGPy9Vn+/pitGn2tfZCiwXmvfuS0F&#10;1ufq3/WFwd9r9Xd8le1z7YsMB6a17xzWFbI19bn6d31h8Pda/R20T9bYPte+yFBgOLml0eOdQuwT&#10;1L3ESpjkxOfFz/gww6E4yQUnE8sxAefWuQlaCBXQaRtgq6BTwK1zKwBdYRJIBCXfBFoc5yi63A4i&#10;VECnDYG+U6vixJKeGnRXmAkYFEkuxgzoqobBk8R81KAw5Jx1hwuhDOMPFx1ip00BtVHVudwSIjSo&#10;DtGYId6yv08hmJtfn2IMBn+t9hIgXfvQ2fPhRYJfO3QWsa9dLaETNAEpCdgUhPFwEfbBmFlhWEWE&#10;oc4lTYuevHgKtE0jcRhCXrxf1Lp42SIOD3kJGHF+vfiynopLKuL1sq6Ko+jFl3VVnDcvvqyr4lCJ&#10;OHyhJV0VJ8eLL+uqOB4iDp9hSeviDHjxZV2VA7oXX9ZVOTSLOM67S8DIQdaLL+vqNnYVB8MlrcuR&#10;T1rHcW2ReOwqDlFLxOV4JK3jaLNIPHYVB45F4rGrOAYsEZcNXsBgc14kHruKLXOJuN8LpXnZxZb9&#10;IPbWrZd11+8Y/glLF6dhdcL6m0EKa2BcYI/I+9iMz/FqhYzPT/Kb/fXz/lXW5fTn6vP7Kx9Sv39/&#10;JWFp+f+fDr/c7g5e4lWW5zgGfYQcDzt9/fiUi9XBftjgArj0bfp89o3J3oFeD6tU+jZ9BikcMCC0&#10;SbZKX6bPIISdFEI4gU4+L0g55BOmxCSugMYchviUmD/6QK5CBG1STjxukYPjMSVXSbQUcrVLyYzU&#10;xfQZ9SFnY5EbFtT0ffoMcrU45yKH5089t6lxSPJyaSildtJnaK+RQ5fIzZiiFgfL46smn1tLVEDk&#10;ZvoL/8zLVUPKK+FKn6m/oT2k16afG/FV2CUn9RL7W+FgNSkX9VdBfkqu3oZlx+E8PyknR2/oxbUz&#10;4yBurA6xyKn2nHhcaK+fbs7FnRRTd7I1iZ0LuunOej8DYtPQzGqS7HnzeHi5DSBkifLnwGGtkiUu&#10;S+69HB4fPvz48Pgoa9TL8e6n7x+Pq1/2kuhet337h9gZJfboj5RPB/lZ6qvP9IaEZMhg/nT48BuS&#10;k8dDyJYju48/7g/H/75afUam/P3Vy3/9vD/eXq0e/+UJ+dXeNRJgfvX/0WxaSbYc829+yr/ZP92g&#10;qfdXr1c4Asuf37+GdPzPz8eHu3s8yfnl9+nwLVLLHx8kfYkU78t1QBX/Aynev1WuF0uJzfX6re1L&#10;53olGhPGV5hN++u/XrLXR378A6HdPAGL+XcKsBQcXygkD1UihyTOpmkIC9LQEL4++Ub507Sf5WpE&#10;fRgoLL5DW7uCv6u9XXiEDBTm79CQiAwOWw7KeLqNqykobPNDWwtTvq7qGSrl5IoMhWV8XGSX1hSX&#10;cXILER/j4rrNhiLLNS8yHJnRPXZVjixX/9K0r+vo8BJexKB+kaHITNq3qLOzEr+Vw2gdD3yV+BUZ&#10;jswM/dIoOyv1WzV09KvUr8hwZGb8lyblWbnfCtkUojMcg0/WFBmKzOZ+JXrNlouzkr/Vlo4zlfsV&#10;GY7MzgCHiS7LuV0U1QxYmPutkLJgOstngMhQZDbz2yCZwpCdlfqtEGcjyFTmV2Q4MjMDNnXDkeVr&#10;0NLMb83npkr8igxHZmbABokGqrPcAksTv37QjlcNlfcVGYrMpn23taPIzsr7NiAFEGuqtK/IcGRm&#10;BmyRomc6Oyvt24DAwZDl+hcZiswmfbcbfsg4K+vbNHQGqKSvyHBkZgZsW66zs5K+zZbqTByxYd8U&#10;GY7MzIBtz89A4sQMrS3N+TZIuxBrqpyvyFBkNufbFk5nZyV9G77SqqSvyHBkZgaAsklnwFlZ36al&#10;c1NlfUWGIrNZ37blM+CstC9cP2ZNlfYVGY7MzIC2MM7OyvvWYBKRcabyviLDkZkZ0EpjZEc/K/Fb&#10;g4lDkKnEr8hQZDbx28phjyA7K/NbIUPMkOV7sMhwZGYGlFaNs1K/VU1XDZX6FRmKbJT63YLGy5R2&#10;bu7Xcb3p3K8IFeCZebCR6U5sem7yt+TeIUZ/Wr/L/t3aTIbNmm8H52Z/Qfdgo05nf0WIa2/sGRe0&#10;Z1zjpfnfQjDBqfxvMZwAZkZScqAdyOmOGlfyqKfdFL8r8A5w1SDKJR4D116+OWNSn7SHOOIlPV3K&#10;q1/S0yXNXNLTJc1c0tMlzVzS03M8HjfQZ4bcrKfb/NXz2SE1lhKkxXR2yMhNJ9AiV2Rg9KRsVvoM&#10;WcoWpxzkxZBsk5TO/jp9mz6DVExR4mNKKrYlR4QpsQjMIU85JSbxR5/Ym06fBo25maRyzO264WJe&#10;6l/6DP10MeftBhpJ+j59RrkW272kE2e6WlVRDjcNpvpaiTuL9uqZnG3VhfZq3Cuaaq+OOdvZnLwc&#10;W+S5ISxatH8dOVaSI598brTt6QJk0lv6DPqrhb8uz0UYZaq9Jm789QynwdNExB4zOepG7mOJHC6l&#10;TD237oIckhjTclEvDuHtqfYqCQrguTPNVZGBMjMbnYRMpRfT2ew4pqZ7oBecZKUvk/He9qCMp9l7&#10;yXgvvF9euN2M3G3IeEsG3susAlHlS6e8cR/Ajy7xazGmTxnvjXimcku8RtIqjPZ0vzxnQPwvrjeD&#10;+QTGMp7nn3O6cZxnnnaS8JZHGxmd8K4l5DiO4OcJbxGBrxqw57ll4+ev12CgjzHl0Raf7yaYtFNZ&#10;wJQ7lEVMWB6D1xm9SQRRCKbcmfTpboLJkLprXKogilLpbpGhmrJO/XqLu1pjVRmXXrLdDJjWey3J&#10;ibEFlT8vMhyY1jx4juDpE2C57kOymwHTyq95mFclu0WGArPJbnCAGDCS6ybAsN7no6JZ07igynWL&#10;DAemtQ/Nc2Bq2FfC82DAtPoLqSGV6o6pofFslBNTPvT9VZWxKUmmmwDD7/LG6pYyKlSmW2Soxmym&#10;21/uGQMjiW4GTKu/5iQUlegWGQ5Ma7+0qJI7zgyYVn9hDRM+7RAVKy5iNs8tQTYyK0mamwAb33Bm&#10;y4VKc2NQc401WvuIYuJ+89iU5H4zA2bVT2elynLHuOR48Nvbzf5OOAGWqz8kuQkwe7uZB3RVkjvG&#10;c8fAbJIbrB2mMZLjZsCM+jnPSeW4YxycADPa97UHxhojKW4GTA9+19MEH/jGp8EvMnRW2hS3r9Yw&#10;BkYy3ASYuddc4S4p2StVhltkODCtfV/eguBSC7+/1Mxwae1XXGEqvy0yHJdWPuYjG2Eku01wmRvN&#10;hdyeym7H3N54hJnsdr/Bnc6xvkhum+HSuq/5lFS5bZGh+oKrm+9tciOb4VJHHn+fmeHSuq8d3SdV&#10;ZltkKC6b2S6cp0limwAz95kL25FKbBe3o04rv7RPkrw2A6a1XwKWa78MTGs/3GceDzGS1ibAzH3m&#10;qqemVGltkaGmtGltfwN8DIxktRkwrf6qpY6Ius8sMhyY1r5k7tjgJ0ltBkyrv0A61EntQDocLxaj&#10;pLYwNcm0pDltgs3eZy5wNXVOO5I1GTptAycMV4pOrf7hPjNFp+1Q4LjKtbPTjhlJrgydNoRnBlN0&#10;+QaMW3Byn5mhM65vgRusM9qRHEzQWedXGNUMnfF+fUKbojO2KHCqlQMcSdUMnbZEUXcsn03RGVvw&#10;M5pcXTtZtnhIc9YNLo077QfjZwXLGk+4xOFXrnAk8RPdoY5fvpP6Kw/Mspr37UresDNFv0pUBSDJ&#10;dBduPjB0xhKFtQ7dy5pDYbnSrMD6rXrLr4o45RQrT+rCVJCoaKECwIWpUNLMhalQ0syFqVDSzIWp&#10;cC5TobhAoc6gT+9gh0g5y5lKIqnYB+qfxbTP3A+wEyFNtJM9JOSJvgx5Qs4pKykGACCyBJ/oESGr&#10;jHNvyIuGbBH2qZNEymwGyZiOrQbB9HX6DGKpDgIOhbEj6fv0GeVixZIKFSJDh9P36TPKpcTtTNo7&#10;3X2u5u5Ix7oGc3QAF/kbFVaaKXxV5FzI1f9JuZGiUz9T4jhXfeh7Sr0nIkTJNIjDeCNOp62rWO9j&#10;JgVeyWEcQ3EuoS6hUojN3OgXdxhSp2Gdep0+U0+D2ExrcazOMBHibK1mOhovy1co9TRluIXjfjyR&#10;Ug/TZ+gpYnmxq9OPrRPlB5HAKXhpjMyxeXCfPTx3prRCI4Ehb7Hp0bSRKmQiN0Pn2SA/6cdJGsRJ&#10;HekzqCU1NzPqErqZyZY6O92FpDqLLE1ILIZvql2wbb9NTV+YHG9jcsDbHDE5PNXiSzM53DbuS3Wo&#10;RnWicniikVA5NgNx6a1UDn+5cBt4Wjm7YsTlkGdjEchlTF4btwZlFzBCOZcjZI8j+Lwl48lvQVCA&#10;FjwHKRdT4S1JahNQOqAiF7kIqNyFD3e9CCjjwG/lqhcBpfx38d4JKBPS2iBqQFApNofI3K8ILBvQ&#10;2koEiuAyAS2hczBkWvUbBIwYslzzIsORad27LYp3UmS5+gOfgyHT+t/0HUWWq19kKDIbyCrpTAey&#10;fByLIDNhrC1ujRGdqSiWyHBkWv+uNMp0EKsqDH4TwtritjVDlutfZDgyrX9wcPmk1AEsH78iOjPh&#10;KynxSJCp6FUoA0lmgKV0lNYwwulgyLQFpKooQ5bPgFB5lCGzM0Au4pO5SUgdDJm2QNtzZPkMEBlq&#10;TUvq2EphEYKMsDoIMsPq6Lg1FatDZDgyrX+3lXvgDFlugVC8gCHTFuhw9ZNYU9E6RIYj0/rH3OQz&#10;QE7xA60m8DoIMsPr6NAYQaZ4HSJDkVlexxbV15nOCLGDIdMW6Fq60ipih8hwZFr/zl9cJdYkzA6G&#10;TFugA+GH6SzXv8hQZJbZ0crNS4KMUDsIMkPt6PhKq6gdIsORaf07fxGfIVMzwJM7GDJtgRKyfA8o&#10;I9P6d21hPSP0DoLM0DsK1lT0jqI1Db3DtRtuTULwYMi0BUB/Z+NMETxEhlrTEDxQf4+vZ6R4AUOm&#10;LdChNDmZAYriITIUmaV4+Iv4ZJwRjgdBZjge8l4egkxxPMK7e8i+aTkendRPYcjUDMB8omdauQWS&#10;cVFbHJAZsnwGiAzXmdY/bhiBJ8iQ5WtQqFpPdGZYHm1FkSmWh8hQZJblIcplyAjNgyHTM0AOe0Rn&#10;iuYhMhyZ1r/r8CIXiiy3QKhbz5BpCxT8AMXzKPoBI55HSWmU6EHAWaKHVF4ietNEDxGiigNjQ43c&#10;4mijxQsoPG0KqbhC4eWWCGVZyCwFZUPDK21UtHgBg2f84hI85RiX4Y08YymBQuaqM66x53pQeNoc&#10;UkmHaU9xPUK5HaY9W7zA1yii8HJroNC8FC+g8LQ5pAQRhZcvTaFOEYM38pGluBODp53kwPZg8Iyb&#10;LLWbGDzlJ4cCTxSetgXcBL7cOe0pB7oHhWemBg9fSfbsdLgvBrDA20hi4epPaW+lfA8GzzjM0BzV&#10;nvKYRYgvLNZl9tWBmHG1z+ygFD72EJzL91gp/sOMq69ClI7mcqc4b821wkim8HJrIFNZmhrmnW9C&#10;XKLw1NTwN83Y2LPOs6/6xOBp79mhVhPXnvGfpagTg6cc6FD5icLTtiiehZ2+GYFSwyV42hwNP3T6&#10;+6yD3ytCfOzZ2xFtaeZqP9r517+xqWE86QasTqY95UqLEIdnfemSj+O0M+0w17hxzTvgSruG8qfL&#10;u4YUMs4Os87XQmNjT3vUDtTaAjy9UhUi5E5dlyjGyCXlp+FhEtGZq91q/K4AzzjWpSOB8qzLRwL7&#10;LrjS8d3pwoDYXUrwtDmK8PJ1agKetkX5vKcdbETWC/CMi10yrvKxy8a1TnbJLUNcII0C/6oinDL5&#10;2JNSE9lgbvA+KzZzlaMtQnzmjjxt7C907GlXGx55CZ42B6BxePmuIUIDvAvH8sKxlLdPyTkAadrL&#10;y4pG7+WSdVY0M1BKpklpF47lhWOZ3ugWSWFwiFP1memxU6oG9f+QY1mGFKkgcHUWdjqWtsEPErlr&#10;RktprcLdk8jymvtBnMJy/g+0sLkfYL+UOe8CnwWb5MwP5KQdfrCw05FYhics7LScRv0ThspIM5DS&#10;uoUk4LJOp5UL2ZxlP5AzlIeE088itcqpJvxAdTqo9w0v7xKXS/i64moyvq4E7fDcoapYiRIqxADI&#10;yWWj0J9Et0ufkXcZ+j1HHoz80mp4eVpqJX1GEh9OmHjoXKWo1BoC8guw1QifTInFntYw4ZRYVFyD&#10;OOWUWFBvM/M+pkBqbeYeGeaqUBunHhkJyRuE9qbEIl11M1PGTFxH2GATrpxiPCYTpc9gqjhDNjPK&#10;jeTXObH0qqi5p/q7b4JuhporC67vxQw3F2EKL9cgHzOlOxenazNTE03e6yXPrYcSXElr6TNor4qj&#10;qZ4hv1byepoFMyK155DXm+xHxCeXA6fkotnmxOJYkb16qjWJwKET8q7bKTGJJUMMF4inpOwClhSb&#10;SLdjFnwycnp6acnzURMxXhJMTafPYDsX9yvsQpM4Jf6H1lA9cFJMbnOKcuZGauy3w4iYbG+gVU+r&#10;Mb4Qbm59XzgQ0rifGzCD3My2kubbZkZ5cfpag6WxgNXrDQTs79tv+x9S0xcC9tsI2FiPRwRsP5K/&#10;OAFb6lHKjALPT2bKiYDtrzJ92Vp6Po8VC2DmXOcRAZtc99YEbGElDohPVfmwhgxB+kBcnC+mtxVu&#10;FAEFEwxt7SRESkDpAKl/zXxS4wlUHh6Nb5kf36HW0ThcU0dSiIDC6ncCVbo+rcPU3RbvSB+jUnlm&#10;kaFVLGyaGTs/xWWyzBITJeoyb4/r144iyzUvMhyZ1j1e6QmSJ9GYqSYg4VCGTOu/R3lBprNc/SJD&#10;kdnkstyGZ8h0brlUSMBklnHpnyFTiWWR4ch0SBoZT1ReITrTaeWqMPgNAbtHNSeiM5VTFhmOTOvf&#10;1Wu8HoYhyy2wKxUQMPnkfsMXi3zZERmKzGaTK6GfEmQ6mexzyWScmVSyVEQiOlOZZJHhyMwMACiO&#10;LF+Adj6NzJAZC6yRimDQcgOAOVQYaTaLXNKaTiL7HDLBZlLIoA7RhUOlkL0Q1ZstrVcaazqD7BPI&#10;DJuxwpovt4qFjVoVhXlg88elGarTxz57TLCZ5DE4TXQiqOSxF6J6s8nj0rqmc8c+dcywmbVojTq7&#10;ZLypzDFO/YXxZjPH/i2nZJbqxLHPGzNsdi50G4pNzwUIUb3ZtPFGiqISbDpr7JPGBJvJGWModQyb&#10;yhl7IY7NWGHT8nVXp4x9xphhs3OBz1NVbK88T6UAe5ZARbaTr7w6X+zTxQSbyRYjhEJtqrLFXojq&#10;zWaLtxiYzKY6WexzxQybtkK/obuCyhSLDEdmbNBiUaXI1K6wsOpej0o8ZJIqSrbIUGQjSrYUbCLz&#10;gFCyic4sJZsvbZqS7S8lEI/AUrI915Mhy0+mO0/JZsi0BeTCAdGZep9cuJTAkJk54C9yMGT5UhQo&#10;2QSZoWR3OMoQZIqSLTLUmpaS7S+/EGSEks2Q6RkgVyEYslz/4boE0RkqUuh1o3BiO6v0nlwGYshy&#10;/YcLQwTZiJLtb1kRpVFKNlGbpWTLJSqCTlOyw00rCk9bIVxPo/ByQ6C8XcFDwL6jTCG3zyi8fC0K&#10;V9QoPDMZ/L0+Ci+3xvLqe3Jtj8HTrrK/28fgWV8ZxDW6vlFKNjOucZflviOFlxsjXIqk8LQtAqmY&#10;ac94zJ6STeFpcwAah5cbQ4TociKhUDVrPamYwdNuM35X8OiN4yy3H5j2lOccLu0w7dkCfP6mE4WX&#10;WwMVjEpTw3jPcpGJwlNTw/NOKTxti0CLpfByaywvwSc3wBg8RckO18QYPOtEe94pg6e96EDJZmPP&#10;+NGF/cLntYZ4WXHDGFOyhdhJ4eXWiJRsCk+bo3AEENrCKZxXPAOAWp3EIt++cHBCrdQk6KmJJXca&#10;sbIk5xsswVP+9AQ8s2sUZ652qAMlm2kP9YbypaA0c5VLrWYuEhmXF1WWyFSyfiLev8PCFzJj02yQ&#10;VFothKwD4WKK+IghLa1jYVjSeqL8LGT8JMLPQr5PovssZPtcyj+Wxkwi+Czk9yR6z0J2TyL3wI1c&#10;MmZiXbUdfLtF4tiQZUTC4VokHgcwvKAl4pfyj7MMNzlPigFOyfPpFef/rvzj3wM1MazQb6DEyY48&#10;VcIyvRgxpfpL/BA5B4rdEXINEynxQtJn5PZIWAti4qNOysmVUpHDHjAl52KhxBM9Mj0vfYbnxnqT&#10;c6/bjDQwufUx9VRxDwTcDMcuaCTe84KlEqT0GaAF/s8crS+2hcVzAbB6Rruxm/UM0SkqbbaYp1wL&#10;gzrqGY5dJU6QyOEu+GQn+tBeNdPZVMSxwsY/1V4TeWIOd/wn5eRKlZh1hp/YLOT9pHeAzvF+mjh1&#10;TitmGiDpMwyUJi6tDu9IneyHTGnpxwwbqpaQmMjNsKuE/ClyM2StOtZgnaF+1aAtSWszRDK77iRV&#10;JPbSmMk2qoVZWqqauIvPcOmaeFCZY+Y1sUOzZonH2dnhsHB4jfprVYQV5w0Er++6H74diJ8Xgtfb&#10;CF5Y+EYEL7/FfGmCVxfXsDowsU/8Lk99DwU2Ewv2rQU25T1K8jysRZP0LnLRWUck5D1E+Mc2lNO7&#10;wquKIlM6fxqW7CxrKOwJAkkF6SRERyDpKIS8TIpAwoI5BJjC+6YIJB0NktdzEUh5LMi/KZVAElZr&#10;1jl58RbBpOLV4eVcBJQJVwtpiKAixC6GSyvdXyYdm0/VDkl3Sf3Yy+1nSof0yJYzXLnil9bV9Hdw&#10;Ca5c9ekK7giXCVB3HbWijk4vrKrZIOtO7KhC0yIjd2/HuLTuOyTAib4IpYvY0QSlfYWfsb4UpSsV&#10;+Bnj0qMemCiuXPeB0EVwGUKXr4s0xqWC0aku0giXiUUX9KUD0aXSICYM7StJEVz5apMqSY1x6fWm&#10;ML7kyDAsOIHMxfSlde9rbxFcue5T7a0RLhN9LsxHHXr2kWeCywSefbWyMS4Vd07Vysa49LgvrF86&#10;5uxJXAyX0T3kyHwkAWcyHw2Fq8caQOYjIXARXIbA1TmKS/G3RIauE4a+1Vd0XSXkLYZL674FxYHo&#10;S3G3RIbj0rrv6w3TFyFuMVxm3IPgxXCpcQ8ZisvQtoRwQ+xISFsElyFttegjwaU4WyLDcWnd9x3H&#10;la85O0/YYri07n2l4vF8VHytVKl4NB8tXWuNGlhMYbnyd6XiHoatVQCmyFpFYJarteYjjFC1iMZM&#10;VQ9fdXqsMUXVSlWnRxqzNT3WVcs0Jl7nackvFfRo9dD3hboJsFz7qVD3CJhlaq0runcTohbRmCFq&#10;FfZuRdQq7t2WqFXQGHk/KgOmB78vBz/WmOJppXLwY41p7SOYSVcx8n5UAszQtHwF/TEwRdNKFfRH&#10;wCxNqzArCUuLAdNLj6+4Q4DlS08quDMGprUPqhBdLghJiwHT6pfSdWR9VXUzU3m7EbARSWvNXUjK&#10;0SLYLEergUNDwGmOlgjR1R9cq7QaBDLAGq9qIMvsuVUza3mJxNim+v2oIlRApw0Bq9YcXb4ORYYW&#10;0511ePnBTL8ftYYQR2dcXqicjjlK0KLotC1q3AhiutN+r782RM6NqH1pLFuIpjB+FkWnbQFkHF1u&#10;ChHiujPuL8Yh1512gAM9i6Ez9KzCDi9vgDttfsUtHjSrJOZnReFQdG69zCK4fGeeAKcNgQWBugTn&#10;lstscWxgw065wyLEDWv8YRiWLyjaI15cLVP45xRdvkuIUAGdnRR8m5Cs4GmcRGYWG3amWKbwESm6&#10;fFKIEEdnfOPipNDe8eJamaVxpx3k+LKJ8UZmLzqVpqz2kReXyiyiy02hZgXyDxdeVoljc+FllTRz&#10;4WWVNHPhZZU0c+FlXXhZ+6dRSUZ/TgDX4G9fMu7NvCw5zYRSZRUvVRaXyTlelpQUFLqFPy8UOUgS&#10;9oAQZKeIJVuczoS5kYibiXCQPgNNRc5ckJphVyQuywxfDAd9AT/DLIoUqpn324a2akTZpzoZgTXB&#10;Ky5qLPZyrkpZVNlmIEgnXaXPoDO50Ix+btbTTKbINEGUZbILEihFa81AhE4PS5/hofLKExGDbzap&#10;kMgJnyvu5iQOJ+0F6kFRc1I2UOQQVph+rgTIRQ416CbxRd5RNWN+3Cj27VUz9K6EzyGANPnc2F83&#10;U4epWge9zNG7/IxHfxE1nHpseoP0zFMFvdfejJIHPubkQ319fWCzU6fMxhqPhhIdy7vpaHt23MRJ&#10;InS+KQWh1LjvudDqpuSSXZqhdmeaHukzTJNxT9L3qfcY6m8gWm2++7757scI9e+XaPXu8/Pd9ee7&#10;52++hrrujvvn+4ebH/av+/y/8ffn5+vb6nB/ePxwe/zmfwAAAP//AwBQSwMEFAAGAAgAAAAhAIxD&#10;IQvmAAAADwEAAA8AAABkcnMvZG93bnJldi54bWxMj09PwzAMxe9IfIfISNxYWsKg7ZpO0/hzmpDY&#10;kKbdssZrqzVJ1WRt9+0xJ7hYtvzz83v5cjItG7D3jbMS4lkEDG3pdGMrCd+794cEmA/KatU6ixKu&#10;6GFZ3N7kKtNutF84bEPFSMT6TEmoQ+gyzn1Zo1F+5jq0tDu53qhAY19x3auRxE3LH6PomRvVWPpQ&#10;qw7XNZbn7cVI+BjVuBLx27A5n9bXw27+ud/EKOX93fS6oLJaAAs4hb8L+M1A/qEgY0d3sdqzVsKL&#10;SFNCJYj5EzACEpFQcyRSiBR4kfP/OYofAAAA//8DAFBLAQItABQABgAIAAAAIQC2gziS/gAAAOEB&#10;AAATAAAAAAAAAAAAAAAAAAAAAABbQ29udGVudF9UeXBlc10ueG1sUEsBAi0AFAAGAAgAAAAhADj9&#10;If/WAAAAlAEAAAsAAAAAAAAAAAAAAAAALwEAAF9yZWxzLy5yZWxzUEsBAi0AFAAGAAgAAAAhAKsz&#10;tqmMIgAAONoAAA4AAAAAAAAAAAAAAAAALgIAAGRycy9lMm9Eb2MueG1sUEsBAi0AFAAGAAgAAAAh&#10;AIxDIQvmAAAADwEAAA8AAAAAAAAAAAAAAAAA5iQAAGRycy9kb3ducmV2LnhtbFBLBQYAAAAABAAE&#10;APMAAAD5JQAAAAA=&#10;">
                <v:shape id="Freeform 18" o:spid="_x0000_s1027" style="position:absolute;left:919;top:724;width:437;height:366;visibility:visible;mso-wrap-style:square;v-text-anchor:top" coordsize="43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94tyAAAAOAAAAAPAAAAZHJzL2Rvd25yZXYueG1sRI9bawIx&#10;FITfhf6HcAp906yCl65GKYpVn2y9vJ9uTndDNyfrJur6740g9GVgGOYbZjJrbCkuVHvjWEG3k4Ag&#10;zpw2nCs47JftEQgfkDWWjknBjTzMpi+tCabaXfmbLruQiwhhn6KCIoQqldJnBVn0HVcRx+zX1RZD&#10;tHUudY3XCLel7CXJQFo0HBcKrGheUPa3O1sFC9Pn03B0PCar4efX+3ZjfpaDuVJvr81iHOVjDCJQ&#10;E/4bT8RaK+h14XEongE5vQMAAP//AwBQSwECLQAUAAYACAAAACEA2+H2y+4AAACFAQAAEwAAAAAA&#10;AAAAAAAAAAAAAAAAW0NvbnRlbnRfVHlwZXNdLnhtbFBLAQItABQABgAIAAAAIQBa9CxbvwAAABUB&#10;AAALAAAAAAAAAAAAAAAAAB8BAABfcmVscy8ucmVsc1BLAQItABQABgAIAAAAIQD7O94tyAAAAOAA&#10;AAAPAAAAAAAAAAAAAAAAAAcCAABkcnMvZG93bnJldi54bWxQSwUGAAAAAAMAAwC3AAAA/AIAAAAA&#10;" path="m69,l39,10,15,31,2,59,,89r10,30l52,181r50,53l160,280r63,36l291,343r71,17l436,365r-31,-6l380,342,363,316r-7,-31l363,254r17,-25l405,212r31,-7l367,198,301,176,241,142,190,96,149,39,127,15,100,2,69,xe" fillcolor="#00797e" stroked="f">
                  <v:path arrowok="t" o:connecttype="custom" o:connectlocs="69,725;39,735;15,756;2,784;0,814;10,844;52,906;102,959;160,1005;223,1041;291,1068;362,1085;436,1090;405,1084;380,1067;363,1041;356,1010;363,979;380,954;405,937;436,930;367,923;301,901;241,867;190,821;149,764;127,740;100,727;69,725" o:connectangles="0,0,0,0,0,0,0,0,0,0,0,0,0,0,0,0,0,0,0,0,0,0,0,0,0,0,0,0,0"/>
                </v:shape>
                <v:shape id="Freeform 17" o:spid="_x0000_s1028" style="position:absolute;left:1356;top:105;width:437;height:366;visibility:visible;mso-wrap-style:square;v-text-anchor:top" coordsize="43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In5yAAAAOAAAAAPAAAAZHJzL2Rvd25yZXYueG1sRI9Ba8JA&#10;FITvhf6H5RW81U0DLSVmFWtb9FLR6CW3Z/aZBHffhuyq6b/vCgUvA8Mw3zD5bLBGXKj3rWMFL+ME&#10;BHHldMu1gv3u+/kdhA/IGo1jUvBLHmbTx4ccM+2uvKVLEWoRIewzVNCE0GVS+qohi37sOuKYHV1v&#10;MUTb11L3eI1wa2SaJG/SYstxocGOFg1Vp+JsFXytN4vlYXP+cUbia/lRmpVOjVKjp+FzEmU+ARFo&#10;CPfGP2KlFaQp3A7FMyCnfwAAAP//AwBQSwECLQAUAAYACAAAACEA2+H2y+4AAACFAQAAEwAAAAAA&#10;AAAAAAAAAAAAAAAAW0NvbnRlbnRfVHlwZXNdLnhtbFBLAQItABQABgAIAAAAIQBa9CxbvwAAABUB&#10;AAALAAAAAAAAAAAAAAAAAB8BAABfcmVscy8ucmVsc1BLAQItABQABgAIAAAAIQA22In5yAAAAOAA&#10;AAAPAAAAAAAAAAAAAAAAAAcCAABkcnMvZG93bnJldi54bWxQSwUGAAAAAAMAAwC3AAAA/AIAAAAA&#10;" path="m,l31,6,57,23,74,49r6,31l74,111,57,136,31,154,,160r63,6l123,183r55,28l228,250r47,55l288,326r13,17l318,356r19,7l357,366r11,-1l421,334r16,-58l426,246,386,186,337,133,279,86,215,49,147,22,75,6,,xe" fillcolor="#692874" stroked="f">
                  <v:path arrowok="t" o:connecttype="custom" o:connectlocs="0,106;31,112;57,129;74,155;80,186;74,217;57,242;31,260;0,266;63,272;123,289;178,317;228,356;275,411;288,432;301,449;318,462;337,469;357,472;368,471;421,440;437,382;426,352;386,292;337,239;279,192;215,155;147,128;75,112;0,106" o:connectangles="0,0,0,0,0,0,0,0,0,0,0,0,0,0,0,0,0,0,0,0,0,0,0,0,0,0,0,0,0,0"/>
                </v:shape>
                <v:shape id="AutoShape 16" o:spid="_x0000_s1029" style="position:absolute;left:930;top:105;width:507;height:327;visibility:visible;mso-wrap-style:square;v-text-anchor:top" coordsize="50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MfxwAAAOAAAAAPAAAAZHJzL2Rvd25yZXYueG1sRI9Ba8JA&#10;FITvgv9heUJvuqktItFVpKHQ0kOIevD4yD6T0OzbsLuNqb/eFQQvA8Mw3zDr7WBa0ZPzjWUFr7ME&#10;BHFpdcOVguPhc7oE4QOyxtYyKfgnD9vNeLTGVNsLF9TvQyUihH2KCuoQulRKX9Zk0M9sRxyzs3UG&#10;Q7SuktrhJcJNK+dJspAGG44LNXb0UVP5u/8zCr7zXV7QwWQ9Zz/n3LjTteB3pV4mQ7aKsluBCDSE&#10;Z+OB+NIK5m9wPxTPgNzcAAAA//8DAFBLAQItABQABgAIAAAAIQDb4fbL7gAAAIUBAAATAAAAAAAA&#10;AAAAAAAAAAAAAABbQ29udGVudF9UeXBlc10ueG1sUEsBAi0AFAAGAAgAAAAhAFr0LFu/AAAAFQEA&#10;AAsAAAAAAAAAAAAAAAAAHwEAAF9yZWxzLy5yZWxzUEsBAi0AFAAGAAgAAAAhALbL8x/HAAAA4AAA&#10;AA8AAAAAAAAAAAAAAAAABwIAAGRycy9kb3ducmV2LnhtbFBLBQYAAAAAAwADALcAAAD7AgAAAAA=&#10;" path="m260,207r-181,l109,217r24,21l147,265r2,31l139,326r41,-57l231,223r29,-16xm426,l352,6,281,22,213,49,150,85,92,131,42,185,,246,21,222,49,209r30,-2l260,207r31,-18l357,167r69,-7l457,154r26,-18l500,111r6,-31l500,49,483,23,457,6,426,xe" fillcolor="#0067a0" stroked="f">
                  <v:path arrowok="t" o:connecttype="custom" o:connectlocs="260,313;79,313;109,323;133,344;147,371;149,402;139,432;180,375;231,329;260,313;426,106;352,112;281,128;213,155;150,191;92,237;42,291;0,352;21,328;49,315;79,313;260,313;291,295;357,273;426,266;457,260;483,242;500,217;506,186;500,155;483,129;457,112;426,106" o:connectangles="0,0,0,0,0,0,0,0,0,0,0,0,0,0,0,0,0,0,0,0,0,0,0,0,0,0,0,0,0,0,0,0,0"/>
                </v:shape>
                <v:shape id="AutoShape 15" o:spid="_x0000_s1030" style="position:absolute;left:1633;top:351;width:215;height:533;visibility:visible;mso-wrap-style:square;v-text-anchor:top" coordsize="215,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Y7yQAAAOAAAAAPAAAAZHJzL2Rvd25yZXYueG1sRI9Ba8JA&#10;FITvBf/D8oRepG4MIhJdRbRCQYtoFXp8ZF+TYPZtml1N9Ne7BaGXgWGYb5jpvDWluFLtCssKBv0I&#10;BHFqdcGZguPX+m0MwnlkjaVlUnAjB/NZ52WKibYN7+l68JkIEHYJKsi9rxIpXZqTQde3FXHIfmxt&#10;0AdbZ1LX2AS4KWUcRSNpsOCwkGNFy5zS8+FiFPTiqKFfuTvdF+9rnW6/Lxv52VPqtduuJkEWExCe&#10;Wv/feCI+tIJ4CH+HwhmQswcAAAD//wMAUEsBAi0AFAAGAAgAAAAhANvh9svuAAAAhQEAABMAAAAA&#10;AAAAAAAAAAAAAAAAAFtDb250ZW50X1R5cGVzXS54bWxQSwECLQAUAAYACAAAACEAWvQsW78AAAAV&#10;AQAACwAAAAAAAAAAAAAAAAAfAQAAX3JlbHMvLnJlbHNQSwECLQAUAAYACAAAACEAhMP2O8kAAADg&#10;AAAADwAAAAAAAAAAAAAAAAAHAgAAZHJzL2Rvd25yZXYueG1sUEsFBgAAAAADAAMAtwAAAP0CAAAA&#10;AA==&#10;" path="m10,80r19,39l43,160r9,43l54,246r-2,44l43,332,29,373,10,412,,442r2,31l15,500r24,21l49,526r10,4l69,532r10,l100,530r19,-8l135,509r13,-17l177,434r21,-60l210,311r4,-65l210,182,198,120r-119,l59,117,40,110,23,97,10,80xm148,r11,30l157,61,143,88r-24,21l110,114r-10,3l90,119r-11,1l198,120r,-1l177,58,148,xe" fillcolor="#c7a9d0" stroked="f">
                  <v:path arrowok="t" o:connecttype="custom" o:connectlocs="10,432;29,471;43,512;52,555;54,598;52,642;43,684;29,725;10,764;0,794;2,825;15,852;39,873;49,878;59,882;69,884;79,884;100,882;119,874;135,861;148,844;177,786;198,726;210,663;214,598;210,534;198,472;79,472;59,469;40,462;23,449;10,432;148,352;159,382;157,413;143,440;119,461;110,466;100,469;90,471;79,472;198,472;198,471;177,410;148,352" o:connectangles="0,0,0,0,0,0,0,0,0,0,0,0,0,0,0,0,0,0,0,0,0,0,0,0,0,0,0,0,0,0,0,0,0,0,0,0,0,0,0,0,0,0,0,0,0"/>
                </v:shape>
                <v:shape id="AutoShape 14" o:spid="_x0000_s1031" style="position:absolute;left:1276;top:764;width:507;height:327;visibility:visible;mso-wrap-style:square;v-text-anchor:top" coordsize="50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JfxgAAAOAAAAAPAAAAZHJzL2Rvd25yZXYueG1sRI/disIw&#10;FITvF3yHcATv1nQLFqlNZVkVFPTCnwc4NMe2bHNSmlSrT79ZELwZGIb5hsmWg2nEjTpXW1bwNY1A&#10;EBdW11wquJw3n3MQziNrbCyTggc5WOajjwxTbe98pNvJlyJA2KWooPK+TaV0RUUG3dS2xCG72s6g&#10;D7Yrpe7wHuCmkXEUJdJgzWGhwpZ+Kip+T71RsEoSfej3Oz2s+/mzZomXeJ8oNRkPq0WQ7wUIT4N/&#10;N16IrVYQz+D/UDgDMv8DAAD//wMAUEsBAi0AFAAGAAgAAAAhANvh9svuAAAAhQEAABMAAAAAAAAA&#10;AAAAAAAAAAAAAFtDb250ZW50X1R5cGVzXS54bWxQSwECLQAUAAYACAAAACEAWvQsW78AAAAVAQAA&#10;CwAAAAAAAAAAAAAAAAAfAQAAX3JlbHMvLnJlbHNQSwECLQAUAAYACAAAACEAklviX8YAAADgAAAA&#10;DwAAAAAAAAAAAAAAAAAHAgAAZHJzL2Rvd25yZXYueG1sUEsFBgAAAAADAAMAtwAAAPoCAAAAAA==&#10;" path="m368,l327,57r-52,46l216,137r-66,22l80,166r-31,7l24,190,7,215,,246r7,31l24,303r25,17l80,326r74,-5l226,304r68,-27l357,241r57,-46l464,142r15,-22l437,120r-10,-1l417,118r-10,-4l397,109,373,88,360,61,358,30,368,xm506,80l493,97r-16,13l458,118r-21,2l479,120,506,80xe" fillcolor="#b8da92" stroked="f">
                  <v:path arrowok="t" o:connecttype="custom" o:connectlocs="368,764;327,821;275,867;216,901;150,923;80,930;49,937;24,954;7,979;0,1010;7,1041;24,1067;49,1084;80,1090;154,1085;226,1068;294,1041;357,1005;414,959;464,906;479,884;437,884;427,883;417,882;407,878;397,873;373,852;360,825;358,794;368,764;506,844;493,861;477,874;458,882;437,884;479,884;506,844" o:connectangles="0,0,0,0,0,0,0,0,0,0,0,0,0,0,0,0,0,0,0,0,0,0,0,0,0,0,0,0,0,0,0,0,0,0,0,0,0"/>
                </v:shape>
                <v:shape id="AutoShape 13" o:spid="_x0000_s1032" style="position:absolute;left:864;top:312;width:215;height:532;visibility:visible;mso-wrap-style:square;v-text-anchor:top" coordsize="21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F0WyQAAAOAAAAAPAAAAZHJzL2Rvd25yZXYueG1sRI9Pa8JA&#10;FMTvBb/D8gQvRTcqjRpdRRRB2l7qv/Nr9jUJZt+G7KrRT+8WCr0MDMP8hpktGlOKK9WusKyg34tA&#10;EKdWF5wpOOw33TEI55E1lpZJwZ0cLOatlxkm2t74i647n4kAYZeggtz7KpHSpTkZdD1bEYfsx9YG&#10;fbB1JnWNtwA3pRxEUSwNFhwWcqxolVN63l2Mgsf+9eO9NMfh293Hk+/R2Cy3nyelOu1mPQ2ynILw&#10;1Pj/xh9iqxUMYvg9FM6AnD8BAAD//wMAUEsBAi0AFAAGAAgAAAAhANvh9svuAAAAhQEAABMAAAAA&#10;AAAAAAAAAAAAAAAAAFtDb250ZW50X1R5cGVzXS54bWxQSwECLQAUAAYACAAAACEAWvQsW78AAAAV&#10;AQAACwAAAAAAAAAAAAAAAAAfAQAAX3JlbHMvLnJlbHNQSwECLQAUAAYACAAAACEAs1BdFskAAADg&#10;AAAADwAAAAAAAAAAAAAAAAAHAgAAZHJzL2Rvd25yZXYueG1sUEsFBgAAAAADAAMAtwAAAP0CAAAA&#10;AA==&#10;" path="m145,l115,2,87,15,66,39,38,97,17,157,4,221,,285r4,65l17,413r21,60l66,531,56,501r2,-30l71,443,95,422r30,-10l185,412,171,371r-8,-42l160,285r3,-43l171,199r14,-41l205,119,215,89,213,58,199,31,175,10,145,xm185,412r-60,l156,414r27,13l205,451,185,412xe" fillcolor="#5bc4bf" stroked="f">
                  <v:path arrowok="t" o:connecttype="custom" o:connectlocs="145,313;115,315;87,328;66,352;38,410;17,470;4,534;0,598;4,663;17,726;38,786;66,844;56,814;58,784;71,756;95,735;125,725;185,725;171,684;163,642;160,598;163,555;171,512;185,471;205,432;215,402;213,371;199,344;175,323;145,313;185,725;125,725;156,727;183,740;205,764;185,725;185,725" o:connectangles="0,0,0,0,0,0,0,0,0,0,0,0,0,0,0,0,0,0,0,0,0,0,0,0,0,0,0,0,0,0,0,0,0,0,0,0,0"/>
                </v:shape>
                <w10:wrap anchorx="page"/>
              </v:group>
            </w:pict>
          </mc:Fallback>
        </mc:AlternateContent>
      </w:r>
      <w:r w:rsidRPr="000155C6">
        <w:rPr>
          <w:rFonts w:asciiTheme="majorHAnsi" w:hAnsiTheme="majorHAnsi"/>
          <w:noProof/>
        </w:rPr>
        <w:drawing>
          <wp:anchor distT="0" distB="0" distL="0" distR="0" simplePos="0" relativeHeight="251658240" behindDoc="0" locked="0" layoutInCell="1" allowOverlap="1" wp14:anchorId="01A4185D" wp14:editId="035500F6">
            <wp:simplePos x="0" y="0"/>
            <wp:positionH relativeFrom="page">
              <wp:posOffset>5492229</wp:posOffset>
            </wp:positionH>
            <wp:positionV relativeFrom="paragraph">
              <wp:posOffset>231753</wp:posOffset>
            </wp:positionV>
            <wp:extent cx="1476326" cy="658646"/>
            <wp:effectExtent l="0" t="0" r="0" b="0"/>
            <wp:wrapNone/>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1476326" cy="658646"/>
                    </a:xfrm>
                    <a:prstGeom prst="rect">
                      <a:avLst/>
                    </a:prstGeom>
                  </pic:spPr>
                </pic:pic>
              </a:graphicData>
            </a:graphic>
          </wp:anchor>
        </w:drawing>
      </w:r>
    </w:p>
    <w:p w14:paraId="79E333EF" w14:textId="5615CF61" w:rsidR="00D568B7" w:rsidRPr="008414CA" w:rsidRDefault="00D568B7" w:rsidP="008414CA">
      <w:pPr>
        <w:spacing w:before="154" w:line="300" w:lineRule="exact"/>
        <w:rPr>
          <w:rFonts w:asciiTheme="majorHAnsi" w:hAnsiTheme="majorHAnsi"/>
          <w:b/>
          <w:bCs/>
          <w:color w:val="7030A0"/>
          <w:spacing w:val="-8"/>
          <w:sz w:val="36"/>
          <w:szCs w:val="36"/>
        </w:rPr>
      </w:pPr>
      <w:r w:rsidRPr="008414CA">
        <w:rPr>
          <w:rFonts w:asciiTheme="majorHAnsi" w:hAnsiTheme="majorHAnsi"/>
          <w:b/>
          <w:bCs/>
          <w:noProof/>
          <w:color w:val="7030A0"/>
          <w:sz w:val="36"/>
          <w:szCs w:val="36"/>
        </w:rPr>
        <mc:AlternateContent>
          <mc:Choice Requires="wps">
            <w:drawing>
              <wp:anchor distT="0" distB="0" distL="114300" distR="114300" simplePos="0" relativeHeight="251658243" behindDoc="0" locked="0" layoutInCell="1" allowOverlap="1" wp14:anchorId="17F20837" wp14:editId="602D3949">
                <wp:simplePos x="0" y="0"/>
                <wp:positionH relativeFrom="page">
                  <wp:posOffset>3098800</wp:posOffset>
                </wp:positionH>
                <wp:positionV relativeFrom="paragraph">
                  <wp:posOffset>953135</wp:posOffset>
                </wp:positionV>
                <wp:extent cx="0" cy="0"/>
                <wp:effectExtent l="12700" t="931545" r="15875" b="925830"/>
                <wp:wrapNone/>
                <wp:docPr id="27" name="Lin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415">
                          <a:solidFill>
                            <a:srgbClr val="5BC4B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oel="http://schemas.microsoft.com/office/2019/extlst">
            <w:pict>
              <v:line w14:anchorId="2BDD5418" id="Line 19" o:spid="_x0000_s1026" alt="&quot;&quot;"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4pt,75.05pt" to="244pt,7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SytwEAAFwDAAAOAAAAZHJzL2Uyb0RvYy54bWysU01vGyEQvVfqf0Dc67WjpIqQ15Fi172k&#10;raWkP2AM7C4KyyAGe9f/vsDaTtTeqlzQMB+PN2+G5cPYW3bUgQy6mi9mc860k6iMa2v++2X75Z4z&#10;iuAUWHS65idN/GH1+dNy8ELfYIdW6cASiCMx+Jp3MXpRVSQ73QPN0GuXgg2GHmK6hrZSAYaE3tvq&#10;Zj7/Wg0YlA8oNVHybqYgXxX8ptEy/moa0pHZmidusZyhnPt8VqsliDaA74w804D/YNGDcenRK9QG&#10;IrBDMP9A9UYGJGziTGJfYdMYqUsPqZvF/K9unjvwuvSSxCF/lYk+Dlb+PK7dLmTqcnTP/gnlKzGH&#10;6w5cqwuBl5NPg1tkqarBk7iW5Av5XWD74QeqlAOHiEWFsQl9hkz9sbGIfbqKrcfI5OSUF28F4lLi&#10;A8XvGnuWjZpb47ICIOD4RDFTAHFJyW6HW2NtmaJ1bEg8728Xd6WC0BqVozmPQrtf28COkBbh7nF9&#10;+7gtDaXI+7QMvQHqprwSmlYk4MGp8kynQX072xGMnexEy7qzQFmTvIAk9qhOu3ARLo2w8D+vW96R&#10;9/dS/fYpVn8AAAD//wMAUEsDBBQABgAIAAAAIQCAVGV03gAAABABAAAPAAAAZHJzL2Rvd25yZXYu&#10;eG1sTE9NS8NAEL0X/A/LCL21m0qVkGZTSiXqtVGhx012TIK7szG7beO/d0RBLwPz3sz7yLeTs+KM&#10;Y+g9KVgtExBIjTc9tQpenstFCiJETUZbT6jgEwNsi6tZrjPjL3TAcxVbwSIUMq2gi3HIpAxNh06H&#10;pR+QmHvzo9OR17GVZtQXFndW3iTJnXS6J3bo9ID7Dpv36uQUtEdz3FUPvXwKh49HW5rXel+XSs2v&#10;p/sNj90GRMQp/n3AdwfODwUHq/2JTBBWwTpNuVBk4jZZgeCLH6T+RWSRy/9Fii8AAAD//wMAUEsB&#10;Ai0AFAAGAAgAAAAhALaDOJL+AAAA4QEAABMAAAAAAAAAAAAAAAAAAAAAAFtDb250ZW50X1R5cGVz&#10;XS54bWxQSwECLQAUAAYACAAAACEAOP0h/9YAAACUAQAACwAAAAAAAAAAAAAAAAAvAQAAX3JlbHMv&#10;LnJlbHNQSwECLQAUAAYACAAAACEAi/o0srcBAABcAwAADgAAAAAAAAAAAAAAAAAuAgAAZHJzL2Uy&#10;b0RvYy54bWxQSwECLQAUAAYACAAAACEAgFRldN4AAAAQAQAADwAAAAAAAAAAAAAAAAARBAAAZHJz&#10;L2Rvd25yZXYueG1sUEsFBgAAAAAEAAQA8wAAABwFAAAAAA==&#10;" strokecolor="#5bc4bf" strokeweight="1.45pt">
                <w10:wrap anchorx="page"/>
              </v:line>
            </w:pict>
          </mc:Fallback>
        </mc:AlternateContent>
      </w:r>
      <w:r w:rsidR="008414CA" w:rsidRPr="008414CA">
        <w:rPr>
          <w:rFonts w:asciiTheme="majorHAnsi" w:hAnsiTheme="majorHAnsi"/>
          <w:b/>
          <w:bCs/>
          <w:noProof/>
          <w:color w:val="7030A0"/>
          <w:sz w:val="36"/>
          <w:szCs w:val="36"/>
          <w:rtl/>
          <w:lang w:bidi="ar-SA"/>
        </w:rPr>
        <w:t>برنامج التحصين الوطني</w:t>
      </w:r>
      <w:r w:rsidR="008414CA" w:rsidRPr="008414CA">
        <w:rPr>
          <w:rFonts w:asciiTheme="majorHAnsi" w:hAnsiTheme="majorHAnsi"/>
          <w:b/>
          <w:bCs/>
          <w:color w:val="7030A0"/>
          <w:spacing w:val="-8"/>
          <w:sz w:val="36"/>
          <w:szCs w:val="36"/>
        </w:rPr>
        <w:t xml:space="preserve"> </w:t>
      </w:r>
    </w:p>
    <w:p w14:paraId="1C4C642B" w14:textId="7CB2CC18" w:rsidR="00D568B7" w:rsidRPr="000155C6" w:rsidRDefault="008414CA" w:rsidP="008414CA">
      <w:pPr>
        <w:spacing w:before="154" w:line="300" w:lineRule="exact"/>
        <w:rPr>
          <w:rFonts w:asciiTheme="majorHAnsi" w:hAnsiTheme="majorHAnsi"/>
          <w:b/>
          <w:bCs/>
          <w:sz w:val="38"/>
        </w:rPr>
      </w:pPr>
      <w:r w:rsidRPr="000155C6">
        <w:rPr>
          <w:rFonts w:asciiTheme="majorHAnsi" w:hAnsiTheme="majorHAnsi"/>
          <w:b/>
          <w:bCs/>
          <w:noProof/>
          <w:color w:val="00797E"/>
          <w:sz w:val="32"/>
          <w:szCs w:val="32"/>
        </w:rPr>
        <w:drawing>
          <wp:anchor distT="0" distB="0" distL="0" distR="0" simplePos="0" relativeHeight="251658241" behindDoc="0" locked="0" layoutInCell="1" allowOverlap="1" wp14:anchorId="3616E013" wp14:editId="0577A008">
            <wp:simplePos x="0" y="0"/>
            <wp:positionH relativeFrom="page">
              <wp:posOffset>4698365</wp:posOffset>
            </wp:positionH>
            <wp:positionV relativeFrom="paragraph">
              <wp:posOffset>436880</wp:posOffset>
            </wp:positionV>
            <wp:extent cx="2272030" cy="81915"/>
            <wp:effectExtent l="0" t="0" r="0" b="0"/>
            <wp:wrapNone/>
            <wp:docPr id="3"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2272030" cy="81915"/>
                    </a:xfrm>
                    <a:prstGeom prst="rect">
                      <a:avLst/>
                    </a:prstGeom>
                  </pic:spPr>
                </pic:pic>
              </a:graphicData>
            </a:graphic>
            <wp14:sizeRelH relativeFrom="margin">
              <wp14:pctWidth>0</wp14:pctWidth>
            </wp14:sizeRelH>
            <wp14:sizeRelV relativeFrom="margin">
              <wp14:pctHeight>0</wp14:pctHeight>
            </wp14:sizeRelV>
          </wp:anchor>
        </w:drawing>
      </w:r>
      <w:r w:rsidRPr="008414CA">
        <w:rPr>
          <w:rFonts w:asciiTheme="majorHAnsi" w:hAnsiTheme="majorHAnsi"/>
          <w:b/>
          <w:bCs/>
          <w:noProof/>
          <w:color w:val="00797E"/>
          <w:sz w:val="32"/>
          <w:szCs w:val="32"/>
          <w:rtl/>
          <w:lang w:bidi="ar-SA"/>
        </w:rPr>
        <w:t>ورقة حقائق لمستهلكي لقاح الفيروس المخلوي التنفسي</w:t>
      </w:r>
      <w:r w:rsidRPr="008414CA">
        <w:rPr>
          <w:rFonts w:asciiTheme="majorHAnsi" w:hAnsiTheme="majorHAnsi"/>
          <w:b/>
          <w:bCs/>
          <w:noProof/>
          <w:color w:val="00797E"/>
          <w:sz w:val="32"/>
          <w:szCs w:val="32"/>
        </w:rPr>
        <w:t xml:space="preserve"> (RSV)</w:t>
      </w:r>
    </w:p>
    <w:bookmarkEnd w:id="1"/>
    <w:p w14:paraId="038DB788" w14:textId="724CC03C" w:rsidR="00D568B7" w:rsidRDefault="005B51EE" w:rsidP="0055541D">
      <w:pPr>
        <w:spacing w:line="300" w:lineRule="exact"/>
        <w:rPr>
          <w:sz w:val="13"/>
        </w:rPr>
      </w:pPr>
      <w:r>
        <w:rPr>
          <w:noProof/>
        </w:rPr>
        <mc:AlternateContent>
          <mc:Choice Requires="wps">
            <w:drawing>
              <wp:anchor distT="0" distB="0" distL="0" distR="0" simplePos="0" relativeHeight="251660293" behindDoc="0" locked="0" layoutInCell="1" allowOverlap="1" wp14:anchorId="1FD5B1CB" wp14:editId="1359AA44">
                <wp:simplePos x="0" y="0"/>
                <wp:positionH relativeFrom="page">
                  <wp:posOffset>444500</wp:posOffset>
                </wp:positionH>
                <wp:positionV relativeFrom="paragraph">
                  <wp:posOffset>361772</wp:posOffset>
                </wp:positionV>
                <wp:extent cx="6553200" cy="34290"/>
                <wp:effectExtent l="12700" t="25400" r="25400" b="29210"/>
                <wp:wrapTopAndBottom/>
                <wp:docPr id="19"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34290"/>
                        </a:xfrm>
                        <a:prstGeom prst="line">
                          <a:avLst/>
                        </a:prstGeom>
                        <a:noFill/>
                        <a:ln w="50800">
                          <a:solidFill>
                            <a:srgbClr val="5BC4B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41353" id="Line 11" o:spid="_x0000_s1026" alt="&quot;&quot;" style="position:absolute;z-index:25166029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pt,28.5pt" to="551pt,3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Sg4F1QEAAIkDAAAOAAAAZHJzL2Uyb0RvYy54bWysU8Fu2zAMvQ/YPwi6L07SpmiNOAWaLLtk&#13;&#10;W4B2H8BIcixMFgVJiZ2/HyUn6brdil4EUSQfyfeo+WPfGnZUPmi0FZ+MxpwpK1Bqu6/4r5f1l3vO&#13;&#10;QgQrwaBVFT+pwB8Xnz/NO1eqKTZopPKMQGwoO1fxJkZXFkUQjWohjNApS84afQuRTL8vpIeO0FtT&#13;&#10;TMfju6JDL51HoUKg19Xg5IuMX9dKxJ91HVRkpuLUW8ynz+cuncViDuXeg2u0OLcB7+iiBW2p6BVq&#13;&#10;BRHYwev/oFotPAas40hgW2Bda6HyDDTNZPzPNM8NOJVnIXKCu9IUPg5W/DhuPdOStHvgzEJLGm20&#13;&#10;VWwySdx0LpQUsrRbn6YTvX12GxS/A7O4bMDuVe7x5eQoL2cUb1KSERxV2HXfUVIMHCJmovratwmS&#13;&#10;KGB91uN01UP1kQl6vJvNbkhkzgT5bm6nD1mvAspLsvMhflPYsnSpuKHGMzgcNyFS+xR6CUm1LK61&#13;&#10;MVlyY1lX8dn4nuCTK6DRMnmz4fe7pfHsCLQ1s6fl7dM6kUFob8IS9ApCM8Rl17BPHg9W5jKNAvn1&#13;&#10;fI+gzXAnIGMJ78LOwPMO5WnrU530TnrniufdTAv1t52jXn/Q4g8AAAD//wMAUEsDBBQABgAIAAAA&#13;&#10;IQBcEZ/44gAAAA4BAAAPAAAAZHJzL2Rvd25yZXYueG1sTI/NbsIwEITvlfoO1lbqpSo2aQsoZINQ&#13;&#10;UKXeKqAHjiZeEquxHcUG0rfvcmov+6PRzs5XrEbXiQsN0QaPMJ0oEOTrYKxvEL72788LEDFpb3QX&#13;&#10;PCH8UIRVeX9X6NyEq9/SZZcawSY+5hqhTanPpYx1S07HSejJs3YKg9OJ16GRZtBXNnedzJSaSaet&#13;&#10;5w+t7qlqqf7enR1ClanN2m4Pi31Vdy8fB3t6ss0n4uPDuFlyWS9BJBrT3wXcGDg/lBzsGM7eRNEh&#13;&#10;zBXzJIS3OfebPlUZT0eEWfYKsizkf4zyFwAA//8DAFBLAQItABQABgAIAAAAIQC2gziS/gAAAOEB&#13;&#10;AAATAAAAAAAAAAAAAAAAAAAAAABbQ29udGVudF9UeXBlc10ueG1sUEsBAi0AFAAGAAgAAAAhADj9&#13;&#10;If/WAAAAlAEAAAsAAAAAAAAAAAAAAAAALwEAAF9yZWxzLy5yZWxzUEsBAi0AFAAGAAgAAAAhAO9K&#13;&#10;DgXVAQAAiQMAAA4AAAAAAAAAAAAAAAAALgIAAGRycy9lMm9Eb2MueG1sUEsBAi0AFAAGAAgAAAAh&#13;&#10;AFwRn/jiAAAADgEAAA8AAAAAAAAAAAAAAAAALwQAAGRycy9kb3ducmV2LnhtbFBLBQYAAAAABAAE&#13;&#10;APMAAAA+BQAAAAA=&#13;&#10;" strokecolor="#5bc4bf" strokeweight="4pt">
                <w10:wrap type="topAndBottom" anchorx="page"/>
              </v:line>
            </w:pict>
          </mc:Fallback>
        </mc:AlternateContent>
      </w:r>
    </w:p>
    <w:p w14:paraId="53879764" w14:textId="5837C6C9" w:rsidR="00D568B7" w:rsidRPr="001D6109" w:rsidRDefault="00845D68" w:rsidP="0055541D">
      <w:pPr>
        <w:pStyle w:val="Heading2"/>
        <w:bidi/>
        <w:spacing w:before="120" w:line="300" w:lineRule="exact"/>
        <w:ind w:right="-442"/>
      </w:pPr>
      <w:r w:rsidRPr="00845D68">
        <w:rPr>
          <w:rFonts w:cs="Times New Roman"/>
          <w:rtl/>
          <w:lang w:bidi="ar-SA"/>
        </w:rPr>
        <w:t xml:space="preserve">نبذة عن الفيروس </w:t>
      </w:r>
      <w:proofErr w:type="spellStart"/>
      <w:r w:rsidRPr="00845D68">
        <w:rPr>
          <w:rFonts w:cs="Times New Roman"/>
          <w:rtl/>
          <w:lang w:bidi="ar-SA"/>
        </w:rPr>
        <w:t>المخلوي</w:t>
      </w:r>
      <w:proofErr w:type="spellEnd"/>
      <w:r w:rsidRPr="00845D68">
        <w:rPr>
          <w:rFonts w:cs="Times New Roman"/>
          <w:rtl/>
          <w:lang w:bidi="ar-SA"/>
        </w:rPr>
        <w:t xml:space="preserve"> التنفسي </w:t>
      </w:r>
      <w:r>
        <w:rPr>
          <w:rFonts w:cs="Times New Roman"/>
          <w:lang w:bidi="ar-SA"/>
        </w:rPr>
        <w:t xml:space="preserve"> </w:t>
      </w:r>
      <w:r w:rsidRPr="00845D68">
        <w:t xml:space="preserve"> </w:t>
      </w:r>
      <w:r w:rsidR="00D568B7">
        <w:t>(RSV)</w:t>
      </w:r>
    </w:p>
    <w:p w14:paraId="1E642309" w14:textId="77777777" w:rsidR="00845D68" w:rsidRDefault="00845D68" w:rsidP="0055541D">
      <w:pPr>
        <w:bidi/>
        <w:spacing w:after="200" w:line="300" w:lineRule="exact"/>
        <w:ind w:right="-301"/>
      </w:pPr>
      <w:r>
        <w:rPr>
          <w:rtl/>
          <w:lang w:bidi="ar-SA"/>
        </w:rPr>
        <w:t xml:space="preserve">الفيروس </w:t>
      </w:r>
      <w:proofErr w:type="spellStart"/>
      <w:r>
        <w:rPr>
          <w:rtl/>
          <w:lang w:bidi="ar-SA"/>
        </w:rPr>
        <w:t>المخلوي</w:t>
      </w:r>
      <w:proofErr w:type="spellEnd"/>
      <w:r>
        <w:rPr>
          <w:rtl/>
          <w:lang w:bidi="ar-SA"/>
        </w:rPr>
        <w:t xml:space="preserve"> التنفسي (</w:t>
      </w:r>
      <w:r>
        <w:t>RSV</w:t>
      </w:r>
      <w:r>
        <w:rPr>
          <w:rtl/>
          <w:lang w:bidi="ar-SA"/>
        </w:rPr>
        <w:t>) هو فيروس شائع يمكن أن يسبب مجموعة من أمراض الجهاز التنفسي الحادّة، مثل التهاب القصيبات الهوائية لدى الأطفال والالتهاب الرئوي.</w:t>
      </w:r>
    </w:p>
    <w:p w14:paraId="1808F505" w14:textId="6C9F06C3" w:rsidR="006E0C70" w:rsidRPr="00C51534" w:rsidRDefault="00845D68" w:rsidP="0055541D">
      <w:pPr>
        <w:bidi/>
        <w:spacing w:after="200" w:line="300" w:lineRule="exact"/>
        <w:ind w:right="-301"/>
      </w:pPr>
      <w:r>
        <w:rPr>
          <w:rtl/>
          <w:lang w:bidi="ar-SA"/>
        </w:rPr>
        <w:t xml:space="preserve">ينتشر </w:t>
      </w:r>
      <w:r>
        <w:t>RSV</w:t>
      </w:r>
      <w:r>
        <w:rPr>
          <w:rtl/>
          <w:lang w:bidi="ar-SA"/>
        </w:rPr>
        <w:t xml:space="preserve"> بواسطة قطيرات سعال أو عطس شخص مصاب به. هذه القطيرات يمكن أن </w:t>
      </w:r>
      <w:proofErr w:type="spellStart"/>
      <w:r>
        <w:rPr>
          <w:rtl/>
          <w:lang w:bidi="ar-SA"/>
        </w:rPr>
        <w:t>يستنشقها</w:t>
      </w:r>
      <w:proofErr w:type="spellEnd"/>
      <w:r>
        <w:rPr>
          <w:rtl/>
          <w:lang w:bidi="ar-SA"/>
        </w:rPr>
        <w:t xml:space="preserve"> أشخاص آخرون أو أن تستقر على أسطح يمكن للفيروس أن يظل عليها حيًا لعدة ساعات</w:t>
      </w:r>
      <w:r w:rsidR="006E0C70">
        <w:t>.</w:t>
      </w:r>
    </w:p>
    <w:p w14:paraId="4545976D" w14:textId="07F5090B" w:rsidR="000B0467" w:rsidRDefault="00845D68" w:rsidP="0055541D">
      <w:pPr>
        <w:bidi/>
        <w:spacing w:after="40" w:line="300" w:lineRule="exact"/>
        <w:ind w:right="-301"/>
      </w:pPr>
      <w:r w:rsidRPr="00845D68">
        <w:rPr>
          <w:rtl/>
          <w:lang w:bidi="ar-SA"/>
        </w:rPr>
        <w:t xml:space="preserve">تشمل أعراض مرض </w:t>
      </w:r>
      <w:r w:rsidRPr="00845D68">
        <w:t>RSV</w:t>
      </w:r>
      <w:r w:rsidRPr="00845D68">
        <w:rPr>
          <w:rtl/>
          <w:lang w:bidi="ar-SA"/>
        </w:rPr>
        <w:t xml:space="preserve"> ما يلي</w:t>
      </w:r>
      <w:r w:rsidR="000B0467">
        <w:t>:</w:t>
      </w:r>
    </w:p>
    <w:p w14:paraId="57070C6C" w14:textId="63A90AD8" w:rsidR="000B0467" w:rsidRDefault="00845D68" w:rsidP="0055541D">
      <w:pPr>
        <w:pStyle w:val="ListParagraph"/>
        <w:numPr>
          <w:ilvl w:val="0"/>
          <w:numId w:val="5"/>
        </w:numPr>
        <w:bidi/>
        <w:spacing w:line="300" w:lineRule="exact"/>
        <w:ind w:left="360" w:right="-299"/>
      </w:pPr>
      <w:r w:rsidRPr="00845D68">
        <w:rPr>
          <w:rtl/>
          <w:lang w:bidi="ar-SA"/>
        </w:rPr>
        <w:t>سيلان الأنف</w:t>
      </w:r>
    </w:p>
    <w:p w14:paraId="6649A793" w14:textId="61E4F2D6" w:rsidR="000B0467" w:rsidRDefault="00845D68" w:rsidP="0055541D">
      <w:pPr>
        <w:pStyle w:val="ListParagraph"/>
        <w:numPr>
          <w:ilvl w:val="0"/>
          <w:numId w:val="5"/>
        </w:numPr>
        <w:bidi/>
        <w:spacing w:line="300" w:lineRule="exact"/>
        <w:ind w:left="360" w:right="-299"/>
      </w:pPr>
      <w:r w:rsidRPr="00845D68">
        <w:rPr>
          <w:rtl/>
          <w:lang w:bidi="ar-SA"/>
        </w:rPr>
        <w:t>السعال</w:t>
      </w:r>
    </w:p>
    <w:p w14:paraId="61032B2F" w14:textId="30FDBFC2" w:rsidR="00845D68" w:rsidRDefault="00845D68" w:rsidP="0055541D">
      <w:pPr>
        <w:pStyle w:val="ListParagraph"/>
        <w:numPr>
          <w:ilvl w:val="0"/>
          <w:numId w:val="5"/>
        </w:numPr>
        <w:bidi/>
        <w:spacing w:after="200" w:line="300" w:lineRule="exact"/>
        <w:ind w:left="357" w:right="-301" w:hanging="357"/>
      </w:pPr>
      <w:r w:rsidRPr="00845D68">
        <w:rPr>
          <w:rtl/>
          <w:lang w:bidi="ar-SA"/>
        </w:rPr>
        <w:t>الحمّى</w:t>
      </w:r>
    </w:p>
    <w:p w14:paraId="1238E02A" w14:textId="11830E31" w:rsidR="000B0467" w:rsidRDefault="00845D68" w:rsidP="0055541D">
      <w:pPr>
        <w:pStyle w:val="ListParagraph"/>
        <w:numPr>
          <w:ilvl w:val="0"/>
          <w:numId w:val="5"/>
        </w:numPr>
        <w:bidi/>
        <w:spacing w:after="200" w:line="300" w:lineRule="exact"/>
        <w:ind w:left="357" w:right="-301" w:hanging="357"/>
      </w:pPr>
      <w:r w:rsidRPr="00845D68">
        <w:rPr>
          <w:rtl/>
          <w:lang w:bidi="ar-SA"/>
        </w:rPr>
        <w:t>الصفير أو صعوبة التنفس</w:t>
      </w:r>
      <w:r w:rsidR="000B0467">
        <w:t>.</w:t>
      </w:r>
    </w:p>
    <w:p w14:paraId="313851DF" w14:textId="0FBD1645" w:rsidR="00845D68" w:rsidRDefault="00845D68" w:rsidP="0055541D">
      <w:pPr>
        <w:bidi/>
        <w:spacing w:after="200" w:line="300" w:lineRule="exact"/>
        <w:ind w:right="-301"/>
      </w:pPr>
      <w:r>
        <w:rPr>
          <w:rtl/>
          <w:lang w:bidi="ar-SA"/>
        </w:rPr>
        <w:t>وهو قد يكون مرضًا خفيفًا لدى البعض، لكنه قد يُسبب مرضًا خطيرًا يتطلب الإدخال إلى المستشفى في حالة الأطفال والبالغين الأصحاء من النواحي الأخرى.</w:t>
      </w:r>
    </w:p>
    <w:p w14:paraId="356A9076" w14:textId="640C1C52" w:rsidR="00D568B7" w:rsidRDefault="00845D68" w:rsidP="0055541D">
      <w:pPr>
        <w:bidi/>
        <w:spacing w:after="200" w:line="300" w:lineRule="exact"/>
        <w:ind w:right="-301"/>
      </w:pPr>
      <w:r>
        <w:rPr>
          <w:rtl/>
          <w:lang w:bidi="ar-SA"/>
        </w:rPr>
        <w:t xml:space="preserve">يحمي التلقيح ضد </w:t>
      </w:r>
      <w:r>
        <w:t>RSV</w:t>
      </w:r>
      <w:r>
        <w:rPr>
          <w:rtl/>
          <w:lang w:bidi="ar-SA"/>
        </w:rPr>
        <w:t xml:space="preserve"> خلال الحمل مولودك الجديد من هذا الفيروس منذ ولادته وخلال الأشهر القليلة الأولى من حياته حين يكون ضعيفًا.</w:t>
      </w:r>
    </w:p>
    <w:p w14:paraId="24D505EE" w14:textId="21852C7E" w:rsidR="00D568B7" w:rsidRPr="001D6109" w:rsidRDefault="00845D68" w:rsidP="0055541D">
      <w:pPr>
        <w:pStyle w:val="Heading2"/>
        <w:bidi/>
        <w:spacing w:before="240" w:line="300" w:lineRule="exact"/>
        <w:ind w:right="-301"/>
      </w:pPr>
      <w:r w:rsidRPr="00845D68">
        <w:rPr>
          <w:rFonts w:cs="Times New Roman"/>
          <w:rtl/>
          <w:lang w:bidi="ar-SA"/>
        </w:rPr>
        <w:t xml:space="preserve">الأشخاص الذين يُنصحون بتلقّي لقاح </w:t>
      </w:r>
      <w:r w:rsidRPr="00845D68">
        <w:t>RSV</w:t>
      </w:r>
    </w:p>
    <w:p w14:paraId="3F00F6C7" w14:textId="0029D468" w:rsidR="009074B1" w:rsidRPr="00A50564" w:rsidRDefault="00845D68" w:rsidP="0055541D">
      <w:pPr>
        <w:bidi/>
        <w:spacing w:after="200" w:line="300" w:lineRule="exact"/>
        <w:ind w:right="-301"/>
        <w:rPr>
          <w:sz w:val="20"/>
          <w:szCs w:val="20"/>
        </w:rPr>
      </w:pPr>
      <w:r w:rsidRPr="00845D68">
        <w:rPr>
          <w:rtl/>
          <w:lang w:bidi="ar-SA"/>
        </w:rPr>
        <w:t xml:space="preserve">يُنصح النساء في الفترة من 28 إلى 36 أسبوعًا من حملهن بتلقّي لقاح </w:t>
      </w:r>
      <w:r w:rsidR="007104B0">
        <w:t>RSV</w:t>
      </w:r>
      <w:r w:rsidR="007104B0" w:rsidRPr="00845D68">
        <w:rPr>
          <w:rtl/>
          <w:lang w:bidi="ar-SA"/>
        </w:rPr>
        <w:t xml:space="preserve"> </w:t>
      </w:r>
      <w:r w:rsidR="007104B0">
        <w:rPr>
          <w:rFonts w:hint="cs"/>
          <w:rtl/>
          <w:lang w:bidi="ar-SA"/>
        </w:rPr>
        <w:t>(</w:t>
      </w:r>
      <w:proofErr w:type="spellStart"/>
      <w:r w:rsidR="007104B0" w:rsidRPr="00C84196">
        <w:t>Abrysvo</w:t>
      </w:r>
      <w:proofErr w:type="spellEnd"/>
      <w:r w:rsidR="007104B0" w:rsidRPr="00964074">
        <w:rPr>
          <w:vertAlign w:val="superscript"/>
        </w:rPr>
        <w:t>®</w:t>
      </w:r>
      <w:r w:rsidR="007104B0">
        <w:rPr>
          <w:rFonts w:hint="cs"/>
          <w:rtl/>
          <w:lang w:bidi="ar-SA"/>
        </w:rPr>
        <w:t xml:space="preserve">) </w:t>
      </w:r>
      <w:r w:rsidRPr="00845D68">
        <w:rPr>
          <w:rtl/>
          <w:lang w:bidi="ar-SA"/>
        </w:rPr>
        <w:t xml:space="preserve">لحماية أطفالهن الرضّع من المرض الخطير الذي يسببه الفيروس. واللقاح مُتاح مجانًا للنساء المؤهلات من خلال "برنامج التحصين الوطني" </w:t>
      </w:r>
      <w:r>
        <w:rPr>
          <w:lang w:bidi="ar-SA"/>
        </w:rPr>
        <w:t>.(</w:t>
      </w:r>
      <w:r w:rsidRPr="00845D68">
        <w:t>NIP)</w:t>
      </w:r>
    </w:p>
    <w:p w14:paraId="56BEDAD6" w14:textId="20CC32D4" w:rsidR="00DA2FC3" w:rsidRPr="001D6109" w:rsidRDefault="00DB1036" w:rsidP="0055541D">
      <w:pPr>
        <w:pStyle w:val="Heading2"/>
        <w:bidi/>
        <w:spacing w:before="240" w:line="300" w:lineRule="exact"/>
        <w:ind w:right="-301"/>
      </w:pPr>
      <w:r w:rsidRPr="00DB1036">
        <w:rPr>
          <w:rFonts w:cs="Times New Roman"/>
          <w:rtl/>
          <w:lang w:bidi="ar-SA"/>
        </w:rPr>
        <w:t xml:space="preserve">الأشخاص الذين يُنصحون بتلقّي أحد منتجات التحصين ضد </w:t>
      </w:r>
      <w:r w:rsidRPr="00DB1036">
        <w:t>RSV</w:t>
      </w:r>
    </w:p>
    <w:p w14:paraId="5E0F0D31" w14:textId="1463EA85" w:rsidR="00DB1036" w:rsidRDefault="00DB1036" w:rsidP="0055541D">
      <w:pPr>
        <w:bidi/>
        <w:spacing w:after="200" w:line="300" w:lineRule="exact"/>
      </w:pPr>
      <w:r>
        <w:rPr>
          <w:rtl/>
          <w:lang w:bidi="ar-SA"/>
        </w:rPr>
        <w:t xml:space="preserve">قد يُنصح بإعطاء الرضّع حتى سن 8 أشهر والأطفال حتى سن سنتين (2) منتج التحصين ضد </w:t>
      </w:r>
      <w:r>
        <w:t>RSV</w:t>
      </w:r>
      <w:r>
        <w:rPr>
          <w:rtl/>
          <w:lang w:bidi="ar-SA"/>
        </w:rPr>
        <w:t xml:space="preserve">، وهو </w:t>
      </w:r>
      <w:proofErr w:type="spellStart"/>
      <w:r w:rsidR="007104B0">
        <w:t>Beyfortus</w:t>
      </w:r>
      <w:proofErr w:type="spellEnd"/>
      <w:r w:rsidR="007104B0">
        <w:t>™</w:t>
      </w:r>
      <w:r w:rsidR="007104B0">
        <w:rPr>
          <w:rFonts w:hint="cs"/>
          <w:rtl/>
          <w:lang w:bidi="ar-SA"/>
        </w:rPr>
        <w:t xml:space="preserve"> (</w:t>
      </w:r>
      <w:proofErr w:type="spellStart"/>
      <w:r w:rsidR="007104B0">
        <w:t>nirsevimab</w:t>
      </w:r>
      <w:proofErr w:type="spellEnd"/>
      <w:r w:rsidR="007104B0">
        <w:rPr>
          <w:rFonts w:hint="cs"/>
          <w:rtl/>
          <w:lang w:bidi="ar-SA"/>
        </w:rPr>
        <w:t>).</w:t>
      </w:r>
      <w:r>
        <w:rPr>
          <w:rtl/>
          <w:lang w:bidi="ar-SA"/>
        </w:rPr>
        <w:t xml:space="preserve"> هذا</w:t>
      </w:r>
      <w:r w:rsidR="005B51EE">
        <w:rPr>
          <w:lang w:bidi="ar-SA"/>
        </w:rPr>
        <w:t> </w:t>
      </w:r>
      <w:r>
        <w:rPr>
          <w:rtl/>
          <w:lang w:bidi="ar-SA"/>
        </w:rPr>
        <w:t xml:space="preserve">اللقاح مُتاح مجانًا من خلال برامج الولايات والمقاطعتين الخاصة بحماية الرضّع من </w:t>
      </w:r>
      <w:r>
        <w:t>RSV</w:t>
      </w:r>
      <w:r>
        <w:rPr>
          <w:rtl/>
          <w:lang w:bidi="ar-SA"/>
        </w:rPr>
        <w:t>. إذا كانت لديك أسئلة بشأن هذه البرامج، تحدثي مع اختصاصي الرعاية الصحية أو دائرة الصحة في الولاية أو المقاطعة.</w:t>
      </w:r>
    </w:p>
    <w:p w14:paraId="0279F4C2" w14:textId="37DF78A4" w:rsidR="00DB1036" w:rsidRDefault="00DB1036" w:rsidP="0055541D">
      <w:pPr>
        <w:bidi/>
        <w:spacing w:after="200" w:line="300" w:lineRule="exact"/>
      </w:pPr>
      <w:r>
        <w:rPr>
          <w:rtl/>
          <w:lang w:bidi="ar-SA"/>
        </w:rPr>
        <w:t>يُنصح السكان الأصليون وسكان جزر مضيق توريس الذين يبلغون من العمر 60 عامًا فأكثر، والأشخاص</w:t>
      </w:r>
      <w:r w:rsidR="007104B0">
        <w:rPr>
          <w:rFonts w:hint="cs"/>
          <w:rtl/>
          <w:lang w:bidi="ar-SA"/>
        </w:rPr>
        <w:t xml:space="preserve"> </w:t>
      </w:r>
      <w:r w:rsidR="007104B0">
        <w:rPr>
          <w:rtl/>
          <w:lang w:bidi="ar-SA"/>
        </w:rPr>
        <w:t>الذين يبلغون من العمر 60 عامًا فأكثر</w:t>
      </w:r>
      <w:r>
        <w:rPr>
          <w:rtl/>
          <w:lang w:bidi="ar-SA"/>
        </w:rPr>
        <w:t xml:space="preserve"> </w:t>
      </w:r>
      <w:r w:rsidR="007104B0">
        <w:rPr>
          <w:rFonts w:hint="cs"/>
          <w:rtl/>
          <w:lang w:bidi="ar-SA"/>
        </w:rPr>
        <w:t>و</w:t>
      </w:r>
      <w:r>
        <w:rPr>
          <w:rtl/>
          <w:lang w:bidi="ar-SA"/>
        </w:rPr>
        <w:t xml:space="preserve">يعانون من حالات طبية خطيرة، والبالغون الذين في سن 75 عامًا فأكثر بتلقي لقاحات </w:t>
      </w:r>
      <w:r>
        <w:t>RSV</w:t>
      </w:r>
      <w:r>
        <w:rPr>
          <w:rtl/>
          <w:lang w:bidi="ar-SA"/>
        </w:rPr>
        <w:t xml:space="preserve">. ويمكن للأشخاص الذين بين سن 60 </w:t>
      </w:r>
      <w:proofErr w:type="spellStart"/>
      <w:r>
        <w:rPr>
          <w:rtl/>
          <w:lang w:bidi="ar-SA"/>
        </w:rPr>
        <w:t>و74</w:t>
      </w:r>
      <w:proofErr w:type="spellEnd"/>
      <w:r>
        <w:rPr>
          <w:rtl/>
          <w:lang w:bidi="ar-SA"/>
        </w:rPr>
        <w:t xml:space="preserve"> عامًا التفكير في تلقّي لقاح </w:t>
      </w:r>
      <w:r>
        <w:t>RSV</w:t>
      </w:r>
      <w:r>
        <w:rPr>
          <w:rtl/>
          <w:lang w:bidi="ar-SA"/>
        </w:rPr>
        <w:t>.</w:t>
      </w:r>
    </w:p>
    <w:p w14:paraId="528DA744" w14:textId="3546B2E2" w:rsidR="00C81A7E" w:rsidRDefault="00DB1036" w:rsidP="0055541D">
      <w:pPr>
        <w:bidi/>
        <w:spacing w:after="200" w:line="300" w:lineRule="exact"/>
      </w:pPr>
      <w:r>
        <w:rPr>
          <w:rtl/>
          <w:lang w:bidi="ar-SA"/>
        </w:rPr>
        <w:t xml:space="preserve">لا يتم تمويل لقاحات </w:t>
      </w:r>
      <w:r>
        <w:t>RSV</w:t>
      </w:r>
      <w:r>
        <w:rPr>
          <w:rtl/>
          <w:lang w:bidi="ar-SA"/>
        </w:rPr>
        <w:t xml:space="preserve"> لهذه الفئات من خلال </w:t>
      </w:r>
      <w:r>
        <w:t>NIP</w:t>
      </w:r>
      <w:r>
        <w:rPr>
          <w:rtl/>
          <w:lang w:bidi="ar-SA"/>
        </w:rPr>
        <w:t xml:space="preserve"> أو برامج الولايات والمقاطعتين، بل يمكن شراؤها من السوق الخاصة، ولكن لا يمكن المطالبة بالتكلفة أو استردادها من خلال </w:t>
      </w:r>
      <w:r>
        <w:t>NIP</w:t>
      </w:r>
      <w:r>
        <w:rPr>
          <w:rtl/>
          <w:lang w:bidi="ar-SA"/>
        </w:rPr>
        <w:t xml:space="preserve"> أو برامج الولايات أو المقاطعتين</w:t>
      </w:r>
      <w:r w:rsidR="00391363" w:rsidRPr="00412972">
        <w:t>.</w:t>
      </w:r>
    </w:p>
    <w:p w14:paraId="1217BC73" w14:textId="16D9F382" w:rsidR="00C84003" w:rsidRPr="00913FA4" w:rsidRDefault="00DB1036" w:rsidP="0055541D">
      <w:pPr>
        <w:pStyle w:val="Heading2"/>
        <w:bidi/>
        <w:spacing w:line="300" w:lineRule="exact"/>
        <w:rPr>
          <w:b/>
          <w:bCs/>
          <w:sz w:val="28"/>
          <w:szCs w:val="28"/>
        </w:rPr>
      </w:pPr>
      <w:r w:rsidRPr="00DB1036">
        <w:rPr>
          <w:rFonts w:cs="Times New Roman"/>
          <w:b/>
          <w:bCs/>
          <w:sz w:val="28"/>
          <w:szCs w:val="28"/>
          <w:rtl/>
          <w:lang w:bidi="ar-SA"/>
        </w:rPr>
        <w:t xml:space="preserve">لقاح فيروس </w:t>
      </w:r>
      <w:r w:rsidRPr="00DB1036">
        <w:rPr>
          <w:b/>
          <w:bCs/>
          <w:sz w:val="28"/>
          <w:szCs w:val="28"/>
        </w:rPr>
        <w:t>RSV</w:t>
      </w:r>
      <w:r w:rsidRPr="00DB1036">
        <w:rPr>
          <w:rFonts w:cs="Times New Roman"/>
          <w:b/>
          <w:bCs/>
          <w:sz w:val="28"/>
          <w:szCs w:val="28"/>
          <w:rtl/>
          <w:lang w:bidi="ar-SA"/>
        </w:rPr>
        <w:t xml:space="preserve"> مهم بشكل خاص خلال الحمل</w:t>
      </w:r>
    </w:p>
    <w:p w14:paraId="4AE63A2A" w14:textId="477BDF5B" w:rsidR="00DB1036" w:rsidRDefault="00DB1036" w:rsidP="0055541D">
      <w:pPr>
        <w:bidi/>
        <w:spacing w:after="200" w:line="300" w:lineRule="exact"/>
        <w:ind w:right="34"/>
      </w:pPr>
      <w:r>
        <w:rPr>
          <w:rtl/>
          <w:lang w:bidi="ar-SA"/>
        </w:rPr>
        <w:t xml:space="preserve">يساعد لقاح </w:t>
      </w:r>
      <w:r>
        <w:t>RSV</w:t>
      </w:r>
      <w:r>
        <w:rPr>
          <w:rtl/>
          <w:lang w:bidi="ar-SA"/>
        </w:rPr>
        <w:t xml:space="preserve"> الخاص بالأمهات</w:t>
      </w:r>
      <w:r w:rsidR="007104B0">
        <w:rPr>
          <w:rFonts w:hint="cs"/>
          <w:rtl/>
          <w:lang w:bidi="ar-SA"/>
        </w:rPr>
        <w:t xml:space="preserve"> اللواتي يتوقّعن مولودُا</w:t>
      </w:r>
      <w:r>
        <w:rPr>
          <w:rtl/>
          <w:lang w:bidi="ar-SA"/>
        </w:rPr>
        <w:t xml:space="preserve"> على حماية مولودهن الجديد من ذلك الفيروس.</w:t>
      </w:r>
    </w:p>
    <w:p w14:paraId="7D523D2A" w14:textId="77777777" w:rsidR="00DB1036" w:rsidRDefault="00DB1036" w:rsidP="0055541D">
      <w:pPr>
        <w:bidi/>
        <w:spacing w:after="200" w:line="300" w:lineRule="exact"/>
        <w:ind w:right="34"/>
      </w:pPr>
      <w:r>
        <w:rPr>
          <w:rtl/>
          <w:lang w:bidi="ar-SA"/>
        </w:rPr>
        <w:t xml:space="preserve">ويُعدّ </w:t>
      </w:r>
      <w:r>
        <w:t>RSV</w:t>
      </w:r>
      <w:r>
        <w:rPr>
          <w:rtl/>
          <w:lang w:bidi="ar-SA"/>
        </w:rPr>
        <w:t xml:space="preserve"> سببًا رئيسيًا لإدخال الأطفال دون سن 6 أشهر إلى المستشفى. وحتى الرضّع والأطفال الأصحاء يمكن أن يُصابوا بمرض شديد بسبب </w:t>
      </w:r>
      <w:r>
        <w:t>RSV</w:t>
      </w:r>
      <w:r>
        <w:rPr>
          <w:rtl/>
          <w:lang w:bidi="ar-SA"/>
        </w:rPr>
        <w:t>.</w:t>
      </w:r>
    </w:p>
    <w:p w14:paraId="6AFDC5B8" w14:textId="77777777" w:rsidR="00DB1036" w:rsidRDefault="00DB1036" w:rsidP="0055541D">
      <w:pPr>
        <w:bidi/>
        <w:spacing w:after="200" w:line="300" w:lineRule="exact"/>
        <w:ind w:right="34"/>
      </w:pPr>
      <w:r>
        <w:rPr>
          <w:rtl/>
          <w:lang w:bidi="ar-SA"/>
        </w:rPr>
        <w:t xml:space="preserve">تُشير الأبحاث إلى أن تحصين الأمهات اللواتي يتوقعن مولودًا يُقلّل من خطر إصابة الرضّع دون سن 6 أشهر بمرض شديد بسبب </w:t>
      </w:r>
      <w:r>
        <w:t>RSV</w:t>
      </w:r>
      <w:r>
        <w:rPr>
          <w:rtl/>
          <w:lang w:bidi="ar-SA"/>
        </w:rPr>
        <w:t xml:space="preserve"> بنسبة 70% تقريبًا.</w:t>
      </w:r>
    </w:p>
    <w:p w14:paraId="13DFF71D" w14:textId="3C7D57DC" w:rsidR="00C84003" w:rsidRDefault="00DB1036" w:rsidP="0055541D">
      <w:pPr>
        <w:bidi/>
        <w:spacing w:after="200" w:line="300" w:lineRule="exact"/>
        <w:ind w:right="34"/>
      </w:pPr>
      <w:r>
        <w:rPr>
          <w:rtl/>
          <w:lang w:bidi="ar-SA"/>
        </w:rPr>
        <w:t xml:space="preserve">بواسطة التلقيح خلال الحمل يمكن انتقال الأجسام المضادة إلى طفلكِ عبر المشيمة. وهذا يحمي طفلكِ منذ الولادة وخلال الأشهر الأولى من حياته، عندما </w:t>
      </w:r>
      <w:r>
        <w:rPr>
          <w:rtl/>
          <w:lang w:bidi="ar-SA"/>
        </w:rPr>
        <w:lastRenderedPageBreak/>
        <w:t>يكون ضعيفًا، من إصابته بـ</w:t>
      </w:r>
      <w:r>
        <w:t>.RSV</w:t>
      </w:r>
      <w:r w:rsidR="00C84003">
        <w:t xml:space="preserve"> </w:t>
      </w:r>
    </w:p>
    <w:p w14:paraId="420B353F" w14:textId="5D2711D9" w:rsidR="00ED46C2" w:rsidRPr="00DB08A1" w:rsidRDefault="00691714" w:rsidP="0055541D">
      <w:pPr>
        <w:pStyle w:val="Heading2"/>
        <w:bidi/>
        <w:spacing w:line="300" w:lineRule="exact"/>
      </w:pPr>
      <w:r w:rsidRPr="00691714">
        <w:rPr>
          <w:rFonts w:cs="Times New Roman"/>
          <w:rtl/>
          <w:lang w:bidi="ar-SA"/>
        </w:rPr>
        <w:t>النساء الحوامل</w:t>
      </w:r>
      <w:r>
        <w:t xml:space="preserve"> </w:t>
      </w:r>
    </w:p>
    <w:p w14:paraId="0805604E" w14:textId="77777777" w:rsidR="00691714" w:rsidRDefault="00691714" w:rsidP="0055541D">
      <w:pPr>
        <w:bidi/>
        <w:spacing w:after="200" w:line="300" w:lineRule="exact"/>
        <w:ind w:right="-301"/>
      </w:pPr>
      <w:r>
        <w:rPr>
          <w:rtl/>
          <w:lang w:bidi="ar-SA"/>
        </w:rPr>
        <w:t xml:space="preserve">يُنصح بتلقّي النساء الحوامل جرعة واحدة من لقاح </w:t>
      </w:r>
      <w:r>
        <w:t>RSV</w:t>
      </w:r>
      <w:r>
        <w:rPr>
          <w:rtl/>
          <w:lang w:bidi="ar-SA"/>
        </w:rPr>
        <w:t xml:space="preserve"> الخاص بالأمهات اللواتي يتوقعن مولودًا، وهو مجاني من خلال برنامج </w:t>
      </w:r>
      <w:r>
        <w:t>NIP</w:t>
      </w:r>
      <w:r>
        <w:rPr>
          <w:rtl/>
          <w:lang w:bidi="ar-SA"/>
        </w:rPr>
        <w:t xml:space="preserve"> للنساء المؤهلات في الفترة من 28 إلى 36 أسبوعًا من حملهن.</w:t>
      </w:r>
    </w:p>
    <w:p w14:paraId="608A8829" w14:textId="22051EFB" w:rsidR="00ED46C2" w:rsidRDefault="00691714" w:rsidP="005B51EE">
      <w:pPr>
        <w:bidi/>
        <w:spacing w:after="200" w:line="300" w:lineRule="exact"/>
        <w:ind w:right="-301"/>
      </w:pPr>
      <w:r>
        <w:rPr>
          <w:rtl/>
          <w:lang w:bidi="ar-SA"/>
        </w:rPr>
        <w:t xml:space="preserve">يمكنكِ تلقّي لقاح </w:t>
      </w:r>
      <w:r>
        <w:t>RSV</w:t>
      </w:r>
      <w:r>
        <w:rPr>
          <w:rtl/>
          <w:lang w:bidi="ar-SA"/>
        </w:rPr>
        <w:t xml:space="preserve"> بأمان في نفس الزيارة التي تتلقّين فيها لقاحات الأمهات اللواتي يتوقعن مولودًا ضمن "برنامج التحصين الوطني" (</w:t>
      </w:r>
      <w:r>
        <w:t>NIP</w:t>
      </w:r>
      <w:r>
        <w:rPr>
          <w:rtl/>
          <w:lang w:bidi="ar-SA"/>
        </w:rPr>
        <w:t xml:space="preserve">) ضد الإنفلونزا والسعال الديكي أو لقاحات </w:t>
      </w:r>
      <w:proofErr w:type="spellStart"/>
      <w:r>
        <w:rPr>
          <w:rtl/>
          <w:lang w:bidi="ar-SA"/>
        </w:rPr>
        <w:t>كوفيد</w:t>
      </w:r>
      <w:proofErr w:type="spellEnd"/>
      <w:r>
        <w:rPr>
          <w:rtl/>
          <w:lang w:bidi="ar-SA"/>
        </w:rPr>
        <w:t>-19، إذا أوصى لكِ بها الاختصاصي الذي تثقين به</w:t>
      </w:r>
      <w:r w:rsidR="00ED46C2" w:rsidRPr="00ED46C2">
        <w:t>.</w:t>
      </w:r>
    </w:p>
    <w:p w14:paraId="6272F133" w14:textId="19150DFB" w:rsidR="00D568B7" w:rsidRPr="009435BC" w:rsidRDefault="00D568B7" w:rsidP="0055541D">
      <w:pPr>
        <w:pStyle w:val="Heading2"/>
        <w:bidi/>
        <w:spacing w:line="300" w:lineRule="exact"/>
      </w:pPr>
      <w:r>
        <w:t>I</w:t>
      </w:r>
      <w:r w:rsidR="00691714" w:rsidRPr="00691714">
        <w:rPr>
          <w:rFonts w:cs="Times New Roman"/>
          <w:rtl/>
          <w:lang w:bidi="ar-SA"/>
        </w:rPr>
        <w:t>الرضّع والأطفال</w:t>
      </w:r>
    </w:p>
    <w:p w14:paraId="3FE5C152" w14:textId="744BBACC" w:rsidR="00691714" w:rsidRPr="00691714" w:rsidRDefault="00691714" w:rsidP="007104B0">
      <w:pPr>
        <w:bidi/>
        <w:spacing w:after="40" w:line="300" w:lineRule="exact"/>
        <w:ind w:right="-28"/>
      </w:pPr>
      <w:r w:rsidRPr="00691714">
        <w:rPr>
          <w:rtl/>
          <w:lang w:bidi="ar-SA"/>
        </w:rPr>
        <w:t xml:space="preserve">يُنصح بإعطاء الرضّع حتى سن 8 أشهر والأطفال حتى سن سنتين جرعة واحدة من منتج التحصين ضد </w:t>
      </w:r>
      <w:r w:rsidRPr="00691714">
        <w:t>RSV</w:t>
      </w:r>
      <w:r w:rsidRPr="00691714">
        <w:rPr>
          <w:rtl/>
          <w:lang w:bidi="ar-SA"/>
        </w:rPr>
        <w:t xml:space="preserve"> في الحالات التالية</w:t>
      </w:r>
      <w:r w:rsidR="005215A2">
        <w:t>:</w:t>
      </w:r>
    </w:p>
    <w:p w14:paraId="0F47C6C4" w14:textId="495FFF65" w:rsidR="007104B0" w:rsidRDefault="007104B0" w:rsidP="0055541D">
      <w:pPr>
        <w:numPr>
          <w:ilvl w:val="0"/>
          <w:numId w:val="7"/>
        </w:numPr>
        <w:bidi/>
        <w:spacing w:line="300" w:lineRule="exact"/>
        <w:ind w:left="360" w:right="-26"/>
      </w:pPr>
      <w:r w:rsidRPr="00691714">
        <w:rPr>
          <w:rtl/>
          <w:lang w:bidi="ar-SA"/>
        </w:rPr>
        <w:t>إذا كانت أمهاتهم لم يتلقَّين لقاح</w:t>
      </w:r>
      <w:r w:rsidRPr="00691714">
        <w:t xml:space="preserve"> RSV </w:t>
      </w:r>
      <w:r w:rsidRPr="00691714">
        <w:rPr>
          <w:rtl/>
          <w:lang w:bidi="ar-SA"/>
        </w:rPr>
        <w:t>خلال الحمل، أو</w:t>
      </w:r>
    </w:p>
    <w:p w14:paraId="35D1C030" w14:textId="77D05B34" w:rsidR="009A26A1" w:rsidRDefault="00691714" w:rsidP="007104B0">
      <w:pPr>
        <w:numPr>
          <w:ilvl w:val="0"/>
          <w:numId w:val="7"/>
        </w:numPr>
        <w:bidi/>
        <w:spacing w:line="300" w:lineRule="exact"/>
        <w:ind w:left="360" w:right="-26"/>
      </w:pPr>
      <w:r w:rsidRPr="00691714">
        <w:rPr>
          <w:rtl/>
          <w:lang w:bidi="ar-SA"/>
        </w:rPr>
        <w:t xml:space="preserve">إذا كانوا قد وُلدوا خلال أسبوعين بعد تلقّي الأم لقاح </w:t>
      </w:r>
      <w:r w:rsidRPr="00691714">
        <w:t>RSV</w:t>
      </w:r>
      <w:r w:rsidRPr="00691714">
        <w:rPr>
          <w:rtl/>
          <w:lang w:bidi="ar-SA"/>
        </w:rPr>
        <w:t>، أو</w:t>
      </w:r>
    </w:p>
    <w:p w14:paraId="3E656F33" w14:textId="4F28C688" w:rsidR="00364229" w:rsidRDefault="00691714" w:rsidP="0055541D">
      <w:pPr>
        <w:numPr>
          <w:ilvl w:val="0"/>
          <w:numId w:val="7"/>
        </w:numPr>
        <w:bidi/>
        <w:spacing w:after="200" w:line="300" w:lineRule="exact"/>
        <w:ind w:left="360" w:right="-26"/>
      </w:pPr>
      <w:r w:rsidRPr="00691714">
        <w:rPr>
          <w:rtl/>
          <w:lang w:bidi="ar-SA"/>
        </w:rPr>
        <w:t xml:space="preserve">إذا كانوا يُعانون من حالة أو ظرف يزيد من خطر إصابتهم بمرض </w:t>
      </w:r>
      <w:r w:rsidRPr="00691714">
        <w:t>RSV</w:t>
      </w:r>
      <w:r w:rsidRPr="00691714">
        <w:rPr>
          <w:rtl/>
          <w:lang w:bidi="ar-SA"/>
        </w:rPr>
        <w:t xml:space="preserve"> الحاد.</w:t>
      </w:r>
    </w:p>
    <w:p w14:paraId="0E1A88FB" w14:textId="77777777" w:rsidR="00691714" w:rsidRDefault="00691714" w:rsidP="0055541D">
      <w:pPr>
        <w:bidi/>
        <w:spacing w:after="200" w:line="300" w:lineRule="exact"/>
        <w:ind w:right="-301"/>
      </w:pPr>
      <w:r>
        <w:rPr>
          <w:rtl/>
          <w:lang w:bidi="ar-SA"/>
        </w:rPr>
        <w:t xml:space="preserve">يُنصح بإعطاء الأطفال الصغار الذين يبلغون من العمر بين 8 أشهر وسنتين (2) والذين لديهم حالات مُعينة تُعرِّضهم لخطر الإصابة بمرض </w:t>
      </w:r>
      <w:r>
        <w:t>RSV</w:t>
      </w:r>
      <w:r>
        <w:rPr>
          <w:rtl/>
          <w:lang w:bidi="ar-SA"/>
        </w:rPr>
        <w:t xml:space="preserve"> الشديد منتج التحصين ضد </w:t>
      </w:r>
      <w:r>
        <w:t>RSV</w:t>
      </w:r>
      <w:r>
        <w:rPr>
          <w:rtl/>
          <w:lang w:bidi="ar-SA"/>
        </w:rPr>
        <w:t xml:space="preserve"> قبل وصول موسم </w:t>
      </w:r>
      <w:r>
        <w:t>RSV</w:t>
      </w:r>
      <w:r>
        <w:rPr>
          <w:rtl/>
          <w:lang w:bidi="ar-SA"/>
        </w:rPr>
        <w:t xml:space="preserve"> الثاني في حياتهم.</w:t>
      </w:r>
    </w:p>
    <w:p w14:paraId="2B05AE8C" w14:textId="77777777" w:rsidR="00691714" w:rsidRDefault="00691714" w:rsidP="0055541D">
      <w:pPr>
        <w:bidi/>
        <w:spacing w:after="200" w:line="300" w:lineRule="exact"/>
        <w:ind w:right="-301"/>
      </w:pPr>
      <w:r>
        <w:rPr>
          <w:rtl/>
          <w:lang w:bidi="ar-SA"/>
        </w:rPr>
        <w:t xml:space="preserve">من الآمن إعطاء طفلك منتج التحصين ضد </w:t>
      </w:r>
      <w:r>
        <w:t>RSV</w:t>
      </w:r>
      <w:r>
        <w:rPr>
          <w:rtl/>
          <w:lang w:bidi="ar-SA"/>
        </w:rPr>
        <w:t xml:space="preserve"> إمّا بمفرده أو في نفس موعد إعطائه لقاحات الأطفال الروتينية الأخرى.</w:t>
      </w:r>
    </w:p>
    <w:p w14:paraId="2B0D8CE1" w14:textId="429C7753" w:rsidR="00F21659" w:rsidRDefault="00691714" w:rsidP="0055541D">
      <w:pPr>
        <w:bidi/>
        <w:spacing w:after="200" w:line="300" w:lineRule="exact"/>
        <w:ind w:right="-301"/>
      </w:pPr>
      <w:r>
        <w:rPr>
          <w:rtl/>
          <w:lang w:bidi="ar-SA"/>
        </w:rPr>
        <w:t xml:space="preserve">يتوفر منتج التحصين ضد </w:t>
      </w:r>
      <w:r>
        <w:t>RSV</w:t>
      </w:r>
      <w:r>
        <w:rPr>
          <w:rtl/>
          <w:lang w:bidi="ar-SA"/>
        </w:rPr>
        <w:t xml:space="preserve"> الخاص بالرضّع والأطفال مجانًا من خلال برامج حماية الرضّع من </w:t>
      </w:r>
      <w:r>
        <w:t>RSV</w:t>
      </w:r>
      <w:r>
        <w:rPr>
          <w:rtl/>
          <w:lang w:bidi="ar-SA"/>
        </w:rPr>
        <w:t xml:space="preserve"> في الولايات والمقاطعتين</w:t>
      </w:r>
      <w:r w:rsidR="00F21659">
        <w:t>.</w:t>
      </w:r>
    </w:p>
    <w:p w14:paraId="5A866C80" w14:textId="6EF2AB47" w:rsidR="00D568B7" w:rsidRPr="00A03C6F" w:rsidRDefault="00691714" w:rsidP="0055541D">
      <w:pPr>
        <w:pStyle w:val="Heading2"/>
        <w:bidi/>
        <w:spacing w:line="300" w:lineRule="exact"/>
      </w:pPr>
      <w:r w:rsidRPr="00691714">
        <w:rPr>
          <w:rFonts w:cs="Times New Roman"/>
          <w:rtl/>
          <w:lang w:bidi="ar-SA"/>
        </w:rPr>
        <w:t>السكان الأصليون وسكان جزر مضيق توريس، وكبار السن، والمعرّضون للخطر طبيًا</w:t>
      </w:r>
      <w:r w:rsidR="00D568B7" w:rsidRPr="00A03C6F">
        <w:t xml:space="preserve"> </w:t>
      </w:r>
    </w:p>
    <w:p w14:paraId="01103F7A" w14:textId="02B400AC" w:rsidR="00691714" w:rsidRDefault="00691714" w:rsidP="0055541D">
      <w:pPr>
        <w:bidi/>
        <w:spacing w:after="200" w:line="300" w:lineRule="exact"/>
        <w:ind w:right="-301"/>
      </w:pPr>
      <w:r>
        <w:rPr>
          <w:rtl/>
          <w:lang w:bidi="ar-SA"/>
        </w:rPr>
        <w:t xml:space="preserve">لا يتم حاليًا تمويل لقاحات </w:t>
      </w:r>
      <w:r>
        <w:t>RSV</w:t>
      </w:r>
      <w:r>
        <w:rPr>
          <w:rtl/>
          <w:lang w:bidi="ar-SA"/>
        </w:rPr>
        <w:t xml:space="preserve"> للأشخاص البالغين من السكان الأصليين وسكان جزر مضيق توريس، أو الأشخاص الذين يعانون من حالات خطر طبي، أو كبار السن، من خلال "برنامج التحصين الوطني" (</w:t>
      </w:r>
      <w:r>
        <w:t>NIP</w:t>
      </w:r>
      <w:r>
        <w:rPr>
          <w:rtl/>
          <w:lang w:bidi="ar-SA"/>
        </w:rPr>
        <w:t>) أو برامج التلقيح في الولايات أو المقاطعتين.</w:t>
      </w:r>
    </w:p>
    <w:p w14:paraId="63AE0CE2" w14:textId="5D5AE299" w:rsidR="00691714" w:rsidRDefault="00691714" w:rsidP="0055541D">
      <w:pPr>
        <w:bidi/>
        <w:spacing w:after="200" w:line="300" w:lineRule="exact"/>
        <w:ind w:right="-301"/>
      </w:pPr>
      <w:r>
        <w:rPr>
          <w:rtl/>
          <w:lang w:bidi="ar-SA"/>
        </w:rPr>
        <w:t xml:space="preserve">وفي حين أنه يمكنك شراء لقاحات </w:t>
      </w:r>
      <w:r>
        <w:t>RSV</w:t>
      </w:r>
      <w:r>
        <w:rPr>
          <w:rtl/>
          <w:lang w:bidi="ar-SA"/>
        </w:rPr>
        <w:t xml:space="preserve"> من السوق الخاصة، فإنه لا يمكنك استرداد تكلفتها من خلال </w:t>
      </w:r>
      <w:r>
        <w:t>NIP</w:t>
      </w:r>
      <w:r>
        <w:rPr>
          <w:rtl/>
          <w:lang w:bidi="ar-SA"/>
        </w:rPr>
        <w:t>.</w:t>
      </w:r>
    </w:p>
    <w:p w14:paraId="46D4FD70" w14:textId="184A0CA3" w:rsidR="008468B2" w:rsidRPr="007104B0" w:rsidRDefault="00691714" w:rsidP="005B51EE">
      <w:pPr>
        <w:bidi/>
        <w:spacing w:after="200" w:line="300" w:lineRule="exact"/>
        <w:ind w:right="-301"/>
        <w:rPr>
          <w:rStyle w:val="Strong"/>
          <w:b w:val="0"/>
          <w:bCs w:val="0"/>
        </w:rPr>
      </w:pPr>
      <w:r>
        <w:rPr>
          <w:rtl/>
          <w:lang w:bidi="ar-SA"/>
        </w:rPr>
        <w:t xml:space="preserve">يمكنك تلقّي لقاح </w:t>
      </w:r>
      <w:r>
        <w:t>RSV</w:t>
      </w:r>
      <w:r>
        <w:rPr>
          <w:rtl/>
          <w:lang w:bidi="ar-SA"/>
        </w:rPr>
        <w:t xml:space="preserve"> بأمان في نفس الزيارة مع لقاحات أخرى موصى بها، مثل لقاح الإنفلونزا ولقاح </w:t>
      </w:r>
      <w:proofErr w:type="spellStart"/>
      <w:r>
        <w:rPr>
          <w:rtl/>
          <w:lang w:bidi="ar-SA"/>
        </w:rPr>
        <w:t>كوفيد</w:t>
      </w:r>
      <w:proofErr w:type="spellEnd"/>
      <w:r>
        <w:rPr>
          <w:rtl/>
          <w:lang w:bidi="ar-SA"/>
        </w:rPr>
        <w:t>-19.</w:t>
      </w:r>
    </w:p>
    <w:p w14:paraId="7F6409E3" w14:textId="55AD7765" w:rsidR="00A50564" w:rsidRPr="00691714" w:rsidRDefault="00691714" w:rsidP="0055541D">
      <w:pPr>
        <w:bidi/>
        <w:spacing w:line="300" w:lineRule="exact"/>
        <w:rPr>
          <w:rFonts w:asciiTheme="majorHAnsi" w:eastAsiaTheme="majorEastAsia" w:hAnsiTheme="majorHAnsi" w:cstheme="majorBidi"/>
          <w:color w:val="0F4761" w:themeColor="accent1" w:themeShade="BF"/>
          <w:sz w:val="32"/>
          <w:szCs w:val="32"/>
        </w:rPr>
      </w:pPr>
      <w:r w:rsidRPr="00691714">
        <w:rPr>
          <w:rFonts w:asciiTheme="majorHAnsi" w:eastAsiaTheme="majorEastAsia" w:hAnsiTheme="majorHAnsi" w:cs="Times New Roman"/>
          <w:color w:val="0F4761" w:themeColor="accent1" w:themeShade="BF"/>
          <w:sz w:val="32"/>
          <w:szCs w:val="32"/>
          <w:rtl/>
          <w:lang w:bidi="ar-SA"/>
        </w:rPr>
        <w:t>سلامة لقاحات</w:t>
      </w:r>
      <w:r w:rsidRPr="00691714">
        <w:rPr>
          <w:rFonts w:asciiTheme="majorHAnsi" w:eastAsiaTheme="majorEastAsia" w:hAnsiTheme="majorHAnsi" w:cstheme="majorBidi"/>
          <w:color w:val="0F4761" w:themeColor="accent1" w:themeShade="BF"/>
          <w:sz w:val="32"/>
          <w:szCs w:val="32"/>
        </w:rPr>
        <w:t xml:space="preserve"> RSV </w:t>
      </w:r>
      <w:r w:rsidRPr="00691714">
        <w:rPr>
          <w:rFonts w:asciiTheme="majorHAnsi" w:eastAsiaTheme="majorEastAsia" w:hAnsiTheme="majorHAnsi" w:cs="Times New Roman"/>
          <w:color w:val="0F4761" w:themeColor="accent1" w:themeShade="BF"/>
          <w:sz w:val="32"/>
          <w:szCs w:val="32"/>
          <w:rtl/>
          <w:lang w:bidi="ar-SA"/>
        </w:rPr>
        <w:t>ومنتجات التحصين ضدّه</w:t>
      </w:r>
    </w:p>
    <w:p w14:paraId="1C89E58E" w14:textId="77777777" w:rsidR="00691714" w:rsidRDefault="00691714" w:rsidP="0055541D">
      <w:pPr>
        <w:pStyle w:val="Header"/>
        <w:tabs>
          <w:tab w:val="center" w:pos="4820"/>
        </w:tabs>
        <w:bidi/>
        <w:spacing w:after="200" w:line="300" w:lineRule="exact"/>
        <w:ind w:right="-159"/>
      </w:pPr>
      <w:r>
        <w:rPr>
          <w:rtl/>
          <w:lang w:bidi="ar-SA"/>
        </w:rPr>
        <w:t xml:space="preserve">إن لقاح </w:t>
      </w:r>
      <w:r>
        <w:t>RSV</w:t>
      </w:r>
      <w:r>
        <w:rPr>
          <w:rtl/>
          <w:lang w:bidi="ar-SA"/>
        </w:rPr>
        <w:t xml:space="preserve"> ومنتج التحصين ضدّه كلاهما آمنان وفعّالان، إذ تقوم "إدارة السلع العلاجية" (</w:t>
      </w:r>
      <w:r>
        <w:t>Therapeutic Goods Administration</w:t>
      </w:r>
      <w:r>
        <w:rPr>
          <w:rtl/>
          <w:lang w:bidi="ar-SA"/>
        </w:rPr>
        <w:t>) بإجراء اختبارات على جميع اللقاحات والمنتجات والأدوية قبل الموافقة على استخدامها في أستراليا.</w:t>
      </w:r>
    </w:p>
    <w:p w14:paraId="5863ED4C" w14:textId="691BA1A0" w:rsidR="00913FA4" w:rsidRDefault="00691714" w:rsidP="005B51EE">
      <w:pPr>
        <w:pStyle w:val="Header"/>
        <w:tabs>
          <w:tab w:val="clear" w:pos="4513"/>
          <w:tab w:val="center" w:pos="4820"/>
        </w:tabs>
        <w:bidi/>
        <w:spacing w:after="200" w:line="300" w:lineRule="exact"/>
        <w:ind w:right="-159"/>
      </w:pPr>
      <w:r>
        <w:rPr>
          <w:rtl/>
          <w:lang w:bidi="ar-SA"/>
        </w:rPr>
        <w:t xml:space="preserve">تشمل الآثار الجانبية للقاحات </w:t>
      </w:r>
      <w:r>
        <w:t>RSV</w:t>
      </w:r>
      <w:r>
        <w:rPr>
          <w:rtl/>
          <w:lang w:bidi="ar-SA"/>
        </w:rPr>
        <w:t xml:space="preserve"> ومنتجات التحصين ضدّه الألم الخفيف، والاحمرار أو التورّم في مكان الحقن، والتعب، والصداع. وهي تستمر عادةً لبضعة أيام وتزول دون أي علاج. أمّا الآثار الجانبية الخطيرة، مثل رد الفعل التحسّسي الشديد، فإنها نادرة</w:t>
      </w:r>
      <w:r w:rsidR="00A50564">
        <w:t>.</w:t>
      </w:r>
    </w:p>
    <w:p w14:paraId="4F780AF7" w14:textId="58776446" w:rsidR="00C84003" w:rsidRDefault="00691714" w:rsidP="0055541D">
      <w:pPr>
        <w:pStyle w:val="Header"/>
        <w:tabs>
          <w:tab w:val="clear" w:pos="4513"/>
          <w:tab w:val="center" w:pos="4820"/>
        </w:tabs>
        <w:bidi/>
        <w:spacing w:after="200" w:line="300" w:lineRule="exact"/>
        <w:ind w:right="-159"/>
        <w:rPr>
          <w:b/>
          <w:bCs/>
          <w:color w:val="0F4761" w:themeColor="accent1" w:themeShade="BF"/>
          <w:sz w:val="28"/>
          <w:szCs w:val="28"/>
        </w:rPr>
      </w:pPr>
      <w:r w:rsidRPr="00691714">
        <w:rPr>
          <w:b/>
          <w:bCs/>
          <w:color w:val="0F4761" w:themeColor="accent1" w:themeShade="BF"/>
          <w:sz w:val="28"/>
          <w:szCs w:val="28"/>
          <w:rtl/>
          <w:lang w:bidi="ar-SA"/>
        </w:rPr>
        <w:t xml:space="preserve">الأماكن التي يمكنك الحصول منها على لقاحات </w:t>
      </w:r>
      <w:r w:rsidRPr="00691714">
        <w:rPr>
          <w:b/>
          <w:bCs/>
          <w:color w:val="0F4761" w:themeColor="accent1" w:themeShade="BF"/>
          <w:sz w:val="28"/>
          <w:szCs w:val="28"/>
        </w:rPr>
        <w:t>RSV</w:t>
      </w:r>
      <w:r w:rsidRPr="00691714">
        <w:rPr>
          <w:b/>
          <w:bCs/>
          <w:color w:val="0F4761" w:themeColor="accent1" w:themeShade="BF"/>
          <w:sz w:val="28"/>
          <w:szCs w:val="28"/>
          <w:rtl/>
          <w:lang w:bidi="ar-SA"/>
        </w:rPr>
        <w:t xml:space="preserve"> أو منتجات التحصين ضدّه</w:t>
      </w:r>
    </w:p>
    <w:p w14:paraId="7CE512EC" w14:textId="3A7E143A" w:rsidR="00913FA4" w:rsidRPr="00E672AB" w:rsidRDefault="00691714" w:rsidP="0055541D">
      <w:pPr>
        <w:bidi/>
        <w:spacing w:after="40" w:line="300" w:lineRule="exact"/>
        <w:ind w:left="142"/>
      </w:pPr>
      <w:r w:rsidRPr="00691714">
        <w:rPr>
          <w:rtl/>
          <w:lang w:bidi="ar-SA"/>
        </w:rPr>
        <w:t xml:space="preserve">يمكن حجز مواعيد لتلقّي لقاحات </w:t>
      </w:r>
      <w:r w:rsidRPr="00691714">
        <w:t>NIP</w:t>
      </w:r>
      <w:r w:rsidRPr="00691714">
        <w:rPr>
          <w:rtl/>
          <w:lang w:bidi="ar-SA"/>
        </w:rPr>
        <w:t xml:space="preserve"> الخاصة بالأمهات اللواتي يتوقعن مولودًا في مجموعة من الخدمات الصحية، بما في ذلك:</w:t>
      </w:r>
      <w:r w:rsidR="00913FA4" w:rsidRPr="00E672AB">
        <w:t xml:space="preserve"> </w:t>
      </w:r>
    </w:p>
    <w:p w14:paraId="7B13EFBA" w14:textId="4B751C03" w:rsidR="00913FA4" w:rsidRPr="009435BC" w:rsidRDefault="00691714" w:rsidP="0055541D">
      <w:pPr>
        <w:pStyle w:val="ListParagraph"/>
        <w:numPr>
          <w:ilvl w:val="0"/>
          <w:numId w:val="4"/>
        </w:numPr>
        <w:bidi/>
        <w:spacing w:line="300" w:lineRule="exact"/>
        <w:ind w:left="538" w:right="86" w:hanging="357"/>
        <w:contextualSpacing w:val="0"/>
      </w:pPr>
      <w:r w:rsidRPr="00691714">
        <w:rPr>
          <w:rtl/>
          <w:lang w:bidi="ar-SA"/>
        </w:rPr>
        <w:t>أخصائيو صحة الأمهات اللواتي يتوقعن مولودًا أو العيادات العامة</w:t>
      </w:r>
      <w:r w:rsidR="00913FA4" w:rsidRPr="009435BC">
        <w:t xml:space="preserve"> </w:t>
      </w:r>
    </w:p>
    <w:p w14:paraId="335FBCE3" w14:textId="58870B30" w:rsidR="00913FA4" w:rsidRPr="009435BC" w:rsidRDefault="00691714" w:rsidP="0055541D">
      <w:pPr>
        <w:pStyle w:val="ListParagraph"/>
        <w:numPr>
          <w:ilvl w:val="0"/>
          <w:numId w:val="4"/>
        </w:numPr>
        <w:bidi/>
        <w:spacing w:line="300" w:lineRule="exact"/>
        <w:ind w:left="538" w:hanging="357"/>
        <w:contextualSpacing w:val="0"/>
      </w:pPr>
      <w:r w:rsidRPr="00691714">
        <w:rPr>
          <w:rtl/>
          <w:lang w:bidi="ar-SA"/>
        </w:rPr>
        <w:t>عيادات التحصين التابعة لمجالس البلديات (متوفرة في بعض الولايات والمقاطعتين)</w:t>
      </w:r>
      <w:r w:rsidR="00913FA4" w:rsidRPr="009435BC">
        <w:t xml:space="preserve"> </w:t>
      </w:r>
    </w:p>
    <w:p w14:paraId="7ADE2222" w14:textId="3B5EF3A9" w:rsidR="00913FA4" w:rsidRPr="009435BC" w:rsidRDefault="00691714" w:rsidP="0055541D">
      <w:pPr>
        <w:pStyle w:val="ListParagraph"/>
        <w:numPr>
          <w:ilvl w:val="0"/>
          <w:numId w:val="4"/>
        </w:numPr>
        <w:bidi/>
        <w:spacing w:line="300" w:lineRule="exact"/>
        <w:ind w:left="538" w:hanging="357"/>
        <w:contextualSpacing w:val="0"/>
      </w:pPr>
      <w:r w:rsidRPr="00691714">
        <w:rPr>
          <w:rtl/>
          <w:lang w:bidi="ar-SA"/>
        </w:rPr>
        <w:t>مراكز الصحة المجتمعية</w:t>
      </w:r>
      <w:r w:rsidR="00913FA4" w:rsidRPr="009435BC">
        <w:t xml:space="preserve"> </w:t>
      </w:r>
    </w:p>
    <w:p w14:paraId="36D0721B" w14:textId="2397143E" w:rsidR="00913FA4" w:rsidRPr="009435BC" w:rsidRDefault="00691714" w:rsidP="0055541D">
      <w:pPr>
        <w:pStyle w:val="ListParagraph"/>
        <w:numPr>
          <w:ilvl w:val="0"/>
          <w:numId w:val="4"/>
        </w:numPr>
        <w:bidi/>
        <w:spacing w:line="300" w:lineRule="exact"/>
        <w:ind w:left="538" w:hanging="357"/>
        <w:contextualSpacing w:val="0"/>
      </w:pPr>
      <w:r w:rsidRPr="00691714">
        <w:rPr>
          <w:rtl/>
          <w:lang w:bidi="ar-SA"/>
        </w:rPr>
        <w:t>خدمات صحة السكان الأصليين</w:t>
      </w:r>
      <w:r w:rsidR="00913FA4" w:rsidRPr="009435BC">
        <w:t xml:space="preserve"> </w:t>
      </w:r>
    </w:p>
    <w:p w14:paraId="75B6441B" w14:textId="1BF0B528" w:rsidR="00913FA4" w:rsidRPr="009435BC" w:rsidRDefault="00691714" w:rsidP="0055541D">
      <w:pPr>
        <w:pStyle w:val="ListParagraph"/>
        <w:numPr>
          <w:ilvl w:val="0"/>
          <w:numId w:val="4"/>
        </w:numPr>
        <w:bidi/>
        <w:spacing w:after="200" w:line="300" w:lineRule="exact"/>
        <w:ind w:left="540"/>
        <w:contextualSpacing w:val="0"/>
      </w:pPr>
      <w:r w:rsidRPr="00691714">
        <w:rPr>
          <w:rtl/>
          <w:lang w:bidi="ar-SA"/>
        </w:rPr>
        <w:t>الصيدليات المشاركة.</w:t>
      </w:r>
      <w:r w:rsidR="00913FA4" w:rsidRPr="009435BC">
        <w:t xml:space="preserve"> </w:t>
      </w:r>
    </w:p>
    <w:p w14:paraId="298C97EA" w14:textId="77777777" w:rsidR="0055541D" w:rsidRDefault="0055541D" w:rsidP="0055541D">
      <w:pPr>
        <w:pStyle w:val="Header"/>
        <w:tabs>
          <w:tab w:val="center" w:pos="4820"/>
        </w:tabs>
        <w:bidi/>
        <w:spacing w:after="200" w:line="300" w:lineRule="exact"/>
        <w:ind w:right="-159"/>
      </w:pPr>
      <w:r>
        <w:rPr>
          <w:rtl/>
          <w:lang w:bidi="ar-SA"/>
        </w:rPr>
        <w:t xml:space="preserve">لا تقدم جميع هذه الخدمات الصحية لقاحات </w:t>
      </w:r>
      <w:r>
        <w:t>NIP</w:t>
      </w:r>
      <w:r>
        <w:rPr>
          <w:rtl/>
          <w:lang w:bidi="ar-SA"/>
        </w:rPr>
        <w:t xml:space="preserve"> الخاصة بالأمهات اللواتي يتوقعن مولودًا مجانًا. تحقّقي من الأمر مع خدمة الرعاية الصحية التي تفضلينها لمعرفة ما إذا كانت متوفرة ومتى يمكنك حجز موعد لتلقيحك.</w:t>
      </w:r>
    </w:p>
    <w:p w14:paraId="21D6FB6B" w14:textId="29ED2180" w:rsidR="00C84003" w:rsidRDefault="0055541D" w:rsidP="0055541D">
      <w:pPr>
        <w:pStyle w:val="Header"/>
        <w:tabs>
          <w:tab w:val="clear" w:pos="4513"/>
          <w:tab w:val="center" w:pos="4820"/>
        </w:tabs>
        <w:bidi/>
        <w:spacing w:after="200" w:line="300" w:lineRule="exact"/>
        <w:ind w:right="-159"/>
      </w:pPr>
      <w:r>
        <w:rPr>
          <w:rtl/>
          <w:lang w:bidi="ar-SA"/>
        </w:rPr>
        <w:t xml:space="preserve">سيتوفر منتج التحصين ضد </w:t>
      </w:r>
      <w:r>
        <w:t>RSV</w:t>
      </w:r>
      <w:r>
        <w:rPr>
          <w:rtl/>
          <w:lang w:bidi="ar-SA"/>
        </w:rPr>
        <w:t xml:space="preserve"> الخاص بالرضّع من خلال برامج حماية الرضع ضد الفيروس </w:t>
      </w:r>
      <w:proofErr w:type="spellStart"/>
      <w:r>
        <w:rPr>
          <w:rtl/>
          <w:lang w:bidi="ar-SA"/>
        </w:rPr>
        <w:t>المخلوي</w:t>
      </w:r>
      <w:proofErr w:type="spellEnd"/>
      <w:r>
        <w:rPr>
          <w:rtl/>
          <w:lang w:bidi="ar-SA"/>
        </w:rPr>
        <w:t xml:space="preserve"> التنفسي (</w:t>
      </w:r>
      <w:r>
        <w:t>RSV</w:t>
      </w:r>
      <w:r>
        <w:rPr>
          <w:rtl/>
          <w:lang w:bidi="ar-SA"/>
        </w:rPr>
        <w:t>) في ولايتك أو مقاطعتك. تحقّقي من ذلك مع دائرة الصحة في ولايتك أو مقاطعتك لمعرفة مكان وكيفية حجز موعد</w:t>
      </w:r>
      <w:r w:rsidR="00C84003">
        <w:t>.</w:t>
      </w:r>
    </w:p>
    <w:p w14:paraId="7C0A5D5C" w14:textId="56CA9233" w:rsidR="00A50564" w:rsidRPr="00A03C6F" w:rsidRDefault="0055541D" w:rsidP="0055541D">
      <w:pPr>
        <w:pStyle w:val="Heading2"/>
        <w:bidi/>
        <w:spacing w:line="300" w:lineRule="exact"/>
      </w:pPr>
      <w:r w:rsidRPr="0055541D">
        <w:rPr>
          <w:rFonts w:cs="Times New Roman"/>
          <w:rtl/>
          <w:lang w:bidi="ar-SA"/>
        </w:rPr>
        <w:lastRenderedPageBreak/>
        <w:t>سجل التحصين الأسترالي</w:t>
      </w:r>
      <w:r>
        <w:t xml:space="preserve"> </w:t>
      </w:r>
    </w:p>
    <w:p w14:paraId="0D1DF928" w14:textId="50B2ED15" w:rsidR="00A50564" w:rsidRPr="00A50564" w:rsidRDefault="0055541D" w:rsidP="005B51EE">
      <w:pPr>
        <w:pStyle w:val="Heading2"/>
        <w:bidi/>
        <w:spacing w:before="0" w:after="200" w:line="300" w:lineRule="exact"/>
        <w:rPr>
          <w:rStyle w:val="Strong"/>
          <w:rFonts w:ascii="Arial" w:hAnsi="Arial" w:cs="Arial"/>
          <w:b w:val="0"/>
          <w:bCs w:val="0"/>
          <w:color w:val="auto"/>
          <w:sz w:val="22"/>
          <w:szCs w:val="22"/>
        </w:rPr>
      </w:pPr>
      <w:r w:rsidRPr="0055541D">
        <w:rPr>
          <w:rStyle w:val="Strong"/>
          <w:rFonts w:ascii="Arial" w:hAnsi="Arial" w:cs="Arial"/>
          <w:b w:val="0"/>
          <w:bCs w:val="0"/>
          <w:color w:val="auto"/>
          <w:sz w:val="22"/>
          <w:szCs w:val="22"/>
          <w:rtl/>
          <w:lang w:bidi="ar-SA"/>
        </w:rPr>
        <w:t>ينبغي على اختصاصي الرعاية الصحية الذي تتعاملين معه مراجعة "سجل التحصين الأسترالي" (</w:t>
      </w:r>
      <w:r w:rsidRPr="0055541D">
        <w:rPr>
          <w:rStyle w:val="Strong"/>
          <w:rFonts w:ascii="Arial" w:hAnsi="Arial" w:cs="Arial"/>
          <w:b w:val="0"/>
          <w:bCs w:val="0"/>
          <w:color w:val="auto"/>
          <w:sz w:val="22"/>
          <w:szCs w:val="22"/>
        </w:rPr>
        <w:t>AIR</w:t>
      </w:r>
      <w:r w:rsidRPr="0055541D">
        <w:rPr>
          <w:rStyle w:val="Strong"/>
          <w:rFonts w:ascii="Arial" w:hAnsi="Arial" w:cs="Arial"/>
          <w:b w:val="0"/>
          <w:bCs w:val="0"/>
          <w:color w:val="auto"/>
          <w:sz w:val="22"/>
          <w:szCs w:val="22"/>
          <w:rtl/>
          <w:lang w:bidi="ar-SA"/>
        </w:rPr>
        <w:t xml:space="preserve">) دائمًا قبل إعطائك أو إعطاء رضيعك أي لقاح أو منتج تحصيني. كما ينبغي عليه إبلاغ </w:t>
      </w:r>
      <w:r w:rsidRPr="0055541D">
        <w:rPr>
          <w:rStyle w:val="Strong"/>
          <w:rFonts w:ascii="Arial" w:hAnsi="Arial" w:cs="Arial"/>
          <w:b w:val="0"/>
          <w:bCs w:val="0"/>
          <w:color w:val="auto"/>
          <w:sz w:val="22"/>
          <w:szCs w:val="22"/>
        </w:rPr>
        <w:t>AIR</w:t>
      </w:r>
      <w:r w:rsidRPr="0055541D">
        <w:rPr>
          <w:rStyle w:val="Strong"/>
          <w:rFonts w:ascii="Arial" w:hAnsi="Arial" w:cs="Arial"/>
          <w:b w:val="0"/>
          <w:bCs w:val="0"/>
          <w:color w:val="auto"/>
          <w:sz w:val="22"/>
          <w:szCs w:val="22"/>
          <w:rtl/>
          <w:lang w:bidi="ar-SA"/>
        </w:rPr>
        <w:t xml:space="preserve"> بجميع التحصينات التي يقدمها لضمان اكتمال ودقة سجل التحصينات الخاص بك وبطفلك الرضيع</w:t>
      </w:r>
      <w:r w:rsidR="00A50564" w:rsidRPr="00A50564">
        <w:rPr>
          <w:rStyle w:val="Strong"/>
          <w:rFonts w:ascii="Arial" w:hAnsi="Arial" w:cs="Arial"/>
          <w:b w:val="0"/>
          <w:bCs w:val="0"/>
          <w:color w:val="auto"/>
          <w:sz w:val="22"/>
          <w:szCs w:val="22"/>
        </w:rPr>
        <w:t>.</w:t>
      </w:r>
    </w:p>
    <w:p w14:paraId="4223F958" w14:textId="5FDE72DE" w:rsidR="00752EBF" w:rsidRDefault="0055541D" w:rsidP="005B51EE">
      <w:pPr>
        <w:pStyle w:val="Heading2"/>
        <w:bidi/>
        <w:spacing w:line="300" w:lineRule="exact"/>
        <w:rPr>
          <w:rStyle w:val="Strong"/>
          <w:b w:val="0"/>
          <w:bCs w:val="0"/>
        </w:rPr>
      </w:pPr>
      <w:r w:rsidRPr="0055541D">
        <w:rPr>
          <w:rFonts w:cs="Times New Roman"/>
          <w:rtl/>
          <w:lang w:bidi="ar-SA"/>
        </w:rPr>
        <w:t>مزيد من المعلومات</w:t>
      </w:r>
    </w:p>
    <w:p w14:paraId="68BBEC02" w14:textId="1236D32A" w:rsidR="00752EBF" w:rsidRDefault="0055541D" w:rsidP="0055541D">
      <w:pPr>
        <w:bidi/>
        <w:spacing w:after="40" w:line="300" w:lineRule="exact"/>
        <w:ind w:right="-159"/>
        <w:rPr>
          <w:rStyle w:val="Strong"/>
          <w:b w:val="0"/>
          <w:bCs w:val="0"/>
        </w:rPr>
      </w:pPr>
      <w:r w:rsidRPr="0055541D">
        <w:rPr>
          <w:rStyle w:val="Strong"/>
          <w:b w:val="0"/>
          <w:bCs w:val="0"/>
          <w:rtl/>
          <w:lang w:bidi="ar-SA"/>
        </w:rPr>
        <w:t xml:space="preserve">لمعرفة المزيد عن </w:t>
      </w:r>
      <w:r w:rsidRPr="0055541D">
        <w:rPr>
          <w:rStyle w:val="Strong"/>
          <w:b w:val="0"/>
          <w:bCs w:val="0"/>
        </w:rPr>
        <w:t>RSV</w:t>
      </w:r>
      <w:r w:rsidRPr="0055541D">
        <w:rPr>
          <w:rStyle w:val="Strong"/>
          <w:b w:val="0"/>
          <w:bCs w:val="0"/>
          <w:rtl/>
          <w:lang w:bidi="ar-SA"/>
        </w:rPr>
        <w:t xml:space="preserve"> والتلقيح، </w:t>
      </w:r>
      <w:r w:rsidR="007104B0">
        <w:rPr>
          <w:rStyle w:val="Strong"/>
          <w:rFonts w:hint="cs"/>
          <w:b w:val="0"/>
          <w:bCs w:val="0"/>
          <w:rtl/>
          <w:lang w:bidi="ar-SA"/>
        </w:rPr>
        <w:t>يُرجى</w:t>
      </w:r>
      <w:r w:rsidRPr="0055541D">
        <w:rPr>
          <w:rStyle w:val="Strong"/>
          <w:b w:val="0"/>
          <w:bCs w:val="0"/>
          <w:rtl/>
          <w:lang w:bidi="ar-SA"/>
        </w:rPr>
        <w:t xml:space="preserve"> زيارة</w:t>
      </w:r>
      <w:r w:rsidR="00752EBF">
        <w:rPr>
          <w:rStyle w:val="Strong"/>
          <w:b w:val="0"/>
          <w:bCs w:val="0"/>
        </w:rPr>
        <w:t>:</w:t>
      </w:r>
    </w:p>
    <w:p w14:paraId="7A0DE16E" w14:textId="35ADA118" w:rsidR="00752EBF" w:rsidRDefault="0055541D" w:rsidP="0055541D">
      <w:pPr>
        <w:pStyle w:val="ListParagraph"/>
        <w:numPr>
          <w:ilvl w:val="0"/>
          <w:numId w:val="6"/>
        </w:numPr>
        <w:bidi/>
        <w:spacing w:line="300" w:lineRule="exact"/>
        <w:ind w:left="360" w:right="-157"/>
        <w:rPr>
          <w:rStyle w:val="Strong"/>
          <w:b w:val="0"/>
          <w:bCs w:val="0"/>
        </w:rPr>
      </w:pPr>
      <w:r w:rsidRPr="0055541D">
        <w:rPr>
          <w:rStyle w:val="Strong"/>
          <w:b w:val="0"/>
          <w:bCs w:val="0"/>
          <w:rtl/>
          <w:lang w:bidi="ar-SA"/>
        </w:rPr>
        <w:t xml:space="preserve">دائرة الصحة ورعاية المسنين على الموقع </w:t>
      </w:r>
      <w:hyperlink r:id="rId12" w:history="1">
        <w:proofErr w:type="spellStart"/>
        <w:r w:rsidR="00752EBF" w:rsidRPr="008468B2">
          <w:rPr>
            <w:rStyle w:val="Hyperlink"/>
          </w:rPr>
          <w:t>health.gov.au</w:t>
        </w:r>
        <w:proofErr w:type="spellEnd"/>
        <w:r w:rsidR="00752EBF" w:rsidRPr="008468B2">
          <w:rPr>
            <w:rStyle w:val="Hyperlink"/>
          </w:rPr>
          <w:t>/</w:t>
        </w:r>
        <w:proofErr w:type="spellStart"/>
        <w:r w:rsidR="00752EBF" w:rsidRPr="008468B2">
          <w:rPr>
            <w:rStyle w:val="Hyperlink"/>
          </w:rPr>
          <w:t>immunisation</w:t>
        </w:r>
        <w:proofErr w:type="spellEnd"/>
      </w:hyperlink>
    </w:p>
    <w:p w14:paraId="763D48C1" w14:textId="77777777" w:rsidR="0055541D" w:rsidRDefault="0055541D" w:rsidP="0055541D">
      <w:pPr>
        <w:pStyle w:val="ListParagraph"/>
        <w:numPr>
          <w:ilvl w:val="0"/>
          <w:numId w:val="6"/>
        </w:numPr>
        <w:bidi/>
        <w:spacing w:after="480" w:line="300" w:lineRule="exact"/>
        <w:ind w:left="357" w:right="-159" w:hanging="357"/>
        <w:rPr>
          <w:rStyle w:val="Strong"/>
          <w:b w:val="0"/>
          <w:bCs w:val="0"/>
        </w:rPr>
      </w:pPr>
      <w:r w:rsidRPr="0055541D">
        <w:rPr>
          <w:rStyle w:val="Strong"/>
          <w:b w:val="0"/>
          <w:bCs w:val="0"/>
          <w:rtl/>
          <w:lang w:bidi="ar-SA"/>
        </w:rPr>
        <w:t xml:space="preserve">الموقع الإلكتروني لدائرة الصحة في ولايتك أو مقاطعتك أو اختصاصي الصحة الذي تثقين به </w:t>
      </w:r>
    </w:p>
    <w:p w14:paraId="6E9518DF" w14:textId="507F8F95" w:rsidR="00A50564" w:rsidRDefault="0055541D" w:rsidP="0055541D">
      <w:pPr>
        <w:pStyle w:val="ListParagraph"/>
        <w:numPr>
          <w:ilvl w:val="0"/>
          <w:numId w:val="6"/>
        </w:numPr>
        <w:bidi/>
        <w:spacing w:after="480" w:line="300" w:lineRule="exact"/>
        <w:ind w:left="357" w:right="-159" w:hanging="357"/>
        <w:rPr>
          <w:rStyle w:val="Strong"/>
          <w:b w:val="0"/>
          <w:bCs w:val="0"/>
        </w:rPr>
      </w:pPr>
      <w:r w:rsidRPr="0055541D">
        <w:rPr>
          <w:rStyle w:val="Strong"/>
          <w:b w:val="0"/>
          <w:bCs w:val="0"/>
          <w:rtl/>
          <w:lang w:bidi="ar-SA"/>
        </w:rPr>
        <w:t>المركز الوطني لأبحاث ومراقبة التحصين على الموقع</w:t>
      </w:r>
      <w:r w:rsidR="003C1D4F">
        <w:rPr>
          <w:rStyle w:val="Strong"/>
          <w:b w:val="0"/>
          <w:bCs w:val="0"/>
        </w:rPr>
        <w:t xml:space="preserve"> </w:t>
      </w:r>
      <w:hyperlink r:id="rId13" w:history="1">
        <w:proofErr w:type="spellStart"/>
        <w:r w:rsidR="003C1D4F" w:rsidRPr="00C81A7E">
          <w:rPr>
            <w:rStyle w:val="Hyperlink"/>
          </w:rPr>
          <w:t>ncirs.org.au</w:t>
        </w:r>
        <w:proofErr w:type="spellEnd"/>
      </w:hyperlink>
      <w:r>
        <w:rPr>
          <w:rStyle w:val="Strong"/>
          <w:b w:val="0"/>
          <w:bCs w:val="0"/>
        </w:rPr>
        <w:t xml:space="preserve"> </w:t>
      </w:r>
    </w:p>
    <w:p w14:paraId="21742F42" w14:textId="77777777" w:rsidR="00CC7BAE" w:rsidRDefault="00CC7BAE" w:rsidP="00CC7BAE">
      <w:pPr>
        <w:pStyle w:val="ListParagraph"/>
        <w:numPr>
          <w:ilvl w:val="0"/>
          <w:numId w:val="6"/>
        </w:numPr>
        <w:bidi/>
        <w:spacing w:after="480" w:line="300" w:lineRule="exact"/>
        <w:ind w:left="357" w:right="-159" w:hanging="357"/>
        <w:rPr>
          <w:rStyle w:val="Strong"/>
          <w:b w:val="0"/>
          <w:bCs w:val="0"/>
        </w:rPr>
      </w:pPr>
    </w:p>
    <w:p w14:paraId="54BE105C" w14:textId="77777777" w:rsidR="00CC7BAE" w:rsidRPr="00CC7BAE" w:rsidRDefault="00CC7BAE" w:rsidP="00CC7BAE">
      <w:pPr>
        <w:pStyle w:val="ListParagraph"/>
        <w:numPr>
          <w:ilvl w:val="0"/>
          <w:numId w:val="6"/>
        </w:numPr>
        <w:bidi/>
        <w:rPr>
          <w:rFonts w:eastAsiaTheme="minorHAnsi"/>
          <w:b/>
          <w:bCs/>
          <w:sz w:val="20"/>
          <w:szCs w:val="20"/>
          <w:lang w:val="en-AU"/>
        </w:rPr>
      </w:pPr>
      <w:r w:rsidRPr="00CC7BAE">
        <w:rPr>
          <w:rFonts w:eastAsiaTheme="minorHAnsi"/>
          <w:b/>
          <w:bCs/>
          <w:sz w:val="20"/>
          <w:szCs w:val="20"/>
          <w:rtl/>
          <w:lang w:val="en-AU" w:bidi="ar-SA"/>
        </w:rPr>
        <w:t>أرقام الاتصال بدوائر الصحة في في الولايات والمقاطعتين</w:t>
      </w:r>
      <w:r w:rsidRPr="00CC7BAE">
        <w:rPr>
          <w:rFonts w:eastAsiaTheme="minorHAnsi"/>
          <w:b/>
          <w:bCs/>
          <w:sz w:val="20"/>
          <w:szCs w:val="20"/>
          <w:lang w:val="en-AU"/>
        </w:rPr>
        <w:t>:</w:t>
      </w:r>
    </w:p>
    <w:p w14:paraId="41A36BFA" w14:textId="77777777" w:rsidR="00CC7BAE" w:rsidRPr="00CC7BAE" w:rsidRDefault="00CC7BAE" w:rsidP="00CC7BAE">
      <w:pPr>
        <w:pStyle w:val="ListParagraph"/>
        <w:numPr>
          <w:ilvl w:val="0"/>
          <w:numId w:val="6"/>
        </w:numPr>
        <w:bidi/>
        <w:spacing w:before="97"/>
        <w:rPr>
          <w:rFonts w:eastAsiaTheme="minorHAnsi"/>
          <w:sz w:val="16"/>
          <w:szCs w:val="16"/>
          <w:lang w:val="en-AU" w:bidi="ar-SA"/>
        </w:rPr>
      </w:pPr>
      <w:r w:rsidRPr="00CC7BAE">
        <w:rPr>
          <w:rFonts w:eastAsiaTheme="minorHAnsi"/>
          <w:b/>
          <w:bCs/>
          <w:sz w:val="16"/>
          <w:szCs w:val="16"/>
          <w:lang w:val="en-AU" w:bidi="ar-SA"/>
        </w:rPr>
        <w:t>ACT</w:t>
      </w:r>
      <w:r w:rsidRPr="00CC7BAE">
        <w:rPr>
          <w:rFonts w:eastAsiaTheme="minorHAnsi"/>
          <w:sz w:val="16"/>
          <w:szCs w:val="16"/>
          <w:lang w:val="en-AU" w:bidi="ar-SA"/>
        </w:rPr>
        <w:tab/>
        <w:t>02 5124 9800</w:t>
      </w:r>
    </w:p>
    <w:p w14:paraId="35723594" w14:textId="77777777" w:rsidR="00CC7BAE" w:rsidRPr="00CC7BAE" w:rsidRDefault="00CC7BAE" w:rsidP="00CC7BAE">
      <w:pPr>
        <w:pStyle w:val="ListParagraph"/>
        <w:numPr>
          <w:ilvl w:val="0"/>
          <w:numId w:val="6"/>
        </w:numPr>
        <w:bidi/>
        <w:spacing w:before="40"/>
        <w:rPr>
          <w:rFonts w:eastAsiaTheme="minorHAnsi"/>
          <w:sz w:val="16"/>
          <w:szCs w:val="16"/>
          <w:lang w:val="en-AU" w:bidi="ar-SA"/>
        </w:rPr>
      </w:pPr>
      <w:r w:rsidRPr="00CC7BAE">
        <w:rPr>
          <w:rFonts w:eastAsiaTheme="minorHAnsi"/>
          <w:b/>
          <w:bCs/>
          <w:sz w:val="16"/>
          <w:szCs w:val="16"/>
          <w:lang w:val="en-AU" w:bidi="ar-SA"/>
        </w:rPr>
        <w:t>NSW</w:t>
      </w:r>
      <w:r w:rsidRPr="00CC7BAE">
        <w:rPr>
          <w:rFonts w:eastAsiaTheme="minorHAnsi"/>
          <w:sz w:val="16"/>
          <w:szCs w:val="16"/>
          <w:lang w:val="en-AU" w:bidi="ar-SA"/>
        </w:rPr>
        <w:t xml:space="preserve"> </w:t>
      </w:r>
      <w:r w:rsidRPr="00CC7BAE">
        <w:rPr>
          <w:rFonts w:eastAsiaTheme="minorHAnsi"/>
          <w:sz w:val="16"/>
          <w:szCs w:val="16"/>
          <w:lang w:val="en-AU" w:bidi="ar-SA"/>
        </w:rPr>
        <w:tab/>
        <w:t>1300 066 055</w:t>
      </w:r>
    </w:p>
    <w:p w14:paraId="797E4DD9" w14:textId="77777777" w:rsidR="00CC7BAE" w:rsidRPr="00CC7BAE" w:rsidRDefault="00CC7BAE" w:rsidP="00CC7BAE">
      <w:pPr>
        <w:pStyle w:val="ListParagraph"/>
        <w:numPr>
          <w:ilvl w:val="0"/>
          <w:numId w:val="6"/>
        </w:numPr>
        <w:bidi/>
        <w:spacing w:before="40"/>
        <w:rPr>
          <w:rFonts w:eastAsiaTheme="minorHAnsi"/>
          <w:sz w:val="16"/>
          <w:szCs w:val="16"/>
          <w:lang w:val="en-AU" w:bidi="ar-SA"/>
        </w:rPr>
      </w:pPr>
      <w:r w:rsidRPr="00CC7BAE">
        <w:rPr>
          <w:rFonts w:eastAsiaTheme="minorHAnsi"/>
          <w:b/>
          <w:bCs/>
          <w:sz w:val="16"/>
          <w:szCs w:val="16"/>
          <w:lang w:val="en-AU" w:bidi="ar-SA"/>
        </w:rPr>
        <w:t>NT</w:t>
      </w:r>
      <w:r w:rsidRPr="00CC7BAE">
        <w:rPr>
          <w:rFonts w:eastAsiaTheme="minorHAnsi"/>
          <w:b/>
          <w:bCs/>
          <w:sz w:val="16"/>
          <w:szCs w:val="16"/>
          <w:lang w:val="en-AU" w:bidi="ar-SA"/>
        </w:rPr>
        <w:tab/>
      </w:r>
      <w:r w:rsidRPr="00CC7BAE">
        <w:rPr>
          <w:rFonts w:eastAsiaTheme="minorHAnsi"/>
          <w:sz w:val="16"/>
          <w:szCs w:val="16"/>
          <w:lang w:val="en-AU" w:bidi="ar-SA"/>
        </w:rPr>
        <w:t>08 8922 8044</w:t>
      </w:r>
    </w:p>
    <w:p w14:paraId="7D7D6AED" w14:textId="77777777" w:rsidR="00CC7BAE" w:rsidRPr="00CC7BAE" w:rsidRDefault="00CC7BAE" w:rsidP="00CC7BAE">
      <w:pPr>
        <w:pStyle w:val="ListParagraph"/>
        <w:numPr>
          <w:ilvl w:val="0"/>
          <w:numId w:val="6"/>
        </w:numPr>
        <w:bidi/>
        <w:spacing w:before="40"/>
        <w:rPr>
          <w:rFonts w:eastAsiaTheme="minorHAnsi"/>
          <w:sz w:val="16"/>
          <w:szCs w:val="16"/>
          <w:lang w:val="en-AU" w:bidi="ar-SA"/>
        </w:rPr>
      </w:pPr>
      <w:r w:rsidRPr="00CC7BAE">
        <w:rPr>
          <w:rFonts w:eastAsiaTheme="minorHAnsi"/>
          <w:b/>
          <w:bCs/>
          <w:sz w:val="16"/>
          <w:szCs w:val="16"/>
          <w:lang w:val="en-AU" w:bidi="ar-SA"/>
        </w:rPr>
        <w:t>WA</w:t>
      </w:r>
      <w:r w:rsidRPr="00CC7BAE">
        <w:rPr>
          <w:rFonts w:eastAsiaTheme="minorHAnsi"/>
          <w:b/>
          <w:bCs/>
          <w:sz w:val="16"/>
          <w:szCs w:val="16"/>
          <w:lang w:val="en-AU" w:bidi="ar-SA"/>
        </w:rPr>
        <w:tab/>
      </w:r>
      <w:r w:rsidRPr="00CC7BAE">
        <w:rPr>
          <w:rFonts w:eastAsiaTheme="minorHAnsi"/>
          <w:sz w:val="16"/>
          <w:szCs w:val="16"/>
          <w:lang w:val="en-AU" w:bidi="ar-SA"/>
        </w:rPr>
        <w:t>08 9321 1312</w:t>
      </w:r>
    </w:p>
    <w:p w14:paraId="4F7BF1EB" w14:textId="77777777" w:rsidR="00CC7BAE" w:rsidRPr="00CC7BAE" w:rsidRDefault="00CC7BAE" w:rsidP="00CC7BAE">
      <w:pPr>
        <w:pStyle w:val="ListParagraph"/>
        <w:numPr>
          <w:ilvl w:val="0"/>
          <w:numId w:val="6"/>
        </w:numPr>
        <w:bidi/>
        <w:spacing w:before="40"/>
        <w:rPr>
          <w:rFonts w:eastAsiaTheme="minorHAnsi"/>
          <w:sz w:val="16"/>
          <w:szCs w:val="16"/>
          <w:lang w:val="en-AU" w:bidi="ar-SA"/>
        </w:rPr>
      </w:pPr>
      <w:r w:rsidRPr="00CC7BAE">
        <w:rPr>
          <w:rFonts w:eastAsiaTheme="minorHAnsi"/>
          <w:b/>
          <w:bCs/>
          <w:sz w:val="16"/>
          <w:szCs w:val="16"/>
          <w:lang w:val="en-AU" w:bidi="ar-SA"/>
        </w:rPr>
        <w:t xml:space="preserve">SA </w:t>
      </w:r>
      <w:r w:rsidRPr="00CC7BAE">
        <w:rPr>
          <w:rFonts w:eastAsiaTheme="minorHAnsi"/>
          <w:sz w:val="16"/>
          <w:szCs w:val="16"/>
          <w:lang w:val="en-AU" w:bidi="ar-SA"/>
        </w:rPr>
        <w:tab/>
        <w:t>1300 232 272</w:t>
      </w:r>
    </w:p>
    <w:p w14:paraId="60FCACE5" w14:textId="77777777" w:rsidR="00CC7BAE" w:rsidRPr="00CC7BAE" w:rsidRDefault="00CC7BAE" w:rsidP="00CC7BAE">
      <w:pPr>
        <w:pStyle w:val="ListParagraph"/>
        <w:numPr>
          <w:ilvl w:val="0"/>
          <w:numId w:val="6"/>
        </w:numPr>
        <w:bidi/>
        <w:spacing w:before="40"/>
        <w:rPr>
          <w:rFonts w:eastAsiaTheme="minorHAnsi"/>
          <w:sz w:val="16"/>
          <w:szCs w:val="16"/>
          <w:lang w:val="en-AU" w:bidi="ar-SA"/>
        </w:rPr>
      </w:pPr>
      <w:r w:rsidRPr="00CC7BAE">
        <w:rPr>
          <w:rFonts w:eastAsiaTheme="minorHAnsi"/>
          <w:b/>
          <w:bCs/>
          <w:sz w:val="16"/>
          <w:szCs w:val="16"/>
          <w:lang w:val="en-AU" w:bidi="ar-SA"/>
        </w:rPr>
        <w:t>TAS</w:t>
      </w:r>
      <w:r w:rsidRPr="00CC7BAE">
        <w:rPr>
          <w:rFonts w:eastAsiaTheme="minorHAnsi"/>
          <w:sz w:val="16"/>
          <w:szCs w:val="16"/>
          <w:lang w:val="en-AU" w:bidi="ar-SA"/>
        </w:rPr>
        <w:tab/>
        <w:t>1800 671 738</w:t>
      </w:r>
    </w:p>
    <w:p w14:paraId="5881B5F1" w14:textId="77777777" w:rsidR="00CC7BAE" w:rsidRPr="00CC7BAE" w:rsidRDefault="00CC7BAE" w:rsidP="00CC7BAE">
      <w:pPr>
        <w:pStyle w:val="ListParagraph"/>
        <w:numPr>
          <w:ilvl w:val="0"/>
          <w:numId w:val="6"/>
        </w:numPr>
        <w:bidi/>
        <w:spacing w:before="40"/>
        <w:rPr>
          <w:rFonts w:eastAsiaTheme="minorHAnsi"/>
          <w:sz w:val="16"/>
          <w:szCs w:val="16"/>
          <w:lang w:val="en-AU" w:bidi="ar-SA"/>
        </w:rPr>
      </w:pPr>
      <w:r w:rsidRPr="00CC7BAE">
        <w:rPr>
          <w:rFonts w:eastAsiaTheme="minorHAnsi"/>
          <w:b/>
          <w:bCs/>
          <w:sz w:val="16"/>
          <w:szCs w:val="16"/>
          <w:lang w:val="en-AU" w:bidi="ar-SA"/>
        </w:rPr>
        <w:t>VIC</w:t>
      </w:r>
      <w:r w:rsidRPr="00CC7BAE">
        <w:rPr>
          <w:rFonts w:eastAsiaTheme="minorHAnsi"/>
          <w:b/>
          <w:bCs/>
          <w:sz w:val="16"/>
          <w:szCs w:val="16"/>
          <w:lang w:val="en-AU" w:bidi="ar-SA"/>
        </w:rPr>
        <w:tab/>
      </w:r>
      <w:hyperlink r:id="rId14" w:history="1">
        <w:proofErr w:type="spellStart"/>
        <w:r w:rsidRPr="00CC7BAE">
          <w:rPr>
            <w:rStyle w:val="Hyperlink"/>
            <w:rFonts w:eastAsiaTheme="minorHAnsi"/>
            <w:sz w:val="16"/>
            <w:szCs w:val="16"/>
            <w:lang w:val="en-AU" w:bidi="ar-SA"/>
          </w:rPr>
          <w:t>immunisation@health.vic.gov.au</w:t>
        </w:r>
        <w:proofErr w:type="spellEnd"/>
      </w:hyperlink>
    </w:p>
    <w:p w14:paraId="032DB5D9" w14:textId="50CB72B4" w:rsidR="00CC7BAE" w:rsidRPr="00CC7BAE" w:rsidRDefault="00CC7BAE" w:rsidP="00CC7BAE">
      <w:pPr>
        <w:pStyle w:val="ListParagraph"/>
        <w:numPr>
          <w:ilvl w:val="0"/>
          <w:numId w:val="6"/>
        </w:numPr>
        <w:bidi/>
        <w:spacing w:before="40"/>
        <w:rPr>
          <w:rFonts w:ascii="Arial Black"/>
          <w:b/>
          <w:sz w:val="15"/>
        </w:rPr>
      </w:pPr>
      <w:r w:rsidRPr="00CC7BAE">
        <w:rPr>
          <w:rFonts w:eastAsiaTheme="minorHAnsi"/>
          <w:b/>
          <w:bCs/>
          <w:sz w:val="16"/>
          <w:szCs w:val="16"/>
          <w:lang w:val="en-AU" w:bidi="ar-SA"/>
        </w:rPr>
        <w:t>QLD</w:t>
      </w:r>
      <w:r w:rsidRPr="00CC7BAE">
        <w:rPr>
          <w:rFonts w:eastAsiaTheme="minorHAnsi"/>
          <w:b/>
          <w:bCs/>
          <w:sz w:val="16"/>
          <w:szCs w:val="16"/>
          <w:lang w:val="en-AU" w:bidi="ar-SA"/>
        </w:rPr>
        <w:tab/>
      </w:r>
      <w:r w:rsidRPr="00CC7BAE">
        <w:rPr>
          <w:rFonts w:eastAsiaTheme="minorHAnsi"/>
          <w:sz w:val="16"/>
          <w:szCs w:val="16"/>
          <w:rtl/>
          <w:lang w:val="en-AU" w:bidi="ar-SA"/>
        </w:rPr>
        <w:t>اتصلي بوحدة الصحة العامة المحلية</w:t>
      </w:r>
    </w:p>
    <w:p w14:paraId="0BA5EA67" w14:textId="77777777" w:rsidR="00CC7BAE" w:rsidRPr="00CC7BAE" w:rsidRDefault="00CC7BAE" w:rsidP="00CC7BAE">
      <w:pPr>
        <w:pStyle w:val="ListParagraph"/>
        <w:bidi/>
        <w:spacing w:before="97"/>
        <w:rPr>
          <w:rFonts w:ascii="Arial Black"/>
          <w:b/>
          <w:sz w:val="15"/>
        </w:rPr>
      </w:pPr>
      <w:r w:rsidRPr="000B2A1A">
        <w:rPr>
          <w:noProof/>
        </w:rPr>
        <mc:AlternateContent>
          <mc:Choice Requires="wps">
            <w:drawing>
              <wp:anchor distT="0" distB="0" distL="0" distR="0" simplePos="0" relativeHeight="251662341" behindDoc="0" locked="0" layoutInCell="1" allowOverlap="1" wp14:anchorId="5E6D9627" wp14:editId="2D2631E2">
                <wp:simplePos x="0" y="0"/>
                <wp:positionH relativeFrom="margin">
                  <wp:posOffset>-5080</wp:posOffset>
                </wp:positionH>
                <wp:positionV relativeFrom="paragraph">
                  <wp:posOffset>107950</wp:posOffset>
                </wp:positionV>
                <wp:extent cx="6530975" cy="0"/>
                <wp:effectExtent l="0" t="0" r="0" b="0"/>
                <wp:wrapTopAndBottom/>
                <wp:docPr id="64"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097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oel="http://schemas.microsoft.com/office/2019/extlst">
            <w:pict>
              <v:line w14:anchorId="55510998" id="Line 11" o:spid="_x0000_s1026" alt="&quot;&quot;" style="position:absolute;z-index:251662341;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4pt,8.5pt" to="513.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zB40gEAAO0DAAAOAAAAZHJzL2Uyb0RvYy54bWysU8Fu1DAQvSPxD5bvbLJFLRBttoctcClQ&#10;teUDZu3xxqrjsWx3k/17bGcTECCEEJdR7Jn35r3xZHM99oYd0QdNtuXrVc0ZWkFS20PLvz5+ePWW&#10;sxDBSjBkseUnDPx6+/LFZnANXlBHRqJnicSGZnAt72J0TVUF0WEPYUUObUoq8j3EdPSHSnoYEntv&#10;qou6vqoG8tJ5EhhCur2Zknxb+JVCEb8oFTAy0/KkLZboS9znWG030Bw8uE6Lswz4BxU9aJuaLlQ3&#10;EIE9e/0LVa+Fp0AqrgT1FSmlBRYPyc26/snNQwcOi5c0nOCWMYX/Rys+H3f2zmfpYrQP7pbEU2CW&#10;dh3YAxYBjyeXHm6dR1UNLjQLJB+Cu/NsP3wimWrgOVKZwqh8nymTPzaWYZ+WYeMYmUiXV5ev63dv&#10;LjkTc66CZgY6H+JHpJ7lj5YbbfMcoIHjbYhZCDRzSb42NscOQb63sjxpBG2m71Sa00V6VptXI+mO&#10;J4MT9B4V0zIpWpcWZfVwZzw7Qloa+TQ5zyypMkOUNmYB1X8GnWszDMs6/i1wqS4dycYF2GtL/ndd&#10;4zhLVVP97Hrymm3vSZ7u/PySaafKKM/7n5f2x3OBf/9Lt98AAAD//wMAUEsDBBQABgAIAAAAIQC+&#10;FhfR3gAAAA0BAAAPAAAAZHJzL2Rvd25yZXYueG1sTI/BTsMwEETvSPyDtUjcqEMODUrjVFURQlwQ&#10;TeHuxlsnYK8j20nD3+OIA1xW2hnt7JtqO1vDJvShdyTgfpUBQ2qd6kkLeD8+3T0AC1GSksYRCvjG&#10;ANv6+qqSpXIXOuDURM1SCIVSCuhiHErOQ9uhlWHlBqTknZ23MqbVa668vKRwa3ieZWtuZU/pQycH&#10;3HfYfjWjFWBe/PSh93oXxufDuvl8O+evx0mI25v5cZPGbgMs4hz/LmDpkPihTmAnN5IKzAhY6GOS&#10;i1RrsbO8KICdfhVeV/x/i/oHAAD//wMAUEsBAi0AFAAGAAgAAAAhALaDOJL+AAAA4QEAABMAAAAA&#10;AAAAAAAAAAAAAAAAAFtDb250ZW50X1R5cGVzXS54bWxQSwECLQAUAAYACAAAACEAOP0h/9YAAACU&#10;AQAACwAAAAAAAAAAAAAAAAAvAQAAX3JlbHMvLnJlbHNQSwECLQAUAAYACAAAACEAwgMweNIBAADt&#10;AwAADgAAAAAAAAAAAAAAAAAuAgAAZHJzL2Uyb0RvYy54bWxQSwECLQAUAAYACAAAACEAvhYX0d4A&#10;AAANAQAADwAAAAAAAAAAAAAAAAAsBAAAZHJzL2Rvd25yZXYueG1sUEsFBgAAAAAEAAQA8wAAADcF&#10;AAAAAA==&#10;" strokecolor="black [3200]" strokeweight=".5pt">
                <v:stroke joinstyle="miter"/>
                <w10:wrap type="topAndBottom" anchorx="margin"/>
              </v:line>
            </w:pict>
          </mc:Fallback>
        </mc:AlternateContent>
      </w:r>
    </w:p>
    <w:p w14:paraId="771E171B" w14:textId="77777777" w:rsidR="00CC7BAE" w:rsidRDefault="00CC7BAE" w:rsidP="00CC7BAE">
      <w:pPr>
        <w:bidi/>
        <w:spacing w:before="97" w:after="240"/>
        <w:ind w:left="360"/>
        <w:rPr>
          <w:noProof/>
        </w:rPr>
      </w:pPr>
      <w:r>
        <w:rPr>
          <w:noProof/>
        </w:rPr>
        <w:drawing>
          <wp:inline distT="0" distB="0" distL="0" distR="0" wp14:anchorId="2D546B2B" wp14:editId="1AA00FB7">
            <wp:extent cx="2961020" cy="759308"/>
            <wp:effectExtent l="0" t="0" r="0" b="3175"/>
            <wp:docPr id="62" name="Pictur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a:extLst>
                        <a:ext uri="{C183D7F6-B498-43B3-948B-1728B52AA6E4}">
                          <adec:decorative xmlns:adec="http://schemas.microsoft.com/office/drawing/2017/decorative" val="1"/>
                        </a:ext>
                      </a:extLst>
                    </pic:cNvPr>
                    <pic:cNvPicPr/>
                  </pic:nvPicPr>
                  <pic:blipFill>
                    <a:blip r:embed="rId15"/>
                    <a:stretch>
                      <a:fillRect/>
                    </a:stretch>
                  </pic:blipFill>
                  <pic:spPr>
                    <a:xfrm>
                      <a:off x="0" y="0"/>
                      <a:ext cx="2961020" cy="759308"/>
                    </a:xfrm>
                    <a:prstGeom prst="rect">
                      <a:avLst/>
                    </a:prstGeom>
                  </pic:spPr>
                </pic:pic>
              </a:graphicData>
            </a:graphic>
          </wp:inline>
        </w:drawing>
      </w:r>
      <w:r>
        <w:rPr>
          <w:noProof/>
        </w:rPr>
        <w:tab/>
      </w:r>
    </w:p>
    <w:p w14:paraId="12ABF346" w14:textId="77777777" w:rsidR="00CC7BAE" w:rsidRPr="00CC7BAE" w:rsidRDefault="00CC7BAE" w:rsidP="00CC7BAE">
      <w:pPr>
        <w:pStyle w:val="ListParagraph"/>
        <w:numPr>
          <w:ilvl w:val="0"/>
          <w:numId w:val="6"/>
        </w:numPr>
        <w:bidi/>
        <w:spacing w:before="97"/>
        <w:rPr>
          <w:sz w:val="6"/>
          <w:szCs w:val="6"/>
        </w:rPr>
      </w:pPr>
    </w:p>
    <w:p w14:paraId="4EB74C51" w14:textId="77777777" w:rsidR="005B51EE" w:rsidRPr="005B51EE" w:rsidRDefault="005B51EE" w:rsidP="005B51EE">
      <w:pPr>
        <w:bidi/>
        <w:spacing w:before="97" w:line="300" w:lineRule="exact"/>
        <w:ind w:left="150"/>
        <w:rPr>
          <w:noProof/>
          <w:sz w:val="16"/>
          <w:szCs w:val="16"/>
          <w:rtl/>
        </w:rPr>
      </w:pPr>
      <w:r w:rsidRPr="005B51EE">
        <w:rPr>
          <w:rFonts w:hint="cs"/>
          <w:noProof/>
          <w:sz w:val="16"/>
          <w:szCs w:val="16"/>
          <w:rtl/>
          <w:lang w:bidi="ar-SA"/>
        </w:rPr>
        <w:t>هذه المعلومات سارية المفعول بتاريخ 5 شباط/فبراير 2025</w:t>
      </w:r>
    </w:p>
    <w:p w14:paraId="68B05064" w14:textId="10F7C76C" w:rsidR="00D568B7" w:rsidRPr="00CC7BAE" w:rsidRDefault="00D568B7" w:rsidP="0055541D">
      <w:pPr>
        <w:bidi/>
        <w:spacing w:before="97" w:line="300" w:lineRule="exact"/>
        <w:ind w:left="150"/>
        <w:rPr>
          <w:sz w:val="6"/>
          <w:szCs w:val="6"/>
        </w:rPr>
      </w:pPr>
    </w:p>
    <w:sectPr w:rsidR="00D568B7" w:rsidRPr="00CC7BAE" w:rsidSect="001173B8">
      <w:footerReference w:type="even" r:id="rId16"/>
      <w:footerReference w:type="default" r:id="rId17"/>
      <w:type w:val="continuous"/>
      <w:pgSz w:w="11910" w:h="16840"/>
      <w:pgMar w:top="840" w:right="720" w:bottom="280" w:left="700" w:header="720" w:footer="583"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97B0CD" w14:textId="77777777" w:rsidR="002B281D" w:rsidRDefault="002B281D" w:rsidP="00141D8D">
      <w:r>
        <w:separator/>
      </w:r>
    </w:p>
  </w:endnote>
  <w:endnote w:type="continuationSeparator" w:id="0">
    <w:p w14:paraId="50707CE4" w14:textId="77777777" w:rsidR="002B281D" w:rsidRDefault="002B281D" w:rsidP="00141D8D">
      <w:r>
        <w:continuationSeparator/>
      </w:r>
    </w:p>
  </w:endnote>
  <w:endnote w:type="continuationNotice" w:id="1">
    <w:p w14:paraId="30FA7BE7" w14:textId="77777777" w:rsidR="002B281D" w:rsidRDefault="002B28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31281566"/>
      <w:docPartObj>
        <w:docPartGallery w:val="Page Numbers (Bottom of Page)"/>
        <w:docPartUnique/>
      </w:docPartObj>
    </w:sdtPr>
    <w:sdtEndPr>
      <w:rPr>
        <w:rStyle w:val="PageNumber"/>
      </w:rPr>
    </w:sdtEndPr>
    <w:sdtContent>
      <w:p w14:paraId="26123277" w14:textId="21B637FE" w:rsidR="001173B8" w:rsidRDefault="001173B8" w:rsidP="00AD109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AC372C" w14:textId="77777777" w:rsidR="00141D8D" w:rsidRDefault="00141D8D" w:rsidP="001173B8">
    <w:pPr>
      <w:pStyle w:val="Footer"/>
      <w:ind w:right="360"/>
    </w:pPr>
  </w:p>
  <w:p w14:paraId="355010E3" w14:textId="77777777" w:rsidR="00CD2CC1" w:rsidRDefault="00CD2CC1"/>
  <w:p w14:paraId="53523DC7" w14:textId="77777777" w:rsidR="00CD2CC1" w:rsidRDefault="00CD2CC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83152191"/>
      <w:docPartObj>
        <w:docPartGallery w:val="Page Numbers (Bottom of Page)"/>
        <w:docPartUnique/>
      </w:docPartObj>
    </w:sdtPr>
    <w:sdtEndPr>
      <w:rPr>
        <w:rStyle w:val="PageNumber"/>
      </w:rPr>
    </w:sdtEndPr>
    <w:sdtContent>
      <w:p w14:paraId="5A0AB4A4" w14:textId="7BCBC3E9" w:rsidR="001173B8" w:rsidRDefault="001173B8" w:rsidP="00AD1099">
        <w:pPr>
          <w:pStyle w:val="Footer"/>
          <w:framePr w:wrap="none" w:vAnchor="text" w:hAnchor="margin" w:xAlign="right" w:y="1"/>
          <w:rPr>
            <w:rStyle w:val="PageNumber"/>
          </w:rPr>
        </w:pPr>
        <w:r w:rsidRPr="001173B8">
          <w:rPr>
            <w:rStyle w:val="PageNumber"/>
            <w:sz w:val="16"/>
            <w:szCs w:val="16"/>
          </w:rPr>
          <w:fldChar w:fldCharType="begin"/>
        </w:r>
        <w:r w:rsidRPr="001173B8">
          <w:rPr>
            <w:rStyle w:val="PageNumber"/>
            <w:sz w:val="16"/>
            <w:szCs w:val="16"/>
          </w:rPr>
          <w:instrText xml:space="preserve"> PAGE </w:instrText>
        </w:r>
        <w:r w:rsidRPr="001173B8">
          <w:rPr>
            <w:rStyle w:val="PageNumber"/>
            <w:sz w:val="16"/>
            <w:szCs w:val="16"/>
          </w:rPr>
          <w:fldChar w:fldCharType="separate"/>
        </w:r>
        <w:r w:rsidRPr="001173B8">
          <w:rPr>
            <w:rStyle w:val="PageNumber"/>
            <w:noProof/>
            <w:sz w:val="16"/>
            <w:szCs w:val="16"/>
          </w:rPr>
          <w:t>1</w:t>
        </w:r>
        <w:r w:rsidRPr="001173B8">
          <w:rPr>
            <w:rStyle w:val="PageNumber"/>
            <w:sz w:val="16"/>
            <w:szCs w:val="16"/>
          </w:rPr>
          <w:fldChar w:fldCharType="end"/>
        </w:r>
      </w:p>
    </w:sdtContent>
  </w:sdt>
  <w:p w14:paraId="5327BB1A" w14:textId="7950ACFB" w:rsidR="001173B8" w:rsidRPr="001173B8" w:rsidRDefault="00301EFF" w:rsidP="001173B8">
    <w:pPr>
      <w:pStyle w:val="Footer"/>
      <w:ind w:right="360"/>
      <w:rPr>
        <w:sz w:val="16"/>
        <w:szCs w:val="16"/>
        <w:lang w:val="en-AU"/>
      </w:rPr>
    </w:pPr>
    <w:r>
      <w:rPr>
        <w:sz w:val="16"/>
        <w:szCs w:val="16"/>
        <w:lang w:val="en-AU"/>
      </w:rPr>
      <w:t>Arabic</w:t>
    </w:r>
    <w:r w:rsidR="001173B8">
      <w:rPr>
        <w:sz w:val="16"/>
        <w:szCs w:val="16"/>
        <w:lang w:val="en-AU"/>
      </w:rPr>
      <w:tab/>
    </w:r>
  </w:p>
  <w:p w14:paraId="02470B44" w14:textId="77777777" w:rsidR="00CD2CC1" w:rsidRDefault="00CD2CC1"/>
  <w:p w14:paraId="42ECC028" w14:textId="77777777" w:rsidR="00CD2CC1" w:rsidRDefault="00CD2C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082AFB" w14:textId="77777777" w:rsidR="002B281D" w:rsidRDefault="002B281D" w:rsidP="00141D8D">
      <w:r>
        <w:separator/>
      </w:r>
    </w:p>
  </w:footnote>
  <w:footnote w:type="continuationSeparator" w:id="0">
    <w:p w14:paraId="45476612" w14:textId="77777777" w:rsidR="002B281D" w:rsidRDefault="002B281D" w:rsidP="00141D8D">
      <w:r>
        <w:continuationSeparator/>
      </w:r>
    </w:p>
  </w:footnote>
  <w:footnote w:type="continuationNotice" w:id="1">
    <w:p w14:paraId="7387712D" w14:textId="77777777" w:rsidR="002B281D" w:rsidRDefault="002B28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93C57"/>
    <w:multiLevelType w:val="hybridMultilevel"/>
    <w:tmpl w:val="22A80D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2B258B9"/>
    <w:multiLevelType w:val="hybridMultilevel"/>
    <w:tmpl w:val="06A2C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AC48A5"/>
    <w:multiLevelType w:val="hybridMultilevel"/>
    <w:tmpl w:val="4734195E"/>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3" w15:restartNumberingAfterBreak="0">
    <w:nsid w:val="548D667E"/>
    <w:multiLevelType w:val="hybridMultilevel"/>
    <w:tmpl w:val="838AE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6472977"/>
    <w:multiLevelType w:val="hybridMultilevel"/>
    <w:tmpl w:val="005E56D8"/>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5" w15:restartNumberingAfterBreak="0">
    <w:nsid w:val="600734BF"/>
    <w:multiLevelType w:val="hybridMultilevel"/>
    <w:tmpl w:val="8B06E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885124F"/>
    <w:multiLevelType w:val="hybridMultilevel"/>
    <w:tmpl w:val="47924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88C641A"/>
    <w:multiLevelType w:val="hybridMultilevel"/>
    <w:tmpl w:val="F68C0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CC97427"/>
    <w:multiLevelType w:val="hybridMultilevel"/>
    <w:tmpl w:val="915E3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6"/>
  </w:num>
  <w:num w:numId="6">
    <w:abstractNumId w:val="8"/>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8B7"/>
    <w:rsid w:val="00014095"/>
    <w:rsid w:val="000155C6"/>
    <w:rsid w:val="00015AF0"/>
    <w:rsid w:val="00025974"/>
    <w:rsid w:val="00037230"/>
    <w:rsid w:val="00043CA9"/>
    <w:rsid w:val="000572AB"/>
    <w:rsid w:val="00065124"/>
    <w:rsid w:val="000713B0"/>
    <w:rsid w:val="00083378"/>
    <w:rsid w:val="000A50E1"/>
    <w:rsid w:val="000A6F38"/>
    <w:rsid w:val="000B001A"/>
    <w:rsid w:val="000B0467"/>
    <w:rsid w:val="000B7A42"/>
    <w:rsid w:val="000D1EE0"/>
    <w:rsid w:val="000D24BA"/>
    <w:rsid w:val="000D44D3"/>
    <w:rsid w:val="00107374"/>
    <w:rsid w:val="001173B8"/>
    <w:rsid w:val="00117828"/>
    <w:rsid w:val="00125BB4"/>
    <w:rsid w:val="00131F47"/>
    <w:rsid w:val="00141D8D"/>
    <w:rsid w:val="001472D7"/>
    <w:rsid w:val="0015050F"/>
    <w:rsid w:val="00150665"/>
    <w:rsid w:val="0015118C"/>
    <w:rsid w:val="001723C5"/>
    <w:rsid w:val="00174F9E"/>
    <w:rsid w:val="001A40A0"/>
    <w:rsid w:val="001A4943"/>
    <w:rsid w:val="001C1036"/>
    <w:rsid w:val="001D0442"/>
    <w:rsid w:val="001E170D"/>
    <w:rsid w:val="001E3350"/>
    <w:rsid w:val="001E3853"/>
    <w:rsid w:val="001F0C45"/>
    <w:rsid w:val="00216E8F"/>
    <w:rsid w:val="00217ECC"/>
    <w:rsid w:val="0022227A"/>
    <w:rsid w:val="00241193"/>
    <w:rsid w:val="002601C8"/>
    <w:rsid w:val="00262E13"/>
    <w:rsid w:val="00267611"/>
    <w:rsid w:val="00273B3F"/>
    <w:rsid w:val="00274DF1"/>
    <w:rsid w:val="002778E8"/>
    <w:rsid w:val="00280050"/>
    <w:rsid w:val="00280281"/>
    <w:rsid w:val="00282002"/>
    <w:rsid w:val="00286E07"/>
    <w:rsid w:val="002A3EE5"/>
    <w:rsid w:val="002B281D"/>
    <w:rsid w:val="002F47C5"/>
    <w:rsid w:val="00301CE0"/>
    <w:rsid w:val="00301EFF"/>
    <w:rsid w:val="00302DDF"/>
    <w:rsid w:val="003055CA"/>
    <w:rsid w:val="00305E39"/>
    <w:rsid w:val="00317E5F"/>
    <w:rsid w:val="00340C79"/>
    <w:rsid w:val="0034188C"/>
    <w:rsid w:val="00344B33"/>
    <w:rsid w:val="0034698D"/>
    <w:rsid w:val="00350F16"/>
    <w:rsid w:val="00364229"/>
    <w:rsid w:val="00391363"/>
    <w:rsid w:val="00397676"/>
    <w:rsid w:val="003A7BD5"/>
    <w:rsid w:val="003B0D58"/>
    <w:rsid w:val="003B6E62"/>
    <w:rsid w:val="003C133D"/>
    <w:rsid w:val="003C1D4F"/>
    <w:rsid w:val="003C2E4E"/>
    <w:rsid w:val="003E3EA3"/>
    <w:rsid w:val="003F4C8B"/>
    <w:rsid w:val="003F7A8A"/>
    <w:rsid w:val="004052B7"/>
    <w:rsid w:val="00412972"/>
    <w:rsid w:val="0041751E"/>
    <w:rsid w:val="0042383A"/>
    <w:rsid w:val="00466329"/>
    <w:rsid w:val="00470F90"/>
    <w:rsid w:val="004735EE"/>
    <w:rsid w:val="0047490E"/>
    <w:rsid w:val="00480E0E"/>
    <w:rsid w:val="00481F3E"/>
    <w:rsid w:val="004915CA"/>
    <w:rsid w:val="0049173D"/>
    <w:rsid w:val="00495040"/>
    <w:rsid w:val="00496F14"/>
    <w:rsid w:val="004A0427"/>
    <w:rsid w:val="004C2717"/>
    <w:rsid w:val="004E53D5"/>
    <w:rsid w:val="005019A1"/>
    <w:rsid w:val="005215A2"/>
    <w:rsid w:val="00522749"/>
    <w:rsid w:val="00542CE1"/>
    <w:rsid w:val="00553C35"/>
    <w:rsid w:val="0055541D"/>
    <w:rsid w:val="00563417"/>
    <w:rsid w:val="00565E68"/>
    <w:rsid w:val="0057154A"/>
    <w:rsid w:val="00572A8E"/>
    <w:rsid w:val="00572CB9"/>
    <w:rsid w:val="00587C0C"/>
    <w:rsid w:val="005956B5"/>
    <w:rsid w:val="005977C9"/>
    <w:rsid w:val="005B2092"/>
    <w:rsid w:val="005B51EE"/>
    <w:rsid w:val="005C050D"/>
    <w:rsid w:val="005C4A69"/>
    <w:rsid w:val="005C7F66"/>
    <w:rsid w:val="005E6147"/>
    <w:rsid w:val="005F402E"/>
    <w:rsid w:val="005F6DE1"/>
    <w:rsid w:val="00601111"/>
    <w:rsid w:val="00606D64"/>
    <w:rsid w:val="00626B0C"/>
    <w:rsid w:val="006302B6"/>
    <w:rsid w:val="00635615"/>
    <w:rsid w:val="00637B8A"/>
    <w:rsid w:val="006505A1"/>
    <w:rsid w:val="0065427F"/>
    <w:rsid w:val="006564B5"/>
    <w:rsid w:val="00660A42"/>
    <w:rsid w:val="006661C3"/>
    <w:rsid w:val="00672DE4"/>
    <w:rsid w:val="00681B99"/>
    <w:rsid w:val="00684533"/>
    <w:rsid w:val="00691714"/>
    <w:rsid w:val="006A4C4A"/>
    <w:rsid w:val="006B5065"/>
    <w:rsid w:val="006C64E9"/>
    <w:rsid w:val="006D0118"/>
    <w:rsid w:val="006D11C3"/>
    <w:rsid w:val="006D2D8E"/>
    <w:rsid w:val="006E0C70"/>
    <w:rsid w:val="006E5E00"/>
    <w:rsid w:val="006E6FE9"/>
    <w:rsid w:val="006F0503"/>
    <w:rsid w:val="007104B0"/>
    <w:rsid w:val="00713DD2"/>
    <w:rsid w:val="007156FC"/>
    <w:rsid w:val="00725588"/>
    <w:rsid w:val="00752EBF"/>
    <w:rsid w:val="00752F56"/>
    <w:rsid w:val="00755762"/>
    <w:rsid w:val="00762690"/>
    <w:rsid w:val="00794461"/>
    <w:rsid w:val="007B649B"/>
    <w:rsid w:val="007C5505"/>
    <w:rsid w:val="007D79FE"/>
    <w:rsid w:val="007D7B21"/>
    <w:rsid w:val="007F02EF"/>
    <w:rsid w:val="007F6A7A"/>
    <w:rsid w:val="007F717D"/>
    <w:rsid w:val="0080013A"/>
    <w:rsid w:val="00806B41"/>
    <w:rsid w:val="00814930"/>
    <w:rsid w:val="00817C94"/>
    <w:rsid w:val="00835967"/>
    <w:rsid w:val="00835D7F"/>
    <w:rsid w:val="00836420"/>
    <w:rsid w:val="008414CA"/>
    <w:rsid w:val="00841D84"/>
    <w:rsid w:val="00841FD8"/>
    <w:rsid w:val="00842F51"/>
    <w:rsid w:val="00845D68"/>
    <w:rsid w:val="008468B2"/>
    <w:rsid w:val="00865C17"/>
    <w:rsid w:val="00876AF7"/>
    <w:rsid w:val="00891A7A"/>
    <w:rsid w:val="00893544"/>
    <w:rsid w:val="008A0C95"/>
    <w:rsid w:val="008B0702"/>
    <w:rsid w:val="008B2D77"/>
    <w:rsid w:val="008C04DA"/>
    <w:rsid w:val="008C0C34"/>
    <w:rsid w:val="008C2415"/>
    <w:rsid w:val="008D3324"/>
    <w:rsid w:val="008D753B"/>
    <w:rsid w:val="008E120A"/>
    <w:rsid w:val="00900A49"/>
    <w:rsid w:val="009074B1"/>
    <w:rsid w:val="00913FA4"/>
    <w:rsid w:val="00914DA3"/>
    <w:rsid w:val="00927C9D"/>
    <w:rsid w:val="00931C6F"/>
    <w:rsid w:val="00937920"/>
    <w:rsid w:val="00940975"/>
    <w:rsid w:val="00945842"/>
    <w:rsid w:val="009609B8"/>
    <w:rsid w:val="00964074"/>
    <w:rsid w:val="00971BBF"/>
    <w:rsid w:val="009818B8"/>
    <w:rsid w:val="009823DD"/>
    <w:rsid w:val="009A26A1"/>
    <w:rsid w:val="009B3164"/>
    <w:rsid w:val="009B70A0"/>
    <w:rsid w:val="009C02BA"/>
    <w:rsid w:val="009C3E3D"/>
    <w:rsid w:val="009D4952"/>
    <w:rsid w:val="009F470B"/>
    <w:rsid w:val="00A0161B"/>
    <w:rsid w:val="00A17DFE"/>
    <w:rsid w:val="00A22580"/>
    <w:rsid w:val="00A2270D"/>
    <w:rsid w:val="00A24795"/>
    <w:rsid w:val="00A25A6C"/>
    <w:rsid w:val="00A27D35"/>
    <w:rsid w:val="00A50564"/>
    <w:rsid w:val="00A50879"/>
    <w:rsid w:val="00A70D41"/>
    <w:rsid w:val="00A748AF"/>
    <w:rsid w:val="00AC5314"/>
    <w:rsid w:val="00AD29AE"/>
    <w:rsid w:val="00AF417C"/>
    <w:rsid w:val="00B02674"/>
    <w:rsid w:val="00B074D6"/>
    <w:rsid w:val="00B174D0"/>
    <w:rsid w:val="00B20125"/>
    <w:rsid w:val="00B208FC"/>
    <w:rsid w:val="00B4022B"/>
    <w:rsid w:val="00B46E97"/>
    <w:rsid w:val="00B5071B"/>
    <w:rsid w:val="00B657B7"/>
    <w:rsid w:val="00B75E7D"/>
    <w:rsid w:val="00B85BBF"/>
    <w:rsid w:val="00B95473"/>
    <w:rsid w:val="00BA499D"/>
    <w:rsid w:val="00BA5B89"/>
    <w:rsid w:val="00BD477B"/>
    <w:rsid w:val="00BE24C4"/>
    <w:rsid w:val="00BF0A0C"/>
    <w:rsid w:val="00BF434C"/>
    <w:rsid w:val="00C11359"/>
    <w:rsid w:val="00C26535"/>
    <w:rsid w:val="00C449E0"/>
    <w:rsid w:val="00C47200"/>
    <w:rsid w:val="00C51534"/>
    <w:rsid w:val="00C7018C"/>
    <w:rsid w:val="00C75881"/>
    <w:rsid w:val="00C765E5"/>
    <w:rsid w:val="00C81A7E"/>
    <w:rsid w:val="00C8283D"/>
    <w:rsid w:val="00C84003"/>
    <w:rsid w:val="00C84196"/>
    <w:rsid w:val="00C94827"/>
    <w:rsid w:val="00C978A0"/>
    <w:rsid w:val="00CA2051"/>
    <w:rsid w:val="00CB2063"/>
    <w:rsid w:val="00CB5F62"/>
    <w:rsid w:val="00CC2AD3"/>
    <w:rsid w:val="00CC7BAE"/>
    <w:rsid w:val="00CD0730"/>
    <w:rsid w:val="00CD2CC1"/>
    <w:rsid w:val="00CD5AB4"/>
    <w:rsid w:val="00CD5C17"/>
    <w:rsid w:val="00CF002C"/>
    <w:rsid w:val="00CF4757"/>
    <w:rsid w:val="00D01A4F"/>
    <w:rsid w:val="00D048AB"/>
    <w:rsid w:val="00D0746E"/>
    <w:rsid w:val="00D4417D"/>
    <w:rsid w:val="00D4421B"/>
    <w:rsid w:val="00D45DBE"/>
    <w:rsid w:val="00D47F2F"/>
    <w:rsid w:val="00D52EE9"/>
    <w:rsid w:val="00D568B7"/>
    <w:rsid w:val="00D601C4"/>
    <w:rsid w:val="00D6219F"/>
    <w:rsid w:val="00D63796"/>
    <w:rsid w:val="00D776BA"/>
    <w:rsid w:val="00D82B87"/>
    <w:rsid w:val="00D836FB"/>
    <w:rsid w:val="00D86275"/>
    <w:rsid w:val="00D87BB4"/>
    <w:rsid w:val="00DA2FC3"/>
    <w:rsid w:val="00DA7702"/>
    <w:rsid w:val="00DB1036"/>
    <w:rsid w:val="00DB225C"/>
    <w:rsid w:val="00DB7609"/>
    <w:rsid w:val="00DB7F2F"/>
    <w:rsid w:val="00DC14B4"/>
    <w:rsid w:val="00DF565E"/>
    <w:rsid w:val="00E00217"/>
    <w:rsid w:val="00E0263D"/>
    <w:rsid w:val="00E03073"/>
    <w:rsid w:val="00E250B9"/>
    <w:rsid w:val="00E33519"/>
    <w:rsid w:val="00E36460"/>
    <w:rsid w:val="00E36A37"/>
    <w:rsid w:val="00E37801"/>
    <w:rsid w:val="00E50A1F"/>
    <w:rsid w:val="00E553CC"/>
    <w:rsid w:val="00E60FB7"/>
    <w:rsid w:val="00E77BF3"/>
    <w:rsid w:val="00E9312D"/>
    <w:rsid w:val="00EB32FC"/>
    <w:rsid w:val="00EB608B"/>
    <w:rsid w:val="00ED46C2"/>
    <w:rsid w:val="00EE26E1"/>
    <w:rsid w:val="00EE4AF0"/>
    <w:rsid w:val="00EE6EE1"/>
    <w:rsid w:val="00EF1992"/>
    <w:rsid w:val="00EF2F8C"/>
    <w:rsid w:val="00EF3F4E"/>
    <w:rsid w:val="00F10887"/>
    <w:rsid w:val="00F14D6C"/>
    <w:rsid w:val="00F21659"/>
    <w:rsid w:val="00F52A0E"/>
    <w:rsid w:val="00F601BB"/>
    <w:rsid w:val="00F76296"/>
    <w:rsid w:val="00F814F3"/>
    <w:rsid w:val="00F90312"/>
    <w:rsid w:val="00F94CBF"/>
    <w:rsid w:val="00FA27BD"/>
    <w:rsid w:val="00FF2161"/>
    <w:rsid w:val="00FF2182"/>
    <w:rsid w:val="018BC7E1"/>
    <w:rsid w:val="0C539DDE"/>
    <w:rsid w:val="0E3C733C"/>
    <w:rsid w:val="0F6B5CD5"/>
    <w:rsid w:val="10C61145"/>
    <w:rsid w:val="112999B5"/>
    <w:rsid w:val="19C26313"/>
    <w:rsid w:val="1F0A51C0"/>
    <w:rsid w:val="23491E13"/>
    <w:rsid w:val="2530E8CD"/>
    <w:rsid w:val="2B231E69"/>
    <w:rsid w:val="2E9FD243"/>
    <w:rsid w:val="31B0B03C"/>
    <w:rsid w:val="326F0FC4"/>
    <w:rsid w:val="36F8A607"/>
    <w:rsid w:val="3AF78A9C"/>
    <w:rsid w:val="400CB5F9"/>
    <w:rsid w:val="415A1492"/>
    <w:rsid w:val="47CDCC48"/>
    <w:rsid w:val="49E8D4B4"/>
    <w:rsid w:val="510FFB50"/>
    <w:rsid w:val="529C09AA"/>
    <w:rsid w:val="55FE1714"/>
    <w:rsid w:val="5872CAD1"/>
    <w:rsid w:val="5A87123B"/>
    <w:rsid w:val="6320DEC8"/>
    <w:rsid w:val="64D8B83B"/>
    <w:rsid w:val="65416521"/>
    <w:rsid w:val="66464794"/>
    <w:rsid w:val="66ED32CE"/>
    <w:rsid w:val="6CD1EBC7"/>
    <w:rsid w:val="7662C5DF"/>
    <w:rsid w:val="7BD76E60"/>
    <w:rsid w:val="7C587099"/>
    <w:rsid w:val="7C8197D4"/>
    <w:rsid w:val="7CAD3D9E"/>
    <w:rsid w:val="7CAE4EF9"/>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60188"/>
  <w15:chartTrackingRefBased/>
  <w15:docId w15:val="{EBF52FDA-B4DC-4574-BA50-FD35E53D7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8B7"/>
    <w:pPr>
      <w:widowControl w:val="0"/>
      <w:autoSpaceDE w:val="0"/>
      <w:autoSpaceDN w:val="0"/>
      <w:spacing w:after="0" w:line="240" w:lineRule="auto"/>
    </w:pPr>
    <w:rPr>
      <w:rFonts w:ascii="Arial" w:eastAsia="Arial" w:hAnsi="Arial" w:cs="Arial"/>
      <w:sz w:val="22"/>
      <w:szCs w:val="22"/>
      <w:lang w:val="en-US" w:bidi="en-US"/>
    </w:rPr>
  </w:style>
  <w:style w:type="paragraph" w:styleId="Heading1">
    <w:name w:val="heading 1"/>
    <w:basedOn w:val="Normal"/>
    <w:next w:val="Normal"/>
    <w:link w:val="Heading1Char"/>
    <w:uiPriority w:val="9"/>
    <w:qFormat/>
    <w:rsid w:val="00D568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84003"/>
    <w:pPr>
      <w:keepNext/>
      <w:keepLines/>
      <w:spacing w:before="8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68B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68B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568B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568B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568B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568B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568B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8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84003"/>
    <w:rPr>
      <w:rFonts w:asciiTheme="majorHAnsi" w:eastAsiaTheme="majorEastAsia" w:hAnsiTheme="majorHAnsi" w:cstheme="majorBidi"/>
      <w:color w:val="0F4761" w:themeColor="accent1" w:themeShade="BF"/>
      <w:sz w:val="32"/>
      <w:szCs w:val="32"/>
      <w:lang w:val="en-US" w:bidi="en-US"/>
    </w:rPr>
  </w:style>
  <w:style w:type="character" w:customStyle="1" w:styleId="Heading3Char">
    <w:name w:val="Heading 3 Char"/>
    <w:basedOn w:val="DefaultParagraphFont"/>
    <w:link w:val="Heading3"/>
    <w:uiPriority w:val="9"/>
    <w:semiHidden/>
    <w:rsid w:val="00D568B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68B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568B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568B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568B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568B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568B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568B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68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68B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68B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568B7"/>
    <w:pPr>
      <w:spacing w:before="160"/>
      <w:jc w:val="center"/>
    </w:pPr>
    <w:rPr>
      <w:i/>
      <w:iCs/>
      <w:color w:val="404040" w:themeColor="text1" w:themeTint="BF"/>
    </w:rPr>
  </w:style>
  <w:style w:type="character" w:customStyle="1" w:styleId="QuoteChar">
    <w:name w:val="Quote Char"/>
    <w:basedOn w:val="DefaultParagraphFont"/>
    <w:link w:val="Quote"/>
    <w:uiPriority w:val="29"/>
    <w:rsid w:val="00D568B7"/>
    <w:rPr>
      <w:i/>
      <w:iCs/>
      <w:color w:val="404040" w:themeColor="text1" w:themeTint="BF"/>
    </w:rPr>
  </w:style>
  <w:style w:type="paragraph" w:styleId="ListParagraph">
    <w:name w:val="List Paragraph"/>
    <w:basedOn w:val="Normal"/>
    <w:uiPriority w:val="1"/>
    <w:qFormat/>
    <w:rsid w:val="00D568B7"/>
    <w:pPr>
      <w:ind w:left="720"/>
      <w:contextualSpacing/>
    </w:pPr>
  </w:style>
  <w:style w:type="character" w:styleId="IntenseEmphasis">
    <w:name w:val="Intense Emphasis"/>
    <w:basedOn w:val="DefaultParagraphFont"/>
    <w:uiPriority w:val="21"/>
    <w:qFormat/>
    <w:rsid w:val="00D568B7"/>
    <w:rPr>
      <w:i/>
      <w:iCs/>
      <w:color w:val="0F4761" w:themeColor="accent1" w:themeShade="BF"/>
    </w:rPr>
  </w:style>
  <w:style w:type="paragraph" w:styleId="IntenseQuote">
    <w:name w:val="Intense Quote"/>
    <w:basedOn w:val="Normal"/>
    <w:next w:val="Normal"/>
    <w:link w:val="IntenseQuoteChar"/>
    <w:uiPriority w:val="30"/>
    <w:qFormat/>
    <w:rsid w:val="00D568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68B7"/>
    <w:rPr>
      <w:i/>
      <w:iCs/>
      <w:color w:val="0F4761" w:themeColor="accent1" w:themeShade="BF"/>
    </w:rPr>
  </w:style>
  <w:style w:type="character" w:styleId="IntenseReference">
    <w:name w:val="Intense Reference"/>
    <w:basedOn w:val="DefaultParagraphFont"/>
    <w:uiPriority w:val="32"/>
    <w:qFormat/>
    <w:rsid w:val="00D568B7"/>
    <w:rPr>
      <w:b/>
      <w:bCs/>
      <w:smallCaps/>
      <w:color w:val="0F4761" w:themeColor="accent1" w:themeShade="BF"/>
      <w:spacing w:val="5"/>
    </w:rPr>
  </w:style>
  <w:style w:type="paragraph" w:styleId="BodyText">
    <w:name w:val="Body Text"/>
    <w:basedOn w:val="Normal"/>
    <w:link w:val="BodyTextChar"/>
    <w:uiPriority w:val="1"/>
    <w:qFormat/>
    <w:rsid w:val="00D568B7"/>
    <w:pPr>
      <w:ind w:left="150"/>
    </w:pPr>
    <w:rPr>
      <w:sz w:val="17"/>
      <w:szCs w:val="17"/>
    </w:rPr>
  </w:style>
  <w:style w:type="character" w:customStyle="1" w:styleId="BodyTextChar">
    <w:name w:val="Body Text Char"/>
    <w:basedOn w:val="DefaultParagraphFont"/>
    <w:link w:val="BodyText"/>
    <w:uiPriority w:val="1"/>
    <w:rsid w:val="00D568B7"/>
    <w:rPr>
      <w:rFonts w:ascii="Arial" w:eastAsia="Arial" w:hAnsi="Arial" w:cs="Arial"/>
      <w:sz w:val="17"/>
      <w:szCs w:val="17"/>
      <w:lang w:val="en-US" w:bidi="en-US"/>
    </w:rPr>
  </w:style>
  <w:style w:type="paragraph" w:customStyle="1" w:styleId="TableParagraph">
    <w:name w:val="Table Paragraph"/>
    <w:basedOn w:val="Normal"/>
    <w:uiPriority w:val="1"/>
    <w:qFormat/>
    <w:rsid w:val="00D568B7"/>
    <w:pPr>
      <w:ind w:left="340"/>
    </w:pPr>
  </w:style>
  <w:style w:type="table" w:styleId="TableGrid">
    <w:name w:val="Table Grid"/>
    <w:basedOn w:val="TableNormal"/>
    <w:uiPriority w:val="39"/>
    <w:rsid w:val="00D568B7"/>
    <w:pPr>
      <w:widowControl w:val="0"/>
      <w:autoSpaceDE w:val="0"/>
      <w:autoSpaceDN w:val="0"/>
      <w:spacing w:after="0"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568B7"/>
    <w:rPr>
      <w:b/>
      <w:bCs/>
    </w:rPr>
  </w:style>
  <w:style w:type="paragraph" w:styleId="Header">
    <w:name w:val="header"/>
    <w:basedOn w:val="Normal"/>
    <w:link w:val="HeaderChar"/>
    <w:unhideWhenUsed/>
    <w:qFormat/>
    <w:rsid w:val="00D568B7"/>
    <w:pPr>
      <w:tabs>
        <w:tab w:val="center" w:pos="4513"/>
        <w:tab w:val="right" w:pos="9026"/>
      </w:tabs>
    </w:pPr>
  </w:style>
  <w:style w:type="character" w:customStyle="1" w:styleId="HeaderChar">
    <w:name w:val="Header Char"/>
    <w:basedOn w:val="DefaultParagraphFont"/>
    <w:link w:val="Header"/>
    <w:rsid w:val="00D568B7"/>
    <w:rPr>
      <w:rFonts w:ascii="Arial" w:eastAsia="Arial" w:hAnsi="Arial" w:cs="Arial"/>
      <w:sz w:val="22"/>
      <w:szCs w:val="22"/>
      <w:lang w:val="en-US" w:bidi="en-US"/>
    </w:rPr>
  </w:style>
  <w:style w:type="paragraph" w:styleId="Footer">
    <w:name w:val="footer"/>
    <w:basedOn w:val="Normal"/>
    <w:link w:val="FooterChar"/>
    <w:uiPriority w:val="99"/>
    <w:unhideWhenUsed/>
    <w:rsid w:val="00141D8D"/>
    <w:pPr>
      <w:tabs>
        <w:tab w:val="center" w:pos="4513"/>
        <w:tab w:val="right" w:pos="9026"/>
      </w:tabs>
    </w:pPr>
  </w:style>
  <w:style w:type="character" w:customStyle="1" w:styleId="FooterChar">
    <w:name w:val="Footer Char"/>
    <w:basedOn w:val="DefaultParagraphFont"/>
    <w:link w:val="Footer"/>
    <w:uiPriority w:val="99"/>
    <w:rsid w:val="00141D8D"/>
    <w:rPr>
      <w:rFonts w:ascii="Arial" w:eastAsia="Arial" w:hAnsi="Arial" w:cs="Arial"/>
      <w:sz w:val="22"/>
      <w:szCs w:val="22"/>
      <w:lang w:val="en-US" w:bidi="en-US"/>
    </w:rPr>
  </w:style>
  <w:style w:type="character" w:styleId="Hyperlink">
    <w:name w:val="Hyperlink"/>
    <w:basedOn w:val="DefaultParagraphFont"/>
    <w:uiPriority w:val="99"/>
    <w:unhideWhenUsed/>
    <w:rsid w:val="008468B2"/>
    <w:rPr>
      <w:color w:val="467886" w:themeColor="hyperlink"/>
      <w:u w:val="single"/>
    </w:rPr>
  </w:style>
  <w:style w:type="character" w:styleId="UnresolvedMention">
    <w:name w:val="Unresolved Mention"/>
    <w:basedOn w:val="DefaultParagraphFont"/>
    <w:uiPriority w:val="99"/>
    <w:semiHidden/>
    <w:unhideWhenUsed/>
    <w:rsid w:val="008468B2"/>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Arial" w:hAnsi="Arial" w:cs="Arial"/>
      <w:sz w:val="20"/>
      <w:szCs w:val="20"/>
      <w:lang w:val="en-US" w:bidi="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D5AB4"/>
    <w:rPr>
      <w:b/>
      <w:bCs/>
    </w:rPr>
  </w:style>
  <w:style w:type="character" w:customStyle="1" w:styleId="CommentSubjectChar">
    <w:name w:val="Comment Subject Char"/>
    <w:basedOn w:val="CommentTextChar"/>
    <w:link w:val="CommentSubject"/>
    <w:uiPriority w:val="99"/>
    <w:semiHidden/>
    <w:rsid w:val="00CD5AB4"/>
    <w:rPr>
      <w:rFonts w:ascii="Arial" w:eastAsia="Arial" w:hAnsi="Arial" w:cs="Arial"/>
      <w:b/>
      <w:bCs/>
      <w:sz w:val="20"/>
      <w:szCs w:val="20"/>
      <w:lang w:val="en-US" w:bidi="en-US"/>
    </w:rPr>
  </w:style>
  <w:style w:type="paragraph" w:styleId="Revision">
    <w:name w:val="Revision"/>
    <w:hidden/>
    <w:uiPriority w:val="99"/>
    <w:semiHidden/>
    <w:rsid w:val="00971BBF"/>
    <w:pPr>
      <w:spacing w:after="0" w:line="240" w:lineRule="auto"/>
    </w:pPr>
    <w:rPr>
      <w:rFonts w:ascii="Arial" w:eastAsia="Arial" w:hAnsi="Arial" w:cs="Arial"/>
      <w:sz w:val="22"/>
      <w:szCs w:val="22"/>
      <w:lang w:val="en-US" w:bidi="en-US"/>
    </w:rPr>
  </w:style>
  <w:style w:type="character" w:styleId="Mention">
    <w:name w:val="Mention"/>
    <w:basedOn w:val="DefaultParagraphFont"/>
    <w:uiPriority w:val="99"/>
    <w:unhideWhenUsed/>
    <w:rsid w:val="00601111"/>
    <w:rPr>
      <w:color w:val="2B579A"/>
      <w:shd w:val="clear" w:color="auto" w:fill="E1DFDD"/>
    </w:rPr>
  </w:style>
  <w:style w:type="character" w:styleId="PageNumber">
    <w:name w:val="page number"/>
    <w:basedOn w:val="DefaultParagraphFont"/>
    <w:uiPriority w:val="99"/>
    <w:semiHidden/>
    <w:unhideWhenUsed/>
    <w:rsid w:val="00117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HOWISD\Downloads\ncirs.org.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HOWISD\Downloads\health.gov.au\immunisat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mmunisation@health.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1386D899F9CA4298648C0791762DBC" ma:contentTypeVersion="12" ma:contentTypeDescription="Create a new document." ma:contentTypeScope="" ma:versionID="2adc299bb4cad1097a0cc637672ad534">
  <xsd:schema xmlns:xsd="http://www.w3.org/2001/XMLSchema" xmlns:xs="http://www.w3.org/2001/XMLSchema" xmlns:p="http://schemas.microsoft.com/office/2006/metadata/properties" xmlns:ns2="31ed7be0-71df-4ef7-a44a-46c20e97f856" xmlns:ns3="55f32057-c7d7-4cf2-a083-f930dcef3185" targetNamespace="http://schemas.microsoft.com/office/2006/metadata/properties" ma:root="true" ma:fieldsID="6432a3f5ad8070b9a11a17159f4db884" ns2:_="" ns3:_="">
    <xsd:import namespace="31ed7be0-71df-4ef7-a44a-46c20e97f856"/>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d7be0-71df-4ef7-a44a-46c20e97f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5f32057-c7d7-4cf2-a083-f930dcef3185" xsi:nil="true"/>
    <lcf76f155ced4ddcb4097134ff3c332f xmlns="31ed7be0-71df-4ef7-a44a-46c20e97f8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CA3689-8DA4-4950-B7F0-5466F3BCE037}"/>
</file>

<file path=customXml/itemProps2.xml><?xml version="1.0" encoding="utf-8"?>
<ds:datastoreItem xmlns:ds="http://schemas.openxmlformats.org/officeDocument/2006/customXml" ds:itemID="{522CC31F-D7A8-46C1-9410-9E4626BD47DE}">
  <ds:schemaRefs>
    <ds:schemaRef ds:uri="http://schemas.microsoft.com/sharepoint/v3/contenttype/forms"/>
  </ds:schemaRefs>
</ds:datastoreItem>
</file>

<file path=customXml/itemProps3.xml><?xml version="1.0" encoding="utf-8"?>
<ds:datastoreItem xmlns:ds="http://schemas.openxmlformats.org/officeDocument/2006/customXml" ds:itemID="{4330F36C-6E95-4491-A6D6-14B6D28E806F}">
  <ds:schemaRefs>
    <ds:schemaRef ds:uri="http://schemas.microsoft.com/office/2006/metadata/properties"/>
    <ds:schemaRef ds:uri="http://schemas.microsoft.com/office/infopath/2007/PartnerControls"/>
    <ds:schemaRef ds:uri="5db93574-74c3-4f8b-b389-db8821a60597"/>
    <ds:schemaRef ds:uri="e7d54a9e-4aca-451b-99db-b94fe438e987"/>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305</Words>
  <Characters>6116</Characters>
  <Application>Microsoft Office Word</Application>
  <DocSecurity>0</DocSecurity>
  <Lines>94</Lines>
  <Paragraphs>58</Paragraphs>
  <ScaleCrop>false</ScaleCrop>
  <HeadingPairs>
    <vt:vector size="2" baseType="variant">
      <vt:variant>
        <vt:lpstr>Title</vt:lpstr>
      </vt:variant>
      <vt:variant>
        <vt:i4>1</vt:i4>
      </vt:variant>
    </vt:vector>
  </HeadingPairs>
  <TitlesOfParts>
    <vt:vector size="1" baseType="lpstr">
      <vt:lpstr>Respiratory syncytial virus (RSV) vaccine consumer fact sheet</vt:lpstr>
    </vt:vector>
  </TitlesOfParts>
  <Manager/>
  <Company/>
  <LinksUpToDate>false</LinksUpToDate>
  <CharactersWithSpaces>6363</CharactersWithSpaces>
  <SharedDoc>false</SharedDoc>
  <HyperlinkBase/>
  <HLinks>
    <vt:vector size="18" baseType="variant">
      <vt:variant>
        <vt:i4>1441821</vt:i4>
      </vt:variant>
      <vt:variant>
        <vt:i4>3</vt:i4>
      </vt:variant>
      <vt:variant>
        <vt:i4>0</vt:i4>
      </vt:variant>
      <vt:variant>
        <vt:i4>5</vt:i4>
      </vt:variant>
      <vt:variant>
        <vt:lpwstr>ncirs.org.au</vt:lpwstr>
      </vt:variant>
      <vt:variant>
        <vt:lpwstr/>
      </vt:variant>
      <vt:variant>
        <vt:i4>2687077</vt:i4>
      </vt:variant>
      <vt:variant>
        <vt:i4>0</vt:i4>
      </vt:variant>
      <vt:variant>
        <vt:i4>0</vt:i4>
      </vt:variant>
      <vt:variant>
        <vt:i4>5</vt:i4>
      </vt:variant>
      <vt:variant>
        <vt:lpwstr>health.gov.au/immunisation</vt:lpwstr>
      </vt:variant>
      <vt:variant>
        <vt:lpwstr/>
      </vt:variant>
      <vt:variant>
        <vt:i4>1507361</vt:i4>
      </vt:variant>
      <vt:variant>
        <vt:i4>0</vt:i4>
      </vt:variant>
      <vt:variant>
        <vt:i4>0</vt:i4>
      </vt:variant>
      <vt:variant>
        <vt:i4>5</vt:i4>
      </vt:variant>
      <vt:variant>
        <vt:lpwstr>mailto:Melaynie.Quinn@health.gov.au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Respiratory syncytial virus (RSV) vaccine consumer fact sheet</dc:title>
  <dc:subject>immunisation</dc:subject>
  <dc:creator>Australian Government Department of Health and Aged Care</dc:creator>
  <cp:keywords>Immunisation; Respiratory syncytial virus (RSV)</cp:keywords>
  <dc:description/>
  <cp:lastModifiedBy>Eddy Watson</cp:lastModifiedBy>
  <cp:revision>3</cp:revision>
  <cp:lastPrinted>2025-01-29T01:33:00Z</cp:lastPrinted>
  <dcterms:created xsi:type="dcterms:W3CDTF">2025-04-09T22:28:00Z</dcterms:created>
  <dcterms:modified xsi:type="dcterms:W3CDTF">2025-04-13T23:01:00Z</dcterms:modified>
  <cp:category>Immunisation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0x010100A51386D899F9CA4298648C0791762DBC</vt:lpwstr>
  </property>
  <property fmtid="{D5CDD505-2E9C-101B-9397-08002B2CF9AE}" pid="3" name="MediaServiceImageTags">
    <vt:lpwstr/>
  </property>
</Properties>
</file>