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AEB6" w14:textId="46800AF7" w:rsidR="001F0268" w:rsidRPr="0076109D" w:rsidRDefault="001F0268" w:rsidP="0031602F">
      <w:pPr>
        <w:pStyle w:val="Heading1"/>
        <w:spacing w:before="840"/>
        <w:ind w:left="0"/>
        <w:rPr>
          <w:color w:val="002F5E"/>
          <w:sz w:val="60"/>
          <w:szCs w:val="60"/>
        </w:rPr>
      </w:pPr>
      <w:r w:rsidRPr="0076109D">
        <w:rPr>
          <w:color w:val="002F5E"/>
          <w:sz w:val="60"/>
          <w:szCs w:val="60"/>
        </w:rPr>
        <w:t>UNDERSTANDING LUNG NODULES AND OTHER FINDINGS</w:t>
      </w:r>
    </w:p>
    <w:p w14:paraId="0D3AD413" w14:textId="750E9456" w:rsidR="00467E7F" w:rsidRPr="0076109D" w:rsidRDefault="00467E7F" w:rsidP="00467E7F">
      <w:pPr>
        <w:pStyle w:val="Heading2"/>
      </w:pPr>
      <w:r w:rsidRPr="0076109D">
        <w:t>Lung nodules</w:t>
      </w:r>
    </w:p>
    <w:p w14:paraId="34BAEE5A" w14:textId="535AD122" w:rsidR="00467E7F" w:rsidRPr="00760524" w:rsidRDefault="00467E7F" w:rsidP="005825E4">
      <w:pPr>
        <w:rPr>
          <w:rFonts w:cs="Open Sans Light"/>
        </w:rPr>
      </w:pPr>
      <w:r w:rsidRPr="00760524">
        <w:rPr>
          <w:rFonts w:cs="Open Sans Light"/>
        </w:rPr>
        <w:t xml:space="preserve">Lung cancer screening uses a </w:t>
      </w:r>
      <w:proofErr w:type="gramStart"/>
      <w:r w:rsidRPr="00760524">
        <w:rPr>
          <w:rFonts w:cs="Open Sans Light"/>
        </w:rPr>
        <w:t>low-dose</w:t>
      </w:r>
      <w:proofErr w:type="gramEnd"/>
      <w:r w:rsidRPr="00760524">
        <w:rPr>
          <w:rFonts w:cs="Open Sans Light"/>
        </w:rPr>
        <w:t xml:space="preserve"> computed tomography (CT) scan to look for any small lumps, called nodules. If you have any small lumps on your lungs, it may or may not be cancer but should be investigated or monitored.</w:t>
      </w:r>
    </w:p>
    <w:p w14:paraId="1897E059"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Lung nodules are very common.</w:t>
      </w:r>
    </w:p>
    <w:p w14:paraId="354453E6" w14:textId="408030D6" w:rsidR="00467E7F" w:rsidRPr="00760524" w:rsidRDefault="00467E7F" w:rsidP="00467E7F">
      <w:pPr>
        <w:pStyle w:val="ListParagraph"/>
        <w:numPr>
          <w:ilvl w:val="0"/>
          <w:numId w:val="21"/>
        </w:numPr>
        <w:ind w:left="567" w:hanging="567"/>
        <w:rPr>
          <w:rFonts w:cs="Open Sans Light"/>
        </w:rPr>
      </w:pPr>
      <w:r w:rsidRPr="00760524">
        <w:rPr>
          <w:rFonts w:cs="Open Sans Light"/>
        </w:rPr>
        <w:t>Lung cancer screening may find nodules in up to half of the people screened.</w:t>
      </w:r>
    </w:p>
    <w:p w14:paraId="32838943"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Most nodules are not related to cancer.</w:t>
      </w:r>
    </w:p>
    <w:p w14:paraId="51440270"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Often, nodules are areas of scarring from past lung infections.</w:t>
      </w:r>
    </w:p>
    <w:p w14:paraId="5F48DC43"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Nodules are not likely to cause any symptoms.</w:t>
      </w:r>
    </w:p>
    <w:p w14:paraId="18E86ED9"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A person may have several nodules.</w:t>
      </w:r>
    </w:p>
    <w:p w14:paraId="3ECA395D" w14:textId="688EFF1F" w:rsidR="007940FF" w:rsidRPr="00760524" w:rsidRDefault="007940FF" w:rsidP="007940FF">
      <w:pPr>
        <w:pStyle w:val="ListParagraph"/>
        <w:numPr>
          <w:ilvl w:val="0"/>
          <w:numId w:val="21"/>
        </w:numPr>
        <w:ind w:left="567" w:hanging="567"/>
        <w:rPr>
          <w:rFonts w:cs="Open Sans Light"/>
        </w:rPr>
      </w:pPr>
      <w:r w:rsidRPr="00760524">
        <w:rPr>
          <w:rFonts w:cs="Open Sans Light"/>
        </w:rPr>
        <w:t>Having several nodules is not necessarily more serious than having just one</w:t>
      </w:r>
    </w:p>
    <w:p w14:paraId="54E08D3D" w14:textId="2F87BA7F" w:rsidR="00467E7F" w:rsidRDefault="00467E7F" w:rsidP="007940FF">
      <w:pPr>
        <w:pStyle w:val="ListParagraph"/>
        <w:ind w:left="851" w:hanging="284"/>
        <w:rPr>
          <w:rFonts w:cs="Open Sans Light"/>
        </w:rPr>
      </w:pPr>
      <w:r w:rsidRPr="00760524">
        <w:rPr>
          <w:rFonts w:cs="Open Sans Light"/>
        </w:rPr>
        <w:t>these will be monitored.</w:t>
      </w:r>
    </w:p>
    <w:p w14:paraId="1A29CB95" w14:textId="6ADA8D5C" w:rsidR="00E73B7F" w:rsidRPr="00181B18" w:rsidRDefault="00E73B7F" w:rsidP="0031602F">
      <w:pPr>
        <w:pStyle w:val="ListParagraph"/>
        <w:rPr>
          <w:rFonts w:cs="Open Sans Light"/>
        </w:rPr>
      </w:pPr>
      <w:r w:rsidRPr="1090906B">
        <w:rPr>
          <w:rFonts w:cs="Open Sans Light"/>
        </w:rPr>
        <w:t xml:space="preserve">If </w:t>
      </w:r>
      <w:r w:rsidR="00FD743D" w:rsidRPr="1090906B">
        <w:rPr>
          <w:rFonts w:cs="Open Sans Light"/>
        </w:rPr>
        <w:t xml:space="preserve">you have no significant findings </w:t>
      </w:r>
      <w:r w:rsidR="00AD5B01" w:rsidRPr="1090906B">
        <w:rPr>
          <w:rFonts w:cs="Open Sans Light"/>
        </w:rPr>
        <w:t>the NCSR will remind you</w:t>
      </w:r>
      <w:r w:rsidR="00181B18" w:rsidRPr="1090906B">
        <w:rPr>
          <w:rFonts w:cs="Open Sans Light"/>
        </w:rPr>
        <w:t xml:space="preserve"> to re-screen in two years</w:t>
      </w:r>
    </w:p>
    <w:p w14:paraId="4911F99C" w14:textId="4E6FEE80" w:rsidR="00E75F62" w:rsidRPr="00760524" w:rsidRDefault="00E75F62" w:rsidP="00E75F62">
      <w:pPr>
        <w:rPr>
          <w:rFonts w:cs="Open Sans Light"/>
        </w:rPr>
      </w:pPr>
      <w:r w:rsidRPr="00760524">
        <w:rPr>
          <w:rFonts w:cs="Open Sans Light"/>
        </w:rPr>
        <w:t>If nodules are found on your screening low-dose CT scan, a follow-up low-dose CT scan may be recommended. This could be after 3, 6 or 12 months. You will get a reminder when it is time to see your doctor, who will provide you with a low-dose</w:t>
      </w:r>
      <w:r w:rsidR="007D1093" w:rsidRPr="00760524">
        <w:rPr>
          <w:rFonts w:cs="Open Sans Light"/>
        </w:rPr>
        <w:t xml:space="preserve"> </w:t>
      </w:r>
      <w:r w:rsidRPr="00760524">
        <w:rPr>
          <w:rFonts w:cs="Open Sans Light"/>
        </w:rPr>
        <w:t>CT scan referral for the follow-up scan.</w:t>
      </w:r>
    </w:p>
    <w:p w14:paraId="5416466A" w14:textId="2A4D32F0" w:rsidR="001024EE" w:rsidRPr="0031602F" w:rsidRDefault="003833C0" w:rsidP="0031602F">
      <w:pPr>
        <w:spacing w:after="800"/>
        <w:rPr>
          <w:rFonts w:ascii="Raleway" w:hAnsi="Raleway"/>
          <w:lang w:val="en-GB"/>
        </w:rPr>
      </w:pPr>
      <w:r w:rsidRPr="76687E76">
        <w:rPr>
          <w:rFonts w:ascii="Calibri" w:hAnsi="Calibri" w:cs="Calibri"/>
          <w:color w:val="00B050"/>
          <w:lang w:eastAsia="en-AU"/>
        </w:rPr>
        <w:t xml:space="preserve"> </w:t>
      </w:r>
      <w:r w:rsidRPr="76687E76">
        <w:rPr>
          <w:rFonts w:cs="Open Sans Light"/>
        </w:rPr>
        <w:t>If a nodule grows or changes, your doctor may refer you to a specialist for further investigation or you may require follow-up scans more frequently. If you are referred to a specialist</w:t>
      </w:r>
      <w:r w:rsidR="43C56E53" w:rsidRPr="76687E76">
        <w:rPr>
          <w:rFonts w:cs="Open Sans Light"/>
        </w:rPr>
        <w:t xml:space="preserve"> </w:t>
      </w:r>
      <w:proofErr w:type="spellStart"/>
      <w:r w:rsidR="43C56E53" w:rsidRPr="76687E76">
        <w:rPr>
          <w:rFonts w:cs="Open Sans Light"/>
        </w:rPr>
        <w:t>they</w:t>
      </w:r>
      <w:r w:rsidRPr="76687E76">
        <w:rPr>
          <w:rFonts w:cs="Open Sans Light"/>
        </w:rPr>
        <w:t>may</w:t>
      </w:r>
      <w:proofErr w:type="spellEnd"/>
      <w:r w:rsidRPr="76687E76">
        <w:rPr>
          <w:rFonts w:cs="Open Sans Light"/>
        </w:rPr>
        <w:t xml:space="preserve"> arrange for you to have further tests</w:t>
      </w:r>
      <w:r w:rsidR="00167003" w:rsidRPr="76687E76">
        <w:rPr>
          <w:rFonts w:cs="Open Sans Light"/>
        </w:rPr>
        <w:t xml:space="preserve">. </w:t>
      </w:r>
      <w:r w:rsidR="00E75F62" w:rsidRPr="00760524">
        <w:rPr>
          <w:rFonts w:cs="Open Sans Light"/>
        </w:rPr>
        <w:t>If a nodule is found to be lung cancer without any signs or symptoms, it is very likely that screening</w:t>
      </w:r>
      <w:r w:rsidR="007D1093" w:rsidRPr="00760524">
        <w:rPr>
          <w:rFonts w:cs="Open Sans Light"/>
        </w:rPr>
        <w:t xml:space="preserve"> </w:t>
      </w:r>
      <w:r w:rsidR="00E75F62" w:rsidRPr="00760524">
        <w:rPr>
          <w:rFonts w:cs="Open Sans Light"/>
        </w:rPr>
        <w:t>has found it early. This means it can be more</w:t>
      </w:r>
      <w:r w:rsidR="007D1093" w:rsidRPr="00760524">
        <w:rPr>
          <w:rFonts w:cs="Open Sans Light"/>
        </w:rPr>
        <w:t xml:space="preserve"> </w:t>
      </w:r>
      <w:r w:rsidR="00E75F62" w:rsidRPr="00760524">
        <w:rPr>
          <w:rFonts w:cs="Open Sans Light"/>
        </w:rPr>
        <w:t>easily treated.</w:t>
      </w:r>
      <w:r w:rsidR="001024EE" w:rsidRPr="6C741E64">
        <w:rPr>
          <w:rFonts w:ascii="Raleway" w:hAnsi="Raleway"/>
          <w:lang w:val="en-GB"/>
        </w:rPr>
        <w:br w:type="page"/>
      </w:r>
    </w:p>
    <w:p w14:paraId="02F95348" w14:textId="15F8C422" w:rsidR="00864CE2" w:rsidRPr="0076109D" w:rsidRDefault="002C4C1F" w:rsidP="00C4567E">
      <w:pPr>
        <w:pStyle w:val="Heading2"/>
        <w:rPr>
          <w:lang w:val="en-GB"/>
        </w:rPr>
      </w:pPr>
      <w:r w:rsidRPr="0076109D">
        <w:rPr>
          <w:lang w:val="en-GB"/>
        </w:rPr>
        <w:lastRenderedPageBreak/>
        <w:t>Findings not related to lung cancer</w:t>
      </w:r>
    </w:p>
    <w:p w14:paraId="3BF320DC" w14:textId="1D44B29A" w:rsidR="002C4C1F" w:rsidRPr="00760524" w:rsidRDefault="002C4C1F" w:rsidP="002C4C1F">
      <w:pPr>
        <w:rPr>
          <w:rFonts w:cs="Open Sans Light"/>
        </w:rPr>
      </w:pPr>
      <w:r w:rsidRPr="00760524">
        <w:rPr>
          <w:rFonts w:cs="Open Sans Light"/>
        </w:rPr>
        <w:t>The scan can also see other parts of the body, in the lower neck, chest, and upper abdomen. Sometimes this can show things either in the lungs (something other than cancer, such as emphysema) or outside of the lungs (such as heart disease). If findings not related to lung cancer are found, the National Cancer Screening Register will encourage you to see your doctor to discuss if further tests are needed.</w:t>
      </w:r>
    </w:p>
    <w:p w14:paraId="0728C748" w14:textId="6624260F" w:rsidR="00661135" w:rsidRPr="00760524" w:rsidRDefault="00661135" w:rsidP="00661135">
      <w:pPr>
        <w:rPr>
          <w:rFonts w:cs="Open Sans Light"/>
        </w:rPr>
      </w:pPr>
      <w:r w:rsidRPr="00760524">
        <w:rPr>
          <w:rFonts w:cs="Open Sans Light"/>
        </w:rPr>
        <w:t>The radiologist reporting your scan will review all parts of the body that can be seen. Changes with no effect on your short-term or long-term overall health may not be in the report. This includes normal ‘wear and tear’. All findings not related to lung cancer that may affect your overall health will be reported.</w:t>
      </w:r>
    </w:p>
    <w:p w14:paraId="4CF9454F" w14:textId="12055EF0" w:rsidR="00661135" w:rsidRPr="00760524" w:rsidRDefault="00661135" w:rsidP="00661135">
      <w:pPr>
        <w:rPr>
          <w:rFonts w:cs="Open Sans Light"/>
        </w:rPr>
      </w:pPr>
      <w:r w:rsidRPr="00760524">
        <w:rPr>
          <w:rFonts w:cs="Open Sans Light"/>
        </w:rPr>
        <w:t>Discussing these other findings with your doctor may improve your overall health. Without screening, you may not have been aware of conditions that may have impacted your health.</w:t>
      </w:r>
    </w:p>
    <w:p w14:paraId="72512214" w14:textId="36D58502" w:rsidR="00661135" w:rsidRPr="0076109D" w:rsidRDefault="00661135" w:rsidP="00661135">
      <w:pPr>
        <w:pStyle w:val="Heading2"/>
      </w:pPr>
      <w:r w:rsidRPr="0076109D">
        <w:t>Symptoms to look out for</w:t>
      </w:r>
    </w:p>
    <w:p w14:paraId="23F757F7" w14:textId="77777777" w:rsidR="00EA09D1" w:rsidRPr="00760524" w:rsidRDefault="00EA09D1" w:rsidP="00EA09D1">
      <w:pPr>
        <w:rPr>
          <w:rFonts w:cs="Open Sans Light"/>
        </w:rPr>
      </w:pPr>
      <w:r w:rsidRPr="00760524">
        <w:rPr>
          <w:rFonts w:cs="Open Sans Light"/>
        </w:rPr>
        <w:t>It is normal to feel worried when participating in a cancer screening program. It can be an anxious time waiting for</w:t>
      </w:r>
      <w:r w:rsidRPr="003B0332">
        <w:rPr>
          <w:rFonts w:cs="Open Sans Light"/>
        </w:rPr>
        <w:t xml:space="preserve"> </w:t>
      </w:r>
      <w:r w:rsidRPr="00760524">
        <w:rPr>
          <w:rFonts w:cs="Open Sans Light"/>
        </w:rPr>
        <w:t>scans and getting the results. Please talk with your doctor about any worries or concerns that you have.</w:t>
      </w:r>
    </w:p>
    <w:p w14:paraId="2F81287A" w14:textId="21AA4044" w:rsidR="00732CD5" w:rsidRPr="00760524" w:rsidRDefault="00732CD5" w:rsidP="00732CD5">
      <w:pPr>
        <w:rPr>
          <w:rFonts w:cs="Open Sans Light"/>
        </w:rPr>
      </w:pPr>
      <w:r w:rsidRPr="00760524">
        <w:rPr>
          <w:rFonts w:cs="Open Sans Light"/>
        </w:rPr>
        <w:t>Screening is not suitable for anyone with unexplained</w:t>
      </w:r>
      <w:r w:rsidR="00974690" w:rsidRPr="00760524">
        <w:rPr>
          <w:rFonts w:cs="Open Sans Light"/>
        </w:rPr>
        <w:t xml:space="preserve"> </w:t>
      </w:r>
      <w:r w:rsidRPr="00760524">
        <w:rPr>
          <w:rFonts w:cs="Open Sans Light"/>
        </w:rPr>
        <w:t>persistent symptoms, including those below. These people</w:t>
      </w:r>
      <w:r w:rsidR="006F436E" w:rsidRPr="0031602F">
        <w:rPr>
          <w:rFonts w:cs="Open Sans Light"/>
        </w:rPr>
        <w:t xml:space="preserve"> </w:t>
      </w:r>
      <w:r w:rsidRPr="00760524">
        <w:rPr>
          <w:rFonts w:cs="Open Sans Light"/>
        </w:rPr>
        <w:t>need different tests.</w:t>
      </w:r>
    </w:p>
    <w:p w14:paraId="116A8F12" w14:textId="0826454E" w:rsidR="00732CD5" w:rsidRPr="00760524" w:rsidRDefault="00732CD5" w:rsidP="00732CD5">
      <w:pPr>
        <w:rPr>
          <w:rFonts w:cs="Open Sans Light"/>
        </w:rPr>
      </w:pPr>
      <w:r w:rsidRPr="00760524">
        <w:rPr>
          <w:rFonts w:cs="Open Sans Light"/>
        </w:rPr>
        <w:t>If you have any of these symptoms, even if your last</w:t>
      </w:r>
      <w:r w:rsidR="00974690" w:rsidRPr="00760524">
        <w:rPr>
          <w:rFonts w:cs="Open Sans Light"/>
        </w:rPr>
        <w:t xml:space="preserve"> </w:t>
      </w:r>
      <w:r w:rsidRPr="00760524">
        <w:rPr>
          <w:rFonts w:cs="Open Sans Light"/>
        </w:rPr>
        <w:t>screening test was very low risk or you are between scans,</w:t>
      </w:r>
    </w:p>
    <w:p w14:paraId="3FFF7317" w14:textId="77777777" w:rsidR="00732CD5" w:rsidRPr="00760524" w:rsidRDefault="00732CD5" w:rsidP="00732CD5">
      <w:pPr>
        <w:rPr>
          <w:rFonts w:cs="Open Sans Light"/>
        </w:rPr>
      </w:pPr>
      <w:r w:rsidRPr="00760524">
        <w:rPr>
          <w:rFonts w:cs="Open Sans Light"/>
        </w:rPr>
        <w:t>please talk to your doctor right away.</w:t>
      </w:r>
    </w:p>
    <w:p w14:paraId="45EF131F" w14:textId="34BCB577"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A new or changed cough</w:t>
      </w:r>
    </w:p>
    <w:p w14:paraId="7FBD56F6" w14:textId="4933861D"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Coughing up blood</w:t>
      </w:r>
    </w:p>
    <w:p w14:paraId="1DBE1F3E" w14:textId="7CC3A20D"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Being short of breath for no reason</w:t>
      </w:r>
    </w:p>
    <w:p w14:paraId="21C15B60" w14:textId="67996A78"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Getting very tired</w:t>
      </w:r>
    </w:p>
    <w:p w14:paraId="11DB4127" w14:textId="3C906D5F"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Unexplained weight loss</w:t>
      </w:r>
    </w:p>
    <w:p w14:paraId="41908D2F" w14:textId="7A6A1D7C"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Chest or shoulder pain that does not go away</w:t>
      </w:r>
    </w:p>
    <w:p w14:paraId="1AA90133" w14:textId="0DF44E2D" w:rsidR="00E96123" w:rsidRPr="0076109D" w:rsidRDefault="00E96123" w:rsidP="00E96123">
      <w:pPr>
        <w:pStyle w:val="Heading2"/>
      </w:pPr>
      <w:r w:rsidRPr="0076109D">
        <w:t>Other support services you can access include:</w:t>
      </w:r>
    </w:p>
    <w:p w14:paraId="7CA7B34E" w14:textId="77777777" w:rsidR="00283F94" w:rsidRPr="00760524" w:rsidRDefault="00283F94" w:rsidP="00283F94">
      <w:pPr>
        <w:rPr>
          <w:rFonts w:cs="Open Sans Light"/>
          <w:b/>
          <w:bCs/>
        </w:rPr>
      </w:pPr>
      <w:r w:rsidRPr="00760524">
        <w:rPr>
          <w:rFonts w:cs="Open Sans Light"/>
          <w:b/>
          <w:bCs/>
        </w:rPr>
        <w:t>Cancer Council support</w:t>
      </w:r>
    </w:p>
    <w:p w14:paraId="4896A628" w14:textId="77777777" w:rsidR="00283F94" w:rsidRPr="00760524" w:rsidRDefault="00283F94" w:rsidP="00283F94">
      <w:pPr>
        <w:rPr>
          <w:rFonts w:cs="Open Sans Light"/>
        </w:rPr>
      </w:pPr>
      <w:r w:rsidRPr="00760524">
        <w:rPr>
          <w:rFonts w:cs="Open Sans Light"/>
        </w:rPr>
        <w:t>13 11 20</w:t>
      </w:r>
    </w:p>
    <w:p w14:paraId="567118E2" w14:textId="77777777" w:rsidR="00283F94" w:rsidRPr="00760524" w:rsidRDefault="00283F94" w:rsidP="00283F94">
      <w:pPr>
        <w:rPr>
          <w:rFonts w:cs="Open Sans Light"/>
          <w:b/>
          <w:bCs/>
        </w:rPr>
      </w:pPr>
      <w:r w:rsidRPr="00760524">
        <w:rPr>
          <w:rFonts w:cs="Open Sans Light"/>
          <w:b/>
          <w:bCs/>
        </w:rPr>
        <w:t>Lung Foundation Australia</w:t>
      </w:r>
    </w:p>
    <w:p w14:paraId="67E9D877" w14:textId="4BD47376" w:rsidR="00283F94" w:rsidRPr="00760524" w:rsidRDefault="00283F94" w:rsidP="00283F94">
      <w:pPr>
        <w:rPr>
          <w:rFonts w:cs="Open Sans Light"/>
        </w:rPr>
      </w:pPr>
      <w:r w:rsidRPr="00760524">
        <w:rPr>
          <w:rFonts w:cs="Open Sans Light"/>
        </w:rPr>
        <w:t>1800 654 301</w:t>
      </w:r>
    </w:p>
    <w:p w14:paraId="63843089" w14:textId="77777777" w:rsidR="00283F94" w:rsidRPr="00760524" w:rsidRDefault="00283F94" w:rsidP="0031602F">
      <w:pPr>
        <w:spacing w:line="278" w:lineRule="auto"/>
        <w:rPr>
          <w:rFonts w:cs="Open Sans Light"/>
          <w:b/>
          <w:bCs/>
        </w:rPr>
      </w:pPr>
      <w:r w:rsidRPr="00760524">
        <w:rPr>
          <w:rFonts w:cs="Open Sans Light"/>
          <w:b/>
          <w:bCs/>
        </w:rPr>
        <w:t>13YARN</w:t>
      </w:r>
    </w:p>
    <w:p w14:paraId="6146D98D" w14:textId="77777777" w:rsidR="00283F94" w:rsidRPr="00760524" w:rsidRDefault="00283F94" w:rsidP="00283F94">
      <w:pPr>
        <w:rPr>
          <w:rFonts w:cs="Open Sans Light"/>
        </w:rPr>
      </w:pPr>
      <w:r w:rsidRPr="00760524">
        <w:rPr>
          <w:rFonts w:cs="Open Sans Light"/>
        </w:rPr>
        <w:lastRenderedPageBreak/>
        <w:t>13 92 76</w:t>
      </w:r>
    </w:p>
    <w:p w14:paraId="7614D1A2" w14:textId="77777777" w:rsidR="00283F94" w:rsidRPr="00760524" w:rsidRDefault="00283F94" w:rsidP="00283F94">
      <w:pPr>
        <w:rPr>
          <w:rFonts w:cs="Open Sans Light"/>
          <w:b/>
          <w:bCs/>
        </w:rPr>
      </w:pPr>
      <w:r w:rsidRPr="00760524">
        <w:rPr>
          <w:rFonts w:cs="Open Sans Light"/>
          <w:b/>
          <w:bCs/>
        </w:rPr>
        <w:t>Lifeline</w:t>
      </w:r>
    </w:p>
    <w:p w14:paraId="2F01CEF6" w14:textId="17BB24C5" w:rsidR="00283F94" w:rsidRPr="00760524" w:rsidRDefault="00283F94" w:rsidP="00283F94">
      <w:pPr>
        <w:rPr>
          <w:rFonts w:cs="Open Sans Light"/>
        </w:rPr>
      </w:pPr>
      <w:r w:rsidRPr="00760524">
        <w:rPr>
          <w:rFonts w:cs="Open Sans Light"/>
        </w:rPr>
        <w:t>13 11 14</w:t>
      </w:r>
    </w:p>
    <w:p w14:paraId="641A3F5B" w14:textId="77777777" w:rsidR="00794C72" w:rsidRPr="00760524" w:rsidRDefault="00794C72" w:rsidP="00794C72">
      <w:pPr>
        <w:rPr>
          <w:rFonts w:cs="Open Sans Light"/>
          <w:b/>
          <w:bCs/>
        </w:rPr>
      </w:pPr>
      <w:r w:rsidRPr="00760524">
        <w:rPr>
          <w:rFonts w:cs="Open Sans Light"/>
          <w:b/>
          <w:bCs/>
        </w:rPr>
        <w:t>Beyond Blue</w:t>
      </w:r>
    </w:p>
    <w:p w14:paraId="5DFD6E82" w14:textId="77777777" w:rsidR="00794C72" w:rsidRPr="00760524" w:rsidRDefault="00794C72" w:rsidP="00794C72">
      <w:pPr>
        <w:rPr>
          <w:rFonts w:cs="Open Sans Light"/>
        </w:rPr>
      </w:pPr>
      <w:r w:rsidRPr="00760524">
        <w:rPr>
          <w:rFonts w:cs="Open Sans Light"/>
        </w:rPr>
        <w:t>1300 224 636</w:t>
      </w:r>
    </w:p>
    <w:p w14:paraId="5E855302" w14:textId="77777777" w:rsidR="00794C72" w:rsidRPr="00760524" w:rsidRDefault="00794C72" w:rsidP="00794C72">
      <w:pPr>
        <w:rPr>
          <w:rFonts w:cs="Open Sans Light"/>
          <w:b/>
          <w:bCs/>
        </w:rPr>
      </w:pPr>
      <w:r w:rsidRPr="00760524">
        <w:rPr>
          <w:rFonts w:cs="Open Sans Light"/>
          <w:b/>
          <w:bCs/>
        </w:rPr>
        <w:t>Quitline</w:t>
      </w:r>
    </w:p>
    <w:p w14:paraId="3D28BA73" w14:textId="3BCE4F24" w:rsidR="00794C72" w:rsidRPr="00760524" w:rsidRDefault="00794C72" w:rsidP="00794C72">
      <w:pPr>
        <w:rPr>
          <w:rFonts w:cs="Open Sans Light"/>
        </w:rPr>
      </w:pPr>
      <w:r w:rsidRPr="00760524">
        <w:rPr>
          <w:rFonts w:cs="Open Sans Light"/>
        </w:rPr>
        <w:t>13 78 48</w:t>
      </w:r>
    </w:p>
    <w:p w14:paraId="0F664F7C" w14:textId="105A4E75" w:rsidR="00794C72" w:rsidRPr="00760524" w:rsidRDefault="00794C72" w:rsidP="00794C72">
      <w:pPr>
        <w:rPr>
          <w:rFonts w:cs="Open Sans Light"/>
          <w:b/>
          <w:bCs/>
        </w:rPr>
      </w:pPr>
      <w:r w:rsidRPr="00760524">
        <w:rPr>
          <w:rFonts w:cs="Open Sans Light"/>
          <w:b/>
          <w:bCs/>
        </w:rPr>
        <w:t>Head to Health</w:t>
      </w:r>
    </w:p>
    <w:p w14:paraId="5A09306D" w14:textId="6303EF4F" w:rsidR="00794C72" w:rsidRPr="00760524" w:rsidRDefault="00794C72" w:rsidP="00794C72">
      <w:pPr>
        <w:rPr>
          <w:rFonts w:cs="Open Sans Light"/>
        </w:rPr>
      </w:pPr>
      <w:r w:rsidRPr="00760524">
        <w:rPr>
          <w:rFonts w:cs="Open Sans Light"/>
        </w:rPr>
        <w:t>1800 595 212</w:t>
      </w:r>
    </w:p>
    <w:p w14:paraId="79E7D4F9" w14:textId="12A068A9" w:rsidR="00962738" w:rsidRPr="00760524" w:rsidRDefault="00962738" w:rsidP="00794C72">
      <w:pPr>
        <w:rPr>
          <w:rFonts w:cs="Open Sans Light"/>
        </w:rPr>
      </w:pPr>
      <w:r w:rsidRPr="00760524">
        <w:rPr>
          <w:rFonts w:cs="Open Sans Light"/>
        </w:rPr>
        <w:t>Screening every two years is the best way to find lung cancer early, when it’s easier to treat.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3E2A71" w:rsidRPr="0076109D" w14:paraId="59D8E751" w14:textId="77777777" w:rsidTr="00702404">
        <w:tc>
          <w:tcPr>
            <w:tcW w:w="6096" w:type="dxa"/>
          </w:tcPr>
          <w:p w14:paraId="6A89CD0A" w14:textId="6B1B91B1" w:rsidR="003E2A71" w:rsidRPr="00760524" w:rsidRDefault="003E2A71" w:rsidP="00702404">
            <w:pPr>
              <w:rPr>
                <w:rFonts w:cs="Open Sans Light"/>
              </w:rPr>
            </w:pPr>
            <w:r w:rsidRPr="00760524">
              <w:rPr>
                <w:rFonts w:cs="Open Sans Light"/>
                <w:noProof/>
              </w:rPr>
              <w:drawing>
                <wp:inline distT="0" distB="0" distL="0" distR="0" wp14:anchorId="712EFBF8" wp14:editId="3285485D">
                  <wp:extent cx="1101832" cy="1104900"/>
                  <wp:effectExtent l="0" t="0" r="3175"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419" cy="1113511"/>
                          </a:xfrm>
                          <a:prstGeom prst="rect">
                            <a:avLst/>
                          </a:prstGeom>
                          <a:noFill/>
                          <a:ln>
                            <a:noFill/>
                          </a:ln>
                        </pic:spPr>
                      </pic:pic>
                    </a:graphicData>
                  </a:graphic>
                </wp:inline>
              </w:drawing>
            </w:r>
          </w:p>
          <w:p w14:paraId="438BD984" w14:textId="77777777" w:rsidR="003E2A71" w:rsidRPr="00760524" w:rsidRDefault="003E2A71" w:rsidP="0031602F">
            <w:pPr>
              <w:spacing w:before="480"/>
              <w:rPr>
                <w:rFonts w:cs="Open Sans Light"/>
              </w:rPr>
            </w:pPr>
            <w:r w:rsidRPr="00760524">
              <w:rPr>
                <w:rFonts w:cs="Open Sans Light"/>
              </w:rPr>
              <w:t xml:space="preserve">For more information about the National Lung Cancer Screening Program: </w:t>
            </w:r>
            <w:hyperlink r:id="rId12" w:history="1">
              <w:r w:rsidRPr="00760524">
                <w:rPr>
                  <w:rStyle w:val="Hyperlink"/>
                  <w:rFonts w:ascii="Open Sans Light" w:hAnsi="Open Sans Light" w:cs="Open Sans Light"/>
                </w:rPr>
                <w:t>www.health.gov.au/nlcsp</w:t>
              </w:r>
            </w:hyperlink>
          </w:p>
        </w:tc>
        <w:tc>
          <w:tcPr>
            <w:tcW w:w="4100" w:type="dxa"/>
          </w:tcPr>
          <w:p w14:paraId="67247178" w14:textId="77777777" w:rsidR="003E2A71" w:rsidRPr="00760524" w:rsidRDefault="003E2A71" w:rsidP="00702404">
            <w:pPr>
              <w:rPr>
                <w:rFonts w:cs="Open Sans Light"/>
              </w:rPr>
            </w:pPr>
            <w:r w:rsidRPr="00760524">
              <w:rPr>
                <w:rFonts w:cs="Open Sans Light"/>
                <w:noProof/>
                <w:spacing w:val="132"/>
              </w:rPr>
              <mc:AlternateContent>
                <mc:Choice Requires="wpg">
                  <w:drawing>
                    <wp:inline distT="0" distB="0" distL="0" distR="0" wp14:anchorId="3E35E796" wp14:editId="1B2735A8">
                      <wp:extent cx="1470660" cy="1104900"/>
                      <wp:effectExtent l="0" t="0" r="0" b="0"/>
                      <wp:docPr id="76" name="Group 7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a:noAutofit/>
                              </wps:bodyPr>
                            </wps:wsp>
                          </wpg:wgp>
                        </a:graphicData>
                      </a:graphic>
                    </wp:inline>
                  </w:drawing>
                </mc:Choice>
                <mc:Fallback>
                  <w:pict>
                    <v:group w14:anchorId="34644C84" id="Group 76" o:spid="_x0000_s1026" alt="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7C220499" w14:textId="77777777" w:rsidR="003E2A71" w:rsidRPr="00760524" w:rsidRDefault="003E2A71" w:rsidP="0031602F">
            <w:pPr>
              <w:spacing w:before="480" w:line="240" w:lineRule="auto"/>
              <w:rPr>
                <w:rFonts w:cs="Open Sans Light"/>
              </w:rPr>
            </w:pPr>
            <w:r w:rsidRPr="00760524">
              <w:rPr>
                <w:rFonts w:cs="Open Sans Light"/>
              </w:rPr>
              <w:t xml:space="preserve">For help to quit smoking: </w:t>
            </w:r>
            <w:hyperlink r:id="rId21" w:history="1">
              <w:r w:rsidRPr="00760524">
                <w:rPr>
                  <w:rStyle w:val="Hyperlink"/>
                  <w:rFonts w:ascii="Open Sans Light" w:hAnsi="Open Sans Light" w:cs="Open Sans Light"/>
                </w:rPr>
                <w:t>www.quit.org.au</w:t>
              </w:r>
            </w:hyperlink>
          </w:p>
          <w:p w14:paraId="40175306" w14:textId="77777777" w:rsidR="003E2A71" w:rsidRPr="00760524" w:rsidRDefault="003E2A71" w:rsidP="00702404">
            <w:pPr>
              <w:rPr>
                <w:rFonts w:cs="Open Sans Light"/>
              </w:rPr>
            </w:pPr>
          </w:p>
        </w:tc>
      </w:tr>
    </w:tbl>
    <w:p w14:paraId="45ED53C7" w14:textId="77777777" w:rsidR="003E2A71" w:rsidRPr="0031602F" w:rsidRDefault="003E2A71" w:rsidP="00A24BF8">
      <w:pPr>
        <w:rPr>
          <w:rFonts w:ascii="Raleway" w:hAnsi="Raleway"/>
        </w:rPr>
      </w:pPr>
    </w:p>
    <w:sectPr w:rsidR="003E2A71" w:rsidRPr="0031602F" w:rsidSect="00132D48">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F19C" w14:textId="77777777" w:rsidR="00C37CC2" w:rsidRDefault="00C37CC2" w:rsidP="00F81AFB">
      <w:r>
        <w:separator/>
      </w:r>
    </w:p>
  </w:endnote>
  <w:endnote w:type="continuationSeparator" w:id="0">
    <w:p w14:paraId="4143BB37" w14:textId="77777777" w:rsidR="00C37CC2" w:rsidRDefault="00C37CC2" w:rsidP="00F81AFB">
      <w:r>
        <w:continuationSeparator/>
      </w:r>
    </w:p>
  </w:endnote>
  <w:endnote w:type="continuationNotice" w:id="1">
    <w:p w14:paraId="56CA3FFA" w14:textId="77777777" w:rsidR="00C37CC2" w:rsidRDefault="00C37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auto"/>
    <w:pitch w:val="variable"/>
    <w:sig w:usb0="E00002FF" w:usb1="4000201B" w:usb2="00000028" w:usb3="00000000" w:csb0="0000019F" w:csb1="00000000"/>
  </w:font>
  <w:font w:name="Raleway">
    <w:panose1 w:val="00000000000000000000"/>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DC2A" w14:textId="77777777" w:rsidR="00132D48" w:rsidRDefault="00132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66F3" w14:textId="27B15249" w:rsidR="008A7F63" w:rsidRDefault="007138D0" w:rsidP="00132D48">
    <w:pPr>
      <w:pBdr>
        <w:top w:val="nil"/>
        <w:left w:val="nil"/>
        <w:bottom w:val="nil"/>
        <w:right w:val="nil"/>
        <w:between w:val="nil"/>
      </w:pBdr>
      <w:tabs>
        <w:tab w:val="center" w:pos="4513"/>
        <w:tab w:val="right" w:pos="10065"/>
      </w:tabs>
      <w:spacing w:after="120" w:line="240" w:lineRule="auto"/>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Understanding lung nodules and other findings</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4</w:t>
    </w:r>
    <w:r w:rsidRPr="0090436B">
      <w:rPr>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9098" w14:textId="77777777" w:rsidR="002727F4" w:rsidRDefault="002727F4" w:rsidP="002727F4">
    <w:pPr>
      <w:pBdr>
        <w:top w:val="nil"/>
        <w:left w:val="nil"/>
        <w:bottom w:val="nil"/>
        <w:right w:val="nil"/>
        <w:between w:val="nil"/>
      </w:pBdr>
      <w:tabs>
        <w:tab w:val="center" w:pos="4513"/>
        <w:tab w:val="right" w:pos="10065"/>
      </w:tabs>
      <w:spacing w:after="120" w:line="240" w:lineRule="auto"/>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Understanding lung nodules and other findings</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5</w:t>
    </w:r>
    <w:r w:rsidRPr="0090436B">
      <w:rPr>
        <w:color w:val="002F5E"/>
        <w:sz w:val="16"/>
        <w:szCs w:val="16"/>
      </w:rPr>
      <w:fldChar w:fldCharType="end"/>
    </w:r>
  </w:p>
  <w:p w14:paraId="08C9F5BD" w14:textId="77777777" w:rsidR="00132D48" w:rsidRDefault="00132D48" w:rsidP="002727F4">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43B05" w14:textId="77777777" w:rsidR="00C37CC2" w:rsidRDefault="00C37CC2" w:rsidP="00F81AFB">
      <w:r>
        <w:separator/>
      </w:r>
    </w:p>
  </w:footnote>
  <w:footnote w:type="continuationSeparator" w:id="0">
    <w:p w14:paraId="135BBB07" w14:textId="77777777" w:rsidR="00C37CC2" w:rsidRDefault="00C37CC2" w:rsidP="00F81AFB">
      <w:r>
        <w:continuationSeparator/>
      </w:r>
    </w:p>
  </w:footnote>
  <w:footnote w:type="continuationNotice" w:id="1">
    <w:p w14:paraId="6AC962AD" w14:textId="77777777" w:rsidR="00C37CC2" w:rsidRDefault="00C37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52C9" w14:textId="77777777" w:rsidR="00132D48" w:rsidRDefault="0013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DBD" w14:textId="77777777" w:rsidR="00132D48" w:rsidRDefault="00132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AEEF" w14:textId="1231DECF" w:rsidR="001F0268" w:rsidRDefault="001F0268">
    <w:pPr>
      <w:pStyle w:val="Header"/>
    </w:pPr>
    <w:r>
      <w:rPr>
        <w:noProof/>
        <w:lang w:val="en-GB"/>
      </w:rPr>
      <w:drawing>
        <wp:inline distT="0" distB="0" distL="0" distR="0" wp14:anchorId="1E3D6FC3" wp14:editId="35F54709">
          <wp:extent cx="3030220" cy="719455"/>
          <wp:effectExtent l="0" t="0" r="0" b="4445"/>
          <wp:docPr id="1991706035"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8"/>
  </w:num>
  <w:num w:numId="2" w16cid:durableId="1828205814">
    <w:abstractNumId w:val="12"/>
  </w:num>
  <w:num w:numId="3" w16cid:durableId="1370641551">
    <w:abstractNumId w:val="23"/>
  </w:num>
  <w:num w:numId="4" w16cid:durableId="500003193">
    <w:abstractNumId w:val="1"/>
  </w:num>
  <w:num w:numId="5" w16cid:durableId="1345788340">
    <w:abstractNumId w:val="8"/>
  </w:num>
  <w:num w:numId="6" w16cid:durableId="948708404">
    <w:abstractNumId w:val="6"/>
  </w:num>
  <w:num w:numId="7" w16cid:durableId="92751195">
    <w:abstractNumId w:val="16"/>
  </w:num>
  <w:num w:numId="8" w16cid:durableId="1662388270">
    <w:abstractNumId w:val="19"/>
  </w:num>
  <w:num w:numId="9" w16cid:durableId="1746534922">
    <w:abstractNumId w:val="22"/>
  </w:num>
  <w:num w:numId="10" w16cid:durableId="338508578">
    <w:abstractNumId w:val="17"/>
  </w:num>
  <w:num w:numId="11" w16cid:durableId="1514297494">
    <w:abstractNumId w:val="15"/>
  </w:num>
  <w:num w:numId="12" w16cid:durableId="586156076">
    <w:abstractNumId w:val="0"/>
  </w:num>
  <w:num w:numId="13" w16cid:durableId="552499296">
    <w:abstractNumId w:val="13"/>
  </w:num>
  <w:num w:numId="14" w16cid:durableId="231962535">
    <w:abstractNumId w:val="4"/>
  </w:num>
  <w:num w:numId="15" w16cid:durableId="1761297460">
    <w:abstractNumId w:val="5"/>
  </w:num>
  <w:num w:numId="16" w16cid:durableId="1490093695">
    <w:abstractNumId w:val="3"/>
  </w:num>
  <w:num w:numId="17" w16cid:durableId="1249970461">
    <w:abstractNumId w:val="22"/>
    <w:lvlOverride w:ilvl="0">
      <w:startOverride w:val="1"/>
    </w:lvlOverride>
  </w:num>
  <w:num w:numId="18" w16cid:durableId="1023745028">
    <w:abstractNumId w:val="7"/>
  </w:num>
  <w:num w:numId="19" w16cid:durableId="286284015">
    <w:abstractNumId w:val="20"/>
  </w:num>
  <w:num w:numId="20" w16cid:durableId="1819883706">
    <w:abstractNumId w:val="11"/>
  </w:num>
  <w:num w:numId="21" w16cid:durableId="589243333">
    <w:abstractNumId w:val="21"/>
  </w:num>
  <w:num w:numId="22" w16cid:durableId="1755398141">
    <w:abstractNumId w:val="2"/>
  </w:num>
  <w:num w:numId="23" w16cid:durableId="1079253353">
    <w:abstractNumId w:val="9"/>
  </w:num>
  <w:num w:numId="24" w16cid:durableId="775173378">
    <w:abstractNumId w:val="10"/>
  </w:num>
  <w:num w:numId="25" w16cid:durableId="500777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3872"/>
    <w:rsid w:val="0008481C"/>
    <w:rsid w:val="000B470C"/>
    <w:rsid w:val="000B497D"/>
    <w:rsid w:val="000B5479"/>
    <w:rsid w:val="001024EE"/>
    <w:rsid w:val="001079B0"/>
    <w:rsid w:val="00124C64"/>
    <w:rsid w:val="00127472"/>
    <w:rsid w:val="00132D48"/>
    <w:rsid w:val="00155261"/>
    <w:rsid w:val="00167003"/>
    <w:rsid w:val="001764C7"/>
    <w:rsid w:val="00181B18"/>
    <w:rsid w:val="00193439"/>
    <w:rsid w:val="0019461F"/>
    <w:rsid w:val="001A71EA"/>
    <w:rsid w:val="001B6AAE"/>
    <w:rsid w:val="001F0268"/>
    <w:rsid w:val="001F7ADA"/>
    <w:rsid w:val="00220670"/>
    <w:rsid w:val="002359FD"/>
    <w:rsid w:val="00240632"/>
    <w:rsid w:val="0024369C"/>
    <w:rsid w:val="00244F4A"/>
    <w:rsid w:val="00254591"/>
    <w:rsid w:val="00257C83"/>
    <w:rsid w:val="0026127C"/>
    <w:rsid w:val="002672E6"/>
    <w:rsid w:val="0027220C"/>
    <w:rsid w:val="002727F4"/>
    <w:rsid w:val="00283F94"/>
    <w:rsid w:val="00284E0C"/>
    <w:rsid w:val="002A0CC1"/>
    <w:rsid w:val="002A7325"/>
    <w:rsid w:val="002B48C6"/>
    <w:rsid w:val="002C4C1F"/>
    <w:rsid w:val="002E6626"/>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E2A71"/>
    <w:rsid w:val="003E6469"/>
    <w:rsid w:val="003F5036"/>
    <w:rsid w:val="003F58E6"/>
    <w:rsid w:val="00401382"/>
    <w:rsid w:val="004045DB"/>
    <w:rsid w:val="0041338D"/>
    <w:rsid w:val="00417992"/>
    <w:rsid w:val="00434DF4"/>
    <w:rsid w:val="00441BF9"/>
    <w:rsid w:val="00456DBD"/>
    <w:rsid w:val="00467E7F"/>
    <w:rsid w:val="00497311"/>
    <w:rsid w:val="004C436A"/>
    <w:rsid w:val="004E7012"/>
    <w:rsid w:val="004F7727"/>
    <w:rsid w:val="00517C9F"/>
    <w:rsid w:val="00535EA0"/>
    <w:rsid w:val="00540205"/>
    <w:rsid w:val="00565A48"/>
    <w:rsid w:val="00571DC3"/>
    <w:rsid w:val="005825E4"/>
    <w:rsid w:val="0058AC88"/>
    <w:rsid w:val="005969AA"/>
    <w:rsid w:val="005A45F6"/>
    <w:rsid w:val="005A6B59"/>
    <w:rsid w:val="005B0CEA"/>
    <w:rsid w:val="005B3F67"/>
    <w:rsid w:val="005B5EF0"/>
    <w:rsid w:val="005C1C36"/>
    <w:rsid w:val="005D494A"/>
    <w:rsid w:val="005E1542"/>
    <w:rsid w:val="005F348B"/>
    <w:rsid w:val="005F5637"/>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B11A9"/>
    <w:rsid w:val="009F161E"/>
    <w:rsid w:val="009F20CB"/>
    <w:rsid w:val="00A24BF8"/>
    <w:rsid w:val="00A354B9"/>
    <w:rsid w:val="00A3599F"/>
    <w:rsid w:val="00A434E5"/>
    <w:rsid w:val="00A4365A"/>
    <w:rsid w:val="00A457C6"/>
    <w:rsid w:val="00A72840"/>
    <w:rsid w:val="00A74C78"/>
    <w:rsid w:val="00A766B7"/>
    <w:rsid w:val="00A779B8"/>
    <w:rsid w:val="00A83DDE"/>
    <w:rsid w:val="00A948D6"/>
    <w:rsid w:val="00AA1246"/>
    <w:rsid w:val="00AA4DB0"/>
    <w:rsid w:val="00AB27D1"/>
    <w:rsid w:val="00AD0AC4"/>
    <w:rsid w:val="00AD5B01"/>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C07A8"/>
    <w:rsid w:val="00DD2CCC"/>
    <w:rsid w:val="00DF5510"/>
    <w:rsid w:val="00E110C6"/>
    <w:rsid w:val="00E1237E"/>
    <w:rsid w:val="00E414DB"/>
    <w:rsid w:val="00E420BC"/>
    <w:rsid w:val="00E57400"/>
    <w:rsid w:val="00E6444E"/>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98F0B-7EDC-4127-9533-C1C17F268B88}">
  <ds:schemaRefs>
    <ds:schemaRef ds:uri="http://purl.org/dc/terms/"/>
    <ds:schemaRef ds:uri="http://schemas.openxmlformats.org/package/2006/metadata/core-properties"/>
    <ds:schemaRef ds:uri="6a11bf8d-7caa-406f-aac4-39f7ba1f5f20"/>
    <ds:schemaRef ds:uri="http://schemas.microsoft.com/office/2006/documentManagement/types"/>
    <ds:schemaRef ds:uri="http://schemas.microsoft.com/office/infopath/2007/PartnerControls"/>
    <ds:schemaRef ds:uri="http://purl.org/dc/elements/1.1/"/>
    <ds:schemaRef ds:uri="http://schemas.microsoft.com/office/2006/metadata/properties"/>
    <ds:schemaRef ds:uri="234a1180-165c-4ddb-a7a0-8c33db459a51"/>
    <ds:schemaRef ds:uri="http://www.w3.org/XML/1998/namespace"/>
    <ds:schemaRef ds:uri="http://purl.org/dc/dcmitype/"/>
  </ds:schemaRefs>
</ds:datastoreItem>
</file>

<file path=customXml/itemProps2.xml><?xml version="1.0" encoding="utf-8"?>
<ds:datastoreItem xmlns:ds="http://schemas.openxmlformats.org/officeDocument/2006/customXml" ds:itemID="{318480B6-5842-4123-813E-06A4943B5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B45A4432-8FA7-493B-A37A-51DF90FC6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2999</Characters>
  <Application>Microsoft Office Word</Application>
  <DocSecurity>0</DocSecurity>
  <Lines>69</Lines>
  <Paragraphs>57</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Understanding lung nodules and other findings – Fact sheet</dc:title>
  <dc:subject>National Lung Cancer Screening Program (NLCSP)</dc:subject>
  <dc:creator>Australian Government Department of Health and Aged Care</dc:creator>
  <cp:keywords>Cancer</cp:keywords>
  <dc:description/>
  <cp:revision>2</cp:revision>
  <dcterms:created xsi:type="dcterms:W3CDTF">2025-04-29T06:04:00Z</dcterms:created>
  <dcterms:modified xsi:type="dcterms:W3CDTF">2025-04-29T06:04:00Z</dcterms:modified>
</cp:coreProperties>
</file>